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CD3" w:rsidRDefault="00D67A33">
      <w:pPr>
        <w:spacing w:after="0" w:line="262" w:lineRule="auto"/>
        <w:ind w:left="1087" w:hanging="10"/>
        <w:jc w:val="center"/>
      </w:pPr>
      <w:r>
        <w:rPr>
          <w:sz w:val="28"/>
        </w:rPr>
        <w:t>МУНИЦИПАЛЬНОЕ БЮДЖЕТНОЕ</w:t>
      </w:r>
      <w:r>
        <w:rPr>
          <w:sz w:val="28"/>
        </w:rPr>
        <w:t xml:space="preserve"> </w:t>
      </w:r>
    </w:p>
    <w:p w:rsidR="00F05CD3" w:rsidRDefault="00D67A33">
      <w:pPr>
        <w:spacing w:after="0" w:line="259" w:lineRule="auto"/>
        <w:ind w:left="3099" w:hanging="10"/>
        <w:jc w:val="left"/>
      </w:pPr>
      <w:r>
        <w:rPr>
          <w:sz w:val="28"/>
        </w:rPr>
        <w:t>ОБЩЕОБРАЗОВАТЕЛЬНОЕ УЧРЕЖДЕНИЕ</w:t>
      </w:r>
      <w:r>
        <w:rPr>
          <w:sz w:val="28"/>
        </w:rPr>
        <w:t xml:space="preserve"> </w:t>
      </w:r>
    </w:p>
    <w:p w:rsidR="00F05CD3" w:rsidRDefault="00F92246">
      <w:pPr>
        <w:spacing w:after="0" w:line="259" w:lineRule="auto"/>
        <w:ind w:left="1668" w:hanging="10"/>
        <w:jc w:val="left"/>
      </w:pPr>
      <w:r>
        <w:rPr>
          <w:sz w:val="28"/>
        </w:rPr>
        <w:t>ДОНСКАЯ</w:t>
      </w:r>
      <w:r w:rsidR="00D67A33">
        <w:rPr>
          <w:sz w:val="28"/>
        </w:rPr>
        <w:t xml:space="preserve"> СРЕДНЯЯ ОБЩЕОБРАЗОВАТЕЛЬНАЯ ШКОЛА</w:t>
      </w:r>
      <w:r w:rsidR="00D67A33">
        <w:rPr>
          <w:sz w:val="28"/>
        </w:rPr>
        <w:t xml:space="preserve"> </w:t>
      </w:r>
    </w:p>
    <w:p w:rsidR="00F05CD3" w:rsidRDefault="00D67A33">
      <w:pPr>
        <w:spacing w:after="0" w:line="259" w:lineRule="auto"/>
        <w:ind w:left="5710"/>
        <w:jc w:val="center"/>
      </w:pPr>
      <w:r>
        <w:rPr>
          <w:sz w:val="28"/>
        </w:rPr>
        <w:t xml:space="preserve"> </w:t>
      </w:r>
    </w:p>
    <w:p w:rsidR="00F05CD3" w:rsidRDefault="00D67A33">
      <w:pPr>
        <w:spacing w:after="11" w:line="259" w:lineRule="auto"/>
        <w:ind w:left="1404"/>
        <w:jc w:val="center"/>
      </w:pPr>
      <w:r>
        <w:t xml:space="preserve"> </w:t>
      </w:r>
    </w:p>
    <w:p w:rsidR="00F05CD3" w:rsidRDefault="00D67A33">
      <w:pPr>
        <w:tabs>
          <w:tab w:val="center" w:pos="1306"/>
          <w:tab w:val="center" w:pos="7190"/>
        </w:tabs>
        <w:spacing w:after="61"/>
        <w:ind w:left="0"/>
        <w:jc w:val="left"/>
      </w:pPr>
      <w:r>
        <w:rPr>
          <w:rFonts w:ascii="Calibri" w:eastAsia="Calibri" w:hAnsi="Calibri" w:cs="Calibri"/>
          <w:sz w:val="22"/>
        </w:rPr>
        <w:tab/>
      </w:r>
      <w:r>
        <w:t>ПРИНЯТО</w:t>
      </w:r>
      <w:r>
        <w:t xml:space="preserve"> </w:t>
      </w:r>
      <w:r>
        <w:tab/>
      </w:r>
      <w:r>
        <w:t>УТВЕРЖДЕНО</w:t>
      </w:r>
      <w:r>
        <w:t xml:space="preserve"> </w:t>
      </w:r>
    </w:p>
    <w:p w:rsidR="00F05CD3" w:rsidRDefault="00D67A33">
      <w:pPr>
        <w:tabs>
          <w:tab w:val="center" w:pos="2023"/>
          <w:tab w:val="center" w:pos="7892"/>
        </w:tabs>
        <w:spacing w:after="50"/>
        <w:ind w:left="0"/>
        <w:jc w:val="left"/>
      </w:pPr>
      <w:r>
        <w:rPr>
          <w:rFonts w:ascii="Calibri" w:eastAsia="Calibri" w:hAnsi="Calibri" w:cs="Calibri"/>
          <w:sz w:val="22"/>
        </w:rPr>
        <w:tab/>
      </w:r>
      <w:r>
        <w:t>Педагогическим советом</w:t>
      </w:r>
      <w:r>
        <w:t xml:space="preserve"> </w:t>
      </w:r>
      <w:r>
        <w:tab/>
      </w:r>
      <w:r w:rsidR="00F92246">
        <w:t>Приказ №121</w:t>
      </w:r>
      <w:r>
        <w:t xml:space="preserve"> </w:t>
      </w:r>
      <w:r>
        <w:t xml:space="preserve">от </w:t>
      </w:r>
      <w:r w:rsidR="00F92246">
        <w:t>01 .09</w:t>
      </w:r>
      <w:r>
        <w:t>.2025</w:t>
      </w:r>
      <w:r>
        <w:t>г.</w:t>
      </w:r>
      <w:r>
        <w:t xml:space="preserve"> </w:t>
      </w:r>
    </w:p>
    <w:p w:rsidR="00F05CD3" w:rsidRDefault="00D67A33">
      <w:pPr>
        <w:spacing w:line="298" w:lineRule="auto"/>
      </w:pPr>
      <w:r>
        <w:t xml:space="preserve">МБОУ </w:t>
      </w:r>
      <w:r w:rsidR="00F92246">
        <w:t>Донская</w:t>
      </w:r>
      <w:r>
        <w:t xml:space="preserve"> СОШ</w:t>
      </w:r>
      <w:r>
        <w:t xml:space="preserve"> </w:t>
      </w:r>
      <w:r>
        <w:tab/>
      </w:r>
      <w:r w:rsidR="00F92246">
        <w:t xml:space="preserve">                                               </w:t>
      </w:r>
      <w:r>
        <w:t xml:space="preserve">Директор МБОУ </w:t>
      </w:r>
      <w:r w:rsidR="00F92246">
        <w:t>Донская</w:t>
      </w:r>
      <w:r>
        <w:t xml:space="preserve"> СОШ</w:t>
      </w:r>
      <w:r>
        <w:t xml:space="preserve"> </w:t>
      </w:r>
      <w:r>
        <w:t>Протокол №1  от</w:t>
      </w:r>
      <w:r>
        <w:t xml:space="preserve">28 .08.2025 </w:t>
      </w:r>
      <w:r>
        <w:t>года</w:t>
      </w:r>
      <w:r>
        <w:t xml:space="preserve"> </w:t>
      </w:r>
      <w:r>
        <w:tab/>
      </w:r>
      <w:r w:rsidR="00F92246">
        <w:t xml:space="preserve">                                    ______________А.В.Естремский</w:t>
      </w:r>
    </w:p>
    <w:p w:rsidR="00F05CD3" w:rsidRDefault="00D67A33">
      <w:pPr>
        <w:spacing w:after="4" w:line="259" w:lineRule="auto"/>
        <w:ind w:left="994"/>
        <w:jc w:val="left"/>
      </w:pPr>
      <w:r>
        <w:t xml:space="preserve"> </w:t>
      </w:r>
    </w:p>
    <w:p w:rsidR="00F05CD3" w:rsidRDefault="00D67A33">
      <w:pPr>
        <w:spacing w:after="4" w:line="259" w:lineRule="auto"/>
        <w:ind w:left="1404"/>
        <w:jc w:val="center"/>
      </w:pPr>
      <w:r>
        <w:t xml:space="preserve"> </w:t>
      </w:r>
    </w:p>
    <w:p w:rsidR="00F05CD3" w:rsidRDefault="00D67A33">
      <w:pPr>
        <w:spacing w:after="4" w:line="259" w:lineRule="auto"/>
        <w:ind w:left="1404"/>
        <w:jc w:val="center"/>
      </w:pPr>
      <w:r>
        <w:t xml:space="preserve"> </w:t>
      </w:r>
    </w:p>
    <w:p w:rsidR="00F05CD3" w:rsidRDefault="00D67A33">
      <w:pPr>
        <w:spacing w:after="2" w:line="259" w:lineRule="auto"/>
        <w:ind w:left="254"/>
        <w:jc w:val="left"/>
      </w:pPr>
      <w:r>
        <w:t xml:space="preserve"> </w:t>
      </w:r>
    </w:p>
    <w:p w:rsidR="00F05CD3" w:rsidRDefault="00D67A33">
      <w:pPr>
        <w:spacing w:after="4" w:line="259" w:lineRule="auto"/>
        <w:ind w:left="254"/>
        <w:jc w:val="left"/>
      </w:pPr>
      <w:r>
        <w:t xml:space="preserve"> </w:t>
      </w:r>
    </w:p>
    <w:p w:rsidR="00F05CD3" w:rsidRDefault="00D67A33">
      <w:pPr>
        <w:spacing w:after="89" w:line="259" w:lineRule="auto"/>
        <w:ind w:left="254"/>
        <w:jc w:val="left"/>
      </w:pPr>
      <w:r>
        <w:t xml:space="preserve"> </w:t>
      </w:r>
    </w:p>
    <w:p w:rsidR="00F05CD3" w:rsidRDefault="00D67A33">
      <w:pPr>
        <w:spacing w:after="44" w:line="259" w:lineRule="auto"/>
        <w:ind w:left="1889" w:hanging="10"/>
        <w:jc w:val="left"/>
      </w:pPr>
      <w:r>
        <w:rPr>
          <w:b/>
          <w:sz w:val="32"/>
        </w:rPr>
        <w:t xml:space="preserve">ОСНОВНАЯ ОБРАЗОВАТЕЛЬНАЯ ПРОГРАММА </w:t>
      </w:r>
    </w:p>
    <w:p w:rsidR="00F05CD3" w:rsidRDefault="00D67A33">
      <w:pPr>
        <w:spacing w:after="44" w:line="259" w:lineRule="auto"/>
        <w:ind w:left="2696" w:hanging="10"/>
        <w:jc w:val="left"/>
      </w:pPr>
      <w:r>
        <w:rPr>
          <w:b/>
          <w:sz w:val="32"/>
        </w:rPr>
        <w:t xml:space="preserve">СРЕДНЕГО  ОБЩЕГО ОБРАЗОВАНИЯ </w:t>
      </w:r>
    </w:p>
    <w:p w:rsidR="00F05CD3" w:rsidRDefault="00D67A33">
      <w:pPr>
        <w:spacing w:after="144" w:line="259" w:lineRule="auto"/>
        <w:ind w:left="825"/>
        <w:jc w:val="center"/>
      </w:pPr>
      <w:r>
        <w:rPr>
          <w:b/>
          <w:sz w:val="32"/>
        </w:rPr>
        <w:t xml:space="preserve">Срок освоения 2 года </w:t>
      </w:r>
    </w:p>
    <w:p w:rsidR="00F05CD3" w:rsidRDefault="00D67A33">
      <w:pPr>
        <w:spacing w:after="0" w:line="259" w:lineRule="auto"/>
        <w:ind w:left="1092" w:hanging="10"/>
        <w:jc w:val="center"/>
      </w:pPr>
      <w:r>
        <w:rPr>
          <w:b/>
          <w:sz w:val="40"/>
        </w:rPr>
        <w:t>(</w:t>
      </w:r>
      <w:r>
        <w:rPr>
          <w:b/>
          <w:sz w:val="28"/>
        </w:rPr>
        <w:t xml:space="preserve">в соответствии ФГОС СОО) в редакции с 2025 ( с изменениями по приказу 704) </w:t>
      </w:r>
    </w:p>
    <w:p w:rsidR="00F05CD3" w:rsidRDefault="00D67A33">
      <w:pPr>
        <w:spacing w:after="4" w:line="259" w:lineRule="auto"/>
        <w:ind w:left="254"/>
        <w:jc w:val="left"/>
      </w:pPr>
      <w:r>
        <w:t xml:space="preserve"> </w:t>
      </w:r>
    </w:p>
    <w:p w:rsidR="00F05CD3" w:rsidRDefault="00D67A33">
      <w:pPr>
        <w:spacing w:after="122" w:line="259" w:lineRule="auto"/>
        <w:ind w:left="254"/>
        <w:jc w:val="left"/>
      </w:pPr>
      <w:r>
        <w:t xml:space="preserve"> </w:t>
      </w:r>
    </w:p>
    <w:p w:rsidR="00F05CD3" w:rsidRDefault="00D67A33">
      <w:pPr>
        <w:spacing w:after="45"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43"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45"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43" w:line="259" w:lineRule="auto"/>
        <w:ind w:left="1133"/>
        <w:jc w:val="left"/>
      </w:pPr>
      <w:r>
        <w:rPr>
          <w:sz w:val="32"/>
        </w:rPr>
        <w:t xml:space="preserve"> </w:t>
      </w:r>
    </w:p>
    <w:p w:rsidR="00F05CD3" w:rsidRDefault="00D67A33">
      <w:pPr>
        <w:spacing w:after="45"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42" w:line="259" w:lineRule="auto"/>
        <w:ind w:left="1133"/>
        <w:jc w:val="left"/>
      </w:pPr>
      <w:r>
        <w:rPr>
          <w:sz w:val="32"/>
        </w:rPr>
        <w:t xml:space="preserve"> </w:t>
      </w:r>
    </w:p>
    <w:p w:rsidR="00F05CD3" w:rsidRDefault="00D67A33">
      <w:pPr>
        <w:spacing w:after="0" w:line="259" w:lineRule="auto"/>
        <w:ind w:left="1133"/>
        <w:jc w:val="left"/>
        <w:rPr>
          <w:sz w:val="32"/>
        </w:rPr>
      </w:pPr>
      <w:r>
        <w:rPr>
          <w:sz w:val="32"/>
        </w:rPr>
        <w:t xml:space="preserve"> </w:t>
      </w:r>
    </w:p>
    <w:p w:rsidR="00F92246" w:rsidRDefault="00F92246">
      <w:pPr>
        <w:spacing w:after="0" w:line="259" w:lineRule="auto"/>
        <w:ind w:left="1133"/>
        <w:jc w:val="left"/>
        <w:rPr>
          <w:sz w:val="32"/>
        </w:rPr>
      </w:pPr>
    </w:p>
    <w:p w:rsidR="00F92246" w:rsidRDefault="00F92246">
      <w:pPr>
        <w:spacing w:after="0" w:line="259" w:lineRule="auto"/>
        <w:ind w:left="1133"/>
        <w:jc w:val="left"/>
        <w:rPr>
          <w:sz w:val="32"/>
        </w:rPr>
      </w:pPr>
    </w:p>
    <w:p w:rsidR="00F92246" w:rsidRDefault="00F92246">
      <w:pPr>
        <w:spacing w:after="0" w:line="259" w:lineRule="auto"/>
        <w:ind w:left="1133"/>
        <w:jc w:val="left"/>
      </w:pPr>
    </w:p>
    <w:p w:rsidR="00F05CD3" w:rsidRDefault="00D67A33">
      <w:pPr>
        <w:pStyle w:val="1"/>
        <w:ind w:left="1128"/>
      </w:pPr>
      <w:r>
        <w:t>Оглавление</w:t>
      </w:r>
      <w:r>
        <w:t xml:space="preserve"> </w:t>
      </w:r>
    </w:p>
    <w:p w:rsidR="00F05CD3" w:rsidRDefault="00D67A33">
      <w:pPr>
        <w:numPr>
          <w:ilvl w:val="0"/>
          <w:numId w:val="1"/>
        </w:numPr>
        <w:spacing w:after="156" w:line="259" w:lineRule="auto"/>
        <w:ind w:right="55" w:hanging="223"/>
        <w:jc w:val="right"/>
      </w:pPr>
      <w:r>
        <w:rPr>
          <w:sz w:val="22"/>
        </w:rPr>
        <w:t>Целевой</w:t>
      </w:r>
      <w:r>
        <w:rPr>
          <w:sz w:val="22"/>
        </w:rPr>
        <w:t xml:space="preserve">   </w:t>
      </w:r>
      <w:r>
        <w:rPr>
          <w:sz w:val="22"/>
        </w:rPr>
        <w:t>раздел</w:t>
      </w:r>
      <w:r>
        <w:rPr>
          <w:sz w:val="22"/>
        </w:rPr>
        <w:t xml:space="preserve"> .................................................................................................................................... </w:t>
      </w:r>
    </w:p>
    <w:p w:rsidR="00F05CD3" w:rsidRDefault="00D67A33">
      <w:pPr>
        <w:numPr>
          <w:ilvl w:val="1"/>
          <w:numId w:val="1"/>
        </w:numPr>
        <w:spacing w:after="124" w:line="259" w:lineRule="auto"/>
        <w:ind w:right="53"/>
        <w:jc w:val="right"/>
      </w:pPr>
      <w:r>
        <w:rPr>
          <w:sz w:val="22"/>
        </w:rPr>
        <w:t>Пояснительная</w:t>
      </w:r>
      <w:r>
        <w:rPr>
          <w:sz w:val="22"/>
        </w:rPr>
        <w:t xml:space="preserve">  </w:t>
      </w:r>
      <w:r>
        <w:rPr>
          <w:sz w:val="22"/>
        </w:rPr>
        <w:t>записка.</w:t>
      </w:r>
      <w:r>
        <w:rPr>
          <w:sz w:val="22"/>
        </w:rPr>
        <w:t xml:space="preserve">  ..............................................................</w:t>
      </w:r>
      <w:r>
        <w:rPr>
          <w:sz w:val="22"/>
        </w:rPr>
        <w:t xml:space="preserve">................................................. </w:t>
      </w:r>
    </w:p>
    <w:p w:rsidR="00F05CD3" w:rsidRDefault="00D67A33">
      <w:pPr>
        <w:numPr>
          <w:ilvl w:val="1"/>
          <w:numId w:val="1"/>
        </w:numPr>
        <w:spacing w:after="126" w:line="259" w:lineRule="auto"/>
        <w:ind w:right="53"/>
        <w:jc w:val="right"/>
      </w:pPr>
      <w:r>
        <w:rPr>
          <w:sz w:val="22"/>
        </w:rPr>
        <w:t>Планируемые</w:t>
      </w:r>
      <w:r>
        <w:rPr>
          <w:sz w:val="22"/>
        </w:rPr>
        <w:t xml:space="preserve"> </w:t>
      </w:r>
      <w:r>
        <w:rPr>
          <w:sz w:val="22"/>
        </w:rPr>
        <w:t>результаты</w:t>
      </w:r>
      <w:r>
        <w:rPr>
          <w:sz w:val="22"/>
        </w:rPr>
        <w:t xml:space="preserve"> </w:t>
      </w:r>
      <w:r>
        <w:rPr>
          <w:sz w:val="22"/>
        </w:rPr>
        <w:t>освоения</w:t>
      </w:r>
      <w:r>
        <w:rPr>
          <w:sz w:val="22"/>
        </w:rPr>
        <w:t xml:space="preserve"> </w:t>
      </w:r>
      <w:r>
        <w:rPr>
          <w:sz w:val="22"/>
        </w:rPr>
        <w:t>обучающимися</w:t>
      </w:r>
      <w:r>
        <w:rPr>
          <w:sz w:val="22"/>
        </w:rPr>
        <w:t xml:space="preserve"> </w:t>
      </w:r>
      <w:r>
        <w:rPr>
          <w:sz w:val="22"/>
        </w:rPr>
        <w:t>основной</w:t>
      </w:r>
      <w:r>
        <w:rPr>
          <w:sz w:val="22"/>
        </w:rPr>
        <w:t xml:space="preserve"> </w:t>
      </w:r>
      <w:r>
        <w:rPr>
          <w:sz w:val="22"/>
        </w:rPr>
        <w:t>образовательной</w:t>
      </w:r>
      <w:r>
        <w:rPr>
          <w:sz w:val="22"/>
        </w:rPr>
        <w:t xml:space="preserve"> </w:t>
      </w:r>
      <w:r>
        <w:rPr>
          <w:sz w:val="22"/>
        </w:rPr>
        <w:t>программы...</w:t>
      </w:r>
      <w:r>
        <w:rPr>
          <w:sz w:val="22"/>
        </w:rPr>
        <w:t xml:space="preserve"> </w:t>
      </w:r>
    </w:p>
    <w:p w:rsidR="00F05CD3" w:rsidRDefault="00D67A33">
      <w:pPr>
        <w:numPr>
          <w:ilvl w:val="1"/>
          <w:numId w:val="1"/>
        </w:numPr>
        <w:spacing w:after="126" w:line="259" w:lineRule="auto"/>
        <w:ind w:right="53"/>
        <w:jc w:val="right"/>
      </w:pPr>
      <w:r>
        <w:rPr>
          <w:sz w:val="22"/>
        </w:rPr>
        <w:t>Система</w:t>
      </w:r>
      <w:r>
        <w:rPr>
          <w:sz w:val="22"/>
        </w:rPr>
        <w:t xml:space="preserve"> </w:t>
      </w:r>
      <w:r>
        <w:rPr>
          <w:sz w:val="22"/>
        </w:rPr>
        <w:t>оценки</w:t>
      </w:r>
      <w:r>
        <w:rPr>
          <w:sz w:val="22"/>
        </w:rPr>
        <w:t xml:space="preserve"> </w:t>
      </w:r>
      <w:r>
        <w:rPr>
          <w:sz w:val="22"/>
        </w:rPr>
        <w:t>результатов</w:t>
      </w:r>
      <w:r>
        <w:rPr>
          <w:sz w:val="22"/>
        </w:rPr>
        <w:t xml:space="preserve"> </w:t>
      </w:r>
      <w:r>
        <w:rPr>
          <w:sz w:val="22"/>
        </w:rPr>
        <w:t>освоения</w:t>
      </w:r>
      <w:r>
        <w:rPr>
          <w:sz w:val="22"/>
        </w:rPr>
        <w:t xml:space="preserve"> </w:t>
      </w:r>
      <w:r>
        <w:rPr>
          <w:sz w:val="22"/>
        </w:rPr>
        <w:t>основной</w:t>
      </w:r>
      <w:r>
        <w:rPr>
          <w:sz w:val="22"/>
        </w:rPr>
        <w:t xml:space="preserve"> </w:t>
      </w:r>
      <w:r>
        <w:rPr>
          <w:sz w:val="22"/>
        </w:rPr>
        <w:t>образовательной</w:t>
      </w:r>
      <w:r>
        <w:rPr>
          <w:sz w:val="22"/>
        </w:rPr>
        <w:t xml:space="preserve"> </w:t>
      </w:r>
      <w:r>
        <w:rPr>
          <w:sz w:val="22"/>
        </w:rPr>
        <w:t>программы</w:t>
      </w:r>
      <w:r>
        <w:rPr>
          <w:sz w:val="22"/>
        </w:rPr>
        <w:t xml:space="preserve"> ........................ </w:t>
      </w:r>
    </w:p>
    <w:p w:rsidR="00F05CD3" w:rsidRDefault="00D67A33">
      <w:pPr>
        <w:numPr>
          <w:ilvl w:val="0"/>
          <w:numId w:val="1"/>
        </w:numPr>
        <w:spacing w:after="126" w:line="259" w:lineRule="auto"/>
        <w:ind w:right="55" w:hanging="223"/>
        <w:jc w:val="right"/>
      </w:pPr>
      <w:r>
        <w:rPr>
          <w:sz w:val="22"/>
        </w:rPr>
        <w:t>Содержательный</w:t>
      </w:r>
      <w:r>
        <w:rPr>
          <w:sz w:val="22"/>
        </w:rPr>
        <w:t xml:space="preserve">   </w:t>
      </w:r>
      <w:r>
        <w:rPr>
          <w:sz w:val="22"/>
        </w:rPr>
        <w:t>раздел......................................................................................................................</w:t>
      </w:r>
      <w:r>
        <w:rPr>
          <w:sz w:val="22"/>
        </w:rPr>
        <w:t xml:space="preserve"> </w:t>
      </w:r>
    </w:p>
    <w:p w:rsidR="00F05CD3" w:rsidRDefault="00D67A33">
      <w:pPr>
        <w:numPr>
          <w:ilvl w:val="1"/>
          <w:numId w:val="1"/>
        </w:numPr>
        <w:spacing w:after="125" w:line="265" w:lineRule="auto"/>
        <w:ind w:right="53"/>
        <w:jc w:val="right"/>
      </w:pPr>
      <w:r>
        <w:rPr>
          <w:sz w:val="22"/>
        </w:rPr>
        <w:t>Программа развития универсальных учебных действий при получении среднего общего</w:t>
      </w:r>
      <w:r>
        <w:rPr>
          <w:sz w:val="22"/>
        </w:rPr>
        <w:t xml:space="preserve"> </w:t>
      </w:r>
      <w:r>
        <w:rPr>
          <w:sz w:val="22"/>
        </w:rPr>
        <w:t>образования, включающую формирование компетенций обучающихся в области учебно</w:t>
      </w:r>
      <w:r>
        <w:rPr>
          <w:sz w:val="22"/>
        </w:rPr>
        <w:t xml:space="preserve">- </w:t>
      </w:r>
      <w:r>
        <w:rPr>
          <w:sz w:val="22"/>
        </w:rPr>
        <w:t>исследовательской и проектной деятельности...................................................................................</w:t>
      </w:r>
      <w:r>
        <w:rPr>
          <w:sz w:val="22"/>
        </w:rPr>
        <w:t xml:space="preserve"> </w:t>
      </w:r>
    </w:p>
    <w:p w:rsidR="00F05CD3" w:rsidRDefault="00D67A33">
      <w:pPr>
        <w:numPr>
          <w:ilvl w:val="1"/>
          <w:numId w:val="1"/>
        </w:numPr>
        <w:spacing w:after="118" w:line="266" w:lineRule="auto"/>
        <w:ind w:right="53"/>
        <w:jc w:val="right"/>
      </w:pPr>
      <w:r>
        <w:rPr>
          <w:sz w:val="22"/>
        </w:rPr>
        <w:t>Программы</w:t>
      </w:r>
      <w:r>
        <w:rPr>
          <w:sz w:val="22"/>
        </w:rPr>
        <w:t xml:space="preserve"> </w:t>
      </w:r>
      <w:r>
        <w:rPr>
          <w:sz w:val="22"/>
        </w:rPr>
        <w:t>отдельных</w:t>
      </w:r>
      <w:r>
        <w:rPr>
          <w:sz w:val="22"/>
        </w:rPr>
        <w:t xml:space="preserve"> </w:t>
      </w:r>
      <w:r>
        <w:rPr>
          <w:sz w:val="22"/>
        </w:rPr>
        <w:t>учебных</w:t>
      </w:r>
      <w:r>
        <w:rPr>
          <w:sz w:val="22"/>
        </w:rPr>
        <w:t xml:space="preserve"> </w:t>
      </w:r>
      <w:r>
        <w:rPr>
          <w:sz w:val="22"/>
        </w:rPr>
        <w:t>предметов,</w:t>
      </w:r>
      <w:r>
        <w:rPr>
          <w:sz w:val="22"/>
        </w:rPr>
        <w:t xml:space="preserve"> </w:t>
      </w:r>
      <w:r>
        <w:rPr>
          <w:sz w:val="22"/>
        </w:rPr>
        <w:t>курсов</w:t>
      </w:r>
      <w:r>
        <w:rPr>
          <w:sz w:val="22"/>
        </w:rPr>
        <w:t xml:space="preserve"> </w:t>
      </w:r>
      <w:r>
        <w:rPr>
          <w:sz w:val="22"/>
        </w:rPr>
        <w:t>и</w:t>
      </w:r>
      <w:r>
        <w:rPr>
          <w:sz w:val="22"/>
        </w:rPr>
        <w:t xml:space="preserve"> </w:t>
      </w:r>
      <w:r>
        <w:rPr>
          <w:sz w:val="22"/>
        </w:rPr>
        <w:t>ку</w:t>
      </w:r>
      <w:r>
        <w:rPr>
          <w:sz w:val="22"/>
        </w:rPr>
        <w:t>рсов</w:t>
      </w:r>
      <w:r>
        <w:rPr>
          <w:sz w:val="22"/>
        </w:rPr>
        <w:t xml:space="preserve"> </w:t>
      </w:r>
      <w:r>
        <w:rPr>
          <w:sz w:val="22"/>
        </w:rPr>
        <w:t>внеурочной</w:t>
      </w:r>
      <w:r>
        <w:rPr>
          <w:sz w:val="22"/>
        </w:rPr>
        <w:t xml:space="preserve"> </w:t>
      </w:r>
      <w:r>
        <w:rPr>
          <w:sz w:val="22"/>
        </w:rPr>
        <w:t>деятельности</w:t>
      </w:r>
      <w:r>
        <w:rPr>
          <w:sz w:val="22"/>
        </w:rPr>
        <w:t xml:space="preserve"> ......... </w:t>
      </w:r>
    </w:p>
    <w:p w:rsidR="00F05CD3" w:rsidRDefault="00D67A33">
      <w:pPr>
        <w:numPr>
          <w:ilvl w:val="2"/>
          <w:numId w:val="1"/>
        </w:numPr>
        <w:spacing w:after="132" w:line="266" w:lineRule="auto"/>
        <w:ind w:hanging="554"/>
        <w:jc w:val="left"/>
      </w:pPr>
      <w:r>
        <w:rPr>
          <w:sz w:val="22"/>
        </w:rPr>
        <w:t>Федеральная</w:t>
      </w:r>
      <w:r>
        <w:rPr>
          <w:sz w:val="22"/>
        </w:rPr>
        <w:t xml:space="preserve"> </w:t>
      </w:r>
      <w:r>
        <w:rPr>
          <w:sz w:val="22"/>
        </w:rPr>
        <w:t>рабочая</w:t>
      </w:r>
      <w:r>
        <w:rPr>
          <w:sz w:val="22"/>
        </w:rPr>
        <w:t xml:space="preserve"> </w:t>
      </w:r>
      <w:r>
        <w:rPr>
          <w:sz w:val="22"/>
        </w:rPr>
        <w:t>программа</w:t>
      </w:r>
      <w:r>
        <w:rPr>
          <w:sz w:val="22"/>
        </w:rPr>
        <w:t xml:space="preserve"> </w:t>
      </w:r>
      <w:r>
        <w:rPr>
          <w:sz w:val="22"/>
        </w:rPr>
        <w:t>по</w:t>
      </w:r>
      <w:r>
        <w:rPr>
          <w:sz w:val="22"/>
        </w:rPr>
        <w:t xml:space="preserve"> </w:t>
      </w:r>
      <w:r>
        <w:rPr>
          <w:sz w:val="22"/>
        </w:rPr>
        <w:t>учебному</w:t>
      </w:r>
      <w:r>
        <w:rPr>
          <w:sz w:val="22"/>
        </w:rPr>
        <w:t xml:space="preserve"> </w:t>
      </w:r>
      <w:r>
        <w:rPr>
          <w:sz w:val="22"/>
        </w:rPr>
        <w:t>предмету</w:t>
      </w:r>
      <w:r>
        <w:rPr>
          <w:sz w:val="22"/>
        </w:rPr>
        <w:t xml:space="preserve"> </w:t>
      </w:r>
      <w:r>
        <w:rPr>
          <w:sz w:val="22"/>
        </w:rPr>
        <w:t>«Русский</w:t>
      </w:r>
      <w:r>
        <w:rPr>
          <w:sz w:val="22"/>
        </w:rPr>
        <w:t xml:space="preserve"> </w:t>
      </w:r>
      <w:r>
        <w:rPr>
          <w:sz w:val="22"/>
        </w:rPr>
        <w:t>язык»..............................</w:t>
      </w:r>
      <w:r>
        <w:rPr>
          <w:sz w:val="22"/>
        </w:rPr>
        <w:t xml:space="preserve"> </w:t>
      </w:r>
    </w:p>
    <w:p w:rsidR="00F05CD3" w:rsidRDefault="00D67A33">
      <w:pPr>
        <w:numPr>
          <w:ilvl w:val="2"/>
          <w:numId w:val="1"/>
        </w:numPr>
        <w:spacing w:after="128" w:line="266" w:lineRule="auto"/>
        <w:ind w:hanging="554"/>
        <w:jc w:val="left"/>
      </w:pPr>
      <w:r>
        <w:rPr>
          <w:sz w:val="22"/>
        </w:rPr>
        <w:t>Федеральная</w:t>
      </w:r>
      <w:r>
        <w:rPr>
          <w:sz w:val="22"/>
        </w:rPr>
        <w:t xml:space="preserve"> </w:t>
      </w:r>
      <w:r>
        <w:rPr>
          <w:sz w:val="22"/>
        </w:rPr>
        <w:t>рабочая</w:t>
      </w:r>
      <w:r>
        <w:rPr>
          <w:sz w:val="22"/>
        </w:rPr>
        <w:t xml:space="preserve"> </w:t>
      </w:r>
      <w:r>
        <w:rPr>
          <w:sz w:val="22"/>
        </w:rPr>
        <w:t>программа</w:t>
      </w:r>
      <w:r>
        <w:rPr>
          <w:sz w:val="22"/>
        </w:rPr>
        <w:t xml:space="preserve"> </w:t>
      </w:r>
      <w:r>
        <w:rPr>
          <w:sz w:val="22"/>
        </w:rPr>
        <w:t>по</w:t>
      </w:r>
      <w:r>
        <w:rPr>
          <w:sz w:val="22"/>
        </w:rPr>
        <w:t xml:space="preserve"> </w:t>
      </w:r>
      <w:r>
        <w:rPr>
          <w:sz w:val="22"/>
        </w:rPr>
        <w:t>учебному</w:t>
      </w:r>
      <w:r>
        <w:rPr>
          <w:sz w:val="22"/>
        </w:rPr>
        <w:t xml:space="preserve"> </w:t>
      </w:r>
      <w:r>
        <w:rPr>
          <w:sz w:val="22"/>
        </w:rPr>
        <w:t>предмету</w:t>
      </w:r>
      <w:r>
        <w:rPr>
          <w:sz w:val="22"/>
        </w:rPr>
        <w:t xml:space="preserve"> </w:t>
      </w:r>
      <w:r>
        <w:rPr>
          <w:sz w:val="22"/>
        </w:rPr>
        <w:t>«Литература».</w:t>
      </w:r>
      <w:r>
        <w:rPr>
          <w:sz w:val="22"/>
        </w:rPr>
        <w:t xml:space="preserve"> ................................ </w:t>
      </w:r>
    </w:p>
    <w:p w:rsidR="00F05CD3" w:rsidRDefault="00D67A33">
      <w:pPr>
        <w:numPr>
          <w:ilvl w:val="2"/>
          <w:numId w:val="1"/>
        </w:numPr>
        <w:spacing w:after="124" w:line="266" w:lineRule="auto"/>
        <w:ind w:hanging="554"/>
        <w:jc w:val="left"/>
      </w:pPr>
      <w:r>
        <w:rPr>
          <w:sz w:val="22"/>
        </w:rPr>
        <w:t>Федеральная</w:t>
      </w:r>
      <w:r>
        <w:rPr>
          <w:sz w:val="22"/>
        </w:rPr>
        <w:t xml:space="preserve"> </w:t>
      </w:r>
      <w:r>
        <w:rPr>
          <w:sz w:val="22"/>
        </w:rPr>
        <w:t>рабочая</w:t>
      </w:r>
      <w:r>
        <w:rPr>
          <w:sz w:val="22"/>
        </w:rPr>
        <w:t xml:space="preserve"> </w:t>
      </w:r>
      <w:r>
        <w:rPr>
          <w:sz w:val="22"/>
        </w:rPr>
        <w:t>программа</w:t>
      </w:r>
      <w:r>
        <w:rPr>
          <w:sz w:val="22"/>
        </w:rPr>
        <w:t xml:space="preserve"> </w:t>
      </w:r>
      <w:r>
        <w:rPr>
          <w:sz w:val="22"/>
        </w:rPr>
        <w:t>по</w:t>
      </w:r>
      <w:r>
        <w:rPr>
          <w:sz w:val="22"/>
        </w:rPr>
        <w:t xml:space="preserve"> </w:t>
      </w:r>
      <w:r>
        <w:rPr>
          <w:sz w:val="22"/>
        </w:rPr>
        <w:t>учебному</w:t>
      </w:r>
      <w:r>
        <w:rPr>
          <w:sz w:val="22"/>
        </w:rPr>
        <w:t xml:space="preserve"> </w:t>
      </w:r>
      <w:r>
        <w:rPr>
          <w:sz w:val="22"/>
        </w:rPr>
        <w:t>предмету</w:t>
      </w:r>
      <w:r>
        <w:rPr>
          <w:sz w:val="22"/>
        </w:rPr>
        <w:t xml:space="preserve"> </w:t>
      </w:r>
      <w:r>
        <w:rPr>
          <w:sz w:val="22"/>
        </w:rPr>
        <w:t>«История».</w:t>
      </w:r>
      <w:r>
        <w:rPr>
          <w:sz w:val="22"/>
        </w:rPr>
        <w:t xml:space="preserve"> ..................................... </w:t>
      </w:r>
    </w:p>
    <w:p w:rsidR="00F05CD3" w:rsidRDefault="00D67A33">
      <w:pPr>
        <w:numPr>
          <w:ilvl w:val="2"/>
          <w:numId w:val="1"/>
        </w:numPr>
        <w:spacing w:after="132" w:line="266" w:lineRule="auto"/>
        <w:ind w:hanging="554"/>
        <w:jc w:val="left"/>
      </w:pPr>
      <w:r>
        <w:rPr>
          <w:sz w:val="22"/>
        </w:rPr>
        <w:t>Федеральная</w:t>
      </w:r>
      <w:r>
        <w:rPr>
          <w:sz w:val="22"/>
        </w:rPr>
        <w:t xml:space="preserve"> </w:t>
      </w:r>
      <w:r>
        <w:rPr>
          <w:sz w:val="22"/>
        </w:rPr>
        <w:t>рабочая</w:t>
      </w:r>
      <w:r>
        <w:rPr>
          <w:sz w:val="22"/>
        </w:rPr>
        <w:t xml:space="preserve"> </w:t>
      </w:r>
      <w:r>
        <w:rPr>
          <w:sz w:val="22"/>
        </w:rPr>
        <w:t>программа</w:t>
      </w:r>
      <w:r>
        <w:rPr>
          <w:sz w:val="22"/>
        </w:rPr>
        <w:t xml:space="preserve"> </w:t>
      </w:r>
      <w:r>
        <w:rPr>
          <w:sz w:val="22"/>
        </w:rPr>
        <w:t>по</w:t>
      </w:r>
      <w:r>
        <w:rPr>
          <w:sz w:val="22"/>
        </w:rPr>
        <w:t xml:space="preserve"> </w:t>
      </w:r>
      <w:r>
        <w:rPr>
          <w:sz w:val="22"/>
        </w:rPr>
        <w:t>учебному</w:t>
      </w:r>
      <w:r>
        <w:rPr>
          <w:sz w:val="22"/>
        </w:rPr>
        <w:t xml:space="preserve"> </w:t>
      </w:r>
      <w:r>
        <w:rPr>
          <w:sz w:val="22"/>
        </w:rPr>
        <w:t>предмету</w:t>
      </w:r>
      <w:r>
        <w:rPr>
          <w:sz w:val="22"/>
        </w:rPr>
        <w:t xml:space="preserve"> </w:t>
      </w:r>
      <w:r>
        <w:rPr>
          <w:sz w:val="22"/>
        </w:rPr>
        <w:t>«Обществознание».</w:t>
      </w:r>
      <w:r>
        <w:rPr>
          <w:sz w:val="22"/>
        </w:rPr>
        <w:t xml:space="preserve"> ....................... </w:t>
      </w:r>
    </w:p>
    <w:p w:rsidR="00F05CD3" w:rsidRDefault="00D67A33">
      <w:pPr>
        <w:numPr>
          <w:ilvl w:val="2"/>
          <w:numId w:val="1"/>
        </w:numPr>
        <w:spacing w:after="114" w:line="266" w:lineRule="auto"/>
        <w:ind w:hanging="554"/>
        <w:jc w:val="left"/>
      </w:pPr>
      <w:r>
        <w:rPr>
          <w:sz w:val="22"/>
        </w:rPr>
        <w:t>Федеральная</w:t>
      </w:r>
      <w:r>
        <w:rPr>
          <w:sz w:val="22"/>
        </w:rPr>
        <w:t xml:space="preserve"> </w:t>
      </w:r>
      <w:r>
        <w:rPr>
          <w:sz w:val="22"/>
        </w:rPr>
        <w:t>рабочая</w:t>
      </w:r>
      <w:r>
        <w:rPr>
          <w:sz w:val="22"/>
        </w:rPr>
        <w:t xml:space="preserve"> </w:t>
      </w:r>
      <w:r>
        <w:rPr>
          <w:sz w:val="22"/>
        </w:rPr>
        <w:t>программа</w:t>
      </w:r>
      <w:r>
        <w:rPr>
          <w:sz w:val="22"/>
        </w:rPr>
        <w:t xml:space="preserve"> </w:t>
      </w:r>
      <w:r>
        <w:rPr>
          <w:sz w:val="22"/>
        </w:rPr>
        <w:t>по</w:t>
      </w:r>
      <w:r>
        <w:rPr>
          <w:sz w:val="22"/>
        </w:rPr>
        <w:t xml:space="preserve"> </w:t>
      </w:r>
      <w:r>
        <w:rPr>
          <w:sz w:val="22"/>
        </w:rPr>
        <w:t>учебному</w:t>
      </w:r>
      <w:r>
        <w:rPr>
          <w:sz w:val="22"/>
        </w:rPr>
        <w:t xml:space="preserve"> </w:t>
      </w:r>
      <w:r>
        <w:rPr>
          <w:sz w:val="22"/>
        </w:rPr>
        <w:t>предмету</w:t>
      </w:r>
      <w:r>
        <w:rPr>
          <w:sz w:val="22"/>
        </w:rPr>
        <w:t xml:space="preserve"> </w:t>
      </w:r>
      <w:r>
        <w:rPr>
          <w:sz w:val="22"/>
        </w:rPr>
        <w:t>«Географии».</w:t>
      </w:r>
      <w:r>
        <w:rPr>
          <w:sz w:val="22"/>
        </w:rPr>
        <w:t xml:space="preserve"> ................................. </w:t>
      </w:r>
    </w:p>
    <w:p w:rsidR="00F05CD3" w:rsidRDefault="00D67A33">
      <w:pPr>
        <w:numPr>
          <w:ilvl w:val="2"/>
          <w:numId w:val="1"/>
        </w:numPr>
        <w:spacing w:after="5" w:line="266" w:lineRule="auto"/>
        <w:ind w:hanging="554"/>
        <w:jc w:val="left"/>
      </w:pPr>
      <w:r>
        <w:rPr>
          <w:sz w:val="22"/>
        </w:rPr>
        <w:t>Федеральная рабочая программа по учебному предмету «Основы безопасности и защиты</w:t>
      </w:r>
      <w:r>
        <w:rPr>
          <w:sz w:val="22"/>
        </w:rPr>
        <w:t xml:space="preserve"> </w:t>
      </w:r>
    </w:p>
    <w:p w:rsidR="00F05CD3" w:rsidRDefault="00D67A33">
      <w:pPr>
        <w:spacing w:after="94" w:line="266" w:lineRule="auto"/>
        <w:ind w:left="1364" w:hanging="10"/>
        <w:jc w:val="left"/>
      </w:pPr>
      <w:r>
        <w:rPr>
          <w:sz w:val="22"/>
        </w:rPr>
        <w:t>Родины»......................................................................................................................</w:t>
      </w:r>
      <w:r>
        <w:rPr>
          <w:sz w:val="22"/>
        </w:rPr>
        <w:t xml:space="preserve">......................... </w:t>
      </w:r>
    </w:p>
    <w:p w:rsidR="00F05CD3" w:rsidRDefault="00D67A33">
      <w:pPr>
        <w:spacing w:after="98" w:line="259" w:lineRule="auto"/>
        <w:ind w:left="1349" w:hanging="10"/>
        <w:jc w:val="left"/>
      </w:pPr>
      <w:r>
        <w:rPr>
          <w:sz w:val="22"/>
          <w:u w:val="single" w:color="000000"/>
        </w:rPr>
        <w:t>Рабочая</w:t>
      </w:r>
      <w:r>
        <w:rPr>
          <w:sz w:val="22"/>
          <w:u w:val="single" w:color="000000"/>
        </w:rPr>
        <w:t xml:space="preserve"> </w:t>
      </w:r>
      <w:r>
        <w:rPr>
          <w:sz w:val="22"/>
          <w:u w:val="single" w:color="000000"/>
        </w:rPr>
        <w:t>программа</w:t>
      </w:r>
      <w:r>
        <w:rPr>
          <w:sz w:val="22"/>
          <w:u w:val="single" w:color="000000"/>
        </w:rPr>
        <w:t xml:space="preserve"> </w:t>
      </w:r>
      <w:r>
        <w:rPr>
          <w:sz w:val="22"/>
          <w:u w:val="single" w:color="000000"/>
        </w:rPr>
        <w:t>по</w:t>
      </w:r>
      <w:r>
        <w:rPr>
          <w:sz w:val="22"/>
          <w:u w:val="single" w:color="000000"/>
        </w:rPr>
        <w:t xml:space="preserve"> </w:t>
      </w:r>
      <w:r>
        <w:rPr>
          <w:sz w:val="22"/>
          <w:u w:val="single" w:color="000000"/>
        </w:rPr>
        <w:t>биологии……………………………………………………………………….</w:t>
      </w:r>
      <w:r>
        <w:rPr>
          <w:sz w:val="22"/>
        </w:rPr>
        <w:t xml:space="preserve"> </w:t>
      </w:r>
    </w:p>
    <w:p w:rsidR="00F05CD3" w:rsidRDefault="00D67A33">
      <w:pPr>
        <w:pStyle w:val="2"/>
        <w:spacing w:after="98"/>
        <w:ind w:left="1349"/>
      </w:pPr>
      <w:r>
        <w:rPr>
          <w:b w:val="0"/>
          <w:sz w:val="22"/>
          <w:u w:val="single" w:color="000000"/>
        </w:rPr>
        <w:t>Рабочая программа по химии…………………………………………………………………………</w:t>
      </w:r>
      <w:r>
        <w:rPr>
          <w:b w:val="0"/>
          <w:sz w:val="22"/>
        </w:rPr>
        <w:t xml:space="preserve"> </w:t>
      </w:r>
      <w:r>
        <w:rPr>
          <w:b w:val="0"/>
          <w:sz w:val="22"/>
          <w:u w:val="single" w:color="000000"/>
        </w:rPr>
        <w:t>Рабочая программа по физике…………………………………………………………………………</w:t>
      </w:r>
      <w:r>
        <w:rPr>
          <w:b w:val="0"/>
          <w:sz w:val="22"/>
        </w:rPr>
        <w:t xml:space="preserve"> </w:t>
      </w:r>
      <w:r>
        <w:rPr>
          <w:b w:val="0"/>
          <w:sz w:val="22"/>
          <w:u w:val="single" w:color="000000"/>
        </w:rPr>
        <w:t>Рабочая программа по английскому языку………………………………………………………</w:t>
      </w:r>
      <w:r>
        <w:rPr>
          <w:b w:val="0"/>
          <w:sz w:val="22"/>
          <w:u w:val="single" w:color="000000"/>
        </w:rPr>
        <w:t>…</w:t>
      </w:r>
      <w:r>
        <w:rPr>
          <w:b w:val="0"/>
          <w:sz w:val="22"/>
        </w:rPr>
        <w:t xml:space="preserve"> </w:t>
      </w:r>
    </w:p>
    <w:p w:rsidR="00F05CD3" w:rsidRDefault="00D67A33">
      <w:pPr>
        <w:spacing w:after="98" w:line="259" w:lineRule="auto"/>
        <w:ind w:left="1349" w:hanging="10"/>
        <w:jc w:val="left"/>
      </w:pPr>
      <w:r>
        <w:rPr>
          <w:sz w:val="22"/>
          <w:u w:val="single" w:color="000000"/>
        </w:rPr>
        <w:t>Рабочая</w:t>
      </w:r>
      <w:r>
        <w:rPr>
          <w:sz w:val="22"/>
          <w:u w:val="single" w:color="000000"/>
        </w:rPr>
        <w:t xml:space="preserve"> </w:t>
      </w:r>
      <w:r>
        <w:rPr>
          <w:sz w:val="22"/>
          <w:u w:val="single" w:color="000000"/>
        </w:rPr>
        <w:t>программа</w:t>
      </w:r>
      <w:r>
        <w:rPr>
          <w:sz w:val="22"/>
          <w:u w:val="single" w:color="000000"/>
        </w:rPr>
        <w:t xml:space="preserve"> </w:t>
      </w:r>
      <w:r>
        <w:rPr>
          <w:sz w:val="22"/>
          <w:u w:val="single" w:color="000000"/>
        </w:rPr>
        <w:t>по</w:t>
      </w:r>
      <w:r>
        <w:rPr>
          <w:sz w:val="22"/>
          <w:u w:val="single" w:color="000000"/>
        </w:rPr>
        <w:t xml:space="preserve"> </w:t>
      </w:r>
      <w:r>
        <w:rPr>
          <w:sz w:val="22"/>
          <w:u w:val="single" w:color="000000"/>
        </w:rPr>
        <w:t>информатике…………………………………………………………………..</w:t>
      </w:r>
      <w:r>
        <w:rPr>
          <w:sz w:val="22"/>
        </w:rPr>
        <w:t xml:space="preserve"> </w:t>
      </w:r>
    </w:p>
    <w:p w:rsidR="00F05CD3" w:rsidRDefault="00D67A33">
      <w:pPr>
        <w:spacing w:after="224" w:line="259" w:lineRule="auto"/>
        <w:ind w:left="1349" w:hanging="10"/>
        <w:jc w:val="left"/>
      </w:pPr>
      <w:r>
        <w:rPr>
          <w:sz w:val="22"/>
          <w:u w:val="single" w:color="000000"/>
        </w:rPr>
        <w:t>Рабочая программа по математике………………………………………………………………..</w:t>
      </w:r>
      <w:r>
        <w:rPr>
          <w:sz w:val="22"/>
        </w:rPr>
        <w:t xml:space="preserve"> </w:t>
      </w:r>
    </w:p>
    <w:p w:rsidR="00F05CD3" w:rsidRDefault="00D67A33">
      <w:pPr>
        <w:pStyle w:val="2"/>
        <w:spacing w:after="147"/>
        <w:ind w:left="1349"/>
      </w:pPr>
      <w:r>
        <w:rPr>
          <w:b w:val="0"/>
          <w:sz w:val="22"/>
          <w:u w:val="single" w:color="000000"/>
        </w:rPr>
        <w:t>Рабочая программа по физической культуре__________________________________________</w:t>
      </w:r>
      <w:r>
        <w:rPr>
          <w:b w:val="0"/>
          <w:sz w:val="22"/>
        </w:rPr>
        <w:t xml:space="preserve"> </w:t>
      </w:r>
    </w:p>
    <w:p w:rsidR="00F05CD3" w:rsidRDefault="00D67A33">
      <w:pPr>
        <w:spacing w:after="123" w:line="259" w:lineRule="auto"/>
        <w:ind w:left="1349" w:hanging="10"/>
        <w:jc w:val="left"/>
      </w:pPr>
      <w:r>
        <w:rPr>
          <w:sz w:val="22"/>
        </w:rPr>
        <w:t>2.3.</w:t>
      </w:r>
      <w:r>
        <w:rPr>
          <w:rFonts w:ascii="Arial" w:eastAsia="Arial" w:hAnsi="Arial" w:cs="Arial"/>
          <w:sz w:val="22"/>
        </w:rPr>
        <w:t xml:space="preserve"> </w:t>
      </w:r>
      <w:r>
        <w:rPr>
          <w:sz w:val="22"/>
        </w:rPr>
        <w:t>Рабочая</w:t>
      </w:r>
      <w:r>
        <w:rPr>
          <w:sz w:val="22"/>
        </w:rPr>
        <w:t xml:space="preserve"> </w:t>
      </w:r>
      <w:r>
        <w:rPr>
          <w:sz w:val="22"/>
        </w:rPr>
        <w:t>программа</w:t>
      </w:r>
      <w:r>
        <w:rPr>
          <w:sz w:val="22"/>
        </w:rPr>
        <w:t xml:space="preserve"> </w:t>
      </w:r>
      <w:r>
        <w:rPr>
          <w:sz w:val="22"/>
        </w:rPr>
        <w:t>воспитания</w:t>
      </w:r>
      <w:r>
        <w:rPr>
          <w:sz w:val="22"/>
        </w:rPr>
        <w:t xml:space="preserve"> ...............</w:t>
      </w:r>
      <w:r>
        <w:rPr>
          <w:sz w:val="22"/>
        </w:rPr>
        <w:t xml:space="preserve">.................................................................................... </w:t>
      </w:r>
    </w:p>
    <w:p w:rsidR="00F05CD3" w:rsidRDefault="00D67A33">
      <w:pPr>
        <w:spacing w:after="149" w:line="266" w:lineRule="auto"/>
        <w:ind w:left="1364" w:hanging="10"/>
        <w:jc w:val="left"/>
      </w:pPr>
      <w:r>
        <w:rPr>
          <w:sz w:val="22"/>
        </w:rPr>
        <w:t>2.4.</w:t>
      </w:r>
      <w:r>
        <w:rPr>
          <w:rFonts w:ascii="Arial" w:eastAsia="Arial" w:hAnsi="Arial" w:cs="Arial"/>
          <w:sz w:val="22"/>
        </w:rPr>
        <w:t xml:space="preserve"> </w:t>
      </w:r>
      <w:r>
        <w:rPr>
          <w:sz w:val="22"/>
        </w:rPr>
        <w:t>Программа коррекционной работы, включающая организацию работы с обучающимися с</w:t>
      </w:r>
      <w:r>
        <w:rPr>
          <w:sz w:val="22"/>
        </w:rPr>
        <w:t xml:space="preserve"> </w:t>
      </w:r>
      <w:r>
        <w:rPr>
          <w:sz w:val="22"/>
        </w:rPr>
        <w:t>ограниченными возможностями здоровья и инвалидами.....................................</w:t>
      </w:r>
      <w:r>
        <w:rPr>
          <w:sz w:val="22"/>
        </w:rPr>
        <w:t>.............................</w:t>
      </w:r>
      <w:r>
        <w:rPr>
          <w:sz w:val="22"/>
        </w:rPr>
        <w:t xml:space="preserve"> </w:t>
      </w:r>
    </w:p>
    <w:p w:rsidR="00F05CD3" w:rsidRDefault="00D67A33">
      <w:pPr>
        <w:numPr>
          <w:ilvl w:val="0"/>
          <w:numId w:val="2"/>
        </w:numPr>
        <w:spacing w:after="0" w:line="405" w:lineRule="auto"/>
        <w:ind w:hanging="10"/>
        <w:jc w:val="left"/>
      </w:pPr>
      <w:r>
        <w:rPr>
          <w:sz w:val="22"/>
        </w:rPr>
        <w:t>Организационный</w:t>
      </w:r>
      <w:r>
        <w:rPr>
          <w:sz w:val="22"/>
        </w:rPr>
        <w:t xml:space="preserve">  </w:t>
      </w:r>
      <w:r>
        <w:rPr>
          <w:sz w:val="22"/>
        </w:rPr>
        <w:t>раздел</w:t>
      </w:r>
      <w:r>
        <w:rPr>
          <w:sz w:val="22"/>
        </w:rPr>
        <w:t xml:space="preserve"> ................................................................................................................. 3.1.</w:t>
      </w:r>
      <w:r>
        <w:rPr>
          <w:rFonts w:ascii="Arial" w:eastAsia="Arial" w:hAnsi="Arial" w:cs="Arial"/>
          <w:sz w:val="22"/>
        </w:rPr>
        <w:t xml:space="preserve"> </w:t>
      </w:r>
      <w:r>
        <w:rPr>
          <w:sz w:val="22"/>
        </w:rPr>
        <w:t>Учебный</w:t>
      </w:r>
      <w:r>
        <w:rPr>
          <w:sz w:val="22"/>
        </w:rPr>
        <w:t xml:space="preserve">  </w:t>
      </w:r>
      <w:r>
        <w:rPr>
          <w:sz w:val="22"/>
        </w:rPr>
        <w:t>план</w:t>
      </w:r>
      <w:r>
        <w:rPr>
          <w:sz w:val="22"/>
        </w:rPr>
        <w:t xml:space="preserve"> ....................................................................</w:t>
      </w:r>
      <w:r>
        <w:rPr>
          <w:sz w:val="22"/>
        </w:rPr>
        <w:t xml:space="preserve">........................................................... </w:t>
      </w:r>
    </w:p>
    <w:p w:rsidR="00F05CD3" w:rsidRDefault="00D67A33">
      <w:pPr>
        <w:spacing w:after="5" w:line="375" w:lineRule="auto"/>
        <w:ind w:left="1364" w:hanging="10"/>
        <w:jc w:val="left"/>
      </w:pPr>
      <w:r>
        <w:rPr>
          <w:sz w:val="22"/>
        </w:rPr>
        <w:t>3.2.</w:t>
      </w:r>
      <w:r>
        <w:rPr>
          <w:rFonts w:ascii="Arial" w:eastAsia="Arial" w:hAnsi="Arial" w:cs="Arial"/>
          <w:sz w:val="22"/>
        </w:rPr>
        <w:t xml:space="preserve"> </w:t>
      </w:r>
      <w:r>
        <w:rPr>
          <w:sz w:val="22"/>
        </w:rPr>
        <w:t>План</w:t>
      </w:r>
      <w:r>
        <w:rPr>
          <w:sz w:val="22"/>
        </w:rPr>
        <w:t xml:space="preserve"> </w:t>
      </w:r>
      <w:r>
        <w:rPr>
          <w:sz w:val="22"/>
        </w:rPr>
        <w:t>внеурочной</w:t>
      </w:r>
      <w:r>
        <w:rPr>
          <w:sz w:val="22"/>
        </w:rPr>
        <w:t xml:space="preserve"> </w:t>
      </w:r>
      <w:r>
        <w:rPr>
          <w:sz w:val="22"/>
        </w:rPr>
        <w:t>деятельности.</w:t>
      </w:r>
      <w:r>
        <w:rPr>
          <w:sz w:val="22"/>
        </w:rPr>
        <w:t xml:space="preserve"> .................................................................................................. 3.3.</w:t>
      </w:r>
      <w:r>
        <w:rPr>
          <w:rFonts w:ascii="Arial" w:eastAsia="Arial" w:hAnsi="Arial" w:cs="Arial"/>
          <w:sz w:val="22"/>
        </w:rPr>
        <w:t xml:space="preserve"> </w:t>
      </w:r>
      <w:r>
        <w:rPr>
          <w:sz w:val="22"/>
        </w:rPr>
        <w:t>Календарный</w:t>
      </w:r>
      <w:r>
        <w:rPr>
          <w:sz w:val="22"/>
        </w:rPr>
        <w:t xml:space="preserve">  </w:t>
      </w:r>
      <w:r>
        <w:rPr>
          <w:sz w:val="22"/>
        </w:rPr>
        <w:t>учебный</w:t>
      </w:r>
      <w:r>
        <w:rPr>
          <w:sz w:val="22"/>
        </w:rPr>
        <w:t xml:space="preserve">  </w:t>
      </w:r>
      <w:r>
        <w:rPr>
          <w:sz w:val="22"/>
        </w:rPr>
        <w:t>график.....................................................................................................</w:t>
      </w:r>
      <w:r>
        <w:rPr>
          <w:sz w:val="22"/>
        </w:rPr>
        <w:t xml:space="preserve"> </w:t>
      </w:r>
    </w:p>
    <w:p w:rsidR="00F05CD3" w:rsidRDefault="00D67A33">
      <w:pPr>
        <w:numPr>
          <w:ilvl w:val="1"/>
          <w:numId w:val="3"/>
        </w:numPr>
        <w:spacing w:after="123" w:line="259" w:lineRule="auto"/>
        <w:ind w:hanging="386"/>
        <w:jc w:val="left"/>
      </w:pPr>
      <w:r>
        <w:rPr>
          <w:sz w:val="22"/>
        </w:rPr>
        <w:t>Календарный</w:t>
      </w:r>
      <w:r>
        <w:rPr>
          <w:sz w:val="22"/>
        </w:rPr>
        <w:t xml:space="preserve"> </w:t>
      </w:r>
      <w:r>
        <w:rPr>
          <w:sz w:val="22"/>
        </w:rPr>
        <w:t>план</w:t>
      </w:r>
      <w:r>
        <w:rPr>
          <w:sz w:val="22"/>
        </w:rPr>
        <w:t xml:space="preserve"> </w:t>
      </w:r>
      <w:r>
        <w:rPr>
          <w:sz w:val="22"/>
        </w:rPr>
        <w:t>воспитательной</w:t>
      </w:r>
      <w:r>
        <w:rPr>
          <w:sz w:val="22"/>
        </w:rPr>
        <w:t xml:space="preserve"> </w:t>
      </w:r>
      <w:r>
        <w:rPr>
          <w:sz w:val="22"/>
        </w:rPr>
        <w:t>работы.</w:t>
      </w:r>
      <w:r>
        <w:rPr>
          <w:sz w:val="22"/>
        </w:rPr>
        <w:t xml:space="preserve"> ............................................................................... </w:t>
      </w:r>
    </w:p>
    <w:p w:rsidR="00F05CD3" w:rsidRDefault="00D67A33">
      <w:pPr>
        <w:numPr>
          <w:ilvl w:val="1"/>
          <w:numId w:val="3"/>
        </w:numPr>
        <w:spacing w:after="123" w:line="259" w:lineRule="auto"/>
        <w:ind w:hanging="386"/>
        <w:jc w:val="left"/>
      </w:pPr>
      <w:r>
        <w:rPr>
          <w:sz w:val="22"/>
        </w:rPr>
        <w:t>Система условий реализации основной образовательной программы в соответствии с</w:t>
      </w:r>
      <w:r>
        <w:rPr>
          <w:sz w:val="22"/>
        </w:rPr>
        <w:t xml:space="preserve"> </w:t>
      </w:r>
      <w:r>
        <w:rPr>
          <w:sz w:val="22"/>
        </w:rPr>
        <w:t>требованиями</w:t>
      </w:r>
      <w:r>
        <w:rPr>
          <w:sz w:val="22"/>
        </w:rPr>
        <w:t xml:space="preserve"> </w:t>
      </w:r>
      <w:r>
        <w:rPr>
          <w:sz w:val="22"/>
        </w:rPr>
        <w:t>Стандарта</w:t>
      </w:r>
      <w:r>
        <w:rPr>
          <w:sz w:val="22"/>
        </w:rPr>
        <w:t xml:space="preserve"> .................................................................................................................... </w:t>
      </w:r>
    </w:p>
    <w:p w:rsidR="00F05CD3" w:rsidRDefault="00D67A33">
      <w:pPr>
        <w:pStyle w:val="1"/>
        <w:ind w:left="1128"/>
      </w:pPr>
      <w:r>
        <w:lastRenderedPageBreak/>
        <w:t>1.</w:t>
      </w:r>
      <w:r>
        <w:rPr>
          <w:rFonts w:ascii="Arial" w:eastAsia="Arial" w:hAnsi="Arial" w:cs="Arial"/>
        </w:rPr>
        <w:t xml:space="preserve"> </w:t>
      </w:r>
      <w:r>
        <w:t>Целевой</w:t>
      </w:r>
      <w:r>
        <w:t xml:space="preserve"> </w:t>
      </w:r>
      <w:r>
        <w:t>раздел</w:t>
      </w:r>
      <w:r>
        <w:t xml:space="preserve"> </w:t>
      </w:r>
    </w:p>
    <w:p w:rsidR="00F05CD3" w:rsidRDefault="00D67A33">
      <w:pPr>
        <w:spacing w:after="0" w:line="259" w:lineRule="auto"/>
        <w:ind w:left="0"/>
        <w:jc w:val="left"/>
      </w:pPr>
      <w:r>
        <w:rPr>
          <w:sz w:val="32"/>
        </w:rPr>
        <w:t xml:space="preserve"> </w:t>
      </w:r>
    </w:p>
    <w:p w:rsidR="00F05CD3" w:rsidRDefault="00D67A33">
      <w:pPr>
        <w:spacing w:after="1" w:line="257" w:lineRule="auto"/>
        <w:ind w:left="1128" w:hanging="10"/>
      </w:pPr>
      <w:r>
        <w:rPr>
          <w:sz w:val="26"/>
        </w:rPr>
        <w:t>1.1.</w:t>
      </w:r>
      <w:r>
        <w:rPr>
          <w:rFonts w:ascii="Arial" w:eastAsia="Arial" w:hAnsi="Arial" w:cs="Arial"/>
          <w:sz w:val="26"/>
        </w:rPr>
        <w:t xml:space="preserve"> </w:t>
      </w:r>
      <w:r>
        <w:rPr>
          <w:sz w:val="26"/>
        </w:rPr>
        <w:t>Пояснитель</w:t>
      </w:r>
      <w:r>
        <w:rPr>
          <w:sz w:val="26"/>
        </w:rPr>
        <w:t>ная</w:t>
      </w:r>
      <w:r>
        <w:rPr>
          <w:sz w:val="26"/>
        </w:rPr>
        <w:t xml:space="preserve"> </w:t>
      </w:r>
      <w:r>
        <w:rPr>
          <w:sz w:val="26"/>
        </w:rPr>
        <w:t>записка.</w:t>
      </w:r>
      <w:r>
        <w:rPr>
          <w:sz w:val="26"/>
        </w:rPr>
        <w:t xml:space="preserve"> </w:t>
      </w:r>
    </w:p>
    <w:p w:rsidR="00F05CD3" w:rsidRDefault="00D67A33">
      <w:pPr>
        <w:spacing w:after="59"/>
        <w:ind w:left="1147" w:right="15" w:firstLine="566"/>
      </w:pPr>
      <w:r>
        <w:t xml:space="preserve">ООП СОО является основным документом, определяющим содержание общего образования, а также регламентирующим образовательную деятельность МБОУ </w:t>
      </w:r>
      <w:r w:rsidR="00F92246">
        <w:t>Донской</w:t>
      </w:r>
      <w:r>
        <w:t xml:space="preserve">  СОШ</w:t>
      </w:r>
      <w:r>
        <w:t xml:space="preserve"> </w:t>
      </w:r>
      <w:r>
        <w:t>(далее –</w:t>
      </w:r>
      <w:r>
        <w:t xml:space="preserve"> </w:t>
      </w:r>
      <w:r>
        <w:t xml:space="preserve">образовательная организация) в единстве урочной и внеурочной деятельности </w:t>
      </w:r>
      <w:r>
        <w:t>при учете установленного ФГОС СОО соотношения обязательной части программы и части, формируемой участниками образовательных отношений.</w:t>
      </w:r>
      <w:r>
        <w:t xml:space="preserve"> </w:t>
      </w:r>
    </w:p>
    <w:p w:rsidR="00F05CD3" w:rsidRDefault="00D67A33">
      <w:pPr>
        <w:spacing w:after="82"/>
        <w:ind w:left="1700" w:right="332"/>
      </w:pPr>
      <w:r>
        <w:rPr>
          <w:b/>
        </w:rPr>
        <w:t>1.1.1.</w:t>
      </w:r>
      <w:r>
        <w:rPr>
          <w:rFonts w:ascii="Arial" w:eastAsia="Arial" w:hAnsi="Arial" w:cs="Arial"/>
          <w:b/>
        </w:rPr>
        <w:t xml:space="preserve"> </w:t>
      </w:r>
      <w:r>
        <w:rPr>
          <w:b/>
        </w:rPr>
        <w:t xml:space="preserve">Целями </w:t>
      </w:r>
      <w:r>
        <w:t>реализации</w:t>
      </w:r>
      <w:r>
        <w:t xml:space="preserve"> </w:t>
      </w:r>
      <w:r>
        <w:t>ООП</w:t>
      </w:r>
      <w:r>
        <w:t xml:space="preserve"> </w:t>
      </w:r>
      <w:r>
        <w:t>СОО</w:t>
      </w:r>
      <w:r>
        <w:t xml:space="preserve"> </w:t>
      </w:r>
      <w:r>
        <w:t>являются:</w:t>
      </w:r>
      <w:r>
        <w:rPr>
          <w:b/>
        </w:rPr>
        <w:t xml:space="preserve"> </w:t>
      </w:r>
    </w:p>
    <w:p w:rsidR="00F05CD3" w:rsidRDefault="00D67A33">
      <w:pPr>
        <w:numPr>
          <w:ilvl w:val="0"/>
          <w:numId w:val="4"/>
        </w:numPr>
        <w:ind w:right="14" w:hanging="720"/>
      </w:pPr>
      <w:r>
        <w:t>формирование</w:t>
      </w:r>
      <w:r>
        <w:t xml:space="preserve"> </w:t>
      </w:r>
      <w:r>
        <w:t>российской</w:t>
      </w:r>
      <w:r>
        <w:t xml:space="preserve"> </w:t>
      </w:r>
      <w:r>
        <w:t>гражданской</w:t>
      </w:r>
      <w:r>
        <w:t xml:space="preserve"> </w:t>
      </w:r>
      <w:r>
        <w:t>идентичности</w:t>
      </w:r>
      <w:r>
        <w:t xml:space="preserve"> </w:t>
      </w:r>
      <w:r>
        <w:t>обучающихся;</w:t>
      </w:r>
      <w:r>
        <w:t xml:space="preserve"> </w:t>
      </w:r>
    </w:p>
    <w:p w:rsidR="00F05CD3" w:rsidRDefault="00D67A33">
      <w:pPr>
        <w:numPr>
          <w:ilvl w:val="0"/>
          <w:numId w:val="4"/>
        </w:numPr>
        <w:spacing w:after="75"/>
        <w:ind w:right="14" w:hanging="720"/>
      </w:pPr>
      <w:r>
        <w:t>воспитание и социализация обучающихся, их самоидентификация посредством</w:t>
      </w:r>
      <w:r>
        <w:t xml:space="preserve"> </w:t>
      </w:r>
      <w:r>
        <w:t>личностно</w:t>
      </w:r>
      <w:r>
        <w:t xml:space="preserve"> </w:t>
      </w:r>
      <w:r>
        <w:t>и</w:t>
      </w:r>
      <w:r>
        <w:t xml:space="preserve"> </w:t>
      </w:r>
      <w:r>
        <w:t>общественно</w:t>
      </w:r>
      <w:r>
        <w:t xml:space="preserve"> </w:t>
      </w:r>
      <w:r>
        <w:t>значимой</w:t>
      </w:r>
      <w:r>
        <w:t xml:space="preserve"> </w:t>
      </w:r>
      <w:r>
        <w:t>деятельности,</w:t>
      </w:r>
      <w:r>
        <w:t xml:space="preserve"> </w:t>
      </w:r>
      <w:r>
        <w:t>социального</w:t>
      </w:r>
      <w:r>
        <w:t xml:space="preserve"> </w:t>
      </w:r>
      <w:r>
        <w:t>и гражданского становления;</w:t>
      </w:r>
      <w:r>
        <w:t xml:space="preserve"> </w:t>
      </w:r>
    </w:p>
    <w:p w:rsidR="00F05CD3" w:rsidRDefault="00D67A33">
      <w:pPr>
        <w:numPr>
          <w:ilvl w:val="0"/>
          <w:numId w:val="4"/>
        </w:numPr>
        <w:spacing w:after="73"/>
        <w:ind w:right="14" w:hanging="720"/>
      </w:pPr>
      <w:r>
        <w:t xml:space="preserve">преемственность основных образовательных программ начального общего, основного общего, среднего </w:t>
      </w:r>
      <w:r>
        <w:t>общего образования;</w:t>
      </w:r>
      <w:r>
        <w:t xml:space="preserve"> </w:t>
      </w:r>
    </w:p>
    <w:p w:rsidR="00F05CD3" w:rsidRDefault="00D67A33">
      <w:pPr>
        <w:numPr>
          <w:ilvl w:val="0"/>
          <w:numId w:val="4"/>
        </w:numPr>
        <w:spacing w:after="79"/>
        <w:ind w:right="14" w:hanging="720"/>
      </w:pPr>
      <w:r>
        <w:t>организация учебного процесса с учетом целей, содержания и планируемых результатов среднего общего образования, отраженных в ФГОС СОО;</w:t>
      </w:r>
      <w:r>
        <w:t xml:space="preserve"> </w:t>
      </w:r>
    </w:p>
    <w:p w:rsidR="00F05CD3" w:rsidRDefault="00D67A33">
      <w:pPr>
        <w:numPr>
          <w:ilvl w:val="0"/>
          <w:numId w:val="4"/>
        </w:numPr>
        <w:spacing w:after="78"/>
        <w:ind w:right="14" w:hanging="720"/>
      </w:pPr>
      <w:r>
        <w:t>формирование навыков самостоятельной учебной деятельности</w:t>
      </w:r>
      <w:r>
        <w:t xml:space="preserve"> </w:t>
      </w:r>
      <w:r>
        <w:t xml:space="preserve">обучающихся на основе индивидуализации и </w:t>
      </w:r>
      <w:r>
        <w:t>профессиональной ориентации содержания среднего общего образования;</w:t>
      </w:r>
      <w:r>
        <w:t xml:space="preserve"> </w:t>
      </w:r>
    </w:p>
    <w:p w:rsidR="00F05CD3" w:rsidRDefault="00D67A33">
      <w:pPr>
        <w:numPr>
          <w:ilvl w:val="0"/>
          <w:numId w:val="4"/>
        </w:numPr>
        <w:spacing w:after="73"/>
        <w:ind w:right="14" w:hanging="720"/>
      </w:pPr>
      <w:r>
        <w:t>подготовка</w:t>
      </w:r>
      <w:r>
        <w:t xml:space="preserve"> </w:t>
      </w:r>
      <w:r>
        <w:t>обучающегося</w:t>
      </w:r>
      <w:r>
        <w:t xml:space="preserve"> </w:t>
      </w:r>
      <w:r>
        <w:t>к</w:t>
      </w:r>
      <w:r>
        <w:t xml:space="preserve"> </w:t>
      </w:r>
      <w:r>
        <w:t>жизни</w:t>
      </w:r>
      <w:r>
        <w:t xml:space="preserve"> </w:t>
      </w:r>
      <w:r>
        <w:t>в</w:t>
      </w:r>
      <w:r>
        <w:t xml:space="preserve"> </w:t>
      </w:r>
      <w:r>
        <w:t>обществе,</w:t>
      </w:r>
      <w:r>
        <w:t xml:space="preserve"> </w:t>
      </w:r>
      <w:r>
        <w:t>самостоятельному</w:t>
      </w:r>
      <w:r>
        <w:t xml:space="preserve"> </w:t>
      </w:r>
      <w:r>
        <w:t>жизненному выбору,</w:t>
      </w:r>
      <w:r>
        <w:t xml:space="preserve"> </w:t>
      </w:r>
      <w:r>
        <w:t>продолжению</w:t>
      </w:r>
      <w:r>
        <w:t xml:space="preserve"> </w:t>
      </w:r>
      <w:r>
        <w:t>образования</w:t>
      </w:r>
      <w:r>
        <w:t xml:space="preserve"> </w:t>
      </w:r>
      <w:r>
        <w:t>и</w:t>
      </w:r>
      <w:r>
        <w:t xml:space="preserve"> </w:t>
      </w:r>
      <w:r>
        <w:t>началу</w:t>
      </w:r>
      <w:r>
        <w:t xml:space="preserve"> </w:t>
      </w:r>
      <w:r>
        <w:t>профессиональной</w:t>
      </w:r>
      <w:r>
        <w:t xml:space="preserve"> </w:t>
      </w:r>
      <w:r>
        <w:t>деятельности;</w:t>
      </w:r>
      <w:r>
        <w:t xml:space="preserve"> </w:t>
      </w:r>
    </w:p>
    <w:p w:rsidR="00F05CD3" w:rsidRDefault="00D67A33">
      <w:pPr>
        <w:numPr>
          <w:ilvl w:val="0"/>
          <w:numId w:val="4"/>
        </w:numPr>
        <w:spacing w:after="60"/>
        <w:ind w:right="14" w:hanging="720"/>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r>
        <w:t xml:space="preserve"> </w:t>
      </w:r>
    </w:p>
    <w:p w:rsidR="00F05CD3" w:rsidRDefault="00D67A33">
      <w:pPr>
        <w:spacing w:after="75"/>
        <w:ind w:left="2420" w:hanging="720"/>
      </w:pPr>
      <w:r>
        <w:rPr>
          <w:b/>
        </w:rPr>
        <w:t>1.1.2.</w:t>
      </w:r>
      <w:r>
        <w:rPr>
          <w:rFonts w:ascii="Arial" w:eastAsia="Arial" w:hAnsi="Arial" w:cs="Arial"/>
          <w:b/>
        </w:rPr>
        <w:t xml:space="preserve"> </w:t>
      </w:r>
      <w:r>
        <w:t>Достижение поставленны</w:t>
      </w:r>
      <w:r>
        <w:t xml:space="preserve">х целей реализации ООП СОО предусматривает решение следующих основных </w:t>
      </w:r>
      <w:r>
        <w:rPr>
          <w:b/>
        </w:rPr>
        <w:t>задач</w:t>
      </w:r>
      <w:r>
        <w:t>:</w:t>
      </w:r>
      <w:r>
        <w:rPr>
          <w:b/>
        </w:rPr>
        <w:t xml:space="preserve"> </w:t>
      </w:r>
    </w:p>
    <w:p w:rsidR="00F05CD3" w:rsidRDefault="00D67A33">
      <w:pPr>
        <w:numPr>
          <w:ilvl w:val="0"/>
          <w:numId w:val="4"/>
        </w:numPr>
        <w:spacing w:after="70"/>
        <w:ind w:right="14" w:hanging="720"/>
      </w:pPr>
      <w:r>
        <w:t>формирование у</w:t>
      </w:r>
      <w:r>
        <w:t xml:space="preserve"> </w:t>
      </w:r>
      <w:r>
        <w:t>обучающихся нравственных убеждений, эстетического вкуса и здорового образа жизни, высокой культуры межличностного и межэтнического</w:t>
      </w:r>
      <w:r>
        <w:t xml:space="preserve"> </w:t>
      </w:r>
      <w:r>
        <w:t>общения,</w:t>
      </w:r>
      <w:r>
        <w:t xml:space="preserve"> </w:t>
      </w:r>
      <w:r>
        <w:t>овладение</w:t>
      </w:r>
      <w:r>
        <w:t xml:space="preserve"> </w:t>
      </w:r>
      <w:r>
        <w:t>основами</w:t>
      </w:r>
      <w:r>
        <w:t xml:space="preserve"> </w:t>
      </w:r>
      <w:r>
        <w:t>наук,</w:t>
      </w:r>
      <w:r>
        <w:t xml:space="preserve"> </w:t>
      </w:r>
      <w:r>
        <w:t>государственным</w:t>
      </w:r>
      <w:r>
        <w:t xml:space="preserve"> </w:t>
      </w:r>
      <w:r>
        <w:t>языком Российской</w:t>
      </w:r>
      <w:r>
        <w:t xml:space="preserve"> </w:t>
      </w:r>
      <w:r>
        <w:t>Федерации,</w:t>
      </w:r>
      <w:r>
        <w:t xml:space="preserve"> </w:t>
      </w:r>
      <w:r>
        <w:t>навыками</w:t>
      </w:r>
      <w:r>
        <w:t xml:space="preserve"> </w:t>
      </w:r>
      <w:r>
        <w:t>умственного</w:t>
      </w:r>
      <w:r>
        <w:t xml:space="preserve"> </w:t>
      </w:r>
      <w:r>
        <w:t>и</w:t>
      </w:r>
      <w:r>
        <w:t xml:space="preserve"> </w:t>
      </w:r>
      <w:r>
        <w:t>физического</w:t>
      </w:r>
      <w:r>
        <w:t xml:space="preserve"> </w:t>
      </w:r>
      <w:r>
        <w:t>труда,</w:t>
      </w:r>
      <w:r>
        <w:t xml:space="preserve"> </w:t>
      </w:r>
      <w:r>
        <w:t>развитие склонностей, интересов, способностей к социальному самоопределению;</w:t>
      </w:r>
      <w:r>
        <w:t xml:space="preserve"> </w:t>
      </w:r>
    </w:p>
    <w:p w:rsidR="00F05CD3" w:rsidRDefault="00D67A33">
      <w:pPr>
        <w:numPr>
          <w:ilvl w:val="0"/>
          <w:numId w:val="4"/>
        </w:numPr>
        <w:spacing w:after="70"/>
        <w:ind w:right="14" w:hanging="720"/>
      </w:pPr>
      <w:r>
        <w:t>обеспечение планируемых результатов</w:t>
      </w:r>
      <w:r>
        <w:t xml:space="preserve"> </w:t>
      </w:r>
      <w:r>
        <w:t>по освоению обучающимся целевых установок, приобр</w:t>
      </w:r>
      <w:r>
        <w:t>етению знаний, умений, навыков, определяемых личностными,</w:t>
      </w:r>
      <w:r>
        <w:t xml:space="preserve"> </w:t>
      </w:r>
      <w:r>
        <w:t>семейными,</w:t>
      </w:r>
      <w:r>
        <w:t xml:space="preserve"> </w:t>
      </w:r>
      <w:r>
        <w:t>общественными,</w:t>
      </w:r>
      <w:r>
        <w:t xml:space="preserve"> </w:t>
      </w:r>
      <w:r>
        <w:t>государственными</w:t>
      </w:r>
      <w:r>
        <w:t xml:space="preserve"> </w:t>
      </w:r>
      <w:r>
        <w:t>потребностями и возможностями обучающегося, индивидуальными особенностями его развития и состояния здоровья;</w:t>
      </w:r>
      <w:r>
        <w:t xml:space="preserve"> </w:t>
      </w:r>
    </w:p>
    <w:p w:rsidR="00F05CD3" w:rsidRDefault="00D67A33">
      <w:pPr>
        <w:numPr>
          <w:ilvl w:val="0"/>
          <w:numId w:val="4"/>
        </w:numPr>
        <w:spacing w:after="65"/>
        <w:ind w:right="14" w:hanging="720"/>
      </w:pPr>
      <w:r>
        <w:t xml:space="preserve">обеспечение преемственности основного общего </w:t>
      </w:r>
      <w:r>
        <w:t>и среднего общего образования;</w:t>
      </w:r>
      <w:r>
        <w:t xml:space="preserve"> </w:t>
      </w:r>
    </w:p>
    <w:p w:rsidR="00F05CD3" w:rsidRDefault="00D67A33">
      <w:pPr>
        <w:numPr>
          <w:ilvl w:val="0"/>
          <w:numId w:val="4"/>
        </w:numPr>
        <w:spacing w:after="72"/>
        <w:ind w:right="14" w:hanging="720"/>
      </w:pPr>
      <w:r>
        <w:t>достижение планируемых результатов освоения ООП СОО всеми обучающимися, в</w:t>
      </w:r>
      <w:r>
        <w:t xml:space="preserve"> </w:t>
      </w:r>
      <w:r>
        <w:t>том числе</w:t>
      </w:r>
      <w:r>
        <w:t xml:space="preserve"> </w:t>
      </w:r>
      <w:r>
        <w:t>обучающимися</w:t>
      </w:r>
      <w:r>
        <w:t xml:space="preserve"> </w:t>
      </w:r>
      <w:r>
        <w:t>с</w:t>
      </w:r>
      <w:r>
        <w:t xml:space="preserve"> </w:t>
      </w:r>
      <w:r>
        <w:t>ограниченными</w:t>
      </w:r>
      <w:r>
        <w:t xml:space="preserve"> </w:t>
      </w:r>
      <w:r>
        <w:t xml:space="preserve">возможностями здоровья (далее </w:t>
      </w:r>
      <w:r>
        <w:t xml:space="preserve">- </w:t>
      </w:r>
      <w:r>
        <w:t>ОВЗ);</w:t>
      </w:r>
      <w:r>
        <w:t xml:space="preserve"> </w:t>
      </w:r>
    </w:p>
    <w:p w:rsidR="00F05CD3" w:rsidRDefault="00D67A33">
      <w:pPr>
        <w:numPr>
          <w:ilvl w:val="0"/>
          <w:numId w:val="4"/>
        </w:numPr>
        <w:ind w:right="14" w:hanging="720"/>
      </w:pPr>
      <w:r>
        <w:lastRenderedPageBreak/>
        <w:t xml:space="preserve">обеспечение </w:t>
      </w:r>
      <w:r>
        <w:tab/>
        <w:t xml:space="preserve">доступности </w:t>
      </w:r>
      <w:r>
        <w:tab/>
        <w:t xml:space="preserve">получения </w:t>
      </w:r>
      <w:r>
        <w:tab/>
        <w:t xml:space="preserve">качественного </w:t>
      </w:r>
      <w:r>
        <w:tab/>
        <w:t xml:space="preserve">среднего </w:t>
      </w:r>
      <w:r>
        <w:tab/>
        <w:t>общего обр</w:t>
      </w:r>
      <w:r>
        <w:t>азования;</w:t>
      </w:r>
      <w:r>
        <w:t xml:space="preserve"> </w:t>
      </w:r>
    </w:p>
    <w:p w:rsidR="00F05CD3" w:rsidRDefault="00D67A33">
      <w:pPr>
        <w:numPr>
          <w:ilvl w:val="0"/>
          <w:numId w:val="4"/>
        </w:numPr>
        <w:spacing w:after="76"/>
        <w:ind w:right="14" w:hanging="720"/>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t xml:space="preserve"> </w:t>
      </w:r>
    </w:p>
    <w:p w:rsidR="00F05CD3" w:rsidRDefault="00D67A33">
      <w:pPr>
        <w:numPr>
          <w:ilvl w:val="0"/>
          <w:numId w:val="4"/>
        </w:numPr>
        <w:spacing w:after="73"/>
        <w:ind w:right="14" w:hanging="720"/>
      </w:pPr>
      <w:r>
        <w:t xml:space="preserve">организация интеллектуальных и творческих соревнований, </w:t>
      </w:r>
      <w:r>
        <w:t>научно</w:t>
      </w:r>
      <w:r>
        <w:t xml:space="preserve">- </w:t>
      </w:r>
      <w:r>
        <w:t>технического творчества и проектно</w:t>
      </w:r>
      <w:r>
        <w:t>-</w:t>
      </w:r>
      <w:r>
        <w:t>исследовательской деятельности;</w:t>
      </w:r>
      <w:r>
        <w:t xml:space="preserve"> </w:t>
      </w:r>
    </w:p>
    <w:p w:rsidR="00F05CD3" w:rsidRDefault="00D67A33">
      <w:pPr>
        <w:numPr>
          <w:ilvl w:val="0"/>
          <w:numId w:val="4"/>
        </w:numPr>
        <w:spacing w:after="75"/>
        <w:ind w:right="14" w:hanging="720"/>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t xml:space="preserve"> </w:t>
      </w:r>
    </w:p>
    <w:p w:rsidR="00F05CD3" w:rsidRDefault="00D67A33">
      <w:pPr>
        <w:numPr>
          <w:ilvl w:val="0"/>
          <w:numId w:val="4"/>
        </w:numPr>
        <w:spacing w:after="76"/>
        <w:ind w:right="14" w:hanging="720"/>
      </w:pPr>
      <w:r>
        <w:t>включение обучающи</w:t>
      </w:r>
      <w:r>
        <w:t>хся в процессы познания и преобразования социальной среды</w:t>
      </w:r>
      <w:r>
        <w:t xml:space="preserve"> </w:t>
      </w:r>
      <w:r>
        <w:t>(населенного</w:t>
      </w:r>
      <w:r>
        <w:t xml:space="preserve"> </w:t>
      </w:r>
      <w:r>
        <w:t>пункта,</w:t>
      </w:r>
      <w:r>
        <w:t xml:space="preserve"> </w:t>
      </w:r>
      <w:r>
        <w:t>района,</w:t>
      </w:r>
      <w:r>
        <w:t xml:space="preserve"> </w:t>
      </w:r>
      <w:r>
        <w:t>города)</w:t>
      </w:r>
      <w:r>
        <w:t xml:space="preserve"> </w:t>
      </w:r>
      <w:r>
        <w:t>для</w:t>
      </w:r>
      <w:r>
        <w:t xml:space="preserve"> </w:t>
      </w:r>
      <w:r>
        <w:t>приобретения</w:t>
      </w:r>
      <w:r>
        <w:t xml:space="preserve"> </w:t>
      </w:r>
      <w:r>
        <w:t>опыта</w:t>
      </w:r>
      <w:r>
        <w:t xml:space="preserve"> </w:t>
      </w:r>
      <w:r>
        <w:t>реального управления и действия;</w:t>
      </w:r>
      <w:r>
        <w:t xml:space="preserve"> </w:t>
      </w:r>
    </w:p>
    <w:p w:rsidR="00F05CD3" w:rsidRDefault="00D67A33">
      <w:pPr>
        <w:numPr>
          <w:ilvl w:val="0"/>
          <w:numId w:val="4"/>
        </w:numPr>
        <w:spacing w:after="70"/>
        <w:ind w:right="14" w:hanging="720"/>
      </w:pPr>
      <w:r>
        <w:t>организация социального и учебно</w:t>
      </w:r>
      <w:r>
        <w:t>-</w:t>
      </w:r>
      <w:r>
        <w:t>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r>
        <w:t xml:space="preserve"> </w:t>
      </w:r>
    </w:p>
    <w:p w:rsidR="00F05CD3" w:rsidRDefault="00D67A33">
      <w:pPr>
        <w:numPr>
          <w:ilvl w:val="0"/>
          <w:numId w:val="4"/>
        </w:numPr>
        <w:spacing w:after="58"/>
        <w:ind w:right="14" w:hanging="720"/>
      </w:pPr>
      <w:r>
        <w:t>создание условий для сохранения и укрепления физического, психологического и социального здоровья обучающихся, обеспечение их безопасности.</w:t>
      </w:r>
      <w:r>
        <w:t xml:space="preserve"> </w:t>
      </w:r>
    </w:p>
    <w:p w:rsidR="00F05CD3" w:rsidRDefault="00D67A33">
      <w:pPr>
        <w:spacing w:after="77"/>
        <w:ind w:left="1700" w:right="332"/>
      </w:pPr>
      <w:r>
        <w:rPr>
          <w:b/>
        </w:rPr>
        <w:t>1.1.3.</w:t>
      </w:r>
      <w:r>
        <w:rPr>
          <w:rFonts w:ascii="Arial" w:eastAsia="Arial" w:hAnsi="Arial" w:cs="Arial"/>
          <w:b/>
        </w:rPr>
        <w:t xml:space="preserve"> </w:t>
      </w:r>
      <w:r>
        <w:rPr>
          <w:b/>
        </w:rPr>
        <w:t xml:space="preserve">Принципы и подходы </w:t>
      </w:r>
      <w:r>
        <w:t>к</w:t>
      </w:r>
      <w:r>
        <w:t xml:space="preserve"> </w:t>
      </w:r>
      <w:r>
        <w:t>формированию</w:t>
      </w:r>
      <w:r>
        <w:t xml:space="preserve"> </w:t>
      </w:r>
      <w:r>
        <w:t>ООП</w:t>
      </w:r>
      <w:r>
        <w:t xml:space="preserve"> </w:t>
      </w:r>
      <w:r>
        <w:t>СОО:</w:t>
      </w:r>
      <w:r>
        <w:rPr>
          <w:b/>
        </w:rPr>
        <w:t xml:space="preserve"> </w:t>
      </w:r>
    </w:p>
    <w:p w:rsidR="00F05CD3" w:rsidRDefault="00D67A33">
      <w:pPr>
        <w:numPr>
          <w:ilvl w:val="0"/>
          <w:numId w:val="4"/>
        </w:numPr>
        <w:spacing w:after="75"/>
        <w:ind w:right="14" w:hanging="720"/>
      </w:pPr>
      <w:r>
        <w:t>принцип учета ФГОС СОО: ООП СОО базируется на требованиях, предъ</w:t>
      </w:r>
      <w:r>
        <w:t>являемых ФГОС СОО к целям, содержанию, планируемым результатам и условиям обучения на уровне среднего общего образования;</w:t>
      </w:r>
      <w:r>
        <w:t xml:space="preserve"> </w:t>
      </w:r>
    </w:p>
    <w:p w:rsidR="00F05CD3" w:rsidRDefault="00D67A33">
      <w:pPr>
        <w:numPr>
          <w:ilvl w:val="0"/>
          <w:numId w:val="4"/>
        </w:numPr>
        <w:spacing w:after="72"/>
        <w:ind w:right="14" w:hanging="720"/>
      </w:pPr>
      <w:r>
        <w:t>принцип учета языка обучения: с учетом условий функционирования образовательной организации ООП СОО характеризует право получения</w:t>
      </w:r>
      <w:r>
        <w:t xml:space="preserve"> </w:t>
      </w:r>
      <w:r>
        <w:t>обр</w:t>
      </w:r>
      <w:r>
        <w:t>азования</w:t>
      </w:r>
      <w:r>
        <w:t xml:space="preserve"> </w:t>
      </w:r>
      <w:r>
        <w:t>на</w:t>
      </w:r>
      <w:r>
        <w:t xml:space="preserve"> </w:t>
      </w:r>
      <w:r>
        <w:t>родном</w:t>
      </w:r>
      <w:r>
        <w:t xml:space="preserve"> </w:t>
      </w:r>
      <w:r>
        <w:t>языке</w:t>
      </w:r>
      <w:r>
        <w:t xml:space="preserve"> </w:t>
      </w:r>
      <w:r>
        <w:t>из</w:t>
      </w:r>
      <w:r>
        <w:t xml:space="preserve"> </w:t>
      </w:r>
      <w:r>
        <w:t>числа</w:t>
      </w:r>
      <w:r>
        <w:t xml:space="preserve"> </w:t>
      </w:r>
      <w:r>
        <w:t>языков</w:t>
      </w:r>
      <w:r>
        <w:t xml:space="preserve"> </w:t>
      </w:r>
      <w:r>
        <w:t>народов</w:t>
      </w:r>
      <w:r>
        <w:t xml:space="preserve"> </w:t>
      </w:r>
      <w:r>
        <w:t>Российской</w:t>
      </w:r>
      <w:r>
        <w:t xml:space="preserve"> </w:t>
      </w:r>
      <w:r>
        <w:t>Федерации и отражает механизмы реализации данного принципа в учебных планах, планах внеурочной деятельности;</w:t>
      </w:r>
      <w:r>
        <w:t xml:space="preserve"> </w:t>
      </w:r>
    </w:p>
    <w:p w:rsidR="00F05CD3" w:rsidRDefault="00D67A33">
      <w:pPr>
        <w:numPr>
          <w:ilvl w:val="0"/>
          <w:numId w:val="4"/>
        </w:numPr>
        <w:spacing w:after="70"/>
        <w:ind w:right="14" w:hanging="720"/>
      </w:pPr>
      <w:r>
        <w:t>принцип</w:t>
      </w:r>
      <w:r>
        <w:t xml:space="preserve"> </w:t>
      </w:r>
      <w:r>
        <w:t>учета</w:t>
      </w:r>
      <w:r>
        <w:t xml:space="preserve"> </w:t>
      </w:r>
      <w:r>
        <w:t>ведущей</w:t>
      </w:r>
      <w:r>
        <w:t xml:space="preserve"> </w:t>
      </w:r>
      <w:r>
        <w:t>деятельности</w:t>
      </w:r>
      <w:r>
        <w:t xml:space="preserve"> </w:t>
      </w:r>
      <w:r>
        <w:t>обучающегося:</w:t>
      </w:r>
      <w:r>
        <w:t xml:space="preserve"> </w:t>
      </w:r>
      <w:r>
        <w:t>ООП</w:t>
      </w:r>
      <w:r>
        <w:t xml:space="preserve"> </w:t>
      </w:r>
      <w:r>
        <w:t>СОО</w:t>
      </w:r>
      <w:r>
        <w:t xml:space="preserve"> </w:t>
      </w:r>
      <w:r>
        <w:t xml:space="preserve">обеспечивает конструирование </w:t>
      </w:r>
      <w:r>
        <w:t>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t xml:space="preserve"> </w:t>
      </w:r>
    </w:p>
    <w:p w:rsidR="00F05CD3" w:rsidRDefault="00D67A33">
      <w:pPr>
        <w:numPr>
          <w:ilvl w:val="0"/>
          <w:numId w:val="4"/>
        </w:numPr>
        <w:spacing w:after="70"/>
        <w:ind w:right="14" w:hanging="720"/>
      </w:pPr>
      <w:r>
        <w:t>принцип индивидуализации обучения: ООП СОО предусмат</w:t>
      </w:r>
      <w:r>
        <w:t>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r>
        <w:t xml:space="preserve"> </w:t>
      </w:r>
    </w:p>
    <w:p w:rsidR="00F05CD3" w:rsidRDefault="00D67A33">
      <w:pPr>
        <w:numPr>
          <w:ilvl w:val="0"/>
          <w:numId w:val="4"/>
        </w:numPr>
        <w:spacing w:after="68"/>
        <w:ind w:right="14" w:hanging="720"/>
      </w:pPr>
      <w:r>
        <w:t>системно</w:t>
      </w:r>
      <w:r>
        <w:t>-</w:t>
      </w:r>
      <w:r>
        <w:t>деятельностный подход, пре</w:t>
      </w:r>
      <w:r>
        <w:t>дполагающий ориентацию на результаты обучения, на развитие активной учебно</w:t>
      </w:r>
      <w:r>
        <w:t>-</w:t>
      </w:r>
      <w:r>
        <w:t>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w:t>
      </w:r>
      <w:r>
        <w:t>ому образованию;</w:t>
      </w:r>
      <w:r>
        <w:t xml:space="preserve"> </w:t>
      </w:r>
    </w:p>
    <w:p w:rsidR="00F05CD3" w:rsidRDefault="00D67A33">
      <w:pPr>
        <w:numPr>
          <w:ilvl w:val="0"/>
          <w:numId w:val="4"/>
        </w:numPr>
        <w:spacing w:after="76"/>
        <w:ind w:right="14" w:hanging="720"/>
      </w:pPr>
      <w:r>
        <w:lastRenderedPageBreak/>
        <w:t>принцип учета индивидуальных возрастных, психологических и физиологических</w:t>
      </w:r>
      <w:r>
        <w:t xml:space="preserve">   </w:t>
      </w:r>
      <w:r>
        <w:t>особенностей</w:t>
      </w:r>
      <w:r>
        <w:t xml:space="preserve">   </w:t>
      </w:r>
      <w:r>
        <w:t>обучающихся</w:t>
      </w:r>
      <w:r>
        <w:t xml:space="preserve">   </w:t>
      </w:r>
      <w:r>
        <w:t>при</w:t>
      </w:r>
      <w:r>
        <w:t xml:space="preserve">   </w:t>
      </w:r>
      <w:r>
        <w:t>построении</w:t>
      </w:r>
      <w:r>
        <w:t xml:space="preserve"> </w:t>
      </w:r>
      <w:r>
        <w:t>образовательного процесса и определении образовательно</w:t>
      </w:r>
      <w:r>
        <w:t>-</w:t>
      </w:r>
      <w:r>
        <w:t>воспитательных целей и путей их достижения;</w:t>
      </w:r>
      <w:r>
        <w:t xml:space="preserve"> </w:t>
      </w:r>
    </w:p>
    <w:p w:rsidR="00F05CD3" w:rsidRDefault="00D67A33">
      <w:pPr>
        <w:numPr>
          <w:ilvl w:val="0"/>
          <w:numId w:val="4"/>
        </w:numPr>
        <w:spacing w:after="76"/>
        <w:ind w:right="14" w:hanging="720"/>
      </w:pPr>
      <w:r>
        <w:t>принцип обеспечения фундаментального характера образования, учета специфики изучаемых учебных предметов;</w:t>
      </w:r>
      <w:r>
        <w:t xml:space="preserve"> </w:t>
      </w:r>
    </w:p>
    <w:p w:rsidR="00F05CD3" w:rsidRDefault="00D67A33">
      <w:pPr>
        <w:numPr>
          <w:ilvl w:val="0"/>
          <w:numId w:val="4"/>
        </w:numPr>
        <w:spacing w:after="77"/>
        <w:ind w:right="14" w:hanging="720"/>
      </w:pPr>
      <w:r>
        <w:t>принцип</w:t>
      </w:r>
      <w:r>
        <w:t xml:space="preserve"> </w:t>
      </w:r>
      <w:r>
        <w:t>интеграции</w:t>
      </w:r>
      <w:r>
        <w:t xml:space="preserve"> </w:t>
      </w:r>
      <w:r>
        <w:t>обучения</w:t>
      </w:r>
      <w:r>
        <w:t xml:space="preserve"> </w:t>
      </w:r>
      <w:r>
        <w:t>и</w:t>
      </w:r>
      <w:r>
        <w:t xml:space="preserve"> </w:t>
      </w:r>
      <w:r>
        <w:t>воспитания:</w:t>
      </w:r>
      <w:r>
        <w:t xml:space="preserve"> </w:t>
      </w:r>
      <w:r>
        <w:t>ООП</w:t>
      </w:r>
      <w:r>
        <w:t xml:space="preserve"> </w:t>
      </w:r>
      <w:r>
        <w:t>СОО</w:t>
      </w:r>
      <w:r>
        <w:t xml:space="preserve"> </w:t>
      </w:r>
      <w:r>
        <w:t>предусматривает</w:t>
      </w:r>
      <w:r>
        <w:t xml:space="preserve"> </w:t>
      </w:r>
      <w:r>
        <w:t>связь урочной и внеурочной деятельности, предполагающий направленность учебного проц</w:t>
      </w:r>
      <w:r>
        <w:t>есса на достижение личностных результатов освоения образовательной программы;</w:t>
      </w:r>
      <w:r>
        <w:t xml:space="preserve"> </w:t>
      </w:r>
    </w:p>
    <w:p w:rsidR="00F05CD3" w:rsidRDefault="00D67A33">
      <w:pPr>
        <w:numPr>
          <w:ilvl w:val="0"/>
          <w:numId w:val="4"/>
        </w:numPr>
        <w:spacing w:after="78"/>
        <w:ind w:right="14" w:hanging="720"/>
      </w:pPr>
      <w:r>
        <w:t>принцип</w:t>
      </w:r>
      <w:r>
        <w:t xml:space="preserve"> </w:t>
      </w:r>
      <w:r>
        <w:t>здоровьесбережения:</w:t>
      </w:r>
      <w:r>
        <w:t xml:space="preserve"> </w:t>
      </w:r>
      <w:r>
        <w:t>при</w:t>
      </w:r>
      <w:r>
        <w:t xml:space="preserve"> </w:t>
      </w:r>
      <w:r>
        <w:t>организации</w:t>
      </w:r>
      <w:r>
        <w:t xml:space="preserve"> </w:t>
      </w:r>
      <w:r>
        <w:t>образовательной</w:t>
      </w:r>
      <w:r>
        <w:t xml:space="preserve"> </w:t>
      </w:r>
      <w:r>
        <w:t>деятельности не допускается использование технологий, которые могут нанести вред физическому и (или) психическому здо</w:t>
      </w:r>
      <w:r>
        <w:t>ровью обучающихся, приоритет использования здоровьесберегающих педагогических технологий</w:t>
      </w:r>
      <w:r>
        <w:t xml:space="preserve"> </w:t>
      </w:r>
    </w:p>
    <w:p w:rsidR="00F05CD3" w:rsidRDefault="00D67A33">
      <w:pPr>
        <w:numPr>
          <w:ilvl w:val="0"/>
          <w:numId w:val="4"/>
        </w:numPr>
        <w:spacing w:after="67"/>
        <w:ind w:right="14" w:hanging="720"/>
      </w:pPr>
      <w:r>
        <w:t>принцип обеспечения санитарно</w:t>
      </w:r>
      <w:r>
        <w:t>-</w:t>
      </w:r>
      <w:r>
        <w:t xml:space="preserve">эпидемиологической безопасности обучающихся в соответствии с требованиями, предусмотренными санитарными правилами и нормами </w:t>
      </w:r>
      <w:r>
        <w:rPr>
          <w:color w:val="0000FF"/>
        </w:rPr>
        <w:t>СанПиН 1.2.3</w:t>
      </w:r>
      <w:r>
        <w:rPr>
          <w:color w:val="0000FF"/>
        </w:rPr>
        <w:t>685</w:t>
      </w:r>
      <w:r>
        <w:rPr>
          <w:color w:val="0000FF"/>
        </w:rPr>
        <w:t xml:space="preserve">-21 </w:t>
      </w:r>
      <w:r>
        <w:t>"Гигиенические нормативы</w:t>
      </w:r>
      <w:r>
        <w:t xml:space="preserve"> </w:t>
      </w:r>
      <w:r>
        <w:t>и</w:t>
      </w:r>
      <w:r>
        <w:t xml:space="preserve"> </w:t>
      </w:r>
      <w:r>
        <w:t>требования</w:t>
      </w:r>
      <w:r>
        <w:t xml:space="preserve"> </w:t>
      </w:r>
      <w:r>
        <w:t>к</w:t>
      </w:r>
      <w:r>
        <w:t xml:space="preserve"> </w:t>
      </w:r>
      <w:r>
        <w:t>обеспечению</w:t>
      </w:r>
      <w:r>
        <w:t xml:space="preserve"> </w:t>
      </w:r>
      <w:r>
        <w:t>безопасности</w:t>
      </w:r>
      <w:r>
        <w:t xml:space="preserve"> </w:t>
      </w:r>
      <w:r>
        <w:t>и</w:t>
      </w:r>
      <w:r>
        <w:t xml:space="preserve"> </w:t>
      </w:r>
      <w:r>
        <w:t>(или)</w:t>
      </w:r>
      <w:r>
        <w:t xml:space="preserve"> </w:t>
      </w:r>
      <w:r>
        <w:t>безвредности</w:t>
      </w:r>
      <w:r>
        <w:t xml:space="preserve"> </w:t>
      </w:r>
      <w:r>
        <w:t>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w:t>
      </w:r>
      <w:r>
        <w:t>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w:t>
      </w:r>
      <w:r>
        <w:t xml:space="preserve">стерством юстиции Российской Федерации 9 марта 2023 г., регистрационный N 72558), действующими до 1 марта 2027 г. (далее </w:t>
      </w:r>
      <w:r>
        <w:t xml:space="preserve">- </w:t>
      </w:r>
      <w:r>
        <w:t xml:space="preserve">Гигиенические нормативы), и санитарными правилами </w:t>
      </w:r>
      <w:r>
        <w:rPr>
          <w:color w:val="0000FF"/>
        </w:rPr>
        <w:t>СП 2.4.3648</w:t>
      </w:r>
      <w:r>
        <w:rPr>
          <w:color w:val="0000FF"/>
        </w:rPr>
        <w:t xml:space="preserve">-20 </w:t>
      </w:r>
      <w:r>
        <w:t>"Санитарно</w:t>
      </w:r>
      <w:r>
        <w:t>-</w:t>
      </w:r>
      <w:r>
        <w:t>эпидемиологические требования к организациям воспитания и</w:t>
      </w:r>
      <w:r>
        <w:t xml:space="preserve">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w:t>
      </w:r>
      <w:r>
        <w:t xml:space="preserve">егистрационный N 61573), действующими до 1 января 2027 г. (далее </w:t>
      </w:r>
      <w:r>
        <w:t xml:space="preserve">- </w:t>
      </w:r>
      <w:r>
        <w:t>Санитарно</w:t>
      </w:r>
      <w:r>
        <w:t xml:space="preserve">- </w:t>
      </w:r>
      <w:r>
        <w:t>эпидемиологические требования)</w:t>
      </w:r>
      <w:r>
        <w:t xml:space="preserve"> </w:t>
      </w:r>
    </w:p>
    <w:p w:rsidR="00F05CD3" w:rsidRDefault="00D67A33">
      <w:pPr>
        <w:spacing w:after="5" w:line="259" w:lineRule="auto"/>
        <w:ind w:left="0"/>
        <w:jc w:val="left"/>
      </w:pPr>
      <w:r>
        <w:t xml:space="preserve"> </w:t>
      </w:r>
    </w:p>
    <w:p w:rsidR="00F05CD3" w:rsidRDefault="00D67A33">
      <w:pPr>
        <w:spacing w:after="5" w:line="271" w:lineRule="auto"/>
        <w:ind w:left="1710" w:hanging="10"/>
      </w:pPr>
      <w:r>
        <w:rPr>
          <w:b/>
        </w:rPr>
        <w:t>1.1.4.</w:t>
      </w:r>
      <w:r>
        <w:rPr>
          <w:rFonts w:ascii="Arial" w:eastAsia="Arial" w:hAnsi="Arial" w:cs="Arial"/>
          <w:b/>
        </w:rPr>
        <w:t xml:space="preserve"> </w:t>
      </w:r>
      <w:r>
        <w:rPr>
          <w:b/>
        </w:rPr>
        <w:t>Общая характеристика основной образовательной программы</w:t>
      </w:r>
      <w:r>
        <w:t>:</w:t>
      </w:r>
      <w:r>
        <w:rPr>
          <w:b/>
        </w:rPr>
        <w:t xml:space="preserve"> </w:t>
      </w:r>
    </w:p>
    <w:p w:rsidR="00F05CD3" w:rsidRDefault="00D67A33">
      <w:pPr>
        <w:spacing w:after="185"/>
        <w:ind w:left="1147" w:right="7" w:firstLine="566"/>
      </w:pPr>
      <w:r>
        <w:t>В соответствии с Федеральным законом 273</w:t>
      </w:r>
      <w:r>
        <w:t>-</w:t>
      </w:r>
      <w:r>
        <w:t>ФЗ «Об образовании в Российской Федерации</w:t>
      </w:r>
      <w:r>
        <w:t xml:space="preserve"> </w:t>
      </w:r>
      <w:r>
        <w:rPr>
          <w:b/>
        </w:rPr>
        <w:t xml:space="preserve">образовательная программа </w:t>
      </w:r>
      <w:r>
        <w:t xml:space="preserve">- </w:t>
      </w:r>
      <w:r>
        <w:t>комплекс</w:t>
      </w:r>
      <w:r>
        <w:t xml:space="preserve"> </w:t>
      </w:r>
      <w:r>
        <w:t>основных</w:t>
      </w:r>
      <w:r>
        <w:t xml:space="preserve"> </w:t>
      </w:r>
      <w:r>
        <w:t>характеристик</w:t>
      </w:r>
      <w:r>
        <w:t xml:space="preserve"> </w:t>
      </w:r>
      <w:r>
        <w:t>образования (объем,</w:t>
      </w:r>
      <w:r>
        <w:t xml:space="preserve"> </w:t>
      </w:r>
      <w:r>
        <w:t>содержание,</w:t>
      </w:r>
      <w:r>
        <w:t xml:space="preserve"> </w:t>
      </w:r>
      <w:r>
        <w:t>планируемые</w:t>
      </w:r>
      <w:r>
        <w:t xml:space="preserve"> </w:t>
      </w:r>
      <w:r>
        <w:t>результаты)</w:t>
      </w:r>
      <w:r>
        <w:t xml:space="preserve"> </w:t>
      </w:r>
      <w:r>
        <w:t>и</w:t>
      </w:r>
      <w:r>
        <w:t xml:space="preserve"> </w:t>
      </w:r>
      <w:r>
        <w:t>организационно</w:t>
      </w:r>
      <w:r>
        <w:t>-</w:t>
      </w:r>
      <w:r>
        <w:t>педагогических</w:t>
      </w:r>
      <w:r>
        <w:t xml:space="preserve"> </w:t>
      </w:r>
      <w:r>
        <w:t>условий, который представлен в виде учебного плана, календарного у</w:t>
      </w:r>
      <w:r>
        <w:t>чебного графика, рабочих программ учебных предметов, курсов, дисциплин</w:t>
      </w:r>
      <w:r>
        <w:t xml:space="preserve"> </w:t>
      </w:r>
      <w:r>
        <w:t>(модулей),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t xml:space="preserve"> </w:t>
      </w:r>
    </w:p>
    <w:p w:rsidR="00F05CD3" w:rsidRDefault="00D67A33">
      <w:pPr>
        <w:spacing w:after="231"/>
        <w:ind w:left="1147" w:right="9" w:firstLine="566"/>
      </w:pPr>
      <w:r>
        <w:t>Основная образ</w:t>
      </w:r>
      <w:r>
        <w:t xml:space="preserve">овательная программа среднего общего образования соответствует Федеральному государственному образовательному стандарту среднего общего образования, утвержденного приказом Министерства образования и науки Российской </w:t>
      </w:r>
      <w:r>
        <w:lastRenderedPageBreak/>
        <w:t>Федерации</w:t>
      </w:r>
      <w:r>
        <w:t xml:space="preserve"> </w:t>
      </w:r>
      <w:r>
        <w:t>от</w:t>
      </w:r>
      <w:r>
        <w:t xml:space="preserve"> 17 </w:t>
      </w:r>
      <w:r>
        <w:t>мая</w:t>
      </w:r>
      <w:r>
        <w:t xml:space="preserve"> 2012 </w:t>
      </w:r>
      <w:r>
        <w:t>года</w:t>
      </w:r>
      <w:r>
        <w:t xml:space="preserve"> </w:t>
      </w:r>
      <w:r>
        <w:t>№413</w:t>
      </w:r>
      <w:r>
        <w:t xml:space="preserve"> </w:t>
      </w:r>
      <w:r>
        <w:t>и</w:t>
      </w:r>
      <w:r>
        <w:t xml:space="preserve"> </w:t>
      </w:r>
      <w:r>
        <w:t>Фед</w:t>
      </w:r>
      <w:r>
        <w:t>еральной</w:t>
      </w:r>
      <w:r>
        <w:t xml:space="preserve"> </w:t>
      </w:r>
      <w:r>
        <w:t>образовательной</w:t>
      </w:r>
      <w:r>
        <w:t xml:space="preserve"> </w:t>
      </w:r>
      <w:r>
        <w:t>программе среднего общего образования</w:t>
      </w:r>
      <w:r>
        <w:t xml:space="preserve"> </w:t>
      </w:r>
      <w:r>
        <w:t>утвержденной приказом Министерства</w:t>
      </w:r>
      <w:r>
        <w:t xml:space="preserve"> </w:t>
      </w:r>
      <w:r>
        <w:t>просвещения от</w:t>
      </w:r>
      <w:r>
        <w:t xml:space="preserve"> </w:t>
      </w:r>
      <w:r>
        <w:t>18 мая</w:t>
      </w:r>
      <w:r>
        <w:t xml:space="preserve"> 2023 </w:t>
      </w:r>
      <w:r>
        <w:t>года</w:t>
      </w:r>
      <w:r>
        <w:t xml:space="preserve"> </w:t>
      </w:r>
      <w:r>
        <w:t>№371, включает три раздела: целевой, содержательный и организационный. Структура ООП соответствует требованиям ФГОС СОО, включ</w:t>
      </w:r>
      <w:r>
        <w:t>ает в себя следующие документы:</w:t>
      </w:r>
      <w:r>
        <w:t xml:space="preserve"> </w:t>
      </w:r>
    </w:p>
    <w:p w:rsidR="00F05CD3" w:rsidRDefault="00D67A33">
      <w:pPr>
        <w:spacing w:after="32" w:line="271" w:lineRule="auto"/>
        <w:ind w:left="1710" w:hanging="10"/>
      </w:pPr>
      <w:r>
        <w:rPr>
          <w:b/>
        </w:rPr>
        <w:t>1.</w:t>
      </w:r>
      <w:r>
        <w:rPr>
          <w:rFonts w:ascii="Arial" w:eastAsia="Arial" w:hAnsi="Arial" w:cs="Arial"/>
          <w:b/>
        </w:rPr>
        <w:t xml:space="preserve"> </w:t>
      </w:r>
      <w:r>
        <w:rPr>
          <w:b/>
        </w:rPr>
        <w:t xml:space="preserve">Целевой раздел </w:t>
      </w:r>
    </w:p>
    <w:p w:rsidR="00F05CD3" w:rsidRDefault="00D67A33">
      <w:pPr>
        <w:numPr>
          <w:ilvl w:val="1"/>
          <w:numId w:val="5"/>
        </w:numPr>
        <w:spacing w:after="60"/>
        <w:ind w:right="332" w:firstLine="566"/>
      </w:pPr>
      <w:r>
        <w:t>Пояснительная</w:t>
      </w:r>
      <w:r>
        <w:t xml:space="preserve"> </w:t>
      </w:r>
      <w:r>
        <w:t>записка</w:t>
      </w:r>
      <w:r>
        <w:t xml:space="preserve"> </w:t>
      </w:r>
    </w:p>
    <w:p w:rsidR="00F05CD3" w:rsidRDefault="00D67A33">
      <w:pPr>
        <w:numPr>
          <w:ilvl w:val="1"/>
          <w:numId w:val="5"/>
        </w:numPr>
        <w:spacing w:after="57"/>
        <w:ind w:right="332" w:firstLine="566"/>
      </w:pPr>
      <w:r>
        <w:t>Планируемые результаты освоения обучающимися основной образовательной программы,</w:t>
      </w:r>
      <w:r>
        <w:t xml:space="preserve"> </w:t>
      </w:r>
    </w:p>
    <w:p w:rsidR="00F05CD3" w:rsidRDefault="00D67A33">
      <w:pPr>
        <w:numPr>
          <w:ilvl w:val="1"/>
          <w:numId w:val="5"/>
        </w:numPr>
        <w:spacing w:after="74"/>
        <w:ind w:right="332" w:firstLine="566"/>
      </w:pPr>
      <w:r>
        <w:t>Система</w:t>
      </w:r>
      <w:r>
        <w:t xml:space="preserve"> </w:t>
      </w:r>
      <w:r>
        <w:t>оценки</w:t>
      </w:r>
      <w:r>
        <w:t xml:space="preserve"> </w:t>
      </w:r>
      <w:r>
        <w:t>результатов</w:t>
      </w:r>
      <w:r>
        <w:t xml:space="preserve"> </w:t>
      </w:r>
      <w:r>
        <w:t>освоения</w:t>
      </w:r>
      <w:r>
        <w:t xml:space="preserve"> </w:t>
      </w:r>
      <w:r>
        <w:t>основной</w:t>
      </w:r>
      <w:r>
        <w:t xml:space="preserve"> </w:t>
      </w:r>
      <w:r>
        <w:t>образовательной</w:t>
      </w:r>
      <w:r>
        <w:t xml:space="preserve"> </w:t>
      </w:r>
      <w:r>
        <w:t>программы</w:t>
      </w:r>
      <w:r>
        <w:t xml:space="preserve"> </w:t>
      </w:r>
    </w:p>
    <w:p w:rsidR="00F05CD3" w:rsidRDefault="00D67A33">
      <w:pPr>
        <w:spacing w:after="25" w:line="271" w:lineRule="auto"/>
        <w:ind w:left="1710" w:hanging="10"/>
      </w:pPr>
      <w:r>
        <w:rPr>
          <w:b/>
        </w:rPr>
        <w:t>2.</w:t>
      </w:r>
      <w:r>
        <w:rPr>
          <w:rFonts w:ascii="Arial" w:eastAsia="Arial" w:hAnsi="Arial" w:cs="Arial"/>
          <w:b/>
        </w:rPr>
        <w:t xml:space="preserve"> </w:t>
      </w:r>
      <w:r>
        <w:rPr>
          <w:b/>
        </w:rPr>
        <w:t xml:space="preserve">Содержательный раздел </w:t>
      </w:r>
    </w:p>
    <w:p w:rsidR="00F05CD3" w:rsidRDefault="00D67A33">
      <w:pPr>
        <w:numPr>
          <w:ilvl w:val="1"/>
          <w:numId w:val="6"/>
        </w:numPr>
        <w:spacing w:after="54"/>
        <w:ind w:right="22" w:firstLine="566"/>
      </w:pPr>
      <w:r>
        <w:t>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w:t>
      </w:r>
      <w:r>
        <w:t>-</w:t>
      </w:r>
      <w:r>
        <w:t>исследовательской и проектной деятельности</w:t>
      </w:r>
      <w:r>
        <w:t xml:space="preserve"> </w:t>
      </w:r>
    </w:p>
    <w:p w:rsidR="00F05CD3" w:rsidRDefault="00D67A33">
      <w:pPr>
        <w:numPr>
          <w:ilvl w:val="1"/>
          <w:numId w:val="6"/>
        </w:numPr>
        <w:spacing w:after="59"/>
        <w:ind w:right="22" w:firstLine="566"/>
      </w:pPr>
      <w:r>
        <w:t>Программы отдельных учебных предметов, курсов и курсов внеурочной деятельности,</w:t>
      </w:r>
      <w:r>
        <w:t xml:space="preserve"> </w:t>
      </w:r>
    </w:p>
    <w:p w:rsidR="00F05CD3" w:rsidRDefault="00D67A33">
      <w:pPr>
        <w:numPr>
          <w:ilvl w:val="1"/>
          <w:numId w:val="6"/>
        </w:numPr>
        <w:spacing w:after="56"/>
        <w:ind w:right="22" w:firstLine="566"/>
      </w:pPr>
      <w:r>
        <w:t>Рабочая</w:t>
      </w:r>
      <w:r>
        <w:t xml:space="preserve"> </w:t>
      </w:r>
      <w:r>
        <w:t>программа</w:t>
      </w:r>
      <w:r>
        <w:t xml:space="preserve"> </w:t>
      </w:r>
      <w:r>
        <w:t>воспитания,</w:t>
      </w:r>
      <w:r>
        <w:t xml:space="preserve"> </w:t>
      </w:r>
    </w:p>
    <w:p w:rsidR="00F05CD3" w:rsidRDefault="00D67A33">
      <w:pPr>
        <w:spacing w:after="34" w:line="248" w:lineRule="auto"/>
        <w:ind w:left="1133" w:right="22" w:firstLine="566"/>
      </w:pPr>
      <w:r>
        <w:rPr>
          <w:i/>
        </w:rPr>
        <w:t>3.5.1.</w:t>
      </w:r>
      <w:r>
        <w:rPr>
          <w:rFonts w:ascii="Arial" w:eastAsia="Arial" w:hAnsi="Arial" w:cs="Arial"/>
          <w:i/>
        </w:rPr>
        <w:t xml:space="preserve"> </w:t>
      </w:r>
      <w:r>
        <w:rPr>
          <w:i/>
        </w:rPr>
        <w:t>Программа коррекционной работы, включающая организацию работы с обучающимися с ограниченными возможностями здоровья и инвалидами (разраба</w:t>
      </w:r>
      <w:r>
        <w:rPr>
          <w:i/>
        </w:rPr>
        <w:t xml:space="preserve">тывается дополнительно при поступлении в образовательную организацию обучающихся с ОВЗ и инвалидами), </w:t>
      </w:r>
    </w:p>
    <w:p w:rsidR="00F05CD3" w:rsidRDefault="00D67A33">
      <w:pPr>
        <w:spacing w:after="63"/>
        <w:ind w:left="1147" w:firstLine="566"/>
      </w:pPr>
      <w:r>
        <w:t xml:space="preserve">2.4.2. </w:t>
      </w:r>
      <w:r>
        <w:t>Разработана</w:t>
      </w:r>
      <w:r>
        <w:t xml:space="preserve"> </w:t>
      </w:r>
      <w:r>
        <w:t>программа</w:t>
      </w:r>
      <w:r>
        <w:t xml:space="preserve"> </w:t>
      </w:r>
      <w:r>
        <w:t>коррекционной</w:t>
      </w:r>
      <w:r>
        <w:t xml:space="preserve"> </w:t>
      </w:r>
      <w:r>
        <w:t>работы</w:t>
      </w:r>
      <w:r>
        <w:t xml:space="preserve"> </w:t>
      </w:r>
      <w:r>
        <w:t>для</w:t>
      </w:r>
      <w:r>
        <w:t xml:space="preserve"> </w:t>
      </w:r>
      <w:r>
        <w:t>обучающихся</w:t>
      </w:r>
      <w:r>
        <w:t xml:space="preserve"> </w:t>
      </w:r>
      <w:r>
        <w:t>с</w:t>
      </w:r>
      <w:r>
        <w:t xml:space="preserve"> </w:t>
      </w:r>
      <w:r>
        <w:t>трудностями в обучении и социализации.</w:t>
      </w:r>
      <w:r>
        <w:t xml:space="preserve"> </w:t>
      </w:r>
    </w:p>
    <w:p w:rsidR="00F05CD3" w:rsidRDefault="00D67A33">
      <w:pPr>
        <w:spacing w:after="34" w:line="271" w:lineRule="auto"/>
        <w:ind w:left="1710" w:hanging="10"/>
      </w:pPr>
      <w:r>
        <w:rPr>
          <w:b/>
        </w:rPr>
        <w:t>3.</w:t>
      </w:r>
      <w:r>
        <w:rPr>
          <w:rFonts w:ascii="Arial" w:eastAsia="Arial" w:hAnsi="Arial" w:cs="Arial"/>
          <w:b/>
        </w:rPr>
        <w:t xml:space="preserve"> </w:t>
      </w:r>
      <w:r>
        <w:rPr>
          <w:b/>
        </w:rPr>
        <w:t xml:space="preserve">Организационный раздел </w:t>
      </w:r>
    </w:p>
    <w:p w:rsidR="00F05CD3" w:rsidRDefault="00D67A33">
      <w:pPr>
        <w:numPr>
          <w:ilvl w:val="1"/>
          <w:numId w:val="7"/>
        </w:numPr>
        <w:spacing w:after="66"/>
        <w:ind w:right="332" w:firstLine="566"/>
      </w:pPr>
      <w:r>
        <w:t>Учебный</w:t>
      </w:r>
      <w:r>
        <w:t xml:space="preserve"> </w:t>
      </w:r>
      <w:r>
        <w:t>план,</w:t>
      </w:r>
      <w:r>
        <w:t xml:space="preserve"> </w:t>
      </w:r>
    </w:p>
    <w:p w:rsidR="00F05CD3" w:rsidRDefault="00D67A33">
      <w:pPr>
        <w:numPr>
          <w:ilvl w:val="1"/>
          <w:numId w:val="7"/>
        </w:numPr>
        <w:spacing w:after="60"/>
        <w:ind w:right="332" w:firstLine="566"/>
      </w:pPr>
      <w:r>
        <w:t>Пла</w:t>
      </w:r>
      <w:r>
        <w:t>н</w:t>
      </w:r>
      <w:r>
        <w:t xml:space="preserve"> </w:t>
      </w:r>
      <w:r>
        <w:t>внеурочной</w:t>
      </w:r>
      <w:r>
        <w:t xml:space="preserve"> </w:t>
      </w:r>
      <w:r>
        <w:t>деятельности,</w:t>
      </w:r>
      <w:r>
        <w:t xml:space="preserve"> </w:t>
      </w:r>
    </w:p>
    <w:p w:rsidR="00F05CD3" w:rsidRDefault="00D67A33">
      <w:pPr>
        <w:numPr>
          <w:ilvl w:val="1"/>
          <w:numId w:val="7"/>
        </w:numPr>
        <w:spacing w:after="66"/>
        <w:ind w:right="332" w:firstLine="566"/>
      </w:pPr>
      <w:r>
        <w:t>Календарный</w:t>
      </w:r>
      <w:r>
        <w:t xml:space="preserve"> </w:t>
      </w:r>
      <w:r>
        <w:t>учебный</w:t>
      </w:r>
      <w:r>
        <w:t xml:space="preserve"> </w:t>
      </w:r>
      <w:r>
        <w:t>график,</w:t>
      </w:r>
      <w:r>
        <w:t xml:space="preserve"> </w:t>
      </w:r>
    </w:p>
    <w:p w:rsidR="00F05CD3" w:rsidRDefault="00D67A33">
      <w:pPr>
        <w:numPr>
          <w:ilvl w:val="1"/>
          <w:numId w:val="7"/>
        </w:numPr>
        <w:spacing w:after="57"/>
        <w:ind w:right="332" w:firstLine="566"/>
      </w:pPr>
      <w:r>
        <w:t>Календарный</w:t>
      </w:r>
      <w:r>
        <w:t xml:space="preserve"> </w:t>
      </w:r>
      <w:r>
        <w:t>план</w:t>
      </w:r>
      <w:r>
        <w:t xml:space="preserve"> </w:t>
      </w:r>
      <w:r>
        <w:t>воспитательной</w:t>
      </w:r>
      <w:r>
        <w:t xml:space="preserve"> </w:t>
      </w:r>
      <w:r>
        <w:t>работы,</w:t>
      </w:r>
      <w:r>
        <w:t xml:space="preserve"> </w:t>
      </w:r>
    </w:p>
    <w:p w:rsidR="00F05CD3" w:rsidRDefault="00D67A33">
      <w:pPr>
        <w:numPr>
          <w:ilvl w:val="1"/>
          <w:numId w:val="7"/>
        </w:numPr>
        <w:ind w:right="332" w:firstLine="566"/>
      </w:pPr>
      <w:r>
        <w:t>Система условий реализации основной образовательной программы в соответствии с требованиями ФГОС СОО. (Материально</w:t>
      </w:r>
      <w:r>
        <w:t>-</w:t>
      </w:r>
      <w:r>
        <w:t>техническая база, списки педагогических сотрудников, штатное расписание и другие документы, составляющие систему условий реализации программы, актуализируются ежегодно перед началом учебного года и являются Приложением к ООП).</w:t>
      </w:r>
      <w:r>
        <w:t xml:space="preserve"> </w:t>
      </w:r>
    </w:p>
    <w:p w:rsidR="00F05CD3" w:rsidRDefault="00D67A33">
      <w:pPr>
        <w:ind w:left="1147" w:firstLine="566"/>
      </w:pPr>
      <w:r>
        <w:t>Реализация ООП СОО обеспечив</w:t>
      </w:r>
      <w:r>
        <w:t>ает право каждого человека на образование, недопустимость дискриминации в сфере образования.</w:t>
      </w:r>
      <w:r>
        <w:t xml:space="preserve"> </w:t>
      </w:r>
    </w:p>
    <w:p w:rsidR="00F05CD3" w:rsidRDefault="00D67A33">
      <w:pPr>
        <w:spacing w:after="223"/>
        <w:ind w:left="1147" w:right="6" w:firstLine="566"/>
      </w:pPr>
      <w:r>
        <w:t>Программа</w:t>
      </w:r>
      <w:r>
        <w:t xml:space="preserve"> </w:t>
      </w:r>
      <w:r>
        <w:t>разработана</w:t>
      </w:r>
      <w:r>
        <w:t xml:space="preserve"> </w:t>
      </w:r>
      <w:r>
        <w:t>и реализуется</w:t>
      </w:r>
      <w:r>
        <w:t xml:space="preserve"> </w:t>
      </w:r>
      <w:r>
        <w:t>педагогическим коллективом</w:t>
      </w:r>
      <w:r>
        <w:t xml:space="preserve"> </w:t>
      </w:r>
      <w:r>
        <w:t>образовательной организации. При реализации программы используются педагогически обоснованные формы,</w:t>
      </w:r>
      <w:r>
        <w:t xml:space="preserve"> </w:t>
      </w:r>
      <w:r>
        <w:t>средства,</w:t>
      </w:r>
      <w:r>
        <w:t xml:space="preserve"> </w:t>
      </w:r>
      <w:r>
        <w:t>методы</w:t>
      </w:r>
      <w:r>
        <w:t xml:space="preserve"> </w:t>
      </w:r>
      <w:r>
        <w:t>обучения</w:t>
      </w:r>
      <w:r>
        <w:t xml:space="preserve"> </w:t>
      </w:r>
      <w:r>
        <w:t>и</w:t>
      </w:r>
      <w:r>
        <w:t xml:space="preserve"> </w:t>
      </w:r>
      <w:r>
        <w:t>воспитания.</w:t>
      </w:r>
      <w:r>
        <w:t xml:space="preserve"> </w:t>
      </w:r>
      <w:r>
        <w:t>Каждый</w:t>
      </w:r>
      <w:r>
        <w:t xml:space="preserve"> </w:t>
      </w:r>
      <w:r>
        <w:t>педагог</w:t>
      </w:r>
      <w:r>
        <w:t xml:space="preserve"> </w:t>
      </w:r>
      <w:r>
        <w:t>имеет</w:t>
      </w:r>
      <w:r>
        <w:t xml:space="preserve"> </w:t>
      </w:r>
      <w:r>
        <w:t>право</w:t>
      </w:r>
      <w:r>
        <w:t xml:space="preserve"> </w:t>
      </w:r>
      <w:r>
        <w:t>на</w:t>
      </w:r>
      <w:r>
        <w:t xml:space="preserve"> </w:t>
      </w:r>
      <w:r>
        <w:t>их</w:t>
      </w:r>
      <w:r>
        <w:t xml:space="preserve"> </w:t>
      </w:r>
      <w:r>
        <w:t>выбор, а также имеет право на творческую инициативу, разработку и применение автор</w:t>
      </w:r>
      <w:r>
        <w:t>ских программ</w:t>
      </w:r>
      <w:r>
        <w:t xml:space="preserve"> </w:t>
      </w:r>
      <w:r>
        <w:t xml:space="preserve">и методов обучения и воспитания в пределах реализуемой образовательной программы, отдельного учебного предмета, курса, дисциплины (модуля). Основная образовательная программа среднего общего образования реализуется образовательной программой </w:t>
      </w:r>
      <w:r>
        <w:t>самостоятельно, без привлечения сторонних организаций в рамках сетевого взаимодействия.</w:t>
      </w:r>
      <w:r>
        <w:t xml:space="preserve"> </w:t>
      </w:r>
    </w:p>
    <w:p w:rsidR="00F05CD3" w:rsidRDefault="00D67A33">
      <w:pPr>
        <w:spacing w:after="0" w:line="259" w:lineRule="auto"/>
        <w:ind w:left="0"/>
        <w:jc w:val="left"/>
      </w:pPr>
      <w:r>
        <w:lastRenderedPageBreak/>
        <w:t xml:space="preserve"> </w:t>
      </w:r>
    </w:p>
    <w:p w:rsidR="00F05CD3" w:rsidRDefault="00D67A33">
      <w:pPr>
        <w:ind w:left="1147" w:right="19" w:firstLine="566"/>
      </w:pPr>
      <w:r>
        <w:t>Обучение по образовательной программе реализуется с учетом потребностей, возможностей</w:t>
      </w:r>
      <w:r>
        <w:t xml:space="preserve"> </w:t>
      </w:r>
      <w:r>
        <w:t>личности и</w:t>
      </w:r>
      <w:r>
        <w:t xml:space="preserve"> </w:t>
      </w:r>
      <w:r>
        <w:t>в</w:t>
      </w:r>
      <w:r>
        <w:t xml:space="preserve"> </w:t>
      </w:r>
      <w:r>
        <w:t>зависимости</w:t>
      </w:r>
      <w:r>
        <w:t xml:space="preserve"> </w:t>
      </w:r>
      <w:r>
        <w:t>от</w:t>
      </w:r>
      <w:r>
        <w:t xml:space="preserve"> </w:t>
      </w:r>
      <w:r>
        <w:t>объема</w:t>
      </w:r>
      <w:r>
        <w:t xml:space="preserve"> </w:t>
      </w:r>
      <w:r>
        <w:t>обязательных</w:t>
      </w:r>
      <w:r>
        <w:t xml:space="preserve"> </w:t>
      </w:r>
      <w:r>
        <w:t>занятий</w:t>
      </w:r>
      <w:r>
        <w:t xml:space="preserve"> </w:t>
      </w:r>
      <w:r>
        <w:t>педагогического работни</w:t>
      </w:r>
      <w:r>
        <w:t>ка с обучающимися осуществляется в очной, очно</w:t>
      </w:r>
      <w:r>
        <w:t>-</w:t>
      </w:r>
      <w:r>
        <w:t>заочной или заочной форме.</w:t>
      </w:r>
      <w:r>
        <w:t xml:space="preserve"> </w:t>
      </w:r>
    </w:p>
    <w:p w:rsidR="00F05CD3" w:rsidRDefault="00D67A33">
      <w:pPr>
        <w:ind w:left="1147" w:firstLine="566"/>
      </w:pPr>
      <w:r>
        <w:t>Обучение в образовательной организации при реализации данной образовательной программы организовано по 5</w:t>
      </w:r>
      <w:r>
        <w:t>-</w:t>
      </w:r>
      <w:r>
        <w:t>дневной учебной неделе.</w:t>
      </w:r>
      <w:r>
        <w:t xml:space="preserve"> </w:t>
      </w:r>
    </w:p>
    <w:p w:rsidR="00F05CD3" w:rsidRDefault="00D67A33">
      <w:pPr>
        <w:spacing w:after="183"/>
        <w:ind w:left="1147" w:right="13" w:firstLine="566"/>
      </w:pPr>
      <w:r>
        <w:t>Общий объем аудиторной нагрузки определяется учебны</w:t>
      </w:r>
      <w:r>
        <w:t>м планом и за два года обучения составляет не менее 2312 часов и не более 2516 часов, часы внеурочной деятельности не входят в аудиторную нагрузку. Объем внеурочной деятельности для обучающихся при освоении ими программы среднего общего образования определ</w:t>
      </w:r>
      <w:r>
        <w:t>яется планом внеурочной деятельности.</w:t>
      </w:r>
      <w:r>
        <w:t xml:space="preserve"> </w:t>
      </w:r>
    </w:p>
    <w:p w:rsidR="00F05CD3" w:rsidRDefault="00D67A33">
      <w:pPr>
        <w:spacing w:after="192"/>
        <w:ind w:left="1147" w:right="13" w:firstLine="566"/>
      </w:pPr>
      <w:r>
        <w:t>Обучение в образовательной организации на уровне среднего общего образования реализуется</w:t>
      </w:r>
      <w:r>
        <w:t xml:space="preserve"> </w:t>
      </w:r>
      <w:r>
        <w:t>по</w:t>
      </w:r>
      <w:r>
        <w:t xml:space="preserve"> </w:t>
      </w:r>
      <w:r>
        <w:t>выбранным</w:t>
      </w:r>
      <w:r>
        <w:t xml:space="preserve"> </w:t>
      </w:r>
      <w:r>
        <w:t>профилям</w:t>
      </w:r>
      <w:r>
        <w:t xml:space="preserve"> </w:t>
      </w:r>
      <w:r>
        <w:t>(универсальный). Углубленное изучение отдельных предметов: математика</w:t>
      </w:r>
      <w:r>
        <w:t xml:space="preserve"> </w:t>
      </w:r>
      <w:r>
        <w:t xml:space="preserve">и информатики 11 класс, математика и географии 10 класс.Выбор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w:t>
      </w:r>
      <w:r>
        <w:t>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w:t>
      </w:r>
      <w:r>
        <w:t>бного года.</w:t>
      </w:r>
      <w:r>
        <w:t xml:space="preserve"> </w:t>
      </w:r>
    </w:p>
    <w:p w:rsidR="00F05CD3" w:rsidRDefault="00D67A33">
      <w:pPr>
        <w:spacing w:after="59"/>
        <w:ind w:left="1147" w:right="11" w:firstLine="566"/>
      </w:pPr>
      <w:r>
        <w:t>В</w:t>
      </w:r>
      <w:r>
        <w:t xml:space="preserve"> </w:t>
      </w:r>
      <w:r>
        <w:t>целях</w:t>
      </w:r>
      <w:r>
        <w:t xml:space="preserve"> </w:t>
      </w:r>
      <w:r>
        <w:t>удовлетворения</w:t>
      </w:r>
      <w:r>
        <w:t xml:space="preserve"> </w:t>
      </w:r>
      <w:r>
        <w:t>образовательных</w:t>
      </w:r>
      <w:r>
        <w:t xml:space="preserve"> </w:t>
      </w:r>
      <w:r>
        <w:t>потребностей</w:t>
      </w:r>
      <w:r>
        <w:t xml:space="preserve"> </w:t>
      </w:r>
      <w:r>
        <w:t>и</w:t>
      </w:r>
      <w:r>
        <w:t xml:space="preserve"> </w:t>
      </w:r>
      <w:r>
        <w:t>интересов</w:t>
      </w:r>
      <w:r>
        <w:t xml:space="preserve"> </w:t>
      </w:r>
      <w:r>
        <w:t>обучающихся</w:t>
      </w:r>
      <w:r>
        <w:t xml:space="preserve"> </w:t>
      </w:r>
      <w:r>
        <w:t>по заявлениям обучающихся (родителей (законных представителей) могут разрабатываться индивидуальные учебные планы, в том числе для ускоренного обучения, в пределах осв</w:t>
      </w:r>
      <w:r>
        <w:t>аиваемой программы среднего общего образования в порядке, установленном локальным нормативным актом «О порядке формирования и реализации индивидуальных учебных планов».</w:t>
      </w:r>
      <w:r>
        <w:t xml:space="preserve"> </w:t>
      </w:r>
    </w:p>
    <w:p w:rsidR="00F05CD3" w:rsidRDefault="00D67A33">
      <w:pPr>
        <w:spacing w:after="5" w:line="271" w:lineRule="auto"/>
        <w:ind w:left="1710" w:hanging="10"/>
      </w:pPr>
      <w:r>
        <w:rPr>
          <w:b/>
        </w:rPr>
        <w:t>1.1.5.</w:t>
      </w:r>
      <w:r>
        <w:rPr>
          <w:rFonts w:ascii="Arial" w:eastAsia="Arial" w:hAnsi="Arial" w:cs="Arial"/>
          <w:b/>
        </w:rPr>
        <w:t xml:space="preserve"> </w:t>
      </w:r>
      <w:r>
        <w:rPr>
          <w:b/>
        </w:rPr>
        <w:t>Общие подходы к реализации внеурочной деятельности</w:t>
      </w:r>
      <w:r>
        <w:t>:</w:t>
      </w:r>
      <w:r>
        <w:rPr>
          <w:b/>
        </w:rPr>
        <w:t xml:space="preserve"> </w:t>
      </w:r>
    </w:p>
    <w:p w:rsidR="00F05CD3" w:rsidRDefault="00D67A33">
      <w:pPr>
        <w:ind w:left="1147" w:right="14" w:firstLine="566"/>
      </w:pPr>
      <w:r>
        <w:t xml:space="preserve">Внеурочная деятельность в </w:t>
      </w:r>
      <w:r>
        <w:t>образовательной организации реализуется по направлениям: спортивно</w:t>
      </w:r>
      <w:r>
        <w:t>-</w:t>
      </w:r>
      <w:r>
        <w:t>оздоровительное, духовно</w:t>
      </w:r>
      <w:r>
        <w:t>-</w:t>
      </w:r>
      <w:r>
        <w:t>нравственное, социальное, общеинтеллектуальное, общекультурное. В формах, указанных в плане внеурочной деятельности.</w:t>
      </w:r>
      <w:r>
        <w:t xml:space="preserve"> </w:t>
      </w:r>
    </w:p>
    <w:p w:rsidR="00F05CD3" w:rsidRDefault="00D67A33">
      <w:pPr>
        <w:spacing w:after="68"/>
        <w:ind w:left="1700" w:right="332"/>
      </w:pPr>
      <w:r>
        <w:t>Система</w:t>
      </w:r>
      <w:r>
        <w:t xml:space="preserve"> </w:t>
      </w:r>
      <w:r>
        <w:t>внеурочной</w:t>
      </w:r>
      <w:r>
        <w:t xml:space="preserve"> </w:t>
      </w:r>
      <w:r>
        <w:t>деятельности</w:t>
      </w:r>
      <w:r>
        <w:t xml:space="preserve"> </w:t>
      </w:r>
      <w:r>
        <w:t>включает</w:t>
      </w:r>
      <w:r>
        <w:t xml:space="preserve"> </w:t>
      </w:r>
      <w:r>
        <w:t>в</w:t>
      </w:r>
      <w:r>
        <w:t xml:space="preserve"> </w:t>
      </w:r>
      <w:r>
        <w:t>себ</w:t>
      </w:r>
      <w:r>
        <w:t>я:</w:t>
      </w:r>
      <w:r>
        <w:t xml:space="preserve"> </w:t>
      </w:r>
    </w:p>
    <w:p w:rsidR="00F05CD3" w:rsidRDefault="00D67A33">
      <w:pPr>
        <w:numPr>
          <w:ilvl w:val="0"/>
          <w:numId w:val="8"/>
        </w:numPr>
        <w:spacing w:after="78"/>
        <w:ind w:right="332" w:hanging="360"/>
      </w:pPr>
      <w: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r>
        <w:t xml:space="preserve"> </w:t>
      </w:r>
    </w:p>
    <w:p w:rsidR="00F05CD3" w:rsidRDefault="00D67A33">
      <w:pPr>
        <w:numPr>
          <w:ilvl w:val="0"/>
          <w:numId w:val="8"/>
        </w:numPr>
        <w:ind w:right="332" w:hanging="360"/>
      </w:pPr>
      <w:r>
        <w:t>курсы</w:t>
      </w:r>
      <w:r>
        <w:t xml:space="preserve"> </w:t>
      </w:r>
      <w:r>
        <w:t>внеурочной</w:t>
      </w:r>
      <w:r>
        <w:t xml:space="preserve"> </w:t>
      </w:r>
      <w:r>
        <w:t>деятельности</w:t>
      </w:r>
      <w:r>
        <w:t xml:space="preserve"> </w:t>
      </w:r>
      <w:r>
        <w:t>по</w:t>
      </w:r>
      <w:r>
        <w:t xml:space="preserve"> </w:t>
      </w:r>
      <w:r>
        <w:t>выбору</w:t>
      </w:r>
      <w:r>
        <w:t xml:space="preserve"> </w:t>
      </w:r>
      <w:r>
        <w:t>обучающихся;</w:t>
      </w:r>
      <w:r>
        <w:t xml:space="preserve"> </w:t>
      </w:r>
    </w:p>
    <w:p w:rsidR="00F05CD3" w:rsidRDefault="00D67A33">
      <w:pPr>
        <w:numPr>
          <w:ilvl w:val="0"/>
          <w:numId w:val="8"/>
        </w:numPr>
        <w:ind w:right="332" w:hanging="360"/>
      </w:pPr>
      <w:r>
        <w:t>организационное</w:t>
      </w:r>
      <w:r>
        <w:t xml:space="preserve"> </w:t>
      </w:r>
      <w:r>
        <w:t>обеспечение</w:t>
      </w:r>
      <w:r>
        <w:t xml:space="preserve"> </w:t>
      </w:r>
      <w:r>
        <w:t>учебной</w:t>
      </w:r>
      <w:r>
        <w:t xml:space="preserve"> </w:t>
      </w:r>
      <w:r>
        <w:t>деятельности;</w:t>
      </w:r>
      <w:r>
        <w:t xml:space="preserve"> </w:t>
      </w:r>
    </w:p>
    <w:p w:rsidR="00F05CD3" w:rsidRDefault="00D67A33">
      <w:pPr>
        <w:numPr>
          <w:ilvl w:val="0"/>
          <w:numId w:val="8"/>
        </w:numPr>
        <w:ind w:right="332" w:hanging="360"/>
      </w:pPr>
      <w:r>
        <w:t>систему</w:t>
      </w:r>
      <w:r>
        <w:t xml:space="preserve"> </w:t>
      </w:r>
      <w:r>
        <w:t>воспитательных</w:t>
      </w:r>
      <w:r>
        <w:t xml:space="preserve"> </w:t>
      </w:r>
      <w:r>
        <w:t>мероприятий.</w:t>
      </w:r>
      <w:r>
        <w:t xml:space="preserve"> </w:t>
      </w:r>
    </w:p>
    <w:p w:rsidR="00F05CD3" w:rsidRDefault="00D67A33">
      <w:pPr>
        <w:ind w:left="1147" w:right="14" w:firstLine="566"/>
      </w:pPr>
      <w:r>
        <w:t>Организация</w:t>
      </w:r>
      <w:r>
        <w:t xml:space="preserve"> </w:t>
      </w:r>
      <w:r>
        <w:t>внеурочной</w:t>
      </w:r>
      <w:r>
        <w:t xml:space="preserve"> </w:t>
      </w:r>
      <w:r>
        <w:t>деятельности</w:t>
      </w:r>
      <w:r>
        <w:t xml:space="preserve"> </w:t>
      </w:r>
      <w:r>
        <w:t>предусматривает</w:t>
      </w:r>
      <w:r>
        <w:t xml:space="preserve"> </w:t>
      </w:r>
      <w:r>
        <w:t>возможность</w:t>
      </w:r>
      <w:r>
        <w:t xml:space="preserve"> </w:t>
      </w:r>
      <w:r>
        <w:t>использования каникулярного времени, гибкость в распределении нагрузки при подготовке воспитательных мероприятий и общих коллективных дел.</w:t>
      </w:r>
      <w:r>
        <w:t xml:space="preserve"> </w:t>
      </w:r>
    </w:p>
    <w:p w:rsidR="00F05CD3" w:rsidRDefault="00D67A33">
      <w:pPr>
        <w:pStyle w:val="2"/>
        <w:spacing w:after="1" w:line="257" w:lineRule="auto"/>
        <w:ind w:left="1128"/>
        <w:jc w:val="both"/>
      </w:pPr>
      <w:r>
        <w:rPr>
          <w:b w:val="0"/>
          <w:sz w:val="26"/>
        </w:rPr>
        <w:t>1.2.</w:t>
      </w:r>
      <w:r>
        <w:rPr>
          <w:rFonts w:ascii="Arial" w:eastAsia="Arial" w:hAnsi="Arial" w:cs="Arial"/>
          <w:b w:val="0"/>
          <w:sz w:val="26"/>
        </w:rPr>
        <w:t xml:space="preserve"> </w:t>
      </w:r>
      <w:r>
        <w:rPr>
          <w:b w:val="0"/>
          <w:sz w:val="26"/>
        </w:rPr>
        <w:t xml:space="preserve">Планируемые результаты освоения обучающимися основной образовательной программы </w:t>
      </w:r>
    </w:p>
    <w:p w:rsidR="00F05CD3" w:rsidRDefault="00D67A33">
      <w:pPr>
        <w:spacing w:after="55"/>
        <w:ind w:left="1147" w:right="18" w:firstLine="566"/>
      </w:pPr>
      <w:r>
        <w:t>Планируемые результаты освоени</w:t>
      </w:r>
      <w:r>
        <w:t>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r>
        <w:t xml:space="preserve"> </w:t>
      </w:r>
    </w:p>
    <w:p w:rsidR="00F05CD3" w:rsidRDefault="00D67A33">
      <w:pPr>
        <w:ind w:left="1147" w:right="5" w:firstLine="566"/>
      </w:pPr>
      <w:r>
        <w:lastRenderedPageBreak/>
        <w:t>1.2.1.</w:t>
      </w:r>
      <w:r>
        <w:rPr>
          <w:rFonts w:ascii="Arial" w:eastAsia="Arial" w:hAnsi="Arial" w:cs="Arial"/>
        </w:rPr>
        <w:t xml:space="preserve"> </w:t>
      </w:r>
      <w:r>
        <w:t xml:space="preserve">Требования к </w:t>
      </w:r>
      <w:r>
        <w:rPr>
          <w:b/>
        </w:rPr>
        <w:t xml:space="preserve">личностным результатам </w:t>
      </w:r>
      <w:r>
        <w:t>освоения обучающимися ООП СОО включаю</w:t>
      </w:r>
      <w:r>
        <w:t>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w:t>
      </w:r>
      <w:r>
        <w:t xml:space="preserve"> внутренней позиции личности на основе духовно</w:t>
      </w:r>
      <w:r>
        <w:t xml:space="preserve">- </w:t>
      </w:r>
      <w:r>
        <w:t>нравственных ценностей народов Российской Федерации, исторических и национально</w:t>
      </w:r>
      <w:r>
        <w:t xml:space="preserve">- </w:t>
      </w:r>
      <w:r>
        <w:t>культурных</w:t>
      </w:r>
      <w:r>
        <w:t xml:space="preserve"> </w:t>
      </w:r>
      <w:r>
        <w:t>традиций,</w:t>
      </w:r>
      <w:r>
        <w:t xml:space="preserve"> </w:t>
      </w:r>
      <w:r>
        <w:t>формирование</w:t>
      </w:r>
      <w:r>
        <w:t xml:space="preserve"> </w:t>
      </w:r>
      <w:r>
        <w:t>системы</w:t>
      </w:r>
      <w:r>
        <w:t xml:space="preserve"> </w:t>
      </w:r>
      <w:r>
        <w:t>значимых</w:t>
      </w:r>
      <w:r>
        <w:t xml:space="preserve"> </w:t>
      </w:r>
      <w:r>
        <w:t>ценностно</w:t>
      </w:r>
      <w:r>
        <w:t>-</w:t>
      </w:r>
      <w:r>
        <w:t>смысловых</w:t>
      </w:r>
      <w:r>
        <w:t xml:space="preserve"> </w:t>
      </w:r>
      <w:r>
        <w:t>установок, антикоррупционного мировоззрения, правосознан</w:t>
      </w:r>
      <w:r>
        <w:t>ия, экологической культуры, способности ставить цели и строить жизненные планы.</w:t>
      </w:r>
      <w:r>
        <w:t xml:space="preserve"> </w:t>
      </w:r>
    </w:p>
    <w:p w:rsidR="00F05CD3" w:rsidRDefault="00D67A33">
      <w:pPr>
        <w:ind w:left="1147" w:right="11" w:firstLine="566"/>
      </w:pPr>
      <w: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w:t>
      </w:r>
      <w:r>
        <w:t>окультурными и духовно</w:t>
      </w:r>
      <w:r>
        <w:t>-</w:t>
      </w:r>
      <w:r>
        <w:t>нравственными ценностями, принятыми в обществе правилами и нормами поведения и способствуют процессам самопознания, самовоспитания и</w:t>
      </w:r>
      <w:r>
        <w:t xml:space="preserve"> </w:t>
      </w:r>
      <w:r>
        <w:t>саморазвития, формирования внутренней позиции личности.</w:t>
      </w:r>
      <w:r>
        <w:t xml:space="preserve"> </w:t>
      </w:r>
    </w:p>
    <w:p w:rsidR="00F05CD3" w:rsidRDefault="00D67A33">
      <w:pPr>
        <w:spacing w:after="56"/>
        <w:ind w:left="1147" w:right="17" w:firstLine="566"/>
      </w:pPr>
      <w:r>
        <w:t>Личностные результаты освоения ООП СОО отра</w:t>
      </w:r>
      <w:r>
        <w:t>жают готовность обучающихся руководствоваться системой позитивных ценностных ориентаций и расширение опыта деятельности</w:t>
      </w:r>
      <w:r>
        <w:t xml:space="preserve"> </w:t>
      </w:r>
      <w:r>
        <w:t>на</w:t>
      </w:r>
      <w:r>
        <w:t xml:space="preserve"> </w:t>
      </w:r>
      <w:r>
        <w:t>ее</w:t>
      </w:r>
      <w:r>
        <w:t xml:space="preserve"> </w:t>
      </w:r>
      <w:r>
        <w:t>основе</w:t>
      </w:r>
      <w:r>
        <w:t xml:space="preserve"> </w:t>
      </w:r>
      <w:r>
        <w:t>и</w:t>
      </w:r>
      <w:r>
        <w:t xml:space="preserve"> </w:t>
      </w:r>
      <w:r>
        <w:t>в</w:t>
      </w:r>
      <w:r>
        <w:t xml:space="preserve"> </w:t>
      </w:r>
      <w:r>
        <w:t>процессе</w:t>
      </w:r>
      <w:r>
        <w:t xml:space="preserve"> </w:t>
      </w:r>
      <w:r>
        <w:t>реализации</w:t>
      </w:r>
      <w:r>
        <w:t xml:space="preserve"> </w:t>
      </w:r>
      <w:r>
        <w:t>основных</w:t>
      </w:r>
      <w:r>
        <w:t xml:space="preserve"> </w:t>
      </w:r>
      <w:r>
        <w:t>направлений</w:t>
      </w:r>
      <w:r>
        <w:t xml:space="preserve"> </w:t>
      </w:r>
      <w:r>
        <w:t>воспитательной деятельности,</w:t>
      </w:r>
      <w:r>
        <w:t xml:space="preserve"> </w:t>
      </w:r>
      <w:r>
        <w:t>в</w:t>
      </w:r>
      <w:r>
        <w:t xml:space="preserve"> </w:t>
      </w:r>
      <w:r>
        <w:t>том</w:t>
      </w:r>
      <w:r>
        <w:t xml:space="preserve"> </w:t>
      </w:r>
      <w:r>
        <w:t>числе</w:t>
      </w:r>
      <w:r>
        <w:t xml:space="preserve"> </w:t>
      </w:r>
      <w:r>
        <w:t>в</w:t>
      </w:r>
      <w:r>
        <w:t xml:space="preserve"> </w:t>
      </w:r>
      <w:r>
        <w:t>части:</w:t>
      </w:r>
      <w:r>
        <w:t xml:space="preserve"> </w:t>
      </w:r>
      <w:r>
        <w:t>гражданского</w:t>
      </w:r>
      <w:r>
        <w:t xml:space="preserve"> </w:t>
      </w:r>
      <w:r>
        <w:t>воспитания,</w:t>
      </w:r>
      <w:r>
        <w:t xml:space="preserve"> </w:t>
      </w:r>
      <w:r>
        <w:t>патриотического</w:t>
      </w:r>
      <w:r>
        <w:t xml:space="preserve"> </w:t>
      </w:r>
      <w:r>
        <w:t>воспитания, духовно</w:t>
      </w:r>
      <w:r>
        <w:t>-</w:t>
      </w:r>
      <w:r>
        <w:t>нравственного воспитания, эстетического воспитания, физического воспитания, формирования</w:t>
      </w:r>
      <w:r>
        <w:t xml:space="preserve"> </w:t>
      </w:r>
      <w:r>
        <w:t>культуры</w:t>
      </w:r>
      <w:r>
        <w:t xml:space="preserve"> </w:t>
      </w:r>
      <w:r>
        <w:t>здоровья</w:t>
      </w:r>
      <w:r>
        <w:t xml:space="preserve"> </w:t>
      </w:r>
      <w:r>
        <w:t>и</w:t>
      </w:r>
      <w:r>
        <w:t xml:space="preserve"> </w:t>
      </w:r>
      <w:r>
        <w:t>эмоционального</w:t>
      </w:r>
      <w:r>
        <w:t xml:space="preserve"> </w:t>
      </w:r>
      <w:r>
        <w:t>благополучия,</w:t>
      </w:r>
      <w:r>
        <w:t xml:space="preserve"> </w:t>
      </w:r>
      <w:r>
        <w:t>трудового</w:t>
      </w:r>
      <w:r>
        <w:t xml:space="preserve"> </w:t>
      </w:r>
      <w:r>
        <w:t>воспитания, экологического воспитания, осознание ценности научного позна</w:t>
      </w:r>
      <w:r>
        <w:t>ния, а также результаты, обеспечивающие адаптацию обучающегося к изменяющимся условиям социальной и природной среды.</w:t>
      </w:r>
      <w:r>
        <w:t xml:space="preserve"> </w:t>
      </w:r>
    </w:p>
    <w:p w:rsidR="00F05CD3" w:rsidRDefault="00D67A33">
      <w:pPr>
        <w:spacing w:after="53" w:line="271" w:lineRule="auto"/>
        <w:ind w:left="1710" w:hanging="10"/>
      </w:pPr>
      <w:r>
        <w:t>1.2.2.</w:t>
      </w:r>
      <w:r>
        <w:rPr>
          <w:rFonts w:ascii="Arial" w:eastAsia="Arial" w:hAnsi="Arial" w:cs="Arial"/>
        </w:rPr>
        <w:t xml:space="preserve"> </w:t>
      </w:r>
      <w:r>
        <w:rPr>
          <w:b/>
        </w:rPr>
        <w:t xml:space="preserve">Метапредметные результаты </w:t>
      </w:r>
      <w:r>
        <w:t>включают:</w:t>
      </w:r>
      <w:r>
        <w:t xml:space="preserve"> </w:t>
      </w:r>
    </w:p>
    <w:p w:rsidR="00F05CD3" w:rsidRDefault="00D67A33">
      <w:pPr>
        <w:numPr>
          <w:ilvl w:val="0"/>
          <w:numId w:val="9"/>
        </w:numPr>
        <w:spacing w:after="78"/>
        <w:ind w:right="19" w:hanging="360"/>
      </w:pPr>
      <w:r>
        <w:t>освоение обучающимися межпредметных понятий (используются в нескольких</w:t>
      </w:r>
      <w:r>
        <w:t xml:space="preserve"> </w:t>
      </w:r>
      <w:r>
        <w:t>предметных</w:t>
      </w:r>
      <w:r>
        <w:t xml:space="preserve"> </w:t>
      </w:r>
      <w:r>
        <w:t>областях</w:t>
      </w:r>
      <w:r>
        <w:t xml:space="preserve"> </w:t>
      </w:r>
      <w:r>
        <w:t>и п</w:t>
      </w:r>
      <w:r>
        <w:t>озволяют</w:t>
      </w:r>
      <w:r>
        <w:t xml:space="preserve"> </w:t>
      </w:r>
      <w:r>
        <w:t>связывать</w:t>
      </w:r>
      <w:r>
        <w:t xml:space="preserve"> </w:t>
      </w:r>
      <w:r>
        <w:t>знания</w:t>
      </w:r>
      <w:r>
        <w:t xml:space="preserve"> </w:t>
      </w:r>
      <w:r>
        <w:t>из</w:t>
      </w:r>
      <w:r>
        <w:t xml:space="preserve"> </w:t>
      </w:r>
      <w:r>
        <w:t>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r>
        <w:t xml:space="preserve"> </w:t>
      </w:r>
    </w:p>
    <w:p w:rsidR="00F05CD3" w:rsidRDefault="00D67A33">
      <w:pPr>
        <w:numPr>
          <w:ilvl w:val="0"/>
          <w:numId w:val="9"/>
        </w:numPr>
        <w:spacing w:after="70"/>
        <w:ind w:right="19" w:hanging="360"/>
      </w:pPr>
      <w:r>
        <w:t>способность их использовать в учебной, познавательной и с</w:t>
      </w:r>
      <w:r>
        <w:t>оциальной практике;</w:t>
      </w:r>
      <w:r>
        <w:t xml:space="preserve"> </w:t>
      </w:r>
    </w:p>
    <w:p w:rsidR="00F05CD3" w:rsidRDefault="00D67A33">
      <w:pPr>
        <w:numPr>
          <w:ilvl w:val="0"/>
          <w:numId w:val="9"/>
        </w:numPr>
        <w:spacing w:after="78"/>
        <w:ind w:right="19" w:hanging="360"/>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w:t>
      </w:r>
      <w:r>
        <w:t xml:space="preserve"> </w:t>
      </w:r>
      <w:r>
        <w:t>и сверстниками, к участию в построении индивидуальной образовательной траектории;</w:t>
      </w:r>
      <w:r>
        <w:t xml:space="preserve"> </w:t>
      </w:r>
    </w:p>
    <w:p w:rsidR="00F05CD3" w:rsidRDefault="00D67A33">
      <w:pPr>
        <w:numPr>
          <w:ilvl w:val="0"/>
          <w:numId w:val="9"/>
        </w:numPr>
        <w:ind w:right="19" w:hanging="360"/>
      </w:pPr>
      <w:r>
        <w:t>овладение навыками учебно</w:t>
      </w:r>
      <w:r>
        <w:t>-</w:t>
      </w:r>
      <w:r>
        <w:t>исследовательской, проектной и социальной деятельности.</w:t>
      </w:r>
      <w:r>
        <w:t xml:space="preserve"> </w:t>
      </w:r>
    </w:p>
    <w:p w:rsidR="00F05CD3" w:rsidRDefault="00D67A33">
      <w:pPr>
        <w:ind w:left="1147" w:right="21" w:firstLine="566"/>
      </w:pPr>
      <w: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w:t>
      </w:r>
      <w:r>
        <w:t>овладевать:</w:t>
      </w:r>
      <w:r>
        <w:t xml:space="preserve"> </w:t>
      </w:r>
    </w:p>
    <w:p w:rsidR="00F05CD3" w:rsidRDefault="00D67A33">
      <w:pPr>
        <w:numPr>
          <w:ilvl w:val="0"/>
          <w:numId w:val="9"/>
        </w:numPr>
        <w:ind w:right="19" w:hanging="360"/>
      </w:pPr>
      <w:r>
        <w:t>познавательными</w:t>
      </w:r>
      <w:r>
        <w:t xml:space="preserve"> </w:t>
      </w:r>
      <w:r>
        <w:t>универсальными</w:t>
      </w:r>
      <w:r>
        <w:t xml:space="preserve"> </w:t>
      </w:r>
      <w:r>
        <w:t>учебными</w:t>
      </w:r>
      <w:r>
        <w:t xml:space="preserve"> </w:t>
      </w:r>
      <w:r>
        <w:t>действиями;</w:t>
      </w:r>
      <w:r>
        <w:t xml:space="preserve"> </w:t>
      </w:r>
      <w:r>
        <w:rPr>
          <w:rFonts w:ascii="Segoe UI Symbol" w:eastAsia="Segoe UI Symbol" w:hAnsi="Segoe UI Symbol" w:cs="Segoe UI Symbol"/>
        </w:rPr>
        <w:t></w:t>
      </w:r>
      <w:r>
        <w:rPr>
          <w:rFonts w:ascii="Arial" w:eastAsia="Arial" w:hAnsi="Arial" w:cs="Arial"/>
        </w:rPr>
        <w:t xml:space="preserve"> </w:t>
      </w:r>
      <w:r>
        <w:t>коммуникативными</w:t>
      </w:r>
      <w:r>
        <w:t xml:space="preserve"> </w:t>
      </w:r>
      <w:r>
        <w:t>универсальными</w:t>
      </w:r>
      <w:r>
        <w:t xml:space="preserve"> </w:t>
      </w:r>
      <w:r>
        <w:t>учебными</w:t>
      </w:r>
      <w:r>
        <w:t xml:space="preserve"> </w:t>
      </w:r>
      <w:r>
        <w:t>действиями;</w:t>
      </w:r>
      <w:r>
        <w:t xml:space="preserve"> </w:t>
      </w:r>
    </w:p>
    <w:p w:rsidR="00F05CD3" w:rsidRDefault="00D67A33">
      <w:pPr>
        <w:numPr>
          <w:ilvl w:val="0"/>
          <w:numId w:val="9"/>
        </w:numPr>
        <w:ind w:right="19" w:hanging="360"/>
      </w:pPr>
      <w:r>
        <w:t>регулятивными</w:t>
      </w:r>
      <w:r>
        <w:t xml:space="preserve"> </w:t>
      </w:r>
      <w:r>
        <w:t>универсальными</w:t>
      </w:r>
      <w:r>
        <w:t xml:space="preserve"> </w:t>
      </w:r>
      <w:r>
        <w:t>учебными</w:t>
      </w:r>
      <w:r>
        <w:t xml:space="preserve"> </w:t>
      </w:r>
      <w:r>
        <w:t>действиями.</w:t>
      </w:r>
      <w:r>
        <w:t xml:space="preserve"> </w:t>
      </w:r>
    </w:p>
    <w:p w:rsidR="00F05CD3" w:rsidRDefault="00D67A33">
      <w:pPr>
        <w:ind w:left="1147" w:right="18" w:firstLine="566"/>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r>
        <w:t xml:space="preserve"> </w:t>
      </w:r>
    </w:p>
    <w:p w:rsidR="00F05CD3" w:rsidRDefault="00D67A33">
      <w:pPr>
        <w:ind w:left="1210" w:firstLine="516"/>
      </w:pPr>
      <w:r>
        <w:lastRenderedPageBreak/>
        <w:t>Овладение</w:t>
      </w:r>
      <w:r>
        <w:t xml:space="preserve"> </w:t>
      </w:r>
      <w:r>
        <w:t>системой</w:t>
      </w:r>
      <w:r>
        <w:t xml:space="preserve"> </w:t>
      </w:r>
      <w:r>
        <w:t>коммуникативных</w:t>
      </w:r>
      <w:r>
        <w:t xml:space="preserve"> </w:t>
      </w:r>
      <w:r>
        <w:t>универсальных</w:t>
      </w:r>
      <w:r>
        <w:t xml:space="preserve"> </w:t>
      </w:r>
      <w:r>
        <w:t>учебных</w:t>
      </w:r>
      <w:r>
        <w:t xml:space="preserve"> </w:t>
      </w:r>
      <w:r>
        <w:t>действий обеспе</w:t>
      </w:r>
      <w:r>
        <w:t>чивает</w:t>
      </w:r>
      <w:r>
        <w:t xml:space="preserve"> </w:t>
      </w:r>
      <w:r>
        <w:t>сформированность</w:t>
      </w:r>
      <w:r>
        <w:t xml:space="preserve"> </w:t>
      </w:r>
      <w:r>
        <w:t>социальных</w:t>
      </w:r>
      <w:r>
        <w:t xml:space="preserve"> </w:t>
      </w:r>
      <w:r>
        <w:t>навыков</w:t>
      </w:r>
      <w:r>
        <w:t xml:space="preserve"> </w:t>
      </w:r>
      <w:r>
        <w:t>общения,</w:t>
      </w:r>
      <w:r>
        <w:t xml:space="preserve"> </w:t>
      </w:r>
      <w:r>
        <w:t>совместной</w:t>
      </w:r>
      <w:r>
        <w:t xml:space="preserve"> </w:t>
      </w:r>
      <w:r>
        <w:t>деятельности.</w:t>
      </w:r>
      <w:r>
        <w:t xml:space="preserve"> </w:t>
      </w:r>
    </w:p>
    <w:p w:rsidR="00F05CD3" w:rsidRDefault="00D67A33">
      <w:pPr>
        <w:spacing w:after="60"/>
        <w:ind w:left="1147" w:firstLine="566"/>
      </w:pPr>
      <w:r>
        <w:t>Овладение регулятивными универсальными учебными действиями</w:t>
      </w:r>
      <w:r>
        <w:t xml:space="preserve"> </w:t>
      </w:r>
      <w:r>
        <w:t>включает умения самоорганизации, самоконтроля, развитие эмоционального интеллекта.</w:t>
      </w:r>
      <w:r>
        <w:t xml:space="preserve"> </w:t>
      </w:r>
    </w:p>
    <w:p w:rsidR="00F05CD3" w:rsidRDefault="00D67A33">
      <w:pPr>
        <w:spacing w:after="48" w:line="271" w:lineRule="auto"/>
        <w:ind w:left="1710" w:hanging="10"/>
      </w:pPr>
      <w:r>
        <w:t>1.2.3.</w:t>
      </w:r>
      <w:r>
        <w:rPr>
          <w:rFonts w:ascii="Arial" w:eastAsia="Arial" w:hAnsi="Arial" w:cs="Arial"/>
        </w:rPr>
        <w:t xml:space="preserve"> </w:t>
      </w:r>
      <w:r>
        <w:rPr>
          <w:b/>
        </w:rPr>
        <w:t xml:space="preserve">Предметные результаты </w:t>
      </w:r>
      <w:r>
        <w:t>включа</w:t>
      </w:r>
      <w:r>
        <w:t>ют:</w:t>
      </w:r>
      <w:r>
        <w:t xml:space="preserve"> </w:t>
      </w:r>
    </w:p>
    <w:p w:rsidR="00F05CD3" w:rsidRDefault="00D67A33">
      <w:pPr>
        <w:numPr>
          <w:ilvl w:val="0"/>
          <w:numId w:val="9"/>
        </w:numPr>
        <w:spacing w:after="78"/>
        <w:ind w:right="19" w:hanging="360"/>
      </w:pPr>
      <w:r>
        <w:t>освоение</w:t>
      </w:r>
      <w:r>
        <w:t xml:space="preserve"> </w:t>
      </w:r>
      <w:r>
        <w:t>обучающимися</w:t>
      </w:r>
      <w:r>
        <w:t xml:space="preserve"> </w:t>
      </w:r>
      <w:r>
        <w:t>в</w:t>
      </w:r>
      <w:r>
        <w:t xml:space="preserve"> </w:t>
      </w:r>
      <w:r>
        <w:t>ходе</w:t>
      </w:r>
      <w:r>
        <w:t xml:space="preserve"> </w:t>
      </w:r>
      <w:r>
        <w:t>изучения учебного предмета</w:t>
      </w:r>
      <w:r>
        <w:t xml:space="preserve"> </w:t>
      </w:r>
      <w:r>
        <w:t>научных</w:t>
      </w:r>
      <w:r>
        <w:t xml:space="preserve"> </w:t>
      </w:r>
      <w:r>
        <w:t>знаний, умений и способов действий, специфических для соответствующей предметной области;</w:t>
      </w:r>
      <w:r>
        <w:t xml:space="preserve"> </w:t>
      </w:r>
    </w:p>
    <w:p w:rsidR="00F05CD3" w:rsidRDefault="00D67A33">
      <w:pPr>
        <w:numPr>
          <w:ilvl w:val="0"/>
          <w:numId w:val="9"/>
        </w:numPr>
        <w:ind w:right="19" w:hanging="360"/>
      </w:pPr>
      <w:r>
        <w:t>предпосылки</w:t>
      </w:r>
      <w:r>
        <w:t xml:space="preserve"> </w:t>
      </w:r>
      <w:r>
        <w:t>научного</w:t>
      </w:r>
      <w:r>
        <w:t xml:space="preserve"> </w:t>
      </w:r>
      <w:r>
        <w:t>типа</w:t>
      </w:r>
      <w:r>
        <w:t xml:space="preserve"> </w:t>
      </w:r>
      <w:r>
        <w:t>мышления;</w:t>
      </w:r>
      <w:r>
        <w:t xml:space="preserve"> </w:t>
      </w:r>
    </w:p>
    <w:p w:rsidR="00F05CD3" w:rsidRDefault="00D67A33">
      <w:pPr>
        <w:numPr>
          <w:ilvl w:val="0"/>
          <w:numId w:val="9"/>
        </w:numPr>
        <w:ind w:right="19" w:hanging="360"/>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t xml:space="preserve"> </w:t>
      </w:r>
    </w:p>
    <w:p w:rsidR="00F05CD3" w:rsidRDefault="00D67A33">
      <w:pPr>
        <w:spacing w:after="78"/>
        <w:ind w:left="1700" w:right="332"/>
      </w:pPr>
      <w:r>
        <w:t>Требования</w:t>
      </w:r>
      <w:r>
        <w:t xml:space="preserve"> </w:t>
      </w:r>
      <w:r>
        <w:t>к</w:t>
      </w:r>
      <w:r>
        <w:t xml:space="preserve"> </w:t>
      </w:r>
      <w:r>
        <w:t>предметным</w:t>
      </w:r>
      <w:r>
        <w:t xml:space="preserve"> </w:t>
      </w:r>
      <w:r>
        <w:t>результатам:</w:t>
      </w:r>
      <w:r>
        <w:t xml:space="preserve"> </w:t>
      </w:r>
    </w:p>
    <w:p w:rsidR="00F05CD3" w:rsidRDefault="00D67A33">
      <w:pPr>
        <w:numPr>
          <w:ilvl w:val="0"/>
          <w:numId w:val="9"/>
        </w:numPr>
        <w:spacing w:after="73"/>
        <w:ind w:right="19" w:hanging="360"/>
      </w:pPr>
      <w:r>
        <w:t>сформулированы</w:t>
      </w:r>
      <w:r>
        <w:t xml:space="preserve"> </w:t>
      </w:r>
      <w:r>
        <w:t>в</w:t>
      </w:r>
      <w:r>
        <w:t xml:space="preserve"> </w:t>
      </w:r>
      <w:r>
        <w:t>деятельностной</w:t>
      </w:r>
      <w:r>
        <w:t xml:space="preserve"> </w:t>
      </w:r>
      <w:r>
        <w:t>форме</w:t>
      </w:r>
      <w:r>
        <w:t xml:space="preserve"> </w:t>
      </w:r>
      <w:r>
        <w:t>с</w:t>
      </w:r>
      <w:r>
        <w:t xml:space="preserve"> </w:t>
      </w:r>
      <w:r>
        <w:t>усилением</w:t>
      </w:r>
      <w:r>
        <w:t xml:space="preserve"> </w:t>
      </w:r>
      <w:r>
        <w:t>акцента</w:t>
      </w:r>
      <w:r>
        <w:t xml:space="preserve"> </w:t>
      </w:r>
      <w:r>
        <w:t>на</w:t>
      </w:r>
      <w:r>
        <w:t xml:space="preserve"> </w:t>
      </w:r>
      <w:r>
        <w:t>применение знаний и конкретные умения;</w:t>
      </w:r>
      <w:r>
        <w:t xml:space="preserve"> </w:t>
      </w:r>
    </w:p>
    <w:p w:rsidR="00F05CD3" w:rsidRDefault="00D67A33">
      <w:pPr>
        <w:numPr>
          <w:ilvl w:val="0"/>
          <w:numId w:val="9"/>
        </w:numPr>
        <w:spacing w:after="73"/>
        <w:ind w:right="19" w:hanging="360"/>
      </w:pPr>
      <w: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r>
        <w:t xml:space="preserve"> </w:t>
      </w:r>
    </w:p>
    <w:p w:rsidR="00F05CD3" w:rsidRDefault="00D67A33">
      <w:pPr>
        <w:numPr>
          <w:ilvl w:val="0"/>
          <w:numId w:val="9"/>
        </w:numPr>
        <w:spacing w:after="61"/>
        <w:ind w:right="19" w:hanging="360"/>
      </w:pPr>
      <w:r>
        <w:t>определяют требования к результатам освоения программ среднего общего образования</w:t>
      </w:r>
      <w:r>
        <w:t xml:space="preserve"> </w:t>
      </w:r>
      <w:r>
        <w:t>по</w:t>
      </w:r>
      <w:r>
        <w:t xml:space="preserve"> </w:t>
      </w:r>
      <w:r>
        <w:t>учебным</w:t>
      </w:r>
      <w:r>
        <w:t xml:space="preserve"> </w:t>
      </w:r>
      <w:r>
        <w:t>предметам</w:t>
      </w:r>
      <w:r>
        <w:t xml:space="preserve"> </w:t>
      </w:r>
      <w:r>
        <w:t>"Русский</w:t>
      </w:r>
      <w:r>
        <w:t xml:space="preserve"> </w:t>
      </w:r>
      <w:r>
        <w:t>язык",</w:t>
      </w:r>
      <w:r>
        <w:t xml:space="preserve"> </w:t>
      </w:r>
      <w:r>
        <w:t>"Литература",</w:t>
      </w:r>
      <w:r>
        <w:t xml:space="preserve"> </w:t>
      </w:r>
      <w:r>
        <w:t>"История", "Обществознание",</w:t>
      </w:r>
      <w:r>
        <w:t xml:space="preserve"> </w:t>
      </w:r>
      <w:r>
        <w:t>"Основы</w:t>
      </w:r>
      <w:r>
        <w:t xml:space="preserve"> </w:t>
      </w:r>
      <w:r>
        <w:t>безопасности</w:t>
      </w:r>
      <w:r>
        <w:t xml:space="preserve"> </w:t>
      </w:r>
      <w:r>
        <w:t>и</w:t>
      </w:r>
      <w:r>
        <w:t xml:space="preserve"> </w:t>
      </w:r>
      <w:r>
        <w:t>защиты</w:t>
      </w:r>
      <w:r>
        <w:t xml:space="preserve"> </w:t>
      </w:r>
      <w:r>
        <w:t>Родины",</w:t>
      </w:r>
      <w:r>
        <w:rPr>
          <w:sz w:val="22"/>
        </w:rPr>
        <w:t>«Биология»,</w:t>
      </w:r>
      <w:r>
        <w:rPr>
          <w:sz w:val="22"/>
        </w:rPr>
        <w:t xml:space="preserve">  </w:t>
      </w:r>
      <w:r>
        <w:rPr>
          <w:sz w:val="22"/>
        </w:rPr>
        <w:t>«Химия»,</w:t>
      </w:r>
      <w:r>
        <w:rPr>
          <w:sz w:val="22"/>
        </w:rPr>
        <w:t xml:space="preserve">  </w:t>
      </w:r>
      <w:r>
        <w:rPr>
          <w:sz w:val="22"/>
        </w:rPr>
        <w:t>«Физика»,</w:t>
      </w:r>
      <w:r>
        <w:rPr>
          <w:sz w:val="22"/>
        </w:rPr>
        <w:t xml:space="preserve">  </w:t>
      </w:r>
      <w:r>
        <w:rPr>
          <w:sz w:val="22"/>
        </w:rPr>
        <w:t>«Иностранный</w:t>
      </w:r>
      <w:r>
        <w:rPr>
          <w:sz w:val="22"/>
        </w:rPr>
        <w:t xml:space="preserve">  </w:t>
      </w:r>
      <w:r>
        <w:rPr>
          <w:sz w:val="22"/>
        </w:rPr>
        <w:t>язык</w:t>
      </w:r>
      <w:r>
        <w:rPr>
          <w:sz w:val="22"/>
        </w:rPr>
        <w:t xml:space="preserve">  </w:t>
      </w:r>
      <w:r>
        <w:rPr>
          <w:sz w:val="22"/>
        </w:rPr>
        <w:t>(а</w:t>
      </w:r>
      <w:r>
        <w:rPr>
          <w:sz w:val="22"/>
        </w:rPr>
        <w:t>нглийский)»,</w:t>
      </w:r>
      <w:r>
        <w:t xml:space="preserve"> </w:t>
      </w:r>
    </w:p>
    <w:p w:rsidR="00F05CD3" w:rsidRDefault="00D67A33">
      <w:pPr>
        <w:spacing w:after="72"/>
        <w:ind w:left="2420" w:right="11"/>
      </w:pPr>
      <w:r>
        <w:t>«Физическая культура» на базовом уровне, «Математика» ,</w:t>
      </w:r>
      <w:r>
        <w:t xml:space="preserve"> </w:t>
      </w:r>
      <w:r>
        <w:t xml:space="preserve">«Информатика» </w:t>
      </w:r>
      <w:r>
        <w:t xml:space="preserve"> </w:t>
      </w:r>
      <w:r>
        <w:t>«  География»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w:t>
      </w:r>
      <w:r>
        <w:t>ятельности.</w:t>
      </w:r>
      <w:r>
        <w:t xml:space="preserve"> </w:t>
      </w:r>
    </w:p>
    <w:p w:rsidR="00F05CD3" w:rsidRDefault="00D67A33">
      <w:pPr>
        <w:numPr>
          <w:ilvl w:val="0"/>
          <w:numId w:val="9"/>
        </w:numPr>
        <w:ind w:right="19" w:hanging="360"/>
      </w:pPr>
      <w:r>
        <w:t>усиливают акценты на изучение явлений и процессов современной России и мира в целом, современного состояния науки.</w:t>
      </w:r>
      <w:r>
        <w:t xml:space="preserve"> </w:t>
      </w:r>
    </w:p>
    <w:p w:rsidR="00F05CD3" w:rsidRDefault="00D67A33">
      <w:pPr>
        <w:ind w:left="1147" w:right="23" w:firstLine="566"/>
      </w:pPr>
      <w:r>
        <w:t>Предметные результаты освоения ООП СОО для учебных предметов на базовом уровне ориентированы на обеспечение общеобразовательной</w:t>
      </w:r>
      <w:r>
        <w:t xml:space="preserve"> и общекультурной подготовки.</w:t>
      </w:r>
      <w:r>
        <w:t xml:space="preserve"> </w:t>
      </w:r>
    </w:p>
    <w:p w:rsidR="00F05CD3" w:rsidRDefault="00D67A33">
      <w:pPr>
        <w:ind w:left="1147" w:right="10" w:firstLine="566"/>
      </w:pPr>
      <w:r>
        <w:t>Предметные</w:t>
      </w:r>
      <w:r>
        <w:t xml:space="preserve"> </w:t>
      </w:r>
      <w:r>
        <w:t>результаты</w:t>
      </w:r>
      <w:r>
        <w:t xml:space="preserve"> </w:t>
      </w:r>
      <w:r>
        <w:t>освоения</w:t>
      </w:r>
      <w:r>
        <w:t xml:space="preserve"> </w:t>
      </w:r>
      <w:r>
        <w:t>ООП</w:t>
      </w:r>
      <w:r>
        <w:t xml:space="preserve"> </w:t>
      </w:r>
      <w:r>
        <w:t>СОО</w:t>
      </w:r>
      <w:r>
        <w:t xml:space="preserve"> </w:t>
      </w:r>
      <w:r>
        <w:t>для</w:t>
      </w:r>
      <w:r>
        <w:t xml:space="preserve"> </w:t>
      </w:r>
      <w:r>
        <w:t>учебных</w:t>
      </w:r>
      <w:r>
        <w:t xml:space="preserve"> </w:t>
      </w:r>
      <w:r>
        <w:t>предметов</w:t>
      </w:r>
      <w:r>
        <w:t xml:space="preserve"> </w:t>
      </w:r>
      <w:r>
        <w:t>на</w:t>
      </w:r>
      <w:r>
        <w:t xml:space="preserve"> </w:t>
      </w:r>
      <w:r>
        <w:t>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w:t>
      </w:r>
      <w:r>
        <w:t>особов действий, присущих учебному предмету.</w:t>
      </w:r>
      <w:r>
        <w:t xml:space="preserve"> </w:t>
      </w:r>
    </w:p>
    <w:p w:rsidR="00F05CD3" w:rsidRDefault="00D67A33">
      <w:pPr>
        <w:spacing w:after="72"/>
        <w:ind w:left="1147" w:firstLine="566"/>
      </w:pPr>
      <w: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r>
        <w:t xml:space="preserve"> </w:t>
      </w:r>
    </w:p>
    <w:p w:rsidR="00F05CD3" w:rsidRDefault="00D67A33">
      <w:pPr>
        <w:spacing w:after="0" w:line="259" w:lineRule="auto"/>
        <w:ind w:left="0"/>
        <w:jc w:val="left"/>
      </w:pPr>
      <w:r>
        <w:t xml:space="preserve"> </w:t>
      </w:r>
    </w:p>
    <w:p w:rsidR="00F05CD3" w:rsidRDefault="00D67A33">
      <w:pPr>
        <w:pStyle w:val="3"/>
        <w:ind w:left="1714" w:right="17"/>
      </w:pPr>
      <w:r>
        <w:t>Предметные</w:t>
      </w:r>
      <w:r>
        <w:t xml:space="preserve"> </w:t>
      </w:r>
      <w:r>
        <w:t>результаты</w:t>
      </w:r>
      <w:r>
        <w:t xml:space="preserve"> </w:t>
      </w:r>
    </w:p>
    <w:p w:rsidR="00F05CD3" w:rsidRDefault="00D67A33">
      <w:pPr>
        <w:spacing w:after="28" w:line="271" w:lineRule="auto"/>
        <w:ind w:left="3330" w:hanging="10"/>
      </w:pPr>
      <w:r>
        <w:rPr>
          <w:b/>
        </w:rPr>
        <w:t>По учебному предмету "Русский язык" (б</w:t>
      </w:r>
      <w:r>
        <w:rPr>
          <w:b/>
        </w:rPr>
        <w:t xml:space="preserve">азовый уровень): </w:t>
      </w:r>
    </w:p>
    <w:p w:rsidR="00F05CD3" w:rsidRDefault="00D67A33">
      <w:pPr>
        <w:numPr>
          <w:ilvl w:val="0"/>
          <w:numId w:val="10"/>
        </w:numPr>
        <w:spacing w:after="56"/>
        <w:ind w:right="11" w:firstLine="566"/>
      </w:pPr>
      <w:r>
        <w:t>сформированность</w:t>
      </w:r>
      <w:r>
        <w:t xml:space="preserve"> </w:t>
      </w:r>
      <w:r>
        <w:t>представлений</w:t>
      </w:r>
      <w:r>
        <w:t xml:space="preserve"> </w:t>
      </w:r>
      <w:r>
        <w:t>о</w:t>
      </w:r>
      <w:r>
        <w:t xml:space="preserve"> </w:t>
      </w:r>
      <w:r>
        <w:t>функциях</w:t>
      </w:r>
      <w:r>
        <w:t xml:space="preserve"> </w:t>
      </w:r>
      <w:r>
        <w:t>русского языка</w:t>
      </w:r>
      <w:r>
        <w:t xml:space="preserve"> </w:t>
      </w:r>
      <w:r>
        <w:t>в</w:t>
      </w:r>
      <w:r>
        <w:t xml:space="preserve"> </w:t>
      </w:r>
      <w:r>
        <w:t>современном</w:t>
      </w:r>
      <w:r>
        <w:t xml:space="preserve"> </w:t>
      </w:r>
      <w:r>
        <w:t>мире (государственный язык</w:t>
      </w:r>
      <w:r>
        <w:t xml:space="preserve"> </w:t>
      </w:r>
      <w:r>
        <w:t>Российской</w:t>
      </w:r>
      <w:r>
        <w:t xml:space="preserve"> </w:t>
      </w:r>
      <w:r>
        <w:t>Федерации,</w:t>
      </w:r>
      <w:r>
        <w:t xml:space="preserve"> </w:t>
      </w:r>
      <w:r>
        <w:t>язык</w:t>
      </w:r>
      <w:r>
        <w:t xml:space="preserve"> </w:t>
      </w:r>
      <w:r>
        <w:t>межнационального общения,</w:t>
      </w:r>
      <w:r>
        <w:t xml:space="preserve"> </w:t>
      </w:r>
      <w:r>
        <w:t>один из мировых языков); о русском языке как духовно</w:t>
      </w:r>
      <w:r>
        <w:t>-</w:t>
      </w:r>
      <w:r>
        <w:t>нравственной и культурной ценности</w:t>
      </w:r>
      <w:r>
        <w:t xml:space="preserve">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w:t>
      </w:r>
      <w:r>
        <w:lastRenderedPageBreak/>
        <w:t>духовно</w:t>
      </w:r>
      <w:r>
        <w:t xml:space="preserve">- </w:t>
      </w:r>
      <w:r>
        <w:t>нравственных ценностей; сформированность ценностного отношения к русскому языку;</w:t>
      </w:r>
      <w:r>
        <w:t xml:space="preserve"> </w:t>
      </w:r>
    </w:p>
    <w:p w:rsidR="00F05CD3" w:rsidRDefault="00D67A33">
      <w:pPr>
        <w:numPr>
          <w:ilvl w:val="0"/>
          <w:numId w:val="10"/>
        </w:numPr>
        <w:spacing w:after="57"/>
        <w:ind w:right="11" w:firstLine="566"/>
      </w:pPr>
      <w:r>
        <w:t>совершенст</w:t>
      </w:r>
      <w:r>
        <w:t>вование умений создавать устные монологические и диалогические высказывания</w:t>
      </w:r>
      <w:r>
        <w:t xml:space="preserve"> </w:t>
      </w:r>
      <w:r>
        <w:t>различных</w:t>
      </w:r>
      <w:r>
        <w:t xml:space="preserve"> </w:t>
      </w:r>
      <w:r>
        <w:t>типов</w:t>
      </w:r>
      <w:r>
        <w:t xml:space="preserve"> </w:t>
      </w:r>
      <w:r>
        <w:t>и</w:t>
      </w:r>
      <w:r>
        <w:t xml:space="preserve"> </w:t>
      </w:r>
      <w:r>
        <w:t>жанров;</w:t>
      </w:r>
      <w:r>
        <w:t xml:space="preserve"> </w:t>
      </w:r>
      <w:r>
        <w:t>употреблять</w:t>
      </w:r>
      <w:r>
        <w:t xml:space="preserve"> </w:t>
      </w:r>
      <w:r>
        <w:t>языковые</w:t>
      </w:r>
      <w:r>
        <w:t xml:space="preserve"> </w:t>
      </w:r>
      <w:r>
        <w:t>средства</w:t>
      </w:r>
      <w:r>
        <w:t xml:space="preserve"> </w:t>
      </w:r>
      <w:r>
        <w:t>в</w:t>
      </w:r>
      <w:r>
        <w:t xml:space="preserve"> </w:t>
      </w:r>
      <w:r>
        <w:t>соответствии</w:t>
      </w:r>
      <w:r>
        <w:t xml:space="preserve"> </w:t>
      </w:r>
      <w:r>
        <w:t xml:space="preserve">с речевой ситуацией (объем устных монологических высказываний </w:t>
      </w:r>
      <w:r>
        <w:t xml:space="preserve">- </w:t>
      </w:r>
      <w:r>
        <w:t>не менее 100 слов; объем диалогического выска</w:t>
      </w:r>
      <w:r>
        <w:t xml:space="preserve">зывания </w:t>
      </w:r>
      <w:r>
        <w:t xml:space="preserve">- </w:t>
      </w:r>
      <w:r>
        <w:t>не менее 7</w:t>
      </w:r>
      <w:r>
        <w:t>-</w:t>
      </w:r>
      <w:r>
        <w:t>8 реплик); совершенствование умений выступать публично; представлять результаты учебно</w:t>
      </w:r>
      <w:r>
        <w:t>-</w:t>
      </w:r>
      <w:r>
        <w:t>исследовательской и проектной деятельности; использовать образовательные информационно</w:t>
      </w:r>
      <w:r>
        <w:t>-</w:t>
      </w:r>
      <w:r>
        <w:t>коммуникационные инструменты и ресурсы для решения учебных задач;</w:t>
      </w:r>
      <w:r>
        <w:t xml:space="preserve"> </w:t>
      </w:r>
    </w:p>
    <w:p w:rsidR="00F05CD3" w:rsidRDefault="00D67A33">
      <w:pPr>
        <w:numPr>
          <w:ilvl w:val="0"/>
          <w:numId w:val="10"/>
        </w:numPr>
        <w:spacing w:after="59"/>
        <w:ind w:right="11" w:firstLine="566"/>
      </w:pPr>
      <w:r>
        <w:t>сформированность знаний</w:t>
      </w:r>
      <w:r>
        <w:t xml:space="preserve"> </w:t>
      </w:r>
      <w:r>
        <w:t>о признаках</w:t>
      </w:r>
      <w:r>
        <w:t xml:space="preserve"> </w:t>
      </w:r>
      <w:r>
        <w:t>текста, его структуре, видах</w:t>
      </w:r>
      <w:r>
        <w:t xml:space="preserve"> </w:t>
      </w:r>
      <w:r>
        <w:t>информации</w:t>
      </w:r>
      <w:r>
        <w:t xml:space="preserve"> </w:t>
      </w:r>
      <w:r>
        <w:t>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w:t>
      </w:r>
      <w:r>
        <w:t xml:space="preserve"> </w:t>
      </w:r>
      <w:r>
        <w:t>зрительно</w:t>
      </w:r>
      <w:r>
        <w:t xml:space="preserve"> </w:t>
      </w:r>
      <w:r>
        <w:t>и</w:t>
      </w:r>
      <w:r>
        <w:t xml:space="preserve"> </w:t>
      </w:r>
      <w:r>
        <w:t>(или)</w:t>
      </w:r>
      <w:r>
        <w:t xml:space="preserve"> </w:t>
      </w:r>
      <w:r>
        <w:t>на</w:t>
      </w:r>
      <w:r>
        <w:t xml:space="preserve"> </w:t>
      </w:r>
      <w:r>
        <w:t>слух;</w:t>
      </w:r>
      <w:r>
        <w:t xml:space="preserve"> </w:t>
      </w:r>
      <w:r>
        <w:t>выявлять</w:t>
      </w:r>
      <w:r>
        <w:t xml:space="preserve"> </w:t>
      </w:r>
      <w:r>
        <w:t>логико</w:t>
      </w:r>
      <w:r>
        <w:t>-</w:t>
      </w:r>
      <w:r>
        <w:t>смысловые</w:t>
      </w:r>
      <w:r>
        <w:t xml:space="preserve"> </w:t>
      </w:r>
      <w:r>
        <w:t>отношения</w:t>
      </w:r>
      <w:r>
        <w:t xml:space="preserve"> </w:t>
      </w:r>
      <w:r>
        <w:t>между предложениями в те</w:t>
      </w:r>
      <w:r>
        <w:t>ксте; создавать тексты разных функционально</w:t>
      </w:r>
      <w:r>
        <w:t>-</w:t>
      </w:r>
      <w:r>
        <w:t>смысловых типов; тексты научного, публицистического,</w:t>
      </w:r>
      <w:r>
        <w:t xml:space="preserve"> </w:t>
      </w:r>
      <w:r>
        <w:t>официально</w:t>
      </w:r>
      <w:r>
        <w:t>-</w:t>
      </w:r>
      <w:r>
        <w:t>делового стилей разных</w:t>
      </w:r>
      <w:r>
        <w:t xml:space="preserve"> </w:t>
      </w:r>
      <w:r>
        <w:t>жанров</w:t>
      </w:r>
      <w:r>
        <w:t xml:space="preserve"> </w:t>
      </w:r>
      <w:r>
        <w:t xml:space="preserve">(объем сочинения </w:t>
      </w:r>
      <w:r>
        <w:t xml:space="preserve">- </w:t>
      </w:r>
      <w:r>
        <w:t>не менее 150 слов);</w:t>
      </w:r>
      <w:r>
        <w:t xml:space="preserve"> </w:t>
      </w:r>
    </w:p>
    <w:p w:rsidR="00F05CD3" w:rsidRDefault="00D67A33">
      <w:pPr>
        <w:numPr>
          <w:ilvl w:val="0"/>
          <w:numId w:val="10"/>
        </w:numPr>
        <w:spacing w:after="54"/>
        <w:ind w:right="11" w:firstLine="566"/>
      </w:pPr>
      <w:r>
        <w:t>совершенствование умений использовать разные виды чтения и аудирования, приемы</w:t>
      </w:r>
      <w:r>
        <w:t xml:space="preserve"> информационно</w:t>
      </w:r>
      <w:r>
        <w:t>-</w:t>
      </w:r>
      <w:r>
        <w:t xml:space="preserve">смысловой переработки прочитанных и прослушанных текстов, включая гипертекст, графику, инфографику и другое (объем текста для чтения </w:t>
      </w:r>
      <w:r>
        <w:t xml:space="preserve">- 450-500 </w:t>
      </w:r>
      <w:r>
        <w:t>слов; объем прослушанного или прочитанного текста для пересказа от 250 до 300 слов); совершенствов</w:t>
      </w:r>
      <w:r>
        <w:t>ание умений создавать вторичные тексты (тезисы, аннотация, отзыв, рецензия и другое);</w:t>
      </w:r>
      <w:r>
        <w:t xml:space="preserve"> </w:t>
      </w:r>
    </w:p>
    <w:p w:rsidR="00F05CD3" w:rsidRDefault="00D67A33">
      <w:pPr>
        <w:numPr>
          <w:ilvl w:val="0"/>
          <w:numId w:val="10"/>
        </w:numPr>
        <w:spacing w:after="53"/>
        <w:ind w:right="11" w:firstLine="566"/>
      </w:pPr>
      <w:r>
        <w:t>обобщение знаний о языке как системе, его основных единицах и уровнях;</w:t>
      </w:r>
      <w:r>
        <w:t xml:space="preserve"> </w:t>
      </w:r>
      <w:r>
        <w:t>обогащение словарного запаса, расширение объема используемых в речи грамматических языковых средст</w:t>
      </w:r>
      <w:r>
        <w:t>в; совершенствование умений анализировать языковые единицы разных уровней, тексты разных функционально</w:t>
      </w:r>
      <w:r>
        <w:t>-</w:t>
      </w:r>
      <w:r>
        <w:t>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w:t>
      </w:r>
      <w:r>
        <w:t>ежности; сформированность представлений о формах существования национального русского языка; знаний</w:t>
      </w:r>
      <w:r>
        <w:t xml:space="preserve"> </w:t>
      </w:r>
      <w:r>
        <w:t>о признаках литературного языка и его роли в обществе;</w:t>
      </w:r>
      <w:r>
        <w:t xml:space="preserve"> </w:t>
      </w:r>
    </w:p>
    <w:p w:rsidR="00F05CD3" w:rsidRDefault="00D67A33">
      <w:pPr>
        <w:numPr>
          <w:ilvl w:val="0"/>
          <w:numId w:val="10"/>
        </w:numPr>
        <w:spacing w:after="56"/>
        <w:ind w:right="11" w:firstLine="566"/>
      </w:pPr>
      <w:r>
        <w:t xml:space="preserve">сформированность представлений об аспектах культуры речи: нормативном, коммуникативном и этическом; </w:t>
      </w:r>
      <w:r>
        <w:t>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w:t>
      </w:r>
      <w:r>
        <w:t xml:space="preserve"> </w:t>
      </w:r>
      <w:r>
        <w:t>в</w:t>
      </w:r>
      <w:r>
        <w:t xml:space="preserve"> </w:t>
      </w:r>
      <w:r>
        <w:t>рече</w:t>
      </w:r>
      <w:r>
        <w:t>вой</w:t>
      </w:r>
      <w:r>
        <w:t xml:space="preserve"> </w:t>
      </w:r>
      <w:r>
        <w:t>практике,</w:t>
      </w:r>
      <w:r>
        <w:t xml:space="preserve"> </w:t>
      </w:r>
      <w:r>
        <w:t>корректировать</w:t>
      </w:r>
      <w:r>
        <w:t xml:space="preserve"> </w:t>
      </w:r>
      <w:r>
        <w:t>устные</w:t>
      </w:r>
      <w:r>
        <w:t xml:space="preserve"> </w:t>
      </w:r>
      <w:r>
        <w:t>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w:t>
      </w:r>
      <w:r>
        <w:t xml:space="preserve"> </w:t>
      </w:r>
      <w:r>
        <w:t>письма;</w:t>
      </w:r>
      <w:r>
        <w:t xml:space="preserve"> </w:t>
      </w:r>
      <w:r>
        <w:t>сформированность</w:t>
      </w:r>
      <w:r>
        <w:t xml:space="preserve"> </w:t>
      </w:r>
      <w:r>
        <w:t>умений</w:t>
      </w:r>
      <w:r>
        <w:t xml:space="preserve"> </w:t>
      </w:r>
      <w:r>
        <w:t>работать</w:t>
      </w:r>
      <w:r>
        <w:t xml:space="preserve"> </w:t>
      </w:r>
      <w:r>
        <w:t>со</w:t>
      </w:r>
      <w:r>
        <w:t xml:space="preserve"> </w:t>
      </w:r>
      <w:r>
        <w:t>словарям</w:t>
      </w:r>
      <w:r>
        <w:t>и</w:t>
      </w:r>
      <w:r>
        <w:t xml:space="preserve"> </w:t>
      </w:r>
      <w:r>
        <w:t>и</w:t>
      </w:r>
      <w:r>
        <w:t xml:space="preserve"> </w:t>
      </w:r>
      <w:r>
        <w:t>справочниками,</w:t>
      </w:r>
      <w:r>
        <w:t xml:space="preserve"> </w:t>
      </w:r>
      <w:r>
        <w:t>в</w:t>
      </w:r>
      <w:r>
        <w:t xml:space="preserve"> </w:t>
      </w:r>
      <w:r>
        <w:t>том числе академическими словарями и справочниками в электронном формате;</w:t>
      </w:r>
      <w:r>
        <w:t xml:space="preserve"> </w:t>
      </w:r>
    </w:p>
    <w:p w:rsidR="00F05CD3" w:rsidRDefault="00D67A33">
      <w:pPr>
        <w:numPr>
          <w:ilvl w:val="0"/>
          <w:numId w:val="10"/>
        </w:numPr>
        <w:spacing w:after="56"/>
        <w:ind w:right="11" w:firstLine="566"/>
      </w:pPr>
      <w:r>
        <w:t>обобщение знаний о функциональных разновидностях языка: разговорной речи, функциональных стилях (научный, публицистический, официально</w:t>
      </w:r>
      <w:r>
        <w:t>-</w:t>
      </w:r>
      <w:r>
        <w:t>деловой), языке художественной</w:t>
      </w:r>
      <w:r>
        <w:t xml:space="preserve"> </w:t>
      </w:r>
      <w:r>
        <w:t>литературы;</w:t>
      </w:r>
      <w:r>
        <w:t xml:space="preserve"> </w:t>
      </w:r>
      <w:r>
        <w:t>совершенствование</w:t>
      </w:r>
      <w:r>
        <w:t xml:space="preserve"> </w:t>
      </w:r>
      <w:r>
        <w:t>умений</w:t>
      </w:r>
      <w:r>
        <w:t xml:space="preserve"> </w:t>
      </w:r>
      <w:r>
        <w:t>распознавать,</w:t>
      </w:r>
      <w:r>
        <w:t xml:space="preserve"> </w:t>
      </w:r>
      <w:r>
        <w:t>анализировать</w:t>
      </w:r>
      <w:r>
        <w:t xml:space="preserve"> </w:t>
      </w:r>
      <w:r>
        <w:t>и</w:t>
      </w:r>
      <w:r>
        <w:t xml:space="preserve"> </w:t>
      </w:r>
      <w:r>
        <w:t>комментировать тексты различных функциональных разновидностей языка (разговорная речь, функциональные стили, язык художественной литературы);</w:t>
      </w:r>
      <w:r>
        <w:t xml:space="preserve"> </w:t>
      </w:r>
    </w:p>
    <w:p w:rsidR="00F05CD3" w:rsidRDefault="00D67A33">
      <w:pPr>
        <w:numPr>
          <w:ilvl w:val="0"/>
          <w:numId w:val="10"/>
        </w:numPr>
        <w:spacing w:after="58"/>
        <w:ind w:right="11" w:firstLine="566"/>
      </w:pPr>
      <w:r>
        <w:t>обобщение знани</w:t>
      </w:r>
      <w:r>
        <w:t>й об изобразительно</w:t>
      </w:r>
      <w:r>
        <w:t>-</w:t>
      </w:r>
      <w:r>
        <w:t>выразительных средствах русского языка; совершенствование умений определять изобразительно</w:t>
      </w:r>
      <w:r>
        <w:t>-</w:t>
      </w:r>
      <w:r>
        <w:t>выразительные средства языка в тексте;</w:t>
      </w:r>
      <w:r>
        <w:t xml:space="preserve"> </w:t>
      </w:r>
    </w:p>
    <w:p w:rsidR="00F05CD3" w:rsidRDefault="00D67A33">
      <w:pPr>
        <w:numPr>
          <w:ilvl w:val="0"/>
          <w:numId w:val="10"/>
        </w:numPr>
        <w:ind w:right="11" w:firstLine="566"/>
      </w:pPr>
      <w:r>
        <w:lastRenderedPageBreak/>
        <w:t>совершенствование умений использовать правила русского речевого этикета в социально</w:t>
      </w:r>
      <w:r>
        <w:t>-</w:t>
      </w:r>
      <w:r>
        <w:t>культурной, учебно</w:t>
      </w:r>
      <w:r>
        <w:t>-</w:t>
      </w:r>
      <w:r>
        <w:t>на</w:t>
      </w:r>
      <w:r>
        <w:t>учной, официально</w:t>
      </w:r>
      <w:r>
        <w:t>-</w:t>
      </w:r>
      <w:r>
        <w:t>деловой сферах общения, в повседневном общении, интернет</w:t>
      </w:r>
      <w:r>
        <w:t>-</w:t>
      </w:r>
      <w:r>
        <w:t>коммуникации.</w:t>
      </w:r>
      <w:r>
        <w:t xml:space="preserve"> </w:t>
      </w:r>
    </w:p>
    <w:p w:rsidR="00F05CD3" w:rsidRDefault="00D67A33">
      <w:pPr>
        <w:spacing w:after="5" w:line="271" w:lineRule="auto"/>
        <w:ind w:left="2998" w:hanging="10"/>
      </w:pPr>
      <w:r>
        <w:rPr>
          <w:b/>
        </w:rPr>
        <w:t xml:space="preserve">По учебному предмету "Литература" (базовый уровень): </w:t>
      </w:r>
    </w:p>
    <w:p w:rsidR="00F05CD3" w:rsidRDefault="00D67A33">
      <w:pPr>
        <w:spacing w:after="215"/>
        <w:ind w:left="1147" w:firstLine="562"/>
      </w:pPr>
      <w:r>
        <w:t>Предметные результаты освоения программы по литературе на уровне среднего общего образования должны обеспечивать</w:t>
      </w:r>
      <w:r>
        <w:t>:</w:t>
      </w:r>
      <w:r>
        <w:t xml:space="preserve"> </w:t>
      </w:r>
    </w:p>
    <w:p w:rsidR="00F05CD3" w:rsidRDefault="00D67A33">
      <w:pPr>
        <w:numPr>
          <w:ilvl w:val="0"/>
          <w:numId w:val="11"/>
        </w:numPr>
        <w:spacing w:after="56"/>
        <w:ind w:right="17" w:hanging="360"/>
      </w:pPr>
      <w:r>
        <w:t>осознание причастности к отечественным традициям и исторической преемственности</w:t>
      </w:r>
      <w:r>
        <w:t xml:space="preserve"> </w:t>
      </w:r>
      <w:r>
        <w:t>поколений;</w:t>
      </w:r>
      <w:r>
        <w:t xml:space="preserve"> </w:t>
      </w:r>
      <w:r>
        <w:t>включение</w:t>
      </w:r>
      <w:r>
        <w:t xml:space="preserve"> </w:t>
      </w:r>
      <w:r>
        <w:t>в</w:t>
      </w:r>
      <w:r>
        <w:t xml:space="preserve"> </w:t>
      </w:r>
      <w:r>
        <w:t>культурно</w:t>
      </w:r>
      <w:r>
        <w:t>-</w:t>
      </w:r>
      <w:r>
        <w:t>языковое</w:t>
      </w:r>
      <w:r>
        <w:t xml:space="preserve"> </w:t>
      </w:r>
      <w:r>
        <w:t>пространство</w:t>
      </w:r>
      <w:r>
        <w:t xml:space="preserve"> </w:t>
      </w:r>
      <w:r>
        <w:t>русской</w:t>
      </w:r>
      <w:r>
        <w:t xml:space="preserve"> </w:t>
      </w:r>
      <w:r>
        <w:t>и мировой культуры, сформированность ценностного отношенияк литературе как неотъемлемой части культуры;</w:t>
      </w:r>
      <w:r>
        <w:t xml:space="preserve"> </w:t>
      </w:r>
    </w:p>
    <w:p w:rsidR="00F05CD3" w:rsidRDefault="00D67A33">
      <w:pPr>
        <w:numPr>
          <w:ilvl w:val="0"/>
          <w:numId w:val="11"/>
        </w:numPr>
        <w:spacing w:after="165"/>
        <w:ind w:right="17" w:hanging="360"/>
      </w:pPr>
      <w:r>
        <w:t>осозн</w:t>
      </w:r>
      <w:r>
        <w:t>ание взаимосвязи между</w:t>
      </w:r>
      <w:r>
        <w:t xml:space="preserve"> </w:t>
      </w:r>
      <w:r>
        <w:t>языковым,</w:t>
      </w:r>
      <w:r>
        <w:t xml:space="preserve"> </w:t>
      </w:r>
      <w:r>
        <w:t>литературным, интеллектуальным, духовно</w:t>
      </w:r>
      <w:r>
        <w:t>-</w:t>
      </w:r>
      <w:r>
        <w:t>нравственным развитием личности;</w:t>
      </w:r>
      <w:r>
        <w:t xml:space="preserve"> </w:t>
      </w:r>
    </w:p>
    <w:p w:rsidR="00F05CD3" w:rsidRDefault="00D67A33">
      <w:pPr>
        <w:numPr>
          <w:ilvl w:val="0"/>
          <w:numId w:val="11"/>
        </w:numPr>
        <w:spacing w:after="142"/>
        <w:ind w:right="17" w:hanging="360"/>
      </w:pPr>
      <w: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w:t>
      </w:r>
      <w:r>
        <w:t xml:space="preserve"> </w:t>
      </w:r>
      <w:r>
        <w:t>к традиционным ценностям и сокровищам мировой культуры;</w:t>
      </w:r>
      <w:r>
        <w:t xml:space="preserve"> </w:t>
      </w:r>
    </w:p>
    <w:p w:rsidR="00F05CD3" w:rsidRDefault="00D67A33">
      <w:pPr>
        <w:numPr>
          <w:ilvl w:val="0"/>
          <w:numId w:val="11"/>
        </w:numPr>
        <w:ind w:right="17" w:hanging="360"/>
      </w:pPr>
      <w:r>
        <w:t>знание содержания, понимание клю</w:t>
      </w:r>
      <w:r>
        <w:t>чевых проблем и осознание историкокультурного и нравственно</w:t>
      </w:r>
      <w:r>
        <w:t>-</w:t>
      </w:r>
      <w:r>
        <w:t>ценностного взаимовлияния произведений русской, зарубежной классической и современной литературы, в том числе литературы народов России:</w:t>
      </w:r>
      <w:r>
        <w:t xml:space="preserve"> </w:t>
      </w:r>
      <w:r>
        <w:t>пьеса А.Н. Островского «Гроза»;</w:t>
      </w:r>
      <w:r>
        <w:t xml:space="preserve"> </w:t>
      </w:r>
      <w:r>
        <w:t>роман И.А. Гончарова</w:t>
      </w:r>
      <w:r>
        <w:t xml:space="preserve"> </w:t>
      </w:r>
      <w:r>
        <w:t>«Обломов»;</w:t>
      </w:r>
      <w:r>
        <w:t xml:space="preserve"> </w:t>
      </w:r>
      <w:r>
        <w:t>роман</w:t>
      </w:r>
      <w:r>
        <w:t xml:space="preserve"> </w:t>
      </w:r>
      <w:r>
        <w:t>И.С.</w:t>
      </w:r>
      <w:r>
        <w:t xml:space="preserve"> </w:t>
      </w:r>
      <w:r>
        <w:t>Тургенева</w:t>
      </w:r>
      <w:r>
        <w:t xml:space="preserve"> </w:t>
      </w:r>
      <w:r>
        <w:t>«Отцы</w:t>
      </w:r>
      <w:r>
        <w:t xml:space="preserve"> </w:t>
      </w:r>
      <w:r>
        <w:t>и</w:t>
      </w:r>
      <w:r>
        <w:t xml:space="preserve"> </w:t>
      </w:r>
      <w:r>
        <w:t>дети»;</w:t>
      </w:r>
      <w:r>
        <w:t xml:space="preserve"> </w:t>
      </w:r>
      <w:r>
        <w:t>стихотворения</w:t>
      </w:r>
      <w:r>
        <w:t xml:space="preserve"> </w:t>
      </w:r>
      <w:r>
        <w:t>Ф.И.</w:t>
      </w:r>
      <w:r>
        <w:t xml:space="preserve"> </w:t>
      </w:r>
      <w:r>
        <w:t>Тютчева,</w:t>
      </w:r>
      <w:r>
        <w:t xml:space="preserve"> </w:t>
      </w:r>
      <w:r>
        <w:t xml:space="preserve">А.А. Фета, стихотворения и поэма «Кому на Руси жить хорошо» Н.А. Некрасова; роман </w:t>
      </w:r>
    </w:p>
    <w:p w:rsidR="00F05CD3" w:rsidRDefault="00D67A33">
      <w:pPr>
        <w:ind w:left="1700" w:right="13"/>
      </w:pPr>
      <w:r>
        <w:t>М.Е. Салтыкова</w:t>
      </w:r>
      <w:r>
        <w:t>-</w:t>
      </w:r>
      <w:r>
        <w:t>Щедрина «История одного города» (избранные главы); роман Ф.М. Достоевского</w:t>
      </w:r>
      <w:r>
        <w:t xml:space="preserve"> </w:t>
      </w:r>
      <w:r>
        <w:t>«Преступ</w:t>
      </w:r>
      <w:r>
        <w:t>ление</w:t>
      </w:r>
      <w:r>
        <w:t xml:space="preserve"> </w:t>
      </w:r>
      <w:r>
        <w:t>и</w:t>
      </w:r>
      <w:r>
        <w:t xml:space="preserve"> </w:t>
      </w:r>
      <w:r>
        <w:t>наказание»;</w:t>
      </w:r>
      <w:r>
        <w:t xml:space="preserve"> </w:t>
      </w:r>
      <w:r>
        <w:t>роман</w:t>
      </w:r>
      <w:r>
        <w:t xml:space="preserve"> </w:t>
      </w:r>
      <w:r>
        <w:t>Л.Н.</w:t>
      </w:r>
      <w:r>
        <w:t xml:space="preserve"> </w:t>
      </w:r>
      <w:r>
        <w:t>Толстого</w:t>
      </w:r>
      <w:r>
        <w:t xml:space="preserve"> </w:t>
      </w:r>
      <w:r>
        <w:t>«Война</w:t>
      </w:r>
      <w:r>
        <w:t xml:space="preserve"> </w:t>
      </w:r>
      <w:r>
        <w:t>и</w:t>
      </w:r>
      <w:r>
        <w:t xml:space="preserve"> </w:t>
      </w:r>
      <w:r>
        <w:t>мир»;</w:t>
      </w:r>
      <w:r>
        <w:t xml:space="preserve"> </w:t>
      </w:r>
      <w:r>
        <w:t>одно произведение</w:t>
      </w:r>
      <w:r>
        <w:t xml:space="preserve"> </w:t>
      </w:r>
      <w:r>
        <w:t>Н.С.</w:t>
      </w:r>
      <w:r>
        <w:t xml:space="preserve"> </w:t>
      </w:r>
      <w:r>
        <w:t>Лескова;</w:t>
      </w:r>
      <w:r>
        <w:t xml:space="preserve"> </w:t>
      </w:r>
      <w:r>
        <w:t>рассказы</w:t>
      </w:r>
      <w:r>
        <w:t xml:space="preserve"> </w:t>
      </w:r>
      <w:r>
        <w:t>и</w:t>
      </w:r>
      <w:r>
        <w:t xml:space="preserve"> </w:t>
      </w:r>
      <w:r>
        <w:t>пьеса</w:t>
      </w:r>
      <w:r>
        <w:t xml:space="preserve"> </w:t>
      </w:r>
      <w:r>
        <w:t>«Вишнѐвый</w:t>
      </w:r>
      <w:r>
        <w:t xml:space="preserve"> </w:t>
      </w:r>
      <w:r>
        <w:t>сад»</w:t>
      </w:r>
      <w:r>
        <w:t xml:space="preserve"> </w:t>
      </w:r>
      <w:r>
        <w:t>А.П.</w:t>
      </w:r>
      <w:r>
        <w:t xml:space="preserve"> </w:t>
      </w:r>
      <w:r>
        <w:t>Чехова;</w:t>
      </w:r>
      <w:r>
        <w:t xml:space="preserve"> </w:t>
      </w:r>
      <w:r>
        <w:t>рассказы и пьеса</w:t>
      </w:r>
      <w:r>
        <w:t xml:space="preserve"> </w:t>
      </w:r>
      <w:r>
        <w:t>«На</w:t>
      </w:r>
      <w:r>
        <w:t xml:space="preserve"> </w:t>
      </w:r>
      <w:r>
        <w:t>дне»</w:t>
      </w:r>
      <w:r>
        <w:t xml:space="preserve"> </w:t>
      </w:r>
      <w:r>
        <w:t>М. Горького;</w:t>
      </w:r>
      <w:r>
        <w:t xml:space="preserve"> </w:t>
      </w:r>
      <w:r>
        <w:t>рассказы И.А. Бунина</w:t>
      </w:r>
      <w:r>
        <w:t xml:space="preserve"> </w:t>
      </w:r>
      <w:r>
        <w:t>и А.И. Куприна;</w:t>
      </w:r>
      <w:r>
        <w:t xml:space="preserve"> </w:t>
      </w:r>
      <w:r>
        <w:t>стихотворения и поэма «Двенадцать» А.А. Блока; с</w:t>
      </w:r>
      <w:r>
        <w:t>тихотворения и поэма «Облако в штанах» В.В. Маяковского; стихотворения С.А. Есенина,</w:t>
      </w:r>
      <w:r>
        <w:t xml:space="preserve"> </w:t>
      </w:r>
      <w:r>
        <w:t>О.Э. Мандельштама, М. И. Цветаевой; стихотворения и поэма «Реквием»</w:t>
      </w:r>
      <w:r>
        <w:t xml:space="preserve"> </w:t>
      </w:r>
      <w:r>
        <w:t>А.А. Ахматовой; роман Н.А. Островского «Как закалялась</w:t>
      </w:r>
      <w:r>
        <w:t xml:space="preserve"> </w:t>
      </w:r>
      <w:r>
        <w:t>сталь»</w:t>
      </w:r>
      <w:r>
        <w:t xml:space="preserve"> </w:t>
      </w:r>
      <w:r>
        <w:t>(избранные</w:t>
      </w:r>
      <w:r>
        <w:t xml:space="preserve"> </w:t>
      </w:r>
      <w:r>
        <w:t>главы);</w:t>
      </w:r>
      <w:r>
        <w:t xml:space="preserve"> </w:t>
      </w:r>
      <w:r>
        <w:t>роман</w:t>
      </w:r>
      <w:r>
        <w:t xml:space="preserve"> </w:t>
      </w:r>
      <w:r>
        <w:t>М.А.</w:t>
      </w:r>
      <w:r>
        <w:t xml:space="preserve"> </w:t>
      </w:r>
      <w:r>
        <w:t>Шолохова</w:t>
      </w:r>
      <w:r>
        <w:t xml:space="preserve"> </w:t>
      </w:r>
      <w:r>
        <w:t>«Тихий</w:t>
      </w:r>
      <w:r>
        <w:t xml:space="preserve"> </w:t>
      </w:r>
      <w:r>
        <w:t>Дон»</w:t>
      </w:r>
      <w:r>
        <w:t xml:space="preserve"> </w:t>
      </w:r>
      <w:r>
        <w:t>(избранные главы); роман</w:t>
      </w:r>
      <w:r>
        <w:t xml:space="preserve"> </w:t>
      </w:r>
      <w:r>
        <w:t>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w:t>
      </w:r>
      <w:r>
        <w:t>. Пастернака, повесть А.И. Солженицына «Один день Ивана Денисовича»; произведения</w:t>
      </w:r>
      <w:r>
        <w:t xml:space="preserve"> </w:t>
      </w:r>
      <w:r>
        <w:t>литературы второй</w:t>
      </w:r>
      <w:r>
        <w:t xml:space="preserve"> </w:t>
      </w:r>
      <w:r>
        <w:t>половины</w:t>
      </w:r>
      <w:r>
        <w:t xml:space="preserve"> XX </w:t>
      </w:r>
      <w:r>
        <w:t>–</w:t>
      </w:r>
      <w:r>
        <w:t xml:space="preserve"> XXI </w:t>
      </w:r>
      <w:r>
        <w:t>века: не</w:t>
      </w:r>
      <w:r>
        <w:t xml:space="preserve"> </w:t>
      </w:r>
      <w:r>
        <w:t>менее двух</w:t>
      </w:r>
      <w:r>
        <w:t xml:space="preserve"> </w:t>
      </w:r>
      <w:r>
        <w:t>прозаиков по</w:t>
      </w:r>
      <w:r>
        <w:t xml:space="preserve"> </w:t>
      </w:r>
      <w:r>
        <w:t>выбору</w:t>
      </w:r>
      <w:r>
        <w:t xml:space="preserve"> </w:t>
      </w:r>
      <w:r>
        <w:t>(в</w:t>
      </w:r>
      <w:r>
        <w:t xml:space="preserve"> </w:t>
      </w:r>
      <w:r>
        <w:t>том</w:t>
      </w:r>
      <w:r>
        <w:t xml:space="preserve"> </w:t>
      </w:r>
      <w:r>
        <w:t>числе</w:t>
      </w:r>
      <w:r>
        <w:t xml:space="preserve"> </w:t>
      </w:r>
      <w:r>
        <w:t>Ф.А.</w:t>
      </w:r>
      <w:r>
        <w:t xml:space="preserve"> </w:t>
      </w:r>
      <w:r>
        <w:t>Абрамова,</w:t>
      </w:r>
      <w:r>
        <w:t xml:space="preserve"> </w:t>
      </w:r>
      <w:r>
        <w:t>В.П.</w:t>
      </w:r>
      <w:r>
        <w:t xml:space="preserve"> </w:t>
      </w:r>
      <w:r>
        <w:t>Астафьева,</w:t>
      </w:r>
      <w:r>
        <w:t xml:space="preserve"> </w:t>
      </w:r>
      <w:r>
        <w:t>А.Г.</w:t>
      </w:r>
      <w:r>
        <w:t xml:space="preserve"> </w:t>
      </w:r>
      <w:r>
        <w:t>Битова,</w:t>
      </w:r>
      <w:r>
        <w:t xml:space="preserve"> </w:t>
      </w:r>
      <w:r>
        <w:t>Ю.В.</w:t>
      </w:r>
      <w:r>
        <w:t xml:space="preserve"> </w:t>
      </w:r>
      <w:r>
        <w:t>Бондарева, Б.Л. Васильева, К.Д. Воро</w:t>
      </w:r>
      <w:r>
        <w:t>бьѐва, Ф.А. Искандера, В.Л. Кондратьева, В.Г. Распутина, В.М. Шукшина и других); не менее двух поэтов по выбору (в том числе</w:t>
      </w:r>
      <w:r>
        <w:t xml:space="preserve"> </w:t>
      </w:r>
      <w:r>
        <w:t>И.А. Бродского,</w:t>
      </w:r>
      <w:r>
        <w:t xml:space="preserve"> </w:t>
      </w:r>
      <w:r>
        <w:t>А.А.</w:t>
      </w:r>
      <w:r>
        <w:t xml:space="preserve"> </w:t>
      </w:r>
      <w:r>
        <w:t>Вознесенского,</w:t>
      </w:r>
      <w:r>
        <w:t xml:space="preserve"> </w:t>
      </w:r>
      <w:r>
        <w:t>В.С.</w:t>
      </w:r>
      <w:r>
        <w:t xml:space="preserve"> </w:t>
      </w:r>
      <w:r>
        <w:t>Высоцкого,</w:t>
      </w:r>
      <w:r>
        <w:t xml:space="preserve"> </w:t>
      </w:r>
      <w:r>
        <w:t>Е.А.</w:t>
      </w:r>
      <w:r>
        <w:t xml:space="preserve"> </w:t>
      </w:r>
      <w:r>
        <w:t>Евтушенко,</w:t>
      </w:r>
      <w:r>
        <w:t xml:space="preserve"> </w:t>
      </w:r>
      <w:r>
        <w:t>Н.А.</w:t>
      </w:r>
      <w:r>
        <w:t xml:space="preserve"> </w:t>
      </w:r>
      <w:r>
        <w:t>Заболоцкого, А.С.</w:t>
      </w:r>
      <w:r>
        <w:t xml:space="preserve"> </w:t>
      </w:r>
      <w:r>
        <w:t>Кушнера,</w:t>
      </w:r>
      <w:r>
        <w:t xml:space="preserve"> </w:t>
      </w:r>
      <w:r>
        <w:t>Б.Ш.</w:t>
      </w:r>
      <w:r>
        <w:t xml:space="preserve"> </w:t>
      </w:r>
      <w:r>
        <w:t>Окуджавы,</w:t>
      </w:r>
      <w:r>
        <w:t xml:space="preserve"> </w:t>
      </w:r>
      <w:r>
        <w:t>Р.И.</w:t>
      </w:r>
      <w:r>
        <w:t xml:space="preserve"> </w:t>
      </w:r>
      <w:r>
        <w:t>Рождественс</w:t>
      </w:r>
      <w:r>
        <w:t>кого,</w:t>
      </w:r>
      <w:r>
        <w:t xml:space="preserve"> </w:t>
      </w:r>
      <w:r>
        <w:t>Н.М.</w:t>
      </w:r>
      <w:r>
        <w:t xml:space="preserve"> </w:t>
      </w:r>
      <w:r>
        <w:t>Рубцова</w:t>
      </w:r>
      <w:r>
        <w:t xml:space="preserve"> </w:t>
      </w:r>
      <w:r>
        <w:t>и</w:t>
      </w:r>
      <w:r>
        <w:t xml:space="preserve"> </w:t>
      </w:r>
      <w:r>
        <w:t>другие);</w:t>
      </w:r>
      <w:r>
        <w:t xml:space="preserve"> </w:t>
      </w:r>
      <w:r>
        <w:t>пьеса одного</w:t>
      </w:r>
      <w:r>
        <w:t xml:space="preserve"> </w:t>
      </w:r>
      <w:r>
        <w:t>из драматургов по выбору</w:t>
      </w:r>
      <w:r>
        <w:t xml:space="preserve"> </w:t>
      </w:r>
      <w:r>
        <w:t>(в том числе</w:t>
      </w:r>
      <w:r>
        <w:t xml:space="preserve"> </w:t>
      </w:r>
      <w:r>
        <w:t>А.Н. Арбузова, А.В. Вампилова, В.С.</w:t>
      </w:r>
      <w:r>
        <w:t xml:space="preserve"> </w:t>
      </w:r>
    </w:p>
    <w:p w:rsidR="00F05CD3" w:rsidRDefault="00D67A33">
      <w:pPr>
        <w:spacing w:after="159"/>
        <w:ind w:left="1700" w:right="19"/>
      </w:pPr>
      <w:r>
        <w:t xml:space="preserve">Розова и других); не менее двух произведений зарубежной литературы (в том числе романы и повести Ч. Диккенса, Г. Флобера, Дж. Оруэлла, Э. </w:t>
      </w:r>
      <w:r>
        <w:t>М. Ремарка, Э. Хемингуэя, Дж.</w:t>
      </w:r>
      <w:r>
        <w:t xml:space="preserve"> </w:t>
      </w:r>
      <w:r>
        <w:t>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w:t>
      </w:r>
      <w:r>
        <w:t xml:space="preserve"> </w:t>
      </w:r>
      <w:r>
        <w:t xml:space="preserve">Г. Айги, Р. Гамзатова, М. Джалиля, М. </w:t>
      </w:r>
      <w:r>
        <w:lastRenderedPageBreak/>
        <w:t>Карима, Д. Кугультинова, К. Кулиева,</w:t>
      </w:r>
      <w:r>
        <w:t xml:space="preserve"> </w:t>
      </w:r>
      <w:r>
        <w:t>Ю. Рытхэу, Г. Тукая, К. Хетагурова, Ю. Шесталова и других);</w:t>
      </w:r>
      <w:r>
        <w:t xml:space="preserve"> </w:t>
      </w:r>
    </w:p>
    <w:p w:rsidR="00F05CD3" w:rsidRDefault="00D67A33">
      <w:pPr>
        <w:numPr>
          <w:ilvl w:val="0"/>
          <w:numId w:val="11"/>
        </w:numPr>
        <w:spacing w:after="148"/>
        <w:ind w:right="17" w:hanging="360"/>
      </w:pPr>
      <w:r>
        <w:t>сформированность</w:t>
      </w:r>
      <w:r>
        <w:t xml:space="preserve"> </w:t>
      </w:r>
      <w:r>
        <w:t>умений</w:t>
      </w:r>
      <w:r>
        <w:t xml:space="preserve"> </w:t>
      </w:r>
      <w:r>
        <w:t>определять</w:t>
      </w:r>
      <w:r>
        <w:t xml:space="preserve"> </w:t>
      </w:r>
      <w:r>
        <w:t>и</w:t>
      </w:r>
      <w:r>
        <w:t xml:space="preserve"> </w:t>
      </w:r>
      <w:r>
        <w:t>учитывать</w:t>
      </w:r>
      <w:r>
        <w:t xml:space="preserve"> </w:t>
      </w:r>
      <w:r>
        <w:t>историко</w:t>
      </w:r>
      <w:r>
        <w:t>-</w:t>
      </w:r>
      <w:r>
        <w:t>культурный</w:t>
      </w:r>
      <w:r>
        <w:t xml:space="preserve"> </w:t>
      </w:r>
      <w:r>
        <w:t>контекст и контекст творчества писателя в процессе ан</w:t>
      </w:r>
      <w:r>
        <w:t>ализа художественных произведений, выявлять их связь с современностью;</w:t>
      </w:r>
      <w:r>
        <w:t xml:space="preserve"> </w:t>
      </w:r>
    </w:p>
    <w:p w:rsidR="00F05CD3" w:rsidRDefault="00D67A33">
      <w:pPr>
        <w:numPr>
          <w:ilvl w:val="0"/>
          <w:numId w:val="11"/>
        </w:numPr>
        <w:spacing w:after="54"/>
        <w:ind w:right="17" w:hanging="360"/>
      </w:pPr>
      <w:r>
        <w:t>способность выявлять в произведениях художественной литературы образы, темы, идеи, проблемы и выражать своѐ отношение к ним в развѐрнутых аргументированных устных и письменных высказыв</w:t>
      </w:r>
      <w:r>
        <w:t>аниях, участвовать</w:t>
      </w:r>
      <w:r>
        <w:t xml:space="preserve"> </w:t>
      </w:r>
      <w:r>
        <w:t>в дискуссии на литературные темы;</w:t>
      </w:r>
      <w:r>
        <w:t xml:space="preserve"> </w:t>
      </w:r>
    </w:p>
    <w:p w:rsidR="00F05CD3" w:rsidRDefault="00D67A33">
      <w:pPr>
        <w:numPr>
          <w:ilvl w:val="0"/>
          <w:numId w:val="11"/>
        </w:numPr>
        <w:spacing w:after="56"/>
        <w:ind w:right="17" w:hanging="360"/>
      </w:pPr>
      <w:r>
        <w:t>осознание художественной картины жизни, созданной автором</w:t>
      </w:r>
      <w:r>
        <w:t xml:space="preserve"> </w:t>
      </w:r>
      <w:r>
        <w:t>в литературном произведении, в единстве эмоционального личностного восприятия и интеллектуального понимания;</w:t>
      </w:r>
      <w:r>
        <w:t xml:space="preserve"> </w:t>
      </w:r>
    </w:p>
    <w:p w:rsidR="00F05CD3" w:rsidRDefault="00D67A33">
      <w:pPr>
        <w:numPr>
          <w:ilvl w:val="0"/>
          <w:numId w:val="11"/>
        </w:numPr>
        <w:spacing w:after="56"/>
        <w:ind w:right="17" w:hanging="360"/>
      </w:pPr>
      <w:r>
        <w:t>сформированность умений выразитель</w:t>
      </w:r>
      <w:r>
        <w:t>но (с учѐтом индивидуальных особенностей обучающихся) читать, в том числе наизусть, не менее 10 произведений и (или) фрагментов в каждом классе;</w:t>
      </w:r>
      <w:r>
        <w:t xml:space="preserve"> </w:t>
      </w:r>
    </w:p>
    <w:p w:rsidR="00F05CD3" w:rsidRDefault="00D67A33">
      <w:pPr>
        <w:numPr>
          <w:ilvl w:val="0"/>
          <w:numId w:val="11"/>
        </w:numPr>
        <w:spacing w:after="55"/>
        <w:ind w:right="17" w:hanging="360"/>
      </w:pPr>
      <w:r>
        <w:t xml:space="preserve">владение умениями анализа и интерпретации художественных произведений в единстве формы и содержания (с учѐтом </w:t>
      </w:r>
      <w:r>
        <w:t>неоднозначности заложенных в нѐм смыслов и наличия в нѐм подтекста) с использованием теоретико</w:t>
      </w:r>
      <w:r>
        <w:t>-</w:t>
      </w:r>
      <w:r>
        <w:t>литературных терминов и понятий (в дополнение к изученным</w:t>
      </w:r>
      <w:r>
        <w:t xml:space="preserve"> </w:t>
      </w:r>
      <w:r>
        <w:t>на уровне основного общего образования): конкретно</w:t>
      </w:r>
      <w:r>
        <w:t>-</w:t>
      </w:r>
      <w:r>
        <w:t>историческое, общечеловеческое и национальное в твор</w:t>
      </w:r>
      <w:r>
        <w:t>честве писателя; традиция и новаторство; авторский замысел и его воплощение;</w:t>
      </w:r>
      <w:r>
        <w:t xml:space="preserve"> </w:t>
      </w:r>
      <w:r>
        <w:t>художественное</w:t>
      </w:r>
      <w:r>
        <w:t xml:space="preserve"> </w:t>
      </w:r>
      <w:r>
        <w:t>время</w:t>
      </w:r>
      <w:r>
        <w:t xml:space="preserve"> </w:t>
      </w:r>
      <w:r>
        <w:t>и</w:t>
      </w:r>
      <w:r>
        <w:t xml:space="preserve"> </w:t>
      </w:r>
      <w:r>
        <w:t>пространство;</w:t>
      </w:r>
      <w:r>
        <w:t xml:space="preserve"> </w:t>
      </w:r>
      <w:r>
        <w:t>миф</w:t>
      </w:r>
      <w:r>
        <w:t xml:space="preserve"> </w:t>
      </w:r>
      <w:r>
        <w:t>и</w:t>
      </w:r>
      <w:r>
        <w:t xml:space="preserve"> </w:t>
      </w:r>
      <w:r>
        <w:t>литература;</w:t>
      </w:r>
      <w:r>
        <w:t xml:space="preserve"> </w:t>
      </w:r>
      <w:r>
        <w:t>историзм, народность; историко</w:t>
      </w:r>
      <w:r>
        <w:t>-</w:t>
      </w:r>
      <w:r>
        <w:t>литературный процесс; литературные направления и течения: романтизм, реализм, модернизм (симв</w:t>
      </w:r>
      <w:r>
        <w:t>олизм, акмеизм, футуризм), постмодернизм; литературные жанры; трагическое</w:t>
      </w:r>
      <w:r>
        <w:t xml:space="preserve"> </w:t>
      </w:r>
      <w:r>
        <w:t>и комическое; психологизм; тематика</w:t>
      </w:r>
      <w:r>
        <w:t xml:space="preserve"> </w:t>
      </w:r>
      <w:r>
        <w:t>и</w:t>
      </w:r>
      <w:r>
        <w:t xml:space="preserve"> </w:t>
      </w:r>
      <w:r>
        <w:t>проблематика;</w:t>
      </w:r>
      <w:r>
        <w:t xml:space="preserve"> </w:t>
      </w:r>
      <w:r>
        <w:t>авторская</w:t>
      </w:r>
      <w:r>
        <w:t xml:space="preserve"> </w:t>
      </w:r>
      <w:r>
        <w:t>позиция;</w:t>
      </w:r>
      <w:r>
        <w:t xml:space="preserve"> </w:t>
      </w:r>
      <w:r>
        <w:t>фабула;</w:t>
      </w:r>
      <w:r>
        <w:t xml:space="preserve"> </w:t>
      </w:r>
      <w:r>
        <w:t>виды</w:t>
      </w:r>
      <w:r>
        <w:t xml:space="preserve"> </w:t>
      </w:r>
      <w:r>
        <w:t>тропов</w:t>
      </w:r>
      <w:r>
        <w:t xml:space="preserve"> </w:t>
      </w:r>
      <w:r>
        <w:t>и</w:t>
      </w:r>
      <w:r>
        <w:t xml:space="preserve"> </w:t>
      </w:r>
      <w:r>
        <w:t>фигуры</w:t>
      </w:r>
      <w:r>
        <w:t xml:space="preserve"> </w:t>
      </w:r>
      <w:r>
        <w:t>речи; внутренняя речь; стиль, стилизация; аллюзия, подтекст; символ; системы стихо</w:t>
      </w:r>
      <w:r>
        <w:t>сложения (тоническая, силлабическая, силлаботоническая), дольник, верлибр; «вечные темы» и «вечные образы» в литературе; взаимосвязь и взаимовлияние</w:t>
      </w:r>
      <w:r>
        <w:t xml:space="preserve"> </w:t>
      </w:r>
      <w:r>
        <w:t>национальных</w:t>
      </w:r>
      <w:r>
        <w:t xml:space="preserve"> </w:t>
      </w:r>
      <w:r>
        <w:t>литератур;</w:t>
      </w:r>
      <w:r>
        <w:t xml:space="preserve"> </w:t>
      </w:r>
      <w:r>
        <w:t>художественный</w:t>
      </w:r>
      <w:r>
        <w:t xml:space="preserve"> </w:t>
      </w:r>
      <w:r>
        <w:t>перевод;</w:t>
      </w:r>
      <w:r>
        <w:t xml:space="preserve"> </w:t>
      </w:r>
      <w:r>
        <w:t>литературная критика;</w:t>
      </w:r>
      <w:r>
        <w:t xml:space="preserve"> </w:t>
      </w:r>
    </w:p>
    <w:p w:rsidR="00F05CD3" w:rsidRDefault="00D67A33">
      <w:pPr>
        <w:numPr>
          <w:ilvl w:val="0"/>
          <w:numId w:val="11"/>
        </w:numPr>
        <w:spacing w:after="54"/>
        <w:ind w:right="17" w:hanging="360"/>
      </w:pPr>
      <w:r>
        <w:t>умение сопоставлять произведения русской и зарубежной литературы</w:t>
      </w:r>
      <w:r>
        <w:t xml:space="preserve"> </w:t>
      </w:r>
      <w:r>
        <w:t>и сравнивать их с художественными интерпретациями в других видах искусств (графика, живопись, театр, кино, музыка и другие);</w:t>
      </w:r>
      <w:r>
        <w:t xml:space="preserve"> </w:t>
      </w:r>
    </w:p>
    <w:p w:rsidR="00F05CD3" w:rsidRDefault="00D67A33">
      <w:pPr>
        <w:numPr>
          <w:ilvl w:val="0"/>
          <w:numId w:val="11"/>
        </w:numPr>
        <w:spacing w:after="57"/>
        <w:ind w:right="17" w:hanging="360"/>
      </w:pPr>
      <w:r>
        <w:t>сформированность представлений о литературном произведении как яв</w:t>
      </w:r>
      <w:r>
        <w:t>лении словесного искусства, о языке художественной литературы в его эстетической функции, об изобразительно</w:t>
      </w:r>
      <w:r>
        <w:t>-</w:t>
      </w:r>
      <w:r>
        <w:t>выразительных возможностях русского языка в художественной литературе и умение применять их в речевой практике;</w:t>
      </w:r>
      <w:r>
        <w:t xml:space="preserve"> </w:t>
      </w:r>
    </w:p>
    <w:p w:rsidR="00F05CD3" w:rsidRDefault="00D67A33">
      <w:pPr>
        <w:numPr>
          <w:ilvl w:val="0"/>
          <w:numId w:val="11"/>
        </w:numPr>
        <w:spacing w:after="58"/>
        <w:ind w:right="17" w:hanging="360"/>
      </w:pPr>
      <w:r>
        <w:t>владение современными читательскими</w:t>
      </w:r>
      <w:r>
        <w:t xml:space="preserve"> практиками, культурой восприятия и понимания литературных текстов, умениями самостоятельного истолкования прочитанного</w:t>
      </w:r>
      <w:r>
        <w:t xml:space="preserve"> </w:t>
      </w:r>
      <w:r>
        <w:t>в</w:t>
      </w:r>
      <w:r>
        <w:t xml:space="preserve"> </w:t>
      </w:r>
      <w:r>
        <w:t>устной</w:t>
      </w:r>
      <w:r>
        <w:t xml:space="preserve"> </w:t>
      </w:r>
      <w:r>
        <w:t>и</w:t>
      </w:r>
      <w:r>
        <w:t xml:space="preserve"> </w:t>
      </w:r>
      <w:r>
        <w:t>письменной</w:t>
      </w:r>
      <w:r>
        <w:t xml:space="preserve"> </w:t>
      </w:r>
      <w:r>
        <w:t>форме,</w:t>
      </w:r>
      <w:r>
        <w:t xml:space="preserve"> </w:t>
      </w:r>
      <w:r>
        <w:t>информационной</w:t>
      </w:r>
      <w:r>
        <w:t xml:space="preserve"> </w:t>
      </w:r>
      <w:r>
        <w:t>переработки</w:t>
      </w:r>
      <w:r>
        <w:t xml:space="preserve"> </w:t>
      </w:r>
      <w:r>
        <w:t>текстов в виде аннотаций, докладов, тезисов, конспектов, рефератов, а также напи</w:t>
      </w:r>
      <w:r>
        <w:t>сания</w:t>
      </w:r>
      <w:r>
        <w:t xml:space="preserve"> </w:t>
      </w:r>
      <w:r>
        <w:t>отзывов и сочинений различных</w:t>
      </w:r>
      <w:r>
        <w:t xml:space="preserve"> </w:t>
      </w:r>
      <w:r>
        <w:t>жанров (объѐм сочинения –</w:t>
      </w:r>
      <w:r>
        <w:t xml:space="preserve"> </w:t>
      </w:r>
      <w:r>
        <w:t>не</w:t>
      </w:r>
      <w:r>
        <w:t xml:space="preserve"> </w:t>
      </w:r>
      <w:r>
        <w:t>менее 250 слов); владение умением редактировать и совершенствовать собственные письменные высказывания с учѐтом норм русского литературного языка;</w:t>
      </w:r>
      <w:r>
        <w:t xml:space="preserve"> </w:t>
      </w:r>
    </w:p>
    <w:p w:rsidR="00F05CD3" w:rsidRDefault="00D67A33">
      <w:pPr>
        <w:numPr>
          <w:ilvl w:val="0"/>
          <w:numId w:val="11"/>
        </w:numPr>
        <w:spacing w:after="132"/>
        <w:ind w:right="17" w:hanging="360"/>
      </w:pPr>
      <w:r>
        <w:lastRenderedPageBreak/>
        <w:t>умение работать с разными информационными источниками, в том числе в медиапространстве, использовать ресурсы традиционных библиотек</w:t>
      </w:r>
      <w:r>
        <w:t xml:space="preserve"> </w:t>
      </w:r>
      <w:r>
        <w:t>и электронных библиотечных систем.</w:t>
      </w:r>
      <w:r>
        <w:t xml:space="preserve"> </w:t>
      </w:r>
    </w:p>
    <w:p w:rsidR="00F05CD3" w:rsidRDefault="00D67A33">
      <w:pPr>
        <w:spacing w:after="5" w:line="271" w:lineRule="auto"/>
        <w:ind w:left="1710" w:hanging="10"/>
      </w:pPr>
      <w:r>
        <w:rPr>
          <w:b/>
        </w:rPr>
        <w:t xml:space="preserve">По учебному предмету "Иностранный язык" (базовый уровень): </w:t>
      </w:r>
    </w:p>
    <w:p w:rsidR="00F05CD3" w:rsidRDefault="00D67A33">
      <w:pPr>
        <w:numPr>
          <w:ilvl w:val="1"/>
          <w:numId w:val="11"/>
        </w:numPr>
        <w:spacing w:after="73"/>
        <w:ind w:right="12" w:firstLine="566"/>
      </w:pPr>
      <w:r>
        <w:t>овладение основными видами р</w:t>
      </w:r>
      <w:r>
        <w:t>ечевой деятельности в рамках следующего тематического содержания речи: Межличностные отношения в семье, с друзьями и знакомыми.</w:t>
      </w:r>
      <w:r>
        <w:t xml:space="preserve"> </w:t>
      </w:r>
      <w:r>
        <w:t>Конфликтные ситуации, их предупреждение и разрешение. Внешность и характер человека и литературного персонажа. Повседневная жизн</w:t>
      </w:r>
      <w:r>
        <w:t>ь. Здоровый образ жизни. Школьное образование. Выбор профессии. Альтернативы в продолжении образования. Роль иностранного языка</w:t>
      </w:r>
      <w:r>
        <w:t xml:space="preserve"> </w:t>
      </w:r>
      <w:r>
        <w:t>в современном мире. Молодежь в современном обществе. Досуг молодежи. Природа и экология. Технический прогресс, современные средс</w:t>
      </w:r>
      <w:r>
        <w:t>тва информации и коммуникации, Интернет</w:t>
      </w:r>
      <w:r>
        <w:t>-</w:t>
      </w:r>
      <w:r>
        <w:t>безопасность. Родная страна и страна/страны изучаемого языка. Выдающиеся люди родной страны и страны/стран изучаемого языка:</w:t>
      </w:r>
      <w:r>
        <w:t xml:space="preserve"> </w:t>
      </w:r>
    </w:p>
    <w:p w:rsidR="00F05CD3" w:rsidRDefault="00D67A33">
      <w:pPr>
        <w:numPr>
          <w:ilvl w:val="2"/>
          <w:numId w:val="11"/>
        </w:numPr>
        <w:spacing w:after="72"/>
        <w:ind w:right="17" w:hanging="360"/>
      </w:pPr>
      <w:r>
        <w:t>говорение: уметь вести разные виды диалога (в том числе комбинированный) в стандартных сит</w:t>
      </w:r>
      <w:r>
        <w:t>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r>
        <w:t xml:space="preserve"> </w:t>
      </w:r>
    </w:p>
    <w:p w:rsidR="00F05CD3" w:rsidRDefault="00D67A33">
      <w:pPr>
        <w:numPr>
          <w:ilvl w:val="2"/>
          <w:numId w:val="11"/>
        </w:numPr>
        <w:ind w:right="17" w:hanging="360"/>
      </w:pPr>
      <w:r>
        <w:t xml:space="preserve">создавать </w:t>
      </w:r>
      <w:r>
        <w:tab/>
        <w:t xml:space="preserve">устные </w:t>
      </w:r>
      <w:r>
        <w:tab/>
        <w:t xml:space="preserve">связные </w:t>
      </w:r>
      <w:r>
        <w:tab/>
        <w:t xml:space="preserve">монологические </w:t>
      </w:r>
      <w:r>
        <w:tab/>
        <w:t xml:space="preserve">высказывания </w:t>
      </w:r>
    </w:p>
    <w:p w:rsidR="00F05CD3" w:rsidRDefault="00D67A33">
      <w:pPr>
        <w:spacing w:after="70"/>
        <w:ind w:left="2420" w:right="16"/>
      </w:pPr>
      <w:r>
        <w:t>(описание/характеристика, повествование/сообщение) с изложением своего мнения и краткой аргументацией объемом 14</w:t>
      </w:r>
      <w:r>
        <w:t>-</w:t>
      </w:r>
      <w:r>
        <w:t>15 фраз в рамках отобранного тематического содержания речи; передавать основное содержание прочитанного/прослуша</w:t>
      </w:r>
      <w:r>
        <w:t>нного текста с выражением своего отношения; устно представлять</w:t>
      </w:r>
      <w:r>
        <w:t xml:space="preserve"> </w:t>
      </w:r>
      <w:r>
        <w:t>в</w:t>
      </w:r>
      <w:r>
        <w:t xml:space="preserve"> </w:t>
      </w:r>
      <w:r>
        <w:t>объеме</w:t>
      </w:r>
      <w:r>
        <w:t xml:space="preserve"> 14-15 </w:t>
      </w:r>
      <w:r>
        <w:t>фраз</w:t>
      </w:r>
      <w:r>
        <w:t xml:space="preserve"> </w:t>
      </w:r>
      <w:r>
        <w:t>результаты</w:t>
      </w:r>
      <w:r>
        <w:t xml:space="preserve"> </w:t>
      </w:r>
      <w:r>
        <w:t>выполненной</w:t>
      </w:r>
      <w:r>
        <w:t xml:space="preserve"> </w:t>
      </w:r>
      <w:r>
        <w:t>проектной</w:t>
      </w:r>
      <w:r>
        <w:t xml:space="preserve"> </w:t>
      </w:r>
      <w:r>
        <w:t>работы;</w:t>
      </w:r>
      <w:r>
        <w:t xml:space="preserve"> </w:t>
      </w:r>
    </w:p>
    <w:p w:rsidR="00F05CD3" w:rsidRDefault="00D67A33">
      <w:pPr>
        <w:numPr>
          <w:ilvl w:val="2"/>
          <w:numId w:val="11"/>
        </w:numPr>
        <w:spacing w:after="76"/>
        <w:ind w:right="17" w:hanging="360"/>
      </w:pPr>
      <w:r>
        <w:t>аудирование: воспринимать на слух и понимать звучащие до 2,5 минут аутентичные тексты, содержащие отдельные неизученные языковые яв</w:t>
      </w:r>
      <w:r>
        <w:t>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r>
        <w:t xml:space="preserve"> </w:t>
      </w:r>
    </w:p>
    <w:p w:rsidR="00F05CD3" w:rsidRDefault="00D67A33">
      <w:pPr>
        <w:numPr>
          <w:ilvl w:val="2"/>
          <w:numId w:val="11"/>
        </w:numPr>
        <w:spacing w:after="70"/>
        <w:ind w:right="17" w:hanging="360"/>
      </w:pPr>
      <w:r>
        <w:t>смысловое</w:t>
      </w:r>
      <w:r>
        <w:t xml:space="preserve"> </w:t>
      </w:r>
      <w:r>
        <w:t>чтение:</w:t>
      </w:r>
      <w:r>
        <w:t xml:space="preserve"> </w:t>
      </w:r>
      <w:r>
        <w:t>читать</w:t>
      </w:r>
      <w:r>
        <w:t xml:space="preserve"> </w:t>
      </w:r>
      <w:r>
        <w:t>про</w:t>
      </w:r>
      <w:r>
        <w:t xml:space="preserve"> </w:t>
      </w:r>
      <w:r>
        <w:t>себя</w:t>
      </w:r>
      <w:r>
        <w:t xml:space="preserve"> </w:t>
      </w:r>
      <w:r>
        <w:t>и</w:t>
      </w:r>
      <w:r>
        <w:t xml:space="preserve"> </w:t>
      </w:r>
      <w:r>
        <w:t>понимать</w:t>
      </w:r>
      <w:r>
        <w:t xml:space="preserve"> </w:t>
      </w:r>
      <w:r>
        <w:t>несложные</w:t>
      </w:r>
      <w:r>
        <w:t xml:space="preserve"> </w:t>
      </w:r>
      <w:r>
        <w:t>аутентичные</w:t>
      </w:r>
      <w:r>
        <w:t xml:space="preserve"> </w:t>
      </w:r>
      <w:r>
        <w:t>тексты разного вида, жанра и стиля объемом 600</w:t>
      </w:r>
      <w:r>
        <w:t>-</w:t>
      </w:r>
      <w:r>
        <w:t>800 слов, содержащие отдельные неизученные языковые явления, с</w:t>
      </w:r>
      <w:r>
        <w:t xml:space="preserve"> </w:t>
      </w:r>
      <w:r>
        <w:t>различной глубиной проникновения в содержание текста: с пониманием основного содержания, с пониманием нужной/интересующей/за</w:t>
      </w:r>
      <w:r>
        <w:t>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r>
        <w:t xml:space="preserve"> </w:t>
      </w:r>
    </w:p>
    <w:p w:rsidR="00F05CD3" w:rsidRDefault="00D67A33">
      <w:pPr>
        <w:numPr>
          <w:ilvl w:val="2"/>
          <w:numId w:val="11"/>
        </w:numPr>
        <w:spacing w:after="68"/>
        <w:ind w:right="17" w:hanging="360"/>
      </w:pPr>
      <w:r>
        <w:t xml:space="preserve">письменная речь: заполнять анкеты и формуляры, сообщая о себе основные сведения, в соответствии с </w:t>
      </w:r>
      <w:r>
        <w:t>нормами, принятыми в стране/странах изучаемого языка;</w:t>
      </w:r>
      <w:r>
        <w:t xml:space="preserve"> </w:t>
      </w:r>
    </w:p>
    <w:p w:rsidR="00F05CD3" w:rsidRDefault="00D67A33">
      <w:pPr>
        <w:numPr>
          <w:ilvl w:val="2"/>
          <w:numId w:val="11"/>
        </w:numPr>
        <w:spacing w:after="59"/>
        <w:ind w:right="17" w:hanging="360"/>
      </w:pPr>
      <w:r>
        <w:lastRenderedPageBreak/>
        <w:t>писать электронное сообщение личного характера объемом до 140 слов, соблюдая</w:t>
      </w:r>
      <w:r>
        <w:t xml:space="preserve"> </w:t>
      </w:r>
      <w:r>
        <w:t>принятый</w:t>
      </w:r>
      <w:r>
        <w:t xml:space="preserve"> </w:t>
      </w:r>
      <w:r>
        <w:t>речевой</w:t>
      </w:r>
      <w:r>
        <w:t xml:space="preserve"> </w:t>
      </w:r>
      <w:r>
        <w:t>этикет;</w:t>
      </w:r>
      <w:r>
        <w:t xml:space="preserve"> </w:t>
      </w:r>
      <w:r>
        <w:t>создавать</w:t>
      </w:r>
      <w:r>
        <w:t xml:space="preserve"> </w:t>
      </w:r>
      <w:r>
        <w:t>письменные</w:t>
      </w:r>
      <w:r>
        <w:t xml:space="preserve"> </w:t>
      </w:r>
      <w:r>
        <w:t>высказывания</w:t>
      </w:r>
      <w:r>
        <w:t xml:space="preserve"> </w:t>
      </w:r>
      <w:r>
        <w:t>объемом до 180 слов с опорой на план, картинку, таблицу, графики,</w:t>
      </w:r>
      <w:r>
        <w:t xml:space="preserve">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r>
        <w:t xml:space="preserve"> </w:t>
      </w:r>
    </w:p>
    <w:p w:rsidR="00F05CD3" w:rsidRDefault="00D67A33">
      <w:pPr>
        <w:numPr>
          <w:ilvl w:val="1"/>
          <w:numId w:val="11"/>
        </w:numPr>
        <w:spacing w:after="56"/>
        <w:ind w:right="12" w:firstLine="566"/>
      </w:pPr>
      <w: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w:t>
      </w:r>
      <w:r>
        <w:t>-</w:t>
      </w:r>
      <w:r>
        <w:t>интонационных особенностей, в том числе применять правило отсутствия фразово</w:t>
      </w:r>
      <w:r>
        <w:t>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w:t>
      </w:r>
      <w:r>
        <w:t xml:space="preserve"> </w:t>
      </w:r>
      <w:r>
        <w:t>орфографическими</w:t>
      </w:r>
      <w:r>
        <w:t xml:space="preserve"> </w:t>
      </w:r>
      <w:r>
        <w:t>навыками</w:t>
      </w:r>
      <w:r>
        <w:t xml:space="preserve"> </w:t>
      </w:r>
      <w:r>
        <w:t>в</w:t>
      </w:r>
      <w:r>
        <w:t xml:space="preserve"> </w:t>
      </w:r>
      <w:r>
        <w:t>отношении</w:t>
      </w:r>
      <w:r>
        <w:t xml:space="preserve"> </w:t>
      </w:r>
      <w:r>
        <w:t>изученного</w:t>
      </w:r>
      <w:r>
        <w:t xml:space="preserve"> </w:t>
      </w:r>
      <w:r>
        <w:t>лексического</w:t>
      </w:r>
      <w:r>
        <w:t xml:space="preserve"> </w:t>
      </w:r>
      <w:r>
        <w:t>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w:t>
      </w:r>
      <w:r>
        <w:t>авильно оформлять прямую речь, электронное сообщение личного характера;</w:t>
      </w:r>
      <w:r>
        <w:t xml:space="preserve"> </w:t>
      </w:r>
    </w:p>
    <w:p w:rsidR="00F05CD3" w:rsidRDefault="00D67A33">
      <w:pPr>
        <w:numPr>
          <w:ilvl w:val="1"/>
          <w:numId w:val="11"/>
        </w:numPr>
        <w:spacing w:after="60"/>
        <w:ind w:right="12" w:firstLine="566"/>
      </w:pPr>
      <w: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w:t>
      </w:r>
      <w:r>
        <w:t>обенностей структуры простых</w:t>
      </w:r>
      <w:r>
        <w:t xml:space="preserve"> </w:t>
      </w:r>
      <w:r>
        <w:t>и сложных</w:t>
      </w:r>
      <w:r>
        <w:t xml:space="preserve"> </w:t>
      </w:r>
      <w:r>
        <w:t>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r>
        <w:t xml:space="preserve"> </w:t>
      </w:r>
    </w:p>
    <w:p w:rsidR="00F05CD3" w:rsidRDefault="00D67A33">
      <w:pPr>
        <w:numPr>
          <w:ilvl w:val="1"/>
          <w:numId w:val="11"/>
        </w:numPr>
        <w:spacing w:after="53"/>
        <w:ind w:right="12" w:firstLine="566"/>
      </w:pPr>
      <w:r>
        <w:t>овладение</w:t>
      </w:r>
      <w:r>
        <w:t xml:space="preserve"> </w:t>
      </w:r>
      <w:r>
        <w:t>навыками</w:t>
      </w:r>
      <w:r>
        <w:t xml:space="preserve"> </w:t>
      </w:r>
      <w:r>
        <w:t>распознавания</w:t>
      </w:r>
      <w:r>
        <w:t xml:space="preserve"> </w:t>
      </w:r>
      <w:r>
        <w:t>и</w:t>
      </w:r>
      <w:r>
        <w:t xml:space="preserve"> </w:t>
      </w:r>
      <w:r>
        <w:t>употребления</w:t>
      </w:r>
      <w:r>
        <w:t xml:space="preserve"> </w:t>
      </w:r>
      <w:r>
        <w:t>в</w:t>
      </w:r>
      <w:r>
        <w:t xml:space="preserve"> </w:t>
      </w:r>
      <w:r>
        <w:t>устной</w:t>
      </w:r>
      <w:r>
        <w:t xml:space="preserve"> </w:t>
      </w:r>
      <w:r>
        <w:t>и</w:t>
      </w:r>
      <w:r>
        <w:t xml:space="preserve"> </w:t>
      </w:r>
      <w:r>
        <w:t>письмен</w:t>
      </w:r>
      <w:r>
        <w:t>ной</w:t>
      </w:r>
      <w:r>
        <w:t xml:space="preserve"> </w:t>
      </w:r>
      <w:r>
        <w:t>речи</w:t>
      </w:r>
      <w:r>
        <w:t xml:space="preserve"> </w:t>
      </w:r>
      <w:r>
        <w:t>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w:t>
      </w:r>
      <w:r>
        <w:t>нверсии;</w:t>
      </w:r>
      <w:r>
        <w:t xml:space="preserve"> </w:t>
      </w:r>
    </w:p>
    <w:p w:rsidR="00F05CD3" w:rsidRDefault="00D67A33">
      <w:pPr>
        <w:numPr>
          <w:ilvl w:val="1"/>
          <w:numId w:val="11"/>
        </w:numPr>
        <w:spacing w:after="53"/>
        <w:ind w:right="12" w:firstLine="566"/>
      </w:pPr>
      <w: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w:t>
      </w:r>
      <w:r>
        <w:t>задачей;</w:t>
      </w:r>
      <w:r>
        <w:t xml:space="preserve"> </w:t>
      </w:r>
    </w:p>
    <w:p w:rsidR="00F05CD3" w:rsidRDefault="00D67A33">
      <w:pPr>
        <w:numPr>
          <w:ilvl w:val="1"/>
          <w:numId w:val="11"/>
        </w:numPr>
        <w:spacing w:after="54"/>
        <w:ind w:right="12" w:firstLine="566"/>
      </w:pPr>
      <w:r>
        <w:t>овладение социокультурными знаниями и умениями: знать/понимать речевые различия в ситуациях официального и неофициального</w:t>
      </w:r>
      <w:r>
        <w:t xml:space="preserve"> </w:t>
      </w:r>
      <w:r>
        <w:t>общения в рамках тематического содержания</w:t>
      </w:r>
      <w:r>
        <w:t xml:space="preserve"> </w:t>
      </w:r>
      <w:r>
        <w:t>речи</w:t>
      </w:r>
      <w:r>
        <w:t xml:space="preserve"> </w:t>
      </w:r>
      <w:r>
        <w:t>и</w:t>
      </w:r>
      <w:r>
        <w:t xml:space="preserve"> </w:t>
      </w:r>
      <w:r>
        <w:t>использовать</w:t>
      </w:r>
      <w:r>
        <w:t xml:space="preserve"> </w:t>
      </w:r>
      <w:r>
        <w:t>лексико</w:t>
      </w:r>
      <w:r>
        <w:t>-</w:t>
      </w:r>
      <w:r>
        <w:t>грамматические</w:t>
      </w:r>
      <w:r>
        <w:t xml:space="preserve"> </w:t>
      </w:r>
      <w:r>
        <w:t>средства</w:t>
      </w:r>
      <w:r>
        <w:t xml:space="preserve"> </w:t>
      </w:r>
      <w:r>
        <w:t>с</w:t>
      </w:r>
      <w:r>
        <w:t xml:space="preserve"> </w:t>
      </w:r>
      <w:r>
        <w:t>учетом</w:t>
      </w:r>
      <w:r>
        <w:t xml:space="preserve"> </w:t>
      </w:r>
      <w:r>
        <w:t>этих</w:t>
      </w:r>
      <w:r>
        <w:t xml:space="preserve"> </w:t>
      </w:r>
      <w:r>
        <w:t>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w:t>
      </w:r>
      <w:r>
        <w:t>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w:t>
      </w:r>
      <w:r>
        <w:t>льтурном общении;</w:t>
      </w:r>
      <w:r>
        <w:t xml:space="preserve"> </w:t>
      </w:r>
    </w:p>
    <w:p w:rsidR="00F05CD3" w:rsidRDefault="00D67A33">
      <w:pPr>
        <w:numPr>
          <w:ilvl w:val="1"/>
          <w:numId w:val="11"/>
        </w:numPr>
        <w:spacing w:after="58"/>
        <w:ind w:right="12" w:firstLine="566"/>
      </w:pPr>
      <w:r>
        <w:lastRenderedPageBreak/>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t xml:space="preserve">- </w:t>
      </w:r>
      <w:r>
        <w:t xml:space="preserve">переспрос; при говорении и письме </w:t>
      </w:r>
      <w:r>
        <w:t xml:space="preserve">- </w:t>
      </w:r>
      <w:r>
        <w:t>описание/</w:t>
      </w:r>
      <w:r>
        <w:t>перифраз/толкование;</w:t>
      </w:r>
      <w:r>
        <w:t xml:space="preserve"> </w:t>
      </w:r>
      <w:r>
        <w:t xml:space="preserve">при чтении и аудировании </w:t>
      </w:r>
      <w:r>
        <w:t xml:space="preserve">- </w:t>
      </w:r>
      <w:r>
        <w:t>языковую и контекстуальную догадку;</w:t>
      </w:r>
      <w:r>
        <w:t xml:space="preserve"> </w:t>
      </w:r>
    </w:p>
    <w:p w:rsidR="00F05CD3" w:rsidRDefault="00D67A33">
      <w:pPr>
        <w:numPr>
          <w:ilvl w:val="1"/>
          <w:numId w:val="11"/>
        </w:numPr>
        <w:spacing w:after="38"/>
        <w:ind w:right="12" w:firstLine="566"/>
      </w:pPr>
      <w:r>
        <w:t>развитие</w:t>
      </w:r>
      <w:r>
        <w:t xml:space="preserve"> </w:t>
      </w:r>
      <w:r>
        <w:t>умения</w:t>
      </w:r>
      <w:r>
        <w:t xml:space="preserve"> </w:t>
      </w:r>
      <w:r>
        <w:t>сравнивать,</w:t>
      </w:r>
      <w:r>
        <w:t xml:space="preserve"> </w:t>
      </w:r>
      <w:r>
        <w:t>классифицировать,</w:t>
      </w:r>
      <w:r>
        <w:t xml:space="preserve"> </w:t>
      </w:r>
      <w:r>
        <w:t>систематизировать</w:t>
      </w:r>
      <w:r>
        <w:t xml:space="preserve"> </w:t>
      </w:r>
      <w:r>
        <w:t>и</w:t>
      </w:r>
      <w:r>
        <w:t xml:space="preserve"> </w:t>
      </w:r>
      <w:r>
        <w:t>обобщать</w:t>
      </w:r>
      <w:r>
        <w:t xml:space="preserve"> </w:t>
      </w:r>
      <w:r>
        <w:t>по существенным признакам изученные языковые явления (лексические и грамматические);</w:t>
      </w:r>
      <w:r>
        <w:t xml:space="preserve"> 9)</w:t>
      </w:r>
      <w:r>
        <w:rPr>
          <w:rFonts w:ascii="Arial" w:eastAsia="Arial" w:hAnsi="Arial" w:cs="Arial"/>
        </w:rPr>
        <w:t xml:space="preserve"> </w:t>
      </w:r>
      <w:r>
        <w:t>приобрет</w:t>
      </w:r>
      <w:r>
        <w:t>ение опыта практической деятельности в повседневной жизни: участвовать в учебно</w:t>
      </w:r>
      <w:r>
        <w:t>-</w:t>
      </w:r>
      <w:r>
        <w:t>исследовательской, проектной деятельности предметного и межпредметного</w:t>
      </w:r>
      <w:r>
        <w:t xml:space="preserve"> </w:t>
      </w:r>
      <w:r>
        <w:t>характера</w:t>
      </w:r>
      <w:r>
        <w:t xml:space="preserve"> </w:t>
      </w:r>
      <w:r>
        <w:t>с</w:t>
      </w:r>
      <w:r>
        <w:t xml:space="preserve"> </w:t>
      </w:r>
      <w:r>
        <w:t>использованием</w:t>
      </w:r>
      <w:r>
        <w:t xml:space="preserve"> </w:t>
      </w:r>
      <w:r>
        <w:t>материалов</w:t>
      </w:r>
      <w:r>
        <w:t xml:space="preserve"> </w:t>
      </w:r>
      <w:r>
        <w:t>на</w:t>
      </w:r>
      <w:r>
        <w:t xml:space="preserve"> </w:t>
      </w:r>
      <w:r>
        <w:t>изучаемом</w:t>
      </w:r>
      <w:r>
        <w:t xml:space="preserve"> </w:t>
      </w:r>
      <w:r>
        <w:t>иностранном</w:t>
      </w:r>
      <w:r>
        <w:t xml:space="preserve"> </w:t>
      </w:r>
      <w:r>
        <w:t>языке и применением информационно</w:t>
      </w:r>
      <w:r>
        <w:t>-</w:t>
      </w:r>
      <w:r>
        <w:t>коммуник</w:t>
      </w:r>
      <w:r>
        <w:t>ационных технологий; соблюдать правила информационной безопасности в ситуациях повседневной жизни и при работе в информационно</w:t>
      </w:r>
      <w:r>
        <w:t>-</w:t>
      </w:r>
      <w:r>
        <w:t xml:space="preserve">телекоммуникационной сети "Интернет" (далее </w:t>
      </w:r>
      <w:r>
        <w:t xml:space="preserve">- </w:t>
      </w:r>
      <w:r>
        <w:t>сеть Интернет); использовать</w:t>
      </w:r>
      <w:r>
        <w:t xml:space="preserve"> </w:t>
      </w:r>
      <w:r>
        <w:t>приобретенные умения и навыки</w:t>
      </w:r>
      <w:r>
        <w:t xml:space="preserve"> </w:t>
      </w:r>
      <w:r>
        <w:t>в процессе</w:t>
      </w:r>
      <w:r>
        <w:t xml:space="preserve"> </w:t>
      </w:r>
      <w:r>
        <w:t>онлайн</w:t>
      </w:r>
      <w:r>
        <w:t>-</w:t>
      </w:r>
      <w:r>
        <w:t>обучен</w:t>
      </w:r>
      <w:r>
        <w:t>ия иностранному языку; использовать иноязычные словари и справочники, в том числе информационно</w:t>
      </w:r>
      <w:r>
        <w:t xml:space="preserve">- </w:t>
      </w:r>
      <w:r>
        <w:t>справочные системы в электронной форме.</w:t>
      </w:r>
      <w:r>
        <w:t xml:space="preserve"> </w:t>
      </w:r>
    </w:p>
    <w:p w:rsidR="00F05CD3" w:rsidRDefault="00D67A33">
      <w:pPr>
        <w:spacing w:after="29" w:line="271" w:lineRule="auto"/>
        <w:ind w:left="1133" w:firstLine="566"/>
      </w:pPr>
      <w:r>
        <w:rPr>
          <w:b/>
        </w:rPr>
        <w:t>По учебному предмету "Математика" (включая разделы "Алгебра и начала математического анализа", "Геометрия", "Вероятнос</w:t>
      </w:r>
      <w:r>
        <w:rPr>
          <w:b/>
        </w:rPr>
        <w:t>ть и статистика") (углубленный уровень)</w:t>
      </w:r>
      <w:r>
        <w:t xml:space="preserve">: </w:t>
      </w:r>
    </w:p>
    <w:p w:rsidR="00F05CD3" w:rsidRDefault="00D67A33">
      <w:pPr>
        <w:numPr>
          <w:ilvl w:val="1"/>
          <w:numId w:val="13"/>
        </w:numPr>
        <w:spacing w:after="53"/>
        <w:ind w:right="19" w:firstLine="566"/>
      </w:pPr>
      <w:r>
        <w:t>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w:t>
      </w:r>
      <w:r>
        <w:t xml:space="preserve"> </w:t>
      </w:r>
      <w:r>
        <w:t>метод</w:t>
      </w:r>
      <w:r>
        <w:t xml:space="preserve"> </w:t>
      </w:r>
      <w:r>
        <w:t>математи</w:t>
      </w:r>
      <w:r>
        <w:t>ческой</w:t>
      </w:r>
      <w:r>
        <w:t xml:space="preserve"> </w:t>
      </w:r>
      <w:r>
        <w:t>индукции;</w:t>
      </w:r>
      <w:r>
        <w:t xml:space="preserve"> </w:t>
      </w:r>
      <w:r>
        <w:t>проводить</w:t>
      </w:r>
      <w:r>
        <w:t xml:space="preserve"> </w:t>
      </w:r>
      <w:r>
        <w:t>доказательные</w:t>
      </w:r>
      <w:r>
        <w:t xml:space="preserve"> </w:t>
      </w:r>
      <w:r>
        <w:t>рассуждения</w:t>
      </w:r>
      <w:r>
        <w:t xml:space="preserve"> </w:t>
      </w:r>
      <w:r>
        <w:t>при решении задач, оценивать логическую правильность рассуждений;</w:t>
      </w:r>
      <w:r>
        <w:t xml:space="preserve"> </w:t>
      </w:r>
    </w:p>
    <w:p w:rsidR="00F05CD3" w:rsidRDefault="00D67A33">
      <w:pPr>
        <w:numPr>
          <w:ilvl w:val="1"/>
          <w:numId w:val="13"/>
        </w:numPr>
        <w:spacing w:after="54"/>
        <w:ind w:right="19" w:firstLine="566"/>
      </w:pPr>
      <w:r>
        <w:t>умение оперировать понятиями: множество, подмножество, операции над множествами; умение использовать теоретико</w:t>
      </w:r>
      <w:r>
        <w:t>-</w:t>
      </w:r>
      <w:r>
        <w:t>множественный аппарат для</w:t>
      </w:r>
      <w:r>
        <w:t xml:space="preserve"> описания реальных процессов и явлений и при решении задач, в том числе из других учебных предметов;</w:t>
      </w:r>
      <w:r>
        <w:t xml:space="preserve"> </w:t>
      </w:r>
    </w:p>
    <w:p w:rsidR="00F05CD3" w:rsidRDefault="00D67A33">
      <w:pPr>
        <w:numPr>
          <w:ilvl w:val="1"/>
          <w:numId w:val="13"/>
        </w:numPr>
        <w:spacing w:after="56"/>
        <w:ind w:right="19" w:firstLine="566"/>
      </w:pPr>
      <w:r>
        <w:t>умение оперировать понятиями: граф, связный граф, дерево, цикл, граф на плоскости; умение задавать и описывать графы различными способами; использовать гр</w:t>
      </w:r>
      <w:r>
        <w:t>афы при решении задач;</w:t>
      </w:r>
      <w:r>
        <w:t xml:space="preserve"> </w:t>
      </w:r>
    </w:p>
    <w:p w:rsidR="00F05CD3" w:rsidRDefault="00D67A33">
      <w:pPr>
        <w:numPr>
          <w:ilvl w:val="1"/>
          <w:numId w:val="13"/>
        </w:numPr>
        <w:spacing w:after="53"/>
        <w:ind w:right="19" w:firstLine="566"/>
      </w:pPr>
      <w:r>
        <w:t>умение свободно оперировать понятиями: сочетание, перестановка, число сочетаний,</w:t>
      </w:r>
      <w:r>
        <w:t xml:space="preserve"> </w:t>
      </w:r>
      <w:r>
        <w:t>число</w:t>
      </w:r>
      <w:r>
        <w:t xml:space="preserve"> </w:t>
      </w:r>
      <w:r>
        <w:t>перестановок;</w:t>
      </w:r>
      <w:r>
        <w:t xml:space="preserve"> </w:t>
      </w:r>
      <w:r>
        <w:t>бином</w:t>
      </w:r>
      <w:r>
        <w:t xml:space="preserve"> </w:t>
      </w:r>
      <w:r>
        <w:t>Ньютона;</w:t>
      </w:r>
      <w:r>
        <w:t xml:space="preserve"> </w:t>
      </w:r>
      <w:r>
        <w:t>умение</w:t>
      </w:r>
      <w:r>
        <w:t xml:space="preserve"> </w:t>
      </w:r>
      <w:r>
        <w:t>применять</w:t>
      </w:r>
      <w:r>
        <w:t xml:space="preserve"> </w:t>
      </w:r>
      <w:r>
        <w:t>комбинаторные</w:t>
      </w:r>
      <w:r>
        <w:t xml:space="preserve"> </w:t>
      </w:r>
      <w:r>
        <w:t>факты и рассуждения для решения задач;</w:t>
      </w:r>
      <w:r>
        <w:t xml:space="preserve"> </w:t>
      </w:r>
    </w:p>
    <w:p w:rsidR="00F05CD3" w:rsidRDefault="00D67A33">
      <w:pPr>
        <w:numPr>
          <w:ilvl w:val="1"/>
          <w:numId w:val="13"/>
        </w:numPr>
        <w:spacing w:after="56"/>
        <w:ind w:right="19" w:firstLine="566"/>
      </w:pPr>
      <w:r>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w:t>
      </w:r>
      <w:r>
        <w:t xml:space="preserve"> </w:t>
      </w:r>
      <w:r>
        <w:t>общий</w:t>
      </w:r>
      <w:r>
        <w:t xml:space="preserve"> </w:t>
      </w:r>
      <w:r>
        <w:t>делитель</w:t>
      </w:r>
      <w:r>
        <w:t xml:space="preserve"> </w:t>
      </w:r>
      <w:r>
        <w:t>и</w:t>
      </w:r>
      <w:r>
        <w:t xml:space="preserve"> </w:t>
      </w:r>
      <w:r>
        <w:t>наименьшее</w:t>
      </w:r>
      <w:r>
        <w:t xml:space="preserve"> </w:t>
      </w:r>
      <w:r>
        <w:t>общее</w:t>
      </w:r>
      <w:r>
        <w:t xml:space="preserve"> </w:t>
      </w:r>
      <w:r>
        <w:t>кратное,</w:t>
      </w:r>
      <w:r>
        <w:t xml:space="preserve"> </w:t>
      </w:r>
      <w:r>
        <w:t>алгоритм</w:t>
      </w:r>
      <w:r>
        <w:t xml:space="preserve"> </w:t>
      </w:r>
      <w:r>
        <w:t>Евклида</w:t>
      </w:r>
      <w:r>
        <w:t xml:space="preserve"> </w:t>
      </w:r>
      <w:r>
        <w:t>при</w:t>
      </w:r>
      <w:r>
        <w:t xml:space="preserve"> </w:t>
      </w:r>
      <w:r>
        <w:t>решении задач; знакомство с различными позиционными системами счисления;</w:t>
      </w:r>
      <w:r>
        <w:t xml:space="preserve"> </w:t>
      </w:r>
    </w:p>
    <w:p w:rsidR="00F05CD3" w:rsidRDefault="00D67A33">
      <w:pPr>
        <w:numPr>
          <w:ilvl w:val="1"/>
          <w:numId w:val="13"/>
        </w:numPr>
        <w:spacing w:after="56"/>
        <w:ind w:right="19" w:firstLine="566"/>
      </w:pPr>
      <w:r>
        <w:t>умение свободно оперировать понятиями: степень с целым показателем, корень натуральной степени, степень с рациональным показателем, ст</w:t>
      </w:r>
      <w:r>
        <w:t>епень с действительным (вещественным) показателем, логарифм числа, синус, косинус и тангенс произвольного числа;</w:t>
      </w:r>
      <w:r>
        <w:t xml:space="preserve"> </w:t>
      </w:r>
    </w:p>
    <w:p w:rsidR="00F05CD3" w:rsidRDefault="00D67A33">
      <w:pPr>
        <w:numPr>
          <w:ilvl w:val="1"/>
          <w:numId w:val="13"/>
        </w:numPr>
        <w:spacing w:after="56"/>
        <w:ind w:right="19" w:firstLine="566"/>
      </w:pPr>
      <w:r>
        <w:t xml:space="preserve">умение оперировать понятиями: тождество, тождественное преобразование, уравнение, неравенство, система уравнений и неравенств, равносильность </w:t>
      </w:r>
      <w:r>
        <w:t xml:space="preserve">уравнений, </w:t>
      </w:r>
      <w:r>
        <w:lastRenderedPageBreak/>
        <w:t>неравенств и систем, рациональные, иррациональные, показательные, степенные, логарифмические, тригонометрические</w:t>
      </w:r>
      <w:r>
        <w:t xml:space="preserve"> </w:t>
      </w:r>
      <w:r>
        <w:t>уравнения, неравенства и системы; умение решать уравнения, неравенства и системы с помощью различных приемов; решать уравнения, нера</w:t>
      </w:r>
      <w:r>
        <w:t>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t xml:space="preserve"> </w:t>
      </w:r>
    </w:p>
    <w:p w:rsidR="00F05CD3" w:rsidRDefault="00D67A33">
      <w:pPr>
        <w:numPr>
          <w:ilvl w:val="1"/>
          <w:numId w:val="13"/>
        </w:numPr>
        <w:spacing w:after="58"/>
        <w:ind w:right="19" w:firstLine="566"/>
      </w:pPr>
      <w:r>
        <w:t>умение свободно оперировать понятиями: график функции, обратная функция, композиция функций</w:t>
      </w:r>
      <w:r>
        <w:t>, линейная функция, квадратичная функция, степенная функция с целым</w:t>
      </w:r>
      <w:r>
        <w:t xml:space="preserve">  </w:t>
      </w:r>
      <w:r>
        <w:t>показателем,</w:t>
      </w:r>
      <w:r>
        <w:t xml:space="preserve">  </w:t>
      </w:r>
      <w:r>
        <w:t>тригонометрические</w:t>
      </w:r>
      <w:r>
        <w:t xml:space="preserve">  </w:t>
      </w:r>
      <w:r>
        <w:t>функции,</w:t>
      </w:r>
      <w:r>
        <w:t xml:space="preserve">  </w:t>
      </w:r>
      <w:r>
        <w:t>обратные</w:t>
      </w:r>
      <w:r>
        <w:t xml:space="preserve">  </w:t>
      </w:r>
      <w:r>
        <w:t>тригонометрические</w:t>
      </w:r>
      <w:r>
        <w:t xml:space="preserve"> </w:t>
      </w:r>
      <w:r>
        <w:t>функции, показательная и логарифмическая функции; умение строить графики функций, выполнять преобразования графиков функций;</w:t>
      </w:r>
      <w:r>
        <w:t xml:space="preserve"> </w:t>
      </w:r>
      <w:r>
        <w:t>умение использовать графики функций для изучения процессов и зависимостей при решении задач из других учебных предметов и из реальн</w:t>
      </w:r>
      <w:r>
        <w:t>ой жизни; выражать формулами зависимости между величинами;</w:t>
      </w:r>
      <w:r>
        <w:t xml:space="preserve"> </w:t>
      </w:r>
      <w: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w:t>
      </w:r>
      <w:r>
        <w:t>ке; умение проводить исследование функции;</w:t>
      </w:r>
      <w:r>
        <w:t xml:space="preserve"> </w:t>
      </w:r>
      <w: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w:t>
      </w:r>
      <w:r>
        <w:t xml:space="preserve"> </w:t>
      </w:r>
      <w:r>
        <w:t>и их систем;</w:t>
      </w:r>
      <w:r>
        <w:t xml:space="preserve"> </w:t>
      </w:r>
    </w:p>
    <w:p w:rsidR="00F05CD3" w:rsidRDefault="00D67A33">
      <w:pPr>
        <w:numPr>
          <w:ilvl w:val="1"/>
          <w:numId w:val="13"/>
        </w:numPr>
        <w:spacing w:after="54"/>
        <w:ind w:right="19" w:firstLine="566"/>
      </w:pPr>
      <w:r>
        <w:t>умение свободно оп</w:t>
      </w:r>
      <w:r>
        <w:t>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r>
        <w:t xml:space="preserve"> </w:t>
      </w:r>
    </w:p>
    <w:p w:rsidR="00F05CD3" w:rsidRDefault="00D67A33">
      <w:pPr>
        <w:numPr>
          <w:ilvl w:val="1"/>
          <w:numId w:val="13"/>
        </w:numPr>
        <w:spacing w:after="54"/>
        <w:ind w:right="19" w:firstLine="566"/>
      </w:pPr>
      <w:r>
        <w:t>умение оперировать понятиями: неп</w:t>
      </w:r>
      <w:r>
        <w:t>рерывность функции, асимптоты графика функции, первая и вторая производная функции, геометрический и физический смысл производной,</w:t>
      </w:r>
      <w:r>
        <w:t xml:space="preserve"> </w:t>
      </w:r>
      <w:r>
        <w:t>первообразная,</w:t>
      </w:r>
      <w:r>
        <w:t xml:space="preserve"> </w:t>
      </w:r>
      <w:r>
        <w:t>определенный</w:t>
      </w:r>
      <w:r>
        <w:t xml:space="preserve"> </w:t>
      </w:r>
      <w:r>
        <w:t>интеграл;</w:t>
      </w:r>
      <w:r>
        <w:t xml:space="preserve"> </w:t>
      </w:r>
      <w:r>
        <w:t>умение</w:t>
      </w:r>
      <w:r>
        <w:t xml:space="preserve"> </w:t>
      </w:r>
      <w:r>
        <w:t>находить</w:t>
      </w:r>
      <w:r>
        <w:t xml:space="preserve"> </w:t>
      </w:r>
      <w:r>
        <w:t>асимптоты</w:t>
      </w:r>
      <w:r>
        <w:t xml:space="preserve"> </w:t>
      </w:r>
      <w:r>
        <w:t>графика функции; умение вычислять производные суммы, произвед</w:t>
      </w:r>
      <w:r>
        <w:t>ения, частного и композиции функций, находить уравнение касательной к графику функции;</w:t>
      </w:r>
      <w:r>
        <w:t xml:space="preserve"> </w:t>
      </w:r>
      <w:r>
        <w:t>умение использовать производную для исследования функций, для нахождения наилучшего решения в прикладных, в том числе социально</w:t>
      </w:r>
      <w:r>
        <w:t>-</w:t>
      </w:r>
      <w:r>
        <w:t>экономических и физических задачах, для о</w:t>
      </w:r>
      <w:r>
        <w:t>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r>
        <w:t xml:space="preserve"> </w:t>
      </w:r>
    </w:p>
    <w:p w:rsidR="00F05CD3" w:rsidRDefault="00D67A33">
      <w:pPr>
        <w:numPr>
          <w:ilvl w:val="1"/>
          <w:numId w:val="13"/>
        </w:numPr>
        <w:spacing w:after="57"/>
        <w:ind w:right="19" w:firstLine="566"/>
      </w:pPr>
      <w:r>
        <w:t>умение оперировать понятиями: комплексное число, сопряженные комплексные числа, мод</w:t>
      </w:r>
      <w:r>
        <w:t>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r>
        <w:t xml:space="preserve"> </w:t>
      </w:r>
    </w:p>
    <w:p w:rsidR="00F05CD3" w:rsidRDefault="00D67A33">
      <w:pPr>
        <w:numPr>
          <w:ilvl w:val="1"/>
          <w:numId w:val="13"/>
        </w:numPr>
        <w:spacing w:after="54"/>
        <w:ind w:right="19" w:firstLine="566"/>
      </w:pPr>
      <w:r>
        <w:t>умение свободно о</w:t>
      </w:r>
      <w:r>
        <w:t>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w:t>
      </w:r>
      <w:r>
        <w:t>ронных средств; графически исследовать совместные наблюдения с помощью диаграмм рассеивания и линейной регрессии;</w:t>
      </w:r>
      <w:r>
        <w:t xml:space="preserve"> </w:t>
      </w:r>
    </w:p>
    <w:p w:rsidR="00F05CD3" w:rsidRDefault="00D67A33">
      <w:pPr>
        <w:numPr>
          <w:ilvl w:val="1"/>
          <w:numId w:val="13"/>
        </w:numPr>
        <w:ind w:right="19" w:firstLine="566"/>
      </w:pPr>
      <w:r>
        <w:t>умение находить вероятности событий с использованием графических методов; применять для решения задач формулы сложения и умножения вероятност</w:t>
      </w:r>
      <w:r>
        <w:t>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w:t>
      </w:r>
      <w:r>
        <w:t xml:space="preserve">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w:t>
      </w:r>
      <w:r>
        <w:lastRenderedPageBreak/>
        <w:t>распределений для решения</w:t>
      </w:r>
      <w:r>
        <w:t xml:space="preserve"> </w:t>
      </w:r>
      <w:r>
        <w:t>задач;</w:t>
      </w:r>
      <w:r>
        <w:t xml:space="preserve"> </w:t>
      </w:r>
      <w:r>
        <w:t>знакомство</w:t>
      </w:r>
      <w:r>
        <w:t xml:space="preserve"> </w:t>
      </w:r>
      <w:r>
        <w:t>с понятиями:</w:t>
      </w:r>
      <w:r>
        <w:t xml:space="preserve"> </w:t>
      </w:r>
      <w:r>
        <w:t>закон больших</w:t>
      </w:r>
      <w:r>
        <w:t xml:space="preserve"> </w:t>
      </w:r>
      <w:r>
        <w:t>чисел, методы выборочных</w:t>
      </w:r>
      <w:r>
        <w:t xml:space="preserve"> </w:t>
      </w:r>
      <w:r>
        <w:t>исслед</w:t>
      </w:r>
      <w:r>
        <w:t>ований;</w:t>
      </w:r>
      <w:r>
        <w:t xml:space="preserve"> </w:t>
      </w:r>
      <w:r>
        <w:t>умение приводить</w:t>
      </w:r>
      <w:r>
        <w:t xml:space="preserve"> </w:t>
      </w:r>
      <w:r>
        <w:t>примеры проявления</w:t>
      </w:r>
      <w:r>
        <w:t xml:space="preserve"> </w:t>
      </w:r>
      <w:r>
        <w:t>закона больших</w:t>
      </w:r>
      <w:r>
        <w:t xml:space="preserve"> </w:t>
      </w:r>
      <w:r>
        <w:t>чисел в природных и общественных явлениях;</w:t>
      </w:r>
      <w:r>
        <w:t xml:space="preserve"> </w:t>
      </w:r>
    </w:p>
    <w:p w:rsidR="00F05CD3" w:rsidRDefault="00D67A33">
      <w:pPr>
        <w:numPr>
          <w:ilvl w:val="1"/>
          <w:numId w:val="13"/>
        </w:numPr>
        <w:spacing w:after="57"/>
        <w:ind w:right="19" w:firstLine="566"/>
      </w:pPr>
      <w:r>
        <w:t>умение</w:t>
      </w:r>
      <w:r>
        <w:t xml:space="preserve"> </w:t>
      </w:r>
      <w:r>
        <w:t>свободно</w:t>
      </w:r>
      <w:r>
        <w:t xml:space="preserve"> </w:t>
      </w:r>
      <w:r>
        <w:t>оперировать</w:t>
      </w:r>
      <w:r>
        <w:t xml:space="preserve"> </w:t>
      </w:r>
      <w:r>
        <w:t>понятиями:</w:t>
      </w:r>
      <w:r>
        <w:t xml:space="preserve"> </w:t>
      </w:r>
      <w:r>
        <w:t>точка,</w:t>
      </w:r>
      <w:r>
        <w:t xml:space="preserve"> </w:t>
      </w:r>
      <w:r>
        <w:t>прямая,</w:t>
      </w:r>
      <w:r>
        <w:t xml:space="preserve"> </w:t>
      </w:r>
      <w:r>
        <w:t>плоскость,</w:t>
      </w:r>
      <w:r>
        <w:t xml:space="preserve"> </w:t>
      </w:r>
      <w:r>
        <w:t>пространство, отрезок, луч, плоский угол, двугранный угол, трехгранный угол, пересекающи</w:t>
      </w:r>
      <w:r>
        <w:t>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w:t>
      </w:r>
      <w:r>
        <w:t>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w:t>
      </w:r>
      <w:r>
        <w:t xml:space="preserve">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w:t>
      </w:r>
      <w:r>
        <w:t>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w:t>
      </w:r>
      <w:r>
        <w:t>изнакам, выполнять необходимые дополнительные построения;</w:t>
      </w:r>
      <w:r>
        <w:t xml:space="preserve"> </w:t>
      </w:r>
    </w:p>
    <w:p w:rsidR="00F05CD3" w:rsidRDefault="00D67A33">
      <w:pPr>
        <w:numPr>
          <w:ilvl w:val="1"/>
          <w:numId w:val="13"/>
        </w:numPr>
        <w:spacing w:after="57"/>
        <w:ind w:right="19" w:firstLine="566"/>
      </w:pPr>
      <w:r>
        <w:t>умение свободно оперировать понятиями: площадь фигуры, объем фигуры, величина угла, расстояние</w:t>
      </w:r>
      <w:r>
        <w:t xml:space="preserve"> </w:t>
      </w:r>
      <w:r>
        <w:t>от</w:t>
      </w:r>
      <w:r>
        <w:t xml:space="preserve"> </w:t>
      </w:r>
      <w:r>
        <w:t>точки до плоскости, расстояние</w:t>
      </w:r>
      <w:r>
        <w:t xml:space="preserve"> </w:t>
      </w:r>
      <w:r>
        <w:t>между</w:t>
      </w:r>
      <w:r>
        <w:t xml:space="preserve"> </w:t>
      </w:r>
      <w:r>
        <w:t xml:space="preserve">прямыми, расстояние между плоскостями, площадь сферы, площадь </w:t>
      </w:r>
      <w:r>
        <w:t>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r>
        <w:t xml:space="preserve"> </w:t>
      </w:r>
    </w:p>
    <w:p w:rsidR="00F05CD3" w:rsidRDefault="00D67A33">
      <w:pPr>
        <w:numPr>
          <w:ilvl w:val="1"/>
          <w:numId w:val="13"/>
        </w:numPr>
        <w:spacing w:after="54"/>
        <w:ind w:right="19" w:firstLine="566"/>
      </w:pPr>
      <w:r>
        <w:t xml:space="preserve">умение свободно оперировать понятиями: движение, параллельный перенос, </w:t>
      </w:r>
      <w:r>
        <w:t>симметрия на плоскости и в пространстве, поворот, преобразование подобия, подобные фигуры;</w:t>
      </w:r>
      <w:r>
        <w:t xml:space="preserve"> </w:t>
      </w:r>
      <w:r>
        <w:t>умение</w:t>
      </w:r>
      <w:r>
        <w:t xml:space="preserve"> </w:t>
      </w:r>
      <w:r>
        <w:t>распознавать</w:t>
      </w:r>
      <w:r>
        <w:t xml:space="preserve"> </w:t>
      </w:r>
      <w:r>
        <w:t>равные</w:t>
      </w:r>
      <w:r>
        <w:t xml:space="preserve"> </w:t>
      </w:r>
      <w:r>
        <w:t>и</w:t>
      </w:r>
      <w:r>
        <w:t xml:space="preserve"> </w:t>
      </w:r>
      <w:r>
        <w:t>подобные</w:t>
      </w:r>
      <w:r>
        <w:t xml:space="preserve"> </w:t>
      </w:r>
      <w:r>
        <w:t>фигуры, в</w:t>
      </w:r>
      <w:r>
        <w:t xml:space="preserve"> </w:t>
      </w:r>
      <w:r>
        <w:t>том</w:t>
      </w:r>
      <w:r>
        <w:t xml:space="preserve"> </w:t>
      </w:r>
      <w:r>
        <w:t>числе</w:t>
      </w:r>
      <w:r>
        <w:t xml:space="preserve"> </w:t>
      </w:r>
      <w:r>
        <w:t>в</w:t>
      </w:r>
      <w:r>
        <w:t xml:space="preserve"> </w:t>
      </w:r>
      <w:r>
        <w:t>природе,</w:t>
      </w:r>
      <w:r>
        <w:t xml:space="preserve"> </w:t>
      </w:r>
      <w:r>
        <w:t>искусстве, архитектуре; умение использовать геометрические отношения, находить геометрические величины (длина, угол, площадь,</w:t>
      </w:r>
      <w:r>
        <w:t xml:space="preserve"> </w:t>
      </w:r>
      <w:r>
        <w:t>объем) при решении задач из других учебных</w:t>
      </w:r>
      <w:r>
        <w:t xml:space="preserve"> </w:t>
      </w:r>
      <w:r>
        <w:t>предметов и из реальной жизни;</w:t>
      </w:r>
      <w:r>
        <w:t xml:space="preserve"> </w:t>
      </w:r>
    </w:p>
    <w:p w:rsidR="00F05CD3" w:rsidRDefault="00D67A33">
      <w:pPr>
        <w:numPr>
          <w:ilvl w:val="1"/>
          <w:numId w:val="13"/>
        </w:numPr>
        <w:spacing w:after="54"/>
        <w:ind w:right="19" w:firstLine="566"/>
      </w:pPr>
      <w:r>
        <w:t>умение свободно оперировать понятиями: прямоугольная си</w:t>
      </w:r>
      <w:r>
        <w:t>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w:t>
      </w:r>
      <w:r>
        <w:t>етод для решения</w:t>
      </w:r>
      <w:r>
        <w:t xml:space="preserve"> </w:t>
      </w:r>
      <w:r>
        <w:t>геометрических</w:t>
      </w:r>
      <w:r>
        <w:t xml:space="preserve"> </w:t>
      </w:r>
      <w:r>
        <w:t>задач</w:t>
      </w:r>
      <w:r>
        <w:t xml:space="preserve"> </w:t>
      </w:r>
      <w:r>
        <w:t>и</w:t>
      </w:r>
      <w:r>
        <w:t xml:space="preserve"> </w:t>
      </w:r>
      <w:r>
        <w:t>задач</w:t>
      </w:r>
      <w:r>
        <w:t xml:space="preserve"> </w:t>
      </w:r>
      <w:r>
        <w:t>других</w:t>
      </w:r>
      <w:r>
        <w:t xml:space="preserve"> </w:t>
      </w:r>
      <w:r>
        <w:t>учебных</w:t>
      </w:r>
      <w:r>
        <w:t xml:space="preserve"> </w:t>
      </w:r>
      <w:r>
        <w:t>предметов;</w:t>
      </w:r>
      <w:r>
        <w:t xml:space="preserve"> </w:t>
      </w:r>
      <w:r>
        <w:t>оперировать</w:t>
      </w:r>
      <w:r>
        <w:t xml:space="preserve"> </w:t>
      </w:r>
      <w:r>
        <w:t>понятиями: матрица 2x2 и 3x3, определитель матрицы, геометрический смысл определителя;</w:t>
      </w:r>
      <w:r>
        <w:t xml:space="preserve"> </w:t>
      </w:r>
    </w:p>
    <w:p w:rsidR="00F05CD3" w:rsidRDefault="00D67A33">
      <w:pPr>
        <w:numPr>
          <w:ilvl w:val="1"/>
          <w:numId w:val="13"/>
        </w:numPr>
        <w:spacing w:after="56"/>
        <w:ind w:right="19" w:firstLine="566"/>
      </w:pPr>
      <w:r>
        <w:t>умение моделировать реальные ситуации на языке математики; составлять выражения, ура</w:t>
      </w:r>
      <w:r>
        <w:t>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r>
        <w:t xml:space="preserve"> </w:t>
      </w:r>
      <w:r>
        <w:t>строить</w:t>
      </w:r>
      <w:r>
        <w:t xml:space="preserve"> </w:t>
      </w:r>
      <w:r>
        <w:t>математические</w:t>
      </w:r>
      <w:r>
        <w:t xml:space="preserve"> </w:t>
      </w:r>
      <w:r>
        <w:t>модели</w:t>
      </w:r>
      <w:r>
        <w:t xml:space="preserve"> </w:t>
      </w:r>
      <w:r>
        <w:t>с</w:t>
      </w:r>
      <w:r>
        <w:t xml:space="preserve"> </w:t>
      </w:r>
      <w:r>
        <w:t>помощью</w:t>
      </w:r>
      <w:r>
        <w:t xml:space="preserve"> </w:t>
      </w:r>
      <w:r>
        <w:t>геометрических</w:t>
      </w:r>
      <w:r>
        <w:t xml:space="preserve"> </w:t>
      </w:r>
      <w:r>
        <w:t>понятий</w:t>
      </w:r>
      <w:r>
        <w:t xml:space="preserve"> </w:t>
      </w:r>
      <w:r>
        <w:t>и</w:t>
      </w:r>
      <w:r>
        <w:t xml:space="preserve"> </w:t>
      </w:r>
      <w:r>
        <w:t>величин, решать связанные с ними п</w:t>
      </w:r>
      <w:r>
        <w:t>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w:t>
      </w:r>
      <w:r>
        <w:t xml:space="preserve"> </w:t>
      </w:r>
      <w:r>
        <w:t>в</w:t>
      </w:r>
      <w:r>
        <w:t xml:space="preserve"> </w:t>
      </w:r>
      <w:r>
        <w:t>том</w:t>
      </w:r>
      <w:r>
        <w:t xml:space="preserve"> </w:t>
      </w:r>
      <w:r>
        <w:t>числе</w:t>
      </w:r>
      <w:r>
        <w:t xml:space="preserve"> </w:t>
      </w:r>
      <w:r>
        <w:t>социально</w:t>
      </w:r>
      <w:r>
        <w:t>-</w:t>
      </w:r>
      <w:r>
        <w:t>экономического</w:t>
      </w:r>
      <w:r>
        <w:t xml:space="preserve"> </w:t>
      </w:r>
      <w:r>
        <w:t>и</w:t>
      </w:r>
      <w:r>
        <w:t xml:space="preserve"> </w:t>
      </w:r>
      <w:r>
        <w:t>физического</w:t>
      </w:r>
      <w:r>
        <w:t xml:space="preserve"> </w:t>
      </w:r>
      <w:r>
        <w:t>характера;</w:t>
      </w:r>
      <w:r>
        <w:t xml:space="preserve"> </w:t>
      </w:r>
    </w:p>
    <w:p w:rsidR="00F05CD3" w:rsidRDefault="00D67A33">
      <w:pPr>
        <w:numPr>
          <w:ilvl w:val="1"/>
          <w:numId w:val="13"/>
        </w:numPr>
        <w:spacing w:after="54"/>
        <w:ind w:right="19" w:firstLine="566"/>
      </w:pPr>
      <w:r>
        <w:t>умение выбирать</w:t>
      </w:r>
      <w:r>
        <w:t xml:space="preserve"> </w:t>
      </w:r>
      <w:r>
        <w:t>подходящий</w:t>
      </w:r>
      <w:r>
        <w:t xml:space="preserve"> </w:t>
      </w:r>
      <w:r>
        <w:t>метод</w:t>
      </w:r>
      <w:r>
        <w:t xml:space="preserve"> </w:t>
      </w:r>
      <w:r>
        <w:t>для ре</w:t>
      </w:r>
      <w:r>
        <w:t>шения</w:t>
      </w:r>
      <w:r>
        <w:t xml:space="preserve"> </w:t>
      </w:r>
      <w:r>
        <w:t>задачи;</w:t>
      </w:r>
      <w:r>
        <w:t xml:space="preserve"> </w:t>
      </w:r>
      <w:r>
        <w:t>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r>
        <w:t xml:space="preserve"> </w:t>
      </w:r>
      <w:r>
        <w:rPr>
          <w:b/>
        </w:rPr>
        <w:t xml:space="preserve">По учебному </w:t>
      </w:r>
      <w:r>
        <w:rPr>
          <w:b/>
        </w:rPr>
        <w:t>предмету "Информатика" (углубленный уровень)</w:t>
      </w:r>
      <w:r>
        <w:t xml:space="preserve">: </w:t>
      </w:r>
    </w:p>
    <w:p w:rsidR="00F05CD3" w:rsidRDefault="00D67A33">
      <w:pPr>
        <w:numPr>
          <w:ilvl w:val="1"/>
          <w:numId w:val="14"/>
        </w:numPr>
        <w:spacing w:after="62"/>
        <w:ind w:right="13" w:firstLine="566"/>
      </w:pPr>
      <w:r>
        <w:lastRenderedPageBreak/>
        <w:t>умение классифицировать основные задачи анализа данных (прогнозирование, классификация,</w:t>
      </w:r>
      <w:r>
        <w:t xml:space="preserve">  </w:t>
      </w:r>
      <w:r>
        <w:t>кластеризация,</w:t>
      </w:r>
      <w:r>
        <w:t xml:space="preserve">  </w:t>
      </w:r>
      <w:r>
        <w:t>анализ</w:t>
      </w:r>
      <w:r>
        <w:t xml:space="preserve">  </w:t>
      </w:r>
      <w:r>
        <w:t>отклонений);</w:t>
      </w:r>
      <w:r>
        <w:t xml:space="preserve">  </w:t>
      </w:r>
      <w:r>
        <w:t>понимать</w:t>
      </w:r>
      <w:r>
        <w:t xml:space="preserve">  </w:t>
      </w:r>
      <w:r>
        <w:t>последовательность</w:t>
      </w:r>
      <w:r>
        <w:t xml:space="preserve"> </w:t>
      </w:r>
      <w:r>
        <w:t>решения</w:t>
      </w:r>
      <w:r>
        <w:t xml:space="preserve"> </w:t>
      </w:r>
      <w:r>
        <w:t>задач</w:t>
      </w:r>
      <w:r>
        <w:t xml:space="preserve"> </w:t>
      </w:r>
      <w:r>
        <w:t>анализа</w:t>
      </w:r>
      <w:r>
        <w:t xml:space="preserve"> </w:t>
      </w:r>
      <w:r>
        <w:t>данных:</w:t>
      </w:r>
      <w:r>
        <w:t xml:space="preserve"> </w:t>
      </w:r>
      <w:r>
        <w:t>сбор</w:t>
      </w:r>
      <w:r>
        <w:t xml:space="preserve"> </w:t>
      </w:r>
      <w:r>
        <w:t>первичных</w:t>
      </w:r>
      <w:r>
        <w:t xml:space="preserve"> </w:t>
      </w:r>
      <w:r>
        <w:t>данных,</w:t>
      </w:r>
      <w:r>
        <w:t xml:space="preserve"> </w:t>
      </w:r>
      <w:r>
        <w:t>очистка</w:t>
      </w:r>
      <w:r>
        <w:t xml:space="preserve"> </w:t>
      </w:r>
      <w:r>
        <w:t>и</w:t>
      </w:r>
      <w:r>
        <w:t xml:space="preserve"> </w:t>
      </w:r>
      <w:r>
        <w:t>оценка</w:t>
      </w:r>
      <w:r>
        <w:t xml:space="preserve"> </w:t>
      </w:r>
      <w:r>
        <w:t>качества</w:t>
      </w:r>
      <w:r>
        <w:t xml:space="preserve"> </w:t>
      </w:r>
      <w:r>
        <w:t>данных, выбор и/или построение модели, преобразование данных, визуализация данных, интерпретация результатов;</w:t>
      </w:r>
      <w:r>
        <w:t xml:space="preserve"> </w:t>
      </w:r>
    </w:p>
    <w:p w:rsidR="00F05CD3" w:rsidRDefault="00D67A33">
      <w:pPr>
        <w:numPr>
          <w:ilvl w:val="1"/>
          <w:numId w:val="14"/>
        </w:numPr>
        <w:spacing w:after="53"/>
        <w:ind w:right="13" w:firstLine="566"/>
      </w:pPr>
      <w:r>
        <w:t>наличие представлений о базовых принципах организации и функционирования компьютерных сетей;</w:t>
      </w:r>
      <w:r>
        <w:t xml:space="preserve"> </w:t>
      </w:r>
    </w:p>
    <w:p w:rsidR="00F05CD3" w:rsidRDefault="00D67A33">
      <w:pPr>
        <w:numPr>
          <w:ilvl w:val="1"/>
          <w:numId w:val="14"/>
        </w:numPr>
        <w:spacing w:after="53"/>
        <w:ind w:right="13" w:firstLine="566"/>
      </w:pPr>
      <w:r>
        <w:t>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r>
        <w:t xml:space="preserve"> </w:t>
      </w:r>
    </w:p>
    <w:p w:rsidR="00F05CD3" w:rsidRDefault="00D67A33">
      <w:pPr>
        <w:numPr>
          <w:ilvl w:val="1"/>
          <w:numId w:val="14"/>
        </w:numPr>
        <w:spacing w:after="54"/>
        <w:ind w:right="13" w:firstLine="566"/>
      </w:pPr>
      <w:r>
        <w:t>умение строить код, обеспечивающий наименьшую возможную среднюю длину сообщения при известно</w:t>
      </w:r>
      <w:r>
        <w:t>й частоте символов; пояснять принципы работы простых алгоритмов сжатия данных;</w:t>
      </w:r>
      <w:r>
        <w:t xml:space="preserve"> </w:t>
      </w:r>
    </w:p>
    <w:p w:rsidR="00F05CD3" w:rsidRDefault="00D67A33">
      <w:pPr>
        <w:numPr>
          <w:ilvl w:val="1"/>
          <w:numId w:val="14"/>
        </w:numPr>
        <w:spacing w:after="56"/>
        <w:ind w:right="13" w:firstLine="566"/>
      </w:pPr>
      <w:r>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w:t>
      </w:r>
      <w:r>
        <w:t>сла по строке, содержащей запись этого числа в позиционной системе</w:t>
      </w:r>
      <w:r>
        <w:t xml:space="preserve"> </w:t>
      </w:r>
      <w:r>
        <w:t>счисления</w:t>
      </w:r>
      <w:r>
        <w:t xml:space="preserve"> </w:t>
      </w:r>
      <w:r>
        <w:t>с</w:t>
      </w:r>
      <w:r>
        <w:t xml:space="preserve"> </w:t>
      </w:r>
      <w:r>
        <w:t>заданным</w:t>
      </w:r>
      <w:r>
        <w:t xml:space="preserve"> </w:t>
      </w:r>
      <w:r>
        <w:t>основанием;</w:t>
      </w:r>
      <w:r>
        <w:t xml:space="preserve"> </w:t>
      </w:r>
      <w:r>
        <w:t>умение</w:t>
      </w:r>
      <w:r>
        <w:t xml:space="preserve"> </w:t>
      </w:r>
      <w:r>
        <w:t>выполнять</w:t>
      </w:r>
      <w:r>
        <w:t xml:space="preserve"> </w:t>
      </w:r>
      <w:r>
        <w:t>арифметические</w:t>
      </w:r>
      <w:r>
        <w:t xml:space="preserve"> </w:t>
      </w:r>
      <w:r>
        <w:t>операции</w:t>
      </w:r>
      <w:r>
        <w:t xml:space="preserve"> </w:t>
      </w:r>
      <w:r>
        <w:t>в позиционных</w:t>
      </w:r>
      <w:r>
        <w:t xml:space="preserve"> </w:t>
      </w:r>
      <w:r>
        <w:t>системах</w:t>
      </w:r>
      <w:r>
        <w:t xml:space="preserve"> </w:t>
      </w:r>
      <w:r>
        <w:t>счисления;</w:t>
      </w:r>
      <w:r>
        <w:t xml:space="preserve"> </w:t>
      </w:r>
      <w:r>
        <w:t>умение</w:t>
      </w:r>
      <w:r>
        <w:t xml:space="preserve"> </w:t>
      </w:r>
      <w:r>
        <w:t>строить</w:t>
      </w:r>
      <w:r>
        <w:t xml:space="preserve"> </w:t>
      </w:r>
      <w:r>
        <w:t>логическое</w:t>
      </w:r>
      <w:r>
        <w:t xml:space="preserve"> </w:t>
      </w:r>
      <w:r>
        <w:t>выражение</w:t>
      </w:r>
      <w:r>
        <w:t xml:space="preserve"> </w:t>
      </w:r>
      <w:r>
        <w:t>в</w:t>
      </w:r>
      <w:r>
        <w:t xml:space="preserve"> </w:t>
      </w:r>
      <w:r>
        <w:t>дизъюнктивной и конъюнктивной нормальных фо</w:t>
      </w:r>
      <w:r>
        <w:t>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w:t>
      </w:r>
      <w:r>
        <w:t>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w:t>
      </w:r>
      <w:r>
        <w:t>ние строить дерево игры по заданному алгоритму; разрабатывать и обосновывать выигрышную стратегию игры;</w:t>
      </w:r>
      <w:r>
        <w:t xml:space="preserve"> </w:t>
      </w:r>
    </w:p>
    <w:p w:rsidR="00F05CD3" w:rsidRDefault="00D67A33">
      <w:pPr>
        <w:numPr>
          <w:ilvl w:val="1"/>
          <w:numId w:val="14"/>
        </w:numPr>
        <w:spacing w:after="53"/>
        <w:ind w:right="13" w:firstLine="566"/>
      </w:pPr>
      <w:r>
        <w:t>понимание базовых алгоритмов обработки числовой и текстовой информации (запись</w:t>
      </w:r>
      <w:r>
        <w:t xml:space="preserve"> </w:t>
      </w:r>
      <w:r>
        <w:t>чисел</w:t>
      </w:r>
      <w:r>
        <w:t xml:space="preserve"> </w:t>
      </w:r>
      <w:r>
        <w:t>в</w:t>
      </w:r>
      <w:r>
        <w:t xml:space="preserve"> </w:t>
      </w:r>
      <w:r>
        <w:t>позиционной</w:t>
      </w:r>
      <w:r>
        <w:t xml:space="preserve"> </w:t>
      </w:r>
      <w:r>
        <w:t>системе</w:t>
      </w:r>
      <w:r>
        <w:t xml:space="preserve"> </w:t>
      </w:r>
      <w:r>
        <w:t>счисления,</w:t>
      </w:r>
      <w:r>
        <w:t xml:space="preserve"> </w:t>
      </w:r>
      <w:r>
        <w:t>делимость</w:t>
      </w:r>
      <w:r>
        <w:t xml:space="preserve"> </w:t>
      </w:r>
      <w:r>
        <w:t>целых</w:t>
      </w:r>
      <w:r>
        <w:t xml:space="preserve"> </w:t>
      </w:r>
      <w:r>
        <w:t>чисел;</w:t>
      </w:r>
      <w:r>
        <w:t xml:space="preserve"> </w:t>
      </w:r>
      <w:r>
        <w:t>нахождение</w:t>
      </w:r>
      <w:r>
        <w:t xml:space="preserve"> </w:t>
      </w:r>
      <w:r>
        <w:t xml:space="preserve">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w:t>
      </w:r>
      <w:r>
        <w:t>массива, переборные алгоритмы, двоичный поиск) и приводить примеры нескольких алгоритмов разной сложности для решения одной задачи;</w:t>
      </w:r>
      <w:r>
        <w:t xml:space="preserve"> </w:t>
      </w:r>
    </w:p>
    <w:p w:rsidR="00F05CD3" w:rsidRDefault="00D67A33">
      <w:pPr>
        <w:numPr>
          <w:ilvl w:val="1"/>
          <w:numId w:val="14"/>
        </w:numPr>
        <w:spacing w:after="54"/>
        <w:ind w:right="13" w:firstLine="566"/>
      </w:pPr>
      <w:r>
        <w:t xml:space="preserve">владение универсальным языком программирования высокого уровня (Паскаль, Python, Java, С++, С#), представлениями о базовых </w:t>
      </w:r>
      <w:r>
        <w:t>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w:t>
      </w:r>
      <w:r>
        <w:t>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r>
        <w:t xml:space="preserve"> </w:t>
      </w:r>
    </w:p>
    <w:p w:rsidR="00F05CD3" w:rsidRDefault="00D67A33">
      <w:pPr>
        <w:numPr>
          <w:ilvl w:val="1"/>
          <w:numId w:val="14"/>
        </w:numPr>
        <w:ind w:right="13" w:firstLine="566"/>
      </w:pPr>
      <w:r>
        <w:t>умение разрабатывать и реализовывать в виде программ базовые алгоритмы; умение использовать в пр</w:t>
      </w:r>
      <w:r>
        <w:t xml:space="preserve">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w:t>
      </w:r>
      <w:r>
        <w:t xml:space="preserve">и символьных строк; использовать при разработке программ библиотеки подпрограмм; знать функциональные возможности </w:t>
      </w:r>
      <w:r>
        <w:lastRenderedPageBreak/>
        <w:t>инструментальных средств среды разработки; умение использовать средства отладки программ в среде программирования; умение документировать прог</w:t>
      </w:r>
      <w:r>
        <w:t>раммы;</w:t>
      </w:r>
      <w:r>
        <w:t xml:space="preserve"> </w:t>
      </w:r>
    </w:p>
    <w:p w:rsidR="00F05CD3" w:rsidRDefault="00D67A33">
      <w:pPr>
        <w:numPr>
          <w:ilvl w:val="1"/>
          <w:numId w:val="14"/>
        </w:numPr>
        <w:ind w:right="13" w:firstLine="566"/>
      </w:pPr>
      <w:r>
        <w:t>умение создавать веб</w:t>
      </w:r>
      <w:r>
        <w:t>-</w:t>
      </w:r>
      <w:r>
        <w:t>страницы; умение использовать электронные таблицы для анализа, представления и обработки данных (включая выбор оптимального решения, подбор</w:t>
      </w:r>
      <w:r>
        <w:t xml:space="preserve"> </w:t>
      </w:r>
      <w:r>
        <w:t>линии</w:t>
      </w:r>
      <w:r>
        <w:t xml:space="preserve"> </w:t>
      </w:r>
      <w:r>
        <w:t>тренда,</w:t>
      </w:r>
      <w:r>
        <w:t xml:space="preserve"> </w:t>
      </w:r>
      <w:r>
        <w:t>решение</w:t>
      </w:r>
      <w:r>
        <w:t xml:space="preserve"> </w:t>
      </w:r>
      <w:r>
        <w:t>задач</w:t>
      </w:r>
      <w:r>
        <w:t xml:space="preserve"> </w:t>
      </w:r>
      <w:r>
        <w:t>прогнозирования);</w:t>
      </w:r>
      <w:r>
        <w:t xml:space="preserve"> </w:t>
      </w:r>
      <w:r>
        <w:t>владение</w:t>
      </w:r>
      <w:r>
        <w:t xml:space="preserve"> </w:t>
      </w:r>
      <w:r>
        <w:t>основными</w:t>
      </w:r>
      <w:r>
        <w:t xml:space="preserve"> </w:t>
      </w:r>
      <w:r>
        <w:t>сведениями</w:t>
      </w:r>
      <w:r>
        <w:t xml:space="preserve"> </w:t>
      </w:r>
      <w:r>
        <w:t>о базах дан</w:t>
      </w:r>
      <w:r>
        <w:t>ных, их структуре, средствах создания и работы с ними; умение использовать табличные (реляционные) базы данных и справочные системы.</w:t>
      </w:r>
      <w:r>
        <w:t xml:space="preserve"> </w:t>
      </w:r>
    </w:p>
    <w:p w:rsidR="00F05CD3" w:rsidRDefault="00D67A33">
      <w:pPr>
        <w:spacing w:after="34" w:line="271" w:lineRule="auto"/>
        <w:ind w:left="1710" w:hanging="10"/>
      </w:pPr>
      <w:r>
        <w:rPr>
          <w:b/>
        </w:rPr>
        <w:t>По учебному предмету "История" (базовый уровень)</w:t>
      </w:r>
      <w:r>
        <w:t xml:space="preserve">: </w:t>
      </w:r>
    </w:p>
    <w:p w:rsidR="00F05CD3" w:rsidRDefault="00D67A33">
      <w:pPr>
        <w:numPr>
          <w:ilvl w:val="1"/>
          <w:numId w:val="12"/>
        </w:numPr>
        <w:spacing w:after="54"/>
        <w:ind w:right="13" w:firstLine="566"/>
      </w:pPr>
      <w:r>
        <w:t>понимание значимости России в мировых политических и социально</w:t>
      </w:r>
      <w:r>
        <w:t xml:space="preserve">- </w:t>
      </w:r>
      <w:r>
        <w:t>экономи</w:t>
      </w:r>
      <w:r>
        <w:t xml:space="preserve">ческих процессах XX </w:t>
      </w:r>
      <w:r>
        <w:t xml:space="preserve">- </w:t>
      </w:r>
      <w:r>
        <w:t>начала XXI века, знание достижений страны и ее народа; умение характеризовать историческое значение Российской революции, Гражданской войны,</w:t>
      </w:r>
      <w:r>
        <w:t xml:space="preserve"> </w:t>
      </w:r>
      <w:r>
        <w:t>Новой</w:t>
      </w:r>
      <w:r>
        <w:t xml:space="preserve"> </w:t>
      </w:r>
      <w:r>
        <w:t>экономической</w:t>
      </w:r>
      <w:r>
        <w:t xml:space="preserve"> </w:t>
      </w:r>
      <w:r>
        <w:t>политики</w:t>
      </w:r>
      <w:r>
        <w:t xml:space="preserve"> </w:t>
      </w:r>
      <w:r>
        <w:t>(далее</w:t>
      </w:r>
      <w:r>
        <w:t xml:space="preserve"> - </w:t>
      </w:r>
      <w:r>
        <w:t>нэп),</w:t>
      </w:r>
      <w:r>
        <w:t xml:space="preserve"> </w:t>
      </w:r>
      <w:r>
        <w:t>индустриализации</w:t>
      </w:r>
      <w:r>
        <w:t xml:space="preserve"> </w:t>
      </w:r>
      <w:r>
        <w:t>и</w:t>
      </w:r>
      <w:r>
        <w:t xml:space="preserve"> </w:t>
      </w:r>
      <w:r>
        <w:t>коллективизации в</w:t>
      </w:r>
      <w:r>
        <w:t xml:space="preserve"> </w:t>
      </w:r>
      <w:r>
        <w:t>Союзе</w:t>
      </w:r>
      <w:r>
        <w:t xml:space="preserve"> </w:t>
      </w:r>
      <w:r>
        <w:t>Советс</w:t>
      </w:r>
      <w:r>
        <w:t>ких</w:t>
      </w:r>
      <w:r>
        <w:t xml:space="preserve"> </w:t>
      </w:r>
      <w:r>
        <w:t>Социалистических</w:t>
      </w:r>
      <w:r>
        <w:t xml:space="preserve"> </w:t>
      </w:r>
      <w:r>
        <w:t>Республик</w:t>
      </w:r>
      <w:r>
        <w:t xml:space="preserve"> </w:t>
      </w:r>
      <w:r>
        <w:t xml:space="preserve">(далее </w:t>
      </w:r>
      <w:r>
        <w:t xml:space="preserve">- </w:t>
      </w:r>
      <w:r>
        <w:t>СССР),</w:t>
      </w:r>
      <w:r>
        <w:t xml:space="preserve"> </w:t>
      </w:r>
      <w:r>
        <w:t>решающую</w:t>
      </w:r>
      <w:r>
        <w:t xml:space="preserve"> </w:t>
      </w:r>
      <w:r>
        <w:t>роль</w:t>
      </w:r>
      <w:r>
        <w:t xml:space="preserve"> </w:t>
      </w:r>
      <w:r>
        <w:t>СССР</w:t>
      </w:r>
      <w:r>
        <w:t xml:space="preserve"> </w:t>
      </w:r>
      <w:r>
        <w:t>в победе над нацизмом, значение советских научно</w:t>
      </w:r>
      <w:r>
        <w:t>-</w:t>
      </w:r>
      <w:r>
        <w:t xml:space="preserve">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w:t>
      </w:r>
      <w:r>
        <w:t xml:space="preserve">- </w:t>
      </w:r>
      <w:r>
        <w:t>начала XXI ве</w:t>
      </w:r>
      <w:r>
        <w:t>ка; особенности развития культуры народов СССР (России);</w:t>
      </w:r>
      <w:r>
        <w:t xml:space="preserve"> </w:t>
      </w:r>
    </w:p>
    <w:p w:rsidR="00F05CD3" w:rsidRDefault="00D67A33">
      <w:pPr>
        <w:numPr>
          <w:ilvl w:val="1"/>
          <w:numId w:val="12"/>
        </w:numPr>
        <w:spacing w:after="56"/>
        <w:ind w:right="13" w:firstLine="566"/>
      </w:pPr>
      <w:r>
        <w:t>знание имен</w:t>
      </w:r>
      <w:r>
        <w:t xml:space="preserve"> </w:t>
      </w:r>
      <w:r>
        <w:t>героев Первой мировой, Гражданской, Великой Отечественной войн, исторических личностей, внесших значительный вклад в социально</w:t>
      </w:r>
      <w:r>
        <w:t>-</w:t>
      </w:r>
      <w:r>
        <w:t xml:space="preserve">экономическое, политическое и культурное развитие России в </w:t>
      </w:r>
      <w:r>
        <w:t xml:space="preserve">XX </w:t>
      </w:r>
      <w:r>
        <w:t xml:space="preserve">- </w:t>
      </w:r>
      <w:r>
        <w:t>начале XXI века;</w:t>
      </w:r>
      <w:r>
        <w:t xml:space="preserve"> </w:t>
      </w:r>
    </w:p>
    <w:p w:rsidR="00F05CD3" w:rsidRDefault="00D67A33">
      <w:pPr>
        <w:numPr>
          <w:ilvl w:val="1"/>
          <w:numId w:val="12"/>
        </w:numPr>
        <w:spacing w:after="56"/>
        <w:ind w:right="13" w:firstLine="566"/>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w:t>
      </w:r>
      <w:r>
        <w:t xml:space="preserve">- </w:t>
      </w:r>
      <w:r>
        <w:t>начала XXI века и их участников, образа жизни людей и его и</w:t>
      </w:r>
      <w:r>
        <w:t>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t xml:space="preserve"> </w:t>
      </w:r>
    </w:p>
    <w:p w:rsidR="00F05CD3" w:rsidRDefault="00D67A33">
      <w:pPr>
        <w:numPr>
          <w:ilvl w:val="1"/>
          <w:numId w:val="12"/>
        </w:numPr>
        <w:spacing w:after="56"/>
        <w:ind w:right="13" w:firstLine="566"/>
      </w:pPr>
      <w:r>
        <w:t>умение</w:t>
      </w:r>
      <w:r>
        <w:t xml:space="preserve"> </w:t>
      </w:r>
      <w:r>
        <w:t>выявлять</w:t>
      </w:r>
      <w:r>
        <w:t xml:space="preserve"> </w:t>
      </w:r>
      <w:r>
        <w:t>существенные</w:t>
      </w:r>
      <w:r>
        <w:t xml:space="preserve"> </w:t>
      </w:r>
      <w:r>
        <w:t>черты</w:t>
      </w:r>
      <w:r>
        <w:t xml:space="preserve"> </w:t>
      </w:r>
      <w:r>
        <w:t>исторических</w:t>
      </w:r>
      <w:r>
        <w:t xml:space="preserve"> </w:t>
      </w:r>
      <w:r>
        <w:t>событий,</w:t>
      </w:r>
      <w:r>
        <w:t xml:space="preserve"> </w:t>
      </w:r>
      <w:r>
        <w:t>явлений,</w:t>
      </w:r>
      <w:r>
        <w:t xml:space="preserve"> </w:t>
      </w:r>
      <w:r>
        <w:t xml:space="preserve">процессов; </w:t>
      </w:r>
      <w:r>
        <w:t>систематизировать историческую информацию в соответствии с заданными критериями; сравнивать изученные исторические события, явления, процессы;</w:t>
      </w:r>
      <w:r>
        <w:t xml:space="preserve"> </w:t>
      </w:r>
    </w:p>
    <w:p w:rsidR="00F05CD3" w:rsidRDefault="00D67A33">
      <w:pPr>
        <w:numPr>
          <w:ilvl w:val="1"/>
          <w:numId w:val="12"/>
        </w:numPr>
        <w:spacing w:after="56"/>
        <w:ind w:right="13" w:firstLine="566"/>
      </w:pPr>
      <w:r>
        <w:t>умение устанавливать причинно</w:t>
      </w:r>
      <w:r>
        <w:t>-</w:t>
      </w:r>
      <w:r>
        <w:t>следственные, пространственные, временные связи исторических событий, явлений, про</w:t>
      </w:r>
      <w:r>
        <w:t xml:space="preserve">цессов; характеризовать их итоги; соотносить события истории родного края и истории России в XX </w:t>
      </w:r>
      <w:r>
        <w:t xml:space="preserve">- </w:t>
      </w:r>
      <w:r>
        <w:t xml:space="preserve">начале XXI века; определять современников исторических событий истории России и человечества в целом в XX </w:t>
      </w:r>
      <w:r>
        <w:t xml:space="preserve">- </w:t>
      </w:r>
      <w:r>
        <w:t>начале XXI века;</w:t>
      </w:r>
      <w:r>
        <w:t xml:space="preserve"> </w:t>
      </w:r>
    </w:p>
    <w:p w:rsidR="00F05CD3" w:rsidRDefault="00D67A33">
      <w:pPr>
        <w:numPr>
          <w:ilvl w:val="1"/>
          <w:numId w:val="12"/>
        </w:numPr>
        <w:spacing w:after="55"/>
        <w:ind w:right="13" w:firstLine="566"/>
      </w:pPr>
      <w:r>
        <w:t xml:space="preserve">умение критически анализировать </w:t>
      </w:r>
      <w:r>
        <w:t>для решения познавательной задачи аутентичные исторические источники разных типов (письменные, вещественные, аудиовизуальные)</w:t>
      </w:r>
      <w:r>
        <w:t xml:space="preserve"> </w:t>
      </w:r>
      <w:r>
        <w:t>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XX - </w:t>
      </w:r>
      <w:r>
        <w:t>начала</w:t>
      </w:r>
      <w:r>
        <w:t xml:space="preserve"> XXI </w:t>
      </w:r>
      <w:r>
        <w:t>века,</w:t>
      </w:r>
      <w:r>
        <w:t xml:space="preserve"> </w:t>
      </w:r>
      <w:r>
        <w:t>оценивать их полноту и достоверность, соотносить с историческим периодо</w:t>
      </w:r>
      <w:r>
        <w:t>м; выявлять общее и различия;</w:t>
      </w:r>
      <w:r>
        <w:t xml:space="preserve"> </w:t>
      </w:r>
      <w:r>
        <w:t>привлекать</w:t>
      </w:r>
      <w:r>
        <w:t xml:space="preserve"> </w:t>
      </w:r>
      <w:r>
        <w:t>контекстную</w:t>
      </w:r>
      <w:r>
        <w:t xml:space="preserve"> </w:t>
      </w:r>
      <w:r>
        <w:t>информацию</w:t>
      </w:r>
      <w:r>
        <w:t xml:space="preserve"> </w:t>
      </w:r>
      <w:r>
        <w:t>при</w:t>
      </w:r>
      <w:r>
        <w:t xml:space="preserve"> </w:t>
      </w:r>
      <w:r>
        <w:t>работе</w:t>
      </w:r>
      <w:r>
        <w:t xml:space="preserve"> </w:t>
      </w:r>
      <w:r>
        <w:t>с</w:t>
      </w:r>
      <w:r>
        <w:t xml:space="preserve"> </w:t>
      </w:r>
      <w:r>
        <w:t>историческими</w:t>
      </w:r>
      <w:r>
        <w:t xml:space="preserve"> </w:t>
      </w:r>
      <w:r>
        <w:t>источниками;</w:t>
      </w:r>
      <w:r>
        <w:t xml:space="preserve"> </w:t>
      </w:r>
    </w:p>
    <w:p w:rsidR="00F05CD3" w:rsidRDefault="00D67A33">
      <w:pPr>
        <w:numPr>
          <w:ilvl w:val="1"/>
          <w:numId w:val="12"/>
        </w:numPr>
        <w:spacing w:after="53"/>
        <w:ind w:right="13" w:firstLine="566"/>
      </w:pPr>
      <w:r>
        <w:t>умение</w:t>
      </w:r>
      <w:r>
        <w:t xml:space="preserve"> </w:t>
      </w:r>
      <w:r>
        <w:t>осуществлять</w:t>
      </w:r>
      <w:r>
        <w:t xml:space="preserve"> </w:t>
      </w:r>
      <w:r>
        <w:t>с</w:t>
      </w:r>
      <w:r>
        <w:t xml:space="preserve"> </w:t>
      </w:r>
      <w:r>
        <w:t>соблюдением</w:t>
      </w:r>
      <w:r>
        <w:t xml:space="preserve"> </w:t>
      </w:r>
      <w:r>
        <w:t>правил</w:t>
      </w:r>
      <w:r>
        <w:t xml:space="preserve"> </w:t>
      </w:r>
      <w:r>
        <w:t>информационной</w:t>
      </w:r>
      <w:r>
        <w:t xml:space="preserve"> </w:t>
      </w:r>
      <w:r>
        <w:t>безопасности</w:t>
      </w:r>
      <w:r>
        <w:t xml:space="preserve"> </w:t>
      </w:r>
      <w:r>
        <w:t>поиск исторической информации по</w:t>
      </w:r>
      <w:r>
        <w:t xml:space="preserve"> </w:t>
      </w:r>
      <w:r>
        <w:t>истории России</w:t>
      </w:r>
      <w:r>
        <w:t xml:space="preserve"> </w:t>
      </w:r>
      <w:r>
        <w:t>и зарубежных</w:t>
      </w:r>
      <w:r>
        <w:t xml:space="preserve"> </w:t>
      </w:r>
      <w:r>
        <w:t>стран</w:t>
      </w:r>
      <w:r>
        <w:t xml:space="preserve"> XX - </w:t>
      </w:r>
      <w:r>
        <w:t>начала</w:t>
      </w:r>
      <w:r>
        <w:t xml:space="preserve"> </w:t>
      </w:r>
      <w:r>
        <w:t>XXI века</w:t>
      </w:r>
      <w:r>
        <w:t xml:space="preserve"> </w:t>
      </w:r>
      <w:r>
        <w:t>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t xml:space="preserve"> </w:t>
      </w:r>
    </w:p>
    <w:p w:rsidR="00F05CD3" w:rsidRDefault="00D67A33">
      <w:pPr>
        <w:numPr>
          <w:ilvl w:val="1"/>
          <w:numId w:val="12"/>
        </w:numPr>
        <w:spacing w:after="62"/>
        <w:ind w:right="13" w:firstLine="566"/>
      </w:pPr>
      <w:r>
        <w:t>умение анализировать текстовые, виз</w:t>
      </w:r>
      <w:r>
        <w:t xml:space="preserve">уальные источники исторической информации, в том числе исторические карты/схемы, по истории России и зарубежных </w:t>
      </w:r>
      <w:r>
        <w:lastRenderedPageBreak/>
        <w:t>стран</w:t>
      </w:r>
      <w:r>
        <w:t xml:space="preserve"> XX - </w:t>
      </w:r>
      <w:r>
        <w:t>начала</w:t>
      </w:r>
      <w:r>
        <w:t xml:space="preserve"> XXI </w:t>
      </w:r>
      <w:r>
        <w:t>века;</w:t>
      </w:r>
      <w:r>
        <w:t xml:space="preserve"> </w:t>
      </w:r>
      <w:r>
        <w:t>сопоставлять</w:t>
      </w:r>
      <w:r>
        <w:t xml:space="preserve"> </w:t>
      </w:r>
      <w:r>
        <w:t>информацию,</w:t>
      </w:r>
      <w:r>
        <w:t xml:space="preserve"> </w:t>
      </w:r>
      <w:r>
        <w:t>представленную</w:t>
      </w:r>
      <w:r>
        <w:t xml:space="preserve"> </w:t>
      </w:r>
      <w:r>
        <w:t>в</w:t>
      </w:r>
      <w:r>
        <w:t xml:space="preserve"> </w:t>
      </w:r>
      <w:r>
        <w:t>различных</w:t>
      </w:r>
      <w:r>
        <w:t xml:space="preserve"> </w:t>
      </w:r>
      <w:r>
        <w:t>источниках; формализовать историческую информацию в виде таблиц,</w:t>
      </w:r>
      <w:r>
        <w:t xml:space="preserve"> схем, графиков, диаграмм;</w:t>
      </w:r>
      <w:r>
        <w:t xml:space="preserve"> </w:t>
      </w:r>
      <w:r>
        <w:t xml:space="preserve">приобретение опыта осуществления проектной деятельности в форме разработки и представления учебных проектов по новейшей истории, в том числе </w:t>
      </w:r>
      <w:r>
        <w:t xml:space="preserve">- </w:t>
      </w:r>
      <w:r>
        <w:t>на региональном материале (с использованием ресурсов библиотек, музеев и так далее);</w:t>
      </w:r>
      <w:r>
        <w:t xml:space="preserve"> </w:t>
      </w:r>
    </w:p>
    <w:p w:rsidR="00F05CD3" w:rsidRDefault="00D67A33">
      <w:pPr>
        <w:numPr>
          <w:ilvl w:val="1"/>
          <w:numId w:val="12"/>
        </w:numPr>
        <w:spacing w:after="57"/>
        <w:ind w:right="13" w:firstLine="566"/>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w:t>
      </w:r>
      <w:r>
        <w:t>ение уважения к историческому наследию народов России;</w:t>
      </w:r>
      <w:r>
        <w:t xml:space="preserve"> </w:t>
      </w:r>
    </w:p>
    <w:p w:rsidR="00F05CD3" w:rsidRDefault="00D67A33">
      <w:pPr>
        <w:numPr>
          <w:ilvl w:val="1"/>
          <w:numId w:val="12"/>
        </w:numPr>
        <w:spacing w:after="56"/>
        <w:ind w:right="13" w:firstLine="566"/>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t xml:space="preserve"> </w:t>
      </w:r>
    </w:p>
    <w:p w:rsidR="00F05CD3" w:rsidRDefault="00D67A33">
      <w:pPr>
        <w:numPr>
          <w:ilvl w:val="1"/>
          <w:numId w:val="12"/>
        </w:numPr>
        <w:ind w:right="13" w:firstLine="566"/>
      </w:pPr>
      <w:r>
        <w:t>знание ключевых событий, основных дат и этап</w:t>
      </w:r>
      <w:r>
        <w:t>ов истории России и мира</w:t>
      </w:r>
      <w:r>
        <w:t xml:space="preserve"> </w:t>
      </w:r>
      <w:r>
        <w:t xml:space="preserve">в XX </w:t>
      </w:r>
      <w:r>
        <w:t xml:space="preserve">- </w:t>
      </w:r>
      <w:r>
        <w:t>начале XXI века; выдающихся деятелей отечественной и всемирной истории; важнейших достижений культуры, ценностных ориентиров.</w:t>
      </w:r>
      <w:r>
        <w:t xml:space="preserve"> </w:t>
      </w:r>
    </w:p>
    <w:p w:rsidR="00F05CD3" w:rsidRDefault="00D67A33">
      <w:pPr>
        <w:spacing w:after="5" w:line="271" w:lineRule="auto"/>
        <w:ind w:left="1710" w:hanging="10"/>
      </w:pPr>
      <w:r>
        <w:rPr>
          <w:b/>
        </w:rPr>
        <w:t xml:space="preserve">В том числе по учебному курсу "История России": </w:t>
      </w:r>
    </w:p>
    <w:p w:rsidR="00F05CD3" w:rsidRDefault="00D67A33">
      <w:pPr>
        <w:ind w:left="1147" w:firstLine="566"/>
      </w:pPr>
      <w:r>
        <w:t>Россия накануне Первой мировой войны. Ход военны</w:t>
      </w:r>
      <w:r>
        <w:t>х действий. Власть, общество, экономика, культура. Предпосылки революции.</w:t>
      </w:r>
      <w:r>
        <w:t xml:space="preserve"> </w:t>
      </w:r>
    </w:p>
    <w:p w:rsidR="00F05CD3" w:rsidRDefault="00D67A33">
      <w:pPr>
        <w:ind w:left="1147" w:right="14" w:firstLine="566"/>
      </w:pPr>
      <w:r>
        <w:t>Февральская революция 1917</w:t>
      </w:r>
      <w:r>
        <w:t xml:space="preserve"> </w:t>
      </w:r>
      <w:r>
        <w:t>года. Двоевластие. Октябрьская революция. Первые преобразования большевиков. Гражданская война и интервенция. Политика "военного коммунизма". Общество, ку</w:t>
      </w:r>
      <w:r>
        <w:t>льтура в годы революций и Гражданской войны.</w:t>
      </w:r>
      <w:r>
        <w:t xml:space="preserve"> </w:t>
      </w:r>
    </w:p>
    <w:p w:rsidR="00F05CD3" w:rsidRDefault="00D67A33">
      <w:pPr>
        <w:ind w:left="1147" w:right="22" w:firstLine="566"/>
      </w:pPr>
      <w:r>
        <w:t>Нэп. Образование СССР. СССР в</w:t>
      </w:r>
      <w:r>
        <w:t xml:space="preserve"> </w:t>
      </w:r>
      <w:r>
        <w:t>годы нэпа.</w:t>
      </w:r>
      <w:r>
        <w:t xml:space="preserve"> </w:t>
      </w:r>
      <w:r>
        <w:t>"Великий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w:t>
      </w:r>
      <w:r>
        <w:t>особности.</w:t>
      </w:r>
      <w:r>
        <w:t xml:space="preserve"> </w:t>
      </w:r>
    </w:p>
    <w:p w:rsidR="00F05CD3" w:rsidRDefault="00D67A33">
      <w:pPr>
        <w:ind w:left="1147" w:right="9" w:firstLine="566"/>
      </w:pPr>
      <w:r>
        <w:t>Великая Отечественная война 1941</w:t>
      </w:r>
      <w:r>
        <w:t>-</w:t>
      </w:r>
      <w:r>
        <w:t>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w:t>
      </w:r>
      <w:r>
        <w:t>ватчиков. Освободительная миссия Красной Армии. Победа над Японией. Решающий вклад СССР в Великую Победу. Защита памяти о Великой Победе.</w:t>
      </w:r>
      <w:r>
        <w:t xml:space="preserve"> </w:t>
      </w:r>
    </w:p>
    <w:p w:rsidR="00F05CD3" w:rsidRDefault="00D67A33">
      <w:pPr>
        <w:ind w:left="1147" w:right="17" w:firstLine="566"/>
      </w:pPr>
      <w:r>
        <w:t>СССР в 1945</w:t>
      </w:r>
      <w:r>
        <w:t xml:space="preserve">-1991 </w:t>
      </w:r>
      <w:r>
        <w:t>годы.</w:t>
      </w:r>
      <w:r>
        <w:t xml:space="preserve"> </w:t>
      </w:r>
      <w:r>
        <w:t>Экономические развитие и</w:t>
      </w:r>
      <w:r>
        <w:t xml:space="preserve"> </w:t>
      </w:r>
      <w:r>
        <w:t>реформы.</w:t>
      </w:r>
      <w:r>
        <w:t xml:space="preserve"> </w:t>
      </w:r>
      <w:r>
        <w:t>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t xml:space="preserve"> </w:t>
      </w:r>
    </w:p>
    <w:p w:rsidR="00F05CD3" w:rsidRDefault="00D67A33">
      <w:pPr>
        <w:ind w:left="1147" w:right="14" w:firstLine="566"/>
      </w:pPr>
      <w:r>
        <w:t>Российская Федерация в 1992</w:t>
      </w:r>
      <w:r>
        <w:t>-</w:t>
      </w:r>
      <w:r>
        <w:t>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w:t>
      </w:r>
      <w:r>
        <w:t>м. Специальная военная операция. Место России в современном мире.</w:t>
      </w:r>
      <w:r>
        <w:t xml:space="preserve"> </w:t>
      </w:r>
    </w:p>
    <w:p w:rsidR="00F05CD3" w:rsidRDefault="00D67A33">
      <w:pPr>
        <w:spacing w:after="5" w:line="271" w:lineRule="auto"/>
        <w:ind w:left="1710" w:hanging="10"/>
      </w:pPr>
      <w:r>
        <w:rPr>
          <w:b/>
        </w:rPr>
        <w:t xml:space="preserve">По учебному курсу "Всеобщая история": </w:t>
      </w:r>
    </w:p>
    <w:p w:rsidR="00F05CD3" w:rsidRDefault="00D67A33">
      <w:pPr>
        <w:ind w:left="1147" w:firstLine="566"/>
      </w:pPr>
      <w:r>
        <w:t>Мир накануне Первой мировой войны. Первая мировая война: причины, участники, основные события, результаты. Власть и общество.</w:t>
      </w:r>
      <w:r>
        <w:t xml:space="preserve"> </w:t>
      </w:r>
    </w:p>
    <w:p w:rsidR="00F05CD3" w:rsidRDefault="00D67A33">
      <w:pPr>
        <w:ind w:left="1147" w:right="16" w:firstLine="566"/>
      </w:pPr>
      <w:r>
        <w:t>Межвоенный период. Рево</w:t>
      </w:r>
      <w:r>
        <w:t>люционная волна. Версальско</w:t>
      </w:r>
      <w:r>
        <w:t>-</w:t>
      </w:r>
      <w:r>
        <w:t>Вашингтонская система. Страны мира в 1920</w:t>
      </w:r>
      <w:r>
        <w:t>-</w:t>
      </w:r>
      <w:r>
        <w:t>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t xml:space="preserve"> </w:t>
      </w:r>
    </w:p>
    <w:p w:rsidR="00F05CD3" w:rsidRDefault="00D67A33">
      <w:pPr>
        <w:ind w:left="1147" w:firstLine="566"/>
      </w:pPr>
      <w:r>
        <w:t>Вторая</w:t>
      </w:r>
      <w:r>
        <w:t xml:space="preserve"> мировая война: причины, участники, основные сражения, итоги. Власть и общество в годы войны. Решающий вклад СССР в Победу.</w:t>
      </w:r>
      <w:r>
        <w:t xml:space="preserve"> </w:t>
      </w:r>
    </w:p>
    <w:p w:rsidR="00F05CD3" w:rsidRDefault="00D67A33">
      <w:pPr>
        <w:ind w:left="1147" w:right="7" w:firstLine="566"/>
      </w:pPr>
      <w:r>
        <w:lastRenderedPageBreak/>
        <w:t>Послевоенные перемены в мире. "Холодная война". Мировая система социализма. Экономические и политические изменения в странах Запада</w:t>
      </w:r>
      <w:r>
        <w:t>. Распад колониальных империй. Развитие стран Азии, Африки и Латинской Америки. Научно</w:t>
      </w:r>
      <w:r>
        <w:t>-</w:t>
      </w:r>
      <w:r>
        <w:t>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w:t>
      </w:r>
      <w:r>
        <w:t>ровую систему.</w:t>
      </w:r>
      <w:r>
        <w:t xml:space="preserve"> </w:t>
      </w:r>
    </w:p>
    <w:p w:rsidR="00F05CD3" w:rsidRDefault="00D67A33">
      <w:pPr>
        <w:spacing w:after="5" w:line="271" w:lineRule="auto"/>
        <w:ind w:left="1710" w:hanging="10"/>
      </w:pPr>
      <w:r>
        <w:rPr>
          <w:b/>
        </w:rPr>
        <w:t>По учебному предмету "География" (углубленный уровень)</w:t>
      </w:r>
      <w:r>
        <w:t xml:space="preserve">: </w:t>
      </w:r>
    </w:p>
    <w:p w:rsidR="00F05CD3" w:rsidRDefault="00D67A33">
      <w:pPr>
        <w:spacing w:after="0" w:line="259" w:lineRule="auto"/>
        <w:ind w:left="1700"/>
        <w:jc w:val="left"/>
      </w:pPr>
      <w:r>
        <w:t xml:space="preserve"> </w:t>
      </w:r>
    </w:p>
    <w:p w:rsidR="00F05CD3" w:rsidRDefault="00D67A33">
      <w:pPr>
        <w:numPr>
          <w:ilvl w:val="0"/>
          <w:numId w:val="15"/>
        </w:numPr>
        <w:spacing w:after="5" w:line="248" w:lineRule="auto"/>
        <w:ind w:right="1089" w:hanging="10"/>
        <w:jc w:val="left"/>
      </w:pPr>
      <w:r>
        <w:t>воспитание чувства патриотизма, взаимопонимания с другими народами,</w:t>
      </w:r>
      <w:r>
        <w:t xml:space="preserve"> </w:t>
      </w:r>
      <w:r>
        <w:t>уважения культуры разных стран и регионов мира, ценностных ориентаций</w:t>
      </w:r>
      <w:r>
        <w:t xml:space="preserve"> </w:t>
      </w:r>
      <w:r>
        <w:t>личности посредством ознакомления с важнейш</w:t>
      </w:r>
      <w:r>
        <w:t>ими проблемами современности</w:t>
      </w:r>
      <w:r>
        <w:t xml:space="preserve"> </w:t>
      </w:r>
      <w:r>
        <w:t>с позиций постиндустриализации и устойчивого развития, с ролью России</w:t>
      </w:r>
      <w:r>
        <w:t xml:space="preserve"> </w:t>
      </w:r>
      <w:r>
        <w:t>как составной части мирового сообщества;</w:t>
      </w:r>
      <w:r>
        <w:t xml:space="preserve"> </w:t>
      </w:r>
    </w:p>
    <w:p w:rsidR="00F05CD3" w:rsidRDefault="00D67A33">
      <w:pPr>
        <w:numPr>
          <w:ilvl w:val="0"/>
          <w:numId w:val="15"/>
        </w:numPr>
        <w:spacing w:after="5" w:line="248" w:lineRule="auto"/>
        <w:ind w:right="1089" w:hanging="10"/>
        <w:jc w:val="left"/>
      </w:pPr>
      <w:r>
        <w:t>воспитание экологической культуры на основе приобретения знаний</w:t>
      </w:r>
      <w:r>
        <w:t xml:space="preserve"> </w:t>
      </w:r>
      <w:r>
        <w:t>о взаимосвязи природы, населения и хозяйства на гло</w:t>
      </w:r>
      <w:r>
        <w:t>бальном, региональном</w:t>
      </w:r>
      <w:r>
        <w:t xml:space="preserve"> </w:t>
      </w:r>
      <w:r>
        <w:t>и локальном уровнях, о методах геоэкологического изучения географического</w:t>
      </w:r>
      <w:r>
        <w:t xml:space="preserve"> </w:t>
      </w:r>
      <w:r>
        <w:t>пространства, о географических аспектах экологических проблем человечества</w:t>
      </w:r>
      <w:r>
        <w:t xml:space="preserve"> </w:t>
      </w:r>
      <w:r>
        <w:t>и путях их решения в мире и России с позиций устойчивого развития общества</w:t>
      </w:r>
      <w:r>
        <w:t xml:space="preserve"> </w:t>
      </w:r>
      <w:r>
        <w:t>и формиров</w:t>
      </w:r>
      <w:r>
        <w:t>ания ценностного отношения к проблемам взаимодействия человека</w:t>
      </w:r>
      <w:r>
        <w:t xml:space="preserve"> </w:t>
      </w:r>
      <w:r>
        <w:t>и общества;</w:t>
      </w:r>
      <w:r>
        <w:t xml:space="preserve"> </w:t>
      </w:r>
    </w:p>
    <w:p w:rsidR="00F05CD3" w:rsidRDefault="00D67A33">
      <w:pPr>
        <w:numPr>
          <w:ilvl w:val="0"/>
          <w:numId w:val="15"/>
        </w:numPr>
        <w:spacing w:after="5" w:line="248" w:lineRule="auto"/>
        <w:ind w:right="1089" w:hanging="10"/>
        <w:jc w:val="left"/>
      </w:pPr>
      <w:r>
        <w:t>формирование в завершѐнном виде основ географической культуры;</w:t>
      </w:r>
      <w:r>
        <w:t xml:space="preserve"> </w:t>
      </w:r>
      <w:r>
        <w:t>4) развитие познавательных интересов, навыков самопознания,</w:t>
      </w:r>
      <w:r>
        <w:t xml:space="preserve"> </w:t>
      </w:r>
      <w:r>
        <w:t>интеллектуальных и творческих</w:t>
      </w:r>
      <w:r>
        <w:t xml:space="preserve"> </w:t>
      </w:r>
      <w:r>
        <w:t>способностей в процессе овл</w:t>
      </w:r>
      <w:r>
        <w:t>адения комплексом</w:t>
      </w:r>
      <w:r>
        <w:t xml:space="preserve"> </w:t>
      </w:r>
      <w:r>
        <w:t>географических знаний и умений, направленных на использование их в реальной</w:t>
      </w:r>
      <w:r>
        <w:t xml:space="preserve"> </w:t>
      </w:r>
      <w:r>
        <w:t>действительности; приобретение навыков гражданского действия,</w:t>
      </w:r>
      <w:r>
        <w:t xml:space="preserve"> </w:t>
      </w:r>
      <w:r>
        <w:t>самостоятельного получения новых знаний;</w:t>
      </w:r>
      <w:r>
        <w:t xml:space="preserve"> </w:t>
      </w:r>
    </w:p>
    <w:p w:rsidR="00F05CD3" w:rsidRDefault="00D67A33">
      <w:pPr>
        <w:spacing w:after="5" w:line="248" w:lineRule="auto"/>
        <w:ind w:left="1148" w:right="827" w:hanging="10"/>
        <w:jc w:val="left"/>
      </w:pPr>
      <w:r>
        <w:t>5) формирование системы географических знаний и умений, не</w:t>
      </w:r>
      <w:r>
        <w:t>обходимых</w:t>
      </w:r>
      <w:r>
        <w:t xml:space="preserve"> </w:t>
      </w:r>
      <w:r>
        <w:t>для решения проблем различной сложности в повседневной жизни с позиций</w:t>
      </w:r>
      <w:r>
        <w:t xml:space="preserve"> </w:t>
      </w:r>
      <w:r>
        <w:t>понимания географических аспектов достижения целей устойчивого развития;</w:t>
      </w:r>
      <w:r>
        <w:t xml:space="preserve"> </w:t>
      </w:r>
      <w:r>
        <w:t>для решения комплексных задач, требующих учѐта географической ситуации</w:t>
      </w:r>
      <w:r>
        <w:t xml:space="preserve"> </w:t>
      </w:r>
      <w:r>
        <w:t>на конкретной территории, модел</w:t>
      </w:r>
      <w:r>
        <w:t>ирования природных, социально</w:t>
      </w:r>
      <w:r>
        <w:t>-</w:t>
      </w:r>
      <w:r>
        <w:t>экономических</w:t>
      </w:r>
      <w:r>
        <w:t xml:space="preserve"> </w:t>
      </w:r>
      <w:r>
        <w:t>и геоэкологических явлений и процессов с учѐтом пространственно</w:t>
      </w:r>
      <w:r>
        <w:t>-</w:t>
      </w:r>
      <w:r>
        <w:t>временных</w:t>
      </w:r>
      <w:r>
        <w:t xml:space="preserve"> </w:t>
      </w:r>
      <w:r>
        <w:t>условий и факторов; для выявления географической специфики и роли России</w:t>
      </w:r>
      <w:r>
        <w:t xml:space="preserve"> </w:t>
      </w:r>
      <w:r>
        <w:t>в условиях стремительного развития трансграничных, интеграционных процессов</w:t>
      </w:r>
      <w:r>
        <w:t xml:space="preserve"> </w:t>
      </w:r>
      <w:r>
        <w:t>Федеральная рабочая программа | География. 10–11 классы (углублѐнный уровень)</w:t>
      </w:r>
      <w:r>
        <w:t xml:space="preserve">  </w:t>
      </w:r>
      <w:r>
        <w:t>в мировой экономике, политике, безопасности, социальной и культурной</w:t>
      </w:r>
      <w:r>
        <w:t xml:space="preserve"> </w:t>
      </w:r>
      <w:r>
        <w:t>жизни;</w:t>
      </w:r>
      <w:r>
        <w:t xml:space="preserve"> </w:t>
      </w:r>
      <w:r>
        <w:t>6)  развитие навыков реше</w:t>
      </w:r>
      <w:r>
        <w:t>ния профессионально ориентированных задач</w:t>
      </w:r>
      <w:r>
        <w:t xml:space="preserve"> </w:t>
      </w:r>
      <w:r>
        <w:t>для подготовки к продолжению образования в выбранной области, подведение</w:t>
      </w:r>
      <w:r>
        <w:t xml:space="preserve"> </w:t>
      </w:r>
      <w:r>
        <w:t>к осознанному выбору индивидуальной образовательной или профессиональной</w:t>
      </w:r>
      <w:r>
        <w:t xml:space="preserve"> </w:t>
      </w:r>
      <w:r>
        <w:t>траектории в области географии.</w:t>
      </w:r>
      <w:r>
        <w:t xml:space="preserve"> </w:t>
      </w:r>
    </w:p>
    <w:p w:rsidR="00F05CD3" w:rsidRDefault="00D67A33">
      <w:pPr>
        <w:spacing w:after="0" w:line="259" w:lineRule="auto"/>
        <w:ind w:left="1700"/>
        <w:jc w:val="left"/>
      </w:pPr>
      <w:r>
        <w:t xml:space="preserve"> </w:t>
      </w:r>
    </w:p>
    <w:p w:rsidR="00F05CD3" w:rsidRDefault="00D67A33">
      <w:pPr>
        <w:spacing w:after="32" w:line="271" w:lineRule="auto"/>
        <w:ind w:left="1710" w:hanging="10"/>
      </w:pPr>
      <w:r>
        <w:rPr>
          <w:b/>
        </w:rPr>
        <w:t xml:space="preserve">По учебному предмету </w:t>
      </w:r>
      <w:r>
        <w:rPr>
          <w:b/>
        </w:rPr>
        <w:t>"Обществознание" (базовый уровень)</w:t>
      </w:r>
      <w:r>
        <w:t xml:space="preserve">: </w:t>
      </w:r>
    </w:p>
    <w:p w:rsidR="00F05CD3" w:rsidRDefault="00D67A33">
      <w:pPr>
        <w:numPr>
          <w:ilvl w:val="0"/>
          <w:numId w:val="16"/>
        </w:numPr>
        <w:spacing w:after="76"/>
        <w:ind w:right="14" w:firstLine="566"/>
      </w:pPr>
      <w:r>
        <w:t>сформированность</w:t>
      </w:r>
      <w:r>
        <w:t xml:space="preserve"> </w:t>
      </w:r>
      <w:r>
        <w:t>знаний</w:t>
      </w:r>
      <w:r>
        <w:t xml:space="preserve"> </w:t>
      </w:r>
      <w:r>
        <w:t>об</w:t>
      </w:r>
      <w:r>
        <w:t xml:space="preserve"> </w:t>
      </w:r>
      <w:r>
        <w:t>(о):</w:t>
      </w:r>
      <w:r>
        <w:t xml:space="preserve"> </w:t>
      </w:r>
    </w:p>
    <w:p w:rsidR="00F05CD3" w:rsidRDefault="00D67A33">
      <w:pPr>
        <w:numPr>
          <w:ilvl w:val="1"/>
          <w:numId w:val="16"/>
        </w:numPr>
        <w:spacing w:after="74"/>
        <w:ind w:hanging="360"/>
      </w:pPr>
      <w:r>
        <w:t>обществе</w:t>
      </w:r>
      <w:r>
        <w:t xml:space="preserve"> </w:t>
      </w:r>
      <w:r>
        <w:t>как</w:t>
      </w:r>
      <w:r>
        <w:t xml:space="preserve"> </w:t>
      </w:r>
      <w:r>
        <w:t>целостной</w:t>
      </w:r>
      <w:r>
        <w:t xml:space="preserve"> </w:t>
      </w:r>
      <w:r>
        <w:t>развивающейся</w:t>
      </w:r>
      <w:r>
        <w:t xml:space="preserve"> </w:t>
      </w:r>
      <w:r>
        <w:t>системе</w:t>
      </w:r>
      <w:r>
        <w:t xml:space="preserve"> </w:t>
      </w:r>
      <w:r>
        <w:t>в</w:t>
      </w:r>
      <w:r>
        <w:t xml:space="preserve"> </w:t>
      </w:r>
      <w:r>
        <w:t>единстве</w:t>
      </w:r>
      <w:r>
        <w:t xml:space="preserve"> </w:t>
      </w:r>
      <w:r>
        <w:t>и</w:t>
      </w:r>
      <w:r>
        <w:t xml:space="preserve"> </w:t>
      </w:r>
      <w:r>
        <w:t>взаимодействии основных сфер и институтов;</w:t>
      </w:r>
      <w:r>
        <w:t xml:space="preserve"> </w:t>
      </w:r>
    </w:p>
    <w:p w:rsidR="00F05CD3" w:rsidRDefault="00D67A33">
      <w:pPr>
        <w:numPr>
          <w:ilvl w:val="1"/>
          <w:numId w:val="16"/>
        </w:numPr>
        <w:ind w:hanging="360"/>
      </w:pPr>
      <w:r>
        <w:t>основах</w:t>
      </w:r>
      <w:r>
        <w:t xml:space="preserve"> </w:t>
      </w:r>
      <w:r>
        <w:t>социальной динамики;</w:t>
      </w:r>
      <w:r>
        <w:t xml:space="preserve"> </w:t>
      </w:r>
    </w:p>
    <w:p w:rsidR="00F05CD3" w:rsidRDefault="00D67A33">
      <w:pPr>
        <w:numPr>
          <w:ilvl w:val="1"/>
          <w:numId w:val="16"/>
        </w:numPr>
        <w:spacing w:after="70"/>
        <w:ind w:hanging="360"/>
      </w:pPr>
      <w:r>
        <w:lastRenderedPageBreak/>
        <w:t xml:space="preserve">особенностях процесса цифровизации и влиянии массовых </w:t>
      </w:r>
      <w:r>
        <w:t>коммуникаций на все сферы жизни</w:t>
      </w:r>
      <w:r>
        <w:t xml:space="preserve"> </w:t>
      </w:r>
      <w:r>
        <w:t>общества; глобальных проблемах и вызовах современности;</w:t>
      </w:r>
      <w:r>
        <w:t xml:space="preserve"> </w:t>
      </w:r>
    </w:p>
    <w:p w:rsidR="00F05CD3" w:rsidRDefault="00D67A33">
      <w:pPr>
        <w:numPr>
          <w:ilvl w:val="1"/>
          <w:numId w:val="16"/>
        </w:numPr>
        <w:spacing w:after="73"/>
        <w:ind w:hanging="360"/>
      </w:pPr>
      <w:r>
        <w:t>перспективах развития современного общества, в том числе тенденций развития Российской Федерации;</w:t>
      </w:r>
      <w:r>
        <w:t xml:space="preserve"> </w:t>
      </w:r>
    </w:p>
    <w:p w:rsidR="00F05CD3" w:rsidRDefault="00D67A33">
      <w:pPr>
        <w:numPr>
          <w:ilvl w:val="1"/>
          <w:numId w:val="16"/>
        </w:numPr>
        <w:ind w:hanging="360"/>
      </w:pPr>
      <w:r>
        <w:t>человеке</w:t>
      </w:r>
      <w:r>
        <w:t xml:space="preserve"> </w:t>
      </w:r>
      <w:r>
        <w:t>как</w:t>
      </w:r>
      <w:r>
        <w:t xml:space="preserve"> </w:t>
      </w:r>
      <w:r>
        <w:t>субъекте общественных</w:t>
      </w:r>
      <w:r>
        <w:t xml:space="preserve"> </w:t>
      </w:r>
      <w:r>
        <w:t>отношений</w:t>
      </w:r>
      <w:r>
        <w:t xml:space="preserve"> </w:t>
      </w:r>
      <w:r>
        <w:t>и</w:t>
      </w:r>
      <w:r>
        <w:t xml:space="preserve"> </w:t>
      </w:r>
      <w:r>
        <w:t>сознательной</w:t>
      </w:r>
      <w:r>
        <w:t xml:space="preserve"> </w:t>
      </w:r>
      <w:r>
        <w:t>деятельн</w:t>
      </w:r>
      <w:r>
        <w:t>ости;</w:t>
      </w:r>
      <w:r>
        <w:t xml:space="preserve"> </w:t>
      </w:r>
    </w:p>
    <w:p w:rsidR="00F05CD3" w:rsidRDefault="00D67A33">
      <w:pPr>
        <w:numPr>
          <w:ilvl w:val="1"/>
          <w:numId w:val="16"/>
        </w:numPr>
        <w:spacing w:after="152" w:line="248" w:lineRule="auto"/>
        <w:ind w:hanging="360"/>
      </w:pPr>
      <w:r>
        <w:t>особенностях социализации личности в современных условиях, сознании, познании и самосознании человека; особенностях профессиональной деятельности</w:t>
      </w:r>
      <w:r>
        <w:t xml:space="preserve"> </w:t>
      </w:r>
      <w:r>
        <w:t>в</w:t>
      </w:r>
      <w:r>
        <w:t xml:space="preserve"> </w:t>
      </w:r>
      <w:r>
        <w:t>области</w:t>
      </w:r>
      <w:r>
        <w:t xml:space="preserve"> </w:t>
      </w:r>
      <w:r>
        <w:t>науки,</w:t>
      </w:r>
      <w:r>
        <w:t xml:space="preserve"> </w:t>
      </w:r>
      <w:r>
        <w:t>культуры,</w:t>
      </w:r>
      <w:r>
        <w:t xml:space="preserve"> </w:t>
      </w:r>
      <w:r>
        <w:t>экономической</w:t>
      </w:r>
      <w:r>
        <w:t xml:space="preserve"> </w:t>
      </w:r>
      <w:r>
        <w:t>и</w:t>
      </w:r>
      <w:r>
        <w:t xml:space="preserve"> </w:t>
      </w:r>
      <w:r>
        <w:t>финансовой</w:t>
      </w:r>
      <w:r>
        <w:t xml:space="preserve"> </w:t>
      </w:r>
      <w:r>
        <w:t>сферах;</w:t>
      </w:r>
      <w:r>
        <w:t xml:space="preserve"> </w:t>
      </w:r>
    </w:p>
    <w:p w:rsidR="00F05CD3" w:rsidRDefault="00D67A33">
      <w:pPr>
        <w:numPr>
          <w:ilvl w:val="1"/>
          <w:numId w:val="16"/>
        </w:numPr>
        <w:spacing w:after="78"/>
        <w:ind w:hanging="360"/>
      </w:pPr>
      <w: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w:t>
      </w:r>
      <w:r>
        <w:t>экономике;</w:t>
      </w:r>
      <w:r>
        <w:t xml:space="preserve"> </w:t>
      </w:r>
    </w:p>
    <w:p w:rsidR="00F05CD3" w:rsidRDefault="00D67A33">
      <w:pPr>
        <w:numPr>
          <w:ilvl w:val="1"/>
          <w:numId w:val="16"/>
        </w:numPr>
        <w:spacing w:after="75"/>
        <w:ind w:hanging="360"/>
      </w:pPr>
      <w: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r>
        <w:t xml:space="preserve"> </w:t>
      </w:r>
    </w:p>
    <w:p w:rsidR="00F05CD3" w:rsidRDefault="00D67A33">
      <w:pPr>
        <w:numPr>
          <w:ilvl w:val="1"/>
          <w:numId w:val="16"/>
        </w:numPr>
        <w:spacing w:after="78"/>
        <w:ind w:hanging="360"/>
      </w:pPr>
      <w:r>
        <w:t>социальных отношениях, направлениях социальной политики в Российской Федерации, в</w:t>
      </w:r>
      <w:r>
        <w:t xml:space="preserve"> </w:t>
      </w:r>
      <w:r>
        <w:t>том числ</w:t>
      </w:r>
      <w:r>
        <w:t>е поддержки семьи,</w:t>
      </w:r>
      <w:r>
        <w:t xml:space="preserve"> </w:t>
      </w:r>
      <w:r>
        <w:t>государственной</w:t>
      </w:r>
      <w:r>
        <w:t xml:space="preserve"> </w:t>
      </w:r>
      <w:r>
        <w:t>политики в сфере межнациональных отношений; структуре и функциях</w:t>
      </w:r>
      <w:r>
        <w:t xml:space="preserve"> </w:t>
      </w:r>
      <w:r>
        <w:t>политической системы общества, направлениях государственной политики Российской Федерации;</w:t>
      </w:r>
      <w:r>
        <w:t xml:space="preserve"> </w:t>
      </w:r>
    </w:p>
    <w:p w:rsidR="00F05CD3" w:rsidRDefault="00D67A33">
      <w:pPr>
        <w:numPr>
          <w:ilvl w:val="1"/>
          <w:numId w:val="16"/>
        </w:numPr>
        <w:ind w:hanging="360"/>
      </w:pPr>
      <w:r>
        <w:t>конституционном</w:t>
      </w:r>
      <w:r>
        <w:t xml:space="preserve"> </w:t>
      </w:r>
      <w:r>
        <w:t>статусе</w:t>
      </w:r>
      <w:r>
        <w:t xml:space="preserve"> </w:t>
      </w:r>
      <w:r>
        <w:t>и</w:t>
      </w:r>
      <w:r>
        <w:t xml:space="preserve"> </w:t>
      </w:r>
      <w:r>
        <w:t>полномочиях</w:t>
      </w:r>
      <w:r>
        <w:t xml:space="preserve"> </w:t>
      </w:r>
      <w:r>
        <w:t>органов</w:t>
      </w:r>
      <w:r>
        <w:t xml:space="preserve"> </w:t>
      </w:r>
      <w:r>
        <w:t>государственной</w:t>
      </w:r>
      <w:r>
        <w:t xml:space="preserve"> </w:t>
      </w:r>
      <w:r>
        <w:t>вл</w:t>
      </w:r>
      <w:r>
        <w:t>асти;</w:t>
      </w:r>
      <w:r>
        <w:t xml:space="preserve"> </w:t>
      </w:r>
    </w:p>
    <w:p w:rsidR="00F05CD3" w:rsidRDefault="00D67A33">
      <w:pPr>
        <w:numPr>
          <w:ilvl w:val="1"/>
          <w:numId w:val="16"/>
        </w:numPr>
        <w:spacing w:after="75"/>
        <w:ind w:hanging="360"/>
      </w:pPr>
      <w:r>
        <w:t>системе</w:t>
      </w:r>
      <w:r>
        <w:t xml:space="preserve"> </w:t>
      </w:r>
      <w:r>
        <w:t>прав</w:t>
      </w:r>
      <w:r>
        <w:t xml:space="preserve"> </w:t>
      </w:r>
      <w:r>
        <w:t>человека</w:t>
      </w:r>
      <w:r>
        <w:t xml:space="preserve"> </w:t>
      </w:r>
      <w:r>
        <w:t>и</w:t>
      </w:r>
      <w:r>
        <w:t xml:space="preserve"> </w:t>
      </w:r>
      <w:r>
        <w:t>гражданина</w:t>
      </w:r>
      <w:r>
        <w:t xml:space="preserve"> </w:t>
      </w:r>
      <w:r>
        <w:t>в</w:t>
      </w:r>
      <w:r>
        <w:t xml:space="preserve"> </w:t>
      </w:r>
      <w:r>
        <w:t>Российской</w:t>
      </w:r>
      <w:r>
        <w:t xml:space="preserve"> </w:t>
      </w:r>
      <w:r>
        <w:t>Федерации,</w:t>
      </w:r>
      <w:r>
        <w:t xml:space="preserve"> </w:t>
      </w:r>
      <w:r>
        <w:t>правах</w:t>
      </w:r>
      <w:r>
        <w:t xml:space="preserve"> </w:t>
      </w:r>
      <w:r>
        <w:t>ребенка и механизмах защиты прав в Российской Федерации;</w:t>
      </w:r>
      <w:r>
        <w:t xml:space="preserve"> </w:t>
      </w:r>
    </w:p>
    <w:p w:rsidR="00F05CD3" w:rsidRDefault="00D67A33">
      <w:pPr>
        <w:numPr>
          <w:ilvl w:val="1"/>
          <w:numId w:val="16"/>
        </w:numPr>
        <w:spacing w:after="75"/>
        <w:ind w:hanging="360"/>
      </w:pPr>
      <w:r>
        <w:t>правовом</w:t>
      </w:r>
      <w:r>
        <w:t xml:space="preserve"> </w:t>
      </w:r>
      <w:r>
        <w:t>регулирования</w:t>
      </w:r>
      <w:r>
        <w:t xml:space="preserve"> </w:t>
      </w:r>
      <w:r>
        <w:t>гражданских,</w:t>
      </w:r>
      <w:r>
        <w:t xml:space="preserve"> </w:t>
      </w:r>
      <w:r>
        <w:t>семейных,</w:t>
      </w:r>
      <w:r>
        <w:t xml:space="preserve"> </w:t>
      </w:r>
      <w:r>
        <w:t>трудовых,</w:t>
      </w:r>
      <w:r>
        <w:t xml:space="preserve"> </w:t>
      </w:r>
      <w:r>
        <w:t xml:space="preserve">налоговых, образовательных, административных, уголовных общественных </w:t>
      </w:r>
      <w:r>
        <w:t>отношений;</w:t>
      </w:r>
      <w:r>
        <w:t xml:space="preserve"> </w:t>
      </w:r>
    </w:p>
    <w:p w:rsidR="00F05CD3" w:rsidRDefault="00D67A33">
      <w:pPr>
        <w:numPr>
          <w:ilvl w:val="1"/>
          <w:numId w:val="16"/>
        </w:numPr>
        <w:ind w:hanging="360"/>
      </w:pPr>
      <w:r>
        <w:t>системе</w:t>
      </w:r>
      <w:r>
        <w:t xml:space="preserve"> </w:t>
      </w:r>
      <w:r>
        <w:t>права</w:t>
      </w:r>
      <w:r>
        <w:t xml:space="preserve"> </w:t>
      </w:r>
      <w:r>
        <w:t>и законодательства</w:t>
      </w:r>
      <w:r>
        <w:t xml:space="preserve"> </w:t>
      </w:r>
      <w:r>
        <w:t>Российской</w:t>
      </w:r>
      <w:r>
        <w:t xml:space="preserve"> </w:t>
      </w:r>
      <w:r>
        <w:t>Федерации;</w:t>
      </w:r>
      <w:r>
        <w:t xml:space="preserve"> </w:t>
      </w:r>
    </w:p>
    <w:p w:rsidR="00F05CD3" w:rsidRDefault="00D67A33">
      <w:pPr>
        <w:numPr>
          <w:ilvl w:val="0"/>
          <w:numId w:val="16"/>
        </w:numPr>
        <w:spacing w:after="58"/>
        <w:ind w:right="14" w:firstLine="566"/>
      </w:pPr>
      <w:r>
        <w:t>умение характеризовать российские духовно</w:t>
      </w:r>
      <w:r>
        <w:t>-</w:t>
      </w:r>
      <w:r>
        <w:t>нравственные ценности, в том числе ценности человеческой</w:t>
      </w:r>
      <w:r>
        <w:t xml:space="preserve"> </w:t>
      </w:r>
      <w:r>
        <w:t>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w:t>
      </w:r>
      <w:r>
        <w:t xml:space="preserve"> </w:t>
      </w:r>
      <w:r>
        <w:t>коллективизма,</w:t>
      </w:r>
      <w:r>
        <w:t xml:space="preserve"> </w:t>
      </w:r>
      <w:r>
        <w:t>исторического</w:t>
      </w:r>
      <w:r>
        <w:t xml:space="preserve"> </w:t>
      </w:r>
      <w:r>
        <w:t>единства</w:t>
      </w:r>
      <w:r>
        <w:t xml:space="preserve"> </w:t>
      </w:r>
      <w:r>
        <w:t>народов</w:t>
      </w:r>
      <w:r>
        <w:t xml:space="preserve"> </w:t>
      </w:r>
      <w:r>
        <w:t>России,</w:t>
      </w:r>
      <w:r>
        <w:t xml:space="preserve"> </w:t>
      </w:r>
      <w:r>
        <w:t>преемственности истории нашей</w:t>
      </w:r>
      <w:r>
        <w:t xml:space="preserve"> </w:t>
      </w:r>
      <w:r>
        <w:t>Родины,</w:t>
      </w:r>
      <w:r>
        <w:t xml:space="preserve"> </w:t>
      </w:r>
      <w:r>
        <w:t>о</w:t>
      </w:r>
      <w:r>
        <w:t>сознания</w:t>
      </w:r>
      <w:r>
        <w:t xml:space="preserve"> </w:t>
      </w:r>
      <w:r>
        <w:t>ценности</w:t>
      </w:r>
      <w:r>
        <w:t xml:space="preserve"> </w:t>
      </w:r>
      <w:r>
        <w:t>культуры</w:t>
      </w:r>
      <w:r>
        <w:t xml:space="preserve"> </w:t>
      </w:r>
      <w:r>
        <w:t>России</w:t>
      </w:r>
      <w:r>
        <w:t xml:space="preserve"> </w:t>
      </w:r>
      <w:r>
        <w:t>и</w:t>
      </w:r>
      <w:r>
        <w:t xml:space="preserve"> </w:t>
      </w:r>
      <w:r>
        <w:t>традиций</w:t>
      </w:r>
      <w:r>
        <w:t xml:space="preserve"> </w:t>
      </w:r>
      <w:r>
        <w:t>народов</w:t>
      </w:r>
      <w:r>
        <w:t xml:space="preserve"> </w:t>
      </w:r>
      <w:r>
        <w:t>России, общественной стабильности и целостности государства;</w:t>
      </w:r>
      <w:r>
        <w:t xml:space="preserve"> </w:t>
      </w:r>
    </w:p>
    <w:p w:rsidR="00F05CD3" w:rsidRDefault="00D67A33">
      <w:pPr>
        <w:numPr>
          <w:ilvl w:val="0"/>
          <w:numId w:val="16"/>
        </w:numPr>
        <w:spacing w:after="56"/>
        <w:ind w:right="14" w:firstLine="566"/>
      </w:pPr>
      <w: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w:t>
      </w:r>
      <w:r>
        <w:t>смыслы многозначных понятий, классифицировать используемые в социальных науках понятия и термины;</w:t>
      </w:r>
      <w:r>
        <w:t xml:space="preserve"> </w:t>
      </w:r>
      <w:r>
        <w:t>использовать</w:t>
      </w:r>
      <w:r>
        <w:t xml:space="preserve"> </w:t>
      </w:r>
      <w:r>
        <w:t>понятийный</w:t>
      </w:r>
      <w:r>
        <w:t xml:space="preserve"> </w:t>
      </w:r>
      <w:r>
        <w:t>аппарат</w:t>
      </w:r>
      <w:r>
        <w:t xml:space="preserve"> </w:t>
      </w:r>
      <w:r>
        <w:t>при</w:t>
      </w:r>
      <w:r>
        <w:t xml:space="preserve"> </w:t>
      </w:r>
      <w:r>
        <w:t>анализе</w:t>
      </w:r>
      <w:r>
        <w:t xml:space="preserve"> </w:t>
      </w:r>
      <w:r>
        <w:t>и</w:t>
      </w:r>
      <w:r>
        <w:t xml:space="preserve"> </w:t>
      </w:r>
      <w:r>
        <w:t>оценке</w:t>
      </w:r>
      <w:r>
        <w:t xml:space="preserve"> </w:t>
      </w:r>
      <w:r>
        <w:t>социальных</w:t>
      </w:r>
      <w:r>
        <w:t xml:space="preserve"> </w:t>
      </w:r>
      <w:r>
        <w:t>явлений,</w:t>
      </w:r>
      <w:r>
        <w:t xml:space="preserve"> </w:t>
      </w:r>
      <w:r>
        <w:t xml:space="preserve">для ориентации в социальных науках и при изложении собственных суждений и построении </w:t>
      </w:r>
      <w:r>
        <w:t>устных и письменных высказываний;</w:t>
      </w:r>
      <w:r>
        <w:t xml:space="preserve"> </w:t>
      </w:r>
    </w:p>
    <w:p w:rsidR="00F05CD3" w:rsidRDefault="00D67A33">
      <w:pPr>
        <w:numPr>
          <w:ilvl w:val="0"/>
          <w:numId w:val="16"/>
        </w:numPr>
        <w:spacing w:after="53"/>
        <w:ind w:right="14" w:firstLine="566"/>
      </w:pPr>
      <w:r>
        <w:t>владение умениями устанавливать, выявлять, объяснять причинно</w:t>
      </w:r>
      <w:r>
        <w:t>-</w:t>
      </w:r>
      <w:r>
        <w:t>следственные, функциональные, иерархические и другие связи социальных объектов и процессов, включая умения</w:t>
      </w:r>
      <w:r>
        <w:t xml:space="preserve"> </w:t>
      </w:r>
      <w:r>
        <w:t>характеризовать</w:t>
      </w:r>
      <w:r>
        <w:t xml:space="preserve"> </w:t>
      </w:r>
      <w:r>
        <w:t>взаимовлияние</w:t>
      </w:r>
      <w:r>
        <w:t xml:space="preserve"> </w:t>
      </w:r>
      <w:r>
        <w:t>природы</w:t>
      </w:r>
      <w:r>
        <w:t xml:space="preserve"> </w:t>
      </w:r>
      <w:r>
        <w:t>и</w:t>
      </w:r>
      <w:r>
        <w:t xml:space="preserve"> </w:t>
      </w:r>
      <w:r>
        <w:t>общества,</w:t>
      </w:r>
      <w:r>
        <w:t xml:space="preserve"> </w:t>
      </w:r>
      <w:r>
        <w:t>пр</w:t>
      </w:r>
      <w:r>
        <w:t>иводить</w:t>
      </w:r>
      <w:r>
        <w:t xml:space="preserve"> </w:t>
      </w:r>
      <w:r>
        <w:t>примеры взаимосвязи всех</w:t>
      </w:r>
      <w:r>
        <w:t xml:space="preserve"> </w:t>
      </w:r>
      <w:r>
        <w:t>сфер жизни</w:t>
      </w:r>
      <w:r>
        <w:t xml:space="preserve"> </w:t>
      </w:r>
      <w:r>
        <w:t>общества;</w:t>
      </w:r>
      <w:r>
        <w:t xml:space="preserve"> </w:t>
      </w:r>
      <w:r>
        <w:t>выявлять причины и последствия</w:t>
      </w:r>
      <w:r>
        <w:t xml:space="preserve"> </w:t>
      </w:r>
      <w:r>
        <w:t>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w:t>
      </w:r>
      <w:r>
        <w:t>сийского законодательства;</w:t>
      </w:r>
      <w:r>
        <w:t xml:space="preserve"> </w:t>
      </w:r>
    </w:p>
    <w:p w:rsidR="00F05CD3" w:rsidRDefault="00D67A33">
      <w:pPr>
        <w:numPr>
          <w:ilvl w:val="0"/>
          <w:numId w:val="16"/>
        </w:numPr>
        <w:spacing w:after="53"/>
        <w:ind w:right="14" w:firstLine="566"/>
      </w:pPr>
      <w:r>
        <w:t xml:space="preserve">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w:t>
      </w:r>
      <w:r>
        <w:lastRenderedPageBreak/>
        <w:t>включая</w:t>
      </w:r>
      <w:r>
        <w:t xml:space="preserve"> </w:t>
      </w:r>
      <w:r>
        <w:t>универсальные</w:t>
      </w:r>
      <w:r>
        <w:t xml:space="preserve"> </w:t>
      </w:r>
      <w:r>
        <w:t>методы</w:t>
      </w:r>
      <w:r>
        <w:t xml:space="preserve"> </w:t>
      </w:r>
      <w:r>
        <w:t>науки,</w:t>
      </w:r>
      <w:r>
        <w:t xml:space="preserve"> </w:t>
      </w:r>
      <w:r>
        <w:t>а</w:t>
      </w:r>
      <w:r>
        <w:t xml:space="preserve"> </w:t>
      </w:r>
      <w:r>
        <w:t>также</w:t>
      </w:r>
      <w:r>
        <w:t xml:space="preserve"> </w:t>
      </w:r>
      <w:r>
        <w:t>специальные</w:t>
      </w:r>
      <w:r>
        <w:t xml:space="preserve"> </w:t>
      </w:r>
      <w:r>
        <w:t>методы</w:t>
      </w:r>
      <w:r>
        <w:t xml:space="preserve"> </w:t>
      </w:r>
      <w:r>
        <w:t>социального</w:t>
      </w:r>
      <w:r>
        <w:t xml:space="preserve"> </w:t>
      </w:r>
      <w:r>
        <w:t>познания, в том числе социологические опросы, биографический метод, социальное прогнозирование;</w:t>
      </w:r>
      <w:r>
        <w:t xml:space="preserve"> </w:t>
      </w:r>
    </w:p>
    <w:p w:rsidR="00F05CD3" w:rsidRDefault="00D67A33">
      <w:pPr>
        <w:numPr>
          <w:ilvl w:val="0"/>
          <w:numId w:val="16"/>
        </w:numPr>
        <w:spacing w:after="45"/>
        <w:ind w:right="14" w:firstLine="566"/>
      </w:pPr>
      <w:r>
        <w:t>владение умениями применять полученные знания при анализе социальной информации, полученной из источников разного типа, включая официальные публика</w:t>
      </w:r>
      <w:r>
        <w:t>ции на интернет</w:t>
      </w:r>
      <w:r>
        <w:t>-</w:t>
      </w:r>
      <w:r>
        <w:t>ресурсах государственных органов, нормативные правовые акты, государственные</w:t>
      </w:r>
      <w:r>
        <w:t xml:space="preserve"> </w:t>
      </w:r>
      <w:r>
        <w:t>документы стратегического</w:t>
      </w:r>
      <w:r>
        <w:t xml:space="preserve"> </w:t>
      </w:r>
      <w:r>
        <w:t>характера, публикации</w:t>
      </w:r>
      <w:r>
        <w:t xml:space="preserve"> </w:t>
      </w:r>
      <w:r>
        <w:t>в</w:t>
      </w:r>
      <w:r>
        <w:t xml:space="preserve"> </w:t>
      </w:r>
      <w:r>
        <w:t>средствах</w:t>
      </w:r>
      <w:r>
        <w:t xml:space="preserve"> </w:t>
      </w:r>
      <w:r>
        <w:t>массовой информации; осуществлять поиск социальной информации, представленной в различных</w:t>
      </w:r>
      <w:r>
        <w:t xml:space="preserve"> </w:t>
      </w:r>
      <w:r>
        <w:t>знаковых сист</w:t>
      </w:r>
      <w:r>
        <w:t>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w:t>
      </w:r>
      <w:r>
        <w:t>, оценочные суждения, мнения;</w:t>
      </w:r>
      <w:r>
        <w:t xml:space="preserve"> </w:t>
      </w:r>
    </w:p>
    <w:p w:rsidR="00F05CD3" w:rsidRDefault="00D67A33">
      <w:pPr>
        <w:numPr>
          <w:ilvl w:val="0"/>
          <w:numId w:val="16"/>
        </w:numPr>
        <w:spacing w:after="54"/>
        <w:ind w:right="14" w:firstLine="566"/>
      </w:pPr>
      <w:r>
        <w:t>владение умениями проводить с опорой на полученные знания учебно</w:t>
      </w:r>
      <w:r>
        <w:t xml:space="preserve">- </w:t>
      </w:r>
      <w:r>
        <w:t>исследовательскую и проектную деятельность, представлять ее результаты в виде завершенных</w:t>
      </w:r>
      <w:r>
        <w:t xml:space="preserve"> </w:t>
      </w:r>
      <w:r>
        <w:t>проектов, презентаций, творческих</w:t>
      </w:r>
      <w:r>
        <w:t xml:space="preserve"> </w:t>
      </w:r>
      <w:r>
        <w:t>работ социальной</w:t>
      </w:r>
      <w:r>
        <w:t xml:space="preserve"> </w:t>
      </w:r>
      <w:r>
        <w:t>и</w:t>
      </w:r>
      <w:r>
        <w:t xml:space="preserve"> </w:t>
      </w:r>
      <w:r>
        <w:t>междисциплинарно</w:t>
      </w:r>
      <w:r>
        <w:t>й направленности;</w:t>
      </w:r>
      <w:r>
        <w:t xml:space="preserve"> </w:t>
      </w:r>
      <w:r>
        <w:t>готовить</w:t>
      </w:r>
      <w:r>
        <w:t xml:space="preserve"> </w:t>
      </w:r>
      <w:r>
        <w:t>устные</w:t>
      </w:r>
      <w:r>
        <w:t xml:space="preserve"> </w:t>
      </w:r>
      <w:r>
        <w:t>выступления</w:t>
      </w:r>
      <w:r>
        <w:t xml:space="preserve"> </w:t>
      </w:r>
      <w:r>
        <w:t>и</w:t>
      </w:r>
      <w:r>
        <w:t xml:space="preserve"> </w:t>
      </w:r>
      <w:r>
        <w:t>письменные</w:t>
      </w:r>
      <w:r>
        <w:t xml:space="preserve"> </w:t>
      </w:r>
      <w:r>
        <w:t>работы</w:t>
      </w:r>
      <w:r>
        <w:t xml:space="preserve"> </w:t>
      </w:r>
      <w:r>
        <w:t>(развернутые</w:t>
      </w:r>
      <w:r>
        <w:t xml:space="preserve"> </w:t>
      </w:r>
      <w:r>
        <w:t>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r>
        <w:t xml:space="preserve"> </w:t>
      </w:r>
    </w:p>
    <w:p w:rsidR="00F05CD3" w:rsidRDefault="00D67A33">
      <w:pPr>
        <w:numPr>
          <w:ilvl w:val="0"/>
          <w:numId w:val="16"/>
        </w:numPr>
        <w:spacing w:after="54"/>
        <w:ind w:right="14" w:firstLine="566"/>
      </w:pPr>
      <w:r>
        <w:t>использован</w:t>
      </w:r>
      <w:r>
        <w:t>ие обществоведческих знаний для взаимодействия с представителями других национальностей и культур в</w:t>
      </w:r>
      <w:r>
        <w:t xml:space="preserve"> </w:t>
      </w:r>
      <w:r>
        <w:t>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w:t>
      </w:r>
      <w:r>
        <w:t>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w:t>
      </w:r>
      <w:r>
        <w:t>-</w:t>
      </w:r>
      <w:r>
        <w:t>коммуникационных технолог</w:t>
      </w:r>
      <w:r>
        <w:t>ий в решении различных задач;</w:t>
      </w:r>
      <w:r>
        <w:t xml:space="preserve"> </w:t>
      </w:r>
    </w:p>
    <w:p w:rsidR="00F05CD3" w:rsidRDefault="00D67A33">
      <w:pPr>
        <w:numPr>
          <w:ilvl w:val="0"/>
          <w:numId w:val="16"/>
        </w:numPr>
        <w:spacing w:after="54"/>
        <w:ind w:right="14" w:firstLine="566"/>
      </w:pPr>
      <w:r>
        <w:t>владение умениями формулировать на основе приобретенных социально</w:t>
      </w:r>
      <w:r>
        <w:t xml:space="preserve">- </w:t>
      </w:r>
      <w:r>
        <w:t>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w:t>
      </w:r>
      <w:r>
        <w:t>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w:t>
      </w:r>
      <w:r>
        <w:t xml:space="preserve"> </w:t>
      </w:r>
      <w:r>
        <w:t>ситуациями,</w:t>
      </w:r>
      <w:r>
        <w:t xml:space="preserve"> </w:t>
      </w:r>
      <w:r>
        <w:t>примерами</w:t>
      </w:r>
      <w:r>
        <w:t xml:space="preserve"> </w:t>
      </w:r>
      <w:r>
        <w:t>из</w:t>
      </w:r>
      <w:r>
        <w:t xml:space="preserve"> </w:t>
      </w:r>
      <w:r>
        <w:t>личного</w:t>
      </w:r>
      <w:r>
        <w:t xml:space="preserve"> </w:t>
      </w:r>
      <w:r>
        <w:t>социального</w:t>
      </w:r>
      <w:r>
        <w:t xml:space="preserve"> </w:t>
      </w:r>
      <w:r>
        <w:t>опыта</w:t>
      </w:r>
      <w:r>
        <w:t xml:space="preserve"> </w:t>
      </w:r>
      <w:r>
        <w:t>и</w:t>
      </w:r>
      <w:r>
        <w:t xml:space="preserve"> </w:t>
      </w:r>
      <w:r>
        <w:t>фактами</w:t>
      </w:r>
      <w:r>
        <w:t xml:space="preserve"> </w:t>
      </w:r>
      <w:r>
        <w:t>социальной действительно</w:t>
      </w:r>
      <w:r>
        <w:t>сти, в том числе по соблюдению правил здорового образа жизни; умение создавать</w:t>
      </w:r>
      <w:r>
        <w:t xml:space="preserve"> </w:t>
      </w:r>
      <w:r>
        <w:t>типологии</w:t>
      </w:r>
      <w:r>
        <w:t xml:space="preserve"> </w:t>
      </w:r>
      <w:r>
        <w:t>социальных</w:t>
      </w:r>
      <w:r>
        <w:t xml:space="preserve"> </w:t>
      </w:r>
      <w:r>
        <w:t>процессов</w:t>
      </w:r>
      <w:r>
        <w:t xml:space="preserve"> </w:t>
      </w:r>
      <w:r>
        <w:t>и</w:t>
      </w:r>
      <w:r>
        <w:t xml:space="preserve"> </w:t>
      </w:r>
      <w:r>
        <w:t>явлений</w:t>
      </w:r>
      <w:r>
        <w:t xml:space="preserve"> </w:t>
      </w:r>
      <w:r>
        <w:t>на</w:t>
      </w:r>
      <w:r>
        <w:t xml:space="preserve"> </w:t>
      </w:r>
      <w:r>
        <w:t>основе</w:t>
      </w:r>
      <w:r>
        <w:t xml:space="preserve"> </w:t>
      </w:r>
      <w:r>
        <w:t>предложенных</w:t>
      </w:r>
      <w:r>
        <w:t xml:space="preserve"> </w:t>
      </w:r>
      <w:r>
        <w:t>критериев;</w:t>
      </w:r>
      <w:r>
        <w:t xml:space="preserve"> </w:t>
      </w:r>
    </w:p>
    <w:p w:rsidR="00F05CD3" w:rsidRDefault="00D67A33">
      <w:pPr>
        <w:numPr>
          <w:ilvl w:val="0"/>
          <w:numId w:val="16"/>
        </w:numPr>
        <w:spacing w:after="57"/>
        <w:ind w:right="14" w:firstLine="566"/>
      </w:pPr>
      <w: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w:t>
      </w:r>
      <w:r>
        <w:t>в их снижения; сформированность гражданской ответственности в части уплаты налогов для развития общества и государства;</w:t>
      </w:r>
      <w:r>
        <w:t xml:space="preserve"> </w:t>
      </w:r>
    </w:p>
    <w:p w:rsidR="00F05CD3" w:rsidRDefault="00D67A33">
      <w:pPr>
        <w:numPr>
          <w:ilvl w:val="0"/>
          <w:numId w:val="16"/>
        </w:numPr>
        <w:spacing w:after="54"/>
        <w:ind w:right="14" w:firstLine="566"/>
      </w:pPr>
      <w:r>
        <w:t>сформированность навыков оценивания социальной информации, в том числе поступающей по каналам сетевых коммуникаций, владение умением оп</w:t>
      </w:r>
      <w:r>
        <w:t>ределять степень достоверности информации;</w:t>
      </w:r>
      <w:r>
        <w:t xml:space="preserve"> </w:t>
      </w:r>
      <w:r>
        <w:t>владение умением соотносить различные</w:t>
      </w:r>
      <w:r>
        <w:t xml:space="preserve"> </w:t>
      </w:r>
      <w:r>
        <w:t>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r>
        <w:t xml:space="preserve"> </w:t>
      </w:r>
    </w:p>
    <w:p w:rsidR="00F05CD3" w:rsidRDefault="00D67A33">
      <w:pPr>
        <w:numPr>
          <w:ilvl w:val="0"/>
          <w:numId w:val="16"/>
        </w:numPr>
        <w:ind w:right="14" w:firstLine="566"/>
      </w:pPr>
      <w:r>
        <w:t>владение умением са</w:t>
      </w:r>
      <w:r>
        <w:t>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w:t>
      </w:r>
      <w:r>
        <w:t xml:space="preserve">е с точки зрения социальных норм, ценностей, экономической рациональности и финансовой грамотности; осознавать </w:t>
      </w:r>
      <w:r>
        <w:lastRenderedPageBreak/>
        <w:t>неприемлемость антиобщественного поведения, осознавать опасность алкоголизма и наркомании, необходимость мер юридической ответственности, в том ч</w:t>
      </w:r>
      <w:r>
        <w:t>исле для несовершеннолетних граждан.</w:t>
      </w:r>
      <w:r>
        <w:t xml:space="preserve"> </w:t>
      </w:r>
    </w:p>
    <w:p w:rsidR="00F05CD3" w:rsidRDefault="00D67A33">
      <w:pPr>
        <w:spacing w:after="38" w:line="271" w:lineRule="auto"/>
        <w:ind w:left="1710" w:hanging="10"/>
      </w:pPr>
      <w:r>
        <w:rPr>
          <w:b/>
        </w:rPr>
        <w:t>По учебному предмету "Физика" (базовый уровень)</w:t>
      </w:r>
      <w:r>
        <w:t xml:space="preserve">: </w:t>
      </w:r>
    </w:p>
    <w:p w:rsidR="00F05CD3" w:rsidRDefault="00D67A33">
      <w:pPr>
        <w:numPr>
          <w:ilvl w:val="0"/>
          <w:numId w:val="17"/>
        </w:numPr>
        <w:spacing w:after="60"/>
        <w:ind w:right="15" w:firstLine="566"/>
      </w:pPr>
      <w:r>
        <w:t>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w:t>
      </w:r>
      <w:r>
        <w:t xml:space="preserve"> </w:t>
      </w:r>
      <w:r>
        <w:t>наук,</w:t>
      </w:r>
      <w:r>
        <w:t xml:space="preserve"> </w:t>
      </w:r>
      <w:r>
        <w:t>техн</w:t>
      </w:r>
      <w:r>
        <w:t>ики</w:t>
      </w:r>
      <w:r>
        <w:t xml:space="preserve"> </w:t>
      </w:r>
      <w:r>
        <w:t>и</w:t>
      </w:r>
      <w:r>
        <w:t xml:space="preserve"> </w:t>
      </w:r>
      <w:r>
        <w:t>современных</w:t>
      </w:r>
      <w:r>
        <w:t xml:space="preserve"> </w:t>
      </w:r>
      <w:r>
        <w:t>технологий,</w:t>
      </w:r>
      <w:r>
        <w:t xml:space="preserve"> </w:t>
      </w:r>
      <w:r>
        <w:t>о</w:t>
      </w:r>
      <w:r>
        <w:t xml:space="preserve"> </w:t>
      </w:r>
      <w:r>
        <w:t>вкладе</w:t>
      </w:r>
      <w:r>
        <w:t xml:space="preserve"> </w:t>
      </w:r>
      <w:r>
        <w:t>российских</w:t>
      </w:r>
      <w:r>
        <w:t xml:space="preserve"> </w:t>
      </w:r>
      <w:r>
        <w:t>и</w:t>
      </w:r>
      <w:r>
        <w:t xml:space="preserve"> </w:t>
      </w:r>
      <w:r>
        <w:t>зарубежных</w:t>
      </w:r>
      <w:r>
        <w:t xml:space="preserve"> </w:t>
      </w:r>
      <w:r>
        <w:t>ученых</w:t>
      </w:r>
      <w:r>
        <w:t>-</w:t>
      </w:r>
      <w:r>
        <w:t>физиков</w:t>
      </w:r>
      <w:r>
        <w:t xml:space="preserve"> </w:t>
      </w:r>
      <w:r>
        <w:t>в</w:t>
      </w:r>
      <w:r>
        <w:t xml:space="preserve"> </w:t>
      </w:r>
      <w:r>
        <w:t>развитие</w:t>
      </w:r>
      <w:r>
        <w:t xml:space="preserve"> </w:t>
      </w:r>
      <w:r>
        <w:t>науки;</w:t>
      </w:r>
      <w:r>
        <w:t xml:space="preserve"> </w:t>
      </w:r>
      <w:r>
        <w:t>понимание</w:t>
      </w:r>
      <w:r>
        <w:t xml:space="preserve"> </w:t>
      </w:r>
      <w:r>
        <w:t>физической</w:t>
      </w:r>
      <w:r>
        <w:t xml:space="preserve"> </w:t>
      </w:r>
      <w:r>
        <w:t>сущности</w:t>
      </w:r>
      <w:r>
        <w:t xml:space="preserve"> </w:t>
      </w:r>
      <w:r>
        <w:t>наблюдаемых</w:t>
      </w:r>
      <w:r>
        <w:t xml:space="preserve"> </w:t>
      </w:r>
      <w:r>
        <w:t>явлений микромира, макромира и мегамира;</w:t>
      </w:r>
      <w:r>
        <w:t xml:space="preserve"> </w:t>
      </w:r>
      <w:r>
        <w:t>понимание роли астрономии в практической деятельности человека и дальнейшем н</w:t>
      </w:r>
      <w:r>
        <w:t>аучно</w:t>
      </w:r>
      <w:r>
        <w:t>-</w:t>
      </w:r>
      <w:r>
        <w:t>техническом развитии, роли физики в формировании кругозора и функциональной грамотности человека для решения практических задач;</w:t>
      </w:r>
      <w:r>
        <w:t xml:space="preserve"> </w:t>
      </w:r>
    </w:p>
    <w:p w:rsidR="00F05CD3" w:rsidRDefault="00D67A33">
      <w:pPr>
        <w:numPr>
          <w:ilvl w:val="0"/>
          <w:numId w:val="17"/>
        </w:numPr>
        <w:spacing w:after="56"/>
        <w:ind w:right="15" w:firstLine="566"/>
      </w:pPr>
      <w:r>
        <w:t>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w:t>
      </w:r>
      <w:r>
        <w:t>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w:t>
      </w:r>
      <w:r>
        <w:t>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w:t>
      </w:r>
      <w:r>
        <w:t xml:space="preserve"> </w:t>
      </w:r>
      <w:r>
        <w:t>электризация тел, взаимодействие зарядов, нагревание</w:t>
      </w:r>
      <w:r>
        <w:t xml:space="preserve">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w:t>
      </w:r>
      <w:r>
        <w:t>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r>
        <w:t xml:space="preserve"> </w:t>
      </w:r>
    </w:p>
    <w:p w:rsidR="00F05CD3" w:rsidRDefault="00D67A33">
      <w:pPr>
        <w:numPr>
          <w:ilvl w:val="0"/>
          <w:numId w:val="17"/>
        </w:numPr>
        <w:spacing w:after="55"/>
        <w:ind w:right="15" w:firstLine="566"/>
      </w:pPr>
      <w:r>
        <w:t>владение основополагающими физическими понятиями и величинами, характер</w:t>
      </w:r>
      <w:r>
        <w:t>изующими физические процессы (связанными с механическим движением, взаимодействием тел, механическими колебаниями и волнами; атомно</w:t>
      </w:r>
      <w:r>
        <w:t>-</w:t>
      </w:r>
      <w:r>
        <w:t>молекулярным строением вещества, тепловыми процессами; электрическим и магнитным полями, электрическим током, электромагнитн</w:t>
      </w:r>
      <w:r>
        <w:t>ыми колебаниями и волнами; оптическими явлениями;</w:t>
      </w:r>
      <w:r>
        <w:t xml:space="preserve"> </w:t>
      </w:r>
      <w:r>
        <w:t>квантовыми</w:t>
      </w:r>
      <w:r>
        <w:t xml:space="preserve"> </w:t>
      </w:r>
      <w:r>
        <w:t>явлениями,</w:t>
      </w:r>
      <w:r>
        <w:t xml:space="preserve"> </w:t>
      </w:r>
      <w:r>
        <w:t>строением</w:t>
      </w:r>
      <w:r>
        <w:t xml:space="preserve"> </w:t>
      </w:r>
      <w:r>
        <w:t>атома</w:t>
      </w:r>
      <w:r>
        <w:t xml:space="preserve"> </w:t>
      </w:r>
      <w:r>
        <w:t>и</w:t>
      </w:r>
      <w:r>
        <w:t xml:space="preserve"> </w:t>
      </w:r>
      <w:r>
        <w:t>атомного</w:t>
      </w:r>
      <w:r>
        <w:t xml:space="preserve"> </w:t>
      </w:r>
      <w:r>
        <w:t>ядра,</w:t>
      </w:r>
      <w:r>
        <w:t xml:space="preserve"> </w:t>
      </w:r>
      <w:r>
        <w:t>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r>
        <w:t xml:space="preserve"> </w:t>
      </w:r>
    </w:p>
    <w:p w:rsidR="00F05CD3" w:rsidRDefault="00D67A33">
      <w:pPr>
        <w:numPr>
          <w:ilvl w:val="0"/>
          <w:numId w:val="17"/>
        </w:numPr>
        <w:spacing w:after="53"/>
        <w:ind w:right="15" w:firstLine="566"/>
      </w:pPr>
      <w:r>
        <w:t>владение</w:t>
      </w:r>
      <w:r>
        <w:t xml:space="preserve"> </w:t>
      </w:r>
      <w:r>
        <w:t>закономерн</w:t>
      </w:r>
      <w:r>
        <w:t>остями,</w:t>
      </w:r>
      <w:r>
        <w:t xml:space="preserve"> </w:t>
      </w:r>
      <w:r>
        <w:t>законами</w:t>
      </w:r>
      <w:r>
        <w:t xml:space="preserve"> </w:t>
      </w:r>
      <w:r>
        <w:t>и</w:t>
      </w:r>
      <w:r>
        <w:t xml:space="preserve"> </w:t>
      </w:r>
      <w:r>
        <w:t>теориями</w:t>
      </w:r>
      <w:r>
        <w:t xml:space="preserve"> </w:t>
      </w:r>
      <w:r>
        <w:t>(закон</w:t>
      </w:r>
      <w:r>
        <w:t xml:space="preserve"> </w:t>
      </w:r>
      <w:r>
        <w:t>всемирного</w:t>
      </w:r>
      <w:r>
        <w:t xml:space="preserve"> </w:t>
      </w:r>
      <w:r>
        <w:t>тяготения,</w:t>
      </w:r>
      <w:r>
        <w:t xml:space="preserve"> I, </w:t>
      </w:r>
      <w:r>
        <w:t>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w:t>
      </w:r>
      <w:r>
        <w:t>-</w:t>
      </w:r>
      <w:r>
        <w:t>кинетическую те</w:t>
      </w:r>
      <w:r>
        <w:t>орию строения вещества, газовые законы, первый закон термодинамики; закон сохранения электрического заряда, закон Кулона, закон Ома для участка цепи, закон</w:t>
      </w:r>
      <w:r>
        <w:t xml:space="preserve"> </w:t>
      </w:r>
      <w:r>
        <w:t>Ома для</w:t>
      </w:r>
      <w:r>
        <w:t xml:space="preserve"> </w:t>
      </w:r>
      <w:r>
        <w:t>полной</w:t>
      </w:r>
      <w:r>
        <w:t xml:space="preserve"> </w:t>
      </w:r>
      <w:r>
        <w:t>электрической</w:t>
      </w:r>
      <w:r>
        <w:t xml:space="preserve"> </w:t>
      </w:r>
      <w:r>
        <w:t xml:space="preserve">цепи, закон Джоуля </w:t>
      </w:r>
      <w:r>
        <w:t xml:space="preserve">- </w:t>
      </w:r>
      <w:r>
        <w:t>Ленца, закон электромагнитной индукции, закон сохр</w:t>
      </w:r>
      <w:r>
        <w:t>анения энергии, закон прямолинейного распространения</w:t>
      </w:r>
      <w:r>
        <w:t xml:space="preserve"> </w:t>
      </w:r>
      <w:r>
        <w:t>света,</w:t>
      </w:r>
      <w:r>
        <w:t xml:space="preserve"> </w:t>
      </w:r>
      <w:r>
        <w:t>закон</w:t>
      </w:r>
      <w:r>
        <w:t xml:space="preserve"> </w:t>
      </w:r>
      <w:r>
        <w:t>отражения</w:t>
      </w:r>
      <w:r>
        <w:t xml:space="preserve"> </w:t>
      </w:r>
      <w:r>
        <w:t>света,</w:t>
      </w:r>
      <w:r>
        <w:t xml:space="preserve"> </w:t>
      </w:r>
      <w:r>
        <w:t>закон</w:t>
      </w:r>
      <w:r>
        <w:t xml:space="preserve"> </w:t>
      </w:r>
      <w:r>
        <w:t>преломления</w:t>
      </w:r>
      <w:r>
        <w:t xml:space="preserve"> </w:t>
      </w:r>
      <w:r>
        <w:t>света;</w:t>
      </w:r>
      <w:r>
        <w:t xml:space="preserve"> </w:t>
      </w:r>
      <w:r>
        <w:t>закон</w:t>
      </w:r>
      <w:r>
        <w:t xml:space="preserve"> </w:t>
      </w:r>
      <w:r>
        <w:t>сохранения энергии, закон сохранения импульса, закон сохранения электрического заряда, закон сохранения массового числа, постулаты Бора, закон</w:t>
      </w:r>
      <w:r>
        <w:t xml:space="preserve"> радиоактивного распада); уверенное использование законов и закономерностей при анализе физических явлений и процессов;</w:t>
      </w:r>
      <w:r>
        <w:t xml:space="preserve"> </w:t>
      </w:r>
    </w:p>
    <w:p w:rsidR="00F05CD3" w:rsidRDefault="00D67A33">
      <w:pPr>
        <w:numPr>
          <w:ilvl w:val="0"/>
          <w:numId w:val="17"/>
        </w:numPr>
        <w:spacing w:after="56"/>
        <w:ind w:right="15" w:firstLine="566"/>
      </w:pPr>
      <w:r>
        <w:lastRenderedPageBreak/>
        <w:t>умение учитывать границы применения изученных физических моделей: материальная</w:t>
      </w:r>
      <w:r>
        <w:t xml:space="preserve"> </w:t>
      </w:r>
      <w:r>
        <w:t>точка,</w:t>
      </w:r>
      <w:r>
        <w:t xml:space="preserve"> </w:t>
      </w:r>
      <w:r>
        <w:t>инерциальная</w:t>
      </w:r>
      <w:r>
        <w:t xml:space="preserve"> </w:t>
      </w:r>
      <w:r>
        <w:t>система</w:t>
      </w:r>
      <w:r>
        <w:t xml:space="preserve"> </w:t>
      </w:r>
      <w:r>
        <w:t>отсчета,</w:t>
      </w:r>
      <w:r>
        <w:t xml:space="preserve"> </w:t>
      </w:r>
      <w:r>
        <w:t>идеальный</w:t>
      </w:r>
      <w:r>
        <w:t xml:space="preserve"> </w:t>
      </w:r>
      <w:r>
        <w:t>газ;</w:t>
      </w:r>
      <w:r>
        <w:t xml:space="preserve"> </w:t>
      </w:r>
      <w:r>
        <w:t>моде</w:t>
      </w:r>
      <w:r>
        <w:t>ли</w:t>
      </w:r>
      <w:r>
        <w:t xml:space="preserve"> </w:t>
      </w:r>
      <w:r>
        <w:t>строения</w:t>
      </w:r>
      <w:r>
        <w:t xml:space="preserve"> </w:t>
      </w:r>
      <w:r>
        <w:t>газов, жидкостей</w:t>
      </w:r>
      <w:r>
        <w:t xml:space="preserve"> </w:t>
      </w:r>
      <w:r>
        <w:t>и</w:t>
      </w:r>
      <w:r>
        <w:t xml:space="preserve"> </w:t>
      </w:r>
      <w:r>
        <w:t>твердых</w:t>
      </w:r>
      <w:r>
        <w:t xml:space="preserve"> </w:t>
      </w:r>
      <w:r>
        <w:t>тел,</w:t>
      </w:r>
      <w:r>
        <w:t xml:space="preserve"> </w:t>
      </w:r>
      <w:r>
        <w:t>точечный</w:t>
      </w:r>
      <w:r>
        <w:t xml:space="preserve"> </w:t>
      </w:r>
      <w:r>
        <w:t>электрический</w:t>
      </w:r>
      <w:r>
        <w:t xml:space="preserve"> </w:t>
      </w:r>
      <w:r>
        <w:t>заряд,</w:t>
      </w:r>
      <w:r>
        <w:t xml:space="preserve"> </w:t>
      </w:r>
      <w:r>
        <w:t>ядерная</w:t>
      </w:r>
      <w:r>
        <w:t xml:space="preserve"> </w:t>
      </w:r>
      <w:r>
        <w:t>модель</w:t>
      </w:r>
      <w:r>
        <w:t xml:space="preserve"> </w:t>
      </w:r>
      <w:r>
        <w:t>атома,</w:t>
      </w:r>
      <w:r>
        <w:t xml:space="preserve"> </w:t>
      </w:r>
      <w:r>
        <w:t>нуклонная модель атомного ядра при решении физических задач;</w:t>
      </w:r>
      <w:r>
        <w:t xml:space="preserve"> </w:t>
      </w:r>
    </w:p>
    <w:p w:rsidR="00F05CD3" w:rsidRDefault="00D67A33">
      <w:pPr>
        <w:numPr>
          <w:ilvl w:val="0"/>
          <w:numId w:val="17"/>
        </w:numPr>
        <w:spacing w:after="61"/>
        <w:ind w:right="15" w:firstLine="566"/>
      </w:pPr>
      <w:r>
        <w:t>владение основными методами научного познания, используемыми в физике: проводить</w:t>
      </w:r>
      <w:r>
        <w:t xml:space="preserve"> </w:t>
      </w:r>
      <w:r>
        <w:t>прямые</w:t>
      </w:r>
      <w:r>
        <w:t xml:space="preserve"> </w:t>
      </w:r>
      <w:r>
        <w:t>и</w:t>
      </w:r>
      <w:r>
        <w:t xml:space="preserve"> </w:t>
      </w:r>
      <w:r>
        <w:t>косвенные</w:t>
      </w:r>
      <w:r>
        <w:t xml:space="preserve"> </w:t>
      </w:r>
      <w:r>
        <w:t>измерения</w:t>
      </w:r>
      <w:r>
        <w:t xml:space="preserve"> </w:t>
      </w:r>
      <w:r>
        <w:t>физических</w:t>
      </w:r>
      <w:r>
        <w:t xml:space="preserve"> </w:t>
      </w:r>
      <w:r>
        <w:t>величин,</w:t>
      </w:r>
      <w:r>
        <w:t xml:space="preserve"> </w:t>
      </w:r>
      <w:r>
        <w:t>выбирая</w:t>
      </w:r>
      <w:r>
        <w:t xml:space="preserve"> </w:t>
      </w:r>
      <w:r>
        <w:t>оптимальный</w:t>
      </w:r>
      <w:r>
        <w:t xml:space="preserve"> </w:t>
      </w:r>
      <w:r>
        <w:t>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w:t>
      </w:r>
      <w:r>
        <w:t>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w:t>
      </w:r>
      <w:r>
        <w:t>-</w:t>
      </w:r>
      <w:r>
        <w:t>исследовательской деятельности с использованием цифровых измерительных устройств и л</w:t>
      </w:r>
      <w:r>
        <w:t>абораторного оборудования; сформированность</w:t>
      </w:r>
      <w:r>
        <w:t xml:space="preserve"> </w:t>
      </w:r>
      <w:r>
        <w:t>представлений</w:t>
      </w:r>
      <w:r>
        <w:t xml:space="preserve"> </w:t>
      </w:r>
      <w:r>
        <w:t>о</w:t>
      </w:r>
      <w:r>
        <w:t xml:space="preserve"> </w:t>
      </w:r>
      <w:r>
        <w:t>методах</w:t>
      </w:r>
      <w:r>
        <w:t xml:space="preserve"> </w:t>
      </w:r>
      <w:r>
        <w:t>получения</w:t>
      </w:r>
      <w:r>
        <w:t xml:space="preserve"> </w:t>
      </w:r>
      <w:r>
        <w:t>научных</w:t>
      </w:r>
      <w:r>
        <w:t xml:space="preserve"> </w:t>
      </w:r>
      <w:r>
        <w:t>астрономических</w:t>
      </w:r>
      <w:r>
        <w:t xml:space="preserve"> </w:t>
      </w:r>
      <w:r>
        <w:t>знаний;</w:t>
      </w:r>
      <w:r>
        <w:t xml:space="preserve"> </w:t>
      </w:r>
    </w:p>
    <w:p w:rsidR="00F05CD3" w:rsidRDefault="00D67A33">
      <w:pPr>
        <w:numPr>
          <w:ilvl w:val="0"/>
          <w:numId w:val="17"/>
        </w:numPr>
        <w:spacing w:after="58"/>
        <w:ind w:right="15" w:firstLine="566"/>
      </w:pPr>
      <w:r>
        <w:t>сформированность умения решать расчетные задачи с явно заданной</w:t>
      </w:r>
      <w:r>
        <w:t xml:space="preserve"> </w:t>
      </w:r>
      <w:r>
        <w:t>физической моделью, используя физические законы и принципы; на основе анализа усл</w:t>
      </w:r>
      <w:r>
        <w:t>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w:t>
      </w:r>
      <w:r>
        <w:t xml:space="preserve"> </w:t>
      </w:r>
      <w:r>
        <w:t>цепочку</w:t>
      </w:r>
      <w:r>
        <w:t xml:space="preserve"> </w:t>
      </w:r>
      <w:r>
        <w:t>рассуждений</w:t>
      </w:r>
      <w:r>
        <w:t xml:space="preserve"> </w:t>
      </w:r>
      <w:r>
        <w:t>с</w:t>
      </w:r>
      <w:r>
        <w:t xml:space="preserve"> </w:t>
      </w:r>
      <w:r>
        <w:t>опорой</w:t>
      </w:r>
      <w:r>
        <w:t xml:space="preserve"> </w:t>
      </w:r>
      <w:r>
        <w:t>на</w:t>
      </w:r>
      <w:r>
        <w:t xml:space="preserve"> </w:t>
      </w:r>
      <w:r>
        <w:t>изученные</w:t>
      </w:r>
      <w:r>
        <w:t xml:space="preserve"> </w:t>
      </w:r>
      <w:r>
        <w:t>законы,</w:t>
      </w:r>
      <w:r>
        <w:t xml:space="preserve"> </w:t>
      </w:r>
      <w:r>
        <w:t>закономерности</w:t>
      </w:r>
      <w:r>
        <w:t xml:space="preserve"> </w:t>
      </w:r>
      <w:r>
        <w:t>и физические явления;</w:t>
      </w:r>
      <w:r>
        <w:t xml:space="preserve"> </w:t>
      </w:r>
    </w:p>
    <w:p w:rsidR="00F05CD3" w:rsidRDefault="00D67A33">
      <w:pPr>
        <w:numPr>
          <w:ilvl w:val="0"/>
          <w:numId w:val="17"/>
        </w:numPr>
        <w:spacing w:after="61"/>
        <w:ind w:right="15" w:firstLine="566"/>
      </w:pPr>
      <w:r>
        <w:t>сформированность</w:t>
      </w:r>
      <w:r>
        <w:t xml:space="preserve"> </w:t>
      </w:r>
      <w:r>
        <w:t>умения применять</w:t>
      </w:r>
      <w:r>
        <w:t xml:space="preserve"> </w:t>
      </w:r>
      <w:r>
        <w:t>полученные</w:t>
      </w:r>
      <w:r>
        <w:t xml:space="preserve"> </w:t>
      </w:r>
      <w:r>
        <w:t>знания</w:t>
      </w:r>
      <w:r>
        <w:t xml:space="preserve"> </w:t>
      </w:r>
      <w:r>
        <w:t>для</w:t>
      </w:r>
      <w:r>
        <w:t xml:space="preserve"> </w:t>
      </w:r>
      <w:r>
        <w:t>объяснения</w:t>
      </w:r>
      <w:r>
        <w:t xml:space="preserve"> </w:t>
      </w:r>
      <w:r>
        <w:t>условий протекания физических явлений в природе и для принятия практических решений в повседневной</w:t>
      </w:r>
      <w:r>
        <w:t xml:space="preserve"> </w:t>
      </w:r>
      <w:r>
        <w:t>ж</w:t>
      </w:r>
      <w:r>
        <w:t>изни</w:t>
      </w:r>
      <w:r>
        <w:t xml:space="preserve"> </w:t>
      </w:r>
      <w:r>
        <w:t>для</w:t>
      </w:r>
      <w:r>
        <w:t xml:space="preserve"> </w:t>
      </w:r>
      <w:r>
        <w:t>обеспечения</w:t>
      </w:r>
      <w:r>
        <w:t xml:space="preserve"> </w:t>
      </w:r>
      <w:r>
        <w:t>безопасности</w:t>
      </w:r>
      <w:r>
        <w:t xml:space="preserve"> </w:t>
      </w:r>
      <w:r>
        <w:t>при</w:t>
      </w:r>
      <w:r>
        <w:t xml:space="preserve"> </w:t>
      </w:r>
      <w:r>
        <w:t>обращении</w:t>
      </w:r>
      <w:r>
        <w:t xml:space="preserve"> </w:t>
      </w:r>
      <w:r>
        <w:t>с</w:t>
      </w:r>
      <w:r>
        <w:t xml:space="preserve"> </w:t>
      </w:r>
      <w:r>
        <w:t>бытовыми</w:t>
      </w:r>
      <w:r>
        <w:t xml:space="preserve"> </w:t>
      </w:r>
      <w:r>
        <w:t>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r>
        <w:t xml:space="preserve"> </w:t>
      </w:r>
    </w:p>
    <w:p w:rsidR="00F05CD3" w:rsidRDefault="00D67A33">
      <w:pPr>
        <w:numPr>
          <w:ilvl w:val="0"/>
          <w:numId w:val="17"/>
        </w:numPr>
        <w:spacing w:after="54"/>
        <w:ind w:right="15" w:firstLine="566"/>
      </w:pPr>
      <w:r>
        <w:t>сформированность</w:t>
      </w:r>
      <w:r>
        <w:t xml:space="preserve"> </w:t>
      </w:r>
      <w:r>
        <w:t>собственной</w:t>
      </w:r>
      <w:r>
        <w:t xml:space="preserve"> </w:t>
      </w:r>
      <w:r>
        <w:t>позиции</w:t>
      </w:r>
      <w:r>
        <w:t xml:space="preserve"> </w:t>
      </w:r>
      <w:r>
        <w:t>по</w:t>
      </w:r>
      <w:r>
        <w:t xml:space="preserve"> </w:t>
      </w:r>
      <w:r>
        <w:t>отношению</w:t>
      </w:r>
      <w:r>
        <w:t xml:space="preserve"> </w:t>
      </w:r>
      <w:r>
        <w:t>к</w:t>
      </w:r>
      <w:r>
        <w:t xml:space="preserve"> </w:t>
      </w:r>
      <w:r>
        <w:t>физической</w:t>
      </w:r>
      <w:r>
        <w:t xml:space="preserve"> </w:t>
      </w:r>
      <w:r>
        <w:t>информации, получаемой</w:t>
      </w:r>
      <w:r>
        <w:t xml:space="preserve"> </w:t>
      </w:r>
      <w:r>
        <w:t>из</w:t>
      </w:r>
      <w:r>
        <w:t xml:space="preserve"> </w:t>
      </w:r>
      <w:r>
        <w:t>разных</w:t>
      </w:r>
      <w:r>
        <w:t xml:space="preserve"> </w:t>
      </w:r>
      <w:r>
        <w:t>источников,</w:t>
      </w:r>
      <w:r>
        <w:t xml:space="preserve"> </w:t>
      </w:r>
      <w:r>
        <w:t>умений</w:t>
      </w:r>
      <w:r>
        <w:t xml:space="preserve"> </w:t>
      </w:r>
      <w:r>
        <w:t>использовать</w:t>
      </w:r>
      <w:r>
        <w:t xml:space="preserve"> </w:t>
      </w:r>
      <w:r>
        <w:t>цифровые</w:t>
      </w:r>
      <w:r>
        <w:t xml:space="preserve"> </w:t>
      </w:r>
      <w:r>
        <w:t>технологии</w:t>
      </w:r>
      <w:r>
        <w:t xml:space="preserve"> </w:t>
      </w:r>
      <w:r>
        <w:t>для</w:t>
      </w:r>
      <w:r>
        <w:t xml:space="preserve"> </w:t>
      </w:r>
      <w:r>
        <w:t>поиска, структурирования, интерпретации и представления учебной и научно</w:t>
      </w:r>
      <w:r>
        <w:t>-</w:t>
      </w:r>
      <w:r>
        <w:t xml:space="preserve">популярной информации; развитие умений критического анализа </w:t>
      </w:r>
      <w:r>
        <w:t>получаемой информации;</w:t>
      </w:r>
      <w:r>
        <w:t xml:space="preserve"> </w:t>
      </w:r>
    </w:p>
    <w:p w:rsidR="00F05CD3" w:rsidRDefault="00D67A33">
      <w:pPr>
        <w:numPr>
          <w:ilvl w:val="0"/>
          <w:numId w:val="17"/>
        </w:numPr>
        <w:spacing w:after="54"/>
        <w:ind w:right="15" w:firstLine="566"/>
      </w:pPr>
      <w: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w:t>
      </w:r>
      <w:r>
        <w:t>ние рассматриваемой проблемы;</w:t>
      </w:r>
      <w:r>
        <w:t xml:space="preserve"> </w:t>
      </w:r>
    </w:p>
    <w:p w:rsidR="00F05CD3" w:rsidRDefault="00D67A33">
      <w:pPr>
        <w:numPr>
          <w:ilvl w:val="0"/>
          <w:numId w:val="17"/>
        </w:numPr>
        <w:ind w:right="15" w:firstLine="566"/>
      </w:pPr>
      <w:r>
        <w:t>овладение (сформированность представлений) правилами записи физических формул рельефно</w:t>
      </w:r>
      <w:r>
        <w:t>-</w:t>
      </w:r>
      <w:r>
        <w:t>точечной системы обозначений Л. Брайля (для слепых и слабовидящих обучающихся).</w:t>
      </w:r>
      <w:r>
        <w:t xml:space="preserve"> </w:t>
      </w:r>
    </w:p>
    <w:p w:rsidR="00F05CD3" w:rsidRDefault="00D67A33">
      <w:pPr>
        <w:spacing w:after="26" w:line="271" w:lineRule="auto"/>
        <w:ind w:left="1710" w:hanging="10"/>
      </w:pPr>
      <w:r>
        <w:rPr>
          <w:b/>
        </w:rPr>
        <w:t xml:space="preserve">По учебному предмету "Химия" (базовый уровень): </w:t>
      </w:r>
    </w:p>
    <w:p w:rsidR="00F05CD3" w:rsidRDefault="00D67A33">
      <w:pPr>
        <w:numPr>
          <w:ilvl w:val="0"/>
          <w:numId w:val="20"/>
        </w:numPr>
        <w:spacing w:after="56"/>
        <w:ind w:right="15" w:firstLine="566"/>
      </w:pPr>
      <w:r>
        <w:t>сформиро</w:t>
      </w:r>
      <w:r>
        <w:t>ванность представлений: о химической составляющей естественнонаучной картины мира, роли химии в познании явлений</w:t>
      </w:r>
      <w:r>
        <w:t xml:space="preserve"> </w:t>
      </w:r>
      <w:r>
        <w:t>природы, в формировании мышления и культуры личности, ее функциональной грамотности, необходимой</w:t>
      </w:r>
      <w:r>
        <w:t xml:space="preserve"> </w:t>
      </w:r>
      <w:r>
        <w:t>для</w:t>
      </w:r>
      <w:r>
        <w:t xml:space="preserve"> </w:t>
      </w:r>
      <w:r>
        <w:t>решения</w:t>
      </w:r>
      <w:r>
        <w:t xml:space="preserve"> </w:t>
      </w:r>
      <w:r>
        <w:t>практических</w:t>
      </w:r>
      <w:r>
        <w:t xml:space="preserve"> </w:t>
      </w:r>
      <w:r>
        <w:t>задач</w:t>
      </w:r>
      <w:r>
        <w:t xml:space="preserve"> </w:t>
      </w:r>
      <w:r>
        <w:t>и</w:t>
      </w:r>
      <w:r>
        <w:t xml:space="preserve"> </w:t>
      </w:r>
      <w:r>
        <w:t>экологически</w:t>
      </w:r>
      <w:r>
        <w:t xml:space="preserve"> </w:t>
      </w:r>
      <w:r>
        <w:t>обоснованного</w:t>
      </w:r>
      <w:r>
        <w:t xml:space="preserve"> </w:t>
      </w:r>
      <w:r>
        <w:t>отношения</w:t>
      </w:r>
      <w:r>
        <w:t xml:space="preserve"> </w:t>
      </w:r>
      <w:r>
        <w:t>к своему здоровью и природной среде;</w:t>
      </w:r>
      <w:r>
        <w:t xml:space="preserve"> </w:t>
      </w:r>
    </w:p>
    <w:p w:rsidR="00F05CD3" w:rsidRDefault="00D67A33">
      <w:pPr>
        <w:numPr>
          <w:ilvl w:val="0"/>
          <w:numId w:val="20"/>
        </w:numPr>
        <w:spacing w:after="57"/>
        <w:ind w:right="15" w:firstLine="566"/>
      </w:pPr>
      <w:r>
        <w:t>владение системой химических знаний, которая включает: основополагающие понятия (химический элемент, атом, электронная оболочка атома, s</w:t>
      </w:r>
      <w:r>
        <w:t>-</w:t>
      </w:r>
      <w:r>
        <w:t>, р</w:t>
      </w:r>
      <w:r>
        <w:t>-, d-</w:t>
      </w:r>
      <w:r>
        <w:t>электронные орбитали</w:t>
      </w:r>
      <w:r>
        <w:t xml:space="preserve"> </w:t>
      </w:r>
      <w:r>
        <w:t>атомов,</w:t>
      </w:r>
      <w:r>
        <w:t xml:space="preserve"> </w:t>
      </w:r>
      <w:r>
        <w:t>ион,</w:t>
      </w:r>
      <w:r>
        <w:t xml:space="preserve"> </w:t>
      </w:r>
      <w:r>
        <w:t>молекула,</w:t>
      </w:r>
      <w:r>
        <w:t xml:space="preserve"> </w:t>
      </w:r>
      <w:r>
        <w:t>валентность,</w:t>
      </w:r>
      <w:r>
        <w:t xml:space="preserve"> </w:t>
      </w:r>
      <w:r>
        <w:t>электроотрицательность,</w:t>
      </w:r>
      <w:r>
        <w:t xml:space="preserve"> </w:t>
      </w:r>
      <w:r>
        <w:t>степень</w:t>
      </w:r>
      <w:r>
        <w:t xml:space="preserve"> </w:t>
      </w:r>
      <w:r>
        <w:t xml:space="preserve">окисления, </w:t>
      </w:r>
      <w:r>
        <w:lastRenderedPageBreak/>
        <w:t>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w:t>
      </w:r>
      <w:r>
        <w:t xml:space="preserve">- </w:t>
      </w:r>
      <w:r>
        <w:t>и</w:t>
      </w:r>
      <w:r>
        <w:t xml:space="preserve"> </w:t>
      </w:r>
      <w:r>
        <w:t>азотсодержащие</w:t>
      </w:r>
      <w:r>
        <w:t xml:space="preserve"> </w:t>
      </w:r>
      <w:r>
        <w:t>соединения, биологически</w:t>
      </w:r>
      <w:r>
        <w:t xml:space="preserve"> </w:t>
      </w:r>
      <w:r>
        <w:t>активные</w:t>
      </w:r>
      <w:r>
        <w:t xml:space="preserve"> </w:t>
      </w:r>
      <w:r>
        <w:t>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w:t>
      </w:r>
      <w:r>
        <w:t xml:space="preserve">- </w:t>
      </w:r>
      <w:r>
        <w:t>восстановительные, экзо</w:t>
      </w:r>
      <w:r>
        <w:t>-</w:t>
      </w:r>
      <w:r>
        <w:t>и эндотермические, реакции ионно</w:t>
      </w:r>
      <w:r>
        <w:t>го обмена), раствор, электролиты,</w:t>
      </w:r>
      <w:r>
        <w:t xml:space="preserve">   </w:t>
      </w:r>
      <w:r>
        <w:t>неэлектролиты,</w:t>
      </w:r>
      <w:r>
        <w:t xml:space="preserve">   </w:t>
      </w:r>
      <w:r>
        <w:t>электролитическая</w:t>
      </w:r>
      <w:r>
        <w:t xml:space="preserve">   </w:t>
      </w:r>
      <w:r>
        <w:t>диссоциация,</w:t>
      </w:r>
      <w:r>
        <w:t xml:space="preserve">   </w:t>
      </w:r>
      <w:r>
        <w:t>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w:t>
      </w:r>
      <w:r>
        <w:t>я электролитической</w:t>
      </w:r>
      <w:r>
        <w:t xml:space="preserve"> </w:t>
      </w:r>
      <w:r>
        <w:t>диссоциации,</w:t>
      </w:r>
      <w:r>
        <w:t xml:space="preserve"> </w:t>
      </w:r>
      <w:r>
        <w:t>периодический</w:t>
      </w:r>
      <w:r>
        <w:t xml:space="preserve"> </w:t>
      </w:r>
      <w:r>
        <w:t>закон</w:t>
      </w:r>
      <w:r>
        <w:t xml:space="preserve"> </w:t>
      </w:r>
      <w:r>
        <w:t>Д.И.</w:t>
      </w:r>
      <w:r>
        <w:t xml:space="preserve"> </w:t>
      </w:r>
      <w:r>
        <w:t>Менделеева,</w:t>
      </w:r>
      <w:r>
        <w:t xml:space="preserve"> </w:t>
      </w:r>
      <w:r>
        <w:t>закон</w:t>
      </w:r>
      <w:r>
        <w:t xml:space="preserve"> </w:t>
      </w:r>
      <w:r>
        <w:t>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w:t>
      </w:r>
      <w:r>
        <w:t>ских веществ в быту и практической деятельности человека;</w:t>
      </w:r>
      <w:r>
        <w:t xml:space="preserve"> </w:t>
      </w:r>
    </w:p>
    <w:p w:rsidR="00F05CD3" w:rsidRDefault="00D67A33">
      <w:pPr>
        <w:numPr>
          <w:ilvl w:val="0"/>
          <w:numId w:val="20"/>
        </w:numPr>
        <w:spacing w:after="56"/>
        <w:ind w:right="15" w:firstLine="566"/>
      </w:pPr>
      <w: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w:t>
      </w:r>
      <w:r>
        <w:t xml:space="preserve"> </w:t>
      </w:r>
      <w:r>
        <w:t>и органических</w:t>
      </w:r>
      <w:r>
        <w:t xml:space="preserve"> </w:t>
      </w:r>
      <w:r>
        <w:t>веществ и их</w:t>
      </w:r>
      <w:r>
        <w:t xml:space="preserve"> </w:t>
      </w:r>
      <w:r>
        <w:t>п</w:t>
      </w:r>
      <w:r>
        <w:t>ревращений;</w:t>
      </w:r>
      <w:r>
        <w:t xml:space="preserve"> </w:t>
      </w:r>
      <w:r>
        <w:t>выявлять взаимосвязь химических знаний с понятиями и представлениями других естественнонаучных предметов;</w:t>
      </w:r>
      <w:r>
        <w:t xml:space="preserve"> </w:t>
      </w:r>
    </w:p>
    <w:p w:rsidR="00F05CD3" w:rsidRDefault="00D67A33">
      <w:pPr>
        <w:numPr>
          <w:ilvl w:val="0"/>
          <w:numId w:val="20"/>
        </w:numPr>
        <w:spacing w:after="53"/>
        <w:ind w:right="15" w:firstLine="566"/>
      </w:pPr>
      <w:r>
        <w:t>сформированность умений использовать наименования химических соединений международного союза теоретической и прикладной химии и тривиальн</w:t>
      </w:r>
      <w:r>
        <w:t>ые названия важнейших</w:t>
      </w:r>
      <w:r>
        <w:t xml:space="preserve"> </w:t>
      </w:r>
      <w:r>
        <w:t>веществ</w:t>
      </w:r>
      <w:r>
        <w:t xml:space="preserve"> </w:t>
      </w:r>
      <w:r>
        <w:t>(этилен,</w:t>
      </w:r>
      <w:r>
        <w:t xml:space="preserve"> </w:t>
      </w:r>
      <w:r>
        <w:t>ацетилен,</w:t>
      </w:r>
      <w:r>
        <w:t xml:space="preserve"> </w:t>
      </w:r>
      <w:r>
        <w:t>глицерин,</w:t>
      </w:r>
      <w:r>
        <w:t xml:space="preserve"> </w:t>
      </w:r>
      <w:r>
        <w:t>фенол,</w:t>
      </w:r>
      <w:r>
        <w:t xml:space="preserve"> </w:t>
      </w:r>
      <w:r>
        <w:t>формальдегид,</w:t>
      </w:r>
      <w:r>
        <w:t xml:space="preserve"> </w:t>
      </w:r>
      <w:r>
        <w:t>уксусная кислота, глицин,</w:t>
      </w:r>
      <w:r>
        <w:t xml:space="preserve"> </w:t>
      </w:r>
      <w:r>
        <w:t>угарный</w:t>
      </w:r>
      <w:r>
        <w:t xml:space="preserve"> </w:t>
      </w:r>
      <w:r>
        <w:t>газ,</w:t>
      </w:r>
      <w:r>
        <w:t xml:space="preserve"> </w:t>
      </w:r>
      <w:r>
        <w:t>углекислый</w:t>
      </w:r>
      <w:r>
        <w:t xml:space="preserve"> </w:t>
      </w:r>
      <w:r>
        <w:t>газ,</w:t>
      </w:r>
      <w:r>
        <w:t xml:space="preserve"> </w:t>
      </w:r>
      <w:r>
        <w:t>аммиак,</w:t>
      </w:r>
      <w:r>
        <w:t xml:space="preserve"> </w:t>
      </w:r>
      <w:r>
        <w:t>гашеная</w:t>
      </w:r>
      <w:r>
        <w:t xml:space="preserve"> </w:t>
      </w:r>
      <w:r>
        <w:t>известь,</w:t>
      </w:r>
      <w:r>
        <w:t xml:space="preserve"> </w:t>
      </w:r>
      <w:r>
        <w:t>негашеная</w:t>
      </w:r>
      <w:r>
        <w:t xml:space="preserve"> </w:t>
      </w:r>
      <w:r>
        <w:t>известь,</w:t>
      </w:r>
      <w:r>
        <w:t xml:space="preserve"> </w:t>
      </w:r>
      <w:r>
        <w:t>питьевая сода и других), составлять формулы неорганических и органических вещ</w:t>
      </w:r>
      <w:r>
        <w:t>еств, уравнения химических</w:t>
      </w:r>
      <w:r>
        <w:t xml:space="preserve"> </w:t>
      </w:r>
      <w:r>
        <w:t>реакций,</w:t>
      </w:r>
      <w:r>
        <w:t xml:space="preserve"> </w:t>
      </w:r>
      <w:r>
        <w:t>объяснять</w:t>
      </w:r>
      <w:r>
        <w:t xml:space="preserve"> </w:t>
      </w:r>
      <w:r>
        <w:t>их</w:t>
      </w:r>
      <w:r>
        <w:t xml:space="preserve"> </w:t>
      </w:r>
      <w:r>
        <w:t>смысл;</w:t>
      </w:r>
      <w:r>
        <w:t xml:space="preserve"> </w:t>
      </w:r>
      <w:r>
        <w:t>подтверждать</w:t>
      </w:r>
      <w:r>
        <w:t xml:space="preserve"> </w:t>
      </w:r>
      <w:r>
        <w:t>характерные</w:t>
      </w:r>
      <w:r>
        <w:t xml:space="preserve"> </w:t>
      </w:r>
      <w:r>
        <w:t>химические</w:t>
      </w:r>
      <w:r>
        <w:t xml:space="preserve"> </w:t>
      </w:r>
      <w:r>
        <w:t>свойства веществ соответствующими экспериментами и записями уравнений химических реакций;</w:t>
      </w:r>
      <w:r>
        <w:t xml:space="preserve"> </w:t>
      </w:r>
    </w:p>
    <w:p w:rsidR="00F05CD3" w:rsidRDefault="00D67A33">
      <w:pPr>
        <w:numPr>
          <w:ilvl w:val="0"/>
          <w:numId w:val="20"/>
        </w:numPr>
        <w:spacing w:after="55"/>
        <w:ind w:right="15" w:firstLine="566"/>
      </w:pPr>
      <w:r>
        <w:t>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w:t>
      </w:r>
      <w:r>
        <w:t>ическая, водородная), типы кристаллических решеток веществ; классифицировать химические реакции;</w:t>
      </w:r>
      <w:r>
        <w:t xml:space="preserve"> </w:t>
      </w:r>
    </w:p>
    <w:p w:rsidR="00F05CD3" w:rsidRDefault="00D67A33">
      <w:pPr>
        <w:numPr>
          <w:ilvl w:val="0"/>
          <w:numId w:val="20"/>
        </w:numPr>
        <w:spacing w:after="56"/>
        <w:ind w:right="15" w:firstLine="566"/>
      </w:pPr>
      <w:r>
        <w:t>владение</w:t>
      </w:r>
      <w:r>
        <w:t xml:space="preserve"> </w:t>
      </w:r>
      <w:r>
        <w:t>основными методами</w:t>
      </w:r>
      <w:r>
        <w:t xml:space="preserve"> </w:t>
      </w:r>
      <w:r>
        <w:t>научного познания веществ и</w:t>
      </w:r>
      <w:r>
        <w:t xml:space="preserve"> </w:t>
      </w:r>
      <w:r>
        <w:t>химических</w:t>
      </w:r>
      <w:r>
        <w:t xml:space="preserve"> </w:t>
      </w:r>
      <w:r>
        <w:t>явлений (наблюдение, измерение, эксперимент, моделирование);</w:t>
      </w:r>
      <w:r>
        <w:t xml:space="preserve"> </w:t>
      </w:r>
    </w:p>
    <w:p w:rsidR="00F05CD3" w:rsidRDefault="00D67A33">
      <w:pPr>
        <w:numPr>
          <w:ilvl w:val="0"/>
          <w:numId w:val="20"/>
        </w:numPr>
        <w:spacing w:after="53"/>
        <w:ind w:right="15" w:firstLine="566"/>
      </w:pPr>
      <w:r>
        <w:t>сформированность умений прово</w:t>
      </w:r>
      <w:r>
        <w:t>дить расчеты по химическим формулам и уравнениям</w:t>
      </w:r>
      <w:r>
        <w:t xml:space="preserve"> </w:t>
      </w:r>
      <w:r>
        <w:t>химических</w:t>
      </w:r>
      <w:r>
        <w:t xml:space="preserve"> </w:t>
      </w:r>
      <w:r>
        <w:t>реакций</w:t>
      </w:r>
      <w:r>
        <w:t xml:space="preserve"> </w:t>
      </w:r>
      <w:r>
        <w:t>с</w:t>
      </w:r>
      <w:r>
        <w:t xml:space="preserve"> </w:t>
      </w:r>
      <w:r>
        <w:t>использованием</w:t>
      </w:r>
      <w:r>
        <w:t xml:space="preserve"> </w:t>
      </w:r>
      <w:r>
        <w:t>физических</w:t>
      </w:r>
      <w:r>
        <w:t xml:space="preserve"> </w:t>
      </w:r>
      <w:r>
        <w:t>величин,</w:t>
      </w:r>
      <w:r>
        <w:t xml:space="preserve"> </w:t>
      </w:r>
      <w:r>
        <w:t>характеризующих вещества с количественной стороны: массы, объема (нормальные условия) газов, количества</w:t>
      </w:r>
      <w:r>
        <w:t xml:space="preserve"> </w:t>
      </w:r>
      <w:r>
        <w:t>вещества;</w:t>
      </w:r>
      <w:r>
        <w:t xml:space="preserve"> </w:t>
      </w:r>
      <w:r>
        <w:t>использовать</w:t>
      </w:r>
      <w:r>
        <w:t xml:space="preserve"> </w:t>
      </w:r>
      <w:r>
        <w:t>системные</w:t>
      </w:r>
      <w:r>
        <w:t xml:space="preserve"> </w:t>
      </w:r>
      <w:r>
        <w:t>химические</w:t>
      </w:r>
      <w:r>
        <w:t xml:space="preserve"> </w:t>
      </w:r>
      <w:r>
        <w:t>зна</w:t>
      </w:r>
      <w:r>
        <w:t>ния</w:t>
      </w:r>
      <w:r>
        <w:t xml:space="preserve"> </w:t>
      </w:r>
      <w:r>
        <w:t>для</w:t>
      </w:r>
      <w:r>
        <w:t xml:space="preserve"> </w:t>
      </w:r>
      <w:r>
        <w:t>принятия</w:t>
      </w:r>
      <w:r>
        <w:t xml:space="preserve"> </w:t>
      </w:r>
      <w:r>
        <w:t>решений</w:t>
      </w:r>
      <w:r>
        <w:t xml:space="preserve"> </w:t>
      </w:r>
      <w:r>
        <w:t>в конкретных жизненных ситуациях, связанных с веществами и их применением;</w:t>
      </w:r>
      <w:r>
        <w:t xml:space="preserve"> </w:t>
      </w:r>
    </w:p>
    <w:p w:rsidR="00F05CD3" w:rsidRDefault="00D67A33">
      <w:pPr>
        <w:numPr>
          <w:ilvl w:val="0"/>
          <w:numId w:val="20"/>
        </w:numPr>
        <w:spacing w:after="54"/>
        <w:ind w:right="15" w:firstLine="566"/>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w:t>
      </w:r>
      <w:r>
        <w:t>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w:t>
      </w:r>
      <w:r>
        <w:t>-</w:t>
      </w:r>
      <w:r>
        <w:t>, карбонат</w:t>
      </w:r>
      <w:r>
        <w:t xml:space="preserve">- </w:t>
      </w:r>
      <w:r>
        <w:t>и хлорид</w:t>
      </w:r>
      <w:r>
        <w:t>-</w:t>
      </w:r>
      <w:r>
        <w:t>анион</w:t>
      </w:r>
      <w:r>
        <w:t>ы, на катион аммония; решать экспериментальные задачи по темам "Металлы" и "Неметаллы") в соответствии с правилами техники безопасности при обращении</w:t>
      </w:r>
      <w:r>
        <w:t xml:space="preserve"> </w:t>
      </w:r>
      <w:r>
        <w:t>с веществами и лабораторным оборудованием; представлять результаты химического эксперимента в форме записи</w:t>
      </w:r>
      <w:r>
        <w:t xml:space="preserve"> уравнений соответствующих реакций и формулировать выводы на основе этих результатов;</w:t>
      </w:r>
      <w:r>
        <w:t xml:space="preserve"> </w:t>
      </w:r>
    </w:p>
    <w:p w:rsidR="00F05CD3" w:rsidRDefault="00D67A33">
      <w:pPr>
        <w:numPr>
          <w:ilvl w:val="0"/>
          <w:numId w:val="20"/>
        </w:numPr>
        <w:spacing w:after="57"/>
        <w:ind w:right="15" w:firstLine="566"/>
      </w:pPr>
      <w:r>
        <w:lastRenderedPageBreak/>
        <w:t>сформированность умения анализировать химическую информацию, получаемую из разных источников (средств массовой информации, сеть Интернет и другие);</w:t>
      </w:r>
      <w:r>
        <w:t xml:space="preserve"> </w:t>
      </w:r>
    </w:p>
    <w:p w:rsidR="00F05CD3" w:rsidRDefault="00D67A33">
      <w:pPr>
        <w:numPr>
          <w:ilvl w:val="0"/>
          <w:numId w:val="20"/>
        </w:numPr>
        <w:spacing w:after="54"/>
        <w:ind w:right="15" w:firstLine="566"/>
      </w:pPr>
      <w:r>
        <w:t>сформированность уме</w:t>
      </w:r>
      <w:r>
        <w:t>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w:t>
      </w:r>
      <w:r>
        <w:t xml:space="preserve"> </w:t>
      </w:r>
      <w:r>
        <w:t>веществ,</w:t>
      </w:r>
      <w:r>
        <w:t xml:space="preserve"> </w:t>
      </w:r>
      <w:r>
        <w:t>понимая</w:t>
      </w:r>
      <w:r>
        <w:t xml:space="preserve"> </w:t>
      </w:r>
      <w:r>
        <w:t>смысл</w:t>
      </w:r>
      <w:r>
        <w:t xml:space="preserve"> </w:t>
      </w:r>
      <w:r>
        <w:t>показателя</w:t>
      </w:r>
      <w:r>
        <w:t xml:space="preserve"> </w:t>
      </w:r>
      <w:r>
        <w:t>п</w:t>
      </w:r>
      <w:r>
        <w:t>редельной</w:t>
      </w:r>
      <w:r>
        <w:t xml:space="preserve"> </w:t>
      </w:r>
      <w:r>
        <w:t>допустимой</w:t>
      </w:r>
      <w:r>
        <w:t xml:space="preserve"> </w:t>
      </w:r>
      <w:r>
        <w:t>концентрации;</w:t>
      </w:r>
      <w:r>
        <w:t xml:space="preserve"> 11)</w:t>
      </w:r>
      <w:r>
        <w:rPr>
          <w:rFonts w:ascii="Arial" w:eastAsia="Arial" w:hAnsi="Arial" w:cs="Arial"/>
        </w:rPr>
        <w:t xml:space="preserve"> </w:t>
      </w:r>
      <w:r>
        <w:t>для</w:t>
      </w:r>
      <w:r>
        <w:t xml:space="preserve"> </w:t>
      </w:r>
      <w:r>
        <w:t>обучающихся</w:t>
      </w:r>
      <w:r>
        <w:t xml:space="preserve"> </w:t>
      </w:r>
      <w:r>
        <w:t>с</w:t>
      </w:r>
      <w:r>
        <w:t xml:space="preserve"> </w:t>
      </w:r>
      <w:r>
        <w:t>ограниченными</w:t>
      </w:r>
      <w:r>
        <w:t xml:space="preserve"> </w:t>
      </w:r>
      <w:r>
        <w:t>возможностями</w:t>
      </w:r>
      <w:r>
        <w:t xml:space="preserve"> </w:t>
      </w:r>
      <w:r>
        <w:t>здоровья:</w:t>
      </w:r>
      <w:r>
        <w:t xml:space="preserve"> </w:t>
      </w:r>
      <w:r>
        <w:t>сформированность умения</w:t>
      </w:r>
      <w:r>
        <w:t xml:space="preserve"> </w:t>
      </w:r>
      <w:r>
        <w:t>применять</w:t>
      </w:r>
      <w:r>
        <w:t xml:space="preserve"> </w:t>
      </w:r>
      <w:r>
        <w:t>знания</w:t>
      </w:r>
      <w:r>
        <w:t xml:space="preserve"> </w:t>
      </w:r>
      <w:r>
        <w:t>об</w:t>
      </w:r>
      <w:r>
        <w:t xml:space="preserve"> </w:t>
      </w:r>
      <w:r>
        <w:t>основных</w:t>
      </w:r>
      <w:r>
        <w:t xml:space="preserve"> </w:t>
      </w:r>
      <w:r>
        <w:t>доступных</w:t>
      </w:r>
      <w:r>
        <w:t xml:space="preserve"> </w:t>
      </w:r>
      <w:r>
        <w:t>методах</w:t>
      </w:r>
      <w:r>
        <w:t xml:space="preserve"> </w:t>
      </w:r>
      <w:r>
        <w:t>познания</w:t>
      </w:r>
      <w:r>
        <w:t xml:space="preserve"> </w:t>
      </w:r>
      <w:r>
        <w:t>веществ</w:t>
      </w:r>
      <w:r>
        <w:t xml:space="preserve"> </w:t>
      </w:r>
      <w:r>
        <w:t>и</w:t>
      </w:r>
      <w:r>
        <w:t xml:space="preserve"> </w:t>
      </w:r>
      <w:r>
        <w:t>химических явлений;</w:t>
      </w:r>
      <w:r>
        <w:t xml:space="preserve"> </w:t>
      </w:r>
    </w:p>
    <w:p w:rsidR="00F05CD3" w:rsidRDefault="00D67A33">
      <w:pPr>
        <w:spacing w:after="39"/>
        <w:ind w:left="1147" w:right="30" w:firstLine="566"/>
      </w:pPr>
      <w:r>
        <w:t>12)</w:t>
      </w:r>
      <w:r>
        <w:rPr>
          <w:rFonts w:ascii="Arial" w:eastAsia="Arial" w:hAnsi="Arial" w:cs="Arial"/>
        </w:rPr>
        <w:t xml:space="preserve"> </w:t>
      </w:r>
      <w:r>
        <w:t>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r>
        <w:t xml:space="preserve"> </w:t>
      </w:r>
    </w:p>
    <w:p w:rsidR="00F05CD3" w:rsidRDefault="00D67A33">
      <w:pPr>
        <w:spacing w:after="5" w:line="271" w:lineRule="auto"/>
        <w:ind w:left="1710" w:hanging="10"/>
      </w:pPr>
      <w:r>
        <w:rPr>
          <w:b/>
        </w:rPr>
        <w:t xml:space="preserve">По учебному предмету "Биология" (базовый уровень): </w:t>
      </w:r>
    </w:p>
    <w:p w:rsidR="00F05CD3" w:rsidRDefault="00D67A33">
      <w:pPr>
        <w:numPr>
          <w:ilvl w:val="0"/>
          <w:numId w:val="18"/>
        </w:numPr>
        <w:spacing w:after="54"/>
        <w:ind w:right="16" w:firstLine="566"/>
      </w:pPr>
      <w:r>
        <w:t>сформированность знаний о месте и роли биологии в</w:t>
      </w:r>
      <w:r>
        <w:t xml:space="preserve"> системе научного знания; функциональной грамотности человека для решения жизненных проблем;</w:t>
      </w:r>
      <w:r>
        <w:t xml:space="preserve"> </w:t>
      </w:r>
    </w:p>
    <w:p w:rsidR="00F05CD3" w:rsidRDefault="00D67A33">
      <w:pPr>
        <w:numPr>
          <w:ilvl w:val="0"/>
          <w:numId w:val="18"/>
        </w:numPr>
        <w:spacing w:after="54"/>
        <w:ind w:right="16" w:firstLine="566"/>
      </w:pPr>
      <w:r>
        <w:t>сформированность умения раскрывать содержание основополагающих биологических</w:t>
      </w:r>
      <w:r>
        <w:t xml:space="preserve"> </w:t>
      </w:r>
      <w:r>
        <w:t>терминов</w:t>
      </w:r>
      <w:r>
        <w:t xml:space="preserve"> </w:t>
      </w:r>
      <w:r>
        <w:t>и</w:t>
      </w:r>
      <w:r>
        <w:t xml:space="preserve"> </w:t>
      </w:r>
      <w:r>
        <w:t>понятий</w:t>
      </w:r>
      <w:r>
        <w:t xml:space="preserve">: </w:t>
      </w:r>
      <w:r>
        <w:t>жизнь,</w:t>
      </w:r>
      <w:r>
        <w:t xml:space="preserve"> </w:t>
      </w:r>
      <w:r>
        <w:t>клетка,</w:t>
      </w:r>
      <w:r>
        <w:t xml:space="preserve"> </w:t>
      </w:r>
      <w:r>
        <w:t>ткань,</w:t>
      </w:r>
      <w:r>
        <w:t xml:space="preserve"> </w:t>
      </w:r>
      <w:r>
        <w:t>орган,</w:t>
      </w:r>
      <w:r>
        <w:t xml:space="preserve"> </w:t>
      </w:r>
      <w:r>
        <w:t>организм,</w:t>
      </w:r>
      <w:r>
        <w:t xml:space="preserve"> </w:t>
      </w:r>
      <w:r>
        <w:t>вид,</w:t>
      </w:r>
      <w:r>
        <w:t xml:space="preserve"> </w:t>
      </w:r>
      <w:r>
        <w:t>популяция, экосистема</w:t>
      </w:r>
      <w:r>
        <w:t>,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w:t>
      </w:r>
      <w:r>
        <w:t>зависимость, рост и развитие, уровневая организация;</w:t>
      </w:r>
      <w:r>
        <w:t xml:space="preserve"> </w:t>
      </w:r>
    </w:p>
    <w:p w:rsidR="00F05CD3" w:rsidRDefault="00D67A33">
      <w:pPr>
        <w:numPr>
          <w:ilvl w:val="0"/>
          <w:numId w:val="18"/>
        </w:numPr>
        <w:spacing w:after="55"/>
        <w:ind w:right="16" w:firstLine="566"/>
      </w:pPr>
      <w:r>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r>
        <w:t xml:space="preserve"> </w:t>
      </w:r>
    </w:p>
    <w:p w:rsidR="00F05CD3" w:rsidRDefault="00D67A33">
      <w:pPr>
        <w:numPr>
          <w:ilvl w:val="0"/>
          <w:numId w:val="18"/>
        </w:numPr>
        <w:spacing w:after="56"/>
        <w:ind w:right="16" w:firstLine="566"/>
      </w:pPr>
      <w:r>
        <w:t>сформированность</w:t>
      </w:r>
      <w:r>
        <w:t xml:space="preserve"> </w:t>
      </w:r>
      <w:r>
        <w:t>умения</w:t>
      </w:r>
      <w:r>
        <w:t xml:space="preserve"> </w:t>
      </w:r>
      <w:r>
        <w:t>раскрывать</w:t>
      </w:r>
      <w:r>
        <w:t xml:space="preserve"> </w:t>
      </w:r>
      <w:r>
        <w:t>основополагающие</w:t>
      </w:r>
      <w:r>
        <w:t xml:space="preserve"> </w:t>
      </w:r>
      <w:r>
        <w:t>биологические</w:t>
      </w:r>
      <w:r>
        <w:t xml:space="preserve"> </w:t>
      </w:r>
      <w:r>
        <w:t>законы</w:t>
      </w:r>
      <w:r>
        <w:t xml:space="preserve"> </w:t>
      </w:r>
      <w:r>
        <w:t>и закономерности</w:t>
      </w:r>
      <w:r>
        <w:t xml:space="preserve"> </w:t>
      </w:r>
      <w:r>
        <w:t>(Г.</w:t>
      </w:r>
      <w:r>
        <w:t xml:space="preserve"> </w:t>
      </w:r>
      <w:r>
        <w:t>Менделя,</w:t>
      </w:r>
      <w:r>
        <w:t xml:space="preserve"> </w:t>
      </w:r>
      <w:r>
        <w:t>Т.</w:t>
      </w:r>
      <w:r>
        <w:t xml:space="preserve"> </w:t>
      </w:r>
      <w:r>
        <w:t>Моргана,</w:t>
      </w:r>
      <w:r>
        <w:t xml:space="preserve"> </w:t>
      </w:r>
      <w:r>
        <w:t>Н.И.</w:t>
      </w:r>
      <w:r>
        <w:t xml:space="preserve"> </w:t>
      </w:r>
      <w:r>
        <w:t>Вавилова,</w:t>
      </w:r>
      <w:r>
        <w:t xml:space="preserve"> </w:t>
      </w:r>
      <w:r>
        <w:t>Э.</w:t>
      </w:r>
      <w:r>
        <w:t xml:space="preserve"> </w:t>
      </w:r>
      <w:r>
        <w:t>Геккеля,</w:t>
      </w:r>
      <w:r>
        <w:t xml:space="preserve"> </w:t>
      </w:r>
      <w:r>
        <w:t>Ф.</w:t>
      </w:r>
      <w:r>
        <w:t xml:space="preserve"> </w:t>
      </w:r>
      <w:r>
        <w:t>Мюллера,</w:t>
      </w:r>
      <w:r>
        <w:t xml:space="preserve"> </w:t>
      </w:r>
      <w:r>
        <w:t>К.</w:t>
      </w:r>
      <w:r>
        <w:t xml:space="preserve"> </w:t>
      </w:r>
      <w:r>
        <w:t>Бэра), границы их применимости к живым системам;</w:t>
      </w:r>
      <w:r>
        <w:t xml:space="preserve"> </w:t>
      </w:r>
    </w:p>
    <w:p w:rsidR="00F05CD3" w:rsidRDefault="00D67A33">
      <w:pPr>
        <w:numPr>
          <w:ilvl w:val="0"/>
          <w:numId w:val="18"/>
        </w:numPr>
        <w:spacing w:after="56"/>
        <w:ind w:right="16" w:firstLine="566"/>
      </w:pPr>
      <w: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w:t>
      </w:r>
      <w:r>
        <w:t xml:space="preserve"> </w:t>
      </w:r>
      <w:r>
        <w:t>и проведения биологического эксперимента, выдвижения</w:t>
      </w:r>
      <w:r>
        <w:t xml:space="preserve"> </w:t>
      </w:r>
      <w:r>
        <w:t>гипотез, выявления зависимости между исслед</w:t>
      </w:r>
      <w:r>
        <w:t>уемыми величинами, объяснения полученных результатов и формулирования выводов с использованием научных понятий, теорий и законов;</w:t>
      </w:r>
      <w:r>
        <w:t xml:space="preserve"> </w:t>
      </w:r>
    </w:p>
    <w:p w:rsidR="00F05CD3" w:rsidRDefault="00D67A33">
      <w:pPr>
        <w:numPr>
          <w:ilvl w:val="0"/>
          <w:numId w:val="18"/>
        </w:numPr>
        <w:spacing w:after="54"/>
        <w:ind w:right="16" w:firstLine="566"/>
      </w:pPr>
      <w:r>
        <w:t>сформированность умения выделять существенные признаки вирусов, клеток прокариот и эукариот; одноклеточных и многоклеточных о</w:t>
      </w:r>
      <w:r>
        <w:t>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w:t>
      </w:r>
      <w:r>
        <w:t>ития организма</w:t>
      </w:r>
      <w:r>
        <w:t xml:space="preserve"> </w:t>
      </w:r>
      <w:r>
        <w:t>(онтогенеза),</w:t>
      </w:r>
      <w:r>
        <w:t xml:space="preserve"> </w:t>
      </w:r>
      <w:r>
        <w:t>борьбы</w:t>
      </w:r>
      <w:r>
        <w:t xml:space="preserve"> </w:t>
      </w:r>
      <w:r>
        <w:t>за</w:t>
      </w:r>
      <w:r>
        <w:t xml:space="preserve"> </w:t>
      </w:r>
      <w:r>
        <w:t>существование,</w:t>
      </w:r>
      <w:r>
        <w:t xml:space="preserve"> </w:t>
      </w:r>
      <w:r>
        <w:t>естественного</w:t>
      </w:r>
      <w:r>
        <w:t xml:space="preserve"> </w:t>
      </w:r>
      <w:r>
        <w:t>отбора,</w:t>
      </w:r>
      <w:r>
        <w:t xml:space="preserve"> </w:t>
      </w:r>
      <w:r>
        <w:t>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w:t>
      </w:r>
      <w:r>
        <w:t>ние энергии в биосфере;</w:t>
      </w:r>
      <w:r>
        <w:t xml:space="preserve"> </w:t>
      </w:r>
    </w:p>
    <w:p w:rsidR="00F05CD3" w:rsidRDefault="00D67A33">
      <w:pPr>
        <w:numPr>
          <w:ilvl w:val="0"/>
          <w:numId w:val="18"/>
        </w:numPr>
        <w:spacing w:after="54"/>
        <w:ind w:right="16" w:firstLine="566"/>
      </w:pPr>
      <w:r>
        <w:t>сформированность умения применять полученные знания для объяснения биологических</w:t>
      </w:r>
      <w:r>
        <w:t xml:space="preserve"> </w:t>
      </w:r>
      <w:r>
        <w:t>процессов и явлений, для</w:t>
      </w:r>
      <w:r>
        <w:t xml:space="preserve"> </w:t>
      </w:r>
      <w:r>
        <w:t>принятия практических</w:t>
      </w:r>
      <w:r>
        <w:t xml:space="preserve"> </w:t>
      </w:r>
      <w:r>
        <w:t>решений в повседневной жизни</w:t>
      </w:r>
      <w:r>
        <w:t xml:space="preserve"> </w:t>
      </w:r>
      <w:r>
        <w:t>с</w:t>
      </w:r>
      <w:r>
        <w:t xml:space="preserve"> </w:t>
      </w:r>
      <w:r>
        <w:t>целью</w:t>
      </w:r>
      <w:r>
        <w:t xml:space="preserve"> </w:t>
      </w:r>
      <w:r>
        <w:t>обеспечения безопасности своего здоровья и</w:t>
      </w:r>
      <w:r>
        <w:t xml:space="preserve"> </w:t>
      </w:r>
      <w:r>
        <w:t>здоровья</w:t>
      </w:r>
      <w:r>
        <w:t xml:space="preserve"> </w:t>
      </w:r>
      <w:r>
        <w:t>окружающих</w:t>
      </w:r>
      <w:r>
        <w:t xml:space="preserve"> </w:t>
      </w:r>
      <w:r>
        <w:t>люд</w:t>
      </w:r>
      <w:r>
        <w:t>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r>
        <w:t xml:space="preserve"> </w:t>
      </w:r>
    </w:p>
    <w:p w:rsidR="00F05CD3" w:rsidRDefault="00D67A33">
      <w:pPr>
        <w:numPr>
          <w:ilvl w:val="0"/>
          <w:numId w:val="18"/>
        </w:numPr>
        <w:spacing w:after="53"/>
        <w:ind w:right="16" w:firstLine="566"/>
      </w:pPr>
      <w:r>
        <w:lastRenderedPageBreak/>
        <w:t>сформированность умения решать биоло</w:t>
      </w:r>
      <w:r>
        <w:t>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r>
        <w:t xml:space="preserve"> </w:t>
      </w:r>
    </w:p>
    <w:p w:rsidR="00F05CD3" w:rsidRDefault="00D67A33">
      <w:pPr>
        <w:numPr>
          <w:ilvl w:val="0"/>
          <w:numId w:val="18"/>
        </w:numPr>
        <w:spacing w:after="58"/>
        <w:ind w:right="16" w:firstLine="566"/>
      </w:pPr>
      <w:r>
        <w:t>сформированность умений критически оценивать информа</w:t>
      </w:r>
      <w:r>
        <w:t>цию биологического содержания,</w:t>
      </w:r>
      <w:r>
        <w:t xml:space="preserve"> </w:t>
      </w:r>
      <w:r>
        <w:t>включающую</w:t>
      </w:r>
      <w:r>
        <w:t xml:space="preserve"> </w:t>
      </w:r>
      <w:r>
        <w:t>псевдонаучные</w:t>
      </w:r>
      <w:r>
        <w:t xml:space="preserve"> </w:t>
      </w:r>
      <w:r>
        <w:t>знания</w:t>
      </w:r>
      <w:r>
        <w:t xml:space="preserve"> </w:t>
      </w:r>
      <w:r>
        <w:t>из</w:t>
      </w:r>
      <w:r>
        <w:t xml:space="preserve"> </w:t>
      </w:r>
      <w:r>
        <w:t>различных</w:t>
      </w:r>
      <w:r>
        <w:t xml:space="preserve"> </w:t>
      </w:r>
      <w:r>
        <w:t>источников</w:t>
      </w:r>
      <w:r>
        <w:t xml:space="preserve"> </w:t>
      </w:r>
      <w:r>
        <w:t>(средства массовой информации, научно</w:t>
      </w:r>
      <w:r>
        <w:t>-</w:t>
      </w:r>
      <w:r>
        <w:t>популярные материалы); интерпретировать этические аспекты современных</w:t>
      </w:r>
      <w:r>
        <w:t xml:space="preserve"> </w:t>
      </w:r>
      <w:r>
        <w:t>исследований</w:t>
      </w:r>
      <w:r>
        <w:t xml:space="preserve"> </w:t>
      </w:r>
      <w:r>
        <w:t>в биологии,</w:t>
      </w:r>
      <w:r>
        <w:t xml:space="preserve"> </w:t>
      </w:r>
      <w:r>
        <w:t>медицине,</w:t>
      </w:r>
      <w:r>
        <w:t xml:space="preserve"> </w:t>
      </w:r>
      <w:r>
        <w:t>биотехнологии;</w:t>
      </w:r>
      <w:r>
        <w:t xml:space="preserve"> </w:t>
      </w:r>
      <w:r>
        <w:t>рассматривать глобальные экологические проблемы современности, формировать по отношению к ним собственную позицию;</w:t>
      </w:r>
      <w:r>
        <w:t xml:space="preserve"> </w:t>
      </w:r>
    </w:p>
    <w:p w:rsidR="00F05CD3" w:rsidRDefault="00D67A33">
      <w:pPr>
        <w:numPr>
          <w:ilvl w:val="0"/>
          <w:numId w:val="18"/>
        </w:numPr>
        <w:ind w:right="16" w:firstLine="566"/>
      </w:pPr>
      <w:r>
        <w:t>сформированность умений создавать собственные письменные и устные сообщения на основе биологической информации из нескольких источников, гра</w:t>
      </w:r>
      <w:r>
        <w:t>мотно использовать понятийный аппарат биологии.</w:t>
      </w:r>
      <w:r>
        <w:t xml:space="preserve"> </w:t>
      </w:r>
    </w:p>
    <w:p w:rsidR="00F05CD3" w:rsidRDefault="00D67A33">
      <w:pPr>
        <w:spacing w:after="25" w:line="271" w:lineRule="auto"/>
        <w:ind w:left="1710" w:hanging="10"/>
      </w:pPr>
      <w:r>
        <w:rPr>
          <w:b/>
        </w:rPr>
        <w:t>По учебному предмету "Физическая культура" (базовый уровень)</w:t>
      </w:r>
      <w:r>
        <w:t xml:space="preserve">: </w:t>
      </w:r>
    </w:p>
    <w:p w:rsidR="00F05CD3" w:rsidRDefault="00D67A33">
      <w:pPr>
        <w:numPr>
          <w:ilvl w:val="0"/>
          <w:numId w:val="22"/>
        </w:numPr>
        <w:spacing w:after="58"/>
        <w:ind w:right="19" w:firstLine="566"/>
      </w:pPr>
      <w:r>
        <w:t>умение использовать разнообразные формы и виды физкультурной деятельности для организации здорового образа жизни, активного отдыха и досуга, в т</w:t>
      </w:r>
      <w:r>
        <w:t>ом числе в подготовке к выполнению нормативов Всероссийского физкультурно</w:t>
      </w:r>
      <w:r>
        <w:t>-</w:t>
      </w:r>
      <w:r>
        <w:t>спортивного комплекса "Готов к труду и обороне" (ГТО);</w:t>
      </w:r>
      <w:r>
        <w:t xml:space="preserve"> </w:t>
      </w:r>
    </w:p>
    <w:p w:rsidR="00F05CD3" w:rsidRDefault="00D67A33">
      <w:pPr>
        <w:numPr>
          <w:ilvl w:val="0"/>
          <w:numId w:val="22"/>
        </w:numPr>
        <w:spacing w:after="56"/>
        <w:ind w:right="19" w:firstLine="566"/>
      </w:pPr>
      <w:r>
        <w:t xml:space="preserve">владение современными технологиями укрепления и сохранения здоровья, поддержания работоспособности, профилактики заболеваний, </w:t>
      </w:r>
      <w:r>
        <w:t>связанных с учебной и производственной деятельностью;</w:t>
      </w:r>
      <w:r>
        <w:t xml:space="preserve"> </w:t>
      </w:r>
    </w:p>
    <w:p w:rsidR="00F05CD3" w:rsidRDefault="00D67A33">
      <w:pPr>
        <w:numPr>
          <w:ilvl w:val="0"/>
          <w:numId w:val="22"/>
        </w:numPr>
        <w:spacing w:after="53"/>
        <w:ind w:right="19" w:firstLine="566"/>
      </w:pPr>
      <w:r>
        <w:t>владение основными способами самоконтроля индивидуальных показателей здоровья,</w:t>
      </w:r>
      <w:r>
        <w:t xml:space="preserve"> </w:t>
      </w:r>
      <w:r>
        <w:t>умственной</w:t>
      </w:r>
      <w:r>
        <w:t xml:space="preserve"> </w:t>
      </w:r>
      <w:r>
        <w:t>и</w:t>
      </w:r>
      <w:r>
        <w:t xml:space="preserve"> </w:t>
      </w:r>
      <w:r>
        <w:t>физической</w:t>
      </w:r>
      <w:r>
        <w:t xml:space="preserve"> </w:t>
      </w:r>
      <w:r>
        <w:t>работоспособности,</w:t>
      </w:r>
      <w:r>
        <w:t xml:space="preserve"> </w:t>
      </w:r>
      <w:r>
        <w:t>динамики</w:t>
      </w:r>
      <w:r>
        <w:t xml:space="preserve"> </w:t>
      </w:r>
      <w:r>
        <w:t>физического</w:t>
      </w:r>
      <w:r>
        <w:t xml:space="preserve"> </w:t>
      </w:r>
      <w:r>
        <w:t>развития</w:t>
      </w:r>
      <w:r>
        <w:t xml:space="preserve"> </w:t>
      </w:r>
      <w:r>
        <w:t>и физических качеств;</w:t>
      </w:r>
      <w:r>
        <w:t xml:space="preserve"> </w:t>
      </w:r>
    </w:p>
    <w:p w:rsidR="00F05CD3" w:rsidRDefault="00D67A33">
      <w:pPr>
        <w:numPr>
          <w:ilvl w:val="0"/>
          <w:numId w:val="22"/>
        </w:numPr>
        <w:spacing w:after="56"/>
        <w:ind w:right="19" w:firstLine="566"/>
      </w:pPr>
      <w: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t xml:space="preserve"> </w:t>
      </w:r>
    </w:p>
    <w:p w:rsidR="00F05CD3" w:rsidRDefault="00D67A33">
      <w:pPr>
        <w:numPr>
          <w:ilvl w:val="0"/>
          <w:numId w:val="22"/>
        </w:numPr>
        <w:spacing w:after="56"/>
        <w:ind w:right="19" w:firstLine="566"/>
      </w:pPr>
      <w:r>
        <w:t>владение техническими приемами и двигатель</w:t>
      </w:r>
      <w:r>
        <w:t>ными действиями базовых видов спорта, активное применение их в физкультурно</w:t>
      </w:r>
      <w:r>
        <w:t>-</w:t>
      </w:r>
      <w:r>
        <w:t>оздоровительной и соревновательной деятельности, в сфере досуга, в профессионально</w:t>
      </w:r>
      <w:r>
        <w:t>-</w:t>
      </w:r>
      <w:r>
        <w:t>прикладной сфере;</w:t>
      </w:r>
      <w:r>
        <w:t xml:space="preserve"> </w:t>
      </w:r>
    </w:p>
    <w:p w:rsidR="00F05CD3" w:rsidRDefault="00D67A33">
      <w:pPr>
        <w:numPr>
          <w:ilvl w:val="0"/>
          <w:numId w:val="22"/>
        </w:numPr>
        <w:ind w:right="19" w:firstLine="566"/>
      </w:pPr>
      <w:r>
        <w:t>положительную динамику в развитии основных физических качеств (силы, быстроты,</w:t>
      </w:r>
      <w:r>
        <w:t xml:space="preserve"> выносливости, гибкости</w:t>
      </w:r>
      <w:r>
        <w:t xml:space="preserve"> </w:t>
      </w:r>
      <w:r>
        <w:t>и ловкости).</w:t>
      </w:r>
      <w:r>
        <w:t xml:space="preserve"> </w:t>
      </w:r>
    </w:p>
    <w:p w:rsidR="00F05CD3" w:rsidRDefault="00D67A33">
      <w:pPr>
        <w:spacing w:after="33" w:line="271" w:lineRule="auto"/>
        <w:ind w:left="1133" w:firstLine="566"/>
      </w:pPr>
      <w:r>
        <w:rPr>
          <w:b/>
        </w:rPr>
        <w:t>По учебному предмету "Основы безопасности и защиты Родины" (базовый уровень)</w:t>
      </w:r>
      <w:r>
        <w:t xml:space="preserve">: </w:t>
      </w:r>
    </w:p>
    <w:p w:rsidR="00F05CD3" w:rsidRDefault="00D67A33">
      <w:pPr>
        <w:numPr>
          <w:ilvl w:val="0"/>
          <w:numId w:val="19"/>
        </w:numPr>
        <w:spacing w:after="56"/>
        <w:ind w:right="19" w:firstLine="566"/>
      </w:pPr>
      <w:r>
        <w:t>знание основ законодательства Российской Федерации, обеспечивающих национальную безопасность и защиту населения от внешних и внутренних угр</w:t>
      </w:r>
      <w:r>
        <w:t>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r>
        <w:t xml:space="preserve"> </w:t>
      </w:r>
    </w:p>
    <w:p w:rsidR="00F05CD3" w:rsidRDefault="00D67A33">
      <w:pPr>
        <w:numPr>
          <w:ilvl w:val="0"/>
          <w:numId w:val="19"/>
        </w:numPr>
        <w:spacing w:after="54"/>
        <w:ind w:right="19" w:firstLine="566"/>
      </w:pPr>
      <w:r>
        <w:t>знание</w:t>
      </w:r>
      <w:r>
        <w:t xml:space="preserve"> </w:t>
      </w:r>
      <w:r>
        <w:t>задач</w:t>
      </w:r>
      <w:r>
        <w:t xml:space="preserve"> </w:t>
      </w:r>
      <w:r>
        <w:t>и</w:t>
      </w:r>
      <w:r>
        <w:t xml:space="preserve"> </w:t>
      </w:r>
      <w:r>
        <w:t>основных</w:t>
      </w:r>
      <w:r>
        <w:t xml:space="preserve"> </w:t>
      </w:r>
      <w:r>
        <w:t>принципов</w:t>
      </w:r>
      <w:r>
        <w:t xml:space="preserve"> </w:t>
      </w:r>
      <w:r>
        <w:t>организации</w:t>
      </w:r>
      <w:r>
        <w:t xml:space="preserve"> </w:t>
      </w:r>
      <w:r>
        <w:t>Еди</w:t>
      </w:r>
      <w:r>
        <w:t>ной</w:t>
      </w:r>
      <w:r>
        <w:t xml:space="preserve"> </w:t>
      </w:r>
      <w:r>
        <w:t>системы</w:t>
      </w:r>
      <w:r>
        <w:t xml:space="preserve"> </w:t>
      </w:r>
      <w:r>
        <w:t>предупреждения</w:t>
      </w:r>
      <w:r>
        <w:t xml:space="preserve"> </w:t>
      </w:r>
      <w:r>
        <w:t>и</w:t>
      </w:r>
      <w:r>
        <w:t xml:space="preserve"> </w:t>
      </w:r>
      <w:r>
        <w:t>ликвидации</w:t>
      </w:r>
      <w:r>
        <w:t xml:space="preserve"> </w:t>
      </w:r>
      <w:r>
        <w:t>последствий</w:t>
      </w:r>
      <w:r>
        <w:t xml:space="preserve"> </w:t>
      </w:r>
      <w:r>
        <w:t>чрезвычайных</w:t>
      </w:r>
      <w:r>
        <w:t xml:space="preserve"> </w:t>
      </w:r>
      <w:r>
        <w:t>ситуаций,</w:t>
      </w:r>
      <w:r>
        <w:t xml:space="preserve"> </w:t>
      </w:r>
      <w:r>
        <w:t>прав</w:t>
      </w:r>
      <w:r>
        <w:t xml:space="preserve"> </w:t>
      </w:r>
      <w:r>
        <w:t>и</w:t>
      </w:r>
      <w:r>
        <w:t xml:space="preserve"> </w:t>
      </w:r>
      <w:r>
        <w:t>обязанностей</w:t>
      </w:r>
      <w:r>
        <w:t xml:space="preserve"> </w:t>
      </w:r>
      <w:r>
        <w:t>гражданина</w:t>
      </w:r>
      <w:r>
        <w:t xml:space="preserve"> </w:t>
      </w:r>
      <w:r>
        <w:t>в</w:t>
      </w:r>
      <w:r>
        <w:t xml:space="preserve"> </w:t>
      </w:r>
      <w:r>
        <w:t>этой области; прав и обязанностей гражданина в области гражданской обороны; знание о действиях по сигналам гражданской обороны;</w:t>
      </w:r>
      <w:r>
        <w:t xml:space="preserve"> </w:t>
      </w:r>
    </w:p>
    <w:p w:rsidR="00F05CD3" w:rsidRDefault="00D67A33">
      <w:pPr>
        <w:numPr>
          <w:ilvl w:val="0"/>
          <w:numId w:val="19"/>
        </w:numPr>
        <w:spacing w:after="53"/>
        <w:ind w:right="19" w:firstLine="566"/>
      </w:pPr>
      <w:r>
        <w:t>сформированность представлений о роли России в</w:t>
      </w:r>
      <w:r>
        <w:t xml:space="preserve"> </w:t>
      </w:r>
      <w:r>
        <w:t>современном мире; угрозах военного</w:t>
      </w:r>
      <w:r>
        <w:t xml:space="preserve"> </w:t>
      </w:r>
      <w:r>
        <w:t>характера;</w:t>
      </w:r>
      <w:r>
        <w:t xml:space="preserve"> </w:t>
      </w:r>
      <w:r>
        <w:t>роли</w:t>
      </w:r>
      <w:r>
        <w:t xml:space="preserve"> </w:t>
      </w:r>
      <w:r>
        <w:t>Вооруженных</w:t>
      </w:r>
      <w:r>
        <w:t xml:space="preserve"> </w:t>
      </w:r>
      <w:r>
        <w:t>Сил</w:t>
      </w:r>
      <w:r>
        <w:t xml:space="preserve"> </w:t>
      </w:r>
      <w:r>
        <w:t>Российской</w:t>
      </w:r>
      <w:r>
        <w:t xml:space="preserve"> </w:t>
      </w:r>
      <w:r>
        <w:t>Федерации</w:t>
      </w:r>
      <w:r>
        <w:t xml:space="preserve"> </w:t>
      </w:r>
      <w:r>
        <w:t>в</w:t>
      </w:r>
      <w:r>
        <w:t xml:space="preserve"> </w:t>
      </w:r>
      <w:r>
        <w:t>обеспечении</w:t>
      </w:r>
      <w:r>
        <w:t xml:space="preserve"> </w:t>
      </w:r>
      <w:r>
        <w:t>защиты государства; знание положений Общевоинских уставов Вооруженных Сил Российской Федерации;</w:t>
      </w:r>
      <w:r>
        <w:t xml:space="preserve"> </w:t>
      </w:r>
    </w:p>
    <w:p w:rsidR="00F05CD3" w:rsidRDefault="00D67A33">
      <w:pPr>
        <w:numPr>
          <w:ilvl w:val="0"/>
          <w:numId w:val="19"/>
        </w:numPr>
        <w:ind w:right="19" w:firstLine="566"/>
      </w:pPr>
      <w:r>
        <w:lastRenderedPageBreak/>
        <w:t>сформирова</w:t>
      </w:r>
      <w:r>
        <w:t>нность знаний об элементах начальной военной подготовки (включая общевоинские уставы, основы строевой, тактической, огневой, инженерной, военно</w:t>
      </w:r>
      <w:r>
        <w:t xml:space="preserve">- </w:t>
      </w:r>
      <w:r>
        <w:t>медицинской и технической подготовки), правилах оказания первой помощи в условиях ведения</w:t>
      </w:r>
      <w:r>
        <w:t xml:space="preserve"> </w:t>
      </w:r>
      <w:r>
        <w:t>боевых</w:t>
      </w:r>
      <w:r>
        <w:t xml:space="preserve"> </w:t>
      </w:r>
      <w:r>
        <w:t>действий,</w:t>
      </w:r>
      <w:r>
        <w:t xml:space="preserve"> </w:t>
      </w:r>
      <w:r>
        <w:t>овла</w:t>
      </w:r>
      <w:r>
        <w:t>дение</w:t>
      </w:r>
      <w:r>
        <w:t xml:space="preserve"> </w:t>
      </w:r>
      <w:r>
        <w:t>знаниями</w:t>
      </w:r>
      <w:r>
        <w:t xml:space="preserve"> </w:t>
      </w:r>
      <w:r>
        <w:t>требований</w:t>
      </w:r>
      <w:r>
        <w:t xml:space="preserve"> </w:t>
      </w:r>
      <w:r>
        <w:t>безопасности</w:t>
      </w:r>
      <w:r>
        <w:t xml:space="preserve"> </w:t>
      </w:r>
      <w:r>
        <w:t>при</w:t>
      </w:r>
      <w:r>
        <w:t xml:space="preserve"> </w:t>
      </w:r>
      <w:r>
        <w:t>обращении</w:t>
      </w:r>
      <w:r>
        <w:t xml:space="preserve"> </w:t>
      </w:r>
      <w:r>
        <w:t>со стрелковым оружием;</w:t>
      </w:r>
      <w:r>
        <w:t xml:space="preserve"> </w:t>
      </w:r>
    </w:p>
    <w:p w:rsidR="00F05CD3" w:rsidRDefault="00D67A33">
      <w:pPr>
        <w:numPr>
          <w:ilvl w:val="0"/>
          <w:numId w:val="19"/>
        </w:numPr>
        <w:spacing w:after="53"/>
        <w:ind w:right="19" w:firstLine="566"/>
      </w:pPr>
      <w:r>
        <w:t>сформированность представлений о боевых свойствах и поражающем действии оружия массового поражения, а также способах защиты от него;</w:t>
      </w:r>
      <w:r>
        <w:t xml:space="preserve"> </w:t>
      </w:r>
    </w:p>
    <w:p w:rsidR="00F05CD3" w:rsidRDefault="00D67A33">
      <w:pPr>
        <w:numPr>
          <w:ilvl w:val="0"/>
          <w:numId w:val="19"/>
        </w:numPr>
        <w:spacing w:after="58"/>
        <w:ind w:right="19" w:firstLine="566"/>
      </w:pPr>
      <w:r>
        <w:t>сформированность представлений о применении б</w:t>
      </w:r>
      <w:r>
        <w:t>еспилотных летательных аппаратов и морских беспилотных аппаратов; понимание о возможностях применения современных достижений научно</w:t>
      </w:r>
      <w:r>
        <w:t>-</w:t>
      </w:r>
      <w:r>
        <w:t>технического прогресса в условиях современного боя;</w:t>
      </w:r>
      <w:r>
        <w:t xml:space="preserve"> </w:t>
      </w:r>
    </w:p>
    <w:p w:rsidR="00F05CD3" w:rsidRDefault="00D67A33">
      <w:pPr>
        <w:numPr>
          <w:ilvl w:val="0"/>
          <w:numId w:val="19"/>
        </w:numPr>
        <w:spacing w:after="58"/>
        <w:ind w:right="19" w:firstLine="566"/>
      </w:pPr>
      <w:r>
        <w:t>сформированность необходимого уровня военных знаний как фактора построе</w:t>
      </w:r>
      <w:r>
        <w:t>ния профессиональной траектории, в</w:t>
      </w:r>
      <w:r>
        <w:t xml:space="preserve"> </w:t>
      </w:r>
      <w:r>
        <w:t>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r>
        <w:t xml:space="preserve"> </w:t>
      </w:r>
    </w:p>
    <w:p w:rsidR="00F05CD3" w:rsidRDefault="00D67A33">
      <w:pPr>
        <w:numPr>
          <w:ilvl w:val="0"/>
          <w:numId w:val="19"/>
        </w:numPr>
        <w:spacing w:after="58"/>
        <w:ind w:right="19" w:firstLine="566"/>
      </w:pPr>
      <w:r>
        <w:t>сформированность</w:t>
      </w:r>
      <w:r>
        <w:t xml:space="preserve"> </w:t>
      </w:r>
      <w:r>
        <w:t>представлений</w:t>
      </w:r>
      <w:r>
        <w:t xml:space="preserve"> </w:t>
      </w:r>
      <w:r>
        <w:t>о</w:t>
      </w:r>
      <w:r>
        <w:t xml:space="preserve"> </w:t>
      </w:r>
      <w:r>
        <w:t>ценности</w:t>
      </w:r>
      <w:r>
        <w:t xml:space="preserve"> </w:t>
      </w:r>
      <w:r>
        <w:t>безопасного</w:t>
      </w:r>
      <w:r>
        <w:t xml:space="preserve"> </w:t>
      </w:r>
      <w:r>
        <w:t>пове</w:t>
      </w:r>
      <w:r>
        <w:t>дения</w:t>
      </w:r>
      <w:r>
        <w:t xml:space="preserve"> </w:t>
      </w:r>
      <w:r>
        <w:t>для</w:t>
      </w:r>
      <w:r>
        <w:t xml:space="preserve"> </w:t>
      </w:r>
      <w:r>
        <w:t>личности, общества, государства;</w:t>
      </w:r>
      <w:r>
        <w:t xml:space="preserve"> </w:t>
      </w:r>
      <w:r>
        <w:t>знание правил</w:t>
      </w:r>
      <w:r>
        <w:t xml:space="preserve"> </w:t>
      </w:r>
      <w:r>
        <w:t>безопасного поведения и</w:t>
      </w:r>
      <w:r>
        <w:t xml:space="preserve"> </w:t>
      </w:r>
      <w:r>
        <w:t>способов их</w:t>
      </w:r>
      <w:r>
        <w:t xml:space="preserve"> </w:t>
      </w:r>
      <w:r>
        <w:t>применения</w:t>
      </w:r>
      <w:r>
        <w:t xml:space="preserve"> </w:t>
      </w:r>
      <w:r>
        <w:t>в собственном поведении;</w:t>
      </w:r>
      <w:r>
        <w:t xml:space="preserve"> </w:t>
      </w:r>
    </w:p>
    <w:p w:rsidR="00F05CD3" w:rsidRDefault="00D67A33">
      <w:pPr>
        <w:numPr>
          <w:ilvl w:val="0"/>
          <w:numId w:val="19"/>
        </w:numPr>
        <w:spacing w:after="54"/>
        <w:ind w:right="19" w:firstLine="566"/>
      </w:pPr>
      <w:r>
        <w:t>сформированность</w:t>
      </w:r>
      <w:r>
        <w:t xml:space="preserve"> </w:t>
      </w:r>
      <w:r>
        <w:t>представлений</w:t>
      </w:r>
      <w:r>
        <w:t xml:space="preserve"> </w:t>
      </w:r>
      <w:r>
        <w:t>о</w:t>
      </w:r>
      <w:r>
        <w:t xml:space="preserve"> </w:t>
      </w:r>
      <w:r>
        <w:t>возможных</w:t>
      </w:r>
      <w:r>
        <w:t xml:space="preserve"> </w:t>
      </w:r>
      <w:r>
        <w:t>источниках</w:t>
      </w:r>
      <w:r>
        <w:t xml:space="preserve"> </w:t>
      </w:r>
      <w:r>
        <w:t>опасности</w:t>
      </w:r>
      <w:r>
        <w:t xml:space="preserve"> </w:t>
      </w:r>
      <w:r>
        <w:t>в</w:t>
      </w:r>
      <w:r>
        <w:t xml:space="preserve"> </w:t>
      </w:r>
      <w:r>
        <w:t>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r>
        <w:t xml:space="preserve"> </w:t>
      </w:r>
    </w:p>
    <w:p w:rsidR="00F05CD3" w:rsidRDefault="00D67A33">
      <w:pPr>
        <w:numPr>
          <w:ilvl w:val="0"/>
          <w:numId w:val="19"/>
        </w:numPr>
        <w:spacing w:after="54"/>
        <w:ind w:right="19" w:firstLine="566"/>
      </w:pPr>
      <w:r>
        <w:t>сформированность представлений о</w:t>
      </w:r>
      <w:r>
        <w:t xml:space="preserve">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r>
        <w:t xml:space="preserve"> </w:t>
      </w:r>
    </w:p>
    <w:p w:rsidR="00F05CD3" w:rsidRDefault="00D67A33">
      <w:pPr>
        <w:numPr>
          <w:ilvl w:val="0"/>
          <w:numId w:val="19"/>
        </w:numPr>
        <w:spacing w:after="54"/>
        <w:ind w:right="19" w:firstLine="566"/>
      </w:pPr>
      <w:r>
        <w:t>овладение знаниями о</w:t>
      </w:r>
      <w:r>
        <w:t xml:space="preserve"> способах безопасного поведения в природной среде; умением</w:t>
      </w:r>
      <w:r>
        <w:t xml:space="preserve"> </w:t>
      </w:r>
      <w:r>
        <w:t>применять</w:t>
      </w:r>
      <w:r>
        <w:t xml:space="preserve"> </w:t>
      </w:r>
      <w:r>
        <w:t>их</w:t>
      </w:r>
      <w:r>
        <w:t xml:space="preserve"> </w:t>
      </w:r>
      <w:r>
        <w:t>на</w:t>
      </w:r>
      <w:r>
        <w:t xml:space="preserve"> </w:t>
      </w:r>
      <w:r>
        <w:t>практике;</w:t>
      </w:r>
      <w:r>
        <w:t xml:space="preserve"> </w:t>
      </w:r>
      <w:r>
        <w:t>знание</w:t>
      </w:r>
      <w:r>
        <w:t xml:space="preserve"> </w:t>
      </w:r>
      <w:r>
        <w:t>порядка</w:t>
      </w:r>
      <w:r>
        <w:t xml:space="preserve"> </w:t>
      </w:r>
      <w:r>
        <w:t>действий</w:t>
      </w:r>
      <w:r>
        <w:t xml:space="preserve"> </w:t>
      </w:r>
      <w:r>
        <w:t>при</w:t>
      </w:r>
      <w:r>
        <w:t xml:space="preserve"> </w:t>
      </w:r>
      <w:r>
        <w:t>чрезвычайных</w:t>
      </w:r>
      <w:r>
        <w:t xml:space="preserve"> </w:t>
      </w:r>
      <w:r>
        <w:t>ситуациях природного характера; сформированность представлений об экологической безопасности, ценности бережного отношения к приро</w:t>
      </w:r>
      <w:r>
        <w:t>де, разумного природопользования;</w:t>
      </w:r>
      <w:r>
        <w:t xml:space="preserve"> </w:t>
      </w:r>
    </w:p>
    <w:p w:rsidR="00F05CD3" w:rsidRDefault="00D67A33">
      <w:pPr>
        <w:numPr>
          <w:ilvl w:val="0"/>
          <w:numId w:val="19"/>
        </w:numPr>
        <w:spacing w:after="54"/>
        <w:ind w:right="19" w:firstLine="566"/>
      </w:pPr>
      <w: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w:t>
      </w:r>
      <w:r>
        <w:t xml:space="preserve"> и обязанностей граждан в области пожарной безопасности;</w:t>
      </w:r>
      <w:r>
        <w:t xml:space="preserve"> </w:t>
      </w:r>
    </w:p>
    <w:p w:rsidR="00F05CD3" w:rsidRDefault="00D67A33">
      <w:pPr>
        <w:numPr>
          <w:ilvl w:val="0"/>
          <w:numId w:val="19"/>
        </w:numPr>
        <w:spacing w:after="57"/>
        <w:ind w:right="19" w:firstLine="566"/>
      </w:pPr>
      <w:r>
        <w:t>владение основами медицинских знаний: владение приемами оказания первой помощи</w:t>
      </w:r>
      <w:r>
        <w:t xml:space="preserve"> </w:t>
      </w:r>
      <w:r>
        <w:t>при</w:t>
      </w:r>
      <w:r>
        <w:t xml:space="preserve"> </w:t>
      </w:r>
      <w:r>
        <w:t>неотложных</w:t>
      </w:r>
      <w:r>
        <w:t xml:space="preserve"> </w:t>
      </w:r>
      <w:r>
        <w:t>состояниях;</w:t>
      </w:r>
      <w:r>
        <w:t xml:space="preserve"> </w:t>
      </w:r>
      <w:r>
        <w:t>сформированность</w:t>
      </w:r>
      <w:r>
        <w:t xml:space="preserve"> </w:t>
      </w:r>
      <w:r>
        <w:t>представлений</w:t>
      </w:r>
      <w:r>
        <w:t xml:space="preserve"> </w:t>
      </w:r>
      <w:r>
        <w:t>об</w:t>
      </w:r>
      <w:r>
        <w:t xml:space="preserve"> </w:t>
      </w:r>
      <w:r>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w:t>
      </w:r>
      <w:r>
        <w:t xml:space="preserve"> при чрезвычайных ситуациях биолого</w:t>
      </w:r>
      <w:r>
        <w:t>-</w:t>
      </w:r>
      <w:r>
        <w:t>социального и военного характера;</w:t>
      </w:r>
      <w:r>
        <w:t xml:space="preserve"> </w:t>
      </w:r>
      <w:r>
        <w:t>умение</w:t>
      </w:r>
      <w:r>
        <w:t xml:space="preserve"> </w:t>
      </w:r>
      <w:r>
        <w:t>применять</w:t>
      </w:r>
      <w:r>
        <w:t xml:space="preserve"> </w:t>
      </w:r>
      <w:r>
        <w:t>табельные</w:t>
      </w:r>
      <w:r>
        <w:t xml:space="preserve"> </w:t>
      </w:r>
      <w:r>
        <w:t>и</w:t>
      </w:r>
      <w:r>
        <w:t xml:space="preserve"> </w:t>
      </w:r>
      <w:r>
        <w:t>подручные</w:t>
      </w:r>
      <w:r>
        <w:t xml:space="preserve"> </w:t>
      </w:r>
      <w:r>
        <w:t>средства</w:t>
      </w:r>
      <w:r>
        <w:t xml:space="preserve"> </w:t>
      </w:r>
      <w:r>
        <w:t>для</w:t>
      </w:r>
      <w:r>
        <w:t xml:space="preserve"> </w:t>
      </w:r>
      <w:r>
        <w:t>само</w:t>
      </w:r>
      <w:r>
        <w:t xml:space="preserve">- </w:t>
      </w:r>
      <w:r>
        <w:t>и</w:t>
      </w:r>
      <w:r>
        <w:t xml:space="preserve"> </w:t>
      </w:r>
      <w:r>
        <w:t>взаимопомощи;</w:t>
      </w:r>
      <w:r>
        <w:t xml:space="preserve"> </w:t>
      </w:r>
    </w:p>
    <w:p w:rsidR="00F05CD3" w:rsidRDefault="00D67A33">
      <w:pPr>
        <w:numPr>
          <w:ilvl w:val="0"/>
          <w:numId w:val="19"/>
        </w:numPr>
        <w:spacing w:after="56"/>
        <w:ind w:right="19" w:firstLine="566"/>
      </w:pPr>
      <w:r>
        <w:t>знание</w:t>
      </w:r>
      <w:r>
        <w:t xml:space="preserve"> </w:t>
      </w:r>
      <w:r>
        <w:t>основ безопасного, конструктивного общения, умение различать опасные явления в социальном взаимодействии</w:t>
      </w:r>
      <w:r>
        <w:t>, в том числе криминального характера; умение предупреждать опасные явления и противодействовать им;</w:t>
      </w:r>
      <w:r>
        <w:t xml:space="preserve"> </w:t>
      </w:r>
    </w:p>
    <w:p w:rsidR="00F05CD3" w:rsidRDefault="00D67A33">
      <w:pPr>
        <w:numPr>
          <w:ilvl w:val="0"/>
          <w:numId w:val="19"/>
        </w:numPr>
        <w:spacing w:after="54"/>
        <w:ind w:right="19" w:firstLine="566"/>
      </w:pPr>
      <w: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w:t>
      </w:r>
      <w:r>
        <w:t xml:space="preserve"> </w:t>
      </w:r>
      <w:r>
        <w:t xml:space="preserve">на практике; умение распознавать опасности в цифровой среде (в том числе </w:t>
      </w:r>
      <w:r>
        <w:lastRenderedPageBreak/>
        <w:t>криминального характера,</w:t>
      </w:r>
      <w:r>
        <w:t xml:space="preserve"> опасности вовлечения в деструктивную деятельность) и противодействовать им;</w:t>
      </w:r>
      <w:r>
        <w:t xml:space="preserve"> </w:t>
      </w:r>
    </w:p>
    <w:p w:rsidR="00F05CD3" w:rsidRDefault="00D67A33">
      <w:pPr>
        <w:numPr>
          <w:ilvl w:val="0"/>
          <w:numId w:val="19"/>
        </w:numPr>
        <w:spacing w:after="76"/>
        <w:ind w:right="19" w:firstLine="566"/>
      </w:pPr>
      <w:r>
        <w:t xml:space="preserve">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w:t>
      </w:r>
      <w:r>
        <w:t>знаниями о роли государства в противодействии терроризму; умение</w:t>
      </w:r>
      <w:r>
        <w:t xml:space="preserve"> </w:t>
      </w:r>
      <w:r>
        <w:t>различать</w:t>
      </w:r>
      <w:r>
        <w:t xml:space="preserve"> </w:t>
      </w:r>
      <w:r>
        <w:t>приемы</w:t>
      </w:r>
      <w:r>
        <w:t xml:space="preserve"> </w:t>
      </w:r>
      <w:r>
        <w:t>вовлечения</w:t>
      </w:r>
      <w:r>
        <w:t xml:space="preserve"> </w:t>
      </w:r>
      <w:r>
        <w:t>в</w:t>
      </w:r>
      <w:r>
        <w:t xml:space="preserve"> </w:t>
      </w:r>
      <w:r>
        <w:t>деструктивные</w:t>
      </w:r>
      <w:r>
        <w:t xml:space="preserve"> </w:t>
      </w:r>
      <w:r>
        <w:t>сообщества,</w:t>
      </w:r>
      <w:r>
        <w:t xml:space="preserve"> </w:t>
      </w:r>
      <w:r>
        <w:t>экстремистскую</w:t>
      </w:r>
      <w:r>
        <w:t xml:space="preserve"> </w:t>
      </w:r>
      <w:r>
        <w:t>и террористическую деятельность и противодействовать им; знание порядка действий при объявлении разного уровня террорист</w:t>
      </w:r>
      <w:r>
        <w:t>ической опасности, при угрозе совершения террористического акта; совершении террористического акта; проведении контртеррористической операции.</w:t>
      </w:r>
      <w:r>
        <w:t xml:space="preserve"> </w:t>
      </w:r>
    </w:p>
    <w:p w:rsidR="00F05CD3" w:rsidRDefault="00D67A33">
      <w:pPr>
        <w:spacing w:after="0" w:line="259" w:lineRule="auto"/>
        <w:ind w:left="0"/>
        <w:jc w:val="left"/>
      </w:pPr>
      <w:r>
        <w:t xml:space="preserve"> </w:t>
      </w:r>
    </w:p>
    <w:p w:rsidR="00F05CD3" w:rsidRDefault="00D67A33">
      <w:pPr>
        <w:spacing w:after="4" w:line="265" w:lineRule="auto"/>
        <w:ind w:left="1714" w:right="48" w:hanging="10"/>
        <w:jc w:val="center"/>
      </w:pPr>
      <w:r>
        <w:rPr>
          <w:b/>
        </w:rPr>
        <w:t xml:space="preserve">Учебные предметы, курсы по выбору: </w:t>
      </w:r>
    </w:p>
    <w:p w:rsidR="00F05CD3" w:rsidRDefault="00D67A33">
      <w:pPr>
        <w:spacing w:after="72"/>
        <w:ind w:left="1147" w:firstLine="629"/>
      </w:pPr>
      <w:r>
        <w:t>Изучение дополнительных учебных предметов, курсов по выбору обучающихся об</w:t>
      </w:r>
      <w:r>
        <w:t>еспечивает:</w:t>
      </w:r>
      <w:r>
        <w:t xml:space="preserve"> </w:t>
      </w:r>
    </w:p>
    <w:p w:rsidR="00F05CD3" w:rsidRDefault="00D67A33">
      <w:pPr>
        <w:numPr>
          <w:ilvl w:val="2"/>
          <w:numId w:val="21"/>
        </w:numPr>
        <w:ind w:hanging="360"/>
      </w:pPr>
      <w:r>
        <w:t>удовлетворение</w:t>
      </w:r>
      <w:r>
        <w:t xml:space="preserve"> </w:t>
      </w:r>
      <w:r>
        <w:t>индивидуальных</w:t>
      </w:r>
      <w:r>
        <w:t xml:space="preserve"> </w:t>
      </w:r>
      <w:r>
        <w:t>запросов</w:t>
      </w:r>
      <w:r>
        <w:t xml:space="preserve"> </w:t>
      </w:r>
      <w:r>
        <w:t>обучающихся;</w:t>
      </w:r>
      <w:r>
        <w:t xml:space="preserve"> </w:t>
      </w:r>
    </w:p>
    <w:p w:rsidR="00F05CD3" w:rsidRDefault="00D67A33">
      <w:pPr>
        <w:numPr>
          <w:ilvl w:val="2"/>
          <w:numId w:val="21"/>
        </w:numPr>
        <w:spacing w:after="74"/>
        <w:ind w:hanging="360"/>
      </w:pPr>
      <w:r>
        <w:t>общеобразовательную, общекультурную составляющую при получении среднего общего образования;</w:t>
      </w:r>
      <w:r>
        <w:t xml:space="preserve"> </w:t>
      </w:r>
    </w:p>
    <w:p w:rsidR="00F05CD3" w:rsidRDefault="00D67A33">
      <w:pPr>
        <w:numPr>
          <w:ilvl w:val="2"/>
          <w:numId w:val="21"/>
        </w:numPr>
        <w:spacing w:after="78"/>
        <w:ind w:hanging="360"/>
      </w:pPr>
      <w:r>
        <w:t>развитие личности обучающихся, их познавательных интересов, интеллектуальной и ценностно</w:t>
      </w:r>
      <w:r>
        <w:t>-</w:t>
      </w:r>
      <w:r>
        <w:t>смыслово</w:t>
      </w:r>
      <w:r>
        <w:t>й сферы;</w:t>
      </w:r>
      <w:r>
        <w:t xml:space="preserve"> </w:t>
      </w:r>
    </w:p>
    <w:p w:rsidR="00F05CD3" w:rsidRDefault="00D67A33">
      <w:pPr>
        <w:numPr>
          <w:ilvl w:val="2"/>
          <w:numId w:val="21"/>
        </w:numPr>
        <w:ind w:hanging="360"/>
      </w:pPr>
      <w:r>
        <w:t>развитие</w:t>
      </w:r>
      <w:r>
        <w:t xml:space="preserve"> </w:t>
      </w:r>
      <w:r>
        <w:t>навыков</w:t>
      </w:r>
      <w:r>
        <w:t xml:space="preserve"> </w:t>
      </w:r>
      <w:r>
        <w:t>самообразования</w:t>
      </w:r>
      <w:r>
        <w:t xml:space="preserve"> </w:t>
      </w:r>
      <w:r>
        <w:t>и</w:t>
      </w:r>
      <w:r>
        <w:t xml:space="preserve"> </w:t>
      </w:r>
      <w:r>
        <w:t>самопроектирования;</w:t>
      </w:r>
      <w:r>
        <w:t xml:space="preserve"> </w:t>
      </w:r>
    </w:p>
    <w:p w:rsidR="00F05CD3" w:rsidRDefault="00D67A33">
      <w:pPr>
        <w:numPr>
          <w:ilvl w:val="2"/>
          <w:numId w:val="21"/>
        </w:numPr>
        <w:spacing w:after="72"/>
        <w:ind w:hanging="360"/>
      </w:pPr>
      <w:r>
        <w:t>углубление, расширение и систематизацию знаний в выбранной области научного знания или вида деятельности;</w:t>
      </w:r>
      <w:r>
        <w:t xml:space="preserve"> </w:t>
      </w:r>
    </w:p>
    <w:p w:rsidR="00F05CD3" w:rsidRDefault="00D67A33">
      <w:pPr>
        <w:numPr>
          <w:ilvl w:val="2"/>
          <w:numId w:val="21"/>
        </w:numPr>
        <w:spacing w:after="39"/>
        <w:ind w:hanging="360"/>
      </w:pPr>
      <w:r>
        <w:t>совершенствование</w:t>
      </w:r>
      <w:r>
        <w:t xml:space="preserve"> </w:t>
      </w:r>
      <w:r>
        <w:t>имеющегося</w:t>
      </w:r>
      <w:r>
        <w:t xml:space="preserve"> </w:t>
      </w:r>
      <w:r>
        <w:t>и</w:t>
      </w:r>
      <w:r>
        <w:t xml:space="preserve"> </w:t>
      </w:r>
      <w:r>
        <w:t>приобретение</w:t>
      </w:r>
      <w:r>
        <w:t xml:space="preserve"> </w:t>
      </w:r>
      <w:r>
        <w:t>нового</w:t>
      </w:r>
      <w:r>
        <w:t xml:space="preserve"> </w:t>
      </w:r>
      <w:r>
        <w:t>опыта</w:t>
      </w:r>
      <w:r>
        <w:t xml:space="preserve"> </w:t>
      </w:r>
      <w:r>
        <w:t>познавательной деятельности, профессионального самоопределения обучающихся.</w:t>
      </w:r>
      <w:r>
        <w:t xml:space="preserve"> </w:t>
      </w:r>
    </w:p>
    <w:p w:rsidR="00F05CD3" w:rsidRDefault="00D67A33">
      <w:pPr>
        <w:spacing w:after="53" w:line="271" w:lineRule="auto"/>
        <w:ind w:left="1133" w:firstLine="631"/>
      </w:pPr>
      <w:r>
        <w:rPr>
          <w:b/>
        </w:rPr>
        <w:t xml:space="preserve">Результаты изучения дополнительных учебных предметов, курсов по выбору </w:t>
      </w:r>
      <w:r>
        <w:t>обучающихся</w:t>
      </w:r>
      <w:r>
        <w:t xml:space="preserve"> </w:t>
      </w:r>
      <w:r>
        <w:t>отражают:</w:t>
      </w:r>
      <w:r>
        <w:t xml:space="preserve"> </w:t>
      </w:r>
    </w:p>
    <w:p w:rsidR="00F05CD3" w:rsidRDefault="00D67A33">
      <w:pPr>
        <w:numPr>
          <w:ilvl w:val="2"/>
          <w:numId w:val="21"/>
        </w:numPr>
        <w:spacing w:after="81"/>
        <w:ind w:hanging="360"/>
      </w:pPr>
      <w:r>
        <w:t>развитие личности обучающихся средствами предлагаемого для изучения учебного предмета</w:t>
      </w:r>
      <w:r>
        <w:t>,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r>
        <w:t xml:space="preserve"> </w:t>
      </w:r>
    </w:p>
    <w:p w:rsidR="00F05CD3" w:rsidRDefault="00D67A33">
      <w:pPr>
        <w:numPr>
          <w:ilvl w:val="2"/>
          <w:numId w:val="21"/>
        </w:numPr>
        <w:spacing w:after="73"/>
        <w:ind w:hanging="360"/>
      </w:pPr>
      <w:r>
        <w:t>овладение сист</w:t>
      </w:r>
      <w:r>
        <w:t>ематическими знаниями и приобретение опыта</w:t>
      </w:r>
      <w:r>
        <w:t xml:space="preserve"> </w:t>
      </w:r>
      <w:r>
        <w:t>осуществления целесообразной и результативной деятельности;</w:t>
      </w:r>
      <w:r>
        <w:t xml:space="preserve"> </w:t>
      </w:r>
    </w:p>
    <w:p w:rsidR="00F05CD3" w:rsidRDefault="00D67A33">
      <w:pPr>
        <w:numPr>
          <w:ilvl w:val="2"/>
          <w:numId w:val="21"/>
        </w:numPr>
        <w:spacing w:after="68"/>
        <w:ind w:hanging="360"/>
      </w:pPr>
      <w: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w:t>
      </w:r>
      <w:r>
        <w:t xml:space="preserve"> </w:t>
      </w:r>
      <w:r>
        <w:t>эффективному</w:t>
      </w:r>
      <w:r>
        <w:t xml:space="preserve"> </w:t>
      </w:r>
      <w:r>
        <w:t>решению</w:t>
      </w:r>
      <w:r>
        <w:t xml:space="preserve"> </w:t>
      </w:r>
      <w:r>
        <w:t>(разрешению)</w:t>
      </w:r>
      <w:r>
        <w:t xml:space="preserve"> </w:t>
      </w:r>
      <w:r>
        <w:t>проблем,</w:t>
      </w:r>
      <w:r>
        <w:t xml:space="preserve"> </w:t>
      </w:r>
      <w:r>
        <w:t>осознанному</w:t>
      </w:r>
      <w:r>
        <w:t xml:space="preserve"> использованию информационных и коммуникационных технологий, самоорганизации и саморегуляции;</w:t>
      </w:r>
      <w:r>
        <w:t xml:space="preserve"> </w:t>
      </w:r>
    </w:p>
    <w:p w:rsidR="00F05CD3" w:rsidRDefault="00D67A33">
      <w:pPr>
        <w:numPr>
          <w:ilvl w:val="2"/>
          <w:numId w:val="21"/>
        </w:numPr>
        <w:spacing w:after="72"/>
        <w:ind w:hanging="360"/>
      </w:pPr>
      <w:r>
        <w:t>обеспечение академической мобильности и (или) возможности поддерживать избранное направление образования;</w:t>
      </w:r>
      <w:r>
        <w:t xml:space="preserve"> </w:t>
      </w:r>
    </w:p>
    <w:p w:rsidR="00F05CD3" w:rsidRDefault="00D67A33">
      <w:pPr>
        <w:numPr>
          <w:ilvl w:val="2"/>
          <w:numId w:val="21"/>
        </w:numPr>
        <w:ind w:hanging="360"/>
      </w:pPr>
      <w:r>
        <w:t>обеспечение</w:t>
      </w:r>
      <w:r>
        <w:t xml:space="preserve"> </w:t>
      </w:r>
      <w:r>
        <w:t>профессиональной</w:t>
      </w:r>
      <w:r>
        <w:t xml:space="preserve"> </w:t>
      </w:r>
      <w:r>
        <w:t>ориентации</w:t>
      </w:r>
      <w:r>
        <w:t xml:space="preserve"> </w:t>
      </w:r>
      <w:r>
        <w:t>обучающихся.</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710" w:hanging="10"/>
      </w:pPr>
      <w:r>
        <w:rPr>
          <w:b/>
        </w:rPr>
        <w:t xml:space="preserve">Индивидуальный(ые) проект(ы): </w:t>
      </w:r>
    </w:p>
    <w:p w:rsidR="00F05CD3" w:rsidRDefault="00D67A33">
      <w:pPr>
        <w:ind w:left="1147" w:firstLine="629"/>
      </w:pPr>
      <w:r>
        <w:lastRenderedPageBreak/>
        <w:t>Индивидуальный</w:t>
      </w:r>
      <w:r>
        <w:t xml:space="preserve"> </w:t>
      </w:r>
      <w:r>
        <w:t>проект</w:t>
      </w:r>
      <w:r>
        <w:t xml:space="preserve"> </w:t>
      </w:r>
      <w:r>
        <w:t>представляет</w:t>
      </w:r>
      <w:r>
        <w:t xml:space="preserve"> </w:t>
      </w:r>
      <w:r>
        <w:t>собой</w:t>
      </w:r>
      <w:r>
        <w:t xml:space="preserve"> </w:t>
      </w:r>
      <w:r>
        <w:t>особую</w:t>
      </w:r>
      <w:r>
        <w:t xml:space="preserve"> </w:t>
      </w:r>
      <w:r>
        <w:t>форму</w:t>
      </w:r>
      <w:r>
        <w:t xml:space="preserve"> </w:t>
      </w:r>
      <w:r>
        <w:t>организации деятельности обучающихся (учебное исследование или учебный проект).</w:t>
      </w:r>
      <w:r>
        <w:t xml:space="preserve"> </w:t>
      </w:r>
    </w:p>
    <w:p w:rsidR="00F05CD3" w:rsidRDefault="00D67A33">
      <w:pPr>
        <w:spacing w:after="72"/>
        <w:ind w:left="1700" w:right="332"/>
      </w:pPr>
      <w:r>
        <w:t>Результаты</w:t>
      </w:r>
      <w:r>
        <w:t xml:space="preserve"> </w:t>
      </w:r>
      <w:r>
        <w:t>выполнения</w:t>
      </w:r>
      <w:r>
        <w:t xml:space="preserve"> </w:t>
      </w:r>
      <w:r>
        <w:t>индивидуального</w:t>
      </w:r>
      <w:r>
        <w:t xml:space="preserve"> </w:t>
      </w:r>
      <w:r>
        <w:t>проекта</w:t>
      </w:r>
      <w:r>
        <w:t xml:space="preserve"> </w:t>
      </w:r>
      <w:r>
        <w:t>отражают:</w:t>
      </w:r>
      <w:r>
        <w:t xml:space="preserve"> </w:t>
      </w:r>
    </w:p>
    <w:p w:rsidR="00F05CD3" w:rsidRDefault="00D67A33">
      <w:pPr>
        <w:numPr>
          <w:ilvl w:val="2"/>
          <w:numId w:val="21"/>
        </w:numPr>
        <w:ind w:hanging="360"/>
      </w:pPr>
      <w:r>
        <w:t>сформированность</w:t>
      </w:r>
      <w:r>
        <w:t xml:space="preserve"> </w:t>
      </w:r>
      <w:r>
        <w:t>навыков</w:t>
      </w:r>
      <w:r>
        <w:t xml:space="preserve"> </w:t>
      </w:r>
      <w:r>
        <w:t>коммун</w:t>
      </w:r>
      <w:r>
        <w:t>икативной,</w:t>
      </w:r>
      <w:r>
        <w:t xml:space="preserve"> </w:t>
      </w:r>
      <w:r>
        <w:t>учебно</w:t>
      </w:r>
      <w:r>
        <w:t>-</w:t>
      </w:r>
      <w:r>
        <w:t>исследовательской деятельности, критического мышления;</w:t>
      </w:r>
      <w:r>
        <w:t xml:space="preserve"> </w:t>
      </w:r>
    </w:p>
    <w:p w:rsidR="00F05CD3" w:rsidRDefault="00D67A33">
      <w:pPr>
        <w:numPr>
          <w:ilvl w:val="2"/>
          <w:numId w:val="21"/>
        </w:numPr>
        <w:spacing w:after="72"/>
        <w:ind w:hanging="360"/>
      </w:pPr>
      <w:r>
        <w:t>способность</w:t>
      </w:r>
      <w:r>
        <w:t xml:space="preserve"> </w:t>
      </w:r>
      <w:r>
        <w:t>к инновационной, аналитической, творческой, интеллектуальной деятельности;</w:t>
      </w:r>
      <w:r>
        <w:t xml:space="preserve"> </w:t>
      </w:r>
    </w:p>
    <w:p w:rsidR="00F05CD3" w:rsidRDefault="00D67A33">
      <w:pPr>
        <w:numPr>
          <w:ilvl w:val="2"/>
          <w:numId w:val="21"/>
        </w:numPr>
        <w:spacing w:after="78"/>
        <w:ind w:hanging="360"/>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r>
        <w:t xml:space="preserve"> </w:t>
      </w:r>
    </w:p>
    <w:p w:rsidR="00F05CD3" w:rsidRDefault="00D67A33">
      <w:pPr>
        <w:numPr>
          <w:ilvl w:val="2"/>
          <w:numId w:val="21"/>
        </w:numPr>
        <w:ind w:hanging="360"/>
      </w:pPr>
      <w:r>
        <w:t>способность постан</w:t>
      </w:r>
      <w:r>
        <w:t>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r>
        <w:t xml:space="preserve"> </w:t>
      </w:r>
    </w:p>
    <w:p w:rsidR="00F05CD3" w:rsidRDefault="00D67A33">
      <w:pPr>
        <w:spacing w:after="108" w:line="259" w:lineRule="auto"/>
        <w:ind w:left="0"/>
        <w:jc w:val="left"/>
      </w:pPr>
      <w:r>
        <w:t xml:space="preserve"> </w:t>
      </w:r>
    </w:p>
    <w:p w:rsidR="00F05CD3" w:rsidRDefault="00D67A33">
      <w:pPr>
        <w:spacing w:after="28" w:line="259" w:lineRule="auto"/>
        <w:ind w:left="0"/>
        <w:jc w:val="left"/>
      </w:pPr>
      <w:r>
        <w:t xml:space="preserve"> </w:t>
      </w:r>
    </w:p>
    <w:p w:rsidR="00F05CD3" w:rsidRDefault="00D67A33">
      <w:pPr>
        <w:pStyle w:val="2"/>
        <w:spacing w:after="1" w:line="257" w:lineRule="auto"/>
        <w:ind w:left="1128"/>
        <w:jc w:val="both"/>
      </w:pPr>
      <w:r>
        <w:rPr>
          <w:b w:val="0"/>
          <w:sz w:val="26"/>
        </w:rPr>
        <w:t>1.3.</w:t>
      </w:r>
      <w:r>
        <w:rPr>
          <w:rFonts w:ascii="Arial" w:eastAsia="Arial" w:hAnsi="Arial" w:cs="Arial"/>
          <w:b w:val="0"/>
          <w:sz w:val="26"/>
        </w:rPr>
        <w:t xml:space="preserve"> </w:t>
      </w:r>
      <w:r>
        <w:rPr>
          <w:b w:val="0"/>
          <w:sz w:val="26"/>
        </w:rPr>
        <w:t xml:space="preserve">Система оценки </w:t>
      </w:r>
      <w:r>
        <w:rPr>
          <w:b w:val="0"/>
          <w:sz w:val="26"/>
        </w:rPr>
        <w:t xml:space="preserve">результатов освоения основной образовательной программы </w:t>
      </w:r>
    </w:p>
    <w:p w:rsidR="00F05CD3" w:rsidRDefault="00D67A33">
      <w:pPr>
        <w:spacing w:after="0" w:line="259" w:lineRule="auto"/>
        <w:ind w:left="0"/>
        <w:jc w:val="left"/>
      </w:pPr>
      <w:r>
        <w:rPr>
          <w:sz w:val="26"/>
        </w:rPr>
        <w:t xml:space="preserve"> </w:t>
      </w:r>
    </w:p>
    <w:p w:rsidR="00F05CD3" w:rsidRDefault="00D67A33">
      <w:pPr>
        <w:ind w:left="1147" w:right="4" w:firstLine="566"/>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w:t>
      </w:r>
      <w:r>
        <w:t>азовательного процесса на достижение планируемых</w:t>
      </w:r>
      <w:r>
        <w:t xml:space="preserve"> </w:t>
      </w:r>
      <w:r>
        <w:t>результатов</w:t>
      </w:r>
      <w:r>
        <w:t xml:space="preserve"> </w:t>
      </w:r>
      <w:r>
        <w:t>освоения</w:t>
      </w:r>
      <w:r>
        <w:t xml:space="preserve"> </w:t>
      </w:r>
      <w:r>
        <w:t>ООП</w:t>
      </w:r>
      <w:r>
        <w:t xml:space="preserve"> </w:t>
      </w:r>
      <w:r>
        <w:t>СОО</w:t>
      </w:r>
      <w:r>
        <w:t xml:space="preserve"> </w:t>
      </w:r>
      <w:r>
        <w:t>и</w:t>
      </w:r>
      <w:r>
        <w:t xml:space="preserve"> </w:t>
      </w:r>
      <w:r>
        <w:t>обеспечение</w:t>
      </w:r>
      <w:r>
        <w:t xml:space="preserve"> </w:t>
      </w:r>
      <w:r>
        <w:t>эффективной</w:t>
      </w:r>
      <w:r>
        <w:t xml:space="preserve"> </w:t>
      </w:r>
      <w:r>
        <w:t>обратной</w:t>
      </w:r>
      <w:r>
        <w:t xml:space="preserve"> </w:t>
      </w:r>
      <w:r>
        <w:t>связи, позволяющей осуществлять управление образовательным процессом. На основе системы оценки разработано «Положение о формах, периодичности и</w:t>
      </w:r>
      <w:r>
        <w:t xml:space="preserve"> порядке текущего контроля успеваемости и промежуточной аттестации и об оценке образовательных достижений обучающихся».</w:t>
      </w:r>
      <w:r>
        <w:t xml:space="preserve"> </w:t>
      </w:r>
    </w:p>
    <w:p w:rsidR="00F05CD3" w:rsidRDefault="00D67A33">
      <w:pPr>
        <w:spacing w:after="70"/>
        <w:ind w:left="1147" w:firstLine="566"/>
      </w:pPr>
      <w:r>
        <w:t>Основными направлениями и целями оценочной деятельности в образовательной организации являются:</w:t>
      </w:r>
      <w:r>
        <w:t xml:space="preserve"> </w:t>
      </w:r>
    </w:p>
    <w:p w:rsidR="00F05CD3" w:rsidRDefault="00D67A33">
      <w:pPr>
        <w:numPr>
          <w:ilvl w:val="0"/>
          <w:numId w:val="23"/>
        </w:numPr>
        <w:spacing w:after="67"/>
        <w:ind w:right="332" w:hanging="360"/>
      </w:pPr>
      <w:r>
        <w:t>оценка образовательных достижений обуч</w:t>
      </w:r>
      <w:r>
        <w:t>ающихся на различных этапах обучения</w:t>
      </w:r>
      <w:r>
        <w:t xml:space="preserve"> </w:t>
      </w:r>
      <w:r>
        <w:t>как</w:t>
      </w:r>
      <w:r>
        <w:t xml:space="preserve"> </w:t>
      </w:r>
      <w:r>
        <w:t>основа</w:t>
      </w:r>
      <w:r>
        <w:t xml:space="preserve"> </w:t>
      </w:r>
      <w:r>
        <w:t>их</w:t>
      </w:r>
      <w:r>
        <w:t xml:space="preserve"> </w:t>
      </w:r>
      <w:r>
        <w:t>промежуточной</w:t>
      </w:r>
      <w:r>
        <w:t xml:space="preserve"> </w:t>
      </w:r>
      <w:r>
        <w:t>и</w:t>
      </w:r>
      <w:r>
        <w:t xml:space="preserve"> </w:t>
      </w:r>
      <w:r>
        <w:t>итоговой</w:t>
      </w:r>
      <w:r>
        <w:t xml:space="preserve"> </w:t>
      </w:r>
      <w:r>
        <w:t>аттестации,</w:t>
      </w:r>
      <w:r>
        <w:t xml:space="preserve"> </w:t>
      </w:r>
      <w:r>
        <w:t>а</w:t>
      </w:r>
      <w:r>
        <w:t xml:space="preserve"> </w:t>
      </w:r>
      <w:r>
        <w:t>также</w:t>
      </w:r>
      <w:r>
        <w:t xml:space="preserve"> </w:t>
      </w:r>
      <w:r>
        <w:t>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r>
        <w:t xml:space="preserve"> </w:t>
      </w:r>
    </w:p>
    <w:p w:rsidR="00F05CD3" w:rsidRDefault="00D67A33">
      <w:pPr>
        <w:numPr>
          <w:ilvl w:val="0"/>
          <w:numId w:val="23"/>
        </w:numPr>
        <w:spacing w:after="68"/>
        <w:ind w:right="332" w:hanging="360"/>
      </w:pPr>
      <w:r>
        <w:t>оценка р</w:t>
      </w:r>
      <w:r>
        <w:t>езультатов деятельности педагогических работников как основа аттестационных процедур;</w:t>
      </w:r>
      <w:r>
        <w:t xml:space="preserve"> </w:t>
      </w:r>
    </w:p>
    <w:p w:rsidR="00F05CD3" w:rsidRDefault="00D67A33">
      <w:pPr>
        <w:numPr>
          <w:ilvl w:val="0"/>
          <w:numId w:val="23"/>
        </w:numPr>
        <w:ind w:right="332" w:hanging="360"/>
      </w:pPr>
      <w:r>
        <w:t>оценка результатов деятельности образовательной организации как основа аккредитационных процедур.</w:t>
      </w:r>
      <w:r>
        <w:t xml:space="preserve"> </w:t>
      </w:r>
    </w:p>
    <w:p w:rsidR="00F05CD3" w:rsidRDefault="00D67A33">
      <w:pPr>
        <w:ind w:left="1147" w:right="19" w:firstLine="566"/>
      </w:pPr>
      <w:r>
        <w:t>Основным объектом системы оценки, ее содержательной и критериальной базой выступают</w:t>
      </w:r>
      <w:r>
        <w:t xml:space="preserve"> </w:t>
      </w:r>
      <w:r>
        <w:t>требования</w:t>
      </w:r>
      <w:r>
        <w:t xml:space="preserve"> </w:t>
      </w:r>
      <w:r>
        <w:t>ФГОС</w:t>
      </w:r>
      <w:r>
        <w:t xml:space="preserve"> </w:t>
      </w:r>
      <w:r>
        <w:t>СОО,</w:t>
      </w:r>
      <w:r>
        <w:t xml:space="preserve"> </w:t>
      </w:r>
      <w:r>
        <w:t>которые</w:t>
      </w:r>
      <w:r>
        <w:t xml:space="preserve"> </w:t>
      </w:r>
      <w:r>
        <w:t>конкретизируются</w:t>
      </w:r>
      <w:r>
        <w:t xml:space="preserve"> </w:t>
      </w:r>
      <w:r>
        <w:t>в</w:t>
      </w:r>
      <w:r>
        <w:t xml:space="preserve"> </w:t>
      </w:r>
      <w:r>
        <w:t>планируемых</w:t>
      </w:r>
      <w:r>
        <w:t xml:space="preserve"> </w:t>
      </w:r>
      <w:r>
        <w:t>результатах освоения обучающимися ООП СОО.</w:t>
      </w:r>
      <w:r>
        <w:t xml:space="preserve"> </w:t>
      </w:r>
    </w:p>
    <w:p w:rsidR="00F05CD3" w:rsidRDefault="00D67A33">
      <w:pPr>
        <w:spacing w:after="12" w:line="248" w:lineRule="auto"/>
        <w:ind w:left="10" w:right="52" w:hanging="10"/>
        <w:jc w:val="center"/>
      </w:pPr>
      <w:r>
        <w:t>Система</w:t>
      </w:r>
      <w:r>
        <w:t xml:space="preserve"> </w:t>
      </w:r>
      <w:r>
        <w:t>оценки</w:t>
      </w:r>
      <w:r>
        <w:t xml:space="preserve"> </w:t>
      </w:r>
      <w:r>
        <w:t>включает</w:t>
      </w:r>
      <w:r>
        <w:t xml:space="preserve"> </w:t>
      </w:r>
      <w:r>
        <w:t>процедуры</w:t>
      </w:r>
      <w:r>
        <w:t xml:space="preserve"> </w:t>
      </w:r>
      <w:r>
        <w:t>внутренней</w:t>
      </w:r>
      <w:r>
        <w:t xml:space="preserve"> </w:t>
      </w:r>
      <w:r>
        <w:t>и</w:t>
      </w:r>
      <w:r>
        <w:t xml:space="preserve"> </w:t>
      </w:r>
      <w:r>
        <w:t>внешней</w:t>
      </w:r>
      <w:r>
        <w:t xml:space="preserve"> </w:t>
      </w:r>
      <w:r>
        <w:t>оценки.</w:t>
      </w:r>
      <w:r>
        <w:t xml:space="preserve"> </w:t>
      </w:r>
    </w:p>
    <w:p w:rsidR="00F05CD3" w:rsidRDefault="00D67A33">
      <w:pPr>
        <w:spacing w:after="53" w:line="271" w:lineRule="auto"/>
        <w:ind w:left="1710" w:hanging="10"/>
      </w:pPr>
      <w:r>
        <w:rPr>
          <w:b/>
        </w:rPr>
        <w:t xml:space="preserve">Внутренняя оценка </w:t>
      </w:r>
      <w:r>
        <w:t>включает:</w:t>
      </w:r>
      <w:r>
        <w:t xml:space="preserve"> </w:t>
      </w:r>
    </w:p>
    <w:p w:rsidR="00F05CD3" w:rsidRDefault="00D67A33">
      <w:pPr>
        <w:numPr>
          <w:ilvl w:val="0"/>
          <w:numId w:val="23"/>
        </w:numPr>
        <w:ind w:right="332" w:hanging="360"/>
      </w:pPr>
      <w:r>
        <w:t>стартовую</w:t>
      </w:r>
      <w:r>
        <w:t xml:space="preserve"> </w:t>
      </w:r>
      <w:r>
        <w:t>(диагностическую)</w:t>
      </w:r>
      <w:r>
        <w:t xml:space="preserve"> </w:t>
      </w:r>
      <w:r>
        <w:t>работу;</w:t>
      </w:r>
      <w:r>
        <w:t xml:space="preserve"> </w:t>
      </w:r>
    </w:p>
    <w:p w:rsidR="00F05CD3" w:rsidRDefault="00D67A33">
      <w:pPr>
        <w:numPr>
          <w:ilvl w:val="0"/>
          <w:numId w:val="23"/>
        </w:numPr>
        <w:ind w:right="332" w:hanging="360"/>
      </w:pPr>
      <w:r>
        <w:t>текущую</w:t>
      </w:r>
      <w:r>
        <w:t xml:space="preserve"> </w:t>
      </w:r>
      <w:r>
        <w:t>и тематическую</w:t>
      </w:r>
      <w:r>
        <w:t xml:space="preserve"> </w:t>
      </w:r>
      <w:r>
        <w:t>оценку</w:t>
      </w:r>
      <w:r>
        <w:t xml:space="preserve"> </w:t>
      </w:r>
      <w:r>
        <w:t>(осуществляются</w:t>
      </w:r>
      <w:r>
        <w:t xml:space="preserve"> </w:t>
      </w:r>
      <w:r>
        <w:t>учителем);</w:t>
      </w:r>
      <w:r>
        <w:t xml:space="preserve"> </w:t>
      </w:r>
      <w:r>
        <w:rPr>
          <w:rFonts w:ascii="Segoe UI Symbol" w:eastAsia="Segoe UI Symbol" w:hAnsi="Segoe UI Symbol" w:cs="Segoe UI Symbol"/>
        </w:rPr>
        <w:t></w:t>
      </w:r>
      <w:r>
        <w:rPr>
          <w:rFonts w:ascii="Arial" w:eastAsia="Arial" w:hAnsi="Arial" w:cs="Arial"/>
        </w:rPr>
        <w:t xml:space="preserve"> </w:t>
      </w:r>
      <w:r>
        <w:t>итоговую</w:t>
      </w:r>
      <w:r>
        <w:t xml:space="preserve"> </w:t>
      </w:r>
      <w:r>
        <w:t>оценку;</w:t>
      </w:r>
      <w:r>
        <w:t xml:space="preserve"> </w:t>
      </w:r>
    </w:p>
    <w:p w:rsidR="00F05CD3" w:rsidRDefault="00D67A33">
      <w:pPr>
        <w:numPr>
          <w:ilvl w:val="0"/>
          <w:numId w:val="23"/>
        </w:numPr>
        <w:ind w:right="332" w:hanging="360"/>
      </w:pPr>
      <w:r>
        <w:lastRenderedPageBreak/>
        <w:t>промежуточную</w:t>
      </w:r>
      <w:r>
        <w:t xml:space="preserve"> </w:t>
      </w:r>
      <w:r>
        <w:t>аттестацию;</w:t>
      </w:r>
      <w:r>
        <w:t xml:space="preserve"> </w:t>
      </w:r>
    </w:p>
    <w:p w:rsidR="00F05CD3" w:rsidRDefault="00D67A33">
      <w:pPr>
        <w:numPr>
          <w:ilvl w:val="0"/>
          <w:numId w:val="23"/>
        </w:numPr>
        <w:ind w:right="332" w:hanging="360"/>
      </w:pPr>
      <w:r>
        <w:t>психолого</w:t>
      </w:r>
      <w:r>
        <w:t>-</w:t>
      </w:r>
      <w:r>
        <w:t>педагогическое</w:t>
      </w:r>
      <w:r>
        <w:t xml:space="preserve"> </w:t>
      </w:r>
      <w:r>
        <w:t>наблюдение;</w:t>
      </w:r>
      <w:r>
        <w:t xml:space="preserve"> </w:t>
      </w:r>
    </w:p>
    <w:p w:rsidR="00F05CD3" w:rsidRDefault="00D67A33">
      <w:pPr>
        <w:numPr>
          <w:ilvl w:val="0"/>
          <w:numId w:val="23"/>
        </w:numPr>
        <w:ind w:right="332" w:hanging="360"/>
      </w:pPr>
      <w:r>
        <w:t>внутренний</w:t>
      </w:r>
      <w:r>
        <w:t xml:space="preserve"> </w:t>
      </w:r>
      <w:r>
        <w:t>мониторинг</w:t>
      </w:r>
      <w:r>
        <w:t xml:space="preserve"> </w:t>
      </w:r>
      <w:r>
        <w:t>образовательных</w:t>
      </w:r>
      <w:r>
        <w:t xml:space="preserve"> </w:t>
      </w:r>
      <w:r>
        <w:t>достижений</w:t>
      </w:r>
      <w:r>
        <w:t xml:space="preserve"> </w:t>
      </w:r>
      <w:r>
        <w:t>обучающихся.</w:t>
      </w:r>
      <w:r>
        <w:t xml:space="preserve"> </w:t>
      </w:r>
    </w:p>
    <w:p w:rsidR="00F05CD3" w:rsidRDefault="00D67A33">
      <w:pPr>
        <w:ind w:left="1147" w:firstLine="566"/>
      </w:pPr>
      <w:r>
        <w:t>Особенности процедуры</w:t>
      </w:r>
      <w:r>
        <w:t xml:space="preserve"> </w:t>
      </w:r>
      <w:r>
        <w:t>оценивания и другие</w:t>
      </w:r>
      <w:r>
        <w:t xml:space="preserve"> </w:t>
      </w:r>
      <w:r>
        <w:t>положения определены в отдельном локальном акте.</w:t>
      </w:r>
      <w:r>
        <w:t xml:space="preserve"> </w:t>
      </w:r>
    </w:p>
    <w:p w:rsidR="00F05CD3" w:rsidRDefault="00D67A33">
      <w:pPr>
        <w:spacing w:after="234"/>
        <w:ind w:left="1147" w:right="19" w:firstLine="542"/>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w:t>
      </w:r>
      <w:r>
        <w:t>редметных</w:t>
      </w:r>
      <w:r>
        <w:t xml:space="preserve"> </w:t>
      </w:r>
      <w:r>
        <w:t>результатов, составляет</w:t>
      </w:r>
      <w:r>
        <w:t xml:space="preserve"> </w:t>
      </w:r>
      <w:r>
        <w:t>от</w:t>
      </w:r>
      <w:r>
        <w:t xml:space="preserve"> </w:t>
      </w:r>
      <w:r>
        <w:t>одного до двух уроков</w:t>
      </w:r>
      <w:r>
        <w:t xml:space="preserve"> </w:t>
      </w:r>
      <w:r>
        <w:t>(не</w:t>
      </w:r>
      <w:r>
        <w:t xml:space="preserve"> </w:t>
      </w:r>
      <w:r>
        <w:t>более</w:t>
      </w:r>
      <w:r>
        <w:t xml:space="preserve"> </w:t>
      </w:r>
      <w:r>
        <w:t>чем 45</w:t>
      </w:r>
      <w:r>
        <w:t xml:space="preserve"> </w:t>
      </w:r>
      <w:r>
        <w:t>минут каждый).</w:t>
      </w:r>
      <w:r>
        <w:t xml:space="preserve"> </w:t>
      </w:r>
    </w:p>
    <w:p w:rsidR="00F05CD3" w:rsidRDefault="00D67A33">
      <w:pPr>
        <w:ind w:left="1147" w:right="24" w:firstLine="542"/>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w:t>
      </w:r>
      <w:r>
        <w:t>е чем 45 минут).</w:t>
      </w:r>
      <w:r>
        <w:t xml:space="preserve"> </w:t>
      </w:r>
    </w:p>
    <w:p w:rsidR="00F05CD3" w:rsidRDefault="00D67A33">
      <w:pPr>
        <w:spacing w:after="79"/>
        <w:ind w:left="1147" w:right="28" w:firstLine="566"/>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r>
        <w:t xml:space="preserve"> </w:t>
      </w:r>
      <w:r>
        <w:t>Внешняя</w:t>
      </w:r>
      <w:r>
        <w:t xml:space="preserve"> </w:t>
      </w:r>
      <w:r>
        <w:t>о</w:t>
      </w:r>
      <w:r>
        <w:t>ценка</w:t>
      </w:r>
      <w:r>
        <w:t xml:space="preserve"> </w:t>
      </w:r>
      <w:r>
        <w:t>включает:</w:t>
      </w:r>
      <w:r>
        <w:t xml:space="preserve"> </w:t>
      </w:r>
    </w:p>
    <w:p w:rsidR="00F05CD3" w:rsidRDefault="00D67A33">
      <w:pPr>
        <w:numPr>
          <w:ilvl w:val="0"/>
          <w:numId w:val="24"/>
        </w:numPr>
        <w:ind w:right="332" w:hanging="360"/>
      </w:pPr>
      <w:r>
        <w:t>итоговую</w:t>
      </w:r>
      <w:r>
        <w:t xml:space="preserve"> </w:t>
      </w:r>
      <w:r>
        <w:t>аттестацию,</w:t>
      </w:r>
      <w:r>
        <w:t xml:space="preserve"> </w:t>
      </w:r>
    </w:p>
    <w:p w:rsidR="00F05CD3" w:rsidRDefault="00D67A33">
      <w:pPr>
        <w:numPr>
          <w:ilvl w:val="0"/>
          <w:numId w:val="24"/>
        </w:numPr>
        <w:ind w:right="332" w:hanging="360"/>
      </w:pPr>
      <w:r>
        <w:t>независимую</w:t>
      </w:r>
      <w:r>
        <w:t xml:space="preserve"> </w:t>
      </w:r>
      <w:r>
        <w:t>оценку</w:t>
      </w:r>
      <w:r>
        <w:t xml:space="preserve"> </w:t>
      </w:r>
      <w:r>
        <w:t>качества</w:t>
      </w:r>
      <w:r>
        <w:t xml:space="preserve"> </w:t>
      </w:r>
      <w:r>
        <w:t>образования:</w:t>
      </w:r>
      <w:r>
        <w:t xml:space="preserve"> </w:t>
      </w:r>
    </w:p>
    <w:p w:rsidR="00F05CD3" w:rsidRDefault="00D67A33">
      <w:pPr>
        <w:numPr>
          <w:ilvl w:val="0"/>
          <w:numId w:val="25"/>
        </w:numPr>
        <w:ind w:right="332" w:hanging="360"/>
      </w:pPr>
      <w:r>
        <w:t>Национальные</w:t>
      </w:r>
      <w:r>
        <w:t xml:space="preserve"> </w:t>
      </w:r>
      <w:r>
        <w:t>сопоставительные</w:t>
      </w:r>
      <w:r>
        <w:t xml:space="preserve"> </w:t>
      </w:r>
      <w:r>
        <w:t>исследования</w:t>
      </w:r>
      <w:r>
        <w:t xml:space="preserve"> </w:t>
      </w:r>
      <w:r>
        <w:t>качества</w:t>
      </w:r>
      <w:r>
        <w:t xml:space="preserve"> </w:t>
      </w:r>
      <w:r>
        <w:t>общего</w:t>
      </w:r>
      <w:r>
        <w:t xml:space="preserve"> </w:t>
      </w:r>
      <w:r>
        <w:t>образования,</w:t>
      </w:r>
      <w:r>
        <w:t xml:space="preserve"> </w:t>
      </w:r>
    </w:p>
    <w:p w:rsidR="00F05CD3" w:rsidRDefault="00D67A33">
      <w:pPr>
        <w:numPr>
          <w:ilvl w:val="0"/>
          <w:numId w:val="25"/>
        </w:numPr>
        <w:ind w:right="332" w:hanging="360"/>
      </w:pPr>
      <w:r>
        <w:t>Всероссийские</w:t>
      </w:r>
      <w:r>
        <w:t xml:space="preserve"> </w:t>
      </w:r>
      <w:r>
        <w:t>проверочные</w:t>
      </w:r>
      <w:r>
        <w:t xml:space="preserve"> </w:t>
      </w:r>
      <w:r>
        <w:t>работы,</w:t>
      </w:r>
      <w:r>
        <w:t xml:space="preserve"> </w:t>
      </w:r>
    </w:p>
    <w:p w:rsidR="00F05CD3" w:rsidRDefault="00D67A33">
      <w:pPr>
        <w:numPr>
          <w:ilvl w:val="0"/>
          <w:numId w:val="25"/>
        </w:numPr>
        <w:spacing w:after="16" w:line="248" w:lineRule="auto"/>
        <w:ind w:right="332" w:hanging="360"/>
      </w:pPr>
      <w:r>
        <w:t>Международные</w:t>
      </w:r>
      <w:r>
        <w:t xml:space="preserve"> </w:t>
      </w:r>
      <w:r>
        <w:t>сопоставительные</w:t>
      </w:r>
      <w:r>
        <w:t xml:space="preserve"> </w:t>
      </w:r>
      <w:r>
        <w:t>исследования</w:t>
      </w:r>
      <w:r>
        <w:t xml:space="preserve"> </w:t>
      </w:r>
      <w:r>
        <w:t>качества</w:t>
      </w:r>
      <w:r>
        <w:t xml:space="preserve"> </w:t>
      </w:r>
      <w:r>
        <w:t>общего</w:t>
      </w:r>
      <w:r>
        <w:t xml:space="preserve"> </w:t>
      </w:r>
      <w:r>
        <w:t>образования</w:t>
      </w:r>
      <w:r>
        <w:t xml:space="preserve"> </w:t>
      </w:r>
    </w:p>
    <w:p w:rsidR="00F05CD3" w:rsidRDefault="00D67A33">
      <w:pPr>
        <w:spacing w:after="0" w:line="259" w:lineRule="auto"/>
        <w:ind w:left="0"/>
        <w:jc w:val="left"/>
      </w:pPr>
      <w:r>
        <w:t xml:space="preserve"> </w:t>
      </w:r>
    </w:p>
    <w:p w:rsidR="00F05CD3" w:rsidRDefault="00D67A33">
      <w:pPr>
        <w:ind w:left="1147" w:right="27" w:firstLine="427"/>
      </w:pPr>
      <w:r>
        <w:t>В соответствии с</w:t>
      </w:r>
      <w:r>
        <w:t xml:space="preserve"> </w:t>
      </w:r>
      <w:r>
        <w:t>ФГОС СОО система</w:t>
      </w:r>
      <w:r>
        <w:t xml:space="preserve"> </w:t>
      </w:r>
      <w:r>
        <w:t>оценки</w:t>
      </w:r>
      <w:r>
        <w:t xml:space="preserve"> </w:t>
      </w:r>
      <w:r>
        <w:t>образовательной организации реализует системно</w:t>
      </w:r>
      <w:r>
        <w:t>-</w:t>
      </w:r>
      <w:r>
        <w:t>деятельностный, уровневый и комплексный подходы к оценке образовательных достижений.</w:t>
      </w:r>
      <w:r>
        <w:t xml:space="preserve"> </w:t>
      </w:r>
    </w:p>
    <w:p w:rsidR="00F05CD3" w:rsidRDefault="00D67A33">
      <w:pPr>
        <w:ind w:left="1147" w:right="12" w:firstLine="566"/>
      </w:pPr>
      <w:r>
        <w:rPr>
          <w:b/>
        </w:rPr>
        <w:t xml:space="preserve">Системно-деятельностный подход </w:t>
      </w:r>
      <w:r>
        <w:t xml:space="preserve">к оценке образовательных достижений </w:t>
      </w:r>
      <w:r>
        <w:t>обучающихся проявляется в оценке способности обучающихся к решению учебно</w:t>
      </w:r>
      <w:r>
        <w:t xml:space="preserve">- </w:t>
      </w:r>
      <w:r>
        <w:t>познавательных и учебно</w:t>
      </w:r>
      <w:r>
        <w:t>-</w:t>
      </w:r>
      <w:r>
        <w:t>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w:t>
      </w:r>
      <w:r>
        <w:t>тупают планируемые результаты обучения, выраженные в деятельностной форме.</w:t>
      </w:r>
      <w:r>
        <w:t xml:space="preserve"> </w:t>
      </w:r>
    </w:p>
    <w:p w:rsidR="00F05CD3" w:rsidRDefault="00D67A33">
      <w:pPr>
        <w:ind w:left="1147" w:right="19" w:firstLine="566"/>
      </w:pPr>
      <w:r>
        <w:rPr>
          <w:b/>
        </w:rPr>
        <w:t xml:space="preserve">Уровневый подход </w:t>
      </w:r>
      <w:r>
        <w:t>служит важнейшей основой для организации индивидуальной работы с</w:t>
      </w:r>
      <w:r>
        <w:t xml:space="preserve"> </w:t>
      </w:r>
      <w:r>
        <w:t>обучающимися. Он</w:t>
      </w:r>
      <w:r>
        <w:t xml:space="preserve"> </w:t>
      </w:r>
      <w:r>
        <w:t>реализуется</w:t>
      </w:r>
      <w:r>
        <w:t xml:space="preserve"> </w:t>
      </w:r>
      <w:r>
        <w:t>как</w:t>
      </w:r>
      <w:r>
        <w:t xml:space="preserve"> </w:t>
      </w:r>
      <w:r>
        <w:t>по</w:t>
      </w:r>
      <w:r>
        <w:t xml:space="preserve"> </w:t>
      </w:r>
      <w:r>
        <w:t>отношению</w:t>
      </w:r>
      <w:r>
        <w:t xml:space="preserve"> </w:t>
      </w:r>
      <w:r>
        <w:t>к</w:t>
      </w:r>
      <w:r>
        <w:t xml:space="preserve"> </w:t>
      </w:r>
      <w:r>
        <w:t>содержанию</w:t>
      </w:r>
      <w:r>
        <w:t xml:space="preserve"> </w:t>
      </w:r>
      <w:r>
        <w:t>оценки, так</w:t>
      </w:r>
      <w:r>
        <w:t xml:space="preserve"> </w:t>
      </w:r>
      <w:r>
        <w:t>и к представлению и интерпретации результатов измерений.</w:t>
      </w:r>
      <w:r>
        <w:t xml:space="preserve"> </w:t>
      </w:r>
    </w:p>
    <w:p w:rsidR="00F05CD3" w:rsidRDefault="00D67A33">
      <w:pPr>
        <w:ind w:left="1147" w:right="20" w:firstLine="566"/>
      </w:pPr>
      <w:r>
        <w:t>Уровневый подход реализуется за счет фиксации различных уровней достижения обучающимися планируемых</w:t>
      </w:r>
      <w:r>
        <w:t xml:space="preserve"> </w:t>
      </w:r>
      <w:r>
        <w:t>результатов.</w:t>
      </w:r>
      <w:r>
        <w:t xml:space="preserve"> </w:t>
      </w:r>
      <w:r>
        <w:t>Достижение</w:t>
      </w:r>
      <w:r>
        <w:t xml:space="preserve"> </w:t>
      </w:r>
      <w:r>
        <w:t>базового уровня</w:t>
      </w:r>
      <w:r>
        <w:t xml:space="preserve"> </w:t>
      </w:r>
      <w:r>
        <w:t>свидетельствует о способности обучающихся решать типовые у</w:t>
      </w:r>
      <w:r>
        <w:t>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r>
        <w:t xml:space="preserve"> </w:t>
      </w:r>
    </w:p>
    <w:p w:rsidR="00F05CD3" w:rsidRDefault="00D67A33">
      <w:pPr>
        <w:ind w:left="2060" w:right="332" w:hanging="360"/>
      </w:pPr>
      <w:r>
        <w:rPr>
          <w:b/>
        </w:rPr>
        <w:t xml:space="preserve">Комплексный подход </w:t>
      </w:r>
      <w:r>
        <w:t>к</w:t>
      </w:r>
      <w:r>
        <w:t xml:space="preserve"> </w:t>
      </w:r>
      <w:r>
        <w:t>оценке</w:t>
      </w:r>
      <w:r>
        <w:t xml:space="preserve"> </w:t>
      </w:r>
      <w:r>
        <w:t>образовательных</w:t>
      </w:r>
      <w:r>
        <w:t xml:space="preserve"> </w:t>
      </w:r>
      <w:r>
        <w:t>достижений</w:t>
      </w:r>
      <w:r>
        <w:t xml:space="preserve"> </w:t>
      </w:r>
      <w:r>
        <w:t>реализуется</w:t>
      </w:r>
      <w:r>
        <w:t xml:space="preserve"> </w:t>
      </w:r>
      <w:r>
        <w:t>чер</w:t>
      </w:r>
      <w:r>
        <w:t>ез:</w:t>
      </w:r>
      <w:r>
        <w:t xml:space="preserve"> </w:t>
      </w:r>
      <w:r>
        <w:rPr>
          <w:rFonts w:ascii="Segoe UI Symbol" w:eastAsia="Segoe UI Symbol" w:hAnsi="Segoe UI Symbol" w:cs="Segoe UI Symbol"/>
        </w:rPr>
        <w:t></w:t>
      </w:r>
      <w:r>
        <w:rPr>
          <w:rFonts w:ascii="Arial" w:eastAsia="Arial" w:hAnsi="Arial" w:cs="Arial"/>
        </w:rPr>
        <w:t xml:space="preserve"> </w:t>
      </w:r>
      <w:r>
        <w:t>оценку</w:t>
      </w:r>
      <w:r>
        <w:t xml:space="preserve"> </w:t>
      </w:r>
      <w:r>
        <w:t>предметных</w:t>
      </w:r>
      <w:r>
        <w:t xml:space="preserve"> </w:t>
      </w:r>
      <w:r>
        <w:t>и</w:t>
      </w:r>
      <w:r>
        <w:t xml:space="preserve"> </w:t>
      </w:r>
      <w:r>
        <w:t>метапредметных</w:t>
      </w:r>
      <w:r>
        <w:t xml:space="preserve"> </w:t>
      </w:r>
      <w:r>
        <w:t>результатов;</w:t>
      </w:r>
      <w:r>
        <w:t xml:space="preserve"> </w:t>
      </w:r>
    </w:p>
    <w:p w:rsidR="00F05CD3" w:rsidRDefault="00D67A33">
      <w:pPr>
        <w:numPr>
          <w:ilvl w:val="0"/>
          <w:numId w:val="26"/>
        </w:numPr>
        <w:spacing w:after="75"/>
        <w:ind w:right="20" w:hanging="360"/>
      </w:pPr>
      <w:r>
        <w:t>использования комплекса оценочных процедур для выявления динамики индивидуальных образовательных достижений обучающихся и для итоговой оценки;</w:t>
      </w:r>
      <w:r>
        <w:t xml:space="preserve"> </w:t>
      </w:r>
    </w:p>
    <w:p w:rsidR="00F05CD3" w:rsidRDefault="00D67A33">
      <w:pPr>
        <w:numPr>
          <w:ilvl w:val="0"/>
          <w:numId w:val="26"/>
        </w:numPr>
        <w:spacing w:after="78"/>
        <w:ind w:right="20" w:hanging="360"/>
      </w:pPr>
      <w:r>
        <w:lastRenderedPageBreak/>
        <w:t>использования контекстной информации (об особенностях обу</w:t>
      </w:r>
      <w:r>
        <w:t>чающихся, условиях и процессе обучения и другое) для интерпретации полученных результатов в целях управления качеством образования;</w:t>
      </w:r>
      <w:r>
        <w:t xml:space="preserve"> </w:t>
      </w:r>
    </w:p>
    <w:p w:rsidR="00F05CD3" w:rsidRDefault="00D67A33">
      <w:pPr>
        <w:numPr>
          <w:ilvl w:val="0"/>
          <w:numId w:val="26"/>
        </w:numPr>
        <w:ind w:right="20" w:hanging="360"/>
      </w:pPr>
      <w:r>
        <w:t>использования</w:t>
      </w:r>
      <w:r>
        <w:t xml:space="preserve"> </w:t>
      </w:r>
      <w:r>
        <w:t>разнообразных</w:t>
      </w:r>
      <w:r>
        <w:t xml:space="preserve"> </w:t>
      </w:r>
      <w:r>
        <w:t>методов</w:t>
      </w:r>
      <w:r>
        <w:t xml:space="preserve"> </w:t>
      </w:r>
      <w:r>
        <w:t>и</w:t>
      </w:r>
      <w:r>
        <w:t xml:space="preserve"> </w:t>
      </w:r>
      <w:r>
        <w:t>форм</w:t>
      </w:r>
      <w:r>
        <w:t xml:space="preserve"> </w:t>
      </w:r>
      <w:r>
        <w:t>оценки,</w:t>
      </w:r>
      <w:r>
        <w:t xml:space="preserve"> </w:t>
      </w:r>
      <w:r>
        <w:t>взаимно</w:t>
      </w:r>
      <w:r>
        <w:t xml:space="preserve"> </w:t>
      </w:r>
      <w:r>
        <w:t>дополняющих друг друга, в том числе оценок проектов, практических, исследовательских, творческих работ, наблюдения;</w:t>
      </w:r>
      <w:r>
        <w:t xml:space="preserve"> </w:t>
      </w:r>
    </w:p>
    <w:p w:rsidR="00F05CD3" w:rsidRDefault="00D67A33">
      <w:pPr>
        <w:numPr>
          <w:ilvl w:val="0"/>
          <w:numId w:val="26"/>
        </w:numPr>
        <w:spacing w:after="75"/>
        <w:ind w:right="20" w:hanging="360"/>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r>
        <w:t xml:space="preserve"> </w:t>
      </w:r>
    </w:p>
    <w:p w:rsidR="00F05CD3" w:rsidRDefault="00D67A33">
      <w:pPr>
        <w:numPr>
          <w:ilvl w:val="0"/>
          <w:numId w:val="26"/>
        </w:numPr>
        <w:ind w:right="20" w:hanging="360"/>
      </w:pPr>
      <w:r>
        <w:t>использования мониторинга динамических показателей освоения умений и знаний, в том числе формируем</w:t>
      </w:r>
      <w:r>
        <w:t>ых с использованием информационно</w:t>
      </w:r>
      <w:r>
        <w:t xml:space="preserve">- </w:t>
      </w:r>
      <w:r>
        <w:t>коммуникационных (цифровых) технологий.</w:t>
      </w:r>
      <w:r>
        <w:t xml:space="preserve"> </w:t>
      </w:r>
    </w:p>
    <w:p w:rsidR="00F05CD3" w:rsidRDefault="00D67A33">
      <w:pPr>
        <w:ind w:left="1147" w:right="13" w:firstLine="566"/>
      </w:pPr>
      <w:r>
        <w:rPr>
          <w:b/>
        </w:rPr>
        <w:t xml:space="preserve">Оценка личностных результатов </w:t>
      </w:r>
      <w:r>
        <w:t>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w:t>
      </w:r>
      <w:r>
        <w:t>аниями ФГОС СОО.</w:t>
      </w:r>
      <w:r>
        <w:t xml:space="preserve"> </w:t>
      </w:r>
    </w:p>
    <w:p w:rsidR="00F05CD3" w:rsidRDefault="00D67A33">
      <w:pPr>
        <w:ind w:left="1147" w:firstLine="566"/>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r>
        <w:t xml:space="preserve"> </w:t>
      </w:r>
    </w:p>
    <w:p w:rsidR="00F05CD3" w:rsidRDefault="00D67A33">
      <w:pPr>
        <w:ind w:left="1147" w:right="10" w:firstLine="566"/>
      </w:pPr>
      <w:r>
        <w:t>Достижение личностных результатов не выносится на итоговую оценку обучающихся, а являетс</w:t>
      </w:r>
      <w:r>
        <w:t>я предметом оценки эффективности воспитательно</w:t>
      </w:r>
      <w:r>
        <w:t xml:space="preserve">- </w:t>
      </w:r>
      <w:r>
        <w:t>образовательной деятельности образовательной организации и образовательных систем разного уровня.</w:t>
      </w:r>
      <w:r>
        <w:t xml:space="preserve"> </w:t>
      </w:r>
    </w:p>
    <w:p w:rsidR="00F05CD3" w:rsidRDefault="00D67A33">
      <w:pPr>
        <w:ind w:left="1147" w:right="8" w:firstLine="566"/>
      </w:pPr>
      <w:r>
        <w:t xml:space="preserve">Во внутреннем мониторинге возможна оценка сформированности отдельных личностных результатов, проявляющихся в </w:t>
      </w:r>
      <w:r>
        <w:t>соблюдении норм и правил поведения, принятых</w:t>
      </w:r>
      <w:r>
        <w:t xml:space="preserve"> </w:t>
      </w:r>
      <w:r>
        <w:t>в</w:t>
      </w:r>
      <w:r>
        <w:t xml:space="preserve"> </w:t>
      </w:r>
      <w:r>
        <w:t>образовательной</w:t>
      </w:r>
      <w:r>
        <w:t xml:space="preserve"> </w:t>
      </w:r>
      <w:r>
        <w:t>организации;</w:t>
      </w:r>
      <w:r>
        <w:t xml:space="preserve"> </w:t>
      </w:r>
      <w:r>
        <w:t>участии</w:t>
      </w:r>
      <w:r>
        <w:t xml:space="preserve"> </w:t>
      </w:r>
      <w:r>
        <w:t>в</w:t>
      </w:r>
      <w:r>
        <w:t xml:space="preserve"> </w:t>
      </w:r>
      <w:r>
        <w:t>общественной</w:t>
      </w:r>
      <w:r>
        <w:t xml:space="preserve"> </w:t>
      </w:r>
      <w:r>
        <w:t>жизни</w:t>
      </w:r>
      <w:r>
        <w:t xml:space="preserve"> </w:t>
      </w:r>
      <w:r>
        <w:t>образовательной организации, ближайшего социального окружения, Российской Федерации, общественно</w:t>
      </w:r>
      <w:r>
        <w:t xml:space="preserve">- </w:t>
      </w:r>
      <w:r>
        <w:t xml:space="preserve">полезной деятельности; ответственности за результаты </w:t>
      </w:r>
      <w:r>
        <w:t>обучения; способности делать осознанный выбор своей образовательной траектории, в том числе выбор профессии; ценностно</w:t>
      </w:r>
      <w:r>
        <w:t>-</w:t>
      </w:r>
      <w:r>
        <w:t>смысловых установках обучающихся, формируемых средствами учебных предметов. Оценка сформированности личностных результатов необязательна,</w:t>
      </w:r>
      <w:r>
        <w:t xml:space="preserve"> при необходимости фиксируется в портфолио и характеристике обучающегося.</w:t>
      </w:r>
      <w:r>
        <w:t xml:space="preserve"> </w:t>
      </w:r>
    </w:p>
    <w:p w:rsidR="00F05CD3" w:rsidRDefault="00D67A33">
      <w:pPr>
        <w:ind w:left="1147" w:right="23" w:firstLine="566"/>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r>
        <w:t xml:space="preserve"> </w:t>
      </w:r>
    </w:p>
    <w:p w:rsidR="00F05CD3" w:rsidRDefault="00D67A33">
      <w:pPr>
        <w:ind w:left="1147" w:right="17" w:firstLine="566"/>
      </w:pPr>
      <w:r>
        <w:rPr>
          <w:b/>
        </w:rPr>
        <w:t>Оценка метапредметн</w:t>
      </w:r>
      <w:r>
        <w:rPr>
          <w:b/>
        </w:rPr>
        <w:t xml:space="preserve">ых результатов </w:t>
      </w:r>
      <w:r>
        <w:t>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r>
        <w:t xml:space="preserve"> </w:t>
      </w:r>
    </w:p>
    <w:p w:rsidR="00F05CD3" w:rsidRDefault="00D67A33">
      <w:pPr>
        <w:ind w:left="1147" w:firstLine="566"/>
      </w:pPr>
      <w:r>
        <w:t>Формирование метапредметных результатов обеспечивает</w:t>
      </w:r>
      <w:r>
        <w:t>ся комплексом освоения программ учебных предметов и внеурочной деятельности.</w:t>
      </w:r>
      <w:r>
        <w:t xml:space="preserve"> </w:t>
      </w:r>
    </w:p>
    <w:p w:rsidR="00F05CD3" w:rsidRDefault="00D67A33">
      <w:pPr>
        <w:spacing w:after="65"/>
        <w:ind w:left="1700" w:right="332"/>
      </w:pPr>
      <w:r>
        <w:t>Основным</w:t>
      </w:r>
      <w:r>
        <w:t xml:space="preserve"> </w:t>
      </w:r>
      <w:r>
        <w:t>объектом</w:t>
      </w:r>
      <w:r>
        <w:t xml:space="preserve"> </w:t>
      </w:r>
      <w:r>
        <w:t>оценки</w:t>
      </w:r>
      <w:r>
        <w:t xml:space="preserve"> </w:t>
      </w:r>
      <w:r>
        <w:t>метапредметных</w:t>
      </w:r>
      <w:r>
        <w:t xml:space="preserve"> </w:t>
      </w:r>
      <w:r>
        <w:t>результатов:</w:t>
      </w:r>
      <w:r>
        <w:t xml:space="preserve"> </w:t>
      </w:r>
    </w:p>
    <w:p w:rsidR="00F05CD3" w:rsidRDefault="00D67A33">
      <w:pPr>
        <w:numPr>
          <w:ilvl w:val="0"/>
          <w:numId w:val="27"/>
        </w:numPr>
        <w:spacing w:after="73"/>
        <w:ind w:hanging="360"/>
      </w:pPr>
      <w:r>
        <w:t>освоение обучающимися межпредметных понятий и универсальных учебных действий (регулятивных, познавательных, коммуникативных)</w:t>
      </w:r>
      <w:r>
        <w:t>;</w:t>
      </w:r>
      <w:r>
        <w:t xml:space="preserve"> </w:t>
      </w:r>
    </w:p>
    <w:p w:rsidR="00F05CD3" w:rsidRDefault="00D67A33">
      <w:pPr>
        <w:numPr>
          <w:ilvl w:val="0"/>
          <w:numId w:val="27"/>
        </w:numPr>
        <w:spacing w:after="69"/>
        <w:ind w:hanging="360"/>
      </w:pPr>
      <w:r>
        <w:t>способность использования универсальных учебных действий в познавательной и социальной практике, готовность к самостоятельному планированию</w:t>
      </w:r>
      <w:r>
        <w:t xml:space="preserve"> </w:t>
      </w:r>
      <w:r>
        <w:t>и</w:t>
      </w:r>
      <w:r>
        <w:t xml:space="preserve"> </w:t>
      </w:r>
      <w:r>
        <w:t>осуществлению</w:t>
      </w:r>
      <w:r>
        <w:t xml:space="preserve"> </w:t>
      </w:r>
      <w:r>
        <w:t>учебной</w:t>
      </w:r>
      <w:r>
        <w:t xml:space="preserve"> </w:t>
      </w:r>
      <w:r>
        <w:t>деятельности,</w:t>
      </w:r>
      <w:r>
        <w:t xml:space="preserve"> </w:t>
      </w:r>
      <w:r>
        <w:t>организации</w:t>
      </w:r>
      <w:r>
        <w:t xml:space="preserve"> </w:t>
      </w:r>
      <w:r>
        <w:t>учебного сотрудничества с педагогическими работниками и сверстн</w:t>
      </w:r>
      <w:r>
        <w:t>иками, к участию в построении индивидуальной образовательной траектории;</w:t>
      </w:r>
      <w:r>
        <w:t xml:space="preserve"> </w:t>
      </w:r>
    </w:p>
    <w:p w:rsidR="00F05CD3" w:rsidRDefault="00D67A33">
      <w:pPr>
        <w:numPr>
          <w:ilvl w:val="0"/>
          <w:numId w:val="27"/>
        </w:numPr>
        <w:ind w:hanging="360"/>
      </w:pPr>
      <w:r>
        <w:lastRenderedPageBreak/>
        <w:t>овладение навыками учебно</w:t>
      </w:r>
      <w:r>
        <w:t>-</w:t>
      </w:r>
      <w:r>
        <w:t>исследовательской, проектной и социальной деятельности.</w:t>
      </w:r>
      <w:r>
        <w:t xml:space="preserve"> </w:t>
      </w:r>
    </w:p>
    <w:p w:rsidR="00F05CD3" w:rsidRDefault="00D67A33">
      <w:pPr>
        <w:spacing w:after="70"/>
        <w:ind w:left="1147" w:right="7" w:firstLine="566"/>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w:t>
      </w:r>
      <w:r>
        <w:t xml:space="preserve"> </w:t>
      </w:r>
      <w:r>
        <w:t>образовательной</w:t>
      </w:r>
      <w:r>
        <w:t xml:space="preserve"> </w:t>
      </w:r>
      <w:r>
        <w:t>органи</w:t>
      </w:r>
      <w:r>
        <w:t>зации.</w:t>
      </w:r>
      <w:r>
        <w:t xml:space="preserve"> </w:t>
      </w:r>
      <w:r>
        <w:t>Инструментарий строится</w:t>
      </w:r>
      <w:r>
        <w:t xml:space="preserve"> </w:t>
      </w:r>
      <w:r>
        <w:t>на</w:t>
      </w:r>
      <w:r>
        <w:t xml:space="preserve"> </w:t>
      </w:r>
      <w:r>
        <w:t>межпредметной</w:t>
      </w:r>
      <w:r>
        <w:t xml:space="preserve"> </w:t>
      </w:r>
      <w:r>
        <w:t>основе и</w:t>
      </w:r>
      <w:r>
        <w:t xml:space="preserve"> </w:t>
      </w:r>
      <w:r>
        <w:t>может</w:t>
      </w:r>
      <w:r>
        <w:t xml:space="preserve"> </w:t>
      </w:r>
      <w:r>
        <w:t>включать</w:t>
      </w:r>
      <w:r>
        <w:t xml:space="preserve"> </w:t>
      </w:r>
      <w:r>
        <w:t>диагностические</w:t>
      </w:r>
      <w:r>
        <w:t xml:space="preserve"> </w:t>
      </w:r>
      <w:r>
        <w:t>материалы</w:t>
      </w:r>
      <w:r>
        <w:t xml:space="preserve"> </w:t>
      </w:r>
      <w:r>
        <w:t>по</w:t>
      </w:r>
      <w:r>
        <w:t xml:space="preserve"> </w:t>
      </w:r>
      <w:r>
        <w:t>оценке</w:t>
      </w:r>
      <w:r>
        <w:t xml:space="preserve"> </w:t>
      </w:r>
      <w:r>
        <w:t>читательской,</w:t>
      </w:r>
      <w:r>
        <w:t xml:space="preserve"> </w:t>
      </w:r>
      <w:r>
        <w:t>естественно</w:t>
      </w:r>
      <w:r>
        <w:t xml:space="preserve">- </w:t>
      </w:r>
      <w:r>
        <w:t>научной,</w:t>
      </w:r>
      <w:r>
        <w:t xml:space="preserve"> </w:t>
      </w:r>
      <w:r>
        <w:t>математической,</w:t>
      </w:r>
      <w:r>
        <w:t xml:space="preserve"> </w:t>
      </w:r>
      <w:r>
        <w:t>цифровой,</w:t>
      </w:r>
      <w:r>
        <w:t xml:space="preserve"> </w:t>
      </w:r>
      <w:r>
        <w:t>финансовой</w:t>
      </w:r>
      <w:r>
        <w:t xml:space="preserve"> </w:t>
      </w:r>
      <w:r>
        <w:t>грамотности,</w:t>
      </w:r>
      <w:r>
        <w:t xml:space="preserve"> </w:t>
      </w:r>
      <w:r>
        <w:t>сформированности регулятивных, коммуникативных и познавательны</w:t>
      </w:r>
      <w:r>
        <w:t>х универсальных учебных действий.</w:t>
      </w:r>
      <w:r>
        <w:t xml:space="preserve"> </w:t>
      </w:r>
    </w:p>
    <w:p w:rsidR="00F05CD3" w:rsidRDefault="00D67A33">
      <w:pPr>
        <w:spacing w:after="0" w:line="259" w:lineRule="auto"/>
        <w:ind w:left="0"/>
        <w:jc w:val="left"/>
      </w:pPr>
      <w:r>
        <w:t xml:space="preserve"> </w:t>
      </w:r>
    </w:p>
    <w:p w:rsidR="00F05CD3" w:rsidRDefault="00D67A33">
      <w:pPr>
        <w:ind w:left="1147" w:right="15" w:firstLine="566"/>
      </w:pPr>
      <w:r>
        <w:rPr>
          <w:b/>
        </w:rPr>
        <w:t xml:space="preserve">Индивидуальные учебные исследования и проекты </w:t>
      </w:r>
      <w:r>
        <w:t xml:space="preserve">(далее вместе </w:t>
      </w:r>
      <w:r>
        <w:t xml:space="preserve">- </w:t>
      </w:r>
      <w:r>
        <w:t>проект) выполняются</w:t>
      </w:r>
      <w:r>
        <w:t xml:space="preserve"> </w:t>
      </w:r>
      <w:r>
        <w:t>обучающимся</w:t>
      </w:r>
      <w:r>
        <w:t xml:space="preserve"> </w:t>
      </w:r>
      <w:r>
        <w:t>в</w:t>
      </w:r>
      <w:r>
        <w:t xml:space="preserve"> </w:t>
      </w:r>
      <w:r>
        <w:t>рамках</w:t>
      </w:r>
      <w:r>
        <w:t xml:space="preserve"> </w:t>
      </w:r>
      <w:r>
        <w:t>одного</w:t>
      </w:r>
      <w:r>
        <w:t xml:space="preserve"> </w:t>
      </w:r>
      <w:r>
        <w:t>из</w:t>
      </w:r>
      <w:r>
        <w:t xml:space="preserve"> </w:t>
      </w:r>
      <w:r>
        <w:t>учебных</w:t>
      </w:r>
      <w:r>
        <w:t xml:space="preserve"> </w:t>
      </w:r>
      <w:r>
        <w:t>предметов</w:t>
      </w:r>
      <w:r>
        <w:t xml:space="preserve"> </w:t>
      </w:r>
      <w:r>
        <w:t>или</w:t>
      </w:r>
      <w:r>
        <w:t xml:space="preserve"> </w:t>
      </w:r>
      <w:r>
        <w:t>на</w:t>
      </w:r>
      <w:r>
        <w:t xml:space="preserve"> </w:t>
      </w:r>
      <w:r>
        <w:t>межпредметной основе с целью демонстрации свои достижения в самостоятельном освое</w:t>
      </w:r>
      <w:r>
        <w:t>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w:t>
      </w:r>
      <w:r>
        <w:t>-</w:t>
      </w:r>
      <w:r>
        <w:t>познавательную, конструкторскую, социальную, художественно</w:t>
      </w:r>
      <w:r>
        <w:t>-</w:t>
      </w:r>
      <w:r>
        <w:t>творческую и другие).</w:t>
      </w:r>
      <w:r>
        <w:t xml:space="preserve"> </w:t>
      </w:r>
    </w:p>
    <w:p w:rsidR="00F05CD3" w:rsidRDefault="00D67A33">
      <w:pPr>
        <w:ind w:left="1700" w:right="332"/>
      </w:pPr>
      <w:r>
        <w:t>Выбор темы</w:t>
      </w:r>
      <w:r>
        <w:t xml:space="preserve"> проекта осуществляется обучающимися. </w:t>
      </w:r>
    </w:p>
    <w:p w:rsidR="00F05CD3" w:rsidRDefault="00D67A33">
      <w:pPr>
        <w:spacing w:after="78"/>
        <w:ind w:left="1700" w:right="332"/>
      </w:pPr>
      <w:r>
        <w:t>Результатом</w:t>
      </w:r>
      <w:r>
        <w:t xml:space="preserve"> </w:t>
      </w:r>
      <w:r>
        <w:t>проекта</w:t>
      </w:r>
      <w:r>
        <w:t xml:space="preserve"> </w:t>
      </w:r>
      <w:r>
        <w:t>является</w:t>
      </w:r>
      <w:r>
        <w:t xml:space="preserve"> </w:t>
      </w:r>
      <w:r>
        <w:t>одна</w:t>
      </w:r>
      <w:r>
        <w:t xml:space="preserve"> </w:t>
      </w:r>
      <w:r>
        <w:t>из</w:t>
      </w:r>
      <w:r>
        <w:t xml:space="preserve"> </w:t>
      </w:r>
      <w:r>
        <w:t>следующих</w:t>
      </w:r>
      <w:r>
        <w:t xml:space="preserve"> </w:t>
      </w:r>
      <w:r>
        <w:t>работ:</w:t>
      </w:r>
      <w:r>
        <w:t xml:space="preserve"> </w:t>
      </w:r>
    </w:p>
    <w:p w:rsidR="00F05CD3" w:rsidRDefault="00D67A33">
      <w:pPr>
        <w:numPr>
          <w:ilvl w:val="0"/>
          <w:numId w:val="28"/>
        </w:numPr>
        <w:spacing w:after="73"/>
        <w:ind w:right="21" w:hanging="360"/>
      </w:pPr>
      <w:r>
        <w:t>письменная работа (эссе, реферат, аналитические материалы, обзорные материалы,</w:t>
      </w:r>
      <w:r>
        <w:t xml:space="preserve"> </w:t>
      </w:r>
      <w:r>
        <w:t>отчеты</w:t>
      </w:r>
      <w:r>
        <w:t xml:space="preserve"> </w:t>
      </w:r>
      <w:r>
        <w:t>о</w:t>
      </w:r>
      <w:r>
        <w:t xml:space="preserve"> </w:t>
      </w:r>
      <w:r>
        <w:t>проведенных</w:t>
      </w:r>
      <w:r>
        <w:t xml:space="preserve"> </w:t>
      </w:r>
      <w:r>
        <w:t>исследованиях,</w:t>
      </w:r>
      <w:r>
        <w:t xml:space="preserve"> </w:t>
      </w:r>
      <w:r>
        <w:t>стендовый</w:t>
      </w:r>
      <w:r>
        <w:t xml:space="preserve"> </w:t>
      </w:r>
      <w:r>
        <w:t>доклад</w:t>
      </w:r>
      <w:r>
        <w:t xml:space="preserve"> </w:t>
      </w:r>
      <w:r>
        <w:t>и</w:t>
      </w:r>
      <w:r>
        <w:t xml:space="preserve"> </w:t>
      </w:r>
      <w:r>
        <w:t>другие);</w:t>
      </w:r>
      <w:r>
        <w:t xml:space="preserve"> </w:t>
      </w:r>
    </w:p>
    <w:p w:rsidR="00F05CD3" w:rsidRDefault="00D67A33">
      <w:pPr>
        <w:numPr>
          <w:ilvl w:val="0"/>
          <w:numId w:val="28"/>
        </w:numPr>
        <w:spacing w:after="78"/>
        <w:ind w:right="21" w:hanging="360"/>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w:t>
      </w:r>
      <w:r>
        <w:t>мации и других;</w:t>
      </w:r>
      <w:r>
        <w:t xml:space="preserve"> </w:t>
      </w:r>
    </w:p>
    <w:p w:rsidR="00F05CD3" w:rsidRDefault="00D67A33">
      <w:pPr>
        <w:numPr>
          <w:ilvl w:val="0"/>
          <w:numId w:val="28"/>
        </w:numPr>
        <w:ind w:right="21" w:hanging="360"/>
      </w:pPr>
      <w:r>
        <w:t>материальный</w:t>
      </w:r>
      <w:r>
        <w:t xml:space="preserve"> </w:t>
      </w:r>
      <w:r>
        <w:t>объект,</w:t>
      </w:r>
      <w:r>
        <w:t xml:space="preserve"> </w:t>
      </w:r>
      <w:r>
        <w:t>макет, иное</w:t>
      </w:r>
      <w:r>
        <w:t xml:space="preserve"> </w:t>
      </w:r>
      <w:r>
        <w:t>конструкторское</w:t>
      </w:r>
      <w:r>
        <w:t xml:space="preserve"> </w:t>
      </w:r>
      <w:r>
        <w:t>изделие;</w:t>
      </w:r>
      <w:r>
        <w:t xml:space="preserve"> </w:t>
      </w:r>
    </w:p>
    <w:p w:rsidR="00F05CD3" w:rsidRDefault="00D67A33">
      <w:pPr>
        <w:numPr>
          <w:ilvl w:val="0"/>
          <w:numId w:val="28"/>
        </w:numPr>
        <w:ind w:right="21" w:hanging="360"/>
      </w:pPr>
      <w:r>
        <w:t>отчетные</w:t>
      </w:r>
      <w:r>
        <w:t xml:space="preserve"> </w:t>
      </w:r>
      <w:r>
        <w:t>материалы</w:t>
      </w:r>
      <w:r>
        <w:t xml:space="preserve"> </w:t>
      </w:r>
      <w:r>
        <w:t>по</w:t>
      </w:r>
      <w:r>
        <w:t xml:space="preserve"> </w:t>
      </w:r>
      <w:r>
        <w:t>социальному</w:t>
      </w:r>
      <w:r>
        <w:t xml:space="preserve"> </w:t>
      </w:r>
      <w:r>
        <w:t>проекту.</w:t>
      </w:r>
      <w:r>
        <w:t xml:space="preserve"> </w:t>
      </w:r>
    </w:p>
    <w:p w:rsidR="00F05CD3" w:rsidRDefault="00D67A33">
      <w:pPr>
        <w:ind w:left="1147" w:firstLine="566"/>
      </w:pPr>
      <w:r>
        <w:t>Требования к</w:t>
      </w:r>
      <w:r>
        <w:t xml:space="preserve"> </w:t>
      </w:r>
      <w:r>
        <w:t>организации</w:t>
      </w:r>
      <w:r>
        <w:t xml:space="preserve"> </w:t>
      </w:r>
      <w:r>
        <w:t>проектной</w:t>
      </w:r>
      <w:r>
        <w:t xml:space="preserve"> </w:t>
      </w:r>
      <w:r>
        <w:t>деятельности,</w:t>
      </w:r>
      <w:r>
        <w:t xml:space="preserve"> </w:t>
      </w:r>
      <w:r>
        <w:t>к содержанию</w:t>
      </w:r>
      <w:r>
        <w:t xml:space="preserve"> </w:t>
      </w:r>
      <w:r>
        <w:t>и</w:t>
      </w:r>
      <w:r>
        <w:t xml:space="preserve"> </w:t>
      </w:r>
      <w:r>
        <w:t>направленности проекта определены локальным нормативным актом.</w:t>
      </w:r>
      <w:r>
        <w:t xml:space="preserve"> </w:t>
      </w:r>
    </w:p>
    <w:p w:rsidR="00F05CD3" w:rsidRDefault="00D67A33">
      <w:pPr>
        <w:spacing w:after="70"/>
        <w:ind w:left="1700" w:right="332"/>
      </w:pPr>
      <w:r>
        <w:t>Проект</w:t>
      </w:r>
      <w:r>
        <w:t xml:space="preserve"> </w:t>
      </w:r>
      <w:r>
        <w:t>о</w:t>
      </w:r>
      <w:r>
        <w:t>ценивается</w:t>
      </w:r>
      <w:r>
        <w:t xml:space="preserve"> </w:t>
      </w:r>
      <w:r>
        <w:t>по</w:t>
      </w:r>
      <w:r>
        <w:t xml:space="preserve"> </w:t>
      </w:r>
      <w:r>
        <w:t>следующим критериям:</w:t>
      </w:r>
      <w:r>
        <w:t xml:space="preserve"> </w:t>
      </w:r>
    </w:p>
    <w:p w:rsidR="00F05CD3" w:rsidRDefault="00D67A33">
      <w:pPr>
        <w:numPr>
          <w:ilvl w:val="0"/>
          <w:numId w:val="28"/>
        </w:numPr>
        <w:spacing w:after="72"/>
        <w:ind w:right="21" w:hanging="360"/>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w:t>
      </w:r>
      <w:r>
        <w:t xml:space="preserve"> </w:t>
      </w:r>
      <w:r>
        <w:t>обработку</w:t>
      </w:r>
      <w:r>
        <w:t xml:space="preserve"> </w:t>
      </w:r>
      <w:r>
        <w:t>информации, ф</w:t>
      </w:r>
      <w:r>
        <w:t>ормулировку</w:t>
      </w:r>
      <w:r>
        <w:t xml:space="preserve"> </w:t>
      </w:r>
      <w:r>
        <w:t>выводов и</w:t>
      </w:r>
      <w:r>
        <w:t xml:space="preserve"> </w:t>
      </w:r>
      <w:r>
        <w:t>(или)</w:t>
      </w:r>
      <w:r>
        <w:t xml:space="preserve"> </w:t>
      </w:r>
      <w:r>
        <w:t>обоснование</w:t>
      </w:r>
      <w:r>
        <w:t xml:space="preserve"> </w:t>
      </w:r>
      <w:r>
        <w:t>и</w:t>
      </w:r>
      <w:r>
        <w:t xml:space="preserve"> </w:t>
      </w:r>
      <w:r>
        <w:t>реализацию</w:t>
      </w:r>
      <w:r>
        <w:t xml:space="preserve"> </w:t>
      </w:r>
      <w:r>
        <w:t>принятого</w:t>
      </w:r>
      <w:r>
        <w:t xml:space="preserve"> </w:t>
      </w:r>
      <w:r>
        <w:t>решения,</w:t>
      </w:r>
      <w:r>
        <w:t xml:space="preserve"> </w:t>
      </w:r>
      <w:r>
        <w:t>обоснование</w:t>
      </w:r>
      <w:r>
        <w:t xml:space="preserve"> </w:t>
      </w:r>
      <w:r>
        <w:t>и</w:t>
      </w:r>
      <w:r>
        <w:t xml:space="preserve"> </w:t>
      </w:r>
      <w:r>
        <w:t>создание модели, прогноза, макета, объекта, творческого решения и других;</w:t>
      </w:r>
      <w:r>
        <w:t xml:space="preserve"> </w:t>
      </w:r>
    </w:p>
    <w:p w:rsidR="00F05CD3" w:rsidRDefault="00D67A33">
      <w:pPr>
        <w:numPr>
          <w:ilvl w:val="0"/>
          <w:numId w:val="28"/>
        </w:numPr>
        <w:spacing w:after="78"/>
        <w:ind w:right="21" w:hanging="360"/>
      </w:pPr>
      <w:r>
        <w:t>сформированность</w:t>
      </w:r>
      <w:r>
        <w:t xml:space="preserve"> </w:t>
      </w:r>
      <w:r>
        <w:t>предметных</w:t>
      </w:r>
      <w:r>
        <w:t xml:space="preserve"> </w:t>
      </w:r>
      <w:r>
        <w:t>знаний</w:t>
      </w:r>
      <w:r>
        <w:t xml:space="preserve"> </w:t>
      </w:r>
      <w:r>
        <w:t>и</w:t>
      </w:r>
      <w:r>
        <w:t xml:space="preserve"> </w:t>
      </w:r>
      <w:r>
        <w:t>способов действий:</w:t>
      </w:r>
      <w:r>
        <w:t xml:space="preserve"> </w:t>
      </w:r>
      <w:r>
        <w:t>умение</w:t>
      </w:r>
      <w:r>
        <w:t xml:space="preserve"> </w:t>
      </w:r>
      <w:r>
        <w:t>раскрыть содержание работы, грамотно и обоснованно</w:t>
      </w:r>
      <w:r>
        <w:t xml:space="preserve"> </w:t>
      </w:r>
      <w:r>
        <w:t>в соответствии с рассматриваемой проблемой или темой использовать имеющиеся знания и способы действий;</w:t>
      </w:r>
      <w:r>
        <w:t xml:space="preserve"> </w:t>
      </w:r>
    </w:p>
    <w:p w:rsidR="00F05CD3" w:rsidRDefault="00D67A33">
      <w:pPr>
        <w:numPr>
          <w:ilvl w:val="0"/>
          <w:numId w:val="28"/>
        </w:numPr>
        <w:spacing w:after="75"/>
        <w:ind w:right="21" w:hanging="360"/>
      </w:pPr>
      <w:r>
        <w:t>сформированность регулятивных универсальных учебных действий: умение самостоятельно</w:t>
      </w:r>
      <w:r>
        <w:t xml:space="preserve"> </w:t>
      </w:r>
      <w:r>
        <w:t>планировать</w:t>
      </w:r>
      <w:r>
        <w:t xml:space="preserve"> </w:t>
      </w:r>
      <w:r>
        <w:t>и</w:t>
      </w:r>
      <w:r>
        <w:t xml:space="preserve"> </w:t>
      </w:r>
      <w:r>
        <w:t>упр</w:t>
      </w:r>
      <w:r>
        <w:t>авлять</w:t>
      </w:r>
      <w:r>
        <w:t xml:space="preserve"> </w:t>
      </w:r>
      <w:r>
        <w:t>своей</w:t>
      </w:r>
      <w:r>
        <w:t xml:space="preserve"> </w:t>
      </w:r>
      <w:r>
        <w:t>познавательной</w:t>
      </w:r>
      <w:r>
        <w:t xml:space="preserve"> </w:t>
      </w:r>
      <w:r>
        <w:t>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t xml:space="preserve"> </w:t>
      </w:r>
    </w:p>
    <w:p w:rsidR="00F05CD3" w:rsidRDefault="00D67A33">
      <w:pPr>
        <w:numPr>
          <w:ilvl w:val="0"/>
          <w:numId w:val="28"/>
        </w:numPr>
        <w:spacing w:after="48"/>
        <w:ind w:right="21" w:hanging="360"/>
      </w:pPr>
      <w:r>
        <w:t>сформированность коммуникативных универсальных учебных действий: умение ясно из</w:t>
      </w:r>
      <w:r>
        <w:t>ложить и оформить выполненную работу, представить ее</w:t>
      </w:r>
      <w:r>
        <w:t xml:space="preserve"> </w:t>
      </w:r>
      <w:r>
        <w:t>результаты, аргументированно ответить на вопросы.</w:t>
      </w:r>
      <w:r>
        <w:t xml:space="preserve"> </w:t>
      </w:r>
    </w:p>
    <w:p w:rsidR="00F05CD3" w:rsidRDefault="00D67A33">
      <w:pPr>
        <w:spacing w:after="5" w:line="271" w:lineRule="auto"/>
        <w:ind w:left="3419" w:hanging="10"/>
      </w:pPr>
      <w:r>
        <w:rPr>
          <w:b/>
        </w:rPr>
        <w:lastRenderedPageBreak/>
        <w:t xml:space="preserve">Процедуры оценки метапредметных результатов </w:t>
      </w:r>
    </w:p>
    <w:p w:rsidR="00F05CD3" w:rsidRDefault="00D67A33">
      <w:pPr>
        <w:ind w:left="1147" w:firstLine="566"/>
      </w:pPr>
      <w:r>
        <w:t>Содержание и периодичность внутришкольного мониторинга по оценке достижения метапредметных результатов*:</w:t>
      </w:r>
      <w:r>
        <w:t xml:space="preserve"> </w:t>
      </w:r>
    </w:p>
    <w:tbl>
      <w:tblPr>
        <w:tblStyle w:val="TableGrid"/>
        <w:tblW w:w="9352" w:type="dxa"/>
        <w:tblInd w:w="1138" w:type="dxa"/>
        <w:tblCellMar>
          <w:top w:w="0" w:type="dxa"/>
          <w:left w:w="5" w:type="dxa"/>
          <w:bottom w:w="0" w:type="dxa"/>
          <w:right w:w="48" w:type="dxa"/>
        </w:tblCellMar>
        <w:tblLook w:val="04A0" w:firstRow="1" w:lastRow="0" w:firstColumn="1" w:lastColumn="0" w:noHBand="0" w:noVBand="1"/>
      </w:tblPr>
      <w:tblGrid>
        <w:gridCol w:w="2182"/>
        <w:gridCol w:w="2016"/>
        <w:gridCol w:w="2069"/>
        <w:gridCol w:w="3085"/>
      </w:tblGrid>
      <w:tr w:rsidR="00F05CD3">
        <w:trPr>
          <w:trHeight w:val="288"/>
        </w:trPr>
        <w:tc>
          <w:tcPr>
            <w:tcW w:w="2182"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t>Н</w:t>
            </w:r>
            <w:r>
              <w:t>аправление</w:t>
            </w:r>
            <w:r>
              <w:t xml:space="preserve"> </w:t>
            </w:r>
            <w:r>
              <w:t>деятельности</w:t>
            </w:r>
            <w:r>
              <w:t xml:space="preserve"> </w:t>
            </w:r>
          </w:p>
        </w:tc>
        <w:tc>
          <w:tcPr>
            <w:tcW w:w="2016" w:type="dxa"/>
            <w:vMerge w:val="restart"/>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Ответственные</w:t>
            </w:r>
            <w:r>
              <w:t xml:space="preserve"> </w:t>
            </w:r>
          </w:p>
        </w:tc>
        <w:tc>
          <w:tcPr>
            <w:tcW w:w="20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t xml:space="preserve">10 </w:t>
            </w:r>
            <w:r>
              <w:t>класс</w:t>
            </w:r>
            <w:r>
              <w:t xml:space="preserve"> </w:t>
            </w:r>
          </w:p>
        </w:tc>
        <w:tc>
          <w:tcPr>
            <w:tcW w:w="308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t xml:space="preserve">11 </w:t>
            </w:r>
            <w:r>
              <w:t>класс</w:t>
            </w:r>
            <w:r>
              <w:t xml:space="preserve"> </w:t>
            </w:r>
          </w:p>
        </w:tc>
      </w:tr>
      <w:tr w:rsidR="00F05CD3">
        <w:trPr>
          <w:trHeight w:val="283"/>
        </w:trPr>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5154"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8"/>
              <w:jc w:val="center"/>
            </w:pPr>
            <w:r>
              <w:t>Форма</w:t>
            </w:r>
            <w:r>
              <w:t xml:space="preserve"> </w:t>
            </w:r>
            <w:r>
              <w:t>мониторинга, месяц</w:t>
            </w:r>
            <w:r>
              <w:t xml:space="preserve"> </w:t>
            </w:r>
          </w:p>
        </w:tc>
      </w:tr>
      <w:tr w:rsidR="00F05CD3">
        <w:trPr>
          <w:trHeight w:val="2496"/>
        </w:trPr>
        <w:tc>
          <w:tcPr>
            <w:tcW w:w="218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t>Внутришкольный мониторинг</w:t>
            </w:r>
            <w:r>
              <w:t xml:space="preserve"> </w:t>
            </w:r>
            <w:r>
              <w:t>«Оценка метапредметных результатов»</w:t>
            </w: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8"/>
              <w:jc w:val="left"/>
            </w:pPr>
            <w:r>
              <w:t>Администрация</w:t>
            </w:r>
            <w:r>
              <w:t xml:space="preserve"> </w:t>
            </w:r>
          </w:p>
        </w:tc>
        <w:tc>
          <w:tcPr>
            <w:tcW w:w="20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t>Апрель</w:t>
            </w:r>
            <w:r>
              <w:t xml:space="preserve"> </w:t>
            </w:r>
          </w:p>
          <w:p w:rsidR="00F05CD3" w:rsidRDefault="00D67A33">
            <w:pPr>
              <w:spacing w:after="0" w:line="259" w:lineRule="auto"/>
              <w:ind w:left="0"/>
              <w:jc w:val="left"/>
            </w:pPr>
            <w:r>
              <w:t xml:space="preserve"> </w:t>
            </w:r>
          </w:p>
          <w:p w:rsidR="00F05CD3" w:rsidRDefault="00D67A33">
            <w:pPr>
              <w:spacing w:after="6" w:line="238" w:lineRule="auto"/>
              <w:ind w:left="110"/>
              <w:jc w:val="left"/>
            </w:pPr>
            <w:r>
              <w:t xml:space="preserve">Оценка читательской грамотности. Письменная </w:t>
            </w:r>
          </w:p>
          <w:p w:rsidR="00F05CD3" w:rsidRDefault="00D67A33">
            <w:pPr>
              <w:spacing w:after="0" w:line="259" w:lineRule="auto"/>
              <w:ind w:left="110"/>
              <w:jc w:val="left"/>
            </w:pPr>
            <w:r>
              <w:t>работа</w:t>
            </w:r>
            <w:r>
              <w:t xml:space="preserve"> </w:t>
            </w:r>
            <w:r>
              <w:tab/>
            </w:r>
            <w:r>
              <w:t>на</w:t>
            </w:r>
            <w:r>
              <w:t xml:space="preserve"> </w:t>
            </w:r>
            <w:r>
              <w:t>межпредметной основе.</w:t>
            </w:r>
            <w:r>
              <w:t xml:space="preserve"> </w:t>
            </w:r>
          </w:p>
        </w:tc>
        <w:tc>
          <w:tcPr>
            <w:tcW w:w="308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t>Декабрь</w:t>
            </w:r>
            <w:r>
              <w:t xml:space="preserve"> </w:t>
            </w:r>
          </w:p>
          <w:p w:rsidR="00F05CD3" w:rsidRDefault="00D67A33">
            <w:pPr>
              <w:spacing w:after="0" w:line="259" w:lineRule="auto"/>
              <w:ind w:left="0"/>
              <w:jc w:val="left"/>
            </w:pPr>
            <w:r>
              <w:t xml:space="preserve"> </w:t>
            </w:r>
          </w:p>
          <w:p w:rsidR="00F05CD3" w:rsidRDefault="00D67A33">
            <w:pPr>
              <w:tabs>
                <w:tab w:val="center" w:pos="1517"/>
                <w:tab w:val="right" w:pos="3032"/>
              </w:tabs>
              <w:spacing w:after="0" w:line="259" w:lineRule="auto"/>
              <w:ind w:left="0"/>
              <w:jc w:val="left"/>
            </w:pPr>
            <w:r>
              <w:t>Проверка</w:t>
            </w:r>
            <w:r>
              <w:t xml:space="preserve">  </w:t>
            </w:r>
            <w:r>
              <w:tab/>
              <w:t xml:space="preserve"> </w:t>
            </w:r>
            <w:r>
              <w:tab/>
            </w:r>
            <w:r>
              <w:t xml:space="preserve">цифровой </w:t>
            </w:r>
          </w:p>
          <w:p w:rsidR="00F05CD3" w:rsidRDefault="00D67A33">
            <w:pPr>
              <w:spacing w:after="0" w:line="240" w:lineRule="auto"/>
              <w:ind w:left="110" w:right="57"/>
            </w:pPr>
            <w:r>
              <w:t>грамотности.</w:t>
            </w:r>
            <w:r>
              <w:t xml:space="preserve"> </w:t>
            </w:r>
            <w:r>
              <w:t>Практическая работа</w:t>
            </w:r>
            <w:r>
              <w:t xml:space="preserve"> </w:t>
            </w:r>
            <w:r>
              <w:t>в</w:t>
            </w:r>
            <w:r>
              <w:t xml:space="preserve"> </w:t>
            </w:r>
            <w:r>
              <w:t>сочетании</w:t>
            </w:r>
            <w:r>
              <w:t xml:space="preserve"> </w:t>
            </w:r>
            <w:r>
              <w:t xml:space="preserve">с письменной </w:t>
            </w:r>
          </w:p>
          <w:p w:rsidR="00F05CD3" w:rsidRDefault="00D67A33">
            <w:pPr>
              <w:spacing w:after="0" w:line="259" w:lineRule="auto"/>
              <w:ind w:left="110"/>
              <w:jc w:val="left"/>
            </w:pPr>
            <w:r>
              <w:t>(компьютеризированной) частью</w:t>
            </w:r>
            <w:r>
              <w:t xml:space="preserve"> </w:t>
            </w:r>
          </w:p>
        </w:tc>
      </w:tr>
      <w:tr w:rsidR="00F05CD3">
        <w:trPr>
          <w:trHeight w:val="2410"/>
        </w:trPr>
        <w:tc>
          <w:tcPr>
            <w:tcW w:w="2182" w:type="dxa"/>
            <w:tcBorders>
              <w:top w:val="single" w:sz="4" w:space="0" w:color="000000"/>
              <w:left w:val="single" w:sz="4" w:space="0" w:color="000000"/>
              <w:bottom w:val="single" w:sz="4" w:space="0" w:color="000000"/>
              <w:right w:val="single" w:sz="4" w:space="0" w:color="000000"/>
            </w:tcBorders>
          </w:tcPr>
          <w:p w:rsidR="00F05CD3" w:rsidRDefault="00D67A33">
            <w:pPr>
              <w:spacing w:after="9" w:line="239" w:lineRule="auto"/>
              <w:ind w:left="110"/>
              <w:jc w:val="left"/>
            </w:pPr>
            <w:r>
              <w:t>Индивидуальные учебные исследования</w:t>
            </w:r>
            <w:r>
              <w:t xml:space="preserve"> </w:t>
            </w:r>
            <w:r>
              <w:tab/>
            </w:r>
            <w:r>
              <w:t xml:space="preserve">и </w:t>
            </w:r>
          </w:p>
          <w:p w:rsidR="00F05CD3" w:rsidRDefault="00D67A33">
            <w:pPr>
              <w:spacing w:after="0" w:line="259" w:lineRule="auto"/>
              <w:ind w:left="110"/>
              <w:jc w:val="left"/>
            </w:pPr>
            <w:r>
              <w:t>проекты</w:t>
            </w: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8"/>
              <w:jc w:val="left"/>
            </w:pPr>
            <w:r>
              <w:t>Администрация</w:t>
            </w:r>
            <w:r>
              <w:t xml:space="preserve"> </w:t>
            </w:r>
          </w:p>
        </w:tc>
        <w:tc>
          <w:tcPr>
            <w:tcW w:w="20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308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t>Апрель</w:t>
            </w:r>
            <w:r>
              <w:t xml:space="preserve"> </w:t>
            </w:r>
          </w:p>
          <w:p w:rsidR="00F05CD3" w:rsidRDefault="00D67A33">
            <w:pPr>
              <w:spacing w:after="0" w:line="259" w:lineRule="auto"/>
              <w:ind w:left="0"/>
              <w:jc w:val="left"/>
            </w:pPr>
            <w:r>
              <w:t xml:space="preserve"> </w:t>
            </w:r>
          </w:p>
          <w:p w:rsidR="00F05CD3" w:rsidRDefault="00D67A33">
            <w:pPr>
              <w:tabs>
                <w:tab w:val="right" w:pos="3032"/>
              </w:tabs>
              <w:spacing w:after="0" w:line="259" w:lineRule="auto"/>
              <w:ind w:left="0"/>
              <w:jc w:val="left"/>
            </w:pPr>
            <w:r>
              <w:t>Защита</w:t>
            </w:r>
            <w:r>
              <w:t xml:space="preserve"> </w:t>
            </w:r>
            <w:r>
              <w:tab/>
            </w:r>
            <w:r>
              <w:t xml:space="preserve">индивидуального </w:t>
            </w:r>
          </w:p>
          <w:p w:rsidR="00F05CD3" w:rsidRDefault="00D67A33">
            <w:pPr>
              <w:spacing w:after="0" w:line="259" w:lineRule="auto"/>
              <w:ind w:left="110"/>
              <w:jc w:val="left"/>
            </w:pPr>
            <w:r>
              <w:t>проекта</w:t>
            </w:r>
            <w:r>
              <w:t xml:space="preserve"> </w:t>
            </w:r>
          </w:p>
        </w:tc>
      </w:tr>
    </w:tbl>
    <w:p w:rsidR="00F05CD3" w:rsidRDefault="00D67A33">
      <w:pPr>
        <w:ind w:left="1147" w:right="20" w:firstLine="566"/>
      </w:pPr>
      <w:r>
        <w:t>Административный контроль за достижением планируемых метапредметных результатов</w:t>
      </w:r>
      <w:r>
        <w:t xml:space="preserve"> </w:t>
      </w:r>
      <w:r>
        <w:t>проводится один раз за учебный год во всех классах, задания для формирования</w:t>
      </w:r>
      <w:r>
        <w:t xml:space="preserve"> </w:t>
      </w:r>
      <w:r>
        <w:t>метапредметных</w:t>
      </w:r>
      <w:r>
        <w:t xml:space="preserve"> </w:t>
      </w:r>
      <w:r>
        <w:t>результатов</w:t>
      </w:r>
      <w:r>
        <w:t xml:space="preserve"> </w:t>
      </w:r>
      <w:r>
        <w:t>включены</w:t>
      </w:r>
      <w:r>
        <w:t xml:space="preserve"> </w:t>
      </w:r>
      <w:r>
        <w:t>в</w:t>
      </w:r>
      <w:r>
        <w:t xml:space="preserve"> </w:t>
      </w:r>
      <w:r>
        <w:t>содержание</w:t>
      </w:r>
      <w:r>
        <w:t xml:space="preserve"> </w:t>
      </w:r>
      <w:r>
        <w:t>уроков,</w:t>
      </w:r>
      <w:r>
        <w:t xml:space="preserve"> </w:t>
      </w:r>
      <w:r>
        <w:t>курсов,</w:t>
      </w:r>
      <w:r>
        <w:t xml:space="preserve"> </w:t>
      </w:r>
      <w:r>
        <w:t>в</w:t>
      </w:r>
      <w:r>
        <w:t xml:space="preserve"> </w:t>
      </w:r>
      <w:r>
        <w:t>том числе внеурочной деятельност</w:t>
      </w:r>
      <w:r>
        <w:t>и. Учитель проводит</w:t>
      </w:r>
      <w:r>
        <w:t xml:space="preserve"> </w:t>
      </w:r>
      <w:r>
        <w:t>оценку</w:t>
      </w:r>
      <w:r>
        <w:t xml:space="preserve"> </w:t>
      </w:r>
      <w:r>
        <w:t>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w:t>
      </w:r>
      <w:r>
        <w:t xml:space="preserve"> </w:t>
      </w:r>
    </w:p>
    <w:p w:rsidR="00F05CD3" w:rsidRDefault="00D67A33">
      <w:pPr>
        <w:ind w:left="1147" w:right="24" w:firstLine="566"/>
      </w:pPr>
      <w:r>
        <w:t>В качестве инстр</w:t>
      </w:r>
      <w:r>
        <w:t>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t xml:space="preserve"> </w:t>
      </w:r>
    </w:p>
    <w:p w:rsidR="00F05CD3" w:rsidRDefault="00D67A33">
      <w:pPr>
        <w:spacing w:after="73"/>
        <w:ind w:left="1700" w:right="332"/>
      </w:pPr>
      <w:r>
        <w:t>Возможно</w:t>
      </w:r>
      <w:r>
        <w:t xml:space="preserve"> </w:t>
      </w:r>
      <w:r>
        <w:t>использовать</w:t>
      </w:r>
      <w:r>
        <w:t xml:space="preserve"> </w:t>
      </w:r>
      <w:r>
        <w:t>диагностические</w:t>
      </w:r>
      <w:r>
        <w:t xml:space="preserve"> </w:t>
      </w:r>
      <w:r>
        <w:t>материалы</w:t>
      </w:r>
      <w:r>
        <w:t xml:space="preserve"> </w:t>
      </w:r>
      <w:r>
        <w:t>с</w:t>
      </w:r>
      <w:r>
        <w:t xml:space="preserve"> </w:t>
      </w:r>
      <w:r>
        <w:t>сайтов*:</w:t>
      </w:r>
      <w:r>
        <w:t xml:space="preserve"> </w:t>
      </w:r>
    </w:p>
    <w:p w:rsidR="00F05CD3" w:rsidRDefault="00D67A33">
      <w:pPr>
        <w:numPr>
          <w:ilvl w:val="0"/>
          <w:numId w:val="29"/>
        </w:numPr>
        <w:spacing w:after="83"/>
        <w:ind w:right="332" w:hanging="360"/>
      </w:pPr>
      <w:r>
        <w:t xml:space="preserve">Электронный банк заданий для оценки функциональной грамотности </w:t>
      </w:r>
      <w:r>
        <w:rPr>
          <w:u w:val="single" w:color="000000"/>
        </w:rPr>
        <w:t>https://fg.resh.edu.ru/</w:t>
      </w:r>
      <w:r>
        <w:t xml:space="preserve"> , </w:t>
      </w:r>
    </w:p>
    <w:p w:rsidR="00F05CD3" w:rsidRDefault="00D67A33">
      <w:pPr>
        <w:numPr>
          <w:ilvl w:val="0"/>
          <w:numId w:val="29"/>
        </w:numPr>
        <w:ind w:right="332" w:hanging="360"/>
      </w:pPr>
      <w:r>
        <w:t>ФИОКО</w:t>
      </w:r>
      <w:r>
        <w:t xml:space="preserve"> - </w:t>
      </w:r>
      <w:r>
        <w:t>Открытые</w:t>
      </w:r>
      <w:r>
        <w:t xml:space="preserve"> </w:t>
      </w:r>
      <w:r>
        <w:t>задания</w:t>
      </w:r>
      <w:r>
        <w:t xml:space="preserve"> PISA </w:t>
      </w:r>
      <w:r>
        <w:rPr>
          <w:u w:val="single" w:color="000000"/>
        </w:rPr>
        <w:t>h</w:t>
      </w:r>
      <w:r>
        <w:rPr>
          <w:u w:val="single" w:color="000000"/>
        </w:rPr>
        <w:t>примеры</w:t>
      </w:r>
      <w:r>
        <w:rPr>
          <w:u w:val="single" w:color="000000"/>
        </w:rPr>
        <w:t>-</w:t>
      </w:r>
      <w:r>
        <w:rPr>
          <w:u w:val="single" w:color="000000"/>
        </w:rPr>
        <w:t>задач</w:t>
      </w:r>
      <w:r>
        <w:rPr>
          <w:u w:val="single" w:color="000000"/>
        </w:rPr>
        <w:t>-pisa</w:t>
      </w:r>
      <w:r>
        <w:t xml:space="preserve"> </w:t>
      </w:r>
    </w:p>
    <w:p w:rsidR="00F05CD3" w:rsidRDefault="00D67A33">
      <w:pPr>
        <w:spacing w:after="70"/>
        <w:ind w:left="1700" w:right="332"/>
      </w:pPr>
      <w:r>
        <w:t>*Список</w:t>
      </w:r>
      <w:r>
        <w:t xml:space="preserve"> </w:t>
      </w:r>
      <w:r>
        <w:t>банка</w:t>
      </w:r>
      <w:r>
        <w:t xml:space="preserve"> </w:t>
      </w:r>
      <w:r>
        <w:t>заданий</w:t>
      </w:r>
      <w:r>
        <w:t xml:space="preserve"> </w:t>
      </w:r>
      <w:r>
        <w:t>может</w:t>
      </w:r>
      <w:r>
        <w:t xml:space="preserve"> </w:t>
      </w:r>
      <w:r>
        <w:t>быть</w:t>
      </w:r>
      <w:r>
        <w:t xml:space="preserve"> </w:t>
      </w:r>
      <w:r>
        <w:t>расширен</w:t>
      </w:r>
      <w:r>
        <w:t xml:space="preserve"> </w:t>
      </w:r>
      <w:r>
        <w:t>по</w:t>
      </w:r>
      <w:r>
        <w:t xml:space="preserve"> </w:t>
      </w:r>
      <w:r>
        <w:t>решению</w:t>
      </w:r>
      <w:r>
        <w:t xml:space="preserve"> </w:t>
      </w:r>
      <w:r>
        <w:t>педагогического</w:t>
      </w:r>
      <w:r>
        <w:t xml:space="preserve"> </w:t>
      </w:r>
      <w:r>
        <w:t>совета.</w:t>
      </w:r>
      <w:r>
        <w:t xml:space="preserve"> </w:t>
      </w:r>
    </w:p>
    <w:p w:rsidR="00F05CD3" w:rsidRDefault="00D67A33">
      <w:pPr>
        <w:spacing w:after="0" w:line="259" w:lineRule="auto"/>
        <w:ind w:left="0"/>
        <w:jc w:val="left"/>
      </w:pPr>
      <w:r>
        <w:t xml:space="preserve"> </w:t>
      </w:r>
    </w:p>
    <w:p w:rsidR="00F05CD3" w:rsidRDefault="00D67A33">
      <w:pPr>
        <w:ind w:left="1147" w:right="20" w:firstLine="566"/>
      </w:pPr>
      <w:r>
        <w:t>На основании мониторингов, указанны</w:t>
      </w:r>
      <w:r>
        <w:t>х в разделе «Процедуры оценки метапредметных</w:t>
      </w:r>
      <w:r>
        <w:t xml:space="preserve"> </w:t>
      </w:r>
      <w:r>
        <w:t>результатов»,</w:t>
      </w:r>
      <w:r>
        <w:t xml:space="preserve"> </w:t>
      </w:r>
      <w:r>
        <w:t>и</w:t>
      </w:r>
      <w:r>
        <w:t xml:space="preserve"> </w:t>
      </w:r>
      <w:r>
        <w:t>собственных</w:t>
      </w:r>
      <w:r>
        <w:t xml:space="preserve"> </w:t>
      </w:r>
      <w:r>
        <w:t>наблюдений</w:t>
      </w:r>
      <w:r>
        <w:t xml:space="preserve"> </w:t>
      </w:r>
      <w:r>
        <w:t>классным</w:t>
      </w:r>
      <w:r>
        <w:t xml:space="preserve"> </w:t>
      </w:r>
      <w:r>
        <w:t>руководителем</w:t>
      </w:r>
      <w:r>
        <w:t xml:space="preserve"> </w:t>
      </w:r>
      <w:r>
        <w:t>и/или ответственным лицом, проводящим мониторинг, заполняется лист сформированности метапредметных результатов: анализ овладения теми или иными униве</w:t>
      </w:r>
      <w:r>
        <w:t>рсальными учебными действиями.</w:t>
      </w:r>
      <w:r>
        <w:t xml:space="preserve"> </w:t>
      </w:r>
    </w:p>
    <w:p w:rsidR="00F05CD3" w:rsidRDefault="00D67A33">
      <w:pPr>
        <w:ind w:left="1700" w:right="332"/>
      </w:pPr>
      <w:r>
        <w:t xml:space="preserve">2 </w:t>
      </w:r>
      <w:r>
        <w:t>балла</w:t>
      </w:r>
      <w:r>
        <w:t xml:space="preserve"> </w:t>
      </w:r>
      <w:r>
        <w:t>–</w:t>
      </w:r>
      <w:r>
        <w:t xml:space="preserve"> </w:t>
      </w:r>
      <w:r>
        <w:t>умение</w:t>
      </w:r>
      <w:r>
        <w:t xml:space="preserve"> </w:t>
      </w:r>
      <w:r>
        <w:t>сформировано</w:t>
      </w:r>
      <w:r>
        <w:t xml:space="preserve"> </w:t>
      </w:r>
      <w:r>
        <w:t xml:space="preserve">полностью, </w:t>
      </w:r>
    </w:p>
    <w:p w:rsidR="00F05CD3" w:rsidRDefault="00D67A33">
      <w:pPr>
        <w:ind w:left="1700" w:right="4396"/>
      </w:pPr>
      <w:r>
        <w:t>1 балл –</w:t>
      </w:r>
      <w:r>
        <w:t xml:space="preserve"> </w:t>
      </w:r>
      <w:r>
        <w:t>умение сформировано частично,</w:t>
      </w:r>
      <w:r>
        <w:t xml:space="preserve"> 0 </w:t>
      </w:r>
      <w:r>
        <w:t>–</w:t>
      </w:r>
      <w:r>
        <w:t xml:space="preserve"> </w:t>
      </w:r>
      <w:r>
        <w:t>умение</w:t>
      </w:r>
      <w:r>
        <w:t xml:space="preserve"> </w:t>
      </w:r>
      <w:r>
        <w:t>не</w:t>
      </w:r>
      <w:r>
        <w:t xml:space="preserve"> </w:t>
      </w:r>
      <w:r>
        <w:t>сформировано.</w:t>
      </w:r>
      <w:r>
        <w:t xml:space="preserve"> </w:t>
      </w:r>
    </w:p>
    <w:p w:rsidR="00F05CD3" w:rsidRDefault="00D67A33">
      <w:pPr>
        <w:spacing w:after="38"/>
        <w:ind w:left="1147" w:firstLine="566"/>
      </w:pPr>
      <w:r>
        <w:lastRenderedPageBreak/>
        <w:t>При</w:t>
      </w:r>
      <w:r>
        <w:t xml:space="preserve"> </w:t>
      </w:r>
      <w:r>
        <w:t>преобладании</w:t>
      </w:r>
      <w:r>
        <w:t xml:space="preserve"> </w:t>
      </w:r>
      <w:r>
        <w:t>оценок</w:t>
      </w:r>
      <w:r>
        <w:t xml:space="preserve"> </w:t>
      </w:r>
      <w:r>
        <w:t>«2</w:t>
      </w:r>
      <w:r>
        <w:t xml:space="preserve"> </w:t>
      </w:r>
      <w:r>
        <w:t>балла»</w:t>
      </w:r>
      <w:r>
        <w:t xml:space="preserve"> </w:t>
      </w:r>
      <w:r>
        <w:t>–</w:t>
      </w:r>
      <w:r>
        <w:t xml:space="preserve"> 70-100% </w:t>
      </w:r>
      <w:r>
        <w:t>делается</w:t>
      </w:r>
      <w:r>
        <w:t xml:space="preserve"> </w:t>
      </w:r>
      <w:r>
        <w:t>вывод:</w:t>
      </w:r>
      <w:r>
        <w:t xml:space="preserve"> </w:t>
      </w:r>
      <w:r>
        <w:t>«Обучающийся успешно осваивает метапредметные результаты».</w:t>
      </w:r>
      <w:r>
        <w:t xml:space="preserve"> </w:t>
      </w:r>
    </w:p>
    <w:p w:rsidR="00F05CD3" w:rsidRDefault="00D67A33">
      <w:pPr>
        <w:ind w:left="1147" w:firstLine="566"/>
      </w:pPr>
      <w:r>
        <w:t>При преобладании</w:t>
      </w:r>
      <w:r>
        <w:t xml:space="preserve"> </w:t>
      </w:r>
      <w:r>
        <w:t>оценок</w:t>
      </w:r>
      <w:r>
        <w:t xml:space="preserve"> </w:t>
      </w:r>
      <w:r>
        <w:t xml:space="preserve">«1 балл» </w:t>
      </w:r>
      <w:r>
        <w:t xml:space="preserve">- 70-100%, </w:t>
      </w:r>
      <w:r>
        <w:t>при условии</w:t>
      </w:r>
      <w:r>
        <w:t xml:space="preserve"> 30-0% </w:t>
      </w:r>
      <w:r>
        <w:t>«2балла»</w:t>
      </w:r>
      <w:r>
        <w:t xml:space="preserve"> </w:t>
      </w:r>
      <w:r>
        <w:t>делается вывод: «Обучающийся осваивает метапредметные результаты».</w:t>
      </w:r>
      <w:r>
        <w:t xml:space="preserve"> </w:t>
      </w:r>
    </w:p>
    <w:p w:rsidR="00F05CD3" w:rsidRDefault="00D67A33">
      <w:pPr>
        <w:ind w:left="1700"/>
      </w:pPr>
      <w:r>
        <w:t>При</w:t>
      </w:r>
      <w:r>
        <w:t xml:space="preserve"> </w:t>
      </w:r>
      <w:r>
        <w:t>преобладании</w:t>
      </w:r>
      <w:r>
        <w:t xml:space="preserve"> </w:t>
      </w:r>
      <w:r>
        <w:t>оценок</w:t>
      </w:r>
      <w:r>
        <w:t xml:space="preserve"> </w:t>
      </w:r>
      <w:r>
        <w:t>«1</w:t>
      </w:r>
      <w:r>
        <w:t xml:space="preserve"> </w:t>
      </w:r>
      <w:r>
        <w:t>балл»</w:t>
      </w:r>
      <w:r>
        <w:t xml:space="preserve"> - 70-100%, </w:t>
      </w:r>
      <w:r>
        <w:t>остальные</w:t>
      </w:r>
      <w:r>
        <w:t xml:space="preserve"> </w:t>
      </w:r>
      <w:r>
        <w:t>«0</w:t>
      </w:r>
      <w:r>
        <w:t xml:space="preserve"> </w:t>
      </w:r>
      <w:r>
        <w:t>баллов»</w:t>
      </w:r>
      <w:r>
        <w:t xml:space="preserve"> </w:t>
      </w:r>
      <w:r>
        <w:t>делается</w:t>
      </w:r>
      <w:r>
        <w:t xml:space="preserve"> </w:t>
      </w:r>
      <w:r>
        <w:t>вывод:</w:t>
      </w:r>
      <w:r>
        <w:t xml:space="preserve"> </w:t>
      </w:r>
    </w:p>
    <w:p w:rsidR="00F05CD3" w:rsidRDefault="00D67A33">
      <w:pPr>
        <w:ind w:left="1147" w:right="332"/>
      </w:pPr>
      <w:r>
        <w:t>«Обучающемуся</w:t>
      </w:r>
      <w:r>
        <w:t xml:space="preserve"> </w:t>
      </w:r>
      <w:r>
        <w:t>необходима</w:t>
      </w:r>
      <w:r>
        <w:t xml:space="preserve"> </w:t>
      </w:r>
      <w:r>
        <w:t>помощь</w:t>
      </w:r>
      <w:r>
        <w:t xml:space="preserve"> </w:t>
      </w:r>
      <w:r>
        <w:t>в</w:t>
      </w:r>
      <w:r>
        <w:t xml:space="preserve"> </w:t>
      </w:r>
      <w:r>
        <w:t>освоении</w:t>
      </w:r>
      <w:r>
        <w:t xml:space="preserve"> </w:t>
      </w:r>
      <w:r>
        <w:t>метапредметных</w:t>
      </w:r>
      <w:r>
        <w:t xml:space="preserve"> </w:t>
      </w:r>
      <w:r>
        <w:t>результатов».</w:t>
      </w:r>
      <w:r>
        <w:t xml:space="preserve"> </w:t>
      </w:r>
    </w:p>
    <w:p w:rsidR="00F05CD3" w:rsidRDefault="00D67A33">
      <w:pPr>
        <w:ind w:left="1147" w:firstLine="566"/>
      </w:pPr>
      <w:r>
        <w:t xml:space="preserve">При преобладании оценок «0 баллов» </w:t>
      </w:r>
      <w:r>
        <w:t>- 70-</w:t>
      </w:r>
      <w:r>
        <w:t>100% делается вывод: «Обучающийся не осваивает метапредметные результаты, необходима коррекция деятельности».</w:t>
      </w:r>
      <w:r>
        <w:t xml:space="preserve"> </w:t>
      </w:r>
    </w:p>
    <w:p w:rsidR="00F05CD3" w:rsidRDefault="00D67A33">
      <w:pPr>
        <w:ind w:left="1147" w:firstLine="566"/>
      </w:pPr>
      <w:r>
        <w:t>При исп</w:t>
      </w:r>
      <w:r>
        <w:t>ользовании измерительных материалов с имеющимися критериями оценивания оценка метапредметных результатов проводится на их основе.</w:t>
      </w:r>
      <w:r>
        <w:t xml:space="preserve"> </w:t>
      </w:r>
    </w:p>
    <w:p w:rsidR="00F05CD3" w:rsidRDefault="00D67A33">
      <w:pPr>
        <w:spacing w:after="55"/>
        <w:ind w:left="1147" w:right="21" w:firstLine="566"/>
      </w:pPr>
      <w:r>
        <w:t>В федеральных и региональных процедурах оценки качества образования используется перечень (кодификатор) проверяемых требовани</w:t>
      </w:r>
      <w:r>
        <w:t>й к метапредметным результатам</w:t>
      </w:r>
      <w:r>
        <w:t xml:space="preserve"> </w:t>
      </w:r>
      <w:r>
        <w:t>освоения</w:t>
      </w:r>
      <w:r>
        <w:t xml:space="preserve"> </w:t>
      </w:r>
      <w:r>
        <w:t>основной</w:t>
      </w:r>
      <w:r>
        <w:t xml:space="preserve"> </w:t>
      </w:r>
      <w:r>
        <w:t>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p w:rsidR="00F05CD3" w:rsidRDefault="00D67A33">
      <w:pPr>
        <w:spacing w:after="0" w:line="259" w:lineRule="auto"/>
        <w:ind w:left="0"/>
        <w:jc w:val="left"/>
      </w:pPr>
      <w:r>
        <w:t xml:space="preserve"> </w:t>
      </w:r>
    </w:p>
    <w:p w:rsidR="00F05CD3" w:rsidRDefault="00D67A33">
      <w:pPr>
        <w:spacing w:after="67"/>
        <w:ind w:left="1700" w:right="332"/>
      </w:pPr>
      <w:r>
        <w:t>Таблица</w:t>
      </w:r>
      <w:r>
        <w:t xml:space="preserve"> 1 </w:t>
      </w:r>
    </w:p>
    <w:p w:rsidR="00F05CD3" w:rsidRDefault="00D67A33">
      <w:pPr>
        <w:spacing w:after="0" w:line="259" w:lineRule="auto"/>
        <w:ind w:left="0"/>
        <w:jc w:val="left"/>
      </w:pPr>
      <w:r>
        <w:t xml:space="preserve"> </w:t>
      </w:r>
    </w:p>
    <w:p w:rsidR="00F05CD3" w:rsidRDefault="00D67A33">
      <w:pPr>
        <w:spacing w:after="84"/>
        <w:ind w:left="1700" w:right="2360"/>
      </w:pPr>
      <w:r>
        <w:t>Перечень</w:t>
      </w:r>
      <w:r>
        <w:t xml:space="preserve"> </w:t>
      </w:r>
      <w:r>
        <w:t>(кодификатор)</w:t>
      </w:r>
      <w:r>
        <w:t xml:space="preserve"> </w:t>
      </w:r>
      <w:r>
        <w:t>проверяемых</w:t>
      </w:r>
      <w:r>
        <w:t xml:space="preserve"> </w:t>
      </w:r>
      <w:r>
        <w:t>требований</w:t>
      </w:r>
      <w:r>
        <w:t xml:space="preserve"> </w:t>
      </w:r>
      <w:r>
        <w:t>к</w:t>
      </w:r>
      <w:r>
        <w:t xml:space="preserve"> </w:t>
      </w:r>
      <w:r>
        <w:t>метапредметным</w:t>
      </w:r>
      <w:r>
        <w:t xml:space="preserve"> </w:t>
      </w:r>
      <w:r>
        <w:t>результатам</w:t>
      </w:r>
      <w:r>
        <w:t xml:space="preserve"> </w:t>
      </w:r>
      <w:r>
        <w:t>освоения</w:t>
      </w:r>
      <w:r>
        <w:t xml:space="preserve"> </w:t>
      </w:r>
      <w:r>
        <w:t>основной образовательной программы среднего общего образования</w:t>
      </w:r>
      <w:r>
        <w:t xml:space="preserve"> </w:t>
      </w:r>
    </w:p>
    <w:p w:rsidR="00F05CD3" w:rsidRDefault="00D67A33">
      <w:pPr>
        <w:spacing w:after="0" w:line="259" w:lineRule="auto"/>
        <w:ind w:left="0"/>
        <w:jc w:val="left"/>
      </w:pPr>
      <w:r>
        <w:rPr>
          <w:sz w:val="20"/>
        </w:rPr>
        <w:t xml:space="preserve"> </w:t>
      </w:r>
    </w:p>
    <w:tbl>
      <w:tblPr>
        <w:tblStyle w:val="TableGrid"/>
        <w:tblW w:w="10068" w:type="dxa"/>
        <w:tblInd w:w="1138" w:type="dxa"/>
        <w:tblCellMar>
          <w:top w:w="101" w:type="dxa"/>
          <w:left w:w="67" w:type="dxa"/>
          <w:bottom w:w="0" w:type="dxa"/>
          <w:right w:w="3" w:type="dxa"/>
        </w:tblCellMar>
        <w:tblLook w:val="04A0" w:firstRow="1" w:lastRow="0" w:firstColumn="1" w:lastColumn="0" w:noHBand="0" w:noVBand="1"/>
      </w:tblPr>
      <w:tblGrid>
        <w:gridCol w:w="1702"/>
        <w:gridCol w:w="8366"/>
      </w:tblGrid>
      <w:tr w:rsidR="00F05CD3">
        <w:trPr>
          <w:trHeight w:val="1166"/>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566"/>
              <w:jc w:val="left"/>
            </w:pPr>
            <w:r>
              <w:t>Код проверяемого требования</w:t>
            </w:r>
            <w:r>
              <w:t xml:space="preserve"> </w:t>
            </w:r>
          </w:p>
        </w:tc>
        <w:tc>
          <w:tcPr>
            <w:tcW w:w="836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firstLine="567"/>
            </w:pPr>
            <w:r>
              <w:t>Проверяемые</w:t>
            </w:r>
            <w:r>
              <w:t xml:space="preserve"> </w:t>
            </w:r>
            <w:r>
              <w:t>требования</w:t>
            </w:r>
            <w:r>
              <w:t xml:space="preserve"> </w:t>
            </w:r>
            <w:r>
              <w:t>к</w:t>
            </w:r>
            <w:r>
              <w:t xml:space="preserve"> </w:t>
            </w:r>
            <w:r>
              <w:t>метапредметным</w:t>
            </w:r>
            <w:r>
              <w:t xml:space="preserve"> </w:t>
            </w:r>
            <w:r>
              <w:t>результатам</w:t>
            </w:r>
            <w:r>
              <w:t xml:space="preserve"> </w:t>
            </w:r>
            <w:r>
              <w:t>освоения основной образовательной программы среднего общего образования</w:t>
            </w:r>
            <w:r>
              <w:t xml:space="preserve"> </w:t>
            </w:r>
          </w:p>
        </w:tc>
      </w:tr>
      <w:tr w:rsidR="00F05CD3">
        <w:trPr>
          <w:trHeight w:val="533"/>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6"/>
              <w:jc w:val="left"/>
            </w:pPr>
            <w:r>
              <w:t xml:space="preserve">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9"/>
              <w:jc w:val="left"/>
            </w:pPr>
            <w:r>
              <w:t>Познавательные</w:t>
            </w:r>
            <w:r>
              <w:t xml:space="preserve"> </w:t>
            </w:r>
            <w:r>
              <w:t>универсальные учебные</w:t>
            </w:r>
            <w:r>
              <w:t xml:space="preserve"> </w:t>
            </w:r>
            <w:r>
              <w:t>действия</w:t>
            </w:r>
            <w:r>
              <w:t xml:space="preserve"> </w:t>
            </w:r>
            <w:r>
              <w:t>(далее</w:t>
            </w:r>
            <w:r>
              <w:t xml:space="preserve"> - </w:t>
            </w:r>
            <w:r>
              <w:t>УУД)</w:t>
            </w:r>
            <w:r>
              <w:t xml:space="preserve"> </w:t>
            </w:r>
          </w:p>
        </w:tc>
      </w:tr>
      <w:tr w:rsidR="00F05CD3">
        <w:trPr>
          <w:trHeight w:val="528"/>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8"/>
              <w:jc w:val="center"/>
            </w:pPr>
            <w:r>
              <w:t xml:space="preserve">1.1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9"/>
              <w:jc w:val="left"/>
            </w:pPr>
            <w:r>
              <w:t>Базовые</w:t>
            </w:r>
            <w:r>
              <w:t xml:space="preserve"> </w:t>
            </w:r>
            <w:r>
              <w:t>логические действия</w:t>
            </w:r>
            <w:r>
              <w:t xml:space="preserve"> </w:t>
            </w:r>
          </w:p>
        </w:tc>
      </w:tr>
      <w:tr w:rsidR="00F05CD3">
        <w:trPr>
          <w:trHeight w:val="84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28"/>
              <w:jc w:val="center"/>
            </w:pPr>
            <w:r>
              <w:t xml:space="preserve">1.1.1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firstLine="567"/>
            </w:pPr>
            <w:r>
              <w:t>Устанавливать</w:t>
            </w:r>
            <w:r>
              <w:t xml:space="preserve"> </w:t>
            </w:r>
            <w:r>
              <w:t>существенный</w:t>
            </w:r>
            <w:r>
              <w:t xml:space="preserve"> </w:t>
            </w:r>
            <w:r>
              <w:t>признак</w:t>
            </w:r>
            <w:r>
              <w:t xml:space="preserve"> </w:t>
            </w:r>
            <w:r>
              <w:t>или</w:t>
            </w:r>
            <w:r>
              <w:t xml:space="preserve"> </w:t>
            </w:r>
            <w:r>
              <w:t>основания</w:t>
            </w:r>
            <w:r>
              <w:t xml:space="preserve"> </w:t>
            </w:r>
            <w:r>
              <w:t>для</w:t>
            </w:r>
            <w:r>
              <w:t xml:space="preserve"> </w:t>
            </w:r>
            <w:r>
              <w:t>сравнения, классификации и обобщения</w:t>
            </w:r>
            <w:r>
              <w:t xml:space="preserve"> </w:t>
            </w:r>
          </w:p>
        </w:tc>
      </w:tr>
      <w:tr w:rsidR="00F05CD3">
        <w:trPr>
          <w:trHeight w:val="533"/>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8"/>
              <w:jc w:val="center"/>
            </w:pPr>
            <w:r>
              <w:t xml:space="preserve">1.1.2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9"/>
              <w:jc w:val="left"/>
            </w:pPr>
            <w:r>
              <w:t>Выявлять</w:t>
            </w:r>
            <w:r>
              <w:t xml:space="preserve"> </w:t>
            </w:r>
            <w:r>
              <w:t>закономерности</w:t>
            </w:r>
            <w:r>
              <w:t xml:space="preserve"> </w:t>
            </w:r>
            <w:r>
              <w:t>и</w:t>
            </w:r>
            <w:r>
              <w:t xml:space="preserve"> </w:t>
            </w:r>
            <w:r>
              <w:t>противоречия</w:t>
            </w:r>
            <w:r>
              <w:t xml:space="preserve"> </w:t>
            </w:r>
            <w:r>
              <w:t>в</w:t>
            </w:r>
            <w:r>
              <w:t xml:space="preserve"> </w:t>
            </w:r>
            <w:r>
              <w:t>рассматриваемых</w:t>
            </w:r>
            <w:r>
              <w:t xml:space="preserve"> </w:t>
            </w:r>
            <w:r>
              <w:t>явлениях</w:t>
            </w:r>
            <w:r>
              <w:t xml:space="preserve"> </w:t>
            </w:r>
          </w:p>
        </w:tc>
      </w:tr>
      <w:tr w:rsidR="00F05CD3">
        <w:trPr>
          <w:trHeight w:val="148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28"/>
              <w:jc w:val="center"/>
            </w:pPr>
            <w:r>
              <w:t xml:space="preserve">1.1.3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390"/>
                <w:tab w:val="center" w:pos="3403"/>
                <w:tab w:val="center" w:pos="4656"/>
                <w:tab w:val="center" w:pos="5943"/>
                <w:tab w:val="right" w:pos="8295"/>
              </w:tabs>
              <w:spacing w:after="26" w:line="259" w:lineRule="auto"/>
              <w:ind w:left="0"/>
              <w:jc w:val="left"/>
            </w:pPr>
            <w:r>
              <w:rPr>
                <w:rFonts w:ascii="Calibri" w:eastAsia="Calibri" w:hAnsi="Calibri" w:cs="Calibri"/>
                <w:sz w:val="22"/>
              </w:rPr>
              <w:tab/>
            </w:r>
            <w:r>
              <w:t>Самостоятельно</w:t>
            </w:r>
            <w:r>
              <w:t xml:space="preserve"> </w:t>
            </w:r>
            <w:r>
              <w:tab/>
            </w:r>
            <w:r>
              <w:t>формулировать</w:t>
            </w:r>
            <w:r>
              <w:t xml:space="preserve"> </w:t>
            </w:r>
            <w:r>
              <w:tab/>
            </w:r>
            <w:r>
              <w:t>и</w:t>
            </w:r>
            <w:r>
              <w:t xml:space="preserve"> </w:t>
            </w:r>
            <w:r>
              <w:tab/>
            </w:r>
            <w:r>
              <w:t>актуализировать</w:t>
            </w:r>
            <w:r>
              <w:t xml:space="preserve"> </w:t>
            </w:r>
            <w:r>
              <w:tab/>
            </w:r>
            <w:r>
              <w:t xml:space="preserve">проблему, </w:t>
            </w:r>
          </w:p>
          <w:p w:rsidR="00F05CD3" w:rsidRDefault="00D67A33">
            <w:pPr>
              <w:spacing w:after="1" w:line="277" w:lineRule="auto"/>
              <w:ind w:left="569" w:right="383" w:hanging="567"/>
            </w:pPr>
            <w:r>
              <w:t>рассматривать ее всесторонне;</w:t>
            </w:r>
            <w:r>
              <w:t xml:space="preserve"> </w:t>
            </w:r>
            <w:r>
              <w:t>определять</w:t>
            </w:r>
            <w:r>
              <w:t xml:space="preserve"> </w:t>
            </w:r>
            <w:r>
              <w:t>цели</w:t>
            </w:r>
            <w:r>
              <w:t xml:space="preserve"> </w:t>
            </w:r>
            <w:r>
              <w:t>деятельности,</w:t>
            </w:r>
            <w:r>
              <w:t xml:space="preserve"> </w:t>
            </w:r>
            <w:r>
              <w:t>задавать</w:t>
            </w:r>
            <w:r>
              <w:t xml:space="preserve"> </w:t>
            </w:r>
            <w:r>
              <w:t>параметры</w:t>
            </w:r>
            <w:r>
              <w:t xml:space="preserve"> </w:t>
            </w:r>
            <w:r>
              <w:t>и</w:t>
            </w:r>
            <w:r>
              <w:t xml:space="preserve"> </w:t>
            </w:r>
            <w:r>
              <w:t>критерии</w:t>
            </w:r>
            <w:r>
              <w:t xml:space="preserve"> </w:t>
            </w:r>
            <w:r>
              <w:t>их</w:t>
            </w:r>
            <w:r>
              <w:t xml:space="preserve"> </w:t>
            </w:r>
          </w:p>
          <w:p w:rsidR="00F05CD3" w:rsidRDefault="00D67A33">
            <w:pPr>
              <w:spacing w:after="0" w:line="259" w:lineRule="auto"/>
              <w:ind w:left="2"/>
              <w:jc w:val="left"/>
            </w:pPr>
            <w:r>
              <w:t>достижения</w:t>
            </w:r>
            <w:r>
              <w:t xml:space="preserve"> </w:t>
            </w:r>
          </w:p>
        </w:tc>
      </w:tr>
      <w:tr w:rsidR="00F05CD3">
        <w:trPr>
          <w:trHeight w:val="8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28"/>
              <w:jc w:val="center"/>
            </w:pPr>
            <w:r>
              <w:t xml:space="preserve">1.1.4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firstLine="567"/>
              <w:jc w:val="left"/>
            </w:pPr>
            <w:r>
              <w:t>Вносить коррективы в деятельность, оценивать соответствие результатов целям, оценивать риски последствий деятельности</w:t>
            </w:r>
            <w:r>
              <w:t xml:space="preserve"> </w:t>
            </w:r>
          </w:p>
        </w:tc>
      </w:tr>
      <w:tr w:rsidR="00F05CD3">
        <w:trPr>
          <w:trHeight w:val="528"/>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8"/>
              <w:jc w:val="center"/>
            </w:pPr>
            <w:r>
              <w:t xml:space="preserve">1.1.5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79"/>
              <w:jc w:val="center"/>
            </w:pPr>
            <w:r>
              <w:t>Развивать</w:t>
            </w:r>
            <w:r>
              <w:t xml:space="preserve"> </w:t>
            </w:r>
            <w:r>
              <w:t>креативное</w:t>
            </w:r>
            <w:r>
              <w:t xml:space="preserve"> </w:t>
            </w:r>
            <w:r>
              <w:t>мышление</w:t>
            </w:r>
            <w:r>
              <w:t xml:space="preserve"> </w:t>
            </w:r>
            <w:r>
              <w:t>при</w:t>
            </w:r>
            <w:r>
              <w:t xml:space="preserve"> </w:t>
            </w:r>
            <w:r>
              <w:t>решении</w:t>
            </w:r>
            <w:r>
              <w:t xml:space="preserve"> </w:t>
            </w:r>
            <w:r>
              <w:t>жизненных</w:t>
            </w:r>
            <w:r>
              <w:t xml:space="preserve"> </w:t>
            </w:r>
            <w:r>
              <w:t>проблем</w:t>
            </w:r>
            <w:r>
              <w:t xml:space="preserve"> </w:t>
            </w:r>
          </w:p>
        </w:tc>
      </w:tr>
      <w:tr w:rsidR="00F05CD3">
        <w:trPr>
          <w:trHeight w:val="53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8"/>
              <w:jc w:val="center"/>
            </w:pPr>
            <w:r>
              <w:lastRenderedPageBreak/>
              <w:t xml:space="preserve">1.2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9"/>
              <w:jc w:val="left"/>
            </w:pPr>
            <w:r>
              <w:t>Базовые</w:t>
            </w:r>
            <w:r>
              <w:t xml:space="preserve"> </w:t>
            </w:r>
            <w:r>
              <w:t>исследовательские</w:t>
            </w:r>
            <w:r>
              <w:t xml:space="preserve"> </w:t>
            </w:r>
            <w:r>
              <w:t>действия</w:t>
            </w:r>
            <w:r>
              <w:t xml:space="preserve"> </w:t>
            </w:r>
          </w:p>
        </w:tc>
      </w:tr>
      <w:tr w:rsidR="00F05CD3">
        <w:trPr>
          <w:trHeight w:val="8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28"/>
              <w:jc w:val="center"/>
            </w:pPr>
            <w:r>
              <w:t xml:space="preserve">1.2.1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firstLine="567"/>
            </w:pPr>
            <w:r>
              <w:t>Владеть</w:t>
            </w:r>
            <w:r>
              <w:t xml:space="preserve"> </w:t>
            </w:r>
            <w:r>
              <w:t>навыками учебно</w:t>
            </w:r>
            <w:r>
              <w:t>-</w:t>
            </w:r>
            <w:r>
              <w:t>исследовательской и</w:t>
            </w:r>
            <w:r>
              <w:t xml:space="preserve"> </w:t>
            </w:r>
            <w:r>
              <w:t>проектной деятельности, навыками разрешения проблем</w:t>
            </w:r>
            <w:r>
              <w:t xml:space="preserve"> </w:t>
            </w:r>
          </w:p>
        </w:tc>
      </w:tr>
      <w:tr w:rsidR="00F05CD3">
        <w:trPr>
          <w:trHeight w:val="116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28"/>
              <w:jc w:val="center"/>
            </w:pPr>
            <w:r>
              <w:t xml:space="preserve">1.2.2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76" w:lineRule="auto"/>
              <w:ind w:left="2" w:firstLine="567"/>
            </w:pPr>
            <w:r>
              <w:t xml:space="preserve">Овладение видами деятельности по получению нового знания, его интерпретации, преобразованию и применению в различных учебных </w:t>
            </w:r>
          </w:p>
          <w:p w:rsidR="00F05CD3" w:rsidRDefault="00D67A33">
            <w:pPr>
              <w:spacing w:after="0" w:line="259" w:lineRule="auto"/>
              <w:ind w:left="2"/>
              <w:jc w:val="left"/>
            </w:pPr>
            <w:r>
              <w:t>ситуациях, в том числе при создании учебных и социальных проектов</w:t>
            </w:r>
            <w:r>
              <w:t xml:space="preserve"> </w:t>
            </w:r>
          </w:p>
        </w:tc>
      </w:tr>
      <w:tr w:rsidR="00F05CD3">
        <w:trPr>
          <w:trHeight w:val="8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28"/>
              <w:jc w:val="center"/>
            </w:pPr>
            <w:r>
              <w:t xml:space="preserve">1.2.3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325"/>
                <w:tab w:val="center" w:pos="2926"/>
                <w:tab w:val="center" w:pos="3993"/>
                <w:tab w:val="center" w:pos="5150"/>
                <w:tab w:val="center" w:pos="6549"/>
                <w:tab w:val="right" w:pos="8295"/>
              </w:tabs>
              <w:spacing w:after="26" w:line="259" w:lineRule="auto"/>
              <w:ind w:left="0"/>
              <w:jc w:val="left"/>
            </w:pPr>
            <w:r>
              <w:rPr>
                <w:rFonts w:ascii="Calibri" w:eastAsia="Calibri" w:hAnsi="Calibri" w:cs="Calibri"/>
                <w:sz w:val="22"/>
              </w:rPr>
              <w:tab/>
            </w:r>
            <w:r>
              <w:t>Формирование</w:t>
            </w:r>
            <w:r>
              <w:t xml:space="preserve"> </w:t>
            </w:r>
            <w:r>
              <w:tab/>
            </w:r>
            <w:r>
              <w:t>научного</w:t>
            </w:r>
            <w:r>
              <w:t xml:space="preserve"> </w:t>
            </w:r>
            <w:r>
              <w:tab/>
            </w:r>
            <w:r>
              <w:t>типа</w:t>
            </w:r>
            <w:r>
              <w:t xml:space="preserve"> </w:t>
            </w:r>
            <w:r>
              <w:tab/>
            </w:r>
            <w:r>
              <w:t>мышления,</w:t>
            </w:r>
            <w:r>
              <w:t xml:space="preserve"> </w:t>
            </w:r>
            <w:r>
              <w:tab/>
            </w:r>
            <w:r>
              <w:t>владение</w:t>
            </w:r>
            <w:r>
              <w:t xml:space="preserve"> </w:t>
            </w:r>
            <w:r>
              <w:tab/>
            </w:r>
            <w:r>
              <w:t xml:space="preserve">научной </w:t>
            </w:r>
          </w:p>
          <w:p w:rsidR="00F05CD3" w:rsidRDefault="00D67A33">
            <w:pPr>
              <w:spacing w:after="0" w:line="259" w:lineRule="auto"/>
              <w:ind w:left="2"/>
              <w:jc w:val="left"/>
            </w:pPr>
            <w:r>
              <w:t>терминологией, ключевыми понятиями и методами</w:t>
            </w:r>
            <w:r>
              <w:t xml:space="preserve"> </w:t>
            </w:r>
          </w:p>
        </w:tc>
      </w:tr>
    </w:tbl>
    <w:p w:rsidR="00F05CD3" w:rsidRDefault="00F05CD3">
      <w:pPr>
        <w:spacing w:after="0" w:line="259" w:lineRule="auto"/>
        <w:ind w:left="-566" w:right="11082"/>
        <w:jc w:val="left"/>
      </w:pPr>
    </w:p>
    <w:tbl>
      <w:tblPr>
        <w:tblStyle w:val="TableGrid"/>
        <w:tblW w:w="10068" w:type="dxa"/>
        <w:tblInd w:w="1138" w:type="dxa"/>
        <w:tblCellMar>
          <w:top w:w="101" w:type="dxa"/>
          <w:left w:w="70" w:type="dxa"/>
          <w:bottom w:w="0" w:type="dxa"/>
          <w:right w:w="0" w:type="dxa"/>
        </w:tblCellMar>
        <w:tblLook w:val="04A0" w:firstRow="1" w:lastRow="0" w:firstColumn="1" w:lastColumn="0" w:noHBand="0" w:noVBand="1"/>
      </w:tblPr>
      <w:tblGrid>
        <w:gridCol w:w="1702"/>
        <w:gridCol w:w="8366"/>
      </w:tblGrid>
      <w:tr w:rsidR="00F05CD3">
        <w:trPr>
          <w:trHeight w:val="116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1.2.4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6" w:firstLine="567"/>
            </w:pPr>
            <w:r>
              <w:t>Выявлять причинно</w:t>
            </w:r>
            <w:r>
              <w:t>-</w:t>
            </w:r>
            <w:r>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t xml:space="preserve"> </w:t>
            </w:r>
          </w:p>
        </w:tc>
      </w:tr>
      <w:tr w:rsidR="00F05CD3">
        <w:trPr>
          <w:trHeight w:val="8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1.2.5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567"/>
            </w:pPr>
            <w:r>
              <w:t>Анализировать</w:t>
            </w:r>
            <w:r>
              <w:t xml:space="preserve"> </w:t>
            </w:r>
            <w:r>
              <w:t>полученные</w:t>
            </w:r>
            <w:r>
              <w:t xml:space="preserve"> </w:t>
            </w:r>
            <w:r>
              <w:t>в</w:t>
            </w:r>
            <w:r>
              <w:t xml:space="preserve"> </w:t>
            </w:r>
            <w:r>
              <w:t>ходе</w:t>
            </w:r>
            <w:r>
              <w:t xml:space="preserve"> </w:t>
            </w:r>
            <w:r>
              <w:t>решения</w:t>
            </w:r>
            <w:r>
              <w:t xml:space="preserve"> </w:t>
            </w:r>
            <w:r>
              <w:t>задачи</w:t>
            </w:r>
            <w:r>
              <w:t xml:space="preserve"> </w:t>
            </w:r>
            <w:r>
              <w:t>результаты,</w:t>
            </w:r>
            <w:r>
              <w:t xml:space="preserve"> </w:t>
            </w:r>
            <w:r>
              <w:t>критически оценивать их достоверность, прогнозировать изменение в новых условиях</w:t>
            </w:r>
            <w:r>
              <w:t xml:space="preserve"> </w:t>
            </w:r>
          </w:p>
        </w:tc>
      </w:tr>
      <w:tr w:rsidR="00F05CD3">
        <w:trPr>
          <w:trHeight w:val="180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1.2.6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77" w:lineRule="auto"/>
              <w:ind w:left="0" w:right="176" w:firstLine="567"/>
            </w:pPr>
            <w:r>
              <w:t>Уметь</w:t>
            </w:r>
            <w:r>
              <w:t xml:space="preserve"> </w:t>
            </w:r>
            <w:r>
              <w:t>переносить</w:t>
            </w:r>
            <w:r>
              <w:t xml:space="preserve"> </w:t>
            </w:r>
            <w:r>
              <w:t>знания</w:t>
            </w:r>
            <w:r>
              <w:t xml:space="preserve"> </w:t>
            </w:r>
            <w:r>
              <w:t>в</w:t>
            </w:r>
            <w:r>
              <w:t xml:space="preserve"> </w:t>
            </w:r>
            <w:r>
              <w:t>познавательную</w:t>
            </w:r>
            <w:r>
              <w:t xml:space="preserve"> </w:t>
            </w:r>
            <w:r>
              <w:t>и</w:t>
            </w:r>
            <w:r>
              <w:t xml:space="preserve"> </w:t>
            </w:r>
            <w:r>
              <w:t>практическую</w:t>
            </w:r>
            <w:r>
              <w:t xml:space="preserve"> </w:t>
            </w:r>
            <w:r>
              <w:t>области</w:t>
            </w:r>
            <w:r>
              <w:t xml:space="preserve"> </w:t>
            </w:r>
            <w:r>
              <w:t>жизнедеятельности;</w:t>
            </w:r>
            <w:r>
              <w:t xml:space="preserve"> </w:t>
            </w:r>
            <w:r>
              <w:t>уметь интегрировать</w:t>
            </w:r>
            <w:r>
              <w:t xml:space="preserve"> </w:t>
            </w:r>
            <w:r>
              <w:t>знания из разных предметных областей; осуществлять</w:t>
            </w:r>
            <w:r>
              <w:t xml:space="preserve"> </w:t>
            </w:r>
            <w:r>
              <w:t>целенаправле</w:t>
            </w:r>
            <w:r>
              <w:t>нный</w:t>
            </w:r>
            <w:r>
              <w:t xml:space="preserve"> </w:t>
            </w:r>
            <w:r>
              <w:t>поиск</w:t>
            </w:r>
            <w:r>
              <w:t xml:space="preserve"> </w:t>
            </w:r>
            <w:r>
              <w:t>переноса</w:t>
            </w:r>
            <w:r>
              <w:t xml:space="preserve"> </w:t>
            </w:r>
            <w:r>
              <w:t>средств</w:t>
            </w:r>
            <w:r>
              <w:t xml:space="preserve"> </w:t>
            </w:r>
            <w:r>
              <w:t>и</w:t>
            </w:r>
            <w:r>
              <w:t xml:space="preserve"> </w:t>
            </w:r>
            <w:r>
              <w:t>способов</w:t>
            </w:r>
            <w:r>
              <w:t xml:space="preserve"> </w:t>
            </w:r>
          </w:p>
          <w:p w:rsidR="00F05CD3" w:rsidRDefault="00D67A33">
            <w:pPr>
              <w:spacing w:after="0" w:line="259" w:lineRule="auto"/>
              <w:ind w:left="0"/>
              <w:jc w:val="left"/>
            </w:pPr>
            <w:r>
              <w:t>действия</w:t>
            </w:r>
            <w:r>
              <w:t xml:space="preserve"> </w:t>
            </w:r>
            <w:r>
              <w:t>в</w:t>
            </w:r>
            <w:r>
              <w:t xml:space="preserve"> </w:t>
            </w:r>
            <w:r>
              <w:t>профессиональную</w:t>
            </w:r>
            <w:r>
              <w:t xml:space="preserve"> </w:t>
            </w:r>
            <w:r>
              <w:t>среду</w:t>
            </w:r>
            <w:r>
              <w:t xml:space="preserve"> </w:t>
            </w:r>
          </w:p>
        </w:tc>
      </w:tr>
      <w:tr w:rsidR="00F05CD3">
        <w:trPr>
          <w:trHeight w:val="275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1.2.7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76" w:lineRule="auto"/>
              <w:ind w:left="0" w:right="100" w:firstLine="567"/>
            </w:pPr>
            <w:r>
              <w:t>Способность и готовность к самостоятельному поиску методов решения практических задач, применению различных методов познания;</w:t>
            </w:r>
            <w:r>
              <w:t xml:space="preserve"> </w:t>
            </w:r>
            <w:r>
              <w:t>ставить</w:t>
            </w:r>
            <w:r>
              <w:t xml:space="preserve"> </w:t>
            </w:r>
            <w:r>
              <w:t>и</w:t>
            </w:r>
            <w:r>
              <w:t xml:space="preserve"> </w:t>
            </w:r>
            <w:r>
              <w:t>формулировать</w:t>
            </w:r>
            <w:r>
              <w:t xml:space="preserve"> </w:t>
            </w:r>
            <w:r>
              <w:t>собственные</w:t>
            </w:r>
            <w:r>
              <w:t xml:space="preserve"> </w:t>
            </w:r>
            <w:r>
              <w:t>задачи</w:t>
            </w:r>
            <w:r>
              <w:t xml:space="preserve"> </w:t>
            </w:r>
            <w:r>
              <w:t>в</w:t>
            </w:r>
            <w:r>
              <w:t xml:space="preserve"> </w:t>
            </w:r>
            <w:r>
              <w:t xml:space="preserve">образовательной </w:t>
            </w:r>
          </w:p>
          <w:p w:rsidR="00F05CD3" w:rsidRDefault="00D67A33">
            <w:pPr>
              <w:spacing w:after="3" w:line="275" w:lineRule="auto"/>
              <w:ind w:left="567" w:right="109" w:hanging="567"/>
            </w:pPr>
            <w:r>
              <w:t>деятельности и жизненных ситуациях;</w:t>
            </w:r>
            <w:r>
              <w:t xml:space="preserve"> </w:t>
            </w:r>
            <w:r>
              <w:t>ставить проблемы и задачи, допускающие альтернативные решения; выдвигать новые идеи, предлагать оригинальные подходы и решения; разрабатывать</w:t>
            </w:r>
            <w:r>
              <w:t xml:space="preserve"> </w:t>
            </w:r>
            <w:r>
              <w:t>план</w:t>
            </w:r>
            <w:r>
              <w:t xml:space="preserve"> </w:t>
            </w:r>
            <w:r>
              <w:t>решения</w:t>
            </w:r>
            <w:r>
              <w:t xml:space="preserve"> </w:t>
            </w:r>
            <w:r>
              <w:t>проблемы</w:t>
            </w:r>
            <w:r>
              <w:t xml:space="preserve"> </w:t>
            </w:r>
            <w:r>
              <w:t>с</w:t>
            </w:r>
            <w:r>
              <w:t xml:space="preserve"> </w:t>
            </w:r>
            <w:r>
              <w:t>учетом</w:t>
            </w:r>
            <w:r>
              <w:t xml:space="preserve"> </w:t>
            </w:r>
            <w:r>
              <w:t>анализа</w:t>
            </w:r>
            <w:r>
              <w:t xml:space="preserve"> </w:t>
            </w:r>
            <w:r>
              <w:t>имеющихся</w:t>
            </w:r>
            <w:r>
              <w:t xml:space="preserve"> </w:t>
            </w:r>
          </w:p>
          <w:p w:rsidR="00F05CD3" w:rsidRDefault="00D67A33">
            <w:pPr>
              <w:spacing w:after="0" w:line="259" w:lineRule="auto"/>
              <w:ind w:left="0"/>
              <w:jc w:val="left"/>
            </w:pPr>
            <w:r>
              <w:t>материальны</w:t>
            </w:r>
            <w:r>
              <w:t>х</w:t>
            </w:r>
            <w:r>
              <w:t xml:space="preserve"> </w:t>
            </w:r>
            <w:r>
              <w:t>и</w:t>
            </w:r>
            <w:r>
              <w:t xml:space="preserve"> </w:t>
            </w:r>
            <w:r>
              <w:t>нематериальных</w:t>
            </w:r>
            <w:r>
              <w:t xml:space="preserve"> </w:t>
            </w:r>
            <w:r>
              <w:t>ресурсов</w:t>
            </w:r>
            <w:r>
              <w:t xml:space="preserve"> </w:t>
            </w:r>
          </w:p>
        </w:tc>
      </w:tr>
      <w:tr w:rsidR="00F05CD3">
        <w:trPr>
          <w:trHeight w:val="528"/>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14"/>
              <w:jc w:val="center"/>
            </w:pPr>
            <w:r>
              <w:t xml:space="preserve">1.3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7"/>
              <w:jc w:val="left"/>
            </w:pPr>
            <w:r>
              <w:t>Работа</w:t>
            </w:r>
            <w:r>
              <w:t xml:space="preserve"> </w:t>
            </w:r>
            <w:r>
              <w:t>с</w:t>
            </w:r>
            <w:r>
              <w:t xml:space="preserve"> </w:t>
            </w:r>
            <w:r>
              <w:t>информацией</w:t>
            </w:r>
            <w:r>
              <w:t xml:space="preserve"> </w:t>
            </w:r>
          </w:p>
        </w:tc>
      </w:tr>
      <w:tr w:rsidR="00F05CD3">
        <w:trPr>
          <w:trHeight w:val="116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1.3.1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firstLine="567"/>
            </w:pPr>
            <w:r>
              <w:t>Владеть навыками получения информации из источников разных типов, самостоятельно</w:t>
            </w:r>
            <w:r>
              <w:t xml:space="preserve"> </w:t>
            </w:r>
            <w:r>
              <w:t>осуществлять поиск, анализ, систематизацию</w:t>
            </w:r>
            <w:r>
              <w:t xml:space="preserve"> </w:t>
            </w:r>
            <w:r>
              <w:t>и интерпретацию информации различных видов и форм представления</w:t>
            </w:r>
            <w:r>
              <w:t xml:space="preserve"> </w:t>
            </w:r>
          </w:p>
        </w:tc>
      </w:tr>
      <w:tr w:rsidR="00F05CD3">
        <w:trPr>
          <w:trHeight w:val="11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lastRenderedPageBreak/>
              <w:t xml:space="preserve">1.3.2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firstLine="567"/>
            </w:pPr>
            <w:r>
              <w:t>Создавать</w:t>
            </w:r>
            <w:r>
              <w:t xml:space="preserve"> </w:t>
            </w:r>
            <w:r>
              <w:t>тексты</w:t>
            </w:r>
            <w:r>
              <w:t xml:space="preserve"> </w:t>
            </w:r>
            <w:r>
              <w:t>в</w:t>
            </w:r>
            <w:r>
              <w:t xml:space="preserve"> </w:t>
            </w:r>
            <w:r>
              <w:t>различных</w:t>
            </w:r>
            <w:r>
              <w:t xml:space="preserve"> </w:t>
            </w:r>
            <w:r>
              <w:t>форматах</w:t>
            </w:r>
            <w:r>
              <w:t xml:space="preserve"> </w:t>
            </w:r>
            <w:r>
              <w:t>с</w:t>
            </w:r>
            <w:r>
              <w:t xml:space="preserve"> </w:t>
            </w:r>
            <w:r>
              <w:t>учетом</w:t>
            </w:r>
            <w:r>
              <w:t xml:space="preserve"> </w:t>
            </w:r>
            <w:r>
              <w:t>назначения</w:t>
            </w:r>
            <w:r>
              <w:t xml:space="preserve"> </w:t>
            </w:r>
            <w:r>
              <w:t>информации и целевой аудитории, выбирая оптимальную форму представления и визуализации</w:t>
            </w:r>
            <w:r>
              <w:t xml:space="preserve"> </w:t>
            </w:r>
          </w:p>
        </w:tc>
      </w:tr>
      <w:tr w:rsidR="00F05CD3">
        <w:trPr>
          <w:trHeight w:val="8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1.3.3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567"/>
            </w:pPr>
            <w:r>
              <w:t>Оценивать</w:t>
            </w:r>
            <w:r>
              <w:t xml:space="preserve"> </w:t>
            </w:r>
            <w:r>
              <w:t>достоверность,</w:t>
            </w:r>
            <w:r>
              <w:t xml:space="preserve"> </w:t>
            </w:r>
            <w:r>
              <w:t>легитимность</w:t>
            </w:r>
            <w:r>
              <w:t xml:space="preserve"> </w:t>
            </w:r>
            <w:r>
              <w:t>информации,</w:t>
            </w:r>
            <w:r>
              <w:t xml:space="preserve"> </w:t>
            </w:r>
            <w:r>
              <w:t>ее</w:t>
            </w:r>
            <w:r>
              <w:t xml:space="preserve"> </w:t>
            </w:r>
            <w:r>
              <w:t>соответствие правовым и морально</w:t>
            </w:r>
            <w:r>
              <w:t>-</w:t>
            </w:r>
            <w:r>
              <w:t>этическим нормам</w:t>
            </w:r>
            <w:r>
              <w:t xml:space="preserve"> </w:t>
            </w:r>
          </w:p>
        </w:tc>
      </w:tr>
      <w:tr w:rsidR="00F05CD3">
        <w:trPr>
          <w:trHeight w:val="180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1.3.4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firstLine="56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w:t>
            </w:r>
            <w:r>
              <w:t>ционной безопасности</w:t>
            </w:r>
            <w:r>
              <w:t xml:space="preserve"> </w:t>
            </w:r>
          </w:p>
        </w:tc>
      </w:tr>
      <w:tr w:rsidR="00F05CD3">
        <w:trPr>
          <w:trHeight w:val="8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1.3.5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975"/>
                <w:tab w:val="center" w:pos="2304"/>
                <w:tab w:val="center" w:pos="3973"/>
                <w:tab w:val="center" w:pos="5208"/>
                <w:tab w:val="center" w:pos="6068"/>
                <w:tab w:val="center" w:pos="7546"/>
              </w:tabs>
              <w:spacing w:after="24" w:line="259" w:lineRule="auto"/>
              <w:ind w:left="0"/>
              <w:jc w:val="left"/>
            </w:pPr>
            <w:r>
              <w:rPr>
                <w:rFonts w:ascii="Calibri" w:eastAsia="Calibri" w:hAnsi="Calibri" w:cs="Calibri"/>
                <w:sz w:val="22"/>
              </w:rPr>
              <w:tab/>
            </w:r>
            <w:r>
              <w:t>Владеть</w:t>
            </w:r>
            <w:r>
              <w:t xml:space="preserve"> </w:t>
            </w:r>
            <w:r>
              <w:tab/>
            </w:r>
            <w:r>
              <w:t>навыками</w:t>
            </w:r>
            <w:r>
              <w:t xml:space="preserve"> </w:t>
            </w:r>
            <w:r>
              <w:tab/>
            </w:r>
            <w:r>
              <w:t>распознавания</w:t>
            </w:r>
            <w:r>
              <w:t xml:space="preserve"> </w:t>
            </w:r>
            <w:r>
              <w:tab/>
            </w:r>
            <w:r>
              <w:t>и</w:t>
            </w:r>
            <w:r>
              <w:t xml:space="preserve"> </w:t>
            </w:r>
            <w:r>
              <w:tab/>
            </w:r>
            <w:r>
              <w:t>защиты</w:t>
            </w:r>
            <w:r>
              <w:t xml:space="preserve"> </w:t>
            </w:r>
            <w:r>
              <w:tab/>
            </w:r>
            <w:r>
              <w:t xml:space="preserve">информации, </w:t>
            </w:r>
          </w:p>
          <w:p w:rsidR="00F05CD3" w:rsidRDefault="00D67A33">
            <w:pPr>
              <w:spacing w:after="0" w:line="259" w:lineRule="auto"/>
              <w:ind w:left="0"/>
              <w:jc w:val="left"/>
            </w:pPr>
            <w:r>
              <w:t>информационной безопасности личности</w:t>
            </w:r>
            <w:r>
              <w:t xml:space="preserve"> </w:t>
            </w:r>
          </w:p>
        </w:tc>
      </w:tr>
      <w:tr w:rsidR="00F05CD3">
        <w:trPr>
          <w:trHeight w:val="533"/>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4"/>
              <w:jc w:val="left"/>
            </w:pPr>
            <w:r>
              <w:t xml:space="preserve">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7"/>
              <w:jc w:val="left"/>
            </w:pPr>
            <w:r>
              <w:t>Коммуникативные</w:t>
            </w:r>
            <w:r>
              <w:t xml:space="preserve"> </w:t>
            </w:r>
            <w:r>
              <w:t>УУД</w:t>
            </w:r>
            <w:r>
              <w:t xml:space="preserve"> </w:t>
            </w:r>
          </w:p>
        </w:tc>
      </w:tr>
      <w:tr w:rsidR="00F05CD3">
        <w:trPr>
          <w:trHeight w:val="533"/>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14"/>
              <w:jc w:val="center"/>
            </w:pPr>
            <w:r>
              <w:t xml:space="preserve">2.1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7"/>
              <w:jc w:val="left"/>
            </w:pPr>
            <w:r>
              <w:t>Общение</w:t>
            </w:r>
            <w:r>
              <w:t xml:space="preserve"> </w:t>
            </w:r>
          </w:p>
        </w:tc>
      </w:tr>
      <w:tr w:rsidR="00F05CD3">
        <w:trPr>
          <w:trHeight w:val="84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2.1.1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7" w:right="1495"/>
            </w:pPr>
            <w:r>
              <w:t>Осуществлять коммуникации во всех сферах жизни; владеть</w:t>
            </w:r>
            <w:r>
              <w:t xml:space="preserve"> </w:t>
            </w:r>
            <w:r>
              <w:t>различными</w:t>
            </w:r>
            <w:r>
              <w:t xml:space="preserve"> </w:t>
            </w:r>
            <w:r>
              <w:t>способами</w:t>
            </w:r>
            <w:r>
              <w:t xml:space="preserve"> </w:t>
            </w:r>
            <w:r>
              <w:t>общения</w:t>
            </w:r>
            <w:r>
              <w:t xml:space="preserve"> </w:t>
            </w:r>
            <w:r>
              <w:t>и</w:t>
            </w:r>
            <w:r>
              <w:t xml:space="preserve"> </w:t>
            </w:r>
            <w:r>
              <w:t>взаимодействия</w:t>
            </w:r>
            <w:r>
              <w:t xml:space="preserve"> </w:t>
            </w:r>
          </w:p>
        </w:tc>
      </w:tr>
      <w:tr w:rsidR="00F05CD3">
        <w:trPr>
          <w:trHeight w:val="84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2.1.2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567"/>
            </w:pPr>
            <w:r>
              <w:t>Развернуто</w:t>
            </w:r>
            <w:r>
              <w:t xml:space="preserve"> </w:t>
            </w:r>
            <w:r>
              <w:t>и</w:t>
            </w:r>
            <w:r>
              <w:t xml:space="preserve"> </w:t>
            </w:r>
            <w:r>
              <w:t>логично</w:t>
            </w:r>
            <w:r>
              <w:t xml:space="preserve"> </w:t>
            </w:r>
            <w:r>
              <w:t>излагать</w:t>
            </w:r>
            <w:r>
              <w:t xml:space="preserve"> </w:t>
            </w:r>
            <w:r>
              <w:t>свою</w:t>
            </w:r>
            <w:r>
              <w:t xml:space="preserve"> </w:t>
            </w:r>
            <w:r>
              <w:t>точку</w:t>
            </w:r>
            <w:r>
              <w:t xml:space="preserve"> </w:t>
            </w:r>
            <w:r>
              <w:t>зрения</w:t>
            </w:r>
            <w:r>
              <w:t xml:space="preserve"> </w:t>
            </w:r>
            <w:r>
              <w:t>с</w:t>
            </w:r>
            <w:r>
              <w:t xml:space="preserve"> </w:t>
            </w:r>
            <w:r>
              <w:t>использованием</w:t>
            </w:r>
            <w:r>
              <w:t xml:space="preserve"> </w:t>
            </w:r>
            <w:r>
              <w:t>языковых средств</w:t>
            </w:r>
            <w:r>
              <w:t xml:space="preserve"> </w:t>
            </w:r>
          </w:p>
        </w:tc>
      </w:tr>
      <w:tr w:rsidR="00F05CD3">
        <w:trPr>
          <w:trHeight w:val="533"/>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34"/>
              <w:jc w:val="center"/>
            </w:pPr>
            <w:r>
              <w:t xml:space="preserve">2.1.3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7"/>
              <w:jc w:val="left"/>
            </w:pPr>
            <w:r>
              <w:t>Аргументированно</w:t>
            </w:r>
            <w:r>
              <w:t xml:space="preserve"> </w:t>
            </w:r>
            <w:r>
              <w:t>вести</w:t>
            </w:r>
            <w:r>
              <w:t xml:space="preserve"> </w:t>
            </w:r>
            <w:r>
              <w:t>диалог</w:t>
            </w:r>
            <w:r>
              <w:t xml:space="preserve"> </w:t>
            </w:r>
          </w:p>
        </w:tc>
      </w:tr>
      <w:tr w:rsidR="00F05CD3">
        <w:trPr>
          <w:trHeight w:val="528"/>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4"/>
              <w:jc w:val="left"/>
            </w:pPr>
            <w:r>
              <w:t xml:space="preserve">3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7"/>
              <w:jc w:val="left"/>
            </w:pPr>
            <w:r>
              <w:t>Регулятивные</w:t>
            </w:r>
            <w:r>
              <w:t xml:space="preserve"> </w:t>
            </w:r>
            <w:r>
              <w:t>УУД</w:t>
            </w:r>
            <w:r>
              <w:t xml:space="preserve"> </w:t>
            </w:r>
          </w:p>
        </w:tc>
      </w:tr>
      <w:tr w:rsidR="00F05CD3">
        <w:trPr>
          <w:trHeight w:val="533"/>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14"/>
              <w:jc w:val="center"/>
            </w:pPr>
            <w:r>
              <w:t xml:space="preserve">3.1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7"/>
              <w:jc w:val="left"/>
            </w:pPr>
            <w:r>
              <w:t>Самоорганизация</w:t>
            </w:r>
            <w:r>
              <w:t xml:space="preserve"> </w:t>
            </w:r>
          </w:p>
        </w:tc>
      </w:tr>
      <w:tr w:rsidR="00F05CD3">
        <w:trPr>
          <w:trHeight w:val="148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3.1.1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firstLine="56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t xml:space="preserve"> </w:t>
            </w:r>
            <w:r>
              <w:t>давать</w:t>
            </w:r>
            <w:r>
              <w:t xml:space="preserve"> </w:t>
            </w:r>
            <w:r>
              <w:t>оценку</w:t>
            </w:r>
            <w:r>
              <w:t xml:space="preserve"> </w:t>
            </w:r>
            <w:r>
              <w:t>новым</w:t>
            </w:r>
            <w:r>
              <w:t xml:space="preserve"> </w:t>
            </w:r>
            <w:r>
              <w:t>ситуациям</w:t>
            </w:r>
            <w:r>
              <w:t xml:space="preserve"> </w:t>
            </w:r>
          </w:p>
        </w:tc>
      </w:tr>
      <w:tr w:rsidR="00F05CD3">
        <w:trPr>
          <w:trHeight w:val="243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lastRenderedPageBreak/>
              <w:t xml:space="preserve">3.1.2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75" w:lineRule="auto"/>
              <w:ind w:left="0" w:right="109" w:firstLine="567"/>
              <w:jc w:val="left"/>
            </w:pPr>
            <w:r>
              <w:t>Самостоятельно</w:t>
            </w:r>
            <w:r>
              <w:t xml:space="preserve"> </w:t>
            </w:r>
            <w:r>
              <w:t>составлять</w:t>
            </w:r>
            <w:r>
              <w:t xml:space="preserve"> </w:t>
            </w:r>
            <w:r>
              <w:t>план</w:t>
            </w:r>
            <w:r>
              <w:t xml:space="preserve"> </w:t>
            </w:r>
            <w:r>
              <w:t>решения</w:t>
            </w:r>
            <w:r>
              <w:t xml:space="preserve"> </w:t>
            </w:r>
            <w:r>
              <w:t>проблемы с</w:t>
            </w:r>
            <w:r>
              <w:t xml:space="preserve"> </w:t>
            </w:r>
            <w:r>
              <w:t>учетом</w:t>
            </w:r>
            <w:r>
              <w:t xml:space="preserve"> </w:t>
            </w:r>
            <w:r>
              <w:t>имеющихся ресурсов, собственных возможностей и предпочтений;</w:t>
            </w:r>
            <w:r>
              <w:t xml:space="preserve"> </w:t>
            </w:r>
            <w:r>
              <w:t xml:space="preserve">делать осознанный выбор, аргументировать его, брать ответственность за </w:t>
            </w:r>
          </w:p>
          <w:p w:rsidR="00F05CD3" w:rsidRDefault="00D67A33">
            <w:pPr>
              <w:spacing w:after="0" w:line="278" w:lineRule="auto"/>
              <w:ind w:left="567" w:right="4410" w:hanging="567"/>
              <w:jc w:val="left"/>
            </w:pPr>
            <w:r>
              <w:t>решение;</w:t>
            </w:r>
            <w:r>
              <w:t xml:space="preserve"> </w:t>
            </w:r>
            <w:r>
              <w:t>оценивать</w:t>
            </w:r>
            <w:r>
              <w:t xml:space="preserve"> </w:t>
            </w:r>
            <w:r>
              <w:t>приобретенный</w:t>
            </w:r>
            <w:r>
              <w:t xml:space="preserve"> </w:t>
            </w:r>
            <w:r>
              <w:t>опыт;</w:t>
            </w:r>
            <w:r>
              <w:t xml:space="preserve"> </w:t>
            </w:r>
          </w:p>
          <w:p w:rsidR="00F05CD3" w:rsidRDefault="00D67A33">
            <w:pPr>
              <w:spacing w:after="21" w:line="259" w:lineRule="auto"/>
              <w:ind w:left="0" w:right="104"/>
              <w:jc w:val="right"/>
            </w:pPr>
            <w:r>
              <w:t>способствовать</w:t>
            </w:r>
            <w:r>
              <w:t xml:space="preserve"> </w:t>
            </w:r>
            <w:r>
              <w:t>формированию</w:t>
            </w:r>
            <w:r>
              <w:t xml:space="preserve"> </w:t>
            </w:r>
            <w:r>
              <w:t>и</w:t>
            </w:r>
            <w:r>
              <w:t xml:space="preserve"> </w:t>
            </w:r>
            <w:r>
              <w:t>проявлению</w:t>
            </w:r>
            <w:r>
              <w:t xml:space="preserve"> </w:t>
            </w:r>
            <w:r>
              <w:t>широкой</w:t>
            </w:r>
            <w:r>
              <w:t xml:space="preserve"> </w:t>
            </w:r>
            <w:r>
              <w:t>эрудиции</w:t>
            </w:r>
            <w:r>
              <w:t xml:space="preserve"> </w:t>
            </w:r>
            <w:r>
              <w:t>в</w:t>
            </w:r>
            <w:r>
              <w:t xml:space="preserve"> </w:t>
            </w:r>
            <w:r>
              <w:t>разны</w:t>
            </w:r>
            <w:r>
              <w:t xml:space="preserve">х </w:t>
            </w:r>
          </w:p>
          <w:p w:rsidR="00F05CD3" w:rsidRDefault="00D67A33">
            <w:pPr>
              <w:spacing w:after="0" w:line="259" w:lineRule="auto"/>
              <w:ind w:left="0"/>
              <w:jc w:val="left"/>
            </w:pPr>
            <w:r>
              <w:t>областях знаний</w:t>
            </w:r>
            <w:r>
              <w:t xml:space="preserve"> </w:t>
            </w:r>
          </w:p>
        </w:tc>
      </w:tr>
      <w:tr w:rsidR="00F05CD3">
        <w:trPr>
          <w:trHeight w:val="528"/>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14"/>
              <w:jc w:val="center"/>
            </w:pPr>
            <w:r>
              <w:t xml:space="preserve">3.2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67"/>
              <w:jc w:val="left"/>
            </w:pPr>
            <w:r>
              <w:t>Самоконтроль</w:t>
            </w:r>
            <w:r>
              <w:t xml:space="preserve"> </w:t>
            </w:r>
          </w:p>
        </w:tc>
      </w:tr>
      <w:tr w:rsidR="00F05CD3">
        <w:trPr>
          <w:trHeight w:val="8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3.2.1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567"/>
            </w:pPr>
            <w:r>
              <w:t>Давать</w:t>
            </w:r>
            <w:r>
              <w:t xml:space="preserve"> </w:t>
            </w:r>
            <w:r>
              <w:t>оценку</w:t>
            </w:r>
            <w:r>
              <w:t xml:space="preserve"> </w:t>
            </w:r>
            <w:r>
              <w:t>новым</w:t>
            </w:r>
            <w:r>
              <w:t xml:space="preserve"> </w:t>
            </w:r>
            <w:r>
              <w:t>ситуациям,</w:t>
            </w:r>
            <w:r>
              <w:t xml:space="preserve"> </w:t>
            </w:r>
            <w:r>
              <w:t>вносить</w:t>
            </w:r>
            <w:r>
              <w:t xml:space="preserve"> </w:t>
            </w:r>
            <w:r>
              <w:t>коррективы</w:t>
            </w:r>
            <w:r>
              <w:t xml:space="preserve"> </w:t>
            </w:r>
            <w:r>
              <w:t>в</w:t>
            </w:r>
            <w:r>
              <w:t xml:space="preserve"> </w:t>
            </w:r>
            <w:r>
              <w:t>деятельность, оценивать соответствие результатов целям</w:t>
            </w:r>
            <w:r>
              <w:t xml:space="preserve"> </w:t>
            </w:r>
          </w:p>
        </w:tc>
      </w:tr>
      <w:tr w:rsidR="00F05CD3">
        <w:trPr>
          <w:trHeight w:val="211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4"/>
              <w:jc w:val="center"/>
            </w:pPr>
            <w:r>
              <w:t xml:space="preserve">3.2.2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76" w:lineRule="auto"/>
              <w:ind w:left="0" w:right="99" w:firstLine="567"/>
            </w:pPr>
            <w:r>
              <w:t>Владеть</w:t>
            </w:r>
            <w:r>
              <w:t xml:space="preserve"> </w:t>
            </w:r>
            <w:r>
              <w:t>навыками</w:t>
            </w:r>
            <w:r>
              <w:t xml:space="preserve"> </w:t>
            </w:r>
            <w:r>
              <w:t>познавательной</w:t>
            </w:r>
            <w:r>
              <w:t xml:space="preserve"> </w:t>
            </w:r>
            <w:r>
              <w:t>рефлексии</w:t>
            </w:r>
            <w:r>
              <w:t xml:space="preserve"> </w:t>
            </w:r>
            <w:r>
              <w:t>как</w:t>
            </w:r>
            <w:r>
              <w:t xml:space="preserve"> </w:t>
            </w:r>
            <w:r>
              <w:t>осознания</w:t>
            </w:r>
            <w:r>
              <w:t xml:space="preserve"> </w:t>
            </w:r>
            <w:r>
              <w:t>совершаемых действий и мыслительных процессов, их результатов и оснований;</w:t>
            </w:r>
            <w:r>
              <w:t xml:space="preserve"> </w:t>
            </w:r>
            <w:r>
              <w:t>использовать</w:t>
            </w:r>
            <w:r>
              <w:t xml:space="preserve"> </w:t>
            </w:r>
            <w:r>
              <w:t>приемы</w:t>
            </w:r>
            <w:r>
              <w:t xml:space="preserve"> </w:t>
            </w:r>
            <w:r>
              <w:t>рефлексии</w:t>
            </w:r>
            <w:r>
              <w:t xml:space="preserve"> </w:t>
            </w:r>
            <w:r>
              <w:t>для</w:t>
            </w:r>
            <w:r>
              <w:t xml:space="preserve"> </w:t>
            </w:r>
            <w:r>
              <w:t>оценки</w:t>
            </w:r>
            <w:r>
              <w:t xml:space="preserve"> </w:t>
            </w:r>
            <w:r>
              <w:t>ситуации,</w:t>
            </w:r>
            <w:r>
              <w:t xml:space="preserve"> </w:t>
            </w:r>
            <w:r>
              <w:t>выбора</w:t>
            </w:r>
            <w:r>
              <w:t xml:space="preserve"> </w:t>
            </w:r>
            <w:r>
              <w:t xml:space="preserve">верного </w:t>
            </w:r>
          </w:p>
          <w:p w:rsidR="00F05CD3" w:rsidRDefault="00D67A33">
            <w:pPr>
              <w:spacing w:after="0" w:line="279" w:lineRule="auto"/>
              <w:ind w:left="567" w:right="329" w:hanging="567"/>
              <w:jc w:val="left"/>
            </w:pPr>
            <w:r>
              <w:t>решения;</w:t>
            </w:r>
            <w:r>
              <w:t xml:space="preserve"> </w:t>
            </w:r>
            <w:r>
              <w:t>уметь</w:t>
            </w:r>
            <w:r>
              <w:t xml:space="preserve"> </w:t>
            </w:r>
            <w:r>
              <w:t>оценивать</w:t>
            </w:r>
            <w:r>
              <w:t xml:space="preserve"> </w:t>
            </w:r>
            <w:r>
              <w:t>риски</w:t>
            </w:r>
            <w:r>
              <w:t xml:space="preserve"> </w:t>
            </w:r>
            <w:r>
              <w:t>и</w:t>
            </w:r>
            <w:r>
              <w:t xml:space="preserve"> </w:t>
            </w:r>
            <w:r>
              <w:t>своевременно</w:t>
            </w:r>
            <w:r>
              <w:t xml:space="preserve"> </w:t>
            </w:r>
            <w:r>
              <w:t>принимать</w:t>
            </w:r>
            <w:r>
              <w:t xml:space="preserve"> </w:t>
            </w:r>
            <w:r>
              <w:t>решения</w:t>
            </w:r>
            <w:r>
              <w:t xml:space="preserve"> </w:t>
            </w:r>
            <w:r>
              <w:t>по</w:t>
            </w:r>
            <w:r>
              <w:t xml:space="preserve"> </w:t>
            </w:r>
            <w:r>
              <w:t>их</w:t>
            </w:r>
            <w:r>
              <w:t xml:space="preserve"> </w:t>
            </w:r>
          </w:p>
          <w:p w:rsidR="00F05CD3" w:rsidRDefault="00D67A33">
            <w:pPr>
              <w:spacing w:after="0" w:line="259" w:lineRule="auto"/>
              <w:ind w:left="0"/>
              <w:jc w:val="left"/>
            </w:pPr>
            <w:r>
              <w:t>снижению</w:t>
            </w:r>
            <w:r>
              <w:t xml:space="preserve"> </w:t>
            </w:r>
          </w:p>
        </w:tc>
      </w:tr>
      <w:tr w:rsidR="00F05CD3">
        <w:trPr>
          <w:trHeight w:val="243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214"/>
              <w:jc w:val="center"/>
            </w:pPr>
            <w:r>
              <w:t xml:space="preserve">3.3 </w:t>
            </w:r>
          </w:p>
        </w:tc>
        <w:tc>
          <w:tcPr>
            <w:tcW w:w="8366"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412"/>
                <w:tab w:val="center" w:pos="3169"/>
                <w:tab w:val="center" w:pos="4970"/>
                <w:tab w:val="right" w:pos="8296"/>
              </w:tabs>
              <w:spacing w:after="30" w:line="259" w:lineRule="auto"/>
              <w:ind w:left="0"/>
              <w:jc w:val="left"/>
            </w:pPr>
            <w:r>
              <w:rPr>
                <w:rFonts w:ascii="Calibri" w:eastAsia="Calibri" w:hAnsi="Calibri" w:cs="Calibri"/>
                <w:sz w:val="22"/>
              </w:rPr>
              <w:tab/>
            </w:r>
            <w:r>
              <w:t xml:space="preserve">Эмоциональный </w:t>
            </w:r>
            <w:r>
              <w:tab/>
              <w:t xml:space="preserve">интеллект, </w:t>
            </w:r>
            <w:r>
              <w:tab/>
              <w:t xml:space="preserve">предполагающий </w:t>
            </w:r>
            <w:r>
              <w:tab/>
              <w:t xml:space="preserve">сформированность: </w:t>
            </w:r>
          </w:p>
          <w:p w:rsidR="00F05CD3" w:rsidRDefault="00D67A33">
            <w:pPr>
              <w:spacing w:line="259" w:lineRule="auto"/>
              <w:ind w:left="0" w:right="112"/>
              <w:jc w:val="right"/>
            </w:pPr>
            <w:r>
              <w:t>саморегулирования,</w:t>
            </w:r>
            <w:r>
              <w:t xml:space="preserve">  </w:t>
            </w:r>
            <w:r>
              <w:t>включающего</w:t>
            </w:r>
            <w:r>
              <w:t xml:space="preserve">  </w:t>
            </w:r>
            <w:r>
              <w:t>самоконтроль,</w:t>
            </w:r>
            <w:r>
              <w:t xml:space="preserve">  </w:t>
            </w:r>
            <w:r>
              <w:t>умение</w:t>
            </w:r>
            <w:r>
              <w:t xml:space="preserve">  </w:t>
            </w:r>
            <w:r>
              <w:t>принимать</w:t>
            </w:r>
            <w:r>
              <w:t xml:space="preserve"> </w:t>
            </w:r>
          </w:p>
          <w:p w:rsidR="00F05CD3" w:rsidRDefault="00D67A33">
            <w:pPr>
              <w:spacing w:after="0" w:line="278" w:lineRule="auto"/>
              <w:ind w:left="0" w:right="65"/>
              <w:jc w:val="right"/>
            </w:pPr>
            <w:r>
              <w:t xml:space="preserve">ответственность </w:t>
            </w:r>
            <w:r>
              <w:tab/>
              <w:t xml:space="preserve">за </w:t>
            </w:r>
            <w:r>
              <w:tab/>
              <w:t xml:space="preserve">свое </w:t>
            </w:r>
            <w:r>
              <w:tab/>
              <w:t xml:space="preserve">поведение, </w:t>
            </w:r>
            <w:r>
              <w:tab/>
              <w:t xml:space="preserve">способность </w:t>
            </w:r>
            <w:r>
              <w:tab/>
              <w:t xml:space="preserve">адаптироваться </w:t>
            </w:r>
            <w:r>
              <w:tab/>
              <w:t>к эмоциональным изменениям и проявлять гибкость, быть откры</w:t>
            </w:r>
            <w:r>
              <w:t>тым новому;</w:t>
            </w:r>
            <w:r>
              <w:t xml:space="preserve"> </w:t>
            </w:r>
            <w:r>
              <w:t xml:space="preserve">внутренней мотивации, включающей стремление к достижению цели и </w:t>
            </w:r>
          </w:p>
          <w:p w:rsidR="00F05CD3" w:rsidRDefault="00D67A33">
            <w:pPr>
              <w:spacing w:after="0" w:line="259" w:lineRule="auto"/>
              <w:ind w:left="0"/>
              <w:jc w:val="left"/>
            </w:pPr>
            <w:r>
              <w:t>успеху, оптимизм, инициативность, умение действовать, исходя из своих возможностей</w:t>
            </w:r>
            <w:r>
              <w:t xml:space="preserve"> </w:t>
            </w:r>
          </w:p>
        </w:tc>
      </w:tr>
    </w:tbl>
    <w:p w:rsidR="00F05CD3" w:rsidRDefault="00D67A33">
      <w:pPr>
        <w:spacing w:after="67" w:line="259" w:lineRule="auto"/>
        <w:ind w:left="0"/>
        <w:jc w:val="left"/>
      </w:pPr>
      <w:r>
        <w:t xml:space="preserve"> </w:t>
      </w:r>
    </w:p>
    <w:p w:rsidR="00F05CD3" w:rsidRDefault="00D67A33">
      <w:pPr>
        <w:spacing w:after="0" w:line="259" w:lineRule="auto"/>
        <w:ind w:left="0"/>
        <w:jc w:val="left"/>
      </w:pPr>
      <w:r>
        <w:t xml:space="preserve"> </w:t>
      </w:r>
    </w:p>
    <w:p w:rsidR="00F05CD3" w:rsidRDefault="00D67A33">
      <w:pPr>
        <w:ind w:left="1147" w:right="14" w:firstLine="566"/>
      </w:pPr>
      <w:r>
        <w:t>Предметные результаты 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w:t>
      </w:r>
      <w:r>
        <w:t>а успешное обучение.</w:t>
      </w:r>
      <w:r>
        <w:t xml:space="preserve"> </w:t>
      </w:r>
    </w:p>
    <w:p w:rsidR="00F05CD3" w:rsidRDefault="00D67A33">
      <w:pPr>
        <w:ind w:left="1147" w:firstLine="566"/>
      </w:pPr>
      <w:r>
        <w:t>Оценка предметных результатов представляет собой оценку достижения обучающимися планируемых результатов по отдельным учебным предметам.</w:t>
      </w:r>
      <w:r>
        <w:t xml:space="preserve"> </w:t>
      </w:r>
    </w:p>
    <w:p w:rsidR="00F05CD3" w:rsidRDefault="00D67A33">
      <w:pPr>
        <w:ind w:left="1147" w:right="15" w:firstLine="566"/>
      </w:pPr>
      <w:r>
        <w:t>Основным предметом оценки является способность к решению учебно</w:t>
      </w:r>
      <w:r>
        <w:t xml:space="preserve">- </w:t>
      </w:r>
      <w:r>
        <w:t>познавательных и учебно</w:t>
      </w:r>
      <w:r>
        <w:t>-</w:t>
      </w:r>
      <w:r>
        <w:t>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w:t>
      </w:r>
      <w:r>
        <w:t>антных соответствующим направлениям функциональной грамотности.</w:t>
      </w:r>
      <w:r>
        <w:t xml:space="preserve"> </w:t>
      </w:r>
    </w:p>
    <w:p w:rsidR="00F05CD3" w:rsidRDefault="00D67A33">
      <w:pPr>
        <w:ind w:left="1147" w:firstLine="566"/>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r>
        <w:t xml:space="preserve"> </w:t>
      </w:r>
    </w:p>
    <w:p w:rsidR="00F05CD3" w:rsidRDefault="00D67A33">
      <w:pPr>
        <w:spacing w:after="38"/>
        <w:ind w:left="1147" w:right="11" w:firstLine="566"/>
      </w:pPr>
      <w:r>
        <w:lastRenderedPageBreak/>
        <w:t>Особенности оценки по отдельному учебному</w:t>
      </w:r>
      <w:r>
        <w:t xml:space="preserve"> предмету фиксируются в локальном акте МБОУ Островянской СОШ</w:t>
      </w:r>
      <w:r>
        <w:t xml:space="preserve"> </w:t>
      </w:r>
      <w: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t xml:space="preserve"> </w:t>
      </w:r>
    </w:p>
    <w:p w:rsidR="00F05CD3" w:rsidRDefault="00D67A33">
      <w:pPr>
        <w:pStyle w:val="3"/>
        <w:ind w:left="1714" w:right="41"/>
      </w:pPr>
      <w:r>
        <w:t>Стартовая</w:t>
      </w:r>
      <w:r>
        <w:t xml:space="preserve"> </w:t>
      </w:r>
      <w:r>
        <w:t>диагностика</w:t>
      </w:r>
      <w:r>
        <w:t xml:space="preserve"> </w:t>
      </w:r>
    </w:p>
    <w:p w:rsidR="00F05CD3" w:rsidRDefault="00D67A33">
      <w:pPr>
        <w:ind w:left="1147" w:firstLine="566"/>
      </w:pPr>
      <w:r>
        <w:t>Стартовая диагно</w:t>
      </w:r>
      <w:r>
        <w:t>стика проводится администрацией образовательной организации с целью оценки готовности к обучению на уровне среднего общего образования.</w:t>
      </w:r>
      <w:r>
        <w:t xml:space="preserve"> </w:t>
      </w:r>
    </w:p>
    <w:p w:rsidR="00F05CD3" w:rsidRDefault="00D67A33">
      <w:pPr>
        <w:ind w:left="1147" w:firstLine="566"/>
      </w:pPr>
      <w:r>
        <w:t>Стартовая диагностика проводится в начале 10 класса и выступает как основа</w:t>
      </w:r>
      <w:r>
        <w:t xml:space="preserve"> </w:t>
      </w:r>
      <w:r>
        <w:t>(точка отсчета) для оценки динамики образова</w:t>
      </w:r>
      <w:r>
        <w:t>тельных достижений обучающихся.</w:t>
      </w:r>
      <w:r>
        <w:t xml:space="preserve"> </w:t>
      </w:r>
    </w:p>
    <w:p w:rsidR="00F05CD3" w:rsidRDefault="00D67A33">
      <w:pPr>
        <w:ind w:left="1147" w:right="23" w:firstLine="566"/>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w:t>
      </w:r>
      <w:r>
        <w:t xml:space="preserve"> </w:t>
      </w:r>
      <w:r>
        <w:t>том числе: средствами работы с информацией, знаково</w:t>
      </w:r>
      <w:r>
        <w:t>-</w:t>
      </w:r>
      <w:r>
        <w:t>символическими средствами, логическими операциями.</w:t>
      </w:r>
      <w:r>
        <w:t xml:space="preserve"> </w:t>
      </w:r>
    </w:p>
    <w:p w:rsidR="00F05CD3" w:rsidRDefault="00D67A33">
      <w:pPr>
        <w:ind w:left="1147" w:right="21" w:firstLine="566"/>
      </w:pPr>
      <w:r>
        <w:t>Стартовая диагностика проводится педагогическими работниками с целью оценки готовности</w:t>
      </w:r>
      <w:r>
        <w:t xml:space="preserve"> </w:t>
      </w:r>
      <w:r>
        <w:t>к</w:t>
      </w:r>
      <w:r>
        <w:t xml:space="preserve"> </w:t>
      </w:r>
      <w:r>
        <w:t>изучению</w:t>
      </w:r>
      <w:r>
        <w:t xml:space="preserve"> </w:t>
      </w:r>
      <w:r>
        <w:t>отдельных</w:t>
      </w:r>
      <w:r>
        <w:t xml:space="preserve"> </w:t>
      </w:r>
      <w:r>
        <w:t>предметов.</w:t>
      </w:r>
      <w:r>
        <w:t xml:space="preserve"> </w:t>
      </w:r>
      <w:r>
        <w:t>Результаты</w:t>
      </w:r>
      <w:r>
        <w:t xml:space="preserve"> </w:t>
      </w:r>
      <w:r>
        <w:t>стартовой</w:t>
      </w:r>
      <w:r>
        <w:t xml:space="preserve"> </w:t>
      </w:r>
      <w:r>
        <w:t>диагностики</w:t>
      </w:r>
      <w:r>
        <w:t xml:space="preserve"> </w:t>
      </w:r>
      <w:r>
        <w:t>являются основанием</w:t>
      </w:r>
      <w:r>
        <w:t xml:space="preserve"> </w:t>
      </w:r>
      <w:r>
        <w:t>для</w:t>
      </w:r>
      <w:r>
        <w:t xml:space="preserve"> </w:t>
      </w:r>
      <w:r>
        <w:t>корректировки</w:t>
      </w:r>
      <w:r>
        <w:t xml:space="preserve"> </w:t>
      </w:r>
      <w:r>
        <w:t>учебных</w:t>
      </w:r>
      <w:r>
        <w:t xml:space="preserve"> </w:t>
      </w:r>
      <w:r>
        <w:t>программ</w:t>
      </w:r>
      <w:r>
        <w:t xml:space="preserve"> </w:t>
      </w:r>
      <w:r>
        <w:t>и</w:t>
      </w:r>
      <w:r>
        <w:t xml:space="preserve"> </w:t>
      </w:r>
      <w:r>
        <w:t>индивидуализации</w:t>
      </w:r>
      <w:r>
        <w:t xml:space="preserve"> </w:t>
      </w:r>
      <w:r>
        <w:t>учебного</w:t>
      </w:r>
      <w:r>
        <w:t xml:space="preserve"> </w:t>
      </w:r>
      <w:r>
        <w:t>процесса.</w:t>
      </w:r>
      <w:r>
        <w:t xml:space="preserve"> </w:t>
      </w:r>
    </w:p>
    <w:p w:rsidR="00F05CD3" w:rsidRDefault="00D67A33">
      <w:pPr>
        <w:pStyle w:val="3"/>
        <w:ind w:left="1714" w:right="41"/>
      </w:pPr>
      <w:r>
        <w:t>Текущая</w:t>
      </w:r>
      <w:r>
        <w:t xml:space="preserve"> </w:t>
      </w:r>
      <w:r>
        <w:t>оценка</w:t>
      </w:r>
      <w:r>
        <w:t xml:space="preserve"> </w:t>
      </w:r>
    </w:p>
    <w:p w:rsidR="00F05CD3" w:rsidRDefault="00D67A33">
      <w:pPr>
        <w:ind w:left="1147" w:firstLine="566"/>
      </w:pPr>
      <w:r>
        <w:t>Текущая оценка представляет собой процедуру оценки индивидуального продвижения обучающегося в освоении программы учебного предмета.</w:t>
      </w:r>
      <w:r>
        <w:t xml:space="preserve"> </w:t>
      </w:r>
    </w:p>
    <w:p w:rsidR="00F05CD3" w:rsidRDefault="00D67A33">
      <w:pPr>
        <w:ind w:left="1147" w:right="12" w:firstLine="566"/>
      </w:pPr>
      <w:r>
        <w:t>Текущая оценк</w:t>
      </w:r>
      <w:r>
        <w:t>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w:t>
      </w:r>
      <w:r>
        <w:t xml:space="preserve"> </w:t>
      </w:r>
      <w:r>
        <w:t>выявлению</w:t>
      </w:r>
      <w:r>
        <w:t xml:space="preserve"> </w:t>
      </w:r>
      <w:r>
        <w:t>и</w:t>
      </w:r>
      <w:r>
        <w:t xml:space="preserve"> </w:t>
      </w:r>
      <w:r>
        <w:t>осознанию</w:t>
      </w:r>
      <w:r>
        <w:t xml:space="preserve"> </w:t>
      </w:r>
      <w:r>
        <w:t>педагогическим</w:t>
      </w:r>
      <w:r>
        <w:t xml:space="preserve"> </w:t>
      </w:r>
      <w:r>
        <w:t>работником</w:t>
      </w:r>
      <w:r>
        <w:t xml:space="preserve"> </w:t>
      </w:r>
      <w:r>
        <w:t>и обучающимся существующих проблем в об</w:t>
      </w:r>
      <w:r>
        <w:t>учении.</w:t>
      </w:r>
      <w:r>
        <w:t xml:space="preserve"> </w:t>
      </w:r>
    </w:p>
    <w:p w:rsidR="00F05CD3" w:rsidRDefault="00D67A33">
      <w:pPr>
        <w:ind w:left="1147" w:firstLine="566"/>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r>
        <w:t xml:space="preserve"> </w:t>
      </w:r>
    </w:p>
    <w:p w:rsidR="00F05CD3" w:rsidRDefault="00D67A33">
      <w:pPr>
        <w:ind w:left="1147" w:right="24" w:firstLine="566"/>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w:t>
      </w:r>
      <w:r>
        <w:t xml:space="preserve">- </w:t>
      </w:r>
      <w:r>
        <w:t>и взаимооценка, рефлексия, листы продвижения и другие) с учетом особенностей учебно</w:t>
      </w:r>
      <w:r>
        <w:t>го предмета.</w:t>
      </w:r>
      <w:r>
        <w:t xml:space="preserve"> </w:t>
      </w:r>
    </w:p>
    <w:p w:rsidR="00F05CD3" w:rsidRDefault="00D67A33">
      <w:pPr>
        <w:ind w:left="1147" w:firstLine="566"/>
      </w:pPr>
      <w:r>
        <w:t>Результаты текущей оценки являются основой для индивидуализации учебного процесса</w:t>
      </w:r>
      <w:r>
        <w:t xml:space="preserve">. </w:t>
      </w:r>
    </w:p>
    <w:p w:rsidR="00F05CD3" w:rsidRDefault="00D67A33">
      <w:pPr>
        <w:pStyle w:val="3"/>
        <w:ind w:left="1714" w:right="44"/>
      </w:pPr>
      <w:r>
        <w:t>Тематическая</w:t>
      </w:r>
      <w:r>
        <w:t xml:space="preserve"> </w:t>
      </w:r>
      <w:r>
        <w:t>оценка</w:t>
      </w:r>
      <w:r>
        <w:t xml:space="preserve"> </w:t>
      </w:r>
    </w:p>
    <w:p w:rsidR="00F05CD3" w:rsidRDefault="00D67A33">
      <w:pPr>
        <w:ind w:left="1147" w:right="332" w:firstLine="566"/>
      </w:pPr>
      <w:r>
        <w:t>Тематическая</w:t>
      </w:r>
      <w:r>
        <w:t xml:space="preserve"> </w:t>
      </w:r>
      <w:r>
        <w:t>оценка</w:t>
      </w:r>
      <w:r>
        <w:t xml:space="preserve"> </w:t>
      </w:r>
      <w:r>
        <w:t>представляет</w:t>
      </w:r>
      <w:r>
        <w:t xml:space="preserve"> </w:t>
      </w:r>
      <w:r>
        <w:t>собой</w:t>
      </w:r>
      <w:r>
        <w:t xml:space="preserve"> </w:t>
      </w:r>
      <w:r>
        <w:t>процедуру</w:t>
      </w:r>
      <w:r>
        <w:t xml:space="preserve"> </w:t>
      </w:r>
      <w:r>
        <w:t>оценки</w:t>
      </w:r>
      <w:r>
        <w:t xml:space="preserve"> </w:t>
      </w:r>
      <w:r>
        <w:t>уровня</w:t>
      </w:r>
      <w:r>
        <w:t xml:space="preserve"> </w:t>
      </w:r>
      <w:r>
        <w:t>достижения</w:t>
      </w:r>
      <w:r>
        <w:t xml:space="preserve"> </w:t>
      </w:r>
      <w:r>
        <w:t>тематических планируемых результатов по учебному предмету.</w:t>
      </w:r>
      <w:r>
        <w:t xml:space="preserve"> </w:t>
      </w:r>
    </w:p>
    <w:p w:rsidR="00F05CD3" w:rsidRDefault="00D67A33">
      <w:pPr>
        <w:spacing w:after="74"/>
        <w:ind w:left="1700" w:right="332"/>
      </w:pPr>
      <w:r>
        <w:t>Вну</w:t>
      </w:r>
      <w:r>
        <w:t>тренний</w:t>
      </w:r>
      <w:r>
        <w:t xml:space="preserve"> </w:t>
      </w:r>
      <w:r>
        <w:t>мониторинг</w:t>
      </w:r>
      <w:r>
        <w:t xml:space="preserve"> </w:t>
      </w:r>
      <w:r>
        <w:t>представляет</w:t>
      </w:r>
      <w:r>
        <w:t xml:space="preserve"> </w:t>
      </w:r>
      <w:r>
        <w:t>собой</w:t>
      </w:r>
      <w:r>
        <w:t xml:space="preserve"> </w:t>
      </w:r>
      <w:r>
        <w:t>следующие</w:t>
      </w:r>
      <w:r>
        <w:t xml:space="preserve"> </w:t>
      </w:r>
      <w:r>
        <w:t>процедуры:</w:t>
      </w:r>
      <w:r>
        <w:t xml:space="preserve"> </w:t>
      </w:r>
    </w:p>
    <w:p w:rsidR="00F05CD3" w:rsidRDefault="00D67A33">
      <w:pPr>
        <w:numPr>
          <w:ilvl w:val="0"/>
          <w:numId w:val="30"/>
        </w:numPr>
        <w:ind w:right="332" w:hanging="360"/>
      </w:pPr>
      <w:r>
        <w:t>стартовая</w:t>
      </w:r>
      <w:r>
        <w:t xml:space="preserve"> </w:t>
      </w:r>
      <w:r>
        <w:t>диагностика;</w:t>
      </w:r>
      <w:r>
        <w:t xml:space="preserve"> </w:t>
      </w:r>
    </w:p>
    <w:p w:rsidR="00F05CD3" w:rsidRDefault="00D67A33">
      <w:pPr>
        <w:numPr>
          <w:ilvl w:val="0"/>
          <w:numId w:val="30"/>
        </w:numPr>
        <w:spacing w:after="32" w:line="248" w:lineRule="auto"/>
        <w:ind w:right="332" w:hanging="360"/>
      </w:pPr>
      <w:r>
        <w:t>оценка</w:t>
      </w:r>
      <w:r>
        <w:t xml:space="preserve"> </w:t>
      </w:r>
      <w:r>
        <w:t>уровня</w:t>
      </w:r>
      <w:r>
        <w:t xml:space="preserve"> </w:t>
      </w:r>
      <w:r>
        <w:t>достижения</w:t>
      </w:r>
      <w:r>
        <w:t xml:space="preserve"> </w:t>
      </w:r>
      <w:r>
        <w:t>предметных</w:t>
      </w:r>
      <w:r>
        <w:t xml:space="preserve"> </w:t>
      </w:r>
      <w:r>
        <w:t>и</w:t>
      </w:r>
      <w:r>
        <w:t xml:space="preserve"> </w:t>
      </w:r>
      <w:r>
        <w:t>метапредметных</w:t>
      </w:r>
      <w:r>
        <w:t xml:space="preserve"> </w:t>
      </w:r>
      <w:r>
        <w:t>результатов;</w:t>
      </w:r>
      <w:r>
        <w:t xml:space="preserve"> </w:t>
      </w:r>
    </w:p>
    <w:p w:rsidR="00F05CD3" w:rsidRDefault="00D67A33">
      <w:pPr>
        <w:numPr>
          <w:ilvl w:val="0"/>
          <w:numId w:val="30"/>
        </w:numPr>
        <w:ind w:right="332" w:hanging="360"/>
      </w:pPr>
      <w:r>
        <w:t>оценка</w:t>
      </w:r>
      <w:r>
        <w:t xml:space="preserve"> </w:t>
      </w:r>
      <w:r>
        <w:t>уровня</w:t>
      </w:r>
      <w:r>
        <w:t xml:space="preserve"> </w:t>
      </w:r>
      <w:r>
        <w:t>функциональной</w:t>
      </w:r>
      <w:r>
        <w:t xml:space="preserve"> </w:t>
      </w:r>
      <w:r>
        <w:t>грамотности;</w:t>
      </w:r>
      <w:r>
        <w:t xml:space="preserve"> </w:t>
      </w:r>
    </w:p>
    <w:p w:rsidR="00F05CD3" w:rsidRDefault="00D67A33">
      <w:pPr>
        <w:numPr>
          <w:ilvl w:val="0"/>
          <w:numId w:val="30"/>
        </w:numPr>
        <w:ind w:right="332" w:hanging="360"/>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w:t>
      </w:r>
      <w:r>
        <w:t xml:space="preserve"> </w:t>
      </w:r>
      <w:r>
        <w:t>посещенных</w:t>
      </w:r>
      <w:r>
        <w:t xml:space="preserve"> </w:t>
      </w:r>
      <w:r>
        <w:t>уроков,</w:t>
      </w:r>
      <w:r>
        <w:t xml:space="preserve"> </w:t>
      </w:r>
      <w:r>
        <w:t>анализа</w:t>
      </w:r>
      <w:r>
        <w:t xml:space="preserve"> </w:t>
      </w:r>
      <w:r>
        <w:t>качества</w:t>
      </w:r>
      <w:r>
        <w:t xml:space="preserve"> </w:t>
      </w:r>
      <w:r>
        <w:t>учебных</w:t>
      </w:r>
      <w:r>
        <w:t xml:space="preserve"> </w:t>
      </w:r>
      <w:r>
        <w:t>заданий,</w:t>
      </w:r>
      <w:r>
        <w:t xml:space="preserve"> </w:t>
      </w:r>
      <w:r>
        <w:t>предлагаемых педагогическим работником обучающимся.</w:t>
      </w:r>
      <w:r>
        <w:t xml:space="preserve"> </w:t>
      </w:r>
    </w:p>
    <w:p w:rsidR="00F05CD3" w:rsidRDefault="00D67A33">
      <w:pPr>
        <w:spacing w:after="41"/>
        <w:ind w:left="1147" w:right="20" w:firstLine="566"/>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w:t>
      </w:r>
      <w:r>
        <w:t>ивидуализации и (или) для повышения квалификации педагогического работника.</w:t>
      </w:r>
      <w:r>
        <w:t xml:space="preserve"> </w:t>
      </w:r>
    </w:p>
    <w:p w:rsidR="00F05CD3" w:rsidRDefault="00D67A33">
      <w:pPr>
        <w:spacing w:after="5" w:line="271" w:lineRule="auto"/>
        <w:ind w:left="2202" w:hanging="10"/>
      </w:pPr>
      <w:r>
        <w:rPr>
          <w:b/>
        </w:rPr>
        <w:lastRenderedPageBreak/>
        <w:t xml:space="preserve">Процедуры оценки предметных результатов, в том числе комплексных </w:t>
      </w:r>
    </w:p>
    <w:p w:rsidR="00F05CD3" w:rsidRDefault="00D67A33">
      <w:pPr>
        <w:pStyle w:val="3"/>
        <w:ind w:left="1714" w:right="590"/>
      </w:pPr>
      <w:r>
        <w:t>(диагностических) работ</w:t>
      </w:r>
      <w:r>
        <w:t xml:space="preserve"> </w:t>
      </w:r>
    </w:p>
    <w:p w:rsidR="00F05CD3" w:rsidRDefault="00D67A33">
      <w:pPr>
        <w:ind w:left="1147" w:right="19" w:firstLine="566"/>
      </w:pPr>
      <w:r>
        <w:t>Оценка предметных результатов –</w:t>
      </w:r>
      <w:r>
        <w:t xml:space="preserve"> </w:t>
      </w:r>
      <w:r>
        <w:t>часть системы внутришкольного контроля и внутренней сист</w:t>
      </w:r>
      <w:r>
        <w:t>емы оценки качества образования.</w:t>
      </w:r>
      <w:r>
        <w:t xml:space="preserve"> </w:t>
      </w:r>
      <w:r>
        <w:t>Контроль за процедурами осуществляется администрацией образовательной организации с целью получения информации о качестве</w:t>
      </w:r>
      <w:r>
        <w:t xml:space="preserve"> </w:t>
      </w:r>
      <w:r>
        <w:t>образовательного процесса, качестве подготовки и проведения уроков, также являются основанием для рек</w:t>
      </w:r>
      <w:r>
        <w:t>омендаций как для текущей коррекции учебного процесса и его индивидуализации, так и для повышения квалификации учителя.</w:t>
      </w:r>
      <w:r>
        <w:t xml:space="preserve"> </w:t>
      </w:r>
    </w:p>
    <w:p w:rsidR="00F05CD3" w:rsidRDefault="00D67A33">
      <w:pPr>
        <w:ind w:left="1147" w:right="12" w:firstLine="566"/>
      </w:pPr>
      <w:r>
        <w:t>Основным инструментом контроля за проведением процедуры оценки предметных результатов</w:t>
      </w:r>
      <w:r>
        <w:t xml:space="preserve"> </w:t>
      </w:r>
      <w:r>
        <w:t>является</w:t>
      </w:r>
      <w:r>
        <w:t xml:space="preserve"> </w:t>
      </w:r>
      <w:r>
        <w:t>единый</w:t>
      </w:r>
      <w:r>
        <w:t xml:space="preserve"> </w:t>
      </w:r>
      <w:r>
        <w:t>график</w:t>
      </w:r>
      <w:r>
        <w:t xml:space="preserve"> </w:t>
      </w:r>
      <w:r>
        <w:t>оценочных</w:t>
      </w:r>
      <w:r>
        <w:t xml:space="preserve"> </w:t>
      </w:r>
      <w:r>
        <w:t>процедур,</w:t>
      </w:r>
      <w:r>
        <w:t xml:space="preserve"> </w:t>
      </w:r>
      <w:r>
        <w:t>которы</w:t>
      </w:r>
      <w:r>
        <w:t>й</w:t>
      </w:r>
      <w:r>
        <w:t xml:space="preserve"> </w:t>
      </w:r>
      <w:r>
        <w:t>объединяет</w:t>
      </w:r>
      <w:r>
        <w:t xml:space="preserve"> </w:t>
      </w:r>
      <w:r>
        <w:t>все</w:t>
      </w:r>
      <w:r>
        <w:t xml:space="preserve"> </w:t>
      </w:r>
      <w:r>
        <w:t>уровни оценочных процедур.</w:t>
      </w:r>
      <w:r>
        <w:t xml:space="preserve"> </w:t>
      </w:r>
    </w:p>
    <w:p w:rsidR="00F05CD3" w:rsidRDefault="00D67A33">
      <w:pPr>
        <w:ind w:left="1147" w:right="23" w:firstLine="566"/>
      </w:pPr>
      <w:r>
        <w:t>В</w:t>
      </w:r>
      <w:r>
        <w:t xml:space="preserve"> </w:t>
      </w:r>
      <w:r>
        <w:t>единый</w:t>
      </w:r>
      <w:r>
        <w:t xml:space="preserve"> </w:t>
      </w:r>
      <w:r>
        <w:t>график</w:t>
      </w:r>
      <w:r>
        <w:t xml:space="preserve"> </w:t>
      </w:r>
      <w:r>
        <w:t>вносятся</w:t>
      </w:r>
      <w:r>
        <w:t xml:space="preserve"> </w:t>
      </w:r>
      <w:r>
        <w:t>все</w:t>
      </w:r>
      <w:r>
        <w:t xml:space="preserve"> </w:t>
      </w:r>
      <w:r>
        <w:t>контрольные,</w:t>
      </w:r>
      <w:r>
        <w:t xml:space="preserve"> </w:t>
      </w:r>
      <w:r>
        <w:t>проверочные</w:t>
      </w:r>
      <w:r>
        <w:t xml:space="preserve"> </w:t>
      </w:r>
      <w:r>
        <w:t>и</w:t>
      </w:r>
      <w:r>
        <w:t xml:space="preserve"> </w:t>
      </w:r>
      <w:r>
        <w:t>диагностические</w:t>
      </w:r>
      <w:r>
        <w:t xml:space="preserve"> </w:t>
      </w:r>
      <w:r>
        <w:t>работы, которые выполняются всеми обучающимися в классе одновременно и длительность которые составляет не менее тридцати минут.</w:t>
      </w:r>
      <w:r>
        <w:t xml:space="preserve"> </w:t>
      </w:r>
    </w:p>
    <w:p w:rsidR="00F05CD3" w:rsidRDefault="00D67A33">
      <w:pPr>
        <w:ind w:left="1147" w:right="23" w:firstLine="566"/>
      </w:pPr>
      <w:r>
        <w:t>Заполнение</w:t>
      </w:r>
      <w:r>
        <w:t xml:space="preserve">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w:t>
      </w:r>
      <w:r>
        <w:t xml:space="preserve"> </w:t>
      </w:r>
      <w:r>
        <w:t>организацией. При получении информации о проведении мониторинга федерального и/или регионального уровне</w:t>
      </w:r>
      <w:r>
        <w:t>й после создания документа в график вносятся изменения.</w:t>
      </w:r>
      <w:r>
        <w:t xml:space="preserve"> </w:t>
      </w:r>
    </w:p>
    <w:p w:rsidR="00F05CD3" w:rsidRDefault="00D67A33">
      <w:pPr>
        <w:spacing w:after="67"/>
        <w:ind w:left="1147" w:right="13" w:firstLine="566"/>
      </w:pPr>
      <w:r>
        <w:t>При</w:t>
      </w:r>
      <w:r>
        <w:t xml:space="preserve"> </w:t>
      </w:r>
      <w:r>
        <w:t>составлении</w:t>
      </w:r>
      <w:r>
        <w:t xml:space="preserve"> </w:t>
      </w:r>
      <w:r>
        <w:t>единого</w:t>
      </w:r>
      <w:r>
        <w:t xml:space="preserve"> </w:t>
      </w:r>
      <w:r>
        <w:t>графика</w:t>
      </w:r>
      <w:r>
        <w:t xml:space="preserve"> </w:t>
      </w:r>
      <w:r>
        <w:t>оценочных</w:t>
      </w:r>
      <w:r>
        <w:t xml:space="preserve"> </w:t>
      </w:r>
      <w:r>
        <w:t>процедур</w:t>
      </w:r>
      <w:r>
        <w:t xml:space="preserve"> </w:t>
      </w:r>
      <w:r>
        <w:t>используются</w:t>
      </w:r>
      <w:r>
        <w:t xml:space="preserve"> </w:t>
      </w:r>
      <w:r>
        <w:t>«Рекомендации для системы общего</w:t>
      </w:r>
      <w:r>
        <w:t xml:space="preserve"> </w:t>
      </w:r>
      <w:r>
        <w:t>образования по основным подходам к формированию графика оценочных</w:t>
      </w:r>
      <w:r>
        <w:t xml:space="preserve"> </w:t>
      </w:r>
      <w:r>
        <w:t>процедур</w:t>
      </w:r>
      <w:r>
        <w:t xml:space="preserve"> </w:t>
      </w:r>
      <w:r>
        <w:t>в</w:t>
      </w:r>
      <w:r>
        <w:t xml:space="preserve"> </w:t>
      </w:r>
      <w:r>
        <w:t>образовательных</w:t>
      </w:r>
      <w:r>
        <w:t xml:space="preserve"> </w:t>
      </w:r>
      <w:r>
        <w:t>организациях»</w:t>
      </w:r>
      <w:r>
        <w:t xml:space="preserve"> </w:t>
      </w:r>
      <w:r>
        <w:t>(Письмо</w:t>
      </w:r>
      <w:r>
        <w:t xml:space="preserve"> </w:t>
      </w:r>
      <w:r>
        <w:t>минпросвещения</w:t>
      </w:r>
      <w:r>
        <w:t xml:space="preserve"> </w:t>
      </w:r>
      <w:r>
        <w:t>РФ</w:t>
      </w:r>
      <w:r>
        <w:t xml:space="preserve"> </w:t>
      </w:r>
      <w:r>
        <w:t>№СК</w:t>
      </w:r>
      <w:r>
        <w:t>-</w:t>
      </w:r>
      <w:r>
        <w:t>228/03, федеральной службы по надзору</w:t>
      </w:r>
      <w:r>
        <w:t xml:space="preserve"> </w:t>
      </w:r>
      <w:r>
        <w:t>в сфере образования и науки №1</w:t>
      </w:r>
      <w:r>
        <w:t xml:space="preserve">-169/08-01 </w:t>
      </w:r>
      <w:r>
        <w:t>от 6.08.2021).</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3748" w:hanging="10"/>
      </w:pPr>
      <w:r>
        <w:rPr>
          <w:b/>
        </w:rPr>
        <w:t xml:space="preserve">Примерный перечень оценочных процедур </w:t>
      </w:r>
    </w:p>
    <w:p w:rsidR="00F05CD3" w:rsidRDefault="00D67A33">
      <w:pPr>
        <w:spacing w:after="12" w:line="248" w:lineRule="auto"/>
        <w:ind w:left="10" w:right="165" w:hanging="10"/>
        <w:jc w:val="center"/>
      </w:pPr>
      <w:r>
        <w:t>На</w:t>
      </w:r>
      <w:r>
        <w:t xml:space="preserve"> </w:t>
      </w:r>
      <w:r>
        <w:t>основе</w:t>
      </w:r>
      <w:r>
        <w:t xml:space="preserve"> </w:t>
      </w:r>
      <w:r>
        <w:t>данного</w:t>
      </w:r>
      <w:r>
        <w:t xml:space="preserve"> </w:t>
      </w:r>
      <w:r>
        <w:t>перечня</w:t>
      </w:r>
      <w:r>
        <w:t xml:space="preserve"> </w:t>
      </w:r>
      <w:r>
        <w:t>ежегодно</w:t>
      </w:r>
      <w:r>
        <w:t xml:space="preserve"> </w:t>
      </w:r>
      <w:r>
        <w:t>осуществляется</w:t>
      </w:r>
      <w:r>
        <w:t xml:space="preserve"> </w:t>
      </w:r>
      <w:r>
        <w:t>актуализация.</w:t>
      </w:r>
      <w:r>
        <w:t xml:space="preserve"> </w:t>
      </w:r>
    </w:p>
    <w:tbl>
      <w:tblPr>
        <w:tblStyle w:val="TableGrid"/>
        <w:tblW w:w="9352" w:type="dxa"/>
        <w:tblInd w:w="1138" w:type="dxa"/>
        <w:tblCellMar>
          <w:top w:w="9" w:type="dxa"/>
          <w:left w:w="0" w:type="dxa"/>
          <w:bottom w:w="0" w:type="dxa"/>
          <w:right w:w="49" w:type="dxa"/>
        </w:tblCellMar>
        <w:tblLook w:val="04A0" w:firstRow="1" w:lastRow="0" w:firstColumn="1" w:lastColumn="0" w:noHBand="0" w:noVBand="1"/>
      </w:tblPr>
      <w:tblGrid>
        <w:gridCol w:w="2523"/>
        <w:gridCol w:w="1675"/>
        <w:gridCol w:w="274"/>
        <w:gridCol w:w="1515"/>
        <w:gridCol w:w="1685"/>
        <w:gridCol w:w="1080"/>
        <w:gridCol w:w="600"/>
      </w:tblGrid>
      <w:tr w:rsidR="00F05CD3">
        <w:trPr>
          <w:trHeight w:val="274"/>
        </w:trPr>
        <w:tc>
          <w:tcPr>
            <w:tcW w:w="2523"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0"/>
              </w:rPr>
              <w:t xml:space="preserve"> </w:t>
            </w:r>
          </w:p>
          <w:p w:rsidR="00F05CD3" w:rsidRDefault="00D67A33">
            <w:pPr>
              <w:spacing w:after="0" w:line="259" w:lineRule="auto"/>
              <w:ind w:left="115"/>
              <w:jc w:val="left"/>
            </w:pPr>
            <w:r>
              <w:rPr>
                <w:sz w:val="20"/>
              </w:rPr>
              <w:t>Направление</w:t>
            </w:r>
            <w:r>
              <w:rPr>
                <w:sz w:val="20"/>
              </w:rPr>
              <w:t xml:space="preserve"> </w:t>
            </w:r>
            <w:r>
              <w:rPr>
                <w:sz w:val="20"/>
              </w:rPr>
              <w:t>деятельности</w:t>
            </w:r>
            <w:r>
              <w:rPr>
                <w:sz w:val="20"/>
              </w:rPr>
              <w:t xml:space="preserve"> </w:t>
            </w:r>
          </w:p>
        </w:tc>
        <w:tc>
          <w:tcPr>
            <w:tcW w:w="1675" w:type="dxa"/>
            <w:vMerge w:val="restart"/>
            <w:tcBorders>
              <w:top w:val="single" w:sz="4" w:space="0" w:color="000000"/>
              <w:left w:val="single" w:sz="4" w:space="0" w:color="000000"/>
              <w:bottom w:val="single" w:sz="4" w:space="0" w:color="000000"/>
              <w:right w:val="nil"/>
            </w:tcBorders>
          </w:tcPr>
          <w:p w:rsidR="00F05CD3" w:rsidRDefault="00D67A33">
            <w:pPr>
              <w:spacing w:after="0" w:line="259" w:lineRule="auto"/>
              <w:ind w:left="5"/>
              <w:jc w:val="left"/>
            </w:pPr>
            <w:r>
              <w:rPr>
                <w:sz w:val="20"/>
              </w:rPr>
              <w:t xml:space="preserve"> </w:t>
            </w:r>
          </w:p>
          <w:p w:rsidR="00F05CD3" w:rsidRDefault="00D67A33">
            <w:pPr>
              <w:spacing w:after="0" w:line="259" w:lineRule="auto"/>
              <w:ind w:left="115"/>
              <w:jc w:val="left"/>
            </w:pPr>
            <w:r>
              <w:rPr>
                <w:sz w:val="20"/>
              </w:rPr>
              <w:t>Ответственный</w:t>
            </w:r>
            <w:r>
              <w:rPr>
                <w:sz w:val="20"/>
              </w:rPr>
              <w:t xml:space="preserve"> </w:t>
            </w:r>
            <w:r>
              <w:rPr>
                <w:sz w:val="20"/>
              </w:rPr>
              <w:t>проведение</w:t>
            </w:r>
            <w:r>
              <w:rPr>
                <w:sz w:val="20"/>
              </w:rPr>
              <w:t xml:space="preserve"> </w:t>
            </w:r>
          </w:p>
        </w:tc>
        <w:tc>
          <w:tcPr>
            <w:tcW w:w="274" w:type="dxa"/>
            <w:vMerge w:val="restart"/>
            <w:tcBorders>
              <w:top w:val="single" w:sz="4" w:space="0" w:color="000000"/>
              <w:left w:val="nil"/>
              <w:bottom w:val="single" w:sz="4" w:space="0" w:color="000000"/>
              <w:right w:val="single" w:sz="4" w:space="0" w:color="000000"/>
            </w:tcBorders>
          </w:tcPr>
          <w:p w:rsidR="00F05CD3" w:rsidRDefault="00D67A33">
            <w:pPr>
              <w:spacing w:after="0" w:line="259" w:lineRule="auto"/>
              <w:ind w:left="0"/>
            </w:pPr>
            <w:r>
              <w:rPr>
                <w:sz w:val="20"/>
              </w:rPr>
              <w:t xml:space="preserve">за </w:t>
            </w:r>
          </w:p>
        </w:tc>
        <w:tc>
          <w:tcPr>
            <w:tcW w:w="1515"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jc w:val="left"/>
            </w:pPr>
            <w:r>
              <w:rPr>
                <w:sz w:val="20"/>
              </w:rPr>
              <w:t xml:space="preserve">Включение </w:t>
            </w:r>
            <w:r>
              <w:rPr>
                <w:sz w:val="20"/>
              </w:rPr>
              <w:tab/>
              <w:t>в единый</w:t>
            </w:r>
            <w:r>
              <w:rPr>
                <w:sz w:val="20"/>
              </w:rPr>
              <w:t xml:space="preserve"> </w:t>
            </w:r>
            <w:r>
              <w:rPr>
                <w:sz w:val="20"/>
              </w:rPr>
              <w:t>график оценочных</w:t>
            </w:r>
            <w:r>
              <w:rPr>
                <w:sz w:val="20"/>
              </w:rPr>
              <w:t xml:space="preserve"> </w:t>
            </w:r>
            <w:r>
              <w:rPr>
                <w:sz w:val="20"/>
              </w:rPr>
              <w:t>процедур</w:t>
            </w:r>
            <w:r>
              <w:rPr>
                <w:sz w:val="20"/>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rPr>
                <w:sz w:val="20"/>
              </w:rPr>
              <w:t xml:space="preserve">10 </w:t>
            </w:r>
            <w:r>
              <w:rPr>
                <w:sz w:val="20"/>
              </w:rPr>
              <w:t>класс</w:t>
            </w:r>
            <w:r>
              <w:rPr>
                <w:sz w:val="20"/>
              </w:rPr>
              <w:t xml:space="preserve"> </w:t>
            </w:r>
          </w:p>
        </w:tc>
        <w:tc>
          <w:tcPr>
            <w:tcW w:w="1080" w:type="dxa"/>
            <w:tcBorders>
              <w:top w:val="single" w:sz="4" w:space="0" w:color="000000"/>
              <w:left w:val="single" w:sz="4" w:space="0" w:color="000000"/>
              <w:bottom w:val="single" w:sz="4" w:space="0" w:color="000000"/>
              <w:right w:val="nil"/>
            </w:tcBorders>
          </w:tcPr>
          <w:p w:rsidR="00F05CD3" w:rsidRDefault="00D67A33">
            <w:pPr>
              <w:spacing w:after="0" w:line="259" w:lineRule="auto"/>
              <w:ind w:left="108"/>
              <w:jc w:val="left"/>
            </w:pPr>
            <w:r>
              <w:rPr>
                <w:sz w:val="20"/>
              </w:rPr>
              <w:t xml:space="preserve">11 </w:t>
            </w:r>
            <w:r>
              <w:rPr>
                <w:sz w:val="20"/>
              </w:rPr>
              <w:t>класс</w:t>
            </w:r>
            <w:r>
              <w:rPr>
                <w:sz w:val="20"/>
              </w:rPr>
              <w:t xml:space="preserve"> </w:t>
            </w:r>
          </w:p>
        </w:tc>
        <w:tc>
          <w:tcPr>
            <w:tcW w:w="600"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794"/>
        </w:trPr>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0" w:type="auto"/>
            <w:vMerge/>
            <w:tcBorders>
              <w:top w:val="nil"/>
              <w:left w:val="single" w:sz="4" w:space="0" w:color="000000"/>
              <w:bottom w:val="single" w:sz="4" w:space="0" w:color="000000"/>
              <w:right w:val="nil"/>
            </w:tcBorders>
          </w:tcPr>
          <w:p w:rsidR="00F05CD3" w:rsidRDefault="00F05CD3">
            <w:pPr>
              <w:spacing w:after="160" w:line="259" w:lineRule="auto"/>
              <w:ind w:left="0"/>
              <w:jc w:val="left"/>
            </w:pPr>
          </w:p>
        </w:tc>
        <w:tc>
          <w:tcPr>
            <w:tcW w:w="0" w:type="auto"/>
            <w:vMerge/>
            <w:tcBorders>
              <w:top w:val="nil"/>
              <w:left w:val="nil"/>
              <w:bottom w:val="single" w:sz="4" w:space="0" w:color="000000"/>
              <w:right w:val="single" w:sz="4" w:space="0" w:color="000000"/>
            </w:tcBorders>
          </w:tcPr>
          <w:p w:rsidR="00F05CD3" w:rsidRDefault="00F05CD3">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2765" w:type="dxa"/>
            <w:gridSpan w:val="2"/>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110"/>
              <w:jc w:val="left"/>
            </w:pPr>
            <w:r>
              <w:rPr>
                <w:sz w:val="20"/>
              </w:rPr>
              <w:t>Примерные</w:t>
            </w:r>
            <w:r>
              <w:rPr>
                <w:sz w:val="20"/>
              </w:rPr>
              <w:t xml:space="preserve"> </w:t>
            </w:r>
            <w:r>
              <w:rPr>
                <w:sz w:val="20"/>
              </w:rPr>
              <w:tab/>
            </w:r>
            <w:r>
              <w:rPr>
                <w:sz w:val="20"/>
              </w:rPr>
              <w:t>формы</w:t>
            </w:r>
            <w:r>
              <w:rPr>
                <w:sz w:val="20"/>
              </w:rPr>
              <w:t xml:space="preserve"> </w:t>
            </w:r>
            <w:r>
              <w:rPr>
                <w:sz w:val="20"/>
              </w:rPr>
              <w:tab/>
            </w:r>
            <w:r>
              <w:rPr>
                <w:sz w:val="20"/>
              </w:rPr>
              <w:t>и</w:t>
            </w:r>
            <w:r>
              <w:rPr>
                <w:sz w:val="20"/>
              </w:rPr>
              <w:t xml:space="preserve"> </w:t>
            </w:r>
            <w:r>
              <w:rPr>
                <w:sz w:val="20"/>
              </w:rPr>
              <w:t>проведения</w:t>
            </w:r>
            <w:r>
              <w:rPr>
                <w:sz w:val="20"/>
              </w:rPr>
              <w:t xml:space="preserve"> </w:t>
            </w:r>
          </w:p>
        </w:tc>
        <w:tc>
          <w:tcPr>
            <w:tcW w:w="600"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pPr>
            <w:r>
              <w:rPr>
                <w:sz w:val="20"/>
              </w:rPr>
              <w:t xml:space="preserve">сроки </w:t>
            </w:r>
          </w:p>
        </w:tc>
      </w:tr>
      <w:tr w:rsidR="00F05CD3">
        <w:trPr>
          <w:trHeight w:val="1860"/>
        </w:trPr>
        <w:tc>
          <w:tcPr>
            <w:tcW w:w="25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80" w:lineRule="auto"/>
              <w:ind w:left="115"/>
              <w:jc w:val="left"/>
            </w:pPr>
            <w:r>
              <w:rPr>
                <w:sz w:val="20"/>
              </w:rPr>
              <w:t>Стартовая</w:t>
            </w:r>
            <w:r>
              <w:rPr>
                <w:sz w:val="20"/>
              </w:rPr>
              <w:t xml:space="preserve"> </w:t>
            </w:r>
            <w:r>
              <w:rPr>
                <w:sz w:val="20"/>
              </w:rPr>
              <w:t>педагогическая диагностика</w:t>
            </w:r>
            <w:r>
              <w:rPr>
                <w:sz w:val="20"/>
              </w:rPr>
              <w:t xml:space="preserve"> </w:t>
            </w:r>
          </w:p>
          <w:p w:rsidR="00F05CD3" w:rsidRDefault="00D67A33">
            <w:pPr>
              <w:tabs>
                <w:tab w:val="center" w:pos="1172"/>
                <w:tab w:val="right" w:pos="2473"/>
              </w:tabs>
              <w:spacing w:after="22" w:line="259" w:lineRule="auto"/>
              <w:ind w:left="0"/>
              <w:jc w:val="left"/>
            </w:pPr>
            <w:r>
              <w:rPr>
                <w:sz w:val="20"/>
              </w:rPr>
              <w:t>(работы</w:t>
            </w:r>
            <w:r>
              <w:rPr>
                <w:sz w:val="20"/>
              </w:rPr>
              <w:t xml:space="preserve"> </w:t>
            </w:r>
            <w:r>
              <w:rPr>
                <w:sz w:val="20"/>
              </w:rPr>
              <w:tab/>
            </w:r>
            <w:r>
              <w:rPr>
                <w:sz w:val="20"/>
              </w:rPr>
              <w:t>по</w:t>
            </w:r>
            <w:r>
              <w:rPr>
                <w:sz w:val="20"/>
              </w:rPr>
              <w:t xml:space="preserve"> </w:t>
            </w:r>
            <w:r>
              <w:rPr>
                <w:sz w:val="20"/>
              </w:rPr>
              <w:tab/>
            </w:r>
            <w:r>
              <w:rPr>
                <w:sz w:val="20"/>
              </w:rPr>
              <w:t xml:space="preserve">основным </w:t>
            </w:r>
          </w:p>
          <w:p w:rsidR="00F05CD3" w:rsidRDefault="00D67A33">
            <w:pPr>
              <w:spacing w:after="0" w:line="259" w:lineRule="auto"/>
              <w:ind w:left="115"/>
              <w:jc w:val="left"/>
            </w:pPr>
            <w:r>
              <w:rPr>
                <w:sz w:val="20"/>
              </w:rPr>
              <w:t>предметам)</w:t>
            </w:r>
            <w:r>
              <w:rPr>
                <w:sz w:val="20"/>
              </w:rPr>
              <w:t xml:space="preserve"> </w:t>
            </w:r>
          </w:p>
        </w:tc>
        <w:tc>
          <w:tcPr>
            <w:tcW w:w="1675" w:type="dxa"/>
            <w:tcBorders>
              <w:top w:val="single" w:sz="4" w:space="0" w:color="000000"/>
              <w:left w:val="single" w:sz="4" w:space="0" w:color="000000"/>
              <w:bottom w:val="single" w:sz="4" w:space="0" w:color="000000"/>
              <w:right w:val="nil"/>
            </w:tcBorders>
          </w:tcPr>
          <w:p w:rsidR="00F05CD3" w:rsidRDefault="00D67A33">
            <w:pPr>
              <w:spacing w:after="0" w:line="259" w:lineRule="auto"/>
              <w:ind w:left="115"/>
              <w:jc w:val="left"/>
            </w:pPr>
            <w:r>
              <w:rPr>
                <w:sz w:val="20"/>
              </w:rPr>
              <w:t>Адм.</w:t>
            </w:r>
            <w:r>
              <w:rPr>
                <w:sz w:val="20"/>
              </w:rPr>
              <w:t xml:space="preserve"> </w:t>
            </w:r>
          </w:p>
        </w:tc>
        <w:tc>
          <w:tcPr>
            <w:tcW w:w="27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c>
          <w:tcPr>
            <w:tcW w:w="151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jc w:val="left"/>
            </w:pPr>
            <w:r>
              <w:rPr>
                <w:sz w:val="20"/>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F05CD3" w:rsidRDefault="00D67A33">
            <w:pPr>
              <w:spacing w:after="47" w:line="259" w:lineRule="auto"/>
              <w:ind w:left="110"/>
              <w:jc w:val="left"/>
            </w:pPr>
            <w:r>
              <w:rPr>
                <w:sz w:val="20"/>
              </w:rPr>
              <w:t>Сентябрь</w:t>
            </w:r>
            <w:r>
              <w:rPr>
                <w:sz w:val="20"/>
              </w:rPr>
              <w:t xml:space="preserve"> </w:t>
            </w:r>
          </w:p>
          <w:p w:rsidR="00F05CD3" w:rsidRDefault="00D67A33">
            <w:pPr>
              <w:spacing w:after="0" w:line="259" w:lineRule="auto"/>
              <w:ind w:left="2"/>
              <w:jc w:val="left"/>
            </w:pPr>
            <w:r>
              <w:rPr>
                <w:sz w:val="20"/>
              </w:rPr>
              <w:t xml:space="preserve"> </w:t>
            </w:r>
          </w:p>
          <w:p w:rsidR="00F05CD3" w:rsidRDefault="00D67A33">
            <w:pPr>
              <w:spacing w:after="6" w:line="280" w:lineRule="auto"/>
              <w:ind w:left="110"/>
              <w:jc w:val="left"/>
            </w:pPr>
            <w:r>
              <w:rPr>
                <w:sz w:val="20"/>
              </w:rPr>
              <w:t>Русский</w:t>
            </w:r>
            <w:r>
              <w:rPr>
                <w:sz w:val="20"/>
              </w:rPr>
              <w:t xml:space="preserve"> </w:t>
            </w:r>
            <w:r>
              <w:rPr>
                <w:sz w:val="20"/>
              </w:rPr>
              <w:tab/>
            </w:r>
            <w:r>
              <w:rPr>
                <w:sz w:val="20"/>
              </w:rPr>
              <w:t xml:space="preserve">язык, математика, </w:t>
            </w:r>
          </w:p>
          <w:p w:rsidR="00F05CD3" w:rsidRDefault="00D67A33">
            <w:pPr>
              <w:spacing w:after="1" w:line="276" w:lineRule="auto"/>
              <w:ind w:left="110"/>
            </w:pPr>
            <w:r>
              <w:rPr>
                <w:sz w:val="20"/>
              </w:rPr>
              <w:t>предметы</w:t>
            </w:r>
            <w:r>
              <w:rPr>
                <w:sz w:val="20"/>
              </w:rPr>
              <w:t xml:space="preserve">  </w:t>
            </w:r>
            <w:r>
              <w:rPr>
                <w:sz w:val="20"/>
              </w:rPr>
              <w:t>по</w:t>
            </w:r>
            <w:r>
              <w:rPr>
                <w:sz w:val="20"/>
              </w:rPr>
              <w:t xml:space="preserve"> </w:t>
            </w:r>
            <w:r>
              <w:rPr>
                <w:sz w:val="20"/>
              </w:rPr>
              <w:t>выбору</w:t>
            </w:r>
            <w:r>
              <w:rPr>
                <w:sz w:val="20"/>
              </w:rPr>
              <w:t xml:space="preserve"> </w:t>
            </w:r>
            <w:r>
              <w:rPr>
                <w:sz w:val="20"/>
              </w:rPr>
              <w:t>сдачи</w:t>
            </w:r>
            <w:r>
              <w:rPr>
                <w:sz w:val="20"/>
              </w:rPr>
              <w:t xml:space="preserve"> </w:t>
            </w:r>
          </w:p>
          <w:p w:rsidR="00F05CD3" w:rsidRDefault="00D67A33">
            <w:pPr>
              <w:spacing w:after="0" w:line="259" w:lineRule="auto"/>
              <w:ind w:left="110"/>
              <w:jc w:val="left"/>
            </w:pPr>
            <w:r>
              <w:rPr>
                <w:sz w:val="20"/>
              </w:rPr>
              <w:t>ГИА</w:t>
            </w:r>
            <w:r>
              <w:rPr>
                <w:sz w:val="20"/>
              </w:rPr>
              <w:t xml:space="preserve"> </w:t>
            </w:r>
          </w:p>
        </w:tc>
        <w:tc>
          <w:tcPr>
            <w:tcW w:w="1080" w:type="dxa"/>
            <w:tcBorders>
              <w:top w:val="single" w:sz="4" w:space="0" w:color="000000"/>
              <w:left w:val="single" w:sz="4" w:space="0" w:color="000000"/>
              <w:bottom w:val="single" w:sz="4" w:space="0" w:color="000000"/>
              <w:right w:val="nil"/>
            </w:tcBorders>
          </w:tcPr>
          <w:p w:rsidR="00F05CD3" w:rsidRDefault="00D67A33">
            <w:pPr>
              <w:spacing w:after="0" w:line="259" w:lineRule="auto"/>
              <w:ind w:left="5"/>
              <w:jc w:val="left"/>
            </w:pPr>
            <w:r>
              <w:rPr>
                <w:sz w:val="22"/>
              </w:rPr>
              <w:t xml:space="preserve"> </w:t>
            </w:r>
          </w:p>
        </w:tc>
        <w:tc>
          <w:tcPr>
            <w:tcW w:w="600"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807"/>
        </w:trPr>
        <w:tc>
          <w:tcPr>
            <w:tcW w:w="25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right="72"/>
            </w:pPr>
            <w:r>
              <w:rPr>
                <w:sz w:val="20"/>
              </w:rPr>
              <w:t>Стартовая</w:t>
            </w:r>
            <w:r>
              <w:rPr>
                <w:sz w:val="20"/>
              </w:rPr>
              <w:t xml:space="preserve"> </w:t>
            </w:r>
            <w:r>
              <w:rPr>
                <w:sz w:val="20"/>
              </w:rPr>
              <w:t>педагогическая диагностика</w:t>
            </w:r>
            <w:r>
              <w:rPr>
                <w:sz w:val="20"/>
              </w:rPr>
              <w:t xml:space="preserve"> </w:t>
            </w:r>
            <w:r>
              <w:rPr>
                <w:sz w:val="20"/>
              </w:rPr>
              <w:t>(входная</w:t>
            </w:r>
            <w:r>
              <w:rPr>
                <w:sz w:val="20"/>
              </w:rPr>
              <w:t xml:space="preserve"> </w:t>
            </w:r>
            <w:r>
              <w:rPr>
                <w:sz w:val="20"/>
              </w:rPr>
              <w:t>к.р.)</w:t>
            </w:r>
            <w:r>
              <w:rPr>
                <w:sz w:val="20"/>
              </w:rPr>
              <w:t xml:space="preserve"> </w:t>
            </w:r>
            <w:r>
              <w:rPr>
                <w:sz w:val="20"/>
              </w:rPr>
              <w:t>по</w:t>
            </w:r>
            <w:r>
              <w:rPr>
                <w:sz w:val="20"/>
              </w:rPr>
              <w:t xml:space="preserve"> </w:t>
            </w:r>
            <w:r>
              <w:rPr>
                <w:sz w:val="20"/>
              </w:rPr>
              <w:t>инициативе</w:t>
            </w:r>
            <w:r>
              <w:rPr>
                <w:sz w:val="20"/>
              </w:rPr>
              <w:t xml:space="preserve"> </w:t>
            </w:r>
            <w:r>
              <w:rPr>
                <w:sz w:val="20"/>
              </w:rPr>
              <w:t>учителя</w:t>
            </w:r>
            <w:r>
              <w:rPr>
                <w:sz w:val="20"/>
              </w:rP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jc w:val="left"/>
            </w:pPr>
            <w:r>
              <w:rPr>
                <w:sz w:val="20"/>
              </w:rPr>
              <w:t>Учитель</w:t>
            </w:r>
            <w:r>
              <w:rPr>
                <w:sz w:val="20"/>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rPr>
                <w:sz w:val="20"/>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c>
          <w:tcPr>
            <w:tcW w:w="1680"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6"/>
              <w:jc w:val="left"/>
            </w:pPr>
            <w:r>
              <w:rPr>
                <w:sz w:val="20"/>
              </w:rPr>
              <w:t>Сентябрь</w:t>
            </w:r>
            <w:r>
              <w:rPr>
                <w:sz w:val="20"/>
              </w:rPr>
              <w:t xml:space="preserve"> </w:t>
            </w:r>
          </w:p>
        </w:tc>
      </w:tr>
      <w:tr w:rsidR="00F05CD3">
        <w:trPr>
          <w:trHeight w:val="538"/>
        </w:trPr>
        <w:tc>
          <w:tcPr>
            <w:tcW w:w="25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jc w:val="left"/>
            </w:pPr>
            <w:r>
              <w:rPr>
                <w:sz w:val="20"/>
              </w:rPr>
              <w:t>Текущий</w:t>
            </w:r>
            <w:r>
              <w:rPr>
                <w:sz w:val="20"/>
              </w:rPr>
              <w:t xml:space="preserve"> </w:t>
            </w:r>
            <w:r>
              <w:rPr>
                <w:sz w:val="20"/>
              </w:rPr>
              <w:t>контроль</w:t>
            </w:r>
            <w:r>
              <w:rPr>
                <w:sz w:val="20"/>
              </w:rP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jc w:val="left"/>
            </w:pPr>
            <w:r>
              <w:rPr>
                <w:sz w:val="20"/>
              </w:rPr>
              <w:t>Учитель</w:t>
            </w:r>
            <w:r>
              <w:rPr>
                <w:sz w:val="20"/>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rPr>
                <w:sz w:val="20"/>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8"/>
            </w:pPr>
            <w:r>
              <w:rPr>
                <w:sz w:val="20"/>
              </w:rPr>
              <w:t>Ежедневно</w:t>
            </w:r>
            <w:r>
              <w:rPr>
                <w:sz w:val="20"/>
              </w:rPr>
              <w:t xml:space="preserve"> </w:t>
            </w:r>
            <w:r>
              <w:rPr>
                <w:sz w:val="20"/>
              </w:rPr>
              <w:t>по</w:t>
            </w:r>
            <w:r>
              <w:rPr>
                <w:sz w:val="20"/>
              </w:rPr>
              <w:t xml:space="preserve"> </w:t>
            </w:r>
            <w:r>
              <w:rPr>
                <w:sz w:val="20"/>
              </w:rPr>
              <w:t>всем</w:t>
            </w:r>
            <w:r>
              <w:rPr>
                <w:sz w:val="20"/>
              </w:rPr>
              <w:t xml:space="preserve"> </w:t>
            </w:r>
            <w:r>
              <w:rPr>
                <w:sz w:val="20"/>
              </w:rPr>
              <w:t>предметам</w:t>
            </w:r>
            <w:r>
              <w:rPr>
                <w:sz w:val="20"/>
              </w:rPr>
              <w:t xml:space="preserve"> </w:t>
            </w:r>
          </w:p>
        </w:tc>
        <w:tc>
          <w:tcPr>
            <w:tcW w:w="1680"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6"/>
            </w:pPr>
            <w:r>
              <w:rPr>
                <w:sz w:val="20"/>
              </w:rPr>
              <w:t>Ежедневно</w:t>
            </w:r>
            <w:r>
              <w:rPr>
                <w:sz w:val="20"/>
              </w:rPr>
              <w:t xml:space="preserve"> </w:t>
            </w:r>
            <w:r>
              <w:rPr>
                <w:sz w:val="20"/>
              </w:rPr>
              <w:t>по</w:t>
            </w:r>
            <w:r>
              <w:rPr>
                <w:sz w:val="20"/>
              </w:rPr>
              <w:t xml:space="preserve"> </w:t>
            </w:r>
            <w:r>
              <w:rPr>
                <w:sz w:val="20"/>
              </w:rPr>
              <w:t>всем</w:t>
            </w:r>
            <w:r>
              <w:rPr>
                <w:sz w:val="20"/>
              </w:rPr>
              <w:t xml:space="preserve"> </w:t>
            </w:r>
            <w:r>
              <w:rPr>
                <w:sz w:val="20"/>
              </w:rPr>
              <w:t>предметам</w:t>
            </w:r>
            <w:r>
              <w:rPr>
                <w:sz w:val="20"/>
              </w:rPr>
              <w:t xml:space="preserve"> </w:t>
            </w:r>
          </w:p>
        </w:tc>
      </w:tr>
      <w:tr w:rsidR="00F05CD3">
        <w:trPr>
          <w:trHeight w:val="535"/>
        </w:trPr>
        <w:tc>
          <w:tcPr>
            <w:tcW w:w="25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jc w:val="left"/>
            </w:pPr>
            <w:r>
              <w:rPr>
                <w:sz w:val="20"/>
              </w:rPr>
              <w:t>Тематический</w:t>
            </w:r>
            <w:r>
              <w:rPr>
                <w:sz w:val="20"/>
              </w:rPr>
              <w:t xml:space="preserve"> </w:t>
            </w:r>
            <w:r>
              <w:rPr>
                <w:sz w:val="20"/>
              </w:rPr>
              <w:t>контроль</w:t>
            </w:r>
            <w:r>
              <w:rPr>
                <w:sz w:val="20"/>
              </w:rP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jc w:val="left"/>
            </w:pPr>
            <w:r>
              <w:rPr>
                <w:sz w:val="20"/>
              </w:rPr>
              <w:t>Учитель</w:t>
            </w:r>
            <w:r>
              <w:rPr>
                <w:sz w:val="20"/>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rPr>
                <w:sz w:val="20"/>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8"/>
            </w:pPr>
            <w:r>
              <w:rPr>
                <w:sz w:val="20"/>
              </w:rPr>
              <w:t>В</w:t>
            </w:r>
            <w:r>
              <w:rPr>
                <w:sz w:val="20"/>
              </w:rPr>
              <w:t xml:space="preserve"> </w:t>
            </w:r>
            <w:r>
              <w:rPr>
                <w:sz w:val="20"/>
              </w:rPr>
              <w:t>соответствии</w:t>
            </w:r>
            <w:r>
              <w:rPr>
                <w:sz w:val="20"/>
              </w:rPr>
              <w:t xml:space="preserve"> </w:t>
            </w:r>
            <w:r>
              <w:rPr>
                <w:sz w:val="20"/>
              </w:rPr>
              <w:t>с</w:t>
            </w:r>
            <w:r>
              <w:rPr>
                <w:sz w:val="20"/>
              </w:rPr>
              <w:t xml:space="preserve"> </w:t>
            </w:r>
            <w:r>
              <w:rPr>
                <w:sz w:val="20"/>
              </w:rPr>
              <w:t>КТП и</w:t>
            </w:r>
            <w:r>
              <w:rPr>
                <w:sz w:val="20"/>
              </w:rPr>
              <w:t xml:space="preserve"> </w:t>
            </w:r>
            <w:r>
              <w:rPr>
                <w:sz w:val="20"/>
              </w:rPr>
              <w:t>РП</w:t>
            </w:r>
            <w:r>
              <w:rPr>
                <w:sz w:val="20"/>
              </w:rPr>
              <w:t xml:space="preserve"> </w:t>
            </w:r>
          </w:p>
        </w:tc>
        <w:tc>
          <w:tcPr>
            <w:tcW w:w="1680"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6"/>
            </w:pPr>
            <w:r>
              <w:rPr>
                <w:sz w:val="20"/>
              </w:rPr>
              <w:t>В</w:t>
            </w:r>
            <w:r>
              <w:rPr>
                <w:sz w:val="20"/>
              </w:rPr>
              <w:t xml:space="preserve"> </w:t>
            </w:r>
            <w:r>
              <w:rPr>
                <w:sz w:val="20"/>
              </w:rPr>
              <w:t>соответствии</w:t>
            </w:r>
            <w:r>
              <w:rPr>
                <w:sz w:val="20"/>
              </w:rPr>
              <w:t xml:space="preserve"> </w:t>
            </w:r>
            <w:r>
              <w:rPr>
                <w:sz w:val="20"/>
              </w:rPr>
              <w:t>с</w:t>
            </w:r>
            <w:r>
              <w:rPr>
                <w:sz w:val="20"/>
              </w:rPr>
              <w:t xml:space="preserve"> </w:t>
            </w:r>
            <w:r>
              <w:rPr>
                <w:sz w:val="20"/>
              </w:rPr>
              <w:t>КТП и</w:t>
            </w:r>
            <w:r>
              <w:rPr>
                <w:sz w:val="20"/>
              </w:rPr>
              <w:t xml:space="preserve"> </w:t>
            </w:r>
            <w:r>
              <w:rPr>
                <w:sz w:val="20"/>
              </w:rPr>
              <w:t>РП</w:t>
            </w:r>
            <w:r>
              <w:rPr>
                <w:sz w:val="20"/>
              </w:rPr>
              <w:t xml:space="preserve"> </w:t>
            </w:r>
          </w:p>
        </w:tc>
      </w:tr>
      <w:tr w:rsidR="00F05CD3">
        <w:trPr>
          <w:trHeight w:val="1334"/>
        </w:trPr>
        <w:tc>
          <w:tcPr>
            <w:tcW w:w="2523" w:type="dxa"/>
            <w:tcBorders>
              <w:top w:val="single" w:sz="4" w:space="0" w:color="000000"/>
              <w:left w:val="single" w:sz="4" w:space="0" w:color="000000"/>
              <w:bottom w:val="single" w:sz="4" w:space="0" w:color="000000"/>
              <w:right w:val="single" w:sz="4" w:space="0" w:color="000000"/>
            </w:tcBorders>
          </w:tcPr>
          <w:p w:rsidR="00F05CD3" w:rsidRDefault="00D67A33">
            <w:pPr>
              <w:spacing w:after="11" w:line="259" w:lineRule="auto"/>
              <w:ind w:left="113"/>
              <w:jc w:val="left"/>
            </w:pPr>
            <w:r>
              <w:rPr>
                <w:sz w:val="20"/>
              </w:rPr>
              <w:lastRenderedPageBreak/>
              <w:t>ВШК</w:t>
            </w:r>
            <w:r>
              <w:rPr>
                <w:sz w:val="20"/>
              </w:rPr>
              <w:t xml:space="preserve"> </w:t>
            </w:r>
          </w:p>
          <w:p w:rsidR="00F05CD3" w:rsidRDefault="00D67A33">
            <w:pPr>
              <w:spacing w:after="0" w:line="284" w:lineRule="auto"/>
              <w:ind w:left="113"/>
              <w:jc w:val="left"/>
            </w:pPr>
            <w:r>
              <w:rPr>
                <w:sz w:val="20"/>
              </w:rPr>
              <w:t>Оценка</w:t>
            </w:r>
            <w:r>
              <w:rPr>
                <w:sz w:val="20"/>
              </w:rPr>
              <w:t xml:space="preserve"> </w:t>
            </w:r>
            <w:r>
              <w:rPr>
                <w:sz w:val="20"/>
              </w:rPr>
              <w:tab/>
            </w:r>
            <w:r>
              <w:rPr>
                <w:sz w:val="20"/>
              </w:rPr>
              <w:t>предметных результатов.</w:t>
            </w:r>
            <w:r>
              <w:rPr>
                <w:sz w:val="20"/>
              </w:rPr>
              <w:t xml:space="preserve"> </w:t>
            </w:r>
          </w:p>
          <w:p w:rsidR="00F05CD3" w:rsidRDefault="00D67A33">
            <w:pPr>
              <w:tabs>
                <w:tab w:val="right" w:pos="2473"/>
              </w:tabs>
              <w:spacing w:after="20" w:line="259" w:lineRule="auto"/>
              <w:ind w:left="0"/>
              <w:jc w:val="left"/>
            </w:pPr>
            <w:r>
              <w:rPr>
                <w:sz w:val="20"/>
              </w:rPr>
              <w:t>Диагностические</w:t>
            </w:r>
            <w:r>
              <w:rPr>
                <w:sz w:val="20"/>
              </w:rPr>
              <w:t xml:space="preserve"> </w:t>
            </w:r>
            <w:r>
              <w:rPr>
                <w:sz w:val="20"/>
              </w:rPr>
              <w:tab/>
            </w:r>
            <w:r>
              <w:rPr>
                <w:sz w:val="20"/>
              </w:rPr>
              <w:t>работы</w:t>
            </w:r>
            <w:r>
              <w:rPr>
                <w:sz w:val="20"/>
              </w:rPr>
              <w:t xml:space="preserve"> </w:t>
            </w:r>
          </w:p>
          <w:p w:rsidR="00F05CD3" w:rsidRDefault="00D67A33">
            <w:pPr>
              <w:spacing w:after="0" w:line="259" w:lineRule="auto"/>
              <w:ind w:left="113"/>
              <w:jc w:val="left"/>
            </w:pPr>
            <w:r>
              <w:rPr>
                <w:sz w:val="20"/>
              </w:rPr>
              <w:t>(Административная</w:t>
            </w:r>
            <w:r>
              <w:rPr>
                <w:sz w:val="20"/>
              </w:rPr>
              <w:t xml:space="preserve"> </w:t>
            </w:r>
            <w:r>
              <w:rPr>
                <w:sz w:val="20"/>
              </w:rPr>
              <w:t>к.р.)</w:t>
            </w:r>
            <w:r>
              <w:rPr>
                <w:sz w:val="20"/>
              </w:rP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3"/>
              <w:jc w:val="left"/>
            </w:pPr>
            <w:r>
              <w:rPr>
                <w:sz w:val="20"/>
              </w:rPr>
              <w:t>Адм.</w:t>
            </w:r>
            <w:r>
              <w:rPr>
                <w:sz w:val="20"/>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0"/>
              <w:jc w:val="left"/>
            </w:pPr>
            <w:r>
              <w:rPr>
                <w:sz w:val="20"/>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F05CD3" w:rsidRDefault="00D67A33">
            <w:pPr>
              <w:spacing w:line="259" w:lineRule="auto"/>
              <w:ind w:left="108"/>
              <w:jc w:val="left"/>
            </w:pPr>
            <w:r>
              <w:rPr>
                <w:sz w:val="20"/>
              </w:rPr>
              <w:t xml:space="preserve">Декабрь, май </w:t>
            </w:r>
          </w:p>
          <w:p w:rsidR="00F05CD3" w:rsidRDefault="00D67A33">
            <w:pPr>
              <w:spacing w:after="0" w:line="259" w:lineRule="auto"/>
              <w:ind w:left="108"/>
              <w:jc w:val="left"/>
            </w:pPr>
            <w:r>
              <w:rPr>
                <w:sz w:val="20"/>
              </w:rPr>
              <w:t>предметы</w:t>
            </w:r>
            <w:r>
              <w:rPr>
                <w:sz w:val="20"/>
              </w:rPr>
              <w:t xml:space="preserve"> </w:t>
            </w:r>
            <w:r>
              <w:rPr>
                <w:sz w:val="20"/>
              </w:rPr>
              <w:tab/>
            </w:r>
            <w:r>
              <w:rPr>
                <w:sz w:val="20"/>
              </w:rPr>
              <w:t>по решению педсовета</w:t>
            </w:r>
            <w:r>
              <w:rPr>
                <w:sz w:val="20"/>
              </w:rPr>
              <w:t xml:space="preserve"> </w:t>
            </w:r>
          </w:p>
        </w:tc>
        <w:tc>
          <w:tcPr>
            <w:tcW w:w="1680"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line="259" w:lineRule="auto"/>
              <w:ind w:left="106"/>
              <w:jc w:val="left"/>
            </w:pPr>
            <w:r>
              <w:rPr>
                <w:sz w:val="20"/>
              </w:rPr>
              <w:t>Декабрь, май</w:t>
            </w:r>
            <w:r>
              <w:rPr>
                <w:sz w:val="20"/>
              </w:rPr>
              <w:t xml:space="preserve"> </w:t>
            </w:r>
          </w:p>
          <w:p w:rsidR="00F05CD3" w:rsidRDefault="00D67A33">
            <w:pPr>
              <w:spacing w:after="0" w:line="259" w:lineRule="auto"/>
              <w:ind w:left="106"/>
              <w:jc w:val="left"/>
            </w:pPr>
            <w:r>
              <w:rPr>
                <w:sz w:val="20"/>
              </w:rPr>
              <w:t>предметы</w:t>
            </w:r>
            <w:r>
              <w:rPr>
                <w:sz w:val="20"/>
              </w:rPr>
              <w:t xml:space="preserve"> </w:t>
            </w:r>
            <w:r>
              <w:rPr>
                <w:sz w:val="20"/>
              </w:rPr>
              <w:tab/>
            </w:r>
            <w:r>
              <w:rPr>
                <w:sz w:val="20"/>
              </w:rPr>
              <w:t>по решению педсовета</w:t>
            </w:r>
            <w:r>
              <w:rPr>
                <w:sz w:val="20"/>
              </w:rPr>
              <w:t xml:space="preserve"> </w:t>
            </w:r>
          </w:p>
        </w:tc>
      </w:tr>
    </w:tbl>
    <w:p w:rsidR="00F05CD3" w:rsidRDefault="00D67A33">
      <w:pPr>
        <w:spacing w:after="0" w:line="259" w:lineRule="auto"/>
        <w:ind w:left="0"/>
        <w:jc w:val="left"/>
      </w:pPr>
      <w:r>
        <w:t xml:space="preserve"> </w:t>
      </w:r>
    </w:p>
    <w:p w:rsidR="00F05CD3" w:rsidRDefault="00D67A33">
      <w:pPr>
        <w:spacing w:after="5" w:line="271" w:lineRule="auto"/>
        <w:ind w:left="3297" w:hanging="10"/>
      </w:pPr>
      <w:r>
        <w:rPr>
          <w:b/>
        </w:rPr>
        <w:t xml:space="preserve">Особенности оценки функциональной грамотности </w:t>
      </w:r>
    </w:p>
    <w:p w:rsidR="00F05CD3" w:rsidRDefault="00D67A33">
      <w:pPr>
        <w:ind w:left="1147" w:right="23" w:firstLine="566"/>
      </w:pPr>
      <w: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w:t>
      </w:r>
      <w:r>
        <w:t>ния и ценности для решения внеучебных задач, приближенных к реалиям современной жизни.</w:t>
      </w:r>
      <w:r>
        <w:t xml:space="preserve"> </w:t>
      </w:r>
    </w:p>
    <w:p w:rsidR="00F05CD3" w:rsidRDefault="00D67A33">
      <w:pPr>
        <w:ind w:left="1147" w:right="21" w:firstLine="566"/>
      </w:pPr>
      <w:r>
        <w:t>Формирование и оценка функциональной грамотности (читательской, математической, естественно</w:t>
      </w:r>
      <w:r>
        <w:t>-</w:t>
      </w:r>
      <w:r>
        <w:t>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w:t>
      </w:r>
      <w:r>
        <w:t xml:space="preserve"> внеурочной деятельности.</w:t>
      </w:r>
      <w:r>
        <w:t xml:space="preserve"> </w:t>
      </w:r>
    </w:p>
    <w:p w:rsidR="00F05CD3" w:rsidRDefault="00D67A33">
      <w:pPr>
        <w:ind w:left="1147" w:right="18" w:firstLine="566"/>
      </w:pPr>
      <w:r>
        <w:t>Оценка уровня сформированности функциональной грамотности является проявлением системно</w:t>
      </w:r>
      <w:r>
        <w:t>-</w:t>
      </w:r>
      <w:r>
        <w:t>деятельностного подхода к оценке образовательных достижений обучающихся. Он обеспечивается содержанием и критериями оценки личностных, метапр</w:t>
      </w:r>
      <w:r>
        <w:t>едметных и предметных результатов.</w:t>
      </w:r>
      <w:r>
        <w:t xml:space="preserve"> </w:t>
      </w:r>
    </w:p>
    <w:p w:rsidR="00F05CD3" w:rsidRDefault="00D67A33">
      <w:pPr>
        <w:ind w:left="1147" w:right="10" w:firstLine="682"/>
      </w:pPr>
      <w:r>
        <w:t>В</w:t>
      </w:r>
      <w:r>
        <w:t xml:space="preserve"> </w:t>
      </w:r>
      <w:r>
        <w:t>учебном</w:t>
      </w:r>
      <w:r>
        <w:t xml:space="preserve"> </w:t>
      </w:r>
      <w:r>
        <w:t>процессе</w:t>
      </w:r>
      <w:r>
        <w:t xml:space="preserve"> </w:t>
      </w:r>
      <w:r>
        <w:t>используются</w:t>
      </w:r>
      <w:r>
        <w:t xml:space="preserve"> </w:t>
      </w:r>
      <w:r>
        <w:t>специальные</w:t>
      </w:r>
      <w:r>
        <w:t xml:space="preserve"> </w:t>
      </w:r>
      <w:r>
        <w:t>(комплексные)</w:t>
      </w:r>
      <w:r>
        <w:t xml:space="preserve"> </w:t>
      </w:r>
      <w:r>
        <w:t>задания,</w:t>
      </w:r>
      <w:r>
        <w:t xml:space="preserve"> </w:t>
      </w:r>
      <w:r>
        <w:t>которые отличаются от традиционных учебных задач тем, что в заданиях описывается жизненная проблемная</w:t>
      </w:r>
      <w:r>
        <w:t xml:space="preserve"> </w:t>
      </w:r>
      <w:r>
        <w:t>ситуация,</w:t>
      </w:r>
      <w:r>
        <w:t xml:space="preserve"> </w:t>
      </w:r>
      <w:r>
        <w:t>как</w:t>
      </w:r>
      <w:r>
        <w:t xml:space="preserve"> </w:t>
      </w:r>
      <w:r>
        <w:t>правило,</w:t>
      </w:r>
      <w:r>
        <w:t xml:space="preserve"> </w:t>
      </w:r>
      <w:r>
        <w:t>близкая</w:t>
      </w:r>
      <w:r>
        <w:t xml:space="preserve"> </w:t>
      </w:r>
      <w:r>
        <w:t>и</w:t>
      </w:r>
      <w:r>
        <w:t xml:space="preserve"> </w:t>
      </w:r>
      <w:r>
        <w:t>понятная</w:t>
      </w:r>
      <w:r>
        <w:t xml:space="preserve"> </w:t>
      </w:r>
      <w:r>
        <w:t>обучающем</w:t>
      </w:r>
      <w:r>
        <w:t>уся.</w:t>
      </w:r>
      <w:r>
        <w:t xml:space="preserve"> </w:t>
      </w:r>
      <w:r>
        <w:t>Используются разные</w:t>
      </w:r>
      <w:r>
        <w:t xml:space="preserve"> </w:t>
      </w:r>
      <w:r>
        <w:t>форматы</w:t>
      </w:r>
      <w:r>
        <w:t xml:space="preserve"> </w:t>
      </w:r>
      <w:r>
        <w:t>представления</w:t>
      </w:r>
      <w:r>
        <w:t xml:space="preserve"> </w:t>
      </w:r>
      <w:r>
        <w:t>информации:</w:t>
      </w:r>
      <w:r>
        <w:t xml:space="preserve"> </w:t>
      </w:r>
      <w:r>
        <w:t>рисунки,</w:t>
      </w:r>
      <w:r>
        <w:t xml:space="preserve"> </w:t>
      </w:r>
      <w:r>
        <w:t>таблицы,</w:t>
      </w:r>
      <w:r>
        <w:t xml:space="preserve"> </w:t>
      </w:r>
      <w:r>
        <w:t>диаграммы,</w:t>
      </w:r>
      <w:r>
        <w:t xml:space="preserve"> </w:t>
      </w:r>
      <w:r>
        <w:t>комиксы</w:t>
      </w:r>
      <w:r>
        <w:t xml:space="preserve"> </w:t>
      </w:r>
      <w:r>
        <w:t>и</w:t>
      </w:r>
      <w:r>
        <w:t xml:space="preserve"> </w:t>
      </w:r>
      <w:r>
        <w:t xml:space="preserve">др. </w:t>
      </w:r>
    </w:p>
    <w:p w:rsidR="00F05CD3" w:rsidRDefault="00D67A33">
      <w:pPr>
        <w:ind w:left="1147" w:firstLine="754"/>
      </w:pPr>
      <w:r>
        <w:t>Способ решения проблемы явно</w:t>
      </w:r>
      <w:r>
        <w:t xml:space="preserve"> </w:t>
      </w:r>
      <w:r>
        <w:t>не задан,</w:t>
      </w:r>
      <w:r>
        <w:t xml:space="preserve"> </w:t>
      </w:r>
      <w:r>
        <w:t>допускаются альтернативные подходы к выполнению</w:t>
      </w:r>
      <w:r>
        <w:t xml:space="preserve"> </w:t>
      </w:r>
      <w:r>
        <w:t>задания.</w:t>
      </w:r>
      <w:r>
        <w:t xml:space="preserve"> </w:t>
      </w:r>
      <w:r>
        <w:t>Значительная</w:t>
      </w:r>
      <w:r>
        <w:t xml:space="preserve"> </w:t>
      </w:r>
      <w:r>
        <w:t>часть</w:t>
      </w:r>
      <w:r>
        <w:t xml:space="preserve"> </w:t>
      </w:r>
      <w:r>
        <w:t>заданий</w:t>
      </w:r>
      <w:r>
        <w:t xml:space="preserve"> </w:t>
      </w:r>
      <w:r>
        <w:t>требует</w:t>
      </w:r>
      <w:r>
        <w:t xml:space="preserve"> </w:t>
      </w:r>
      <w:r>
        <w:t>осознанного</w:t>
      </w:r>
      <w:r>
        <w:t xml:space="preserve"> </w:t>
      </w:r>
      <w:r>
        <w:t>выбора</w:t>
      </w:r>
      <w:r>
        <w:t xml:space="preserve"> </w:t>
      </w:r>
      <w:r>
        <w:t>мод</w:t>
      </w:r>
      <w:r>
        <w:t>ели поведения. На отдельных предметах формируются специфические для данного</w:t>
      </w:r>
      <w:r>
        <w:t xml:space="preserve"> </w:t>
      </w:r>
      <w:r>
        <w:t>предмета знания,</w:t>
      </w:r>
      <w:r>
        <w:t xml:space="preserve"> </w:t>
      </w:r>
      <w:r>
        <w:t>а</w:t>
      </w:r>
      <w:r>
        <w:t xml:space="preserve"> </w:t>
      </w:r>
      <w:r>
        <w:t>также</w:t>
      </w:r>
      <w:r>
        <w:t xml:space="preserve"> </w:t>
      </w:r>
      <w:r>
        <w:t>компетенции,</w:t>
      </w:r>
      <w:r>
        <w:t xml:space="preserve"> </w:t>
      </w:r>
      <w:r>
        <w:t>например,</w:t>
      </w:r>
      <w:r>
        <w:t xml:space="preserve"> </w:t>
      </w:r>
      <w:r>
        <w:t>на</w:t>
      </w:r>
      <w:r>
        <w:t xml:space="preserve"> </w:t>
      </w:r>
      <w:r>
        <w:t>уроках</w:t>
      </w:r>
      <w:r>
        <w:t xml:space="preserve"> </w:t>
      </w:r>
      <w:r>
        <w:t>естественно</w:t>
      </w:r>
      <w:r>
        <w:t>-</w:t>
      </w:r>
      <w:r>
        <w:t>научного</w:t>
      </w:r>
      <w:r>
        <w:t xml:space="preserve"> </w:t>
      </w:r>
      <w:r>
        <w:t>цикла формируются</w:t>
      </w:r>
      <w:r>
        <w:t xml:space="preserve">  </w:t>
      </w:r>
      <w:r>
        <w:t>умения</w:t>
      </w:r>
      <w:r>
        <w:t xml:space="preserve">  </w:t>
      </w:r>
      <w:r>
        <w:t>объяснять</w:t>
      </w:r>
      <w:r>
        <w:t xml:space="preserve">  </w:t>
      </w:r>
      <w:r>
        <w:t>наблюдаемые</w:t>
      </w:r>
      <w:r>
        <w:t xml:space="preserve">  </w:t>
      </w:r>
      <w:r>
        <w:t>явления,</w:t>
      </w:r>
      <w:r>
        <w:t xml:space="preserve">  </w:t>
      </w:r>
      <w:r>
        <w:t>проводить</w:t>
      </w:r>
      <w:r>
        <w:t xml:space="preserve">  </w:t>
      </w:r>
      <w:r>
        <w:t>исследования</w:t>
      </w:r>
      <w:r>
        <w:t xml:space="preserve">  </w:t>
      </w:r>
      <w:r>
        <w:t>и</w:t>
      </w:r>
      <w:r>
        <w:t xml:space="preserve"> </w:t>
      </w:r>
    </w:p>
    <w:p w:rsidR="00F05CD3" w:rsidRDefault="00D67A33">
      <w:pPr>
        <w:ind w:left="1147" w:right="332"/>
      </w:pPr>
      <w:r>
        <w:t>интерпретировать</w:t>
      </w:r>
      <w:r>
        <w:t xml:space="preserve"> </w:t>
      </w:r>
      <w:r>
        <w:t>полученные</w:t>
      </w:r>
      <w:r>
        <w:t xml:space="preserve"> </w:t>
      </w:r>
      <w:r>
        <w:t>результаты.</w:t>
      </w:r>
      <w:r>
        <w:t xml:space="preserve"> </w:t>
      </w:r>
    </w:p>
    <w:p w:rsidR="00F05CD3" w:rsidRDefault="00D67A33">
      <w:pPr>
        <w:ind w:left="1147" w:right="16" w:firstLine="566"/>
      </w:pPr>
      <w: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w:t>
      </w:r>
      <w:r>
        <w:t>формированности функциональной грамотности.</w:t>
      </w:r>
      <w:r>
        <w:t xml:space="preserve"> </w:t>
      </w:r>
    </w:p>
    <w:p w:rsidR="00F05CD3" w:rsidRDefault="00D67A33">
      <w:pPr>
        <w:ind w:left="1147" w:right="22" w:firstLine="566"/>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r>
        <w:t xml:space="preserve"> </w:t>
      </w:r>
    </w:p>
    <w:p w:rsidR="00F05CD3" w:rsidRDefault="00D67A33">
      <w:pPr>
        <w:ind w:left="1147" w:right="20" w:firstLine="566"/>
      </w:pPr>
      <w:r>
        <w:t>В</w:t>
      </w:r>
      <w:r>
        <w:t xml:space="preserve"> </w:t>
      </w:r>
      <w:r>
        <w:t>построении</w:t>
      </w:r>
      <w:r>
        <w:t xml:space="preserve"> </w:t>
      </w:r>
      <w:r>
        <w:t>данной</w:t>
      </w:r>
      <w:r>
        <w:t xml:space="preserve"> </w:t>
      </w:r>
      <w:r>
        <w:t>шкалы</w:t>
      </w:r>
      <w:r>
        <w:t xml:space="preserve"> </w:t>
      </w:r>
      <w:r>
        <w:t>свой</w:t>
      </w:r>
      <w:r>
        <w:t xml:space="preserve"> </w:t>
      </w:r>
      <w:r>
        <w:t>вклад</w:t>
      </w:r>
      <w:r>
        <w:t xml:space="preserve"> </w:t>
      </w:r>
      <w:r>
        <w:t>вносят</w:t>
      </w:r>
      <w:r>
        <w:t xml:space="preserve"> </w:t>
      </w:r>
      <w:r>
        <w:t>задания</w:t>
      </w:r>
      <w:r>
        <w:t xml:space="preserve"> </w:t>
      </w:r>
      <w:r>
        <w:t>на</w:t>
      </w:r>
      <w:r>
        <w:t xml:space="preserve"> </w:t>
      </w:r>
      <w:r>
        <w:t>оценку</w:t>
      </w:r>
      <w:r>
        <w:t xml:space="preserve"> </w:t>
      </w:r>
      <w:r>
        <w:t>сформированности знаний и понимания их применения в различных учебных и внеучебных ситуациях. Успешное</w:t>
      </w:r>
      <w:r>
        <w:t xml:space="preserve"> </w:t>
      </w:r>
      <w:r>
        <w:t>выполнение</w:t>
      </w:r>
      <w:r>
        <w:t xml:space="preserve"> </w:t>
      </w:r>
      <w:r>
        <w:t>заданий</w:t>
      </w:r>
      <w:r>
        <w:t xml:space="preserve"> </w:t>
      </w:r>
      <w:r>
        <w:t>на</w:t>
      </w:r>
      <w:r>
        <w:t xml:space="preserve"> </w:t>
      </w:r>
      <w:r>
        <w:t>применение</w:t>
      </w:r>
      <w:r>
        <w:t xml:space="preserve"> </w:t>
      </w:r>
      <w:r>
        <w:t>освоенного</w:t>
      </w:r>
      <w:r>
        <w:t xml:space="preserve"> </w:t>
      </w:r>
      <w:r>
        <w:t>учебного</w:t>
      </w:r>
      <w:r>
        <w:t xml:space="preserve"> </w:t>
      </w:r>
      <w:r>
        <w:t>материала</w:t>
      </w:r>
      <w:r>
        <w:t xml:space="preserve"> </w:t>
      </w:r>
      <w:r>
        <w:t>во</w:t>
      </w:r>
      <w:r>
        <w:t xml:space="preserve"> </w:t>
      </w:r>
      <w:r>
        <w:t>внеучебном контексте позволяет определ</w:t>
      </w:r>
      <w:r>
        <w:t>ить высший уровень достижений по данному предмету.</w:t>
      </w:r>
      <w:r>
        <w:t xml:space="preserve"> </w:t>
      </w:r>
    </w:p>
    <w:p w:rsidR="00F05CD3" w:rsidRDefault="00D67A33">
      <w:pPr>
        <w:ind w:left="1147" w:right="20" w:firstLine="566"/>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w:t>
      </w:r>
      <w:r>
        <w:t>м функциональной грамотности и последовательности их проведения.</w:t>
      </w:r>
      <w:r>
        <w:t xml:space="preserve"> </w:t>
      </w:r>
    </w:p>
    <w:p w:rsidR="00F05CD3" w:rsidRDefault="00D67A33">
      <w:pPr>
        <w:spacing w:after="0" w:line="259" w:lineRule="auto"/>
        <w:ind w:left="0"/>
        <w:jc w:val="left"/>
      </w:pPr>
      <w:r>
        <w:t xml:space="preserve"> </w:t>
      </w:r>
    </w:p>
    <w:p w:rsidR="00F05CD3" w:rsidRDefault="00D67A33">
      <w:pPr>
        <w:pStyle w:val="3"/>
        <w:ind w:left="1714" w:right="48"/>
      </w:pPr>
      <w:r>
        <w:lastRenderedPageBreak/>
        <w:t>Промежуточная</w:t>
      </w:r>
      <w:r>
        <w:t xml:space="preserve"> </w:t>
      </w:r>
      <w:r>
        <w:t>аттестация</w:t>
      </w:r>
      <w:r>
        <w:t xml:space="preserve"> </w:t>
      </w:r>
    </w:p>
    <w:p w:rsidR="00F05CD3" w:rsidRDefault="00D67A33">
      <w:pPr>
        <w:ind w:left="1147" w:right="16" w:firstLine="566"/>
      </w:pPr>
      <w:r>
        <w:t>Освоение</w:t>
      </w:r>
      <w:r>
        <w:t xml:space="preserve"> </w:t>
      </w:r>
      <w:r>
        <w:t>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r>
        <w:t>сопровождается промежуточной аттестацией обучающихся. В соответствии с 58 статьей 273</w:t>
      </w:r>
      <w:r>
        <w:t>-</w:t>
      </w:r>
      <w:r>
        <w:t>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w:t>
      </w:r>
      <w:r>
        <w:t xml:space="preserve"> </w:t>
      </w:r>
      <w:r>
        <w:t>нормативным</w:t>
      </w:r>
      <w:r>
        <w:t xml:space="preserve"> </w:t>
      </w:r>
      <w:r>
        <w:t>актом</w:t>
      </w:r>
      <w:r>
        <w:t xml:space="preserve"> </w:t>
      </w:r>
      <w:r>
        <w:t>«Положение</w:t>
      </w:r>
      <w:r>
        <w:t xml:space="preserve"> </w:t>
      </w:r>
      <w:r>
        <w:t>о</w:t>
      </w:r>
      <w:r>
        <w:t xml:space="preserve"> </w:t>
      </w:r>
      <w:r>
        <w:t>формах,</w:t>
      </w:r>
      <w:r>
        <w:t xml:space="preserve"> </w:t>
      </w:r>
      <w:r>
        <w:t>периодичности</w:t>
      </w:r>
      <w:r>
        <w:t xml:space="preserve"> </w:t>
      </w:r>
      <w:r>
        <w:t>и</w:t>
      </w:r>
      <w:r>
        <w:t xml:space="preserve"> </w:t>
      </w:r>
      <w:r>
        <w:t>порядке</w:t>
      </w:r>
      <w:r>
        <w:t xml:space="preserve"> </w:t>
      </w:r>
      <w:r>
        <w:t xml:space="preserve">текущего контроля </w:t>
      </w:r>
      <w:r>
        <w:t>успеваемости и промежуточной аттестации и об оценке образовательных достижений обучающихся».</w:t>
      </w:r>
      <w:r>
        <w:t xml:space="preserve"> </w:t>
      </w:r>
    </w:p>
    <w:p w:rsidR="00F05CD3" w:rsidRDefault="00D67A33">
      <w:pPr>
        <w:spacing w:after="0" w:line="259" w:lineRule="auto"/>
        <w:ind w:left="0"/>
        <w:jc w:val="left"/>
      </w:pPr>
      <w:r>
        <w:t xml:space="preserve"> </w:t>
      </w:r>
    </w:p>
    <w:p w:rsidR="00F05CD3" w:rsidRDefault="00D67A33">
      <w:pPr>
        <w:spacing w:after="5" w:line="248" w:lineRule="auto"/>
        <w:ind w:left="1138" w:firstLine="1452"/>
        <w:jc w:val="left"/>
      </w:pPr>
      <w:r>
        <w:rPr>
          <w:b/>
        </w:rPr>
        <w:t xml:space="preserve">Внешние процедуры системы оценки планируемых результатов </w:t>
      </w:r>
      <w:r>
        <w:t xml:space="preserve">Внешние процедуры системы оценки планируемых результатов регламентируются федеральными и региональными </w:t>
      </w:r>
      <w:r>
        <w:t>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w:t>
      </w:r>
      <w:r>
        <w:t xml:space="preserve"> </w:t>
      </w:r>
    </w:p>
    <w:p w:rsidR="00F05CD3" w:rsidRDefault="00D67A33">
      <w:pPr>
        <w:ind w:left="1147" w:right="20" w:firstLine="566"/>
      </w:pPr>
      <w:r>
        <w:t xml:space="preserve">Администрацией образовательной организацией регулярно проводится мониторинг изменений в </w:t>
      </w:r>
      <w:r>
        <w:t>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r>
        <w:t xml:space="preserve"> </w:t>
      </w:r>
    </w:p>
    <w:p w:rsidR="00F05CD3" w:rsidRDefault="00D67A33">
      <w:pPr>
        <w:ind w:left="1147" w:right="23" w:firstLine="566"/>
      </w:pPr>
      <w:r>
        <w:t>Особенности выставления итоговой оценки за период получен</w:t>
      </w:r>
      <w:r>
        <w:t>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w:t>
      </w:r>
      <w:r>
        <w:t xml:space="preserve"> </w:t>
      </w:r>
      <w:r>
        <w:t>основном общем и среднем общем образован</w:t>
      </w:r>
      <w:r>
        <w:t>ии и их дубликатов». Итоговая оценка фиксируется в документе об уровне образования государственного образца –</w:t>
      </w:r>
      <w:r>
        <w:t xml:space="preserve"> </w:t>
      </w:r>
      <w:r>
        <w:t>аттестате о среднем общем образовании.</w:t>
      </w:r>
      <w:r>
        <w:t xml:space="preserve"> </w:t>
      </w:r>
    </w:p>
    <w:p w:rsidR="00F05CD3" w:rsidRDefault="00D67A33">
      <w:pPr>
        <w:spacing w:after="0" w:line="259" w:lineRule="auto"/>
        <w:ind w:left="0"/>
        <w:jc w:val="left"/>
      </w:pPr>
      <w:r>
        <w:t xml:space="preserve"> </w:t>
      </w:r>
    </w:p>
    <w:p w:rsidR="00F05CD3" w:rsidRDefault="00D67A33">
      <w:pPr>
        <w:ind w:left="1147" w:right="8" w:firstLine="480"/>
      </w:pPr>
      <w:r>
        <w:rPr>
          <w:b/>
        </w:rPr>
        <w:t xml:space="preserve">Национальные сопоставительные исследования качества общего образования </w:t>
      </w:r>
      <w:r>
        <w:t xml:space="preserve">(далее </w:t>
      </w:r>
      <w:r>
        <w:t xml:space="preserve">- </w:t>
      </w:r>
      <w:r>
        <w:t>национальные исследовани</w:t>
      </w:r>
      <w:r>
        <w:t>я) проводятся в целях оценки достижения обучающимися</w:t>
      </w:r>
      <w:r>
        <w:t xml:space="preserve"> </w:t>
      </w:r>
      <w:r>
        <w:t>личностных,</w:t>
      </w:r>
      <w:r>
        <w:t xml:space="preserve"> </w:t>
      </w:r>
      <w:r>
        <w:t>предметных,</w:t>
      </w:r>
      <w:r>
        <w:t xml:space="preserve"> </w:t>
      </w:r>
      <w:r>
        <w:t>метапредметных</w:t>
      </w:r>
      <w:r>
        <w:t xml:space="preserve"> </w:t>
      </w:r>
      <w:r>
        <w:t>результатов</w:t>
      </w:r>
      <w:r>
        <w:t xml:space="preserve"> </w:t>
      </w:r>
      <w:r>
        <w:t>освоения</w:t>
      </w:r>
      <w:r>
        <w:t xml:space="preserve"> </w:t>
      </w:r>
      <w:r>
        <w:t>основных образовательных программ, оценки воспитательной работы образовательной организации и оценки уровня функциональной грамотности обучающи</w:t>
      </w:r>
      <w:r>
        <w:t>хся.</w:t>
      </w:r>
      <w:r>
        <w:t xml:space="preserve"> </w:t>
      </w:r>
    </w:p>
    <w:p w:rsidR="00F05CD3" w:rsidRDefault="00D67A33">
      <w:pPr>
        <w:ind w:left="1147" w:right="7" w:firstLine="480"/>
      </w:pPr>
      <w:r>
        <w:rPr>
          <w:b/>
        </w:rPr>
        <w:t xml:space="preserve">Всероссийские проверочные работы </w:t>
      </w:r>
      <w:r>
        <w:t xml:space="preserve">в образовательных организациях, осуществляющих образовательную деятельность по основным общеобразовательным программам (далее </w:t>
      </w:r>
      <w:r>
        <w:t xml:space="preserve">- </w:t>
      </w:r>
      <w:r>
        <w:t>всероссийские проверочные работы), проводятся в целях осуществления мониторинга уровня</w:t>
      </w:r>
      <w:r>
        <w:t xml:space="preserve"> </w:t>
      </w:r>
      <w:r>
        <w:t>и</w:t>
      </w:r>
      <w:r>
        <w:t xml:space="preserve"> </w:t>
      </w:r>
      <w:r>
        <w:t>качества подготовки</w:t>
      </w:r>
      <w:r>
        <w:t xml:space="preserve"> </w:t>
      </w:r>
      <w:r>
        <w:t>обучающихся в соответствии</w:t>
      </w:r>
      <w:r>
        <w:t xml:space="preserve"> </w:t>
      </w:r>
      <w:r>
        <w:t>с федеральными государственными образовательными стандартами и федеральными основными общеобразовательными программами.</w:t>
      </w:r>
      <w:r>
        <w:t xml:space="preserve"> </w:t>
      </w:r>
    </w:p>
    <w:p w:rsidR="00F05CD3" w:rsidRDefault="00D67A33">
      <w:pPr>
        <w:ind w:left="1147" w:right="20" w:firstLine="480"/>
      </w:pPr>
      <w:r>
        <w:rPr>
          <w:b/>
        </w:rPr>
        <w:t xml:space="preserve">Международные сопоставительные исследования качества общего образования </w:t>
      </w:r>
      <w:r>
        <w:t xml:space="preserve">(далее </w:t>
      </w:r>
      <w:r>
        <w:t xml:space="preserve">- </w:t>
      </w:r>
      <w:r>
        <w:t>междуна</w:t>
      </w:r>
      <w:r>
        <w:t>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r>
        <w:t xml:space="preserve"> </w:t>
      </w:r>
    </w:p>
    <w:p w:rsidR="00F05CD3" w:rsidRDefault="00D67A33">
      <w:pPr>
        <w:ind w:left="1147" w:right="34" w:firstLine="480"/>
      </w:pPr>
      <w:r>
        <w:t>Организацию проведения мероприятий по оценке качества образования, включая методическое обеспечение,</w:t>
      </w:r>
      <w:r>
        <w:t xml:space="preserve"> осуществляет Федеральная служба по надзору в сфере образования и науки.</w:t>
      </w:r>
      <w:r>
        <w:t xml:space="preserve"> </w:t>
      </w:r>
    </w:p>
    <w:p w:rsidR="00F05CD3" w:rsidRDefault="00D67A33">
      <w:pPr>
        <w:ind w:left="1147" w:firstLine="480"/>
      </w:pPr>
      <w:r>
        <w:t>Мероприятия по оценке качества образования включаются в расписание учебных занятий.</w:t>
      </w:r>
      <w:r>
        <w:t xml:space="preserve"> </w:t>
      </w:r>
    </w:p>
    <w:p w:rsidR="00F05CD3" w:rsidRDefault="00D67A33">
      <w:pPr>
        <w:spacing w:after="195"/>
        <w:ind w:left="1147" w:right="19" w:firstLine="480"/>
      </w:pPr>
      <w:r>
        <w:t>Мероприятия по оценке качества образования могут использоваться в качестве мероприятий</w:t>
      </w:r>
      <w:r>
        <w:t xml:space="preserve"> </w:t>
      </w:r>
      <w:r>
        <w:t>текущего</w:t>
      </w:r>
      <w:r>
        <w:t xml:space="preserve"> </w:t>
      </w:r>
      <w:r>
        <w:t>контроля</w:t>
      </w:r>
      <w:r>
        <w:t xml:space="preserve"> </w:t>
      </w:r>
      <w:r>
        <w:t>успеваемости</w:t>
      </w:r>
      <w:r>
        <w:t xml:space="preserve"> </w:t>
      </w:r>
      <w:r>
        <w:t>и</w:t>
      </w:r>
      <w:r>
        <w:t xml:space="preserve"> </w:t>
      </w:r>
      <w:r>
        <w:t>промежуточной</w:t>
      </w:r>
      <w:r>
        <w:t xml:space="preserve"> </w:t>
      </w:r>
      <w:r>
        <w:t>аттестации</w:t>
      </w:r>
      <w:r>
        <w:t xml:space="preserve"> </w:t>
      </w:r>
      <w:r>
        <w:t>обучающихся, проводимых в рамках реализации образовательной программы.</w:t>
      </w:r>
      <w:r>
        <w:t xml:space="preserve"> </w:t>
      </w:r>
    </w:p>
    <w:p w:rsidR="00F05CD3" w:rsidRDefault="00D67A33">
      <w:pPr>
        <w:spacing w:after="0" w:line="259" w:lineRule="auto"/>
        <w:ind w:left="0"/>
        <w:jc w:val="left"/>
      </w:pPr>
      <w:r>
        <w:lastRenderedPageBreak/>
        <w:t xml:space="preserve"> </w:t>
      </w:r>
    </w:p>
    <w:p w:rsidR="00F05CD3" w:rsidRDefault="00D67A33">
      <w:pPr>
        <w:spacing w:after="377"/>
        <w:ind w:left="1147" w:right="18" w:firstLine="710"/>
      </w:pPr>
      <w:r>
        <w:t>Содержание</w:t>
      </w:r>
      <w:r>
        <w:t xml:space="preserve"> </w:t>
      </w:r>
      <w:r>
        <w:t>и</w:t>
      </w:r>
      <w:r>
        <w:t xml:space="preserve"> </w:t>
      </w:r>
      <w:r>
        <w:t>периодичность</w:t>
      </w:r>
      <w:r>
        <w:t xml:space="preserve"> </w:t>
      </w:r>
      <w:r>
        <w:t>внутреннего мониторинга</w:t>
      </w:r>
      <w:r>
        <w:t xml:space="preserve"> </w:t>
      </w:r>
      <w:r>
        <w:t>устанавливается решением педагогического</w:t>
      </w:r>
      <w:r>
        <w:t xml:space="preserve"> </w:t>
      </w:r>
      <w:r>
        <w:t>совета</w:t>
      </w:r>
      <w:r>
        <w:t xml:space="preserve"> </w:t>
      </w:r>
      <w:r>
        <w:t>образовательной</w:t>
      </w:r>
      <w:r>
        <w:t xml:space="preserve"> </w:t>
      </w:r>
      <w:r>
        <w:t>организации,</w:t>
      </w:r>
      <w:r>
        <w:t xml:space="preserve"> </w:t>
      </w:r>
      <w:r>
        <w:t>регла</w:t>
      </w:r>
      <w:r>
        <w:t>ментируется</w:t>
      </w:r>
      <w:r>
        <w:t xml:space="preserve"> </w:t>
      </w:r>
      <w:r>
        <w:t>локальным</w:t>
      </w:r>
      <w:r>
        <w:t xml:space="preserve"> </w:t>
      </w:r>
      <w:r>
        <w:t>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w:t>
      </w:r>
      <w:r>
        <w:t xml:space="preserve"> </w:t>
      </w:r>
      <w:r>
        <w:t>основанием</w:t>
      </w:r>
      <w:r>
        <w:t xml:space="preserve"> </w:t>
      </w:r>
      <w:r>
        <w:t>подготовки</w:t>
      </w:r>
      <w:r>
        <w:t xml:space="preserve"> </w:t>
      </w:r>
      <w:r>
        <w:t>рекомендаций</w:t>
      </w:r>
      <w:r>
        <w:t xml:space="preserve"> </w:t>
      </w:r>
      <w:r>
        <w:t>для</w:t>
      </w:r>
      <w:r>
        <w:t xml:space="preserve"> </w:t>
      </w:r>
      <w:r>
        <w:t>текущей</w:t>
      </w:r>
      <w:r>
        <w:t xml:space="preserve"> </w:t>
      </w:r>
      <w:r>
        <w:t>коррекции</w:t>
      </w:r>
      <w:r>
        <w:t xml:space="preserve"> </w:t>
      </w:r>
      <w:r>
        <w:t>уч</w:t>
      </w:r>
      <w:r>
        <w:t>ебного</w:t>
      </w:r>
      <w:r>
        <w:t xml:space="preserve"> </w:t>
      </w:r>
      <w:r>
        <w:t>процесса и</w:t>
      </w:r>
      <w:r>
        <w:t xml:space="preserve"> </w:t>
      </w:r>
      <w:r>
        <w:t>его</w:t>
      </w:r>
      <w:r>
        <w:t xml:space="preserve"> </w:t>
      </w:r>
      <w:r>
        <w:t>индивидуализации</w:t>
      </w:r>
      <w:r>
        <w:t xml:space="preserve"> </w:t>
      </w:r>
      <w:r>
        <w:t>и</w:t>
      </w:r>
      <w:r>
        <w:t xml:space="preserve"> </w:t>
      </w:r>
      <w:r>
        <w:t>(или)</w:t>
      </w:r>
      <w:r>
        <w:t xml:space="preserve"> </w:t>
      </w:r>
      <w:r>
        <w:t>для</w:t>
      </w:r>
      <w:r>
        <w:t xml:space="preserve"> </w:t>
      </w:r>
      <w:r>
        <w:t>повышения</w:t>
      </w:r>
      <w:r>
        <w:t xml:space="preserve"> </w:t>
      </w:r>
      <w:r>
        <w:t>квалификации</w:t>
      </w:r>
      <w:r>
        <w:t xml:space="preserve"> </w:t>
      </w:r>
      <w:r>
        <w:t>педагогического</w:t>
      </w:r>
      <w:r>
        <w:t xml:space="preserve"> </w:t>
      </w:r>
      <w:r>
        <w:t>работника.</w:t>
      </w:r>
      <w:r>
        <w:t xml:space="preserve"> </w:t>
      </w:r>
    </w:p>
    <w:p w:rsidR="00F05CD3" w:rsidRDefault="00D67A33">
      <w:pPr>
        <w:pStyle w:val="1"/>
        <w:ind w:left="1128"/>
      </w:pPr>
      <w:r>
        <w:t>2.</w:t>
      </w:r>
      <w:r>
        <w:rPr>
          <w:rFonts w:ascii="Arial" w:eastAsia="Arial" w:hAnsi="Arial" w:cs="Arial"/>
        </w:rPr>
        <w:t xml:space="preserve"> </w:t>
      </w:r>
      <w:r>
        <w:t>Содержательный</w:t>
      </w:r>
      <w:r>
        <w:t xml:space="preserve"> </w:t>
      </w:r>
      <w:r>
        <w:t>раздел</w:t>
      </w:r>
      <w:r>
        <w:t xml:space="preserve"> </w:t>
      </w:r>
    </w:p>
    <w:p w:rsidR="00F05CD3" w:rsidRDefault="00D67A33">
      <w:pPr>
        <w:spacing w:after="0" w:line="259" w:lineRule="auto"/>
        <w:ind w:left="0"/>
        <w:jc w:val="left"/>
      </w:pPr>
      <w:r>
        <w:rPr>
          <w:sz w:val="32"/>
        </w:rPr>
        <w:t xml:space="preserve"> </w:t>
      </w:r>
    </w:p>
    <w:p w:rsidR="00F05CD3" w:rsidRDefault="00D67A33">
      <w:pPr>
        <w:pStyle w:val="2"/>
        <w:spacing w:after="1" w:line="257" w:lineRule="auto"/>
        <w:ind w:left="1128" w:right="731"/>
        <w:jc w:val="both"/>
      </w:pPr>
      <w:r>
        <w:rPr>
          <w:b w:val="0"/>
          <w:sz w:val="26"/>
        </w:rPr>
        <w:t>2.1.</w:t>
      </w:r>
      <w:r>
        <w:rPr>
          <w:rFonts w:ascii="Arial" w:eastAsia="Arial" w:hAnsi="Arial" w:cs="Arial"/>
          <w:b w:val="0"/>
          <w:sz w:val="26"/>
        </w:rPr>
        <w:t xml:space="preserve"> </w:t>
      </w:r>
      <w:r>
        <w:rPr>
          <w:b w:val="0"/>
          <w:sz w:val="26"/>
        </w:rPr>
        <w:t xml:space="preserve">Программа развития универсальных учебных </w:t>
      </w:r>
      <w:r>
        <w:rPr>
          <w:b w:val="0"/>
          <w:sz w:val="26"/>
        </w:rPr>
        <w:t xml:space="preserve">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 </w:t>
      </w:r>
    </w:p>
    <w:p w:rsidR="00F05CD3" w:rsidRDefault="00D67A33">
      <w:pPr>
        <w:spacing w:after="0" w:line="259" w:lineRule="auto"/>
        <w:ind w:left="0"/>
        <w:jc w:val="left"/>
      </w:pPr>
      <w:r>
        <w:rPr>
          <w:sz w:val="26"/>
        </w:rPr>
        <w:t xml:space="preserve"> </w:t>
      </w:r>
    </w:p>
    <w:p w:rsidR="00F05CD3" w:rsidRDefault="00D67A33">
      <w:pPr>
        <w:pStyle w:val="3"/>
        <w:ind w:left="1714" w:right="41"/>
      </w:pPr>
      <w:r>
        <w:t>2.1.1.</w:t>
      </w:r>
      <w:r>
        <w:rPr>
          <w:rFonts w:ascii="Arial" w:eastAsia="Arial" w:hAnsi="Arial" w:cs="Arial"/>
        </w:rPr>
        <w:t xml:space="preserve"> </w:t>
      </w:r>
      <w:r>
        <w:t>Целевой</w:t>
      </w:r>
      <w:r>
        <w:t xml:space="preserve"> </w:t>
      </w:r>
      <w:r>
        <w:t>раздел</w:t>
      </w:r>
      <w:r>
        <w:t xml:space="preserve"> </w:t>
      </w:r>
    </w:p>
    <w:p w:rsidR="00F05CD3" w:rsidRDefault="00D67A33">
      <w:pPr>
        <w:ind w:left="1147" w:right="17" w:firstLine="566"/>
      </w:pPr>
      <w:r>
        <w:t>На уровне среднего общего образования продолжается развитие универсаль</w:t>
      </w:r>
      <w:r>
        <w:t xml:space="preserve">ных учебных действий (далее </w:t>
      </w:r>
      <w:r>
        <w:t xml:space="preserve">- </w:t>
      </w:r>
      <w:r>
        <w:t>УУД), систематизированный комплекс которых закреплен во ФГОС СОО.</w:t>
      </w:r>
      <w:r>
        <w:t xml:space="preserve"> </w:t>
      </w:r>
    </w:p>
    <w:p w:rsidR="00F05CD3" w:rsidRDefault="00D67A33">
      <w:pPr>
        <w:ind w:left="1147" w:right="14" w:firstLine="566"/>
      </w:pPr>
      <w: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w:t>
      </w:r>
      <w:r>
        <w:t xml:space="preserve">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w:t>
      </w:r>
      <w:r>
        <w:t xml:space="preserve"> </w:t>
      </w:r>
      <w:r>
        <w:t>Помимо</w:t>
      </w:r>
      <w:r>
        <w:t xml:space="preserve"> </w:t>
      </w:r>
      <w:r>
        <w:t>возрастания</w:t>
      </w:r>
      <w:r>
        <w:t xml:space="preserve"> </w:t>
      </w:r>
      <w:r>
        <w:t>сложности</w:t>
      </w:r>
      <w:r>
        <w:t xml:space="preserve"> </w:t>
      </w:r>
      <w:r>
        <w:t>выполняемых</w:t>
      </w:r>
      <w:r>
        <w:t xml:space="preserve"> </w:t>
      </w:r>
      <w:r>
        <w:t>действий</w:t>
      </w:r>
      <w:r>
        <w:t xml:space="preserve"> </w:t>
      </w:r>
      <w:r>
        <w:t>повышается</w:t>
      </w:r>
      <w:r>
        <w:t xml:space="preserve"> </w:t>
      </w:r>
      <w:r>
        <w:t>уровень их рефлексивности (осоз</w:t>
      </w:r>
      <w:r>
        <w:t>нанности).</w:t>
      </w:r>
      <w:r>
        <w:t xml:space="preserve"> </w:t>
      </w:r>
      <w:r>
        <w:t>Именно переход на качественно новый уровень рефлексии выделяет старший школьный возраст как особенный этап в становлении УУД. УУД</w:t>
      </w:r>
      <w:r>
        <w:t xml:space="preserve"> </w:t>
      </w:r>
      <w:r>
        <w:t>в</w:t>
      </w:r>
      <w:r>
        <w:t xml:space="preserve"> </w:t>
      </w:r>
      <w:r>
        <w:t>процессе</w:t>
      </w:r>
      <w:r>
        <w:t xml:space="preserve"> </w:t>
      </w:r>
      <w:r>
        <w:t>взросления</w:t>
      </w:r>
      <w:r>
        <w:t xml:space="preserve"> </w:t>
      </w:r>
      <w:r>
        <w:t>из</w:t>
      </w:r>
      <w:r>
        <w:t xml:space="preserve"> </w:t>
      </w:r>
      <w:r>
        <w:t>средства</w:t>
      </w:r>
      <w:r>
        <w:t xml:space="preserve"> </w:t>
      </w:r>
      <w:r>
        <w:t>успешности</w:t>
      </w:r>
      <w:r>
        <w:t xml:space="preserve"> </w:t>
      </w:r>
      <w:r>
        <w:t>решения</w:t>
      </w:r>
      <w:r>
        <w:t xml:space="preserve"> </w:t>
      </w:r>
      <w:r>
        <w:t>предметных</w:t>
      </w:r>
      <w:r>
        <w:t xml:space="preserve"> </w:t>
      </w:r>
      <w:r>
        <w:t>задач</w:t>
      </w:r>
      <w:r>
        <w:t xml:space="preserve"> </w:t>
      </w:r>
      <w:r>
        <w:t>постепенно превращаются в объект рассмотрения</w:t>
      </w:r>
      <w:r>
        <w:t>, анализа.</w:t>
      </w:r>
      <w:r>
        <w:t xml:space="preserve"> </w:t>
      </w:r>
      <w:r>
        <w:t>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r>
        <w:t xml:space="preserve"> </w:t>
      </w:r>
    </w:p>
    <w:p w:rsidR="00F05CD3" w:rsidRDefault="00D67A33">
      <w:pPr>
        <w:ind w:left="1147" w:right="9" w:firstLine="566"/>
      </w:pPr>
      <w:r>
        <w:t>На уровне</w:t>
      </w:r>
      <w:r>
        <w:t xml:space="preserve"> </w:t>
      </w:r>
      <w:r>
        <w:t>среднего общего</w:t>
      </w:r>
      <w:r>
        <w:t xml:space="preserve"> </w:t>
      </w:r>
      <w:r>
        <w:t>образования</w:t>
      </w:r>
      <w:r>
        <w:t xml:space="preserve"> </w:t>
      </w:r>
      <w:r>
        <w:t>регулятивные</w:t>
      </w:r>
      <w:r>
        <w:t xml:space="preserve"> </w:t>
      </w:r>
      <w:r>
        <w:t>действия</w:t>
      </w:r>
      <w:r>
        <w:t xml:space="preserve"> </w:t>
      </w:r>
      <w:r>
        <w:t>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w:t>
      </w:r>
      <w:r>
        <w:t xml:space="preserve"> </w:t>
      </w:r>
      <w:r>
        <w:t>переплетается с развитием коммуникативных УУД. Обу</w:t>
      </w:r>
      <w:r>
        <w:t>чающиеся осознанно используют коллективно</w:t>
      </w:r>
      <w:r>
        <w:t>-</w:t>
      </w:r>
      <w:r>
        <w:t>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w:t>
      </w:r>
      <w:r>
        <w:t>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w:t>
      </w:r>
      <w:r>
        <w:t xml:space="preserve"> </w:t>
      </w:r>
      <w:r>
        <w:t>уровне</w:t>
      </w:r>
      <w:r>
        <w:t xml:space="preserve"> </w:t>
      </w:r>
      <w:r>
        <w:t>среднего общего образования,</w:t>
      </w:r>
      <w:r>
        <w:t xml:space="preserve"> </w:t>
      </w:r>
      <w:r>
        <w:t>когда</w:t>
      </w:r>
      <w:r>
        <w:t xml:space="preserve"> </w:t>
      </w:r>
      <w:r>
        <w:t>обучающийся оказывается</w:t>
      </w:r>
      <w:r>
        <w:t xml:space="preserve"> </w:t>
      </w:r>
      <w:r>
        <w:t>в ситуации выбора уровня изучения предметов, профиля и подготовки к выбору будущей профессии.</w:t>
      </w:r>
      <w:r>
        <w:t xml:space="preserve"> </w:t>
      </w:r>
    </w:p>
    <w:p w:rsidR="00F05CD3" w:rsidRDefault="00D67A33">
      <w:pPr>
        <w:ind w:left="1147" w:right="11" w:firstLine="566"/>
      </w:pPr>
      <w:r>
        <w:rPr>
          <w:b/>
        </w:rPr>
        <w:t xml:space="preserve">Цель </w:t>
      </w:r>
      <w:r>
        <w:t>программы развития УУД</w:t>
      </w:r>
      <w:r>
        <w:t xml:space="preserve"> - </w:t>
      </w:r>
      <w:r>
        <w:t>повышение эффективности освоения обучающимися</w:t>
      </w:r>
      <w:r>
        <w:t xml:space="preserve"> </w:t>
      </w:r>
      <w:r>
        <w:t>основной</w:t>
      </w:r>
      <w:r>
        <w:t xml:space="preserve"> </w:t>
      </w:r>
      <w:r>
        <w:t>образовательной</w:t>
      </w:r>
      <w:r>
        <w:t xml:space="preserve"> </w:t>
      </w:r>
      <w:r>
        <w:t>программы,</w:t>
      </w:r>
      <w:r>
        <w:t xml:space="preserve"> </w:t>
      </w:r>
      <w:r>
        <w:t>а</w:t>
      </w:r>
      <w:r>
        <w:t xml:space="preserve"> </w:t>
      </w:r>
      <w:r>
        <w:t>также</w:t>
      </w:r>
      <w:r>
        <w:t xml:space="preserve"> </w:t>
      </w:r>
      <w:r>
        <w:t>усвоение</w:t>
      </w:r>
      <w:r>
        <w:t xml:space="preserve"> </w:t>
      </w:r>
      <w:r>
        <w:t>знаний</w:t>
      </w:r>
      <w:r>
        <w:t xml:space="preserve"> </w:t>
      </w:r>
      <w:r>
        <w:t>и</w:t>
      </w:r>
      <w:r>
        <w:t xml:space="preserve"> </w:t>
      </w:r>
      <w:r>
        <w:t xml:space="preserve">учебных действий; формирование у обучающихся системных представлений и опыта применения </w:t>
      </w:r>
      <w:r>
        <w:lastRenderedPageBreak/>
        <w:t>методов, технологий и форм организации проектной и учебно</w:t>
      </w:r>
      <w:r>
        <w:t>-</w:t>
      </w:r>
      <w:r>
        <w:t>исследовательской деятельности для достижения практикоориентированных результатов образования.</w:t>
      </w:r>
      <w:r>
        <w:t xml:space="preserve"> </w:t>
      </w:r>
    </w:p>
    <w:p w:rsidR="00F05CD3" w:rsidRDefault="00D67A33">
      <w:pPr>
        <w:spacing w:after="73"/>
        <w:ind w:left="1700" w:right="332"/>
      </w:pPr>
      <w:r>
        <w:rPr>
          <w:b/>
        </w:rPr>
        <w:t>Задач</w:t>
      </w:r>
      <w:r>
        <w:rPr>
          <w:b/>
        </w:rPr>
        <w:t xml:space="preserve">и </w:t>
      </w:r>
      <w:r>
        <w:t>программа</w:t>
      </w:r>
      <w:r>
        <w:t xml:space="preserve"> </w:t>
      </w:r>
      <w:r>
        <w:t>развития</w:t>
      </w:r>
      <w:r>
        <w:t xml:space="preserve"> </w:t>
      </w:r>
      <w:r>
        <w:t>УУД:</w:t>
      </w:r>
      <w:r>
        <w:t xml:space="preserve"> </w:t>
      </w:r>
    </w:p>
    <w:p w:rsidR="00F05CD3" w:rsidRDefault="00D67A33">
      <w:pPr>
        <w:numPr>
          <w:ilvl w:val="0"/>
          <w:numId w:val="31"/>
        </w:numPr>
        <w:spacing w:after="78"/>
        <w:ind w:right="9" w:hanging="360"/>
      </w:pPr>
      <w:r>
        <w:t>развитие у обучающихся способности к самопознанию, саморазвитию и самоопределению; формирование личностных ценностно</w:t>
      </w:r>
      <w:r>
        <w:t>-</w:t>
      </w:r>
      <w:r>
        <w:t>смысловых ориентиров и установок, системы значимых социальных и межличностных отношений;</w:t>
      </w:r>
      <w:r>
        <w:t xml:space="preserve"> </w:t>
      </w:r>
    </w:p>
    <w:p w:rsidR="00F05CD3" w:rsidRDefault="00D67A33">
      <w:pPr>
        <w:numPr>
          <w:ilvl w:val="0"/>
          <w:numId w:val="31"/>
        </w:numPr>
        <w:spacing w:after="75"/>
        <w:ind w:right="9" w:hanging="360"/>
      </w:pPr>
      <w:r>
        <w:t>формирование умений са</w:t>
      </w:r>
      <w:r>
        <w:t>мостоятельного планирования и осуществления учебной</w:t>
      </w:r>
      <w:r>
        <w:t xml:space="preserve"> </w:t>
      </w:r>
      <w:r>
        <w:t>деятельности</w:t>
      </w:r>
      <w:r>
        <w:t xml:space="preserve"> </w:t>
      </w:r>
      <w:r>
        <w:t>и</w:t>
      </w:r>
      <w:r>
        <w:t xml:space="preserve"> </w:t>
      </w:r>
      <w:r>
        <w:t>организации</w:t>
      </w:r>
      <w:r>
        <w:t xml:space="preserve"> </w:t>
      </w:r>
      <w:r>
        <w:t>учебного</w:t>
      </w:r>
      <w:r>
        <w:t xml:space="preserve"> </w:t>
      </w:r>
      <w:r>
        <w:t>сотрудничества</w:t>
      </w:r>
      <w:r>
        <w:t xml:space="preserve"> </w:t>
      </w:r>
      <w:r>
        <w:t>с</w:t>
      </w:r>
      <w:r>
        <w:t xml:space="preserve"> </w:t>
      </w:r>
      <w:r>
        <w:t>педагогами</w:t>
      </w:r>
      <w:r>
        <w:t xml:space="preserve"> </w:t>
      </w:r>
      <w:r>
        <w:t>и сверстниками;</w:t>
      </w:r>
      <w:r>
        <w:t xml:space="preserve"> </w:t>
      </w:r>
    </w:p>
    <w:p w:rsidR="00F05CD3" w:rsidRDefault="00D67A33">
      <w:pPr>
        <w:numPr>
          <w:ilvl w:val="0"/>
          <w:numId w:val="31"/>
        </w:numPr>
        <w:spacing w:after="77" w:line="248" w:lineRule="auto"/>
        <w:ind w:right="9" w:hanging="360"/>
      </w:pPr>
      <w:r>
        <w:t>повышение эффективности усвоения обучающимися знаний и учебных действий, формирование научного типа мышления, компетентност</w:t>
      </w:r>
      <w:r>
        <w:t>ей в предметных областях, учебно</w:t>
      </w:r>
      <w:r>
        <w:t>-</w:t>
      </w:r>
      <w:r>
        <w:t>исследовательской, проектной, социальной деятельности;</w:t>
      </w:r>
      <w:r>
        <w:t xml:space="preserve"> </w:t>
      </w:r>
    </w:p>
    <w:p w:rsidR="00F05CD3" w:rsidRDefault="00D67A33">
      <w:pPr>
        <w:numPr>
          <w:ilvl w:val="0"/>
          <w:numId w:val="31"/>
        </w:numPr>
        <w:spacing w:after="73"/>
        <w:ind w:right="9" w:hanging="360"/>
      </w:pPr>
      <w:r>
        <w:t>создание условий для интеграции урочных и внеурочных форм учебноисследовательской и проектной деятельности</w:t>
      </w:r>
      <w:r>
        <w:t xml:space="preserve"> </w:t>
      </w:r>
      <w:r>
        <w:t>обучающихся;</w:t>
      </w:r>
      <w:r>
        <w:t xml:space="preserve"> </w:t>
      </w:r>
    </w:p>
    <w:p w:rsidR="00F05CD3" w:rsidRDefault="00D67A33">
      <w:pPr>
        <w:numPr>
          <w:ilvl w:val="0"/>
          <w:numId w:val="31"/>
        </w:numPr>
        <w:spacing w:after="75"/>
        <w:ind w:right="9" w:hanging="360"/>
      </w:pPr>
      <w:r>
        <w:t>формирование навыков участия в различных форма</w:t>
      </w:r>
      <w:r>
        <w:t>х организации учебноисследовательской и проектной деятельности (творческих конкурсах, научных обществах, научно</w:t>
      </w:r>
      <w:r>
        <w:t>-</w:t>
      </w:r>
      <w:r>
        <w:t>практических конференциях, олимпиадах и других), возможность получения практико</w:t>
      </w:r>
      <w:r>
        <w:t>-</w:t>
      </w:r>
      <w:r>
        <w:t>ориентированного результата;</w:t>
      </w:r>
      <w:r>
        <w:t xml:space="preserve"> </w:t>
      </w:r>
    </w:p>
    <w:p w:rsidR="00F05CD3" w:rsidRDefault="00D67A33">
      <w:pPr>
        <w:numPr>
          <w:ilvl w:val="0"/>
          <w:numId w:val="31"/>
        </w:numPr>
        <w:spacing w:after="75"/>
        <w:ind w:right="9" w:hanging="360"/>
      </w:pPr>
      <w:r>
        <w:t>формирование</w:t>
      </w:r>
      <w:r>
        <w:t xml:space="preserve"> </w:t>
      </w:r>
      <w:r>
        <w:t>и</w:t>
      </w:r>
      <w:r>
        <w:t xml:space="preserve"> </w:t>
      </w:r>
      <w:r>
        <w:t>развитие</w:t>
      </w:r>
      <w:r>
        <w:t xml:space="preserve"> </w:t>
      </w:r>
      <w:r>
        <w:t>компетенций</w:t>
      </w:r>
      <w:r>
        <w:t xml:space="preserve"> </w:t>
      </w:r>
      <w:r>
        <w:t>обучающихся</w:t>
      </w:r>
      <w:r>
        <w:t xml:space="preserve"> </w:t>
      </w:r>
      <w:r>
        <w:t>в</w:t>
      </w:r>
      <w:r>
        <w:t xml:space="preserve"> </w:t>
      </w:r>
      <w:r>
        <w:t>области</w:t>
      </w:r>
      <w:r>
        <w:t xml:space="preserve"> </w:t>
      </w:r>
      <w:r>
        <w:t>использования ИКТ, включая владение ИКТ, поиском, анализом и передачей информации, презентацией выполненных работ;</w:t>
      </w:r>
      <w:r>
        <w:t xml:space="preserve"> </w:t>
      </w:r>
    </w:p>
    <w:p w:rsidR="00F05CD3" w:rsidRDefault="00D67A33">
      <w:pPr>
        <w:numPr>
          <w:ilvl w:val="0"/>
          <w:numId w:val="31"/>
        </w:numPr>
        <w:spacing w:after="72"/>
        <w:ind w:right="9" w:hanging="360"/>
      </w:pPr>
      <w:r>
        <w:t xml:space="preserve">основами </w:t>
      </w:r>
      <w:r>
        <w:tab/>
        <w:t xml:space="preserve">информационной </w:t>
      </w:r>
      <w:r>
        <w:tab/>
        <w:t xml:space="preserve">безопасности, </w:t>
      </w:r>
      <w:r>
        <w:tab/>
        <w:t xml:space="preserve">умением </w:t>
      </w:r>
      <w:r>
        <w:tab/>
        <w:t>безопасного использования ИКТ;</w:t>
      </w:r>
      <w:r>
        <w:t xml:space="preserve"> </w:t>
      </w:r>
    </w:p>
    <w:p w:rsidR="00F05CD3" w:rsidRDefault="00D67A33">
      <w:pPr>
        <w:numPr>
          <w:ilvl w:val="0"/>
          <w:numId w:val="31"/>
        </w:numPr>
        <w:spacing w:after="76"/>
        <w:ind w:right="9" w:hanging="360"/>
      </w:pPr>
      <w:r>
        <w:t>формирование знаний и на</w:t>
      </w:r>
      <w:r>
        <w:t>выков в области финансовой грамотности и устойчивого развития общества.</w:t>
      </w:r>
      <w:r>
        <w:t xml:space="preserve"> </w:t>
      </w:r>
    </w:p>
    <w:p w:rsidR="00F05CD3" w:rsidRDefault="00D67A33">
      <w:pPr>
        <w:numPr>
          <w:ilvl w:val="0"/>
          <w:numId w:val="31"/>
        </w:numPr>
        <w:spacing w:after="73"/>
        <w:ind w:right="9" w:hanging="360"/>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r>
        <w:t xml:space="preserve"> </w:t>
      </w:r>
    </w:p>
    <w:p w:rsidR="00F05CD3" w:rsidRDefault="00D67A33">
      <w:pPr>
        <w:numPr>
          <w:ilvl w:val="0"/>
          <w:numId w:val="31"/>
        </w:numPr>
        <w:spacing w:after="67"/>
        <w:ind w:right="9" w:hanging="360"/>
      </w:pPr>
      <w:r>
        <w:t>подготовку к осознанному выбору дальне</w:t>
      </w:r>
      <w:r>
        <w:t>йшего образования и профессиональной деятельности.</w:t>
      </w:r>
      <w:r>
        <w:t xml:space="preserve"> </w:t>
      </w:r>
    </w:p>
    <w:p w:rsidR="00F05CD3" w:rsidRDefault="00D67A33">
      <w:pPr>
        <w:spacing w:after="11" w:line="259" w:lineRule="auto"/>
        <w:ind w:left="0"/>
        <w:jc w:val="left"/>
      </w:pPr>
      <w:r>
        <w:t xml:space="preserve"> </w:t>
      </w:r>
    </w:p>
    <w:p w:rsidR="00F05CD3" w:rsidRDefault="00D67A33">
      <w:pPr>
        <w:spacing w:after="72"/>
        <w:ind w:left="1700" w:right="1535" w:firstLine="2729"/>
      </w:pPr>
      <w:r>
        <w:rPr>
          <w:b/>
        </w:rPr>
        <w:t>2.1.2.</w:t>
      </w:r>
      <w:r>
        <w:rPr>
          <w:rFonts w:ascii="Arial" w:eastAsia="Arial" w:hAnsi="Arial" w:cs="Arial"/>
          <w:b/>
        </w:rPr>
        <w:t xml:space="preserve"> </w:t>
      </w:r>
      <w:r>
        <w:rPr>
          <w:b/>
        </w:rPr>
        <w:t>Содержательный раздел</w:t>
      </w:r>
      <w:r>
        <w:t xml:space="preserve">. </w:t>
      </w:r>
      <w:r>
        <w:t>Программа формирования</w:t>
      </w:r>
      <w:r>
        <w:t xml:space="preserve"> </w:t>
      </w:r>
      <w:r>
        <w:t>УУД у</w:t>
      </w:r>
      <w:r>
        <w:t xml:space="preserve"> </w:t>
      </w:r>
      <w:r>
        <w:t>обучающихся содержит:</w:t>
      </w:r>
      <w:r>
        <w:rPr>
          <w:b/>
        </w:rPr>
        <w:t xml:space="preserve"> </w:t>
      </w:r>
    </w:p>
    <w:p w:rsidR="00F05CD3" w:rsidRDefault="00D67A33">
      <w:pPr>
        <w:numPr>
          <w:ilvl w:val="0"/>
          <w:numId w:val="31"/>
        </w:numPr>
        <w:ind w:right="9" w:hanging="360"/>
      </w:pPr>
      <w:r>
        <w:t>описание</w:t>
      </w:r>
      <w:r>
        <w:t xml:space="preserve"> </w:t>
      </w:r>
      <w:r>
        <w:t>взаимосвязи</w:t>
      </w:r>
      <w:r>
        <w:t xml:space="preserve"> </w:t>
      </w:r>
      <w:r>
        <w:t>УУД</w:t>
      </w:r>
      <w:r>
        <w:t xml:space="preserve"> </w:t>
      </w:r>
      <w:r>
        <w:t>с</w:t>
      </w:r>
      <w:r>
        <w:t xml:space="preserve"> </w:t>
      </w:r>
      <w:r>
        <w:t>содержанием</w:t>
      </w:r>
      <w:r>
        <w:t xml:space="preserve"> </w:t>
      </w:r>
      <w:r>
        <w:t>учебных</w:t>
      </w:r>
      <w:r>
        <w:t xml:space="preserve"> </w:t>
      </w:r>
      <w:r>
        <w:t>предметов;</w:t>
      </w:r>
      <w:r>
        <w:t xml:space="preserve"> </w:t>
      </w:r>
      <w:r>
        <w:rPr>
          <w:rFonts w:ascii="Segoe UI Symbol" w:eastAsia="Segoe UI Symbol" w:hAnsi="Segoe UI Symbol" w:cs="Segoe UI Symbol"/>
        </w:rPr>
        <w:t></w:t>
      </w:r>
      <w:r>
        <w:rPr>
          <w:rFonts w:ascii="Arial" w:eastAsia="Arial" w:hAnsi="Arial" w:cs="Arial"/>
        </w:rPr>
        <w:t xml:space="preserve"> </w:t>
      </w:r>
      <w:r>
        <w:t>описание</w:t>
      </w:r>
      <w:r>
        <w:t xml:space="preserve"> </w:t>
      </w:r>
      <w:r>
        <w:t>особенностей</w:t>
      </w:r>
      <w:r>
        <w:t xml:space="preserve"> </w:t>
      </w:r>
      <w:r>
        <w:t>реализации</w:t>
      </w:r>
      <w:r>
        <w:t xml:space="preserve"> </w:t>
      </w:r>
      <w:r>
        <w:t>основных</w:t>
      </w:r>
      <w:r>
        <w:t xml:space="preserve"> </w:t>
      </w:r>
      <w:r>
        <w:t>направлений</w:t>
      </w:r>
      <w:r>
        <w:t xml:space="preserve"> </w:t>
      </w:r>
      <w:r>
        <w:t>и форм;</w:t>
      </w:r>
      <w:r>
        <w:t xml:space="preserve"> </w:t>
      </w:r>
    </w:p>
    <w:p w:rsidR="00F05CD3" w:rsidRDefault="00D67A33">
      <w:pPr>
        <w:numPr>
          <w:ilvl w:val="0"/>
          <w:numId w:val="31"/>
        </w:numPr>
        <w:ind w:right="9" w:hanging="360"/>
      </w:pPr>
      <w:r>
        <w:t>учебно</w:t>
      </w:r>
      <w:r>
        <w:t>-</w:t>
      </w:r>
      <w:r>
        <w:t>исследовательской</w:t>
      </w:r>
      <w:r>
        <w:t xml:space="preserve"> </w:t>
      </w:r>
      <w:r>
        <w:t>и</w:t>
      </w:r>
      <w:r>
        <w:t xml:space="preserve"> </w:t>
      </w:r>
      <w:r>
        <w:t>проектной</w:t>
      </w:r>
      <w:r>
        <w:t xml:space="preserve"> </w:t>
      </w:r>
      <w:r>
        <w:t>деятельности.</w:t>
      </w:r>
      <w:r>
        <w:t xml:space="preserve"> </w:t>
      </w:r>
    </w:p>
    <w:p w:rsidR="00F05CD3" w:rsidRDefault="00D67A33">
      <w:pPr>
        <w:ind w:left="1147" w:right="22" w:firstLine="566"/>
      </w:pPr>
      <w:r>
        <w:t>Описание взаимосвязи УУД с содержанием учебных предметов. 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r>
        <w:t xml:space="preserve"> </w:t>
      </w:r>
    </w:p>
    <w:p w:rsidR="00F05CD3" w:rsidRDefault="00D67A33">
      <w:pPr>
        <w:ind w:left="1147" w:firstLine="566"/>
      </w:pPr>
      <w:r>
        <w:t>Разработанные по всем учебным предметам р</w:t>
      </w:r>
      <w:r>
        <w:t xml:space="preserve">абочие программы (далее </w:t>
      </w:r>
      <w:r>
        <w:t xml:space="preserve">- </w:t>
      </w:r>
      <w:r>
        <w:t>РП) отражают определенные во ФГОС СОО УУД в трех своих компонентах:</w:t>
      </w:r>
      <w:r>
        <w:t xml:space="preserve"> </w:t>
      </w:r>
    </w:p>
    <w:p w:rsidR="00F05CD3" w:rsidRDefault="00F05CD3">
      <w:pPr>
        <w:sectPr w:rsidR="00F05CD3">
          <w:headerReference w:type="even" r:id="rId7"/>
          <w:headerReference w:type="default" r:id="rId8"/>
          <w:footerReference w:type="even" r:id="rId9"/>
          <w:footerReference w:type="default" r:id="rId10"/>
          <w:headerReference w:type="first" r:id="rId11"/>
          <w:footerReference w:type="first" r:id="rId12"/>
          <w:pgSz w:w="11911" w:h="16390"/>
          <w:pgMar w:top="1063" w:right="830" w:bottom="70" w:left="566" w:header="720" w:footer="720" w:gutter="0"/>
          <w:cols w:space="720"/>
        </w:sectPr>
      </w:pPr>
    </w:p>
    <w:p w:rsidR="00F05CD3" w:rsidRDefault="00D67A33">
      <w:pPr>
        <w:numPr>
          <w:ilvl w:val="0"/>
          <w:numId w:val="31"/>
        </w:numPr>
        <w:spacing w:after="75"/>
        <w:ind w:right="9" w:hanging="360"/>
      </w:pPr>
      <w:r>
        <w:lastRenderedPageBreak/>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r>
        <w:t xml:space="preserve"> </w:t>
      </w:r>
    </w:p>
    <w:p w:rsidR="00F05CD3" w:rsidRDefault="00D67A33">
      <w:pPr>
        <w:numPr>
          <w:ilvl w:val="0"/>
          <w:numId w:val="31"/>
        </w:numPr>
        <w:spacing w:after="76"/>
        <w:ind w:right="9" w:hanging="360"/>
      </w:pPr>
      <w:r>
        <w:t>в соотнесении с предметными результатами по основным разделам и темам учебного содержания;</w:t>
      </w:r>
      <w:r>
        <w:t xml:space="preserve"> </w:t>
      </w:r>
    </w:p>
    <w:p w:rsidR="00F05CD3" w:rsidRDefault="00D67A33">
      <w:pPr>
        <w:numPr>
          <w:ilvl w:val="0"/>
          <w:numId w:val="31"/>
        </w:numPr>
        <w:ind w:right="9" w:hanging="360"/>
      </w:pPr>
      <w:r>
        <w:t>в</w:t>
      </w:r>
      <w:r>
        <w:t xml:space="preserve"> </w:t>
      </w:r>
      <w:r>
        <w:t>разделе</w:t>
      </w:r>
      <w:r>
        <w:t xml:space="preserve"> </w:t>
      </w:r>
      <w:r>
        <w:t>"Основ</w:t>
      </w:r>
      <w:r>
        <w:t>ные</w:t>
      </w:r>
      <w:r>
        <w:t xml:space="preserve"> </w:t>
      </w:r>
      <w:r>
        <w:t>виды</w:t>
      </w:r>
      <w:r>
        <w:t xml:space="preserve"> </w:t>
      </w:r>
      <w:r>
        <w:t>деятельности"</w:t>
      </w:r>
      <w:r>
        <w:t xml:space="preserve"> </w:t>
      </w:r>
      <w:r>
        <w:t>тематического</w:t>
      </w:r>
      <w:r>
        <w:t xml:space="preserve"> </w:t>
      </w:r>
      <w:r>
        <w:t>планирования.</w:t>
      </w:r>
      <w:r>
        <w:t xml:space="preserve"> </w:t>
      </w:r>
    </w:p>
    <w:p w:rsidR="00F05CD3" w:rsidRDefault="00D67A33">
      <w:pPr>
        <w:spacing w:after="0" w:line="259" w:lineRule="auto"/>
        <w:ind w:left="0"/>
        <w:jc w:val="left"/>
      </w:pPr>
      <w:r>
        <w:t xml:space="preserve"> </w:t>
      </w:r>
    </w:p>
    <w:p w:rsidR="00F05CD3" w:rsidRDefault="00D67A33">
      <w:pPr>
        <w:spacing w:after="0" w:line="274" w:lineRule="auto"/>
        <w:ind w:left="1352" w:right="272" w:firstLine="960"/>
      </w:pPr>
      <w:r>
        <w:rPr>
          <w:b/>
          <w:u w:val="single" w:color="000000"/>
        </w:rPr>
        <w:t>Описание реализации требований формирования УУД в предметных</w:t>
      </w:r>
      <w:r>
        <w:rPr>
          <w:b/>
        </w:rPr>
        <w:t xml:space="preserve"> </w:t>
      </w:r>
      <w:r>
        <w:rPr>
          <w:b/>
          <w:u w:val="single" w:color="000000"/>
        </w:rPr>
        <w:t>результатах и тематическом планировании по отдельным предметным областям.</w:t>
      </w:r>
      <w:r>
        <w:rPr>
          <w:b/>
        </w:rPr>
        <w:t xml:space="preserve"> Русский язык и литература </w:t>
      </w:r>
    </w:p>
    <w:p w:rsidR="00F05CD3" w:rsidRDefault="00D67A33">
      <w:pPr>
        <w:spacing w:after="40" w:line="271" w:lineRule="auto"/>
        <w:ind w:left="1150" w:firstLine="574"/>
      </w:pPr>
      <w:r>
        <w:t>Формирование</w:t>
      </w:r>
      <w:r>
        <w:t xml:space="preserve">  </w:t>
      </w:r>
      <w:r>
        <w:rPr>
          <w:b/>
        </w:rPr>
        <w:t>универсальных  учебных  по</w:t>
      </w:r>
      <w:r>
        <w:rPr>
          <w:b/>
        </w:rPr>
        <w:t xml:space="preserve">знавательных  </w:t>
      </w:r>
      <w:r>
        <w:t>действий</w:t>
      </w:r>
      <w:r>
        <w:t xml:space="preserve">  </w:t>
      </w:r>
      <w:r>
        <w:t>включает</w:t>
      </w:r>
      <w:r>
        <w:t xml:space="preserve"> </w:t>
      </w:r>
      <w:r>
        <w:rPr>
          <w:b/>
        </w:rPr>
        <w:t xml:space="preserve">базовые логические действия: </w:t>
      </w:r>
    </w:p>
    <w:p w:rsidR="00F05CD3" w:rsidRDefault="00D67A33">
      <w:pPr>
        <w:numPr>
          <w:ilvl w:val="0"/>
          <w:numId w:val="31"/>
        </w:numPr>
        <w:spacing w:after="70"/>
        <w:ind w:right="9" w:hanging="360"/>
      </w:pPr>
      <w:r>
        <w:t>устанавливать существенный признак или основание для сравнения, классификации</w:t>
      </w:r>
      <w:r>
        <w:t xml:space="preserve"> </w:t>
      </w:r>
      <w:r>
        <w:t>и</w:t>
      </w:r>
      <w:r>
        <w:t xml:space="preserve"> </w:t>
      </w:r>
      <w:r>
        <w:t>обобщения</w:t>
      </w:r>
      <w:r>
        <w:t xml:space="preserve"> </w:t>
      </w:r>
      <w:r>
        <w:t>языковых</w:t>
      </w:r>
      <w:r>
        <w:t xml:space="preserve"> </w:t>
      </w:r>
      <w:r>
        <w:t>единиц,</w:t>
      </w:r>
      <w:r>
        <w:t xml:space="preserve"> </w:t>
      </w:r>
      <w:r>
        <w:t>языковых</w:t>
      </w:r>
      <w:r>
        <w:t xml:space="preserve"> </w:t>
      </w:r>
      <w:r>
        <w:t>фактов</w:t>
      </w:r>
      <w:r>
        <w:t xml:space="preserve"> </w:t>
      </w:r>
      <w:r>
        <w:t>и</w:t>
      </w:r>
      <w:r>
        <w:t xml:space="preserve"> </w:t>
      </w:r>
      <w:r>
        <w:t>процессов, текстов различных функциональных разновидностей языка, фу</w:t>
      </w:r>
      <w:r>
        <w:t>нкционально</w:t>
      </w:r>
      <w:r>
        <w:t xml:space="preserve">- </w:t>
      </w:r>
      <w:r>
        <w:t>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w:t>
      </w:r>
      <w:r>
        <w:t xml:space="preserve"> </w:t>
      </w:r>
      <w:r>
        <w:t>произведениями</w:t>
      </w:r>
      <w:r>
        <w:t xml:space="preserve"> </w:t>
      </w:r>
      <w:r>
        <w:t>русской</w:t>
      </w:r>
      <w:r>
        <w:t xml:space="preserve"> </w:t>
      </w:r>
      <w:r>
        <w:t>и</w:t>
      </w:r>
      <w:r>
        <w:t xml:space="preserve"> </w:t>
      </w:r>
      <w:r>
        <w:t>зарубежной</w:t>
      </w:r>
      <w:r>
        <w:t xml:space="preserve"> </w:t>
      </w:r>
      <w:r>
        <w:t>литературы,</w:t>
      </w:r>
      <w:r>
        <w:t xml:space="preserve"> </w:t>
      </w:r>
      <w:r>
        <w:t>интерпретациями в различных видах искусств;</w:t>
      </w:r>
      <w:r>
        <w:t xml:space="preserve"> </w:t>
      </w:r>
    </w:p>
    <w:p w:rsidR="00F05CD3" w:rsidRDefault="00D67A33">
      <w:pPr>
        <w:numPr>
          <w:ilvl w:val="0"/>
          <w:numId w:val="31"/>
        </w:numPr>
        <w:spacing w:after="73"/>
        <w:ind w:right="9" w:hanging="360"/>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w:t>
      </w:r>
      <w:r>
        <w:t>ых произведений, направлений, фактов историко</w:t>
      </w:r>
      <w:r>
        <w:t>-</w:t>
      </w:r>
      <w:r>
        <w:t>литературного процесса; анализировать</w:t>
      </w:r>
      <w:r>
        <w:t xml:space="preserve"> </w:t>
      </w:r>
      <w:r>
        <w:t>изменения</w:t>
      </w:r>
      <w:r>
        <w:t xml:space="preserve"> </w:t>
      </w:r>
      <w:r>
        <w:t>(например,</w:t>
      </w:r>
      <w:r>
        <w:t xml:space="preserve"> </w:t>
      </w:r>
      <w:r>
        <w:t>в лексическом составе</w:t>
      </w:r>
      <w:r>
        <w:t xml:space="preserve"> </w:t>
      </w:r>
      <w:r>
        <w:t>русского</w:t>
      </w:r>
      <w:r>
        <w:t xml:space="preserve"> </w:t>
      </w:r>
      <w:r>
        <w:t>языка)</w:t>
      </w:r>
      <w:r>
        <w:t xml:space="preserve"> </w:t>
      </w:r>
      <w:r>
        <w:t>и находить закономерности; формулировать и использовать определения понятий; толковать лексическое значение слова</w:t>
      </w:r>
      <w:r>
        <w:t xml:space="preserve"> путем установления родовых и видовых смысловых компонентов, отражающих основные родо</w:t>
      </w:r>
      <w:r>
        <w:t>-</w:t>
      </w:r>
      <w:r>
        <w:t>видовые признаки реалии;</w:t>
      </w:r>
      <w:r>
        <w:t xml:space="preserve"> </w:t>
      </w:r>
    </w:p>
    <w:p w:rsidR="00F05CD3" w:rsidRDefault="00D67A33">
      <w:pPr>
        <w:numPr>
          <w:ilvl w:val="0"/>
          <w:numId w:val="31"/>
        </w:numPr>
        <w:spacing w:after="70"/>
        <w:ind w:right="9" w:hanging="360"/>
      </w:pPr>
      <w:r>
        <w:t>выражать</w:t>
      </w:r>
      <w:r>
        <w:t xml:space="preserve"> </w:t>
      </w:r>
      <w:r>
        <w:t>отношения,</w:t>
      </w:r>
      <w:r>
        <w:t xml:space="preserve"> </w:t>
      </w:r>
      <w:r>
        <w:t>зависимости,</w:t>
      </w:r>
      <w:r>
        <w:t xml:space="preserve"> </w:t>
      </w:r>
      <w:r>
        <w:t>правила,</w:t>
      </w:r>
      <w:r>
        <w:t xml:space="preserve"> </w:t>
      </w:r>
      <w:r>
        <w:t>закономерности</w:t>
      </w:r>
      <w:r>
        <w:t xml:space="preserve"> </w:t>
      </w:r>
      <w:r>
        <w:t>с</w:t>
      </w:r>
      <w:r>
        <w:t xml:space="preserve"> </w:t>
      </w:r>
      <w:r>
        <w:t>помощью</w:t>
      </w:r>
      <w:r>
        <w:t xml:space="preserve"> </w:t>
      </w:r>
      <w:r>
        <w:t>схем (например,</w:t>
      </w:r>
      <w:r>
        <w:t xml:space="preserve"> </w:t>
      </w:r>
      <w:r>
        <w:t>схем</w:t>
      </w:r>
      <w:r>
        <w:t xml:space="preserve"> </w:t>
      </w:r>
      <w:r>
        <w:t>сложного</w:t>
      </w:r>
      <w:r>
        <w:t xml:space="preserve"> </w:t>
      </w:r>
      <w:r>
        <w:t>предложения</w:t>
      </w:r>
      <w:r>
        <w:t xml:space="preserve"> </w:t>
      </w:r>
      <w:r>
        <w:t>с</w:t>
      </w:r>
      <w:r>
        <w:t xml:space="preserve"> </w:t>
      </w:r>
      <w:r>
        <w:t>разными</w:t>
      </w:r>
      <w:r>
        <w:t xml:space="preserve"> </w:t>
      </w:r>
      <w:r>
        <w:t>видами</w:t>
      </w:r>
      <w:r>
        <w:t xml:space="preserve"> </w:t>
      </w:r>
      <w:r>
        <w:t>связи);</w:t>
      </w:r>
      <w:r>
        <w:t xml:space="preserve"> </w:t>
      </w:r>
      <w:r>
        <w:t>графически</w:t>
      </w:r>
      <w:r>
        <w:t>х моделей (например, при объяснении правописания гласных в корне слова, правописании "н" и "нн" в словах различных частей речи) и другие;</w:t>
      </w:r>
      <w:r>
        <w:t xml:space="preserve"> </w:t>
      </w:r>
    </w:p>
    <w:p w:rsidR="00F05CD3" w:rsidRDefault="00D67A33">
      <w:pPr>
        <w:numPr>
          <w:ilvl w:val="0"/>
          <w:numId w:val="31"/>
        </w:numPr>
        <w:spacing w:after="71"/>
        <w:ind w:right="9" w:hanging="360"/>
      </w:pPr>
      <w:r>
        <w:t>разрабатывать план решения языковой и речевой задачи с учетом анализа имеющихся данных, представленных в виде текста, таблицы, графики и другие;</w:t>
      </w:r>
      <w:r>
        <w:t xml:space="preserve"> </w:t>
      </w:r>
    </w:p>
    <w:p w:rsidR="00F05CD3" w:rsidRDefault="00D67A33">
      <w:pPr>
        <w:numPr>
          <w:ilvl w:val="0"/>
          <w:numId w:val="31"/>
        </w:numPr>
        <w:spacing w:after="83"/>
        <w:ind w:right="9" w:hanging="360"/>
      </w:pPr>
      <w:r>
        <w:t>оценивать</w:t>
      </w:r>
      <w:r>
        <w:t xml:space="preserve"> </w:t>
      </w:r>
      <w:r>
        <w:t>соответствие результатов деятельности ее целям;</w:t>
      </w:r>
      <w:r>
        <w:t xml:space="preserve"> </w:t>
      </w:r>
      <w:r>
        <w:t>различать</w:t>
      </w:r>
      <w:r>
        <w:t xml:space="preserve"> </w:t>
      </w:r>
      <w:r>
        <w:t xml:space="preserve">верные и неверные суждения, устанавливать </w:t>
      </w:r>
      <w:r>
        <w:t>противоречия в суждениях и корректировать текст;</w:t>
      </w:r>
      <w:r>
        <w:t xml:space="preserve"> </w:t>
      </w:r>
    </w:p>
    <w:p w:rsidR="00F05CD3" w:rsidRDefault="00D67A33">
      <w:pPr>
        <w:numPr>
          <w:ilvl w:val="0"/>
          <w:numId w:val="31"/>
        </w:numPr>
        <w:spacing w:after="44"/>
        <w:ind w:right="9" w:hanging="360"/>
      </w:pPr>
      <w:r>
        <w:t>развивать критическое мышление при решении жизненных проблем с учетом собственного речевого и читательского опыта.</w:t>
      </w:r>
      <w:r>
        <w:t xml:space="preserve"> </w:t>
      </w:r>
    </w:p>
    <w:p w:rsidR="00F05CD3" w:rsidRDefault="00D67A33">
      <w:pPr>
        <w:spacing w:after="75"/>
        <w:ind w:left="2420" w:right="9"/>
      </w:pPr>
      <w:r>
        <w:t>самостоятельно формулировать и актуализировать проблему, заложенную в художественном произ</w:t>
      </w:r>
      <w:r>
        <w:t>ведении, рассматривать ее всесторонне;</w:t>
      </w:r>
      <w:r>
        <w:t xml:space="preserve"> </w:t>
      </w:r>
      <w:r>
        <w:t>устанавливать основания для сравнения литературных героев, художественных</w:t>
      </w:r>
      <w:r>
        <w:t xml:space="preserve"> </w:t>
      </w:r>
      <w:r>
        <w:t>произведений</w:t>
      </w:r>
      <w:r>
        <w:t xml:space="preserve"> </w:t>
      </w:r>
      <w:r>
        <w:t>и их</w:t>
      </w:r>
      <w:r>
        <w:t xml:space="preserve"> </w:t>
      </w:r>
      <w:r>
        <w:t>фрагментов, классификации и</w:t>
      </w:r>
      <w:r>
        <w:t xml:space="preserve"> </w:t>
      </w:r>
      <w:r>
        <w:t>обобщения</w:t>
      </w:r>
      <w:r>
        <w:t xml:space="preserve"> </w:t>
      </w:r>
      <w:r>
        <w:t xml:space="preserve">литературных фактов; </w:t>
      </w:r>
      <w:r>
        <w:lastRenderedPageBreak/>
        <w:t>сопоставлять текст с другими произведениями русской и зарубежной л</w:t>
      </w:r>
      <w:r>
        <w:t>итературы, интерпретациями в различных видах искусств;</w:t>
      </w:r>
      <w:r>
        <w:t xml:space="preserve"> </w:t>
      </w:r>
    </w:p>
    <w:p w:rsidR="00F05CD3" w:rsidRDefault="00D67A33">
      <w:pPr>
        <w:numPr>
          <w:ilvl w:val="0"/>
          <w:numId w:val="31"/>
        </w:numPr>
        <w:ind w:right="9" w:hanging="360"/>
      </w:pPr>
      <w:r>
        <w:t>выявлять</w:t>
      </w:r>
      <w:r>
        <w:t xml:space="preserve"> </w:t>
      </w:r>
      <w:r>
        <w:t>закономерности</w:t>
      </w:r>
      <w:r>
        <w:t xml:space="preserve"> </w:t>
      </w:r>
      <w:r>
        <w:t>и</w:t>
      </w:r>
      <w:r>
        <w:t xml:space="preserve"> </w:t>
      </w:r>
      <w:r>
        <w:t>противоречия</w:t>
      </w:r>
      <w:r>
        <w:t xml:space="preserve"> </w:t>
      </w:r>
      <w:r>
        <w:t>в рассматриваемых</w:t>
      </w:r>
      <w:r>
        <w:t xml:space="preserve"> </w:t>
      </w:r>
      <w:r>
        <w:t>явлениях, в</w:t>
      </w:r>
      <w:r>
        <w:t xml:space="preserve"> </w:t>
      </w:r>
      <w:r>
        <w:t>том числе при изучении литературных произведений, направлений, фактов историко</w:t>
      </w:r>
      <w:r>
        <w:t>-</w:t>
      </w:r>
      <w:r>
        <w:t>литературного процесса.</w:t>
      </w:r>
      <w:r>
        <w:t xml:space="preserve"> </w:t>
      </w:r>
    </w:p>
    <w:p w:rsidR="00F05CD3" w:rsidRDefault="00D67A33">
      <w:pPr>
        <w:spacing w:after="34" w:line="271" w:lineRule="auto"/>
        <w:ind w:left="1133" w:firstLine="566"/>
      </w:pPr>
      <w:r>
        <w:t>Формирование</w:t>
      </w:r>
      <w:r>
        <w:t xml:space="preserve">  </w:t>
      </w:r>
      <w:r>
        <w:rPr>
          <w:b/>
        </w:rPr>
        <w:t>универсальных</w:t>
      </w:r>
      <w:r>
        <w:rPr>
          <w:b/>
        </w:rPr>
        <w:t xml:space="preserve">  учебных  познавательных  </w:t>
      </w:r>
      <w:r>
        <w:t>действий</w:t>
      </w:r>
      <w:r>
        <w:t xml:space="preserve">  </w:t>
      </w:r>
      <w:r>
        <w:t>включает</w:t>
      </w:r>
      <w:r>
        <w:t xml:space="preserve"> </w:t>
      </w:r>
      <w:r>
        <w:rPr>
          <w:b/>
        </w:rPr>
        <w:t xml:space="preserve">базовые исследовательские действия: </w:t>
      </w:r>
    </w:p>
    <w:p w:rsidR="00F05CD3" w:rsidRDefault="00D67A33">
      <w:pPr>
        <w:numPr>
          <w:ilvl w:val="0"/>
          <w:numId w:val="31"/>
        </w:numPr>
        <w:spacing w:after="75"/>
        <w:ind w:right="9" w:hanging="360"/>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r>
        <w:t xml:space="preserve"> </w:t>
      </w:r>
    </w:p>
    <w:p w:rsidR="00F05CD3" w:rsidRDefault="00D67A33">
      <w:pPr>
        <w:numPr>
          <w:ilvl w:val="0"/>
          <w:numId w:val="31"/>
        </w:numPr>
        <w:spacing w:after="78"/>
        <w:ind w:right="9" w:hanging="360"/>
      </w:pPr>
      <w:r>
        <w:t>выдви</w:t>
      </w:r>
      <w:r>
        <w:t>гать гипотезы (например, о целях использования изобразительновыразительных средств языка, о причинах</w:t>
      </w:r>
      <w:r>
        <w:t xml:space="preserve"> </w:t>
      </w:r>
      <w:r>
        <w:t>изменений в лексическом составе русского языка, стилистических изменений и другие), обосновывать, аргументировать суждения;</w:t>
      </w:r>
      <w:r>
        <w:t xml:space="preserve"> </w:t>
      </w:r>
    </w:p>
    <w:p w:rsidR="00F05CD3" w:rsidRDefault="00D67A33">
      <w:pPr>
        <w:numPr>
          <w:ilvl w:val="0"/>
          <w:numId w:val="31"/>
        </w:numPr>
        <w:spacing w:after="73"/>
        <w:ind w:right="9" w:hanging="360"/>
      </w:pPr>
      <w:r>
        <w:t>анализировать результаты, полу</w:t>
      </w:r>
      <w:r>
        <w:t>ченные в ходе решения языковой и речевой задачи, критически оценивать их достоверность;</w:t>
      </w:r>
      <w:r>
        <w:t xml:space="preserve"> </w:t>
      </w:r>
    </w:p>
    <w:p w:rsidR="00F05CD3" w:rsidRDefault="00D67A33">
      <w:pPr>
        <w:numPr>
          <w:ilvl w:val="0"/>
          <w:numId w:val="31"/>
        </w:numPr>
        <w:spacing w:after="76"/>
        <w:ind w:right="9" w:hanging="360"/>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w:t>
      </w:r>
      <w:r>
        <w:t xml:space="preserve"> </w:t>
      </w:r>
      <w:r>
        <w:t>Федерации, средств</w:t>
      </w:r>
      <w:r>
        <w:t>а</w:t>
      </w:r>
      <w:r>
        <w:t xml:space="preserve"> </w:t>
      </w:r>
      <w:r>
        <w:t>межнационального</w:t>
      </w:r>
      <w:r>
        <w:t xml:space="preserve"> </w:t>
      </w:r>
      <w:r>
        <w:t>общения, национального языка русского народа, одного из мировых языков и другие);</w:t>
      </w:r>
      <w:r>
        <w:t xml:space="preserve"> </w:t>
      </w:r>
    </w:p>
    <w:p w:rsidR="00F05CD3" w:rsidRDefault="00D67A33">
      <w:pPr>
        <w:numPr>
          <w:ilvl w:val="0"/>
          <w:numId w:val="31"/>
        </w:numPr>
        <w:spacing w:after="68"/>
        <w:ind w:right="9" w:hanging="360"/>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w:t>
      </w:r>
      <w:r>
        <w:t xml:space="preserve"> </w:t>
      </w:r>
      <w:r>
        <w:t>том числе полученные в результате чтения и изучения литературных произведений, в познавательную и практическую области жизнедеятельности;</w:t>
      </w:r>
      <w:r>
        <w:t xml:space="preserve"> </w:t>
      </w:r>
    </w:p>
    <w:p w:rsidR="00F05CD3" w:rsidRDefault="00D67A33">
      <w:pPr>
        <w:numPr>
          <w:ilvl w:val="0"/>
          <w:numId w:val="31"/>
        </w:numPr>
        <w:spacing w:after="70"/>
        <w:ind w:right="9" w:hanging="360"/>
      </w:pPr>
      <w:r>
        <w:t>владеть навыками учебно</w:t>
      </w:r>
      <w:r>
        <w:t>-</w:t>
      </w:r>
      <w:r>
        <w:t>исследовательской и проектной деятельности на основе</w:t>
      </w:r>
      <w:r>
        <w:t xml:space="preserve"> </w:t>
      </w:r>
      <w:r>
        <w:t>литературного</w:t>
      </w:r>
      <w:r>
        <w:t xml:space="preserve"> </w:t>
      </w:r>
      <w:r>
        <w:t>материала,</w:t>
      </w:r>
      <w:r>
        <w:t xml:space="preserve"> </w:t>
      </w:r>
      <w:r>
        <w:t>проявлять</w:t>
      </w:r>
      <w:r>
        <w:t xml:space="preserve"> </w:t>
      </w:r>
      <w:r>
        <w:t>усто</w:t>
      </w:r>
      <w:r>
        <w:t>йчивый</w:t>
      </w:r>
      <w:r>
        <w:t xml:space="preserve"> </w:t>
      </w:r>
      <w:r>
        <w:t>интерес</w:t>
      </w:r>
      <w:r>
        <w:t xml:space="preserve"> </w:t>
      </w:r>
      <w:r>
        <w:t>к</w:t>
      </w:r>
      <w:r>
        <w:t xml:space="preserve"> </w:t>
      </w:r>
      <w:r>
        <w:t>чтению</w:t>
      </w:r>
      <w:r>
        <w:t xml:space="preserve"> </w:t>
      </w:r>
      <w:r>
        <w:t>как средству познания отечественной и других культур;</w:t>
      </w:r>
      <w:r>
        <w:t xml:space="preserve"> </w:t>
      </w:r>
    </w:p>
    <w:p w:rsidR="00F05CD3" w:rsidRDefault="00D67A33">
      <w:pPr>
        <w:numPr>
          <w:ilvl w:val="0"/>
          <w:numId w:val="31"/>
        </w:numPr>
        <w:ind w:right="9" w:hanging="360"/>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w:t>
      </w:r>
      <w:r>
        <w:t>-</w:t>
      </w:r>
      <w:r>
        <w:t>культурный контекст и конте</w:t>
      </w:r>
      <w:r>
        <w:t>кст творчества писателя в процессе анализа художественных произведений.</w:t>
      </w:r>
      <w:r>
        <w:t xml:space="preserve"> </w:t>
      </w:r>
    </w:p>
    <w:p w:rsidR="00F05CD3" w:rsidRDefault="00D67A33">
      <w:pPr>
        <w:spacing w:after="40" w:line="271" w:lineRule="auto"/>
        <w:ind w:left="1133" w:firstLine="566"/>
      </w:pPr>
      <w:r>
        <w:t>Формирование</w:t>
      </w:r>
      <w:r>
        <w:t xml:space="preserve">  </w:t>
      </w:r>
      <w:r>
        <w:rPr>
          <w:b/>
        </w:rPr>
        <w:t xml:space="preserve">универсальных учебных познавательных действий  </w:t>
      </w:r>
      <w:r>
        <w:t>включает</w:t>
      </w:r>
      <w:r>
        <w:t xml:space="preserve"> </w:t>
      </w:r>
      <w:r>
        <w:rPr>
          <w:b/>
        </w:rPr>
        <w:t xml:space="preserve">работу с информацией: </w:t>
      </w:r>
    </w:p>
    <w:p w:rsidR="00F05CD3" w:rsidRDefault="00D67A33">
      <w:pPr>
        <w:numPr>
          <w:ilvl w:val="0"/>
          <w:numId w:val="31"/>
        </w:numPr>
        <w:spacing w:after="79"/>
        <w:ind w:right="9" w:hanging="360"/>
      </w:pPr>
      <w:r>
        <w:t>самостоятельно осуществлять поиск, анализ, систематизацию и интерпретацию информации из эн</w:t>
      </w:r>
      <w:r>
        <w:t>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w:t>
      </w:r>
      <w:r>
        <w:t>-</w:t>
      </w:r>
      <w:r>
        <w:t>этическим нормам;</w:t>
      </w:r>
      <w:r>
        <w:t xml:space="preserve"> </w:t>
      </w:r>
    </w:p>
    <w:p w:rsidR="00F05CD3" w:rsidRDefault="00D67A33">
      <w:pPr>
        <w:numPr>
          <w:ilvl w:val="0"/>
          <w:numId w:val="31"/>
        </w:numPr>
        <w:ind w:right="9" w:hanging="360"/>
      </w:pPr>
      <w:r>
        <w:t>создавать</w:t>
      </w:r>
      <w:r>
        <w:t xml:space="preserve"> </w:t>
      </w:r>
      <w:r>
        <w:t>тексты</w:t>
      </w:r>
      <w:r>
        <w:t xml:space="preserve"> </w:t>
      </w:r>
      <w:r>
        <w:t>в</w:t>
      </w:r>
      <w:r>
        <w:t xml:space="preserve"> </w:t>
      </w:r>
      <w:r>
        <w:t>различных</w:t>
      </w:r>
      <w:r>
        <w:t xml:space="preserve"> </w:t>
      </w:r>
      <w:r>
        <w:t>форматах</w:t>
      </w:r>
      <w:r>
        <w:t xml:space="preserve"> </w:t>
      </w:r>
      <w:r>
        <w:t>с</w:t>
      </w:r>
      <w:r>
        <w:t xml:space="preserve"> </w:t>
      </w:r>
      <w:r>
        <w:t>учетом</w:t>
      </w:r>
      <w:r>
        <w:t xml:space="preserve"> </w:t>
      </w:r>
      <w:r>
        <w:t>назначения</w:t>
      </w:r>
      <w:r>
        <w:t xml:space="preserve"> </w:t>
      </w:r>
      <w:r>
        <w:t>информации</w:t>
      </w:r>
      <w:r>
        <w:t xml:space="preserve"> </w:t>
      </w:r>
      <w:r>
        <w:t>и</w:t>
      </w:r>
      <w:r>
        <w:t xml:space="preserve"> </w:t>
      </w:r>
      <w:r>
        <w:t xml:space="preserve">ее целевой аудитории, выбирать оптимальную форму ее представления и </w:t>
      </w:r>
      <w:r>
        <w:lastRenderedPageBreak/>
        <w:t>визуализации (презентация, таблица, схема и другие);</w:t>
      </w:r>
      <w:r>
        <w:t xml:space="preserve"> </w:t>
      </w:r>
      <w:r>
        <w:t>владеть навыками защиты личной информации, соблюдать требования информационной безопасности.</w:t>
      </w:r>
      <w:r>
        <w:t xml:space="preserve"> </w:t>
      </w:r>
    </w:p>
    <w:p w:rsidR="00F05CD3" w:rsidRDefault="00D67A33">
      <w:pPr>
        <w:spacing w:after="70"/>
        <w:ind w:left="1147" w:firstLine="566"/>
      </w:pPr>
      <w:r>
        <w:t>Формирован</w:t>
      </w:r>
      <w:r>
        <w:t>ие</w:t>
      </w:r>
      <w:r>
        <w:t xml:space="preserve"> </w:t>
      </w:r>
      <w:r>
        <w:rPr>
          <w:b/>
        </w:rPr>
        <w:t xml:space="preserve">универсальных учебных коммуникативных </w:t>
      </w:r>
      <w:r>
        <w:t>действий</w:t>
      </w:r>
      <w:r>
        <w:t xml:space="preserve"> </w:t>
      </w:r>
      <w:r>
        <w:t>включает умения:</w:t>
      </w:r>
      <w:r>
        <w:t xml:space="preserve"> </w:t>
      </w:r>
    </w:p>
    <w:p w:rsidR="00F05CD3" w:rsidRDefault="00D67A33">
      <w:pPr>
        <w:numPr>
          <w:ilvl w:val="0"/>
          <w:numId w:val="31"/>
        </w:numPr>
        <w:spacing w:after="72"/>
        <w:ind w:right="9" w:hanging="360"/>
      </w:pPr>
      <w:r>
        <w:t>владеть различными видами монолога и диалога, формулировать в устной и письменной форме суждения на социально</w:t>
      </w:r>
      <w:r>
        <w:t>-</w:t>
      </w:r>
      <w:r>
        <w:t>культурные, нравственно</w:t>
      </w:r>
      <w:r>
        <w:t xml:space="preserve">- </w:t>
      </w:r>
      <w:r>
        <w:t>этические, бытовые, учебные темы в соответствии с тем</w:t>
      </w:r>
      <w:r>
        <w:t>ой, целью, сферой и ситуацией общения; правильно, логично, аргументированно излагать свою точку зрения по поставленной проблеме;</w:t>
      </w:r>
      <w:r>
        <w:t xml:space="preserve"> </w:t>
      </w:r>
    </w:p>
    <w:p w:rsidR="00F05CD3" w:rsidRDefault="00D67A33">
      <w:pPr>
        <w:numPr>
          <w:ilvl w:val="0"/>
          <w:numId w:val="31"/>
        </w:numPr>
        <w:spacing w:after="76"/>
        <w:ind w:right="9" w:hanging="360"/>
      </w:pPr>
      <w:r>
        <w:t>пользоваться невербальными средствами общения, понимать значение социальных знаков;</w:t>
      </w:r>
      <w:r>
        <w:t xml:space="preserve"> </w:t>
      </w:r>
    </w:p>
    <w:p w:rsidR="00F05CD3" w:rsidRDefault="00D67A33">
      <w:pPr>
        <w:numPr>
          <w:ilvl w:val="0"/>
          <w:numId w:val="31"/>
        </w:numPr>
        <w:spacing w:after="78"/>
        <w:ind w:right="9" w:hanging="360"/>
      </w:pPr>
      <w:r>
        <w:t>аргументированно вести диалог, уметь смяг</w:t>
      </w:r>
      <w:r>
        <w:t>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r>
        <w:t xml:space="preserve"> </w:t>
      </w:r>
    </w:p>
    <w:p w:rsidR="00F05CD3" w:rsidRDefault="00D67A33">
      <w:pPr>
        <w:numPr>
          <w:ilvl w:val="0"/>
          <w:numId w:val="31"/>
        </w:numPr>
        <w:spacing w:after="68"/>
        <w:ind w:right="9" w:hanging="360"/>
      </w:pPr>
      <w:r>
        <w:t>логично и корректно с то</w:t>
      </w:r>
      <w:r>
        <w:t>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r>
        <w:t xml:space="preserve"> </w:t>
      </w:r>
    </w:p>
    <w:p w:rsidR="00F05CD3" w:rsidRDefault="00D67A33">
      <w:pPr>
        <w:numPr>
          <w:ilvl w:val="0"/>
          <w:numId w:val="31"/>
        </w:numPr>
        <w:spacing w:after="76"/>
        <w:ind w:right="9" w:hanging="360"/>
      </w:pPr>
      <w:r>
        <w:t>осуществлять совместную деятельность, включая взаимодействие с людьм</w:t>
      </w:r>
      <w:r>
        <w:t>и иной культуры, национальной и религиозной принадлежности на основе гуманистических ценностей, взаимопонимания между людьми разных культур;</w:t>
      </w:r>
      <w:r>
        <w:t xml:space="preserve"> </w:t>
      </w:r>
    </w:p>
    <w:p w:rsidR="00F05CD3" w:rsidRDefault="00D67A33">
      <w:pPr>
        <w:numPr>
          <w:ilvl w:val="0"/>
          <w:numId w:val="31"/>
        </w:numPr>
        <w:spacing w:after="76"/>
        <w:ind w:right="9" w:hanging="360"/>
      </w:pPr>
      <w:r>
        <w:t>принимать цели совместной деятельности, организовывать, координировать действия по их достижению;</w:t>
      </w:r>
      <w:r>
        <w:t xml:space="preserve"> </w:t>
      </w:r>
    </w:p>
    <w:p w:rsidR="00F05CD3" w:rsidRDefault="00D67A33">
      <w:pPr>
        <w:numPr>
          <w:ilvl w:val="0"/>
          <w:numId w:val="31"/>
        </w:numPr>
        <w:spacing w:after="74"/>
        <w:ind w:right="9" w:hanging="360"/>
      </w:pPr>
      <w:r>
        <w:t>оценивать качество своего вклада и вклада каждого участника команды в общий результат;</w:t>
      </w:r>
      <w:r>
        <w:t xml:space="preserve"> </w:t>
      </w:r>
    </w:p>
    <w:p w:rsidR="00F05CD3" w:rsidRDefault="00D67A33">
      <w:pPr>
        <w:numPr>
          <w:ilvl w:val="0"/>
          <w:numId w:val="31"/>
        </w:numPr>
        <w:spacing w:after="73"/>
        <w:ind w:right="9" w:hanging="360"/>
      </w:pPr>
      <w:r>
        <w:t>уметь</w:t>
      </w:r>
      <w:r>
        <w:t xml:space="preserve"> </w:t>
      </w:r>
      <w:r>
        <w:t>обобщать</w:t>
      </w:r>
      <w:r>
        <w:t xml:space="preserve"> </w:t>
      </w:r>
      <w:r>
        <w:t>мнения</w:t>
      </w:r>
      <w:r>
        <w:t xml:space="preserve"> </w:t>
      </w:r>
      <w:r>
        <w:t>нескольких</w:t>
      </w:r>
      <w:r>
        <w:t xml:space="preserve"> </w:t>
      </w:r>
      <w:r>
        <w:t>людей</w:t>
      </w:r>
      <w:r>
        <w:t xml:space="preserve"> </w:t>
      </w:r>
      <w:r>
        <w:t>и</w:t>
      </w:r>
      <w:r>
        <w:t xml:space="preserve"> </w:t>
      </w:r>
      <w:r>
        <w:t>выражать</w:t>
      </w:r>
      <w:r>
        <w:t xml:space="preserve"> </w:t>
      </w:r>
      <w:r>
        <w:t>это</w:t>
      </w:r>
      <w:r>
        <w:t xml:space="preserve"> </w:t>
      </w:r>
      <w:r>
        <w:t>обобщение</w:t>
      </w:r>
      <w:r>
        <w:t xml:space="preserve"> </w:t>
      </w:r>
      <w:r>
        <w:t>в</w:t>
      </w:r>
      <w:r>
        <w:t xml:space="preserve"> </w:t>
      </w:r>
      <w:r>
        <w:t>устной и письменной форме;</w:t>
      </w:r>
      <w:r>
        <w:t xml:space="preserve"> </w:t>
      </w:r>
    </w:p>
    <w:p w:rsidR="00F05CD3" w:rsidRDefault="00D67A33">
      <w:pPr>
        <w:numPr>
          <w:ilvl w:val="0"/>
          <w:numId w:val="31"/>
        </w:numPr>
        <w:spacing w:after="76"/>
        <w:ind w:right="9" w:hanging="360"/>
      </w:pPr>
      <w:r>
        <w:t>предлагать новые проекты, оценивать идеи с позиции новизны, оригинальности</w:t>
      </w:r>
      <w:r>
        <w:t>, практической значимости; проявлять творческие способности и воображение, быть инициативным;</w:t>
      </w:r>
      <w:r>
        <w:t xml:space="preserve"> </w:t>
      </w:r>
    </w:p>
    <w:p w:rsidR="00F05CD3" w:rsidRDefault="00D67A33">
      <w:pPr>
        <w:numPr>
          <w:ilvl w:val="0"/>
          <w:numId w:val="31"/>
        </w:numPr>
        <w:ind w:right="9" w:hanging="360"/>
      </w:pPr>
      <w:r>
        <w:t>участвовать в дискуссии на литературные темы, в коллективном диалоге, разрабатывать индивидуальный и (или) коллективный учебный проект.</w:t>
      </w:r>
      <w:r>
        <w:t xml:space="preserve"> </w:t>
      </w:r>
    </w:p>
    <w:p w:rsidR="00F05CD3" w:rsidRDefault="00D67A33">
      <w:pPr>
        <w:spacing w:after="63" w:line="259" w:lineRule="auto"/>
        <w:ind w:left="10" w:right="61" w:hanging="10"/>
        <w:jc w:val="right"/>
      </w:pPr>
      <w:r>
        <w:t>Формирование</w:t>
      </w:r>
      <w:r>
        <w:t xml:space="preserve"> </w:t>
      </w:r>
      <w:r>
        <w:rPr>
          <w:b/>
        </w:rPr>
        <w:t xml:space="preserve">универсальных учебных регулятивных действий </w:t>
      </w:r>
      <w:r>
        <w:t>включает</w:t>
      </w:r>
      <w:r>
        <w:t xml:space="preserve"> </w:t>
      </w:r>
      <w:r>
        <w:t>умения:</w:t>
      </w:r>
      <w:r>
        <w:t xml:space="preserve"> </w:t>
      </w:r>
    </w:p>
    <w:p w:rsidR="00F05CD3" w:rsidRDefault="00D67A33">
      <w:pPr>
        <w:numPr>
          <w:ilvl w:val="0"/>
          <w:numId w:val="31"/>
        </w:numPr>
        <w:spacing w:after="70"/>
        <w:ind w:right="9" w:hanging="360"/>
      </w:pPr>
      <w:r>
        <w:t>самостоятельно составлять план действий при анализе и создании текста, вносить необходимые коррективы;</w:t>
      </w:r>
      <w:r>
        <w:t xml:space="preserve"> </w:t>
      </w:r>
    </w:p>
    <w:p w:rsidR="00F05CD3" w:rsidRDefault="00D67A33">
      <w:pPr>
        <w:numPr>
          <w:ilvl w:val="0"/>
          <w:numId w:val="31"/>
        </w:numPr>
        <w:spacing w:after="75"/>
        <w:ind w:right="9" w:hanging="360"/>
      </w:pPr>
      <w:r>
        <w:t>оценивать приобретенный опыт, в том числе речевой; анализировать и оценивать собственную р</w:t>
      </w:r>
      <w:r>
        <w:t>аботу: меру самостоятельности, затруднения, дефициты, ошибки и другие;</w:t>
      </w:r>
      <w:r>
        <w:t xml:space="preserve"> </w:t>
      </w:r>
    </w:p>
    <w:p w:rsidR="00F05CD3" w:rsidRDefault="00D67A33">
      <w:pPr>
        <w:numPr>
          <w:ilvl w:val="0"/>
          <w:numId w:val="31"/>
        </w:numPr>
        <w:ind w:right="9" w:hanging="360"/>
      </w:pPr>
      <w:r>
        <w:t>осуществлять речевую рефлексию (выявлять коммуникативные неудачи и их причины, уметь предупреждать их), давать оценку</w:t>
      </w:r>
      <w:r>
        <w:t xml:space="preserve"> </w:t>
      </w:r>
      <w:r>
        <w:t>приобретенному</w:t>
      </w:r>
      <w:r>
        <w:t xml:space="preserve"> </w:t>
      </w:r>
      <w:r>
        <w:t>речевому опыту</w:t>
      </w:r>
      <w:r>
        <w:t xml:space="preserve"> </w:t>
      </w:r>
      <w:r>
        <w:t>и</w:t>
      </w:r>
      <w:r>
        <w:t xml:space="preserve"> </w:t>
      </w:r>
      <w:r>
        <w:t>корректировать</w:t>
      </w:r>
      <w:r>
        <w:t xml:space="preserve"> </w:t>
      </w:r>
      <w:r>
        <w:t>собственную</w:t>
      </w:r>
      <w:r>
        <w:t xml:space="preserve"> </w:t>
      </w:r>
      <w:r>
        <w:t>речь</w:t>
      </w:r>
      <w:r>
        <w:t xml:space="preserve"> </w:t>
      </w:r>
      <w:r>
        <w:t>с</w:t>
      </w:r>
      <w:r>
        <w:t xml:space="preserve"> </w:t>
      </w:r>
      <w:r>
        <w:t>учетом</w:t>
      </w:r>
      <w:r>
        <w:t xml:space="preserve"> </w:t>
      </w:r>
      <w:r>
        <w:t>целей</w:t>
      </w:r>
      <w:r>
        <w:t xml:space="preserve"> </w:t>
      </w:r>
      <w:r>
        <w:t>и</w:t>
      </w:r>
      <w:r>
        <w:t xml:space="preserve"> </w:t>
      </w:r>
      <w:r>
        <w:t>условий</w:t>
      </w:r>
      <w:r>
        <w:t xml:space="preserve"> </w:t>
      </w:r>
      <w:r>
        <w:t>общения;</w:t>
      </w:r>
      <w:r>
        <w:t xml:space="preserve"> </w:t>
      </w:r>
      <w:r>
        <w:t>давать</w:t>
      </w:r>
      <w:r>
        <w:t xml:space="preserve"> </w:t>
      </w:r>
      <w:r>
        <w:t>оценку</w:t>
      </w:r>
      <w:r>
        <w:t xml:space="preserve"> </w:t>
      </w:r>
      <w:r>
        <w:t>новым</w:t>
      </w:r>
      <w:r>
        <w:t xml:space="preserve"> </w:t>
      </w:r>
      <w:r>
        <w:t>ситуациям,</w:t>
      </w:r>
      <w:r>
        <w:t xml:space="preserve"> </w:t>
      </w:r>
      <w:r>
        <w:t>в</w:t>
      </w:r>
      <w:r>
        <w:t xml:space="preserve"> </w:t>
      </w:r>
      <w:r>
        <w:t>том</w:t>
      </w:r>
      <w:r>
        <w:t xml:space="preserve"> </w:t>
      </w:r>
      <w:r>
        <w:t>числе</w:t>
      </w:r>
      <w:r>
        <w:t xml:space="preserve"> </w:t>
      </w:r>
      <w:r>
        <w:t>изображенным</w:t>
      </w:r>
      <w:r>
        <w:t xml:space="preserve"> </w:t>
      </w:r>
      <w:r>
        <w:t>в</w:t>
      </w:r>
      <w:r>
        <w:t xml:space="preserve"> </w:t>
      </w:r>
      <w:r>
        <w:t xml:space="preserve">художественной </w:t>
      </w:r>
      <w:r>
        <w:lastRenderedPageBreak/>
        <w:t>литературе; оценивать приобретенный опыт с учетом литературных знаний;</w:t>
      </w:r>
      <w:r>
        <w:t xml:space="preserve"> </w:t>
      </w:r>
      <w:r>
        <w:t>осознавать ценностное отношение к литературе как неотъемлемой части культуры; вы</w:t>
      </w:r>
      <w:r>
        <w:t>являть взаимосвязи между языковым, литературным, интеллектуальным, духовно</w:t>
      </w:r>
      <w:r>
        <w:t>-</w:t>
      </w:r>
      <w:r>
        <w:t>нравственным развитием личности;</w:t>
      </w:r>
      <w:r>
        <w:t xml:space="preserve"> </w:t>
      </w:r>
    </w:p>
    <w:p w:rsidR="00F05CD3" w:rsidRDefault="00F05CD3">
      <w:pPr>
        <w:sectPr w:rsidR="00F05CD3">
          <w:headerReference w:type="even" r:id="rId13"/>
          <w:headerReference w:type="default" r:id="rId14"/>
          <w:footerReference w:type="even" r:id="rId15"/>
          <w:footerReference w:type="default" r:id="rId16"/>
          <w:headerReference w:type="first" r:id="rId17"/>
          <w:footerReference w:type="first" r:id="rId18"/>
          <w:pgSz w:w="11911" w:h="16390"/>
          <w:pgMar w:top="1128" w:right="835" w:bottom="529" w:left="566" w:header="720" w:footer="1193" w:gutter="0"/>
          <w:cols w:space="720"/>
        </w:sectPr>
      </w:pPr>
    </w:p>
    <w:p w:rsidR="00F05CD3" w:rsidRDefault="00D67A33">
      <w:pPr>
        <w:spacing w:after="77"/>
        <w:ind w:left="2420" w:right="1"/>
      </w:pPr>
      <w:r>
        <w:lastRenderedPageBreak/>
        <w:t>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анализе</w:t>
      </w:r>
      <w:r>
        <w:t xml:space="preserve"> </w:t>
      </w:r>
      <w:r>
        <w:t>результатов</w:t>
      </w:r>
      <w:r>
        <w:t xml:space="preserve"> </w:t>
      </w:r>
      <w:r>
        <w:t>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r>
        <w:t xml:space="preserve"> </w:t>
      </w:r>
    </w:p>
    <w:p w:rsidR="00F05CD3" w:rsidRDefault="00D67A33">
      <w:pPr>
        <w:spacing w:after="0" w:line="259" w:lineRule="auto"/>
        <w:ind w:left="0"/>
        <w:jc w:val="left"/>
      </w:pPr>
      <w:r>
        <w:t xml:space="preserve"> </w:t>
      </w:r>
    </w:p>
    <w:p w:rsidR="00F05CD3" w:rsidRDefault="00D67A33">
      <w:pPr>
        <w:pStyle w:val="3"/>
        <w:ind w:left="1714"/>
      </w:pPr>
      <w:r>
        <w:t>Иностранный</w:t>
      </w:r>
      <w:r>
        <w:t xml:space="preserve"> </w:t>
      </w:r>
      <w:r>
        <w:t>язык</w:t>
      </w:r>
      <w:r>
        <w:t xml:space="preserve"> </w:t>
      </w:r>
    </w:p>
    <w:p w:rsidR="00F05CD3" w:rsidRDefault="00D67A33">
      <w:pPr>
        <w:spacing w:after="38" w:line="271" w:lineRule="auto"/>
        <w:ind w:left="1150" w:firstLine="571"/>
      </w:pPr>
      <w:r>
        <w:t>Формирование</w:t>
      </w:r>
      <w:r>
        <w:t xml:space="preserve">  </w:t>
      </w:r>
      <w:r>
        <w:rPr>
          <w:b/>
        </w:rPr>
        <w:t xml:space="preserve">универсальных  учебных познавательных действий  </w:t>
      </w:r>
      <w:r>
        <w:t>включает</w:t>
      </w:r>
      <w:r>
        <w:t xml:space="preserve"> </w:t>
      </w:r>
      <w:r>
        <w:rPr>
          <w:b/>
        </w:rPr>
        <w:t>базов</w:t>
      </w:r>
      <w:r>
        <w:rPr>
          <w:b/>
        </w:rPr>
        <w:t xml:space="preserve">ые логические и исследовательские действия: </w:t>
      </w:r>
    </w:p>
    <w:p w:rsidR="00F05CD3" w:rsidRDefault="00D67A33">
      <w:pPr>
        <w:numPr>
          <w:ilvl w:val="0"/>
          <w:numId w:val="32"/>
        </w:numPr>
        <w:spacing w:after="78"/>
        <w:ind w:right="12" w:hanging="360"/>
      </w:pPr>
      <w:r>
        <w:t>анализировать,</w:t>
      </w:r>
      <w:r>
        <w:t xml:space="preserve"> </w:t>
      </w:r>
      <w:r>
        <w:t>устанавливать аналогии между способами выражения мысли средствами иностранного и родного языков;</w:t>
      </w:r>
      <w:r>
        <w:t xml:space="preserve"> </w:t>
      </w:r>
    </w:p>
    <w:p w:rsidR="00F05CD3" w:rsidRDefault="00D67A33">
      <w:pPr>
        <w:numPr>
          <w:ilvl w:val="0"/>
          <w:numId w:val="32"/>
        </w:numPr>
        <w:spacing w:after="72"/>
        <w:ind w:right="12" w:hanging="360"/>
      </w:pPr>
      <w:r>
        <w:t>распознавать</w:t>
      </w:r>
      <w:r>
        <w:t xml:space="preserve"> </w:t>
      </w:r>
      <w:r>
        <w:t>свойства</w:t>
      </w:r>
      <w:r>
        <w:t xml:space="preserve"> </w:t>
      </w:r>
      <w:r>
        <w:t>и</w:t>
      </w:r>
      <w:r>
        <w:t xml:space="preserve"> </w:t>
      </w:r>
      <w:r>
        <w:t>признаки</w:t>
      </w:r>
      <w:r>
        <w:t xml:space="preserve"> </w:t>
      </w:r>
      <w:r>
        <w:t>языковых</w:t>
      </w:r>
      <w:r>
        <w:t xml:space="preserve"> </w:t>
      </w:r>
      <w:r>
        <w:t>единиц</w:t>
      </w:r>
      <w:r>
        <w:t xml:space="preserve"> </w:t>
      </w:r>
      <w:r>
        <w:t>и</w:t>
      </w:r>
      <w:r>
        <w:t xml:space="preserve"> </w:t>
      </w:r>
      <w:r>
        <w:t>языковых</w:t>
      </w:r>
      <w:r>
        <w:t xml:space="preserve"> </w:t>
      </w:r>
      <w:r>
        <w:t>явлений иностранного языка; сравнивать</w:t>
      </w:r>
      <w:r>
        <w:t>, классифицировать и обобщать их;</w:t>
      </w:r>
      <w:r>
        <w:t xml:space="preserve"> </w:t>
      </w:r>
    </w:p>
    <w:p w:rsidR="00F05CD3" w:rsidRDefault="00D67A33">
      <w:pPr>
        <w:numPr>
          <w:ilvl w:val="0"/>
          <w:numId w:val="32"/>
        </w:numPr>
        <w:spacing w:after="76"/>
        <w:ind w:right="12" w:hanging="360"/>
      </w:pPr>
      <w:r>
        <w:t>выявлять</w:t>
      </w:r>
      <w:r>
        <w:t xml:space="preserve"> </w:t>
      </w:r>
      <w:r>
        <w:t>признаки</w:t>
      </w:r>
      <w:r>
        <w:t xml:space="preserve"> </w:t>
      </w:r>
      <w:r>
        <w:t>и</w:t>
      </w:r>
      <w:r>
        <w:t xml:space="preserve"> </w:t>
      </w:r>
      <w:r>
        <w:t>свойства</w:t>
      </w:r>
      <w:r>
        <w:t xml:space="preserve"> </w:t>
      </w:r>
      <w:r>
        <w:t>языковых</w:t>
      </w:r>
      <w:r>
        <w:t xml:space="preserve"> </w:t>
      </w:r>
      <w:r>
        <w:t>единиц</w:t>
      </w:r>
      <w:r>
        <w:t xml:space="preserve"> </w:t>
      </w:r>
      <w:r>
        <w:t>и</w:t>
      </w:r>
      <w:r>
        <w:t xml:space="preserve"> </w:t>
      </w:r>
      <w:r>
        <w:t>языковых</w:t>
      </w:r>
      <w:r>
        <w:t xml:space="preserve"> </w:t>
      </w:r>
      <w:r>
        <w:t>явлений</w:t>
      </w:r>
      <w:r>
        <w:t xml:space="preserve"> </w:t>
      </w:r>
      <w:r>
        <w:t>иностранного языка (например, грамматических конструкции и их функций);</w:t>
      </w:r>
      <w:r>
        <w:t xml:space="preserve"> </w:t>
      </w:r>
    </w:p>
    <w:p w:rsidR="00F05CD3" w:rsidRDefault="00D67A33">
      <w:pPr>
        <w:numPr>
          <w:ilvl w:val="0"/>
          <w:numId w:val="32"/>
        </w:numPr>
        <w:spacing w:after="75"/>
        <w:ind w:right="12" w:hanging="360"/>
      </w:pPr>
      <w:r>
        <w:t>сравнивать</w:t>
      </w:r>
      <w:r>
        <w:t xml:space="preserve"> </w:t>
      </w:r>
      <w:r>
        <w:t>разные</w:t>
      </w:r>
      <w:r>
        <w:t xml:space="preserve"> </w:t>
      </w:r>
      <w:r>
        <w:t>типы</w:t>
      </w:r>
      <w:r>
        <w:t xml:space="preserve"> </w:t>
      </w:r>
      <w:r>
        <w:t>и</w:t>
      </w:r>
      <w:r>
        <w:t xml:space="preserve"> </w:t>
      </w:r>
      <w:r>
        <w:t>жанры</w:t>
      </w:r>
      <w:r>
        <w:t xml:space="preserve"> </w:t>
      </w:r>
      <w:r>
        <w:t>устных</w:t>
      </w:r>
      <w:r>
        <w:t xml:space="preserve"> </w:t>
      </w:r>
      <w:r>
        <w:t>и</w:t>
      </w:r>
      <w:r>
        <w:t xml:space="preserve"> </w:t>
      </w:r>
      <w:r>
        <w:t>письменных</w:t>
      </w:r>
      <w:r>
        <w:t xml:space="preserve"> </w:t>
      </w:r>
      <w:r>
        <w:t>высказываний</w:t>
      </w:r>
      <w:r>
        <w:t xml:space="preserve"> </w:t>
      </w:r>
      <w:r>
        <w:t>на иностранном языке;</w:t>
      </w:r>
      <w:r>
        <w:t xml:space="preserve"> </w:t>
      </w:r>
    </w:p>
    <w:p w:rsidR="00F05CD3" w:rsidRDefault="00D67A33">
      <w:pPr>
        <w:numPr>
          <w:ilvl w:val="0"/>
          <w:numId w:val="32"/>
        </w:numPr>
        <w:ind w:right="12" w:hanging="360"/>
      </w:pPr>
      <w:r>
        <w:t>различать</w:t>
      </w:r>
      <w:r>
        <w:t xml:space="preserve"> </w:t>
      </w:r>
      <w:r>
        <w:t>в</w:t>
      </w:r>
      <w:r>
        <w:t xml:space="preserve"> </w:t>
      </w:r>
      <w:r>
        <w:t>иноязычном</w:t>
      </w:r>
      <w:r>
        <w:t xml:space="preserve"> </w:t>
      </w:r>
      <w:r>
        <w:t>устном и</w:t>
      </w:r>
      <w:r>
        <w:t xml:space="preserve"> </w:t>
      </w:r>
      <w:r>
        <w:t>письменном</w:t>
      </w:r>
      <w:r>
        <w:t xml:space="preserve"> </w:t>
      </w:r>
      <w:r>
        <w:t>тексте</w:t>
      </w:r>
      <w:r>
        <w:t xml:space="preserve"> - </w:t>
      </w:r>
      <w:r>
        <w:t>факт</w:t>
      </w:r>
      <w:r>
        <w:t xml:space="preserve"> </w:t>
      </w:r>
      <w:r>
        <w:t>и</w:t>
      </w:r>
      <w:r>
        <w:t xml:space="preserve"> </w:t>
      </w:r>
      <w:r>
        <w:t>мнение;</w:t>
      </w:r>
      <w:r>
        <w:t xml:space="preserve"> </w:t>
      </w:r>
    </w:p>
    <w:p w:rsidR="00F05CD3" w:rsidRDefault="00D67A33">
      <w:pPr>
        <w:numPr>
          <w:ilvl w:val="0"/>
          <w:numId w:val="32"/>
        </w:numPr>
        <w:spacing w:after="76"/>
        <w:ind w:right="12" w:hanging="360"/>
      </w:pPr>
      <w: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r>
        <w:t xml:space="preserve"> </w:t>
      </w:r>
    </w:p>
    <w:p w:rsidR="00F05CD3" w:rsidRDefault="00D67A33">
      <w:pPr>
        <w:numPr>
          <w:ilvl w:val="0"/>
          <w:numId w:val="32"/>
        </w:numPr>
        <w:spacing w:after="16" w:line="248" w:lineRule="auto"/>
        <w:ind w:right="12" w:hanging="360"/>
      </w:pPr>
      <w:r>
        <w:t xml:space="preserve">проводить </w:t>
      </w:r>
      <w:r>
        <w:tab/>
        <w:t xml:space="preserve">по </w:t>
      </w:r>
      <w:r>
        <w:tab/>
        <w:t xml:space="preserve">предложенному </w:t>
      </w:r>
      <w:r>
        <w:tab/>
        <w:t xml:space="preserve">плану </w:t>
      </w:r>
      <w:r>
        <w:tab/>
        <w:t xml:space="preserve">небольшое </w:t>
      </w:r>
      <w:r>
        <w:tab/>
        <w:t>исследован</w:t>
      </w:r>
      <w:r>
        <w:t xml:space="preserve">ие </w:t>
      </w:r>
      <w:r>
        <w:tab/>
        <w:t xml:space="preserve">по установлению особенностей единиц изучаемого языка, языковых явлений </w:t>
      </w:r>
    </w:p>
    <w:p w:rsidR="00F05CD3" w:rsidRDefault="00D67A33">
      <w:pPr>
        <w:spacing w:after="78"/>
        <w:ind w:left="2420" w:right="332"/>
      </w:pPr>
      <w:r>
        <w:t>(лексических, грамматических), социокультурных явлений;</w:t>
      </w:r>
      <w:r>
        <w:t xml:space="preserve"> </w:t>
      </w:r>
    </w:p>
    <w:p w:rsidR="00F05CD3" w:rsidRDefault="00D67A33">
      <w:pPr>
        <w:numPr>
          <w:ilvl w:val="0"/>
          <w:numId w:val="32"/>
        </w:numPr>
        <w:spacing w:after="75"/>
        <w:ind w:right="12" w:hanging="360"/>
      </w:pPr>
      <w:r>
        <w:t>формулировать в устной или письменной форме гипотезу предстоящего</w:t>
      </w:r>
      <w:r>
        <w:t xml:space="preserve"> </w:t>
      </w:r>
      <w:r>
        <w:t>исследования (исследовательского проекта) языковых явлени</w:t>
      </w:r>
      <w:r>
        <w:t>й; осуществлять проверку гипотезы;</w:t>
      </w:r>
      <w:r>
        <w:t xml:space="preserve"> </w:t>
      </w:r>
    </w:p>
    <w:p w:rsidR="00F05CD3" w:rsidRDefault="00D67A33">
      <w:pPr>
        <w:numPr>
          <w:ilvl w:val="0"/>
          <w:numId w:val="32"/>
        </w:numPr>
        <w:spacing w:after="74"/>
        <w:ind w:right="12" w:hanging="360"/>
      </w:pPr>
      <w:r>
        <w:t>самостоятельно формулировать обобщения и выводы по результатам проведенного наблюдения за языковыми явлениями;</w:t>
      </w:r>
      <w:r>
        <w:t xml:space="preserve"> </w:t>
      </w:r>
    </w:p>
    <w:p w:rsidR="00F05CD3" w:rsidRDefault="00D67A33">
      <w:pPr>
        <w:numPr>
          <w:ilvl w:val="0"/>
          <w:numId w:val="32"/>
        </w:numPr>
        <w:spacing w:after="75"/>
        <w:ind w:right="12" w:hanging="360"/>
      </w:pPr>
      <w:r>
        <w:t>представлять результаты исследования в устной и письменной форме, в виде электронной презентации, схемы, таб</w:t>
      </w:r>
      <w:r>
        <w:t>лицы, диаграммы и других на уроке или во внеурочной деятельности;</w:t>
      </w:r>
      <w:r>
        <w:t xml:space="preserve"> </w:t>
      </w:r>
    </w:p>
    <w:p w:rsidR="00F05CD3" w:rsidRDefault="00D67A33">
      <w:pPr>
        <w:numPr>
          <w:ilvl w:val="0"/>
          <w:numId w:val="32"/>
        </w:numPr>
        <w:ind w:right="12" w:hanging="360"/>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r>
        <w:t xml:space="preserve"> </w:t>
      </w:r>
    </w:p>
    <w:p w:rsidR="00F05CD3" w:rsidRDefault="00D67A33">
      <w:pPr>
        <w:spacing w:after="45" w:line="271" w:lineRule="auto"/>
        <w:ind w:left="1133" w:firstLine="566"/>
      </w:pPr>
      <w:r>
        <w:t xml:space="preserve">Формирование </w:t>
      </w:r>
      <w:r>
        <w:rPr>
          <w:b/>
        </w:rPr>
        <w:t>универсаль</w:t>
      </w:r>
      <w:r>
        <w:rPr>
          <w:b/>
        </w:rPr>
        <w:t xml:space="preserve">ных учебных познавательных действий включает работу с информацией: </w:t>
      </w:r>
    </w:p>
    <w:p w:rsidR="00F05CD3" w:rsidRDefault="00D67A33">
      <w:pPr>
        <w:numPr>
          <w:ilvl w:val="0"/>
          <w:numId w:val="32"/>
        </w:numPr>
        <w:spacing w:after="73"/>
        <w:ind w:right="12" w:hanging="360"/>
      </w:pPr>
      <w:r>
        <w:t>использовать</w:t>
      </w:r>
      <w:r>
        <w:t xml:space="preserve"> </w:t>
      </w:r>
      <w:r>
        <w:t>в</w:t>
      </w:r>
      <w:r>
        <w:t xml:space="preserve"> </w:t>
      </w:r>
      <w:r>
        <w:t>соответствии</w:t>
      </w:r>
      <w:r>
        <w:t xml:space="preserve"> </w:t>
      </w:r>
      <w:r>
        <w:t>с</w:t>
      </w:r>
      <w:r>
        <w:t xml:space="preserve"> </w:t>
      </w:r>
      <w:r>
        <w:t>коммуникативной</w:t>
      </w:r>
      <w:r>
        <w:t xml:space="preserve"> </w:t>
      </w:r>
      <w:r>
        <w:t>задачей</w:t>
      </w:r>
      <w:r>
        <w:t xml:space="preserve"> </w:t>
      </w:r>
      <w:r>
        <w:t>различные</w:t>
      </w:r>
      <w:r>
        <w:t xml:space="preserve"> </w:t>
      </w:r>
      <w:r>
        <w:t>стратегии чтения и аудирования для получения информации (с пониманием основного содержания, с пониманием запрашиваемой инфор</w:t>
      </w:r>
      <w:r>
        <w:t>мации, с полным пониманием);</w:t>
      </w:r>
      <w:r>
        <w:t xml:space="preserve"> </w:t>
      </w:r>
    </w:p>
    <w:p w:rsidR="00F05CD3" w:rsidRDefault="00D67A33">
      <w:pPr>
        <w:numPr>
          <w:ilvl w:val="0"/>
          <w:numId w:val="32"/>
        </w:numPr>
        <w:ind w:right="12" w:hanging="360"/>
      </w:pPr>
      <w: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w:t>
      </w:r>
      <w:r>
        <w:lastRenderedPageBreak/>
        <w:t>выборочного перевода);</w:t>
      </w:r>
      <w:r>
        <w:t xml:space="preserve"> </w:t>
      </w:r>
      <w:r>
        <w:t>фиксировать информацию доступными средствами (в виде ключевых</w:t>
      </w:r>
      <w:r>
        <w:t xml:space="preserve"> слов, плана, тезисов);</w:t>
      </w:r>
      <w:r>
        <w:t xml:space="preserve"> </w:t>
      </w:r>
    </w:p>
    <w:p w:rsidR="00F05CD3" w:rsidRDefault="00D67A33">
      <w:pPr>
        <w:spacing w:after="81"/>
        <w:ind w:left="2420" w:right="7"/>
      </w:pPr>
      <w:r>
        <w:t>оценивать достоверность информации, полученной из иноязычных источников,</w:t>
      </w:r>
      <w:r>
        <w:t xml:space="preserve"> </w:t>
      </w:r>
      <w:r>
        <w:t>критически</w:t>
      </w:r>
      <w:r>
        <w:t xml:space="preserve"> </w:t>
      </w:r>
      <w:r>
        <w:t>оценивать</w:t>
      </w:r>
      <w:r>
        <w:t xml:space="preserve"> </w:t>
      </w:r>
      <w:r>
        <w:t>и</w:t>
      </w:r>
      <w:r>
        <w:t xml:space="preserve"> </w:t>
      </w:r>
      <w:r>
        <w:t>интерпретировать</w:t>
      </w:r>
      <w:r>
        <w:t xml:space="preserve"> </w:t>
      </w:r>
      <w:r>
        <w:t>информацию</w:t>
      </w:r>
      <w:r>
        <w:t xml:space="preserve"> </w:t>
      </w:r>
      <w:r>
        <w:t>с</w:t>
      </w:r>
      <w:r>
        <w:t xml:space="preserve"> </w:t>
      </w:r>
      <w:r>
        <w:t>разных позиций, распознавать и фиксировать противоречия в информационных источниках;</w:t>
      </w:r>
      <w:r>
        <w:t xml:space="preserve"> </w:t>
      </w:r>
    </w:p>
    <w:p w:rsidR="00F05CD3" w:rsidRDefault="00D67A33">
      <w:pPr>
        <w:numPr>
          <w:ilvl w:val="0"/>
          <w:numId w:val="32"/>
        </w:numPr>
        <w:ind w:right="12" w:hanging="360"/>
      </w:pPr>
      <w:r>
        <w:t>соблюдать</w:t>
      </w:r>
      <w:r>
        <w:t xml:space="preserve"> </w:t>
      </w:r>
      <w:r>
        <w:t>информационную</w:t>
      </w:r>
      <w:r>
        <w:t xml:space="preserve"> </w:t>
      </w:r>
      <w:r>
        <w:t>безопасность</w:t>
      </w:r>
      <w:r>
        <w:t xml:space="preserve"> </w:t>
      </w:r>
      <w:r>
        <w:t>при</w:t>
      </w:r>
      <w:r>
        <w:t xml:space="preserve"> </w:t>
      </w:r>
      <w:r>
        <w:t>работе</w:t>
      </w:r>
      <w:r>
        <w:t xml:space="preserve"> </w:t>
      </w:r>
      <w:r>
        <w:t>в</w:t>
      </w:r>
      <w:r>
        <w:t xml:space="preserve"> </w:t>
      </w:r>
      <w:r>
        <w:t>сети</w:t>
      </w:r>
      <w:r>
        <w:t xml:space="preserve"> </w:t>
      </w:r>
      <w:r>
        <w:t>Интернет.</w:t>
      </w:r>
      <w:r>
        <w:t xml:space="preserve"> </w:t>
      </w:r>
    </w:p>
    <w:p w:rsidR="00F05CD3" w:rsidRDefault="00D67A33">
      <w:pPr>
        <w:spacing w:after="46" w:line="271" w:lineRule="auto"/>
        <w:ind w:left="1133" w:firstLine="566"/>
      </w:pPr>
      <w:r>
        <w:t xml:space="preserve">Формирование </w:t>
      </w:r>
      <w:r>
        <w:rPr>
          <w:b/>
        </w:rPr>
        <w:t xml:space="preserve">универсальных учебных коммуникативных действий </w:t>
      </w:r>
      <w:r>
        <w:t>включает умения:</w:t>
      </w:r>
      <w:r>
        <w:t xml:space="preserve"> </w:t>
      </w:r>
    </w:p>
    <w:p w:rsidR="00F05CD3" w:rsidRDefault="00D67A33">
      <w:pPr>
        <w:numPr>
          <w:ilvl w:val="0"/>
          <w:numId w:val="32"/>
        </w:numPr>
        <w:spacing w:after="73"/>
        <w:ind w:right="12" w:hanging="360"/>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r>
        <w:t xml:space="preserve"> </w:t>
      </w:r>
    </w:p>
    <w:p w:rsidR="00F05CD3" w:rsidRDefault="00D67A33">
      <w:pPr>
        <w:numPr>
          <w:ilvl w:val="0"/>
          <w:numId w:val="32"/>
        </w:numPr>
        <w:spacing w:after="73"/>
        <w:ind w:right="12" w:hanging="360"/>
      </w:pPr>
      <w:r>
        <w:t>развернуто, логично и точно излагать свою точку зрения с использова</w:t>
      </w:r>
      <w:r>
        <w:t>нием адекватных языковых средств изучаемого иностранного языка;</w:t>
      </w:r>
      <w:r>
        <w:t xml:space="preserve"> </w:t>
      </w:r>
    </w:p>
    <w:p w:rsidR="00F05CD3" w:rsidRDefault="00D67A33">
      <w:pPr>
        <w:numPr>
          <w:ilvl w:val="0"/>
          <w:numId w:val="32"/>
        </w:numPr>
        <w:spacing w:after="73"/>
        <w:ind w:right="12" w:hanging="360"/>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r>
        <w:t xml:space="preserve"> </w:t>
      </w:r>
    </w:p>
    <w:p w:rsidR="00F05CD3" w:rsidRDefault="00D67A33">
      <w:pPr>
        <w:numPr>
          <w:ilvl w:val="0"/>
          <w:numId w:val="32"/>
        </w:numPr>
        <w:spacing w:after="75"/>
        <w:ind w:right="12" w:hanging="360"/>
      </w:pPr>
      <w:r>
        <w:t>осуществлять смысловое чтение текста с учето</w:t>
      </w:r>
      <w:r>
        <w:t>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r>
        <w:t xml:space="preserve"> </w:t>
      </w:r>
    </w:p>
    <w:p w:rsidR="00F05CD3" w:rsidRDefault="00D67A33">
      <w:pPr>
        <w:numPr>
          <w:ilvl w:val="0"/>
          <w:numId w:val="32"/>
        </w:numPr>
        <w:spacing w:after="75"/>
        <w:ind w:right="12" w:hanging="360"/>
      </w:pPr>
      <w:r>
        <w:t xml:space="preserve">выстраивать и представлять в письменной форме логику решения коммуникативной задачи </w:t>
      </w:r>
      <w:r>
        <w:t>(например, в виде плана высказывания, состоящего из вопросов или утверждений);</w:t>
      </w:r>
      <w:r>
        <w:t xml:space="preserve"> </w:t>
      </w:r>
    </w:p>
    <w:p w:rsidR="00F05CD3" w:rsidRDefault="00D67A33">
      <w:pPr>
        <w:numPr>
          <w:ilvl w:val="0"/>
          <w:numId w:val="32"/>
        </w:numPr>
        <w:spacing w:after="78"/>
        <w:ind w:right="12" w:hanging="360"/>
      </w:pPr>
      <w:r>
        <w:t>публично представлять на иностранном языке результаты выполненной проектной работы, самостоятельно выбирая формат выступления с учетом</w:t>
      </w:r>
      <w:r>
        <w:t xml:space="preserve"> </w:t>
      </w:r>
      <w:r>
        <w:t>особенностей аудитории;</w:t>
      </w:r>
      <w:r>
        <w:t xml:space="preserve"> </w:t>
      </w:r>
    </w:p>
    <w:p w:rsidR="00F05CD3" w:rsidRDefault="00D67A33">
      <w:pPr>
        <w:numPr>
          <w:ilvl w:val="0"/>
          <w:numId w:val="32"/>
        </w:numPr>
        <w:spacing w:after="75"/>
        <w:ind w:right="12" w:hanging="360"/>
      </w:pPr>
      <w:r>
        <w:t>осуществлять</w:t>
      </w:r>
      <w:r>
        <w:t xml:space="preserve"> </w:t>
      </w:r>
      <w:r>
        <w:t>дел</w:t>
      </w:r>
      <w:r>
        <w:t>овую</w:t>
      </w:r>
      <w:r>
        <w:t xml:space="preserve"> </w:t>
      </w:r>
      <w:r>
        <w:t>коммуникацию</w:t>
      </w:r>
      <w:r>
        <w:t xml:space="preserve"> </w:t>
      </w:r>
      <w:r>
        <w:t>на</w:t>
      </w:r>
      <w:r>
        <w:t xml:space="preserve"> </w:t>
      </w:r>
      <w:r>
        <w:t>иностранном</w:t>
      </w:r>
      <w:r>
        <w:t xml:space="preserve"> </w:t>
      </w:r>
      <w:r>
        <w:t>языке</w:t>
      </w:r>
      <w:r>
        <w:t xml:space="preserve"> </w:t>
      </w:r>
      <w:r>
        <w:t>в</w:t>
      </w:r>
      <w:r>
        <w:t xml:space="preserve"> </w:t>
      </w:r>
      <w:r>
        <w:t>рамках выбранного профиля с</w:t>
      </w:r>
      <w:r>
        <w:t xml:space="preserve"> </w:t>
      </w:r>
      <w:r>
        <w:t>целью решения</w:t>
      </w:r>
      <w:r>
        <w:t xml:space="preserve"> </w:t>
      </w:r>
      <w:r>
        <w:t>поставленной коммуникативной</w:t>
      </w:r>
      <w:r>
        <w:t xml:space="preserve"> </w:t>
      </w:r>
      <w:r>
        <w:t>задачи. Формирование</w:t>
      </w:r>
      <w:r>
        <w:t xml:space="preserve"> </w:t>
      </w:r>
      <w:r>
        <w:rPr>
          <w:b/>
        </w:rPr>
        <w:t xml:space="preserve">универсальных учебных регулятивных действий </w:t>
      </w:r>
      <w:r>
        <w:t>включает</w:t>
      </w:r>
      <w:r>
        <w:t xml:space="preserve"> </w:t>
      </w:r>
      <w:r>
        <w:t>умения:</w:t>
      </w:r>
      <w:r>
        <w:t xml:space="preserve"> </w:t>
      </w:r>
    </w:p>
    <w:p w:rsidR="00F05CD3" w:rsidRDefault="00D67A33">
      <w:pPr>
        <w:numPr>
          <w:ilvl w:val="0"/>
          <w:numId w:val="32"/>
        </w:numPr>
        <w:spacing w:after="78"/>
        <w:ind w:right="12" w:hanging="360"/>
      </w:pPr>
      <w:r>
        <w:t>планировать организацию совместной работы, распределять задач</w:t>
      </w:r>
      <w:r>
        <w:t>и, определять свою роль и координировать свои действия с другими членами команды;</w:t>
      </w:r>
      <w:r>
        <w:t xml:space="preserve"> </w:t>
      </w:r>
    </w:p>
    <w:p w:rsidR="00F05CD3" w:rsidRDefault="00D67A33">
      <w:pPr>
        <w:numPr>
          <w:ilvl w:val="0"/>
          <w:numId w:val="32"/>
        </w:numPr>
        <w:spacing w:after="76"/>
        <w:ind w:right="12" w:hanging="360"/>
      </w:pPr>
      <w:r>
        <w:t>выполнять работу в условиях реального, виртуального и комбинированного взаимодействия;</w:t>
      </w:r>
      <w:r>
        <w:t xml:space="preserve"> </w:t>
      </w:r>
    </w:p>
    <w:p w:rsidR="00F05CD3" w:rsidRDefault="00D67A33">
      <w:pPr>
        <w:numPr>
          <w:ilvl w:val="0"/>
          <w:numId w:val="32"/>
        </w:numPr>
        <w:spacing w:after="71"/>
        <w:ind w:right="12" w:hanging="360"/>
      </w:pPr>
      <w:r>
        <w:t>оказывать влияние на речевое поведение партнера</w:t>
      </w:r>
      <w:r>
        <w:t xml:space="preserve"> </w:t>
      </w:r>
      <w:r>
        <w:t>(например, поощряя его продолжать пои</w:t>
      </w:r>
      <w:r>
        <w:t>ск совместного решения поставленной задачи);</w:t>
      </w:r>
      <w:r>
        <w:t xml:space="preserve"> </w:t>
      </w:r>
    </w:p>
    <w:p w:rsidR="00F05CD3" w:rsidRDefault="00D67A33">
      <w:pPr>
        <w:numPr>
          <w:ilvl w:val="0"/>
          <w:numId w:val="32"/>
        </w:numPr>
        <w:spacing w:after="73"/>
        <w:ind w:right="12" w:hanging="360"/>
      </w:pPr>
      <w:r>
        <w:t>корректировать совместную деятельность с учетом возникших трудностей, новых данных или информации;</w:t>
      </w:r>
      <w:r>
        <w:t xml:space="preserve"> </w:t>
      </w:r>
    </w:p>
    <w:p w:rsidR="00F05CD3" w:rsidRDefault="00D67A33">
      <w:pPr>
        <w:numPr>
          <w:ilvl w:val="0"/>
          <w:numId w:val="32"/>
        </w:numPr>
        <w:spacing w:after="39"/>
        <w:ind w:right="12" w:hanging="360"/>
      </w:pPr>
      <w:r>
        <w:t>осуществлять взаимодействие в ситуациях общения, соблюдая этикетные нормы межкультурного общения.</w:t>
      </w:r>
      <w:r>
        <w:t xml:space="preserve"> </w:t>
      </w:r>
    </w:p>
    <w:p w:rsidR="00F05CD3" w:rsidRDefault="00D67A33">
      <w:pPr>
        <w:spacing w:after="4" w:line="265" w:lineRule="auto"/>
        <w:ind w:left="1714" w:right="37" w:hanging="10"/>
        <w:jc w:val="center"/>
      </w:pPr>
      <w:r>
        <w:rPr>
          <w:b/>
        </w:rPr>
        <w:t xml:space="preserve">Математика </w:t>
      </w:r>
      <w:r>
        <w:rPr>
          <w:b/>
        </w:rPr>
        <w:t xml:space="preserve">и информатика. </w:t>
      </w:r>
    </w:p>
    <w:p w:rsidR="00F05CD3" w:rsidRDefault="00D67A33">
      <w:pPr>
        <w:spacing w:after="31" w:line="248" w:lineRule="auto"/>
        <w:ind w:left="1138" w:right="11" w:firstLine="566"/>
        <w:jc w:val="left"/>
      </w:pPr>
      <w:r>
        <w:rPr>
          <w:b/>
        </w:rPr>
        <w:lastRenderedPageBreak/>
        <w:t xml:space="preserve">Формирование универсальных учебных познавательных действий включает базовые логические действия: </w:t>
      </w:r>
      <w:r>
        <w:t>выявлять качества, характеристики математических понятий и отношений между понятиями; формулировать определения понятий;</w:t>
      </w:r>
      <w:r>
        <w:t xml:space="preserve"> </w:t>
      </w:r>
      <w:r>
        <w:t xml:space="preserve">устанавливать </w:t>
      </w:r>
      <w:r>
        <w:tab/>
        <w:t xml:space="preserve">существенный </w:t>
      </w:r>
      <w:r>
        <w:tab/>
        <w:t xml:space="preserve">признак </w:t>
      </w:r>
      <w:r>
        <w:tab/>
        <w:t xml:space="preserve">классификации, </w:t>
      </w:r>
      <w:r>
        <w:tab/>
        <w:t xml:space="preserve">основания </w:t>
      </w:r>
      <w:r>
        <w:tab/>
        <w:t>для обобщения и сравнения, критерии проводимого анализа;</w:t>
      </w:r>
      <w:r>
        <w:t xml:space="preserve"> </w:t>
      </w:r>
    </w:p>
    <w:p w:rsidR="00F05CD3" w:rsidRDefault="00D67A33">
      <w:pPr>
        <w:spacing w:after="75"/>
        <w:ind w:left="2420" w:right="9"/>
      </w:pPr>
      <w:r>
        <w:t>выявлять математические закономерности, проводить аналогии, вскрывать взаимосвязи и</w:t>
      </w:r>
      <w:r>
        <w:t xml:space="preserve"> </w:t>
      </w:r>
      <w:r>
        <w:t>противоречия в</w:t>
      </w:r>
      <w:r>
        <w:t xml:space="preserve"> </w:t>
      </w:r>
      <w:r>
        <w:t>фактах, данных, наблюдениях</w:t>
      </w:r>
      <w:r>
        <w:t xml:space="preserve"> </w:t>
      </w:r>
      <w:r>
        <w:t>и утве</w:t>
      </w:r>
      <w:r>
        <w:t>рждениях; предлагать критерии для выявления закономерностей и противоречий;</w:t>
      </w:r>
      <w:r>
        <w:t xml:space="preserve"> </w:t>
      </w:r>
    </w:p>
    <w:p w:rsidR="00F05CD3" w:rsidRDefault="00D67A33">
      <w:pPr>
        <w:numPr>
          <w:ilvl w:val="0"/>
          <w:numId w:val="32"/>
        </w:numPr>
        <w:spacing w:after="76"/>
        <w:ind w:right="12" w:hanging="360"/>
      </w:pPr>
      <w:r>
        <w:t>воспринимать, формулировать и преобразовывать суждения: утвердительные и отрицательные, единичные, частные и общие; условные;</w:t>
      </w:r>
      <w:r>
        <w:t xml:space="preserve"> </w:t>
      </w:r>
    </w:p>
    <w:p w:rsidR="00F05CD3" w:rsidRDefault="00D67A33">
      <w:pPr>
        <w:numPr>
          <w:ilvl w:val="0"/>
          <w:numId w:val="32"/>
        </w:numPr>
        <w:spacing w:after="73"/>
        <w:ind w:right="12" w:hanging="360"/>
      </w:pPr>
      <w:r>
        <w:t>делать</w:t>
      </w:r>
      <w:r>
        <w:t xml:space="preserve"> </w:t>
      </w:r>
      <w:r>
        <w:t>выводы</w:t>
      </w:r>
      <w:r>
        <w:t xml:space="preserve"> </w:t>
      </w:r>
      <w:r>
        <w:t>с</w:t>
      </w:r>
      <w:r>
        <w:t xml:space="preserve"> </w:t>
      </w:r>
      <w:r>
        <w:t>использованием</w:t>
      </w:r>
      <w:r>
        <w:t xml:space="preserve"> </w:t>
      </w:r>
      <w:r>
        <w:t>законов</w:t>
      </w:r>
      <w:r>
        <w:t xml:space="preserve"> </w:t>
      </w:r>
      <w:r>
        <w:t>логики,</w:t>
      </w:r>
      <w:r>
        <w:t xml:space="preserve"> </w:t>
      </w:r>
      <w:r>
        <w:t>дедук</w:t>
      </w:r>
      <w:r>
        <w:t>тивных</w:t>
      </w:r>
      <w:r>
        <w:t xml:space="preserve"> </w:t>
      </w:r>
      <w:r>
        <w:t>и</w:t>
      </w:r>
      <w:r>
        <w:t xml:space="preserve"> </w:t>
      </w:r>
      <w:r>
        <w:t>индуктивных умозаключений, умозаключений по аналогии;</w:t>
      </w:r>
      <w:r>
        <w:t xml:space="preserve"> </w:t>
      </w:r>
    </w:p>
    <w:p w:rsidR="00F05CD3" w:rsidRDefault="00D67A33">
      <w:pPr>
        <w:numPr>
          <w:ilvl w:val="0"/>
          <w:numId w:val="32"/>
        </w:numPr>
        <w:spacing w:after="75"/>
        <w:ind w:right="12" w:hanging="360"/>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w:t>
      </w:r>
      <w:r>
        <w:t>оды;</w:t>
      </w:r>
      <w:r>
        <w:t xml:space="preserve"> </w:t>
      </w:r>
    </w:p>
    <w:p w:rsidR="00F05CD3" w:rsidRDefault="00D67A33">
      <w:pPr>
        <w:numPr>
          <w:ilvl w:val="0"/>
          <w:numId w:val="32"/>
        </w:numPr>
        <w:spacing w:after="39"/>
        <w:ind w:right="12" w:hanging="360"/>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t xml:space="preserve"> </w:t>
      </w:r>
    </w:p>
    <w:p w:rsidR="00F05CD3" w:rsidRDefault="00D67A33">
      <w:pPr>
        <w:spacing w:after="41" w:line="271" w:lineRule="auto"/>
        <w:ind w:left="1133" w:firstLine="566"/>
      </w:pPr>
      <w:r>
        <w:rPr>
          <w:b/>
        </w:rPr>
        <w:t>Формирование универсальных учебных познавательных действий включает базовые исследовательские</w:t>
      </w:r>
      <w:r>
        <w:rPr>
          <w:b/>
        </w:rPr>
        <w:t xml:space="preserve"> действия: </w:t>
      </w:r>
    </w:p>
    <w:p w:rsidR="00F05CD3" w:rsidRDefault="00D67A33">
      <w:pPr>
        <w:numPr>
          <w:ilvl w:val="0"/>
          <w:numId w:val="32"/>
        </w:numPr>
        <w:ind w:right="12" w:hanging="360"/>
      </w:pPr>
      <w:r>
        <w:t>использовать</w:t>
      </w:r>
      <w:r>
        <w:t xml:space="preserve"> </w:t>
      </w:r>
      <w:r>
        <w:t>вопросы</w:t>
      </w:r>
      <w:r>
        <w:t xml:space="preserve"> </w:t>
      </w:r>
      <w:r>
        <w:t>как</w:t>
      </w:r>
      <w:r>
        <w:t xml:space="preserve"> </w:t>
      </w:r>
      <w:r>
        <w:t>исследовательский</w:t>
      </w:r>
      <w:r>
        <w:t xml:space="preserve"> </w:t>
      </w:r>
      <w:r>
        <w:t>инструмент</w:t>
      </w:r>
      <w:r>
        <w:t xml:space="preserve"> </w:t>
      </w:r>
      <w:r>
        <w:t>познания;</w:t>
      </w:r>
      <w:r>
        <w:t xml:space="preserve"> </w:t>
      </w:r>
    </w:p>
    <w:p w:rsidR="00F05CD3" w:rsidRDefault="00D67A33">
      <w:pPr>
        <w:numPr>
          <w:ilvl w:val="0"/>
          <w:numId w:val="32"/>
        </w:numPr>
        <w:spacing w:after="75"/>
        <w:ind w:right="12" w:hanging="360"/>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r>
        <w:t xml:space="preserve"> </w:t>
      </w:r>
    </w:p>
    <w:p w:rsidR="00F05CD3" w:rsidRDefault="00D67A33">
      <w:pPr>
        <w:numPr>
          <w:ilvl w:val="0"/>
          <w:numId w:val="32"/>
        </w:numPr>
        <w:spacing w:after="78"/>
        <w:ind w:right="12" w:hanging="360"/>
      </w:pPr>
      <w:r>
        <w:t>проводить самостоятельно сп</w:t>
      </w:r>
      <w:r>
        <w:t>ланированный эксперимент, исследование по установлению</w:t>
      </w:r>
      <w:r>
        <w:t xml:space="preserve"> </w:t>
      </w:r>
      <w:r>
        <w:t>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r>
        <w:t xml:space="preserve"> </w:t>
      </w:r>
    </w:p>
    <w:p w:rsidR="00F05CD3" w:rsidRDefault="00D67A33">
      <w:pPr>
        <w:numPr>
          <w:ilvl w:val="0"/>
          <w:numId w:val="32"/>
        </w:numPr>
        <w:spacing w:after="39"/>
        <w:ind w:right="12" w:hanging="360"/>
      </w:pPr>
      <w:r>
        <w:t>самостоятельно формулировать обобщения и выв</w:t>
      </w:r>
      <w:r>
        <w:t>оды по результатам проведенного наблюдения, исследования, оценивать достоверность полученных</w:t>
      </w:r>
      <w:r>
        <w:t xml:space="preserve"> </w:t>
      </w:r>
      <w:r>
        <w:t>результатов,</w:t>
      </w:r>
      <w:r>
        <w:t xml:space="preserve"> </w:t>
      </w:r>
      <w:r>
        <w:t>выводов</w:t>
      </w:r>
      <w:r>
        <w:t xml:space="preserve"> </w:t>
      </w:r>
      <w:r>
        <w:t>и</w:t>
      </w:r>
      <w:r>
        <w:t xml:space="preserve"> </w:t>
      </w:r>
      <w:r>
        <w:t>обобщений,</w:t>
      </w:r>
      <w:r>
        <w:t xml:space="preserve"> </w:t>
      </w:r>
      <w:r>
        <w:t>прогнозировать</w:t>
      </w:r>
      <w:r>
        <w:t xml:space="preserve"> </w:t>
      </w:r>
      <w:r>
        <w:t>возможное</w:t>
      </w:r>
      <w:r>
        <w:t xml:space="preserve"> </w:t>
      </w:r>
      <w:r>
        <w:t>их развитие в новых условиях.</w:t>
      </w:r>
      <w:r>
        <w:t xml:space="preserve"> </w:t>
      </w:r>
    </w:p>
    <w:p w:rsidR="00F05CD3" w:rsidRDefault="00D67A33">
      <w:pPr>
        <w:spacing w:after="39" w:line="271" w:lineRule="auto"/>
        <w:ind w:left="1133" w:firstLine="566"/>
      </w:pPr>
      <w:r>
        <w:rPr>
          <w:b/>
        </w:rPr>
        <w:t xml:space="preserve">Формирование универсальных учебных познавательных действий включает работу с информацией: </w:t>
      </w:r>
    </w:p>
    <w:p w:rsidR="00F05CD3" w:rsidRDefault="00D67A33">
      <w:pPr>
        <w:numPr>
          <w:ilvl w:val="0"/>
          <w:numId w:val="32"/>
        </w:numPr>
        <w:spacing w:after="73"/>
        <w:ind w:right="12" w:hanging="360"/>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r>
        <w:t xml:space="preserve"> </w:t>
      </w:r>
    </w:p>
    <w:p w:rsidR="00F05CD3" w:rsidRDefault="00D67A33">
      <w:pPr>
        <w:numPr>
          <w:ilvl w:val="0"/>
          <w:numId w:val="32"/>
        </w:numPr>
        <w:spacing w:after="73"/>
        <w:ind w:right="12" w:hanging="360"/>
      </w:pPr>
      <w:r>
        <w:t>оценивать надежность информации по сам</w:t>
      </w:r>
      <w:r>
        <w:t>остоятельно сформулированным критериям, воспринимать ее критически;</w:t>
      </w:r>
      <w:r>
        <w:t xml:space="preserve"> </w:t>
      </w:r>
    </w:p>
    <w:p w:rsidR="00F05CD3" w:rsidRDefault="00D67A33">
      <w:pPr>
        <w:numPr>
          <w:ilvl w:val="0"/>
          <w:numId w:val="32"/>
        </w:numPr>
        <w:spacing w:after="71"/>
        <w:ind w:right="12" w:hanging="360"/>
      </w:pPr>
      <w:r>
        <w:t>выявлять дефициты информации, данных, необходимых для ответа на вопрос и для решения задачи;</w:t>
      </w:r>
      <w:r>
        <w:t xml:space="preserve"> </w:t>
      </w:r>
    </w:p>
    <w:p w:rsidR="00F05CD3" w:rsidRDefault="00D67A33">
      <w:pPr>
        <w:numPr>
          <w:ilvl w:val="0"/>
          <w:numId w:val="32"/>
        </w:numPr>
        <w:spacing w:after="78"/>
        <w:ind w:right="12" w:hanging="360"/>
      </w:pPr>
      <w:r>
        <w:lastRenderedPageBreak/>
        <w:t>анализировать информацию, структурировать ее с помощью</w:t>
      </w:r>
      <w:r>
        <w:t xml:space="preserve"> </w:t>
      </w:r>
      <w:r>
        <w:t xml:space="preserve">таблиц и схем, обобщать, моделировать </w:t>
      </w:r>
      <w:r>
        <w:t>математически: делать чертежи и краткие записи по условию задачи, отображать графически, записывать с помощью формул;</w:t>
      </w:r>
      <w:r>
        <w:t xml:space="preserve"> </w:t>
      </w:r>
    </w:p>
    <w:p w:rsidR="00F05CD3" w:rsidRDefault="00D67A33">
      <w:pPr>
        <w:numPr>
          <w:ilvl w:val="0"/>
          <w:numId w:val="32"/>
        </w:numPr>
        <w:spacing w:after="76"/>
        <w:ind w:right="12" w:hanging="360"/>
      </w:pPr>
      <w:r>
        <w:t>формулировать прямые и обратные утверждения, отрицание, выводить следствия; распознавать неверные утверждения и находить в них ошибки;</w:t>
      </w:r>
      <w:r>
        <w:t xml:space="preserve"> </w:t>
      </w:r>
    </w:p>
    <w:p w:rsidR="00F05CD3" w:rsidRDefault="00D67A33">
      <w:pPr>
        <w:numPr>
          <w:ilvl w:val="0"/>
          <w:numId w:val="32"/>
        </w:numPr>
        <w:ind w:right="12" w:hanging="360"/>
      </w:pPr>
      <w:r>
        <w:t>п</w:t>
      </w:r>
      <w:r>
        <w:t>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r>
        <w:t xml:space="preserve"> </w:t>
      </w:r>
    </w:p>
    <w:p w:rsidR="00F05CD3" w:rsidRDefault="00F05CD3">
      <w:pPr>
        <w:sectPr w:rsidR="00F05CD3">
          <w:headerReference w:type="even" r:id="rId19"/>
          <w:headerReference w:type="default" r:id="rId20"/>
          <w:footerReference w:type="even" r:id="rId21"/>
          <w:footerReference w:type="default" r:id="rId22"/>
          <w:headerReference w:type="first" r:id="rId23"/>
          <w:footerReference w:type="first" r:id="rId24"/>
          <w:pgSz w:w="11911" w:h="16390"/>
          <w:pgMar w:top="1142" w:right="843" w:bottom="826" w:left="566" w:header="1115" w:footer="720" w:gutter="0"/>
          <w:cols w:space="720"/>
          <w:titlePg/>
        </w:sectPr>
      </w:pPr>
    </w:p>
    <w:p w:rsidR="00F05CD3" w:rsidRDefault="00D67A33">
      <w:pPr>
        <w:spacing w:after="76"/>
        <w:ind w:left="1286" w:right="7"/>
      </w:pPr>
      <w:r>
        <w:lastRenderedPageBreak/>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r>
        <w:t xml:space="preserve"> </w:t>
      </w:r>
    </w:p>
    <w:p w:rsidR="00F05CD3" w:rsidRDefault="00D67A33">
      <w:pPr>
        <w:numPr>
          <w:ilvl w:val="0"/>
          <w:numId w:val="32"/>
        </w:numPr>
        <w:ind w:right="12" w:hanging="360"/>
      </w:pPr>
      <w:r>
        <w:t>использовать компьютерно</w:t>
      </w:r>
      <w:r>
        <w:t>-</w:t>
      </w:r>
      <w:r>
        <w:t>математические модели для анализа объектов и процессов, оцени</w:t>
      </w:r>
      <w:r>
        <w:t>вать адекватность модели моделируемому объекту или процессу; представлять результаты моделирования в наглядном виде.</w:t>
      </w:r>
      <w:r>
        <w:t xml:space="preserve"> </w:t>
      </w:r>
    </w:p>
    <w:p w:rsidR="00F05CD3" w:rsidRDefault="00D67A33">
      <w:pPr>
        <w:spacing w:after="48" w:line="271" w:lineRule="auto"/>
        <w:ind w:left="0" w:firstLine="566"/>
      </w:pPr>
      <w:r>
        <w:rPr>
          <w:b/>
        </w:rPr>
        <w:t xml:space="preserve">Формирование универсальных учебных коммуникативных действий </w:t>
      </w:r>
      <w:r>
        <w:t>включает умения:</w:t>
      </w:r>
      <w:r>
        <w:t xml:space="preserve"> </w:t>
      </w:r>
    </w:p>
    <w:p w:rsidR="00F05CD3" w:rsidRDefault="00D67A33">
      <w:pPr>
        <w:numPr>
          <w:ilvl w:val="0"/>
          <w:numId w:val="32"/>
        </w:numPr>
        <w:spacing w:after="73"/>
        <w:ind w:right="12" w:hanging="360"/>
      </w:pPr>
      <w:r>
        <w:t>воспринимать и формулировать суждения, ясно, точно, грамотно</w:t>
      </w:r>
      <w:r>
        <w:t xml:space="preserve"> выражать свою точку зрения в устных и письменных текстах;</w:t>
      </w:r>
      <w:r>
        <w:t xml:space="preserve"> </w:t>
      </w:r>
    </w:p>
    <w:p w:rsidR="00F05CD3" w:rsidRDefault="00D67A33">
      <w:pPr>
        <w:numPr>
          <w:ilvl w:val="0"/>
          <w:numId w:val="32"/>
        </w:numPr>
        <w:spacing w:after="80"/>
        <w:ind w:right="12" w:hanging="360"/>
      </w:pPr>
      <w:r>
        <w:t>в ходе обсуждения задавать вопросы по существу обсуждаемой темы, проблемы,</w:t>
      </w:r>
      <w:r>
        <w:t xml:space="preserve"> </w:t>
      </w:r>
      <w:r>
        <w:t>решаемой</w:t>
      </w:r>
      <w:r>
        <w:t xml:space="preserve"> </w:t>
      </w:r>
      <w:r>
        <w:t>задачи,</w:t>
      </w:r>
      <w:r>
        <w:t xml:space="preserve"> </w:t>
      </w:r>
      <w:r>
        <w:t>высказывать</w:t>
      </w:r>
      <w:r>
        <w:t xml:space="preserve"> </w:t>
      </w:r>
      <w:r>
        <w:t>идеи,</w:t>
      </w:r>
      <w:r>
        <w:t xml:space="preserve"> </w:t>
      </w:r>
      <w:r>
        <w:t>нацеленные</w:t>
      </w:r>
      <w:r>
        <w:t xml:space="preserve"> </w:t>
      </w:r>
      <w:r>
        <w:t>на</w:t>
      </w:r>
      <w:r>
        <w:t xml:space="preserve"> </w:t>
      </w:r>
      <w:r>
        <w:t>поиск</w:t>
      </w:r>
      <w:r>
        <w:t xml:space="preserve"> </w:t>
      </w:r>
      <w:r>
        <w:t>решения; сопоставлять свои суждения с суждениями других участников</w:t>
      </w:r>
      <w:r>
        <w:t xml:space="preserve"> диалога; в корректной форме формулировать разногласия и возражения;</w:t>
      </w:r>
      <w:r>
        <w:t xml:space="preserve"> </w:t>
      </w:r>
    </w:p>
    <w:p w:rsidR="00F05CD3" w:rsidRDefault="00D67A33">
      <w:pPr>
        <w:numPr>
          <w:ilvl w:val="0"/>
          <w:numId w:val="32"/>
        </w:numPr>
        <w:spacing w:after="80"/>
        <w:ind w:right="12" w:hanging="360"/>
      </w:pPr>
      <w:r>
        <w:t>представлять</w:t>
      </w:r>
      <w:r>
        <w:t xml:space="preserve"> </w:t>
      </w:r>
      <w:r>
        <w:t>логику</w:t>
      </w:r>
      <w:r>
        <w:t xml:space="preserve"> </w:t>
      </w:r>
      <w:r>
        <w:t>решения</w:t>
      </w:r>
      <w:r>
        <w:t xml:space="preserve"> </w:t>
      </w:r>
      <w:r>
        <w:t>задачи,</w:t>
      </w:r>
      <w:r>
        <w:t xml:space="preserve"> </w:t>
      </w:r>
      <w:r>
        <w:t>доказательства</w:t>
      </w:r>
      <w:r>
        <w:t xml:space="preserve"> </w:t>
      </w:r>
      <w:r>
        <w:t>утверждения,</w:t>
      </w:r>
      <w:r>
        <w:t xml:space="preserve"> </w:t>
      </w:r>
      <w:r>
        <w:t>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r>
        <w:t xml:space="preserve"> </w:t>
      </w:r>
    </w:p>
    <w:p w:rsidR="00F05CD3" w:rsidRDefault="00D67A33">
      <w:pPr>
        <w:numPr>
          <w:ilvl w:val="0"/>
          <w:numId w:val="32"/>
        </w:numPr>
        <w:spacing w:after="73"/>
        <w:ind w:right="12" w:hanging="360"/>
      </w:pPr>
      <w:r>
        <w:t>участв</w:t>
      </w:r>
      <w:r>
        <w:t xml:space="preserve">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w:t>
      </w:r>
      <w:r>
        <w:t>обсуждать процесс и результат работы; обобщать мнения нескольких людей;</w:t>
      </w:r>
      <w:r>
        <w:t xml:space="preserve"> </w:t>
      </w:r>
    </w:p>
    <w:p w:rsidR="00F05CD3" w:rsidRDefault="00D67A33">
      <w:pPr>
        <w:numPr>
          <w:ilvl w:val="0"/>
          <w:numId w:val="32"/>
        </w:numPr>
        <w:ind w:right="12" w:hanging="360"/>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w:t>
      </w:r>
      <w:r>
        <w:t>одействия.</w:t>
      </w:r>
      <w:r>
        <w:t xml:space="preserve"> </w:t>
      </w:r>
    </w:p>
    <w:p w:rsidR="00F05CD3" w:rsidRDefault="00D67A33">
      <w:pPr>
        <w:spacing w:after="49" w:line="271" w:lineRule="auto"/>
        <w:ind w:left="0" w:firstLine="566"/>
      </w:pPr>
      <w:r>
        <w:rPr>
          <w:b/>
        </w:rPr>
        <w:t xml:space="preserve">Формирование универсальных учебных регулятивных действий </w:t>
      </w:r>
      <w:r>
        <w:t>включает умения:</w:t>
      </w:r>
      <w:r>
        <w:t xml:space="preserve"> </w:t>
      </w:r>
    </w:p>
    <w:p w:rsidR="00F05CD3" w:rsidRDefault="00D67A33">
      <w:pPr>
        <w:numPr>
          <w:ilvl w:val="0"/>
          <w:numId w:val="32"/>
        </w:numPr>
        <w:spacing w:after="75"/>
        <w:ind w:right="12" w:hanging="360"/>
      </w:pPr>
      <w:r>
        <w:t>составлять</w:t>
      </w:r>
      <w:r>
        <w:t xml:space="preserve"> </w:t>
      </w:r>
      <w:r>
        <w:t>план,</w:t>
      </w:r>
      <w:r>
        <w:t xml:space="preserve"> </w:t>
      </w:r>
      <w:r>
        <w:t>алгоритм</w:t>
      </w:r>
      <w:r>
        <w:t xml:space="preserve"> </w:t>
      </w:r>
      <w:r>
        <w:t>решения</w:t>
      </w:r>
      <w:r>
        <w:t xml:space="preserve"> </w:t>
      </w:r>
      <w:r>
        <w:t>задачи,</w:t>
      </w:r>
      <w:r>
        <w:t xml:space="preserve"> </w:t>
      </w:r>
      <w:r>
        <w:t>выбирать</w:t>
      </w:r>
      <w:r>
        <w:t xml:space="preserve"> </w:t>
      </w:r>
      <w:r>
        <w:t>способ</w:t>
      </w:r>
      <w:r>
        <w:t xml:space="preserve"> </w:t>
      </w:r>
      <w:r>
        <w:t>решения</w:t>
      </w:r>
      <w:r>
        <w:t xml:space="preserve"> </w:t>
      </w:r>
      <w:r>
        <w:t>с</w:t>
      </w:r>
      <w:r>
        <w:t xml:space="preserve"> </w:t>
      </w:r>
      <w:r>
        <w:t>учетом имеющихся</w:t>
      </w:r>
      <w:r>
        <w:t xml:space="preserve"> </w:t>
      </w:r>
      <w:r>
        <w:t>ресурсов</w:t>
      </w:r>
      <w:r>
        <w:t xml:space="preserve"> </w:t>
      </w:r>
      <w:r>
        <w:t>и</w:t>
      </w:r>
      <w:r>
        <w:t xml:space="preserve"> </w:t>
      </w:r>
      <w:r>
        <w:t>собственных</w:t>
      </w:r>
      <w:r>
        <w:t xml:space="preserve"> </w:t>
      </w:r>
      <w:r>
        <w:t>возможностей</w:t>
      </w:r>
      <w:r>
        <w:t xml:space="preserve"> </w:t>
      </w:r>
      <w:r>
        <w:t>и</w:t>
      </w:r>
      <w:r>
        <w:t xml:space="preserve"> </w:t>
      </w:r>
      <w:r>
        <w:t>корректировать</w:t>
      </w:r>
      <w:r>
        <w:t xml:space="preserve"> </w:t>
      </w:r>
      <w:r>
        <w:t>с</w:t>
      </w:r>
      <w:r>
        <w:t xml:space="preserve"> </w:t>
      </w:r>
      <w:r>
        <w:t>учетом новой информации;</w:t>
      </w:r>
      <w:r>
        <w:t xml:space="preserve"> </w:t>
      </w:r>
    </w:p>
    <w:p w:rsidR="00F05CD3" w:rsidRDefault="00D67A33">
      <w:pPr>
        <w:numPr>
          <w:ilvl w:val="0"/>
          <w:numId w:val="32"/>
        </w:numPr>
        <w:spacing w:after="75"/>
        <w:ind w:right="12" w:hanging="360"/>
      </w:pPr>
      <w:r>
        <w:t>вла</w:t>
      </w:r>
      <w:r>
        <w:t>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r>
        <w:t xml:space="preserve"> </w:t>
      </w:r>
    </w:p>
    <w:p w:rsidR="00F05CD3" w:rsidRDefault="00D67A33">
      <w:pPr>
        <w:numPr>
          <w:ilvl w:val="0"/>
          <w:numId w:val="32"/>
        </w:numPr>
        <w:spacing w:after="75"/>
        <w:ind w:right="12" w:hanging="360"/>
      </w:pPr>
      <w:r>
        <w:t>предвидеть трудности, которые могут возни</w:t>
      </w:r>
      <w:r>
        <w:t>кнуть при решении задачи, вносить коррективы в деятельность на основе новых обстоятельств, данных, найденных ошибок;</w:t>
      </w:r>
      <w:r>
        <w:t xml:space="preserve"> </w:t>
      </w:r>
    </w:p>
    <w:p w:rsidR="00F05CD3" w:rsidRDefault="00D67A33">
      <w:pPr>
        <w:numPr>
          <w:ilvl w:val="0"/>
          <w:numId w:val="32"/>
        </w:numPr>
        <w:spacing w:after="42"/>
        <w:ind w:right="12" w:hanging="360"/>
      </w:pPr>
      <w:r>
        <w:t xml:space="preserve">оценивать соответствие результата цели и условиям, меру собственной самостоятельности, затруднения, дефициты, ошибки, </w:t>
      </w:r>
      <w:r>
        <w:lastRenderedPageBreak/>
        <w:t xml:space="preserve">приобретенный опыт; </w:t>
      </w:r>
      <w:r>
        <w:t>объяснять причины достижения</w:t>
      </w:r>
      <w:r>
        <w:t xml:space="preserve"> </w:t>
      </w:r>
      <w:r>
        <w:t>или недостижения результатов деятельности.</w:t>
      </w:r>
      <w:r>
        <w:t xml:space="preserve"> </w:t>
      </w:r>
    </w:p>
    <w:p w:rsidR="00F05CD3" w:rsidRDefault="00D67A33">
      <w:pPr>
        <w:spacing w:after="4" w:line="265" w:lineRule="auto"/>
        <w:ind w:left="1714" w:right="1164" w:hanging="10"/>
        <w:jc w:val="center"/>
      </w:pPr>
      <w:r>
        <w:rPr>
          <w:b/>
        </w:rPr>
        <w:t xml:space="preserve">Естественно-научные предметы. </w:t>
      </w:r>
    </w:p>
    <w:p w:rsidR="00F05CD3" w:rsidRDefault="00D67A33">
      <w:pPr>
        <w:spacing w:after="5" w:line="271" w:lineRule="auto"/>
        <w:ind w:left="0" w:firstLine="566"/>
      </w:pPr>
      <w:r>
        <w:rPr>
          <w:b/>
        </w:rPr>
        <w:t xml:space="preserve">Формирование универсальных учебных познавательных действий включает базовые логические действия: </w:t>
      </w:r>
    </w:p>
    <w:p w:rsidR="00F05CD3" w:rsidRDefault="00D67A33">
      <w:pPr>
        <w:spacing w:after="68"/>
        <w:ind w:left="1286" w:right="6"/>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w:t>
      </w:r>
      <w:r>
        <w:t xml:space="preserve"> </w:t>
      </w:r>
      <w:r>
        <w:t>и</w:t>
      </w:r>
      <w:r>
        <w:t xml:space="preserve"> </w:t>
      </w:r>
      <w:r>
        <w:t>явления</w:t>
      </w:r>
      <w:r>
        <w:t xml:space="preserve"> </w:t>
      </w:r>
      <w:r>
        <w:t>с</w:t>
      </w:r>
      <w:r>
        <w:t xml:space="preserve"> </w:t>
      </w:r>
      <w:r>
        <w:t>использованием</w:t>
      </w:r>
      <w:r>
        <w:t xml:space="preserve"> </w:t>
      </w:r>
      <w:r>
        <w:t>физических</w:t>
      </w:r>
      <w:r>
        <w:t xml:space="preserve"> </w:t>
      </w:r>
      <w:r>
        <w:t>законов</w:t>
      </w:r>
      <w:r>
        <w:t xml:space="preserve"> </w:t>
      </w:r>
      <w:r>
        <w:t>и</w:t>
      </w:r>
      <w:r>
        <w:t xml:space="preserve"> </w:t>
      </w:r>
      <w:r>
        <w:t>теорий,</w:t>
      </w:r>
      <w:r>
        <w:t xml:space="preserve"> </w:t>
      </w:r>
      <w:r>
        <w:t>например, закона сохранения механической энергии, з</w:t>
      </w:r>
      <w:r>
        <w:t>акона сохранения импульса, газовых законов, закона Кулона, молекулярно</w:t>
      </w:r>
      <w:r>
        <w:t>-</w:t>
      </w:r>
      <w:r>
        <w:t>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r>
        <w:t xml:space="preserve"> </w:t>
      </w:r>
    </w:p>
    <w:p w:rsidR="00F05CD3" w:rsidRDefault="00D67A33">
      <w:pPr>
        <w:numPr>
          <w:ilvl w:val="0"/>
          <w:numId w:val="32"/>
        </w:numPr>
        <w:spacing w:after="78"/>
        <w:ind w:right="12" w:hanging="360"/>
      </w:pPr>
      <w: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r>
        <w:t xml:space="preserve"> </w:t>
      </w:r>
    </w:p>
    <w:p w:rsidR="00F05CD3" w:rsidRDefault="00D67A33">
      <w:pPr>
        <w:numPr>
          <w:ilvl w:val="0"/>
          <w:numId w:val="32"/>
        </w:numPr>
        <w:spacing w:after="78"/>
        <w:ind w:right="12" w:hanging="360"/>
      </w:pPr>
      <w:r>
        <w:t>выбирать основания и критерии д</w:t>
      </w:r>
      <w:r>
        <w:t>ля классификации веществ и химических реакций;</w:t>
      </w:r>
      <w:r>
        <w:t xml:space="preserve"> </w:t>
      </w:r>
    </w:p>
    <w:p w:rsidR="00F05CD3" w:rsidRDefault="00D67A33">
      <w:pPr>
        <w:numPr>
          <w:ilvl w:val="0"/>
          <w:numId w:val="32"/>
        </w:numPr>
        <w:spacing w:after="70"/>
        <w:ind w:right="12" w:hanging="360"/>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w:t>
      </w:r>
      <w:r>
        <w:t>вления характерных признаков изучаемых веществ и химических реакций;</w:t>
      </w:r>
      <w:r>
        <w:t xml:space="preserve"> </w:t>
      </w:r>
    </w:p>
    <w:p w:rsidR="00F05CD3" w:rsidRDefault="00D67A33">
      <w:pPr>
        <w:numPr>
          <w:ilvl w:val="0"/>
          <w:numId w:val="32"/>
        </w:numPr>
        <w:spacing w:after="74"/>
        <w:ind w:right="12" w:hanging="360"/>
      </w:pPr>
      <w:r>
        <w:t>выбирать наиболее эффективный способ решения расчетных задач с учетом получения новых знаний о веществах и химических реакциях;</w:t>
      </w:r>
      <w:r>
        <w:t xml:space="preserve"> </w:t>
      </w:r>
    </w:p>
    <w:p w:rsidR="00F05CD3" w:rsidRDefault="00D67A33">
      <w:pPr>
        <w:numPr>
          <w:ilvl w:val="0"/>
          <w:numId w:val="32"/>
        </w:numPr>
        <w:spacing w:after="75"/>
        <w:ind w:right="12" w:hanging="360"/>
      </w:pPr>
      <w:r>
        <w:t>вносить коррективы в деятельность, оценивать соответствие</w:t>
      </w:r>
      <w:r>
        <w:t xml:space="preserve"> результатов целям,</w:t>
      </w:r>
      <w:r>
        <w:t xml:space="preserve"> </w:t>
      </w:r>
      <w:r>
        <w:t>оценивать</w:t>
      </w:r>
      <w:r>
        <w:t xml:space="preserve"> </w:t>
      </w:r>
      <w:r>
        <w:t>риски</w:t>
      </w:r>
      <w:r>
        <w:t xml:space="preserve"> </w:t>
      </w:r>
      <w:r>
        <w:t>последствий</w:t>
      </w:r>
      <w:r>
        <w:t xml:space="preserve"> </w:t>
      </w:r>
      <w:r>
        <w:t>деятельности,</w:t>
      </w:r>
      <w:r>
        <w:t xml:space="preserve"> </w:t>
      </w:r>
      <w:r>
        <w:t>например,</w:t>
      </w:r>
      <w:r>
        <w:t xml:space="preserve"> </w:t>
      </w:r>
      <w:r>
        <w:t>анализировать</w:t>
      </w:r>
      <w:r>
        <w:t xml:space="preserve"> </w:t>
      </w:r>
      <w:r>
        <w:t>и оценивать последствия использования тепловых двигателей и теплового загрязнения окружающей среды с позиций экологической безопасности; влияния</w:t>
      </w:r>
      <w:r>
        <w:t xml:space="preserve"> </w:t>
      </w:r>
      <w:r>
        <w:t>радиоактивности</w:t>
      </w:r>
      <w:r>
        <w:t xml:space="preserve"> </w:t>
      </w:r>
      <w:r>
        <w:t>на</w:t>
      </w:r>
      <w:r>
        <w:t xml:space="preserve"> </w:t>
      </w:r>
      <w:r>
        <w:t>живые</w:t>
      </w:r>
      <w:r>
        <w:t xml:space="preserve"> </w:t>
      </w:r>
      <w:r>
        <w:t>организмы</w:t>
      </w:r>
      <w:r>
        <w:t xml:space="preserve"> </w:t>
      </w:r>
      <w:r>
        <w:t>безопасности;</w:t>
      </w:r>
      <w:r>
        <w:t xml:space="preserve"> </w:t>
      </w:r>
      <w:r>
        <w:t>представлений</w:t>
      </w:r>
      <w:r>
        <w:t xml:space="preserve"> </w:t>
      </w:r>
      <w:r>
        <w:t>о рациональном природопользовании</w:t>
      </w:r>
      <w:r>
        <w:t xml:space="preserve"> </w:t>
      </w:r>
      <w:r>
        <w:t>(в процессе подготовки сообщений, выполнения групповых проектов);</w:t>
      </w:r>
      <w:r>
        <w:t xml:space="preserve"> </w:t>
      </w:r>
    </w:p>
    <w:p w:rsidR="00F05CD3" w:rsidRDefault="00D67A33">
      <w:pPr>
        <w:numPr>
          <w:ilvl w:val="0"/>
          <w:numId w:val="32"/>
        </w:numPr>
        <w:ind w:right="12" w:hanging="360"/>
      </w:pPr>
      <w:r>
        <w:t>развивать</w:t>
      </w:r>
      <w:r>
        <w:t xml:space="preserve"> </w:t>
      </w:r>
      <w:r>
        <w:t>креативное</w:t>
      </w:r>
      <w:r>
        <w:t xml:space="preserve"> </w:t>
      </w:r>
      <w:r>
        <w:t>мышление</w:t>
      </w:r>
      <w:r>
        <w:t xml:space="preserve"> </w:t>
      </w:r>
      <w:r>
        <w:t>при</w:t>
      </w:r>
      <w:r>
        <w:t xml:space="preserve"> </w:t>
      </w:r>
      <w:r>
        <w:t>решении</w:t>
      </w:r>
      <w:r>
        <w:t xml:space="preserve"> </w:t>
      </w:r>
      <w:r>
        <w:t>жизненных</w:t>
      </w:r>
      <w:r>
        <w:t xml:space="preserve"> </w:t>
      </w:r>
      <w:r>
        <w:t>проблем,</w:t>
      </w:r>
      <w:r>
        <w:t xml:space="preserve"> </w:t>
      </w:r>
      <w:r>
        <w:t>например, объяснять</w:t>
      </w:r>
      <w:r>
        <w:t xml:space="preserve"> </w:t>
      </w:r>
      <w:r>
        <w:t>основные</w:t>
      </w:r>
      <w:r>
        <w:t xml:space="preserve"> </w:t>
      </w:r>
      <w:r>
        <w:t>принципы</w:t>
      </w:r>
      <w:r>
        <w:t xml:space="preserve"> </w:t>
      </w:r>
      <w:r>
        <w:t>действия</w:t>
      </w:r>
      <w:r>
        <w:t xml:space="preserve"> </w:t>
      </w:r>
      <w:r>
        <w:t>техническ</w:t>
      </w:r>
      <w:r>
        <w:t>их</w:t>
      </w:r>
      <w:r>
        <w:t xml:space="preserve"> </w:t>
      </w:r>
      <w:r>
        <w:t>устройств</w:t>
      </w:r>
      <w:r>
        <w:t xml:space="preserve"> </w:t>
      </w:r>
      <w:r>
        <w:t>и</w:t>
      </w:r>
      <w:r>
        <w:t xml:space="preserve"> </w:t>
      </w:r>
      <w:r>
        <w:t>технологий, таких как: ультразвуковая диагностика в технике и медицине, радар, радиоприемник, телевизор, телефон, СВЧ</w:t>
      </w:r>
      <w:r>
        <w:t>-</w:t>
      </w:r>
      <w:r>
        <w:t>печь; и условий их безопасного применения в практической жизни.</w:t>
      </w:r>
      <w:r>
        <w:t xml:space="preserve"> </w:t>
      </w:r>
    </w:p>
    <w:p w:rsidR="00F05CD3" w:rsidRDefault="00D67A33">
      <w:pPr>
        <w:spacing w:after="39" w:line="271" w:lineRule="auto"/>
        <w:ind w:left="0" w:firstLine="566"/>
      </w:pPr>
      <w:r>
        <w:rPr>
          <w:b/>
        </w:rPr>
        <w:t>Формирование универсальных учебных познавательных действий</w:t>
      </w:r>
      <w:r>
        <w:rPr>
          <w:b/>
        </w:rPr>
        <w:t xml:space="preserve"> включает базовые исследовательские действия: </w:t>
      </w:r>
    </w:p>
    <w:p w:rsidR="00F05CD3" w:rsidRDefault="00D67A33">
      <w:pPr>
        <w:numPr>
          <w:ilvl w:val="0"/>
          <w:numId w:val="32"/>
        </w:numPr>
        <w:spacing w:after="70"/>
        <w:ind w:right="12" w:hanging="360"/>
      </w:pPr>
      <w:r>
        <w:t>проводить эксперименты и исследования, например, действия постоянного магнита на рамку</w:t>
      </w:r>
      <w:r>
        <w:t xml:space="preserve"> </w:t>
      </w:r>
      <w:r>
        <w:t>с током; явления электромагнитной индукции, зависимости периода малых колебаний математического маятника от параметров кол</w:t>
      </w:r>
      <w:r>
        <w:t>ебательной системы;</w:t>
      </w:r>
      <w:r>
        <w:t xml:space="preserve"> </w:t>
      </w:r>
    </w:p>
    <w:p w:rsidR="00F05CD3" w:rsidRDefault="00D67A33">
      <w:pPr>
        <w:numPr>
          <w:ilvl w:val="0"/>
          <w:numId w:val="32"/>
        </w:numPr>
        <w:spacing w:after="68"/>
        <w:ind w:right="12" w:hanging="360"/>
      </w:pPr>
      <w:r>
        <w:lastRenderedPageBreak/>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w:t>
      </w:r>
      <w:r>
        <w:t>следование зависимости полезной мощности источника тока от силы тока;</w:t>
      </w:r>
      <w:r>
        <w:t xml:space="preserve"> </w:t>
      </w:r>
    </w:p>
    <w:p w:rsidR="00F05CD3" w:rsidRDefault="00D67A33">
      <w:pPr>
        <w:numPr>
          <w:ilvl w:val="0"/>
          <w:numId w:val="32"/>
        </w:numPr>
        <w:spacing w:after="69"/>
        <w:ind w:right="12" w:hanging="360"/>
      </w:pPr>
      <w:r>
        <w:t>проводить опыты по проверке предложенных гипотез, например, гипотезы о прямой пропорциональной зависимости между дальностью полета и начальной</w:t>
      </w:r>
      <w:r>
        <w:t xml:space="preserve"> </w:t>
      </w:r>
      <w:r>
        <w:t>скоростью</w:t>
      </w:r>
      <w:r>
        <w:t xml:space="preserve"> </w:t>
      </w:r>
      <w:r>
        <w:t>тела;</w:t>
      </w:r>
      <w:r>
        <w:t xml:space="preserve"> </w:t>
      </w:r>
      <w:r>
        <w:t>о</w:t>
      </w:r>
      <w:r>
        <w:t xml:space="preserve"> </w:t>
      </w:r>
      <w:r>
        <w:t>независимости</w:t>
      </w:r>
      <w:r>
        <w:t xml:space="preserve"> </w:t>
      </w:r>
      <w:r>
        <w:t>времени</w:t>
      </w:r>
      <w:r>
        <w:t xml:space="preserve"> </w:t>
      </w:r>
      <w:r>
        <w:t>дв</w:t>
      </w:r>
      <w:r>
        <w:t>ижения</w:t>
      </w:r>
      <w:r>
        <w:t xml:space="preserve"> </w:t>
      </w:r>
      <w:r>
        <w:t>бруска</w:t>
      </w:r>
      <w:r>
        <w:t xml:space="preserve"> </w:t>
      </w:r>
      <w:r>
        <w:t>по</w:t>
      </w:r>
      <w:r>
        <w:t xml:space="preserve"> </w:t>
      </w:r>
      <w:r>
        <w:t>наклонной плоскости на заданное расстояние от его массы; проверка законов для изопроцессов в газе (на углубленном уровне);</w:t>
      </w:r>
      <w:r>
        <w:t xml:space="preserve"> </w:t>
      </w:r>
    </w:p>
    <w:p w:rsidR="00F05CD3" w:rsidRDefault="00D67A33">
      <w:pPr>
        <w:numPr>
          <w:ilvl w:val="0"/>
          <w:numId w:val="32"/>
        </w:numPr>
        <w:spacing w:after="70"/>
        <w:ind w:right="12" w:hanging="360"/>
      </w:pPr>
      <w:r>
        <w:t>формировать научный тип мышления, владеть научной терминологией, ключевыми понятиями и методами, например, описыват</w:t>
      </w:r>
      <w:r>
        <w:t>ь изученные физические явления и процессы</w:t>
      </w:r>
      <w:r>
        <w:t xml:space="preserve"> </w:t>
      </w:r>
      <w:r>
        <w:t>с использованием физических величин, например: скорость электромагнитных волн, длина волны и частота света, энергия и импульс фотона;</w:t>
      </w:r>
      <w:r>
        <w:t xml:space="preserve"> </w:t>
      </w:r>
    </w:p>
    <w:p w:rsidR="00F05CD3" w:rsidRDefault="00D67A33">
      <w:pPr>
        <w:numPr>
          <w:ilvl w:val="0"/>
          <w:numId w:val="32"/>
        </w:numPr>
        <w:spacing w:after="78"/>
        <w:ind w:right="12" w:hanging="360"/>
      </w:pPr>
      <w:r>
        <w:t>уметь переносить знания в познавательную и практическую области деятельности, н</w:t>
      </w:r>
      <w:r>
        <w:t>апример, распознавать физические явления в</w:t>
      </w:r>
      <w:r>
        <w:t xml:space="preserve"> </w:t>
      </w:r>
      <w:r>
        <w:t>опытах и окружающей жизни, например: отражение, преломление, интерференция, дифракция и поляризация света, дисперсия света (на базовом уровне);</w:t>
      </w:r>
      <w:r>
        <w:t xml:space="preserve"> </w:t>
      </w:r>
    </w:p>
    <w:p w:rsidR="00F05CD3" w:rsidRDefault="00D67A33">
      <w:pPr>
        <w:numPr>
          <w:ilvl w:val="0"/>
          <w:numId w:val="32"/>
        </w:numPr>
        <w:spacing w:after="68"/>
        <w:ind w:right="12" w:hanging="360"/>
      </w:pPr>
      <w:r>
        <w:t xml:space="preserve">уметь интегрировать знания из разных предметных областей, например, </w:t>
      </w:r>
      <w:r>
        <w:t>решать</w:t>
      </w:r>
      <w:r>
        <w:t xml:space="preserve"> </w:t>
      </w:r>
      <w:r>
        <w:t>качественные</w:t>
      </w:r>
      <w:r>
        <w:t xml:space="preserve"> </w:t>
      </w:r>
      <w:r>
        <w:t>задачи,</w:t>
      </w:r>
      <w:r>
        <w:t xml:space="preserve"> </w:t>
      </w:r>
      <w:r>
        <w:t>в</w:t>
      </w:r>
      <w:r>
        <w:t xml:space="preserve"> </w:t>
      </w:r>
      <w:r>
        <w:t>том</w:t>
      </w:r>
      <w:r>
        <w:t xml:space="preserve"> </w:t>
      </w:r>
      <w:r>
        <w:t>числе</w:t>
      </w:r>
      <w:r>
        <w:t xml:space="preserve"> </w:t>
      </w:r>
      <w:r>
        <w:t>интегрированного</w:t>
      </w:r>
      <w:r>
        <w:t xml:space="preserve"> </w:t>
      </w:r>
      <w:r>
        <w:t>и</w:t>
      </w:r>
      <w:r>
        <w:t xml:space="preserve"> </w:t>
      </w:r>
      <w:r>
        <w:t>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w:t>
      </w:r>
      <w:r>
        <w:t xml:space="preserve"> </w:t>
      </w:r>
      <w:r>
        <w:t>пр</w:t>
      </w:r>
      <w:r>
        <w:t>едметов естественно</w:t>
      </w:r>
      <w:r>
        <w:t>-</w:t>
      </w:r>
      <w:r>
        <w:t>научного цикла;</w:t>
      </w:r>
      <w:r>
        <w:t xml:space="preserve"> </w:t>
      </w:r>
    </w:p>
    <w:p w:rsidR="00F05CD3" w:rsidRDefault="00D67A33">
      <w:pPr>
        <w:numPr>
          <w:ilvl w:val="0"/>
          <w:numId w:val="32"/>
        </w:numPr>
        <w:spacing w:after="70"/>
        <w:ind w:right="12" w:hanging="360"/>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r>
        <w:t xml:space="preserve"> </w:t>
      </w:r>
    </w:p>
    <w:p w:rsidR="00F05CD3" w:rsidRDefault="00D67A33">
      <w:pPr>
        <w:numPr>
          <w:ilvl w:val="0"/>
          <w:numId w:val="32"/>
        </w:numPr>
        <w:spacing w:after="39"/>
        <w:ind w:right="12" w:hanging="360"/>
      </w:pPr>
      <w:r>
        <w:t>проводить исследов</w:t>
      </w:r>
      <w:r>
        <w:t>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r>
        <w:t xml:space="preserve"> </w:t>
      </w:r>
    </w:p>
    <w:p w:rsidR="00F05CD3" w:rsidRDefault="00D67A33">
      <w:pPr>
        <w:spacing w:after="39" w:line="271" w:lineRule="auto"/>
        <w:ind w:left="0" w:firstLine="566"/>
      </w:pPr>
      <w:r>
        <w:rPr>
          <w:b/>
        </w:rPr>
        <w:t>Формирование универсальных учебных познавательных действий включает работу с инф</w:t>
      </w:r>
      <w:r>
        <w:rPr>
          <w:b/>
        </w:rPr>
        <w:t xml:space="preserve">ормацией: </w:t>
      </w:r>
    </w:p>
    <w:p w:rsidR="00F05CD3" w:rsidRDefault="00D67A33">
      <w:pPr>
        <w:numPr>
          <w:ilvl w:val="0"/>
          <w:numId w:val="32"/>
        </w:numPr>
        <w:spacing w:after="73"/>
        <w:ind w:right="12" w:hanging="360"/>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w:t>
      </w:r>
      <w:r>
        <w:t>ке;</w:t>
      </w:r>
      <w:r>
        <w:t xml:space="preserve"> </w:t>
      </w:r>
    </w:p>
    <w:p w:rsidR="00F05CD3" w:rsidRDefault="00D67A33">
      <w:pPr>
        <w:numPr>
          <w:ilvl w:val="0"/>
          <w:numId w:val="32"/>
        </w:numPr>
        <w:spacing w:after="71"/>
        <w:ind w:right="12" w:hanging="360"/>
      </w:pPr>
      <w:r>
        <w:t xml:space="preserve">использовать средства информационных и коммуникационных технологий в решении когнитивных, коммуникативных и </w:t>
      </w:r>
      <w:r>
        <w:lastRenderedPageBreak/>
        <w:t>организационных задач, использовать информационные. технологии для поиска, структурирования, интерпретации и представления информации при подго</w:t>
      </w:r>
      <w:r>
        <w:t>товке сообщений о применении законов физики, химии в технике и технологиях;</w:t>
      </w:r>
      <w:r>
        <w:t xml:space="preserve"> </w:t>
      </w:r>
    </w:p>
    <w:p w:rsidR="00F05CD3" w:rsidRDefault="00D67A33">
      <w:pPr>
        <w:numPr>
          <w:ilvl w:val="0"/>
          <w:numId w:val="32"/>
        </w:numPr>
        <w:ind w:right="12" w:hanging="360"/>
      </w:pPr>
      <w:r>
        <w:t>использовать IT</w:t>
      </w:r>
      <w:r>
        <w:t>-</w:t>
      </w:r>
      <w: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r>
        <w:t xml:space="preserve"> </w:t>
      </w:r>
    </w:p>
    <w:p w:rsidR="00F05CD3" w:rsidRDefault="00D67A33">
      <w:pPr>
        <w:spacing w:after="42" w:line="271" w:lineRule="auto"/>
        <w:ind w:left="0" w:firstLine="566"/>
      </w:pPr>
      <w:r>
        <w:rPr>
          <w:b/>
        </w:rPr>
        <w:t>Форми</w:t>
      </w:r>
      <w:r>
        <w:rPr>
          <w:b/>
        </w:rPr>
        <w:t xml:space="preserve">рование универсальных учебных коммуникативных действий включает умения: </w:t>
      </w:r>
    </w:p>
    <w:p w:rsidR="00F05CD3" w:rsidRDefault="00D67A33">
      <w:pPr>
        <w:numPr>
          <w:ilvl w:val="0"/>
          <w:numId w:val="32"/>
        </w:numPr>
        <w:spacing w:after="70"/>
        <w:ind w:right="12" w:hanging="360"/>
      </w:pPr>
      <w:r>
        <w:t>аргументированно вести диалог, развернуто и логично излагать свою точку зрения;</w:t>
      </w:r>
      <w:r>
        <w:t xml:space="preserve"> </w:t>
      </w:r>
    </w:p>
    <w:p w:rsidR="00F05CD3" w:rsidRDefault="00D67A33">
      <w:pPr>
        <w:numPr>
          <w:ilvl w:val="0"/>
          <w:numId w:val="32"/>
        </w:numPr>
        <w:spacing w:after="77"/>
        <w:ind w:right="12" w:hanging="360"/>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w:t>
      </w:r>
      <w:r>
        <w:t xml:space="preserve"> </w:t>
      </w:r>
      <w:r>
        <w:t>в</w:t>
      </w:r>
      <w:r>
        <w:t xml:space="preserve"> </w:t>
      </w:r>
      <w:r>
        <w:t>ходе</w:t>
      </w:r>
      <w:r>
        <w:t xml:space="preserve"> </w:t>
      </w:r>
      <w:r>
        <w:t>дискуссий</w:t>
      </w:r>
      <w:r>
        <w:t xml:space="preserve"> </w:t>
      </w:r>
      <w:r>
        <w:t>о</w:t>
      </w:r>
      <w:r>
        <w:t xml:space="preserve"> </w:t>
      </w:r>
      <w:r>
        <w:t>современной</w:t>
      </w:r>
      <w:r>
        <w:t xml:space="preserve"> </w:t>
      </w:r>
      <w:r>
        <w:t>естественно</w:t>
      </w:r>
      <w:r>
        <w:t>-</w:t>
      </w:r>
      <w:r>
        <w:t>научной</w:t>
      </w:r>
      <w:r>
        <w:t xml:space="preserve"> </w:t>
      </w:r>
      <w:r>
        <w:t>картине мира;</w:t>
      </w:r>
      <w:r>
        <w:t xml:space="preserve"> </w:t>
      </w:r>
    </w:p>
    <w:p w:rsidR="00F05CD3" w:rsidRDefault="00D67A33">
      <w:pPr>
        <w:numPr>
          <w:ilvl w:val="0"/>
          <w:numId w:val="32"/>
        </w:numPr>
        <w:ind w:right="12" w:hanging="360"/>
      </w:pPr>
      <w:r>
        <w:t>работать в группе при выполнении проектных работ; при планировании, проведении и интерпретации результатов опытов и анализе дополнительных</w:t>
      </w:r>
      <w:r>
        <w:t xml:space="preserve"> </w:t>
      </w:r>
    </w:p>
    <w:p w:rsidR="00F05CD3" w:rsidRDefault="00F05CD3">
      <w:pPr>
        <w:sectPr w:rsidR="00F05CD3">
          <w:headerReference w:type="even" r:id="rId25"/>
          <w:headerReference w:type="default" r:id="rId26"/>
          <w:footerReference w:type="even" r:id="rId27"/>
          <w:footerReference w:type="default" r:id="rId28"/>
          <w:headerReference w:type="first" r:id="rId29"/>
          <w:footerReference w:type="first" r:id="rId30"/>
          <w:pgSz w:w="11911" w:h="16390"/>
          <w:pgMar w:top="1128" w:right="840" w:bottom="574" w:left="1700" w:header="720" w:footer="720" w:gutter="0"/>
          <w:cols w:space="720"/>
          <w:titlePg/>
        </w:sectPr>
      </w:pPr>
    </w:p>
    <w:p w:rsidR="00F05CD3" w:rsidRDefault="00D67A33">
      <w:pPr>
        <w:spacing w:after="41"/>
        <w:ind w:left="2420" w:right="332"/>
      </w:pPr>
      <w:r>
        <w:lastRenderedPageBreak/>
        <w:t>источников информации по изучаемой теме; при анализе дополнительных источников информации;</w:t>
      </w:r>
      <w:r>
        <w:t xml:space="preserve">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r>
        <w:t xml:space="preserve"> </w:t>
      </w:r>
    </w:p>
    <w:p w:rsidR="00F05CD3" w:rsidRDefault="00D67A33">
      <w:pPr>
        <w:spacing w:after="52" w:line="271" w:lineRule="auto"/>
        <w:ind w:left="1133" w:firstLine="566"/>
      </w:pPr>
      <w:r>
        <w:rPr>
          <w:b/>
        </w:rPr>
        <w:t>Формирование универсальных учебных регулятивных действий включае</w:t>
      </w:r>
      <w:r>
        <w:rPr>
          <w:b/>
        </w:rPr>
        <w:t>т умения</w:t>
      </w:r>
      <w:r>
        <w:t xml:space="preserve">: </w:t>
      </w:r>
    </w:p>
    <w:p w:rsidR="00F05CD3" w:rsidRDefault="00D67A33">
      <w:pPr>
        <w:numPr>
          <w:ilvl w:val="0"/>
          <w:numId w:val="32"/>
        </w:numPr>
        <w:spacing w:after="70"/>
        <w:ind w:right="12" w:hanging="360"/>
      </w:pPr>
      <w:r>
        <w:t>самостоятельно</w:t>
      </w:r>
      <w:r>
        <w:t xml:space="preserve"> </w:t>
      </w:r>
      <w:r>
        <w:t>осуществлять</w:t>
      </w:r>
      <w:r>
        <w:t xml:space="preserve"> </w:t>
      </w:r>
      <w:r>
        <w:t>познавательную</w:t>
      </w:r>
      <w:r>
        <w:t xml:space="preserve"> </w:t>
      </w:r>
      <w:r>
        <w:t>деятельность</w:t>
      </w:r>
      <w:r>
        <w:t xml:space="preserve"> </w:t>
      </w:r>
      <w:r>
        <w:t>в</w:t>
      </w:r>
      <w:r>
        <w:t xml:space="preserve"> </w:t>
      </w:r>
      <w:r>
        <w:t>области</w:t>
      </w:r>
      <w:r>
        <w:t xml:space="preserve"> </w:t>
      </w:r>
      <w:r>
        <w:t>физики, химии, биологии, выявлять проблемы, ставить и формулировать задачи;</w:t>
      </w:r>
      <w:r>
        <w:t xml:space="preserve"> </w:t>
      </w:r>
    </w:p>
    <w:p w:rsidR="00F05CD3" w:rsidRDefault="00D67A33">
      <w:pPr>
        <w:numPr>
          <w:ilvl w:val="0"/>
          <w:numId w:val="32"/>
        </w:numPr>
        <w:spacing w:after="78"/>
        <w:ind w:right="12" w:hanging="360"/>
      </w:pPr>
      <w:r>
        <w:t>самостоятельно составлять план решения расчетных и качественных задач по физике и химии, план выполнен</w:t>
      </w:r>
      <w:r>
        <w:t>ия практической или исследовательской работы с учетом имеющихся ресурсов и собственных возможностей;</w:t>
      </w:r>
      <w:r>
        <w:t xml:space="preserve"> </w:t>
      </w:r>
    </w:p>
    <w:p w:rsidR="00F05CD3" w:rsidRDefault="00D67A33">
      <w:pPr>
        <w:numPr>
          <w:ilvl w:val="0"/>
          <w:numId w:val="32"/>
        </w:numPr>
        <w:spacing w:after="70"/>
        <w:ind w:right="12" w:hanging="360"/>
      </w:pPr>
      <w:r>
        <w:t>делать</w:t>
      </w:r>
      <w:r>
        <w:t xml:space="preserve"> </w:t>
      </w:r>
      <w:r>
        <w:t>осознанный</w:t>
      </w:r>
      <w:r>
        <w:t xml:space="preserve"> </w:t>
      </w:r>
      <w:r>
        <w:t>выбор,</w:t>
      </w:r>
      <w:r>
        <w:t xml:space="preserve"> </w:t>
      </w:r>
      <w:r>
        <w:t>аргументировать</w:t>
      </w:r>
      <w:r>
        <w:t xml:space="preserve"> </w:t>
      </w:r>
      <w:r>
        <w:t>его,</w:t>
      </w:r>
      <w:r>
        <w:t xml:space="preserve"> </w:t>
      </w:r>
      <w:r>
        <w:t>брать</w:t>
      </w:r>
      <w:r>
        <w:t xml:space="preserve"> </w:t>
      </w:r>
      <w:r>
        <w:t>на</w:t>
      </w:r>
      <w:r>
        <w:t xml:space="preserve"> </w:t>
      </w:r>
      <w:r>
        <w:t>себя</w:t>
      </w:r>
      <w:r>
        <w:t xml:space="preserve"> </w:t>
      </w:r>
      <w:r>
        <w:t>ответственность за решение в групповой работе над учебным проектом или исследованием в области</w:t>
      </w:r>
      <w:r>
        <w:t xml:space="preserve"> физики, химии, биологии; давать оценку новым ситуациям, возникающим</w:t>
      </w:r>
      <w:r>
        <w:t xml:space="preserve"> </w:t>
      </w:r>
      <w:r>
        <w:t>в</w:t>
      </w:r>
      <w:r>
        <w:t xml:space="preserve"> </w:t>
      </w:r>
      <w:r>
        <w:t>ходе</w:t>
      </w:r>
      <w:r>
        <w:t xml:space="preserve"> </w:t>
      </w:r>
      <w:r>
        <w:t>выполнения</w:t>
      </w:r>
      <w:r>
        <w:t xml:space="preserve"> </w:t>
      </w:r>
      <w:r>
        <w:t>опытов,</w:t>
      </w:r>
      <w:r>
        <w:t xml:space="preserve"> </w:t>
      </w:r>
      <w:r>
        <w:t>проектов</w:t>
      </w:r>
      <w:r>
        <w:t xml:space="preserve"> </w:t>
      </w:r>
      <w:r>
        <w:t>или</w:t>
      </w:r>
      <w:r>
        <w:t xml:space="preserve"> </w:t>
      </w:r>
      <w:r>
        <w:t>исследований,</w:t>
      </w:r>
      <w:r>
        <w:t xml:space="preserve"> </w:t>
      </w:r>
      <w:r>
        <w:t>вносить коррективы в деятельность, оценивать соответствие результатов целям;</w:t>
      </w:r>
      <w:r>
        <w:t xml:space="preserve"> </w:t>
      </w:r>
    </w:p>
    <w:p w:rsidR="00F05CD3" w:rsidRDefault="00D67A33">
      <w:pPr>
        <w:numPr>
          <w:ilvl w:val="0"/>
          <w:numId w:val="32"/>
        </w:numPr>
        <w:spacing w:after="69"/>
        <w:ind w:right="12" w:hanging="360"/>
      </w:pPr>
      <w:r>
        <w:t>использовать приемы рефлексии для оценки ситуации, выбора верного решения при решении качественных и расчетных задач;</w:t>
      </w:r>
      <w:r>
        <w:t xml:space="preserve"> </w:t>
      </w:r>
    </w:p>
    <w:p w:rsidR="00F05CD3" w:rsidRDefault="00D67A33">
      <w:pPr>
        <w:numPr>
          <w:ilvl w:val="0"/>
          <w:numId w:val="32"/>
        </w:numPr>
        <w:spacing w:after="39"/>
        <w:ind w:right="12" w:hanging="360"/>
      </w:pPr>
      <w:r>
        <w:t>принимать</w:t>
      </w:r>
      <w:r>
        <w:t xml:space="preserve"> </w:t>
      </w:r>
      <w:r>
        <w:t>мотивы</w:t>
      </w:r>
      <w:r>
        <w:t xml:space="preserve"> </w:t>
      </w:r>
      <w:r>
        <w:t>и</w:t>
      </w:r>
      <w:r>
        <w:t xml:space="preserve"> </w:t>
      </w:r>
      <w:r>
        <w:t>аргументы</w:t>
      </w:r>
      <w:r>
        <w:t xml:space="preserve"> </w:t>
      </w:r>
      <w:r>
        <w:t>других</w:t>
      </w:r>
      <w:r>
        <w:t xml:space="preserve"> </w:t>
      </w:r>
      <w:r>
        <w:t>участников</w:t>
      </w:r>
      <w:r>
        <w:t xml:space="preserve"> </w:t>
      </w:r>
      <w:r>
        <w:t>при</w:t>
      </w:r>
      <w:r>
        <w:t xml:space="preserve"> </w:t>
      </w:r>
      <w:r>
        <w:t>анализе</w:t>
      </w:r>
      <w:r>
        <w:t xml:space="preserve"> </w:t>
      </w:r>
      <w:r>
        <w:t>и</w:t>
      </w:r>
      <w:r>
        <w:t xml:space="preserve"> </w:t>
      </w:r>
      <w:r>
        <w:t>обсуждении результатов учебных исследований или решения физических задач.</w:t>
      </w:r>
      <w:r>
        <w:t xml:space="preserve"> </w:t>
      </w:r>
    </w:p>
    <w:p w:rsidR="00F05CD3" w:rsidRDefault="00D67A33">
      <w:pPr>
        <w:spacing w:after="4" w:line="265" w:lineRule="auto"/>
        <w:ind w:left="1714" w:right="365" w:hanging="10"/>
        <w:jc w:val="center"/>
      </w:pPr>
      <w:r>
        <w:rPr>
          <w:b/>
        </w:rPr>
        <w:t xml:space="preserve">Общественно-научные предметы. </w:t>
      </w:r>
    </w:p>
    <w:p w:rsidR="00F05CD3" w:rsidRDefault="00D67A33">
      <w:pPr>
        <w:spacing w:after="50" w:line="271" w:lineRule="auto"/>
        <w:ind w:left="1133" w:firstLine="566"/>
      </w:pPr>
      <w:r>
        <w:rPr>
          <w:b/>
        </w:rPr>
        <w:t>Формирование универсальных учебных познавательных действий включает базовые логические действия</w:t>
      </w:r>
      <w:r>
        <w:t xml:space="preserve">: </w:t>
      </w:r>
    </w:p>
    <w:p w:rsidR="00F05CD3" w:rsidRDefault="00D67A33">
      <w:pPr>
        <w:numPr>
          <w:ilvl w:val="0"/>
          <w:numId w:val="32"/>
        </w:numPr>
        <w:spacing w:after="75"/>
        <w:ind w:right="12" w:hanging="360"/>
      </w:pPr>
      <w:r>
        <w:t>характеризовать, опираясь на социально</w:t>
      </w:r>
      <w:r>
        <w:t>-</w:t>
      </w:r>
      <w:r>
        <w:t>гуманитарные знания, российские духовно</w:t>
      </w:r>
      <w:r>
        <w:t>-</w:t>
      </w:r>
      <w:r>
        <w:t>нравственные ценности, раскрывать их взаимосвязь</w:t>
      </w:r>
      <w:r>
        <w:t>, историческую обусловленность, актуальность в современных условиях;</w:t>
      </w:r>
      <w:r>
        <w:t xml:space="preserve"> </w:t>
      </w:r>
    </w:p>
    <w:p w:rsidR="00F05CD3" w:rsidRDefault="00D67A33">
      <w:pPr>
        <w:numPr>
          <w:ilvl w:val="0"/>
          <w:numId w:val="32"/>
        </w:numPr>
        <w:spacing w:after="78"/>
        <w:ind w:right="12" w:hanging="360"/>
      </w:pPr>
      <w: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w:t>
      </w:r>
      <w:r>
        <w:t>и социальных институтов;</w:t>
      </w:r>
      <w:r>
        <w:t xml:space="preserve"> </w:t>
      </w:r>
    </w:p>
    <w:p w:rsidR="00F05CD3" w:rsidRDefault="00D67A33">
      <w:pPr>
        <w:numPr>
          <w:ilvl w:val="0"/>
          <w:numId w:val="32"/>
        </w:numPr>
        <w:spacing w:after="73"/>
        <w:ind w:right="12" w:hanging="360"/>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w:t>
      </w:r>
      <w:r>
        <w:t xml:space="preserve">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r>
        <w:t xml:space="preserve"> </w:t>
      </w:r>
    </w:p>
    <w:p w:rsidR="00F05CD3" w:rsidRDefault="00D67A33">
      <w:pPr>
        <w:numPr>
          <w:ilvl w:val="0"/>
          <w:numId w:val="32"/>
        </w:numPr>
        <w:spacing w:after="68"/>
        <w:ind w:right="12" w:hanging="360"/>
      </w:pPr>
      <w:r>
        <w:t>выявлять причинно</w:t>
      </w:r>
      <w:r>
        <w:t>-</w:t>
      </w:r>
      <w:r>
        <w:t>следственные, функциональн</w:t>
      </w:r>
      <w:r>
        <w:t>ые, иерархические и другие связи подсистем и элементов</w:t>
      </w:r>
      <w:r>
        <w:t xml:space="preserve"> </w:t>
      </w:r>
      <w:r>
        <w:t>общества, например, мышления</w:t>
      </w:r>
      <w:r>
        <w:t xml:space="preserve"> </w:t>
      </w:r>
      <w:r>
        <w:t>и деятельности, экономической деятельности и проблем устойчивого развития, макроэкономических</w:t>
      </w:r>
      <w:r>
        <w:t xml:space="preserve"> </w:t>
      </w:r>
      <w:r>
        <w:t>показателей</w:t>
      </w:r>
      <w:r>
        <w:t xml:space="preserve"> </w:t>
      </w:r>
      <w:r>
        <w:t>и</w:t>
      </w:r>
      <w:r>
        <w:t xml:space="preserve"> </w:t>
      </w:r>
      <w:r>
        <w:t>качества</w:t>
      </w:r>
      <w:r>
        <w:t xml:space="preserve"> </w:t>
      </w:r>
      <w:r>
        <w:t>жизни,</w:t>
      </w:r>
      <w:r>
        <w:t xml:space="preserve"> </w:t>
      </w:r>
      <w:r>
        <w:t>изменениями</w:t>
      </w:r>
      <w:r>
        <w:t xml:space="preserve"> </w:t>
      </w:r>
      <w:r>
        <w:t>содержания парниковых газов в атмосф</w:t>
      </w:r>
      <w:r>
        <w:t>ере и наблюдаемыми климатическими изменениями;</w:t>
      </w:r>
      <w:r>
        <w:t xml:space="preserve"> </w:t>
      </w:r>
    </w:p>
    <w:p w:rsidR="00F05CD3" w:rsidRDefault="00D67A33">
      <w:pPr>
        <w:numPr>
          <w:ilvl w:val="0"/>
          <w:numId w:val="32"/>
        </w:numPr>
        <w:spacing w:after="76"/>
        <w:ind w:right="12" w:hanging="360"/>
      </w:pPr>
      <w:r>
        <w:t>оценивать с опорой на полученные социально</w:t>
      </w:r>
      <w:r>
        <w:t>-</w:t>
      </w:r>
      <w:r>
        <w:t>гуманитарные знания, социальные</w:t>
      </w:r>
      <w:r>
        <w:t xml:space="preserve"> </w:t>
      </w:r>
      <w:r>
        <w:t>явления</w:t>
      </w:r>
      <w:r>
        <w:t xml:space="preserve"> </w:t>
      </w:r>
      <w:r>
        <w:t>и</w:t>
      </w:r>
      <w:r>
        <w:t xml:space="preserve"> </w:t>
      </w:r>
      <w:r>
        <w:t>события,</w:t>
      </w:r>
      <w:r>
        <w:t xml:space="preserve"> </w:t>
      </w:r>
      <w:r>
        <w:t>их</w:t>
      </w:r>
      <w:r>
        <w:t xml:space="preserve"> </w:t>
      </w:r>
      <w:r>
        <w:t>роль</w:t>
      </w:r>
      <w:r>
        <w:t xml:space="preserve"> </w:t>
      </w:r>
      <w:r>
        <w:t>и</w:t>
      </w:r>
      <w:r>
        <w:t xml:space="preserve"> </w:t>
      </w:r>
      <w:r>
        <w:t>последствия,</w:t>
      </w:r>
      <w:r>
        <w:t xml:space="preserve"> </w:t>
      </w:r>
      <w:r>
        <w:t>например,</w:t>
      </w:r>
      <w:r>
        <w:t xml:space="preserve"> </w:t>
      </w:r>
      <w:r>
        <w:t>значение</w:t>
      </w:r>
      <w:r>
        <w:t xml:space="preserve"> </w:t>
      </w:r>
      <w:r>
        <w:t>географических факторов, определяющих остроту глобальных проблем, прогно</w:t>
      </w:r>
      <w:r>
        <w:t>зы развития человечества, значение импортозамещения для экономики нашей страны;</w:t>
      </w:r>
      <w:r>
        <w:t xml:space="preserve"> </w:t>
      </w:r>
    </w:p>
    <w:p w:rsidR="00F05CD3" w:rsidRDefault="00D67A33">
      <w:pPr>
        <w:numPr>
          <w:ilvl w:val="0"/>
          <w:numId w:val="32"/>
        </w:numPr>
        <w:ind w:right="12" w:hanging="360"/>
      </w:pPr>
      <w:r>
        <w:lastRenderedPageBreak/>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w:t>
      </w:r>
      <w:r>
        <w:t>их фактов, отражающих важнейшие события истории России.</w:t>
      </w:r>
      <w:r>
        <w:t xml:space="preserve"> </w:t>
      </w:r>
    </w:p>
    <w:p w:rsidR="00F05CD3" w:rsidRDefault="00D67A33">
      <w:pPr>
        <w:spacing w:after="53" w:line="271" w:lineRule="auto"/>
        <w:ind w:left="1133" w:firstLine="566"/>
      </w:pPr>
      <w:r>
        <w:rPr>
          <w:b/>
        </w:rPr>
        <w:t>Формирование универсальных учебных познавательных действий включает базовые исследовательские действия</w:t>
      </w:r>
      <w:r>
        <w:t xml:space="preserve">: </w:t>
      </w:r>
    </w:p>
    <w:p w:rsidR="00F05CD3" w:rsidRDefault="00D67A33">
      <w:pPr>
        <w:numPr>
          <w:ilvl w:val="0"/>
          <w:numId w:val="32"/>
        </w:numPr>
        <w:spacing w:after="68"/>
        <w:ind w:right="12" w:hanging="360"/>
      </w:pPr>
      <w:r>
        <w:t>владеть навыками учебно</w:t>
      </w:r>
      <w:r>
        <w:t>-</w:t>
      </w:r>
      <w:r>
        <w:t>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w:t>
      </w:r>
      <w:r>
        <w:t>вершенных проектов, презентаций, творческих работ социальной и междисциплинарной направленности;</w:t>
      </w:r>
      <w:r>
        <w:t xml:space="preserve"> </w:t>
      </w:r>
    </w:p>
    <w:p w:rsidR="00F05CD3" w:rsidRDefault="00D67A33">
      <w:pPr>
        <w:numPr>
          <w:ilvl w:val="0"/>
          <w:numId w:val="32"/>
        </w:numPr>
        <w:spacing w:after="72"/>
        <w:ind w:right="12" w:hanging="360"/>
      </w:pPr>
      <w:r>
        <w:t>анализировать полученные в ходе решения задачи результаты для описания (реконструкции) в устной и письменной форме исторических событий, явлений,</w:t>
      </w:r>
      <w:r>
        <w:t xml:space="preserve"> </w:t>
      </w:r>
      <w:r>
        <w:t>процессов ис</w:t>
      </w:r>
      <w:r>
        <w:t>тории родного края, истории России и всемирной истории;</w:t>
      </w:r>
      <w:r>
        <w:t xml:space="preserve"> </w:t>
      </w:r>
    </w:p>
    <w:p w:rsidR="00F05CD3" w:rsidRDefault="00D67A33">
      <w:pPr>
        <w:numPr>
          <w:ilvl w:val="0"/>
          <w:numId w:val="32"/>
        </w:numPr>
        <w:spacing w:after="78"/>
        <w:ind w:right="12" w:hanging="360"/>
      </w:pPr>
      <w:r>
        <w:t>формулировать</w:t>
      </w:r>
      <w:r>
        <w:t xml:space="preserve"> </w:t>
      </w:r>
      <w:r>
        <w:t>аргументы</w:t>
      </w:r>
      <w:r>
        <w:t xml:space="preserve"> </w:t>
      </w:r>
      <w:r>
        <w:t>для</w:t>
      </w:r>
      <w:r>
        <w:t xml:space="preserve"> </w:t>
      </w:r>
      <w:r>
        <w:t>подтверждения/опровержения</w:t>
      </w:r>
      <w:r>
        <w:t xml:space="preserve"> </w:t>
      </w:r>
      <w:r>
        <w:t>собственной</w:t>
      </w:r>
      <w:r>
        <w:t xml:space="preserve"> </w:t>
      </w:r>
      <w:r>
        <w:t>или предложенной точки зрения по дискуссионной</w:t>
      </w:r>
      <w:r>
        <w:t xml:space="preserve"> </w:t>
      </w:r>
      <w:r>
        <w:t>проблеме из истории России и всемирной истории и сравнивать предложенную аргументацию</w:t>
      </w:r>
      <w:r>
        <w:t>, выбирать наиболее аргументированную позицию;</w:t>
      </w:r>
      <w:r>
        <w:t xml:space="preserve"> </w:t>
      </w:r>
    </w:p>
    <w:p w:rsidR="00F05CD3" w:rsidRDefault="00D67A33">
      <w:pPr>
        <w:numPr>
          <w:ilvl w:val="0"/>
          <w:numId w:val="32"/>
        </w:numPr>
        <w:spacing w:after="72"/>
        <w:ind w:right="12" w:hanging="360"/>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w:t>
      </w:r>
      <w:r>
        <w:t xml:space="preserve"> </w:t>
      </w:r>
      <w:r>
        <w:t>и</w:t>
      </w:r>
      <w:r>
        <w:t xml:space="preserve"> </w:t>
      </w:r>
      <w:r>
        <w:t>критерии</w:t>
      </w:r>
      <w:r>
        <w:t xml:space="preserve"> </w:t>
      </w:r>
      <w:r>
        <w:t>решения;</w:t>
      </w:r>
      <w:r>
        <w:t xml:space="preserve"> </w:t>
      </w:r>
      <w:r>
        <w:t>самостоятельно</w:t>
      </w:r>
      <w:r>
        <w:t xml:space="preserve"> </w:t>
      </w:r>
      <w:r>
        <w:t>составлять</w:t>
      </w:r>
      <w:r>
        <w:t xml:space="preserve"> </w:t>
      </w:r>
      <w:r>
        <w:t>алгоритм</w:t>
      </w:r>
      <w:r>
        <w:t xml:space="preserve"> </w:t>
      </w:r>
      <w:r>
        <w:t>решения</w:t>
      </w:r>
      <w:r>
        <w:t xml:space="preserve">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r>
        <w:t xml:space="preserve"> </w:t>
      </w:r>
    </w:p>
    <w:p w:rsidR="00F05CD3" w:rsidRDefault="00D67A33">
      <w:pPr>
        <w:numPr>
          <w:ilvl w:val="0"/>
          <w:numId w:val="32"/>
        </w:numPr>
        <w:ind w:right="12" w:hanging="360"/>
      </w:pPr>
      <w:r>
        <w:t>проявлять способность и готовность к самостоятельному поиску методо</w:t>
      </w:r>
      <w:r>
        <w:t xml:space="preserve">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w:t>
      </w:r>
      <w:r>
        <w:t>метод, социальное прогнозирование, метод моделирования и сравнительно</w:t>
      </w:r>
      <w:r>
        <w:t xml:space="preserve">- </w:t>
      </w:r>
      <w:r>
        <w:t>исторический метод; владеть элементами научной методологии социального познания.</w:t>
      </w:r>
      <w:r>
        <w:t xml:space="preserve"> </w:t>
      </w:r>
    </w:p>
    <w:p w:rsidR="00F05CD3" w:rsidRDefault="00D67A33">
      <w:pPr>
        <w:spacing w:after="41" w:line="271" w:lineRule="auto"/>
        <w:ind w:left="1133" w:firstLine="566"/>
      </w:pPr>
      <w:r>
        <w:rPr>
          <w:b/>
        </w:rPr>
        <w:t xml:space="preserve">Формирование универсальных учебных познавательных действий включает работу с информацией: </w:t>
      </w:r>
    </w:p>
    <w:p w:rsidR="00F05CD3" w:rsidRDefault="00D67A33">
      <w:pPr>
        <w:numPr>
          <w:ilvl w:val="0"/>
          <w:numId w:val="32"/>
        </w:numPr>
        <w:spacing w:after="75"/>
        <w:ind w:right="12" w:hanging="360"/>
      </w:pPr>
      <w:r>
        <w:t>владеть навы</w:t>
      </w:r>
      <w:r>
        <w:t>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r>
        <w:t xml:space="preserve"> </w:t>
      </w:r>
    </w:p>
    <w:p w:rsidR="00F05CD3" w:rsidRDefault="00D67A33">
      <w:pPr>
        <w:numPr>
          <w:ilvl w:val="0"/>
          <w:numId w:val="32"/>
        </w:numPr>
        <w:spacing w:after="73"/>
        <w:ind w:right="12" w:hanging="360"/>
      </w:pPr>
      <w:r>
        <w:t>извлекать социал</w:t>
      </w:r>
      <w:r>
        <w:t>ьную информацию из неадаптированных источников, вести целенаправленный поиск необходимых сведений для восполнения недостающих</w:t>
      </w:r>
      <w:r>
        <w:t xml:space="preserve"> </w:t>
      </w:r>
      <w:r>
        <w:t>звеньев,</w:t>
      </w:r>
      <w:r>
        <w:t xml:space="preserve"> </w:t>
      </w:r>
      <w:r>
        <w:t>делать</w:t>
      </w:r>
      <w:r>
        <w:t xml:space="preserve"> </w:t>
      </w:r>
      <w:r>
        <w:t>обоснованные</w:t>
      </w:r>
      <w:r>
        <w:t xml:space="preserve"> </w:t>
      </w:r>
      <w:r>
        <w:t>выводы,</w:t>
      </w:r>
      <w:r>
        <w:t xml:space="preserve"> </w:t>
      </w:r>
      <w:r>
        <w:t>различать</w:t>
      </w:r>
      <w:r>
        <w:t xml:space="preserve"> </w:t>
      </w:r>
      <w:r>
        <w:t>отдельные</w:t>
      </w:r>
      <w:r>
        <w:t xml:space="preserve"> </w:t>
      </w:r>
      <w:r>
        <w:t>компоненты в информационном сообщении, осуществлять анализ, систематизаци</w:t>
      </w:r>
      <w:r>
        <w:t>ю и интерпретацию информации различных видов и форм представления;</w:t>
      </w:r>
      <w:r>
        <w:t xml:space="preserve"> </w:t>
      </w:r>
    </w:p>
    <w:p w:rsidR="00F05CD3" w:rsidRDefault="00D67A33">
      <w:pPr>
        <w:numPr>
          <w:ilvl w:val="0"/>
          <w:numId w:val="32"/>
        </w:numPr>
        <w:spacing w:after="71"/>
        <w:ind w:right="12" w:hanging="360"/>
      </w:pPr>
      <w:r>
        <w:t>использовать</w:t>
      </w:r>
      <w:r>
        <w:t xml:space="preserve"> </w:t>
      </w:r>
      <w:r>
        <w:t>средства</w:t>
      </w:r>
      <w:r>
        <w:t xml:space="preserve"> </w:t>
      </w:r>
      <w:r>
        <w:t>информационных</w:t>
      </w:r>
      <w:r>
        <w:t xml:space="preserve"> </w:t>
      </w:r>
      <w:r>
        <w:t>и</w:t>
      </w:r>
      <w:r>
        <w:t xml:space="preserve"> </w:t>
      </w:r>
      <w:r>
        <w:t>коммуникационных</w:t>
      </w:r>
      <w:r>
        <w:t xml:space="preserve"> </w:t>
      </w:r>
      <w:r>
        <w:t>технологий</w:t>
      </w:r>
      <w:r>
        <w:t xml:space="preserve"> </w:t>
      </w:r>
      <w:r>
        <w:t>для анализа социальной информации о социальном и политическом развитии российского</w:t>
      </w:r>
      <w:r>
        <w:t xml:space="preserve"> </w:t>
      </w:r>
      <w:r>
        <w:t>общества,</w:t>
      </w:r>
      <w:r>
        <w:t xml:space="preserve"> </w:t>
      </w:r>
      <w:r>
        <w:t>направлениях</w:t>
      </w:r>
      <w:r>
        <w:t xml:space="preserve"> </w:t>
      </w:r>
      <w:r>
        <w:t>государственной</w:t>
      </w:r>
      <w:r>
        <w:t xml:space="preserve"> </w:t>
      </w:r>
      <w:r>
        <w:t>политики</w:t>
      </w:r>
      <w:r>
        <w:t xml:space="preserve"> </w:t>
      </w:r>
      <w:r>
        <w:t>в</w:t>
      </w:r>
      <w:r>
        <w:t xml:space="preserve"> </w:t>
      </w:r>
      <w:r>
        <w:t xml:space="preserve">Российской Федерации, правовом регулировании общественных процессов в Российской </w:t>
      </w:r>
      <w:r>
        <w:lastRenderedPageBreak/>
        <w:t>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w:t>
      </w:r>
      <w:r>
        <w:t>сности, гигиены, ресурсосбережения, правовых и этических норм, норм информационной безопасности;</w:t>
      </w:r>
      <w:r>
        <w:t xml:space="preserve"> </w:t>
      </w:r>
    </w:p>
    <w:p w:rsidR="00F05CD3" w:rsidRDefault="00D67A33">
      <w:pPr>
        <w:numPr>
          <w:ilvl w:val="0"/>
          <w:numId w:val="32"/>
        </w:numPr>
        <w:ind w:right="12" w:hanging="360"/>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w:t>
      </w:r>
      <w:r>
        <w:t>я позиции автора документа и участников событий, основной мысли, основной и дополнительной информации, достоверности содержания.</w:t>
      </w:r>
      <w:r>
        <w:t xml:space="preserve"> </w:t>
      </w:r>
    </w:p>
    <w:p w:rsidR="00F05CD3" w:rsidRDefault="00D67A33">
      <w:pPr>
        <w:spacing w:after="39" w:line="271" w:lineRule="auto"/>
        <w:ind w:left="1133" w:firstLine="566"/>
      </w:pPr>
      <w:r>
        <w:rPr>
          <w:b/>
        </w:rPr>
        <w:t xml:space="preserve">Формирование универсальных учебных коммуникативных действий включает умения: </w:t>
      </w:r>
    </w:p>
    <w:p w:rsidR="00F05CD3" w:rsidRDefault="00D67A33">
      <w:pPr>
        <w:numPr>
          <w:ilvl w:val="0"/>
          <w:numId w:val="32"/>
        </w:numPr>
        <w:spacing w:after="72" w:line="248" w:lineRule="auto"/>
        <w:ind w:right="12" w:hanging="360"/>
      </w:pPr>
      <w:r>
        <w:t xml:space="preserve">владеть различными способами общения и взаимодействия с учетом понимания </w:t>
      </w:r>
      <w:r>
        <w:tab/>
        <w:t xml:space="preserve">особенностей </w:t>
      </w:r>
      <w:r>
        <w:tab/>
        <w:t xml:space="preserve">политического, </w:t>
      </w:r>
      <w:r>
        <w:tab/>
        <w:t>социально</w:t>
      </w:r>
      <w:r>
        <w:t>-</w:t>
      </w:r>
      <w:r>
        <w:t xml:space="preserve">экономического </w:t>
      </w:r>
      <w:r>
        <w:tab/>
        <w:t>и историко</w:t>
      </w:r>
      <w:r>
        <w:t>-</w:t>
      </w:r>
      <w:r>
        <w:t>культурного развития</w:t>
      </w:r>
      <w:r>
        <w:t xml:space="preserve"> </w:t>
      </w:r>
      <w:r>
        <w:t>России как многонационального государства, знакомство с культурой, традициями и обычаями народ</w:t>
      </w:r>
      <w:r>
        <w:t>ов России;</w:t>
      </w:r>
      <w:r>
        <w:t xml:space="preserve"> </w:t>
      </w:r>
    </w:p>
    <w:p w:rsidR="00F05CD3" w:rsidRDefault="00D67A33">
      <w:pPr>
        <w:numPr>
          <w:ilvl w:val="0"/>
          <w:numId w:val="32"/>
        </w:numPr>
        <w:spacing w:after="83"/>
        <w:ind w:right="12" w:hanging="360"/>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r>
        <w:t xml:space="preserve"> </w:t>
      </w:r>
    </w:p>
    <w:p w:rsidR="00F05CD3" w:rsidRDefault="00D67A33">
      <w:pPr>
        <w:numPr>
          <w:ilvl w:val="0"/>
          <w:numId w:val="32"/>
        </w:numPr>
        <w:ind w:right="12" w:hanging="360"/>
      </w:pPr>
      <w:r>
        <w:t>ориентироваться в направлениях профессиональн</w:t>
      </w:r>
      <w:r>
        <w:t>ой деятельности, связанных с социально</w:t>
      </w:r>
      <w:r>
        <w:t>-</w:t>
      </w:r>
      <w:r>
        <w:t>гуманитарной подготовкой.</w:t>
      </w:r>
      <w:r>
        <w:t xml:space="preserve"> </w:t>
      </w:r>
    </w:p>
    <w:p w:rsidR="00F05CD3" w:rsidRDefault="00D67A33">
      <w:pPr>
        <w:spacing w:after="48" w:line="271" w:lineRule="auto"/>
        <w:ind w:left="1133" w:firstLine="566"/>
      </w:pPr>
      <w:r>
        <w:rPr>
          <w:b/>
        </w:rPr>
        <w:t xml:space="preserve">Формирование универсальных учебных регулятивных действий включает умения: </w:t>
      </w:r>
    </w:p>
    <w:p w:rsidR="00F05CD3" w:rsidRDefault="00D67A33">
      <w:pPr>
        <w:numPr>
          <w:ilvl w:val="0"/>
          <w:numId w:val="32"/>
        </w:numPr>
        <w:spacing w:after="70"/>
        <w:ind w:right="12" w:hanging="360"/>
      </w:pPr>
      <w:r>
        <w:t>самостоятельно осуществлять познавательную деятельность, выявлять проблемы, ставить и формулировать собственные зад</w:t>
      </w:r>
      <w:r>
        <w:t>ачи с использованием исторических</w:t>
      </w:r>
      <w:r>
        <w:t xml:space="preserve"> </w:t>
      </w:r>
      <w:r>
        <w:t>примеров</w:t>
      </w:r>
      <w:r>
        <w:t xml:space="preserve"> </w:t>
      </w:r>
      <w:r>
        <w:t>эффективного взаимодействия</w:t>
      </w:r>
      <w:r>
        <w:t xml:space="preserve"> </w:t>
      </w:r>
      <w:r>
        <w:t>народов</w:t>
      </w:r>
      <w:r>
        <w:t xml:space="preserve"> </w:t>
      </w:r>
      <w:r>
        <w:t>нашей</w:t>
      </w:r>
      <w:r>
        <w:t xml:space="preserve"> </w:t>
      </w:r>
      <w:r>
        <w:t>страны для защиты Родины от внешних врагов, достижения общих целей в деле политического, социально</w:t>
      </w:r>
      <w:r>
        <w:t>-</w:t>
      </w:r>
      <w:r>
        <w:t>экономического и культурного развития России;</w:t>
      </w:r>
      <w:r>
        <w:t xml:space="preserve"> </w:t>
      </w:r>
    </w:p>
    <w:p w:rsidR="00F05CD3" w:rsidRDefault="00D67A33">
      <w:pPr>
        <w:numPr>
          <w:ilvl w:val="0"/>
          <w:numId w:val="32"/>
        </w:numPr>
        <w:spacing w:after="16" w:line="248" w:lineRule="auto"/>
        <w:ind w:right="12" w:hanging="360"/>
      </w:pPr>
      <w:r>
        <w:t>принимать мотивы и аргуме</w:t>
      </w:r>
      <w:r>
        <w:t>нты других людей при анализе результатов деятельности,</w:t>
      </w:r>
      <w:r>
        <w:t xml:space="preserve"> </w:t>
      </w:r>
      <w:r>
        <w:t>используя</w:t>
      </w:r>
      <w:r>
        <w:t xml:space="preserve"> </w:t>
      </w:r>
      <w:r>
        <w:t>социально</w:t>
      </w:r>
      <w:r>
        <w:t>-</w:t>
      </w:r>
      <w:r>
        <w:t>гуманитарные</w:t>
      </w:r>
      <w:r>
        <w:t xml:space="preserve"> </w:t>
      </w:r>
      <w:r>
        <w:t>знания</w:t>
      </w:r>
      <w:r>
        <w:t xml:space="preserve"> </w:t>
      </w:r>
      <w:r>
        <w:t>для</w:t>
      </w:r>
      <w:r>
        <w:t xml:space="preserve"> </w:t>
      </w:r>
      <w:r>
        <w:t>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w:t>
      </w:r>
      <w:r>
        <w:t>х событиях, определения личной гражданской позиции.</w:t>
      </w:r>
      <w:r>
        <w:t xml:space="preserve"> </w:t>
      </w:r>
    </w:p>
    <w:p w:rsidR="00F05CD3" w:rsidRDefault="00D67A33">
      <w:pPr>
        <w:pStyle w:val="3"/>
        <w:ind w:left="1714" w:right="226"/>
      </w:pPr>
      <w:r>
        <w:t>Основы</w:t>
      </w:r>
      <w:r>
        <w:t xml:space="preserve"> </w:t>
      </w:r>
      <w:r>
        <w:t>безопасности</w:t>
      </w:r>
      <w:r>
        <w:t xml:space="preserve"> </w:t>
      </w:r>
      <w:r>
        <w:t>и</w:t>
      </w:r>
      <w:r>
        <w:t xml:space="preserve"> </w:t>
      </w:r>
      <w:r>
        <w:t>защиты</w:t>
      </w:r>
      <w:r>
        <w:t xml:space="preserve"> </w:t>
      </w:r>
      <w:r>
        <w:t>Родины</w:t>
      </w:r>
      <w:r>
        <w:t xml:space="preserve"> </w:t>
      </w:r>
    </w:p>
    <w:p w:rsidR="00F05CD3" w:rsidRDefault="00D67A33">
      <w:pPr>
        <w:ind w:left="1147" w:right="332" w:firstLine="566"/>
      </w:pPr>
      <w:r>
        <w:t>В</w:t>
      </w:r>
      <w:r>
        <w:t xml:space="preserve"> </w:t>
      </w:r>
      <w:r>
        <w:t>результате</w:t>
      </w:r>
      <w:r>
        <w:t xml:space="preserve"> </w:t>
      </w:r>
      <w:r>
        <w:t>изучения</w:t>
      </w:r>
      <w:r>
        <w:t xml:space="preserve"> </w:t>
      </w:r>
      <w:r>
        <w:t>ОБЗР</w:t>
      </w:r>
      <w:r>
        <w:t xml:space="preserve"> </w:t>
      </w:r>
      <w:r>
        <w:t>на</w:t>
      </w:r>
      <w:r>
        <w:t xml:space="preserve"> </w:t>
      </w:r>
      <w:r>
        <w:t>уровне</w:t>
      </w:r>
      <w:r>
        <w:t xml:space="preserve"> </w:t>
      </w:r>
      <w:r>
        <w:t>среднего</w:t>
      </w:r>
      <w:r>
        <w:t xml:space="preserve"> </w:t>
      </w:r>
      <w:r>
        <w:t>общего</w:t>
      </w:r>
      <w:r>
        <w:t xml:space="preserve"> </w:t>
      </w:r>
      <w:r>
        <w:t>образования</w:t>
      </w:r>
      <w:r>
        <w:t xml:space="preserve"> </w:t>
      </w:r>
      <w:r>
        <w:t>у</w:t>
      </w:r>
      <w:r>
        <w:t xml:space="preserve"> </w:t>
      </w:r>
      <w:r>
        <w:t>обучающегося будут</w:t>
      </w:r>
      <w:r>
        <w:t xml:space="preserve"> </w:t>
      </w:r>
      <w:r>
        <w:t>сформированы</w:t>
      </w:r>
      <w:r>
        <w:t xml:space="preserve"> </w:t>
      </w:r>
      <w:r>
        <w:t>познавательные</w:t>
      </w:r>
      <w:r>
        <w:t xml:space="preserve"> </w:t>
      </w:r>
      <w:r>
        <w:t>универсальные</w:t>
      </w:r>
      <w:r>
        <w:t xml:space="preserve"> </w:t>
      </w:r>
      <w:r>
        <w:t>учебные</w:t>
      </w:r>
      <w:r>
        <w:t xml:space="preserve"> </w:t>
      </w:r>
      <w:r>
        <w:t>действия,</w:t>
      </w:r>
      <w:r>
        <w:t xml:space="preserve"> </w:t>
      </w:r>
      <w:r>
        <w:t>коммуникативные универсальные учебные действия,</w:t>
      </w:r>
      <w:r>
        <w:t xml:space="preserve"> </w:t>
      </w:r>
      <w:r>
        <w:t>регулятивные универсальные учебные действия, совместная деятельность.</w:t>
      </w:r>
      <w:r>
        <w:t xml:space="preserve"> </w:t>
      </w:r>
    </w:p>
    <w:p w:rsidR="00F05CD3" w:rsidRDefault="00D67A33">
      <w:pPr>
        <w:spacing w:after="5" w:line="347" w:lineRule="auto"/>
        <w:ind w:left="1700" w:right="2490" w:firstLine="62"/>
      </w:pPr>
      <w:r>
        <w:rPr>
          <w:b/>
        </w:rPr>
        <w:t xml:space="preserve">Познавательные универсальные учебные действия Базовые логические действия: </w:t>
      </w:r>
    </w:p>
    <w:p w:rsidR="00F05CD3" w:rsidRDefault="00D67A33">
      <w:pPr>
        <w:numPr>
          <w:ilvl w:val="0"/>
          <w:numId w:val="33"/>
        </w:numPr>
        <w:spacing w:after="54"/>
        <w:ind w:right="332" w:hanging="362"/>
      </w:pPr>
      <w:r>
        <w:t>самостоятельно определять актуальные проблемные вопросы безоп</w:t>
      </w:r>
      <w:r>
        <w:t>асности личности, общества и государства, обосновывать их приоритет и всесторонне анализировать,</w:t>
      </w:r>
      <w:r>
        <w:t xml:space="preserve"> </w:t>
      </w:r>
      <w:r>
        <w:t>разрабатывать</w:t>
      </w:r>
      <w:r>
        <w:t xml:space="preserve"> </w:t>
      </w:r>
      <w:r>
        <w:t>алгоритмы</w:t>
      </w:r>
      <w:r>
        <w:t xml:space="preserve"> </w:t>
      </w:r>
      <w:r>
        <w:t>их</w:t>
      </w:r>
      <w:r>
        <w:t xml:space="preserve"> </w:t>
      </w:r>
      <w:r>
        <w:t>возможного</w:t>
      </w:r>
      <w:r>
        <w:t xml:space="preserve"> </w:t>
      </w:r>
      <w:r>
        <w:t>решения</w:t>
      </w:r>
      <w:r>
        <w:t xml:space="preserve"> </w:t>
      </w:r>
      <w:r>
        <w:t>в</w:t>
      </w:r>
      <w:r>
        <w:t xml:space="preserve"> </w:t>
      </w:r>
      <w:r>
        <w:t>различных ситуациях;</w:t>
      </w:r>
      <w:r>
        <w:t xml:space="preserve"> </w:t>
      </w:r>
    </w:p>
    <w:p w:rsidR="00F05CD3" w:rsidRDefault="00D67A33">
      <w:pPr>
        <w:numPr>
          <w:ilvl w:val="0"/>
          <w:numId w:val="33"/>
        </w:numPr>
        <w:spacing w:after="54"/>
        <w:ind w:right="332" w:hanging="362"/>
      </w:pPr>
      <w:r>
        <w:t>устанавливать существенный признак или основания для обобщения, сравнения и классификации</w:t>
      </w:r>
      <w:r>
        <w:t xml:space="preserve"> событий и явлений в области безопасности жизнедеятельности, выявлять их закономерности и противоречия;</w:t>
      </w:r>
      <w:r>
        <w:t xml:space="preserve"> </w:t>
      </w:r>
      <w:r>
        <w:t xml:space="preserve">определять цели действий применительно к заданной (смоделированной) ситуации, выбирать способы их достижения с учетом самостоятельно выделенных </w:t>
      </w:r>
      <w:r>
        <w:lastRenderedPageBreak/>
        <w:t>критерие</w:t>
      </w:r>
      <w:r>
        <w:t>в в парадигме безопасной жизнедеятельности, оценивать риски возможных последствий для реализации риск</w:t>
      </w:r>
      <w:r>
        <w:t>-</w:t>
      </w:r>
      <w:r>
        <w:t>ориентированного поведения;</w:t>
      </w:r>
      <w:r>
        <w:t xml:space="preserve"> </w:t>
      </w:r>
    </w:p>
    <w:p w:rsidR="00F05CD3" w:rsidRDefault="00D67A33">
      <w:pPr>
        <w:numPr>
          <w:ilvl w:val="0"/>
          <w:numId w:val="33"/>
        </w:numPr>
        <w:spacing w:after="51"/>
        <w:ind w:right="332" w:hanging="362"/>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r>
        <w:t xml:space="preserve"> </w:t>
      </w:r>
    </w:p>
    <w:p w:rsidR="00F05CD3" w:rsidRDefault="00D67A33">
      <w:pPr>
        <w:numPr>
          <w:ilvl w:val="0"/>
          <w:numId w:val="33"/>
        </w:numPr>
        <w:ind w:right="332" w:hanging="362"/>
      </w:pPr>
      <w:r>
        <w:t>планировать и осуществлять учебны</w:t>
      </w:r>
      <w:r>
        <w:t>е действия в условиях дефицита информации,</w:t>
      </w:r>
      <w:r>
        <w:t xml:space="preserve"> </w:t>
      </w:r>
      <w:r>
        <w:t>необходимой</w:t>
      </w:r>
      <w:r>
        <w:t xml:space="preserve"> </w:t>
      </w:r>
      <w:r>
        <w:t>для</w:t>
      </w:r>
      <w:r>
        <w:t xml:space="preserve"> </w:t>
      </w:r>
      <w:r>
        <w:t>решения</w:t>
      </w:r>
      <w:r>
        <w:t xml:space="preserve"> </w:t>
      </w:r>
      <w:r>
        <w:t>стоящей</w:t>
      </w:r>
      <w:r>
        <w:t xml:space="preserve"> </w:t>
      </w:r>
      <w:r>
        <w:t>задачи;</w:t>
      </w:r>
      <w:r>
        <w:t xml:space="preserve"> </w:t>
      </w:r>
      <w:r>
        <w:t>развивать</w:t>
      </w:r>
      <w:r>
        <w:t xml:space="preserve"> </w:t>
      </w:r>
      <w:r>
        <w:t>творческое мышление при решении ситуационных задач.</w:t>
      </w:r>
      <w:r>
        <w:t xml:space="preserve"> </w:t>
      </w:r>
    </w:p>
    <w:p w:rsidR="00F05CD3" w:rsidRDefault="00D67A33">
      <w:pPr>
        <w:spacing w:after="30" w:line="271" w:lineRule="auto"/>
        <w:ind w:left="1710" w:hanging="10"/>
      </w:pPr>
      <w:r>
        <w:rPr>
          <w:b/>
        </w:rPr>
        <w:t xml:space="preserve">Базовые исследовательские действия: </w:t>
      </w:r>
    </w:p>
    <w:p w:rsidR="00F05CD3" w:rsidRDefault="00D67A33">
      <w:pPr>
        <w:numPr>
          <w:ilvl w:val="0"/>
          <w:numId w:val="33"/>
        </w:numPr>
        <w:spacing w:after="60"/>
        <w:ind w:right="332" w:hanging="362"/>
      </w:pPr>
      <w:r>
        <w:t>владеть</w:t>
      </w:r>
      <w:r>
        <w:t xml:space="preserve"> </w:t>
      </w:r>
      <w:r>
        <w:t>научной</w:t>
      </w:r>
      <w:r>
        <w:t xml:space="preserve"> </w:t>
      </w:r>
      <w:r>
        <w:t>терминологией,</w:t>
      </w:r>
      <w:r>
        <w:t xml:space="preserve"> </w:t>
      </w:r>
      <w:r>
        <w:t>ключевыми</w:t>
      </w:r>
      <w:r>
        <w:t xml:space="preserve"> </w:t>
      </w:r>
      <w:r>
        <w:t>понятиями</w:t>
      </w:r>
      <w:r>
        <w:t xml:space="preserve"> </w:t>
      </w:r>
      <w:r>
        <w:t>и</w:t>
      </w:r>
      <w:r>
        <w:t xml:space="preserve"> </w:t>
      </w:r>
      <w:r>
        <w:t>методами</w:t>
      </w:r>
      <w:r>
        <w:t xml:space="preserve"> </w:t>
      </w:r>
      <w:r>
        <w:t>в</w:t>
      </w:r>
      <w:r>
        <w:t xml:space="preserve"> </w:t>
      </w:r>
      <w:r>
        <w:t>области безопасности жизнедеятельности;</w:t>
      </w:r>
      <w:r>
        <w:t xml:space="preserve"> </w:t>
      </w:r>
    </w:p>
    <w:p w:rsidR="00F05CD3" w:rsidRDefault="00D67A33">
      <w:pPr>
        <w:numPr>
          <w:ilvl w:val="0"/>
          <w:numId w:val="33"/>
        </w:numPr>
        <w:spacing w:after="59"/>
        <w:ind w:right="332" w:hanging="362"/>
      </w:pPr>
      <w:r>
        <w:t>осуществлять различные виды деятельности по приобретению</w:t>
      </w:r>
      <w:r>
        <w:t xml:space="preserve"> </w:t>
      </w:r>
      <w:r>
        <w:t>нового знания, его преобразованию и применению для решения различных учебных задач,</w:t>
      </w:r>
      <w:r>
        <w:t xml:space="preserve"> </w:t>
      </w:r>
      <w:r>
        <w:t>в том числе при разработке и защите проектных работ;</w:t>
      </w:r>
      <w:r>
        <w:t xml:space="preserve"> </w:t>
      </w:r>
    </w:p>
    <w:p w:rsidR="00F05CD3" w:rsidRDefault="00D67A33">
      <w:pPr>
        <w:numPr>
          <w:ilvl w:val="0"/>
          <w:numId w:val="33"/>
        </w:numPr>
        <w:spacing w:after="51"/>
        <w:ind w:right="332" w:hanging="362"/>
      </w:pPr>
      <w:r>
        <w:t>анализировать содерж</w:t>
      </w:r>
      <w:r>
        <w:t>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r>
        <w:t xml:space="preserve"> </w:t>
      </w:r>
    </w:p>
    <w:p w:rsidR="00F05CD3" w:rsidRDefault="00D67A33">
      <w:pPr>
        <w:numPr>
          <w:ilvl w:val="0"/>
          <w:numId w:val="33"/>
        </w:numPr>
        <w:spacing w:after="57"/>
        <w:ind w:right="332" w:hanging="362"/>
      </w:pPr>
      <w:r>
        <w:t>раскрывать проблемные вопросы, отражающие несоответствие между реальным (заданным) и наиболее благопр</w:t>
      </w:r>
      <w:r>
        <w:t>иятным состоянием объекта (явления)</w:t>
      </w:r>
      <w:r>
        <w:t xml:space="preserve"> </w:t>
      </w:r>
      <w:r>
        <w:t>в повседневной жизни;</w:t>
      </w:r>
      <w:r>
        <w:t xml:space="preserve"> </w:t>
      </w:r>
    </w:p>
    <w:p w:rsidR="00F05CD3" w:rsidRDefault="00D67A33">
      <w:pPr>
        <w:numPr>
          <w:ilvl w:val="0"/>
          <w:numId w:val="33"/>
        </w:numPr>
        <w:spacing w:after="57"/>
        <w:ind w:right="332" w:hanging="362"/>
      </w:pPr>
      <w:r>
        <w:t>критически</w:t>
      </w:r>
      <w:r>
        <w:t xml:space="preserve"> </w:t>
      </w:r>
      <w:r>
        <w:t>оценивать</w:t>
      </w:r>
      <w:r>
        <w:t xml:space="preserve"> </w:t>
      </w:r>
      <w:r>
        <w:t>полученные</w:t>
      </w:r>
      <w:r>
        <w:t xml:space="preserve"> </w:t>
      </w:r>
      <w:r>
        <w:t>в</w:t>
      </w:r>
      <w:r>
        <w:t xml:space="preserve"> </w:t>
      </w:r>
      <w:r>
        <w:t>ходе</w:t>
      </w:r>
      <w:r>
        <w:t xml:space="preserve"> </w:t>
      </w:r>
      <w:r>
        <w:t>решения</w:t>
      </w:r>
      <w:r>
        <w:t xml:space="preserve"> </w:t>
      </w:r>
      <w:r>
        <w:t>учебных</w:t>
      </w:r>
      <w:r>
        <w:t xml:space="preserve"> </w:t>
      </w:r>
      <w:r>
        <w:t>задач</w:t>
      </w:r>
      <w:r>
        <w:t xml:space="preserve"> </w:t>
      </w:r>
      <w:r>
        <w:t>результаты, обосновывать предложения по их корректировке в новых условиях;</w:t>
      </w:r>
      <w:r>
        <w:t xml:space="preserve"> </w:t>
      </w:r>
    </w:p>
    <w:p w:rsidR="00F05CD3" w:rsidRDefault="00D67A33">
      <w:pPr>
        <w:numPr>
          <w:ilvl w:val="0"/>
          <w:numId w:val="33"/>
        </w:numPr>
        <w:spacing w:after="57"/>
        <w:ind w:right="332" w:hanging="362"/>
      </w:pPr>
      <w:r>
        <w:t>характеризовать приобретенные знания и навыки, оценивать воз</w:t>
      </w:r>
      <w:r>
        <w:t>можность их реализации в реальных ситуациях;</w:t>
      </w:r>
      <w:r>
        <w:t xml:space="preserve"> </w:t>
      </w:r>
    </w:p>
    <w:p w:rsidR="00F05CD3" w:rsidRDefault="00D67A33">
      <w:pPr>
        <w:numPr>
          <w:ilvl w:val="0"/>
          <w:numId w:val="33"/>
        </w:numPr>
        <w:spacing w:after="60"/>
        <w:ind w:right="332" w:hanging="362"/>
      </w:pPr>
      <w:r>
        <w:t>использовать</w:t>
      </w:r>
      <w:r>
        <w:t xml:space="preserve"> </w:t>
      </w:r>
      <w:r>
        <w:t>знания</w:t>
      </w:r>
      <w:r>
        <w:t xml:space="preserve"> </w:t>
      </w:r>
      <w:r>
        <w:t>других</w:t>
      </w:r>
      <w:r>
        <w:t xml:space="preserve"> </w:t>
      </w:r>
      <w:r>
        <w:t>предметных</w:t>
      </w:r>
      <w:r>
        <w:t xml:space="preserve"> </w:t>
      </w:r>
      <w:r>
        <w:t>областей</w:t>
      </w:r>
      <w:r>
        <w:t xml:space="preserve"> </w:t>
      </w:r>
      <w:r>
        <w:t>для</w:t>
      </w:r>
      <w:r>
        <w:t xml:space="preserve"> </w:t>
      </w:r>
      <w:r>
        <w:t>решения</w:t>
      </w:r>
      <w:r>
        <w:t xml:space="preserve"> </w:t>
      </w:r>
      <w:r>
        <w:t>учебных</w:t>
      </w:r>
      <w:r>
        <w:t xml:space="preserve"> </w:t>
      </w:r>
      <w:r>
        <w:t>задач в области безопасности жизнедеятельности;</w:t>
      </w:r>
      <w:r>
        <w:t xml:space="preserve"> </w:t>
      </w:r>
    </w:p>
    <w:p w:rsidR="00F05CD3" w:rsidRDefault="00D67A33">
      <w:pPr>
        <w:numPr>
          <w:ilvl w:val="0"/>
          <w:numId w:val="33"/>
        </w:numPr>
        <w:spacing w:line="317" w:lineRule="auto"/>
        <w:ind w:right="332" w:hanging="362"/>
      </w:pPr>
      <w:r>
        <w:t>переносить</w:t>
      </w:r>
      <w:r>
        <w:t xml:space="preserve"> </w:t>
      </w:r>
      <w:r>
        <w:t>приобретенные</w:t>
      </w:r>
      <w:r>
        <w:t xml:space="preserve"> </w:t>
      </w:r>
      <w:r>
        <w:t>знания</w:t>
      </w:r>
      <w:r>
        <w:t xml:space="preserve"> </w:t>
      </w:r>
      <w:r>
        <w:t>и</w:t>
      </w:r>
      <w:r>
        <w:t xml:space="preserve"> </w:t>
      </w:r>
      <w:r>
        <w:t>навыки</w:t>
      </w:r>
      <w:r>
        <w:t xml:space="preserve"> </w:t>
      </w:r>
      <w:r>
        <w:t>в</w:t>
      </w:r>
      <w:r>
        <w:t xml:space="preserve"> </w:t>
      </w:r>
      <w:r>
        <w:t>повседневную</w:t>
      </w:r>
      <w:r>
        <w:t xml:space="preserve"> </w:t>
      </w:r>
      <w:r>
        <w:t>жизнь.</w:t>
      </w:r>
      <w:r>
        <w:t xml:space="preserve"> </w:t>
      </w:r>
      <w:r>
        <w:rPr>
          <w:b/>
        </w:rPr>
        <w:t xml:space="preserve">Работа с информацией: </w:t>
      </w:r>
    </w:p>
    <w:p w:rsidR="00F05CD3" w:rsidRDefault="00D67A33">
      <w:pPr>
        <w:numPr>
          <w:ilvl w:val="0"/>
          <w:numId w:val="33"/>
        </w:numPr>
        <w:spacing w:after="56"/>
        <w:ind w:right="332" w:hanging="362"/>
      </w:pPr>
      <w:r>
        <w:t xml:space="preserve">владеть </w:t>
      </w:r>
      <w:r>
        <w:t>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r>
        <w:t xml:space="preserve"> </w:t>
      </w:r>
    </w:p>
    <w:p w:rsidR="00F05CD3" w:rsidRDefault="00D67A33">
      <w:pPr>
        <w:numPr>
          <w:ilvl w:val="0"/>
          <w:numId w:val="33"/>
        </w:numPr>
        <w:spacing w:after="64"/>
        <w:ind w:right="332" w:hanging="362"/>
      </w:pPr>
      <w:r>
        <w:t>создавать информационные блоки в различных форматах с учетом характера решаемо</w:t>
      </w:r>
      <w:r>
        <w:t>й учебной задачи;</w:t>
      </w:r>
      <w:r>
        <w:t xml:space="preserve"> </w:t>
      </w:r>
    </w:p>
    <w:p w:rsidR="00F05CD3" w:rsidRDefault="00D67A33">
      <w:pPr>
        <w:numPr>
          <w:ilvl w:val="0"/>
          <w:numId w:val="33"/>
        </w:numPr>
        <w:ind w:right="332" w:hanging="362"/>
      </w:pPr>
      <w:r>
        <w:t>самостоятельно</w:t>
      </w:r>
      <w:r>
        <w:t xml:space="preserve"> </w:t>
      </w:r>
      <w:r>
        <w:t>выбирать</w:t>
      </w:r>
      <w:r>
        <w:t xml:space="preserve"> </w:t>
      </w:r>
      <w:r>
        <w:t>оптимальную</w:t>
      </w:r>
      <w:r>
        <w:t xml:space="preserve"> </w:t>
      </w:r>
      <w:r>
        <w:t>форму</w:t>
      </w:r>
      <w:r>
        <w:t xml:space="preserve"> </w:t>
      </w:r>
      <w:r>
        <w:t>их</w:t>
      </w:r>
      <w:r>
        <w:t xml:space="preserve"> </w:t>
      </w:r>
      <w:r>
        <w:t>представления;</w:t>
      </w:r>
      <w:r>
        <w:t xml:space="preserve"> </w:t>
      </w:r>
    </w:p>
    <w:p w:rsidR="00F05CD3" w:rsidRDefault="00D67A33">
      <w:pPr>
        <w:numPr>
          <w:ilvl w:val="0"/>
          <w:numId w:val="33"/>
        </w:numPr>
        <w:spacing w:after="59"/>
        <w:ind w:right="332" w:hanging="362"/>
      </w:pPr>
      <w:r>
        <w:t>оценивать достоверность, легитимность информации, ее соответствие правовым и морально</w:t>
      </w:r>
      <w:r>
        <w:t>-</w:t>
      </w:r>
      <w:r>
        <w:t>этическим нормам;</w:t>
      </w:r>
      <w:r>
        <w:t xml:space="preserve"> </w:t>
      </w:r>
    </w:p>
    <w:p w:rsidR="00F05CD3" w:rsidRDefault="00D67A33">
      <w:pPr>
        <w:numPr>
          <w:ilvl w:val="0"/>
          <w:numId w:val="33"/>
        </w:numPr>
        <w:ind w:right="332" w:hanging="362"/>
      </w:pPr>
      <w:r>
        <w:t>владеть навыками по предотвращению рисков, профилактике угроз и защите от опасностей цифровой среды;</w:t>
      </w:r>
      <w:r>
        <w:t xml:space="preserve"> </w:t>
      </w:r>
    </w:p>
    <w:p w:rsidR="00F05CD3" w:rsidRDefault="00D67A33">
      <w:pPr>
        <w:numPr>
          <w:ilvl w:val="0"/>
          <w:numId w:val="33"/>
        </w:numPr>
        <w:spacing w:after="179" w:line="248" w:lineRule="auto"/>
        <w:ind w:right="332" w:hanging="362"/>
      </w:pPr>
      <w:r>
        <w:t>использовать средства информационных и коммуникационных технологий</w:t>
      </w:r>
      <w:r>
        <w:t xml:space="preserve"> </w:t>
      </w:r>
      <w:r>
        <w:t xml:space="preserve">в учебном </w:t>
      </w:r>
      <w:r>
        <w:tab/>
        <w:t xml:space="preserve">процессе </w:t>
      </w:r>
      <w:r>
        <w:tab/>
        <w:t xml:space="preserve">с </w:t>
      </w:r>
      <w:r>
        <w:tab/>
        <w:t xml:space="preserve">соблюдением </w:t>
      </w:r>
      <w:r>
        <w:tab/>
        <w:t xml:space="preserve">требований </w:t>
      </w:r>
      <w:r>
        <w:tab/>
        <w:t xml:space="preserve">эргономики, </w:t>
      </w:r>
      <w:r>
        <w:tab/>
        <w:t>техники безопасности и ги</w:t>
      </w:r>
      <w:r>
        <w:t>гиены.</w:t>
      </w:r>
      <w:r>
        <w:t xml:space="preserve"> </w:t>
      </w:r>
    </w:p>
    <w:p w:rsidR="00F05CD3" w:rsidRDefault="00D67A33">
      <w:pPr>
        <w:spacing w:after="70" w:line="271" w:lineRule="auto"/>
        <w:ind w:left="1710" w:hanging="10"/>
      </w:pPr>
      <w:r>
        <w:rPr>
          <w:b/>
        </w:rPr>
        <w:t xml:space="preserve">Коммуникативные универсальные учебные действия Общение: </w:t>
      </w:r>
    </w:p>
    <w:p w:rsidR="00F05CD3" w:rsidRDefault="00D67A33">
      <w:pPr>
        <w:numPr>
          <w:ilvl w:val="0"/>
          <w:numId w:val="33"/>
        </w:numPr>
        <w:spacing w:after="62" w:line="248" w:lineRule="auto"/>
        <w:ind w:right="332" w:hanging="362"/>
      </w:pPr>
      <w:r>
        <w:lastRenderedPageBreak/>
        <w:t>осуществлять в</w:t>
      </w:r>
      <w:r>
        <w:t xml:space="preserve"> </w:t>
      </w:r>
      <w:r>
        <w:tab/>
      </w:r>
      <w:r>
        <w:t>ходе</w:t>
      </w:r>
      <w:r>
        <w:t xml:space="preserve"> </w:t>
      </w:r>
      <w:r>
        <w:tab/>
      </w:r>
      <w:r>
        <w:t>образовательной</w:t>
      </w:r>
      <w:r>
        <w:t xml:space="preserve"> </w:t>
      </w:r>
      <w:r>
        <w:tab/>
      </w:r>
      <w:r>
        <w:t>деятельности</w:t>
      </w:r>
      <w:r>
        <w:t xml:space="preserve"> </w:t>
      </w:r>
      <w:r>
        <w:t>безопасную</w:t>
      </w:r>
      <w:r>
        <w:t xml:space="preserve"> </w:t>
      </w:r>
      <w:r>
        <w:tab/>
      </w:r>
      <w:r>
        <w:t>коммуникацию,</w:t>
      </w:r>
      <w:r>
        <w:t xml:space="preserve">  </w:t>
      </w:r>
      <w:r>
        <w:t>переносить</w:t>
      </w:r>
      <w:r>
        <w:t xml:space="preserve"> </w:t>
      </w:r>
      <w:r>
        <w:tab/>
      </w:r>
      <w:r>
        <w:t>принципы</w:t>
      </w:r>
      <w:r>
        <w:t xml:space="preserve"> </w:t>
      </w:r>
      <w:r>
        <w:tab/>
      </w:r>
      <w:r>
        <w:t>ее</w:t>
      </w:r>
      <w:r>
        <w:t xml:space="preserve"> </w:t>
      </w:r>
      <w:r>
        <w:t>организации</w:t>
      </w:r>
      <w:r>
        <w:t xml:space="preserve"> </w:t>
      </w:r>
      <w:r>
        <w:tab/>
      </w:r>
      <w:r>
        <w:t>в повседневную жизнь;</w:t>
      </w:r>
      <w:r>
        <w:t xml:space="preserve"> </w:t>
      </w:r>
    </w:p>
    <w:p w:rsidR="00F05CD3" w:rsidRDefault="00D67A33">
      <w:pPr>
        <w:numPr>
          <w:ilvl w:val="0"/>
          <w:numId w:val="33"/>
        </w:numPr>
        <w:ind w:right="332" w:hanging="362"/>
      </w:pPr>
      <w:r>
        <w:t>распознавать</w:t>
      </w:r>
      <w:r>
        <w:t xml:space="preserve"> </w:t>
      </w:r>
      <w:r>
        <w:t>вербальные</w:t>
      </w:r>
      <w:r>
        <w:t xml:space="preserve"> </w:t>
      </w:r>
      <w:r>
        <w:t>и</w:t>
      </w:r>
      <w:r>
        <w:t xml:space="preserve"> </w:t>
      </w:r>
      <w:r>
        <w:t>невербальные</w:t>
      </w:r>
      <w:r>
        <w:t xml:space="preserve"> </w:t>
      </w:r>
      <w:r>
        <w:t>средства</w:t>
      </w:r>
      <w:r>
        <w:t xml:space="preserve"> </w:t>
      </w:r>
      <w:r>
        <w:t>общ</w:t>
      </w:r>
      <w:r>
        <w:t>ения;</w:t>
      </w:r>
      <w:r>
        <w:t xml:space="preserve"> </w:t>
      </w:r>
      <w:r>
        <w:rPr>
          <w:rFonts w:ascii="Segoe UI Symbol" w:eastAsia="Segoe UI Symbol" w:hAnsi="Segoe UI Symbol" w:cs="Segoe UI Symbol"/>
        </w:rPr>
        <w:t></w:t>
      </w:r>
      <w:r>
        <w:rPr>
          <w:rFonts w:ascii="Arial" w:eastAsia="Arial" w:hAnsi="Arial" w:cs="Arial"/>
        </w:rPr>
        <w:t xml:space="preserve"> </w:t>
      </w:r>
      <w:r>
        <w:t>понимать</w:t>
      </w:r>
      <w:r>
        <w:t xml:space="preserve"> </w:t>
      </w:r>
      <w:r>
        <w:t>значение</w:t>
      </w:r>
      <w:r>
        <w:t xml:space="preserve"> </w:t>
      </w:r>
      <w:r>
        <w:t>социальных</w:t>
      </w:r>
      <w:r>
        <w:t xml:space="preserve"> </w:t>
      </w:r>
      <w:r>
        <w:t>знаков;</w:t>
      </w:r>
      <w:r>
        <w:t xml:space="preserve"> </w:t>
      </w:r>
    </w:p>
    <w:p w:rsidR="00F05CD3" w:rsidRDefault="00D67A33">
      <w:pPr>
        <w:numPr>
          <w:ilvl w:val="0"/>
          <w:numId w:val="33"/>
        </w:numPr>
        <w:ind w:right="332" w:hanging="362"/>
      </w:pPr>
      <w:r>
        <w:t>определять</w:t>
      </w:r>
      <w:r>
        <w:t xml:space="preserve"> </w:t>
      </w:r>
      <w:r>
        <w:t>признаки</w:t>
      </w:r>
      <w:r>
        <w:t xml:space="preserve"> </w:t>
      </w:r>
      <w:r>
        <w:t>деструктивного</w:t>
      </w:r>
      <w:r>
        <w:t xml:space="preserve"> </w:t>
      </w:r>
      <w:r>
        <w:t>общения;</w:t>
      </w:r>
      <w:r>
        <w:t xml:space="preserve"> </w:t>
      </w:r>
    </w:p>
    <w:p w:rsidR="00F05CD3" w:rsidRDefault="00D67A33">
      <w:pPr>
        <w:numPr>
          <w:ilvl w:val="0"/>
          <w:numId w:val="33"/>
        </w:numPr>
        <w:ind w:right="332" w:hanging="362"/>
      </w:pPr>
      <w:r>
        <w:t>владеть</w:t>
      </w:r>
      <w:r>
        <w:t xml:space="preserve"> </w:t>
      </w:r>
      <w:r>
        <w:t>приемами</w:t>
      </w:r>
      <w:r>
        <w:t xml:space="preserve"> </w:t>
      </w:r>
      <w:r>
        <w:t>безопасного</w:t>
      </w:r>
      <w:r>
        <w:t xml:space="preserve"> </w:t>
      </w:r>
      <w:r>
        <w:t>межличностного</w:t>
      </w:r>
      <w:r>
        <w:t xml:space="preserve"> </w:t>
      </w:r>
      <w:r>
        <w:t>и</w:t>
      </w:r>
      <w:r>
        <w:t xml:space="preserve"> </w:t>
      </w:r>
      <w:r>
        <w:t>группового</w:t>
      </w:r>
      <w:r>
        <w:t xml:space="preserve"> </w:t>
      </w:r>
      <w:r>
        <w:t>общения;</w:t>
      </w:r>
      <w:r>
        <w:t xml:space="preserve"> </w:t>
      </w:r>
    </w:p>
    <w:p w:rsidR="00F05CD3" w:rsidRDefault="00D67A33">
      <w:pPr>
        <w:numPr>
          <w:ilvl w:val="0"/>
          <w:numId w:val="33"/>
        </w:numPr>
        <w:ind w:right="332" w:hanging="362"/>
      </w:pPr>
      <w:r>
        <w:t>безопасно</w:t>
      </w:r>
      <w:r>
        <w:t xml:space="preserve"> </w:t>
      </w:r>
      <w:r>
        <w:t>действовать</w:t>
      </w:r>
      <w:r>
        <w:t xml:space="preserve"> </w:t>
      </w:r>
      <w:r>
        <w:t>по</w:t>
      </w:r>
      <w:r>
        <w:t xml:space="preserve"> </w:t>
      </w:r>
      <w:r>
        <w:t>избеганию</w:t>
      </w:r>
      <w:r>
        <w:t xml:space="preserve"> </w:t>
      </w:r>
      <w:r>
        <w:t>конфликтных</w:t>
      </w:r>
      <w:r>
        <w:t xml:space="preserve"> </w:t>
      </w:r>
      <w:r>
        <w:t>ситуаций;</w:t>
      </w:r>
      <w:r>
        <w:t xml:space="preserve"> </w:t>
      </w:r>
    </w:p>
    <w:p w:rsidR="00F05CD3" w:rsidRDefault="00D67A33">
      <w:pPr>
        <w:numPr>
          <w:ilvl w:val="0"/>
          <w:numId w:val="33"/>
        </w:numPr>
        <w:spacing w:after="182"/>
        <w:ind w:right="332" w:hanging="362"/>
      </w:pPr>
      <w:r>
        <w:t>аргументированно,</w:t>
      </w:r>
      <w:r>
        <w:t xml:space="preserve"> </w:t>
      </w:r>
      <w:r>
        <w:tab/>
      </w:r>
      <w:r>
        <w:t>логично</w:t>
      </w:r>
      <w:r>
        <w:t xml:space="preserve"> </w:t>
      </w:r>
      <w:r>
        <w:tab/>
      </w:r>
      <w:r>
        <w:t>и</w:t>
      </w:r>
      <w:r>
        <w:t xml:space="preserve"> </w:t>
      </w:r>
      <w:r>
        <w:tab/>
      </w:r>
      <w:r>
        <w:t>ясно</w:t>
      </w:r>
      <w:r>
        <w:t xml:space="preserve"> </w:t>
      </w:r>
      <w:r>
        <w:tab/>
      </w:r>
      <w:r>
        <w:t>излагать</w:t>
      </w:r>
      <w:r>
        <w:t xml:space="preserve"> </w:t>
      </w:r>
      <w:r>
        <w:tab/>
      </w:r>
      <w:r>
        <w:t>свою</w:t>
      </w:r>
      <w:r>
        <w:t xml:space="preserve"> </w:t>
      </w:r>
      <w:r>
        <w:tab/>
      </w:r>
      <w:r>
        <w:t>точку</w:t>
      </w:r>
      <w:r>
        <w:t xml:space="preserve"> </w:t>
      </w:r>
      <w:r>
        <w:tab/>
      </w:r>
      <w:r>
        <w:t>зрения</w:t>
      </w:r>
      <w:r>
        <w:t xml:space="preserve"> </w:t>
      </w:r>
      <w:r>
        <w:tab/>
      </w:r>
      <w:r>
        <w:t>с использованием языковых средств.</w:t>
      </w:r>
      <w:r>
        <w:t xml:space="preserve"> </w:t>
      </w:r>
    </w:p>
    <w:p w:rsidR="00F05CD3" w:rsidRDefault="00D67A33">
      <w:pPr>
        <w:spacing w:after="40" w:line="343" w:lineRule="auto"/>
        <w:ind w:left="1700" w:right="1701" w:firstLine="62"/>
      </w:pPr>
      <w:r>
        <w:rPr>
          <w:b/>
        </w:rPr>
        <w:t xml:space="preserve">Регулятивные универсальные учебные действия Самоорганизация: </w:t>
      </w:r>
    </w:p>
    <w:p w:rsidR="00F05CD3" w:rsidRDefault="00D67A33">
      <w:pPr>
        <w:numPr>
          <w:ilvl w:val="0"/>
          <w:numId w:val="33"/>
        </w:numPr>
        <w:spacing w:after="54"/>
        <w:ind w:right="332" w:hanging="362"/>
      </w:pPr>
      <w:r>
        <w:t>ставить</w:t>
      </w:r>
      <w:r>
        <w:t xml:space="preserve"> </w:t>
      </w:r>
      <w:r>
        <w:t>и</w:t>
      </w:r>
      <w:r>
        <w:t xml:space="preserve"> </w:t>
      </w:r>
      <w:r>
        <w:t>формулировать</w:t>
      </w:r>
      <w:r>
        <w:t xml:space="preserve"> </w:t>
      </w:r>
      <w:r>
        <w:t>собственные</w:t>
      </w:r>
      <w:r>
        <w:t xml:space="preserve"> </w:t>
      </w:r>
      <w:r>
        <w:t>задачи</w:t>
      </w:r>
      <w:r>
        <w:t xml:space="preserve"> </w:t>
      </w:r>
      <w:r>
        <w:t>в</w:t>
      </w:r>
      <w:r>
        <w:t xml:space="preserve"> </w:t>
      </w:r>
      <w:r>
        <w:t>образовательной</w:t>
      </w:r>
      <w:r>
        <w:t xml:space="preserve"> </w:t>
      </w:r>
      <w:r>
        <w:t>деятельности и жизненных ситуациях;</w:t>
      </w:r>
      <w:r>
        <w:t xml:space="preserve"> </w:t>
      </w:r>
    </w:p>
    <w:p w:rsidR="00F05CD3" w:rsidRDefault="00D67A33">
      <w:pPr>
        <w:numPr>
          <w:ilvl w:val="0"/>
          <w:numId w:val="33"/>
        </w:numPr>
        <w:spacing w:after="60"/>
        <w:ind w:right="332" w:hanging="362"/>
      </w:pPr>
      <w:r>
        <w:t>самостоятельно</w:t>
      </w:r>
      <w:r>
        <w:t xml:space="preserve"> </w:t>
      </w:r>
      <w:r>
        <w:t>выявлять</w:t>
      </w:r>
      <w:r>
        <w:t xml:space="preserve"> </w:t>
      </w:r>
      <w:r>
        <w:t>проблемные</w:t>
      </w:r>
      <w:r>
        <w:t xml:space="preserve"> </w:t>
      </w:r>
      <w:r>
        <w:t>вопросы,</w:t>
      </w:r>
      <w:r>
        <w:t xml:space="preserve"> </w:t>
      </w:r>
      <w:r>
        <w:t>выбирать</w:t>
      </w:r>
      <w:r>
        <w:t xml:space="preserve"> </w:t>
      </w:r>
      <w:r>
        <w:t>оптимальный</w:t>
      </w:r>
      <w:r>
        <w:t xml:space="preserve"> </w:t>
      </w:r>
      <w:r>
        <w:t>способ и составлять план их решения в конкретных условиях;</w:t>
      </w:r>
      <w:r>
        <w:t xml:space="preserve"> </w:t>
      </w:r>
    </w:p>
    <w:p w:rsidR="00F05CD3" w:rsidRDefault="00D67A33">
      <w:pPr>
        <w:numPr>
          <w:ilvl w:val="0"/>
          <w:numId w:val="33"/>
        </w:numPr>
        <w:ind w:right="332" w:hanging="362"/>
      </w:pPr>
      <w:r>
        <w:t>делать</w:t>
      </w:r>
      <w:r>
        <w:t xml:space="preserve"> </w:t>
      </w:r>
      <w:r>
        <w:t>осознанный</w:t>
      </w:r>
      <w:r>
        <w:t xml:space="preserve"> </w:t>
      </w:r>
      <w:r>
        <w:t>выбор</w:t>
      </w:r>
      <w:r>
        <w:t xml:space="preserve"> </w:t>
      </w:r>
      <w:r>
        <w:t>в</w:t>
      </w:r>
      <w:r>
        <w:t xml:space="preserve"> </w:t>
      </w:r>
      <w:r>
        <w:t>новой</w:t>
      </w:r>
      <w:r>
        <w:t xml:space="preserve"> </w:t>
      </w:r>
      <w:r>
        <w:t>ситуации,</w:t>
      </w:r>
      <w:r>
        <w:t xml:space="preserve"> </w:t>
      </w:r>
      <w:r>
        <w:t>аргументировать</w:t>
      </w:r>
      <w:r>
        <w:t xml:space="preserve"> </w:t>
      </w:r>
      <w:r>
        <w:t>его;</w:t>
      </w:r>
      <w:r>
        <w:t xml:space="preserve"> </w:t>
      </w:r>
    </w:p>
    <w:p w:rsidR="00F05CD3" w:rsidRDefault="00D67A33">
      <w:pPr>
        <w:numPr>
          <w:ilvl w:val="0"/>
          <w:numId w:val="33"/>
        </w:numPr>
        <w:ind w:right="332" w:hanging="362"/>
      </w:pPr>
      <w:r>
        <w:t>брать</w:t>
      </w:r>
      <w:r>
        <w:t xml:space="preserve"> </w:t>
      </w:r>
      <w:r>
        <w:t>ответственность</w:t>
      </w:r>
      <w:r>
        <w:t xml:space="preserve"> </w:t>
      </w:r>
      <w:r>
        <w:t>за</w:t>
      </w:r>
      <w:r>
        <w:t xml:space="preserve"> </w:t>
      </w:r>
      <w:r>
        <w:t>свое</w:t>
      </w:r>
      <w:r>
        <w:t xml:space="preserve"> </w:t>
      </w:r>
      <w:r>
        <w:t>решение;</w:t>
      </w:r>
      <w:r>
        <w:t xml:space="preserve"> </w:t>
      </w:r>
    </w:p>
    <w:p w:rsidR="00F05CD3" w:rsidRDefault="00D67A33">
      <w:pPr>
        <w:numPr>
          <w:ilvl w:val="0"/>
          <w:numId w:val="33"/>
        </w:numPr>
        <w:ind w:right="332" w:hanging="362"/>
      </w:pPr>
      <w:r>
        <w:t>оценивать</w:t>
      </w:r>
      <w:r>
        <w:t xml:space="preserve"> </w:t>
      </w:r>
      <w:r>
        <w:t>приобретенный</w:t>
      </w:r>
      <w:r>
        <w:t xml:space="preserve"> </w:t>
      </w:r>
      <w:r>
        <w:t>опыт;</w:t>
      </w:r>
      <w:r>
        <w:t xml:space="preserve"> </w:t>
      </w:r>
    </w:p>
    <w:p w:rsidR="00F05CD3" w:rsidRDefault="00D67A33">
      <w:pPr>
        <w:numPr>
          <w:ilvl w:val="0"/>
          <w:numId w:val="33"/>
        </w:numPr>
        <w:spacing w:after="56"/>
        <w:ind w:right="332" w:hanging="362"/>
      </w:pPr>
      <w:r>
        <w:t>расширять познания в области безопасности жизнедеятельности на основе личных предпочтений и за счет привлечения научно</w:t>
      </w:r>
      <w:r>
        <w:t>-</w:t>
      </w:r>
      <w:r>
        <w:t>практических знаний других предметных областей;</w:t>
      </w:r>
      <w:r>
        <w:t xml:space="preserve"> </w:t>
      </w:r>
    </w:p>
    <w:p w:rsidR="00F05CD3" w:rsidRDefault="00D67A33">
      <w:pPr>
        <w:numPr>
          <w:ilvl w:val="0"/>
          <w:numId w:val="33"/>
        </w:numPr>
        <w:spacing w:after="44" w:line="393" w:lineRule="auto"/>
        <w:ind w:right="332" w:hanging="362"/>
      </w:pPr>
      <w:r>
        <w:t>повышать</w:t>
      </w:r>
      <w:r>
        <w:t xml:space="preserve"> </w:t>
      </w:r>
      <w:r>
        <w:t>образовательный</w:t>
      </w:r>
      <w:r>
        <w:t xml:space="preserve"> </w:t>
      </w:r>
      <w:r>
        <w:t>и</w:t>
      </w:r>
      <w:r>
        <w:t xml:space="preserve"> </w:t>
      </w:r>
      <w:r>
        <w:t>культурный уровень.</w:t>
      </w:r>
      <w:r>
        <w:t xml:space="preserve"> </w:t>
      </w:r>
      <w:r>
        <w:rPr>
          <w:b/>
        </w:rPr>
        <w:t xml:space="preserve">Самоконтроль, принятие себя и других </w:t>
      </w:r>
    </w:p>
    <w:p w:rsidR="00F05CD3" w:rsidRDefault="00D67A33">
      <w:pPr>
        <w:numPr>
          <w:ilvl w:val="0"/>
          <w:numId w:val="33"/>
        </w:numPr>
        <w:ind w:right="332" w:hanging="362"/>
      </w:pPr>
      <w:r>
        <w:t>оце</w:t>
      </w:r>
      <w:r>
        <w:t>нивать</w:t>
      </w:r>
      <w:r>
        <w:t xml:space="preserve"> </w:t>
      </w:r>
      <w:r>
        <w:t>образовательные</w:t>
      </w:r>
      <w:r>
        <w:t xml:space="preserve"> </w:t>
      </w:r>
      <w:r>
        <w:t>ситуации;</w:t>
      </w:r>
      <w:r>
        <w:t xml:space="preserve"> </w:t>
      </w:r>
    </w:p>
    <w:p w:rsidR="00F05CD3" w:rsidRDefault="00D67A33">
      <w:pPr>
        <w:numPr>
          <w:ilvl w:val="0"/>
          <w:numId w:val="33"/>
        </w:numPr>
        <w:ind w:right="332" w:hanging="362"/>
      </w:pPr>
      <w:r>
        <w:t>предвидеть</w:t>
      </w:r>
      <w:r>
        <w:t xml:space="preserve"> </w:t>
      </w:r>
      <w:r>
        <w:t>трудности,</w:t>
      </w:r>
      <w:r>
        <w:t xml:space="preserve"> </w:t>
      </w:r>
      <w:r>
        <w:t>которые</w:t>
      </w:r>
      <w:r>
        <w:t xml:space="preserve"> </w:t>
      </w:r>
      <w:r>
        <w:t>могут</w:t>
      </w:r>
      <w:r>
        <w:t xml:space="preserve"> </w:t>
      </w:r>
      <w:r>
        <w:t>возникнуть</w:t>
      </w:r>
      <w:r>
        <w:t xml:space="preserve"> </w:t>
      </w:r>
      <w:r>
        <w:t>при</w:t>
      </w:r>
      <w:r>
        <w:t xml:space="preserve"> </w:t>
      </w:r>
      <w:r>
        <w:t>их</w:t>
      </w:r>
      <w:r>
        <w:t xml:space="preserve"> </w:t>
      </w:r>
      <w:r>
        <w:t>разрешении;</w:t>
      </w:r>
      <w:r>
        <w:t xml:space="preserve"> </w:t>
      </w:r>
    </w:p>
    <w:p w:rsidR="00F05CD3" w:rsidRDefault="00D67A33">
      <w:pPr>
        <w:numPr>
          <w:ilvl w:val="0"/>
          <w:numId w:val="33"/>
        </w:numPr>
        <w:ind w:right="332" w:hanging="362"/>
      </w:pPr>
      <w:r>
        <w:t>вносить</w:t>
      </w:r>
      <w:r>
        <w:t xml:space="preserve"> </w:t>
      </w:r>
      <w:r>
        <w:t>коррективы</w:t>
      </w:r>
      <w:r>
        <w:t xml:space="preserve"> </w:t>
      </w:r>
      <w:r>
        <w:t>в</w:t>
      </w:r>
      <w:r>
        <w:t xml:space="preserve"> </w:t>
      </w:r>
      <w:r>
        <w:t>свою</w:t>
      </w:r>
      <w:r>
        <w:t xml:space="preserve"> </w:t>
      </w:r>
      <w:r>
        <w:t>деятельность;</w:t>
      </w:r>
      <w:r>
        <w:t xml:space="preserve"> </w:t>
      </w:r>
    </w:p>
    <w:p w:rsidR="00F05CD3" w:rsidRDefault="00D67A33">
      <w:pPr>
        <w:numPr>
          <w:ilvl w:val="0"/>
          <w:numId w:val="33"/>
        </w:numPr>
        <w:ind w:right="332" w:hanging="362"/>
      </w:pPr>
      <w:r>
        <w:t>контролировать</w:t>
      </w:r>
      <w:r>
        <w:t xml:space="preserve"> </w:t>
      </w:r>
      <w:r>
        <w:t>соответствие</w:t>
      </w:r>
      <w:r>
        <w:t xml:space="preserve"> </w:t>
      </w:r>
      <w:r>
        <w:t>результатов</w:t>
      </w:r>
      <w:r>
        <w:t xml:space="preserve"> </w:t>
      </w:r>
      <w:r>
        <w:t>целям;</w:t>
      </w:r>
      <w:r>
        <w:t xml:space="preserve"> </w:t>
      </w:r>
    </w:p>
    <w:p w:rsidR="00F05CD3" w:rsidRDefault="00D67A33">
      <w:pPr>
        <w:numPr>
          <w:ilvl w:val="0"/>
          <w:numId w:val="33"/>
        </w:numPr>
        <w:spacing w:after="59"/>
        <w:ind w:right="332" w:hanging="362"/>
      </w:pPr>
      <w:r>
        <w:t>использовать</w:t>
      </w:r>
      <w:r>
        <w:t xml:space="preserve"> </w:t>
      </w:r>
      <w:r>
        <w:t>приемы</w:t>
      </w:r>
      <w:r>
        <w:t xml:space="preserve"> </w:t>
      </w:r>
      <w:r>
        <w:t>рефлексии</w:t>
      </w:r>
      <w:r>
        <w:t xml:space="preserve"> </w:t>
      </w:r>
      <w:r>
        <w:t>для</w:t>
      </w:r>
      <w:r>
        <w:t xml:space="preserve"> </w:t>
      </w:r>
      <w:r>
        <w:t>анализа</w:t>
      </w:r>
      <w:r>
        <w:t xml:space="preserve"> </w:t>
      </w:r>
      <w:r>
        <w:t>и</w:t>
      </w:r>
      <w:r>
        <w:t xml:space="preserve"> </w:t>
      </w:r>
      <w:r>
        <w:t>оценки</w:t>
      </w:r>
      <w:r>
        <w:t xml:space="preserve"> </w:t>
      </w:r>
      <w:r>
        <w:t>образовательной ситуации, выбора оптимального решения;</w:t>
      </w:r>
      <w:r>
        <w:t xml:space="preserve"> </w:t>
      </w:r>
    </w:p>
    <w:p w:rsidR="00F05CD3" w:rsidRDefault="00D67A33">
      <w:pPr>
        <w:numPr>
          <w:ilvl w:val="0"/>
          <w:numId w:val="33"/>
        </w:numPr>
        <w:spacing w:after="62"/>
        <w:ind w:right="332" w:hanging="362"/>
      </w:pPr>
      <w:r>
        <w:t>принимать</w:t>
      </w:r>
      <w:r>
        <w:t xml:space="preserve"> </w:t>
      </w:r>
      <w:r>
        <w:t>себя,</w:t>
      </w:r>
      <w:r>
        <w:t xml:space="preserve"> </w:t>
      </w:r>
      <w:r>
        <w:t>понимая</w:t>
      </w:r>
      <w:r>
        <w:t xml:space="preserve"> </w:t>
      </w:r>
      <w:r>
        <w:t>свои</w:t>
      </w:r>
      <w:r>
        <w:t xml:space="preserve"> </w:t>
      </w:r>
      <w:r>
        <w:t>недостатки</w:t>
      </w:r>
      <w:r>
        <w:t xml:space="preserve"> </w:t>
      </w:r>
      <w:r>
        <w:t>и</w:t>
      </w:r>
      <w:r>
        <w:t xml:space="preserve"> </w:t>
      </w:r>
      <w:r>
        <w:t>достоинства,</w:t>
      </w:r>
      <w:r>
        <w:t xml:space="preserve"> </w:t>
      </w:r>
      <w:r>
        <w:t>невозможности контроля всего вокруг;</w:t>
      </w:r>
      <w:r>
        <w:t xml:space="preserve"> </w:t>
      </w:r>
    </w:p>
    <w:p w:rsidR="00F05CD3" w:rsidRDefault="00D67A33">
      <w:pPr>
        <w:numPr>
          <w:ilvl w:val="0"/>
          <w:numId w:val="33"/>
        </w:numPr>
        <w:spacing w:after="61"/>
        <w:ind w:right="332" w:hanging="362"/>
      </w:pPr>
      <w:r>
        <w:t>принимать</w:t>
      </w:r>
      <w:r>
        <w:t xml:space="preserve"> </w:t>
      </w:r>
      <w:r>
        <w:t>мотивы</w:t>
      </w:r>
      <w:r>
        <w:t xml:space="preserve"> </w:t>
      </w:r>
      <w:r>
        <w:t>и</w:t>
      </w:r>
      <w:r>
        <w:t xml:space="preserve"> </w:t>
      </w:r>
      <w:r>
        <w:t>аргументы</w:t>
      </w:r>
      <w:r>
        <w:t xml:space="preserve"> </w:t>
      </w:r>
      <w:r>
        <w:t>других</w:t>
      </w:r>
      <w:r>
        <w:t xml:space="preserve"> </w:t>
      </w:r>
      <w:r>
        <w:t>людей</w:t>
      </w:r>
      <w:r>
        <w:t xml:space="preserve"> </w:t>
      </w:r>
      <w:r>
        <w:t>при</w:t>
      </w:r>
      <w:r>
        <w:t xml:space="preserve"> </w:t>
      </w:r>
      <w:r>
        <w:t>анализе</w:t>
      </w:r>
      <w:r>
        <w:t xml:space="preserve"> </w:t>
      </w:r>
      <w:r>
        <w:t>и</w:t>
      </w:r>
      <w:r>
        <w:t xml:space="preserve"> </w:t>
      </w:r>
      <w:r>
        <w:t>оценке</w:t>
      </w:r>
      <w:r>
        <w:t xml:space="preserve"> </w:t>
      </w:r>
      <w:r>
        <w:t>образовательной ситуации;</w:t>
      </w:r>
      <w:r>
        <w:t xml:space="preserve"> </w:t>
      </w:r>
    </w:p>
    <w:p w:rsidR="00F05CD3" w:rsidRDefault="00D67A33">
      <w:pPr>
        <w:numPr>
          <w:ilvl w:val="0"/>
          <w:numId w:val="33"/>
        </w:numPr>
        <w:spacing w:after="137"/>
        <w:ind w:right="332" w:hanging="362"/>
      </w:pPr>
      <w:r>
        <w:t>признавать</w:t>
      </w:r>
      <w:r>
        <w:t xml:space="preserve"> </w:t>
      </w:r>
      <w:r>
        <w:t>право</w:t>
      </w:r>
      <w:r>
        <w:t xml:space="preserve"> </w:t>
      </w:r>
      <w:r>
        <w:t>на</w:t>
      </w:r>
      <w:r>
        <w:t xml:space="preserve"> </w:t>
      </w:r>
      <w:r>
        <w:t>ошибку</w:t>
      </w:r>
      <w:r>
        <w:t xml:space="preserve"> </w:t>
      </w:r>
      <w:r>
        <w:t>свою</w:t>
      </w:r>
      <w:r>
        <w:t xml:space="preserve"> </w:t>
      </w:r>
      <w:r>
        <w:t>и</w:t>
      </w:r>
      <w:r>
        <w:t xml:space="preserve"> </w:t>
      </w:r>
      <w:r>
        <w:t>чужую.</w:t>
      </w:r>
      <w:r>
        <w:t xml:space="preserve"> </w:t>
      </w:r>
    </w:p>
    <w:p w:rsidR="00F05CD3" w:rsidRDefault="00D67A33">
      <w:pPr>
        <w:spacing w:after="188" w:line="271" w:lineRule="auto"/>
        <w:ind w:left="1710" w:hanging="10"/>
      </w:pPr>
      <w:r>
        <w:rPr>
          <w:b/>
        </w:rPr>
        <w:t xml:space="preserve">Совместная деятельность: </w:t>
      </w:r>
    </w:p>
    <w:p w:rsidR="00F05CD3" w:rsidRDefault="00D67A33">
      <w:pPr>
        <w:numPr>
          <w:ilvl w:val="0"/>
          <w:numId w:val="33"/>
        </w:numPr>
        <w:spacing w:after="60"/>
        <w:ind w:right="332" w:hanging="362"/>
      </w:pPr>
      <w:r>
        <w:t>понимать</w:t>
      </w:r>
      <w:r>
        <w:t xml:space="preserve"> </w:t>
      </w:r>
      <w:r>
        <w:t>и</w:t>
      </w:r>
      <w:r>
        <w:t xml:space="preserve"> </w:t>
      </w:r>
      <w:r>
        <w:t>использовать</w:t>
      </w:r>
      <w:r>
        <w:t xml:space="preserve"> </w:t>
      </w:r>
      <w:r>
        <w:t>преимущества</w:t>
      </w:r>
      <w:r>
        <w:t xml:space="preserve"> </w:t>
      </w:r>
      <w:r>
        <w:t>командной</w:t>
      </w:r>
      <w:r>
        <w:t xml:space="preserve"> </w:t>
      </w:r>
      <w:r>
        <w:t>и</w:t>
      </w:r>
      <w:r>
        <w:t xml:space="preserve"> </w:t>
      </w:r>
      <w:r>
        <w:t>индивидуальной</w:t>
      </w:r>
      <w:r>
        <w:t xml:space="preserve"> </w:t>
      </w:r>
      <w:r>
        <w:t>работы в конкретной учебной ситуации;</w:t>
      </w:r>
      <w:r>
        <w:t xml:space="preserve"> </w:t>
      </w:r>
    </w:p>
    <w:p w:rsidR="00F05CD3" w:rsidRDefault="00D67A33">
      <w:pPr>
        <w:numPr>
          <w:ilvl w:val="0"/>
          <w:numId w:val="33"/>
        </w:numPr>
        <w:spacing w:after="51"/>
        <w:ind w:right="332" w:hanging="362"/>
      </w:pPr>
      <w:r>
        <w:t>ставить</w:t>
      </w:r>
      <w:r>
        <w:t xml:space="preserve"> </w:t>
      </w:r>
      <w:r>
        <w:t>цели</w:t>
      </w:r>
      <w:r>
        <w:t xml:space="preserve"> </w:t>
      </w:r>
      <w:r>
        <w:t>и</w:t>
      </w:r>
      <w:r>
        <w:t xml:space="preserve"> </w:t>
      </w:r>
      <w:r>
        <w:t>организовывать</w:t>
      </w:r>
      <w:r>
        <w:t xml:space="preserve"> </w:t>
      </w:r>
      <w:r>
        <w:t>совместную</w:t>
      </w:r>
      <w:r>
        <w:t xml:space="preserve"> </w:t>
      </w:r>
      <w:r>
        <w:t>деятельность</w:t>
      </w:r>
      <w:r>
        <w:t xml:space="preserve"> </w:t>
      </w:r>
      <w:r>
        <w:t>с</w:t>
      </w:r>
      <w:r>
        <w:t xml:space="preserve"> </w:t>
      </w:r>
      <w:r>
        <w:t>учетом</w:t>
      </w:r>
      <w:r>
        <w:t xml:space="preserve"> </w:t>
      </w:r>
      <w:r>
        <w:t>общих интересов,</w:t>
      </w:r>
      <w:r>
        <w:t xml:space="preserve"> </w:t>
      </w:r>
      <w:r>
        <w:t>мнений и возможностей каждого</w:t>
      </w:r>
      <w:r>
        <w:t xml:space="preserve"> </w:t>
      </w:r>
      <w:r>
        <w:t>участника команды (составлять</w:t>
      </w:r>
      <w:r>
        <w:t xml:space="preserve"> </w:t>
      </w:r>
      <w:r>
        <w:t xml:space="preserve">план, распределять роли, принимать правила учебного взаимодействия, </w:t>
      </w:r>
      <w:r>
        <w:lastRenderedPageBreak/>
        <w:t>обсуждать процесс и результат совместной работы, договариваться</w:t>
      </w:r>
      <w:r>
        <w:t xml:space="preserve"> </w:t>
      </w:r>
      <w:r>
        <w:t>о результатах);</w:t>
      </w:r>
      <w:r>
        <w:t xml:space="preserve"> </w:t>
      </w:r>
    </w:p>
    <w:p w:rsidR="00F05CD3" w:rsidRDefault="00D67A33">
      <w:pPr>
        <w:numPr>
          <w:ilvl w:val="0"/>
          <w:numId w:val="33"/>
        </w:numPr>
        <w:spacing w:after="61"/>
        <w:ind w:right="332" w:hanging="362"/>
      </w:pPr>
      <w:r>
        <w:t xml:space="preserve">оценивать свой вклад и вклад каждого участника </w:t>
      </w:r>
      <w:r>
        <w:t>команды в общий результат по совместно разработанным критериям;</w:t>
      </w:r>
      <w:r>
        <w:t xml:space="preserve"> </w:t>
      </w:r>
    </w:p>
    <w:p w:rsidR="00F05CD3" w:rsidRDefault="00D67A33">
      <w:pPr>
        <w:numPr>
          <w:ilvl w:val="0"/>
          <w:numId w:val="33"/>
        </w:numPr>
        <w:spacing w:after="16" w:line="248" w:lineRule="auto"/>
        <w:ind w:right="332" w:hanging="362"/>
      </w:pPr>
      <w:r>
        <w:t>осуществлять</w:t>
      </w:r>
      <w:r>
        <w:t xml:space="preserve"> </w:t>
      </w:r>
      <w:r>
        <w:t>позитивное</w:t>
      </w:r>
      <w:r>
        <w:t xml:space="preserve"> </w:t>
      </w:r>
      <w:r>
        <w:t>стратегическое</w:t>
      </w:r>
      <w:r>
        <w:t xml:space="preserve"> </w:t>
      </w:r>
      <w:r>
        <w:t>поведение</w:t>
      </w:r>
      <w:r>
        <w:t xml:space="preserve"> </w:t>
      </w:r>
      <w:r>
        <w:t>в</w:t>
      </w:r>
      <w:r>
        <w:t xml:space="preserve"> </w:t>
      </w:r>
      <w:r>
        <w:t>различных</w:t>
      </w:r>
      <w:r>
        <w:t xml:space="preserve"> </w:t>
      </w:r>
      <w:r>
        <w:t>ситуациях;</w:t>
      </w:r>
      <w:r>
        <w:t xml:space="preserve"> </w:t>
      </w:r>
    </w:p>
    <w:p w:rsidR="00F05CD3" w:rsidRDefault="00D67A33">
      <w:pPr>
        <w:numPr>
          <w:ilvl w:val="0"/>
          <w:numId w:val="33"/>
        </w:numPr>
        <w:spacing w:after="62"/>
        <w:ind w:right="332" w:hanging="362"/>
      </w:pPr>
      <w:r>
        <w:t>предлагать новые идеи, оценивать их с позиции новизны и практической значимости;</w:t>
      </w:r>
      <w:r>
        <w:t xml:space="preserve"> </w:t>
      </w:r>
    </w:p>
    <w:p w:rsidR="00F05CD3" w:rsidRDefault="00D67A33">
      <w:pPr>
        <w:numPr>
          <w:ilvl w:val="0"/>
          <w:numId w:val="33"/>
        </w:numPr>
        <w:ind w:right="332" w:hanging="362"/>
      </w:pPr>
      <w:r>
        <w:t>проявлять</w:t>
      </w:r>
      <w:r>
        <w:t xml:space="preserve"> </w:t>
      </w:r>
      <w:r>
        <w:t>творчество</w:t>
      </w:r>
      <w:r>
        <w:t xml:space="preserve"> </w:t>
      </w:r>
      <w:r>
        <w:t>и</w:t>
      </w:r>
      <w:r>
        <w:t xml:space="preserve"> </w:t>
      </w:r>
      <w:r>
        <w:t>разумную</w:t>
      </w:r>
      <w:r>
        <w:t xml:space="preserve"> </w:t>
      </w:r>
      <w:r>
        <w:t>иниц</w:t>
      </w:r>
      <w:r>
        <w:t>иативу.</w:t>
      </w:r>
      <w:r>
        <w:t xml:space="preserve"> </w:t>
      </w:r>
    </w:p>
    <w:p w:rsidR="00F05CD3" w:rsidRDefault="00D67A33">
      <w:pPr>
        <w:spacing w:after="6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330" w:lineRule="auto"/>
        <w:ind w:left="1133" w:right="500" w:firstLine="3500"/>
      </w:pPr>
      <w:r>
        <w:rPr>
          <w:b/>
        </w:rPr>
        <w:t>Физическая культура Формирование универсальных учебных познавательных действий включает базовые логические действия</w:t>
      </w:r>
      <w:r>
        <w:t xml:space="preserve">: </w:t>
      </w:r>
    </w:p>
    <w:p w:rsidR="00F05CD3" w:rsidRDefault="00D67A33">
      <w:pPr>
        <w:numPr>
          <w:ilvl w:val="0"/>
          <w:numId w:val="33"/>
        </w:numPr>
        <w:spacing w:after="75"/>
        <w:ind w:right="332" w:hanging="362"/>
      </w:pPr>
      <w:r>
        <w:t>самостоятельно формулировать и актуализировать проблему, рассматривать еѐ всесторонне;</w:t>
      </w:r>
      <w:r>
        <w:t xml:space="preserve"> </w:t>
      </w:r>
    </w:p>
    <w:p w:rsidR="00F05CD3" w:rsidRDefault="00D67A33">
      <w:pPr>
        <w:numPr>
          <w:ilvl w:val="0"/>
          <w:numId w:val="33"/>
        </w:numPr>
        <w:spacing w:after="73"/>
        <w:ind w:right="332" w:hanging="362"/>
      </w:pPr>
      <w:r>
        <w:t>устанавливать</w:t>
      </w:r>
      <w:r>
        <w:t xml:space="preserve"> </w:t>
      </w:r>
      <w:r>
        <w:t>существенный</w:t>
      </w:r>
      <w:r>
        <w:t xml:space="preserve"> </w:t>
      </w:r>
      <w:r>
        <w:t>признак</w:t>
      </w:r>
      <w:r>
        <w:t xml:space="preserve"> </w:t>
      </w:r>
      <w:r>
        <w:t>или</w:t>
      </w:r>
      <w:r>
        <w:t xml:space="preserve"> </w:t>
      </w:r>
      <w:r>
        <w:t>основания</w:t>
      </w:r>
      <w:r>
        <w:t xml:space="preserve"> </w:t>
      </w:r>
      <w:r>
        <w:t>для</w:t>
      </w:r>
      <w:r>
        <w:t xml:space="preserve"> </w:t>
      </w:r>
      <w:r>
        <w:t>сравнения, классификации и обобщения;</w:t>
      </w:r>
      <w:r>
        <w:t xml:space="preserve"> </w:t>
      </w:r>
    </w:p>
    <w:p w:rsidR="00F05CD3" w:rsidRDefault="00D67A33">
      <w:pPr>
        <w:numPr>
          <w:ilvl w:val="0"/>
          <w:numId w:val="33"/>
        </w:numPr>
        <w:spacing w:after="74"/>
        <w:ind w:right="332" w:hanging="362"/>
      </w:pPr>
      <w:r>
        <w:t>определять</w:t>
      </w:r>
      <w:r>
        <w:t xml:space="preserve"> </w:t>
      </w:r>
      <w:r>
        <w:tab/>
      </w:r>
      <w:r>
        <w:t>цели</w:t>
      </w:r>
      <w:r>
        <w:t xml:space="preserve"> </w:t>
      </w:r>
      <w:r>
        <w:tab/>
      </w:r>
      <w:r>
        <w:t>деятельности,</w:t>
      </w:r>
      <w:r>
        <w:t xml:space="preserve"> </w:t>
      </w:r>
      <w:r>
        <w:tab/>
      </w:r>
      <w:r>
        <w:t>задавать</w:t>
      </w:r>
      <w:r>
        <w:t xml:space="preserve"> </w:t>
      </w:r>
      <w:r>
        <w:t>параметры</w:t>
      </w:r>
      <w:r>
        <w:t xml:space="preserve"> </w:t>
      </w:r>
      <w:r>
        <w:tab/>
      </w:r>
      <w:r>
        <w:t>и</w:t>
      </w:r>
      <w:r>
        <w:t xml:space="preserve"> </w:t>
      </w:r>
      <w:r>
        <w:t>критерии</w:t>
      </w:r>
      <w:r>
        <w:t xml:space="preserve"> </w:t>
      </w:r>
      <w:r>
        <w:t>их достижения;</w:t>
      </w:r>
      <w:r>
        <w:t xml:space="preserve"> </w:t>
      </w:r>
    </w:p>
    <w:p w:rsidR="00F05CD3" w:rsidRDefault="00D67A33">
      <w:pPr>
        <w:numPr>
          <w:ilvl w:val="0"/>
          <w:numId w:val="33"/>
        </w:numPr>
        <w:ind w:right="332" w:hanging="362"/>
      </w:pPr>
      <w:r>
        <w:t>выявлять</w:t>
      </w:r>
      <w:r>
        <w:t xml:space="preserve"> </w:t>
      </w:r>
      <w:r>
        <w:t>закономерности</w:t>
      </w:r>
      <w:r>
        <w:t xml:space="preserve"> </w:t>
      </w:r>
      <w:r>
        <w:t>и</w:t>
      </w:r>
      <w:r>
        <w:t xml:space="preserve"> </w:t>
      </w:r>
      <w:r>
        <w:t>противоречия</w:t>
      </w:r>
      <w:r>
        <w:t xml:space="preserve"> </w:t>
      </w:r>
      <w:r>
        <w:t>в</w:t>
      </w:r>
      <w:r>
        <w:t xml:space="preserve"> </w:t>
      </w:r>
      <w:r>
        <w:t>рассматриваемых</w:t>
      </w:r>
      <w:r>
        <w:t xml:space="preserve"> </w:t>
      </w:r>
      <w:r>
        <w:t>явлениях;</w:t>
      </w:r>
      <w:r>
        <w:t xml:space="preserve"> </w:t>
      </w:r>
    </w:p>
    <w:p w:rsidR="00F05CD3" w:rsidRDefault="00D67A33">
      <w:pPr>
        <w:numPr>
          <w:ilvl w:val="0"/>
          <w:numId w:val="33"/>
        </w:numPr>
        <w:spacing w:after="74"/>
        <w:ind w:right="332" w:hanging="362"/>
      </w:pPr>
      <w:r>
        <w:t>разрабатывать</w:t>
      </w:r>
      <w:r>
        <w:t xml:space="preserve"> </w:t>
      </w:r>
      <w:r>
        <w:t>план</w:t>
      </w:r>
      <w:r>
        <w:t xml:space="preserve"> </w:t>
      </w:r>
      <w:r>
        <w:t>решения</w:t>
      </w:r>
      <w:r>
        <w:t xml:space="preserve"> </w:t>
      </w:r>
      <w:r>
        <w:t>проблемы</w:t>
      </w:r>
      <w:r>
        <w:t xml:space="preserve"> </w:t>
      </w:r>
      <w:r>
        <w:t>с</w:t>
      </w:r>
      <w:r>
        <w:t xml:space="preserve"> </w:t>
      </w:r>
      <w:r>
        <w:t>учѐтом</w:t>
      </w:r>
      <w:r>
        <w:t xml:space="preserve"> </w:t>
      </w:r>
      <w:r>
        <w:t>анализа</w:t>
      </w:r>
      <w:r>
        <w:t xml:space="preserve"> </w:t>
      </w:r>
      <w:r>
        <w:t>имеющихся материальных и нематериальных ресурсов;</w:t>
      </w:r>
      <w:r>
        <w:t xml:space="preserve"> </w:t>
      </w:r>
    </w:p>
    <w:p w:rsidR="00F05CD3" w:rsidRDefault="00D67A33">
      <w:pPr>
        <w:numPr>
          <w:ilvl w:val="0"/>
          <w:numId w:val="33"/>
        </w:numPr>
        <w:spacing w:after="73"/>
        <w:ind w:right="332" w:hanging="362"/>
      </w:pPr>
      <w:r>
        <w:t>вносить</w:t>
      </w:r>
      <w:r>
        <w:t xml:space="preserve"> </w:t>
      </w:r>
      <w:r>
        <w:t>коррективы</w:t>
      </w:r>
      <w:r>
        <w:t xml:space="preserve"> </w:t>
      </w:r>
      <w:r>
        <w:t>в</w:t>
      </w:r>
      <w:r>
        <w:t xml:space="preserve"> </w:t>
      </w:r>
      <w:r>
        <w:t>деятельность,</w:t>
      </w:r>
      <w:r>
        <w:t xml:space="preserve"> </w:t>
      </w:r>
      <w:r>
        <w:t>оценивать</w:t>
      </w:r>
      <w:r>
        <w:t xml:space="preserve"> </w:t>
      </w:r>
      <w:r>
        <w:t>соответствие</w:t>
      </w:r>
      <w:r>
        <w:t xml:space="preserve"> </w:t>
      </w:r>
      <w:r>
        <w:t>результатов целям, оценивать риски последствий деятельности;</w:t>
      </w:r>
      <w:r>
        <w:t xml:space="preserve"> </w:t>
      </w:r>
    </w:p>
    <w:p w:rsidR="00F05CD3" w:rsidRDefault="00D67A33">
      <w:pPr>
        <w:numPr>
          <w:ilvl w:val="0"/>
          <w:numId w:val="33"/>
        </w:numPr>
        <w:spacing w:after="73"/>
        <w:ind w:right="332" w:hanging="362"/>
      </w:pPr>
      <w:r>
        <w:t>координировать</w:t>
      </w:r>
      <w:r>
        <w:t xml:space="preserve"> </w:t>
      </w:r>
      <w:r>
        <w:t>и</w:t>
      </w:r>
      <w:r>
        <w:t xml:space="preserve"> </w:t>
      </w:r>
      <w:r>
        <w:t>выполнять</w:t>
      </w:r>
      <w:r>
        <w:t xml:space="preserve"> </w:t>
      </w:r>
      <w:r>
        <w:t>работу</w:t>
      </w:r>
      <w:r>
        <w:t xml:space="preserve"> </w:t>
      </w:r>
      <w:r>
        <w:t>в</w:t>
      </w:r>
      <w:r>
        <w:t xml:space="preserve"> </w:t>
      </w:r>
      <w:r>
        <w:t>условиях</w:t>
      </w:r>
      <w:r>
        <w:t xml:space="preserve"> </w:t>
      </w:r>
      <w:r>
        <w:t>реального,</w:t>
      </w:r>
      <w:r>
        <w:t xml:space="preserve"> </w:t>
      </w:r>
      <w:r>
        <w:t>виртуального и комбин</w:t>
      </w:r>
      <w:r>
        <w:t>ированного взаимодействия;</w:t>
      </w:r>
      <w:r>
        <w:t xml:space="preserve"> </w:t>
      </w:r>
    </w:p>
    <w:p w:rsidR="00F05CD3" w:rsidRDefault="00D67A33">
      <w:pPr>
        <w:numPr>
          <w:ilvl w:val="0"/>
          <w:numId w:val="33"/>
        </w:numPr>
        <w:ind w:right="332" w:hanging="362"/>
      </w:pPr>
      <w:r>
        <w:t>развивать</w:t>
      </w:r>
      <w:r>
        <w:t xml:space="preserve"> </w:t>
      </w:r>
      <w:r>
        <w:t>креативное</w:t>
      </w:r>
      <w:r>
        <w:t xml:space="preserve"> </w:t>
      </w:r>
      <w:r>
        <w:t>мышление</w:t>
      </w:r>
      <w:r>
        <w:t xml:space="preserve"> </w:t>
      </w:r>
      <w:r>
        <w:t>при решении</w:t>
      </w:r>
      <w:r>
        <w:t xml:space="preserve"> </w:t>
      </w:r>
      <w:r>
        <w:t>жизненных</w:t>
      </w:r>
      <w:r>
        <w:t xml:space="preserve"> </w:t>
      </w:r>
      <w:r>
        <w:t>проблем.</w:t>
      </w:r>
      <w:r>
        <w:t xml:space="preserve"> </w:t>
      </w:r>
    </w:p>
    <w:p w:rsidR="00F05CD3" w:rsidRDefault="00D67A33">
      <w:pPr>
        <w:spacing w:after="54" w:line="271" w:lineRule="auto"/>
        <w:ind w:left="1133" w:firstLine="566"/>
      </w:pPr>
      <w:r>
        <w:rPr>
          <w:b/>
        </w:rPr>
        <w:t>Формирование универсальных учебных познавательных действий включает базовые исследовательские действия</w:t>
      </w:r>
      <w:r>
        <w:t xml:space="preserve">: </w:t>
      </w:r>
    </w:p>
    <w:p w:rsidR="00F05CD3" w:rsidRDefault="00D67A33">
      <w:pPr>
        <w:numPr>
          <w:ilvl w:val="0"/>
          <w:numId w:val="33"/>
        </w:numPr>
        <w:spacing w:after="84"/>
        <w:ind w:right="332" w:hanging="362"/>
      </w:pPr>
      <w:r>
        <w:t>владеть навыками учебно</w:t>
      </w:r>
      <w:r>
        <w:t>-</w:t>
      </w:r>
      <w:r>
        <w:t>исследовательской и проектной деятельности, навыками разрешения проблем; способностью и готовностью к самостоятельному</w:t>
      </w:r>
      <w:r>
        <w:t xml:space="preserve"> </w:t>
      </w:r>
      <w:r>
        <w:t>поиску</w:t>
      </w:r>
      <w:r>
        <w:t xml:space="preserve"> </w:t>
      </w:r>
      <w:r>
        <w:t>методов</w:t>
      </w:r>
      <w:r>
        <w:t xml:space="preserve"> </w:t>
      </w:r>
      <w:r>
        <w:t>решения</w:t>
      </w:r>
      <w:r>
        <w:t xml:space="preserve"> </w:t>
      </w:r>
      <w:r>
        <w:t>практических</w:t>
      </w:r>
      <w:r>
        <w:t xml:space="preserve"> </w:t>
      </w:r>
      <w:r>
        <w:t>задач,</w:t>
      </w:r>
      <w:r>
        <w:t xml:space="preserve"> </w:t>
      </w:r>
      <w:r>
        <w:t>применению различных методов познания;</w:t>
      </w:r>
      <w:r>
        <w:t xml:space="preserve"> </w:t>
      </w:r>
    </w:p>
    <w:p w:rsidR="00F05CD3" w:rsidRDefault="00D67A33">
      <w:pPr>
        <w:numPr>
          <w:ilvl w:val="0"/>
          <w:numId w:val="33"/>
        </w:numPr>
        <w:spacing w:after="73"/>
        <w:ind w:right="332" w:hanging="362"/>
      </w:pPr>
      <w:r>
        <w:t>овладение</w:t>
      </w:r>
      <w:r>
        <w:t xml:space="preserve">  </w:t>
      </w:r>
      <w:r>
        <w:t>видами</w:t>
      </w:r>
      <w:r>
        <w:t xml:space="preserve">  </w:t>
      </w:r>
      <w:r>
        <w:t>деятельности</w:t>
      </w:r>
      <w:r>
        <w:t xml:space="preserve">  </w:t>
      </w:r>
      <w:r>
        <w:t>по</w:t>
      </w:r>
      <w:r>
        <w:t xml:space="preserve">  </w:t>
      </w:r>
      <w:r>
        <w:t>получению</w:t>
      </w:r>
      <w:r>
        <w:t xml:space="preserve">  </w:t>
      </w:r>
      <w:r>
        <w:t>нового</w:t>
      </w:r>
      <w:r>
        <w:t xml:space="preserve">  </w:t>
      </w:r>
      <w:r>
        <w:t>знания, его интерпретации, преобразованию и применению в различных учебных</w:t>
      </w:r>
      <w:r>
        <w:t xml:space="preserve"> </w:t>
      </w:r>
      <w:r>
        <w:t>ситуациях (в том числе при создании учебных и социальных проектов);</w:t>
      </w:r>
      <w:r>
        <w:t xml:space="preserve"> </w:t>
      </w:r>
    </w:p>
    <w:p w:rsidR="00F05CD3" w:rsidRDefault="00D67A33">
      <w:pPr>
        <w:numPr>
          <w:ilvl w:val="0"/>
          <w:numId w:val="33"/>
        </w:numPr>
        <w:spacing w:after="73"/>
        <w:ind w:right="332" w:hanging="362"/>
      </w:pPr>
      <w:r>
        <w:t>формирование научного типа мышления, владение научной терминологией, ключевыми понятиями и методами;</w:t>
      </w:r>
      <w:r>
        <w:t xml:space="preserve"> </w:t>
      </w:r>
    </w:p>
    <w:p w:rsidR="00F05CD3" w:rsidRDefault="00D67A33">
      <w:pPr>
        <w:numPr>
          <w:ilvl w:val="0"/>
          <w:numId w:val="33"/>
        </w:numPr>
        <w:spacing w:after="76"/>
        <w:ind w:right="332" w:hanging="362"/>
      </w:pPr>
      <w:r>
        <w:t xml:space="preserve">ставить </w:t>
      </w:r>
      <w:r>
        <w:t>и формулировать собственные задачи в образовательной деятельности и жизненных ситуациях;</w:t>
      </w:r>
      <w:r>
        <w:t xml:space="preserve"> </w:t>
      </w:r>
    </w:p>
    <w:p w:rsidR="00F05CD3" w:rsidRDefault="00D67A33">
      <w:pPr>
        <w:numPr>
          <w:ilvl w:val="0"/>
          <w:numId w:val="33"/>
        </w:numPr>
        <w:spacing w:after="16" w:line="248" w:lineRule="auto"/>
        <w:ind w:right="332" w:hanging="362"/>
      </w:pPr>
      <w:r>
        <w:t>выявлять</w:t>
      </w:r>
      <w:r>
        <w:t xml:space="preserve"> </w:t>
      </w:r>
      <w:r>
        <w:t>причинно</w:t>
      </w:r>
      <w:r>
        <w:t>-</w:t>
      </w:r>
      <w:r>
        <w:t>следственные</w:t>
      </w:r>
      <w:r>
        <w:t xml:space="preserve"> </w:t>
      </w:r>
      <w:r>
        <w:t>связи</w:t>
      </w:r>
      <w:r>
        <w:t xml:space="preserve"> </w:t>
      </w:r>
      <w:r>
        <w:t>и</w:t>
      </w:r>
      <w:r>
        <w:t xml:space="preserve"> </w:t>
      </w:r>
      <w:r>
        <w:t>актуализировать</w:t>
      </w:r>
      <w:r>
        <w:t xml:space="preserve"> </w:t>
      </w:r>
      <w:r>
        <w:t>задачу,</w:t>
      </w:r>
      <w:r>
        <w:t xml:space="preserve"> </w:t>
      </w:r>
      <w:r>
        <w:t xml:space="preserve">выдвигать гипотезу еѐ решения, находить аргументы для доказательства своих </w:t>
      </w:r>
    </w:p>
    <w:p w:rsidR="00F05CD3" w:rsidRDefault="00D67A33">
      <w:pPr>
        <w:spacing w:after="85"/>
        <w:ind w:left="2566" w:right="332"/>
      </w:pPr>
      <w:r>
        <w:t>утверждений, задавать параметры и критерии решения;</w:t>
      </w:r>
      <w:r>
        <w:t xml:space="preserve"> </w:t>
      </w:r>
    </w:p>
    <w:p w:rsidR="00F05CD3" w:rsidRDefault="00D67A33">
      <w:pPr>
        <w:numPr>
          <w:ilvl w:val="0"/>
          <w:numId w:val="33"/>
        </w:numPr>
        <w:ind w:right="332" w:hanging="362"/>
      </w:pPr>
      <w: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r>
        <w:t xml:space="preserve"> </w:t>
      </w:r>
    </w:p>
    <w:p w:rsidR="00F05CD3" w:rsidRDefault="00D67A33">
      <w:pPr>
        <w:numPr>
          <w:ilvl w:val="0"/>
          <w:numId w:val="33"/>
        </w:numPr>
        <w:ind w:right="332" w:hanging="362"/>
      </w:pPr>
      <w:r>
        <w:t>давать</w:t>
      </w:r>
      <w:r>
        <w:t xml:space="preserve"> </w:t>
      </w:r>
      <w:r>
        <w:t>оценку</w:t>
      </w:r>
      <w:r>
        <w:t xml:space="preserve"> </w:t>
      </w:r>
      <w:r>
        <w:t>новым</w:t>
      </w:r>
      <w:r>
        <w:t xml:space="preserve"> </w:t>
      </w:r>
      <w:r>
        <w:t>ситуациям,</w:t>
      </w:r>
      <w:r>
        <w:t xml:space="preserve"> </w:t>
      </w:r>
      <w:r>
        <w:t>оценивать</w:t>
      </w:r>
      <w:r>
        <w:t xml:space="preserve"> </w:t>
      </w:r>
      <w:r>
        <w:t>приобретѐнный</w:t>
      </w:r>
      <w:r>
        <w:t xml:space="preserve"> </w:t>
      </w:r>
      <w:r>
        <w:t>опыт;</w:t>
      </w:r>
      <w:r>
        <w:t xml:space="preserve"> </w:t>
      </w:r>
    </w:p>
    <w:p w:rsidR="00F05CD3" w:rsidRDefault="00D67A33">
      <w:pPr>
        <w:numPr>
          <w:ilvl w:val="0"/>
          <w:numId w:val="33"/>
        </w:numPr>
        <w:spacing w:after="73"/>
        <w:ind w:right="332" w:hanging="362"/>
      </w:pPr>
      <w:r>
        <w:t>осуществлять целенаправленный поиск переноса средств и способов действия в профессиональную среду;</w:t>
      </w:r>
      <w:r>
        <w:t xml:space="preserve"> </w:t>
      </w:r>
    </w:p>
    <w:p w:rsidR="00F05CD3" w:rsidRDefault="00D67A33">
      <w:pPr>
        <w:numPr>
          <w:ilvl w:val="0"/>
          <w:numId w:val="33"/>
        </w:numPr>
        <w:spacing w:after="79"/>
        <w:ind w:right="332" w:hanging="362"/>
      </w:pPr>
      <w:r>
        <w:t>уметь переносить знания в познавательную и практическую области жизнедеятельности;</w:t>
      </w:r>
      <w:r>
        <w:t xml:space="preserve"> </w:t>
      </w:r>
    </w:p>
    <w:p w:rsidR="00F05CD3" w:rsidRDefault="00D67A33">
      <w:pPr>
        <w:numPr>
          <w:ilvl w:val="0"/>
          <w:numId w:val="33"/>
        </w:numPr>
        <w:ind w:right="332" w:hanging="362"/>
      </w:pPr>
      <w:r>
        <w:t>уметь</w:t>
      </w:r>
      <w:r>
        <w:t xml:space="preserve"> </w:t>
      </w:r>
      <w:r>
        <w:t>интегрировать</w:t>
      </w:r>
      <w:r>
        <w:t xml:space="preserve"> </w:t>
      </w:r>
      <w:r>
        <w:t>знания</w:t>
      </w:r>
      <w:r>
        <w:t xml:space="preserve"> </w:t>
      </w:r>
      <w:r>
        <w:t>из</w:t>
      </w:r>
      <w:r>
        <w:t xml:space="preserve"> </w:t>
      </w:r>
      <w:r>
        <w:t>разных</w:t>
      </w:r>
      <w:r>
        <w:t xml:space="preserve"> </w:t>
      </w:r>
      <w:r>
        <w:t>предметных</w:t>
      </w:r>
      <w:r>
        <w:t xml:space="preserve"> </w:t>
      </w:r>
      <w:r>
        <w:t>областей;</w:t>
      </w:r>
      <w:r>
        <w:t xml:space="preserve"> </w:t>
      </w:r>
    </w:p>
    <w:p w:rsidR="00F05CD3" w:rsidRDefault="00D67A33">
      <w:pPr>
        <w:numPr>
          <w:ilvl w:val="0"/>
          <w:numId w:val="33"/>
        </w:numPr>
        <w:ind w:right="332" w:hanging="362"/>
      </w:pPr>
      <w:r>
        <w:t>выдвигать</w:t>
      </w:r>
      <w:r>
        <w:t xml:space="preserve"> </w:t>
      </w:r>
      <w:r>
        <w:t>новые</w:t>
      </w:r>
      <w:r>
        <w:t xml:space="preserve"> </w:t>
      </w:r>
      <w:r>
        <w:t>идеи,</w:t>
      </w:r>
      <w:r>
        <w:t xml:space="preserve"> </w:t>
      </w:r>
      <w:r>
        <w:t>предлагать</w:t>
      </w:r>
      <w:r>
        <w:t xml:space="preserve"> </w:t>
      </w:r>
      <w:r>
        <w:t>оригинальные</w:t>
      </w:r>
      <w:r>
        <w:t xml:space="preserve"> </w:t>
      </w:r>
      <w:r>
        <w:t>подходы</w:t>
      </w:r>
      <w:r>
        <w:t xml:space="preserve"> </w:t>
      </w:r>
      <w:r>
        <w:t>и</w:t>
      </w:r>
      <w:r>
        <w:t xml:space="preserve"> </w:t>
      </w:r>
      <w:r>
        <w:t>решения;</w:t>
      </w:r>
      <w:r>
        <w:t xml:space="preserve"> </w:t>
      </w:r>
      <w:r>
        <w:t>ставить проблемы и задачи, допускающие альтернативные решения.</w:t>
      </w:r>
      <w:r>
        <w:t xml:space="preserve"> </w:t>
      </w:r>
    </w:p>
    <w:p w:rsidR="00F05CD3" w:rsidRDefault="00D67A33">
      <w:pPr>
        <w:spacing w:after="41" w:line="271" w:lineRule="auto"/>
        <w:ind w:left="1133" w:firstLine="566"/>
      </w:pPr>
      <w:r>
        <w:rPr>
          <w:b/>
        </w:rPr>
        <w:t xml:space="preserve">Формирование универсальных учебных познавательных действий включает работу с информацией: </w:t>
      </w:r>
    </w:p>
    <w:p w:rsidR="00F05CD3" w:rsidRDefault="00D67A33">
      <w:pPr>
        <w:numPr>
          <w:ilvl w:val="0"/>
          <w:numId w:val="33"/>
        </w:numPr>
        <w:spacing w:after="74"/>
        <w:ind w:right="332" w:hanging="362"/>
      </w:pPr>
      <w:r>
        <w:t>владеть навыками получения информации из источ</w:t>
      </w:r>
      <w:r>
        <w:t>ников разных типов, самостоятельно осуществлять поиск, анализ, систематизацию и интерпретацию информации различных видов и форм представления;</w:t>
      </w:r>
      <w:r>
        <w:t xml:space="preserve"> </w:t>
      </w:r>
    </w:p>
    <w:p w:rsidR="00F05CD3" w:rsidRDefault="00D67A33">
      <w:pPr>
        <w:numPr>
          <w:ilvl w:val="0"/>
          <w:numId w:val="33"/>
        </w:numPr>
        <w:spacing w:after="75"/>
        <w:ind w:right="332" w:hanging="362"/>
      </w:pPr>
      <w:r>
        <w:t>создавать</w:t>
      </w:r>
      <w:r>
        <w:t xml:space="preserve"> </w:t>
      </w:r>
      <w:r>
        <w:t>тексты</w:t>
      </w:r>
      <w:r>
        <w:t xml:space="preserve"> </w:t>
      </w:r>
      <w:r>
        <w:t>в</w:t>
      </w:r>
      <w:r>
        <w:t xml:space="preserve"> </w:t>
      </w:r>
      <w:r>
        <w:t>различных</w:t>
      </w:r>
      <w:r>
        <w:t xml:space="preserve"> </w:t>
      </w:r>
      <w:r>
        <w:t>форматах</w:t>
      </w:r>
      <w:r>
        <w:t xml:space="preserve"> </w:t>
      </w:r>
      <w:r>
        <w:t>с</w:t>
      </w:r>
      <w:r>
        <w:t xml:space="preserve"> </w:t>
      </w:r>
      <w:r>
        <w:t>учѐтом</w:t>
      </w:r>
      <w:r>
        <w:t xml:space="preserve"> </w:t>
      </w:r>
      <w:r>
        <w:t>назначения</w:t>
      </w:r>
      <w:r>
        <w:t xml:space="preserve"> </w:t>
      </w:r>
      <w:r>
        <w:t>информации и целевой аудитории, выбирая оптимальную фо</w:t>
      </w:r>
      <w:r>
        <w:t>рму представления и визуализации;</w:t>
      </w:r>
      <w:r>
        <w:t xml:space="preserve"> </w:t>
      </w:r>
    </w:p>
    <w:p w:rsidR="00F05CD3" w:rsidRDefault="00D67A33">
      <w:pPr>
        <w:numPr>
          <w:ilvl w:val="0"/>
          <w:numId w:val="33"/>
        </w:numPr>
        <w:spacing w:after="73"/>
        <w:ind w:right="332" w:hanging="362"/>
      </w:pPr>
      <w:r>
        <w:t>оценивать достоверность, легитимность информации, еѐ соответствие правовым и морально</w:t>
      </w:r>
      <w:r>
        <w:t>-</w:t>
      </w:r>
      <w:r>
        <w:t>этическим нормам;</w:t>
      </w:r>
      <w:r>
        <w:t xml:space="preserve"> </w:t>
      </w:r>
    </w:p>
    <w:p w:rsidR="00F05CD3" w:rsidRDefault="00D67A33">
      <w:pPr>
        <w:numPr>
          <w:ilvl w:val="0"/>
          <w:numId w:val="33"/>
        </w:numPr>
        <w:spacing w:after="70"/>
        <w:ind w:right="332" w:hanging="362"/>
      </w:pPr>
      <w:r>
        <w:t>использовать средства информационных и коммуникационных технологий</w:t>
      </w:r>
      <w:r>
        <w:t xml:space="preserve"> </w:t>
      </w:r>
      <w:r>
        <w:t>в</w:t>
      </w:r>
      <w:r>
        <w:t xml:space="preserve"> </w:t>
      </w:r>
      <w:r>
        <w:t>решении</w:t>
      </w:r>
      <w:r>
        <w:t xml:space="preserve"> </w:t>
      </w:r>
      <w:r>
        <w:t>когнитивных,</w:t>
      </w:r>
      <w:r>
        <w:t xml:space="preserve"> </w:t>
      </w:r>
      <w:r>
        <w:t>коммуникативных</w:t>
      </w:r>
      <w:r>
        <w:t xml:space="preserve"> </w:t>
      </w:r>
      <w:r>
        <w:t>и</w:t>
      </w:r>
      <w:r>
        <w:t xml:space="preserve"> </w:t>
      </w:r>
      <w:r>
        <w:t>организа</w:t>
      </w:r>
      <w:r>
        <w:t>ционных</w:t>
      </w:r>
      <w:r>
        <w:t xml:space="preserve"> </w:t>
      </w:r>
      <w:r>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t xml:space="preserve"> </w:t>
      </w:r>
    </w:p>
    <w:p w:rsidR="00F05CD3" w:rsidRDefault="00D67A33">
      <w:pPr>
        <w:numPr>
          <w:ilvl w:val="0"/>
          <w:numId w:val="33"/>
        </w:numPr>
        <w:ind w:right="332" w:hanging="362"/>
      </w:pPr>
      <w:r>
        <w:t>владеть навыками распознавания и защиты информации, информационной безопасности личности.</w:t>
      </w:r>
      <w:r>
        <w:t xml:space="preserve"> </w:t>
      </w:r>
    </w:p>
    <w:p w:rsidR="00F05CD3" w:rsidRDefault="00D67A33">
      <w:pPr>
        <w:spacing w:after="42" w:line="271" w:lineRule="auto"/>
        <w:ind w:left="1133" w:firstLine="566"/>
      </w:pPr>
      <w:r>
        <w:rPr>
          <w:b/>
        </w:rPr>
        <w:t>Фо</w:t>
      </w:r>
      <w:r>
        <w:rPr>
          <w:b/>
        </w:rPr>
        <w:t xml:space="preserve">рмирование универсальных учебных коммуникативных действий включает умения: </w:t>
      </w:r>
    </w:p>
    <w:p w:rsidR="00F05CD3" w:rsidRDefault="00D67A33">
      <w:pPr>
        <w:numPr>
          <w:ilvl w:val="0"/>
          <w:numId w:val="33"/>
        </w:numPr>
        <w:ind w:right="332" w:hanging="362"/>
      </w:pPr>
      <w:r>
        <w:t>осуществлять</w:t>
      </w:r>
      <w:r>
        <w:t xml:space="preserve"> </w:t>
      </w:r>
      <w:r>
        <w:t>коммуникации</w:t>
      </w:r>
      <w:r>
        <w:t xml:space="preserve"> </w:t>
      </w:r>
      <w:r>
        <w:t>во</w:t>
      </w:r>
      <w:r>
        <w:t xml:space="preserve"> </w:t>
      </w:r>
      <w:r>
        <w:t>всех</w:t>
      </w:r>
      <w:r>
        <w:t xml:space="preserve"> </w:t>
      </w:r>
      <w:r>
        <w:t>сферах</w:t>
      </w:r>
      <w:r>
        <w:t xml:space="preserve"> </w:t>
      </w:r>
      <w:r>
        <w:t>жизни;</w:t>
      </w:r>
      <w:r>
        <w:t xml:space="preserve"> </w:t>
      </w:r>
    </w:p>
    <w:p w:rsidR="00F05CD3" w:rsidRDefault="00D67A33">
      <w:pPr>
        <w:numPr>
          <w:ilvl w:val="0"/>
          <w:numId w:val="33"/>
        </w:numPr>
        <w:spacing w:after="77"/>
        <w:ind w:right="332" w:hanging="362"/>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r>
        <w:t xml:space="preserve"> </w:t>
      </w:r>
    </w:p>
    <w:p w:rsidR="00F05CD3" w:rsidRDefault="00D67A33">
      <w:pPr>
        <w:numPr>
          <w:ilvl w:val="0"/>
          <w:numId w:val="33"/>
        </w:numPr>
        <w:ind w:right="332" w:hanging="362"/>
      </w:pPr>
      <w:r>
        <w:t>владеть</w:t>
      </w:r>
      <w:r>
        <w:t xml:space="preserve"> </w:t>
      </w:r>
      <w:r>
        <w:t>различными способами</w:t>
      </w:r>
      <w:r>
        <w:t xml:space="preserve"> </w:t>
      </w:r>
      <w:r>
        <w:t>общения</w:t>
      </w:r>
      <w:r>
        <w:t xml:space="preserve"> </w:t>
      </w:r>
      <w:r>
        <w:t>и</w:t>
      </w:r>
      <w:r>
        <w:t xml:space="preserve"> </w:t>
      </w:r>
      <w:r>
        <w:t>взаимодействия;</w:t>
      </w:r>
      <w:r>
        <w:t xml:space="preserve"> </w:t>
      </w:r>
    </w:p>
    <w:p w:rsidR="00F05CD3" w:rsidRDefault="00D67A33">
      <w:pPr>
        <w:numPr>
          <w:ilvl w:val="0"/>
          <w:numId w:val="33"/>
        </w:numPr>
        <w:ind w:right="332" w:hanging="362"/>
      </w:pPr>
      <w:r>
        <w:t>аргументированно</w:t>
      </w:r>
      <w:r>
        <w:t xml:space="preserve"> </w:t>
      </w:r>
      <w:r>
        <w:t>вести</w:t>
      </w:r>
      <w:r>
        <w:t xml:space="preserve"> </w:t>
      </w:r>
      <w:r>
        <w:t>диалог,</w:t>
      </w:r>
      <w:r>
        <w:t xml:space="preserve"> </w:t>
      </w:r>
      <w:r>
        <w:t>уметь</w:t>
      </w:r>
      <w:r>
        <w:t xml:space="preserve"> </w:t>
      </w:r>
      <w:r>
        <w:t>смягчать</w:t>
      </w:r>
      <w:r>
        <w:t xml:space="preserve"> </w:t>
      </w:r>
      <w:r>
        <w:t>конфликтные</w:t>
      </w:r>
      <w:r>
        <w:t xml:space="preserve"> </w:t>
      </w:r>
      <w:r>
        <w:t>ситуации;</w:t>
      </w:r>
      <w:r>
        <w:t xml:space="preserve"> </w:t>
      </w:r>
    </w:p>
    <w:p w:rsidR="00F05CD3" w:rsidRDefault="00D67A33">
      <w:pPr>
        <w:numPr>
          <w:ilvl w:val="0"/>
          <w:numId w:val="33"/>
        </w:numPr>
        <w:ind w:right="332" w:hanging="362"/>
      </w:pPr>
      <w:r>
        <w:t>развѐрнуто и логично излагать свою точку зрения с использованием языковых средств.</w:t>
      </w:r>
      <w:r>
        <w:t xml:space="preserve"> </w:t>
      </w:r>
    </w:p>
    <w:p w:rsidR="00F05CD3" w:rsidRDefault="00D67A33">
      <w:pPr>
        <w:spacing w:after="5" w:line="271" w:lineRule="auto"/>
        <w:ind w:left="1133" w:firstLine="566"/>
      </w:pPr>
      <w:r>
        <w:rPr>
          <w:b/>
        </w:rPr>
        <w:t xml:space="preserve">Формирование универсальных учебных регулятивных действий включает умения: </w:t>
      </w:r>
    </w:p>
    <w:p w:rsidR="00F05CD3" w:rsidRDefault="00D67A33">
      <w:pPr>
        <w:numPr>
          <w:ilvl w:val="0"/>
          <w:numId w:val="33"/>
        </w:numPr>
        <w:spacing w:after="76"/>
        <w:ind w:right="332" w:hanging="362"/>
      </w:pPr>
      <w:r>
        <w:t>самостоятельно осуществлять познавательную деятельность, выявлять проблемы</w:t>
      </w:r>
      <w:r>
        <w:t>, ставить и формулировать собственные задачи в образовательной деятельности и жизненных ситуациях;</w:t>
      </w:r>
      <w:r>
        <w:t xml:space="preserve"> </w:t>
      </w:r>
    </w:p>
    <w:p w:rsidR="00F05CD3" w:rsidRDefault="00D67A33">
      <w:pPr>
        <w:numPr>
          <w:ilvl w:val="0"/>
          <w:numId w:val="33"/>
        </w:numPr>
        <w:spacing w:after="76"/>
        <w:ind w:right="332" w:hanging="362"/>
      </w:pPr>
      <w:r>
        <w:t>самостоятельно составлять план решения проблемы с учѐтом имеющихся ресурсов, собственных возможностей и предпочтений;</w:t>
      </w:r>
      <w:r>
        <w:t xml:space="preserve"> </w:t>
      </w:r>
    </w:p>
    <w:p w:rsidR="00F05CD3" w:rsidRDefault="00D67A33">
      <w:pPr>
        <w:numPr>
          <w:ilvl w:val="0"/>
          <w:numId w:val="33"/>
        </w:numPr>
        <w:ind w:right="332" w:hanging="362"/>
      </w:pPr>
      <w:r>
        <w:t>давать</w:t>
      </w:r>
      <w:r>
        <w:t xml:space="preserve"> </w:t>
      </w:r>
      <w:r>
        <w:t>оценку</w:t>
      </w:r>
      <w:r>
        <w:t xml:space="preserve"> </w:t>
      </w:r>
      <w:r>
        <w:t>новым</w:t>
      </w:r>
      <w:r>
        <w:t xml:space="preserve"> </w:t>
      </w:r>
      <w:r>
        <w:t>ситуациям;</w:t>
      </w:r>
      <w:r>
        <w:t xml:space="preserve"> </w:t>
      </w:r>
    </w:p>
    <w:p w:rsidR="00F05CD3" w:rsidRDefault="00D67A33">
      <w:pPr>
        <w:numPr>
          <w:ilvl w:val="0"/>
          <w:numId w:val="33"/>
        </w:numPr>
        <w:ind w:right="332" w:hanging="362"/>
      </w:pPr>
      <w:r>
        <w:t>расши</w:t>
      </w:r>
      <w:r>
        <w:t>рять</w:t>
      </w:r>
      <w:r>
        <w:t xml:space="preserve"> </w:t>
      </w:r>
      <w:r>
        <w:t>рамки</w:t>
      </w:r>
      <w:r>
        <w:t xml:space="preserve"> </w:t>
      </w:r>
      <w:r>
        <w:t>учебного</w:t>
      </w:r>
      <w:r>
        <w:t xml:space="preserve"> </w:t>
      </w:r>
      <w:r>
        <w:t>предмета</w:t>
      </w:r>
      <w:r>
        <w:t xml:space="preserve"> </w:t>
      </w:r>
      <w:r>
        <w:t>на</w:t>
      </w:r>
      <w:r>
        <w:t xml:space="preserve"> </w:t>
      </w:r>
      <w:r>
        <w:t>основе</w:t>
      </w:r>
      <w:r>
        <w:t xml:space="preserve"> </w:t>
      </w:r>
      <w:r>
        <w:t>личных</w:t>
      </w:r>
      <w:r>
        <w:t xml:space="preserve"> </w:t>
      </w:r>
      <w:r>
        <w:t>предпочтений;</w:t>
      </w:r>
      <w:r>
        <w:t xml:space="preserve"> </w:t>
      </w:r>
    </w:p>
    <w:p w:rsidR="00F05CD3" w:rsidRDefault="00D67A33">
      <w:pPr>
        <w:numPr>
          <w:ilvl w:val="0"/>
          <w:numId w:val="33"/>
        </w:numPr>
        <w:ind w:right="332" w:hanging="362"/>
      </w:pPr>
      <w:r>
        <w:lastRenderedPageBreak/>
        <w:t>делать</w:t>
      </w:r>
      <w:r>
        <w:t xml:space="preserve"> </w:t>
      </w:r>
      <w:r>
        <w:t>осознанный</w:t>
      </w:r>
      <w:r>
        <w:t xml:space="preserve"> </w:t>
      </w:r>
      <w:r>
        <w:t>выбор,</w:t>
      </w:r>
      <w:r>
        <w:t xml:space="preserve"> </w:t>
      </w:r>
      <w:r>
        <w:t>аргументировать</w:t>
      </w:r>
      <w:r>
        <w:t xml:space="preserve"> </w:t>
      </w:r>
      <w:r>
        <w:t>его,</w:t>
      </w:r>
      <w:r>
        <w:t xml:space="preserve"> </w:t>
      </w:r>
      <w:r>
        <w:t>брать</w:t>
      </w:r>
      <w:r>
        <w:t xml:space="preserve"> </w:t>
      </w:r>
      <w:r>
        <w:t>ответственность за решение;</w:t>
      </w:r>
      <w:r>
        <w:t xml:space="preserve"> </w:t>
      </w:r>
    </w:p>
    <w:p w:rsidR="00F05CD3" w:rsidRDefault="00D67A33">
      <w:pPr>
        <w:numPr>
          <w:ilvl w:val="0"/>
          <w:numId w:val="33"/>
        </w:numPr>
        <w:ind w:right="332" w:hanging="362"/>
      </w:pPr>
      <w:r>
        <w:t>оценивать</w:t>
      </w:r>
      <w:r>
        <w:t xml:space="preserve"> </w:t>
      </w:r>
      <w:r>
        <w:t>приобретѐнный</w:t>
      </w:r>
      <w:r>
        <w:t xml:space="preserve"> </w:t>
      </w:r>
      <w:r>
        <w:t>опыт;</w:t>
      </w:r>
      <w:r>
        <w:t xml:space="preserve"> </w:t>
      </w:r>
    </w:p>
    <w:p w:rsidR="00F05CD3" w:rsidRDefault="00D67A33">
      <w:pPr>
        <w:numPr>
          <w:ilvl w:val="0"/>
          <w:numId w:val="33"/>
        </w:numPr>
        <w:spacing w:after="76"/>
        <w:ind w:right="332" w:hanging="362"/>
      </w:pPr>
      <w:r>
        <w:t>способствовать формированию и проявлению широкой</w:t>
      </w:r>
      <w:r>
        <w:t xml:space="preserve"> </w:t>
      </w:r>
      <w:r>
        <w:t>эрудиции</w:t>
      </w:r>
      <w:r>
        <w:t xml:space="preserve"> </w:t>
      </w:r>
      <w:r>
        <w:t>в</w:t>
      </w:r>
      <w:r>
        <w:t xml:space="preserve"> </w:t>
      </w:r>
      <w:r>
        <w:t>разных областях знаний;</w:t>
      </w:r>
      <w:r>
        <w:t xml:space="preserve"> </w:t>
      </w:r>
    </w:p>
    <w:p w:rsidR="00F05CD3" w:rsidRDefault="00D67A33">
      <w:pPr>
        <w:numPr>
          <w:ilvl w:val="0"/>
          <w:numId w:val="33"/>
        </w:numPr>
        <w:ind w:right="332" w:hanging="362"/>
      </w:pPr>
      <w:r>
        <w:t>постоянно</w:t>
      </w:r>
      <w:r>
        <w:t xml:space="preserve"> </w:t>
      </w:r>
      <w:r>
        <w:t>повышать</w:t>
      </w:r>
      <w:r>
        <w:t xml:space="preserve"> </w:t>
      </w:r>
      <w:r>
        <w:t>свой</w:t>
      </w:r>
      <w:r>
        <w:t xml:space="preserve"> </w:t>
      </w:r>
      <w:r>
        <w:t>образовательный</w:t>
      </w:r>
      <w:r>
        <w:t xml:space="preserve"> </w:t>
      </w:r>
      <w:r>
        <w:t>и</w:t>
      </w:r>
      <w:r>
        <w:t xml:space="preserve"> </w:t>
      </w:r>
      <w:r>
        <w:t>культурный</w:t>
      </w:r>
      <w:r>
        <w:t xml:space="preserve"> </w:t>
      </w:r>
      <w:r>
        <w:t>уровень;</w:t>
      </w:r>
      <w:r>
        <w:t xml:space="preserve"> </w:t>
      </w:r>
    </w:p>
    <w:p w:rsidR="00F05CD3" w:rsidRDefault="00D67A33">
      <w:pPr>
        <w:numPr>
          <w:ilvl w:val="0"/>
          <w:numId w:val="33"/>
        </w:numPr>
        <w:spacing w:after="73"/>
        <w:ind w:right="332" w:hanging="362"/>
      </w:pPr>
      <w:r>
        <w:t>давать</w:t>
      </w:r>
      <w:r>
        <w:t xml:space="preserve"> </w:t>
      </w:r>
      <w:r>
        <w:t>оценку</w:t>
      </w:r>
      <w:r>
        <w:t xml:space="preserve"> </w:t>
      </w:r>
      <w:r>
        <w:t>новым</w:t>
      </w:r>
      <w:r>
        <w:t xml:space="preserve"> </w:t>
      </w:r>
      <w:r>
        <w:t>ситуациям,</w:t>
      </w:r>
      <w:r>
        <w:t xml:space="preserve"> </w:t>
      </w:r>
      <w:r>
        <w:t>вносить</w:t>
      </w:r>
      <w:r>
        <w:t xml:space="preserve"> </w:t>
      </w:r>
      <w:r>
        <w:t>коррективы</w:t>
      </w:r>
      <w:r>
        <w:t xml:space="preserve"> </w:t>
      </w:r>
      <w:r>
        <w:t>в</w:t>
      </w:r>
      <w:r>
        <w:t xml:space="preserve"> </w:t>
      </w:r>
      <w:r>
        <w:t>деятельность,</w:t>
      </w:r>
      <w:r>
        <w:t xml:space="preserve"> </w:t>
      </w:r>
      <w:r>
        <w:t>оценивать соответствие результатов целям;</w:t>
      </w:r>
      <w:r>
        <w:t xml:space="preserve"> </w:t>
      </w:r>
    </w:p>
    <w:p w:rsidR="00F05CD3" w:rsidRDefault="00D67A33">
      <w:pPr>
        <w:numPr>
          <w:ilvl w:val="0"/>
          <w:numId w:val="33"/>
        </w:numPr>
        <w:spacing w:after="76"/>
        <w:ind w:right="332" w:hanging="362"/>
      </w:pPr>
      <w:r>
        <w:t>владеть навыками познавательной рефлексии как осознанием совершаемых действий и мы</w:t>
      </w:r>
      <w:r>
        <w:t>слительных процессов, их результатов и оснований;</w:t>
      </w:r>
      <w:r>
        <w:t xml:space="preserve"> </w:t>
      </w:r>
    </w:p>
    <w:p w:rsidR="00F05CD3" w:rsidRDefault="00D67A33">
      <w:pPr>
        <w:numPr>
          <w:ilvl w:val="0"/>
          <w:numId w:val="33"/>
        </w:numPr>
        <w:spacing w:after="76"/>
        <w:ind w:right="332" w:hanging="362"/>
      </w:pPr>
      <w:r>
        <w:t>использовать</w:t>
      </w:r>
      <w:r>
        <w:t xml:space="preserve"> </w:t>
      </w:r>
      <w:r>
        <w:t>приѐмы</w:t>
      </w:r>
      <w:r>
        <w:t xml:space="preserve"> </w:t>
      </w:r>
      <w:r>
        <w:t>рефлексии</w:t>
      </w:r>
      <w:r>
        <w:t xml:space="preserve"> </w:t>
      </w:r>
      <w:r>
        <w:t>для</w:t>
      </w:r>
      <w:r>
        <w:t xml:space="preserve"> </w:t>
      </w:r>
      <w:r>
        <w:t>оценки</w:t>
      </w:r>
      <w:r>
        <w:t xml:space="preserve"> </w:t>
      </w:r>
      <w:r>
        <w:t>ситуации,</w:t>
      </w:r>
      <w:r>
        <w:t xml:space="preserve"> </w:t>
      </w:r>
      <w:r>
        <w:t>выбора</w:t>
      </w:r>
      <w:r>
        <w:t xml:space="preserve"> </w:t>
      </w:r>
      <w:r>
        <w:t>верного</w:t>
      </w:r>
      <w:r>
        <w:t xml:space="preserve"> </w:t>
      </w:r>
      <w:r>
        <w:t>решения;</w:t>
      </w:r>
      <w:r>
        <w:t xml:space="preserve"> </w:t>
      </w:r>
    </w:p>
    <w:p w:rsidR="00F05CD3" w:rsidRDefault="00D67A33">
      <w:pPr>
        <w:numPr>
          <w:ilvl w:val="0"/>
          <w:numId w:val="33"/>
        </w:numPr>
        <w:spacing w:after="37"/>
        <w:ind w:right="332" w:hanging="362"/>
      </w:pPr>
      <w:r>
        <w:t>уметь</w:t>
      </w:r>
      <w:r>
        <w:t xml:space="preserve"> </w:t>
      </w:r>
      <w:r>
        <w:t>оценивать</w:t>
      </w:r>
      <w:r>
        <w:t xml:space="preserve"> </w:t>
      </w:r>
      <w:r>
        <w:t>риски</w:t>
      </w:r>
      <w:r>
        <w:t xml:space="preserve"> </w:t>
      </w:r>
      <w:r>
        <w:t>и</w:t>
      </w:r>
      <w:r>
        <w:t xml:space="preserve"> </w:t>
      </w:r>
      <w:r>
        <w:t>своевременно</w:t>
      </w:r>
      <w:r>
        <w:t xml:space="preserve"> </w:t>
      </w:r>
      <w:r>
        <w:t>принимать</w:t>
      </w:r>
      <w:r>
        <w:t xml:space="preserve"> </w:t>
      </w:r>
      <w:r>
        <w:t>решения</w:t>
      </w:r>
      <w:r>
        <w:t xml:space="preserve"> </w:t>
      </w:r>
      <w:r>
        <w:t>по</w:t>
      </w:r>
      <w:r>
        <w:t xml:space="preserve"> </w:t>
      </w:r>
      <w:r>
        <w:t>их</w:t>
      </w:r>
      <w:r>
        <w:t xml:space="preserve"> </w:t>
      </w:r>
      <w:r>
        <w:t>снижению;</w:t>
      </w:r>
      <w:r>
        <w:t xml:space="preserve"> </w:t>
      </w:r>
    </w:p>
    <w:p w:rsidR="00F05CD3" w:rsidRDefault="00D67A33">
      <w:pPr>
        <w:numPr>
          <w:ilvl w:val="0"/>
          <w:numId w:val="33"/>
        </w:numPr>
        <w:spacing w:after="78"/>
        <w:ind w:right="332" w:hanging="362"/>
      </w:pPr>
      <w:r>
        <w:t>принимать</w:t>
      </w:r>
      <w:r>
        <w:t xml:space="preserve"> </w:t>
      </w:r>
      <w:r>
        <w:tab/>
      </w:r>
      <w:r>
        <w:t>мотивы</w:t>
      </w:r>
      <w:r>
        <w:t xml:space="preserve"> </w:t>
      </w:r>
      <w:r>
        <w:tab/>
      </w:r>
      <w:r>
        <w:t>и</w:t>
      </w:r>
      <w:r>
        <w:t xml:space="preserve"> </w:t>
      </w:r>
      <w:r>
        <w:tab/>
      </w:r>
      <w:r>
        <w:t>аргументы</w:t>
      </w:r>
      <w:r>
        <w:t xml:space="preserve"> </w:t>
      </w:r>
      <w:r>
        <w:tab/>
      </w:r>
      <w:r>
        <w:t>других</w:t>
      </w:r>
      <w:r>
        <w:t xml:space="preserve"> </w:t>
      </w:r>
      <w:r>
        <w:tab/>
      </w:r>
      <w:r>
        <w:t>при</w:t>
      </w:r>
      <w:r>
        <w:t xml:space="preserve"> </w:t>
      </w:r>
      <w:r>
        <w:tab/>
      </w:r>
      <w:r>
        <w:t>анализе</w:t>
      </w:r>
      <w:r>
        <w:t xml:space="preserve"> </w:t>
      </w:r>
      <w:r>
        <w:tab/>
      </w:r>
      <w:r>
        <w:t>результатов деятельности;</w:t>
      </w:r>
      <w:r>
        <w:t xml:space="preserve"> </w:t>
      </w:r>
    </w:p>
    <w:p w:rsidR="00F05CD3" w:rsidRDefault="00D67A33">
      <w:pPr>
        <w:numPr>
          <w:ilvl w:val="0"/>
          <w:numId w:val="33"/>
        </w:numPr>
        <w:ind w:right="332" w:hanging="362"/>
      </w:pPr>
      <w:r>
        <w:t>принимать</w:t>
      </w:r>
      <w:r>
        <w:t xml:space="preserve"> </w:t>
      </w:r>
      <w:r>
        <w:t>себя,</w:t>
      </w:r>
      <w:r>
        <w:t xml:space="preserve"> </w:t>
      </w:r>
      <w:r>
        <w:t>понимая</w:t>
      </w:r>
      <w:r>
        <w:t xml:space="preserve"> </w:t>
      </w:r>
      <w:r>
        <w:t>свои</w:t>
      </w:r>
      <w:r>
        <w:t xml:space="preserve"> </w:t>
      </w:r>
      <w:r>
        <w:t>недостатки</w:t>
      </w:r>
      <w:r>
        <w:t xml:space="preserve"> </w:t>
      </w:r>
      <w:r>
        <w:t>и</w:t>
      </w:r>
      <w:r>
        <w:t xml:space="preserve"> </w:t>
      </w:r>
      <w:r>
        <w:t>достоинства;</w:t>
      </w:r>
      <w:r>
        <w:t xml:space="preserve"> </w:t>
      </w:r>
    </w:p>
    <w:p w:rsidR="00F05CD3" w:rsidRDefault="00D67A33">
      <w:pPr>
        <w:numPr>
          <w:ilvl w:val="0"/>
          <w:numId w:val="33"/>
        </w:numPr>
        <w:spacing w:after="75"/>
        <w:ind w:right="332" w:hanging="362"/>
      </w:pPr>
      <w:r>
        <w:t>принимать</w:t>
      </w:r>
      <w:r>
        <w:t xml:space="preserve"> </w:t>
      </w:r>
      <w:r>
        <w:tab/>
      </w:r>
      <w:r>
        <w:t>мотивы</w:t>
      </w:r>
      <w:r>
        <w:t xml:space="preserve"> </w:t>
      </w:r>
      <w:r>
        <w:tab/>
      </w:r>
      <w:r>
        <w:t>и</w:t>
      </w:r>
      <w:r>
        <w:t xml:space="preserve"> </w:t>
      </w:r>
      <w:r>
        <w:tab/>
      </w:r>
      <w:r>
        <w:t>аргументы</w:t>
      </w:r>
      <w:r>
        <w:t xml:space="preserve"> </w:t>
      </w:r>
      <w:r>
        <w:tab/>
      </w:r>
      <w:r>
        <w:t>других</w:t>
      </w:r>
      <w:r>
        <w:t xml:space="preserve"> </w:t>
      </w:r>
      <w:r>
        <w:tab/>
      </w:r>
      <w:r>
        <w:t>при</w:t>
      </w:r>
      <w:r>
        <w:t xml:space="preserve"> </w:t>
      </w:r>
      <w:r>
        <w:tab/>
      </w:r>
      <w:r>
        <w:t>анализе</w:t>
      </w:r>
      <w:r>
        <w:t xml:space="preserve"> </w:t>
      </w:r>
      <w:r>
        <w:tab/>
      </w:r>
      <w:r>
        <w:t>результатов деятельности;</w:t>
      </w:r>
      <w:r>
        <w:t xml:space="preserve"> </w:t>
      </w:r>
    </w:p>
    <w:p w:rsidR="00F05CD3" w:rsidRDefault="00D67A33">
      <w:pPr>
        <w:numPr>
          <w:ilvl w:val="0"/>
          <w:numId w:val="33"/>
        </w:numPr>
        <w:ind w:right="332" w:hanging="362"/>
      </w:pPr>
      <w:r>
        <w:t>признавать</w:t>
      </w:r>
      <w:r>
        <w:t xml:space="preserve"> </w:t>
      </w:r>
      <w:r>
        <w:t>своѐ</w:t>
      </w:r>
      <w:r>
        <w:t xml:space="preserve"> </w:t>
      </w:r>
      <w:r>
        <w:t>право</w:t>
      </w:r>
      <w:r>
        <w:t xml:space="preserve"> </w:t>
      </w:r>
      <w:r>
        <w:t>и право</w:t>
      </w:r>
      <w:r>
        <w:t xml:space="preserve"> </w:t>
      </w:r>
      <w:r>
        <w:t>других</w:t>
      </w:r>
      <w:r>
        <w:t xml:space="preserve"> </w:t>
      </w:r>
      <w:r>
        <w:t>на</w:t>
      </w:r>
      <w:r>
        <w:t xml:space="preserve"> </w:t>
      </w:r>
      <w:r>
        <w:t>ошибки;</w:t>
      </w:r>
      <w:r>
        <w:t xml:space="preserve"> </w:t>
      </w:r>
    </w:p>
    <w:p w:rsidR="00F05CD3" w:rsidRDefault="00D67A33">
      <w:pPr>
        <w:numPr>
          <w:ilvl w:val="0"/>
          <w:numId w:val="33"/>
        </w:numPr>
        <w:ind w:right="332" w:hanging="362"/>
      </w:pPr>
      <w:r>
        <w:t>развивать</w:t>
      </w:r>
      <w:r>
        <w:t xml:space="preserve"> </w:t>
      </w:r>
      <w:r>
        <w:t>способность</w:t>
      </w:r>
      <w:r>
        <w:t xml:space="preserve"> </w:t>
      </w:r>
      <w:r>
        <w:t>понимать</w:t>
      </w:r>
      <w:r>
        <w:t xml:space="preserve"> </w:t>
      </w:r>
      <w:r>
        <w:t>мир</w:t>
      </w:r>
      <w:r>
        <w:t xml:space="preserve"> </w:t>
      </w:r>
      <w:r>
        <w:t>с</w:t>
      </w:r>
      <w:r>
        <w:t xml:space="preserve"> </w:t>
      </w:r>
      <w:r>
        <w:t>позиц</w:t>
      </w:r>
      <w:r>
        <w:t>ии</w:t>
      </w:r>
      <w:r>
        <w:t xml:space="preserve"> </w:t>
      </w:r>
      <w:r>
        <w:t>другого</w:t>
      </w:r>
      <w:r>
        <w:t xml:space="preserve"> </w:t>
      </w:r>
      <w:r>
        <w:t>человека.</w:t>
      </w:r>
      <w:r>
        <w:t xml:space="preserve"> </w:t>
      </w:r>
    </w:p>
    <w:p w:rsidR="00F05CD3" w:rsidRDefault="00D67A33">
      <w:pPr>
        <w:numPr>
          <w:ilvl w:val="0"/>
          <w:numId w:val="33"/>
        </w:numPr>
        <w:spacing w:after="73"/>
        <w:ind w:right="332" w:hanging="362"/>
      </w:pPr>
      <w:r>
        <w:t>понимать и использовать преимущества командной и индивидуальной работы;</w:t>
      </w:r>
      <w:r>
        <w:t xml:space="preserve"> </w:t>
      </w:r>
    </w:p>
    <w:p w:rsidR="00F05CD3" w:rsidRDefault="00D67A33">
      <w:pPr>
        <w:numPr>
          <w:ilvl w:val="0"/>
          <w:numId w:val="33"/>
        </w:numPr>
        <w:spacing w:after="75"/>
        <w:ind w:right="332" w:hanging="362"/>
      </w:pPr>
      <w:r>
        <w:t>выбирать тематику и методы совместных действий с учѐтом общих интересов, и возможностей каждого члена коллектива;</w:t>
      </w:r>
      <w:r>
        <w:t xml:space="preserve"> </w:t>
      </w:r>
    </w:p>
    <w:p w:rsidR="00F05CD3" w:rsidRDefault="00D67A33">
      <w:pPr>
        <w:numPr>
          <w:ilvl w:val="0"/>
          <w:numId w:val="33"/>
        </w:numPr>
        <w:spacing w:after="75"/>
        <w:ind w:right="332" w:hanging="362"/>
      </w:pPr>
      <w:r>
        <w:t>принимать</w:t>
      </w:r>
      <w:r>
        <w:t xml:space="preserve"> </w:t>
      </w:r>
      <w:r>
        <w:t>цели</w:t>
      </w:r>
      <w:r>
        <w:t xml:space="preserve"> </w:t>
      </w:r>
      <w:r>
        <w:t>совместной</w:t>
      </w:r>
      <w:r>
        <w:t xml:space="preserve"> </w:t>
      </w:r>
      <w:r>
        <w:t>деятельности,</w:t>
      </w:r>
      <w:r>
        <w:t xml:space="preserve"> </w:t>
      </w:r>
      <w:r>
        <w:t>органи</w:t>
      </w:r>
      <w:r>
        <w:t>зовывать</w:t>
      </w:r>
      <w:r>
        <w:t xml:space="preserve"> </w:t>
      </w:r>
      <w:r>
        <w:t>и</w:t>
      </w:r>
      <w:r>
        <w:t xml:space="preserve"> </w:t>
      </w:r>
      <w:r>
        <w:t>координировать действия по еѐ достижению: составлять план действий, распределять роли с учѐтом мнений участников, обсуждать результаты совместной работы;</w:t>
      </w:r>
      <w:r>
        <w:t xml:space="preserve"> </w:t>
      </w:r>
    </w:p>
    <w:p w:rsidR="00F05CD3" w:rsidRDefault="00D67A33">
      <w:pPr>
        <w:numPr>
          <w:ilvl w:val="0"/>
          <w:numId w:val="33"/>
        </w:numPr>
        <w:spacing w:after="73"/>
        <w:ind w:right="332" w:hanging="362"/>
      </w:pPr>
      <w:r>
        <w:t>оценивать качество вклада своего и каждого участника команды в общий результат по разработ</w:t>
      </w:r>
      <w:r>
        <w:t>анным критериям;</w:t>
      </w:r>
      <w:r>
        <w:t xml:space="preserve"> </w:t>
      </w:r>
    </w:p>
    <w:p w:rsidR="00F05CD3" w:rsidRDefault="00D67A33">
      <w:pPr>
        <w:numPr>
          <w:ilvl w:val="0"/>
          <w:numId w:val="33"/>
        </w:numPr>
        <w:spacing w:after="74"/>
        <w:ind w:right="332" w:hanging="362"/>
      </w:pPr>
      <w:r>
        <w:t>предлагать новые проекты, оценивать идеи с позиции новизны, оригинальности, практической значимости;</w:t>
      </w:r>
      <w:r>
        <w:t xml:space="preserve"> </w:t>
      </w:r>
    </w:p>
    <w:p w:rsidR="00F05CD3" w:rsidRDefault="00D67A33">
      <w:pPr>
        <w:numPr>
          <w:ilvl w:val="0"/>
          <w:numId w:val="33"/>
        </w:numPr>
        <w:ind w:right="332" w:hanging="362"/>
      </w:pPr>
      <w:r>
        <w:t>осуществлять позитивное</w:t>
      </w:r>
      <w:r>
        <w:t xml:space="preserve"> </w:t>
      </w:r>
      <w:r>
        <w:t>стратегическое</w:t>
      </w:r>
      <w:r>
        <w:t xml:space="preserve"> </w:t>
      </w:r>
      <w:r>
        <w:t>поведение</w:t>
      </w:r>
      <w:r>
        <w:t xml:space="preserve"> </w:t>
      </w:r>
      <w:r>
        <w:t>в различных</w:t>
      </w:r>
      <w:r>
        <w:t xml:space="preserve"> </w:t>
      </w:r>
      <w:r>
        <w:t>ситуациях; проявлять творчество и воображение, быть инициативным.</w:t>
      </w:r>
      <w:r>
        <w:t xml:space="preserve"> </w:t>
      </w:r>
    </w:p>
    <w:p w:rsidR="00F05CD3" w:rsidRDefault="00D67A33">
      <w:pPr>
        <w:spacing w:after="76"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271" w:lineRule="auto"/>
        <w:ind w:left="2574" w:hanging="10"/>
      </w:pPr>
      <w:r>
        <w:rPr>
          <w:b/>
        </w:rPr>
        <w:t xml:space="preserve">Особенности реализации основных направлений и форм учебно- </w:t>
      </w:r>
    </w:p>
    <w:p w:rsidR="00F05CD3" w:rsidRDefault="00D67A33">
      <w:pPr>
        <w:spacing w:after="4" w:line="265" w:lineRule="auto"/>
        <w:ind w:left="791" w:hanging="10"/>
        <w:jc w:val="center"/>
      </w:pPr>
      <w:r>
        <w:rPr>
          <w:b/>
        </w:rPr>
        <w:t>исследовательской и проектной деятельности в рамках урочной и внеурочной деятельности</w:t>
      </w:r>
      <w:r>
        <w:t xml:space="preserve">. </w:t>
      </w:r>
    </w:p>
    <w:p w:rsidR="00F05CD3" w:rsidRDefault="00D67A33">
      <w:pPr>
        <w:ind w:left="1147" w:right="332" w:firstLine="566"/>
      </w:pPr>
      <w:r>
        <w:t>ФГОС СОО определяет индивидуальный проект как особую форму организации деятельности</w:t>
      </w:r>
      <w:r>
        <w:t xml:space="preserve"> </w:t>
      </w:r>
      <w:r>
        <w:t>обучающихся</w:t>
      </w:r>
      <w:r>
        <w:t xml:space="preserve"> </w:t>
      </w:r>
      <w:r>
        <w:t>(учебное</w:t>
      </w:r>
      <w:r>
        <w:t xml:space="preserve"> </w:t>
      </w:r>
      <w:r>
        <w:t>исследование</w:t>
      </w:r>
      <w:r>
        <w:t xml:space="preserve"> </w:t>
      </w:r>
      <w:r>
        <w:t>или</w:t>
      </w:r>
      <w:r>
        <w:t xml:space="preserve"> </w:t>
      </w:r>
      <w:r>
        <w:t>учебный</w:t>
      </w:r>
      <w:r>
        <w:t xml:space="preserve"> </w:t>
      </w:r>
      <w:r>
        <w:t>проект).</w:t>
      </w:r>
      <w:r>
        <w:t xml:space="preserve"> </w:t>
      </w:r>
      <w:r>
        <w:t>Индивидуальный проект выполняется обучающимся самостоятельно под руководством учителя по выбранной теме</w:t>
      </w:r>
      <w:r>
        <w:t xml:space="preserve"> </w:t>
      </w:r>
      <w:r>
        <w:t>в рамках одного или нескольких изучаемых учебных предметов, курсов в избранной области деятельности (познавательной, п</w:t>
      </w:r>
      <w:r>
        <w:t>рактической, учебно</w:t>
      </w:r>
      <w:r>
        <w:t xml:space="preserve">- </w:t>
      </w:r>
      <w:r>
        <w:t>исследовательской, социальной, художественно</w:t>
      </w:r>
      <w:r>
        <w:t>-</w:t>
      </w:r>
      <w:r>
        <w:t>творческой, иной).</w:t>
      </w:r>
      <w:r>
        <w:t xml:space="preserve"> </w:t>
      </w:r>
    </w:p>
    <w:p w:rsidR="00F05CD3" w:rsidRDefault="00D67A33">
      <w:pPr>
        <w:spacing w:after="74" w:line="248" w:lineRule="auto"/>
        <w:ind w:left="10" w:right="357" w:hanging="10"/>
        <w:jc w:val="center"/>
      </w:pPr>
      <w:r>
        <w:t>Результаты</w:t>
      </w:r>
      <w:r>
        <w:t xml:space="preserve"> </w:t>
      </w:r>
      <w:r>
        <w:t>выполнения</w:t>
      </w:r>
      <w:r>
        <w:t xml:space="preserve"> </w:t>
      </w:r>
      <w:r>
        <w:t>индивидуального</w:t>
      </w:r>
      <w:r>
        <w:t xml:space="preserve"> </w:t>
      </w:r>
      <w:r>
        <w:t>проекта</w:t>
      </w:r>
      <w:r>
        <w:t xml:space="preserve"> </w:t>
      </w:r>
      <w:r>
        <w:t>должны</w:t>
      </w:r>
      <w:r>
        <w:t xml:space="preserve"> </w:t>
      </w:r>
      <w:r>
        <w:t>отражать:</w:t>
      </w:r>
      <w:r>
        <w:t xml:space="preserve"> </w:t>
      </w:r>
    </w:p>
    <w:p w:rsidR="00F05CD3" w:rsidRDefault="00D67A33">
      <w:pPr>
        <w:numPr>
          <w:ilvl w:val="0"/>
          <w:numId w:val="33"/>
        </w:numPr>
        <w:ind w:right="332" w:hanging="362"/>
      </w:pPr>
      <w:r>
        <w:lastRenderedPageBreak/>
        <w:t>сформированность навыков коммуникативной, учебно</w:t>
      </w:r>
      <w:r>
        <w:t>-</w:t>
      </w:r>
      <w:r>
        <w:t>исследовательской деятельности, критического мышления;</w:t>
      </w:r>
      <w:r>
        <w:t xml:space="preserve"> </w:t>
      </w:r>
    </w:p>
    <w:p w:rsidR="00F05CD3" w:rsidRDefault="00D67A33">
      <w:pPr>
        <w:numPr>
          <w:ilvl w:val="0"/>
          <w:numId w:val="33"/>
        </w:numPr>
        <w:spacing w:after="72"/>
        <w:ind w:right="332" w:hanging="362"/>
      </w:pPr>
      <w:r>
        <w:t>с</w:t>
      </w:r>
      <w:r>
        <w:t>пособность</w:t>
      </w:r>
      <w:r>
        <w:t xml:space="preserve"> </w:t>
      </w:r>
      <w:r>
        <w:t>к инновационной, аналитической, творческой, интеллектуальной деятельности;</w:t>
      </w:r>
      <w:r>
        <w:t xml:space="preserve"> </w:t>
      </w:r>
    </w:p>
    <w:p w:rsidR="00F05CD3" w:rsidRDefault="00D67A33">
      <w:pPr>
        <w:numPr>
          <w:ilvl w:val="0"/>
          <w:numId w:val="33"/>
        </w:numPr>
        <w:spacing w:after="78"/>
        <w:ind w:right="332" w:hanging="362"/>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w:t>
      </w:r>
      <w:r>
        <w:t>ия одного или нескольких учебных предметов или предметных областей;</w:t>
      </w:r>
      <w:r>
        <w:t xml:space="preserve"> </w:t>
      </w:r>
    </w:p>
    <w:p w:rsidR="00F05CD3" w:rsidRDefault="00D67A33">
      <w:pPr>
        <w:numPr>
          <w:ilvl w:val="0"/>
          <w:numId w:val="33"/>
        </w:numPr>
        <w:ind w:right="332" w:hanging="362"/>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w:t>
      </w:r>
      <w:r>
        <w:t>ния на основе собранных данных, презентации результатов.</w:t>
      </w:r>
      <w:r>
        <w:t xml:space="preserve"> </w:t>
      </w:r>
    </w:p>
    <w:p w:rsidR="00F05CD3" w:rsidRDefault="00D67A33">
      <w:pPr>
        <w:ind w:left="1147" w:right="332" w:firstLine="566"/>
      </w:pPr>
      <w:r>
        <w:t>Индивидуальный проект выполняется обучающимся в течение двух лет в рамках учебного</w:t>
      </w:r>
      <w:r>
        <w:t xml:space="preserve"> </w:t>
      </w:r>
      <w:r>
        <w:t>времени, специально отведенного учебным планом, представляется во втором полугодии 11 класса в виде завершенного уч</w:t>
      </w:r>
      <w:r>
        <w:t>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r>
        <w:t xml:space="preserve"> </w:t>
      </w:r>
    </w:p>
    <w:p w:rsidR="00F05CD3" w:rsidRDefault="00D67A33">
      <w:pPr>
        <w:ind w:left="1147" w:right="332" w:firstLine="566"/>
      </w:pPr>
      <w:r>
        <w:t>Включение обучающихся в учебно</w:t>
      </w:r>
      <w:r>
        <w:t>-</w:t>
      </w:r>
      <w:r>
        <w:t>исследовательскую и проектную деятельность, призванную обеспечивать форми</w:t>
      </w:r>
      <w:r>
        <w:t>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r>
        <w:t xml:space="preserve"> </w:t>
      </w:r>
    </w:p>
    <w:p w:rsidR="00F05CD3" w:rsidRDefault="00D67A33">
      <w:pPr>
        <w:ind w:left="1147" w:right="332" w:firstLine="566"/>
      </w:pPr>
      <w:r>
        <w:t>На</w:t>
      </w:r>
      <w:r>
        <w:t xml:space="preserve"> уровне среднего общего образования исследование и проект выполняют в значительной</w:t>
      </w:r>
      <w:r>
        <w:t xml:space="preserve"> </w:t>
      </w:r>
      <w:r>
        <w:t>степени</w:t>
      </w:r>
      <w:r>
        <w:t xml:space="preserve"> </w:t>
      </w:r>
      <w:r>
        <w:t>функции</w:t>
      </w:r>
      <w:r>
        <w:t xml:space="preserve"> </w:t>
      </w:r>
      <w:r>
        <w:t>инструментов</w:t>
      </w:r>
      <w:r>
        <w:t xml:space="preserve"> </w:t>
      </w:r>
      <w:r>
        <w:t>учебной</w:t>
      </w:r>
      <w:r>
        <w:t xml:space="preserve"> </w:t>
      </w:r>
      <w:r>
        <w:t>деятельности</w:t>
      </w:r>
      <w:r>
        <w:t xml:space="preserve"> </w:t>
      </w:r>
      <w:r>
        <w:t>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w:t>
      </w:r>
      <w:r>
        <w:t>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w:t>
      </w:r>
      <w:r>
        <w:t xml:space="preserve"> </w:t>
      </w:r>
      <w:r>
        <w:t>учебных предметов одной или нескольких предметных областей.</w:t>
      </w:r>
      <w:r>
        <w:t xml:space="preserve"> </w:t>
      </w:r>
    </w:p>
    <w:p w:rsidR="00F05CD3" w:rsidRDefault="00D67A33">
      <w:pPr>
        <w:spacing w:after="75"/>
        <w:ind w:left="1147" w:right="332" w:firstLine="566"/>
      </w:pPr>
      <w:r>
        <w:t>Особенности работы над проектом, а также процедура публичной защиты индивидуального проекта, регламент проведения защиты проекта, параметры и критерии оценки проектной деятельности регламентиров</w:t>
      </w:r>
      <w:r>
        <w:t>аны отдельным локальным нормативным актом. Обучающиеся знакомятся с нормативным документом в начале 10 класса.</w:t>
      </w:r>
      <w:r>
        <w:t xml:space="preserve"> </w:t>
      </w:r>
    </w:p>
    <w:p w:rsidR="00F05CD3" w:rsidRDefault="00D67A33">
      <w:pPr>
        <w:spacing w:after="12" w:line="259" w:lineRule="auto"/>
        <w:ind w:left="0"/>
        <w:jc w:val="left"/>
      </w:pPr>
      <w:r>
        <w:t xml:space="preserve"> </w:t>
      </w:r>
    </w:p>
    <w:p w:rsidR="00F05CD3" w:rsidRDefault="00D67A33">
      <w:pPr>
        <w:spacing w:after="4" w:line="265" w:lineRule="auto"/>
        <w:ind w:left="1714" w:right="375" w:hanging="10"/>
        <w:jc w:val="center"/>
      </w:pPr>
      <w:r>
        <w:rPr>
          <w:b/>
        </w:rPr>
        <w:t>2.1.3.</w:t>
      </w:r>
      <w:r>
        <w:rPr>
          <w:rFonts w:ascii="Arial" w:eastAsia="Arial" w:hAnsi="Arial" w:cs="Arial"/>
          <w:b/>
        </w:rPr>
        <w:t xml:space="preserve"> </w:t>
      </w:r>
      <w:r>
        <w:rPr>
          <w:b/>
        </w:rPr>
        <w:t xml:space="preserve">Организационный раздел. </w:t>
      </w:r>
    </w:p>
    <w:p w:rsidR="00F05CD3" w:rsidRDefault="00D67A33">
      <w:pPr>
        <w:ind w:left="1147" w:right="332" w:firstLine="566"/>
      </w:pPr>
      <w:r>
        <w:t>Условия реализации программы формирования УУД должны обеспечить совершенствование компетенций проектной и учебно</w:t>
      </w:r>
      <w:r>
        <w:t>-</w:t>
      </w:r>
      <w:r>
        <w:t>исследовательской деятельности обучающихся.</w:t>
      </w:r>
      <w:r>
        <w:t xml:space="preserve"> </w:t>
      </w:r>
    </w:p>
    <w:p w:rsidR="00F05CD3" w:rsidRDefault="00D67A33">
      <w:pPr>
        <w:spacing w:after="75"/>
        <w:ind w:left="1700" w:right="332"/>
      </w:pPr>
      <w:r>
        <w:t>Условия</w:t>
      </w:r>
      <w:r>
        <w:t xml:space="preserve"> </w:t>
      </w:r>
      <w:r>
        <w:t>реализации</w:t>
      </w:r>
      <w:r>
        <w:t xml:space="preserve"> </w:t>
      </w:r>
      <w:r>
        <w:t>программы</w:t>
      </w:r>
      <w:r>
        <w:t xml:space="preserve"> </w:t>
      </w:r>
      <w:r>
        <w:t>формирования</w:t>
      </w:r>
      <w:r>
        <w:t xml:space="preserve"> </w:t>
      </w:r>
      <w:r>
        <w:t>УУД</w:t>
      </w:r>
      <w:r>
        <w:t xml:space="preserve"> </w:t>
      </w:r>
      <w:r>
        <w:t>включают:</w:t>
      </w:r>
      <w:r>
        <w:t xml:space="preserve"> </w:t>
      </w:r>
    </w:p>
    <w:p w:rsidR="00F05CD3" w:rsidRDefault="00D67A33">
      <w:pPr>
        <w:numPr>
          <w:ilvl w:val="0"/>
          <w:numId w:val="34"/>
        </w:numPr>
        <w:spacing w:after="78"/>
        <w:ind w:right="332" w:hanging="360"/>
      </w:pPr>
      <w:r>
        <w:t>укомплектованность образовательной органи</w:t>
      </w:r>
      <w:r>
        <w:t>зации педагогическими, руководящими и иными работниками;</w:t>
      </w:r>
      <w:r>
        <w:t xml:space="preserve"> </w:t>
      </w:r>
    </w:p>
    <w:p w:rsidR="00F05CD3" w:rsidRDefault="00D67A33">
      <w:pPr>
        <w:numPr>
          <w:ilvl w:val="0"/>
          <w:numId w:val="34"/>
        </w:numPr>
        <w:spacing w:after="71"/>
        <w:ind w:right="332" w:hanging="360"/>
      </w:pPr>
      <w:r>
        <w:t>уровень квалификации педагогических и иных работников образовательной организации;</w:t>
      </w:r>
      <w:r>
        <w:t xml:space="preserve"> </w:t>
      </w:r>
    </w:p>
    <w:p w:rsidR="00F05CD3" w:rsidRDefault="00D67A33">
      <w:pPr>
        <w:numPr>
          <w:ilvl w:val="0"/>
          <w:numId w:val="34"/>
        </w:numPr>
        <w:ind w:right="332" w:hanging="360"/>
      </w:pPr>
      <w:r>
        <w:lastRenderedPageBreak/>
        <w:t>непрерывность профессионального развития педагогических работников образовательной организации, реализующей образо</w:t>
      </w:r>
      <w:r>
        <w:t>вательную программу среднего общего образования.</w:t>
      </w:r>
      <w:r>
        <w:t xml:space="preserve"> </w:t>
      </w:r>
    </w:p>
    <w:p w:rsidR="00F05CD3" w:rsidRDefault="00D67A33">
      <w:pPr>
        <w:spacing w:after="70"/>
        <w:ind w:left="1147" w:right="332" w:firstLine="566"/>
      </w:pPr>
      <w:r>
        <w:t>Педагогические кадры имеют необходимый уровень подготовки для реализации программы формирования УУД:</w:t>
      </w:r>
      <w:r>
        <w:t xml:space="preserve"> </w:t>
      </w:r>
    </w:p>
    <w:p w:rsidR="00F05CD3" w:rsidRDefault="00D67A33">
      <w:pPr>
        <w:numPr>
          <w:ilvl w:val="0"/>
          <w:numId w:val="34"/>
        </w:numPr>
        <w:spacing w:after="76"/>
        <w:ind w:right="332" w:hanging="360"/>
      </w:pPr>
      <w:r>
        <w:t>педагоги владеют представлениями</w:t>
      </w:r>
      <w:r>
        <w:t xml:space="preserve"> </w:t>
      </w:r>
      <w:r>
        <w:t>о возрастных особенностях обучающихся среднего уровня образования;</w:t>
      </w:r>
      <w:r>
        <w:t xml:space="preserve"> </w:t>
      </w:r>
    </w:p>
    <w:p w:rsidR="00F05CD3" w:rsidRDefault="00D67A33">
      <w:pPr>
        <w:numPr>
          <w:ilvl w:val="0"/>
          <w:numId w:val="34"/>
        </w:numPr>
        <w:ind w:right="332" w:hanging="360"/>
      </w:pPr>
      <w:r>
        <w:t>пед</w:t>
      </w:r>
      <w:r>
        <w:t>агоги</w:t>
      </w:r>
      <w:r>
        <w:t xml:space="preserve"> </w:t>
      </w:r>
      <w:r>
        <w:t>прошли</w:t>
      </w:r>
      <w:r>
        <w:t xml:space="preserve"> </w:t>
      </w:r>
      <w:r>
        <w:t>курсы</w:t>
      </w:r>
      <w:r>
        <w:t xml:space="preserve"> </w:t>
      </w:r>
      <w:r>
        <w:t>повышения</w:t>
      </w:r>
      <w:r>
        <w:t xml:space="preserve"> </w:t>
      </w:r>
      <w:r>
        <w:t>квалификации,</w:t>
      </w:r>
      <w:r>
        <w:t xml:space="preserve"> </w:t>
      </w:r>
      <w:r>
        <w:t>посвященные</w:t>
      </w:r>
      <w:r>
        <w:t xml:space="preserve"> </w:t>
      </w:r>
      <w:r>
        <w:t>ФГОС</w:t>
      </w:r>
      <w:r>
        <w:t xml:space="preserve"> </w:t>
      </w:r>
      <w:r>
        <w:t>СОО;</w:t>
      </w:r>
      <w:r>
        <w:t xml:space="preserve"> </w:t>
      </w:r>
    </w:p>
    <w:p w:rsidR="00F05CD3" w:rsidRDefault="00D67A33">
      <w:pPr>
        <w:numPr>
          <w:ilvl w:val="0"/>
          <w:numId w:val="34"/>
        </w:numPr>
        <w:spacing w:after="75"/>
        <w:ind w:right="332" w:hanging="360"/>
      </w:pPr>
      <w: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r>
        <w:t xml:space="preserve"> </w:t>
      </w:r>
    </w:p>
    <w:p w:rsidR="00F05CD3" w:rsidRDefault="00D67A33">
      <w:pPr>
        <w:numPr>
          <w:ilvl w:val="0"/>
          <w:numId w:val="34"/>
        </w:numPr>
        <w:spacing w:after="73"/>
        <w:ind w:right="332" w:hanging="360"/>
      </w:pPr>
      <w:r>
        <w:t>педагоги могут ст</w:t>
      </w:r>
      <w:r>
        <w:t>роить образовательную деятельность в рамках учебного предмета в соответствии с особенностями формирования конкретных УУД;</w:t>
      </w:r>
      <w:r>
        <w:t xml:space="preserve"> </w:t>
      </w:r>
    </w:p>
    <w:p w:rsidR="00F05CD3" w:rsidRDefault="00D67A33">
      <w:pPr>
        <w:numPr>
          <w:ilvl w:val="0"/>
          <w:numId w:val="34"/>
        </w:numPr>
        <w:spacing w:after="75"/>
        <w:ind w:right="332" w:hanging="360"/>
      </w:pPr>
      <w:r>
        <w:t>педагоги осуществляют формирование УУД в рамках проектной, исследовательской деятельности;</w:t>
      </w:r>
      <w:r>
        <w:t xml:space="preserve"> </w:t>
      </w:r>
    </w:p>
    <w:p w:rsidR="00F05CD3" w:rsidRDefault="00D67A33">
      <w:pPr>
        <w:numPr>
          <w:ilvl w:val="0"/>
          <w:numId w:val="34"/>
        </w:numPr>
        <w:ind w:right="332" w:hanging="360"/>
      </w:pPr>
      <w:r>
        <w:t>педагоги</w:t>
      </w:r>
      <w:r>
        <w:t xml:space="preserve"> </w:t>
      </w:r>
      <w:r>
        <w:t>владеют</w:t>
      </w:r>
      <w:r>
        <w:t xml:space="preserve"> </w:t>
      </w:r>
      <w:r>
        <w:t>методиками</w:t>
      </w:r>
      <w:r>
        <w:t xml:space="preserve"> </w:t>
      </w:r>
      <w:r>
        <w:t>формирующего</w:t>
      </w:r>
      <w:r>
        <w:t xml:space="preserve"> </w:t>
      </w:r>
      <w:r>
        <w:t>оценивания;</w:t>
      </w:r>
      <w:r>
        <w:t xml:space="preserve"> </w:t>
      </w:r>
    </w:p>
    <w:p w:rsidR="00F05CD3" w:rsidRDefault="00D67A33">
      <w:pPr>
        <w:numPr>
          <w:ilvl w:val="0"/>
          <w:numId w:val="34"/>
        </w:numPr>
        <w:ind w:right="332" w:hanging="360"/>
      </w:pPr>
      <w:r>
        <w:t>педагоги умеют применять инструментарий для оценки качества формирования УУД в рамках одного или нескольких предметов.</w:t>
      </w:r>
      <w:r>
        <w:t xml:space="preserve"> </w:t>
      </w:r>
    </w:p>
    <w:p w:rsidR="00F05CD3" w:rsidRDefault="00D67A33">
      <w:pPr>
        <w:spacing w:after="103" w:line="259" w:lineRule="auto"/>
        <w:ind w:left="0"/>
        <w:jc w:val="left"/>
      </w:pPr>
      <w:r>
        <w:t xml:space="preserve"> </w:t>
      </w:r>
    </w:p>
    <w:p w:rsidR="00F05CD3" w:rsidRDefault="00D67A33">
      <w:pPr>
        <w:spacing w:after="28" w:line="259" w:lineRule="auto"/>
        <w:ind w:left="0"/>
        <w:jc w:val="left"/>
      </w:pPr>
      <w:r>
        <w:t xml:space="preserve"> </w:t>
      </w:r>
    </w:p>
    <w:p w:rsidR="00F05CD3" w:rsidRDefault="00D67A33">
      <w:pPr>
        <w:pStyle w:val="2"/>
        <w:spacing w:after="51" w:line="257" w:lineRule="auto"/>
        <w:ind w:left="1128"/>
        <w:jc w:val="both"/>
      </w:pPr>
      <w:r>
        <w:rPr>
          <w:b w:val="0"/>
          <w:sz w:val="26"/>
        </w:rPr>
        <w:t>2.2.</w:t>
      </w:r>
      <w:r>
        <w:rPr>
          <w:rFonts w:ascii="Arial" w:eastAsia="Arial" w:hAnsi="Arial" w:cs="Arial"/>
          <w:b w:val="0"/>
          <w:sz w:val="26"/>
        </w:rPr>
        <w:t xml:space="preserve"> </w:t>
      </w:r>
      <w:r>
        <w:rPr>
          <w:b w:val="0"/>
          <w:sz w:val="26"/>
        </w:rPr>
        <w:t xml:space="preserve">Программы отдельных учебных предметов, курсов и курсов внеурочной деятельности </w:t>
      </w:r>
    </w:p>
    <w:p w:rsidR="00F05CD3" w:rsidRDefault="00D67A33">
      <w:pPr>
        <w:spacing w:after="195"/>
        <w:ind w:left="1147" w:right="472"/>
      </w:pPr>
      <w:r>
        <w:t>2.2.1.</w:t>
      </w:r>
      <w:r>
        <w:rPr>
          <w:rFonts w:ascii="Arial" w:eastAsia="Arial" w:hAnsi="Arial" w:cs="Arial"/>
        </w:rPr>
        <w:t xml:space="preserve"> </w:t>
      </w:r>
      <w:r>
        <w:t>Федеральная</w:t>
      </w:r>
      <w:r>
        <w:t xml:space="preserve"> </w:t>
      </w:r>
      <w:r>
        <w:t>рабочая</w:t>
      </w:r>
      <w:r>
        <w:t xml:space="preserve"> </w:t>
      </w:r>
      <w:r>
        <w:t>програм</w:t>
      </w:r>
      <w:r>
        <w:t>ма</w:t>
      </w:r>
      <w:r>
        <w:t xml:space="preserve"> </w:t>
      </w:r>
      <w:r>
        <w:t>по</w:t>
      </w:r>
      <w:r>
        <w:t xml:space="preserve"> </w:t>
      </w:r>
      <w:r>
        <w:t>учебному</w:t>
      </w:r>
      <w:r>
        <w:t xml:space="preserve"> </w:t>
      </w:r>
      <w:r>
        <w:t>предмету</w:t>
      </w:r>
      <w:r>
        <w:t xml:space="preserve"> </w:t>
      </w:r>
      <w:r>
        <w:t>«Русский язык».</w:t>
      </w:r>
      <w:r>
        <w:t xml:space="preserve"> </w:t>
      </w:r>
      <w:r>
        <w:rPr>
          <w:i/>
        </w:rPr>
        <w:t xml:space="preserve">Нумерация сохранена в соответствии с ФОП СОО. </w:t>
      </w:r>
    </w:p>
    <w:p w:rsidR="00F05CD3" w:rsidRDefault="00D67A33">
      <w:pPr>
        <w:numPr>
          <w:ilvl w:val="0"/>
          <w:numId w:val="35"/>
        </w:numPr>
        <w:ind w:right="332" w:firstLine="480"/>
      </w:pPr>
      <w:r>
        <w:t>Федеральная рабочая программа по учебному предмету "Русский язык" (базовый уровень).</w:t>
      </w:r>
      <w:r>
        <w:t xml:space="preserve"> </w:t>
      </w:r>
    </w:p>
    <w:p w:rsidR="00F05CD3" w:rsidRDefault="00D67A33">
      <w:pPr>
        <w:spacing w:after="2" w:line="259" w:lineRule="auto"/>
        <w:ind w:left="0"/>
        <w:jc w:val="left"/>
      </w:pPr>
      <w:r>
        <w:t xml:space="preserve"> </w:t>
      </w:r>
    </w:p>
    <w:p w:rsidR="00F05CD3" w:rsidRDefault="00D67A33">
      <w:pPr>
        <w:numPr>
          <w:ilvl w:val="1"/>
          <w:numId w:val="35"/>
        </w:numPr>
        <w:ind w:right="332" w:firstLine="480"/>
      </w:pPr>
      <w:r>
        <w:t>Федеральная рабочая программа по учебному предмету "Русский язык" (предметная обл</w:t>
      </w:r>
      <w:r>
        <w:t xml:space="preserve">асть "Русский язык и литература") (далее соответственно </w:t>
      </w:r>
      <w:r>
        <w:t xml:space="preserve">- </w:t>
      </w:r>
      <w:r>
        <w:t>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t xml:space="preserve"> </w:t>
      </w:r>
    </w:p>
    <w:p w:rsidR="00F05CD3" w:rsidRDefault="00D67A33">
      <w:pPr>
        <w:numPr>
          <w:ilvl w:val="1"/>
          <w:numId w:val="35"/>
        </w:numPr>
        <w:ind w:right="332" w:firstLine="480"/>
      </w:pPr>
      <w:r>
        <w:t>Пояснительная записка отражает</w:t>
      </w:r>
      <w:r>
        <w:t xml:space="preserve"> </w:t>
      </w:r>
      <w:r>
        <w:t>общие цел</w:t>
      </w:r>
      <w:r>
        <w:t>и и задачи изучения русского языка, место в структуре учебного плана, а также подходы к отбору содержания и определению планируемых результатов.</w:t>
      </w:r>
      <w:r>
        <w:t xml:space="preserve"> </w:t>
      </w:r>
    </w:p>
    <w:p w:rsidR="00F05CD3" w:rsidRDefault="00D67A33">
      <w:pPr>
        <w:numPr>
          <w:ilvl w:val="1"/>
          <w:numId w:val="35"/>
        </w:numPr>
        <w:ind w:right="332" w:firstLine="480"/>
      </w:pPr>
      <w:r>
        <w:t>Содержание</w:t>
      </w:r>
      <w:r>
        <w:t xml:space="preserve"> </w:t>
      </w:r>
      <w:r>
        <w:t>обучения</w:t>
      </w:r>
      <w:r>
        <w:t xml:space="preserve"> </w:t>
      </w:r>
      <w:r>
        <w:t>раскрывает</w:t>
      </w:r>
      <w:r>
        <w:t xml:space="preserve"> </w:t>
      </w:r>
      <w:r>
        <w:t>содержательные</w:t>
      </w:r>
      <w:r>
        <w:t xml:space="preserve"> </w:t>
      </w:r>
      <w:r>
        <w:t>линии,</w:t>
      </w:r>
      <w:r>
        <w:t xml:space="preserve"> </w:t>
      </w:r>
      <w:r>
        <w:t>которые</w:t>
      </w:r>
      <w:r>
        <w:t xml:space="preserve"> </w:t>
      </w:r>
      <w:r>
        <w:t xml:space="preserve">предлагаются для обязательного изучения в каждом </w:t>
      </w:r>
      <w:r>
        <w:t>классе на уровне среднего общего образования.</w:t>
      </w:r>
      <w:r>
        <w:t xml:space="preserve"> </w:t>
      </w:r>
    </w:p>
    <w:p w:rsidR="00F05CD3" w:rsidRDefault="00D67A33">
      <w:pPr>
        <w:numPr>
          <w:ilvl w:val="1"/>
          <w:numId w:val="35"/>
        </w:numPr>
        <w:ind w:right="332" w:firstLine="480"/>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w:t>
      </w:r>
      <w:r>
        <w:t>ося за каждый год обучения.</w:t>
      </w:r>
      <w:r>
        <w:t xml:space="preserve"> </w:t>
      </w:r>
    </w:p>
    <w:p w:rsidR="00F05CD3" w:rsidRDefault="00D67A33">
      <w:pPr>
        <w:numPr>
          <w:ilvl w:val="1"/>
          <w:numId w:val="35"/>
        </w:numPr>
        <w:ind w:right="332" w:firstLine="480"/>
      </w:pPr>
      <w:r>
        <w:t>Пояснительная</w:t>
      </w:r>
      <w:r>
        <w:t xml:space="preserve"> </w:t>
      </w:r>
      <w:r>
        <w:t>записка.</w:t>
      </w:r>
      <w:r>
        <w:t xml:space="preserve"> </w:t>
      </w:r>
    </w:p>
    <w:p w:rsidR="00F05CD3" w:rsidRDefault="00D67A33">
      <w:pPr>
        <w:numPr>
          <w:ilvl w:val="2"/>
          <w:numId w:val="35"/>
        </w:numPr>
        <w:ind w:right="332" w:firstLine="480"/>
      </w:pPr>
      <w:r>
        <w:t>Федеральная</w:t>
      </w:r>
      <w:r>
        <w:t xml:space="preserve"> </w:t>
      </w:r>
      <w:r>
        <w:t>рабочая</w:t>
      </w:r>
      <w:r>
        <w:t xml:space="preserve"> </w:t>
      </w:r>
      <w:r>
        <w:t>программа</w:t>
      </w:r>
      <w:r>
        <w:t xml:space="preserve"> </w:t>
      </w:r>
      <w:r>
        <w:t>по</w:t>
      </w:r>
      <w:r>
        <w:t xml:space="preserve"> </w:t>
      </w:r>
      <w:r>
        <w:t>русскому</w:t>
      </w:r>
      <w:r>
        <w:t xml:space="preserve"> </w:t>
      </w:r>
      <w:r>
        <w:t>языку</w:t>
      </w:r>
      <w:r>
        <w:t xml:space="preserve"> </w:t>
      </w:r>
      <w:r>
        <w:t>на</w:t>
      </w:r>
      <w:r>
        <w:t xml:space="preserve"> </w:t>
      </w:r>
      <w:r>
        <w:t>уровне</w:t>
      </w:r>
      <w:r>
        <w:t xml:space="preserve"> </w:t>
      </w:r>
      <w:r>
        <w:t>среднего</w:t>
      </w:r>
      <w:r>
        <w:t xml:space="preserve"> </w:t>
      </w:r>
      <w:r>
        <w:t>общего образования</w:t>
      </w:r>
      <w:r>
        <w:t xml:space="preserve"> </w:t>
      </w:r>
      <w:r>
        <w:t>разработана</w:t>
      </w:r>
      <w:r>
        <w:t xml:space="preserve"> </w:t>
      </w:r>
      <w:r>
        <w:t>с</w:t>
      </w:r>
      <w:r>
        <w:t xml:space="preserve"> </w:t>
      </w:r>
      <w:r>
        <w:t>целью</w:t>
      </w:r>
      <w:r>
        <w:t xml:space="preserve"> </w:t>
      </w:r>
      <w:r>
        <w:t>оказания</w:t>
      </w:r>
      <w:r>
        <w:t xml:space="preserve"> </w:t>
      </w:r>
      <w:r>
        <w:t>методической</w:t>
      </w:r>
      <w:r>
        <w:t xml:space="preserve"> </w:t>
      </w:r>
      <w:r>
        <w:t>помощи</w:t>
      </w:r>
      <w:r>
        <w:t xml:space="preserve"> </w:t>
      </w:r>
      <w:r>
        <w:t>учителю</w:t>
      </w:r>
      <w:r>
        <w:t xml:space="preserve"> </w:t>
      </w:r>
      <w:r>
        <w:t xml:space="preserve">русского языка в создании рабочей программы по учебному предмету, </w:t>
      </w:r>
      <w:r>
        <w:lastRenderedPageBreak/>
        <w:t>ориентированной на современные тенденции в российском образовании и активные методики обучения.</w:t>
      </w:r>
      <w:r>
        <w:t xml:space="preserve"> </w:t>
      </w:r>
    </w:p>
    <w:p w:rsidR="00F05CD3" w:rsidRDefault="00D67A33">
      <w:pPr>
        <w:numPr>
          <w:ilvl w:val="2"/>
          <w:numId w:val="35"/>
        </w:numPr>
        <w:ind w:right="332" w:firstLine="480"/>
      </w:pPr>
      <w:r>
        <w:t>Программа</w:t>
      </w:r>
      <w:r>
        <w:t xml:space="preserve"> </w:t>
      </w:r>
      <w:r>
        <w:t>по</w:t>
      </w:r>
      <w:r>
        <w:t xml:space="preserve"> </w:t>
      </w:r>
      <w:r>
        <w:t>русскому</w:t>
      </w:r>
      <w:r>
        <w:t xml:space="preserve"> </w:t>
      </w:r>
      <w:r>
        <w:t>языку</w:t>
      </w:r>
      <w:r>
        <w:t xml:space="preserve"> </w:t>
      </w:r>
      <w:r>
        <w:t>позволит</w:t>
      </w:r>
      <w:r>
        <w:t xml:space="preserve"> </w:t>
      </w:r>
      <w:r>
        <w:t>учителю:</w:t>
      </w:r>
      <w:r>
        <w:t xml:space="preserve"> </w:t>
      </w:r>
    </w:p>
    <w:p w:rsidR="00F05CD3" w:rsidRDefault="00D67A33">
      <w:pPr>
        <w:ind w:left="1147" w:right="332" w:firstLine="480"/>
      </w:pPr>
      <w:r>
        <w:t>реализовать в процессе преподавания русского я</w:t>
      </w:r>
      <w:r>
        <w:t>зыка современные подходы к достижению личностных, метапредметных и предметных результатов обучения, сформулированных во ФГОС СОО;</w:t>
      </w:r>
      <w:r>
        <w:t xml:space="preserve"> </w:t>
      </w:r>
      <w:r>
        <w:t xml:space="preserve">определить и структурировать планируемые результаты обучения и содержание </w:t>
      </w:r>
    </w:p>
    <w:p w:rsidR="00F05CD3" w:rsidRDefault="00D67A33">
      <w:pPr>
        <w:ind w:left="1147" w:right="332"/>
      </w:pPr>
      <w:r>
        <w:t xml:space="preserve">русского языка по годам обучения в соответствии со </w:t>
      </w:r>
      <w:r>
        <w:t>ФГОС СОО;</w:t>
      </w:r>
      <w:r>
        <w:t xml:space="preserve"> </w:t>
      </w:r>
    </w:p>
    <w:p w:rsidR="00F05CD3" w:rsidRDefault="00D67A33">
      <w:pPr>
        <w:tabs>
          <w:tab w:val="center" w:pos="2221"/>
          <w:tab w:val="center" w:pos="4420"/>
          <w:tab w:val="center" w:pos="6729"/>
          <w:tab w:val="center" w:pos="7775"/>
          <w:tab w:val="center" w:pos="8463"/>
          <w:tab w:val="center" w:pos="9794"/>
        </w:tabs>
        <w:spacing w:after="16" w:line="248" w:lineRule="auto"/>
        <w:ind w:left="0"/>
        <w:jc w:val="left"/>
      </w:pPr>
      <w:r>
        <w:rPr>
          <w:rFonts w:ascii="Calibri" w:eastAsia="Calibri" w:hAnsi="Calibri" w:cs="Calibri"/>
          <w:sz w:val="22"/>
        </w:rPr>
        <w:tab/>
      </w:r>
      <w:r>
        <w:t xml:space="preserve">разработать </w:t>
      </w:r>
      <w:r>
        <w:tab/>
        <w:t>календарно</w:t>
      </w:r>
      <w:r>
        <w:t>-</w:t>
      </w:r>
      <w:r>
        <w:t xml:space="preserve">тематическое </w:t>
      </w:r>
      <w:r>
        <w:tab/>
        <w:t xml:space="preserve">планирование </w:t>
      </w:r>
      <w:r>
        <w:tab/>
        <w:t xml:space="preserve">с </w:t>
      </w:r>
      <w:r>
        <w:tab/>
        <w:t xml:space="preserve">учѐтом </w:t>
      </w:r>
      <w:r>
        <w:tab/>
        <w:t xml:space="preserve">особенностей </w:t>
      </w:r>
    </w:p>
    <w:p w:rsidR="00F05CD3" w:rsidRDefault="00D67A33">
      <w:pPr>
        <w:ind w:left="1147" w:right="332"/>
      </w:pPr>
      <w:r>
        <w:t>конкретного класса.</w:t>
      </w:r>
      <w:r>
        <w:t xml:space="preserve"> </w:t>
      </w:r>
    </w:p>
    <w:p w:rsidR="00F05CD3" w:rsidRDefault="00D67A33">
      <w:pPr>
        <w:numPr>
          <w:ilvl w:val="2"/>
          <w:numId w:val="35"/>
        </w:numPr>
        <w:ind w:right="332" w:firstLine="480"/>
      </w:pPr>
      <w:r>
        <w:t xml:space="preserve">Русский язык </w:t>
      </w:r>
      <w:r>
        <w:t xml:space="preserve">- </w:t>
      </w:r>
      <w:r>
        <w:t>государственный язык Российской Федерации, язык межнационального общения народов России, национальный язык русского народа. Как гос</w:t>
      </w:r>
      <w:r>
        <w:t>ударственный язык и язык межнационального общения русский язык является средством коммуникации всех народов</w:t>
      </w:r>
      <w:r>
        <w:t xml:space="preserve"> </w:t>
      </w:r>
      <w:r>
        <w:t>Российской Федерации, основой их социально</w:t>
      </w:r>
      <w:r>
        <w:t xml:space="preserve">- </w:t>
      </w:r>
      <w:r>
        <w:t>экономической, культурной и духовной консолидации.</w:t>
      </w:r>
      <w:r>
        <w:t xml:space="preserve"> </w:t>
      </w:r>
    </w:p>
    <w:p w:rsidR="00F05CD3" w:rsidRDefault="00D67A33">
      <w:pPr>
        <w:ind w:left="1147" w:right="332" w:firstLine="480"/>
      </w:pPr>
      <w:r>
        <w:t>Изучение русского языка способствует усвоению обучаю</w:t>
      </w:r>
      <w:r>
        <w:t>щимися традиционных российских духовно</w:t>
      </w:r>
      <w:r>
        <w:t>-</w:t>
      </w:r>
      <w:r>
        <w:t>нравственных ценностей, воспитанию нравственности, любви к Родине, ценностного отношения к русскому</w:t>
      </w:r>
      <w:r>
        <w:t xml:space="preserve"> </w:t>
      </w:r>
      <w:r>
        <w:t>языку, формированию интереса и уважения к языкам и культурам народов России и мира, развитию эмоционального интеллект</w:t>
      </w:r>
      <w:r>
        <w:t>а, способности понимать и уважать мнение других людей.</w:t>
      </w:r>
      <w:r>
        <w:t xml:space="preserve"> </w:t>
      </w:r>
    </w:p>
    <w:p w:rsidR="00F05CD3" w:rsidRDefault="00D67A33">
      <w:pPr>
        <w:ind w:left="1147" w:right="332" w:firstLine="480"/>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w:t>
      </w:r>
      <w:r>
        <w:t xml:space="preserve"> </w:t>
      </w:r>
      <w:r>
        <w:t>учебными</w:t>
      </w:r>
      <w:r>
        <w:t xml:space="preserve"> </w:t>
      </w:r>
      <w:r>
        <w:t>дисциплинами</w:t>
      </w:r>
      <w:r>
        <w:t xml:space="preserve"> </w:t>
      </w:r>
      <w:r>
        <w:t>в</w:t>
      </w:r>
      <w:r>
        <w:t xml:space="preserve"> </w:t>
      </w:r>
      <w:r>
        <w:t>сфере</w:t>
      </w:r>
      <w:r>
        <w:t xml:space="preserve"> </w:t>
      </w:r>
      <w:r>
        <w:t>гуманитарных,</w:t>
      </w:r>
      <w:r>
        <w:t xml:space="preserve"> </w:t>
      </w:r>
      <w:r>
        <w:t>естественных,</w:t>
      </w:r>
      <w:r>
        <w:t xml:space="preserve"> </w:t>
      </w:r>
      <w:r>
        <w:t>математических</w:t>
      </w:r>
      <w:r>
        <w:t xml:space="preserve"> </w:t>
      </w:r>
      <w:r>
        <w:t>и других наук. Владение русским языком оказывает непосредственное воздействие на качество усвоения других учебных</w:t>
      </w:r>
      <w:r>
        <w:t xml:space="preserve"> </w:t>
      </w:r>
      <w:r>
        <w:t>предметов, на процессы формирования</w:t>
      </w:r>
      <w:r>
        <w:t xml:space="preserve"> </w:t>
      </w:r>
      <w:r>
        <w:t xml:space="preserve">универсальных интеллектуальных умений, навыков самоорганизации </w:t>
      </w:r>
      <w:r>
        <w:t>и самоконтроля.</w:t>
      </w:r>
      <w:r>
        <w:t xml:space="preserve"> </w:t>
      </w:r>
    </w:p>
    <w:p w:rsidR="00F05CD3" w:rsidRDefault="00D67A33">
      <w:pPr>
        <w:ind w:left="1147" w:right="332" w:firstLine="480"/>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r>
        <w:t xml:space="preserve"> </w:t>
      </w:r>
    </w:p>
    <w:p w:rsidR="00F05CD3" w:rsidRDefault="00D67A33">
      <w:pPr>
        <w:numPr>
          <w:ilvl w:val="2"/>
          <w:numId w:val="35"/>
        </w:numPr>
        <w:ind w:right="332" w:firstLine="480"/>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w:t>
      </w:r>
      <w:r>
        <w:t>а совершенствование умений эффективно пользоваться русским языком</w:t>
      </w:r>
      <w:r>
        <w:t xml:space="preserve"> </w:t>
      </w:r>
      <w:r>
        <w:t>в</w:t>
      </w:r>
      <w:r>
        <w:t xml:space="preserve"> </w:t>
      </w:r>
      <w:r>
        <w:t>разных</w:t>
      </w:r>
      <w:r>
        <w:t xml:space="preserve"> </w:t>
      </w:r>
      <w:r>
        <w:t>условиях</w:t>
      </w:r>
      <w:r>
        <w:t xml:space="preserve"> </w:t>
      </w:r>
      <w:r>
        <w:t>общения,</w:t>
      </w:r>
      <w:r>
        <w:t xml:space="preserve"> </w:t>
      </w:r>
      <w:r>
        <w:t>повышение речевой</w:t>
      </w:r>
      <w:r>
        <w:t xml:space="preserve"> </w:t>
      </w:r>
      <w:r>
        <w:t>культуры обучающихся, совершенствование их опыта речевого общения, развитие коммуникативных умений в разных сферах функционирования языка.</w:t>
      </w:r>
      <w:r>
        <w:t xml:space="preserve"> </w:t>
      </w:r>
    </w:p>
    <w:p w:rsidR="00F05CD3" w:rsidRDefault="00D67A33">
      <w:pPr>
        <w:ind w:left="1147" w:right="332" w:firstLine="480"/>
      </w:pPr>
      <w:r>
        <w:t>Систе</w:t>
      </w:r>
      <w:r>
        <w:t>мообразующей</w:t>
      </w:r>
      <w:r>
        <w:t xml:space="preserve"> </w:t>
      </w:r>
      <w:r>
        <w:t>доминантой</w:t>
      </w:r>
      <w:r>
        <w:t xml:space="preserve"> </w:t>
      </w:r>
      <w:r>
        <w:t>содержания</w:t>
      </w:r>
      <w:r>
        <w:t xml:space="preserve"> </w:t>
      </w:r>
      <w:r>
        <w:t>программы</w:t>
      </w:r>
      <w:r>
        <w:t xml:space="preserve"> </w:t>
      </w:r>
      <w:r>
        <w:t>по</w:t>
      </w:r>
      <w:r>
        <w:t xml:space="preserve"> </w:t>
      </w:r>
      <w:r>
        <w:t>русскому</w:t>
      </w:r>
      <w:r>
        <w:t xml:space="preserve"> </w:t>
      </w:r>
      <w:r>
        <w:t>языку</w:t>
      </w:r>
      <w:r>
        <w:t xml:space="preserve"> </w:t>
      </w:r>
      <w:r>
        <w:t xml:space="preserve">является направленность на полноценное овладение культурой речи во всех еѐ аспектах (нормативном, коммуникативном и этическом), на развитие и совершенствование коммуникативных умений и навыков </w:t>
      </w:r>
      <w:r>
        <w:t>в учебно</w:t>
      </w:r>
      <w:r>
        <w:t>-</w:t>
      </w:r>
      <w:r>
        <w:t>научной, официально</w:t>
      </w:r>
      <w:r>
        <w:t>-</w:t>
      </w:r>
      <w:r>
        <w:t>деловой, социально</w:t>
      </w:r>
      <w:r>
        <w:t xml:space="preserve">- </w:t>
      </w:r>
      <w:r>
        <w:t>бытовой,</w:t>
      </w:r>
      <w:r>
        <w:t xml:space="preserve"> </w:t>
      </w:r>
      <w:r>
        <w:t>социально</w:t>
      </w:r>
      <w:r>
        <w:t>-</w:t>
      </w:r>
      <w:r>
        <w:t>культурной</w:t>
      </w:r>
      <w:r>
        <w:t xml:space="preserve"> </w:t>
      </w:r>
      <w:r>
        <w:t>сферах</w:t>
      </w:r>
      <w:r>
        <w:t xml:space="preserve"> </w:t>
      </w:r>
      <w:r>
        <w:t>общения;</w:t>
      </w:r>
      <w:r>
        <w:t xml:space="preserve"> </w:t>
      </w:r>
      <w:r>
        <w:t>на</w:t>
      </w:r>
      <w:r>
        <w:t xml:space="preserve"> </w:t>
      </w:r>
      <w:r>
        <w:t>формирование</w:t>
      </w:r>
      <w:r>
        <w:t xml:space="preserve"> </w:t>
      </w:r>
      <w:r>
        <w:t>готовности</w:t>
      </w:r>
      <w:r>
        <w:t xml:space="preserve"> </w:t>
      </w:r>
      <w:r>
        <w:t>к</w:t>
      </w:r>
      <w:r>
        <w:t xml:space="preserve"> </w:t>
      </w:r>
      <w:r>
        <w:t>речевому взаимодействию и взаимопониманию в учебной и практической деятельности.</w:t>
      </w:r>
      <w:r>
        <w:t xml:space="preserve"> </w:t>
      </w:r>
    </w:p>
    <w:p w:rsidR="00F05CD3" w:rsidRDefault="00D67A33">
      <w:pPr>
        <w:ind w:left="1147" w:right="332" w:firstLine="480"/>
      </w:pPr>
      <w:r>
        <w:t xml:space="preserve">Важнейшей составляющей изучения русского языка на </w:t>
      </w:r>
      <w:r>
        <w:t xml:space="preserve">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w:t>
      </w:r>
      <w:r>
        <w:t xml:space="preserve">- </w:t>
      </w:r>
      <w:r>
        <w:t>способности свободно использовать навыки чтения с целью</w:t>
      </w:r>
      <w:r>
        <w:t xml:space="preserve"> </w:t>
      </w:r>
      <w:r>
        <w:t>извлечения информации из текстов раз</w:t>
      </w:r>
      <w:r>
        <w:t xml:space="preserve">ных </w:t>
      </w:r>
      <w:r>
        <w:lastRenderedPageBreak/>
        <w:t>форматов (гипертексты, графика, инфографика и другие) для их понимания, сжатия, трансформации, интерпретации</w:t>
      </w:r>
      <w:r>
        <w:t xml:space="preserve"> </w:t>
      </w:r>
      <w:r>
        <w:t>и использования в практической деятельности.</w:t>
      </w:r>
      <w:r>
        <w:t xml:space="preserve"> </w:t>
      </w:r>
    </w:p>
    <w:p w:rsidR="00F05CD3" w:rsidRDefault="00D67A33">
      <w:pPr>
        <w:ind w:left="1147" w:right="332" w:firstLine="480"/>
      </w:pPr>
      <w:r>
        <w:t>В соответствии с принципом преемственности изучение русского языка на уровне среднего общего обра</w:t>
      </w:r>
      <w:r>
        <w:t xml:space="preserve">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w:t>
      </w:r>
      <w:r>
        <w:t>новых форматов (гипертексты, графика, инфографика и другие).</w:t>
      </w:r>
      <w:r>
        <w:t xml:space="preserve"> </w:t>
      </w:r>
    </w:p>
    <w:p w:rsidR="00F05CD3" w:rsidRDefault="00D67A33">
      <w:pPr>
        <w:numPr>
          <w:ilvl w:val="2"/>
          <w:numId w:val="35"/>
        </w:numPr>
        <w:ind w:right="332" w:firstLine="480"/>
      </w:pPr>
      <w:r>
        <w:t>В</w:t>
      </w:r>
      <w:r>
        <w:t xml:space="preserve"> </w:t>
      </w:r>
      <w:r>
        <w:t>содержании программы по русскому</w:t>
      </w:r>
      <w:r>
        <w:t xml:space="preserve"> </w:t>
      </w:r>
      <w:r>
        <w:t>языку</w:t>
      </w:r>
      <w:r>
        <w:t xml:space="preserve"> </w:t>
      </w:r>
      <w:r>
        <w:t>выделяются</w:t>
      </w:r>
      <w:r>
        <w:t xml:space="preserve"> </w:t>
      </w:r>
      <w:r>
        <w:t>три сквозные</w:t>
      </w:r>
      <w:r>
        <w:t xml:space="preserve"> </w:t>
      </w:r>
      <w:r>
        <w:t>линии: "Язык и речь. Культура речи", "Речь. Речевое общение. Текст", "Функциональная стилистика. Культура речи".</w:t>
      </w:r>
      <w:r>
        <w:t xml:space="preserve"> </w:t>
      </w:r>
    </w:p>
    <w:p w:rsidR="00F05CD3" w:rsidRDefault="00D67A33">
      <w:pPr>
        <w:ind w:left="1147" w:right="332" w:firstLine="480"/>
      </w:pPr>
      <w:r>
        <w:t>Изучение русского языка на базовом уровне обеспечивает общекультурный уровень молодого человека, способного к продолжению обучения</w:t>
      </w:r>
      <w:r>
        <w:t xml:space="preserve"> </w:t>
      </w:r>
      <w:r>
        <w:t>в системе среднего профессионального и высшего образования.</w:t>
      </w:r>
      <w:r>
        <w:t xml:space="preserve"> </w:t>
      </w:r>
    </w:p>
    <w:p w:rsidR="00F05CD3" w:rsidRDefault="00D67A33">
      <w:pPr>
        <w:numPr>
          <w:ilvl w:val="2"/>
          <w:numId w:val="35"/>
        </w:numPr>
        <w:ind w:right="332" w:firstLine="480"/>
      </w:pPr>
      <w:r>
        <w:t>Изучение</w:t>
      </w:r>
      <w:r>
        <w:t xml:space="preserve"> </w:t>
      </w:r>
      <w:r>
        <w:t>русского</w:t>
      </w:r>
      <w:r>
        <w:t xml:space="preserve"> </w:t>
      </w:r>
      <w:r>
        <w:t>языка</w:t>
      </w:r>
      <w:r>
        <w:t xml:space="preserve"> </w:t>
      </w:r>
      <w:r>
        <w:t>направлено</w:t>
      </w:r>
      <w:r>
        <w:t xml:space="preserve"> </w:t>
      </w:r>
      <w:r>
        <w:t>на</w:t>
      </w:r>
      <w:r>
        <w:t xml:space="preserve"> </w:t>
      </w:r>
      <w:r>
        <w:t>достижение</w:t>
      </w:r>
      <w:r>
        <w:t xml:space="preserve"> </w:t>
      </w:r>
      <w:r>
        <w:t>следующих</w:t>
      </w:r>
      <w:r>
        <w:t xml:space="preserve"> </w:t>
      </w:r>
      <w:r>
        <w:t>целей</w:t>
      </w:r>
      <w:r>
        <w:t>:</w:t>
      </w:r>
      <w:r>
        <w:t xml:space="preserve"> </w:t>
      </w:r>
    </w:p>
    <w:p w:rsidR="00F05CD3" w:rsidRDefault="00D67A33">
      <w:pPr>
        <w:ind w:left="1147" w:right="332" w:firstLine="480"/>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r>
        <w:t>;</w:t>
      </w:r>
      <w:r>
        <w:t xml:space="preserve"> </w:t>
      </w:r>
    </w:p>
    <w:p w:rsidR="00F05CD3" w:rsidRDefault="00D67A33">
      <w:pPr>
        <w:ind w:left="1147" w:right="332" w:firstLine="480"/>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w:t>
      </w:r>
      <w:r>
        <w:t xml:space="preserve">- </w:t>
      </w:r>
      <w:r>
        <w:t>нравственных ценностей; ф</w:t>
      </w:r>
      <w:r>
        <w:t>ормирование ценностного отношения к русскому языку;</w:t>
      </w:r>
      <w:r>
        <w:t xml:space="preserve"> </w:t>
      </w:r>
      <w:r>
        <w:t>овладение русским языком как инструментом личностного развития и</w:t>
      </w:r>
      <w:r>
        <w:t xml:space="preserve"> </w:t>
      </w:r>
      <w:r>
        <w:t xml:space="preserve">формирования </w:t>
      </w:r>
    </w:p>
    <w:p w:rsidR="00F05CD3" w:rsidRDefault="00D67A33">
      <w:pPr>
        <w:ind w:left="1147" w:right="332"/>
      </w:pPr>
      <w:r>
        <w:t>социальных взаимоотношений; понимание роли русского языка в развитии ключевых компетенций, необходимых для успешной самореали</w:t>
      </w:r>
      <w:r>
        <w:t>зации, для овладения будущей профессией, самообразования и социализации;</w:t>
      </w:r>
      <w:r>
        <w:t xml:space="preserve"> </w:t>
      </w: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w:t>
      </w:r>
      <w:r>
        <w:t xml:space="preserve"> </w:t>
      </w:r>
      <w:r>
        <w:t>нормативного употреблени</w:t>
      </w:r>
      <w:r>
        <w:t>я языковых</w:t>
      </w:r>
      <w:r>
        <w:t xml:space="preserve"> </w:t>
      </w:r>
      <w:r>
        <w:t>единиц</w:t>
      </w:r>
      <w:r>
        <w:t xml:space="preserve"> </w:t>
      </w:r>
      <w:r>
        <w:t>и</w:t>
      </w:r>
      <w:r>
        <w:t xml:space="preserve"> </w:t>
      </w:r>
      <w:r>
        <w:t>расширение круга используемых языковых средств; совершенствование коммуникативных умений в разных</w:t>
      </w:r>
      <w:r>
        <w:t xml:space="preserve"> </w:t>
      </w:r>
      <w:r>
        <w:t>сферах общения, способности к самоанализу и самооценке на основе наблюдений за речью;</w:t>
      </w:r>
      <w:r>
        <w:t xml:space="preserve"> </w:t>
      </w:r>
      <w:r>
        <w:t>развитие функциональной грамотности: совершенствован</w:t>
      </w:r>
      <w:r>
        <w:t>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w:t>
      </w:r>
      <w:r>
        <w:t>сформировать, интерпретировать тексты и использовать полученную информацию в практической деятельности;</w:t>
      </w:r>
      <w:r>
        <w:t xml:space="preserve"> </w:t>
      </w:r>
      <w:r>
        <w:t>обобщение знаний о языке как системе, об основных правилах орфографии и пунктуации, об изобразительно</w:t>
      </w:r>
      <w:r>
        <w:t>-</w:t>
      </w:r>
      <w:r>
        <w:t>выразительных средствах русского языка; совершенст</w:t>
      </w:r>
      <w:r>
        <w:t>вование умений анализировать языковые единицы разных уровней, умений примѐнять правила орфографии и пунктуации, умений определять изобразительно</w:t>
      </w:r>
      <w:r>
        <w:t xml:space="preserve">- </w:t>
      </w:r>
      <w:r>
        <w:t>выразительные средства языка в тексте;</w:t>
      </w:r>
      <w:r>
        <w:t xml:space="preserve"> </w:t>
      </w:r>
      <w:r>
        <w:t>обеспечение поддержки русского языка как государственного языка Российс</w:t>
      </w:r>
      <w:r>
        <w:t>кой Федерации, недопущения использования нецензурной лексики и иностранных слов, за исключением тех, которые не имеют</w:t>
      </w:r>
      <w:r>
        <w:t xml:space="preserve"> </w:t>
      </w:r>
      <w:r>
        <w:t>общеупотребительных аналогов в русском языке и перечень которых содержится в нормативных словарях.</w:t>
      </w:r>
      <w:r>
        <w:t xml:space="preserve"> </w:t>
      </w:r>
    </w:p>
    <w:p w:rsidR="00F05CD3" w:rsidRDefault="00D67A33">
      <w:pPr>
        <w:numPr>
          <w:ilvl w:val="2"/>
          <w:numId w:val="35"/>
        </w:numPr>
        <w:ind w:right="332" w:firstLine="480"/>
      </w:pPr>
      <w:r>
        <w:t>В соответствии с ФГОС СОО предмет "Рус</w:t>
      </w:r>
      <w:r>
        <w:t xml:space="preserve">ский язык" является обязательным для изучения на данном уровне образования. Общее число часов, </w:t>
      </w:r>
      <w:r>
        <w:lastRenderedPageBreak/>
        <w:t>рекомендованных для изучения</w:t>
      </w:r>
      <w:r>
        <w:t xml:space="preserve"> </w:t>
      </w:r>
      <w:r>
        <w:t>русского</w:t>
      </w:r>
      <w:r>
        <w:t xml:space="preserve"> </w:t>
      </w:r>
      <w:r>
        <w:t xml:space="preserve">языка, </w:t>
      </w:r>
      <w:r>
        <w:t xml:space="preserve">- 136 </w:t>
      </w:r>
      <w:r>
        <w:t>часов:</w:t>
      </w:r>
      <w:r>
        <w:t xml:space="preserve"> </w:t>
      </w:r>
      <w:r>
        <w:t>в 10</w:t>
      </w:r>
      <w:r>
        <w:t xml:space="preserve"> </w:t>
      </w:r>
      <w:r>
        <w:t xml:space="preserve">классе </w:t>
      </w:r>
      <w:r>
        <w:t xml:space="preserve">- 68 </w:t>
      </w:r>
      <w:r>
        <w:t>часов</w:t>
      </w:r>
      <w:r>
        <w:t xml:space="preserve"> (2 </w:t>
      </w:r>
      <w:r>
        <w:t>часа</w:t>
      </w:r>
      <w:r>
        <w:t xml:space="preserve"> </w:t>
      </w:r>
      <w:r>
        <w:t>в</w:t>
      </w:r>
      <w:r>
        <w:t xml:space="preserve"> </w:t>
      </w:r>
      <w:r>
        <w:t>неделю),</w:t>
      </w:r>
      <w:r>
        <w:t xml:space="preserve"> </w:t>
      </w:r>
      <w:r>
        <w:t>в</w:t>
      </w:r>
      <w:r>
        <w:t xml:space="preserve"> 11 </w:t>
      </w:r>
      <w:r>
        <w:t xml:space="preserve">классе </w:t>
      </w:r>
      <w:r>
        <w:t xml:space="preserve">- </w:t>
      </w:r>
      <w:r>
        <w:t>68 часа (2 часа в неделю).</w:t>
      </w:r>
      <w:r>
        <w:t xml:space="preserve"> </w:t>
      </w:r>
    </w:p>
    <w:p w:rsidR="00F05CD3" w:rsidRDefault="00D67A33">
      <w:pPr>
        <w:numPr>
          <w:ilvl w:val="1"/>
          <w:numId w:val="35"/>
        </w:numPr>
        <w:ind w:right="332" w:firstLine="480"/>
      </w:pPr>
      <w:r>
        <w:t>Содержание</w:t>
      </w:r>
      <w:r>
        <w:t xml:space="preserve"> </w:t>
      </w:r>
      <w:r>
        <w:t>обучения в</w:t>
      </w:r>
      <w:r>
        <w:t xml:space="preserve"> 10 </w:t>
      </w:r>
      <w:r>
        <w:t>классе.</w:t>
      </w:r>
      <w:r>
        <w:t xml:space="preserve"> </w:t>
      </w:r>
    </w:p>
    <w:p w:rsidR="00F05CD3" w:rsidRDefault="00D67A33">
      <w:pPr>
        <w:numPr>
          <w:ilvl w:val="2"/>
          <w:numId w:val="35"/>
        </w:numPr>
        <w:ind w:right="332" w:firstLine="480"/>
      </w:pPr>
      <w:r>
        <w:t>Общие</w:t>
      </w:r>
      <w:r>
        <w:t xml:space="preserve"> </w:t>
      </w:r>
      <w:r>
        <w:t>сведения</w:t>
      </w:r>
      <w:r>
        <w:t xml:space="preserve"> </w:t>
      </w:r>
      <w:r>
        <w:t>о</w:t>
      </w:r>
      <w:r>
        <w:t xml:space="preserve"> </w:t>
      </w:r>
      <w:r>
        <w:t>языке.</w:t>
      </w:r>
      <w:r>
        <w:t xml:space="preserve"> </w:t>
      </w:r>
    </w:p>
    <w:p w:rsidR="00F05CD3" w:rsidRDefault="00D67A33">
      <w:pPr>
        <w:numPr>
          <w:ilvl w:val="3"/>
          <w:numId w:val="35"/>
        </w:numPr>
        <w:ind w:right="332" w:firstLine="480"/>
      </w:pPr>
      <w:r>
        <w:t>Язык</w:t>
      </w:r>
      <w:r>
        <w:t xml:space="preserve"> </w:t>
      </w:r>
      <w:r>
        <w:t>как</w:t>
      </w:r>
      <w:r>
        <w:t xml:space="preserve"> </w:t>
      </w:r>
      <w:r>
        <w:t>знаковая</w:t>
      </w:r>
      <w:r>
        <w:t xml:space="preserve"> </w:t>
      </w:r>
      <w:r>
        <w:t>система.</w:t>
      </w:r>
      <w:r>
        <w:t xml:space="preserve"> </w:t>
      </w:r>
      <w:r>
        <w:t>Основные</w:t>
      </w:r>
      <w:r>
        <w:t xml:space="preserve"> </w:t>
      </w:r>
      <w:r>
        <w:t>функции языка.</w:t>
      </w:r>
      <w:r>
        <w:t xml:space="preserve"> </w:t>
      </w:r>
    </w:p>
    <w:p w:rsidR="00F05CD3" w:rsidRDefault="00D67A33">
      <w:pPr>
        <w:numPr>
          <w:ilvl w:val="3"/>
          <w:numId w:val="35"/>
        </w:numPr>
        <w:ind w:right="332" w:firstLine="480"/>
      </w:pPr>
      <w:r>
        <w:t>Лингвистика</w:t>
      </w:r>
      <w:r>
        <w:t xml:space="preserve"> </w:t>
      </w:r>
      <w:r>
        <w:t>как</w:t>
      </w:r>
      <w:r>
        <w:t xml:space="preserve"> </w:t>
      </w:r>
      <w:r>
        <w:t>наука.</w:t>
      </w:r>
      <w:r>
        <w:t xml:space="preserve"> </w:t>
      </w:r>
    </w:p>
    <w:p w:rsidR="00F05CD3" w:rsidRDefault="00D67A33">
      <w:pPr>
        <w:numPr>
          <w:ilvl w:val="3"/>
          <w:numId w:val="35"/>
        </w:numPr>
        <w:ind w:right="332" w:firstLine="480"/>
      </w:pPr>
      <w:r>
        <w:t>Язык</w:t>
      </w:r>
      <w:r>
        <w:t xml:space="preserve"> </w:t>
      </w:r>
      <w:r>
        <w:t>и</w:t>
      </w:r>
      <w:r>
        <w:t xml:space="preserve"> </w:t>
      </w:r>
      <w:r>
        <w:t>культура.</w:t>
      </w:r>
      <w:r>
        <w:t xml:space="preserve"> </w:t>
      </w:r>
    </w:p>
    <w:p w:rsidR="00F05CD3" w:rsidRDefault="00D67A33">
      <w:pPr>
        <w:numPr>
          <w:ilvl w:val="3"/>
          <w:numId w:val="35"/>
        </w:numPr>
        <w:ind w:right="332" w:firstLine="480"/>
      </w:pPr>
      <w:r>
        <w:t xml:space="preserve">Русский язык </w:t>
      </w:r>
      <w:r>
        <w:t xml:space="preserve">- </w:t>
      </w:r>
      <w:r>
        <w:t>государственный язык Российской Федерации, средство межнационального общения, национальный язык рус</w:t>
      </w:r>
      <w:r>
        <w:t>ского народа, один из мировых языков.</w:t>
      </w:r>
      <w:r>
        <w:t xml:space="preserve"> </w:t>
      </w:r>
    </w:p>
    <w:p w:rsidR="00F05CD3" w:rsidRDefault="00D67A33">
      <w:pPr>
        <w:numPr>
          <w:ilvl w:val="3"/>
          <w:numId w:val="35"/>
        </w:numPr>
        <w:ind w:right="332" w:firstLine="480"/>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t xml:space="preserve"> </w:t>
      </w:r>
    </w:p>
    <w:p w:rsidR="00F05CD3" w:rsidRDefault="00D67A33">
      <w:pPr>
        <w:numPr>
          <w:ilvl w:val="2"/>
          <w:numId w:val="35"/>
        </w:numPr>
        <w:ind w:right="332" w:firstLine="480"/>
      </w:pPr>
      <w:r>
        <w:t>Язык</w:t>
      </w:r>
      <w:r>
        <w:t xml:space="preserve"> </w:t>
      </w:r>
      <w:r>
        <w:t>и</w:t>
      </w:r>
      <w:r>
        <w:t xml:space="preserve"> </w:t>
      </w:r>
      <w:r>
        <w:t>речь.</w:t>
      </w:r>
      <w:r>
        <w:t xml:space="preserve"> </w:t>
      </w:r>
      <w:r>
        <w:t>Культура</w:t>
      </w:r>
      <w:r>
        <w:t xml:space="preserve"> </w:t>
      </w:r>
      <w:r>
        <w:t>речи.</w:t>
      </w:r>
      <w:r>
        <w:t xml:space="preserve"> </w:t>
      </w:r>
    </w:p>
    <w:p w:rsidR="00F05CD3" w:rsidRDefault="00D67A33">
      <w:pPr>
        <w:numPr>
          <w:ilvl w:val="3"/>
          <w:numId w:val="35"/>
        </w:numPr>
        <w:ind w:right="332" w:firstLine="480"/>
      </w:pPr>
      <w:r>
        <w:t>Систе</w:t>
      </w:r>
      <w:r>
        <w:t>ма</w:t>
      </w:r>
      <w:r>
        <w:t xml:space="preserve"> </w:t>
      </w:r>
      <w:r>
        <w:t>языка.</w:t>
      </w:r>
      <w:r>
        <w:t xml:space="preserve"> </w:t>
      </w:r>
      <w:r>
        <w:t>Культура</w:t>
      </w:r>
      <w:r>
        <w:t xml:space="preserve"> </w:t>
      </w:r>
      <w:r>
        <w:t>речи.</w:t>
      </w:r>
      <w:r>
        <w:t xml:space="preserve"> </w:t>
      </w:r>
    </w:p>
    <w:p w:rsidR="00F05CD3" w:rsidRDefault="00D67A33">
      <w:pPr>
        <w:numPr>
          <w:ilvl w:val="3"/>
          <w:numId w:val="35"/>
        </w:numPr>
        <w:ind w:right="332" w:firstLine="480"/>
      </w:pPr>
      <w:r>
        <w:t>Система</w:t>
      </w:r>
      <w:r>
        <w:t xml:space="preserve"> </w:t>
      </w:r>
      <w:r>
        <w:t>языка,</w:t>
      </w:r>
      <w:r>
        <w:t xml:space="preserve"> </w:t>
      </w:r>
      <w:r>
        <w:t>еѐ</w:t>
      </w:r>
      <w:r>
        <w:t xml:space="preserve"> </w:t>
      </w:r>
      <w:r>
        <w:t>устройство,</w:t>
      </w:r>
      <w:r>
        <w:t xml:space="preserve"> </w:t>
      </w:r>
      <w:r>
        <w:t>функционирование.</w:t>
      </w:r>
      <w:r>
        <w:t xml:space="preserve"> </w:t>
      </w:r>
    </w:p>
    <w:p w:rsidR="00F05CD3" w:rsidRDefault="00D67A33">
      <w:pPr>
        <w:numPr>
          <w:ilvl w:val="3"/>
          <w:numId w:val="35"/>
        </w:numPr>
        <w:ind w:right="332" w:firstLine="480"/>
      </w:pPr>
      <w:r>
        <w:t>Культура</w:t>
      </w:r>
      <w:r>
        <w:t xml:space="preserve"> </w:t>
      </w:r>
      <w:r>
        <w:t>речи</w:t>
      </w:r>
      <w:r>
        <w:t xml:space="preserve"> </w:t>
      </w:r>
      <w:r>
        <w:t>как</w:t>
      </w:r>
      <w:r>
        <w:t xml:space="preserve"> </w:t>
      </w:r>
      <w:r>
        <w:t>раздел</w:t>
      </w:r>
      <w:r>
        <w:t xml:space="preserve"> </w:t>
      </w:r>
      <w:r>
        <w:t>лингвистики.</w:t>
      </w:r>
      <w:r>
        <w:t xml:space="preserve"> </w:t>
      </w:r>
    </w:p>
    <w:p w:rsidR="00F05CD3" w:rsidRDefault="00D67A33">
      <w:pPr>
        <w:numPr>
          <w:ilvl w:val="3"/>
          <w:numId w:val="35"/>
        </w:numPr>
        <w:ind w:right="332" w:firstLine="480"/>
      </w:pPr>
      <w:r>
        <w:t>Языковая</w:t>
      </w:r>
      <w:r>
        <w:t xml:space="preserve"> </w:t>
      </w:r>
      <w:r>
        <w:t>норма,</w:t>
      </w:r>
      <w:r>
        <w:t xml:space="preserve"> </w:t>
      </w:r>
      <w:r>
        <w:t>еѐ</w:t>
      </w:r>
      <w:r>
        <w:t xml:space="preserve"> </w:t>
      </w:r>
      <w:r>
        <w:t>основные</w:t>
      </w:r>
      <w:r>
        <w:t xml:space="preserve"> </w:t>
      </w:r>
      <w:r>
        <w:t>признаки</w:t>
      </w:r>
      <w:r>
        <w:t xml:space="preserve"> </w:t>
      </w:r>
      <w:r>
        <w:t>и</w:t>
      </w:r>
      <w:r>
        <w:t xml:space="preserve"> </w:t>
      </w:r>
      <w:r>
        <w:t>функции.</w:t>
      </w:r>
      <w:r>
        <w:t xml:space="preserve"> </w:t>
      </w:r>
    </w:p>
    <w:p w:rsidR="00F05CD3" w:rsidRDefault="00D67A33">
      <w:pPr>
        <w:numPr>
          <w:ilvl w:val="3"/>
          <w:numId w:val="35"/>
        </w:numPr>
        <w:spacing w:after="39"/>
        <w:ind w:right="332" w:firstLine="480"/>
      </w:pPr>
      <w:r>
        <w:t>Виды</w:t>
      </w:r>
      <w:r>
        <w:t xml:space="preserve"> </w:t>
      </w:r>
      <w:r>
        <w:t>языковых</w:t>
      </w:r>
      <w:r>
        <w:t xml:space="preserve"> </w:t>
      </w:r>
      <w:r>
        <w:t>норм:</w:t>
      </w:r>
      <w:r>
        <w:t xml:space="preserve">  </w:t>
      </w:r>
      <w:r>
        <w:t>орфоэпические</w:t>
      </w:r>
      <w:r>
        <w:t xml:space="preserve"> </w:t>
      </w:r>
      <w:r>
        <w:t>(произносительные</w:t>
      </w:r>
      <w:r>
        <w:t xml:space="preserve"> </w:t>
      </w:r>
      <w:r>
        <w:t>и акцентологические),</w:t>
      </w:r>
      <w:r>
        <w:t xml:space="preserve">  </w:t>
      </w:r>
      <w:r>
        <w:t>лексические,</w:t>
      </w:r>
      <w:r>
        <w:t xml:space="preserve"> </w:t>
      </w:r>
      <w:r>
        <w:t>словообразовательные,</w:t>
      </w:r>
      <w:r>
        <w:t xml:space="preserve"> </w:t>
      </w:r>
      <w:r>
        <w:t>грамматические</w:t>
      </w:r>
      <w:r>
        <w:t xml:space="preserve"> </w:t>
      </w:r>
      <w:r>
        <w:t>(морфологические и синтаксические). Орфографические и пунктуационные</w:t>
      </w:r>
      <w:r>
        <w:t xml:space="preserve"> </w:t>
      </w:r>
      <w:r>
        <w:t>правила</w:t>
      </w:r>
      <w:r>
        <w:t xml:space="preserve"> </w:t>
      </w:r>
      <w:r>
        <w:t>(обзор, общее представление). Стилистические нормы современного русского литературного языка (общее представление).</w:t>
      </w:r>
      <w:r>
        <w:t xml:space="preserve"> </w:t>
      </w:r>
    </w:p>
    <w:p w:rsidR="00F05CD3" w:rsidRDefault="00D67A33">
      <w:pPr>
        <w:numPr>
          <w:ilvl w:val="3"/>
          <w:numId w:val="35"/>
        </w:numPr>
        <w:ind w:right="332" w:firstLine="480"/>
      </w:pPr>
      <w:r>
        <w:t>Качества</w:t>
      </w:r>
      <w:r>
        <w:t xml:space="preserve"> </w:t>
      </w:r>
      <w:r>
        <w:t>хорошей</w:t>
      </w:r>
      <w:r>
        <w:t xml:space="preserve"> </w:t>
      </w:r>
      <w:r>
        <w:t>речи.</w:t>
      </w:r>
      <w:r>
        <w:t xml:space="preserve"> </w:t>
      </w:r>
    </w:p>
    <w:p w:rsidR="00F05CD3" w:rsidRDefault="00D67A33">
      <w:pPr>
        <w:numPr>
          <w:ilvl w:val="3"/>
          <w:numId w:val="35"/>
        </w:numPr>
        <w:ind w:right="332" w:firstLine="480"/>
      </w:pPr>
      <w:r>
        <w:t>О</w:t>
      </w:r>
      <w:r>
        <w:t xml:space="preserve">сновные виды словарей (обзор). Толковый словарь. Словарь омонимов. </w:t>
      </w:r>
    </w:p>
    <w:p w:rsidR="00F05CD3" w:rsidRDefault="00D67A33">
      <w:pPr>
        <w:ind w:left="1147" w:right="332"/>
      </w:pPr>
      <w:r>
        <w:t>Словарь иностранных слов. Словарь синонимов. Словарь антонимов.</w:t>
      </w:r>
      <w:r>
        <w:t xml:space="preserve"> </w:t>
      </w:r>
      <w:r>
        <w:t>Словарь паронимов. Этимологический словарь. Диалектный словарь. Фразеологический словарь. Словообразовательный словарь. Орфо</w:t>
      </w:r>
      <w:r>
        <w:t xml:space="preserve">графический словарь. Орфоэпический словарь. </w:t>
      </w:r>
    </w:p>
    <w:p w:rsidR="00F05CD3" w:rsidRDefault="00D67A33">
      <w:pPr>
        <w:tabs>
          <w:tab w:val="center" w:pos="1550"/>
          <w:tab w:val="center" w:pos="2571"/>
          <w:tab w:val="center" w:pos="3638"/>
          <w:tab w:val="center" w:pos="5915"/>
          <w:tab w:val="center" w:pos="8074"/>
          <w:tab w:val="center" w:pos="10053"/>
        </w:tabs>
        <w:spacing w:after="304"/>
        <w:ind w:left="0"/>
        <w:jc w:val="left"/>
      </w:pPr>
      <w:r>
        <w:rPr>
          <w:rFonts w:ascii="Calibri" w:eastAsia="Calibri" w:hAnsi="Calibri" w:cs="Calibri"/>
          <w:sz w:val="22"/>
        </w:rPr>
        <w:tab/>
      </w:r>
      <w:r>
        <w:t>Словарь</w:t>
      </w:r>
      <w:r>
        <w:t xml:space="preserve"> </w:t>
      </w:r>
      <w:r>
        <w:tab/>
        <w:t xml:space="preserve"> </w:t>
      </w:r>
      <w:r>
        <w:tab/>
      </w:r>
      <w:r>
        <w:t>грамматических</w:t>
      </w:r>
      <w:r>
        <w:t xml:space="preserve"> </w:t>
      </w:r>
      <w:r>
        <w:tab/>
      </w:r>
      <w:r>
        <w:t>трудностей.</w:t>
      </w:r>
      <w:r>
        <w:t xml:space="preserve"> </w:t>
      </w:r>
      <w:r>
        <w:tab/>
      </w:r>
      <w:r>
        <w:t>Комплексный</w:t>
      </w:r>
      <w:r>
        <w:t xml:space="preserve"> </w:t>
      </w:r>
      <w:r>
        <w:tab/>
      </w:r>
      <w:r>
        <w:t>словарь.</w:t>
      </w:r>
      <w:r>
        <w:t xml:space="preserve"> </w:t>
      </w:r>
    </w:p>
    <w:p w:rsidR="00F05CD3" w:rsidRDefault="00D67A33">
      <w:pPr>
        <w:numPr>
          <w:ilvl w:val="2"/>
          <w:numId w:val="35"/>
        </w:numPr>
        <w:ind w:right="332" w:firstLine="480"/>
      </w:pPr>
      <w:r>
        <w:t>Фонетика.</w:t>
      </w:r>
      <w:r>
        <w:t xml:space="preserve"> </w:t>
      </w:r>
      <w:r>
        <w:t>Орфоэпия.</w:t>
      </w:r>
      <w:r>
        <w:t xml:space="preserve"> </w:t>
      </w:r>
      <w:r>
        <w:t>Орфоэпические</w:t>
      </w:r>
      <w:r>
        <w:t xml:space="preserve"> </w:t>
      </w:r>
      <w:r>
        <w:t>нормы.</w:t>
      </w:r>
      <w:r>
        <w:t xml:space="preserve"> </w:t>
      </w:r>
    </w:p>
    <w:p w:rsidR="00F05CD3" w:rsidRDefault="00D67A33">
      <w:pPr>
        <w:numPr>
          <w:ilvl w:val="3"/>
          <w:numId w:val="35"/>
        </w:numPr>
        <w:ind w:right="332" w:firstLine="480"/>
      </w:pPr>
      <w:r>
        <w:t>Фонетика и орфоэпия как разделы лингвистики (повторение, обобщение). Фонетический анализ слова. Изобразит</w:t>
      </w:r>
      <w:r>
        <w:t>ельно</w:t>
      </w:r>
      <w:r>
        <w:t>-</w:t>
      </w:r>
      <w:r>
        <w:t>выразительные средства фонетики (повторение, обобщение).</w:t>
      </w:r>
      <w:r>
        <w:t xml:space="preserve"> </w:t>
      </w:r>
    </w:p>
    <w:p w:rsidR="00F05CD3" w:rsidRDefault="00D67A33">
      <w:pPr>
        <w:numPr>
          <w:ilvl w:val="3"/>
          <w:numId w:val="35"/>
        </w:numPr>
        <w:ind w:right="332" w:firstLine="480"/>
      </w:pPr>
      <w:r>
        <w:t>Основные</w:t>
      </w:r>
      <w:r>
        <w:t xml:space="preserve"> </w:t>
      </w:r>
      <w:r>
        <w:t>нормы</w:t>
      </w:r>
      <w:r>
        <w:t xml:space="preserve"> </w:t>
      </w:r>
      <w:r>
        <w:t>современного</w:t>
      </w:r>
      <w:r>
        <w:t xml:space="preserve"> </w:t>
      </w:r>
      <w:r>
        <w:t>литературного</w:t>
      </w:r>
      <w:r>
        <w:t xml:space="preserve"> </w:t>
      </w:r>
      <w:r>
        <w:t>произношения:</w:t>
      </w:r>
      <w:r>
        <w:t xml:space="preserve"> </w:t>
      </w:r>
      <w:r>
        <w:t>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t xml:space="preserve"> </w:t>
      </w:r>
    </w:p>
    <w:p w:rsidR="00F05CD3" w:rsidRDefault="00D67A33">
      <w:pPr>
        <w:numPr>
          <w:ilvl w:val="2"/>
          <w:numId w:val="35"/>
        </w:numPr>
        <w:ind w:right="332" w:firstLine="480"/>
      </w:pPr>
      <w:r>
        <w:t>Лексикология</w:t>
      </w:r>
      <w:r>
        <w:t xml:space="preserve"> </w:t>
      </w:r>
      <w:r>
        <w:t>и</w:t>
      </w:r>
      <w:r>
        <w:t xml:space="preserve"> </w:t>
      </w:r>
      <w:r>
        <w:t>фразеология.</w:t>
      </w:r>
      <w:r>
        <w:t xml:space="preserve"> </w:t>
      </w:r>
      <w:r>
        <w:t>Лексические</w:t>
      </w:r>
      <w:r>
        <w:t xml:space="preserve"> </w:t>
      </w:r>
      <w:r>
        <w:t>нормы.</w:t>
      </w:r>
      <w:r>
        <w:t xml:space="preserve"> </w:t>
      </w:r>
    </w:p>
    <w:p w:rsidR="00F05CD3" w:rsidRDefault="00D67A33">
      <w:pPr>
        <w:numPr>
          <w:ilvl w:val="3"/>
          <w:numId w:val="35"/>
        </w:numPr>
        <w:ind w:right="332" w:firstLine="480"/>
      </w:pPr>
      <w:r>
        <w:t>Лексикология и фразеология как разделы лингвистики (повторение, обобщение).</w:t>
      </w:r>
      <w:r>
        <w:t xml:space="preserve"> </w:t>
      </w:r>
      <w:r>
        <w:t>Лексический</w:t>
      </w:r>
      <w:r>
        <w:t xml:space="preserve"> </w:t>
      </w:r>
      <w:r>
        <w:t>анализ</w:t>
      </w:r>
      <w:r>
        <w:t xml:space="preserve"> </w:t>
      </w:r>
      <w:r>
        <w:t>слова.</w:t>
      </w:r>
      <w:r>
        <w:t xml:space="preserve"> </w:t>
      </w:r>
      <w:r>
        <w:t>Изобразительно</w:t>
      </w:r>
      <w:r>
        <w:t>-</w:t>
      </w:r>
      <w:r>
        <w:t>выразительные</w:t>
      </w:r>
      <w:r>
        <w:t xml:space="preserve"> </w:t>
      </w:r>
      <w:r>
        <w:t>средства</w:t>
      </w:r>
      <w:r>
        <w:t xml:space="preserve"> </w:t>
      </w:r>
      <w:r>
        <w:t>лексики: эпитет, метафора, метонимия, олицетворение, гипербола, сравнение (повторение, обобщение</w:t>
      </w:r>
      <w:r>
        <w:t>).</w:t>
      </w:r>
      <w:r>
        <w:t xml:space="preserve"> </w:t>
      </w:r>
    </w:p>
    <w:p w:rsidR="00F05CD3" w:rsidRDefault="00D67A33">
      <w:pPr>
        <w:numPr>
          <w:ilvl w:val="3"/>
          <w:numId w:val="35"/>
        </w:numPr>
        <w:ind w:right="332" w:firstLine="480"/>
      </w:pPr>
      <w:r>
        <w:t xml:space="preserve">Основные лексические нормы современного русского литературного языка. Многозначные слова и омонимы, их употребление. </w:t>
      </w:r>
      <w:r>
        <w:lastRenderedPageBreak/>
        <w:t>Синонимы, антонимы, паронимы и их употребление. Иноязычные слова и их употребление. Лексическая сочетаемость. Тавтология. Плеоназм.</w:t>
      </w:r>
      <w:r>
        <w:t xml:space="preserve"> </w:t>
      </w:r>
    </w:p>
    <w:p w:rsidR="00F05CD3" w:rsidRDefault="00D67A33">
      <w:pPr>
        <w:numPr>
          <w:ilvl w:val="3"/>
          <w:numId w:val="35"/>
        </w:numPr>
        <w:ind w:right="332" w:firstLine="480"/>
      </w:pPr>
      <w:r>
        <w:t>Фу</w:t>
      </w:r>
      <w:r>
        <w:t>нкционально</w:t>
      </w:r>
      <w:r>
        <w:t>-</w:t>
      </w:r>
      <w:r>
        <w:t>стилистическая окраска слова. Лексика общеупотребительная, разговорная и книжная. Особенности употребления.</w:t>
      </w:r>
      <w:r>
        <w:t xml:space="preserve"> </w:t>
      </w:r>
    </w:p>
    <w:p w:rsidR="00F05CD3" w:rsidRDefault="00D67A33">
      <w:pPr>
        <w:numPr>
          <w:ilvl w:val="3"/>
          <w:numId w:val="35"/>
        </w:numPr>
        <w:ind w:right="332" w:firstLine="480"/>
      </w:pPr>
      <w:r>
        <w:t>Экспрессивно</w:t>
      </w:r>
      <w:r>
        <w:t>-</w:t>
      </w:r>
      <w:r>
        <w:t>стилистическая окраска слова. Лексика нейтральная, высокая, сниженная. Эмоционально</w:t>
      </w:r>
      <w:r>
        <w:t>-</w:t>
      </w:r>
      <w:r>
        <w:t>оценочная окраска слова (неодобрительн</w:t>
      </w:r>
      <w:r>
        <w:t>ое, ласкательное</w:t>
      </w:r>
      <w:r>
        <w:t xml:space="preserve">, </w:t>
      </w:r>
      <w:r>
        <w:t>шутливое и другое). Особенности употребления.</w:t>
      </w:r>
      <w:r>
        <w:t xml:space="preserve"> </w:t>
      </w:r>
    </w:p>
    <w:p w:rsidR="00F05CD3" w:rsidRDefault="00D67A33">
      <w:pPr>
        <w:numPr>
          <w:ilvl w:val="3"/>
          <w:numId w:val="35"/>
        </w:numPr>
        <w:ind w:right="332" w:firstLine="480"/>
      </w:pPr>
      <w:r>
        <w:t>Фразеология</w:t>
      </w:r>
      <w:r>
        <w:t xml:space="preserve"> </w:t>
      </w:r>
      <w:r>
        <w:t>русского</w:t>
      </w:r>
      <w:r>
        <w:t xml:space="preserve"> </w:t>
      </w:r>
      <w:r>
        <w:t>языка</w:t>
      </w:r>
      <w:r>
        <w:t xml:space="preserve"> </w:t>
      </w:r>
      <w:r>
        <w:t>(повторение,</w:t>
      </w:r>
      <w:r>
        <w:t xml:space="preserve"> </w:t>
      </w:r>
      <w:r>
        <w:t>обобщение).</w:t>
      </w:r>
      <w:r>
        <w:t xml:space="preserve"> </w:t>
      </w:r>
      <w:r>
        <w:t>Крылатые</w:t>
      </w:r>
      <w:r>
        <w:t xml:space="preserve"> </w:t>
      </w:r>
      <w:r>
        <w:t>слова.</w:t>
      </w:r>
      <w:r>
        <w:t xml:space="preserve"> </w:t>
      </w:r>
    </w:p>
    <w:p w:rsidR="00F05CD3" w:rsidRDefault="00D67A33">
      <w:pPr>
        <w:numPr>
          <w:ilvl w:val="2"/>
          <w:numId w:val="35"/>
        </w:numPr>
        <w:ind w:right="332" w:firstLine="480"/>
      </w:pPr>
      <w:r>
        <w:t>Морфемика</w:t>
      </w:r>
      <w:r>
        <w:t xml:space="preserve"> </w:t>
      </w:r>
      <w:r>
        <w:t>и</w:t>
      </w:r>
      <w:r>
        <w:t xml:space="preserve"> </w:t>
      </w:r>
      <w:r>
        <w:t>словообразование.</w:t>
      </w:r>
      <w:r>
        <w:t xml:space="preserve"> </w:t>
      </w:r>
      <w:r>
        <w:t>Словообразовательные</w:t>
      </w:r>
      <w:r>
        <w:t xml:space="preserve"> </w:t>
      </w:r>
      <w:r>
        <w:t>нормы.</w:t>
      </w:r>
      <w:r>
        <w:t xml:space="preserve"> </w:t>
      </w:r>
    </w:p>
    <w:p w:rsidR="00F05CD3" w:rsidRDefault="00D67A33">
      <w:pPr>
        <w:ind w:left="1147" w:right="332" w:firstLine="480"/>
      </w:pPr>
      <w:r>
        <w:t>Морфемика и словообразование как разделы лингвистики (повторени</w:t>
      </w:r>
      <w:r>
        <w:t>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r>
        <w:t xml:space="preserve"> </w:t>
      </w:r>
    </w:p>
    <w:p w:rsidR="00F05CD3" w:rsidRDefault="00D67A33">
      <w:pPr>
        <w:numPr>
          <w:ilvl w:val="2"/>
          <w:numId w:val="35"/>
        </w:numPr>
        <w:ind w:right="332" w:firstLine="480"/>
      </w:pPr>
      <w:r>
        <w:t>Морфология.</w:t>
      </w:r>
      <w:r>
        <w:t xml:space="preserve"> </w:t>
      </w:r>
      <w:r>
        <w:t>Морфологические</w:t>
      </w:r>
      <w:r>
        <w:t xml:space="preserve"> </w:t>
      </w:r>
      <w:r>
        <w:t>нормы.</w:t>
      </w:r>
      <w:r>
        <w:t xml:space="preserve"> </w:t>
      </w:r>
    </w:p>
    <w:p w:rsidR="00F05CD3" w:rsidRDefault="00D67A33">
      <w:pPr>
        <w:numPr>
          <w:ilvl w:val="3"/>
          <w:numId w:val="35"/>
        </w:numPr>
        <w:ind w:right="332" w:firstLine="480"/>
      </w:pPr>
      <w:r>
        <w:t>Морфология как раздел лингвистики (повторение, обобщен</w:t>
      </w:r>
      <w:r>
        <w:t>ие). Морфологический анализ слова. Особенности употребления в тексте слов разных частей речи.</w:t>
      </w:r>
      <w:r>
        <w:t xml:space="preserve"> </w:t>
      </w:r>
    </w:p>
    <w:p w:rsidR="00F05CD3" w:rsidRDefault="00D67A33">
      <w:pPr>
        <w:numPr>
          <w:ilvl w:val="3"/>
          <w:numId w:val="35"/>
        </w:numPr>
        <w:ind w:right="332" w:firstLine="480"/>
      </w:pPr>
      <w:r>
        <w:t>Морфологические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w:t>
      </w:r>
      <w:r>
        <w:t xml:space="preserve"> </w:t>
      </w:r>
      <w:r>
        <w:t>(общее представление).</w:t>
      </w:r>
      <w:r>
        <w:t xml:space="preserve"> </w:t>
      </w:r>
    </w:p>
    <w:p w:rsidR="00F05CD3" w:rsidRDefault="00D67A33">
      <w:pPr>
        <w:numPr>
          <w:ilvl w:val="3"/>
          <w:numId w:val="35"/>
        </w:numPr>
        <w:ind w:right="332" w:firstLine="480"/>
      </w:pPr>
      <w:r>
        <w:t>Основные нормы употребления имѐн существительных: форм рода, числа, падежа.</w:t>
      </w:r>
      <w:r>
        <w:t xml:space="preserve"> </w:t>
      </w:r>
    </w:p>
    <w:p w:rsidR="00F05CD3" w:rsidRDefault="00D67A33">
      <w:pPr>
        <w:numPr>
          <w:ilvl w:val="3"/>
          <w:numId w:val="35"/>
        </w:numPr>
        <w:ind w:right="332" w:firstLine="480"/>
      </w:pPr>
      <w:r>
        <w:t>Основные нормы употребления имѐн прилагательных: форм степеней сравнения, краткой формы.</w:t>
      </w:r>
      <w:r>
        <w:t xml:space="preserve"> </w:t>
      </w:r>
    </w:p>
    <w:p w:rsidR="00F05CD3" w:rsidRDefault="00D67A33">
      <w:pPr>
        <w:numPr>
          <w:ilvl w:val="3"/>
          <w:numId w:val="35"/>
        </w:numPr>
        <w:ind w:right="332" w:firstLine="480"/>
      </w:pPr>
      <w:r>
        <w:t>Основные нормы употребления количественных, порядковых и собирательных числительных.</w:t>
      </w:r>
      <w:r>
        <w:t xml:space="preserve"> </w:t>
      </w:r>
    </w:p>
    <w:p w:rsidR="00F05CD3" w:rsidRDefault="00D67A33">
      <w:pPr>
        <w:numPr>
          <w:ilvl w:val="3"/>
          <w:numId w:val="35"/>
        </w:numPr>
        <w:ind w:right="332" w:firstLine="480"/>
      </w:pPr>
      <w:r>
        <w:t>Осн</w:t>
      </w:r>
      <w:r>
        <w:t>овные нормы употребления</w:t>
      </w:r>
      <w:r>
        <w:t xml:space="preserve"> </w:t>
      </w:r>
      <w:r>
        <w:t>местоимѐний: формы 3</w:t>
      </w:r>
      <w:r>
        <w:t>-</w:t>
      </w:r>
      <w:r>
        <w:t>го лица личных местоимѐний, возвратного местоимѐния себя.</w:t>
      </w:r>
      <w:r>
        <w:t xml:space="preserve"> </w:t>
      </w:r>
    </w:p>
    <w:p w:rsidR="00F05CD3" w:rsidRDefault="00D67A33">
      <w:pPr>
        <w:numPr>
          <w:ilvl w:val="3"/>
          <w:numId w:val="35"/>
        </w:numPr>
        <w:ind w:right="332" w:firstLine="480"/>
      </w:pPr>
      <w:r>
        <w:t>Основные нормы употребления глаголов: некоторых личных форм (типа победить,</w:t>
      </w:r>
      <w:r>
        <w:t xml:space="preserve"> </w:t>
      </w:r>
      <w:r>
        <w:t>убедить,</w:t>
      </w:r>
      <w:r>
        <w:t xml:space="preserve"> </w:t>
      </w:r>
      <w:r>
        <w:t>выздороветь),</w:t>
      </w:r>
      <w:r>
        <w:t xml:space="preserve"> </w:t>
      </w:r>
      <w:r>
        <w:t>возвратных</w:t>
      </w:r>
      <w:r>
        <w:t xml:space="preserve"> </w:t>
      </w:r>
      <w:r>
        <w:t>и</w:t>
      </w:r>
      <w:r>
        <w:t xml:space="preserve"> </w:t>
      </w:r>
      <w:r>
        <w:t>невозвратных</w:t>
      </w:r>
      <w:r>
        <w:t xml:space="preserve"> </w:t>
      </w:r>
      <w:r>
        <w:t>глаголов;</w:t>
      </w:r>
      <w:r>
        <w:t xml:space="preserve"> </w:t>
      </w:r>
      <w:r>
        <w:t>образования</w:t>
      </w:r>
      <w:r>
        <w:t xml:space="preserve"> </w:t>
      </w:r>
      <w:r>
        <w:t>неко</w:t>
      </w:r>
      <w:r>
        <w:t xml:space="preserve">торых глагольных форм: форм прошедшего времени с суффиксом </w:t>
      </w:r>
      <w:r>
        <w:t>-</w:t>
      </w:r>
      <w:r>
        <w:t>ну</w:t>
      </w:r>
      <w:r>
        <w:t>-</w:t>
      </w:r>
      <w:r>
        <w:t>, форм повелительного наклонения.</w:t>
      </w:r>
      <w:r>
        <w:t xml:space="preserve"> </w:t>
      </w:r>
    </w:p>
    <w:p w:rsidR="00F05CD3" w:rsidRDefault="00D67A33">
      <w:pPr>
        <w:numPr>
          <w:ilvl w:val="2"/>
          <w:numId w:val="35"/>
        </w:numPr>
        <w:ind w:right="332" w:firstLine="480"/>
      </w:pPr>
      <w:r>
        <w:t>Орфография.</w:t>
      </w:r>
      <w:r>
        <w:t xml:space="preserve"> </w:t>
      </w:r>
      <w:r>
        <w:t>Основные</w:t>
      </w:r>
      <w:r>
        <w:t xml:space="preserve"> </w:t>
      </w:r>
      <w:r>
        <w:t>правила</w:t>
      </w:r>
      <w:r>
        <w:t xml:space="preserve"> </w:t>
      </w:r>
      <w:r>
        <w:t>орфографии.</w:t>
      </w:r>
      <w:r>
        <w:t xml:space="preserve"> </w:t>
      </w:r>
    </w:p>
    <w:p w:rsidR="00F05CD3" w:rsidRDefault="00D67A33">
      <w:pPr>
        <w:numPr>
          <w:ilvl w:val="3"/>
          <w:numId w:val="35"/>
        </w:numPr>
        <w:ind w:right="332" w:firstLine="480"/>
      </w:pPr>
      <w:r>
        <w:t>Орфография как раздел лингвистики (повторение, обобщение). Принципы и разделы русской орфографии. Правописание морфе</w:t>
      </w:r>
      <w:r>
        <w:t>м; слитные, дефисные и раздельные написания; употребление прописных и строчных букв; правила переноса слов; правила графического сокращения слов.</w:t>
      </w:r>
      <w:r>
        <w:t xml:space="preserve"> </w:t>
      </w:r>
    </w:p>
    <w:p w:rsidR="00F05CD3" w:rsidRDefault="00D67A33">
      <w:pPr>
        <w:numPr>
          <w:ilvl w:val="3"/>
          <w:numId w:val="35"/>
        </w:numPr>
        <w:ind w:right="332" w:firstLine="480"/>
      </w:pPr>
      <w:r>
        <w:t>Орфографические</w:t>
      </w:r>
      <w:r>
        <w:t xml:space="preserve"> </w:t>
      </w:r>
      <w:r>
        <w:t>правила.</w:t>
      </w:r>
      <w:r>
        <w:t xml:space="preserve"> </w:t>
      </w:r>
      <w:r>
        <w:t>Правописание</w:t>
      </w:r>
      <w:r>
        <w:t xml:space="preserve"> </w:t>
      </w:r>
      <w:r>
        <w:t>гласных</w:t>
      </w:r>
      <w:r>
        <w:t xml:space="preserve"> </w:t>
      </w:r>
      <w:r>
        <w:t>и</w:t>
      </w:r>
      <w:r>
        <w:t xml:space="preserve"> </w:t>
      </w:r>
      <w:r>
        <w:t>согласных</w:t>
      </w:r>
      <w:r>
        <w:t xml:space="preserve"> </w:t>
      </w:r>
      <w:r>
        <w:t>в</w:t>
      </w:r>
      <w:r>
        <w:t xml:space="preserve"> </w:t>
      </w:r>
      <w:r>
        <w:t xml:space="preserve">корне. </w:t>
      </w:r>
    </w:p>
    <w:p w:rsidR="00F05CD3" w:rsidRDefault="00D67A33">
      <w:pPr>
        <w:ind w:left="1613" w:right="332"/>
      </w:pPr>
      <w:r>
        <w:t>Употребление разделительных ъ и ь.</w:t>
      </w:r>
      <w:r>
        <w:t xml:space="preserve"> </w:t>
      </w:r>
    </w:p>
    <w:p w:rsidR="00F05CD3" w:rsidRDefault="00D67A33">
      <w:pPr>
        <w:ind w:left="1613" w:right="332"/>
      </w:pPr>
      <w:r>
        <w:t>Право</w:t>
      </w:r>
      <w:r>
        <w:t>писание</w:t>
      </w:r>
      <w:r>
        <w:t xml:space="preserve"> </w:t>
      </w:r>
      <w:r>
        <w:t>приставок.</w:t>
      </w:r>
      <w:r>
        <w:t xml:space="preserve"> </w:t>
      </w:r>
      <w:r>
        <w:t>Буквы</w:t>
      </w:r>
      <w:r>
        <w:t xml:space="preserve"> </w:t>
      </w:r>
      <w:r>
        <w:t>ы</w:t>
      </w:r>
      <w:r>
        <w:t xml:space="preserve"> - </w:t>
      </w:r>
      <w:r>
        <w:t>и</w:t>
      </w:r>
      <w:r>
        <w:t xml:space="preserve"> </w:t>
      </w:r>
      <w:r>
        <w:t>после</w:t>
      </w:r>
      <w:r>
        <w:t xml:space="preserve"> </w:t>
      </w:r>
      <w:r>
        <w:t xml:space="preserve">приставок. </w:t>
      </w:r>
    </w:p>
    <w:p w:rsidR="00F05CD3" w:rsidRDefault="00D67A33">
      <w:pPr>
        <w:ind w:left="1613" w:right="332"/>
      </w:pPr>
      <w:r>
        <w:t>Правописание суффиксов.</w:t>
      </w:r>
      <w:r>
        <w:t xml:space="preserve"> </w:t>
      </w:r>
    </w:p>
    <w:p w:rsidR="00F05CD3" w:rsidRDefault="00D67A33">
      <w:pPr>
        <w:ind w:left="1613" w:right="332"/>
      </w:pPr>
      <w:r>
        <w:t>Правописание</w:t>
      </w:r>
      <w:r>
        <w:t xml:space="preserve"> </w:t>
      </w:r>
      <w:r>
        <w:t>н</w:t>
      </w:r>
      <w:r>
        <w:t xml:space="preserve"> </w:t>
      </w:r>
      <w:r>
        <w:t>и</w:t>
      </w:r>
      <w:r>
        <w:t xml:space="preserve"> </w:t>
      </w:r>
      <w:r>
        <w:t>нн</w:t>
      </w:r>
      <w:r>
        <w:t xml:space="preserve"> </w:t>
      </w:r>
      <w:r>
        <w:t>в</w:t>
      </w:r>
      <w:r>
        <w:t xml:space="preserve"> </w:t>
      </w:r>
      <w:r>
        <w:t>словах</w:t>
      </w:r>
      <w:r>
        <w:t xml:space="preserve"> </w:t>
      </w:r>
      <w:r>
        <w:t>различных</w:t>
      </w:r>
      <w:r>
        <w:t xml:space="preserve"> </w:t>
      </w:r>
      <w:r>
        <w:t>частей</w:t>
      </w:r>
      <w:r>
        <w:t xml:space="preserve"> </w:t>
      </w:r>
      <w:r>
        <w:t xml:space="preserve">речи. </w:t>
      </w:r>
    </w:p>
    <w:p w:rsidR="00F05CD3" w:rsidRDefault="00D67A33">
      <w:pPr>
        <w:ind w:left="1613" w:right="332"/>
      </w:pPr>
      <w:r>
        <w:t>Правописание не и ни.</w:t>
      </w:r>
      <w:r>
        <w:t xml:space="preserve"> </w:t>
      </w:r>
    </w:p>
    <w:p w:rsidR="00F05CD3" w:rsidRDefault="00D67A33">
      <w:pPr>
        <w:ind w:left="1613" w:right="332"/>
      </w:pPr>
      <w:r>
        <w:t>Правописание</w:t>
      </w:r>
      <w:r>
        <w:t xml:space="preserve"> </w:t>
      </w:r>
      <w:r>
        <w:t>окончаний</w:t>
      </w:r>
      <w:r>
        <w:t xml:space="preserve"> </w:t>
      </w:r>
      <w:r>
        <w:t>имѐн</w:t>
      </w:r>
      <w:r>
        <w:t xml:space="preserve"> </w:t>
      </w:r>
      <w:r>
        <w:t>существительных,</w:t>
      </w:r>
      <w:r>
        <w:t xml:space="preserve"> </w:t>
      </w:r>
      <w:r>
        <w:t>имѐн</w:t>
      </w:r>
      <w:r>
        <w:t xml:space="preserve"> </w:t>
      </w:r>
      <w:r>
        <w:t>прилагательных</w:t>
      </w:r>
      <w:r>
        <w:t xml:space="preserve"> </w:t>
      </w:r>
      <w:r>
        <w:t>и</w:t>
      </w:r>
      <w:r>
        <w:t xml:space="preserve"> </w:t>
      </w:r>
      <w:r>
        <w:t>глаголов. Слитное, дефисное и раздельное написание слов.</w:t>
      </w:r>
      <w:r>
        <w:t xml:space="preserve"> </w:t>
      </w:r>
    </w:p>
    <w:p w:rsidR="00F05CD3" w:rsidRDefault="00D67A33">
      <w:pPr>
        <w:numPr>
          <w:ilvl w:val="2"/>
          <w:numId w:val="35"/>
        </w:numPr>
        <w:ind w:right="332" w:firstLine="480"/>
      </w:pPr>
      <w:r>
        <w:t>Речь.</w:t>
      </w:r>
      <w:r>
        <w:t xml:space="preserve"> </w:t>
      </w:r>
      <w:r>
        <w:t>Речевое</w:t>
      </w:r>
      <w:r>
        <w:t xml:space="preserve"> </w:t>
      </w:r>
      <w:r>
        <w:t>общение.</w:t>
      </w:r>
      <w:r>
        <w:t xml:space="preserve"> </w:t>
      </w:r>
    </w:p>
    <w:p w:rsidR="00F05CD3" w:rsidRDefault="00D67A33">
      <w:pPr>
        <w:numPr>
          <w:ilvl w:val="3"/>
          <w:numId w:val="35"/>
        </w:numPr>
        <w:ind w:right="332" w:firstLine="480"/>
      </w:pPr>
      <w:r>
        <w:lastRenderedPageBreak/>
        <w:t>Речь</w:t>
      </w:r>
      <w:r>
        <w:t xml:space="preserve"> </w:t>
      </w:r>
      <w:r>
        <w:t>как</w:t>
      </w:r>
      <w:r>
        <w:t xml:space="preserve"> </w:t>
      </w:r>
      <w:r>
        <w:t>деятельность.</w:t>
      </w:r>
      <w:r>
        <w:t xml:space="preserve"> </w:t>
      </w:r>
      <w:r>
        <w:t>Виды</w:t>
      </w:r>
      <w:r>
        <w:t xml:space="preserve"> </w:t>
      </w:r>
      <w:r>
        <w:t>речевой</w:t>
      </w:r>
      <w:r>
        <w:t xml:space="preserve"> </w:t>
      </w:r>
      <w:r>
        <w:t>деятельности</w:t>
      </w:r>
      <w:r>
        <w:t xml:space="preserve"> </w:t>
      </w:r>
      <w:r>
        <w:t>(повторение,</w:t>
      </w:r>
      <w:r>
        <w:t xml:space="preserve"> </w:t>
      </w:r>
      <w:r>
        <w:t>обобщение).</w:t>
      </w:r>
      <w:r>
        <w:t xml:space="preserve"> </w:t>
      </w:r>
    </w:p>
    <w:p w:rsidR="00F05CD3" w:rsidRDefault="00D67A33">
      <w:pPr>
        <w:numPr>
          <w:ilvl w:val="3"/>
          <w:numId w:val="35"/>
        </w:numPr>
        <w:ind w:right="332" w:firstLine="480"/>
      </w:pPr>
      <w:r>
        <w:t>Речевое общение и его виды. Основные сферы речевого общения. Речевая ситуация и еѐ компоненты (адре</w:t>
      </w:r>
      <w:r>
        <w:t>сант и адресат; мотивы и цели, предмет и тема речи; условия общения).</w:t>
      </w:r>
      <w:r>
        <w:t xml:space="preserve"> </w:t>
      </w:r>
    </w:p>
    <w:p w:rsidR="00F05CD3" w:rsidRDefault="00D67A33">
      <w:pPr>
        <w:numPr>
          <w:ilvl w:val="3"/>
          <w:numId w:val="35"/>
        </w:numPr>
        <w:ind w:right="332" w:firstLine="480"/>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w:t>
      </w:r>
      <w:r>
        <w:t>гие). Устойчивые формулы русского речевого этикета примѐнительно к различным ситуациям официального/неофициального общения, статусу адресанта/адресата и другим.</w:t>
      </w:r>
      <w:r>
        <w:t xml:space="preserve"> </w:t>
      </w:r>
    </w:p>
    <w:p w:rsidR="00F05CD3" w:rsidRDefault="00D67A33">
      <w:pPr>
        <w:numPr>
          <w:ilvl w:val="3"/>
          <w:numId w:val="35"/>
        </w:numPr>
        <w:ind w:right="332" w:firstLine="480"/>
      </w:pPr>
      <w:r>
        <w:t>Публичное выступление и его особенности. Тема, цель, основной тезис (основная мысль), план и к</w:t>
      </w:r>
      <w:r>
        <w:t>омпозиция публичного выступления. Виды аргументации. Выбор языковых средств оформления публичного выступления с учѐтом его цели, особенностей адресата, ситуации общения.</w:t>
      </w:r>
      <w:r>
        <w:t xml:space="preserve"> </w:t>
      </w:r>
    </w:p>
    <w:p w:rsidR="00F05CD3" w:rsidRDefault="00D67A33">
      <w:pPr>
        <w:numPr>
          <w:ilvl w:val="2"/>
          <w:numId w:val="35"/>
        </w:numPr>
        <w:ind w:right="332" w:firstLine="480"/>
      </w:pPr>
      <w:r>
        <w:t>Текст.</w:t>
      </w:r>
      <w:r>
        <w:t xml:space="preserve"> </w:t>
      </w:r>
      <w:r>
        <w:t>Информационно</w:t>
      </w:r>
      <w:r>
        <w:t>-</w:t>
      </w:r>
      <w:r>
        <w:t>смысловая</w:t>
      </w:r>
      <w:r>
        <w:t xml:space="preserve"> </w:t>
      </w:r>
      <w:r>
        <w:t>переработка</w:t>
      </w:r>
      <w:r>
        <w:t xml:space="preserve"> </w:t>
      </w:r>
      <w:r>
        <w:t xml:space="preserve">текста. </w:t>
      </w:r>
    </w:p>
    <w:p w:rsidR="00F05CD3" w:rsidRDefault="00D67A33">
      <w:pPr>
        <w:ind w:left="1613" w:right="332"/>
      </w:pPr>
      <w:r>
        <w:t>Текст, его основные признаки (пов</w:t>
      </w:r>
      <w:r>
        <w:t>торение, обобщение).</w:t>
      </w:r>
      <w:r>
        <w:t xml:space="preserve"> </w:t>
      </w:r>
    </w:p>
    <w:p w:rsidR="00F05CD3" w:rsidRDefault="00D67A33">
      <w:pPr>
        <w:ind w:left="1656" w:right="332"/>
      </w:pP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r>
        <w:t>(общее</w:t>
      </w:r>
      <w:r>
        <w:t xml:space="preserve"> </w:t>
      </w:r>
      <w:r>
        <w:t xml:space="preserve">представление). </w:t>
      </w:r>
    </w:p>
    <w:p w:rsidR="00F05CD3" w:rsidRDefault="00D67A33">
      <w:pPr>
        <w:ind w:left="1147" w:right="332" w:firstLine="562"/>
      </w:pPr>
      <w:r>
        <w:t>Информативность</w:t>
      </w:r>
      <w:r>
        <w:t xml:space="preserve"> </w:t>
      </w:r>
      <w:r>
        <w:t>текста.</w:t>
      </w:r>
      <w:r>
        <w:t xml:space="preserve"> </w:t>
      </w:r>
      <w:r>
        <w:t>Виды</w:t>
      </w:r>
      <w:r>
        <w:t xml:space="preserve"> </w:t>
      </w:r>
      <w:r>
        <w:t>информации</w:t>
      </w:r>
      <w:r>
        <w:t xml:space="preserve"> </w:t>
      </w:r>
      <w:r>
        <w:t>в</w:t>
      </w:r>
      <w:r>
        <w:t xml:space="preserve"> </w:t>
      </w:r>
      <w:r>
        <w:t>тексте.</w:t>
      </w:r>
      <w:r>
        <w:t xml:space="preserve"> </w:t>
      </w:r>
      <w:r>
        <w:t>Информационно</w:t>
      </w:r>
      <w:r>
        <w:t>-</w:t>
      </w:r>
      <w:r>
        <w:t>смысловая переработка</w:t>
      </w:r>
      <w:r>
        <w:t xml:space="preserve"> </w:t>
      </w:r>
      <w:r>
        <w:t>прочитанного</w:t>
      </w:r>
      <w:r>
        <w:t xml:space="preserve"> </w:t>
      </w:r>
      <w:r>
        <w:t>текста,</w:t>
      </w:r>
      <w:r>
        <w:t xml:space="preserve"> </w:t>
      </w:r>
      <w:r>
        <w:t>включая</w:t>
      </w:r>
      <w:r>
        <w:t xml:space="preserve"> </w:t>
      </w:r>
      <w:r>
        <w:t>гипертекст,</w:t>
      </w:r>
      <w:r>
        <w:t xml:space="preserve"> </w:t>
      </w:r>
      <w:r>
        <w:t>графику,</w:t>
      </w:r>
      <w:r>
        <w:t xml:space="preserve"> </w:t>
      </w:r>
      <w:r>
        <w:t>инфографику</w:t>
      </w:r>
      <w:r>
        <w:t xml:space="preserve"> </w:t>
      </w:r>
      <w:r>
        <w:t>и</w:t>
      </w:r>
      <w:r>
        <w:t xml:space="preserve"> </w:t>
      </w:r>
      <w:r>
        <w:t>другие,</w:t>
      </w:r>
      <w:r>
        <w:t xml:space="preserve"> </w:t>
      </w:r>
      <w:r>
        <w:t>и</w:t>
      </w:r>
      <w:r>
        <w:t xml:space="preserve"> </w:t>
      </w:r>
    </w:p>
    <w:p w:rsidR="00F05CD3" w:rsidRDefault="00D67A33">
      <w:pPr>
        <w:ind w:left="1147" w:right="332"/>
      </w:pPr>
      <w:r>
        <w:t>прослушанного</w:t>
      </w:r>
      <w:r>
        <w:t xml:space="preserve"> </w:t>
      </w:r>
      <w:r>
        <w:t>текста.</w:t>
      </w:r>
      <w:r>
        <w:t xml:space="preserve"> </w:t>
      </w:r>
    </w:p>
    <w:p w:rsidR="00F05CD3" w:rsidRDefault="00D67A33">
      <w:pPr>
        <w:ind w:left="1613" w:right="2207"/>
      </w:pPr>
      <w:r>
        <w:t>План.</w:t>
      </w:r>
      <w:r>
        <w:t xml:space="preserve"> </w:t>
      </w:r>
      <w:r>
        <w:t>Тезисы.</w:t>
      </w:r>
      <w:r>
        <w:t xml:space="preserve"> </w:t>
      </w:r>
      <w:r>
        <w:t>Конспект.</w:t>
      </w:r>
      <w:r>
        <w:t xml:space="preserve"> </w:t>
      </w:r>
      <w:r>
        <w:t>Реферат.</w:t>
      </w:r>
      <w:r>
        <w:t xml:space="preserve"> </w:t>
      </w:r>
      <w:r>
        <w:t>Аннотация.</w:t>
      </w:r>
      <w:r>
        <w:t xml:space="preserve"> </w:t>
      </w:r>
      <w:r>
        <w:t>Отзыв.</w:t>
      </w:r>
      <w:r>
        <w:t xml:space="preserve"> </w:t>
      </w:r>
      <w:r>
        <w:t>Рецензия</w:t>
      </w:r>
      <w:r>
        <w:t xml:space="preserve"> 19.7.</w:t>
      </w:r>
      <w:r>
        <w:rPr>
          <w:rFonts w:ascii="Arial" w:eastAsia="Arial" w:hAnsi="Arial" w:cs="Arial"/>
        </w:rPr>
        <w:t xml:space="preserve"> </w:t>
      </w:r>
      <w:r>
        <w:t>Содержание</w:t>
      </w:r>
      <w:r>
        <w:t xml:space="preserve"> </w:t>
      </w:r>
      <w:r>
        <w:t>обучения в</w:t>
      </w:r>
      <w:r>
        <w:t xml:space="preserve"> 11 </w:t>
      </w:r>
      <w:r>
        <w:t>классе.</w:t>
      </w:r>
      <w:r>
        <w:t xml:space="preserve"> </w:t>
      </w:r>
    </w:p>
    <w:p w:rsidR="00F05CD3" w:rsidRDefault="00D67A33">
      <w:pPr>
        <w:numPr>
          <w:ilvl w:val="2"/>
          <w:numId w:val="38"/>
        </w:numPr>
        <w:ind w:right="332" w:hanging="725"/>
      </w:pPr>
      <w:r>
        <w:t>Общие</w:t>
      </w:r>
      <w:r>
        <w:t xml:space="preserve"> </w:t>
      </w:r>
      <w:r>
        <w:t>сведения</w:t>
      </w:r>
      <w:r>
        <w:t xml:space="preserve"> </w:t>
      </w:r>
      <w:r>
        <w:t>о</w:t>
      </w:r>
      <w:r>
        <w:t xml:space="preserve"> </w:t>
      </w:r>
      <w:r>
        <w:t>языке.</w:t>
      </w:r>
      <w:r>
        <w:t xml:space="preserve"> </w:t>
      </w:r>
    </w:p>
    <w:p w:rsidR="00F05CD3" w:rsidRDefault="00D67A33">
      <w:pPr>
        <w:ind w:left="1147" w:right="332" w:firstLine="480"/>
      </w:pPr>
      <w:r>
        <w:t xml:space="preserve">Культура речи в экологическом аспекте. Экология как наука, экология языка (общее представление). </w:t>
      </w:r>
      <w:r>
        <w:t>Проблемы речевой культуры в современном обществе (стилистические изменения в лексике, огрубление обиходно</w:t>
      </w:r>
      <w:r>
        <w:t>-</w:t>
      </w:r>
      <w:r>
        <w:t>разговорной речи, неоправданное употребление иноязычных заимствований и другое) (обзор).</w:t>
      </w:r>
      <w:r>
        <w:t xml:space="preserve"> </w:t>
      </w:r>
    </w:p>
    <w:p w:rsidR="00F05CD3" w:rsidRDefault="00D67A33">
      <w:pPr>
        <w:numPr>
          <w:ilvl w:val="2"/>
          <w:numId w:val="38"/>
        </w:numPr>
        <w:ind w:right="332" w:hanging="725"/>
      </w:pPr>
      <w:r>
        <w:t>Язык</w:t>
      </w:r>
      <w:r>
        <w:t xml:space="preserve"> </w:t>
      </w:r>
      <w:r>
        <w:t>и</w:t>
      </w:r>
      <w:r>
        <w:t xml:space="preserve"> </w:t>
      </w:r>
      <w:r>
        <w:t>речь.</w:t>
      </w:r>
      <w:r>
        <w:t xml:space="preserve"> </w:t>
      </w:r>
      <w:r>
        <w:t>Культура</w:t>
      </w:r>
      <w:r>
        <w:t xml:space="preserve"> </w:t>
      </w:r>
      <w:r>
        <w:t>речи.</w:t>
      </w:r>
      <w:r>
        <w:t xml:space="preserve"> </w:t>
      </w:r>
    </w:p>
    <w:p w:rsidR="00F05CD3" w:rsidRDefault="00D67A33">
      <w:pPr>
        <w:numPr>
          <w:ilvl w:val="2"/>
          <w:numId w:val="38"/>
        </w:numPr>
        <w:ind w:right="332" w:hanging="725"/>
      </w:pPr>
      <w:r>
        <w:t>Синтаксис.</w:t>
      </w:r>
      <w:r>
        <w:t xml:space="preserve"> </w:t>
      </w:r>
      <w:r>
        <w:t>Синтаксические</w:t>
      </w:r>
      <w:r>
        <w:t xml:space="preserve"> </w:t>
      </w:r>
      <w:r>
        <w:t>нормы.</w:t>
      </w:r>
      <w:r>
        <w:t xml:space="preserve"> </w:t>
      </w:r>
    </w:p>
    <w:p w:rsidR="00F05CD3" w:rsidRDefault="00D67A33">
      <w:pPr>
        <w:numPr>
          <w:ilvl w:val="3"/>
          <w:numId w:val="39"/>
        </w:numPr>
        <w:ind w:right="332" w:firstLine="480"/>
      </w:pPr>
      <w:r>
        <w:t>Синтаксис</w:t>
      </w:r>
      <w:r>
        <w:t xml:space="preserve"> </w:t>
      </w:r>
      <w:r>
        <w:t>как</w:t>
      </w:r>
      <w:r>
        <w:t xml:space="preserve"> </w:t>
      </w:r>
      <w:r>
        <w:t>раздел</w:t>
      </w:r>
      <w:r>
        <w:t xml:space="preserve"> </w:t>
      </w:r>
      <w:r>
        <w:t>лингвистики</w:t>
      </w:r>
      <w:r>
        <w:t xml:space="preserve"> </w:t>
      </w:r>
      <w:r>
        <w:t>(повторение,</w:t>
      </w:r>
      <w:r>
        <w:t xml:space="preserve"> </w:t>
      </w:r>
      <w:r>
        <w:t>обобщение).</w:t>
      </w:r>
      <w:r>
        <w:t xml:space="preserve"> </w:t>
      </w:r>
      <w:r>
        <w:t>Синтаксический анализ словосочетания и предложения.</w:t>
      </w:r>
      <w:r>
        <w:t xml:space="preserve"> </w:t>
      </w:r>
    </w:p>
    <w:p w:rsidR="00F05CD3" w:rsidRDefault="00D67A33">
      <w:pPr>
        <w:ind w:left="1147" w:right="332" w:firstLine="480"/>
      </w:pPr>
      <w:r>
        <w:t>Изобразительно</w:t>
      </w:r>
      <w:r>
        <w:t>-</w:t>
      </w:r>
      <w:r>
        <w:t>выразительные средства синтаксиса. Синтаксический параллелизм, парцелляция, вопросно</w:t>
      </w:r>
      <w:r>
        <w:t>-</w:t>
      </w:r>
      <w:r>
        <w:t>ответная форма изложения, градация, и</w:t>
      </w:r>
      <w:r>
        <w:t>нверсия, лексический повтор, анафора, эпифора, антитеза; риторический вопрос, риторическое восклицание, риторическое обращение; многосоюзие, бессоюзие.</w:t>
      </w:r>
      <w:r>
        <w:t xml:space="preserve"> </w:t>
      </w:r>
    </w:p>
    <w:p w:rsidR="00F05CD3" w:rsidRDefault="00D67A33">
      <w:pPr>
        <w:numPr>
          <w:ilvl w:val="3"/>
          <w:numId w:val="39"/>
        </w:numPr>
        <w:ind w:right="332" w:firstLine="480"/>
      </w:pPr>
      <w:r>
        <w:t xml:space="preserve">Синтаксические нормы. Порядок слов в предложении. Основные нормы согласования сказуемого с подлежащим, </w:t>
      </w:r>
      <w:r>
        <w:t>в состав которого входят слова множество, ряд, большинство, меньшинство; с подлежащим, выраженным количественно</w:t>
      </w:r>
      <w:r>
        <w:t>-</w:t>
      </w:r>
      <w:r>
        <w:t>имѐнным сочетанием</w:t>
      </w:r>
      <w:r>
        <w:t xml:space="preserve"> </w:t>
      </w:r>
      <w:r>
        <w:t>(двадцать</w:t>
      </w:r>
      <w:r>
        <w:t xml:space="preserve"> </w:t>
      </w:r>
      <w:r>
        <w:t>лет,</w:t>
      </w:r>
      <w:r>
        <w:t xml:space="preserve"> </w:t>
      </w:r>
      <w:r>
        <w:t>пять</w:t>
      </w:r>
      <w:r>
        <w:t xml:space="preserve"> </w:t>
      </w:r>
      <w:r>
        <w:t>человек);</w:t>
      </w:r>
      <w:r>
        <w:t xml:space="preserve"> </w:t>
      </w:r>
      <w:r>
        <w:t>имеющим</w:t>
      </w:r>
      <w:r>
        <w:t xml:space="preserve"> </w:t>
      </w:r>
      <w:r>
        <w:t>в</w:t>
      </w:r>
      <w:r>
        <w:t xml:space="preserve"> </w:t>
      </w:r>
      <w:r>
        <w:t>своѐм</w:t>
      </w:r>
      <w:r>
        <w:t xml:space="preserve"> </w:t>
      </w:r>
      <w:r>
        <w:t>составе</w:t>
      </w:r>
      <w:r>
        <w:t xml:space="preserve"> </w:t>
      </w:r>
      <w:r>
        <w:t>числительные,</w:t>
      </w:r>
      <w:r>
        <w:t xml:space="preserve"> </w:t>
      </w:r>
      <w:r>
        <w:t>оканчивающиеся на один; имеющим в своѐм составе числитель</w:t>
      </w:r>
      <w:r>
        <w:t>ные два, три, четыре или числительное, оканчивающееся на два, три, четыре. Согласование сказуемого с подлежащим, имеющим при себе приложение (типа диван</w:t>
      </w:r>
      <w:r>
        <w:t>-</w:t>
      </w:r>
      <w:r>
        <w:t xml:space="preserve">кровать, озеро Байкал). Согласование сказуемого с подлежащим, выраженным аббревиатурой, заимствованным </w:t>
      </w:r>
      <w:r>
        <w:t>несклоняемым</w:t>
      </w:r>
      <w:r>
        <w:t xml:space="preserve"> </w:t>
      </w:r>
      <w:r>
        <w:tab/>
      </w:r>
      <w:r>
        <w:t>существительным.</w:t>
      </w:r>
      <w:r>
        <w:t xml:space="preserve"> </w:t>
      </w:r>
    </w:p>
    <w:p w:rsidR="00F05CD3" w:rsidRDefault="00D67A33">
      <w:pPr>
        <w:spacing w:after="0" w:line="259" w:lineRule="auto"/>
        <w:ind w:left="0"/>
        <w:jc w:val="left"/>
      </w:pPr>
      <w:r>
        <w:t xml:space="preserve"> </w:t>
      </w:r>
    </w:p>
    <w:p w:rsidR="00F05CD3" w:rsidRDefault="00D67A33">
      <w:pPr>
        <w:ind w:left="1147" w:right="332" w:firstLine="480"/>
      </w:pPr>
      <w:r>
        <w:t>Основные</w:t>
      </w:r>
      <w:r>
        <w:t xml:space="preserve"> </w:t>
      </w:r>
      <w:r>
        <w:t>нормы</w:t>
      </w:r>
      <w:r>
        <w:t xml:space="preserve"> </w:t>
      </w:r>
      <w:r>
        <w:t>управления:</w:t>
      </w:r>
      <w:r>
        <w:t xml:space="preserve"> </w:t>
      </w:r>
      <w:r>
        <w:t>правильный</w:t>
      </w:r>
      <w:r>
        <w:t xml:space="preserve"> </w:t>
      </w:r>
      <w:r>
        <w:t>выбор</w:t>
      </w:r>
      <w:r>
        <w:t xml:space="preserve"> </w:t>
      </w:r>
      <w:r>
        <w:t>падежной</w:t>
      </w:r>
      <w:r>
        <w:t xml:space="preserve"> </w:t>
      </w:r>
      <w:r>
        <w:t>или</w:t>
      </w:r>
      <w:r>
        <w:t xml:space="preserve"> </w:t>
      </w:r>
      <w:r>
        <w:t>предложно</w:t>
      </w:r>
      <w:r>
        <w:t>-</w:t>
      </w:r>
      <w:r>
        <w:t>падежной формы управляемого слова.</w:t>
      </w:r>
      <w:r>
        <w:t xml:space="preserve"> </w:t>
      </w:r>
    </w:p>
    <w:p w:rsidR="00F05CD3" w:rsidRDefault="00D67A33">
      <w:pPr>
        <w:ind w:left="1613" w:right="332"/>
      </w:pPr>
      <w:r>
        <w:lastRenderedPageBreak/>
        <w:t>Основные</w:t>
      </w:r>
      <w:r>
        <w:t xml:space="preserve">   </w:t>
      </w:r>
      <w:r>
        <w:t>нормы</w:t>
      </w:r>
      <w:r>
        <w:t xml:space="preserve">   </w:t>
      </w:r>
      <w:r>
        <w:t>употребления</w:t>
      </w:r>
      <w:r>
        <w:t xml:space="preserve">   </w:t>
      </w:r>
      <w:r>
        <w:t>однородных</w:t>
      </w:r>
      <w:r>
        <w:t xml:space="preserve">   </w:t>
      </w:r>
      <w:r>
        <w:t>членов</w:t>
      </w:r>
      <w:r>
        <w:t xml:space="preserve">   </w:t>
      </w:r>
      <w:r>
        <w:t>предложения.</w:t>
      </w:r>
      <w:r>
        <w:t xml:space="preserve"> </w:t>
      </w:r>
    </w:p>
    <w:p w:rsidR="00F05CD3" w:rsidRDefault="00D67A33">
      <w:pPr>
        <w:spacing w:after="0" w:line="259" w:lineRule="auto"/>
        <w:ind w:left="0"/>
        <w:jc w:val="left"/>
      </w:pPr>
      <w:r>
        <w:t xml:space="preserve"> </w:t>
      </w:r>
    </w:p>
    <w:p w:rsidR="00F05CD3" w:rsidRDefault="00D67A33">
      <w:pPr>
        <w:ind w:left="1613" w:right="754"/>
      </w:pPr>
      <w:r>
        <w:t>Основные</w:t>
      </w:r>
      <w:r>
        <w:t xml:space="preserve"> </w:t>
      </w:r>
      <w:r>
        <w:t>нормы</w:t>
      </w:r>
      <w:r>
        <w:t xml:space="preserve"> </w:t>
      </w:r>
      <w:r>
        <w:t>употребления причастных</w:t>
      </w:r>
      <w:r>
        <w:t xml:space="preserve"> </w:t>
      </w:r>
      <w:r>
        <w:t>и</w:t>
      </w:r>
      <w:r>
        <w:t xml:space="preserve"> </w:t>
      </w:r>
      <w:r>
        <w:t>деепричастных</w:t>
      </w:r>
      <w:r>
        <w:t xml:space="preserve"> </w:t>
      </w:r>
      <w:r>
        <w:t>оборотов Основные нормы построения сложных предложений.</w:t>
      </w:r>
      <w:r>
        <w:t xml:space="preserve"> </w:t>
      </w:r>
    </w:p>
    <w:p w:rsidR="00F05CD3" w:rsidRDefault="00D67A33">
      <w:pPr>
        <w:ind w:left="1613" w:right="332"/>
      </w:pPr>
      <w:r>
        <w:t>19.7.4.</w:t>
      </w:r>
      <w:r>
        <w:rPr>
          <w:rFonts w:ascii="Arial" w:eastAsia="Arial" w:hAnsi="Arial" w:cs="Arial"/>
        </w:rPr>
        <w:t xml:space="preserve"> </w:t>
      </w:r>
      <w:r>
        <w:t>Пунктуация.</w:t>
      </w:r>
      <w:r>
        <w:t xml:space="preserve"> </w:t>
      </w:r>
      <w:r>
        <w:t>Основные</w:t>
      </w:r>
      <w:r>
        <w:t xml:space="preserve"> </w:t>
      </w:r>
      <w:r>
        <w:t>правила</w:t>
      </w:r>
      <w:r>
        <w:t xml:space="preserve"> </w:t>
      </w:r>
      <w:r>
        <w:t>пунктуации.</w:t>
      </w:r>
      <w:r>
        <w:t xml:space="preserve"> </w:t>
      </w:r>
    </w:p>
    <w:p w:rsidR="00F05CD3" w:rsidRDefault="00D67A33">
      <w:pPr>
        <w:numPr>
          <w:ilvl w:val="3"/>
          <w:numId w:val="36"/>
        </w:numPr>
        <w:ind w:right="332" w:firstLine="480"/>
      </w:pPr>
      <w:r>
        <w:t>Пунктуация как раздел лингвистики (повторение, обобщение). Пунктуационный анализ предложения.</w:t>
      </w:r>
      <w:r>
        <w:t xml:space="preserve"> </w:t>
      </w:r>
    </w:p>
    <w:p w:rsidR="00F05CD3" w:rsidRDefault="00D67A33">
      <w:pPr>
        <w:ind w:left="1147" w:right="332" w:firstLine="480"/>
      </w:pPr>
      <w:r>
        <w:t>Разделы русской пунктуации и система пра</w:t>
      </w:r>
      <w:r>
        <w:t>вил, включѐнных в каждый из них: знаки препинания</w:t>
      </w:r>
      <w:r>
        <w:t xml:space="preserve"> </w:t>
      </w:r>
      <w:r>
        <w:t>в конце предложений;</w:t>
      </w:r>
      <w:r>
        <w:t xml:space="preserve"> </w:t>
      </w:r>
      <w:r>
        <w:t>знаки</w:t>
      </w:r>
      <w:r>
        <w:t xml:space="preserve"> </w:t>
      </w:r>
      <w:r>
        <w:t>препинания</w:t>
      </w:r>
      <w:r>
        <w:t xml:space="preserve"> </w:t>
      </w:r>
      <w:r>
        <w:t>внутри простого предложения;</w:t>
      </w:r>
      <w:r>
        <w:t xml:space="preserve"> </w:t>
      </w:r>
      <w:r>
        <w:t>знаки препинания</w:t>
      </w:r>
      <w:r>
        <w:t xml:space="preserve"> </w:t>
      </w:r>
      <w:r>
        <w:t>между</w:t>
      </w:r>
      <w:r>
        <w:t xml:space="preserve"> </w:t>
      </w:r>
      <w:r>
        <w:t>частями</w:t>
      </w:r>
      <w:r>
        <w:t xml:space="preserve"> </w:t>
      </w:r>
      <w:r>
        <w:t>сложного</w:t>
      </w:r>
      <w:r>
        <w:t xml:space="preserve"> </w:t>
      </w:r>
      <w:r>
        <w:t>предложения;</w:t>
      </w:r>
      <w:r>
        <w:t xml:space="preserve"> </w:t>
      </w:r>
      <w:r>
        <w:t>знаки</w:t>
      </w:r>
      <w:r>
        <w:t xml:space="preserve"> </w:t>
      </w:r>
      <w:r>
        <w:t>препинания</w:t>
      </w:r>
      <w:r>
        <w:t xml:space="preserve"> </w:t>
      </w:r>
      <w:r>
        <w:t>при</w:t>
      </w:r>
      <w:r>
        <w:t xml:space="preserve"> </w:t>
      </w:r>
      <w:r>
        <w:t>передаче</w:t>
      </w:r>
      <w:r>
        <w:t xml:space="preserve"> </w:t>
      </w:r>
      <w:r>
        <w:t>чужой речи. Сочетание знаков препинания.</w:t>
      </w:r>
      <w:r>
        <w:t xml:space="preserve"> </w:t>
      </w:r>
    </w:p>
    <w:p w:rsidR="00F05CD3" w:rsidRDefault="00D67A33">
      <w:pPr>
        <w:numPr>
          <w:ilvl w:val="3"/>
          <w:numId w:val="36"/>
        </w:numPr>
        <w:ind w:right="332" w:firstLine="480"/>
      </w:pPr>
      <w:r>
        <w:t>Знаки препинан</w:t>
      </w:r>
      <w:r>
        <w:t>ия и их функции. Знаки препинания между подлежащим и сказуемым.</w:t>
      </w:r>
      <w:r>
        <w:t xml:space="preserve"> </w:t>
      </w:r>
    </w:p>
    <w:p w:rsidR="00F05CD3" w:rsidRDefault="00D67A33">
      <w:pPr>
        <w:ind w:left="1613" w:right="332"/>
      </w:pPr>
      <w:r>
        <w:t>Знаки</w:t>
      </w:r>
      <w:r>
        <w:t xml:space="preserve"> </w:t>
      </w:r>
      <w:r>
        <w:t>препинания</w:t>
      </w:r>
      <w:r>
        <w:t xml:space="preserve"> </w:t>
      </w:r>
      <w:r>
        <w:t>в</w:t>
      </w:r>
      <w:r>
        <w:t xml:space="preserve"> </w:t>
      </w:r>
      <w:r>
        <w:t>предложениях</w:t>
      </w:r>
      <w:r>
        <w:t xml:space="preserve"> </w:t>
      </w:r>
      <w:r>
        <w:t>с</w:t>
      </w:r>
      <w:r>
        <w:t xml:space="preserve"> </w:t>
      </w:r>
      <w:r>
        <w:t>однородными</w:t>
      </w:r>
      <w:r>
        <w:t xml:space="preserve"> </w:t>
      </w:r>
      <w:r>
        <w:t xml:space="preserve">членами. </w:t>
      </w:r>
    </w:p>
    <w:p w:rsidR="00F05CD3" w:rsidRDefault="00D67A33">
      <w:pPr>
        <w:ind w:left="1613" w:right="332"/>
      </w:pPr>
      <w:r>
        <w:t>Знаки препинания при обособлении.</w:t>
      </w:r>
      <w:r>
        <w:t xml:space="preserve"> </w:t>
      </w:r>
    </w:p>
    <w:p w:rsidR="00F05CD3" w:rsidRDefault="00D67A33">
      <w:pPr>
        <w:ind w:left="1147" w:right="332" w:firstLine="480"/>
      </w:pPr>
      <w:r>
        <w:t>Знаки препинания в предложениях с вводными конструкциями, обращениями, междометиями.</w:t>
      </w:r>
      <w:r>
        <w:t xml:space="preserve"> </w:t>
      </w:r>
    </w:p>
    <w:p w:rsidR="00F05CD3" w:rsidRDefault="00D67A33">
      <w:pPr>
        <w:ind w:left="1613" w:right="332"/>
      </w:pPr>
      <w:r>
        <w:t>Знаки</w:t>
      </w:r>
      <w:r>
        <w:t xml:space="preserve"> </w:t>
      </w:r>
      <w:r>
        <w:t>препинан</w:t>
      </w:r>
      <w:r>
        <w:t>ия</w:t>
      </w:r>
      <w:r>
        <w:t xml:space="preserve"> </w:t>
      </w:r>
      <w:r>
        <w:t>в</w:t>
      </w:r>
      <w:r>
        <w:t xml:space="preserve"> </w:t>
      </w:r>
      <w:r>
        <w:t>сложном</w:t>
      </w:r>
      <w:r>
        <w:t xml:space="preserve"> </w:t>
      </w:r>
      <w:r>
        <w:t>предложении.</w:t>
      </w:r>
      <w:r>
        <w:t xml:space="preserve"> </w:t>
      </w:r>
    </w:p>
    <w:p w:rsidR="00F05CD3" w:rsidRDefault="00D67A33">
      <w:pPr>
        <w:ind w:left="1613" w:right="332"/>
      </w:pPr>
      <w:r>
        <w:t>Знаки</w:t>
      </w:r>
      <w:r>
        <w:t xml:space="preserve"> </w:t>
      </w:r>
      <w:r>
        <w:t>препинания</w:t>
      </w:r>
      <w:r>
        <w:t xml:space="preserve"> </w:t>
      </w:r>
      <w:r>
        <w:t>в</w:t>
      </w:r>
      <w:r>
        <w:t xml:space="preserve"> </w:t>
      </w:r>
      <w:r>
        <w:t>сложном</w:t>
      </w:r>
      <w:r>
        <w:t xml:space="preserve"> </w:t>
      </w:r>
      <w:r>
        <w:t>предложении</w:t>
      </w:r>
      <w:r>
        <w:t xml:space="preserve"> </w:t>
      </w:r>
      <w:r>
        <w:t>с</w:t>
      </w:r>
      <w:r>
        <w:t xml:space="preserve"> </w:t>
      </w:r>
      <w:r>
        <w:t>разными</w:t>
      </w:r>
      <w:r>
        <w:t xml:space="preserve"> </w:t>
      </w:r>
      <w:r>
        <w:t>видами</w:t>
      </w:r>
      <w:r>
        <w:t xml:space="preserve"> </w:t>
      </w:r>
      <w:r>
        <w:t xml:space="preserve">связи. </w:t>
      </w:r>
    </w:p>
    <w:p w:rsidR="00F05CD3" w:rsidRDefault="00D67A33">
      <w:pPr>
        <w:ind w:left="1613" w:right="332"/>
      </w:pPr>
      <w:r>
        <w:t>Знаки препинания при передаче чужой речи.</w:t>
      </w:r>
      <w:r>
        <w:t xml:space="preserve"> </w:t>
      </w:r>
    </w:p>
    <w:p w:rsidR="00F05CD3" w:rsidRDefault="00D67A33">
      <w:pPr>
        <w:ind w:left="1613" w:right="332"/>
      </w:pPr>
      <w:r>
        <w:t>19.7.5.</w:t>
      </w:r>
      <w:r>
        <w:rPr>
          <w:rFonts w:ascii="Arial" w:eastAsia="Arial" w:hAnsi="Arial" w:cs="Arial"/>
        </w:rPr>
        <w:t xml:space="preserve"> </w:t>
      </w:r>
      <w:r>
        <w:t>Функциональная</w:t>
      </w:r>
      <w:r>
        <w:t xml:space="preserve"> </w:t>
      </w:r>
      <w:r>
        <w:t>стилистика.</w:t>
      </w:r>
      <w:r>
        <w:t xml:space="preserve"> </w:t>
      </w:r>
      <w:r>
        <w:t>Культура</w:t>
      </w:r>
      <w:r>
        <w:t xml:space="preserve"> </w:t>
      </w:r>
      <w:r>
        <w:t>речи.</w:t>
      </w:r>
      <w:r>
        <w:t xml:space="preserve"> </w:t>
      </w:r>
    </w:p>
    <w:p w:rsidR="00F05CD3" w:rsidRDefault="00D67A33">
      <w:pPr>
        <w:numPr>
          <w:ilvl w:val="3"/>
          <w:numId w:val="37"/>
        </w:numPr>
        <w:ind w:right="332" w:firstLine="480"/>
      </w:pPr>
      <w:r>
        <w:t>Функциональная стилистика как раздел лингвистики. Стилистическая норма (повторение, обобщение).</w:t>
      </w:r>
      <w:r>
        <w:t xml:space="preserve"> </w:t>
      </w:r>
    </w:p>
    <w:p w:rsidR="00F05CD3" w:rsidRDefault="00D67A33">
      <w:pPr>
        <w:numPr>
          <w:ilvl w:val="3"/>
          <w:numId w:val="37"/>
        </w:numPr>
        <w:ind w:right="332" w:firstLine="480"/>
      </w:pPr>
      <w:r>
        <w:t>Разговорная речь, сферы еѐ использования, назначение. Основные признаки разговорной речи: неофициальность, экспрессивность, неподготовленность, преимущественно</w:t>
      </w:r>
      <w:r>
        <w:t xml:space="preserve">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r>
        <w:t xml:space="preserve"> </w:t>
      </w:r>
    </w:p>
    <w:p w:rsidR="00F05CD3" w:rsidRDefault="00D67A33">
      <w:pPr>
        <w:numPr>
          <w:ilvl w:val="3"/>
          <w:numId w:val="37"/>
        </w:numPr>
        <w:ind w:right="332" w:firstLine="480"/>
      </w:pPr>
      <w:r>
        <w:t>Научный стиль, сферы его использования, назначени</w:t>
      </w:r>
      <w:r>
        <w:t>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w:t>
      </w:r>
      <w:r>
        <w:t>ная статья,</w:t>
      </w:r>
      <w:r>
        <w:t xml:space="preserve"> </w:t>
      </w:r>
      <w:r>
        <w:t>реферат, словарь,</w:t>
      </w:r>
      <w:r>
        <w:t xml:space="preserve"> </w:t>
      </w:r>
      <w:r>
        <w:t>справочник,</w:t>
      </w:r>
      <w:r>
        <w:t xml:space="preserve"> </w:t>
      </w:r>
      <w:r>
        <w:t>учебник и учебное</w:t>
      </w:r>
      <w:r>
        <w:t xml:space="preserve"> </w:t>
      </w:r>
      <w:r>
        <w:t>пособие,</w:t>
      </w:r>
      <w:r>
        <w:t xml:space="preserve"> </w:t>
      </w:r>
      <w:r>
        <w:t>лекция,</w:t>
      </w:r>
      <w:r>
        <w:t xml:space="preserve"> </w:t>
      </w:r>
      <w:r>
        <w:t>доклад</w:t>
      </w:r>
      <w:r>
        <w:t xml:space="preserve"> </w:t>
      </w:r>
      <w:r>
        <w:t>и</w:t>
      </w:r>
      <w:r>
        <w:t xml:space="preserve"> </w:t>
      </w:r>
      <w:r>
        <w:t>другие (обзор).</w:t>
      </w:r>
      <w:r>
        <w:t xml:space="preserve"> </w:t>
      </w:r>
    </w:p>
    <w:p w:rsidR="00F05CD3" w:rsidRDefault="00D67A33">
      <w:pPr>
        <w:numPr>
          <w:ilvl w:val="3"/>
          <w:numId w:val="37"/>
        </w:numPr>
        <w:ind w:right="332" w:firstLine="480"/>
      </w:pPr>
      <w:r>
        <w:t>Официально</w:t>
      </w:r>
      <w:r>
        <w:t>-</w:t>
      </w:r>
      <w:r>
        <w:t>деловой</w:t>
      </w:r>
      <w:r>
        <w:t xml:space="preserve"> </w:t>
      </w:r>
      <w:r>
        <w:t>стиль,</w:t>
      </w:r>
      <w:r>
        <w:t xml:space="preserve"> </w:t>
      </w:r>
      <w:r>
        <w:t>сферы</w:t>
      </w:r>
      <w:r>
        <w:t xml:space="preserve"> </w:t>
      </w:r>
      <w:r>
        <w:t>его</w:t>
      </w:r>
      <w:r>
        <w:t xml:space="preserve"> </w:t>
      </w:r>
      <w:r>
        <w:t>использования,</w:t>
      </w:r>
      <w:r>
        <w:t xml:space="preserve"> </w:t>
      </w:r>
      <w:r>
        <w:t>назначение.</w:t>
      </w:r>
      <w:r>
        <w:t xml:space="preserve"> </w:t>
      </w:r>
      <w:r>
        <w:t>Основные признаки официально</w:t>
      </w:r>
      <w:r>
        <w:t>-</w:t>
      </w:r>
      <w:r>
        <w:t>делового стиля: точность, стандартизированность, стереотипнос</w:t>
      </w:r>
      <w:r>
        <w:t>ть. Лексические, морфологические, синтаксические особенности</w:t>
      </w:r>
      <w:r>
        <w:t xml:space="preserve"> </w:t>
      </w:r>
      <w:r>
        <w:t>официально</w:t>
      </w:r>
      <w:r>
        <w:t>-</w:t>
      </w:r>
      <w:r>
        <w:t>делового стиля. Основные жанры официально</w:t>
      </w:r>
      <w:r>
        <w:t>-</w:t>
      </w:r>
      <w:r>
        <w:t>делового стиля: закон, устав, приказ; расписка, заявление, доверенность; автобиография, характеристика, резюме и другие (обзор).</w:t>
      </w:r>
      <w:r>
        <w:t xml:space="preserve"> </w:t>
      </w:r>
    </w:p>
    <w:p w:rsidR="00F05CD3" w:rsidRDefault="00D67A33">
      <w:pPr>
        <w:numPr>
          <w:ilvl w:val="3"/>
          <w:numId w:val="37"/>
        </w:numPr>
        <w:ind w:right="332" w:firstLine="480"/>
      </w:pPr>
      <w:r>
        <w:t>Публицистиче</w:t>
      </w:r>
      <w:r>
        <w:t>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w:t>
      </w:r>
      <w:r>
        <w:t xml:space="preserve"> заметка, статья, репортаж, очерк, эссе, интервью (обзор).</w:t>
      </w:r>
      <w:r>
        <w:t xml:space="preserve"> </w:t>
      </w:r>
    </w:p>
    <w:p w:rsidR="00F05CD3" w:rsidRDefault="00D67A33">
      <w:pPr>
        <w:numPr>
          <w:ilvl w:val="3"/>
          <w:numId w:val="37"/>
        </w:numPr>
        <w:ind w:right="332" w:firstLine="480"/>
      </w:pPr>
      <w:r>
        <w:t>Язык художественной литературы и его отличие</w:t>
      </w:r>
      <w:r>
        <w:t xml:space="preserve"> </w:t>
      </w:r>
      <w:r>
        <w:t>от других функциональных разновидностей</w:t>
      </w:r>
      <w:r>
        <w:t xml:space="preserve"> </w:t>
      </w:r>
      <w:r>
        <w:t>языка</w:t>
      </w:r>
      <w:r>
        <w:t xml:space="preserve"> </w:t>
      </w:r>
      <w:r>
        <w:t>(повторение,</w:t>
      </w:r>
      <w:r>
        <w:t xml:space="preserve"> </w:t>
      </w:r>
      <w:r>
        <w:t>обобщение).</w:t>
      </w:r>
      <w:r>
        <w:t xml:space="preserve"> </w:t>
      </w:r>
      <w:r>
        <w:t>Основные</w:t>
      </w:r>
      <w:r>
        <w:t xml:space="preserve"> </w:t>
      </w:r>
      <w:r>
        <w:t>признаки</w:t>
      </w:r>
      <w:r>
        <w:t xml:space="preserve"> </w:t>
      </w:r>
      <w:r>
        <w:lastRenderedPageBreak/>
        <w:t>художественной</w:t>
      </w:r>
      <w:r>
        <w:t xml:space="preserve"> </w:t>
      </w:r>
      <w:r>
        <w:t>речи:</w:t>
      </w:r>
      <w:r>
        <w:t xml:space="preserve"> </w:t>
      </w:r>
      <w:r>
        <w:t>образность, широкое использование изобразительно</w:t>
      </w:r>
      <w:r>
        <w:t>-</w:t>
      </w:r>
      <w:r>
        <w:t>выразительных средств, языковых средств других функциональных разновидностей языка.</w:t>
      </w:r>
      <w:r>
        <w:t xml:space="preserve"> </w:t>
      </w:r>
    </w:p>
    <w:p w:rsidR="00F05CD3" w:rsidRDefault="00D67A33">
      <w:pPr>
        <w:ind w:left="1147" w:right="332" w:firstLine="480"/>
      </w:pPr>
      <w:r>
        <w:t>19.8.</w:t>
      </w:r>
      <w:r>
        <w:rPr>
          <w:rFonts w:ascii="Arial" w:eastAsia="Arial" w:hAnsi="Arial" w:cs="Arial"/>
        </w:rPr>
        <w:t xml:space="preserve"> </w:t>
      </w:r>
      <w:r>
        <w:t>Планируемые результаты освоения программы по русскому языку на уровне среднего общего образования.</w:t>
      </w:r>
      <w:r>
        <w:t xml:space="preserve"> </w:t>
      </w:r>
    </w:p>
    <w:p w:rsidR="00F05CD3" w:rsidRDefault="00D67A33">
      <w:pPr>
        <w:numPr>
          <w:ilvl w:val="2"/>
          <w:numId w:val="40"/>
        </w:numPr>
        <w:ind w:right="332" w:firstLine="480"/>
      </w:pPr>
      <w:r>
        <w:t>Личностные резул</w:t>
      </w:r>
      <w:r>
        <w:t>ьтаты освоения программы по русскому языку на уровне среднего общего образования достигаются в единстве учебной и воспитательной деятельности</w:t>
      </w:r>
      <w:r>
        <w:t xml:space="preserve"> </w:t>
      </w:r>
      <w:r>
        <w:t>в</w:t>
      </w:r>
      <w:r>
        <w:t xml:space="preserve"> </w:t>
      </w:r>
      <w:r>
        <w:t>соответствии</w:t>
      </w:r>
      <w:r>
        <w:t xml:space="preserve"> </w:t>
      </w:r>
      <w:r>
        <w:t>с</w:t>
      </w:r>
      <w:r>
        <w:t xml:space="preserve"> </w:t>
      </w:r>
      <w:r>
        <w:t>традиционными</w:t>
      </w:r>
      <w:r>
        <w:t xml:space="preserve"> </w:t>
      </w:r>
      <w:r>
        <w:t>российскими</w:t>
      </w:r>
      <w:r>
        <w:t xml:space="preserve"> </w:t>
      </w:r>
      <w:r>
        <w:t>социокультурными</w:t>
      </w:r>
      <w:r>
        <w:t xml:space="preserve"> </w:t>
      </w:r>
      <w:r>
        <w:t>и</w:t>
      </w:r>
      <w:r>
        <w:t xml:space="preserve"> </w:t>
      </w:r>
      <w:r>
        <w:t>духовно</w:t>
      </w:r>
      <w:r>
        <w:t xml:space="preserve">- </w:t>
      </w:r>
      <w:r>
        <w:t>нравственными ценностями, принятыми в общес</w:t>
      </w:r>
      <w:r>
        <w:t>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w:t>
      </w:r>
      <w:r>
        <w:t>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t xml:space="preserve"> </w:t>
      </w:r>
    </w:p>
    <w:p w:rsidR="00F05CD3" w:rsidRDefault="00D67A33">
      <w:pPr>
        <w:numPr>
          <w:ilvl w:val="2"/>
          <w:numId w:val="40"/>
        </w:numPr>
        <w:ind w:right="332" w:firstLine="480"/>
      </w:pPr>
      <w:r>
        <w:t>В</w:t>
      </w:r>
      <w:r>
        <w:t xml:space="preserve"> </w:t>
      </w:r>
      <w:r>
        <w:t>результате изучения русского языка на уровне с</w:t>
      </w:r>
      <w:r>
        <w:t>реднего общего образования у обучающегося будут сформированы следующие</w:t>
      </w:r>
      <w:r>
        <w:t xml:space="preserve"> </w:t>
      </w:r>
      <w:r>
        <w:t>личностные результаты:</w:t>
      </w:r>
      <w:r>
        <w:t xml:space="preserve"> </w:t>
      </w:r>
    </w:p>
    <w:p w:rsidR="00F05CD3" w:rsidRDefault="00D67A33">
      <w:pPr>
        <w:ind w:left="1613" w:right="332"/>
      </w:pPr>
      <w:r>
        <w:t>1)</w:t>
      </w:r>
      <w:r>
        <w:rPr>
          <w:rFonts w:ascii="Arial" w:eastAsia="Arial" w:hAnsi="Arial" w:cs="Arial"/>
        </w:rPr>
        <w:t xml:space="preserve"> </w:t>
      </w:r>
      <w:r>
        <w:t>гражданского</w:t>
      </w:r>
      <w:r>
        <w:t xml:space="preserve"> </w:t>
      </w:r>
      <w:r>
        <w:t>воспитания:</w:t>
      </w:r>
      <w:r>
        <w:t xml:space="preserve"> </w:t>
      </w:r>
    </w:p>
    <w:p w:rsidR="00F05CD3" w:rsidRDefault="00D67A33">
      <w:pPr>
        <w:ind w:left="1147" w:right="332" w:firstLine="480"/>
      </w:pPr>
      <w:r>
        <w:t>сформированность гражданской позиции обучающегося как активного и ответственного члена российского общества;</w:t>
      </w:r>
      <w:r>
        <w:t xml:space="preserve"> </w:t>
      </w:r>
      <w:r>
        <w:t>осознание своих констит</w:t>
      </w:r>
      <w:r>
        <w:t xml:space="preserve">уционных прав и обязанностей, уважение закона и </w:t>
      </w:r>
    </w:p>
    <w:p w:rsidR="00F05CD3" w:rsidRDefault="00D67A33">
      <w:pPr>
        <w:ind w:left="1147" w:right="332"/>
      </w:pPr>
      <w:r>
        <w:t>правопорядка;</w:t>
      </w:r>
      <w:r>
        <w:t xml:space="preserve"> </w:t>
      </w:r>
      <w:r>
        <w:t>принятие традиционных национальных, общечеловеческих гуманистических и демократических ценностей, в том числе в сопоставлении с ситуациями, отражѐнными в текстах литературных произведений, напи</w:t>
      </w:r>
      <w:r>
        <w:t>санных на русском языке;</w:t>
      </w:r>
      <w:r>
        <w:t xml:space="preserve"> </w:t>
      </w:r>
      <w:r>
        <w:t>готовность противостоять идеологии экстремизма,</w:t>
      </w:r>
      <w:r>
        <w:t xml:space="preserve"> </w:t>
      </w:r>
      <w:r>
        <w:t xml:space="preserve">национализма, ксенофобии, </w:t>
      </w:r>
    </w:p>
    <w:p w:rsidR="00F05CD3" w:rsidRDefault="00D67A33">
      <w:pPr>
        <w:ind w:left="1627" w:right="332" w:hanging="480"/>
      </w:pPr>
      <w:r>
        <w:t>дискриминации по социальным, религиозным, расовым, национальным признакам;</w:t>
      </w:r>
      <w:r>
        <w:t xml:space="preserve"> </w:t>
      </w:r>
      <w:r>
        <w:t xml:space="preserve">готовность вести совместную деятельность в интересах гражданского общества, </w:t>
      </w:r>
    </w:p>
    <w:p w:rsidR="00F05CD3" w:rsidRDefault="00D67A33">
      <w:pPr>
        <w:ind w:left="1627" w:right="332" w:hanging="480"/>
      </w:pPr>
      <w:r>
        <w:t>учас</w:t>
      </w:r>
      <w:r>
        <w:t>твовать в самоуправлении в образовательной организации;</w:t>
      </w:r>
      <w:r>
        <w:t xml:space="preserve"> </w:t>
      </w:r>
      <w:r>
        <w:t xml:space="preserve">умение взаимодействовать с социальными институтами в соответствии с их </w:t>
      </w:r>
    </w:p>
    <w:p w:rsidR="00F05CD3" w:rsidRDefault="00D67A33">
      <w:pPr>
        <w:ind w:left="1627" w:right="3309" w:hanging="480"/>
      </w:pPr>
      <w:r>
        <w:t>функциями и назначением;</w:t>
      </w:r>
      <w:r>
        <w:t xml:space="preserve"> </w:t>
      </w:r>
      <w:r>
        <w:t>готовность</w:t>
      </w:r>
      <w:r>
        <w:t xml:space="preserve"> </w:t>
      </w:r>
      <w:r>
        <w:t>к</w:t>
      </w:r>
      <w:r>
        <w:t xml:space="preserve"> </w:t>
      </w:r>
      <w:r>
        <w:t>гуманитарной</w:t>
      </w:r>
      <w:r>
        <w:t xml:space="preserve"> </w:t>
      </w:r>
      <w:r>
        <w:t>и волонтѐрской деятельности;</w:t>
      </w:r>
      <w:r>
        <w:t xml:space="preserve"> 2)</w:t>
      </w:r>
      <w:r>
        <w:rPr>
          <w:rFonts w:ascii="Arial" w:eastAsia="Arial" w:hAnsi="Arial" w:cs="Arial"/>
        </w:rPr>
        <w:t xml:space="preserve"> </w:t>
      </w:r>
      <w:r>
        <w:t>патриотического</w:t>
      </w:r>
      <w:r>
        <w:t xml:space="preserve"> </w:t>
      </w:r>
      <w:r>
        <w:t>воспитания:</w:t>
      </w:r>
      <w:r>
        <w:t xml:space="preserve"> </w:t>
      </w:r>
    </w:p>
    <w:p w:rsidR="00F05CD3" w:rsidRDefault="00D67A33">
      <w:pPr>
        <w:ind w:left="1147" w:right="332" w:firstLine="480"/>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p>
    <w:p w:rsidR="00F05CD3" w:rsidRDefault="00D67A33">
      <w:pPr>
        <w:ind w:left="1147" w:right="332"/>
      </w:pPr>
      <w:r>
        <w:t>Родину, свой язык и культуру, прошлое и настоящее многонационального народа России;</w:t>
      </w:r>
      <w:r>
        <w:t xml:space="preserve"> </w:t>
      </w:r>
      <w:r>
        <w:t xml:space="preserve">ценностное </w:t>
      </w:r>
      <w:r>
        <w:t>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r>
        <w:t xml:space="preserve"> </w:t>
      </w:r>
      <w:r>
        <w:t>идейная убеждѐнность, готовно</w:t>
      </w:r>
      <w:r>
        <w:t>сть к служению Отечеству и его защите, ответственность за его судьбу;</w:t>
      </w:r>
      <w:r>
        <w:t xml:space="preserve"> </w:t>
      </w:r>
    </w:p>
    <w:p w:rsidR="00F05CD3" w:rsidRDefault="00D67A33">
      <w:pPr>
        <w:numPr>
          <w:ilvl w:val="0"/>
          <w:numId w:val="41"/>
        </w:numPr>
        <w:ind w:right="332" w:firstLine="480"/>
      </w:pPr>
      <w:r>
        <w:t>духовно</w:t>
      </w:r>
      <w:r>
        <w:t>-</w:t>
      </w:r>
      <w:r>
        <w:t>нравственного</w:t>
      </w:r>
      <w:r>
        <w:t xml:space="preserve"> </w:t>
      </w:r>
      <w:r>
        <w:t>воспитания:</w:t>
      </w:r>
      <w:r>
        <w:t xml:space="preserve"> </w:t>
      </w:r>
    </w:p>
    <w:p w:rsidR="00F05CD3" w:rsidRDefault="00D67A33">
      <w:pPr>
        <w:tabs>
          <w:tab w:val="center" w:pos="2134"/>
          <w:tab w:val="center" w:pos="3693"/>
          <w:tab w:val="center" w:pos="5261"/>
          <w:tab w:val="center" w:pos="6964"/>
          <w:tab w:val="center" w:pos="8521"/>
        </w:tabs>
        <w:ind w:left="0"/>
        <w:jc w:val="left"/>
      </w:pPr>
      <w:r>
        <w:rPr>
          <w:rFonts w:ascii="Calibri" w:eastAsia="Calibri" w:hAnsi="Calibri" w:cs="Calibri"/>
          <w:sz w:val="22"/>
        </w:rPr>
        <w:tab/>
      </w:r>
      <w:r>
        <w:t xml:space="preserve">осознание </w:t>
      </w:r>
      <w:r>
        <w:tab/>
        <w:t xml:space="preserve">духовных </w:t>
      </w:r>
      <w:r>
        <w:tab/>
        <w:t xml:space="preserve">ценностей </w:t>
      </w:r>
      <w:r>
        <w:tab/>
        <w:t xml:space="preserve">российского </w:t>
      </w:r>
      <w:r>
        <w:tab/>
        <w:t xml:space="preserve">народа; </w:t>
      </w:r>
    </w:p>
    <w:p w:rsidR="00F05CD3" w:rsidRDefault="00D67A33">
      <w:pPr>
        <w:ind w:left="1613" w:right="332"/>
      </w:pPr>
      <w:r>
        <w:t>сформированность</w:t>
      </w:r>
      <w:r>
        <w:t xml:space="preserve"> </w:t>
      </w:r>
      <w:r>
        <w:t>нравственного</w:t>
      </w:r>
      <w:r>
        <w:t xml:space="preserve"> </w:t>
      </w:r>
      <w:r>
        <w:t>сознания,</w:t>
      </w:r>
      <w:r>
        <w:t xml:space="preserve"> </w:t>
      </w:r>
      <w:r>
        <w:t>норм</w:t>
      </w:r>
      <w:r>
        <w:t xml:space="preserve"> </w:t>
      </w:r>
      <w:r>
        <w:t>этичного</w:t>
      </w:r>
      <w:r>
        <w:t xml:space="preserve"> </w:t>
      </w:r>
      <w:r>
        <w:t>поведения;</w:t>
      </w:r>
      <w:r>
        <w:t xml:space="preserve"> </w:t>
      </w:r>
    </w:p>
    <w:p w:rsidR="00F05CD3" w:rsidRDefault="00D67A33">
      <w:pPr>
        <w:ind w:left="1613" w:right="332"/>
      </w:pPr>
      <w:r>
        <w:t>способность</w:t>
      </w:r>
      <w:r>
        <w:t xml:space="preserve"> </w:t>
      </w:r>
      <w:r>
        <w:t>оценивать ситуацию и принимать</w:t>
      </w:r>
      <w:r>
        <w:t xml:space="preserve"> </w:t>
      </w:r>
      <w:r>
        <w:t xml:space="preserve">осознанные решения, ориентируясь на </w:t>
      </w:r>
    </w:p>
    <w:p w:rsidR="00F05CD3" w:rsidRDefault="00D67A33">
      <w:pPr>
        <w:ind w:left="1627" w:right="2719" w:hanging="480"/>
      </w:pPr>
      <w:r>
        <w:t>морально</w:t>
      </w:r>
      <w:r>
        <w:t>-</w:t>
      </w:r>
      <w:r>
        <w:t>нравственные нормы и ценности;</w:t>
      </w:r>
      <w:r>
        <w:t xml:space="preserve"> </w:t>
      </w:r>
      <w:r>
        <w:t>осознание</w:t>
      </w:r>
      <w:r>
        <w:t xml:space="preserve"> </w:t>
      </w:r>
      <w:r>
        <w:t>личного</w:t>
      </w:r>
      <w:r>
        <w:t xml:space="preserve"> </w:t>
      </w:r>
      <w:r>
        <w:t>вклада</w:t>
      </w:r>
      <w:r>
        <w:t xml:space="preserve"> </w:t>
      </w:r>
      <w:r>
        <w:t>в</w:t>
      </w:r>
      <w:r>
        <w:t xml:space="preserve"> </w:t>
      </w:r>
      <w:r>
        <w:t>построение</w:t>
      </w:r>
      <w:r>
        <w:t xml:space="preserve"> </w:t>
      </w:r>
      <w:r>
        <w:t>устойчивого</w:t>
      </w:r>
      <w:r>
        <w:t xml:space="preserve"> </w:t>
      </w:r>
      <w:r>
        <w:t>будущего;</w:t>
      </w:r>
      <w:r>
        <w:t xml:space="preserve"> </w:t>
      </w:r>
    </w:p>
    <w:p w:rsidR="00F05CD3" w:rsidRDefault="00D67A33">
      <w:pPr>
        <w:ind w:left="1613" w:right="332"/>
      </w:pPr>
      <w:r>
        <w:t>ответственное</w:t>
      </w:r>
      <w:r>
        <w:t xml:space="preserve"> </w:t>
      </w:r>
      <w:r>
        <w:t>отношение к своим родителям, созданию семьи на</w:t>
      </w:r>
      <w:r>
        <w:t xml:space="preserve"> </w:t>
      </w:r>
      <w:r>
        <w:t>основе</w:t>
      </w:r>
      <w:r>
        <w:t xml:space="preserve"> </w:t>
      </w:r>
      <w:r>
        <w:t xml:space="preserve">осознанного </w:t>
      </w:r>
    </w:p>
    <w:p w:rsidR="00F05CD3" w:rsidRDefault="00D67A33">
      <w:pPr>
        <w:ind w:left="1147" w:right="332"/>
      </w:pPr>
      <w:r>
        <w:t>принят</w:t>
      </w:r>
      <w:r>
        <w:t>ия ценностей семейной жизни в соответствии с традициями народов России;</w:t>
      </w:r>
      <w:r>
        <w:t xml:space="preserve"> </w:t>
      </w:r>
    </w:p>
    <w:p w:rsidR="00F05CD3" w:rsidRDefault="00D67A33">
      <w:pPr>
        <w:numPr>
          <w:ilvl w:val="0"/>
          <w:numId w:val="41"/>
        </w:numPr>
        <w:ind w:right="332" w:firstLine="480"/>
      </w:pPr>
      <w:r>
        <w:t>эстетического</w:t>
      </w:r>
      <w:r>
        <w:t xml:space="preserve"> </w:t>
      </w:r>
      <w:r>
        <w:t>воспитания:</w:t>
      </w:r>
      <w:r>
        <w:t xml:space="preserve"> </w:t>
      </w:r>
    </w:p>
    <w:p w:rsidR="00F05CD3" w:rsidRDefault="00D67A33">
      <w:pPr>
        <w:ind w:left="1613" w:right="332"/>
      </w:pPr>
      <w:r>
        <w:lastRenderedPageBreak/>
        <w:t>эстетическое</w:t>
      </w:r>
      <w:r>
        <w:t xml:space="preserve"> </w:t>
      </w:r>
      <w:r>
        <w:t>отношение</w:t>
      </w:r>
      <w:r>
        <w:t xml:space="preserve"> </w:t>
      </w:r>
      <w:r>
        <w:t>к</w:t>
      </w:r>
      <w:r>
        <w:t xml:space="preserve"> </w:t>
      </w:r>
      <w:r>
        <w:t>миру,</w:t>
      </w:r>
      <w:r>
        <w:t xml:space="preserve"> </w:t>
      </w:r>
      <w:r>
        <w:t>включая</w:t>
      </w:r>
      <w:r>
        <w:t xml:space="preserve"> </w:t>
      </w:r>
      <w:r>
        <w:t>эстетику</w:t>
      </w:r>
      <w:r>
        <w:t xml:space="preserve"> </w:t>
      </w:r>
      <w:r>
        <w:t>быта,</w:t>
      </w:r>
      <w:r>
        <w:t xml:space="preserve"> </w:t>
      </w:r>
      <w:r>
        <w:t>научного</w:t>
      </w:r>
      <w:r>
        <w:t xml:space="preserve"> </w:t>
      </w:r>
      <w:r>
        <w:t>и</w:t>
      </w:r>
      <w:r>
        <w:t xml:space="preserve"> </w:t>
      </w:r>
      <w:r>
        <w:t xml:space="preserve">технического </w:t>
      </w:r>
    </w:p>
    <w:p w:rsidR="00F05CD3" w:rsidRDefault="00D67A33">
      <w:pPr>
        <w:spacing w:after="5" w:line="248" w:lineRule="auto"/>
        <w:ind w:left="1148" w:right="457" w:hanging="10"/>
        <w:jc w:val="left"/>
      </w:pPr>
      <w:r>
        <w:t>творчества, спорта, труда, общественных отношений;</w:t>
      </w:r>
      <w:r>
        <w:t xml:space="preserve"> </w:t>
      </w:r>
      <w:r>
        <w:t>способность воспринимать различные виды искусства, традиции и творчество своего и других народов, ощущать эмоциональное воздействие искусства;</w:t>
      </w:r>
      <w:r>
        <w:t xml:space="preserve"> </w:t>
      </w:r>
    </w:p>
    <w:p w:rsidR="00F05CD3" w:rsidRDefault="00D67A33">
      <w:pPr>
        <w:ind w:left="1147" w:right="332" w:firstLine="480"/>
      </w:pPr>
      <w:r>
        <w:t>убеждѐнность в значимости для личности и общества отечественного и мирового искусства, этнических культурных тра</w:t>
      </w:r>
      <w:r>
        <w:t>диций и народного, в том числе словесного, творчества;</w:t>
      </w:r>
      <w:r>
        <w:t xml:space="preserve"> </w:t>
      </w:r>
      <w:r>
        <w:t xml:space="preserve">готовность к самовыражению в разных видах искусства, стремление проявлять </w:t>
      </w:r>
    </w:p>
    <w:p w:rsidR="00F05CD3" w:rsidRDefault="00D67A33">
      <w:pPr>
        <w:ind w:left="1147" w:right="332"/>
      </w:pPr>
      <w:r>
        <w:t>качества</w:t>
      </w:r>
      <w:r>
        <w:t xml:space="preserve"> </w:t>
      </w:r>
      <w:r>
        <w:t>творческой</w:t>
      </w:r>
      <w:r>
        <w:t xml:space="preserve"> </w:t>
      </w:r>
      <w:r>
        <w:t>личности,</w:t>
      </w:r>
      <w:r>
        <w:t xml:space="preserve"> </w:t>
      </w:r>
      <w:r>
        <w:t>в</w:t>
      </w:r>
      <w:r>
        <w:t xml:space="preserve"> </w:t>
      </w:r>
      <w:r>
        <w:t>том</w:t>
      </w:r>
      <w:r>
        <w:t xml:space="preserve"> </w:t>
      </w:r>
      <w:r>
        <w:t>числе</w:t>
      </w:r>
      <w:r>
        <w:t xml:space="preserve"> </w:t>
      </w:r>
      <w:r>
        <w:t>при</w:t>
      </w:r>
      <w:r>
        <w:t xml:space="preserve"> </w:t>
      </w:r>
      <w:r>
        <w:t>выполнении</w:t>
      </w:r>
      <w:r>
        <w:t xml:space="preserve"> </w:t>
      </w:r>
      <w:r>
        <w:t>творческих</w:t>
      </w:r>
      <w:r>
        <w:t xml:space="preserve"> </w:t>
      </w:r>
      <w:r>
        <w:t>работ</w:t>
      </w:r>
      <w:r>
        <w:t xml:space="preserve"> </w:t>
      </w:r>
      <w:r>
        <w:t>по русскому языку;</w:t>
      </w:r>
      <w:r>
        <w:t xml:space="preserve"> </w:t>
      </w:r>
    </w:p>
    <w:p w:rsidR="00F05CD3" w:rsidRDefault="00D67A33">
      <w:pPr>
        <w:numPr>
          <w:ilvl w:val="0"/>
          <w:numId w:val="41"/>
        </w:numPr>
        <w:ind w:right="332" w:firstLine="480"/>
      </w:pPr>
      <w:r>
        <w:t>физического воспитания, формиров</w:t>
      </w:r>
      <w:r>
        <w:t>ания культуры здоровья и эмоционального благополучия:</w:t>
      </w:r>
      <w:r>
        <w:t xml:space="preserve"> </w:t>
      </w:r>
      <w:r>
        <w:t>сформированность</w:t>
      </w:r>
      <w:r>
        <w:t xml:space="preserve"> </w:t>
      </w:r>
      <w:r>
        <w:t>здорового</w:t>
      </w:r>
      <w:r>
        <w:t xml:space="preserve"> </w:t>
      </w:r>
      <w:r>
        <w:t>и безопасного</w:t>
      </w:r>
      <w:r>
        <w:t xml:space="preserve"> </w:t>
      </w:r>
      <w:r>
        <w:t>образа жизни,</w:t>
      </w:r>
      <w:r>
        <w:t xml:space="preserve"> </w:t>
      </w:r>
      <w:r>
        <w:t>ответственного</w:t>
      </w:r>
      <w:r>
        <w:t xml:space="preserve"> </w:t>
      </w:r>
      <w:r>
        <w:t xml:space="preserve">отношения </w:t>
      </w:r>
    </w:p>
    <w:p w:rsidR="00F05CD3" w:rsidRDefault="00D67A33">
      <w:pPr>
        <w:ind w:left="1627" w:right="399" w:hanging="480"/>
      </w:pPr>
      <w:r>
        <w:t>к своему здоровью;</w:t>
      </w:r>
      <w:r>
        <w:t xml:space="preserve"> </w:t>
      </w:r>
      <w:r>
        <w:t>потребность в физическом совершенствовании, занятиях спортивно</w:t>
      </w:r>
      <w:r>
        <w:t>-</w:t>
      </w:r>
      <w:r>
        <w:t xml:space="preserve">оздоровительной </w:t>
      </w:r>
    </w:p>
    <w:p w:rsidR="00F05CD3" w:rsidRDefault="00D67A33">
      <w:pPr>
        <w:ind w:left="1627" w:right="332" w:hanging="480"/>
      </w:pPr>
      <w:r>
        <w:t>деятельностью;</w:t>
      </w:r>
      <w:r>
        <w:t xml:space="preserve"> </w:t>
      </w:r>
      <w:r>
        <w:t>активное</w:t>
      </w:r>
      <w:r>
        <w:t xml:space="preserve"> </w:t>
      </w:r>
      <w:r>
        <w:t>неприятие</w:t>
      </w:r>
      <w:r>
        <w:t xml:space="preserve"> </w:t>
      </w:r>
      <w:r>
        <w:t>вредных</w:t>
      </w:r>
      <w:r>
        <w:t xml:space="preserve"> </w:t>
      </w:r>
      <w:r>
        <w:t>привычек</w:t>
      </w:r>
      <w:r>
        <w:t xml:space="preserve"> </w:t>
      </w:r>
      <w:r>
        <w:t>и</w:t>
      </w:r>
      <w:r>
        <w:t xml:space="preserve"> </w:t>
      </w:r>
      <w:r>
        <w:t>иных</w:t>
      </w:r>
      <w:r>
        <w:t xml:space="preserve"> </w:t>
      </w:r>
      <w:r>
        <w:t>форм</w:t>
      </w:r>
      <w:r>
        <w:t xml:space="preserve"> </w:t>
      </w:r>
      <w:r>
        <w:t>причинения</w:t>
      </w:r>
      <w:r>
        <w:t xml:space="preserve"> </w:t>
      </w:r>
      <w:r>
        <w:t>вреда</w:t>
      </w:r>
      <w:r>
        <w:t xml:space="preserve"> </w:t>
      </w:r>
      <w:r>
        <w:t>физическому</w:t>
      </w:r>
      <w:r>
        <w:t xml:space="preserve"> </w:t>
      </w:r>
      <w:r>
        <w:t xml:space="preserve">и </w:t>
      </w:r>
    </w:p>
    <w:p w:rsidR="00F05CD3" w:rsidRDefault="00D67A33">
      <w:pPr>
        <w:ind w:left="1627" w:right="6641" w:hanging="480"/>
      </w:pPr>
      <w:r>
        <w:t>психическому здоровью;</w:t>
      </w:r>
      <w:r>
        <w:t xml:space="preserve"> 6)</w:t>
      </w:r>
      <w:r>
        <w:rPr>
          <w:rFonts w:ascii="Arial" w:eastAsia="Arial" w:hAnsi="Arial" w:cs="Arial"/>
        </w:rPr>
        <w:t xml:space="preserve"> </w:t>
      </w:r>
      <w:r>
        <w:t>трудового</w:t>
      </w:r>
      <w:r>
        <w:t xml:space="preserve"> </w:t>
      </w:r>
      <w:r>
        <w:t>воспитания:</w:t>
      </w:r>
      <w:r>
        <w:t xml:space="preserve"> </w:t>
      </w:r>
    </w:p>
    <w:p w:rsidR="00F05CD3" w:rsidRDefault="00D67A33">
      <w:pPr>
        <w:ind w:left="1613" w:right="332"/>
      </w:pPr>
      <w:r>
        <w:t>готовность</w:t>
      </w:r>
      <w:r>
        <w:t xml:space="preserve"> </w:t>
      </w:r>
      <w:r>
        <w:t>к</w:t>
      </w:r>
      <w:r>
        <w:t xml:space="preserve"> </w:t>
      </w:r>
      <w:r>
        <w:t>труду,</w:t>
      </w:r>
      <w:r>
        <w:t xml:space="preserve"> </w:t>
      </w:r>
      <w:r>
        <w:t>осознание</w:t>
      </w:r>
      <w:r>
        <w:t xml:space="preserve"> </w:t>
      </w:r>
      <w:r>
        <w:t>ценности</w:t>
      </w:r>
      <w:r>
        <w:t xml:space="preserve"> </w:t>
      </w:r>
      <w:r>
        <w:t>мастерства,</w:t>
      </w:r>
      <w:r>
        <w:t xml:space="preserve"> </w:t>
      </w:r>
      <w:r>
        <w:t>трудолюбие;</w:t>
      </w:r>
      <w:r>
        <w:t xml:space="preserve"> </w:t>
      </w:r>
    </w:p>
    <w:p w:rsidR="00F05CD3" w:rsidRDefault="00D67A33">
      <w:pPr>
        <w:ind w:left="1147" w:right="332" w:firstLine="480"/>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r>
        <w:t xml:space="preserve"> </w:t>
      </w:r>
      <w:r>
        <w:t>интерес к различным сферам профессиональ</w:t>
      </w:r>
      <w:r>
        <w:t>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r>
        <w:t xml:space="preserve"> </w:t>
      </w:r>
      <w:r>
        <w:t xml:space="preserve">готовность и способность к образованию и самообразованию на протяжении всей </w:t>
      </w:r>
    </w:p>
    <w:p w:rsidR="00F05CD3" w:rsidRDefault="00D67A33">
      <w:pPr>
        <w:ind w:left="1147" w:right="332"/>
      </w:pPr>
      <w:r>
        <w:t>жи</w:t>
      </w:r>
      <w:r>
        <w:t>зни;</w:t>
      </w:r>
      <w:r>
        <w:t xml:space="preserve"> </w:t>
      </w:r>
    </w:p>
    <w:p w:rsidR="00F05CD3" w:rsidRDefault="00D67A33">
      <w:pPr>
        <w:ind w:left="1613" w:right="332"/>
      </w:pPr>
      <w:r>
        <w:t>7)</w:t>
      </w:r>
      <w:r>
        <w:rPr>
          <w:rFonts w:ascii="Arial" w:eastAsia="Arial" w:hAnsi="Arial" w:cs="Arial"/>
        </w:rPr>
        <w:t xml:space="preserve"> </w:t>
      </w:r>
      <w:r>
        <w:t>экологического</w:t>
      </w:r>
      <w:r>
        <w:t xml:space="preserve"> </w:t>
      </w:r>
      <w:r>
        <w:t>воспитания:</w:t>
      </w:r>
      <w:r>
        <w:t xml:space="preserve"> </w:t>
      </w:r>
    </w:p>
    <w:p w:rsidR="00F05CD3" w:rsidRDefault="00D67A33">
      <w:pPr>
        <w:ind w:left="1147" w:right="332" w:firstLine="480"/>
      </w:pPr>
      <w:r>
        <w:t>сформированность экологической культуры, понимание влияния социально</w:t>
      </w:r>
      <w:r>
        <w:t xml:space="preserve">- </w:t>
      </w:r>
      <w:r>
        <w:t>экономических процессов на состояние природной и социальной среды, осознание</w:t>
      </w:r>
      <w:r>
        <w:t xml:space="preserve"> </w:t>
      </w:r>
      <w:r>
        <w:t>глобального характера экологических проблем;</w:t>
      </w:r>
      <w:r>
        <w:t xml:space="preserve"> </w:t>
      </w:r>
      <w:r>
        <w:t>планирование</w:t>
      </w:r>
      <w:r>
        <w:t xml:space="preserve"> </w:t>
      </w:r>
      <w:r>
        <w:t>и</w:t>
      </w:r>
      <w:r>
        <w:t xml:space="preserve"> </w:t>
      </w:r>
      <w:r>
        <w:t>осуществлени</w:t>
      </w:r>
      <w:r>
        <w:t>е</w:t>
      </w:r>
      <w:r>
        <w:t xml:space="preserve"> </w:t>
      </w:r>
      <w:r>
        <w:t>действий</w:t>
      </w:r>
      <w:r>
        <w:t xml:space="preserve"> </w:t>
      </w:r>
      <w:r>
        <w:t>в</w:t>
      </w:r>
      <w:r>
        <w:t xml:space="preserve"> </w:t>
      </w:r>
      <w:r>
        <w:t>окружающей</w:t>
      </w:r>
      <w:r>
        <w:t xml:space="preserve"> </w:t>
      </w:r>
      <w:r>
        <w:t>среде</w:t>
      </w:r>
      <w:r>
        <w:t xml:space="preserve"> </w:t>
      </w:r>
      <w:r>
        <w:t>на</w:t>
      </w:r>
      <w:r>
        <w:t xml:space="preserve"> </w:t>
      </w:r>
      <w:r>
        <w:t>основе</w:t>
      </w:r>
      <w:r>
        <w:t xml:space="preserve"> </w:t>
      </w:r>
      <w:r>
        <w:t>знания</w:t>
      </w:r>
      <w:r>
        <w:t xml:space="preserve"> </w:t>
      </w:r>
      <w:r>
        <w:t xml:space="preserve">целей </w:t>
      </w:r>
    </w:p>
    <w:p w:rsidR="00F05CD3" w:rsidRDefault="00D67A33">
      <w:pPr>
        <w:ind w:left="1147" w:right="332"/>
      </w:pPr>
      <w:r>
        <w:t>устойчивого развития человечества;</w:t>
      </w:r>
      <w:r>
        <w:t xml:space="preserve"> </w:t>
      </w: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w:t>
      </w:r>
      <w:r>
        <w:t xml:space="preserve"> их;</w:t>
      </w:r>
      <w:r>
        <w:t xml:space="preserve"> </w:t>
      </w:r>
      <w:r>
        <w:t>расширение</w:t>
      </w:r>
      <w:r>
        <w:t xml:space="preserve"> </w:t>
      </w:r>
      <w:r>
        <w:t>опыта</w:t>
      </w:r>
      <w:r>
        <w:t xml:space="preserve"> </w:t>
      </w:r>
      <w:r>
        <w:t>деятельности</w:t>
      </w:r>
      <w:r>
        <w:t xml:space="preserve"> </w:t>
      </w:r>
      <w:r>
        <w:t>экологической</w:t>
      </w:r>
      <w:r>
        <w:t xml:space="preserve"> </w:t>
      </w:r>
      <w:r>
        <w:t>направленности;</w:t>
      </w:r>
      <w:r>
        <w:t xml:space="preserve"> 8)</w:t>
      </w:r>
      <w:r>
        <w:rPr>
          <w:rFonts w:ascii="Arial" w:eastAsia="Arial" w:hAnsi="Arial" w:cs="Arial"/>
        </w:rPr>
        <w:t xml:space="preserve"> </w:t>
      </w:r>
      <w:r>
        <w:t>ценности</w:t>
      </w:r>
      <w:r>
        <w:t xml:space="preserve"> </w:t>
      </w:r>
      <w:r>
        <w:t>научного</w:t>
      </w:r>
      <w:r>
        <w:t xml:space="preserve"> </w:t>
      </w:r>
      <w:r>
        <w:t>познания:</w:t>
      </w:r>
      <w:r>
        <w:t xml:space="preserve"> </w:t>
      </w:r>
    </w:p>
    <w:p w:rsidR="00F05CD3" w:rsidRDefault="00D67A33">
      <w:pPr>
        <w:ind w:left="1147" w:right="332" w:firstLine="480"/>
      </w:pPr>
      <w:r>
        <w:t>сформированность</w:t>
      </w:r>
      <w:r>
        <w:t xml:space="preserve"> </w:t>
      </w:r>
      <w:r>
        <w:t>мировоззрения,</w:t>
      </w:r>
      <w:r>
        <w:t xml:space="preserve"> </w:t>
      </w:r>
      <w:r>
        <w:t>соответствующего</w:t>
      </w:r>
      <w:r>
        <w:t xml:space="preserve"> </w:t>
      </w:r>
      <w:r>
        <w:t>современному</w:t>
      </w:r>
      <w:r>
        <w:t xml:space="preserve"> </w:t>
      </w:r>
      <w:r>
        <w:t>уровню</w:t>
      </w:r>
      <w:r>
        <w:t xml:space="preserve"> </w:t>
      </w:r>
      <w:r>
        <w:t>развития науки и общественной практики, основанного на диалоге культур, способствующего осознанию своего места в поликультурном мире;</w:t>
      </w:r>
      <w:r>
        <w:t xml:space="preserve"> </w:t>
      </w:r>
      <w:r>
        <w:t xml:space="preserve">совершенствование языковой и читательской культуры как средства взаимодействия </w:t>
      </w:r>
    </w:p>
    <w:p w:rsidR="00F05CD3" w:rsidRDefault="00D67A33">
      <w:pPr>
        <w:ind w:left="1627" w:right="332" w:hanging="480"/>
      </w:pPr>
      <w:r>
        <w:t>между людьми и познания мира;</w:t>
      </w:r>
      <w:r>
        <w:t xml:space="preserve"> </w:t>
      </w:r>
      <w:r>
        <w:t>осознание це</w:t>
      </w:r>
      <w:r>
        <w:t>нности научной деятельности, готовность осуществлять учебно</w:t>
      </w:r>
      <w:r>
        <w:t xml:space="preserve">- </w:t>
      </w:r>
    </w:p>
    <w:p w:rsidR="00F05CD3" w:rsidRDefault="00D67A33">
      <w:pPr>
        <w:ind w:left="1147" w:right="332"/>
      </w:pPr>
      <w:r>
        <w:t>исследовательскую и проектную деятельность, в том числе по русскому языку, индивидуально и в группе.</w:t>
      </w:r>
      <w:r>
        <w:t xml:space="preserve"> </w:t>
      </w:r>
    </w:p>
    <w:p w:rsidR="00F05CD3" w:rsidRDefault="00D67A33">
      <w:pPr>
        <w:ind w:left="1147" w:right="332" w:firstLine="480"/>
      </w:pPr>
      <w:r>
        <w:t>19.8.3.</w:t>
      </w:r>
      <w:r>
        <w:rPr>
          <w:rFonts w:ascii="Arial" w:eastAsia="Arial" w:hAnsi="Arial" w:cs="Arial"/>
        </w:rPr>
        <w:t xml:space="preserve"> </w:t>
      </w:r>
      <w:r>
        <w:t>В процессе достижения личностных результатов освоения обучающимися программы по русс</w:t>
      </w:r>
      <w:r>
        <w:t>кому языку у обучающихся совершенствуется эмоциональный интеллект, предполагающий сформированность:</w:t>
      </w:r>
      <w:r>
        <w:t xml:space="preserve"> </w:t>
      </w:r>
    </w:p>
    <w:p w:rsidR="00F05CD3" w:rsidRDefault="00D67A33">
      <w:pPr>
        <w:ind w:left="1147" w:right="332" w:firstLine="480"/>
      </w:pPr>
      <w:r>
        <w:lastRenderedPageBreak/>
        <w:t>самосознания, включающего способность понимать своѐ эмоциональное состояние, использовать языковые средства для выражения своего состояния, видеть направле</w:t>
      </w:r>
      <w:r>
        <w:t>ние развития собственной эмоциональной сферы, быть уверенным в себе;</w:t>
      </w:r>
      <w:r>
        <w:t xml:space="preserve"> </w:t>
      </w:r>
      <w:r>
        <w:t>саморегулирования, включающего самоконтроль, умение принимать</w:t>
      </w:r>
      <w:r>
        <w:t xml:space="preserve"> </w:t>
      </w:r>
      <w:r>
        <w:t xml:space="preserve">ответственность </w:t>
      </w:r>
    </w:p>
    <w:p w:rsidR="00F05CD3" w:rsidRDefault="00D67A33">
      <w:pPr>
        <w:ind w:left="1147" w:right="332"/>
      </w:pPr>
      <w:r>
        <w:t>за своѐ поведение, способность проявлять гибкость и адаптироваться к эмоциональным изменениям, быть открытым</w:t>
      </w:r>
      <w:r>
        <w:t xml:space="preserve"> новому;</w:t>
      </w:r>
      <w:r>
        <w:t xml:space="preserve"> </w:t>
      </w:r>
      <w:r>
        <w:t xml:space="preserve">внутренней мотивации, включающей стремление к достижению цели и успеху, </w:t>
      </w:r>
    </w:p>
    <w:p w:rsidR="00F05CD3" w:rsidRDefault="00D67A33">
      <w:pPr>
        <w:ind w:left="1147" w:right="332"/>
      </w:pPr>
      <w:r>
        <w:t>оптимизм, инициативность, умение действовать, исходя из своих возможностей;</w:t>
      </w:r>
      <w:r>
        <w:t xml:space="preserve"> </w:t>
      </w:r>
    </w:p>
    <w:p w:rsidR="00F05CD3" w:rsidRDefault="00D67A33">
      <w:pPr>
        <w:ind w:left="1147" w:right="332" w:firstLine="480"/>
      </w:pPr>
      <w:r>
        <w:t>эмпатии, включающей способность сочувствовать и сопереживать, понимать эмоциональное состояние др</w:t>
      </w:r>
      <w:r>
        <w:t>угих людей и учитывать его при осуществлении коммуникации;</w:t>
      </w:r>
      <w:r>
        <w:t xml:space="preserve"> </w:t>
      </w: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учѐтом собственного речевого и читательского опы</w:t>
      </w:r>
      <w:r>
        <w:t>та.</w:t>
      </w:r>
      <w:r>
        <w:t xml:space="preserve"> </w:t>
      </w:r>
    </w:p>
    <w:p w:rsidR="00F05CD3" w:rsidRDefault="00D67A33">
      <w:pPr>
        <w:ind w:left="1147" w:right="332" w:firstLine="480"/>
      </w:pPr>
      <w:r>
        <w:t>19.8.4.</w:t>
      </w:r>
      <w:r>
        <w:rPr>
          <w:rFonts w:ascii="Arial" w:eastAsia="Arial" w:hAnsi="Arial" w:cs="Arial"/>
        </w:rPr>
        <w:t xml:space="preserve"> </w:t>
      </w:r>
      <w:r>
        <w:t>В</w:t>
      </w:r>
      <w:r>
        <w:t xml:space="preserve"> </w:t>
      </w:r>
      <w:r>
        <w:t>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w:t>
      </w:r>
      <w:r>
        <w:t xml:space="preserve">  </w:t>
      </w:r>
      <w:r>
        <w:t>дей</w:t>
      </w:r>
      <w:r>
        <w:t>ствия,</w:t>
      </w:r>
      <w:r>
        <w:t xml:space="preserve"> </w:t>
      </w:r>
      <w:r>
        <w:t>совместная</w:t>
      </w:r>
      <w:r>
        <w:t xml:space="preserve"> </w:t>
      </w:r>
      <w:r>
        <w:t>деятельность.</w:t>
      </w:r>
      <w:r>
        <w:t xml:space="preserve"> </w:t>
      </w:r>
    </w:p>
    <w:p w:rsidR="00F05CD3" w:rsidRDefault="00D67A33">
      <w:pPr>
        <w:spacing w:after="1" w:line="259" w:lineRule="auto"/>
        <w:ind w:left="0"/>
        <w:jc w:val="left"/>
      </w:pPr>
      <w:r>
        <w:t xml:space="preserve"> </w:t>
      </w:r>
    </w:p>
    <w:p w:rsidR="00F05CD3" w:rsidRDefault="00D67A33">
      <w:pPr>
        <w:ind w:left="1147" w:right="332" w:firstLine="480"/>
      </w:pPr>
      <w:r>
        <w:t>19.8.4.1.</w:t>
      </w:r>
      <w:r>
        <w:rPr>
          <w:rFonts w:ascii="Arial" w:eastAsia="Arial" w:hAnsi="Arial" w:cs="Arial"/>
        </w:rPr>
        <w:t xml:space="preserve"> </w:t>
      </w:r>
      <w:r>
        <w:t>У обучающегося будут сформированы следующие базовые логические действия как часть познавательных универсальных учебных действий:</w:t>
      </w:r>
      <w:r>
        <w:t xml:space="preserve"> </w:t>
      </w:r>
    </w:p>
    <w:p w:rsidR="00F05CD3" w:rsidRDefault="00D67A33">
      <w:pPr>
        <w:spacing w:after="16" w:line="248" w:lineRule="auto"/>
        <w:ind w:left="1128" w:right="334" w:hanging="10"/>
        <w:jc w:val="right"/>
      </w:pPr>
      <w:r>
        <w:t xml:space="preserve">самостоятельно формулировать и актуализировать проблему, рассматривать еѐ </w:t>
      </w:r>
    </w:p>
    <w:p w:rsidR="00F05CD3" w:rsidRDefault="00D67A33">
      <w:pPr>
        <w:ind w:left="1627" w:right="332" w:hanging="480"/>
      </w:pPr>
      <w:r>
        <w:t>всесторонне;</w:t>
      </w:r>
      <w:r>
        <w:t xml:space="preserve"> </w:t>
      </w:r>
      <w:r>
        <w:t>устанавливать</w:t>
      </w:r>
      <w:r>
        <w:t xml:space="preserve"> </w:t>
      </w:r>
      <w:r>
        <w:t>существенный</w:t>
      </w:r>
      <w:r>
        <w:t xml:space="preserve"> </w:t>
      </w:r>
      <w:r>
        <w:t>признак</w:t>
      </w:r>
      <w:r>
        <w:t xml:space="preserve"> </w:t>
      </w:r>
      <w:r>
        <w:t>или</w:t>
      </w:r>
      <w:r>
        <w:t xml:space="preserve"> </w:t>
      </w:r>
      <w:r>
        <w:t>основание</w:t>
      </w:r>
      <w:r>
        <w:t xml:space="preserve"> </w:t>
      </w:r>
      <w:r>
        <w:t>для</w:t>
      </w:r>
      <w:r>
        <w:t xml:space="preserve"> </w:t>
      </w:r>
      <w:r>
        <w:t>сравнения,</w:t>
      </w:r>
      <w:r>
        <w:t xml:space="preserve"> </w:t>
      </w:r>
      <w:r>
        <w:t>классификации</w:t>
      </w:r>
      <w:r>
        <w:t xml:space="preserve"> </w:t>
      </w:r>
      <w:r>
        <w:t xml:space="preserve">и </w:t>
      </w:r>
    </w:p>
    <w:p w:rsidR="00F05CD3" w:rsidRDefault="00D67A33">
      <w:pPr>
        <w:ind w:left="1147" w:right="332"/>
      </w:pPr>
      <w:r>
        <w:t>обобщения языковых единиц, языковых явлений и процессов, текстов различных функциональных разновидностей языка, функционально</w:t>
      </w:r>
      <w:r>
        <w:t>-</w:t>
      </w:r>
      <w:r>
        <w:t>смысловых типов, жанров;</w:t>
      </w:r>
      <w:r>
        <w:t xml:space="preserve"> </w:t>
      </w:r>
      <w:r>
        <w:t>определять цели деятельности, задавать параметры и критерии их достижения; выявлять закономерности и противоречия языковых явлений, данных в наблюдении; разрабатывать план решения</w:t>
      </w:r>
      <w:r>
        <w:t xml:space="preserve"> </w:t>
      </w:r>
      <w:r>
        <w:t>проблемы</w:t>
      </w:r>
      <w:r>
        <w:t xml:space="preserve"> </w:t>
      </w:r>
      <w:r>
        <w:t>с</w:t>
      </w:r>
      <w:r>
        <w:t xml:space="preserve"> </w:t>
      </w:r>
      <w:r>
        <w:t>учѐтом анализа</w:t>
      </w:r>
      <w:r>
        <w:t xml:space="preserve"> </w:t>
      </w:r>
      <w:r>
        <w:t>имеющихся</w:t>
      </w:r>
      <w:r>
        <w:t xml:space="preserve"> </w:t>
      </w:r>
      <w:r>
        <w:t>материальных</w:t>
      </w:r>
      <w:r>
        <w:t xml:space="preserve"> </w:t>
      </w:r>
      <w:r>
        <w:t>и</w:t>
      </w:r>
      <w:r>
        <w:t xml:space="preserve"> </w:t>
      </w:r>
    </w:p>
    <w:p w:rsidR="00F05CD3" w:rsidRDefault="00D67A33">
      <w:pPr>
        <w:ind w:left="1627" w:right="332" w:hanging="480"/>
      </w:pPr>
      <w:r>
        <w:t>нематериальных</w:t>
      </w:r>
      <w:r>
        <w:t xml:space="preserve"> </w:t>
      </w:r>
      <w:r>
        <w:t>ресурсов;</w:t>
      </w:r>
      <w:r>
        <w:t xml:space="preserve"> </w:t>
      </w:r>
      <w:r>
        <w:t xml:space="preserve">вносить коррективы в деятельность, оценивать риски и соответствие результатов </w:t>
      </w:r>
    </w:p>
    <w:p w:rsidR="00F05CD3" w:rsidRDefault="00D67A33">
      <w:pPr>
        <w:ind w:left="1147" w:right="332"/>
      </w:pPr>
      <w:r>
        <w:t>целям;</w:t>
      </w:r>
      <w:r>
        <w:t xml:space="preserve"> </w:t>
      </w: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t xml:space="preserve"> </w:t>
      </w:r>
    </w:p>
    <w:p w:rsidR="00F05CD3" w:rsidRDefault="00D67A33">
      <w:pPr>
        <w:spacing w:after="16" w:line="248" w:lineRule="auto"/>
        <w:ind w:left="1128" w:right="334" w:hanging="10"/>
        <w:jc w:val="right"/>
      </w:pPr>
      <w:r>
        <w:t>развивать</w:t>
      </w:r>
      <w:r>
        <w:t xml:space="preserve"> креативное мышление при решении жизненных проблем с учѐтом </w:t>
      </w:r>
    </w:p>
    <w:p w:rsidR="00F05CD3" w:rsidRDefault="00D67A33">
      <w:pPr>
        <w:ind w:left="1147" w:right="332"/>
      </w:pPr>
      <w:r>
        <w:t>собственного речевого и читательского опыта.</w:t>
      </w:r>
      <w:r>
        <w:t xml:space="preserve"> </w:t>
      </w:r>
    </w:p>
    <w:p w:rsidR="00F05CD3" w:rsidRDefault="00D67A33">
      <w:pPr>
        <w:ind w:left="1147" w:right="332" w:firstLine="480"/>
      </w:pPr>
      <w:r>
        <w:t>19.8.4.2.</w:t>
      </w:r>
      <w:r>
        <w:rPr>
          <w:rFonts w:ascii="Arial" w:eastAsia="Arial" w:hAnsi="Arial" w:cs="Arial"/>
        </w:rPr>
        <w:t xml:space="preserve"> </w:t>
      </w:r>
      <w:r>
        <w:t>У</w:t>
      </w:r>
      <w:r>
        <w:t xml:space="preserve"> </w:t>
      </w:r>
      <w:r>
        <w:t>обучающегося будут сформированы следующие базовые</w:t>
      </w:r>
      <w:r>
        <w:t xml:space="preserve"> </w:t>
      </w:r>
      <w:r>
        <w:t>исследовательские действия как часть познавательных универсальных учебных действий:</w:t>
      </w:r>
      <w:r>
        <w:t xml:space="preserve"> </w:t>
      </w:r>
    </w:p>
    <w:p w:rsidR="00F05CD3" w:rsidRDefault="00D67A33">
      <w:pPr>
        <w:spacing w:after="16" w:line="248" w:lineRule="auto"/>
        <w:ind w:left="1128" w:right="334" w:hanging="10"/>
        <w:jc w:val="right"/>
      </w:pPr>
      <w:r>
        <w:t>вл</w:t>
      </w:r>
      <w:r>
        <w:t>адеть навыками</w:t>
      </w:r>
      <w:r>
        <w:t xml:space="preserve"> </w:t>
      </w:r>
      <w:r>
        <w:t>учебно</w:t>
      </w:r>
      <w:r>
        <w:t>-</w:t>
      </w:r>
      <w:r>
        <w:t>исследовательской</w:t>
      </w:r>
      <w:r>
        <w:t xml:space="preserve"> </w:t>
      </w:r>
      <w:r>
        <w:t>и</w:t>
      </w:r>
      <w:r>
        <w:t xml:space="preserve"> </w:t>
      </w:r>
      <w:r>
        <w:t>проектной</w:t>
      </w:r>
      <w:r>
        <w:t xml:space="preserve"> </w:t>
      </w:r>
      <w:r>
        <w:t>деятельности,</w:t>
      </w:r>
      <w:r>
        <w:t xml:space="preserve"> </w:t>
      </w:r>
      <w:r>
        <w:t>в</w:t>
      </w:r>
      <w:r>
        <w:t xml:space="preserve"> </w:t>
      </w:r>
      <w:r>
        <w:t>том</w:t>
      </w:r>
      <w:r>
        <w:t xml:space="preserve"> </w:t>
      </w:r>
      <w:r>
        <w:t>числе</w:t>
      </w:r>
      <w:r>
        <w:t xml:space="preserve"> </w:t>
      </w:r>
      <w:r>
        <w:t xml:space="preserve">в </w:t>
      </w:r>
    </w:p>
    <w:p w:rsidR="00F05CD3" w:rsidRDefault="00D67A33">
      <w:pPr>
        <w:ind w:left="1147" w:right="332"/>
      </w:pPr>
      <w:r>
        <w:t>контексте изучения учебного предмета "Русский язык", способностью и готовностью к самостоятельному поиску методов решения практических задач, примѐнению различных методов позн</w:t>
      </w:r>
      <w:r>
        <w:t>ания;</w:t>
      </w:r>
      <w:r>
        <w:t xml:space="preserve"> </w:t>
      </w:r>
      <w:r>
        <w:t>осуществлять</w:t>
      </w:r>
      <w:r>
        <w:t xml:space="preserve"> </w:t>
      </w:r>
      <w:r>
        <w:t>различные</w:t>
      </w:r>
      <w:r>
        <w:t xml:space="preserve"> </w:t>
      </w:r>
      <w:r>
        <w:t>виды</w:t>
      </w:r>
      <w:r>
        <w:t xml:space="preserve"> </w:t>
      </w:r>
      <w:r>
        <w:t>деятельности</w:t>
      </w:r>
      <w:r>
        <w:t xml:space="preserve"> </w:t>
      </w:r>
      <w:r>
        <w:t>по</w:t>
      </w:r>
      <w:r>
        <w:t xml:space="preserve"> </w:t>
      </w:r>
      <w:r>
        <w:t>получению</w:t>
      </w:r>
      <w:r>
        <w:t xml:space="preserve"> </w:t>
      </w:r>
      <w:r>
        <w:t>нового</w:t>
      </w:r>
      <w:r>
        <w:t xml:space="preserve"> </w:t>
      </w:r>
      <w:r>
        <w:t>знания,</w:t>
      </w:r>
      <w:r>
        <w:t xml:space="preserve"> </w:t>
      </w:r>
      <w:r>
        <w:t>в</w:t>
      </w:r>
      <w:r>
        <w:t xml:space="preserve"> </w:t>
      </w:r>
      <w:r>
        <w:t>том</w:t>
      </w:r>
      <w:r>
        <w:t xml:space="preserve"> </w:t>
      </w:r>
      <w:r>
        <w:t xml:space="preserve">числе </w:t>
      </w:r>
    </w:p>
    <w:p w:rsidR="00F05CD3" w:rsidRDefault="00D67A33">
      <w:pPr>
        <w:ind w:left="1147" w:right="332"/>
      </w:pPr>
      <w:r>
        <w:t>по русскому языку; его интерпретации, преобразованию и примѐнению в различных учебных ситуациях, в том числе при создании учебных и социальных проектов;</w:t>
      </w:r>
      <w:r>
        <w:t xml:space="preserve"> </w:t>
      </w:r>
      <w:r>
        <w:t>формировать</w:t>
      </w:r>
      <w:r>
        <w:t xml:space="preserve"> </w:t>
      </w:r>
      <w:r>
        <w:t>нау</w:t>
      </w:r>
      <w:r>
        <w:t>чный</w:t>
      </w:r>
      <w:r>
        <w:t xml:space="preserve"> </w:t>
      </w:r>
      <w:r>
        <w:t>тип</w:t>
      </w:r>
      <w:r>
        <w:t xml:space="preserve"> </w:t>
      </w:r>
      <w:r>
        <w:t>мышления,</w:t>
      </w:r>
      <w:r>
        <w:t xml:space="preserve"> </w:t>
      </w:r>
      <w:r>
        <w:t>владеть</w:t>
      </w:r>
      <w:r>
        <w:t xml:space="preserve"> </w:t>
      </w:r>
      <w:r>
        <w:t>научной,</w:t>
      </w:r>
      <w:r>
        <w:t xml:space="preserve"> </w:t>
      </w:r>
      <w:r>
        <w:t>в</w:t>
      </w:r>
      <w:r>
        <w:t xml:space="preserve"> </w:t>
      </w:r>
      <w:r>
        <w:t>том</w:t>
      </w:r>
      <w:r>
        <w:t xml:space="preserve"> </w:t>
      </w:r>
      <w:r>
        <w:t>числе</w:t>
      </w:r>
      <w:r>
        <w:t xml:space="preserve"> </w:t>
      </w:r>
      <w:r>
        <w:t xml:space="preserve">лингвистической, </w:t>
      </w:r>
    </w:p>
    <w:p w:rsidR="00F05CD3" w:rsidRDefault="00D67A33">
      <w:pPr>
        <w:ind w:left="1627" w:right="332" w:hanging="480"/>
      </w:pPr>
      <w:r>
        <w:t>терминологией, общенаучными ключевыми понятиями и методами;</w:t>
      </w:r>
      <w:r>
        <w:t xml:space="preserve"> </w:t>
      </w:r>
      <w:r>
        <w:t xml:space="preserve">ставить и формулировать собственные задачи в образовательной деятельности и </w:t>
      </w:r>
    </w:p>
    <w:p w:rsidR="00F05CD3" w:rsidRDefault="00D67A33">
      <w:pPr>
        <w:ind w:left="1627" w:right="332" w:hanging="480"/>
      </w:pPr>
      <w:r>
        <w:lastRenderedPageBreak/>
        <w:t>разнообразных жизненных ситуациях;</w:t>
      </w:r>
      <w:r>
        <w:t xml:space="preserve"> </w:t>
      </w:r>
      <w:r>
        <w:t xml:space="preserve">выявлять и актуализировать задачу, выдвигать гипотезу, задавать параметры и </w:t>
      </w:r>
    </w:p>
    <w:p w:rsidR="00F05CD3" w:rsidRDefault="00D67A33">
      <w:pPr>
        <w:ind w:left="1627" w:right="332" w:hanging="480"/>
      </w:pPr>
      <w:r>
        <w:t>критерии еѐ решения, находить аргументы для доказательства своих утверждений;</w:t>
      </w:r>
      <w:r>
        <w:t xml:space="preserve"> </w:t>
      </w:r>
      <w:r>
        <w:t xml:space="preserve">анализировать полученные в ходе решения задачи результаты, критически оценивать </w:t>
      </w:r>
    </w:p>
    <w:p w:rsidR="00F05CD3" w:rsidRDefault="00D67A33">
      <w:pPr>
        <w:ind w:left="1627" w:right="2900" w:hanging="480"/>
      </w:pPr>
      <w:r>
        <w:t>их достоверность, пр</w:t>
      </w:r>
      <w:r>
        <w:t>огнозировать изменение в новых условиях;</w:t>
      </w:r>
      <w:r>
        <w:t xml:space="preserve"> </w:t>
      </w:r>
      <w:r>
        <w:t>давать оценку новым ситуациям, приобретѐнному опыту; уметь</w:t>
      </w:r>
      <w:r>
        <w:t xml:space="preserve"> </w:t>
      </w:r>
      <w:r>
        <w:t>интегрировать</w:t>
      </w:r>
      <w:r>
        <w:t xml:space="preserve"> </w:t>
      </w:r>
      <w:r>
        <w:t>знания</w:t>
      </w:r>
      <w:r>
        <w:t xml:space="preserve"> </w:t>
      </w:r>
      <w:r>
        <w:t>из</w:t>
      </w:r>
      <w:r>
        <w:t xml:space="preserve"> </w:t>
      </w:r>
      <w:r>
        <w:t>разных</w:t>
      </w:r>
      <w:r>
        <w:t xml:space="preserve"> </w:t>
      </w:r>
      <w:r>
        <w:t>предметных</w:t>
      </w:r>
      <w:r>
        <w:t xml:space="preserve"> </w:t>
      </w:r>
      <w:r>
        <w:t>областей;</w:t>
      </w:r>
      <w:r>
        <w:t xml:space="preserve"> </w:t>
      </w:r>
    </w:p>
    <w:p w:rsidR="00F05CD3" w:rsidRDefault="00D67A33">
      <w:pPr>
        <w:spacing w:after="16" w:line="248" w:lineRule="auto"/>
        <w:ind w:left="1128" w:right="569" w:hanging="10"/>
        <w:jc w:val="right"/>
      </w:pPr>
      <w:r>
        <w:t>уметь</w:t>
      </w:r>
      <w:r>
        <w:t xml:space="preserve"> </w:t>
      </w:r>
      <w:r>
        <w:t>переносить</w:t>
      </w:r>
      <w:r>
        <w:t xml:space="preserve"> </w:t>
      </w:r>
      <w:r>
        <w:t>знания</w:t>
      </w:r>
      <w:r>
        <w:t xml:space="preserve"> </w:t>
      </w:r>
      <w:r>
        <w:t>в</w:t>
      </w:r>
      <w:r>
        <w:t xml:space="preserve"> </w:t>
      </w:r>
      <w:r>
        <w:t>практическую</w:t>
      </w:r>
      <w:r>
        <w:t xml:space="preserve"> </w:t>
      </w:r>
      <w:r>
        <w:t>область</w:t>
      </w:r>
      <w:r>
        <w:t xml:space="preserve"> </w:t>
      </w:r>
      <w:r>
        <w:t>жизнедеятельности,</w:t>
      </w:r>
      <w:r>
        <w:t xml:space="preserve"> </w:t>
      </w:r>
      <w:r>
        <w:t xml:space="preserve">освоенные </w:t>
      </w:r>
    </w:p>
    <w:p w:rsidR="00F05CD3" w:rsidRDefault="00D67A33">
      <w:pPr>
        <w:ind w:left="1627" w:right="532" w:hanging="480"/>
      </w:pPr>
      <w:r>
        <w:t xml:space="preserve">средства и способы действия </w:t>
      </w:r>
      <w:r>
        <w:t xml:space="preserve">- </w:t>
      </w:r>
      <w:r>
        <w:t>в профессиональную среду;</w:t>
      </w:r>
      <w:r>
        <w:t xml:space="preserve"> </w:t>
      </w:r>
      <w:r>
        <w:t>выдвигать</w:t>
      </w:r>
      <w:r>
        <w:t xml:space="preserve"> </w:t>
      </w:r>
      <w:r>
        <w:t xml:space="preserve">новые идеи, оригинальные подходы, предлагать альтернативные способы </w:t>
      </w:r>
    </w:p>
    <w:p w:rsidR="00F05CD3" w:rsidRDefault="00D67A33">
      <w:pPr>
        <w:ind w:left="1147" w:right="332"/>
      </w:pPr>
      <w:r>
        <w:t>решения проблем.</w:t>
      </w:r>
      <w:r>
        <w:t xml:space="preserve"> </w:t>
      </w:r>
    </w:p>
    <w:p w:rsidR="00F05CD3" w:rsidRDefault="00D67A33">
      <w:pPr>
        <w:ind w:left="1147" w:right="332" w:firstLine="480"/>
      </w:pPr>
      <w:r>
        <w:t>19.8.4.3.</w:t>
      </w:r>
      <w:r>
        <w:rPr>
          <w:rFonts w:ascii="Arial" w:eastAsia="Arial" w:hAnsi="Arial" w:cs="Arial"/>
        </w:rPr>
        <w:t xml:space="preserve"> </w:t>
      </w:r>
      <w:r>
        <w:t>У обучающегося будут сформированы умения работать с информацией как часть познавательных унив</w:t>
      </w:r>
      <w:r>
        <w:t>ерсальных учебных действий:</w:t>
      </w:r>
      <w:r>
        <w:t xml:space="preserve"> </w:t>
      </w:r>
    </w:p>
    <w:p w:rsidR="00F05CD3" w:rsidRDefault="00D67A33">
      <w:pPr>
        <w:ind w:left="1147" w:right="332" w:firstLine="480"/>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t xml:space="preserve"> </w:t>
      </w:r>
      <w:r>
        <w:t>создават</w:t>
      </w:r>
      <w:r>
        <w:t>ь</w:t>
      </w:r>
      <w:r>
        <w:t xml:space="preserve"> </w:t>
      </w:r>
      <w:r>
        <w:t>тексты</w:t>
      </w:r>
      <w:r>
        <w:t xml:space="preserve"> </w:t>
      </w:r>
      <w:r>
        <w:t>в</w:t>
      </w:r>
      <w:r>
        <w:t xml:space="preserve"> </w:t>
      </w:r>
      <w:r>
        <w:t>различных</w:t>
      </w:r>
      <w:r>
        <w:t xml:space="preserve"> </w:t>
      </w:r>
      <w:r>
        <w:t>форматах</w:t>
      </w:r>
      <w:r>
        <w:t xml:space="preserve"> </w:t>
      </w:r>
      <w:r>
        <w:t>с</w:t>
      </w:r>
      <w:r>
        <w:t xml:space="preserve"> </w:t>
      </w:r>
      <w:r>
        <w:t>учѐтом</w:t>
      </w:r>
      <w:r>
        <w:t xml:space="preserve"> </w:t>
      </w:r>
      <w:r>
        <w:t>назначения</w:t>
      </w:r>
      <w:r>
        <w:t xml:space="preserve"> </w:t>
      </w:r>
      <w:r>
        <w:t>информации</w:t>
      </w:r>
      <w:r>
        <w:t xml:space="preserve"> </w:t>
      </w:r>
      <w:r>
        <w:t>и</w:t>
      </w:r>
      <w:r>
        <w:t xml:space="preserve"> </w:t>
      </w:r>
      <w:r>
        <w:t>еѐ</w:t>
      </w:r>
      <w:r>
        <w:t xml:space="preserve"> </w:t>
      </w:r>
      <w:r>
        <w:t xml:space="preserve">целевой </w:t>
      </w:r>
    </w:p>
    <w:p w:rsidR="00F05CD3" w:rsidRDefault="00D67A33">
      <w:pPr>
        <w:ind w:left="1147" w:right="332"/>
      </w:pPr>
      <w:r>
        <w:t>аудитории, выбирая оптимальную форму представления и визуализации (презентация, таблица, схема и другие);</w:t>
      </w:r>
      <w:r>
        <w:t xml:space="preserve"> </w:t>
      </w:r>
      <w:r>
        <w:t xml:space="preserve">оценивать достоверность, легитимность информации, еѐ соответствие правовым и </w:t>
      </w:r>
    </w:p>
    <w:p w:rsidR="00F05CD3" w:rsidRDefault="00D67A33">
      <w:pPr>
        <w:ind w:left="1147" w:right="332"/>
      </w:pPr>
      <w:r>
        <w:t>морально</w:t>
      </w:r>
      <w:r>
        <w:t>-</w:t>
      </w:r>
      <w:r>
        <w:t>этическим нормам;</w:t>
      </w:r>
      <w:r>
        <w:t xml:space="preserve"> </w:t>
      </w: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w:t>
      </w:r>
      <w:r>
        <w:t>ваний эргономики, техники безопасности, гигиены, ресурсосбережения, правовых и этических норм, норм информационной безопасности;</w:t>
      </w:r>
      <w:r>
        <w:t xml:space="preserve"> </w:t>
      </w:r>
      <w:r>
        <w:t>владеть навыками защиты личной информации, соблюдать требования информационной безопасности.</w:t>
      </w:r>
      <w:r>
        <w:t xml:space="preserve"> </w:t>
      </w:r>
    </w:p>
    <w:p w:rsidR="00F05CD3" w:rsidRDefault="00D67A33">
      <w:pPr>
        <w:ind w:left="1147" w:right="332" w:firstLine="480"/>
      </w:pPr>
      <w:r>
        <w:t>19.8.4.4.</w:t>
      </w:r>
      <w:r>
        <w:rPr>
          <w:rFonts w:ascii="Arial" w:eastAsia="Arial" w:hAnsi="Arial" w:cs="Arial"/>
        </w:rPr>
        <w:t xml:space="preserve"> </w:t>
      </w:r>
      <w:r>
        <w:t>У обучающегося будут сф</w:t>
      </w:r>
      <w:r>
        <w:t>ормированы умения общения как часть коммуникативных универсальных учебных действий:</w:t>
      </w:r>
      <w:r>
        <w:t xml:space="preserve"> </w:t>
      </w:r>
    </w:p>
    <w:p w:rsidR="00F05CD3" w:rsidRDefault="00D67A33">
      <w:pPr>
        <w:ind w:left="1613" w:right="332"/>
      </w:pPr>
      <w:r>
        <w:t>осуществлять</w:t>
      </w:r>
      <w:r>
        <w:t xml:space="preserve"> </w:t>
      </w:r>
      <w:r>
        <w:t>коммуникацию</w:t>
      </w:r>
      <w:r>
        <w:t xml:space="preserve"> </w:t>
      </w:r>
      <w:r>
        <w:t>во</w:t>
      </w:r>
      <w:r>
        <w:t xml:space="preserve"> </w:t>
      </w:r>
      <w:r>
        <w:t>всех</w:t>
      </w:r>
      <w:r>
        <w:t xml:space="preserve"> </w:t>
      </w:r>
      <w:r>
        <w:t>сферах</w:t>
      </w:r>
      <w:r>
        <w:t xml:space="preserve"> </w:t>
      </w:r>
      <w:r>
        <w:t>жизни;</w:t>
      </w:r>
      <w:r>
        <w:t xml:space="preserve"> </w:t>
      </w:r>
    </w:p>
    <w:p w:rsidR="00F05CD3" w:rsidRDefault="00D67A33">
      <w:pPr>
        <w:ind w:left="1613" w:right="332"/>
      </w:pPr>
      <w:r>
        <w:t>пользоваться</w:t>
      </w:r>
      <w:r>
        <w:t xml:space="preserve"> </w:t>
      </w:r>
      <w:r>
        <w:t>невербальными</w:t>
      </w:r>
      <w:r>
        <w:t xml:space="preserve"> </w:t>
      </w:r>
      <w:r>
        <w:t>средствами</w:t>
      </w:r>
      <w:r>
        <w:t xml:space="preserve"> </w:t>
      </w:r>
      <w:r>
        <w:t>общения,</w:t>
      </w:r>
      <w:r>
        <w:t xml:space="preserve"> </w:t>
      </w:r>
      <w:r>
        <w:t>понимать</w:t>
      </w:r>
      <w:r>
        <w:t xml:space="preserve"> </w:t>
      </w:r>
      <w:r>
        <w:t>значение</w:t>
      </w:r>
      <w:r>
        <w:t xml:space="preserve"> </w:t>
      </w:r>
      <w:r>
        <w:t xml:space="preserve">социальных </w:t>
      </w:r>
    </w:p>
    <w:p w:rsidR="00F05CD3" w:rsidRDefault="00D67A33">
      <w:pPr>
        <w:ind w:left="1627" w:right="332" w:hanging="480"/>
      </w:pPr>
      <w:r>
        <w:t xml:space="preserve">знаков, распознавать предпосылки конфликтных </w:t>
      </w:r>
      <w:r>
        <w:t>ситуаций и смягчать конфликты;</w:t>
      </w:r>
      <w:r>
        <w:t xml:space="preserve"> </w:t>
      </w:r>
      <w:r>
        <w:t xml:space="preserve">владеть различными способами общения и взаимодействия; аргументированно вести </w:t>
      </w:r>
    </w:p>
    <w:p w:rsidR="00F05CD3" w:rsidRDefault="00D67A33">
      <w:pPr>
        <w:ind w:left="1627" w:right="398" w:hanging="480"/>
      </w:pPr>
      <w:r>
        <w:t>диалог;</w:t>
      </w:r>
      <w:r>
        <w:t xml:space="preserve"> </w:t>
      </w:r>
      <w:r>
        <w:t>развѐрнуто, логично и корректно</w:t>
      </w:r>
      <w:r>
        <w:t xml:space="preserve"> </w:t>
      </w:r>
      <w:r>
        <w:t>с точки</w:t>
      </w:r>
      <w:r>
        <w:t xml:space="preserve"> </w:t>
      </w:r>
      <w:r>
        <w:t>зрения культуры речи излагать</w:t>
      </w:r>
      <w:r>
        <w:t xml:space="preserve"> </w:t>
      </w:r>
      <w:r>
        <w:t>своѐ</w:t>
      </w:r>
      <w:r>
        <w:t xml:space="preserve"> </w:t>
      </w:r>
      <w:r>
        <w:t xml:space="preserve">мнение, </w:t>
      </w:r>
    </w:p>
    <w:p w:rsidR="00F05CD3" w:rsidRDefault="00D67A33">
      <w:pPr>
        <w:ind w:left="1147" w:right="332"/>
      </w:pPr>
      <w:r>
        <w:t>строить высказывание.</w:t>
      </w:r>
      <w:r>
        <w:t xml:space="preserve"> </w:t>
      </w:r>
    </w:p>
    <w:p w:rsidR="00F05CD3" w:rsidRDefault="00D67A33">
      <w:pPr>
        <w:ind w:left="1147" w:right="332" w:firstLine="480"/>
      </w:pPr>
      <w:r>
        <w:t>19.8.4.5.</w:t>
      </w:r>
      <w:r>
        <w:rPr>
          <w:rFonts w:ascii="Arial" w:eastAsia="Arial" w:hAnsi="Arial" w:cs="Arial"/>
        </w:rPr>
        <w:t xml:space="preserve"> </w:t>
      </w:r>
      <w:r>
        <w:t>У</w:t>
      </w:r>
      <w:r>
        <w:t xml:space="preserve"> </w:t>
      </w:r>
      <w:r>
        <w:t>обучающегося</w:t>
      </w:r>
      <w:r>
        <w:t xml:space="preserve"> </w:t>
      </w:r>
      <w:r>
        <w:t>будут</w:t>
      </w:r>
      <w:r>
        <w:t xml:space="preserve"> </w:t>
      </w:r>
      <w:r>
        <w:t>сформированы</w:t>
      </w:r>
      <w:r>
        <w:t xml:space="preserve"> </w:t>
      </w:r>
      <w:r>
        <w:t>умения</w:t>
      </w:r>
      <w:r>
        <w:t xml:space="preserve"> </w:t>
      </w:r>
      <w:r>
        <w:t>самоорганизации</w:t>
      </w:r>
      <w:r>
        <w:t xml:space="preserve"> </w:t>
      </w:r>
      <w:r>
        <w:t>как</w:t>
      </w:r>
      <w:r>
        <w:t xml:space="preserve"> </w:t>
      </w:r>
      <w:r>
        <w:t>части регулятивных универсальных учебных действий:</w:t>
      </w:r>
      <w:r>
        <w:t xml:space="preserve"> </w:t>
      </w:r>
    </w:p>
    <w:p w:rsidR="00F05CD3" w:rsidRDefault="00D67A33">
      <w:pPr>
        <w:ind w:left="1613" w:right="332"/>
      </w:pPr>
      <w:r>
        <w:t xml:space="preserve">самостоятельно осуществлять познавательную деятельность, выявлять проблемы, </w:t>
      </w:r>
    </w:p>
    <w:p w:rsidR="00F05CD3" w:rsidRDefault="00D67A33">
      <w:pPr>
        <w:ind w:left="1147" w:right="332"/>
      </w:pPr>
      <w:r>
        <w:t>ставить и формулировать собственные задачи в образовательной деятельности и жизненных ситуациях;</w:t>
      </w:r>
      <w:r>
        <w:t xml:space="preserve"> </w:t>
      </w:r>
      <w:r>
        <w:t xml:space="preserve">самостоятельно составлять план решения проблемы с учѐтом имеющихся ресурсов, </w:t>
      </w:r>
    </w:p>
    <w:p w:rsidR="00F05CD3" w:rsidRDefault="00D67A33">
      <w:pPr>
        <w:ind w:left="1627" w:right="2035" w:hanging="480"/>
      </w:pPr>
      <w:r>
        <w:t>собственных возможностей и предпочтений;</w:t>
      </w:r>
      <w:r>
        <w:t xml:space="preserve"> </w:t>
      </w:r>
      <w:r>
        <w:t>расширять</w:t>
      </w:r>
      <w:r>
        <w:t xml:space="preserve"> </w:t>
      </w:r>
      <w:r>
        <w:t>рамки</w:t>
      </w:r>
      <w:r>
        <w:t xml:space="preserve"> </w:t>
      </w:r>
      <w:r>
        <w:t>учебного</w:t>
      </w:r>
      <w:r>
        <w:t xml:space="preserve"> </w:t>
      </w:r>
      <w:r>
        <w:t>предмета</w:t>
      </w:r>
      <w:r>
        <w:t xml:space="preserve"> </w:t>
      </w:r>
      <w:r>
        <w:t>на</w:t>
      </w:r>
      <w:r>
        <w:t xml:space="preserve"> </w:t>
      </w:r>
      <w:r>
        <w:t>осн</w:t>
      </w:r>
      <w:r>
        <w:t>ове</w:t>
      </w:r>
      <w:r>
        <w:t xml:space="preserve"> </w:t>
      </w:r>
      <w:r>
        <w:t>личных</w:t>
      </w:r>
      <w:r>
        <w:t xml:space="preserve"> </w:t>
      </w:r>
      <w:r>
        <w:t>предпочтений;</w:t>
      </w:r>
      <w:r>
        <w:t xml:space="preserve"> </w:t>
      </w:r>
    </w:p>
    <w:p w:rsidR="00F05CD3" w:rsidRDefault="00D67A33">
      <w:pPr>
        <w:ind w:left="1613" w:right="332"/>
      </w:pPr>
      <w:r>
        <w:t xml:space="preserve">делать осознанный выбор, аргументировать его, брать ответственность за результаты </w:t>
      </w:r>
    </w:p>
    <w:p w:rsidR="00F05CD3" w:rsidRDefault="00D67A33">
      <w:pPr>
        <w:ind w:left="1627" w:right="5902" w:hanging="480"/>
      </w:pPr>
      <w:r>
        <w:t>выбора;</w:t>
      </w:r>
      <w:r>
        <w:t xml:space="preserve"> </w:t>
      </w:r>
      <w:r>
        <w:t>оценивать</w:t>
      </w:r>
      <w:r>
        <w:t xml:space="preserve"> </w:t>
      </w:r>
      <w:r>
        <w:t>приобретѐнный</w:t>
      </w:r>
      <w:r>
        <w:t xml:space="preserve"> </w:t>
      </w:r>
      <w:r>
        <w:t>опыт;</w:t>
      </w:r>
      <w:r>
        <w:t xml:space="preserve"> </w:t>
      </w:r>
    </w:p>
    <w:p w:rsidR="00F05CD3" w:rsidRDefault="00D67A33">
      <w:pPr>
        <w:ind w:left="1613" w:right="332"/>
      </w:pPr>
      <w:r>
        <w:t xml:space="preserve">стремиться к формированию и проявлению широкой эрудиции в разных областях </w:t>
      </w:r>
    </w:p>
    <w:p w:rsidR="00F05CD3" w:rsidRDefault="00D67A33">
      <w:pPr>
        <w:ind w:left="1147" w:right="332"/>
      </w:pPr>
      <w:r>
        <w:t>знания; постоянно повышать свой образовательный и культурный уровень.</w:t>
      </w:r>
      <w:r>
        <w:t xml:space="preserve"> </w:t>
      </w:r>
    </w:p>
    <w:p w:rsidR="00F05CD3" w:rsidRDefault="00D67A33">
      <w:pPr>
        <w:ind w:left="1147" w:right="332" w:firstLine="480"/>
      </w:pPr>
      <w:r>
        <w:lastRenderedPageBreak/>
        <w:t>19.8.4.6.</w:t>
      </w:r>
      <w:r>
        <w:rPr>
          <w:rFonts w:ascii="Arial" w:eastAsia="Arial" w:hAnsi="Arial" w:cs="Arial"/>
        </w:rPr>
        <w:t xml:space="preserve"> </w:t>
      </w:r>
      <w:r>
        <w:t>У</w:t>
      </w:r>
      <w:r>
        <w:t xml:space="preserve"> </w:t>
      </w:r>
      <w:r>
        <w:t>обучающегося</w:t>
      </w:r>
      <w:r>
        <w:t xml:space="preserve"> </w:t>
      </w:r>
      <w:r>
        <w:t>будут</w:t>
      </w:r>
      <w:r>
        <w:t xml:space="preserve"> </w:t>
      </w:r>
      <w:r>
        <w:t>сформированы</w:t>
      </w:r>
      <w:r>
        <w:t xml:space="preserve"> </w:t>
      </w:r>
      <w:r>
        <w:t>умения</w:t>
      </w:r>
      <w:r>
        <w:t xml:space="preserve"> </w:t>
      </w:r>
      <w:r>
        <w:t>самоконтроля,</w:t>
      </w:r>
      <w:r>
        <w:t xml:space="preserve"> </w:t>
      </w:r>
      <w:r>
        <w:t>принятия</w:t>
      </w:r>
      <w:r>
        <w:t xml:space="preserve"> </w:t>
      </w:r>
      <w:r>
        <w:t>себя</w:t>
      </w:r>
      <w:r>
        <w:t xml:space="preserve"> </w:t>
      </w:r>
      <w:r>
        <w:t>и других как части регулятивных универсальных учебных действий:</w:t>
      </w:r>
      <w:r>
        <w:t xml:space="preserve"> </w:t>
      </w:r>
    </w:p>
    <w:p w:rsidR="00F05CD3" w:rsidRDefault="00D67A33">
      <w:pPr>
        <w:ind w:left="1613" w:right="332"/>
      </w:pPr>
      <w:r>
        <w:t>давать оценку новым ситуациям, вносить ко</w:t>
      </w:r>
      <w:r>
        <w:t xml:space="preserve">ррективы в деятельность, оценивать </w:t>
      </w:r>
    </w:p>
    <w:p w:rsidR="00F05CD3" w:rsidRDefault="00D67A33">
      <w:pPr>
        <w:ind w:left="1627" w:right="332" w:hanging="480"/>
      </w:pPr>
      <w:r>
        <w:t>соответствие результатов целям;</w:t>
      </w:r>
      <w:r>
        <w:t xml:space="preserve"> </w:t>
      </w:r>
      <w:r>
        <w:t>владеть навыками</w:t>
      </w:r>
      <w:r>
        <w:t xml:space="preserve"> </w:t>
      </w:r>
      <w:r>
        <w:t>познавательной рефлексии как осознания</w:t>
      </w:r>
      <w:r>
        <w:t xml:space="preserve"> </w:t>
      </w:r>
      <w:r>
        <w:t>совершаемых</w:t>
      </w:r>
      <w:r>
        <w:t xml:space="preserve"> </w:t>
      </w:r>
      <w:r>
        <w:t xml:space="preserve">действий и </w:t>
      </w:r>
    </w:p>
    <w:p w:rsidR="00F05CD3" w:rsidRDefault="00D67A33">
      <w:pPr>
        <w:ind w:left="1147" w:right="332"/>
      </w:pPr>
      <w:r>
        <w:t>мыслительных процессов, их оснований и результатов; использовать приѐмы рефлексии для оценки ситуации, выбор</w:t>
      </w:r>
      <w:r>
        <w:t>а верного решения;</w:t>
      </w:r>
      <w:r>
        <w:t xml:space="preserve"> </w:t>
      </w:r>
      <w:r>
        <w:t>оценивать</w:t>
      </w:r>
      <w:r>
        <w:t xml:space="preserve"> </w:t>
      </w:r>
      <w:r>
        <w:t>риски</w:t>
      </w:r>
      <w:r>
        <w:t xml:space="preserve"> </w:t>
      </w:r>
      <w:r>
        <w:t>и</w:t>
      </w:r>
      <w:r>
        <w:t xml:space="preserve"> </w:t>
      </w:r>
      <w:r>
        <w:t>своевременно</w:t>
      </w:r>
      <w:r>
        <w:t xml:space="preserve"> </w:t>
      </w:r>
      <w:r>
        <w:t>принимать</w:t>
      </w:r>
      <w:r>
        <w:t xml:space="preserve"> </w:t>
      </w:r>
      <w:r>
        <w:t>решение</w:t>
      </w:r>
      <w:r>
        <w:t xml:space="preserve"> </w:t>
      </w:r>
      <w:r>
        <w:t>по</w:t>
      </w:r>
      <w:r>
        <w:t xml:space="preserve"> </w:t>
      </w:r>
      <w:r>
        <w:t>их</w:t>
      </w:r>
      <w:r>
        <w:t xml:space="preserve"> </w:t>
      </w:r>
      <w:r>
        <w:t>снижению; принимать себя, понимая свои недостатки и достоинства;</w:t>
      </w:r>
      <w:r>
        <w:t xml:space="preserve"> </w:t>
      </w:r>
    </w:p>
    <w:p w:rsidR="00F05CD3" w:rsidRDefault="00D67A33">
      <w:pPr>
        <w:ind w:left="1613" w:right="415"/>
      </w:pPr>
      <w:r>
        <w:t>принимать</w:t>
      </w:r>
      <w:r>
        <w:t xml:space="preserve"> </w:t>
      </w:r>
      <w:r>
        <w:t>мотивы</w:t>
      </w:r>
      <w:r>
        <w:t xml:space="preserve"> </w:t>
      </w:r>
      <w:r>
        <w:t>и</w:t>
      </w:r>
      <w:r>
        <w:t xml:space="preserve"> </w:t>
      </w:r>
      <w:r>
        <w:t>аргументы</w:t>
      </w:r>
      <w:r>
        <w:t xml:space="preserve"> </w:t>
      </w:r>
      <w:r>
        <w:t>других</w:t>
      </w:r>
      <w:r>
        <w:t xml:space="preserve"> </w:t>
      </w:r>
      <w:r>
        <w:t>людей при</w:t>
      </w:r>
      <w:r>
        <w:t xml:space="preserve"> </w:t>
      </w:r>
      <w:r>
        <w:t>анализе</w:t>
      </w:r>
      <w:r>
        <w:t xml:space="preserve"> </w:t>
      </w:r>
      <w:r>
        <w:t>результатов</w:t>
      </w:r>
      <w:r>
        <w:t xml:space="preserve"> </w:t>
      </w:r>
      <w:r>
        <w:t>деятельности; признавать своѐ право и право других на ошибку;</w:t>
      </w:r>
      <w:r>
        <w:t xml:space="preserve"> </w:t>
      </w:r>
      <w:r>
        <w:t>развивать</w:t>
      </w:r>
      <w:r>
        <w:t xml:space="preserve"> </w:t>
      </w:r>
      <w:r>
        <w:t>способность</w:t>
      </w:r>
      <w:r>
        <w:t xml:space="preserve"> </w:t>
      </w:r>
      <w:r>
        <w:t>видеть</w:t>
      </w:r>
      <w:r>
        <w:t xml:space="preserve"> </w:t>
      </w:r>
      <w:r>
        <w:t>мир</w:t>
      </w:r>
      <w:r>
        <w:t xml:space="preserve"> </w:t>
      </w:r>
      <w:r>
        <w:t>с</w:t>
      </w:r>
      <w:r>
        <w:t xml:space="preserve"> </w:t>
      </w:r>
      <w:r>
        <w:t>позиции</w:t>
      </w:r>
      <w:r>
        <w:t xml:space="preserve"> </w:t>
      </w:r>
      <w:r>
        <w:t>другого</w:t>
      </w:r>
      <w:r>
        <w:t xml:space="preserve"> </w:t>
      </w:r>
      <w:r>
        <w:t>человека.</w:t>
      </w:r>
      <w:r>
        <w:t xml:space="preserve"> </w:t>
      </w:r>
    </w:p>
    <w:p w:rsidR="00F05CD3" w:rsidRDefault="00D67A33">
      <w:pPr>
        <w:ind w:left="1147" w:right="332" w:firstLine="480"/>
      </w:pPr>
      <w:r>
        <w:t>19.8.4.7.</w:t>
      </w:r>
      <w:r>
        <w:rPr>
          <w:rFonts w:ascii="Arial" w:eastAsia="Arial" w:hAnsi="Arial" w:cs="Arial"/>
        </w:rPr>
        <w:t xml:space="preserve"> </w:t>
      </w:r>
      <w:r>
        <w:t>У обучающегося будут сформированы умения совместной деятельности: понимать и использовать преимущества командной и индивид</w:t>
      </w:r>
      <w:r>
        <w:t>уальной работы; выбирать</w:t>
      </w:r>
      <w:r>
        <w:t xml:space="preserve"> </w:t>
      </w:r>
      <w:r>
        <w:t>тематику</w:t>
      </w:r>
      <w:r>
        <w:t xml:space="preserve"> </w:t>
      </w:r>
      <w:r>
        <w:t>и</w:t>
      </w:r>
      <w:r>
        <w:t xml:space="preserve"> </w:t>
      </w:r>
      <w:r>
        <w:t>методы</w:t>
      </w:r>
      <w:r>
        <w:t xml:space="preserve"> </w:t>
      </w:r>
      <w:r>
        <w:t>совместных</w:t>
      </w:r>
      <w:r>
        <w:t xml:space="preserve"> </w:t>
      </w:r>
      <w:r>
        <w:t>действий</w:t>
      </w:r>
      <w:r>
        <w:t xml:space="preserve"> </w:t>
      </w:r>
      <w:r>
        <w:t>с</w:t>
      </w:r>
      <w:r>
        <w:t xml:space="preserve"> </w:t>
      </w:r>
      <w:r>
        <w:t>учѐтом</w:t>
      </w:r>
      <w:r>
        <w:t xml:space="preserve"> </w:t>
      </w:r>
      <w:r>
        <w:t>общих</w:t>
      </w:r>
      <w:r>
        <w:t xml:space="preserve"> </w:t>
      </w:r>
      <w:r>
        <w:t>интересов</w:t>
      </w:r>
      <w:r>
        <w:t xml:space="preserve"> </w:t>
      </w:r>
      <w:r>
        <w:t>и</w:t>
      </w:r>
      <w:r>
        <w:t xml:space="preserve"> </w:t>
      </w:r>
      <w:r>
        <w:t>возможностей</w:t>
      </w:r>
      <w:r>
        <w:t xml:space="preserve"> </w:t>
      </w:r>
      <w:r>
        <w:t>каждого</w:t>
      </w:r>
      <w:r>
        <w:t xml:space="preserve"> </w:t>
      </w:r>
      <w:r>
        <w:t>члена</w:t>
      </w:r>
      <w:r>
        <w:t xml:space="preserve"> </w:t>
      </w:r>
      <w:r>
        <w:t>коллектива;</w:t>
      </w:r>
      <w:r>
        <w:t xml:space="preserve"> </w:t>
      </w:r>
    </w:p>
    <w:p w:rsidR="00F05CD3" w:rsidRDefault="00D67A33">
      <w:pPr>
        <w:ind w:left="1613" w:right="332"/>
      </w:pPr>
      <w:r>
        <w:t>принимать</w:t>
      </w:r>
      <w:r>
        <w:t xml:space="preserve"> </w:t>
      </w:r>
      <w:r>
        <w:t>цели</w:t>
      </w:r>
      <w:r>
        <w:t xml:space="preserve"> </w:t>
      </w:r>
      <w:r>
        <w:t>совместной</w:t>
      </w:r>
      <w:r>
        <w:t xml:space="preserve"> </w:t>
      </w:r>
      <w:r>
        <w:t>деятельности,</w:t>
      </w:r>
      <w:r>
        <w:t xml:space="preserve"> </w:t>
      </w:r>
      <w:r>
        <w:t>организовывать</w:t>
      </w:r>
      <w:r>
        <w:t xml:space="preserve"> </w:t>
      </w:r>
      <w:r>
        <w:t>и</w:t>
      </w:r>
      <w:r>
        <w:t xml:space="preserve"> </w:t>
      </w:r>
      <w:r>
        <w:t>координировать</w:t>
      </w:r>
      <w:r>
        <w:t xml:space="preserve"> </w:t>
      </w:r>
      <w:r>
        <w:t xml:space="preserve">действия </w:t>
      </w:r>
    </w:p>
    <w:p w:rsidR="00F05CD3" w:rsidRDefault="00D67A33">
      <w:pPr>
        <w:ind w:left="1147" w:right="332"/>
      </w:pPr>
      <w:r>
        <w:t>по их достижению: составлять план действий, распределять роли с учѐтом мнений участников, обсуждать результаты совместной работы;</w:t>
      </w:r>
      <w:r>
        <w:t xml:space="preserve"> </w:t>
      </w:r>
      <w:r>
        <w:t xml:space="preserve">оценивать качество своего вклада и вклада каждого участника команды в общий </w:t>
      </w:r>
    </w:p>
    <w:p w:rsidR="00F05CD3" w:rsidRDefault="00D67A33">
      <w:pPr>
        <w:ind w:left="1627" w:right="332" w:hanging="480"/>
      </w:pPr>
      <w:r>
        <w:t>результат по разработанным критериям;</w:t>
      </w:r>
      <w:r>
        <w:t xml:space="preserve"> </w:t>
      </w:r>
      <w:r>
        <w:t xml:space="preserve">предлагать </w:t>
      </w:r>
      <w:r>
        <w:t xml:space="preserve">новые проекты, оценивать идеи с позиции новизны, оригинальности, </w:t>
      </w:r>
    </w:p>
    <w:p w:rsidR="00F05CD3" w:rsidRDefault="00D67A33">
      <w:pPr>
        <w:ind w:left="1147" w:right="332"/>
      </w:pPr>
      <w:r>
        <w:t>практической значимости; проявлять творческие способности и воображение, быть инициативным.</w:t>
      </w:r>
      <w:r>
        <w:t xml:space="preserve"> </w:t>
      </w:r>
    </w:p>
    <w:p w:rsidR="00F05CD3" w:rsidRDefault="00D67A33">
      <w:pPr>
        <w:ind w:left="1147" w:right="332" w:firstLine="480"/>
      </w:pPr>
      <w:r>
        <w:t>19.8.5.</w:t>
      </w:r>
      <w:r>
        <w:rPr>
          <w:rFonts w:ascii="Arial" w:eastAsia="Arial" w:hAnsi="Arial" w:cs="Arial"/>
        </w:rPr>
        <w:t xml:space="preserve"> </w:t>
      </w:r>
      <w:r>
        <w:t>К концу обучения в 10 классе обучающийся получит следующие предметные результаты по отдел</w:t>
      </w:r>
      <w:r>
        <w:t>ьным темам программы по русскому языку:</w:t>
      </w:r>
      <w:r>
        <w:t xml:space="preserve"> </w:t>
      </w:r>
    </w:p>
    <w:p w:rsidR="00F05CD3" w:rsidRDefault="00D67A33">
      <w:pPr>
        <w:ind w:left="1613" w:right="332"/>
      </w:pPr>
      <w:r>
        <w:t>19.8.5.1.</w:t>
      </w:r>
      <w:r>
        <w:rPr>
          <w:rFonts w:ascii="Arial" w:eastAsia="Arial" w:hAnsi="Arial" w:cs="Arial"/>
        </w:rPr>
        <w:t xml:space="preserve"> </w:t>
      </w:r>
      <w:r>
        <w:t>Общие</w:t>
      </w:r>
      <w:r>
        <w:t xml:space="preserve"> </w:t>
      </w:r>
      <w:r>
        <w:t>сведения</w:t>
      </w:r>
      <w:r>
        <w:t xml:space="preserve"> </w:t>
      </w:r>
      <w:r>
        <w:t>о языке.</w:t>
      </w:r>
      <w:r>
        <w:t xml:space="preserve"> </w:t>
      </w:r>
    </w:p>
    <w:p w:rsidR="00F05CD3" w:rsidRDefault="00D67A33">
      <w:pPr>
        <w:ind w:left="1147" w:right="332" w:firstLine="480"/>
      </w:pPr>
      <w:r>
        <w:t>Иметь представление о языке как знаковой системе, об основных функциях языка; о лингвистике как науке.</w:t>
      </w:r>
      <w:r>
        <w:t xml:space="preserve"> </w:t>
      </w:r>
    </w:p>
    <w:p w:rsidR="00F05CD3" w:rsidRDefault="00D67A33">
      <w:pPr>
        <w:ind w:left="1147" w:right="332" w:firstLine="480"/>
      </w:pPr>
      <w:r>
        <w:t>Опознавать лексику с национально</w:t>
      </w:r>
      <w:r>
        <w:t>-</w:t>
      </w:r>
      <w:r>
        <w:t>культурным компонентом значения; лексику, о</w:t>
      </w:r>
      <w:r>
        <w:t>тражающую традиционные российские духовно</w:t>
      </w:r>
      <w:r>
        <w:t>-</w:t>
      </w:r>
      <w:r>
        <w:t>нравственные ценности в художественных</w:t>
      </w:r>
      <w:r>
        <w:t xml:space="preserve"> </w:t>
      </w:r>
      <w:r>
        <w:t>текстах</w:t>
      </w:r>
      <w:r>
        <w:t xml:space="preserve"> </w:t>
      </w:r>
      <w:r>
        <w:t>и публицистике;</w:t>
      </w:r>
      <w:r>
        <w:t xml:space="preserve"> </w:t>
      </w:r>
      <w:r>
        <w:t>объяснять значения</w:t>
      </w:r>
      <w:r>
        <w:t xml:space="preserve"> </w:t>
      </w:r>
      <w:r>
        <w:t>данных</w:t>
      </w:r>
      <w:r>
        <w:t xml:space="preserve"> </w:t>
      </w:r>
      <w:r>
        <w:t>лексических</w:t>
      </w:r>
      <w:r>
        <w:t xml:space="preserve"> </w:t>
      </w:r>
      <w:r>
        <w:t>единиц с помощью лингвистических словарей (толковых, этимологических и других); комментировать фразеологизмы с то</w:t>
      </w:r>
      <w:r>
        <w:t>чки зрения отражения в них истории и культуры народа (в рамках изученного).</w:t>
      </w:r>
      <w:r>
        <w:t xml:space="preserve"> </w:t>
      </w:r>
    </w:p>
    <w:p w:rsidR="00F05CD3" w:rsidRDefault="00D67A33">
      <w:pPr>
        <w:ind w:left="1147" w:right="332" w:firstLine="480"/>
      </w:pPr>
      <w:r>
        <w:t>Понимать и уметь комментировать функции русского языка как государственного языка</w:t>
      </w:r>
      <w:r>
        <w:t xml:space="preserve"> </w:t>
      </w:r>
      <w:r>
        <w:t>Российской</w:t>
      </w:r>
      <w:r>
        <w:t xml:space="preserve"> </w:t>
      </w:r>
      <w:r>
        <w:t>Федерации</w:t>
      </w:r>
      <w:r>
        <w:t xml:space="preserve"> </w:t>
      </w:r>
      <w:r>
        <w:t>и языка</w:t>
      </w:r>
      <w:r>
        <w:t xml:space="preserve"> </w:t>
      </w:r>
      <w:r>
        <w:t>межнационального</w:t>
      </w:r>
      <w:r>
        <w:t xml:space="preserve"> </w:t>
      </w:r>
      <w:r>
        <w:t>общения</w:t>
      </w:r>
      <w:r>
        <w:t xml:space="preserve"> </w:t>
      </w:r>
      <w:r>
        <w:t>народов</w:t>
      </w:r>
      <w:r>
        <w:t xml:space="preserve"> </w:t>
      </w:r>
      <w:r>
        <w:t>России,</w:t>
      </w:r>
      <w:r>
        <w:t xml:space="preserve"> </w:t>
      </w:r>
      <w:r>
        <w:t>одного из мировых языков (с</w:t>
      </w:r>
      <w:r>
        <w:t xml:space="preserve"> использованием </w:t>
      </w:r>
      <w:r>
        <w:rPr>
          <w:u w:val="single" w:color="000000"/>
        </w:rPr>
        <w:t>статьи 68 Конституции Российской Федерации</w:t>
      </w:r>
      <w:r>
        <w:t xml:space="preserve">, </w:t>
      </w:r>
      <w:r>
        <w:t>Федерального закона от 1 июня 2005 г. N 53</w:t>
      </w:r>
      <w:r>
        <w:t>-</w:t>
      </w:r>
      <w:r>
        <w:t>ФЗ "О государственном языке Российской Федерации", Закона Российской Федерации от 25 октября 1991 г. N 1807</w:t>
      </w:r>
      <w:r>
        <w:t>-</w:t>
      </w:r>
      <w:r>
        <w:t>1 "О языках народов Российской Федерации").</w:t>
      </w:r>
      <w:r>
        <w:t xml:space="preserve"> </w:t>
      </w:r>
    </w:p>
    <w:p w:rsidR="00F05CD3" w:rsidRDefault="00D67A33">
      <w:pPr>
        <w:ind w:left="1147" w:right="332" w:firstLine="480"/>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w:t>
      </w:r>
      <w:r>
        <w:t>тике.</w:t>
      </w:r>
      <w:r>
        <w:t xml:space="preserve"> </w:t>
      </w:r>
    </w:p>
    <w:p w:rsidR="00F05CD3" w:rsidRDefault="00D67A33">
      <w:pPr>
        <w:ind w:left="1613" w:right="332"/>
      </w:pPr>
      <w:r>
        <w:t>19.8.5.2.</w:t>
      </w:r>
      <w:r>
        <w:rPr>
          <w:rFonts w:ascii="Arial" w:eastAsia="Arial" w:hAnsi="Arial" w:cs="Arial"/>
        </w:rPr>
        <w:t xml:space="preserve"> </w:t>
      </w:r>
      <w:r>
        <w:t>Язык</w:t>
      </w:r>
      <w:r>
        <w:t xml:space="preserve"> </w:t>
      </w:r>
      <w:r>
        <w:t>и</w:t>
      </w:r>
      <w:r>
        <w:t xml:space="preserve"> </w:t>
      </w:r>
      <w:r>
        <w:t>речь.</w:t>
      </w:r>
      <w:r>
        <w:t xml:space="preserve"> </w:t>
      </w:r>
      <w:r>
        <w:t>Культура</w:t>
      </w:r>
      <w:r>
        <w:t xml:space="preserve"> </w:t>
      </w:r>
      <w:r>
        <w:t>речи.</w:t>
      </w:r>
      <w:r>
        <w:t xml:space="preserve"> </w:t>
      </w:r>
    </w:p>
    <w:p w:rsidR="00F05CD3" w:rsidRDefault="00D67A33">
      <w:pPr>
        <w:ind w:left="1147" w:right="332" w:firstLine="480"/>
      </w:pPr>
      <w:r>
        <w:t>Иметь</w:t>
      </w:r>
      <w:r>
        <w:t xml:space="preserve"> </w:t>
      </w:r>
      <w:r>
        <w:t>представление</w:t>
      </w:r>
      <w:r>
        <w:t xml:space="preserve"> </w:t>
      </w:r>
      <w:r>
        <w:t>о русском</w:t>
      </w:r>
      <w:r>
        <w:t xml:space="preserve"> </w:t>
      </w:r>
      <w:r>
        <w:t>языке</w:t>
      </w:r>
      <w:r>
        <w:t xml:space="preserve"> </w:t>
      </w:r>
      <w:r>
        <w:t>как</w:t>
      </w:r>
      <w:r>
        <w:t xml:space="preserve"> </w:t>
      </w:r>
      <w:r>
        <w:t>системе, знать</w:t>
      </w:r>
      <w:r>
        <w:t xml:space="preserve"> </w:t>
      </w:r>
      <w:r>
        <w:t>основные</w:t>
      </w:r>
      <w:r>
        <w:t xml:space="preserve"> </w:t>
      </w:r>
      <w:r>
        <w:t>единицы и</w:t>
      </w:r>
      <w:r>
        <w:t xml:space="preserve"> </w:t>
      </w:r>
      <w:r>
        <w:t>уровни языковой системы, анализировать языковые единицы разных уровней языковой системы.</w:t>
      </w:r>
      <w:r>
        <w:t xml:space="preserve"> </w:t>
      </w:r>
      <w:r>
        <w:t>Иметь</w:t>
      </w:r>
      <w:r>
        <w:t xml:space="preserve"> </w:t>
      </w:r>
      <w:r>
        <w:t>представление</w:t>
      </w:r>
      <w:r>
        <w:t xml:space="preserve"> </w:t>
      </w:r>
      <w:r>
        <w:t>о</w:t>
      </w:r>
      <w:r>
        <w:t xml:space="preserve"> </w:t>
      </w:r>
      <w:r>
        <w:t>культуре</w:t>
      </w:r>
      <w:r>
        <w:t xml:space="preserve"> </w:t>
      </w:r>
      <w:r>
        <w:t>речи</w:t>
      </w:r>
      <w:r>
        <w:t xml:space="preserve"> </w:t>
      </w:r>
      <w:r>
        <w:t>как</w:t>
      </w:r>
      <w:r>
        <w:t xml:space="preserve"> </w:t>
      </w:r>
      <w:r>
        <w:t>разделе</w:t>
      </w:r>
      <w:r>
        <w:t xml:space="preserve"> </w:t>
      </w:r>
      <w:r>
        <w:t>лингвистики.</w:t>
      </w:r>
      <w:r>
        <w:t xml:space="preserve"> </w:t>
      </w:r>
    </w:p>
    <w:p w:rsidR="00F05CD3" w:rsidRDefault="00D67A33">
      <w:pPr>
        <w:ind w:left="1147" w:right="332" w:firstLine="480"/>
      </w:pPr>
      <w:r>
        <w:lastRenderedPageBreak/>
        <w:t>Комментировать нормативный, коммуникативный и этический аспекты культуры речи, приводить соответствующие примеры.</w:t>
      </w:r>
      <w:r>
        <w:t xml:space="preserve"> </w:t>
      </w:r>
    </w:p>
    <w:p w:rsidR="00F05CD3" w:rsidRDefault="00D67A33">
      <w:pPr>
        <w:ind w:left="1147" w:right="332" w:firstLine="480"/>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t xml:space="preserve"> </w:t>
      </w:r>
    </w:p>
    <w:p w:rsidR="00F05CD3" w:rsidRDefault="00D67A33">
      <w:pPr>
        <w:ind w:left="1613" w:right="332"/>
      </w:pPr>
      <w:r>
        <w:t xml:space="preserve">Иметь представление о языковой норме, еѐ видах. </w:t>
      </w:r>
    </w:p>
    <w:p w:rsidR="00F05CD3" w:rsidRDefault="00D67A33">
      <w:pPr>
        <w:ind w:left="1613" w:right="332"/>
      </w:pPr>
      <w:r>
        <w:t>Использоват</w:t>
      </w:r>
      <w:r>
        <w:t>ь</w:t>
      </w:r>
      <w:r>
        <w:t xml:space="preserve"> </w:t>
      </w:r>
      <w:r>
        <w:t>словари</w:t>
      </w:r>
      <w:r>
        <w:t xml:space="preserve"> </w:t>
      </w:r>
      <w:r>
        <w:t>русского</w:t>
      </w:r>
      <w:r>
        <w:t xml:space="preserve"> </w:t>
      </w:r>
      <w:r>
        <w:t>языка</w:t>
      </w:r>
      <w:r>
        <w:t xml:space="preserve"> </w:t>
      </w:r>
      <w:r>
        <w:t>в</w:t>
      </w:r>
      <w:r>
        <w:t xml:space="preserve"> </w:t>
      </w:r>
      <w:r>
        <w:t>учебной</w:t>
      </w:r>
      <w:r>
        <w:t xml:space="preserve"> </w:t>
      </w:r>
      <w:r>
        <w:t>деятельности.</w:t>
      </w:r>
      <w:r>
        <w:t xml:space="preserve"> </w:t>
      </w:r>
    </w:p>
    <w:p w:rsidR="00F05CD3" w:rsidRDefault="00D67A33">
      <w:pPr>
        <w:ind w:left="1613" w:right="332"/>
      </w:pPr>
      <w:r>
        <w:t>19.8.5.3.</w:t>
      </w:r>
      <w:r>
        <w:rPr>
          <w:rFonts w:ascii="Arial" w:eastAsia="Arial" w:hAnsi="Arial" w:cs="Arial"/>
        </w:rPr>
        <w:t xml:space="preserve"> </w:t>
      </w:r>
      <w:r>
        <w:t>Фонетика.</w:t>
      </w:r>
      <w:r>
        <w:t xml:space="preserve"> </w:t>
      </w:r>
      <w:r>
        <w:t>Орфоэпия.</w:t>
      </w:r>
      <w:r>
        <w:t xml:space="preserve"> </w:t>
      </w:r>
      <w:r>
        <w:t>Орфоэпические</w:t>
      </w:r>
      <w:r>
        <w:t xml:space="preserve"> </w:t>
      </w:r>
      <w:r>
        <w:t xml:space="preserve">нормы. </w:t>
      </w:r>
    </w:p>
    <w:p w:rsidR="00F05CD3" w:rsidRDefault="00D67A33">
      <w:pPr>
        <w:ind w:left="1613" w:right="332"/>
      </w:pPr>
      <w:r>
        <w:t>Выполнять фонетический анализ слова.</w:t>
      </w:r>
      <w:r>
        <w:t xml:space="preserve"> </w:t>
      </w:r>
    </w:p>
    <w:p w:rsidR="00F05CD3" w:rsidRDefault="00D67A33">
      <w:pPr>
        <w:ind w:left="1613" w:right="332"/>
      </w:pPr>
      <w:r>
        <w:t>Определять</w:t>
      </w:r>
      <w:r>
        <w:t xml:space="preserve"> </w:t>
      </w:r>
      <w:r>
        <w:t>изобразительно</w:t>
      </w:r>
      <w:r>
        <w:t>-</w:t>
      </w:r>
      <w:r>
        <w:t>выразительные</w:t>
      </w:r>
      <w:r>
        <w:t xml:space="preserve"> </w:t>
      </w:r>
      <w:r>
        <w:t>средства</w:t>
      </w:r>
      <w:r>
        <w:t xml:space="preserve"> </w:t>
      </w:r>
      <w:r>
        <w:t>фонетики</w:t>
      </w:r>
      <w:r>
        <w:t xml:space="preserve"> </w:t>
      </w:r>
      <w:r>
        <w:t>в</w:t>
      </w:r>
      <w:r>
        <w:t xml:space="preserve"> </w:t>
      </w:r>
      <w:r>
        <w:t>тексте.</w:t>
      </w:r>
      <w:r>
        <w:t xml:space="preserve"> </w:t>
      </w:r>
    </w:p>
    <w:p w:rsidR="00F05CD3" w:rsidRDefault="00D67A33">
      <w:pPr>
        <w:ind w:left="1147" w:right="332" w:firstLine="480"/>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r>
        <w:t xml:space="preserve"> </w:t>
      </w:r>
    </w:p>
    <w:p w:rsidR="00F05CD3" w:rsidRDefault="00D67A33">
      <w:pPr>
        <w:ind w:left="1147" w:right="332" w:firstLine="480"/>
      </w:pPr>
      <w:r>
        <w:t>Анализировать</w:t>
      </w:r>
      <w:r>
        <w:t xml:space="preserve"> </w:t>
      </w:r>
      <w:r>
        <w:t>и характеризовать речевые</w:t>
      </w:r>
      <w:r>
        <w:t xml:space="preserve"> </w:t>
      </w:r>
      <w:r>
        <w:t>высказывания</w:t>
      </w:r>
      <w:r>
        <w:t xml:space="preserve"> </w:t>
      </w:r>
      <w:r>
        <w:t>(в</w:t>
      </w:r>
      <w:r>
        <w:t xml:space="preserve"> </w:t>
      </w:r>
      <w:r>
        <w:t xml:space="preserve">том числе собственные) с </w:t>
      </w:r>
      <w:r>
        <w:t>точки зрения соблюдения орфоэпических и акцентологических норм современного русского литературного языка.</w:t>
      </w:r>
      <w:r>
        <w:t xml:space="preserve"> </w:t>
      </w:r>
    </w:p>
    <w:p w:rsidR="00F05CD3" w:rsidRDefault="00D67A33">
      <w:pPr>
        <w:ind w:left="1147" w:right="332" w:firstLine="480"/>
      </w:pPr>
      <w:r>
        <w:t>Соблюдать основные произносительные и акцентологические нормы современного русского литературного языка.</w:t>
      </w:r>
      <w:r>
        <w:t xml:space="preserve"> </w:t>
      </w:r>
    </w:p>
    <w:p w:rsidR="00F05CD3" w:rsidRDefault="00D67A33">
      <w:pPr>
        <w:ind w:left="1613" w:right="332"/>
      </w:pPr>
      <w:r>
        <w:t>Использовать</w:t>
      </w:r>
      <w:r>
        <w:t xml:space="preserve"> </w:t>
      </w:r>
      <w:r>
        <w:t>орфоэпический словарь.</w:t>
      </w:r>
      <w:r>
        <w:t xml:space="preserve"> </w:t>
      </w:r>
    </w:p>
    <w:p w:rsidR="00F05CD3" w:rsidRDefault="00D67A33">
      <w:pPr>
        <w:ind w:left="1613" w:right="332"/>
      </w:pPr>
      <w:r>
        <w:t>19.8.5</w:t>
      </w:r>
      <w:r>
        <w:t>.4.</w:t>
      </w:r>
      <w:r>
        <w:rPr>
          <w:rFonts w:ascii="Arial" w:eastAsia="Arial" w:hAnsi="Arial" w:cs="Arial"/>
        </w:rPr>
        <w:t xml:space="preserve"> </w:t>
      </w:r>
      <w:r>
        <w:t>Лексикология</w:t>
      </w:r>
      <w:r>
        <w:t xml:space="preserve"> </w:t>
      </w:r>
      <w:r>
        <w:t>и</w:t>
      </w:r>
      <w:r>
        <w:t xml:space="preserve"> </w:t>
      </w:r>
      <w:r>
        <w:t>фразеология.</w:t>
      </w:r>
      <w:r>
        <w:t xml:space="preserve"> </w:t>
      </w:r>
      <w:r>
        <w:t>Лексические</w:t>
      </w:r>
      <w:r>
        <w:t xml:space="preserve"> </w:t>
      </w:r>
      <w:r>
        <w:t xml:space="preserve">нормы. </w:t>
      </w:r>
    </w:p>
    <w:p w:rsidR="00F05CD3" w:rsidRDefault="00D67A33">
      <w:pPr>
        <w:ind w:left="1613" w:right="332"/>
      </w:pPr>
      <w:r>
        <w:t>Выполнять лексический анализ слова.</w:t>
      </w:r>
      <w:r>
        <w:t xml:space="preserve"> </w:t>
      </w:r>
    </w:p>
    <w:p w:rsidR="00F05CD3" w:rsidRDefault="00D67A33">
      <w:pPr>
        <w:ind w:left="1613" w:right="332"/>
      </w:pPr>
      <w:r>
        <w:t>Определять</w:t>
      </w:r>
      <w:r>
        <w:t xml:space="preserve"> </w:t>
      </w:r>
      <w:r>
        <w:t>изобразительно</w:t>
      </w:r>
      <w:r>
        <w:t>-</w:t>
      </w:r>
      <w:r>
        <w:t>выразительные</w:t>
      </w:r>
      <w:r>
        <w:t xml:space="preserve"> </w:t>
      </w:r>
      <w:r>
        <w:t>средства</w:t>
      </w:r>
      <w:r>
        <w:t xml:space="preserve"> </w:t>
      </w:r>
      <w:r>
        <w:t>лексики.</w:t>
      </w:r>
      <w:r>
        <w:t xml:space="preserve"> </w:t>
      </w:r>
    </w:p>
    <w:p w:rsidR="00F05CD3" w:rsidRDefault="00D67A33">
      <w:pPr>
        <w:ind w:left="1147" w:right="332" w:firstLine="480"/>
      </w:pPr>
      <w:r>
        <w:t>Анализировать и характеризовать высказывания</w:t>
      </w:r>
      <w:r>
        <w:t xml:space="preserve"> </w:t>
      </w:r>
      <w:r>
        <w:t>(в том числе</w:t>
      </w:r>
      <w:r>
        <w:t xml:space="preserve"> </w:t>
      </w:r>
      <w:r>
        <w:t>собственные)</w:t>
      </w:r>
      <w:r>
        <w:t xml:space="preserve"> </w:t>
      </w:r>
      <w:r>
        <w:t>с точки зрения соблюдения лексических</w:t>
      </w:r>
      <w:r>
        <w:t xml:space="preserve"> норм современного русского литературного языка.</w:t>
      </w:r>
      <w:r>
        <w:t xml:space="preserve"> </w:t>
      </w:r>
    </w:p>
    <w:p w:rsidR="00F05CD3" w:rsidRDefault="00D67A33">
      <w:pPr>
        <w:ind w:left="1613" w:right="332"/>
      </w:pPr>
      <w:r>
        <w:t>Соблюдать</w:t>
      </w:r>
      <w:r>
        <w:t xml:space="preserve"> </w:t>
      </w:r>
      <w:r>
        <w:t>лексические</w:t>
      </w:r>
      <w:r>
        <w:t xml:space="preserve"> </w:t>
      </w:r>
      <w:r>
        <w:t>нормы.</w:t>
      </w:r>
      <w:r>
        <w:t xml:space="preserve"> </w:t>
      </w:r>
    </w:p>
    <w:p w:rsidR="00F05CD3" w:rsidRDefault="00D67A33">
      <w:pPr>
        <w:ind w:left="1147" w:right="332" w:firstLine="480"/>
      </w:pPr>
      <w:r>
        <w:t>Характеризовать</w:t>
      </w:r>
      <w:r>
        <w:t xml:space="preserve"> </w:t>
      </w:r>
      <w:r>
        <w:t>и</w:t>
      </w:r>
      <w:r>
        <w:t xml:space="preserve"> </w:t>
      </w:r>
      <w:r>
        <w:t>оценивать</w:t>
      </w:r>
      <w:r>
        <w:t xml:space="preserve"> </w:t>
      </w:r>
      <w:r>
        <w:t>высказывания</w:t>
      </w:r>
      <w:r>
        <w:t xml:space="preserve"> </w:t>
      </w:r>
      <w:r>
        <w:t>с</w:t>
      </w:r>
      <w:r>
        <w:t xml:space="preserve"> </w:t>
      </w:r>
      <w:r>
        <w:t>точки</w:t>
      </w:r>
      <w:r>
        <w:t xml:space="preserve"> </w:t>
      </w:r>
      <w:r>
        <w:t>зрения</w:t>
      </w:r>
      <w:r>
        <w:t xml:space="preserve"> </w:t>
      </w:r>
      <w:r>
        <w:t>уместности</w:t>
      </w:r>
      <w:r>
        <w:t xml:space="preserve"> </w:t>
      </w:r>
      <w:r>
        <w:t>использования стилистически окрашенной и эмоционально</w:t>
      </w:r>
      <w:r>
        <w:t>-</w:t>
      </w:r>
      <w:r>
        <w:t>экспрессивной лексики.</w:t>
      </w:r>
      <w:r>
        <w:t xml:space="preserve"> </w:t>
      </w:r>
    </w:p>
    <w:p w:rsidR="00F05CD3" w:rsidRDefault="00D67A33">
      <w:pPr>
        <w:ind w:left="1147" w:right="332" w:firstLine="480"/>
      </w:pPr>
      <w:r>
        <w:t xml:space="preserve">Использовать толковый словарь, </w:t>
      </w:r>
      <w:r>
        <w:t>словари синонимов, антонимов, паронимов; словарь иностранных слов, фразеологический словарь, этимологический словарь.</w:t>
      </w:r>
      <w:r>
        <w:t xml:space="preserve"> </w:t>
      </w:r>
    </w:p>
    <w:p w:rsidR="00F05CD3" w:rsidRDefault="00D67A33">
      <w:pPr>
        <w:tabs>
          <w:tab w:val="center" w:pos="2014"/>
          <w:tab w:val="center" w:pos="3390"/>
          <w:tab w:val="center" w:pos="4402"/>
          <w:tab w:val="center" w:pos="5739"/>
          <w:tab w:val="center" w:pos="8212"/>
          <w:tab w:val="center" w:pos="10111"/>
        </w:tabs>
        <w:spacing w:after="264"/>
        <w:ind w:left="0"/>
        <w:jc w:val="left"/>
      </w:pPr>
      <w:r>
        <w:rPr>
          <w:rFonts w:ascii="Calibri" w:eastAsia="Calibri" w:hAnsi="Calibri" w:cs="Calibri"/>
          <w:sz w:val="22"/>
        </w:rPr>
        <w:tab/>
      </w:r>
      <w:r>
        <w:t>19.8.5.5.</w:t>
      </w:r>
      <w:r>
        <w:rPr>
          <w:rFonts w:ascii="Arial" w:eastAsia="Arial" w:hAnsi="Arial" w:cs="Arial"/>
        </w:rPr>
        <w:t xml:space="preserve"> </w:t>
      </w:r>
      <w:r>
        <w:rPr>
          <w:rFonts w:ascii="Arial" w:eastAsia="Arial" w:hAnsi="Arial" w:cs="Arial"/>
        </w:rPr>
        <w:tab/>
      </w:r>
      <w:r>
        <w:t>Морфемика</w:t>
      </w:r>
      <w:r>
        <w:t xml:space="preserve"> </w:t>
      </w:r>
      <w:r>
        <w:tab/>
      </w:r>
      <w:r>
        <w:t>и</w:t>
      </w:r>
      <w:r>
        <w:t xml:space="preserve"> </w:t>
      </w:r>
      <w:r>
        <w:tab/>
      </w:r>
      <w:r>
        <w:t>словообразование.</w:t>
      </w:r>
      <w:r>
        <w:t xml:space="preserve"> </w:t>
      </w:r>
      <w:r>
        <w:tab/>
      </w:r>
      <w:r>
        <w:t>Словообразовательные</w:t>
      </w:r>
      <w:r>
        <w:t xml:space="preserve"> </w:t>
      </w:r>
      <w:r>
        <w:tab/>
      </w:r>
      <w:r>
        <w:t>нормы.</w:t>
      </w:r>
      <w:r>
        <w:t xml:space="preserve"> </w:t>
      </w:r>
    </w:p>
    <w:p w:rsidR="00F05CD3" w:rsidRDefault="00D67A33">
      <w:pPr>
        <w:ind w:left="1613" w:right="332"/>
      </w:pPr>
      <w:r>
        <w:t>Выполнять</w:t>
      </w:r>
      <w:r>
        <w:t xml:space="preserve"> </w:t>
      </w:r>
      <w:r>
        <w:t>морфемный</w:t>
      </w:r>
      <w:r>
        <w:t xml:space="preserve"> </w:t>
      </w:r>
      <w:r>
        <w:t>и</w:t>
      </w:r>
      <w:r>
        <w:t xml:space="preserve"> </w:t>
      </w:r>
      <w:r>
        <w:t>словообразовательный</w:t>
      </w:r>
      <w:r>
        <w:t xml:space="preserve"> </w:t>
      </w:r>
      <w:r>
        <w:t>анализ</w:t>
      </w:r>
      <w:r>
        <w:t xml:space="preserve"> </w:t>
      </w:r>
      <w:r>
        <w:t>слова.</w:t>
      </w:r>
      <w:r>
        <w:t xml:space="preserve"> </w:t>
      </w:r>
    </w:p>
    <w:p w:rsidR="00F05CD3" w:rsidRDefault="00D67A33">
      <w:pPr>
        <w:ind w:left="1147" w:right="404" w:firstLine="480"/>
      </w:pPr>
      <w:r>
        <w:t>Анализировать</w:t>
      </w:r>
      <w:r>
        <w:t xml:space="preserve"> </w:t>
      </w:r>
      <w:r>
        <w:t>и характеризовать</w:t>
      </w:r>
      <w:r>
        <w:t xml:space="preserve"> </w:t>
      </w:r>
      <w:r>
        <w:t>речевые</w:t>
      </w:r>
      <w:r>
        <w:t xml:space="preserve"> </w:t>
      </w:r>
      <w:r>
        <w:t>высказывания</w:t>
      </w:r>
      <w:r>
        <w:t xml:space="preserve"> </w:t>
      </w:r>
      <w:r>
        <w:t>(в</w:t>
      </w:r>
      <w:r>
        <w:t xml:space="preserve"> </w:t>
      </w:r>
      <w:r>
        <w:t>том числе собственные) с точки зрения особенностей употребления сложносокращѐнных слов (аббревиатур).</w:t>
      </w:r>
      <w:r>
        <w:t xml:space="preserve"> </w:t>
      </w:r>
      <w:r>
        <w:t>Использовать</w:t>
      </w:r>
      <w:r>
        <w:t xml:space="preserve"> </w:t>
      </w:r>
      <w:r>
        <w:t>словообразовательный</w:t>
      </w:r>
      <w:r>
        <w:t xml:space="preserve"> </w:t>
      </w:r>
      <w:r>
        <w:t>словарь.</w:t>
      </w:r>
      <w:r>
        <w:t xml:space="preserve"> </w:t>
      </w:r>
    </w:p>
    <w:p w:rsidR="00F05CD3" w:rsidRDefault="00D67A33">
      <w:pPr>
        <w:ind w:left="1613" w:right="332"/>
      </w:pPr>
      <w:r>
        <w:t>19.8.5.6.</w:t>
      </w:r>
      <w:r>
        <w:rPr>
          <w:rFonts w:ascii="Arial" w:eastAsia="Arial" w:hAnsi="Arial" w:cs="Arial"/>
        </w:rPr>
        <w:t xml:space="preserve"> </w:t>
      </w:r>
      <w:r>
        <w:t>Морфология.</w:t>
      </w:r>
      <w:r>
        <w:t xml:space="preserve"> </w:t>
      </w:r>
      <w:r>
        <w:t>Морфологические</w:t>
      </w:r>
      <w:r>
        <w:t xml:space="preserve"> </w:t>
      </w:r>
      <w:r>
        <w:t xml:space="preserve">нормы. </w:t>
      </w:r>
    </w:p>
    <w:p w:rsidR="00F05CD3" w:rsidRDefault="00D67A33">
      <w:pPr>
        <w:ind w:left="1613" w:right="332"/>
      </w:pPr>
      <w:r>
        <w:t>Выполнять морфологический анализ слова.</w:t>
      </w:r>
      <w:r>
        <w:t xml:space="preserve"> </w:t>
      </w:r>
    </w:p>
    <w:p w:rsidR="00F05CD3" w:rsidRDefault="00D67A33">
      <w:pPr>
        <w:ind w:left="1613" w:right="332"/>
      </w:pPr>
      <w:r>
        <w:t>Определять</w:t>
      </w:r>
      <w:r>
        <w:t xml:space="preserve"> </w:t>
      </w:r>
      <w:r>
        <w:t>особенности</w:t>
      </w:r>
      <w:r>
        <w:t xml:space="preserve"> </w:t>
      </w:r>
      <w:r>
        <w:t>употребления</w:t>
      </w:r>
      <w:r>
        <w:t xml:space="preserve"> </w:t>
      </w:r>
      <w:r>
        <w:t>в</w:t>
      </w:r>
      <w:r>
        <w:t xml:space="preserve"> </w:t>
      </w:r>
      <w:r>
        <w:t>тексте</w:t>
      </w:r>
      <w:r>
        <w:t xml:space="preserve"> </w:t>
      </w:r>
      <w:r>
        <w:t>слов</w:t>
      </w:r>
      <w:r>
        <w:t xml:space="preserve"> </w:t>
      </w:r>
      <w:r>
        <w:t>разных</w:t>
      </w:r>
      <w:r>
        <w:t xml:space="preserve"> </w:t>
      </w:r>
      <w:r>
        <w:t>частей</w:t>
      </w:r>
      <w:r>
        <w:t xml:space="preserve"> </w:t>
      </w:r>
      <w:r>
        <w:t>речи.</w:t>
      </w:r>
      <w:r>
        <w:t xml:space="preserve"> </w:t>
      </w:r>
    </w:p>
    <w:p w:rsidR="00F05CD3" w:rsidRDefault="00D67A33">
      <w:pPr>
        <w:ind w:left="1147" w:right="332" w:firstLine="480"/>
      </w:pPr>
      <w:r>
        <w:t>Анализировать и характеризовать высказывания (в том числе собственные) с точки зрения соблюдения морфологических норм современного русского лите</w:t>
      </w:r>
      <w:r>
        <w:t>ратурного языка.</w:t>
      </w:r>
      <w:r>
        <w:t xml:space="preserve"> </w:t>
      </w:r>
      <w:r>
        <w:t>Соблюдать</w:t>
      </w:r>
      <w:r>
        <w:t xml:space="preserve"> </w:t>
      </w:r>
      <w:r>
        <w:t>морфологические</w:t>
      </w:r>
      <w:r>
        <w:t xml:space="preserve"> </w:t>
      </w:r>
      <w:r>
        <w:t>нормы.</w:t>
      </w:r>
      <w:r>
        <w:t xml:space="preserve"> </w:t>
      </w:r>
    </w:p>
    <w:p w:rsidR="00F05CD3" w:rsidRDefault="00D67A33">
      <w:pPr>
        <w:ind w:left="1147" w:right="332" w:firstLine="480"/>
      </w:pPr>
      <w:r>
        <w:t>Характеризовать и оценивать высказывания с точки зрения трудных случаев употребления имѐн существительных, имѐн прилагательных, имѐн числительных, местоимѐний, глаголов, причастий, деепричастий, наречий (в рамках изученного).</w:t>
      </w:r>
      <w:r>
        <w:t xml:space="preserve"> </w:t>
      </w:r>
    </w:p>
    <w:p w:rsidR="00F05CD3" w:rsidRDefault="00D67A33">
      <w:pPr>
        <w:ind w:left="1613" w:right="332"/>
      </w:pPr>
      <w:r>
        <w:t>Использовать</w:t>
      </w:r>
      <w:r>
        <w:t xml:space="preserve"> </w:t>
      </w:r>
      <w:r>
        <w:t>словарь</w:t>
      </w:r>
      <w:r>
        <w:t xml:space="preserve"> </w:t>
      </w:r>
      <w:r>
        <w:t>граммати</w:t>
      </w:r>
      <w:r>
        <w:t>ческих</w:t>
      </w:r>
      <w:r>
        <w:t xml:space="preserve"> </w:t>
      </w:r>
      <w:r>
        <w:t>трудностей,</w:t>
      </w:r>
      <w:r>
        <w:t xml:space="preserve"> </w:t>
      </w:r>
      <w:r>
        <w:t>справочники.</w:t>
      </w:r>
      <w:r>
        <w:t xml:space="preserve"> </w:t>
      </w:r>
    </w:p>
    <w:p w:rsidR="00F05CD3" w:rsidRDefault="00D67A33">
      <w:pPr>
        <w:ind w:left="1613" w:right="332"/>
      </w:pPr>
      <w:r>
        <w:t>19.8.5.7.</w:t>
      </w:r>
      <w:r>
        <w:rPr>
          <w:rFonts w:ascii="Arial" w:eastAsia="Arial" w:hAnsi="Arial" w:cs="Arial"/>
        </w:rPr>
        <w:t xml:space="preserve"> </w:t>
      </w:r>
      <w:r>
        <w:t>Орфография. Основные</w:t>
      </w:r>
      <w:r>
        <w:t xml:space="preserve"> </w:t>
      </w:r>
      <w:r>
        <w:t>правила</w:t>
      </w:r>
      <w:r>
        <w:t xml:space="preserve"> </w:t>
      </w:r>
      <w:r>
        <w:t>орфографии.</w:t>
      </w:r>
      <w:r>
        <w:t xml:space="preserve"> </w:t>
      </w:r>
    </w:p>
    <w:p w:rsidR="00F05CD3" w:rsidRDefault="00D67A33">
      <w:pPr>
        <w:ind w:left="1613" w:right="332"/>
      </w:pPr>
      <w:r>
        <w:t>Иметь</w:t>
      </w:r>
      <w:r>
        <w:t xml:space="preserve"> </w:t>
      </w:r>
      <w:r>
        <w:t>представление</w:t>
      </w:r>
      <w:r>
        <w:t xml:space="preserve"> </w:t>
      </w:r>
      <w:r>
        <w:t>о</w:t>
      </w:r>
      <w:r>
        <w:t xml:space="preserve"> </w:t>
      </w:r>
      <w:r>
        <w:t>принципах</w:t>
      </w:r>
      <w:r>
        <w:t xml:space="preserve"> </w:t>
      </w:r>
      <w:r>
        <w:t>и</w:t>
      </w:r>
      <w:r>
        <w:t xml:space="preserve"> </w:t>
      </w:r>
      <w:r>
        <w:t>разделах</w:t>
      </w:r>
      <w:r>
        <w:t xml:space="preserve"> </w:t>
      </w:r>
      <w:r>
        <w:t>русской</w:t>
      </w:r>
      <w:r>
        <w:t xml:space="preserve"> </w:t>
      </w:r>
      <w:r>
        <w:t xml:space="preserve">орфографии. </w:t>
      </w:r>
    </w:p>
    <w:p w:rsidR="00F05CD3" w:rsidRDefault="00D67A33">
      <w:pPr>
        <w:ind w:left="1613" w:right="332"/>
      </w:pPr>
      <w:r>
        <w:lastRenderedPageBreak/>
        <w:t>Выполнять орфографический анализ слова.</w:t>
      </w:r>
      <w:r>
        <w:t xml:space="preserve"> </w:t>
      </w:r>
    </w:p>
    <w:p w:rsidR="00F05CD3" w:rsidRDefault="00D67A33">
      <w:pPr>
        <w:ind w:left="1147" w:right="332" w:firstLine="480"/>
      </w:pPr>
      <w:r>
        <w:t xml:space="preserve">Анализировать и характеризовать текст (в том числе собственный) с </w:t>
      </w:r>
      <w:r>
        <w:t>точки зрения соблюдения орфографических правил современного русского литературного языка (в рамках изученного).</w:t>
      </w:r>
      <w:r>
        <w:t xml:space="preserve"> </w:t>
      </w:r>
    </w:p>
    <w:p w:rsidR="00F05CD3" w:rsidRDefault="00D67A33">
      <w:pPr>
        <w:tabs>
          <w:tab w:val="center" w:pos="2186"/>
          <w:tab w:val="center" w:pos="3641"/>
          <w:tab w:val="center" w:pos="5177"/>
        </w:tabs>
        <w:ind w:left="0"/>
        <w:jc w:val="left"/>
      </w:pPr>
      <w:r>
        <w:rPr>
          <w:rFonts w:ascii="Calibri" w:eastAsia="Calibri" w:hAnsi="Calibri" w:cs="Calibri"/>
          <w:sz w:val="22"/>
        </w:rPr>
        <w:tab/>
      </w:r>
      <w:r>
        <w:t xml:space="preserve">Соблюдать </w:t>
      </w:r>
      <w:r>
        <w:tab/>
        <w:t xml:space="preserve">правила </w:t>
      </w:r>
      <w:r>
        <w:tab/>
        <w:t xml:space="preserve">орфографии. </w:t>
      </w:r>
    </w:p>
    <w:p w:rsidR="00F05CD3" w:rsidRDefault="00D67A33">
      <w:pPr>
        <w:ind w:left="1613" w:right="332"/>
      </w:pPr>
      <w:r>
        <w:t>Использовать</w:t>
      </w:r>
      <w:r>
        <w:t xml:space="preserve"> </w:t>
      </w:r>
      <w:r>
        <w:t>орфографический</w:t>
      </w:r>
      <w:r>
        <w:t xml:space="preserve"> </w:t>
      </w:r>
      <w:r>
        <w:t>словарь.</w:t>
      </w:r>
      <w:r>
        <w:t xml:space="preserve"> </w:t>
      </w:r>
    </w:p>
    <w:p w:rsidR="00F05CD3" w:rsidRDefault="00D67A33">
      <w:pPr>
        <w:ind w:left="1613" w:right="332"/>
      </w:pPr>
      <w:r>
        <w:t>19.8.5.8.</w:t>
      </w:r>
      <w:r>
        <w:rPr>
          <w:rFonts w:ascii="Arial" w:eastAsia="Arial" w:hAnsi="Arial" w:cs="Arial"/>
        </w:rPr>
        <w:t xml:space="preserve"> </w:t>
      </w:r>
      <w:r>
        <w:t>Речь.</w:t>
      </w:r>
      <w:r>
        <w:t xml:space="preserve"> </w:t>
      </w:r>
      <w:r>
        <w:t>Речевое</w:t>
      </w:r>
      <w:r>
        <w:t xml:space="preserve"> </w:t>
      </w:r>
      <w:r>
        <w:t>общение.</w:t>
      </w:r>
      <w:r>
        <w:t xml:space="preserve"> </w:t>
      </w:r>
    </w:p>
    <w:p w:rsidR="00F05CD3" w:rsidRDefault="00D67A33">
      <w:pPr>
        <w:ind w:left="1147" w:right="332" w:firstLine="480"/>
      </w:pPr>
      <w:r>
        <w:t>Создавать устные монологические и ди</w:t>
      </w:r>
      <w:r>
        <w:t>алогические высказывания</w:t>
      </w:r>
      <w:r>
        <w:t xml:space="preserve"> </w:t>
      </w:r>
      <w:r>
        <w:t>различных</w:t>
      </w:r>
      <w:r>
        <w:t xml:space="preserve"> </w:t>
      </w:r>
      <w:r>
        <w:t>типов и жанров;</w:t>
      </w:r>
      <w:r>
        <w:t xml:space="preserve"> </w:t>
      </w:r>
      <w:r>
        <w:t>употреблять</w:t>
      </w:r>
      <w:r>
        <w:t xml:space="preserve"> </w:t>
      </w:r>
      <w:r>
        <w:t>языковые</w:t>
      </w:r>
      <w:r>
        <w:t xml:space="preserve"> </w:t>
      </w:r>
      <w:r>
        <w:t>средства</w:t>
      </w:r>
      <w:r>
        <w:t xml:space="preserve"> </w:t>
      </w:r>
      <w:r>
        <w:t>в</w:t>
      </w:r>
      <w:r>
        <w:t xml:space="preserve"> </w:t>
      </w:r>
      <w:r>
        <w:t>соответствии</w:t>
      </w:r>
      <w:r>
        <w:t xml:space="preserve"> </w:t>
      </w:r>
      <w:r>
        <w:t>с</w:t>
      </w:r>
      <w:r>
        <w:t xml:space="preserve"> </w:t>
      </w:r>
      <w:r>
        <w:t>речевой</w:t>
      </w:r>
      <w:r>
        <w:t xml:space="preserve"> </w:t>
      </w:r>
      <w:r>
        <w:t>ситуацией</w:t>
      </w:r>
      <w:r>
        <w:t xml:space="preserve"> </w:t>
      </w:r>
      <w:r>
        <w:t>(объѐм</w:t>
      </w:r>
      <w:r>
        <w:t xml:space="preserve"> </w:t>
      </w:r>
      <w:r>
        <w:t xml:space="preserve">устных монологических высказываний </w:t>
      </w:r>
      <w:r>
        <w:t xml:space="preserve">- </w:t>
      </w:r>
      <w:r>
        <w:t>не</w:t>
      </w:r>
      <w:r>
        <w:t xml:space="preserve"> </w:t>
      </w:r>
      <w:r>
        <w:t>менее</w:t>
      </w:r>
      <w:r>
        <w:t xml:space="preserve"> </w:t>
      </w:r>
      <w:r>
        <w:t>100 слов;</w:t>
      </w:r>
      <w:r>
        <w:t xml:space="preserve"> </w:t>
      </w:r>
      <w:r>
        <w:t xml:space="preserve">объѐм диалогического высказывания </w:t>
      </w:r>
      <w:r>
        <w:t xml:space="preserve">- </w:t>
      </w:r>
      <w:r>
        <w:t>не менее 7</w:t>
      </w:r>
      <w:r>
        <w:t>-</w:t>
      </w:r>
      <w:r>
        <w:t>8 реплик).</w:t>
      </w:r>
      <w:r>
        <w:t xml:space="preserve"> </w:t>
      </w:r>
    </w:p>
    <w:p w:rsidR="00F05CD3" w:rsidRDefault="00D67A33">
      <w:pPr>
        <w:ind w:left="1147" w:right="332" w:firstLine="480"/>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w:t>
      </w:r>
      <w:r>
        <w:t>-</w:t>
      </w:r>
      <w:r>
        <w:t>коммуникационные инструменты и ресурсы для решения учебных задач.</w:t>
      </w:r>
      <w:r>
        <w:t xml:space="preserve"> </w:t>
      </w:r>
    </w:p>
    <w:p w:rsidR="00F05CD3" w:rsidRDefault="00D67A33">
      <w:pPr>
        <w:ind w:left="1147" w:right="332" w:firstLine="480"/>
      </w:pPr>
      <w:r>
        <w:t>Создавать тексты разных фу</w:t>
      </w:r>
      <w:r>
        <w:t>нкционально</w:t>
      </w:r>
      <w:r>
        <w:t>-</w:t>
      </w:r>
      <w:r>
        <w:t>смысловых типов; тексты разных жанров научного, публицистического, официально</w:t>
      </w:r>
      <w:r>
        <w:t>-</w:t>
      </w:r>
      <w:r>
        <w:t xml:space="preserve">делового стилей (объѐм сочинения </w:t>
      </w:r>
      <w:r>
        <w:t xml:space="preserve">- </w:t>
      </w:r>
      <w:r>
        <w:t>не менее 150 слов).</w:t>
      </w:r>
      <w:r>
        <w:t xml:space="preserve"> </w:t>
      </w:r>
    </w:p>
    <w:p w:rsidR="00F05CD3" w:rsidRDefault="00D67A33">
      <w:pPr>
        <w:ind w:left="1147" w:right="332" w:firstLine="480"/>
      </w:pPr>
      <w:r>
        <w:t>Использовать различные виды аудирования и чтения в соответствии с коммуникативной задачей, приѐмы</w:t>
      </w:r>
      <w:r>
        <w:t xml:space="preserve"> </w:t>
      </w:r>
      <w:r>
        <w:t>информационн</w:t>
      </w:r>
      <w:r>
        <w:t>о</w:t>
      </w:r>
      <w:r>
        <w:t>-</w:t>
      </w:r>
      <w:r>
        <w:t xml:space="preserve">смысловой переработки прочитанных текстов, включая гипертекст, графику, инфографику и другие, и прослушанных текстов (объѐм текста для чтения </w:t>
      </w:r>
      <w:r>
        <w:t>- 450-</w:t>
      </w:r>
      <w:r>
        <w:t>500 слов; объѐм прослушанного или прочитанного текста для пересказа от 250 до 300 слов).</w:t>
      </w:r>
      <w:r>
        <w:t xml:space="preserve"> </w:t>
      </w:r>
    </w:p>
    <w:p w:rsidR="00F05CD3" w:rsidRDefault="00D67A33">
      <w:pPr>
        <w:ind w:left="1147" w:right="332" w:firstLine="480"/>
      </w:pPr>
      <w:r>
        <w:t>Знать основные н</w:t>
      </w:r>
      <w:r>
        <w:t>ормы речевого этикета примѐнительно к различным ситуациям</w:t>
      </w:r>
      <w:r>
        <w:t xml:space="preserve"> </w:t>
      </w:r>
      <w:r>
        <w:t>официального/неофициального общения, статусу адресанта/адресата и другим; использовать</w:t>
      </w:r>
      <w:r>
        <w:t xml:space="preserve"> </w:t>
      </w:r>
      <w:r>
        <w:t>правила</w:t>
      </w:r>
      <w:r>
        <w:t xml:space="preserve"> </w:t>
      </w:r>
      <w:r>
        <w:t>русского</w:t>
      </w:r>
      <w:r>
        <w:t xml:space="preserve"> </w:t>
      </w:r>
      <w:r>
        <w:t>речевого</w:t>
      </w:r>
      <w:r>
        <w:t xml:space="preserve"> </w:t>
      </w:r>
      <w:r>
        <w:t>этикета</w:t>
      </w:r>
      <w:r>
        <w:t xml:space="preserve"> </w:t>
      </w:r>
      <w:r>
        <w:t>в</w:t>
      </w:r>
      <w:r>
        <w:t xml:space="preserve"> </w:t>
      </w:r>
      <w:r>
        <w:t>социально</w:t>
      </w:r>
      <w:r>
        <w:t>-</w:t>
      </w:r>
      <w:r>
        <w:t>культурной,</w:t>
      </w:r>
      <w:r>
        <w:t xml:space="preserve"> </w:t>
      </w:r>
      <w:r>
        <w:t>учебно</w:t>
      </w:r>
      <w:r>
        <w:t>-</w:t>
      </w:r>
      <w:r>
        <w:t>научной, официально</w:t>
      </w:r>
      <w:r>
        <w:t>-</w:t>
      </w:r>
      <w:r>
        <w:t>деловой сферах общения, по</w:t>
      </w:r>
      <w:r>
        <w:t>вседневном общении, интернет</w:t>
      </w:r>
      <w:r>
        <w:t>-</w:t>
      </w:r>
      <w:r>
        <w:t>коммуникации.</w:t>
      </w:r>
      <w:r>
        <w:t xml:space="preserve"> </w:t>
      </w:r>
    </w:p>
    <w:p w:rsidR="00F05CD3" w:rsidRDefault="00D67A33">
      <w:pPr>
        <w:ind w:left="1613" w:right="332"/>
      </w:pPr>
      <w:r>
        <w:t>Употреблять</w:t>
      </w:r>
      <w:r>
        <w:t xml:space="preserve"> </w:t>
      </w:r>
      <w:r>
        <w:t>языковые</w:t>
      </w:r>
      <w:r>
        <w:t xml:space="preserve"> </w:t>
      </w:r>
      <w:r>
        <w:t>средства</w:t>
      </w:r>
      <w:r>
        <w:t xml:space="preserve"> </w:t>
      </w:r>
      <w:r>
        <w:t>с</w:t>
      </w:r>
      <w:r>
        <w:t xml:space="preserve"> </w:t>
      </w:r>
      <w:r>
        <w:t>учѐтом речевой</w:t>
      </w:r>
      <w:r>
        <w:t xml:space="preserve"> </w:t>
      </w:r>
      <w:r>
        <w:t>ситуации.</w:t>
      </w:r>
      <w:r>
        <w:t xml:space="preserve"> </w:t>
      </w:r>
    </w:p>
    <w:p w:rsidR="00F05CD3" w:rsidRDefault="00D67A33">
      <w:pPr>
        <w:ind w:left="1147" w:right="332" w:firstLine="480"/>
      </w:pPr>
      <w:r>
        <w:t>Соблюдать в устной речи и на письме нормы современного русского литературного языка.</w:t>
      </w:r>
      <w:r>
        <w:t xml:space="preserve"> </w:t>
      </w:r>
    </w:p>
    <w:p w:rsidR="00F05CD3" w:rsidRDefault="00D67A33">
      <w:pPr>
        <w:ind w:left="1147" w:right="332" w:firstLine="480"/>
      </w:pPr>
      <w:r>
        <w:t>Оценивать</w:t>
      </w:r>
      <w:r>
        <w:t xml:space="preserve"> </w:t>
      </w:r>
      <w:r>
        <w:t>собственную</w:t>
      </w:r>
      <w:r>
        <w:t xml:space="preserve"> </w:t>
      </w:r>
      <w:r>
        <w:t>и</w:t>
      </w:r>
      <w:r>
        <w:t xml:space="preserve"> </w:t>
      </w:r>
      <w:r>
        <w:t>чужую</w:t>
      </w:r>
      <w:r>
        <w:t xml:space="preserve"> </w:t>
      </w:r>
      <w:r>
        <w:t>речь</w:t>
      </w:r>
      <w:r>
        <w:t xml:space="preserve"> </w:t>
      </w:r>
      <w:r>
        <w:t>с</w:t>
      </w:r>
      <w:r>
        <w:t xml:space="preserve"> </w:t>
      </w:r>
      <w:r>
        <w:t>точки</w:t>
      </w:r>
      <w:r>
        <w:t xml:space="preserve"> </w:t>
      </w:r>
      <w:r>
        <w:t>зрения</w:t>
      </w:r>
      <w:r>
        <w:t xml:space="preserve"> </w:t>
      </w:r>
      <w:r>
        <w:t>точного,</w:t>
      </w:r>
      <w:r>
        <w:t xml:space="preserve"> </w:t>
      </w:r>
      <w:r>
        <w:t>уместного</w:t>
      </w:r>
      <w:r>
        <w:t xml:space="preserve"> </w:t>
      </w:r>
      <w:r>
        <w:t>и</w:t>
      </w:r>
      <w:r>
        <w:t xml:space="preserve"> </w:t>
      </w:r>
      <w:r>
        <w:t>выразительного словоупотребления.</w:t>
      </w:r>
      <w:r>
        <w:t xml:space="preserve"> </w:t>
      </w:r>
    </w:p>
    <w:p w:rsidR="00F05CD3" w:rsidRDefault="00D67A33">
      <w:pPr>
        <w:ind w:left="1613" w:right="332"/>
      </w:pPr>
      <w:r>
        <w:t>19.8.5.9.</w:t>
      </w:r>
      <w:r>
        <w:rPr>
          <w:rFonts w:ascii="Arial" w:eastAsia="Arial" w:hAnsi="Arial" w:cs="Arial"/>
        </w:rPr>
        <w:t xml:space="preserve"> </w:t>
      </w:r>
      <w:r>
        <w:t>Текст.</w:t>
      </w:r>
      <w:r>
        <w:t xml:space="preserve"> </w:t>
      </w:r>
      <w:r>
        <w:t>Информационно</w:t>
      </w:r>
      <w:r>
        <w:t>-</w:t>
      </w:r>
      <w:r>
        <w:t>смысловая</w:t>
      </w:r>
      <w:r>
        <w:t xml:space="preserve"> </w:t>
      </w:r>
      <w:r>
        <w:t>переработка</w:t>
      </w:r>
      <w:r>
        <w:t xml:space="preserve"> </w:t>
      </w:r>
      <w:r>
        <w:t>текста.</w:t>
      </w:r>
      <w:r>
        <w:t xml:space="preserve"> </w:t>
      </w:r>
    </w:p>
    <w:p w:rsidR="00F05CD3" w:rsidRDefault="00D67A33">
      <w:pPr>
        <w:ind w:left="1147" w:right="332" w:firstLine="480"/>
      </w:pPr>
      <w:r>
        <w:t>Применять</w:t>
      </w:r>
      <w:r>
        <w:t xml:space="preserve"> </w:t>
      </w:r>
      <w:r>
        <w:t>знания</w:t>
      </w:r>
      <w:r>
        <w:t xml:space="preserve"> </w:t>
      </w:r>
      <w:r>
        <w:t>о</w:t>
      </w:r>
      <w:r>
        <w:t xml:space="preserve"> </w:t>
      </w:r>
      <w:r>
        <w:t>тексте,</w:t>
      </w:r>
      <w:r>
        <w:t xml:space="preserve"> </w:t>
      </w:r>
      <w:r>
        <w:t>его</w:t>
      </w:r>
      <w:r>
        <w:t xml:space="preserve"> </w:t>
      </w:r>
      <w:r>
        <w:t>основных</w:t>
      </w:r>
      <w:r>
        <w:t xml:space="preserve"> </w:t>
      </w:r>
      <w:r>
        <w:t>признаках,</w:t>
      </w:r>
      <w:r>
        <w:t xml:space="preserve"> </w:t>
      </w:r>
      <w:r>
        <w:t>структуре</w:t>
      </w:r>
      <w:r>
        <w:t xml:space="preserve"> </w:t>
      </w:r>
      <w:r>
        <w:t>и</w:t>
      </w:r>
      <w:r>
        <w:t xml:space="preserve"> </w:t>
      </w:r>
      <w:r>
        <w:t>видах представленной в нѐм информации в речевой практике.</w:t>
      </w:r>
      <w:r>
        <w:t xml:space="preserve"> </w:t>
      </w:r>
    </w:p>
    <w:p w:rsidR="00F05CD3" w:rsidRDefault="00D67A33">
      <w:pPr>
        <w:ind w:left="1147" w:right="332" w:firstLine="480"/>
      </w:pPr>
      <w:r>
        <w:t>Понимать,</w:t>
      </w:r>
      <w:r>
        <w:t xml:space="preserve"> </w:t>
      </w:r>
      <w:r>
        <w:t>анализировать</w:t>
      </w:r>
      <w:r>
        <w:t xml:space="preserve"> </w:t>
      </w:r>
      <w:r>
        <w:t>и</w:t>
      </w:r>
      <w:r>
        <w:t xml:space="preserve"> </w:t>
      </w:r>
      <w:r>
        <w:t>комменти</w:t>
      </w:r>
      <w:r>
        <w:t>ровать основную</w:t>
      </w:r>
      <w:r>
        <w:t xml:space="preserve"> </w:t>
      </w:r>
      <w:r>
        <w:t>и</w:t>
      </w:r>
      <w:r>
        <w:t xml:space="preserve"> </w:t>
      </w:r>
      <w:r>
        <w:t>дополнительную,</w:t>
      </w:r>
      <w:r>
        <w:t xml:space="preserve"> </w:t>
      </w:r>
      <w:r>
        <w:t>явную</w:t>
      </w:r>
      <w:r>
        <w:t xml:space="preserve"> </w:t>
      </w:r>
      <w:r>
        <w:t>и скрытую</w:t>
      </w:r>
      <w:r>
        <w:t xml:space="preserve"> </w:t>
      </w:r>
      <w:r>
        <w:t>(подтекстовую)</w:t>
      </w:r>
      <w:r>
        <w:t xml:space="preserve"> </w:t>
      </w:r>
      <w:r>
        <w:t>информацию</w:t>
      </w:r>
      <w:r>
        <w:t xml:space="preserve"> </w:t>
      </w:r>
      <w:r>
        <w:t>текстов,</w:t>
      </w:r>
      <w:r>
        <w:t xml:space="preserve"> </w:t>
      </w:r>
      <w:r>
        <w:t>воспринимаемых зрительно</w:t>
      </w:r>
      <w:r>
        <w:t xml:space="preserve"> </w:t>
      </w:r>
      <w:r>
        <w:t>и</w:t>
      </w:r>
      <w:r>
        <w:t xml:space="preserve"> </w:t>
      </w:r>
      <w:r>
        <w:t>(или)</w:t>
      </w:r>
      <w:r>
        <w:t xml:space="preserve"> </w:t>
      </w:r>
      <w:r>
        <w:t>на</w:t>
      </w:r>
      <w:r>
        <w:t xml:space="preserve"> </w:t>
      </w:r>
      <w:r>
        <w:t>слух.</w:t>
      </w:r>
      <w:r>
        <w:t xml:space="preserve"> </w:t>
      </w:r>
      <w:r>
        <w:t>Выявлять</w:t>
      </w:r>
      <w:r>
        <w:t xml:space="preserve"> </w:t>
      </w: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p>
    <w:p w:rsidR="00F05CD3" w:rsidRDefault="00D67A33">
      <w:pPr>
        <w:ind w:left="1147" w:right="332" w:firstLine="480"/>
      </w:pPr>
      <w:r>
        <w:t>Создавать</w:t>
      </w:r>
      <w:r>
        <w:t xml:space="preserve"> </w:t>
      </w:r>
      <w:r>
        <w:t>тексты</w:t>
      </w:r>
      <w:r>
        <w:t xml:space="preserve"> </w:t>
      </w:r>
      <w:r>
        <w:t>разных</w:t>
      </w:r>
      <w:r>
        <w:t xml:space="preserve"> </w:t>
      </w:r>
      <w:r>
        <w:t>функционально</w:t>
      </w:r>
      <w:r>
        <w:t>-</w:t>
      </w:r>
      <w:r>
        <w:t>смысловых</w:t>
      </w:r>
      <w:r>
        <w:t xml:space="preserve"> </w:t>
      </w:r>
      <w:r>
        <w:t>типов;</w:t>
      </w:r>
      <w:r>
        <w:t xml:space="preserve"> </w:t>
      </w:r>
      <w:r>
        <w:t>тексты</w:t>
      </w:r>
      <w:r>
        <w:t xml:space="preserve"> </w:t>
      </w:r>
      <w:r>
        <w:t>разных</w:t>
      </w:r>
      <w:r>
        <w:t xml:space="preserve"> </w:t>
      </w:r>
      <w:r>
        <w:t>жанров научного,</w:t>
      </w:r>
      <w:r>
        <w:t xml:space="preserve"> </w:t>
      </w:r>
      <w:r>
        <w:t>публицистического,</w:t>
      </w:r>
      <w:r>
        <w:t xml:space="preserve"> </w:t>
      </w:r>
      <w:r>
        <w:t>официально</w:t>
      </w:r>
      <w:r>
        <w:t>-</w:t>
      </w:r>
      <w:r>
        <w:t>делового</w:t>
      </w:r>
      <w:r>
        <w:t xml:space="preserve"> </w:t>
      </w:r>
      <w:r>
        <w:t>стилей</w:t>
      </w:r>
      <w:r>
        <w:t xml:space="preserve"> </w:t>
      </w:r>
      <w:r>
        <w:t>(объѐм</w:t>
      </w:r>
      <w:r>
        <w:t xml:space="preserve"> </w:t>
      </w:r>
      <w:r>
        <w:t>сочинения</w:t>
      </w:r>
      <w:r>
        <w:t xml:space="preserve"> - </w:t>
      </w:r>
      <w:r>
        <w:t>не</w:t>
      </w:r>
      <w:r>
        <w:t xml:space="preserve"> </w:t>
      </w:r>
      <w:r>
        <w:t>менее</w:t>
      </w:r>
      <w:r>
        <w:t xml:space="preserve"> </w:t>
      </w:r>
    </w:p>
    <w:p w:rsidR="00F05CD3" w:rsidRDefault="00D67A33">
      <w:pPr>
        <w:tabs>
          <w:tab w:val="center" w:pos="1309"/>
          <w:tab w:val="center" w:pos="10186"/>
        </w:tabs>
        <w:spacing w:after="266"/>
        <w:ind w:left="0"/>
        <w:jc w:val="left"/>
      </w:pPr>
      <w:r>
        <w:rPr>
          <w:rFonts w:ascii="Calibri" w:eastAsia="Calibri" w:hAnsi="Calibri" w:cs="Calibri"/>
          <w:sz w:val="22"/>
        </w:rPr>
        <w:tab/>
      </w:r>
      <w:r>
        <w:t xml:space="preserve">150 </w:t>
      </w:r>
      <w:r>
        <w:tab/>
      </w:r>
      <w:r>
        <w:t>слов).</w:t>
      </w:r>
      <w:r>
        <w:t xml:space="preserve"> </w:t>
      </w:r>
    </w:p>
    <w:p w:rsidR="00F05CD3" w:rsidRDefault="00D67A33">
      <w:pPr>
        <w:ind w:left="1147" w:right="332" w:firstLine="480"/>
      </w:pPr>
      <w:r>
        <w:t>Использовать различные виды аудирования и чтения в соответствии с коммуникативной задачей, приѐмы</w:t>
      </w:r>
      <w:r>
        <w:t xml:space="preserve"> </w:t>
      </w:r>
      <w:r>
        <w:t>информационно</w:t>
      </w:r>
      <w:r>
        <w:t>-</w:t>
      </w:r>
      <w:r>
        <w:t xml:space="preserve">смысловой переработки прочитанных текстов, включая гипертекст, графику, инфографику и другие, и прослушанных текстов (объѐм текста для чтения </w:t>
      </w:r>
      <w:r>
        <w:t>- 450-</w:t>
      </w:r>
      <w:r>
        <w:t>500 слов; объѐм прослушанного или прочитанного текста для пересказа от 250 до 300 слов).</w:t>
      </w:r>
      <w:r>
        <w:t xml:space="preserve"> </w:t>
      </w:r>
    </w:p>
    <w:p w:rsidR="00F05CD3" w:rsidRDefault="00D67A33">
      <w:pPr>
        <w:ind w:left="1147" w:right="332" w:firstLine="480"/>
      </w:pPr>
      <w:r>
        <w:t>Создавать вторичны</w:t>
      </w:r>
      <w:r>
        <w:t>е тексты (план, тезисы, конспект, реферат, аннотация, отзыв, рецензия и другие)</w:t>
      </w:r>
      <w:r>
        <w:t xml:space="preserve">. </w:t>
      </w:r>
    </w:p>
    <w:p w:rsidR="00F05CD3" w:rsidRDefault="00D67A33">
      <w:pPr>
        <w:ind w:left="1147" w:right="332" w:firstLine="480"/>
      </w:pPr>
      <w:r>
        <w:lastRenderedPageBreak/>
        <w:t>Корректировать</w:t>
      </w:r>
      <w:r>
        <w:t xml:space="preserve"> </w:t>
      </w:r>
      <w:r>
        <w:t>текст:</w:t>
      </w:r>
      <w:r>
        <w:t xml:space="preserve"> </w:t>
      </w:r>
      <w:r>
        <w:t>устранять</w:t>
      </w:r>
      <w:r>
        <w:t xml:space="preserve"> </w:t>
      </w:r>
      <w:r>
        <w:t>логические,</w:t>
      </w:r>
      <w:r>
        <w:t xml:space="preserve"> </w:t>
      </w:r>
      <w:r>
        <w:t>фактические,</w:t>
      </w:r>
      <w:r>
        <w:t xml:space="preserve"> </w:t>
      </w:r>
      <w:r>
        <w:t>этические,</w:t>
      </w:r>
      <w:r>
        <w:t xml:space="preserve"> </w:t>
      </w:r>
      <w:r>
        <w:t>грамматические и речевые ошибки.</w:t>
      </w:r>
      <w:r>
        <w:t xml:space="preserve"> </w:t>
      </w:r>
    </w:p>
    <w:p w:rsidR="00F05CD3" w:rsidRDefault="00D67A33">
      <w:pPr>
        <w:ind w:left="1147" w:right="332" w:firstLine="480"/>
      </w:pPr>
      <w:r>
        <w:t>19.8.6.</w:t>
      </w:r>
      <w:r>
        <w:rPr>
          <w:rFonts w:ascii="Arial" w:eastAsia="Arial" w:hAnsi="Arial" w:cs="Arial"/>
        </w:rPr>
        <w:t xml:space="preserve"> </w:t>
      </w:r>
      <w:r>
        <w:t>К концу обучения в 11 классе обучающийся получит следующие предм</w:t>
      </w:r>
      <w:r>
        <w:t>етные результаты по отдельным темам программы по русскому языку:</w:t>
      </w:r>
      <w:r>
        <w:t xml:space="preserve"> </w:t>
      </w:r>
    </w:p>
    <w:p w:rsidR="00F05CD3" w:rsidRDefault="00D67A33">
      <w:pPr>
        <w:ind w:left="1613" w:right="332"/>
      </w:pPr>
      <w:r>
        <w:t>19.8.6.1.</w:t>
      </w:r>
      <w:r>
        <w:rPr>
          <w:rFonts w:ascii="Arial" w:eastAsia="Arial" w:hAnsi="Arial" w:cs="Arial"/>
        </w:rPr>
        <w:t xml:space="preserve"> </w:t>
      </w:r>
      <w:r>
        <w:t>Общие</w:t>
      </w:r>
      <w:r>
        <w:t xml:space="preserve"> </w:t>
      </w:r>
      <w:r>
        <w:t>сведения</w:t>
      </w:r>
      <w:r>
        <w:t xml:space="preserve"> </w:t>
      </w:r>
      <w:r>
        <w:t>о языке.</w:t>
      </w:r>
      <w:r>
        <w:t xml:space="preserve"> </w:t>
      </w:r>
    </w:p>
    <w:p w:rsidR="00F05CD3" w:rsidRDefault="00D67A33">
      <w:pPr>
        <w:ind w:left="1147" w:right="332" w:firstLine="480"/>
      </w:pPr>
      <w:r>
        <w:t>Иметь представление об экологии языка, о проблемах речевой культуры в современном обществе.</w:t>
      </w:r>
      <w:r>
        <w:t xml:space="preserve"> </w:t>
      </w:r>
    </w:p>
    <w:p w:rsidR="00F05CD3" w:rsidRDefault="00D67A33">
      <w:pPr>
        <w:ind w:left="1147" w:right="332" w:firstLine="480"/>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w:t>
      </w:r>
      <w:r>
        <w:t xml:space="preserve"> </w:t>
      </w:r>
      <w:r>
        <w:t>заимствований;</w:t>
      </w:r>
      <w:r>
        <w:t xml:space="preserve"> </w:t>
      </w:r>
      <w:r>
        <w:t>нарушения речевого этикета, этических</w:t>
      </w:r>
      <w:r>
        <w:t xml:space="preserve"> </w:t>
      </w:r>
      <w:r>
        <w:t>норм в речевом общении</w:t>
      </w:r>
      <w:r>
        <w:t xml:space="preserve"> и других.</w:t>
      </w:r>
      <w:r>
        <w:t xml:space="preserve"> </w:t>
      </w:r>
    </w:p>
    <w:p w:rsidR="00F05CD3" w:rsidRDefault="00D67A33">
      <w:pPr>
        <w:ind w:left="1613" w:right="332"/>
      </w:pPr>
      <w:r>
        <w:t>19.8.6.2.</w:t>
      </w:r>
      <w:r>
        <w:rPr>
          <w:rFonts w:ascii="Arial" w:eastAsia="Arial" w:hAnsi="Arial" w:cs="Arial"/>
        </w:rPr>
        <w:t xml:space="preserve"> </w:t>
      </w:r>
      <w:r>
        <w:t>Язык</w:t>
      </w:r>
      <w:r>
        <w:t xml:space="preserve"> </w:t>
      </w:r>
      <w:r>
        <w:t>и</w:t>
      </w:r>
      <w:r>
        <w:t xml:space="preserve"> </w:t>
      </w:r>
      <w:r>
        <w:t>речь.</w:t>
      </w:r>
      <w:r>
        <w:t xml:space="preserve"> </w:t>
      </w:r>
      <w:r>
        <w:t>Культура</w:t>
      </w:r>
      <w:r>
        <w:t xml:space="preserve"> </w:t>
      </w:r>
      <w:r>
        <w:t>речи.</w:t>
      </w:r>
      <w:r>
        <w:t xml:space="preserve"> </w:t>
      </w:r>
      <w:r>
        <w:t>Синтаксис.</w:t>
      </w:r>
      <w:r>
        <w:t xml:space="preserve"> </w:t>
      </w:r>
      <w:r>
        <w:t>Синтаксические</w:t>
      </w:r>
      <w:r>
        <w:t xml:space="preserve"> </w:t>
      </w:r>
      <w:r>
        <w:t>нормы.</w:t>
      </w:r>
      <w:r>
        <w:t xml:space="preserve"> </w:t>
      </w:r>
    </w:p>
    <w:p w:rsidR="00F05CD3" w:rsidRDefault="00D67A33">
      <w:pPr>
        <w:ind w:left="1147" w:right="332" w:firstLine="480"/>
      </w:pPr>
      <w:r>
        <w:t>Выполнять синтаксический анализ словосочетания, простого и сложного предложения.</w:t>
      </w:r>
      <w:r>
        <w:t xml:space="preserve"> </w:t>
      </w:r>
    </w:p>
    <w:p w:rsidR="00F05CD3" w:rsidRDefault="00D67A33">
      <w:pPr>
        <w:ind w:left="1147" w:right="332" w:firstLine="480"/>
      </w:pPr>
      <w:r>
        <w:t>Определять изобразительно</w:t>
      </w:r>
      <w:r>
        <w:t>-</w:t>
      </w:r>
      <w:r>
        <w:t>выразительные средства синтаксиса русского языка (в рамках изуче</w:t>
      </w:r>
      <w:r>
        <w:t>нного).</w:t>
      </w:r>
      <w:r>
        <w:t xml:space="preserve"> </w:t>
      </w:r>
    </w:p>
    <w:p w:rsidR="00F05CD3" w:rsidRDefault="00D67A33">
      <w:pPr>
        <w:ind w:left="1147" w:right="332" w:firstLine="480"/>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w:t>
      </w:r>
      <w:r>
        <w:t xml:space="preserve">- </w:t>
      </w:r>
      <w:r>
        <w:t>падежной</w:t>
      </w:r>
      <w:r>
        <w:t xml:space="preserve"> </w:t>
      </w:r>
      <w:r>
        <w:t>формы</w:t>
      </w:r>
      <w:r>
        <w:t xml:space="preserve"> </w:t>
      </w:r>
      <w:r>
        <w:t>управляемого слова</w:t>
      </w:r>
      <w:r>
        <w:t xml:space="preserve"> </w:t>
      </w:r>
      <w:r>
        <w:t>в</w:t>
      </w:r>
      <w:r>
        <w:t xml:space="preserve"> </w:t>
      </w:r>
      <w:r>
        <w:t>словосочетании,</w:t>
      </w:r>
      <w:r>
        <w:t xml:space="preserve"> </w:t>
      </w:r>
      <w:r>
        <w:t>употребления</w:t>
      </w:r>
      <w:r>
        <w:t xml:space="preserve"> </w:t>
      </w:r>
      <w:r>
        <w:t>однородных</w:t>
      </w:r>
      <w:r>
        <w:t xml:space="preserve"> </w:t>
      </w:r>
      <w:r>
        <w:t>членов предло</w:t>
      </w:r>
      <w:r>
        <w:t>жения, причастного и деепричастного оборотов (в рамках изученного).</w:t>
      </w:r>
      <w:r>
        <w:t xml:space="preserve"> </w:t>
      </w:r>
      <w:r>
        <w:t>Соблюдать</w:t>
      </w:r>
      <w:r>
        <w:t xml:space="preserve"> </w:t>
      </w:r>
      <w:r>
        <w:t>синтаксические</w:t>
      </w:r>
      <w:r>
        <w:t xml:space="preserve"> </w:t>
      </w:r>
      <w:r>
        <w:t>нормы.</w:t>
      </w:r>
      <w:r>
        <w:t xml:space="preserve"> </w:t>
      </w:r>
    </w:p>
    <w:p w:rsidR="00F05CD3" w:rsidRDefault="00D67A33">
      <w:pPr>
        <w:ind w:left="1613" w:right="332"/>
      </w:pPr>
      <w:r>
        <w:t>Использовать</w:t>
      </w:r>
      <w:r>
        <w:t xml:space="preserve"> </w:t>
      </w:r>
      <w:r>
        <w:t>словари</w:t>
      </w:r>
      <w:r>
        <w:t xml:space="preserve"> </w:t>
      </w:r>
      <w:r>
        <w:t>грамматических</w:t>
      </w:r>
      <w:r>
        <w:t xml:space="preserve"> </w:t>
      </w:r>
      <w:r>
        <w:t>трудностей,</w:t>
      </w:r>
      <w:r>
        <w:t xml:space="preserve"> </w:t>
      </w:r>
      <w:r>
        <w:t>справочники.</w:t>
      </w:r>
      <w:r>
        <w:t xml:space="preserve"> </w:t>
      </w:r>
    </w:p>
    <w:p w:rsidR="00F05CD3" w:rsidRDefault="00D67A33">
      <w:pPr>
        <w:ind w:left="1613" w:right="332"/>
      </w:pPr>
      <w:r>
        <w:t>19.8.6.3.</w:t>
      </w:r>
      <w:r>
        <w:rPr>
          <w:rFonts w:ascii="Arial" w:eastAsia="Arial" w:hAnsi="Arial" w:cs="Arial"/>
        </w:rPr>
        <w:t xml:space="preserve"> </w:t>
      </w:r>
      <w:r>
        <w:t>Пунктуация.</w:t>
      </w:r>
      <w:r>
        <w:t xml:space="preserve"> </w:t>
      </w:r>
      <w:r>
        <w:t>Основные</w:t>
      </w:r>
      <w:r>
        <w:t xml:space="preserve"> </w:t>
      </w:r>
      <w:r>
        <w:t>правила</w:t>
      </w:r>
      <w:r>
        <w:t xml:space="preserve"> </w:t>
      </w:r>
      <w:r>
        <w:t>пунктуации.</w:t>
      </w:r>
      <w:r>
        <w:t xml:space="preserve"> </w:t>
      </w:r>
    </w:p>
    <w:p w:rsidR="00F05CD3" w:rsidRDefault="00D67A33">
      <w:pPr>
        <w:ind w:left="1613" w:right="332"/>
      </w:pPr>
      <w:r>
        <w:t>Иметь</w:t>
      </w:r>
      <w:r>
        <w:t xml:space="preserve"> </w:t>
      </w:r>
      <w:r>
        <w:t>представление</w:t>
      </w:r>
      <w:r>
        <w:t xml:space="preserve"> </w:t>
      </w:r>
      <w:r>
        <w:t>о</w:t>
      </w:r>
      <w:r>
        <w:t xml:space="preserve"> </w:t>
      </w:r>
      <w:r>
        <w:t>принципах</w:t>
      </w:r>
      <w:r>
        <w:t xml:space="preserve"> </w:t>
      </w:r>
      <w:r>
        <w:t>и</w:t>
      </w:r>
      <w:r>
        <w:t xml:space="preserve"> </w:t>
      </w:r>
      <w:r>
        <w:t>разделах</w:t>
      </w:r>
      <w:r>
        <w:t xml:space="preserve"> </w:t>
      </w:r>
      <w:r>
        <w:t>русской</w:t>
      </w:r>
      <w:r>
        <w:t xml:space="preserve"> </w:t>
      </w:r>
      <w:r>
        <w:t xml:space="preserve">пунктуации. </w:t>
      </w:r>
    </w:p>
    <w:p w:rsidR="00F05CD3" w:rsidRDefault="00D67A33">
      <w:pPr>
        <w:ind w:left="1613" w:right="332"/>
      </w:pPr>
      <w:r>
        <w:t>Выполнять пунктуационный анализ предложения.</w:t>
      </w:r>
      <w:r>
        <w:t xml:space="preserve"> </w:t>
      </w:r>
    </w:p>
    <w:p w:rsidR="00F05CD3" w:rsidRDefault="00D67A33">
      <w:pPr>
        <w:ind w:left="1147" w:right="332" w:firstLine="480"/>
      </w:pPr>
      <w:r>
        <w:t>Анализировать и характеризовать текст с точки зрения соблюдения пунктуационных правил современного русского</w:t>
      </w:r>
      <w:r>
        <w:t xml:space="preserve"> </w:t>
      </w:r>
      <w:r>
        <w:t>литературного языка (в рамках изученного).</w:t>
      </w:r>
      <w:r>
        <w:t xml:space="preserve"> </w:t>
      </w:r>
    </w:p>
    <w:p w:rsidR="00F05CD3" w:rsidRDefault="00D67A33">
      <w:pPr>
        <w:ind w:left="1613" w:right="332"/>
      </w:pPr>
      <w:r>
        <w:t>Соблюдать правила пунктуации</w:t>
      </w:r>
      <w:r>
        <w:t xml:space="preserve">. </w:t>
      </w:r>
    </w:p>
    <w:p w:rsidR="00F05CD3" w:rsidRDefault="00D67A33">
      <w:pPr>
        <w:ind w:left="1613" w:right="332"/>
      </w:pPr>
      <w:r>
        <w:t>Использовать</w:t>
      </w:r>
      <w:r>
        <w:t xml:space="preserve"> </w:t>
      </w:r>
      <w:r>
        <w:t>справочники</w:t>
      </w:r>
      <w:r>
        <w:t xml:space="preserve"> </w:t>
      </w:r>
      <w:r>
        <w:t>по</w:t>
      </w:r>
      <w:r>
        <w:t xml:space="preserve"> </w:t>
      </w:r>
      <w:r>
        <w:t>пунктуации.</w:t>
      </w:r>
      <w:r>
        <w:t xml:space="preserve"> </w:t>
      </w:r>
    </w:p>
    <w:p w:rsidR="00F05CD3" w:rsidRDefault="00D67A33">
      <w:pPr>
        <w:ind w:left="1613" w:right="332"/>
      </w:pPr>
      <w:r>
        <w:t>19.8.6.4.</w:t>
      </w:r>
      <w:r>
        <w:rPr>
          <w:rFonts w:ascii="Arial" w:eastAsia="Arial" w:hAnsi="Arial" w:cs="Arial"/>
        </w:rPr>
        <w:t xml:space="preserve"> </w:t>
      </w:r>
      <w:r>
        <w:t>Функциональная</w:t>
      </w:r>
      <w:r>
        <w:t xml:space="preserve"> </w:t>
      </w:r>
      <w:r>
        <w:t>стилистика.</w:t>
      </w:r>
      <w:r>
        <w:t xml:space="preserve"> </w:t>
      </w:r>
      <w:r>
        <w:t>Культура</w:t>
      </w:r>
      <w:r>
        <w:t xml:space="preserve"> </w:t>
      </w:r>
      <w:r>
        <w:t>речи.</w:t>
      </w:r>
      <w:r>
        <w:t xml:space="preserve"> </w:t>
      </w:r>
    </w:p>
    <w:p w:rsidR="00F05CD3" w:rsidRDefault="00D67A33">
      <w:pPr>
        <w:ind w:left="1613" w:right="332"/>
      </w:pPr>
      <w:r>
        <w:t>Иметь</w:t>
      </w:r>
      <w:r>
        <w:t xml:space="preserve"> </w:t>
      </w:r>
      <w:r>
        <w:t>представление</w:t>
      </w:r>
      <w:r>
        <w:t xml:space="preserve"> </w:t>
      </w:r>
      <w:r>
        <w:t>о</w:t>
      </w:r>
      <w:r>
        <w:t xml:space="preserve"> </w:t>
      </w:r>
      <w:r>
        <w:t>функциональной</w:t>
      </w:r>
      <w:r>
        <w:t xml:space="preserve"> </w:t>
      </w:r>
      <w:r>
        <w:t>стилистике</w:t>
      </w:r>
      <w:r>
        <w:t xml:space="preserve"> </w:t>
      </w:r>
      <w:r>
        <w:t>как</w:t>
      </w:r>
      <w:r>
        <w:t xml:space="preserve"> </w:t>
      </w:r>
      <w:r>
        <w:t>разделе</w:t>
      </w:r>
      <w:r>
        <w:t xml:space="preserve"> </w:t>
      </w:r>
      <w:r>
        <w:t>лингвистики.</w:t>
      </w:r>
      <w:r>
        <w:t xml:space="preserve"> </w:t>
      </w:r>
    </w:p>
    <w:p w:rsidR="00F05CD3" w:rsidRDefault="00D67A33">
      <w:pPr>
        <w:ind w:left="1147" w:right="332" w:firstLine="480"/>
      </w:pPr>
      <w:r>
        <w:t>Иметь представление об основных признаках разговорной речи, функциональных стилей (на</w:t>
      </w:r>
      <w:r>
        <w:t>учного, публицистического, официально</w:t>
      </w:r>
      <w:r>
        <w:t>-</w:t>
      </w:r>
      <w:r>
        <w:t>делового), языка художественной литературы.</w:t>
      </w:r>
      <w:r>
        <w:t xml:space="preserve"> </w:t>
      </w:r>
    </w:p>
    <w:p w:rsidR="00F05CD3" w:rsidRDefault="00D67A33">
      <w:pPr>
        <w:ind w:left="1147" w:right="332" w:firstLine="480"/>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w:t>
      </w:r>
      <w:r>
        <w:t xml:space="preserve">- </w:t>
      </w:r>
      <w:r>
        <w:t>деловой стили, я</w:t>
      </w:r>
      <w:r>
        <w:t>зык художественной литературы).</w:t>
      </w:r>
      <w:r>
        <w:t xml:space="preserve"> </w:t>
      </w:r>
    </w:p>
    <w:p w:rsidR="00F05CD3" w:rsidRDefault="00D67A33">
      <w:pPr>
        <w:ind w:left="1147" w:right="332" w:firstLine="480"/>
      </w:pPr>
      <w:r>
        <w:t>Создавать тексты разных функционально</w:t>
      </w:r>
      <w:r>
        <w:t>-</w:t>
      </w:r>
      <w:r>
        <w:t>смысловых типов; тексты разных жанров научного, публицистического, официально</w:t>
      </w:r>
      <w:r>
        <w:t>-</w:t>
      </w:r>
      <w:r>
        <w:t xml:space="preserve">делового стилей (объѐм сочинения </w:t>
      </w:r>
      <w:r>
        <w:t xml:space="preserve">- </w:t>
      </w:r>
      <w:r>
        <w:t>не менее 150 слов).</w:t>
      </w:r>
      <w:r>
        <w:t xml:space="preserve"> </w:t>
      </w:r>
    </w:p>
    <w:p w:rsidR="00F05CD3" w:rsidRDefault="00D67A33">
      <w:pPr>
        <w:spacing w:after="262"/>
        <w:ind w:left="1613" w:right="332"/>
      </w:pPr>
      <w:r>
        <w:t>Применять</w:t>
      </w:r>
      <w:r>
        <w:t xml:space="preserve"> </w:t>
      </w:r>
      <w:r>
        <w:t>знания</w:t>
      </w:r>
      <w:r>
        <w:t xml:space="preserve"> </w:t>
      </w:r>
      <w:r>
        <w:t>о</w:t>
      </w:r>
      <w:r>
        <w:t xml:space="preserve"> </w:t>
      </w:r>
      <w:r>
        <w:t>функциональных</w:t>
      </w:r>
      <w:r>
        <w:t xml:space="preserve"> </w:t>
      </w:r>
      <w:r>
        <w:t>разновидностях</w:t>
      </w:r>
      <w:r>
        <w:t xml:space="preserve"> </w:t>
      </w:r>
      <w:r>
        <w:t>языка</w:t>
      </w:r>
      <w:r>
        <w:t xml:space="preserve"> </w:t>
      </w:r>
      <w:r>
        <w:t>в речевой</w:t>
      </w:r>
      <w:r>
        <w:t xml:space="preserve"> </w:t>
      </w:r>
      <w:r>
        <w:t>практике.</w:t>
      </w:r>
      <w:r>
        <w:t xml:space="preserve"> </w:t>
      </w:r>
    </w:p>
    <w:p w:rsidR="00F05CD3" w:rsidRDefault="00D67A33">
      <w:pPr>
        <w:ind w:left="1676" w:right="332"/>
      </w:pPr>
      <w:r>
        <w:t>19.8.7.</w:t>
      </w:r>
      <w:r>
        <w:rPr>
          <w:rFonts w:ascii="Arial" w:eastAsia="Arial" w:hAnsi="Arial" w:cs="Arial"/>
        </w:rPr>
        <w:t xml:space="preserve"> </w:t>
      </w:r>
      <w:r>
        <w:t>Поурочное</w:t>
      </w:r>
      <w:r>
        <w:t xml:space="preserve"> </w:t>
      </w:r>
      <w:r>
        <w:t>планирование.</w:t>
      </w:r>
      <w:r>
        <w:t xml:space="preserve"> </w:t>
      </w:r>
    </w:p>
    <w:p w:rsidR="00F05CD3" w:rsidRDefault="00D67A33">
      <w:pPr>
        <w:spacing w:after="16" w:line="248" w:lineRule="auto"/>
        <w:ind w:left="1128" w:right="334" w:hanging="10"/>
        <w:jc w:val="right"/>
      </w:pPr>
      <w:r>
        <w:t>Таблица</w:t>
      </w:r>
      <w:r>
        <w:t xml:space="preserve"> 2 </w:t>
      </w:r>
    </w:p>
    <w:p w:rsidR="00F05CD3" w:rsidRDefault="00D67A33">
      <w:pPr>
        <w:spacing w:after="16" w:line="259" w:lineRule="auto"/>
        <w:ind w:left="0"/>
        <w:jc w:val="left"/>
      </w:pPr>
      <w:r>
        <w:t xml:space="preserve"> </w:t>
      </w:r>
    </w:p>
    <w:p w:rsidR="00F05CD3" w:rsidRDefault="00D67A33">
      <w:pPr>
        <w:numPr>
          <w:ilvl w:val="0"/>
          <w:numId w:val="42"/>
        </w:numPr>
        <w:ind w:right="332"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99" w:type="dxa"/>
          <w:left w:w="67" w:type="dxa"/>
          <w:bottom w:w="0" w:type="dxa"/>
          <w:right w:w="14" w:type="dxa"/>
        </w:tblCellMar>
        <w:tblLook w:val="04A0" w:firstRow="1" w:lastRow="0" w:firstColumn="1" w:lastColumn="0" w:noHBand="0" w:noVBand="1"/>
      </w:tblPr>
      <w:tblGrid>
        <w:gridCol w:w="1133"/>
        <w:gridCol w:w="7943"/>
      </w:tblGrid>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6"/>
              <w:jc w:val="left"/>
            </w:pPr>
            <w:r>
              <w:lastRenderedPageBreak/>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2"/>
              <w:jc w:val="center"/>
            </w:pPr>
            <w:r>
              <w:t>Тема урока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w:t>
            </w:r>
            <w:r>
              <w:t xml:space="preserve"> </w:t>
            </w:r>
            <w:r>
              <w:t>обобщение</w:t>
            </w:r>
            <w:r>
              <w:t xml:space="preserve"> </w:t>
            </w:r>
            <w:r>
              <w:t>изученного</w:t>
            </w:r>
            <w:r>
              <w:t xml:space="preserve"> </w:t>
            </w:r>
            <w:r>
              <w:t>в</w:t>
            </w:r>
            <w:r>
              <w:t xml:space="preserve"> 5 - 9 </w:t>
            </w:r>
            <w:r>
              <w:t>классах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в</w:t>
            </w:r>
            <w:r>
              <w:t xml:space="preserve"> </w:t>
            </w:r>
            <w:r>
              <w:t>начале</w:t>
            </w:r>
            <w:r>
              <w:t xml:space="preserve"> </w:t>
            </w:r>
            <w:r>
              <w:t>года.</w:t>
            </w:r>
            <w:r>
              <w:t xml:space="preserve"> </w:t>
            </w:r>
            <w:r>
              <w:t>Практикум</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Язык</w:t>
            </w:r>
            <w:r>
              <w:t xml:space="preserve"> </w:t>
            </w:r>
            <w:r>
              <w:t>как</w:t>
            </w:r>
            <w:r>
              <w:t xml:space="preserve"> </w:t>
            </w:r>
            <w:r>
              <w:t>знаковая</w:t>
            </w:r>
            <w:r>
              <w:t xml:space="preserve"> </w:t>
            </w:r>
            <w:r>
              <w:t>система.</w:t>
            </w:r>
            <w:r>
              <w:t xml:space="preserve"> </w:t>
            </w:r>
            <w:r>
              <w:t>Основные</w:t>
            </w:r>
            <w:r>
              <w:t xml:space="preserve"> </w:t>
            </w:r>
            <w:r>
              <w:t>функции</w:t>
            </w:r>
            <w:r>
              <w:t xml:space="preserve"> </w:t>
            </w:r>
            <w:r>
              <w:t>языка.</w:t>
            </w:r>
            <w:r>
              <w:t xml:space="preserve"> </w:t>
            </w:r>
            <w:r>
              <w:t>Лингвистика</w:t>
            </w:r>
            <w:r>
              <w:t xml:space="preserve"> </w:t>
            </w:r>
            <w:r>
              <w:t>как наука</w:t>
            </w:r>
            <w:r>
              <w:t xml:space="preserve"> </w:t>
            </w:r>
          </w:p>
        </w:tc>
      </w:tr>
      <w:tr w:rsidR="00F05CD3">
        <w:trPr>
          <w:trHeight w:val="495"/>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Взаимосвязь</w:t>
            </w:r>
            <w:r>
              <w:t xml:space="preserve"> </w:t>
            </w:r>
            <w:r>
              <w:t>языка и</w:t>
            </w:r>
            <w:r>
              <w:t xml:space="preserve"> </w:t>
            </w:r>
            <w:r>
              <w:t>культуры</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t xml:space="preserve">Русский язык </w:t>
            </w:r>
            <w:r>
              <w:t xml:space="preserve">- </w:t>
            </w:r>
            <w:r>
              <w:t>государственный язык Российской Федерации. Внутренние и внешние функции русского языка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Формы</w:t>
            </w:r>
            <w:r>
              <w:t xml:space="preserve"> </w:t>
            </w:r>
            <w:r>
              <w:t>существования</w:t>
            </w:r>
            <w:r>
              <w:t xml:space="preserve"> </w:t>
            </w:r>
            <w:r>
              <w:t>русского</w:t>
            </w:r>
            <w:r>
              <w:t xml:space="preserve"> </w:t>
            </w:r>
            <w:r>
              <w:t>национального</w:t>
            </w:r>
            <w:r>
              <w:t xml:space="preserve"> </w:t>
            </w:r>
            <w:r>
              <w:t>языка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Формы</w:t>
            </w:r>
            <w:r>
              <w:t xml:space="preserve"> </w:t>
            </w:r>
            <w:r>
              <w:t>существования</w:t>
            </w:r>
            <w:r>
              <w:t xml:space="preserve"> </w:t>
            </w:r>
            <w:r>
              <w:t>русского</w:t>
            </w:r>
            <w:r>
              <w:t xml:space="preserve"> </w:t>
            </w:r>
            <w:r>
              <w:t>национального</w:t>
            </w:r>
            <w:r>
              <w:t xml:space="preserve"> </w:t>
            </w:r>
            <w:r>
              <w:t>языка.</w:t>
            </w:r>
            <w:r>
              <w:t xml:space="preserve"> </w:t>
            </w:r>
            <w:r>
              <w:t>Практикум</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Язык</w:t>
            </w:r>
            <w:r>
              <w:t xml:space="preserve"> </w:t>
            </w:r>
            <w:r>
              <w:t>как</w:t>
            </w:r>
            <w:r>
              <w:t xml:space="preserve"> </w:t>
            </w:r>
            <w:r>
              <w:t>система.</w:t>
            </w:r>
            <w:r>
              <w:t xml:space="preserve"> </w:t>
            </w:r>
            <w:r>
              <w:t>Единицы</w:t>
            </w:r>
            <w:r>
              <w:t xml:space="preserve"> </w:t>
            </w:r>
            <w:r>
              <w:t>и</w:t>
            </w:r>
            <w:r>
              <w:t xml:space="preserve"> </w:t>
            </w:r>
            <w:r>
              <w:t>уровни</w:t>
            </w:r>
            <w:r>
              <w:t xml:space="preserve"> </w:t>
            </w:r>
            <w:r>
              <w:t>языка,</w:t>
            </w:r>
            <w:r>
              <w:t xml:space="preserve"> </w:t>
            </w:r>
            <w:r>
              <w:t>их</w:t>
            </w:r>
            <w:r>
              <w:t xml:space="preserve"> </w:t>
            </w:r>
            <w:r>
              <w:t>связи</w:t>
            </w:r>
            <w:r>
              <w:t xml:space="preserve"> </w:t>
            </w:r>
            <w:r>
              <w:t>и</w:t>
            </w:r>
            <w:r>
              <w:t xml:space="preserve"> </w:t>
            </w:r>
            <w:r>
              <w:t>отношения</w:t>
            </w:r>
            <w:r>
              <w:t xml:space="preserve"> </w:t>
            </w:r>
          </w:p>
        </w:tc>
      </w:tr>
      <w:tr w:rsidR="00F05CD3">
        <w:trPr>
          <w:trHeight w:val="49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Культура</w:t>
            </w:r>
            <w:r>
              <w:t xml:space="preserve"> </w:t>
            </w:r>
            <w:r>
              <w:t>речи</w:t>
            </w:r>
            <w:r>
              <w:t xml:space="preserve"> </w:t>
            </w:r>
            <w:r>
              <w:t>как</w:t>
            </w:r>
            <w:r>
              <w:t xml:space="preserve"> </w:t>
            </w:r>
            <w:r>
              <w:t>раздел</w:t>
            </w:r>
            <w:r>
              <w:t xml:space="preserve"> </w:t>
            </w:r>
            <w:r>
              <w:t>лингвистики</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Языковая</w:t>
            </w:r>
            <w:r>
              <w:t xml:space="preserve"> </w:t>
            </w:r>
            <w:r>
              <w:t>норма, ее</w:t>
            </w:r>
            <w:r>
              <w:t xml:space="preserve"> </w:t>
            </w:r>
            <w:r>
              <w:t>основные</w:t>
            </w:r>
            <w:r>
              <w:t xml:space="preserve"> </w:t>
            </w:r>
            <w:r>
              <w:t>признаки</w:t>
            </w:r>
            <w:r>
              <w:t xml:space="preserve"> </w:t>
            </w:r>
            <w:r>
              <w:t>и</w:t>
            </w:r>
            <w:r>
              <w:t xml:space="preserve"> </w:t>
            </w:r>
            <w:r>
              <w:t>функции.</w:t>
            </w:r>
            <w:r>
              <w:t xml:space="preserve"> </w:t>
            </w:r>
            <w:r>
              <w:t>Виды</w:t>
            </w:r>
            <w:r>
              <w:t xml:space="preserve"> </w:t>
            </w:r>
            <w:r>
              <w:t>языковых</w:t>
            </w:r>
            <w:r>
              <w:t xml:space="preserve"> </w:t>
            </w:r>
            <w:r>
              <w:t>норм</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Качества</w:t>
            </w:r>
            <w:r>
              <w:t xml:space="preserve"> </w:t>
            </w:r>
            <w:r>
              <w:t>хорошей</w:t>
            </w:r>
            <w:r>
              <w:t xml:space="preserve"> </w:t>
            </w:r>
            <w:r>
              <w:t>речи:</w:t>
            </w:r>
            <w:r>
              <w:t xml:space="preserve"> </w:t>
            </w:r>
            <w:r>
              <w:t>коммуникативная</w:t>
            </w:r>
            <w:r>
              <w:t xml:space="preserve"> </w:t>
            </w:r>
            <w:r>
              <w:t>целесообразность,</w:t>
            </w:r>
            <w:r>
              <w:t xml:space="preserve"> </w:t>
            </w:r>
            <w:r>
              <w:t>уместность, точность, ясность, выразительность речи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виды</w:t>
            </w:r>
            <w:r>
              <w:t xml:space="preserve"> </w:t>
            </w:r>
            <w:r>
              <w:t>словарей</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Фонетика</w:t>
            </w:r>
            <w:r>
              <w:t xml:space="preserve"> </w:t>
            </w:r>
            <w:r>
              <w:t>и</w:t>
            </w:r>
            <w:r>
              <w:t xml:space="preserve"> </w:t>
            </w:r>
            <w:r>
              <w:t>орфоэпия</w:t>
            </w:r>
            <w:r>
              <w:t xml:space="preserve"> </w:t>
            </w:r>
            <w:r>
              <w:t>как</w:t>
            </w:r>
            <w:r>
              <w:t xml:space="preserve"> </w:t>
            </w:r>
            <w:r>
              <w:t>разделы</w:t>
            </w:r>
            <w:r>
              <w:t xml:space="preserve"> </w:t>
            </w:r>
            <w:r>
              <w:t>лингвистики.</w:t>
            </w:r>
            <w:r>
              <w:t xml:space="preserve"> </w:t>
            </w:r>
            <w:r>
              <w:t>Изобразительно</w:t>
            </w:r>
            <w:r>
              <w:t xml:space="preserve">- </w:t>
            </w:r>
            <w:r>
              <w:t>выразительные средства фонетики (повторение, обобщение)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Орфоэпические</w:t>
            </w:r>
            <w:r>
              <w:t xml:space="preserve"> </w:t>
            </w:r>
            <w:r>
              <w:t>(произносительные</w:t>
            </w:r>
            <w:r>
              <w:t xml:space="preserve"> </w:t>
            </w:r>
            <w:r>
              <w:t>и</w:t>
            </w:r>
            <w:r>
              <w:t xml:space="preserve"> </w:t>
            </w:r>
            <w:r>
              <w:t>акцентологические)</w:t>
            </w:r>
            <w:r>
              <w:t xml:space="preserve"> </w:t>
            </w:r>
            <w:r>
              <w:t>нормы</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Орфоэпические</w:t>
            </w:r>
            <w:r>
              <w:t xml:space="preserve"> </w:t>
            </w:r>
            <w:r>
              <w:tab/>
            </w:r>
            <w:r>
              <w:t>(произносительные</w:t>
            </w:r>
            <w:r>
              <w:t xml:space="preserve"> </w:t>
            </w:r>
            <w:r>
              <w:tab/>
            </w:r>
            <w:r>
              <w:t>и</w:t>
            </w:r>
            <w:r>
              <w:t xml:space="preserve"> </w:t>
            </w:r>
            <w:r>
              <w:tab/>
            </w:r>
            <w:r>
              <w:t>акцентологические)</w:t>
            </w:r>
            <w:r>
              <w:t xml:space="preserve"> </w:t>
            </w:r>
            <w:r>
              <w:tab/>
            </w:r>
            <w:r>
              <w:t>нормы. Практикум</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Лексикология</w:t>
            </w:r>
            <w:r>
              <w:t xml:space="preserve"> </w:t>
            </w:r>
            <w:r>
              <w:t>и</w:t>
            </w:r>
            <w:r>
              <w:t xml:space="preserve"> </w:t>
            </w:r>
            <w:r>
              <w:t>фразеология</w:t>
            </w:r>
            <w:r>
              <w:t xml:space="preserve"> </w:t>
            </w:r>
            <w:r>
              <w:t>как</w:t>
            </w:r>
            <w:r>
              <w:t xml:space="preserve"> </w:t>
            </w:r>
            <w:r>
              <w:t>разделы</w:t>
            </w:r>
            <w:r>
              <w:t xml:space="preserve"> </w:t>
            </w:r>
            <w:r>
              <w:t>лингвистики.</w:t>
            </w:r>
            <w:r>
              <w:t xml:space="preserve"> </w:t>
            </w:r>
            <w:r>
              <w:t>Изобразительно</w:t>
            </w:r>
            <w:r>
              <w:t xml:space="preserve">- </w:t>
            </w:r>
            <w:r>
              <w:t>выразительные средства лексики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Основные</w:t>
            </w:r>
            <w:r>
              <w:t xml:space="preserve"> </w:t>
            </w:r>
            <w:r>
              <w:t>лексические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101" w:type="dxa"/>
          <w:left w:w="5" w:type="dxa"/>
          <w:bottom w:w="0" w:type="dxa"/>
          <w:right w:w="0"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лексические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 Практикум</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Речевая</w:t>
            </w:r>
            <w:r>
              <w:t xml:space="preserve"> </w:t>
            </w:r>
            <w:r>
              <w:t>избыточность</w:t>
            </w:r>
            <w:r>
              <w:t xml:space="preserve"> </w:t>
            </w:r>
            <w:r>
              <w:t>как</w:t>
            </w:r>
            <w:r>
              <w:t xml:space="preserve"> </w:t>
            </w:r>
            <w:r>
              <w:t>нарушение</w:t>
            </w:r>
            <w:r>
              <w:t xml:space="preserve"> </w:t>
            </w:r>
            <w:r>
              <w:t>лексической</w:t>
            </w:r>
            <w:r>
              <w:t xml:space="preserve"> </w:t>
            </w:r>
            <w:r>
              <w:t>нормы</w:t>
            </w:r>
            <w:r>
              <w:t xml:space="preserve"> </w:t>
            </w:r>
            <w:r>
              <w:t>(тавтология, плеоназм)</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Речевая</w:t>
            </w:r>
            <w:r>
              <w:t xml:space="preserve"> </w:t>
            </w:r>
            <w:r>
              <w:t>избыточность</w:t>
            </w:r>
            <w:r>
              <w:t xml:space="preserve"> </w:t>
            </w:r>
            <w:r>
              <w:t>как</w:t>
            </w:r>
            <w:r>
              <w:t xml:space="preserve"> </w:t>
            </w:r>
            <w:r>
              <w:t>нарушение</w:t>
            </w:r>
            <w:r>
              <w:t xml:space="preserve"> </w:t>
            </w:r>
            <w:r>
              <w:t>лексической</w:t>
            </w:r>
            <w:r>
              <w:t xml:space="preserve"> </w:t>
            </w:r>
            <w:r>
              <w:t>нормы</w:t>
            </w:r>
            <w:r>
              <w:t xml:space="preserve"> </w:t>
            </w:r>
            <w:r>
              <w:t>(тавтология, плеоназм). Практикум</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700"/>
                <w:tab w:val="center" w:pos="4519"/>
                <w:tab w:val="center" w:pos="5972"/>
                <w:tab w:val="center" w:pos="7454"/>
              </w:tabs>
              <w:spacing w:after="0" w:line="259" w:lineRule="auto"/>
              <w:ind w:left="0"/>
              <w:jc w:val="left"/>
            </w:pPr>
            <w:r>
              <w:rPr>
                <w:rFonts w:ascii="Calibri" w:eastAsia="Calibri" w:hAnsi="Calibri" w:cs="Calibri"/>
                <w:sz w:val="22"/>
              </w:rPr>
              <w:tab/>
            </w:r>
            <w:r>
              <w:t>Функционально</w:t>
            </w:r>
            <w:r>
              <w:t>-</w:t>
            </w:r>
            <w:r>
              <w:t>стилистическая</w:t>
            </w:r>
            <w:r>
              <w:t xml:space="preserve"> </w:t>
            </w:r>
            <w:r>
              <w:tab/>
            </w:r>
            <w:r>
              <w:t>окраска</w:t>
            </w:r>
            <w:r>
              <w:t xml:space="preserve"> </w:t>
            </w:r>
            <w:r>
              <w:tab/>
            </w:r>
            <w:r>
              <w:t>слова.</w:t>
            </w:r>
            <w:r>
              <w:t xml:space="preserve"> </w:t>
            </w:r>
            <w:r>
              <w:tab/>
            </w:r>
            <w:r>
              <w:t xml:space="preserve">Лексика </w:t>
            </w:r>
          </w:p>
          <w:p w:rsidR="00F05CD3" w:rsidRDefault="00D67A33">
            <w:pPr>
              <w:spacing w:after="0" w:line="259" w:lineRule="auto"/>
              <w:ind w:left="67"/>
            </w:pPr>
            <w:r>
              <w:t>общеупотребительная, разговорная и книжная;</w:t>
            </w:r>
            <w:r>
              <w:t xml:space="preserve"> </w:t>
            </w:r>
            <w:r>
              <w:t>особенности использования</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0"/>
            </w:pPr>
            <w:r>
              <w:t>Нейтральная, высокая, сниженная лексика. Эмоционально</w:t>
            </w:r>
            <w:r>
              <w:t>-</w:t>
            </w:r>
            <w:r>
              <w:t>оценочная окраска слова. Уместность использования эмоционально</w:t>
            </w:r>
            <w:r>
              <w:t>-</w:t>
            </w:r>
            <w:r>
              <w:t>оценочной лексики</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Особенности</w:t>
            </w:r>
            <w:r>
              <w:t xml:space="preserve"> </w:t>
            </w:r>
            <w:r>
              <w:t>употребления</w:t>
            </w:r>
            <w:r>
              <w:t xml:space="preserve"> </w:t>
            </w:r>
            <w:r>
              <w:t>фразеологизмов</w:t>
            </w:r>
            <w:r>
              <w:t xml:space="preserve"> </w:t>
            </w:r>
            <w:r>
              <w:t>и</w:t>
            </w:r>
            <w:r>
              <w:t xml:space="preserve"> </w:t>
            </w:r>
            <w:r>
              <w:t>крылатых</w:t>
            </w:r>
            <w:r>
              <w:t xml:space="preserve"> </w:t>
            </w:r>
            <w:r>
              <w:t>слов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Итоговый</w:t>
            </w:r>
            <w:r>
              <w:t xml:space="preserve"> </w:t>
            </w:r>
            <w:r>
              <w:t>контроль</w:t>
            </w:r>
            <w:r>
              <w:t xml:space="preserve"> </w:t>
            </w:r>
            <w:r>
              <w:t>"Лексикология</w:t>
            </w:r>
            <w:r>
              <w:t xml:space="preserve"> </w:t>
            </w:r>
            <w:r>
              <w:t>и</w:t>
            </w:r>
            <w:r>
              <w:t xml:space="preserve"> </w:t>
            </w:r>
            <w:r>
              <w:t>фразеология.</w:t>
            </w:r>
            <w:r>
              <w:t xml:space="preserve"> </w:t>
            </w:r>
            <w:r>
              <w:t>Лексические</w:t>
            </w:r>
            <w:r>
              <w:t xml:space="preserve"> </w:t>
            </w:r>
            <w:r>
              <w:t>нормы". Обучающее сочинение</w:t>
            </w:r>
            <w:r>
              <w:t>-</w:t>
            </w:r>
            <w:r>
              <w:t>рассуждение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Морфемика</w:t>
            </w:r>
            <w:r>
              <w:t xml:space="preserve"> </w:t>
            </w:r>
            <w:r>
              <w:t>и</w:t>
            </w:r>
            <w:r>
              <w:t xml:space="preserve"> </w:t>
            </w:r>
            <w:r>
              <w:t>словообразование</w:t>
            </w:r>
            <w:r>
              <w:t xml:space="preserve"> </w:t>
            </w:r>
            <w:r>
              <w:t>как</w:t>
            </w:r>
            <w:r>
              <w:t xml:space="preserve"> </w:t>
            </w:r>
            <w:r>
              <w:t>разделы</w:t>
            </w:r>
            <w:r>
              <w:t xml:space="preserve"> </w:t>
            </w:r>
            <w:r>
              <w:t>лингвистики.</w:t>
            </w:r>
            <w:r>
              <w:t xml:space="preserve"> </w:t>
            </w:r>
            <w:r>
              <w:t>Основные понятия морфемики и словообразования (повторение, обобщение)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Морфемный</w:t>
            </w:r>
            <w:r>
              <w:t xml:space="preserve"> </w:t>
            </w:r>
            <w:r>
              <w:t>и</w:t>
            </w:r>
            <w:r>
              <w:t xml:space="preserve"> </w:t>
            </w:r>
            <w:r>
              <w:t>словообразовательный</w:t>
            </w:r>
            <w:r>
              <w:t xml:space="preserve"> </w:t>
            </w:r>
            <w:r>
              <w:t>анализ</w:t>
            </w:r>
            <w:r>
              <w:t xml:space="preserve"> </w:t>
            </w:r>
            <w:r>
              <w:t>слова.</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Словообразовательные</w:t>
            </w:r>
            <w:r>
              <w:t xml:space="preserve"> </w:t>
            </w:r>
            <w:r>
              <w:t>трудности</w:t>
            </w:r>
            <w:r>
              <w:t xml:space="preserve"> </w:t>
            </w:r>
            <w:r>
              <w:t>(обзор)</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Морфология</w:t>
            </w:r>
            <w:r>
              <w:t xml:space="preserve"> </w:t>
            </w:r>
            <w:r>
              <w:t>как</w:t>
            </w:r>
            <w:r>
              <w:t xml:space="preserve"> </w:t>
            </w:r>
            <w:r>
              <w:t>раздел</w:t>
            </w:r>
            <w:r>
              <w:t xml:space="preserve"> </w:t>
            </w:r>
            <w:r>
              <w:t>лингвистики</w:t>
            </w:r>
            <w:r>
              <w:t xml:space="preserve"> </w:t>
            </w:r>
            <w:r>
              <w:t>(повторение,</w:t>
            </w:r>
            <w:r>
              <w:t xml:space="preserve"> </w:t>
            </w:r>
            <w:r>
              <w:t>обощение)</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Морфология</w:t>
            </w:r>
            <w:r>
              <w:t xml:space="preserve"> </w:t>
            </w:r>
            <w:r>
              <w:t>как</w:t>
            </w:r>
            <w:r>
              <w:t xml:space="preserve"> </w:t>
            </w:r>
            <w:r>
              <w:t>раздел</w:t>
            </w:r>
            <w:r>
              <w:t xml:space="preserve"> </w:t>
            </w:r>
            <w:r>
              <w:t>лингвистики.</w:t>
            </w:r>
            <w:r>
              <w:t xml:space="preserve"> </w:t>
            </w:r>
            <w:r>
              <w:t>Практикум</w:t>
            </w:r>
            <w:r>
              <w:t xml:space="preserve"> </w:t>
            </w:r>
          </w:p>
        </w:tc>
      </w:tr>
      <w:tr w:rsidR="00F05CD3">
        <w:trPr>
          <w:trHeight w:val="1039"/>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7"/>
            </w:pPr>
            <w:r>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нормы</w:t>
            </w:r>
            <w:r>
              <w:t xml:space="preserve"> </w:t>
            </w:r>
            <w:r>
              <w:t>употребления</w:t>
            </w:r>
            <w:r>
              <w:t xml:space="preserve"> </w:t>
            </w:r>
            <w:r>
              <w:t>имен</w:t>
            </w:r>
            <w:r>
              <w:t xml:space="preserve"> </w:t>
            </w:r>
            <w:r>
              <w:t>существительных,</w:t>
            </w:r>
            <w:r>
              <w:t xml:space="preserve"> </w:t>
            </w:r>
            <w:r>
              <w:t>имен прилагательных, имен числительных. 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употребления</w:t>
            </w:r>
            <w:r>
              <w:t xml:space="preserve"> </w:t>
            </w:r>
            <w:r>
              <w:t>местоимений,</w:t>
            </w:r>
            <w:r>
              <w:t xml:space="preserve"> </w:t>
            </w:r>
            <w:r>
              <w:t>глаголов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употребления</w:t>
            </w:r>
            <w:r>
              <w:t xml:space="preserve"> </w:t>
            </w:r>
            <w:r>
              <w:t>местоимений,</w:t>
            </w:r>
            <w:r>
              <w:t xml:space="preserve"> </w:t>
            </w:r>
            <w:r>
              <w:t>глаголов.</w:t>
            </w:r>
            <w:r>
              <w:t xml:space="preserve"> </w:t>
            </w:r>
            <w:r>
              <w:t>Практикум</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Итоговый контроль "Морфология. Морфологические нормы". Изложение с творческим заданием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Орфография</w:t>
            </w:r>
            <w:r>
              <w:t xml:space="preserve"> </w:t>
            </w:r>
            <w:r>
              <w:t>как</w:t>
            </w:r>
            <w:r>
              <w:t xml:space="preserve"> </w:t>
            </w:r>
            <w:r>
              <w:t>раздел</w:t>
            </w:r>
            <w:r>
              <w:t xml:space="preserve"> </w:t>
            </w:r>
            <w:r>
              <w:t>лингвистики</w:t>
            </w:r>
            <w:r>
              <w:t xml:space="preserve"> </w:t>
            </w:r>
            <w:r>
              <w:t>(повторение,</w:t>
            </w:r>
            <w:r>
              <w:t xml:space="preserve"> </w:t>
            </w:r>
            <w:r>
              <w:t>обобщение)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Правописание</w:t>
            </w:r>
            <w:r>
              <w:t xml:space="preserve"> </w:t>
            </w:r>
            <w:r>
              <w:t>гласных</w:t>
            </w:r>
            <w:r>
              <w:t xml:space="preserve"> </w:t>
            </w:r>
            <w:r>
              <w:t>и</w:t>
            </w:r>
            <w:r>
              <w:t xml:space="preserve"> </w:t>
            </w:r>
            <w:r>
              <w:t>согласных</w:t>
            </w:r>
            <w:r>
              <w:t xml:space="preserve"> </w:t>
            </w:r>
            <w:r>
              <w:t>в</w:t>
            </w:r>
            <w:r>
              <w:t xml:space="preserve"> </w:t>
            </w:r>
            <w:r>
              <w:t>корне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37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Правописание</w:t>
            </w:r>
            <w:r>
              <w:t xml:space="preserve"> </w:t>
            </w:r>
            <w:r>
              <w:t>гласных</w:t>
            </w:r>
            <w:r>
              <w:t xml:space="preserve"> </w:t>
            </w:r>
            <w:r>
              <w:t>и</w:t>
            </w:r>
            <w:r>
              <w:t xml:space="preserve"> </w:t>
            </w:r>
            <w:r>
              <w:t>согласных</w:t>
            </w:r>
            <w:r>
              <w:t xml:space="preserve"> </w:t>
            </w:r>
            <w:r>
              <w:t>в</w:t>
            </w:r>
            <w:r>
              <w:t xml:space="preserve"> </w:t>
            </w:r>
            <w:r>
              <w:t>корне.</w:t>
            </w:r>
            <w:r>
              <w:t xml:space="preserve"> </w:t>
            </w:r>
            <w:r>
              <w:t>Практикум</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Правила</w:t>
            </w:r>
            <w:r>
              <w:t xml:space="preserve"> </w:t>
            </w:r>
            <w:r>
              <w:t>правописания</w:t>
            </w:r>
            <w:r>
              <w:t xml:space="preserve"> </w:t>
            </w:r>
            <w:r>
              <w:t>слов</w:t>
            </w:r>
            <w:r>
              <w:t xml:space="preserve"> </w:t>
            </w:r>
            <w:r>
              <w:t>с</w:t>
            </w:r>
            <w:r>
              <w:t xml:space="preserve"> </w:t>
            </w:r>
            <w:r>
              <w:t>разделительных</w:t>
            </w:r>
            <w:r>
              <w:t xml:space="preserve"> </w:t>
            </w:r>
            <w:r>
              <w:t>ъ</w:t>
            </w:r>
            <w:r>
              <w:t xml:space="preserve"> </w:t>
            </w:r>
            <w:r>
              <w:t>и</w:t>
            </w:r>
            <w:r>
              <w:t xml:space="preserve"> </w:t>
            </w:r>
            <w:r>
              <w:t>ь.</w:t>
            </w:r>
            <w:r>
              <w:t xml:space="preserve"> </w:t>
            </w:r>
            <w:r>
              <w:t>Правописание</w:t>
            </w:r>
            <w:r>
              <w:t xml:space="preserve"> </w:t>
            </w:r>
            <w:r>
              <w:t xml:space="preserve">приставок. Буквы ы </w:t>
            </w:r>
            <w:r>
              <w:t xml:space="preserve">- </w:t>
            </w:r>
            <w:r>
              <w:t>и после приставок</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 xml:space="preserve">Употребление разделительных ъ и ь. Правописание приставок. Буквы ы </w:t>
            </w:r>
            <w:r>
              <w:t xml:space="preserve">- </w:t>
            </w:r>
            <w:r>
              <w:t>и после приставок. Практикум</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0" w:type="dxa"/>
          <w:left w:w="5" w:type="dxa"/>
          <w:bottom w:w="0" w:type="dxa"/>
          <w:right w:w="0"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Правописание</w:t>
            </w:r>
            <w:r>
              <w:t xml:space="preserve"> </w:t>
            </w:r>
            <w:r>
              <w:t>суффиксов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Правописание</w:t>
            </w:r>
            <w:r>
              <w:t xml:space="preserve"> </w:t>
            </w:r>
            <w:r>
              <w:t>суффиксов.</w:t>
            </w:r>
            <w:r>
              <w:t xml:space="preserve"> </w:t>
            </w:r>
            <w:r>
              <w:t>Практикум</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Правописание</w:t>
            </w:r>
            <w:r>
              <w:t xml:space="preserve"> </w:t>
            </w:r>
            <w:r>
              <w:t>н</w:t>
            </w:r>
            <w:r>
              <w:t xml:space="preserve"> </w:t>
            </w:r>
            <w:r>
              <w:t>и</w:t>
            </w:r>
            <w:r>
              <w:t xml:space="preserve"> </w:t>
            </w:r>
            <w:r>
              <w:t>нн</w:t>
            </w:r>
            <w:r>
              <w:t xml:space="preserve"> </w:t>
            </w:r>
            <w:r>
              <w:t>в</w:t>
            </w:r>
            <w:r>
              <w:t xml:space="preserve"> </w:t>
            </w:r>
            <w:r>
              <w:t>именах</w:t>
            </w:r>
            <w:r>
              <w:t xml:space="preserve"> </w:t>
            </w:r>
            <w:r>
              <w:t>существительных,</w:t>
            </w:r>
            <w:r>
              <w:t xml:space="preserve"> </w:t>
            </w:r>
            <w:r>
              <w:t>в</w:t>
            </w:r>
            <w:r>
              <w:t xml:space="preserve"> </w:t>
            </w:r>
            <w:r>
              <w:t>именах</w:t>
            </w:r>
            <w:r>
              <w:t xml:space="preserve"> </w:t>
            </w:r>
            <w:r>
              <w:t>прилагательных, глаголах, причастиях, наречиях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Правописание</w:t>
            </w:r>
            <w:r>
              <w:t xml:space="preserve"> </w:t>
            </w:r>
            <w:r>
              <w:t>н</w:t>
            </w:r>
            <w:r>
              <w:t xml:space="preserve"> </w:t>
            </w:r>
            <w:r>
              <w:t>и</w:t>
            </w:r>
            <w:r>
              <w:t xml:space="preserve"> </w:t>
            </w:r>
            <w:r>
              <w:t>нн</w:t>
            </w:r>
            <w:r>
              <w:t xml:space="preserve"> </w:t>
            </w:r>
            <w:r>
              <w:t>в словах</w:t>
            </w:r>
            <w:r>
              <w:t xml:space="preserve"> </w:t>
            </w:r>
            <w:r>
              <w:t>различных</w:t>
            </w:r>
            <w:r>
              <w:t xml:space="preserve"> </w:t>
            </w:r>
            <w:r>
              <w:t>частей речи.</w:t>
            </w:r>
            <w:r>
              <w:t xml:space="preserve"> </w:t>
            </w:r>
            <w:r>
              <w:t>Практикум</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44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0"/>
            </w:pPr>
            <w: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Правописание окончаний имен существительных,</w:t>
            </w:r>
            <w:r>
              <w:t xml:space="preserve"> </w:t>
            </w:r>
            <w:r>
              <w:t>имен прилагательных</w:t>
            </w:r>
            <w:r>
              <w:t xml:space="preserve"> и глаголов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Правила</w:t>
            </w:r>
            <w:r>
              <w:t xml:space="preserve"> </w:t>
            </w:r>
            <w:r>
              <w:t>правописания</w:t>
            </w:r>
            <w:r>
              <w:t xml:space="preserve"> </w:t>
            </w:r>
            <w:r>
              <w:t>безударных</w:t>
            </w:r>
            <w:r>
              <w:t xml:space="preserve"> </w:t>
            </w:r>
            <w:r>
              <w:t>окончаний</w:t>
            </w:r>
            <w:r>
              <w:t xml:space="preserve"> </w:t>
            </w:r>
            <w:r>
              <w:t>имен</w:t>
            </w:r>
            <w:r>
              <w:t xml:space="preserve"> </w:t>
            </w:r>
            <w:r>
              <w:t>существительных,</w:t>
            </w:r>
            <w:r>
              <w:t xml:space="preserve"> </w:t>
            </w:r>
            <w:r>
              <w:t>имен прилагательных и глаголов. 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Слитное,</w:t>
            </w:r>
            <w:r>
              <w:t xml:space="preserve"> </w:t>
            </w:r>
            <w:r>
              <w:t>дефисное</w:t>
            </w:r>
            <w:r>
              <w:t xml:space="preserve"> </w:t>
            </w:r>
            <w:r>
              <w:t>и</w:t>
            </w:r>
            <w:r>
              <w:t xml:space="preserve"> </w:t>
            </w:r>
            <w:r>
              <w:t>раздельное</w:t>
            </w:r>
            <w:r>
              <w:t xml:space="preserve"> </w:t>
            </w:r>
            <w:r>
              <w:t>написание</w:t>
            </w:r>
            <w:r>
              <w:t xml:space="preserve"> </w:t>
            </w:r>
            <w:r>
              <w:t>слов</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Слитное,</w:t>
            </w:r>
            <w:r>
              <w:t xml:space="preserve"> </w:t>
            </w:r>
            <w:r>
              <w:t>дефисное</w:t>
            </w:r>
            <w:r>
              <w:t xml:space="preserve"> </w:t>
            </w:r>
            <w:r>
              <w:t>и</w:t>
            </w:r>
            <w:r>
              <w:t xml:space="preserve"> </w:t>
            </w:r>
            <w:r>
              <w:t>раздельное</w:t>
            </w:r>
            <w:r>
              <w:t xml:space="preserve"> </w:t>
            </w:r>
            <w:r>
              <w:t>написание</w:t>
            </w:r>
            <w:r>
              <w:t xml:space="preserve"> </w:t>
            </w:r>
            <w:r>
              <w:t>слов.</w:t>
            </w:r>
            <w:r>
              <w:t xml:space="preserve"> </w:t>
            </w:r>
            <w:r>
              <w:t>Практикум</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Контрольная</w:t>
            </w:r>
            <w:r>
              <w:t xml:space="preserve"> </w:t>
            </w:r>
            <w:r>
              <w:t>работа</w:t>
            </w:r>
            <w:r>
              <w:t xml:space="preserve"> </w:t>
            </w:r>
            <w:r>
              <w:t>по</w:t>
            </w:r>
            <w:r>
              <w:t xml:space="preserve"> </w:t>
            </w:r>
            <w:r>
              <w:t>теме</w:t>
            </w:r>
            <w:r>
              <w:t xml:space="preserve"> </w:t>
            </w:r>
            <w:r>
              <w:t>"Орфография.</w:t>
            </w:r>
            <w:r>
              <w:t xml:space="preserve"> </w:t>
            </w:r>
            <w:r>
              <w:t>Основные</w:t>
            </w:r>
            <w:r>
              <w:t xml:space="preserve"> </w:t>
            </w:r>
            <w:r>
              <w:t>правила</w:t>
            </w:r>
            <w:r>
              <w:t xml:space="preserve"> </w:t>
            </w:r>
            <w:r>
              <w:t>орфографии"</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Речь</w:t>
            </w:r>
            <w:r>
              <w:t xml:space="preserve"> </w:t>
            </w:r>
            <w:r>
              <w:tab/>
            </w:r>
            <w:r>
              <w:t>как</w:t>
            </w:r>
            <w:r>
              <w:t xml:space="preserve"> </w:t>
            </w:r>
            <w:r>
              <w:tab/>
            </w:r>
            <w:r>
              <w:t>деятельность.</w:t>
            </w:r>
            <w:r>
              <w:t xml:space="preserve"> </w:t>
            </w:r>
            <w:r>
              <w:tab/>
            </w:r>
            <w:r>
              <w:t>Виды</w:t>
            </w:r>
            <w:r>
              <w:t xml:space="preserve"> </w:t>
            </w:r>
            <w:r>
              <w:tab/>
            </w:r>
            <w:r>
              <w:t>речевой</w:t>
            </w:r>
            <w:r>
              <w:t xml:space="preserve"> </w:t>
            </w:r>
            <w:r>
              <w:tab/>
            </w:r>
            <w:r>
              <w:t>деятельности</w:t>
            </w:r>
            <w:r>
              <w:t xml:space="preserve"> </w:t>
            </w:r>
            <w:r>
              <w:tab/>
            </w:r>
            <w:r>
              <w:t>(повторение, обобщение)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Речевое общение и его виды. Основные сферы речевого общения. Речевая ситуация и ее компоненты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Речевой</w:t>
            </w:r>
            <w:r>
              <w:t xml:space="preserve"> </w:t>
            </w:r>
            <w:r>
              <w:t>этикет.</w:t>
            </w:r>
            <w:r>
              <w:t xml:space="preserve"> </w:t>
            </w:r>
            <w:r>
              <w:t>Основные</w:t>
            </w:r>
            <w:r>
              <w:t xml:space="preserve"> </w:t>
            </w:r>
            <w:r>
              <w:t>функции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Публичное</w:t>
            </w:r>
            <w:r>
              <w:t xml:space="preserve"> </w:t>
            </w:r>
            <w:r>
              <w:t>выступление</w:t>
            </w:r>
            <w:r>
              <w:t xml:space="preserve"> </w:t>
            </w:r>
            <w:r>
              <w:t>и</w:t>
            </w:r>
            <w:r>
              <w:t xml:space="preserve"> </w:t>
            </w:r>
            <w:r>
              <w:t>его</w:t>
            </w:r>
            <w:r>
              <w:t xml:space="preserve"> </w:t>
            </w:r>
            <w:r>
              <w:t>особенности</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Публичное</w:t>
            </w:r>
            <w:r>
              <w:t xml:space="preserve"> </w:t>
            </w:r>
            <w:r>
              <w:t>выступление.</w:t>
            </w:r>
            <w:r>
              <w:t xml:space="preserve"> </w:t>
            </w:r>
            <w:r>
              <w:t>Практикум</w:t>
            </w:r>
            <w:r>
              <w:t xml:space="preserve"> </w:t>
            </w:r>
          </w:p>
        </w:tc>
      </w:tr>
      <w:tr w:rsidR="00F05CD3">
        <w:trPr>
          <w:trHeight w:val="49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Текст,</w:t>
            </w:r>
            <w:r>
              <w:t xml:space="preserve"> </w:t>
            </w:r>
            <w:r>
              <w:t>его</w:t>
            </w:r>
            <w:r>
              <w:t xml:space="preserve"> </w:t>
            </w:r>
            <w:r>
              <w:t>основные</w:t>
            </w:r>
            <w:r>
              <w:t xml:space="preserve"> </w:t>
            </w:r>
            <w:r>
              <w:t>признаки.</w:t>
            </w:r>
            <w:r>
              <w:t xml:space="preserve"> </w:t>
            </w:r>
            <w:r>
              <w:t>Практикум</w:t>
            </w:r>
            <w:r>
              <w:t xml:space="preserve"> </w:t>
            </w:r>
          </w:p>
        </w:tc>
      </w:tr>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r>
              <w:t>(общее представление)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58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Информативность</w:t>
            </w:r>
            <w:r>
              <w:t xml:space="preserve"> </w:t>
            </w:r>
            <w:r>
              <w:t>текста. Виды</w:t>
            </w:r>
            <w:r>
              <w:t xml:space="preserve"> </w:t>
            </w:r>
            <w:r>
              <w:t>информации</w:t>
            </w:r>
            <w:r>
              <w:t xml:space="preserve"> </w:t>
            </w:r>
            <w:r>
              <w:t>в</w:t>
            </w:r>
            <w:r>
              <w:t xml:space="preserve"> </w:t>
            </w:r>
            <w:r>
              <w:t>тексте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Информативность</w:t>
            </w:r>
            <w:r>
              <w:t xml:space="preserve"> </w:t>
            </w:r>
            <w:r>
              <w:t>текста. Виды</w:t>
            </w:r>
            <w:r>
              <w:t xml:space="preserve"> </w:t>
            </w:r>
            <w:r>
              <w:t>информации в</w:t>
            </w:r>
            <w:r>
              <w:t xml:space="preserve"> </w:t>
            </w:r>
            <w:r>
              <w:t>тексте.</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Информационно</w:t>
            </w:r>
            <w:r>
              <w:t>-</w:t>
            </w:r>
            <w:r>
              <w:t>смысловая</w:t>
            </w:r>
            <w:r>
              <w:t xml:space="preserve"> </w:t>
            </w:r>
            <w:r>
              <w:t>переработка</w:t>
            </w:r>
            <w:r>
              <w:t xml:space="preserve"> </w:t>
            </w:r>
            <w:r>
              <w:t>текста.</w:t>
            </w:r>
            <w:r>
              <w:t xml:space="preserve"> </w:t>
            </w:r>
            <w:r>
              <w:t>План.</w:t>
            </w:r>
            <w:r>
              <w:t xml:space="preserve"> </w:t>
            </w:r>
            <w:r>
              <w:t>Тезисы.</w:t>
            </w:r>
            <w:r>
              <w:t xml:space="preserve"> </w:t>
            </w:r>
            <w:r>
              <w:t>Конспект</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Информационно</w:t>
            </w:r>
            <w:r>
              <w:t>-</w:t>
            </w:r>
            <w:r>
              <w:t>смысловая</w:t>
            </w:r>
            <w:r>
              <w:t xml:space="preserve"> </w:t>
            </w:r>
            <w:r>
              <w:t>переработка</w:t>
            </w:r>
            <w:r>
              <w:t xml:space="preserve"> </w:t>
            </w:r>
            <w:r>
              <w:t>текста.</w:t>
            </w:r>
            <w:r>
              <w:t xml:space="preserve"> </w:t>
            </w:r>
            <w:r>
              <w:t>Отзыв. Рецензия</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Информационно</w:t>
            </w:r>
            <w:r>
              <w:t>-</w:t>
            </w:r>
            <w:r>
              <w:t>смысловая</w:t>
            </w:r>
            <w:r>
              <w:t xml:space="preserve"> </w:t>
            </w:r>
            <w:r>
              <w:t>переработка</w:t>
            </w:r>
            <w:r>
              <w:t xml:space="preserve"> </w:t>
            </w:r>
            <w:r>
              <w:t>текста.</w:t>
            </w:r>
            <w:r>
              <w:t xml:space="preserve"> </w:t>
            </w:r>
            <w:r>
              <w:t>Реферат.</w:t>
            </w:r>
            <w:r>
              <w:t xml:space="preserve"> </w:t>
            </w:r>
            <w:r>
              <w:t>Аннотация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Итоговый</w:t>
            </w:r>
            <w:r>
              <w:t xml:space="preserve"> </w:t>
            </w:r>
            <w:r>
              <w:tab/>
            </w:r>
            <w:r>
              <w:t>контроль</w:t>
            </w:r>
            <w:r>
              <w:t xml:space="preserve"> </w:t>
            </w:r>
            <w:r>
              <w:tab/>
            </w:r>
            <w:r>
              <w:t>"Текст.</w:t>
            </w:r>
            <w:r>
              <w:t xml:space="preserve"> </w:t>
            </w:r>
            <w:r>
              <w:tab/>
            </w:r>
            <w:r>
              <w:t>Информационно</w:t>
            </w:r>
            <w:r>
              <w:t>-</w:t>
            </w:r>
            <w:r>
              <w:t>смысловая</w:t>
            </w:r>
            <w:r>
              <w:t xml:space="preserve"> </w:t>
            </w:r>
            <w:r>
              <w:tab/>
            </w:r>
            <w:r>
              <w:t>переработка текста". Сочинение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Контрольная</w:t>
            </w:r>
            <w:r>
              <w:t xml:space="preserve"> </w:t>
            </w:r>
            <w:r>
              <w:t>итоговая</w:t>
            </w:r>
            <w:r>
              <w:t xml:space="preserve"> </w:t>
            </w:r>
            <w:r>
              <w:t>работа</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w:t>
            </w:r>
            <w:r>
              <w:t xml:space="preserve"> </w:t>
            </w:r>
            <w:r>
              <w:t>обобщение</w:t>
            </w:r>
            <w:r>
              <w:t xml:space="preserve"> </w:t>
            </w:r>
            <w:r>
              <w:t>изученного</w:t>
            </w:r>
            <w:r>
              <w:t xml:space="preserve"> </w:t>
            </w:r>
            <w:r>
              <w:t>в</w:t>
            </w:r>
            <w:r>
              <w:t xml:space="preserve"> 10 </w:t>
            </w:r>
            <w:r>
              <w:t>классе.</w:t>
            </w:r>
            <w:r>
              <w:t xml:space="preserve"> </w:t>
            </w:r>
            <w:r>
              <w:t>Культура</w:t>
            </w:r>
            <w:r>
              <w:t xml:space="preserve"> </w:t>
            </w:r>
            <w:r>
              <w:t>речи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w:t>
            </w:r>
            <w:r>
              <w:t xml:space="preserve"> </w:t>
            </w:r>
            <w:r>
              <w:t>обобщение</w:t>
            </w:r>
            <w:r>
              <w:t xml:space="preserve"> </w:t>
            </w:r>
            <w:r>
              <w:t>изученного</w:t>
            </w:r>
            <w:r>
              <w:t xml:space="preserve"> </w:t>
            </w:r>
            <w:r>
              <w:t>в</w:t>
            </w:r>
            <w:r>
              <w:t xml:space="preserve"> 10 </w:t>
            </w:r>
            <w:r>
              <w:t>классе.</w:t>
            </w:r>
            <w:r>
              <w:t xml:space="preserve"> </w:t>
            </w:r>
            <w:r>
              <w:t>Орфография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w:t>
            </w:r>
            <w:r>
              <w:t xml:space="preserve"> </w:t>
            </w:r>
            <w:r>
              <w:t>обобщение</w:t>
            </w:r>
            <w:r>
              <w:t xml:space="preserve"> </w:t>
            </w:r>
            <w:r>
              <w:t>изученного</w:t>
            </w:r>
            <w:r>
              <w:t xml:space="preserve"> </w:t>
            </w:r>
            <w:r>
              <w:t>в</w:t>
            </w:r>
            <w:r>
              <w:t xml:space="preserve"> 10 </w:t>
            </w:r>
            <w:r>
              <w:t>классе.</w:t>
            </w:r>
            <w:r>
              <w:t xml:space="preserve"> </w:t>
            </w:r>
            <w:r>
              <w:t>Пунктуация</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w:t>
            </w:r>
            <w:r>
              <w:t xml:space="preserve"> </w:t>
            </w:r>
            <w:r>
              <w:t>обобщение</w:t>
            </w:r>
            <w:r>
              <w:t xml:space="preserve"> </w:t>
            </w:r>
            <w:r>
              <w:t>изученного</w:t>
            </w:r>
            <w:r>
              <w:t xml:space="preserve"> </w:t>
            </w:r>
            <w:r>
              <w:t>в</w:t>
            </w:r>
            <w:r>
              <w:t xml:space="preserve"> 10 </w:t>
            </w:r>
            <w:r>
              <w:t>классе.</w:t>
            </w:r>
            <w:r>
              <w:t xml:space="preserve"> </w:t>
            </w:r>
            <w:r>
              <w:t>Текст</w:t>
            </w:r>
            <w:r>
              <w:t xml:space="preserve"> </w:t>
            </w:r>
          </w:p>
        </w:tc>
      </w:tr>
      <w:tr w:rsidR="00F05CD3">
        <w:trPr>
          <w:trHeight w:val="1042"/>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42" w:lineRule="auto"/>
              <w:ind w:left="283"/>
            </w:pPr>
            <w:r>
              <w:t>ОБЩЕЕ</w:t>
            </w:r>
            <w:r>
              <w:t xml:space="preserve"> </w:t>
            </w:r>
            <w:r>
              <w:t>КОЛИЧЕСТВО</w:t>
            </w:r>
            <w:r>
              <w:t xml:space="preserve"> </w:t>
            </w:r>
            <w:r>
              <w:t>УРОКОВ</w:t>
            </w:r>
            <w:r>
              <w:t xml:space="preserve"> </w:t>
            </w:r>
            <w:r>
              <w:t>ПО</w:t>
            </w:r>
            <w:r>
              <w:t xml:space="preserve"> </w:t>
            </w:r>
            <w:r>
              <w:t>ПРОГРАММЕ:</w:t>
            </w:r>
            <w:r>
              <w:t xml:space="preserve"> 68, </w:t>
            </w:r>
            <w:r>
              <w:t>из</w:t>
            </w:r>
            <w:r>
              <w:t xml:space="preserve"> </w:t>
            </w:r>
            <w:r>
              <w:t>них</w:t>
            </w:r>
            <w:r>
              <w:t xml:space="preserve"> </w:t>
            </w:r>
            <w:r>
              <w:t>уроков,</w:t>
            </w:r>
            <w:r>
              <w:t xml:space="preserve"> </w:t>
            </w:r>
            <w:r>
              <w:t>отведенных на</w:t>
            </w:r>
            <w:r>
              <w:t xml:space="preserve"> </w:t>
            </w:r>
            <w:r>
              <w:t>контрольные</w:t>
            </w:r>
            <w:r>
              <w:t xml:space="preserve"> </w:t>
            </w:r>
            <w:r>
              <w:t>работы</w:t>
            </w:r>
            <w:r>
              <w:t xml:space="preserve"> </w:t>
            </w:r>
            <w:r>
              <w:t>(в</w:t>
            </w:r>
            <w:r>
              <w:t xml:space="preserve"> </w:t>
            </w:r>
            <w:r>
              <w:t>том</w:t>
            </w:r>
            <w:r>
              <w:t xml:space="preserve"> </w:t>
            </w:r>
            <w:r>
              <w:t>числе</w:t>
            </w:r>
            <w:r>
              <w:t xml:space="preserve"> </w:t>
            </w:r>
            <w:r>
              <w:t>Всероссийские</w:t>
            </w:r>
            <w:r>
              <w:t xml:space="preserve"> </w:t>
            </w:r>
            <w:r>
              <w:t>проверочные</w:t>
            </w:r>
            <w:r>
              <w:t xml:space="preserve"> </w:t>
            </w:r>
            <w:r>
              <w:t>работы),</w:t>
            </w:r>
            <w:r>
              <w:t xml:space="preserve"> - </w:t>
            </w:r>
            <w:r>
              <w:t>не</w:t>
            </w:r>
            <w:r>
              <w:t xml:space="preserve"> </w:t>
            </w:r>
            <w:r>
              <w:t xml:space="preserve">более </w:t>
            </w:r>
          </w:p>
          <w:p w:rsidR="00F05CD3" w:rsidRDefault="00D67A33">
            <w:pPr>
              <w:spacing w:after="0" w:line="259" w:lineRule="auto"/>
              <w:ind w:left="283"/>
              <w:jc w:val="left"/>
            </w:pPr>
            <w:r>
              <w:t xml:space="preserve">6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2.1 </w:t>
      </w:r>
    </w:p>
    <w:p w:rsidR="00F05CD3" w:rsidRDefault="00D67A33">
      <w:pPr>
        <w:spacing w:after="18" w:line="259" w:lineRule="auto"/>
        <w:ind w:left="0"/>
        <w:jc w:val="left"/>
      </w:pPr>
      <w:r>
        <w:t xml:space="preserve"> </w:t>
      </w:r>
    </w:p>
    <w:p w:rsidR="00F05CD3" w:rsidRDefault="00D67A33">
      <w:pPr>
        <w:numPr>
          <w:ilvl w:val="0"/>
          <w:numId w:val="42"/>
        </w:numPr>
        <w:ind w:right="332"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103" w:type="dxa"/>
          <w:left w:w="5" w:type="dxa"/>
          <w:bottom w:w="0" w:type="dxa"/>
          <w:right w:w="0" w:type="dxa"/>
        </w:tblCellMar>
        <w:tblLook w:val="04A0" w:firstRow="1" w:lastRow="0" w:firstColumn="1" w:lastColumn="0" w:noHBand="0" w:noVBand="1"/>
      </w:tblPr>
      <w:tblGrid>
        <w:gridCol w:w="1133"/>
        <w:gridCol w:w="7943"/>
      </w:tblGrid>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8"/>
              <w:jc w:val="left"/>
            </w:pPr>
            <w:r>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
              <w:jc w:val="center"/>
            </w:pPr>
            <w:r>
              <w:t>Тема урока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Повторение</w:t>
            </w:r>
            <w:r>
              <w:t xml:space="preserve"> </w:t>
            </w:r>
            <w:r>
              <w:t>и</w:t>
            </w:r>
            <w:r>
              <w:t xml:space="preserve"> </w:t>
            </w:r>
            <w:r>
              <w:t>обобщение</w:t>
            </w:r>
            <w:r>
              <w:t xml:space="preserve"> </w:t>
            </w:r>
            <w:r>
              <w:t>изученного</w:t>
            </w:r>
            <w:r>
              <w:t xml:space="preserve"> </w:t>
            </w:r>
            <w:r>
              <w:t>в</w:t>
            </w:r>
            <w:r>
              <w:t xml:space="preserve"> 10 </w:t>
            </w:r>
            <w:r>
              <w:t>классе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Повторение</w:t>
            </w:r>
            <w:r>
              <w:t xml:space="preserve"> </w:t>
            </w:r>
            <w:r>
              <w:t>и</w:t>
            </w:r>
            <w:r>
              <w:t xml:space="preserve"> </w:t>
            </w:r>
            <w:r>
              <w:t>обобщение</w:t>
            </w:r>
            <w:r>
              <w:t xml:space="preserve"> </w:t>
            </w:r>
            <w:r>
              <w:t>изученного</w:t>
            </w:r>
            <w:r>
              <w:t xml:space="preserve"> </w:t>
            </w:r>
            <w:r>
              <w:t>в</w:t>
            </w:r>
            <w:r>
              <w:t xml:space="preserve"> 10 </w:t>
            </w:r>
            <w:r>
              <w:t>классе.</w:t>
            </w:r>
            <w:r>
              <w:t xml:space="preserve"> </w:t>
            </w:r>
            <w:r>
              <w:t>Практикум</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Культура речи в экологическом аспекте. Культура речи как часть здоровой окружающей языковой среды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Культура</w:t>
            </w:r>
            <w:r>
              <w:t xml:space="preserve"> </w:t>
            </w:r>
            <w:r>
              <w:t>речи</w:t>
            </w:r>
            <w:r>
              <w:t xml:space="preserve"> </w:t>
            </w:r>
            <w:r>
              <w:t>в</w:t>
            </w:r>
            <w:r>
              <w:t xml:space="preserve"> </w:t>
            </w:r>
            <w:r>
              <w:t>экологическом</w:t>
            </w:r>
            <w:r>
              <w:t xml:space="preserve"> </w:t>
            </w:r>
            <w:r>
              <w:t>аспекте.</w:t>
            </w:r>
            <w:r>
              <w:t xml:space="preserve"> </w:t>
            </w:r>
            <w:r>
              <w:t>Проблемы</w:t>
            </w:r>
            <w:r>
              <w:t xml:space="preserve"> </w:t>
            </w:r>
            <w:r>
              <w:t>речевой</w:t>
            </w:r>
            <w:r>
              <w:t xml:space="preserve"> </w:t>
            </w:r>
            <w:r>
              <w:t>культуры</w:t>
            </w:r>
            <w:r>
              <w:t xml:space="preserve"> </w:t>
            </w:r>
            <w:r>
              <w:t>в современном обществе (общее представление)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Итоговый</w:t>
            </w:r>
            <w:r>
              <w:t xml:space="preserve"> </w:t>
            </w:r>
            <w:r>
              <w:t>контроль</w:t>
            </w:r>
            <w:r>
              <w:t xml:space="preserve"> </w:t>
            </w:r>
            <w:r>
              <w:t>"Общие</w:t>
            </w:r>
            <w:r>
              <w:t xml:space="preserve"> </w:t>
            </w:r>
            <w:r>
              <w:t>сведения</w:t>
            </w:r>
            <w:r>
              <w:t xml:space="preserve"> </w:t>
            </w:r>
            <w:r>
              <w:t>об</w:t>
            </w:r>
            <w:r>
              <w:t xml:space="preserve"> </w:t>
            </w:r>
            <w:r>
              <w:t>языке".</w:t>
            </w:r>
            <w:r>
              <w:t xml:space="preserve"> </w:t>
            </w:r>
            <w:r>
              <w:t>Сочинение</w:t>
            </w:r>
            <w:r>
              <w:t xml:space="preserve"> </w:t>
            </w:r>
            <w:r>
              <w:t>(обучающее)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Синтаксис</w:t>
            </w:r>
            <w:r>
              <w:t xml:space="preserve"> </w:t>
            </w:r>
            <w:r>
              <w:t>как</w:t>
            </w:r>
            <w:r>
              <w:t xml:space="preserve"> </w:t>
            </w:r>
            <w:r>
              <w:t>раздел</w:t>
            </w:r>
            <w:r>
              <w:t xml:space="preserve"> </w:t>
            </w:r>
            <w:r>
              <w:t>лингвистики</w:t>
            </w:r>
            <w:r>
              <w:t xml:space="preserve"> </w:t>
            </w:r>
            <w:r>
              <w:t>(повторение,</w:t>
            </w:r>
            <w:r>
              <w:t xml:space="preserve"> </w:t>
            </w:r>
            <w:r>
              <w:t>обобщение)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Синтаксис</w:t>
            </w:r>
            <w:r>
              <w:t xml:space="preserve"> </w:t>
            </w:r>
            <w:r>
              <w:t>как</w:t>
            </w:r>
            <w:r>
              <w:t xml:space="preserve"> </w:t>
            </w:r>
            <w:r>
              <w:t>раздел</w:t>
            </w:r>
            <w:r>
              <w:t xml:space="preserve"> </w:t>
            </w:r>
            <w:r>
              <w:t>лингвистики.</w:t>
            </w:r>
            <w:r>
              <w:t xml:space="preserve"> </w:t>
            </w:r>
            <w:r>
              <w:t>Практикум</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Изобразительно</w:t>
            </w:r>
            <w:r>
              <w:t>-</w:t>
            </w:r>
            <w:r>
              <w:t>выразительные</w:t>
            </w:r>
            <w:r>
              <w:t xml:space="preserve"> </w:t>
            </w:r>
            <w:r>
              <w:t>средства</w:t>
            </w:r>
            <w:r>
              <w:t xml:space="preserve"> </w:t>
            </w:r>
            <w:r>
              <w:t>синтаксиса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Изобразительно</w:t>
            </w:r>
            <w:r>
              <w:t>-</w:t>
            </w:r>
            <w:r>
              <w:t>выразительные</w:t>
            </w:r>
            <w:r>
              <w:t xml:space="preserve"> </w:t>
            </w:r>
            <w:r>
              <w:t>средства</w:t>
            </w:r>
            <w:r>
              <w:t xml:space="preserve"> </w:t>
            </w:r>
            <w:r>
              <w:t>синтаксиса.</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Синтаксические</w:t>
            </w:r>
            <w:r>
              <w:t xml:space="preserve"> </w:t>
            </w:r>
            <w:r>
              <w:t>нормы.</w:t>
            </w:r>
            <w:r>
              <w:t xml:space="preserve"> </w:t>
            </w:r>
            <w:r>
              <w:t>Порядок</w:t>
            </w:r>
            <w:r>
              <w:t xml:space="preserve"> </w:t>
            </w:r>
            <w:r>
              <w:t>слов</w:t>
            </w:r>
            <w:r>
              <w:t xml:space="preserve"> </w:t>
            </w:r>
            <w:r>
              <w:t>в предложении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согласования</w:t>
            </w:r>
            <w:r>
              <w:t xml:space="preserve"> </w:t>
            </w:r>
            <w:r>
              <w:t>сказуемого</w:t>
            </w:r>
            <w:r>
              <w:t xml:space="preserve"> </w:t>
            </w:r>
            <w:r>
              <w:t>с</w:t>
            </w:r>
            <w:r>
              <w:t xml:space="preserve"> </w:t>
            </w:r>
            <w:r>
              <w:t>подлежащим</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управления:</w:t>
            </w:r>
            <w:r>
              <w:t xml:space="preserve"> </w:t>
            </w:r>
            <w:r>
              <w:t>правильный</w:t>
            </w:r>
            <w:r>
              <w:t xml:space="preserve"> </w:t>
            </w:r>
            <w:r>
              <w:t>выбор</w:t>
            </w:r>
            <w:r>
              <w:t xml:space="preserve"> </w:t>
            </w:r>
            <w:r>
              <w:t>падежной</w:t>
            </w:r>
            <w:r>
              <w:t xml:space="preserve"> </w:t>
            </w:r>
            <w:r>
              <w:t>или</w:t>
            </w:r>
            <w:r>
              <w:t xml:space="preserve"> </w:t>
            </w:r>
            <w:r>
              <w:t xml:space="preserve">предложнопадежной </w:t>
            </w:r>
            <w:r>
              <w:tab/>
              <w:t xml:space="preserve">формы </w:t>
            </w:r>
            <w:r>
              <w:tab/>
              <w:t xml:space="preserve">управляемого </w:t>
            </w:r>
            <w:r>
              <w:tab/>
              <w:t xml:space="preserve">слова. </w:t>
            </w:r>
            <w:r>
              <w:tab/>
              <w:t xml:space="preserve">Употребление </w:t>
            </w:r>
            <w:r>
              <w:tab/>
              <w:t>производных предлогов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управления.</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употребления</w:t>
            </w:r>
            <w:r>
              <w:t xml:space="preserve"> </w:t>
            </w:r>
            <w:r>
              <w:t>однородных</w:t>
            </w:r>
            <w:r>
              <w:t xml:space="preserve"> </w:t>
            </w:r>
            <w:r>
              <w:t>членов</w:t>
            </w:r>
            <w:r>
              <w:t xml:space="preserve"> </w:t>
            </w:r>
            <w:r>
              <w:t>предложения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Предложения с однородными членами, соединенными двойными союзами. Практикум</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употребления</w:t>
            </w:r>
            <w:r>
              <w:t xml:space="preserve"> </w:t>
            </w:r>
            <w:r>
              <w:t>причастных</w:t>
            </w:r>
            <w:r>
              <w:t xml:space="preserve"> </w:t>
            </w:r>
            <w:r>
              <w:t>оборотов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употребления</w:t>
            </w:r>
            <w:r>
              <w:t xml:space="preserve"> </w:t>
            </w:r>
            <w:r>
              <w:t>деепричастных</w:t>
            </w:r>
            <w:r>
              <w:t xml:space="preserve"> </w:t>
            </w:r>
            <w:r>
              <w:t>оборотов</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101" w:type="dxa"/>
          <w:left w:w="5" w:type="dxa"/>
          <w:bottom w:w="0" w:type="dxa"/>
          <w:right w:w="1"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употребления</w:t>
            </w:r>
            <w:r>
              <w:t xml:space="preserve"> </w:t>
            </w:r>
            <w:r>
              <w:t>причастных</w:t>
            </w:r>
            <w:r>
              <w:t xml:space="preserve"> </w:t>
            </w:r>
            <w:r>
              <w:t>и</w:t>
            </w:r>
            <w:r>
              <w:t xml:space="preserve"> </w:t>
            </w:r>
            <w:r>
              <w:t>деепричастных</w:t>
            </w:r>
            <w:r>
              <w:t xml:space="preserve"> </w:t>
            </w:r>
            <w:r>
              <w:t>оборотов. Практикум</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8"/>
            </w:pPr>
            <w:r>
              <w:t>Основные</w:t>
            </w:r>
            <w:r>
              <w:t xml:space="preserve"> </w:t>
            </w:r>
            <w:r>
              <w:t>нормы построения сложных</w:t>
            </w:r>
            <w:r>
              <w:t xml:space="preserve"> </w:t>
            </w:r>
            <w:r>
              <w:t>предложений: сложноподчиненного предложения с с придаточным определительным; придаточным изъяснительным</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нормы</w:t>
            </w:r>
            <w:r>
              <w:t xml:space="preserve"> </w:t>
            </w:r>
            <w:r>
              <w:t>построения</w:t>
            </w:r>
            <w:r>
              <w:t xml:space="preserve"> </w:t>
            </w:r>
            <w:r>
              <w:t>сложного</w:t>
            </w:r>
            <w:r>
              <w:t xml:space="preserve"> </w:t>
            </w:r>
            <w:r>
              <w:t>предложения</w:t>
            </w:r>
            <w:r>
              <w:t xml:space="preserve"> </w:t>
            </w:r>
            <w:r>
              <w:t>с</w:t>
            </w:r>
            <w:r>
              <w:t xml:space="preserve"> </w:t>
            </w:r>
            <w:r>
              <w:t>разными</w:t>
            </w:r>
            <w:r>
              <w:t xml:space="preserve"> </w:t>
            </w:r>
            <w:r>
              <w:t>видами связи</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нормы</w:t>
            </w:r>
            <w:r>
              <w:t xml:space="preserve"> </w:t>
            </w:r>
            <w:r>
              <w:t>построения</w:t>
            </w:r>
            <w:r>
              <w:t xml:space="preserve"> </w:t>
            </w:r>
            <w:r>
              <w:t>сложных</w:t>
            </w:r>
            <w:r>
              <w:t xml:space="preserve"> </w:t>
            </w:r>
            <w:r>
              <w:t>предложений.</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Обобщение</w:t>
            </w:r>
            <w:r>
              <w:t xml:space="preserve"> </w:t>
            </w:r>
            <w:r>
              <w:t>и</w:t>
            </w:r>
            <w:r>
              <w:t xml:space="preserve"> </w:t>
            </w:r>
            <w:r>
              <w:t>систематизация</w:t>
            </w:r>
            <w:r>
              <w:t xml:space="preserve"> </w:t>
            </w:r>
            <w:r>
              <w:t>по</w:t>
            </w:r>
            <w:r>
              <w:t xml:space="preserve"> </w:t>
            </w:r>
            <w:r>
              <w:t>теме</w:t>
            </w:r>
            <w:r>
              <w:t xml:space="preserve"> </w:t>
            </w:r>
            <w:r>
              <w:t>"Синтаксис. Синтаксические</w:t>
            </w:r>
            <w:r>
              <w:t xml:space="preserve"> </w:t>
            </w:r>
            <w:r>
              <w:t>нормы"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Контрольная</w:t>
            </w:r>
            <w:r>
              <w:t xml:space="preserve"> </w:t>
            </w:r>
            <w:r>
              <w:t>работа</w:t>
            </w:r>
            <w:r>
              <w:t xml:space="preserve"> </w:t>
            </w:r>
            <w:r>
              <w:t>по</w:t>
            </w:r>
            <w:r>
              <w:t xml:space="preserve"> </w:t>
            </w:r>
            <w:r>
              <w:t>теме</w:t>
            </w:r>
            <w:r>
              <w:t xml:space="preserve"> </w:t>
            </w:r>
            <w:r>
              <w:t>"Синтаксис</w:t>
            </w:r>
            <w:r>
              <w:t xml:space="preserve"> </w:t>
            </w:r>
            <w:r>
              <w:t>и</w:t>
            </w:r>
            <w:r>
              <w:t xml:space="preserve"> </w:t>
            </w:r>
            <w:r>
              <w:t>синтаксические</w:t>
            </w:r>
            <w:r>
              <w:t xml:space="preserve"> </w:t>
            </w:r>
            <w:r>
              <w:t>нормы"</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Пунктуация</w:t>
            </w:r>
            <w:r>
              <w:t xml:space="preserve"> </w:t>
            </w:r>
            <w:r>
              <w:t>как</w:t>
            </w:r>
            <w:r>
              <w:t xml:space="preserve"> </w:t>
            </w:r>
            <w:r>
              <w:t>раздел</w:t>
            </w:r>
            <w:r>
              <w:t xml:space="preserve"> </w:t>
            </w:r>
            <w:r>
              <w:t>лингвистики.</w:t>
            </w:r>
            <w:r>
              <w:t xml:space="preserve"> </w:t>
            </w:r>
            <w:r>
              <w:t>(повторение,</w:t>
            </w:r>
            <w:r>
              <w:t xml:space="preserve"> </w:t>
            </w:r>
            <w:r>
              <w:t>обобщение)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Правила постановки тире между подлежащим и сказуемым, выраженными разными частями речи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Знаки</w:t>
            </w:r>
            <w:r>
              <w:t xml:space="preserve"> </w:t>
            </w:r>
            <w:r>
              <w:t>препинания</w:t>
            </w:r>
            <w:r>
              <w:t xml:space="preserve"> </w:t>
            </w:r>
            <w:r>
              <w:t>в</w:t>
            </w:r>
            <w:r>
              <w:t xml:space="preserve"> </w:t>
            </w:r>
            <w:r>
              <w:t>предложениях</w:t>
            </w:r>
            <w:r>
              <w:t xml:space="preserve"> </w:t>
            </w:r>
            <w:r>
              <w:t>с</w:t>
            </w:r>
            <w:r>
              <w:t xml:space="preserve"> </w:t>
            </w:r>
            <w:r>
              <w:t>однородными</w:t>
            </w:r>
            <w:r>
              <w:t xml:space="preserve"> </w:t>
            </w:r>
            <w:r>
              <w:t>членами</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Знаки</w:t>
            </w:r>
            <w:r>
              <w:t xml:space="preserve"> </w:t>
            </w:r>
            <w:r>
              <w:t>препинания</w:t>
            </w:r>
            <w:r>
              <w:t xml:space="preserve"> </w:t>
            </w:r>
            <w:r>
              <w:t>в</w:t>
            </w:r>
            <w:r>
              <w:t xml:space="preserve"> </w:t>
            </w:r>
            <w:r>
              <w:t>предложениях</w:t>
            </w:r>
            <w:r>
              <w:t xml:space="preserve"> </w:t>
            </w:r>
            <w:r>
              <w:t>с</w:t>
            </w:r>
            <w:r>
              <w:t xml:space="preserve"> </w:t>
            </w:r>
            <w:r>
              <w:t>однородными</w:t>
            </w:r>
            <w:r>
              <w:t xml:space="preserve"> </w:t>
            </w:r>
            <w:r>
              <w:t>членами.</w:t>
            </w:r>
            <w:r>
              <w:t xml:space="preserve"> </w:t>
            </w:r>
            <w:r>
              <w:t>Практикум</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Правила постановки знаков препинания в предложениях с обособленными определениями, приложениями</w:t>
            </w:r>
            <w:r>
              <w:t xml:space="preserve"> </w:t>
            </w:r>
          </w:p>
        </w:tc>
      </w:tr>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Правила постановки знаков препинания в предложениях с обособленными дополнениями, обстоятельствами, уточняющими членами</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Знаки</w:t>
            </w:r>
            <w:r>
              <w:t xml:space="preserve"> </w:t>
            </w:r>
            <w:r>
              <w:t>препинания</w:t>
            </w:r>
            <w:r>
              <w:t xml:space="preserve"> </w:t>
            </w:r>
            <w:r>
              <w:t>при</w:t>
            </w:r>
            <w:r>
              <w:t xml:space="preserve"> </w:t>
            </w:r>
            <w:r>
              <w:t>обособлении.</w:t>
            </w:r>
            <w:r>
              <w:t xml:space="preserve"> </w:t>
            </w:r>
            <w:r>
              <w:t>Практикум</w:t>
            </w:r>
            <w:r>
              <w:t xml:space="preserve"> </w:t>
            </w:r>
          </w:p>
        </w:tc>
      </w:tr>
      <w:tr w:rsidR="00F05CD3">
        <w:trPr>
          <w:trHeight w:val="761"/>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Правила</w:t>
            </w:r>
            <w:r>
              <w:t xml:space="preserve"> </w:t>
            </w:r>
            <w:r>
              <w:t>постановки</w:t>
            </w:r>
            <w:r>
              <w:t xml:space="preserve"> </w:t>
            </w:r>
            <w:r>
              <w:t>знаков</w:t>
            </w:r>
            <w:r>
              <w:t xml:space="preserve"> </w:t>
            </w:r>
            <w:r>
              <w:t>препинания</w:t>
            </w:r>
            <w:r>
              <w:t xml:space="preserve"> </w:t>
            </w:r>
            <w:r>
              <w:t>в</w:t>
            </w:r>
            <w:r>
              <w:t xml:space="preserve"> </w:t>
            </w:r>
            <w:r>
              <w:t>предложениях</w:t>
            </w:r>
            <w:r>
              <w:t xml:space="preserve"> </w:t>
            </w:r>
            <w:r>
              <w:t>с</w:t>
            </w:r>
            <w:r>
              <w:t xml:space="preserve"> </w:t>
            </w:r>
            <w:r>
              <w:t>вводными конструкциями, обращениями, междометиями</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Знаки</w:t>
            </w:r>
            <w:r>
              <w:t xml:space="preserve"> </w:t>
            </w:r>
            <w:r>
              <w:t>препинания</w:t>
            </w:r>
            <w:r>
              <w:t xml:space="preserve"> </w:t>
            </w:r>
            <w:r>
              <w:t>в</w:t>
            </w:r>
            <w:r>
              <w:t xml:space="preserve"> </w:t>
            </w:r>
            <w:r>
              <w:t>предложениях</w:t>
            </w:r>
            <w:r>
              <w:t xml:space="preserve"> </w:t>
            </w:r>
            <w:r>
              <w:t>с</w:t>
            </w:r>
            <w:r>
              <w:t xml:space="preserve"> </w:t>
            </w:r>
            <w:r>
              <w:t>вводными</w:t>
            </w:r>
            <w:r>
              <w:t xml:space="preserve"> </w:t>
            </w:r>
            <w:r>
              <w:t>конструкциями, обращениями, междометиями. 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Правила</w:t>
            </w:r>
            <w:r>
              <w:t xml:space="preserve"> </w:t>
            </w:r>
            <w:r>
              <w:t>постановки</w:t>
            </w:r>
            <w:r>
              <w:t xml:space="preserve"> </w:t>
            </w:r>
            <w:r>
              <w:t>знаков</w:t>
            </w:r>
            <w:r>
              <w:t xml:space="preserve"> </w:t>
            </w:r>
            <w:r>
              <w:t>препинания</w:t>
            </w:r>
            <w:r>
              <w:t xml:space="preserve"> </w:t>
            </w:r>
            <w:r>
              <w:t>в</w:t>
            </w:r>
            <w:r>
              <w:t xml:space="preserve"> </w:t>
            </w:r>
            <w:r>
              <w:t>сложносочиненном</w:t>
            </w:r>
            <w:r>
              <w:t xml:space="preserve"> </w:t>
            </w:r>
            <w:r>
              <w:t>предложении</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Правила</w:t>
            </w:r>
            <w:r>
              <w:t xml:space="preserve"> </w:t>
            </w:r>
            <w:r>
              <w:tab/>
            </w:r>
            <w:r>
              <w:t>постановки</w:t>
            </w:r>
            <w:r>
              <w:t xml:space="preserve"> </w:t>
            </w:r>
            <w:r>
              <w:tab/>
            </w:r>
            <w:r>
              <w:t>знаков</w:t>
            </w:r>
            <w:r>
              <w:t xml:space="preserve"> </w:t>
            </w:r>
            <w:r>
              <w:tab/>
            </w:r>
            <w:r>
              <w:t>препинания</w:t>
            </w:r>
            <w:r>
              <w:t xml:space="preserve"> </w:t>
            </w:r>
            <w:r>
              <w:tab/>
            </w:r>
            <w:r>
              <w:t>в</w:t>
            </w:r>
            <w:r>
              <w:t xml:space="preserve"> </w:t>
            </w:r>
            <w:r>
              <w:tab/>
            </w:r>
            <w:r>
              <w:t>сложноподчиненном предложении</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Правила</w:t>
            </w:r>
            <w:r>
              <w:t xml:space="preserve"> </w:t>
            </w:r>
            <w:r>
              <w:tab/>
            </w:r>
            <w:r>
              <w:t>постановки</w:t>
            </w:r>
            <w:r>
              <w:t xml:space="preserve"> </w:t>
            </w:r>
            <w:r>
              <w:tab/>
            </w:r>
            <w:r>
              <w:t>знаков</w:t>
            </w:r>
            <w:r>
              <w:t xml:space="preserve"> </w:t>
            </w:r>
            <w:r>
              <w:tab/>
            </w:r>
            <w:r>
              <w:t>препинания</w:t>
            </w:r>
            <w:r>
              <w:t xml:space="preserve"> </w:t>
            </w:r>
            <w:r>
              <w:tab/>
            </w:r>
            <w:r>
              <w:t>в</w:t>
            </w:r>
            <w:r>
              <w:t xml:space="preserve"> </w:t>
            </w:r>
            <w:r>
              <w:tab/>
            </w:r>
            <w:r>
              <w:t>бессоюзном</w:t>
            </w:r>
            <w:r>
              <w:t xml:space="preserve"> </w:t>
            </w:r>
            <w:r>
              <w:tab/>
            </w:r>
            <w:r>
              <w:t>сложном предложении</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Правила</w:t>
            </w:r>
            <w:r>
              <w:t xml:space="preserve"> </w:t>
            </w:r>
            <w:r>
              <w:t>постановки</w:t>
            </w:r>
            <w:r>
              <w:t xml:space="preserve"> </w:t>
            </w:r>
            <w:r>
              <w:t>знаков</w:t>
            </w:r>
            <w:r>
              <w:t xml:space="preserve"> </w:t>
            </w:r>
            <w:r>
              <w:t>препинания</w:t>
            </w:r>
            <w:r>
              <w:t xml:space="preserve"> </w:t>
            </w:r>
            <w:r>
              <w:t>в</w:t>
            </w:r>
            <w:r>
              <w:t xml:space="preserve"> </w:t>
            </w:r>
            <w:r>
              <w:t>сложном</w:t>
            </w:r>
            <w:r>
              <w:t xml:space="preserve"> </w:t>
            </w:r>
            <w:r>
              <w:t>предложении</w:t>
            </w:r>
            <w:r>
              <w:t xml:space="preserve"> </w:t>
            </w:r>
            <w:r>
              <w:t>с</w:t>
            </w:r>
            <w:r>
              <w:t xml:space="preserve"> </w:t>
            </w:r>
            <w:r>
              <w:t>разными видами связи</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r>
              <w:t>с</w:t>
            </w:r>
            <w:r>
              <w:t xml:space="preserve"> </w:t>
            </w:r>
            <w:r>
              <w:t>разными</w:t>
            </w:r>
            <w:r>
              <w:t xml:space="preserve"> </w:t>
            </w:r>
            <w:r>
              <w:t>видами</w:t>
            </w:r>
            <w:r>
              <w:t xml:space="preserve"> </w:t>
            </w:r>
            <w:r>
              <w:t>связи. Практикум</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Правила</w:t>
            </w:r>
            <w:r>
              <w:t xml:space="preserve"> </w:t>
            </w:r>
            <w:r>
              <w:t>пунктуационного</w:t>
            </w:r>
            <w:r>
              <w:t xml:space="preserve"> </w:t>
            </w:r>
            <w:r>
              <w:t>оформления</w:t>
            </w:r>
            <w:r>
              <w:t xml:space="preserve"> </w:t>
            </w:r>
            <w:r>
              <w:t>предложений</w:t>
            </w:r>
            <w:r>
              <w:t xml:space="preserve"> </w:t>
            </w:r>
            <w:r>
              <w:t>с</w:t>
            </w:r>
            <w:r>
              <w:t xml:space="preserve"> </w:t>
            </w:r>
            <w:r>
              <w:t>прямой</w:t>
            </w:r>
            <w:r>
              <w:t xml:space="preserve"> </w:t>
            </w:r>
            <w:r>
              <w:t>речью, косвенной речью, диалогом, цитатой</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Повторение</w:t>
            </w:r>
            <w:r>
              <w:t xml:space="preserve"> </w:t>
            </w:r>
            <w:r>
              <w:t>правил</w:t>
            </w:r>
            <w:r>
              <w:t xml:space="preserve"> </w:t>
            </w:r>
            <w:r>
              <w:t>пунктуационного</w:t>
            </w:r>
            <w:r>
              <w:t xml:space="preserve"> </w:t>
            </w:r>
            <w:r>
              <w:t>оформления</w:t>
            </w:r>
            <w:r>
              <w:t xml:space="preserve"> </w:t>
            </w:r>
            <w:r>
              <w:t>предложений</w:t>
            </w:r>
            <w:r>
              <w:t xml:space="preserve"> </w:t>
            </w:r>
            <w:r>
              <w:t>при передаче чужой речи. Практикум</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0" w:type="dxa"/>
          <w:left w:w="67" w:type="dxa"/>
          <w:bottom w:w="0" w:type="dxa"/>
          <w:right w:w="15"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w:t>
            </w:r>
            <w:r>
              <w:t xml:space="preserve"> </w:t>
            </w:r>
            <w:r>
              <w:t>обобщение</w:t>
            </w:r>
            <w:r>
              <w:t xml:space="preserve"> </w:t>
            </w:r>
            <w:r>
              <w:t>по</w:t>
            </w:r>
            <w:r>
              <w:t xml:space="preserve"> </w:t>
            </w:r>
            <w:r>
              <w:t>темам</w:t>
            </w:r>
            <w:r>
              <w:t xml:space="preserve"> </w:t>
            </w:r>
            <w:r>
              <w:t>раздела</w:t>
            </w:r>
            <w:r>
              <w:t xml:space="preserve"> </w:t>
            </w:r>
            <w:r>
              <w:t>"Пунктуация.</w:t>
            </w:r>
            <w:r>
              <w:t xml:space="preserve"> </w:t>
            </w:r>
            <w:r>
              <w:t>Основные</w:t>
            </w:r>
            <w:r>
              <w:t xml:space="preserve"> </w:t>
            </w:r>
            <w:r>
              <w:t>правила пунктуации"</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Итоговый</w:t>
            </w:r>
            <w:r>
              <w:t xml:space="preserve"> </w:t>
            </w:r>
            <w:r>
              <w:tab/>
            </w:r>
            <w:r>
              <w:t>контроль</w:t>
            </w:r>
            <w:r>
              <w:t xml:space="preserve"> </w:t>
            </w:r>
            <w:r>
              <w:tab/>
            </w:r>
            <w:r>
              <w:t>"Пунктуация.</w:t>
            </w:r>
            <w:r>
              <w:t xml:space="preserve"> </w:t>
            </w:r>
            <w:r>
              <w:tab/>
            </w:r>
            <w:r>
              <w:t>Основные</w:t>
            </w:r>
            <w:r>
              <w:t xml:space="preserve"> </w:t>
            </w:r>
            <w:r>
              <w:tab/>
            </w:r>
            <w:r>
              <w:t>правила</w:t>
            </w:r>
            <w:r>
              <w:t xml:space="preserve"> </w:t>
            </w:r>
            <w:r>
              <w:tab/>
            </w:r>
            <w:r>
              <w:t>пунктуации". Сочинение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Функциональная</w:t>
            </w:r>
            <w:r>
              <w:t xml:space="preserve"> </w:t>
            </w:r>
            <w:r>
              <w:tab/>
            </w:r>
            <w:r>
              <w:t>стилистика</w:t>
            </w:r>
            <w:r>
              <w:t xml:space="preserve"> </w:t>
            </w:r>
            <w:r>
              <w:tab/>
            </w:r>
            <w:r>
              <w:t>как</w:t>
            </w:r>
            <w:r>
              <w:t xml:space="preserve"> </w:t>
            </w:r>
            <w:r>
              <w:tab/>
            </w:r>
            <w:r>
              <w:t>раздел</w:t>
            </w:r>
            <w:r>
              <w:t xml:space="preserve"> </w:t>
            </w:r>
            <w:r>
              <w:tab/>
            </w:r>
            <w:r>
              <w:t>лингвистики</w:t>
            </w:r>
            <w:r>
              <w:t xml:space="preserve"> </w:t>
            </w:r>
            <w:r>
              <w:tab/>
            </w:r>
            <w:r>
              <w:t>(повторение, обобщение)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Разговорная</w:t>
            </w:r>
            <w:r>
              <w:t xml:space="preserve"> </w:t>
            </w:r>
            <w:r>
              <w:t>речь</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44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Разговорная</w:t>
            </w:r>
            <w:r>
              <w:t xml:space="preserve"> </w:t>
            </w:r>
            <w:r>
              <w:t>речь.</w:t>
            </w:r>
            <w:r>
              <w:t xml:space="preserve"> </w:t>
            </w:r>
            <w:r>
              <w:t>Практикум</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жанры</w:t>
            </w:r>
            <w:r>
              <w:t xml:space="preserve"> </w:t>
            </w:r>
            <w:r>
              <w:t>разговорной</w:t>
            </w:r>
            <w:r>
              <w:t xml:space="preserve"> </w:t>
            </w:r>
            <w:r>
              <w:t>речи:</w:t>
            </w:r>
            <w:r>
              <w:t xml:space="preserve"> </w:t>
            </w:r>
            <w:r>
              <w:t>устный</w:t>
            </w:r>
            <w:r>
              <w:t xml:space="preserve"> </w:t>
            </w:r>
            <w:r>
              <w:t>рассказ, беседа, спор</w:t>
            </w:r>
            <w:r>
              <w:t xml:space="preserve"> </w:t>
            </w:r>
            <w:r>
              <w:t>(обзор)</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жанры</w:t>
            </w:r>
            <w:r>
              <w:t xml:space="preserve"> </w:t>
            </w:r>
            <w:r>
              <w:t>разговорной</w:t>
            </w:r>
            <w:r>
              <w:t xml:space="preserve"> </w:t>
            </w:r>
            <w:r>
              <w:t>речи:</w:t>
            </w:r>
            <w:r>
              <w:t xml:space="preserve"> </w:t>
            </w:r>
            <w:r>
              <w:t>устный</w:t>
            </w:r>
            <w:r>
              <w:t xml:space="preserve"> </w:t>
            </w:r>
            <w:r>
              <w:t>рассказ,</w:t>
            </w:r>
            <w:r>
              <w:t xml:space="preserve"> </w:t>
            </w:r>
            <w:r>
              <w:t>беседа,</w:t>
            </w:r>
            <w:r>
              <w:t xml:space="preserve"> </w:t>
            </w:r>
            <w:r>
              <w:t>спор. 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Научный</w:t>
            </w:r>
            <w:r>
              <w:t xml:space="preserve"> </w:t>
            </w:r>
            <w:r>
              <w:t>стиль,</w:t>
            </w:r>
            <w:r>
              <w:t xml:space="preserve"> </w:t>
            </w:r>
            <w:r>
              <w:t>сфера</w:t>
            </w:r>
            <w:r>
              <w:t xml:space="preserve"> </w:t>
            </w:r>
            <w:r>
              <w:t>его использования,</w:t>
            </w:r>
            <w:r>
              <w:t xml:space="preserve"> </w:t>
            </w:r>
            <w:r>
              <w:t>назначение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подстили</w:t>
            </w:r>
            <w:r>
              <w:t xml:space="preserve"> </w:t>
            </w:r>
            <w:r>
              <w:t>научного</w:t>
            </w:r>
            <w:r>
              <w:t xml:space="preserve"> </w:t>
            </w:r>
            <w:r>
              <w:t>стиля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подстили</w:t>
            </w:r>
            <w:r>
              <w:t xml:space="preserve"> </w:t>
            </w:r>
            <w:r>
              <w:t>научного стиля.</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жанры</w:t>
            </w:r>
            <w:r>
              <w:t xml:space="preserve"> </w:t>
            </w:r>
            <w:r>
              <w:t>научного стиля</w:t>
            </w:r>
            <w:r>
              <w:t xml:space="preserve"> </w:t>
            </w:r>
            <w:r>
              <w:t>(обзор)</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жанры</w:t>
            </w:r>
            <w:r>
              <w:t xml:space="preserve"> </w:t>
            </w:r>
            <w:r>
              <w:t>научного</w:t>
            </w:r>
            <w:r>
              <w:t xml:space="preserve"> </w:t>
            </w:r>
            <w:r>
              <w:t>стиля.</w:t>
            </w:r>
            <w:r>
              <w:t xml:space="preserve"> </w:t>
            </w:r>
            <w:r>
              <w:t>Практикум</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Официально</w:t>
            </w:r>
            <w:r>
              <w:t>-</w:t>
            </w:r>
            <w:r>
              <w:t>деловой</w:t>
            </w:r>
            <w:r>
              <w:t xml:space="preserve"> </w:t>
            </w:r>
            <w:r>
              <w:t>стиль,</w:t>
            </w:r>
            <w:r>
              <w:t xml:space="preserve"> </w:t>
            </w:r>
            <w:r>
              <w:t>сфера</w:t>
            </w:r>
            <w:r>
              <w:t xml:space="preserve"> </w:t>
            </w:r>
            <w:r>
              <w:t>его</w:t>
            </w:r>
            <w:r>
              <w:t xml:space="preserve"> </w:t>
            </w:r>
            <w:r>
              <w:t>использования,</w:t>
            </w:r>
            <w:r>
              <w:t xml:space="preserve"> </w:t>
            </w:r>
            <w:r>
              <w:t>назначение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жанры</w:t>
            </w:r>
            <w:r>
              <w:t xml:space="preserve"> </w:t>
            </w:r>
            <w:r>
              <w:t>официально</w:t>
            </w:r>
            <w:r>
              <w:t>-</w:t>
            </w:r>
            <w:r>
              <w:t>делового</w:t>
            </w:r>
            <w:r>
              <w:t xml:space="preserve"> </w:t>
            </w:r>
            <w:r>
              <w:t>стиля</w:t>
            </w:r>
            <w:r>
              <w:t xml:space="preserve"> </w:t>
            </w:r>
            <w:r>
              <w:t>(обзор).</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Публицистический</w:t>
            </w:r>
            <w:r>
              <w:t xml:space="preserve"> </w:t>
            </w:r>
            <w:r>
              <w:t>стиль,</w:t>
            </w:r>
            <w:r>
              <w:t xml:space="preserve"> </w:t>
            </w:r>
            <w:r>
              <w:t>сфера</w:t>
            </w:r>
            <w:r>
              <w:t xml:space="preserve"> </w:t>
            </w:r>
            <w:r>
              <w:t>его</w:t>
            </w:r>
            <w:r>
              <w:t xml:space="preserve"> </w:t>
            </w:r>
            <w:r>
              <w:t>использования,</w:t>
            </w:r>
            <w:r>
              <w:t xml:space="preserve"> </w:t>
            </w:r>
            <w:r>
              <w:t>назначение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Публицистический</w:t>
            </w:r>
            <w:r>
              <w:t xml:space="preserve"> </w:t>
            </w:r>
            <w:r>
              <w:t>стиль.</w:t>
            </w:r>
            <w:r>
              <w:t xml:space="preserve"> </w:t>
            </w:r>
            <w:r>
              <w:t>Лексические,</w:t>
            </w:r>
            <w:r>
              <w:t xml:space="preserve"> </w:t>
            </w:r>
            <w:r>
              <w:t>морфологические</w:t>
            </w:r>
            <w:r>
              <w:t xml:space="preserve"> </w:t>
            </w:r>
            <w:r>
              <w:t>и</w:t>
            </w:r>
            <w:r>
              <w:t xml:space="preserve"> </w:t>
            </w:r>
            <w:r>
              <w:t>синтаксические особенности стиля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жанры</w:t>
            </w:r>
            <w:r>
              <w:t xml:space="preserve"> </w:t>
            </w:r>
            <w:r>
              <w:t>публицистического</w:t>
            </w:r>
            <w:r>
              <w:t xml:space="preserve"> </w:t>
            </w:r>
            <w:r>
              <w:t>стиля:</w:t>
            </w:r>
            <w:r>
              <w:t xml:space="preserve"> </w:t>
            </w:r>
            <w:r>
              <w:t>заметка, статья,</w:t>
            </w:r>
            <w:r>
              <w:t xml:space="preserve"> </w:t>
            </w:r>
            <w:r>
              <w:t>репортаж</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жанры</w:t>
            </w:r>
            <w:r>
              <w:t xml:space="preserve"> </w:t>
            </w:r>
            <w:r>
              <w:t>публицистического</w:t>
            </w:r>
            <w:r>
              <w:t xml:space="preserve"> </w:t>
            </w:r>
            <w:r>
              <w:t>стиля:</w:t>
            </w:r>
            <w:r>
              <w:t xml:space="preserve"> </w:t>
            </w:r>
            <w:r>
              <w:t>интервью,</w:t>
            </w:r>
            <w:r>
              <w:t xml:space="preserve"> </w:t>
            </w:r>
            <w:r>
              <w:t>очерк</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Публицистический</w:t>
            </w:r>
            <w:r>
              <w:t xml:space="preserve"> </w:t>
            </w:r>
            <w:r>
              <w:t>стиль.</w:t>
            </w:r>
            <w:r>
              <w:t xml:space="preserve"> </w:t>
            </w:r>
            <w:r>
              <w:t>Практикум</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Итоговый</w:t>
            </w:r>
            <w:r>
              <w:t xml:space="preserve"> </w:t>
            </w:r>
            <w:r>
              <w:tab/>
            </w:r>
            <w:r>
              <w:t>контроль</w:t>
            </w:r>
            <w:r>
              <w:t xml:space="preserve"> </w:t>
            </w:r>
            <w:r>
              <w:tab/>
            </w:r>
            <w:r>
              <w:t>"Функциональная</w:t>
            </w:r>
            <w:r>
              <w:t xml:space="preserve"> </w:t>
            </w:r>
            <w:r>
              <w:tab/>
            </w:r>
            <w:r>
              <w:t>стилистика.</w:t>
            </w:r>
            <w:r>
              <w:t xml:space="preserve"> </w:t>
            </w:r>
            <w:r>
              <w:tab/>
            </w:r>
            <w:r>
              <w:t>Культура</w:t>
            </w:r>
            <w:r>
              <w:t xml:space="preserve"> </w:t>
            </w:r>
            <w:r>
              <w:tab/>
            </w:r>
            <w:r>
              <w:t>речи". Сочинение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Язык</w:t>
            </w:r>
            <w:r>
              <w:t xml:space="preserve"> </w:t>
            </w:r>
            <w:r>
              <w:t>художественной</w:t>
            </w:r>
            <w:r>
              <w:t xml:space="preserve"> </w:t>
            </w:r>
            <w:r>
              <w:t>литературы</w:t>
            </w:r>
            <w:r>
              <w:t xml:space="preserve"> </w:t>
            </w:r>
            <w:r>
              <w:t>и</w:t>
            </w:r>
            <w:r>
              <w:t xml:space="preserve"> </w:t>
            </w:r>
            <w:r>
              <w:t>его</w:t>
            </w:r>
            <w:r>
              <w:t xml:space="preserve"> </w:t>
            </w:r>
            <w:r>
              <w:t>отличия</w:t>
            </w:r>
            <w:r>
              <w:t xml:space="preserve"> </w:t>
            </w:r>
            <w:r>
              <w:t>от</w:t>
            </w:r>
            <w:r>
              <w:t xml:space="preserve"> </w:t>
            </w:r>
            <w:r>
              <w:t>других</w:t>
            </w:r>
            <w:r>
              <w:t xml:space="preserve"> </w:t>
            </w:r>
            <w:r>
              <w:t>функциональных разновидностей языка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Язык</w:t>
            </w:r>
            <w:r>
              <w:t xml:space="preserve"> </w:t>
            </w:r>
            <w:r>
              <w:t>художественной</w:t>
            </w:r>
            <w:r>
              <w:t xml:space="preserve"> </w:t>
            </w:r>
            <w:r>
              <w:t>литературы.</w:t>
            </w:r>
            <w:r>
              <w:t xml:space="preserve"> </w:t>
            </w:r>
            <w:r>
              <w:t>Практикум</w:t>
            </w:r>
            <w:r>
              <w:t xml:space="preserve"> </w:t>
            </w:r>
          </w:p>
        </w:tc>
      </w:tr>
      <w:tr w:rsidR="00F05CD3">
        <w:trPr>
          <w:trHeight w:val="495"/>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признаки</w:t>
            </w:r>
            <w:r>
              <w:t xml:space="preserve"> </w:t>
            </w:r>
            <w:r>
              <w:t>художественной</w:t>
            </w:r>
            <w:r>
              <w:t xml:space="preserve"> </w:t>
            </w:r>
            <w:r>
              <w:t>речи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признаки</w:t>
            </w:r>
            <w:r>
              <w:t xml:space="preserve"> </w:t>
            </w:r>
            <w:r>
              <w:t>художественной</w:t>
            </w:r>
            <w:r>
              <w:t xml:space="preserve"> </w:t>
            </w:r>
            <w:r>
              <w:t>речи.</w:t>
            </w:r>
            <w:r>
              <w:t xml:space="preserve"> </w:t>
            </w:r>
            <w:r>
              <w:t>Практикум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Контрольная</w:t>
            </w:r>
            <w:r>
              <w:t xml:space="preserve"> </w:t>
            </w:r>
            <w:r>
              <w:t>итоговая</w:t>
            </w:r>
            <w:r>
              <w:t xml:space="preserve"> </w:t>
            </w:r>
            <w:r>
              <w:t>работа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изученного.</w:t>
            </w:r>
            <w:r>
              <w:t xml:space="preserve"> </w:t>
            </w:r>
            <w:r>
              <w:t>Культура</w:t>
            </w:r>
            <w:r>
              <w:t xml:space="preserve"> </w:t>
            </w:r>
            <w:r>
              <w:t>речи</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изученного.</w:t>
            </w:r>
            <w:r>
              <w:t xml:space="preserve"> </w:t>
            </w:r>
            <w:r>
              <w:t>Орфография.</w:t>
            </w:r>
            <w:r>
              <w:t xml:space="preserve"> </w:t>
            </w:r>
            <w:r>
              <w:t>Пунктуация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изученного.</w:t>
            </w:r>
            <w:r>
              <w:t xml:space="preserve"> </w:t>
            </w:r>
            <w:r>
              <w:t>Текст</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Повторение</w:t>
            </w:r>
            <w:r>
              <w:t xml:space="preserve"> </w:t>
            </w:r>
            <w:r>
              <w:t>изученного.</w:t>
            </w:r>
            <w:r>
              <w:t xml:space="preserve"> </w:t>
            </w:r>
            <w:r>
              <w:t>Функциональная</w:t>
            </w:r>
            <w:r>
              <w:t xml:space="preserve"> </w:t>
            </w:r>
            <w:r>
              <w:t>стилистика</w:t>
            </w:r>
            <w:r>
              <w:t xml:space="preserve"> </w:t>
            </w:r>
          </w:p>
        </w:tc>
      </w:tr>
      <w:tr w:rsidR="00F05CD3">
        <w:trPr>
          <w:trHeight w:val="768"/>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83"/>
            </w:pPr>
            <w:r>
              <w:lastRenderedPageBreak/>
              <w:t>ОБЩЕЕ</w:t>
            </w:r>
            <w:r>
              <w:t xml:space="preserve"> </w:t>
            </w:r>
            <w:r>
              <w:t>КОЛИЧЕСТВО</w:t>
            </w:r>
            <w:r>
              <w:t xml:space="preserve"> </w:t>
            </w:r>
            <w:r>
              <w:t>УРОКОВ</w:t>
            </w:r>
            <w:r>
              <w:t xml:space="preserve"> </w:t>
            </w:r>
            <w:r>
              <w:t>ПО</w:t>
            </w:r>
            <w:r>
              <w:t xml:space="preserve"> </w:t>
            </w:r>
            <w:r>
              <w:t>ПРОГРАММЕ:</w:t>
            </w:r>
            <w:r>
              <w:t xml:space="preserve"> 68, </w:t>
            </w:r>
            <w:r>
              <w:t>из</w:t>
            </w:r>
            <w:r>
              <w:t xml:space="preserve"> </w:t>
            </w:r>
            <w:r>
              <w:t>них</w:t>
            </w:r>
            <w:r>
              <w:t xml:space="preserve"> </w:t>
            </w:r>
            <w:r>
              <w:t>уроков,</w:t>
            </w:r>
            <w:r>
              <w:t xml:space="preserve"> </w:t>
            </w:r>
            <w:r>
              <w:t xml:space="preserve">отведенных на контрольные работы, </w:t>
            </w:r>
            <w:r>
              <w:t xml:space="preserve">- </w:t>
            </w:r>
            <w:r>
              <w:t>не более 6</w:t>
            </w:r>
            <w:r>
              <w:t xml:space="preserve"> </w:t>
            </w:r>
          </w:p>
        </w:tc>
      </w:tr>
    </w:tbl>
    <w:p w:rsidR="00F05CD3" w:rsidRDefault="00D67A33">
      <w:pPr>
        <w:spacing w:after="5" w:line="259" w:lineRule="auto"/>
        <w:ind w:left="0"/>
        <w:jc w:val="left"/>
      </w:pPr>
      <w:r>
        <w:t xml:space="preserve"> </w:t>
      </w:r>
    </w:p>
    <w:p w:rsidR="00F05CD3" w:rsidRDefault="00D67A33">
      <w:pPr>
        <w:spacing w:after="277"/>
        <w:ind w:left="1147" w:right="332" w:firstLine="542"/>
      </w:pPr>
      <w:r>
        <w:t>19.8.8.</w:t>
      </w:r>
      <w:r>
        <w:rPr>
          <w:rFonts w:ascii="Arial" w:eastAsia="Arial" w:hAnsi="Arial" w:cs="Arial"/>
        </w:rPr>
        <w:t xml:space="preserve"> </w:t>
      </w: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w:t>
      </w:r>
      <w:r>
        <w:t xml:space="preserve"> </w:t>
      </w:r>
      <w:r>
        <w:t>к</w:t>
      </w:r>
      <w:r>
        <w:t xml:space="preserve"> </w:t>
      </w:r>
      <w:r>
        <w:t>результатам</w:t>
      </w:r>
      <w:r>
        <w:t xml:space="preserve"> </w:t>
      </w:r>
      <w:r>
        <w:t>освоения</w:t>
      </w:r>
      <w:r>
        <w:t xml:space="preserve"> </w:t>
      </w:r>
      <w:r>
        <w:t>основной</w:t>
      </w:r>
      <w:r>
        <w:t xml:space="preserve"> </w:t>
      </w:r>
      <w:r>
        <w:t>образовательной</w:t>
      </w:r>
      <w:r>
        <w:t xml:space="preserve"> </w:t>
      </w:r>
      <w:r>
        <w:t>программы</w:t>
      </w:r>
      <w:r>
        <w:t xml:space="preserve"> </w:t>
      </w:r>
      <w:r>
        <w:t>среднего</w:t>
      </w:r>
      <w:r>
        <w:t xml:space="preserve"> </w:t>
      </w:r>
      <w:r>
        <w:t>общего образования и элементов содер</w:t>
      </w:r>
      <w:r>
        <w:t>жания по русскому языку.</w:t>
      </w:r>
      <w:r>
        <w:t xml:space="preserve"> </w:t>
      </w:r>
    </w:p>
    <w:p w:rsidR="00F05CD3" w:rsidRDefault="00D67A33">
      <w:pPr>
        <w:spacing w:after="16" w:line="248" w:lineRule="auto"/>
        <w:ind w:left="1128" w:right="334" w:hanging="10"/>
        <w:jc w:val="right"/>
      </w:pPr>
      <w:r>
        <w:t>Таблица</w:t>
      </w:r>
      <w:r>
        <w:t xml:space="preserve"> 3 </w:t>
      </w:r>
    </w:p>
    <w:p w:rsidR="00F05CD3" w:rsidRDefault="00D67A33">
      <w:pPr>
        <w:spacing w:after="0" w:line="259" w:lineRule="auto"/>
        <w:ind w:left="0"/>
        <w:jc w:val="left"/>
      </w:pPr>
      <w:r>
        <w:t xml:space="preserve"> </w:t>
      </w:r>
    </w:p>
    <w:p w:rsidR="00F05CD3" w:rsidRDefault="00D67A33">
      <w:pPr>
        <w:spacing w:after="12" w:line="248" w:lineRule="auto"/>
        <w:ind w:left="2609" w:right="1778"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(10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042"/>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Общие</w:t>
            </w:r>
            <w:r>
              <w:t xml:space="preserve"> </w:t>
            </w:r>
            <w:r>
              <w:t>сведения</w:t>
            </w:r>
            <w:r>
              <w:t xml:space="preserve"> </w:t>
            </w:r>
            <w:r>
              <w:t>о</w:t>
            </w:r>
            <w:r>
              <w:t xml:space="preserve"> </w:t>
            </w:r>
            <w:r>
              <w:t>языке</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Иметь</w:t>
            </w:r>
            <w:r>
              <w:t xml:space="preserve"> </w:t>
            </w:r>
            <w:r>
              <w:t>представление</w:t>
            </w:r>
            <w:r>
              <w:t xml:space="preserve"> </w:t>
            </w:r>
            <w:r>
              <w:t>о</w:t>
            </w:r>
            <w:r>
              <w:t xml:space="preserve"> </w:t>
            </w:r>
            <w:r>
              <w:t>языке</w:t>
            </w:r>
            <w:r>
              <w:t xml:space="preserve"> </w:t>
            </w:r>
            <w:r>
              <w:t>как</w:t>
            </w:r>
            <w:r>
              <w:t xml:space="preserve"> </w:t>
            </w:r>
            <w:r>
              <w:t>знаковой</w:t>
            </w:r>
            <w:r>
              <w:t xml:space="preserve"> </w:t>
            </w:r>
            <w:r>
              <w:t>системе,</w:t>
            </w:r>
            <w:r>
              <w:t xml:space="preserve"> </w:t>
            </w:r>
            <w:r>
              <w:t>об</w:t>
            </w:r>
            <w:r>
              <w:t xml:space="preserve"> </w:t>
            </w:r>
            <w:r>
              <w:t>основных функциях языка; о лингвистике как науке</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7"/>
            </w:pPr>
            <w:r>
              <w:t>Опознавать лексику с национально</w:t>
            </w:r>
            <w:r>
              <w:t>-</w:t>
            </w:r>
            <w:r>
              <w:t>культурным компонентом значения; лексику, отражающую традиционные российские духовно</w:t>
            </w:r>
            <w:r>
              <w:t xml:space="preserve">- </w:t>
            </w:r>
            <w:r>
              <w:t xml:space="preserve">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w:t>
            </w:r>
            <w:r>
              <w:t>и других); комментировать фразеологизмы с точки зрения отражения в них истории и культуры народа (в рамках изученного)</w:t>
            </w:r>
            <w:r>
              <w:t xml:space="preserve"> </w:t>
            </w:r>
          </w:p>
        </w:tc>
      </w:tr>
      <w:tr w:rsidR="00F05CD3">
        <w:trPr>
          <w:trHeight w:val="242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r>
              <w:rPr>
                <w:color w:val="0000FF"/>
              </w:rPr>
              <w:t>статьи 68</w:t>
            </w:r>
            <w:r>
              <w:rPr>
                <w:color w:val="0000FF"/>
              </w:rPr>
              <w:t xml:space="preserve"> </w:t>
            </w:r>
            <w:r>
              <w:t xml:space="preserve">Конституции Российской Федерации, Федерального </w:t>
            </w:r>
            <w:r>
              <w:rPr>
                <w:color w:val="0000FF"/>
              </w:rPr>
              <w:t>зако</w:t>
            </w:r>
            <w:r>
              <w:rPr>
                <w:color w:val="0000FF"/>
              </w:rPr>
              <w:t>на</w:t>
            </w:r>
            <w:r>
              <w:rPr>
                <w:color w:val="0000FF"/>
              </w:rPr>
              <w:t xml:space="preserve"> </w:t>
            </w:r>
            <w:r>
              <w:t>от 01.06.2005 N 53</w:t>
            </w:r>
            <w:r>
              <w:t>-</w:t>
            </w:r>
            <w:r>
              <w:t>ФЗ "О государственном языке Российской Федерации", Закона Российской Федерации от 25.10.1991 N 1807</w:t>
            </w:r>
            <w:r>
              <w:t>-</w:t>
            </w:r>
            <w:r>
              <w:t>1 "О языках народов Российской Федерации")</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Различать формы</w:t>
            </w:r>
            <w:r>
              <w:t xml:space="preserve"> </w:t>
            </w:r>
            <w:r>
              <w:t>существования</w:t>
            </w:r>
            <w:r>
              <w:t xml:space="preserve"> </w:t>
            </w:r>
            <w:r>
              <w:t>русского языка</w:t>
            </w:r>
            <w:r>
              <w:t xml:space="preserve"> </w:t>
            </w:r>
            <w:r>
              <w:t>(литературный</w:t>
            </w:r>
            <w:r>
              <w:t xml:space="preserve"> </w:t>
            </w:r>
            <w:r>
              <w:t>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r>
              <w:t xml:space="preserve"> </w:t>
            </w:r>
          </w:p>
        </w:tc>
      </w:tr>
      <w:tr w:rsidR="00F05CD3">
        <w:trPr>
          <w:trHeight w:val="494"/>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lastRenderedPageBreak/>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Система</w:t>
            </w:r>
            <w:r>
              <w:t xml:space="preserve"> </w:t>
            </w:r>
            <w:r>
              <w:t>языка.</w:t>
            </w:r>
            <w:r>
              <w:t xml:space="preserve"> </w:t>
            </w:r>
            <w:r>
              <w:t>Культура</w:t>
            </w:r>
            <w:r>
              <w:t xml:space="preserve"> </w:t>
            </w:r>
            <w:r>
              <w:t>речи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Иметь</w:t>
            </w:r>
            <w:r>
              <w:t xml:space="preserve"> </w:t>
            </w:r>
            <w:r>
              <w:t>представление</w:t>
            </w:r>
            <w:r>
              <w:t xml:space="preserve"> </w:t>
            </w:r>
            <w:r>
              <w:t>о</w:t>
            </w:r>
            <w:r>
              <w:t xml:space="preserve"> </w:t>
            </w:r>
            <w:r>
              <w:t>русском</w:t>
            </w:r>
            <w:r>
              <w:t xml:space="preserve"> </w:t>
            </w:r>
            <w:r>
              <w:t>языке</w:t>
            </w:r>
            <w:r>
              <w:t xml:space="preserve"> </w:t>
            </w:r>
            <w:r>
              <w:t>как</w:t>
            </w:r>
            <w:r>
              <w:t xml:space="preserve"> </w:t>
            </w:r>
            <w:r>
              <w:t>системе,</w:t>
            </w:r>
            <w:r>
              <w:t xml:space="preserve"> </w:t>
            </w:r>
            <w:r>
              <w:t>знать</w:t>
            </w:r>
            <w:r>
              <w:t xml:space="preserve"> </w:t>
            </w:r>
            <w:r>
              <w:t>основные</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единицы</w:t>
            </w:r>
            <w:r>
              <w:t xml:space="preserve"> </w:t>
            </w:r>
            <w:r>
              <w:t>и</w:t>
            </w:r>
            <w:r>
              <w:t xml:space="preserve"> </w:t>
            </w:r>
            <w:r>
              <w:t>уровни</w:t>
            </w:r>
            <w:r>
              <w:t xml:space="preserve"> </w:t>
            </w:r>
            <w:r>
              <w:t>языковой</w:t>
            </w:r>
            <w:r>
              <w:t xml:space="preserve"> </w:t>
            </w:r>
            <w:r>
              <w:t>системы,</w:t>
            </w:r>
            <w:r>
              <w:t xml:space="preserve"> </w:t>
            </w:r>
            <w:r>
              <w:t>анализировать</w:t>
            </w:r>
            <w:r>
              <w:t xml:space="preserve"> </w:t>
            </w:r>
            <w:r>
              <w:t>языковые</w:t>
            </w:r>
            <w:r>
              <w:t xml:space="preserve"> </w:t>
            </w:r>
            <w:r>
              <w:t>единицы разных уровней языковой системы</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Иметь представление о культуре речи как разделе лингвистики; комментировать нормативный, коммуникативный и этический аспекты</w:t>
            </w:r>
            <w:r>
              <w:t xml:space="preserve"> </w:t>
            </w:r>
            <w:r>
              <w:t>культуры речи, приводить соответствующие примеры; иметь представление о языковой норме, ее видах</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w:t>
            </w:r>
            <w:r>
              <w:t xml:space="preserve"> </w:t>
            </w:r>
            <w:r>
              <w:t>современного русского литературного языка</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2.1.4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Использовать</w:t>
            </w:r>
            <w:r>
              <w:t xml:space="preserve"> </w:t>
            </w:r>
            <w:r>
              <w:t>словари</w:t>
            </w:r>
            <w:r>
              <w:t xml:space="preserve"> </w:t>
            </w:r>
            <w:r>
              <w:t>русского</w:t>
            </w:r>
            <w:r>
              <w:t xml:space="preserve"> </w:t>
            </w:r>
            <w:r>
              <w:t>языка</w:t>
            </w:r>
            <w:r>
              <w:t xml:space="preserve"> </w:t>
            </w:r>
            <w:r>
              <w:t>в</w:t>
            </w:r>
            <w:r>
              <w:t xml:space="preserve"> </w:t>
            </w:r>
            <w:r>
              <w:t>учебной</w:t>
            </w:r>
            <w:r>
              <w:t xml:space="preserve"> </w:t>
            </w:r>
            <w:r>
              <w:t>деятель</w:t>
            </w:r>
            <w:r>
              <w:t>ности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Фонетика.</w:t>
            </w:r>
            <w:r>
              <w:t xml:space="preserve"> </w:t>
            </w:r>
            <w:r>
              <w:t>Орфоэпия.</w:t>
            </w:r>
            <w:r>
              <w:t xml:space="preserve"> </w:t>
            </w:r>
            <w:r>
              <w:t>Орфоэпические</w:t>
            </w:r>
            <w:r>
              <w:t xml:space="preserve"> </w:t>
            </w:r>
            <w:r>
              <w:t>нормы</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2.2.1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Выполнять</w:t>
            </w:r>
            <w:r>
              <w:t xml:space="preserve"> </w:t>
            </w:r>
            <w:r>
              <w:t>фонетический</w:t>
            </w:r>
            <w:r>
              <w:t xml:space="preserve"> </w:t>
            </w:r>
            <w:r>
              <w:t>анализ</w:t>
            </w:r>
            <w:r>
              <w:t xml:space="preserve"> </w:t>
            </w:r>
            <w:r>
              <w:t>слова</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Определять</w:t>
            </w:r>
            <w:r>
              <w:t xml:space="preserve"> </w:t>
            </w:r>
            <w:r>
              <w:t>изобразительно</w:t>
            </w:r>
            <w:r>
              <w:t>-</w:t>
            </w:r>
            <w:r>
              <w:t>выразительные</w:t>
            </w:r>
            <w:r>
              <w:t xml:space="preserve"> </w:t>
            </w:r>
            <w:r>
              <w:t>средства</w:t>
            </w:r>
            <w:r>
              <w:t xml:space="preserve"> </w:t>
            </w:r>
            <w:r>
              <w:t>фонетики</w:t>
            </w:r>
            <w:r>
              <w:t xml:space="preserve"> </w:t>
            </w:r>
            <w:r>
              <w:t>в тексте</w:t>
            </w:r>
            <w:r>
              <w:t xml:space="preserve"> </w:t>
            </w:r>
          </w:p>
        </w:tc>
      </w:tr>
      <w:tr w:rsidR="00F05CD3">
        <w:trPr>
          <w:trHeight w:val="24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2.2.3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w:t>
            </w:r>
            <w:r>
              <w:t>очки зрения соблюдения орфоэпических и акцентологических</w:t>
            </w:r>
            <w:r>
              <w:t xml:space="preserve"> </w:t>
            </w:r>
            <w:r>
              <w:t>норм</w:t>
            </w:r>
            <w:r>
              <w:t xml:space="preserve"> </w:t>
            </w:r>
            <w:r>
              <w:t>современного</w:t>
            </w:r>
            <w:r>
              <w:t xml:space="preserve"> </w:t>
            </w:r>
            <w:r>
              <w:t>русского</w:t>
            </w:r>
            <w:r>
              <w:t xml:space="preserve"> </w:t>
            </w:r>
            <w:r>
              <w:t>литературного</w:t>
            </w:r>
            <w:r>
              <w:t xml:space="preserve"> </w:t>
            </w:r>
            <w:r>
              <w:t>языка; соблюдать основные произносительные и акцентологические нормы современного русского литературного языка</w:t>
            </w:r>
            <w:r>
              <w:t xml:space="preserve"> </w:t>
            </w:r>
          </w:p>
        </w:tc>
      </w:tr>
      <w:tr w:rsidR="00F05CD3">
        <w:trPr>
          <w:trHeight w:val="492"/>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2.2.4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Использовать</w:t>
            </w:r>
            <w:r>
              <w:t xml:space="preserve"> </w:t>
            </w:r>
            <w:r>
              <w:t>орфоэпический словарь</w:t>
            </w:r>
            <w:r>
              <w:t xml:space="preserve"> </w:t>
            </w:r>
          </w:p>
        </w:tc>
      </w:tr>
      <w:tr w:rsidR="00F05CD3">
        <w:trPr>
          <w:trHeight w:val="487"/>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Лексикология</w:t>
            </w:r>
            <w:r>
              <w:t xml:space="preserve"> </w:t>
            </w:r>
            <w:r>
              <w:t>и фразеология.</w:t>
            </w:r>
            <w:r>
              <w:t xml:space="preserve"> </w:t>
            </w:r>
            <w:r>
              <w:t>Лексические</w:t>
            </w:r>
            <w:r>
              <w:t xml:space="preserve"> </w:t>
            </w:r>
            <w:r>
              <w:t>нормы</w:t>
            </w:r>
            <w:r>
              <w:t xml:space="preserve"> </w:t>
            </w:r>
          </w:p>
        </w:tc>
      </w:tr>
      <w:tr w:rsidR="00F05CD3">
        <w:trPr>
          <w:trHeight w:val="494"/>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2.3.1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Выполнять</w:t>
            </w:r>
            <w:r>
              <w:t xml:space="preserve"> </w:t>
            </w:r>
            <w:r>
              <w:t>лексический</w:t>
            </w:r>
            <w:r>
              <w:t xml:space="preserve"> </w:t>
            </w:r>
            <w:r>
              <w:t>анализ</w:t>
            </w:r>
            <w:r>
              <w:t xml:space="preserve"> </w:t>
            </w:r>
            <w:r>
              <w:t>слова</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2.3.2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Определять</w:t>
            </w:r>
            <w:r>
              <w:t xml:space="preserve"> </w:t>
            </w:r>
            <w:r>
              <w:t>изобразительно</w:t>
            </w:r>
            <w:r>
              <w:t>-</w:t>
            </w:r>
            <w:r>
              <w:t>выразительные</w:t>
            </w:r>
            <w:r>
              <w:t xml:space="preserve"> </w:t>
            </w:r>
            <w:r>
              <w:t>средства</w:t>
            </w:r>
            <w:r>
              <w:t xml:space="preserve"> </w:t>
            </w:r>
            <w:r>
              <w:t>лексики</w:t>
            </w:r>
            <w:r>
              <w:t xml:space="preserve"> </w:t>
            </w:r>
          </w:p>
        </w:tc>
      </w:tr>
      <w:tr w:rsidR="00F05CD3">
        <w:trPr>
          <w:trHeight w:val="186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lastRenderedPageBreak/>
              <w:t xml:space="preserve">2.3.3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Анализировать и характеризовать высказывания (в том числе собственные)</w:t>
            </w:r>
            <w:r>
              <w:t xml:space="preserve"> </w:t>
            </w:r>
            <w:r>
              <w:t>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w:t>
            </w:r>
            <w:r>
              <w:t>-</w:t>
            </w:r>
            <w:r>
              <w:t>экспрессивной лексик</w:t>
            </w:r>
            <w:r>
              <w:t>и</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Морфемика</w:t>
            </w:r>
            <w:r>
              <w:t xml:space="preserve"> </w:t>
            </w:r>
            <w:r>
              <w:t>и</w:t>
            </w:r>
            <w:r>
              <w:t xml:space="preserve"> </w:t>
            </w:r>
            <w:r>
              <w:t>словообразование.</w:t>
            </w:r>
            <w:r>
              <w:t xml:space="preserve"> </w:t>
            </w:r>
            <w:r>
              <w:t>Словообразовательные</w:t>
            </w:r>
            <w:r>
              <w:t xml:space="preserve"> </w:t>
            </w:r>
            <w:r>
              <w:t>нормы</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2.4.1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Выполнять</w:t>
            </w:r>
            <w:r>
              <w:t xml:space="preserve"> </w:t>
            </w:r>
            <w:r>
              <w:t>морфемный</w:t>
            </w:r>
            <w:r>
              <w:t xml:space="preserve"> </w:t>
            </w:r>
            <w:r>
              <w:t>и</w:t>
            </w:r>
            <w:r>
              <w:t xml:space="preserve"> </w:t>
            </w:r>
            <w:r>
              <w:t>словообразовательный</w:t>
            </w:r>
            <w:r>
              <w:t xml:space="preserve"> </w:t>
            </w:r>
            <w:r>
              <w:t>анализ</w:t>
            </w:r>
            <w:r>
              <w:t xml:space="preserve"> </w:t>
            </w:r>
            <w:r>
              <w:t>слова</w:t>
            </w:r>
            <w:r>
              <w:t xml:space="preserve"> </w:t>
            </w:r>
          </w:p>
        </w:tc>
      </w:tr>
      <w:tr w:rsidR="00F05CD3">
        <w:trPr>
          <w:trHeight w:val="10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2.4.2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Анализировать</w:t>
            </w:r>
            <w:r>
              <w:t xml:space="preserve"> </w:t>
            </w:r>
            <w:r>
              <w:t>и характеризовать</w:t>
            </w:r>
            <w:r>
              <w:t xml:space="preserve"> </w:t>
            </w:r>
            <w:r>
              <w:t>речевые</w:t>
            </w:r>
            <w:r>
              <w:t xml:space="preserve"> </w:t>
            </w:r>
            <w:r>
              <w:t>высказывания</w:t>
            </w:r>
            <w:r>
              <w:t xml:space="preserve"> </w:t>
            </w:r>
            <w:r>
              <w:t>(в</w:t>
            </w:r>
            <w:r>
              <w:t xml:space="preserve"> </w:t>
            </w:r>
            <w:r>
              <w:t>том</w:t>
            </w:r>
            <w:r>
              <w:t xml:space="preserve"> </w:t>
            </w:r>
            <w:r>
              <w:t>числе собственные) с точки зрения особенностей употребления сложносокращенных слов (аббревиатур)</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488"/>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2.4.3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Использовать</w:t>
            </w:r>
            <w:r>
              <w:t xml:space="preserve"> </w:t>
            </w:r>
            <w:r>
              <w:t>словообразовательный</w:t>
            </w:r>
            <w:r>
              <w:t xml:space="preserve"> </w:t>
            </w:r>
            <w:r>
              <w:t>словарь</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Морфология.</w:t>
            </w:r>
            <w:r>
              <w:t xml:space="preserve"> </w:t>
            </w:r>
            <w:r>
              <w:t>Морфологические</w:t>
            </w:r>
            <w:r>
              <w:t xml:space="preserve"> </w:t>
            </w:r>
            <w:r>
              <w:t>нормы</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2.5.1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Выполнять</w:t>
            </w:r>
            <w:r>
              <w:t xml:space="preserve"> </w:t>
            </w:r>
            <w:r>
              <w:t>морфологический</w:t>
            </w:r>
            <w:r>
              <w:t xml:space="preserve"> </w:t>
            </w:r>
            <w:r>
              <w:t>анализ</w:t>
            </w:r>
            <w:r>
              <w:t xml:space="preserve"> </w:t>
            </w:r>
            <w:r>
              <w:t>слова</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2.5.2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Определять</w:t>
            </w:r>
            <w:r>
              <w:t xml:space="preserve"> </w:t>
            </w:r>
            <w:r>
              <w:t>особенности</w:t>
            </w:r>
            <w:r>
              <w:t xml:space="preserve"> </w:t>
            </w:r>
            <w:r>
              <w:t>употребления</w:t>
            </w:r>
            <w:r>
              <w:t xml:space="preserve"> </w:t>
            </w:r>
            <w:r>
              <w:t>в</w:t>
            </w:r>
            <w:r>
              <w:t xml:space="preserve"> </w:t>
            </w:r>
            <w:r>
              <w:t>тексте</w:t>
            </w:r>
            <w:r>
              <w:t xml:space="preserve"> </w:t>
            </w:r>
            <w:r>
              <w:t>слов</w:t>
            </w:r>
            <w:r>
              <w:t xml:space="preserve"> </w:t>
            </w:r>
            <w:r>
              <w:t>разных</w:t>
            </w:r>
            <w:r>
              <w:t xml:space="preserve"> </w:t>
            </w:r>
            <w:r>
              <w:t>частей речи</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2.5.3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w:t>
            </w:r>
            <w:r>
              <w:t xml:space="preserve"> </w:t>
            </w:r>
            <w:r>
              <w:t>точки</w:t>
            </w:r>
            <w:r>
              <w:t xml:space="preserve"> </w:t>
            </w:r>
            <w:r>
              <w:t>зрения</w:t>
            </w:r>
            <w:r>
              <w:t xml:space="preserve"> </w:t>
            </w:r>
            <w:r>
              <w:t>трудны</w:t>
            </w:r>
            <w:r>
              <w:t>х</w:t>
            </w:r>
            <w:r>
              <w:t xml:space="preserve"> </w:t>
            </w:r>
            <w:r>
              <w:t>случаев</w:t>
            </w:r>
            <w:r>
              <w:t xml:space="preserve"> </w:t>
            </w:r>
            <w:r>
              <w:t>употребления</w:t>
            </w:r>
            <w:r>
              <w:t xml:space="preserve"> </w:t>
            </w:r>
            <w:r>
              <w:t>имен</w:t>
            </w:r>
            <w:r>
              <w:t xml:space="preserve"> </w:t>
            </w:r>
            <w:r>
              <w:t>существительных, имен прилагательных, имен числительных, местоимений, глаголов, причастий, деепричастий, наречий (в рамках изученного)</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2.5.4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Использовать</w:t>
            </w:r>
            <w:r>
              <w:t xml:space="preserve"> </w:t>
            </w:r>
            <w:r>
              <w:t>словарь</w:t>
            </w:r>
            <w:r>
              <w:t xml:space="preserve"> </w:t>
            </w:r>
            <w:r>
              <w:t>грамматических</w:t>
            </w:r>
            <w:r>
              <w:t xml:space="preserve"> </w:t>
            </w:r>
            <w:r>
              <w:t>трудностей,</w:t>
            </w:r>
            <w:r>
              <w:t xml:space="preserve"> </w:t>
            </w:r>
            <w:r>
              <w:t>справочники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Орфография.</w:t>
            </w:r>
            <w:r>
              <w:t xml:space="preserve"> </w:t>
            </w:r>
            <w:r>
              <w:t>Основные</w:t>
            </w:r>
            <w:r>
              <w:t xml:space="preserve"> </w:t>
            </w:r>
            <w:r>
              <w:t>правила</w:t>
            </w:r>
            <w:r>
              <w:t xml:space="preserve"> </w:t>
            </w:r>
            <w:r>
              <w:t>орфографии</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2.6.1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Иметь</w:t>
            </w:r>
            <w:r>
              <w:t xml:space="preserve"> </w:t>
            </w:r>
            <w:r>
              <w:t>представление</w:t>
            </w:r>
            <w:r>
              <w:t xml:space="preserve"> </w:t>
            </w:r>
            <w:r>
              <w:t>о</w:t>
            </w:r>
            <w:r>
              <w:t xml:space="preserve"> </w:t>
            </w:r>
            <w:r>
              <w:t>принципах</w:t>
            </w:r>
            <w:r>
              <w:t xml:space="preserve"> </w:t>
            </w:r>
            <w:r>
              <w:t>и</w:t>
            </w:r>
            <w:r>
              <w:t xml:space="preserve"> </w:t>
            </w:r>
            <w:r>
              <w:t>разделах</w:t>
            </w:r>
            <w:r>
              <w:t xml:space="preserve"> </w:t>
            </w:r>
            <w:r>
              <w:t>русской</w:t>
            </w:r>
            <w:r>
              <w:t xml:space="preserve"> </w:t>
            </w:r>
            <w:r>
              <w:t>орфографии; выполнять орфографический анализ слова</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2.6.2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lastRenderedPageBreak/>
              <w:t xml:space="preserve">2.6.3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Использовать</w:t>
            </w:r>
            <w:r>
              <w:t xml:space="preserve"> </w:t>
            </w:r>
            <w:r>
              <w:t>орфографические</w:t>
            </w:r>
            <w:r>
              <w:t xml:space="preserve"> </w:t>
            </w:r>
            <w:r>
              <w:t>словари</w:t>
            </w:r>
            <w:r>
              <w:t xml:space="preserve"> </w:t>
            </w:r>
          </w:p>
        </w:tc>
      </w:tr>
      <w:tr w:rsidR="00F05CD3">
        <w:trPr>
          <w:trHeight w:val="494"/>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Речь.</w:t>
            </w:r>
            <w:r>
              <w:t xml:space="preserve"> </w:t>
            </w:r>
            <w:r>
              <w:t>Речевое</w:t>
            </w:r>
            <w:r>
              <w:t xml:space="preserve"> </w:t>
            </w:r>
            <w:r>
              <w:t>общение</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w:t>
            </w:r>
            <w:r>
              <w:t xml:space="preserve">- </w:t>
            </w:r>
            <w:r>
              <w:t xml:space="preserve">не менее 100 слов; объем диалогического высказывания </w:t>
            </w:r>
            <w:r>
              <w:t xml:space="preserve">- </w:t>
            </w:r>
            <w:r>
              <w:t xml:space="preserve">не менее 7 </w:t>
            </w:r>
            <w:r>
              <w:t xml:space="preserve">- </w:t>
            </w:r>
            <w:r>
              <w:t>8 реплик)</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w:t>
            </w:r>
            <w:r>
              <w:t>-</w:t>
            </w:r>
            <w:r>
              <w:t>коммуник</w:t>
            </w:r>
            <w:r>
              <w:t>ационные инструменты и ресурсы для решения учебных задач</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w:t>
            </w:r>
            <w:r>
              <w:t>-</w:t>
            </w:r>
            <w:r>
              <w:t>культурной, учебно</w:t>
            </w:r>
            <w:r>
              <w:t>-</w:t>
            </w:r>
            <w:r>
              <w:t>научной, официально</w:t>
            </w:r>
            <w:r>
              <w:t>-</w:t>
            </w:r>
            <w:r>
              <w:t>делово</w:t>
            </w:r>
            <w:r>
              <w:t>й сферах общения, повседневном общении, интернет</w:t>
            </w:r>
            <w:r>
              <w:t>-</w:t>
            </w:r>
            <w:r>
              <w:t>коммуникации</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Употреблять языковые средства с учетом речевой ситуации; соблюдать</w:t>
            </w:r>
            <w:r>
              <w:t xml:space="preserve"> </w:t>
            </w:r>
            <w:r>
              <w:t>в</w:t>
            </w:r>
            <w:r>
              <w:t xml:space="preserve"> </w:t>
            </w:r>
            <w:r>
              <w:t>устной</w:t>
            </w:r>
            <w:r>
              <w:t xml:space="preserve"> </w:t>
            </w:r>
            <w:r>
              <w:t>речи</w:t>
            </w:r>
            <w:r>
              <w:t xml:space="preserve"> </w:t>
            </w:r>
            <w:r>
              <w:t>нормы</w:t>
            </w:r>
            <w:r>
              <w:t xml:space="preserve"> </w:t>
            </w:r>
            <w:r>
              <w:t>современного</w:t>
            </w:r>
            <w:r>
              <w:t xml:space="preserve"> </w:t>
            </w:r>
            <w:r>
              <w:t>русского</w:t>
            </w:r>
            <w:r>
              <w:t xml:space="preserve"> </w:t>
            </w:r>
            <w:r>
              <w:t>литературного языка; оценивать собственную и чужую речь с точки зрения точного, уместного и выразительного словоупотребления</w:t>
            </w:r>
            <w:r>
              <w:t xml:space="preserve"> </w:t>
            </w:r>
          </w:p>
        </w:tc>
      </w:tr>
      <w:tr w:rsidR="00F05CD3">
        <w:trPr>
          <w:trHeight w:val="488"/>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Текст.</w:t>
            </w:r>
            <w:r>
              <w:t xml:space="preserve"> </w:t>
            </w:r>
            <w:r>
              <w:t>Информационно</w:t>
            </w:r>
            <w:r>
              <w:t>-</w:t>
            </w:r>
            <w:r>
              <w:t>смысловая</w:t>
            </w:r>
            <w:r>
              <w:t xml:space="preserve"> </w:t>
            </w:r>
            <w:r>
              <w:t>переработка</w:t>
            </w:r>
            <w:r>
              <w:t xml:space="preserve"> </w:t>
            </w:r>
            <w:r>
              <w:t>текста</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Применять</w:t>
            </w:r>
            <w:r>
              <w:t xml:space="preserve"> </w:t>
            </w:r>
            <w:r>
              <w:t>знания</w:t>
            </w:r>
            <w:r>
              <w:t xml:space="preserve"> </w:t>
            </w:r>
            <w:r>
              <w:t>о</w:t>
            </w:r>
            <w:r>
              <w:t xml:space="preserve"> </w:t>
            </w:r>
            <w:r>
              <w:t>тексте,</w:t>
            </w:r>
            <w:r>
              <w:t xml:space="preserve"> </w:t>
            </w:r>
            <w:r>
              <w:t>его</w:t>
            </w:r>
            <w:r>
              <w:t xml:space="preserve"> </w:t>
            </w:r>
            <w:r>
              <w:t>основных</w:t>
            </w:r>
            <w:r>
              <w:t xml:space="preserve"> </w:t>
            </w:r>
            <w:r>
              <w:t>признаках,</w:t>
            </w:r>
            <w:r>
              <w:t xml:space="preserve"> </w:t>
            </w:r>
            <w:r>
              <w:t>структуре</w:t>
            </w:r>
            <w:r>
              <w:t xml:space="preserve"> </w:t>
            </w:r>
            <w:r>
              <w:t>и</w:t>
            </w:r>
            <w:r>
              <w:t xml:space="preserve"> </w:t>
            </w:r>
            <w:r>
              <w:t>видах представленной в нем информации в речевой практике</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6"/>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Выявлять</w:t>
            </w:r>
            <w:r>
              <w:t xml:space="preserve"> </w:t>
            </w:r>
            <w:r>
              <w:t>логико</w:t>
            </w:r>
            <w:r>
              <w:t>-</w:t>
            </w:r>
            <w:r>
              <w:t>смысловые</w:t>
            </w:r>
            <w:r>
              <w:t xml:space="preserve"> </w:t>
            </w:r>
            <w:r>
              <w:t>отношения</w:t>
            </w:r>
            <w:r>
              <w:t xml:space="preserve"> </w:t>
            </w:r>
            <w:r>
              <w:t>между</w:t>
            </w:r>
            <w:r>
              <w:t xml:space="preserve"> </w:t>
            </w:r>
            <w:r>
              <w:t>предложениями</w:t>
            </w:r>
            <w:r>
              <w:t xml:space="preserve"> </w:t>
            </w:r>
            <w:r>
              <w:t>в тексте</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Создавать тексты разных функционально</w:t>
            </w:r>
            <w:r>
              <w:t>-</w:t>
            </w:r>
            <w:r>
              <w:t>смысловых типов; тексты разных жанров научного, публицистического, официально</w:t>
            </w:r>
            <w:r>
              <w:t>-</w:t>
            </w:r>
            <w:r>
              <w:t xml:space="preserve">делового стилей (объем сочинения </w:t>
            </w:r>
            <w:r>
              <w:t xml:space="preserve">- </w:t>
            </w:r>
            <w:r>
              <w:t>не менее 150 слов)</w:t>
            </w:r>
            <w:r>
              <w:t xml:space="preserve"> </w:t>
            </w:r>
          </w:p>
        </w:tc>
      </w:tr>
      <w:tr w:rsidR="00F05CD3">
        <w:trPr>
          <w:trHeight w:val="186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4.5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Использовать</w:t>
            </w:r>
            <w:r>
              <w:t xml:space="preserve"> </w:t>
            </w:r>
            <w:r>
              <w:t>различные</w:t>
            </w:r>
            <w:r>
              <w:t xml:space="preserve"> </w:t>
            </w:r>
            <w:r>
              <w:t>виды аудирования</w:t>
            </w:r>
            <w:r>
              <w:t xml:space="preserve"> </w:t>
            </w:r>
            <w:r>
              <w:t>и чтения в соответствии</w:t>
            </w:r>
            <w:r>
              <w:t xml:space="preserve"> </w:t>
            </w:r>
            <w:r>
              <w:t>с коммуникативной задачей, приемы информационно</w:t>
            </w:r>
            <w:r>
              <w:t>-</w:t>
            </w:r>
            <w:r>
              <w:t>смысловой переработки прочитанных текстов, включая гипертекст, графику, инфографику и другие, и прослушанных текстов (объем текста для чтения</w:t>
            </w:r>
            <w:r>
              <w:t xml:space="preserve"> - 450 - 500 </w:t>
            </w:r>
            <w:r>
              <w:t>слов;</w:t>
            </w:r>
            <w:r>
              <w:t xml:space="preserve"> </w:t>
            </w:r>
            <w:r>
              <w:t>объем</w:t>
            </w:r>
            <w:r>
              <w:t xml:space="preserve"> </w:t>
            </w:r>
            <w:r>
              <w:t>п</w:t>
            </w:r>
            <w:r>
              <w:t>рослушанного</w:t>
            </w:r>
            <w:r>
              <w:t xml:space="preserve"> </w:t>
            </w:r>
            <w:r>
              <w:t>или</w:t>
            </w:r>
            <w:r>
              <w:t xml:space="preserve"> </w:t>
            </w:r>
            <w:r>
              <w:t>прочитанного</w:t>
            </w:r>
            <w:r>
              <w:t xml:space="preserve"> </w:t>
            </w:r>
            <w:r>
              <w:t>текста для пересказа от 250 до 300 слов)</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Создавать</w:t>
            </w:r>
            <w:r>
              <w:t xml:space="preserve"> </w:t>
            </w:r>
            <w:r>
              <w:t>вторичные</w:t>
            </w:r>
            <w:r>
              <w:t xml:space="preserve"> </w:t>
            </w:r>
            <w:r>
              <w:t>тексты</w:t>
            </w:r>
            <w:r>
              <w:t xml:space="preserve"> </w:t>
            </w:r>
            <w:r>
              <w:t>(план,</w:t>
            </w:r>
            <w:r>
              <w:t xml:space="preserve"> </w:t>
            </w:r>
            <w:r>
              <w:t>тезисы,</w:t>
            </w:r>
            <w:r>
              <w:t xml:space="preserve"> </w:t>
            </w:r>
            <w:r>
              <w:t>конспект,</w:t>
            </w:r>
            <w:r>
              <w:t xml:space="preserve"> </w:t>
            </w:r>
            <w:r>
              <w:t>реферат,</w:t>
            </w:r>
            <w:r>
              <w:t xml:space="preserve"> </w:t>
            </w:r>
            <w:r>
              <w:t>аннотация, отзыв, рецензия и другие)</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Корректировать</w:t>
            </w:r>
            <w:r>
              <w:t xml:space="preserve"> </w:t>
            </w:r>
            <w:r>
              <w:t>текст:</w:t>
            </w:r>
            <w:r>
              <w:t xml:space="preserve"> </w:t>
            </w:r>
            <w:r>
              <w:t>устранять</w:t>
            </w:r>
            <w:r>
              <w:t xml:space="preserve"> </w:t>
            </w:r>
            <w:r>
              <w:t>логические,</w:t>
            </w:r>
            <w:r>
              <w:t xml:space="preserve"> </w:t>
            </w:r>
            <w:r>
              <w:t>фактические,</w:t>
            </w:r>
            <w:r>
              <w:t xml:space="preserve"> </w:t>
            </w:r>
            <w:r>
              <w:t>этические, грамматические и речевые ошибки</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3.1 </w:t>
      </w:r>
    </w:p>
    <w:p w:rsidR="00F05CD3" w:rsidRDefault="00D67A33">
      <w:pPr>
        <w:spacing w:after="0" w:line="259" w:lineRule="auto"/>
        <w:ind w:left="0"/>
        <w:jc w:val="left"/>
      </w:pPr>
      <w:r>
        <w:t xml:space="preserve"> </w:t>
      </w:r>
    </w:p>
    <w:p w:rsidR="00F05CD3" w:rsidRDefault="00D67A33">
      <w:pPr>
        <w:spacing w:after="12" w:line="248" w:lineRule="auto"/>
        <w:ind w:left="2609" w:right="1809" w:hanging="10"/>
        <w:jc w:val="center"/>
      </w:pPr>
      <w:r>
        <w:t>Проверяемые</w:t>
      </w:r>
      <w:r>
        <w:t xml:space="preserve"> </w:t>
      </w:r>
      <w:r>
        <w:t>элементы</w:t>
      </w:r>
      <w:r>
        <w:t xml:space="preserve"> </w:t>
      </w:r>
      <w:r>
        <w:t>содержания</w:t>
      </w:r>
      <w:r>
        <w:t xml:space="preserve"> (10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2" w:type="dxa"/>
          <w:left w:w="70" w:type="dxa"/>
          <w:bottom w:w="0" w:type="dxa"/>
          <w:right w:w="3"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Проверяемый элемент</w:t>
            </w:r>
            <w:r>
              <w:t xml:space="preserve"> </w:t>
            </w:r>
            <w:r>
              <w:t>содержания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5"/>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Общие</w:t>
            </w:r>
            <w:r>
              <w:t xml:space="preserve"> </w:t>
            </w:r>
            <w:r>
              <w:t>сведения</w:t>
            </w:r>
            <w:r>
              <w:t xml:space="preserve"> </w:t>
            </w:r>
            <w:r>
              <w:t>о</w:t>
            </w:r>
            <w:r>
              <w:t xml:space="preserve"> </w:t>
            </w:r>
            <w:r>
              <w:t>языке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Язык</w:t>
            </w:r>
            <w:r>
              <w:t xml:space="preserve"> </w:t>
            </w:r>
            <w:r>
              <w:t>как</w:t>
            </w:r>
            <w:r>
              <w:t xml:space="preserve"> </w:t>
            </w:r>
            <w:r>
              <w:t>знаковая</w:t>
            </w:r>
            <w:r>
              <w:t xml:space="preserve"> </w:t>
            </w:r>
            <w:r>
              <w:t>система.</w:t>
            </w:r>
            <w:r>
              <w:t xml:space="preserve"> </w:t>
            </w:r>
            <w:r>
              <w:t>Основные</w:t>
            </w:r>
            <w:r>
              <w:t xml:space="preserve"> </w:t>
            </w:r>
            <w:r>
              <w:t>функции</w:t>
            </w:r>
            <w:r>
              <w:t xml:space="preserve"> </w:t>
            </w:r>
            <w:r>
              <w:t>языка</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Лингвистика</w:t>
            </w:r>
            <w:r>
              <w:t xml:space="preserve"> </w:t>
            </w:r>
            <w:r>
              <w:t>как</w:t>
            </w:r>
            <w:r>
              <w:t xml:space="preserve"> </w:t>
            </w:r>
            <w:r>
              <w:t>наука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jc w:val="center"/>
            </w:pPr>
            <w:r>
              <w:t xml:space="preserve">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Язык</w:t>
            </w:r>
            <w:r>
              <w:t xml:space="preserve"> </w:t>
            </w:r>
            <w:r>
              <w:t>и</w:t>
            </w:r>
            <w:r>
              <w:t xml:space="preserve"> </w:t>
            </w:r>
            <w:r>
              <w:t>культура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2"/>
              <w:jc w:val="center"/>
            </w:pPr>
            <w:r>
              <w:t xml:space="preserve">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 xml:space="preserve">Русский язык </w:t>
            </w:r>
            <w:r>
              <w:t xml:space="preserve">- </w:t>
            </w:r>
            <w:r>
              <w:t>государственный язык Российской Федерации, средство межнационального общения, национальный язык русского народа, один из мировых языков</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2"/>
              <w:jc w:val="center"/>
            </w:pPr>
            <w:r>
              <w:t xml:space="preserve">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6"/>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5"/>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Система</w:t>
            </w:r>
            <w:r>
              <w:t xml:space="preserve"> </w:t>
            </w:r>
            <w:r>
              <w:t>языка.</w:t>
            </w:r>
            <w:r>
              <w:t xml:space="preserve"> </w:t>
            </w:r>
            <w:r>
              <w:t>Культура</w:t>
            </w:r>
            <w:r>
              <w:t xml:space="preserve"> </w:t>
            </w:r>
            <w:r>
              <w:t>речи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Система</w:t>
            </w:r>
            <w:r>
              <w:t xml:space="preserve"> </w:t>
            </w:r>
            <w:r>
              <w:t>языка,</w:t>
            </w:r>
            <w:r>
              <w:t xml:space="preserve"> </w:t>
            </w:r>
            <w:r>
              <w:t>ее</w:t>
            </w:r>
            <w:r>
              <w:t xml:space="preserve"> </w:t>
            </w:r>
            <w:r>
              <w:t>устройство,</w:t>
            </w:r>
            <w:r>
              <w:t xml:space="preserve"> </w:t>
            </w:r>
            <w:r>
              <w:t>функционирование</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Культура</w:t>
            </w:r>
            <w:r>
              <w:t xml:space="preserve"> </w:t>
            </w:r>
            <w:r>
              <w:t>речи</w:t>
            </w:r>
            <w:r>
              <w:t xml:space="preserve"> </w:t>
            </w:r>
            <w:r>
              <w:t>как</w:t>
            </w:r>
            <w:r>
              <w:t xml:space="preserve"> </w:t>
            </w:r>
            <w:r>
              <w:t>раздел</w:t>
            </w:r>
            <w:r>
              <w:t xml:space="preserve"> </w:t>
            </w:r>
            <w:r>
              <w:t>лингвистики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Языковая</w:t>
            </w:r>
            <w:r>
              <w:t xml:space="preserve"> </w:t>
            </w:r>
            <w:r>
              <w:t>норма,</w:t>
            </w:r>
            <w:r>
              <w:t xml:space="preserve"> </w:t>
            </w:r>
            <w:r>
              <w:t>ее</w:t>
            </w:r>
            <w:r>
              <w:t xml:space="preserve"> </w:t>
            </w:r>
            <w:r>
              <w:t>основные</w:t>
            </w:r>
            <w:r>
              <w:t xml:space="preserve"> </w:t>
            </w:r>
            <w:r>
              <w:t>признаки</w:t>
            </w:r>
            <w:r>
              <w:t xml:space="preserve"> </w:t>
            </w:r>
            <w:r>
              <w:t>и</w:t>
            </w:r>
            <w:r>
              <w:t xml:space="preserve"> </w:t>
            </w:r>
            <w:r>
              <w:t>функции</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lastRenderedPageBreak/>
              <w:t xml:space="preserve">2.1.4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w:t>
            </w:r>
            <w:r>
              <w:t>го языка</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Качества</w:t>
            </w:r>
            <w:r>
              <w:t xml:space="preserve"> </w:t>
            </w:r>
            <w:r>
              <w:t>хорошей</w:t>
            </w:r>
            <w:r>
              <w:t xml:space="preserve"> </w:t>
            </w:r>
            <w:r>
              <w:t>речи</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w:t>
            </w:r>
            <w:r>
              <w:t>кий словарь. Орфоэпический словарь. Словарь грамматических трудностей. Комплексный словарь</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Фонетика.</w:t>
            </w:r>
            <w:r>
              <w:t xml:space="preserve"> </w:t>
            </w:r>
            <w:r>
              <w:t>Орфоэпия.</w:t>
            </w:r>
            <w:r>
              <w:t xml:space="preserve"> </w:t>
            </w:r>
            <w:r>
              <w:t>Орфоэпические</w:t>
            </w:r>
            <w:r>
              <w:t xml:space="preserve"> </w:t>
            </w:r>
            <w:r>
              <w:t>нормы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Фонетика</w:t>
            </w:r>
            <w:r>
              <w:t xml:space="preserve"> </w:t>
            </w:r>
            <w:r>
              <w:t>и</w:t>
            </w:r>
            <w:r>
              <w:t xml:space="preserve"> </w:t>
            </w:r>
            <w:r>
              <w:t>орфоэпия</w:t>
            </w:r>
            <w:r>
              <w:t xml:space="preserve"> </w:t>
            </w:r>
            <w:r>
              <w:t>как</w:t>
            </w:r>
            <w:r>
              <w:t xml:space="preserve"> </w:t>
            </w:r>
            <w:r>
              <w:t>разделы</w:t>
            </w:r>
            <w:r>
              <w:t xml:space="preserve"> </w:t>
            </w:r>
            <w:r>
              <w:t>лингвистики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Фонетический</w:t>
            </w:r>
            <w:r>
              <w:t xml:space="preserve"> </w:t>
            </w:r>
            <w:r>
              <w:t>анализ</w:t>
            </w:r>
            <w:r>
              <w:t xml:space="preserve"> </w:t>
            </w:r>
            <w:r>
              <w:t>слова</w:t>
            </w:r>
            <w:r>
              <w:t xml:space="preserve"> </w:t>
            </w:r>
          </w:p>
        </w:tc>
      </w:tr>
      <w:tr w:rsidR="00F05CD3">
        <w:trPr>
          <w:trHeight w:val="488"/>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Изобразительно</w:t>
            </w:r>
            <w:r>
              <w:t>-</w:t>
            </w:r>
            <w:r>
              <w:t>выразительные</w:t>
            </w:r>
            <w:r>
              <w:t xml:space="preserve"> </w:t>
            </w:r>
            <w:r>
              <w:t>средства</w:t>
            </w:r>
            <w:r>
              <w:t xml:space="preserve"> </w:t>
            </w:r>
            <w:r>
              <w:t>фонетики</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Основные нормы современного литературного произношения: произношение</w:t>
            </w:r>
            <w:r>
              <w:t xml:space="preserve"> </w:t>
            </w:r>
            <w:r>
              <w:t>безударных</w:t>
            </w:r>
            <w:r>
              <w:t xml:space="preserve"> </w:t>
            </w:r>
            <w:r>
              <w:t>гласных</w:t>
            </w:r>
            <w:r>
              <w:t xml:space="preserve"> </w:t>
            </w:r>
            <w:r>
              <w:t>звуков,</w:t>
            </w:r>
            <w:r>
              <w:t xml:space="preserve"> </w:t>
            </w:r>
            <w:r>
              <w:t>некоторых</w:t>
            </w:r>
            <w:r>
              <w:t xml:space="preserve"> </w:t>
            </w:r>
            <w:r>
              <w:t>согласных,</w:t>
            </w:r>
            <w:r>
              <w:t xml:space="preserve"> </w:t>
            </w:r>
            <w:r>
              <w:t>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Лексикология</w:t>
            </w:r>
            <w:r>
              <w:t xml:space="preserve"> </w:t>
            </w:r>
            <w:r>
              <w:t>и</w:t>
            </w:r>
            <w:r>
              <w:t xml:space="preserve"> </w:t>
            </w:r>
            <w:r>
              <w:t>фразеология.</w:t>
            </w:r>
            <w:r>
              <w:t xml:space="preserve"> </w:t>
            </w:r>
            <w:r>
              <w:t>Лексические</w:t>
            </w:r>
            <w:r>
              <w:t xml:space="preserve"> </w:t>
            </w:r>
            <w:r>
              <w:t>нормы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Лексикология</w:t>
            </w:r>
            <w:r>
              <w:t xml:space="preserve"> </w:t>
            </w:r>
            <w:r>
              <w:t>и</w:t>
            </w:r>
            <w:r>
              <w:t xml:space="preserve"> </w:t>
            </w:r>
            <w:r>
              <w:t>фразеология</w:t>
            </w:r>
            <w:r>
              <w:t xml:space="preserve"> </w:t>
            </w:r>
            <w:r>
              <w:t>как</w:t>
            </w:r>
            <w:r>
              <w:t xml:space="preserve"> </w:t>
            </w:r>
            <w:r>
              <w:t>разделы</w:t>
            </w:r>
            <w:r>
              <w:t xml:space="preserve"> </w:t>
            </w:r>
            <w:r>
              <w:t>лингвистики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Лексический</w:t>
            </w:r>
            <w:r>
              <w:t xml:space="preserve"> </w:t>
            </w:r>
            <w:r>
              <w:t>анализ</w:t>
            </w:r>
            <w:r>
              <w:t xml:space="preserve"> </w:t>
            </w:r>
            <w:r>
              <w:t>слова</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Изобразительно</w:t>
            </w:r>
            <w:r>
              <w:t>-</w:t>
            </w:r>
            <w:r>
              <w:t>выразительные</w:t>
            </w:r>
            <w:r>
              <w:t xml:space="preserve"> </w:t>
            </w:r>
            <w:r>
              <w:t>средства</w:t>
            </w:r>
            <w:r>
              <w:t xml:space="preserve"> </w:t>
            </w:r>
            <w:r>
              <w:t>лексики:</w:t>
            </w:r>
            <w:r>
              <w:t xml:space="preserve"> </w:t>
            </w:r>
            <w:r>
              <w:t>эпитет,</w:t>
            </w:r>
            <w:r>
              <w:t xml:space="preserve"> </w:t>
            </w:r>
            <w:r>
              <w:t>метафора, метонимия, олицетворение, гипербола, сравнение</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7" w:lineRule="auto"/>
              <w:ind w:left="0" w:right="65"/>
            </w:pPr>
            <w:r>
              <w:t>Основные</w:t>
            </w:r>
            <w:r>
              <w:t xml:space="preserve"> </w:t>
            </w:r>
            <w:r>
              <w:t>лексические нормы</w:t>
            </w:r>
            <w:r>
              <w:t xml:space="preserve"> </w:t>
            </w:r>
            <w:r>
              <w:t xml:space="preserve">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w:t>
            </w:r>
          </w:p>
          <w:p w:rsidR="00F05CD3" w:rsidRDefault="00D67A33">
            <w:pPr>
              <w:spacing w:after="0" w:line="259" w:lineRule="auto"/>
              <w:ind w:left="0"/>
              <w:jc w:val="left"/>
            </w:pPr>
            <w:r>
              <w:t>Лексическая сочетаемость. Тавтология. Плеоназм</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2.3.5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632"/>
                <w:tab w:val="center" w:pos="4471"/>
                <w:tab w:val="center" w:pos="5943"/>
                <w:tab w:val="center" w:pos="7442"/>
              </w:tabs>
              <w:spacing w:after="0" w:line="259" w:lineRule="auto"/>
              <w:ind w:left="0"/>
              <w:jc w:val="left"/>
            </w:pPr>
            <w:r>
              <w:rPr>
                <w:rFonts w:ascii="Calibri" w:eastAsia="Calibri" w:hAnsi="Calibri" w:cs="Calibri"/>
                <w:sz w:val="22"/>
              </w:rPr>
              <w:tab/>
            </w:r>
            <w:r>
              <w:t>Функционально</w:t>
            </w:r>
            <w:r>
              <w:t>-</w:t>
            </w:r>
            <w:r>
              <w:t>стилистическая</w:t>
            </w:r>
            <w:r>
              <w:t xml:space="preserve"> </w:t>
            </w:r>
            <w:r>
              <w:tab/>
            </w:r>
            <w:r>
              <w:t>окраска</w:t>
            </w:r>
            <w:r>
              <w:t xml:space="preserve"> </w:t>
            </w:r>
            <w:r>
              <w:tab/>
            </w:r>
            <w:r>
              <w:t>слова.</w:t>
            </w:r>
            <w:r>
              <w:t xml:space="preserve"> </w:t>
            </w:r>
            <w:r>
              <w:tab/>
            </w:r>
            <w:r>
              <w:t xml:space="preserve">Лексика </w:t>
            </w:r>
          </w:p>
          <w:p w:rsidR="00F05CD3" w:rsidRDefault="00D67A33">
            <w:pPr>
              <w:spacing w:after="0" w:line="259" w:lineRule="auto"/>
              <w:ind w:left="0"/>
              <w:jc w:val="left"/>
            </w:pPr>
            <w:r>
              <w:t>общеупотребительная, разговорная и книжная. Особенности употребления</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lastRenderedPageBreak/>
              <w:t xml:space="preserve">2.3.6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Экспрессивно</w:t>
            </w:r>
            <w:r>
              <w:t>-</w:t>
            </w:r>
            <w:r>
              <w:t>стилистическая</w:t>
            </w:r>
            <w:r>
              <w:t xml:space="preserve"> </w:t>
            </w:r>
            <w:r>
              <w:t>окраска</w:t>
            </w:r>
            <w:r>
              <w:t xml:space="preserve"> </w:t>
            </w:r>
            <w:r>
              <w:t>слова.</w:t>
            </w:r>
            <w:r>
              <w:t xml:space="preserve"> </w:t>
            </w:r>
            <w:r>
              <w:t>Лексика</w:t>
            </w:r>
            <w:r>
              <w:t xml:space="preserve"> </w:t>
            </w:r>
            <w:r>
              <w:t>нейтральная,</w:t>
            </w:r>
            <w:r>
              <w:t xml:space="preserve"> </w:t>
            </w:r>
            <w:r>
              <w:t>высокая, сниженная. Эмоционально</w:t>
            </w:r>
            <w:r>
              <w:t>-</w:t>
            </w:r>
            <w:r>
              <w:t>оценочная окраска слова (неодобрительное, ласкательное, шутливое и другое). Особенности употребления</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2.3.7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Фразеология</w:t>
            </w:r>
            <w:r>
              <w:t xml:space="preserve"> </w:t>
            </w:r>
            <w:r>
              <w:t>русского языка.</w:t>
            </w:r>
            <w:r>
              <w:t xml:space="preserve"> </w:t>
            </w:r>
            <w:r>
              <w:t>Крылатые</w:t>
            </w:r>
            <w:r>
              <w:t xml:space="preserve"> </w:t>
            </w:r>
            <w:r>
              <w:t>слова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Морфемика</w:t>
            </w:r>
            <w:r>
              <w:t xml:space="preserve"> </w:t>
            </w:r>
            <w:r>
              <w:t>и</w:t>
            </w:r>
            <w:r>
              <w:t xml:space="preserve"> </w:t>
            </w:r>
            <w:r>
              <w:t>словообразование.</w:t>
            </w:r>
            <w:r>
              <w:t xml:space="preserve"> </w:t>
            </w:r>
            <w:r>
              <w:t>Словообразовательные</w:t>
            </w:r>
            <w:r>
              <w:t xml:space="preserve"> </w:t>
            </w:r>
            <w:r>
              <w:t>нормы</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2.4.1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Морфемика</w:t>
            </w:r>
            <w:r>
              <w:t xml:space="preserve"> </w:t>
            </w:r>
            <w:r>
              <w:t>и</w:t>
            </w:r>
            <w:r>
              <w:t xml:space="preserve"> </w:t>
            </w:r>
            <w:r>
              <w:t>словообразование</w:t>
            </w:r>
            <w:r>
              <w:t xml:space="preserve"> </w:t>
            </w:r>
            <w:r>
              <w:t>как</w:t>
            </w:r>
            <w:r>
              <w:t xml:space="preserve"> </w:t>
            </w:r>
            <w:r>
              <w:t>разделы лингвистики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2.4.2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Морфемный</w:t>
            </w:r>
            <w:r>
              <w:t xml:space="preserve"> </w:t>
            </w:r>
            <w:r>
              <w:t>и</w:t>
            </w:r>
            <w:r>
              <w:t xml:space="preserve"> </w:t>
            </w:r>
            <w:r>
              <w:t>словообразовательный</w:t>
            </w:r>
            <w:r>
              <w:t xml:space="preserve"> </w:t>
            </w:r>
            <w:r>
              <w:t>анализ</w:t>
            </w:r>
            <w:r>
              <w:t xml:space="preserve"> </w:t>
            </w:r>
            <w:r>
              <w:t>слова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4"/>
              <w:jc w:val="center"/>
            </w:pPr>
            <w:r>
              <w:t xml:space="preserve">2.4.3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Словообразовательные</w:t>
            </w:r>
            <w:r>
              <w:t xml:space="preserve"> </w:t>
            </w:r>
            <w:r>
              <w:tab/>
            </w:r>
            <w:r>
              <w:t>трудности.</w:t>
            </w:r>
            <w:r>
              <w:t xml:space="preserve"> </w:t>
            </w:r>
            <w:r>
              <w:tab/>
            </w:r>
            <w:r>
              <w:t>Особенности</w:t>
            </w:r>
            <w:r>
              <w:t xml:space="preserve"> </w:t>
            </w:r>
            <w:r>
              <w:tab/>
            </w:r>
            <w:r>
              <w:t>употребления сложносокращенных слов (аббревиатур)</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jc w:val="center"/>
            </w:pPr>
            <w:r>
              <w:t xml:space="preserve">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Морфология.</w:t>
            </w:r>
            <w:r>
              <w:t xml:space="preserve"> </w:t>
            </w:r>
            <w:r>
              <w:t>Морфологические</w:t>
            </w:r>
            <w:r>
              <w:t xml:space="preserve"> </w:t>
            </w:r>
            <w:r>
              <w:t>нормы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Морфология</w:t>
            </w:r>
            <w:r>
              <w:t xml:space="preserve"> </w:t>
            </w:r>
            <w:r>
              <w:t>как</w:t>
            </w:r>
            <w:r>
              <w:t xml:space="preserve"> </w:t>
            </w:r>
            <w:r>
              <w:t>раздел</w:t>
            </w:r>
            <w:r>
              <w:t xml:space="preserve"> </w:t>
            </w:r>
            <w:r>
              <w:t>лингвистики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Морфологический</w:t>
            </w:r>
            <w:r>
              <w:t xml:space="preserve"> </w:t>
            </w:r>
            <w:r>
              <w:t>анализ</w:t>
            </w:r>
            <w:r>
              <w:t xml:space="preserve"> </w:t>
            </w:r>
            <w:r>
              <w:t>слова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2.5.3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Особенности</w:t>
            </w:r>
            <w:r>
              <w:t xml:space="preserve"> </w:t>
            </w:r>
            <w:r>
              <w:t>употребления</w:t>
            </w:r>
            <w:r>
              <w:t xml:space="preserve"> </w:t>
            </w:r>
            <w:r>
              <w:t>в</w:t>
            </w:r>
            <w:r>
              <w:t xml:space="preserve"> </w:t>
            </w:r>
            <w:r>
              <w:t>тексте</w:t>
            </w:r>
            <w:r>
              <w:t xml:space="preserve"> </w:t>
            </w:r>
            <w:r>
              <w:t>слов</w:t>
            </w:r>
            <w:r>
              <w:t xml:space="preserve"> </w:t>
            </w:r>
            <w:r>
              <w:t>разных</w:t>
            </w:r>
            <w:r>
              <w:t xml:space="preserve"> </w:t>
            </w:r>
            <w:r>
              <w:t>частей</w:t>
            </w:r>
            <w:r>
              <w:t xml:space="preserve"> </w:t>
            </w:r>
            <w:r>
              <w:t>речи</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2.5.4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Морфологические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4"/>
              <w:jc w:val="center"/>
            </w:pPr>
            <w:r>
              <w:t xml:space="preserve">2.5.5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Основные нормы</w:t>
            </w:r>
            <w:r>
              <w:t xml:space="preserve"> </w:t>
            </w:r>
            <w:r>
              <w:t>употребления имен существительных: форм рода,</w:t>
            </w:r>
            <w:r>
              <w:t xml:space="preserve"> </w:t>
            </w:r>
            <w:r>
              <w:t>числа, падежа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4"/>
              <w:jc w:val="center"/>
            </w:pPr>
            <w:r>
              <w:t xml:space="preserve">2.5.6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Основные</w:t>
            </w:r>
            <w:r>
              <w:t xml:space="preserve"> </w:t>
            </w:r>
            <w:r>
              <w:t>нормы</w:t>
            </w:r>
            <w:r>
              <w:t xml:space="preserve"> </w:t>
            </w:r>
            <w:r>
              <w:t>употребления</w:t>
            </w:r>
            <w:r>
              <w:t xml:space="preserve"> </w:t>
            </w:r>
            <w:r>
              <w:t>имен</w:t>
            </w:r>
            <w:r>
              <w:t xml:space="preserve"> </w:t>
            </w:r>
            <w:r>
              <w:t>прилагательных:</w:t>
            </w:r>
            <w:r>
              <w:t xml:space="preserve"> </w:t>
            </w:r>
            <w:r>
              <w:t>форм</w:t>
            </w:r>
            <w:r>
              <w:t xml:space="preserve"> </w:t>
            </w:r>
            <w:r>
              <w:t>степеней сравнения, краткой формы</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4"/>
              <w:jc w:val="center"/>
            </w:pPr>
            <w:r>
              <w:t xml:space="preserve">2.5.7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Основные</w:t>
            </w:r>
            <w:r>
              <w:t xml:space="preserve"> </w:t>
            </w:r>
            <w:r>
              <w:tab/>
            </w:r>
            <w:r>
              <w:t>нормы</w:t>
            </w:r>
            <w:r>
              <w:t xml:space="preserve"> </w:t>
            </w:r>
            <w:r>
              <w:tab/>
            </w:r>
            <w:r>
              <w:t>употребления</w:t>
            </w:r>
            <w:r>
              <w:t xml:space="preserve"> </w:t>
            </w:r>
            <w:r>
              <w:tab/>
            </w:r>
            <w:r>
              <w:t>количественных,</w:t>
            </w:r>
            <w:r>
              <w:t xml:space="preserve"> </w:t>
            </w:r>
            <w:r>
              <w:tab/>
            </w:r>
            <w:r>
              <w:t>порядковых</w:t>
            </w:r>
            <w:r>
              <w:t xml:space="preserve"> </w:t>
            </w:r>
            <w:r>
              <w:tab/>
            </w:r>
            <w:r>
              <w:t>и собирательных числительных</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4"/>
              <w:jc w:val="center"/>
            </w:pPr>
            <w:r>
              <w:t xml:space="preserve">2.5.8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Основные</w:t>
            </w:r>
            <w:r>
              <w:t xml:space="preserve"> </w:t>
            </w:r>
            <w:r>
              <w:t>нормы</w:t>
            </w:r>
            <w:r>
              <w:t xml:space="preserve"> </w:t>
            </w:r>
            <w:r>
              <w:t>употребления</w:t>
            </w:r>
            <w:r>
              <w:t xml:space="preserve"> </w:t>
            </w:r>
            <w:r>
              <w:t>местоимений:</w:t>
            </w:r>
            <w:r>
              <w:t xml:space="preserve"> </w:t>
            </w:r>
            <w:r>
              <w:t>формы</w:t>
            </w:r>
            <w:r>
              <w:t xml:space="preserve"> 3-</w:t>
            </w:r>
            <w:r>
              <w:t>го</w:t>
            </w:r>
            <w:r>
              <w:t xml:space="preserve"> </w:t>
            </w:r>
            <w:r>
              <w:t>лица</w:t>
            </w:r>
            <w:r>
              <w:t xml:space="preserve"> </w:t>
            </w:r>
            <w:r>
              <w:t>личных местоимений, возвратного местоимения себя</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4"/>
              <w:jc w:val="center"/>
            </w:pPr>
            <w:r>
              <w:t xml:space="preserve">2.5.9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t>-</w:t>
            </w:r>
            <w:r>
              <w:t>ну</w:t>
            </w:r>
            <w:r>
              <w:t>-</w:t>
            </w:r>
            <w:r>
              <w:t>, форм повелительного наклонения</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jc w:val="center"/>
            </w:pPr>
            <w:r>
              <w:t xml:space="preserve">2.6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Ор</w:t>
            </w:r>
            <w:r>
              <w:t>фография.</w:t>
            </w:r>
            <w:r>
              <w:t xml:space="preserve"> </w:t>
            </w:r>
            <w:r>
              <w:t>Основные</w:t>
            </w:r>
            <w:r>
              <w:t xml:space="preserve"> </w:t>
            </w:r>
            <w:r>
              <w:t>правила</w:t>
            </w:r>
            <w:r>
              <w:t xml:space="preserve"> </w:t>
            </w:r>
            <w:r>
              <w:t>орфографии</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4"/>
              <w:jc w:val="center"/>
            </w:pPr>
            <w:r>
              <w:t xml:space="preserve">2.6.1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Орфография</w:t>
            </w:r>
            <w:r>
              <w:t xml:space="preserve"> </w:t>
            </w:r>
            <w:r>
              <w:t>как</w:t>
            </w:r>
            <w:r>
              <w:t xml:space="preserve"> </w:t>
            </w:r>
            <w:r>
              <w:t>раздел</w:t>
            </w:r>
            <w:r>
              <w:t xml:space="preserve"> </w:t>
            </w:r>
            <w:r>
              <w:t>лингвистики.</w:t>
            </w:r>
            <w:r>
              <w:t xml:space="preserve"> </w:t>
            </w:r>
            <w:r>
              <w:t>Принципы</w:t>
            </w:r>
            <w:r>
              <w:t xml:space="preserve"> </w:t>
            </w:r>
            <w:r>
              <w:t>и</w:t>
            </w:r>
            <w:r>
              <w:t xml:space="preserve"> </w:t>
            </w:r>
            <w:r>
              <w:t>разделы</w:t>
            </w:r>
            <w:r>
              <w:t xml:space="preserve"> </w:t>
            </w:r>
            <w:r>
              <w:t>русской орфографии</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4"/>
              <w:jc w:val="center"/>
            </w:pPr>
            <w:r>
              <w:lastRenderedPageBreak/>
              <w:t xml:space="preserve">2.6.2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2.6.3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Орфографические</w:t>
            </w:r>
            <w:r>
              <w:t xml:space="preserve"> </w:t>
            </w:r>
            <w:r>
              <w:t>правила.</w:t>
            </w:r>
            <w:r>
              <w:t xml:space="preserve"> </w:t>
            </w:r>
            <w:r>
              <w:t>Правописание</w:t>
            </w:r>
            <w:r>
              <w:t xml:space="preserve"> </w:t>
            </w:r>
            <w:r>
              <w:t>гласных</w:t>
            </w:r>
            <w:r>
              <w:t xml:space="preserve"> </w:t>
            </w:r>
            <w:r>
              <w:t>и согласных</w:t>
            </w:r>
            <w:r>
              <w:t xml:space="preserve"> </w:t>
            </w:r>
            <w:r>
              <w:t>в</w:t>
            </w:r>
            <w:r>
              <w:t xml:space="preserve"> </w:t>
            </w:r>
            <w:r>
              <w:t>корне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2.6.4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Употребление</w:t>
            </w:r>
            <w:r>
              <w:t xml:space="preserve"> </w:t>
            </w:r>
            <w:r>
              <w:t>разделительных</w:t>
            </w:r>
            <w:r>
              <w:t xml:space="preserve"> </w:t>
            </w:r>
            <w:r>
              <w:t>ъ</w:t>
            </w:r>
            <w:r>
              <w:t xml:space="preserve"> </w:t>
            </w:r>
            <w:r>
              <w:t>и</w:t>
            </w:r>
            <w:r>
              <w:t xml:space="preserve"> </w:t>
            </w:r>
            <w:r>
              <w:t>ь</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2.6.5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Правописание</w:t>
            </w:r>
            <w:r>
              <w:t xml:space="preserve"> </w:t>
            </w:r>
            <w:r>
              <w:t>приставок</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2.6.6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Буквы</w:t>
            </w:r>
            <w:r>
              <w:t xml:space="preserve"> </w:t>
            </w:r>
            <w:r>
              <w:t>ы</w:t>
            </w:r>
            <w:r>
              <w:t xml:space="preserve"> - </w:t>
            </w:r>
            <w:r>
              <w:t>и</w:t>
            </w:r>
            <w:r>
              <w:t xml:space="preserve"> </w:t>
            </w:r>
            <w:r>
              <w:t>после</w:t>
            </w:r>
            <w:r>
              <w:t xml:space="preserve"> </w:t>
            </w:r>
            <w:r>
              <w:t>приставок</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2.6.7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Правописание</w:t>
            </w:r>
            <w:r>
              <w:t xml:space="preserve"> </w:t>
            </w:r>
            <w:r>
              <w:t>суффиксов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2.6.8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Правописание</w:t>
            </w:r>
            <w:r>
              <w:t xml:space="preserve"> </w:t>
            </w:r>
            <w:r>
              <w:t>н</w:t>
            </w:r>
            <w:r>
              <w:t xml:space="preserve"> </w:t>
            </w:r>
            <w:r>
              <w:t>и</w:t>
            </w:r>
            <w:r>
              <w:t xml:space="preserve"> </w:t>
            </w:r>
            <w:r>
              <w:t>нн</w:t>
            </w:r>
            <w:r>
              <w:t xml:space="preserve"> </w:t>
            </w:r>
            <w:r>
              <w:t>в словах</w:t>
            </w:r>
            <w:r>
              <w:t xml:space="preserve"> </w:t>
            </w:r>
            <w:r>
              <w:t>различных</w:t>
            </w:r>
            <w:r>
              <w:t xml:space="preserve"> </w:t>
            </w:r>
            <w:r>
              <w:t>частей речи</w:t>
            </w:r>
            <w:r>
              <w:t xml:space="preserve"> </w:t>
            </w:r>
          </w:p>
        </w:tc>
      </w:tr>
      <w:tr w:rsidR="00F05CD3">
        <w:trPr>
          <w:trHeight w:val="492"/>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jc w:val="center"/>
            </w:pPr>
            <w:r>
              <w:t xml:space="preserve">2.6.9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Правописание</w:t>
            </w:r>
            <w:r>
              <w:t xml:space="preserve"> </w:t>
            </w:r>
            <w:r>
              <w:t>не</w:t>
            </w:r>
            <w:r>
              <w:t xml:space="preserve"> </w:t>
            </w:r>
            <w:r>
              <w:t>и</w:t>
            </w:r>
            <w:r>
              <w:t xml:space="preserve"> </w:t>
            </w:r>
            <w:r>
              <w:t>ни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jc w:val="center"/>
            </w:pPr>
            <w:r>
              <w:t xml:space="preserve">2.6.10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Правописание</w:t>
            </w:r>
            <w:r>
              <w:t xml:space="preserve"> </w:t>
            </w:r>
            <w:r>
              <w:t>окончаний</w:t>
            </w:r>
            <w:r>
              <w:t xml:space="preserve"> </w:t>
            </w:r>
            <w:r>
              <w:t>имен</w:t>
            </w:r>
            <w:r>
              <w:t xml:space="preserve"> </w:t>
            </w:r>
            <w:r>
              <w:t>существительных,</w:t>
            </w:r>
            <w:r>
              <w:t xml:space="preserve"> </w:t>
            </w:r>
            <w:r>
              <w:t>имен</w:t>
            </w:r>
            <w:r>
              <w:t xml:space="preserve"> </w:t>
            </w:r>
            <w:r>
              <w:t>прилагательных</w:t>
            </w:r>
            <w:r>
              <w:t xml:space="preserve"> </w:t>
            </w:r>
            <w:r>
              <w:t>и</w:t>
            </w:r>
            <w:r>
              <w:t xml:space="preserve"> </w:t>
            </w:r>
          </w:p>
        </w:tc>
      </w:tr>
      <w:tr w:rsidR="00F05CD3">
        <w:trPr>
          <w:trHeight w:val="48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глаголов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2.6.11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Слитное,</w:t>
            </w:r>
            <w:r>
              <w:t xml:space="preserve"> </w:t>
            </w:r>
            <w:r>
              <w:t>дефисное</w:t>
            </w:r>
            <w:r>
              <w:t xml:space="preserve"> </w:t>
            </w:r>
            <w:r>
              <w:t>и</w:t>
            </w:r>
            <w:r>
              <w:t xml:space="preserve"> </w:t>
            </w:r>
            <w:r>
              <w:t>раздельное</w:t>
            </w:r>
            <w:r>
              <w:t xml:space="preserve"> </w:t>
            </w:r>
            <w:r>
              <w:t>написание</w:t>
            </w:r>
            <w:r>
              <w:t xml:space="preserve"> </w:t>
            </w:r>
            <w:r>
              <w:t>слов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Речь.</w:t>
            </w:r>
            <w:r>
              <w:t xml:space="preserve"> </w:t>
            </w:r>
            <w:r>
              <w:t>Речевое</w:t>
            </w:r>
            <w:r>
              <w:t xml:space="preserve"> </w:t>
            </w:r>
            <w:r>
              <w:t>общение</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Речь</w:t>
            </w:r>
            <w:r>
              <w:t xml:space="preserve"> </w:t>
            </w:r>
            <w:r>
              <w:t>как</w:t>
            </w:r>
            <w:r>
              <w:t xml:space="preserve"> </w:t>
            </w:r>
            <w:r>
              <w:t>деятельность.</w:t>
            </w:r>
            <w:r>
              <w:t xml:space="preserve"> </w:t>
            </w:r>
            <w:r>
              <w:t>Виды</w:t>
            </w:r>
            <w:r>
              <w:t xml:space="preserve"> </w:t>
            </w:r>
            <w:r>
              <w:t>речевой</w:t>
            </w:r>
            <w:r>
              <w:t xml:space="preserve"> </w:t>
            </w:r>
            <w:r>
              <w:t>деятельности</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Речевой этикет. Основные функции речевого этикета (установление и поддержание кон</w:t>
            </w:r>
            <w:r>
              <w:t>такта, демонстрация доброжелательности и вежливости, уважительного отношения говорящего к партнеру и другие). Устойчивые формулы</w:t>
            </w:r>
            <w:r>
              <w:t xml:space="preserve"> </w:t>
            </w:r>
            <w:r>
              <w:t>русского</w:t>
            </w:r>
            <w:r>
              <w:t xml:space="preserve"> </w:t>
            </w:r>
            <w:r>
              <w:t>речевого</w:t>
            </w:r>
            <w:r>
              <w:t xml:space="preserve"> </w:t>
            </w:r>
            <w:r>
              <w:t>этикета</w:t>
            </w:r>
            <w:r>
              <w:t xml:space="preserve"> </w:t>
            </w:r>
            <w:r>
              <w:t>применительно</w:t>
            </w:r>
            <w:r>
              <w:t xml:space="preserve"> </w:t>
            </w:r>
            <w:r>
              <w:t>к</w:t>
            </w:r>
            <w:r>
              <w:t xml:space="preserve"> </w:t>
            </w:r>
            <w:r>
              <w:t>различным</w:t>
            </w:r>
            <w:r>
              <w:t xml:space="preserve"> </w:t>
            </w:r>
            <w:r>
              <w:t>ситуациям официального (неофициального) общения, статусу адресанта (адресат</w:t>
            </w:r>
            <w:r>
              <w:t>а) и другим</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w:t>
            </w:r>
            <w:r>
              <w:t>бщения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Текст.</w:t>
            </w:r>
            <w:r>
              <w:t xml:space="preserve"> </w:t>
            </w:r>
            <w:r>
              <w:t>Информационно</w:t>
            </w:r>
            <w:r>
              <w:t>-</w:t>
            </w:r>
            <w:r>
              <w:t>смысловая</w:t>
            </w:r>
            <w:r>
              <w:t xml:space="preserve"> </w:t>
            </w:r>
            <w:r>
              <w:t>переработка</w:t>
            </w:r>
            <w:r>
              <w:t xml:space="preserve"> </w:t>
            </w:r>
            <w:r>
              <w:t>текста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4.1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Текст,</w:t>
            </w:r>
            <w:r>
              <w:t xml:space="preserve"> </w:t>
            </w:r>
            <w:r>
              <w:t>его</w:t>
            </w:r>
            <w:r>
              <w:t xml:space="preserve"> </w:t>
            </w:r>
            <w:r>
              <w:t>основные</w:t>
            </w:r>
            <w:r>
              <w:t xml:space="preserve"> </w:t>
            </w:r>
            <w:r>
              <w:t>признаки</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4.2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p>
        </w:tc>
      </w:tr>
      <w:tr w:rsidR="00F05CD3">
        <w:trPr>
          <w:trHeight w:val="492"/>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lastRenderedPageBreak/>
              <w:t xml:space="preserve">4.3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Информативность</w:t>
            </w:r>
            <w:r>
              <w:t xml:space="preserve"> </w:t>
            </w:r>
            <w:r>
              <w:t>текста. Виды</w:t>
            </w:r>
            <w:r>
              <w:t xml:space="preserve"> </w:t>
            </w:r>
            <w:r>
              <w:t>информации</w:t>
            </w:r>
            <w:r>
              <w:t xml:space="preserve"> </w:t>
            </w:r>
            <w:r>
              <w:t>в</w:t>
            </w:r>
            <w:r>
              <w:t xml:space="preserve"> </w:t>
            </w:r>
            <w:r>
              <w:t>тексте</w:t>
            </w:r>
            <w:r>
              <w:t xml:space="preserve"> </w:t>
            </w:r>
          </w:p>
        </w:tc>
      </w:tr>
      <w:tr w:rsidR="00F05CD3">
        <w:trPr>
          <w:trHeight w:val="76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Информационно</w:t>
            </w:r>
            <w:r>
              <w:t>-</w:t>
            </w:r>
            <w:r>
              <w:t>смысловая</w:t>
            </w:r>
            <w:r>
              <w:t xml:space="preserve"> </w:t>
            </w:r>
            <w:r>
              <w:t>переработка</w:t>
            </w:r>
            <w:r>
              <w:t xml:space="preserve"> </w:t>
            </w:r>
            <w:r>
              <w:t>прочитанного</w:t>
            </w:r>
            <w:r>
              <w:t xml:space="preserve"> </w:t>
            </w:r>
            <w:r>
              <w:t>текста,</w:t>
            </w:r>
            <w:r>
              <w:t xml:space="preserve"> </w:t>
            </w:r>
            <w:r>
              <w:t>включая гипертекст, графику, инфографику и другие, и прослушанного текста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4.5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План.</w:t>
            </w:r>
            <w:r>
              <w:t xml:space="preserve"> </w:t>
            </w:r>
            <w:r>
              <w:t>Тезисы.</w:t>
            </w:r>
            <w:r>
              <w:t xml:space="preserve"> </w:t>
            </w:r>
            <w:r>
              <w:t>Конспект.</w:t>
            </w:r>
            <w:r>
              <w:t xml:space="preserve"> </w:t>
            </w:r>
            <w:r>
              <w:t>Реферат.</w:t>
            </w:r>
            <w:r>
              <w:t xml:space="preserve"> </w:t>
            </w:r>
            <w:r>
              <w:t>Аннотация.</w:t>
            </w:r>
            <w:r>
              <w:t xml:space="preserve"> </w:t>
            </w:r>
            <w:r>
              <w:t>Отзыв.</w:t>
            </w:r>
            <w:r>
              <w:t xml:space="preserve"> </w:t>
            </w:r>
            <w:r>
              <w:t>Рецензия</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3.2 </w:t>
      </w:r>
    </w:p>
    <w:p w:rsidR="00F05CD3" w:rsidRDefault="00D67A33">
      <w:pPr>
        <w:spacing w:after="0" w:line="259" w:lineRule="auto"/>
        <w:ind w:left="0"/>
        <w:jc w:val="left"/>
      </w:pPr>
      <w:r>
        <w:t xml:space="preserve"> </w:t>
      </w:r>
    </w:p>
    <w:p w:rsidR="00F05CD3" w:rsidRDefault="00D67A33">
      <w:pPr>
        <w:spacing w:after="12" w:line="248" w:lineRule="auto"/>
        <w:ind w:left="2609" w:right="1778"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(11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1042"/>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1"/>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Общие</w:t>
            </w:r>
            <w:r>
              <w:t xml:space="preserve"> </w:t>
            </w:r>
            <w:r>
              <w:t>сведения</w:t>
            </w:r>
            <w:r>
              <w:t xml:space="preserve"> </w:t>
            </w:r>
            <w:r>
              <w:t>о</w:t>
            </w:r>
            <w:r>
              <w:t xml:space="preserve"> </w:t>
            </w:r>
            <w:r>
              <w:t>языке</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9"/>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Иметь</w:t>
            </w:r>
            <w:r>
              <w:t xml:space="preserve"> </w:t>
            </w:r>
            <w:r>
              <w:t>представление</w:t>
            </w:r>
            <w:r>
              <w:t xml:space="preserve"> </w:t>
            </w:r>
            <w:r>
              <w:t>об</w:t>
            </w:r>
            <w:r>
              <w:t xml:space="preserve"> </w:t>
            </w:r>
            <w:r>
              <w:t>экологии</w:t>
            </w:r>
            <w:r>
              <w:t xml:space="preserve"> </w:t>
            </w:r>
            <w:r>
              <w:t>языка,</w:t>
            </w:r>
            <w:r>
              <w:t xml:space="preserve"> </w:t>
            </w:r>
            <w:r>
              <w:t>о</w:t>
            </w:r>
            <w:r>
              <w:t xml:space="preserve"> </w:t>
            </w:r>
            <w:r>
              <w:t>проблемах</w:t>
            </w:r>
            <w:r>
              <w:t xml:space="preserve"> </w:t>
            </w:r>
            <w:r>
              <w:t>речевой</w:t>
            </w:r>
            <w:r>
              <w:t xml:space="preserve"> </w:t>
            </w:r>
            <w:r>
              <w:t>культуры в современном обществе</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9"/>
              <w:jc w:val="center"/>
            </w:pPr>
            <w:r>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w:t>
            </w:r>
            <w:r>
              <w:t>аний;</w:t>
            </w:r>
            <w:r>
              <w:t xml:space="preserve">  </w:t>
            </w:r>
            <w:r>
              <w:t>нарушения</w:t>
            </w:r>
            <w:r>
              <w:t xml:space="preserve">  </w:t>
            </w:r>
            <w:r>
              <w:t>речевого</w:t>
            </w:r>
            <w:r>
              <w:t xml:space="preserve">  </w:t>
            </w:r>
            <w:r>
              <w:t>этикета,</w:t>
            </w:r>
            <w:r>
              <w:t xml:space="preserve">  </w:t>
            </w:r>
            <w:r>
              <w:t>этических</w:t>
            </w:r>
            <w:r>
              <w:t xml:space="preserve">  </w:t>
            </w:r>
            <w:r>
              <w:t>норм</w:t>
            </w:r>
            <w:r>
              <w:t xml:space="preserve">  </w:t>
            </w:r>
            <w:r>
              <w:t>в</w:t>
            </w:r>
            <w:r>
              <w:t xml:space="preserve"> </w:t>
            </w:r>
          </w:p>
        </w:tc>
      </w:tr>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речевом</w:t>
            </w:r>
            <w:r>
              <w:t xml:space="preserve"> </w:t>
            </w:r>
            <w:r>
              <w:t>общении</w:t>
            </w:r>
            <w:r>
              <w:t xml:space="preserve"> </w:t>
            </w:r>
            <w:r>
              <w:t>и другие</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Синтаксис.</w:t>
            </w:r>
            <w:r>
              <w:t xml:space="preserve"> </w:t>
            </w:r>
            <w:r>
              <w:t>Синтаксические</w:t>
            </w:r>
            <w:r>
              <w:t xml:space="preserve"> </w:t>
            </w:r>
            <w:r>
              <w:t>нормы</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Выполнять</w:t>
            </w:r>
            <w:r>
              <w:t xml:space="preserve"> </w:t>
            </w:r>
            <w:r>
              <w:t>синтаксический</w:t>
            </w:r>
            <w:r>
              <w:t xml:space="preserve"> </w:t>
            </w:r>
            <w:r>
              <w:tab/>
            </w:r>
            <w:r>
              <w:t>анализ</w:t>
            </w:r>
            <w:r>
              <w:t xml:space="preserve"> </w:t>
            </w:r>
            <w:r>
              <w:t>словосочетания,</w:t>
            </w:r>
            <w:r>
              <w:t xml:space="preserve"> </w:t>
            </w:r>
            <w:r>
              <w:tab/>
            </w:r>
            <w:r>
              <w:t>простого</w:t>
            </w:r>
            <w:r>
              <w:t xml:space="preserve"> </w:t>
            </w:r>
            <w:r>
              <w:t>и сложного предложения</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Определять</w:t>
            </w:r>
            <w:r>
              <w:t xml:space="preserve"> </w:t>
            </w:r>
            <w:r>
              <w:t>изобразительно</w:t>
            </w:r>
            <w:r>
              <w:t>-</w:t>
            </w:r>
            <w:r>
              <w:t>выразительные</w:t>
            </w:r>
            <w:r>
              <w:t xml:space="preserve"> </w:t>
            </w:r>
            <w:r>
              <w:t>средства</w:t>
            </w:r>
            <w:r>
              <w:t xml:space="preserve"> </w:t>
            </w:r>
            <w:r>
              <w:t>синтаксиса русского языка (в рамках изученного)</w:t>
            </w:r>
            <w:r>
              <w:t xml:space="preserve"> </w:t>
            </w:r>
          </w:p>
        </w:tc>
      </w:tr>
      <w:tr w:rsidR="00F05CD3">
        <w:trPr>
          <w:trHeight w:val="18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65" w:right="53"/>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w:t>
            </w:r>
            <w:r>
              <w:t>едложно</w:t>
            </w:r>
            <w:r>
              <w:t>-</w:t>
            </w:r>
            <w:r>
              <w:t xml:space="preserve">падежной формы управляемого слова в словосочетании, употребления однородных членов предложения, причастного и деепричастного оборотов (в рамках </w:t>
            </w:r>
          </w:p>
          <w:p w:rsidR="00F05CD3" w:rsidRDefault="00D67A33">
            <w:pPr>
              <w:spacing w:after="0" w:line="259" w:lineRule="auto"/>
              <w:ind w:left="65"/>
              <w:jc w:val="left"/>
            </w:pPr>
            <w:r>
              <w:t>изученного); соблюдать синтаксические нормы</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2.1.4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Использовать</w:t>
            </w:r>
            <w:r>
              <w:t xml:space="preserve"> </w:t>
            </w:r>
            <w:r>
              <w:t>словари</w:t>
            </w:r>
            <w:r>
              <w:t xml:space="preserve"> </w:t>
            </w:r>
            <w:r>
              <w:t>грамматических</w:t>
            </w:r>
            <w:r>
              <w:t xml:space="preserve"> </w:t>
            </w:r>
            <w:r>
              <w:t>трудностей,</w:t>
            </w:r>
            <w:r>
              <w:t xml:space="preserve"> </w:t>
            </w:r>
            <w:r>
              <w:t>справочники</w:t>
            </w:r>
            <w:r>
              <w:t xml:space="preserve"> </w:t>
            </w:r>
          </w:p>
        </w:tc>
      </w:tr>
      <w:tr w:rsidR="00F05CD3">
        <w:trPr>
          <w:trHeight w:val="487"/>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Пунктуация. Основные</w:t>
            </w:r>
            <w:r>
              <w:t xml:space="preserve"> </w:t>
            </w:r>
            <w:r>
              <w:t>правила</w:t>
            </w:r>
            <w:r>
              <w:t xml:space="preserve"> </w:t>
            </w:r>
            <w:r>
              <w:t>пунктуации</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lastRenderedPageBreak/>
              <w:t xml:space="preserve">2.2.1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Иметь</w:t>
            </w:r>
            <w:r>
              <w:t xml:space="preserve"> </w:t>
            </w:r>
            <w:r>
              <w:t>представление</w:t>
            </w:r>
            <w:r>
              <w:t xml:space="preserve"> </w:t>
            </w:r>
            <w:r>
              <w:t>о</w:t>
            </w:r>
            <w:r>
              <w:t xml:space="preserve"> </w:t>
            </w:r>
            <w:r>
              <w:t>принципах</w:t>
            </w:r>
            <w:r>
              <w:t xml:space="preserve"> </w:t>
            </w:r>
            <w:r>
              <w:t>и</w:t>
            </w:r>
            <w:r>
              <w:t xml:space="preserve"> </w:t>
            </w:r>
            <w:r>
              <w:t>разделах</w:t>
            </w:r>
            <w:r>
              <w:t xml:space="preserve"> </w:t>
            </w:r>
            <w:r>
              <w:t>русской</w:t>
            </w:r>
            <w:r>
              <w:t xml:space="preserve"> </w:t>
            </w:r>
            <w:r>
              <w:t>пунктуации; выполнять пунктуационный анализ предложения</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2.2.2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Анализировать и характеризовать текст с точки зрения соблюдения пунктуационных</w:t>
            </w:r>
            <w:r>
              <w:t xml:space="preserve"> </w:t>
            </w:r>
            <w:r>
              <w:t>правил современного русского литературного языка (в рамках изученного); соблюдать правила пунктуации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2.2.3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Использовать</w:t>
            </w:r>
            <w:r>
              <w:t xml:space="preserve"> </w:t>
            </w:r>
            <w:r>
              <w:t>справочники</w:t>
            </w:r>
            <w:r>
              <w:t xml:space="preserve"> </w:t>
            </w:r>
            <w:r>
              <w:t>по</w:t>
            </w:r>
            <w:r>
              <w:t xml:space="preserve"> </w:t>
            </w:r>
            <w:r>
              <w:t>пунктуации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Функциональная</w:t>
            </w:r>
            <w:r>
              <w:t xml:space="preserve"> </w:t>
            </w:r>
            <w:r>
              <w:t>стилистика.</w:t>
            </w:r>
            <w:r>
              <w:t xml:space="preserve"> </w:t>
            </w:r>
            <w:r>
              <w:t>Культура</w:t>
            </w:r>
            <w:r>
              <w:t xml:space="preserve"> </w:t>
            </w:r>
            <w:r>
              <w:t>речи</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9"/>
            </w:pPr>
            <w: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w:t>
            </w:r>
            <w:r>
              <w:t>-</w:t>
            </w:r>
            <w:r>
              <w:t>делового), языка художественной литературы</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 xml:space="preserve">Распознавать, анализировать и комментировать тексты различных функциональных разновидностей языка (разговорная речь, научный, публицистический </w:t>
            </w:r>
            <w:r>
              <w:tab/>
              <w:t xml:space="preserve">и </w:t>
            </w:r>
            <w:r>
              <w:tab/>
              <w:t>официально</w:t>
            </w:r>
            <w:r>
              <w:t>-</w:t>
            </w:r>
            <w:r>
              <w:t xml:space="preserve">деловой </w:t>
            </w:r>
            <w:r>
              <w:tab/>
              <w:t xml:space="preserve">стили, </w:t>
            </w:r>
            <w:r>
              <w:tab/>
              <w:t>язык художественной литературы)</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Создавать тексты разных функционально</w:t>
            </w:r>
            <w:r>
              <w:t>-</w:t>
            </w:r>
            <w:r>
              <w:t>смысловых типов; тексты разных жанров научного, публицистического, официально</w:t>
            </w:r>
            <w:r>
              <w:t>-</w:t>
            </w:r>
            <w:r>
              <w:t xml:space="preserve">делового стилей (объем сочинения </w:t>
            </w:r>
            <w:r>
              <w:t xml:space="preserve">- </w:t>
            </w:r>
            <w:r>
              <w:t>не менее 150 слов)</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Применять</w:t>
            </w:r>
            <w:r>
              <w:t xml:space="preserve"> </w:t>
            </w:r>
            <w:r>
              <w:t>знания</w:t>
            </w:r>
            <w:r>
              <w:t xml:space="preserve"> </w:t>
            </w:r>
            <w:r>
              <w:t>о</w:t>
            </w:r>
            <w:r>
              <w:t xml:space="preserve"> </w:t>
            </w:r>
            <w:r>
              <w:t>функциональных</w:t>
            </w:r>
            <w:r>
              <w:t xml:space="preserve"> </w:t>
            </w:r>
            <w:r>
              <w:t>разновидностях</w:t>
            </w:r>
            <w:r>
              <w:t xml:space="preserve"> </w:t>
            </w:r>
            <w:r>
              <w:t>языка</w:t>
            </w:r>
            <w:r>
              <w:t xml:space="preserve"> </w:t>
            </w:r>
            <w:r>
              <w:t>в</w:t>
            </w:r>
            <w:r>
              <w:t xml:space="preserve"> </w:t>
            </w:r>
            <w:r>
              <w:t>речевой практике</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3.3 </w:t>
      </w:r>
    </w:p>
    <w:p w:rsidR="00F05CD3" w:rsidRDefault="00D67A33">
      <w:pPr>
        <w:spacing w:after="0" w:line="259" w:lineRule="auto"/>
        <w:ind w:left="0"/>
        <w:jc w:val="left"/>
      </w:pPr>
      <w:r>
        <w:t xml:space="preserve"> </w:t>
      </w:r>
    </w:p>
    <w:p w:rsidR="00F05CD3" w:rsidRDefault="00D67A33">
      <w:pPr>
        <w:spacing w:after="12" w:line="248" w:lineRule="auto"/>
        <w:ind w:left="2609" w:right="1809" w:hanging="10"/>
        <w:jc w:val="center"/>
      </w:pPr>
      <w:r>
        <w:t>Проверяемые</w:t>
      </w:r>
      <w:r>
        <w:t xml:space="preserve"> </w:t>
      </w:r>
      <w:r>
        <w:t>элементы</w:t>
      </w:r>
      <w:r>
        <w:t xml:space="preserve"> </w:t>
      </w:r>
      <w:r>
        <w:t>содержания</w:t>
      </w:r>
      <w:r>
        <w:t xml:space="preserve"> (11 </w:t>
      </w:r>
      <w:r>
        <w:t>класс)</w:t>
      </w:r>
      <w:r>
        <w:t xml:space="preserve"> </w:t>
      </w:r>
    </w:p>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Проверяемый элемент</w:t>
            </w:r>
            <w:r>
              <w:t xml:space="preserve"> </w:t>
            </w:r>
            <w:r>
              <w:t>содержания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Общие</w:t>
            </w:r>
            <w:r>
              <w:t xml:space="preserve"> </w:t>
            </w:r>
            <w:r>
              <w:t>сведения</w:t>
            </w:r>
            <w:r>
              <w:t xml:space="preserve"> </w:t>
            </w:r>
            <w:r>
              <w:t>о</w:t>
            </w:r>
            <w:r>
              <w:t xml:space="preserve"> </w:t>
            </w:r>
            <w:r>
              <w:t>языке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Культура</w:t>
            </w:r>
            <w:r>
              <w:t xml:space="preserve"> </w:t>
            </w:r>
            <w:r>
              <w:t>речи</w:t>
            </w:r>
            <w:r>
              <w:t xml:space="preserve"> </w:t>
            </w:r>
            <w:r>
              <w:t>в</w:t>
            </w:r>
            <w:r>
              <w:t xml:space="preserve"> </w:t>
            </w:r>
            <w:r>
              <w:t>экологическом</w:t>
            </w:r>
            <w:r>
              <w:t xml:space="preserve"> </w:t>
            </w:r>
            <w:r>
              <w:t>аспекте.</w:t>
            </w:r>
            <w:r>
              <w:t xml:space="preserve"> </w:t>
            </w:r>
            <w:r>
              <w:t>Экология</w:t>
            </w:r>
            <w:r>
              <w:t xml:space="preserve"> </w:t>
            </w:r>
            <w:r>
              <w:t>как</w:t>
            </w:r>
            <w:r>
              <w:t xml:space="preserve"> </w:t>
            </w:r>
            <w:r>
              <w:t>наука,</w:t>
            </w:r>
            <w:r>
              <w:t xml:space="preserve"> </w:t>
            </w:r>
            <w:r>
              <w:t>экология</w:t>
            </w:r>
            <w:r>
              <w:t xml:space="preserve"> </w:t>
            </w:r>
            <w:r>
              <w:t>языка</w:t>
            </w:r>
            <w:r>
              <w:t xml:space="preserve"> </w:t>
            </w:r>
          </w:p>
        </w:tc>
      </w:tr>
      <w:tr w:rsidR="00F05CD3">
        <w:trPr>
          <w:trHeight w:val="10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0"/>
            </w:pPr>
            <w:r>
              <w:t>Проблемы речевой культуры в современном обществе (стилистические изменения в лексике, огрубление обиходно</w:t>
            </w:r>
            <w:r>
              <w:t>-</w:t>
            </w:r>
            <w:r>
              <w:t xml:space="preserve">разговорной речи, </w:t>
            </w:r>
          </w:p>
          <w:p w:rsidR="00F05CD3" w:rsidRDefault="00D67A33">
            <w:pPr>
              <w:spacing w:after="0" w:line="259" w:lineRule="auto"/>
              <w:ind w:left="0"/>
              <w:jc w:val="left"/>
            </w:pPr>
            <w:r>
              <w:t>неоправданное употребление иноязычных заимствований и другое)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Синтаксис.</w:t>
            </w:r>
            <w:r>
              <w:t xml:space="preserve"> </w:t>
            </w:r>
            <w:r>
              <w:t>Синтаксические</w:t>
            </w:r>
            <w:r>
              <w:t xml:space="preserve"> </w:t>
            </w:r>
            <w:r>
              <w:t>нормы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lastRenderedPageBreak/>
              <w:t xml:space="preserve">2.1.1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Синтаксис</w:t>
            </w:r>
            <w:r>
              <w:t xml:space="preserve"> </w:t>
            </w:r>
            <w:r>
              <w:t>как</w:t>
            </w:r>
            <w:r>
              <w:t xml:space="preserve"> </w:t>
            </w:r>
            <w:r>
              <w:t>раздел</w:t>
            </w:r>
            <w:r>
              <w:t xml:space="preserve"> </w:t>
            </w:r>
            <w:r>
              <w:t>лингвистики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Синтаксический</w:t>
            </w:r>
            <w:r>
              <w:t xml:space="preserve"> </w:t>
            </w:r>
            <w:r>
              <w:t>анализ</w:t>
            </w:r>
            <w:r>
              <w:t xml:space="preserve"> </w:t>
            </w:r>
            <w:r>
              <w:t>словосочетания</w:t>
            </w:r>
            <w:r>
              <w:t xml:space="preserve"> </w:t>
            </w:r>
            <w:r>
              <w:t>и</w:t>
            </w:r>
            <w:r>
              <w:t xml:space="preserve"> </w:t>
            </w:r>
            <w:r>
              <w:t>предложения</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Изобразительно</w:t>
            </w:r>
            <w:r>
              <w:t>-</w:t>
            </w:r>
            <w:r>
              <w:t>выразительные средства синтаксиса. Синтаксический параллелизм, парцелляция, вопросно</w:t>
            </w:r>
            <w:r>
              <w:t>-</w:t>
            </w:r>
            <w:r>
              <w:t>ответная форма изложения, градация, инв</w:t>
            </w:r>
            <w:r>
              <w:t>ерсия, лексический повтор, анафора, эпифора, антитеза; риторический вопрос, риторическое</w:t>
            </w:r>
            <w:r>
              <w:t xml:space="preserve"> </w:t>
            </w:r>
            <w:r>
              <w:t>восклицание, риторическое</w:t>
            </w:r>
            <w:r>
              <w:t xml:space="preserve"> </w:t>
            </w:r>
            <w:r>
              <w:t>обращение; многосоюзие, бессоюзие</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Синтаксические</w:t>
            </w:r>
            <w:r>
              <w:t xml:space="preserve"> </w:t>
            </w:r>
            <w:r>
              <w:t>нормы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Порядок</w:t>
            </w:r>
            <w:r>
              <w:t xml:space="preserve"> </w:t>
            </w:r>
            <w:r>
              <w:t>слов в</w:t>
            </w:r>
            <w:r>
              <w:t xml:space="preserve"> </w:t>
            </w:r>
            <w:r>
              <w:t>предложении</w:t>
            </w:r>
            <w:r>
              <w:t xml:space="preserve"> </w:t>
            </w:r>
          </w:p>
        </w:tc>
      </w:tr>
      <w:tr w:rsidR="00F05CD3">
        <w:trPr>
          <w:trHeight w:val="26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Основные</w:t>
            </w:r>
            <w:r>
              <w:t xml:space="preserve"> </w:t>
            </w:r>
            <w:r>
              <w:t>нормы</w:t>
            </w:r>
            <w:r>
              <w:t xml:space="preserve"> </w:t>
            </w:r>
            <w:r>
              <w:t>согласования</w:t>
            </w:r>
            <w:r>
              <w:t xml:space="preserve"> </w:t>
            </w:r>
            <w:r>
              <w:t>сказуемого</w:t>
            </w:r>
            <w:r>
              <w:t xml:space="preserve"> </w:t>
            </w:r>
            <w:r>
              <w:t>с</w:t>
            </w:r>
            <w:r>
              <w:t xml:space="preserve"> </w:t>
            </w:r>
            <w:r>
              <w:t>подлежащим,</w:t>
            </w:r>
            <w:r>
              <w:t xml:space="preserve"> </w:t>
            </w:r>
            <w:r>
              <w:t>в</w:t>
            </w:r>
            <w:r>
              <w:t xml:space="preserve"> </w:t>
            </w:r>
            <w:r>
              <w:t>состав</w:t>
            </w:r>
            <w:r>
              <w:t xml:space="preserve"> </w:t>
            </w:r>
            <w:r>
              <w:t>которого входят слова множество, ряд, большинство, меньшинство; с подлежащим, выраженным количественно</w:t>
            </w:r>
            <w:r>
              <w:t>-</w:t>
            </w:r>
            <w:r>
              <w:t>именным сочетанием (двадцать лет, пять человек),</w:t>
            </w:r>
            <w:r>
              <w:t xml:space="preserve"> </w:t>
            </w:r>
            <w:r>
              <w:t>имеющим</w:t>
            </w:r>
            <w:r>
              <w:t xml:space="preserve"> </w:t>
            </w:r>
            <w:r>
              <w:t>в</w:t>
            </w:r>
            <w:r>
              <w:t xml:space="preserve"> </w:t>
            </w:r>
            <w:r>
              <w:t>своем</w:t>
            </w:r>
            <w:r>
              <w:t xml:space="preserve"> </w:t>
            </w:r>
            <w:r>
              <w:t>составе числительные,</w:t>
            </w:r>
            <w:r>
              <w:t xml:space="preserve"> </w:t>
            </w:r>
            <w:r>
              <w:t>оканчивающиеся на</w:t>
            </w:r>
            <w:r>
              <w:t xml:space="preserve"> </w:t>
            </w:r>
            <w:r>
              <w:t>один; имеющим</w:t>
            </w:r>
            <w:r>
              <w:t xml:space="preserve"> </w:t>
            </w:r>
            <w:r>
              <w:t>в</w:t>
            </w:r>
            <w:r>
              <w:t xml:space="preserve"> </w:t>
            </w:r>
            <w:r>
              <w:t>своем</w:t>
            </w:r>
            <w:r>
              <w:t xml:space="preserve"> </w:t>
            </w:r>
            <w:r>
              <w:t>составе</w:t>
            </w:r>
            <w:r>
              <w:t xml:space="preserve"> </w:t>
            </w:r>
            <w:r>
              <w:t>числительные два,</w:t>
            </w:r>
            <w:r>
              <w:t xml:space="preserve"> </w:t>
            </w:r>
            <w:r>
              <w:t>три,</w:t>
            </w:r>
            <w:r>
              <w:t xml:space="preserve"> </w:t>
            </w:r>
            <w:r>
              <w:t>четыре</w:t>
            </w:r>
            <w:r>
              <w:t xml:space="preserve"> </w:t>
            </w:r>
            <w:r>
              <w:t>или</w:t>
            </w:r>
            <w:r>
              <w:t xml:space="preserve"> </w:t>
            </w:r>
            <w:r>
              <w:t>числительное, оканчивающееся на два, три, четыре. Согласование сказуемого с подлежащим, имеющим при себе приложение (типа диван</w:t>
            </w:r>
            <w:r>
              <w:t>-</w:t>
            </w:r>
            <w:r>
              <w:t>кровать, озеро Байкал). Согласование сказуемого с подлежащим, выраженным аббре</w:t>
            </w:r>
            <w:r>
              <w:t>виатурой, заимствованным несклоняемым существительным</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2.1.7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Основные</w:t>
            </w:r>
            <w:r>
              <w:t xml:space="preserve"> </w:t>
            </w:r>
            <w:r>
              <w:t>нормы</w:t>
            </w:r>
            <w:r>
              <w:t xml:space="preserve"> </w:t>
            </w:r>
            <w:r>
              <w:t>управления:</w:t>
            </w:r>
            <w:r>
              <w:t xml:space="preserve"> </w:t>
            </w:r>
            <w:r>
              <w:t>правильный</w:t>
            </w:r>
            <w:r>
              <w:t xml:space="preserve"> </w:t>
            </w:r>
            <w:r>
              <w:t>выбор</w:t>
            </w:r>
            <w:r>
              <w:t xml:space="preserve"> </w:t>
            </w:r>
            <w:r>
              <w:t>падежной</w:t>
            </w:r>
            <w:r>
              <w:t xml:space="preserve"> </w:t>
            </w:r>
            <w:r>
              <w:t>или</w:t>
            </w:r>
            <w:r>
              <w:t xml:space="preserve"> </w:t>
            </w:r>
            <w:r>
              <w:t>предложно</w:t>
            </w:r>
            <w:r>
              <w:t xml:space="preserve">- </w:t>
            </w:r>
            <w:r>
              <w:t>падежной формы управляемого слова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Основные</w:t>
            </w:r>
            <w:r>
              <w:t xml:space="preserve"> </w:t>
            </w:r>
            <w:r>
              <w:t>нормы</w:t>
            </w:r>
            <w:r>
              <w:t xml:space="preserve"> </w:t>
            </w:r>
            <w:r>
              <w:t>употребления</w:t>
            </w:r>
            <w:r>
              <w:t xml:space="preserve"> </w:t>
            </w:r>
            <w:r>
              <w:t>однородных</w:t>
            </w:r>
            <w:r>
              <w:t xml:space="preserve"> </w:t>
            </w:r>
            <w:r>
              <w:t>членов</w:t>
            </w:r>
            <w:r>
              <w:t xml:space="preserve"> </w:t>
            </w:r>
            <w:r>
              <w:t>предложения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2.1.9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Основные</w:t>
            </w:r>
            <w:r>
              <w:t xml:space="preserve"> </w:t>
            </w:r>
            <w:r>
              <w:t>нормы</w:t>
            </w:r>
            <w:r>
              <w:t xml:space="preserve"> </w:t>
            </w:r>
            <w:r>
              <w:t>употребления</w:t>
            </w:r>
            <w:r>
              <w:t xml:space="preserve"> </w:t>
            </w:r>
            <w:r>
              <w:t>причастных</w:t>
            </w:r>
            <w:r>
              <w:t xml:space="preserve"> </w:t>
            </w:r>
            <w:r>
              <w:t>и</w:t>
            </w:r>
            <w:r>
              <w:t xml:space="preserve"> </w:t>
            </w:r>
            <w:r>
              <w:t>деепричастных</w:t>
            </w:r>
            <w:r>
              <w:t xml:space="preserve"> </w:t>
            </w:r>
            <w:r>
              <w:t>оборотов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2.1.10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Основные</w:t>
            </w:r>
            <w:r>
              <w:t xml:space="preserve"> </w:t>
            </w:r>
            <w:r>
              <w:t>нормы</w:t>
            </w:r>
            <w:r>
              <w:t xml:space="preserve"> </w:t>
            </w:r>
            <w:r>
              <w:t>построения</w:t>
            </w:r>
            <w:r>
              <w:t xml:space="preserve"> </w:t>
            </w:r>
            <w:r>
              <w:t>сложных</w:t>
            </w:r>
            <w:r>
              <w:t xml:space="preserve"> </w:t>
            </w:r>
            <w:r>
              <w:t>предложений</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Пунктуация. Основные</w:t>
            </w:r>
            <w:r>
              <w:t xml:space="preserve"> </w:t>
            </w:r>
            <w:r>
              <w:t>правила</w:t>
            </w:r>
            <w:r>
              <w:t xml:space="preserve"> </w:t>
            </w:r>
            <w:r>
              <w:t>пунктуации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Пунктуация</w:t>
            </w:r>
            <w:r>
              <w:t xml:space="preserve"> </w:t>
            </w:r>
            <w:r>
              <w:t>как</w:t>
            </w:r>
            <w:r>
              <w:t xml:space="preserve"> </w:t>
            </w:r>
            <w:r>
              <w:t>раздел</w:t>
            </w:r>
            <w:r>
              <w:t xml:space="preserve"> </w:t>
            </w:r>
            <w:r>
              <w:t>лингвистики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Пунктуационный</w:t>
            </w:r>
            <w:r>
              <w:t xml:space="preserve"> </w:t>
            </w:r>
            <w:r>
              <w:t>анализ</w:t>
            </w:r>
            <w:r>
              <w:t xml:space="preserve"> </w:t>
            </w:r>
            <w:r>
              <w:t>предложения</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Сочетание</w:t>
            </w:r>
            <w:r>
              <w:t xml:space="preserve"> </w:t>
            </w:r>
            <w:r>
              <w:t>знаков</w:t>
            </w:r>
            <w:r>
              <w:t xml:space="preserve"> </w:t>
            </w:r>
            <w:r>
              <w:t>препинания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lastRenderedPageBreak/>
              <w:t xml:space="preserve">2.2.5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Знаки препинания и</w:t>
            </w:r>
            <w:r>
              <w:t xml:space="preserve"> </w:t>
            </w:r>
            <w:r>
              <w:t>их</w:t>
            </w:r>
            <w:r>
              <w:t xml:space="preserve"> </w:t>
            </w:r>
            <w:r>
              <w:t>функции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Знаки</w:t>
            </w:r>
            <w:r>
              <w:t xml:space="preserve"> </w:t>
            </w:r>
            <w:r>
              <w:t>препинания</w:t>
            </w:r>
            <w:r>
              <w:t xml:space="preserve"> </w:t>
            </w:r>
            <w:r>
              <w:t>между</w:t>
            </w:r>
            <w:r>
              <w:t xml:space="preserve"> </w:t>
            </w:r>
            <w:r>
              <w:t>подлежащим</w:t>
            </w:r>
            <w:r>
              <w:t xml:space="preserve"> </w:t>
            </w:r>
            <w:r>
              <w:t>и</w:t>
            </w:r>
            <w:r>
              <w:t xml:space="preserve"> </w:t>
            </w:r>
            <w:r>
              <w:t>сказуемым</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Знаки</w:t>
            </w:r>
            <w:r>
              <w:t xml:space="preserve"> </w:t>
            </w:r>
            <w:r>
              <w:t>препинания</w:t>
            </w:r>
            <w:r>
              <w:t xml:space="preserve"> </w:t>
            </w:r>
            <w:r>
              <w:t>в</w:t>
            </w:r>
            <w:r>
              <w:t xml:space="preserve"> </w:t>
            </w:r>
            <w:r>
              <w:t>предложениях</w:t>
            </w:r>
            <w:r>
              <w:t xml:space="preserve"> </w:t>
            </w:r>
            <w:r>
              <w:t>с</w:t>
            </w:r>
            <w:r>
              <w:t xml:space="preserve"> </w:t>
            </w:r>
            <w:r>
              <w:t>однородными</w:t>
            </w:r>
            <w:r>
              <w:t xml:space="preserve"> </w:t>
            </w:r>
            <w:r>
              <w:t>членами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2.2.8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Знаки</w:t>
            </w:r>
            <w:r>
              <w:t xml:space="preserve"> </w:t>
            </w:r>
            <w:r>
              <w:t>препинания</w:t>
            </w:r>
            <w:r>
              <w:t xml:space="preserve"> </w:t>
            </w:r>
            <w:r>
              <w:t>при</w:t>
            </w:r>
            <w:r>
              <w:t xml:space="preserve"> </w:t>
            </w:r>
            <w:r>
              <w:t>обособлении</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2.2.9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Знаки</w:t>
            </w:r>
            <w:r>
              <w:t xml:space="preserve"> </w:t>
            </w:r>
            <w:r>
              <w:tab/>
            </w:r>
            <w:r>
              <w:t>препинания</w:t>
            </w:r>
            <w:r>
              <w:t xml:space="preserve"> </w:t>
            </w:r>
            <w:r>
              <w:tab/>
            </w:r>
            <w:r>
              <w:t>в</w:t>
            </w:r>
            <w:r>
              <w:t xml:space="preserve"> </w:t>
            </w:r>
            <w:r>
              <w:tab/>
            </w:r>
            <w:r>
              <w:t>предложениях</w:t>
            </w:r>
            <w:r>
              <w:t xml:space="preserve"> </w:t>
            </w:r>
            <w:r>
              <w:tab/>
            </w:r>
            <w:r>
              <w:t>с</w:t>
            </w:r>
            <w:r>
              <w:t xml:space="preserve"> </w:t>
            </w:r>
            <w:r>
              <w:tab/>
            </w:r>
            <w:r>
              <w:t>вводными</w:t>
            </w:r>
            <w:r>
              <w:t xml:space="preserve"> </w:t>
            </w:r>
            <w:r>
              <w:tab/>
            </w:r>
            <w:r>
              <w:t>конструкциями, обращениями, междометиями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2.2.10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2.2.11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r>
              <w:t>с</w:t>
            </w:r>
            <w:r>
              <w:t xml:space="preserve"> </w:t>
            </w:r>
            <w:r>
              <w:t>разными</w:t>
            </w:r>
            <w:r>
              <w:t xml:space="preserve"> </w:t>
            </w:r>
            <w:r>
              <w:t>видами</w:t>
            </w:r>
            <w:r>
              <w:t xml:space="preserve"> </w:t>
            </w:r>
            <w:r>
              <w:t>связи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2.2.12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Знаки</w:t>
            </w:r>
            <w:r>
              <w:t xml:space="preserve"> </w:t>
            </w:r>
            <w:r>
              <w:t>препинания</w:t>
            </w:r>
            <w:r>
              <w:t xml:space="preserve"> </w:t>
            </w:r>
            <w:r>
              <w:t>при</w:t>
            </w:r>
            <w:r>
              <w:t xml:space="preserve"> </w:t>
            </w:r>
            <w:r>
              <w:t>передаче</w:t>
            </w:r>
            <w:r>
              <w:t xml:space="preserve"> </w:t>
            </w:r>
            <w:r>
              <w:t>чужой</w:t>
            </w:r>
            <w:r>
              <w:t xml:space="preserve"> </w:t>
            </w:r>
            <w:r>
              <w:t>речи</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Функциональная</w:t>
            </w:r>
            <w:r>
              <w:t xml:space="preserve"> </w:t>
            </w:r>
            <w:r>
              <w:t>стилистика.</w:t>
            </w:r>
            <w:r>
              <w:t xml:space="preserve"> </w:t>
            </w:r>
            <w:r>
              <w:t>Культура</w:t>
            </w:r>
            <w:r>
              <w:t xml:space="preserve"> </w:t>
            </w:r>
            <w:r>
              <w:t>речи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Функциональная</w:t>
            </w:r>
            <w:r>
              <w:t xml:space="preserve"> </w:t>
            </w:r>
            <w:r>
              <w:t>стилистика</w:t>
            </w:r>
            <w:r>
              <w:t xml:space="preserve"> </w:t>
            </w:r>
            <w:r>
              <w:t>как</w:t>
            </w:r>
            <w:r>
              <w:t xml:space="preserve"> </w:t>
            </w:r>
            <w:r>
              <w:t>раздел</w:t>
            </w:r>
            <w:r>
              <w:t xml:space="preserve"> </w:t>
            </w:r>
            <w:r>
              <w:t>лингвистики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Стилистическая</w:t>
            </w:r>
            <w:r>
              <w:t xml:space="preserve"> </w:t>
            </w:r>
            <w:r>
              <w:t>норма</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9" w:lineRule="auto"/>
              <w:ind w:left="0" w:right="60"/>
            </w:pPr>
            <w:r>
              <w:t>Разговорная</w:t>
            </w:r>
            <w:r>
              <w:t xml:space="preserve"> </w:t>
            </w:r>
            <w:r>
              <w:t>речь, сферы ее</w:t>
            </w:r>
            <w:r>
              <w:t xml:space="preserve"> </w:t>
            </w:r>
            <w:r>
              <w:t>использования,</w:t>
            </w:r>
            <w:r>
              <w:t xml:space="preserve"> </w:t>
            </w:r>
            <w:r>
              <w:t>назначение. Основные</w:t>
            </w:r>
            <w:r>
              <w:t xml:space="preserve"> </w:t>
            </w:r>
            <w:r>
              <w:t>признаки разговорной</w:t>
            </w:r>
            <w:r>
              <w:t xml:space="preserve"> </w:t>
            </w:r>
            <w:r>
              <w:t>речи: неофициальность, экспрессивность, неподготовленность, преимущественно диалогическая форма.</w:t>
            </w:r>
            <w:r>
              <w:t xml:space="preserve"> </w:t>
            </w:r>
          </w:p>
          <w:p w:rsidR="00F05CD3" w:rsidRDefault="00D67A33">
            <w:pPr>
              <w:spacing w:after="0" w:line="259" w:lineRule="auto"/>
              <w:ind w:left="0" w:right="65"/>
            </w:pPr>
            <w: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w:t>
            </w:r>
            <w:r>
              <w:t>а, спор и другие</w:t>
            </w:r>
            <w:r>
              <w:t xml:space="preserve"> </w:t>
            </w:r>
          </w:p>
        </w:tc>
      </w:tr>
      <w:tr w:rsidR="00F05CD3">
        <w:trPr>
          <w:trHeight w:val="187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w:t>
            </w:r>
            <w:r>
              <w:t xml:space="preserve"> </w:t>
            </w:r>
            <w:r>
              <w:t>Основные</w:t>
            </w:r>
            <w:r>
              <w:t xml:space="preserve"> </w:t>
            </w:r>
            <w:r>
              <w:t>подстили</w:t>
            </w:r>
            <w:r>
              <w:t xml:space="preserve"> </w:t>
            </w:r>
            <w:r>
              <w:t>научного</w:t>
            </w:r>
            <w:r>
              <w:t xml:space="preserve"> </w:t>
            </w:r>
            <w:r>
              <w:t>стиля.</w:t>
            </w:r>
            <w:r>
              <w:t xml:space="preserve"> </w:t>
            </w:r>
            <w:r>
              <w:t>Основные</w:t>
            </w:r>
            <w:r>
              <w:t xml:space="preserve"> </w:t>
            </w:r>
            <w:r>
              <w:t>жанры</w:t>
            </w:r>
            <w:r>
              <w:t xml:space="preserve"> </w:t>
            </w:r>
            <w:r>
              <w:t>научного</w:t>
            </w:r>
            <w:r>
              <w:t xml:space="preserve"> </w:t>
            </w:r>
            <w:r>
              <w:t>стиля: монография, диссертация, научная статья, реферат, словарь, справочник, учебник и учебное пособие, лекция, доклад и другие</w:t>
            </w:r>
            <w:r>
              <w:t xml:space="preserve"> </w:t>
            </w:r>
          </w:p>
        </w:tc>
      </w:tr>
      <w:tr w:rsidR="00F05CD3">
        <w:trPr>
          <w:trHeight w:val="1867"/>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Официально</w:t>
            </w:r>
            <w:r>
              <w:t>-</w:t>
            </w:r>
            <w:r>
              <w:t>деловой стиль, сферы его использования, назначение. Основные признаки официально</w:t>
            </w:r>
            <w:r>
              <w:t>-</w:t>
            </w:r>
            <w:r>
              <w:t>делового стиля: точность, стандартизированность, стереотипность. Лексические, морфологические, синтаксические особенности официально</w:t>
            </w:r>
            <w:r>
              <w:t>-</w:t>
            </w:r>
            <w:r>
              <w:t>делового стиля. Основные жанры официально</w:t>
            </w:r>
            <w:r>
              <w:t>-</w:t>
            </w:r>
            <w:r>
              <w:t>делового стиля: закон, устав, приказ; расписка, заявление, доверенность; автобиография, характеристика, резюме и другие</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3.6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0" w:right="48"/>
            </w:pPr>
            <w:r>
              <w:t>Публицистический стиль, сферы его использования, назначение. Основные признаки публицистического стиля: экспрессивность, призывно</w:t>
            </w:r>
            <w:r>
              <w:t xml:space="preserve">сть, оценочность. Лексические, морфологические, синтаксические особенности публицистического стиля. Основные жанры публицистического стиля: </w:t>
            </w:r>
          </w:p>
          <w:p w:rsidR="00F05CD3" w:rsidRDefault="00D67A33">
            <w:pPr>
              <w:spacing w:after="0" w:line="259" w:lineRule="auto"/>
              <w:ind w:left="0"/>
              <w:jc w:val="left"/>
            </w:pPr>
            <w:r>
              <w:t>заметка, статья, репортаж, очерк, эссе, интервью</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Язык</w:t>
            </w:r>
            <w:r>
              <w:t xml:space="preserve"> </w:t>
            </w:r>
            <w:r>
              <w:t>художественной</w:t>
            </w:r>
            <w:r>
              <w:t xml:space="preserve"> </w:t>
            </w:r>
            <w:r>
              <w:t>литературы</w:t>
            </w:r>
            <w:r>
              <w:t xml:space="preserve"> </w:t>
            </w:r>
            <w:r>
              <w:t>и</w:t>
            </w:r>
            <w:r>
              <w:t xml:space="preserve"> </w:t>
            </w:r>
            <w:r>
              <w:t>его</w:t>
            </w:r>
            <w:r>
              <w:t xml:space="preserve"> </w:t>
            </w:r>
            <w:r>
              <w:t>отличие</w:t>
            </w:r>
            <w:r>
              <w:t xml:space="preserve"> </w:t>
            </w:r>
            <w:r>
              <w:t>от</w:t>
            </w:r>
            <w:r>
              <w:t xml:space="preserve"> </w:t>
            </w:r>
            <w:r>
              <w:t>других</w:t>
            </w:r>
            <w:r>
              <w:t xml:space="preserve"> </w:t>
            </w:r>
            <w:r>
              <w:t>функциональных разновидностей языка. Основные признаки художественной речи: образность, широкое использование изобразительно</w:t>
            </w:r>
            <w:r>
              <w:t>-</w:t>
            </w:r>
            <w:r>
              <w:t>выразительных средств, языковых средств других функциональных разновидностей языка</w:t>
            </w:r>
            <w:r>
              <w:t xml:space="preserve"> </w:t>
            </w:r>
          </w:p>
        </w:tc>
      </w:tr>
    </w:tbl>
    <w:p w:rsidR="00F05CD3" w:rsidRDefault="00D67A33">
      <w:pPr>
        <w:spacing w:after="16" w:line="248" w:lineRule="auto"/>
        <w:ind w:left="1128" w:right="334" w:hanging="10"/>
        <w:jc w:val="right"/>
      </w:pPr>
      <w:r>
        <w:t>19.8.9.</w:t>
      </w:r>
      <w:r>
        <w:rPr>
          <w:rFonts w:ascii="Arial" w:eastAsia="Arial" w:hAnsi="Arial" w:cs="Arial"/>
        </w:rPr>
        <w:t xml:space="preserve"> </w:t>
      </w:r>
      <w:r>
        <w:t>Для</w:t>
      </w:r>
      <w:r>
        <w:t xml:space="preserve"> </w:t>
      </w:r>
      <w:r>
        <w:t>проведения</w:t>
      </w:r>
      <w:r>
        <w:t xml:space="preserve"> </w:t>
      </w:r>
      <w:r>
        <w:t>единого</w:t>
      </w:r>
      <w:r>
        <w:t xml:space="preserve"> </w:t>
      </w:r>
      <w:r>
        <w:t>государственного</w:t>
      </w:r>
      <w:r>
        <w:t xml:space="preserve"> </w:t>
      </w:r>
      <w:r>
        <w:t>экзамена</w:t>
      </w:r>
      <w:r>
        <w:t xml:space="preserve"> </w:t>
      </w:r>
      <w:r>
        <w:t>по</w:t>
      </w:r>
      <w:r>
        <w:t xml:space="preserve"> </w:t>
      </w:r>
      <w:r>
        <w:t>русскому</w:t>
      </w:r>
      <w:r>
        <w:t xml:space="preserve"> </w:t>
      </w:r>
      <w:r>
        <w:t>языку</w:t>
      </w:r>
      <w:r>
        <w:t xml:space="preserve"> </w:t>
      </w:r>
      <w:r>
        <w:t>(далее</w:t>
      </w:r>
      <w:r>
        <w:t xml:space="preserve"> </w:t>
      </w:r>
    </w:p>
    <w:p w:rsidR="00F05CD3" w:rsidRDefault="00D67A33">
      <w:pPr>
        <w:ind w:left="1147" w:right="332"/>
      </w:pPr>
      <w:r>
        <w:t xml:space="preserve">- </w:t>
      </w:r>
      <w:r>
        <w:t>ЕГЭ по русскому</w:t>
      </w:r>
      <w:r>
        <w:t xml:space="preserve"> </w:t>
      </w:r>
      <w:r>
        <w:t>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r>
        <w:t xml:space="preserve"> </w:t>
      </w:r>
    </w:p>
    <w:p w:rsidR="00F05CD3" w:rsidRDefault="00D67A33">
      <w:pPr>
        <w:spacing w:after="0" w:line="259" w:lineRule="auto"/>
        <w:ind w:left="0"/>
        <w:jc w:val="left"/>
      </w:pPr>
      <w:r>
        <w:t xml:space="preserve"> </w:t>
      </w:r>
    </w:p>
    <w:p w:rsidR="00F05CD3" w:rsidRDefault="00D67A33">
      <w:pPr>
        <w:spacing w:after="266" w:line="248" w:lineRule="auto"/>
        <w:ind w:left="1128" w:right="334" w:hanging="10"/>
        <w:jc w:val="right"/>
      </w:pPr>
      <w:r>
        <w:t>Таблица</w:t>
      </w:r>
      <w:r>
        <w:t xml:space="preserve"> 3.4 </w:t>
      </w:r>
    </w:p>
    <w:p w:rsidR="00F05CD3" w:rsidRDefault="00D67A33">
      <w:pPr>
        <w:spacing w:after="12" w:line="248" w:lineRule="auto"/>
        <w:ind w:left="2609" w:right="1803" w:hanging="10"/>
        <w:jc w:val="center"/>
      </w:pPr>
      <w:r>
        <w:t>Проверяемые на</w:t>
      </w:r>
      <w:r>
        <w:t xml:space="preserve"> </w:t>
      </w:r>
      <w:r>
        <w:t>ЕГЭ</w:t>
      </w:r>
      <w:r>
        <w:t xml:space="preserve"> </w:t>
      </w:r>
      <w:r>
        <w:t>по</w:t>
      </w:r>
      <w:r>
        <w:t xml:space="preserve"> </w:t>
      </w:r>
      <w:r>
        <w:t>русскому</w:t>
      </w:r>
      <w:r>
        <w:t xml:space="preserve"> </w:t>
      </w:r>
      <w:r>
        <w:t>языку</w:t>
      </w:r>
      <w:r>
        <w:t xml:space="preserve"> </w:t>
      </w:r>
      <w:r>
        <w:t>требования</w:t>
      </w:r>
      <w:r>
        <w:t xml:space="preserve"> </w:t>
      </w:r>
      <w:r>
        <w:t>к</w:t>
      </w:r>
      <w:r>
        <w:t xml:space="preserve"> </w:t>
      </w:r>
      <w:r>
        <w:t>результатам</w:t>
      </w:r>
      <w:r>
        <w:t xml:space="preserve"> </w:t>
      </w:r>
      <w:r>
        <w:t>освоения</w:t>
      </w:r>
      <w:r>
        <w:t xml:space="preserve"> </w:t>
      </w:r>
      <w:r>
        <w:t>основной</w:t>
      </w:r>
      <w:r>
        <w:t xml:space="preserve"> </w:t>
      </w:r>
      <w:r>
        <w:t>образовательной</w:t>
      </w:r>
      <w:r>
        <w:t xml:space="preserve"> </w:t>
      </w:r>
      <w:r>
        <w:t>программы среднего общего образования</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042"/>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31"/>
              <w:jc w:val="center"/>
            </w:pPr>
            <w:r>
              <w:t>Код проверяемого требования</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center"/>
            </w:pPr>
            <w:r>
              <w:t>Проверяемые требования к предметным результатам освоения основной</w:t>
            </w:r>
            <w:r>
              <w:t xml:space="preserve"> </w:t>
            </w:r>
            <w:r>
              <w:t>образовательной</w:t>
            </w:r>
            <w:r>
              <w:t xml:space="preserve"> </w:t>
            </w:r>
            <w:r>
              <w:t>пр</w:t>
            </w:r>
            <w:r>
              <w:t>ограммы</w:t>
            </w:r>
            <w:r>
              <w:t xml:space="preserve"> </w:t>
            </w:r>
            <w:r>
              <w:t>среднего</w:t>
            </w:r>
            <w:r>
              <w:t xml:space="preserve"> </w:t>
            </w:r>
            <w:r>
              <w:t>общего</w:t>
            </w:r>
            <w:r>
              <w:t xml:space="preserve"> </w:t>
            </w:r>
            <w:r>
              <w:t>образования</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Текст.</w:t>
            </w:r>
            <w:r>
              <w:t xml:space="preserve"> </w:t>
            </w:r>
            <w:r>
              <w:t>Информационно</w:t>
            </w:r>
            <w:r>
              <w:t>-</w:t>
            </w:r>
            <w:r>
              <w:t>смысловая</w:t>
            </w:r>
            <w:r>
              <w:t xml:space="preserve"> </w:t>
            </w:r>
            <w:r>
              <w:t>переработка</w:t>
            </w:r>
            <w:r>
              <w:t xml:space="preserve"> </w:t>
            </w:r>
            <w:r>
              <w:t>текста</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Сформированность</w:t>
            </w:r>
            <w:r>
              <w:t xml:space="preserve"> </w:t>
            </w:r>
            <w:r>
              <w:t>знаний о</w:t>
            </w:r>
            <w:r>
              <w:t xml:space="preserve"> </w:t>
            </w:r>
            <w:r>
              <w:t>признаках текста,</w:t>
            </w:r>
            <w:r>
              <w:t xml:space="preserve"> </w:t>
            </w:r>
            <w:r>
              <w:t>его</w:t>
            </w:r>
            <w:r>
              <w:t xml:space="preserve"> </w:t>
            </w:r>
            <w:r>
              <w:t>структуре,</w:t>
            </w:r>
            <w:r>
              <w:t xml:space="preserve"> </w:t>
            </w:r>
            <w:r>
              <w:t>видах информации в тексте</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Совершенствование</w:t>
            </w:r>
            <w:r>
              <w:t xml:space="preserve"> </w:t>
            </w:r>
            <w:r>
              <w:t>умений</w:t>
            </w:r>
            <w:r>
              <w:t xml:space="preserve"> </w:t>
            </w:r>
            <w:r>
              <w:t>выявлять</w:t>
            </w:r>
            <w:r>
              <w:t xml:space="preserve"> </w:t>
            </w:r>
            <w:r>
              <w:t>логико</w:t>
            </w:r>
            <w:r>
              <w:t>-</w:t>
            </w:r>
            <w:r>
              <w:t>смысловые</w:t>
            </w:r>
            <w:r>
              <w:t xml:space="preserve"> </w:t>
            </w:r>
            <w:r>
              <w:t>отношения между предложениями в тексте</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2"/>
            </w:pPr>
            <w:r>
              <w:t>Совершенствование умений анализировать тексты разных функционально</w:t>
            </w:r>
            <w:r>
              <w:t>-</w:t>
            </w:r>
            <w:r>
              <w:t>смысловых типов, функциональных разновидностей языка (разговорная речь, функциональные стили, язык художественной литературы), различной жанров</w:t>
            </w:r>
            <w:r>
              <w:t>ой</w:t>
            </w:r>
            <w:r>
              <w:t xml:space="preserve"> </w:t>
            </w:r>
            <w:r>
              <w:t>принадлежности</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pPr>
            <w:r>
              <w:t>Совершенствование</w:t>
            </w:r>
            <w:r>
              <w:t xml:space="preserve"> </w:t>
            </w:r>
            <w:r>
              <w:t>умений</w:t>
            </w:r>
            <w:r>
              <w:t xml:space="preserve"> </w:t>
            </w:r>
            <w:r>
              <w:t>создавать</w:t>
            </w:r>
            <w:r>
              <w:t xml:space="preserve"> </w:t>
            </w:r>
            <w:r>
              <w:t>тексты</w:t>
            </w:r>
            <w:r>
              <w:t xml:space="preserve"> </w:t>
            </w:r>
            <w:r>
              <w:t>разных</w:t>
            </w:r>
            <w:r>
              <w:t xml:space="preserve"> </w:t>
            </w:r>
            <w:r>
              <w:t>функционально</w:t>
            </w:r>
            <w:r>
              <w:t xml:space="preserve">- </w:t>
            </w:r>
            <w:r>
              <w:t>смысловых</w:t>
            </w:r>
            <w:r>
              <w:t xml:space="preserve"> </w:t>
            </w:r>
            <w:r>
              <w:t>типов;</w:t>
            </w:r>
            <w:r>
              <w:t xml:space="preserve"> </w:t>
            </w:r>
            <w:r>
              <w:t>тексты научного, публицистического,</w:t>
            </w:r>
            <w:r>
              <w:t xml:space="preserve"> </w:t>
            </w:r>
            <w:r>
              <w:t>официально</w:t>
            </w:r>
            <w:r>
              <w:t xml:space="preserve">- </w:t>
            </w:r>
            <w:r>
              <w:t>делового</w:t>
            </w:r>
            <w:r>
              <w:t xml:space="preserve"> </w:t>
            </w:r>
            <w:r>
              <w:t>стилей</w:t>
            </w:r>
            <w:r>
              <w:t xml:space="preserve"> </w:t>
            </w:r>
            <w:r>
              <w:t>разных</w:t>
            </w:r>
            <w:r>
              <w:t xml:space="preserve"> </w:t>
            </w:r>
            <w:r>
              <w:t>жанров</w:t>
            </w:r>
            <w:r>
              <w:t xml:space="preserve"> </w:t>
            </w:r>
            <w:r>
              <w:t>(объем</w:t>
            </w:r>
            <w:r>
              <w:t xml:space="preserve"> </w:t>
            </w:r>
            <w:r>
              <w:t>сочинения</w:t>
            </w:r>
            <w:r>
              <w:t xml:space="preserve"> - </w:t>
            </w:r>
            <w:r>
              <w:t>не</w:t>
            </w:r>
            <w:r>
              <w:t xml:space="preserve"> </w:t>
            </w:r>
            <w:r>
              <w:t>менее</w:t>
            </w:r>
            <w:r>
              <w:t xml:space="preserve"> 150 </w:t>
            </w:r>
            <w:r>
              <w:t>слов)</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1.6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Совершенствование умений использовать разные виды чтения, приемы информационно</w:t>
            </w:r>
            <w:r>
              <w:t>-</w:t>
            </w:r>
            <w:r>
              <w:t xml:space="preserve">смысловой переработки прочитанных текстов, включая гипертекст, графику, инфографику и другое (объем текста для чтения </w:t>
            </w:r>
            <w:r>
              <w:t xml:space="preserve">- 450 - </w:t>
            </w:r>
            <w:r>
              <w:t>500 слов)</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Совершенствование</w:t>
            </w:r>
            <w:r>
              <w:t xml:space="preserve"> </w:t>
            </w:r>
            <w:r>
              <w:t>умений</w:t>
            </w:r>
            <w:r>
              <w:t xml:space="preserve"> </w:t>
            </w:r>
            <w:r>
              <w:t>создавать</w:t>
            </w:r>
            <w:r>
              <w:t xml:space="preserve"> </w:t>
            </w:r>
            <w:r>
              <w:t>вторичные</w:t>
            </w:r>
            <w:r>
              <w:t xml:space="preserve"> </w:t>
            </w:r>
            <w:r>
              <w:t>тексты</w:t>
            </w:r>
            <w:r>
              <w:t xml:space="preserve"> </w:t>
            </w:r>
            <w:r>
              <w:t>(тезисы, аннотация, отзыв, рецензия и другие)</w:t>
            </w:r>
            <w:r>
              <w:t xml:space="preserve"> </w:t>
            </w:r>
          </w:p>
        </w:tc>
      </w:tr>
      <w:tr w:rsidR="00F05CD3">
        <w:trPr>
          <w:trHeight w:val="487"/>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Функциональная</w:t>
            </w:r>
            <w:r>
              <w:t xml:space="preserve"> </w:t>
            </w:r>
            <w:r>
              <w:t>стилистика.</w:t>
            </w:r>
            <w:r>
              <w:t xml:space="preserve"> </w:t>
            </w:r>
            <w:r>
              <w:t>Культура</w:t>
            </w:r>
            <w:r>
              <w:t xml:space="preserve"> </w:t>
            </w:r>
            <w:r>
              <w:t>речи</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Обобщение знаний о функциональных разновидностях языка: разговорной речи, функциональных стилях (научный, публицистический, официально</w:t>
            </w:r>
            <w:r>
              <w:t>-</w:t>
            </w:r>
            <w:r>
              <w:t>деловой), языке художественной литературы</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Совершенствование умений распознавать, анализировать и комментировать тексты различных функциональных разновидностей языка</w:t>
            </w:r>
            <w:r>
              <w:t xml:space="preserve">   </w:t>
            </w:r>
            <w:r>
              <w:t>(разговорная</w:t>
            </w:r>
            <w:r>
              <w:t xml:space="preserve">   </w:t>
            </w:r>
            <w:r>
              <w:t>речь,</w:t>
            </w:r>
            <w:r>
              <w:t xml:space="preserve">   </w:t>
            </w:r>
            <w:r>
              <w:t>функциональные</w:t>
            </w:r>
            <w:r>
              <w:t xml:space="preserve">   </w:t>
            </w:r>
            <w:r>
              <w:t>стили,</w:t>
            </w:r>
            <w:r>
              <w:t xml:space="preserve">   </w:t>
            </w:r>
            <w:r>
              <w:t>язык</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художественной</w:t>
            </w:r>
            <w:r>
              <w:t xml:space="preserve"> </w:t>
            </w:r>
            <w:r>
              <w:t>литературы)</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Обобщение</w:t>
            </w:r>
            <w:r>
              <w:t xml:space="preserve"> </w:t>
            </w:r>
            <w:r>
              <w:t>знаний</w:t>
            </w:r>
            <w:r>
              <w:t xml:space="preserve"> </w:t>
            </w:r>
            <w:r>
              <w:t>о</w:t>
            </w:r>
            <w:r>
              <w:t xml:space="preserve"> </w:t>
            </w:r>
            <w:r>
              <w:t>языке</w:t>
            </w:r>
            <w:r>
              <w:t xml:space="preserve"> </w:t>
            </w:r>
            <w:r>
              <w:t>как</w:t>
            </w:r>
            <w:r>
              <w:t xml:space="preserve"> </w:t>
            </w:r>
            <w:r>
              <w:t>системе,</w:t>
            </w:r>
            <w:r>
              <w:t xml:space="preserve"> </w:t>
            </w:r>
            <w:r>
              <w:t>его</w:t>
            </w:r>
            <w:r>
              <w:t xml:space="preserve"> </w:t>
            </w:r>
            <w:r>
              <w:t>основных</w:t>
            </w:r>
            <w:r>
              <w:t xml:space="preserve"> </w:t>
            </w:r>
            <w:r>
              <w:t>единицах</w:t>
            </w:r>
            <w:r>
              <w:t xml:space="preserve"> </w:t>
            </w:r>
            <w:r>
              <w:t>и уровнях</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Обогащение</w:t>
            </w:r>
            <w:r>
              <w:t xml:space="preserve"> </w:t>
            </w:r>
            <w:r>
              <w:t>словарного</w:t>
            </w:r>
            <w:r>
              <w:t xml:space="preserve"> </w:t>
            </w:r>
            <w:r>
              <w:t>запаса,</w:t>
            </w:r>
            <w:r>
              <w:t xml:space="preserve"> </w:t>
            </w:r>
            <w:r>
              <w:t>расширение объема</w:t>
            </w:r>
            <w:r>
              <w:t xml:space="preserve"> </w:t>
            </w:r>
            <w:r>
              <w:t>используемых в речи грамматических языковых средств</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Совершенствование</w:t>
            </w:r>
            <w:r>
              <w:t xml:space="preserve"> </w:t>
            </w:r>
            <w:r>
              <w:t>умений</w:t>
            </w:r>
            <w:r>
              <w:t xml:space="preserve"> </w:t>
            </w:r>
            <w:r>
              <w:t>анализировать</w:t>
            </w:r>
            <w:r>
              <w:t xml:space="preserve"> </w:t>
            </w:r>
            <w:r>
              <w:t>языковые</w:t>
            </w:r>
            <w:r>
              <w:t xml:space="preserve"> </w:t>
            </w:r>
            <w:r>
              <w:t>единицы</w:t>
            </w:r>
            <w:r>
              <w:t xml:space="preserve"> </w:t>
            </w:r>
            <w:r>
              <w:t>разных уровней</w:t>
            </w:r>
            <w:r>
              <w:t xml:space="preserve"> </w:t>
            </w:r>
          </w:p>
        </w:tc>
      </w:tr>
      <w:tr w:rsidR="00F05CD3">
        <w:trPr>
          <w:trHeight w:val="76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046"/>
                <w:tab w:val="center" w:pos="4788"/>
              </w:tabs>
              <w:spacing w:after="0" w:line="259" w:lineRule="auto"/>
              <w:ind w:left="0"/>
              <w:jc w:val="left"/>
            </w:pPr>
            <w:r>
              <w:rPr>
                <w:rFonts w:ascii="Calibri" w:eastAsia="Calibri" w:hAnsi="Calibri" w:cs="Calibri"/>
                <w:sz w:val="22"/>
              </w:rPr>
              <w:tab/>
            </w:r>
            <w:r>
              <w:t>Сформированность</w:t>
            </w:r>
            <w:r>
              <w:t xml:space="preserve"> </w:t>
            </w:r>
            <w:r>
              <w:tab/>
            </w:r>
            <w:r>
              <w:t>представлений</w:t>
            </w:r>
            <w:r>
              <w:t xml:space="preserve"> </w:t>
            </w:r>
            <w:r>
              <w:t>об</w:t>
            </w:r>
            <w:r>
              <w:t xml:space="preserve"> </w:t>
            </w:r>
            <w:r>
              <w:t>аспектах</w:t>
            </w:r>
            <w:r>
              <w:t xml:space="preserve"> </w:t>
            </w:r>
            <w:r>
              <w:t>культуры</w:t>
            </w:r>
            <w:r>
              <w:t xml:space="preserve"> </w:t>
            </w:r>
            <w:r>
              <w:t xml:space="preserve">речи: </w:t>
            </w:r>
          </w:p>
          <w:p w:rsidR="00F05CD3" w:rsidRDefault="00D67A33">
            <w:pPr>
              <w:spacing w:after="0" w:line="259" w:lineRule="auto"/>
              <w:ind w:left="65"/>
              <w:jc w:val="left"/>
            </w:pPr>
            <w:r>
              <w:t>нормативном, коммуникативном и этическом</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Формирование</w:t>
            </w:r>
            <w:r>
              <w:t xml:space="preserve"> </w:t>
            </w:r>
            <w:r>
              <w:t>системы</w:t>
            </w:r>
            <w:r>
              <w:t xml:space="preserve"> </w:t>
            </w:r>
            <w:r>
              <w:t>знаний</w:t>
            </w:r>
            <w:r>
              <w:t xml:space="preserve"> </w:t>
            </w:r>
            <w:r>
              <w:t>о</w:t>
            </w:r>
            <w:r>
              <w:t xml:space="preserve"> </w:t>
            </w:r>
            <w:r>
              <w:t>нормах</w:t>
            </w:r>
            <w:r>
              <w:t xml:space="preserve"> </w:t>
            </w:r>
            <w:r>
              <w:t>современного</w:t>
            </w:r>
            <w:r>
              <w:t xml:space="preserve"> </w:t>
            </w:r>
            <w:r>
              <w:t>русского литературного языка и их основных видах: орфоэпические нормы</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Формирование</w:t>
            </w:r>
            <w:r>
              <w:t xml:space="preserve"> </w:t>
            </w:r>
            <w:r>
              <w:t>системы</w:t>
            </w:r>
            <w:r>
              <w:t xml:space="preserve"> </w:t>
            </w:r>
            <w:r>
              <w:t>знаний</w:t>
            </w:r>
            <w:r>
              <w:t xml:space="preserve"> </w:t>
            </w:r>
            <w:r>
              <w:t>о</w:t>
            </w:r>
            <w:r>
              <w:t xml:space="preserve"> </w:t>
            </w:r>
            <w:r>
              <w:t>нормах</w:t>
            </w:r>
            <w:r>
              <w:t xml:space="preserve"> </w:t>
            </w:r>
            <w:r>
              <w:t>современного</w:t>
            </w:r>
            <w:r>
              <w:t xml:space="preserve"> </w:t>
            </w:r>
            <w:r>
              <w:t>русского литературного языка и их основных видах: лексические нормы</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Формирование</w:t>
            </w:r>
            <w:r>
              <w:t xml:space="preserve"> </w:t>
            </w:r>
            <w:r>
              <w:t>системы</w:t>
            </w:r>
            <w:r>
              <w:t xml:space="preserve"> </w:t>
            </w:r>
            <w:r>
              <w:t>знаний</w:t>
            </w:r>
            <w:r>
              <w:t xml:space="preserve"> </w:t>
            </w:r>
            <w:r>
              <w:t>о</w:t>
            </w:r>
            <w:r>
              <w:t xml:space="preserve"> </w:t>
            </w:r>
            <w:r>
              <w:t>нормах</w:t>
            </w:r>
            <w:r>
              <w:t xml:space="preserve"> </w:t>
            </w:r>
            <w:r>
              <w:t>современного</w:t>
            </w:r>
            <w:r>
              <w:t xml:space="preserve"> </w:t>
            </w:r>
            <w:r>
              <w:t>русского литературного языка и их основных видах: грамматические нормы</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Формирование</w:t>
            </w:r>
            <w:r>
              <w:t xml:space="preserve"> </w:t>
            </w:r>
            <w:r>
              <w:t>системы</w:t>
            </w:r>
            <w:r>
              <w:t xml:space="preserve"> </w:t>
            </w:r>
            <w:r>
              <w:t>знаний</w:t>
            </w:r>
            <w:r>
              <w:t xml:space="preserve"> </w:t>
            </w:r>
            <w:r>
              <w:t>о</w:t>
            </w:r>
            <w:r>
              <w:t xml:space="preserve"> </w:t>
            </w:r>
            <w:r>
              <w:t>нормах</w:t>
            </w:r>
            <w:r>
              <w:t xml:space="preserve"> </w:t>
            </w:r>
            <w:r>
              <w:t>современного</w:t>
            </w:r>
            <w:r>
              <w:t xml:space="preserve"> </w:t>
            </w:r>
            <w:r>
              <w:t>русского литературного языка и их основных видах: стилистические нормы</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3.9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Совершенствование</w:t>
            </w:r>
            <w:r>
              <w:t xml:space="preserve"> </w:t>
            </w:r>
            <w:r>
              <w:tab/>
            </w:r>
            <w:r>
              <w:t>умений</w:t>
            </w:r>
            <w:r>
              <w:t xml:space="preserve"> </w:t>
            </w:r>
            <w:r>
              <w:t>применять</w:t>
            </w:r>
            <w:r>
              <w:t xml:space="preserve"> </w:t>
            </w:r>
            <w:r>
              <w:tab/>
            </w:r>
            <w:r>
              <w:t>правила</w:t>
            </w:r>
            <w:r>
              <w:t xml:space="preserve"> </w:t>
            </w:r>
            <w:r>
              <w:t>орфографии</w:t>
            </w:r>
            <w:r>
              <w:t xml:space="preserve"> </w:t>
            </w:r>
            <w:r>
              <w:tab/>
            </w:r>
            <w:r>
              <w:t>в практике письма</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Совершенствование</w:t>
            </w:r>
            <w:r>
              <w:t xml:space="preserve"> </w:t>
            </w:r>
            <w:r>
              <w:tab/>
            </w:r>
            <w:r>
              <w:t>умений</w:t>
            </w:r>
            <w:r>
              <w:t xml:space="preserve"> </w:t>
            </w:r>
            <w:r>
              <w:tab/>
            </w:r>
            <w:r>
              <w:t>применять</w:t>
            </w:r>
            <w:r>
              <w:t xml:space="preserve"> </w:t>
            </w:r>
            <w:r>
              <w:tab/>
            </w:r>
            <w:r>
              <w:t>правила</w:t>
            </w:r>
            <w:r>
              <w:t xml:space="preserve"> </w:t>
            </w:r>
            <w:r>
              <w:tab/>
            </w:r>
            <w:r>
              <w:t>пунктуации</w:t>
            </w:r>
            <w:r>
              <w:t xml:space="preserve"> </w:t>
            </w:r>
            <w:r>
              <w:tab/>
            </w:r>
            <w:r>
              <w:t>в практике письма</w:t>
            </w:r>
            <w:r>
              <w:t xml:space="preserve"> </w:t>
            </w:r>
          </w:p>
        </w:tc>
      </w:tr>
      <w:tr w:rsidR="00F05CD3">
        <w:trPr>
          <w:trHeight w:val="487"/>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4"/>
              <w:jc w:val="center"/>
            </w:pPr>
            <w:r>
              <w:t xml:space="preserve">3.11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Сформированность</w:t>
            </w:r>
            <w:r>
              <w:t xml:space="preserve"> </w:t>
            </w:r>
            <w:r>
              <w:t>умений</w:t>
            </w:r>
            <w:r>
              <w:t xml:space="preserve"> </w:t>
            </w:r>
            <w:r>
              <w:t>работать</w:t>
            </w:r>
            <w:r>
              <w:t xml:space="preserve"> </w:t>
            </w:r>
            <w:r>
              <w:t>со</w:t>
            </w:r>
            <w:r>
              <w:t xml:space="preserve"> </w:t>
            </w:r>
            <w:r>
              <w:t>словарями</w:t>
            </w:r>
            <w:r>
              <w:t xml:space="preserve"> </w:t>
            </w:r>
            <w:r>
              <w:t>и</w:t>
            </w:r>
            <w:r>
              <w:t xml:space="preserve"> </w:t>
            </w:r>
            <w:r>
              <w:t>справочниками</w:t>
            </w:r>
            <w:r>
              <w:t xml:space="preserve"> </w:t>
            </w:r>
          </w:p>
        </w:tc>
      </w:tr>
      <w:tr w:rsidR="00F05CD3">
        <w:trPr>
          <w:trHeight w:val="76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Обобщение</w:t>
            </w:r>
            <w:r>
              <w:t xml:space="preserve"> </w:t>
            </w:r>
            <w:r>
              <w:t>знаний</w:t>
            </w:r>
            <w:r>
              <w:t xml:space="preserve"> </w:t>
            </w:r>
            <w:r>
              <w:t>об</w:t>
            </w:r>
            <w:r>
              <w:t xml:space="preserve"> </w:t>
            </w:r>
            <w:r>
              <w:t>изобразительно</w:t>
            </w:r>
            <w:r>
              <w:t>-</w:t>
            </w:r>
            <w:r>
              <w:t>выразительных</w:t>
            </w:r>
            <w:r>
              <w:t xml:space="preserve"> </w:t>
            </w:r>
            <w:r>
              <w:tab/>
            </w:r>
            <w:r>
              <w:t>средствах русского языка</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Совершенствование</w:t>
            </w:r>
            <w:r>
              <w:t xml:space="preserve"> </w:t>
            </w:r>
            <w:r>
              <w:tab/>
            </w:r>
            <w:r>
              <w:t>умений</w:t>
            </w:r>
            <w:r>
              <w:t xml:space="preserve"> </w:t>
            </w:r>
            <w:r>
              <w:tab/>
            </w:r>
            <w:r>
              <w:t>определять</w:t>
            </w:r>
            <w:r>
              <w:t xml:space="preserve"> </w:t>
            </w:r>
            <w:r>
              <w:tab/>
            </w:r>
            <w:r>
              <w:t>изобразительно</w:t>
            </w:r>
            <w:r>
              <w:t xml:space="preserve">- </w:t>
            </w:r>
            <w:r>
              <w:t>выразительные средства языка в тексте</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Совершенствование</w:t>
            </w:r>
            <w:r>
              <w:t xml:space="preserve"> </w:t>
            </w:r>
            <w:r>
              <w:t>умений</w:t>
            </w:r>
            <w:r>
              <w:t xml:space="preserve"> </w:t>
            </w:r>
            <w:r>
              <w:t>корректировать</w:t>
            </w:r>
            <w:r>
              <w:t xml:space="preserve"> </w:t>
            </w:r>
            <w:r>
              <w:t>устные</w:t>
            </w:r>
            <w:r>
              <w:t xml:space="preserve"> </w:t>
            </w:r>
            <w:r>
              <w:t>и</w:t>
            </w:r>
            <w:r>
              <w:t xml:space="preserve"> </w:t>
            </w:r>
            <w:r>
              <w:t>письменные высказывания</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Общие</w:t>
            </w:r>
            <w:r>
              <w:t xml:space="preserve"> </w:t>
            </w:r>
            <w:r>
              <w:t>сведения</w:t>
            </w:r>
            <w:r>
              <w:t xml:space="preserve"> </w:t>
            </w:r>
            <w:r>
              <w:t>о</w:t>
            </w:r>
            <w:r>
              <w:t xml:space="preserve"> </w:t>
            </w:r>
            <w:r>
              <w:t>языке</w:t>
            </w:r>
            <w:r>
              <w:t xml:space="preserve"> </w:t>
            </w:r>
          </w:p>
        </w:tc>
      </w:tr>
      <w:tr w:rsidR="00F05CD3">
        <w:trPr>
          <w:trHeight w:val="242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Сформированность представлений о функциях русского языка в современном мире (государственный язык Российской Федерации, язык</w:t>
            </w:r>
            <w:r>
              <w:t xml:space="preserve"> </w:t>
            </w:r>
            <w:r>
              <w:t>межнационального</w:t>
            </w:r>
            <w:r>
              <w:t xml:space="preserve"> </w:t>
            </w:r>
            <w:r>
              <w:t>общения,</w:t>
            </w:r>
            <w:r>
              <w:t xml:space="preserve"> </w:t>
            </w:r>
            <w:r>
              <w:t>один</w:t>
            </w:r>
            <w:r>
              <w:t xml:space="preserve"> </w:t>
            </w:r>
            <w:r>
              <w:t>из</w:t>
            </w:r>
            <w:r>
              <w:t xml:space="preserve"> </w:t>
            </w:r>
            <w:r>
              <w:t>мировых</w:t>
            </w:r>
            <w:r>
              <w:t xml:space="preserve"> </w:t>
            </w:r>
            <w:r>
              <w:t>языков);</w:t>
            </w:r>
            <w:r>
              <w:t xml:space="preserve"> </w:t>
            </w:r>
            <w:r>
              <w:t>о</w:t>
            </w:r>
            <w:r>
              <w:t xml:space="preserve"> </w:t>
            </w:r>
            <w:r>
              <w:t>русском языке как духовно</w:t>
            </w:r>
            <w:r>
              <w:t>-</w:t>
            </w:r>
            <w:r>
              <w:t>нравственной и культурной ценности многонациональног</w:t>
            </w:r>
            <w:r>
              <w:t>о народа России;</w:t>
            </w:r>
            <w:r>
              <w:t xml:space="preserve"> </w:t>
            </w:r>
            <w:r>
              <w:t>о взаимосвязи языка и</w:t>
            </w:r>
            <w:r>
              <w:t xml:space="preserve"> </w:t>
            </w:r>
            <w:r>
              <w:t>культуры, языка и истории, языка и личности; об отражении в русском языке традиционных российских духовно</w:t>
            </w:r>
            <w:r>
              <w:t>-</w:t>
            </w:r>
            <w:r>
              <w:t>нравственных ценностей; сформированность ценностного отношения к русскому языку</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4.2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046"/>
                <w:tab w:val="center" w:pos="3128"/>
                <w:tab w:val="center" w:pos="4278"/>
                <w:tab w:val="center" w:pos="5047"/>
                <w:tab w:val="center" w:pos="6521"/>
              </w:tabs>
              <w:spacing w:after="0" w:line="259" w:lineRule="auto"/>
              <w:ind w:left="0"/>
              <w:jc w:val="left"/>
            </w:pPr>
            <w:r>
              <w:rPr>
                <w:rFonts w:ascii="Calibri" w:eastAsia="Calibri" w:hAnsi="Calibri" w:cs="Calibri"/>
                <w:sz w:val="22"/>
              </w:rPr>
              <w:tab/>
            </w:r>
            <w:r>
              <w:t>Сформированность</w:t>
            </w:r>
            <w:r>
              <w:t xml:space="preserve"> </w:t>
            </w:r>
            <w:r>
              <w:tab/>
            </w:r>
            <w:r>
              <w:t>предс</w:t>
            </w:r>
            <w:r>
              <w:t>тавлений</w:t>
            </w:r>
            <w:r>
              <w:t xml:space="preserve"> </w:t>
            </w:r>
            <w:r>
              <w:tab/>
            </w:r>
            <w:r>
              <w:t>о</w:t>
            </w:r>
            <w:r>
              <w:t xml:space="preserve"> </w:t>
            </w:r>
            <w:r>
              <w:tab/>
            </w:r>
            <w:r>
              <w:t>формах</w:t>
            </w:r>
            <w:r>
              <w:t xml:space="preserve"> </w:t>
            </w:r>
            <w:r>
              <w:tab/>
            </w:r>
            <w:r>
              <w:t>существования</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национального</w:t>
            </w:r>
            <w:r>
              <w:t xml:space="preserve"> </w:t>
            </w:r>
            <w:r>
              <w:t>русского</w:t>
            </w:r>
            <w:r>
              <w:t xml:space="preserve"> </w:t>
            </w:r>
            <w:r>
              <w:t>языка;</w:t>
            </w:r>
            <w:r>
              <w:t xml:space="preserve"> </w:t>
            </w:r>
            <w:r>
              <w:t>знаний</w:t>
            </w:r>
            <w:r>
              <w:t xml:space="preserve"> </w:t>
            </w:r>
            <w:r>
              <w:t>о</w:t>
            </w:r>
            <w:r>
              <w:t xml:space="preserve"> </w:t>
            </w:r>
            <w:r>
              <w:t>признаках</w:t>
            </w:r>
            <w:r>
              <w:t xml:space="preserve"> </w:t>
            </w:r>
            <w:r>
              <w:t>литературного языка и его</w:t>
            </w:r>
            <w:r>
              <w:t xml:space="preserve"> </w:t>
            </w:r>
            <w:r>
              <w:t>роли в обществе</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Речь.</w:t>
            </w:r>
            <w:r>
              <w:t xml:space="preserve"> </w:t>
            </w:r>
            <w:r>
              <w:t>Речевое</w:t>
            </w:r>
            <w:r>
              <w:t xml:space="preserve"> </w:t>
            </w:r>
            <w:r>
              <w:t>общение</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7"/>
            </w:pPr>
            <w:r>
              <w:t>Совершенствование умений использовать правила русского речевого этикета в социально</w:t>
            </w:r>
            <w:r>
              <w:t>-</w:t>
            </w:r>
            <w:r>
              <w:t>культурной, учебно</w:t>
            </w:r>
            <w:r>
              <w:t>-</w:t>
            </w:r>
            <w:r>
              <w:t>научной, официально</w:t>
            </w:r>
            <w:r>
              <w:t xml:space="preserve">- </w:t>
            </w:r>
            <w:r>
              <w:t>деловой сферах общения, в повседневном общении, интернет</w:t>
            </w:r>
            <w:r>
              <w:t xml:space="preserve">- </w:t>
            </w:r>
            <w:r>
              <w:t>коммуникации</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3.5 </w:t>
      </w:r>
    </w:p>
    <w:p w:rsidR="00F05CD3" w:rsidRDefault="00D67A33">
      <w:pPr>
        <w:spacing w:after="0" w:line="259" w:lineRule="auto"/>
        <w:ind w:left="0"/>
        <w:jc w:val="left"/>
      </w:pPr>
      <w:r>
        <w:t xml:space="preserve"> </w:t>
      </w:r>
    </w:p>
    <w:p w:rsidR="00F05CD3" w:rsidRDefault="00D67A33">
      <w:pPr>
        <w:spacing w:after="12" w:line="248" w:lineRule="auto"/>
        <w:ind w:left="2876" w:right="2056" w:hanging="10"/>
        <w:jc w:val="center"/>
      </w:pPr>
      <w:r>
        <w:t>Перечень</w:t>
      </w:r>
      <w:r>
        <w:t xml:space="preserve"> </w:t>
      </w:r>
      <w:r>
        <w:t>элементов</w:t>
      </w:r>
      <w:r>
        <w:t xml:space="preserve"> </w:t>
      </w:r>
      <w:r>
        <w:t>содержания,</w:t>
      </w:r>
      <w:r>
        <w:t xml:space="preserve"> </w:t>
      </w:r>
      <w:r>
        <w:t>проверяемых</w:t>
      </w:r>
      <w:r>
        <w:t xml:space="preserve"> </w:t>
      </w:r>
      <w:r>
        <w:t>на</w:t>
      </w:r>
      <w:r>
        <w:t xml:space="preserve"> </w:t>
      </w:r>
      <w:r>
        <w:t>ЕГЭ по русскому языку</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Проверяемый элемент</w:t>
            </w:r>
            <w:r>
              <w:t xml:space="preserve"> </w:t>
            </w:r>
            <w:r>
              <w:t>содержания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lastRenderedPageBreak/>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Текст.</w:t>
            </w:r>
            <w:r>
              <w:t xml:space="preserve"> </w:t>
            </w:r>
            <w:r>
              <w:t>Информационно</w:t>
            </w:r>
            <w:r>
              <w:t>-</w:t>
            </w:r>
            <w:r>
              <w:t>смысловая</w:t>
            </w:r>
            <w:r>
              <w:t xml:space="preserve"> </w:t>
            </w:r>
            <w:r>
              <w:t>переработка</w:t>
            </w:r>
            <w:r>
              <w:t xml:space="preserve"> </w:t>
            </w:r>
            <w:r>
              <w:t>текста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Текст,</w:t>
            </w:r>
            <w:r>
              <w:t xml:space="preserve"> </w:t>
            </w:r>
            <w:r>
              <w:t>его</w:t>
            </w:r>
            <w:r>
              <w:t xml:space="preserve"> </w:t>
            </w:r>
            <w:r>
              <w:t>основные</w:t>
            </w:r>
            <w:r>
              <w:t xml:space="preserve"> </w:t>
            </w:r>
            <w:r>
              <w:t>признаки</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Информативность</w:t>
            </w:r>
            <w:r>
              <w:t xml:space="preserve"> </w:t>
            </w:r>
            <w:r>
              <w:t>текста. Виды</w:t>
            </w:r>
            <w:r>
              <w:t xml:space="preserve"> </w:t>
            </w:r>
            <w:r>
              <w:t>информации</w:t>
            </w:r>
            <w:r>
              <w:t xml:space="preserve"> </w:t>
            </w:r>
            <w:r>
              <w:t>в</w:t>
            </w:r>
            <w:r>
              <w:t xml:space="preserve"> </w:t>
            </w:r>
            <w:r>
              <w:t>тексте</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Информационно</w:t>
            </w:r>
            <w:r>
              <w:t>-</w:t>
            </w:r>
            <w:r>
              <w:t>смысловая</w:t>
            </w:r>
            <w:r>
              <w:t xml:space="preserve"> </w:t>
            </w:r>
            <w:r>
              <w:t>переработка</w:t>
            </w:r>
            <w:r>
              <w:t xml:space="preserve"> </w:t>
            </w:r>
            <w:r>
              <w:t>прочитанного</w:t>
            </w:r>
            <w:r>
              <w:t xml:space="preserve"> </w:t>
            </w:r>
            <w:r>
              <w:t>текста,</w:t>
            </w:r>
            <w:r>
              <w:t xml:space="preserve"> </w:t>
            </w:r>
            <w:r>
              <w:t>включая гипертекст, графику, инфографику и другие, и прослушанного текста</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План.</w:t>
            </w:r>
            <w:r>
              <w:t xml:space="preserve"> </w:t>
            </w:r>
            <w:r>
              <w:t>Тезисы.</w:t>
            </w:r>
            <w:r>
              <w:t xml:space="preserve"> </w:t>
            </w:r>
            <w:r>
              <w:t>Конспект.</w:t>
            </w:r>
            <w:r>
              <w:t xml:space="preserve"> </w:t>
            </w:r>
            <w:r>
              <w:t>Реферат.</w:t>
            </w:r>
            <w:r>
              <w:t xml:space="preserve"> </w:t>
            </w:r>
            <w:r>
              <w:t>Аннотация.</w:t>
            </w:r>
            <w:r>
              <w:t xml:space="preserve"> </w:t>
            </w:r>
            <w:r>
              <w:t>Отзыв.</w:t>
            </w:r>
            <w:r>
              <w:t xml:space="preserve"> </w:t>
            </w:r>
            <w:r>
              <w:t>Рецензия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Функциональная</w:t>
            </w:r>
            <w:r>
              <w:t xml:space="preserve"> </w:t>
            </w:r>
            <w:r>
              <w:t>стилистика.</w:t>
            </w:r>
            <w:r>
              <w:t xml:space="preserve"> </w:t>
            </w:r>
            <w:r>
              <w:t>Культура</w:t>
            </w:r>
            <w:r>
              <w:t xml:space="preserve"> </w:t>
            </w:r>
            <w:r>
              <w:t>речи</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0" w:right="58"/>
            </w:pPr>
            <w:r>
              <w:t>Разговорная</w:t>
            </w:r>
            <w:r>
              <w:t xml:space="preserve"> </w:t>
            </w:r>
            <w:r>
              <w:t>речь, сферы ее</w:t>
            </w:r>
            <w:r>
              <w:t xml:space="preserve"> </w:t>
            </w:r>
            <w:r>
              <w:t>использования,</w:t>
            </w:r>
            <w:r>
              <w:t xml:space="preserve"> </w:t>
            </w:r>
            <w:r>
              <w:t>назначение. Основные признаки разговорной речи: неофициальность, экспрессивность, неподготовленность, преимущественно диалогическая форма.</w:t>
            </w:r>
            <w:r>
              <w:t xml:space="preserve"> </w:t>
            </w:r>
          </w:p>
          <w:p w:rsidR="00F05CD3" w:rsidRDefault="00D67A33">
            <w:pPr>
              <w:spacing w:after="0" w:line="259" w:lineRule="auto"/>
              <w:ind w:left="0" w:right="65"/>
            </w:pPr>
            <w:r>
              <w:t>Фонетические, интонационные,</w:t>
            </w:r>
            <w:r>
              <w:t xml:space="preserve"> </w:t>
            </w:r>
            <w:r>
              <w:t>лексические, морфологические, синтаксические особенности разговорной речи. Основные жан</w:t>
            </w:r>
            <w:r>
              <w:t>ры разговорной речи: устный рассказ, беседа, спор и другие</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w:t>
            </w:r>
            <w:r>
              <w:t xml:space="preserve"> </w:t>
            </w:r>
            <w:r>
              <w:t>Основные</w:t>
            </w:r>
            <w:r>
              <w:t xml:space="preserve"> </w:t>
            </w:r>
            <w:r>
              <w:t>подстили</w:t>
            </w:r>
            <w:r>
              <w:t xml:space="preserve"> </w:t>
            </w:r>
            <w:r>
              <w:t>научного</w:t>
            </w:r>
            <w:r>
              <w:t xml:space="preserve"> </w:t>
            </w:r>
            <w:r>
              <w:t>стиля.</w:t>
            </w:r>
            <w:r>
              <w:t xml:space="preserve"> </w:t>
            </w:r>
            <w:r>
              <w:t>Основные</w:t>
            </w:r>
            <w:r>
              <w:t xml:space="preserve"> </w:t>
            </w:r>
            <w:r>
              <w:t>жа</w:t>
            </w:r>
            <w:r>
              <w:t>нры</w:t>
            </w:r>
            <w:r>
              <w:t xml:space="preserve"> </w:t>
            </w:r>
            <w:r>
              <w:t>научного</w:t>
            </w:r>
            <w:r>
              <w:t xml:space="preserve"> </w:t>
            </w:r>
            <w:r>
              <w:t>стиля: монография, диссертация, научная статья, реферат, словарь, справочник, учебник и учебное пособие, лекция, доклад и другие</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pPr>
            <w:r>
              <w:t>Официально</w:t>
            </w:r>
            <w:r>
              <w:t>-</w:t>
            </w:r>
            <w:r>
              <w:t>деловой стиль, сферы его использования, назначение. Основные признаки официально</w:t>
            </w:r>
            <w:r>
              <w:t>-</w:t>
            </w:r>
            <w:r>
              <w:t>делового стиля: точность, стандартизированность, стереотипность. Лексические, морфологические, синтаксические особенности официально</w:t>
            </w:r>
            <w:r>
              <w:t>-</w:t>
            </w:r>
            <w:r>
              <w:t>делового стиля. Основные жанры официально</w:t>
            </w:r>
            <w:r>
              <w:t>-</w:t>
            </w:r>
            <w:r>
              <w:t>делового стиля: закон, устав, приказ; расписка, заявление, доверенность; автобиог</w:t>
            </w:r>
            <w:r>
              <w:t>рафия, характеристика, резюме и другие</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Публицистический стиль, сферы его использования, назначение. Основные признаки</w:t>
            </w:r>
            <w:r>
              <w:t xml:space="preserve"> </w:t>
            </w:r>
            <w:r>
              <w:t>публицистического</w:t>
            </w:r>
            <w:r>
              <w:t xml:space="preserve"> </w:t>
            </w:r>
            <w:r>
              <w:t>стиля:</w:t>
            </w:r>
            <w:r>
              <w:t xml:space="preserve"> </w:t>
            </w:r>
            <w:r>
              <w:t>экспрессивность,</w:t>
            </w:r>
            <w:r>
              <w:t xml:space="preserve"> </w:t>
            </w:r>
            <w:r>
              <w:t>призывность,</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3" w:line="236" w:lineRule="auto"/>
              <w:ind w:left="65"/>
            </w:pPr>
            <w:r>
              <w:t xml:space="preserve">оценочность. Лексические, морфологические, синтаксические особенности публицистического стиля. Основные жанры публицистического стиля: </w:t>
            </w:r>
          </w:p>
          <w:p w:rsidR="00F05CD3" w:rsidRDefault="00D67A33">
            <w:pPr>
              <w:spacing w:after="0" w:line="259" w:lineRule="auto"/>
              <w:ind w:left="65"/>
              <w:jc w:val="left"/>
            </w:pPr>
            <w:r>
              <w:t>заметка, статья, репортаж, очерк, эссе, интервью</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Язык</w:t>
            </w:r>
            <w:r>
              <w:t xml:space="preserve"> </w:t>
            </w:r>
            <w:r>
              <w:t>художественной</w:t>
            </w:r>
            <w:r>
              <w:t xml:space="preserve"> </w:t>
            </w:r>
            <w:r>
              <w:t>литературы</w:t>
            </w:r>
            <w:r>
              <w:t xml:space="preserve"> </w:t>
            </w:r>
            <w:r>
              <w:t>и</w:t>
            </w:r>
            <w:r>
              <w:t xml:space="preserve"> </w:t>
            </w:r>
            <w:r>
              <w:t>его</w:t>
            </w:r>
            <w:r>
              <w:t xml:space="preserve"> </w:t>
            </w:r>
            <w:r>
              <w:t>отличие</w:t>
            </w:r>
            <w:r>
              <w:t xml:space="preserve"> </w:t>
            </w:r>
            <w:r>
              <w:t>от</w:t>
            </w:r>
            <w:r>
              <w:t xml:space="preserve"> </w:t>
            </w:r>
            <w:r>
              <w:t>других</w:t>
            </w:r>
            <w:r>
              <w:t xml:space="preserve"> </w:t>
            </w:r>
            <w:r>
              <w:t>функциональных разновидностей языка. Основные признаки художественной речи: образность, широкое использование изобразительно</w:t>
            </w:r>
            <w:r>
              <w:t>-</w:t>
            </w:r>
            <w:r>
              <w:t>выразительных средств, языковых средств других функциональных разновидностей языка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Система</w:t>
            </w:r>
            <w:r>
              <w:t xml:space="preserve"> </w:t>
            </w:r>
            <w:r>
              <w:t>языка.</w:t>
            </w:r>
            <w:r>
              <w:t xml:space="preserve"> </w:t>
            </w:r>
            <w:r>
              <w:t>Культура</w:t>
            </w:r>
            <w:r>
              <w:t xml:space="preserve"> </w:t>
            </w:r>
            <w:r>
              <w:t>речи</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3.1.1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Система</w:t>
            </w:r>
            <w:r>
              <w:t xml:space="preserve"> </w:t>
            </w:r>
            <w:r>
              <w:t>языка,</w:t>
            </w:r>
            <w:r>
              <w:t xml:space="preserve"> </w:t>
            </w:r>
            <w:r>
              <w:t>ее</w:t>
            </w:r>
            <w:r>
              <w:t xml:space="preserve"> </w:t>
            </w:r>
            <w:r>
              <w:t>устройство,</w:t>
            </w:r>
            <w:r>
              <w:t xml:space="preserve"> </w:t>
            </w:r>
            <w:r>
              <w:t>функционирование.</w:t>
            </w:r>
            <w:r>
              <w:t xml:space="preserve"> </w:t>
            </w:r>
            <w:r>
              <w:t>Культура</w:t>
            </w:r>
            <w:r>
              <w:t xml:space="preserve"> </w:t>
            </w:r>
            <w:r>
              <w:t>речи</w:t>
            </w:r>
            <w:r>
              <w:t xml:space="preserve"> </w:t>
            </w:r>
            <w:r>
              <w:t>как</w:t>
            </w:r>
            <w:r>
              <w:t xml:space="preserve"> </w:t>
            </w:r>
            <w:r>
              <w:t>раздел лингвистики</w:t>
            </w:r>
            <w:r>
              <w:t xml:space="preserve"> </w:t>
            </w:r>
          </w:p>
        </w:tc>
      </w:tr>
      <w:tr w:rsidR="00F05CD3">
        <w:trPr>
          <w:trHeight w:val="1867"/>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3.1.2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r>
              <w:t xml:space="preserve"> </w:t>
            </w:r>
            <w:r>
              <w:t>и синтаксические). Орфографические и пунктуационные правила. Стилис</w:t>
            </w:r>
            <w:r>
              <w:t>тические</w:t>
            </w:r>
            <w:r>
              <w:t xml:space="preserve"> </w:t>
            </w:r>
            <w:r>
              <w:t>нормы</w:t>
            </w:r>
            <w:r>
              <w:t xml:space="preserve"> </w:t>
            </w:r>
            <w:r>
              <w:t>современного</w:t>
            </w:r>
            <w:r>
              <w:t xml:space="preserve"> </w:t>
            </w:r>
            <w:r>
              <w:t>русского</w:t>
            </w:r>
            <w:r>
              <w:t xml:space="preserve"> </w:t>
            </w:r>
            <w:r>
              <w:t>литературного языка</w:t>
            </w:r>
            <w:r>
              <w:t xml:space="preserve"> </w:t>
            </w:r>
            <w:r>
              <w:t>(общее представление)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3.1.3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Качества</w:t>
            </w:r>
            <w:r>
              <w:t xml:space="preserve"> </w:t>
            </w:r>
            <w:r>
              <w:t>хорошей</w:t>
            </w:r>
            <w:r>
              <w:t xml:space="preserve"> </w:t>
            </w:r>
            <w:r>
              <w:t>речи</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3.1.4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w:t>
            </w:r>
            <w:r>
              <w:t>кий словарь. Орфоэпический словарь. Словарь грамматических трудностей. Комплексный словарь</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Фонетика.</w:t>
            </w:r>
            <w:r>
              <w:t xml:space="preserve"> </w:t>
            </w:r>
            <w:r>
              <w:t>Орфоэпия.</w:t>
            </w:r>
            <w:r>
              <w:t xml:space="preserve"> </w:t>
            </w:r>
            <w:r>
              <w:t>Орфоэпические</w:t>
            </w:r>
            <w:r>
              <w:t xml:space="preserve"> </w:t>
            </w:r>
            <w:r>
              <w:t>нормы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3.2.1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Фонетика</w:t>
            </w:r>
            <w:r>
              <w:t xml:space="preserve"> </w:t>
            </w:r>
            <w:r>
              <w:t>и</w:t>
            </w:r>
            <w:r>
              <w:t xml:space="preserve"> </w:t>
            </w:r>
            <w:r>
              <w:t>орфоэпия</w:t>
            </w:r>
            <w:r>
              <w:t xml:space="preserve"> </w:t>
            </w:r>
            <w:r>
              <w:t>как</w:t>
            </w:r>
            <w:r>
              <w:t xml:space="preserve"> </w:t>
            </w:r>
            <w:r>
              <w:t>разделы лингвистики.</w:t>
            </w:r>
            <w:r>
              <w:t xml:space="preserve"> </w:t>
            </w:r>
            <w:r>
              <w:t>Фонетический</w:t>
            </w:r>
            <w:r>
              <w:t xml:space="preserve"> </w:t>
            </w:r>
            <w:r>
              <w:t>анализ</w:t>
            </w:r>
            <w:r>
              <w:t xml:space="preserve"> </w:t>
            </w:r>
            <w:r>
              <w:t>слова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3.2.2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Изобразительно</w:t>
            </w:r>
            <w:r>
              <w:t>-</w:t>
            </w:r>
            <w:r>
              <w:t>выразительные</w:t>
            </w:r>
            <w:r>
              <w:t xml:space="preserve"> </w:t>
            </w:r>
            <w:r>
              <w:t>средства</w:t>
            </w:r>
            <w:r>
              <w:t xml:space="preserve"> </w:t>
            </w:r>
            <w:r>
              <w:t>фонетики</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3.2.3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Основные нормы современного литературного произношения: произношение</w:t>
            </w:r>
            <w:r>
              <w:t xml:space="preserve"> </w:t>
            </w:r>
            <w:r>
              <w:t>безударных</w:t>
            </w:r>
            <w:r>
              <w:t xml:space="preserve"> </w:t>
            </w:r>
            <w:r>
              <w:t>гласных</w:t>
            </w:r>
            <w:r>
              <w:t xml:space="preserve"> </w:t>
            </w:r>
            <w:r>
              <w:t>звуков,</w:t>
            </w:r>
            <w:r>
              <w:t xml:space="preserve"> </w:t>
            </w:r>
            <w:r>
              <w:t>некоторых</w:t>
            </w:r>
            <w:r>
              <w:t xml:space="preserve"> </w:t>
            </w:r>
            <w:r>
              <w:t>согласных,</w:t>
            </w:r>
            <w:r>
              <w:t xml:space="preserve"> </w:t>
            </w:r>
            <w:r>
              <w:t>сочетаний согласных. Произношение некоторых грамматических форм. Особенности произношения иноязычных слов. Нормы</w:t>
            </w:r>
            <w:r>
              <w:t xml:space="preserve"> ударения в современном литературном русском языке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Лексика</w:t>
            </w:r>
            <w:r>
              <w:t xml:space="preserve"> </w:t>
            </w:r>
            <w:r>
              <w:t>и</w:t>
            </w:r>
            <w:r>
              <w:t xml:space="preserve"> </w:t>
            </w:r>
            <w:r>
              <w:t>фразеология.</w:t>
            </w:r>
            <w:r>
              <w:t xml:space="preserve"> </w:t>
            </w:r>
            <w:r>
              <w:t>Лексические</w:t>
            </w:r>
            <w:r>
              <w:t xml:space="preserve"> </w:t>
            </w:r>
            <w:r>
              <w:t>нормы</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3.3.1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Лексикология и фразеология как разделы лингвистики. Лексический анализ слова</w:t>
            </w:r>
            <w:r>
              <w:t xml:space="preserve"> </w:t>
            </w:r>
          </w:p>
        </w:tc>
      </w:tr>
      <w:tr w:rsidR="00F05CD3">
        <w:trPr>
          <w:trHeight w:val="76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3.3.2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Изобразительно</w:t>
            </w:r>
            <w:r>
              <w:t>-</w:t>
            </w:r>
            <w:r>
              <w:t>выразительные</w:t>
            </w:r>
            <w:r>
              <w:t xml:space="preserve"> </w:t>
            </w:r>
            <w:r>
              <w:t>средства</w:t>
            </w:r>
            <w:r>
              <w:t xml:space="preserve"> </w:t>
            </w:r>
            <w:r>
              <w:t>лексики:</w:t>
            </w:r>
            <w:r>
              <w:t xml:space="preserve"> </w:t>
            </w:r>
            <w:r>
              <w:t>эпитет,</w:t>
            </w:r>
            <w:r>
              <w:t xml:space="preserve"> </w:t>
            </w:r>
            <w:r>
              <w:t>метафора, метонимия, олицетворение, гипербола, сравнение</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lastRenderedPageBreak/>
              <w:t xml:space="preserve">3.3.3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7" w:lineRule="auto"/>
              <w:ind w:left="65" w:right="63"/>
            </w:pPr>
            <w:r>
              <w:t>Основные</w:t>
            </w:r>
            <w:r>
              <w:t xml:space="preserve"> </w:t>
            </w:r>
            <w:r>
              <w:t xml:space="preserve">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w:t>
            </w:r>
          </w:p>
          <w:p w:rsidR="00F05CD3" w:rsidRDefault="00D67A33">
            <w:pPr>
              <w:spacing w:after="0" w:line="259" w:lineRule="auto"/>
              <w:ind w:left="65"/>
              <w:jc w:val="left"/>
            </w:pPr>
            <w:r>
              <w:t>Лексическая сочетаемость. Тавтология. Плеоназм</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0" w:type="dxa"/>
          <w:left w:w="70" w:type="dxa"/>
          <w:bottom w:w="0" w:type="dxa"/>
          <w:right w:w="0" w:type="dxa"/>
        </w:tblCellMar>
        <w:tblLook w:val="04A0" w:firstRow="1" w:lastRow="0" w:firstColumn="1" w:lastColumn="0" w:noHBand="0" w:noVBand="1"/>
      </w:tblPr>
      <w:tblGrid>
        <w:gridCol w:w="1078"/>
        <w:gridCol w:w="8000"/>
      </w:tblGrid>
      <w:tr w:rsidR="00F05CD3">
        <w:trPr>
          <w:trHeight w:val="76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632"/>
                <w:tab w:val="center" w:pos="4471"/>
                <w:tab w:val="center" w:pos="5943"/>
                <w:tab w:val="center" w:pos="7444"/>
              </w:tabs>
              <w:spacing w:after="0" w:line="259" w:lineRule="auto"/>
              <w:ind w:left="0"/>
              <w:jc w:val="left"/>
            </w:pPr>
            <w:r>
              <w:rPr>
                <w:rFonts w:ascii="Calibri" w:eastAsia="Calibri" w:hAnsi="Calibri" w:cs="Calibri"/>
                <w:sz w:val="22"/>
              </w:rPr>
              <w:tab/>
            </w:r>
            <w:r>
              <w:t>Функц</w:t>
            </w:r>
            <w:r>
              <w:t>ионально</w:t>
            </w:r>
            <w:r>
              <w:t>-</w:t>
            </w:r>
            <w:r>
              <w:t>стилистическая</w:t>
            </w:r>
            <w:r>
              <w:t xml:space="preserve"> </w:t>
            </w:r>
            <w:r>
              <w:tab/>
            </w:r>
            <w:r>
              <w:t>окраска</w:t>
            </w:r>
            <w:r>
              <w:t xml:space="preserve"> </w:t>
            </w:r>
            <w:r>
              <w:tab/>
            </w:r>
            <w:r>
              <w:t>слова.</w:t>
            </w:r>
            <w:r>
              <w:t xml:space="preserve"> </w:t>
            </w:r>
            <w:r>
              <w:tab/>
            </w:r>
            <w:r>
              <w:t xml:space="preserve">Лексика </w:t>
            </w:r>
          </w:p>
          <w:p w:rsidR="00F05CD3" w:rsidRDefault="00D67A33">
            <w:pPr>
              <w:spacing w:after="0" w:line="259" w:lineRule="auto"/>
              <w:ind w:left="0"/>
              <w:jc w:val="left"/>
            </w:pPr>
            <w:r>
              <w:t>общеупотребительная, разговорная и книжная. Особенности употребления</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3.3.5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Экспрессивно</w:t>
            </w:r>
            <w:r>
              <w:t>-</w:t>
            </w:r>
            <w:r>
              <w:t>стилистическая</w:t>
            </w:r>
            <w:r>
              <w:t xml:space="preserve"> </w:t>
            </w:r>
            <w:r>
              <w:t>окраска</w:t>
            </w:r>
            <w:r>
              <w:t xml:space="preserve"> </w:t>
            </w:r>
            <w:r>
              <w:t>слова.</w:t>
            </w:r>
            <w:r>
              <w:t xml:space="preserve"> </w:t>
            </w:r>
            <w:r>
              <w:t>Лексика</w:t>
            </w:r>
            <w:r>
              <w:t xml:space="preserve"> </w:t>
            </w:r>
            <w:r>
              <w:t>нейтральная,</w:t>
            </w:r>
            <w:r>
              <w:t xml:space="preserve"> </w:t>
            </w:r>
            <w:r>
              <w:t>высокая, сниженная. Эмоционально</w:t>
            </w:r>
            <w:r>
              <w:t>-</w:t>
            </w:r>
            <w:r>
              <w:t>оценочная окраска слова (неодобрительное, ласкательное, шутливое и другое). Особенности употребления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3.3.6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Фразеология</w:t>
            </w:r>
            <w:r>
              <w:t xml:space="preserve"> </w:t>
            </w:r>
            <w:r>
              <w:t>русского языка.</w:t>
            </w:r>
            <w:r>
              <w:t xml:space="preserve"> </w:t>
            </w:r>
            <w:r>
              <w:t>Крылатые</w:t>
            </w:r>
            <w:r>
              <w:t xml:space="preserve"> </w:t>
            </w:r>
            <w:r>
              <w:t>слова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Морфемика</w:t>
            </w:r>
            <w:r>
              <w:t xml:space="preserve"> </w:t>
            </w:r>
            <w:r>
              <w:t>и</w:t>
            </w:r>
            <w:r>
              <w:t xml:space="preserve"> </w:t>
            </w:r>
            <w:r>
              <w:t>словообразование.</w:t>
            </w:r>
            <w:r>
              <w:t xml:space="preserve"> </w:t>
            </w:r>
            <w:r>
              <w:t>Словообразовательные</w:t>
            </w:r>
            <w:r>
              <w:t xml:space="preserve"> </w:t>
            </w:r>
            <w:r>
              <w:t>нормы</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3.4.1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Морфемика</w:t>
            </w:r>
            <w:r>
              <w:t xml:space="preserve"> </w:t>
            </w:r>
            <w:r>
              <w:t>и</w:t>
            </w:r>
            <w:r>
              <w:t xml:space="preserve"> </w:t>
            </w:r>
            <w:r>
              <w:t>словообразование</w:t>
            </w:r>
            <w:r>
              <w:t xml:space="preserve"> </w:t>
            </w:r>
            <w:r>
              <w:t>как</w:t>
            </w:r>
            <w:r>
              <w:t xml:space="preserve"> </w:t>
            </w:r>
            <w:r>
              <w:t>разделы</w:t>
            </w:r>
            <w:r>
              <w:t xml:space="preserve"> </w:t>
            </w:r>
            <w:r>
              <w:t>лингвистики.</w:t>
            </w:r>
            <w:r>
              <w:t xml:space="preserve"> </w:t>
            </w:r>
            <w:r>
              <w:t>Морфемный</w:t>
            </w:r>
            <w:r>
              <w:t xml:space="preserve"> </w:t>
            </w:r>
            <w:r>
              <w:t>и словообразовательный анализ слова</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3.4.2 </w:t>
            </w:r>
          </w:p>
        </w:tc>
        <w:tc>
          <w:tcPr>
            <w:tcW w:w="800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Словообразовательные</w:t>
            </w:r>
            <w:r>
              <w:t xml:space="preserve"> </w:t>
            </w:r>
            <w:r>
              <w:tab/>
            </w:r>
            <w:r>
              <w:t>трудности.</w:t>
            </w:r>
            <w:r>
              <w:t xml:space="preserve"> </w:t>
            </w:r>
            <w:r>
              <w:tab/>
            </w:r>
            <w:r>
              <w:t>Особенности</w:t>
            </w:r>
            <w:r>
              <w:t xml:space="preserve"> </w:t>
            </w:r>
            <w:r>
              <w:tab/>
            </w:r>
            <w:r>
              <w:t>употребления сложносокращенных слов (аббревиатур)</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3.5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Морфология.</w:t>
            </w:r>
            <w:r>
              <w:t xml:space="preserve"> </w:t>
            </w:r>
            <w:r>
              <w:t>Морфологические</w:t>
            </w:r>
            <w:r>
              <w:t xml:space="preserve"> </w:t>
            </w:r>
            <w:r>
              <w:t>нормы</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Морфология</w:t>
            </w:r>
            <w:r>
              <w:t xml:space="preserve"> </w:t>
            </w:r>
            <w:r>
              <w:t>как</w:t>
            </w:r>
            <w:r>
              <w:t xml:space="preserve"> </w:t>
            </w:r>
            <w:r>
              <w:t>раздел</w:t>
            </w:r>
            <w:r>
              <w:t xml:space="preserve"> </w:t>
            </w:r>
            <w:r>
              <w:t>лингвистики.</w:t>
            </w:r>
            <w:r>
              <w:t xml:space="preserve"> </w:t>
            </w:r>
            <w:r>
              <w:t>Морфологический</w:t>
            </w:r>
            <w:r>
              <w:t xml:space="preserve"> </w:t>
            </w:r>
            <w:r>
              <w:t>анализ</w:t>
            </w:r>
            <w:r>
              <w:t xml:space="preserve"> </w:t>
            </w:r>
            <w:r>
              <w:t>слова. Особенности употребления в тексте слов разных частей речи</w:t>
            </w:r>
            <w:r>
              <w:t xml:space="preserve"> </w:t>
            </w:r>
          </w:p>
        </w:tc>
      </w:tr>
      <w:tr w:rsidR="00F05CD3">
        <w:trPr>
          <w:trHeight w:val="76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Основные нормы употребления имен существительных: форм рода,</w:t>
            </w:r>
            <w:r>
              <w:t xml:space="preserve"> </w:t>
            </w:r>
            <w:r>
              <w:t>числа, падежа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3.5.3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Основные</w:t>
            </w:r>
            <w:r>
              <w:t xml:space="preserve"> </w:t>
            </w:r>
            <w:r>
              <w:t>нормы</w:t>
            </w:r>
            <w:r>
              <w:t xml:space="preserve"> </w:t>
            </w:r>
            <w:r>
              <w:t>употребления</w:t>
            </w:r>
            <w:r>
              <w:t xml:space="preserve"> </w:t>
            </w:r>
            <w:r>
              <w:t>имен</w:t>
            </w:r>
            <w:r>
              <w:t xml:space="preserve"> </w:t>
            </w:r>
            <w:r>
              <w:t>прилагательных:</w:t>
            </w:r>
            <w:r>
              <w:t xml:space="preserve"> </w:t>
            </w:r>
            <w:r>
              <w:t>форм</w:t>
            </w:r>
            <w:r>
              <w:t xml:space="preserve"> </w:t>
            </w:r>
            <w:r>
              <w:t>степеней сравнения, краткой формы</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3.5.4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Основные</w:t>
            </w:r>
            <w:r>
              <w:t xml:space="preserve"> </w:t>
            </w:r>
            <w:r>
              <w:tab/>
            </w:r>
            <w:r>
              <w:t>нормы</w:t>
            </w:r>
            <w:r>
              <w:t xml:space="preserve"> </w:t>
            </w:r>
            <w:r>
              <w:tab/>
            </w:r>
            <w:r>
              <w:t>употребления</w:t>
            </w:r>
            <w:r>
              <w:t xml:space="preserve"> </w:t>
            </w:r>
            <w:r>
              <w:tab/>
            </w:r>
            <w:r>
              <w:t>количественных,</w:t>
            </w:r>
            <w:r>
              <w:t xml:space="preserve"> </w:t>
            </w:r>
            <w:r>
              <w:tab/>
            </w:r>
            <w:r>
              <w:t>порядковых</w:t>
            </w:r>
            <w:r>
              <w:t xml:space="preserve"> </w:t>
            </w:r>
            <w:r>
              <w:tab/>
            </w:r>
            <w:r>
              <w:t>и собирательных числительных</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3.5.5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Основные</w:t>
            </w:r>
            <w:r>
              <w:t xml:space="preserve"> </w:t>
            </w:r>
            <w:r>
              <w:t>нормы</w:t>
            </w:r>
            <w:r>
              <w:t xml:space="preserve"> </w:t>
            </w:r>
            <w:r>
              <w:t>употребления</w:t>
            </w:r>
            <w:r>
              <w:t xml:space="preserve"> </w:t>
            </w:r>
            <w:r>
              <w:t>местоимений:</w:t>
            </w:r>
            <w:r>
              <w:t xml:space="preserve"> </w:t>
            </w:r>
            <w:r>
              <w:t>формы</w:t>
            </w:r>
            <w:r>
              <w:t xml:space="preserve"> 3-</w:t>
            </w:r>
            <w:r>
              <w:t>го</w:t>
            </w:r>
            <w:r>
              <w:t xml:space="preserve"> </w:t>
            </w:r>
            <w:r>
              <w:t>лица</w:t>
            </w:r>
            <w:r>
              <w:t xml:space="preserve"> </w:t>
            </w:r>
            <w:r>
              <w:t>личных местоимений, возвратного местоимения себя</w:t>
            </w:r>
            <w:r>
              <w:t xml:space="preserve"> </w:t>
            </w:r>
          </w:p>
        </w:tc>
      </w:tr>
      <w:tr w:rsidR="00F05CD3">
        <w:trPr>
          <w:trHeight w:val="132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3.5.6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t>-</w:t>
            </w:r>
            <w:r>
              <w:t>ну</w:t>
            </w:r>
            <w:r>
              <w:t>-</w:t>
            </w:r>
            <w:r>
              <w:t>, форм повелительного наклонения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3.6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w:t>
            </w:r>
            <w:r>
              <w:t>нтаксис.</w:t>
            </w:r>
            <w:r>
              <w:t xml:space="preserve"> </w:t>
            </w:r>
            <w:r>
              <w:t>Синтаксические</w:t>
            </w:r>
            <w:r>
              <w:t xml:space="preserve"> </w:t>
            </w:r>
            <w:r>
              <w:t>нормы</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lastRenderedPageBreak/>
              <w:t xml:space="preserve">3.6.1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Синтаксис как раздел лингвистики. Синтаксический анализ словосочетания и предложения</w:t>
            </w:r>
            <w:r>
              <w:t xml:space="preserve"> </w:t>
            </w:r>
          </w:p>
        </w:tc>
      </w:tr>
      <w:tr w:rsidR="00F05CD3">
        <w:trPr>
          <w:trHeight w:val="159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3.6.2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Изобразительно</w:t>
            </w:r>
            <w:r>
              <w:t>-</w:t>
            </w:r>
            <w:r>
              <w:t>выразительные средства синтаксиса. Синтаксический параллелизм, парцелляция, вопросно</w:t>
            </w:r>
            <w:r>
              <w:t>-</w:t>
            </w:r>
            <w:r>
              <w:t>ответная форма изложения, градация, инверсия, лексический повтор, анафора, эпифора, антитеза; риторический вопрос, риторическое</w:t>
            </w:r>
            <w:r>
              <w:t xml:space="preserve"> </w:t>
            </w:r>
            <w:r>
              <w:t>восклицание, риторическое</w:t>
            </w:r>
            <w:r>
              <w:t xml:space="preserve"> </w:t>
            </w:r>
            <w:r>
              <w:t>обращение;</w:t>
            </w:r>
            <w:r>
              <w:t xml:space="preserve"> </w:t>
            </w:r>
            <w:r>
              <w:t>многосоюзие, бессоюзие</w:t>
            </w:r>
            <w:r>
              <w:t xml:space="preserve"> </w:t>
            </w:r>
          </w:p>
        </w:tc>
      </w:tr>
      <w:tr w:rsidR="00F05CD3">
        <w:trPr>
          <w:trHeight w:val="215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3.6.3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Основные</w:t>
            </w:r>
            <w:r>
              <w:t xml:space="preserve"> </w:t>
            </w:r>
            <w:r>
              <w:t>нормы</w:t>
            </w:r>
            <w:r>
              <w:t xml:space="preserve"> </w:t>
            </w:r>
            <w:r>
              <w:t>согласования</w:t>
            </w:r>
            <w:r>
              <w:t xml:space="preserve"> </w:t>
            </w:r>
            <w:r>
              <w:t>сказуемого</w:t>
            </w:r>
            <w:r>
              <w:t xml:space="preserve"> </w:t>
            </w:r>
            <w:r>
              <w:t>с</w:t>
            </w:r>
            <w:r>
              <w:t xml:space="preserve"> </w:t>
            </w:r>
            <w:r>
              <w:t>подлежащим,</w:t>
            </w:r>
            <w:r>
              <w:t xml:space="preserve"> </w:t>
            </w:r>
            <w:r>
              <w:t>в</w:t>
            </w:r>
            <w:r>
              <w:t xml:space="preserve"> </w:t>
            </w:r>
            <w:r>
              <w:t>состав</w:t>
            </w:r>
            <w:r>
              <w:t xml:space="preserve"> </w:t>
            </w:r>
            <w:r>
              <w:t>которого входят слова множество, ряд, большинство, меньшинство; с подлежащим, выраженным количественно</w:t>
            </w:r>
            <w:r>
              <w:t>-</w:t>
            </w:r>
            <w:r>
              <w:t>именным сочетанием (двадцать лет, пять человек); имеющим в своем составе числительные, оканчивающиеся на один; имеющим в своем составе числительны</w:t>
            </w:r>
            <w:r>
              <w:t>е два, три, четыре или числительное, оканчивающееся на два, три, четыре. Согласование сказуемого</w:t>
            </w:r>
            <w:r>
              <w:t xml:space="preserve"> </w:t>
            </w:r>
            <w:r>
              <w:t>с</w:t>
            </w:r>
            <w:r>
              <w:t xml:space="preserve"> </w:t>
            </w:r>
            <w:r>
              <w:t>подлежащим,</w:t>
            </w:r>
            <w:r>
              <w:t xml:space="preserve"> </w:t>
            </w:r>
            <w:r>
              <w:t>имеющим</w:t>
            </w:r>
            <w:r>
              <w:t xml:space="preserve"> </w:t>
            </w:r>
            <w:r>
              <w:t>при</w:t>
            </w:r>
            <w:r>
              <w:t xml:space="preserve"> </w:t>
            </w:r>
            <w:r>
              <w:t>себе</w:t>
            </w:r>
            <w:r>
              <w:t xml:space="preserve"> </w:t>
            </w:r>
            <w:r>
              <w:t>приложение</w:t>
            </w:r>
            <w:r>
              <w:t xml:space="preserve"> </w:t>
            </w:r>
            <w:r>
              <w:t>(типа</w:t>
            </w:r>
            <w:r>
              <w:t xml:space="preserve"> </w:t>
            </w:r>
            <w:r>
              <w:t>диван</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9"/>
            </w:pPr>
            <w:r>
              <w:t>кровать, озеро Байкал). Согласование сказуемого с подлежащим, выраженным аббревиатурой, заимствованным несклоняемым существительным</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5"/>
              <w:jc w:val="center"/>
            </w:pPr>
            <w:r>
              <w:t xml:space="preserve">3.6.4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Основные</w:t>
            </w:r>
            <w:r>
              <w:t xml:space="preserve"> </w:t>
            </w:r>
            <w:r>
              <w:t>нормы</w:t>
            </w:r>
            <w:r>
              <w:t xml:space="preserve"> </w:t>
            </w:r>
            <w:r>
              <w:t>управления:</w:t>
            </w:r>
            <w:r>
              <w:t xml:space="preserve"> </w:t>
            </w:r>
            <w:r>
              <w:t>правильный</w:t>
            </w:r>
            <w:r>
              <w:t xml:space="preserve"> </w:t>
            </w:r>
            <w:r>
              <w:t>выбор</w:t>
            </w:r>
            <w:r>
              <w:t xml:space="preserve"> </w:t>
            </w:r>
            <w:r>
              <w:t>падежной</w:t>
            </w:r>
            <w:r>
              <w:t xml:space="preserve"> </w:t>
            </w:r>
            <w:r>
              <w:t>или</w:t>
            </w:r>
            <w:r>
              <w:t xml:space="preserve"> </w:t>
            </w:r>
            <w:r>
              <w:t>предложно</w:t>
            </w:r>
            <w:r>
              <w:t xml:space="preserve">- </w:t>
            </w:r>
            <w:r>
              <w:t>падежной формы управляемого слова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3.6.5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Основные</w:t>
            </w:r>
            <w:r>
              <w:t xml:space="preserve"> </w:t>
            </w:r>
            <w:r>
              <w:t>нормы</w:t>
            </w:r>
            <w:r>
              <w:t xml:space="preserve"> </w:t>
            </w:r>
            <w:r>
              <w:t>употребления</w:t>
            </w:r>
            <w:r>
              <w:t xml:space="preserve"> </w:t>
            </w:r>
            <w:r>
              <w:t>однородных</w:t>
            </w:r>
            <w:r>
              <w:t xml:space="preserve"> </w:t>
            </w:r>
            <w:r>
              <w:t>членов</w:t>
            </w:r>
            <w:r>
              <w:t xml:space="preserve"> </w:t>
            </w:r>
            <w:r>
              <w:t>предложения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3.6.6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Основные</w:t>
            </w:r>
            <w:r>
              <w:t xml:space="preserve"> </w:t>
            </w:r>
            <w:r>
              <w:t>нормы</w:t>
            </w:r>
            <w:r>
              <w:t xml:space="preserve"> </w:t>
            </w:r>
            <w:r>
              <w:t>употребления</w:t>
            </w:r>
            <w:r>
              <w:t xml:space="preserve"> </w:t>
            </w:r>
            <w:r>
              <w:t>причастных</w:t>
            </w:r>
            <w:r>
              <w:t xml:space="preserve"> </w:t>
            </w:r>
            <w:r>
              <w:t>и</w:t>
            </w:r>
            <w:r>
              <w:t xml:space="preserve"> </w:t>
            </w:r>
            <w:r>
              <w:t>деепричастных</w:t>
            </w:r>
            <w:r>
              <w:t xml:space="preserve"> </w:t>
            </w:r>
            <w:r>
              <w:t>оборотов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3.6.7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Основные</w:t>
            </w:r>
            <w:r>
              <w:t xml:space="preserve"> </w:t>
            </w:r>
            <w:r>
              <w:t>нормы</w:t>
            </w:r>
            <w:r>
              <w:t xml:space="preserve"> </w:t>
            </w:r>
            <w:r>
              <w:t>построения</w:t>
            </w:r>
            <w:r>
              <w:t xml:space="preserve"> </w:t>
            </w:r>
            <w:r>
              <w:t>сложных</w:t>
            </w:r>
            <w:r>
              <w:t xml:space="preserve"> </w:t>
            </w:r>
            <w:r>
              <w:t>предложений</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8"/>
              <w:jc w:val="center"/>
            </w:pPr>
            <w:r>
              <w:t xml:space="preserve">3.7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Орфография.</w:t>
            </w:r>
            <w:r>
              <w:t xml:space="preserve"> </w:t>
            </w:r>
            <w:r>
              <w:t>Основные</w:t>
            </w:r>
            <w:r>
              <w:t xml:space="preserve"> </w:t>
            </w:r>
            <w:r>
              <w:t>правила</w:t>
            </w:r>
            <w:r>
              <w:t xml:space="preserve"> </w:t>
            </w:r>
            <w:r>
              <w:t>орфографии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3.7.1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Употребление</w:t>
            </w:r>
            <w:r>
              <w:t xml:space="preserve"> </w:t>
            </w:r>
            <w:r>
              <w:t>заглавных</w:t>
            </w:r>
            <w:r>
              <w:t xml:space="preserve"> </w:t>
            </w:r>
            <w:r>
              <w:t>и строчных</w:t>
            </w:r>
            <w:r>
              <w:t xml:space="preserve"> </w:t>
            </w:r>
            <w:r>
              <w:t>букв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3.7.2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Правописание</w:t>
            </w:r>
            <w:r>
              <w:t xml:space="preserve"> </w:t>
            </w:r>
            <w:r>
              <w:t>гласных</w:t>
            </w:r>
            <w:r>
              <w:t xml:space="preserve"> </w:t>
            </w:r>
            <w:r>
              <w:t>и</w:t>
            </w:r>
            <w:r>
              <w:t xml:space="preserve"> </w:t>
            </w:r>
            <w:r>
              <w:t>согласных</w:t>
            </w:r>
            <w:r>
              <w:t xml:space="preserve"> </w:t>
            </w:r>
            <w:r>
              <w:t>в</w:t>
            </w:r>
            <w:r>
              <w:t xml:space="preserve"> </w:t>
            </w:r>
            <w:r>
              <w:t>корне</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3.7.3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Употребление</w:t>
            </w:r>
            <w:r>
              <w:t xml:space="preserve"> </w:t>
            </w:r>
            <w:r>
              <w:t>ъ</w:t>
            </w:r>
            <w:r>
              <w:t xml:space="preserve"> </w:t>
            </w:r>
            <w:r>
              <w:t>и</w:t>
            </w:r>
            <w:r>
              <w:t xml:space="preserve"> </w:t>
            </w:r>
            <w:r>
              <w:t>ь</w:t>
            </w:r>
            <w:r>
              <w:t xml:space="preserve"> </w:t>
            </w:r>
            <w:r>
              <w:t>(в</w:t>
            </w:r>
            <w:r>
              <w:t xml:space="preserve"> </w:t>
            </w:r>
            <w:r>
              <w:t>том</w:t>
            </w:r>
            <w:r>
              <w:t xml:space="preserve"> </w:t>
            </w:r>
            <w:r>
              <w:t>числе разделительных)</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3.7.4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Правописание</w:t>
            </w:r>
            <w:r>
              <w:t xml:space="preserve"> </w:t>
            </w:r>
            <w:r>
              <w:t>приставок.</w:t>
            </w:r>
            <w:r>
              <w:t xml:space="preserve"> </w:t>
            </w:r>
            <w:r>
              <w:t>Буквы ы</w:t>
            </w:r>
            <w:r>
              <w:t xml:space="preserve"> - </w:t>
            </w:r>
            <w:r>
              <w:t>и после</w:t>
            </w:r>
            <w:r>
              <w:t xml:space="preserve"> </w:t>
            </w:r>
            <w:r>
              <w:t>приставок</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3.7.5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Правописание</w:t>
            </w:r>
            <w:r>
              <w:t xml:space="preserve"> </w:t>
            </w:r>
            <w:r>
              <w:t>суффиксов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3.7.6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Правописание</w:t>
            </w:r>
            <w:r>
              <w:t xml:space="preserve"> </w:t>
            </w:r>
            <w:r>
              <w:t>н</w:t>
            </w:r>
            <w:r>
              <w:t xml:space="preserve"> </w:t>
            </w:r>
            <w:r>
              <w:t>и</w:t>
            </w:r>
            <w:r>
              <w:t xml:space="preserve"> </w:t>
            </w:r>
            <w:r>
              <w:t>нн</w:t>
            </w:r>
            <w:r>
              <w:t xml:space="preserve"> </w:t>
            </w:r>
            <w:r>
              <w:t>в словах</w:t>
            </w:r>
            <w:r>
              <w:t xml:space="preserve"> </w:t>
            </w:r>
            <w:r>
              <w:t>различных</w:t>
            </w:r>
            <w:r>
              <w:t xml:space="preserve"> </w:t>
            </w:r>
            <w:r>
              <w:t>частей речи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3.7.7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Правописание</w:t>
            </w:r>
            <w:r>
              <w:t xml:space="preserve"> </w:t>
            </w:r>
            <w:r>
              <w:t>не</w:t>
            </w:r>
            <w:r>
              <w:t xml:space="preserve"> </w:t>
            </w:r>
            <w:r>
              <w:t>и</w:t>
            </w:r>
            <w:r>
              <w:t xml:space="preserve"> </w:t>
            </w:r>
            <w:r>
              <w:t>ни</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5"/>
              <w:jc w:val="center"/>
            </w:pPr>
            <w:r>
              <w:lastRenderedPageBreak/>
              <w:t xml:space="preserve">3.7.8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Правописание</w:t>
            </w:r>
            <w:r>
              <w:t xml:space="preserve"> </w:t>
            </w:r>
            <w:r>
              <w:t>окончаний</w:t>
            </w:r>
            <w:r>
              <w:t xml:space="preserve"> </w:t>
            </w:r>
            <w:r>
              <w:t>имен</w:t>
            </w:r>
            <w:r>
              <w:t xml:space="preserve"> </w:t>
            </w:r>
            <w:r>
              <w:t>существительных,</w:t>
            </w:r>
            <w:r>
              <w:t xml:space="preserve"> </w:t>
            </w:r>
            <w:r>
              <w:t>имен</w:t>
            </w:r>
            <w:r>
              <w:t xml:space="preserve"> </w:t>
            </w:r>
            <w:r>
              <w:t>прилагательных</w:t>
            </w:r>
            <w:r>
              <w:t xml:space="preserve"> </w:t>
            </w:r>
            <w:r>
              <w:t>и глаголов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3.7.9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Слитное, дефисное</w:t>
            </w:r>
            <w:r>
              <w:t xml:space="preserve"> </w:t>
            </w:r>
            <w:r>
              <w:t>и</w:t>
            </w:r>
            <w:r>
              <w:t xml:space="preserve"> </w:t>
            </w:r>
            <w:r>
              <w:t>раздельное</w:t>
            </w:r>
            <w:r>
              <w:t xml:space="preserve"> </w:t>
            </w:r>
            <w:r>
              <w:t>написание</w:t>
            </w:r>
            <w:r>
              <w:t xml:space="preserve"> </w:t>
            </w:r>
            <w:r>
              <w:t>слов</w:t>
            </w:r>
            <w:r>
              <w:t xml:space="preserve"> </w:t>
            </w:r>
            <w:r>
              <w:t>разных</w:t>
            </w:r>
            <w:r>
              <w:t xml:space="preserve"> </w:t>
            </w:r>
            <w:r>
              <w:t>частей</w:t>
            </w:r>
            <w:r>
              <w:t xml:space="preserve"> </w:t>
            </w:r>
            <w:r>
              <w:t>речи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8"/>
              <w:jc w:val="center"/>
            </w:pPr>
            <w:r>
              <w:t xml:space="preserve">3.8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Пунктуация. Основные</w:t>
            </w:r>
            <w:r>
              <w:t xml:space="preserve"> </w:t>
            </w:r>
            <w:r>
              <w:t>правила</w:t>
            </w:r>
            <w:r>
              <w:t xml:space="preserve"> </w:t>
            </w:r>
            <w:r>
              <w:t>пунктуации</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3.8.1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Пунктуационный</w:t>
            </w:r>
            <w:r>
              <w:t xml:space="preserve"> </w:t>
            </w:r>
            <w:r>
              <w:t>анализ</w:t>
            </w:r>
            <w:r>
              <w:t xml:space="preserve"> </w:t>
            </w:r>
            <w:r>
              <w:t>предложения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3.8.2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Знаки</w:t>
            </w:r>
            <w:r>
              <w:t xml:space="preserve"> </w:t>
            </w:r>
            <w:r>
              <w:t>препинания</w:t>
            </w:r>
            <w:r>
              <w:t xml:space="preserve"> </w:t>
            </w:r>
            <w:r>
              <w:t>в</w:t>
            </w:r>
            <w:r>
              <w:t xml:space="preserve"> </w:t>
            </w:r>
            <w:r>
              <w:t>конце</w:t>
            </w:r>
            <w:r>
              <w:t xml:space="preserve"> </w:t>
            </w:r>
            <w:r>
              <w:t>предложений</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3.8.3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Знаки</w:t>
            </w:r>
            <w:r>
              <w:t xml:space="preserve"> </w:t>
            </w:r>
            <w:r>
              <w:t>препинания</w:t>
            </w:r>
            <w:r>
              <w:t xml:space="preserve"> </w:t>
            </w:r>
            <w:r>
              <w:t>между</w:t>
            </w:r>
            <w:r>
              <w:t xml:space="preserve"> </w:t>
            </w:r>
            <w:r>
              <w:t>подлежащим</w:t>
            </w:r>
            <w:r>
              <w:t xml:space="preserve"> </w:t>
            </w:r>
            <w:r>
              <w:t>и</w:t>
            </w:r>
            <w:r>
              <w:t xml:space="preserve"> </w:t>
            </w:r>
            <w:r>
              <w:t>сказуемым</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3.8.4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Знаки</w:t>
            </w:r>
            <w:r>
              <w:t xml:space="preserve"> </w:t>
            </w:r>
            <w:r>
              <w:t>препинания</w:t>
            </w:r>
            <w:r>
              <w:t xml:space="preserve"> </w:t>
            </w:r>
            <w:r>
              <w:t>в</w:t>
            </w:r>
            <w:r>
              <w:t xml:space="preserve"> </w:t>
            </w:r>
            <w:r>
              <w:t>предложениях</w:t>
            </w:r>
            <w:r>
              <w:t xml:space="preserve"> </w:t>
            </w:r>
            <w:r>
              <w:t>с</w:t>
            </w:r>
            <w:r>
              <w:t xml:space="preserve"> </w:t>
            </w:r>
            <w:r>
              <w:t>однородными</w:t>
            </w:r>
            <w:r>
              <w:t xml:space="preserve"> </w:t>
            </w:r>
            <w:r>
              <w:t>членами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3.8.5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Знаки</w:t>
            </w:r>
            <w:r>
              <w:t xml:space="preserve"> </w:t>
            </w:r>
            <w:r>
              <w:t>препинания</w:t>
            </w:r>
            <w:r>
              <w:t xml:space="preserve"> </w:t>
            </w:r>
            <w:r>
              <w:t>при</w:t>
            </w:r>
            <w:r>
              <w:t xml:space="preserve"> </w:t>
            </w:r>
            <w:r>
              <w:t>обособлении</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5"/>
              <w:jc w:val="center"/>
            </w:pPr>
            <w:r>
              <w:t xml:space="preserve">3.8.6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Знаки</w:t>
            </w:r>
            <w:r>
              <w:t xml:space="preserve"> </w:t>
            </w:r>
            <w:r>
              <w:tab/>
            </w:r>
            <w:r>
              <w:t>препинания</w:t>
            </w:r>
            <w:r>
              <w:t xml:space="preserve"> </w:t>
            </w:r>
            <w:r>
              <w:tab/>
            </w:r>
            <w:r>
              <w:t>в</w:t>
            </w:r>
            <w:r>
              <w:t xml:space="preserve"> </w:t>
            </w:r>
            <w:r>
              <w:tab/>
            </w:r>
            <w:r>
              <w:t>предложениях</w:t>
            </w:r>
            <w:r>
              <w:t xml:space="preserve"> </w:t>
            </w:r>
            <w:r>
              <w:tab/>
            </w:r>
            <w:r>
              <w:t>с</w:t>
            </w:r>
            <w:r>
              <w:t xml:space="preserve"> </w:t>
            </w:r>
            <w:r>
              <w:tab/>
            </w:r>
            <w:r>
              <w:t>вводными</w:t>
            </w:r>
            <w:r>
              <w:t xml:space="preserve"> </w:t>
            </w:r>
            <w:r>
              <w:tab/>
            </w:r>
            <w:r>
              <w:t>конструкциями, обращениями, междометиями</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3.8.7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3.8.8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r>
              <w:t>с</w:t>
            </w:r>
            <w:r>
              <w:t xml:space="preserve"> </w:t>
            </w:r>
            <w:r>
              <w:t>разными</w:t>
            </w:r>
            <w:r>
              <w:t xml:space="preserve"> </w:t>
            </w:r>
            <w:r>
              <w:t>видами</w:t>
            </w:r>
            <w:r>
              <w:t xml:space="preserve"> </w:t>
            </w:r>
            <w:r>
              <w:t>связи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
              <w:jc w:val="center"/>
            </w:pPr>
            <w:r>
              <w:t xml:space="preserve">3.8.9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Знаки</w:t>
            </w:r>
            <w:r>
              <w:t xml:space="preserve"> </w:t>
            </w:r>
            <w:r>
              <w:t>препинания</w:t>
            </w:r>
            <w:r>
              <w:t xml:space="preserve"> </w:t>
            </w:r>
            <w:r>
              <w:t>при</w:t>
            </w:r>
            <w:r>
              <w:t xml:space="preserve"> </w:t>
            </w:r>
            <w:r>
              <w:t>передаче</w:t>
            </w:r>
            <w:r>
              <w:t xml:space="preserve"> </w:t>
            </w:r>
            <w:r>
              <w:t>чужой</w:t>
            </w:r>
            <w:r>
              <w:t xml:space="preserve"> </w:t>
            </w:r>
            <w:r>
              <w:t>речи</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5"/>
              <w:jc w:val="center"/>
            </w:pPr>
            <w:r>
              <w:t xml:space="preserve">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Общие</w:t>
            </w:r>
            <w:r>
              <w:t xml:space="preserve"> </w:t>
            </w:r>
            <w:r>
              <w:t>сведения</w:t>
            </w:r>
            <w:r>
              <w:t xml:space="preserve"> </w:t>
            </w:r>
            <w:r>
              <w:t>о</w:t>
            </w:r>
            <w:r>
              <w:t xml:space="preserve"> </w:t>
            </w:r>
            <w:r>
              <w:t>языке</w:t>
            </w:r>
            <w:r>
              <w:t xml:space="preserve"> </w:t>
            </w:r>
          </w:p>
        </w:tc>
      </w:tr>
      <w:tr w:rsidR="00F05CD3">
        <w:trPr>
          <w:trHeight w:val="76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8"/>
              <w:jc w:val="center"/>
            </w:pPr>
            <w:r>
              <w:t xml:space="preserve">4.1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Язык</w:t>
            </w:r>
            <w:r>
              <w:t xml:space="preserve"> </w:t>
            </w:r>
            <w:r>
              <w:t>как</w:t>
            </w:r>
            <w:r>
              <w:t xml:space="preserve"> </w:t>
            </w:r>
            <w:r>
              <w:t>знаковая</w:t>
            </w:r>
            <w:r>
              <w:t xml:space="preserve"> </w:t>
            </w:r>
            <w:r>
              <w:t>система.</w:t>
            </w:r>
            <w:r>
              <w:t xml:space="preserve"> </w:t>
            </w:r>
            <w:r>
              <w:t>Основные</w:t>
            </w:r>
            <w:r>
              <w:t xml:space="preserve"> </w:t>
            </w:r>
            <w:r>
              <w:t>функции</w:t>
            </w:r>
            <w:r>
              <w:t xml:space="preserve"> </w:t>
            </w:r>
            <w:r>
              <w:t>языка.</w:t>
            </w:r>
            <w:r>
              <w:t xml:space="preserve"> </w:t>
            </w:r>
            <w:r>
              <w:t>Лингвистика</w:t>
            </w:r>
            <w:r>
              <w:t xml:space="preserve"> </w:t>
            </w:r>
            <w:r>
              <w:t>как наука. Язык и культура</w:t>
            </w:r>
            <w:r>
              <w:t xml:space="preserve"> </w:t>
            </w:r>
          </w:p>
        </w:tc>
      </w:tr>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5"/>
            </w:pPr>
            <w:r>
              <w:t xml:space="preserve">Русский язык </w:t>
            </w:r>
            <w:r>
              <w:t xml:space="preserve">- </w:t>
            </w:r>
            <w:r>
              <w:t>государственный язык Российской Федерации, средство межнационального общения, национальный язык русского народа, один из мировых языков</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9"/>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8" w:lineRule="auto"/>
              <w:ind w:left="0" w:right="51"/>
            </w:pPr>
            <w:r>
              <w:t>Культура</w:t>
            </w:r>
            <w:r>
              <w:t xml:space="preserve"> </w:t>
            </w:r>
            <w:r>
              <w:t>речи</w:t>
            </w:r>
            <w:r>
              <w:t xml:space="preserve"> </w:t>
            </w:r>
            <w:r>
              <w:t>в</w:t>
            </w:r>
            <w:r>
              <w:t xml:space="preserve"> </w:t>
            </w:r>
            <w:r>
              <w:t>экологическом</w:t>
            </w:r>
            <w:r>
              <w:t xml:space="preserve"> </w:t>
            </w:r>
            <w:r>
              <w:t>аспекте.</w:t>
            </w:r>
            <w:r>
              <w:t xml:space="preserve"> </w:t>
            </w:r>
            <w:r>
              <w:t>Экология</w:t>
            </w:r>
            <w:r>
              <w:t xml:space="preserve"> </w:t>
            </w:r>
            <w:r>
              <w:t>как</w:t>
            </w:r>
            <w:r>
              <w:t xml:space="preserve"> </w:t>
            </w:r>
            <w:r>
              <w:t>наука,</w:t>
            </w:r>
            <w:r>
              <w:t xml:space="preserve"> </w:t>
            </w:r>
            <w:r>
              <w:t>экология</w:t>
            </w:r>
            <w:r>
              <w:t xml:space="preserve"> </w:t>
            </w:r>
            <w:r>
              <w:t>языка. Проблемы речевой культуры в современном обществе (стилистические изменения в лексике, огрубление обиходно</w:t>
            </w:r>
            <w:r>
              <w:t>-</w:t>
            </w:r>
            <w:r>
              <w:t xml:space="preserve">разговорной речи, </w:t>
            </w:r>
          </w:p>
          <w:p w:rsidR="00F05CD3" w:rsidRDefault="00D67A33">
            <w:pPr>
              <w:spacing w:after="0" w:line="259" w:lineRule="auto"/>
              <w:ind w:left="0"/>
              <w:jc w:val="left"/>
            </w:pPr>
            <w:r>
              <w:t>неоправданное употребление иноязычных заимствований и другие)</w:t>
            </w:r>
            <w:r>
              <w:t xml:space="preserve"> </w:t>
            </w:r>
          </w:p>
        </w:tc>
      </w:tr>
      <w:tr w:rsidR="00F05CD3">
        <w:trPr>
          <w:trHeight w:val="488"/>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Речь.</w:t>
            </w:r>
            <w:r>
              <w:t xml:space="preserve"> </w:t>
            </w:r>
            <w:r>
              <w:t>Речевое</w:t>
            </w:r>
            <w:r>
              <w:t xml:space="preserve"> </w:t>
            </w:r>
            <w:r>
              <w:t>общение</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Речевой этикет. Основные функци</w:t>
            </w:r>
            <w:r>
              <w:t>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w:t>
            </w:r>
            <w:r>
              <w:t xml:space="preserve"> </w:t>
            </w:r>
            <w:r>
              <w:t>русского</w:t>
            </w:r>
            <w:r>
              <w:t xml:space="preserve"> </w:t>
            </w:r>
            <w:r>
              <w:t>речевого</w:t>
            </w:r>
            <w:r>
              <w:t xml:space="preserve"> </w:t>
            </w:r>
            <w:r>
              <w:t>этикета</w:t>
            </w:r>
            <w:r>
              <w:t xml:space="preserve"> </w:t>
            </w:r>
            <w:r>
              <w:t>применительно</w:t>
            </w:r>
            <w:r>
              <w:t xml:space="preserve"> </w:t>
            </w:r>
            <w:r>
              <w:t>к</w:t>
            </w:r>
            <w:r>
              <w:t xml:space="preserve"> </w:t>
            </w:r>
            <w:r>
              <w:t>различным</w:t>
            </w:r>
            <w:r>
              <w:t xml:space="preserve"> </w:t>
            </w:r>
            <w:r>
              <w:t>ситуациям официального (</w:t>
            </w:r>
            <w:r>
              <w:t>неофициального) общения, статусу адресанта (адресата) и другим</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7"/>
            </w:pPr>
            <w:r>
              <w:t>Публичное выступление и его особенности. Тема, цель, основной тезис (основная мысль)и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r>
              <w:t xml:space="preserve"> </w:t>
            </w:r>
          </w:p>
        </w:tc>
      </w:tr>
    </w:tbl>
    <w:p w:rsidR="00F05CD3" w:rsidRDefault="00D67A33">
      <w:pPr>
        <w:spacing w:after="31"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409" w:lineRule="auto"/>
        <w:ind w:left="5327" w:right="174" w:hanging="3975"/>
      </w:pPr>
      <w:r>
        <w:rPr>
          <w:b/>
        </w:rPr>
        <w:t xml:space="preserve">РАБОЧАЯ ПРОГРАММА учебного предмета «Русский язык» </w:t>
      </w:r>
      <w:r>
        <w:t>для</w:t>
      </w:r>
      <w:r>
        <w:t xml:space="preserve"> </w:t>
      </w:r>
      <w:r>
        <w:t>обучающихся</w:t>
      </w:r>
      <w:r>
        <w:t xml:space="preserve"> 10- </w:t>
      </w:r>
      <w:r>
        <w:t>11 классов</w:t>
      </w:r>
      <w:r>
        <w:t xml:space="preserve"> </w:t>
      </w:r>
    </w:p>
    <w:p w:rsidR="00F05CD3" w:rsidRDefault="00D67A33">
      <w:pPr>
        <w:spacing w:after="5" w:line="271" w:lineRule="auto"/>
        <w:ind w:left="1275" w:hanging="10"/>
      </w:pPr>
      <w:r>
        <w:rPr>
          <w:b/>
        </w:rPr>
        <w:t xml:space="preserve">ПОЯСНИТЕЛЬНАЯ ЗАПИСКА </w:t>
      </w:r>
    </w:p>
    <w:p w:rsidR="00F05CD3" w:rsidRDefault="00D67A33">
      <w:pPr>
        <w:spacing w:after="45"/>
        <w:ind w:left="1147" w:right="332" w:firstLine="600"/>
      </w:pPr>
      <w: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учѐтом Концепции препода</w:t>
      </w:r>
      <w:r>
        <w:t>вания русского языка и литературы в российской федерации (утверждѐнной распоряжением Правительства Российской Федерации от 9 апреля 2016 г.</w:t>
      </w:r>
      <w:r>
        <w:t xml:space="preserve"> </w:t>
      </w:r>
      <w:r>
        <w:t>№ 637</w:t>
      </w:r>
      <w:r>
        <w:t>-</w:t>
      </w:r>
      <w:r>
        <w:t>р)</w:t>
      </w:r>
      <w:r>
        <w:t xml:space="preserve"> </w:t>
      </w:r>
      <w:r>
        <w:t>и подлежит</w:t>
      </w:r>
      <w:r>
        <w:t xml:space="preserve"> </w:t>
      </w:r>
      <w:r>
        <w:t>непосредственному</w:t>
      </w:r>
      <w:r>
        <w:t xml:space="preserve"> </w:t>
      </w:r>
      <w:r>
        <w:t>применению</w:t>
      </w:r>
      <w:r>
        <w:t xml:space="preserve"> </w:t>
      </w:r>
      <w:r>
        <w:t>при реализации</w:t>
      </w:r>
      <w:r>
        <w:t xml:space="preserve"> </w:t>
      </w:r>
      <w:r>
        <w:t>обязательной части ФОП СОО.</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ОБЩАЯ ХАРАКТЕРИСТИКА </w:t>
      </w:r>
      <w:r>
        <w:rPr>
          <w:b/>
        </w:rPr>
        <w:t xml:space="preserve">УЧЕБНОГО ПРЕДМЕТА «РУССКИЙ ЯЗЫК» </w:t>
      </w:r>
    </w:p>
    <w:p w:rsidR="00F05CD3" w:rsidRDefault="00D67A33">
      <w:pPr>
        <w:spacing w:after="0" w:line="259" w:lineRule="auto"/>
        <w:ind w:left="0"/>
        <w:jc w:val="left"/>
      </w:pPr>
      <w:r>
        <w:rPr>
          <w:b/>
        </w:rPr>
        <w:t xml:space="preserve"> </w:t>
      </w:r>
    </w:p>
    <w:p w:rsidR="00F05CD3" w:rsidRDefault="00D67A33">
      <w:pPr>
        <w:ind w:left="1147" w:right="332" w:firstLine="600"/>
      </w:pPr>
      <w:r>
        <w:t>Русский язык –</w:t>
      </w:r>
      <w:r>
        <w:t xml:space="preserve"> </w:t>
      </w:r>
      <w:r>
        <w:t>государственный язык Российской Федерации,</w:t>
      </w:r>
      <w:r>
        <w:t xml:space="preserve"> </w:t>
      </w:r>
      <w:r>
        <w:t>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w:t>
      </w:r>
      <w:r>
        <w:t>едством коммуникации всех народов Российской Федерации, основой их социально</w:t>
      </w:r>
      <w:r>
        <w:t xml:space="preserve">- </w:t>
      </w:r>
      <w:r>
        <w:t>экономической, культурной и духовной консолидации.</w:t>
      </w:r>
      <w:r>
        <w:t xml:space="preserve"> </w:t>
      </w:r>
    </w:p>
    <w:p w:rsidR="00F05CD3" w:rsidRDefault="00D67A33">
      <w:pPr>
        <w:ind w:left="1147" w:right="332" w:firstLine="600"/>
      </w:pPr>
      <w:r>
        <w:t>Изучение русского языка способствует усвоению обучающимися традиционных российских духовно</w:t>
      </w:r>
      <w:r>
        <w:t>-</w:t>
      </w:r>
      <w:r>
        <w:t xml:space="preserve">нравственных ценностей; воспитанию </w:t>
      </w:r>
      <w:r>
        <w:t>нравственности, любви к Родине, ценностного отношения к русскому</w:t>
      </w:r>
      <w:r>
        <w:t xml:space="preserve"> </w:t>
      </w:r>
      <w:r>
        <w:t>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t xml:space="preserve"> </w:t>
      </w:r>
    </w:p>
    <w:p w:rsidR="00F05CD3" w:rsidRDefault="00D67A33">
      <w:pPr>
        <w:ind w:left="1147" w:right="332" w:firstLine="662"/>
      </w:pPr>
      <w:r>
        <w:t>Русский язык, обес</w:t>
      </w:r>
      <w:r>
        <w:t>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w:t>
      </w:r>
      <w:r>
        <w:t xml:space="preserve">ственное воздействие на качество усвоения </w:t>
      </w:r>
      <w:r>
        <w:lastRenderedPageBreak/>
        <w:t>других учебных</w:t>
      </w:r>
      <w:r>
        <w:t xml:space="preserve"> </w:t>
      </w:r>
      <w:r>
        <w:t>предметов, на</w:t>
      </w:r>
      <w:r>
        <w:t xml:space="preserve"> </w:t>
      </w:r>
      <w:r>
        <w:t>процессы</w:t>
      </w:r>
      <w:r>
        <w:t xml:space="preserve"> </w:t>
      </w:r>
      <w:r>
        <w:t>формирования</w:t>
      </w:r>
      <w:r>
        <w:t xml:space="preserve"> </w:t>
      </w:r>
      <w:r>
        <w:t>универсальных</w:t>
      </w:r>
      <w:r>
        <w:t xml:space="preserve"> </w:t>
      </w:r>
      <w:r>
        <w:t>интеллектуальных умений, навыков самоорганизации и самоконтроля.</w:t>
      </w:r>
      <w:r>
        <w:t xml:space="preserve"> </w:t>
      </w:r>
    </w:p>
    <w:p w:rsidR="00F05CD3" w:rsidRDefault="00D67A33">
      <w:pPr>
        <w:ind w:left="1147" w:right="332" w:firstLine="600"/>
      </w:pPr>
      <w:r>
        <w:t>Свободное владение русским языком является основой социализации личности, способной</w:t>
      </w:r>
      <w:r>
        <w:t xml:space="preserve">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r>
        <w:t xml:space="preserve"> </w:t>
      </w:r>
    </w:p>
    <w:p w:rsidR="00F05CD3" w:rsidRDefault="00D67A33">
      <w:pPr>
        <w:ind w:left="1147" w:right="332" w:firstLine="600"/>
      </w:pPr>
      <w:r>
        <w:t>Программа по русскому языку реализуется на уровне среднего общего образования, когда</w:t>
      </w:r>
      <w:r>
        <w:t xml:space="preserve"> </w:t>
      </w:r>
      <w:r>
        <w:t>на</w:t>
      </w:r>
      <w:r>
        <w:t xml:space="preserve"> </w:t>
      </w:r>
      <w:r>
        <w:t>предыдущем</w:t>
      </w:r>
      <w:r>
        <w:t xml:space="preserve"> </w:t>
      </w:r>
      <w:r>
        <w:t>уровне</w:t>
      </w:r>
      <w:r>
        <w:t xml:space="preserve"> </w:t>
      </w:r>
      <w:r>
        <w:t>общего</w:t>
      </w:r>
      <w:r>
        <w:t xml:space="preserve"> </w:t>
      </w:r>
      <w:r>
        <w:t>образования</w:t>
      </w:r>
      <w:r>
        <w:t xml:space="preserve"> </w:t>
      </w:r>
      <w:r>
        <w:t>освоены</w:t>
      </w:r>
      <w:r>
        <w:t xml:space="preserve"> </w:t>
      </w:r>
      <w:r>
        <w:t>основные</w:t>
      </w:r>
      <w:r>
        <w:t xml:space="preserve"> </w:t>
      </w:r>
      <w:r>
        <w:t>теоретические</w:t>
      </w:r>
      <w:r>
        <w:t xml:space="preserve"> </w:t>
      </w:r>
      <w:r>
        <w:t>знания</w:t>
      </w:r>
      <w:r>
        <w:t xml:space="preserve"> </w:t>
      </w:r>
      <w:r>
        <w:t>о языке и речи, сформированы соответствующие умения и навыки, направлен в большей степени</w:t>
      </w:r>
      <w:r>
        <w:t xml:space="preserve"> </w:t>
      </w:r>
      <w:r>
        <w:t>на</w:t>
      </w:r>
      <w:r>
        <w:t xml:space="preserve"> </w:t>
      </w:r>
      <w:r>
        <w:t>совершенствование</w:t>
      </w:r>
      <w:r>
        <w:t xml:space="preserve"> </w:t>
      </w:r>
      <w:r>
        <w:t>умений</w:t>
      </w:r>
      <w:r>
        <w:t xml:space="preserve"> </w:t>
      </w:r>
      <w:r>
        <w:t>эффективно</w:t>
      </w:r>
      <w:r>
        <w:t xml:space="preserve"> </w:t>
      </w:r>
      <w:r>
        <w:t>пользоваться</w:t>
      </w:r>
      <w:r>
        <w:t xml:space="preserve"> </w:t>
      </w:r>
      <w:r>
        <w:t>языком</w:t>
      </w:r>
      <w:r>
        <w:t xml:space="preserve"> </w:t>
      </w:r>
      <w:r>
        <w:t>в</w:t>
      </w:r>
      <w:r>
        <w:t xml:space="preserve"> </w:t>
      </w:r>
      <w:r>
        <w:t>разных</w:t>
      </w:r>
      <w:r>
        <w:t xml:space="preserve"> </w:t>
      </w:r>
      <w:r>
        <w:t>условиях общения,</w:t>
      </w:r>
      <w:r>
        <w:t xml:space="preserve"> </w:t>
      </w:r>
      <w:r>
        <w:t>повышение</w:t>
      </w:r>
      <w:r>
        <w:t xml:space="preserve"> </w:t>
      </w:r>
      <w:r>
        <w:t>речевой</w:t>
      </w:r>
      <w:r>
        <w:t xml:space="preserve"> </w:t>
      </w:r>
      <w:r>
        <w:t>культуры</w:t>
      </w:r>
      <w:r>
        <w:t xml:space="preserve"> </w:t>
      </w:r>
      <w:r>
        <w:t>обучающихся,</w:t>
      </w:r>
      <w:r>
        <w:t xml:space="preserve"> </w:t>
      </w:r>
      <w:r>
        <w:t>совершенствование</w:t>
      </w:r>
      <w:r>
        <w:t xml:space="preserve"> </w:t>
      </w:r>
      <w:r>
        <w:t>их</w:t>
      </w:r>
      <w:r>
        <w:t xml:space="preserve"> </w:t>
      </w:r>
      <w:r>
        <w:t>опыта речевого общения,</w:t>
      </w:r>
      <w:r>
        <w:t xml:space="preserve"> </w:t>
      </w:r>
      <w:r>
        <w:t>развитие</w:t>
      </w:r>
      <w:r>
        <w:t xml:space="preserve"> </w:t>
      </w:r>
      <w:r>
        <w:t>коммуникативных</w:t>
      </w:r>
      <w:r>
        <w:t xml:space="preserve"> </w:t>
      </w:r>
      <w:r>
        <w:t>умений</w:t>
      </w:r>
      <w:r>
        <w:t xml:space="preserve"> </w:t>
      </w:r>
      <w:r>
        <w:t>в</w:t>
      </w:r>
      <w:r>
        <w:t xml:space="preserve"> </w:t>
      </w:r>
      <w:r>
        <w:t>разных</w:t>
      </w:r>
      <w:r>
        <w:t xml:space="preserve"> </w:t>
      </w:r>
      <w:r>
        <w:t>сферах</w:t>
      </w:r>
      <w:r>
        <w:t xml:space="preserve"> </w:t>
      </w:r>
      <w:r>
        <w:t>функционирования</w:t>
      </w:r>
      <w:r>
        <w:t xml:space="preserve"> </w:t>
      </w:r>
      <w:r>
        <w:t>языка.</w:t>
      </w:r>
      <w:r>
        <w:t xml:space="preserve"> </w:t>
      </w:r>
    </w:p>
    <w:p w:rsidR="00F05CD3" w:rsidRDefault="00D67A33">
      <w:pPr>
        <w:ind w:left="1147" w:right="332" w:firstLine="600"/>
      </w:pPr>
      <w:r>
        <w:t>Системообразующей доминантой содержания программы по русскому языку является направленность на полноценное о</w:t>
      </w:r>
      <w:r>
        <w:t>владение культурой речи во всех еѐ аспектах (нормативном, коммуникативном и этическом), на развитие и совершенствование коммуникативных умений и навыков в учебно</w:t>
      </w:r>
      <w:r>
        <w:t>-</w:t>
      </w:r>
      <w:r>
        <w:t>научной, официально</w:t>
      </w:r>
      <w:r>
        <w:t>-</w:t>
      </w:r>
      <w:r>
        <w:t>деловой, социально</w:t>
      </w:r>
      <w:r>
        <w:t xml:space="preserve">- </w:t>
      </w:r>
      <w:r>
        <w:t>бытовой,</w:t>
      </w:r>
      <w:r>
        <w:t xml:space="preserve"> </w:t>
      </w:r>
      <w:r>
        <w:t>социально</w:t>
      </w:r>
      <w:r>
        <w:t>-</w:t>
      </w:r>
      <w:r>
        <w:t>культурной</w:t>
      </w:r>
      <w:r>
        <w:t xml:space="preserve"> </w:t>
      </w:r>
      <w:r>
        <w:t>сферах</w:t>
      </w:r>
      <w:r>
        <w:t xml:space="preserve"> </w:t>
      </w:r>
      <w:r>
        <w:t>общения;</w:t>
      </w:r>
      <w:r>
        <w:t xml:space="preserve"> </w:t>
      </w:r>
      <w:r>
        <w:t>на</w:t>
      </w:r>
      <w:r>
        <w:t xml:space="preserve"> </w:t>
      </w:r>
      <w:r>
        <w:t>форми</w:t>
      </w:r>
      <w:r>
        <w:t>рование</w:t>
      </w:r>
      <w:r>
        <w:t xml:space="preserve"> </w:t>
      </w:r>
      <w:r>
        <w:t>готовности</w:t>
      </w:r>
      <w:r>
        <w:t xml:space="preserve"> </w:t>
      </w:r>
      <w:r>
        <w:t>к</w:t>
      </w:r>
      <w:r>
        <w:t xml:space="preserve"> </w:t>
      </w:r>
      <w:r>
        <w:t>речевому взаимодействию и взаимопониманию в учебной и практической деятельности.</w:t>
      </w:r>
      <w:r>
        <w:t xml:space="preserve"> </w:t>
      </w:r>
    </w:p>
    <w:p w:rsidR="00F05CD3" w:rsidRDefault="00D67A33">
      <w:pPr>
        <w:ind w:left="1147" w:right="332" w:firstLine="600"/>
      </w:pPr>
      <w:r>
        <w:t>Важнейшей составляющей учебного предмета «Русский язык» на уровне среднего общего</w:t>
      </w:r>
      <w:r>
        <w:t xml:space="preserve"> </w:t>
      </w:r>
      <w:r>
        <w:t>образования</w:t>
      </w:r>
      <w:r>
        <w:t xml:space="preserve"> </w:t>
      </w:r>
      <w:r>
        <w:t>являются</w:t>
      </w:r>
      <w:r>
        <w:t xml:space="preserve"> </w:t>
      </w:r>
      <w:r>
        <w:t>элементы</w:t>
      </w:r>
      <w:r>
        <w:t xml:space="preserve"> </w:t>
      </w:r>
      <w:r>
        <w:t>содержания,</w:t>
      </w:r>
      <w:r>
        <w:t xml:space="preserve"> </w:t>
      </w:r>
      <w:r>
        <w:t>ориентированные</w:t>
      </w:r>
      <w:r>
        <w:t xml:space="preserve"> </w:t>
      </w:r>
      <w:r>
        <w:t>на</w:t>
      </w:r>
      <w:r>
        <w:t xml:space="preserve"> </w:t>
      </w:r>
      <w:r>
        <w:t>формирован</w:t>
      </w:r>
      <w:r>
        <w:t>ие</w:t>
      </w:r>
      <w:r>
        <w:t xml:space="preserve"> </w:t>
      </w:r>
      <w:r>
        <w:t>и развитие функциональной (читательской) грамотности обучающихся –</w:t>
      </w:r>
      <w:r>
        <w:t xml:space="preserve"> </w:t>
      </w:r>
      <w:r>
        <w:t>способности свободно использовать навыки чтения с</w:t>
      </w:r>
      <w:r>
        <w:t xml:space="preserve"> </w:t>
      </w:r>
      <w:r>
        <w:t>целью</w:t>
      </w:r>
      <w:r>
        <w:t xml:space="preserve"> </w:t>
      </w:r>
      <w:r>
        <w:t>извлечения информации из текстов разных форматов (гипертексты, графика, инфографика и др.) для их понимания, сжатия, трансформации</w:t>
      </w:r>
      <w:r>
        <w:t>, интерпретации и использования в практической деятельности.</w:t>
      </w:r>
      <w:r>
        <w:t xml:space="preserve"> </w:t>
      </w:r>
    </w:p>
    <w:p w:rsidR="00F05CD3" w:rsidRDefault="00D67A33">
      <w:pPr>
        <w:ind w:left="1147" w:right="332" w:firstLine="600"/>
      </w:pPr>
      <w:r>
        <w:t>В соответствии с принципом преемственности изучение русского языка на уровне среднего общего образования основывается</w:t>
      </w:r>
      <w:r>
        <w:t xml:space="preserve"> </w:t>
      </w:r>
      <w:r>
        <w:t>на тех знаниях и компетенциях, которые сформированы на начальном общем и осн</w:t>
      </w:r>
      <w:r>
        <w:t>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r>
        <w:t xml:space="preserve"> </w:t>
      </w:r>
    </w:p>
    <w:p w:rsidR="00F05CD3" w:rsidRDefault="00D67A33">
      <w:pPr>
        <w:ind w:left="1147" w:right="332" w:firstLine="600"/>
      </w:pPr>
      <w:r>
        <w:t>В содержании программы выделяют</w:t>
      </w:r>
      <w:r>
        <w:t>ся три сквозные линии: «Язык и речь. Культура речи», «Речь. Речевое общение. Текст», «Функциональная стилистика. Культура речи».</w:t>
      </w:r>
      <w:r>
        <w:t xml:space="preserve"> </w:t>
      </w:r>
    </w:p>
    <w:p w:rsidR="00F05CD3" w:rsidRDefault="00D67A33">
      <w:pPr>
        <w:spacing w:after="38"/>
        <w:ind w:left="1147" w:right="332" w:firstLine="600"/>
      </w:pPr>
      <w: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ЦЕЛИ ИЗУЧЕНИЯ УЧЕБНОГО ПРЕДМЕТА </w:t>
      </w:r>
      <w:r>
        <w:rPr>
          <w:b/>
        </w:rPr>
        <w:t xml:space="preserve">«РУССКИЙ ЯЗЫК» </w:t>
      </w:r>
    </w:p>
    <w:p w:rsidR="00F05CD3" w:rsidRDefault="00D67A33">
      <w:pPr>
        <w:spacing w:after="0" w:line="259" w:lineRule="auto"/>
        <w:ind w:left="0"/>
        <w:jc w:val="left"/>
      </w:pPr>
      <w:r>
        <w:rPr>
          <w:b/>
        </w:rPr>
        <w:t xml:space="preserve"> </w:t>
      </w:r>
    </w:p>
    <w:p w:rsidR="00F05CD3" w:rsidRDefault="00D67A33">
      <w:pPr>
        <w:ind w:left="1752" w:right="332"/>
      </w:pPr>
      <w:r>
        <w:t>Изучение</w:t>
      </w:r>
      <w:r>
        <w:t xml:space="preserve"> </w:t>
      </w:r>
      <w:r>
        <w:t>русского</w:t>
      </w:r>
      <w:r>
        <w:t xml:space="preserve"> </w:t>
      </w:r>
      <w:r>
        <w:t>языка</w:t>
      </w:r>
      <w:r>
        <w:t xml:space="preserve"> </w:t>
      </w:r>
      <w:r>
        <w:t>направлено</w:t>
      </w:r>
      <w:r>
        <w:t xml:space="preserve"> </w:t>
      </w:r>
      <w:r>
        <w:t>на</w:t>
      </w:r>
      <w:r>
        <w:t xml:space="preserve"> </w:t>
      </w:r>
      <w:r>
        <w:t>достижение</w:t>
      </w:r>
      <w:r>
        <w:t xml:space="preserve"> </w:t>
      </w:r>
      <w:r>
        <w:t>следующих</w:t>
      </w:r>
      <w:r>
        <w:t xml:space="preserve"> </w:t>
      </w:r>
      <w:r>
        <w:t>целей:</w:t>
      </w:r>
      <w:r>
        <w:t xml:space="preserve"> </w:t>
      </w:r>
    </w:p>
    <w:p w:rsidR="00F05CD3" w:rsidRDefault="00D67A33">
      <w:pPr>
        <w:numPr>
          <w:ilvl w:val="0"/>
          <w:numId w:val="43"/>
        </w:numPr>
        <w:spacing w:after="57"/>
        <w:ind w:right="332" w:hanging="360"/>
      </w:pPr>
      <w:r>
        <w:t>осознание и проявление общероссийской гражданственности, патриотизма, уважения к русскому</w:t>
      </w:r>
      <w:r>
        <w:t xml:space="preserve"> </w:t>
      </w:r>
      <w:r>
        <w:t>языку</w:t>
      </w:r>
      <w:r>
        <w:t xml:space="preserve"> </w:t>
      </w:r>
      <w:r>
        <w:t>как государственному</w:t>
      </w:r>
      <w:r>
        <w:t xml:space="preserve"> </w:t>
      </w:r>
      <w:r>
        <w:t>языку</w:t>
      </w:r>
      <w:r>
        <w:t xml:space="preserve"> </w:t>
      </w:r>
      <w:r>
        <w:t>Российской</w:t>
      </w:r>
      <w:r>
        <w:t xml:space="preserve"> </w:t>
      </w:r>
      <w:r>
        <w:t>Федерации и языку межнационального об</w:t>
      </w:r>
      <w:r>
        <w:t>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w:t>
      </w:r>
      <w:r>
        <w:t xml:space="preserve"> </w:t>
      </w:r>
      <w:r>
        <w:t>языка</w:t>
      </w:r>
      <w:r>
        <w:t xml:space="preserve"> </w:t>
      </w:r>
      <w:r>
        <w:t>и</w:t>
      </w:r>
      <w:r>
        <w:t xml:space="preserve"> </w:t>
      </w:r>
      <w:r>
        <w:t>культуры,</w:t>
      </w:r>
      <w:r>
        <w:t xml:space="preserve"> </w:t>
      </w:r>
      <w:r>
        <w:t>языка</w:t>
      </w:r>
      <w:r>
        <w:t xml:space="preserve"> </w:t>
      </w:r>
      <w:r>
        <w:t>и</w:t>
      </w:r>
      <w:r>
        <w:t xml:space="preserve"> </w:t>
      </w:r>
      <w:r>
        <w:t>истории,</w:t>
      </w:r>
      <w:r>
        <w:t xml:space="preserve"> </w:t>
      </w:r>
      <w:r>
        <w:t>языка</w:t>
      </w:r>
      <w:r>
        <w:t xml:space="preserve"> </w:t>
      </w:r>
      <w:r>
        <w:t>и</w:t>
      </w:r>
      <w:r>
        <w:t xml:space="preserve"> </w:t>
      </w:r>
      <w:r>
        <w:t>личности;</w:t>
      </w:r>
      <w:r>
        <w:t xml:space="preserve"> </w:t>
      </w:r>
      <w:r>
        <w:t>об</w:t>
      </w:r>
      <w:r>
        <w:t xml:space="preserve"> </w:t>
      </w:r>
      <w:r>
        <w:t>отр</w:t>
      </w:r>
      <w:r>
        <w:t>ажении в русском языке традиционных российских духовно</w:t>
      </w:r>
      <w:r>
        <w:t>-</w:t>
      </w:r>
      <w:r>
        <w:t>нравственных ценностей; формирование ценностного отношения к русскому языку;</w:t>
      </w:r>
      <w:r>
        <w:t xml:space="preserve"> </w:t>
      </w:r>
    </w:p>
    <w:p w:rsidR="00F05CD3" w:rsidRDefault="00D67A33">
      <w:pPr>
        <w:numPr>
          <w:ilvl w:val="0"/>
          <w:numId w:val="43"/>
        </w:numPr>
        <w:spacing w:after="65"/>
        <w:ind w:right="332" w:hanging="360"/>
      </w:pPr>
      <w:r>
        <w:lastRenderedPageBreak/>
        <w:t>овладение русским языком как инструментом личностного развития и формирования</w:t>
      </w:r>
      <w:r>
        <w:t xml:space="preserve"> </w:t>
      </w:r>
      <w:r>
        <w:t>социальных</w:t>
      </w:r>
      <w:r>
        <w:t xml:space="preserve"> </w:t>
      </w:r>
      <w:r>
        <w:t>взаимоотношений;</w:t>
      </w:r>
      <w:r>
        <w:t xml:space="preserve"> </w:t>
      </w:r>
      <w:r>
        <w:t>понимание</w:t>
      </w:r>
      <w:r>
        <w:t xml:space="preserve"> </w:t>
      </w:r>
      <w:r>
        <w:t>роли</w:t>
      </w:r>
      <w:r>
        <w:t xml:space="preserve"> </w:t>
      </w:r>
      <w:r>
        <w:t>ру</w:t>
      </w:r>
      <w:r>
        <w:t>сского</w:t>
      </w:r>
      <w:r>
        <w:t xml:space="preserve"> </w:t>
      </w:r>
      <w:r>
        <w:t>языка</w:t>
      </w:r>
      <w:r>
        <w:t xml:space="preserve"> </w:t>
      </w:r>
      <w:r>
        <w:t>в развитии ключевых компетенций, необходимых для успешной самореализации, для овладения будущей профессией, самообразования и социализации;</w:t>
      </w:r>
      <w:r>
        <w:t xml:space="preserve"> </w:t>
      </w:r>
    </w:p>
    <w:p w:rsidR="00F05CD3" w:rsidRDefault="00D67A33">
      <w:pPr>
        <w:numPr>
          <w:ilvl w:val="0"/>
          <w:numId w:val="43"/>
        </w:numPr>
        <w:spacing w:after="60"/>
        <w:ind w:right="332" w:hanging="360"/>
      </w:pPr>
      <w:r>
        <w:t>совершенствование</w:t>
      </w:r>
      <w:r>
        <w:t xml:space="preserve"> </w:t>
      </w:r>
      <w:r>
        <w:t>устной</w:t>
      </w:r>
      <w:r>
        <w:t xml:space="preserve"> </w:t>
      </w:r>
      <w:r>
        <w:t>и</w:t>
      </w:r>
      <w:r>
        <w:t xml:space="preserve"> </w:t>
      </w:r>
      <w:r>
        <w:t>письменной</w:t>
      </w:r>
      <w:r>
        <w:t xml:space="preserve"> </w:t>
      </w:r>
      <w:r>
        <w:t>речевой</w:t>
      </w:r>
      <w:r>
        <w:t xml:space="preserve"> </w:t>
      </w:r>
      <w:r>
        <w:t>культуры</w:t>
      </w:r>
      <w:r>
        <w:t xml:space="preserve"> </w:t>
      </w:r>
      <w:r>
        <w:t>на</w:t>
      </w:r>
      <w:r>
        <w:t xml:space="preserve"> </w:t>
      </w:r>
      <w:r>
        <w:t>основе</w:t>
      </w:r>
      <w:r>
        <w:t xml:space="preserve"> </w:t>
      </w:r>
      <w:r>
        <w:t>овладения основными понятиями культуры речи и функциональной стилистики</w:t>
      </w:r>
      <w:r>
        <w:t xml:space="preserve">, </w:t>
      </w:r>
      <w:r>
        <w:t>формирование навыков нормативного употребления языковых единиц и расширение круга используемых языковых средств; совершенствование коммуникативных</w:t>
      </w:r>
      <w:r>
        <w:t xml:space="preserve"> </w:t>
      </w:r>
      <w:r>
        <w:t>умений</w:t>
      </w:r>
      <w:r>
        <w:t xml:space="preserve"> </w:t>
      </w:r>
      <w:r>
        <w:t>в</w:t>
      </w:r>
      <w:r>
        <w:t xml:space="preserve"> </w:t>
      </w:r>
      <w:r>
        <w:t>разных</w:t>
      </w:r>
      <w:r>
        <w:t xml:space="preserve"> </w:t>
      </w:r>
      <w:r>
        <w:t>сферах</w:t>
      </w:r>
      <w:r>
        <w:t xml:space="preserve"> </w:t>
      </w:r>
      <w:r>
        <w:t>общения,</w:t>
      </w:r>
      <w:r>
        <w:t xml:space="preserve"> </w:t>
      </w:r>
      <w:r>
        <w:t>спос</w:t>
      </w:r>
      <w:r>
        <w:t>обности</w:t>
      </w:r>
      <w:r>
        <w:t xml:space="preserve"> </w:t>
      </w:r>
      <w:r>
        <w:t>к</w:t>
      </w:r>
      <w:r>
        <w:t xml:space="preserve"> </w:t>
      </w:r>
      <w:r>
        <w:t>самоанализу и самооценке на основе наблюдений за речью;</w:t>
      </w:r>
      <w:r>
        <w:t xml:space="preserve"> </w:t>
      </w:r>
    </w:p>
    <w:p w:rsidR="00F05CD3" w:rsidRDefault="00D67A33">
      <w:pPr>
        <w:numPr>
          <w:ilvl w:val="0"/>
          <w:numId w:val="43"/>
        </w:numPr>
        <w:spacing w:after="60"/>
        <w:ind w:right="332" w:hanging="360"/>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w:t>
      </w:r>
      <w:r>
        <w:t>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r>
        <w:t xml:space="preserve"> </w:t>
      </w:r>
    </w:p>
    <w:p w:rsidR="00F05CD3" w:rsidRDefault="00D67A33">
      <w:pPr>
        <w:numPr>
          <w:ilvl w:val="0"/>
          <w:numId w:val="43"/>
        </w:numPr>
        <w:spacing w:after="62"/>
        <w:ind w:right="332" w:hanging="360"/>
      </w:pPr>
      <w:r>
        <w:t>обобщение знаний о языке как систем</w:t>
      </w:r>
      <w:r>
        <w:t>е, об основных правилах орфографии и пунктуации, об изобразительно</w:t>
      </w:r>
      <w:r>
        <w:t>-</w:t>
      </w:r>
      <w:r>
        <w:t>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w:t>
      </w:r>
      <w:r>
        <w:t>ельно</w:t>
      </w:r>
      <w:r>
        <w:t>-</w:t>
      </w:r>
      <w:r>
        <w:t>выразительные средства языка в тексте;</w:t>
      </w:r>
      <w:r>
        <w:t xml:space="preserve"> </w:t>
      </w:r>
    </w:p>
    <w:p w:rsidR="00F05CD3" w:rsidRDefault="00D67A33">
      <w:pPr>
        <w:numPr>
          <w:ilvl w:val="0"/>
          <w:numId w:val="43"/>
        </w:numPr>
        <w:spacing w:after="38"/>
        <w:ind w:right="332" w:hanging="360"/>
      </w:pPr>
      <w:r>
        <w:t>обеспечение</w:t>
      </w:r>
      <w:r>
        <w:t xml:space="preserve"> </w:t>
      </w:r>
      <w:r>
        <w:t>поддержки</w:t>
      </w:r>
      <w:r>
        <w:t xml:space="preserve"> </w:t>
      </w:r>
      <w:r>
        <w:t>русского языка</w:t>
      </w:r>
      <w:r>
        <w:t xml:space="preserve"> </w:t>
      </w:r>
      <w:r>
        <w:t>как</w:t>
      </w:r>
      <w:r>
        <w:t xml:space="preserve"> </w:t>
      </w:r>
      <w:r>
        <w:t>государственного языка</w:t>
      </w:r>
      <w:r>
        <w:t xml:space="preserve"> </w:t>
      </w:r>
      <w:r>
        <w:t>Российской Федерации, недопущения использования нецензурной лексики и иностранных слов, за исключением тех, которые не имеют общеупотребительных а</w:t>
      </w:r>
      <w:r>
        <w:t>налогов в русском языке и перечень которых содержится в нормативных словарях.</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МЕСТО УЧЕБНОГО ПРЕДМЕТА «РУССКИЙ ЯЗЫК» В УЧЕБНОМ ПЛАНЕ </w:t>
      </w:r>
    </w:p>
    <w:p w:rsidR="00F05CD3" w:rsidRDefault="00D67A33">
      <w:pPr>
        <w:spacing w:after="0" w:line="259" w:lineRule="auto"/>
        <w:ind w:left="0"/>
        <w:jc w:val="left"/>
      </w:pPr>
      <w:r>
        <w:rPr>
          <w:b/>
        </w:rPr>
        <w:t xml:space="preserve"> </w:t>
      </w:r>
    </w:p>
    <w:p w:rsidR="00F05CD3" w:rsidRDefault="00D67A33">
      <w:pPr>
        <w:spacing w:after="47"/>
        <w:ind w:left="1147" w:right="332" w:firstLine="600"/>
      </w:pPr>
      <w:r>
        <w:t>На</w:t>
      </w:r>
      <w:r>
        <w:t xml:space="preserve"> </w:t>
      </w:r>
      <w:r>
        <w:t>изучение</w:t>
      </w:r>
      <w:r>
        <w:t xml:space="preserve"> </w:t>
      </w:r>
      <w:r>
        <w:t>русского</w:t>
      </w:r>
      <w:r>
        <w:t xml:space="preserve"> </w:t>
      </w:r>
      <w:r>
        <w:t>языка</w:t>
      </w:r>
      <w:r>
        <w:t xml:space="preserve"> </w:t>
      </w:r>
      <w:r>
        <w:t>в</w:t>
      </w:r>
      <w:r>
        <w:t xml:space="preserve"> 10</w:t>
      </w:r>
      <w:r>
        <w:t>–</w:t>
      </w:r>
      <w:r>
        <w:t xml:space="preserve">11 </w:t>
      </w:r>
      <w:r>
        <w:t>классах</w:t>
      </w:r>
      <w:r>
        <w:t xml:space="preserve"> </w:t>
      </w:r>
      <w:r>
        <w:t>среднего</w:t>
      </w:r>
      <w:r>
        <w:t xml:space="preserve"> </w:t>
      </w:r>
      <w:r>
        <w:t>общего</w:t>
      </w:r>
      <w:r>
        <w:t xml:space="preserve"> </w:t>
      </w:r>
      <w:r>
        <w:t>образования</w:t>
      </w:r>
      <w:r>
        <w:t xml:space="preserve"> </w:t>
      </w:r>
      <w:r>
        <w:t>в</w:t>
      </w:r>
      <w:r>
        <w:t xml:space="preserve"> </w:t>
      </w:r>
      <w:r>
        <w:t>учебном плане</w:t>
      </w:r>
      <w:r>
        <w:t xml:space="preserve"> </w:t>
      </w:r>
      <w:r>
        <w:t>отводится 136 часов: в 10 клас</w:t>
      </w:r>
      <w:r>
        <w:t>се –</w:t>
      </w:r>
      <w:r>
        <w:t xml:space="preserve"> </w:t>
      </w:r>
      <w:r>
        <w:t>68 часов</w:t>
      </w:r>
      <w:r>
        <w:t xml:space="preserve"> </w:t>
      </w:r>
      <w:r>
        <w:t>(2 часа</w:t>
      </w:r>
      <w:r>
        <w:t xml:space="preserve"> </w:t>
      </w:r>
      <w:r>
        <w:t>в неделю), в 11 классе –</w:t>
      </w:r>
      <w:r>
        <w:t xml:space="preserve"> </w:t>
      </w:r>
      <w:r>
        <w:t>68 часов (2 часа в неделю).</w:t>
      </w:r>
      <w:r>
        <w:t xml:space="preserve"> </w:t>
      </w:r>
    </w:p>
    <w:p w:rsidR="00F05CD3" w:rsidRDefault="00D67A33">
      <w:pPr>
        <w:spacing w:after="0" w:line="259" w:lineRule="auto"/>
        <w:ind w:left="0"/>
        <w:jc w:val="left"/>
      </w:pPr>
      <w:r>
        <w:t xml:space="preserve"> </w:t>
      </w:r>
    </w:p>
    <w:p w:rsidR="00F05CD3" w:rsidRDefault="00D67A33">
      <w:pPr>
        <w:spacing w:after="293" w:line="271" w:lineRule="auto"/>
        <w:ind w:left="1275" w:hanging="10"/>
      </w:pPr>
      <w:r>
        <w:rPr>
          <w:b/>
        </w:rPr>
        <w:t xml:space="preserve">СОДЕРЖАНИЕ УЧЕБНОГО ПРЕДМЕТА «РУССКИЙ ЯЗЫК» </w:t>
      </w:r>
    </w:p>
    <w:p w:rsidR="00F05CD3" w:rsidRDefault="00D67A33">
      <w:pPr>
        <w:spacing w:after="305" w:line="271" w:lineRule="auto"/>
        <w:ind w:left="1275" w:hanging="10"/>
      </w:pPr>
      <w:r>
        <w:rPr>
          <w:b/>
        </w:rPr>
        <w:t xml:space="preserve">10 КЛАСС </w:t>
      </w:r>
    </w:p>
    <w:p w:rsidR="00F05CD3" w:rsidRDefault="00D67A33">
      <w:pPr>
        <w:spacing w:after="5" w:line="271" w:lineRule="auto"/>
        <w:ind w:left="1743" w:hanging="10"/>
      </w:pPr>
      <w:r>
        <w:rPr>
          <w:b/>
        </w:rPr>
        <w:t xml:space="preserve">Общие сведения о языке </w:t>
      </w:r>
    </w:p>
    <w:p w:rsidR="00F05CD3" w:rsidRDefault="00D67A33">
      <w:pPr>
        <w:ind w:left="1733" w:right="332"/>
      </w:pPr>
      <w:r>
        <w:t>Язык</w:t>
      </w:r>
      <w:r>
        <w:t xml:space="preserve"> </w:t>
      </w:r>
      <w:r>
        <w:t>как</w:t>
      </w:r>
      <w:r>
        <w:t xml:space="preserve"> </w:t>
      </w:r>
      <w:r>
        <w:t>знаковая</w:t>
      </w:r>
      <w:r>
        <w:t xml:space="preserve"> </w:t>
      </w:r>
      <w:r>
        <w:t>система.</w:t>
      </w:r>
      <w:r>
        <w:t xml:space="preserve"> </w:t>
      </w:r>
      <w:r>
        <w:t>Основные</w:t>
      </w:r>
      <w:r>
        <w:t xml:space="preserve"> </w:t>
      </w:r>
      <w:r>
        <w:t>функции</w:t>
      </w:r>
      <w:r>
        <w:t xml:space="preserve"> </w:t>
      </w:r>
      <w:r>
        <w:t xml:space="preserve">языка. </w:t>
      </w:r>
    </w:p>
    <w:p w:rsidR="00F05CD3" w:rsidRDefault="00D67A33">
      <w:pPr>
        <w:ind w:left="1733" w:right="332"/>
      </w:pPr>
      <w:r>
        <w:t>Лингвистика как наука.</w:t>
      </w:r>
      <w:r>
        <w:t xml:space="preserve"> </w:t>
      </w:r>
    </w:p>
    <w:p w:rsidR="00F05CD3" w:rsidRDefault="00D67A33">
      <w:pPr>
        <w:ind w:left="1733" w:right="332"/>
      </w:pPr>
      <w:r>
        <w:t>Язык</w:t>
      </w:r>
      <w:r>
        <w:t xml:space="preserve"> </w:t>
      </w:r>
      <w:r>
        <w:t>и</w:t>
      </w:r>
      <w:r>
        <w:t xml:space="preserve"> </w:t>
      </w:r>
      <w:r>
        <w:t>культура.</w:t>
      </w:r>
      <w:r>
        <w:t xml:space="preserve"> </w:t>
      </w:r>
    </w:p>
    <w:p w:rsidR="00F05CD3" w:rsidRDefault="00D67A33">
      <w:pPr>
        <w:ind w:left="1147" w:right="332" w:firstLine="600"/>
      </w:pPr>
      <w:r>
        <w:t>Русский язык –</w:t>
      </w:r>
      <w:r>
        <w:t xml:space="preserve"> </w:t>
      </w:r>
      <w:r>
        <w:t>государственный язык Российской Федерации, средство межнационального общения, национальный язык русского народа, один из мировых языков.</w:t>
      </w:r>
      <w:r>
        <w:t xml:space="preserve"> </w:t>
      </w:r>
    </w:p>
    <w:p w:rsidR="00F05CD3" w:rsidRDefault="00D67A33">
      <w:pPr>
        <w:ind w:left="1147" w:right="332" w:firstLine="600"/>
      </w:pPr>
      <w:r>
        <w:t>Формы существования русского национального языка. Литературный язык, просторечие, народные говоры, проф</w:t>
      </w:r>
      <w:r>
        <w:t>ессиональные разновидности, жаргон, арго. Роль литературного языка в обществе.</w:t>
      </w:r>
      <w:r>
        <w:t xml:space="preserve"> </w:t>
      </w:r>
    </w:p>
    <w:p w:rsidR="00F05CD3" w:rsidRDefault="00D67A33">
      <w:pPr>
        <w:spacing w:after="5" w:line="271" w:lineRule="auto"/>
        <w:ind w:left="1743" w:hanging="10"/>
      </w:pPr>
      <w:r>
        <w:rPr>
          <w:b/>
        </w:rPr>
        <w:t xml:space="preserve">Язык и речь. Культура речи </w:t>
      </w:r>
    </w:p>
    <w:p w:rsidR="00F05CD3" w:rsidRDefault="00D67A33">
      <w:pPr>
        <w:spacing w:after="5" w:line="271" w:lineRule="auto"/>
        <w:ind w:left="1743" w:hanging="10"/>
      </w:pPr>
      <w:r>
        <w:rPr>
          <w:b/>
        </w:rPr>
        <w:lastRenderedPageBreak/>
        <w:t xml:space="preserve">Система языка. Культура речи </w:t>
      </w:r>
    </w:p>
    <w:p w:rsidR="00F05CD3" w:rsidRDefault="00D67A33">
      <w:pPr>
        <w:ind w:left="1733" w:right="332"/>
      </w:pPr>
      <w:r>
        <w:t>Система</w:t>
      </w:r>
      <w:r>
        <w:t xml:space="preserve"> </w:t>
      </w:r>
      <w:r>
        <w:t>языка,</w:t>
      </w:r>
      <w:r>
        <w:t xml:space="preserve"> </w:t>
      </w:r>
      <w:r>
        <w:t>еѐ</w:t>
      </w:r>
      <w:r>
        <w:t xml:space="preserve"> </w:t>
      </w:r>
      <w:r>
        <w:t>устройство,</w:t>
      </w:r>
      <w:r>
        <w:t xml:space="preserve"> </w:t>
      </w:r>
      <w:r>
        <w:t xml:space="preserve">функционирование. </w:t>
      </w:r>
    </w:p>
    <w:p w:rsidR="00F05CD3" w:rsidRDefault="00D67A33">
      <w:pPr>
        <w:ind w:left="1733" w:right="332"/>
      </w:pPr>
      <w:r>
        <w:t>Культура речи как раздел лингвистики.</w:t>
      </w:r>
      <w:r>
        <w:t xml:space="preserve"> </w:t>
      </w:r>
    </w:p>
    <w:p w:rsidR="00F05CD3" w:rsidRDefault="00D67A33">
      <w:pPr>
        <w:ind w:left="1733" w:right="332"/>
      </w:pPr>
      <w:r>
        <w:t>Языковая</w:t>
      </w:r>
      <w:r>
        <w:t xml:space="preserve"> </w:t>
      </w:r>
      <w:r>
        <w:t>норма,</w:t>
      </w:r>
      <w:r>
        <w:t xml:space="preserve"> </w:t>
      </w:r>
      <w:r>
        <w:t>еѐ</w:t>
      </w:r>
      <w:r>
        <w:t xml:space="preserve"> </w:t>
      </w:r>
      <w:r>
        <w:t>основные</w:t>
      </w:r>
      <w:r>
        <w:t xml:space="preserve"> </w:t>
      </w:r>
      <w:r>
        <w:t>пр</w:t>
      </w:r>
      <w:r>
        <w:t>изнаки</w:t>
      </w:r>
      <w:r>
        <w:t xml:space="preserve"> </w:t>
      </w:r>
      <w:r>
        <w:t>и</w:t>
      </w:r>
      <w:r>
        <w:t xml:space="preserve"> </w:t>
      </w:r>
      <w:r>
        <w:t>функции.</w:t>
      </w:r>
      <w:r>
        <w:t xml:space="preserve"> </w:t>
      </w:r>
    </w:p>
    <w:p w:rsidR="00F05CD3" w:rsidRDefault="00D67A33">
      <w:pPr>
        <w:ind w:left="1147" w:right="332" w:firstLine="600"/>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w:t>
      </w:r>
      <w:r>
        <w:t>тические нормы современного русского литературного языка (общее представление).</w:t>
      </w:r>
      <w:r>
        <w:t xml:space="preserve"> </w:t>
      </w:r>
    </w:p>
    <w:p w:rsidR="00F05CD3" w:rsidRDefault="00D67A33">
      <w:pPr>
        <w:ind w:left="1733" w:right="332"/>
      </w:pPr>
      <w:r>
        <w:t>Качества</w:t>
      </w:r>
      <w:r>
        <w:t xml:space="preserve"> </w:t>
      </w:r>
      <w:r>
        <w:t>хорошей</w:t>
      </w:r>
      <w:r>
        <w:t xml:space="preserve"> </w:t>
      </w:r>
      <w:r>
        <w:t>речи.</w:t>
      </w:r>
      <w:r>
        <w:t xml:space="preserve"> </w:t>
      </w:r>
    </w:p>
    <w:p w:rsidR="00F05CD3" w:rsidRDefault="00D67A33">
      <w:pPr>
        <w:ind w:left="1147" w:right="332" w:firstLine="600"/>
      </w:pPr>
      <w: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w:t>
      </w:r>
      <w:r>
        <w:t xml:space="preserve">Этимологический словарь. Диалектный словарь. Фразеологический словарь. Словообразовательный словарь. Орфографический словарь. Орфоэпический словарь. </w:t>
      </w:r>
    </w:p>
    <w:p w:rsidR="00F05CD3" w:rsidRDefault="00D67A33">
      <w:pPr>
        <w:ind w:left="1147" w:right="332"/>
      </w:pPr>
      <w:r>
        <w:t>Словарь грамматических трудностей. Комплексный словарь.</w:t>
      </w:r>
      <w:r>
        <w:t xml:space="preserve"> </w:t>
      </w:r>
    </w:p>
    <w:p w:rsidR="00F05CD3" w:rsidRDefault="00D67A33">
      <w:pPr>
        <w:spacing w:after="5" w:line="271" w:lineRule="auto"/>
        <w:ind w:left="1743" w:hanging="10"/>
      </w:pPr>
      <w:r>
        <w:rPr>
          <w:b/>
        </w:rPr>
        <w:t xml:space="preserve">Фонетика. Орфоэпия. Орфоэпические нормы </w:t>
      </w:r>
    </w:p>
    <w:p w:rsidR="00F05CD3" w:rsidRDefault="00D67A33">
      <w:pPr>
        <w:ind w:left="1147" w:right="332" w:firstLine="600"/>
      </w:pPr>
      <w:r>
        <w:t>Фонетика и орфоэпия как разделы лингвистики (повторение, обобщение). Фонетический анализ слова. Изобразительно</w:t>
      </w:r>
      <w:r>
        <w:t>-</w:t>
      </w:r>
      <w:r>
        <w:t>выразительные средства фонетики (повторение, обобщение).</w:t>
      </w:r>
      <w:r>
        <w:t xml:space="preserve"> </w:t>
      </w:r>
    </w:p>
    <w:p w:rsidR="00F05CD3" w:rsidRDefault="00D67A33">
      <w:pPr>
        <w:ind w:left="1147" w:right="332" w:firstLine="600"/>
      </w:pPr>
      <w:r>
        <w:t>Основные нормы современного литературного произношения: произношение безударных гласных</w:t>
      </w:r>
      <w:r>
        <w:t xml:space="preserve">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t xml:space="preserve"> </w:t>
      </w:r>
    </w:p>
    <w:p w:rsidR="00F05CD3" w:rsidRDefault="00D67A33">
      <w:pPr>
        <w:spacing w:after="5" w:line="271" w:lineRule="auto"/>
        <w:ind w:left="1743" w:hanging="10"/>
      </w:pPr>
      <w:r>
        <w:rPr>
          <w:b/>
        </w:rPr>
        <w:t xml:space="preserve">Лексикология и фразеология. Лексические нормы </w:t>
      </w:r>
    </w:p>
    <w:p w:rsidR="00F05CD3" w:rsidRDefault="00D67A33">
      <w:pPr>
        <w:ind w:left="1147" w:right="332" w:firstLine="600"/>
      </w:pPr>
      <w:r>
        <w:t>Лексикология и</w:t>
      </w:r>
      <w:r>
        <w:t xml:space="preserve"> фразеология как разделы лингвистики (повторение, обобщение). Лексический анализ слова. Изобразительно</w:t>
      </w:r>
      <w:r>
        <w:t>-</w:t>
      </w:r>
      <w:r>
        <w:t>выразительные средства лексики: эпитет, метафора, метонимия, олицетворение, гипербола, сравнение (повторение, обобщение).</w:t>
      </w:r>
      <w:r>
        <w:t xml:space="preserve"> </w:t>
      </w:r>
    </w:p>
    <w:p w:rsidR="00F05CD3" w:rsidRDefault="00D67A33">
      <w:pPr>
        <w:ind w:left="1147" w:right="332" w:firstLine="600"/>
      </w:pPr>
      <w:r>
        <w:t>Основные лексические нормы сов</w:t>
      </w:r>
      <w:r>
        <w:t>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r>
        <w:t xml:space="preserve"> </w:t>
      </w:r>
    </w:p>
    <w:p w:rsidR="00F05CD3" w:rsidRDefault="00D67A33">
      <w:pPr>
        <w:ind w:left="1147" w:right="332" w:firstLine="600"/>
      </w:pPr>
      <w:r>
        <w:t>Функционально</w:t>
      </w:r>
      <w:r>
        <w:t>-</w:t>
      </w:r>
      <w:r>
        <w:t>стилистическая окраска</w:t>
      </w:r>
      <w:r>
        <w:t xml:space="preserve"> слова. Лексика общеупотребительная, разговорная и книжная. Особенности употребления.</w:t>
      </w:r>
      <w:r>
        <w:t xml:space="preserve"> </w:t>
      </w:r>
    </w:p>
    <w:p w:rsidR="00F05CD3" w:rsidRDefault="00D67A33">
      <w:pPr>
        <w:ind w:left="1147" w:right="332" w:firstLine="600"/>
      </w:pPr>
      <w:r>
        <w:t>Экспрессивно</w:t>
      </w:r>
      <w:r>
        <w:t>-</w:t>
      </w:r>
      <w:r>
        <w:t>стилистическая</w:t>
      </w:r>
      <w:r>
        <w:t xml:space="preserve"> </w:t>
      </w:r>
      <w:r>
        <w:t>окраска</w:t>
      </w:r>
      <w:r>
        <w:t xml:space="preserve"> </w:t>
      </w:r>
      <w:r>
        <w:t>слова.</w:t>
      </w:r>
      <w:r>
        <w:t xml:space="preserve"> </w:t>
      </w:r>
      <w:r>
        <w:t>Лексика</w:t>
      </w:r>
      <w:r>
        <w:t xml:space="preserve"> </w:t>
      </w:r>
      <w:r>
        <w:t>нейтральная,</w:t>
      </w:r>
      <w:r>
        <w:t xml:space="preserve"> </w:t>
      </w:r>
      <w:r>
        <w:t>высокая,</w:t>
      </w:r>
      <w:r>
        <w:t xml:space="preserve"> </w:t>
      </w:r>
      <w:r>
        <w:t>сниженная. Эмоционально</w:t>
      </w:r>
      <w:r>
        <w:t>-</w:t>
      </w:r>
      <w:r>
        <w:t>оценочная</w:t>
      </w:r>
      <w:r>
        <w:t xml:space="preserve"> </w:t>
      </w:r>
      <w:r>
        <w:t>окраска</w:t>
      </w:r>
      <w:r>
        <w:t xml:space="preserve"> </w:t>
      </w:r>
      <w:r>
        <w:t>слова</w:t>
      </w:r>
      <w:r>
        <w:t xml:space="preserve"> </w:t>
      </w:r>
      <w:r>
        <w:t>(неодобрительное, ласкательное, шутливое</w:t>
      </w:r>
      <w:r>
        <w:t xml:space="preserve"> </w:t>
      </w:r>
      <w:r>
        <w:t>и пр.).</w:t>
      </w:r>
      <w:r>
        <w:t xml:space="preserve"> </w:t>
      </w:r>
    </w:p>
    <w:p w:rsidR="00F05CD3" w:rsidRDefault="00D67A33">
      <w:pPr>
        <w:ind w:left="1147" w:right="332"/>
      </w:pPr>
      <w:r>
        <w:t>Особенности употребления.</w:t>
      </w:r>
      <w:r>
        <w:t xml:space="preserve"> </w:t>
      </w:r>
    </w:p>
    <w:p w:rsidR="00F05CD3" w:rsidRDefault="00D67A33">
      <w:pPr>
        <w:ind w:left="1733" w:right="332"/>
      </w:pPr>
      <w:r>
        <w:t>Фразеология</w:t>
      </w:r>
      <w:r>
        <w:t xml:space="preserve"> </w:t>
      </w:r>
      <w:r>
        <w:t>русского</w:t>
      </w:r>
      <w:r>
        <w:t xml:space="preserve"> </w:t>
      </w:r>
      <w:r>
        <w:t>языка</w:t>
      </w:r>
      <w:r>
        <w:t xml:space="preserve"> </w:t>
      </w:r>
      <w:r>
        <w:t>(повторение,</w:t>
      </w:r>
      <w:r>
        <w:t xml:space="preserve"> </w:t>
      </w:r>
      <w:r>
        <w:t>обобщение).</w:t>
      </w:r>
      <w:r>
        <w:t xml:space="preserve"> </w:t>
      </w:r>
      <w:r>
        <w:t>Крылатые</w:t>
      </w:r>
      <w:r>
        <w:t xml:space="preserve"> </w:t>
      </w:r>
      <w:r>
        <w:t>слова.</w:t>
      </w:r>
      <w:r>
        <w:t xml:space="preserve"> </w:t>
      </w:r>
    </w:p>
    <w:p w:rsidR="00F05CD3" w:rsidRDefault="00D67A33">
      <w:pPr>
        <w:spacing w:after="5" w:line="271" w:lineRule="auto"/>
        <w:ind w:left="1743" w:hanging="10"/>
      </w:pPr>
      <w:r>
        <w:rPr>
          <w:b/>
        </w:rPr>
        <w:t xml:space="preserve">Морфемика и словообразование. Словообразовательные нормы </w:t>
      </w:r>
    </w:p>
    <w:p w:rsidR="00F05CD3" w:rsidRDefault="00D67A33">
      <w:pPr>
        <w:ind w:left="1147" w:right="332" w:firstLine="600"/>
      </w:pPr>
      <w:r>
        <w:t>Морфемика и словообразование как разделы лингвистики (повторение, обобщение). Морфемный и словообраз</w:t>
      </w:r>
      <w:r>
        <w:t>овательный анализ слова. Словообразовательные трудности (обзор). Особенности употребления сложносокращѐнных слов (аббревиатур).</w:t>
      </w:r>
      <w:r>
        <w:t xml:space="preserve"> </w:t>
      </w:r>
      <w:r>
        <w:rPr>
          <w:b/>
        </w:rPr>
        <w:t xml:space="preserve">Морфология. Морфологические нормы </w:t>
      </w:r>
    </w:p>
    <w:p w:rsidR="00F05CD3" w:rsidRDefault="00D67A33">
      <w:pPr>
        <w:ind w:left="1147" w:right="332" w:firstLine="600"/>
      </w:pPr>
      <w:r>
        <w:t>Морфология как раздел лингвистики (повторение, обобщение). Морфологический анализ слова. Особ</w:t>
      </w:r>
      <w:r>
        <w:t>енности употребления в тексте слов разных частей речи.</w:t>
      </w:r>
      <w:r>
        <w:t xml:space="preserve"> </w:t>
      </w:r>
    </w:p>
    <w:p w:rsidR="00F05CD3" w:rsidRDefault="00D67A33">
      <w:pPr>
        <w:ind w:left="1147" w:right="332" w:firstLine="600"/>
      </w:pPr>
      <w:r>
        <w:t>Морфологические нормы современного русского литературного языка (общее представление).</w:t>
      </w:r>
      <w:r>
        <w:t xml:space="preserve"> </w:t>
      </w:r>
    </w:p>
    <w:p w:rsidR="00F05CD3" w:rsidRDefault="00D67A33">
      <w:pPr>
        <w:ind w:left="1733" w:right="332"/>
      </w:pPr>
      <w:r>
        <w:lastRenderedPageBreak/>
        <w:t xml:space="preserve">Основные нормы употребления имѐн существительных: форм рода, числа, падежа. </w:t>
      </w:r>
    </w:p>
    <w:p w:rsidR="00F05CD3" w:rsidRDefault="00D67A33">
      <w:pPr>
        <w:ind w:left="1147" w:right="332" w:firstLine="600"/>
      </w:pPr>
      <w:r>
        <w:t>Основные</w:t>
      </w:r>
      <w:r>
        <w:t xml:space="preserve"> </w:t>
      </w:r>
      <w:r>
        <w:t>нормы</w:t>
      </w:r>
      <w:r>
        <w:t xml:space="preserve"> </w:t>
      </w:r>
      <w:r>
        <w:t>употребления</w:t>
      </w:r>
      <w:r>
        <w:t xml:space="preserve"> </w:t>
      </w:r>
      <w:r>
        <w:t>имѐн</w:t>
      </w:r>
      <w:r>
        <w:t xml:space="preserve"> </w:t>
      </w:r>
      <w:r>
        <w:t>прилагательных:</w:t>
      </w:r>
      <w:r>
        <w:t xml:space="preserve"> </w:t>
      </w:r>
      <w:r>
        <w:t>форм</w:t>
      </w:r>
      <w:r>
        <w:t xml:space="preserve"> </w:t>
      </w:r>
      <w:r>
        <w:t>степеней</w:t>
      </w:r>
      <w:r>
        <w:t xml:space="preserve"> </w:t>
      </w:r>
      <w:r>
        <w:t>сравнения,</w:t>
      </w:r>
      <w:r>
        <w:t xml:space="preserve"> </w:t>
      </w:r>
      <w:r>
        <w:t>краткой</w:t>
      </w:r>
      <w:r>
        <w:t xml:space="preserve"> </w:t>
      </w:r>
      <w:r>
        <w:t>формы.</w:t>
      </w:r>
      <w:r>
        <w:t xml:space="preserve"> </w:t>
      </w:r>
    </w:p>
    <w:p w:rsidR="00F05CD3" w:rsidRDefault="00D67A33">
      <w:pPr>
        <w:ind w:left="1147" w:right="332" w:firstLine="600"/>
      </w:pPr>
      <w:r>
        <w:t>Основные нормы употребления количественных, порядковых и собирательных числительных.</w:t>
      </w:r>
      <w:r>
        <w:t xml:space="preserve"> </w:t>
      </w:r>
    </w:p>
    <w:p w:rsidR="00F05CD3" w:rsidRDefault="00D67A33">
      <w:pPr>
        <w:ind w:left="1147" w:right="332" w:firstLine="600"/>
      </w:pPr>
      <w:r>
        <w:t>Основные</w:t>
      </w:r>
      <w:r>
        <w:t xml:space="preserve"> </w:t>
      </w:r>
      <w:r>
        <w:t>нормы</w:t>
      </w:r>
      <w:r>
        <w:t xml:space="preserve"> </w:t>
      </w:r>
      <w:r>
        <w:t>употребления</w:t>
      </w:r>
      <w:r>
        <w:t xml:space="preserve"> </w:t>
      </w:r>
      <w:r>
        <w:t>местоимений:</w:t>
      </w:r>
      <w:r>
        <w:t xml:space="preserve"> </w:t>
      </w:r>
      <w:r>
        <w:t>формы</w:t>
      </w:r>
      <w:r>
        <w:t xml:space="preserve"> 3-</w:t>
      </w:r>
      <w:r>
        <w:t>го</w:t>
      </w:r>
      <w:r>
        <w:t xml:space="preserve"> </w:t>
      </w:r>
      <w:r>
        <w:t>лица</w:t>
      </w:r>
      <w:r>
        <w:t xml:space="preserve"> </w:t>
      </w:r>
      <w:r>
        <w:t>личных</w:t>
      </w:r>
      <w:r>
        <w:t xml:space="preserve"> </w:t>
      </w:r>
      <w:r>
        <w:t xml:space="preserve">местоимений, возвратного местоимения </w:t>
      </w:r>
      <w:r>
        <w:rPr>
          <w:b/>
        </w:rPr>
        <w:t>себя</w:t>
      </w:r>
      <w:r>
        <w:t xml:space="preserve">. </w:t>
      </w:r>
    </w:p>
    <w:p w:rsidR="00F05CD3" w:rsidRDefault="00D67A33">
      <w:pPr>
        <w:ind w:left="1147" w:right="332" w:firstLine="600"/>
      </w:pPr>
      <w:r>
        <w:t>Основ</w:t>
      </w:r>
      <w:r>
        <w:t>ные</w:t>
      </w:r>
      <w:r>
        <w:t xml:space="preserve"> </w:t>
      </w:r>
      <w:r>
        <w:t xml:space="preserve">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t>-</w:t>
      </w:r>
      <w:r>
        <w:t>ну</w:t>
      </w:r>
      <w:r>
        <w:t>-</w:t>
      </w:r>
      <w:r>
        <w:t>, форм повелительного наклонения.</w:t>
      </w:r>
      <w:r>
        <w:t xml:space="preserve"> </w:t>
      </w:r>
    </w:p>
    <w:p w:rsidR="00F05CD3" w:rsidRDefault="00D67A33">
      <w:pPr>
        <w:spacing w:after="5" w:line="271" w:lineRule="auto"/>
        <w:ind w:left="1743" w:hanging="10"/>
      </w:pPr>
      <w:r>
        <w:rPr>
          <w:b/>
        </w:rPr>
        <w:t xml:space="preserve">Орфография. </w:t>
      </w:r>
      <w:r>
        <w:rPr>
          <w:b/>
        </w:rPr>
        <w:t xml:space="preserve">Основные правила орфографии </w:t>
      </w:r>
    </w:p>
    <w:p w:rsidR="00F05CD3" w:rsidRDefault="00D67A33">
      <w:pPr>
        <w:ind w:left="1147" w:right="332" w:firstLine="600"/>
      </w:pPr>
      <w:r>
        <w:t>Орфография</w:t>
      </w:r>
      <w:r>
        <w:t xml:space="preserve"> </w:t>
      </w:r>
      <w:r>
        <w:t>как</w:t>
      </w:r>
      <w:r>
        <w:t xml:space="preserve"> </w:t>
      </w:r>
      <w:r>
        <w:t>раздел лингвистики</w:t>
      </w:r>
      <w:r>
        <w:t xml:space="preserve"> </w:t>
      </w:r>
      <w:r>
        <w:t>(повторение,</w:t>
      </w:r>
      <w:r>
        <w:t xml:space="preserve"> </w:t>
      </w:r>
      <w:r>
        <w:t>обобщение).</w:t>
      </w:r>
      <w:r>
        <w:t xml:space="preserve"> </w:t>
      </w:r>
      <w:r>
        <w:t>Принципы</w:t>
      </w:r>
      <w:r>
        <w:t xml:space="preserve"> </w:t>
      </w:r>
      <w:r>
        <w:t>и разделы русской</w:t>
      </w:r>
      <w:r>
        <w:t xml:space="preserve"> </w:t>
      </w:r>
      <w:r>
        <w:t>орфографии. Правописание</w:t>
      </w:r>
      <w:r>
        <w:t xml:space="preserve"> </w:t>
      </w:r>
      <w:r>
        <w:t>морфем;</w:t>
      </w:r>
      <w:r>
        <w:t xml:space="preserve"> </w:t>
      </w:r>
      <w:r>
        <w:t>слитные,</w:t>
      </w:r>
      <w:r>
        <w:t xml:space="preserve"> </w:t>
      </w:r>
      <w:r>
        <w:t>дефисные</w:t>
      </w:r>
      <w:r>
        <w:t xml:space="preserve"> </w:t>
      </w:r>
      <w:r>
        <w:t>и раздельные написания; употребление прописных и строчных букв; правила переноса слов; пра</w:t>
      </w:r>
      <w:r>
        <w:t>вила графического сокращения слов.</w:t>
      </w:r>
      <w:r>
        <w:t xml:space="preserve"> </w:t>
      </w:r>
    </w:p>
    <w:p w:rsidR="00F05CD3" w:rsidRDefault="00D67A33">
      <w:pPr>
        <w:ind w:left="1733" w:right="332"/>
      </w:pPr>
      <w:r>
        <w:t>Орфографические</w:t>
      </w:r>
      <w:r>
        <w:t xml:space="preserve"> </w:t>
      </w:r>
      <w:r>
        <w:t>правила.</w:t>
      </w:r>
      <w:r>
        <w:t xml:space="preserve"> </w:t>
      </w:r>
      <w:r>
        <w:t>Правописание</w:t>
      </w:r>
      <w:r>
        <w:t xml:space="preserve"> </w:t>
      </w:r>
      <w:r>
        <w:t>гласных</w:t>
      </w:r>
      <w:r>
        <w:t xml:space="preserve"> </w:t>
      </w:r>
      <w:r>
        <w:t>и</w:t>
      </w:r>
      <w:r>
        <w:t xml:space="preserve"> </w:t>
      </w:r>
      <w:r>
        <w:t>согласных</w:t>
      </w:r>
      <w:r>
        <w:t xml:space="preserve"> </w:t>
      </w:r>
      <w:r>
        <w:t>в</w:t>
      </w:r>
      <w:r>
        <w:t xml:space="preserve"> </w:t>
      </w:r>
      <w:r>
        <w:t xml:space="preserve">корне. </w:t>
      </w:r>
    </w:p>
    <w:p w:rsidR="00F05CD3" w:rsidRDefault="00D67A33">
      <w:pPr>
        <w:ind w:left="1733" w:right="332"/>
      </w:pPr>
      <w:r>
        <w:t>Употребление разделительных ъ и ь.</w:t>
      </w:r>
      <w:r>
        <w:t xml:space="preserve"> </w:t>
      </w:r>
    </w:p>
    <w:p w:rsidR="00F05CD3" w:rsidRDefault="00D67A33">
      <w:pPr>
        <w:ind w:left="1733" w:right="332"/>
      </w:pPr>
      <w:r>
        <w:t>Правописание</w:t>
      </w:r>
      <w:r>
        <w:t xml:space="preserve"> </w:t>
      </w:r>
      <w:r>
        <w:t>приставок.</w:t>
      </w:r>
      <w:r>
        <w:t xml:space="preserve"> </w:t>
      </w:r>
      <w:r>
        <w:t>Буквы</w:t>
      </w:r>
      <w:r>
        <w:t xml:space="preserve"> </w:t>
      </w:r>
      <w:r>
        <w:t>ы</w:t>
      </w:r>
      <w:r>
        <w:t xml:space="preserve"> </w:t>
      </w:r>
      <w:r>
        <w:t>–</w:t>
      </w:r>
      <w:r>
        <w:t xml:space="preserve"> </w:t>
      </w:r>
      <w:r>
        <w:t>и</w:t>
      </w:r>
      <w:r>
        <w:t xml:space="preserve"> </w:t>
      </w:r>
      <w:r>
        <w:t>после</w:t>
      </w:r>
      <w:r>
        <w:t xml:space="preserve"> </w:t>
      </w:r>
      <w:r>
        <w:t xml:space="preserve">приставок. </w:t>
      </w:r>
    </w:p>
    <w:p w:rsidR="00F05CD3" w:rsidRDefault="00D67A33">
      <w:pPr>
        <w:ind w:left="1733" w:right="332"/>
      </w:pPr>
      <w:r>
        <w:t>Правописание суффиксов.</w:t>
      </w:r>
      <w:r>
        <w:t xml:space="preserve"> </w:t>
      </w:r>
    </w:p>
    <w:p w:rsidR="00F05CD3" w:rsidRDefault="00D67A33">
      <w:pPr>
        <w:ind w:left="1733" w:right="332"/>
      </w:pPr>
      <w:r>
        <w:t>Правописание</w:t>
      </w:r>
      <w:r>
        <w:t xml:space="preserve"> </w:t>
      </w:r>
      <w:r>
        <w:t>н</w:t>
      </w:r>
      <w:r>
        <w:t xml:space="preserve"> </w:t>
      </w:r>
      <w:r>
        <w:t>и</w:t>
      </w:r>
      <w:r>
        <w:t xml:space="preserve"> </w:t>
      </w:r>
      <w:r>
        <w:t>нн</w:t>
      </w:r>
      <w:r>
        <w:t xml:space="preserve"> </w:t>
      </w:r>
      <w:r>
        <w:t>в</w:t>
      </w:r>
      <w:r>
        <w:t xml:space="preserve"> </w:t>
      </w:r>
      <w:r>
        <w:t>словах</w:t>
      </w:r>
      <w:r>
        <w:t xml:space="preserve"> </w:t>
      </w:r>
      <w:r>
        <w:t>различных</w:t>
      </w:r>
      <w:r>
        <w:t xml:space="preserve"> </w:t>
      </w:r>
      <w:r>
        <w:t xml:space="preserve">частей речи. </w:t>
      </w:r>
    </w:p>
    <w:p w:rsidR="00F05CD3" w:rsidRDefault="00D67A33">
      <w:pPr>
        <w:ind w:left="1733" w:right="332"/>
      </w:pPr>
      <w:r>
        <w:t>Правописание не и ни.</w:t>
      </w:r>
      <w:r>
        <w:t xml:space="preserve"> </w:t>
      </w:r>
    </w:p>
    <w:p w:rsidR="00F05CD3" w:rsidRDefault="00D67A33">
      <w:pPr>
        <w:ind w:left="1733" w:right="332"/>
      </w:pPr>
      <w:r>
        <w:t>Правописание</w:t>
      </w:r>
      <w:r>
        <w:t xml:space="preserve"> </w:t>
      </w:r>
      <w:r>
        <w:t>окончаний</w:t>
      </w:r>
      <w:r>
        <w:t xml:space="preserve"> </w:t>
      </w:r>
      <w:r>
        <w:t>имѐн</w:t>
      </w:r>
      <w:r>
        <w:t xml:space="preserve"> </w:t>
      </w:r>
      <w:r>
        <w:t>существительных,</w:t>
      </w:r>
      <w:r>
        <w:t xml:space="preserve"> </w:t>
      </w:r>
      <w:r>
        <w:t>имѐн</w:t>
      </w:r>
      <w:r>
        <w:t xml:space="preserve"> </w:t>
      </w:r>
      <w:r>
        <w:t>прилагательных</w:t>
      </w:r>
      <w:r>
        <w:t xml:space="preserve"> </w:t>
      </w:r>
      <w:r>
        <w:t>и</w:t>
      </w:r>
      <w:r>
        <w:t xml:space="preserve"> </w:t>
      </w:r>
      <w:r>
        <w:t>глаголов. Слитное, дефисное и раздельное написание слов.</w:t>
      </w:r>
      <w:r>
        <w:t xml:space="preserve"> </w:t>
      </w:r>
    </w:p>
    <w:p w:rsidR="00F05CD3" w:rsidRDefault="00D67A33">
      <w:pPr>
        <w:spacing w:after="5" w:line="271" w:lineRule="auto"/>
        <w:ind w:left="1743" w:hanging="10"/>
      </w:pPr>
      <w:r>
        <w:rPr>
          <w:b/>
        </w:rPr>
        <w:t xml:space="preserve">Речь. Речевое общение </w:t>
      </w:r>
    </w:p>
    <w:p w:rsidR="00F05CD3" w:rsidRDefault="00D67A33">
      <w:pPr>
        <w:ind w:left="1733" w:right="332"/>
      </w:pPr>
      <w:r>
        <w:t>Речь</w:t>
      </w:r>
      <w:r>
        <w:t xml:space="preserve"> </w:t>
      </w:r>
      <w:r>
        <w:t>как</w:t>
      </w:r>
      <w:r>
        <w:t xml:space="preserve"> </w:t>
      </w:r>
      <w:r>
        <w:t>деятельность.</w:t>
      </w:r>
      <w:r>
        <w:t xml:space="preserve"> </w:t>
      </w:r>
      <w:r>
        <w:t>Виды</w:t>
      </w:r>
      <w:r>
        <w:t xml:space="preserve"> </w:t>
      </w:r>
      <w:r>
        <w:t>речевой</w:t>
      </w:r>
      <w:r>
        <w:t xml:space="preserve"> </w:t>
      </w:r>
      <w:r>
        <w:t>деятельности</w:t>
      </w:r>
      <w:r>
        <w:t xml:space="preserve"> </w:t>
      </w:r>
      <w:r>
        <w:t>(повторение,</w:t>
      </w:r>
      <w:r>
        <w:t xml:space="preserve"> </w:t>
      </w:r>
      <w:r>
        <w:t>обобщение).</w:t>
      </w:r>
      <w:r>
        <w:t xml:space="preserve"> </w:t>
      </w:r>
    </w:p>
    <w:p w:rsidR="00F05CD3" w:rsidRDefault="00D67A33">
      <w:pPr>
        <w:ind w:left="1147" w:right="332" w:firstLine="598"/>
      </w:pPr>
      <w:r>
        <w:t>Речевое</w:t>
      </w:r>
      <w:r>
        <w:t xml:space="preserve"> </w:t>
      </w:r>
      <w:r>
        <w:t>общение</w:t>
      </w:r>
      <w:r>
        <w:t xml:space="preserve"> </w:t>
      </w:r>
      <w:r>
        <w:t>и</w:t>
      </w:r>
      <w:r>
        <w:t xml:space="preserve"> </w:t>
      </w:r>
      <w:r>
        <w:t>его</w:t>
      </w:r>
      <w:r>
        <w:t xml:space="preserve"> </w:t>
      </w:r>
      <w:r>
        <w:t>виды.</w:t>
      </w:r>
      <w:r>
        <w:t xml:space="preserve"> </w:t>
      </w:r>
      <w:r>
        <w:t>Основные</w:t>
      </w:r>
      <w:r>
        <w:t xml:space="preserve"> </w:t>
      </w:r>
      <w:r>
        <w:t>сферы</w:t>
      </w:r>
      <w:r>
        <w:t xml:space="preserve"> </w:t>
      </w:r>
      <w:r>
        <w:t>речевого</w:t>
      </w:r>
      <w:r>
        <w:t xml:space="preserve"> </w:t>
      </w:r>
      <w:r>
        <w:t>общения.</w:t>
      </w:r>
      <w:r>
        <w:t xml:space="preserve"> </w:t>
      </w:r>
      <w:r>
        <w:t>Речевая</w:t>
      </w:r>
      <w:r>
        <w:t xml:space="preserve"> </w:t>
      </w:r>
      <w:r>
        <w:t>ситуация</w:t>
      </w:r>
      <w:r>
        <w:t xml:space="preserve"> </w:t>
      </w:r>
      <w:r>
        <w:t>и еѐ</w:t>
      </w:r>
      <w:r>
        <w:t xml:space="preserve"> </w:t>
      </w:r>
      <w:r>
        <w:t>компоненты</w:t>
      </w:r>
      <w:r>
        <w:t xml:space="preserve"> </w:t>
      </w:r>
      <w:r>
        <w:t>(адресант</w:t>
      </w:r>
      <w:r>
        <w:t xml:space="preserve"> </w:t>
      </w:r>
      <w:r>
        <w:t>и</w:t>
      </w:r>
      <w:r>
        <w:t xml:space="preserve"> </w:t>
      </w:r>
      <w:r>
        <w:t>адресат;</w:t>
      </w:r>
      <w:r>
        <w:t xml:space="preserve"> </w:t>
      </w:r>
      <w:r>
        <w:t>мотивы</w:t>
      </w:r>
      <w:r>
        <w:t xml:space="preserve"> </w:t>
      </w:r>
      <w:r>
        <w:t>и</w:t>
      </w:r>
      <w:r>
        <w:t xml:space="preserve"> </w:t>
      </w:r>
      <w:r>
        <w:t>цели,</w:t>
      </w:r>
      <w:r>
        <w:t xml:space="preserve"> </w:t>
      </w:r>
      <w:r>
        <w:t>предмет</w:t>
      </w:r>
      <w:r>
        <w:t xml:space="preserve"> </w:t>
      </w:r>
      <w:r>
        <w:t>и</w:t>
      </w:r>
      <w:r>
        <w:t xml:space="preserve"> </w:t>
      </w:r>
      <w:r>
        <w:t>тема</w:t>
      </w:r>
      <w:r>
        <w:t xml:space="preserve"> </w:t>
      </w:r>
      <w:r>
        <w:t>речи;</w:t>
      </w:r>
      <w:r>
        <w:t xml:space="preserve"> </w:t>
      </w:r>
      <w:r>
        <w:t>условия</w:t>
      </w:r>
      <w:r>
        <w:t xml:space="preserve"> </w:t>
      </w:r>
      <w:r>
        <w:t xml:space="preserve">общения). </w:t>
      </w:r>
    </w:p>
    <w:p w:rsidR="00F05CD3" w:rsidRDefault="00D67A33">
      <w:pPr>
        <w:ind w:left="1147" w:right="332" w:firstLine="694"/>
      </w:pPr>
      <w:r>
        <w:t>Речевой этикет. Основные функции речевого этикета (установление и поддержание контакта,</w:t>
      </w:r>
      <w:r>
        <w:t xml:space="preserve"> </w:t>
      </w:r>
      <w:r>
        <w:t>демонстрация</w:t>
      </w:r>
      <w:r>
        <w:t xml:space="preserve"> </w:t>
      </w:r>
      <w:r>
        <w:t>доброжелательности</w:t>
      </w:r>
      <w:r>
        <w:t xml:space="preserve"> </w:t>
      </w:r>
      <w:r>
        <w:t>и</w:t>
      </w:r>
      <w:r>
        <w:t xml:space="preserve"> </w:t>
      </w:r>
      <w:r>
        <w:t>вежливости,</w:t>
      </w:r>
      <w:r>
        <w:t xml:space="preserve"> </w:t>
      </w:r>
      <w:r>
        <w:t>уважительного</w:t>
      </w:r>
      <w:r>
        <w:t xml:space="preserve"> </w:t>
      </w:r>
      <w:r>
        <w:t>отношения говорящего</w:t>
      </w:r>
      <w:r>
        <w:t xml:space="preserve"> </w:t>
      </w:r>
      <w:r>
        <w:t>к</w:t>
      </w:r>
      <w:r>
        <w:t xml:space="preserve"> </w:t>
      </w:r>
      <w:r>
        <w:t>партнѐру</w:t>
      </w:r>
      <w:r>
        <w:t xml:space="preserve"> </w:t>
      </w:r>
      <w:r>
        <w:t>и</w:t>
      </w:r>
      <w:r>
        <w:t xml:space="preserve"> </w:t>
      </w:r>
      <w:r>
        <w:t>др.).</w:t>
      </w:r>
      <w:r>
        <w:t xml:space="preserve"> </w:t>
      </w:r>
      <w:r>
        <w:t>Устойчивые</w:t>
      </w:r>
      <w:r>
        <w:t xml:space="preserve"> </w:t>
      </w:r>
      <w:r>
        <w:t>формулы</w:t>
      </w:r>
      <w:r>
        <w:t xml:space="preserve"> </w:t>
      </w:r>
      <w:r>
        <w:t>русского</w:t>
      </w:r>
      <w:r>
        <w:t xml:space="preserve"> </w:t>
      </w:r>
      <w:r>
        <w:t>речевого</w:t>
      </w:r>
      <w:r>
        <w:t xml:space="preserve"> </w:t>
      </w:r>
      <w:r>
        <w:t>этикета применительно</w:t>
      </w:r>
      <w:r>
        <w:t xml:space="preserve"> </w:t>
      </w:r>
      <w:r>
        <w:t>к</w:t>
      </w:r>
      <w:r>
        <w:t xml:space="preserve"> </w:t>
      </w:r>
      <w:r>
        <w:t>различн</w:t>
      </w:r>
      <w:r>
        <w:t>ым</w:t>
      </w:r>
      <w:r>
        <w:t xml:space="preserve"> </w:t>
      </w:r>
      <w:r>
        <w:t>ситуациям</w:t>
      </w:r>
      <w:r>
        <w:t xml:space="preserve"> </w:t>
      </w:r>
      <w:r>
        <w:t>официального/неофициального</w:t>
      </w:r>
      <w:r>
        <w:t xml:space="preserve"> </w:t>
      </w:r>
      <w:r>
        <w:t>общения,</w:t>
      </w:r>
      <w:r>
        <w:t xml:space="preserve"> </w:t>
      </w:r>
      <w:r>
        <w:t>статусу</w:t>
      </w:r>
      <w:r>
        <w:t xml:space="preserve"> </w:t>
      </w:r>
    </w:p>
    <w:p w:rsidR="00F05CD3" w:rsidRDefault="00D67A33">
      <w:pPr>
        <w:ind w:left="1147" w:right="332"/>
      </w:pPr>
      <w:r>
        <w:t>адресанта/адресата</w:t>
      </w:r>
      <w:r>
        <w:t xml:space="preserve"> </w:t>
      </w:r>
      <w:r>
        <w:t>и т.</w:t>
      </w:r>
      <w:r>
        <w:t xml:space="preserve"> </w:t>
      </w:r>
      <w:r>
        <w:t>п.</w:t>
      </w:r>
      <w:r>
        <w:t xml:space="preserve"> </w:t>
      </w:r>
    </w:p>
    <w:p w:rsidR="00F05CD3" w:rsidRDefault="00D67A33">
      <w:pPr>
        <w:ind w:left="1147" w:right="332" w:firstLine="600"/>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w:t>
      </w:r>
      <w:r>
        <w:t xml:space="preserve"> оформления публичного выступления с учѐтом его цели, особенностей адресата, ситуации общения.</w:t>
      </w:r>
      <w:r>
        <w:t xml:space="preserve"> </w:t>
      </w:r>
    </w:p>
    <w:p w:rsidR="00F05CD3" w:rsidRDefault="00D67A33">
      <w:pPr>
        <w:ind w:left="1733" w:right="2400"/>
      </w:pPr>
      <w:r>
        <w:rPr>
          <w:b/>
        </w:rPr>
        <w:t xml:space="preserve">Текст. Информационно-смысловая переработка текста </w:t>
      </w:r>
      <w:r>
        <w:t>Текст,</w:t>
      </w:r>
      <w:r>
        <w:t xml:space="preserve"> </w:t>
      </w:r>
      <w:r>
        <w:t>его</w:t>
      </w:r>
      <w:r>
        <w:t xml:space="preserve"> </w:t>
      </w:r>
      <w:r>
        <w:t>основные</w:t>
      </w:r>
      <w:r>
        <w:t xml:space="preserve"> </w:t>
      </w:r>
      <w:r>
        <w:t>признаки</w:t>
      </w:r>
      <w:r>
        <w:t xml:space="preserve"> </w:t>
      </w:r>
      <w:r>
        <w:t>(повторение,</w:t>
      </w:r>
      <w:r>
        <w:t xml:space="preserve"> </w:t>
      </w:r>
      <w:r>
        <w:t>обобщение).</w:t>
      </w:r>
      <w:r>
        <w:t xml:space="preserve"> </w:t>
      </w:r>
    </w:p>
    <w:p w:rsidR="00F05CD3" w:rsidRDefault="00D67A33">
      <w:pPr>
        <w:ind w:left="1147" w:right="332" w:firstLine="600"/>
      </w:pPr>
      <w:r>
        <w:t>Логико</w:t>
      </w:r>
      <w:r>
        <w:t>-</w:t>
      </w:r>
      <w:r>
        <w:t>смысловые отношения между предложениями в тексте (общее представление).</w:t>
      </w:r>
      <w:r>
        <w:t xml:space="preserve"> </w:t>
      </w:r>
    </w:p>
    <w:p w:rsidR="00F05CD3" w:rsidRDefault="00D67A33">
      <w:pPr>
        <w:ind w:left="1147" w:right="332" w:firstLine="600"/>
      </w:pPr>
      <w:r>
        <w:t>Информативность текста. Виды информации в тексте. Информационно</w:t>
      </w:r>
      <w:r>
        <w:t>-</w:t>
      </w:r>
      <w:r>
        <w:t>смысловая переработка прочитанного текста, включая гипертекст, графику, инфографику</w:t>
      </w:r>
      <w:r>
        <w:t xml:space="preserve"> </w:t>
      </w:r>
      <w:r>
        <w:t>и другие, и прослушанного текста.</w:t>
      </w:r>
      <w:r>
        <w:t xml:space="preserve"> </w:t>
      </w:r>
    </w:p>
    <w:p w:rsidR="00F05CD3" w:rsidRDefault="00D67A33">
      <w:pPr>
        <w:ind w:left="1733" w:right="332"/>
      </w:pPr>
      <w:r>
        <w:t>План.</w:t>
      </w:r>
      <w:r>
        <w:t xml:space="preserve"> </w:t>
      </w:r>
      <w:r>
        <w:t>Тезисы.</w:t>
      </w:r>
      <w:r>
        <w:t xml:space="preserve"> </w:t>
      </w:r>
      <w:r>
        <w:t>Конспект.</w:t>
      </w:r>
      <w:r>
        <w:t xml:space="preserve"> </w:t>
      </w:r>
      <w:r>
        <w:t>Реферат.</w:t>
      </w:r>
      <w:r>
        <w:t xml:space="preserve"> </w:t>
      </w:r>
      <w:r>
        <w:t>Аннотация.</w:t>
      </w:r>
      <w:r>
        <w:t xml:space="preserve"> </w:t>
      </w:r>
      <w:r>
        <w:t>Отзыв.</w:t>
      </w:r>
      <w:r>
        <w:t xml:space="preserve"> </w:t>
      </w:r>
      <w:r>
        <w:t>Рецензия.</w:t>
      </w:r>
      <w:r>
        <w:t xml:space="preserve"> </w:t>
      </w:r>
    </w:p>
    <w:p w:rsidR="00F05CD3" w:rsidRDefault="00D67A33">
      <w:pPr>
        <w:spacing w:after="5" w:line="271" w:lineRule="auto"/>
        <w:ind w:left="1275" w:hanging="10"/>
      </w:pPr>
      <w:r>
        <w:rPr>
          <w:b/>
        </w:rPr>
        <w:t xml:space="preserve">11 КЛАСС </w:t>
      </w:r>
    </w:p>
    <w:p w:rsidR="00F05CD3" w:rsidRDefault="00D67A33">
      <w:pPr>
        <w:spacing w:after="0" w:line="259" w:lineRule="auto"/>
        <w:ind w:left="0"/>
        <w:jc w:val="left"/>
      </w:pPr>
      <w:r>
        <w:rPr>
          <w:b/>
        </w:rPr>
        <w:t xml:space="preserve"> </w:t>
      </w:r>
    </w:p>
    <w:p w:rsidR="00F05CD3" w:rsidRDefault="00D67A33">
      <w:pPr>
        <w:spacing w:after="5" w:line="271" w:lineRule="auto"/>
        <w:ind w:left="1743" w:hanging="10"/>
      </w:pPr>
      <w:r>
        <w:rPr>
          <w:b/>
        </w:rPr>
        <w:lastRenderedPageBreak/>
        <w:t xml:space="preserve">Общие сведения о языке </w:t>
      </w:r>
    </w:p>
    <w:p w:rsidR="00F05CD3" w:rsidRDefault="00D67A33">
      <w:pPr>
        <w:ind w:left="1147" w:right="332" w:firstLine="600"/>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w:t>
      </w:r>
      <w:r>
        <w:t>-</w:t>
      </w:r>
      <w:r>
        <w:t>разговорной речи, неоправданное употребление иноязычн</w:t>
      </w:r>
      <w:r>
        <w:t>ых заимствований</w:t>
      </w:r>
      <w:r>
        <w:t xml:space="preserve"> </w:t>
      </w:r>
      <w:r>
        <w:t>и другое) (обзор).</w:t>
      </w:r>
      <w:r>
        <w:t xml:space="preserve"> </w:t>
      </w:r>
    </w:p>
    <w:p w:rsidR="00F05CD3" w:rsidRDefault="00D67A33">
      <w:pPr>
        <w:spacing w:after="5" w:line="271" w:lineRule="auto"/>
        <w:ind w:left="1743" w:right="3892" w:hanging="10"/>
      </w:pPr>
      <w:r>
        <w:rPr>
          <w:b/>
        </w:rPr>
        <w:t xml:space="preserve">Язык </w:t>
      </w:r>
      <w:r>
        <w:rPr>
          <w:b/>
        </w:rPr>
        <w:tab/>
        <w:t xml:space="preserve">и </w:t>
      </w:r>
      <w:r>
        <w:rPr>
          <w:b/>
        </w:rPr>
        <w:tab/>
        <w:t xml:space="preserve">речь. </w:t>
      </w:r>
      <w:r>
        <w:rPr>
          <w:b/>
        </w:rPr>
        <w:tab/>
        <w:t xml:space="preserve">Культура </w:t>
      </w:r>
      <w:r>
        <w:rPr>
          <w:b/>
        </w:rPr>
        <w:tab/>
        <w:t xml:space="preserve">речи Синтаксис. Синтаксические нормы </w:t>
      </w:r>
    </w:p>
    <w:p w:rsidR="00F05CD3" w:rsidRDefault="00D67A33">
      <w:pPr>
        <w:ind w:left="1147" w:right="332" w:firstLine="600"/>
      </w:pPr>
      <w:r>
        <w:t>Синтаксис</w:t>
      </w:r>
      <w:r>
        <w:t xml:space="preserve"> </w:t>
      </w:r>
      <w:r>
        <w:t>как</w:t>
      </w:r>
      <w:r>
        <w:t xml:space="preserve"> </w:t>
      </w:r>
      <w:r>
        <w:t>раздел</w:t>
      </w:r>
      <w:r>
        <w:t xml:space="preserve"> </w:t>
      </w:r>
      <w:r>
        <w:t>лингвистики</w:t>
      </w:r>
      <w:r>
        <w:t xml:space="preserve"> </w:t>
      </w:r>
      <w:r>
        <w:t>(повторение,</w:t>
      </w:r>
      <w:r>
        <w:t xml:space="preserve"> </w:t>
      </w:r>
      <w:r>
        <w:t>обобщение).</w:t>
      </w:r>
      <w:r>
        <w:t xml:space="preserve"> </w:t>
      </w:r>
      <w:r>
        <w:t>Синтаксический</w:t>
      </w:r>
      <w:r>
        <w:t xml:space="preserve"> </w:t>
      </w:r>
      <w:r>
        <w:t>анализ словосочетания и предложения.</w:t>
      </w:r>
      <w:r>
        <w:t xml:space="preserve"> </w:t>
      </w:r>
    </w:p>
    <w:p w:rsidR="00F05CD3" w:rsidRDefault="00D67A33">
      <w:pPr>
        <w:ind w:left="1147" w:right="332" w:firstLine="600"/>
      </w:pPr>
      <w:r>
        <w:t>Изобразительно</w:t>
      </w:r>
      <w:r>
        <w:t>-</w:t>
      </w:r>
      <w:r>
        <w:t>выразительные средства синтак</w:t>
      </w:r>
      <w:r>
        <w:t>сиса. Синтаксический параллелизм, парцелляция, вопросно</w:t>
      </w:r>
      <w:r>
        <w:t>-</w:t>
      </w:r>
      <w:r>
        <w:t>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r>
        <w:t xml:space="preserve"> </w:t>
      </w:r>
    </w:p>
    <w:p w:rsidR="00F05CD3" w:rsidRDefault="00D67A33">
      <w:pPr>
        <w:ind w:left="1147" w:right="332" w:firstLine="600"/>
      </w:pPr>
      <w:r>
        <w:t>Синтаксиче</w:t>
      </w:r>
      <w:r>
        <w:t>ские</w:t>
      </w:r>
      <w:r>
        <w:t xml:space="preserve"> </w:t>
      </w:r>
      <w:r>
        <w:t>нормы.</w:t>
      </w:r>
      <w:r>
        <w:t xml:space="preserve"> </w:t>
      </w:r>
      <w:r>
        <w:t>Порядок</w:t>
      </w:r>
      <w:r>
        <w:t xml:space="preserve"> </w:t>
      </w:r>
      <w:r>
        <w:t>слов</w:t>
      </w:r>
      <w:r>
        <w:t xml:space="preserve"> </w:t>
      </w:r>
      <w:r>
        <w:t>в</w:t>
      </w:r>
      <w:r>
        <w:t xml:space="preserve"> </w:t>
      </w:r>
      <w:r>
        <w:t>предложении.</w:t>
      </w:r>
      <w:r>
        <w:t xml:space="preserve"> </w:t>
      </w:r>
      <w:r>
        <w:t>Основные</w:t>
      </w:r>
      <w:r>
        <w:t xml:space="preserve"> </w:t>
      </w:r>
      <w:r>
        <w:t>нормы</w:t>
      </w:r>
      <w:r>
        <w:t xml:space="preserve"> </w:t>
      </w:r>
      <w:r>
        <w:t>согласования сказуемого с подлежащим, в состав которого входят слова множество, ряд, большинство, меньшинство;</w:t>
      </w:r>
      <w:r>
        <w:t xml:space="preserve"> </w:t>
      </w:r>
      <w:r>
        <w:t>с</w:t>
      </w:r>
      <w:r>
        <w:t xml:space="preserve"> </w:t>
      </w:r>
      <w:r>
        <w:t>подлежащим,</w:t>
      </w:r>
      <w:r>
        <w:t xml:space="preserve"> </w:t>
      </w:r>
      <w:r>
        <w:t>выраженным</w:t>
      </w:r>
      <w:r>
        <w:t xml:space="preserve"> </w:t>
      </w:r>
      <w:r>
        <w:t>количественно</w:t>
      </w:r>
      <w:r>
        <w:t>-</w:t>
      </w:r>
      <w:r>
        <w:t>именным</w:t>
      </w:r>
      <w:r>
        <w:t xml:space="preserve"> </w:t>
      </w:r>
      <w:r>
        <w:t>сочетанием</w:t>
      </w:r>
      <w:r>
        <w:t xml:space="preserve"> </w:t>
      </w:r>
      <w:r>
        <w:t>(двадцать лет, пять человек); имеющим в своѐм составе числительные, оканчивающиеся на один; имеющим в своѐм составе числительные два, три, четыре или числительное, оканчивающееся на два, три, четыре. Согласование сказуемого с подлежащим, имеющим при себе п</w:t>
      </w:r>
      <w:r>
        <w:t>риложение (типа диван</w:t>
      </w:r>
      <w:r>
        <w:t>-</w:t>
      </w:r>
      <w:r>
        <w:t>кровать, озеро Байкал). Согласование сказуемого с подлежащим, выраженным аббревиатурой, заимствованным несклоняемым существительным.</w:t>
      </w:r>
      <w:r>
        <w:t xml:space="preserve"> </w:t>
      </w:r>
    </w:p>
    <w:p w:rsidR="00F05CD3" w:rsidRDefault="00D67A33">
      <w:pPr>
        <w:ind w:left="1147" w:right="332" w:firstLine="600"/>
      </w:pPr>
      <w:r>
        <w:t>Основные нормы управления: правильный выбор падежной или предложно</w:t>
      </w:r>
      <w:r>
        <w:t xml:space="preserve">- </w:t>
      </w:r>
      <w:r>
        <w:t>падежной формы управляемого слов</w:t>
      </w:r>
      <w:r>
        <w:t>а.</w:t>
      </w:r>
      <w:r>
        <w:t xml:space="preserve"> </w:t>
      </w:r>
    </w:p>
    <w:p w:rsidR="00F05CD3" w:rsidRDefault="00D67A33">
      <w:pPr>
        <w:ind w:left="1733" w:right="332"/>
      </w:pPr>
      <w:r>
        <w:t xml:space="preserve">Основные нормы употребления однородных членов предложения. </w:t>
      </w:r>
    </w:p>
    <w:p w:rsidR="00F05CD3" w:rsidRDefault="00D67A33">
      <w:pPr>
        <w:ind w:left="1733" w:right="332"/>
      </w:pPr>
      <w:r>
        <w:t>Основные</w:t>
      </w:r>
      <w:r>
        <w:t xml:space="preserve"> </w:t>
      </w:r>
      <w:r>
        <w:t>нормы</w:t>
      </w:r>
      <w:r>
        <w:t xml:space="preserve"> </w:t>
      </w:r>
      <w:r>
        <w:t>употребления</w:t>
      </w:r>
      <w:r>
        <w:t xml:space="preserve"> </w:t>
      </w:r>
      <w:r>
        <w:t>причастных</w:t>
      </w:r>
      <w:r>
        <w:t xml:space="preserve"> </w:t>
      </w:r>
      <w:r>
        <w:t>и</w:t>
      </w:r>
      <w:r>
        <w:t xml:space="preserve"> </w:t>
      </w:r>
      <w:r>
        <w:t>деепричастных</w:t>
      </w:r>
      <w:r>
        <w:t xml:space="preserve"> </w:t>
      </w:r>
      <w:r>
        <w:t xml:space="preserve">оборотов. </w:t>
      </w:r>
    </w:p>
    <w:p w:rsidR="00F05CD3" w:rsidRDefault="00D67A33">
      <w:pPr>
        <w:ind w:left="1733" w:right="332"/>
      </w:pPr>
      <w:r>
        <w:t>Основные нормы построения сложных предложений.</w:t>
      </w:r>
      <w:r>
        <w:t xml:space="preserve"> </w:t>
      </w:r>
    </w:p>
    <w:p w:rsidR="00F05CD3" w:rsidRDefault="00D67A33">
      <w:pPr>
        <w:spacing w:after="5" w:line="271" w:lineRule="auto"/>
        <w:ind w:left="1743" w:hanging="10"/>
      </w:pPr>
      <w:r>
        <w:rPr>
          <w:b/>
        </w:rPr>
        <w:t xml:space="preserve">Пунктуация. Основные правила пунктуации </w:t>
      </w:r>
    </w:p>
    <w:p w:rsidR="00F05CD3" w:rsidRDefault="00D67A33">
      <w:pPr>
        <w:ind w:left="1147" w:right="332" w:firstLine="600"/>
      </w:pPr>
      <w:r>
        <w:t>Пунктуация как раздел лингвистики (по</w:t>
      </w:r>
      <w:r>
        <w:t>вторение, обобщение). Пунктуационный анализ предложения.</w:t>
      </w:r>
      <w:r>
        <w:t xml:space="preserve"> </w:t>
      </w:r>
    </w:p>
    <w:p w:rsidR="00F05CD3" w:rsidRDefault="00D67A33">
      <w:pPr>
        <w:ind w:left="1147" w:right="332" w:firstLine="600"/>
      </w:pPr>
      <w:r>
        <w:t>Разделы русской пунктуации и система правил, включѐнных</w:t>
      </w:r>
      <w:r>
        <w:t xml:space="preserve"> </w:t>
      </w:r>
      <w:r>
        <w:t>в</w:t>
      </w:r>
      <w:r>
        <w:t xml:space="preserve"> </w:t>
      </w:r>
      <w:r>
        <w:t>каждый из них: знаки препинания</w:t>
      </w:r>
      <w:r>
        <w:t xml:space="preserve"> </w:t>
      </w:r>
      <w:r>
        <w:t>в</w:t>
      </w:r>
      <w:r>
        <w:t xml:space="preserve"> </w:t>
      </w:r>
      <w:r>
        <w:t>конце предложений;</w:t>
      </w:r>
      <w:r>
        <w:t xml:space="preserve"> </w:t>
      </w:r>
      <w:r>
        <w:t>знаки</w:t>
      </w:r>
      <w:r>
        <w:t xml:space="preserve"> </w:t>
      </w:r>
      <w:r>
        <w:t>препинания</w:t>
      </w:r>
      <w:r>
        <w:t xml:space="preserve"> </w:t>
      </w:r>
      <w:r>
        <w:t>внутри простого предложения;</w:t>
      </w:r>
      <w:r>
        <w:t xml:space="preserve"> </w:t>
      </w:r>
      <w:r>
        <w:t>знаки препинания</w:t>
      </w:r>
      <w:r>
        <w:t xml:space="preserve"> </w:t>
      </w:r>
      <w:r>
        <w:t>между</w:t>
      </w:r>
      <w:r>
        <w:t xml:space="preserve"> </w:t>
      </w:r>
      <w:r>
        <w:t>частями</w:t>
      </w:r>
      <w:r>
        <w:t xml:space="preserve"> </w:t>
      </w:r>
      <w:r>
        <w:t>сложного</w:t>
      </w:r>
      <w:r>
        <w:t xml:space="preserve"> </w:t>
      </w:r>
      <w:r>
        <w:t>п</w:t>
      </w:r>
      <w:r>
        <w:t>редложения;</w:t>
      </w:r>
      <w:r>
        <w:t xml:space="preserve"> </w:t>
      </w:r>
      <w:r>
        <w:t>знаки</w:t>
      </w:r>
      <w:r>
        <w:t xml:space="preserve"> </w:t>
      </w:r>
      <w:r>
        <w:t>препинания</w:t>
      </w:r>
      <w:r>
        <w:t xml:space="preserve"> </w:t>
      </w:r>
      <w:r>
        <w:t>при</w:t>
      </w:r>
      <w:r>
        <w:t xml:space="preserve"> </w:t>
      </w:r>
      <w:r>
        <w:t>передаче</w:t>
      </w:r>
      <w:r>
        <w:t xml:space="preserve"> </w:t>
      </w:r>
      <w:r>
        <w:t>чужой речи. Сочетание</w:t>
      </w:r>
      <w:r>
        <w:t xml:space="preserve"> </w:t>
      </w:r>
      <w:r>
        <w:t>знаков препинания.</w:t>
      </w:r>
      <w:r>
        <w:t xml:space="preserve"> </w:t>
      </w:r>
    </w:p>
    <w:p w:rsidR="00F05CD3" w:rsidRDefault="00D67A33">
      <w:pPr>
        <w:ind w:left="1733" w:right="332"/>
      </w:pPr>
      <w:r>
        <w:t>Знаки</w:t>
      </w:r>
      <w:r>
        <w:t xml:space="preserve"> </w:t>
      </w:r>
      <w:r>
        <w:t>препинания</w:t>
      </w:r>
      <w:r>
        <w:t xml:space="preserve"> </w:t>
      </w:r>
      <w:r>
        <w:t>и</w:t>
      </w:r>
      <w:r>
        <w:t xml:space="preserve"> </w:t>
      </w:r>
      <w:r>
        <w:t>их</w:t>
      </w:r>
      <w:r>
        <w:t xml:space="preserve"> </w:t>
      </w:r>
      <w:r>
        <w:t>функции.</w:t>
      </w:r>
      <w:r>
        <w:t xml:space="preserve"> </w:t>
      </w:r>
      <w:r>
        <w:t>Знаки</w:t>
      </w:r>
      <w:r>
        <w:t xml:space="preserve"> </w:t>
      </w:r>
      <w:r>
        <w:t>препинания</w:t>
      </w:r>
      <w:r>
        <w:t xml:space="preserve"> </w:t>
      </w:r>
      <w:r>
        <w:t>между</w:t>
      </w:r>
      <w:r>
        <w:t xml:space="preserve"> </w:t>
      </w:r>
      <w:r>
        <w:t>подлежащим</w:t>
      </w:r>
      <w:r>
        <w:t xml:space="preserve"> </w:t>
      </w:r>
      <w:r>
        <w:t>и</w:t>
      </w:r>
      <w:r>
        <w:t xml:space="preserve"> </w:t>
      </w:r>
      <w:r>
        <w:t xml:space="preserve">сказуемым. </w:t>
      </w:r>
    </w:p>
    <w:p w:rsidR="00F05CD3" w:rsidRDefault="00D67A33">
      <w:pPr>
        <w:ind w:left="1733" w:right="332"/>
      </w:pPr>
      <w:r>
        <w:t>Знаки препинания в предложениях с однородными членами.</w:t>
      </w:r>
      <w:r>
        <w:t xml:space="preserve"> </w:t>
      </w:r>
    </w:p>
    <w:p w:rsidR="00F05CD3" w:rsidRDefault="00D67A33">
      <w:pPr>
        <w:ind w:left="1733" w:right="332"/>
      </w:pPr>
      <w:r>
        <w:t>Знаки</w:t>
      </w:r>
      <w:r>
        <w:t xml:space="preserve"> </w:t>
      </w:r>
      <w:r>
        <w:t>препинания</w:t>
      </w:r>
      <w:r>
        <w:t xml:space="preserve"> </w:t>
      </w:r>
      <w:r>
        <w:t>при</w:t>
      </w:r>
      <w:r>
        <w:t xml:space="preserve"> </w:t>
      </w:r>
      <w:r>
        <w:t>обособлении.</w:t>
      </w:r>
      <w:r>
        <w:t xml:space="preserve"> </w:t>
      </w:r>
    </w:p>
    <w:p w:rsidR="00F05CD3" w:rsidRDefault="00D67A33">
      <w:pPr>
        <w:ind w:left="1147" w:right="332" w:firstLine="600"/>
      </w:pPr>
      <w:r>
        <w:t>Знаки препинания в предложениях с вводными конструкциями, обращениями, междометиями.</w:t>
      </w:r>
      <w:r>
        <w:t xml:space="preserve"> </w:t>
      </w:r>
    </w:p>
    <w:p w:rsidR="00F05CD3" w:rsidRDefault="00D67A33">
      <w:pPr>
        <w:ind w:left="1733" w:right="332"/>
      </w:pPr>
      <w:r>
        <w:t>Знаки</w:t>
      </w:r>
      <w:r>
        <w:t xml:space="preserve"> </w:t>
      </w:r>
      <w:r>
        <w:t>препинания в</w:t>
      </w:r>
      <w:r>
        <w:t xml:space="preserve"> </w:t>
      </w:r>
      <w:r>
        <w:t>сложном</w:t>
      </w:r>
      <w:r>
        <w:t xml:space="preserve"> </w:t>
      </w:r>
      <w:r>
        <w:t>предложении.</w:t>
      </w:r>
      <w:r>
        <w:t xml:space="preserve"> </w:t>
      </w:r>
    </w:p>
    <w:p w:rsidR="00F05CD3" w:rsidRDefault="00D67A33">
      <w:pPr>
        <w:ind w:left="1733" w:right="332"/>
      </w:pPr>
      <w:r>
        <w:t>Знаки</w:t>
      </w:r>
      <w:r>
        <w:t xml:space="preserve"> </w:t>
      </w:r>
      <w:r>
        <w:t>препинания</w:t>
      </w:r>
      <w:r>
        <w:t xml:space="preserve"> </w:t>
      </w:r>
      <w:r>
        <w:t>в</w:t>
      </w:r>
      <w:r>
        <w:t xml:space="preserve"> </w:t>
      </w:r>
      <w:r>
        <w:t>сложном</w:t>
      </w:r>
      <w:r>
        <w:t xml:space="preserve"> </w:t>
      </w:r>
      <w:r>
        <w:t>предложении</w:t>
      </w:r>
      <w:r>
        <w:t xml:space="preserve"> </w:t>
      </w:r>
      <w:r>
        <w:t>с</w:t>
      </w:r>
      <w:r>
        <w:t xml:space="preserve"> </w:t>
      </w:r>
      <w:r>
        <w:t>разными</w:t>
      </w:r>
      <w:r>
        <w:t xml:space="preserve"> </w:t>
      </w:r>
      <w:r>
        <w:t>видами</w:t>
      </w:r>
      <w:r>
        <w:t xml:space="preserve"> </w:t>
      </w:r>
      <w:r>
        <w:t xml:space="preserve">связи. </w:t>
      </w:r>
    </w:p>
    <w:p w:rsidR="00F05CD3" w:rsidRDefault="00D67A33">
      <w:pPr>
        <w:ind w:left="1733" w:right="332"/>
      </w:pPr>
      <w:r>
        <w:t>Знаки препинания при передаче чужой речи.</w:t>
      </w:r>
      <w:r>
        <w:t xml:space="preserve"> </w:t>
      </w:r>
    </w:p>
    <w:p w:rsidR="00F05CD3" w:rsidRDefault="00D67A33">
      <w:pPr>
        <w:spacing w:after="5" w:line="271" w:lineRule="auto"/>
        <w:ind w:left="1743" w:hanging="10"/>
      </w:pPr>
      <w:r>
        <w:rPr>
          <w:b/>
        </w:rPr>
        <w:t>Функциональная стилист</w:t>
      </w:r>
      <w:r>
        <w:rPr>
          <w:b/>
        </w:rPr>
        <w:t xml:space="preserve">ика. Культура речи </w:t>
      </w:r>
    </w:p>
    <w:p w:rsidR="00F05CD3" w:rsidRDefault="00D67A33">
      <w:pPr>
        <w:ind w:left="1147" w:right="332" w:firstLine="600"/>
      </w:pPr>
      <w:r>
        <w:t>Функциональная стилистика как раздел лингвистики. Стилистическая норма (повторение, обобщение).</w:t>
      </w:r>
      <w:r>
        <w:t xml:space="preserve"> </w:t>
      </w:r>
    </w:p>
    <w:p w:rsidR="00F05CD3" w:rsidRDefault="00D67A33">
      <w:pPr>
        <w:ind w:left="1147" w:right="332" w:firstLine="600"/>
      </w:pPr>
      <w:r>
        <w:t xml:space="preserve">Разговорная речь, сферы еѐ использования, назначение. Основные признаки разговорной речи: неофициальность, экспрессивность, неподготовленность, </w:t>
      </w:r>
      <w:r>
        <w:lastRenderedPageBreak/>
        <w:t>преимущественно диалогическая форма. Фонетические, интонационные, лексические, морфологические, синтаксические о</w:t>
      </w:r>
      <w:r>
        <w:t>собенности разговорной речи. Основные жанры разговорной речи: устный рассказ, беседа, спор и другие (обзор).</w:t>
      </w:r>
      <w:r>
        <w:t xml:space="preserve"> </w:t>
      </w:r>
    </w:p>
    <w:p w:rsidR="00F05CD3" w:rsidRDefault="00D67A33">
      <w:pPr>
        <w:ind w:left="1147" w:right="332" w:firstLine="600"/>
      </w:pPr>
      <w:r>
        <w:t>Научный</w:t>
      </w:r>
      <w:r>
        <w:t xml:space="preserve"> </w:t>
      </w:r>
      <w:r>
        <w:t>стиль,</w:t>
      </w:r>
      <w:r>
        <w:t xml:space="preserve"> </w:t>
      </w:r>
      <w:r>
        <w:t>сферы</w:t>
      </w:r>
      <w:r>
        <w:t xml:space="preserve"> </w:t>
      </w:r>
      <w:r>
        <w:t>его</w:t>
      </w:r>
      <w:r>
        <w:t xml:space="preserve"> </w:t>
      </w:r>
      <w:r>
        <w:t>использования,</w:t>
      </w:r>
      <w:r>
        <w:t xml:space="preserve"> </w:t>
      </w:r>
      <w:r>
        <w:t>назначение.</w:t>
      </w:r>
      <w:r>
        <w:t xml:space="preserve"> </w:t>
      </w:r>
      <w:r>
        <w:t>Основные</w:t>
      </w:r>
      <w:r>
        <w:t xml:space="preserve"> </w:t>
      </w:r>
      <w:r>
        <w:t>признаки</w:t>
      </w:r>
      <w:r>
        <w:t xml:space="preserve"> </w:t>
      </w:r>
      <w:r>
        <w:t xml:space="preserve">научного стиля: отвлечѐнность,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w:t>
      </w:r>
      <w:r>
        <w:t>словарь,</w:t>
      </w:r>
      <w:r>
        <w:t xml:space="preserve"> </w:t>
      </w:r>
      <w:r>
        <w:t>справочник,</w:t>
      </w:r>
      <w:r>
        <w:t xml:space="preserve"> </w:t>
      </w:r>
      <w:r>
        <w:t>учебник и учебное</w:t>
      </w:r>
      <w:r>
        <w:t xml:space="preserve"> </w:t>
      </w:r>
      <w:r>
        <w:t>пособие, лекция, доклад</w:t>
      </w:r>
      <w:r>
        <w:t xml:space="preserve"> </w:t>
      </w:r>
      <w:r>
        <w:t>и</w:t>
      </w:r>
      <w:r>
        <w:t xml:space="preserve"> </w:t>
      </w:r>
      <w:r>
        <w:t>другие (обзор).</w:t>
      </w:r>
      <w:r>
        <w:t xml:space="preserve"> </w:t>
      </w:r>
    </w:p>
    <w:p w:rsidR="00F05CD3" w:rsidRDefault="00D67A33">
      <w:pPr>
        <w:ind w:left="1147" w:right="332" w:firstLine="600"/>
      </w:pPr>
      <w:r>
        <w:t>Официально</w:t>
      </w:r>
      <w:r>
        <w:t>-</w:t>
      </w:r>
      <w:r>
        <w:t>деловой стиль, сферы его использования, назначение. Основные признаки официально</w:t>
      </w:r>
      <w:r>
        <w:t>-</w:t>
      </w:r>
      <w:r>
        <w:t>делового стиля: точность, стандартизированность, стереотипность. Лексические, морф</w:t>
      </w:r>
      <w:r>
        <w:t>ологические, синтаксические особенности</w:t>
      </w:r>
      <w:r>
        <w:t xml:space="preserve"> </w:t>
      </w:r>
      <w:r>
        <w:t>официально</w:t>
      </w:r>
      <w:r>
        <w:t>-</w:t>
      </w:r>
      <w:r>
        <w:t>делового стиля. Основные жанры официально</w:t>
      </w:r>
      <w:r>
        <w:t>-</w:t>
      </w:r>
      <w:r>
        <w:t>делового стиля: закон, устав, приказ; расписка, заявление, доверенность; автобиография, характеристика, резюме и другие (обзор).</w:t>
      </w:r>
      <w:r>
        <w:t xml:space="preserve"> </w:t>
      </w:r>
    </w:p>
    <w:p w:rsidR="00F05CD3" w:rsidRDefault="00D67A33">
      <w:pPr>
        <w:ind w:left="1147" w:right="332" w:firstLine="595"/>
      </w:pPr>
      <w:r>
        <w:t>Публицистический</w:t>
      </w:r>
      <w:r>
        <w:t xml:space="preserve"> </w:t>
      </w:r>
      <w:r>
        <w:t>стиль,</w:t>
      </w:r>
      <w:r>
        <w:t xml:space="preserve"> </w:t>
      </w:r>
      <w:r>
        <w:t>сферы</w:t>
      </w:r>
      <w:r>
        <w:t xml:space="preserve"> </w:t>
      </w:r>
      <w:r>
        <w:t>его</w:t>
      </w:r>
      <w:r>
        <w:t xml:space="preserve"> </w:t>
      </w:r>
      <w:r>
        <w:t>использования,</w:t>
      </w:r>
      <w:r>
        <w:t xml:space="preserve"> </w:t>
      </w:r>
      <w:r>
        <w:t>назначение.</w:t>
      </w:r>
      <w:r>
        <w:t xml:space="preserve"> </w:t>
      </w:r>
      <w:r>
        <w:t>Основные</w:t>
      </w:r>
      <w:r>
        <w:t xml:space="preserve"> </w:t>
      </w:r>
      <w:r>
        <w:t>признаки публицистического</w:t>
      </w:r>
      <w:r>
        <w:t xml:space="preserve"> </w:t>
      </w:r>
      <w:r>
        <w:t>стиля:</w:t>
      </w:r>
      <w:r>
        <w:t xml:space="preserve"> </w:t>
      </w:r>
      <w:r>
        <w:t>экспрессивность,</w:t>
      </w:r>
      <w:r>
        <w:t xml:space="preserve"> </w:t>
      </w:r>
      <w:r>
        <w:t>призывность,</w:t>
      </w:r>
      <w:r>
        <w:t xml:space="preserve"> </w:t>
      </w:r>
      <w:r>
        <w:t>оценочность.</w:t>
      </w:r>
      <w:r>
        <w:t xml:space="preserve"> </w:t>
      </w:r>
      <w:r>
        <w:t>Лексические, морфологические,</w:t>
      </w:r>
      <w:r>
        <w:t xml:space="preserve"> </w:t>
      </w:r>
      <w:r>
        <w:t>синтаксические</w:t>
      </w:r>
      <w:r>
        <w:t xml:space="preserve"> </w:t>
      </w:r>
      <w:r>
        <w:t>особенности</w:t>
      </w:r>
      <w:r>
        <w:t xml:space="preserve"> </w:t>
      </w:r>
      <w:r>
        <w:t>публицистического</w:t>
      </w:r>
      <w:r>
        <w:t xml:space="preserve"> </w:t>
      </w:r>
      <w:r>
        <w:t>стиля.</w:t>
      </w:r>
      <w:r>
        <w:t xml:space="preserve"> </w:t>
      </w:r>
      <w:r>
        <w:t>Основные жанры</w:t>
      </w:r>
      <w:r>
        <w:t xml:space="preserve"> </w:t>
      </w:r>
      <w:r>
        <w:t>публицистического</w:t>
      </w:r>
      <w:r>
        <w:t xml:space="preserve"> </w:t>
      </w:r>
      <w:r>
        <w:t>стиля:</w:t>
      </w:r>
      <w:r>
        <w:t xml:space="preserve"> </w:t>
      </w:r>
      <w:r>
        <w:t>заметка,</w:t>
      </w:r>
      <w:r>
        <w:t xml:space="preserve"> </w:t>
      </w:r>
      <w:r>
        <w:t>статья, реп</w:t>
      </w:r>
      <w:r>
        <w:t>ортаж,</w:t>
      </w:r>
      <w:r>
        <w:t xml:space="preserve"> </w:t>
      </w:r>
      <w:r>
        <w:t>очерк, эссе,</w:t>
      </w:r>
      <w:r>
        <w:t xml:space="preserve"> </w:t>
      </w:r>
      <w:r>
        <w:t>интервью</w:t>
      </w:r>
      <w:r>
        <w:t xml:space="preserve"> </w:t>
      </w:r>
      <w:r>
        <w:t xml:space="preserve">(обзор). </w:t>
      </w:r>
    </w:p>
    <w:p w:rsidR="00F05CD3" w:rsidRDefault="00D67A33">
      <w:pPr>
        <w:ind w:left="1147" w:right="332" w:firstLine="821"/>
      </w:pPr>
      <w:r>
        <w:t>Язык</w:t>
      </w:r>
      <w:r>
        <w:t xml:space="preserve"> </w:t>
      </w:r>
      <w:r>
        <w:t>художественной</w:t>
      </w:r>
      <w:r>
        <w:t xml:space="preserve"> </w:t>
      </w:r>
      <w:r>
        <w:t>литературы</w:t>
      </w:r>
      <w:r>
        <w:t xml:space="preserve"> </w:t>
      </w:r>
      <w:r>
        <w:t>и</w:t>
      </w:r>
      <w:r>
        <w:t xml:space="preserve"> </w:t>
      </w:r>
      <w:r>
        <w:t>его</w:t>
      </w:r>
      <w:r>
        <w:t xml:space="preserve"> </w:t>
      </w:r>
      <w:r>
        <w:t>отличие</w:t>
      </w:r>
      <w:r>
        <w:t xml:space="preserve"> </w:t>
      </w:r>
      <w:r>
        <w:t>от</w:t>
      </w:r>
      <w:r>
        <w:t xml:space="preserve"> </w:t>
      </w:r>
      <w:r>
        <w:t>других</w:t>
      </w:r>
      <w:r>
        <w:t xml:space="preserve"> </w:t>
      </w:r>
      <w:r>
        <w:t>функциональных разновидностей</w:t>
      </w:r>
      <w:r>
        <w:t xml:space="preserve"> </w:t>
      </w:r>
      <w:r>
        <w:t>языка</w:t>
      </w:r>
      <w:r>
        <w:t xml:space="preserve"> </w:t>
      </w:r>
      <w:r>
        <w:t>(повторение,</w:t>
      </w:r>
      <w:r>
        <w:t xml:space="preserve"> </w:t>
      </w:r>
      <w:r>
        <w:t>обобщение).</w:t>
      </w:r>
      <w:r>
        <w:t xml:space="preserve"> </w:t>
      </w:r>
      <w:r>
        <w:t>Основные</w:t>
      </w:r>
      <w:r>
        <w:t xml:space="preserve"> </w:t>
      </w:r>
      <w:r>
        <w:t>признаки</w:t>
      </w:r>
      <w:r>
        <w:t xml:space="preserve"> </w:t>
      </w:r>
      <w:r>
        <w:t>художественной</w:t>
      </w:r>
      <w:r>
        <w:t xml:space="preserve"> </w:t>
      </w:r>
      <w:r>
        <w:t>речи: образность,</w:t>
      </w:r>
      <w:r>
        <w:t xml:space="preserve"> </w:t>
      </w:r>
      <w:r>
        <w:t>широкое</w:t>
      </w:r>
      <w:r>
        <w:t xml:space="preserve"> </w:t>
      </w:r>
      <w:r>
        <w:t>использование</w:t>
      </w:r>
      <w:r>
        <w:t xml:space="preserve"> </w:t>
      </w:r>
      <w:r>
        <w:t>изобразительно</w:t>
      </w:r>
      <w:r>
        <w:t>-</w:t>
      </w:r>
      <w:r>
        <w:t>выразительных</w:t>
      </w:r>
      <w:r>
        <w:t xml:space="preserve"> </w:t>
      </w:r>
      <w:r>
        <w:t>средств,</w:t>
      </w:r>
      <w:r>
        <w:t xml:space="preserve"> </w:t>
      </w:r>
      <w:r>
        <w:t>языковых</w:t>
      </w:r>
      <w:r>
        <w:t xml:space="preserve"> </w:t>
      </w:r>
    </w:p>
    <w:p w:rsidR="00F05CD3" w:rsidRDefault="00D67A33">
      <w:pPr>
        <w:spacing w:after="46"/>
        <w:ind w:left="1147" w:right="332"/>
      </w:pPr>
      <w:r>
        <w:t>средств</w:t>
      </w:r>
      <w:r>
        <w:t xml:space="preserve"> </w:t>
      </w:r>
      <w:r>
        <w:t>других</w:t>
      </w:r>
      <w:r>
        <w:t xml:space="preserve"> </w:t>
      </w:r>
      <w:r>
        <w:t>функциональных</w:t>
      </w:r>
      <w:r>
        <w:t xml:space="preserve"> </w:t>
      </w:r>
      <w:r>
        <w:t>разновидностей</w:t>
      </w:r>
      <w:r>
        <w:t xml:space="preserve"> </w:t>
      </w:r>
      <w:r>
        <w:t>языка.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ПЛАНИРУЕМЫЕ РЕЗУЛЬТАТЫ ОСВОЕНИЯ ПРОГРАММЫ ПО РУССКОМУ ЯЗЫКУ НА УРОВНЕ СРЕДНЕГО ОБЩЕГО ОБРАЗОВАНИЯ </w:t>
      </w:r>
    </w:p>
    <w:p w:rsidR="00F05CD3" w:rsidRDefault="00D67A33">
      <w:pPr>
        <w:spacing w:after="0" w:line="259" w:lineRule="auto"/>
        <w:ind w:left="0"/>
        <w:jc w:val="left"/>
      </w:pPr>
      <w:r>
        <w:rPr>
          <w:b/>
        </w:rPr>
        <w:t xml:space="preserve"> </w:t>
      </w:r>
    </w:p>
    <w:p w:rsidR="00F05CD3" w:rsidRDefault="00D67A33">
      <w:pPr>
        <w:ind w:left="1147" w:right="332" w:firstLine="600"/>
      </w:pPr>
      <w:r>
        <w:t>Личностные результаты освоения обучающимися программы по русскому языку на уровн</w:t>
      </w:r>
      <w:r>
        <w:t>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w:t>
      </w:r>
      <w:r>
        <w:t>-</w:t>
      </w:r>
      <w:r>
        <w:t>нравственными ценностями, принятыми в обществе п</w:t>
      </w:r>
      <w:r>
        <w:t>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w:t>
      </w:r>
      <w:r>
        <w:t xml:space="preserve"> </w:t>
      </w:r>
      <w:r>
        <w:t>и подвигам Героев Отечества, закону и правопоряд</w:t>
      </w:r>
      <w:r>
        <w:t>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t xml:space="preserve"> </w:t>
      </w:r>
    </w:p>
    <w:p w:rsidR="00F05CD3" w:rsidRDefault="00D67A33">
      <w:pPr>
        <w:spacing w:after="52"/>
        <w:ind w:left="1147" w:right="332" w:firstLine="600"/>
      </w:pPr>
      <w:r>
        <w:t>В результате изучения русского языка на уровне среднего о</w:t>
      </w:r>
      <w:r>
        <w:t>бщего образования у обучающегося будут сформированы следующие личностные результаты:</w:t>
      </w:r>
      <w:r>
        <w:t xml:space="preserve"> </w:t>
      </w:r>
      <w:r>
        <w:rPr>
          <w:b/>
        </w:rPr>
        <w:t>1)</w:t>
      </w:r>
      <w:r>
        <w:rPr>
          <w:rFonts w:ascii="Arial" w:eastAsia="Arial" w:hAnsi="Arial" w:cs="Arial"/>
          <w:b/>
        </w:rPr>
        <w:t xml:space="preserve"> </w:t>
      </w:r>
      <w:r>
        <w:rPr>
          <w:b/>
        </w:rPr>
        <w:t xml:space="preserve">гражданского воспитания: </w:t>
      </w:r>
    </w:p>
    <w:p w:rsidR="00F05CD3" w:rsidRDefault="00D67A33">
      <w:pPr>
        <w:numPr>
          <w:ilvl w:val="0"/>
          <w:numId w:val="44"/>
        </w:numPr>
        <w:spacing w:after="58"/>
        <w:ind w:right="332" w:hanging="360"/>
      </w:pPr>
      <w:r>
        <w:t>сформированность гражданской позиции обучающегося как активного и ответственного члена российского</w:t>
      </w:r>
      <w:r>
        <w:t xml:space="preserve"> </w:t>
      </w:r>
      <w:r>
        <w:t>общества;</w:t>
      </w:r>
      <w:r>
        <w:t xml:space="preserve"> </w:t>
      </w:r>
    </w:p>
    <w:p w:rsidR="00F05CD3" w:rsidRDefault="00D67A33">
      <w:pPr>
        <w:numPr>
          <w:ilvl w:val="0"/>
          <w:numId w:val="44"/>
        </w:numPr>
        <w:spacing w:after="60"/>
        <w:ind w:right="332" w:hanging="360"/>
      </w:pPr>
      <w:r>
        <w:t xml:space="preserve">осознание своих конституционных </w:t>
      </w:r>
      <w:r>
        <w:t>прав и обязанностей, уважение закона и правопорядка;</w:t>
      </w:r>
      <w:r>
        <w:t xml:space="preserve"> </w:t>
      </w:r>
    </w:p>
    <w:p w:rsidR="00F05CD3" w:rsidRDefault="00D67A33">
      <w:pPr>
        <w:numPr>
          <w:ilvl w:val="0"/>
          <w:numId w:val="44"/>
        </w:numPr>
        <w:ind w:right="332" w:hanging="360"/>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отражѐнными в текстах литературных произведений, написанных на русском языке;</w:t>
      </w:r>
      <w:r>
        <w:t xml:space="preserve"> </w:t>
      </w:r>
    </w:p>
    <w:p w:rsidR="00F05CD3" w:rsidRDefault="00D67A33">
      <w:pPr>
        <w:numPr>
          <w:ilvl w:val="0"/>
          <w:numId w:val="44"/>
        </w:numPr>
        <w:spacing w:after="63"/>
        <w:ind w:right="332" w:hanging="360"/>
      </w:pPr>
      <w:r>
        <w:lastRenderedPageBreak/>
        <w:t>готовность противостоять идеологии эк</w:t>
      </w:r>
      <w:r>
        <w:t>стремизма, национализма, ксенофобии, дискриминации по социальным, религиозным, расовым, национальным признакам;</w:t>
      </w:r>
      <w:r>
        <w:t xml:space="preserve"> </w:t>
      </w:r>
    </w:p>
    <w:p w:rsidR="00F05CD3" w:rsidRDefault="00D67A33">
      <w:pPr>
        <w:numPr>
          <w:ilvl w:val="0"/>
          <w:numId w:val="44"/>
        </w:numPr>
        <w:spacing w:after="68"/>
        <w:ind w:right="332" w:hanging="360"/>
      </w:pPr>
      <w:r>
        <w:t>готовность вести совместную деятельность в интересах гражданского общества, участвовать в самоуправлении в школе и детско</w:t>
      </w:r>
      <w:r>
        <w:t>-</w:t>
      </w:r>
      <w:r>
        <w:t>юношеских организация</w:t>
      </w:r>
      <w:r>
        <w:t>х;</w:t>
      </w:r>
      <w:r>
        <w:t xml:space="preserve"> </w:t>
      </w:r>
    </w:p>
    <w:p w:rsidR="00F05CD3" w:rsidRDefault="00D67A33">
      <w:pPr>
        <w:numPr>
          <w:ilvl w:val="0"/>
          <w:numId w:val="44"/>
        </w:numPr>
        <w:spacing w:after="70"/>
        <w:ind w:right="332" w:hanging="360"/>
      </w:pPr>
      <w:r>
        <w:t>умение взаимодействовать с социальными институтами в соответствии с их функциями и назначением;</w:t>
      </w:r>
      <w:r>
        <w:t xml:space="preserve"> </w:t>
      </w:r>
    </w:p>
    <w:p w:rsidR="00F05CD3" w:rsidRDefault="00D67A33">
      <w:pPr>
        <w:numPr>
          <w:ilvl w:val="0"/>
          <w:numId w:val="44"/>
        </w:numPr>
        <w:ind w:right="332" w:hanging="360"/>
      </w:pPr>
      <w:r>
        <w:t>готовность</w:t>
      </w:r>
      <w:r>
        <w:t xml:space="preserve"> </w:t>
      </w:r>
      <w:r>
        <w:t>к</w:t>
      </w:r>
      <w:r>
        <w:t xml:space="preserve"> </w:t>
      </w:r>
      <w:r>
        <w:t>гуманитарной</w:t>
      </w:r>
      <w:r>
        <w:t xml:space="preserve"> </w:t>
      </w:r>
      <w:r>
        <w:t>и волонтѐрской деятельности.</w:t>
      </w:r>
      <w:r>
        <w:t xml:space="preserve"> </w:t>
      </w:r>
    </w:p>
    <w:p w:rsidR="00F05CD3" w:rsidRDefault="00D67A33">
      <w:pPr>
        <w:spacing w:after="31" w:line="271" w:lineRule="auto"/>
        <w:ind w:left="1743" w:hanging="10"/>
      </w:pPr>
      <w:r>
        <w:rPr>
          <w:b/>
        </w:rPr>
        <w:t>2)</w:t>
      </w:r>
      <w:r>
        <w:rPr>
          <w:rFonts w:ascii="Arial" w:eastAsia="Arial" w:hAnsi="Arial" w:cs="Arial"/>
          <w:b/>
        </w:rPr>
        <w:t xml:space="preserve"> </w:t>
      </w:r>
      <w:r>
        <w:rPr>
          <w:b/>
        </w:rPr>
        <w:t xml:space="preserve">патриотического воспитания: </w:t>
      </w:r>
    </w:p>
    <w:p w:rsidR="00F05CD3" w:rsidRDefault="00D67A33">
      <w:pPr>
        <w:numPr>
          <w:ilvl w:val="0"/>
          <w:numId w:val="45"/>
        </w:numPr>
        <w:spacing w:after="63"/>
        <w:ind w:right="332" w:hanging="360"/>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t xml:space="preserve"> </w:t>
      </w:r>
    </w:p>
    <w:p w:rsidR="00F05CD3" w:rsidRDefault="00D67A33">
      <w:pPr>
        <w:numPr>
          <w:ilvl w:val="0"/>
          <w:numId w:val="45"/>
        </w:numPr>
        <w:spacing w:after="60"/>
        <w:ind w:right="332" w:hanging="360"/>
      </w:pPr>
      <w:r>
        <w:t xml:space="preserve">ценностное </w:t>
      </w:r>
      <w:r>
        <w:t>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r>
        <w:t xml:space="preserve"> </w:t>
      </w:r>
    </w:p>
    <w:p w:rsidR="00F05CD3" w:rsidRDefault="00D67A33">
      <w:pPr>
        <w:numPr>
          <w:ilvl w:val="0"/>
          <w:numId w:val="45"/>
        </w:numPr>
        <w:spacing w:after="52"/>
        <w:ind w:right="332" w:hanging="360"/>
      </w:pPr>
      <w:r>
        <w:t>идейная убеждѐнность, готовн</w:t>
      </w:r>
      <w:r>
        <w:t>ость к служению Отечеству и его защите, ответственность за его судьбу.</w:t>
      </w:r>
      <w:r>
        <w:t xml:space="preserve"> </w:t>
      </w:r>
    </w:p>
    <w:p w:rsidR="00F05CD3" w:rsidRDefault="00D67A33">
      <w:pPr>
        <w:spacing w:after="31" w:line="271" w:lineRule="auto"/>
        <w:ind w:left="1743" w:hanging="10"/>
      </w:pPr>
      <w:r>
        <w:rPr>
          <w:b/>
        </w:rPr>
        <w:t>3)</w:t>
      </w:r>
      <w:r>
        <w:rPr>
          <w:rFonts w:ascii="Arial" w:eastAsia="Arial" w:hAnsi="Arial" w:cs="Arial"/>
          <w:b/>
        </w:rPr>
        <w:t xml:space="preserve"> </w:t>
      </w:r>
      <w:r>
        <w:rPr>
          <w:b/>
        </w:rPr>
        <w:t xml:space="preserve">духовно-нравственного воспитания: </w:t>
      </w:r>
    </w:p>
    <w:p w:rsidR="00F05CD3" w:rsidRDefault="00D67A33">
      <w:pPr>
        <w:numPr>
          <w:ilvl w:val="0"/>
          <w:numId w:val="46"/>
        </w:numPr>
        <w:ind w:right="332" w:hanging="360"/>
      </w:pPr>
      <w:r>
        <w:t>осознание</w:t>
      </w:r>
      <w:r>
        <w:t xml:space="preserve"> </w:t>
      </w:r>
      <w:r>
        <w:t>духовных</w:t>
      </w:r>
      <w:r>
        <w:t xml:space="preserve"> </w:t>
      </w:r>
      <w:r>
        <w:t>ценностей</w:t>
      </w:r>
      <w:r>
        <w:t xml:space="preserve"> </w:t>
      </w:r>
      <w:r>
        <w:t>российского</w:t>
      </w:r>
      <w:r>
        <w:t xml:space="preserve"> </w:t>
      </w:r>
      <w:r>
        <w:t>народа;</w:t>
      </w:r>
      <w:r>
        <w:t xml:space="preserve"> </w:t>
      </w:r>
    </w:p>
    <w:p w:rsidR="00F05CD3" w:rsidRDefault="00D67A33">
      <w:pPr>
        <w:numPr>
          <w:ilvl w:val="0"/>
          <w:numId w:val="46"/>
        </w:numPr>
        <w:ind w:right="332" w:hanging="360"/>
      </w:pPr>
      <w:r>
        <w:t>сформированность</w:t>
      </w:r>
      <w:r>
        <w:t xml:space="preserve"> </w:t>
      </w:r>
      <w:r>
        <w:t>нравственного</w:t>
      </w:r>
      <w:r>
        <w:t xml:space="preserve"> </w:t>
      </w:r>
      <w:r>
        <w:t>сознания,</w:t>
      </w:r>
      <w:r>
        <w:t xml:space="preserve"> </w:t>
      </w:r>
      <w:r>
        <w:t>норм</w:t>
      </w:r>
      <w:r>
        <w:t xml:space="preserve"> </w:t>
      </w:r>
      <w:r>
        <w:t>этичного</w:t>
      </w:r>
      <w:r>
        <w:t xml:space="preserve"> </w:t>
      </w:r>
      <w:r>
        <w:t>поведения;</w:t>
      </w:r>
      <w:r>
        <w:t xml:space="preserve"> </w:t>
      </w:r>
    </w:p>
    <w:p w:rsidR="00F05CD3" w:rsidRDefault="00D67A33">
      <w:pPr>
        <w:numPr>
          <w:ilvl w:val="0"/>
          <w:numId w:val="46"/>
        </w:numPr>
        <w:spacing w:after="61"/>
        <w:ind w:right="332" w:hanging="360"/>
      </w:pPr>
      <w:r>
        <w:t>способность</w:t>
      </w:r>
      <w:r>
        <w:t xml:space="preserve"> </w:t>
      </w:r>
      <w:r>
        <w:t>оценивать</w:t>
      </w:r>
      <w:r>
        <w:t xml:space="preserve"> </w:t>
      </w:r>
      <w:r>
        <w:t>ситуацию</w:t>
      </w:r>
      <w:r>
        <w:t xml:space="preserve"> </w:t>
      </w:r>
      <w:r>
        <w:t>и</w:t>
      </w:r>
      <w:r>
        <w:t xml:space="preserve"> </w:t>
      </w:r>
      <w:r>
        <w:t>принимать</w:t>
      </w:r>
      <w:r>
        <w:t xml:space="preserve"> </w:t>
      </w:r>
      <w:r>
        <w:t>осознанные</w:t>
      </w:r>
      <w:r>
        <w:t xml:space="preserve"> </w:t>
      </w:r>
      <w:r>
        <w:t>решения,</w:t>
      </w:r>
      <w:r>
        <w:t xml:space="preserve"> </w:t>
      </w:r>
      <w:r>
        <w:t>ориентируясь на морально</w:t>
      </w:r>
      <w:r>
        <w:t>-</w:t>
      </w:r>
      <w:r>
        <w:t>нравственные нормы и ценности;</w:t>
      </w:r>
      <w:r>
        <w:t xml:space="preserve"> </w:t>
      </w:r>
    </w:p>
    <w:p w:rsidR="00F05CD3" w:rsidRDefault="00D67A33">
      <w:pPr>
        <w:numPr>
          <w:ilvl w:val="0"/>
          <w:numId w:val="46"/>
        </w:numPr>
        <w:ind w:right="332" w:hanging="360"/>
      </w:pPr>
      <w:r>
        <w:t>осознание</w:t>
      </w:r>
      <w:r>
        <w:t xml:space="preserve"> </w:t>
      </w:r>
      <w:r>
        <w:t>личного</w:t>
      </w:r>
      <w:r>
        <w:t xml:space="preserve"> </w:t>
      </w:r>
      <w:r>
        <w:t>вклада</w:t>
      </w:r>
      <w:r>
        <w:t xml:space="preserve"> </w:t>
      </w:r>
      <w:r>
        <w:t>в</w:t>
      </w:r>
      <w:r>
        <w:t xml:space="preserve"> </w:t>
      </w:r>
      <w:r>
        <w:t>построение</w:t>
      </w:r>
      <w:r>
        <w:t xml:space="preserve"> </w:t>
      </w:r>
      <w:r>
        <w:t>устойчивого</w:t>
      </w:r>
      <w:r>
        <w:t xml:space="preserve"> </w:t>
      </w:r>
      <w:r>
        <w:t>будущего;</w:t>
      </w:r>
      <w:r>
        <w:t xml:space="preserve"> </w:t>
      </w:r>
    </w:p>
    <w:p w:rsidR="00F05CD3" w:rsidRDefault="00D67A33">
      <w:pPr>
        <w:numPr>
          <w:ilvl w:val="0"/>
          <w:numId w:val="46"/>
        </w:numPr>
        <w:spacing w:after="52"/>
        <w:ind w:right="332" w:hanging="360"/>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t xml:space="preserve"> </w:t>
      </w:r>
    </w:p>
    <w:p w:rsidR="00F05CD3" w:rsidRDefault="00D67A33">
      <w:pPr>
        <w:spacing w:after="34" w:line="271" w:lineRule="auto"/>
        <w:ind w:left="1743" w:hanging="10"/>
      </w:pPr>
      <w:r>
        <w:rPr>
          <w:b/>
        </w:rPr>
        <w:t>4)</w:t>
      </w:r>
      <w:r>
        <w:rPr>
          <w:rFonts w:ascii="Arial" w:eastAsia="Arial" w:hAnsi="Arial" w:cs="Arial"/>
          <w:b/>
        </w:rPr>
        <w:t xml:space="preserve"> </w:t>
      </w:r>
      <w:r>
        <w:rPr>
          <w:b/>
        </w:rPr>
        <w:t xml:space="preserve">эстетического воспитания: </w:t>
      </w:r>
    </w:p>
    <w:p w:rsidR="00F05CD3" w:rsidRDefault="00D67A33">
      <w:pPr>
        <w:numPr>
          <w:ilvl w:val="0"/>
          <w:numId w:val="47"/>
        </w:numPr>
        <w:spacing w:after="59"/>
        <w:ind w:right="332" w:hanging="360"/>
      </w:pPr>
      <w:r>
        <w:t>эстетическое</w:t>
      </w:r>
      <w:r>
        <w:t xml:space="preserve"> </w:t>
      </w:r>
      <w:r>
        <w:t>отношение</w:t>
      </w:r>
      <w:r>
        <w:t xml:space="preserve"> </w:t>
      </w:r>
      <w:r>
        <w:t>к</w:t>
      </w:r>
      <w:r>
        <w:t xml:space="preserve"> </w:t>
      </w:r>
      <w:r>
        <w:t>миру,</w:t>
      </w:r>
      <w:r>
        <w:t xml:space="preserve"> </w:t>
      </w:r>
      <w:r>
        <w:t>включая</w:t>
      </w:r>
      <w:r>
        <w:t xml:space="preserve"> </w:t>
      </w:r>
      <w:r>
        <w:t>эстетику</w:t>
      </w:r>
      <w:r>
        <w:t xml:space="preserve"> </w:t>
      </w:r>
      <w:r>
        <w:t>быта,</w:t>
      </w:r>
      <w:r>
        <w:t xml:space="preserve"> </w:t>
      </w:r>
      <w:r>
        <w:t>научного</w:t>
      </w:r>
      <w:r>
        <w:t xml:space="preserve"> </w:t>
      </w:r>
      <w:r>
        <w:t>и</w:t>
      </w:r>
      <w:r>
        <w:t xml:space="preserve"> </w:t>
      </w:r>
      <w:r>
        <w:t>те</w:t>
      </w:r>
      <w:r>
        <w:t>хнического творчества, спорта, труда, общественных отношений;</w:t>
      </w:r>
      <w:r>
        <w:t xml:space="preserve"> </w:t>
      </w:r>
    </w:p>
    <w:p w:rsidR="00F05CD3" w:rsidRDefault="00D67A33">
      <w:pPr>
        <w:numPr>
          <w:ilvl w:val="0"/>
          <w:numId w:val="47"/>
        </w:numPr>
        <w:spacing w:after="63"/>
        <w:ind w:right="332" w:hanging="360"/>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r>
        <w:t xml:space="preserve"> </w:t>
      </w:r>
    </w:p>
    <w:p w:rsidR="00F05CD3" w:rsidRDefault="00D67A33">
      <w:pPr>
        <w:numPr>
          <w:ilvl w:val="0"/>
          <w:numId w:val="47"/>
        </w:numPr>
        <w:spacing w:after="60"/>
        <w:ind w:right="332" w:hanging="360"/>
      </w:pPr>
      <w:r>
        <w:t>убеждѐнность в значимости для личности и общества</w:t>
      </w:r>
      <w:r>
        <w:t xml:space="preserve"> </w:t>
      </w:r>
      <w:r>
        <w:t>отечественного и мирового искусства,</w:t>
      </w:r>
      <w:r>
        <w:t xml:space="preserve"> </w:t>
      </w:r>
      <w:r>
        <w:t>этнических</w:t>
      </w:r>
      <w:r>
        <w:t xml:space="preserve"> </w:t>
      </w:r>
      <w:r>
        <w:t>культурных</w:t>
      </w:r>
      <w:r>
        <w:t xml:space="preserve"> </w:t>
      </w:r>
      <w:r>
        <w:t>традиций</w:t>
      </w:r>
      <w:r>
        <w:t xml:space="preserve"> </w:t>
      </w:r>
      <w:r>
        <w:t>и</w:t>
      </w:r>
      <w:r>
        <w:t xml:space="preserve"> </w:t>
      </w:r>
      <w:r>
        <w:t>народного,</w:t>
      </w:r>
      <w:r>
        <w:t xml:space="preserve"> </w:t>
      </w:r>
      <w:r>
        <w:t>в</w:t>
      </w:r>
      <w:r>
        <w:t xml:space="preserve"> </w:t>
      </w:r>
      <w:r>
        <w:t>том</w:t>
      </w:r>
      <w:r>
        <w:t xml:space="preserve"> </w:t>
      </w:r>
      <w:r>
        <w:t>числе</w:t>
      </w:r>
      <w:r>
        <w:t xml:space="preserve"> </w:t>
      </w:r>
      <w:r>
        <w:t>словесного, творчества;</w:t>
      </w:r>
      <w:r>
        <w:t xml:space="preserve"> </w:t>
      </w:r>
    </w:p>
    <w:p w:rsidR="00F05CD3" w:rsidRDefault="00D67A33">
      <w:pPr>
        <w:numPr>
          <w:ilvl w:val="0"/>
          <w:numId w:val="47"/>
        </w:numPr>
        <w:spacing w:after="52"/>
        <w:ind w:right="332" w:hanging="360"/>
      </w:pPr>
      <w:r>
        <w:t>готовность к самовыражению в разных видах искусства, стремление проявлять качества творческой личности, в том числе при выполнении творче</w:t>
      </w:r>
      <w:r>
        <w:t>ских работ по русскому языку.</w:t>
      </w:r>
      <w:r>
        <w:t xml:space="preserve"> </w:t>
      </w:r>
    </w:p>
    <w:p w:rsidR="00F05CD3" w:rsidRDefault="00D67A33">
      <w:pPr>
        <w:spacing w:after="34" w:line="271" w:lineRule="auto"/>
        <w:ind w:left="1743" w:hanging="10"/>
      </w:pPr>
      <w:r>
        <w:rPr>
          <w:b/>
        </w:rPr>
        <w:t>5)</w:t>
      </w:r>
      <w:r>
        <w:rPr>
          <w:rFonts w:ascii="Arial" w:eastAsia="Arial" w:hAnsi="Arial" w:cs="Arial"/>
          <w:b/>
        </w:rPr>
        <w:t xml:space="preserve"> </w:t>
      </w:r>
      <w:r>
        <w:rPr>
          <w:b/>
        </w:rPr>
        <w:t xml:space="preserve">физического воспитания: </w:t>
      </w:r>
    </w:p>
    <w:p w:rsidR="00F05CD3" w:rsidRDefault="00D67A33">
      <w:pPr>
        <w:numPr>
          <w:ilvl w:val="0"/>
          <w:numId w:val="48"/>
        </w:numPr>
        <w:spacing w:after="66"/>
        <w:ind w:right="332" w:hanging="360"/>
      </w:pPr>
      <w:r>
        <w:t>сформированность</w:t>
      </w:r>
      <w:r>
        <w:t xml:space="preserve"> </w:t>
      </w:r>
      <w:r>
        <w:t>здорового</w:t>
      </w:r>
      <w:r>
        <w:t xml:space="preserve"> </w:t>
      </w:r>
      <w:r>
        <w:t>и</w:t>
      </w:r>
      <w:r>
        <w:t xml:space="preserve"> </w:t>
      </w:r>
      <w:r>
        <w:t>безопасного</w:t>
      </w:r>
      <w:r>
        <w:t xml:space="preserve"> </w:t>
      </w:r>
      <w:r>
        <w:t>образа</w:t>
      </w:r>
      <w:r>
        <w:t xml:space="preserve"> </w:t>
      </w:r>
      <w:r>
        <w:t>жизни,</w:t>
      </w:r>
      <w:r>
        <w:t xml:space="preserve"> </w:t>
      </w:r>
      <w:r>
        <w:t>ответственного</w:t>
      </w:r>
      <w:r>
        <w:t xml:space="preserve"> </w:t>
      </w:r>
      <w:r>
        <w:t>отношения к своему здоровью;</w:t>
      </w:r>
      <w:r>
        <w:t xml:space="preserve"> </w:t>
      </w:r>
    </w:p>
    <w:p w:rsidR="00F05CD3" w:rsidRDefault="00D67A33">
      <w:pPr>
        <w:numPr>
          <w:ilvl w:val="0"/>
          <w:numId w:val="48"/>
        </w:numPr>
        <w:spacing w:after="68"/>
        <w:ind w:right="332" w:hanging="360"/>
      </w:pPr>
      <w:r>
        <w:t>потребность</w:t>
      </w:r>
      <w:r>
        <w:t xml:space="preserve"> </w:t>
      </w:r>
      <w:r>
        <w:t>в</w:t>
      </w:r>
      <w:r>
        <w:t xml:space="preserve"> </w:t>
      </w:r>
      <w:r>
        <w:t>физическом</w:t>
      </w:r>
      <w:r>
        <w:t xml:space="preserve"> </w:t>
      </w:r>
      <w:r>
        <w:t>совершенствовании,</w:t>
      </w:r>
      <w:r>
        <w:t xml:space="preserve"> </w:t>
      </w:r>
      <w:r>
        <w:t>занятиях</w:t>
      </w:r>
      <w:r>
        <w:t xml:space="preserve"> </w:t>
      </w:r>
      <w:r>
        <w:t>спортивно</w:t>
      </w:r>
      <w:r>
        <w:t xml:space="preserve">- </w:t>
      </w:r>
      <w:r>
        <w:t>оздоровительной деятельностью;</w:t>
      </w:r>
      <w:r>
        <w:t xml:space="preserve"> </w:t>
      </w:r>
    </w:p>
    <w:p w:rsidR="00F05CD3" w:rsidRDefault="00D67A33">
      <w:pPr>
        <w:numPr>
          <w:ilvl w:val="0"/>
          <w:numId w:val="48"/>
        </w:numPr>
        <w:spacing w:after="63"/>
        <w:ind w:right="332" w:hanging="360"/>
      </w:pPr>
      <w:r>
        <w:lastRenderedPageBreak/>
        <w:t>активное</w:t>
      </w:r>
      <w:r>
        <w:t xml:space="preserve"> </w:t>
      </w:r>
      <w:r>
        <w:t>неприятие</w:t>
      </w:r>
      <w:r>
        <w:t xml:space="preserve"> </w:t>
      </w:r>
      <w:r>
        <w:t>вредных</w:t>
      </w:r>
      <w:r>
        <w:t xml:space="preserve"> </w:t>
      </w:r>
      <w:r>
        <w:t>привычек</w:t>
      </w:r>
      <w:r>
        <w:t xml:space="preserve"> </w:t>
      </w:r>
      <w:r>
        <w:t>и</w:t>
      </w:r>
      <w:r>
        <w:t xml:space="preserve"> </w:t>
      </w:r>
      <w:r>
        <w:t>иных</w:t>
      </w:r>
      <w:r>
        <w:t xml:space="preserve"> </w:t>
      </w:r>
      <w:r>
        <w:t>форм</w:t>
      </w:r>
      <w:r>
        <w:t xml:space="preserve"> </w:t>
      </w:r>
      <w:r>
        <w:t>причинения</w:t>
      </w:r>
      <w:r>
        <w:t xml:space="preserve"> </w:t>
      </w:r>
      <w:r>
        <w:t>вреда физическому и психическому здоровью.</w:t>
      </w:r>
      <w:r>
        <w:t xml:space="preserve"> </w:t>
      </w:r>
    </w:p>
    <w:p w:rsidR="00F05CD3" w:rsidRDefault="00D67A33">
      <w:pPr>
        <w:spacing w:after="32" w:line="271" w:lineRule="auto"/>
        <w:ind w:left="1743" w:hanging="10"/>
      </w:pPr>
      <w:r>
        <w:rPr>
          <w:b/>
        </w:rPr>
        <w:t>6)</w:t>
      </w:r>
      <w:r>
        <w:rPr>
          <w:rFonts w:ascii="Arial" w:eastAsia="Arial" w:hAnsi="Arial" w:cs="Arial"/>
          <w:b/>
        </w:rPr>
        <w:t xml:space="preserve"> </w:t>
      </w:r>
      <w:r>
        <w:rPr>
          <w:b/>
        </w:rPr>
        <w:t xml:space="preserve">трудового воспитания: </w:t>
      </w:r>
    </w:p>
    <w:p w:rsidR="00F05CD3" w:rsidRDefault="00D67A33">
      <w:pPr>
        <w:numPr>
          <w:ilvl w:val="0"/>
          <w:numId w:val="49"/>
        </w:numPr>
        <w:ind w:right="332" w:hanging="360"/>
      </w:pPr>
      <w:r>
        <w:t>готовность</w:t>
      </w:r>
      <w:r>
        <w:t xml:space="preserve"> </w:t>
      </w:r>
      <w:r>
        <w:t>к</w:t>
      </w:r>
      <w:r>
        <w:t xml:space="preserve"> </w:t>
      </w:r>
      <w:r>
        <w:t>труду,</w:t>
      </w:r>
      <w:r>
        <w:t xml:space="preserve"> </w:t>
      </w:r>
      <w:r>
        <w:t>осознание</w:t>
      </w:r>
      <w:r>
        <w:t xml:space="preserve"> </w:t>
      </w:r>
      <w:r>
        <w:t>ценности</w:t>
      </w:r>
      <w:r>
        <w:t xml:space="preserve"> </w:t>
      </w:r>
      <w:r>
        <w:t>мастерства,</w:t>
      </w:r>
      <w:r>
        <w:t xml:space="preserve"> </w:t>
      </w:r>
      <w:r>
        <w:t>трудолюбие;</w:t>
      </w:r>
      <w:r>
        <w:t xml:space="preserve"> </w:t>
      </w:r>
    </w:p>
    <w:p w:rsidR="00F05CD3" w:rsidRDefault="00D67A33">
      <w:pPr>
        <w:numPr>
          <w:ilvl w:val="0"/>
          <w:numId w:val="49"/>
        </w:numPr>
        <w:spacing w:after="57"/>
        <w:ind w:right="332" w:hanging="360"/>
      </w:pPr>
      <w:r>
        <w:t>готовность к активной деятельности технологической и социальной</w:t>
      </w:r>
      <w:r>
        <w:t xml:space="preserve">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r>
        <w:t xml:space="preserve"> </w:t>
      </w:r>
    </w:p>
    <w:p w:rsidR="00F05CD3" w:rsidRDefault="00D67A33">
      <w:pPr>
        <w:numPr>
          <w:ilvl w:val="0"/>
          <w:numId w:val="49"/>
        </w:numPr>
        <w:spacing w:after="63"/>
        <w:ind w:right="332" w:hanging="360"/>
      </w:pPr>
      <w:r>
        <w:t>интерес к различным сферам профессиональной деятельности, в том числе к деятельности</w:t>
      </w:r>
      <w:r>
        <w:t xml:space="preserve"> </w:t>
      </w:r>
      <w:r>
        <w:t>филологов,</w:t>
      </w:r>
      <w:r>
        <w:t xml:space="preserve"> </w:t>
      </w:r>
      <w:r>
        <w:t>журнал</w:t>
      </w:r>
      <w:r>
        <w:t>истов,</w:t>
      </w:r>
      <w:r>
        <w:t xml:space="preserve"> </w:t>
      </w:r>
      <w:r>
        <w:t>писателей;</w:t>
      </w:r>
      <w:r>
        <w:t xml:space="preserve"> </w:t>
      </w:r>
      <w:r>
        <w:t>умение</w:t>
      </w:r>
      <w:r>
        <w:t xml:space="preserve"> </w:t>
      </w:r>
      <w:r>
        <w:t>совершать</w:t>
      </w:r>
      <w:r>
        <w:t xml:space="preserve"> </w:t>
      </w:r>
      <w:r>
        <w:t>осознанный выбор будущей профессии и реализовывать собственные жизненные планы;</w:t>
      </w:r>
      <w:r>
        <w:t xml:space="preserve"> </w:t>
      </w:r>
    </w:p>
    <w:p w:rsidR="00F05CD3" w:rsidRDefault="00D67A33">
      <w:pPr>
        <w:numPr>
          <w:ilvl w:val="0"/>
          <w:numId w:val="49"/>
        </w:numPr>
        <w:spacing w:after="51"/>
        <w:ind w:right="332" w:hanging="360"/>
      </w:pPr>
      <w:r>
        <w:t>готовность</w:t>
      </w:r>
      <w:r>
        <w:t xml:space="preserve"> </w:t>
      </w:r>
      <w:r>
        <w:t>и</w:t>
      </w:r>
      <w:r>
        <w:t xml:space="preserve"> </w:t>
      </w:r>
      <w:r>
        <w:t>способность</w:t>
      </w:r>
      <w:r>
        <w:t xml:space="preserve"> </w:t>
      </w:r>
      <w:r>
        <w:t>к</w:t>
      </w:r>
      <w:r>
        <w:t xml:space="preserve"> </w:t>
      </w:r>
      <w:r>
        <w:t>образованию</w:t>
      </w:r>
      <w:r>
        <w:t xml:space="preserve"> </w:t>
      </w:r>
      <w:r>
        <w:t>и</w:t>
      </w:r>
      <w:r>
        <w:t xml:space="preserve"> </w:t>
      </w:r>
      <w:r>
        <w:t>самообразованию</w:t>
      </w:r>
      <w:r>
        <w:t xml:space="preserve"> </w:t>
      </w:r>
      <w:r>
        <w:t>на</w:t>
      </w:r>
      <w:r>
        <w:t xml:space="preserve"> </w:t>
      </w:r>
      <w:r>
        <w:t>протяжении</w:t>
      </w:r>
      <w:r>
        <w:t xml:space="preserve"> </w:t>
      </w:r>
      <w:r>
        <w:t>всей жизни.</w:t>
      </w:r>
      <w:r>
        <w:t xml:space="preserve"> </w:t>
      </w:r>
    </w:p>
    <w:p w:rsidR="00F05CD3" w:rsidRDefault="00D67A33">
      <w:pPr>
        <w:spacing w:after="30" w:line="271" w:lineRule="auto"/>
        <w:ind w:left="1743" w:hanging="10"/>
      </w:pPr>
      <w:r>
        <w:rPr>
          <w:b/>
        </w:rPr>
        <w:t>7)</w:t>
      </w:r>
      <w:r>
        <w:rPr>
          <w:rFonts w:ascii="Arial" w:eastAsia="Arial" w:hAnsi="Arial" w:cs="Arial"/>
          <w:b/>
        </w:rPr>
        <w:t xml:space="preserve"> </w:t>
      </w:r>
      <w:r>
        <w:rPr>
          <w:b/>
        </w:rPr>
        <w:t xml:space="preserve">экологического воспитания: </w:t>
      </w:r>
    </w:p>
    <w:p w:rsidR="00F05CD3" w:rsidRDefault="00D67A33">
      <w:pPr>
        <w:numPr>
          <w:ilvl w:val="0"/>
          <w:numId w:val="50"/>
        </w:numPr>
        <w:spacing w:after="60"/>
        <w:ind w:right="332" w:hanging="360"/>
      </w:pPr>
      <w:r>
        <w:t>сформированность экологической культуры, понимание влияния социально</w:t>
      </w:r>
      <w:r>
        <w:t xml:space="preserve">- </w:t>
      </w:r>
      <w:r>
        <w:t>экономических</w:t>
      </w:r>
      <w:r>
        <w:t xml:space="preserve"> </w:t>
      </w:r>
      <w:r>
        <w:t>процессов</w:t>
      </w:r>
      <w:r>
        <w:t xml:space="preserve"> </w:t>
      </w:r>
      <w:r>
        <w:t>на</w:t>
      </w:r>
      <w:r>
        <w:t xml:space="preserve"> </w:t>
      </w:r>
      <w:r>
        <w:t>состояние</w:t>
      </w:r>
      <w:r>
        <w:t xml:space="preserve"> </w:t>
      </w:r>
      <w:r>
        <w:t>природной</w:t>
      </w:r>
      <w:r>
        <w:t xml:space="preserve"> </w:t>
      </w:r>
      <w:r>
        <w:t>и</w:t>
      </w:r>
      <w:r>
        <w:t xml:space="preserve"> </w:t>
      </w:r>
      <w:r>
        <w:t>социальной</w:t>
      </w:r>
      <w:r>
        <w:t xml:space="preserve"> </w:t>
      </w:r>
      <w:r>
        <w:t>среды,</w:t>
      </w:r>
      <w:r>
        <w:t xml:space="preserve"> </w:t>
      </w:r>
      <w:r>
        <w:t>осознание глобального характера экологических проблем;</w:t>
      </w:r>
      <w:r>
        <w:t xml:space="preserve"> </w:t>
      </w:r>
    </w:p>
    <w:p w:rsidR="00F05CD3" w:rsidRDefault="00D67A33">
      <w:pPr>
        <w:numPr>
          <w:ilvl w:val="0"/>
          <w:numId w:val="50"/>
        </w:numPr>
        <w:spacing w:after="58"/>
        <w:ind w:right="332" w:hanging="360"/>
      </w:pPr>
      <w:r>
        <w:t>планирование и осуществление действий в окружающей среде на осн</w:t>
      </w:r>
      <w:r>
        <w:t>ове знания целей устойчивого развития человечества;</w:t>
      </w:r>
      <w:r>
        <w:t xml:space="preserve"> </w:t>
      </w:r>
    </w:p>
    <w:p w:rsidR="00F05CD3" w:rsidRDefault="00D67A33">
      <w:pPr>
        <w:numPr>
          <w:ilvl w:val="0"/>
          <w:numId w:val="50"/>
        </w:numPr>
        <w:spacing w:after="60"/>
        <w:ind w:right="332" w:hanging="36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t xml:space="preserve"> </w:t>
      </w:r>
    </w:p>
    <w:p w:rsidR="00F05CD3" w:rsidRDefault="00D67A33">
      <w:pPr>
        <w:numPr>
          <w:ilvl w:val="0"/>
          <w:numId w:val="50"/>
        </w:numPr>
        <w:spacing w:line="297" w:lineRule="auto"/>
        <w:ind w:right="332" w:hanging="360"/>
      </w:pPr>
      <w:r>
        <w:t>расширение</w:t>
      </w:r>
      <w:r>
        <w:t xml:space="preserve"> </w:t>
      </w:r>
      <w:r>
        <w:t>опыта</w:t>
      </w:r>
      <w:r>
        <w:t xml:space="preserve"> </w:t>
      </w:r>
      <w:r>
        <w:t>деятельности</w:t>
      </w:r>
      <w:r>
        <w:t xml:space="preserve"> </w:t>
      </w:r>
      <w:r>
        <w:t>экологической</w:t>
      </w:r>
      <w:r>
        <w:t xml:space="preserve"> </w:t>
      </w:r>
      <w:r>
        <w:t>направленности.</w:t>
      </w:r>
      <w:r>
        <w:t xml:space="preserve"> </w:t>
      </w:r>
      <w:r>
        <w:rPr>
          <w:b/>
        </w:rPr>
        <w:t>8)</w:t>
      </w:r>
      <w:r>
        <w:rPr>
          <w:rFonts w:ascii="Arial" w:eastAsia="Arial" w:hAnsi="Arial" w:cs="Arial"/>
          <w:b/>
        </w:rPr>
        <w:t xml:space="preserve"> </w:t>
      </w:r>
      <w:r>
        <w:rPr>
          <w:b/>
        </w:rPr>
        <w:t xml:space="preserve">ценности научного познания: </w:t>
      </w:r>
    </w:p>
    <w:p w:rsidR="00F05CD3" w:rsidRDefault="00D67A33">
      <w:pPr>
        <w:numPr>
          <w:ilvl w:val="0"/>
          <w:numId w:val="50"/>
        </w:numPr>
        <w:spacing w:after="63"/>
        <w:ind w:right="332" w:hanging="360"/>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t xml:space="preserve"> </w:t>
      </w:r>
    </w:p>
    <w:p w:rsidR="00F05CD3" w:rsidRDefault="00D67A33">
      <w:pPr>
        <w:numPr>
          <w:ilvl w:val="0"/>
          <w:numId w:val="50"/>
        </w:numPr>
        <w:spacing w:after="67"/>
        <w:ind w:right="332" w:hanging="360"/>
      </w:pPr>
      <w:r>
        <w:t>совершенствование языковой и читательской культуры к</w:t>
      </w:r>
      <w:r>
        <w:t>ак средства взаимодействия между людьми и познания мира;</w:t>
      </w:r>
      <w:r>
        <w:t xml:space="preserve"> </w:t>
      </w:r>
    </w:p>
    <w:p w:rsidR="00F05CD3" w:rsidRDefault="00D67A33">
      <w:pPr>
        <w:numPr>
          <w:ilvl w:val="0"/>
          <w:numId w:val="50"/>
        </w:numPr>
        <w:ind w:right="332" w:hanging="360"/>
      </w:pPr>
      <w:r>
        <w:t>осознание ценности научной деятельности, готовность осуществлять учебно</w:t>
      </w:r>
      <w:r>
        <w:t xml:space="preserve">- </w:t>
      </w:r>
      <w:r>
        <w:t>исследовательскую и проектную деятельность, в том числе по русскому языку, индивидуально и в группе.</w:t>
      </w:r>
      <w:r>
        <w:t xml:space="preserve"> </w:t>
      </w:r>
    </w:p>
    <w:p w:rsidR="00F05CD3" w:rsidRDefault="00D67A33">
      <w:pPr>
        <w:spacing w:after="61"/>
        <w:ind w:left="1147" w:right="332" w:firstLine="600"/>
      </w:pPr>
      <w:r>
        <w:t>В процессе достижения л</w:t>
      </w:r>
      <w:r>
        <w:t>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r>
        <w:t xml:space="preserve">: </w:t>
      </w:r>
    </w:p>
    <w:p w:rsidR="00F05CD3" w:rsidRDefault="00D67A33">
      <w:pPr>
        <w:numPr>
          <w:ilvl w:val="0"/>
          <w:numId w:val="50"/>
        </w:numPr>
        <w:spacing w:after="60"/>
        <w:ind w:right="332" w:hanging="360"/>
      </w:pPr>
      <w:r>
        <w:t>самосознания, включающего способность понимать своѐ эмоциональное состояние, использов</w:t>
      </w:r>
      <w:r>
        <w:t>ать адекватные языковые средства для выражения своего состояния,</w:t>
      </w:r>
      <w:r>
        <w:t xml:space="preserve"> </w:t>
      </w:r>
      <w:r>
        <w:t>видеть</w:t>
      </w:r>
      <w:r>
        <w:t xml:space="preserve"> </w:t>
      </w:r>
      <w:r>
        <w:t>направление</w:t>
      </w:r>
      <w:r>
        <w:t xml:space="preserve"> </w:t>
      </w:r>
      <w:r>
        <w:t>развития</w:t>
      </w:r>
      <w:r>
        <w:t xml:space="preserve"> </w:t>
      </w:r>
      <w:r>
        <w:t>собственной</w:t>
      </w:r>
      <w:r>
        <w:t xml:space="preserve"> </w:t>
      </w:r>
      <w:r>
        <w:t>эмоциональной</w:t>
      </w:r>
      <w:r>
        <w:t xml:space="preserve"> </w:t>
      </w:r>
      <w:r>
        <w:t>сферы,</w:t>
      </w:r>
      <w:r>
        <w:t xml:space="preserve"> </w:t>
      </w:r>
      <w:r>
        <w:t>быть уверенным в себе;</w:t>
      </w:r>
      <w:r>
        <w:t xml:space="preserve"> </w:t>
      </w:r>
    </w:p>
    <w:p w:rsidR="00F05CD3" w:rsidRDefault="00D67A33">
      <w:pPr>
        <w:numPr>
          <w:ilvl w:val="0"/>
          <w:numId w:val="50"/>
        </w:numPr>
        <w:spacing w:after="63"/>
        <w:ind w:right="332" w:hanging="360"/>
      </w:pPr>
      <w:r>
        <w:t>саморегулирования, включающего самоконтроль, умение принимать ответственность за своѐ поведение, способнос</w:t>
      </w:r>
      <w:r>
        <w:t>ть проявлять гибкость и адаптироваться к эмоциональным изменениям, быть открытым новому;</w:t>
      </w:r>
      <w:r>
        <w:t xml:space="preserve"> </w:t>
      </w:r>
    </w:p>
    <w:p w:rsidR="00F05CD3" w:rsidRDefault="00D67A33">
      <w:pPr>
        <w:numPr>
          <w:ilvl w:val="0"/>
          <w:numId w:val="50"/>
        </w:numPr>
        <w:spacing w:after="68"/>
        <w:ind w:right="332" w:hanging="36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t xml:space="preserve"> </w:t>
      </w:r>
    </w:p>
    <w:p w:rsidR="00F05CD3" w:rsidRDefault="00D67A33">
      <w:pPr>
        <w:numPr>
          <w:ilvl w:val="0"/>
          <w:numId w:val="50"/>
        </w:numPr>
        <w:spacing w:after="60"/>
        <w:ind w:right="332" w:hanging="360"/>
      </w:pPr>
      <w:r>
        <w:lastRenderedPageBreak/>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r>
        <w:t xml:space="preserve"> </w:t>
      </w:r>
    </w:p>
    <w:p w:rsidR="00F05CD3" w:rsidRDefault="00D67A33">
      <w:pPr>
        <w:numPr>
          <w:ilvl w:val="0"/>
          <w:numId w:val="50"/>
        </w:numPr>
        <w:ind w:right="332" w:hanging="360"/>
      </w:pPr>
      <w:r>
        <w:t>социальных навыков, включающих способность выстраивать отношения с другими людьми, заботиться о них</w:t>
      </w:r>
      <w:r>
        <w:t>, проявлять к ним интерес и разрешать конфликты с учѐтом собственного речевого и читательского опыта.</w:t>
      </w:r>
      <w:r>
        <w:t xml:space="preserve"> </w:t>
      </w:r>
    </w:p>
    <w:p w:rsidR="00F05CD3" w:rsidRDefault="00D67A33">
      <w:pPr>
        <w:ind w:left="1147" w:right="332" w:firstLine="600"/>
      </w:pPr>
      <w:r>
        <w:t>В результате изучения русского языка на уровне среднего общего образования у обучающегося</w:t>
      </w:r>
      <w:r>
        <w:t xml:space="preserve"> </w:t>
      </w:r>
      <w:r>
        <w:t>будут</w:t>
      </w:r>
      <w:r>
        <w:t xml:space="preserve"> </w:t>
      </w:r>
      <w:r>
        <w:t>сформированы</w:t>
      </w:r>
      <w:r>
        <w:t xml:space="preserve"> </w:t>
      </w:r>
      <w:r>
        <w:t>познавательные</w:t>
      </w:r>
      <w:r>
        <w:t xml:space="preserve"> </w:t>
      </w:r>
      <w:r>
        <w:t>универсальные</w:t>
      </w:r>
      <w:r>
        <w:t xml:space="preserve"> </w:t>
      </w:r>
      <w:r>
        <w:t>учебные</w:t>
      </w:r>
      <w:r>
        <w:t xml:space="preserve"> </w:t>
      </w:r>
      <w:r>
        <w:t>действи</w:t>
      </w:r>
      <w:r>
        <w:t>я,</w:t>
      </w:r>
      <w:r>
        <w:t xml:space="preserve"> </w:t>
      </w:r>
      <w:r>
        <w:t>коммуникативные универсальные учебные действия, регулятивные универсальные учебные действия, совместная деятельность.</w:t>
      </w:r>
      <w:r>
        <w:t xml:space="preserve"> </w:t>
      </w:r>
    </w:p>
    <w:p w:rsidR="00F05CD3" w:rsidRDefault="00D67A33">
      <w:pPr>
        <w:spacing w:after="62"/>
        <w:ind w:left="1147" w:right="332" w:firstLine="600"/>
      </w:pPr>
      <w:r>
        <w:t>У</w:t>
      </w:r>
      <w:r>
        <w:t xml:space="preserve"> </w:t>
      </w:r>
      <w:r>
        <w:t>обучающегося</w:t>
      </w:r>
      <w:r>
        <w:t xml:space="preserve"> </w:t>
      </w:r>
      <w:r>
        <w:t>будут</w:t>
      </w:r>
      <w:r>
        <w:t xml:space="preserve"> </w:t>
      </w:r>
      <w:r>
        <w:t>сформированы</w:t>
      </w:r>
      <w:r>
        <w:t xml:space="preserve"> </w:t>
      </w:r>
      <w:r>
        <w:t>следующие</w:t>
      </w:r>
      <w:r>
        <w:t xml:space="preserve"> </w:t>
      </w:r>
      <w:r>
        <w:rPr>
          <w:b/>
        </w:rPr>
        <w:t xml:space="preserve">базовые логические действия </w:t>
      </w:r>
      <w:r>
        <w:t>как</w:t>
      </w:r>
      <w:r>
        <w:t xml:space="preserve"> </w:t>
      </w:r>
      <w:r>
        <w:t>часть</w:t>
      </w:r>
      <w:r>
        <w:t xml:space="preserve"> </w:t>
      </w:r>
      <w:r>
        <w:t>познавательных</w:t>
      </w:r>
      <w:r>
        <w:t xml:space="preserve"> </w:t>
      </w:r>
      <w:r>
        <w:t>универсальных</w:t>
      </w:r>
      <w:r>
        <w:t xml:space="preserve"> </w:t>
      </w:r>
      <w:r>
        <w:t>учебных</w:t>
      </w:r>
      <w:r>
        <w:t xml:space="preserve"> </w:t>
      </w:r>
      <w:r>
        <w:t>действий:</w:t>
      </w:r>
      <w:r>
        <w:t xml:space="preserve"> </w:t>
      </w:r>
    </w:p>
    <w:p w:rsidR="00F05CD3" w:rsidRDefault="00D67A33">
      <w:pPr>
        <w:numPr>
          <w:ilvl w:val="0"/>
          <w:numId w:val="50"/>
        </w:numPr>
        <w:spacing w:after="58"/>
        <w:ind w:right="332" w:hanging="360"/>
      </w:pPr>
      <w:r>
        <w:t>само</w:t>
      </w:r>
      <w:r>
        <w:t>стоятельно формулировать и актуализировать проблему, рассматривать еѐ всесторонне;</w:t>
      </w:r>
      <w:r>
        <w:t xml:space="preserve"> </w:t>
      </w:r>
    </w:p>
    <w:p w:rsidR="00F05CD3" w:rsidRDefault="00D67A33">
      <w:pPr>
        <w:numPr>
          <w:ilvl w:val="0"/>
          <w:numId w:val="50"/>
        </w:numPr>
        <w:spacing w:after="61"/>
        <w:ind w:right="332" w:hanging="360"/>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w:t>
      </w:r>
      <w:r>
        <w:t xml:space="preserve">- </w:t>
      </w:r>
      <w:r>
        <w:t>смысловых типов, жанров;</w:t>
      </w:r>
      <w:r>
        <w:t xml:space="preserve"> </w:t>
      </w:r>
    </w:p>
    <w:p w:rsidR="00F05CD3" w:rsidRDefault="00D67A33">
      <w:pPr>
        <w:numPr>
          <w:ilvl w:val="0"/>
          <w:numId w:val="50"/>
        </w:numPr>
        <w:ind w:right="332" w:hanging="360"/>
      </w:pPr>
      <w:r>
        <w:t>определять</w:t>
      </w:r>
      <w:r>
        <w:t xml:space="preserve"> </w:t>
      </w:r>
      <w:r>
        <w:t>цели</w:t>
      </w:r>
      <w:r>
        <w:t xml:space="preserve"> </w:t>
      </w:r>
      <w:r>
        <w:t>деятель</w:t>
      </w:r>
      <w:r>
        <w:t>ности,</w:t>
      </w:r>
      <w:r>
        <w:t xml:space="preserve"> </w:t>
      </w:r>
      <w:r>
        <w:t>задавать</w:t>
      </w:r>
      <w:r>
        <w:t xml:space="preserve"> </w:t>
      </w:r>
      <w:r>
        <w:t>параметры</w:t>
      </w:r>
      <w:r>
        <w:t xml:space="preserve"> </w:t>
      </w:r>
      <w:r>
        <w:t>и</w:t>
      </w:r>
      <w:r>
        <w:t xml:space="preserve"> </w:t>
      </w:r>
      <w:r>
        <w:t>критерии</w:t>
      </w:r>
      <w:r>
        <w:t xml:space="preserve"> </w:t>
      </w:r>
      <w:r>
        <w:t>их</w:t>
      </w:r>
      <w:r>
        <w:t xml:space="preserve"> </w:t>
      </w:r>
      <w:r>
        <w:t>достижения;</w:t>
      </w:r>
      <w:r>
        <w:t xml:space="preserve"> </w:t>
      </w:r>
    </w:p>
    <w:p w:rsidR="00F05CD3" w:rsidRDefault="00D67A33">
      <w:pPr>
        <w:numPr>
          <w:ilvl w:val="0"/>
          <w:numId w:val="50"/>
        </w:numPr>
        <w:spacing w:after="57"/>
        <w:ind w:right="332" w:hanging="360"/>
      </w:pPr>
      <w:r>
        <w:t>выявлять закономерности и противоречия языковых явлений, данных в наблюдении;</w:t>
      </w:r>
      <w:r>
        <w:t xml:space="preserve"> </w:t>
      </w:r>
    </w:p>
    <w:p w:rsidR="00F05CD3" w:rsidRDefault="00D67A33">
      <w:pPr>
        <w:numPr>
          <w:ilvl w:val="0"/>
          <w:numId w:val="50"/>
        </w:numPr>
        <w:spacing w:after="60"/>
        <w:ind w:right="332" w:hanging="360"/>
      </w:pPr>
      <w:r>
        <w:t>разрабатывать план решения проблемы с учѐтом анализа имеющихся материальных и нематериальных ресурсов;</w:t>
      </w:r>
      <w:r>
        <w:t xml:space="preserve"> </w:t>
      </w:r>
    </w:p>
    <w:p w:rsidR="00F05CD3" w:rsidRDefault="00D67A33">
      <w:pPr>
        <w:numPr>
          <w:ilvl w:val="0"/>
          <w:numId w:val="50"/>
        </w:numPr>
        <w:spacing w:after="57"/>
        <w:ind w:right="332" w:hanging="360"/>
      </w:pPr>
      <w:r>
        <w:t>вносить коррективы в</w:t>
      </w:r>
      <w:r>
        <w:t xml:space="preserve"> деятельность, оценивать риски и соответствие результатов целям;</w:t>
      </w:r>
      <w:r>
        <w:t xml:space="preserve"> </w:t>
      </w:r>
    </w:p>
    <w:p w:rsidR="00F05CD3" w:rsidRDefault="00D67A33">
      <w:pPr>
        <w:numPr>
          <w:ilvl w:val="0"/>
          <w:numId w:val="50"/>
        </w:numPr>
        <w:spacing w:after="60"/>
        <w:ind w:right="332" w:hanging="360"/>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t xml:space="preserve"> </w:t>
      </w:r>
    </w:p>
    <w:p w:rsidR="00F05CD3" w:rsidRDefault="00D67A33">
      <w:pPr>
        <w:numPr>
          <w:ilvl w:val="0"/>
          <w:numId w:val="50"/>
        </w:numPr>
        <w:ind w:right="332" w:hanging="360"/>
      </w:pPr>
      <w:r>
        <w:t>развивать креативное мышление при решении жизненных проблем с учѐтом собственного речевого и читательского опыта.</w:t>
      </w:r>
      <w:r>
        <w:t xml:space="preserve"> </w:t>
      </w:r>
    </w:p>
    <w:p w:rsidR="00F05CD3" w:rsidRDefault="00D67A33">
      <w:pPr>
        <w:spacing w:after="60"/>
        <w:ind w:left="1147" w:right="332" w:firstLine="600"/>
      </w:pPr>
      <w:r>
        <w:t xml:space="preserve">У обучающегося будут сформированы следующие </w:t>
      </w:r>
      <w:r>
        <w:rPr>
          <w:b/>
        </w:rPr>
        <w:t xml:space="preserve">базовые исследовательские действия </w:t>
      </w:r>
      <w:r>
        <w:t>как часть познавательных универсальных учебных действий:</w:t>
      </w:r>
      <w:r>
        <w:t xml:space="preserve"> </w:t>
      </w:r>
    </w:p>
    <w:p w:rsidR="00F05CD3" w:rsidRDefault="00D67A33">
      <w:pPr>
        <w:numPr>
          <w:ilvl w:val="0"/>
          <w:numId w:val="50"/>
        </w:numPr>
        <w:spacing w:after="60"/>
        <w:ind w:right="332" w:hanging="360"/>
      </w:pPr>
      <w:r>
        <w:t>влад</w:t>
      </w:r>
      <w:r>
        <w:t>еть навыками учебно</w:t>
      </w:r>
      <w:r>
        <w:t>-</w:t>
      </w:r>
      <w:r>
        <w:t>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w:t>
      </w:r>
      <w:r>
        <w:t>я;</w:t>
      </w:r>
      <w:r>
        <w:t xml:space="preserve"> </w:t>
      </w:r>
    </w:p>
    <w:p w:rsidR="00F05CD3" w:rsidRDefault="00D67A33">
      <w:pPr>
        <w:numPr>
          <w:ilvl w:val="0"/>
          <w:numId w:val="50"/>
        </w:numPr>
        <w:spacing w:after="60"/>
        <w:ind w:right="332" w:hanging="360"/>
      </w:pPr>
      <w: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r>
        <w:t xml:space="preserve"> </w:t>
      </w:r>
    </w:p>
    <w:p w:rsidR="00F05CD3" w:rsidRDefault="00D67A33">
      <w:pPr>
        <w:numPr>
          <w:ilvl w:val="0"/>
          <w:numId w:val="50"/>
        </w:numPr>
        <w:spacing w:after="58"/>
        <w:ind w:right="332" w:hanging="360"/>
      </w:pPr>
      <w:r>
        <w:t>формировать научный ти</w:t>
      </w:r>
      <w:r>
        <w:t>п мышления, владеть научной, в том числе лингвистической, терминологией, общенаучными ключевыми понятиями и методами;</w:t>
      </w:r>
      <w:r>
        <w:t xml:space="preserve"> </w:t>
      </w:r>
    </w:p>
    <w:p w:rsidR="00F05CD3" w:rsidRDefault="00D67A33">
      <w:pPr>
        <w:numPr>
          <w:ilvl w:val="0"/>
          <w:numId w:val="50"/>
        </w:numPr>
        <w:spacing w:after="58"/>
        <w:ind w:right="332" w:hanging="360"/>
      </w:pPr>
      <w:r>
        <w:t>ставить и формулировать собственные задачи в образовательной деятельности и разнообразных жизненных ситуациях;</w:t>
      </w:r>
      <w:r>
        <w:t xml:space="preserve"> </w:t>
      </w:r>
    </w:p>
    <w:p w:rsidR="00F05CD3" w:rsidRDefault="00D67A33">
      <w:pPr>
        <w:numPr>
          <w:ilvl w:val="0"/>
          <w:numId w:val="50"/>
        </w:numPr>
        <w:spacing w:after="57"/>
        <w:ind w:right="332" w:hanging="360"/>
      </w:pPr>
      <w:r>
        <w:lastRenderedPageBreak/>
        <w:t>выявлять и актуализироват</w:t>
      </w:r>
      <w:r>
        <w:t>ь задачу, выдвигать гипотезу, задавать параметры и критерии</w:t>
      </w:r>
      <w:r>
        <w:t xml:space="preserve"> </w:t>
      </w:r>
      <w:r>
        <w:t>еѐ</w:t>
      </w:r>
      <w:r>
        <w:t xml:space="preserve"> </w:t>
      </w:r>
      <w:r>
        <w:t>решения,</w:t>
      </w:r>
      <w:r>
        <w:t xml:space="preserve"> </w:t>
      </w:r>
      <w:r>
        <w:t>находить</w:t>
      </w:r>
      <w:r>
        <w:t xml:space="preserve"> </w:t>
      </w:r>
      <w:r>
        <w:t>аргументы</w:t>
      </w:r>
      <w:r>
        <w:t xml:space="preserve"> </w:t>
      </w:r>
      <w:r>
        <w:t>для</w:t>
      </w:r>
      <w:r>
        <w:t xml:space="preserve"> </w:t>
      </w:r>
      <w:r>
        <w:t>доказательства</w:t>
      </w:r>
      <w:r>
        <w:t xml:space="preserve"> </w:t>
      </w:r>
      <w:r>
        <w:t>своих</w:t>
      </w:r>
      <w:r>
        <w:t xml:space="preserve"> </w:t>
      </w:r>
      <w:r>
        <w:t>утверждений;</w:t>
      </w:r>
      <w:r>
        <w:t xml:space="preserve"> </w:t>
      </w:r>
    </w:p>
    <w:p w:rsidR="00F05CD3" w:rsidRDefault="00D67A33">
      <w:pPr>
        <w:numPr>
          <w:ilvl w:val="0"/>
          <w:numId w:val="50"/>
        </w:numPr>
        <w:spacing w:after="65"/>
        <w:ind w:right="332" w:hanging="360"/>
      </w:pPr>
      <w:r>
        <w:t>анализировать полученные в ходе решения задачи результаты, критически оценивать их достоверность, прогнозировать изменение в н</w:t>
      </w:r>
      <w:r>
        <w:t>овых условиях;</w:t>
      </w:r>
      <w:r>
        <w:t xml:space="preserve"> </w:t>
      </w:r>
    </w:p>
    <w:p w:rsidR="00F05CD3" w:rsidRDefault="00D67A33">
      <w:pPr>
        <w:numPr>
          <w:ilvl w:val="0"/>
          <w:numId w:val="50"/>
        </w:numPr>
        <w:ind w:right="332" w:hanging="360"/>
      </w:pPr>
      <w:r>
        <w:t>давать</w:t>
      </w:r>
      <w:r>
        <w:t xml:space="preserve"> </w:t>
      </w:r>
      <w:r>
        <w:t>оценку</w:t>
      </w:r>
      <w:r>
        <w:t xml:space="preserve"> </w:t>
      </w:r>
      <w:r>
        <w:t>новым</w:t>
      </w:r>
      <w:r>
        <w:t xml:space="preserve"> </w:t>
      </w:r>
      <w:r>
        <w:t>ситуациям, приобретѐнному</w:t>
      </w:r>
      <w:r>
        <w:t xml:space="preserve"> </w:t>
      </w:r>
      <w:r>
        <w:t>опыту;</w:t>
      </w:r>
      <w:r>
        <w:t xml:space="preserve"> </w:t>
      </w:r>
    </w:p>
    <w:p w:rsidR="00F05CD3" w:rsidRDefault="00D67A33">
      <w:pPr>
        <w:numPr>
          <w:ilvl w:val="0"/>
          <w:numId w:val="50"/>
        </w:numPr>
        <w:ind w:right="332" w:hanging="360"/>
      </w:pPr>
      <w:r>
        <w:t>уметь</w:t>
      </w:r>
      <w:r>
        <w:t xml:space="preserve"> </w:t>
      </w:r>
      <w:r>
        <w:t>интегрировать</w:t>
      </w:r>
      <w:r>
        <w:t xml:space="preserve"> </w:t>
      </w:r>
      <w:r>
        <w:t>знания</w:t>
      </w:r>
      <w:r>
        <w:t xml:space="preserve"> </w:t>
      </w:r>
      <w:r>
        <w:t>из</w:t>
      </w:r>
      <w:r>
        <w:t xml:space="preserve"> </w:t>
      </w:r>
      <w:r>
        <w:t>разных</w:t>
      </w:r>
      <w:r>
        <w:t xml:space="preserve"> </w:t>
      </w:r>
      <w:r>
        <w:t>предметных</w:t>
      </w:r>
      <w:r>
        <w:t xml:space="preserve"> </w:t>
      </w:r>
      <w:r>
        <w:t>областей;</w:t>
      </w:r>
      <w:r>
        <w:t xml:space="preserve"> </w:t>
      </w:r>
    </w:p>
    <w:p w:rsidR="00F05CD3" w:rsidRDefault="00D67A33">
      <w:pPr>
        <w:numPr>
          <w:ilvl w:val="0"/>
          <w:numId w:val="50"/>
        </w:numPr>
        <w:spacing w:after="58"/>
        <w:ind w:right="332" w:hanging="360"/>
      </w:pPr>
      <w:r>
        <w:t>уметь переносить знания</w:t>
      </w:r>
      <w:r>
        <w:t xml:space="preserve"> </w:t>
      </w:r>
      <w:r>
        <w:t>в практическую область жизнедеятельности,</w:t>
      </w:r>
      <w:r>
        <w:t xml:space="preserve"> </w:t>
      </w:r>
      <w:r>
        <w:t>освоенные средства и способы действия —</w:t>
      </w:r>
      <w:r>
        <w:t xml:space="preserve"> </w:t>
      </w:r>
      <w:r>
        <w:t>в профессиональную ср</w:t>
      </w:r>
      <w:r>
        <w:t>еду;</w:t>
      </w:r>
      <w:r>
        <w:t xml:space="preserve"> </w:t>
      </w:r>
    </w:p>
    <w:p w:rsidR="00F05CD3" w:rsidRDefault="00D67A33">
      <w:pPr>
        <w:numPr>
          <w:ilvl w:val="0"/>
          <w:numId w:val="50"/>
        </w:numPr>
        <w:ind w:right="332" w:hanging="360"/>
      </w:pPr>
      <w:r>
        <w:t>выдвигать новые идеи, оригинальные подходы, предлагать альтернативные способы решения проблем.</w:t>
      </w:r>
      <w:r>
        <w:t xml:space="preserve"> </w:t>
      </w:r>
    </w:p>
    <w:p w:rsidR="00F05CD3" w:rsidRDefault="00D67A33">
      <w:pPr>
        <w:spacing w:after="65"/>
        <w:ind w:left="1147" w:right="332" w:firstLine="600"/>
      </w:pPr>
      <w:r>
        <w:t>У</w:t>
      </w:r>
      <w:r>
        <w:t xml:space="preserve"> </w:t>
      </w:r>
      <w:r>
        <w:t>обучающегося</w:t>
      </w:r>
      <w:r>
        <w:t xml:space="preserve"> </w:t>
      </w:r>
      <w:r>
        <w:t>будут</w:t>
      </w:r>
      <w:r>
        <w:t xml:space="preserve"> </w:t>
      </w:r>
      <w:r>
        <w:t>сформированы</w:t>
      </w:r>
      <w:r>
        <w:t xml:space="preserve"> </w:t>
      </w:r>
      <w:r>
        <w:t>следующие</w:t>
      </w:r>
      <w:r>
        <w:t xml:space="preserve"> </w:t>
      </w:r>
      <w:r>
        <w:rPr>
          <w:b/>
        </w:rPr>
        <w:t xml:space="preserve">умения работать с информацией </w:t>
      </w:r>
      <w:r>
        <w:t>как</w:t>
      </w:r>
      <w:r>
        <w:t xml:space="preserve"> </w:t>
      </w:r>
      <w:r>
        <w:t>часть</w:t>
      </w:r>
      <w:r>
        <w:t xml:space="preserve"> </w:t>
      </w:r>
      <w:r>
        <w:t>познавательных</w:t>
      </w:r>
      <w:r>
        <w:t xml:space="preserve"> </w:t>
      </w:r>
      <w:r>
        <w:t>универсальных</w:t>
      </w:r>
      <w:r>
        <w:t xml:space="preserve"> </w:t>
      </w:r>
      <w:r>
        <w:t>учебных</w:t>
      </w:r>
      <w:r>
        <w:t xml:space="preserve"> </w:t>
      </w:r>
      <w:r>
        <w:t>действий:</w:t>
      </w:r>
      <w:r>
        <w:t xml:space="preserve"> </w:t>
      </w:r>
    </w:p>
    <w:p w:rsidR="00F05CD3" w:rsidRDefault="00D67A33">
      <w:pPr>
        <w:numPr>
          <w:ilvl w:val="0"/>
          <w:numId w:val="50"/>
        </w:numPr>
        <w:spacing w:after="63"/>
        <w:ind w:right="332" w:hanging="360"/>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t xml:space="preserve"> </w:t>
      </w:r>
    </w:p>
    <w:p w:rsidR="00F05CD3" w:rsidRDefault="00D67A33">
      <w:pPr>
        <w:numPr>
          <w:ilvl w:val="0"/>
          <w:numId w:val="50"/>
        </w:numPr>
        <w:spacing w:after="65"/>
        <w:ind w:right="332" w:hanging="360"/>
      </w:pPr>
      <w:r>
        <w:t>создавать тексты в различных формата</w:t>
      </w:r>
      <w:r>
        <w:t>х</w:t>
      </w:r>
      <w:r>
        <w:t xml:space="preserve"> </w:t>
      </w:r>
      <w:r>
        <w:t>с учѐтом назначения информации и еѐ целевой аудитории, выбирая оптимальную форму представления и визуализации (презентация, таблица, схема и другие);</w:t>
      </w:r>
      <w:r>
        <w:t xml:space="preserve"> </w:t>
      </w:r>
    </w:p>
    <w:p w:rsidR="00F05CD3" w:rsidRDefault="00D67A33">
      <w:pPr>
        <w:numPr>
          <w:ilvl w:val="0"/>
          <w:numId w:val="50"/>
        </w:numPr>
        <w:spacing w:after="66"/>
        <w:ind w:right="332" w:hanging="360"/>
      </w:pPr>
      <w:r>
        <w:t>оценивать</w:t>
      </w:r>
      <w:r>
        <w:t xml:space="preserve"> </w:t>
      </w:r>
      <w:r>
        <w:t>достоверность,</w:t>
      </w:r>
      <w:r>
        <w:t xml:space="preserve"> </w:t>
      </w:r>
      <w:r>
        <w:t>легитимность</w:t>
      </w:r>
      <w:r>
        <w:t xml:space="preserve"> </w:t>
      </w:r>
      <w:r>
        <w:t>информации,</w:t>
      </w:r>
      <w:r>
        <w:t xml:space="preserve"> </w:t>
      </w:r>
      <w:r>
        <w:t>еѐ</w:t>
      </w:r>
      <w:r>
        <w:t xml:space="preserve"> </w:t>
      </w:r>
      <w:r>
        <w:t>соответствие</w:t>
      </w:r>
      <w:r>
        <w:t xml:space="preserve"> </w:t>
      </w:r>
      <w:r>
        <w:t>правовым</w:t>
      </w:r>
      <w:r>
        <w:t xml:space="preserve"> </w:t>
      </w:r>
      <w:r>
        <w:t>и морально</w:t>
      </w:r>
      <w:r>
        <w:t>-</w:t>
      </w:r>
      <w:r>
        <w:t>этическим нормам;</w:t>
      </w:r>
      <w:r>
        <w:t xml:space="preserve"> </w:t>
      </w:r>
    </w:p>
    <w:p w:rsidR="00F05CD3" w:rsidRDefault="00D67A33">
      <w:pPr>
        <w:numPr>
          <w:ilvl w:val="0"/>
          <w:numId w:val="50"/>
        </w:numPr>
        <w:spacing w:after="68"/>
        <w:ind w:right="332" w:hanging="360"/>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w:t>
      </w:r>
      <w:r>
        <w:t>ормационной безопасности;</w:t>
      </w:r>
      <w:r>
        <w:t xml:space="preserve"> </w:t>
      </w:r>
    </w:p>
    <w:p w:rsidR="00F05CD3" w:rsidRDefault="00D67A33">
      <w:pPr>
        <w:numPr>
          <w:ilvl w:val="0"/>
          <w:numId w:val="50"/>
        </w:numPr>
        <w:ind w:right="332" w:hanging="360"/>
      </w:pPr>
      <w:r>
        <w:t>владеть навыками защиты личной информации, соблюдать требования информационной безопасности.</w:t>
      </w:r>
      <w:r>
        <w:t xml:space="preserve"> </w:t>
      </w:r>
    </w:p>
    <w:p w:rsidR="00F05CD3" w:rsidRDefault="00D67A33">
      <w:pPr>
        <w:spacing w:after="63"/>
        <w:ind w:left="1147" w:right="332" w:firstLine="600"/>
      </w:pPr>
      <w:r>
        <w:t xml:space="preserve">У обучающегося будут сформированы следующие </w:t>
      </w:r>
      <w:r>
        <w:rPr>
          <w:b/>
        </w:rPr>
        <w:t xml:space="preserve">умения общения </w:t>
      </w:r>
      <w:r>
        <w:t>как часть коммуникативных универсальных учебных действий:</w:t>
      </w:r>
      <w:r>
        <w:t xml:space="preserve"> </w:t>
      </w:r>
    </w:p>
    <w:p w:rsidR="00F05CD3" w:rsidRDefault="00D67A33">
      <w:pPr>
        <w:numPr>
          <w:ilvl w:val="0"/>
          <w:numId w:val="50"/>
        </w:numPr>
        <w:ind w:right="332" w:hanging="360"/>
      </w:pPr>
      <w:r>
        <w:t>осуществлять</w:t>
      </w:r>
      <w:r>
        <w:t xml:space="preserve"> </w:t>
      </w:r>
      <w:r>
        <w:t>комм</w:t>
      </w:r>
      <w:r>
        <w:t>уникацию</w:t>
      </w:r>
      <w:r>
        <w:t xml:space="preserve"> </w:t>
      </w:r>
      <w:r>
        <w:t>во</w:t>
      </w:r>
      <w:r>
        <w:t xml:space="preserve"> </w:t>
      </w:r>
      <w:r>
        <w:t>всех</w:t>
      </w:r>
      <w:r>
        <w:t xml:space="preserve"> </w:t>
      </w:r>
      <w:r>
        <w:t>сферах</w:t>
      </w:r>
      <w:r>
        <w:t xml:space="preserve"> </w:t>
      </w:r>
      <w:r>
        <w:t>жизни;</w:t>
      </w:r>
      <w:r>
        <w:t xml:space="preserve"> </w:t>
      </w:r>
    </w:p>
    <w:p w:rsidR="00F05CD3" w:rsidRDefault="00D67A33">
      <w:pPr>
        <w:numPr>
          <w:ilvl w:val="0"/>
          <w:numId w:val="50"/>
        </w:numPr>
        <w:spacing w:after="58"/>
        <w:ind w:right="332" w:hanging="360"/>
      </w:pPr>
      <w:r>
        <w:t>пользоваться невербальными средствами общения, понимать значение социальных</w:t>
      </w:r>
      <w:r>
        <w:t xml:space="preserve"> </w:t>
      </w:r>
      <w:r>
        <w:t>знаков,</w:t>
      </w:r>
      <w:r>
        <w:t xml:space="preserve"> </w:t>
      </w:r>
      <w:r>
        <w:t>распознавать</w:t>
      </w:r>
      <w:r>
        <w:t xml:space="preserve"> </w:t>
      </w:r>
      <w:r>
        <w:t>предпосылки</w:t>
      </w:r>
      <w:r>
        <w:t xml:space="preserve"> </w:t>
      </w:r>
      <w:r>
        <w:t>конфликтных</w:t>
      </w:r>
      <w:r>
        <w:t xml:space="preserve"> </w:t>
      </w:r>
      <w:r>
        <w:t>ситуаций</w:t>
      </w:r>
      <w:r>
        <w:t xml:space="preserve"> </w:t>
      </w:r>
      <w:r>
        <w:t>и</w:t>
      </w:r>
      <w:r>
        <w:t xml:space="preserve"> </w:t>
      </w:r>
      <w:r>
        <w:t>смягчать конфликты;</w:t>
      </w:r>
      <w:r>
        <w:t xml:space="preserve"> </w:t>
      </w:r>
    </w:p>
    <w:p w:rsidR="00F05CD3" w:rsidRDefault="00D67A33">
      <w:pPr>
        <w:numPr>
          <w:ilvl w:val="0"/>
          <w:numId w:val="50"/>
        </w:numPr>
        <w:spacing w:after="57"/>
        <w:ind w:right="332" w:hanging="360"/>
      </w:pPr>
      <w:r>
        <w:t>владеть различными способами общения и взаимодействия; аргументированно</w:t>
      </w:r>
      <w:r>
        <w:t xml:space="preserve"> вести диалог;</w:t>
      </w:r>
      <w:r>
        <w:t xml:space="preserve"> </w:t>
      </w:r>
    </w:p>
    <w:p w:rsidR="00F05CD3" w:rsidRDefault="00D67A33">
      <w:pPr>
        <w:numPr>
          <w:ilvl w:val="0"/>
          <w:numId w:val="50"/>
        </w:numPr>
        <w:ind w:right="332" w:hanging="360"/>
      </w:pPr>
      <w:r>
        <w:t>развѐрнуто, логично и корректно с точки зрения культуры речи излагать своѐ мнение, строить высказывание.</w:t>
      </w:r>
      <w:r>
        <w:t xml:space="preserve"> </w:t>
      </w:r>
    </w:p>
    <w:p w:rsidR="00F05CD3" w:rsidRDefault="00D67A33">
      <w:pPr>
        <w:spacing w:after="64"/>
        <w:ind w:left="1147" w:right="332" w:firstLine="600"/>
      </w:pPr>
      <w:r>
        <w:t xml:space="preserve">У обучающегося будут сформированы следующие </w:t>
      </w:r>
      <w:r>
        <w:rPr>
          <w:b/>
        </w:rPr>
        <w:t xml:space="preserve">умения самоорганизации </w:t>
      </w:r>
      <w:r>
        <w:t>как части регулятивных универсальных учебных действий</w:t>
      </w:r>
      <w:r>
        <w:t xml:space="preserve">: </w:t>
      </w:r>
    </w:p>
    <w:p w:rsidR="00F05CD3" w:rsidRDefault="00D67A33">
      <w:pPr>
        <w:numPr>
          <w:ilvl w:val="0"/>
          <w:numId w:val="50"/>
        </w:numPr>
        <w:spacing w:after="58"/>
        <w:ind w:right="332" w:hanging="360"/>
      </w:pPr>
      <w:r>
        <w:t>самостоятельно</w:t>
      </w:r>
      <w:r>
        <w:t xml:space="preserve"> </w:t>
      </w:r>
      <w:r>
        <w:t>осуществлять</w:t>
      </w:r>
      <w:r>
        <w:t xml:space="preserve"> </w:t>
      </w:r>
      <w:r>
        <w:t>познавательную</w:t>
      </w:r>
      <w:r>
        <w:t xml:space="preserve"> </w:t>
      </w:r>
      <w:r>
        <w:t>деятельность,</w:t>
      </w:r>
      <w:r>
        <w:t xml:space="preserve"> </w:t>
      </w:r>
      <w:r>
        <w:t>выявлять</w:t>
      </w:r>
      <w:r>
        <w:t xml:space="preserve"> </w:t>
      </w:r>
      <w:r>
        <w:t>проблемы, ставить и формулировать собственные задачи в образовательной деятельности и жизненных ситуациях;</w:t>
      </w:r>
      <w:r>
        <w:t xml:space="preserve"> </w:t>
      </w:r>
    </w:p>
    <w:p w:rsidR="00F05CD3" w:rsidRDefault="00D67A33">
      <w:pPr>
        <w:numPr>
          <w:ilvl w:val="0"/>
          <w:numId w:val="50"/>
        </w:numPr>
        <w:spacing w:after="61"/>
        <w:ind w:right="332" w:hanging="360"/>
      </w:pPr>
      <w:r>
        <w:t>самостоятельно составлять план решения проблемы с учѐтом имеющихся ресурсов, собст</w:t>
      </w:r>
      <w:r>
        <w:t>венных возможностей и предпочтений;</w:t>
      </w:r>
      <w:r>
        <w:t xml:space="preserve"> </w:t>
      </w:r>
    </w:p>
    <w:p w:rsidR="00F05CD3" w:rsidRDefault="00D67A33">
      <w:pPr>
        <w:numPr>
          <w:ilvl w:val="0"/>
          <w:numId w:val="50"/>
        </w:numPr>
        <w:ind w:right="332" w:hanging="360"/>
      </w:pPr>
      <w:r>
        <w:lastRenderedPageBreak/>
        <w:t>расширять</w:t>
      </w:r>
      <w:r>
        <w:t xml:space="preserve"> </w:t>
      </w:r>
      <w:r>
        <w:t>рамки</w:t>
      </w:r>
      <w:r>
        <w:t xml:space="preserve"> </w:t>
      </w:r>
      <w:r>
        <w:t>учебного</w:t>
      </w:r>
      <w:r>
        <w:t xml:space="preserve"> </w:t>
      </w:r>
      <w:r>
        <w:t>предмета</w:t>
      </w:r>
      <w:r>
        <w:t xml:space="preserve"> </w:t>
      </w:r>
      <w:r>
        <w:t>на</w:t>
      </w:r>
      <w:r>
        <w:t xml:space="preserve"> </w:t>
      </w:r>
      <w:r>
        <w:t>основе</w:t>
      </w:r>
      <w:r>
        <w:t xml:space="preserve"> </w:t>
      </w:r>
      <w:r>
        <w:t>личных</w:t>
      </w:r>
      <w:r>
        <w:t xml:space="preserve"> </w:t>
      </w:r>
      <w:r>
        <w:t>предпочтений;</w:t>
      </w:r>
      <w:r>
        <w:t xml:space="preserve"> </w:t>
      </w:r>
    </w:p>
    <w:p w:rsidR="00F05CD3" w:rsidRDefault="00D67A33">
      <w:pPr>
        <w:numPr>
          <w:ilvl w:val="0"/>
          <w:numId w:val="50"/>
        </w:numPr>
        <w:spacing w:after="60"/>
        <w:ind w:right="332" w:hanging="360"/>
      </w:pPr>
      <w:r>
        <w:t>делать осознанный выбор, уметь аргументировать его, брать ответственность за результаты выбора;</w:t>
      </w:r>
      <w:r>
        <w:t xml:space="preserve"> </w:t>
      </w:r>
    </w:p>
    <w:p w:rsidR="00F05CD3" w:rsidRDefault="00D67A33">
      <w:pPr>
        <w:numPr>
          <w:ilvl w:val="0"/>
          <w:numId w:val="50"/>
        </w:numPr>
        <w:ind w:right="332" w:hanging="360"/>
      </w:pPr>
      <w:r>
        <w:t>оценивать</w:t>
      </w:r>
      <w:r>
        <w:t xml:space="preserve"> </w:t>
      </w:r>
      <w:r>
        <w:t>приобретѐнный</w:t>
      </w:r>
      <w:r>
        <w:t xml:space="preserve"> </w:t>
      </w:r>
      <w:r>
        <w:t>опыт;</w:t>
      </w:r>
      <w:r>
        <w:t xml:space="preserve"> </w:t>
      </w:r>
    </w:p>
    <w:p w:rsidR="00F05CD3" w:rsidRDefault="00D67A33">
      <w:pPr>
        <w:numPr>
          <w:ilvl w:val="0"/>
          <w:numId w:val="50"/>
        </w:numPr>
        <w:ind w:right="332" w:hanging="360"/>
      </w:pPr>
      <w:r>
        <w:t>стремиться</w:t>
      </w:r>
      <w:r>
        <w:t xml:space="preserve"> </w:t>
      </w:r>
      <w:r>
        <w:t>к</w:t>
      </w:r>
      <w:r>
        <w:t xml:space="preserve"> </w:t>
      </w:r>
      <w:r>
        <w:t>формированию</w:t>
      </w:r>
      <w:r>
        <w:t xml:space="preserve"> </w:t>
      </w:r>
      <w:r>
        <w:t>и</w:t>
      </w:r>
      <w:r>
        <w:t xml:space="preserve"> </w:t>
      </w:r>
      <w:r>
        <w:t>проявлению</w:t>
      </w:r>
      <w:r>
        <w:t xml:space="preserve"> </w:t>
      </w:r>
      <w:r>
        <w:t>широкой</w:t>
      </w:r>
      <w:r>
        <w:t xml:space="preserve"> </w:t>
      </w:r>
      <w:r>
        <w:t>эрудиции</w:t>
      </w:r>
      <w:r>
        <w:t xml:space="preserve"> </w:t>
      </w:r>
      <w:r>
        <w:t>в</w:t>
      </w:r>
      <w:r>
        <w:t xml:space="preserve"> </w:t>
      </w:r>
      <w:r>
        <w:t>разных</w:t>
      </w:r>
      <w:r>
        <w:t xml:space="preserve"> </w:t>
      </w:r>
      <w:r>
        <w:t>областях знания; постоянно повышать свой образовательный и культурный уровень.</w:t>
      </w:r>
      <w:r>
        <w:t xml:space="preserve"> </w:t>
      </w:r>
    </w:p>
    <w:p w:rsidR="00F05CD3" w:rsidRDefault="00D67A33">
      <w:pPr>
        <w:spacing w:after="62"/>
        <w:ind w:left="1147" w:right="332" w:firstLine="600"/>
      </w:pPr>
      <w:r>
        <w:t>У</w:t>
      </w:r>
      <w:r>
        <w:t xml:space="preserve"> </w:t>
      </w:r>
      <w:r>
        <w:t>обучающегося</w:t>
      </w:r>
      <w:r>
        <w:t xml:space="preserve"> </w:t>
      </w:r>
      <w:r>
        <w:t>будут</w:t>
      </w:r>
      <w:r>
        <w:t xml:space="preserve"> </w:t>
      </w:r>
      <w:r>
        <w:t>сформированы</w:t>
      </w:r>
      <w:r>
        <w:t xml:space="preserve"> </w:t>
      </w:r>
      <w:r>
        <w:t>следующие</w:t>
      </w:r>
      <w:r>
        <w:t xml:space="preserve"> </w:t>
      </w:r>
      <w:r>
        <w:rPr>
          <w:b/>
        </w:rPr>
        <w:t xml:space="preserve">умения самоконтроля, принятия себя и других </w:t>
      </w:r>
      <w:r>
        <w:t>как части регулятивных универсальных учебных дей</w:t>
      </w:r>
      <w:r>
        <w:t>ствий:</w:t>
      </w:r>
      <w:r>
        <w:t xml:space="preserve"> </w:t>
      </w:r>
    </w:p>
    <w:p w:rsidR="00F05CD3" w:rsidRDefault="00D67A33">
      <w:pPr>
        <w:numPr>
          <w:ilvl w:val="0"/>
          <w:numId w:val="50"/>
        </w:numPr>
        <w:spacing w:after="66"/>
        <w:ind w:right="332" w:hanging="360"/>
      </w:pPr>
      <w:r>
        <w:t>давать оценку новым ситуациям, вносить коррективы в деятельность, оценивать соответствие результатов целям;</w:t>
      </w:r>
      <w:r>
        <w:t xml:space="preserve"> </w:t>
      </w:r>
    </w:p>
    <w:p w:rsidR="00F05CD3" w:rsidRDefault="00D67A33">
      <w:pPr>
        <w:numPr>
          <w:ilvl w:val="0"/>
          <w:numId w:val="50"/>
        </w:numPr>
        <w:ind w:right="332" w:hanging="360"/>
      </w:pPr>
      <w:r>
        <w:t>владеть навыками познавательной рефлексии как осознания совершаемых действий и мыслительных процессов, их оснований и результатов; использо</w:t>
      </w:r>
      <w:r>
        <w:t>вать приѐмы рефлексии для оценки ситуации, выбора верного решения;</w:t>
      </w:r>
      <w:r>
        <w:t xml:space="preserve"> </w:t>
      </w:r>
    </w:p>
    <w:p w:rsidR="00F05CD3" w:rsidRDefault="00D67A33">
      <w:pPr>
        <w:numPr>
          <w:ilvl w:val="0"/>
          <w:numId w:val="50"/>
        </w:numPr>
        <w:ind w:right="332" w:hanging="360"/>
      </w:pPr>
      <w:r>
        <w:t>уметь</w:t>
      </w:r>
      <w:r>
        <w:t xml:space="preserve"> </w:t>
      </w:r>
      <w:r>
        <w:t>оценивать</w:t>
      </w:r>
      <w:r>
        <w:t xml:space="preserve"> </w:t>
      </w:r>
      <w:r>
        <w:t>риски</w:t>
      </w:r>
      <w:r>
        <w:t xml:space="preserve"> </w:t>
      </w:r>
      <w:r>
        <w:t>и</w:t>
      </w:r>
      <w:r>
        <w:t xml:space="preserve"> </w:t>
      </w:r>
      <w:r>
        <w:t>своевременно</w:t>
      </w:r>
      <w:r>
        <w:t xml:space="preserve"> </w:t>
      </w:r>
      <w:r>
        <w:t>принимать</w:t>
      </w:r>
      <w:r>
        <w:t xml:space="preserve"> </w:t>
      </w:r>
      <w:r>
        <w:t>решение</w:t>
      </w:r>
      <w:r>
        <w:t xml:space="preserve"> </w:t>
      </w:r>
      <w:r>
        <w:t>по</w:t>
      </w:r>
      <w:r>
        <w:t xml:space="preserve"> </w:t>
      </w:r>
      <w:r>
        <w:t>их</w:t>
      </w:r>
      <w:r>
        <w:t xml:space="preserve"> </w:t>
      </w:r>
      <w:r>
        <w:t>снижению;</w:t>
      </w:r>
      <w:r>
        <w:t xml:space="preserve"> </w:t>
      </w:r>
    </w:p>
    <w:p w:rsidR="00F05CD3" w:rsidRDefault="00D67A33">
      <w:pPr>
        <w:numPr>
          <w:ilvl w:val="0"/>
          <w:numId w:val="50"/>
        </w:numPr>
        <w:ind w:right="332" w:hanging="360"/>
      </w:pPr>
      <w:r>
        <w:t>принимать</w:t>
      </w:r>
      <w:r>
        <w:t xml:space="preserve"> </w:t>
      </w:r>
      <w:r>
        <w:t>себя,</w:t>
      </w:r>
      <w:r>
        <w:t xml:space="preserve"> </w:t>
      </w:r>
      <w:r>
        <w:t>понимая</w:t>
      </w:r>
      <w:r>
        <w:t xml:space="preserve"> </w:t>
      </w:r>
      <w:r>
        <w:t>свои</w:t>
      </w:r>
      <w:r>
        <w:t xml:space="preserve"> </w:t>
      </w:r>
      <w:r>
        <w:t>недостатки</w:t>
      </w:r>
      <w:r>
        <w:t xml:space="preserve"> </w:t>
      </w:r>
      <w:r>
        <w:t>и достоинства;</w:t>
      </w:r>
      <w:r>
        <w:t xml:space="preserve"> </w:t>
      </w:r>
    </w:p>
    <w:p w:rsidR="00F05CD3" w:rsidRDefault="00D67A33">
      <w:pPr>
        <w:numPr>
          <w:ilvl w:val="0"/>
          <w:numId w:val="50"/>
        </w:numPr>
        <w:spacing w:after="61"/>
        <w:ind w:right="332" w:hanging="360"/>
      </w:pPr>
      <w:r>
        <w:t>принимать</w:t>
      </w:r>
      <w:r>
        <w:t xml:space="preserve"> </w:t>
      </w:r>
      <w:r>
        <w:t>мотивы</w:t>
      </w:r>
      <w:r>
        <w:t xml:space="preserve"> </w:t>
      </w:r>
      <w:r>
        <w:t>и</w:t>
      </w:r>
      <w:r>
        <w:t xml:space="preserve"> </w:t>
      </w:r>
      <w:r>
        <w:t>аргументы</w:t>
      </w:r>
      <w:r>
        <w:t xml:space="preserve"> </w:t>
      </w:r>
      <w:r>
        <w:t>других</w:t>
      </w:r>
      <w:r>
        <w:t xml:space="preserve"> </w:t>
      </w:r>
      <w:r>
        <w:t>людей</w:t>
      </w:r>
      <w:r>
        <w:t xml:space="preserve"> </w:t>
      </w:r>
      <w:r>
        <w:t>при</w:t>
      </w:r>
      <w:r>
        <w:t xml:space="preserve"> </w:t>
      </w:r>
      <w:r>
        <w:t>анализе</w:t>
      </w:r>
      <w:r>
        <w:t xml:space="preserve"> </w:t>
      </w:r>
      <w:r>
        <w:t>результатов деятельности;</w:t>
      </w:r>
      <w:r>
        <w:t xml:space="preserve"> </w:t>
      </w:r>
    </w:p>
    <w:p w:rsidR="00F05CD3" w:rsidRDefault="00D67A33">
      <w:pPr>
        <w:numPr>
          <w:ilvl w:val="0"/>
          <w:numId w:val="50"/>
        </w:numPr>
        <w:ind w:right="332" w:hanging="360"/>
      </w:pPr>
      <w:r>
        <w:t>признавать</w:t>
      </w:r>
      <w:r>
        <w:t xml:space="preserve"> </w:t>
      </w:r>
      <w:r>
        <w:t>своѐ</w:t>
      </w:r>
      <w:r>
        <w:t xml:space="preserve"> </w:t>
      </w:r>
      <w:r>
        <w:t>право</w:t>
      </w:r>
      <w:r>
        <w:t xml:space="preserve"> </w:t>
      </w:r>
      <w:r>
        <w:t>и право</w:t>
      </w:r>
      <w:r>
        <w:t xml:space="preserve"> </w:t>
      </w:r>
      <w:r>
        <w:t>других</w:t>
      </w:r>
      <w:r>
        <w:t xml:space="preserve"> </w:t>
      </w:r>
      <w:r>
        <w:t>на</w:t>
      </w:r>
      <w:r>
        <w:t xml:space="preserve"> </w:t>
      </w:r>
      <w:r>
        <w:t>ошибку;</w:t>
      </w:r>
      <w:r>
        <w:t xml:space="preserve"> </w:t>
      </w:r>
    </w:p>
    <w:p w:rsidR="00F05CD3" w:rsidRDefault="00D67A33">
      <w:pPr>
        <w:numPr>
          <w:ilvl w:val="0"/>
          <w:numId w:val="50"/>
        </w:numPr>
        <w:ind w:right="332" w:hanging="360"/>
      </w:pPr>
      <w:r>
        <w:t>развивать</w:t>
      </w:r>
      <w:r>
        <w:t xml:space="preserve"> </w:t>
      </w:r>
      <w:r>
        <w:t>способность</w:t>
      </w:r>
      <w:r>
        <w:t xml:space="preserve"> </w:t>
      </w:r>
      <w:r>
        <w:t>видеть</w:t>
      </w:r>
      <w:r>
        <w:t xml:space="preserve"> </w:t>
      </w:r>
      <w:r>
        <w:t>мир</w:t>
      </w:r>
      <w:r>
        <w:t xml:space="preserve"> </w:t>
      </w:r>
      <w:r>
        <w:t>с</w:t>
      </w:r>
      <w:r>
        <w:t xml:space="preserve"> </w:t>
      </w:r>
      <w:r>
        <w:t>позиции</w:t>
      </w:r>
      <w:r>
        <w:t xml:space="preserve"> </w:t>
      </w:r>
      <w:r>
        <w:t>другого</w:t>
      </w:r>
      <w:r>
        <w:t xml:space="preserve"> </w:t>
      </w:r>
      <w:r>
        <w:t>человека.</w:t>
      </w:r>
      <w:r>
        <w:t xml:space="preserve"> </w:t>
      </w:r>
    </w:p>
    <w:p w:rsidR="00F05CD3" w:rsidRDefault="00D67A33">
      <w:pPr>
        <w:spacing w:after="52"/>
        <w:ind w:left="1147" w:right="332" w:firstLine="600"/>
      </w:pPr>
      <w:r>
        <w:t xml:space="preserve">У обучающегося будут сформированы следующие </w:t>
      </w:r>
      <w:r>
        <w:rPr>
          <w:b/>
        </w:rPr>
        <w:t xml:space="preserve">умения совместной деятельности: </w:t>
      </w:r>
    </w:p>
    <w:p w:rsidR="00F05CD3" w:rsidRDefault="00D67A33">
      <w:pPr>
        <w:numPr>
          <w:ilvl w:val="0"/>
          <w:numId w:val="50"/>
        </w:numPr>
        <w:ind w:right="332" w:hanging="360"/>
      </w:pPr>
      <w:r>
        <w:t>понимать</w:t>
      </w:r>
      <w:r>
        <w:t xml:space="preserve"> </w:t>
      </w:r>
      <w:r>
        <w:t>и</w:t>
      </w:r>
      <w:r>
        <w:t xml:space="preserve"> </w:t>
      </w:r>
      <w:r>
        <w:t>использовать</w:t>
      </w:r>
      <w:r>
        <w:t xml:space="preserve"> </w:t>
      </w:r>
      <w:r>
        <w:t>преимущества</w:t>
      </w:r>
      <w:r>
        <w:t xml:space="preserve"> </w:t>
      </w:r>
      <w:r>
        <w:t>командной</w:t>
      </w:r>
      <w:r>
        <w:t xml:space="preserve"> </w:t>
      </w:r>
      <w:r>
        <w:t>и</w:t>
      </w:r>
      <w:r>
        <w:t xml:space="preserve"> </w:t>
      </w:r>
      <w:r>
        <w:t>индивидуальной</w:t>
      </w:r>
      <w:r>
        <w:t xml:space="preserve"> </w:t>
      </w:r>
      <w:r>
        <w:t>работы;</w:t>
      </w:r>
      <w:r>
        <w:t xml:space="preserve"> </w:t>
      </w:r>
    </w:p>
    <w:p w:rsidR="00F05CD3" w:rsidRDefault="00D67A33">
      <w:pPr>
        <w:numPr>
          <w:ilvl w:val="0"/>
          <w:numId w:val="50"/>
        </w:numPr>
        <w:spacing w:after="58"/>
        <w:ind w:right="332" w:hanging="360"/>
      </w:pPr>
      <w:r>
        <w:t>выбирать тематику и методы совместных действий с учѐтом общих интересов и возможностей каждого члена коллектива;</w:t>
      </w:r>
      <w:r>
        <w:t xml:space="preserve"> </w:t>
      </w:r>
    </w:p>
    <w:p w:rsidR="00F05CD3" w:rsidRDefault="00D67A33">
      <w:pPr>
        <w:numPr>
          <w:ilvl w:val="0"/>
          <w:numId w:val="50"/>
        </w:numPr>
        <w:spacing w:after="58"/>
        <w:ind w:right="332" w:hanging="360"/>
      </w:pPr>
      <w:r>
        <w:t>принимать цели совместной деятельности, организовывать и координировать действия по их достижению: составл</w:t>
      </w:r>
      <w:r>
        <w:t>ять план действий, распределять роли с учѐтом мнений участников, обсуждать результаты совместной работы;</w:t>
      </w:r>
      <w:r>
        <w:t xml:space="preserve"> </w:t>
      </w:r>
    </w:p>
    <w:p w:rsidR="00F05CD3" w:rsidRDefault="00D67A33">
      <w:pPr>
        <w:numPr>
          <w:ilvl w:val="0"/>
          <w:numId w:val="50"/>
        </w:numPr>
        <w:spacing w:after="58"/>
        <w:ind w:right="332" w:hanging="360"/>
      </w:pPr>
      <w:r>
        <w:t>оценивать качество своего вклада и вклада каждого участника команды в общий результат по разработанным критериям;</w:t>
      </w:r>
      <w:r>
        <w:t xml:space="preserve"> </w:t>
      </w:r>
    </w:p>
    <w:p w:rsidR="00F05CD3" w:rsidRDefault="00D67A33">
      <w:pPr>
        <w:numPr>
          <w:ilvl w:val="0"/>
          <w:numId w:val="50"/>
        </w:numPr>
        <w:spacing w:after="42"/>
        <w:ind w:right="332" w:hanging="360"/>
      </w:pPr>
      <w:r>
        <w:t>предлагать новые проекты, оценивать</w:t>
      </w:r>
      <w:r>
        <w:t xml:space="preserve"> идеи с позиции новизны, оригинальности, практической значимости; проявлять творческие способности и воображение, быть инициативным.</w:t>
      </w:r>
      <w:r>
        <w:t xml:space="preserve"> </w:t>
      </w:r>
    </w:p>
    <w:p w:rsidR="00F05CD3" w:rsidRDefault="00D67A33">
      <w:pPr>
        <w:spacing w:after="0" w:line="259" w:lineRule="auto"/>
        <w:ind w:left="0"/>
        <w:jc w:val="left"/>
      </w:pPr>
      <w:r>
        <w:t xml:space="preserve"> </w:t>
      </w:r>
    </w:p>
    <w:p w:rsidR="00F05CD3" w:rsidRDefault="00D67A33">
      <w:pPr>
        <w:spacing w:after="298" w:line="271" w:lineRule="auto"/>
        <w:ind w:left="1275" w:hanging="10"/>
      </w:pPr>
      <w:r>
        <w:rPr>
          <w:b/>
        </w:rPr>
        <w:t xml:space="preserve">ПРЕДМЕТНЫЕ РЕЗУЛЬТАТЫ </w:t>
      </w:r>
    </w:p>
    <w:p w:rsidR="00F05CD3" w:rsidRDefault="00D67A33">
      <w:pPr>
        <w:spacing w:after="296" w:line="271" w:lineRule="auto"/>
        <w:ind w:left="1275" w:hanging="10"/>
      </w:pPr>
      <w:r>
        <w:rPr>
          <w:b/>
        </w:rPr>
        <w:t xml:space="preserve">10 КЛАСС </w:t>
      </w:r>
    </w:p>
    <w:p w:rsidR="00F05CD3" w:rsidRDefault="00D67A33">
      <w:pPr>
        <w:ind w:left="1147" w:right="332" w:firstLine="600"/>
      </w:pPr>
      <w:r>
        <w:t>К концу обучения в 10 классе обучающийся получит следующие предметные результаты по отд</w:t>
      </w:r>
      <w:r>
        <w:t>ельным темам программы по русскому языку:</w:t>
      </w:r>
      <w:r>
        <w:t xml:space="preserve"> </w:t>
      </w:r>
    </w:p>
    <w:p w:rsidR="00F05CD3" w:rsidRDefault="00D67A33">
      <w:pPr>
        <w:spacing w:after="5" w:line="271" w:lineRule="auto"/>
        <w:ind w:left="1743" w:hanging="10"/>
      </w:pPr>
      <w:r>
        <w:rPr>
          <w:b/>
        </w:rPr>
        <w:t xml:space="preserve">Общие сведения о языке </w:t>
      </w:r>
    </w:p>
    <w:p w:rsidR="00F05CD3" w:rsidRDefault="00D67A33">
      <w:pPr>
        <w:ind w:left="1147" w:right="332" w:firstLine="600"/>
      </w:pPr>
      <w:r>
        <w:t>Иметь представление о языке как знаковой системе, об основных</w:t>
      </w:r>
      <w:r>
        <w:t xml:space="preserve"> </w:t>
      </w:r>
      <w:r>
        <w:t>функциях</w:t>
      </w:r>
      <w:r>
        <w:t xml:space="preserve"> </w:t>
      </w:r>
      <w:r>
        <w:t>языка;</w:t>
      </w:r>
      <w:r>
        <w:t xml:space="preserve"> </w:t>
      </w:r>
      <w:r>
        <w:t>о лингвистике как науке.</w:t>
      </w:r>
      <w:r>
        <w:t xml:space="preserve"> </w:t>
      </w:r>
    </w:p>
    <w:p w:rsidR="00F05CD3" w:rsidRDefault="00D67A33">
      <w:pPr>
        <w:ind w:left="1147" w:right="332" w:firstLine="600"/>
      </w:pPr>
      <w:r>
        <w:t>Опознавать лексику с национально</w:t>
      </w:r>
      <w:r>
        <w:t>-</w:t>
      </w:r>
      <w:r>
        <w:t>культурным компонентом значения; лексику, отражающую</w:t>
      </w:r>
      <w:r>
        <w:t xml:space="preserve"> традиционные российские духовно</w:t>
      </w:r>
      <w:r>
        <w:t>-</w:t>
      </w:r>
      <w:r>
        <w:t>нравственные ценности в художественных</w:t>
      </w:r>
      <w:r>
        <w:t xml:space="preserve"> </w:t>
      </w:r>
      <w:r>
        <w:t>текстах</w:t>
      </w:r>
      <w:r>
        <w:t xml:space="preserve"> </w:t>
      </w:r>
      <w:r>
        <w:t>и публицистике;</w:t>
      </w:r>
      <w:r>
        <w:t xml:space="preserve"> </w:t>
      </w:r>
      <w:r>
        <w:t>объяснять значения</w:t>
      </w:r>
      <w:r>
        <w:t xml:space="preserve"> </w:t>
      </w:r>
      <w:r>
        <w:t>данных</w:t>
      </w:r>
      <w:r>
        <w:t xml:space="preserve"> </w:t>
      </w:r>
      <w:r>
        <w:t>лексических</w:t>
      </w:r>
      <w:r>
        <w:t xml:space="preserve"> </w:t>
      </w:r>
      <w:r>
        <w:t xml:space="preserve">единиц с помощью лингвистических словарей (толковых, этимологических и других); </w:t>
      </w:r>
      <w:r>
        <w:lastRenderedPageBreak/>
        <w:t>комментировать фразеологизмы с точки зрени</w:t>
      </w:r>
      <w:r>
        <w:t>я</w:t>
      </w:r>
      <w:r>
        <w:t xml:space="preserve"> </w:t>
      </w:r>
      <w:r>
        <w:t>отражения в них истории и культуры народа (в рамках изученного).</w:t>
      </w:r>
      <w:r>
        <w:t xml:space="preserve"> </w:t>
      </w:r>
    </w:p>
    <w:p w:rsidR="00F05CD3" w:rsidRDefault="00D67A33">
      <w:pPr>
        <w:ind w:left="1147" w:right="332" w:firstLine="600"/>
      </w:pPr>
      <w:r>
        <w:t>Понимать и уметь комментировать функции русского языка как государственного языка</w:t>
      </w:r>
      <w:r>
        <w:t xml:space="preserve"> </w:t>
      </w:r>
      <w:r>
        <w:t>Российской</w:t>
      </w:r>
      <w:r>
        <w:t xml:space="preserve"> </w:t>
      </w:r>
      <w:r>
        <w:t>Федерации</w:t>
      </w:r>
      <w:r>
        <w:t xml:space="preserve"> </w:t>
      </w:r>
      <w:r>
        <w:t>и языка</w:t>
      </w:r>
      <w:r>
        <w:t xml:space="preserve"> </w:t>
      </w:r>
      <w:r>
        <w:t>межнационального</w:t>
      </w:r>
      <w:r>
        <w:t xml:space="preserve"> </w:t>
      </w:r>
      <w:r>
        <w:t>общения</w:t>
      </w:r>
      <w:r>
        <w:t xml:space="preserve"> </w:t>
      </w:r>
      <w:r>
        <w:t>народов</w:t>
      </w:r>
      <w:r>
        <w:t xml:space="preserve"> </w:t>
      </w:r>
      <w:r>
        <w:t>России,</w:t>
      </w:r>
      <w:r>
        <w:t xml:space="preserve"> </w:t>
      </w:r>
      <w:r>
        <w:t>одного из мировых языков (с опорой н</w:t>
      </w:r>
      <w:r>
        <w:t>а статью 68 Конституции Российской Федерации, Федеральный закон от 1 июня 2005 г.№ 53</w:t>
      </w:r>
      <w:r>
        <w:t>-</w:t>
      </w:r>
      <w:r>
        <w:t>ФЗ «О государственном языке Российской Федерации», Федеральный закон «О внесении изменений в Федеральный закон «О государственном</w:t>
      </w:r>
      <w:r>
        <w:t xml:space="preserve"> </w:t>
      </w:r>
      <w:r>
        <w:t>языке</w:t>
      </w:r>
      <w:r>
        <w:t xml:space="preserve"> </w:t>
      </w:r>
      <w:r>
        <w:t>Российской</w:t>
      </w:r>
      <w:r>
        <w:t xml:space="preserve"> </w:t>
      </w:r>
      <w:r>
        <w:t>Федерации»»</w:t>
      </w:r>
      <w:r>
        <w:t xml:space="preserve"> </w:t>
      </w:r>
      <w:r>
        <w:t>от</w:t>
      </w:r>
      <w:r>
        <w:t xml:space="preserve"> 28.02.2023 </w:t>
      </w:r>
      <w:r>
        <w:t>№</w:t>
      </w:r>
      <w:r>
        <w:t xml:space="preserve"> 52-</w:t>
      </w:r>
      <w:r>
        <w:t>ФЗ,</w:t>
      </w:r>
      <w:r>
        <w:t xml:space="preserve"> </w:t>
      </w:r>
      <w:r>
        <w:t>Закон</w:t>
      </w:r>
      <w:r>
        <w:t xml:space="preserve"> </w:t>
      </w:r>
      <w:r>
        <w:t>Российской Федерации</w:t>
      </w:r>
      <w:r>
        <w:t xml:space="preserve"> </w:t>
      </w:r>
      <w:r>
        <w:t>от</w:t>
      </w:r>
      <w:r>
        <w:t xml:space="preserve"> 25 </w:t>
      </w:r>
      <w:r>
        <w:t>октября</w:t>
      </w:r>
      <w:r>
        <w:t xml:space="preserve"> 1991 </w:t>
      </w:r>
      <w:r>
        <w:t>г.</w:t>
      </w:r>
      <w:r>
        <w:t xml:space="preserve"> </w:t>
      </w:r>
      <w:r>
        <w:t>№</w:t>
      </w:r>
      <w:r>
        <w:t xml:space="preserve"> 1807-1 </w:t>
      </w:r>
      <w:r>
        <w:t>«О</w:t>
      </w:r>
      <w:r>
        <w:t xml:space="preserve"> </w:t>
      </w:r>
      <w:r>
        <w:t>языках</w:t>
      </w:r>
      <w:r>
        <w:t xml:space="preserve"> </w:t>
      </w:r>
      <w:r>
        <w:t>народов</w:t>
      </w:r>
      <w:r>
        <w:t xml:space="preserve"> </w:t>
      </w:r>
      <w:r>
        <w:t>Российской</w:t>
      </w:r>
      <w:r>
        <w:t xml:space="preserve"> </w:t>
      </w:r>
      <w:r>
        <w:t>Федерации»).</w:t>
      </w:r>
      <w:r>
        <w:t xml:space="preserve"> </w:t>
      </w:r>
    </w:p>
    <w:p w:rsidR="00F05CD3" w:rsidRDefault="00D67A33">
      <w:pPr>
        <w:ind w:left="1147" w:right="332" w:firstLine="600"/>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w:t>
      </w:r>
      <w:r>
        <w:t>тике.</w:t>
      </w:r>
      <w:r>
        <w:t xml:space="preserve"> </w:t>
      </w:r>
    </w:p>
    <w:p w:rsidR="00F05CD3" w:rsidRDefault="00D67A33">
      <w:pPr>
        <w:spacing w:after="5" w:line="271" w:lineRule="auto"/>
        <w:ind w:left="1743" w:hanging="10"/>
      </w:pPr>
      <w:r>
        <w:rPr>
          <w:b/>
        </w:rPr>
        <w:t xml:space="preserve">Язык и речь. Культура речи </w:t>
      </w:r>
    </w:p>
    <w:p w:rsidR="00F05CD3" w:rsidRDefault="00D67A33">
      <w:pPr>
        <w:spacing w:after="5" w:line="271" w:lineRule="auto"/>
        <w:ind w:left="1743" w:hanging="10"/>
      </w:pPr>
      <w:r>
        <w:rPr>
          <w:b/>
        </w:rPr>
        <w:t xml:space="preserve">Система языка. Культура речи </w:t>
      </w:r>
    </w:p>
    <w:p w:rsidR="00F05CD3" w:rsidRDefault="00D67A33">
      <w:pPr>
        <w:ind w:left="1147" w:right="332" w:firstLine="600"/>
      </w:pPr>
      <w:r>
        <w:t>Иметь</w:t>
      </w:r>
      <w:r>
        <w:t xml:space="preserve"> </w:t>
      </w:r>
      <w:r>
        <w:t>представление</w:t>
      </w:r>
      <w:r>
        <w:t xml:space="preserve"> </w:t>
      </w:r>
      <w:r>
        <w:t>о</w:t>
      </w:r>
      <w:r>
        <w:t xml:space="preserve"> </w:t>
      </w:r>
      <w:r>
        <w:t>русском</w:t>
      </w:r>
      <w:r>
        <w:t xml:space="preserve"> </w:t>
      </w:r>
      <w:r>
        <w:t>языке</w:t>
      </w:r>
      <w:r>
        <w:t xml:space="preserve"> </w:t>
      </w:r>
      <w:r>
        <w:t>как</w:t>
      </w:r>
      <w:r>
        <w:t xml:space="preserve"> </w:t>
      </w:r>
      <w:r>
        <w:t>системе,</w:t>
      </w:r>
      <w:r>
        <w:t xml:space="preserve"> </w:t>
      </w:r>
      <w:r>
        <w:t>знать</w:t>
      </w:r>
      <w:r>
        <w:t xml:space="preserve"> </w:t>
      </w:r>
      <w:r>
        <w:t>основные</w:t>
      </w:r>
      <w:r>
        <w:t xml:space="preserve"> </w:t>
      </w:r>
      <w:r>
        <w:t>единицы</w:t>
      </w:r>
      <w:r>
        <w:t xml:space="preserve"> </w:t>
      </w:r>
      <w:r>
        <w:t>и</w:t>
      </w:r>
      <w:r>
        <w:t xml:space="preserve"> </w:t>
      </w:r>
      <w:r>
        <w:t>уровни языковой системы, анализировать языковые единицы разных уровней языковой системы.</w:t>
      </w:r>
      <w:r>
        <w:t xml:space="preserve"> </w:t>
      </w:r>
    </w:p>
    <w:p w:rsidR="00F05CD3" w:rsidRDefault="00D67A33">
      <w:pPr>
        <w:ind w:left="1733" w:right="332"/>
      </w:pPr>
      <w:r>
        <w:t>Иметь</w:t>
      </w:r>
      <w:r>
        <w:t xml:space="preserve"> </w:t>
      </w:r>
      <w:r>
        <w:t>представление</w:t>
      </w:r>
      <w:r>
        <w:t xml:space="preserve"> </w:t>
      </w:r>
      <w:r>
        <w:t>о</w:t>
      </w:r>
      <w:r>
        <w:t xml:space="preserve"> </w:t>
      </w:r>
      <w:r>
        <w:t>культ</w:t>
      </w:r>
      <w:r>
        <w:t>уре</w:t>
      </w:r>
      <w:r>
        <w:t xml:space="preserve"> </w:t>
      </w:r>
      <w:r>
        <w:t>речи</w:t>
      </w:r>
      <w:r>
        <w:t xml:space="preserve"> </w:t>
      </w:r>
      <w:r>
        <w:t>как</w:t>
      </w:r>
      <w:r>
        <w:t xml:space="preserve"> </w:t>
      </w:r>
      <w:r>
        <w:t>разделе</w:t>
      </w:r>
      <w:r>
        <w:t xml:space="preserve"> </w:t>
      </w:r>
      <w:r>
        <w:t>лингвистики.</w:t>
      </w:r>
      <w:r>
        <w:t xml:space="preserve"> </w:t>
      </w:r>
    </w:p>
    <w:p w:rsidR="00F05CD3" w:rsidRDefault="00D67A33">
      <w:pPr>
        <w:ind w:left="1147" w:right="332" w:firstLine="600"/>
      </w:pPr>
      <w:r>
        <w:t>Комментировать нормативный, коммуникативный и этический аспекты культуры речи, приводить соответствующие примеры.</w:t>
      </w:r>
      <w:r>
        <w:t xml:space="preserve"> </w:t>
      </w:r>
    </w:p>
    <w:p w:rsidR="00F05CD3" w:rsidRDefault="00D67A33">
      <w:pPr>
        <w:ind w:left="1147" w:right="332" w:firstLine="600"/>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t xml:space="preserve"> </w:t>
      </w:r>
    </w:p>
    <w:p w:rsidR="00F05CD3" w:rsidRDefault="00D67A33">
      <w:pPr>
        <w:ind w:left="1733" w:right="332"/>
      </w:pPr>
      <w:r>
        <w:t xml:space="preserve">Иметь представление о языковой норме, еѐ видах. </w:t>
      </w:r>
    </w:p>
    <w:p w:rsidR="00F05CD3" w:rsidRDefault="00D67A33">
      <w:pPr>
        <w:spacing w:after="5" w:line="248" w:lineRule="auto"/>
        <w:ind w:left="1743" w:right="2671" w:hanging="10"/>
        <w:jc w:val="left"/>
      </w:pPr>
      <w:r>
        <w:t>Использоват</w:t>
      </w:r>
      <w:r>
        <w:t>ь</w:t>
      </w:r>
      <w:r>
        <w:t xml:space="preserve"> </w:t>
      </w:r>
      <w:r>
        <w:t>словари</w:t>
      </w:r>
      <w:r>
        <w:t xml:space="preserve"> </w:t>
      </w:r>
      <w:r>
        <w:t>русского</w:t>
      </w:r>
      <w:r>
        <w:t xml:space="preserve"> </w:t>
      </w:r>
      <w:r>
        <w:t>языка</w:t>
      </w:r>
      <w:r>
        <w:t xml:space="preserve"> </w:t>
      </w:r>
      <w:r>
        <w:t>в</w:t>
      </w:r>
      <w:r>
        <w:t xml:space="preserve"> </w:t>
      </w:r>
      <w:r>
        <w:t>учебной</w:t>
      </w:r>
      <w:r>
        <w:t xml:space="preserve"> </w:t>
      </w:r>
      <w:r>
        <w:t xml:space="preserve">деятельности. </w:t>
      </w:r>
      <w:r>
        <w:rPr>
          <w:b/>
        </w:rPr>
        <w:t xml:space="preserve">Фонетика. Орфоэпия. Орфоэпические нормы </w:t>
      </w:r>
      <w:r>
        <w:t>Выполнять</w:t>
      </w:r>
      <w:r>
        <w:t xml:space="preserve"> </w:t>
      </w:r>
      <w:r>
        <w:t>фонетический</w:t>
      </w:r>
      <w:r>
        <w:t xml:space="preserve"> </w:t>
      </w:r>
      <w:r>
        <w:t>анализ</w:t>
      </w:r>
      <w:r>
        <w:t xml:space="preserve"> </w:t>
      </w:r>
      <w:r>
        <w:t>слова.</w:t>
      </w:r>
      <w:r>
        <w:t xml:space="preserve"> </w:t>
      </w:r>
    </w:p>
    <w:p w:rsidR="00F05CD3" w:rsidRDefault="00D67A33">
      <w:pPr>
        <w:ind w:left="1733" w:right="332"/>
      </w:pPr>
      <w:r>
        <w:t>Определять</w:t>
      </w:r>
      <w:r>
        <w:t xml:space="preserve"> </w:t>
      </w:r>
      <w:r>
        <w:t>изобразительно</w:t>
      </w:r>
      <w:r>
        <w:t>-</w:t>
      </w:r>
      <w:r>
        <w:t>выразительные</w:t>
      </w:r>
      <w:r>
        <w:t xml:space="preserve"> </w:t>
      </w:r>
      <w:r>
        <w:t>средства</w:t>
      </w:r>
      <w:r>
        <w:t xml:space="preserve"> </w:t>
      </w:r>
      <w:r>
        <w:t>фонетики</w:t>
      </w:r>
      <w:r>
        <w:t xml:space="preserve"> </w:t>
      </w:r>
      <w:r>
        <w:t>в</w:t>
      </w:r>
      <w:r>
        <w:t xml:space="preserve"> </w:t>
      </w:r>
      <w:r>
        <w:t>тексте.</w:t>
      </w:r>
      <w:r>
        <w:t xml:space="preserve"> </w:t>
      </w:r>
    </w:p>
    <w:p w:rsidR="00F05CD3" w:rsidRDefault="00D67A33">
      <w:pPr>
        <w:ind w:left="1147" w:right="332" w:firstLine="600"/>
      </w:pPr>
      <w:r>
        <w:t>Анализировать и характеризовать особенности произношения без</w:t>
      </w:r>
      <w:r>
        <w:t>ударных гласных звуков, некоторых согласных, сочетаний согласных, некоторых грамматических форм, иноязычных слов.</w:t>
      </w:r>
      <w:r>
        <w:t xml:space="preserve"> </w:t>
      </w:r>
    </w:p>
    <w:p w:rsidR="00F05CD3" w:rsidRDefault="00D67A33">
      <w:pPr>
        <w:ind w:left="1147" w:right="332" w:firstLine="600"/>
      </w:pPr>
      <w:r>
        <w:t>Анализировать и характеризовать речевые высказывания (в том числе собственные) с точки зрения соблюдения орфоэпических и акцентологических но</w:t>
      </w:r>
      <w:r>
        <w:t>рм современного русского литературного языка.</w:t>
      </w:r>
      <w:r>
        <w:t xml:space="preserve"> </w:t>
      </w:r>
    </w:p>
    <w:p w:rsidR="00F05CD3" w:rsidRDefault="00D67A33">
      <w:pPr>
        <w:ind w:left="1147" w:right="332" w:firstLine="600"/>
      </w:pPr>
      <w:r>
        <w:t>Соблюдать основные произносительные и акцентологические нормы современного русского литературного языка.</w:t>
      </w:r>
      <w:r>
        <w:t xml:space="preserve"> </w:t>
      </w:r>
    </w:p>
    <w:p w:rsidR="00F05CD3" w:rsidRDefault="00D67A33">
      <w:pPr>
        <w:ind w:left="1733" w:right="332"/>
      </w:pPr>
      <w:r>
        <w:t xml:space="preserve">Использовать орфоэпический словарь. </w:t>
      </w:r>
    </w:p>
    <w:p w:rsidR="00F05CD3" w:rsidRDefault="00D67A33">
      <w:pPr>
        <w:spacing w:after="5" w:line="271" w:lineRule="auto"/>
        <w:ind w:left="1743" w:right="2412" w:hanging="10"/>
      </w:pPr>
      <w:r>
        <w:rPr>
          <w:b/>
        </w:rPr>
        <w:t xml:space="preserve">Лексикология и фразеология. Лексические нормы </w:t>
      </w:r>
      <w:r>
        <w:t>Выполнять лексически</w:t>
      </w:r>
      <w:r>
        <w:t>й анализ слова.</w:t>
      </w:r>
      <w:r>
        <w:t xml:space="preserve"> </w:t>
      </w:r>
    </w:p>
    <w:p w:rsidR="00F05CD3" w:rsidRDefault="00D67A33">
      <w:pPr>
        <w:ind w:left="1733" w:right="332"/>
      </w:pPr>
      <w:r>
        <w:t>Определять</w:t>
      </w:r>
      <w:r>
        <w:t xml:space="preserve"> </w:t>
      </w:r>
      <w:r>
        <w:t>изобразительно</w:t>
      </w:r>
      <w:r>
        <w:t>-</w:t>
      </w:r>
      <w:r>
        <w:t>выразительные</w:t>
      </w:r>
      <w:r>
        <w:t xml:space="preserve"> </w:t>
      </w:r>
      <w:r>
        <w:t>средства</w:t>
      </w:r>
      <w:r>
        <w:t xml:space="preserve"> </w:t>
      </w:r>
      <w:r>
        <w:t>лексики.</w:t>
      </w:r>
      <w:r>
        <w:t xml:space="preserve"> </w:t>
      </w:r>
    </w:p>
    <w:p w:rsidR="00F05CD3" w:rsidRDefault="00D67A33">
      <w:pPr>
        <w:ind w:left="1147" w:right="332" w:firstLine="600"/>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t xml:space="preserve"> </w:t>
      </w:r>
    </w:p>
    <w:p w:rsidR="00F05CD3" w:rsidRDefault="00D67A33">
      <w:pPr>
        <w:ind w:left="1733" w:right="332"/>
      </w:pPr>
      <w:r>
        <w:t>Соблюдать</w:t>
      </w:r>
      <w:r>
        <w:t xml:space="preserve"> </w:t>
      </w:r>
      <w:r>
        <w:t>лексические</w:t>
      </w:r>
      <w:r>
        <w:t xml:space="preserve"> </w:t>
      </w:r>
      <w:r>
        <w:t>нормы.</w:t>
      </w:r>
      <w:r>
        <w:t xml:space="preserve"> </w:t>
      </w:r>
    </w:p>
    <w:p w:rsidR="00F05CD3" w:rsidRDefault="00D67A33">
      <w:pPr>
        <w:ind w:left="1147" w:right="332" w:firstLine="600"/>
      </w:pPr>
      <w:r>
        <w:t>Характеризовать</w:t>
      </w:r>
      <w:r>
        <w:t xml:space="preserve"> </w:t>
      </w:r>
      <w:r>
        <w:t>и</w:t>
      </w:r>
      <w:r>
        <w:t xml:space="preserve"> </w:t>
      </w:r>
      <w:r>
        <w:t>оценивать</w:t>
      </w:r>
      <w:r>
        <w:t xml:space="preserve"> </w:t>
      </w:r>
      <w:r>
        <w:t>высказывания</w:t>
      </w:r>
      <w:r>
        <w:t xml:space="preserve"> </w:t>
      </w:r>
      <w:r>
        <w:t>с</w:t>
      </w:r>
      <w:r>
        <w:t xml:space="preserve"> </w:t>
      </w:r>
      <w:r>
        <w:t>точки</w:t>
      </w:r>
      <w:r>
        <w:t xml:space="preserve"> </w:t>
      </w:r>
      <w:r>
        <w:t>зрения</w:t>
      </w:r>
      <w:r>
        <w:t xml:space="preserve"> </w:t>
      </w:r>
      <w:r>
        <w:t>уместности использования стилистически окрашенной и эмоционально</w:t>
      </w:r>
      <w:r>
        <w:t>-</w:t>
      </w:r>
      <w:r>
        <w:t>экспрессивной лексики.</w:t>
      </w:r>
      <w:r>
        <w:t xml:space="preserve"> </w:t>
      </w:r>
    </w:p>
    <w:p w:rsidR="00F05CD3" w:rsidRDefault="00D67A33">
      <w:pPr>
        <w:ind w:left="1147" w:right="332" w:firstLine="600"/>
      </w:pPr>
      <w:r>
        <w:t>Использовать</w:t>
      </w:r>
      <w:r>
        <w:t xml:space="preserve"> </w:t>
      </w:r>
      <w:r>
        <w:t>толковый</w:t>
      </w:r>
      <w:r>
        <w:t xml:space="preserve"> </w:t>
      </w:r>
      <w:r>
        <w:t>словарь,</w:t>
      </w:r>
      <w:r>
        <w:t xml:space="preserve"> </w:t>
      </w:r>
      <w:r>
        <w:t>словари</w:t>
      </w:r>
      <w:r>
        <w:t xml:space="preserve"> </w:t>
      </w:r>
      <w:r>
        <w:t>синонимов,</w:t>
      </w:r>
      <w:r>
        <w:t xml:space="preserve"> </w:t>
      </w:r>
      <w:r>
        <w:t>антонимов,</w:t>
      </w:r>
      <w:r>
        <w:t xml:space="preserve"> </w:t>
      </w:r>
      <w:r>
        <w:t>паронимов;</w:t>
      </w:r>
      <w:r>
        <w:t xml:space="preserve"> </w:t>
      </w:r>
      <w:r>
        <w:t>словарь иностранных слов, фразеологический словарь, этимологический словарь.</w:t>
      </w:r>
      <w:r>
        <w:t xml:space="preserve"> </w:t>
      </w:r>
    </w:p>
    <w:p w:rsidR="00F05CD3" w:rsidRDefault="00D67A33">
      <w:pPr>
        <w:spacing w:after="5" w:line="271" w:lineRule="auto"/>
        <w:ind w:left="1743" w:right="934" w:hanging="10"/>
      </w:pPr>
      <w:r>
        <w:rPr>
          <w:b/>
        </w:rPr>
        <w:lastRenderedPageBreak/>
        <w:t xml:space="preserve">Морфемика и словообразование. Словообразовательные нормы </w:t>
      </w:r>
      <w:r>
        <w:t>Выполнять</w:t>
      </w:r>
      <w:r>
        <w:t xml:space="preserve"> </w:t>
      </w:r>
      <w:r>
        <w:t>морфемный</w:t>
      </w:r>
      <w:r>
        <w:t xml:space="preserve"> </w:t>
      </w:r>
      <w:r>
        <w:t>и</w:t>
      </w:r>
      <w:r>
        <w:t xml:space="preserve"> </w:t>
      </w:r>
      <w:r>
        <w:t>словообразовательный</w:t>
      </w:r>
      <w:r>
        <w:t xml:space="preserve"> </w:t>
      </w:r>
      <w:r>
        <w:t>анализ</w:t>
      </w:r>
      <w:r>
        <w:t xml:space="preserve"> </w:t>
      </w:r>
      <w:r>
        <w:t>слова.</w:t>
      </w:r>
      <w:r>
        <w:t xml:space="preserve"> </w:t>
      </w:r>
    </w:p>
    <w:p w:rsidR="00F05CD3" w:rsidRDefault="00D67A33">
      <w:pPr>
        <w:ind w:left="1147" w:right="442" w:firstLine="600"/>
      </w:pPr>
      <w:r>
        <w:t>Анализировать и характеризовать речевые высказывания (в том числе собственные) с точки зрения особенностей употребления сложносокращѐнных слов (аббревиатур).</w:t>
      </w:r>
      <w:r>
        <w:t xml:space="preserve"> </w:t>
      </w:r>
      <w:r>
        <w:t>Использовать</w:t>
      </w:r>
      <w:r>
        <w:t xml:space="preserve"> </w:t>
      </w:r>
      <w:r>
        <w:t>словообразовательный</w:t>
      </w:r>
      <w:r>
        <w:t xml:space="preserve"> </w:t>
      </w:r>
      <w:r>
        <w:t xml:space="preserve">словарь. </w:t>
      </w:r>
    </w:p>
    <w:p w:rsidR="00F05CD3" w:rsidRDefault="00D67A33">
      <w:pPr>
        <w:spacing w:after="5" w:line="271" w:lineRule="auto"/>
        <w:ind w:left="1743" w:hanging="10"/>
      </w:pPr>
      <w:r>
        <w:rPr>
          <w:b/>
        </w:rPr>
        <w:t xml:space="preserve">Морфология. Морфологические нормы </w:t>
      </w:r>
    </w:p>
    <w:p w:rsidR="00F05CD3" w:rsidRDefault="00D67A33">
      <w:pPr>
        <w:ind w:left="1733" w:right="332"/>
      </w:pPr>
      <w:r>
        <w:t>Выполнять морфологи</w:t>
      </w:r>
      <w:r>
        <w:t>ческий анализ слова.</w:t>
      </w:r>
      <w:r>
        <w:t xml:space="preserve"> </w:t>
      </w:r>
    </w:p>
    <w:p w:rsidR="00F05CD3" w:rsidRDefault="00D67A33">
      <w:pPr>
        <w:ind w:left="1733" w:right="332"/>
      </w:pPr>
      <w:r>
        <w:t>Определять</w:t>
      </w:r>
      <w:r>
        <w:t xml:space="preserve"> </w:t>
      </w:r>
      <w:r>
        <w:t>особенности</w:t>
      </w:r>
      <w:r>
        <w:t xml:space="preserve"> </w:t>
      </w:r>
      <w:r>
        <w:t>употребления</w:t>
      </w:r>
      <w:r>
        <w:t xml:space="preserve"> </w:t>
      </w:r>
      <w:r>
        <w:t>в</w:t>
      </w:r>
      <w:r>
        <w:t xml:space="preserve"> </w:t>
      </w:r>
      <w:r>
        <w:t>тексте</w:t>
      </w:r>
      <w:r>
        <w:t xml:space="preserve"> </w:t>
      </w:r>
      <w:r>
        <w:t>слов</w:t>
      </w:r>
      <w:r>
        <w:t xml:space="preserve"> </w:t>
      </w:r>
      <w:r>
        <w:t>разных</w:t>
      </w:r>
      <w:r>
        <w:t xml:space="preserve"> </w:t>
      </w:r>
      <w:r>
        <w:t>частей</w:t>
      </w:r>
      <w:r>
        <w:t xml:space="preserve"> </w:t>
      </w:r>
      <w:r>
        <w:t>речи.</w:t>
      </w:r>
      <w:r>
        <w:t xml:space="preserve"> </w:t>
      </w:r>
    </w:p>
    <w:p w:rsidR="00F05CD3" w:rsidRDefault="00D67A33">
      <w:pPr>
        <w:ind w:left="1147" w:right="332" w:firstLine="600"/>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t xml:space="preserve"> </w:t>
      </w:r>
      <w:r>
        <w:t>Со</w:t>
      </w:r>
      <w:r>
        <w:t>блюдать</w:t>
      </w:r>
      <w:r>
        <w:t xml:space="preserve"> </w:t>
      </w:r>
      <w:r>
        <w:t>морфологические</w:t>
      </w:r>
      <w:r>
        <w:t xml:space="preserve"> </w:t>
      </w:r>
      <w:r>
        <w:t>нормы.</w:t>
      </w:r>
      <w:r>
        <w:t xml:space="preserve"> </w:t>
      </w:r>
    </w:p>
    <w:p w:rsidR="00F05CD3" w:rsidRDefault="00D67A33">
      <w:pPr>
        <w:ind w:left="1147" w:right="332" w:firstLine="600"/>
      </w:pPr>
      <w:r>
        <w:t>Характеризовать и оценивать высказывания с</w:t>
      </w:r>
      <w:r>
        <w:t xml:space="preserve"> </w:t>
      </w:r>
      <w:r>
        <w:t>точки зрения трудных случаев употребления имѐн существительных, имѐн прилагательных, имѐн числительных, местоимений, глаголов, причастий, деепричастий, наречий (в рамках изученного)</w:t>
      </w:r>
      <w:r>
        <w:t>.</w:t>
      </w:r>
      <w:r>
        <w:t xml:space="preserve"> </w:t>
      </w:r>
    </w:p>
    <w:p w:rsidR="00F05CD3" w:rsidRDefault="00D67A33">
      <w:pPr>
        <w:ind w:left="1733" w:right="332"/>
      </w:pPr>
      <w:r>
        <w:t>Использовать</w:t>
      </w:r>
      <w:r>
        <w:t xml:space="preserve"> </w:t>
      </w:r>
      <w:r>
        <w:t>словарь</w:t>
      </w:r>
      <w:r>
        <w:t xml:space="preserve"> </w:t>
      </w:r>
      <w:r>
        <w:t>грамматических</w:t>
      </w:r>
      <w:r>
        <w:t xml:space="preserve"> </w:t>
      </w:r>
      <w:r>
        <w:t>трудностей,</w:t>
      </w:r>
      <w:r>
        <w:t xml:space="preserve"> </w:t>
      </w:r>
      <w:r>
        <w:t>справочники.</w:t>
      </w:r>
      <w:r>
        <w:t xml:space="preserve"> </w:t>
      </w:r>
    </w:p>
    <w:p w:rsidR="00F05CD3" w:rsidRDefault="00D67A33">
      <w:pPr>
        <w:spacing w:after="5" w:line="271" w:lineRule="auto"/>
        <w:ind w:left="1743" w:hanging="10"/>
      </w:pPr>
      <w:r>
        <w:rPr>
          <w:b/>
        </w:rPr>
        <w:t xml:space="preserve">Орфография. Основные правила орфографии </w:t>
      </w:r>
    </w:p>
    <w:p w:rsidR="00F05CD3" w:rsidRDefault="00D67A33">
      <w:pPr>
        <w:ind w:left="1733" w:right="332"/>
      </w:pPr>
      <w:r>
        <w:t>Иметь</w:t>
      </w:r>
      <w:r>
        <w:t xml:space="preserve"> </w:t>
      </w:r>
      <w:r>
        <w:t>представление</w:t>
      </w:r>
      <w:r>
        <w:t xml:space="preserve"> </w:t>
      </w:r>
      <w:r>
        <w:t>о</w:t>
      </w:r>
      <w:r>
        <w:t xml:space="preserve"> </w:t>
      </w:r>
      <w:r>
        <w:t>принципах</w:t>
      </w:r>
      <w:r>
        <w:t xml:space="preserve"> </w:t>
      </w:r>
      <w:r>
        <w:t>и разделах</w:t>
      </w:r>
      <w:r>
        <w:t xml:space="preserve"> </w:t>
      </w:r>
      <w:r>
        <w:t>русской</w:t>
      </w:r>
      <w:r>
        <w:t xml:space="preserve"> </w:t>
      </w:r>
      <w:r>
        <w:t>орфографии.</w:t>
      </w:r>
      <w:r>
        <w:t xml:space="preserve"> </w:t>
      </w:r>
    </w:p>
    <w:p w:rsidR="00F05CD3" w:rsidRDefault="00D67A33">
      <w:pPr>
        <w:ind w:left="1733" w:right="332"/>
      </w:pPr>
      <w:r>
        <w:t>Выполнять</w:t>
      </w:r>
      <w:r>
        <w:t xml:space="preserve"> </w:t>
      </w:r>
      <w:r>
        <w:t>орфографический</w:t>
      </w:r>
      <w:r>
        <w:t xml:space="preserve"> </w:t>
      </w:r>
      <w:r>
        <w:t>анализ</w:t>
      </w:r>
      <w:r>
        <w:t xml:space="preserve"> </w:t>
      </w:r>
      <w:r>
        <w:t>слова.</w:t>
      </w:r>
      <w:r>
        <w:t xml:space="preserve"> </w:t>
      </w:r>
    </w:p>
    <w:p w:rsidR="00F05CD3" w:rsidRDefault="00D67A33">
      <w:pPr>
        <w:ind w:left="1147" w:right="332" w:firstLine="600"/>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r>
        <w:t xml:space="preserve"> </w:t>
      </w:r>
    </w:p>
    <w:p w:rsidR="00F05CD3" w:rsidRDefault="00D67A33">
      <w:pPr>
        <w:ind w:left="1733" w:right="332"/>
      </w:pPr>
      <w:r>
        <w:t xml:space="preserve">Соблюдать правила орфографии. </w:t>
      </w:r>
    </w:p>
    <w:p w:rsidR="00F05CD3" w:rsidRDefault="00D67A33">
      <w:pPr>
        <w:ind w:left="1733" w:right="332"/>
      </w:pPr>
      <w:r>
        <w:t>Использовать</w:t>
      </w:r>
      <w:r>
        <w:t xml:space="preserve"> </w:t>
      </w:r>
      <w:r>
        <w:t>орфографические</w:t>
      </w:r>
      <w:r>
        <w:t xml:space="preserve"> </w:t>
      </w:r>
      <w:r>
        <w:t xml:space="preserve">словари. </w:t>
      </w:r>
    </w:p>
    <w:p w:rsidR="00F05CD3" w:rsidRDefault="00D67A33">
      <w:pPr>
        <w:spacing w:after="5" w:line="271" w:lineRule="auto"/>
        <w:ind w:left="1743" w:hanging="10"/>
      </w:pPr>
      <w:r>
        <w:rPr>
          <w:b/>
        </w:rPr>
        <w:t>Речь. Р</w:t>
      </w:r>
      <w:r>
        <w:rPr>
          <w:b/>
        </w:rPr>
        <w:t xml:space="preserve">ечевое общение </w:t>
      </w:r>
    </w:p>
    <w:p w:rsidR="00F05CD3" w:rsidRDefault="00D67A33">
      <w:pPr>
        <w:ind w:left="1147" w:right="332" w:firstLine="600"/>
      </w:pPr>
      <w:r>
        <w:t>Создавать</w:t>
      </w:r>
      <w:r>
        <w:t xml:space="preserve"> </w:t>
      </w:r>
      <w:r>
        <w:t>устные</w:t>
      </w:r>
      <w:r>
        <w:t xml:space="preserve"> </w:t>
      </w:r>
      <w:r>
        <w:t>монологические</w:t>
      </w:r>
      <w:r>
        <w:t xml:space="preserve"> </w:t>
      </w:r>
      <w:r>
        <w:t>и</w:t>
      </w:r>
      <w:r>
        <w:t xml:space="preserve"> </w:t>
      </w:r>
      <w:r>
        <w:t>диалогические</w:t>
      </w:r>
      <w:r>
        <w:t xml:space="preserve"> </w:t>
      </w:r>
      <w:r>
        <w:t>высказывания</w:t>
      </w:r>
      <w:r>
        <w:t xml:space="preserve"> </w:t>
      </w:r>
      <w:r>
        <w:t>различных</w:t>
      </w:r>
      <w:r>
        <w:t xml:space="preserve"> </w:t>
      </w:r>
      <w:r>
        <w:t>типов</w:t>
      </w:r>
      <w:r>
        <w:t xml:space="preserve"> </w:t>
      </w:r>
      <w:r>
        <w:t>и жанров;</w:t>
      </w:r>
      <w:r>
        <w:t xml:space="preserve"> </w:t>
      </w:r>
      <w:r>
        <w:t>употреблять</w:t>
      </w:r>
      <w:r>
        <w:t xml:space="preserve"> </w:t>
      </w:r>
      <w:r>
        <w:t>языковые</w:t>
      </w:r>
      <w:r>
        <w:t xml:space="preserve"> </w:t>
      </w:r>
      <w:r>
        <w:t>средства</w:t>
      </w:r>
      <w:r>
        <w:t xml:space="preserve"> </w:t>
      </w:r>
      <w:r>
        <w:t>в</w:t>
      </w:r>
      <w:r>
        <w:t xml:space="preserve"> </w:t>
      </w:r>
      <w:r>
        <w:t>соответствии</w:t>
      </w:r>
      <w:r>
        <w:t xml:space="preserve"> </w:t>
      </w:r>
      <w:r>
        <w:t>с</w:t>
      </w:r>
      <w:r>
        <w:t xml:space="preserve"> </w:t>
      </w:r>
      <w:r>
        <w:t>речевой</w:t>
      </w:r>
      <w:r>
        <w:t xml:space="preserve"> </w:t>
      </w:r>
      <w:r>
        <w:t>ситуацией</w:t>
      </w:r>
      <w:r>
        <w:t xml:space="preserve"> </w:t>
      </w:r>
      <w:r>
        <w:t>(объѐм</w:t>
      </w:r>
      <w:r>
        <w:t xml:space="preserve"> </w:t>
      </w:r>
      <w:r>
        <w:t>устных монологических</w:t>
      </w:r>
      <w:r>
        <w:t xml:space="preserve"> </w:t>
      </w:r>
      <w:r>
        <w:t>высказываний —</w:t>
      </w:r>
      <w:r>
        <w:t xml:space="preserve"> </w:t>
      </w:r>
      <w:r>
        <w:t>не</w:t>
      </w:r>
      <w:r>
        <w:t xml:space="preserve"> </w:t>
      </w:r>
      <w:r>
        <w:t>менее</w:t>
      </w:r>
      <w:r>
        <w:t xml:space="preserve"> 100 </w:t>
      </w:r>
      <w:r>
        <w:t>слов;</w:t>
      </w:r>
      <w:r>
        <w:t xml:space="preserve"> </w:t>
      </w:r>
      <w:r>
        <w:t>объѐм диалогического</w:t>
      </w:r>
      <w:r>
        <w:t xml:space="preserve"> </w:t>
      </w:r>
      <w:r>
        <w:t>высказывания</w:t>
      </w:r>
      <w:r>
        <w:t xml:space="preserve"> </w:t>
      </w:r>
    </w:p>
    <w:p w:rsidR="00F05CD3" w:rsidRDefault="00D67A33">
      <w:pPr>
        <w:ind w:left="1147" w:right="332"/>
      </w:pPr>
      <w:r>
        <w:t>—</w:t>
      </w:r>
      <w:r>
        <w:t xml:space="preserve"> </w:t>
      </w:r>
      <w:r>
        <w:t>не</w:t>
      </w:r>
      <w:r>
        <w:t xml:space="preserve"> </w:t>
      </w:r>
      <w:r>
        <w:t>менее</w:t>
      </w:r>
      <w:r>
        <w:t xml:space="preserve"> 7</w:t>
      </w:r>
      <w:r>
        <w:t>—</w:t>
      </w:r>
      <w:r>
        <w:t xml:space="preserve">8 </w:t>
      </w:r>
      <w:r>
        <w:t>реплик).</w:t>
      </w:r>
      <w:r>
        <w:t xml:space="preserve"> </w:t>
      </w:r>
    </w:p>
    <w:p w:rsidR="00F05CD3" w:rsidRDefault="00D67A33">
      <w:pPr>
        <w:ind w:left="1147" w:right="332" w:firstLine="600"/>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w:t>
      </w:r>
      <w:r>
        <w:t>-</w:t>
      </w:r>
      <w:r>
        <w:t>коммуникационные инструменты и ресурсы для решения уче</w:t>
      </w:r>
      <w:r>
        <w:t>бных задач.</w:t>
      </w:r>
      <w:r>
        <w:t xml:space="preserve"> </w:t>
      </w:r>
    </w:p>
    <w:p w:rsidR="00F05CD3" w:rsidRDefault="00D67A33">
      <w:pPr>
        <w:ind w:left="1147" w:right="332" w:firstLine="600"/>
      </w:pPr>
      <w:r>
        <w:t>Создавать тексты разных функционально</w:t>
      </w:r>
      <w:r>
        <w:t>-</w:t>
      </w:r>
      <w:r>
        <w:t>смысловых типов; тексты разных жанров научного,</w:t>
      </w:r>
      <w:r>
        <w:t xml:space="preserve"> </w:t>
      </w:r>
      <w:r>
        <w:t>публицистического,</w:t>
      </w:r>
      <w:r>
        <w:t xml:space="preserve"> </w:t>
      </w:r>
      <w:r>
        <w:t>официально</w:t>
      </w:r>
      <w:r>
        <w:t>-</w:t>
      </w:r>
      <w:r>
        <w:t>делового стилей</w:t>
      </w:r>
      <w:r>
        <w:t xml:space="preserve"> </w:t>
      </w:r>
      <w:r>
        <w:t>(объѐм сочинения —</w:t>
      </w:r>
      <w:r>
        <w:t xml:space="preserve"> </w:t>
      </w:r>
      <w:r>
        <w:t>не</w:t>
      </w:r>
      <w:r>
        <w:t xml:space="preserve"> </w:t>
      </w:r>
      <w:r>
        <w:t>менее 150 слов).</w:t>
      </w:r>
      <w:r>
        <w:t xml:space="preserve"> </w:t>
      </w:r>
    </w:p>
    <w:p w:rsidR="00F05CD3" w:rsidRDefault="00D67A33">
      <w:pPr>
        <w:ind w:left="1147" w:right="332" w:firstLine="600"/>
      </w:pPr>
      <w:r>
        <w:t>Использовать различные виды аудирования и чтения в соответствии с комму</w:t>
      </w:r>
      <w:r>
        <w:t>никативной задачей, приѐмы</w:t>
      </w:r>
      <w:r>
        <w:t xml:space="preserve"> </w:t>
      </w:r>
      <w:r>
        <w:t>информационно</w:t>
      </w:r>
      <w:r>
        <w:t>-</w:t>
      </w:r>
      <w:r>
        <w:t>смысловой переработки прочитанных текстов, включая гипертекст, графику, инфографику и другие, и прослушанных текстов (объѐм текста для чтения –</w:t>
      </w:r>
      <w:r>
        <w:t xml:space="preserve"> 450</w:t>
      </w:r>
      <w:r>
        <w:t>–500 слов; объѐм прослушанного или прочитанного текста для пересказа</w:t>
      </w:r>
      <w:r>
        <w:t xml:space="preserve"> от 250 до 300 слов).</w:t>
      </w:r>
      <w:r>
        <w:t xml:space="preserve"> </w:t>
      </w:r>
    </w:p>
    <w:p w:rsidR="00F05CD3" w:rsidRDefault="00D67A33">
      <w:pPr>
        <w:ind w:left="1147" w:right="332" w:firstLine="600"/>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w:t>
      </w:r>
      <w:r>
        <w:t xml:space="preserve"> </w:t>
      </w:r>
      <w:r>
        <w:t>правила</w:t>
      </w:r>
      <w:r>
        <w:t xml:space="preserve"> </w:t>
      </w:r>
      <w:r>
        <w:t>русского</w:t>
      </w:r>
      <w:r>
        <w:t xml:space="preserve"> </w:t>
      </w:r>
      <w:r>
        <w:t>речевого</w:t>
      </w:r>
      <w:r>
        <w:t xml:space="preserve"> </w:t>
      </w:r>
      <w:r>
        <w:t>этикета</w:t>
      </w:r>
      <w:r>
        <w:t xml:space="preserve"> </w:t>
      </w:r>
      <w:r>
        <w:t>в</w:t>
      </w:r>
      <w:r>
        <w:t xml:space="preserve"> </w:t>
      </w:r>
      <w:r>
        <w:t>социально</w:t>
      </w:r>
      <w:r>
        <w:t>-</w:t>
      </w:r>
      <w:r>
        <w:t>культурной,</w:t>
      </w:r>
      <w:r>
        <w:t xml:space="preserve"> </w:t>
      </w:r>
      <w:r>
        <w:t>учебно</w:t>
      </w:r>
      <w:r>
        <w:t>-</w:t>
      </w:r>
      <w:r>
        <w:t>научной, официально</w:t>
      </w:r>
      <w:r>
        <w:t>-</w:t>
      </w:r>
      <w:r>
        <w:t>деловой сферах общения, повседневном общении, интернет</w:t>
      </w:r>
      <w:r>
        <w:t>-</w:t>
      </w:r>
      <w:r>
        <w:t>коммуникации.</w:t>
      </w:r>
      <w:r>
        <w:t xml:space="preserve"> </w:t>
      </w:r>
    </w:p>
    <w:p w:rsidR="00F05CD3" w:rsidRDefault="00D67A33">
      <w:pPr>
        <w:ind w:left="1733" w:right="332"/>
      </w:pPr>
      <w:r>
        <w:t>Употреблять</w:t>
      </w:r>
      <w:r>
        <w:t xml:space="preserve"> </w:t>
      </w:r>
      <w:r>
        <w:t>языковые</w:t>
      </w:r>
      <w:r>
        <w:t xml:space="preserve"> </w:t>
      </w:r>
      <w:r>
        <w:t>средства</w:t>
      </w:r>
      <w:r>
        <w:t xml:space="preserve"> </w:t>
      </w:r>
      <w:r>
        <w:t>с</w:t>
      </w:r>
      <w:r>
        <w:t xml:space="preserve"> </w:t>
      </w:r>
      <w:r>
        <w:t>учѐтом речевой</w:t>
      </w:r>
      <w:r>
        <w:t xml:space="preserve"> </w:t>
      </w:r>
      <w:r>
        <w:t>ситуации.</w:t>
      </w:r>
      <w:r>
        <w:t xml:space="preserve"> </w:t>
      </w:r>
    </w:p>
    <w:p w:rsidR="00F05CD3" w:rsidRDefault="00D67A33">
      <w:pPr>
        <w:ind w:left="1147" w:right="332" w:firstLine="600"/>
      </w:pPr>
      <w:r>
        <w:t>Соблюдать в устной речи и на письме нормы современного русского литературного языка.</w:t>
      </w:r>
      <w:r>
        <w:t xml:space="preserve"> </w:t>
      </w:r>
    </w:p>
    <w:p w:rsidR="00F05CD3" w:rsidRDefault="00D67A33">
      <w:pPr>
        <w:ind w:left="1147" w:right="332" w:firstLine="600"/>
      </w:pPr>
      <w:r>
        <w:lastRenderedPageBreak/>
        <w:t xml:space="preserve">Оценивать собственную </w:t>
      </w:r>
      <w:r>
        <w:t>и чужую речь с точки зрения точного, уместного и выразительного словоупотребления.</w:t>
      </w:r>
      <w:r>
        <w:t xml:space="preserve"> </w:t>
      </w:r>
    </w:p>
    <w:p w:rsidR="00F05CD3" w:rsidRDefault="00D67A33">
      <w:pPr>
        <w:spacing w:after="5" w:line="271" w:lineRule="auto"/>
        <w:ind w:left="1743" w:hanging="10"/>
      </w:pPr>
      <w:r>
        <w:rPr>
          <w:b/>
        </w:rPr>
        <w:t xml:space="preserve">Текст. Информационно-смысловая переработка текста </w:t>
      </w:r>
    </w:p>
    <w:p w:rsidR="00F05CD3" w:rsidRDefault="00D67A33">
      <w:pPr>
        <w:ind w:left="1147" w:right="332" w:firstLine="600"/>
      </w:pPr>
      <w:r>
        <w:t>Применять знания о тексте, его основных признаках, структуре и видах представленной в нѐм информации в речевой практике.</w:t>
      </w:r>
      <w:r>
        <w:t xml:space="preserve"> </w:t>
      </w:r>
    </w:p>
    <w:p w:rsidR="00F05CD3" w:rsidRDefault="00D67A33">
      <w:pPr>
        <w:ind w:left="1147" w:right="332" w:firstLine="600"/>
      </w:pPr>
      <w:r>
        <w:t>Понимать, анализировать и комментировать основную и дополнительную, явную и скрытую</w:t>
      </w:r>
      <w:r>
        <w:t xml:space="preserve"> </w:t>
      </w:r>
      <w:r>
        <w:t>(подтекстовую)</w:t>
      </w:r>
      <w:r>
        <w:t xml:space="preserve"> </w:t>
      </w:r>
      <w:r>
        <w:t>информацию</w:t>
      </w:r>
      <w:r>
        <w:t xml:space="preserve"> </w:t>
      </w:r>
      <w:r>
        <w:t>текстов,</w:t>
      </w:r>
      <w:r>
        <w:t xml:space="preserve"> </w:t>
      </w:r>
      <w:r>
        <w:t>воспринимаемых</w:t>
      </w:r>
      <w:r>
        <w:t xml:space="preserve"> </w:t>
      </w:r>
      <w:r>
        <w:t>зрительно</w:t>
      </w:r>
      <w:r>
        <w:t xml:space="preserve"> </w:t>
      </w:r>
      <w:r>
        <w:t>и</w:t>
      </w:r>
      <w:r>
        <w:t xml:space="preserve"> </w:t>
      </w:r>
      <w:r>
        <w:t>(или)</w:t>
      </w:r>
      <w:r>
        <w:t xml:space="preserve"> </w:t>
      </w:r>
      <w:r>
        <w:t>на</w:t>
      </w:r>
      <w:r>
        <w:t xml:space="preserve"> </w:t>
      </w:r>
      <w:r>
        <w:t>слух.</w:t>
      </w:r>
      <w:r>
        <w:t xml:space="preserve"> </w:t>
      </w:r>
    </w:p>
    <w:p w:rsidR="00F05CD3" w:rsidRDefault="00D67A33">
      <w:pPr>
        <w:ind w:left="1733" w:right="332"/>
      </w:pPr>
      <w:r>
        <w:t>Выявлять</w:t>
      </w:r>
      <w:r>
        <w:t xml:space="preserve"> </w:t>
      </w: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p>
    <w:p w:rsidR="00F05CD3" w:rsidRDefault="00D67A33">
      <w:pPr>
        <w:ind w:left="1147" w:right="332" w:firstLine="600"/>
      </w:pPr>
      <w:r>
        <w:t>Создавать тексты разных фу</w:t>
      </w:r>
      <w:r>
        <w:t>нкционально</w:t>
      </w:r>
      <w:r>
        <w:t>-</w:t>
      </w:r>
      <w:r>
        <w:t>смысловых типов; тексты разных жанров научного,</w:t>
      </w:r>
      <w:r>
        <w:t xml:space="preserve"> </w:t>
      </w:r>
      <w:r>
        <w:t>публицистического,</w:t>
      </w:r>
      <w:r>
        <w:t xml:space="preserve"> </w:t>
      </w:r>
      <w:r>
        <w:t>официально</w:t>
      </w:r>
      <w:r>
        <w:t>-</w:t>
      </w:r>
      <w:r>
        <w:t>делового стилей</w:t>
      </w:r>
      <w:r>
        <w:t xml:space="preserve"> </w:t>
      </w:r>
      <w:r>
        <w:t>(объѐм сочинения</w:t>
      </w:r>
      <w:r>
        <w:t xml:space="preserve"> </w:t>
      </w:r>
      <w:r>
        <w:t>—</w:t>
      </w:r>
      <w:r>
        <w:t xml:space="preserve"> </w:t>
      </w:r>
      <w:r>
        <w:t>не</w:t>
      </w:r>
      <w:r>
        <w:t xml:space="preserve"> </w:t>
      </w:r>
      <w:r>
        <w:t>менее 150 слов).</w:t>
      </w:r>
      <w:r>
        <w:t xml:space="preserve"> </w:t>
      </w:r>
    </w:p>
    <w:p w:rsidR="00F05CD3" w:rsidRDefault="00D67A33">
      <w:pPr>
        <w:ind w:left="1147" w:right="332" w:firstLine="600"/>
      </w:pPr>
      <w:r>
        <w:t>Использовать различные виды аудирования и чтения в соответствии с коммуникативной задачей, приѐмы</w:t>
      </w:r>
      <w:r>
        <w:t xml:space="preserve"> </w:t>
      </w:r>
      <w:r>
        <w:t>информационн</w:t>
      </w:r>
      <w:r>
        <w:t>о</w:t>
      </w:r>
      <w:r>
        <w:t>-</w:t>
      </w:r>
      <w:r>
        <w:t>смысловой переработки прочитанных текстов, включая гипертекст, графику, инфографику и другие, и прослушанных текстов (объѐм текста для чтения –</w:t>
      </w:r>
      <w:r>
        <w:t xml:space="preserve"> 450</w:t>
      </w:r>
      <w:r>
        <w:t>–500 слов; объѐм прослушанного или прочитанного текста для пересказа от 250 до 300 слов).</w:t>
      </w:r>
      <w:r>
        <w:t xml:space="preserve"> </w:t>
      </w:r>
    </w:p>
    <w:p w:rsidR="00F05CD3" w:rsidRDefault="00D67A33">
      <w:pPr>
        <w:ind w:left="1147" w:right="332" w:firstLine="600"/>
      </w:pPr>
      <w:r>
        <w:t>Создавать вторич</w:t>
      </w:r>
      <w:r>
        <w:t>ные тексты (план, тезисы, конспект, реферат, аннотация, отзыв, рецензия и другие).</w:t>
      </w:r>
      <w:r>
        <w:t xml:space="preserve"> </w:t>
      </w:r>
    </w:p>
    <w:p w:rsidR="00F05CD3" w:rsidRDefault="00D67A33">
      <w:pPr>
        <w:ind w:left="1147" w:right="332" w:firstLine="600"/>
      </w:pPr>
      <w:r>
        <w:t>Корректировать текст: устранять логические, фактические, этические, грамматические и речевые ошибки.</w:t>
      </w:r>
      <w:r>
        <w:t xml:space="preserve"> </w:t>
      </w:r>
    </w:p>
    <w:p w:rsidR="00F05CD3" w:rsidRDefault="00D67A33">
      <w:pPr>
        <w:spacing w:after="5" w:line="271" w:lineRule="auto"/>
        <w:ind w:left="1743" w:hanging="10"/>
      </w:pPr>
      <w:r>
        <w:rPr>
          <w:b/>
        </w:rPr>
        <w:t xml:space="preserve">11 КЛАСС </w:t>
      </w:r>
    </w:p>
    <w:p w:rsidR="00F05CD3" w:rsidRDefault="00D67A33">
      <w:pPr>
        <w:ind w:left="1147" w:right="332" w:firstLine="600"/>
      </w:pPr>
      <w:r>
        <w:t>К концу обучения в 11 классе обучающийся получит следующие п</w:t>
      </w:r>
      <w:r>
        <w:t>редметные результаты по отдельным темам программы по русскому языку:</w:t>
      </w:r>
      <w:r>
        <w:t xml:space="preserve"> </w:t>
      </w:r>
    </w:p>
    <w:p w:rsidR="00F05CD3" w:rsidRDefault="00D67A33">
      <w:pPr>
        <w:spacing w:after="5" w:line="271" w:lineRule="auto"/>
        <w:ind w:left="1743" w:hanging="10"/>
      </w:pPr>
      <w:r>
        <w:rPr>
          <w:b/>
        </w:rPr>
        <w:t xml:space="preserve">Общие сведения о языке </w:t>
      </w:r>
    </w:p>
    <w:p w:rsidR="00F05CD3" w:rsidRDefault="00D67A33">
      <w:pPr>
        <w:ind w:left="1147" w:right="332" w:firstLine="600"/>
      </w:pPr>
      <w:r>
        <w:t>Иметь представление об экологии языка, о проблемах речевой культуры в современном обществе.</w:t>
      </w:r>
      <w:r>
        <w:t xml:space="preserve"> </w:t>
      </w:r>
    </w:p>
    <w:p w:rsidR="00F05CD3" w:rsidRDefault="00D67A33">
      <w:pPr>
        <w:ind w:left="1147" w:right="332" w:firstLine="600"/>
      </w:pPr>
      <w:r>
        <w:t>Понимать, оценивать и комментировать уместность (неуместность) употре</w:t>
      </w:r>
      <w:r>
        <w:t>бления разговорной и просторечной лексики, жаргонизмов; оправданность (неоправданность) употребления иноязычных</w:t>
      </w:r>
      <w:r>
        <w:t xml:space="preserve"> </w:t>
      </w:r>
      <w:r>
        <w:t>заимствований;</w:t>
      </w:r>
      <w:r>
        <w:t xml:space="preserve"> </w:t>
      </w:r>
      <w:r>
        <w:t>нарушения речевого этикета, этических</w:t>
      </w:r>
      <w:r>
        <w:t xml:space="preserve"> </w:t>
      </w:r>
      <w:r>
        <w:t>норм в речевом общении и другое.</w:t>
      </w:r>
      <w:r>
        <w:t xml:space="preserve"> </w:t>
      </w:r>
    </w:p>
    <w:p w:rsidR="00F05CD3" w:rsidRDefault="00D67A33">
      <w:pPr>
        <w:tabs>
          <w:tab w:val="center" w:pos="2030"/>
          <w:tab w:val="center" w:pos="2661"/>
          <w:tab w:val="center" w:pos="3275"/>
          <w:tab w:val="center" w:pos="4345"/>
          <w:tab w:val="center" w:pos="5388"/>
        </w:tabs>
        <w:spacing w:after="5" w:line="271" w:lineRule="auto"/>
        <w:ind w:left="0"/>
        <w:jc w:val="left"/>
      </w:pPr>
      <w:r>
        <w:rPr>
          <w:rFonts w:ascii="Calibri" w:eastAsia="Calibri" w:hAnsi="Calibri" w:cs="Calibri"/>
          <w:sz w:val="22"/>
        </w:rPr>
        <w:tab/>
      </w:r>
      <w:r>
        <w:rPr>
          <w:b/>
        </w:rPr>
        <w:t xml:space="preserve">Язык </w:t>
      </w:r>
      <w:r>
        <w:rPr>
          <w:b/>
        </w:rPr>
        <w:tab/>
        <w:t xml:space="preserve">и </w:t>
      </w:r>
      <w:r>
        <w:rPr>
          <w:b/>
        </w:rPr>
        <w:tab/>
        <w:t xml:space="preserve">речь. </w:t>
      </w:r>
      <w:r>
        <w:rPr>
          <w:b/>
        </w:rPr>
        <w:tab/>
        <w:t xml:space="preserve">Культура </w:t>
      </w:r>
      <w:r>
        <w:rPr>
          <w:b/>
        </w:rPr>
        <w:tab/>
        <w:t xml:space="preserve">речи </w:t>
      </w:r>
    </w:p>
    <w:p w:rsidR="00F05CD3" w:rsidRDefault="00D67A33">
      <w:pPr>
        <w:spacing w:after="5" w:line="271" w:lineRule="auto"/>
        <w:ind w:left="1743" w:hanging="10"/>
      </w:pPr>
      <w:r>
        <w:rPr>
          <w:b/>
        </w:rPr>
        <w:t xml:space="preserve">Синтаксис. </w:t>
      </w:r>
      <w:r>
        <w:rPr>
          <w:b/>
        </w:rPr>
        <w:t xml:space="preserve">Синтаксические нормы </w:t>
      </w:r>
    </w:p>
    <w:p w:rsidR="00F05CD3" w:rsidRDefault="00D67A33">
      <w:pPr>
        <w:ind w:left="1147" w:right="332" w:firstLine="600"/>
      </w:pPr>
      <w:r>
        <w:t>Выполнять синтаксический анализ словосочетания, простого и сложного предложения.</w:t>
      </w:r>
      <w:r>
        <w:t xml:space="preserve"> </w:t>
      </w:r>
    </w:p>
    <w:p w:rsidR="00F05CD3" w:rsidRDefault="00D67A33">
      <w:pPr>
        <w:ind w:left="1147" w:right="332" w:firstLine="600"/>
      </w:pPr>
      <w:r>
        <w:t>Определять изобразительно</w:t>
      </w:r>
      <w:r>
        <w:t>-</w:t>
      </w:r>
      <w:r>
        <w:t>выразительные средства синтаксиса русского языка (в рамках изученного).</w:t>
      </w:r>
      <w:r>
        <w:t xml:space="preserve"> </w:t>
      </w:r>
    </w:p>
    <w:p w:rsidR="00F05CD3" w:rsidRDefault="00D67A33">
      <w:pPr>
        <w:ind w:left="1147" w:right="332" w:firstLine="600"/>
      </w:pPr>
      <w:r>
        <w:t>Анализировать,</w:t>
      </w:r>
      <w:r>
        <w:t xml:space="preserve"> </w:t>
      </w:r>
      <w:r>
        <w:t>характеризовать</w:t>
      </w:r>
      <w:r>
        <w:t xml:space="preserve"> </w:t>
      </w:r>
      <w:r>
        <w:t>и</w:t>
      </w:r>
      <w:r>
        <w:t xml:space="preserve"> </w:t>
      </w:r>
      <w:r>
        <w:t>оценивать</w:t>
      </w:r>
      <w:r>
        <w:t xml:space="preserve"> </w:t>
      </w:r>
      <w:r>
        <w:t>высказыван</w:t>
      </w:r>
      <w:r>
        <w:t>ия</w:t>
      </w:r>
      <w:r>
        <w:t xml:space="preserve"> </w:t>
      </w:r>
      <w:r>
        <w:t>с</w:t>
      </w:r>
      <w:r>
        <w:t xml:space="preserve"> </w:t>
      </w:r>
      <w:r>
        <w:t>точки</w:t>
      </w:r>
      <w:r>
        <w:t xml:space="preserve"> </w:t>
      </w:r>
      <w:r>
        <w:t>зрения</w:t>
      </w:r>
      <w:r>
        <w:t xml:space="preserve"> </w:t>
      </w:r>
      <w:r>
        <w:t>основных норм согласования сказуемого с подлежащим, употребления падежной и предложно</w:t>
      </w:r>
      <w:r>
        <w:t xml:space="preserve">- </w:t>
      </w:r>
      <w:r>
        <w:t>падежной</w:t>
      </w:r>
      <w:r>
        <w:t xml:space="preserve"> </w:t>
      </w:r>
      <w:r>
        <w:t>формы</w:t>
      </w:r>
      <w:r>
        <w:t xml:space="preserve"> </w:t>
      </w:r>
      <w:r>
        <w:t>управляемого слова</w:t>
      </w:r>
      <w:r>
        <w:t xml:space="preserve"> </w:t>
      </w:r>
      <w:r>
        <w:t>в</w:t>
      </w:r>
      <w:r>
        <w:t xml:space="preserve"> </w:t>
      </w:r>
      <w:r>
        <w:t>словосочетании,</w:t>
      </w:r>
      <w:r>
        <w:t xml:space="preserve"> </w:t>
      </w:r>
      <w:r>
        <w:t>употребления</w:t>
      </w:r>
      <w:r>
        <w:t xml:space="preserve"> </w:t>
      </w:r>
      <w:r>
        <w:t>однородных</w:t>
      </w:r>
      <w:r>
        <w:t xml:space="preserve"> </w:t>
      </w:r>
      <w:r>
        <w:t>членов предложения, причастного и деепричастного оборотов (в рамках изученн</w:t>
      </w:r>
      <w:r>
        <w:t>ого).</w:t>
      </w:r>
      <w:r>
        <w:t xml:space="preserve"> </w:t>
      </w:r>
      <w:r>
        <w:t>Соблюдать</w:t>
      </w:r>
      <w:r>
        <w:t xml:space="preserve"> </w:t>
      </w:r>
      <w:r>
        <w:t>синтаксические</w:t>
      </w:r>
      <w:r>
        <w:t xml:space="preserve"> </w:t>
      </w:r>
      <w:r>
        <w:t>нормы.</w:t>
      </w:r>
      <w:r>
        <w:t xml:space="preserve"> </w:t>
      </w:r>
    </w:p>
    <w:p w:rsidR="00F05CD3" w:rsidRDefault="00D67A33">
      <w:pPr>
        <w:ind w:left="1733" w:right="332"/>
      </w:pPr>
      <w:r>
        <w:t>Использовать</w:t>
      </w:r>
      <w:r>
        <w:t xml:space="preserve"> </w:t>
      </w:r>
      <w:r>
        <w:t>словари</w:t>
      </w:r>
      <w:r>
        <w:t xml:space="preserve"> </w:t>
      </w:r>
      <w:r>
        <w:t>грамматических</w:t>
      </w:r>
      <w:r>
        <w:t xml:space="preserve"> </w:t>
      </w:r>
      <w:r>
        <w:t>трудностей,</w:t>
      </w:r>
      <w:r>
        <w:t xml:space="preserve"> </w:t>
      </w:r>
      <w:r>
        <w:t>справочники.</w:t>
      </w:r>
      <w:r>
        <w:t xml:space="preserve"> </w:t>
      </w:r>
    </w:p>
    <w:p w:rsidR="00F05CD3" w:rsidRDefault="00D67A33">
      <w:pPr>
        <w:spacing w:after="5" w:line="271" w:lineRule="auto"/>
        <w:ind w:left="1743" w:hanging="10"/>
      </w:pPr>
      <w:r>
        <w:rPr>
          <w:b/>
        </w:rPr>
        <w:t xml:space="preserve">Пунктуация. Основные правила пунктуации </w:t>
      </w:r>
    </w:p>
    <w:p w:rsidR="00F05CD3" w:rsidRDefault="00D67A33">
      <w:pPr>
        <w:ind w:left="1733" w:right="332"/>
      </w:pPr>
      <w:r>
        <w:t>Иметь</w:t>
      </w:r>
      <w:r>
        <w:t xml:space="preserve"> </w:t>
      </w:r>
      <w:r>
        <w:t>представление</w:t>
      </w:r>
      <w:r>
        <w:t xml:space="preserve"> </w:t>
      </w:r>
      <w:r>
        <w:t>о</w:t>
      </w:r>
      <w:r>
        <w:t xml:space="preserve"> </w:t>
      </w:r>
      <w:r>
        <w:t>принципах</w:t>
      </w:r>
      <w:r>
        <w:t xml:space="preserve"> </w:t>
      </w:r>
      <w:r>
        <w:t>и разделах</w:t>
      </w:r>
      <w:r>
        <w:t xml:space="preserve"> </w:t>
      </w:r>
      <w:r>
        <w:t>русской</w:t>
      </w:r>
      <w:r>
        <w:t xml:space="preserve"> </w:t>
      </w:r>
      <w:r>
        <w:t xml:space="preserve">пунктуации. </w:t>
      </w:r>
    </w:p>
    <w:p w:rsidR="00F05CD3" w:rsidRDefault="00D67A33">
      <w:pPr>
        <w:ind w:left="1733" w:right="332"/>
      </w:pPr>
      <w:r>
        <w:t>Выполнять пунктуационный анализ предложения.</w:t>
      </w:r>
      <w:r>
        <w:t xml:space="preserve"> </w:t>
      </w:r>
    </w:p>
    <w:p w:rsidR="00F05CD3" w:rsidRDefault="00D67A33">
      <w:pPr>
        <w:ind w:left="1147" w:right="332" w:firstLine="600"/>
      </w:pPr>
      <w:r>
        <w:t>Анализировать</w:t>
      </w:r>
      <w:r>
        <w:t xml:space="preserve"> </w:t>
      </w:r>
      <w:r>
        <w:t>и</w:t>
      </w:r>
      <w:r>
        <w:t xml:space="preserve"> </w:t>
      </w:r>
      <w:r>
        <w:t>характеризовать</w:t>
      </w:r>
      <w:r>
        <w:t xml:space="preserve"> </w:t>
      </w:r>
      <w:r>
        <w:t>текст</w:t>
      </w:r>
      <w:r>
        <w:t xml:space="preserve"> </w:t>
      </w:r>
      <w:r>
        <w:t>с</w:t>
      </w:r>
      <w:r>
        <w:t xml:space="preserve"> </w:t>
      </w:r>
      <w:r>
        <w:t>точки</w:t>
      </w:r>
      <w:r>
        <w:t xml:space="preserve"> </w:t>
      </w:r>
      <w:r>
        <w:t>зрения</w:t>
      </w:r>
      <w:r>
        <w:t xml:space="preserve"> </w:t>
      </w:r>
      <w:r>
        <w:t>соблюдения</w:t>
      </w:r>
      <w:r>
        <w:t xml:space="preserve"> </w:t>
      </w:r>
      <w:r>
        <w:t>пунктуационных правил современного русского литературного языка (в рамках изученного).</w:t>
      </w:r>
      <w:r>
        <w:t xml:space="preserve"> </w:t>
      </w:r>
    </w:p>
    <w:p w:rsidR="00F05CD3" w:rsidRDefault="00D67A33">
      <w:pPr>
        <w:ind w:left="1733" w:right="332"/>
      </w:pPr>
      <w:r>
        <w:lastRenderedPageBreak/>
        <w:t xml:space="preserve">Соблюдать правила пунктуации. </w:t>
      </w:r>
    </w:p>
    <w:p w:rsidR="00F05CD3" w:rsidRDefault="00D67A33">
      <w:pPr>
        <w:ind w:left="1733" w:right="332"/>
      </w:pPr>
      <w:r>
        <w:t>Использовать</w:t>
      </w:r>
      <w:r>
        <w:t xml:space="preserve"> </w:t>
      </w:r>
      <w:r>
        <w:t>справочники</w:t>
      </w:r>
      <w:r>
        <w:t xml:space="preserve"> </w:t>
      </w:r>
      <w:r>
        <w:t>по</w:t>
      </w:r>
      <w:r>
        <w:t xml:space="preserve"> </w:t>
      </w:r>
      <w:r>
        <w:t>пунктуации.</w:t>
      </w:r>
      <w:r>
        <w:t xml:space="preserve"> </w:t>
      </w:r>
    </w:p>
    <w:p w:rsidR="00F05CD3" w:rsidRDefault="00D67A33">
      <w:pPr>
        <w:spacing w:after="5" w:line="271" w:lineRule="auto"/>
        <w:ind w:left="1743" w:hanging="10"/>
      </w:pPr>
      <w:r>
        <w:rPr>
          <w:b/>
        </w:rPr>
        <w:t>Функциональная стилистика. Культ</w:t>
      </w:r>
      <w:r>
        <w:rPr>
          <w:b/>
        </w:rPr>
        <w:t xml:space="preserve">ура речи </w:t>
      </w:r>
    </w:p>
    <w:p w:rsidR="00F05CD3" w:rsidRDefault="00D67A33">
      <w:pPr>
        <w:ind w:left="1733" w:right="332"/>
      </w:pPr>
      <w:r>
        <w:t>Иметь</w:t>
      </w:r>
      <w:r>
        <w:t xml:space="preserve"> </w:t>
      </w:r>
      <w:r>
        <w:t>представление</w:t>
      </w:r>
      <w:r>
        <w:t xml:space="preserve"> </w:t>
      </w:r>
      <w:r>
        <w:t>о</w:t>
      </w:r>
      <w:r>
        <w:t xml:space="preserve"> </w:t>
      </w:r>
      <w:r>
        <w:t>функциональной</w:t>
      </w:r>
      <w:r>
        <w:t xml:space="preserve"> </w:t>
      </w:r>
      <w:r>
        <w:t>стилистике</w:t>
      </w:r>
      <w:r>
        <w:t xml:space="preserve"> </w:t>
      </w:r>
      <w:r>
        <w:t>как</w:t>
      </w:r>
      <w:r>
        <w:t xml:space="preserve"> </w:t>
      </w:r>
      <w:r>
        <w:t>разделе</w:t>
      </w:r>
      <w:r>
        <w:t xml:space="preserve"> </w:t>
      </w:r>
      <w:r>
        <w:t>лингвистики.</w:t>
      </w:r>
      <w:r>
        <w:t xml:space="preserve"> </w:t>
      </w:r>
    </w:p>
    <w:p w:rsidR="00F05CD3" w:rsidRDefault="00D67A33">
      <w:pPr>
        <w:ind w:left="1147" w:right="332" w:firstLine="600"/>
      </w:pPr>
      <w:r>
        <w:t>Иметь представление об основных признаках разговорной речи, функциональных стилей (научного, публицистического, официально</w:t>
      </w:r>
      <w:r>
        <w:t>-</w:t>
      </w:r>
      <w:r>
        <w:t>делового), языка художественной литературы.</w:t>
      </w:r>
      <w:r>
        <w:t xml:space="preserve"> </w:t>
      </w:r>
    </w:p>
    <w:p w:rsidR="00F05CD3" w:rsidRDefault="00D67A33">
      <w:pPr>
        <w:ind w:left="1147" w:right="332" w:firstLine="600"/>
      </w:pPr>
      <w:r>
        <w:t>Расп</w:t>
      </w:r>
      <w:r>
        <w:t>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w:t>
      </w:r>
      <w:r>
        <w:t xml:space="preserve">- </w:t>
      </w:r>
      <w:r>
        <w:t>деловой стили, язык художественной литературы).</w:t>
      </w:r>
      <w:r>
        <w:t xml:space="preserve"> </w:t>
      </w:r>
    </w:p>
    <w:p w:rsidR="00F05CD3" w:rsidRDefault="00D67A33">
      <w:pPr>
        <w:ind w:left="1147" w:right="332" w:firstLine="600"/>
      </w:pPr>
      <w:r>
        <w:t>Создавать тексты разных функционально</w:t>
      </w:r>
      <w:r>
        <w:t>-</w:t>
      </w:r>
      <w:r>
        <w:t>смысловых типов;</w:t>
      </w:r>
      <w:r>
        <w:t xml:space="preserve"> тексты разных жанров научного,</w:t>
      </w:r>
      <w:r>
        <w:t xml:space="preserve"> </w:t>
      </w:r>
      <w:r>
        <w:t>публицистического,</w:t>
      </w:r>
      <w:r>
        <w:t xml:space="preserve"> </w:t>
      </w:r>
      <w:r>
        <w:t>официально</w:t>
      </w:r>
      <w:r>
        <w:t>-</w:t>
      </w:r>
      <w:r>
        <w:t>делового стилей</w:t>
      </w:r>
      <w:r>
        <w:t xml:space="preserve"> </w:t>
      </w:r>
      <w:r>
        <w:t>(объѐм сочинения —</w:t>
      </w:r>
      <w:r>
        <w:t xml:space="preserve"> </w:t>
      </w:r>
      <w:r>
        <w:t>не</w:t>
      </w:r>
      <w:r>
        <w:t xml:space="preserve"> </w:t>
      </w:r>
      <w:r>
        <w:t>менее 150 слов).</w:t>
      </w:r>
      <w:r>
        <w:t xml:space="preserve"> </w:t>
      </w:r>
    </w:p>
    <w:p w:rsidR="00F05CD3" w:rsidRDefault="00D67A33">
      <w:pPr>
        <w:spacing w:after="218"/>
        <w:ind w:left="1733" w:right="332"/>
      </w:pPr>
      <w:r>
        <w:t>Применять</w:t>
      </w:r>
      <w:r>
        <w:t xml:space="preserve"> </w:t>
      </w:r>
      <w:r>
        <w:t>знания</w:t>
      </w:r>
      <w:r>
        <w:t xml:space="preserve"> </w:t>
      </w:r>
      <w:r>
        <w:t>о</w:t>
      </w:r>
      <w:r>
        <w:t xml:space="preserve"> </w:t>
      </w:r>
      <w:r>
        <w:t>функциональных</w:t>
      </w:r>
      <w:r>
        <w:t xml:space="preserve"> </w:t>
      </w:r>
      <w:r>
        <w:t>разновидностях</w:t>
      </w:r>
      <w:r>
        <w:t xml:space="preserve"> </w:t>
      </w:r>
      <w:r>
        <w:t>языка</w:t>
      </w:r>
      <w:r>
        <w:t xml:space="preserve"> </w:t>
      </w:r>
      <w:r>
        <w:t>в речевой</w:t>
      </w:r>
      <w:r>
        <w:t xml:space="preserve"> </w:t>
      </w:r>
      <w:r>
        <w:t>практике.</w:t>
      </w:r>
      <w:r>
        <w:t xml:space="preserve"> </w:t>
      </w:r>
    </w:p>
    <w:p w:rsidR="00F05CD3" w:rsidRDefault="00D67A33">
      <w:pPr>
        <w:spacing w:after="5" w:line="271" w:lineRule="auto"/>
        <w:ind w:left="1275" w:hanging="10"/>
      </w:pPr>
      <w:r>
        <w:rPr>
          <w:b/>
        </w:rPr>
        <w:t xml:space="preserve">ПРОВЕРЯЕМЫЕ ТРЕБОВАНИЯ К РЕЗУЛЬТАТАМ ОСВОЕНИЯ ОСНОВНОЙ </w:t>
      </w:r>
    </w:p>
    <w:p w:rsidR="00F05CD3" w:rsidRDefault="00D67A33">
      <w:pPr>
        <w:spacing w:after="196" w:line="271" w:lineRule="auto"/>
        <w:ind w:left="1275" w:hanging="10"/>
      </w:pPr>
      <w:r>
        <w:rPr>
          <w:b/>
        </w:rPr>
        <w:t xml:space="preserve">ОБРАЗОВАТЕЛЬНОЙ ПРОГРАММЫ </w:t>
      </w:r>
    </w:p>
    <w:p w:rsidR="00F05CD3" w:rsidRDefault="00D67A33">
      <w:pPr>
        <w:numPr>
          <w:ilvl w:val="0"/>
          <w:numId w:val="51"/>
        </w:numPr>
        <w:spacing w:after="5" w:line="271" w:lineRule="auto"/>
        <w:ind w:right="8401" w:hanging="300"/>
      </w:pPr>
      <w:r>
        <w:rPr>
          <w:b/>
        </w:rPr>
        <w:t xml:space="preserve">КЛАСС </w:t>
      </w:r>
    </w:p>
    <w:p w:rsidR="00F05CD3" w:rsidRDefault="00D67A33">
      <w:pPr>
        <w:spacing w:after="0" w:line="259" w:lineRule="auto"/>
        <w:ind w:left="0"/>
        <w:jc w:val="left"/>
      </w:pPr>
      <w:r>
        <w:rPr>
          <w:b/>
          <w:sz w:val="19"/>
        </w:rPr>
        <w:t xml:space="preserve"> </w:t>
      </w:r>
    </w:p>
    <w:tbl>
      <w:tblPr>
        <w:tblStyle w:val="TableGrid"/>
        <w:tblW w:w="10356" w:type="dxa"/>
        <w:tblInd w:w="137" w:type="dxa"/>
        <w:tblCellMar>
          <w:top w:w="56" w:type="dxa"/>
          <w:left w:w="350" w:type="dxa"/>
          <w:bottom w:w="0" w:type="dxa"/>
          <w:right w:w="233" w:type="dxa"/>
        </w:tblCellMar>
        <w:tblLook w:val="04A0" w:firstRow="1" w:lastRow="0" w:firstColumn="1" w:lastColumn="0" w:noHBand="0" w:noVBand="1"/>
      </w:tblPr>
      <w:tblGrid>
        <w:gridCol w:w="2127"/>
        <w:gridCol w:w="8229"/>
      </w:tblGrid>
      <w:tr w:rsidR="00F05CD3">
        <w:trPr>
          <w:trHeight w:val="936"/>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firstLine="62"/>
              <w:jc w:val="left"/>
            </w:pPr>
            <w:r>
              <w:rPr>
                <w:b/>
              </w:rPr>
              <w:t xml:space="preserve">Код проверяемого результата </w:t>
            </w:r>
          </w:p>
        </w:tc>
        <w:tc>
          <w:tcPr>
            <w:tcW w:w="8229"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firstLine="62"/>
            </w:pPr>
            <w:r>
              <w:rPr>
                <w:b/>
              </w:rPr>
              <w:t xml:space="preserve">Проверяемые предметные результаты освоения основной образовательной программы среднего общего образования </w:t>
            </w:r>
          </w:p>
        </w:tc>
      </w:tr>
    </w:tbl>
    <w:p w:rsidR="00F05CD3" w:rsidRDefault="00F05CD3">
      <w:pPr>
        <w:spacing w:after="0" w:line="259" w:lineRule="auto"/>
        <w:ind w:left="-566" w:right="342"/>
        <w:jc w:val="left"/>
      </w:pPr>
    </w:p>
    <w:tbl>
      <w:tblPr>
        <w:tblStyle w:val="TableGrid"/>
        <w:tblW w:w="10356" w:type="dxa"/>
        <w:tblInd w:w="137" w:type="dxa"/>
        <w:tblCellMar>
          <w:top w:w="41" w:type="dxa"/>
          <w:left w:w="2" w:type="dxa"/>
          <w:bottom w:w="0" w:type="dxa"/>
          <w:right w:w="42" w:type="dxa"/>
        </w:tblCellMar>
        <w:tblLook w:val="04A0" w:firstRow="1" w:lastRow="0" w:firstColumn="1" w:lastColumn="0" w:noHBand="0" w:noVBand="1"/>
      </w:tblPr>
      <w:tblGrid>
        <w:gridCol w:w="2127"/>
        <w:gridCol w:w="8229"/>
      </w:tblGrid>
      <w:tr w:rsidR="00F05CD3">
        <w:trPr>
          <w:trHeight w:val="435"/>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6"/>
              <w:jc w:val="center"/>
            </w:pPr>
            <w:r>
              <w:t xml:space="preserve">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Общие</w:t>
            </w:r>
            <w:r>
              <w:t xml:space="preserve"> </w:t>
            </w:r>
            <w:r>
              <w:t>сведения</w:t>
            </w:r>
            <w:r>
              <w:t xml:space="preserve"> </w:t>
            </w:r>
            <w:r>
              <w:t>о</w:t>
            </w:r>
            <w:r>
              <w:t xml:space="preserve"> </w:t>
            </w:r>
            <w:r>
              <w:t>языке</w:t>
            </w:r>
            <w:r>
              <w:t xml:space="preserve"> </w:t>
            </w:r>
          </w:p>
        </w:tc>
      </w:tr>
      <w:tr w:rsidR="00F05CD3">
        <w:trPr>
          <w:trHeight w:val="826"/>
        </w:trPr>
        <w:tc>
          <w:tcPr>
            <w:tcW w:w="212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2"/>
              <w:jc w:val="center"/>
            </w:pPr>
            <w:r>
              <w:t xml:space="preserve">1.1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Иметь</w:t>
            </w:r>
            <w:r>
              <w:t xml:space="preserve"> </w:t>
            </w:r>
            <w:r>
              <w:t>представление</w:t>
            </w:r>
            <w:r>
              <w:t xml:space="preserve"> </w:t>
            </w:r>
            <w:r>
              <w:t>о</w:t>
            </w:r>
            <w:r>
              <w:t xml:space="preserve"> </w:t>
            </w:r>
            <w:r>
              <w:t>языке</w:t>
            </w:r>
            <w:r>
              <w:t xml:space="preserve"> </w:t>
            </w:r>
            <w:r>
              <w:t>как</w:t>
            </w:r>
            <w:r>
              <w:t xml:space="preserve"> </w:t>
            </w:r>
            <w:r>
              <w:t>знаковой</w:t>
            </w:r>
            <w:r>
              <w:t xml:space="preserve"> </w:t>
            </w:r>
            <w:r>
              <w:t>системе,</w:t>
            </w:r>
            <w:r>
              <w:t xml:space="preserve"> </w:t>
            </w:r>
            <w:r>
              <w:t>об</w:t>
            </w:r>
            <w:r>
              <w:t xml:space="preserve"> </w:t>
            </w:r>
            <w:r>
              <w:t>основных</w:t>
            </w:r>
            <w:r>
              <w:t xml:space="preserve"> </w:t>
            </w:r>
            <w:r>
              <w:t>функциях</w:t>
            </w:r>
            <w:r>
              <w:t xml:space="preserve"> </w:t>
            </w:r>
            <w:r>
              <w:t>языка;</w:t>
            </w:r>
            <w:r>
              <w:t xml:space="preserve"> </w:t>
            </w:r>
            <w:r>
              <w:t>о</w:t>
            </w:r>
            <w:r>
              <w:t xml:space="preserve"> </w:t>
            </w:r>
            <w:r>
              <w:t>лингвистике</w:t>
            </w:r>
            <w:r>
              <w:t xml:space="preserve"> </w:t>
            </w:r>
            <w:r>
              <w:t>как</w:t>
            </w:r>
            <w:r>
              <w:t xml:space="preserve"> </w:t>
            </w:r>
            <w:r>
              <w:t>науке</w:t>
            </w:r>
            <w:r>
              <w:t xml:space="preserve"> </w:t>
            </w:r>
          </w:p>
        </w:tc>
      </w:tr>
      <w:tr w:rsidR="00F05CD3">
        <w:trPr>
          <w:trHeight w:val="2751"/>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6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12"/>
              <w:jc w:val="center"/>
            </w:pPr>
            <w:r>
              <w:t xml:space="preserve">1.2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7"/>
            </w:pPr>
            <w:r>
              <w:t>Опознавать лексику с национально</w:t>
            </w:r>
            <w:r>
              <w:t>-</w:t>
            </w:r>
            <w:r>
              <w:t>культурным компонентом значения; лексику, отражающую традиционные российские духовно</w:t>
            </w:r>
            <w:r>
              <w:t>-</w:t>
            </w:r>
            <w:r>
              <w:t>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w:t>
            </w:r>
            <w:r>
              <w:t xml:space="preserve"> </w:t>
            </w:r>
            <w:r>
              <w:t>зрения</w:t>
            </w:r>
            <w:r>
              <w:t xml:space="preserve"> </w:t>
            </w:r>
            <w:r>
              <w:t>отражения</w:t>
            </w:r>
            <w:r>
              <w:t xml:space="preserve"> </w:t>
            </w:r>
            <w:r>
              <w:t>в</w:t>
            </w:r>
            <w:r>
              <w:t xml:space="preserve"> </w:t>
            </w:r>
            <w:r>
              <w:t>них</w:t>
            </w:r>
            <w:r>
              <w:t xml:space="preserve"> </w:t>
            </w:r>
            <w:r>
              <w:t>истории</w:t>
            </w:r>
            <w:r>
              <w:t xml:space="preserve"> </w:t>
            </w:r>
            <w:r>
              <w:t>и</w:t>
            </w:r>
            <w:r>
              <w:t xml:space="preserve"> </w:t>
            </w:r>
            <w:r>
              <w:t>культ</w:t>
            </w:r>
            <w:r>
              <w:t>уры</w:t>
            </w:r>
            <w:r>
              <w:t xml:space="preserve"> </w:t>
            </w:r>
            <w:r>
              <w:t>народа</w:t>
            </w:r>
            <w:r>
              <w:t xml:space="preserve"> </w:t>
            </w:r>
            <w:r>
              <w:t>(в</w:t>
            </w:r>
            <w:r>
              <w:t xml:space="preserve"> </w:t>
            </w:r>
            <w:r>
              <w:t>рамках</w:t>
            </w:r>
            <w:r>
              <w:t xml:space="preserve"> </w:t>
            </w:r>
            <w:r>
              <w:t>изученного)</w:t>
            </w:r>
            <w:r>
              <w:t xml:space="preserve"> </w:t>
            </w:r>
          </w:p>
        </w:tc>
      </w:tr>
      <w:tr w:rsidR="00F05CD3">
        <w:trPr>
          <w:trHeight w:val="2758"/>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6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12"/>
              <w:jc w:val="center"/>
            </w:pPr>
            <w:r>
              <w:t xml:space="preserve">1.3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9" w:line="336" w:lineRule="auto"/>
              <w:ind w:left="439" w:right="62"/>
            </w:pPr>
            <w:r>
              <w:t>Понимать и уметь комментировать функции русского языка как государственного языка Российской Федерации и языка межнационального</w:t>
            </w:r>
            <w:r>
              <w:t xml:space="preserve"> </w:t>
            </w:r>
            <w:r>
              <w:t>общения</w:t>
            </w:r>
            <w:r>
              <w:t xml:space="preserve"> </w:t>
            </w:r>
            <w:r>
              <w:t>народов</w:t>
            </w:r>
            <w:r>
              <w:t xml:space="preserve"> </w:t>
            </w:r>
            <w:r>
              <w:t>России,</w:t>
            </w:r>
            <w:r>
              <w:t xml:space="preserve"> </w:t>
            </w:r>
            <w:r>
              <w:t>одного</w:t>
            </w:r>
            <w:r>
              <w:t xml:space="preserve"> </w:t>
            </w:r>
            <w:r>
              <w:t>из</w:t>
            </w:r>
            <w:r>
              <w:t xml:space="preserve"> </w:t>
            </w:r>
            <w:r>
              <w:t>мировых</w:t>
            </w:r>
            <w:r>
              <w:t xml:space="preserve"> </w:t>
            </w:r>
            <w:r>
              <w:t>языков</w:t>
            </w:r>
            <w:r>
              <w:t xml:space="preserve"> </w:t>
            </w:r>
            <w:r>
              <w:t>(с использованием статьи 68 Конституции Российской Федерации, Федерального закона от 01.06.2005 № 53</w:t>
            </w:r>
            <w:r>
              <w:t>-</w:t>
            </w:r>
            <w:r>
              <w:t>ФЗ «О государственном языке Российской</w:t>
            </w:r>
            <w:r>
              <w:t xml:space="preserve"> </w:t>
            </w:r>
            <w:r>
              <w:t>Федерации»,</w:t>
            </w:r>
            <w:r>
              <w:t xml:space="preserve"> </w:t>
            </w:r>
            <w:r>
              <w:t>Закона</w:t>
            </w:r>
            <w:r>
              <w:t xml:space="preserve"> </w:t>
            </w:r>
            <w:r>
              <w:t>Российской</w:t>
            </w:r>
            <w:r>
              <w:t xml:space="preserve"> </w:t>
            </w:r>
            <w:r>
              <w:t>Федерации</w:t>
            </w:r>
            <w:r>
              <w:t xml:space="preserve"> </w:t>
            </w:r>
            <w:r>
              <w:t>от</w:t>
            </w:r>
            <w:r>
              <w:t xml:space="preserve"> 25.10.1991 </w:t>
            </w:r>
            <w:r>
              <w:t>№</w:t>
            </w:r>
            <w:r>
              <w:t xml:space="preserve"> </w:t>
            </w:r>
          </w:p>
          <w:p w:rsidR="00F05CD3" w:rsidRDefault="00D67A33">
            <w:pPr>
              <w:spacing w:after="0" w:line="259" w:lineRule="auto"/>
              <w:ind w:left="439"/>
              <w:jc w:val="left"/>
            </w:pPr>
            <w:r>
              <w:t xml:space="preserve">1807-1 </w:t>
            </w:r>
            <w:r>
              <w:t>«О</w:t>
            </w:r>
            <w:r>
              <w:t xml:space="preserve"> </w:t>
            </w:r>
            <w:r>
              <w:t>языках</w:t>
            </w:r>
            <w:r>
              <w:t xml:space="preserve"> </w:t>
            </w:r>
            <w:r>
              <w:t>народов</w:t>
            </w:r>
            <w:r>
              <w:t xml:space="preserve"> </w:t>
            </w:r>
            <w:r>
              <w:t>Российской</w:t>
            </w:r>
            <w:r>
              <w:t xml:space="preserve"> </w:t>
            </w:r>
            <w:r>
              <w:t>Федерации»)</w:t>
            </w:r>
            <w:r>
              <w:t xml:space="preserve"> </w:t>
            </w:r>
          </w:p>
        </w:tc>
      </w:tr>
      <w:tr w:rsidR="00F05CD3">
        <w:trPr>
          <w:trHeight w:val="1598"/>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12"/>
              <w:jc w:val="center"/>
            </w:pPr>
            <w:r>
              <w:t xml:space="preserve">1.4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0"/>
            </w:pPr>
            <w:r>
              <w:t>Различать формы существования русского языка (литературный язык, просторечие, народные говоры, профессиональные разновидности, жаргон,</w:t>
            </w:r>
            <w:r>
              <w:t xml:space="preserve"> </w:t>
            </w:r>
            <w:r>
              <w:t>арго),</w:t>
            </w:r>
            <w:r>
              <w:t xml:space="preserve"> </w:t>
            </w:r>
            <w:r>
              <w:t>знать</w:t>
            </w:r>
            <w:r>
              <w:t xml:space="preserve"> </w:t>
            </w:r>
            <w:r>
              <w:t>и</w:t>
            </w:r>
            <w:r>
              <w:t xml:space="preserve"> </w:t>
            </w:r>
            <w:r>
              <w:t>характеризовать</w:t>
            </w:r>
            <w:r>
              <w:t xml:space="preserve"> </w:t>
            </w:r>
            <w:r>
              <w:t>признаки</w:t>
            </w:r>
            <w:r>
              <w:t xml:space="preserve"> </w:t>
            </w:r>
            <w:r>
              <w:t>литературного</w:t>
            </w:r>
            <w:r>
              <w:t xml:space="preserve"> </w:t>
            </w:r>
            <w:r>
              <w:t>языка</w:t>
            </w:r>
            <w:r>
              <w:t xml:space="preserve"> </w:t>
            </w:r>
            <w:r>
              <w:t>и</w:t>
            </w:r>
            <w:r>
              <w:t xml:space="preserve"> </w:t>
            </w:r>
            <w:r>
              <w:t>его</w:t>
            </w:r>
            <w:r>
              <w:t xml:space="preserve"> </w:t>
            </w:r>
            <w:r>
              <w:t>роль</w:t>
            </w:r>
            <w:r>
              <w:t xml:space="preserve"> </w:t>
            </w:r>
            <w:r>
              <w:t>в</w:t>
            </w:r>
            <w:r>
              <w:t xml:space="preserve"> </w:t>
            </w:r>
            <w:r>
              <w:t>обществе;</w:t>
            </w:r>
            <w:r>
              <w:t xml:space="preserve"> </w:t>
            </w:r>
            <w:r>
              <w:t>использовать</w:t>
            </w:r>
            <w:r>
              <w:t xml:space="preserve"> </w:t>
            </w:r>
            <w:r>
              <w:t>эти</w:t>
            </w:r>
            <w:r>
              <w:t xml:space="preserve"> </w:t>
            </w:r>
            <w:r>
              <w:t>знания</w:t>
            </w:r>
            <w:r>
              <w:t xml:space="preserve"> </w:t>
            </w:r>
            <w:r>
              <w:t>в</w:t>
            </w:r>
            <w:r>
              <w:t xml:space="preserve"> </w:t>
            </w:r>
            <w:r>
              <w:t>речевой</w:t>
            </w:r>
            <w:r>
              <w:t xml:space="preserve"> </w:t>
            </w:r>
            <w:r>
              <w:t>практике</w:t>
            </w:r>
            <w:r>
              <w:t xml:space="preserve"> </w:t>
            </w:r>
          </w:p>
        </w:tc>
      </w:tr>
      <w:tr w:rsidR="00F05CD3">
        <w:trPr>
          <w:trHeight w:val="434"/>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6"/>
              <w:jc w:val="center"/>
            </w:pPr>
            <w:r>
              <w:t xml:space="preserve">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2"/>
              <w:jc w:val="center"/>
            </w:pPr>
            <w:r>
              <w:t xml:space="preserve">2.1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Система</w:t>
            </w:r>
            <w:r>
              <w:t xml:space="preserve"> </w:t>
            </w:r>
            <w:r>
              <w:t>языка.</w:t>
            </w:r>
            <w:r>
              <w:t xml:space="preserve"> </w:t>
            </w:r>
            <w:r>
              <w:t>Культура</w:t>
            </w:r>
            <w:r>
              <w:t xml:space="preserve"> </w:t>
            </w:r>
            <w:r>
              <w:t>речи</w:t>
            </w:r>
            <w:r>
              <w:t xml:space="preserve"> </w:t>
            </w:r>
          </w:p>
        </w:tc>
      </w:tr>
      <w:tr w:rsidR="00F05CD3">
        <w:trPr>
          <w:trHeight w:val="1205"/>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5"/>
              <w:jc w:val="center"/>
            </w:pPr>
            <w:r>
              <w:t xml:space="preserve">2.1.1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9"/>
            </w:pPr>
            <w:r>
              <w:t>Иметь</w:t>
            </w:r>
            <w:r>
              <w:t xml:space="preserve"> </w:t>
            </w:r>
            <w:r>
              <w:t>представление</w:t>
            </w:r>
            <w:r>
              <w:t xml:space="preserve"> </w:t>
            </w:r>
            <w:r>
              <w:t>о</w:t>
            </w:r>
            <w:r>
              <w:t xml:space="preserve"> </w:t>
            </w:r>
            <w:r>
              <w:t>русском</w:t>
            </w:r>
            <w:r>
              <w:t xml:space="preserve"> </w:t>
            </w:r>
            <w:r>
              <w:t>языке</w:t>
            </w:r>
            <w:r>
              <w:t xml:space="preserve"> </w:t>
            </w:r>
            <w:r>
              <w:t>как</w:t>
            </w:r>
            <w:r>
              <w:t xml:space="preserve"> </w:t>
            </w:r>
            <w:r>
              <w:t>системе,</w:t>
            </w:r>
            <w:r>
              <w:t xml:space="preserve"> </w:t>
            </w:r>
            <w:r>
              <w:t>знать</w:t>
            </w:r>
            <w:r>
              <w:t xml:space="preserve"> </w:t>
            </w:r>
            <w:r>
              <w:t>основные единицы</w:t>
            </w:r>
            <w:r>
              <w:t xml:space="preserve"> </w:t>
            </w:r>
            <w:r>
              <w:t>и</w:t>
            </w:r>
            <w:r>
              <w:t xml:space="preserve"> </w:t>
            </w:r>
            <w:r>
              <w:t>уровни</w:t>
            </w:r>
            <w:r>
              <w:t xml:space="preserve"> </w:t>
            </w:r>
            <w:r>
              <w:t>языковой</w:t>
            </w:r>
            <w:r>
              <w:t xml:space="preserve"> </w:t>
            </w:r>
            <w:r>
              <w:t>системы,</w:t>
            </w:r>
            <w:r>
              <w:t xml:space="preserve"> </w:t>
            </w:r>
            <w:r>
              <w:t>анализировать</w:t>
            </w:r>
            <w:r>
              <w:t xml:space="preserve"> </w:t>
            </w:r>
            <w:r>
              <w:t>языковые</w:t>
            </w:r>
            <w:r>
              <w:t xml:space="preserve"> </w:t>
            </w:r>
            <w:r>
              <w:t>единицы</w:t>
            </w:r>
            <w:r>
              <w:t xml:space="preserve"> </w:t>
            </w:r>
            <w:r>
              <w:t>разных</w:t>
            </w:r>
            <w:r>
              <w:t xml:space="preserve"> </w:t>
            </w:r>
            <w:r>
              <w:t>уровней</w:t>
            </w:r>
            <w:r>
              <w:t xml:space="preserve"> </w:t>
            </w:r>
            <w:r>
              <w:t>языковой</w:t>
            </w:r>
            <w:r>
              <w:t xml:space="preserve"> </w:t>
            </w:r>
            <w:r>
              <w:t>системы</w:t>
            </w:r>
            <w:r>
              <w:t xml:space="preserve"> </w:t>
            </w:r>
          </w:p>
        </w:tc>
      </w:tr>
      <w:tr w:rsidR="00F05CD3">
        <w:trPr>
          <w:trHeight w:val="1598"/>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45"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5"/>
              <w:jc w:val="center"/>
            </w:pPr>
            <w:r>
              <w:t xml:space="preserve">2.1.2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9"/>
            </w:pPr>
            <w:r>
              <w:t>Иметь представление о культуре речи как разделе лингвистики; комментировать нормативный, коммуникативный и этический аспекты культуры</w:t>
            </w:r>
            <w:r>
              <w:t xml:space="preserve">  </w:t>
            </w:r>
            <w:r>
              <w:t>речи,</w:t>
            </w:r>
            <w:r>
              <w:t xml:space="preserve">  </w:t>
            </w:r>
            <w:r>
              <w:t>приводить</w:t>
            </w:r>
            <w:r>
              <w:t xml:space="preserve">  </w:t>
            </w:r>
            <w:r>
              <w:t>соответствующие</w:t>
            </w:r>
            <w:r>
              <w:t xml:space="preserve">  </w:t>
            </w:r>
            <w:r>
              <w:t>примеры;</w:t>
            </w:r>
            <w:r>
              <w:t xml:space="preserve">  </w:t>
            </w:r>
            <w:r>
              <w:t>иметь</w:t>
            </w:r>
            <w:r>
              <w:t xml:space="preserve"> </w:t>
            </w:r>
            <w:r>
              <w:t>представление</w:t>
            </w:r>
            <w:r>
              <w:t xml:space="preserve"> </w:t>
            </w:r>
            <w:r>
              <w:t>о</w:t>
            </w:r>
            <w:r>
              <w:t xml:space="preserve"> </w:t>
            </w:r>
            <w:r>
              <w:t>языковой</w:t>
            </w:r>
            <w:r>
              <w:t xml:space="preserve"> </w:t>
            </w:r>
            <w:r>
              <w:t>норме,</w:t>
            </w:r>
            <w:r>
              <w:t xml:space="preserve"> </w:t>
            </w:r>
            <w:r>
              <w:t>еѐ</w:t>
            </w:r>
            <w:r>
              <w:t xml:space="preserve"> </w:t>
            </w:r>
            <w:r>
              <w:t>видах</w:t>
            </w:r>
            <w:r>
              <w:t xml:space="preserve"> </w:t>
            </w:r>
          </w:p>
        </w:tc>
      </w:tr>
      <w:tr w:rsidR="00F05CD3">
        <w:trPr>
          <w:trHeight w:val="1210"/>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5"/>
              <w:jc w:val="center"/>
            </w:pPr>
            <w:r>
              <w:t xml:space="preserve">2.1.3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95"/>
            </w:pPr>
            <w:r>
              <w:t>Анализировать</w:t>
            </w:r>
            <w:r>
              <w:t xml:space="preserve"> </w:t>
            </w:r>
            <w:r>
              <w:t>речевые</w:t>
            </w:r>
            <w:r>
              <w:t xml:space="preserve"> </w:t>
            </w:r>
            <w:r>
              <w:t>высказывания</w:t>
            </w:r>
            <w:r>
              <w:t xml:space="preserve"> </w:t>
            </w:r>
            <w:r>
              <w:t>с</w:t>
            </w:r>
            <w:r>
              <w:t xml:space="preserve"> </w:t>
            </w:r>
            <w:r>
              <w:t>точки</w:t>
            </w:r>
            <w:r>
              <w:t xml:space="preserve"> </w:t>
            </w:r>
            <w:r>
              <w:t>зрения</w:t>
            </w:r>
            <w:r>
              <w:t xml:space="preserve"> </w:t>
            </w:r>
            <w:r>
              <w:t>коммуникативной</w:t>
            </w:r>
            <w:r>
              <w:t xml:space="preserve"> </w:t>
            </w:r>
            <w:r>
              <w:t>целесообразности,</w:t>
            </w:r>
            <w:r>
              <w:t xml:space="preserve"> </w:t>
            </w:r>
            <w:r>
              <w:t>уместности,</w:t>
            </w:r>
            <w:r>
              <w:t xml:space="preserve"> </w:t>
            </w:r>
            <w:r>
              <w:t>точности,</w:t>
            </w:r>
            <w:r>
              <w:t xml:space="preserve"> </w:t>
            </w:r>
            <w:r>
              <w:t>ясности,</w:t>
            </w:r>
            <w:r>
              <w:t xml:space="preserve"> </w:t>
            </w:r>
            <w:r>
              <w:t>выразительности, соответствия нормам современного русского литературного языка</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5"/>
              <w:jc w:val="center"/>
            </w:pPr>
            <w:r>
              <w:t xml:space="preserve">2.1.4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Использовать</w:t>
            </w:r>
            <w:r>
              <w:t xml:space="preserve"> </w:t>
            </w:r>
            <w:r>
              <w:t>словари</w:t>
            </w:r>
            <w:r>
              <w:t xml:space="preserve"> </w:t>
            </w:r>
            <w:r>
              <w:t>русского</w:t>
            </w:r>
            <w:r>
              <w:t xml:space="preserve"> </w:t>
            </w:r>
            <w:r>
              <w:t>языка</w:t>
            </w:r>
            <w:r>
              <w:t xml:space="preserve"> </w:t>
            </w:r>
            <w:r>
              <w:t>в</w:t>
            </w:r>
            <w:r>
              <w:t xml:space="preserve"> </w:t>
            </w:r>
            <w:r>
              <w:t>учебной</w:t>
            </w:r>
            <w:r>
              <w:t xml:space="preserve"> </w:t>
            </w:r>
            <w:r>
              <w:t>деятельности</w:t>
            </w:r>
            <w:r>
              <w:t xml:space="preserve"> </w:t>
            </w:r>
          </w:p>
        </w:tc>
      </w:tr>
      <w:tr w:rsidR="00F05CD3">
        <w:trPr>
          <w:trHeight w:val="434"/>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2"/>
              <w:jc w:val="center"/>
            </w:pPr>
            <w:r>
              <w:t xml:space="preserve">2.2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Фонетика.</w:t>
            </w:r>
            <w:r>
              <w:t xml:space="preserve"> </w:t>
            </w:r>
            <w:r>
              <w:t>Орфоэпия.</w:t>
            </w:r>
            <w:r>
              <w:t xml:space="preserve"> </w:t>
            </w:r>
            <w:r>
              <w:t>Орфоэпические</w:t>
            </w:r>
            <w:r>
              <w:t xml:space="preserve"> </w:t>
            </w:r>
            <w:r>
              <w:t>нормы</w:t>
            </w:r>
            <w:r>
              <w:t xml:space="preserve"> </w:t>
            </w:r>
          </w:p>
        </w:tc>
      </w:tr>
      <w:tr w:rsidR="00F05CD3">
        <w:trPr>
          <w:trHeight w:val="42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5"/>
              <w:jc w:val="center"/>
            </w:pPr>
            <w:r>
              <w:t xml:space="preserve">2.2.1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Выполнять</w:t>
            </w:r>
            <w:r>
              <w:t xml:space="preserve"> </w:t>
            </w:r>
            <w:r>
              <w:t>фонетический</w:t>
            </w:r>
            <w:r>
              <w:t xml:space="preserve"> </w:t>
            </w:r>
            <w:r>
              <w:t>анализ</w:t>
            </w:r>
            <w:r>
              <w:t xml:space="preserve"> </w:t>
            </w:r>
            <w:r>
              <w:t>слова</w:t>
            </w:r>
            <w:r>
              <w:t xml:space="preserve"> </w:t>
            </w:r>
          </w:p>
        </w:tc>
      </w:tr>
    </w:tbl>
    <w:p w:rsidR="00F05CD3" w:rsidRDefault="00F05CD3">
      <w:pPr>
        <w:spacing w:after="0" w:line="259" w:lineRule="auto"/>
        <w:ind w:left="-566" w:right="342"/>
        <w:jc w:val="left"/>
      </w:pPr>
    </w:p>
    <w:tbl>
      <w:tblPr>
        <w:tblStyle w:val="TableGrid"/>
        <w:tblW w:w="10356" w:type="dxa"/>
        <w:tblInd w:w="137" w:type="dxa"/>
        <w:tblCellMar>
          <w:top w:w="42" w:type="dxa"/>
          <w:left w:w="2" w:type="dxa"/>
          <w:bottom w:w="0" w:type="dxa"/>
          <w:right w:w="44" w:type="dxa"/>
        </w:tblCellMar>
        <w:tblLook w:val="04A0" w:firstRow="1" w:lastRow="0" w:firstColumn="1" w:lastColumn="0" w:noHBand="0" w:noVBand="1"/>
      </w:tblPr>
      <w:tblGrid>
        <w:gridCol w:w="2127"/>
        <w:gridCol w:w="8229"/>
      </w:tblGrid>
      <w:tr w:rsidR="00F05CD3">
        <w:trPr>
          <w:trHeight w:val="435"/>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7"/>
              <w:jc w:val="center"/>
            </w:pPr>
            <w:r>
              <w:t xml:space="preserve">2.2.2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
              <w:jc w:val="center"/>
            </w:pPr>
            <w:r>
              <w:t>Определять</w:t>
            </w:r>
            <w:r>
              <w:t xml:space="preserve"> </w:t>
            </w:r>
            <w:r>
              <w:t>изобразительно</w:t>
            </w:r>
            <w:r>
              <w:t>-</w:t>
            </w:r>
            <w:r>
              <w:t>выразительные</w:t>
            </w:r>
            <w:r>
              <w:t xml:space="preserve"> </w:t>
            </w:r>
            <w:r>
              <w:t>средства</w:t>
            </w:r>
            <w:r>
              <w:t xml:space="preserve"> </w:t>
            </w:r>
            <w:r>
              <w:t>фонетики</w:t>
            </w:r>
            <w:r>
              <w:t xml:space="preserve"> </w:t>
            </w:r>
            <w:r>
              <w:t>в</w:t>
            </w:r>
            <w:r>
              <w:t xml:space="preserve"> </w:t>
            </w:r>
            <w:r>
              <w:t>тексте</w:t>
            </w:r>
            <w:r>
              <w:t xml:space="preserve"> </w:t>
            </w:r>
          </w:p>
        </w:tc>
      </w:tr>
      <w:tr w:rsidR="00F05CD3">
        <w:trPr>
          <w:trHeight w:val="2758"/>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6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7"/>
              <w:jc w:val="center"/>
            </w:pPr>
            <w:r>
              <w:t xml:space="preserve">2.2.3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Анализировать</w:t>
            </w:r>
            <w:r>
              <w:t xml:space="preserve"> </w:t>
            </w:r>
            <w:r>
              <w:t>и характеризовать</w:t>
            </w:r>
            <w:r>
              <w:t xml:space="preserve"> </w:t>
            </w:r>
            <w:r>
              <w:t>особенности</w:t>
            </w:r>
            <w:r>
              <w:t xml:space="preserve"> </w:t>
            </w:r>
            <w:r>
              <w:t>произношения</w:t>
            </w:r>
            <w:r>
              <w:t xml:space="preserve"> </w:t>
            </w:r>
            <w:r>
              <w:t>безударных гласных звуков, некоторых согласных, сочетаний согласных, некоторых грамматических</w:t>
            </w:r>
            <w:r>
              <w:t xml:space="preserve"> </w:t>
            </w:r>
            <w:r>
              <w:t>форм,</w:t>
            </w:r>
            <w:r>
              <w:t xml:space="preserve"> </w:t>
            </w:r>
            <w:r>
              <w:t>иноязычных</w:t>
            </w:r>
            <w:r>
              <w:t xml:space="preserve"> </w:t>
            </w:r>
            <w:r>
              <w:t>слов;</w:t>
            </w:r>
            <w:r>
              <w:t xml:space="preserve"> </w:t>
            </w:r>
            <w:r>
              <w:t>анализировать</w:t>
            </w:r>
            <w:r>
              <w:t xml:space="preserve"> </w:t>
            </w:r>
            <w:r>
              <w:t>и</w:t>
            </w:r>
            <w:r>
              <w:t xml:space="preserve"> </w:t>
            </w:r>
            <w:r>
              <w:t xml:space="preserve">характеризовать речевые высказывания (в том числе собственные) с точки зрения соблюдения орфоэпических и акцентологических </w:t>
            </w:r>
            <w:r>
              <w:t>норм современного русского</w:t>
            </w:r>
            <w:r>
              <w:t xml:space="preserve"> </w:t>
            </w:r>
            <w:r>
              <w:t>литературного</w:t>
            </w:r>
            <w:r>
              <w:t xml:space="preserve"> </w:t>
            </w:r>
            <w:r>
              <w:t>языка;</w:t>
            </w:r>
            <w:r>
              <w:t xml:space="preserve"> </w:t>
            </w:r>
            <w:r>
              <w:t>соблюдать</w:t>
            </w:r>
            <w:r>
              <w:t xml:space="preserve"> </w:t>
            </w:r>
            <w:r>
              <w:t>основные</w:t>
            </w:r>
            <w:r>
              <w:t xml:space="preserve"> </w:t>
            </w:r>
            <w:r>
              <w:t>произносительные</w:t>
            </w:r>
            <w:r>
              <w:t xml:space="preserve"> </w:t>
            </w:r>
            <w:r>
              <w:t>и</w:t>
            </w:r>
            <w:r>
              <w:t xml:space="preserve"> </w:t>
            </w:r>
            <w:r>
              <w:t>акцентологические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w:t>
            </w:r>
            <w:r>
              <w:t xml:space="preserve"> </w:t>
            </w:r>
          </w:p>
        </w:tc>
      </w:tr>
      <w:tr w:rsidR="00F05CD3">
        <w:trPr>
          <w:trHeight w:val="435"/>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7"/>
              <w:jc w:val="center"/>
            </w:pPr>
            <w:r>
              <w:t xml:space="preserve">2.2.4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Использовать</w:t>
            </w:r>
            <w:r>
              <w:t xml:space="preserve"> </w:t>
            </w:r>
            <w:r>
              <w:t>орфоэпический словарь</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4"/>
              <w:jc w:val="center"/>
            </w:pPr>
            <w:r>
              <w:t xml:space="preserve">2.3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Лексикология</w:t>
            </w:r>
            <w:r>
              <w:t xml:space="preserve"> </w:t>
            </w:r>
            <w:r>
              <w:t>и</w:t>
            </w:r>
            <w:r>
              <w:t xml:space="preserve"> </w:t>
            </w:r>
            <w:r>
              <w:t>фразеология.</w:t>
            </w:r>
            <w:r>
              <w:t xml:space="preserve"> </w:t>
            </w:r>
            <w:r>
              <w:t>Лексические</w:t>
            </w:r>
            <w:r>
              <w:t xml:space="preserve"> </w:t>
            </w:r>
            <w:r>
              <w:t>нормы</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7"/>
              <w:jc w:val="center"/>
            </w:pPr>
            <w:r>
              <w:t xml:space="preserve">2.3.1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Выполнять</w:t>
            </w:r>
            <w:r>
              <w:t xml:space="preserve"> </w:t>
            </w:r>
            <w:r>
              <w:t>лексический</w:t>
            </w:r>
            <w:r>
              <w:t xml:space="preserve"> </w:t>
            </w:r>
            <w:r>
              <w:t>анализ</w:t>
            </w:r>
            <w:r>
              <w:t xml:space="preserve"> </w:t>
            </w:r>
            <w:r>
              <w:t>слова</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7"/>
              <w:jc w:val="center"/>
            </w:pPr>
            <w:r>
              <w:t xml:space="preserve">2.3.2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Определять</w:t>
            </w:r>
            <w:r>
              <w:t xml:space="preserve"> </w:t>
            </w:r>
            <w:r>
              <w:t>изобразительно</w:t>
            </w:r>
            <w:r>
              <w:t>-</w:t>
            </w:r>
            <w:r>
              <w:t>выразительные</w:t>
            </w:r>
            <w:r>
              <w:t xml:space="preserve"> </w:t>
            </w:r>
            <w:r>
              <w:t>средства</w:t>
            </w:r>
            <w:r>
              <w:t xml:space="preserve"> </w:t>
            </w:r>
            <w:r>
              <w:t>лексики</w:t>
            </w:r>
            <w:r>
              <w:t xml:space="preserve"> </w:t>
            </w:r>
          </w:p>
        </w:tc>
      </w:tr>
      <w:tr w:rsidR="00F05CD3">
        <w:trPr>
          <w:trHeight w:val="1983"/>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23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7"/>
              <w:jc w:val="center"/>
            </w:pPr>
            <w:r>
              <w:t xml:space="preserve">2.3.3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3"/>
            </w:pPr>
            <w:r>
              <w:t>Анализировать</w:t>
            </w:r>
            <w:r>
              <w:t xml:space="preserve"> </w:t>
            </w:r>
            <w:r>
              <w:t>и</w:t>
            </w:r>
            <w:r>
              <w:t xml:space="preserve"> </w:t>
            </w:r>
            <w:r>
              <w:t>характеризовать</w:t>
            </w:r>
            <w:r>
              <w:t xml:space="preserve"> </w:t>
            </w:r>
            <w:r>
              <w:t>высказывания</w:t>
            </w:r>
            <w:r>
              <w:t xml:space="preserve"> </w:t>
            </w:r>
            <w:r>
              <w:t>(в</w:t>
            </w:r>
            <w:r>
              <w:t xml:space="preserve"> </w:t>
            </w:r>
            <w:r>
              <w:t>том</w:t>
            </w:r>
            <w:r>
              <w:t xml:space="preserve"> </w:t>
            </w:r>
            <w:r>
              <w:t>числе</w:t>
            </w:r>
            <w:r>
              <w:t xml:space="preserve"> </w:t>
            </w:r>
            <w:r>
              <w:t>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w:t>
            </w:r>
            <w:r>
              <w:t xml:space="preserve">  </w:t>
            </w:r>
            <w:r>
              <w:t>высказывания</w:t>
            </w:r>
            <w:r>
              <w:t xml:space="preserve">  </w:t>
            </w:r>
            <w:r>
              <w:t>с</w:t>
            </w:r>
            <w:r>
              <w:t xml:space="preserve">  </w:t>
            </w:r>
            <w:r>
              <w:t>точки</w:t>
            </w:r>
            <w:r>
              <w:t xml:space="preserve">  </w:t>
            </w:r>
            <w:r>
              <w:t>зрения</w:t>
            </w:r>
            <w:r>
              <w:t xml:space="preserve">  </w:t>
            </w:r>
            <w:r>
              <w:t>уместности</w:t>
            </w:r>
            <w:r>
              <w:t xml:space="preserve">  </w:t>
            </w:r>
            <w:r>
              <w:t>использования</w:t>
            </w:r>
            <w:r>
              <w:t xml:space="preserve"> </w:t>
            </w:r>
            <w:r>
              <w:t>стилистически</w:t>
            </w:r>
            <w:r>
              <w:t xml:space="preserve"> </w:t>
            </w:r>
            <w:r>
              <w:t>окрашенной</w:t>
            </w:r>
            <w:r>
              <w:t xml:space="preserve"> </w:t>
            </w:r>
            <w:r>
              <w:t>и</w:t>
            </w:r>
            <w:r>
              <w:t xml:space="preserve"> </w:t>
            </w:r>
            <w:r>
              <w:t>эмоционально</w:t>
            </w:r>
            <w:r>
              <w:t>-</w:t>
            </w:r>
            <w:r>
              <w:t>э</w:t>
            </w:r>
            <w:r>
              <w:t>кспрессивной</w:t>
            </w:r>
            <w:r>
              <w:t xml:space="preserve"> </w:t>
            </w:r>
            <w:r>
              <w:t>лексики</w:t>
            </w:r>
            <w:r>
              <w:t xml:space="preserve"> </w:t>
            </w:r>
          </w:p>
        </w:tc>
      </w:tr>
      <w:tr w:rsidR="00F05CD3">
        <w:trPr>
          <w:trHeight w:val="1205"/>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7"/>
              <w:jc w:val="center"/>
            </w:pPr>
            <w:r>
              <w:t xml:space="preserve">2.3.4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81"/>
            </w:pPr>
            <w:r>
              <w:t>Использовать</w:t>
            </w:r>
            <w:r>
              <w:t xml:space="preserve"> </w:t>
            </w:r>
            <w:r>
              <w:t>толковый</w:t>
            </w:r>
            <w:r>
              <w:t xml:space="preserve"> </w:t>
            </w:r>
            <w:r>
              <w:t>словарь,</w:t>
            </w:r>
            <w:r>
              <w:t xml:space="preserve">  </w:t>
            </w:r>
            <w:r>
              <w:t>словари</w:t>
            </w:r>
            <w:r>
              <w:t xml:space="preserve"> </w:t>
            </w:r>
            <w:r>
              <w:t>синонимов,</w:t>
            </w:r>
            <w:r>
              <w:t xml:space="preserve"> </w:t>
            </w:r>
            <w:r>
              <w:t>антонимов, паронимов;</w:t>
            </w:r>
            <w:r>
              <w:t xml:space="preserve"> </w:t>
            </w:r>
            <w:r>
              <w:t>словарь</w:t>
            </w:r>
            <w:r>
              <w:t xml:space="preserve"> </w:t>
            </w:r>
            <w:r>
              <w:t>иностранных</w:t>
            </w:r>
            <w:r>
              <w:t xml:space="preserve"> </w:t>
            </w:r>
            <w:r>
              <w:t>слов,</w:t>
            </w:r>
            <w:r>
              <w:t xml:space="preserve"> </w:t>
            </w:r>
            <w:r>
              <w:t>фразеологический</w:t>
            </w:r>
            <w:r>
              <w:t xml:space="preserve"> </w:t>
            </w:r>
            <w:r>
              <w:t>словарь,</w:t>
            </w:r>
            <w:r>
              <w:t xml:space="preserve"> </w:t>
            </w:r>
            <w:r>
              <w:t>этимологический</w:t>
            </w:r>
            <w:r>
              <w:t xml:space="preserve"> </w:t>
            </w:r>
            <w:r>
              <w:t>словарь</w:t>
            </w:r>
            <w:r>
              <w:t xml:space="preserve"> </w:t>
            </w:r>
          </w:p>
        </w:tc>
      </w:tr>
      <w:tr w:rsidR="00F05CD3">
        <w:trPr>
          <w:trHeight w:val="434"/>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4"/>
              <w:jc w:val="center"/>
            </w:pPr>
            <w:r>
              <w:t xml:space="preserve">2.4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Морфемика</w:t>
            </w:r>
            <w:r>
              <w:t xml:space="preserve"> </w:t>
            </w:r>
            <w:r>
              <w:t>и</w:t>
            </w:r>
            <w:r>
              <w:t xml:space="preserve"> </w:t>
            </w:r>
            <w:r>
              <w:t>словообразование.</w:t>
            </w:r>
            <w:r>
              <w:t xml:space="preserve"> </w:t>
            </w:r>
            <w:r>
              <w:t>Словообразовательные</w:t>
            </w:r>
            <w:r>
              <w:t xml:space="preserve"> </w:t>
            </w:r>
            <w:r>
              <w:t>нормы</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7"/>
              <w:jc w:val="center"/>
            </w:pPr>
            <w:r>
              <w:t xml:space="preserve">2.4.1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Выполнять</w:t>
            </w:r>
            <w:r>
              <w:t xml:space="preserve"> </w:t>
            </w:r>
            <w:r>
              <w:t>морфемный</w:t>
            </w:r>
            <w:r>
              <w:t xml:space="preserve"> </w:t>
            </w:r>
            <w:r>
              <w:t>и</w:t>
            </w:r>
            <w:r>
              <w:t xml:space="preserve"> </w:t>
            </w:r>
            <w:r>
              <w:t>словообразовательный</w:t>
            </w:r>
            <w:r>
              <w:t xml:space="preserve"> </w:t>
            </w:r>
            <w:r>
              <w:t>анализ</w:t>
            </w:r>
            <w:r>
              <w:t xml:space="preserve"> </w:t>
            </w:r>
            <w:r>
              <w:t>слова</w:t>
            </w:r>
            <w:r>
              <w:t xml:space="preserve"> </w:t>
            </w:r>
          </w:p>
        </w:tc>
      </w:tr>
      <w:tr w:rsidR="00F05CD3">
        <w:trPr>
          <w:trHeight w:val="1210"/>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7"/>
              <w:jc w:val="center"/>
            </w:pPr>
            <w:r>
              <w:t xml:space="preserve">2.4.2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Анализировать</w:t>
            </w:r>
            <w:r>
              <w:t xml:space="preserve"> </w:t>
            </w:r>
            <w:r>
              <w:t>и</w:t>
            </w:r>
            <w:r>
              <w:t xml:space="preserve"> </w:t>
            </w:r>
            <w:r>
              <w:t>характеризовать</w:t>
            </w:r>
            <w:r>
              <w:t xml:space="preserve"> </w:t>
            </w:r>
            <w:r>
              <w:t>речевые</w:t>
            </w:r>
            <w:r>
              <w:t xml:space="preserve"> </w:t>
            </w:r>
            <w:r>
              <w:t>высказывания</w:t>
            </w:r>
            <w:r>
              <w:t xml:space="preserve"> </w:t>
            </w:r>
            <w:r>
              <w:t>(в</w:t>
            </w:r>
            <w:r>
              <w:t xml:space="preserve"> </w:t>
            </w:r>
            <w:r>
              <w:t>том</w:t>
            </w:r>
            <w:r>
              <w:t xml:space="preserve"> </w:t>
            </w:r>
            <w:r>
              <w:t>числе собственные)</w:t>
            </w:r>
            <w:r>
              <w:t xml:space="preserve"> </w:t>
            </w:r>
            <w:r>
              <w:tab/>
            </w:r>
            <w:r>
              <w:t>с</w:t>
            </w:r>
            <w:r>
              <w:t xml:space="preserve"> </w:t>
            </w:r>
            <w:r>
              <w:tab/>
            </w:r>
            <w:r>
              <w:t>точки</w:t>
            </w:r>
            <w:r>
              <w:t xml:space="preserve"> </w:t>
            </w:r>
            <w:r>
              <w:tab/>
            </w:r>
            <w:r>
              <w:t>зрения</w:t>
            </w:r>
            <w:r>
              <w:t xml:space="preserve"> </w:t>
            </w:r>
            <w:r>
              <w:tab/>
            </w:r>
            <w:r>
              <w:t>особенностей</w:t>
            </w:r>
            <w:r>
              <w:t xml:space="preserve"> </w:t>
            </w:r>
            <w:r>
              <w:tab/>
            </w:r>
            <w:r>
              <w:t>употребления</w:t>
            </w:r>
            <w:r>
              <w:t xml:space="preserve"> </w:t>
            </w:r>
            <w:r>
              <w:t>сложносокращѐнных</w:t>
            </w:r>
            <w:r>
              <w:t xml:space="preserve"> </w:t>
            </w:r>
            <w:r>
              <w:t>слов</w:t>
            </w:r>
            <w:r>
              <w:t xml:space="preserve"> </w:t>
            </w:r>
            <w:r>
              <w:t>(аббревиатур)</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7"/>
              <w:jc w:val="center"/>
            </w:pPr>
            <w:r>
              <w:t xml:space="preserve">2.4.3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Использовать</w:t>
            </w:r>
            <w:r>
              <w:t xml:space="preserve"> </w:t>
            </w:r>
            <w:r>
              <w:t>словообразовательный</w:t>
            </w:r>
            <w:r>
              <w:t xml:space="preserve"> </w:t>
            </w:r>
            <w:r>
              <w:t>словарь</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4"/>
              <w:jc w:val="center"/>
            </w:pPr>
            <w:r>
              <w:t xml:space="preserve">2.5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Морфология.</w:t>
            </w:r>
            <w:r>
              <w:t xml:space="preserve"> </w:t>
            </w:r>
            <w:r>
              <w:t>Морфологические</w:t>
            </w:r>
            <w:r>
              <w:t xml:space="preserve"> </w:t>
            </w:r>
            <w:r>
              <w:t>нормы</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7"/>
              <w:jc w:val="center"/>
            </w:pPr>
            <w:r>
              <w:t xml:space="preserve">2.5.1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Выполнять</w:t>
            </w:r>
            <w:r>
              <w:t xml:space="preserve"> </w:t>
            </w:r>
            <w:r>
              <w:t>морфологический</w:t>
            </w:r>
            <w:r>
              <w:t xml:space="preserve"> </w:t>
            </w:r>
            <w:r>
              <w:t>анализ</w:t>
            </w:r>
            <w:r>
              <w:t xml:space="preserve"> </w:t>
            </w:r>
            <w:r>
              <w:t>слова</w:t>
            </w:r>
            <w:r>
              <w:t xml:space="preserve"> </w:t>
            </w:r>
          </w:p>
        </w:tc>
      </w:tr>
      <w:tr w:rsidR="00F05CD3">
        <w:trPr>
          <w:trHeight w:val="434"/>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7"/>
              <w:jc w:val="center"/>
            </w:pPr>
            <w:r>
              <w:t xml:space="preserve">2.5.2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44"/>
              <w:jc w:val="center"/>
            </w:pPr>
            <w:r>
              <w:t>Определять</w:t>
            </w:r>
            <w:r>
              <w:t xml:space="preserve"> </w:t>
            </w:r>
            <w:r>
              <w:t>особенности</w:t>
            </w:r>
            <w:r>
              <w:t xml:space="preserve"> </w:t>
            </w:r>
            <w:r>
              <w:t>употребления</w:t>
            </w:r>
            <w:r>
              <w:t xml:space="preserve"> </w:t>
            </w:r>
            <w:r>
              <w:t>в</w:t>
            </w:r>
            <w:r>
              <w:t xml:space="preserve"> </w:t>
            </w:r>
            <w:r>
              <w:t>тексте</w:t>
            </w:r>
            <w:r>
              <w:t xml:space="preserve"> </w:t>
            </w:r>
            <w:r>
              <w:t>слов</w:t>
            </w:r>
            <w:r>
              <w:t xml:space="preserve"> </w:t>
            </w:r>
            <w:r>
              <w:t>разных</w:t>
            </w:r>
            <w:r>
              <w:t xml:space="preserve"> </w:t>
            </w:r>
            <w:r>
              <w:t>частей</w:t>
            </w:r>
            <w:r>
              <w:t xml:space="preserve"> </w:t>
            </w:r>
            <w:r>
              <w:t>речи</w:t>
            </w:r>
            <w:r>
              <w:t xml:space="preserve"> </w:t>
            </w:r>
          </w:p>
        </w:tc>
      </w:tr>
      <w:tr w:rsidR="00F05CD3">
        <w:trPr>
          <w:trHeight w:val="2751"/>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7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7"/>
              <w:jc w:val="center"/>
            </w:pPr>
            <w:r>
              <w:t xml:space="preserve">2.5.3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3" w:line="335" w:lineRule="auto"/>
              <w:ind w:left="439" w:right="61"/>
            </w:pPr>
            <w:r>
              <w:t>Анализировать</w:t>
            </w:r>
            <w:r>
              <w:t xml:space="preserve"> </w:t>
            </w:r>
            <w:r>
              <w:t>и</w:t>
            </w:r>
            <w:r>
              <w:t xml:space="preserve"> </w:t>
            </w:r>
            <w:r>
              <w:t>характеризовать</w:t>
            </w:r>
            <w:r>
              <w:t xml:space="preserve"> </w:t>
            </w:r>
            <w:r>
              <w:t>высказывания</w:t>
            </w:r>
            <w:r>
              <w:t xml:space="preserve"> </w:t>
            </w:r>
            <w:r>
              <w:t>(в</w:t>
            </w:r>
            <w:r>
              <w:t xml:space="preserve"> </w:t>
            </w:r>
            <w:r>
              <w:t>том</w:t>
            </w:r>
            <w:r>
              <w:t xml:space="preserve"> </w:t>
            </w:r>
            <w:r>
              <w:t>числе</w:t>
            </w:r>
            <w:r>
              <w:t xml:space="preserve"> </w:t>
            </w:r>
            <w:r>
              <w:t>собственные) с</w:t>
            </w:r>
            <w:r>
              <w:t xml:space="preserve"> </w:t>
            </w:r>
            <w:r>
              <w:t>точки</w:t>
            </w:r>
            <w:r>
              <w:t xml:space="preserve"> </w:t>
            </w:r>
            <w:r>
              <w:t>зрения</w:t>
            </w:r>
            <w:r>
              <w:t xml:space="preserve"> </w:t>
            </w:r>
            <w:r>
              <w:t>соблюдения</w:t>
            </w:r>
            <w:r>
              <w:t xml:space="preserve"> </w:t>
            </w:r>
            <w:r>
              <w:t>морфологических</w:t>
            </w:r>
            <w:r>
              <w:t xml:space="preserve"> </w:t>
            </w:r>
            <w:r>
              <w:t>норм</w:t>
            </w:r>
            <w:r>
              <w:t xml:space="preserve"> </w:t>
            </w:r>
            <w:r>
              <w:t>современного</w:t>
            </w:r>
            <w:r>
              <w:t xml:space="preserve"> </w:t>
            </w:r>
            <w:r>
              <w:t>русского литературного языка; соблюдать морфологические нормы; характеризовать и оценивать высказывания с точки зрения трудных случаев</w:t>
            </w:r>
            <w:r>
              <w:t xml:space="preserve"> </w:t>
            </w:r>
            <w:r>
              <w:t>употребления</w:t>
            </w:r>
            <w:r>
              <w:t xml:space="preserve"> </w:t>
            </w:r>
            <w:r>
              <w:t>имѐн</w:t>
            </w:r>
            <w:r>
              <w:t xml:space="preserve"> </w:t>
            </w:r>
            <w:r>
              <w:t>существительных,</w:t>
            </w:r>
            <w:r>
              <w:t xml:space="preserve"> </w:t>
            </w:r>
            <w:r>
              <w:t>имѐн</w:t>
            </w:r>
            <w:r>
              <w:t xml:space="preserve"> </w:t>
            </w:r>
            <w:r>
              <w:t>прилагательных,</w:t>
            </w:r>
            <w:r>
              <w:t xml:space="preserve"> </w:t>
            </w:r>
            <w:r>
              <w:t>имѐн числительных, местоимений, глаголов, причастий, деепричастий, наречий</w:t>
            </w:r>
            <w:r>
              <w:t xml:space="preserve"> </w:t>
            </w:r>
          </w:p>
          <w:p w:rsidR="00F05CD3" w:rsidRDefault="00D67A33">
            <w:pPr>
              <w:spacing w:after="0" w:line="259" w:lineRule="auto"/>
              <w:ind w:left="439"/>
              <w:jc w:val="left"/>
            </w:pPr>
            <w:r>
              <w:t>(в</w:t>
            </w:r>
            <w:r>
              <w:t xml:space="preserve"> </w:t>
            </w:r>
            <w:r>
              <w:t>рамках</w:t>
            </w:r>
            <w:r>
              <w:t xml:space="preserve"> </w:t>
            </w:r>
            <w:r>
              <w:t>изученного)</w:t>
            </w:r>
            <w:r>
              <w:t xml:space="preserve"> </w:t>
            </w:r>
          </w:p>
        </w:tc>
      </w:tr>
    </w:tbl>
    <w:p w:rsidR="00F05CD3" w:rsidRDefault="00F05CD3">
      <w:pPr>
        <w:spacing w:after="0" w:line="259" w:lineRule="auto"/>
        <w:ind w:left="-566" w:right="342"/>
        <w:jc w:val="left"/>
      </w:pPr>
    </w:p>
    <w:tbl>
      <w:tblPr>
        <w:tblStyle w:val="TableGrid"/>
        <w:tblW w:w="10356" w:type="dxa"/>
        <w:tblInd w:w="137" w:type="dxa"/>
        <w:tblCellMar>
          <w:top w:w="41" w:type="dxa"/>
          <w:left w:w="2" w:type="dxa"/>
          <w:bottom w:w="0" w:type="dxa"/>
          <w:right w:w="39" w:type="dxa"/>
        </w:tblCellMar>
        <w:tblLook w:val="04A0" w:firstRow="1" w:lastRow="0" w:firstColumn="1" w:lastColumn="0" w:noHBand="0" w:noVBand="1"/>
      </w:tblPr>
      <w:tblGrid>
        <w:gridCol w:w="2127"/>
        <w:gridCol w:w="8229"/>
      </w:tblGrid>
      <w:tr w:rsidR="00F05CD3">
        <w:trPr>
          <w:trHeight w:val="435"/>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2"/>
              <w:jc w:val="center"/>
            </w:pPr>
            <w:r>
              <w:t xml:space="preserve">2.5.4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Использовать</w:t>
            </w:r>
            <w:r>
              <w:t xml:space="preserve"> </w:t>
            </w:r>
            <w:r>
              <w:t>словарь</w:t>
            </w:r>
            <w:r>
              <w:t xml:space="preserve"> </w:t>
            </w:r>
            <w:r>
              <w:t>грамматических</w:t>
            </w:r>
            <w:r>
              <w:t xml:space="preserve"> </w:t>
            </w:r>
            <w:r>
              <w:t>трудностей,</w:t>
            </w:r>
            <w:r>
              <w:t xml:space="preserve"> </w:t>
            </w:r>
            <w:r>
              <w:t>справочники</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9"/>
              <w:jc w:val="center"/>
            </w:pPr>
            <w:r>
              <w:t xml:space="preserve">2.6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Орфография.</w:t>
            </w:r>
            <w:r>
              <w:t xml:space="preserve"> </w:t>
            </w:r>
            <w:r>
              <w:t>Основные</w:t>
            </w:r>
            <w:r>
              <w:t xml:space="preserve"> </w:t>
            </w:r>
            <w:r>
              <w:t>правила</w:t>
            </w:r>
            <w:r>
              <w:t xml:space="preserve"> </w:t>
            </w:r>
            <w:r>
              <w:t>орфографии</w:t>
            </w:r>
            <w:r>
              <w:t xml:space="preserve"> </w:t>
            </w:r>
          </w:p>
        </w:tc>
      </w:tr>
      <w:tr w:rsidR="00F05CD3">
        <w:trPr>
          <w:trHeight w:val="821"/>
        </w:trPr>
        <w:tc>
          <w:tcPr>
            <w:tcW w:w="212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2"/>
              <w:jc w:val="center"/>
            </w:pPr>
            <w:r>
              <w:t xml:space="preserve">2.6.1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Иметь</w:t>
            </w:r>
            <w:r>
              <w:t xml:space="preserve"> </w:t>
            </w:r>
            <w:r>
              <w:t>представление</w:t>
            </w:r>
            <w:r>
              <w:t xml:space="preserve"> </w:t>
            </w:r>
            <w:r>
              <w:t>о</w:t>
            </w:r>
            <w:r>
              <w:t xml:space="preserve"> </w:t>
            </w:r>
            <w:r>
              <w:t>принципах</w:t>
            </w:r>
            <w:r>
              <w:t xml:space="preserve"> </w:t>
            </w:r>
            <w:r>
              <w:t>и</w:t>
            </w:r>
            <w:r>
              <w:t xml:space="preserve"> </w:t>
            </w:r>
            <w:r>
              <w:t>разделах</w:t>
            </w:r>
            <w:r>
              <w:t xml:space="preserve"> </w:t>
            </w:r>
            <w:r>
              <w:t>русской</w:t>
            </w:r>
            <w:r>
              <w:t xml:space="preserve"> </w:t>
            </w:r>
            <w:r>
              <w:t>орфографии;</w:t>
            </w:r>
            <w:r>
              <w:t xml:space="preserve"> </w:t>
            </w:r>
            <w:r>
              <w:t>выполнять</w:t>
            </w:r>
            <w:r>
              <w:t xml:space="preserve"> </w:t>
            </w:r>
            <w:r>
              <w:t>орфографический</w:t>
            </w:r>
            <w:r>
              <w:t xml:space="preserve"> </w:t>
            </w:r>
            <w:r>
              <w:t>анализ</w:t>
            </w:r>
            <w:r>
              <w:t xml:space="preserve"> </w:t>
            </w:r>
            <w:r>
              <w:t>слова</w:t>
            </w:r>
            <w:r>
              <w:t xml:space="preserve"> </w:t>
            </w:r>
          </w:p>
        </w:tc>
      </w:tr>
      <w:tr w:rsidR="00F05CD3">
        <w:trPr>
          <w:trHeight w:val="1598"/>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45"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2"/>
              <w:jc w:val="center"/>
            </w:pPr>
            <w:r>
              <w:t xml:space="preserve">2.6.2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Анализировать</w:t>
            </w:r>
            <w:r>
              <w:t xml:space="preserve"> </w:t>
            </w:r>
            <w:r>
              <w:t>и</w:t>
            </w:r>
            <w:r>
              <w:t xml:space="preserve"> </w:t>
            </w:r>
            <w:r>
              <w:t>характеризовать</w:t>
            </w:r>
            <w:r>
              <w:t xml:space="preserve"> </w:t>
            </w:r>
            <w:r>
              <w:t>текст</w:t>
            </w:r>
            <w:r>
              <w:t xml:space="preserve"> </w:t>
            </w:r>
            <w:r>
              <w:t>(в</w:t>
            </w:r>
            <w:r>
              <w:t xml:space="preserve"> </w:t>
            </w:r>
            <w:r>
              <w:t>том</w:t>
            </w:r>
            <w:r>
              <w:t xml:space="preserve"> </w:t>
            </w:r>
            <w:r>
              <w:t>числе</w:t>
            </w:r>
            <w:r>
              <w:t xml:space="preserve"> </w:t>
            </w:r>
            <w:r>
              <w:t>собственный)</w:t>
            </w:r>
            <w:r>
              <w:t xml:space="preserve"> </w:t>
            </w:r>
            <w:r>
              <w:t>с</w:t>
            </w:r>
            <w:r>
              <w:t xml:space="preserve"> </w:t>
            </w:r>
            <w:r>
              <w:t>точки зрения соблюдения орфографических правил современного русского литературного</w:t>
            </w:r>
            <w:r>
              <w:t xml:space="preserve">  </w:t>
            </w:r>
            <w:r>
              <w:t>языка</w:t>
            </w:r>
            <w:r>
              <w:t xml:space="preserve">  </w:t>
            </w:r>
            <w:r>
              <w:t>(в</w:t>
            </w:r>
            <w:r>
              <w:t xml:space="preserve">  </w:t>
            </w:r>
            <w:r>
              <w:t>рамках</w:t>
            </w:r>
            <w:r>
              <w:t xml:space="preserve">  </w:t>
            </w:r>
            <w:r>
              <w:t>изученного);</w:t>
            </w:r>
            <w:r>
              <w:t xml:space="preserve">  </w:t>
            </w:r>
            <w:r>
              <w:t>соблюдать</w:t>
            </w:r>
            <w:r>
              <w:t xml:space="preserve">  </w:t>
            </w:r>
            <w:r>
              <w:t>правила</w:t>
            </w:r>
            <w:r>
              <w:t xml:space="preserve"> </w:t>
            </w:r>
            <w:r>
              <w:t>орфографии</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2"/>
              <w:jc w:val="center"/>
            </w:pPr>
            <w:r>
              <w:t xml:space="preserve">2.6.3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Использовать</w:t>
            </w:r>
            <w:r>
              <w:t xml:space="preserve"> </w:t>
            </w:r>
            <w:r>
              <w:t>орфографические</w:t>
            </w:r>
            <w:r>
              <w:t xml:space="preserve"> </w:t>
            </w:r>
            <w:r>
              <w:t>словари</w:t>
            </w:r>
            <w:r>
              <w:t xml:space="preserve"> </w:t>
            </w:r>
          </w:p>
        </w:tc>
      </w:tr>
      <w:tr w:rsidR="00F05CD3">
        <w:trPr>
          <w:trHeight w:val="434"/>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3"/>
              <w:jc w:val="center"/>
            </w:pPr>
            <w:r>
              <w:t xml:space="preserve">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Речь.</w:t>
            </w:r>
            <w:r>
              <w:t xml:space="preserve"> </w:t>
            </w:r>
            <w:r>
              <w:t>Речевое</w:t>
            </w:r>
            <w:r>
              <w:t xml:space="preserve"> </w:t>
            </w:r>
            <w:r>
              <w:t>общение</w:t>
            </w:r>
            <w:r>
              <w:t xml:space="preserve"> </w:t>
            </w:r>
          </w:p>
        </w:tc>
      </w:tr>
      <w:tr w:rsidR="00F05CD3">
        <w:trPr>
          <w:trHeight w:val="1982"/>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23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9"/>
              <w:jc w:val="center"/>
            </w:pPr>
            <w:r>
              <w:t xml:space="preserve">3.1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Создавать устные монологические и диалогические высказывания различных</w:t>
            </w:r>
            <w:r>
              <w:t xml:space="preserve"> </w:t>
            </w:r>
            <w:r>
              <w:t>типов</w:t>
            </w:r>
            <w:r>
              <w:t xml:space="preserve"> </w:t>
            </w:r>
            <w:r>
              <w:t>и</w:t>
            </w:r>
            <w:r>
              <w:t xml:space="preserve"> </w:t>
            </w:r>
            <w:r>
              <w:t>жанров;</w:t>
            </w:r>
            <w:r>
              <w:t xml:space="preserve"> </w:t>
            </w:r>
            <w:r>
              <w:t>употреблять</w:t>
            </w:r>
            <w:r>
              <w:t xml:space="preserve"> </w:t>
            </w:r>
            <w:r>
              <w:t>языковые</w:t>
            </w:r>
            <w:r>
              <w:t xml:space="preserve"> </w:t>
            </w:r>
            <w:r>
              <w:t>средства</w:t>
            </w:r>
            <w:r>
              <w:t xml:space="preserve"> </w:t>
            </w:r>
            <w:r>
              <w:t>в</w:t>
            </w:r>
            <w:r>
              <w:t xml:space="preserve"> </w:t>
            </w:r>
            <w:r>
              <w:t>соответствии с речевой ситуацией (объѐм устных монологических высказываний –</w:t>
            </w:r>
            <w:r>
              <w:t xml:space="preserve"> </w:t>
            </w:r>
            <w:r>
              <w:t>не менее</w:t>
            </w:r>
            <w:r>
              <w:t xml:space="preserve"> 100 </w:t>
            </w:r>
            <w:r>
              <w:t>слов;</w:t>
            </w:r>
            <w:r>
              <w:t xml:space="preserve"> </w:t>
            </w:r>
            <w:r>
              <w:t>объѐм</w:t>
            </w:r>
            <w:r>
              <w:t xml:space="preserve"> </w:t>
            </w:r>
            <w:r>
              <w:t>диалогического</w:t>
            </w:r>
            <w:r>
              <w:t xml:space="preserve"> </w:t>
            </w:r>
            <w:r>
              <w:t>высказывания</w:t>
            </w:r>
            <w:r>
              <w:t xml:space="preserve"> </w:t>
            </w:r>
            <w:r>
              <w:t>–</w:t>
            </w:r>
            <w:r>
              <w:t xml:space="preserve"> </w:t>
            </w:r>
            <w:r>
              <w:t>не</w:t>
            </w:r>
            <w:r>
              <w:t xml:space="preserve"> </w:t>
            </w:r>
            <w:r>
              <w:t>ме</w:t>
            </w:r>
            <w:r>
              <w:t>нее</w:t>
            </w:r>
            <w:r>
              <w:t xml:space="preserve"> 7-8 </w:t>
            </w:r>
            <w:r>
              <w:t>реплик)</w:t>
            </w:r>
            <w:r>
              <w:t xml:space="preserve"> </w:t>
            </w:r>
          </w:p>
        </w:tc>
      </w:tr>
      <w:tr w:rsidR="00F05CD3">
        <w:trPr>
          <w:trHeight w:val="1594"/>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4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9"/>
              <w:jc w:val="center"/>
            </w:pPr>
            <w:r>
              <w:t xml:space="preserve">3.2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1"/>
            </w:pPr>
            <w:r>
              <w:t>Выступать перед аудиторией с докладом; представлять реферат, исследовательский проект на лингвистическую и другие темы; использовать</w:t>
            </w:r>
            <w:r>
              <w:t xml:space="preserve">   </w:t>
            </w:r>
            <w:r>
              <w:t>образовательные</w:t>
            </w:r>
            <w:r>
              <w:t xml:space="preserve">   </w:t>
            </w:r>
            <w:r>
              <w:t>информационно</w:t>
            </w:r>
            <w:r>
              <w:t>-</w:t>
            </w:r>
            <w:r>
              <w:t>коммуникационные</w:t>
            </w:r>
            <w:r>
              <w:t xml:space="preserve"> </w:t>
            </w:r>
            <w:r>
              <w:t>инструменты</w:t>
            </w:r>
            <w:r>
              <w:t xml:space="preserve"> </w:t>
            </w:r>
            <w:r>
              <w:t>и</w:t>
            </w:r>
            <w:r>
              <w:t xml:space="preserve"> </w:t>
            </w:r>
            <w:r>
              <w:t>ресурсы</w:t>
            </w:r>
            <w:r>
              <w:t xml:space="preserve"> </w:t>
            </w:r>
            <w:r>
              <w:t>для</w:t>
            </w:r>
            <w:r>
              <w:t xml:space="preserve"> </w:t>
            </w:r>
            <w:r>
              <w:t>решения</w:t>
            </w:r>
            <w:r>
              <w:t xml:space="preserve"> </w:t>
            </w:r>
            <w:r>
              <w:t>учебных</w:t>
            </w:r>
            <w:r>
              <w:t xml:space="preserve"> </w:t>
            </w:r>
            <w:r>
              <w:t>задач</w:t>
            </w:r>
            <w:r>
              <w:t xml:space="preserve"> </w:t>
            </w:r>
          </w:p>
        </w:tc>
      </w:tr>
      <w:tr w:rsidR="00F05CD3">
        <w:trPr>
          <w:trHeight w:val="1982"/>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23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9"/>
              <w:jc w:val="center"/>
            </w:pPr>
            <w:r>
              <w:t xml:space="preserve">3.3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0"/>
            </w:pPr>
            <w: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w:t>
            </w:r>
            <w:r>
              <w:t>-</w:t>
            </w:r>
            <w:r>
              <w:t>культурной,</w:t>
            </w:r>
            <w:r>
              <w:t xml:space="preserve">  </w:t>
            </w:r>
            <w:r>
              <w:t>учебно</w:t>
            </w:r>
            <w:r>
              <w:t>-</w:t>
            </w:r>
            <w:r>
              <w:t>научной,</w:t>
            </w:r>
            <w:r>
              <w:t xml:space="preserve">  </w:t>
            </w:r>
            <w:r>
              <w:t>официально</w:t>
            </w:r>
            <w:r>
              <w:t>-</w:t>
            </w:r>
            <w:r>
              <w:t>деловой</w:t>
            </w:r>
            <w:r>
              <w:t xml:space="preserve">  </w:t>
            </w:r>
            <w:r>
              <w:t>сферах</w:t>
            </w:r>
            <w:r>
              <w:t xml:space="preserve"> </w:t>
            </w:r>
            <w:r>
              <w:t>общения,</w:t>
            </w:r>
            <w:r>
              <w:t xml:space="preserve"> </w:t>
            </w:r>
            <w:r>
              <w:t>повседневном</w:t>
            </w:r>
            <w:r>
              <w:t xml:space="preserve"> </w:t>
            </w:r>
            <w:r>
              <w:t>общении,</w:t>
            </w:r>
            <w:r>
              <w:t xml:space="preserve"> </w:t>
            </w:r>
            <w:r>
              <w:t>интернет</w:t>
            </w:r>
            <w:r>
              <w:t>-</w:t>
            </w:r>
            <w:r>
              <w:t>коммуникации</w:t>
            </w:r>
            <w:r>
              <w:t xml:space="preserve"> </w:t>
            </w:r>
          </w:p>
        </w:tc>
      </w:tr>
      <w:tr w:rsidR="00F05CD3">
        <w:trPr>
          <w:trHeight w:val="1594"/>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9"/>
              <w:jc w:val="center"/>
            </w:pPr>
            <w:r>
              <w:t xml:space="preserve">3.4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9"/>
            </w:pPr>
            <w:r>
              <w:t>Употреблять языковые средства с учѐтом речевой ситуации; соблюдать в устной речи нормы современного русского литературного языка; оценивать</w:t>
            </w:r>
            <w:r>
              <w:t xml:space="preserve"> </w:t>
            </w:r>
            <w:r>
              <w:t>собственную</w:t>
            </w:r>
            <w:r>
              <w:t xml:space="preserve"> </w:t>
            </w:r>
            <w:r>
              <w:t>и</w:t>
            </w:r>
            <w:r>
              <w:t xml:space="preserve"> </w:t>
            </w:r>
            <w:r>
              <w:t>чужую</w:t>
            </w:r>
            <w:r>
              <w:t xml:space="preserve"> </w:t>
            </w:r>
            <w:r>
              <w:t>речь</w:t>
            </w:r>
            <w:r>
              <w:t xml:space="preserve"> </w:t>
            </w:r>
            <w:r>
              <w:t>с</w:t>
            </w:r>
            <w:r>
              <w:t xml:space="preserve"> </w:t>
            </w:r>
            <w:r>
              <w:t>точки</w:t>
            </w:r>
            <w:r>
              <w:t xml:space="preserve"> </w:t>
            </w:r>
            <w:r>
              <w:t>зрения</w:t>
            </w:r>
            <w:r>
              <w:t xml:space="preserve"> </w:t>
            </w:r>
            <w:r>
              <w:t>точного,</w:t>
            </w:r>
            <w:r>
              <w:t xml:space="preserve"> </w:t>
            </w:r>
            <w:r>
              <w:t>уместного</w:t>
            </w:r>
            <w:r>
              <w:t xml:space="preserve"> </w:t>
            </w:r>
            <w:r>
              <w:t>и</w:t>
            </w:r>
            <w:r>
              <w:t xml:space="preserve"> </w:t>
            </w:r>
            <w:r>
              <w:t>выразительного</w:t>
            </w:r>
            <w:r>
              <w:t xml:space="preserve"> </w:t>
            </w:r>
            <w:r>
              <w:t>словоупотребления</w:t>
            </w:r>
            <w:r>
              <w:t xml:space="preserve"> </w:t>
            </w:r>
          </w:p>
        </w:tc>
      </w:tr>
      <w:tr w:rsidR="00F05CD3">
        <w:trPr>
          <w:trHeight w:val="437"/>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3"/>
              <w:jc w:val="center"/>
            </w:pPr>
            <w:r>
              <w:t xml:space="preserve">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Текст.</w:t>
            </w:r>
            <w:r>
              <w:t xml:space="preserve"> </w:t>
            </w:r>
            <w:r>
              <w:t>Информационно</w:t>
            </w:r>
            <w:r>
              <w:t>-</w:t>
            </w:r>
            <w:r>
              <w:t>смысловая</w:t>
            </w:r>
            <w:r>
              <w:t xml:space="preserve"> </w:t>
            </w:r>
            <w:r>
              <w:t>переработка</w:t>
            </w:r>
            <w:r>
              <w:t xml:space="preserve"> </w:t>
            </w:r>
            <w:r>
              <w:t>текста</w:t>
            </w:r>
            <w:r>
              <w:t xml:space="preserve"> </w:t>
            </w:r>
          </w:p>
        </w:tc>
      </w:tr>
      <w:tr w:rsidR="00F05CD3">
        <w:trPr>
          <w:trHeight w:val="826"/>
        </w:trPr>
        <w:tc>
          <w:tcPr>
            <w:tcW w:w="212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9"/>
              <w:jc w:val="center"/>
            </w:pPr>
            <w:r>
              <w:t xml:space="preserve">4.1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Применять</w:t>
            </w:r>
            <w:r>
              <w:t xml:space="preserve"> </w:t>
            </w:r>
            <w:r>
              <w:t>знания</w:t>
            </w:r>
            <w:r>
              <w:t xml:space="preserve"> </w:t>
            </w:r>
            <w:r>
              <w:t>о</w:t>
            </w:r>
            <w:r>
              <w:t xml:space="preserve"> </w:t>
            </w:r>
            <w:r>
              <w:t>тексте,</w:t>
            </w:r>
            <w:r>
              <w:t xml:space="preserve"> </w:t>
            </w:r>
            <w:r>
              <w:t>его</w:t>
            </w:r>
            <w:r>
              <w:t xml:space="preserve"> </w:t>
            </w:r>
            <w:r>
              <w:t>основных</w:t>
            </w:r>
            <w:r>
              <w:t xml:space="preserve"> </w:t>
            </w:r>
            <w:r>
              <w:t>признаках,</w:t>
            </w:r>
            <w:r>
              <w:t xml:space="preserve"> </w:t>
            </w:r>
            <w:r>
              <w:t>структуре</w:t>
            </w:r>
            <w:r>
              <w:t xml:space="preserve"> </w:t>
            </w:r>
            <w:r>
              <w:t>и</w:t>
            </w:r>
            <w:r>
              <w:t xml:space="preserve"> </w:t>
            </w:r>
            <w:r>
              <w:t>видах</w:t>
            </w:r>
            <w:r>
              <w:t xml:space="preserve"> </w:t>
            </w:r>
            <w:r>
              <w:t>представленной</w:t>
            </w:r>
            <w:r>
              <w:t xml:space="preserve"> </w:t>
            </w:r>
            <w:r>
              <w:t>в</w:t>
            </w:r>
            <w:r>
              <w:t xml:space="preserve"> </w:t>
            </w:r>
            <w:r>
              <w:t>нѐм</w:t>
            </w:r>
            <w:r>
              <w:t xml:space="preserve"> </w:t>
            </w:r>
            <w:r>
              <w:t>информации</w:t>
            </w:r>
            <w:r>
              <w:t xml:space="preserve"> </w:t>
            </w:r>
            <w:r>
              <w:t>в</w:t>
            </w:r>
            <w:r>
              <w:t xml:space="preserve"> </w:t>
            </w:r>
            <w:r>
              <w:t>речевой</w:t>
            </w:r>
            <w:r>
              <w:t xml:space="preserve"> </w:t>
            </w:r>
            <w:r>
              <w:t>практике</w:t>
            </w:r>
            <w:r>
              <w:t xml:space="preserve"> </w:t>
            </w:r>
          </w:p>
        </w:tc>
      </w:tr>
      <w:tr w:rsidR="00F05CD3">
        <w:trPr>
          <w:trHeight w:val="1205"/>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9"/>
              <w:jc w:val="center"/>
            </w:pPr>
            <w:r>
              <w:t xml:space="preserve">4.2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19"/>
            </w:pPr>
            <w:r>
              <w:t>Понимать,</w:t>
            </w:r>
            <w:r>
              <w:t xml:space="preserve"> </w:t>
            </w:r>
            <w:r>
              <w:t>анализировать</w:t>
            </w:r>
            <w:r>
              <w:t xml:space="preserve"> </w:t>
            </w:r>
            <w:r>
              <w:t>и</w:t>
            </w:r>
            <w:r>
              <w:t xml:space="preserve"> </w:t>
            </w:r>
            <w:r>
              <w:t>комментировать</w:t>
            </w:r>
            <w:r>
              <w:t xml:space="preserve"> </w:t>
            </w:r>
            <w:r>
              <w:t>основную</w:t>
            </w:r>
            <w:r>
              <w:t xml:space="preserve"> </w:t>
            </w:r>
            <w:r>
              <w:t>и</w:t>
            </w:r>
            <w:r>
              <w:t xml:space="preserve"> </w:t>
            </w:r>
            <w:r>
              <w:t>дополнительную, явную</w:t>
            </w:r>
            <w:r>
              <w:t xml:space="preserve"> </w:t>
            </w:r>
            <w:r>
              <w:t>и</w:t>
            </w:r>
            <w:r>
              <w:t xml:space="preserve"> </w:t>
            </w:r>
            <w:r>
              <w:t>скрытую</w:t>
            </w:r>
            <w:r>
              <w:t xml:space="preserve"> </w:t>
            </w:r>
            <w:r>
              <w:t>(подтекстовую)</w:t>
            </w:r>
            <w:r>
              <w:t xml:space="preserve"> </w:t>
            </w:r>
            <w:r>
              <w:t>информацию</w:t>
            </w:r>
            <w:r>
              <w:t xml:space="preserve"> </w:t>
            </w:r>
            <w:r>
              <w:t>текстов,</w:t>
            </w:r>
            <w:r>
              <w:t xml:space="preserve"> </w:t>
            </w:r>
            <w:r>
              <w:t>воспринимаемых</w:t>
            </w:r>
            <w:r>
              <w:t xml:space="preserve"> </w:t>
            </w:r>
            <w:r>
              <w:t>зрительно</w:t>
            </w:r>
            <w:r>
              <w:t xml:space="preserve"> </w:t>
            </w:r>
            <w:r>
              <w:t>и</w:t>
            </w:r>
            <w:r>
              <w:t xml:space="preserve"> </w:t>
            </w:r>
            <w:r>
              <w:t>(или)</w:t>
            </w:r>
            <w:r>
              <w:t xml:space="preserve"> </w:t>
            </w:r>
            <w:r>
              <w:t>на</w:t>
            </w:r>
            <w:r>
              <w:t xml:space="preserve"> </w:t>
            </w:r>
            <w:r>
              <w:t>слух</w:t>
            </w:r>
            <w:r>
              <w:t xml:space="preserve"> </w:t>
            </w:r>
          </w:p>
        </w:tc>
      </w:tr>
      <w:tr w:rsidR="00F05CD3">
        <w:trPr>
          <w:trHeight w:val="432"/>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9"/>
              <w:jc w:val="center"/>
            </w:pPr>
            <w:r>
              <w:t xml:space="preserve">4.3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29"/>
              <w:jc w:val="center"/>
            </w:pPr>
            <w:r>
              <w:t>Выявлять</w:t>
            </w:r>
            <w:r>
              <w:t xml:space="preserve"> </w:t>
            </w: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p>
        </w:tc>
      </w:tr>
      <w:tr w:rsidR="00F05CD3">
        <w:trPr>
          <w:trHeight w:val="1208"/>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14"/>
              <w:jc w:val="center"/>
            </w:pPr>
            <w:r>
              <w:t xml:space="preserve">4.4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84"/>
            </w:pPr>
            <w:r>
              <w:t>Создавать</w:t>
            </w:r>
            <w:r>
              <w:t xml:space="preserve"> </w:t>
            </w:r>
            <w:r>
              <w:t>тексты</w:t>
            </w:r>
            <w:r>
              <w:t xml:space="preserve">  </w:t>
            </w:r>
            <w:r>
              <w:t>разных</w:t>
            </w:r>
            <w:r>
              <w:t xml:space="preserve"> </w:t>
            </w:r>
            <w:r>
              <w:t>функционально</w:t>
            </w:r>
            <w:r>
              <w:t>-</w:t>
            </w:r>
            <w:r>
              <w:t>смысловых</w:t>
            </w:r>
            <w:r>
              <w:t xml:space="preserve"> </w:t>
            </w:r>
            <w:r>
              <w:t>типов;</w:t>
            </w:r>
            <w:r>
              <w:t xml:space="preserve"> </w:t>
            </w:r>
            <w:r>
              <w:t>тексты разных</w:t>
            </w:r>
            <w:r>
              <w:t xml:space="preserve"> </w:t>
            </w:r>
            <w:r>
              <w:t>жанров</w:t>
            </w:r>
            <w:r>
              <w:t xml:space="preserve"> </w:t>
            </w:r>
            <w:r>
              <w:t>научного,</w:t>
            </w:r>
            <w:r>
              <w:t xml:space="preserve"> </w:t>
            </w:r>
            <w:r>
              <w:t>публицистического,</w:t>
            </w:r>
            <w:r>
              <w:t xml:space="preserve"> </w:t>
            </w:r>
            <w:r>
              <w:t>официально</w:t>
            </w:r>
            <w:r>
              <w:t>-</w:t>
            </w:r>
            <w:r>
              <w:t>делового</w:t>
            </w:r>
            <w:r>
              <w:t xml:space="preserve"> </w:t>
            </w:r>
            <w:r>
              <w:t>стилей</w:t>
            </w:r>
            <w:r>
              <w:t xml:space="preserve"> </w:t>
            </w:r>
            <w:r>
              <w:t>(объѐм</w:t>
            </w:r>
            <w:r>
              <w:t xml:space="preserve"> </w:t>
            </w:r>
            <w:r>
              <w:t>сочинения</w:t>
            </w:r>
            <w:r>
              <w:t xml:space="preserve"> </w:t>
            </w:r>
            <w:r>
              <w:t>–</w:t>
            </w:r>
            <w:r>
              <w:t xml:space="preserve"> </w:t>
            </w:r>
            <w:r>
              <w:t>не</w:t>
            </w:r>
            <w:r>
              <w:t xml:space="preserve"> </w:t>
            </w:r>
            <w:r>
              <w:t>менее 150</w:t>
            </w:r>
            <w:r>
              <w:t xml:space="preserve"> </w:t>
            </w:r>
            <w:r>
              <w:t>слов)</w:t>
            </w:r>
            <w:r>
              <w:t xml:space="preserve"> </w:t>
            </w:r>
          </w:p>
        </w:tc>
      </w:tr>
      <w:tr w:rsidR="00F05CD3">
        <w:trPr>
          <w:trHeight w:val="2374"/>
        </w:trPr>
        <w:tc>
          <w:tcPr>
            <w:tcW w:w="212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14"/>
              <w:jc w:val="center"/>
            </w:pPr>
            <w:r>
              <w:t xml:space="preserve">4.5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1"/>
            </w:pPr>
            <w:r>
              <w:t>Использовать различные виды аудирования и чтения в соответствии с коммун</w:t>
            </w:r>
            <w:r>
              <w:t>икативной задачей, приѐмы информационно</w:t>
            </w:r>
            <w:r>
              <w:t>-</w:t>
            </w:r>
            <w:r>
              <w:t>смысловой переработки прочитанных текстов, включая гипертекст, графику, инфографику</w:t>
            </w:r>
            <w:r>
              <w:t xml:space="preserve"> </w:t>
            </w:r>
            <w:r>
              <w:t>и другие, и</w:t>
            </w:r>
            <w:r>
              <w:t xml:space="preserve"> </w:t>
            </w:r>
            <w:r>
              <w:t>прослушанных</w:t>
            </w:r>
            <w:r>
              <w:t xml:space="preserve"> </w:t>
            </w:r>
            <w:r>
              <w:t>текстов</w:t>
            </w:r>
            <w:r>
              <w:t xml:space="preserve"> </w:t>
            </w:r>
            <w:r>
              <w:t>(объѐм</w:t>
            </w:r>
            <w:r>
              <w:t xml:space="preserve"> </w:t>
            </w:r>
            <w:r>
              <w:t>текста для чтения –</w:t>
            </w:r>
            <w:r>
              <w:t xml:space="preserve"> 450-500 </w:t>
            </w:r>
            <w:r>
              <w:t>слов;</w:t>
            </w:r>
            <w:r>
              <w:t xml:space="preserve"> </w:t>
            </w:r>
            <w:r>
              <w:t>объѐм</w:t>
            </w:r>
            <w:r>
              <w:t xml:space="preserve"> </w:t>
            </w:r>
            <w:r>
              <w:t>прослушанного</w:t>
            </w:r>
            <w:r>
              <w:t xml:space="preserve"> </w:t>
            </w:r>
            <w:r>
              <w:t>или</w:t>
            </w:r>
            <w:r>
              <w:t xml:space="preserve"> </w:t>
            </w:r>
            <w:r>
              <w:t>прочитанного</w:t>
            </w:r>
            <w:r>
              <w:t xml:space="preserve"> </w:t>
            </w:r>
            <w:r>
              <w:t>текста</w:t>
            </w:r>
            <w:r>
              <w:t xml:space="preserve"> </w:t>
            </w:r>
            <w:r>
              <w:t>для</w:t>
            </w:r>
            <w:r>
              <w:t xml:space="preserve"> </w:t>
            </w:r>
            <w:r>
              <w:t>пересказа</w:t>
            </w:r>
            <w:r>
              <w:t xml:space="preserve"> </w:t>
            </w:r>
            <w:r>
              <w:t>от 250</w:t>
            </w:r>
            <w:r>
              <w:t xml:space="preserve"> </w:t>
            </w:r>
            <w:r>
              <w:t>до</w:t>
            </w:r>
            <w:r>
              <w:t xml:space="preserve"> 300 </w:t>
            </w:r>
            <w:r>
              <w:t>слов)</w:t>
            </w:r>
            <w:r>
              <w:t xml:space="preserve"> </w:t>
            </w:r>
          </w:p>
        </w:tc>
      </w:tr>
      <w:tr w:rsidR="00F05CD3">
        <w:trPr>
          <w:trHeight w:val="818"/>
        </w:trPr>
        <w:tc>
          <w:tcPr>
            <w:tcW w:w="212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4"/>
              <w:jc w:val="center"/>
            </w:pPr>
            <w:r>
              <w:t xml:space="preserve">4.6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Создавать</w:t>
            </w:r>
            <w:r>
              <w:t xml:space="preserve"> </w:t>
            </w:r>
            <w:r>
              <w:t>вторичные</w:t>
            </w:r>
            <w:r>
              <w:t xml:space="preserve"> </w:t>
            </w:r>
            <w:r>
              <w:t>тексты</w:t>
            </w:r>
            <w:r>
              <w:t xml:space="preserve"> </w:t>
            </w:r>
            <w:r>
              <w:t>(план,</w:t>
            </w:r>
            <w:r>
              <w:t xml:space="preserve"> </w:t>
            </w:r>
            <w:r>
              <w:t>тезисы,</w:t>
            </w:r>
            <w:r>
              <w:t xml:space="preserve"> </w:t>
            </w:r>
            <w:r>
              <w:t>конспект,</w:t>
            </w:r>
            <w:r>
              <w:t xml:space="preserve"> </w:t>
            </w:r>
            <w:r>
              <w:t>реферат,</w:t>
            </w:r>
            <w:r>
              <w:t xml:space="preserve"> </w:t>
            </w:r>
            <w:r>
              <w:t>аннотация,</w:t>
            </w:r>
            <w:r>
              <w:t xml:space="preserve"> </w:t>
            </w:r>
            <w:r>
              <w:t>отзыв,</w:t>
            </w:r>
            <w:r>
              <w:t xml:space="preserve"> </w:t>
            </w:r>
            <w:r>
              <w:t>рецензия</w:t>
            </w:r>
            <w:r>
              <w:t xml:space="preserve"> </w:t>
            </w:r>
            <w:r>
              <w:t>и</w:t>
            </w:r>
            <w:r>
              <w:t xml:space="preserve"> </w:t>
            </w:r>
            <w:r>
              <w:t>другие)</w:t>
            </w:r>
            <w:r>
              <w:t xml:space="preserve"> </w:t>
            </w:r>
          </w:p>
        </w:tc>
      </w:tr>
      <w:tr w:rsidR="00F05CD3">
        <w:trPr>
          <w:trHeight w:val="818"/>
        </w:trPr>
        <w:tc>
          <w:tcPr>
            <w:tcW w:w="212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4"/>
              <w:jc w:val="center"/>
            </w:pPr>
            <w:r>
              <w:t xml:space="preserve">4.7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Корректировать</w:t>
            </w:r>
            <w:r>
              <w:t xml:space="preserve"> </w:t>
            </w:r>
            <w:r>
              <w:t>текст:</w:t>
            </w:r>
            <w:r>
              <w:t xml:space="preserve"> </w:t>
            </w:r>
            <w:r>
              <w:t>устранять</w:t>
            </w:r>
            <w:r>
              <w:t xml:space="preserve"> </w:t>
            </w:r>
            <w:r>
              <w:t>логические,</w:t>
            </w:r>
            <w:r>
              <w:t xml:space="preserve"> </w:t>
            </w:r>
            <w:r>
              <w:t>фактические,</w:t>
            </w:r>
            <w:r>
              <w:t xml:space="preserve"> </w:t>
            </w:r>
            <w:r>
              <w:t>этические,</w:t>
            </w:r>
            <w:r>
              <w:t xml:space="preserve"> </w:t>
            </w:r>
            <w:r>
              <w:t>грамматические</w:t>
            </w:r>
            <w:r>
              <w:t xml:space="preserve"> </w:t>
            </w:r>
            <w:r>
              <w:t>и</w:t>
            </w:r>
            <w:r>
              <w:t xml:space="preserve"> </w:t>
            </w:r>
            <w:r>
              <w:t>речевые</w:t>
            </w:r>
            <w:r>
              <w:t xml:space="preserve"> </w:t>
            </w:r>
            <w:r>
              <w:t>ошибки</w:t>
            </w:r>
            <w:r>
              <w:t xml:space="preserve"> </w:t>
            </w:r>
          </w:p>
        </w:tc>
      </w:tr>
    </w:tbl>
    <w:p w:rsidR="00F05CD3" w:rsidRDefault="00D67A33">
      <w:pPr>
        <w:spacing w:after="0" w:line="259" w:lineRule="auto"/>
        <w:ind w:left="0"/>
        <w:jc w:val="left"/>
      </w:pPr>
      <w:r>
        <w:rPr>
          <w:b/>
        </w:rPr>
        <w:t xml:space="preserve"> </w:t>
      </w:r>
    </w:p>
    <w:p w:rsidR="00F05CD3" w:rsidRDefault="00D67A33">
      <w:pPr>
        <w:numPr>
          <w:ilvl w:val="0"/>
          <w:numId w:val="51"/>
        </w:numPr>
        <w:spacing w:after="4" w:line="259" w:lineRule="auto"/>
        <w:ind w:right="8401" w:hanging="300"/>
      </w:pPr>
      <w:r>
        <w:rPr>
          <w:b/>
        </w:rPr>
        <w:t xml:space="preserve">КЛАСС </w:t>
      </w:r>
    </w:p>
    <w:p w:rsidR="00F05CD3" w:rsidRDefault="00D67A33">
      <w:pPr>
        <w:spacing w:after="41" w:line="259" w:lineRule="auto"/>
        <w:ind w:left="0"/>
        <w:jc w:val="left"/>
      </w:pPr>
      <w:r>
        <w:rPr>
          <w:b/>
          <w:sz w:val="20"/>
        </w:rPr>
        <w:t xml:space="preserve"> </w:t>
      </w:r>
    </w:p>
    <w:p w:rsidR="00F05CD3" w:rsidRDefault="00D67A33">
      <w:pPr>
        <w:spacing w:after="0" w:line="259" w:lineRule="auto"/>
        <w:ind w:left="0"/>
        <w:jc w:val="left"/>
      </w:pPr>
      <w:r>
        <w:rPr>
          <w:b/>
          <w:sz w:val="20"/>
        </w:rPr>
        <w:t xml:space="preserve"> </w:t>
      </w:r>
    </w:p>
    <w:tbl>
      <w:tblPr>
        <w:tblStyle w:val="TableGrid"/>
        <w:tblW w:w="10212" w:type="dxa"/>
        <w:tblInd w:w="281" w:type="dxa"/>
        <w:tblCellMar>
          <w:top w:w="41" w:type="dxa"/>
          <w:left w:w="2" w:type="dxa"/>
          <w:bottom w:w="0" w:type="dxa"/>
          <w:right w:w="46" w:type="dxa"/>
        </w:tblCellMar>
        <w:tblLook w:val="04A0" w:firstRow="1" w:lastRow="0" w:firstColumn="1" w:lastColumn="0" w:noHBand="0" w:noVBand="1"/>
      </w:tblPr>
      <w:tblGrid>
        <w:gridCol w:w="1983"/>
        <w:gridCol w:w="8229"/>
      </w:tblGrid>
      <w:tr w:rsidR="00F05CD3">
        <w:trPr>
          <w:trHeight w:val="946"/>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48" w:firstLine="62"/>
              <w:jc w:val="left"/>
            </w:pPr>
            <w:r>
              <w:rPr>
                <w:b/>
              </w:rPr>
              <w:t xml:space="preserve">Код </w:t>
            </w:r>
            <w:r>
              <w:rPr>
                <w:b/>
              </w:rPr>
              <w:t xml:space="preserve">проверяемого результата </w:t>
            </w:r>
          </w:p>
        </w:tc>
        <w:tc>
          <w:tcPr>
            <w:tcW w:w="8229"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48" w:firstLine="62"/>
            </w:pPr>
            <w:r>
              <w:rPr>
                <w:b/>
              </w:rPr>
              <w:t xml:space="preserve">Проверяемые предметные результаты освоения основной образовательной программы среднего общего образования </w:t>
            </w:r>
          </w:p>
        </w:tc>
      </w:tr>
      <w:tr w:rsidR="00F05CD3">
        <w:trPr>
          <w:trHeight w:val="434"/>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0"/>
              <w:jc w:val="center"/>
            </w:pPr>
            <w:r>
              <w:t xml:space="preserve">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Общие</w:t>
            </w:r>
            <w:r>
              <w:t xml:space="preserve"> </w:t>
            </w:r>
            <w:r>
              <w:t>сведения</w:t>
            </w:r>
            <w:r>
              <w:t xml:space="preserve"> </w:t>
            </w:r>
            <w:r>
              <w:t>о</w:t>
            </w:r>
            <w:r>
              <w:t xml:space="preserve"> </w:t>
            </w:r>
            <w:r>
              <w:t>языке</w:t>
            </w:r>
            <w:r>
              <w:t xml:space="preserve"> </w:t>
            </w:r>
          </w:p>
        </w:tc>
      </w:tr>
      <w:tr w:rsidR="00F05CD3">
        <w:trPr>
          <w:trHeight w:val="821"/>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6"/>
              <w:jc w:val="center"/>
            </w:pPr>
            <w:r>
              <w:t xml:space="preserve">1.1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Иметь</w:t>
            </w:r>
            <w:r>
              <w:t xml:space="preserve"> </w:t>
            </w:r>
            <w:r>
              <w:t>представление</w:t>
            </w:r>
            <w:r>
              <w:t xml:space="preserve"> </w:t>
            </w:r>
            <w:r>
              <w:t>об экологии языка,</w:t>
            </w:r>
            <w:r>
              <w:t xml:space="preserve"> </w:t>
            </w:r>
            <w:r>
              <w:t>о</w:t>
            </w:r>
            <w:r>
              <w:t xml:space="preserve"> </w:t>
            </w:r>
            <w:r>
              <w:t>проблемах</w:t>
            </w:r>
            <w:r>
              <w:t xml:space="preserve"> </w:t>
            </w:r>
            <w:r>
              <w:t>речевой</w:t>
            </w:r>
            <w:r>
              <w:t xml:space="preserve"> </w:t>
            </w:r>
            <w:r>
              <w:t>культуры</w:t>
            </w:r>
            <w:r>
              <w:t xml:space="preserve"> </w:t>
            </w:r>
            <w:r>
              <w:t>в</w:t>
            </w:r>
            <w:r>
              <w:t xml:space="preserve"> </w:t>
            </w:r>
            <w:r>
              <w:t>современном</w:t>
            </w:r>
            <w:r>
              <w:t xml:space="preserve"> </w:t>
            </w:r>
            <w:r>
              <w:t>обществе</w:t>
            </w:r>
            <w:r>
              <w:t xml:space="preserve"> </w:t>
            </w:r>
          </w:p>
        </w:tc>
      </w:tr>
      <w:tr w:rsidR="00F05CD3">
        <w:trPr>
          <w:trHeight w:val="1985"/>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237"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16"/>
              <w:jc w:val="center"/>
            </w:pPr>
            <w:r>
              <w:t xml:space="preserve">1.2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w:t>
            </w:r>
            <w:r>
              <w:t xml:space="preserve"> </w:t>
            </w:r>
            <w:r>
              <w:t>нарушения</w:t>
            </w:r>
            <w:r>
              <w:t xml:space="preserve"> </w:t>
            </w:r>
            <w:r>
              <w:t>речевого</w:t>
            </w:r>
            <w:r>
              <w:t xml:space="preserve"> </w:t>
            </w:r>
            <w:r>
              <w:t>этикета,</w:t>
            </w:r>
            <w:r>
              <w:t xml:space="preserve"> </w:t>
            </w:r>
            <w:r>
              <w:t>этических</w:t>
            </w:r>
            <w:r>
              <w:t xml:space="preserve"> </w:t>
            </w:r>
            <w:r>
              <w:t>норм</w:t>
            </w:r>
            <w:r>
              <w:t xml:space="preserve"> </w:t>
            </w:r>
            <w:r>
              <w:t>в</w:t>
            </w:r>
            <w:r>
              <w:t xml:space="preserve"> </w:t>
            </w:r>
            <w:r>
              <w:t>речевом</w:t>
            </w:r>
            <w:r>
              <w:t xml:space="preserve"> </w:t>
            </w:r>
            <w:r>
              <w:t>общении</w:t>
            </w:r>
            <w:r>
              <w:t xml:space="preserve"> </w:t>
            </w:r>
            <w:r>
              <w:t>и</w:t>
            </w:r>
            <w:r>
              <w:t xml:space="preserve"> </w:t>
            </w:r>
            <w:r>
              <w:t>другие</w:t>
            </w:r>
            <w:r>
              <w:t xml:space="preserve"> </w:t>
            </w:r>
          </w:p>
        </w:tc>
      </w:tr>
      <w:tr w:rsidR="00F05CD3">
        <w:trPr>
          <w:trHeight w:val="434"/>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0"/>
              <w:jc w:val="center"/>
            </w:pPr>
            <w:r>
              <w:t xml:space="preserve">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37"/>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6"/>
              <w:jc w:val="center"/>
            </w:pPr>
            <w:r>
              <w:t xml:space="preserve">2.1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Синтаксис.</w:t>
            </w:r>
            <w:r>
              <w:t xml:space="preserve"> </w:t>
            </w:r>
            <w:r>
              <w:t>Синтаксические</w:t>
            </w:r>
            <w:r>
              <w:t xml:space="preserve"> </w:t>
            </w:r>
            <w:r>
              <w:t>нормы</w:t>
            </w:r>
            <w:r>
              <w:t xml:space="preserve"> </w:t>
            </w:r>
          </w:p>
        </w:tc>
      </w:tr>
      <w:tr w:rsidR="00F05CD3">
        <w:trPr>
          <w:trHeight w:val="821"/>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9"/>
              <w:jc w:val="center"/>
            </w:pPr>
            <w:r>
              <w:t xml:space="preserve">2.1.1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Выполнять</w:t>
            </w:r>
            <w:r>
              <w:t xml:space="preserve"> </w:t>
            </w:r>
            <w:r>
              <w:t>синтаксический</w:t>
            </w:r>
            <w:r>
              <w:t xml:space="preserve"> </w:t>
            </w:r>
            <w:r>
              <w:t>анализ</w:t>
            </w:r>
            <w:r>
              <w:t xml:space="preserve"> </w:t>
            </w:r>
            <w:r>
              <w:t>словосочетания,</w:t>
            </w:r>
            <w:r>
              <w:t xml:space="preserve"> </w:t>
            </w:r>
            <w:r>
              <w:t>простого</w:t>
            </w:r>
            <w:r>
              <w:t xml:space="preserve"> </w:t>
            </w:r>
            <w:r>
              <w:t>и</w:t>
            </w:r>
            <w:r>
              <w:t xml:space="preserve"> </w:t>
            </w:r>
            <w:r>
              <w:t>сложного</w:t>
            </w:r>
            <w:r>
              <w:t xml:space="preserve"> </w:t>
            </w:r>
            <w:r>
              <w:t>предложения</w:t>
            </w:r>
            <w:r>
              <w:t xml:space="preserve"> </w:t>
            </w:r>
          </w:p>
        </w:tc>
      </w:tr>
      <w:tr w:rsidR="00F05CD3">
        <w:trPr>
          <w:trHeight w:val="826"/>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9"/>
              <w:jc w:val="center"/>
            </w:pPr>
            <w:r>
              <w:t xml:space="preserve">2.1.2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Определять</w:t>
            </w:r>
            <w:r>
              <w:t xml:space="preserve"> </w:t>
            </w:r>
            <w:r>
              <w:t>изобразительно</w:t>
            </w:r>
            <w:r>
              <w:t>-</w:t>
            </w:r>
            <w:r>
              <w:t>выразительные</w:t>
            </w:r>
            <w:r>
              <w:t xml:space="preserve"> </w:t>
            </w:r>
            <w:r>
              <w:t>средства</w:t>
            </w:r>
            <w:r>
              <w:t xml:space="preserve"> </w:t>
            </w:r>
            <w:r>
              <w:t>синтаксиса</w:t>
            </w:r>
            <w:r>
              <w:t xml:space="preserve"> </w:t>
            </w:r>
            <w:r>
              <w:t>русского</w:t>
            </w:r>
            <w:r>
              <w:t xml:space="preserve"> </w:t>
            </w:r>
            <w:r>
              <w:t>языка</w:t>
            </w:r>
            <w:r>
              <w:t xml:space="preserve"> </w:t>
            </w:r>
            <w:r>
              <w:t>(в</w:t>
            </w:r>
            <w:r>
              <w:t xml:space="preserve"> </w:t>
            </w:r>
            <w:r>
              <w:t>рамках</w:t>
            </w:r>
            <w:r>
              <w:t xml:space="preserve"> </w:t>
            </w:r>
            <w:r>
              <w:t>изученного)</w:t>
            </w:r>
            <w:r>
              <w:t xml:space="preserve"> </w:t>
            </w:r>
          </w:p>
        </w:tc>
      </w:tr>
      <w:tr w:rsidR="00F05CD3">
        <w:trPr>
          <w:trHeight w:val="1589"/>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9"/>
              <w:jc w:val="center"/>
            </w:pPr>
            <w:r>
              <w:t xml:space="preserve">2.1.3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8"/>
            </w:pPr>
            <w:r>
              <w:t>Анализировать,</w:t>
            </w:r>
            <w:r>
              <w:t xml:space="preserve"> </w:t>
            </w:r>
            <w:r>
              <w:t>характеризовать</w:t>
            </w:r>
            <w:r>
              <w:t xml:space="preserve"> </w:t>
            </w:r>
            <w:r>
              <w:t>и</w:t>
            </w:r>
            <w:r>
              <w:t xml:space="preserve"> </w:t>
            </w:r>
            <w:r>
              <w:t>оценивать</w:t>
            </w:r>
            <w:r>
              <w:t xml:space="preserve"> </w:t>
            </w:r>
            <w:r>
              <w:t>высказывания</w:t>
            </w:r>
            <w:r>
              <w:t xml:space="preserve"> </w:t>
            </w:r>
            <w:r>
              <w:t>с</w:t>
            </w:r>
            <w:r>
              <w:t xml:space="preserve"> </w:t>
            </w:r>
            <w:r>
              <w:t>точки</w:t>
            </w:r>
            <w:r>
              <w:t xml:space="preserve"> </w:t>
            </w:r>
            <w:r>
              <w:t>зрения основных норм согласования сказуемого с подлежащим, употребления падежной</w:t>
            </w:r>
            <w:r>
              <w:t xml:space="preserve">  </w:t>
            </w:r>
            <w:r>
              <w:t>и</w:t>
            </w:r>
            <w:r>
              <w:t xml:space="preserve">  </w:t>
            </w:r>
            <w:r>
              <w:t>предложно</w:t>
            </w:r>
            <w:r>
              <w:t>-</w:t>
            </w:r>
            <w:r>
              <w:t>падежной</w:t>
            </w:r>
            <w:r>
              <w:t xml:space="preserve">  </w:t>
            </w:r>
            <w:r>
              <w:t>формы</w:t>
            </w:r>
            <w:r>
              <w:t xml:space="preserve">  </w:t>
            </w:r>
            <w:r>
              <w:t>управляемого</w:t>
            </w:r>
            <w:r>
              <w:t xml:space="preserve">  </w:t>
            </w:r>
            <w:r>
              <w:t>слова</w:t>
            </w:r>
            <w:r>
              <w:t xml:space="preserve">  </w:t>
            </w:r>
            <w:r>
              <w:t>в</w:t>
            </w:r>
            <w:r>
              <w:t xml:space="preserve"> </w:t>
            </w:r>
            <w:r>
              <w:t>словосо</w:t>
            </w:r>
            <w:r>
              <w:t>четании,</w:t>
            </w:r>
            <w:r>
              <w:t xml:space="preserve">  </w:t>
            </w:r>
            <w:r>
              <w:t>употребления</w:t>
            </w:r>
            <w:r>
              <w:t xml:space="preserve">  </w:t>
            </w:r>
            <w:r>
              <w:t>однородных</w:t>
            </w:r>
            <w:r>
              <w:t xml:space="preserve">  </w:t>
            </w:r>
            <w:r>
              <w:t>членов</w:t>
            </w:r>
            <w:r>
              <w:t xml:space="preserve">  </w:t>
            </w:r>
            <w:r>
              <w:t>предложения,</w:t>
            </w:r>
            <w:r>
              <w:t xml:space="preserve"> </w:t>
            </w:r>
          </w:p>
        </w:tc>
      </w:tr>
      <w:tr w:rsidR="00F05CD3">
        <w:trPr>
          <w:trHeight w:val="824"/>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причастного</w:t>
            </w:r>
            <w:r>
              <w:t xml:space="preserve"> </w:t>
            </w:r>
            <w:r>
              <w:t>и</w:t>
            </w:r>
            <w:r>
              <w:t xml:space="preserve"> </w:t>
            </w:r>
            <w:r>
              <w:t>деепричастного</w:t>
            </w:r>
            <w:r>
              <w:t xml:space="preserve"> </w:t>
            </w:r>
            <w:r>
              <w:t>оборотов</w:t>
            </w:r>
            <w:r>
              <w:t xml:space="preserve"> </w:t>
            </w:r>
            <w:r>
              <w:t>(в</w:t>
            </w:r>
            <w:r>
              <w:t xml:space="preserve"> </w:t>
            </w:r>
            <w:r>
              <w:t>рамках</w:t>
            </w:r>
            <w:r>
              <w:t xml:space="preserve"> </w:t>
            </w:r>
            <w:r>
              <w:t>изученного);</w:t>
            </w:r>
            <w:r>
              <w:t xml:space="preserve"> </w:t>
            </w:r>
            <w:r>
              <w:t>соблюдать</w:t>
            </w:r>
            <w:r>
              <w:t xml:space="preserve"> </w:t>
            </w:r>
            <w:r>
              <w:t>синтаксические</w:t>
            </w:r>
            <w:r>
              <w:t xml:space="preserve"> </w:t>
            </w:r>
            <w:r>
              <w:t>нормы</w:t>
            </w:r>
            <w:r>
              <w:t xml:space="preserve"> </w:t>
            </w:r>
          </w:p>
        </w:tc>
      </w:tr>
      <w:tr w:rsidR="00F05CD3">
        <w:trPr>
          <w:trHeight w:val="437"/>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0"/>
              <w:jc w:val="center"/>
            </w:pPr>
            <w:r>
              <w:t xml:space="preserve">2.1.4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Использовать</w:t>
            </w:r>
            <w:r>
              <w:t xml:space="preserve"> </w:t>
            </w:r>
            <w:r>
              <w:t>словари</w:t>
            </w:r>
            <w:r>
              <w:t xml:space="preserve"> </w:t>
            </w:r>
            <w:r>
              <w:t>грамматических</w:t>
            </w:r>
            <w:r>
              <w:t xml:space="preserve"> </w:t>
            </w:r>
            <w:r>
              <w:t>трудностей,</w:t>
            </w:r>
            <w:r>
              <w:t xml:space="preserve"> </w:t>
            </w:r>
            <w:r>
              <w:t>справочники</w:t>
            </w:r>
            <w:r>
              <w:t xml:space="preserve"> </w:t>
            </w:r>
          </w:p>
        </w:tc>
      </w:tr>
      <w:tr w:rsidR="00F05CD3">
        <w:trPr>
          <w:trHeight w:val="432"/>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7"/>
              <w:jc w:val="center"/>
            </w:pPr>
            <w:r>
              <w:t xml:space="preserve">2.2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Пунктуация. Основные</w:t>
            </w:r>
            <w:r>
              <w:t xml:space="preserve"> </w:t>
            </w:r>
            <w:r>
              <w:t>правила</w:t>
            </w:r>
            <w:r>
              <w:t xml:space="preserve"> </w:t>
            </w:r>
            <w:r>
              <w:t>пунктуации</w:t>
            </w:r>
            <w:r>
              <w:t xml:space="preserve"> </w:t>
            </w:r>
          </w:p>
        </w:tc>
      </w:tr>
      <w:tr w:rsidR="00F05CD3">
        <w:trPr>
          <w:trHeight w:val="826"/>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0"/>
              <w:jc w:val="center"/>
            </w:pPr>
            <w:r>
              <w:t xml:space="preserve">2.2.1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Иметь</w:t>
            </w:r>
            <w:r>
              <w:t xml:space="preserve"> </w:t>
            </w:r>
            <w:r>
              <w:t>представление</w:t>
            </w:r>
            <w:r>
              <w:t xml:space="preserve"> </w:t>
            </w:r>
            <w:r>
              <w:t>о</w:t>
            </w:r>
            <w:r>
              <w:t xml:space="preserve"> </w:t>
            </w:r>
            <w:r>
              <w:t>принципах</w:t>
            </w:r>
            <w:r>
              <w:t xml:space="preserve"> </w:t>
            </w:r>
            <w:r>
              <w:t>и</w:t>
            </w:r>
            <w:r>
              <w:t xml:space="preserve"> </w:t>
            </w:r>
            <w:r>
              <w:t>разделах</w:t>
            </w:r>
            <w:r>
              <w:t xml:space="preserve">  </w:t>
            </w:r>
            <w:r>
              <w:t>русской</w:t>
            </w:r>
            <w:r>
              <w:t xml:space="preserve"> </w:t>
            </w:r>
            <w:r>
              <w:t>пунктуации;</w:t>
            </w:r>
            <w:r>
              <w:t xml:space="preserve"> </w:t>
            </w:r>
            <w:r>
              <w:t>выполнять</w:t>
            </w:r>
            <w:r>
              <w:t xml:space="preserve"> </w:t>
            </w:r>
            <w:r>
              <w:t>пунктуационный</w:t>
            </w:r>
            <w:r>
              <w:t xml:space="preserve"> </w:t>
            </w:r>
            <w:r>
              <w:t>анализ</w:t>
            </w:r>
            <w:r>
              <w:t xml:space="preserve"> </w:t>
            </w:r>
            <w:r>
              <w:t>предложения</w:t>
            </w:r>
            <w:r>
              <w:t xml:space="preserve"> </w:t>
            </w:r>
          </w:p>
        </w:tc>
      </w:tr>
      <w:tr w:rsidR="00F05CD3">
        <w:trPr>
          <w:trHeight w:val="1210"/>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10"/>
              <w:jc w:val="center"/>
            </w:pPr>
            <w:r>
              <w:t xml:space="preserve">2.2.2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5"/>
            </w:pPr>
            <w:r>
              <w:t>Анализировать</w:t>
            </w:r>
            <w:r>
              <w:t xml:space="preserve"> </w:t>
            </w:r>
            <w:r>
              <w:t>и</w:t>
            </w:r>
            <w:r>
              <w:t xml:space="preserve"> </w:t>
            </w:r>
            <w:r>
              <w:t>характеризовать</w:t>
            </w:r>
            <w:r>
              <w:t xml:space="preserve"> </w:t>
            </w:r>
            <w:r>
              <w:t>текст</w:t>
            </w:r>
            <w:r>
              <w:t xml:space="preserve"> </w:t>
            </w:r>
            <w:r>
              <w:t>с</w:t>
            </w:r>
            <w:r>
              <w:t xml:space="preserve"> </w:t>
            </w:r>
            <w:r>
              <w:t>точки</w:t>
            </w:r>
            <w:r>
              <w:t xml:space="preserve"> </w:t>
            </w:r>
            <w:r>
              <w:t>зрения</w:t>
            </w:r>
            <w:r>
              <w:t xml:space="preserve"> </w:t>
            </w:r>
            <w:r>
              <w:t>соблюдения</w:t>
            </w:r>
            <w:r>
              <w:t xml:space="preserve"> </w:t>
            </w:r>
            <w:r>
              <w:t>пунктуационных</w:t>
            </w:r>
            <w:r>
              <w:t xml:space="preserve"> </w:t>
            </w:r>
            <w:r>
              <w:t>правил</w:t>
            </w:r>
            <w:r>
              <w:t xml:space="preserve"> </w:t>
            </w:r>
            <w:r>
              <w:t>современного</w:t>
            </w:r>
            <w:r>
              <w:t xml:space="preserve"> </w:t>
            </w:r>
            <w:r>
              <w:t>русского</w:t>
            </w:r>
            <w:r>
              <w:t xml:space="preserve"> </w:t>
            </w:r>
            <w:r>
              <w:t>литературного</w:t>
            </w:r>
            <w:r>
              <w:t xml:space="preserve"> </w:t>
            </w:r>
            <w:r>
              <w:t>языка</w:t>
            </w:r>
            <w:r>
              <w:t xml:space="preserve"> </w:t>
            </w:r>
            <w:r>
              <w:t>(в рамках изученного); соблюдать правила пунктуации</w:t>
            </w:r>
            <w:r>
              <w:t xml:space="preserve"> </w:t>
            </w:r>
          </w:p>
        </w:tc>
      </w:tr>
      <w:tr w:rsidR="00F05CD3">
        <w:trPr>
          <w:trHeight w:val="437"/>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0"/>
              <w:jc w:val="center"/>
            </w:pPr>
            <w:r>
              <w:t xml:space="preserve">2.2.3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Использовать</w:t>
            </w:r>
            <w:r>
              <w:t xml:space="preserve"> </w:t>
            </w:r>
            <w:r>
              <w:t>справочники</w:t>
            </w:r>
            <w:r>
              <w:t xml:space="preserve"> </w:t>
            </w:r>
            <w:r>
              <w:t>по</w:t>
            </w:r>
            <w:r>
              <w:t xml:space="preserve"> </w:t>
            </w:r>
            <w:r>
              <w:t>пунктуации</w:t>
            </w:r>
            <w:r>
              <w:t xml:space="preserve"> </w:t>
            </w:r>
          </w:p>
        </w:tc>
      </w:tr>
      <w:tr w:rsidR="00F05CD3">
        <w:trPr>
          <w:trHeight w:val="434"/>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0"/>
              <w:jc w:val="center"/>
            </w:pPr>
            <w:r>
              <w:t xml:space="preserve">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Функциональная</w:t>
            </w:r>
            <w:r>
              <w:t xml:space="preserve"> </w:t>
            </w:r>
            <w:r>
              <w:t>стилистика.</w:t>
            </w:r>
            <w:r>
              <w:t xml:space="preserve"> </w:t>
            </w:r>
            <w:r>
              <w:t>Культура</w:t>
            </w:r>
            <w:r>
              <w:t xml:space="preserve"> </w:t>
            </w:r>
            <w:r>
              <w:t>речи</w:t>
            </w:r>
            <w:r>
              <w:t xml:space="preserve"> </w:t>
            </w:r>
          </w:p>
        </w:tc>
      </w:tr>
      <w:tr w:rsidR="00F05CD3">
        <w:trPr>
          <w:trHeight w:val="1596"/>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17"/>
              <w:jc w:val="center"/>
            </w:pPr>
            <w:r>
              <w:t xml:space="preserve">3.1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7"/>
            </w:pPr>
            <w:r>
              <w:t>Иметь представление о функциональной стилистике как разделе лингвистики; иметь представление об основных признаках разговорной речи,</w:t>
            </w:r>
            <w:r>
              <w:t xml:space="preserve">   </w:t>
            </w:r>
            <w:r>
              <w:t>функциональных</w:t>
            </w:r>
            <w:r>
              <w:t xml:space="preserve">   </w:t>
            </w:r>
            <w:r>
              <w:t>стилей</w:t>
            </w:r>
            <w:r>
              <w:t xml:space="preserve">   </w:t>
            </w:r>
            <w:r>
              <w:t>(научного,</w:t>
            </w:r>
            <w:r>
              <w:t xml:space="preserve">   </w:t>
            </w:r>
            <w:r>
              <w:t>публицистического,</w:t>
            </w:r>
            <w:r>
              <w:t xml:space="preserve"> </w:t>
            </w:r>
            <w:r>
              <w:t>официально</w:t>
            </w:r>
            <w:r>
              <w:t>-</w:t>
            </w:r>
            <w:r>
              <w:t>делового),</w:t>
            </w:r>
            <w:r>
              <w:t xml:space="preserve"> </w:t>
            </w:r>
            <w:r>
              <w:t>языка</w:t>
            </w:r>
            <w:r>
              <w:t xml:space="preserve"> </w:t>
            </w:r>
            <w:r>
              <w:t>художественной</w:t>
            </w:r>
            <w:r>
              <w:t xml:space="preserve"> </w:t>
            </w:r>
            <w:r>
              <w:t>литературы</w:t>
            </w:r>
            <w:r>
              <w:t xml:space="preserve"> </w:t>
            </w:r>
          </w:p>
        </w:tc>
      </w:tr>
      <w:tr w:rsidR="00F05CD3">
        <w:trPr>
          <w:trHeight w:val="1594"/>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41"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17"/>
              <w:jc w:val="center"/>
            </w:pPr>
            <w:r>
              <w:t xml:space="preserve">3.2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2"/>
            </w:pPr>
            <w:r>
              <w:t>Распознавать, анализировать и комментировать тексты различных функциональных разновидностей языка (разговорная речь, научный, публицистический</w:t>
            </w:r>
            <w:r>
              <w:t xml:space="preserve"> </w:t>
            </w:r>
            <w:r>
              <w:t>и</w:t>
            </w:r>
            <w:r>
              <w:t xml:space="preserve"> </w:t>
            </w:r>
            <w:r>
              <w:t>официально</w:t>
            </w:r>
            <w:r>
              <w:t>-</w:t>
            </w:r>
            <w:r>
              <w:t>деловой</w:t>
            </w:r>
            <w:r>
              <w:t xml:space="preserve"> </w:t>
            </w:r>
            <w:r>
              <w:t>стили,</w:t>
            </w:r>
            <w:r>
              <w:t xml:space="preserve"> </w:t>
            </w:r>
            <w:r>
              <w:t>язык</w:t>
            </w:r>
            <w:r>
              <w:t xml:space="preserve"> </w:t>
            </w:r>
            <w:r>
              <w:t>художественной</w:t>
            </w:r>
            <w:r>
              <w:t xml:space="preserve"> </w:t>
            </w:r>
            <w:r>
              <w:t>литературы)</w:t>
            </w:r>
            <w:r>
              <w:t xml:space="preserve"> </w:t>
            </w:r>
          </w:p>
        </w:tc>
      </w:tr>
      <w:tr w:rsidR="00F05CD3">
        <w:trPr>
          <w:trHeight w:val="1207"/>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17"/>
              <w:jc w:val="center"/>
            </w:pPr>
            <w:r>
              <w:t xml:space="preserve">3.3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81"/>
            </w:pPr>
            <w:r>
              <w:t>Создавать</w:t>
            </w:r>
            <w:r>
              <w:t xml:space="preserve"> </w:t>
            </w:r>
            <w:r>
              <w:t>тексты</w:t>
            </w:r>
            <w:r>
              <w:t xml:space="preserve">  </w:t>
            </w:r>
            <w:r>
              <w:t>разных</w:t>
            </w:r>
            <w:r>
              <w:t xml:space="preserve"> </w:t>
            </w:r>
            <w:r>
              <w:t>функционально</w:t>
            </w:r>
            <w:r>
              <w:t>-</w:t>
            </w:r>
            <w:r>
              <w:t>смысловых</w:t>
            </w:r>
            <w:r>
              <w:t xml:space="preserve"> </w:t>
            </w:r>
            <w:r>
              <w:t>типов;</w:t>
            </w:r>
            <w:r>
              <w:t xml:space="preserve"> </w:t>
            </w:r>
            <w:r>
              <w:t>тексты разных</w:t>
            </w:r>
            <w:r>
              <w:t xml:space="preserve"> </w:t>
            </w:r>
            <w:r>
              <w:t>жанров</w:t>
            </w:r>
            <w:r>
              <w:t xml:space="preserve"> </w:t>
            </w:r>
            <w:r>
              <w:t>научного,</w:t>
            </w:r>
            <w:r>
              <w:t xml:space="preserve"> </w:t>
            </w:r>
            <w:r>
              <w:t>публицистического,</w:t>
            </w:r>
            <w:r>
              <w:t xml:space="preserve"> </w:t>
            </w:r>
            <w:r>
              <w:t>официально</w:t>
            </w:r>
            <w:r>
              <w:t>-</w:t>
            </w:r>
            <w:r>
              <w:t>делового</w:t>
            </w:r>
            <w:r>
              <w:t xml:space="preserve"> </w:t>
            </w:r>
            <w:r>
              <w:t>стилей</w:t>
            </w:r>
            <w:r>
              <w:t xml:space="preserve"> </w:t>
            </w:r>
            <w:r>
              <w:t>(объѐм</w:t>
            </w:r>
            <w:r>
              <w:t xml:space="preserve"> </w:t>
            </w:r>
            <w:r>
              <w:t>сочинения</w:t>
            </w:r>
            <w:r>
              <w:t xml:space="preserve"> </w:t>
            </w:r>
            <w:r>
              <w:t>–</w:t>
            </w:r>
            <w:r>
              <w:t xml:space="preserve"> </w:t>
            </w:r>
            <w:r>
              <w:t>не</w:t>
            </w:r>
            <w:r>
              <w:t xml:space="preserve"> </w:t>
            </w:r>
            <w:r>
              <w:t>менее 150</w:t>
            </w:r>
            <w:r>
              <w:t xml:space="preserve"> </w:t>
            </w:r>
            <w:r>
              <w:t>слов)</w:t>
            </w:r>
            <w:r>
              <w:t xml:space="preserve"> </w:t>
            </w:r>
          </w:p>
        </w:tc>
      </w:tr>
      <w:tr w:rsidR="00F05CD3">
        <w:trPr>
          <w:trHeight w:val="824"/>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7"/>
              <w:jc w:val="center"/>
            </w:pPr>
            <w:r>
              <w:t xml:space="preserve">3.4 </w:t>
            </w:r>
          </w:p>
        </w:tc>
        <w:tc>
          <w:tcPr>
            <w:tcW w:w="822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Применять</w:t>
            </w:r>
            <w:r>
              <w:t xml:space="preserve"> </w:t>
            </w:r>
            <w:r>
              <w:t>знания</w:t>
            </w:r>
            <w:r>
              <w:t xml:space="preserve"> </w:t>
            </w:r>
            <w:r>
              <w:t>о</w:t>
            </w:r>
            <w:r>
              <w:t xml:space="preserve"> </w:t>
            </w:r>
            <w:r>
              <w:t>функциональных</w:t>
            </w:r>
            <w:r>
              <w:t xml:space="preserve"> </w:t>
            </w:r>
            <w:r>
              <w:t>разновидностях</w:t>
            </w:r>
            <w:r>
              <w:t xml:space="preserve"> </w:t>
            </w:r>
            <w:r>
              <w:t>языка</w:t>
            </w:r>
            <w:r>
              <w:t xml:space="preserve"> </w:t>
            </w:r>
            <w:r>
              <w:t>в</w:t>
            </w:r>
            <w:r>
              <w:t xml:space="preserve"> </w:t>
            </w:r>
            <w:r>
              <w:t>речевой</w:t>
            </w:r>
            <w:r>
              <w:t xml:space="preserve"> </w:t>
            </w:r>
            <w:r>
              <w:t>практике</w:t>
            </w:r>
            <w:r>
              <w:t xml:space="preserve"> </w:t>
            </w:r>
          </w:p>
        </w:tc>
      </w:tr>
    </w:tbl>
    <w:p w:rsidR="00F05CD3" w:rsidRDefault="00D67A33">
      <w:pPr>
        <w:spacing w:after="0" w:line="259" w:lineRule="auto"/>
        <w:ind w:left="0"/>
        <w:jc w:val="left"/>
      </w:pPr>
      <w:r>
        <w:rPr>
          <w:b/>
        </w:rPr>
        <w:t xml:space="preserve"> </w:t>
      </w:r>
    </w:p>
    <w:p w:rsidR="00F05CD3" w:rsidRDefault="00D67A33">
      <w:pPr>
        <w:spacing w:after="201" w:line="259" w:lineRule="auto"/>
        <w:ind w:left="10" w:right="4288" w:hanging="10"/>
        <w:jc w:val="right"/>
      </w:pPr>
      <w:r>
        <w:rPr>
          <w:b/>
        </w:rPr>
        <w:t xml:space="preserve">ПРОВЕРЯЕМЫЕ ЭЛЕМЕНТЫ СОДЕРЖАНИЯ </w:t>
      </w:r>
    </w:p>
    <w:p w:rsidR="00F05CD3" w:rsidRDefault="00D67A33">
      <w:pPr>
        <w:numPr>
          <w:ilvl w:val="0"/>
          <w:numId w:val="52"/>
        </w:numPr>
        <w:spacing w:after="214" w:line="271" w:lineRule="auto"/>
        <w:ind w:right="8401" w:hanging="300"/>
      </w:pPr>
      <w:r>
        <w:rPr>
          <w:b/>
        </w:rPr>
        <w:t xml:space="preserve">КЛАСС </w:t>
      </w:r>
    </w:p>
    <w:p w:rsidR="00F05CD3" w:rsidRDefault="00D67A33">
      <w:pPr>
        <w:spacing w:after="0" w:line="259" w:lineRule="auto"/>
        <w:ind w:left="0"/>
        <w:jc w:val="left"/>
      </w:pPr>
      <w:r>
        <w:rPr>
          <w:b/>
          <w:sz w:val="20"/>
        </w:rPr>
        <w:t xml:space="preserve"> </w:t>
      </w:r>
    </w:p>
    <w:tbl>
      <w:tblPr>
        <w:tblStyle w:val="TableGrid"/>
        <w:tblW w:w="9362" w:type="dxa"/>
        <w:tblInd w:w="1131" w:type="dxa"/>
        <w:tblCellMar>
          <w:top w:w="44" w:type="dxa"/>
          <w:left w:w="2" w:type="dxa"/>
          <w:bottom w:w="0" w:type="dxa"/>
          <w:right w:w="96" w:type="dxa"/>
        </w:tblCellMar>
        <w:tblLook w:val="04A0" w:firstRow="1" w:lastRow="0" w:firstColumn="1" w:lastColumn="0" w:noHBand="0" w:noVBand="1"/>
      </w:tblPr>
      <w:tblGrid>
        <w:gridCol w:w="1056"/>
        <w:gridCol w:w="8306"/>
      </w:tblGrid>
      <w:tr w:rsidR="00F05CD3">
        <w:trPr>
          <w:trHeight w:val="350"/>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
              <w:jc w:val="center"/>
            </w:pPr>
            <w:r>
              <w:rPr>
                <w:b/>
              </w:rPr>
              <w:t xml:space="preserve">Код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00"/>
              <w:jc w:val="left"/>
            </w:pPr>
            <w:r>
              <w:rPr>
                <w:b/>
              </w:rPr>
              <w:t xml:space="preserve">Проверяемый элемент содержания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center"/>
            </w:pPr>
            <w:r>
              <w:t xml:space="preserve">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Общие</w:t>
            </w:r>
            <w:r>
              <w:t xml:space="preserve"> </w:t>
            </w:r>
            <w:r>
              <w:t>сведения</w:t>
            </w:r>
            <w:r>
              <w:t xml:space="preserve"> </w:t>
            </w:r>
            <w:r>
              <w:t>о</w:t>
            </w:r>
            <w:r>
              <w:t xml:space="preserve"> </w:t>
            </w:r>
            <w:r>
              <w:t>языке</w:t>
            </w:r>
            <w:r>
              <w:t xml:space="preserve"> </w:t>
            </w:r>
          </w:p>
        </w:tc>
      </w:tr>
      <w:tr w:rsidR="00F05CD3">
        <w:trPr>
          <w:trHeight w:val="43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6"/>
              <w:jc w:val="left"/>
            </w:pPr>
            <w:r>
              <w:t xml:space="preserve">1.1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Язык</w:t>
            </w:r>
            <w:r>
              <w:t xml:space="preserve"> </w:t>
            </w:r>
            <w:r>
              <w:t>как</w:t>
            </w:r>
            <w:r>
              <w:t xml:space="preserve"> </w:t>
            </w:r>
            <w:r>
              <w:t>знаковая</w:t>
            </w:r>
            <w:r>
              <w:t xml:space="preserve"> </w:t>
            </w:r>
            <w:r>
              <w:t>система.</w:t>
            </w:r>
            <w:r>
              <w:t xml:space="preserve"> </w:t>
            </w:r>
            <w:r>
              <w:t>Основные</w:t>
            </w:r>
            <w:r>
              <w:t xml:space="preserve"> </w:t>
            </w:r>
            <w:r>
              <w:t>функции</w:t>
            </w:r>
            <w:r>
              <w:t xml:space="preserve"> </w:t>
            </w:r>
            <w:r>
              <w:t>языка</w:t>
            </w:r>
            <w:r>
              <w:t xml:space="preserve"> </w:t>
            </w:r>
          </w:p>
        </w:tc>
      </w:tr>
      <w:tr w:rsidR="00F05CD3">
        <w:trPr>
          <w:trHeight w:val="432"/>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6"/>
              <w:jc w:val="left"/>
            </w:pPr>
            <w:r>
              <w:t xml:space="preserve">1.2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Лингвистика</w:t>
            </w:r>
            <w:r>
              <w:t xml:space="preserve"> </w:t>
            </w:r>
            <w:r>
              <w:t>как</w:t>
            </w:r>
            <w:r>
              <w:t xml:space="preserve"> </w:t>
            </w:r>
            <w:r>
              <w:t>наука</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6"/>
              <w:jc w:val="left"/>
            </w:pPr>
            <w:r>
              <w:t xml:space="preserve">1.3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Язык</w:t>
            </w:r>
            <w:r>
              <w:t xml:space="preserve"> </w:t>
            </w:r>
            <w:r>
              <w:t>и</w:t>
            </w:r>
            <w:r>
              <w:t xml:space="preserve"> </w:t>
            </w:r>
            <w:r>
              <w:t>культура</w:t>
            </w:r>
            <w:r>
              <w:t xml:space="preserve"> </w:t>
            </w:r>
          </w:p>
        </w:tc>
      </w:tr>
      <w:tr w:rsidR="00F05CD3">
        <w:trPr>
          <w:trHeight w:val="1205"/>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6"/>
              <w:jc w:val="left"/>
            </w:pPr>
            <w:r>
              <w:t xml:space="preserve">1.4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4"/>
            </w:pPr>
            <w:r>
              <w:t>Русский</w:t>
            </w:r>
            <w:r>
              <w:t xml:space="preserve"> </w:t>
            </w:r>
            <w:r>
              <w:t>язык</w:t>
            </w:r>
            <w:r>
              <w:t xml:space="preserve"> </w:t>
            </w:r>
            <w:r>
              <w:t>–</w:t>
            </w:r>
            <w:r>
              <w:t xml:space="preserve"> </w:t>
            </w:r>
            <w:r>
              <w:t>государственный</w:t>
            </w:r>
            <w:r>
              <w:t xml:space="preserve"> </w:t>
            </w:r>
            <w:r>
              <w:t>язык</w:t>
            </w:r>
            <w:r>
              <w:t xml:space="preserve"> </w:t>
            </w:r>
            <w:r>
              <w:t>Российской</w:t>
            </w:r>
            <w:r>
              <w:t xml:space="preserve"> </w:t>
            </w:r>
            <w:r>
              <w:t>Федерации,</w:t>
            </w:r>
            <w:r>
              <w:t xml:space="preserve"> </w:t>
            </w:r>
            <w:r>
              <w:t>средство межнационального</w:t>
            </w:r>
            <w:r>
              <w:t xml:space="preserve"> </w:t>
            </w:r>
            <w:r>
              <w:t>общения,</w:t>
            </w:r>
            <w:r>
              <w:t xml:space="preserve"> </w:t>
            </w:r>
            <w:r>
              <w:t>национальный</w:t>
            </w:r>
            <w:r>
              <w:t xml:space="preserve"> </w:t>
            </w:r>
            <w:r>
              <w:t>язык</w:t>
            </w:r>
            <w:r>
              <w:t xml:space="preserve"> </w:t>
            </w:r>
            <w:r>
              <w:t>русского</w:t>
            </w:r>
            <w:r>
              <w:t xml:space="preserve"> </w:t>
            </w:r>
            <w:r>
              <w:t>народа,</w:t>
            </w:r>
            <w:r>
              <w:t xml:space="preserve"> </w:t>
            </w:r>
            <w:r>
              <w:t>один</w:t>
            </w:r>
            <w:r>
              <w:t xml:space="preserve"> </w:t>
            </w:r>
            <w:r>
              <w:t>из</w:t>
            </w:r>
            <w:r>
              <w:t xml:space="preserve"> </w:t>
            </w:r>
            <w:r>
              <w:t>мировых</w:t>
            </w:r>
            <w:r>
              <w:t xml:space="preserve"> </w:t>
            </w:r>
            <w:r>
              <w:t>языков</w:t>
            </w:r>
            <w:r>
              <w:t xml:space="preserve"> </w:t>
            </w:r>
          </w:p>
        </w:tc>
      </w:tr>
    </w:tbl>
    <w:p w:rsidR="00F05CD3" w:rsidRDefault="00F05CD3">
      <w:pPr>
        <w:spacing w:after="0" w:line="259" w:lineRule="auto"/>
        <w:ind w:left="-566" w:right="342"/>
        <w:jc w:val="left"/>
      </w:pPr>
    </w:p>
    <w:tbl>
      <w:tblPr>
        <w:tblStyle w:val="TableGrid"/>
        <w:tblW w:w="9362" w:type="dxa"/>
        <w:tblInd w:w="1131" w:type="dxa"/>
        <w:tblCellMar>
          <w:top w:w="41" w:type="dxa"/>
          <w:left w:w="2" w:type="dxa"/>
          <w:bottom w:w="0" w:type="dxa"/>
          <w:right w:w="44" w:type="dxa"/>
        </w:tblCellMar>
        <w:tblLook w:val="04A0" w:firstRow="1" w:lastRow="0" w:firstColumn="1" w:lastColumn="0" w:noHBand="0" w:noVBand="1"/>
      </w:tblPr>
      <w:tblGrid>
        <w:gridCol w:w="1056"/>
        <w:gridCol w:w="8306"/>
      </w:tblGrid>
      <w:tr w:rsidR="00F05CD3">
        <w:trPr>
          <w:trHeight w:val="1208"/>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69"/>
              <w:jc w:val="center"/>
            </w:pPr>
            <w:r>
              <w:t xml:space="preserve">1.5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08"/>
            </w:pPr>
            <w:r>
              <w:t>Формы существования русского национального языка. Литературный язык, просторечие,</w:t>
            </w:r>
            <w:r>
              <w:t xml:space="preserve"> </w:t>
            </w:r>
            <w:r>
              <w:t>народные</w:t>
            </w:r>
            <w:r>
              <w:t xml:space="preserve"> </w:t>
            </w:r>
            <w:r>
              <w:t>говоры,</w:t>
            </w:r>
            <w:r>
              <w:t xml:space="preserve"> </w:t>
            </w:r>
            <w:r>
              <w:t>профессиональные</w:t>
            </w:r>
            <w:r>
              <w:t xml:space="preserve"> </w:t>
            </w:r>
            <w:r>
              <w:t>разновидности,</w:t>
            </w:r>
            <w:r>
              <w:t xml:space="preserve"> </w:t>
            </w:r>
            <w:r>
              <w:t>жаргон,</w:t>
            </w:r>
            <w:r>
              <w:t xml:space="preserve"> </w:t>
            </w:r>
            <w:r>
              <w:t>арго.</w:t>
            </w:r>
            <w:r>
              <w:t xml:space="preserve"> </w:t>
            </w:r>
            <w:r>
              <w:t>Роль литературного языка</w:t>
            </w:r>
            <w:r>
              <w:t xml:space="preserve"> </w:t>
            </w:r>
            <w:r>
              <w:t>в</w:t>
            </w:r>
            <w:r>
              <w:t xml:space="preserve"> </w:t>
            </w:r>
            <w:r>
              <w:t>обществе</w:t>
            </w:r>
            <w:r>
              <w:t xml:space="preserve"> </w:t>
            </w:r>
          </w:p>
        </w:tc>
      </w:tr>
      <w:tr w:rsidR="00F05CD3">
        <w:trPr>
          <w:trHeight w:val="439"/>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jc w:val="center"/>
            </w:pPr>
            <w:r>
              <w:t xml:space="preserve">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3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69"/>
              <w:jc w:val="center"/>
            </w:pPr>
            <w:r>
              <w:t xml:space="preserve">2.1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Система</w:t>
            </w:r>
            <w:r>
              <w:t xml:space="preserve"> </w:t>
            </w:r>
            <w:r>
              <w:t>языка.</w:t>
            </w:r>
            <w:r>
              <w:t xml:space="preserve"> </w:t>
            </w:r>
            <w:r>
              <w:t>Культура</w:t>
            </w:r>
            <w:r>
              <w:t xml:space="preserve"> </w:t>
            </w:r>
            <w:r>
              <w:t>речи</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2.1.1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Система</w:t>
            </w:r>
            <w:r>
              <w:t xml:space="preserve"> </w:t>
            </w:r>
            <w:r>
              <w:t>языка,</w:t>
            </w:r>
            <w:r>
              <w:t xml:space="preserve"> </w:t>
            </w:r>
            <w:r>
              <w:t>еѐ</w:t>
            </w:r>
            <w:r>
              <w:t xml:space="preserve"> </w:t>
            </w:r>
            <w:r>
              <w:t>устройство,</w:t>
            </w:r>
            <w:r>
              <w:t xml:space="preserve"> </w:t>
            </w:r>
            <w:r>
              <w:t>функционирование</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2.1.2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Культура</w:t>
            </w:r>
            <w:r>
              <w:t xml:space="preserve"> </w:t>
            </w:r>
            <w:r>
              <w:t>речи</w:t>
            </w:r>
            <w:r>
              <w:t xml:space="preserve"> </w:t>
            </w:r>
            <w:r>
              <w:t>как</w:t>
            </w:r>
            <w:r>
              <w:t xml:space="preserve"> </w:t>
            </w:r>
            <w:r>
              <w:t>раздел</w:t>
            </w:r>
            <w:r>
              <w:t xml:space="preserve"> </w:t>
            </w:r>
            <w:r>
              <w:t>лингвистики</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2.1.3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Языковая</w:t>
            </w:r>
            <w:r>
              <w:t xml:space="preserve"> </w:t>
            </w:r>
            <w:r>
              <w:t>норма,</w:t>
            </w:r>
            <w:r>
              <w:t xml:space="preserve"> </w:t>
            </w:r>
            <w:r>
              <w:t>еѐ</w:t>
            </w:r>
            <w:r>
              <w:t xml:space="preserve"> </w:t>
            </w:r>
            <w:r>
              <w:t>основные</w:t>
            </w:r>
            <w:r>
              <w:t xml:space="preserve"> </w:t>
            </w:r>
            <w:r>
              <w:t>признаки</w:t>
            </w:r>
            <w:r>
              <w:t xml:space="preserve"> </w:t>
            </w:r>
            <w:r>
              <w:t>и</w:t>
            </w:r>
            <w:r>
              <w:t xml:space="preserve"> </w:t>
            </w:r>
            <w:r>
              <w:t>функции</w:t>
            </w:r>
            <w:r>
              <w:t xml:space="preserve"> </w:t>
            </w:r>
          </w:p>
        </w:tc>
      </w:tr>
      <w:tr w:rsidR="00F05CD3">
        <w:trPr>
          <w:trHeight w:val="1983"/>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232"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3"/>
              <w:jc w:val="left"/>
            </w:pPr>
            <w:r>
              <w:t xml:space="preserve">2.1.4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9"/>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w:t>
            </w:r>
            <w:r>
              <w:t xml:space="preserve"> </w:t>
            </w:r>
            <w:r>
              <w:t>Стилистические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w:t>
            </w:r>
            <w:r>
              <w:t xml:space="preserve"> </w:t>
            </w:r>
          </w:p>
        </w:tc>
      </w:tr>
      <w:tr w:rsidR="00F05CD3">
        <w:trPr>
          <w:trHeight w:val="430"/>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2.1.5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Качества</w:t>
            </w:r>
            <w:r>
              <w:t xml:space="preserve"> </w:t>
            </w:r>
            <w:r>
              <w:t>хорошей</w:t>
            </w:r>
            <w:r>
              <w:t xml:space="preserve"> </w:t>
            </w:r>
            <w:r>
              <w:t>речи</w:t>
            </w:r>
            <w:r>
              <w:t xml:space="preserve"> </w:t>
            </w:r>
          </w:p>
        </w:tc>
      </w:tr>
      <w:tr w:rsidR="00F05CD3">
        <w:trPr>
          <w:trHeight w:val="237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3"/>
              <w:jc w:val="left"/>
            </w:pPr>
            <w:r>
              <w:t xml:space="preserve">2.1.6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5"/>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w:t>
            </w:r>
            <w:r>
              <w:t>кий</w:t>
            </w:r>
            <w:r>
              <w:t xml:space="preserve">   </w:t>
            </w:r>
            <w:r>
              <w:t>словарь.</w:t>
            </w:r>
            <w:r>
              <w:t xml:space="preserve">   </w:t>
            </w:r>
            <w:r>
              <w:t>Орфоэпический</w:t>
            </w:r>
            <w:r>
              <w:t xml:space="preserve">   </w:t>
            </w:r>
            <w:r>
              <w:t>словарь.</w:t>
            </w:r>
            <w:r>
              <w:t xml:space="preserve">   </w:t>
            </w:r>
            <w:r>
              <w:t>Словарь</w:t>
            </w:r>
            <w:r>
              <w:t xml:space="preserve"> </w:t>
            </w:r>
            <w:r>
              <w:t>грамматических</w:t>
            </w:r>
            <w:r>
              <w:t xml:space="preserve"> </w:t>
            </w:r>
            <w:r>
              <w:t>трудностей.</w:t>
            </w:r>
            <w:r>
              <w:t xml:space="preserve"> </w:t>
            </w:r>
            <w:r>
              <w:t>Комплексный</w:t>
            </w:r>
            <w:r>
              <w:t xml:space="preserve"> </w:t>
            </w:r>
            <w:r>
              <w:t>словарь</w:t>
            </w:r>
            <w:r>
              <w:t xml:space="preserve"> </w:t>
            </w:r>
          </w:p>
        </w:tc>
      </w:tr>
      <w:tr w:rsidR="00F05CD3">
        <w:trPr>
          <w:trHeight w:val="43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69"/>
              <w:jc w:val="center"/>
            </w:pPr>
            <w:r>
              <w:t xml:space="preserve">2.2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Фонетика.</w:t>
            </w:r>
            <w:r>
              <w:t xml:space="preserve"> </w:t>
            </w:r>
            <w:r>
              <w:t>Орфоэпия.</w:t>
            </w:r>
            <w:r>
              <w:t xml:space="preserve"> </w:t>
            </w:r>
            <w:r>
              <w:t>Орфоэпические</w:t>
            </w:r>
            <w:r>
              <w:t xml:space="preserve"> </w:t>
            </w:r>
            <w:r>
              <w:t>нормы</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2.2.1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Фонетика</w:t>
            </w:r>
            <w:r>
              <w:t xml:space="preserve"> </w:t>
            </w:r>
            <w:r>
              <w:t>и</w:t>
            </w:r>
            <w:r>
              <w:t xml:space="preserve"> </w:t>
            </w:r>
            <w:r>
              <w:t>орфоэпия</w:t>
            </w:r>
            <w:r>
              <w:t xml:space="preserve"> </w:t>
            </w:r>
            <w:r>
              <w:t>как</w:t>
            </w:r>
            <w:r>
              <w:t xml:space="preserve"> </w:t>
            </w:r>
            <w:r>
              <w:t>разделы</w:t>
            </w:r>
            <w:r>
              <w:t xml:space="preserve"> </w:t>
            </w:r>
            <w:r>
              <w:t>лингвистики</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2.2.2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Фонетический</w:t>
            </w:r>
            <w:r>
              <w:t xml:space="preserve"> </w:t>
            </w:r>
            <w:r>
              <w:t>анализ</w:t>
            </w:r>
            <w:r>
              <w:t xml:space="preserve"> </w:t>
            </w:r>
            <w:r>
              <w:t>слова</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2.2.3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Изобразительно</w:t>
            </w:r>
            <w:r>
              <w:t>-</w:t>
            </w:r>
            <w:r>
              <w:t>выразительные</w:t>
            </w:r>
            <w:r>
              <w:t xml:space="preserve"> </w:t>
            </w:r>
            <w:r>
              <w:t>средства</w:t>
            </w:r>
            <w:r>
              <w:t xml:space="preserve"> </w:t>
            </w:r>
            <w:r>
              <w:t>фонетики</w:t>
            </w:r>
            <w:r>
              <w:t xml:space="preserve"> </w:t>
            </w:r>
          </w:p>
        </w:tc>
      </w:tr>
      <w:tr w:rsidR="00F05CD3">
        <w:trPr>
          <w:trHeight w:val="1978"/>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23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3"/>
              <w:jc w:val="left"/>
            </w:pPr>
            <w:r>
              <w:t xml:space="preserve">2.2.4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9"/>
            </w:pPr>
            <w:r>
              <w:t>Основные нормы современного литературного произношения: произношение</w:t>
            </w:r>
            <w:r>
              <w:t xml:space="preserve"> </w:t>
            </w:r>
            <w:r>
              <w:t>безударных</w:t>
            </w:r>
            <w:r>
              <w:t xml:space="preserve"> </w:t>
            </w:r>
            <w:r>
              <w:t>гласных</w:t>
            </w:r>
            <w:r>
              <w:t xml:space="preserve"> </w:t>
            </w:r>
            <w:r>
              <w:t>звуков,</w:t>
            </w:r>
            <w:r>
              <w:t xml:space="preserve"> </w:t>
            </w:r>
            <w:r>
              <w:t>некоторых</w:t>
            </w:r>
            <w:r>
              <w:t xml:space="preserve"> </w:t>
            </w:r>
            <w:r>
              <w:t>согласных,</w:t>
            </w:r>
            <w:r>
              <w:t xml:space="preserve"> </w:t>
            </w:r>
            <w:r>
              <w:t>сочетаний согласных. Произношение некоторых грамматических форм. Особенности пр</w:t>
            </w:r>
            <w:r>
              <w:t>оизношения</w:t>
            </w:r>
            <w:r>
              <w:t xml:space="preserve">  </w:t>
            </w:r>
            <w:r>
              <w:t>иноязычных</w:t>
            </w:r>
            <w:r>
              <w:t xml:space="preserve">  </w:t>
            </w:r>
            <w:r>
              <w:t>слов.</w:t>
            </w:r>
            <w:r>
              <w:t xml:space="preserve">  </w:t>
            </w:r>
            <w:r>
              <w:t>Нормы</w:t>
            </w:r>
            <w:r>
              <w:t xml:space="preserve">  </w:t>
            </w:r>
            <w:r>
              <w:t>ударения</w:t>
            </w:r>
            <w:r>
              <w:t xml:space="preserve">  </w:t>
            </w:r>
            <w:r>
              <w:t>в</w:t>
            </w:r>
            <w:r>
              <w:t xml:space="preserve">  </w:t>
            </w:r>
            <w:r>
              <w:t>современном</w:t>
            </w:r>
            <w:r>
              <w:t xml:space="preserve"> </w:t>
            </w:r>
            <w:r>
              <w:t>литературном</w:t>
            </w:r>
            <w:r>
              <w:t xml:space="preserve"> </w:t>
            </w:r>
            <w:r>
              <w:t>русском</w:t>
            </w:r>
            <w:r>
              <w:t xml:space="preserve"> </w:t>
            </w:r>
            <w:r>
              <w:t>языке</w:t>
            </w:r>
            <w:r>
              <w:t xml:space="preserve"> </w:t>
            </w:r>
          </w:p>
        </w:tc>
      </w:tr>
      <w:tr w:rsidR="00F05CD3">
        <w:trPr>
          <w:trHeight w:val="43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69"/>
              <w:jc w:val="center"/>
            </w:pPr>
            <w:r>
              <w:t xml:space="preserve">2.3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Лексикология</w:t>
            </w:r>
            <w:r>
              <w:t xml:space="preserve"> </w:t>
            </w:r>
            <w:r>
              <w:t>и</w:t>
            </w:r>
            <w:r>
              <w:t xml:space="preserve"> </w:t>
            </w:r>
            <w:r>
              <w:t>фразеология.</w:t>
            </w:r>
            <w:r>
              <w:t xml:space="preserve"> </w:t>
            </w:r>
            <w:r>
              <w:t>Лексические</w:t>
            </w:r>
            <w:r>
              <w:t xml:space="preserve"> </w:t>
            </w:r>
            <w:r>
              <w:t>нормы</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2.3.1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Лексикология</w:t>
            </w:r>
            <w:r>
              <w:t xml:space="preserve"> </w:t>
            </w:r>
            <w:r>
              <w:t>и фразеология</w:t>
            </w:r>
            <w:r>
              <w:t xml:space="preserve"> </w:t>
            </w:r>
            <w:r>
              <w:t>как</w:t>
            </w:r>
            <w:r>
              <w:t xml:space="preserve"> </w:t>
            </w:r>
            <w:r>
              <w:t>разделы</w:t>
            </w:r>
            <w:r>
              <w:t xml:space="preserve"> </w:t>
            </w:r>
            <w:r>
              <w:t>лингвистики</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2.3.2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Лексический</w:t>
            </w:r>
            <w:r>
              <w:t xml:space="preserve"> </w:t>
            </w:r>
            <w:r>
              <w:t>анализ</w:t>
            </w:r>
            <w:r>
              <w:t xml:space="preserve"> </w:t>
            </w:r>
            <w:r>
              <w:t>слова</w:t>
            </w:r>
            <w:r>
              <w:t xml:space="preserve"> </w:t>
            </w:r>
          </w:p>
        </w:tc>
      </w:tr>
      <w:tr w:rsidR="00F05CD3">
        <w:trPr>
          <w:trHeight w:val="826"/>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t xml:space="preserve">2.3.3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Изобразительно</w:t>
            </w:r>
            <w:r>
              <w:t>-</w:t>
            </w:r>
            <w:r>
              <w:t>выразительные</w:t>
            </w:r>
            <w:r>
              <w:t xml:space="preserve"> </w:t>
            </w:r>
            <w:r>
              <w:t>средства</w:t>
            </w:r>
            <w:r>
              <w:t xml:space="preserve"> </w:t>
            </w:r>
            <w:r>
              <w:t>лексики:</w:t>
            </w:r>
            <w:r>
              <w:t xml:space="preserve"> </w:t>
            </w:r>
            <w:r>
              <w:t>эпитет,</w:t>
            </w:r>
            <w:r>
              <w:t xml:space="preserve"> </w:t>
            </w:r>
            <w:r>
              <w:t>метафора,</w:t>
            </w:r>
            <w:r>
              <w:t xml:space="preserve"> </w:t>
            </w:r>
            <w:r>
              <w:t>метонимия,</w:t>
            </w:r>
            <w:r>
              <w:t xml:space="preserve"> </w:t>
            </w:r>
            <w:r>
              <w:t>олицетворение,</w:t>
            </w:r>
            <w:r>
              <w:t xml:space="preserve"> </w:t>
            </w:r>
            <w:r>
              <w:t>гипербола,</w:t>
            </w:r>
            <w:r>
              <w:t xml:space="preserve"> </w:t>
            </w:r>
            <w:r>
              <w:t>сравнение</w:t>
            </w:r>
            <w:r>
              <w:t xml:space="preserve"> </w:t>
            </w:r>
          </w:p>
        </w:tc>
      </w:tr>
      <w:tr w:rsidR="00F05CD3">
        <w:trPr>
          <w:trHeight w:val="816"/>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t xml:space="preserve">2.3.4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85" w:line="259" w:lineRule="auto"/>
              <w:ind w:left="0" w:right="108"/>
              <w:jc w:val="right"/>
            </w:pPr>
            <w:r>
              <w:t>Основные</w:t>
            </w:r>
            <w:r>
              <w:t xml:space="preserve"> </w:t>
            </w:r>
            <w:r>
              <w:t>лексические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w:t>
            </w:r>
            <w:r>
              <w:t xml:space="preserve"> </w:t>
            </w:r>
          </w:p>
          <w:p w:rsidR="00F05CD3" w:rsidRDefault="00D67A33">
            <w:pPr>
              <w:spacing w:after="0" w:line="259" w:lineRule="auto"/>
              <w:ind w:left="0" w:right="110"/>
              <w:jc w:val="right"/>
            </w:pPr>
            <w:r>
              <w:t>Многозначные</w:t>
            </w:r>
            <w:r>
              <w:t xml:space="preserve"> </w:t>
            </w:r>
            <w:r>
              <w:t>слова</w:t>
            </w:r>
            <w:r>
              <w:t xml:space="preserve"> </w:t>
            </w:r>
            <w:r>
              <w:t>и</w:t>
            </w:r>
            <w:r>
              <w:t xml:space="preserve"> </w:t>
            </w:r>
            <w:r>
              <w:t>омонимы,</w:t>
            </w:r>
            <w:r>
              <w:t xml:space="preserve"> </w:t>
            </w:r>
            <w:r>
              <w:t>их</w:t>
            </w:r>
            <w:r>
              <w:t xml:space="preserve"> </w:t>
            </w:r>
            <w:r>
              <w:t>употребление.</w:t>
            </w:r>
            <w:r>
              <w:t xml:space="preserve"> </w:t>
            </w:r>
            <w:r>
              <w:t>Синонимы,</w:t>
            </w:r>
            <w:r>
              <w:t xml:space="preserve"> </w:t>
            </w:r>
            <w:r>
              <w:t>антонимы,</w:t>
            </w:r>
            <w:r>
              <w:t xml:space="preserve"> </w:t>
            </w:r>
          </w:p>
        </w:tc>
      </w:tr>
    </w:tbl>
    <w:p w:rsidR="00F05CD3" w:rsidRDefault="00F05CD3">
      <w:pPr>
        <w:spacing w:after="0" w:line="259" w:lineRule="auto"/>
        <w:ind w:left="-566" w:right="342"/>
        <w:jc w:val="left"/>
      </w:pPr>
    </w:p>
    <w:tbl>
      <w:tblPr>
        <w:tblStyle w:val="TableGrid"/>
        <w:tblW w:w="9362" w:type="dxa"/>
        <w:tblInd w:w="1131" w:type="dxa"/>
        <w:tblCellMar>
          <w:top w:w="41" w:type="dxa"/>
          <w:left w:w="2" w:type="dxa"/>
          <w:bottom w:w="0" w:type="dxa"/>
          <w:right w:w="47" w:type="dxa"/>
        </w:tblCellMar>
        <w:tblLook w:val="04A0" w:firstRow="1" w:lastRow="0" w:firstColumn="1" w:lastColumn="0" w:noHBand="0" w:noVBand="1"/>
      </w:tblPr>
      <w:tblGrid>
        <w:gridCol w:w="1056"/>
        <w:gridCol w:w="8306"/>
      </w:tblGrid>
      <w:tr w:rsidR="00F05CD3">
        <w:trPr>
          <w:trHeight w:val="82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84" w:line="259" w:lineRule="auto"/>
              <w:ind w:left="0" w:right="109"/>
              <w:jc w:val="right"/>
            </w:pPr>
            <w:r>
              <w:t>паронимы</w:t>
            </w:r>
            <w:r>
              <w:t xml:space="preserve"> </w:t>
            </w:r>
            <w:r>
              <w:t>и</w:t>
            </w:r>
            <w:r>
              <w:t xml:space="preserve"> </w:t>
            </w:r>
            <w:r>
              <w:t>их</w:t>
            </w:r>
            <w:r>
              <w:t xml:space="preserve"> </w:t>
            </w:r>
            <w:r>
              <w:t>употребление.</w:t>
            </w:r>
            <w:r>
              <w:t xml:space="preserve"> </w:t>
            </w:r>
            <w:r>
              <w:t>Иноязычные</w:t>
            </w:r>
            <w:r>
              <w:t xml:space="preserve"> </w:t>
            </w:r>
            <w:r>
              <w:t>слова</w:t>
            </w:r>
            <w:r>
              <w:t xml:space="preserve"> </w:t>
            </w:r>
            <w:r>
              <w:t>и</w:t>
            </w:r>
            <w:r>
              <w:t xml:space="preserve"> </w:t>
            </w:r>
            <w:r>
              <w:t>их</w:t>
            </w:r>
            <w:r>
              <w:t xml:space="preserve"> </w:t>
            </w:r>
            <w:r>
              <w:t>употребление.</w:t>
            </w:r>
            <w:r>
              <w:t xml:space="preserve"> </w:t>
            </w:r>
          </w:p>
          <w:p w:rsidR="00F05CD3" w:rsidRDefault="00D67A33">
            <w:pPr>
              <w:spacing w:after="0" w:line="259" w:lineRule="auto"/>
              <w:ind w:left="329"/>
              <w:jc w:val="left"/>
            </w:pPr>
            <w:r>
              <w:t>Лексическая</w:t>
            </w:r>
            <w:r>
              <w:t xml:space="preserve"> </w:t>
            </w:r>
            <w:r>
              <w:t>сочетаемость.</w:t>
            </w:r>
            <w:r>
              <w:t xml:space="preserve"> </w:t>
            </w:r>
            <w:r>
              <w:t>Тавтология.</w:t>
            </w:r>
            <w:r>
              <w:t xml:space="preserve"> </w:t>
            </w:r>
            <w:r>
              <w:t>Плеоназм</w:t>
            </w:r>
            <w:r>
              <w:t xml:space="preserve"> </w:t>
            </w:r>
          </w:p>
        </w:tc>
      </w:tr>
      <w:tr w:rsidR="00F05CD3">
        <w:trPr>
          <w:trHeight w:val="823"/>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lastRenderedPageBreak/>
              <w:t xml:space="preserve">2.3.5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tabs>
                <w:tab w:val="center" w:pos="1961"/>
                <w:tab w:val="center" w:pos="4800"/>
                <w:tab w:val="center" w:pos="6272"/>
                <w:tab w:val="center" w:pos="7768"/>
              </w:tabs>
              <w:spacing w:after="97" w:line="259" w:lineRule="auto"/>
              <w:ind w:left="0"/>
              <w:jc w:val="left"/>
            </w:pPr>
            <w:r>
              <w:rPr>
                <w:rFonts w:ascii="Calibri" w:eastAsia="Calibri" w:hAnsi="Calibri" w:cs="Calibri"/>
                <w:sz w:val="22"/>
              </w:rPr>
              <w:tab/>
            </w:r>
            <w:r>
              <w:t>Функционально</w:t>
            </w:r>
            <w:r>
              <w:t>-</w:t>
            </w:r>
            <w:r>
              <w:t>стилистическая</w:t>
            </w:r>
            <w:r>
              <w:t xml:space="preserve"> </w:t>
            </w:r>
            <w:r>
              <w:tab/>
            </w:r>
            <w:r>
              <w:t>окраска</w:t>
            </w:r>
            <w:r>
              <w:t xml:space="preserve"> </w:t>
            </w:r>
            <w:r>
              <w:tab/>
            </w:r>
            <w:r>
              <w:t>слова.</w:t>
            </w:r>
            <w:r>
              <w:t xml:space="preserve"> </w:t>
            </w:r>
            <w:r>
              <w:tab/>
            </w:r>
            <w:r>
              <w:t>Лексика</w:t>
            </w:r>
            <w:r>
              <w:t xml:space="preserve"> </w:t>
            </w:r>
          </w:p>
          <w:p w:rsidR="00F05CD3" w:rsidRDefault="00D67A33">
            <w:pPr>
              <w:spacing w:after="0" w:line="259" w:lineRule="auto"/>
              <w:ind w:left="59"/>
              <w:jc w:val="center"/>
            </w:pPr>
            <w:r>
              <w:t>общеупотребительная,</w:t>
            </w:r>
            <w:r>
              <w:t xml:space="preserve"> </w:t>
            </w:r>
            <w:r>
              <w:t>разговорная</w:t>
            </w:r>
            <w:r>
              <w:t xml:space="preserve"> </w:t>
            </w:r>
            <w:r>
              <w:t>и</w:t>
            </w:r>
            <w:r>
              <w:t xml:space="preserve"> </w:t>
            </w:r>
            <w:r>
              <w:t>книжная.</w:t>
            </w:r>
            <w:r>
              <w:t xml:space="preserve"> </w:t>
            </w:r>
            <w:r>
              <w:t>Особенности</w:t>
            </w:r>
            <w:r>
              <w:t xml:space="preserve"> </w:t>
            </w:r>
            <w:r>
              <w:t>употребления</w:t>
            </w:r>
            <w:r>
              <w:t xml:space="preserve"> </w:t>
            </w:r>
          </w:p>
        </w:tc>
      </w:tr>
      <w:tr w:rsidR="00F05CD3">
        <w:trPr>
          <w:trHeight w:val="120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3"/>
              <w:jc w:val="left"/>
            </w:pPr>
            <w:r>
              <w:t xml:space="preserve">2.3.6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338" w:lineRule="auto"/>
              <w:ind w:left="329"/>
            </w:pPr>
            <w:r>
              <w:t>Экспрессивно</w:t>
            </w:r>
            <w:r>
              <w:t>-</w:t>
            </w:r>
            <w:r>
              <w:t>стилистическая</w:t>
            </w:r>
            <w:r>
              <w:t xml:space="preserve"> </w:t>
            </w:r>
            <w:r>
              <w:t>окраска</w:t>
            </w:r>
            <w:r>
              <w:t xml:space="preserve"> </w:t>
            </w:r>
            <w:r>
              <w:t>слова.</w:t>
            </w:r>
            <w:r>
              <w:t xml:space="preserve"> </w:t>
            </w:r>
            <w:r>
              <w:t>Лексика</w:t>
            </w:r>
            <w:r>
              <w:t xml:space="preserve"> </w:t>
            </w:r>
            <w:r>
              <w:t>нейтральная,</w:t>
            </w:r>
            <w:r>
              <w:t xml:space="preserve"> </w:t>
            </w:r>
            <w:r>
              <w:t>высокая,</w:t>
            </w:r>
            <w:r>
              <w:t xml:space="preserve"> </w:t>
            </w:r>
            <w:r>
              <w:t>сниженная.</w:t>
            </w:r>
            <w:r>
              <w:t xml:space="preserve"> </w:t>
            </w:r>
            <w:r>
              <w:t>Эмоционально</w:t>
            </w:r>
            <w:r>
              <w:t>-</w:t>
            </w:r>
            <w:r>
              <w:t>оценочная</w:t>
            </w:r>
            <w:r>
              <w:t xml:space="preserve"> </w:t>
            </w:r>
            <w:r>
              <w:t>окраска</w:t>
            </w:r>
            <w:r>
              <w:t xml:space="preserve"> </w:t>
            </w:r>
            <w:r>
              <w:t>слова</w:t>
            </w:r>
            <w:r>
              <w:t xml:space="preserve"> </w:t>
            </w:r>
            <w:r>
              <w:t xml:space="preserve">(неодобрительное, </w:t>
            </w:r>
          </w:p>
          <w:p w:rsidR="00F05CD3" w:rsidRDefault="00D67A33">
            <w:pPr>
              <w:spacing w:after="0" w:line="259" w:lineRule="auto"/>
              <w:ind w:left="329"/>
              <w:jc w:val="left"/>
            </w:pPr>
            <w:r>
              <w:t>ласкательное, шутливое и другое). Особенности употребления</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2.3.7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Фразеология</w:t>
            </w:r>
            <w:r>
              <w:t xml:space="preserve"> </w:t>
            </w:r>
            <w:r>
              <w:t>русского языка.</w:t>
            </w:r>
            <w:r>
              <w:t xml:space="preserve"> </w:t>
            </w:r>
            <w:r>
              <w:t>Крылатые</w:t>
            </w:r>
            <w:r>
              <w:t xml:space="preserve"> </w:t>
            </w:r>
            <w:r>
              <w:t>слова</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3"/>
              <w:jc w:val="center"/>
            </w:pPr>
            <w:r>
              <w:t xml:space="preserve">2.4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Морфемика</w:t>
            </w:r>
            <w:r>
              <w:t xml:space="preserve"> </w:t>
            </w:r>
            <w:r>
              <w:t>и</w:t>
            </w:r>
            <w:r>
              <w:t xml:space="preserve"> </w:t>
            </w:r>
            <w:r>
              <w:t>словообразование.</w:t>
            </w:r>
            <w:r>
              <w:t xml:space="preserve"> </w:t>
            </w:r>
            <w:r>
              <w:t>Словообразовательные</w:t>
            </w:r>
            <w:r>
              <w:t xml:space="preserve"> </w:t>
            </w:r>
            <w:r>
              <w:t>нормы</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2.4.1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Морфемика</w:t>
            </w:r>
            <w:r>
              <w:t xml:space="preserve"> </w:t>
            </w:r>
            <w:r>
              <w:t>и</w:t>
            </w:r>
            <w:r>
              <w:t xml:space="preserve"> </w:t>
            </w:r>
            <w:r>
              <w:t>словообразование</w:t>
            </w:r>
            <w:r>
              <w:t xml:space="preserve"> </w:t>
            </w:r>
            <w:r>
              <w:t>как</w:t>
            </w:r>
            <w:r>
              <w:t xml:space="preserve"> </w:t>
            </w:r>
            <w:r>
              <w:t>разделы лингвистики</w:t>
            </w:r>
            <w:r>
              <w:t xml:space="preserve"> </w:t>
            </w:r>
          </w:p>
        </w:tc>
      </w:tr>
      <w:tr w:rsidR="00F05CD3">
        <w:trPr>
          <w:trHeight w:val="43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2.4.2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Морфемный</w:t>
            </w:r>
            <w:r>
              <w:t xml:space="preserve"> </w:t>
            </w:r>
            <w:r>
              <w:t>и</w:t>
            </w:r>
            <w:r>
              <w:t xml:space="preserve"> </w:t>
            </w:r>
            <w:r>
              <w:t>словообразовательный</w:t>
            </w:r>
            <w:r>
              <w:t xml:space="preserve"> </w:t>
            </w:r>
            <w:r>
              <w:t>анализ</w:t>
            </w:r>
            <w:r>
              <w:t xml:space="preserve"> </w:t>
            </w:r>
            <w:r>
              <w:t>слова</w:t>
            </w:r>
            <w:r>
              <w:t xml:space="preserve"> </w:t>
            </w:r>
          </w:p>
        </w:tc>
      </w:tr>
      <w:tr w:rsidR="00F05CD3">
        <w:trPr>
          <w:trHeight w:val="821"/>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t xml:space="preserve">2.4.3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Словообразовательные</w:t>
            </w:r>
            <w:r>
              <w:t xml:space="preserve"> </w:t>
            </w:r>
            <w:r>
              <w:tab/>
            </w:r>
            <w:r>
              <w:t>трудности.</w:t>
            </w:r>
            <w:r>
              <w:t xml:space="preserve"> </w:t>
            </w:r>
            <w:r>
              <w:tab/>
            </w:r>
            <w:r>
              <w:t>Особенности</w:t>
            </w:r>
            <w:r>
              <w:t xml:space="preserve"> </w:t>
            </w:r>
            <w:r>
              <w:tab/>
            </w:r>
            <w:r>
              <w:t>употребления</w:t>
            </w:r>
            <w:r>
              <w:t xml:space="preserve"> </w:t>
            </w:r>
            <w:r>
              <w:t>сложносокращѐнных</w:t>
            </w:r>
            <w:r>
              <w:t xml:space="preserve"> </w:t>
            </w:r>
            <w:r>
              <w:t>слов</w:t>
            </w:r>
            <w:r>
              <w:t xml:space="preserve"> </w:t>
            </w:r>
            <w:r>
              <w:t>(аббревиатур)</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3"/>
              <w:jc w:val="center"/>
            </w:pPr>
            <w:r>
              <w:t xml:space="preserve">2.5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Морфология.</w:t>
            </w:r>
            <w:r>
              <w:t xml:space="preserve"> </w:t>
            </w:r>
            <w:r>
              <w:t>Морфологические</w:t>
            </w:r>
            <w:r>
              <w:t xml:space="preserve"> </w:t>
            </w:r>
            <w:r>
              <w:t>нормы</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2.5.1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Морфология</w:t>
            </w:r>
            <w:r>
              <w:t xml:space="preserve"> </w:t>
            </w:r>
            <w:r>
              <w:t>как</w:t>
            </w:r>
            <w:r>
              <w:t xml:space="preserve"> </w:t>
            </w:r>
            <w:r>
              <w:t>раздел</w:t>
            </w:r>
            <w:r>
              <w:t xml:space="preserve"> </w:t>
            </w:r>
            <w:r>
              <w:t>лингвистики</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2.5.2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Морфологический</w:t>
            </w:r>
            <w:r>
              <w:t xml:space="preserve"> </w:t>
            </w:r>
            <w:r>
              <w:t>анализ</w:t>
            </w:r>
            <w:r>
              <w:t xml:space="preserve"> </w:t>
            </w:r>
            <w:r>
              <w:t>слова</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2.5.3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Особенности</w:t>
            </w:r>
            <w:r>
              <w:t xml:space="preserve"> </w:t>
            </w:r>
            <w:r>
              <w:t>употребления</w:t>
            </w:r>
            <w:r>
              <w:t xml:space="preserve"> </w:t>
            </w:r>
            <w:r>
              <w:t>в</w:t>
            </w:r>
            <w:r>
              <w:t xml:space="preserve"> </w:t>
            </w:r>
            <w:r>
              <w:t>тексте</w:t>
            </w:r>
            <w:r>
              <w:t xml:space="preserve"> </w:t>
            </w:r>
            <w:r>
              <w:t>слов</w:t>
            </w:r>
            <w:r>
              <w:t xml:space="preserve"> </w:t>
            </w:r>
            <w:r>
              <w:t>разных</w:t>
            </w:r>
            <w:r>
              <w:t xml:space="preserve"> </w:t>
            </w:r>
            <w:r>
              <w:t>частей</w:t>
            </w:r>
            <w:r>
              <w:t xml:space="preserve"> </w:t>
            </w:r>
            <w:r>
              <w:t>речи</w:t>
            </w:r>
            <w:r>
              <w:t xml:space="preserve"> </w:t>
            </w:r>
          </w:p>
        </w:tc>
      </w:tr>
      <w:tr w:rsidR="00F05CD3">
        <w:trPr>
          <w:trHeight w:val="43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2.5.4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Морфологические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w:t>
            </w:r>
            <w:r>
              <w:t xml:space="preserve"> </w:t>
            </w:r>
          </w:p>
        </w:tc>
      </w:tr>
      <w:tr w:rsidR="00F05CD3">
        <w:trPr>
          <w:trHeight w:val="821"/>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t xml:space="preserve">2.5.5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Основные</w:t>
            </w:r>
            <w:r>
              <w:t xml:space="preserve"> </w:t>
            </w:r>
            <w:r>
              <w:t>нормы</w:t>
            </w:r>
            <w:r>
              <w:t xml:space="preserve"> </w:t>
            </w:r>
            <w:r>
              <w:t>употребления</w:t>
            </w:r>
            <w:r>
              <w:t xml:space="preserve"> </w:t>
            </w:r>
            <w:r>
              <w:t>имѐн</w:t>
            </w:r>
            <w:r>
              <w:t xml:space="preserve"> </w:t>
            </w:r>
            <w:r>
              <w:t>существительных:</w:t>
            </w:r>
            <w:r>
              <w:t xml:space="preserve"> </w:t>
            </w:r>
            <w:r>
              <w:t>форм</w:t>
            </w:r>
            <w:r>
              <w:t xml:space="preserve"> </w:t>
            </w:r>
            <w:r>
              <w:t>рода,</w:t>
            </w:r>
            <w:r>
              <w:t xml:space="preserve"> </w:t>
            </w:r>
            <w:r>
              <w:t>числа,</w:t>
            </w:r>
            <w:r>
              <w:t xml:space="preserve"> </w:t>
            </w:r>
            <w:r>
              <w:t>падежа</w:t>
            </w:r>
            <w:r>
              <w:t xml:space="preserve"> </w:t>
            </w:r>
          </w:p>
        </w:tc>
      </w:tr>
      <w:tr w:rsidR="00F05CD3">
        <w:trPr>
          <w:trHeight w:val="821"/>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t xml:space="preserve">2.5.6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Основные</w:t>
            </w:r>
            <w:r>
              <w:t xml:space="preserve"> </w:t>
            </w:r>
            <w:r>
              <w:t>нормы</w:t>
            </w:r>
            <w:r>
              <w:t xml:space="preserve"> </w:t>
            </w:r>
            <w:r>
              <w:t>употребления</w:t>
            </w:r>
            <w:r>
              <w:t xml:space="preserve"> </w:t>
            </w:r>
            <w:r>
              <w:t>имѐн</w:t>
            </w:r>
            <w:r>
              <w:t xml:space="preserve"> </w:t>
            </w:r>
            <w:r>
              <w:t>прилагательных:</w:t>
            </w:r>
            <w:r>
              <w:t xml:space="preserve"> </w:t>
            </w:r>
            <w:r>
              <w:t>форм</w:t>
            </w:r>
            <w:r>
              <w:t xml:space="preserve"> </w:t>
            </w:r>
            <w:r>
              <w:t>степеней</w:t>
            </w:r>
            <w:r>
              <w:t xml:space="preserve"> </w:t>
            </w:r>
            <w:r>
              <w:t>сравнения,</w:t>
            </w:r>
            <w:r>
              <w:t xml:space="preserve"> </w:t>
            </w:r>
            <w:r>
              <w:t>краткой</w:t>
            </w:r>
            <w:r>
              <w:t xml:space="preserve"> </w:t>
            </w:r>
            <w:r>
              <w:t>формы</w:t>
            </w:r>
            <w:r>
              <w:t xml:space="preserve"> </w:t>
            </w:r>
          </w:p>
        </w:tc>
      </w:tr>
      <w:tr w:rsidR="00F05CD3">
        <w:trPr>
          <w:trHeight w:val="826"/>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t xml:space="preserve">2.5.7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Основные</w:t>
            </w:r>
            <w:r>
              <w:t xml:space="preserve"> </w:t>
            </w:r>
            <w:r>
              <w:tab/>
            </w:r>
            <w:r>
              <w:t>нормы</w:t>
            </w:r>
            <w:r>
              <w:t xml:space="preserve"> </w:t>
            </w:r>
            <w:r>
              <w:tab/>
            </w:r>
            <w:r>
              <w:t>употребления</w:t>
            </w:r>
            <w:r>
              <w:t xml:space="preserve"> </w:t>
            </w:r>
            <w:r>
              <w:tab/>
            </w:r>
            <w:r>
              <w:t>количественных,</w:t>
            </w:r>
            <w:r>
              <w:t xml:space="preserve"> </w:t>
            </w:r>
            <w:r>
              <w:tab/>
            </w:r>
            <w:r>
              <w:t>порядковых</w:t>
            </w:r>
            <w:r>
              <w:t xml:space="preserve"> </w:t>
            </w:r>
            <w:r>
              <w:tab/>
            </w:r>
            <w:r>
              <w:t>и</w:t>
            </w:r>
            <w:r>
              <w:t xml:space="preserve"> </w:t>
            </w:r>
            <w:r>
              <w:t>собирательных</w:t>
            </w:r>
            <w:r>
              <w:t xml:space="preserve"> </w:t>
            </w:r>
            <w:r>
              <w:t>числительных</w:t>
            </w:r>
            <w:r>
              <w:t xml:space="preserve"> </w:t>
            </w:r>
          </w:p>
        </w:tc>
      </w:tr>
      <w:tr w:rsidR="00F05CD3">
        <w:trPr>
          <w:trHeight w:val="821"/>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t xml:space="preserve">2.5.8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Основные</w:t>
            </w:r>
            <w:r>
              <w:t xml:space="preserve"> </w:t>
            </w:r>
            <w:r>
              <w:t>нормы</w:t>
            </w:r>
            <w:r>
              <w:t xml:space="preserve"> </w:t>
            </w:r>
            <w:r>
              <w:t>употребления</w:t>
            </w:r>
            <w:r>
              <w:t xml:space="preserve"> </w:t>
            </w:r>
            <w:r>
              <w:t>местоимений:</w:t>
            </w:r>
            <w:r>
              <w:t xml:space="preserve"> </w:t>
            </w:r>
            <w:r>
              <w:t>формы</w:t>
            </w:r>
            <w:r>
              <w:t xml:space="preserve"> 3-</w:t>
            </w:r>
            <w:r>
              <w:t>го</w:t>
            </w:r>
            <w:r>
              <w:t xml:space="preserve"> </w:t>
            </w:r>
            <w:r>
              <w:t>лица</w:t>
            </w:r>
            <w:r>
              <w:t xml:space="preserve"> </w:t>
            </w:r>
            <w:r>
              <w:t>личных</w:t>
            </w:r>
            <w:r>
              <w:t xml:space="preserve"> </w:t>
            </w:r>
            <w:r>
              <w:t>местоимений,</w:t>
            </w:r>
            <w:r>
              <w:t xml:space="preserve"> </w:t>
            </w:r>
            <w:r>
              <w:t>возвратного</w:t>
            </w:r>
            <w:r>
              <w:t xml:space="preserve"> </w:t>
            </w:r>
            <w:r>
              <w:t>местоимения</w:t>
            </w:r>
            <w:r>
              <w:t xml:space="preserve"> </w:t>
            </w:r>
            <w:r>
              <w:t>себя</w:t>
            </w:r>
            <w:r>
              <w:t xml:space="preserve"> </w:t>
            </w:r>
          </w:p>
        </w:tc>
      </w:tr>
      <w:tr w:rsidR="00F05CD3">
        <w:trPr>
          <w:trHeight w:val="1598"/>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3"/>
              <w:jc w:val="left"/>
            </w:pPr>
            <w:r>
              <w:t xml:space="preserve">2.5.9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7"/>
            </w:pPr>
            <w:r>
              <w:t>Основные нормы употребления глаголов: некоторых личных форм (типа победить, убедить, выздороветь), возвратных и невозвратных глаголов; образования</w:t>
            </w:r>
            <w:r>
              <w:t xml:space="preserve"> </w:t>
            </w:r>
            <w:r>
              <w:t>некоторых</w:t>
            </w:r>
            <w:r>
              <w:t xml:space="preserve"> </w:t>
            </w:r>
            <w:r>
              <w:t>глагольных</w:t>
            </w:r>
            <w:r>
              <w:t xml:space="preserve"> </w:t>
            </w:r>
            <w:r>
              <w:t>форм:</w:t>
            </w:r>
            <w:r>
              <w:t xml:space="preserve"> </w:t>
            </w:r>
            <w:r>
              <w:t>форм</w:t>
            </w:r>
            <w:r>
              <w:t xml:space="preserve"> </w:t>
            </w:r>
            <w:r>
              <w:t>прошедшего</w:t>
            </w:r>
            <w:r>
              <w:t xml:space="preserve"> </w:t>
            </w:r>
            <w:r>
              <w:t>времени</w:t>
            </w:r>
            <w:r>
              <w:t xml:space="preserve"> </w:t>
            </w:r>
            <w:r>
              <w:t>с</w:t>
            </w:r>
            <w:r>
              <w:t xml:space="preserve"> </w:t>
            </w:r>
            <w:r>
              <w:t>суффиксом</w:t>
            </w:r>
            <w:r>
              <w:t xml:space="preserve"> -</w:t>
            </w:r>
            <w:r>
              <w:rPr>
                <w:i/>
              </w:rPr>
              <w:t>ну-</w:t>
            </w:r>
            <w:r>
              <w:t xml:space="preserve">, </w:t>
            </w:r>
            <w:r>
              <w:t>форм</w:t>
            </w:r>
            <w:r>
              <w:t xml:space="preserve"> </w:t>
            </w:r>
            <w:r>
              <w:t>повелительного наклонения</w:t>
            </w:r>
            <w:r>
              <w:t xml:space="preserve"> </w:t>
            </w:r>
          </w:p>
        </w:tc>
      </w:tr>
      <w:tr w:rsidR="00F05CD3">
        <w:trPr>
          <w:trHeight w:val="430"/>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3"/>
              <w:jc w:val="center"/>
            </w:pPr>
            <w:r>
              <w:t xml:space="preserve">2.6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Орфография.</w:t>
            </w:r>
            <w:r>
              <w:t xml:space="preserve"> </w:t>
            </w:r>
            <w:r>
              <w:t>Основные</w:t>
            </w:r>
            <w:r>
              <w:t xml:space="preserve"> </w:t>
            </w:r>
            <w:r>
              <w:t>правила</w:t>
            </w:r>
            <w:r>
              <w:t xml:space="preserve"> </w:t>
            </w:r>
            <w:r>
              <w:t>орфографии</w:t>
            </w:r>
            <w:r>
              <w:t xml:space="preserve"> </w:t>
            </w:r>
          </w:p>
        </w:tc>
      </w:tr>
      <w:tr w:rsidR="00F05CD3">
        <w:trPr>
          <w:trHeight w:val="826"/>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3"/>
              <w:jc w:val="left"/>
            </w:pPr>
            <w:r>
              <w:t xml:space="preserve">2.6.1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Орфография</w:t>
            </w:r>
            <w:r>
              <w:t xml:space="preserve">  </w:t>
            </w:r>
            <w:r>
              <w:t>как</w:t>
            </w:r>
            <w:r>
              <w:t xml:space="preserve">  </w:t>
            </w:r>
            <w:r>
              <w:t>раздел</w:t>
            </w:r>
            <w:r>
              <w:t xml:space="preserve">  </w:t>
            </w:r>
            <w:r>
              <w:t>лингвистики.</w:t>
            </w:r>
            <w:r>
              <w:t xml:space="preserve">  </w:t>
            </w:r>
            <w:r>
              <w:t>Принципы</w:t>
            </w:r>
            <w:r>
              <w:t xml:space="preserve">  </w:t>
            </w:r>
            <w:r>
              <w:t>и</w:t>
            </w:r>
            <w:r>
              <w:t xml:space="preserve">  </w:t>
            </w:r>
            <w:r>
              <w:t>разделы</w:t>
            </w:r>
            <w:r>
              <w:t xml:space="preserve">  </w:t>
            </w:r>
            <w:r>
              <w:t>русской</w:t>
            </w:r>
            <w:r>
              <w:t xml:space="preserve"> </w:t>
            </w:r>
            <w:r>
              <w:t>орфографии</w:t>
            </w:r>
            <w:r>
              <w:t xml:space="preserve"> </w:t>
            </w:r>
          </w:p>
        </w:tc>
      </w:tr>
      <w:tr w:rsidR="00F05CD3">
        <w:trPr>
          <w:trHeight w:val="120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403"/>
              <w:jc w:val="left"/>
            </w:pPr>
            <w:r>
              <w:t xml:space="preserve">2.6.2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12"/>
            </w:pPr>
            <w:r>
              <w:t>Правописание</w:t>
            </w:r>
            <w:r>
              <w:t xml:space="preserve">  </w:t>
            </w:r>
            <w:r>
              <w:t>морфем;</w:t>
            </w:r>
            <w:r>
              <w:t xml:space="preserve">  </w:t>
            </w:r>
            <w:r>
              <w:t>слитные,</w:t>
            </w:r>
            <w:r>
              <w:t xml:space="preserve">  </w:t>
            </w:r>
            <w:r>
              <w:t>дефисные</w:t>
            </w:r>
            <w:r>
              <w:t xml:space="preserve">  </w:t>
            </w:r>
            <w:r>
              <w:t>и</w:t>
            </w:r>
            <w:r>
              <w:t xml:space="preserve">  </w:t>
            </w:r>
            <w:r>
              <w:t>раздельные</w:t>
            </w:r>
            <w:r>
              <w:t xml:space="preserve">  </w:t>
            </w:r>
            <w:r>
              <w:t>написания;</w:t>
            </w:r>
            <w:r>
              <w:t xml:space="preserve"> </w:t>
            </w:r>
            <w:r>
              <w:t>употребление заглавных и строчных букв; правила переноса слов; правила графического сокращения слов</w:t>
            </w:r>
            <w:r>
              <w:t xml:space="preserve"> </w:t>
            </w:r>
          </w:p>
        </w:tc>
      </w:tr>
      <w:tr w:rsidR="00F05CD3">
        <w:trPr>
          <w:trHeight w:val="435"/>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2.6.3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Орфографические</w:t>
            </w:r>
            <w:r>
              <w:t xml:space="preserve"> </w:t>
            </w:r>
            <w:r>
              <w:t>правила.</w:t>
            </w:r>
            <w:r>
              <w:t xml:space="preserve"> </w:t>
            </w:r>
            <w:r>
              <w:t>Правописание</w:t>
            </w:r>
            <w:r>
              <w:t xml:space="preserve"> </w:t>
            </w:r>
            <w:r>
              <w:t>гласных</w:t>
            </w:r>
            <w:r>
              <w:t xml:space="preserve"> </w:t>
            </w:r>
            <w:r>
              <w:t>и согласных</w:t>
            </w:r>
            <w:r>
              <w:t xml:space="preserve"> </w:t>
            </w:r>
            <w:r>
              <w:t>в</w:t>
            </w:r>
            <w:r>
              <w:t xml:space="preserve"> </w:t>
            </w:r>
            <w:r>
              <w:t>корне</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2.6.4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Употребление</w:t>
            </w:r>
            <w:r>
              <w:t xml:space="preserve"> </w:t>
            </w:r>
            <w:r>
              <w:t>разделительных</w:t>
            </w:r>
            <w:r>
              <w:t xml:space="preserve"> </w:t>
            </w:r>
            <w:r>
              <w:rPr>
                <w:i/>
              </w:rPr>
              <w:t xml:space="preserve">ъ </w:t>
            </w:r>
            <w:r>
              <w:t>и</w:t>
            </w:r>
            <w:r>
              <w:t xml:space="preserve"> </w:t>
            </w:r>
            <w:r>
              <w:rPr>
                <w:i/>
              </w:rPr>
              <w:t xml:space="preserve">ь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2.6.5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Правописание</w:t>
            </w:r>
            <w:r>
              <w:t xml:space="preserve"> </w:t>
            </w:r>
            <w:r>
              <w:t>приставок</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2.6.6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Буквы</w:t>
            </w:r>
            <w:r>
              <w:t xml:space="preserve"> </w:t>
            </w:r>
            <w:r>
              <w:rPr>
                <w:i/>
              </w:rPr>
              <w:t xml:space="preserve">ы – и </w:t>
            </w:r>
            <w:r>
              <w:t>после</w:t>
            </w:r>
            <w:r>
              <w:t xml:space="preserve"> </w:t>
            </w:r>
            <w:r>
              <w:t>приставок</w:t>
            </w:r>
            <w:r>
              <w:t xml:space="preserve"> </w:t>
            </w:r>
          </w:p>
        </w:tc>
      </w:tr>
      <w:tr w:rsidR="00F05CD3">
        <w:trPr>
          <w:trHeight w:val="43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2.6.7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Правописание</w:t>
            </w:r>
            <w:r>
              <w:t xml:space="preserve"> </w:t>
            </w:r>
            <w:r>
              <w:t>суффиксов</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2.6.8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 xml:space="preserve">Правописание </w:t>
            </w:r>
            <w:r>
              <w:rPr>
                <w:i/>
              </w:rPr>
              <w:t xml:space="preserve">н </w:t>
            </w:r>
            <w:r>
              <w:t>и</w:t>
            </w:r>
            <w:r>
              <w:t xml:space="preserve"> </w:t>
            </w:r>
            <w:r>
              <w:rPr>
                <w:i/>
              </w:rPr>
              <w:t xml:space="preserve">нн </w:t>
            </w:r>
            <w:r>
              <w:t>в словах</w:t>
            </w:r>
            <w:r>
              <w:t xml:space="preserve"> </w:t>
            </w:r>
            <w:r>
              <w:t>различных</w:t>
            </w:r>
            <w:r>
              <w:t xml:space="preserve"> </w:t>
            </w:r>
            <w:r>
              <w:t>частей речи</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3"/>
              <w:jc w:val="left"/>
            </w:pPr>
            <w:r>
              <w:t xml:space="preserve">2.6.9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Правописание</w:t>
            </w:r>
            <w:r>
              <w:t xml:space="preserve"> </w:t>
            </w:r>
            <w:r>
              <w:rPr>
                <w:i/>
              </w:rPr>
              <w:t xml:space="preserve">не </w:t>
            </w:r>
            <w:r>
              <w:t>и</w:t>
            </w:r>
            <w:r>
              <w:t xml:space="preserve"> </w:t>
            </w:r>
            <w:r>
              <w:rPr>
                <w:i/>
              </w:rPr>
              <w:t xml:space="preserve">ни </w:t>
            </w:r>
          </w:p>
        </w:tc>
      </w:tr>
      <w:tr w:rsidR="00F05CD3">
        <w:trPr>
          <w:trHeight w:val="821"/>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71"/>
              <w:jc w:val="right"/>
            </w:pPr>
            <w:r>
              <w:t xml:space="preserve">2.6.10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Правописание</w:t>
            </w:r>
            <w:r>
              <w:t xml:space="preserve"> </w:t>
            </w:r>
            <w:r>
              <w:t>окончаний</w:t>
            </w:r>
            <w:r>
              <w:t xml:space="preserve"> </w:t>
            </w:r>
            <w:r>
              <w:t>имѐн</w:t>
            </w:r>
            <w:r>
              <w:t xml:space="preserve"> </w:t>
            </w:r>
            <w:r>
              <w:t>существительных,</w:t>
            </w:r>
            <w:r>
              <w:t xml:space="preserve"> </w:t>
            </w:r>
            <w:r>
              <w:t>имѐн</w:t>
            </w:r>
            <w:r>
              <w:t xml:space="preserve"> </w:t>
            </w:r>
            <w:r>
              <w:t>прилагательных</w:t>
            </w:r>
            <w:r>
              <w:t xml:space="preserve"> </w:t>
            </w:r>
            <w:r>
              <w:t>и</w:t>
            </w:r>
            <w:r>
              <w:t xml:space="preserve"> </w:t>
            </w:r>
            <w:r>
              <w:t>глаголов</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71"/>
              <w:jc w:val="right"/>
            </w:pPr>
            <w:r>
              <w:t xml:space="preserve">2.6.11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Слитное,</w:t>
            </w:r>
            <w:r>
              <w:t xml:space="preserve"> </w:t>
            </w:r>
            <w:r>
              <w:t>дефисное</w:t>
            </w:r>
            <w:r>
              <w:t xml:space="preserve"> </w:t>
            </w:r>
            <w:r>
              <w:t>и</w:t>
            </w:r>
            <w:r>
              <w:t xml:space="preserve"> </w:t>
            </w:r>
            <w:r>
              <w:t>раздельное</w:t>
            </w:r>
            <w:r>
              <w:t xml:space="preserve"> </w:t>
            </w:r>
            <w:r>
              <w:t>написание</w:t>
            </w:r>
            <w:r>
              <w:t xml:space="preserve"> </w:t>
            </w:r>
            <w:r>
              <w:t>слов</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82"/>
              <w:jc w:val="center"/>
            </w:pPr>
            <w:r>
              <w:t xml:space="preserve">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Речь.</w:t>
            </w:r>
            <w:r>
              <w:t xml:space="preserve"> </w:t>
            </w:r>
            <w:r>
              <w:t>Речевое</w:t>
            </w:r>
            <w:r>
              <w:t xml:space="preserve"> </w:t>
            </w:r>
            <w:r>
              <w:t>общение</w:t>
            </w:r>
            <w:r>
              <w:t xml:space="preserve"> </w:t>
            </w:r>
          </w:p>
        </w:tc>
      </w:tr>
      <w:tr w:rsidR="00F05CD3">
        <w:trPr>
          <w:trHeight w:val="43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4"/>
              <w:jc w:val="center"/>
            </w:pPr>
            <w:r>
              <w:t xml:space="preserve">3.1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Речь</w:t>
            </w:r>
            <w:r>
              <w:t xml:space="preserve"> </w:t>
            </w:r>
            <w:r>
              <w:t>как</w:t>
            </w:r>
            <w:r>
              <w:t xml:space="preserve"> </w:t>
            </w:r>
            <w:r>
              <w:t>деятельность.</w:t>
            </w:r>
            <w:r>
              <w:t xml:space="preserve"> </w:t>
            </w:r>
            <w:r>
              <w:t>Виды</w:t>
            </w:r>
            <w:r>
              <w:t xml:space="preserve"> </w:t>
            </w:r>
            <w:r>
              <w:t>речевой</w:t>
            </w:r>
            <w:r>
              <w:t xml:space="preserve"> </w:t>
            </w:r>
            <w:r>
              <w:t>деятельности</w:t>
            </w:r>
            <w:r>
              <w:t xml:space="preserve"> </w:t>
            </w:r>
          </w:p>
        </w:tc>
      </w:tr>
      <w:tr w:rsidR="00F05CD3">
        <w:trPr>
          <w:trHeight w:val="1210"/>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74"/>
              <w:jc w:val="center"/>
            </w:pPr>
            <w:r>
              <w:t xml:space="preserve">3.2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00"/>
            </w:pPr>
            <w:r>
              <w:t>Речевое</w:t>
            </w:r>
            <w:r>
              <w:t xml:space="preserve"> </w:t>
            </w:r>
            <w:r>
              <w:t>общение</w:t>
            </w:r>
            <w:r>
              <w:t xml:space="preserve"> </w:t>
            </w:r>
            <w:r>
              <w:t>и</w:t>
            </w:r>
            <w:r>
              <w:t xml:space="preserve"> </w:t>
            </w:r>
            <w:r>
              <w:t>его</w:t>
            </w:r>
            <w:r>
              <w:t xml:space="preserve"> </w:t>
            </w:r>
            <w:r>
              <w:t>виды.</w:t>
            </w:r>
            <w:r>
              <w:t xml:space="preserve"> </w:t>
            </w:r>
            <w:r>
              <w:t>Основные</w:t>
            </w:r>
            <w:r>
              <w:t xml:space="preserve"> </w:t>
            </w:r>
            <w:r>
              <w:t>сферы</w:t>
            </w:r>
            <w:r>
              <w:t xml:space="preserve"> </w:t>
            </w:r>
            <w:r>
              <w:t>речевого</w:t>
            </w:r>
            <w:r>
              <w:t xml:space="preserve"> </w:t>
            </w:r>
            <w:r>
              <w:t>общения.</w:t>
            </w:r>
            <w:r>
              <w:t xml:space="preserve"> </w:t>
            </w:r>
            <w:r>
              <w:t>Речевая</w:t>
            </w:r>
            <w:r>
              <w:t xml:space="preserve"> </w:t>
            </w:r>
            <w:r>
              <w:t>ситуация и еѐ компоненты (адресант и адресат; мотивы и цели, предмет и</w:t>
            </w:r>
            <w:r>
              <w:t xml:space="preserve"> </w:t>
            </w:r>
            <w:r>
              <w:t>тема речи; условия общения)</w:t>
            </w:r>
            <w:r>
              <w:t xml:space="preserve"> </w:t>
            </w:r>
          </w:p>
        </w:tc>
      </w:tr>
      <w:tr w:rsidR="00F05CD3">
        <w:trPr>
          <w:trHeight w:val="236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74"/>
              <w:jc w:val="center"/>
            </w:pPr>
            <w:r>
              <w:t xml:space="preserve">3.3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7"/>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партнѐру и другие). Устойчивые формулы</w:t>
            </w:r>
            <w:r>
              <w:t xml:space="preserve"> </w:t>
            </w:r>
            <w:r>
              <w:t>русского</w:t>
            </w:r>
            <w:r>
              <w:t xml:space="preserve"> </w:t>
            </w:r>
            <w:r>
              <w:t>речевого</w:t>
            </w:r>
            <w:r>
              <w:t xml:space="preserve"> </w:t>
            </w:r>
            <w:r>
              <w:t>этикета</w:t>
            </w:r>
            <w:r>
              <w:t xml:space="preserve"> </w:t>
            </w:r>
            <w:r>
              <w:t>применительно</w:t>
            </w:r>
            <w:r>
              <w:t xml:space="preserve"> </w:t>
            </w:r>
            <w:r>
              <w:t>к</w:t>
            </w:r>
            <w:r>
              <w:t xml:space="preserve"> </w:t>
            </w:r>
            <w:r>
              <w:t>разл</w:t>
            </w:r>
            <w:r>
              <w:t>ичным</w:t>
            </w:r>
            <w:r>
              <w:t xml:space="preserve"> </w:t>
            </w:r>
            <w:r>
              <w:t>ситуациям официального</w:t>
            </w:r>
            <w:r>
              <w:t xml:space="preserve"> </w:t>
            </w:r>
            <w:r>
              <w:t>(неофициального)</w:t>
            </w:r>
            <w:r>
              <w:t xml:space="preserve"> </w:t>
            </w:r>
            <w:r>
              <w:t>общения,</w:t>
            </w:r>
            <w:r>
              <w:t xml:space="preserve"> </w:t>
            </w:r>
            <w:r>
              <w:t>статусу</w:t>
            </w:r>
            <w:r>
              <w:t xml:space="preserve"> </w:t>
            </w:r>
            <w:r>
              <w:t>адресанта</w:t>
            </w:r>
            <w:r>
              <w:t xml:space="preserve"> </w:t>
            </w:r>
            <w:r>
              <w:t>(адресата)</w:t>
            </w:r>
            <w:r>
              <w:t xml:space="preserve"> </w:t>
            </w:r>
            <w:r>
              <w:t>и</w:t>
            </w:r>
            <w:r>
              <w:t xml:space="preserve"> </w:t>
            </w:r>
            <w:r>
              <w:t>другим</w:t>
            </w:r>
            <w:r>
              <w:t xml:space="preserve"> </w:t>
            </w:r>
          </w:p>
        </w:tc>
      </w:tr>
      <w:tr w:rsidR="00F05CD3">
        <w:trPr>
          <w:trHeight w:val="1594"/>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74"/>
              <w:jc w:val="center"/>
            </w:pPr>
            <w:r>
              <w:t xml:space="preserve">3.4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6"/>
            </w:pPr>
            <w:r>
              <w:t>Публичное выступление и его особенности. Тема, цель, основной тезис (основная мысль), план и композиция публичного выступления. Виды аргументации.</w:t>
            </w:r>
            <w:r>
              <w:t xml:space="preserve">  </w:t>
            </w:r>
            <w:r>
              <w:t>Выбор</w:t>
            </w:r>
            <w:r>
              <w:t xml:space="preserve">  </w:t>
            </w:r>
            <w:r>
              <w:t>языковых</w:t>
            </w:r>
            <w:r>
              <w:t xml:space="preserve">  </w:t>
            </w:r>
            <w:r>
              <w:t>средств</w:t>
            </w:r>
            <w:r>
              <w:t xml:space="preserve">  </w:t>
            </w:r>
            <w:r>
              <w:t>оформления</w:t>
            </w:r>
            <w:r>
              <w:t xml:space="preserve">  </w:t>
            </w:r>
            <w:r>
              <w:t>публичного</w:t>
            </w:r>
            <w:r>
              <w:t xml:space="preserve"> </w:t>
            </w:r>
            <w:r>
              <w:t>выступления</w:t>
            </w:r>
            <w:r>
              <w:t xml:space="preserve"> </w:t>
            </w:r>
            <w:r>
              <w:t>с учѐтом</w:t>
            </w:r>
            <w:r>
              <w:t xml:space="preserve"> </w:t>
            </w:r>
            <w:r>
              <w:t>его</w:t>
            </w:r>
            <w:r>
              <w:t xml:space="preserve"> </w:t>
            </w:r>
            <w:r>
              <w:t>цели,</w:t>
            </w:r>
            <w:r>
              <w:t xml:space="preserve"> </w:t>
            </w:r>
            <w:r>
              <w:t>особенностей</w:t>
            </w:r>
            <w:r>
              <w:t xml:space="preserve"> </w:t>
            </w:r>
            <w:r>
              <w:t>адресата,</w:t>
            </w:r>
            <w:r>
              <w:t xml:space="preserve"> </w:t>
            </w:r>
            <w:r>
              <w:t>ситуации</w:t>
            </w:r>
            <w:r>
              <w:t xml:space="preserve"> </w:t>
            </w:r>
            <w:r>
              <w:t>общения</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82"/>
              <w:jc w:val="center"/>
            </w:pPr>
            <w:r>
              <w:t xml:space="preserve">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Текст.</w:t>
            </w:r>
            <w:r>
              <w:t xml:space="preserve"> </w:t>
            </w:r>
            <w:r>
              <w:t>Информационно</w:t>
            </w:r>
            <w:r>
              <w:t>-</w:t>
            </w:r>
            <w:r>
              <w:t>смысловая</w:t>
            </w:r>
            <w:r>
              <w:t xml:space="preserve"> </w:t>
            </w:r>
            <w:r>
              <w:t>переработка</w:t>
            </w:r>
            <w:r>
              <w:t xml:space="preserve"> </w:t>
            </w:r>
            <w:r>
              <w:t>текста</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4"/>
              <w:jc w:val="center"/>
            </w:pPr>
            <w:r>
              <w:t xml:space="preserve">4.1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Текст,</w:t>
            </w:r>
            <w:r>
              <w:t xml:space="preserve"> </w:t>
            </w:r>
            <w:r>
              <w:t>его</w:t>
            </w:r>
            <w:r>
              <w:t xml:space="preserve"> </w:t>
            </w:r>
            <w:r>
              <w:t>основные</w:t>
            </w:r>
            <w:r>
              <w:t xml:space="preserve"> </w:t>
            </w:r>
            <w:r>
              <w:t>признаки</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4"/>
              <w:jc w:val="center"/>
            </w:pPr>
            <w:r>
              <w:t xml:space="preserve">4.2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p>
        </w:tc>
      </w:tr>
      <w:tr w:rsidR="00F05CD3">
        <w:trPr>
          <w:trHeight w:val="437"/>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4"/>
              <w:jc w:val="center"/>
            </w:pPr>
            <w:r>
              <w:lastRenderedPageBreak/>
              <w:t xml:space="preserve">4.3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Информативность</w:t>
            </w:r>
            <w:r>
              <w:t xml:space="preserve"> </w:t>
            </w:r>
            <w:r>
              <w:t>текста. Виды</w:t>
            </w:r>
            <w:r>
              <w:t xml:space="preserve"> </w:t>
            </w:r>
            <w:r>
              <w:t>информации</w:t>
            </w:r>
            <w:r>
              <w:t xml:space="preserve"> </w:t>
            </w:r>
            <w:r>
              <w:t>в</w:t>
            </w:r>
            <w:r>
              <w:t xml:space="preserve"> </w:t>
            </w:r>
            <w:r>
              <w:t>тексте</w:t>
            </w:r>
            <w:r>
              <w:t xml:space="preserve"> </w:t>
            </w:r>
          </w:p>
        </w:tc>
      </w:tr>
      <w:tr w:rsidR="00F05CD3">
        <w:trPr>
          <w:trHeight w:val="819"/>
        </w:trPr>
        <w:tc>
          <w:tcPr>
            <w:tcW w:w="105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74"/>
              <w:jc w:val="center"/>
            </w:pPr>
            <w:r>
              <w:t xml:space="preserve">4.4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Информационно</w:t>
            </w:r>
            <w:r>
              <w:t>-</w:t>
            </w:r>
            <w:r>
              <w:t>смысловая</w:t>
            </w:r>
            <w:r>
              <w:t xml:space="preserve">  </w:t>
            </w:r>
            <w:r>
              <w:t>переработка</w:t>
            </w:r>
            <w:r>
              <w:t xml:space="preserve">  </w:t>
            </w:r>
            <w:r>
              <w:t>прочитанного</w:t>
            </w:r>
            <w:r>
              <w:t xml:space="preserve">  </w:t>
            </w:r>
            <w:r>
              <w:t>текста,</w:t>
            </w:r>
            <w:r>
              <w:t xml:space="preserve">  </w:t>
            </w:r>
            <w:r>
              <w:t>включая</w:t>
            </w:r>
            <w:r>
              <w:t xml:space="preserve"> </w:t>
            </w:r>
            <w:r>
              <w:t>гипертекст,</w:t>
            </w:r>
            <w:r>
              <w:t xml:space="preserve"> </w:t>
            </w:r>
            <w:r>
              <w:t>графику, инфографику</w:t>
            </w:r>
            <w:r>
              <w:t xml:space="preserve"> </w:t>
            </w:r>
            <w:r>
              <w:t>и</w:t>
            </w:r>
            <w:r>
              <w:t xml:space="preserve"> </w:t>
            </w:r>
            <w:r>
              <w:t>другие, и</w:t>
            </w:r>
            <w:r>
              <w:t xml:space="preserve"> </w:t>
            </w:r>
            <w:r>
              <w:t>прослушанного</w:t>
            </w:r>
            <w:r>
              <w:t xml:space="preserve"> </w:t>
            </w:r>
            <w:r>
              <w:t>текста</w:t>
            </w:r>
            <w:r>
              <w:t xml:space="preserve"> </w:t>
            </w:r>
          </w:p>
        </w:tc>
      </w:tr>
      <w:tr w:rsidR="00F05CD3">
        <w:trPr>
          <w:trHeight w:val="432"/>
        </w:trPr>
        <w:tc>
          <w:tcPr>
            <w:tcW w:w="105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4"/>
              <w:jc w:val="center"/>
            </w:pPr>
            <w:r>
              <w:t xml:space="preserve">4.5 </w:t>
            </w:r>
          </w:p>
        </w:tc>
        <w:tc>
          <w:tcPr>
            <w:tcW w:w="830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План.</w:t>
            </w:r>
            <w:r>
              <w:t xml:space="preserve"> </w:t>
            </w:r>
            <w:r>
              <w:t>Тезисы.</w:t>
            </w:r>
            <w:r>
              <w:t xml:space="preserve"> </w:t>
            </w:r>
            <w:r>
              <w:t>Конспект.</w:t>
            </w:r>
            <w:r>
              <w:t xml:space="preserve"> </w:t>
            </w:r>
            <w:r>
              <w:t>Реферат.</w:t>
            </w:r>
            <w:r>
              <w:t xml:space="preserve"> </w:t>
            </w:r>
            <w:r>
              <w:t>Аннотация.</w:t>
            </w:r>
            <w:r>
              <w:t xml:space="preserve"> </w:t>
            </w:r>
            <w:r>
              <w:t>Отзыв.</w:t>
            </w:r>
            <w:r>
              <w:t xml:space="preserve"> </w:t>
            </w:r>
            <w:r>
              <w:t>Рецензия</w:t>
            </w:r>
            <w:r>
              <w:t xml:space="preserve"> </w:t>
            </w:r>
          </w:p>
        </w:tc>
      </w:tr>
    </w:tbl>
    <w:p w:rsidR="00F05CD3" w:rsidRDefault="00D67A33">
      <w:pPr>
        <w:spacing w:after="0" w:line="259" w:lineRule="auto"/>
        <w:ind w:left="0"/>
        <w:jc w:val="left"/>
      </w:pPr>
      <w:r>
        <w:rPr>
          <w:b/>
        </w:rPr>
        <w:t xml:space="preserve"> </w:t>
      </w:r>
    </w:p>
    <w:p w:rsidR="00F05CD3" w:rsidRDefault="00D67A33">
      <w:pPr>
        <w:numPr>
          <w:ilvl w:val="0"/>
          <w:numId w:val="52"/>
        </w:numPr>
        <w:spacing w:after="4" w:line="259" w:lineRule="auto"/>
        <w:ind w:right="8401" w:hanging="300"/>
      </w:pPr>
      <w:r>
        <w:rPr>
          <w:b/>
        </w:rPr>
        <w:t xml:space="preserve">КЛАСС </w:t>
      </w:r>
    </w:p>
    <w:p w:rsidR="00F05CD3" w:rsidRDefault="00F05CD3">
      <w:pPr>
        <w:spacing w:after="0" w:line="259" w:lineRule="auto"/>
        <w:ind w:left="-566" w:right="344"/>
        <w:jc w:val="left"/>
      </w:pPr>
    </w:p>
    <w:tbl>
      <w:tblPr>
        <w:tblStyle w:val="TableGrid"/>
        <w:tblW w:w="9215" w:type="dxa"/>
        <w:tblInd w:w="1275" w:type="dxa"/>
        <w:tblCellMar>
          <w:top w:w="41" w:type="dxa"/>
          <w:left w:w="2" w:type="dxa"/>
          <w:bottom w:w="0" w:type="dxa"/>
          <w:right w:w="31" w:type="dxa"/>
        </w:tblCellMar>
        <w:tblLook w:val="04A0" w:firstRow="1" w:lastRow="0" w:firstColumn="1" w:lastColumn="0" w:noHBand="0" w:noVBand="1"/>
      </w:tblPr>
      <w:tblGrid>
        <w:gridCol w:w="1147"/>
        <w:gridCol w:w="8068"/>
      </w:tblGrid>
      <w:tr w:rsidR="00F05CD3">
        <w:trPr>
          <w:trHeight w:val="350"/>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14"/>
              <w:jc w:val="center"/>
            </w:pPr>
            <w:r>
              <w:rPr>
                <w:b/>
              </w:rPr>
              <w:t xml:space="preserve">Код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0"/>
              <w:jc w:val="left"/>
            </w:pPr>
            <w:r>
              <w:rPr>
                <w:b/>
              </w:rPr>
              <w:t xml:space="preserve">Проверяемый элемент содержания </w:t>
            </w:r>
          </w:p>
        </w:tc>
      </w:tr>
      <w:tr w:rsidR="00F05CD3">
        <w:trPr>
          <w:trHeight w:val="435"/>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5"/>
              <w:jc w:val="center"/>
            </w:pPr>
            <w:r>
              <w:t xml:space="preserve">1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Общие</w:t>
            </w:r>
            <w:r>
              <w:t xml:space="preserve"> </w:t>
            </w:r>
            <w:r>
              <w:t>сведения</w:t>
            </w:r>
            <w:r>
              <w:t xml:space="preserve"> </w:t>
            </w:r>
            <w:r>
              <w:t>о</w:t>
            </w:r>
            <w:r>
              <w:t xml:space="preserve"> </w:t>
            </w:r>
            <w:r>
              <w:t>языке</w:t>
            </w:r>
            <w:r>
              <w:t xml:space="preserve"> </w:t>
            </w:r>
          </w:p>
        </w:tc>
      </w:tr>
      <w:tr w:rsidR="00F05CD3">
        <w:trPr>
          <w:trHeight w:val="821"/>
        </w:trPr>
        <w:tc>
          <w:tcPr>
            <w:tcW w:w="114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1.1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Культура</w:t>
            </w:r>
            <w:r>
              <w:t xml:space="preserve"> </w:t>
            </w:r>
            <w:r>
              <w:t>речи</w:t>
            </w:r>
            <w:r>
              <w:t xml:space="preserve"> </w:t>
            </w:r>
            <w:r>
              <w:t>в</w:t>
            </w:r>
            <w:r>
              <w:t xml:space="preserve"> </w:t>
            </w:r>
            <w:r>
              <w:t>экологическом</w:t>
            </w:r>
            <w:r>
              <w:t xml:space="preserve"> </w:t>
            </w:r>
            <w:r>
              <w:t>аспекте.</w:t>
            </w:r>
            <w:r>
              <w:t xml:space="preserve"> </w:t>
            </w:r>
            <w:r>
              <w:t>Экология</w:t>
            </w:r>
            <w:r>
              <w:t xml:space="preserve"> </w:t>
            </w:r>
            <w:r>
              <w:t>как</w:t>
            </w:r>
            <w:r>
              <w:t xml:space="preserve"> </w:t>
            </w:r>
            <w:r>
              <w:t>наука,</w:t>
            </w:r>
            <w:r>
              <w:t xml:space="preserve"> </w:t>
            </w:r>
            <w:r>
              <w:t>экология</w:t>
            </w:r>
            <w:r>
              <w:t xml:space="preserve"> </w:t>
            </w:r>
            <w:r>
              <w:t>языка</w:t>
            </w:r>
            <w:r>
              <w:t xml:space="preserve"> </w:t>
            </w:r>
          </w:p>
        </w:tc>
      </w:tr>
      <w:tr w:rsidR="00F05CD3">
        <w:trPr>
          <w:trHeight w:val="1210"/>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1.2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86"/>
            </w:pPr>
            <w:r>
              <w:t>Проблемы</w:t>
            </w:r>
            <w:r>
              <w:t xml:space="preserve"> </w:t>
            </w:r>
            <w:r>
              <w:t>речевой</w:t>
            </w:r>
            <w:r>
              <w:t xml:space="preserve"> </w:t>
            </w:r>
            <w:r>
              <w:t>культуры</w:t>
            </w:r>
            <w:r>
              <w:t xml:space="preserve"> </w:t>
            </w:r>
            <w:r>
              <w:t>в</w:t>
            </w:r>
            <w:r>
              <w:t xml:space="preserve"> </w:t>
            </w:r>
            <w:r>
              <w:t>современном</w:t>
            </w:r>
            <w:r>
              <w:t xml:space="preserve"> </w:t>
            </w:r>
            <w:r>
              <w:t>обществе</w:t>
            </w:r>
            <w:r>
              <w:t xml:space="preserve"> </w:t>
            </w:r>
            <w:r>
              <w:t>(стилистические</w:t>
            </w:r>
            <w:r>
              <w:t xml:space="preserve"> </w:t>
            </w:r>
            <w:r>
              <w:t>изменения</w:t>
            </w:r>
            <w:r>
              <w:t xml:space="preserve"> </w:t>
            </w:r>
            <w:r>
              <w:t>в</w:t>
            </w:r>
            <w:r>
              <w:t xml:space="preserve"> </w:t>
            </w:r>
            <w:r>
              <w:t>лексике,</w:t>
            </w:r>
            <w:r>
              <w:t xml:space="preserve"> </w:t>
            </w:r>
            <w:r>
              <w:t>огрубление</w:t>
            </w:r>
            <w:r>
              <w:t xml:space="preserve"> </w:t>
            </w:r>
            <w:r>
              <w:t>обиходно</w:t>
            </w:r>
            <w:r>
              <w:t>-</w:t>
            </w:r>
            <w:r>
              <w:t>разговорной</w:t>
            </w:r>
            <w:r>
              <w:t xml:space="preserve"> </w:t>
            </w:r>
            <w:r>
              <w:t>речи, неоправданное употребление иноязычных заимствований и другое)</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5"/>
              <w:jc w:val="center"/>
            </w:pPr>
            <w:r>
              <w:t xml:space="preserve">2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2.1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Синтаксис.</w:t>
            </w:r>
            <w:r>
              <w:t xml:space="preserve"> </w:t>
            </w:r>
            <w:r>
              <w:t>Синтаксические</w:t>
            </w:r>
            <w:r>
              <w:t xml:space="preserve"> </w:t>
            </w:r>
            <w:r>
              <w:t>нормы</w:t>
            </w:r>
            <w:r>
              <w:t xml:space="preserve"> </w:t>
            </w:r>
          </w:p>
        </w:tc>
      </w:tr>
      <w:tr w:rsidR="00F05CD3">
        <w:trPr>
          <w:trHeight w:val="434"/>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30"/>
              <w:jc w:val="right"/>
            </w:pPr>
            <w:r>
              <w:t xml:space="preserve">2.1.1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Синтаксис</w:t>
            </w:r>
            <w:r>
              <w:t xml:space="preserve"> </w:t>
            </w:r>
            <w:r>
              <w:t>как</w:t>
            </w:r>
            <w:r>
              <w:t xml:space="preserve"> </w:t>
            </w:r>
            <w:r>
              <w:t>раздел</w:t>
            </w:r>
            <w:r>
              <w:t xml:space="preserve"> </w:t>
            </w:r>
            <w:r>
              <w:t>лингвистики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30"/>
              <w:jc w:val="right"/>
            </w:pPr>
            <w:r>
              <w:t xml:space="preserve">2.1.2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Синтаксический</w:t>
            </w:r>
            <w:r>
              <w:t xml:space="preserve"> </w:t>
            </w:r>
            <w:r>
              <w:t>анализ</w:t>
            </w:r>
            <w:r>
              <w:t xml:space="preserve"> </w:t>
            </w:r>
            <w:r>
              <w:t>словосочетания</w:t>
            </w:r>
            <w:r>
              <w:t xml:space="preserve"> </w:t>
            </w:r>
            <w:r>
              <w:t>и</w:t>
            </w:r>
            <w:r>
              <w:t xml:space="preserve"> </w:t>
            </w:r>
            <w:r>
              <w:t>предложения</w:t>
            </w:r>
            <w:r>
              <w:t xml:space="preserve"> </w:t>
            </w:r>
          </w:p>
        </w:tc>
      </w:tr>
      <w:tr w:rsidR="00F05CD3">
        <w:trPr>
          <w:trHeight w:val="1978"/>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23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130"/>
              <w:jc w:val="right"/>
            </w:pPr>
            <w:r>
              <w:t xml:space="preserve">2.1.3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Изобразительно</w:t>
            </w:r>
            <w:r>
              <w:t>-</w:t>
            </w:r>
            <w:r>
              <w:t>выразительные средства синтаксиса. Синтаксический параллелизм, парцелляция, вопросно</w:t>
            </w:r>
            <w:r>
              <w:t>-</w:t>
            </w:r>
            <w:r>
              <w:t>ответная форма изложения, градация, инверсия, лексический повтор, анафора, эпифора, антитеза; риторический</w:t>
            </w:r>
            <w:r>
              <w:t xml:space="preserve">  </w:t>
            </w:r>
            <w:r>
              <w:t>вопрос,</w:t>
            </w:r>
            <w:r>
              <w:t xml:space="preserve">  </w:t>
            </w:r>
            <w:r>
              <w:t>риторическое</w:t>
            </w:r>
            <w:r>
              <w:t xml:space="preserve">  </w:t>
            </w:r>
            <w:r>
              <w:t>восклицание,</w:t>
            </w:r>
            <w:r>
              <w:t xml:space="preserve">  </w:t>
            </w:r>
            <w:r>
              <w:t>риторическое</w:t>
            </w:r>
            <w:r>
              <w:t xml:space="preserve"> </w:t>
            </w:r>
            <w:r>
              <w:t>обращение;</w:t>
            </w:r>
            <w:r>
              <w:t xml:space="preserve"> </w:t>
            </w:r>
            <w:r>
              <w:t>многосоюзие,</w:t>
            </w:r>
            <w:r>
              <w:t xml:space="preserve"> </w:t>
            </w:r>
            <w:r>
              <w:t>бессоюзие</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30"/>
              <w:jc w:val="right"/>
            </w:pPr>
            <w:r>
              <w:t xml:space="preserve">2.1.4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Синтаксические</w:t>
            </w:r>
            <w:r>
              <w:t xml:space="preserve"> </w:t>
            </w:r>
            <w:r>
              <w:t>нормы</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30"/>
              <w:jc w:val="right"/>
            </w:pPr>
            <w:r>
              <w:t xml:space="preserve">2.1.5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Порядок</w:t>
            </w:r>
            <w:r>
              <w:t xml:space="preserve"> </w:t>
            </w:r>
            <w:r>
              <w:t>слов в</w:t>
            </w:r>
            <w:r>
              <w:t xml:space="preserve"> </w:t>
            </w:r>
            <w:r>
              <w:t>предложении</w:t>
            </w:r>
            <w:r>
              <w:t xml:space="preserve"> </w:t>
            </w:r>
          </w:p>
        </w:tc>
      </w:tr>
      <w:tr w:rsidR="00F05CD3">
        <w:trPr>
          <w:trHeight w:val="391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9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130"/>
              <w:jc w:val="right"/>
            </w:pPr>
            <w:r>
              <w:t xml:space="preserve">2.1.6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8"/>
            </w:pPr>
            <w:r>
              <w:t xml:space="preserve">Основные нормы согласования сказуемого с подлежащим, в состав которого входят слова </w:t>
            </w:r>
            <w:r>
              <w:rPr>
                <w:i/>
              </w:rPr>
              <w:t>множество</w:t>
            </w:r>
            <w:r>
              <w:t xml:space="preserve">, </w:t>
            </w:r>
            <w:r>
              <w:rPr>
                <w:i/>
              </w:rPr>
              <w:t>ряд</w:t>
            </w:r>
            <w:r>
              <w:t xml:space="preserve">, </w:t>
            </w:r>
            <w:r>
              <w:rPr>
                <w:i/>
              </w:rPr>
              <w:t>большинство</w:t>
            </w:r>
            <w:r>
              <w:t xml:space="preserve">, </w:t>
            </w:r>
            <w:r>
              <w:rPr>
                <w:i/>
              </w:rPr>
              <w:t>меньшинство</w:t>
            </w:r>
            <w:r>
              <w:t>; с подлежащим, выраженным количественно</w:t>
            </w:r>
            <w:r>
              <w:t>-</w:t>
            </w:r>
            <w:r>
              <w:t xml:space="preserve">именным сочетанием </w:t>
            </w:r>
            <w:r>
              <w:t>(</w:t>
            </w:r>
            <w:r>
              <w:rPr>
                <w:i/>
              </w:rPr>
              <w:t>двадцать лет</w:t>
            </w:r>
            <w:r>
              <w:t xml:space="preserve">, </w:t>
            </w:r>
            <w:r>
              <w:rPr>
                <w:i/>
              </w:rPr>
              <w:t>пять человек</w:t>
            </w:r>
            <w:r>
              <w:t xml:space="preserve">); имеющим в своѐм составе числительные, оканчивающиеся на </w:t>
            </w:r>
            <w:r>
              <w:rPr>
                <w:i/>
              </w:rPr>
              <w:t>один</w:t>
            </w:r>
            <w:r>
              <w:t xml:space="preserve">; имеющим в своѐм составе числительные </w:t>
            </w:r>
            <w:r>
              <w:rPr>
                <w:i/>
              </w:rPr>
              <w:t>два</w:t>
            </w:r>
            <w:r>
              <w:t xml:space="preserve">, </w:t>
            </w:r>
            <w:r>
              <w:rPr>
                <w:i/>
              </w:rPr>
              <w:t>три</w:t>
            </w:r>
            <w:r>
              <w:t xml:space="preserve">, </w:t>
            </w:r>
            <w:r>
              <w:rPr>
                <w:i/>
              </w:rPr>
              <w:t xml:space="preserve">четыре </w:t>
            </w:r>
            <w:r>
              <w:t xml:space="preserve">или числительное, оканчивающееся на </w:t>
            </w:r>
            <w:r>
              <w:rPr>
                <w:i/>
              </w:rPr>
              <w:t>два</w:t>
            </w:r>
            <w:r>
              <w:t xml:space="preserve">, </w:t>
            </w:r>
            <w:r>
              <w:rPr>
                <w:i/>
              </w:rPr>
              <w:t>три</w:t>
            </w:r>
            <w:r>
              <w:t xml:space="preserve">, </w:t>
            </w:r>
            <w:r>
              <w:rPr>
                <w:i/>
              </w:rPr>
              <w:t>четыре</w:t>
            </w:r>
            <w:r>
              <w:t xml:space="preserve">. </w:t>
            </w:r>
            <w:r>
              <w:t>Согласование</w:t>
            </w:r>
            <w:r>
              <w:t xml:space="preserve"> </w:t>
            </w:r>
            <w:r>
              <w:t>сказуемого</w:t>
            </w:r>
            <w:r>
              <w:t xml:space="preserve"> </w:t>
            </w:r>
            <w:r>
              <w:t>с</w:t>
            </w:r>
            <w:r>
              <w:t xml:space="preserve"> </w:t>
            </w:r>
            <w:r>
              <w:t>подлежащим,</w:t>
            </w:r>
            <w:r>
              <w:t xml:space="preserve"> </w:t>
            </w:r>
            <w:r>
              <w:t>имеющим</w:t>
            </w:r>
            <w:r>
              <w:t xml:space="preserve"> </w:t>
            </w:r>
            <w:r>
              <w:t>при</w:t>
            </w:r>
            <w:r>
              <w:t xml:space="preserve"> </w:t>
            </w:r>
            <w:r>
              <w:t>себе</w:t>
            </w:r>
            <w:r>
              <w:t xml:space="preserve"> </w:t>
            </w:r>
            <w:r>
              <w:t xml:space="preserve">приложение (типа </w:t>
            </w:r>
            <w:r>
              <w:rPr>
                <w:i/>
              </w:rPr>
              <w:t>диван-крова</w:t>
            </w:r>
            <w:r>
              <w:rPr>
                <w:i/>
              </w:rPr>
              <w:t>ть</w:t>
            </w:r>
            <w:r>
              <w:t xml:space="preserve">, </w:t>
            </w:r>
            <w:r>
              <w:rPr>
                <w:i/>
              </w:rPr>
              <w:t>озеро Байкал</w:t>
            </w:r>
            <w:r>
              <w:t>). Согласование сказуемого с подлежащим,</w:t>
            </w:r>
            <w:r>
              <w:t xml:space="preserve">   </w:t>
            </w:r>
            <w:r>
              <w:t>выраженным</w:t>
            </w:r>
            <w:r>
              <w:t xml:space="preserve">   </w:t>
            </w:r>
            <w:r>
              <w:t>аббревиатурой,</w:t>
            </w:r>
            <w:r>
              <w:t xml:space="preserve">   </w:t>
            </w:r>
            <w:r>
              <w:t>заимствованным</w:t>
            </w:r>
            <w:r>
              <w:t xml:space="preserve"> </w:t>
            </w:r>
            <w:r>
              <w:t>несклоняемым существительным</w:t>
            </w:r>
            <w:r>
              <w:t xml:space="preserve"> </w:t>
            </w:r>
          </w:p>
        </w:tc>
      </w:tr>
      <w:tr w:rsidR="00F05CD3">
        <w:trPr>
          <w:trHeight w:val="821"/>
        </w:trPr>
        <w:tc>
          <w:tcPr>
            <w:tcW w:w="114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130"/>
              <w:jc w:val="right"/>
            </w:pPr>
            <w:r>
              <w:t xml:space="preserve">2.1.7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Основные</w:t>
            </w:r>
            <w:r>
              <w:t xml:space="preserve"> </w:t>
            </w:r>
            <w:r>
              <w:t>нормы</w:t>
            </w:r>
            <w:r>
              <w:t xml:space="preserve"> </w:t>
            </w:r>
            <w:r>
              <w:t>управления:</w:t>
            </w:r>
            <w:r>
              <w:t xml:space="preserve"> </w:t>
            </w:r>
            <w:r>
              <w:t>правильный</w:t>
            </w:r>
            <w:r>
              <w:t xml:space="preserve"> </w:t>
            </w:r>
            <w:r>
              <w:t>выбор</w:t>
            </w:r>
            <w:r>
              <w:t xml:space="preserve"> </w:t>
            </w:r>
            <w:r>
              <w:t>падежной</w:t>
            </w:r>
            <w:r>
              <w:t xml:space="preserve"> </w:t>
            </w:r>
            <w:r>
              <w:t>или</w:t>
            </w:r>
            <w:r>
              <w:t xml:space="preserve"> </w:t>
            </w:r>
            <w:r>
              <w:t>предложно</w:t>
            </w:r>
            <w:r>
              <w:t>-</w:t>
            </w:r>
            <w:r>
              <w:t>падежной</w:t>
            </w:r>
            <w:r>
              <w:t xml:space="preserve"> </w:t>
            </w:r>
            <w:r>
              <w:t>формы</w:t>
            </w:r>
            <w:r>
              <w:t xml:space="preserve"> </w:t>
            </w:r>
            <w:r>
              <w:t>управляемого</w:t>
            </w:r>
            <w:r>
              <w:t xml:space="preserve"> </w:t>
            </w:r>
            <w:r>
              <w:t>слова</w:t>
            </w:r>
            <w:r>
              <w:t xml:space="preserve"> </w:t>
            </w:r>
          </w:p>
        </w:tc>
      </w:tr>
      <w:tr w:rsidR="00F05CD3">
        <w:trPr>
          <w:trHeight w:val="434"/>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30"/>
              <w:jc w:val="right"/>
            </w:pPr>
            <w:r>
              <w:t xml:space="preserve">2.1.8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нормы</w:t>
            </w:r>
            <w:r>
              <w:t xml:space="preserve"> </w:t>
            </w:r>
            <w:r>
              <w:t>употребления</w:t>
            </w:r>
            <w:r>
              <w:t xml:space="preserve"> </w:t>
            </w:r>
            <w:r>
              <w:t>однородных</w:t>
            </w:r>
            <w:r>
              <w:t xml:space="preserve"> </w:t>
            </w:r>
            <w:r>
              <w:t>членов</w:t>
            </w:r>
            <w:r>
              <w:t xml:space="preserve"> </w:t>
            </w:r>
            <w:r>
              <w:t>предложения</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30"/>
              <w:jc w:val="right"/>
            </w:pPr>
            <w:r>
              <w:t xml:space="preserve">2.1.9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47"/>
              <w:jc w:val="center"/>
            </w:pPr>
            <w:r>
              <w:t>Основные</w:t>
            </w:r>
            <w:r>
              <w:t xml:space="preserve"> </w:t>
            </w:r>
            <w:r>
              <w:t>нормы</w:t>
            </w:r>
            <w:r>
              <w:t xml:space="preserve"> </w:t>
            </w:r>
            <w:r>
              <w:t>употребления</w:t>
            </w:r>
            <w:r>
              <w:t xml:space="preserve"> </w:t>
            </w:r>
            <w:r>
              <w:t>причастных</w:t>
            </w:r>
            <w:r>
              <w:t xml:space="preserve"> </w:t>
            </w:r>
            <w:r>
              <w:t>и</w:t>
            </w:r>
            <w:r>
              <w:t xml:space="preserve"> </w:t>
            </w:r>
            <w:r>
              <w:t>деепричастных</w:t>
            </w:r>
            <w:r>
              <w:t xml:space="preserve"> </w:t>
            </w:r>
            <w:r>
              <w:t>оборотов</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7"/>
              <w:jc w:val="right"/>
            </w:pPr>
            <w:r>
              <w:t xml:space="preserve">2.1.10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нормы</w:t>
            </w:r>
            <w:r>
              <w:t xml:space="preserve"> </w:t>
            </w:r>
            <w:r>
              <w:t>построения</w:t>
            </w:r>
            <w:r>
              <w:t xml:space="preserve"> </w:t>
            </w:r>
            <w:r>
              <w:t>сложных</w:t>
            </w:r>
            <w:r>
              <w:t xml:space="preserve"> </w:t>
            </w:r>
            <w:r>
              <w:t>предложений</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2.2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Пунктуация. Основные</w:t>
            </w:r>
            <w:r>
              <w:t xml:space="preserve"> </w:t>
            </w:r>
            <w:r>
              <w:t>правила</w:t>
            </w:r>
            <w:r>
              <w:t xml:space="preserve"> </w:t>
            </w:r>
            <w:r>
              <w:t>пунктуации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30"/>
              <w:jc w:val="right"/>
            </w:pPr>
            <w:r>
              <w:t xml:space="preserve">2.2.1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Пунктуация</w:t>
            </w:r>
            <w:r>
              <w:t xml:space="preserve"> </w:t>
            </w:r>
            <w:r>
              <w:t>как</w:t>
            </w:r>
            <w:r>
              <w:t xml:space="preserve"> </w:t>
            </w:r>
            <w:r>
              <w:t>раздел</w:t>
            </w:r>
            <w:r>
              <w:t xml:space="preserve"> </w:t>
            </w:r>
            <w:r>
              <w:t>лингвистики</w:t>
            </w:r>
            <w:r>
              <w:t xml:space="preserve"> </w:t>
            </w:r>
          </w:p>
        </w:tc>
      </w:tr>
      <w:tr w:rsidR="00F05CD3">
        <w:trPr>
          <w:trHeight w:val="42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30"/>
              <w:jc w:val="right"/>
            </w:pPr>
            <w:r>
              <w:t xml:space="preserve">2.2.2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Пунктуационный</w:t>
            </w:r>
            <w:r>
              <w:t xml:space="preserve"> </w:t>
            </w:r>
            <w:r>
              <w:t>анализ</w:t>
            </w:r>
            <w:r>
              <w:t xml:space="preserve"> </w:t>
            </w:r>
            <w:r>
              <w:t>предложения</w:t>
            </w:r>
            <w:r>
              <w:t xml:space="preserve"> </w:t>
            </w:r>
          </w:p>
        </w:tc>
      </w:tr>
    </w:tbl>
    <w:p w:rsidR="00F05CD3" w:rsidRDefault="00F05CD3">
      <w:pPr>
        <w:spacing w:after="0" w:line="259" w:lineRule="auto"/>
        <w:ind w:left="-566" w:right="344"/>
        <w:jc w:val="left"/>
      </w:pPr>
    </w:p>
    <w:tbl>
      <w:tblPr>
        <w:tblStyle w:val="TableGrid"/>
        <w:tblW w:w="9215" w:type="dxa"/>
        <w:tblInd w:w="1275" w:type="dxa"/>
        <w:tblCellMar>
          <w:top w:w="41" w:type="dxa"/>
          <w:left w:w="2" w:type="dxa"/>
          <w:bottom w:w="0" w:type="dxa"/>
          <w:right w:w="37" w:type="dxa"/>
        </w:tblCellMar>
        <w:tblLook w:val="04A0" w:firstRow="1" w:lastRow="0" w:firstColumn="1" w:lastColumn="0" w:noHBand="0" w:noVBand="1"/>
      </w:tblPr>
      <w:tblGrid>
        <w:gridCol w:w="1147"/>
        <w:gridCol w:w="8068"/>
      </w:tblGrid>
      <w:tr w:rsidR="00F05CD3">
        <w:trPr>
          <w:trHeight w:val="1596"/>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4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4"/>
              <w:jc w:val="left"/>
            </w:pPr>
            <w:r>
              <w:t xml:space="preserve">2.2.3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3"/>
            </w:pPr>
            <w:r>
              <w:t>Разделы</w:t>
            </w:r>
            <w:r>
              <w:t xml:space="preserve"> </w:t>
            </w:r>
            <w:r>
              <w:t>русской</w:t>
            </w:r>
            <w:r>
              <w:t xml:space="preserve"> </w:t>
            </w:r>
            <w:r>
              <w:t>пунктуации</w:t>
            </w:r>
            <w:r>
              <w:t xml:space="preserve"> </w:t>
            </w:r>
            <w:r>
              <w:t>и</w:t>
            </w:r>
            <w:r>
              <w:t xml:space="preserve"> </w:t>
            </w:r>
            <w:r>
              <w:t>система</w:t>
            </w:r>
            <w:r>
              <w:t xml:space="preserve"> </w:t>
            </w:r>
            <w:r>
              <w:t>правил,</w:t>
            </w:r>
            <w:r>
              <w:t xml:space="preserve"> </w:t>
            </w:r>
            <w:r>
              <w:t>включѐнных</w:t>
            </w:r>
            <w:r>
              <w:t xml:space="preserve"> </w:t>
            </w:r>
            <w:r>
              <w:t>в</w:t>
            </w:r>
            <w:r>
              <w:t xml:space="preserve"> </w:t>
            </w:r>
            <w:r>
              <w:t>каждый</w:t>
            </w:r>
            <w:r>
              <w:t xml:space="preserve"> </w:t>
            </w:r>
            <w:r>
              <w:t>из них: знаки препинания в конце предложений; знаки препинания внутри простого</w:t>
            </w:r>
            <w:r>
              <w:t xml:space="preserve"> </w:t>
            </w:r>
            <w:r>
              <w:t>предложения;</w:t>
            </w:r>
            <w:r>
              <w:t xml:space="preserve"> </w:t>
            </w:r>
            <w:r>
              <w:t>знаки</w:t>
            </w:r>
            <w:r>
              <w:t xml:space="preserve"> </w:t>
            </w:r>
            <w:r>
              <w:t>препинания</w:t>
            </w:r>
            <w:r>
              <w:t xml:space="preserve"> </w:t>
            </w:r>
            <w:r>
              <w:t>между</w:t>
            </w:r>
            <w:r>
              <w:t xml:space="preserve"> </w:t>
            </w:r>
            <w:r>
              <w:t>частями</w:t>
            </w:r>
            <w:r>
              <w:t xml:space="preserve"> </w:t>
            </w:r>
            <w:r>
              <w:t>сложного</w:t>
            </w:r>
            <w:r>
              <w:t xml:space="preserve"> </w:t>
            </w:r>
            <w:r>
              <w:t>предложения;</w:t>
            </w:r>
            <w:r>
              <w:t xml:space="preserve"> </w:t>
            </w:r>
            <w:r>
              <w:t>знаки</w:t>
            </w:r>
            <w:r>
              <w:t xml:space="preserve"> </w:t>
            </w:r>
            <w:r>
              <w:t>препинания</w:t>
            </w:r>
            <w:r>
              <w:t xml:space="preserve"> </w:t>
            </w:r>
            <w:r>
              <w:t>при</w:t>
            </w:r>
            <w:r>
              <w:t xml:space="preserve"> </w:t>
            </w:r>
            <w:r>
              <w:t>передаче</w:t>
            </w:r>
            <w:r>
              <w:t xml:space="preserve"> </w:t>
            </w:r>
            <w:r>
              <w:t>чужой</w:t>
            </w:r>
            <w:r>
              <w:t xml:space="preserve"> </w:t>
            </w:r>
            <w:r>
              <w:t>речи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4"/>
              <w:jc w:val="left"/>
            </w:pPr>
            <w:r>
              <w:t xml:space="preserve">2.2.4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Сочетание</w:t>
            </w:r>
            <w:r>
              <w:t xml:space="preserve"> </w:t>
            </w:r>
            <w:r>
              <w:t>знаков</w:t>
            </w:r>
            <w:r>
              <w:t xml:space="preserve"> </w:t>
            </w:r>
            <w:r>
              <w:t>препинания</w:t>
            </w:r>
            <w:r>
              <w:t xml:space="preserve"> </w:t>
            </w:r>
          </w:p>
        </w:tc>
      </w:tr>
      <w:tr w:rsidR="00F05CD3">
        <w:trPr>
          <w:trHeight w:val="432"/>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4"/>
              <w:jc w:val="left"/>
            </w:pPr>
            <w:r>
              <w:t xml:space="preserve">2.2.5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 препинания</w:t>
            </w:r>
            <w:r>
              <w:t xml:space="preserve"> </w:t>
            </w:r>
            <w:r>
              <w:t>и</w:t>
            </w:r>
            <w:r>
              <w:t xml:space="preserve"> </w:t>
            </w:r>
            <w:r>
              <w:t>их</w:t>
            </w:r>
            <w:r>
              <w:t xml:space="preserve"> </w:t>
            </w:r>
            <w:r>
              <w:t>функции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4"/>
              <w:jc w:val="left"/>
            </w:pPr>
            <w:r>
              <w:t xml:space="preserve">2.2.6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между</w:t>
            </w:r>
            <w:r>
              <w:t xml:space="preserve"> </w:t>
            </w:r>
            <w:r>
              <w:t>подлежащим</w:t>
            </w:r>
            <w:r>
              <w:t xml:space="preserve"> </w:t>
            </w:r>
            <w:r>
              <w:t>и</w:t>
            </w:r>
            <w:r>
              <w:t xml:space="preserve"> </w:t>
            </w:r>
            <w:r>
              <w:t>сказуемым</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4"/>
              <w:jc w:val="left"/>
            </w:pPr>
            <w:r>
              <w:t xml:space="preserve">2.2.7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в</w:t>
            </w:r>
            <w:r>
              <w:t xml:space="preserve"> </w:t>
            </w:r>
            <w:r>
              <w:t>предложениях</w:t>
            </w:r>
            <w:r>
              <w:t xml:space="preserve"> </w:t>
            </w:r>
            <w:r>
              <w:t>с</w:t>
            </w:r>
            <w:r>
              <w:t xml:space="preserve"> </w:t>
            </w:r>
            <w:r>
              <w:t>однородными</w:t>
            </w:r>
            <w:r>
              <w:t xml:space="preserve"> </w:t>
            </w:r>
            <w:r>
              <w:t>членами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04"/>
              <w:jc w:val="left"/>
            </w:pPr>
            <w:r>
              <w:t xml:space="preserve">2.2.8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при</w:t>
            </w:r>
            <w:r>
              <w:t xml:space="preserve"> </w:t>
            </w:r>
            <w:r>
              <w:t>обособлении</w:t>
            </w:r>
            <w:r>
              <w:t xml:space="preserve"> </w:t>
            </w:r>
          </w:p>
        </w:tc>
      </w:tr>
      <w:tr w:rsidR="00F05CD3">
        <w:trPr>
          <w:trHeight w:val="823"/>
        </w:trPr>
        <w:tc>
          <w:tcPr>
            <w:tcW w:w="114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04"/>
              <w:jc w:val="left"/>
            </w:pPr>
            <w:r>
              <w:t xml:space="preserve">2.2.9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в</w:t>
            </w:r>
            <w:r>
              <w:t xml:space="preserve"> </w:t>
            </w:r>
            <w:r>
              <w:t>предложениях</w:t>
            </w:r>
            <w:r>
              <w:t xml:space="preserve"> </w:t>
            </w:r>
            <w:r>
              <w:tab/>
            </w:r>
            <w:r>
              <w:t>с</w:t>
            </w:r>
            <w:r>
              <w:t xml:space="preserve"> </w:t>
            </w:r>
            <w:r>
              <w:t>вводными</w:t>
            </w:r>
            <w:r>
              <w:t xml:space="preserve"> </w:t>
            </w:r>
            <w:r>
              <w:tab/>
            </w:r>
            <w:r>
              <w:t>конструкциями,</w:t>
            </w:r>
            <w:r>
              <w:t xml:space="preserve"> </w:t>
            </w:r>
            <w:r>
              <w:t>обращениями,</w:t>
            </w:r>
            <w:r>
              <w:t xml:space="preserve"> </w:t>
            </w:r>
            <w:r>
              <w:t>междометиями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73"/>
              <w:jc w:val="right"/>
            </w:pPr>
            <w:r>
              <w:t xml:space="preserve">2.2.10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p>
        </w:tc>
      </w:tr>
      <w:tr w:rsidR="00F05CD3">
        <w:trPr>
          <w:trHeight w:val="432"/>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73"/>
              <w:jc w:val="right"/>
            </w:pPr>
            <w:r>
              <w:t xml:space="preserve">2.2.11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r>
              <w:t>с</w:t>
            </w:r>
            <w:r>
              <w:t xml:space="preserve"> </w:t>
            </w:r>
            <w:r>
              <w:t>разными</w:t>
            </w:r>
            <w:r>
              <w:t xml:space="preserve"> </w:t>
            </w:r>
            <w:r>
              <w:t>видами</w:t>
            </w:r>
            <w:r>
              <w:t xml:space="preserve"> </w:t>
            </w:r>
            <w:r>
              <w:t>связи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73"/>
              <w:jc w:val="right"/>
            </w:pPr>
            <w:r>
              <w:lastRenderedPageBreak/>
              <w:t xml:space="preserve">2.2.12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при</w:t>
            </w:r>
            <w:r>
              <w:t xml:space="preserve"> </w:t>
            </w:r>
            <w:r>
              <w:t>передаче</w:t>
            </w:r>
            <w:r>
              <w:t xml:space="preserve"> </w:t>
            </w:r>
            <w:r>
              <w:t>чужой</w:t>
            </w:r>
            <w:r>
              <w:t xml:space="preserve"> </w:t>
            </w:r>
            <w:r>
              <w:t>речи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0"/>
              <w:jc w:val="center"/>
            </w:pPr>
            <w:r>
              <w:t xml:space="preserve">3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Функциональная</w:t>
            </w:r>
            <w:r>
              <w:t xml:space="preserve"> </w:t>
            </w:r>
            <w:r>
              <w:t>стилистика.</w:t>
            </w:r>
            <w:r>
              <w:t xml:space="preserve"> </w:t>
            </w:r>
            <w:r>
              <w:t>Культура</w:t>
            </w:r>
            <w:r>
              <w:t xml:space="preserve"> </w:t>
            </w:r>
            <w:r>
              <w:t>речи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95"/>
              <w:jc w:val="left"/>
            </w:pPr>
            <w:r>
              <w:t xml:space="preserve">3.1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Функциональная</w:t>
            </w:r>
            <w:r>
              <w:t xml:space="preserve"> </w:t>
            </w:r>
            <w:r>
              <w:t>стилистика</w:t>
            </w:r>
            <w:r>
              <w:t xml:space="preserve"> </w:t>
            </w:r>
            <w:r>
              <w:t>как</w:t>
            </w:r>
            <w:r>
              <w:t xml:space="preserve"> </w:t>
            </w:r>
            <w:r>
              <w:t>раздел</w:t>
            </w:r>
            <w:r>
              <w:t xml:space="preserve"> </w:t>
            </w:r>
            <w:r>
              <w:t>лингвистики</w:t>
            </w:r>
            <w:r>
              <w:t xml:space="preserve"> </w:t>
            </w:r>
          </w:p>
        </w:tc>
      </w:tr>
      <w:tr w:rsidR="00F05CD3">
        <w:trPr>
          <w:trHeight w:val="437"/>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95"/>
              <w:jc w:val="left"/>
            </w:pPr>
            <w:r>
              <w:t xml:space="preserve">3.2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Стилистическая</w:t>
            </w:r>
            <w:r>
              <w:t xml:space="preserve"> </w:t>
            </w:r>
            <w:r>
              <w:t>норма</w:t>
            </w:r>
            <w:r>
              <w:t xml:space="preserve"> </w:t>
            </w:r>
          </w:p>
        </w:tc>
      </w:tr>
      <w:tr w:rsidR="00F05CD3">
        <w:trPr>
          <w:trHeight w:val="2364"/>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95"/>
              <w:jc w:val="left"/>
            </w:pPr>
            <w:r>
              <w:t xml:space="preserve">3.3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Разговорная речь, сферы еѐ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w:t>
            </w:r>
            <w:r>
              <w:t xml:space="preserve">  </w:t>
            </w:r>
            <w:r>
              <w:t>особенности</w:t>
            </w:r>
            <w:r>
              <w:t xml:space="preserve">  </w:t>
            </w:r>
            <w:r>
              <w:t>разговорной</w:t>
            </w:r>
            <w:r>
              <w:t xml:space="preserve">  </w:t>
            </w:r>
            <w:r>
              <w:t>речи.</w:t>
            </w:r>
            <w:r>
              <w:t xml:space="preserve">  </w:t>
            </w:r>
            <w:r>
              <w:t>Основные</w:t>
            </w:r>
            <w:r>
              <w:t xml:space="preserve">  </w:t>
            </w:r>
            <w:r>
              <w:t>жанры</w:t>
            </w:r>
            <w:r>
              <w:t xml:space="preserve"> </w:t>
            </w:r>
            <w:r>
              <w:t>разговорной</w:t>
            </w:r>
            <w:r>
              <w:t xml:space="preserve"> </w:t>
            </w:r>
            <w:r>
              <w:t>речи:</w:t>
            </w:r>
            <w:r>
              <w:t xml:space="preserve"> </w:t>
            </w:r>
            <w:r>
              <w:t>устный</w:t>
            </w:r>
            <w:r>
              <w:t xml:space="preserve"> </w:t>
            </w:r>
            <w:r>
              <w:t>рассказ, беседа, спор</w:t>
            </w:r>
            <w:r>
              <w:t xml:space="preserve"> </w:t>
            </w:r>
            <w:r>
              <w:t>и</w:t>
            </w:r>
            <w:r>
              <w:t xml:space="preserve"> </w:t>
            </w:r>
            <w:r>
              <w:t>другие</w:t>
            </w:r>
            <w:r>
              <w:t xml:space="preserve"> </w:t>
            </w:r>
          </w:p>
        </w:tc>
      </w:tr>
      <w:tr w:rsidR="00F05CD3">
        <w:trPr>
          <w:trHeight w:val="2758"/>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6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95"/>
              <w:jc w:val="left"/>
            </w:pPr>
            <w:r>
              <w:t xml:space="preserve">3.4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8"/>
            </w:pPr>
            <w:r>
              <w:t>Научный стиль, сферы его использования, назначение. Основные признаки научного стиля: отвлечѐнность,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w:t>
            </w:r>
            <w:r>
              <w:t>нры научного стиля: монография, диссертация, научная статья,</w:t>
            </w:r>
            <w:r>
              <w:t xml:space="preserve"> </w:t>
            </w:r>
            <w:r>
              <w:t>реферат,</w:t>
            </w:r>
            <w:r>
              <w:t xml:space="preserve"> </w:t>
            </w:r>
            <w:r>
              <w:t>словарь,</w:t>
            </w:r>
            <w:r>
              <w:t xml:space="preserve"> </w:t>
            </w:r>
            <w:r>
              <w:t>справочник,</w:t>
            </w:r>
            <w:r>
              <w:t xml:space="preserve"> </w:t>
            </w:r>
            <w:r>
              <w:t>учебник</w:t>
            </w:r>
            <w:r>
              <w:t xml:space="preserve"> </w:t>
            </w:r>
            <w:r>
              <w:t>и</w:t>
            </w:r>
            <w:r>
              <w:t xml:space="preserve"> </w:t>
            </w:r>
            <w:r>
              <w:t>учебное</w:t>
            </w:r>
            <w:r>
              <w:t xml:space="preserve"> </w:t>
            </w:r>
            <w:r>
              <w:t>пособие,</w:t>
            </w:r>
            <w:r>
              <w:t xml:space="preserve"> </w:t>
            </w:r>
            <w:r>
              <w:t>лекция,</w:t>
            </w:r>
            <w:r>
              <w:t xml:space="preserve"> </w:t>
            </w:r>
            <w:r>
              <w:t>доклад</w:t>
            </w:r>
            <w:r>
              <w:t xml:space="preserve"> </w:t>
            </w:r>
            <w:r>
              <w:t>и</w:t>
            </w:r>
            <w:r>
              <w:t xml:space="preserve"> </w:t>
            </w:r>
            <w:r>
              <w:t>другие</w:t>
            </w:r>
            <w:r>
              <w:t xml:space="preserve"> </w:t>
            </w:r>
          </w:p>
        </w:tc>
      </w:tr>
      <w:tr w:rsidR="00F05CD3">
        <w:trPr>
          <w:trHeight w:val="1978"/>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23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95"/>
              <w:jc w:val="left"/>
            </w:pPr>
            <w:r>
              <w:t xml:space="preserve">3.5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8"/>
            </w:pPr>
            <w:r>
              <w:t>Официально</w:t>
            </w:r>
            <w:r>
              <w:t>-</w:t>
            </w:r>
            <w:r>
              <w:t>деловой стиль, сферы его использования, назначение. Основные признаки официально</w:t>
            </w:r>
            <w:r>
              <w:t>-</w:t>
            </w:r>
            <w:r>
              <w:t>делового ст</w:t>
            </w:r>
            <w:r>
              <w:t>иля:</w:t>
            </w:r>
            <w:r>
              <w:t xml:space="preserve"> </w:t>
            </w:r>
            <w:r>
              <w:t>точность, стандартизированность,</w:t>
            </w:r>
            <w:r>
              <w:t xml:space="preserve"> </w:t>
            </w:r>
            <w:r>
              <w:t>стереотипность.</w:t>
            </w:r>
            <w:r>
              <w:t xml:space="preserve"> </w:t>
            </w:r>
            <w:r>
              <w:t>Лексические,</w:t>
            </w:r>
            <w:r>
              <w:t xml:space="preserve"> </w:t>
            </w:r>
            <w:r>
              <w:t>морфологические, синтаксические</w:t>
            </w:r>
            <w:r>
              <w:t xml:space="preserve">  </w:t>
            </w:r>
            <w:r>
              <w:t>особенности</w:t>
            </w:r>
            <w:r>
              <w:t xml:space="preserve"> </w:t>
            </w:r>
            <w:r>
              <w:t>официально</w:t>
            </w:r>
            <w:r>
              <w:t>-</w:t>
            </w:r>
            <w:r>
              <w:t>делового</w:t>
            </w:r>
            <w:r>
              <w:t xml:space="preserve">  </w:t>
            </w:r>
            <w:r>
              <w:t>стиля.</w:t>
            </w:r>
            <w:r>
              <w:t xml:space="preserve">  </w:t>
            </w:r>
            <w:r>
              <w:t>Основные</w:t>
            </w:r>
            <w:r>
              <w:t xml:space="preserve"> </w:t>
            </w:r>
            <w:r>
              <w:t>жанры</w:t>
            </w:r>
            <w:r>
              <w:t xml:space="preserve"> </w:t>
            </w:r>
            <w:r>
              <w:t>официально</w:t>
            </w:r>
            <w:r>
              <w:t>-</w:t>
            </w:r>
            <w:r>
              <w:t>делового</w:t>
            </w:r>
            <w:r>
              <w:t xml:space="preserve"> </w:t>
            </w:r>
            <w:r>
              <w:t>стиля:</w:t>
            </w:r>
            <w:r>
              <w:t xml:space="preserve"> </w:t>
            </w:r>
            <w:r>
              <w:t>закон,</w:t>
            </w:r>
            <w:r>
              <w:t xml:space="preserve"> </w:t>
            </w:r>
            <w:r>
              <w:t>устав,</w:t>
            </w:r>
            <w:r>
              <w:t xml:space="preserve"> </w:t>
            </w:r>
            <w:r>
              <w:t>приказ;</w:t>
            </w:r>
            <w:r>
              <w:t xml:space="preserve"> </w:t>
            </w:r>
            <w:r>
              <w:t>расписка,</w:t>
            </w:r>
            <w:r>
              <w:t xml:space="preserve"> </w:t>
            </w:r>
          </w:p>
        </w:tc>
      </w:tr>
      <w:tr w:rsidR="00F05CD3">
        <w:trPr>
          <w:trHeight w:val="824"/>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заявление,</w:t>
            </w:r>
            <w:r>
              <w:t xml:space="preserve"> </w:t>
            </w:r>
            <w:r>
              <w:t>доверенность;</w:t>
            </w:r>
            <w:r>
              <w:t xml:space="preserve"> </w:t>
            </w:r>
            <w:r>
              <w:t>автобиография,</w:t>
            </w:r>
            <w:r>
              <w:t xml:space="preserve"> </w:t>
            </w:r>
            <w:r>
              <w:t>характеристика,</w:t>
            </w:r>
            <w:r>
              <w:t xml:space="preserve"> </w:t>
            </w:r>
            <w:r>
              <w:t>резюме</w:t>
            </w:r>
            <w:r>
              <w:t xml:space="preserve"> </w:t>
            </w:r>
            <w:r>
              <w:t>и</w:t>
            </w:r>
            <w:r>
              <w:t xml:space="preserve"> </w:t>
            </w:r>
            <w:r>
              <w:t>другие</w:t>
            </w:r>
            <w:r>
              <w:t xml:space="preserve"> </w:t>
            </w:r>
          </w:p>
        </w:tc>
      </w:tr>
      <w:tr w:rsidR="00F05CD3">
        <w:trPr>
          <w:trHeight w:val="2369"/>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7"/>
              <w:jc w:val="left"/>
            </w:pPr>
            <w:r>
              <w:t xml:space="preserve">3.6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2"/>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w:t>
            </w:r>
            <w:r>
              <w:t xml:space="preserve"> </w:t>
            </w:r>
            <w:r>
              <w:t>особенности</w:t>
            </w:r>
            <w:r>
              <w:t xml:space="preserve"> </w:t>
            </w:r>
            <w:r>
              <w:t>публицистического</w:t>
            </w:r>
            <w:r>
              <w:t xml:space="preserve"> </w:t>
            </w:r>
            <w:r>
              <w:t>стиля.</w:t>
            </w:r>
            <w:r>
              <w:t xml:space="preserve"> </w:t>
            </w:r>
            <w:r>
              <w:t>Основные</w:t>
            </w:r>
            <w:r>
              <w:t xml:space="preserve"> </w:t>
            </w:r>
            <w:r>
              <w:t>жанры публицистического</w:t>
            </w:r>
            <w:r>
              <w:t xml:space="preserve">  </w:t>
            </w:r>
            <w:r>
              <w:t>стиля:</w:t>
            </w:r>
            <w:r>
              <w:t xml:space="preserve">  </w:t>
            </w:r>
            <w:r>
              <w:t>заметка,</w:t>
            </w:r>
            <w:r>
              <w:t xml:space="preserve">  </w:t>
            </w:r>
            <w:r>
              <w:t>статья,</w:t>
            </w:r>
            <w:r>
              <w:t xml:space="preserve">  </w:t>
            </w:r>
            <w:r>
              <w:t>репортаж,</w:t>
            </w:r>
            <w:r>
              <w:t xml:space="preserve">  </w:t>
            </w:r>
            <w:r>
              <w:t>очерк,</w:t>
            </w:r>
            <w:r>
              <w:t xml:space="preserve">  </w:t>
            </w:r>
            <w:r>
              <w:t>эссе,</w:t>
            </w:r>
            <w:r>
              <w:t xml:space="preserve"> </w:t>
            </w:r>
            <w:r>
              <w:t>интервью</w:t>
            </w:r>
            <w:r>
              <w:t xml:space="preserve"> </w:t>
            </w:r>
          </w:p>
        </w:tc>
      </w:tr>
      <w:tr w:rsidR="00F05CD3">
        <w:trPr>
          <w:trHeight w:val="1978"/>
        </w:trPr>
        <w:tc>
          <w:tcPr>
            <w:tcW w:w="1147" w:type="dxa"/>
            <w:tcBorders>
              <w:top w:val="single" w:sz="2" w:space="0" w:color="000000"/>
              <w:left w:val="single" w:sz="2" w:space="0" w:color="000000"/>
              <w:bottom w:val="single" w:sz="2" w:space="0" w:color="000000"/>
              <w:right w:val="single" w:sz="2" w:space="0" w:color="000000"/>
            </w:tcBorders>
          </w:tcPr>
          <w:p w:rsidR="00F05CD3" w:rsidRDefault="00D67A33">
            <w:pPr>
              <w:spacing w:after="233"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7"/>
              <w:jc w:val="left"/>
            </w:pPr>
            <w:r>
              <w:t xml:space="preserve">3.7 </w:t>
            </w:r>
          </w:p>
        </w:tc>
        <w:tc>
          <w:tcPr>
            <w:tcW w:w="80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8"/>
            </w:pPr>
            <w: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w:t>
            </w:r>
            <w:r>
              <w:t>-</w:t>
            </w:r>
            <w:r>
              <w:t>выразительных</w:t>
            </w:r>
            <w:r>
              <w:t xml:space="preserve">  </w:t>
            </w:r>
            <w:r>
              <w:t>средств,</w:t>
            </w:r>
            <w:r>
              <w:t xml:space="preserve">  </w:t>
            </w:r>
            <w:r>
              <w:t>языковых</w:t>
            </w:r>
            <w:r>
              <w:t xml:space="preserve">  </w:t>
            </w:r>
            <w:r>
              <w:t>средств</w:t>
            </w:r>
            <w:r>
              <w:t xml:space="preserve">  </w:t>
            </w:r>
            <w:r>
              <w:t>других</w:t>
            </w:r>
            <w:r>
              <w:t xml:space="preserve"> </w:t>
            </w:r>
            <w:r>
              <w:t>функциональных</w:t>
            </w:r>
            <w:r>
              <w:t xml:space="preserve"> </w:t>
            </w:r>
            <w:r>
              <w:t>разновидностей</w:t>
            </w:r>
            <w:r>
              <w:t xml:space="preserve"> </w:t>
            </w:r>
            <w:r>
              <w:t>языка</w:t>
            </w:r>
            <w:r>
              <w:t xml:space="preserve"> </w:t>
            </w:r>
          </w:p>
        </w:tc>
      </w:tr>
    </w:tbl>
    <w:p w:rsidR="00F05CD3" w:rsidRDefault="00D67A33">
      <w:pPr>
        <w:pStyle w:val="3"/>
        <w:ind w:left="10" w:right="580"/>
      </w:pPr>
      <w:r>
        <w:t>ПРОВЕРЯЕМЫЕ</w:t>
      </w:r>
      <w:r>
        <w:t xml:space="preserve"> </w:t>
      </w:r>
      <w:r>
        <w:t>НА ЕГЭ</w:t>
      </w:r>
      <w:r>
        <w:t xml:space="preserve"> </w:t>
      </w:r>
      <w:r>
        <w:t>ПО</w:t>
      </w:r>
      <w:r>
        <w:t xml:space="preserve"> </w:t>
      </w:r>
      <w:r>
        <w:t>РУССКОМУ</w:t>
      </w:r>
      <w:r>
        <w:t xml:space="preserve"> </w:t>
      </w:r>
      <w:r>
        <w:t>ЯЗЫКУ</w:t>
      </w:r>
      <w:r>
        <w:t xml:space="preserve"> </w:t>
      </w:r>
      <w:r>
        <w:t>ТРЕБОВАНИЯ</w:t>
      </w:r>
      <w:r>
        <w:t xml:space="preserve"> </w:t>
      </w:r>
      <w:r>
        <w:t>К</w:t>
      </w:r>
      <w:r>
        <w:t xml:space="preserve"> </w:t>
      </w:r>
    </w:p>
    <w:p w:rsidR="00F05CD3" w:rsidRDefault="00D67A33">
      <w:pPr>
        <w:spacing w:after="5" w:line="271" w:lineRule="auto"/>
        <w:ind w:left="1275" w:hanging="10"/>
      </w:pPr>
      <w:r>
        <w:rPr>
          <w:b/>
        </w:rPr>
        <w:t xml:space="preserve">РЕЗУЛЬТАТАМ ОСВОЕНИЯ ОСНОВНОЙ ОБРАЗОВАТЕЛЬНОЙ ПРОГРАММЫ СРЕДНЕГО ОБЩЕГО ОБРАЗОВАНИЯ </w:t>
      </w:r>
    </w:p>
    <w:p w:rsidR="00F05CD3" w:rsidRDefault="00D67A33">
      <w:pPr>
        <w:spacing w:after="13" w:line="259" w:lineRule="auto"/>
        <w:ind w:left="0"/>
        <w:jc w:val="left"/>
      </w:pPr>
      <w:r>
        <w:rPr>
          <w:b/>
          <w:sz w:val="20"/>
        </w:rPr>
        <w:t xml:space="preserve"> </w:t>
      </w:r>
    </w:p>
    <w:p w:rsidR="00F05CD3" w:rsidRDefault="00D67A33">
      <w:pPr>
        <w:spacing w:after="0" w:line="259" w:lineRule="auto"/>
        <w:ind w:left="0"/>
        <w:jc w:val="left"/>
      </w:pPr>
      <w:r>
        <w:rPr>
          <w:b/>
          <w:sz w:val="20"/>
        </w:rPr>
        <w:t xml:space="preserve"> </w:t>
      </w:r>
    </w:p>
    <w:tbl>
      <w:tblPr>
        <w:tblStyle w:val="TableGrid"/>
        <w:tblW w:w="9926" w:type="dxa"/>
        <w:tblInd w:w="564" w:type="dxa"/>
        <w:tblCellMar>
          <w:top w:w="42" w:type="dxa"/>
          <w:left w:w="2" w:type="dxa"/>
          <w:bottom w:w="0" w:type="dxa"/>
          <w:right w:w="44" w:type="dxa"/>
        </w:tblCellMar>
        <w:tblLook w:val="04A0" w:firstRow="1" w:lastRow="0" w:firstColumn="1" w:lastColumn="0" w:noHBand="0" w:noVBand="1"/>
      </w:tblPr>
      <w:tblGrid>
        <w:gridCol w:w="1983"/>
        <w:gridCol w:w="7943"/>
      </w:tblGrid>
      <w:tr w:rsidR="00F05CD3">
        <w:trPr>
          <w:trHeight w:val="946"/>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48" w:firstLine="62"/>
              <w:jc w:val="left"/>
            </w:pPr>
            <w:r>
              <w:rPr>
                <w:b/>
              </w:rPr>
              <w:t xml:space="preserve">Код проверяемого требования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53" w:right="602" w:firstLine="62"/>
            </w:pPr>
            <w:r>
              <w:rPr>
                <w:b/>
              </w:rPr>
              <w:t xml:space="preserve">Проверяемые требования к предметным результатам </w:t>
            </w:r>
            <w:r>
              <w:rPr>
                <w:b/>
              </w:rPr>
              <w:t xml:space="preserve">освоения основной образовательной программы среднего общего образования </w:t>
            </w:r>
          </w:p>
        </w:tc>
      </w:tr>
      <w:tr w:rsidR="00F05CD3">
        <w:trPr>
          <w:trHeight w:val="432"/>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8"/>
              <w:jc w:val="center"/>
            </w:pPr>
            <w:r>
              <w:t xml:space="preserve">1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Текст.</w:t>
            </w:r>
            <w:r>
              <w:t xml:space="preserve"> </w:t>
            </w:r>
            <w:r>
              <w:t>Информационно</w:t>
            </w:r>
            <w:r>
              <w:t>-</w:t>
            </w:r>
            <w:r>
              <w:t>смысловая</w:t>
            </w:r>
            <w:r>
              <w:t xml:space="preserve"> </w:t>
            </w:r>
            <w:r>
              <w:t>переработка</w:t>
            </w:r>
            <w:r>
              <w:t xml:space="preserve"> </w:t>
            </w:r>
            <w:r>
              <w:t>текста</w:t>
            </w:r>
            <w:r>
              <w:t xml:space="preserve"> </w:t>
            </w:r>
          </w:p>
        </w:tc>
      </w:tr>
      <w:tr w:rsidR="00F05CD3">
        <w:trPr>
          <w:trHeight w:val="826"/>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0"/>
              <w:jc w:val="center"/>
            </w:pPr>
            <w:r>
              <w:t xml:space="preserve">1.1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Сформированность</w:t>
            </w:r>
            <w:r>
              <w:t xml:space="preserve"> </w:t>
            </w:r>
            <w:r>
              <w:t>знаний</w:t>
            </w:r>
            <w:r>
              <w:t xml:space="preserve"> </w:t>
            </w:r>
            <w:r>
              <w:t>о</w:t>
            </w:r>
            <w:r>
              <w:t xml:space="preserve"> </w:t>
            </w:r>
            <w:r>
              <w:t>признаках</w:t>
            </w:r>
            <w:r>
              <w:t xml:space="preserve"> </w:t>
            </w:r>
            <w:r>
              <w:t>текста,</w:t>
            </w:r>
            <w:r>
              <w:t xml:space="preserve"> </w:t>
            </w:r>
            <w:r>
              <w:t>его</w:t>
            </w:r>
            <w:r>
              <w:t xml:space="preserve"> </w:t>
            </w:r>
            <w:r>
              <w:t>структуре,</w:t>
            </w:r>
            <w:r>
              <w:t xml:space="preserve"> </w:t>
            </w:r>
            <w:r>
              <w:t>видах</w:t>
            </w:r>
            <w:r>
              <w:t xml:space="preserve"> </w:t>
            </w:r>
            <w:r>
              <w:t>информации</w:t>
            </w:r>
            <w:r>
              <w:t xml:space="preserve"> </w:t>
            </w:r>
            <w:r>
              <w:t>в</w:t>
            </w:r>
            <w:r>
              <w:t xml:space="preserve"> </w:t>
            </w:r>
            <w:r>
              <w:t>тексте</w:t>
            </w:r>
            <w:r>
              <w:t xml:space="preserve"> </w:t>
            </w:r>
          </w:p>
        </w:tc>
      </w:tr>
      <w:tr w:rsidR="00F05CD3">
        <w:trPr>
          <w:trHeight w:val="1210"/>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0"/>
              <w:jc w:val="center"/>
            </w:pPr>
            <w:r>
              <w:t xml:space="preserve">1.2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11"/>
            </w:pPr>
            <w:r>
              <w:t>Совершенствование</w:t>
            </w:r>
            <w:r>
              <w:t xml:space="preserve"> </w:t>
            </w:r>
            <w:r>
              <w:t>умений</w:t>
            </w:r>
            <w:r>
              <w:t xml:space="preserve"> </w:t>
            </w:r>
            <w:r>
              <w:t>понимать, анализировать</w:t>
            </w:r>
            <w:r>
              <w:t xml:space="preserve"> </w:t>
            </w:r>
            <w:r>
              <w:t>и</w:t>
            </w:r>
            <w:r>
              <w:t xml:space="preserve"> </w:t>
            </w:r>
            <w:r>
              <w:t>комментировать</w:t>
            </w:r>
            <w:r>
              <w:t xml:space="preserve"> </w:t>
            </w:r>
            <w:r>
              <w:t>основную</w:t>
            </w:r>
            <w:r>
              <w:t xml:space="preserve"> </w:t>
            </w:r>
            <w:r>
              <w:t>и</w:t>
            </w:r>
            <w:r>
              <w:t xml:space="preserve"> </w:t>
            </w:r>
            <w:r>
              <w:t>дополнительную,</w:t>
            </w:r>
            <w:r>
              <w:t xml:space="preserve"> </w:t>
            </w:r>
            <w:r>
              <w:t>явную</w:t>
            </w:r>
            <w:r>
              <w:t xml:space="preserve"> </w:t>
            </w:r>
            <w:r>
              <w:t>и</w:t>
            </w:r>
            <w:r>
              <w:t xml:space="preserve"> </w:t>
            </w:r>
            <w:r>
              <w:t>скрытую</w:t>
            </w:r>
            <w:r>
              <w:t xml:space="preserve"> </w:t>
            </w:r>
            <w:r>
              <w:t>(подтекстовую)</w:t>
            </w:r>
            <w:r>
              <w:t xml:space="preserve"> </w:t>
            </w:r>
            <w:r>
              <w:t>информацию текстов, воспринимаемых зрительно и (или) на слух</w:t>
            </w:r>
            <w:r>
              <w:t xml:space="preserve"> </w:t>
            </w:r>
          </w:p>
        </w:tc>
      </w:tr>
      <w:tr w:rsidR="00F05CD3">
        <w:trPr>
          <w:trHeight w:val="818"/>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0"/>
              <w:jc w:val="center"/>
            </w:pPr>
            <w:r>
              <w:t xml:space="preserve">1.3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Совершенствование</w:t>
            </w:r>
            <w:r>
              <w:t xml:space="preserve"> </w:t>
            </w:r>
            <w:r>
              <w:t>умений</w:t>
            </w:r>
            <w:r>
              <w:t xml:space="preserve"> </w:t>
            </w:r>
            <w:r>
              <w:t>выявлять</w:t>
            </w:r>
            <w:r>
              <w:t xml:space="preserve"> </w:t>
            </w: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p>
        </w:tc>
      </w:tr>
      <w:tr w:rsidR="00F05CD3">
        <w:trPr>
          <w:trHeight w:val="1598"/>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90"/>
              <w:jc w:val="center"/>
            </w:pPr>
            <w:r>
              <w:t xml:space="preserve">1.4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1"/>
            </w:pPr>
            <w:r>
              <w:t>Совершенствование умений анализировать тексты разных функционально</w:t>
            </w:r>
            <w:r>
              <w:t>-</w:t>
            </w:r>
            <w:r>
              <w:t>смысловых типов, функциональных разновидностей языка</w:t>
            </w:r>
            <w:r>
              <w:t xml:space="preserve"> </w:t>
            </w:r>
            <w:r>
              <w:t>(разговорная</w:t>
            </w:r>
            <w:r>
              <w:t xml:space="preserve"> </w:t>
            </w:r>
            <w:r>
              <w:t>речь,</w:t>
            </w:r>
            <w:r>
              <w:t xml:space="preserve"> </w:t>
            </w:r>
            <w:r>
              <w:t>функциональные стили,</w:t>
            </w:r>
            <w:r>
              <w:t xml:space="preserve"> </w:t>
            </w:r>
            <w:r>
              <w:t>язык художественной</w:t>
            </w:r>
            <w:r>
              <w:t xml:space="preserve"> </w:t>
            </w:r>
            <w:r>
              <w:t>литературы),</w:t>
            </w:r>
            <w:r>
              <w:t xml:space="preserve"> </w:t>
            </w:r>
            <w:r>
              <w:t>различной</w:t>
            </w:r>
            <w:r>
              <w:t xml:space="preserve"> </w:t>
            </w:r>
            <w:r>
              <w:t>жанровой</w:t>
            </w:r>
            <w:r>
              <w:t xml:space="preserve"> </w:t>
            </w:r>
            <w:r>
              <w:t>принадлежности</w:t>
            </w:r>
            <w:r>
              <w:t xml:space="preserve"> </w:t>
            </w:r>
          </w:p>
        </w:tc>
      </w:tr>
      <w:tr w:rsidR="00F05CD3">
        <w:trPr>
          <w:trHeight w:val="1205"/>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0"/>
              <w:jc w:val="center"/>
            </w:pPr>
            <w:r>
              <w:t xml:space="preserve">1.5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04"/>
            </w:pPr>
            <w:r>
              <w:t>Совершенствование умений создавать тексты разных функционально</w:t>
            </w:r>
            <w:r>
              <w:t xml:space="preserve">- </w:t>
            </w:r>
            <w:r>
              <w:t>смысловых</w:t>
            </w:r>
            <w:r>
              <w:t xml:space="preserve"> </w:t>
            </w:r>
            <w:r>
              <w:t>типов;</w:t>
            </w:r>
            <w:r>
              <w:t xml:space="preserve"> </w:t>
            </w:r>
            <w:r>
              <w:t>тексты</w:t>
            </w:r>
            <w:r>
              <w:t xml:space="preserve"> </w:t>
            </w:r>
            <w:r>
              <w:t>научного,</w:t>
            </w:r>
            <w:r>
              <w:t xml:space="preserve"> </w:t>
            </w:r>
            <w:r>
              <w:t>публицистического,</w:t>
            </w:r>
            <w:r>
              <w:t xml:space="preserve"> </w:t>
            </w:r>
            <w:r>
              <w:t>официально</w:t>
            </w:r>
            <w:r>
              <w:t xml:space="preserve">- </w:t>
            </w:r>
            <w:r>
              <w:t>делового</w:t>
            </w:r>
            <w:r>
              <w:t xml:space="preserve"> </w:t>
            </w:r>
            <w:r>
              <w:t>стилей</w:t>
            </w:r>
            <w:r>
              <w:t xml:space="preserve"> </w:t>
            </w:r>
            <w:r>
              <w:t>разных</w:t>
            </w:r>
            <w:r>
              <w:t xml:space="preserve"> </w:t>
            </w:r>
            <w:r>
              <w:t>жанров</w:t>
            </w:r>
            <w:r>
              <w:t xml:space="preserve"> </w:t>
            </w:r>
            <w:r>
              <w:t>(объѐм сочинения</w:t>
            </w:r>
            <w:r>
              <w:t xml:space="preserve"> </w:t>
            </w:r>
            <w:r>
              <w:t>–</w:t>
            </w:r>
            <w:r>
              <w:t xml:space="preserve"> </w:t>
            </w:r>
            <w:r>
              <w:t>не</w:t>
            </w:r>
            <w:r>
              <w:t xml:space="preserve"> </w:t>
            </w:r>
            <w:r>
              <w:t>менее</w:t>
            </w:r>
            <w:r>
              <w:t xml:space="preserve"> 150 </w:t>
            </w:r>
            <w:r>
              <w:t>слов)</w:t>
            </w:r>
            <w:r>
              <w:t xml:space="preserve"> </w:t>
            </w:r>
          </w:p>
        </w:tc>
      </w:tr>
      <w:tr w:rsidR="00F05CD3">
        <w:trPr>
          <w:trHeight w:val="821"/>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0"/>
              <w:jc w:val="center"/>
            </w:pPr>
            <w:r>
              <w:t xml:space="preserve">1.6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Совершенствование</w:t>
            </w:r>
            <w:r>
              <w:t xml:space="preserve"> </w:t>
            </w:r>
            <w:r>
              <w:t>умений</w:t>
            </w:r>
            <w:r>
              <w:t xml:space="preserve"> </w:t>
            </w:r>
            <w:r>
              <w:t>использовать</w:t>
            </w:r>
            <w:r>
              <w:t xml:space="preserve"> </w:t>
            </w:r>
            <w:r>
              <w:t>разные виды</w:t>
            </w:r>
            <w:r>
              <w:t xml:space="preserve"> </w:t>
            </w:r>
            <w:r>
              <w:t>чтения,</w:t>
            </w:r>
            <w:r>
              <w:t xml:space="preserve"> </w:t>
            </w:r>
            <w:r>
              <w:t>приѐмы</w:t>
            </w:r>
            <w:r>
              <w:t xml:space="preserve"> </w:t>
            </w:r>
            <w:r>
              <w:t>информационно</w:t>
            </w:r>
            <w:r>
              <w:t>-</w:t>
            </w:r>
            <w:r>
              <w:t>смысловой</w:t>
            </w:r>
            <w:r>
              <w:t xml:space="preserve"> </w:t>
            </w:r>
            <w:r>
              <w:t>переработки</w:t>
            </w:r>
            <w:r>
              <w:t xml:space="preserve"> </w:t>
            </w:r>
            <w:r>
              <w:t>прочитанных</w:t>
            </w:r>
            <w:r>
              <w:t xml:space="preserve"> </w:t>
            </w:r>
            <w:r>
              <w:t>текстов,</w:t>
            </w:r>
            <w:r>
              <w:t xml:space="preserve"> </w:t>
            </w:r>
          </w:p>
        </w:tc>
      </w:tr>
    </w:tbl>
    <w:p w:rsidR="00F05CD3" w:rsidRDefault="00F05CD3">
      <w:pPr>
        <w:spacing w:after="0" w:line="259" w:lineRule="auto"/>
        <w:ind w:left="-566" w:right="344"/>
        <w:jc w:val="left"/>
      </w:pPr>
    </w:p>
    <w:tbl>
      <w:tblPr>
        <w:tblStyle w:val="TableGrid"/>
        <w:tblW w:w="9926" w:type="dxa"/>
        <w:tblInd w:w="564" w:type="dxa"/>
        <w:tblCellMar>
          <w:top w:w="41" w:type="dxa"/>
          <w:left w:w="2" w:type="dxa"/>
          <w:bottom w:w="0" w:type="dxa"/>
          <w:right w:w="26" w:type="dxa"/>
        </w:tblCellMar>
        <w:tblLook w:val="04A0" w:firstRow="1" w:lastRow="0" w:firstColumn="1" w:lastColumn="0" w:noHBand="0" w:noVBand="1"/>
      </w:tblPr>
      <w:tblGrid>
        <w:gridCol w:w="1983"/>
        <w:gridCol w:w="7943"/>
      </w:tblGrid>
      <w:tr w:rsidR="00F05CD3">
        <w:trPr>
          <w:trHeight w:val="824"/>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включая</w:t>
            </w:r>
            <w:r>
              <w:t xml:space="preserve"> </w:t>
            </w:r>
            <w:r>
              <w:t>гипертекст,</w:t>
            </w:r>
            <w:r>
              <w:t xml:space="preserve"> </w:t>
            </w:r>
            <w:r>
              <w:t>графику,</w:t>
            </w:r>
            <w:r>
              <w:t xml:space="preserve"> </w:t>
            </w:r>
            <w:r>
              <w:t>инфографику</w:t>
            </w:r>
            <w:r>
              <w:t xml:space="preserve"> </w:t>
            </w:r>
            <w:r>
              <w:t>и</w:t>
            </w:r>
            <w:r>
              <w:t xml:space="preserve"> </w:t>
            </w:r>
            <w:r>
              <w:t>другое</w:t>
            </w:r>
            <w:r>
              <w:t xml:space="preserve"> </w:t>
            </w:r>
            <w:r>
              <w:t>(объѐм</w:t>
            </w:r>
            <w:r>
              <w:t xml:space="preserve"> </w:t>
            </w:r>
            <w:r>
              <w:t>текста</w:t>
            </w:r>
            <w:r>
              <w:t xml:space="preserve"> </w:t>
            </w:r>
            <w:r>
              <w:t>для</w:t>
            </w:r>
            <w:r>
              <w:t xml:space="preserve"> </w:t>
            </w:r>
            <w:r>
              <w:t>чтения</w:t>
            </w:r>
            <w:r>
              <w:t xml:space="preserve"> </w:t>
            </w:r>
            <w:r>
              <w:t>–</w:t>
            </w:r>
            <w:r>
              <w:t xml:space="preserve"> 450-500 </w:t>
            </w:r>
            <w:r>
              <w:t>слов)</w:t>
            </w:r>
            <w:r>
              <w:t xml:space="preserve"> </w:t>
            </w:r>
          </w:p>
        </w:tc>
      </w:tr>
      <w:tr w:rsidR="00F05CD3">
        <w:trPr>
          <w:trHeight w:val="823"/>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1.7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Совершенствование</w:t>
            </w:r>
            <w:r>
              <w:t xml:space="preserve">  </w:t>
            </w:r>
            <w:r>
              <w:t>умений</w:t>
            </w:r>
            <w:r>
              <w:t xml:space="preserve">  </w:t>
            </w:r>
            <w:r>
              <w:t>создавать</w:t>
            </w:r>
            <w:r>
              <w:t xml:space="preserve">  </w:t>
            </w:r>
            <w:r>
              <w:t>вторичные</w:t>
            </w:r>
            <w:r>
              <w:t xml:space="preserve">  </w:t>
            </w:r>
            <w:r>
              <w:t>тексты</w:t>
            </w:r>
            <w:r>
              <w:t xml:space="preserve">  </w:t>
            </w:r>
            <w:r>
              <w:t>(тезисы,</w:t>
            </w:r>
            <w:r>
              <w:t xml:space="preserve"> </w:t>
            </w:r>
            <w:r>
              <w:t>аннотация,</w:t>
            </w:r>
            <w:r>
              <w:t xml:space="preserve"> </w:t>
            </w:r>
            <w:r>
              <w:t>отзыв,</w:t>
            </w:r>
            <w:r>
              <w:t xml:space="preserve"> </w:t>
            </w:r>
            <w:r>
              <w:t>рецензия</w:t>
            </w:r>
            <w:r>
              <w:t xml:space="preserve"> </w:t>
            </w:r>
            <w:r>
              <w:t>и</w:t>
            </w:r>
            <w:r>
              <w:t xml:space="preserve"> </w:t>
            </w:r>
            <w:r>
              <w:t>другие)</w:t>
            </w:r>
            <w:r>
              <w:t xml:space="preserve"> </w:t>
            </w:r>
          </w:p>
        </w:tc>
      </w:tr>
      <w:tr w:rsidR="00F05CD3">
        <w:trPr>
          <w:trHeight w:val="434"/>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0"/>
              <w:jc w:val="center"/>
            </w:pPr>
            <w:r>
              <w:lastRenderedPageBreak/>
              <w:t xml:space="preserve">2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Функциональная</w:t>
            </w:r>
            <w:r>
              <w:t xml:space="preserve"> </w:t>
            </w:r>
            <w:r>
              <w:t>стилистика.</w:t>
            </w:r>
            <w:r>
              <w:t xml:space="preserve"> </w:t>
            </w:r>
            <w:r>
              <w:t>Культура</w:t>
            </w:r>
            <w:r>
              <w:t xml:space="preserve"> </w:t>
            </w:r>
            <w:r>
              <w:t>речи</w:t>
            </w:r>
            <w:r>
              <w:t xml:space="preserve"> </w:t>
            </w:r>
          </w:p>
        </w:tc>
      </w:tr>
      <w:tr w:rsidR="00F05CD3">
        <w:trPr>
          <w:trHeight w:val="1594"/>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96"/>
              <w:jc w:val="center"/>
            </w:pPr>
            <w:r>
              <w:t xml:space="preserve">2.1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5" w:line="333" w:lineRule="auto"/>
              <w:ind w:left="444"/>
            </w:pPr>
            <w:r>
              <w:t xml:space="preserve">Обобщение знаний о функциональных разновидностях языка: разговорной речи, функциональных стилях (научный, </w:t>
            </w:r>
          </w:p>
          <w:p w:rsidR="00F05CD3" w:rsidRDefault="00D67A33">
            <w:pPr>
              <w:spacing w:after="0" w:line="259" w:lineRule="auto"/>
              <w:ind w:left="444"/>
              <w:jc w:val="left"/>
            </w:pPr>
            <w:r>
              <w:t>публицистический,</w:t>
            </w:r>
            <w:r>
              <w:t xml:space="preserve">  </w:t>
            </w:r>
            <w:r>
              <w:t>официально</w:t>
            </w:r>
            <w:r>
              <w:t>-</w:t>
            </w:r>
            <w:r>
              <w:t>деловой),</w:t>
            </w:r>
            <w:r>
              <w:t xml:space="preserve">  </w:t>
            </w:r>
            <w:r>
              <w:t>языке</w:t>
            </w:r>
            <w:r>
              <w:t xml:space="preserve">  </w:t>
            </w:r>
            <w:r>
              <w:t>художественной</w:t>
            </w:r>
            <w:r>
              <w:t xml:space="preserve"> </w:t>
            </w:r>
            <w:r>
              <w:t>литературы</w:t>
            </w:r>
            <w:r>
              <w:t xml:space="preserve"> </w:t>
            </w:r>
          </w:p>
        </w:tc>
      </w:tr>
      <w:tr w:rsidR="00F05CD3">
        <w:trPr>
          <w:trHeight w:val="1598"/>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45"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96"/>
              <w:jc w:val="center"/>
            </w:pPr>
            <w:r>
              <w:t xml:space="preserve">2.2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83"/>
            </w:pPr>
            <w:r>
              <w:t>Совершенствование умений распознавать, анализировать и комментировать тексты различных функциональных разновидностей языка</w:t>
            </w:r>
            <w:r>
              <w:t xml:space="preserve"> </w:t>
            </w:r>
            <w:r>
              <w:t>(разговорная</w:t>
            </w:r>
            <w:r>
              <w:t xml:space="preserve"> </w:t>
            </w:r>
            <w:r>
              <w:t>речь,</w:t>
            </w:r>
            <w:r>
              <w:t xml:space="preserve"> </w:t>
            </w:r>
            <w:r>
              <w:t>функциональные стили,</w:t>
            </w:r>
            <w:r>
              <w:t xml:space="preserve"> </w:t>
            </w:r>
            <w:r>
              <w:t>язык художественной</w:t>
            </w:r>
            <w:r>
              <w:t xml:space="preserve"> </w:t>
            </w:r>
            <w:r>
              <w:t>литературы)</w:t>
            </w:r>
            <w:r>
              <w:t xml:space="preserve"> </w:t>
            </w:r>
          </w:p>
        </w:tc>
      </w:tr>
      <w:tr w:rsidR="00F05CD3">
        <w:trPr>
          <w:trHeight w:val="437"/>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0"/>
              <w:jc w:val="center"/>
            </w:pPr>
            <w:r>
              <w:t xml:space="preserve">3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821"/>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3.1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Обобщение</w:t>
            </w:r>
            <w:r>
              <w:t xml:space="preserve"> </w:t>
            </w:r>
            <w:r>
              <w:t>знаний</w:t>
            </w:r>
            <w:r>
              <w:t xml:space="preserve"> </w:t>
            </w:r>
            <w:r>
              <w:t>о</w:t>
            </w:r>
            <w:r>
              <w:t xml:space="preserve"> </w:t>
            </w:r>
            <w:r>
              <w:t>языке</w:t>
            </w:r>
            <w:r>
              <w:t xml:space="preserve"> </w:t>
            </w:r>
            <w:r>
              <w:t>как</w:t>
            </w:r>
            <w:r>
              <w:t xml:space="preserve"> </w:t>
            </w:r>
            <w:r>
              <w:t>системе,</w:t>
            </w:r>
            <w:r>
              <w:t xml:space="preserve"> </w:t>
            </w:r>
            <w:r>
              <w:t>его</w:t>
            </w:r>
            <w:r>
              <w:t xml:space="preserve"> </w:t>
            </w:r>
            <w:r>
              <w:t>основных</w:t>
            </w:r>
            <w:r>
              <w:t xml:space="preserve"> </w:t>
            </w:r>
            <w:r>
              <w:t>единицах</w:t>
            </w:r>
            <w:r>
              <w:t xml:space="preserve"> </w:t>
            </w:r>
            <w:r>
              <w:t>и</w:t>
            </w:r>
            <w:r>
              <w:t xml:space="preserve"> </w:t>
            </w:r>
            <w:r>
              <w:t>уровнях</w:t>
            </w:r>
            <w:r>
              <w:t xml:space="preserve"> </w:t>
            </w:r>
          </w:p>
        </w:tc>
      </w:tr>
      <w:tr w:rsidR="00F05CD3">
        <w:trPr>
          <w:trHeight w:val="821"/>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3.2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Обогащение</w:t>
            </w:r>
            <w:r>
              <w:t xml:space="preserve"> </w:t>
            </w:r>
            <w:r>
              <w:t>словарного</w:t>
            </w:r>
            <w:r>
              <w:t xml:space="preserve"> </w:t>
            </w:r>
            <w:r>
              <w:t>запаса,</w:t>
            </w:r>
            <w:r>
              <w:t xml:space="preserve"> </w:t>
            </w:r>
            <w:r>
              <w:t>расширение</w:t>
            </w:r>
            <w:r>
              <w:t xml:space="preserve"> </w:t>
            </w:r>
            <w:r>
              <w:t>объѐма</w:t>
            </w:r>
            <w:r>
              <w:t xml:space="preserve"> </w:t>
            </w:r>
            <w:r>
              <w:t>используемых</w:t>
            </w:r>
            <w:r>
              <w:t xml:space="preserve"> </w:t>
            </w:r>
            <w:r>
              <w:t>в</w:t>
            </w:r>
            <w:r>
              <w:t xml:space="preserve"> </w:t>
            </w:r>
            <w:r>
              <w:t>речи</w:t>
            </w:r>
            <w:r>
              <w:t xml:space="preserve"> </w:t>
            </w:r>
            <w:r>
              <w:t>грамматических</w:t>
            </w:r>
            <w:r>
              <w:t xml:space="preserve"> </w:t>
            </w:r>
            <w:r>
              <w:t>языковых</w:t>
            </w:r>
            <w:r>
              <w:t xml:space="preserve"> </w:t>
            </w:r>
            <w:r>
              <w:t>средств</w:t>
            </w:r>
            <w:r>
              <w:t xml:space="preserve"> </w:t>
            </w:r>
          </w:p>
        </w:tc>
      </w:tr>
      <w:tr w:rsidR="00F05CD3">
        <w:trPr>
          <w:trHeight w:val="823"/>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3.3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Совершенствование</w:t>
            </w:r>
            <w:r>
              <w:t xml:space="preserve"> </w:t>
            </w:r>
            <w:r>
              <w:t>умений</w:t>
            </w:r>
            <w:r>
              <w:t xml:space="preserve"> </w:t>
            </w:r>
            <w:r>
              <w:t>анализировать</w:t>
            </w:r>
            <w:r>
              <w:t xml:space="preserve"> </w:t>
            </w:r>
            <w:r>
              <w:t>языковые</w:t>
            </w:r>
            <w:r>
              <w:t xml:space="preserve"> </w:t>
            </w:r>
            <w:r>
              <w:t>единицы</w:t>
            </w:r>
            <w:r>
              <w:t xml:space="preserve"> </w:t>
            </w:r>
            <w:r>
              <w:t>разных</w:t>
            </w:r>
            <w:r>
              <w:t xml:space="preserve"> </w:t>
            </w:r>
            <w:r>
              <w:t>уровней</w:t>
            </w:r>
            <w:r>
              <w:t xml:space="preserve"> </w:t>
            </w:r>
          </w:p>
        </w:tc>
      </w:tr>
      <w:tr w:rsidR="00F05CD3">
        <w:trPr>
          <w:trHeight w:val="821"/>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3.4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tabs>
                <w:tab w:val="center" w:pos="1425"/>
                <w:tab w:val="center" w:pos="3431"/>
                <w:tab w:val="center" w:pos="4564"/>
                <w:tab w:val="center" w:pos="5378"/>
                <w:tab w:val="center" w:pos="6554"/>
                <w:tab w:val="center" w:pos="7561"/>
              </w:tabs>
              <w:spacing w:after="100" w:line="259" w:lineRule="auto"/>
              <w:ind w:left="0"/>
              <w:jc w:val="left"/>
            </w:pPr>
            <w:r>
              <w:rPr>
                <w:rFonts w:ascii="Calibri" w:eastAsia="Calibri" w:hAnsi="Calibri" w:cs="Calibri"/>
                <w:sz w:val="22"/>
              </w:rPr>
              <w:tab/>
            </w:r>
            <w:r>
              <w:t>Сформированность</w:t>
            </w:r>
            <w:r>
              <w:t xml:space="preserve"> </w:t>
            </w:r>
            <w:r>
              <w:tab/>
            </w:r>
            <w:r>
              <w:t>представлений</w:t>
            </w:r>
            <w:r>
              <w:t xml:space="preserve"> </w:t>
            </w:r>
            <w:r>
              <w:tab/>
            </w:r>
            <w:r>
              <w:t>об</w:t>
            </w:r>
            <w:r>
              <w:t xml:space="preserve"> </w:t>
            </w:r>
            <w:r>
              <w:tab/>
            </w:r>
            <w:r>
              <w:t>аспектах</w:t>
            </w:r>
            <w:r>
              <w:t xml:space="preserve"> </w:t>
            </w:r>
            <w:r>
              <w:tab/>
            </w:r>
            <w:r>
              <w:t>культуры</w:t>
            </w:r>
            <w:r>
              <w:t xml:space="preserve"> </w:t>
            </w:r>
            <w:r>
              <w:tab/>
            </w:r>
            <w:r>
              <w:t>речи:</w:t>
            </w:r>
            <w:r>
              <w:t xml:space="preserve"> </w:t>
            </w:r>
          </w:p>
          <w:p w:rsidR="00F05CD3" w:rsidRDefault="00D67A33">
            <w:pPr>
              <w:spacing w:after="0" w:line="259" w:lineRule="auto"/>
              <w:ind w:left="444"/>
              <w:jc w:val="left"/>
            </w:pPr>
            <w:r>
              <w:t>нормативном,</w:t>
            </w:r>
            <w:r>
              <w:t xml:space="preserve"> </w:t>
            </w:r>
            <w:r>
              <w:t>коммуникативном</w:t>
            </w:r>
            <w:r>
              <w:t xml:space="preserve"> </w:t>
            </w:r>
            <w:r>
              <w:t>и</w:t>
            </w:r>
            <w:r>
              <w:t xml:space="preserve"> </w:t>
            </w:r>
            <w:r>
              <w:t>этическом</w:t>
            </w:r>
            <w:r>
              <w:t xml:space="preserve"> </w:t>
            </w:r>
          </w:p>
        </w:tc>
      </w:tr>
      <w:tr w:rsidR="00F05CD3">
        <w:trPr>
          <w:trHeight w:val="826"/>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3.5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Формирование</w:t>
            </w:r>
            <w:r>
              <w:t xml:space="preserve">  </w:t>
            </w:r>
            <w:r>
              <w:t>системы</w:t>
            </w:r>
            <w:r>
              <w:t xml:space="preserve">  </w:t>
            </w:r>
            <w:r>
              <w:t>знаний</w:t>
            </w:r>
            <w:r>
              <w:t xml:space="preserve">  </w:t>
            </w:r>
            <w:r>
              <w:t>о</w:t>
            </w:r>
            <w:r>
              <w:t xml:space="preserve">  </w:t>
            </w:r>
            <w:r>
              <w:t>нормах</w:t>
            </w:r>
            <w:r>
              <w:t xml:space="preserve">  </w:t>
            </w:r>
            <w:r>
              <w:t>современного</w:t>
            </w:r>
            <w:r>
              <w:t xml:space="preserve">  </w:t>
            </w:r>
            <w:r>
              <w:t>русского</w:t>
            </w:r>
            <w:r>
              <w:t xml:space="preserve"> </w:t>
            </w:r>
            <w:r>
              <w:t>литературного</w:t>
            </w:r>
            <w:r>
              <w:t xml:space="preserve"> </w:t>
            </w:r>
            <w:r>
              <w:t>языка</w:t>
            </w:r>
            <w:r>
              <w:t xml:space="preserve"> </w:t>
            </w:r>
            <w:r>
              <w:t>и</w:t>
            </w:r>
            <w:r>
              <w:t xml:space="preserve"> </w:t>
            </w:r>
            <w:r>
              <w:t>их</w:t>
            </w:r>
            <w:r>
              <w:t xml:space="preserve"> </w:t>
            </w:r>
            <w:r>
              <w:t>основных</w:t>
            </w:r>
            <w:r>
              <w:t xml:space="preserve"> </w:t>
            </w:r>
            <w:r>
              <w:t>видах:</w:t>
            </w:r>
            <w:r>
              <w:t xml:space="preserve"> </w:t>
            </w:r>
            <w:r>
              <w:t>орфоэпические</w:t>
            </w:r>
            <w:r>
              <w:t xml:space="preserve"> </w:t>
            </w:r>
            <w:r>
              <w:t>нормы</w:t>
            </w:r>
            <w:r>
              <w:t xml:space="preserve"> </w:t>
            </w:r>
          </w:p>
        </w:tc>
      </w:tr>
      <w:tr w:rsidR="00F05CD3">
        <w:trPr>
          <w:trHeight w:val="821"/>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3.6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Формирование</w:t>
            </w:r>
            <w:r>
              <w:t xml:space="preserve"> </w:t>
            </w:r>
            <w:r>
              <w:t>системы</w:t>
            </w:r>
            <w:r>
              <w:t xml:space="preserve"> </w:t>
            </w:r>
            <w:r>
              <w:t>знаний</w:t>
            </w:r>
            <w:r>
              <w:t xml:space="preserve"> </w:t>
            </w:r>
            <w:r>
              <w:t>о</w:t>
            </w:r>
            <w:r>
              <w:t xml:space="preserve"> </w:t>
            </w:r>
            <w:r>
              <w:t>нормах</w:t>
            </w:r>
            <w:r>
              <w:t xml:space="preserve"> </w:t>
            </w:r>
            <w:r>
              <w:t>современного</w:t>
            </w:r>
            <w:r>
              <w:t xml:space="preserve"> </w:t>
            </w:r>
            <w:r>
              <w:t>русского</w:t>
            </w:r>
            <w:r>
              <w:t xml:space="preserve"> </w:t>
            </w:r>
            <w:r>
              <w:t>литературного</w:t>
            </w:r>
            <w:r>
              <w:t xml:space="preserve"> </w:t>
            </w:r>
            <w:r>
              <w:t>языка</w:t>
            </w:r>
            <w:r>
              <w:t xml:space="preserve"> </w:t>
            </w:r>
            <w:r>
              <w:t>и</w:t>
            </w:r>
            <w:r>
              <w:t xml:space="preserve"> </w:t>
            </w:r>
            <w:r>
              <w:t>их</w:t>
            </w:r>
            <w:r>
              <w:t xml:space="preserve"> </w:t>
            </w:r>
            <w:r>
              <w:t>основных</w:t>
            </w:r>
            <w:r>
              <w:t xml:space="preserve"> </w:t>
            </w:r>
            <w:r>
              <w:t>видах:</w:t>
            </w:r>
            <w:r>
              <w:t xml:space="preserve"> </w:t>
            </w:r>
            <w:r>
              <w:t>лексические</w:t>
            </w:r>
            <w:r>
              <w:t xml:space="preserve"> </w:t>
            </w:r>
            <w:r>
              <w:t>нормы</w:t>
            </w:r>
            <w:r>
              <w:t xml:space="preserve"> </w:t>
            </w:r>
          </w:p>
        </w:tc>
      </w:tr>
      <w:tr w:rsidR="00F05CD3">
        <w:trPr>
          <w:trHeight w:val="821"/>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3.7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Формирование</w:t>
            </w:r>
            <w:r>
              <w:t xml:space="preserve">  </w:t>
            </w:r>
            <w:r>
              <w:t>системы</w:t>
            </w:r>
            <w:r>
              <w:t xml:space="preserve">  </w:t>
            </w:r>
            <w:r>
              <w:t>знаний</w:t>
            </w:r>
            <w:r>
              <w:t xml:space="preserve">  </w:t>
            </w:r>
            <w:r>
              <w:t>о</w:t>
            </w:r>
            <w:r>
              <w:t xml:space="preserve">  </w:t>
            </w:r>
            <w:r>
              <w:t>нормах</w:t>
            </w:r>
            <w:r>
              <w:t xml:space="preserve">  </w:t>
            </w:r>
            <w:r>
              <w:t>современного</w:t>
            </w:r>
            <w:r>
              <w:t xml:space="preserve">  </w:t>
            </w:r>
            <w:r>
              <w:t>русского</w:t>
            </w:r>
            <w:r>
              <w:t xml:space="preserve"> </w:t>
            </w:r>
            <w:r>
              <w:t>литературного языка</w:t>
            </w:r>
            <w:r>
              <w:t xml:space="preserve"> </w:t>
            </w:r>
            <w:r>
              <w:t>и</w:t>
            </w:r>
            <w:r>
              <w:t xml:space="preserve"> </w:t>
            </w:r>
            <w:r>
              <w:t>их</w:t>
            </w:r>
            <w:r>
              <w:t xml:space="preserve"> </w:t>
            </w:r>
            <w:r>
              <w:t>основных</w:t>
            </w:r>
            <w:r>
              <w:t xml:space="preserve"> </w:t>
            </w:r>
            <w:r>
              <w:t>видах:</w:t>
            </w:r>
            <w:r>
              <w:t xml:space="preserve"> </w:t>
            </w:r>
            <w:r>
              <w:t>грамматические</w:t>
            </w:r>
            <w:r>
              <w:t xml:space="preserve"> </w:t>
            </w:r>
            <w:r>
              <w:t>нормы</w:t>
            </w:r>
            <w:r>
              <w:t xml:space="preserve"> </w:t>
            </w:r>
          </w:p>
        </w:tc>
      </w:tr>
      <w:tr w:rsidR="00F05CD3">
        <w:trPr>
          <w:trHeight w:val="826"/>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3.8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Формирование</w:t>
            </w:r>
            <w:r>
              <w:t xml:space="preserve">  </w:t>
            </w:r>
            <w:r>
              <w:t>системы</w:t>
            </w:r>
            <w:r>
              <w:t xml:space="preserve">  </w:t>
            </w:r>
            <w:r>
              <w:t>знаний</w:t>
            </w:r>
            <w:r>
              <w:t xml:space="preserve">  </w:t>
            </w:r>
            <w:r>
              <w:t>о</w:t>
            </w:r>
            <w:r>
              <w:t xml:space="preserve">  </w:t>
            </w:r>
            <w:r>
              <w:t>нормах</w:t>
            </w:r>
            <w:r>
              <w:t xml:space="preserve"> </w:t>
            </w:r>
            <w:r>
              <w:t>современного</w:t>
            </w:r>
            <w:r>
              <w:t xml:space="preserve">  </w:t>
            </w:r>
            <w:r>
              <w:t>русского</w:t>
            </w:r>
            <w:r>
              <w:t xml:space="preserve"> </w:t>
            </w:r>
            <w:r>
              <w:t>литературного</w:t>
            </w:r>
            <w:r>
              <w:t xml:space="preserve"> </w:t>
            </w:r>
            <w:r>
              <w:t>языка</w:t>
            </w:r>
            <w:r>
              <w:t xml:space="preserve"> </w:t>
            </w:r>
            <w:r>
              <w:t>и</w:t>
            </w:r>
            <w:r>
              <w:t xml:space="preserve"> </w:t>
            </w:r>
            <w:r>
              <w:t>их</w:t>
            </w:r>
            <w:r>
              <w:t xml:space="preserve"> </w:t>
            </w:r>
            <w:r>
              <w:t>основных</w:t>
            </w:r>
            <w:r>
              <w:t xml:space="preserve"> </w:t>
            </w:r>
            <w:r>
              <w:t>видах:</w:t>
            </w:r>
            <w:r>
              <w:t xml:space="preserve"> </w:t>
            </w:r>
            <w:r>
              <w:t>стилистические</w:t>
            </w:r>
            <w:r>
              <w:t xml:space="preserve"> </w:t>
            </w:r>
            <w:r>
              <w:t>нормы</w:t>
            </w:r>
            <w:r>
              <w:t xml:space="preserve"> </w:t>
            </w:r>
          </w:p>
        </w:tc>
      </w:tr>
      <w:tr w:rsidR="00F05CD3">
        <w:trPr>
          <w:trHeight w:val="819"/>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6"/>
              <w:jc w:val="center"/>
            </w:pPr>
            <w:r>
              <w:t xml:space="preserve">3.9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Совершенствование</w:t>
            </w:r>
            <w:r>
              <w:t xml:space="preserve"> </w:t>
            </w:r>
            <w:r>
              <w:t>умений</w:t>
            </w:r>
            <w:r>
              <w:t xml:space="preserve"> </w:t>
            </w:r>
            <w:r>
              <w:t>применять</w:t>
            </w:r>
            <w:r>
              <w:t xml:space="preserve"> </w:t>
            </w:r>
            <w:r>
              <w:t>правила</w:t>
            </w:r>
            <w:r>
              <w:t xml:space="preserve"> </w:t>
            </w:r>
            <w:r>
              <w:t>орфографии</w:t>
            </w:r>
            <w:r>
              <w:t xml:space="preserve"> </w:t>
            </w:r>
            <w:r>
              <w:t>в</w:t>
            </w:r>
            <w:r>
              <w:t xml:space="preserve"> </w:t>
            </w:r>
            <w:r>
              <w:t>практике</w:t>
            </w:r>
            <w:r>
              <w:t xml:space="preserve"> </w:t>
            </w:r>
            <w:r>
              <w:t>письма</w:t>
            </w:r>
            <w:r>
              <w:t xml:space="preserve"> </w:t>
            </w:r>
          </w:p>
        </w:tc>
      </w:tr>
      <w:tr w:rsidR="00F05CD3">
        <w:trPr>
          <w:trHeight w:val="828"/>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2"/>
              <w:jc w:val="center"/>
            </w:pPr>
            <w:r>
              <w:t xml:space="preserve">3.10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Совершенствование</w:t>
            </w:r>
            <w:r>
              <w:t xml:space="preserve"> </w:t>
            </w:r>
            <w:r>
              <w:t>умений</w:t>
            </w:r>
            <w:r>
              <w:t xml:space="preserve"> </w:t>
            </w:r>
            <w:r>
              <w:t>применять</w:t>
            </w:r>
            <w:r>
              <w:t xml:space="preserve"> </w:t>
            </w:r>
            <w:r>
              <w:t>правила пунктуации</w:t>
            </w:r>
            <w:r>
              <w:t xml:space="preserve"> </w:t>
            </w:r>
            <w:r>
              <w:t>в</w:t>
            </w:r>
            <w:r>
              <w:t xml:space="preserve"> </w:t>
            </w:r>
            <w:r>
              <w:t>практике</w:t>
            </w:r>
            <w:r>
              <w:t xml:space="preserve"> </w:t>
            </w:r>
            <w:r>
              <w:t>письма</w:t>
            </w:r>
            <w:r>
              <w:t xml:space="preserve"> </w:t>
            </w:r>
          </w:p>
        </w:tc>
      </w:tr>
      <w:tr w:rsidR="00F05CD3">
        <w:trPr>
          <w:trHeight w:val="432"/>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2"/>
              <w:jc w:val="center"/>
            </w:pPr>
            <w:r>
              <w:t xml:space="preserve">3.11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54"/>
              <w:jc w:val="center"/>
            </w:pPr>
            <w:r>
              <w:t>Сформированность</w:t>
            </w:r>
            <w:r>
              <w:t xml:space="preserve"> </w:t>
            </w:r>
            <w:r>
              <w:t>умений</w:t>
            </w:r>
            <w:r>
              <w:t xml:space="preserve"> </w:t>
            </w:r>
            <w:r>
              <w:t>работать</w:t>
            </w:r>
            <w:r>
              <w:t xml:space="preserve"> </w:t>
            </w:r>
            <w:r>
              <w:t>со</w:t>
            </w:r>
            <w:r>
              <w:t xml:space="preserve"> </w:t>
            </w:r>
            <w:r>
              <w:t>словарями</w:t>
            </w:r>
            <w:r>
              <w:t xml:space="preserve"> </w:t>
            </w:r>
            <w:r>
              <w:t>и</w:t>
            </w:r>
            <w:r>
              <w:t xml:space="preserve"> </w:t>
            </w:r>
            <w:r>
              <w:t>справочниками</w:t>
            </w:r>
            <w:r>
              <w:t xml:space="preserve"> </w:t>
            </w:r>
          </w:p>
        </w:tc>
      </w:tr>
      <w:tr w:rsidR="00F05CD3">
        <w:trPr>
          <w:trHeight w:val="824"/>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2"/>
              <w:jc w:val="center"/>
            </w:pPr>
            <w:r>
              <w:lastRenderedPageBreak/>
              <w:t xml:space="preserve">3.12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Обобщение</w:t>
            </w:r>
            <w:r>
              <w:t xml:space="preserve"> </w:t>
            </w:r>
            <w:r>
              <w:tab/>
            </w:r>
            <w:r>
              <w:t>знаний</w:t>
            </w:r>
            <w:r>
              <w:t xml:space="preserve"> </w:t>
            </w:r>
            <w:r>
              <w:tab/>
            </w:r>
            <w:r>
              <w:t>об</w:t>
            </w:r>
            <w:r>
              <w:t xml:space="preserve"> </w:t>
            </w:r>
            <w:r>
              <w:tab/>
            </w:r>
            <w:r>
              <w:t>изобразительно</w:t>
            </w:r>
            <w:r>
              <w:t>-</w:t>
            </w:r>
            <w:r>
              <w:t>выразительных</w:t>
            </w:r>
            <w:r>
              <w:t xml:space="preserve"> </w:t>
            </w:r>
            <w:r>
              <w:tab/>
            </w:r>
            <w:r>
              <w:t>средствах</w:t>
            </w:r>
            <w:r>
              <w:t xml:space="preserve"> </w:t>
            </w:r>
            <w:r>
              <w:t>русского</w:t>
            </w:r>
            <w:r>
              <w:t xml:space="preserve"> </w:t>
            </w:r>
            <w:r>
              <w:t>языка</w:t>
            </w:r>
            <w:r>
              <w:t xml:space="preserve"> </w:t>
            </w:r>
          </w:p>
        </w:tc>
      </w:tr>
      <w:tr w:rsidR="00F05CD3">
        <w:trPr>
          <w:trHeight w:val="823"/>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2"/>
              <w:jc w:val="center"/>
            </w:pPr>
            <w:r>
              <w:t xml:space="preserve">3.13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Совершенствование</w:t>
            </w:r>
            <w:r>
              <w:t xml:space="preserve"> </w:t>
            </w:r>
            <w:r>
              <w:t>умений</w:t>
            </w:r>
            <w:r>
              <w:t xml:space="preserve"> </w:t>
            </w:r>
            <w:r>
              <w:t>определять</w:t>
            </w:r>
            <w:r>
              <w:t xml:space="preserve"> </w:t>
            </w:r>
            <w:r>
              <w:t>изобразительно</w:t>
            </w:r>
            <w:r>
              <w:t>-</w:t>
            </w:r>
            <w:r>
              <w:t>выразительные</w:t>
            </w:r>
            <w:r>
              <w:t xml:space="preserve"> </w:t>
            </w:r>
            <w:r>
              <w:t>средства</w:t>
            </w:r>
            <w:r>
              <w:t xml:space="preserve"> </w:t>
            </w:r>
            <w:r>
              <w:t>языка</w:t>
            </w:r>
            <w:r>
              <w:t xml:space="preserve"> </w:t>
            </w:r>
            <w:r>
              <w:t>в</w:t>
            </w:r>
            <w:r>
              <w:t xml:space="preserve"> </w:t>
            </w:r>
            <w:r>
              <w:t>тексте</w:t>
            </w:r>
            <w:r>
              <w:t xml:space="preserve"> </w:t>
            </w:r>
          </w:p>
        </w:tc>
      </w:tr>
      <w:tr w:rsidR="00F05CD3">
        <w:trPr>
          <w:trHeight w:val="818"/>
        </w:trPr>
        <w:tc>
          <w:tcPr>
            <w:tcW w:w="198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2"/>
              <w:jc w:val="center"/>
            </w:pPr>
            <w:r>
              <w:t xml:space="preserve">3.14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Совершенствование</w:t>
            </w:r>
            <w:r>
              <w:t xml:space="preserve"> </w:t>
            </w:r>
            <w:r>
              <w:t>умений</w:t>
            </w:r>
            <w:r>
              <w:t xml:space="preserve"> </w:t>
            </w:r>
            <w:r>
              <w:t>корректировать</w:t>
            </w:r>
            <w:r>
              <w:t xml:space="preserve"> </w:t>
            </w:r>
            <w:r>
              <w:t>устные</w:t>
            </w:r>
            <w:r>
              <w:t xml:space="preserve"> </w:t>
            </w:r>
            <w:r>
              <w:t>и</w:t>
            </w:r>
            <w:r>
              <w:t xml:space="preserve"> </w:t>
            </w:r>
            <w:r>
              <w:t>письменные</w:t>
            </w:r>
            <w:r>
              <w:t xml:space="preserve"> </w:t>
            </w:r>
            <w:r>
              <w:t>высказывания</w:t>
            </w:r>
            <w:r>
              <w:t xml:space="preserve"> </w:t>
            </w:r>
          </w:p>
        </w:tc>
      </w:tr>
      <w:tr w:rsidR="00F05CD3">
        <w:trPr>
          <w:trHeight w:val="437"/>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0"/>
              <w:jc w:val="center"/>
            </w:pPr>
            <w:r>
              <w:t xml:space="preserve">4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Общие</w:t>
            </w:r>
            <w:r>
              <w:t xml:space="preserve"> </w:t>
            </w:r>
            <w:r>
              <w:t>сведения</w:t>
            </w:r>
            <w:r>
              <w:t xml:space="preserve"> </w:t>
            </w:r>
            <w:r>
              <w:t>о</w:t>
            </w:r>
            <w:r>
              <w:t xml:space="preserve"> </w:t>
            </w:r>
            <w:r>
              <w:t>языке</w:t>
            </w:r>
            <w:r>
              <w:t xml:space="preserve"> </w:t>
            </w:r>
          </w:p>
        </w:tc>
      </w:tr>
      <w:tr w:rsidR="00F05CD3">
        <w:trPr>
          <w:trHeight w:val="3145"/>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6"/>
              <w:jc w:val="center"/>
            </w:pPr>
            <w:r>
              <w:t xml:space="preserve">4.1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57"/>
            </w:pPr>
            <w:r>
              <w:t>Сформированность представлений о функциях русского языка в современном</w:t>
            </w:r>
            <w:r>
              <w:t xml:space="preserve"> </w:t>
            </w:r>
            <w:r>
              <w:t>мире</w:t>
            </w:r>
            <w:r>
              <w:t xml:space="preserve"> </w:t>
            </w:r>
            <w:r>
              <w:t>(государственный</w:t>
            </w:r>
            <w:r>
              <w:t xml:space="preserve"> </w:t>
            </w:r>
            <w:r>
              <w:t>язык</w:t>
            </w:r>
            <w:r>
              <w:t xml:space="preserve"> </w:t>
            </w:r>
            <w:r>
              <w:t>Российской</w:t>
            </w:r>
            <w:r>
              <w:t xml:space="preserve"> </w:t>
            </w:r>
            <w:r>
              <w:t>Федерации,</w:t>
            </w:r>
            <w:r>
              <w:t xml:space="preserve"> </w:t>
            </w:r>
            <w:r>
              <w:t>язык межнационального</w:t>
            </w:r>
            <w:r>
              <w:t xml:space="preserve"> </w:t>
            </w:r>
            <w:r>
              <w:t>общения,</w:t>
            </w:r>
            <w:r>
              <w:t xml:space="preserve"> </w:t>
            </w:r>
            <w:r>
              <w:t>один</w:t>
            </w:r>
            <w:r>
              <w:t xml:space="preserve"> </w:t>
            </w:r>
            <w:r>
              <w:t>из</w:t>
            </w:r>
            <w:r>
              <w:t xml:space="preserve"> </w:t>
            </w:r>
            <w:r>
              <w:t>мировых</w:t>
            </w:r>
            <w:r>
              <w:t xml:space="preserve"> </w:t>
            </w:r>
            <w:r>
              <w:t>языков);</w:t>
            </w:r>
            <w:r>
              <w:t xml:space="preserve"> </w:t>
            </w:r>
            <w:r>
              <w:t>о</w:t>
            </w:r>
            <w:r>
              <w:t xml:space="preserve"> </w:t>
            </w:r>
            <w:r>
              <w:t>русском</w:t>
            </w:r>
            <w:r>
              <w:t xml:space="preserve"> </w:t>
            </w:r>
            <w:r>
              <w:t>языке как</w:t>
            </w:r>
            <w:r>
              <w:t xml:space="preserve"> </w:t>
            </w:r>
            <w:r>
              <w:t>духовно</w:t>
            </w:r>
            <w:r>
              <w:t>-</w:t>
            </w:r>
            <w:r>
              <w:t>нравственной</w:t>
            </w:r>
            <w:r>
              <w:t xml:space="preserve"> </w:t>
            </w:r>
            <w:r>
              <w:t>и</w:t>
            </w:r>
            <w:r>
              <w:t xml:space="preserve"> </w:t>
            </w:r>
            <w:r>
              <w:t>культурной</w:t>
            </w:r>
            <w:r>
              <w:t xml:space="preserve"> </w:t>
            </w:r>
            <w:r>
              <w:t>ценности</w:t>
            </w:r>
            <w:r>
              <w:t xml:space="preserve"> </w:t>
            </w:r>
            <w:r>
              <w:t>многонационального народа</w:t>
            </w:r>
            <w:r>
              <w:t xml:space="preserve"> </w:t>
            </w:r>
            <w:r>
              <w:t>России;</w:t>
            </w:r>
            <w:r>
              <w:t xml:space="preserve"> </w:t>
            </w:r>
            <w:r>
              <w:t>о</w:t>
            </w:r>
            <w:r>
              <w:t xml:space="preserve"> </w:t>
            </w:r>
            <w:r>
              <w:t>взаимосвязи</w:t>
            </w:r>
            <w:r>
              <w:t xml:space="preserve"> </w:t>
            </w:r>
            <w:r>
              <w:t>языка</w:t>
            </w:r>
            <w:r>
              <w:t xml:space="preserve"> </w:t>
            </w:r>
            <w:r>
              <w:t>и</w:t>
            </w:r>
            <w:r>
              <w:t xml:space="preserve"> </w:t>
            </w:r>
            <w:r>
              <w:t>культуры,</w:t>
            </w:r>
            <w:r>
              <w:t xml:space="preserve"> </w:t>
            </w:r>
            <w:r>
              <w:t>языка</w:t>
            </w:r>
            <w:r>
              <w:t xml:space="preserve"> </w:t>
            </w:r>
            <w:r>
              <w:t>и</w:t>
            </w:r>
            <w:r>
              <w:t xml:space="preserve"> </w:t>
            </w:r>
            <w:r>
              <w:t>истории,</w:t>
            </w:r>
            <w:r>
              <w:t xml:space="preserve"> </w:t>
            </w:r>
            <w:r>
              <w:t>языка и личности; об отражении в русском языке традиционных российских духовно</w:t>
            </w:r>
            <w:r>
              <w:t>-</w:t>
            </w:r>
            <w:r>
              <w:t>нравственных</w:t>
            </w:r>
            <w:r>
              <w:t xml:space="preserve">  </w:t>
            </w:r>
            <w:r>
              <w:t>ценностей;</w:t>
            </w:r>
            <w:r>
              <w:t xml:space="preserve">  </w:t>
            </w:r>
            <w:r>
              <w:t>сформированность</w:t>
            </w:r>
            <w:r>
              <w:t xml:space="preserve">  </w:t>
            </w:r>
            <w:r>
              <w:t>ценностного</w:t>
            </w:r>
            <w:r>
              <w:t xml:space="preserve"> </w:t>
            </w:r>
            <w:r>
              <w:t>отношения</w:t>
            </w:r>
            <w:r>
              <w:t xml:space="preserve"> </w:t>
            </w:r>
            <w:r>
              <w:t>к</w:t>
            </w:r>
            <w:r>
              <w:t xml:space="preserve"> </w:t>
            </w:r>
            <w:r>
              <w:t>русскому</w:t>
            </w:r>
            <w:r>
              <w:t xml:space="preserve"> </w:t>
            </w:r>
            <w:r>
              <w:t>языку</w:t>
            </w:r>
            <w:r>
              <w:t xml:space="preserve"> </w:t>
            </w:r>
          </w:p>
        </w:tc>
      </w:tr>
      <w:tr w:rsidR="00F05CD3">
        <w:trPr>
          <w:trHeight w:val="1210"/>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6"/>
              <w:jc w:val="center"/>
            </w:pPr>
            <w:r>
              <w:t xml:space="preserve">4.2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93"/>
            </w:pPr>
            <w:r>
              <w:t>Сформированность</w:t>
            </w:r>
            <w:r>
              <w:t xml:space="preserve"> </w:t>
            </w:r>
            <w:r>
              <w:t>представлений</w:t>
            </w:r>
            <w:r>
              <w:t xml:space="preserve"> </w:t>
            </w:r>
            <w:r>
              <w:t>о</w:t>
            </w:r>
            <w:r>
              <w:t xml:space="preserve"> </w:t>
            </w:r>
            <w:r>
              <w:t>формах</w:t>
            </w:r>
            <w:r>
              <w:t xml:space="preserve"> </w:t>
            </w:r>
            <w:r>
              <w:t>существования</w:t>
            </w:r>
            <w:r>
              <w:t xml:space="preserve"> </w:t>
            </w:r>
            <w:r>
              <w:t>национального</w:t>
            </w:r>
            <w:r>
              <w:t xml:space="preserve"> </w:t>
            </w:r>
            <w:r>
              <w:t>русского</w:t>
            </w:r>
            <w:r>
              <w:t xml:space="preserve"> </w:t>
            </w:r>
            <w:r>
              <w:t>языка;</w:t>
            </w:r>
            <w:r>
              <w:t xml:space="preserve"> </w:t>
            </w:r>
            <w:r>
              <w:t>з</w:t>
            </w:r>
            <w:r>
              <w:t>наний</w:t>
            </w:r>
            <w:r>
              <w:t xml:space="preserve"> </w:t>
            </w:r>
            <w:r>
              <w:t>о</w:t>
            </w:r>
            <w:r>
              <w:t xml:space="preserve"> </w:t>
            </w:r>
            <w:r>
              <w:t>признаках</w:t>
            </w:r>
            <w:r>
              <w:t xml:space="preserve"> </w:t>
            </w:r>
            <w:r>
              <w:t>литературного языка и его роли в обществе</w:t>
            </w:r>
            <w:r>
              <w:t xml:space="preserve"> </w:t>
            </w:r>
          </w:p>
        </w:tc>
      </w:tr>
      <w:tr w:rsidR="00F05CD3">
        <w:trPr>
          <w:trHeight w:val="437"/>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0"/>
              <w:jc w:val="center"/>
            </w:pPr>
            <w:r>
              <w:t xml:space="preserve">5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Речь.</w:t>
            </w:r>
            <w:r>
              <w:t xml:space="preserve"> </w:t>
            </w:r>
            <w:r>
              <w:t>Речевое</w:t>
            </w:r>
            <w:r>
              <w:t xml:space="preserve"> </w:t>
            </w:r>
            <w:r>
              <w:t>общение</w:t>
            </w:r>
            <w:r>
              <w:t xml:space="preserve"> </w:t>
            </w:r>
          </w:p>
        </w:tc>
      </w:tr>
      <w:tr w:rsidR="00F05CD3">
        <w:trPr>
          <w:trHeight w:val="1200"/>
        </w:trPr>
        <w:tc>
          <w:tcPr>
            <w:tcW w:w="198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6"/>
              <w:jc w:val="center"/>
            </w:pPr>
            <w:r>
              <w:t xml:space="preserve">5.1 </w:t>
            </w:r>
          </w:p>
        </w:tc>
        <w:tc>
          <w:tcPr>
            <w:tcW w:w="794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04"/>
            </w:pPr>
            <w:r>
              <w:t>Совершенствование</w:t>
            </w:r>
            <w:r>
              <w:t xml:space="preserve"> </w:t>
            </w:r>
            <w:r>
              <w:t>умений</w:t>
            </w:r>
            <w:r>
              <w:t xml:space="preserve"> </w:t>
            </w:r>
            <w:r>
              <w:t>использовать</w:t>
            </w:r>
            <w:r>
              <w:t xml:space="preserve"> </w:t>
            </w:r>
            <w:r>
              <w:t>правила</w:t>
            </w:r>
            <w:r>
              <w:t xml:space="preserve"> </w:t>
            </w:r>
            <w:r>
              <w:t>русского</w:t>
            </w:r>
            <w:r>
              <w:t xml:space="preserve"> </w:t>
            </w:r>
            <w:r>
              <w:t>речевого этикета</w:t>
            </w:r>
            <w:r>
              <w:t xml:space="preserve"> </w:t>
            </w:r>
            <w:r>
              <w:t>в</w:t>
            </w:r>
            <w:r>
              <w:t xml:space="preserve"> </w:t>
            </w:r>
            <w:r>
              <w:t>социально</w:t>
            </w:r>
            <w:r>
              <w:t>-</w:t>
            </w:r>
            <w:r>
              <w:t>культурной,</w:t>
            </w:r>
            <w:r>
              <w:t xml:space="preserve"> </w:t>
            </w:r>
            <w:r>
              <w:t>учебно</w:t>
            </w:r>
            <w:r>
              <w:t>-</w:t>
            </w:r>
            <w:r>
              <w:t>научной,</w:t>
            </w:r>
            <w:r>
              <w:t xml:space="preserve"> </w:t>
            </w:r>
            <w:r>
              <w:t>официально</w:t>
            </w:r>
            <w:r>
              <w:t>-</w:t>
            </w:r>
            <w:r>
              <w:t>деловой</w:t>
            </w:r>
            <w:r>
              <w:t xml:space="preserve"> </w:t>
            </w:r>
            <w:r>
              <w:t>сферах</w:t>
            </w:r>
            <w:r>
              <w:t xml:space="preserve"> </w:t>
            </w:r>
            <w:r>
              <w:t>общения,</w:t>
            </w:r>
            <w:r>
              <w:t xml:space="preserve"> </w:t>
            </w:r>
            <w:r>
              <w:t>в</w:t>
            </w:r>
            <w:r>
              <w:t xml:space="preserve"> </w:t>
            </w:r>
            <w:r>
              <w:t>повседневном</w:t>
            </w:r>
            <w:r>
              <w:t xml:space="preserve"> </w:t>
            </w:r>
            <w:r>
              <w:t>общении,</w:t>
            </w:r>
            <w:r>
              <w:t xml:space="preserve"> </w:t>
            </w:r>
            <w:r>
              <w:t>интернет</w:t>
            </w:r>
            <w:r>
              <w:t>-</w:t>
            </w:r>
            <w:r>
              <w:t>коммуникации</w:t>
            </w:r>
            <w:r>
              <w:t xml:space="preserve"> </w:t>
            </w:r>
          </w:p>
        </w:tc>
      </w:tr>
    </w:tbl>
    <w:p w:rsidR="00F05CD3" w:rsidRDefault="00D67A33">
      <w:pPr>
        <w:spacing w:after="5" w:line="271" w:lineRule="auto"/>
        <w:ind w:left="1275" w:hanging="10"/>
      </w:pPr>
      <w:r>
        <w:rPr>
          <w:b/>
        </w:rPr>
        <w:t xml:space="preserve">ПЕРЕЧЕНЬ ЭЛЕМЕНТОВ СОДЕРЖАНИЯ, ПРОВЕРЯЕМЫХ НА ЕГЭ ПО РУССКОМУ ЯЗЫКУ </w:t>
      </w:r>
    </w:p>
    <w:p w:rsidR="00F05CD3" w:rsidRDefault="00D67A33">
      <w:pPr>
        <w:spacing w:after="15" w:line="259" w:lineRule="auto"/>
        <w:ind w:left="0"/>
        <w:jc w:val="left"/>
      </w:pPr>
      <w:r>
        <w:rPr>
          <w:b/>
          <w:sz w:val="20"/>
        </w:rPr>
        <w:t xml:space="preserve"> </w:t>
      </w:r>
    </w:p>
    <w:p w:rsidR="00F05CD3" w:rsidRDefault="00D67A33">
      <w:pPr>
        <w:spacing w:after="0" w:line="259" w:lineRule="auto"/>
        <w:ind w:left="0"/>
        <w:jc w:val="left"/>
      </w:pPr>
      <w:r>
        <w:rPr>
          <w:b/>
          <w:sz w:val="20"/>
        </w:rPr>
        <w:t xml:space="preserve"> </w:t>
      </w:r>
    </w:p>
    <w:tbl>
      <w:tblPr>
        <w:tblStyle w:val="TableGrid"/>
        <w:tblW w:w="9215" w:type="dxa"/>
        <w:tblInd w:w="1275" w:type="dxa"/>
        <w:tblCellMar>
          <w:top w:w="43" w:type="dxa"/>
          <w:left w:w="413" w:type="dxa"/>
          <w:bottom w:w="0" w:type="dxa"/>
          <w:right w:w="77" w:type="dxa"/>
        </w:tblCellMar>
        <w:tblLook w:val="04A0" w:firstRow="1" w:lastRow="0" w:firstColumn="1" w:lastColumn="0" w:noHBand="0" w:noVBand="1"/>
      </w:tblPr>
      <w:tblGrid>
        <w:gridCol w:w="1046"/>
        <w:gridCol w:w="8169"/>
      </w:tblGrid>
      <w:tr w:rsidR="00F05CD3">
        <w:trPr>
          <w:trHeight w:val="346"/>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7"/>
              <w:jc w:val="left"/>
            </w:pPr>
            <w:r>
              <w:rPr>
                <w:b/>
              </w:rPr>
              <w:t xml:space="preserve">Код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Проверяемый элемент содержания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jc w:val="center"/>
            </w:pPr>
            <w:r>
              <w:t xml:space="preserve">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jc w:val="left"/>
            </w:pPr>
            <w:r>
              <w:t>Текст.</w:t>
            </w:r>
            <w:r>
              <w:t xml:space="preserve"> </w:t>
            </w:r>
            <w:r>
              <w:t>Информационно</w:t>
            </w:r>
            <w:r>
              <w:t>-</w:t>
            </w:r>
            <w:r>
              <w:t>смысловая</w:t>
            </w:r>
            <w:r>
              <w:t xml:space="preserve"> </w:t>
            </w:r>
            <w:r>
              <w:t>переработка</w:t>
            </w:r>
            <w:r>
              <w:t xml:space="preserve"> </w:t>
            </w:r>
            <w:r>
              <w:t>текста</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49"/>
              <w:jc w:val="left"/>
            </w:pPr>
            <w:r>
              <w:t xml:space="preserve">1.1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jc w:val="left"/>
            </w:pPr>
            <w:r>
              <w:t>Текст,</w:t>
            </w:r>
            <w:r>
              <w:t xml:space="preserve"> </w:t>
            </w:r>
            <w:r>
              <w:t>его</w:t>
            </w:r>
            <w:r>
              <w:t xml:space="preserve"> </w:t>
            </w:r>
            <w:r>
              <w:t>основные</w:t>
            </w:r>
            <w:r>
              <w:t xml:space="preserve"> </w:t>
            </w:r>
            <w:r>
              <w:t>признаки</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49"/>
              <w:jc w:val="left"/>
            </w:pPr>
            <w:r>
              <w:t xml:space="preserve">1.2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jc w:val="left"/>
            </w:pPr>
            <w:r>
              <w:t>Логико</w:t>
            </w:r>
            <w:r>
              <w:t>-</w:t>
            </w:r>
            <w:r>
              <w:t>смысловые</w:t>
            </w:r>
            <w:r>
              <w:t xml:space="preserve"> </w:t>
            </w:r>
            <w:r>
              <w:t>отношения</w:t>
            </w:r>
            <w:r>
              <w:t xml:space="preserve"> </w:t>
            </w:r>
            <w:r>
              <w:t>между</w:t>
            </w:r>
            <w:r>
              <w:t xml:space="preserve"> </w:t>
            </w:r>
            <w:r>
              <w:t>предложениями</w:t>
            </w:r>
            <w:r>
              <w:t xml:space="preserve"> </w:t>
            </w:r>
            <w:r>
              <w:t>в</w:t>
            </w:r>
            <w:r>
              <w:t xml:space="preserve"> </w:t>
            </w:r>
            <w:r>
              <w:t>тексте</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49"/>
              <w:jc w:val="left"/>
            </w:pPr>
            <w:r>
              <w:t xml:space="preserve">1.3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jc w:val="left"/>
            </w:pPr>
            <w:r>
              <w:t>Информативность</w:t>
            </w:r>
            <w:r>
              <w:t xml:space="preserve"> </w:t>
            </w:r>
            <w:r>
              <w:t>текста. Виды</w:t>
            </w:r>
            <w:r>
              <w:t xml:space="preserve"> </w:t>
            </w:r>
            <w:r>
              <w:t>информации</w:t>
            </w:r>
            <w:r>
              <w:t xml:space="preserve"> </w:t>
            </w:r>
            <w:r>
              <w:t>в</w:t>
            </w:r>
            <w:r>
              <w:t xml:space="preserve"> </w:t>
            </w:r>
            <w:r>
              <w:t>тексте</w:t>
            </w:r>
            <w:r>
              <w:t xml:space="preserve"> </w:t>
            </w:r>
          </w:p>
        </w:tc>
      </w:tr>
      <w:tr w:rsidR="00F05CD3">
        <w:trPr>
          <w:trHeight w:val="821"/>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49"/>
              <w:jc w:val="left"/>
            </w:pPr>
            <w:r>
              <w:t xml:space="preserve">1.4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pPr>
            <w:r>
              <w:t>Информационно</w:t>
            </w:r>
            <w:r>
              <w:t>-</w:t>
            </w:r>
            <w:r>
              <w:t>смысловая</w:t>
            </w:r>
            <w:r>
              <w:t xml:space="preserve"> </w:t>
            </w:r>
            <w:r>
              <w:t>переработка</w:t>
            </w:r>
            <w:r>
              <w:t xml:space="preserve"> </w:t>
            </w:r>
            <w:r>
              <w:t>прочитанного</w:t>
            </w:r>
            <w:r>
              <w:t xml:space="preserve"> </w:t>
            </w:r>
            <w:r>
              <w:t>текста,</w:t>
            </w:r>
            <w:r>
              <w:t xml:space="preserve"> </w:t>
            </w:r>
            <w:r>
              <w:t>включая</w:t>
            </w:r>
            <w:r>
              <w:t xml:space="preserve"> </w:t>
            </w:r>
            <w:r>
              <w:t>гипертекст,</w:t>
            </w:r>
            <w:r>
              <w:t xml:space="preserve"> </w:t>
            </w:r>
            <w:r>
              <w:t>графику, инфографику</w:t>
            </w:r>
            <w:r>
              <w:t xml:space="preserve"> </w:t>
            </w:r>
            <w:r>
              <w:t>и</w:t>
            </w:r>
            <w:r>
              <w:t xml:space="preserve"> </w:t>
            </w:r>
            <w:r>
              <w:t>другие, и</w:t>
            </w:r>
            <w:r>
              <w:t xml:space="preserve"> </w:t>
            </w:r>
            <w:r>
              <w:t>прослушанного</w:t>
            </w:r>
            <w:r>
              <w:t xml:space="preserve"> </w:t>
            </w:r>
            <w:r>
              <w:t>текста</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49"/>
              <w:jc w:val="left"/>
            </w:pPr>
            <w:r>
              <w:lastRenderedPageBreak/>
              <w:t xml:space="preserve">1.5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jc w:val="left"/>
            </w:pPr>
            <w:r>
              <w:t>План.</w:t>
            </w:r>
            <w:r>
              <w:t xml:space="preserve"> </w:t>
            </w:r>
            <w:r>
              <w:t>Тезисы.</w:t>
            </w:r>
            <w:r>
              <w:t xml:space="preserve"> </w:t>
            </w:r>
            <w:r>
              <w:t>Конспект.</w:t>
            </w:r>
            <w:r>
              <w:t xml:space="preserve"> </w:t>
            </w:r>
            <w:r>
              <w:t>Реферат.</w:t>
            </w:r>
            <w:r>
              <w:t xml:space="preserve"> </w:t>
            </w:r>
            <w:r>
              <w:t>Аннотация.</w:t>
            </w:r>
            <w:r>
              <w:t xml:space="preserve"> </w:t>
            </w:r>
            <w:r>
              <w:t>Отзыв.</w:t>
            </w:r>
            <w:r>
              <w:t xml:space="preserve"> </w:t>
            </w:r>
            <w:r>
              <w:t>Рецензия</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jc w:val="center"/>
            </w:pPr>
            <w:r>
              <w:t xml:space="preserve">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jc w:val="left"/>
            </w:pPr>
            <w:r>
              <w:t>Функциональная</w:t>
            </w:r>
            <w:r>
              <w:t xml:space="preserve"> </w:t>
            </w:r>
            <w:r>
              <w:t>стилистика.</w:t>
            </w:r>
            <w:r>
              <w:t xml:space="preserve"> </w:t>
            </w:r>
            <w:r>
              <w:t>Культура</w:t>
            </w:r>
            <w:r>
              <w:t xml:space="preserve"> </w:t>
            </w:r>
            <w:r>
              <w:t>речи</w:t>
            </w:r>
            <w:r>
              <w:t xml:space="preserve"> </w:t>
            </w:r>
          </w:p>
        </w:tc>
      </w:tr>
      <w:tr w:rsidR="00F05CD3">
        <w:trPr>
          <w:trHeight w:val="816"/>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49"/>
              <w:jc w:val="left"/>
            </w:pPr>
            <w:r>
              <w:t xml:space="preserve">2.1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
            </w:pPr>
            <w:r>
              <w:t>Разговорная</w:t>
            </w:r>
            <w:r>
              <w:t xml:space="preserve">  </w:t>
            </w:r>
            <w:r>
              <w:t>речь,</w:t>
            </w:r>
            <w:r>
              <w:t xml:space="preserve">  </w:t>
            </w:r>
            <w:r>
              <w:t>сферы</w:t>
            </w:r>
            <w:r>
              <w:t xml:space="preserve">  </w:t>
            </w:r>
            <w:r>
              <w:t>еѐ</w:t>
            </w:r>
            <w:r>
              <w:t xml:space="preserve">  </w:t>
            </w:r>
            <w:r>
              <w:t>использования,</w:t>
            </w:r>
            <w:r>
              <w:t xml:space="preserve">  </w:t>
            </w:r>
            <w:r>
              <w:t>назначение.</w:t>
            </w:r>
            <w:r>
              <w:t xml:space="preserve">  </w:t>
            </w:r>
            <w:r>
              <w:t>Основные</w:t>
            </w:r>
            <w:r>
              <w:t xml:space="preserve"> </w:t>
            </w:r>
            <w:r>
              <w:t>признаки</w:t>
            </w:r>
            <w:r>
              <w:t xml:space="preserve"> </w:t>
            </w:r>
            <w:r>
              <w:t>разговорной</w:t>
            </w:r>
            <w:r>
              <w:t xml:space="preserve"> </w:t>
            </w:r>
            <w:r>
              <w:t>речи:</w:t>
            </w:r>
            <w:r>
              <w:t xml:space="preserve"> </w:t>
            </w:r>
            <w:r>
              <w:t>неофициальность,</w:t>
            </w:r>
            <w:r>
              <w:t xml:space="preserve"> </w:t>
            </w:r>
            <w:r>
              <w:t>экспрессивность,</w:t>
            </w:r>
            <w:r>
              <w:t xml:space="preserve"> </w:t>
            </w:r>
          </w:p>
        </w:tc>
      </w:tr>
    </w:tbl>
    <w:p w:rsidR="00F05CD3" w:rsidRDefault="00F05CD3">
      <w:pPr>
        <w:spacing w:after="0" w:line="259" w:lineRule="auto"/>
        <w:ind w:left="-566" w:right="344"/>
        <w:jc w:val="left"/>
      </w:pPr>
    </w:p>
    <w:tbl>
      <w:tblPr>
        <w:tblStyle w:val="TableGrid"/>
        <w:tblW w:w="9215" w:type="dxa"/>
        <w:tblInd w:w="1275" w:type="dxa"/>
        <w:tblCellMar>
          <w:top w:w="41" w:type="dxa"/>
          <w:left w:w="2" w:type="dxa"/>
          <w:bottom w:w="0" w:type="dxa"/>
          <w:right w:w="43" w:type="dxa"/>
        </w:tblCellMar>
        <w:tblLook w:val="04A0" w:firstRow="1" w:lastRow="0" w:firstColumn="1" w:lastColumn="0" w:noHBand="0" w:noVBand="1"/>
      </w:tblPr>
      <w:tblGrid>
        <w:gridCol w:w="1046"/>
        <w:gridCol w:w="8169"/>
      </w:tblGrid>
      <w:tr w:rsidR="00F05CD3">
        <w:trPr>
          <w:trHeight w:val="1596"/>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неподготовленность, преимущественно диалогическая форма. Фонетические, интонационные, лексические, морфологические, синтаксические</w:t>
            </w:r>
            <w:r>
              <w:t xml:space="preserve">  </w:t>
            </w:r>
            <w:r>
              <w:t>особенности</w:t>
            </w:r>
            <w:r>
              <w:t xml:space="preserve">  </w:t>
            </w:r>
            <w:r>
              <w:t>разговорной</w:t>
            </w:r>
            <w:r>
              <w:t xml:space="preserve">  </w:t>
            </w:r>
            <w:r>
              <w:t>речи.</w:t>
            </w:r>
            <w:r>
              <w:t xml:space="preserve">  </w:t>
            </w:r>
            <w:r>
              <w:t>Основные</w:t>
            </w:r>
            <w:r>
              <w:t xml:space="preserve">  </w:t>
            </w:r>
            <w:r>
              <w:t>жанры</w:t>
            </w:r>
            <w:r>
              <w:t xml:space="preserve"> </w:t>
            </w:r>
            <w:r>
              <w:t>разговорной</w:t>
            </w:r>
            <w:r>
              <w:t xml:space="preserve"> </w:t>
            </w:r>
            <w:r>
              <w:t>речи:</w:t>
            </w:r>
            <w:r>
              <w:t xml:space="preserve"> </w:t>
            </w:r>
            <w:r>
              <w:t>устный</w:t>
            </w:r>
            <w:r>
              <w:t xml:space="preserve"> </w:t>
            </w:r>
            <w:r>
              <w:t>рассказ, беседа, спор</w:t>
            </w:r>
            <w:r>
              <w:t xml:space="preserve"> </w:t>
            </w:r>
            <w:r>
              <w:t>и</w:t>
            </w:r>
            <w:r>
              <w:t xml:space="preserve"> </w:t>
            </w:r>
            <w:r>
              <w:t>другие</w:t>
            </w:r>
            <w:r>
              <w:t xml:space="preserve"> </w:t>
            </w:r>
          </w:p>
        </w:tc>
      </w:tr>
      <w:tr w:rsidR="00F05CD3">
        <w:trPr>
          <w:trHeight w:val="2756"/>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6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59"/>
              <w:jc w:val="left"/>
            </w:pPr>
            <w:r>
              <w:t xml:space="preserve">2.2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Научный стиль, сферы его использования, назначение. Основные признаки научного стиля: отвлечѐнность,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w:t>
            </w:r>
            <w:r>
              <w:t>нры научного стиля: монография, диссертация, научная статья,</w:t>
            </w:r>
            <w:r>
              <w:t xml:space="preserve"> </w:t>
            </w:r>
            <w:r>
              <w:t>реферат,</w:t>
            </w:r>
            <w:r>
              <w:t xml:space="preserve"> </w:t>
            </w:r>
            <w:r>
              <w:t>словарь,</w:t>
            </w:r>
            <w:r>
              <w:t xml:space="preserve"> </w:t>
            </w:r>
            <w:r>
              <w:t>справочник,</w:t>
            </w:r>
            <w:r>
              <w:t xml:space="preserve"> </w:t>
            </w:r>
            <w:r>
              <w:t>учебник</w:t>
            </w:r>
            <w:r>
              <w:t xml:space="preserve"> </w:t>
            </w:r>
            <w:r>
              <w:t>и</w:t>
            </w:r>
            <w:r>
              <w:t xml:space="preserve"> </w:t>
            </w:r>
            <w:r>
              <w:t>учебное</w:t>
            </w:r>
            <w:r>
              <w:t xml:space="preserve"> </w:t>
            </w:r>
            <w:r>
              <w:t>пособие,</w:t>
            </w:r>
            <w:r>
              <w:t xml:space="preserve"> </w:t>
            </w:r>
            <w:r>
              <w:t>лекция,</w:t>
            </w:r>
            <w:r>
              <w:t xml:space="preserve"> </w:t>
            </w:r>
            <w:r>
              <w:t>доклад</w:t>
            </w:r>
            <w:r>
              <w:t xml:space="preserve"> </w:t>
            </w:r>
            <w:r>
              <w:t>и</w:t>
            </w:r>
            <w:r>
              <w:t xml:space="preserve"> </w:t>
            </w:r>
            <w:r>
              <w:t>другие</w:t>
            </w:r>
            <w:r>
              <w:t xml:space="preserve"> </w:t>
            </w:r>
          </w:p>
        </w:tc>
      </w:tr>
      <w:tr w:rsidR="00F05CD3">
        <w:trPr>
          <w:trHeight w:val="2753"/>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6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59"/>
              <w:jc w:val="left"/>
            </w:pPr>
            <w:r>
              <w:t xml:space="preserve">2.3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6"/>
            </w:pPr>
            <w:r>
              <w:t>Официально</w:t>
            </w:r>
            <w:r>
              <w:t>-</w:t>
            </w:r>
            <w:r>
              <w:t>деловой стиль, сферы его использования, назначение. Основные признаки официально</w:t>
            </w:r>
            <w:r>
              <w:t>-</w:t>
            </w:r>
            <w:r>
              <w:t>делового стиля: точность, стандартизированность, стереотипность. Лексические, морфологические, синтаксические особенности официально</w:t>
            </w:r>
            <w:r>
              <w:t>-</w:t>
            </w:r>
            <w:r>
              <w:t>делового стиля. Основные жанры официально</w:t>
            </w:r>
            <w:r>
              <w:t>-</w:t>
            </w:r>
            <w:r>
              <w:t>делового стиля: закон, устав, приказ; расписка, заявление,</w:t>
            </w:r>
            <w:r>
              <w:t xml:space="preserve"> </w:t>
            </w:r>
            <w:r>
              <w:t>доверенность;</w:t>
            </w:r>
            <w:r>
              <w:t xml:space="preserve"> </w:t>
            </w:r>
            <w:r>
              <w:t>автобиог</w:t>
            </w:r>
            <w:r>
              <w:t>рафия,</w:t>
            </w:r>
            <w:r>
              <w:t xml:space="preserve"> </w:t>
            </w:r>
            <w:r>
              <w:t>характеристика,</w:t>
            </w:r>
            <w:r>
              <w:t xml:space="preserve"> </w:t>
            </w:r>
            <w:r>
              <w:t>резюме</w:t>
            </w:r>
            <w:r>
              <w:t xml:space="preserve"> </w:t>
            </w:r>
            <w:r>
              <w:t>и</w:t>
            </w:r>
            <w:r>
              <w:t xml:space="preserve"> </w:t>
            </w:r>
            <w:r>
              <w:t>другие</w:t>
            </w:r>
            <w:r>
              <w:t xml:space="preserve"> </w:t>
            </w:r>
          </w:p>
        </w:tc>
      </w:tr>
      <w:tr w:rsidR="00F05CD3">
        <w:trPr>
          <w:trHeight w:val="2371"/>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59"/>
              <w:jc w:val="left"/>
            </w:pPr>
            <w:r>
              <w:t xml:space="preserve">2.4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2"/>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w:t>
            </w:r>
            <w:r>
              <w:t>ского</w:t>
            </w:r>
            <w:r>
              <w:t xml:space="preserve">  </w:t>
            </w:r>
            <w:r>
              <w:t>стиля:</w:t>
            </w:r>
            <w:r>
              <w:t xml:space="preserve">  </w:t>
            </w:r>
            <w:r>
              <w:t>заметка,</w:t>
            </w:r>
            <w:r>
              <w:t xml:space="preserve">  </w:t>
            </w:r>
            <w:r>
              <w:t>статья,</w:t>
            </w:r>
            <w:r>
              <w:t xml:space="preserve">  </w:t>
            </w:r>
            <w:r>
              <w:t>репортаж,</w:t>
            </w:r>
            <w:r>
              <w:t xml:space="preserve">  </w:t>
            </w:r>
            <w:r>
              <w:t>очерк,</w:t>
            </w:r>
            <w:r>
              <w:t xml:space="preserve">  </w:t>
            </w:r>
            <w:r>
              <w:t>эссе,</w:t>
            </w:r>
            <w:r>
              <w:t xml:space="preserve"> </w:t>
            </w:r>
            <w:r>
              <w:t>интервью</w:t>
            </w:r>
            <w:r>
              <w:t xml:space="preserve"> </w:t>
            </w:r>
          </w:p>
        </w:tc>
      </w:tr>
      <w:tr w:rsidR="00F05CD3">
        <w:trPr>
          <w:trHeight w:val="1983"/>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23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59"/>
              <w:jc w:val="left"/>
            </w:pPr>
            <w:r>
              <w:t xml:space="preserve">2.5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w:t>
            </w:r>
            <w:r>
              <w:t>-</w:t>
            </w:r>
            <w:r>
              <w:t>выразительных</w:t>
            </w:r>
            <w:r>
              <w:t xml:space="preserve">  </w:t>
            </w:r>
            <w:r>
              <w:t>средств,</w:t>
            </w:r>
            <w:r>
              <w:t xml:space="preserve">  </w:t>
            </w:r>
            <w:r>
              <w:t>языковых</w:t>
            </w:r>
            <w:r>
              <w:t xml:space="preserve">  </w:t>
            </w:r>
            <w:r>
              <w:t>средств</w:t>
            </w:r>
            <w:r>
              <w:t xml:space="preserve">  </w:t>
            </w:r>
            <w:r>
              <w:t>других</w:t>
            </w:r>
            <w:r>
              <w:t xml:space="preserve"> </w:t>
            </w:r>
            <w:r>
              <w:t>функциональных</w:t>
            </w:r>
            <w:r>
              <w:t xml:space="preserve"> </w:t>
            </w:r>
            <w:r>
              <w:t>разновидно</w:t>
            </w:r>
            <w:r>
              <w:t>стей</w:t>
            </w:r>
            <w:r>
              <w:t xml:space="preserve"> </w:t>
            </w:r>
            <w:r>
              <w:t>языка</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1"/>
              <w:jc w:val="center"/>
            </w:pPr>
            <w:r>
              <w:lastRenderedPageBreak/>
              <w:t xml:space="preserve">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Язык</w:t>
            </w:r>
            <w:r>
              <w:t xml:space="preserve"> </w:t>
            </w:r>
            <w:r>
              <w:t>и</w:t>
            </w:r>
            <w:r>
              <w:t xml:space="preserve"> </w:t>
            </w:r>
            <w:r>
              <w:t>речь.</w:t>
            </w:r>
            <w:r>
              <w:t xml:space="preserve"> </w:t>
            </w:r>
            <w:r>
              <w:t>Культура</w:t>
            </w:r>
            <w:r>
              <w:t xml:space="preserve"> </w:t>
            </w:r>
            <w:r>
              <w:t>речи</w:t>
            </w:r>
            <w:r>
              <w:t xml:space="preserve"> </w:t>
            </w:r>
          </w:p>
        </w:tc>
      </w:tr>
      <w:tr w:rsidR="00F05CD3">
        <w:trPr>
          <w:trHeight w:val="432"/>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9"/>
              <w:jc w:val="left"/>
            </w:pPr>
            <w:r>
              <w:t xml:space="preserve">3.1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Система</w:t>
            </w:r>
            <w:r>
              <w:t xml:space="preserve"> </w:t>
            </w:r>
            <w:r>
              <w:t>языка.</w:t>
            </w:r>
            <w:r>
              <w:t xml:space="preserve"> </w:t>
            </w:r>
            <w:r>
              <w:t>Культура</w:t>
            </w:r>
            <w:r>
              <w:t xml:space="preserve"> </w:t>
            </w:r>
            <w:r>
              <w:t>речи</w:t>
            </w:r>
            <w:r>
              <w:t xml:space="preserve"> </w:t>
            </w:r>
          </w:p>
        </w:tc>
      </w:tr>
      <w:tr w:rsidR="00F05CD3">
        <w:trPr>
          <w:trHeight w:val="826"/>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5"/>
              <w:jc w:val="right"/>
            </w:pPr>
            <w:r>
              <w:t xml:space="preserve">3.1.1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Система</w:t>
            </w:r>
            <w:r>
              <w:t xml:space="preserve"> </w:t>
            </w:r>
            <w:r>
              <w:t>языка,</w:t>
            </w:r>
            <w:r>
              <w:t xml:space="preserve"> </w:t>
            </w:r>
            <w:r>
              <w:t>еѐ</w:t>
            </w:r>
            <w:r>
              <w:t xml:space="preserve"> </w:t>
            </w:r>
            <w:r>
              <w:t>устройство,</w:t>
            </w:r>
            <w:r>
              <w:t xml:space="preserve"> </w:t>
            </w:r>
            <w:r>
              <w:t>функционирование.</w:t>
            </w:r>
            <w:r>
              <w:t xml:space="preserve"> </w:t>
            </w:r>
            <w:r>
              <w:t>Культура</w:t>
            </w:r>
            <w:r>
              <w:t xml:space="preserve"> </w:t>
            </w:r>
            <w:r>
              <w:t>речи</w:t>
            </w:r>
            <w:r>
              <w:t xml:space="preserve"> </w:t>
            </w:r>
            <w:r>
              <w:t>как</w:t>
            </w:r>
            <w:r>
              <w:t xml:space="preserve"> </w:t>
            </w:r>
            <w:r>
              <w:t>раздел</w:t>
            </w:r>
            <w:r>
              <w:t xml:space="preserve"> </w:t>
            </w:r>
            <w:r>
              <w:t>лингвистики</w:t>
            </w:r>
            <w:r>
              <w:t xml:space="preserve"> </w:t>
            </w:r>
          </w:p>
        </w:tc>
      </w:tr>
      <w:tr w:rsidR="00F05CD3">
        <w:trPr>
          <w:trHeight w:val="1589"/>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65"/>
              <w:jc w:val="right"/>
            </w:pPr>
            <w:r>
              <w:t xml:space="preserve">3.1.2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1"/>
            </w:pPr>
            <w:r>
              <w:t>Языковая</w:t>
            </w:r>
            <w:r>
              <w:t xml:space="preserve"> </w:t>
            </w:r>
            <w:r>
              <w:t>норма,</w:t>
            </w:r>
            <w:r>
              <w:t xml:space="preserve"> </w:t>
            </w:r>
            <w:r>
              <w:t>еѐ</w:t>
            </w:r>
            <w:r>
              <w:t xml:space="preserve"> </w:t>
            </w:r>
            <w:r>
              <w:t>основные</w:t>
            </w:r>
            <w:r>
              <w:t xml:space="preserve"> </w:t>
            </w:r>
            <w:r>
              <w:t>признаки</w:t>
            </w:r>
            <w:r>
              <w:t xml:space="preserve"> </w:t>
            </w:r>
            <w:r>
              <w:t>и</w:t>
            </w:r>
            <w:r>
              <w:t xml:space="preserve"> </w:t>
            </w:r>
            <w:r>
              <w:t>функции. Виды</w:t>
            </w:r>
            <w:r>
              <w:t xml:space="preserve"> </w:t>
            </w:r>
            <w:r>
              <w:t>языковых</w:t>
            </w:r>
            <w:r>
              <w:t xml:space="preserve"> </w:t>
            </w:r>
            <w:r>
              <w:t>норм: орфоэпические (произносительные и акцентологические), лексические, словообразовательные,</w:t>
            </w:r>
            <w:r>
              <w:t xml:space="preserve">   </w:t>
            </w:r>
            <w:r>
              <w:t>грамматические</w:t>
            </w:r>
            <w:r>
              <w:t xml:space="preserve">    </w:t>
            </w:r>
            <w:r>
              <w:t>(морфологические</w:t>
            </w:r>
            <w:r>
              <w:t xml:space="preserve">    </w:t>
            </w:r>
            <w:r>
              <w:t>и</w:t>
            </w:r>
            <w:r>
              <w:t xml:space="preserve"> </w:t>
            </w:r>
            <w:r>
              <w:t>синтаксические).</w:t>
            </w:r>
            <w:r>
              <w:t xml:space="preserve">  </w:t>
            </w:r>
            <w:r>
              <w:t>Орфографические</w:t>
            </w:r>
            <w:r>
              <w:t xml:space="preserve">  </w:t>
            </w:r>
            <w:r>
              <w:t>и</w:t>
            </w:r>
            <w:r>
              <w:t xml:space="preserve">  </w:t>
            </w:r>
            <w:r>
              <w:t>пунктуационные</w:t>
            </w:r>
            <w:r>
              <w:t xml:space="preserve">  </w:t>
            </w:r>
            <w:r>
              <w:t>правила.</w:t>
            </w:r>
            <w:r>
              <w:t xml:space="preserve"> </w:t>
            </w:r>
          </w:p>
        </w:tc>
      </w:tr>
    </w:tbl>
    <w:p w:rsidR="00F05CD3" w:rsidRDefault="00F05CD3">
      <w:pPr>
        <w:spacing w:after="0" w:line="259" w:lineRule="auto"/>
        <w:ind w:left="-566" w:right="344"/>
        <w:jc w:val="left"/>
      </w:pPr>
    </w:p>
    <w:tbl>
      <w:tblPr>
        <w:tblStyle w:val="TableGrid"/>
        <w:tblW w:w="9215" w:type="dxa"/>
        <w:tblInd w:w="1275" w:type="dxa"/>
        <w:tblCellMar>
          <w:top w:w="41" w:type="dxa"/>
          <w:left w:w="2" w:type="dxa"/>
          <w:bottom w:w="0" w:type="dxa"/>
          <w:right w:w="43" w:type="dxa"/>
        </w:tblCellMar>
        <w:tblLook w:val="04A0" w:firstRow="1" w:lastRow="0" w:firstColumn="1" w:lastColumn="0" w:noHBand="0" w:noVBand="1"/>
      </w:tblPr>
      <w:tblGrid>
        <w:gridCol w:w="1046"/>
        <w:gridCol w:w="8169"/>
      </w:tblGrid>
      <w:tr w:rsidR="00F05CD3">
        <w:trPr>
          <w:trHeight w:val="82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85" w:line="259" w:lineRule="auto"/>
              <w:ind w:left="0" w:right="95"/>
              <w:jc w:val="right"/>
            </w:pPr>
            <w:r>
              <w:t>Стилистические</w:t>
            </w:r>
            <w:r>
              <w:t xml:space="preserve"> </w:t>
            </w:r>
            <w:r>
              <w:t>нормы</w:t>
            </w:r>
            <w:r>
              <w:t xml:space="preserve"> </w:t>
            </w:r>
            <w:r>
              <w:t>современного</w:t>
            </w:r>
            <w:r>
              <w:t xml:space="preserve">  </w:t>
            </w:r>
            <w:r>
              <w:t>русского</w:t>
            </w:r>
            <w:r>
              <w:t xml:space="preserve"> </w:t>
            </w:r>
            <w:r>
              <w:t>литературного</w:t>
            </w:r>
            <w:r>
              <w:t xml:space="preserve"> </w:t>
            </w:r>
            <w:r>
              <w:t>языка</w:t>
            </w:r>
            <w:r>
              <w:t xml:space="preserve"> </w:t>
            </w:r>
          </w:p>
          <w:p w:rsidR="00F05CD3" w:rsidRDefault="00D67A33">
            <w:pPr>
              <w:spacing w:after="0" w:line="259" w:lineRule="auto"/>
              <w:ind w:left="439"/>
              <w:jc w:val="left"/>
            </w:pPr>
            <w:r>
              <w:t>(общее</w:t>
            </w:r>
            <w:r>
              <w:t xml:space="preserve"> </w:t>
            </w:r>
            <w:r>
              <w:t>представление)</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5"/>
              <w:jc w:val="right"/>
            </w:pPr>
            <w:r>
              <w:t xml:space="preserve">3.1.3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Качества</w:t>
            </w:r>
            <w:r>
              <w:t xml:space="preserve"> </w:t>
            </w:r>
            <w:r>
              <w:t>хорошей</w:t>
            </w:r>
            <w:r>
              <w:t xml:space="preserve"> </w:t>
            </w:r>
            <w:r>
              <w:t>речи</w:t>
            </w:r>
            <w:r>
              <w:t xml:space="preserve"> </w:t>
            </w:r>
          </w:p>
        </w:tc>
      </w:tr>
      <w:tr w:rsidR="00F05CD3">
        <w:trPr>
          <w:trHeight w:val="236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65"/>
              <w:jc w:val="right"/>
            </w:pPr>
            <w:r>
              <w:t xml:space="preserve">3.1.4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Основные</w:t>
            </w:r>
            <w:r>
              <w:t xml:space="preserve"> </w:t>
            </w:r>
            <w:r>
              <w:t>виды</w:t>
            </w:r>
            <w:r>
              <w:t xml:space="preserve"> </w:t>
            </w:r>
            <w:r>
              <w:t>словарей.</w:t>
            </w:r>
            <w:r>
              <w:t xml:space="preserve"> </w:t>
            </w:r>
            <w:r>
              <w:t>Толковый</w:t>
            </w:r>
            <w:r>
              <w:t xml:space="preserve"> </w:t>
            </w:r>
            <w:r>
              <w:t>словарь.</w:t>
            </w:r>
            <w:r>
              <w:t xml:space="preserve"> </w:t>
            </w:r>
            <w:r>
              <w:t>Словарь</w:t>
            </w:r>
            <w:r>
              <w:t xml:space="preserve"> </w:t>
            </w:r>
            <w:r>
              <w:t>омонимов.</w:t>
            </w:r>
            <w:r>
              <w:t xml:space="preserve"> </w:t>
            </w:r>
            <w:r>
              <w:t>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w:t>
            </w:r>
            <w:r>
              <w:t xml:space="preserve">   </w:t>
            </w:r>
            <w:r>
              <w:t>словарь.</w:t>
            </w:r>
            <w:r>
              <w:t xml:space="preserve">   </w:t>
            </w:r>
            <w:r>
              <w:t>Орфоэпический</w:t>
            </w:r>
            <w:r>
              <w:t xml:space="preserve">   </w:t>
            </w:r>
            <w:r>
              <w:t>словарь.</w:t>
            </w:r>
            <w:r>
              <w:t xml:space="preserve">   </w:t>
            </w:r>
            <w:r>
              <w:t>Словарь</w:t>
            </w:r>
            <w:r>
              <w:t xml:space="preserve"> </w:t>
            </w:r>
            <w:r>
              <w:t>грамматических</w:t>
            </w:r>
            <w:r>
              <w:t xml:space="preserve"> </w:t>
            </w:r>
            <w:r>
              <w:t>трудностей.</w:t>
            </w:r>
            <w:r>
              <w:t xml:space="preserve"> </w:t>
            </w:r>
            <w:r>
              <w:t>Комплексный</w:t>
            </w:r>
            <w:r>
              <w:t xml:space="preserve"> </w:t>
            </w:r>
            <w:r>
              <w:t>словарь</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9"/>
              <w:jc w:val="left"/>
            </w:pPr>
            <w:r>
              <w:t xml:space="preserve">3.2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Фонетика.</w:t>
            </w:r>
            <w:r>
              <w:t xml:space="preserve"> </w:t>
            </w:r>
            <w:r>
              <w:t>Орфоэпия.</w:t>
            </w:r>
            <w:r>
              <w:t xml:space="preserve"> </w:t>
            </w:r>
            <w:r>
              <w:t>Орфоэпические</w:t>
            </w:r>
            <w:r>
              <w:t xml:space="preserve"> </w:t>
            </w:r>
            <w:r>
              <w:t>нормы</w:t>
            </w:r>
            <w:r>
              <w:t xml:space="preserve"> </w:t>
            </w:r>
          </w:p>
        </w:tc>
      </w:tr>
      <w:tr w:rsidR="00F05CD3">
        <w:trPr>
          <w:trHeight w:val="821"/>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5"/>
              <w:jc w:val="right"/>
            </w:pPr>
            <w:r>
              <w:t xml:space="preserve">3.2.1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Фонетика</w:t>
            </w:r>
            <w:r>
              <w:t xml:space="preserve"> </w:t>
            </w:r>
            <w:r>
              <w:t>и</w:t>
            </w:r>
            <w:r>
              <w:t xml:space="preserve"> </w:t>
            </w:r>
            <w:r>
              <w:t>орфоэпия</w:t>
            </w:r>
            <w:r>
              <w:t xml:space="preserve"> </w:t>
            </w:r>
            <w:r>
              <w:t>как</w:t>
            </w:r>
            <w:r>
              <w:t xml:space="preserve"> </w:t>
            </w:r>
            <w:r>
              <w:t>разделы</w:t>
            </w:r>
            <w:r>
              <w:t xml:space="preserve"> </w:t>
            </w:r>
            <w:r>
              <w:t>лингвистики.</w:t>
            </w:r>
            <w:r>
              <w:t xml:space="preserve"> </w:t>
            </w:r>
            <w:r>
              <w:t>Фонетический</w:t>
            </w:r>
            <w:r>
              <w:t xml:space="preserve"> </w:t>
            </w:r>
            <w:r>
              <w:t>анализ</w:t>
            </w:r>
            <w:r>
              <w:t xml:space="preserve"> </w:t>
            </w:r>
            <w:r>
              <w:t>слова</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5"/>
              <w:jc w:val="right"/>
            </w:pPr>
            <w:r>
              <w:t xml:space="preserve">3.2.2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Изобразительно</w:t>
            </w:r>
            <w:r>
              <w:t>-</w:t>
            </w:r>
            <w:r>
              <w:t>выразительные</w:t>
            </w:r>
            <w:r>
              <w:t xml:space="preserve"> </w:t>
            </w:r>
            <w:r>
              <w:t>средства</w:t>
            </w:r>
            <w:r>
              <w:t xml:space="preserve"> </w:t>
            </w:r>
            <w:r>
              <w:t>фонетики</w:t>
            </w:r>
            <w:r>
              <w:t xml:space="preserve"> </w:t>
            </w:r>
          </w:p>
        </w:tc>
      </w:tr>
      <w:tr w:rsidR="00F05CD3">
        <w:trPr>
          <w:trHeight w:val="1983"/>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237"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65"/>
              <w:jc w:val="right"/>
            </w:pPr>
            <w:r>
              <w:t xml:space="preserve">3.2.3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2"/>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w:t>
            </w:r>
            <w:r>
              <w:t xml:space="preserve">  </w:t>
            </w:r>
            <w:r>
              <w:t>произношения</w:t>
            </w:r>
            <w:r>
              <w:t xml:space="preserve">  </w:t>
            </w:r>
            <w:r>
              <w:t>иноязычных</w:t>
            </w:r>
            <w:r>
              <w:t xml:space="preserve">  </w:t>
            </w:r>
            <w:r>
              <w:t>слов.</w:t>
            </w:r>
            <w:r>
              <w:t xml:space="preserve">  </w:t>
            </w:r>
            <w:r>
              <w:t>Нормы</w:t>
            </w:r>
            <w:r>
              <w:t xml:space="preserve">  </w:t>
            </w:r>
            <w:r>
              <w:t>ударения</w:t>
            </w:r>
            <w:r>
              <w:t xml:space="preserve">  </w:t>
            </w:r>
            <w:r>
              <w:t>в</w:t>
            </w:r>
            <w:r>
              <w:t xml:space="preserve"> </w:t>
            </w:r>
            <w:r>
              <w:t>современн</w:t>
            </w:r>
            <w:r>
              <w:t>ом</w:t>
            </w:r>
            <w:r>
              <w:t xml:space="preserve"> </w:t>
            </w:r>
            <w:r>
              <w:t>литературном</w:t>
            </w:r>
            <w:r>
              <w:t xml:space="preserve"> </w:t>
            </w:r>
            <w:r>
              <w:t>русском</w:t>
            </w:r>
            <w:r>
              <w:t xml:space="preserve"> </w:t>
            </w:r>
            <w:r>
              <w:t>языке</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9"/>
              <w:jc w:val="left"/>
            </w:pPr>
            <w:r>
              <w:t xml:space="preserve">3.3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Лексика</w:t>
            </w:r>
            <w:r>
              <w:t xml:space="preserve"> </w:t>
            </w:r>
            <w:r>
              <w:t>и</w:t>
            </w:r>
            <w:r>
              <w:t xml:space="preserve"> </w:t>
            </w:r>
            <w:r>
              <w:t>фразеология.</w:t>
            </w:r>
            <w:r>
              <w:t xml:space="preserve"> </w:t>
            </w:r>
            <w:r>
              <w:t>Лексические</w:t>
            </w:r>
            <w:r>
              <w:t xml:space="preserve"> </w:t>
            </w:r>
            <w:r>
              <w:t>нормы</w:t>
            </w:r>
            <w:r>
              <w:t xml:space="preserve"> </w:t>
            </w:r>
          </w:p>
        </w:tc>
      </w:tr>
      <w:tr w:rsidR="00F05CD3">
        <w:trPr>
          <w:trHeight w:val="821"/>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5"/>
              <w:jc w:val="right"/>
            </w:pPr>
            <w:r>
              <w:t xml:space="preserve">3.3.1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Лексикология</w:t>
            </w:r>
            <w:r>
              <w:t xml:space="preserve"> </w:t>
            </w:r>
            <w:r>
              <w:t>и</w:t>
            </w:r>
            <w:r>
              <w:t xml:space="preserve"> </w:t>
            </w:r>
            <w:r>
              <w:t>фразеология</w:t>
            </w:r>
            <w:r>
              <w:t xml:space="preserve"> </w:t>
            </w:r>
            <w:r>
              <w:t>как</w:t>
            </w:r>
            <w:r>
              <w:t xml:space="preserve"> </w:t>
            </w:r>
            <w:r>
              <w:t>разделы</w:t>
            </w:r>
            <w:r>
              <w:t xml:space="preserve"> </w:t>
            </w:r>
            <w:r>
              <w:t>лингвистики.</w:t>
            </w:r>
            <w:r>
              <w:t xml:space="preserve"> </w:t>
            </w:r>
            <w:r>
              <w:t>Лексический</w:t>
            </w:r>
            <w:r>
              <w:t xml:space="preserve"> </w:t>
            </w:r>
            <w:r>
              <w:t>анализ</w:t>
            </w:r>
            <w:r>
              <w:t xml:space="preserve"> </w:t>
            </w:r>
            <w:r>
              <w:t>слова</w:t>
            </w:r>
            <w:r>
              <w:t xml:space="preserve"> </w:t>
            </w:r>
          </w:p>
        </w:tc>
      </w:tr>
      <w:tr w:rsidR="00F05CD3">
        <w:trPr>
          <w:trHeight w:val="826"/>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5"/>
              <w:jc w:val="right"/>
            </w:pPr>
            <w:r>
              <w:t xml:space="preserve">3.3.2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Изобразительно</w:t>
            </w:r>
            <w:r>
              <w:t>-</w:t>
            </w:r>
            <w:r>
              <w:t>выразительные</w:t>
            </w:r>
            <w:r>
              <w:t xml:space="preserve">  </w:t>
            </w:r>
            <w:r>
              <w:t>средства</w:t>
            </w:r>
            <w:r>
              <w:t xml:space="preserve">  </w:t>
            </w:r>
            <w:r>
              <w:t>лексики:</w:t>
            </w:r>
            <w:r>
              <w:t xml:space="preserve">  </w:t>
            </w:r>
            <w:r>
              <w:t>эпитет,</w:t>
            </w:r>
            <w:r>
              <w:t xml:space="preserve">  </w:t>
            </w:r>
            <w:r>
              <w:t>метафора,</w:t>
            </w:r>
            <w:r>
              <w:t xml:space="preserve"> </w:t>
            </w:r>
            <w:r>
              <w:t>метонимия,</w:t>
            </w:r>
            <w:r>
              <w:t xml:space="preserve"> </w:t>
            </w:r>
            <w:r>
              <w:t>олицетворение,</w:t>
            </w:r>
            <w:r>
              <w:t xml:space="preserve"> </w:t>
            </w:r>
            <w:r>
              <w:t>гипербола,</w:t>
            </w:r>
            <w:r>
              <w:t xml:space="preserve"> </w:t>
            </w:r>
            <w:r>
              <w:t>сравнение</w:t>
            </w:r>
            <w:r>
              <w:t xml:space="preserve"> </w:t>
            </w:r>
          </w:p>
        </w:tc>
      </w:tr>
      <w:tr w:rsidR="00F05CD3">
        <w:trPr>
          <w:trHeight w:val="159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41"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65"/>
              <w:jc w:val="right"/>
            </w:pPr>
            <w:r>
              <w:t xml:space="preserve">3.3.3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Основные лексические нормы современного русского литературного языка. Многозначные слова и омонимы, их употребление. Синонимы, антонимы,</w:t>
            </w:r>
            <w:r>
              <w:t xml:space="preserve">  </w:t>
            </w:r>
            <w:r>
              <w:t>паронимы</w:t>
            </w:r>
            <w:r>
              <w:t xml:space="preserve">  </w:t>
            </w:r>
            <w:r>
              <w:t>и</w:t>
            </w:r>
            <w:r>
              <w:t xml:space="preserve">  </w:t>
            </w:r>
            <w:r>
              <w:t>их</w:t>
            </w:r>
            <w:r>
              <w:t xml:space="preserve">  </w:t>
            </w:r>
            <w:r>
              <w:t>употребление.</w:t>
            </w:r>
            <w:r>
              <w:t xml:space="preserve">  </w:t>
            </w:r>
            <w:r>
              <w:t>Иноязычные</w:t>
            </w:r>
            <w:r>
              <w:t xml:space="preserve"> </w:t>
            </w:r>
            <w:r>
              <w:t>слова</w:t>
            </w:r>
            <w:r>
              <w:t xml:space="preserve"> </w:t>
            </w:r>
            <w:r>
              <w:t>и</w:t>
            </w:r>
            <w:r>
              <w:t xml:space="preserve">  </w:t>
            </w:r>
            <w:r>
              <w:t>их</w:t>
            </w:r>
            <w:r>
              <w:t xml:space="preserve"> </w:t>
            </w:r>
            <w:r>
              <w:t>употребление.</w:t>
            </w:r>
            <w:r>
              <w:t xml:space="preserve"> </w:t>
            </w:r>
            <w:r>
              <w:t>Лексическая</w:t>
            </w:r>
            <w:r>
              <w:t xml:space="preserve"> </w:t>
            </w:r>
            <w:r>
              <w:t>сочетаемость.</w:t>
            </w:r>
            <w:r>
              <w:t xml:space="preserve"> </w:t>
            </w:r>
            <w:r>
              <w:t>Тавтология.</w:t>
            </w:r>
            <w:r>
              <w:t xml:space="preserve"> </w:t>
            </w:r>
            <w:r>
              <w:t>Плеоназм</w:t>
            </w:r>
            <w:r>
              <w:t xml:space="preserve"> </w:t>
            </w:r>
          </w:p>
        </w:tc>
      </w:tr>
      <w:tr w:rsidR="00F05CD3">
        <w:trPr>
          <w:trHeight w:val="1210"/>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65"/>
              <w:jc w:val="right"/>
            </w:pPr>
            <w:r>
              <w:t xml:space="preserve">3.3.4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4"/>
            </w:pPr>
            <w:r>
              <w:t>Функционально</w:t>
            </w:r>
            <w:r>
              <w:t>-</w:t>
            </w:r>
            <w:r>
              <w:t>стилистическая</w:t>
            </w:r>
            <w:r>
              <w:t xml:space="preserve"> </w:t>
            </w:r>
            <w:r>
              <w:t>окраска</w:t>
            </w:r>
            <w:r>
              <w:t xml:space="preserve">  </w:t>
            </w:r>
            <w:r>
              <w:t>слова.</w:t>
            </w:r>
            <w:r>
              <w:t xml:space="preserve">  </w:t>
            </w:r>
            <w:r>
              <w:t>Лексика общеупотребительная,</w:t>
            </w:r>
            <w:r>
              <w:t xml:space="preserve"> </w:t>
            </w:r>
            <w:r>
              <w:t>разговорная</w:t>
            </w:r>
            <w:r>
              <w:t xml:space="preserve">  </w:t>
            </w:r>
            <w:r>
              <w:t>и</w:t>
            </w:r>
            <w:r>
              <w:t xml:space="preserve"> </w:t>
            </w:r>
            <w:r>
              <w:t>книжная.</w:t>
            </w:r>
            <w:r>
              <w:t xml:space="preserve"> </w:t>
            </w:r>
            <w:r>
              <w:t>Особенности</w:t>
            </w:r>
            <w:r>
              <w:t xml:space="preserve"> </w:t>
            </w:r>
            <w:r>
              <w:t>употребления</w:t>
            </w:r>
            <w:r>
              <w:t xml:space="preserve"> </w:t>
            </w:r>
          </w:p>
        </w:tc>
      </w:tr>
      <w:tr w:rsidR="00F05CD3">
        <w:trPr>
          <w:trHeight w:val="1596"/>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3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65"/>
              <w:jc w:val="right"/>
            </w:pPr>
            <w:r>
              <w:t xml:space="preserve">3.3.5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Экспрессивно</w:t>
            </w:r>
            <w:r>
              <w:t>-</w:t>
            </w:r>
            <w:r>
              <w:t>стилистическая окраска слова. Лексика нейтральная, высокая, сниженная. Эмоционально</w:t>
            </w:r>
            <w:r>
              <w:t>-</w:t>
            </w:r>
            <w:r>
              <w:t>оценочная окраска слова (неодобрительное,</w:t>
            </w:r>
            <w:r>
              <w:t xml:space="preserve"> </w:t>
            </w:r>
            <w:r>
              <w:t>ласкательное,</w:t>
            </w:r>
            <w:r>
              <w:t xml:space="preserve"> </w:t>
            </w:r>
            <w:r>
              <w:t>шутливое</w:t>
            </w:r>
            <w:r>
              <w:t xml:space="preserve"> </w:t>
            </w:r>
            <w:r>
              <w:t>и</w:t>
            </w:r>
            <w:r>
              <w:t xml:space="preserve"> </w:t>
            </w:r>
            <w:r>
              <w:t>другое).</w:t>
            </w:r>
            <w:r>
              <w:t xml:space="preserve"> </w:t>
            </w:r>
            <w:r>
              <w:t>Особенности</w:t>
            </w:r>
            <w:r>
              <w:t xml:space="preserve"> </w:t>
            </w:r>
            <w:r>
              <w:t>употребления</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5"/>
              <w:jc w:val="right"/>
            </w:pPr>
            <w:r>
              <w:t xml:space="preserve">3.3.6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Фразеология</w:t>
            </w:r>
            <w:r>
              <w:t xml:space="preserve"> </w:t>
            </w:r>
            <w:r>
              <w:t>русского</w:t>
            </w:r>
            <w:r>
              <w:t xml:space="preserve"> </w:t>
            </w:r>
            <w:r>
              <w:t>языка.</w:t>
            </w:r>
            <w:r>
              <w:t xml:space="preserve"> </w:t>
            </w:r>
            <w:r>
              <w:t>Крылатые</w:t>
            </w:r>
            <w:r>
              <w:t xml:space="preserve"> </w:t>
            </w:r>
            <w:r>
              <w:t>слова</w:t>
            </w:r>
            <w:r>
              <w:t xml:space="preserve"> </w:t>
            </w:r>
          </w:p>
        </w:tc>
      </w:tr>
      <w:tr w:rsidR="00F05CD3">
        <w:trPr>
          <w:trHeight w:val="432"/>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9"/>
              <w:jc w:val="left"/>
            </w:pPr>
            <w:r>
              <w:t xml:space="preserve">3.4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Морфемика</w:t>
            </w:r>
            <w:r>
              <w:t xml:space="preserve"> </w:t>
            </w:r>
            <w:r>
              <w:t>и</w:t>
            </w:r>
            <w:r>
              <w:t xml:space="preserve"> </w:t>
            </w:r>
            <w:r>
              <w:t>словообразование.</w:t>
            </w:r>
            <w:r>
              <w:t xml:space="preserve"> </w:t>
            </w:r>
            <w:r>
              <w:t>Словообразовательные</w:t>
            </w:r>
            <w:r>
              <w:t xml:space="preserve"> </w:t>
            </w:r>
            <w:r>
              <w:t>нормы</w:t>
            </w:r>
            <w:r>
              <w:t xml:space="preserve"> </w:t>
            </w:r>
          </w:p>
        </w:tc>
      </w:tr>
    </w:tbl>
    <w:p w:rsidR="00F05CD3" w:rsidRDefault="00F05CD3">
      <w:pPr>
        <w:spacing w:after="0" w:line="259" w:lineRule="auto"/>
        <w:ind w:left="-566" w:right="344"/>
        <w:jc w:val="left"/>
      </w:pPr>
    </w:p>
    <w:tbl>
      <w:tblPr>
        <w:tblStyle w:val="TableGrid"/>
        <w:tblW w:w="9215" w:type="dxa"/>
        <w:tblInd w:w="1275" w:type="dxa"/>
        <w:tblCellMar>
          <w:top w:w="41" w:type="dxa"/>
          <w:left w:w="2" w:type="dxa"/>
          <w:bottom w:w="0" w:type="dxa"/>
          <w:right w:w="39" w:type="dxa"/>
        </w:tblCellMar>
        <w:tblLook w:val="04A0" w:firstRow="1" w:lastRow="0" w:firstColumn="1" w:lastColumn="0" w:noHBand="0" w:noVBand="1"/>
      </w:tblPr>
      <w:tblGrid>
        <w:gridCol w:w="1046"/>
        <w:gridCol w:w="8169"/>
      </w:tblGrid>
      <w:tr w:rsidR="00F05CD3">
        <w:trPr>
          <w:trHeight w:val="824"/>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9"/>
              <w:jc w:val="right"/>
            </w:pPr>
            <w:r>
              <w:t xml:space="preserve">3.4.1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Морфемика</w:t>
            </w:r>
            <w:r>
              <w:t xml:space="preserve"> </w:t>
            </w:r>
            <w:r>
              <w:t>и</w:t>
            </w:r>
            <w:r>
              <w:t xml:space="preserve"> </w:t>
            </w:r>
            <w:r>
              <w:t>словообразование</w:t>
            </w:r>
            <w:r>
              <w:t xml:space="preserve"> </w:t>
            </w:r>
            <w:r>
              <w:t>как</w:t>
            </w:r>
            <w:r>
              <w:t xml:space="preserve"> </w:t>
            </w:r>
            <w:r>
              <w:t>разделы</w:t>
            </w:r>
            <w:r>
              <w:t xml:space="preserve"> </w:t>
            </w:r>
            <w:r>
              <w:t>лингвистики.</w:t>
            </w:r>
            <w:r>
              <w:t xml:space="preserve"> </w:t>
            </w:r>
            <w:r>
              <w:t>Морфемный</w:t>
            </w:r>
            <w:r>
              <w:t xml:space="preserve"> </w:t>
            </w:r>
            <w:r>
              <w:t>и</w:t>
            </w:r>
            <w:r>
              <w:t xml:space="preserve"> </w:t>
            </w:r>
            <w:r>
              <w:t>словообразовательный</w:t>
            </w:r>
            <w:r>
              <w:t xml:space="preserve"> </w:t>
            </w:r>
            <w:r>
              <w:t>анализ</w:t>
            </w:r>
            <w:r>
              <w:t xml:space="preserve"> </w:t>
            </w:r>
            <w:r>
              <w:t>слова</w:t>
            </w:r>
            <w:r>
              <w:t xml:space="preserve"> </w:t>
            </w:r>
          </w:p>
        </w:tc>
      </w:tr>
      <w:tr w:rsidR="00F05CD3">
        <w:trPr>
          <w:trHeight w:val="823"/>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9"/>
              <w:jc w:val="right"/>
            </w:pPr>
            <w:r>
              <w:t xml:space="preserve">3.4.2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Словообразовательные</w:t>
            </w:r>
            <w:r>
              <w:t xml:space="preserve"> </w:t>
            </w:r>
            <w:r>
              <w:tab/>
            </w:r>
            <w:r>
              <w:t>трудности.</w:t>
            </w:r>
            <w:r>
              <w:t xml:space="preserve"> </w:t>
            </w:r>
            <w:r>
              <w:tab/>
            </w:r>
            <w:r>
              <w:t>Особенности</w:t>
            </w:r>
            <w:r>
              <w:t xml:space="preserve"> </w:t>
            </w:r>
            <w:r>
              <w:tab/>
            </w:r>
            <w:r>
              <w:t>употребления</w:t>
            </w:r>
            <w:r>
              <w:t xml:space="preserve"> </w:t>
            </w:r>
            <w:r>
              <w:t>сложносокращѐнных</w:t>
            </w:r>
            <w:r>
              <w:t xml:space="preserve"> </w:t>
            </w:r>
            <w:r>
              <w:t>слов</w:t>
            </w:r>
            <w:r>
              <w:t xml:space="preserve"> </w:t>
            </w:r>
            <w:r>
              <w:t>(аббревиатур)</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9"/>
              <w:jc w:val="left"/>
            </w:pPr>
            <w:r>
              <w:t xml:space="preserve">3.5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Морфология.</w:t>
            </w:r>
            <w:r>
              <w:t xml:space="preserve"> </w:t>
            </w:r>
            <w:r>
              <w:t>Морфологические</w:t>
            </w:r>
            <w:r>
              <w:t xml:space="preserve"> </w:t>
            </w:r>
            <w:r>
              <w:t>нормы</w:t>
            </w:r>
            <w:r>
              <w:t xml:space="preserve"> </w:t>
            </w:r>
          </w:p>
        </w:tc>
      </w:tr>
      <w:tr w:rsidR="00F05CD3">
        <w:trPr>
          <w:trHeight w:val="821"/>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9"/>
              <w:jc w:val="right"/>
            </w:pPr>
            <w:r>
              <w:t xml:space="preserve">3.5.1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95" w:line="259" w:lineRule="auto"/>
              <w:ind w:left="0" w:right="108"/>
              <w:jc w:val="right"/>
            </w:pPr>
            <w:r>
              <w:t>Морфология</w:t>
            </w:r>
            <w:r>
              <w:t xml:space="preserve"> </w:t>
            </w:r>
            <w:r>
              <w:t>как</w:t>
            </w:r>
            <w:r>
              <w:t xml:space="preserve"> </w:t>
            </w:r>
            <w:r>
              <w:t>раздел</w:t>
            </w:r>
            <w:r>
              <w:t xml:space="preserve"> </w:t>
            </w:r>
            <w:r>
              <w:t>лингвистики.</w:t>
            </w:r>
            <w:r>
              <w:t xml:space="preserve"> </w:t>
            </w:r>
            <w:r>
              <w:t>Морфологический</w:t>
            </w:r>
            <w:r>
              <w:t xml:space="preserve"> </w:t>
            </w:r>
            <w:r>
              <w:t>анализ</w:t>
            </w:r>
            <w:r>
              <w:t xml:space="preserve"> </w:t>
            </w:r>
            <w:r>
              <w:t>слова.</w:t>
            </w:r>
            <w:r>
              <w:t xml:space="preserve"> </w:t>
            </w:r>
          </w:p>
          <w:p w:rsidR="00F05CD3" w:rsidRDefault="00D67A33">
            <w:pPr>
              <w:spacing w:after="0" w:line="259" w:lineRule="auto"/>
              <w:ind w:left="439"/>
              <w:jc w:val="left"/>
            </w:pPr>
            <w:r>
              <w:t>Особенности</w:t>
            </w:r>
            <w:r>
              <w:t xml:space="preserve"> </w:t>
            </w:r>
            <w:r>
              <w:t>употребления</w:t>
            </w:r>
            <w:r>
              <w:t xml:space="preserve"> </w:t>
            </w:r>
            <w:r>
              <w:t>в</w:t>
            </w:r>
            <w:r>
              <w:t xml:space="preserve"> </w:t>
            </w:r>
            <w:r>
              <w:t>тексте</w:t>
            </w:r>
            <w:r>
              <w:t xml:space="preserve"> </w:t>
            </w:r>
            <w:r>
              <w:t>слов</w:t>
            </w:r>
            <w:r>
              <w:t xml:space="preserve"> </w:t>
            </w:r>
            <w:r>
              <w:t>разных</w:t>
            </w:r>
            <w:r>
              <w:t xml:space="preserve"> </w:t>
            </w:r>
            <w:r>
              <w:t>частей</w:t>
            </w:r>
            <w:r>
              <w:t xml:space="preserve"> </w:t>
            </w:r>
            <w:r>
              <w:t>речи</w:t>
            </w:r>
            <w:r>
              <w:t xml:space="preserve"> </w:t>
            </w:r>
          </w:p>
        </w:tc>
      </w:tr>
      <w:tr w:rsidR="00F05CD3">
        <w:trPr>
          <w:trHeight w:val="826"/>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9"/>
              <w:jc w:val="right"/>
            </w:pPr>
            <w:r>
              <w:t xml:space="preserve">3.5.2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нормы</w:t>
            </w:r>
            <w:r>
              <w:t xml:space="preserve"> </w:t>
            </w:r>
            <w:r>
              <w:t>употребления</w:t>
            </w:r>
            <w:r>
              <w:t xml:space="preserve"> </w:t>
            </w:r>
            <w:r>
              <w:t>имѐн</w:t>
            </w:r>
            <w:r>
              <w:t xml:space="preserve"> </w:t>
            </w:r>
            <w:r>
              <w:t>существительных:</w:t>
            </w:r>
            <w:r>
              <w:t xml:space="preserve"> </w:t>
            </w:r>
            <w:r>
              <w:t>форм</w:t>
            </w:r>
            <w:r>
              <w:t xml:space="preserve"> </w:t>
            </w:r>
            <w:r>
              <w:t>рода,</w:t>
            </w:r>
            <w:r>
              <w:t xml:space="preserve"> </w:t>
            </w:r>
            <w:r>
              <w:t>числа,</w:t>
            </w:r>
            <w:r>
              <w:t xml:space="preserve"> </w:t>
            </w:r>
            <w:r>
              <w:t>падежа</w:t>
            </w:r>
            <w:r>
              <w:t xml:space="preserve"> </w:t>
            </w:r>
          </w:p>
        </w:tc>
      </w:tr>
      <w:tr w:rsidR="00F05CD3">
        <w:trPr>
          <w:trHeight w:val="818"/>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9"/>
              <w:jc w:val="right"/>
            </w:pPr>
            <w:r>
              <w:t xml:space="preserve">3.5.3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Основные</w:t>
            </w:r>
            <w:r>
              <w:t xml:space="preserve"> </w:t>
            </w:r>
            <w:r>
              <w:t>нормы</w:t>
            </w:r>
            <w:r>
              <w:t xml:space="preserve"> </w:t>
            </w:r>
            <w:r>
              <w:t>употребления</w:t>
            </w:r>
            <w:r>
              <w:t xml:space="preserve"> </w:t>
            </w:r>
            <w:r>
              <w:t>имѐн</w:t>
            </w:r>
            <w:r>
              <w:t xml:space="preserve"> </w:t>
            </w:r>
            <w:r>
              <w:t>прилагательных:</w:t>
            </w:r>
            <w:r>
              <w:t xml:space="preserve"> </w:t>
            </w:r>
            <w:r>
              <w:t>форм</w:t>
            </w:r>
            <w:r>
              <w:t xml:space="preserve"> </w:t>
            </w:r>
            <w:r>
              <w:t>степеней</w:t>
            </w:r>
            <w:r>
              <w:t xml:space="preserve"> </w:t>
            </w:r>
            <w:r>
              <w:t>сравнения,</w:t>
            </w:r>
            <w:r>
              <w:t xml:space="preserve"> </w:t>
            </w:r>
            <w:r>
              <w:t>краткой</w:t>
            </w:r>
            <w:r>
              <w:t xml:space="preserve"> </w:t>
            </w:r>
            <w:r>
              <w:t>формы</w:t>
            </w:r>
            <w:r>
              <w:t xml:space="preserve"> </w:t>
            </w:r>
          </w:p>
        </w:tc>
      </w:tr>
      <w:tr w:rsidR="00F05CD3">
        <w:trPr>
          <w:trHeight w:val="826"/>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9"/>
              <w:jc w:val="right"/>
            </w:pPr>
            <w:r>
              <w:t xml:space="preserve">3.5.4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ab/>
            </w:r>
            <w:r>
              <w:t>нормы</w:t>
            </w:r>
            <w:r>
              <w:t xml:space="preserve"> </w:t>
            </w:r>
            <w:r>
              <w:tab/>
            </w:r>
            <w:r>
              <w:t>употребления</w:t>
            </w:r>
            <w:r>
              <w:t xml:space="preserve"> </w:t>
            </w:r>
            <w:r>
              <w:tab/>
            </w:r>
            <w:r>
              <w:t>количественных,</w:t>
            </w:r>
            <w:r>
              <w:t xml:space="preserve"> </w:t>
            </w:r>
            <w:r>
              <w:tab/>
            </w:r>
            <w:r>
              <w:t>порядковых</w:t>
            </w:r>
            <w:r>
              <w:t xml:space="preserve"> </w:t>
            </w:r>
            <w:r>
              <w:tab/>
            </w:r>
            <w:r>
              <w:t>и</w:t>
            </w:r>
            <w:r>
              <w:t xml:space="preserve"> </w:t>
            </w:r>
            <w:r>
              <w:t>собирательных</w:t>
            </w:r>
            <w:r>
              <w:t xml:space="preserve"> </w:t>
            </w:r>
            <w:r>
              <w:t>числительных</w:t>
            </w:r>
            <w:r>
              <w:t xml:space="preserve"> </w:t>
            </w:r>
          </w:p>
        </w:tc>
      </w:tr>
      <w:tr w:rsidR="00F05CD3">
        <w:trPr>
          <w:trHeight w:val="821"/>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9"/>
              <w:jc w:val="right"/>
            </w:pPr>
            <w:r>
              <w:t xml:space="preserve">3.5.5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Основные</w:t>
            </w:r>
            <w:r>
              <w:t xml:space="preserve"> </w:t>
            </w:r>
            <w:r>
              <w:t>нормы</w:t>
            </w:r>
            <w:r>
              <w:t xml:space="preserve"> </w:t>
            </w:r>
            <w:r>
              <w:t>употребления</w:t>
            </w:r>
            <w:r>
              <w:t xml:space="preserve"> </w:t>
            </w:r>
            <w:r>
              <w:t>местоимений:</w:t>
            </w:r>
            <w:r>
              <w:t xml:space="preserve"> </w:t>
            </w:r>
            <w:r>
              <w:t>формы</w:t>
            </w:r>
            <w:r>
              <w:t xml:space="preserve"> 3-</w:t>
            </w:r>
            <w:r>
              <w:t>го</w:t>
            </w:r>
            <w:r>
              <w:t xml:space="preserve"> </w:t>
            </w:r>
            <w:r>
              <w:t>лица</w:t>
            </w:r>
            <w:r>
              <w:t xml:space="preserve"> </w:t>
            </w:r>
            <w:r>
              <w:t>личных</w:t>
            </w:r>
            <w:r>
              <w:t xml:space="preserve"> </w:t>
            </w:r>
            <w:r>
              <w:t>местоимений,</w:t>
            </w:r>
            <w:r>
              <w:t xml:space="preserve"> </w:t>
            </w:r>
            <w:r>
              <w:t>возвратного</w:t>
            </w:r>
            <w:r>
              <w:t xml:space="preserve"> </w:t>
            </w:r>
            <w:r>
              <w:t>местоимения</w:t>
            </w:r>
            <w:r>
              <w:t xml:space="preserve"> </w:t>
            </w:r>
            <w:r>
              <w:t>себя</w:t>
            </w:r>
            <w:r>
              <w:t xml:space="preserve"> </w:t>
            </w:r>
          </w:p>
        </w:tc>
      </w:tr>
      <w:tr w:rsidR="00F05CD3">
        <w:trPr>
          <w:trHeight w:val="159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4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69"/>
              <w:jc w:val="right"/>
            </w:pPr>
            <w:r>
              <w:t xml:space="preserve">3.5.6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8"/>
            </w:pPr>
            <w:r>
              <w:t>Основные нормы употребления глаголов: некоторых личных форм (типа победить, убедить, выздороветь), возвратных и невозвратных глаголов; образования</w:t>
            </w:r>
            <w:r>
              <w:t xml:space="preserve"> </w:t>
            </w:r>
            <w:r>
              <w:t>некоторых</w:t>
            </w:r>
            <w:r>
              <w:t xml:space="preserve"> </w:t>
            </w:r>
            <w:r>
              <w:t>глагольных</w:t>
            </w:r>
            <w:r>
              <w:t xml:space="preserve"> </w:t>
            </w:r>
            <w:r>
              <w:t>форм:</w:t>
            </w:r>
            <w:r>
              <w:t xml:space="preserve"> </w:t>
            </w:r>
            <w:r>
              <w:t>форм</w:t>
            </w:r>
            <w:r>
              <w:t xml:space="preserve"> </w:t>
            </w:r>
            <w:r>
              <w:t>прошедшего</w:t>
            </w:r>
            <w:r>
              <w:t xml:space="preserve"> </w:t>
            </w:r>
            <w:r>
              <w:t>времени</w:t>
            </w:r>
            <w:r>
              <w:t xml:space="preserve"> </w:t>
            </w:r>
            <w:r>
              <w:t>с</w:t>
            </w:r>
            <w:r>
              <w:t xml:space="preserve"> </w:t>
            </w:r>
            <w:r>
              <w:t>суффиксом</w:t>
            </w:r>
            <w:r>
              <w:t xml:space="preserve"> </w:t>
            </w:r>
            <w:r>
              <w:rPr>
                <w:i/>
              </w:rPr>
              <w:t>-ну-</w:t>
            </w:r>
            <w:r>
              <w:t xml:space="preserve">, </w:t>
            </w:r>
            <w:r>
              <w:t>форм</w:t>
            </w:r>
            <w:r>
              <w:t xml:space="preserve"> </w:t>
            </w:r>
            <w:r>
              <w:t>повелительного</w:t>
            </w:r>
            <w:r>
              <w:t xml:space="preserve"> </w:t>
            </w:r>
            <w:r>
              <w:t>наклонения</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9"/>
              <w:jc w:val="left"/>
            </w:pPr>
            <w:r>
              <w:lastRenderedPageBreak/>
              <w:t xml:space="preserve">3.6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Синтаксис.</w:t>
            </w:r>
            <w:r>
              <w:t xml:space="preserve"> </w:t>
            </w:r>
            <w:r>
              <w:t>Синтаксические</w:t>
            </w:r>
            <w:r>
              <w:t xml:space="preserve"> </w:t>
            </w:r>
            <w:r>
              <w:t>нормы</w:t>
            </w:r>
            <w:r>
              <w:t xml:space="preserve"> </w:t>
            </w:r>
          </w:p>
        </w:tc>
      </w:tr>
      <w:tr w:rsidR="00F05CD3">
        <w:trPr>
          <w:trHeight w:val="826"/>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9"/>
              <w:jc w:val="right"/>
            </w:pPr>
            <w:r>
              <w:t xml:space="preserve">3.6.1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Синтаксис</w:t>
            </w:r>
            <w:r>
              <w:t xml:space="preserve"> </w:t>
            </w:r>
            <w:r>
              <w:t>как</w:t>
            </w:r>
            <w:r>
              <w:t xml:space="preserve"> </w:t>
            </w:r>
            <w:r>
              <w:t>раздел</w:t>
            </w:r>
            <w:r>
              <w:t xml:space="preserve"> </w:t>
            </w:r>
            <w:r>
              <w:t>лингвистики.</w:t>
            </w:r>
            <w:r>
              <w:t xml:space="preserve"> </w:t>
            </w:r>
            <w:r>
              <w:t>Синтаксический</w:t>
            </w:r>
            <w:r>
              <w:t xml:space="preserve"> </w:t>
            </w:r>
            <w:r>
              <w:t>анализ</w:t>
            </w:r>
            <w:r>
              <w:t xml:space="preserve"> </w:t>
            </w:r>
            <w:r>
              <w:t>словосочетания</w:t>
            </w:r>
            <w:r>
              <w:t xml:space="preserve"> </w:t>
            </w:r>
            <w:r>
              <w:t>и</w:t>
            </w:r>
            <w:r>
              <w:t xml:space="preserve"> </w:t>
            </w:r>
            <w:r>
              <w:t>предложения</w:t>
            </w:r>
            <w:r>
              <w:t xml:space="preserve"> </w:t>
            </w:r>
          </w:p>
        </w:tc>
      </w:tr>
      <w:tr w:rsidR="00F05CD3">
        <w:trPr>
          <w:trHeight w:val="1983"/>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23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69"/>
              <w:jc w:val="right"/>
            </w:pPr>
            <w:r>
              <w:t xml:space="preserve">3.6.2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Изобразительно</w:t>
            </w:r>
            <w:r>
              <w:t>-</w:t>
            </w:r>
            <w:r>
              <w:t>выразительные средства синтаксиса. Синтаксический параллелизм, парцелляция, вопросно</w:t>
            </w:r>
            <w:r>
              <w:t>-</w:t>
            </w:r>
            <w:r>
              <w:t>ответная форма изложения, градация, инверсия, лексический повтор, анафора, эпифора, антитеза; риторический</w:t>
            </w:r>
            <w:r>
              <w:t xml:space="preserve">  </w:t>
            </w:r>
            <w:r>
              <w:t>вопрос,</w:t>
            </w:r>
            <w:r>
              <w:t xml:space="preserve">  </w:t>
            </w:r>
            <w:r>
              <w:t>риторическое</w:t>
            </w:r>
            <w:r>
              <w:t xml:space="preserve">  </w:t>
            </w:r>
            <w:r>
              <w:t>восклицание,</w:t>
            </w:r>
            <w:r>
              <w:t xml:space="preserve">  </w:t>
            </w:r>
            <w:r>
              <w:t>риторическое</w:t>
            </w:r>
            <w:r>
              <w:t xml:space="preserve"> </w:t>
            </w:r>
            <w:r>
              <w:t>обращение;</w:t>
            </w:r>
            <w:r>
              <w:t xml:space="preserve"> </w:t>
            </w:r>
            <w:r>
              <w:t>мн</w:t>
            </w:r>
            <w:r>
              <w:t>огосоюзие,</w:t>
            </w:r>
            <w:r>
              <w:t xml:space="preserve"> </w:t>
            </w:r>
            <w:r>
              <w:t>бессоюзие</w:t>
            </w:r>
            <w:r>
              <w:t xml:space="preserve"> </w:t>
            </w:r>
          </w:p>
        </w:tc>
      </w:tr>
      <w:tr w:rsidR="00F05CD3">
        <w:trPr>
          <w:trHeight w:val="3908"/>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9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69"/>
              <w:jc w:val="right"/>
            </w:pPr>
            <w:r>
              <w:t xml:space="preserve">3.6.3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w:t>
            </w:r>
            <w:r>
              <w:t>-</w:t>
            </w:r>
            <w:r>
              <w:t>именным сочетанием (двадцать лет, пять человек); имеющим в своѐм составе числительные, оканчивающиеся на один; имеющим в своѐм составе числительные два, три, четыре или числительное, оканчивающееся на два, три, четыре. Согласование сказуемого с подлежащим,</w:t>
            </w:r>
            <w:r>
              <w:t xml:space="preserve"> имеющим</w:t>
            </w:r>
            <w:r>
              <w:t xml:space="preserve"> </w:t>
            </w:r>
            <w:r>
              <w:t>при себе приложение (типа диван</w:t>
            </w:r>
            <w:r>
              <w:t>-</w:t>
            </w:r>
            <w:r>
              <w:t>кровать, озеро Байкал). Согласование сказуемого с подлежащим,</w:t>
            </w:r>
            <w:r>
              <w:t xml:space="preserve">   </w:t>
            </w:r>
            <w:r>
              <w:t>выраженным</w:t>
            </w:r>
            <w:r>
              <w:t xml:space="preserve">   </w:t>
            </w:r>
            <w:r>
              <w:t>аббревиатурой,</w:t>
            </w:r>
            <w:r>
              <w:t xml:space="preserve">   </w:t>
            </w:r>
            <w:r>
              <w:t>заимствованным</w:t>
            </w:r>
            <w:r>
              <w:t xml:space="preserve"> </w:t>
            </w:r>
            <w:r>
              <w:t>несклоняемым существительным</w:t>
            </w:r>
            <w:r>
              <w:t xml:space="preserve"> </w:t>
            </w:r>
          </w:p>
        </w:tc>
      </w:tr>
    </w:tbl>
    <w:p w:rsidR="00F05CD3" w:rsidRDefault="00F05CD3">
      <w:pPr>
        <w:spacing w:after="0" w:line="259" w:lineRule="auto"/>
        <w:ind w:left="-566" w:right="344"/>
        <w:jc w:val="left"/>
      </w:pPr>
    </w:p>
    <w:tbl>
      <w:tblPr>
        <w:tblStyle w:val="TableGrid"/>
        <w:tblW w:w="9215" w:type="dxa"/>
        <w:tblInd w:w="1275" w:type="dxa"/>
        <w:tblCellMar>
          <w:top w:w="41" w:type="dxa"/>
          <w:left w:w="2" w:type="dxa"/>
          <w:bottom w:w="0" w:type="dxa"/>
          <w:right w:w="40" w:type="dxa"/>
        </w:tblCellMar>
        <w:tblLook w:val="04A0" w:firstRow="1" w:lastRow="0" w:firstColumn="1" w:lastColumn="0" w:noHBand="0" w:noVBand="1"/>
      </w:tblPr>
      <w:tblGrid>
        <w:gridCol w:w="1046"/>
        <w:gridCol w:w="8169"/>
      </w:tblGrid>
      <w:tr w:rsidR="00F05CD3">
        <w:trPr>
          <w:trHeight w:val="824"/>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3.6.4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Основные</w:t>
            </w:r>
            <w:r>
              <w:t xml:space="preserve"> </w:t>
            </w:r>
            <w:r>
              <w:t>нормы</w:t>
            </w:r>
            <w:r>
              <w:t xml:space="preserve"> </w:t>
            </w:r>
            <w:r>
              <w:t>управления:</w:t>
            </w:r>
            <w:r>
              <w:t xml:space="preserve"> </w:t>
            </w:r>
            <w:r>
              <w:t>правильный</w:t>
            </w:r>
            <w:r>
              <w:t xml:space="preserve"> </w:t>
            </w:r>
            <w:r>
              <w:t>выбор</w:t>
            </w:r>
            <w:r>
              <w:t xml:space="preserve"> </w:t>
            </w:r>
            <w:r>
              <w:t>падежной</w:t>
            </w:r>
            <w:r>
              <w:t xml:space="preserve"> </w:t>
            </w:r>
            <w:r>
              <w:t>или</w:t>
            </w:r>
            <w:r>
              <w:t xml:space="preserve"> </w:t>
            </w:r>
            <w:r>
              <w:t>предложно</w:t>
            </w:r>
            <w:r>
              <w:t>-</w:t>
            </w:r>
            <w:r>
              <w:t>падежной</w:t>
            </w:r>
            <w:r>
              <w:t xml:space="preserve"> </w:t>
            </w:r>
            <w:r>
              <w:t>формы</w:t>
            </w:r>
            <w:r>
              <w:t xml:space="preserve"> </w:t>
            </w:r>
            <w:r>
              <w:t>управляемого</w:t>
            </w:r>
            <w:r>
              <w:t xml:space="preserve"> </w:t>
            </w:r>
            <w:r>
              <w:t>слова</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3.6.5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нормы</w:t>
            </w:r>
            <w:r>
              <w:t xml:space="preserve"> </w:t>
            </w:r>
            <w:r>
              <w:t>употребления</w:t>
            </w:r>
            <w:r>
              <w:t xml:space="preserve"> </w:t>
            </w:r>
            <w:r>
              <w:t>однородных членов</w:t>
            </w:r>
            <w:r>
              <w:t xml:space="preserve"> </w:t>
            </w:r>
            <w:r>
              <w:t>предложения</w:t>
            </w:r>
            <w:r>
              <w:t xml:space="preserve"> </w:t>
            </w:r>
          </w:p>
        </w:tc>
      </w:tr>
      <w:tr w:rsidR="00F05CD3">
        <w:trPr>
          <w:trHeight w:val="432"/>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3.6.6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63"/>
              <w:jc w:val="center"/>
            </w:pPr>
            <w:r>
              <w:t>Основные</w:t>
            </w:r>
            <w:r>
              <w:t xml:space="preserve"> </w:t>
            </w:r>
            <w:r>
              <w:t>нормы</w:t>
            </w:r>
            <w:r>
              <w:t xml:space="preserve"> </w:t>
            </w:r>
            <w:r>
              <w:t>употребления</w:t>
            </w:r>
            <w:r>
              <w:t xml:space="preserve"> </w:t>
            </w:r>
            <w:r>
              <w:t>причастных</w:t>
            </w:r>
            <w:r>
              <w:t xml:space="preserve"> </w:t>
            </w:r>
            <w:r>
              <w:t>и</w:t>
            </w:r>
            <w:r>
              <w:t xml:space="preserve"> </w:t>
            </w:r>
            <w:r>
              <w:t>деепричастных</w:t>
            </w:r>
            <w:r>
              <w:t xml:space="preserve"> </w:t>
            </w:r>
            <w:r>
              <w:t>оборотов</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3.6.7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нормы</w:t>
            </w:r>
            <w:r>
              <w:t xml:space="preserve"> </w:t>
            </w:r>
            <w:r>
              <w:t>построения</w:t>
            </w:r>
            <w:r>
              <w:t xml:space="preserve"> </w:t>
            </w:r>
            <w:r>
              <w:t>сложных</w:t>
            </w:r>
            <w:r>
              <w:t xml:space="preserve"> </w:t>
            </w:r>
            <w:r>
              <w:t>предложений</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9"/>
              <w:jc w:val="left"/>
            </w:pPr>
            <w:r>
              <w:t xml:space="preserve">3.7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Орфография.</w:t>
            </w:r>
            <w:r>
              <w:t xml:space="preserve"> </w:t>
            </w:r>
            <w:r>
              <w:t>Основные</w:t>
            </w:r>
            <w:r>
              <w:t xml:space="preserve"> </w:t>
            </w:r>
            <w:r>
              <w:t>правила</w:t>
            </w:r>
            <w:r>
              <w:t xml:space="preserve"> </w:t>
            </w:r>
            <w:r>
              <w:t>орфографии</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3.7.1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Употребление</w:t>
            </w:r>
            <w:r>
              <w:t xml:space="preserve"> </w:t>
            </w:r>
            <w:r>
              <w:t>заглавных</w:t>
            </w:r>
            <w:r>
              <w:t xml:space="preserve"> </w:t>
            </w:r>
            <w:r>
              <w:t>и строчных</w:t>
            </w:r>
            <w:r>
              <w:t xml:space="preserve"> </w:t>
            </w:r>
            <w:r>
              <w:t>букв</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3.7.2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Правописание</w:t>
            </w:r>
            <w:r>
              <w:t xml:space="preserve"> </w:t>
            </w:r>
            <w:r>
              <w:t>гласных</w:t>
            </w:r>
            <w:r>
              <w:t xml:space="preserve"> </w:t>
            </w:r>
            <w:r>
              <w:t>и</w:t>
            </w:r>
            <w:r>
              <w:t xml:space="preserve"> </w:t>
            </w:r>
            <w:r>
              <w:t>согласных</w:t>
            </w:r>
            <w:r>
              <w:t xml:space="preserve"> </w:t>
            </w:r>
            <w:r>
              <w:t>в</w:t>
            </w:r>
            <w:r>
              <w:t xml:space="preserve"> </w:t>
            </w:r>
            <w:r>
              <w:t>корне</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3.7.3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 xml:space="preserve">Употребление </w:t>
            </w:r>
            <w:r>
              <w:rPr>
                <w:i/>
              </w:rPr>
              <w:t xml:space="preserve">ъ </w:t>
            </w:r>
            <w:r>
              <w:t>и</w:t>
            </w:r>
            <w:r>
              <w:t xml:space="preserve"> </w:t>
            </w:r>
            <w:r>
              <w:rPr>
                <w:i/>
              </w:rPr>
              <w:t xml:space="preserve">ь </w:t>
            </w:r>
            <w:r>
              <w:t>(в</w:t>
            </w:r>
            <w:r>
              <w:t xml:space="preserve"> </w:t>
            </w:r>
            <w:r>
              <w:t>том</w:t>
            </w:r>
            <w:r>
              <w:t xml:space="preserve"> </w:t>
            </w:r>
            <w:r>
              <w:t>числе</w:t>
            </w:r>
            <w:r>
              <w:t xml:space="preserve"> </w:t>
            </w:r>
            <w:r>
              <w:t>разделительных)</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3.7.4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Правописание</w:t>
            </w:r>
            <w:r>
              <w:t xml:space="preserve"> </w:t>
            </w:r>
            <w:r>
              <w:t>приставок.</w:t>
            </w:r>
            <w:r>
              <w:t xml:space="preserve"> </w:t>
            </w:r>
            <w:r>
              <w:t>Буквы</w:t>
            </w:r>
            <w:r>
              <w:t xml:space="preserve"> </w:t>
            </w:r>
            <w:r>
              <w:rPr>
                <w:i/>
              </w:rPr>
              <w:t xml:space="preserve">ы – и </w:t>
            </w:r>
            <w:r>
              <w:t>после</w:t>
            </w:r>
            <w:r>
              <w:t xml:space="preserve"> </w:t>
            </w:r>
            <w:r>
              <w:t>приставок</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3.7.5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Правописание</w:t>
            </w:r>
            <w:r>
              <w:t xml:space="preserve"> </w:t>
            </w:r>
            <w:r>
              <w:t>суффиксов</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3.7.6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 xml:space="preserve">Правописание </w:t>
            </w:r>
            <w:r>
              <w:rPr>
                <w:i/>
              </w:rPr>
              <w:t xml:space="preserve">н </w:t>
            </w:r>
            <w:r>
              <w:t>и</w:t>
            </w:r>
            <w:r>
              <w:t xml:space="preserve"> </w:t>
            </w:r>
            <w:r>
              <w:rPr>
                <w:i/>
              </w:rPr>
              <w:t xml:space="preserve">нн </w:t>
            </w:r>
            <w:r>
              <w:t>в словах</w:t>
            </w:r>
            <w:r>
              <w:t xml:space="preserve"> </w:t>
            </w:r>
            <w:r>
              <w:t>различных</w:t>
            </w:r>
            <w:r>
              <w:t xml:space="preserve"> </w:t>
            </w:r>
            <w:r>
              <w:t>частей речи</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3.7.7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Правописание</w:t>
            </w:r>
            <w:r>
              <w:t xml:space="preserve"> </w:t>
            </w:r>
            <w:r>
              <w:rPr>
                <w:i/>
              </w:rPr>
              <w:t xml:space="preserve">не </w:t>
            </w:r>
            <w:r>
              <w:t>и</w:t>
            </w:r>
            <w:r>
              <w:t xml:space="preserve"> </w:t>
            </w:r>
            <w:r>
              <w:rPr>
                <w:i/>
              </w:rPr>
              <w:t xml:space="preserve">ни </w:t>
            </w:r>
          </w:p>
        </w:tc>
      </w:tr>
      <w:tr w:rsidR="00F05CD3">
        <w:trPr>
          <w:trHeight w:val="821"/>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lastRenderedPageBreak/>
              <w:t xml:space="preserve">3.7.8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Правописание</w:t>
            </w:r>
            <w:r>
              <w:t xml:space="preserve"> </w:t>
            </w:r>
            <w:r>
              <w:t>окончаний</w:t>
            </w:r>
            <w:r>
              <w:t xml:space="preserve"> </w:t>
            </w:r>
            <w:r>
              <w:t>имѐн</w:t>
            </w:r>
            <w:r>
              <w:t xml:space="preserve"> </w:t>
            </w:r>
            <w:r>
              <w:t>существительных,</w:t>
            </w:r>
            <w:r>
              <w:t xml:space="preserve"> </w:t>
            </w:r>
            <w:r>
              <w:t>имѐн</w:t>
            </w:r>
            <w:r>
              <w:t xml:space="preserve"> </w:t>
            </w:r>
            <w:r>
              <w:t>прилагательных</w:t>
            </w:r>
            <w:r>
              <w:t xml:space="preserve"> </w:t>
            </w:r>
            <w:r>
              <w:t>и</w:t>
            </w:r>
            <w:r>
              <w:t xml:space="preserve"> </w:t>
            </w:r>
            <w:r>
              <w:t>глаголов</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3.7.9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Слитное, дефисное</w:t>
            </w:r>
            <w:r>
              <w:t xml:space="preserve"> </w:t>
            </w:r>
            <w:r>
              <w:t>и</w:t>
            </w:r>
            <w:r>
              <w:t xml:space="preserve"> </w:t>
            </w:r>
            <w:r>
              <w:t>раздельное</w:t>
            </w:r>
            <w:r>
              <w:t xml:space="preserve"> </w:t>
            </w:r>
            <w:r>
              <w:t>написание</w:t>
            </w:r>
            <w:r>
              <w:t xml:space="preserve"> </w:t>
            </w:r>
            <w:r>
              <w:t>слов</w:t>
            </w:r>
            <w:r>
              <w:t xml:space="preserve"> </w:t>
            </w:r>
            <w:r>
              <w:t>разных</w:t>
            </w:r>
            <w:r>
              <w:t xml:space="preserve"> </w:t>
            </w:r>
            <w:r>
              <w:t>частей</w:t>
            </w:r>
            <w:r>
              <w:t xml:space="preserve"> </w:t>
            </w:r>
            <w:r>
              <w:t>речи</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9"/>
              <w:jc w:val="left"/>
            </w:pPr>
            <w:r>
              <w:t xml:space="preserve">3.8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Пунктуация. Основные</w:t>
            </w:r>
            <w:r>
              <w:t xml:space="preserve"> </w:t>
            </w:r>
            <w:r>
              <w:t>правила</w:t>
            </w:r>
            <w:r>
              <w:t xml:space="preserve"> </w:t>
            </w:r>
            <w:r>
              <w:t>пунктуации</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3.8.1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Пунктуационный</w:t>
            </w:r>
            <w:r>
              <w:t xml:space="preserve"> </w:t>
            </w:r>
            <w:r>
              <w:t>анализ</w:t>
            </w:r>
            <w:r>
              <w:t xml:space="preserve"> </w:t>
            </w:r>
            <w:r>
              <w:t>предложения</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3.8.2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в</w:t>
            </w:r>
            <w:r>
              <w:t xml:space="preserve"> </w:t>
            </w:r>
            <w:r>
              <w:t>конце</w:t>
            </w:r>
            <w:r>
              <w:t xml:space="preserve"> </w:t>
            </w:r>
            <w:r>
              <w:t>предложений</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3.8.3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между</w:t>
            </w:r>
            <w:r>
              <w:t xml:space="preserve"> </w:t>
            </w:r>
            <w:r>
              <w:t>подлежащим</w:t>
            </w:r>
            <w:r>
              <w:t xml:space="preserve"> </w:t>
            </w:r>
            <w:r>
              <w:t>и</w:t>
            </w:r>
            <w:r>
              <w:t xml:space="preserve"> </w:t>
            </w:r>
            <w:r>
              <w:t>сказуемым</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3.8.4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в</w:t>
            </w:r>
            <w:r>
              <w:t xml:space="preserve"> </w:t>
            </w:r>
            <w:r>
              <w:t>предложениях</w:t>
            </w:r>
            <w:r>
              <w:t xml:space="preserve"> </w:t>
            </w:r>
            <w:r>
              <w:t>с</w:t>
            </w:r>
            <w:r>
              <w:t xml:space="preserve"> </w:t>
            </w:r>
            <w:r>
              <w:t>однородными</w:t>
            </w:r>
            <w:r>
              <w:t xml:space="preserve"> </w:t>
            </w:r>
            <w:r>
              <w:t>членами</w:t>
            </w:r>
            <w:r>
              <w:t xml:space="preserve"> </w:t>
            </w:r>
          </w:p>
        </w:tc>
      </w:tr>
      <w:tr w:rsidR="00F05CD3">
        <w:trPr>
          <w:trHeight w:val="432"/>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3.8.5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при</w:t>
            </w:r>
            <w:r>
              <w:t xml:space="preserve"> </w:t>
            </w:r>
            <w:r>
              <w:t>обособлении</w:t>
            </w:r>
            <w:r>
              <w:t xml:space="preserve"> </w:t>
            </w:r>
          </w:p>
        </w:tc>
      </w:tr>
      <w:tr w:rsidR="00F05CD3">
        <w:trPr>
          <w:trHeight w:val="829"/>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3.8.6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ab/>
            </w:r>
            <w:r>
              <w:t>препинания</w:t>
            </w:r>
            <w:r>
              <w:t xml:space="preserve"> </w:t>
            </w:r>
            <w:r>
              <w:tab/>
            </w:r>
            <w:r>
              <w:t>в</w:t>
            </w:r>
            <w:r>
              <w:t xml:space="preserve"> </w:t>
            </w:r>
            <w:r>
              <w:tab/>
            </w:r>
            <w:r>
              <w:t>предложениях</w:t>
            </w:r>
            <w:r>
              <w:t xml:space="preserve"> </w:t>
            </w:r>
            <w:r>
              <w:tab/>
            </w:r>
            <w:r>
              <w:t>с</w:t>
            </w:r>
            <w:r>
              <w:t xml:space="preserve"> </w:t>
            </w:r>
            <w:r>
              <w:tab/>
            </w:r>
            <w:r>
              <w:t>вводными</w:t>
            </w:r>
            <w:r>
              <w:t xml:space="preserve"> </w:t>
            </w:r>
            <w:r>
              <w:tab/>
            </w:r>
            <w:r>
              <w:t>конструкциями,</w:t>
            </w:r>
            <w:r>
              <w:t xml:space="preserve"> </w:t>
            </w:r>
            <w:r>
              <w:t>обращениями,</w:t>
            </w:r>
            <w:r>
              <w:t xml:space="preserve"> </w:t>
            </w:r>
            <w:r>
              <w:t>междометиями</w:t>
            </w:r>
            <w:r>
              <w:t xml:space="preserve"> </w:t>
            </w:r>
          </w:p>
        </w:tc>
      </w:tr>
      <w:tr w:rsidR="00F05CD3">
        <w:trPr>
          <w:trHeight w:val="43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3.8.7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3.8.8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в</w:t>
            </w:r>
            <w:r>
              <w:t xml:space="preserve"> </w:t>
            </w:r>
            <w:r>
              <w:t>сложном</w:t>
            </w:r>
            <w:r>
              <w:t xml:space="preserve"> </w:t>
            </w:r>
            <w:r>
              <w:t>предложении</w:t>
            </w:r>
            <w:r>
              <w:t xml:space="preserve"> </w:t>
            </w:r>
            <w:r>
              <w:t>с</w:t>
            </w:r>
            <w:r>
              <w:t xml:space="preserve"> </w:t>
            </w:r>
            <w:r>
              <w:t>разными</w:t>
            </w:r>
            <w:r>
              <w:t xml:space="preserve"> </w:t>
            </w:r>
            <w:r>
              <w:t>видами</w:t>
            </w:r>
            <w:r>
              <w:t xml:space="preserve"> </w:t>
            </w:r>
            <w:r>
              <w:t>связи</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3.8.9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Знаки</w:t>
            </w:r>
            <w:r>
              <w:t xml:space="preserve"> </w:t>
            </w:r>
            <w:r>
              <w:t>препинания</w:t>
            </w:r>
            <w:r>
              <w:t xml:space="preserve"> </w:t>
            </w:r>
            <w:r>
              <w:t>при</w:t>
            </w:r>
            <w:r>
              <w:t xml:space="preserve"> </w:t>
            </w:r>
            <w:r>
              <w:t>передаче</w:t>
            </w:r>
            <w:r>
              <w:t xml:space="preserve"> </w:t>
            </w:r>
            <w:r>
              <w:t>чужой</w:t>
            </w:r>
            <w:r>
              <w:t xml:space="preserve"> </w:t>
            </w:r>
            <w:r>
              <w:t>речи</w:t>
            </w:r>
            <w:r>
              <w:t xml:space="preserve"> </w:t>
            </w:r>
          </w:p>
        </w:tc>
      </w:tr>
      <w:tr w:rsidR="00F05CD3">
        <w:trPr>
          <w:trHeight w:val="43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6"/>
              <w:jc w:val="center"/>
            </w:pPr>
            <w:r>
              <w:t xml:space="preserve">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Общие</w:t>
            </w:r>
            <w:r>
              <w:t xml:space="preserve"> </w:t>
            </w:r>
            <w:r>
              <w:t>сведения</w:t>
            </w:r>
            <w:r>
              <w:t xml:space="preserve"> </w:t>
            </w:r>
            <w:r>
              <w:t>о</w:t>
            </w:r>
            <w:r>
              <w:t xml:space="preserve"> </w:t>
            </w:r>
            <w:r>
              <w:t>языке</w:t>
            </w:r>
            <w:r>
              <w:t xml:space="preserve"> </w:t>
            </w:r>
          </w:p>
        </w:tc>
      </w:tr>
      <w:tr w:rsidR="00F05CD3">
        <w:trPr>
          <w:trHeight w:val="819"/>
        </w:trPr>
        <w:tc>
          <w:tcPr>
            <w:tcW w:w="1046"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59"/>
              <w:jc w:val="left"/>
            </w:pPr>
            <w:r>
              <w:t xml:space="preserve">4.1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Язык</w:t>
            </w:r>
            <w:r>
              <w:t xml:space="preserve"> </w:t>
            </w:r>
            <w:r>
              <w:t>как</w:t>
            </w:r>
            <w:r>
              <w:t xml:space="preserve"> </w:t>
            </w:r>
            <w:r>
              <w:t>знаковая</w:t>
            </w:r>
            <w:r>
              <w:t xml:space="preserve"> </w:t>
            </w:r>
            <w:r>
              <w:t>система.</w:t>
            </w:r>
            <w:r>
              <w:t xml:space="preserve"> </w:t>
            </w:r>
            <w:r>
              <w:t>Основные</w:t>
            </w:r>
            <w:r>
              <w:t xml:space="preserve"> </w:t>
            </w:r>
            <w:r>
              <w:t>функции</w:t>
            </w:r>
            <w:r>
              <w:t xml:space="preserve"> </w:t>
            </w:r>
            <w:r>
              <w:t>языка.</w:t>
            </w:r>
            <w:r>
              <w:t xml:space="preserve"> </w:t>
            </w:r>
            <w:r>
              <w:t>Лингвистика</w:t>
            </w:r>
            <w:r>
              <w:t xml:space="preserve"> </w:t>
            </w:r>
            <w:r>
              <w:t>как</w:t>
            </w:r>
            <w:r>
              <w:t xml:space="preserve"> </w:t>
            </w:r>
            <w:r>
              <w:t>наука. Язык</w:t>
            </w:r>
            <w:r>
              <w:t xml:space="preserve"> </w:t>
            </w:r>
            <w:r>
              <w:t>и культура</w:t>
            </w:r>
            <w:r>
              <w:t xml:space="preserve"> </w:t>
            </w:r>
          </w:p>
        </w:tc>
      </w:tr>
      <w:tr w:rsidR="00F05CD3">
        <w:trPr>
          <w:trHeight w:val="120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59"/>
              <w:jc w:val="left"/>
            </w:pPr>
            <w:r>
              <w:t xml:space="preserve">4.2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Русский</w:t>
            </w:r>
            <w:r>
              <w:t xml:space="preserve"> </w:t>
            </w:r>
            <w:r>
              <w:t>язык</w:t>
            </w:r>
            <w:r>
              <w:t xml:space="preserve"> </w:t>
            </w:r>
            <w:r>
              <w:t>–</w:t>
            </w:r>
            <w:r>
              <w:t xml:space="preserve"> </w:t>
            </w:r>
            <w:r>
              <w:t>государственный</w:t>
            </w:r>
            <w:r>
              <w:t xml:space="preserve"> </w:t>
            </w:r>
            <w:r>
              <w:t>язык</w:t>
            </w:r>
            <w:r>
              <w:t xml:space="preserve"> </w:t>
            </w:r>
            <w:r>
              <w:t>Российской</w:t>
            </w:r>
            <w:r>
              <w:t xml:space="preserve"> </w:t>
            </w:r>
            <w:r>
              <w:t>Федерации,</w:t>
            </w:r>
            <w:r>
              <w:t xml:space="preserve"> </w:t>
            </w:r>
            <w:r>
              <w:t>средство</w:t>
            </w:r>
            <w:r>
              <w:t xml:space="preserve"> </w:t>
            </w:r>
            <w:r>
              <w:t>межнационального</w:t>
            </w:r>
            <w:r>
              <w:t xml:space="preserve"> </w:t>
            </w:r>
            <w:r>
              <w:t>общения,</w:t>
            </w:r>
            <w:r>
              <w:t xml:space="preserve"> </w:t>
            </w:r>
            <w:r>
              <w:t>национальный</w:t>
            </w:r>
            <w:r>
              <w:t xml:space="preserve"> </w:t>
            </w:r>
            <w:r>
              <w:t>язык</w:t>
            </w:r>
            <w:r>
              <w:t xml:space="preserve"> </w:t>
            </w:r>
            <w:r>
              <w:t>русского</w:t>
            </w:r>
            <w:r>
              <w:t xml:space="preserve"> </w:t>
            </w:r>
            <w:r>
              <w:t>народа,</w:t>
            </w:r>
            <w:r>
              <w:t xml:space="preserve"> </w:t>
            </w:r>
            <w:r>
              <w:t>один</w:t>
            </w:r>
            <w:r>
              <w:t xml:space="preserve"> </w:t>
            </w:r>
            <w:r>
              <w:t>из мировых языков</w:t>
            </w:r>
            <w:r>
              <w:t xml:space="preserve"> </w:t>
            </w:r>
          </w:p>
        </w:tc>
      </w:tr>
      <w:tr w:rsidR="00F05CD3">
        <w:trPr>
          <w:trHeight w:val="1208"/>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7"/>
              <w:jc w:val="left"/>
            </w:pPr>
            <w:r>
              <w:t xml:space="preserve">4.3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90"/>
            </w:pPr>
            <w:r>
              <w:t>Формы</w:t>
            </w:r>
            <w:r>
              <w:t xml:space="preserve"> </w:t>
            </w:r>
            <w:r>
              <w:t>существования</w:t>
            </w:r>
            <w:r>
              <w:t xml:space="preserve"> </w:t>
            </w:r>
            <w:r>
              <w:t>русского</w:t>
            </w:r>
            <w:r>
              <w:t xml:space="preserve"> </w:t>
            </w:r>
            <w:r>
              <w:t>национального</w:t>
            </w:r>
            <w:r>
              <w:t xml:space="preserve"> </w:t>
            </w:r>
            <w:r>
              <w:t>языка.</w:t>
            </w:r>
            <w:r>
              <w:t xml:space="preserve"> </w:t>
            </w:r>
            <w:r>
              <w:t>Литературный</w:t>
            </w:r>
            <w:r>
              <w:t xml:space="preserve"> </w:t>
            </w:r>
            <w:r>
              <w:t>язык, просторечие,</w:t>
            </w:r>
            <w:r>
              <w:t xml:space="preserve"> </w:t>
            </w:r>
            <w:r>
              <w:t>народные</w:t>
            </w:r>
            <w:r>
              <w:t xml:space="preserve"> </w:t>
            </w:r>
            <w:r>
              <w:t>говоры,</w:t>
            </w:r>
            <w:r>
              <w:t xml:space="preserve"> </w:t>
            </w:r>
            <w:r>
              <w:t>профессиональные</w:t>
            </w:r>
            <w:r>
              <w:t xml:space="preserve"> </w:t>
            </w:r>
            <w:r>
              <w:t>разновидности,</w:t>
            </w:r>
            <w:r>
              <w:t xml:space="preserve"> </w:t>
            </w:r>
            <w:r>
              <w:t>жаргон,</w:t>
            </w:r>
            <w:r>
              <w:t xml:space="preserve"> </w:t>
            </w:r>
            <w:r>
              <w:t>арго.</w:t>
            </w:r>
            <w:r>
              <w:t xml:space="preserve"> </w:t>
            </w:r>
            <w:r>
              <w:t>Роль литературного</w:t>
            </w:r>
            <w:r>
              <w:t xml:space="preserve"> </w:t>
            </w:r>
            <w:r>
              <w:t>языка</w:t>
            </w:r>
            <w:r>
              <w:t xml:space="preserve"> </w:t>
            </w:r>
            <w:r>
              <w:t>в</w:t>
            </w:r>
            <w:r>
              <w:t xml:space="preserve"> </w:t>
            </w:r>
            <w:r>
              <w:t>обществе</w:t>
            </w:r>
            <w:r>
              <w:t xml:space="preserve"> </w:t>
            </w:r>
          </w:p>
        </w:tc>
      </w:tr>
      <w:tr w:rsidR="00F05CD3">
        <w:trPr>
          <w:trHeight w:val="1598"/>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7"/>
              <w:jc w:val="left"/>
            </w:pPr>
            <w:r>
              <w:t xml:space="preserve">4.4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3" w:line="333" w:lineRule="auto"/>
              <w:ind w:left="439"/>
            </w:pPr>
            <w:r>
              <w:t xml:space="preserve">Культура речи в экологическом аспекте. Экология как наука, экология языка. Проблемы речевой культуры в современном обществе </w:t>
            </w:r>
          </w:p>
          <w:p w:rsidR="00F05CD3" w:rsidRDefault="00D67A33">
            <w:pPr>
              <w:spacing w:after="0" w:line="259" w:lineRule="auto"/>
              <w:ind w:left="439"/>
            </w:pPr>
            <w:r>
              <w:t>(стилистические</w:t>
            </w:r>
            <w:r>
              <w:t xml:space="preserve"> </w:t>
            </w:r>
            <w:r>
              <w:t>изменения</w:t>
            </w:r>
            <w:r>
              <w:t xml:space="preserve"> </w:t>
            </w:r>
            <w:r>
              <w:t>в</w:t>
            </w:r>
            <w:r>
              <w:t xml:space="preserve"> </w:t>
            </w:r>
            <w:r>
              <w:t>лексике,</w:t>
            </w:r>
            <w:r>
              <w:t xml:space="preserve"> </w:t>
            </w:r>
            <w:r>
              <w:t>огрубление</w:t>
            </w:r>
            <w:r>
              <w:t xml:space="preserve"> </w:t>
            </w:r>
            <w:r>
              <w:t>обиходно</w:t>
            </w:r>
            <w:r>
              <w:t>-</w:t>
            </w:r>
            <w:r>
              <w:t>разговорной</w:t>
            </w:r>
            <w:r>
              <w:t xml:space="preserve"> </w:t>
            </w:r>
            <w:r>
              <w:t>речи,</w:t>
            </w:r>
            <w:r>
              <w:t xml:space="preserve"> </w:t>
            </w:r>
            <w:r>
              <w:t>неоправданное</w:t>
            </w:r>
            <w:r>
              <w:t xml:space="preserve"> </w:t>
            </w:r>
            <w:r>
              <w:t>употребление</w:t>
            </w:r>
            <w:r>
              <w:t xml:space="preserve"> </w:t>
            </w:r>
            <w:r>
              <w:t>иноязычных</w:t>
            </w:r>
            <w:r>
              <w:t xml:space="preserve"> </w:t>
            </w:r>
            <w:r>
              <w:t>заимствований</w:t>
            </w:r>
            <w:r>
              <w:t xml:space="preserve"> </w:t>
            </w:r>
            <w:r>
              <w:t>и</w:t>
            </w:r>
            <w:r>
              <w:t xml:space="preserve"> </w:t>
            </w:r>
            <w:r>
              <w:t>другие)</w:t>
            </w:r>
            <w:r>
              <w:t xml:space="preserve"> </w:t>
            </w:r>
          </w:p>
        </w:tc>
      </w:tr>
      <w:tr w:rsidR="00F05CD3">
        <w:trPr>
          <w:trHeight w:val="432"/>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8"/>
              <w:jc w:val="center"/>
            </w:pPr>
            <w:r>
              <w:t xml:space="preserve">5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Речь.</w:t>
            </w:r>
            <w:r>
              <w:t xml:space="preserve"> </w:t>
            </w:r>
            <w:r>
              <w:t>Речевое</w:t>
            </w:r>
            <w:r>
              <w:t xml:space="preserve"> </w:t>
            </w:r>
            <w:r>
              <w:t>общение</w:t>
            </w:r>
            <w:r>
              <w:t xml:space="preserve"> </w:t>
            </w:r>
          </w:p>
        </w:tc>
      </w:tr>
      <w:tr w:rsidR="00F05CD3">
        <w:trPr>
          <w:trHeight w:val="1599"/>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46"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7"/>
              <w:jc w:val="left"/>
            </w:pPr>
            <w:r>
              <w:t xml:space="preserve">5.1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Речь</w:t>
            </w:r>
            <w:r>
              <w:t xml:space="preserve"> </w:t>
            </w:r>
            <w:r>
              <w:t>как</w:t>
            </w:r>
            <w:r>
              <w:t xml:space="preserve"> </w:t>
            </w:r>
            <w:r>
              <w:t>деятельность.</w:t>
            </w:r>
            <w:r>
              <w:t xml:space="preserve"> </w:t>
            </w:r>
            <w:r>
              <w:t>Виды</w:t>
            </w:r>
            <w:r>
              <w:t xml:space="preserve"> </w:t>
            </w:r>
            <w:r>
              <w:t>речевой</w:t>
            </w:r>
            <w:r>
              <w:t xml:space="preserve"> </w:t>
            </w:r>
            <w:r>
              <w:t>деятельности.</w:t>
            </w:r>
            <w:r>
              <w:t xml:space="preserve"> </w:t>
            </w:r>
            <w:r>
              <w:t>Речевое</w:t>
            </w:r>
            <w:r>
              <w:t xml:space="preserve"> </w:t>
            </w:r>
            <w:r>
              <w:t>общение</w:t>
            </w:r>
            <w:r>
              <w:t xml:space="preserve"> </w:t>
            </w:r>
            <w:r>
              <w:t>и</w:t>
            </w:r>
            <w:r>
              <w:t xml:space="preserve"> </w:t>
            </w:r>
            <w:r>
              <w:t>его виды. Основные сферы речевого общения. Речевая ситуация и еѐ компоненты</w:t>
            </w:r>
            <w:r>
              <w:t xml:space="preserve"> </w:t>
            </w:r>
            <w:r>
              <w:t>(адресант</w:t>
            </w:r>
            <w:r>
              <w:t xml:space="preserve"> </w:t>
            </w:r>
            <w:r>
              <w:t>и</w:t>
            </w:r>
            <w:r>
              <w:t xml:space="preserve"> </w:t>
            </w:r>
            <w:r>
              <w:t>адресат;</w:t>
            </w:r>
            <w:r>
              <w:t xml:space="preserve"> </w:t>
            </w:r>
            <w:r>
              <w:t>мотивы</w:t>
            </w:r>
            <w:r>
              <w:t xml:space="preserve"> </w:t>
            </w:r>
            <w:r>
              <w:t>и</w:t>
            </w:r>
            <w:r>
              <w:t xml:space="preserve"> </w:t>
            </w:r>
            <w:r>
              <w:t>цели,</w:t>
            </w:r>
            <w:r>
              <w:t xml:space="preserve"> </w:t>
            </w:r>
            <w:r>
              <w:t>предмет</w:t>
            </w:r>
            <w:r>
              <w:t xml:space="preserve"> </w:t>
            </w:r>
            <w:r>
              <w:t>и</w:t>
            </w:r>
            <w:r>
              <w:t xml:space="preserve"> </w:t>
            </w:r>
            <w:r>
              <w:t>тема</w:t>
            </w:r>
            <w:r>
              <w:t xml:space="preserve"> </w:t>
            </w:r>
            <w:r>
              <w:t>речи;</w:t>
            </w:r>
            <w:r>
              <w:t xml:space="preserve"> </w:t>
            </w:r>
            <w:r>
              <w:t>условия</w:t>
            </w:r>
            <w:r>
              <w:t xml:space="preserve"> </w:t>
            </w:r>
            <w:r>
              <w:t>общения)</w:t>
            </w:r>
            <w:r>
              <w:t xml:space="preserve"> </w:t>
            </w:r>
          </w:p>
        </w:tc>
      </w:tr>
      <w:tr w:rsidR="00F05CD3">
        <w:trPr>
          <w:trHeight w:val="2367"/>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7"/>
              <w:jc w:val="left"/>
            </w:pPr>
            <w:r>
              <w:t xml:space="preserve">5.2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3"/>
            </w:pPr>
            <w:r>
              <w:t>Речевой этикет. Основные функции речевого этикета (установление и поддержание</w:t>
            </w:r>
            <w:r>
              <w:t xml:space="preserve"> </w:t>
            </w:r>
            <w:r>
              <w:t>контакта, демонстрация</w:t>
            </w:r>
            <w:r>
              <w:t xml:space="preserve"> </w:t>
            </w:r>
            <w:r>
              <w:t>доброжелательности и вежливости, уважительного</w:t>
            </w:r>
            <w:r>
              <w:t xml:space="preserve"> </w:t>
            </w:r>
            <w:r>
              <w:t>отношения,</w:t>
            </w:r>
            <w:r>
              <w:t xml:space="preserve"> </w:t>
            </w:r>
            <w:r>
              <w:t>говорящего</w:t>
            </w:r>
            <w:r>
              <w:t xml:space="preserve"> </w:t>
            </w:r>
            <w:r>
              <w:t>к</w:t>
            </w:r>
            <w:r>
              <w:t xml:space="preserve"> </w:t>
            </w:r>
            <w:r>
              <w:t>партнѐру</w:t>
            </w:r>
            <w:r>
              <w:t xml:space="preserve"> </w:t>
            </w:r>
            <w:r>
              <w:t>и</w:t>
            </w:r>
            <w:r>
              <w:t xml:space="preserve"> </w:t>
            </w:r>
            <w:r>
              <w:t>другие).</w:t>
            </w:r>
            <w:r>
              <w:t xml:space="preserve"> </w:t>
            </w:r>
            <w:r>
              <w:t>Устойчивые формулы русского речевого этикета применительно к различным ситуациям</w:t>
            </w:r>
            <w:r>
              <w:t xml:space="preserve"> </w:t>
            </w:r>
            <w:r>
              <w:t>официального</w:t>
            </w:r>
            <w:r>
              <w:t xml:space="preserve"> </w:t>
            </w:r>
            <w:r>
              <w:t>(неофициального)</w:t>
            </w:r>
            <w:r>
              <w:t xml:space="preserve"> </w:t>
            </w:r>
            <w:r>
              <w:t>общения,</w:t>
            </w:r>
            <w:r>
              <w:t xml:space="preserve"> </w:t>
            </w:r>
            <w:r>
              <w:t>статусу</w:t>
            </w:r>
            <w:r>
              <w:t xml:space="preserve"> </w:t>
            </w:r>
            <w:r>
              <w:t>адресанта</w:t>
            </w:r>
            <w:r>
              <w:t xml:space="preserve"> </w:t>
            </w:r>
            <w:r>
              <w:t>(адресата) и другим</w:t>
            </w:r>
            <w:r>
              <w:t xml:space="preserve"> </w:t>
            </w:r>
          </w:p>
        </w:tc>
      </w:tr>
      <w:tr w:rsidR="00F05CD3">
        <w:trPr>
          <w:trHeight w:val="1594"/>
        </w:trPr>
        <w:tc>
          <w:tcPr>
            <w:tcW w:w="1046" w:type="dxa"/>
            <w:tcBorders>
              <w:top w:val="single" w:sz="2" w:space="0" w:color="000000"/>
              <w:left w:val="single" w:sz="2" w:space="0" w:color="000000"/>
              <w:bottom w:val="single" w:sz="2" w:space="0" w:color="000000"/>
              <w:right w:val="single" w:sz="2" w:space="0" w:color="000000"/>
            </w:tcBorders>
          </w:tcPr>
          <w:p w:rsidR="00F05CD3" w:rsidRDefault="00D67A33">
            <w:pPr>
              <w:spacing w:after="4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7"/>
              <w:jc w:val="left"/>
            </w:pPr>
            <w:r>
              <w:t xml:space="preserve">5.3 </w:t>
            </w:r>
          </w:p>
        </w:tc>
        <w:tc>
          <w:tcPr>
            <w:tcW w:w="8169"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3"/>
            </w:pPr>
            <w:r>
              <w:t>Публичное выступление и его особенности. Тема, цель, основной тезис (основна</w:t>
            </w:r>
            <w:r>
              <w:t>я мысль), план и композиция публичного выступления. Виды аргументации.</w:t>
            </w:r>
            <w:r>
              <w:t xml:space="preserve">  </w:t>
            </w:r>
            <w:r>
              <w:t>Выбор</w:t>
            </w:r>
            <w:r>
              <w:t xml:space="preserve">  </w:t>
            </w:r>
            <w:r>
              <w:t>языковых</w:t>
            </w:r>
            <w:r>
              <w:t xml:space="preserve">  </w:t>
            </w:r>
            <w:r>
              <w:t>средств</w:t>
            </w:r>
            <w:r>
              <w:t xml:space="preserve">  </w:t>
            </w:r>
            <w:r>
              <w:t>оформления</w:t>
            </w:r>
            <w:r>
              <w:t xml:space="preserve">  </w:t>
            </w:r>
            <w:r>
              <w:t>публичного</w:t>
            </w:r>
            <w:r>
              <w:t xml:space="preserve"> </w:t>
            </w:r>
            <w:r>
              <w:t>выступления</w:t>
            </w:r>
            <w:r>
              <w:t xml:space="preserve"> </w:t>
            </w:r>
            <w:r>
              <w:t>с</w:t>
            </w:r>
            <w:r>
              <w:t xml:space="preserve"> </w:t>
            </w:r>
            <w:r>
              <w:t>учѐтом</w:t>
            </w:r>
            <w:r>
              <w:t xml:space="preserve"> </w:t>
            </w:r>
            <w:r>
              <w:t>его</w:t>
            </w:r>
            <w:r>
              <w:t xml:space="preserve"> </w:t>
            </w:r>
            <w:r>
              <w:t>цели,</w:t>
            </w:r>
            <w:r>
              <w:t xml:space="preserve"> </w:t>
            </w:r>
            <w:r>
              <w:t>особенностей</w:t>
            </w:r>
            <w:r>
              <w:t xml:space="preserve"> </w:t>
            </w:r>
            <w:r>
              <w:t>адресата,</w:t>
            </w:r>
            <w:r>
              <w:t xml:space="preserve"> </w:t>
            </w:r>
            <w:r>
              <w:t>ситуации</w:t>
            </w:r>
            <w:r>
              <w:t xml:space="preserve"> </w:t>
            </w:r>
            <w:r>
              <w:t>общения</w:t>
            </w:r>
            <w:r>
              <w:t xml:space="preserve"> </w:t>
            </w:r>
          </w:p>
        </w:tc>
      </w:tr>
    </w:tbl>
    <w:p w:rsidR="00F05CD3" w:rsidRDefault="00D67A33">
      <w:pPr>
        <w:spacing w:after="0" w:line="259" w:lineRule="auto"/>
        <w:ind w:left="0"/>
        <w:jc w:val="left"/>
      </w:pPr>
      <w:r>
        <w:rPr>
          <w:b/>
        </w:rPr>
        <w:t xml:space="preserve"> </w:t>
      </w:r>
    </w:p>
    <w:p w:rsidR="00F05CD3" w:rsidRDefault="00D67A33">
      <w:pPr>
        <w:spacing w:after="5" w:line="271" w:lineRule="auto"/>
        <w:ind w:left="1275" w:right="240" w:hanging="10"/>
      </w:pPr>
      <w:r>
        <w:rPr>
          <w:b/>
        </w:rPr>
        <w:t xml:space="preserve">УЧЕБНО-МЕТОДИЧЕСКОЕ ОБЕСПЕЧЕНИЕ ОБРАЗОВАТЕЛЬНОГО ПРОЦЕССА </w:t>
      </w:r>
    </w:p>
    <w:p w:rsidR="00F05CD3" w:rsidRDefault="00D67A33">
      <w:pPr>
        <w:spacing w:after="233" w:line="271" w:lineRule="auto"/>
        <w:ind w:left="1275" w:hanging="10"/>
      </w:pPr>
      <w:r>
        <w:rPr>
          <w:b/>
        </w:rPr>
        <w:t xml:space="preserve">ОБЯЗАТЕЛЬНЫЕ УЧЕБНЫЕ МАТЕРИАЛЫ ДЛЯ УЧЕНИКА </w:t>
      </w:r>
    </w:p>
    <w:p w:rsidR="00F05CD3" w:rsidRDefault="00D67A33">
      <w:pPr>
        <w:ind w:left="1253" w:right="332"/>
      </w:pPr>
      <w:r>
        <w:t>Русский</w:t>
      </w:r>
      <w:r>
        <w:t xml:space="preserve"> </w:t>
      </w:r>
      <w:r>
        <w:t xml:space="preserve">язык, </w:t>
      </w:r>
      <w:r>
        <w:t xml:space="preserve">10-11 </w:t>
      </w:r>
      <w:r>
        <w:t>класс, часть 2</w:t>
      </w:r>
      <w:r>
        <w:t xml:space="preserve"> / </w:t>
      </w:r>
      <w:r>
        <w:t>Гольцова</w:t>
      </w:r>
      <w:r>
        <w:t xml:space="preserve"> </w:t>
      </w:r>
      <w:r>
        <w:t>Н.Г.,</w:t>
      </w:r>
      <w:r>
        <w:t xml:space="preserve"> </w:t>
      </w:r>
      <w:r>
        <w:t>Шамшин</w:t>
      </w:r>
      <w:r>
        <w:t xml:space="preserve"> </w:t>
      </w:r>
      <w:r>
        <w:t>И.В.,</w:t>
      </w:r>
      <w:r>
        <w:t xml:space="preserve"> </w:t>
      </w:r>
      <w:r>
        <w:t>Мищерина;</w:t>
      </w:r>
      <w:r>
        <w:t xml:space="preserve"> </w:t>
      </w:r>
      <w:r>
        <w:t>АО</w:t>
      </w:r>
      <w:r>
        <w:t xml:space="preserve"> </w:t>
      </w:r>
      <w:r>
        <w:t>«Издательство</w:t>
      </w:r>
      <w:r>
        <w:t xml:space="preserve"> </w:t>
      </w:r>
      <w:r>
        <w:t>«Русское</w:t>
      </w:r>
      <w:r>
        <w:t xml:space="preserve"> </w:t>
      </w:r>
      <w:r>
        <w:t>слово»,</w:t>
      </w:r>
      <w:r>
        <w:t xml:space="preserve"> 2017 </w:t>
      </w:r>
      <w:r>
        <w:t>г.</w:t>
      </w:r>
      <w:r>
        <w:t xml:space="preserve"> </w:t>
      </w:r>
    </w:p>
    <w:p w:rsidR="00F05CD3" w:rsidRDefault="00D67A33">
      <w:pPr>
        <w:spacing w:after="4"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103" w:line="271" w:lineRule="auto"/>
        <w:ind w:left="1275" w:hanging="10"/>
      </w:pPr>
      <w:r>
        <w:rPr>
          <w:b/>
        </w:rPr>
        <w:t xml:space="preserve">МЕТОДИЧЕСКИЕ МАТЕРИАЛЫ ДЛЯ УЧИТЕЛЯ </w:t>
      </w:r>
    </w:p>
    <w:p w:rsidR="00F05CD3" w:rsidRDefault="00D67A33">
      <w:pPr>
        <w:spacing w:line="358" w:lineRule="auto"/>
        <w:ind w:left="1253" w:right="332"/>
      </w:pPr>
      <w:r>
        <w:t>Методическое</w:t>
      </w:r>
      <w:r>
        <w:t xml:space="preserve"> </w:t>
      </w:r>
      <w:r>
        <w:t>пособие</w:t>
      </w:r>
      <w:r>
        <w:t xml:space="preserve"> </w:t>
      </w:r>
      <w:r>
        <w:t>Подготовка</w:t>
      </w:r>
      <w:r>
        <w:t xml:space="preserve"> </w:t>
      </w:r>
      <w:r>
        <w:t>к</w:t>
      </w:r>
      <w:r>
        <w:t xml:space="preserve"> </w:t>
      </w:r>
      <w:r>
        <w:t>ЕГЭ.</w:t>
      </w:r>
      <w:r>
        <w:t xml:space="preserve"> </w:t>
      </w:r>
      <w:r>
        <w:t>изд.</w:t>
      </w:r>
      <w:r>
        <w:t xml:space="preserve"> </w:t>
      </w:r>
      <w:r>
        <w:t>«Дрофа»</w:t>
      </w:r>
      <w:r>
        <w:t xml:space="preserve"> 3. </w:t>
      </w:r>
      <w:r>
        <w:t>Д.Э.Розенталь.</w:t>
      </w:r>
      <w:r>
        <w:t xml:space="preserve"> </w:t>
      </w:r>
      <w:r>
        <w:t>Справочник</w:t>
      </w:r>
      <w:r>
        <w:t xml:space="preserve"> </w:t>
      </w:r>
      <w:r>
        <w:t>по орфографии и пунктуации. Издание</w:t>
      </w:r>
      <w:r>
        <w:t xml:space="preserve"> </w:t>
      </w:r>
      <w:r>
        <w:t>разных лет 4. Секреты хорошей речи. И.Б.Голуб, Д.Э.Розенталь. Издания разных лет.</w:t>
      </w:r>
      <w:r>
        <w:t xml:space="preserve"> </w:t>
      </w:r>
    </w:p>
    <w:p w:rsidR="00F05CD3" w:rsidRDefault="00D67A33">
      <w:pPr>
        <w:spacing w:after="227" w:line="271" w:lineRule="auto"/>
        <w:ind w:left="1275" w:hanging="10"/>
      </w:pPr>
      <w:r>
        <w:rPr>
          <w:b/>
        </w:rPr>
        <w:t xml:space="preserve">ЦИФРОВЫЕ ОБРАЗОВАТЕЛЬНЫЕ РЕСУРСЫ И РЕСУРСЫ СЕТИ ИНТЕРНЕТ </w:t>
      </w:r>
    </w:p>
    <w:p w:rsidR="00F05CD3" w:rsidRDefault="00D67A33">
      <w:pPr>
        <w:ind w:left="1147" w:right="332"/>
      </w:pPr>
      <w:r>
        <w:t>Российская</w:t>
      </w:r>
      <w:r>
        <w:t xml:space="preserve"> </w:t>
      </w:r>
      <w:r>
        <w:t>электронная</w:t>
      </w:r>
      <w:r>
        <w:t xml:space="preserve"> </w:t>
      </w:r>
      <w:r>
        <w:t>школа,</w:t>
      </w:r>
      <w:r>
        <w:t xml:space="preserve"> </w:t>
      </w:r>
      <w:r>
        <w:t>Рутуб,</w:t>
      </w:r>
      <w:r>
        <w:t xml:space="preserve"> </w:t>
      </w:r>
      <w:r>
        <w:t>Библиотека</w:t>
      </w:r>
      <w:r>
        <w:t xml:space="preserve"> </w:t>
      </w:r>
      <w:r>
        <w:t>ЦОР, сайт</w:t>
      </w:r>
      <w:r>
        <w:t xml:space="preserve"> </w:t>
      </w:r>
      <w:r>
        <w:t>ФИПИ</w:t>
      </w:r>
      <w:r>
        <w:t xml:space="preserve"> </w:t>
      </w:r>
    </w:p>
    <w:p w:rsidR="00F05CD3" w:rsidRDefault="00D67A33">
      <w:pPr>
        <w:spacing w:after="184" w:line="260" w:lineRule="auto"/>
        <w:ind w:left="1128" w:right="686" w:hanging="10"/>
        <w:jc w:val="left"/>
      </w:pPr>
      <w:r>
        <w:rPr>
          <w:color w:val="2E5395"/>
        </w:rPr>
        <w:t>2.2.2.</w:t>
      </w:r>
      <w:r>
        <w:rPr>
          <w:rFonts w:ascii="Arial" w:eastAsia="Arial" w:hAnsi="Arial" w:cs="Arial"/>
          <w:color w:val="2E5395"/>
        </w:rPr>
        <w:t xml:space="preserve"> </w:t>
      </w:r>
      <w:r>
        <w:rPr>
          <w:color w:val="2E5395"/>
        </w:rPr>
        <w:t>Федеральная</w:t>
      </w:r>
      <w:r>
        <w:rPr>
          <w:color w:val="2E5395"/>
        </w:rPr>
        <w:t xml:space="preserve"> </w:t>
      </w:r>
      <w:r>
        <w:rPr>
          <w:color w:val="2E5395"/>
        </w:rPr>
        <w:t>рабочая</w:t>
      </w:r>
      <w:r>
        <w:rPr>
          <w:color w:val="2E5395"/>
        </w:rPr>
        <w:t xml:space="preserve"> </w:t>
      </w:r>
      <w:r>
        <w:rPr>
          <w:color w:val="2E5395"/>
        </w:rPr>
        <w:t>программа</w:t>
      </w:r>
      <w:r>
        <w:rPr>
          <w:color w:val="2E5395"/>
        </w:rPr>
        <w:t xml:space="preserve"> </w:t>
      </w:r>
      <w:r>
        <w:rPr>
          <w:color w:val="2E5395"/>
        </w:rPr>
        <w:t>по</w:t>
      </w:r>
      <w:r>
        <w:rPr>
          <w:color w:val="2E5395"/>
        </w:rPr>
        <w:t xml:space="preserve"> </w:t>
      </w:r>
      <w:r>
        <w:rPr>
          <w:color w:val="2E5395"/>
        </w:rPr>
        <w:t>учебному</w:t>
      </w:r>
      <w:r>
        <w:rPr>
          <w:color w:val="2E5395"/>
        </w:rPr>
        <w:t xml:space="preserve"> </w:t>
      </w:r>
      <w:r>
        <w:rPr>
          <w:color w:val="2E5395"/>
        </w:rPr>
        <w:t>предмету</w:t>
      </w:r>
      <w:r>
        <w:rPr>
          <w:color w:val="2E5395"/>
        </w:rPr>
        <w:t xml:space="preserve"> </w:t>
      </w:r>
      <w:r>
        <w:rPr>
          <w:color w:val="2E5395"/>
        </w:rPr>
        <w:t>«Литература».</w:t>
      </w:r>
      <w:r>
        <w:rPr>
          <w:color w:val="2E5395"/>
        </w:rPr>
        <w:t xml:space="preserve"> </w:t>
      </w:r>
      <w:r>
        <w:rPr>
          <w:i/>
          <w:color w:val="FF0000"/>
        </w:rPr>
        <w:t>Нумерация сохранена в соответствии с ФОП СОО.</w:t>
      </w:r>
      <w:r>
        <w:rPr>
          <w:i/>
        </w:rPr>
        <w:t xml:space="preserve"> </w:t>
      </w:r>
    </w:p>
    <w:p w:rsidR="00F05CD3" w:rsidRDefault="00D67A33">
      <w:pPr>
        <w:numPr>
          <w:ilvl w:val="0"/>
          <w:numId w:val="53"/>
        </w:numPr>
        <w:ind w:right="332" w:firstLine="480"/>
      </w:pPr>
      <w:r>
        <w:t>Федеральная рабочая программа по учебному предмету "Литература" (базовый уровень).</w:t>
      </w:r>
      <w:r>
        <w:t xml:space="preserve"> </w:t>
      </w:r>
    </w:p>
    <w:p w:rsidR="00F05CD3" w:rsidRDefault="00D67A33">
      <w:pPr>
        <w:numPr>
          <w:ilvl w:val="1"/>
          <w:numId w:val="53"/>
        </w:numPr>
        <w:ind w:right="332" w:firstLine="480"/>
      </w:pPr>
      <w:r>
        <w:t xml:space="preserve">Федеральная рабочая программа по учебному предмету "Литература" (предметная область "Русский язык и литература") (далее соответственно </w:t>
      </w:r>
      <w:r>
        <w:t xml:space="preserve">- </w:t>
      </w:r>
      <w:r>
        <w:t>программа по литературе, литература) включает пояснительную записку, содержание обучения, планируемые результаты освоен</w:t>
      </w:r>
      <w:r>
        <w:t>ия программы по литературе.</w:t>
      </w:r>
      <w:r>
        <w:t xml:space="preserve"> </w:t>
      </w:r>
    </w:p>
    <w:p w:rsidR="00F05CD3" w:rsidRDefault="00D67A33">
      <w:pPr>
        <w:numPr>
          <w:ilvl w:val="1"/>
          <w:numId w:val="53"/>
        </w:numPr>
        <w:ind w:right="332" w:firstLine="480"/>
      </w:pPr>
      <w:r>
        <w:t>Пояснительная</w:t>
      </w:r>
      <w:r>
        <w:t xml:space="preserve"> </w:t>
      </w:r>
      <w:r>
        <w:t>записка.</w:t>
      </w:r>
      <w:r>
        <w:t xml:space="preserve"> </w:t>
      </w:r>
    </w:p>
    <w:p w:rsidR="00F05CD3" w:rsidRDefault="00D67A33">
      <w:pPr>
        <w:numPr>
          <w:ilvl w:val="2"/>
          <w:numId w:val="53"/>
        </w:numPr>
        <w:ind w:right="332" w:firstLine="480"/>
      </w:pPr>
      <w:r>
        <w:lastRenderedPageBreak/>
        <w:t>Программа</w:t>
      </w:r>
      <w:r>
        <w:t xml:space="preserve"> </w:t>
      </w:r>
      <w:r>
        <w:t>по</w:t>
      </w:r>
      <w:r>
        <w:t xml:space="preserve"> </w:t>
      </w:r>
      <w:r>
        <w:t>литературе</w:t>
      </w:r>
      <w:r>
        <w:t xml:space="preserve"> </w:t>
      </w:r>
      <w:r>
        <w:t>разработана</w:t>
      </w:r>
      <w:r>
        <w:t xml:space="preserve"> </w:t>
      </w:r>
      <w:r>
        <w:t>с</w:t>
      </w:r>
      <w:r>
        <w:t xml:space="preserve"> </w:t>
      </w:r>
      <w:r>
        <w:t>целью</w:t>
      </w:r>
      <w:r>
        <w:t xml:space="preserve"> </w:t>
      </w:r>
      <w:r>
        <w:t>оказания</w:t>
      </w:r>
      <w:r>
        <w:t xml:space="preserve"> </w:t>
      </w:r>
      <w:r>
        <w:t>методической</w:t>
      </w:r>
      <w:r>
        <w:t xml:space="preserve"> </w:t>
      </w:r>
      <w:r>
        <w:t>помощи учителю литературы в создании рабочей программы по учебному предмету, ориентированной на современные тенденции в образовании и акт</w:t>
      </w:r>
      <w:r>
        <w:t>ивные методики обучения,</w:t>
      </w:r>
      <w:r>
        <w:t xml:space="preserve"> </w:t>
      </w:r>
      <w:r>
        <w:t>и</w:t>
      </w:r>
      <w:r>
        <w:t xml:space="preserve"> </w:t>
      </w:r>
      <w:r>
        <w:t>подлежит</w:t>
      </w:r>
      <w:r>
        <w:t xml:space="preserve"> </w:t>
      </w:r>
      <w:r>
        <w:t>непосредственному</w:t>
      </w:r>
      <w:r>
        <w:t xml:space="preserve"> </w:t>
      </w:r>
      <w:r>
        <w:t>применению</w:t>
      </w:r>
      <w:r>
        <w:t xml:space="preserve"> </w:t>
      </w:r>
      <w:r>
        <w:t>при</w:t>
      </w:r>
      <w:r>
        <w:t xml:space="preserve"> </w:t>
      </w:r>
      <w:r>
        <w:t>реализации</w:t>
      </w:r>
      <w:r>
        <w:t xml:space="preserve"> </w:t>
      </w:r>
      <w:r>
        <w:t>обязательной</w:t>
      </w:r>
      <w:r>
        <w:t xml:space="preserve"> </w:t>
      </w:r>
      <w:r>
        <w:t>части ООП СОО.</w:t>
      </w:r>
      <w:r>
        <w:t xml:space="preserve"> </w:t>
      </w:r>
    </w:p>
    <w:p w:rsidR="00F05CD3" w:rsidRDefault="00D67A33">
      <w:pPr>
        <w:numPr>
          <w:ilvl w:val="2"/>
          <w:numId w:val="53"/>
        </w:numPr>
        <w:ind w:right="332" w:firstLine="480"/>
      </w:pPr>
      <w:r>
        <w:t>Программа</w:t>
      </w:r>
      <w:r>
        <w:t xml:space="preserve"> </w:t>
      </w:r>
      <w:r>
        <w:t>по</w:t>
      </w:r>
      <w:r>
        <w:t xml:space="preserve"> </w:t>
      </w:r>
      <w:r>
        <w:t>литературе</w:t>
      </w:r>
      <w:r>
        <w:t xml:space="preserve"> </w:t>
      </w:r>
      <w:r>
        <w:t>позволит</w:t>
      </w:r>
      <w:r>
        <w:t xml:space="preserve"> </w:t>
      </w:r>
      <w:r>
        <w:t>учителю:</w:t>
      </w:r>
      <w:r>
        <w:t xml:space="preserve"> </w:t>
      </w:r>
    </w:p>
    <w:p w:rsidR="00F05CD3" w:rsidRDefault="00D67A33">
      <w:pPr>
        <w:ind w:left="1147" w:right="332" w:firstLine="480"/>
      </w:pPr>
      <w:r>
        <w:t>реализовать в процессе преподавания литературы современные подходы к формированию личностных, метапредме</w:t>
      </w:r>
      <w:r>
        <w:t>тных и предметных результатов обучения, сформулированных во ФГОС СОО;</w:t>
      </w:r>
      <w:r>
        <w:t xml:space="preserve"> </w:t>
      </w: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r>
        <w:t xml:space="preserve"> </w:t>
      </w:r>
    </w:p>
    <w:p w:rsidR="00F05CD3" w:rsidRDefault="00D67A33">
      <w:pPr>
        <w:numPr>
          <w:ilvl w:val="2"/>
          <w:numId w:val="53"/>
        </w:numPr>
        <w:ind w:right="332" w:firstLine="480"/>
      </w:pPr>
      <w:r>
        <w:t>Личн</w:t>
      </w:r>
      <w:r>
        <w:t>остные и метапредметные результаты в программе по литературе представлены</w:t>
      </w:r>
      <w:r>
        <w:t xml:space="preserve"> </w:t>
      </w:r>
      <w:r>
        <w:t>с</w:t>
      </w:r>
      <w:r>
        <w:t xml:space="preserve"> </w:t>
      </w:r>
      <w:r>
        <w:t>учетом</w:t>
      </w:r>
      <w:r>
        <w:t xml:space="preserve"> </w:t>
      </w:r>
      <w:r>
        <w:t>особенностей</w:t>
      </w:r>
      <w:r>
        <w:t xml:space="preserve"> </w:t>
      </w:r>
      <w:r>
        <w:t>преподавания</w:t>
      </w:r>
      <w:r>
        <w:t xml:space="preserve"> </w:t>
      </w:r>
      <w:r>
        <w:t>учебного предмета</w:t>
      </w:r>
      <w:r>
        <w:t xml:space="preserve"> </w:t>
      </w:r>
      <w:r>
        <w:t>на</w:t>
      </w:r>
      <w:r>
        <w:t xml:space="preserve"> </w:t>
      </w:r>
      <w:r>
        <w:t>уровне</w:t>
      </w:r>
      <w:r>
        <w:t xml:space="preserve"> </w:t>
      </w:r>
      <w:r>
        <w:t>среднего общего образования, планируемые предметные результаты распределены по годам обучения.</w:t>
      </w:r>
      <w:r>
        <w:t xml:space="preserve"> </w:t>
      </w:r>
    </w:p>
    <w:p w:rsidR="00F05CD3" w:rsidRDefault="00D67A33">
      <w:pPr>
        <w:numPr>
          <w:ilvl w:val="2"/>
          <w:numId w:val="53"/>
        </w:numPr>
        <w:ind w:right="332" w:firstLine="480"/>
      </w:pPr>
      <w:r>
        <w:t>Литература способствует</w:t>
      </w:r>
      <w:r>
        <w:t xml:space="preserve">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w:t>
      </w:r>
      <w:r>
        <w:t>и литературы как учебного предмета</w:t>
      </w:r>
      <w:r>
        <w:t xml:space="preserve"> </w:t>
      </w:r>
      <w:r>
        <w:t>связаны</w:t>
      </w:r>
      <w:r>
        <w:t xml:space="preserve"> </w:t>
      </w:r>
      <w:r>
        <w:t>с</w:t>
      </w:r>
      <w:r>
        <w:t xml:space="preserve"> </w:t>
      </w:r>
      <w:r>
        <w:t>тем, что</w:t>
      </w:r>
      <w:r>
        <w:t xml:space="preserve"> </w:t>
      </w:r>
      <w:r>
        <w:t>литературные</w:t>
      </w:r>
      <w:r>
        <w:t xml:space="preserve"> </w:t>
      </w:r>
      <w:r>
        <w:t>произведения</w:t>
      </w:r>
      <w:r>
        <w:t xml:space="preserve"> </w:t>
      </w:r>
      <w:r>
        <w:t>являются</w:t>
      </w:r>
      <w:r>
        <w:t xml:space="preserve"> </w:t>
      </w:r>
      <w:r>
        <w:t>феноменом</w:t>
      </w:r>
      <w:r>
        <w:t xml:space="preserve"> </w:t>
      </w:r>
      <w:r>
        <w:t>культуры:</w:t>
      </w:r>
      <w:r>
        <w:t xml:space="preserve"> </w:t>
      </w:r>
      <w:r>
        <w:t>в них заключено эстетическое освоение мира, а богатство и многообразие человеческого бытия выражено в художественных образах, которые содержат в се</w:t>
      </w:r>
      <w:r>
        <w:t>бе потенциал воздействия</w:t>
      </w:r>
      <w:r>
        <w:t xml:space="preserve"> </w:t>
      </w:r>
      <w:r>
        <w:t>на читателей и приобщают их к нравственно</w:t>
      </w:r>
      <w:r>
        <w:t>-</w:t>
      </w:r>
      <w:r>
        <w:t>эстетическим ценностям, как национальным, так и общечеловеческим.</w:t>
      </w:r>
      <w:r>
        <w:t xml:space="preserve"> </w:t>
      </w:r>
    </w:p>
    <w:p w:rsidR="00F05CD3" w:rsidRDefault="00D67A33">
      <w:pPr>
        <w:numPr>
          <w:ilvl w:val="2"/>
          <w:numId w:val="53"/>
        </w:numPr>
        <w:ind w:right="332" w:firstLine="480"/>
      </w:pPr>
      <w:r>
        <w:t>Основу содержания литературного образования в 10</w:t>
      </w:r>
      <w:r>
        <w:t>-</w:t>
      </w:r>
      <w:r>
        <w:t>11 классах составляют чтение и изучение выдающихся произведений отечестве</w:t>
      </w:r>
      <w:r>
        <w:t xml:space="preserve">нной и зарубежной литературы второй половины XIX </w:t>
      </w:r>
      <w:r>
        <w:t xml:space="preserve">- </w:t>
      </w:r>
      <w:r>
        <w:t>начала XXI века с целью формирования целостного восприятия и понимания</w:t>
      </w:r>
      <w:r>
        <w:t xml:space="preserve"> </w:t>
      </w:r>
      <w:r>
        <w:t>художественного</w:t>
      </w:r>
      <w:r>
        <w:t xml:space="preserve"> </w:t>
      </w:r>
      <w:r>
        <w:t>произведения,</w:t>
      </w:r>
      <w:r>
        <w:t xml:space="preserve"> </w:t>
      </w:r>
      <w:r>
        <w:t>умения его анализировать</w:t>
      </w:r>
      <w:r>
        <w:t xml:space="preserve"> </w:t>
      </w:r>
      <w:r>
        <w:t>и</w:t>
      </w:r>
      <w:r>
        <w:t xml:space="preserve"> </w:t>
      </w:r>
      <w:r>
        <w:t>интерпретировать в соответствии с возрастными особенностями обучающихся, их л</w:t>
      </w:r>
      <w:r>
        <w:t>итературным развитием, жизненным и читательским опытом.</w:t>
      </w:r>
      <w:r>
        <w:t xml:space="preserve"> </w:t>
      </w:r>
    </w:p>
    <w:p w:rsidR="00F05CD3" w:rsidRDefault="00D67A33">
      <w:pPr>
        <w:numPr>
          <w:ilvl w:val="2"/>
          <w:numId w:val="53"/>
        </w:numPr>
        <w:ind w:right="332" w:firstLine="480"/>
      </w:pPr>
      <w: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w:t>
      </w:r>
      <w:r>
        <w:t>повторения ранее изученных</w:t>
      </w:r>
      <w:r>
        <w:t xml:space="preserve"> </w:t>
      </w:r>
      <w:r>
        <w:t>произведений, в том числе "Слово о полку Игореве"; стихотворений М.В.Ломоносова, Г.Р.Державина; комедии Д.И.Фонвизина "Недоросль"; стихотворений и баллад В.А. Жуковского; комедии А.С.Грибоедова "Горе от ума"; произведений А.С.Пуш</w:t>
      </w:r>
      <w:r>
        <w:t>кина (стихотворений, романов "Евгений Онегин" и "Капитанская дочка"); произведений М.Ю.Лермонтова (стихотворений, романа "Герой нашего времени"); произведений Н.В.Гоголя (комедии "Ревизор", поэмы "Мертвые души"); происходит углубление</w:t>
      </w:r>
      <w:r>
        <w:t xml:space="preserve"> </w:t>
      </w:r>
      <w:r>
        <w:t>межпредметных</w:t>
      </w:r>
      <w:r>
        <w:t xml:space="preserve"> </w:t>
      </w:r>
      <w:r>
        <w:t>связей</w:t>
      </w:r>
      <w:r>
        <w:t xml:space="preserve"> </w:t>
      </w:r>
      <w:r>
        <w:t>с</w:t>
      </w:r>
      <w:r>
        <w:t xml:space="preserve"> </w:t>
      </w:r>
      <w:r>
        <w:t>русским</w:t>
      </w:r>
      <w:r>
        <w:t xml:space="preserve"> </w:t>
      </w:r>
      <w:r>
        <w:t>языком</w:t>
      </w:r>
      <w:r>
        <w:t xml:space="preserve"> </w:t>
      </w:r>
      <w:r>
        <w:t>и</w:t>
      </w:r>
      <w:r>
        <w:t xml:space="preserve"> </w:t>
      </w:r>
      <w:r>
        <w:t>учебными</w:t>
      </w:r>
      <w:r>
        <w:t xml:space="preserve"> </w:t>
      </w:r>
      <w:r>
        <w:t>предметами</w:t>
      </w:r>
      <w:r>
        <w:t xml:space="preserve"> </w:t>
      </w:r>
      <w:r>
        <w:t>предметной области</w:t>
      </w:r>
      <w:r>
        <w:t xml:space="preserve"> </w:t>
      </w:r>
      <w:r>
        <w:t>"Общественно</w:t>
      </w:r>
      <w:r>
        <w:t>-</w:t>
      </w:r>
      <w:r>
        <w:t>научные</w:t>
      </w:r>
      <w:r>
        <w:t xml:space="preserve"> </w:t>
      </w:r>
      <w:r>
        <w:t>предметы",</w:t>
      </w:r>
      <w:r>
        <w:t xml:space="preserve"> </w:t>
      </w:r>
      <w:r>
        <w:t>что</w:t>
      </w:r>
      <w:r>
        <w:t xml:space="preserve"> </w:t>
      </w:r>
      <w:r>
        <w:t>способствует</w:t>
      </w:r>
      <w:r>
        <w:t xml:space="preserve"> </w:t>
      </w:r>
      <w:r>
        <w:t>развитию</w:t>
      </w:r>
      <w:r>
        <w:t xml:space="preserve"> </w:t>
      </w:r>
      <w:r>
        <w:t>речи,</w:t>
      </w:r>
      <w:r>
        <w:t xml:space="preserve"> </w:t>
      </w:r>
      <w:r>
        <w:t>историзма</w:t>
      </w:r>
      <w:r>
        <w:t xml:space="preserve"> </w:t>
      </w:r>
      <w:r>
        <w:t>мышления, формированию художественного вкуса и эстетического отношения к окружающему миру.</w:t>
      </w:r>
      <w:r>
        <w:t xml:space="preserve"> </w:t>
      </w:r>
    </w:p>
    <w:p w:rsidR="00F05CD3" w:rsidRDefault="00D67A33">
      <w:pPr>
        <w:numPr>
          <w:ilvl w:val="2"/>
          <w:numId w:val="53"/>
        </w:numPr>
        <w:ind w:right="332" w:firstLine="480"/>
      </w:pPr>
      <w:r>
        <w:t>В</w:t>
      </w:r>
      <w:r>
        <w:t xml:space="preserve"> </w:t>
      </w:r>
      <w:r>
        <w:t>федеральной</w:t>
      </w:r>
      <w:r>
        <w:t xml:space="preserve"> </w:t>
      </w:r>
      <w:r>
        <w:t>рабочей</w:t>
      </w:r>
      <w:r>
        <w:t xml:space="preserve"> </w:t>
      </w:r>
      <w:r>
        <w:t>программе</w:t>
      </w:r>
      <w:r>
        <w:t xml:space="preserve"> </w:t>
      </w:r>
      <w:r>
        <w:t>по</w:t>
      </w:r>
      <w:r>
        <w:t xml:space="preserve"> </w:t>
      </w:r>
      <w:r>
        <w:t>литературе</w:t>
      </w:r>
      <w:r>
        <w:t xml:space="preserve"> </w:t>
      </w:r>
      <w:r>
        <w:t>учтены</w:t>
      </w:r>
      <w:r>
        <w:t xml:space="preserve"> </w:t>
      </w:r>
      <w:r>
        <w:t>все</w:t>
      </w:r>
      <w:r>
        <w:t xml:space="preserve"> </w:t>
      </w:r>
      <w:r>
        <w:t>этапы</w:t>
      </w:r>
      <w:r>
        <w:t xml:space="preserve"> </w:t>
      </w:r>
      <w:r>
        <w:t>российского историко</w:t>
      </w:r>
      <w:r>
        <w:t>-</w:t>
      </w:r>
      <w:r>
        <w:t xml:space="preserve">литературного процесса второй половины XIX </w:t>
      </w:r>
      <w:r>
        <w:t xml:space="preserve">- </w:t>
      </w:r>
      <w:r>
        <w:t xml:space="preserve">начала </w:t>
      </w:r>
      <w:r>
        <w:lastRenderedPageBreak/>
        <w:t>XXI века, представлены разделы,</w:t>
      </w:r>
      <w:r>
        <w:t xml:space="preserve"> </w:t>
      </w:r>
      <w:r>
        <w:t>включающие</w:t>
      </w:r>
      <w:r>
        <w:t xml:space="preserve"> </w:t>
      </w:r>
      <w:r>
        <w:t>произведения</w:t>
      </w:r>
      <w:r>
        <w:t xml:space="preserve"> </w:t>
      </w:r>
      <w:r>
        <w:t>литературы</w:t>
      </w:r>
      <w:r>
        <w:t xml:space="preserve"> </w:t>
      </w:r>
      <w:r>
        <w:t>народов</w:t>
      </w:r>
      <w:r>
        <w:t xml:space="preserve"> </w:t>
      </w:r>
      <w:r>
        <w:t>России</w:t>
      </w:r>
      <w:r>
        <w:t xml:space="preserve"> </w:t>
      </w:r>
      <w:r>
        <w:t>и</w:t>
      </w:r>
      <w:r>
        <w:t xml:space="preserve"> </w:t>
      </w:r>
      <w:r>
        <w:t>зарубежной</w:t>
      </w:r>
      <w:r>
        <w:t xml:space="preserve"> </w:t>
      </w:r>
      <w:r>
        <w:t>литературы.</w:t>
      </w:r>
      <w:r>
        <w:t xml:space="preserve"> </w:t>
      </w:r>
    </w:p>
    <w:p w:rsidR="00F05CD3" w:rsidRDefault="00D67A33">
      <w:pPr>
        <w:numPr>
          <w:ilvl w:val="2"/>
          <w:numId w:val="53"/>
        </w:numPr>
        <w:ind w:right="332" w:firstLine="480"/>
      </w:pPr>
      <w:r>
        <w:t>Основные</w:t>
      </w:r>
      <w:r>
        <w:t xml:space="preserve"> </w:t>
      </w:r>
      <w:r>
        <w:t>виды</w:t>
      </w:r>
      <w:r>
        <w:t xml:space="preserve"> </w:t>
      </w:r>
      <w:r>
        <w:t>деятельности</w:t>
      </w:r>
      <w:r>
        <w:t xml:space="preserve"> </w:t>
      </w:r>
      <w:r>
        <w:t>обучающихся</w:t>
      </w:r>
      <w:r>
        <w:t xml:space="preserve"> </w:t>
      </w:r>
      <w:r>
        <w:t>переч</w:t>
      </w:r>
      <w:r>
        <w:t>ислены</w:t>
      </w:r>
      <w:r>
        <w:t xml:space="preserve"> </w:t>
      </w:r>
      <w:r>
        <w:t>при</w:t>
      </w:r>
      <w:r>
        <w:t xml:space="preserve"> </w:t>
      </w:r>
      <w:r>
        <w:t>изучении</w:t>
      </w:r>
      <w:r>
        <w:t xml:space="preserve"> </w:t>
      </w:r>
      <w:r>
        <w:t>каждой монографической или обзорной темы и направлены на достижение планируемых результатов обучения литературе.</w:t>
      </w:r>
      <w:r>
        <w:t xml:space="preserve"> </w:t>
      </w:r>
    </w:p>
    <w:p w:rsidR="00F05CD3" w:rsidRDefault="00D67A33">
      <w:pPr>
        <w:numPr>
          <w:ilvl w:val="2"/>
          <w:numId w:val="53"/>
        </w:numPr>
        <w:ind w:right="332" w:firstLine="480"/>
      </w:pPr>
      <w:r>
        <w:t>Цели изучения литературы на уровне среднего общего образования состоят в сформированности чувства причастности к отечестве</w:t>
      </w:r>
      <w:r>
        <w:t>нным культурным традициям, лежащим</w:t>
      </w:r>
      <w:r>
        <w:t xml:space="preserve"> </w:t>
      </w:r>
      <w:r>
        <w:t>в</w:t>
      </w:r>
      <w:r>
        <w:t xml:space="preserve"> </w:t>
      </w:r>
      <w:r>
        <w:t>основе</w:t>
      </w:r>
      <w:r>
        <w:t xml:space="preserve"> </w:t>
      </w:r>
      <w:r>
        <w:t>исторической</w:t>
      </w:r>
      <w:r>
        <w:t xml:space="preserve"> </w:t>
      </w:r>
      <w:r>
        <w:t>преемственности</w:t>
      </w:r>
      <w:r>
        <w:t xml:space="preserve"> </w:t>
      </w:r>
      <w:r>
        <w:t>поколений,</w:t>
      </w:r>
      <w:r>
        <w:t xml:space="preserve"> </w:t>
      </w:r>
      <w:r>
        <w:t>и</w:t>
      </w:r>
      <w:r>
        <w:t xml:space="preserve"> </w:t>
      </w:r>
      <w:r>
        <w:t>уважительного</w:t>
      </w:r>
      <w:r>
        <w:t xml:space="preserve"> </w:t>
      </w:r>
      <w:r>
        <w:t>отношения к другим культурам;</w:t>
      </w:r>
      <w:r>
        <w:t xml:space="preserve"> </w:t>
      </w:r>
      <w:r>
        <w:t>в развитии ценностно</w:t>
      </w:r>
      <w:r>
        <w:t>-</w:t>
      </w:r>
      <w:r>
        <w:t>смысловой сферы личности на</w:t>
      </w:r>
      <w:r>
        <w:t xml:space="preserve"> </w:t>
      </w:r>
      <w:r>
        <w:t>основе</w:t>
      </w:r>
      <w:r>
        <w:t xml:space="preserve"> </w:t>
      </w:r>
      <w:r>
        <w:t>высоких этических идеалов; осознании ценностного отношения к литератур</w:t>
      </w:r>
      <w:r>
        <w:t>е как</w:t>
      </w:r>
      <w:r>
        <w:t xml:space="preserve"> </w:t>
      </w:r>
      <w:r>
        <w:t>неотъемлемой части культуры и взаимосвязей между языковым, литературным, интеллектуальным, духовно</w:t>
      </w:r>
      <w:r>
        <w:t>-</w:t>
      </w:r>
      <w:r>
        <w:t>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w:t>
      </w:r>
      <w:r>
        <w:t>нии содержания произведений, осмыслении поставленных в литературе проблем, понимании коммуникативно</w:t>
      </w:r>
      <w:r>
        <w:t>-</w:t>
      </w:r>
      <w:r>
        <w:t>эстетических возможностей языка художественных текстов и</w:t>
      </w:r>
      <w:r>
        <w:t xml:space="preserve"> </w:t>
      </w:r>
      <w:r>
        <w:t xml:space="preserve">способствует совершенствованию устной и письменной речи обучающихся на примере лучших литературных </w:t>
      </w:r>
      <w:r>
        <w:t>образцов.</w:t>
      </w:r>
      <w:r>
        <w:t xml:space="preserve"> </w:t>
      </w:r>
    </w:p>
    <w:p w:rsidR="00F05CD3" w:rsidRDefault="00D67A33">
      <w:pPr>
        <w:numPr>
          <w:ilvl w:val="2"/>
          <w:numId w:val="53"/>
        </w:numPr>
        <w:ind w:right="332" w:firstLine="480"/>
      </w:pPr>
      <w:r>
        <w:t>Достижение</w:t>
      </w:r>
      <w:r>
        <w:t xml:space="preserve"> </w:t>
      </w:r>
      <w:r>
        <w:t>целей</w:t>
      </w:r>
      <w:r>
        <w:t xml:space="preserve"> </w:t>
      </w:r>
      <w:r>
        <w:t>изучения</w:t>
      </w:r>
      <w:r>
        <w:t xml:space="preserve"> </w:t>
      </w:r>
      <w:r>
        <w:t>литературы</w:t>
      </w:r>
      <w:r>
        <w:t xml:space="preserve"> </w:t>
      </w:r>
      <w:r>
        <w:t>возможно</w:t>
      </w:r>
      <w:r>
        <w:t xml:space="preserve"> </w:t>
      </w:r>
      <w:r>
        <w:t>при</w:t>
      </w:r>
      <w:r>
        <w:t xml:space="preserve"> </w:t>
      </w:r>
      <w:r>
        <w:t>комплексном</w:t>
      </w:r>
      <w:r>
        <w:t xml:space="preserve"> </w:t>
      </w:r>
      <w:r>
        <w:t>решении учебных и воспитательных задач, стоящих на уровне среднего общего образования и сформулированных во ФГОС СОО.</w:t>
      </w:r>
      <w:r>
        <w:t xml:space="preserve"> </w:t>
      </w:r>
    </w:p>
    <w:p w:rsidR="00F05CD3" w:rsidRDefault="00D67A33">
      <w:pPr>
        <w:numPr>
          <w:ilvl w:val="3"/>
          <w:numId w:val="53"/>
        </w:numPr>
        <w:ind w:right="332" w:firstLine="480"/>
      </w:pPr>
      <w:r>
        <w:t>Задачи,</w:t>
      </w:r>
      <w:r>
        <w:t xml:space="preserve"> </w:t>
      </w:r>
      <w:r>
        <w:t>связанные</w:t>
      </w:r>
      <w:r>
        <w:t xml:space="preserve"> </w:t>
      </w:r>
      <w:r>
        <w:t>с</w:t>
      </w:r>
      <w:r>
        <w:t xml:space="preserve"> </w:t>
      </w:r>
      <w:r>
        <w:t>формированием</w:t>
      </w:r>
      <w:r>
        <w:t xml:space="preserve"> </w:t>
      </w:r>
      <w:r>
        <w:t>чувства</w:t>
      </w:r>
      <w:r>
        <w:t xml:space="preserve"> </w:t>
      </w:r>
      <w:r>
        <w:t>причастности</w:t>
      </w:r>
      <w:r>
        <w:t xml:space="preserve"> </w:t>
      </w:r>
      <w:r>
        <w:t>к</w:t>
      </w:r>
      <w:r>
        <w:t xml:space="preserve"> </w:t>
      </w:r>
      <w:r>
        <w:t>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w:t>
      </w:r>
      <w:r>
        <w:t xml:space="preserve"> </w:t>
      </w:r>
      <w:r>
        <w:t>литературе как неотъемлемой части культуры, состоят в приобщении обучающихся к лучшим обра</w:t>
      </w:r>
      <w:r>
        <w:t xml:space="preserve">зцам русской и зарубежной литературы второй половины XIX </w:t>
      </w:r>
      <w:r>
        <w:t xml:space="preserve">- </w:t>
      </w:r>
      <w:r>
        <w:t>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w:t>
      </w:r>
      <w:r>
        <w:t>-</w:t>
      </w:r>
      <w:r>
        <w:t>н</w:t>
      </w:r>
      <w:r>
        <w:t>равственных, философско</w:t>
      </w:r>
      <w:r>
        <w:t>-</w:t>
      </w:r>
      <w:r>
        <w:t>мировоззренческих, социально</w:t>
      </w:r>
      <w:r>
        <w:t>-</w:t>
      </w:r>
      <w:r>
        <w:t>бытовых, культурных традиций и ценностей.</w:t>
      </w:r>
      <w:r>
        <w:t xml:space="preserve"> </w:t>
      </w:r>
    </w:p>
    <w:p w:rsidR="00F05CD3" w:rsidRDefault="00D67A33">
      <w:pPr>
        <w:numPr>
          <w:ilvl w:val="3"/>
          <w:numId w:val="53"/>
        </w:numPr>
        <w:ind w:right="332" w:firstLine="480"/>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w:t>
      </w:r>
      <w:r>
        <w:t xml:space="preserve"> к российскому литературному наследию и через него </w:t>
      </w:r>
      <w:r>
        <w:t xml:space="preserve">- </w:t>
      </w:r>
      <w:r>
        <w:t>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w:t>
      </w:r>
      <w:r>
        <w:t>облем произведений русской, мировой классической</w:t>
      </w:r>
      <w:r>
        <w:t xml:space="preserve"> </w:t>
      </w:r>
      <w:r>
        <w:t>и</w:t>
      </w:r>
      <w:r>
        <w:t xml:space="preserve"> </w:t>
      </w:r>
      <w:r>
        <w:t>современной</w:t>
      </w:r>
      <w:r>
        <w:t xml:space="preserve"> </w:t>
      </w:r>
      <w:r>
        <w:t>литературы, в</w:t>
      </w:r>
      <w:r>
        <w:t xml:space="preserve"> </w:t>
      </w:r>
      <w:r>
        <w:t>том</w:t>
      </w:r>
      <w:r>
        <w:t xml:space="preserve"> </w:t>
      </w:r>
      <w:r>
        <w:t>числе</w:t>
      </w:r>
      <w:r>
        <w:t xml:space="preserve"> </w:t>
      </w:r>
      <w:r>
        <w:t>литературы</w:t>
      </w:r>
      <w:r>
        <w:t xml:space="preserve"> </w:t>
      </w:r>
      <w:r>
        <w:t>народов России, а</w:t>
      </w:r>
      <w:r>
        <w:t xml:space="preserve"> </w:t>
      </w:r>
      <w:r>
        <w:t>также на формирование потребности в досуговом чтении и умение составлять программы собственной читательской деятельности, участвовать во вне</w:t>
      </w:r>
      <w:r>
        <w:t>урочных мероприятиях, содействующих повышению интереса к литературе, чтению, образованию, книжной культуре.</w:t>
      </w:r>
      <w:r>
        <w:t xml:space="preserve"> </w:t>
      </w:r>
    </w:p>
    <w:p w:rsidR="00F05CD3" w:rsidRDefault="00D67A33">
      <w:pPr>
        <w:numPr>
          <w:ilvl w:val="3"/>
          <w:numId w:val="53"/>
        </w:numPr>
        <w:ind w:right="332" w:firstLine="480"/>
      </w:pPr>
      <w:r>
        <w:t xml:space="preserve">Задачи, связанные с воспитанием читательских качеств и овладением современными читательскими практиками, </w:t>
      </w:r>
      <w:r>
        <w:lastRenderedPageBreak/>
        <w:t>культурой восприятия и понимания литератур</w:t>
      </w:r>
      <w:r>
        <w:t>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w:t>
      </w:r>
      <w:r>
        <w:t>-</w:t>
      </w:r>
      <w:r>
        <w:t>литературной обусловленности, культурного контекста и связей с</w:t>
      </w:r>
      <w:r>
        <w:t xml:space="preserve"> </w:t>
      </w:r>
      <w:r>
        <w:t>современно</w:t>
      </w:r>
      <w:r>
        <w:t>стью с использованием теоретико</w:t>
      </w:r>
      <w:r>
        <w:t>-</w:t>
      </w:r>
      <w:r>
        <w:t>литературных</w:t>
      </w:r>
      <w:r>
        <w:t xml:space="preserve"> </w:t>
      </w:r>
      <w:r>
        <w:t>знаний и представления об историко</w:t>
      </w:r>
      <w:r>
        <w:t>-</w:t>
      </w:r>
      <w:r>
        <w:t>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w:t>
      </w:r>
      <w:r>
        <w:t>внивать их с художественными интерпретациями</w:t>
      </w:r>
      <w:r>
        <w:t xml:space="preserve"> </w:t>
      </w:r>
      <w:r>
        <w:t>в</w:t>
      </w:r>
      <w:r>
        <w:t xml:space="preserve"> </w:t>
      </w:r>
      <w:r>
        <w:t>других</w:t>
      </w:r>
      <w:r>
        <w:t xml:space="preserve"> </w:t>
      </w:r>
      <w:r>
        <w:t>видах</w:t>
      </w:r>
      <w:r>
        <w:t xml:space="preserve"> </w:t>
      </w:r>
      <w:r>
        <w:t>искусств,</w:t>
      </w:r>
      <w:r>
        <w:t xml:space="preserve"> </w:t>
      </w:r>
      <w:r>
        <w:t>с</w:t>
      </w:r>
      <w:r>
        <w:t xml:space="preserve"> </w:t>
      </w:r>
      <w:r>
        <w:t>выявлением</w:t>
      </w:r>
      <w:r>
        <w:t xml:space="preserve"> </w:t>
      </w:r>
      <w:r>
        <w:t>взаимообусловленности</w:t>
      </w:r>
      <w:r>
        <w:t xml:space="preserve"> </w:t>
      </w:r>
      <w:r>
        <w:t>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r>
        <w:t xml:space="preserve"> </w:t>
      </w:r>
    </w:p>
    <w:p w:rsidR="00F05CD3" w:rsidRDefault="00D67A33">
      <w:pPr>
        <w:numPr>
          <w:ilvl w:val="3"/>
          <w:numId w:val="53"/>
        </w:numPr>
        <w:ind w:right="332" w:firstLine="480"/>
      </w:pPr>
      <w:r>
        <w:t>Задачи, связанные с осознанием обучаю</w:t>
      </w:r>
      <w:r>
        <w:t>щимися коммуникативно</w:t>
      </w:r>
      <w:r>
        <w:t xml:space="preserve">- </w:t>
      </w:r>
      <w:r>
        <w:t>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w:t>
      </w:r>
      <w:r>
        <w:t xml:space="preserve">- </w:t>
      </w:r>
      <w:r>
        <w:t>выразительных</w:t>
      </w:r>
      <w:r>
        <w:t xml:space="preserve"> </w:t>
      </w:r>
      <w:r>
        <w:t>возможностях</w:t>
      </w:r>
      <w:r>
        <w:t xml:space="preserve"> </w:t>
      </w:r>
      <w:r>
        <w:t>русского языка</w:t>
      </w:r>
      <w:r>
        <w:t xml:space="preserve"> </w:t>
      </w:r>
      <w:r>
        <w:t>в литературных</w:t>
      </w:r>
      <w:r>
        <w:t xml:space="preserve"> </w:t>
      </w:r>
      <w:r>
        <w:t>текстах, овладение разны</w:t>
      </w:r>
      <w:r>
        <w:t>ми способами информационной переработки текстов с</w:t>
      </w:r>
      <w:r>
        <w:t xml:space="preserve"> </w:t>
      </w:r>
      <w:r>
        <w:t>использованием важнейших литературных ресурсов, в том числе в Интернете.</w:t>
      </w:r>
      <w:r>
        <w:t xml:space="preserve"> </w:t>
      </w:r>
    </w:p>
    <w:p w:rsidR="00F05CD3" w:rsidRDefault="00D67A33">
      <w:pPr>
        <w:numPr>
          <w:ilvl w:val="2"/>
          <w:numId w:val="53"/>
        </w:numPr>
        <w:ind w:right="332" w:firstLine="480"/>
      </w:pPr>
      <w:r>
        <w:t>В</w:t>
      </w:r>
      <w:r>
        <w:t xml:space="preserve"> </w:t>
      </w:r>
      <w:r>
        <w:t>соответствии</w:t>
      </w:r>
      <w:r>
        <w:t xml:space="preserve"> </w:t>
      </w:r>
      <w:r>
        <w:t>с</w:t>
      </w:r>
      <w:r>
        <w:t xml:space="preserve"> </w:t>
      </w:r>
      <w:r>
        <w:t>ФГОС</w:t>
      </w:r>
      <w:r>
        <w:t xml:space="preserve"> </w:t>
      </w:r>
      <w:r>
        <w:t>СОО</w:t>
      </w:r>
      <w:r>
        <w:t xml:space="preserve"> </w:t>
      </w:r>
      <w:r>
        <w:t>литература</w:t>
      </w:r>
      <w:r>
        <w:t xml:space="preserve"> </w:t>
      </w:r>
      <w:r>
        <w:t>является</w:t>
      </w:r>
      <w:r>
        <w:t xml:space="preserve"> </w:t>
      </w:r>
      <w:r>
        <w:t>обязательным</w:t>
      </w:r>
      <w:r>
        <w:t xml:space="preserve"> </w:t>
      </w:r>
      <w:r>
        <w:t>предметом</w:t>
      </w:r>
      <w:r>
        <w:t xml:space="preserve"> </w:t>
      </w:r>
      <w:r>
        <w:t>на данном уровне образования. Общее число часов, рекомендованны</w:t>
      </w:r>
      <w:r>
        <w:t xml:space="preserve">х для изучения литературы, </w:t>
      </w:r>
      <w:r>
        <w:t xml:space="preserve">- </w:t>
      </w:r>
      <w:r>
        <w:t>204 часа: в 10 классе</w:t>
      </w:r>
      <w:r>
        <w:t xml:space="preserve"> - </w:t>
      </w:r>
      <w:r>
        <w:t xml:space="preserve">102 часа (3 часа в неделю), в 11 классе </w:t>
      </w:r>
      <w:r>
        <w:t xml:space="preserve">- </w:t>
      </w:r>
      <w:r>
        <w:t>102 часа (3 часа в неделю).</w:t>
      </w:r>
      <w:r>
        <w:t xml:space="preserve"> </w:t>
      </w:r>
    </w:p>
    <w:p w:rsidR="00F05CD3" w:rsidRDefault="00D67A33">
      <w:pPr>
        <w:numPr>
          <w:ilvl w:val="1"/>
          <w:numId w:val="53"/>
        </w:numPr>
        <w:ind w:right="332" w:firstLine="480"/>
      </w:pPr>
      <w:r>
        <w:t>Содержание</w:t>
      </w:r>
      <w:r>
        <w:t xml:space="preserve"> </w:t>
      </w:r>
      <w:r>
        <w:t>обучения в</w:t>
      </w:r>
      <w:r>
        <w:t xml:space="preserve"> 10 </w:t>
      </w:r>
      <w:r>
        <w:t>классе.</w:t>
      </w:r>
      <w:r>
        <w:t xml:space="preserve"> </w:t>
      </w:r>
    </w:p>
    <w:p w:rsidR="00F05CD3" w:rsidRDefault="00D67A33">
      <w:pPr>
        <w:numPr>
          <w:ilvl w:val="2"/>
          <w:numId w:val="53"/>
        </w:numPr>
        <w:ind w:right="332" w:firstLine="480"/>
      </w:pPr>
      <w:r>
        <w:t>Основные этапы литературного процесса от древнерусской литературы до литературы первой половины XI</w:t>
      </w:r>
      <w:r>
        <w:t>X века: обобщающее повторение ("Слово о полку Игореве"; стихотворения М.В.Ломоносова, Г.Р.Державина; комедия Д.И.Фонвизина "Недоросль";</w:t>
      </w:r>
      <w:r>
        <w:t xml:space="preserve"> </w:t>
      </w:r>
      <w:r>
        <w:t>стихотворения</w:t>
      </w:r>
      <w:r>
        <w:t xml:space="preserve"> </w:t>
      </w:r>
      <w:r>
        <w:t>и</w:t>
      </w:r>
      <w:r>
        <w:t xml:space="preserve"> </w:t>
      </w:r>
      <w:r>
        <w:t>баллады</w:t>
      </w:r>
      <w:r>
        <w:t xml:space="preserve"> </w:t>
      </w:r>
      <w:r>
        <w:t>В.А.Жуковского;</w:t>
      </w:r>
      <w:r>
        <w:t xml:space="preserve"> </w:t>
      </w:r>
      <w:r>
        <w:t>комедия</w:t>
      </w:r>
      <w:r>
        <w:t xml:space="preserve"> </w:t>
      </w:r>
      <w:r>
        <w:t>А.С.Грибоедова</w:t>
      </w:r>
      <w:r>
        <w:t xml:space="preserve"> </w:t>
      </w:r>
      <w:r>
        <w:t>"Горе</w:t>
      </w:r>
      <w:r>
        <w:t xml:space="preserve"> </w:t>
      </w:r>
      <w:r>
        <w:t>от ума"; произведения А.С.Пушкина (стихотворения, р</w:t>
      </w:r>
      <w:r>
        <w:t>оманы "Евгений Онегин" и "Капитанская дочка");</w:t>
      </w:r>
      <w:r>
        <w:t xml:space="preserve"> </w:t>
      </w:r>
      <w:r>
        <w:t>произведения М.Ю.Лермонтова (стихотворения, роман "Герой нашего времени");</w:t>
      </w:r>
      <w:r>
        <w:t xml:space="preserve"> </w:t>
      </w:r>
      <w:r>
        <w:t>произведения Н.В.Гоголя</w:t>
      </w:r>
      <w:r>
        <w:t xml:space="preserve"> </w:t>
      </w:r>
      <w:r>
        <w:t>(комедия "Ревизор",</w:t>
      </w:r>
      <w:r>
        <w:t xml:space="preserve"> </w:t>
      </w:r>
      <w:r>
        <w:t>поэма "Мертвые души").</w:t>
      </w:r>
      <w:r>
        <w:t xml:space="preserve"> </w:t>
      </w:r>
    </w:p>
    <w:p w:rsidR="00F05CD3" w:rsidRDefault="00D67A33">
      <w:pPr>
        <w:numPr>
          <w:ilvl w:val="2"/>
          <w:numId w:val="53"/>
        </w:numPr>
        <w:ind w:right="332" w:firstLine="480"/>
      </w:pPr>
      <w:r>
        <w:t>Литература</w:t>
      </w:r>
      <w:r>
        <w:t xml:space="preserve"> </w:t>
      </w:r>
      <w:r>
        <w:t>второй</w:t>
      </w:r>
      <w:r>
        <w:t xml:space="preserve"> </w:t>
      </w:r>
      <w:r>
        <w:t>половины</w:t>
      </w:r>
      <w:r>
        <w:t xml:space="preserve"> XIX </w:t>
      </w:r>
      <w:r>
        <w:t xml:space="preserve">века. </w:t>
      </w:r>
    </w:p>
    <w:p w:rsidR="00F05CD3" w:rsidRDefault="00D67A33">
      <w:pPr>
        <w:tabs>
          <w:tab w:val="center" w:pos="2485"/>
          <w:tab w:val="center" w:pos="4468"/>
          <w:tab w:val="center" w:pos="5998"/>
        </w:tabs>
        <w:ind w:left="0"/>
        <w:jc w:val="left"/>
      </w:pPr>
      <w:r>
        <w:rPr>
          <w:rFonts w:ascii="Calibri" w:eastAsia="Calibri" w:hAnsi="Calibri" w:cs="Calibri"/>
          <w:sz w:val="22"/>
        </w:rPr>
        <w:tab/>
      </w:r>
      <w:r>
        <w:t xml:space="preserve">А.Н.Островский. </w:t>
      </w:r>
      <w:r>
        <w:tab/>
        <w:t xml:space="preserve">Драма </w:t>
      </w:r>
      <w:r>
        <w:tab/>
        <w:t xml:space="preserve">"Гроза". </w:t>
      </w:r>
    </w:p>
    <w:p w:rsidR="00F05CD3" w:rsidRDefault="00D67A33">
      <w:pPr>
        <w:tabs>
          <w:tab w:val="center" w:pos="2360"/>
          <w:tab w:val="center" w:pos="4173"/>
          <w:tab w:val="center" w:pos="5830"/>
        </w:tabs>
        <w:ind w:left="0"/>
        <w:jc w:val="left"/>
      </w:pPr>
      <w:r>
        <w:rPr>
          <w:rFonts w:ascii="Calibri" w:eastAsia="Calibri" w:hAnsi="Calibri" w:cs="Calibri"/>
          <w:sz w:val="22"/>
        </w:rPr>
        <w:tab/>
      </w:r>
      <w:r>
        <w:t xml:space="preserve">И.А.Гончаров. </w:t>
      </w:r>
      <w:r>
        <w:tab/>
        <w:t xml:space="preserve">Роман </w:t>
      </w:r>
      <w:r>
        <w:tab/>
        <w:t xml:space="preserve">"Обломов". </w:t>
      </w:r>
    </w:p>
    <w:p w:rsidR="00F05CD3" w:rsidRDefault="00D67A33">
      <w:pPr>
        <w:ind w:left="1613" w:right="332"/>
      </w:pPr>
      <w:r>
        <w:t>И.С.Тургенев. Роман "Отцы и дети".</w:t>
      </w:r>
      <w:r>
        <w:t xml:space="preserve"> </w:t>
      </w:r>
    </w:p>
    <w:p w:rsidR="00F05CD3" w:rsidRDefault="00D67A33">
      <w:pPr>
        <w:ind w:left="1147" w:right="332" w:firstLine="634"/>
      </w:pPr>
      <w:r>
        <w:t>Ф.И.Тютчев. Стихотворения (не менее трех по выбору). Например, "Silentium!", "Не то,</w:t>
      </w:r>
      <w:r>
        <w:t xml:space="preserve"> </w:t>
      </w:r>
      <w:r>
        <w:t>что</w:t>
      </w:r>
      <w:r>
        <w:t xml:space="preserve"> </w:t>
      </w:r>
      <w:r>
        <w:t>мните</w:t>
      </w:r>
      <w:r>
        <w:t xml:space="preserve"> </w:t>
      </w:r>
      <w:r>
        <w:t>вы,</w:t>
      </w:r>
      <w:r>
        <w:t xml:space="preserve"> </w:t>
      </w:r>
      <w:r>
        <w:t>природа...",</w:t>
      </w:r>
      <w:r>
        <w:t xml:space="preserve"> </w:t>
      </w:r>
      <w:r>
        <w:t>"Умом</w:t>
      </w:r>
      <w:r>
        <w:t xml:space="preserve"> </w:t>
      </w:r>
      <w:r>
        <w:t>Россию</w:t>
      </w:r>
      <w:r>
        <w:t xml:space="preserve"> </w:t>
      </w:r>
      <w:r>
        <w:t>не</w:t>
      </w:r>
      <w:r>
        <w:t xml:space="preserve"> </w:t>
      </w:r>
      <w:r>
        <w:t>понять...",</w:t>
      </w:r>
      <w:r>
        <w:t xml:space="preserve"> </w:t>
      </w:r>
      <w:r>
        <w:t>"О,</w:t>
      </w:r>
      <w:r>
        <w:t xml:space="preserve"> </w:t>
      </w:r>
      <w:r>
        <w:t>как</w:t>
      </w:r>
      <w:r>
        <w:t xml:space="preserve"> </w:t>
      </w:r>
      <w:r>
        <w:t>уби</w:t>
      </w:r>
      <w:r>
        <w:t>йственно</w:t>
      </w:r>
      <w:r>
        <w:t xml:space="preserve"> </w:t>
      </w:r>
      <w:r>
        <w:t>мы любим...",</w:t>
      </w:r>
      <w:r>
        <w:t xml:space="preserve"> </w:t>
      </w:r>
      <w:r>
        <w:t>"Нам не</w:t>
      </w:r>
      <w:r>
        <w:t xml:space="preserve"> </w:t>
      </w:r>
      <w:r>
        <w:t>дано</w:t>
      </w:r>
      <w:r>
        <w:t xml:space="preserve"> </w:t>
      </w:r>
      <w:r>
        <w:t>предугадать...",</w:t>
      </w:r>
      <w:r>
        <w:t xml:space="preserve"> </w:t>
      </w:r>
      <w:r>
        <w:t>"К. Б."</w:t>
      </w:r>
      <w:r>
        <w:t xml:space="preserve"> </w:t>
      </w:r>
      <w:r>
        <w:t>("Я</w:t>
      </w:r>
      <w:r>
        <w:t xml:space="preserve"> </w:t>
      </w:r>
      <w:r>
        <w:t>встретил</w:t>
      </w:r>
      <w:r>
        <w:t xml:space="preserve"> </w:t>
      </w:r>
      <w:r>
        <w:t xml:space="preserve">вас </w:t>
      </w:r>
      <w:r>
        <w:t xml:space="preserve">- </w:t>
      </w:r>
      <w:r>
        <w:t>и</w:t>
      </w:r>
      <w:r>
        <w:t xml:space="preserve"> </w:t>
      </w:r>
      <w:r>
        <w:t>все</w:t>
      </w:r>
      <w:r>
        <w:t xml:space="preserve"> </w:t>
      </w:r>
      <w:r>
        <w:t>былое...")</w:t>
      </w:r>
      <w:r>
        <w:t xml:space="preserve"> </w:t>
      </w:r>
      <w:r>
        <w:t xml:space="preserve">и другие. </w:t>
      </w:r>
    </w:p>
    <w:p w:rsidR="00F05CD3" w:rsidRDefault="00D67A33">
      <w:pPr>
        <w:ind w:left="1147" w:right="332" w:firstLine="552"/>
      </w:pPr>
      <w:r>
        <w:t>Н.А.Некрасов. Стихотворения (не менее трех по выбору). Например, "Тройка", "Я не люблю</w:t>
      </w:r>
      <w:r>
        <w:t xml:space="preserve"> </w:t>
      </w:r>
      <w:r>
        <w:t>иронии твоей...",</w:t>
      </w:r>
      <w:r>
        <w:t xml:space="preserve"> </w:t>
      </w:r>
      <w:r>
        <w:t>"Вчерашний день,</w:t>
      </w:r>
      <w:r>
        <w:t xml:space="preserve"> </w:t>
      </w:r>
      <w:r>
        <w:t>часу в</w:t>
      </w:r>
      <w:r>
        <w:t xml:space="preserve"> </w:t>
      </w:r>
      <w:r>
        <w:t>шестом...",</w:t>
      </w:r>
      <w:r>
        <w:t xml:space="preserve"> </w:t>
      </w:r>
      <w:r>
        <w:t>"Мы с</w:t>
      </w:r>
      <w:r>
        <w:t xml:space="preserve"> </w:t>
      </w:r>
      <w:r>
        <w:t>т</w:t>
      </w:r>
      <w:r>
        <w:t>обой бестолковые люди...",</w:t>
      </w:r>
      <w:r>
        <w:t xml:space="preserve"> </w:t>
      </w:r>
      <w:r>
        <w:t>"Поэт</w:t>
      </w:r>
      <w:r>
        <w:t xml:space="preserve"> </w:t>
      </w:r>
      <w:r>
        <w:t>и</w:t>
      </w:r>
      <w:r>
        <w:t xml:space="preserve"> </w:t>
      </w:r>
      <w:r>
        <w:t>Гражданин",</w:t>
      </w:r>
      <w:r>
        <w:t xml:space="preserve"> </w:t>
      </w:r>
      <w:r>
        <w:t>"Элегия"</w:t>
      </w:r>
      <w:r>
        <w:t xml:space="preserve"> </w:t>
      </w:r>
      <w:r>
        <w:t>("Пускай</w:t>
      </w:r>
      <w:r>
        <w:t xml:space="preserve"> </w:t>
      </w:r>
      <w:r>
        <w:t>нам</w:t>
      </w:r>
      <w:r>
        <w:t xml:space="preserve"> </w:t>
      </w:r>
      <w:r>
        <w:t>говорит</w:t>
      </w:r>
      <w:r>
        <w:t xml:space="preserve"> </w:t>
      </w:r>
      <w:r>
        <w:t>изменчивая</w:t>
      </w:r>
      <w:r>
        <w:t xml:space="preserve"> </w:t>
      </w:r>
      <w:r>
        <w:t>мода...")</w:t>
      </w:r>
      <w:r>
        <w:t xml:space="preserve"> </w:t>
      </w:r>
      <w:r>
        <w:t>и</w:t>
      </w:r>
      <w:r>
        <w:t xml:space="preserve"> </w:t>
      </w:r>
    </w:p>
    <w:p w:rsidR="00F05CD3" w:rsidRDefault="00D67A33">
      <w:pPr>
        <w:ind w:left="1147" w:right="332"/>
      </w:pPr>
      <w:r>
        <w:t>другие.</w:t>
      </w:r>
      <w:r>
        <w:t xml:space="preserve"> </w:t>
      </w:r>
      <w:r>
        <w:t>Поэма</w:t>
      </w:r>
      <w:r>
        <w:t xml:space="preserve"> </w:t>
      </w:r>
      <w:r>
        <w:t>"Кому</w:t>
      </w:r>
      <w:r>
        <w:t xml:space="preserve"> </w:t>
      </w:r>
      <w:r>
        <w:t>на</w:t>
      </w:r>
      <w:r>
        <w:t xml:space="preserve"> </w:t>
      </w:r>
      <w:r>
        <w:t>Руси жить</w:t>
      </w:r>
      <w:r>
        <w:t xml:space="preserve"> </w:t>
      </w:r>
      <w:r>
        <w:t>хорошо".</w:t>
      </w:r>
      <w:r>
        <w:t xml:space="preserve"> </w:t>
      </w:r>
    </w:p>
    <w:p w:rsidR="00F05CD3" w:rsidRDefault="00D67A33">
      <w:pPr>
        <w:ind w:left="1147" w:right="332" w:firstLine="480"/>
      </w:pPr>
      <w:r>
        <w:lastRenderedPageBreak/>
        <w:t>А.А.Фет. Стихотворения (не менее трех по выбору). Например, "Одним толчком согнать ладью живую...", "Еще майская ночь",</w:t>
      </w:r>
      <w:r>
        <w:t xml:space="preserve"> </w:t>
      </w:r>
      <w:r>
        <w:t>"Вечер", "Это утро, радость эта...",</w:t>
      </w:r>
      <w:r>
        <w:t xml:space="preserve"> </w:t>
      </w:r>
      <w:r>
        <w:t>"Шепот, робкое дыханье...", "Сияла</w:t>
      </w:r>
      <w:r>
        <w:t xml:space="preserve"> </w:t>
      </w:r>
      <w:r>
        <w:t>ночь. Луной был полон сад.Лежали..." и другие.</w:t>
      </w:r>
      <w:r>
        <w:t xml:space="preserve"> </w:t>
      </w:r>
    </w:p>
    <w:p w:rsidR="00F05CD3" w:rsidRDefault="00D67A33">
      <w:pPr>
        <w:ind w:left="1147" w:right="332" w:firstLine="480"/>
      </w:pPr>
      <w:r>
        <w:t>М.Е.Салтыков</w:t>
      </w:r>
      <w:r>
        <w:t>-</w:t>
      </w:r>
      <w:r>
        <w:t>Щед</w:t>
      </w:r>
      <w:r>
        <w:t>рин. Роман</w:t>
      </w:r>
      <w:r>
        <w:t>-</w:t>
      </w:r>
      <w:r>
        <w:t>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r>
        <w:t xml:space="preserve"> </w:t>
      </w:r>
      <w:r>
        <w:t>Ф.М.Достоевский.</w:t>
      </w:r>
      <w:r>
        <w:t xml:space="preserve"> </w:t>
      </w:r>
      <w:r>
        <w:t>Роман</w:t>
      </w:r>
      <w:r>
        <w:t xml:space="preserve"> </w:t>
      </w:r>
      <w:r>
        <w:t>"Преступление</w:t>
      </w:r>
      <w:r>
        <w:t xml:space="preserve"> </w:t>
      </w:r>
      <w:r>
        <w:t>и</w:t>
      </w:r>
      <w:r>
        <w:t xml:space="preserve"> </w:t>
      </w:r>
      <w:r>
        <w:t xml:space="preserve">наказание". </w:t>
      </w:r>
    </w:p>
    <w:p w:rsidR="00F05CD3" w:rsidRDefault="00D67A33">
      <w:pPr>
        <w:ind w:left="1613" w:right="332"/>
      </w:pPr>
      <w:r>
        <w:t>Л.Н.</w:t>
      </w:r>
      <w:r>
        <w:t>Толстой. Роман</w:t>
      </w:r>
      <w:r>
        <w:t>-</w:t>
      </w:r>
      <w:r>
        <w:t>эпопея "Война и мир".</w:t>
      </w:r>
      <w:r>
        <w:t xml:space="preserve"> </w:t>
      </w:r>
    </w:p>
    <w:p w:rsidR="00F05CD3" w:rsidRDefault="00D67A33">
      <w:pPr>
        <w:ind w:left="1147" w:right="332" w:firstLine="480"/>
      </w:pPr>
      <w:r>
        <w:t>Н.С.Лесков. Рассказы и повести (одно произведение по выбору). Например, "Очарованный странник", "Однодум" и другие.</w:t>
      </w:r>
      <w:r>
        <w:t xml:space="preserve"> </w:t>
      </w:r>
    </w:p>
    <w:p w:rsidR="00F05CD3" w:rsidRDefault="00D67A33">
      <w:pPr>
        <w:ind w:left="1147" w:right="332" w:firstLine="480"/>
      </w:pPr>
      <w:r>
        <w:t>А.П.Чехов.</w:t>
      </w:r>
      <w:r>
        <w:t xml:space="preserve"> </w:t>
      </w:r>
      <w:r>
        <w:t>Рассказы</w:t>
      </w:r>
      <w:r>
        <w:t xml:space="preserve"> </w:t>
      </w:r>
      <w:r>
        <w:t>(не</w:t>
      </w:r>
      <w:r>
        <w:t xml:space="preserve"> </w:t>
      </w:r>
      <w:r>
        <w:t>менее</w:t>
      </w:r>
      <w:r>
        <w:t xml:space="preserve"> </w:t>
      </w:r>
      <w:r>
        <w:t>трех</w:t>
      </w:r>
      <w:r>
        <w:t xml:space="preserve"> </w:t>
      </w:r>
      <w:r>
        <w:t>по</w:t>
      </w:r>
      <w:r>
        <w:t xml:space="preserve"> </w:t>
      </w:r>
      <w:r>
        <w:t>выбору).</w:t>
      </w:r>
      <w:r>
        <w:t xml:space="preserve"> </w:t>
      </w:r>
      <w:r>
        <w:t>Например,</w:t>
      </w:r>
      <w:r>
        <w:t xml:space="preserve"> </w:t>
      </w:r>
      <w:r>
        <w:t>"Студент",</w:t>
      </w:r>
      <w:r>
        <w:t xml:space="preserve"> </w:t>
      </w:r>
      <w:r>
        <w:t>"Ионыч",</w:t>
      </w:r>
      <w:r>
        <w:t xml:space="preserve"> </w:t>
      </w:r>
      <w:r>
        <w:t>"Дама с собачкой", "Чело</w:t>
      </w:r>
      <w:r>
        <w:t>век в футляре" и другие. Комедия "Вишневый сад".</w:t>
      </w:r>
      <w:r>
        <w:t xml:space="preserve"> </w:t>
      </w:r>
    </w:p>
    <w:p w:rsidR="00F05CD3" w:rsidRDefault="00D67A33">
      <w:pPr>
        <w:ind w:left="1613" w:right="332"/>
      </w:pPr>
      <w:r>
        <w:t>20.3.3.</w:t>
      </w:r>
      <w:r>
        <w:rPr>
          <w:rFonts w:ascii="Arial" w:eastAsia="Arial" w:hAnsi="Arial" w:cs="Arial"/>
        </w:rPr>
        <w:t xml:space="preserve"> </w:t>
      </w:r>
      <w:r>
        <w:t>Литературная</w:t>
      </w:r>
      <w:r>
        <w:t xml:space="preserve"> </w:t>
      </w:r>
      <w:r>
        <w:t>критика</w:t>
      </w:r>
      <w:r>
        <w:t xml:space="preserve"> </w:t>
      </w:r>
      <w:r>
        <w:t>второй</w:t>
      </w:r>
      <w:r>
        <w:t xml:space="preserve"> </w:t>
      </w:r>
      <w:r>
        <w:t>половины</w:t>
      </w:r>
      <w:r>
        <w:t xml:space="preserve"> XIX </w:t>
      </w:r>
      <w:r>
        <w:t>века.</w:t>
      </w:r>
      <w:r>
        <w:t xml:space="preserve"> </w:t>
      </w:r>
    </w:p>
    <w:p w:rsidR="00F05CD3" w:rsidRDefault="00D67A33">
      <w:pPr>
        <w:ind w:left="1147" w:right="332" w:firstLine="480"/>
      </w:pPr>
      <w:r>
        <w:t>Статьи Н.А.Добролюбова "Луч света в темном царстве", "Что такое обломовщина?", Д.И.Писарева "Базаров" и других (не менее двух статей по выбору в соотв</w:t>
      </w:r>
      <w:r>
        <w:t>етствии с изучаемым художественным произведением).</w:t>
      </w:r>
      <w:r>
        <w:t xml:space="preserve"> </w:t>
      </w:r>
    </w:p>
    <w:p w:rsidR="00F05CD3" w:rsidRDefault="00D67A33">
      <w:pPr>
        <w:ind w:left="1613" w:right="332"/>
      </w:pPr>
      <w:r>
        <w:t>20.3.4.</w:t>
      </w:r>
      <w:r>
        <w:rPr>
          <w:rFonts w:ascii="Arial" w:eastAsia="Arial" w:hAnsi="Arial" w:cs="Arial"/>
        </w:rPr>
        <w:t xml:space="preserve"> </w:t>
      </w:r>
      <w:r>
        <w:t>Литература</w:t>
      </w:r>
      <w:r>
        <w:t xml:space="preserve"> </w:t>
      </w:r>
      <w:r>
        <w:t>народов</w:t>
      </w:r>
      <w:r>
        <w:t xml:space="preserve"> </w:t>
      </w:r>
      <w:r>
        <w:t>России.</w:t>
      </w:r>
      <w:r>
        <w:t xml:space="preserve"> </w:t>
      </w:r>
    </w:p>
    <w:p w:rsidR="00F05CD3" w:rsidRDefault="00D67A33">
      <w:pPr>
        <w:ind w:left="1613" w:right="332"/>
      </w:pPr>
      <w:r>
        <w:t>Стихотворения</w:t>
      </w:r>
      <w:r>
        <w:t xml:space="preserve"> </w:t>
      </w:r>
      <w:r>
        <w:t>(одно по</w:t>
      </w:r>
      <w:r>
        <w:t xml:space="preserve"> </w:t>
      </w:r>
      <w:r>
        <w:t>выбору).</w:t>
      </w:r>
      <w:r>
        <w:t xml:space="preserve"> </w:t>
      </w:r>
      <w:r>
        <w:t>Например,</w:t>
      </w:r>
      <w:r>
        <w:t xml:space="preserve"> </w:t>
      </w:r>
      <w:r>
        <w:t>Г.Тукая,</w:t>
      </w:r>
      <w:r>
        <w:t xml:space="preserve"> </w:t>
      </w:r>
      <w:r>
        <w:t>К.Хетагурова</w:t>
      </w:r>
      <w:r>
        <w:t xml:space="preserve"> </w:t>
      </w:r>
      <w:r>
        <w:t>и</w:t>
      </w:r>
      <w:r>
        <w:t xml:space="preserve"> </w:t>
      </w:r>
      <w:r>
        <w:t>других.</w:t>
      </w:r>
      <w:r>
        <w:t xml:space="preserve"> </w:t>
      </w:r>
    </w:p>
    <w:p w:rsidR="00F05CD3" w:rsidRDefault="00D67A33">
      <w:pPr>
        <w:ind w:left="1613" w:right="332"/>
      </w:pPr>
      <w:r>
        <w:t>20.3.5.</w:t>
      </w:r>
      <w:r>
        <w:rPr>
          <w:rFonts w:ascii="Arial" w:eastAsia="Arial" w:hAnsi="Arial" w:cs="Arial"/>
        </w:rPr>
        <w:t xml:space="preserve"> </w:t>
      </w:r>
      <w:r>
        <w:t>Зарубежная</w:t>
      </w:r>
      <w:r>
        <w:t xml:space="preserve"> </w:t>
      </w:r>
      <w:r>
        <w:t>литература.</w:t>
      </w:r>
      <w:r>
        <w:t xml:space="preserve"> </w:t>
      </w:r>
    </w:p>
    <w:p w:rsidR="00F05CD3" w:rsidRDefault="00D67A33">
      <w:pPr>
        <w:ind w:left="1147" w:right="332" w:firstLine="480"/>
      </w:pPr>
      <w:r>
        <w:t>Зарубежная проза второй</w:t>
      </w:r>
      <w:r>
        <w:t xml:space="preserve"> </w:t>
      </w:r>
      <w:r>
        <w:t>половины XIX века (одно произведение по выбору). Например, произведения Ч.Диккенса "Дэвид Копперфилд", "Большие</w:t>
      </w:r>
      <w:r>
        <w:t xml:space="preserve"> </w:t>
      </w:r>
      <w:r>
        <w:t>надежды"; Г.Флобера "Мадам Бовари" и другие.</w:t>
      </w:r>
      <w:r>
        <w:t xml:space="preserve"> </w:t>
      </w:r>
    </w:p>
    <w:p w:rsidR="00F05CD3" w:rsidRDefault="00D67A33">
      <w:pPr>
        <w:ind w:left="1147" w:right="332" w:firstLine="480"/>
      </w:pPr>
      <w:r>
        <w:t>Зарубежная поэзия второй половины XIX века (не менее двух стихотворений одного из поэтов по выбору</w:t>
      </w:r>
      <w:r>
        <w:t>). Например, стихотворения А.Рембо, Ш.Бодлера и других.</w:t>
      </w:r>
      <w:r>
        <w:t xml:space="preserve"> </w:t>
      </w:r>
    </w:p>
    <w:p w:rsidR="00F05CD3" w:rsidRDefault="00D67A33">
      <w:pPr>
        <w:ind w:left="1613" w:right="332"/>
      </w:pPr>
      <w:r>
        <w:t>Зарубежная</w:t>
      </w:r>
      <w:r>
        <w:t xml:space="preserve"> </w:t>
      </w:r>
      <w:r>
        <w:t>драматургия</w:t>
      </w:r>
      <w:r>
        <w:t xml:space="preserve"> </w:t>
      </w:r>
      <w:r>
        <w:t>второй</w:t>
      </w:r>
      <w:r>
        <w:t xml:space="preserve"> </w:t>
      </w:r>
      <w:r>
        <w:t>половины</w:t>
      </w:r>
      <w:r>
        <w:t xml:space="preserve"> XIX </w:t>
      </w:r>
      <w:r>
        <w:t>века</w:t>
      </w:r>
      <w:r>
        <w:t xml:space="preserve"> </w:t>
      </w:r>
      <w:r>
        <w:t>(одно</w:t>
      </w:r>
      <w:r>
        <w:t xml:space="preserve"> </w:t>
      </w:r>
      <w:r>
        <w:t>произведение</w:t>
      </w:r>
      <w:r>
        <w:t xml:space="preserve"> </w:t>
      </w:r>
      <w:r>
        <w:t>по</w:t>
      </w:r>
      <w:r>
        <w:t xml:space="preserve"> </w:t>
      </w:r>
      <w:r>
        <w:t>выбору).</w:t>
      </w:r>
      <w:r>
        <w:t xml:space="preserve"> </w:t>
      </w:r>
    </w:p>
    <w:p w:rsidR="00F05CD3" w:rsidRDefault="00D67A33">
      <w:pPr>
        <w:ind w:left="1147" w:right="332"/>
      </w:pPr>
      <w:r>
        <w:t>Например,</w:t>
      </w:r>
      <w:r>
        <w:t xml:space="preserve"> </w:t>
      </w:r>
      <w:r>
        <w:t>пьеса</w:t>
      </w:r>
      <w:r>
        <w:t xml:space="preserve"> </w:t>
      </w:r>
      <w:r>
        <w:t>Г.Ибсена</w:t>
      </w:r>
      <w:r>
        <w:t xml:space="preserve"> </w:t>
      </w:r>
      <w:r>
        <w:t>"Кукольный</w:t>
      </w:r>
      <w:r>
        <w:t xml:space="preserve"> </w:t>
      </w:r>
      <w:r>
        <w:t>дом"</w:t>
      </w:r>
      <w:r>
        <w:t xml:space="preserve"> </w:t>
      </w:r>
      <w:r>
        <w:t>и</w:t>
      </w:r>
      <w:r>
        <w:t xml:space="preserve"> </w:t>
      </w:r>
      <w:r>
        <w:t>другие.</w:t>
      </w:r>
      <w:r>
        <w:t xml:space="preserve"> </w:t>
      </w:r>
    </w:p>
    <w:p w:rsidR="00F05CD3" w:rsidRDefault="00D67A33">
      <w:pPr>
        <w:ind w:left="1613" w:right="332"/>
      </w:pPr>
      <w:r>
        <w:t>20.4.</w:t>
      </w:r>
      <w:r>
        <w:rPr>
          <w:rFonts w:ascii="Arial" w:eastAsia="Arial" w:hAnsi="Arial" w:cs="Arial"/>
        </w:rPr>
        <w:t xml:space="preserve"> </w:t>
      </w:r>
      <w:r>
        <w:t>Содержание</w:t>
      </w:r>
      <w:r>
        <w:t xml:space="preserve"> </w:t>
      </w:r>
      <w:r>
        <w:t>обучения в</w:t>
      </w:r>
      <w:r>
        <w:t xml:space="preserve"> 11 </w:t>
      </w:r>
      <w:r>
        <w:t>классе.</w:t>
      </w:r>
      <w:r>
        <w:t xml:space="preserve"> </w:t>
      </w:r>
    </w:p>
    <w:p w:rsidR="00F05CD3" w:rsidRDefault="00D67A33">
      <w:pPr>
        <w:ind w:left="1613" w:right="332"/>
      </w:pPr>
      <w:r>
        <w:t>20.4.1.</w:t>
      </w:r>
      <w:r>
        <w:rPr>
          <w:rFonts w:ascii="Arial" w:eastAsia="Arial" w:hAnsi="Arial" w:cs="Arial"/>
        </w:rPr>
        <w:t xml:space="preserve"> </w:t>
      </w:r>
      <w:r>
        <w:t>Литература</w:t>
      </w:r>
      <w:r>
        <w:t xml:space="preserve"> </w:t>
      </w:r>
      <w:r>
        <w:t>конца</w:t>
      </w:r>
      <w:r>
        <w:t xml:space="preserve"> XIX - </w:t>
      </w:r>
      <w:r>
        <w:t>начала</w:t>
      </w:r>
      <w:r>
        <w:t xml:space="preserve"> XX </w:t>
      </w:r>
      <w:r>
        <w:t>вв.</w:t>
      </w:r>
      <w:r>
        <w:t xml:space="preserve"> </w:t>
      </w:r>
    </w:p>
    <w:p w:rsidR="00F05CD3" w:rsidRDefault="00D67A33">
      <w:pPr>
        <w:ind w:left="1147" w:right="332" w:firstLine="480"/>
      </w:pPr>
      <w:r>
        <w:t>А.И.Куприн. Рассказы и повести (одно произведение по выбору). Например, "Гранатовый браслет", "Олеся" и другие.</w:t>
      </w:r>
      <w:r>
        <w:t xml:space="preserve"> </w:t>
      </w:r>
    </w:p>
    <w:p w:rsidR="00F05CD3" w:rsidRDefault="00D67A33">
      <w:pPr>
        <w:ind w:left="1147" w:right="332" w:firstLine="480"/>
      </w:pPr>
      <w:r>
        <w:t>Л.Н.Андреев. Рассказы и повести (одно произведение по выбору). Например, "Иуда Искариот", "Большой шлем" и другие.</w:t>
      </w:r>
      <w:r>
        <w:t xml:space="preserve"> </w:t>
      </w:r>
    </w:p>
    <w:p w:rsidR="00F05CD3" w:rsidRDefault="00D67A33">
      <w:pPr>
        <w:ind w:left="1147" w:right="332" w:firstLine="480"/>
      </w:pPr>
      <w:r>
        <w:t>М.Гор</w:t>
      </w:r>
      <w:r>
        <w:t>ький. Рассказы (один по выбору). Например, "Старуха Изергиль", "Макар Чудра", "Коновалов" и другие. Пьеса "На дне".</w:t>
      </w:r>
      <w:r>
        <w:t xml:space="preserve"> </w:t>
      </w:r>
    </w:p>
    <w:p w:rsidR="00F05CD3" w:rsidRDefault="00D67A33">
      <w:pPr>
        <w:spacing w:after="39"/>
        <w:ind w:left="1147" w:right="332" w:firstLine="480"/>
      </w:pPr>
      <w:r>
        <w:t>Стихотворения поэтов Серебряного века (не менее двух стихотворений одного поэта по выбору). Например, стихотворения К.Д.Бальмонта, М.А.Воло</w:t>
      </w:r>
      <w:r>
        <w:t>шина, Н.С.Гумилева и других.</w:t>
      </w:r>
      <w:r>
        <w:t xml:space="preserve"> </w:t>
      </w:r>
    </w:p>
    <w:p w:rsidR="00F05CD3" w:rsidRDefault="00D67A33">
      <w:pPr>
        <w:ind w:left="1613" w:right="332"/>
      </w:pPr>
      <w:r>
        <w:t>20.4.2.</w:t>
      </w:r>
      <w:r>
        <w:rPr>
          <w:rFonts w:ascii="Arial" w:eastAsia="Arial" w:hAnsi="Arial" w:cs="Arial"/>
        </w:rPr>
        <w:t xml:space="preserve"> </w:t>
      </w:r>
      <w:r>
        <w:t>Литература</w:t>
      </w:r>
      <w:r>
        <w:t xml:space="preserve"> XX </w:t>
      </w:r>
      <w:r>
        <w:t>века.</w:t>
      </w:r>
      <w:r>
        <w:t xml:space="preserve"> </w:t>
      </w:r>
    </w:p>
    <w:p w:rsidR="00F05CD3" w:rsidRDefault="00D67A33">
      <w:pPr>
        <w:ind w:left="1147" w:right="332" w:firstLine="480"/>
      </w:pPr>
      <w:r>
        <w:t>И.А.Бунин. Рассказы (два по выбору). Например, "Антоновские яблоки", "Чистый понедельник", "Господин из Сан</w:t>
      </w:r>
      <w:r>
        <w:t>-</w:t>
      </w:r>
      <w:r>
        <w:t>Франциско" и другие.</w:t>
      </w:r>
      <w:r>
        <w:t xml:space="preserve"> </w:t>
      </w:r>
    </w:p>
    <w:p w:rsidR="00F05CD3" w:rsidRDefault="00D67A33">
      <w:pPr>
        <w:ind w:left="1147" w:right="332" w:firstLine="480"/>
      </w:pPr>
      <w:r>
        <w:t>А.А.Блок. Стихотворения (не менее трех по выбору). Например, "Незна</w:t>
      </w:r>
      <w:r>
        <w:t>комка", "Россия",</w:t>
      </w:r>
      <w:r>
        <w:t xml:space="preserve"> </w:t>
      </w:r>
      <w:r>
        <w:t>"Ночь,</w:t>
      </w:r>
      <w:r>
        <w:t xml:space="preserve"> </w:t>
      </w:r>
      <w:r>
        <w:t>улица, фонарь,</w:t>
      </w:r>
      <w:r>
        <w:t xml:space="preserve"> </w:t>
      </w:r>
      <w:r>
        <w:t>аптека...",</w:t>
      </w:r>
      <w:r>
        <w:t xml:space="preserve"> </w:t>
      </w:r>
      <w:r>
        <w:t>"Река раскинулась. Течет,</w:t>
      </w:r>
      <w:r>
        <w:t xml:space="preserve"> </w:t>
      </w:r>
      <w:r>
        <w:t>грустит лениво..."</w:t>
      </w:r>
      <w:r>
        <w:t xml:space="preserve"> </w:t>
      </w:r>
      <w:r>
        <w:t>(из цикла "На поле Куликовом"), "На железной дороге", "О доблестях, о подвигах, о славе...", "О, весна, без конца и без краю...", "О, я хочу безумно жить..." и</w:t>
      </w:r>
      <w:r>
        <w:t xml:space="preserve"> другие. Поэма "Двенадцать".</w:t>
      </w:r>
      <w:r>
        <w:t xml:space="preserve"> </w:t>
      </w:r>
    </w:p>
    <w:p w:rsidR="00F05CD3" w:rsidRDefault="00D67A33">
      <w:pPr>
        <w:ind w:left="1147" w:right="332" w:firstLine="480"/>
      </w:pPr>
      <w:r>
        <w:lastRenderedPageBreak/>
        <w:t>В.В.Маяковский.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r>
        <w:t xml:space="preserve"> </w:t>
      </w:r>
    </w:p>
    <w:p w:rsidR="00F05CD3" w:rsidRDefault="00D67A33">
      <w:pPr>
        <w:ind w:left="1147" w:right="332" w:firstLine="480"/>
      </w:pPr>
      <w:r>
        <w:t>С.А.Есенин. Стихотворения</w:t>
      </w:r>
      <w:r>
        <w:t xml:space="preserve"> </w:t>
      </w:r>
      <w:r>
        <w:t>(не</w:t>
      </w:r>
      <w:r>
        <w:t xml:space="preserve"> </w:t>
      </w:r>
      <w:r>
        <w:t>менее трех</w:t>
      </w:r>
      <w:r>
        <w:t xml:space="preserve"> </w:t>
      </w:r>
      <w:r>
        <w:t>по выбору). Например, "Гой ты, Русь, моя родная...", "Письмо матери", "Собаке Качалова", "Спит ковыль. Равнина дорогая...", "Шаганэ</w:t>
      </w:r>
      <w:r>
        <w:t xml:space="preserve"> </w:t>
      </w:r>
      <w:r>
        <w:t>ты</w:t>
      </w:r>
      <w:r>
        <w:t xml:space="preserve"> </w:t>
      </w:r>
      <w:r>
        <w:t>моя,</w:t>
      </w:r>
      <w:r>
        <w:t xml:space="preserve"> </w:t>
      </w:r>
      <w:r>
        <w:t>Шаганэ...",</w:t>
      </w:r>
      <w:r>
        <w:t xml:space="preserve"> </w:t>
      </w:r>
      <w:r>
        <w:t>"Не</w:t>
      </w:r>
      <w:r>
        <w:t xml:space="preserve"> </w:t>
      </w:r>
      <w:r>
        <w:t>жалею,</w:t>
      </w:r>
      <w:r>
        <w:t xml:space="preserve"> </w:t>
      </w:r>
      <w:r>
        <w:t>не</w:t>
      </w:r>
      <w:r>
        <w:t xml:space="preserve"> </w:t>
      </w:r>
      <w:r>
        <w:t>зову,</w:t>
      </w:r>
      <w:r>
        <w:t xml:space="preserve"> </w:t>
      </w:r>
      <w:r>
        <w:t>не</w:t>
      </w:r>
      <w:r>
        <w:t xml:space="preserve"> </w:t>
      </w:r>
      <w:r>
        <w:t>плачу...",</w:t>
      </w:r>
      <w:r>
        <w:t xml:space="preserve"> </w:t>
      </w:r>
      <w:r>
        <w:t>"Я</w:t>
      </w:r>
      <w:r>
        <w:t xml:space="preserve"> </w:t>
      </w:r>
      <w:r>
        <w:t>последний</w:t>
      </w:r>
      <w:r>
        <w:t xml:space="preserve"> </w:t>
      </w:r>
      <w:r>
        <w:t>поэт</w:t>
      </w:r>
      <w:r>
        <w:t xml:space="preserve"> </w:t>
      </w:r>
      <w:r>
        <w:t>деревни..."</w:t>
      </w:r>
      <w:r>
        <w:t>, "Русь Советская", "Низкий дом с голубыми ставнями..." и другие.</w:t>
      </w:r>
      <w:r>
        <w:t xml:space="preserve"> </w:t>
      </w:r>
    </w:p>
    <w:p w:rsidR="00F05CD3" w:rsidRDefault="00D67A33">
      <w:pPr>
        <w:ind w:left="1147" w:right="332" w:firstLine="480"/>
      </w:pPr>
      <w:r>
        <w:t>О.Э.Мандельштам.</w:t>
      </w:r>
      <w:r>
        <w:t xml:space="preserve"> </w:t>
      </w:r>
      <w:r>
        <w:t>Стихотворения</w:t>
      </w:r>
      <w:r>
        <w:t xml:space="preserve"> </w:t>
      </w:r>
      <w:r>
        <w:t>(не</w:t>
      </w:r>
      <w:r>
        <w:t xml:space="preserve"> </w:t>
      </w:r>
      <w:r>
        <w:t>менее</w:t>
      </w:r>
      <w:r>
        <w:t xml:space="preserve"> </w:t>
      </w:r>
      <w:r>
        <w:t>трех</w:t>
      </w:r>
      <w:r>
        <w:t xml:space="preserve"> </w:t>
      </w:r>
      <w:r>
        <w:t>по</w:t>
      </w:r>
      <w:r>
        <w:t xml:space="preserve"> </w:t>
      </w:r>
      <w:r>
        <w:t>выбору).</w:t>
      </w:r>
      <w:r>
        <w:t xml:space="preserve"> </w:t>
      </w:r>
      <w:r>
        <w:t>Например,</w:t>
      </w:r>
      <w:r>
        <w:t xml:space="preserve"> </w:t>
      </w:r>
      <w:r>
        <w:t>"Бессонница. Гомер. Тугие паруса...", "За гремучую доблесть грядущих веков...", "Ленинград", "Мы живем, под собою не чуя страны..." и другие.</w:t>
      </w:r>
      <w:r>
        <w:t xml:space="preserve"> </w:t>
      </w:r>
    </w:p>
    <w:p w:rsidR="00F05CD3" w:rsidRDefault="00D67A33">
      <w:pPr>
        <w:ind w:left="1147" w:right="332" w:firstLine="480"/>
      </w:pPr>
      <w:r>
        <w:t>М.И.Цветаева. Стихотворения (не менее трех по выбору). Например, "Моим стихам, написанным так рано...", "Кто созд</w:t>
      </w:r>
      <w:r>
        <w:t>ан из камня, кто создан из глины...", "Идешь, на меня похожий...",</w:t>
      </w:r>
      <w:r>
        <w:t xml:space="preserve"> </w:t>
      </w:r>
      <w:r>
        <w:t>"Мне</w:t>
      </w:r>
      <w:r>
        <w:t xml:space="preserve"> </w:t>
      </w:r>
      <w:r>
        <w:t>нравится,</w:t>
      </w:r>
      <w:r>
        <w:t xml:space="preserve"> </w:t>
      </w:r>
      <w:r>
        <w:t>что</w:t>
      </w:r>
      <w:r>
        <w:t xml:space="preserve"> </w:t>
      </w:r>
      <w:r>
        <w:t>вы</w:t>
      </w:r>
      <w:r>
        <w:t xml:space="preserve"> </w:t>
      </w:r>
      <w:r>
        <w:t>больны</w:t>
      </w:r>
      <w:r>
        <w:t xml:space="preserve"> </w:t>
      </w:r>
      <w:r>
        <w:t>не</w:t>
      </w:r>
      <w:r>
        <w:t xml:space="preserve"> </w:t>
      </w:r>
      <w:r>
        <w:t>мной...",</w:t>
      </w:r>
      <w:r>
        <w:t xml:space="preserve"> </w:t>
      </w:r>
      <w:r>
        <w:t>"Тоска</w:t>
      </w:r>
      <w:r>
        <w:t xml:space="preserve"> </w:t>
      </w:r>
      <w:r>
        <w:t>по</w:t>
      </w:r>
      <w:r>
        <w:t xml:space="preserve"> </w:t>
      </w:r>
      <w:r>
        <w:t>родине!</w:t>
      </w:r>
      <w:r>
        <w:t xml:space="preserve"> </w:t>
      </w:r>
      <w:r>
        <w:t>Давно...",</w:t>
      </w:r>
      <w:r>
        <w:t xml:space="preserve"> </w:t>
      </w:r>
      <w:r>
        <w:t>"Книги в красном переплете", "Бабушке", "Красною кистью..." (из цикла "Стихи о Москве") и другие.</w:t>
      </w:r>
      <w:r>
        <w:t xml:space="preserve"> </w:t>
      </w:r>
    </w:p>
    <w:p w:rsidR="00F05CD3" w:rsidRDefault="00D67A33">
      <w:pPr>
        <w:ind w:left="1147" w:right="332" w:firstLine="480"/>
      </w:pPr>
      <w:r>
        <w:t>А.А.Ахматова. Стихо</w:t>
      </w:r>
      <w:r>
        <w:t>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w:t>
      </w:r>
      <w:r>
        <w:t xml:space="preserve"> земля" и другие. Поэма "Реквием".</w:t>
      </w:r>
      <w:r>
        <w:t xml:space="preserve"> </w:t>
      </w:r>
      <w:r>
        <w:t>Н.А.Островский.</w:t>
      </w:r>
      <w:r>
        <w:t xml:space="preserve"> </w:t>
      </w:r>
      <w:r>
        <w:t>Роман</w:t>
      </w:r>
      <w:r>
        <w:t xml:space="preserve"> </w:t>
      </w:r>
      <w:r>
        <w:t>"Как</w:t>
      </w:r>
      <w:r>
        <w:t xml:space="preserve"> </w:t>
      </w:r>
      <w:r>
        <w:t>закалялась</w:t>
      </w:r>
      <w:r>
        <w:t xml:space="preserve"> </w:t>
      </w:r>
      <w:r>
        <w:t>сталь"</w:t>
      </w:r>
      <w:r>
        <w:t xml:space="preserve"> </w:t>
      </w:r>
      <w:r>
        <w:t>(избранные</w:t>
      </w:r>
      <w:r>
        <w:t xml:space="preserve"> </w:t>
      </w:r>
      <w:r>
        <w:t xml:space="preserve">главы). </w:t>
      </w:r>
    </w:p>
    <w:p w:rsidR="00F05CD3" w:rsidRDefault="00D67A33">
      <w:pPr>
        <w:ind w:left="1613" w:right="332"/>
      </w:pPr>
      <w:r>
        <w:t>М.А.Шолохов. Роман</w:t>
      </w:r>
      <w:r>
        <w:t>-</w:t>
      </w:r>
      <w:r>
        <w:t>эпопея "Тихий Дон" (избранные главы).</w:t>
      </w:r>
      <w:r>
        <w:t xml:space="preserve"> </w:t>
      </w:r>
    </w:p>
    <w:p w:rsidR="00F05CD3" w:rsidRDefault="00D67A33">
      <w:pPr>
        <w:ind w:left="1147" w:right="332" w:firstLine="480"/>
      </w:pPr>
      <w:r>
        <w:t>М.А.Булгаков. Романы "Белая гвардия", "Мастер и Маргарита" (один роман по выбору).</w:t>
      </w:r>
      <w:r>
        <w:t xml:space="preserve"> </w:t>
      </w:r>
    </w:p>
    <w:p w:rsidR="00F05CD3" w:rsidRDefault="00D67A33">
      <w:pPr>
        <w:ind w:left="1147" w:right="332" w:firstLine="480"/>
      </w:pPr>
      <w:r>
        <w:t xml:space="preserve">А.П.Платонов. </w:t>
      </w:r>
      <w:r>
        <w:t>Рассказы и повести (одно произведение по выбору). Например, "В прекрасном и яростном мире", "Котлован", "Возвращение" и другие.</w:t>
      </w:r>
      <w:r>
        <w:t xml:space="preserve"> </w:t>
      </w:r>
    </w:p>
    <w:p w:rsidR="00F05CD3" w:rsidRDefault="00D67A33">
      <w:pPr>
        <w:ind w:left="1147" w:right="332" w:firstLine="480"/>
      </w:pPr>
      <w:r>
        <w:t>А.Т.Твардовский. Стихотворения (не менее трех по выбору). Например, "Вся суть в одном</w:t>
      </w:r>
      <w:r>
        <w:t>-</w:t>
      </w:r>
      <w:r>
        <w:t>единственном</w:t>
      </w:r>
      <w:r>
        <w:t xml:space="preserve"> </w:t>
      </w:r>
      <w:r>
        <w:t xml:space="preserve">завете...", "Памяти матери" </w:t>
      </w:r>
      <w:r>
        <w:t>("В краю, куда их</w:t>
      </w:r>
      <w:r>
        <w:t xml:space="preserve"> </w:t>
      </w:r>
      <w:r>
        <w:t>вывезли гуртом..."), "Я знаю, никакой моей вины...", "Дробится рваный цоколь монумента..." и другие.</w:t>
      </w:r>
      <w:r>
        <w:t xml:space="preserve"> </w:t>
      </w:r>
    </w:p>
    <w:p w:rsidR="00F05CD3" w:rsidRDefault="00D67A33">
      <w:pPr>
        <w:ind w:left="1147" w:right="332" w:firstLine="480"/>
      </w:pPr>
      <w:r>
        <w:t>Проза о Великой Отечественной войне (по одному произведению не менее чем двух писателей по выбору). Например, В.П.Астафьев "Пастух и пас</w:t>
      </w:r>
      <w:r>
        <w:t>тушка"; Ю.В.Бондарев "Горячий</w:t>
      </w:r>
      <w:r>
        <w:t xml:space="preserve"> </w:t>
      </w:r>
      <w:r>
        <w:t>снег";</w:t>
      </w:r>
      <w:r>
        <w:t xml:space="preserve"> </w:t>
      </w:r>
      <w:r>
        <w:t>В.В.Быков</w:t>
      </w:r>
      <w:r>
        <w:t xml:space="preserve"> </w:t>
      </w:r>
      <w:r>
        <w:t>"Обелиск",</w:t>
      </w:r>
      <w:r>
        <w:t xml:space="preserve"> </w:t>
      </w:r>
      <w:r>
        <w:t>"Сотников",</w:t>
      </w:r>
      <w:r>
        <w:t xml:space="preserve"> </w:t>
      </w:r>
      <w:r>
        <w:t>"Альпийская</w:t>
      </w:r>
      <w:r>
        <w:t xml:space="preserve"> </w:t>
      </w:r>
      <w:r>
        <w:t>баллада";</w:t>
      </w:r>
      <w:r>
        <w:t xml:space="preserve"> </w:t>
      </w:r>
      <w:r>
        <w:t>Б.Л.Васильев</w:t>
      </w:r>
      <w:r>
        <w:t xml:space="preserve"> </w:t>
      </w:r>
      <w:r>
        <w:t>"А</w:t>
      </w:r>
      <w:r>
        <w:t xml:space="preserve"> </w:t>
      </w:r>
      <w:r>
        <w:t>зори</w:t>
      </w:r>
      <w:r>
        <w:t xml:space="preserve"> </w:t>
      </w:r>
      <w:r>
        <w:t>здесь</w:t>
      </w:r>
      <w:r>
        <w:t xml:space="preserve"> </w:t>
      </w:r>
      <w:r>
        <w:t>тихие",</w:t>
      </w:r>
      <w:r>
        <w:t xml:space="preserve"> </w:t>
      </w:r>
      <w:r>
        <w:t>"В</w:t>
      </w:r>
      <w:r>
        <w:t xml:space="preserve"> </w:t>
      </w:r>
      <w:r>
        <w:t>списках</w:t>
      </w:r>
      <w:r>
        <w:t xml:space="preserve"> </w:t>
      </w:r>
      <w:r>
        <w:t>не</w:t>
      </w:r>
      <w:r>
        <w:t xml:space="preserve"> </w:t>
      </w:r>
      <w:r>
        <w:t>значился",</w:t>
      </w:r>
      <w:r>
        <w:t xml:space="preserve"> </w:t>
      </w:r>
      <w:r>
        <w:t>"Завтра</w:t>
      </w:r>
      <w:r>
        <w:t xml:space="preserve"> </w:t>
      </w:r>
      <w:r>
        <w:t>была</w:t>
      </w:r>
      <w:r>
        <w:t xml:space="preserve"> </w:t>
      </w:r>
      <w:r>
        <w:t>война";</w:t>
      </w:r>
      <w:r>
        <w:t xml:space="preserve"> </w:t>
      </w:r>
      <w:r>
        <w:t>К.Д.Воробьев</w:t>
      </w:r>
      <w:r>
        <w:t xml:space="preserve"> </w:t>
      </w:r>
      <w:r>
        <w:t>"Убиты</w:t>
      </w:r>
      <w:r>
        <w:t xml:space="preserve"> </w:t>
      </w:r>
      <w:r>
        <w:t>под Москвой", "Это мы, Господи!"; В.Л.Кондратьев "Сашка"; В.П.Некрасов "В окопах Сталинграда";</w:t>
      </w:r>
      <w:r>
        <w:t xml:space="preserve"> </w:t>
      </w:r>
      <w:r>
        <w:t>Е.И.Носов</w:t>
      </w:r>
      <w:r>
        <w:t xml:space="preserve"> </w:t>
      </w:r>
      <w:r>
        <w:t>"Красное</w:t>
      </w:r>
      <w:r>
        <w:t xml:space="preserve"> </w:t>
      </w:r>
      <w:r>
        <w:t>вино</w:t>
      </w:r>
      <w:r>
        <w:t xml:space="preserve"> </w:t>
      </w:r>
      <w:r>
        <w:t>победы",</w:t>
      </w:r>
      <w:r>
        <w:t xml:space="preserve"> </w:t>
      </w:r>
      <w:r>
        <w:t>"Шопен,</w:t>
      </w:r>
      <w:r>
        <w:t xml:space="preserve"> </w:t>
      </w:r>
      <w:r>
        <w:t>соната</w:t>
      </w:r>
      <w:r>
        <w:t xml:space="preserve"> </w:t>
      </w:r>
      <w:r>
        <w:t>номер</w:t>
      </w:r>
      <w:r>
        <w:t xml:space="preserve"> </w:t>
      </w:r>
      <w:r>
        <w:t>два";</w:t>
      </w:r>
      <w:r>
        <w:t xml:space="preserve"> </w:t>
      </w:r>
      <w:r>
        <w:t>С.С.Смирнов "Брестская крепость" и других.</w:t>
      </w:r>
      <w:r>
        <w:t xml:space="preserve"> </w:t>
      </w:r>
    </w:p>
    <w:p w:rsidR="00F05CD3" w:rsidRDefault="00D67A33">
      <w:pPr>
        <w:tabs>
          <w:tab w:val="center" w:pos="2218"/>
          <w:tab w:val="center" w:pos="4076"/>
          <w:tab w:val="center" w:pos="5806"/>
        </w:tabs>
        <w:ind w:left="0"/>
        <w:jc w:val="left"/>
      </w:pPr>
      <w:r>
        <w:rPr>
          <w:rFonts w:ascii="Calibri" w:eastAsia="Calibri" w:hAnsi="Calibri" w:cs="Calibri"/>
          <w:sz w:val="22"/>
        </w:rPr>
        <w:tab/>
      </w:r>
      <w:r>
        <w:t xml:space="preserve">А.А.Фадеев </w:t>
      </w:r>
      <w:r>
        <w:tab/>
        <w:t xml:space="preserve">"Молодая </w:t>
      </w:r>
      <w:r>
        <w:tab/>
        <w:t xml:space="preserve">гвардия". </w:t>
      </w:r>
    </w:p>
    <w:p w:rsidR="00F05CD3" w:rsidRDefault="00D67A33">
      <w:pPr>
        <w:ind w:left="1613" w:right="332"/>
      </w:pPr>
      <w:r>
        <w:t>В.О.Богомолов</w:t>
      </w:r>
      <w:r>
        <w:t xml:space="preserve"> </w:t>
      </w:r>
      <w:r>
        <w:t>"В</w:t>
      </w:r>
      <w:r>
        <w:t xml:space="preserve"> </w:t>
      </w:r>
      <w:r>
        <w:t>август</w:t>
      </w:r>
      <w:r>
        <w:t>е</w:t>
      </w:r>
      <w:r>
        <w:t xml:space="preserve"> </w:t>
      </w:r>
      <w:r>
        <w:t>сорок</w:t>
      </w:r>
      <w:r>
        <w:t xml:space="preserve"> </w:t>
      </w:r>
      <w:r>
        <w:t>четвертого".</w:t>
      </w:r>
      <w:r>
        <w:t xml:space="preserve"> </w:t>
      </w:r>
    </w:p>
    <w:p w:rsidR="00F05CD3" w:rsidRDefault="00D67A33">
      <w:pPr>
        <w:ind w:left="1147" w:right="332" w:firstLine="480"/>
      </w:pPr>
      <w:r>
        <w:t>Поэзия</w:t>
      </w:r>
      <w:r>
        <w:t xml:space="preserve"> </w:t>
      </w:r>
      <w:r>
        <w:t>о</w:t>
      </w:r>
      <w:r>
        <w:t xml:space="preserve"> </w:t>
      </w:r>
      <w:r>
        <w:t>Великой</w:t>
      </w:r>
      <w:r>
        <w:t xml:space="preserve"> </w:t>
      </w:r>
      <w:r>
        <w:t>Отечественной</w:t>
      </w:r>
      <w:r>
        <w:t xml:space="preserve"> </w:t>
      </w:r>
      <w:r>
        <w:t>войне.</w:t>
      </w:r>
      <w:r>
        <w:t xml:space="preserve"> </w:t>
      </w:r>
      <w:r>
        <w:t>Стихотворения</w:t>
      </w:r>
      <w:r>
        <w:t xml:space="preserve"> </w:t>
      </w:r>
      <w:r>
        <w:t>(по</w:t>
      </w:r>
      <w:r>
        <w:t xml:space="preserve"> </w:t>
      </w:r>
      <w:r>
        <w:t>одному</w:t>
      </w:r>
      <w:r>
        <w:t xml:space="preserve"> </w:t>
      </w:r>
      <w:r>
        <w:t>стихотворению</w:t>
      </w:r>
      <w:r>
        <w:t xml:space="preserve"> </w:t>
      </w:r>
      <w:r>
        <w:t>не менее чем двух поэтов по выбору). Например, Ю.В.Друниной, М.В.Исаковского, Ю.Д.Левитанского, С.С.Орлова, Д.С.Самойлова, К.М.Симонова, Б.А.Слуцкого и други</w:t>
      </w:r>
      <w:r>
        <w:t>х.</w:t>
      </w:r>
      <w:r>
        <w:t xml:space="preserve"> </w:t>
      </w:r>
    </w:p>
    <w:p w:rsidR="00F05CD3" w:rsidRDefault="00D67A33">
      <w:pPr>
        <w:ind w:left="1613" w:right="332"/>
      </w:pPr>
      <w:r>
        <w:t>Драматургия</w:t>
      </w:r>
      <w:r>
        <w:t xml:space="preserve"> </w:t>
      </w:r>
      <w:r>
        <w:t>о</w:t>
      </w:r>
      <w:r>
        <w:t xml:space="preserve"> </w:t>
      </w:r>
      <w:r>
        <w:t>Великой</w:t>
      </w:r>
      <w:r>
        <w:t xml:space="preserve"> </w:t>
      </w:r>
      <w:r>
        <w:t>Отечественной</w:t>
      </w:r>
      <w:r>
        <w:t xml:space="preserve"> </w:t>
      </w:r>
      <w:r>
        <w:t>войне.</w:t>
      </w:r>
      <w:r>
        <w:t xml:space="preserve"> </w:t>
      </w:r>
      <w:r>
        <w:t>Пьесы</w:t>
      </w:r>
      <w:r>
        <w:t xml:space="preserve"> </w:t>
      </w:r>
      <w:r>
        <w:t>(одно</w:t>
      </w:r>
      <w:r>
        <w:t xml:space="preserve"> </w:t>
      </w:r>
      <w:r>
        <w:t>произведение</w:t>
      </w:r>
      <w:r>
        <w:t xml:space="preserve"> </w:t>
      </w:r>
      <w:r>
        <w:t>по</w:t>
      </w:r>
      <w:r>
        <w:t xml:space="preserve"> </w:t>
      </w:r>
      <w:r>
        <w:t>выбору).</w:t>
      </w:r>
      <w:r>
        <w:t xml:space="preserve"> </w:t>
      </w:r>
    </w:p>
    <w:p w:rsidR="00F05CD3" w:rsidRDefault="00D67A33">
      <w:pPr>
        <w:ind w:left="1147" w:right="332"/>
      </w:pPr>
      <w:r>
        <w:t>Например,</w:t>
      </w:r>
      <w:r>
        <w:t xml:space="preserve"> </w:t>
      </w:r>
      <w:r>
        <w:t>В.С.Розов</w:t>
      </w:r>
      <w:r>
        <w:t xml:space="preserve"> </w:t>
      </w:r>
      <w:r>
        <w:t>"Вечно</w:t>
      </w:r>
      <w:r>
        <w:t xml:space="preserve"> </w:t>
      </w:r>
      <w:r>
        <w:t>живые"</w:t>
      </w:r>
      <w:r>
        <w:t xml:space="preserve"> </w:t>
      </w:r>
      <w:r>
        <w:t>и другие.</w:t>
      </w:r>
      <w:r>
        <w:t xml:space="preserve"> </w:t>
      </w:r>
    </w:p>
    <w:p w:rsidR="00F05CD3" w:rsidRDefault="00D67A33">
      <w:pPr>
        <w:ind w:left="1147" w:right="332" w:firstLine="480"/>
      </w:pPr>
      <w:r>
        <w:t>Б.Л.Пастернак. Стихотворения (не менее трех по выбору). Например, "Февраль. Достать</w:t>
      </w:r>
      <w:r>
        <w:t xml:space="preserve"> </w:t>
      </w:r>
      <w:r>
        <w:t>чернил</w:t>
      </w:r>
      <w:r>
        <w:t xml:space="preserve"> </w:t>
      </w:r>
      <w:r>
        <w:t>и</w:t>
      </w:r>
      <w:r>
        <w:t xml:space="preserve"> </w:t>
      </w:r>
      <w:r>
        <w:t>плакать!..",</w:t>
      </w:r>
      <w:r>
        <w:t xml:space="preserve"> </w:t>
      </w:r>
      <w:r>
        <w:t>"Определение</w:t>
      </w:r>
      <w:r>
        <w:t xml:space="preserve"> </w:t>
      </w:r>
      <w:r>
        <w:t>поэзии",</w:t>
      </w:r>
      <w:r>
        <w:t xml:space="preserve"> </w:t>
      </w:r>
      <w:r>
        <w:t>"Во</w:t>
      </w:r>
      <w:r>
        <w:t xml:space="preserve"> </w:t>
      </w:r>
      <w:r>
        <w:t>всем</w:t>
      </w:r>
      <w:r>
        <w:t xml:space="preserve"> </w:t>
      </w:r>
      <w:r>
        <w:t>мне</w:t>
      </w:r>
      <w:r>
        <w:t xml:space="preserve"> </w:t>
      </w:r>
      <w:r>
        <w:t>хочется</w:t>
      </w:r>
      <w:r>
        <w:t xml:space="preserve"> </w:t>
      </w:r>
      <w:r>
        <w:t>дойти...",</w:t>
      </w:r>
      <w:r>
        <w:t xml:space="preserve"> </w:t>
      </w:r>
      <w:r>
        <w:t xml:space="preserve">"Снег идет", "Любить иных </w:t>
      </w:r>
      <w:r>
        <w:t xml:space="preserve">- </w:t>
      </w:r>
      <w:r>
        <w:t>тяжелый крест...", "Быть знаменитым некрасиво...", "Ночь", "Гамлет", "Зимняя ночь" и другие.</w:t>
      </w:r>
      <w:r>
        <w:t xml:space="preserve"> </w:t>
      </w:r>
    </w:p>
    <w:p w:rsidR="00F05CD3" w:rsidRDefault="00D67A33">
      <w:pPr>
        <w:ind w:left="1147" w:right="332" w:firstLine="480"/>
      </w:pPr>
      <w:r>
        <w:lastRenderedPageBreak/>
        <w:t>А.И.Солженицын.</w:t>
      </w:r>
      <w:r>
        <w:t xml:space="preserve"> </w:t>
      </w:r>
      <w:r>
        <w:t>Произведения</w:t>
      </w:r>
      <w:r>
        <w:t xml:space="preserve"> </w:t>
      </w:r>
      <w:r>
        <w:t>"Один</w:t>
      </w:r>
      <w:r>
        <w:t xml:space="preserve"> </w:t>
      </w:r>
      <w:r>
        <w:t>день</w:t>
      </w:r>
      <w:r>
        <w:t xml:space="preserve"> </w:t>
      </w:r>
      <w:r>
        <w:t>Ивана</w:t>
      </w:r>
      <w:r>
        <w:t xml:space="preserve"> </w:t>
      </w:r>
      <w:r>
        <w:t>Денисовича",</w:t>
      </w:r>
      <w:r>
        <w:t xml:space="preserve"> </w:t>
      </w:r>
      <w:r>
        <w:t>"Архипелаг</w:t>
      </w:r>
      <w:r>
        <w:t xml:space="preserve"> </w:t>
      </w:r>
      <w:r>
        <w:t>ГУЛАГ" (фрагменты книги</w:t>
      </w:r>
      <w:r>
        <w:t xml:space="preserve"> по выбору, например, глава "Поэзия под плитой, правда под камнем" и другие).</w:t>
      </w:r>
      <w:r>
        <w:t xml:space="preserve"> </w:t>
      </w:r>
    </w:p>
    <w:p w:rsidR="00F05CD3" w:rsidRDefault="00D67A33">
      <w:pPr>
        <w:ind w:left="1147" w:right="332" w:firstLine="480"/>
      </w:pPr>
      <w:r>
        <w:t>В.М.Шукшин. Рассказы (не менее двух по выбору). Например, "Срезал", "Обида", "Микроскоп", "Мастер", "Крепкий мужик", "Сапожки" и другие.</w:t>
      </w:r>
      <w:r>
        <w:t xml:space="preserve"> </w:t>
      </w:r>
    </w:p>
    <w:p w:rsidR="00F05CD3" w:rsidRDefault="00D67A33">
      <w:pPr>
        <w:ind w:left="1147" w:right="332" w:firstLine="480"/>
      </w:pPr>
      <w:r>
        <w:t>В.Г.Распутин.</w:t>
      </w:r>
      <w:r>
        <w:t xml:space="preserve"> </w:t>
      </w:r>
      <w:r>
        <w:t>Рассказы</w:t>
      </w:r>
      <w:r>
        <w:t xml:space="preserve"> </w:t>
      </w:r>
      <w:r>
        <w:t>и</w:t>
      </w:r>
      <w:r>
        <w:t xml:space="preserve"> </w:t>
      </w:r>
      <w:r>
        <w:t>повести</w:t>
      </w:r>
      <w:r>
        <w:t xml:space="preserve"> </w:t>
      </w:r>
      <w:r>
        <w:t>(одно</w:t>
      </w:r>
      <w:r>
        <w:t xml:space="preserve"> </w:t>
      </w:r>
      <w:r>
        <w:t>произведение</w:t>
      </w:r>
      <w:r>
        <w:t xml:space="preserve"> </w:t>
      </w:r>
      <w:r>
        <w:t>по</w:t>
      </w:r>
      <w:r>
        <w:t xml:space="preserve"> </w:t>
      </w:r>
      <w:r>
        <w:t>выбору).</w:t>
      </w:r>
      <w:r>
        <w:t xml:space="preserve"> </w:t>
      </w:r>
      <w:r>
        <w:t>Например,</w:t>
      </w:r>
      <w:r>
        <w:t xml:space="preserve"> </w:t>
      </w:r>
      <w:r>
        <w:t>"Живи</w:t>
      </w:r>
      <w:r>
        <w:t xml:space="preserve"> </w:t>
      </w:r>
      <w:r>
        <w:t>и помни", "Прощание с Матерой" и другие.</w:t>
      </w:r>
      <w:r>
        <w:t xml:space="preserve"> </w:t>
      </w:r>
    </w:p>
    <w:p w:rsidR="00F05CD3" w:rsidRDefault="00D67A33">
      <w:pPr>
        <w:ind w:left="1147" w:right="332" w:firstLine="480"/>
      </w:pPr>
      <w:r>
        <w:t>Н.М.Рубцов. Стихотворения (не менее трех по выбору). Например, "Звезда полей", "Тихая</w:t>
      </w:r>
      <w:r>
        <w:t xml:space="preserve"> </w:t>
      </w:r>
      <w:r>
        <w:t>моя</w:t>
      </w:r>
      <w:r>
        <w:t xml:space="preserve"> </w:t>
      </w:r>
      <w:r>
        <w:t>родина!..",</w:t>
      </w:r>
      <w:r>
        <w:t xml:space="preserve"> </w:t>
      </w:r>
      <w:r>
        <w:t>"В</w:t>
      </w:r>
      <w:r>
        <w:t xml:space="preserve"> </w:t>
      </w:r>
      <w:r>
        <w:t>горнице</w:t>
      </w:r>
      <w:r>
        <w:t xml:space="preserve"> </w:t>
      </w:r>
      <w:r>
        <w:t>моей</w:t>
      </w:r>
      <w:r>
        <w:t xml:space="preserve"> </w:t>
      </w:r>
      <w:r>
        <w:t>светло...",</w:t>
      </w:r>
      <w:r>
        <w:t xml:space="preserve"> </w:t>
      </w:r>
      <w:r>
        <w:t>"Привет,</w:t>
      </w:r>
      <w:r>
        <w:t xml:space="preserve"> </w:t>
      </w:r>
      <w:r>
        <w:t>Россия...",</w:t>
      </w:r>
      <w:r>
        <w:t xml:space="preserve"> </w:t>
      </w:r>
      <w:r>
        <w:t>"Русский</w:t>
      </w:r>
      <w:r>
        <w:t xml:space="preserve"> </w:t>
      </w:r>
      <w:r>
        <w:t>огонек",</w:t>
      </w:r>
      <w:r>
        <w:t xml:space="preserve"> </w:t>
      </w:r>
      <w:r>
        <w:t>"Я буду скакать по холмам задремавшей отчизны..." и другие.</w:t>
      </w:r>
      <w:r>
        <w:t xml:space="preserve"> </w:t>
      </w:r>
    </w:p>
    <w:p w:rsidR="00F05CD3" w:rsidRDefault="00D67A33">
      <w:pPr>
        <w:ind w:left="1147" w:right="332" w:firstLine="480"/>
      </w:pPr>
      <w:r>
        <w:t>И.А.Бродский. Стихотворения (не менее трех по выбору). Например, "На смерть Жукова",</w:t>
      </w:r>
      <w:r>
        <w:t xml:space="preserve"> </w:t>
      </w:r>
      <w:r>
        <w:t>"Осенний</w:t>
      </w:r>
      <w:r>
        <w:t xml:space="preserve"> </w:t>
      </w:r>
      <w:r>
        <w:t>крик</w:t>
      </w:r>
      <w:r>
        <w:t xml:space="preserve"> </w:t>
      </w:r>
      <w:r>
        <w:t>ястреба",</w:t>
      </w:r>
      <w:r>
        <w:t xml:space="preserve"> </w:t>
      </w:r>
      <w:r>
        <w:t>"Пилигримы",</w:t>
      </w:r>
      <w:r>
        <w:t xml:space="preserve"> </w:t>
      </w:r>
      <w:r>
        <w:t>"Стансы"</w:t>
      </w:r>
      <w:r>
        <w:t xml:space="preserve"> </w:t>
      </w:r>
      <w:r>
        <w:t>("Ни</w:t>
      </w:r>
      <w:r>
        <w:t xml:space="preserve"> </w:t>
      </w:r>
      <w:r>
        <w:t>страны,</w:t>
      </w:r>
      <w:r>
        <w:t xml:space="preserve"> </w:t>
      </w:r>
      <w:r>
        <w:t>ни</w:t>
      </w:r>
      <w:r>
        <w:t xml:space="preserve"> </w:t>
      </w:r>
      <w:r>
        <w:t>погоста..."),</w:t>
      </w:r>
      <w:r>
        <w:t xml:space="preserve"> </w:t>
      </w:r>
      <w:r>
        <w:t>"На столетие Анны Ахматовой", "Рож</w:t>
      </w:r>
      <w:r>
        <w:t>дественский романс", "Я входил вместо дикого зверя в клетку..." и другие.</w:t>
      </w:r>
      <w:r>
        <w:t xml:space="preserve"> </w:t>
      </w:r>
    </w:p>
    <w:p w:rsidR="00F05CD3" w:rsidRDefault="00D67A33">
      <w:pPr>
        <w:ind w:left="1613" w:right="332"/>
      </w:pPr>
      <w:r>
        <w:t>20.4.3.</w:t>
      </w:r>
      <w:r>
        <w:rPr>
          <w:rFonts w:ascii="Arial" w:eastAsia="Arial" w:hAnsi="Arial" w:cs="Arial"/>
        </w:rPr>
        <w:t xml:space="preserve"> </w:t>
      </w:r>
      <w:r>
        <w:t>Литература</w:t>
      </w:r>
      <w:r>
        <w:t xml:space="preserve"> </w:t>
      </w:r>
      <w:r>
        <w:t>второй</w:t>
      </w:r>
      <w:r>
        <w:t xml:space="preserve"> </w:t>
      </w:r>
      <w:r>
        <w:t>половины</w:t>
      </w:r>
      <w:r>
        <w:t xml:space="preserve"> XX - </w:t>
      </w:r>
      <w:r>
        <w:t>начала</w:t>
      </w:r>
      <w:r>
        <w:t xml:space="preserve"> XXI </w:t>
      </w:r>
      <w:r>
        <w:t>вв.</w:t>
      </w:r>
      <w:r>
        <w:t xml:space="preserve"> </w:t>
      </w:r>
    </w:p>
    <w:p w:rsidR="00F05CD3" w:rsidRDefault="00D67A33">
      <w:pPr>
        <w:ind w:left="1147" w:right="332" w:firstLine="480"/>
      </w:pPr>
      <w:r>
        <w:t xml:space="preserve">Проза второй половины XX </w:t>
      </w:r>
      <w:r>
        <w:t xml:space="preserve">- </w:t>
      </w:r>
      <w:r>
        <w:t>начала XXI вв. Рассказы, повести, романы (по одному произведению не</w:t>
      </w:r>
      <w:r>
        <w:t xml:space="preserve"> </w:t>
      </w:r>
      <w:r>
        <w:t>менее чем двух</w:t>
      </w:r>
      <w:r>
        <w:t xml:space="preserve"> </w:t>
      </w:r>
      <w:r>
        <w:t>прозаиков по</w:t>
      </w:r>
      <w:r>
        <w:t xml:space="preserve"> </w:t>
      </w:r>
      <w:r>
        <w:t>вы</w:t>
      </w:r>
      <w:r>
        <w:t>бору). Например, Ф.А.Абрамов</w:t>
      </w:r>
      <w:r>
        <w:t xml:space="preserve"> </w:t>
      </w:r>
      <w:r>
        <w:t>(повесть "Пелагея"); Ч.Т.Айтматов (повесть "Белый пароход"); В.П.Астафьев (повествование в рассказах</w:t>
      </w:r>
      <w:r>
        <w:t xml:space="preserve"> </w:t>
      </w:r>
      <w:r>
        <w:t>"Царь</w:t>
      </w:r>
      <w:r>
        <w:t>-</w:t>
      </w:r>
      <w:r>
        <w:t>рыба"</w:t>
      </w:r>
      <w:r>
        <w:t xml:space="preserve"> </w:t>
      </w:r>
      <w:r>
        <w:t>(фрагменты);</w:t>
      </w:r>
      <w:r>
        <w:t xml:space="preserve"> </w:t>
      </w:r>
      <w:r>
        <w:t>В.И.Белов</w:t>
      </w:r>
      <w:r>
        <w:t xml:space="preserve"> </w:t>
      </w:r>
      <w:r>
        <w:t>(рассказы</w:t>
      </w:r>
      <w:r>
        <w:t xml:space="preserve"> </w:t>
      </w:r>
      <w:r>
        <w:t>"На</w:t>
      </w:r>
      <w:r>
        <w:t xml:space="preserve"> </w:t>
      </w:r>
      <w:r>
        <w:t>родине",</w:t>
      </w:r>
      <w:r>
        <w:t xml:space="preserve"> </w:t>
      </w:r>
      <w:r>
        <w:t>"Бобришный</w:t>
      </w:r>
      <w:r>
        <w:t xml:space="preserve"> </w:t>
      </w:r>
      <w:r>
        <w:t>угор"); Ф.А.Искандер</w:t>
      </w:r>
      <w:r>
        <w:t xml:space="preserve"> </w:t>
      </w:r>
      <w:r>
        <w:t>(роман</w:t>
      </w:r>
      <w:r>
        <w:t xml:space="preserve"> </w:t>
      </w:r>
      <w:r>
        <w:t>в</w:t>
      </w:r>
      <w:r>
        <w:t xml:space="preserve"> </w:t>
      </w:r>
      <w:r>
        <w:t>рассказах</w:t>
      </w:r>
      <w:r>
        <w:t xml:space="preserve"> </w:t>
      </w:r>
      <w:r>
        <w:t>"Сандро</w:t>
      </w:r>
      <w:r>
        <w:t xml:space="preserve"> </w:t>
      </w:r>
      <w:r>
        <w:t>из</w:t>
      </w:r>
      <w:r>
        <w:t xml:space="preserve"> </w:t>
      </w:r>
      <w:r>
        <w:t>Чегема"</w:t>
      </w:r>
      <w:r>
        <w:t xml:space="preserve"> </w:t>
      </w:r>
      <w:r>
        <w:t>(фрагменты);</w:t>
      </w:r>
      <w:r>
        <w:t xml:space="preserve"> </w:t>
      </w:r>
      <w:r>
        <w:t>Ю.П.Казаков</w:t>
      </w:r>
      <w:r>
        <w:t xml:space="preserve"> </w:t>
      </w:r>
      <w:r>
        <w:t>(рассказы "Северный дневник", "Поморка"); З.Прилепин (рассказы из сборника "Собаки и другие люди"); А.Н. и Б.Н.Стругацкие (повесть "Понедельник начинается в субботу"); Ю.В.Трифонов</w:t>
      </w:r>
      <w:r>
        <w:t xml:space="preserve"> </w:t>
      </w:r>
      <w:r>
        <w:t>(повесть "Обмен") и другие.</w:t>
      </w:r>
      <w:r>
        <w:t xml:space="preserve"> </w:t>
      </w:r>
    </w:p>
    <w:p w:rsidR="00F05CD3" w:rsidRDefault="00D67A33">
      <w:pPr>
        <w:ind w:left="1147" w:right="332" w:firstLine="480"/>
      </w:pPr>
      <w:r>
        <w:t xml:space="preserve">Поэзия второй половины XX </w:t>
      </w:r>
      <w:r>
        <w:t xml:space="preserve">- </w:t>
      </w:r>
      <w:r>
        <w:t xml:space="preserve">начала XXI вв. Стихотворения (по одному произведению не менее чем двух поэтов по выбору). Например, Б.А.Ахмадулиной, </w:t>
      </w:r>
    </w:p>
    <w:p w:rsidR="00F05CD3" w:rsidRDefault="00D67A33">
      <w:pPr>
        <w:ind w:left="1147" w:right="332"/>
      </w:pPr>
      <w:r>
        <w:t xml:space="preserve">А.А.Вознесенского, В.С.Высоцкого, Е.А.Евтушенко, Н.А.Заболоцкого, Ю.П.Кузнецова, </w:t>
      </w:r>
    </w:p>
    <w:p w:rsidR="00F05CD3" w:rsidRDefault="00D67A33">
      <w:pPr>
        <w:ind w:left="1147" w:right="332"/>
      </w:pPr>
      <w:r>
        <w:t xml:space="preserve">А.С.Кушнера, Л.Н.Мартынова, </w:t>
      </w:r>
      <w:r>
        <w:t xml:space="preserve">Б.Ш. Окуджавы, Р.И.Рождественского, А.А.Тарковского, </w:t>
      </w:r>
    </w:p>
    <w:p w:rsidR="00F05CD3" w:rsidRDefault="00D67A33">
      <w:pPr>
        <w:ind w:left="1147" w:right="332"/>
      </w:pPr>
      <w:r>
        <w:t>О.Г.Чухонцева и других.</w:t>
      </w:r>
      <w:r>
        <w:t xml:space="preserve"> </w:t>
      </w:r>
    </w:p>
    <w:p w:rsidR="00F05CD3" w:rsidRDefault="00D67A33">
      <w:pPr>
        <w:ind w:left="1147" w:right="332" w:firstLine="480"/>
      </w:pPr>
      <w:r>
        <w:t xml:space="preserve">Драматургия второй половины XX </w:t>
      </w:r>
      <w:r>
        <w:t xml:space="preserve">- </w:t>
      </w:r>
      <w:r>
        <w:t>начала XXI вв. Пьесы (произведение одного из драматургов по выбору). Например, А.Н.Арбузов "Иркутская история"; А.В.Вампилов "Старший сын" и дру</w:t>
      </w:r>
      <w:r>
        <w:t>гих.</w:t>
      </w:r>
      <w:r>
        <w:t xml:space="preserve"> </w:t>
      </w:r>
    </w:p>
    <w:p w:rsidR="00F05CD3" w:rsidRDefault="00D67A33">
      <w:pPr>
        <w:ind w:left="1613" w:right="332"/>
      </w:pPr>
      <w:r>
        <w:t>20.4.4.</w:t>
      </w:r>
      <w:r>
        <w:rPr>
          <w:rFonts w:ascii="Arial" w:eastAsia="Arial" w:hAnsi="Arial" w:cs="Arial"/>
        </w:rPr>
        <w:t xml:space="preserve"> </w:t>
      </w:r>
      <w:r>
        <w:t>Литература</w:t>
      </w:r>
      <w:r>
        <w:t xml:space="preserve"> </w:t>
      </w:r>
      <w:r>
        <w:t>народов</w:t>
      </w:r>
      <w:r>
        <w:t xml:space="preserve"> </w:t>
      </w:r>
      <w:r>
        <w:t>России.</w:t>
      </w:r>
      <w:r>
        <w:t xml:space="preserve"> </w:t>
      </w:r>
    </w:p>
    <w:p w:rsidR="00F05CD3" w:rsidRDefault="00D67A33">
      <w:pPr>
        <w:ind w:left="1147" w:right="332" w:firstLine="480"/>
      </w:pPr>
      <w:r>
        <w:t>Рассказы, повести, стихотворения (одно произведение по выбору). Например,</w:t>
      </w:r>
      <w:r>
        <w:t xml:space="preserve"> </w:t>
      </w:r>
      <w:r>
        <w:t>рассказ Ю.Рытхэу "Хранитель огня"; повесть Ю.Шесталова "Синий ветер каслания" и другие; стихотворения г.Айги, Р.Гамзатова, М.Джалиля, М.Кари</w:t>
      </w:r>
      <w:r>
        <w:t>ма, Д.Кугультинова, К.Кулиева и других.</w:t>
      </w:r>
      <w:r>
        <w:t xml:space="preserve"> </w:t>
      </w:r>
    </w:p>
    <w:p w:rsidR="00F05CD3" w:rsidRDefault="00D67A33">
      <w:pPr>
        <w:ind w:left="1613" w:right="332"/>
      </w:pPr>
      <w:r>
        <w:t>20.4.5.</w:t>
      </w:r>
      <w:r>
        <w:rPr>
          <w:rFonts w:ascii="Arial" w:eastAsia="Arial" w:hAnsi="Arial" w:cs="Arial"/>
        </w:rPr>
        <w:t xml:space="preserve"> </w:t>
      </w:r>
      <w:r>
        <w:t>Зарубежная</w:t>
      </w:r>
      <w:r>
        <w:t xml:space="preserve"> </w:t>
      </w:r>
      <w:r>
        <w:t>литература.</w:t>
      </w:r>
      <w:r>
        <w:t xml:space="preserve"> </w:t>
      </w:r>
    </w:p>
    <w:p w:rsidR="00F05CD3" w:rsidRDefault="00D67A33">
      <w:pPr>
        <w:ind w:left="1147" w:right="332" w:firstLine="480"/>
      </w:pPr>
      <w:r>
        <w:t>Зарубежная проза XX века (одно произведение по выбору). Например, произведения Р.</w:t>
      </w:r>
      <w:r>
        <w:t xml:space="preserve"> </w:t>
      </w:r>
      <w:r>
        <w:t>Брэдбери</w:t>
      </w:r>
      <w:r>
        <w:t xml:space="preserve"> "451 </w:t>
      </w:r>
      <w:r>
        <w:t>градус</w:t>
      </w:r>
      <w:r>
        <w:t xml:space="preserve"> </w:t>
      </w:r>
      <w:r>
        <w:t>по</w:t>
      </w:r>
      <w:r>
        <w:t xml:space="preserve"> </w:t>
      </w:r>
      <w:r>
        <w:t>Фаренгейту";</w:t>
      </w:r>
      <w:r>
        <w:t xml:space="preserve"> </w:t>
      </w:r>
      <w:r>
        <w:t>Э.М.Ремарка</w:t>
      </w:r>
      <w:r>
        <w:t xml:space="preserve"> </w:t>
      </w:r>
      <w:r>
        <w:t>"Три</w:t>
      </w:r>
      <w:r>
        <w:t xml:space="preserve"> </w:t>
      </w:r>
      <w:r>
        <w:t>товарища";</w:t>
      </w:r>
      <w:r>
        <w:t xml:space="preserve"> </w:t>
      </w:r>
      <w:r>
        <w:t>Д.Сэлинджера</w:t>
      </w:r>
      <w:r>
        <w:t xml:space="preserve"> </w:t>
      </w:r>
      <w:r>
        <w:t>"Над пропастью во ржи";</w:t>
      </w:r>
      <w:r>
        <w:t xml:space="preserve"> г.Уэллса "Машина времени"; Э.Хемингуэя "Старик и море" и другие.</w:t>
      </w:r>
      <w:r>
        <w:t xml:space="preserve"> </w:t>
      </w:r>
    </w:p>
    <w:p w:rsidR="00F05CD3" w:rsidRDefault="00D67A33">
      <w:pPr>
        <w:ind w:left="1147" w:right="332" w:firstLine="480"/>
      </w:pPr>
      <w:r>
        <w:t>Зарубежная поэзия XX века (не менее двух стихотворений одного из поэтов по выбору). Например, стихотворения г.Аполлинера, Т.С.Элиота и другие.</w:t>
      </w:r>
      <w:r>
        <w:t xml:space="preserve"> </w:t>
      </w:r>
    </w:p>
    <w:p w:rsidR="00F05CD3" w:rsidRDefault="00D67A33">
      <w:pPr>
        <w:ind w:left="1147" w:right="332" w:firstLine="480"/>
      </w:pPr>
      <w:r>
        <w:t>Зарубежная драматургия XX века (одно произвед</w:t>
      </w:r>
      <w:r>
        <w:t>ение по выбору). Например, пьесы Б.Брехта</w:t>
      </w:r>
      <w:r>
        <w:t xml:space="preserve"> </w:t>
      </w:r>
      <w:r>
        <w:t>"Мамаша</w:t>
      </w:r>
      <w:r>
        <w:t xml:space="preserve"> </w:t>
      </w:r>
      <w:r>
        <w:t>Кураж</w:t>
      </w:r>
      <w:r>
        <w:t xml:space="preserve"> </w:t>
      </w:r>
      <w:r>
        <w:t>и</w:t>
      </w:r>
      <w:r>
        <w:t xml:space="preserve"> </w:t>
      </w:r>
      <w:r>
        <w:t>ее</w:t>
      </w:r>
      <w:r>
        <w:t xml:space="preserve"> </w:t>
      </w:r>
      <w:r>
        <w:t>дети";</w:t>
      </w:r>
      <w:r>
        <w:t xml:space="preserve"> </w:t>
      </w:r>
      <w:r>
        <w:t>М.Метерлинка</w:t>
      </w:r>
      <w:r>
        <w:t xml:space="preserve"> </w:t>
      </w:r>
      <w:r>
        <w:t>"Синяя</w:t>
      </w:r>
      <w:r>
        <w:t xml:space="preserve"> </w:t>
      </w:r>
      <w:r>
        <w:t>птица";</w:t>
      </w:r>
      <w:r>
        <w:t xml:space="preserve"> </w:t>
      </w:r>
      <w:r>
        <w:t>О.Уайльда</w:t>
      </w:r>
      <w:r>
        <w:t xml:space="preserve"> </w:t>
      </w:r>
      <w:r>
        <w:t>"Идеальный муж"; Т.Уильямса "Трамвай "Желание"; Б.Шоу "Пигмалион" и других.</w:t>
      </w:r>
      <w:r>
        <w:t xml:space="preserve"> </w:t>
      </w:r>
    </w:p>
    <w:p w:rsidR="00F05CD3" w:rsidRDefault="00D67A33">
      <w:pPr>
        <w:ind w:left="1147" w:right="332" w:firstLine="480"/>
      </w:pPr>
      <w:r>
        <w:t>20.5.</w:t>
      </w:r>
      <w:r>
        <w:rPr>
          <w:rFonts w:ascii="Arial" w:eastAsia="Arial" w:hAnsi="Arial" w:cs="Arial"/>
        </w:rPr>
        <w:t xml:space="preserve"> </w:t>
      </w:r>
      <w:r>
        <w:t>Планируемые</w:t>
      </w:r>
      <w:r>
        <w:t xml:space="preserve"> </w:t>
      </w:r>
      <w:r>
        <w:t>результаты</w:t>
      </w:r>
      <w:r>
        <w:t xml:space="preserve"> </w:t>
      </w:r>
      <w:r>
        <w:t>освоения</w:t>
      </w:r>
      <w:r>
        <w:t xml:space="preserve"> </w:t>
      </w:r>
      <w:r>
        <w:t>программы</w:t>
      </w:r>
      <w:r>
        <w:t xml:space="preserve"> </w:t>
      </w:r>
      <w:r>
        <w:t>по</w:t>
      </w:r>
      <w:r>
        <w:t xml:space="preserve"> </w:t>
      </w:r>
      <w:r>
        <w:t>литературе</w:t>
      </w:r>
      <w:r>
        <w:t xml:space="preserve"> </w:t>
      </w:r>
      <w:r>
        <w:t>на</w:t>
      </w:r>
      <w:r>
        <w:t xml:space="preserve"> </w:t>
      </w:r>
      <w:r>
        <w:t>уровне</w:t>
      </w:r>
      <w:r>
        <w:t xml:space="preserve"> </w:t>
      </w:r>
      <w:r>
        <w:t>среднего общего образования.</w:t>
      </w:r>
      <w:r>
        <w:t xml:space="preserve"> </w:t>
      </w:r>
    </w:p>
    <w:p w:rsidR="00F05CD3" w:rsidRDefault="00D67A33">
      <w:pPr>
        <w:ind w:left="1147" w:right="332" w:firstLine="480"/>
      </w:pPr>
      <w:r>
        <w:lastRenderedPageBreak/>
        <w:t>20.5.1.</w:t>
      </w:r>
      <w:r>
        <w:rPr>
          <w:rFonts w:ascii="Arial" w:eastAsia="Arial" w:hAnsi="Arial" w:cs="Arial"/>
        </w:rPr>
        <w:t xml:space="preserve"> </w:t>
      </w:r>
      <w:r>
        <w:t>Личностные</w:t>
      </w:r>
      <w:r>
        <w:t xml:space="preserve"> </w:t>
      </w:r>
      <w:r>
        <w:t>результаты</w:t>
      </w:r>
      <w:r>
        <w:t xml:space="preserve"> </w:t>
      </w:r>
      <w:r>
        <w:t>освоения</w:t>
      </w:r>
      <w:r>
        <w:t xml:space="preserve"> </w:t>
      </w:r>
      <w:r>
        <w:t>программы</w:t>
      </w:r>
      <w:r>
        <w:t xml:space="preserve"> </w:t>
      </w:r>
      <w:r>
        <w:t>по</w:t>
      </w:r>
      <w:r>
        <w:t xml:space="preserve"> </w:t>
      </w:r>
      <w:r>
        <w:t>литературе</w:t>
      </w:r>
      <w:r>
        <w:t xml:space="preserve"> </w:t>
      </w:r>
      <w:r>
        <w:t>на</w:t>
      </w:r>
      <w:r>
        <w:t xml:space="preserve"> </w:t>
      </w:r>
      <w:r>
        <w:t>уровне</w:t>
      </w:r>
      <w:r>
        <w:t xml:space="preserve"> </w:t>
      </w:r>
      <w:r>
        <w:t>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w:t>
      </w:r>
      <w:r>
        <w:t>ховно</w:t>
      </w:r>
      <w:r>
        <w:t xml:space="preserve">- </w:t>
      </w:r>
      <w:r>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w:t>
      </w:r>
      <w:r>
        <w:t xml:space="preserve">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t xml:space="preserve"> </w:t>
      </w:r>
    </w:p>
    <w:p w:rsidR="00F05CD3" w:rsidRDefault="00D67A33">
      <w:pPr>
        <w:ind w:left="1147" w:right="332" w:firstLine="480"/>
      </w:pPr>
      <w:r>
        <w:t>20.5</w:t>
      </w:r>
      <w:r>
        <w:t>.2.</w:t>
      </w:r>
      <w:r>
        <w:rPr>
          <w:rFonts w:ascii="Arial" w:eastAsia="Arial" w:hAnsi="Arial" w:cs="Arial"/>
        </w:rPr>
        <w:t xml:space="preserve"> </w:t>
      </w:r>
      <w:r>
        <w:t>В результате изучения литературы на уровне среднего общего образования у обучающегося будут сформированы следующие личностные результаты:</w:t>
      </w:r>
      <w:r>
        <w:t xml:space="preserve"> </w:t>
      </w:r>
    </w:p>
    <w:p w:rsidR="00F05CD3" w:rsidRDefault="00D67A33">
      <w:pPr>
        <w:ind w:left="1613" w:right="332"/>
      </w:pPr>
      <w:r>
        <w:t>1)</w:t>
      </w:r>
      <w:r>
        <w:rPr>
          <w:rFonts w:ascii="Arial" w:eastAsia="Arial" w:hAnsi="Arial" w:cs="Arial"/>
        </w:rPr>
        <w:t xml:space="preserve"> </w:t>
      </w:r>
      <w:r>
        <w:t>гражданского</w:t>
      </w:r>
      <w:r>
        <w:t xml:space="preserve"> </w:t>
      </w:r>
      <w:r>
        <w:t>воспитания:</w:t>
      </w:r>
      <w:r>
        <w:t xml:space="preserve"> </w:t>
      </w:r>
    </w:p>
    <w:p w:rsidR="00F05CD3" w:rsidRDefault="00D67A33">
      <w:pPr>
        <w:ind w:left="1147" w:right="332" w:firstLine="480"/>
      </w:pPr>
      <w:r>
        <w:t>сформированность гражданской позиции обучающегося как активного и ответственного чле</w:t>
      </w:r>
      <w:r>
        <w:t>на российского общества;</w:t>
      </w:r>
      <w:r>
        <w:t xml:space="preserve"> </w:t>
      </w:r>
      <w:r>
        <w:t xml:space="preserve">осознание своих конституционных прав и обязанностей, уважение закона и </w:t>
      </w:r>
    </w:p>
    <w:p w:rsidR="00F05CD3" w:rsidRDefault="00D67A33">
      <w:pPr>
        <w:ind w:left="1147" w:right="332"/>
      </w:pPr>
      <w:r>
        <w:t>правопорядка;</w:t>
      </w:r>
      <w:r>
        <w:t xml:space="preserve"> </w:t>
      </w:r>
      <w:r>
        <w:t>принятие традиционных национальных, общечеловеческих гуманистических, демократических, семейных ценностей, в том числе в сопоставлении с жизненны</w:t>
      </w:r>
      <w:r>
        <w:t>ми ситуациями, изображенными в литературных произведениях;</w:t>
      </w:r>
      <w:r>
        <w:t xml:space="preserve"> </w:t>
      </w:r>
      <w:r>
        <w:t xml:space="preserve">готовность противостоять идеологии экстремизма, национализма, ксенофобии, </w:t>
      </w:r>
    </w:p>
    <w:p w:rsidR="00F05CD3" w:rsidRDefault="00D67A33">
      <w:pPr>
        <w:ind w:left="1147" w:right="332"/>
      </w:pPr>
      <w:r>
        <w:t>дискриминации по социальным, религиозным, расовым, национальным признакам;</w:t>
      </w:r>
      <w:r>
        <w:t xml:space="preserve"> </w:t>
      </w:r>
      <w:r>
        <w:t>готовность вести совместную деятельность, в том</w:t>
      </w:r>
      <w:r>
        <w:t xml:space="preserve"> числе в рамках школьного литературного образования, в интересах гражданского общества, участвовать в самоуправлении в образовательной</w:t>
      </w:r>
      <w:r>
        <w:t xml:space="preserve"> </w:t>
      </w:r>
      <w:r>
        <w:t>организации;</w:t>
      </w:r>
      <w:r>
        <w:t xml:space="preserve"> </w:t>
      </w:r>
      <w:r>
        <w:t xml:space="preserve">умение взаимодействовать с социальными институтами в соответствии с их </w:t>
      </w:r>
    </w:p>
    <w:p w:rsidR="00F05CD3" w:rsidRDefault="00D67A33">
      <w:pPr>
        <w:ind w:left="1627" w:right="4956" w:hanging="480"/>
      </w:pPr>
      <w:r>
        <w:t>функциями и назначением;</w:t>
      </w:r>
      <w:r>
        <w:t xml:space="preserve"> </w:t>
      </w:r>
      <w:r>
        <w:t>готовность</w:t>
      </w:r>
      <w:r>
        <w:t xml:space="preserve"> </w:t>
      </w:r>
      <w:r>
        <w:t>к</w:t>
      </w:r>
      <w:r>
        <w:t xml:space="preserve"> </w:t>
      </w:r>
      <w:r>
        <w:t>гуманитарной</w:t>
      </w:r>
      <w:r>
        <w:t xml:space="preserve"> </w:t>
      </w:r>
      <w:r>
        <w:t>деятельности;</w:t>
      </w:r>
      <w:r>
        <w:t xml:space="preserve"> 2)</w:t>
      </w:r>
      <w:r>
        <w:rPr>
          <w:rFonts w:ascii="Arial" w:eastAsia="Arial" w:hAnsi="Arial" w:cs="Arial"/>
        </w:rPr>
        <w:t xml:space="preserve"> </w:t>
      </w:r>
      <w:r>
        <w:t>патриотического</w:t>
      </w:r>
      <w:r>
        <w:t xml:space="preserve"> </w:t>
      </w:r>
      <w:r>
        <w:t>воспитания:</w:t>
      </w:r>
      <w:r>
        <w:t xml:space="preserve"> </w:t>
      </w:r>
    </w:p>
    <w:p w:rsidR="00F05CD3" w:rsidRDefault="00D67A33">
      <w:pPr>
        <w:ind w:left="1147" w:right="332" w:firstLine="48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w:t>
      </w:r>
      <w:r>
        <w:t xml:space="preserve"> народов России в контексте изучения произведений русской и зарубежной литературы, а также литературы народов </w:t>
      </w:r>
    </w:p>
    <w:p w:rsidR="00F05CD3" w:rsidRDefault="00D67A33">
      <w:pPr>
        <w:ind w:left="1147" w:right="332"/>
      </w:pPr>
      <w:r>
        <w:t>России;</w:t>
      </w:r>
      <w:r>
        <w:t xml:space="preserve"> </w:t>
      </w:r>
      <w:r>
        <w:t>ценностное отношение к государственным символам, историческому и природному наследию, памятникам, традициям народов России, внимание к их</w:t>
      </w:r>
      <w:r>
        <w:t xml:space="preserve"> воплощению в литературе, а также достижениям России в науке, искусстве, спорте, технологиях, труде, отраженным в художественных произведениях;</w:t>
      </w:r>
      <w:r>
        <w:t xml:space="preserve"> </w:t>
      </w:r>
      <w:r>
        <w:t xml:space="preserve">идейная убежденность, готовность к служению и защите Отечества, ответственность </w:t>
      </w:r>
    </w:p>
    <w:p w:rsidR="00F05CD3" w:rsidRDefault="00D67A33">
      <w:pPr>
        <w:ind w:left="1147" w:right="332"/>
      </w:pPr>
      <w:r>
        <w:t>за его судьбу, в том числе восп</w:t>
      </w:r>
      <w:r>
        <w:t>итанные на примерах из литературы;</w:t>
      </w:r>
      <w:r>
        <w:t xml:space="preserve"> </w:t>
      </w:r>
    </w:p>
    <w:p w:rsidR="00F05CD3" w:rsidRDefault="00D67A33">
      <w:pPr>
        <w:numPr>
          <w:ilvl w:val="0"/>
          <w:numId w:val="54"/>
        </w:numPr>
        <w:ind w:right="332" w:firstLine="480"/>
      </w:pPr>
      <w:r>
        <w:t>духовно</w:t>
      </w:r>
      <w:r>
        <w:t>-</w:t>
      </w:r>
      <w:r>
        <w:t>нравственного</w:t>
      </w:r>
      <w:r>
        <w:t xml:space="preserve"> </w:t>
      </w:r>
      <w:r>
        <w:t>воспитания:</w:t>
      </w:r>
      <w:r>
        <w:t xml:space="preserve"> </w:t>
      </w:r>
    </w:p>
    <w:p w:rsidR="00F05CD3" w:rsidRDefault="00D67A33">
      <w:pPr>
        <w:tabs>
          <w:tab w:val="center" w:pos="2134"/>
          <w:tab w:val="center" w:pos="3601"/>
          <w:tab w:val="center" w:pos="5078"/>
          <w:tab w:val="center" w:pos="6688"/>
          <w:tab w:val="center" w:pos="8154"/>
        </w:tabs>
        <w:ind w:left="0"/>
        <w:jc w:val="left"/>
      </w:pPr>
      <w:r>
        <w:rPr>
          <w:rFonts w:ascii="Calibri" w:eastAsia="Calibri" w:hAnsi="Calibri" w:cs="Calibri"/>
          <w:sz w:val="22"/>
        </w:rPr>
        <w:tab/>
      </w:r>
      <w:r>
        <w:t xml:space="preserve">осознание </w:t>
      </w:r>
      <w:r>
        <w:tab/>
        <w:t xml:space="preserve">духовных </w:t>
      </w:r>
      <w:r>
        <w:tab/>
        <w:t xml:space="preserve">ценностей </w:t>
      </w:r>
      <w:r>
        <w:tab/>
        <w:t xml:space="preserve">российского </w:t>
      </w:r>
      <w:r>
        <w:tab/>
        <w:t xml:space="preserve">народа; </w:t>
      </w:r>
    </w:p>
    <w:p w:rsidR="00F05CD3" w:rsidRDefault="00D67A33">
      <w:pPr>
        <w:ind w:left="1613" w:right="332"/>
      </w:pPr>
      <w:r>
        <w:t>сформированность</w:t>
      </w:r>
      <w:r>
        <w:t xml:space="preserve"> </w:t>
      </w:r>
      <w:r>
        <w:t>нравственного</w:t>
      </w:r>
      <w:r>
        <w:t xml:space="preserve"> </w:t>
      </w:r>
      <w:r>
        <w:t>сознания,</w:t>
      </w:r>
      <w:r>
        <w:t xml:space="preserve"> </w:t>
      </w:r>
      <w:r>
        <w:t>этического</w:t>
      </w:r>
      <w:r>
        <w:t xml:space="preserve"> </w:t>
      </w:r>
      <w:r>
        <w:t>поведения;</w:t>
      </w:r>
      <w:r>
        <w:t xml:space="preserve"> </w:t>
      </w:r>
    </w:p>
    <w:p w:rsidR="00F05CD3" w:rsidRDefault="00D67A33">
      <w:pPr>
        <w:ind w:left="1613" w:right="332"/>
      </w:pPr>
      <w:r>
        <w:t xml:space="preserve">способность оценивать ситуацию, в том числе представленную в литературном </w:t>
      </w:r>
    </w:p>
    <w:p w:rsidR="00F05CD3" w:rsidRDefault="00D67A33">
      <w:pPr>
        <w:ind w:left="1147" w:right="332"/>
      </w:pPr>
      <w:r>
        <w:t>произведении,</w:t>
      </w:r>
      <w:r>
        <w:t xml:space="preserve"> </w:t>
      </w:r>
      <w:r>
        <w:t>и</w:t>
      </w:r>
      <w:r>
        <w:t xml:space="preserve"> </w:t>
      </w:r>
      <w:r>
        <w:t>принимать</w:t>
      </w:r>
      <w:r>
        <w:t xml:space="preserve"> </w:t>
      </w:r>
      <w:r>
        <w:t>осознанные</w:t>
      </w:r>
      <w:r>
        <w:t xml:space="preserve"> </w:t>
      </w:r>
      <w:r>
        <w:t>решения,</w:t>
      </w:r>
      <w:r>
        <w:t xml:space="preserve"> </w:t>
      </w:r>
      <w:r>
        <w:t>ориентируясь</w:t>
      </w:r>
      <w:r>
        <w:t xml:space="preserve"> </w:t>
      </w:r>
      <w:r>
        <w:t>на</w:t>
      </w:r>
      <w:r>
        <w:t xml:space="preserve"> </w:t>
      </w:r>
      <w:r>
        <w:t>морально</w:t>
      </w:r>
      <w:r>
        <w:t>-</w:t>
      </w:r>
      <w:r>
        <w:t>нравственные нормы и ценности, характеризуя поведение и поступки персонажей художественной литературы;</w:t>
      </w:r>
      <w:r>
        <w:t xml:space="preserve"> </w:t>
      </w:r>
      <w:r>
        <w:t>осознан</w:t>
      </w:r>
      <w:r>
        <w:t>ие</w:t>
      </w:r>
      <w:r>
        <w:t xml:space="preserve"> </w:t>
      </w:r>
      <w:r>
        <w:t>личного</w:t>
      </w:r>
      <w:r>
        <w:t xml:space="preserve"> </w:t>
      </w:r>
      <w:r>
        <w:t>вклада</w:t>
      </w:r>
      <w:r>
        <w:t xml:space="preserve"> </w:t>
      </w:r>
      <w:r>
        <w:t>в</w:t>
      </w:r>
      <w:r>
        <w:t xml:space="preserve"> </w:t>
      </w:r>
      <w:r>
        <w:t>построение</w:t>
      </w:r>
      <w:r>
        <w:t xml:space="preserve"> </w:t>
      </w:r>
      <w:r>
        <w:t>устойчивого</w:t>
      </w:r>
      <w:r>
        <w:t xml:space="preserve"> </w:t>
      </w:r>
      <w:r>
        <w:t>будущего;</w:t>
      </w:r>
      <w:r>
        <w:t xml:space="preserve"> </w:t>
      </w:r>
    </w:p>
    <w:p w:rsidR="00F05CD3" w:rsidRDefault="00D67A33">
      <w:pPr>
        <w:ind w:left="1613" w:right="332"/>
      </w:pPr>
      <w:r>
        <w:t>ответственное</w:t>
      </w:r>
      <w:r>
        <w:t xml:space="preserve"> </w:t>
      </w:r>
      <w:r>
        <w:t>отношение к своим родителям, созданию семьи на</w:t>
      </w:r>
      <w:r>
        <w:t xml:space="preserve"> </w:t>
      </w:r>
      <w:r>
        <w:t>основе</w:t>
      </w:r>
      <w:r>
        <w:t xml:space="preserve"> </w:t>
      </w:r>
      <w:r>
        <w:t xml:space="preserve">осознанного </w:t>
      </w:r>
    </w:p>
    <w:p w:rsidR="00F05CD3" w:rsidRDefault="00D67A33">
      <w:pPr>
        <w:ind w:left="1147" w:right="332"/>
      </w:pPr>
      <w:r>
        <w:t>принятия ценностей семейной жизни, в соответствии с традициями народов России, в том числе с использованием литературных произведений;</w:t>
      </w:r>
      <w:r>
        <w:t xml:space="preserve"> </w:t>
      </w:r>
    </w:p>
    <w:p w:rsidR="00F05CD3" w:rsidRDefault="00D67A33">
      <w:pPr>
        <w:numPr>
          <w:ilvl w:val="0"/>
          <w:numId w:val="54"/>
        </w:numPr>
        <w:ind w:right="332" w:firstLine="480"/>
      </w:pPr>
      <w:r>
        <w:lastRenderedPageBreak/>
        <w:t>эстетического</w:t>
      </w:r>
      <w:r>
        <w:t xml:space="preserve"> </w:t>
      </w:r>
      <w:r>
        <w:t>воспитания:</w:t>
      </w:r>
      <w:r>
        <w:t xml:space="preserve"> </w:t>
      </w:r>
    </w:p>
    <w:p w:rsidR="00F05CD3" w:rsidRDefault="00D67A33">
      <w:pPr>
        <w:ind w:left="1613" w:right="332"/>
      </w:pPr>
      <w:r>
        <w:t xml:space="preserve">эстетическое отношение к миру, включая эстетику быта, научного и технического </w:t>
      </w:r>
    </w:p>
    <w:p w:rsidR="00F05CD3" w:rsidRDefault="00D67A33">
      <w:pPr>
        <w:ind w:left="1190" w:right="332" w:hanging="43"/>
      </w:pPr>
      <w:r>
        <w:t>творчества, сп</w:t>
      </w:r>
      <w:r>
        <w:t>орта, труда, общественных отношений;</w:t>
      </w:r>
      <w:r>
        <w:t xml:space="preserve"> </w:t>
      </w:r>
      <w:r>
        <w:t>способность воспринимать различные виды искусства, традиции и творчество своего и</w:t>
      </w:r>
      <w:r>
        <w:t xml:space="preserve"> </w:t>
      </w:r>
      <w:r>
        <w:t>других</w:t>
      </w:r>
      <w:r>
        <w:t xml:space="preserve"> </w:t>
      </w:r>
      <w:r>
        <w:t>народов,</w:t>
      </w:r>
      <w:r>
        <w:t xml:space="preserve"> </w:t>
      </w:r>
      <w:r>
        <w:t>ощущать</w:t>
      </w:r>
      <w:r>
        <w:t xml:space="preserve"> </w:t>
      </w:r>
      <w:r>
        <w:t>эмоциональное</w:t>
      </w:r>
      <w:r>
        <w:t xml:space="preserve"> </w:t>
      </w:r>
      <w:r>
        <w:t>воздействие</w:t>
      </w:r>
      <w:r>
        <w:t xml:space="preserve"> </w:t>
      </w:r>
      <w:r>
        <w:t>искусства,</w:t>
      </w:r>
      <w:r>
        <w:t xml:space="preserve"> </w:t>
      </w:r>
      <w:r>
        <w:t>в</w:t>
      </w:r>
      <w:r>
        <w:t xml:space="preserve"> </w:t>
      </w:r>
      <w:r>
        <w:t>том</w:t>
      </w:r>
      <w:r>
        <w:t xml:space="preserve"> </w:t>
      </w:r>
      <w:r>
        <w:t>числе</w:t>
      </w:r>
      <w:r>
        <w:t xml:space="preserve"> </w:t>
      </w:r>
      <w:r>
        <w:t>литературы; убежденность</w:t>
      </w:r>
      <w:r>
        <w:t xml:space="preserve"> </w:t>
      </w:r>
      <w:r>
        <w:t>в</w:t>
      </w:r>
      <w:r>
        <w:t xml:space="preserve"> </w:t>
      </w:r>
      <w:r>
        <w:t>значимости</w:t>
      </w:r>
      <w:r>
        <w:t xml:space="preserve"> </w:t>
      </w:r>
      <w:r>
        <w:t>для</w:t>
      </w:r>
      <w:r>
        <w:t xml:space="preserve"> </w:t>
      </w:r>
      <w:r>
        <w:t>личности</w:t>
      </w:r>
      <w:r>
        <w:t xml:space="preserve"> </w:t>
      </w:r>
      <w:r>
        <w:t>и</w:t>
      </w:r>
      <w:r>
        <w:t xml:space="preserve"> </w:t>
      </w:r>
      <w:r>
        <w:t>общества</w:t>
      </w:r>
      <w:r>
        <w:t xml:space="preserve"> </w:t>
      </w:r>
      <w:r>
        <w:t>от</w:t>
      </w:r>
      <w:r>
        <w:t>ечественного</w:t>
      </w:r>
      <w:r>
        <w:t xml:space="preserve"> </w:t>
      </w:r>
      <w:r>
        <w:t>и</w:t>
      </w:r>
      <w:r>
        <w:t xml:space="preserve"> </w:t>
      </w:r>
      <w:r>
        <w:t>мирового</w:t>
      </w:r>
      <w:r>
        <w:t xml:space="preserve"> </w:t>
      </w:r>
    </w:p>
    <w:p w:rsidR="00F05CD3" w:rsidRDefault="00D67A33">
      <w:pPr>
        <w:ind w:left="1147" w:right="332"/>
      </w:pPr>
      <w:r>
        <w:t>искусства,</w:t>
      </w:r>
      <w:r>
        <w:t xml:space="preserve"> </w:t>
      </w:r>
      <w:r>
        <w:t>этнических</w:t>
      </w:r>
      <w:r>
        <w:t xml:space="preserve"> </w:t>
      </w:r>
      <w:r>
        <w:t>культурных</w:t>
      </w:r>
      <w:r>
        <w:t xml:space="preserve"> </w:t>
      </w:r>
      <w:r>
        <w:t>традиций</w:t>
      </w:r>
      <w:r>
        <w:t xml:space="preserve"> </w:t>
      </w:r>
      <w:r>
        <w:t>и</w:t>
      </w:r>
      <w:r>
        <w:t xml:space="preserve"> </w:t>
      </w:r>
      <w:r>
        <w:t>устного</w:t>
      </w:r>
      <w:r>
        <w:t xml:space="preserve"> </w:t>
      </w:r>
      <w:r>
        <w:t>народного творчества;</w:t>
      </w:r>
      <w:r>
        <w:t xml:space="preserve"> </w:t>
      </w: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w:t>
      </w:r>
      <w:r>
        <w:t>туре;</w:t>
      </w:r>
      <w:r>
        <w:t xml:space="preserve"> </w:t>
      </w:r>
    </w:p>
    <w:p w:rsidR="00F05CD3" w:rsidRDefault="00D67A33">
      <w:pPr>
        <w:numPr>
          <w:ilvl w:val="0"/>
          <w:numId w:val="54"/>
        </w:numPr>
        <w:ind w:right="332" w:firstLine="480"/>
      </w:pPr>
      <w:r>
        <w:t>физического воспитания, формирования культуры здоровья и эмоционального благополучия:</w:t>
      </w:r>
      <w:r>
        <w:t xml:space="preserve"> </w:t>
      </w:r>
      <w:r>
        <w:t>сформированность</w:t>
      </w:r>
      <w:r>
        <w:t xml:space="preserve"> </w:t>
      </w:r>
      <w:r>
        <w:t>здорового</w:t>
      </w:r>
      <w:r>
        <w:t xml:space="preserve"> </w:t>
      </w:r>
      <w:r>
        <w:t>и безопасного</w:t>
      </w:r>
      <w:r>
        <w:t xml:space="preserve"> </w:t>
      </w:r>
      <w:r>
        <w:t>образа жизни,</w:t>
      </w:r>
      <w:r>
        <w:t xml:space="preserve"> </w:t>
      </w:r>
      <w:r>
        <w:t>ответственного</w:t>
      </w:r>
      <w:r>
        <w:t xml:space="preserve"> </w:t>
      </w:r>
      <w:r>
        <w:t xml:space="preserve">отношения </w:t>
      </w:r>
    </w:p>
    <w:p w:rsidR="00F05CD3" w:rsidRDefault="00D67A33">
      <w:pPr>
        <w:ind w:left="1627" w:right="332" w:hanging="480"/>
      </w:pPr>
      <w:r>
        <w:t>к своему здоровью;</w:t>
      </w:r>
      <w:r>
        <w:t xml:space="preserve"> </w:t>
      </w:r>
      <w:r>
        <w:t>потребность в физическом совершенствовании, занятиях спортивно</w:t>
      </w:r>
      <w:r>
        <w:t>-</w:t>
      </w:r>
      <w:r>
        <w:t xml:space="preserve">оздоровительной </w:t>
      </w:r>
    </w:p>
    <w:p w:rsidR="00F05CD3" w:rsidRDefault="00D67A33">
      <w:pPr>
        <w:ind w:left="1627" w:right="332" w:hanging="480"/>
      </w:pPr>
      <w:r>
        <w:t>деятельностью;</w:t>
      </w:r>
      <w:r>
        <w:t xml:space="preserve"> </w:t>
      </w:r>
      <w:r>
        <w:t>активное</w:t>
      </w:r>
      <w:r>
        <w:t xml:space="preserve"> </w:t>
      </w:r>
      <w:r>
        <w:t>неприятие</w:t>
      </w:r>
      <w:r>
        <w:t xml:space="preserve"> </w:t>
      </w:r>
      <w:r>
        <w:t>вредных</w:t>
      </w:r>
      <w:r>
        <w:t xml:space="preserve"> </w:t>
      </w:r>
      <w:r>
        <w:t>привычек</w:t>
      </w:r>
      <w:r>
        <w:t xml:space="preserve"> </w:t>
      </w:r>
      <w:r>
        <w:t>и</w:t>
      </w:r>
      <w:r>
        <w:t xml:space="preserve"> </w:t>
      </w:r>
      <w:r>
        <w:t>иных</w:t>
      </w:r>
      <w:r>
        <w:t xml:space="preserve"> </w:t>
      </w:r>
      <w:r>
        <w:t>форм</w:t>
      </w:r>
      <w:r>
        <w:t xml:space="preserve"> </w:t>
      </w:r>
      <w:r>
        <w:t>причинения</w:t>
      </w:r>
      <w:r>
        <w:t xml:space="preserve"> </w:t>
      </w:r>
      <w:r>
        <w:t>вреда</w:t>
      </w:r>
      <w:r>
        <w:t xml:space="preserve"> </w:t>
      </w:r>
      <w:r>
        <w:t>физическому</w:t>
      </w:r>
      <w:r>
        <w:t xml:space="preserve"> </w:t>
      </w:r>
      <w:r>
        <w:t xml:space="preserve">и </w:t>
      </w:r>
    </w:p>
    <w:p w:rsidR="00F05CD3" w:rsidRDefault="00D67A33">
      <w:pPr>
        <w:ind w:left="1147" w:right="332"/>
      </w:pPr>
      <w:r>
        <w:t>психическому здоровью, в том числе с соответствующей оценкой поведения и поступков литературных героев;</w:t>
      </w:r>
      <w:r>
        <w:t xml:space="preserve"> 6)</w:t>
      </w:r>
      <w:r>
        <w:rPr>
          <w:rFonts w:ascii="Arial" w:eastAsia="Arial" w:hAnsi="Arial" w:cs="Arial"/>
        </w:rPr>
        <w:t xml:space="preserve"> </w:t>
      </w:r>
      <w:r>
        <w:t>трудового</w:t>
      </w:r>
      <w:r>
        <w:t xml:space="preserve"> </w:t>
      </w:r>
      <w:r>
        <w:t>воспитания:</w:t>
      </w:r>
      <w:r>
        <w:t xml:space="preserve"> </w:t>
      </w:r>
    </w:p>
    <w:p w:rsidR="00F05CD3" w:rsidRDefault="00D67A33">
      <w:pPr>
        <w:ind w:left="1147" w:right="332" w:firstLine="480"/>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r>
        <w:t xml:space="preserve"> </w:t>
      </w:r>
      <w:r>
        <w:t>готовность к активной деятель</w:t>
      </w:r>
      <w:r>
        <w:t>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r>
        <w:t xml:space="preserve"> </w:t>
      </w:r>
      <w:r>
        <w:t>интерес к различным сферам профессиональной деятельности, умение совершать осознанн</w:t>
      </w:r>
      <w:r>
        <w:t>ый</w:t>
      </w:r>
      <w:r>
        <w:t xml:space="preserve"> </w:t>
      </w:r>
      <w:r>
        <w:t>выбор будущей профессии и реализовывать собственные</w:t>
      </w:r>
      <w:r>
        <w:t xml:space="preserve"> </w:t>
      </w:r>
      <w:r>
        <w:t>жизненные планы,</w:t>
      </w:r>
      <w:r>
        <w:t xml:space="preserve"> </w:t>
      </w:r>
      <w:r>
        <w:t>в том числе ориентируясь на поступки литературных героев;</w:t>
      </w:r>
      <w:r>
        <w:t xml:space="preserve"> </w:t>
      </w:r>
      <w:r>
        <w:t xml:space="preserve">готовность и способность к образованию и самообразованию, к продуктивной </w:t>
      </w:r>
    </w:p>
    <w:p w:rsidR="00F05CD3" w:rsidRDefault="00D67A33">
      <w:pPr>
        <w:ind w:left="1147" w:right="332"/>
      </w:pPr>
      <w:r>
        <w:t>читательской деятельности на протяжении всей жизни;</w:t>
      </w:r>
      <w:r>
        <w:t xml:space="preserve"> </w:t>
      </w:r>
    </w:p>
    <w:p w:rsidR="00F05CD3" w:rsidRDefault="00D67A33">
      <w:pPr>
        <w:numPr>
          <w:ilvl w:val="0"/>
          <w:numId w:val="55"/>
        </w:numPr>
        <w:ind w:right="332" w:hanging="264"/>
      </w:pPr>
      <w:r>
        <w:t>экологического</w:t>
      </w:r>
      <w:r>
        <w:t xml:space="preserve"> </w:t>
      </w:r>
      <w:r>
        <w:t>воспитания:</w:t>
      </w:r>
      <w:r>
        <w:t xml:space="preserve"> </w:t>
      </w:r>
    </w:p>
    <w:p w:rsidR="00F05CD3" w:rsidRDefault="00D67A33">
      <w:pPr>
        <w:tabs>
          <w:tab w:val="center" w:pos="2583"/>
          <w:tab w:val="center" w:pos="4564"/>
          <w:tab w:val="center" w:pos="6090"/>
          <w:tab w:val="center" w:pos="7428"/>
          <w:tab w:val="center" w:pos="8671"/>
          <w:tab w:val="center" w:pos="9927"/>
        </w:tabs>
        <w:ind w:left="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r>
        <w:t xml:space="preserve">- </w:t>
      </w:r>
    </w:p>
    <w:p w:rsidR="00F05CD3" w:rsidRDefault="00D67A33">
      <w:pPr>
        <w:ind w:left="1147" w:right="332"/>
      </w:pPr>
      <w:r>
        <w:t>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r>
        <w:t xml:space="preserve"> </w:t>
      </w:r>
      <w:r>
        <w:t>планирование</w:t>
      </w:r>
      <w:r>
        <w:t xml:space="preserve"> </w:t>
      </w:r>
      <w:r>
        <w:t>и</w:t>
      </w:r>
      <w:r>
        <w:t xml:space="preserve"> </w:t>
      </w:r>
      <w:r>
        <w:t>осуществление</w:t>
      </w:r>
      <w:r>
        <w:t xml:space="preserve"> </w:t>
      </w:r>
      <w:r>
        <w:t>действий</w:t>
      </w:r>
      <w:r>
        <w:t xml:space="preserve"> </w:t>
      </w:r>
      <w:r>
        <w:t>в</w:t>
      </w:r>
      <w:r>
        <w:t xml:space="preserve"> </w:t>
      </w:r>
      <w:r>
        <w:t>окружающей</w:t>
      </w:r>
      <w:r>
        <w:t xml:space="preserve"> </w:t>
      </w:r>
      <w:r>
        <w:t>среде</w:t>
      </w:r>
      <w:r>
        <w:t xml:space="preserve"> </w:t>
      </w:r>
      <w:r>
        <w:t>на</w:t>
      </w:r>
      <w:r>
        <w:t xml:space="preserve"> </w:t>
      </w:r>
      <w:r>
        <w:t>основе</w:t>
      </w:r>
      <w:r>
        <w:t xml:space="preserve"> </w:t>
      </w:r>
      <w:r>
        <w:t>знания</w:t>
      </w:r>
      <w:r>
        <w:t xml:space="preserve"> </w:t>
      </w:r>
      <w:r>
        <w:t xml:space="preserve">целей </w:t>
      </w:r>
    </w:p>
    <w:p w:rsidR="00F05CD3" w:rsidRDefault="00D67A33">
      <w:pPr>
        <w:ind w:left="1147" w:right="332"/>
      </w:pPr>
      <w:r>
        <w:t>устойчиво</w:t>
      </w:r>
      <w:r>
        <w:t>го развития человечества, с учетом осмысления опыта литературных героев;</w:t>
      </w:r>
      <w:r>
        <w:t xml:space="preserve"> </w:t>
      </w: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w:t>
      </w:r>
      <w:r>
        <w:t>дпринимаемых действий, предотвращать их;</w:t>
      </w:r>
      <w:r>
        <w:t xml:space="preserve"> </w:t>
      </w: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r>
        <w:t xml:space="preserve"> </w:t>
      </w:r>
    </w:p>
    <w:p w:rsidR="00F05CD3" w:rsidRDefault="00D67A33">
      <w:pPr>
        <w:numPr>
          <w:ilvl w:val="0"/>
          <w:numId w:val="55"/>
        </w:numPr>
        <w:ind w:right="332" w:hanging="264"/>
      </w:pPr>
      <w:r>
        <w:t>ценности</w:t>
      </w:r>
      <w:r>
        <w:t xml:space="preserve"> </w:t>
      </w:r>
      <w:r>
        <w:t>научного</w:t>
      </w:r>
      <w:r>
        <w:t xml:space="preserve"> </w:t>
      </w:r>
      <w:r>
        <w:t>познания:</w:t>
      </w:r>
      <w:r>
        <w:t xml:space="preserve"> </w:t>
      </w:r>
    </w:p>
    <w:p w:rsidR="00F05CD3" w:rsidRDefault="00D67A33">
      <w:pPr>
        <w:ind w:left="1147" w:right="332" w:firstLine="480"/>
      </w:pPr>
      <w:r>
        <w:t>сформированность</w:t>
      </w:r>
      <w:r>
        <w:t xml:space="preserve"> </w:t>
      </w:r>
      <w:r>
        <w:t>мировоззрения,</w:t>
      </w:r>
      <w:r>
        <w:t xml:space="preserve"> </w:t>
      </w:r>
      <w:r>
        <w:t>соответствующего</w:t>
      </w:r>
      <w:r>
        <w:t xml:space="preserve"> </w:t>
      </w:r>
      <w:r>
        <w:t>современному</w:t>
      </w:r>
      <w:r>
        <w:t xml:space="preserve"> </w:t>
      </w:r>
      <w:r>
        <w:t>уровню</w:t>
      </w:r>
      <w:r>
        <w:t xml:space="preserve"> </w:t>
      </w:r>
      <w:r>
        <w:t>развития науки и общественной практики, основанного на диалоге культур, способствующего осознанию своего места в поликультурном мире;</w:t>
      </w:r>
      <w:r>
        <w:t xml:space="preserve"> </w:t>
      </w:r>
      <w:r>
        <w:t>совершенствование языковой и читательской культуры как средства взаимо</w:t>
      </w:r>
      <w:r>
        <w:t>действия между людьми и познания мира с использованием изученных и самостоятельно прочитанных литературных произведений;</w:t>
      </w:r>
      <w:r>
        <w:t xml:space="preserve"> </w:t>
      </w:r>
      <w:r>
        <w:t xml:space="preserve">осознание ценности научной деятельности, готовность осуществлять проектную </w:t>
      </w:r>
      <w:r>
        <w:lastRenderedPageBreak/>
        <w:t>исследовательскую деятельность индивидуально и в группе, в т</w:t>
      </w:r>
      <w:r>
        <w:t>ом числе на литературные темы.</w:t>
      </w:r>
      <w:r>
        <w:t xml:space="preserve"> </w:t>
      </w:r>
    </w:p>
    <w:p w:rsidR="00F05CD3" w:rsidRDefault="00D67A33">
      <w:pPr>
        <w:ind w:left="1147" w:right="332" w:firstLine="480"/>
      </w:pPr>
      <w:r>
        <w:t>20.5.3.</w:t>
      </w:r>
      <w:r>
        <w:rPr>
          <w:rFonts w:ascii="Arial" w:eastAsia="Arial" w:hAnsi="Arial" w:cs="Arial"/>
        </w:rPr>
        <w:t xml:space="preserve"> </w:t>
      </w:r>
      <w:r>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w:t>
      </w:r>
      <w:r>
        <w:t>сформированность:</w:t>
      </w:r>
      <w:r>
        <w:t xml:space="preserve"> </w:t>
      </w:r>
    </w:p>
    <w:p w:rsidR="00F05CD3" w:rsidRDefault="00D67A33">
      <w:pPr>
        <w:spacing w:after="16" w:line="248" w:lineRule="auto"/>
        <w:ind w:left="1128" w:right="334" w:hanging="10"/>
        <w:jc w:val="right"/>
      </w:pPr>
      <w:r>
        <w:t xml:space="preserve">самосознания, включающего способность понимать свое эмоциональное состояние, </w:t>
      </w:r>
    </w:p>
    <w:p w:rsidR="00F05CD3" w:rsidRDefault="00D67A33">
      <w:pPr>
        <w:ind w:left="1147" w:right="332"/>
      </w:pPr>
      <w:r>
        <w:t>видеть направления развития собственной эмоциональной сферы, быть уверенным в себе;</w:t>
      </w:r>
      <w:r>
        <w:t xml:space="preserve"> </w:t>
      </w:r>
      <w:r>
        <w:t>саморегулирования, включающего самоконтроль, умение принимать</w:t>
      </w:r>
      <w:r>
        <w:t xml:space="preserve"> </w:t>
      </w:r>
      <w:r>
        <w:t>ответственнос</w:t>
      </w:r>
      <w:r>
        <w:t>ть за</w:t>
      </w:r>
      <w:r>
        <w:t xml:space="preserve"> </w:t>
      </w:r>
      <w:r>
        <w:t>свое</w:t>
      </w:r>
      <w:r>
        <w:t xml:space="preserve"> </w:t>
      </w:r>
      <w:r>
        <w:t>поведение, способность</w:t>
      </w:r>
      <w:r>
        <w:t xml:space="preserve"> </w:t>
      </w:r>
      <w:r>
        <w:t>адаптироваться</w:t>
      </w:r>
      <w:r>
        <w:t xml:space="preserve"> </w:t>
      </w:r>
      <w:r>
        <w:t>к</w:t>
      </w:r>
      <w:r>
        <w:t xml:space="preserve"> </w:t>
      </w:r>
      <w:r>
        <w:t>эмоциональным</w:t>
      </w:r>
      <w:r>
        <w:t xml:space="preserve"> </w:t>
      </w:r>
      <w:r>
        <w:t>изменениям</w:t>
      </w:r>
      <w:r>
        <w:t xml:space="preserve"> </w:t>
      </w:r>
      <w:r>
        <w:t>и</w:t>
      </w:r>
      <w:r>
        <w:t xml:space="preserve"> </w:t>
      </w:r>
      <w:r>
        <w:t>проявлять гибкость, быть открытым новому;</w:t>
      </w:r>
      <w:r>
        <w:t xml:space="preserve"> </w:t>
      </w:r>
      <w:r>
        <w:t xml:space="preserve">внутренней мотивации, включающей стремление к достижению цели и успеху, </w:t>
      </w:r>
    </w:p>
    <w:p w:rsidR="00F05CD3" w:rsidRDefault="00D67A33">
      <w:pPr>
        <w:ind w:left="1147" w:right="332"/>
      </w:pPr>
      <w:r>
        <w:t>оптимизм, инициативность, умение действовать, исходя из своих в</w:t>
      </w:r>
      <w:r>
        <w:t>озможностей;</w:t>
      </w:r>
      <w:r>
        <w:t xml:space="preserve"> </w:t>
      </w: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t xml:space="preserve"> </w:t>
      </w:r>
      <w:r>
        <w:t>социальных навыков, включающих способность выстраивать отношения с другими людьми,</w:t>
      </w:r>
      <w:r>
        <w:t xml:space="preserve"> заботиться, проявлять интерес и разрешать конфликты, учитывая собственный читательский опыт.</w:t>
      </w:r>
      <w:r>
        <w:t xml:space="preserve"> </w:t>
      </w:r>
    </w:p>
    <w:p w:rsidR="00F05CD3" w:rsidRDefault="00D67A33">
      <w:pPr>
        <w:ind w:left="1147" w:right="332" w:firstLine="480"/>
      </w:pPr>
      <w:r>
        <w:t>20.5.4.</w:t>
      </w:r>
      <w:r>
        <w:rPr>
          <w:rFonts w:ascii="Arial" w:eastAsia="Arial" w:hAnsi="Arial" w:cs="Arial"/>
        </w:rPr>
        <w:t xml:space="preserve"> </w:t>
      </w: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w:t>
      </w:r>
      <w:r>
        <w:t>оммуникативные универсальные учебные действия, регулятивные универсальные учебные действия, совместная деятельность.</w:t>
      </w:r>
      <w:r>
        <w:t xml:space="preserve"> </w:t>
      </w:r>
    </w:p>
    <w:p w:rsidR="00F05CD3" w:rsidRDefault="00D67A33">
      <w:pPr>
        <w:ind w:left="1147" w:right="332" w:firstLine="480"/>
      </w:pPr>
      <w:r>
        <w:t>20.5.4.1.</w:t>
      </w:r>
      <w:r>
        <w:rPr>
          <w:rFonts w:ascii="Arial" w:eastAsia="Arial" w:hAnsi="Arial" w:cs="Arial"/>
        </w:rPr>
        <w:t xml:space="preserve"> </w:t>
      </w:r>
      <w:r>
        <w:t>У обучающегося будут сформированы следующие базовые логические действия как часть познавательных универсальных учебных действий:</w:t>
      </w:r>
      <w:r>
        <w:t xml:space="preserve"> </w:t>
      </w:r>
      <w:r>
        <w:t xml:space="preserve">самостоятельно формулировать и актуализировать проблему, заложенную в </w:t>
      </w:r>
    </w:p>
    <w:p w:rsidR="00F05CD3" w:rsidRDefault="00D67A33">
      <w:pPr>
        <w:ind w:left="1147" w:right="332"/>
      </w:pPr>
      <w:r>
        <w:t>художественном произведении, рассматривать ее всесторонне;</w:t>
      </w:r>
      <w:r>
        <w:t xml:space="preserve"> </w:t>
      </w:r>
      <w:r>
        <w:t>устанавливать существенный признак или основания для сравнения литературных героев, художественных произведений и их фрагмент</w:t>
      </w:r>
      <w:r>
        <w:t>ов, классификации и обобщения литературных фактов;</w:t>
      </w:r>
      <w:r>
        <w:t xml:space="preserve"> </w:t>
      </w:r>
      <w:r>
        <w:t>определять цели деятельности, задавать параметры и критерии их достижения; выявлять</w:t>
      </w:r>
      <w:r>
        <w:t xml:space="preserve"> </w:t>
      </w:r>
      <w:r>
        <w:t>закономерности</w:t>
      </w:r>
      <w:r>
        <w:t xml:space="preserve"> </w:t>
      </w:r>
      <w:r>
        <w:t>и</w:t>
      </w:r>
      <w:r>
        <w:t xml:space="preserve"> </w:t>
      </w:r>
      <w:r>
        <w:t>противоречия</w:t>
      </w:r>
      <w:r>
        <w:t xml:space="preserve"> </w:t>
      </w:r>
      <w:r>
        <w:t>в</w:t>
      </w:r>
      <w:r>
        <w:t xml:space="preserve"> </w:t>
      </w:r>
      <w:r>
        <w:t>рассматриваемых</w:t>
      </w:r>
      <w:r>
        <w:t xml:space="preserve"> </w:t>
      </w:r>
      <w:r>
        <w:t>явлениях,</w:t>
      </w:r>
      <w:r>
        <w:t xml:space="preserve"> </w:t>
      </w:r>
      <w:r>
        <w:t>в</w:t>
      </w:r>
      <w:r>
        <w:t xml:space="preserve"> </w:t>
      </w:r>
      <w:r>
        <w:t>том</w:t>
      </w:r>
      <w:r>
        <w:t xml:space="preserve"> </w:t>
      </w:r>
      <w:r>
        <w:t>числе</w:t>
      </w:r>
      <w:r>
        <w:t xml:space="preserve"> </w:t>
      </w:r>
    </w:p>
    <w:p w:rsidR="00F05CD3" w:rsidRDefault="00D67A33">
      <w:pPr>
        <w:ind w:left="1147" w:right="332"/>
      </w:pPr>
      <w:r>
        <w:t>при изучении литературных произведений, направлений, фактов историко</w:t>
      </w:r>
      <w:r>
        <w:t>-</w:t>
      </w:r>
      <w:r>
        <w:t>литературного процесса;</w:t>
      </w:r>
      <w:r>
        <w:t xml:space="preserve"> </w:t>
      </w:r>
      <w:r>
        <w:t>разрабатывать план решения</w:t>
      </w:r>
      <w:r>
        <w:t xml:space="preserve"> </w:t>
      </w:r>
      <w:r>
        <w:t>проблемы</w:t>
      </w:r>
      <w:r>
        <w:t xml:space="preserve"> </w:t>
      </w:r>
      <w:r>
        <w:t>с</w:t>
      </w:r>
      <w:r>
        <w:t xml:space="preserve"> </w:t>
      </w:r>
      <w:r>
        <w:t>учетом анализа</w:t>
      </w:r>
      <w:r>
        <w:t xml:space="preserve"> </w:t>
      </w:r>
      <w:r>
        <w:t>имеющихся</w:t>
      </w:r>
      <w:r>
        <w:t xml:space="preserve"> </w:t>
      </w:r>
      <w:r>
        <w:t>материальных</w:t>
      </w:r>
      <w:r>
        <w:t xml:space="preserve"> </w:t>
      </w:r>
      <w:r>
        <w:t xml:space="preserve">и </w:t>
      </w:r>
    </w:p>
    <w:p w:rsidR="00F05CD3" w:rsidRDefault="00D67A33">
      <w:pPr>
        <w:ind w:left="1627" w:right="620" w:hanging="480"/>
      </w:pPr>
      <w:r>
        <w:t>нематериальных ресурсов;</w:t>
      </w:r>
      <w:r>
        <w:t xml:space="preserve"> </w:t>
      </w:r>
      <w:r>
        <w:t>вносить</w:t>
      </w:r>
      <w:r>
        <w:t xml:space="preserve"> </w:t>
      </w:r>
      <w:r>
        <w:t>коррективы</w:t>
      </w:r>
      <w:r>
        <w:t xml:space="preserve"> </w:t>
      </w:r>
      <w:r>
        <w:t>в</w:t>
      </w:r>
      <w:r>
        <w:t xml:space="preserve"> </w:t>
      </w:r>
      <w:r>
        <w:t>деятельность,</w:t>
      </w:r>
      <w:r>
        <w:t xml:space="preserve"> </w:t>
      </w:r>
      <w:r>
        <w:t>оценивать</w:t>
      </w:r>
      <w:r>
        <w:t xml:space="preserve"> </w:t>
      </w:r>
      <w:r>
        <w:t>соответствие</w:t>
      </w:r>
      <w:r>
        <w:t xml:space="preserve"> </w:t>
      </w:r>
      <w:r>
        <w:t>р</w:t>
      </w:r>
      <w:r>
        <w:t>езультатов</w:t>
      </w:r>
      <w:r>
        <w:t xml:space="preserve"> </w:t>
      </w:r>
      <w:r>
        <w:t>целям,</w:t>
      </w:r>
      <w:r>
        <w:t xml:space="preserve"> </w:t>
      </w:r>
    </w:p>
    <w:p w:rsidR="00F05CD3" w:rsidRDefault="00D67A33">
      <w:pPr>
        <w:ind w:left="1627" w:right="332" w:hanging="480"/>
      </w:pPr>
      <w:r>
        <w:t>оценивать риски последствий деятельности;</w:t>
      </w:r>
      <w:r>
        <w:t xml:space="preserve"> </w:t>
      </w:r>
      <w:r>
        <w:t>координировать</w:t>
      </w:r>
      <w:r>
        <w:t xml:space="preserve"> </w:t>
      </w:r>
      <w:r>
        <w:t>и</w:t>
      </w:r>
      <w:r>
        <w:t xml:space="preserve"> </w:t>
      </w:r>
      <w:r>
        <w:t>выполнять</w:t>
      </w:r>
      <w:r>
        <w:t xml:space="preserve"> </w:t>
      </w:r>
      <w:r>
        <w:t>работу</w:t>
      </w:r>
      <w:r>
        <w:t xml:space="preserve"> </w:t>
      </w:r>
      <w:r>
        <w:t>в</w:t>
      </w:r>
      <w:r>
        <w:t xml:space="preserve"> </w:t>
      </w:r>
      <w:r>
        <w:t>условиях</w:t>
      </w:r>
      <w:r>
        <w:t xml:space="preserve"> </w:t>
      </w:r>
      <w:r>
        <w:t>реального,</w:t>
      </w:r>
      <w:r>
        <w:t xml:space="preserve"> </w:t>
      </w:r>
      <w:r>
        <w:t>виртуального</w:t>
      </w:r>
      <w:r>
        <w:t xml:space="preserve"> </w:t>
      </w:r>
      <w:r>
        <w:t xml:space="preserve">и </w:t>
      </w:r>
    </w:p>
    <w:p w:rsidR="00F05CD3" w:rsidRDefault="00D67A33">
      <w:pPr>
        <w:ind w:left="1627" w:right="332" w:hanging="480"/>
      </w:pPr>
      <w:r>
        <w:t>комбинированного взаимодействия, в том числе при выполнении проектов по литературе;</w:t>
      </w:r>
      <w:r>
        <w:t xml:space="preserve"> </w:t>
      </w:r>
      <w:r>
        <w:t>развивать креативное мышление при решен</w:t>
      </w:r>
      <w:r>
        <w:t>ии</w:t>
      </w:r>
      <w:r>
        <w:t xml:space="preserve"> </w:t>
      </w:r>
      <w:r>
        <w:t xml:space="preserve">жизненных проблем с использованием </w:t>
      </w:r>
    </w:p>
    <w:p w:rsidR="00F05CD3" w:rsidRDefault="00D67A33">
      <w:pPr>
        <w:ind w:left="1147" w:right="332"/>
      </w:pPr>
      <w:r>
        <w:t>собственного читательского опыта.</w:t>
      </w:r>
      <w:r>
        <w:t xml:space="preserve"> </w:t>
      </w:r>
    </w:p>
    <w:p w:rsidR="00F05CD3" w:rsidRDefault="00D67A33">
      <w:pPr>
        <w:ind w:left="1147" w:right="332" w:firstLine="480"/>
      </w:pPr>
      <w:r>
        <w:t>20.5.4.2.</w:t>
      </w:r>
      <w:r>
        <w:rPr>
          <w:rFonts w:ascii="Arial" w:eastAsia="Arial" w:hAnsi="Arial" w:cs="Arial"/>
        </w:rPr>
        <w:t xml:space="preserve"> </w:t>
      </w:r>
      <w:r>
        <w:t>У</w:t>
      </w:r>
      <w:r>
        <w:t xml:space="preserve"> </w:t>
      </w:r>
      <w:r>
        <w:t>обучающегося</w:t>
      </w:r>
      <w:r>
        <w:t xml:space="preserve"> </w:t>
      </w:r>
      <w:r>
        <w:t>будут</w:t>
      </w:r>
      <w:r>
        <w:t xml:space="preserve"> </w:t>
      </w:r>
      <w:r>
        <w:t>сформированы</w:t>
      </w:r>
      <w:r>
        <w:t xml:space="preserve"> </w:t>
      </w:r>
      <w:r>
        <w:t>следующие</w:t>
      </w:r>
      <w:r>
        <w:t xml:space="preserve"> </w:t>
      </w:r>
      <w:r>
        <w:t>базовые</w:t>
      </w:r>
      <w:r>
        <w:t xml:space="preserve"> </w:t>
      </w:r>
      <w:r>
        <w:t>исследовательские действия как часть познавательных универсальных учебных действий:</w:t>
      </w:r>
      <w:r>
        <w:t xml:space="preserve"> </w:t>
      </w:r>
    </w:p>
    <w:p w:rsidR="00F05CD3" w:rsidRDefault="00D67A33">
      <w:pPr>
        <w:ind w:left="1147" w:right="332" w:firstLine="480"/>
      </w:pPr>
      <w:r>
        <w:t>владеть</w:t>
      </w:r>
      <w:r>
        <w:t xml:space="preserve"> </w:t>
      </w:r>
      <w:r>
        <w:t>навыками</w:t>
      </w:r>
      <w:r>
        <w:t xml:space="preserve"> </w:t>
      </w:r>
      <w:r>
        <w:t>учебно</w:t>
      </w:r>
      <w:r>
        <w:t>-</w:t>
      </w:r>
      <w:r>
        <w:t>исследовательской</w:t>
      </w:r>
      <w:r>
        <w:t xml:space="preserve"> </w:t>
      </w:r>
      <w:r>
        <w:t>и</w:t>
      </w:r>
      <w:r>
        <w:t xml:space="preserve"> </w:t>
      </w:r>
      <w:r>
        <w:t>проектной</w:t>
      </w:r>
      <w:r>
        <w:t xml:space="preserve"> </w:t>
      </w:r>
      <w:r>
        <w:t>деятельности</w:t>
      </w:r>
      <w:r>
        <w:t xml:space="preserve"> </w:t>
      </w:r>
      <w:r>
        <w:t>на</w:t>
      </w:r>
      <w:r>
        <w:t xml:space="preserve"> </w:t>
      </w:r>
      <w:r>
        <w:t>основе литературного</w:t>
      </w:r>
      <w:r>
        <w:t xml:space="preserve"> </w:t>
      </w:r>
      <w:r>
        <w:t>материала,</w:t>
      </w:r>
      <w:r>
        <w:t xml:space="preserve"> </w:t>
      </w:r>
      <w:r>
        <w:t>навыками</w:t>
      </w:r>
      <w:r>
        <w:t xml:space="preserve"> </w:t>
      </w:r>
      <w:r>
        <w:t>разрешения</w:t>
      </w:r>
      <w:r>
        <w:t xml:space="preserve"> </w:t>
      </w:r>
      <w:r>
        <w:t>проблем</w:t>
      </w:r>
      <w:r>
        <w:t xml:space="preserve"> </w:t>
      </w:r>
      <w:r>
        <w:t>с</w:t>
      </w:r>
      <w:r>
        <w:t xml:space="preserve"> </w:t>
      </w:r>
      <w:r>
        <w:t>использованием</w:t>
      </w:r>
      <w:r>
        <w:t xml:space="preserve"> </w:t>
      </w:r>
      <w:r>
        <w:t>художественных произведений; способностью и готовностью к самостоятельному поиску методов решения практических задач, применению разл</w:t>
      </w:r>
      <w:r>
        <w:t>ичных методов познания;</w:t>
      </w:r>
      <w:r>
        <w:t xml:space="preserve"> </w:t>
      </w:r>
      <w:r>
        <w:t xml:space="preserve">осуществлять различные виды деятельности для получения нового знания по </w:t>
      </w:r>
    </w:p>
    <w:p w:rsidR="00F05CD3" w:rsidRDefault="00D67A33">
      <w:pPr>
        <w:ind w:left="1147" w:right="332"/>
      </w:pPr>
      <w:r>
        <w:t xml:space="preserve">литературе, его интерпретации, преобразованию и применению в различных учебных </w:t>
      </w:r>
    </w:p>
    <w:p w:rsidR="00F05CD3" w:rsidRDefault="00D67A33">
      <w:pPr>
        <w:ind w:left="1627" w:right="332" w:hanging="480"/>
      </w:pPr>
      <w:r>
        <w:lastRenderedPageBreak/>
        <w:t>ситуациях, в том числе при создании учебных и социальных проектов;</w:t>
      </w:r>
      <w:r>
        <w:t xml:space="preserve"> </w:t>
      </w:r>
      <w:r>
        <w:t>формирование</w:t>
      </w:r>
      <w:r>
        <w:t xml:space="preserve"> научного типа мышления, владение научной терминологией, </w:t>
      </w:r>
    </w:p>
    <w:p w:rsidR="00F05CD3" w:rsidRDefault="00D67A33">
      <w:pPr>
        <w:ind w:left="1627" w:right="332" w:hanging="480"/>
      </w:pPr>
      <w:r>
        <w:t>ключевыми понятиями и методами современного литературоведения;</w:t>
      </w:r>
      <w:r>
        <w:t xml:space="preserve"> </w:t>
      </w:r>
      <w:r>
        <w:t xml:space="preserve">ставить и формулировать собственные задачи в образовательной деятельности и </w:t>
      </w:r>
    </w:p>
    <w:p w:rsidR="00F05CD3" w:rsidRDefault="00D67A33">
      <w:pPr>
        <w:ind w:left="1147" w:right="332"/>
      </w:pPr>
      <w:r>
        <w:t>жизненных ситуациях с учетом собственного читательского оп</w:t>
      </w:r>
      <w:r>
        <w:t>ыта;</w:t>
      </w:r>
      <w:r>
        <w:t xml:space="preserve"> </w:t>
      </w:r>
      <w:r>
        <w:t>выявлять причинно</w:t>
      </w:r>
      <w:r>
        <w:t>-</w:t>
      </w:r>
      <w:r>
        <w:t>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r>
        <w:t xml:space="preserve"> </w:t>
      </w:r>
      <w:r>
        <w:t>анализировать п</w:t>
      </w:r>
      <w:r>
        <w:t xml:space="preserve">олученные в ходе решения задачи результаты, критически оценивать </w:t>
      </w:r>
    </w:p>
    <w:p w:rsidR="00F05CD3" w:rsidRDefault="00D67A33">
      <w:pPr>
        <w:ind w:left="1627" w:right="332" w:hanging="480"/>
      </w:pPr>
      <w:r>
        <w:t>их достоверность, прогнозировать изменение в новых условиях;</w:t>
      </w:r>
      <w:r>
        <w:t xml:space="preserve"> </w:t>
      </w:r>
      <w:r>
        <w:t xml:space="preserve">давать оценку новым ситуациям, оценивать приобретенный опыт, в том числе </w:t>
      </w:r>
    </w:p>
    <w:p w:rsidR="00F05CD3" w:rsidRDefault="00D67A33">
      <w:pPr>
        <w:ind w:left="1627" w:right="332" w:hanging="480"/>
      </w:pPr>
      <w:r>
        <w:t>читательский;</w:t>
      </w:r>
      <w:r>
        <w:t xml:space="preserve"> </w:t>
      </w:r>
      <w:r>
        <w:t>осуществлять целенаправленный поиск перен</w:t>
      </w:r>
      <w:r>
        <w:t xml:space="preserve">оса средств и способов действия в </w:t>
      </w:r>
    </w:p>
    <w:p w:rsidR="00F05CD3" w:rsidRDefault="00D67A33">
      <w:pPr>
        <w:ind w:left="1147" w:right="332"/>
      </w:pPr>
      <w:r>
        <w:t>профессиональную среду;</w:t>
      </w:r>
      <w:r>
        <w:t xml:space="preserve"> </w:t>
      </w: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r>
        <w:t xml:space="preserve"> </w:t>
      </w:r>
      <w:r>
        <w:t>уметь</w:t>
      </w:r>
      <w:r>
        <w:t xml:space="preserve"> </w:t>
      </w:r>
      <w:r>
        <w:t>интегрировать</w:t>
      </w:r>
      <w:r>
        <w:t xml:space="preserve"> </w:t>
      </w:r>
      <w:r>
        <w:t>знания</w:t>
      </w:r>
      <w:r>
        <w:t xml:space="preserve"> </w:t>
      </w:r>
      <w:r>
        <w:t>из</w:t>
      </w:r>
      <w:r>
        <w:t xml:space="preserve"> </w:t>
      </w:r>
      <w:r>
        <w:t>ра</w:t>
      </w:r>
      <w:r>
        <w:t>зных</w:t>
      </w:r>
      <w:r>
        <w:t xml:space="preserve"> </w:t>
      </w:r>
      <w:r>
        <w:t>предметных</w:t>
      </w:r>
      <w:r>
        <w:t xml:space="preserve"> </w:t>
      </w:r>
      <w:r>
        <w:t>областей;</w:t>
      </w:r>
      <w:r>
        <w:t xml:space="preserve"> </w:t>
      </w:r>
    </w:p>
    <w:p w:rsidR="00F05CD3" w:rsidRDefault="00D67A33">
      <w:pPr>
        <w:spacing w:after="16" w:line="248" w:lineRule="auto"/>
        <w:ind w:left="1128" w:right="334" w:hanging="10"/>
        <w:jc w:val="right"/>
      </w:pPr>
      <w:r>
        <w:t xml:space="preserve">выдвигать новые идеи, предлагать оригинальные подходы и решения; ставить </w:t>
      </w:r>
    </w:p>
    <w:p w:rsidR="00F05CD3" w:rsidRDefault="00D67A33">
      <w:pPr>
        <w:ind w:left="1147" w:right="332"/>
      </w:pPr>
      <w:r>
        <w:t>проблемы и задачи, допускающие альтернативные решения.</w:t>
      </w:r>
      <w:r>
        <w:t xml:space="preserve"> </w:t>
      </w:r>
    </w:p>
    <w:p w:rsidR="00F05CD3" w:rsidRDefault="00D67A33">
      <w:pPr>
        <w:ind w:left="1147" w:right="332" w:firstLine="480"/>
      </w:pPr>
      <w:r>
        <w:t>20.5.4.3.</w:t>
      </w:r>
      <w:r>
        <w:rPr>
          <w:rFonts w:ascii="Arial" w:eastAsia="Arial" w:hAnsi="Arial" w:cs="Arial"/>
        </w:rPr>
        <w:t xml:space="preserve"> </w:t>
      </w:r>
      <w:r>
        <w:t>У обучающегося будут сформированы умения работать с информацией как часть познавательных универсальных учебных действий:</w:t>
      </w:r>
      <w:r>
        <w:t xml:space="preserve"> </w:t>
      </w:r>
    </w:p>
    <w:p w:rsidR="00F05CD3" w:rsidRDefault="00D67A33">
      <w:pPr>
        <w:ind w:left="1147" w:right="332" w:firstLine="480"/>
      </w:pPr>
      <w:r>
        <w:t>владеть навыками получения литературной и другой информации из источников разных типов, самостоятельно осуществлять поиск, анализ, сис</w:t>
      </w:r>
      <w:r>
        <w:t>тематизацию и интерпретацию</w:t>
      </w:r>
      <w:r>
        <w:t xml:space="preserve"> </w:t>
      </w:r>
      <w:r>
        <w:t>информации</w:t>
      </w:r>
      <w:r>
        <w:t xml:space="preserve"> </w:t>
      </w:r>
      <w:r>
        <w:t>различных</w:t>
      </w:r>
      <w:r>
        <w:t xml:space="preserve"> </w:t>
      </w:r>
      <w:r>
        <w:t>видов</w:t>
      </w:r>
      <w:r>
        <w:t xml:space="preserve"> </w:t>
      </w:r>
      <w:r>
        <w:t>и</w:t>
      </w:r>
      <w:r>
        <w:t xml:space="preserve"> </w:t>
      </w:r>
      <w:r>
        <w:t>форм</w:t>
      </w:r>
      <w:r>
        <w:t xml:space="preserve"> </w:t>
      </w:r>
      <w:r>
        <w:t>представления</w:t>
      </w:r>
      <w:r>
        <w:t xml:space="preserve"> </w:t>
      </w:r>
      <w:r>
        <w:t>при</w:t>
      </w:r>
      <w:r>
        <w:t xml:space="preserve"> </w:t>
      </w:r>
      <w:r>
        <w:t>изучении</w:t>
      </w:r>
      <w:r>
        <w:t xml:space="preserve"> </w:t>
      </w:r>
      <w:r>
        <w:t>той</w:t>
      </w:r>
      <w:r>
        <w:t xml:space="preserve"> </w:t>
      </w:r>
      <w:r>
        <w:t>или иной темы по литературе;</w:t>
      </w:r>
      <w:r>
        <w:t xml:space="preserve"> </w:t>
      </w:r>
      <w:r>
        <w:t xml:space="preserve">создавать тексты в различных форматах и жанрах (сочинение, эссе, доклад, реферат, </w:t>
      </w:r>
    </w:p>
    <w:p w:rsidR="00F05CD3" w:rsidRDefault="00D67A33">
      <w:pPr>
        <w:ind w:left="1147" w:right="332"/>
      </w:pPr>
      <w:r>
        <w:t xml:space="preserve">аннотация и другие) с учетом назначения информации </w:t>
      </w:r>
      <w:r>
        <w:t>и целевой аудитории, выбирая оптимальную форму представления и визуализации;</w:t>
      </w:r>
      <w:r>
        <w:t xml:space="preserve"> </w:t>
      </w:r>
      <w:r>
        <w:t xml:space="preserve">оценивать достоверность, легитимность литературной и другой информации, ее </w:t>
      </w:r>
    </w:p>
    <w:p w:rsidR="00F05CD3" w:rsidRDefault="00D67A33">
      <w:pPr>
        <w:ind w:left="1627" w:right="332" w:hanging="480"/>
      </w:pPr>
      <w:r>
        <w:t>соответствие правовым и морально</w:t>
      </w:r>
      <w:r>
        <w:t>-</w:t>
      </w:r>
      <w:r>
        <w:t>этическим нормам;</w:t>
      </w:r>
      <w:r>
        <w:t xml:space="preserve"> </w:t>
      </w:r>
      <w:r>
        <w:t>использовать</w:t>
      </w:r>
      <w:r>
        <w:t xml:space="preserve"> </w:t>
      </w:r>
      <w:r>
        <w:t>средства</w:t>
      </w:r>
      <w:r>
        <w:t xml:space="preserve"> </w:t>
      </w:r>
      <w:r>
        <w:t>информационных</w:t>
      </w:r>
      <w:r>
        <w:t xml:space="preserve"> </w:t>
      </w:r>
      <w:r>
        <w:t>и</w:t>
      </w:r>
      <w:r>
        <w:t xml:space="preserve"> </w:t>
      </w:r>
      <w:r>
        <w:t>коммуникацион</w:t>
      </w:r>
      <w:r>
        <w:t>ных</w:t>
      </w:r>
      <w:r>
        <w:t xml:space="preserve"> </w:t>
      </w:r>
      <w:r>
        <w:t>технологий</w:t>
      </w:r>
      <w:r>
        <w:t xml:space="preserve"> </w:t>
      </w:r>
      <w:r>
        <w:t>в</w:t>
      </w:r>
      <w:r>
        <w:t xml:space="preserve"> </w:t>
      </w:r>
      <w:r>
        <w:t xml:space="preserve">решении </w:t>
      </w:r>
    </w:p>
    <w:p w:rsidR="00F05CD3" w:rsidRDefault="00D67A33">
      <w:pPr>
        <w:ind w:left="1147" w:right="332"/>
      </w:pPr>
      <w:r>
        <w:t>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t xml:space="preserve"> </w:t>
      </w:r>
      <w:r>
        <w:t>владеть навыками распознавани</w:t>
      </w:r>
      <w:r>
        <w:t xml:space="preserve">я и защиты литературной и другой информации, </w:t>
      </w:r>
    </w:p>
    <w:p w:rsidR="00F05CD3" w:rsidRDefault="00D67A33">
      <w:pPr>
        <w:ind w:left="1147" w:right="332"/>
      </w:pPr>
      <w:r>
        <w:t>информационной безопасности личности.</w:t>
      </w:r>
      <w:r>
        <w:t xml:space="preserve"> </w:t>
      </w:r>
    </w:p>
    <w:p w:rsidR="00F05CD3" w:rsidRDefault="00D67A33">
      <w:pPr>
        <w:ind w:left="1147" w:right="332" w:firstLine="480"/>
      </w:pPr>
      <w:r>
        <w:t>20.5.4.4.</w:t>
      </w:r>
      <w:r>
        <w:rPr>
          <w:rFonts w:ascii="Arial" w:eastAsia="Arial" w:hAnsi="Arial" w:cs="Arial"/>
        </w:rPr>
        <w:t xml:space="preserve"> </w:t>
      </w:r>
      <w:r>
        <w:t>У обучающегося будут сформированы умения общения как часть коммуникативных универсальных учебных действий:</w:t>
      </w:r>
      <w:r>
        <w:t xml:space="preserve"> </w:t>
      </w:r>
      <w:r>
        <w:t>осуществлять коммуникации во всех сферах жизни,</w:t>
      </w:r>
      <w:r>
        <w:t xml:space="preserve"> </w:t>
      </w:r>
      <w:r>
        <w:t xml:space="preserve">в том </w:t>
      </w:r>
      <w:r>
        <w:t xml:space="preserve">числе на уроке литературы </w:t>
      </w:r>
    </w:p>
    <w:p w:rsidR="00F05CD3" w:rsidRDefault="00D67A33">
      <w:pPr>
        <w:ind w:left="1147" w:right="332"/>
      </w:pPr>
      <w:r>
        <w:t>и во внеурочной деятельности по предмету "Литература";</w:t>
      </w:r>
      <w:r>
        <w:t xml:space="preserve"> </w:t>
      </w:r>
      <w:r>
        <w:t>распознавать</w:t>
      </w:r>
      <w:r>
        <w:t xml:space="preserve"> </w:t>
      </w:r>
      <w:r>
        <w:t>невербальные</w:t>
      </w:r>
      <w:r>
        <w:t xml:space="preserve"> </w:t>
      </w:r>
      <w:r>
        <w:t>средства</w:t>
      </w:r>
      <w:r>
        <w:t xml:space="preserve"> </w:t>
      </w:r>
      <w:r>
        <w:t>общения,</w:t>
      </w:r>
      <w:r>
        <w:t xml:space="preserve"> </w:t>
      </w:r>
      <w:r>
        <w:t>понимать</w:t>
      </w:r>
      <w:r>
        <w:t xml:space="preserve"> </w:t>
      </w:r>
      <w:r>
        <w:t>значение</w:t>
      </w:r>
      <w:r>
        <w:t xml:space="preserve"> </w:t>
      </w:r>
      <w:r>
        <w:t>социальных</w:t>
      </w:r>
      <w:r>
        <w:t xml:space="preserve"> </w:t>
      </w:r>
      <w:r>
        <w:t>знаков, распознавать предпосылки конфликтных ситуаций и смягчать конфликты, опираясь на примеры из ли</w:t>
      </w:r>
      <w:r>
        <w:t>тературных произведений;</w:t>
      </w:r>
      <w:r>
        <w:t xml:space="preserve"> </w:t>
      </w: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r>
        <w:t xml:space="preserve"> </w:t>
      </w:r>
      <w:r>
        <w:t>развернуто и логично излагать в процессе анализа литературн</w:t>
      </w:r>
      <w:r>
        <w:t xml:space="preserve">ого произведения свою </w:t>
      </w:r>
    </w:p>
    <w:p w:rsidR="00F05CD3" w:rsidRDefault="00D67A33">
      <w:pPr>
        <w:ind w:left="1147" w:right="332"/>
      </w:pPr>
      <w:r>
        <w:t>точку зрения с использованием языковых средств.</w:t>
      </w:r>
      <w:r>
        <w:t xml:space="preserve"> </w:t>
      </w:r>
    </w:p>
    <w:p w:rsidR="00F05CD3" w:rsidRDefault="00D67A33">
      <w:pPr>
        <w:ind w:left="1147" w:right="332" w:firstLine="480"/>
      </w:pPr>
      <w:r>
        <w:t>20.5.4.5.</w:t>
      </w:r>
      <w:r>
        <w:rPr>
          <w:rFonts w:ascii="Arial" w:eastAsia="Arial" w:hAnsi="Arial" w:cs="Arial"/>
        </w:rPr>
        <w:t xml:space="preserve"> </w:t>
      </w:r>
      <w:r>
        <w:t>У обучающегося будут сформированы умения самоорганизации как части регулятивных универсальных учебных действий:</w:t>
      </w:r>
      <w:r>
        <w:t xml:space="preserve"> </w:t>
      </w:r>
    </w:p>
    <w:p w:rsidR="00F05CD3" w:rsidRDefault="00D67A33">
      <w:pPr>
        <w:ind w:left="1147" w:right="332" w:firstLine="480"/>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r>
        <w:t xml:space="preserve"> </w:t>
      </w:r>
      <w:r>
        <w:t>самостоятельно составлять план решения</w:t>
      </w:r>
      <w:r>
        <w:t xml:space="preserve"> проблемы при изучении литературы с учетом имеющихся ресурсов, читательского опыта, собственных возможностей и предпочтений;</w:t>
      </w:r>
      <w:r>
        <w:t xml:space="preserve"> </w:t>
      </w:r>
      <w:r>
        <w:t xml:space="preserve">давать оценку новым ситуациям, в том числе изображенным в художественной </w:t>
      </w:r>
    </w:p>
    <w:p w:rsidR="00F05CD3" w:rsidRDefault="00D67A33">
      <w:pPr>
        <w:ind w:left="1147" w:right="332"/>
      </w:pPr>
      <w:r>
        <w:t>литературе;</w:t>
      </w:r>
      <w:r>
        <w:t xml:space="preserve"> </w:t>
      </w:r>
    </w:p>
    <w:p w:rsidR="00F05CD3" w:rsidRDefault="00D67A33">
      <w:pPr>
        <w:ind w:left="1147" w:right="332" w:firstLine="480"/>
      </w:pPr>
      <w:r>
        <w:t xml:space="preserve">расширять рамки учебного предмета на основе </w:t>
      </w:r>
      <w:r>
        <w:t>личных предпочтений с использованием читательского опыта;</w:t>
      </w:r>
      <w:r>
        <w:t xml:space="preserve"> </w:t>
      </w:r>
      <w:r>
        <w:t>делать</w:t>
      </w:r>
      <w:r>
        <w:t xml:space="preserve"> </w:t>
      </w:r>
      <w:r>
        <w:t>осознанный</w:t>
      </w:r>
      <w:r>
        <w:t xml:space="preserve"> </w:t>
      </w:r>
      <w:r>
        <w:t>выбор,</w:t>
      </w:r>
      <w:r>
        <w:t xml:space="preserve"> </w:t>
      </w:r>
      <w:r>
        <w:t>аргументировать</w:t>
      </w:r>
      <w:r>
        <w:t xml:space="preserve"> </w:t>
      </w:r>
      <w:r>
        <w:t>его,</w:t>
      </w:r>
      <w:r>
        <w:t xml:space="preserve"> </w:t>
      </w:r>
      <w:r>
        <w:t>брать</w:t>
      </w:r>
      <w:r>
        <w:t xml:space="preserve"> </w:t>
      </w:r>
      <w:r>
        <w:t>ответственность</w:t>
      </w:r>
      <w:r>
        <w:t xml:space="preserve"> </w:t>
      </w:r>
      <w:r>
        <w:t>за</w:t>
      </w:r>
      <w:r>
        <w:t xml:space="preserve"> </w:t>
      </w:r>
      <w:r>
        <w:t>решение; оценивать приобретенный опыт с учетом литературных знаний;</w:t>
      </w:r>
      <w:r>
        <w:t xml:space="preserve"> </w:t>
      </w:r>
    </w:p>
    <w:p w:rsidR="00F05CD3" w:rsidRDefault="00D67A33">
      <w:pPr>
        <w:spacing w:after="16" w:line="248" w:lineRule="auto"/>
        <w:ind w:left="1128" w:right="334" w:hanging="10"/>
        <w:jc w:val="right"/>
      </w:pPr>
      <w:r>
        <w:t xml:space="preserve">способствовать формированию и проявлению широкой эрудиции </w:t>
      </w:r>
      <w:r>
        <w:t>в разных</w:t>
      </w:r>
      <w:r>
        <w:t xml:space="preserve"> </w:t>
      </w:r>
      <w:r>
        <w:t xml:space="preserve">областях </w:t>
      </w:r>
    </w:p>
    <w:p w:rsidR="00F05CD3" w:rsidRDefault="00D67A33">
      <w:pPr>
        <w:ind w:left="1147" w:right="332"/>
      </w:pPr>
      <w:r>
        <w:t>знаний, в том числе в вопросах литературы, постоянно повышать свой образовательный и культурный уровень.</w:t>
      </w:r>
      <w:r>
        <w:t xml:space="preserve"> </w:t>
      </w:r>
    </w:p>
    <w:p w:rsidR="00F05CD3" w:rsidRDefault="00D67A33">
      <w:pPr>
        <w:ind w:left="1147" w:right="332" w:firstLine="480"/>
      </w:pPr>
      <w:r>
        <w:t>20.5.4.6.</w:t>
      </w:r>
      <w:r>
        <w:rPr>
          <w:rFonts w:ascii="Arial" w:eastAsia="Arial" w:hAnsi="Arial" w:cs="Arial"/>
        </w:rPr>
        <w:t xml:space="preserve"> </w:t>
      </w:r>
      <w:r>
        <w:t>У</w:t>
      </w:r>
      <w:r>
        <w:t xml:space="preserve"> </w:t>
      </w:r>
      <w:r>
        <w:t>обучающегося</w:t>
      </w:r>
      <w:r>
        <w:t xml:space="preserve"> </w:t>
      </w:r>
      <w:r>
        <w:t>будут</w:t>
      </w:r>
      <w:r>
        <w:t xml:space="preserve"> </w:t>
      </w:r>
      <w:r>
        <w:t>сформированы</w:t>
      </w:r>
      <w:r>
        <w:t xml:space="preserve"> </w:t>
      </w:r>
      <w:r>
        <w:t>умения</w:t>
      </w:r>
      <w:r>
        <w:t xml:space="preserve"> </w:t>
      </w:r>
      <w:r>
        <w:t>самоконтроля,</w:t>
      </w:r>
      <w:r>
        <w:t xml:space="preserve"> </w:t>
      </w:r>
      <w:r>
        <w:t>принятия</w:t>
      </w:r>
      <w:r>
        <w:t xml:space="preserve"> </w:t>
      </w:r>
      <w:r>
        <w:t>себя</w:t>
      </w:r>
      <w:r>
        <w:t xml:space="preserve"> </w:t>
      </w:r>
      <w:r>
        <w:t>и других как части регулятивных универсальных учебны</w:t>
      </w:r>
      <w:r>
        <w:t>х действий:</w:t>
      </w:r>
      <w:r>
        <w:t xml:space="preserve"> </w:t>
      </w:r>
    </w:p>
    <w:p w:rsidR="00F05CD3" w:rsidRDefault="00D67A33">
      <w:pPr>
        <w:spacing w:after="16" w:line="248" w:lineRule="auto"/>
        <w:ind w:left="1128" w:right="334" w:hanging="10"/>
        <w:jc w:val="right"/>
      </w:pPr>
      <w:r>
        <w:t xml:space="preserve">давать оценку новым ситуациям, вносить коррективы в деятельность, оценивать </w:t>
      </w:r>
    </w:p>
    <w:p w:rsidR="00F05CD3" w:rsidRDefault="00D67A33">
      <w:pPr>
        <w:ind w:left="1147" w:right="332"/>
      </w:pPr>
      <w:r>
        <w:t>соответствие результатов целям;</w:t>
      </w:r>
      <w:r>
        <w:t xml:space="preserve"> </w:t>
      </w:r>
      <w:r>
        <w:t>владеть навыками познавательной рефлексии как осознания</w:t>
      </w:r>
      <w:r>
        <w:t xml:space="preserve"> </w:t>
      </w:r>
      <w:r>
        <w:t>совершаемых</w:t>
      </w:r>
      <w:r>
        <w:t xml:space="preserve"> </w:t>
      </w:r>
      <w:r>
        <w:t>действий и мыслительных процессов, их результатов и оснований; исп</w:t>
      </w:r>
      <w:r>
        <w:t>ользовать приемы рефлексии для оценки ситуации, выбора верного решения, опираясь на примеры из художественных произведений;</w:t>
      </w:r>
      <w:r>
        <w:t xml:space="preserve"> </w:t>
      </w:r>
      <w:r>
        <w:t>оценивать</w:t>
      </w:r>
      <w:r>
        <w:t xml:space="preserve"> </w:t>
      </w:r>
      <w:r>
        <w:t>риски</w:t>
      </w:r>
      <w:r>
        <w:t xml:space="preserve"> </w:t>
      </w:r>
      <w:r>
        <w:t>и</w:t>
      </w:r>
      <w:r>
        <w:t xml:space="preserve"> </w:t>
      </w:r>
      <w:r>
        <w:t>своевременно</w:t>
      </w:r>
      <w:r>
        <w:t xml:space="preserve"> </w:t>
      </w:r>
      <w:r>
        <w:t>принимать</w:t>
      </w:r>
      <w:r>
        <w:t xml:space="preserve"> </w:t>
      </w:r>
      <w:r>
        <w:t>решения</w:t>
      </w:r>
      <w:r>
        <w:t xml:space="preserve"> </w:t>
      </w:r>
      <w:r>
        <w:t>по их</w:t>
      </w:r>
      <w:r>
        <w:t xml:space="preserve"> </w:t>
      </w:r>
      <w:r>
        <w:t>снижению; принимать себя, понимая свои недостатки и достоинства;</w:t>
      </w:r>
      <w:r>
        <w:t xml:space="preserve"> </w:t>
      </w:r>
    </w:p>
    <w:p w:rsidR="00F05CD3" w:rsidRDefault="00D67A33">
      <w:pPr>
        <w:ind w:left="1147" w:right="332" w:firstLine="480"/>
      </w:pPr>
      <w:r>
        <w:t>принимать мотивы и</w:t>
      </w:r>
      <w:r>
        <w:t xml:space="preserve"> </w:t>
      </w:r>
      <w:r>
        <w:t>аргументы других людей при анализе</w:t>
      </w:r>
      <w:r>
        <w:t xml:space="preserve"> </w:t>
      </w:r>
      <w:r>
        <w:t>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r>
        <w:t xml:space="preserve"> </w:t>
      </w:r>
      <w:r>
        <w:t>признавать</w:t>
      </w:r>
      <w:r>
        <w:t xml:space="preserve"> </w:t>
      </w:r>
      <w:r>
        <w:t>свое</w:t>
      </w:r>
      <w:r>
        <w:t xml:space="preserve"> </w:t>
      </w:r>
      <w:r>
        <w:t>право</w:t>
      </w:r>
      <w:r>
        <w:t xml:space="preserve"> </w:t>
      </w:r>
      <w:r>
        <w:t>и</w:t>
      </w:r>
      <w:r>
        <w:t xml:space="preserve"> </w:t>
      </w:r>
      <w:r>
        <w:t>право</w:t>
      </w:r>
      <w:r>
        <w:t xml:space="preserve"> </w:t>
      </w:r>
      <w:r>
        <w:t>д</w:t>
      </w:r>
      <w:r>
        <w:t>ругих</w:t>
      </w:r>
      <w:r>
        <w:t xml:space="preserve"> </w:t>
      </w:r>
      <w:r>
        <w:t>людей</w:t>
      </w:r>
      <w:r>
        <w:t xml:space="preserve"> </w:t>
      </w:r>
      <w:r>
        <w:t>на</w:t>
      </w:r>
      <w:r>
        <w:t xml:space="preserve"> </w:t>
      </w:r>
      <w:r>
        <w:t>ошибку</w:t>
      </w:r>
      <w:r>
        <w:t xml:space="preserve"> </w:t>
      </w:r>
      <w:r>
        <w:t>в</w:t>
      </w:r>
      <w:r>
        <w:t xml:space="preserve"> </w:t>
      </w:r>
      <w:r>
        <w:t>дискуссиях</w:t>
      </w:r>
      <w:r>
        <w:t xml:space="preserve"> </w:t>
      </w:r>
      <w:r>
        <w:t>на</w:t>
      </w:r>
      <w:r>
        <w:t xml:space="preserve"> </w:t>
      </w:r>
      <w:r>
        <w:t xml:space="preserve">литературные </w:t>
      </w:r>
    </w:p>
    <w:p w:rsidR="00F05CD3" w:rsidRDefault="00D67A33">
      <w:pPr>
        <w:ind w:left="1627" w:right="332" w:hanging="480"/>
      </w:pPr>
      <w:r>
        <w:t>темы;</w:t>
      </w:r>
      <w:r>
        <w:t xml:space="preserve"> </w:t>
      </w:r>
      <w:r>
        <w:t>развивать</w:t>
      </w:r>
      <w:r>
        <w:t xml:space="preserve"> </w:t>
      </w:r>
      <w:r>
        <w:t>способность</w:t>
      </w:r>
      <w:r>
        <w:t xml:space="preserve"> </w:t>
      </w:r>
      <w:r>
        <w:t>понимать</w:t>
      </w:r>
      <w:r>
        <w:t xml:space="preserve"> </w:t>
      </w:r>
      <w:r>
        <w:t>мир</w:t>
      </w:r>
      <w:r>
        <w:t xml:space="preserve"> </w:t>
      </w:r>
      <w:r>
        <w:t>с</w:t>
      </w:r>
      <w:r>
        <w:t xml:space="preserve"> </w:t>
      </w:r>
      <w:r>
        <w:t>позиции</w:t>
      </w:r>
      <w:r>
        <w:t xml:space="preserve"> </w:t>
      </w:r>
      <w:r>
        <w:t>другого</w:t>
      </w:r>
      <w:r>
        <w:t xml:space="preserve"> </w:t>
      </w:r>
      <w:r>
        <w:t>человека,</w:t>
      </w:r>
      <w:r>
        <w:t xml:space="preserve"> </w:t>
      </w:r>
      <w:r>
        <w:t>используя</w:t>
      </w:r>
      <w:r>
        <w:t xml:space="preserve"> </w:t>
      </w:r>
      <w:r>
        <w:t>знания</w:t>
      </w:r>
      <w:r>
        <w:t xml:space="preserve"> </w:t>
      </w:r>
      <w:r>
        <w:t xml:space="preserve">по </w:t>
      </w:r>
    </w:p>
    <w:p w:rsidR="00F05CD3" w:rsidRDefault="00D67A33">
      <w:pPr>
        <w:ind w:left="1147" w:right="332"/>
      </w:pPr>
      <w:r>
        <w:t>литературе.</w:t>
      </w:r>
      <w:r>
        <w:t xml:space="preserve"> </w:t>
      </w:r>
    </w:p>
    <w:p w:rsidR="00F05CD3" w:rsidRDefault="00D67A33">
      <w:pPr>
        <w:spacing w:after="16" w:line="248" w:lineRule="auto"/>
        <w:ind w:left="1128" w:right="334" w:hanging="10"/>
        <w:jc w:val="right"/>
      </w:pPr>
      <w:r>
        <w:t>20.5.4.7.</w:t>
      </w:r>
      <w:r>
        <w:rPr>
          <w:rFonts w:ascii="Arial" w:eastAsia="Arial" w:hAnsi="Arial" w:cs="Arial"/>
        </w:rPr>
        <w:t xml:space="preserve"> </w:t>
      </w:r>
      <w:r>
        <w:t xml:space="preserve">У обучающегося будут сформированы умения совместной деятельности: </w:t>
      </w:r>
    </w:p>
    <w:p w:rsidR="00F05CD3" w:rsidRDefault="00D67A33">
      <w:pPr>
        <w:spacing w:after="16" w:line="248" w:lineRule="auto"/>
        <w:ind w:left="1128" w:right="334" w:hanging="10"/>
        <w:jc w:val="right"/>
      </w:pPr>
      <w:r>
        <w:t>понимать</w:t>
      </w:r>
      <w:r>
        <w:t xml:space="preserve"> </w:t>
      </w:r>
      <w:r>
        <w:t>и</w:t>
      </w:r>
      <w:r>
        <w:t xml:space="preserve"> </w:t>
      </w:r>
      <w:r>
        <w:t>использовать</w:t>
      </w:r>
      <w:r>
        <w:t xml:space="preserve"> </w:t>
      </w:r>
      <w:r>
        <w:t>преимущества</w:t>
      </w:r>
      <w:r>
        <w:t xml:space="preserve"> </w:t>
      </w:r>
      <w:r>
        <w:t>командной</w:t>
      </w:r>
      <w:r>
        <w:t xml:space="preserve"> </w:t>
      </w:r>
      <w:r>
        <w:t>и</w:t>
      </w:r>
      <w:r>
        <w:t xml:space="preserve"> </w:t>
      </w:r>
      <w:r>
        <w:t>индивидуальной</w:t>
      </w:r>
      <w:r>
        <w:t xml:space="preserve"> </w:t>
      </w:r>
      <w:r>
        <w:t>работы</w:t>
      </w:r>
      <w:r>
        <w:t xml:space="preserve"> </w:t>
      </w:r>
      <w:r>
        <w:t>на</w:t>
      </w:r>
      <w:r>
        <w:t xml:space="preserve"> </w:t>
      </w:r>
      <w:r>
        <w:t>уроке</w:t>
      </w:r>
      <w:r>
        <w:t xml:space="preserve"> </w:t>
      </w:r>
    </w:p>
    <w:p w:rsidR="00F05CD3" w:rsidRDefault="00D67A33">
      <w:pPr>
        <w:ind w:left="1627" w:right="332" w:hanging="480"/>
      </w:pPr>
      <w:r>
        <w:t>и</w:t>
      </w:r>
      <w:r>
        <w:t xml:space="preserve"> </w:t>
      </w:r>
      <w:r>
        <w:t>во</w:t>
      </w:r>
      <w:r>
        <w:t xml:space="preserve"> </w:t>
      </w:r>
      <w:r>
        <w:t>внеурочной</w:t>
      </w:r>
      <w:r>
        <w:t xml:space="preserve"> </w:t>
      </w:r>
      <w:r>
        <w:t>деятельности</w:t>
      </w:r>
      <w:r>
        <w:t xml:space="preserve"> </w:t>
      </w:r>
      <w:r>
        <w:t>по</w:t>
      </w:r>
      <w:r>
        <w:t xml:space="preserve"> </w:t>
      </w:r>
      <w:r>
        <w:t>литературе;</w:t>
      </w:r>
      <w:r>
        <w:t xml:space="preserve"> </w:t>
      </w:r>
      <w:r>
        <w:t xml:space="preserve">выбирать тематику и методы совместных действий с учетом общих интересов и </w:t>
      </w:r>
    </w:p>
    <w:p w:rsidR="00F05CD3" w:rsidRDefault="00D67A33">
      <w:pPr>
        <w:ind w:left="1147" w:right="332"/>
      </w:pPr>
      <w:r>
        <w:t>возможностей каждого члена коллектива;</w:t>
      </w:r>
      <w:r>
        <w:t xml:space="preserve"> </w:t>
      </w:r>
      <w:r>
        <w:t>принимать</w:t>
      </w:r>
      <w:r>
        <w:t xml:space="preserve"> </w:t>
      </w:r>
      <w:r>
        <w:t>цели</w:t>
      </w:r>
      <w:r>
        <w:t xml:space="preserve"> </w:t>
      </w:r>
      <w:r>
        <w:t>совместной</w:t>
      </w:r>
      <w:r>
        <w:t xml:space="preserve"> </w:t>
      </w:r>
      <w:r>
        <w:t>деятельности,</w:t>
      </w:r>
      <w:r>
        <w:t xml:space="preserve"> </w:t>
      </w:r>
      <w:r>
        <w:t>организовывать</w:t>
      </w:r>
      <w:r>
        <w:t xml:space="preserve"> </w:t>
      </w:r>
      <w:r>
        <w:t>и</w:t>
      </w:r>
      <w:r>
        <w:t xml:space="preserve"> </w:t>
      </w:r>
      <w:r>
        <w:t>координировать</w:t>
      </w:r>
      <w:r>
        <w:t xml:space="preserve"> </w:t>
      </w:r>
      <w:r>
        <w:t>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r>
        <w:t xml:space="preserve"> </w:t>
      </w:r>
      <w:r>
        <w:t>о</w:t>
      </w:r>
      <w:r>
        <w:t>ценивать</w:t>
      </w:r>
      <w:r>
        <w:t xml:space="preserve"> </w:t>
      </w:r>
      <w:r>
        <w:t>качество</w:t>
      </w:r>
      <w:r>
        <w:t xml:space="preserve"> </w:t>
      </w:r>
      <w:r>
        <w:t>своего</w:t>
      </w:r>
      <w:r>
        <w:t xml:space="preserve"> </w:t>
      </w:r>
      <w:r>
        <w:t>вклада</w:t>
      </w:r>
      <w:r>
        <w:t xml:space="preserve"> </w:t>
      </w:r>
      <w:r>
        <w:t>и</w:t>
      </w:r>
      <w:r>
        <w:t xml:space="preserve"> </w:t>
      </w:r>
      <w:r>
        <w:t>каждого участника</w:t>
      </w:r>
      <w:r>
        <w:t xml:space="preserve"> </w:t>
      </w:r>
      <w:r>
        <w:t>команды</w:t>
      </w:r>
      <w:r>
        <w:t xml:space="preserve"> </w:t>
      </w:r>
      <w:r>
        <w:t>в</w:t>
      </w:r>
      <w:r>
        <w:t xml:space="preserve"> </w:t>
      </w:r>
      <w:r>
        <w:t>общий</w:t>
      </w:r>
      <w:r>
        <w:t xml:space="preserve"> </w:t>
      </w:r>
      <w:r>
        <w:t>результат</w:t>
      </w:r>
      <w:r>
        <w:t xml:space="preserve"> </w:t>
      </w:r>
      <w:r>
        <w:t xml:space="preserve">по </w:t>
      </w:r>
    </w:p>
    <w:p w:rsidR="00F05CD3" w:rsidRDefault="00D67A33">
      <w:pPr>
        <w:ind w:left="1627" w:right="332" w:hanging="480"/>
      </w:pPr>
      <w:r>
        <w:t>разработанным критериям;</w:t>
      </w:r>
      <w:r>
        <w:t xml:space="preserve"> </w:t>
      </w:r>
      <w:r>
        <w:t xml:space="preserve">предлагать новые проекты, в том числе литературные, оценивать идеи с позиции </w:t>
      </w:r>
    </w:p>
    <w:p w:rsidR="00F05CD3" w:rsidRDefault="00D67A33">
      <w:pPr>
        <w:ind w:left="1627" w:right="332" w:hanging="480"/>
      </w:pPr>
      <w:r>
        <w:t>новизны, оригинальности, практической значимости;</w:t>
      </w:r>
      <w:r>
        <w:t xml:space="preserve"> </w:t>
      </w:r>
      <w:r>
        <w:t>осуществлять</w:t>
      </w:r>
      <w:r>
        <w:t xml:space="preserve"> </w:t>
      </w:r>
      <w:r>
        <w:t>позитивн</w:t>
      </w:r>
      <w:r>
        <w:t>ое</w:t>
      </w:r>
      <w:r>
        <w:t xml:space="preserve"> </w:t>
      </w:r>
      <w:r>
        <w:t>стратегическое</w:t>
      </w:r>
      <w:r>
        <w:t xml:space="preserve"> </w:t>
      </w:r>
      <w:r>
        <w:t>поведение</w:t>
      </w:r>
      <w:r>
        <w:t xml:space="preserve"> </w:t>
      </w:r>
      <w:r>
        <w:t>в</w:t>
      </w:r>
      <w:r>
        <w:t xml:space="preserve"> </w:t>
      </w:r>
      <w:r>
        <w:t>различных</w:t>
      </w:r>
      <w:r>
        <w:t xml:space="preserve"> </w:t>
      </w:r>
      <w:r>
        <w:t>ситуациях,</w:t>
      </w:r>
      <w:r>
        <w:t xml:space="preserve"> </w:t>
      </w:r>
      <w:r>
        <w:t xml:space="preserve">проявлять </w:t>
      </w:r>
    </w:p>
    <w:p w:rsidR="00F05CD3" w:rsidRDefault="00D67A33">
      <w:pPr>
        <w:ind w:left="1147" w:right="332"/>
      </w:pPr>
      <w:r>
        <w:t>творчество и воображение, быть инициативным.</w:t>
      </w:r>
      <w:r>
        <w:t xml:space="preserve"> </w:t>
      </w:r>
    </w:p>
    <w:p w:rsidR="00F05CD3" w:rsidRDefault="00D67A33">
      <w:pPr>
        <w:ind w:left="1147" w:right="332" w:firstLine="480"/>
      </w:pPr>
      <w:r>
        <w:t>20.5.5.</w:t>
      </w:r>
      <w:r>
        <w:rPr>
          <w:rFonts w:ascii="Arial" w:eastAsia="Arial" w:hAnsi="Arial" w:cs="Arial"/>
        </w:rPr>
        <w:t xml:space="preserve"> </w:t>
      </w:r>
      <w:r>
        <w:t>Предметные</w:t>
      </w:r>
      <w:r>
        <w:t xml:space="preserve"> </w:t>
      </w:r>
      <w:r>
        <w:t>результаты</w:t>
      </w:r>
      <w:r>
        <w:t xml:space="preserve"> </w:t>
      </w:r>
      <w:r>
        <w:t>освоения</w:t>
      </w:r>
      <w:r>
        <w:t xml:space="preserve"> </w:t>
      </w:r>
      <w:r>
        <w:t>программы</w:t>
      </w:r>
      <w:r>
        <w:t xml:space="preserve"> </w:t>
      </w:r>
      <w:r>
        <w:t>по</w:t>
      </w:r>
      <w:r>
        <w:t xml:space="preserve"> </w:t>
      </w:r>
      <w:r>
        <w:t>литературе</w:t>
      </w:r>
      <w:r>
        <w:t xml:space="preserve"> </w:t>
      </w:r>
      <w:r>
        <w:t>на</w:t>
      </w:r>
      <w:r>
        <w:t xml:space="preserve"> </w:t>
      </w:r>
      <w:r>
        <w:t>уровне</w:t>
      </w:r>
      <w:r>
        <w:t xml:space="preserve"> </w:t>
      </w:r>
      <w:r>
        <w:t>среднего общего образования должны обеспечивать:</w:t>
      </w:r>
      <w:r>
        <w:t xml:space="preserve"> </w:t>
      </w:r>
    </w:p>
    <w:p w:rsidR="00F05CD3" w:rsidRDefault="00D67A33">
      <w:pPr>
        <w:numPr>
          <w:ilvl w:val="0"/>
          <w:numId w:val="56"/>
        </w:numPr>
        <w:ind w:right="332" w:firstLine="480"/>
      </w:pPr>
      <w:r>
        <w:t>осознание причастности к отечественным традициям и исторической преемственности</w:t>
      </w:r>
      <w:r>
        <w:t xml:space="preserve"> </w:t>
      </w:r>
      <w:r>
        <w:t>поколений;</w:t>
      </w:r>
      <w:r>
        <w:t xml:space="preserve"> </w:t>
      </w:r>
      <w:r>
        <w:t>включение</w:t>
      </w:r>
      <w:r>
        <w:t xml:space="preserve"> </w:t>
      </w:r>
      <w:r>
        <w:t>в</w:t>
      </w:r>
      <w:r>
        <w:t xml:space="preserve"> </w:t>
      </w:r>
      <w:r>
        <w:t>культурно</w:t>
      </w:r>
      <w:r>
        <w:t>-</w:t>
      </w:r>
      <w:r>
        <w:t>языковое</w:t>
      </w:r>
      <w:r>
        <w:t xml:space="preserve"> </w:t>
      </w:r>
      <w:r>
        <w:t>пространство</w:t>
      </w:r>
      <w:r>
        <w:t xml:space="preserve"> </w:t>
      </w:r>
      <w:r>
        <w:t>русской</w:t>
      </w:r>
      <w:r>
        <w:t xml:space="preserve"> </w:t>
      </w:r>
      <w:r>
        <w:t>и</w:t>
      </w:r>
      <w:r>
        <w:t xml:space="preserve"> </w:t>
      </w:r>
      <w:r>
        <w:lastRenderedPageBreak/>
        <w:t>мировой культуры, сформированность ценностного отношения к литературе как неотъемлемой части культуры;</w:t>
      </w:r>
      <w:r>
        <w:t xml:space="preserve"> </w:t>
      </w:r>
    </w:p>
    <w:p w:rsidR="00F05CD3" w:rsidRDefault="00D67A33">
      <w:pPr>
        <w:numPr>
          <w:ilvl w:val="0"/>
          <w:numId w:val="56"/>
        </w:numPr>
        <w:ind w:right="332" w:firstLine="480"/>
      </w:pPr>
      <w:r>
        <w:t>осознан</w:t>
      </w:r>
      <w:r>
        <w:t>ие взаимосвязи между языковым, литературным, интеллектуальным, духовно</w:t>
      </w:r>
      <w:r>
        <w:t>-</w:t>
      </w:r>
      <w:r>
        <w:t>нравственным развитием личности;</w:t>
      </w:r>
      <w:r>
        <w:t xml:space="preserve"> </w:t>
      </w:r>
    </w:p>
    <w:p w:rsidR="00F05CD3" w:rsidRDefault="00D67A33">
      <w:pPr>
        <w:numPr>
          <w:ilvl w:val="0"/>
          <w:numId w:val="56"/>
        </w:numPr>
        <w:ind w:right="332" w:firstLine="480"/>
      </w:pPr>
      <w: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w:t>
      </w:r>
      <w:r>
        <w:t xml:space="preserve">- </w:t>
      </w:r>
      <w:r>
        <w:t>к традиционным ценностям и сокровищам мировой культуры;</w:t>
      </w:r>
      <w:r>
        <w:t xml:space="preserve"> </w:t>
      </w:r>
    </w:p>
    <w:p w:rsidR="00F05CD3" w:rsidRDefault="00D67A33">
      <w:pPr>
        <w:numPr>
          <w:ilvl w:val="0"/>
          <w:numId w:val="56"/>
        </w:numPr>
        <w:ind w:right="332" w:firstLine="480"/>
      </w:pPr>
      <w:r>
        <w:t>знание содержания, понимание клю</w:t>
      </w:r>
      <w:r>
        <w:t>чевых проблем и осознание историко</w:t>
      </w:r>
      <w:r>
        <w:t xml:space="preserve">- </w:t>
      </w:r>
      <w:r>
        <w:t>культурного и нравственно</w:t>
      </w:r>
      <w:r>
        <w:t>-</w:t>
      </w:r>
      <w:r>
        <w:t>ценностного взаимовлияния произведений русской, зарубежной классической и современной литературы, в том числе литературы народов России: пьеса А.Н.Островского "Гроза"; роман И.А.Гончарова "Облом</w:t>
      </w:r>
      <w:r>
        <w:t>ов"; роман И.С.Тургенева "Отцы и дети"; стихотворения Ф.И.Тютчева, А.А.Фета, стихотворения и поэма "Кому на Руси жить хорошо" Н.А.Некрасова; роман М.Е.Салтыкова</w:t>
      </w:r>
      <w:r>
        <w:t>-</w:t>
      </w:r>
      <w:r>
        <w:t>Щедрина "История одного</w:t>
      </w:r>
      <w:r>
        <w:t xml:space="preserve"> </w:t>
      </w:r>
      <w:r>
        <w:t>города" (избранные главы); роман Ф.М.Достоевского "Преступление и наказ</w:t>
      </w:r>
      <w:r>
        <w:t>ание"; роман</w:t>
      </w:r>
      <w:r>
        <w:t>-</w:t>
      </w:r>
      <w:r>
        <w:t xml:space="preserve">эпопея Л.Н.Толстого "Война и мир"; одно произведение Н.С.Лескова; рассказы и пьеса "Вишневый сад" А.П.Чехова; рассказы и пьеса "На дне" М.Горького; рассказы И.А.Бунина и А.И.Куприна; стихотворения и поэма "Двенадцать" А.А.Блока; стихотворения </w:t>
      </w:r>
      <w:r>
        <w:t>и поэма "Облако в штанах" В.В.Маяковского; стихотворения С.А.Есенина, О.Э.Мандельштама, М.И.Цветаевой; стихотворения и поэма "Реквием" А.А.Ахматовой; роман Н.А.Островского "Как закалялась сталь" (избранные главы); роман</w:t>
      </w:r>
      <w:r>
        <w:t>-</w:t>
      </w:r>
      <w:r>
        <w:t>эпопея М.А.Шолохова "Тихий Дон" (изб</w:t>
      </w:r>
      <w:r>
        <w:t>ранные главы); роман М.А.Булгакова "Мастер и Маргарита" или "Белая гвардия"; роман А.А.Фадеева "Молодая гвардия"; роман В.О.Богомолова "В августе сорок четвертого", одно произведение А.П.Платонова; стихотворения А.Т.Твардовского, Б.Л.Пастернака, повесть А.</w:t>
      </w:r>
      <w:r>
        <w:t>И.Солженицына "Один день Ивана Денисовича"; произведения литературы второй половины XX</w:t>
      </w:r>
      <w:r>
        <w:t>-</w:t>
      </w:r>
      <w:r>
        <w:t xml:space="preserve">XXI века: не менее двух прозаиков по выбору (в том числе Ф.А.Абрамова, В.П.Астафьева, Ю.В.Бондарева, </w:t>
      </w:r>
    </w:p>
    <w:p w:rsidR="00F05CD3" w:rsidRDefault="00D67A33">
      <w:pPr>
        <w:tabs>
          <w:tab w:val="center" w:pos="1901"/>
          <w:tab w:val="center" w:pos="3778"/>
          <w:tab w:val="center" w:pos="5704"/>
          <w:tab w:val="center" w:pos="7737"/>
          <w:tab w:val="center" w:pos="9729"/>
        </w:tabs>
        <w:ind w:left="0"/>
        <w:jc w:val="left"/>
      </w:pPr>
      <w:r>
        <w:rPr>
          <w:rFonts w:ascii="Calibri" w:eastAsia="Calibri" w:hAnsi="Calibri" w:cs="Calibri"/>
          <w:sz w:val="22"/>
        </w:rPr>
        <w:tab/>
      </w:r>
      <w:r>
        <w:t xml:space="preserve">Б.Л.Васильева, </w:t>
      </w:r>
      <w:r>
        <w:tab/>
        <w:t xml:space="preserve">К.Д.Воробьева, </w:t>
      </w:r>
      <w:r>
        <w:tab/>
        <w:t xml:space="preserve">Ф.А.Искандера, </w:t>
      </w:r>
      <w:r>
        <w:tab/>
        <w:t xml:space="preserve">В.Л.Кондратьева, </w:t>
      </w:r>
      <w:r>
        <w:tab/>
      </w:r>
      <w:r>
        <w:t xml:space="preserve">В.Г.Распутина, </w:t>
      </w:r>
    </w:p>
    <w:p w:rsidR="00F05CD3" w:rsidRDefault="00D67A33">
      <w:pPr>
        <w:ind w:left="1147" w:right="332"/>
      </w:pPr>
      <w:r>
        <w:t xml:space="preserve">В.М.Шукшина и других); не менее двух поэтов по выбору (в том числе И.А.Бродского, </w:t>
      </w:r>
    </w:p>
    <w:p w:rsidR="00F05CD3" w:rsidRDefault="00D67A33">
      <w:pPr>
        <w:ind w:left="1147" w:right="332"/>
      </w:pPr>
      <w:r>
        <w:t>А.А.Вознесенского, В.С.Высоцкого, Е.А.Евтушенко, Н.А.Заболоцкого, А.С.Кушнера, Б.Ш.Окуджавы, Р.И.Рождественского, Н.М.Рубцова и других); пьеса одного из драм</w:t>
      </w:r>
      <w:r>
        <w:t xml:space="preserve">атургов по выбору (в том числе А.И.Арбузова, А.В.Вампилова и других); не менее двух произведений зарубежной литературы (в том числе романы и повести Ч.Диккенса, </w:t>
      </w:r>
    </w:p>
    <w:p w:rsidR="00F05CD3" w:rsidRDefault="00D67A33">
      <w:pPr>
        <w:ind w:left="1147" w:right="332"/>
      </w:pPr>
      <w:r>
        <w:t>Г.Флобера, Э.М.Ремарка, Э.Хемингуэя, Д.Сэлинджера, Р.Брэдбери; стихотворения А.Рембо, Ш.Бодлер</w:t>
      </w:r>
      <w:r>
        <w:t>а;</w:t>
      </w:r>
      <w:r>
        <w:t xml:space="preserve"> </w:t>
      </w:r>
      <w:r>
        <w:t>пьесы Г.Ибсена, Б.Шоу</w:t>
      </w:r>
      <w:r>
        <w:t xml:space="preserve"> </w:t>
      </w:r>
      <w:r>
        <w:t>и других);</w:t>
      </w:r>
      <w:r>
        <w:t xml:space="preserve"> </w:t>
      </w:r>
      <w:r>
        <w:t>одно произведение из литературы народов России (в том числе произведения Г.Айги, Р.Гамзатова, М.Джалиля, М.Карима, Д.Кугультинова, К.Кулиева, Ю.Рытхэу, Г.Тукая, К.Хетагурова, Ю.Шесталова и других);</w:t>
      </w:r>
      <w:r>
        <w:t xml:space="preserve"> </w:t>
      </w:r>
    </w:p>
    <w:p w:rsidR="00F05CD3" w:rsidRDefault="00D67A33">
      <w:pPr>
        <w:numPr>
          <w:ilvl w:val="0"/>
          <w:numId w:val="56"/>
        </w:numPr>
        <w:ind w:right="332" w:firstLine="480"/>
      </w:pPr>
      <w:r>
        <w:t>сформированность умен</w:t>
      </w:r>
      <w:r>
        <w:t>ий определять и учитывать историко</w:t>
      </w:r>
      <w:r>
        <w:t>-</w:t>
      </w:r>
      <w:r>
        <w:t>культурный контекст и контекст творчества писателя в процессе анализа художественных произведений, выявлять их связь с современностью;</w:t>
      </w:r>
      <w:r>
        <w:t xml:space="preserve"> </w:t>
      </w:r>
    </w:p>
    <w:p w:rsidR="00F05CD3" w:rsidRDefault="00D67A33">
      <w:pPr>
        <w:numPr>
          <w:ilvl w:val="0"/>
          <w:numId w:val="56"/>
        </w:numPr>
        <w:ind w:right="332" w:firstLine="480"/>
      </w:pPr>
      <w:r>
        <w:t>способность выявлять в произведениях художественной литературы образы, темы, идеи, пр</w:t>
      </w:r>
      <w:r>
        <w:t>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r>
        <w:t xml:space="preserve"> </w:t>
      </w:r>
    </w:p>
    <w:p w:rsidR="00F05CD3" w:rsidRDefault="00D67A33">
      <w:pPr>
        <w:numPr>
          <w:ilvl w:val="0"/>
          <w:numId w:val="56"/>
        </w:numPr>
        <w:ind w:right="332" w:firstLine="480"/>
      </w:pPr>
      <w:r>
        <w:t>осознание художественной картины жизни, созданной автором в литературном произведении, в единстве эмоци</w:t>
      </w:r>
      <w:r>
        <w:t>онального личностного восприятия и интеллектуального понимания;</w:t>
      </w:r>
      <w:r>
        <w:t xml:space="preserve"> </w:t>
      </w:r>
    </w:p>
    <w:p w:rsidR="00F05CD3" w:rsidRDefault="00D67A33">
      <w:pPr>
        <w:numPr>
          <w:ilvl w:val="0"/>
          <w:numId w:val="56"/>
        </w:numPr>
        <w:ind w:right="332" w:firstLine="480"/>
      </w:pPr>
      <w:r>
        <w:t>сформированность умений выразительно (с учетом индивидуальных особенностей обучающихся)</w:t>
      </w:r>
      <w:r>
        <w:t xml:space="preserve"> </w:t>
      </w:r>
      <w:r>
        <w:t>читать,</w:t>
      </w:r>
      <w:r>
        <w:t xml:space="preserve"> </w:t>
      </w:r>
      <w:r>
        <w:t>в</w:t>
      </w:r>
      <w:r>
        <w:t xml:space="preserve"> </w:t>
      </w:r>
      <w:r>
        <w:t>том</w:t>
      </w:r>
      <w:r>
        <w:t xml:space="preserve"> </w:t>
      </w:r>
      <w:r>
        <w:t>числе</w:t>
      </w:r>
      <w:r>
        <w:t xml:space="preserve"> </w:t>
      </w:r>
      <w:r>
        <w:t>наизусть, не</w:t>
      </w:r>
      <w:r>
        <w:t xml:space="preserve"> </w:t>
      </w:r>
      <w:r>
        <w:t>менее</w:t>
      </w:r>
      <w:r>
        <w:t xml:space="preserve"> 10 </w:t>
      </w:r>
      <w:r>
        <w:t>произведений</w:t>
      </w:r>
      <w:r>
        <w:t xml:space="preserve"> </w:t>
      </w:r>
      <w:r>
        <w:t>и</w:t>
      </w:r>
      <w:r>
        <w:t xml:space="preserve"> </w:t>
      </w:r>
      <w:r>
        <w:t>(или) фрагментов в каждом классе;</w:t>
      </w:r>
      <w:r>
        <w:t xml:space="preserve"> </w:t>
      </w:r>
    </w:p>
    <w:p w:rsidR="00F05CD3" w:rsidRDefault="00D67A33">
      <w:pPr>
        <w:numPr>
          <w:ilvl w:val="0"/>
          <w:numId w:val="56"/>
        </w:numPr>
        <w:ind w:right="332" w:firstLine="480"/>
      </w:pPr>
      <w:r>
        <w:lastRenderedPageBreak/>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w:t>
      </w:r>
      <w:r>
        <w:t>-</w:t>
      </w:r>
      <w:r>
        <w:t>литературных терминов и понятий (в дополнение к изу</w:t>
      </w:r>
      <w:r>
        <w:t>ченным на уровне основного общего образования): конкретно</w:t>
      </w:r>
      <w:r>
        <w:t xml:space="preserve">- </w:t>
      </w:r>
      <w:r>
        <w:t>историческое, общечеловеческое и национальное в творчестве писателя; традиция и новаторство;</w:t>
      </w:r>
      <w:r>
        <w:t xml:space="preserve"> </w:t>
      </w:r>
      <w:r>
        <w:t>авторский</w:t>
      </w:r>
      <w:r>
        <w:t xml:space="preserve"> </w:t>
      </w:r>
      <w:r>
        <w:t>замысел</w:t>
      </w:r>
      <w:r>
        <w:t xml:space="preserve"> </w:t>
      </w:r>
      <w:r>
        <w:t>и</w:t>
      </w:r>
      <w:r>
        <w:t xml:space="preserve"> </w:t>
      </w:r>
      <w:r>
        <w:t>его</w:t>
      </w:r>
      <w:r>
        <w:t xml:space="preserve"> </w:t>
      </w:r>
      <w:r>
        <w:t>воплощение;</w:t>
      </w:r>
      <w:r>
        <w:t xml:space="preserve"> </w:t>
      </w:r>
      <w:r>
        <w:t>художественное</w:t>
      </w:r>
      <w:r>
        <w:t xml:space="preserve"> </w:t>
      </w:r>
      <w:r>
        <w:t>время</w:t>
      </w:r>
      <w:r>
        <w:t xml:space="preserve"> </w:t>
      </w:r>
      <w:r>
        <w:t>и</w:t>
      </w:r>
      <w:r>
        <w:t xml:space="preserve"> </w:t>
      </w:r>
      <w:r>
        <w:t>пространство;</w:t>
      </w:r>
      <w:r>
        <w:t xml:space="preserve"> </w:t>
      </w:r>
      <w:r>
        <w:t>миф и литература; историзм, нар</w:t>
      </w:r>
      <w:r>
        <w:t>одность; историко</w:t>
      </w:r>
      <w:r>
        <w:t>-</w:t>
      </w:r>
      <w:r>
        <w:t>литературный процесс; литературные направления и течения: романтизм, реализм, модернизм (символизм, акмеизм, футуризм), постмодернизм;</w:t>
      </w:r>
      <w:r>
        <w:t xml:space="preserve"> </w:t>
      </w:r>
      <w:r>
        <w:t>литературные</w:t>
      </w:r>
      <w:r>
        <w:t xml:space="preserve"> </w:t>
      </w:r>
      <w:r>
        <w:t>жанры;</w:t>
      </w:r>
      <w:r>
        <w:t xml:space="preserve"> </w:t>
      </w:r>
      <w:r>
        <w:t>трагическое</w:t>
      </w:r>
      <w:r>
        <w:t xml:space="preserve"> </w:t>
      </w:r>
      <w:r>
        <w:t>и</w:t>
      </w:r>
      <w:r>
        <w:t xml:space="preserve"> </w:t>
      </w:r>
      <w:r>
        <w:t>комическое;</w:t>
      </w:r>
      <w:r>
        <w:t xml:space="preserve"> </w:t>
      </w:r>
      <w:r>
        <w:t>психологизм;</w:t>
      </w:r>
      <w:r>
        <w:t xml:space="preserve"> </w:t>
      </w:r>
      <w:r>
        <w:t>тематика</w:t>
      </w:r>
      <w:r>
        <w:t xml:space="preserve"> </w:t>
      </w:r>
      <w:r>
        <w:t xml:space="preserve">и проблематика; авторская позиция; </w:t>
      </w:r>
      <w:r>
        <w:t>фабула; виды тропов и фигуры речи; внутренняя речь; стиль, стилизация; аллюзия, подтекст; символ; системы стихосложения (тоническая, силлабическая, силлабо</w:t>
      </w:r>
      <w:r>
        <w:t>-</w:t>
      </w:r>
      <w:r>
        <w:t>тоническая), дольник, верлибр; "вечные темы" и "вечные образы" в литературе; взаимосвязь и взаимовли</w:t>
      </w:r>
      <w:r>
        <w:t>яние национальных литератур; художественный перевод; литературная критика;</w:t>
      </w:r>
      <w:r>
        <w:t xml:space="preserve"> </w:t>
      </w:r>
    </w:p>
    <w:p w:rsidR="00F05CD3" w:rsidRDefault="00D67A33">
      <w:pPr>
        <w:numPr>
          <w:ilvl w:val="0"/>
          <w:numId w:val="56"/>
        </w:numPr>
        <w:ind w:right="332" w:firstLine="480"/>
      </w:pPr>
      <w:r>
        <w:t>умение</w:t>
      </w:r>
      <w:r>
        <w:t xml:space="preserve"> </w:t>
      </w:r>
      <w:r>
        <w:t>сопоставлять</w:t>
      </w:r>
      <w:r>
        <w:t xml:space="preserve"> </w:t>
      </w:r>
      <w:r>
        <w:t>произведения</w:t>
      </w:r>
      <w:r>
        <w:t xml:space="preserve"> </w:t>
      </w:r>
      <w:r>
        <w:t>русской</w:t>
      </w:r>
      <w:r>
        <w:t xml:space="preserve"> </w:t>
      </w:r>
      <w:r>
        <w:t>и</w:t>
      </w:r>
      <w:r>
        <w:t xml:space="preserve"> </w:t>
      </w:r>
      <w:r>
        <w:t>зарубежной</w:t>
      </w:r>
      <w:r>
        <w:t xml:space="preserve"> </w:t>
      </w:r>
      <w:r>
        <w:t>литературы</w:t>
      </w:r>
      <w:r>
        <w:t xml:space="preserve"> </w:t>
      </w:r>
      <w:r>
        <w:t>и</w:t>
      </w:r>
      <w:r>
        <w:t xml:space="preserve"> </w:t>
      </w:r>
      <w:r>
        <w:t>сравнивать их с художественными интерпретациями в других видах искусств (графика, живопись, театр, кино, музыка и</w:t>
      </w:r>
      <w:r>
        <w:t xml:space="preserve"> другие);</w:t>
      </w:r>
      <w:r>
        <w:t xml:space="preserve"> </w:t>
      </w:r>
    </w:p>
    <w:p w:rsidR="00F05CD3" w:rsidRDefault="00D67A33">
      <w:pPr>
        <w:numPr>
          <w:ilvl w:val="0"/>
          <w:numId w:val="56"/>
        </w:numPr>
        <w:ind w:right="332" w:firstLine="480"/>
      </w:pPr>
      <w:r>
        <w:t>сформированность представлений о литературном произведении как явлении словесного</w:t>
      </w:r>
      <w:r>
        <w:t xml:space="preserve"> </w:t>
      </w:r>
      <w:r>
        <w:t>искусства,</w:t>
      </w:r>
      <w:r>
        <w:t xml:space="preserve"> </w:t>
      </w:r>
      <w:r>
        <w:t>о</w:t>
      </w:r>
      <w:r>
        <w:t xml:space="preserve"> </w:t>
      </w:r>
      <w:r>
        <w:t>языке</w:t>
      </w:r>
      <w:r>
        <w:t xml:space="preserve"> </w:t>
      </w:r>
      <w:r>
        <w:t>художественной</w:t>
      </w:r>
      <w:r>
        <w:t xml:space="preserve"> </w:t>
      </w:r>
      <w:r>
        <w:t>литературы</w:t>
      </w:r>
      <w:r>
        <w:t xml:space="preserve"> </w:t>
      </w:r>
      <w:r>
        <w:t>в</w:t>
      </w:r>
      <w:r>
        <w:t xml:space="preserve"> </w:t>
      </w:r>
      <w:r>
        <w:t>его</w:t>
      </w:r>
      <w:r>
        <w:t xml:space="preserve"> </w:t>
      </w:r>
      <w:r>
        <w:t>эстетической</w:t>
      </w:r>
      <w:r>
        <w:t xml:space="preserve"> </w:t>
      </w:r>
      <w:r>
        <w:t>функции,</w:t>
      </w:r>
      <w:r>
        <w:t xml:space="preserve"> </w:t>
      </w:r>
      <w:r>
        <w:t>об изобразительно</w:t>
      </w:r>
      <w:r>
        <w:t>-</w:t>
      </w:r>
      <w:r>
        <w:t>выразительных возможностях русского языка в художественной литературе и умение применять их в речевой практике;</w:t>
      </w:r>
      <w:r>
        <w:t xml:space="preserve"> </w:t>
      </w:r>
    </w:p>
    <w:p w:rsidR="00F05CD3" w:rsidRDefault="00D67A33">
      <w:pPr>
        <w:numPr>
          <w:ilvl w:val="0"/>
          <w:numId w:val="56"/>
        </w:numPr>
        <w:ind w:right="332" w:firstLine="480"/>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w:t>
      </w:r>
      <w:r>
        <w:t>рочитанного</w:t>
      </w:r>
      <w:r>
        <w:t xml:space="preserve"> </w:t>
      </w:r>
      <w:r>
        <w:t>в</w:t>
      </w:r>
      <w:r>
        <w:t xml:space="preserve"> </w:t>
      </w:r>
      <w:r>
        <w:t>устной</w:t>
      </w:r>
      <w:r>
        <w:t xml:space="preserve"> </w:t>
      </w:r>
      <w:r>
        <w:t>и</w:t>
      </w:r>
      <w:r>
        <w:t xml:space="preserve"> </w:t>
      </w:r>
      <w:r>
        <w:t>письменной форме,</w:t>
      </w:r>
      <w:r>
        <w:t xml:space="preserve"> </w:t>
      </w:r>
      <w:r>
        <w:t>информационной</w:t>
      </w:r>
      <w:r>
        <w:t xml:space="preserve"> </w:t>
      </w:r>
      <w:r>
        <w:t>переработки</w:t>
      </w:r>
      <w:r>
        <w:t xml:space="preserve"> </w:t>
      </w:r>
      <w:r>
        <w:t>текстов</w:t>
      </w:r>
      <w:r>
        <w:t xml:space="preserve"> </w:t>
      </w:r>
      <w:r>
        <w:t>в</w:t>
      </w:r>
      <w:r>
        <w:t xml:space="preserve"> </w:t>
      </w:r>
      <w:r>
        <w:t xml:space="preserve">виде аннотаций, докладов, тезисов, конспектов, рефератов, а также написания отзывов и сочинений различных жанров (объем сочинения </w:t>
      </w:r>
      <w:r>
        <w:t xml:space="preserve">- </w:t>
      </w:r>
      <w:r>
        <w:t>не менее 250 слов); владение умением редактиро</w:t>
      </w:r>
      <w:r>
        <w:t>вать и</w:t>
      </w:r>
      <w:r>
        <w:t xml:space="preserve"> </w:t>
      </w:r>
      <w:r>
        <w:t>совершенствовать</w:t>
      </w:r>
      <w:r>
        <w:t xml:space="preserve"> </w:t>
      </w:r>
      <w:r>
        <w:t>собственные письменные высказывания</w:t>
      </w:r>
      <w:r>
        <w:t xml:space="preserve"> </w:t>
      </w:r>
      <w:r>
        <w:t>с учетом норм русского литературного языка;</w:t>
      </w:r>
      <w:r>
        <w:t xml:space="preserve"> </w:t>
      </w:r>
    </w:p>
    <w:p w:rsidR="00F05CD3" w:rsidRDefault="00D67A33">
      <w:pPr>
        <w:numPr>
          <w:ilvl w:val="0"/>
          <w:numId w:val="56"/>
        </w:numPr>
        <w:ind w:right="332" w:firstLine="480"/>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w:t>
      </w:r>
      <w:r>
        <w:t xml:space="preserve"> </w:t>
      </w:r>
      <w:r>
        <w:t>библи</w:t>
      </w:r>
      <w:r>
        <w:t>отечных систем.</w:t>
      </w:r>
      <w:r>
        <w:t xml:space="preserve"> </w:t>
      </w:r>
    </w:p>
    <w:p w:rsidR="00F05CD3" w:rsidRDefault="00D67A33">
      <w:pPr>
        <w:ind w:left="1147" w:right="332" w:firstLine="480"/>
      </w:pPr>
      <w:r>
        <w:t>20.5.6.</w:t>
      </w:r>
      <w:r>
        <w:rPr>
          <w:rFonts w:ascii="Arial" w:eastAsia="Arial" w:hAnsi="Arial" w:cs="Arial"/>
        </w:rPr>
        <w:t xml:space="preserve"> </w:t>
      </w:r>
      <w:r>
        <w:t>Предметные результаты освоения программы по литературе к концу</w:t>
      </w:r>
      <w:r>
        <w:t xml:space="preserve"> </w:t>
      </w:r>
      <w:r>
        <w:t>10 класса должны обеспечивать:</w:t>
      </w:r>
      <w:r>
        <w:t xml:space="preserve"> </w:t>
      </w:r>
    </w:p>
    <w:p w:rsidR="00F05CD3" w:rsidRDefault="00D67A33">
      <w:pPr>
        <w:numPr>
          <w:ilvl w:val="0"/>
          <w:numId w:val="57"/>
        </w:numPr>
        <w:ind w:right="332" w:firstLine="480"/>
      </w:pPr>
      <w:r>
        <w:t>осознание причастности к отечественным традициям и исторической преемственности поколений на основе установления связей литературы с фак</w:t>
      </w:r>
      <w:r>
        <w:t>тами</w:t>
      </w:r>
      <w:r>
        <w:t xml:space="preserve"> </w:t>
      </w:r>
      <w:r>
        <w:t>социальной жизни, идеологическими течениями и особенностями культурного развития страны в конкретную историческую эпоху (вторая половина XIX века);</w:t>
      </w:r>
      <w:r>
        <w:t xml:space="preserve"> </w:t>
      </w:r>
    </w:p>
    <w:p w:rsidR="00F05CD3" w:rsidRDefault="00D67A33">
      <w:pPr>
        <w:numPr>
          <w:ilvl w:val="0"/>
          <w:numId w:val="57"/>
        </w:numPr>
        <w:ind w:right="332" w:firstLine="480"/>
      </w:pPr>
      <w:r>
        <w:t>понимание взаимосвязей между языковым, литературным, интеллектуальным, духовно</w:t>
      </w:r>
      <w:r>
        <w:t>-</w:t>
      </w:r>
      <w:r>
        <w:t xml:space="preserve">нравственным развитием </w:t>
      </w:r>
      <w:r>
        <w:t>личности в контексте осмысления произведений литературной классики и собственного интеллектуально</w:t>
      </w:r>
      <w:r>
        <w:t>-</w:t>
      </w:r>
      <w:r>
        <w:t>нравственного роста;</w:t>
      </w:r>
      <w:r>
        <w:t xml:space="preserve"> </w:t>
      </w:r>
    </w:p>
    <w:p w:rsidR="00F05CD3" w:rsidRDefault="00D67A33">
      <w:pPr>
        <w:numPr>
          <w:ilvl w:val="0"/>
          <w:numId w:val="57"/>
        </w:numPr>
        <w:ind w:right="332" w:firstLine="480"/>
      </w:pPr>
      <w:r>
        <w:t>сформированность устойчивого интереса к чтению как средству познания отечественной и других культур, уважительного отношения к ним; осоз</w:t>
      </w:r>
      <w:r>
        <w:t>нанное</w:t>
      </w:r>
      <w:r>
        <w:t xml:space="preserve"> </w:t>
      </w:r>
      <w:r>
        <w:t>умение внимательно</w:t>
      </w:r>
      <w:r>
        <w:t xml:space="preserve"> </w:t>
      </w:r>
      <w:r>
        <w:t>читать,</w:t>
      </w:r>
      <w:r>
        <w:t xml:space="preserve"> </w:t>
      </w:r>
      <w:r>
        <w:t>понимать</w:t>
      </w:r>
      <w:r>
        <w:t xml:space="preserve"> </w:t>
      </w:r>
      <w:r>
        <w:t>и</w:t>
      </w:r>
      <w:r>
        <w:t xml:space="preserve"> </w:t>
      </w:r>
      <w:r>
        <w:t>самостоятельно</w:t>
      </w:r>
      <w:r>
        <w:t xml:space="preserve"> </w:t>
      </w:r>
      <w:r>
        <w:t>интерпретировать</w:t>
      </w:r>
      <w:r>
        <w:t xml:space="preserve"> </w:t>
      </w:r>
      <w:r>
        <w:t>художественный</w:t>
      </w:r>
      <w:r>
        <w:t xml:space="preserve"> </w:t>
      </w:r>
      <w:r>
        <w:t>текст;</w:t>
      </w:r>
      <w:r>
        <w:t xml:space="preserve"> </w:t>
      </w:r>
    </w:p>
    <w:p w:rsidR="00F05CD3" w:rsidRDefault="00D67A33">
      <w:pPr>
        <w:numPr>
          <w:ilvl w:val="0"/>
          <w:numId w:val="57"/>
        </w:numPr>
        <w:ind w:right="332" w:firstLine="480"/>
      </w:pPr>
      <w:r>
        <w:t>знание содержания, понимание ключевых проблем и осознание историко</w:t>
      </w:r>
      <w:r>
        <w:t xml:space="preserve">- </w:t>
      </w:r>
      <w:r>
        <w:t>культурного и нравственно</w:t>
      </w:r>
      <w:r>
        <w:t>-</w:t>
      </w:r>
      <w:r>
        <w:t>ценностного взаимовлияния произведений русской и зарубежной кл</w:t>
      </w:r>
      <w:r>
        <w:t>ассической литературы, а также литературы народов России (вторая половина XIX века);</w:t>
      </w:r>
      <w:r>
        <w:t xml:space="preserve"> </w:t>
      </w:r>
    </w:p>
    <w:p w:rsidR="00F05CD3" w:rsidRDefault="00D67A33">
      <w:pPr>
        <w:numPr>
          <w:ilvl w:val="0"/>
          <w:numId w:val="57"/>
        </w:numPr>
        <w:ind w:right="332" w:firstLine="480"/>
      </w:pPr>
      <w:r>
        <w:lastRenderedPageBreak/>
        <w:t>сформированность умений определять и учитывать историко</w:t>
      </w:r>
      <w:r>
        <w:t>-</w:t>
      </w:r>
      <w:r>
        <w:t>культурный контекст и контекст творчества писателя в процессе анализа художественных текстов, выявлять связь литер</w:t>
      </w:r>
      <w:r>
        <w:t>атурных произведений второй половины XIX века со временем написания, с современностью и традицией; умение раскрывать конкретно</w:t>
      </w:r>
      <w:r>
        <w:t>-</w:t>
      </w:r>
      <w:r>
        <w:t>историческое и общечеловеческое содержание литературных произведений;</w:t>
      </w:r>
      <w:r>
        <w:t xml:space="preserve"> </w:t>
      </w:r>
    </w:p>
    <w:p w:rsidR="00F05CD3" w:rsidRDefault="00D67A33">
      <w:pPr>
        <w:numPr>
          <w:ilvl w:val="0"/>
          <w:numId w:val="57"/>
        </w:numPr>
        <w:ind w:right="332" w:firstLine="480"/>
      </w:pPr>
      <w:r>
        <w:t>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w:t>
      </w:r>
      <w:r>
        <w:t>йчивые навыки устной и письменной речи в процессе чтения и обсуждения лучших образцов отечественной и зарубежной литературы;</w:t>
      </w:r>
      <w:r>
        <w:t xml:space="preserve"> </w:t>
      </w:r>
    </w:p>
    <w:p w:rsidR="00F05CD3" w:rsidRDefault="00D67A33">
      <w:pPr>
        <w:numPr>
          <w:ilvl w:val="0"/>
          <w:numId w:val="57"/>
        </w:numPr>
        <w:ind w:right="332" w:firstLine="480"/>
      </w:pPr>
      <w:r>
        <w:t>осмысление художественной картины жизни, созданной автором в литературном произведении, в единстве эмоционального личностного восп</w:t>
      </w:r>
      <w:r>
        <w:t>риятия и интеллектуального</w:t>
      </w:r>
      <w:r>
        <w:t xml:space="preserve"> </w:t>
      </w:r>
      <w:r>
        <w:t>понимания; умение эмоционально откликаться на прочитанное, выражать личное отношение к нему, передавать читательские впечатления;</w:t>
      </w:r>
      <w:r>
        <w:t xml:space="preserve"> </w:t>
      </w:r>
    </w:p>
    <w:p w:rsidR="00F05CD3" w:rsidRDefault="00D67A33">
      <w:pPr>
        <w:numPr>
          <w:ilvl w:val="0"/>
          <w:numId w:val="57"/>
        </w:numPr>
        <w:ind w:right="332" w:firstLine="480"/>
      </w:pPr>
      <w:r>
        <w:t>сформированность умений выразительно (с</w:t>
      </w:r>
      <w:r>
        <w:t xml:space="preserve"> </w:t>
      </w:r>
      <w:r>
        <w:t>учетом индивидуальных особенностей обучающихся)</w:t>
      </w:r>
      <w:r>
        <w:t xml:space="preserve"> </w:t>
      </w:r>
      <w:r>
        <w:t>читать,</w:t>
      </w:r>
      <w:r>
        <w:t xml:space="preserve"> </w:t>
      </w:r>
      <w:r>
        <w:t>в</w:t>
      </w:r>
      <w:r>
        <w:t xml:space="preserve"> </w:t>
      </w:r>
      <w:r>
        <w:t>том</w:t>
      </w:r>
      <w:r>
        <w:t xml:space="preserve"> </w:t>
      </w:r>
      <w:r>
        <w:t>числе</w:t>
      </w:r>
      <w:r>
        <w:t xml:space="preserve"> </w:t>
      </w:r>
      <w:r>
        <w:t>наизусть</w:t>
      </w:r>
      <w:r>
        <w:t xml:space="preserve"> </w:t>
      </w:r>
      <w:r>
        <w:t>не</w:t>
      </w:r>
      <w:r>
        <w:t xml:space="preserve"> </w:t>
      </w:r>
      <w:r>
        <w:t>менее</w:t>
      </w:r>
      <w:r>
        <w:t xml:space="preserve"> 10 </w:t>
      </w:r>
      <w:r>
        <w:t>произведений</w:t>
      </w:r>
      <w:r>
        <w:t xml:space="preserve"> </w:t>
      </w:r>
      <w:r>
        <w:t>и</w:t>
      </w:r>
      <w:r>
        <w:t xml:space="preserve"> </w:t>
      </w:r>
      <w:r>
        <w:t>(или)</w:t>
      </w:r>
      <w:r>
        <w:t xml:space="preserve"> </w:t>
      </w:r>
      <w:r>
        <w:t>фрагментов;</w:t>
      </w:r>
      <w:r>
        <w:t xml:space="preserve"> </w:t>
      </w:r>
    </w:p>
    <w:p w:rsidR="00F05CD3" w:rsidRDefault="00D67A33">
      <w:pPr>
        <w:numPr>
          <w:ilvl w:val="0"/>
          <w:numId w:val="57"/>
        </w:numPr>
        <w:ind w:right="332" w:firstLine="480"/>
      </w:pPr>
      <w: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w:t>
      </w:r>
      <w:r>
        <w:t>нием теоретико</w:t>
      </w:r>
      <w:r>
        <w:t>-</w:t>
      </w:r>
      <w:r>
        <w:t>литературных терминов и понятий (в дополнение к изученным на уровне основного общего образования): конкретно</w:t>
      </w:r>
      <w:r>
        <w:t xml:space="preserve">- </w:t>
      </w:r>
      <w:r>
        <w:t>историческое, общечеловеческое и национальное в творчестве писателя; традиция и новаторство;</w:t>
      </w:r>
      <w:r>
        <w:t xml:space="preserve"> </w:t>
      </w:r>
      <w:r>
        <w:t>авторский</w:t>
      </w:r>
      <w:r>
        <w:t xml:space="preserve"> </w:t>
      </w:r>
      <w:r>
        <w:t>замысел</w:t>
      </w:r>
      <w:r>
        <w:t xml:space="preserve"> </w:t>
      </w:r>
      <w:r>
        <w:t>и</w:t>
      </w:r>
      <w:r>
        <w:t xml:space="preserve"> </w:t>
      </w:r>
      <w:r>
        <w:t>его</w:t>
      </w:r>
      <w:r>
        <w:t xml:space="preserve"> </w:t>
      </w:r>
      <w:r>
        <w:t>воплощение;</w:t>
      </w:r>
      <w:r>
        <w:t xml:space="preserve"> </w:t>
      </w:r>
      <w:r>
        <w:t>ху</w:t>
      </w:r>
      <w:r>
        <w:t>дожественное</w:t>
      </w:r>
      <w:r>
        <w:t xml:space="preserve"> </w:t>
      </w:r>
      <w:r>
        <w:t>время</w:t>
      </w:r>
      <w:r>
        <w:t xml:space="preserve"> </w:t>
      </w:r>
      <w:r>
        <w:t>и</w:t>
      </w:r>
      <w:r>
        <w:t xml:space="preserve"> </w:t>
      </w:r>
      <w:r>
        <w:t>пространство; миф и литература; историзм, народность; историко</w:t>
      </w:r>
      <w:r>
        <w:t>-</w:t>
      </w:r>
      <w:r>
        <w:t xml:space="preserve">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w:t>
      </w:r>
      <w:r>
        <w:t>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w:t>
      </w:r>
      <w:r>
        <w:t>-</w:t>
      </w:r>
      <w:r>
        <w:t>тоническая); "вечные темы" и "вечные образы" в литературе; взаимосвязь и взаимовлияние наци</w:t>
      </w:r>
      <w:r>
        <w:t>ональных литератур; художественный перевод; литературная критика;</w:t>
      </w:r>
      <w:r>
        <w:t xml:space="preserve"> </w:t>
      </w:r>
    </w:p>
    <w:p w:rsidR="00F05CD3" w:rsidRDefault="00D67A33">
      <w:pPr>
        <w:numPr>
          <w:ilvl w:val="0"/>
          <w:numId w:val="57"/>
        </w:numPr>
        <w:ind w:right="332" w:firstLine="480"/>
      </w:pPr>
      <w:r>
        <w:t>умение</w:t>
      </w:r>
      <w:r>
        <w:t xml:space="preserve"> </w:t>
      </w:r>
      <w:r>
        <w:t>сопоставлять</w:t>
      </w:r>
      <w:r>
        <w:t xml:space="preserve"> </w:t>
      </w:r>
      <w:r>
        <w:t>произведения</w:t>
      </w:r>
      <w:r>
        <w:t xml:space="preserve"> </w:t>
      </w:r>
      <w:r>
        <w:t>русской</w:t>
      </w:r>
      <w:r>
        <w:t xml:space="preserve"> </w:t>
      </w:r>
      <w:r>
        <w:t>и</w:t>
      </w:r>
      <w:r>
        <w:t xml:space="preserve"> </w:t>
      </w:r>
      <w:r>
        <w:t>зарубежной</w:t>
      </w:r>
      <w:r>
        <w:t xml:space="preserve"> </w:t>
      </w:r>
      <w:r>
        <w:t>литературы</w:t>
      </w:r>
      <w:r>
        <w:t xml:space="preserve"> </w:t>
      </w:r>
      <w:r>
        <w:t>и</w:t>
      </w:r>
      <w:r>
        <w:t xml:space="preserve"> </w:t>
      </w:r>
      <w:r>
        <w:t>сравнивать их с художественными интерпретациями в других видах искусств (например, графика, живопись, театр, кино, музыка)</w:t>
      </w:r>
      <w:r>
        <w:t>;</w:t>
      </w:r>
      <w:r>
        <w:t xml:space="preserve"> </w:t>
      </w:r>
    </w:p>
    <w:p w:rsidR="00F05CD3" w:rsidRDefault="00D67A33">
      <w:pPr>
        <w:numPr>
          <w:ilvl w:val="0"/>
          <w:numId w:val="57"/>
        </w:numPr>
        <w:ind w:right="332" w:firstLine="480"/>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w:t>
      </w:r>
      <w:r>
        <w:t>-</w:t>
      </w:r>
      <w:r>
        <w:t>выразительных возможностях русского языка в произведениях художественной</w:t>
      </w:r>
      <w:r>
        <w:t xml:space="preserve"> </w:t>
      </w:r>
      <w:r>
        <w:t>литера</w:t>
      </w:r>
      <w:r>
        <w:t>туры</w:t>
      </w:r>
      <w:r>
        <w:t xml:space="preserve"> </w:t>
      </w:r>
      <w:r>
        <w:t>и</w:t>
      </w:r>
      <w:r>
        <w:t xml:space="preserve"> </w:t>
      </w:r>
      <w:r>
        <w:t>умение</w:t>
      </w:r>
      <w:r>
        <w:t xml:space="preserve"> </w:t>
      </w:r>
      <w:r>
        <w:t>применять</w:t>
      </w:r>
      <w:r>
        <w:t xml:space="preserve"> </w:t>
      </w:r>
      <w:r>
        <w:t>их</w:t>
      </w:r>
      <w:r>
        <w:t xml:space="preserve"> </w:t>
      </w:r>
      <w:r>
        <w:t>в</w:t>
      </w:r>
      <w:r>
        <w:t xml:space="preserve"> </w:t>
      </w:r>
      <w:r>
        <w:t>речевой</w:t>
      </w:r>
      <w:r>
        <w:t xml:space="preserve"> </w:t>
      </w:r>
      <w:r>
        <w:t>практике;</w:t>
      </w:r>
      <w:r>
        <w:t xml:space="preserve"> </w:t>
      </w:r>
      <w:r>
        <w:t>владение</w:t>
      </w:r>
      <w:r>
        <w:t xml:space="preserve"> </w:t>
      </w:r>
      <w:r>
        <w:t>умением анализировать</w:t>
      </w:r>
      <w:r>
        <w:t xml:space="preserve"> </w:t>
      </w:r>
      <w:r>
        <w:t>единицы различных</w:t>
      </w:r>
      <w:r>
        <w:t xml:space="preserve"> </w:t>
      </w:r>
      <w:r>
        <w:t>языковых уровней и</w:t>
      </w:r>
      <w:r>
        <w:t xml:space="preserve"> </w:t>
      </w:r>
      <w:r>
        <w:t>выявлять их</w:t>
      </w:r>
      <w:r>
        <w:t xml:space="preserve"> </w:t>
      </w:r>
      <w:r>
        <w:t>роль</w:t>
      </w:r>
      <w:r>
        <w:t xml:space="preserve"> </w:t>
      </w:r>
      <w:r>
        <w:t>в</w:t>
      </w:r>
      <w:r>
        <w:t xml:space="preserve"> </w:t>
      </w:r>
      <w:r>
        <w:t>произведении;</w:t>
      </w:r>
      <w:r>
        <w:t xml:space="preserve"> </w:t>
      </w:r>
    </w:p>
    <w:p w:rsidR="00F05CD3" w:rsidRDefault="00D67A33">
      <w:pPr>
        <w:numPr>
          <w:ilvl w:val="0"/>
          <w:numId w:val="57"/>
        </w:numPr>
        <w:ind w:right="332" w:firstLine="480"/>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w:t>
      </w:r>
      <w:r>
        <w:t xml:space="preserve"> </w:t>
      </w:r>
      <w:r>
        <w:t>в</w:t>
      </w:r>
      <w:r>
        <w:t xml:space="preserve"> </w:t>
      </w:r>
      <w:r>
        <w:t>устной</w:t>
      </w:r>
      <w:r>
        <w:t xml:space="preserve"> </w:t>
      </w:r>
      <w:r>
        <w:t>и</w:t>
      </w:r>
      <w:r>
        <w:t xml:space="preserve"> </w:t>
      </w:r>
      <w:r>
        <w:t>письменной</w:t>
      </w:r>
      <w:r>
        <w:t xml:space="preserve"> </w:t>
      </w:r>
      <w:r>
        <w:t>формах,</w:t>
      </w:r>
      <w:r>
        <w:t xml:space="preserve"> </w:t>
      </w:r>
      <w:r>
        <w:t>информационной</w:t>
      </w:r>
      <w:r>
        <w:t xml:space="preserve"> </w:t>
      </w:r>
      <w:r>
        <w:t>переработки</w:t>
      </w:r>
      <w:r>
        <w:t xml:space="preserve"> </w:t>
      </w:r>
      <w:r>
        <w:t>текстов</w:t>
      </w:r>
      <w:r>
        <w:t xml:space="preserve"> </w:t>
      </w:r>
      <w:r>
        <w:t>в</w:t>
      </w:r>
      <w:r>
        <w:t xml:space="preserve"> </w:t>
      </w:r>
      <w:r>
        <w:t>виде аннотаций, отзывов, докладов</w:t>
      </w:r>
      <w:r>
        <w:t>,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r>
        <w:t xml:space="preserve"> </w:t>
      </w:r>
    </w:p>
    <w:p w:rsidR="00F05CD3" w:rsidRDefault="00D67A33">
      <w:pPr>
        <w:numPr>
          <w:ilvl w:val="0"/>
          <w:numId w:val="57"/>
        </w:numPr>
        <w:ind w:right="332" w:firstLine="480"/>
      </w:pPr>
      <w:r>
        <w:t>умение работать с разными информаци</w:t>
      </w:r>
      <w:r>
        <w:t>онными источниками, в том числе в медиапространстве, использовать ресурсы традиционных библиотек и электронных библиотечных систем.</w:t>
      </w:r>
      <w:r>
        <w:t xml:space="preserve"> </w:t>
      </w:r>
    </w:p>
    <w:p w:rsidR="00F05CD3" w:rsidRDefault="00D67A33">
      <w:pPr>
        <w:ind w:left="1147" w:right="332" w:firstLine="480"/>
      </w:pPr>
      <w:r>
        <w:lastRenderedPageBreak/>
        <w:t>20.5.7.</w:t>
      </w:r>
      <w:r>
        <w:rPr>
          <w:rFonts w:ascii="Arial" w:eastAsia="Arial" w:hAnsi="Arial" w:cs="Arial"/>
        </w:rPr>
        <w:t xml:space="preserve"> </w:t>
      </w:r>
      <w:r>
        <w:t>Предметные результаты освоения программы по литературе к концу</w:t>
      </w:r>
      <w:r>
        <w:t xml:space="preserve"> </w:t>
      </w:r>
      <w:r>
        <w:t>11 класса должны обеспечивать:</w:t>
      </w:r>
      <w:r>
        <w:t xml:space="preserve"> </w:t>
      </w:r>
    </w:p>
    <w:p w:rsidR="00F05CD3" w:rsidRDefault="00D67A33">
      <w:pPr>
        <w:numPr>
          <w:ilvl w:val="0"/>
          <w:numId w:val="58"/>
        </w:numPr>
        <w:ind w:right="332" w:firstLine="480"/>
      </w:pPr>
      <w:r>
        <w:t>осознание чувства пр</w:t>
      </w:r>
      <w:r>
        <w:t>ичастности к отечественным традициям и осознание исторической</w:t>
      </w:r>
      <w:r>
        <w:t xml:space="preserve"> </w:t>
      </w:r>
      <w:r>
        <w:t>преемственности</w:t>
      </w:r>
      <w:r>
        <w:t xml:space="preserve"> </w:t>
      </w:r>
      <w:r>
        <w:t>поколений;</w:t>
      </w:r>
      <w:r>
        <w:t xml:space="preserve"> </w:t>
      </w:r>
      <w:r>
        <w:t>включение</w:t>
      </w:r>
      <w:r>
        <w:t xml:space="preserve"> </w:t>
      </w:r>
      <w:r>
        <w:t>в</w:t>
      </w:r>
      <w:r>
        <w:t xml:space="preserve"> </w:t>
      </w:r>
      <w:r>
        <w:t>культурно</w:t>
      </w:r>
      <w:r>
        <w:t>-</w:t>
      </w:r>
      <w:r>
        <w:t>языковое</w:t>
      </w:r>
      <w:r>
        <w:t xml:space="preserve"> </w:t>
      </w:r>
      <w:r>
        <w:t>пространство русской и мировой культуры через умение соотносить художественную литературу</w:t>
      </w:r>
      <w:r>
        <w:t xml:space="preserve"> </w:t>
      </w:r>
      <w:r>
        <w:t>конца</w:t>
      </w:r>
      <w:r>
        <w:t xml:space="preserve"> XIX - </w:t>
      </w:r>
      <w:r>
        <w:t>начала XXI века с фактами обществе</w:t>
      </w:r>
      <w:r>
        <w:t>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r>
        <w:t xml:space="preserve"> </w:t>
      </w:r>
    </w:p>
    <w:p w:rsidR="00F05CD3" w:rsidRDefault="00D67A33">
      <w:pPr>
        <w:numPr>
          <w:ilvl w:val="0"/>
          <w:numId w:val="58"/>
        </w:numPr>
        <w:ind w:right="332" w:firstLine="480"/>
      </w:pPr>
      <w:r>
        <w:t>осознание взаимосвязи между языковым, литературным, интеллектуальным, духовно</w:t>
      </w:r>
      <w:r>
        <w:t>-</w:t>
      </w:r>
      <w:r>
        <w:t>нравс</w:t>
      </w:r>
      <w:r>
        <w:t>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w:t>
      </w:r>
      <w:r>
        <w:t>-</w:t>
      </w:r>
      <w:r>
        <w:t>нравственного роста;</w:t>
      </w:r>
      <w:r>
        <w:t xml:space="preserve"> </w:t>
      </w:r>
    </w:p>
    <w:p w:rsidR="00F05CD3" w:rsidRDefault="00D67A33">
      <w:pPr>
        <w:numPr>
          <w:ilvl w:val="0"/>
          <w:numId w:val="58"/>
        </w:numPr>
        <w:ind w:right="332" w:firstLine="480"/>
      </w:pPr>
      <w:r>
        <w:t>приобщение</w:t>
      </w:r>
      <w:r>
        <w:t xml:space="preserve"> </w:t>
      </w:r>
      <w:r>
        <w:t>к</w:t>
      </w:r>
      <w:r>
        <w:t xml:space="preserve"> </w:t>
      </w:r>
      <w:r>
        <w:t>российскому</w:t>
      </w:r>
      <w:r>
        <w:t xml:space="preserve"> </w:t>
      </w:r>
      <w:r>
        <w:t>литературному</w:t>
      </w:r>
      <w:r>
        <w:t xml:space="preserve"> </w:t>
      </w:r>
      <w:r>
        <w:t>наследию</w:t>
      </w:r>
      <w:r>
        <w:t xml:space="preserve"> </w:t>
      </w:r>
      <w:r>
        <w:t>и</w:t>
      </w:r>
      <w:r>
        <w:t xml:space="preserve"> </w:t>
      </w:r>
      <w:r>
        <w:t>через</w:t>
      </w:r>
      <w:r>
        <w:t xml:space="preserve"> </w:t>
      </w:r>
      <w:r>
        <w:t>него</w:t>
      </w:r>
      <w:r>
        <w:t xml:space="preserve"> - </w:t>
      </w:r>
      <w:r>
        <w:t>к</w:t>
      </w:r>
      <w:r>
        <w:t xml:space="preserve"> </w:t>
      </w:r>
      <w:r>
        <w:t>традиционным ценностям и сокровищам отечественной и мировой культуры; понимание роли и места русской литературы в мировом культурном процессе;</w:t>
      </w:r>
      <w:r>
        <w:t xml:space="preserve"> </w:t>
      </w:r>
    </w:p>
    <w:p w:rsidR="00F05CD3" w:rsidRDefault="00D67A33">
      <w:pPr>
        <w:numPr>
          <w:ilvl w:val="0"/>
          <w:numId w:val="58"/>
        </w:numPr>
        <w:ind w:right="332" w:firstLine="480"/>
      </w:pPr>
      <w:r>
        <w:t>знание содержания и понимание ключевых проблем произведений русской, зарубежной литературы, литературы народов Р</w:t>
      </w:r>
      <w:r>
        <w:t xml:space="preserve">оссии (конец XIX </w:t>
      </w:r>
      <w:r>
        <w:t xml:space="preserve">- </w:t>
      </w:r>
      <w:r>
        <w:t>начало XXI века) и современной</w:t>
      </w:r>
      <w:r>
        <w:t xml:space="preserve"> </w:t>
      </w:r>
      <w:r>
        <w:t>литературы,</w:t>
      </w:r>
      <w:r>
        <w:t xml:space="preserve"> </w:t>
      </w:r>
      <w:r>
        <w:t>их</w:t>
      </w:r>
      <w:r>
        <w:t xml:space="preserve"> </w:t>
      </w:r>
      <w:r>
        <w:t>историко</w:t>
      </w:r>
      <w:r>
        <w:t>-</w:t>
      </w:r>
      <w:r>
        <w:t>культурного</w:t>
      </w:r>
      <w:r>
        <w:t xml:space="preserve"> </w:t>
      </w:r>
      <w:r>
        <w:t>и</w:t>
      </w:r>
      <w:r>
        <w:t xml:space="preserve"> </w:t>
      </w:r>
      <w:r>
        <w:t>нравственно</w:t>
      </w:r>
      <w:r>
        <w:t>-</w:t>
      </w:r>
      <w:r>
        <w:t>ценностного</w:t>
      </w:r>
      <w:r>
        <w:t xml:space="preserve"> </w:t>
      </w:r>
      <w:r>
        <w:t>влияния</w:t>
      </w:r>
      <w:r>
        <w:t xml:space="preserve"> </w:t>
      </w:r>
      <w:r>
        <w:t>на формирование национальной и мировой литературы;</w:t>
      </w:r>
      <w:r>
        <w:t xml:space="preserve"> </w:t>
      </w:r>
    </w:p>
    <w:p w:rsidR="00F05CD3" w:rsidRDefault="00D67A33">
      <w:pPr>
        <w:numPr>
          <w:ilvl w:val="0"/>
          <w:numId w:val="58"/>
        </w:numPr>
        <w:ind w:right="332" w:firstLine="480"/>
      </w:pPr>
      <w:r>
        <w:t>сформированность умений определять и учитывать историко</w:t>
      </w:r>
      <w:r>
        <w:t>-</w:t>
      </w:r>
      <w:r>
        <w:t>культурный контекст и контек</w:t>
      </w:r>
      <w:r>
        <w:t>ст творчества писателя в процессе анализа художественных текстов, выявлять связь литературных произведений конца XIX</w:t>
      </w:r>
      <w:r>
        <w:t>-</w:t>
      </w:r>
      <w:r>
        <w:t>XXI века со временем написания, с современностью и традицией; выявлять "сквозные темы" и ключевые проблемы русской литературы;</w:t>
      </w:r>
      <w:r>
        <w:t xml:space="preserve"> </w:t>
      </w:r>
    </w:p>
    <w:p w:rsidR="00F05CD3" w:rsidRDefault="00D67A33">
      <w:pPr>
        <w:numPr>
          <w:ilvl w:val="0"/>
          <w:numId w:val="58"/>
        </w:numPr>
        <w:ind w:right="332" w:firstLine="480"/>
      </w:pPr>
      <w:r>
        <w:t>способность</w:t>
      </w:r>
      <w:r>
        <w:t xml:space="preserve">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w:t>
      </w:r>
      <w:r>
        <w:t>нной речью в процессе чтения и обсуждения лучших образцов отечественной и зарубежной литературы;</w:t>
      </w:r>
      <w:r>
        <w:t xml:space="preserve"> </w:t>
      </w:r>
    </w:p>
    <w:p w:rsidR="00F05CD3" w:rsidRDefault="00D67A33">
      <w:pPr>
        <w:numPr>
          <w:ilvl w:val="0"/>
          <w:numId w:val="58"/>
        </w:numPr>
        <w:ind w:right="332" w:firstLine="480"/>
      </w:pPr>
      <w:r>
        <w:t>самостоятельное</w:t>
      </w:r>
      <w:r>
        <w:t xml:space="preserve"> </w:t>
      </w:r>
      <w:r>
        <w:t>осмысление</w:t>
      </w:r>
      <w:r>
        <w:t xml:space="preserve"> </w:t>
      </w:r>
      <w:r>
        <w:t>художественной</w:t>
      </w:r>
      <w:r>
        <w:t xml:space="preserve"> </w:t>
      </w:r>
      <w:r>
        <w:t>картины</w:t>
      </w:r>
      <w:r>
        <w:t xml:space="preserve"> </w:t>
      </w:r>
      <w:r>
        <w:t>жизни,</w:t>
      </w:r>
      <w:r>
        <w:t xml:space="preserve"> </w:t>
      </w:r>
      <w:r>
        <w:t>созданной автором</w:t>
      </w:r>
      <w:r>
        <w:t xml:space="preserve"> </w:t>
      </w:r>
      <w:r>
        <w:t>в литературном произведении, в единстве эмоционального личностного восприятия и инт</w:t>
      </w:r>
      <w:r>
        <w:t>еллектуального понимания;</w:t>
      </w:r>
      <w:r>
        <w:t xml:space="preserve"> </w:t>
      </w:r>
    </w:p>
    <w:p w:rsidR="00F05CD3" w:rsidRDefault="00D67A33">
      <w:pPr>
        <w:numPr>
          <w:ilvl w:val="0"/>
          <w:numId w:val="58"/>
        </w:numPr>
        <w:ind w:right="332" w:firstLine="480"/>
      </w:pPr>
      <w:r>
        <w:t>сформированность умений выразительно (с учетом индивидуальных особенностей обучающихся) читать,</w:t>
      </w:r>
      <w:r>
        <w:t xml:space="preserve"> </w:t>
      </w:r>
      <w:r>
        <w:t>в</w:t>
      </w:r>
      <w:r>
        <w:t xml:space="preserve"> </w:t>
      </w:r>
      <w:r>
        <w:t>том числе</w:t>
      </w:r>
      <w:r>
        <w:t xml:space="preserve"> </w:t>
      </w:r>
      <w:r>
        <w:t>наизусть не</w:t>
      </w:r>
      <w:r>
        <w:t xml:space="preserve"> </w:t>
      </w:r>
      <w:r>
        <w:t>менее</w:t>
      </w:r>
      <w:r>
        <w:t xml:space="preserve"> 10 </w:t>
      </w:r>
      <w:r>
        <w:t>произведений</w:t>
      </w:r>
      <w:r>
        <w:t xml:space="preserve"> </w:t>
      </w:r>
      <w:r>
        <w:t>и</w:t>
      </w:r>
      <w:r>
        <w:t xml:space="preserve"> </w:t>
      </w:r>
      <w:r>
        <w:t>(или)</w:t>
      </w:r>
      <w:r>
        <w:t xml:space="preserve"> </w:t>
      </w:r>
      <w:r>
        <w:t>фрагментов;</w:t>
      </w:r>
      <w:r>
        <w:t xml:space="preserve"> </w:t>
      </w:r>
    </w:p>
    <w:p w:rsidR="00F05CD3" w:rsidRDefault="00D67A33">
      <w:pPr>
        <w:numPr>
          <w:ilvl w:val="0"/>
          <w:numId w:val="58"/>
        </w:numPr>
        <w:ind w:right="332" w:firstLine="480"/>
      </w:pPr>
      <w:r>
        <w:t>овладение умениями самостоятельного анализа и интерпретации художе</w:t>
      </w:r>
      <w:r>
        <w:t>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w:t>
      </w:r>
      <w:r>
        <w:t>-</w:t>
      </w:r>
      <w:r>
        <w:t>литературных терминов</w:t>
      </w:r>
      <w:r>
        <w:t xml:space="preserve"> </w:t>
      </w:r>
      <w:r>
        <w:t>и</w:t>
      </w:r>
      <w:r>
        <w:t xml:space="preserve"> </w:t>
      </w:r>
      <w:r>
        <w:t>понятий</w:t>
      </w:r>
      <w:r>
        <w:t xml:space="preserve"> </w:t>
      </w:r>
      <w:r>
        <w:t>(в</w:t>
      </w:r>
      <w:r>
        <w:t xml:space="preserve"> </w:t>
      </w:r>
      <w:r>
        <w:t>дополнение</w:t>
      </w:r>
      <w:r>
        <w:t xml:space="preserve"> </w:t>
      </w:r>
      <w:r>
        <w:t>к</w:t>
      </w:r>
      <w:r>
        <w:t xml:space="preserve"> </w:t>
      </w:r>
      <w:r>
        <w:t>изученным</w:t>
      </w:r>
      <w:r>
        <w:t xml:space="preserve"> </w:t>
      </w:r>
      <w:r>
        <w:t>на</w:t>
      </w:r>
      <w:r>
        <w:t xml:space="preserve"> </w:t>
      </w:r>
      <w:r>
        <w:t>уровне</w:t>
      </w:r>
      <w:r>
        <w:t xml:space="preserve"> </w:t>
      </w:r>
      <w:r>
        <w:t>основного</w:t>
      </w:r>
      <w:r>
        <w:t xml:space="preserve"> </w:t>
      </w:r>
      <w:r>
        <w:t>общего</w:t>
      </w:r>
      <w:r>
        <w:t xml:space="preserve"> </w:t>
      </w:r>
      <w:r>
        <w:t>образования): конкретно</w:t>
      </w:r>
      <w:r>
        <w:t>-</w:t>
      </w:r>
      <w:r>
        <w:t>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w:t>
      </w:r>
      <w:r>
        <w:t>-</w:t>
      </w:r>
      <w:r>
        <w:t>литературный проц</w:t>
      </w:r>
      <w:r>
        <w:t>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w:t>
      </w:r>
      <w:r>
        <w:t xml:space="preserve"> </w:t>
      </w:r>
      <w:r>
        <w:t>тематика</w:t>
      </w:r>
      <w:r>
        <w:t xml:space="preserve"> </w:t>
      </w:r>
      <w:r>
        <w:t>и</w:t>
      </w:r>
      <w:r>
        <w:t xml:space="preserve"> </w:t>
      </w:r>
      <w:r>
        <w:t>проблематика;</w:t>
      </w:r>
      <w:r>
        <w:t xml:space="preserve"> </w:t>
      </w:r>
      <w:r>
        <w:t>авторская</w:t>
      </w:r>
      <w:r>
        <w:t xml:space="preserve"> </w:t>
      </w:r>
      <w:r>
        <w:t>позиция;</w:t>
      </w:r>
      <w:r>
        <w:t xml:space="preserve"> </w:t>
      </w:r>
      <w:r>
        <w:t>фабула;</w:t>
      </w:r>
      <w:r>
        <w:t xml:space="preserve"> </w:t>
      </w:r>
      <w:r>
        <w:t>виды</w:t>
      </w:r>
      <w:r>
        <w:t xml:space="preserve"> </w:t>
      </w:r>
      <w:r>
        <w:t>тропов</w:t>
      </w:r>
      <w:r>
        <w:t xml:space="preserve"> </w:t>
      </w:r>
      <w:r>
        <w:t>и</w:t>
      </w:r>
      <w:r>
        <w:t xml:space="preserve"> </w:t>
      </w:r>
      <w:r>
        <w:t xml:space="preserve">фигуры речи; </w:t>
      </w:r>
      <w:r>
        <w:t>внутренняя речь; стиль, стилизация; аллюзия, подтекст; символ; системы стихосложения (тоническая, силлабическая, силлабо</w:t>
      </w:r>
      <w:r>
        <w:t>-</w:t>
      </w:r>
      <w:r>
        <w:t xml:space="preserve">тоническая), дольник, верлибр; </w:t>
      </w:r>
      <w:r>
        <w:lastRenderedPageBreak/>
        <w:t>"вечные темы" и "вечные образы" в литературе; взаимосвязь и взаимовлияние национальных литератур; художе</w:t>
      </w:r>
      <w:r>
        <w:t>ственный перевод; литературная критика;</w:t>
      </w:r>
      <w:r>
        <w:t xml:space="preserve"> </w:t>
      </w:r>
    </w:p>
    <w:p w:rsidR="00F05CD3" w:rsidRDefault="00D67A33">
      <w:pPr>
        <w:numPr>
          <w:ilvl w:val="0"/>
          <w:numId w:val="58"/>
        </w:numPr>
        <w:ind w:right="332" w:firstLine="480"/>
      </w:pPr>
      <w:r>
        <w:t>умение самостоятельно сопоставлять произведения русской и зарубежной литературы</w:t>
      </w:r>
      <w:r>
        <w:t xml:space="preserve"> </w:t>
      </w:r>
      <w:r>
        <w:t>и</w:t>
      </w:r>
      <w:r>
        <w:t xml:space="preserve"> </w:t>
      </w:r>
      <w:r>
        <w:t>сравнивать</w:t>
      </w:r>
      <w:r>
        <w:t xml:space="preserve"> </w:t>
      </w:r>
      <w:r>
        <w:t>их</w:t>
      </w:r>
      <w:r>
        <w:t xml:space="preserve"> </w:t>
      </w:r>
      <w:r>
        <w:t>с</w:t>
      </w:r>
      <w:r>
        <w:t xml:space="preserve"> </w:t>
      </w:r>
      <w:r>
        <w:t>художественными</w:t>
      </w:r>
      <w:r>
        <w:t xml:space="preserve"> </w:t>
      </w:r>
      <w:r>
        <w:t>интерпретациями</w:t>
      </w:r>
      <w:r>
        <w:t xml:space="preserve"> </w:t>
      </w:r>
      <w:r>
        <w:t>в других</w:t>
      </w:r>
      <w:r>
        <w:t xml:space="preserve"> </w:t>
      </w:r>
      <w:r>
        <w:t>видах</w:t>
      </w:r>
      <w:r>
        <w:t xml:space="preserve"> </w:t>
      </w:r>
      <w:r>
        <w:t>искусств (графика, живопись, театр, кино, музыка и другие);</w:t>
      </w:r>
      <w:r>
        <w:t xml:space="preserve"> </w:t>
      </w:r>
    </w:p>
    <w:p w:rsidR="00F05CD3" w:rsidRDefault="00D67A33">
      <w:pPr>
        <w:numPr>
          <w:ilvl w:val="0"/>
          <w:numId w:val="58"/>
        </w:numPr>
        <w:ind w:right="332" w:firstLine="480"/>
      </w:pPr>
      <w:r>
        <w:t>сформиров</w:t>
      </w:r>
      <w:r>
        <w:t>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w:t>
      </w:r>
      <w:r>
        <w:t>-</w:t>
      </w:r>
      <w:r>
        <w:t>выразительных возможностях русского языка в произведениях художественной литературы и умени</w:t>
      </w:r>
      <w:r>
        <w:t>е применять их в речевой практике;</w:t>
      </w:r>
      <w:r>
        <w:t xml:space="preserve"> </w:t>
      </w:r>
    </w:p>
    <w:p w:rsidR="00F05CD3" w:rsidRDefault="00D67A33">
      <w:pPr>
        <w:numPr>
          <w:ilvl w:val="0"/>
          <w:numId w:val="58"/>
        </w:numPr>
        <w:ind w:right="332" w:firstLine="480"/>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w:t>
      </w:r>
      <w:r>
        <w:t xml:space="preserve"> </w:t>
      </w:r>
      <w:r>
        <w:t>в</w:t>
      </w:r>
      <w:r>
        <w:t xml:space="preserve"> </w:t>
      </w:r>
      <w:r>
        <w:t>устной</w:t>
      </w:r>
      <w:r>
        <w:t xml:space="preserve"> </w:t>
      </w:r>
      <w:r>
        <w:t>и</w:t>
      </w:r>
      <w:r>
        <w:t xml:space="preserve"> </w:t>
      </w:r>
      <w:r>
        <w:t>письменной</w:t>
      </w:r>
      <w:r>
        <w:t xml:space="preserve"> </w:t>
      </w:r>
      <w:r>
        <w:t>формах,</w:t>
      </w:r>
      <w:r>
        <w:t xml:space="preserve"> </w:t>
      </w:r>
      <w:r>
        <w:t>информационной</w:t>
      </w:r>
      <w:r>
        <w:t xml:space="preserve"> </w:t>
      </w:r>
      <w:r>
        <w:t>переработки</w:t>
      </w:r>
      <w:r>
        <w:t xml:space="preserve"> </w:t>
      </w:r>
      <w:r>
        <w:t>текстов</w:t>
      </w:r>
      <w:r>
        <w:t xml:space="preserve"> </w:t>
      </w:r>
      <w:r>
        <w:t>в</w:t>
      </w:r>
      <w:r>
        <w:t xml:space="preserve"> </w:t>
      </w:r>
      <w:r>
        <w:t>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r>
        <w:t xml:space="preserve"> </w:t>
      </w:r>
    </w:p>
    <w:p w:rsidR="00F05CD3" w:rsidRDefault="00D67A33">
      <w:pPr>
        <w:numPr>
          <w:ilvl w:val="0"/>
          <w:numId w:val="58"/>
        </w:numPr>
        <w:ind w:right="332" w:firstLine="480"/>
      </w:pPr>
      <w:r>
        <w:t>умение</w:t>
      </w:r>
      <w:r>
        <w:t xml:space="preserve"> </w:t>
      </w:r>
      <w:r>
        <w:t>самостоятельно</w:t>
      </w:r>
      <w:r>
        <w:t xml:space="preserve"> </w:t>
      </w:r>
      <w:r>
        <w:t>работать</w:t>
      </w:r>
      <w:r>
        <w:t xml:space="preserve"> </w:t>
      </w:r>
      <w:r>
        <w:t>с</w:t>
      </w:r>
      <w:r>
        <w:t xml:space="preserve"> </w:t>
      </w:r>
      <w:r>
        <w:t>разными</w:t>
      </w:r>
      <w:r>
        <w:t xml:space="preserve"> </w:t>
      </w:r>
      <w:r>
        <w:t>информационными</w:t>
      </w:r>
      <w:r>
        <w:t xml:space="preserve"> </w:t>
      </w:r>
      <w:r>
        <w:t>источниками,</w:t>
      </w:r>
      <w:r>
        <w:t xml:space="preserve"> </w:t>
      </w:r>
      <w:r>
        <w:t>в</w:t>
      </w:r>
      <w:r>
        <w:t xml:space="preserve"> </w:t>
      </w:r>
      <w:r>
        <w:t>том числе в</w:t>
      </w:r>
      <w:r>
        <w:t xml:space="preserve"> </w:t>
      </w:r>
      <w:r>
        <w:t>медиапространстве,</w:t>
      </w:r>
      <w:r>
        <w:t xml:space="preserve"> </w:t>
      </w:r>
      <w:r>
        <w:t>оптимально использовать</w:t>
      </w:r>
      <w:r>
        <w:t xml:space="preserve"> </w:t>
      </w:r>
      <w:r>
        <w:t>ресурсы традиционных</w:t>
      </w:r>
      <w:r>
        <w:t xml:space="preserve"> </w:t>
      </w:r>
      <w:r>
        <w:t>библиотек</w:t>
      </w:r>
      <w:r>
        <w:t xml:space="preserve"> </w:t>
      </w:r>
      <w:r>
        <w:t>и электронных библиотечных систем.</w:t>
      </w:r>
      <w:r>
        <w:t xml:space="preserve"> </w:t>
      </w:r>
    </w:p>
    <w:p w:rsidR="00F05CD3" w:rsidRDefault="00D67A33">
      <w:pPr>
        <w:spacing w:after="251" w:line="242" w:lineRule="auto"/>
        <w:ind w:left="1118" w:right="305" w:firstLine="470"/>
      </w:pPr>
      <w:r>
        <w:t xml:space="preserve">(Пункт 20 в редакции, введенной в действие с 1 сентября 2024 года </w:t>
      </w:r>
      <w:r>
        <w:rPr>
          <w:u w:val="single" w:color="000000"/>
        </w:rPr>
        <w:t>приказом</w:t>
      </w:r>
      <w:r>
        <w:t xml:space="preserve"> </w:t>
      </w:r>
      <w:r>
        <w:rPr>
          <w:u w:val="single" w:color="000000"/>
        </w:rPr>
        <w:t>Минпросвещения России от 19 марта 2024 года N 171</w:t>
      </w:r>
      <w:r>
        <w:t xml:space="preserve">. - </w:t>
      </w:r>
      <w:r>
        <w:t xml:space="preserve">См. </w:t>
      </w:r>
      <w:r>
        <w:rPr>
          <w:u w:val="single" w:color="000000"/>
        </w:rPr>
        <w:t>предыдущую редакцию</w:t>
      </w:r>
      <w:r>
        <w:t xml:space="preserve">) </w:t>
      </w:r>
    </w:p>
    <w:p w:rsidR="00F05CD3" w:rsidRDefault="00D67A33">
      <w:pPr>
        <w:spacing w:after="10" w:line="259" w:lineRule="auto"/>
        <w:ind w:left="0"/>
        <w:jc w:val="left"/>
      </w:pPr>
      <w:r>
        <w:t xml:space="preserve"> </w:t>
      </w:r>
    </w:p>
    <w:p w:rsidR="00F05CD3" w:rsidRDefault="00D67A33">
      <w:pPr>
        <w:ind w:left="1676" w:right="332"/>
      </w:pPr>
      <w:r>
        <w:t>20.6.</w:t>
      </w:r>
      <w:r>
        <w:rPr>
          <w:rFonts w:ascii="Arial" w:eastAsia="Arial" w:hAnsi="Arial" w:cs="Arial"/>
        </w:rPr>
        <w:t xml:space="preserve"> </w:t>
      </w:r>
      <w:r>
        <w:t>Поурочное</w:t>
      </w:r>
      <w:r>
        <w:t xml:space="preserve"> </w:t>
      </w:r>
      <w:r>
        <w:t>планирование.</w:t>
      </w:r>
      <w:r>
        <w:t xml:space="preserve"> </w:t>
      </w:r>
    </w:p>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4 </w:t>
      </w:r>
    </w:p>
    <w:p w:rsidR="00F05CD3" w:rsidRDefault="00D67A33">
      <w:pPr>
        <w:numPr>
          <w:ilvl w:val="0"/>
          <w:numId w:val="59"/>
        </w:numPr>
        <w:spacing w:after="16" w:line="248" w:lineRule="auto"/>
        <w:ind w:right="8853"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100" w:type="dxa"/>
          <w:left w:w="5" w:type="dxa"/>
          <w:bottom w:w="0" w:type="dxa"/>
          <w:right w:w="0" w:type="dxa"/>
        </w:tblCellMar>
        <w:tblLook w:val="04A0" w:firstRow="1" w:lastRow="0" w:firstColumn="1" w:lastColumn="0" w:noHBand="0" w:noVBand="1"/>
      </w:tblPr>
      <w:tblGrid>
        <w:gridCol w:w="1133"/>
        <w:gridCol w:w="7943"/>
      </w:tblGrid>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58"/>
              <w:jc w:val="left"/>
            </w:pPr>
            <w:r>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
              <w:jc w:val="center"/>
            </w:pPr>
            <w:r>
              <w:t>Тема урока</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4"/>
            </w:pPr>
            <w:r>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Обобщающее</w:t>
            </w:r>
            <w:r>
              <w:t xml:space="preserve"> </w:t>
            </w:r>
            <w:r>
              <w:t>повторение:</w:t>
            </w:r>
            <w:r>
              <w:t xml:space="preserve"> </w:t>
            </w:r>
            <w:r>
              <w:t>стихотворения</w:t>
            </w:r>
            <w:r>
              <w:t xml:space="preserve"> </w:t>
            </w:r>
            <w:r>
              <w:t>и</w:t>
            </w:r>
            <w:r>
              <w:t xml:space="preserve"> </w:t>
            </w:r>
            <w:r>
              <w:t>баллады</w:t>
            </w:r>
            <w:r>
              <w:t xml:space="preserve"> </w:t>
            </w:r>
            <w:r>
              <w:t>В.А.</w:t>
            </w:r>
            <w:r>
              <w:t xml:space="preserve"> </w:t>
            </w:r>
            <w:r>
              <w:t>Жуковского; комедия А.С. Грибоедова "Горе</w:t>
            </w:r>
            <w:r>
              <w:t xml:space="preserve"> </w:t>
            </w:r>
            <w:r>
              <w:t>от ума"</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Обобщающее</w:t>
            </w:r>
            <w:r>
              <w:t xml:space="preserve"> </w:t>
            </w:r>
            <w:r>
              <w:t>повторение:</w:t>
            </w:r>
            <w:r>
              <w:t xml:space="preserve"> </w:t>
            </w:r>
            <w:r>
              <w:t>произведения</w:t>
            </w:r>
            <w:r>
              <w:t xml:space="preserve"> </w:t>
            </w:r>
            <w:r>
              <w:t>А.С.</w:t>
            </w:r>
            <w:r>
              <w:t xml:space="preserve"> </w:t>
            </w:r>
            <w:r>
              <w:t>Пушкина.</w:t>
            </w:r>
            <w:r>
              <w:t xml:space="preserve"> </w:t>
            </w:r>
            <w:r>
              <w:t>Стихотворения, романы "Евгений Онегин" и "Капитанская дочка"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67"/>
            </w:pPr>
            <w:r>
              <w:t>Обобщающее</w:t>
            </w:r>
            <w:r>
              <w:t xml:space="preserve"> </w:t>
            </w:r>
            <w:r>
              <w:t>повторение:</w:t>
            </w:r>
            <w:r>
              <w:t xml:space="preserve"> </w:t>
            </w:r>
            <w:r>
              <w:t>произведения</w:t>
            </w:r>
            <w:r>
              <w:t xml:space="preserve"> </w:t>
            </w:r>
            <w:r>
              <w:t>М.Ю.</w:t>
            </w:r>
            <w:r>
              <w:t xml:space="preserve"> </w:t>
            </w:r>
            <w:r>
              <w:t>Лермонтова.</w:t>
            </w:r>
            <w:r>
              <w:t xml:space="preserve"> </w:t>
            </w:r>
            <w:r>
              <w:t>Стихотворения. Роман "</w:t>
            </w:r>
            <w:r>
              <w:t>Герой нашего времени"</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Обобщающее</w:t>
            </w:r>
            <w:r>
              <w:t xml:space="preserve"> </w:t>
            </w:r>
            <w:r>
              <w:t>повторение:</w:t>
            </w:r>
            <w:r>
              <w:t xml:space="preserve"> </w:t>
            </w:r>
            <w:r>
              <w:t>произведения</w:t>
            </w:r>
            <w:r>
              <w:t xml:space="preserve"> </w:t>
            </w:r>
            <w:r>
              <w:t>Н.В.</w:t>
            </w:r>
            <w:r>
              <w:t xml:space="preserve"> </w:t>
            </w:r>
            <w:r>
              <w:t>Гоголя.</w:t>
            </w:r>
            <w:r>
              <w:t xml:space="preserve"> </w:t>
            </w:r>
            <w:r>
              <w:t>Комедия</w:t>
            </w:r>
            <w:r>
              <w:t xml:space="preserve"> </w:t>
            </w:r>
            <w:r>
              <w:t>"Ревизор". Поэма "Мертвые души"</w:t>
            </w:r>
            <w:r>
              <w:t xml:space="preserve"> </w:t>
            </w:r>
          </w:p>
        </w:tc>
      </w:tr>
      <w:tr w:rsidR="00F05CD3">
        <w:trPr>
          <w:trHeight w:val="1039"/>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62"/>
              <w:jc w:val="left"/>
            </w:pPr>
            <w:r>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4"/>
            </w:pPr>
            <w:r>
              <w:t>Введение</w:t>
            </w:r>
            <w:r>
              <w:t xml:space="preserve"> </w:t>
            </w:r>
            <w:r>
              <w:t>в</w:t>
            </w:r>
            <w:r>
              <w:t xml:space="preserve"> </w:t>
            </w:r>
            <w:r>
              <w:t>курс</w:t>
            </w:r>
            <w:r>
              <w:t xml:space="preserve"> </w:t>
            </w:r>
            <w:r>
              <w:t>литературы</w:t>
            </w:r>
            <w:r>
              <w:t xml:space="preserve"> </w:t>
            </w:r>
            <w:r>
              <w:t>второй</w:t>
            </w:r>
            <w:r>
              <w:t xml:space="preserve"> </w:t>
            </w:r>
            <w:r>
              <w:t>половины</w:t>
            </w:r>
            <w:r>
              <w:t xml:space="preserve"> XIX </w:t>
            </w:r>
            <w:r>
              <w:t>в.</w:t>
            </w:r>
            <w:r>
              <w:t xml:space="preserve"> </w:t>
            </w:r>
            <w:r>
              <w:t>Основные</w:t>
            </w:r>
            <w:r>
              <w:t xml:space="preserve"> </w:t>
            </w:r>
            <w:r>
              <w:t>этапы</w:t>
            </w:r>
            <w:r>
              <w:t xml:space="preserve"> </w:t>
            </w:r>
            <w:r>
              <w:t>жизни и</w:t>
            </w:r>
            <w:r>
              <w:t xml:space="preserve"> </w:t>
            </w:r>
            <w:r>
              <w:t>творчества</w:t>
            </w:r>
            <w:r>
              <w:t xml:space="preserve"> </w:t>
            </w:r>
            <w:r>
              <w:t>А.Н.</w:t>
            </w:r>
            <w:r>
              <w:t xml:space="preserve"> </w:t>
            </w:r>
            <w:r>
              <w:t>Островского.</w:t>
            </w:r>
            <w:r>
              <w:t xml:space="preserve"> </w:t>
            </w:r>
            <w:r>
              <w:t>Идейно</w:t>
            </w:r>
            <w:r>
              <w:t>-</w:t>
            </w:r>
            <w:r>
              <w:t>художественное</w:t>
            </w:r>
            <w:r>
              <w:t xml:space="preserve"> </w:t>
            </w:r>
            <w:r>
              <w:t>своеобразие</w:t>
            </w:r>
            <w:r>
              <w:t xml:space="preserve"> </w:t>
            </w:r>
            <w:r>
              <w:t>драмы "Гроза"</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Тематика</w:t>
            </w:r>
            <w:r>
              <w:t xml:space="preserve"> </w:t>
            </w:r>
            <w:r>
              <w:tab/>
            </w:r>
            <w:r>
              <w:t>и</w:t>
            </w:r>
            <w:r>
              <w:t xml:space="preserve"> </w:t>
            </w:r>
            <w:r>
              <w:t>проблематика</w:t>
            </w:r>
            <w:r>
              <w:t xml:space="preserve"> </w:t>
            </w:r>
            <w:r>
              <w:tab/>
            </w:r>
            <w:r>
              <w:t>пьесы</w:t>
            </w:r>
            <w:r>
              <w:t xml:space="preserve"> </w:t>
            </w:r>
            <w:r>
              <w:tab/>
            </w:r>
            <w:r>
              <w:t>"Гроза".</w:t>
            </w:r>
            <w:r>
              <w:t xml:space="preserve"> </w:t>
            </w:r>
            <w:r>
              <w:t>Особенности</w:t>
            </w:r>
            <w:r>
              <w:t xml:space="preserve"> </w:t>
            </w:r>
            <w:r>
              <w:tab/>
            </w:r>
            <w:r>
              <w:t>сюжета</w:t>
            </w:r>
            <w:r>
              <w:t xml:space="preserve"> </w:t>
            </w:r>
            <w:r>
              <w:tab/>
            </w:r>
            <w:r>
              <w:t>и своеобразие конфликта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Город</w:t>
            </w:r>
            <w:r>
              <w:t xml:space="preserve"> </w:t>
            </w:r>
            <w:r>
              <w:t>Калинов и</w:t>
            </w:r>
            <w:r>
              <w:t xml:space="preserve"> </w:t>
            </w:r>
            <w:r>
              <w:t>его</w:t>
            </w:r>
            <w:r>
              <w:t xml:space="preserve"> </w:t>
            </w:r>
            <w:r>
              <w:t>обитатели.</w:t>
            </w:r>
            <w:r>
              <w:t xml:space="preserve"> </w:t>
            </w:r>
            <w:r>
              <w:t>Образ</w:t>
            </w:r>
            <w:r>
              <w:t xml:space="preserve"> </w:t>
            </w:r>
            <w:r>
              <w:t>Катерины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Смысл</w:t>
            </w:r>
            <w:r>
              <w:t xml:space="preserve"> </w:t>
            </w:r>
            <w:r>
              <w:t>названия</w:t>
            </w:r>
            <w:r>
              <w:t xml:space="preserve"> </w:t>
            </w:r>
            <w:r>
              <w:t>и символика</w:t>
            </w:r>
            <w:r>
              <w:t xml:space="preserve"> </w:t>
            </w:r>
            <w:r>
              <w:t>пьесы.</w:t>
            </w:r>
            <w:r>
              <w:t xml:space="preserve"> </w:t>
            </w:r>
            <w:r>
              <w:t>Драма</w:t>
            </w:r>
            <w:r>
              <w:t xml:space="preserve"> </w:t>
            </w:r>
            <w:r>
              <w:t>"Гроза"</w:t>
            </w:r>
            <w:r>
              <w:t xml:space="preserve"> </w:t>
            </w:r>
            <w:r>
              <w:t>в русской критике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Развитие</w:t>
            </w:r>
            <w:r>
              <w:t xml:space="preserve"> </w:t>
            </w:r>
            <w:r>
              <w:t>речи.</w:t>
            </w:r>
            <w:r>
              <w:t xml:space="preserve"> </w:t>
            </w:r>
            <w:r>
              <w:t>Подготовка</w:t>
            </w:r>
            <w:r>
              <w:t xml:space="preserve"> </w:t>
            </w:r>
            <w:r>
              <w:t>к</w:t>
            </w:r>
            <w:r>
              <w:t xml:space="preserve"> </w:t>
            </w:r>
            <w:r>
              <w:t>домашнему</w:t>
            </w:r>
            <w:r>
              <w:t xml:space="preserve"> </w:t>
            </w:r>
            <w:r>
              <w:t>сочинению</w:t>
            </w:r>
            <w:r>
              <w:t xml:space="preserve"> </w:t>
            </w:r>
            <w:r>
              <w:t>по</w:t>
            </w:r>
            <w:r>
              <w:t xml:space="preserve"> </w:t>
            </w:r>
            <w:r>
              <w:t>пьесе</w:t>
            </w:r>
            <w:r>
              <w:t xml:space="preserve"> </w:t>
            </w:r>
            <w:r>
              <w:t>А.Н.</w:t>
            </w:r>
            <w:r>
              <w:t xml:space="preserve"> </w:t>
            </w:r>
            <w:r>
              <w:t>Островского "Гроза"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Резервный</w:t>
            </w:r>
            <w:r>
              <w:t xml:space="preserve"> </w:t>
            </w:r>
            <w:r>
              <w:t>урок.</w:t>
            </w:r>
            <w:r>
              <w:t xml:space="preserve"> </w:t>
            </w:r>
            <w:r>
              <w:t>Сочинение</w:t>
            </w:r>
            <w:r>
              <w:t xml:space="preserve"> </w:t>
            </w:r>
            <w:r>
              <w:t>по</w:t>
            </w:r>
            <w:r>
              <w:t xml:space="preserve"> </w:t>
            </w:r>
            <w:r>
              <w:t>пьесе</w:t>
            </w:r>
            <w:r>
              <w:t xml:space="preserve"> </w:t>
            </w:r>
            <w:r>
              <w:t>А.Н.</w:t>
            </w:r>
            <w:r>
              <w:t xml:space="preserve"> </w:t>
            </w:r>
            <w:r>
              <w:t>Островского</w:t>
            </w:r>
            <w:r>
              <w:t xml:space="preserve"> </w:t>
            </w:r>
            <w:r>
              <w:t>"Гроза"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этапы</w:t>
            </w:r>
            <w:r>
              <w:t xml:space="preserve"> </w:t>
            </w:r>
            <w:r>
              <w:t>жизни</w:t>
            </w:r>
            <w:r>
              <w:t xml:space="preserve"> </w:t>
            </w:r>
            <w:r>
              <w:t>и</w:t>
            </w:r>
            <w:r>
              <w:t xml:space="preserve"> </w:t>
            </w:r>
            <w:r>
              <w:t>творчества</w:t>
            </w:r>
            <w:r>
              <w:t xml:space="preserve"> </w:t>
            </w:r>
            <w:r>
              <w:t>И.А.</w:t>
            </w:r>
            <w:r>
              <w:t xml:space="preserve"> </w:t>
            </w:r>
            <w:r>
              <w:t>Гончарова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История</w:t>
            </w:r>
            <w:r>
              <w:t xml:space="preserve"> </w:t>
            </w:r>
            <w:r>
              <w:t>создания</w:t>
            </w:r>
            <w:r>
              <w:t xml:space="preserve"> </w:t>
            </w:r>
            <w:r>
              <w:t>романа</w:t>
            </w:r>
            <w:r>
              <w:t xml:space="preserve"> </w:t>
            </w:r>
            <w:r>
              <w:t>"Обломов".</w:t>
            </w:r>
            <w:r>
              <w:t xml:space="preserve"> </w:t>
            </w:r>
            <w:r>
              <w:t>Особенности</w:t>
            </w:r>
            <w:r>
              <w:t xml:space="preserve"> </w:t>
            </w:r>
            <w:r>
              <w:t>композиции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Образ</w:t>
            </w:r>
            <w:r>
              <w:t xml:space="preserve"> </w:t>
            </w:r>
            <w:r>
              <w:t>главного</w:t>
            </w:r>
            <w:r>
              <w:t xml:space="preserve"> </w:t>
            </w:r>
            <w:r>
              <w:t>героя. Обломов</w:t>
            </w:r>
            <w:r>
              <w:t xml:space="preserve"> </w:t>
            </w:r>
            <w:r>
              <w:t>и</w:t>
            </w:r>
            <w:r>
              <w:t xml:space="preserve"> </w:t>
            </w:r>
            <w:r>
              <w:t>Штольц</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Женские</w:t>
            </w:r>
            <w:r>
              <w:t xml:space="preserve"> </w:t>
            </w:r>
            <w:r>
              <w:t>образы</w:t>
            </w:r>
            <w:r>
              <w:t xml:space="preserve"> </w:t>
            </w:r>
            <w:r>
              <w:t>в</w:t>
            </w:r>
            <w:r>
              <w:t xml:space="preserve"> </w:t>
            </w:r>
            <w:r>
              <w:t>романе</w:t>
            </w:r>
            <w:r>
              <w:t xml:space="preserve"> </w:t>
            </w:r>
            <w:r>
              <w:t>"Обломов"</w:t>
            </w:r>
            <w:r>
              <w:t xml:space="preserve"> </w:t>
            </w:r>
            <w:r>
              <w:t>и</w:t>
            </w:r>
            <w:r>
              <w:t xml:space="preserve"> </w:t>
            </w:r>
            <w:r>
              <w:t>их</w:t>
            </w:r>
            <w:r>
              <w:t xml:space="preserve"> </w:t>
            </w:r>
            <w:r>
              <w:t>роль</w:t>
            </w:r>
            <w:r>
              <w:t xml:space="preserve"> </w:t>
            </w:r>
            <w:r>
              <w:t>в</w:t>
            </w:r>
            <w:r>
              <w:t xml:space="preserve"> </w:t>
            </w:r>
            <w:r>
              <w:t>развитии</w:t>
            </w:r>
            <w:r>
              <w:t xml:space="preserve"> </w:t>
            </w:r>
            <w:r>
              <w:t>сюжета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Социально</w:t>
            </w:r>
            <w:r>
              <w:t>-</w:t>
            </w:r>
            <w:r>
              <w:t>философский</w:t>
            </w:r>
            <w:r>
              <w:t xml:space="preserve"> </w:t>
            </w:r>
            <w:r>
              <w:t>смысл</w:t>
            </w:r>
            <w:r>
              <w:t xml:space="preserve"> </w:t>
            </w:r>
            <w:r>
              <w:t>романа</w:t>
            </w:r>
            <w:r>
              <w:t xml:space="preserve"> </w:t>
            </w:r>
            <w:r>
              <w:t>"Обломов".</w:t>
            </w:r>
            <w:r>
              <w:t xml:space="preserve"> </w:t>
            </w:r>
            <w:r>
              <w:t>Русская</w:t>
            </w:r>
            <w:r>
              <w:t xml:space="preserve"> </w:t>
            </w:r>
            <w:r>
              <w:t>критика</w:t>
            </w:r>
            <w:r>
              <w:t xml:space="preserve"> </w:t>
            </w:r>
            <w:r>
              <w:t>о романе. Понятие "обломовщина"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Развитие</w:t>
            </w:r>
            <w:r>
              <w:t xml:space="preserve"> </w:t>
            </w:r>
            <w:r>
              <w:t>речи.</w:t>
            </w:r>
            <w:r>
              <w:t xml:space="preserve"> </w:t>
            </w:r>
            <w:r>
              <w:t>Подготовка</w:t>
            </w:r>
            <w:r>
              <w:t xml:space="preserve"> </w:t>
            </w:r>
            <w:r>
              <w:t>к</w:t>
            </w:r>
            <w:r>
              <w:t xml:space="preserve"> </w:t>
            </w:r>
            <w:r>
              <w:t>домашнему</w:t>
            </w:r>
            <w:r>
              <w:t xml:space="preserve"> </w:t>
            </w:r>
            <w:r>
              <w:t>сочинению</w:t>
            </w:r>
            <w:r>
              <w:t xml:space="preserve"> </w:t>
            </w:r>
            <w:r>
              <w:t>по</w:t>
            </w:r>
            <w:r>
              <w:t xml:space="preserve"> </w:t>
            </w:r>
            <w:r>
              <w:t>роману</w:t>
            </w:r>
            <w:r>
              <w:t xml:space="preserve"> </w:t>
            </w:r>
            <w:r>
              <w:t>И.А. Гончарова "Обломов"</w:t>
            </w:r>
            <w:r>
              <w:t xml:space="preserve"> </w:t>
            </w:r>
          </w:p>
        </w:tc>
      </w:tr>
      <w:tr w:rsidR="00F05CD3">
        <w:trPr>
          <w:trHeight w:val="761"/>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 этапы жизни и творчества</w:t>
            </w:r>
            <w:r>
              <w:t xml:space="preserve"> </w:t>
            </w:r>
            <w:r>
              <w:t>И.С.</w:t>
            </w:r>
            <w:r>
              <w:t xml:space="preserve"> </w:t>
            </w:r>
            <w:r>
              <w:t>Тургенева.</w:t>
            </w:r>
            <w:r>
              <w:t xml:space="preserve"> </w:t>
            </w:r>
            <w:r>
              <w:t>Творческая</w:t>
            </w:r>
            <w:r>
              <w:t xml:space="preserve"> </w:t>
            </w:r>
            <w:r>
              <w:t>история создания романа "Отцы и дети"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Сюжет</w:t>
            </w:r>
            <w:r>
              <w:t xml:space="preserve"> </w:t>
            </w:r>
            <w:r>
              <w:t>и проблематика</w:t>
            </w:r>
            <w:r>
              <w:t xml:space="preserve"> </w:t>
            </w:r>
            <w:r>
              <w:t>романа</w:t>
            </w:r>
            <w:r>
              <w:t xml:space="preserve"> </w:t>
            </w:r>
            <w:r>
              <w:t>"Отцы</w:t>
            </w:r>
            <w:r>
              <w:t xml:space="preserve"> </w:t>
            </w:r>
            <w:r>
              <w:t>и</w:t>
            </w:r>
            <w:r>
              <w:t xml:space="preserve"> </w:t>
            </w:r>
            <w:r>
              <w:t>дети"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Образ</w:t>
            </w:r>
            <w:r>
              <w:t xml:space="preserve"> </w:t>
            </w:r>
            <w:r>
              <w:t>нигилиста</w:t>
            </w:r>
            <w:r>
              <w:t xml:space="preserve"> </w:t>
            </w:r>
            <w:r>
              <w:t>в</w:t>
            </w:r>
            <w:r>
              <w:t xml:space="preserve"> </w:t>
            </w:r>
            <w:r>
              <w:t>романе</w:t>
            </w:r>
            <w:r>
              <w:t xml:space="preserve"> </w:t>
            </w:r>
            <w:r>
              <w:t>"Отцы</w:t>
            </w:r>
            <w:r>
              <w:t xml:space="preserve"> </w:t>
            </w:r>
            <w:r>
              <w:t>и</w:t>
            </w:r>
            <w:r>
              <w:t xml:space="preserve"> </w:t>
            </w:r>
            <w:r>
              <w:t>дети", конфликт</w:t>
            </w:r>
            <w:r>
              <w:t xml:space="preserve"> </w:t>
            </w:r>
            <w:r>
              <w:t>поколений</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Женские</w:t>
            </w:r>
            <w:r>
              <w:t xml:space="preserve"> </w:t>
            </w:r>
            <w:r>
              <w:t>образы</w:t>
            </w:r>
            <w:r>
              <w:t xml:space="preserve"> </w:t>
            </w:r>
            <w:r>
              <w:t>в</w:t>
            </w:r>
            <w:r>
              <w:t xml:space="preserve"> </w:t>
            </w:r>
            <w:r>
              <w:t>романе</w:t>
            </w:r>
            <w:r>
              <w:t xml:space="preserve"> </w:t>
            </w:r>
            <w:r>
              <w:t>"Отцы</w:t>
            </w:r>
            <w:r>
              <w:t xml:space="preserve"> </w:t>
            </w:r>
            <w:r>
              <w:t>и</w:t>
            </w:r>
            <w:r>
              <w:t xml:space="preserve"> </w:t>
            </w:r>
            <w:r>
              <w:t>дети"</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98" w:type="dxa"/>
          <w:left w:w="5" w:type="dxa"/>
          <w:bottom w:w="0" w:type="dxa"/>
          <w:right w:w="0"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"Вечные</w:t>
            </w:r>
            <w:r>
              <w:t xml:space="preserve"> </w:t>
            </w:r>
            <w:r>
              <w:t>темы"</w:t>
            </w:r>
            <w:r>
              <w:t xml:space="preserve"> </w:t>
            </w:r>
            <w:r>
              <w:t>в</w:t>
            </w:r>
            <w:r>
              <w:t xml:space="preserve"> </w:t>
            </w:r>
            <w:r>
              <w:t>романе</w:t>
            </w:r>
            <w:r>
              <w:t xml:space="preserve"> </w:t>
            </w:r>
            <w:r>
              <w:t>"Отцы</w:t>
            </w:r>
            <w:r>
              <w:t xml:space="preserve"> </w:t>
            </w:r>
            <w:r>
              <w:t>и</w:t>
            </w:r>
            <w:r>
              <w:t xml:space="preserve"> </w:t>
            </w:r>
            <w:r>
              <w:t>дети".</w:t>
            </w:r>
            <w:r>
              <w:t xml:space="preserve"> </w:t>
            </w:r>
            <w:r>
              <w:t>Роль</w:t>
            </w:r>
            <w:r>
              <w:t xml:space="preserve"> </w:t>
            </w:r>
            <w:r>
              <w:t>эпилога.</w:t>
            </w:r>
            <w:r>
              <w:t xml:space="preserve"> </w:t>
            </w:r>
            <w:r>
              <w:t>Авторская</w:t>
            </w:r>
            <w:r>
              <w:t xml:space="preserve"> </w:t>
            </w:r>
            <w:r>
              <w:t>позиция</w:t>
            </w:r>
            <w:r>
              <w:t xml:space="preserve"> </w:t>
            </w:r>
            <w:r>
              <w:t>и способы ее выражения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Полемика</w:t>
            </w:r>
            <w:r>
              <w:t xml:space="preserve"> </w:t>
            </w:r>
            <w:r>
              <w:t>вокруг романа</w:t>
            </w:r>
            <w:r>
              <w:t xml:space="preserve"> </w:t>
            </w:r>
            <w:r>
              <w:t>"Отцы и</w:t>
            </w:r>
            <w:r>
              <w:t xml:space="preserve"> </w:t>
            </w:r>
            <w:r>
              <w:t>дети":</w:t>
            </w:r>
            <w:r>
              <w:t xml:space="preserve"> </w:t>
            </w:r>
            <w:r>
              <w:t>Д.И.</w:t>
            </w:r>
            <w:r>
              <w:t xml:space="preserve"> </w:t>
            </w:r>
            <w:r>
              <w:t>Писарев и другие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Развитие</w:t>
            </w:r>
            <w:r>
              <w:t xml:space="preserve"> </w:t>
            </w:r>
            <w:r>
              <w:t>речи.</w:t>
            </w:r>
            <w:r>
              <w:t xml:space="preserve"> </w:t>
            </w:r>
            <w:r>
              <w:t>Подготовка</w:t>
            </w:r>
            <w:r>
              <w:t xml:space="preserve"> </w:t>
            </w:r>
            <w:r>
              <w:t>к</w:t>
            </w:r>
            <w:r>
              <w:t xml:space="preserve"> </w:t>
            </w:r>
            <w:r>
              <w:t>домашнему</w:t>
            </w:r>
            <w:r>
              <w:t xml:space="preserve"> </w:t>
            </w:r>
            <w:r>
              <w:t>сочинению</w:t>
            </w:r>
            <w:r>
              <w:t xml:space="preserve"> </w:t>
            </w:r>
            <w:r>
              <w:t>по</w:t>
            </w:r>
            <w:r>
              <w:t xml:space="preserve"> </w:t>
            </w:r>
            <w:r>
              <w:t>роману</w:t>
            </w:r>
            <w:r>
              <w:t xml:space="preserve"> </w:t>
            </w:r>
            <w:r>
              <w:t>И.С. Тургенева "Отцы и дети"</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этапы</w:t>
            </w:r>
            <w:r>
              <w:t xml:space="preserve"> </w:t>
            </w:r>
            <w:r>
              <w:t>жизни</w:t>
            </w:r>
            <w:r>
              <w:t xml:space="preserve"> </w:t>
            </w:r>
            <w:r>
              <w:t>и</w:t>
            </w:r>
            <w:r>
              <w:t xml:space="preserve"> </w:t>
            </w:r>
            <w:r>
              <w:t>творчества</w:t>
            </w:r>
            <w:r>
              <w:t xml:space="preserve"> </w:t>
            </w:r>
            <w:r>
              <w:t>Ф.И.</w:t>
            </w:r>
            <w:r>
              <w:t xml:space="preserve"> </w:t>
            </w:r>
            <w:r>
              <w:t>Тютчева.</w:t>
            </w:r>
            <w:r>
              <w:t xml:space="preserve"> </w:t>
            </w:r>
            <w:r>
              <w:t>Поэт</w:t>
            </w:r>
            <w:r>
              <w:t>-</w:t>
            </w:r>
            <w:r>
              <w:t>философ</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Тема</w:t>
            </w:r>
            <w:r>
              <w:t xml:space="preserve"> </w:t>
            </w:r>
            <w:r>
              <w:t>родной</w:t>
            </w:r>
            <w:r>
              <w:t xml:space="preserve"> </w:t>
            </w:r>
            <w:r>
              <w:t>природы</w:t>
            </w:r>
            <w:r>
              <w:t xml:space="preserve"> </w:t>
            </w:r>
            <w:r>
              <w:t>в лирике</w:t>
            </w:r>
            <w:r>
              <w:t xml:space="preserve"> </w:t>
            </w:r>
            <w:r>
              <w:t>Ф.И.</w:t>
            </w:r>
            <w:r>
              <w:t xml:space="preserve"> </w:t>
            </w:r>
            <w:r>
              <w:t>Тютчева</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Любовная</w:t>
            </w:r>
            <w:r>
              <w:t xml:space="preserve"> </w:t>
            </w:r>
            <w:r>
              <w:t>лирика</w:t>
            </w:r>
            <w:r>
              <w:t xml:space="preserve"> </w:t>
            </w:r>
            <w:r>
              <w:t>Ф.И.</w:t>
            </w:r>
            <w:r>
              <w:t xml:space="preserve"> </w:t>
            </w:r>
            <w:r>
              <w:t>Тютчева</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w:t>
            </w:r>
            <w:r>
              <w:t xml:space="preserve"> </w:t>
            </w:r>
            <w:r>
              <w:t>речи.</w:t>
            </w:r>
            <w:r>
              <w:t xml:space="preserve"> </w:t>
            </w:r>
            <w:r>
              <w:t>Анализ</w:t>
            </w:r>
            <w:r>
              <w:t xml:space="preserve"> </w:t>
            </w:r>
            <w:r>
              <w:t>лирического</w:t>
            </w:r>
            <w:r>
              <w:t xml:space="preserve"> </w:t>
            </w:r>
            <w:r>
              <w:t>произведения</w:t>
            </w:r>
            <w:r>
              <w:t xml:space="preserve"> </w:t>
            </w:r>
            <w:r>
              <w:t>Ф.И.</w:t>
            </w:r>
            <w:r>
              <w:t xml:space="preserve"> </w:t>
            </w:r>
            <w:r>
              <w:t>Тютчева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 этапы жизни и творчества Н.А. Некрасова. О народных истоках мироощущения поэта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Гражданская</w:t>
            </w:r>
            <w:r>
              <w:t xml:space="preserve"> </w:t>
            </w:r>
            <w:r>
              <w:t>поэзия</w:t>
            </w:r>
            <w:r>
              <w:t xml:space="preserve"> </w:t>
            </w:r>
            <w:r>
              <w:t>и</w:t>
            </w:r>
            <w:r>
              <w:t xml:space="preserve"> </w:t>
            </w:r>
            <w:r>
              <w:t>лирика</w:t>
            </w:r>
            <w:r>
              <w:t xml:space="preserve"> </w:t>
            </w:r>
            <w:r>
              <w:t>чувств</w:t>
            </w:r>
            <w:r>
              <w:t xml:space="preserve"> </w:t>
            </w:r>
            <w:r>
              <w:t>Н.А.</w:t>
            </w:r>
            <w:r>
              <w:t xml:space="preserve"> </w:t>
            </w:r>
            <w:r>
              <w:t>Некрасова</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w:t>
            </w:r>
            <w:r>
              <w:t xml:space="preserve"> </w:t>
            </w:r>
            <w:r>
              <w:t>речи.</w:t>
            </w:r>
            <w:r>
              <w:t xml:space="preserve"> </w:t>
            </w:r>
            <w:r>
              <w:t>Анализ</w:t>
            </w:r>
            <w:r>
              <w:t xml:space="preserve"> </w:t>
            </w:r>
            <w:r>
              <w:t>лирического</w:t>
            </w:r>
            <w:r>
              <w:t xml:space="preserve"> </w:t>
            </w:r>
            <w:r>
              <w:t>произведения</w:t>
            </w:r>
            <w:r>
              <w:t xml:space="preserve"> </w:t>
            </w:r>
            <w:r>
              <w:t>Н.А.</w:t>
            </w:r>
            <w:r>
              <w:t xml:space="preserve"> </w:t>
            </w:r>
            <w:r>
              <w:t>Некрасова</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4"/>
            </w:pPr>
            <w:r>
              <w:t>История создания поэмы Н.А. Некрасова "Кому на Руси жить хорошо". Особенности жанра, сюжета и композиции. Фольклорная основа произведения</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67"/>
              <w:jc w:val="left"/>
            </w:pPr>
            <w:r>
              <w:t>Многообразие народных типов в галерее персонажей "Кому на Руси жить хорошо"</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Проблемы</w:t>
            </w:r>
            <w:r>
              <w:t xml:space="preserve"> </w:t>
            </w:r>
            <w:r>
              <w:t>счастья</w:t>
            </w:r>
            <w:r>
              <w:t xml:space="preserve"> </w:t>
            </w:r>
            <w:r>
              <w:t>и</w:t>
            </w:r>
            <w:r>
              <w:t xml:space="preserve"> </w:t>
            </w:r>
            <w:r>
              <w:t>смысла</w:t>
            </w:r>
            <w:r>
              <w:t xml:space="preserve"> </w:t>
            </w:r>
            <w:r>
              <w:t>жизни</w:t>
            </w:r>
            <w:r>
              <w:t xml:space="preserve"> </w:t>
            </w:r>
            <w:r>
              <w:t>в</w:t>
            </w:r>
            <w:r>
              <w:t xml:space="preserve"> </w:t>
            </w:r>
            <w:r>
              <w:t>поэме</w:t>
            </w:r>
            <w:r>
              <w:t xml:space="preserve"> </w:t>
            </w:r>
            <w:r>
              <w:t>"Кому</w:t>
            </w:r>
            <w:r>
              <w:t xml:space="preserve"> </w:t>
            </w:r>
            <w:r>
              <w:t>на Руси</w:t>
            </w:r>
            <w:r>
              <w:t xml:space="preserve"> </w:t>
            </w:r>
            <w:r>
              <w:t>жить</w:t>
            </w:r>
            <w:r>
              <w:t xml:space="preserve"> </w:t>
            </w:r>
            <w:r>
              <w:t>хорошо"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этапы</w:t>
            </w:r>
            <w:r>
              <w:t xml:space="preserve"> </w:t>
            </w:r>
            <w:r>
              <w:t>жизни</w:t>
            </w:r>
            <w:r>
              <w:t xml:space="preserve"> </w:t>
            </w:r>
            <w:r>
              <w:t>и</w:t>
            </w:r>
            <w:r>
              <w:t xml:space="preserve"> </w:t>
            </w:r>
            <w:r>
              <w:t>творчества</w:t>
            </w:r>
            <w:r>
              <w:t xml:space="preserve"> </w:t>
            </w:r>
            <w:r>
              <w:t>А.А.</w:t>
            </w:r>
            <w:r>
              <w:t xml:space="preserve"> </w:t>
            </w:r>
            <w:r>
              <w:t>Фета.</w:t>
            </w:r>
            <w:r>
              <w:t xml:space="preserve"> </w:t>
            </w:r>
            <w:r>
              <w:t>Теория</w:t>
            </w:r>
            <w:r>
              <w:t xml:space="preserve"> </w:t>
            </w:r>
            <w:r>
              <w:t>"чистого</w:t>
            </w:r>
            <w:r>
              <w:t xml:space="preserve"> </w:t>
            </w:r>
            <w:r>
              <w:t>искусства"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Человек</w:t>
            </w:r>
            <w:r>
              <w:t xml:space="preserve"> </w:t>
            </w:r>
            <w:r>
              <w:t>и</w:t>
            </w:r>
            <w:r>
              <w:t xml:space="preserve"> </w:t>
            </w:r>
            <w:r>
              <w:t>природа</w:t>
            </w:r>
            <w:r>
              <w:t xml:space="preserve"> </w:t>
            </w:r>
            <w:r>
              <w:t>в</w:t>
            </w:r>
            <w:r>
              <w:t xml:space="preserve"> </w:t>
            </w:r>
            <w:r>
              <w:t>лирике</w:t>
            </w:r>
            <w:r>
              <w:t xml:space="preserve"> </w:t>
            </w:r>
            <w:r>
              <w:t>А.А.</w:t>
            </w:r>
            <w:r>
              <w:t xml:space="preserve"> </w:t>
            </w:r>
            <w:r>
              <w:t>Фета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Художественное</w:t>
            </w:r>
            <w:r>
              <w:t xml:space="preserve"> </w:t>
            </w:r>
            <w:r>
              <w:t>мастерство</w:t>
            </w:r>
            <w:r>
              <w:t xml:space="preserve"> </w:t>
            </w:r>
            <w:r>
              <w:t>А.А.</w:t>
            </w:r>
            <w:r>
              <w:t xml:space="preserve"> </w:t>
            </w:r>
            <w:r>
              <w:t>Фета</w:t>
            </w:r>
            <w:r>
              <w:t xml:space="preserve"> </w:t>
            </w:r>
          </w:p>
        </w:tc>
      </w:tr>
      <w:tr w:rsidR="00F05CD3">
        <w:trPr>
          <w:trHeight w:val="49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w:t>
            </w:r>
            <w:r>
              <w:t xml:space="preserve"> </w:t>
            </w:r>
            <w:r>
              <w:t>речи.</w:t>
            </w:r>
            <w:r>
              <w:t xml:space="preserve"> </w:t>
            </w:r>
            <w:r>
              <w:t>Анализ</w:t>
            </w:r>
            <w:r>
              <w:t xml:space="preserve"> </w:t>
            </w:r>
            <w:r>
              <w:t>лирического</w:t>
            </w:r>
            <w:r>
              <w:t xml:space="preserve"> </w:t>
            </w:r>
            <w:r>
              <w:t>произведения</w:t>
            </w:r>
            <w:r>
              <w:t xml:space="preserve"> </w:t>
            </w:r>
            <w:r>
              <w:t>А.А.</w:t>
            </w:r>
            <w:r>
              <w:t xml:space="preserve"> </w:t>
            </w:r>
            <w:r>
              <w:t>Фета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Подготовка</w:t>
            </w:r>
            <w:r>
              <w:t xml:space="preserve"> </w:t>
            </w:r>
            <w:r>
              <w:t>к</w:t>
            </w:r>
            <w:r>
              <w:t xml:space="preserve"> </w:t>
            </w:r>
            <w:r>
              <w:t>контрольной</w:t>
            </w:r>
            <w:r>
              <w:t xml:space="preserve"> </w:t>
            </w:r>
            <w:r>
              <w:t>работе:</w:t>
            </w:r>
            <w:r>
              <w:t xml:space="preserve"> </w:t>
            </w:r>
            <w:r>
              <w:t>ответы</w:t>
            </w:r>
            <w:r>
              <w:t xml:space="preserve"> </w:t>
            </w:r>
            <w:r>
              <w:t>на</w:t>
            </w:r>
            <w:r>
              <w:t xml:space="preserve"> </w:t>
            </w:r>
            <w:r>
              <w:t>проблемный</w:t>
            </w:r>
            <w:r>
              <w:t xml:space="preserve"> </w:t>
            </w:r>
            <w:r>
              <w:t>вопрос, сочинение, тесты по поэзии второй половины XIX 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Контрольная</w:t>
            </w:r>
            <w:r>
              <w:t xml:space="preserve"> </w:t>
            </w:r>
            <w:r>
              <w:t>работа:</w:t>
            </w:r>
            <w:r>
              <w:t xml:space="preserve"> </w:t>
            </w:r>
            <w:r>
              <w:t>письменные</w:t>
            </w:r>
            <w:r>
              <w:t xml:space="preserve"> </w:t>
            </w:r>
            <w:r>
              <w:t>ответы</w:t>
            </w:r>
            <w:r>
              <w:t xml:space="preserve"> </w:t>
            </w:r>
            <w:r>
              <w:t>на</w:t>
            </w:r>
            <w:r>
              <w:t xml:space="preserve"> </w:t>
            </w:r>
            <w:r>
              <w:t>проблемный</w:t>
            </w:r>
            <w:r>
              <w:t xml:space="preserve"> </w:t>
            </w:r>
            <w:r>
              <w:t>вопрос,</w:t>
            </w:r>
            <w:r>
              <w:t xml:space="preserve"> </w:t>
            </w:r>
            <w:r>
              <w:t>сочинение, тесты по поэзии второй половины XIX 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этапы</w:t>
            </w:r>
            <w:r>
              <w:t xml:space="preserve"> </w:t>
            </w:r>
            <w:r>
              <w:t>жизни</w:t>
            </w:r>
            <w:r>
              <w:t xml:space="preserve"> </w:t>
            </w:r>
            <w:r>
              <w:t>и</w:t>
            </w:r>
            <w:r>
              <w:t xml:space="preserve"> </w:t>
            </w:r>
            <w:r>
              <w:t>творчества</w:t>
            </w:r>
            <w:r>
              <w:t xml:space="preserve"> </w:t>
            </w:r>
            <w:r>
              <w:t>М.Е.</w:t>
            </w:r>
            <w:r>
              <w:t xml:space="preserve"> </w:t>
            </w:r>
            <w:r>
              <w:t>Салтыкова</w:t>
            </w:r>
            <w:r>
              <w:t>-</w:t>
            </w:r>
            <w:r>
              <w:t>Щедрина.</w:t>
            </w:r>
            <w:r>
              <w:t xml:space="preserve"> </w:t>
            </w:r>
            <w:r>
              <w:t>Мастер сатиры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"История одного города" как сатирическое произведение. Глава "О корени происхождения глуповцев"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43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Собирательные</w:t>
            </w:r>
            <w:r>
              <w:t xml:space="preserve"> </w:t>
            </w:r>
            <w:r>
              <w:t>образы</w:t>
            </w:r>
            <w:r>
              <w:t xml:space="preserve"> </w:t>
            </w:r>
            <w:r>
              <w:t>градоначальников</w:t>
            </w:r>
            <w:r>
              <w:t xml:space="preserve"> </w:t>
            </w:r>
            <w:r>
              <w:t>и</w:t>
            </w:r>
            <w:r>
              <w:t xml:space="preserve"> </w:t>
            </w:r>
            <w:r>
              <w:t>"глуповцев".</w:t>
            </w:r>
            <w:r>
              <w:t xml:space="preserve"> </w:t>
            </w:r>
            <w:r>
              <w:t>Главы</w:t>
            </w:r>
            <w:r>
              <w:t xml:space="preserve"> </w:t>
            </w:r>
            <w:r>
              <w:t>"Опись градоначальникам", "Органчик", "Подтверждение покаяния" и другие</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Подготовка</w:t>
            </w:r>
            <w:r>
              <w:t xml:space="preserve"> </w:t>
            </w:r>
            <w:r>
              <w:t>к</w:t>
            </w:r>
            <w:r>
              <w:t xml:space="preserve"> </w:t>
            </w:r>
            <w:r>
              <w:t>презентации</w:t>
            </w:r>
            <w:r>
              <w:t xml:space="preserve"> </w:t>
            </w:r>
            <w:r>
              <w:t>проектов по</w:t>
            </w:r>
            <w:r>
              <w:t xml:space="preserve"> </w:t>
            </w:r>
            <w:r>
              <w:t>литературе</w:t>
            </w:r>
            <w:r>
              <w:t xml:space="preserve"> </w:t>
            </w:r>
            <w:r>
              <w:t>второй</w:t>
            </w:r>
            <w:r>
              <w:t xml:space="preserve"> </w:t>
            </w:r>
            <w:r>
              <w:t>половины</w:t>
            </w:r>
            <w:r>
              <w:t xml:space="preserve"> XIX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Презентация</w:t>
            </w:r>
            <w:r>
              <w:t xml:space="preserve"> </w:t>
            </w:r>
            <w:r>
              <w:t>проектов</w:t>
            </w:r>
            <w:r>
              <w:t xml:space="preserve"> </w:t>
            </w:r>
            <w:r>
              <w:t>по</w:t>
            </w:r>
            <w:r>
              <w:t xml:space="preserve"> </w:t>
            </w:r>
            <w:r>
              <w:t>литературе</w:t>
            </w:r>
            <w:r>
              <w:t xml:space="preserve"> </w:t>
            </w:r>
            <w:r>
              <w:t>второй</w:t>
            </w:r>
            <w:r>
              <w:t xml:space="preserve"> </w:t>
            </w:r>
            <w:r>
              <w:t>половины</w:t>
            </w:r>
            <w:r>
              <w:t xml:space="preserve"> XIX </w:t>
            </w:r>
            <w:r>
              <w:t>в.</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0" w:type="dxa"/>
          <w:left w:w="67" w:type="dxa"/>
          <w:bottom w:w="0" w:type="dxa"/>
          <w:right w:w="10"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этапы</w:t>
            </w:r>
            <w:r>
              <w:t xml:space="preserve"> </w:t>
            </w:r>
            <w:r>
              <w:t>жизни</w:t>
            </w:r>
            <w:r>
              <w:t xml:space="preserve"> </w:t>
            </w:r>
            <w:r>
              <w:t>и</w:t>
            </w:r>
            <w:r>
              <w:t xml:space="preserve"> </w:t>
            </w:r>
            <w:r>
              <w:t>творчества</w:t>
            </w:r>
            <w:r>
              <w:t xml:space="preserve"> </w:t>
            </w:r>
            <w:r>
              <w:t>Ф.М.</w:t>
            </w:r>
            <w:r>
              <w:t xml:space="preserve"> </w:t>
            </w:r>
            <w:r>
              <w:t>Достоевского</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История</w:t>
            </w:r>
            <w:r>
              <w:t xml:space="preserve"> </w:t>
            </w:r>
            <w:r>
              <w:t>создания</w:t>
            </w:r>
            <w:r>
              <w:t xml:space="preserve"> </w:t>
            </w:r>
            <w:r>
              <w:t>романа</w:t>
            </w:r>
            <w:r>
              <w:t xml:space="preserve"> </w:t>
            </w:r>
            <w:r>
              <w:t>"Преступление</w:t>
            </w:r>
            <w:r>
              <w:t xml:space="preserve"> </w:t>
            </w:r>
            <w:r>
              <w:t>и</w:t>
            </w:r>
            <w:r>
              <w:t xml:space="preserve"> </w:t>
            </w:r>
            <w:r>
              <w:t>наказание".</w:t>
            </w:r>
            <w:r>
              <w:t xml:space="preserve"> </w:t>
            </w:r>
            <w:r>
              <w:t>Жанровые</w:t>
            </w:r>
            <w:r>
              <w:t xml:space="preserve"> </w:t>
            </w:r>
            <w:r>
              <w:t>и</w:t>
            </w:r>
            <w:r>
              <w:t xml:space="preserve"> </w:t>
            </w:r>
            <w:r>
              <w:t>композиционные особенности</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517"/>
                <w:tab w:val="center" w:pos="1817"/>
                <w:tab w:val="center" w:pos="2909"/>
                <w:tab w:val="center" w:pos="3845"/>
                <w:tab w:val="center" w:pos="5226"/>
                <w:tab w:val="center" w:pos="6315"/>
                <w:tab w:val="center" w:pos="7210"/>
              </w:tabs>
              <w:spacing w:after="0" w:line="259" w:lineRule="auto"/>
              <w:ind w:left="0"/>
              <w:jc w:val="left"/>
            </w:pPr>
            <w:r>
              <w:rPr>
                <w:rFonts w:ascii="Calibri" w:eastAsia="Calibri" w:hAnsi="Calibri" w:cs="Calibri"/>
                <w:sz w:val="22"/>
              </w:rPr>
              <w:tab/>
            </w:r>
            <w:r>
              <w:t>Основные</w:t>
            </w:r>
            <w:r>
              <w:t xml:space="preserve"> </w:t>
            </w:r>
            <w:r>
              <w:tab/>
            </w:r>
            <w:r>
              <w:t>сюжетные</w:t>
            </w:r>
            <w:r>
              <w:t xml:space="preserve"> </w:t>
            </w:r>
            <w:r>
              <w:tab/>
            </w:r>
            <w:r>
              <w:t>линии</w:t>
            </w:r>
            <w:r>
              <w:t xml:space="preserve"> </w:t>
            </w:r>
            <w:r>
              <w:tab/>
            </w:r>
            <w:r>
              <w:t>романа</w:t>
            </w:r>
            <w:r>
              <w:t xml:space="preserve"> </w:t>
            </w:r>
            <w:r>
              <w:tab/>
            </w:r>
            <w:r>
              <w:t>"Преступление</w:t>
            </w:r>
            <w:r>
              <w:t xml:space="preserve"> </w:t>
            </w:r>
            <w:r>
              <w:tab/>
            </w:r>
            <w:r>
              <w:t>и</w:t>
            </w:r>
            <w:r>
              <w:t xml:space="preserve"> </w:t>
            </w:r>
            <w:r>
              <w:tab/>
            </w:r>
            <w:r>
              <w:t xml:space="preserve">наказание". </w:t>
            </w:r>
          </w:p>
          <w:p w:rsidR="00F05CD3" w:rsidRDefault="00D67A33">
            <w:pPr>
              <w:spacing w:after="0" w:line="259" w:lineRule="auto"/>
              <w:ind w:left="5"/>
              <w:jc w:val="left"/>
            </w:pPr>
            <w:r>
              <w:t>Преступление Раскольникова. Идея о праве сильной личности</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Раскольников</w:t>
            </w:r>
            <w:r>
              <w:t xml:space="preserve"> </w:t>
            </w:r>
            <w:r>
              <w:t>в</w:t>
            </w:r>
            <w:r>
              <w:t xml:space="preserve"> </w:t>
            </w:r>
            <w:r>
              <w:t>системе</w:t>
            </w:r>
            <w:r>
              <w:t xml:space="preserve"> </w:t>
            </w:r>
            <w:r>
              <w:t>образов.</w:t>
            </w:r>
            <w:r>
              <w:t xml:space="preserve"> </w:t>
            </w:r>
            <w:r>
              <w:t>Раскольников</w:t>
            </w:r>
            <w:r>
              <w:t xml:space="preserve"> </w:t>
            </w:r>
            <w:r>
              <w:t>и его</w:t>
            </w:r>
            <w:r>
              <w:t xml:space="preserve"> </w:t>
            </w:r>
            <w:r>
              <w:t>"двойники"</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Униженные и оскорбленные в романе "Преступление и наказание". Образ Петербурга</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Образ Сонечки Мармеладовой и проблема нравственного идеала в романе "Преступление и наказание"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Библейские</w:t>
            </w:r>
            <w:r>
              <w:t xml:space="preserve"> </w:t>
            </w:r>
            <w:r>
              <w:t>мотивы</w:t>
            </w:r>
            <w:r>
              <w:t xml:space="preserve"> </w:t>
            </w:r>
            <w:r>
              <w:t>и</w:t>
            </w:r>
            <w:r>
              <w:t xml:space="preserve"> </w:t>
            </w:r>
            <w:r>
              <w:t>образы</w:t>
            </w:r>
            <w:r>
              <w:t xml:space="preserve"> </w:t>
            </w:r>
            <w:r>
              <w:t>в романе</w:t>
            </w:r>
            <w:r>
              <w:t xml:space="preserve"> </w:t>
            </w:r>
            <w:r>
              <w:t>"Преступление</w:t>
            </w:r>
            <w:r>
              <w:t xml:space="preserve"> </w:t>
            </w:r>
            <w:r>
              <w:t>и</w:t>
            </w:r>
            <w:r>
              <w:t xml:space="preserve"> </w:t>
            </w:r>
            <w:r>
              <w:t>наказание"</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Смысл</w:t>
            </w:r>
            <w:r>
              <w:t xml:space="preserve"> </w:t>
            </w:r>
            <w:r>
              <w:t>названия</w:t>
            </w:r>
            <w:r>
              <w:t xml:space="preserve"> </w:t>
            </w:r>
            <w:r>
              <w:t>романа</w:t>
            </w:r>
            <w:r>
              <w:t xml:space="preserve"> </w:t>
            </w:r>
            <w:r>
              <w:t>"Преступление</w:t>
            </w:r>
            <w:r>
              <w:t xml:space="preserve"> </w:t>
            </w:r>
            <w:r>
              <w:t>и</w:t>
            </w:r>
            <w:r>
              <w:t xml:space="preserve"> </w:t>
            </w:r>
            <w:r>
              <w:t>наказание".</w:t>
            </w:r>
            <w:r>
              <w:t xml:space="preserve"> </w:t>
            </w:r>
            <w:r>
              <w:t>Роль</w:t>
            </w:r>
            <w:r>
              <w:t xml:space="preserve"> </w:t>
            </w:r>
            <w:r>
              <w:t>финала</w:t>
            </w:r>
            <w:r>
              <w:t xml:space="preserve"> </w:t>
            </w:r>
          </w:p>
        </w:tc>
      </w:tr>
      <w:tr w:rsidR="00F05CD3">
        <w:trPr>
          <w:trHeight w:val="761"/>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852"/>
                <w:tab w:val="center" w:pos="2642"/>
                <w:tab w:val="center" w:pos="4056"/>
                <w:tab w:val="center" w:pos="5571"/>
                <w:tab w:val="center" w:pos="6673"/>
                <w:tab w:val="center" w:pos="7448"/>
              </w:tabs>
              <w:spacing w:after="0" w:line="259" w:lineRule="auto"/>
              <w:ind w:left="0"/>
              <w:jc w:val="left"/>
            </w:pPr>
            <w:r>
              <w:rPr>
                <w:rFonts w:ascii="Calibri" w:eastAsia="Calibri" w:hAnsi="Calibri" w:cs="Calibri"/>
                <w:sz w:val="22"/>
              </w:rPr>
              <w:tab/>
            </w:r>
            <w:r>
              <w:t>Художественное</w:t>
            </w:r>
            <w:r>
              <w:t xml:space="preserve"> </w:t>
            </w:r>
            <w:r>
              <w:tab/>
            </w:r>
            <w:r>
              <w:t>мастерство</w:t>
            </w:r>
            <w:r>
              <w:t xml:space="preserve"> </w:t>
            </w:r>
            <w:r>
              <w:tab/>
            </w:r>
            <w:r>
              <w:t>писателя.</w:t>
            </w:r>
            <w:r>
              <w:t xml:space="preserve"> </w:t>
            </w:r>
            <w:r>
              <w:tab/>
            </w:r>
            <w:r>
              <w:t>Психологизм</w:t>
            </w:r>
            <w:r>
              <w:t xml:space="preserve"> </w:t>
            </w:r>
            <w:r>
              <w:tab/>
            </w:r>
            <w:r>
              <w:t>в</w:t>
            </w:r>
            <w:r>
              <w:t xml:space="preserve"> </w:t>
            </w:r>
            <w:r>
              <w:tab/>
            </w:r>
            <w:r>
              <w:t xml:space="preserve">романе </w:t>
            </w:r>
          </w:p>
          <w:p w:rsidR="00F05CD3" w:rsidRDefault="00D67A33">
            <w:pPr>
              <w:spacing w:after="0" w:line="259" w:lineRule="auto"/>
              <w:ind w:left="5"/>
              <w:jc w:val="left"/>
            </w:pPr>
            <w:r>
              <w:t>"Преступление и наказание"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Историко</w:t>
            </w:r>
            <w:r>
              <w:t>-</w:t>
            </w:r>
            <w:r>
              <w:t>культурное</w:t>
            </w:r>
            <w:r>
              <w:t xml:space="preserve"> </w:t>
            </w:r>
            <w:r>
              <w:t>значение</w:t>
            </w:r>
            <w:r>
              <w:t xml:space="preserve"> </w:t>
            </w:r>
            <w:r>
              <w:t>романа</w:t>
            </w:r>
            <w:r>
              <w:t xml:space="preserve"> </w:t>
            </w:r>
            <w:r>
              <w:t>Ф.М.</w:t>
            </w:r>
            <w:r>
              <w:t xml:space="preserve"> </w:t>
            </w:r>
            <w:r>
              <w:t>Достоевского</w:t>
            </w:r>
            <w:r>
              <w:t xml:space="preserve"> </w:t>
            </w:r>
            <w:r>
              <w:t>"Преступление</w:t>
            </w:r>
            <w:r>
              <w:t xml:space="preserve"> </w:t>
            </w:r>
            <w:r>
              <w:t>и наказание"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Развитие</w:t>
            </w:r>
            <w:r>
              <w:t xml:space="preserve"> </w:t>
            </w:r>
            <w:r>
              <w:tab/>
            </w:r>
            <w:r>
              <w:t>речи.</w:t>
            </w:r>
            <w:r>
              <w:t xml:space="preserve"> </w:t>
            </w:r>
            <w:r>
              <w:tab/>
            </w:r>
            <w:r>
              <w:t>Подготовка</w:t>
            </w:r>
            <w:r>
              <w:t xml:space="preserve"> </w:t>
            </w:r>
            <w:r>
              <w:tab/>
            </w:r>
            <w:r>
              <w:t>к</w:t>
            </w:r>
            <w:r>
              <w:t xml:space="preserve"> </w:t>
            </w:r>
            <w:r>
              <w:tab/>
            </w:r>
            <w:r>
              <w:t>домашнему</w:t>
            </w:r>
            <w:r>
              <w:t xml:space="preserve"> </w:t>
            </w:r>
            <w:r>
              <w:tab/>
            </w:r>
            <w:r>
              <w:t>сочинению</w:t>
            </w:r>
            <w:r>
              <w:t xml:space="preserve"> </w:t>
            </w:r>
            <w:r>
              <w:tab/>
            </w:r>
            <w:r>
              <w:t>по</w:t>
            </w:r>
            <w:r>
              <w:t xml:space="preserve"> </w:t>
            </w:r>
            <w:r>
              <w:tab/>
            </w:r>
            <w:r>
              <w:t>роману "Преступление и наказание"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этапы</w:t>
            </w:r>
            <w:r>
              <w:t xml:space="preserve"> </w:t>
            </w:r>
            <w:r>
              <w:t>жизни</w:t>
            </w:r>
            <w:r>
              <w:t xml:space="preserve"> </w:t>
            </w:r>
            <w:r>
              <w:t>и</w:t>
            </w:r>
            <w:r>
              <w:t xml:space="preserve"> </w:t>
            </w:r>
            <w:r>
              <w:t>творчества</w:t>
            </w:r>
            <w:r>
              <w:t xml:space="preserve"> </w:t>
            </w:r>
            <w:r>
              <w:t>Л.Н.</w:t>
            </w:r>
            <w:r>
              <w:t xml:space="preserve"> </w:t>
            </w:r>
            <w:r>
              <w:t>Толстого</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История</w:t>
            </w:r>
            <w:r>
              <w:t xml:space="preserve"> </w:t>
            </w:r>
            <w:r>
              <w:t>создания</w:t>
            </w:r>
            <w:r>
              <w:t xml:space="preserve"> </w:t>
            </w:r>
            <w:r>
              <w:t>романа</w:t>
            </w:r>
            <w:r>
              <w:t>-</w:t>
            </w:r>
            <w:r>
              <w:t>эпопеи</w:t>
            </w:r>
            <w:r>
              <w:t xml:space="preserve"> </w:t>
            </w:r>
            <w:r>
              <w:t>"Война</w:t>
            </w:r>
            <w:r>
              <w:t xml:space="preserve"> </w:t>
            </w:r>
            <w:r>
              <w:t>и</w:t>
            </w:r>
            <w:r>
              <w:t xml:space="preserve"> </w:t>
            </w:r>
            <w:r>
              <w:t>мир".</w:t>
            </w:r>
            <w:r>
              <w:t xml:space="preserve"> </w:t>
            </w:r>
            <w:r>
              <w:t>Жанровые</w:t>
            </w:r>
            <w:r>
              <w:t xml:space="preserve"> </w:t>
            </w:r>
            <w:r>
              <w:t>особенности произведения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Роман</w:t>
            </w:r>
            <w:r>
              <w:t>-</w:t>
            </w:r>
            <w:r>
              <w:t>эпопея</w:t>
            </w:r>
            <w:r>
              <w:t xml:space="preserve"> </w:t>
            </w:r>
            <w:r>
              <w:t>"Война</w:t>
            </w:r>
            <w:r>
              <w:t xml:space="preserve"> </w:t>
            </w:r>
            <w:r>
              <w:t>и</w:t>
            </w:r>
            <w:r>
              <w:t xml:space="preserve"> </w:t>
            </w:r>
            <w:r>
              <w:t>мир".</w:t>
            </w:r>
            <w:r>
              <w:t xml:space="preserve"> </w:t>
            </w:r>
            <w:r>
              <w:t>Смысл</w:t>
            </w:r>
            <w:r>
              <w:t xml:space="preserve"> </w:t>
            </w:r>
            <w:r>
              <w:t>названия.</w:t>
            </w:r>
            <w:r>
              <w:t xml:space="preserve"> </w:t>
            </w:r>
            <w:r>
              <w:t>Историческая</w:t>
            </w:r>
            <w:r>
              <w:t xml:space="preserve"> </w:t>
            </w:r>
            <w:r>
              <w:t>основа произведения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Роман</w:t>
            </w:r>
            <w:r>
              <w:t>-</w:t>
            </w:r>
            <w:r>
              <w:t>эпопея</w:t>
            </w:r>
            <w:r>
              <w:t xml:space="preserve"> </w:t>
            </w:r>
            <w:r>
              <w:t>"Война</w:t>
            </w:r>
            <w:r>
              <w:t xml:space="preserve"> </w:t>
            </w:r>
            <w:r>
              <w:t>и</w:t>
            </w:r>
            <w:r>
              <w:t xml:space="preserve"> </w:t>
            </w:r>
            <w:r>
              <w:t>мир".</w:t>
            </w:r>
            <w:r>
              <w:t xml:space="preserve"> </w:t>
            </w:r>
            <w:r>
              <w:t>Нравственные</w:t>
            </w:r>
            <w:r>
              <w:t xml:space="preserve"> </w:t>
            </w:r>
            <w:r>
              <w:t>устои</w:t>
            </w:r>
            <w:r>
              <w:t xml:space="preserve"> </w:t>
            </w:r>
            <w:r>
              <w:t>и</w:t>
            </w:r>
            <w:r>
              <w:t xml:space="preserve"> </w:t>
            </w:r>
            <w:r>
              <w:t>жизнь</w:t>
            </w:r>
            <w:r>
              <w:t xml:space="preserve"> </w:t>
            </w:r>
            <w:r>
              <w:t>дворянства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"Мысль</w:t>
            </w:r>
            <w:r>
              <w:t xml:space="preserve"> </w:t>
            </w:r>
            <w:r>
              <w:t>семейная"</w:t>
            </w:r>
            <w:r>
              <w:t xml:space="preserve"> </w:t>
            </w:r>
            <w:r>
              <w:t>в романе</w:t>
            </w:r>
            <w:r>
              <w:t>-</w:t>
            </w:r>
            <w:r>
              <w:t>эпопее</w:t>
            </w:r>
            <w:r>
              <w:t xml:space="preserve"> </w:t>
            </w:r>
            <w:r>
              <w:t>"Война</w:t>
            </w:r>
            <w:r>
              <w:t xml:space="preserve"> </w:t>
            </w:r>
            <w:r>
              <w:t>и</w:t>
            </w:r>
            <w:r>
              <w:t xml:space="preserve"> </w:t>
            </w:r>
            <w:r>
              <w:t>мир":</w:t>
            </w:r>
            <w:r>
              <w:t xml:space="preserve"> </w:t>
            </w:r>
            <w:r>
              <w:t>Ростовы</w:t>
            </w:r>
            <w:r>
              <w:t xml:space="preserve"> </w:t>
            </w:r>
            <w:r>
              <w:t>и</w:t>
            </w:r>
            <w:r>
              <w:t xml:space="preserve"> </w:t>
            </w:r>
            <w:r>
              <w:t>Болконские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Нравственно</w:t>
            </w:r>
            <w:r>
              <w:t>-</w:t>
            </w:r>
            <w:r>
              <w:t>философские</w:t>
            </w:r>
            <w:r>
              <w:t xml:space="preserve"> </w:t>
            </w:r>
            <w:r>
              <w:t>взгляды</w:t>
            </w:r>
            <w:r>
              <w:t xml:space="preserve"> </w:t>
            </w:r>
            <w:r>
              <w:t>Л.Н.</w:t>
            </w:r>
            <w:r>
              <w:t xml:space="preserve"> </w:t>
            </w:r>
            <w:r>
              <w:t>Толстого,</w:t>
            </w:r>
            <w:r>
              <w:t xml:space="preserve"> </w:t>
            </w:r>
            <w:r>
              <w:t>воплощенные</w:t>
            </w:r>
            <w:r>
              <w:t xml:space="preserve"> </w:t>
            </w:r>
            <w:r>
              <w:t>в</w:t>
            </w:r>
            <w:r>
              <w:t xml:space="preserve"> </w:t>
            </w:r>
            <w:r>
              <w:t>женских образах романа</w:t>
            </w:r>
            <w:r>
              <w:t>-</w:t>
            </w:r>
            <w:r>
              <w:t>эпопеи "Война и мир"</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63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Поиски</w:t>
            </w:r>
            <w:r>
              <w:t xml:space="preserve"> </w:t>
            </w:r>
            <w:r>
              <w:t>смысла</w:t>
            </w:r>
            <w:r>
              <w:t xml:space="preserve"> </w:t>
            </w:r>
            <w:r>
              <w:t>жизни</w:t>
            </w:r>
            <w:r>
              <w:t xml:space="preserve"> </w:t>
            </w:r>
            <w:r>
              <w:t>Андрея</w:t>
            </w:r>
            <w:r>
              <w:t xml:space="preserve"> </w:t>
            </w:r>
            <w:r>
              <w:t>Болконского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Духовные</w:t>
            </w:r>
            <w:r>
              <w:t xml:space="preserve"> </w:t>
            </w:r>
            <w:r>
              <w:t>искания</w:t>
            </w:r>
            <w:r>
              <w:t xml:space="preserve"> </w:t>
            </w:r>
            <w:r>
              <w:t>Пьера</w:t>
            </w:r>
            <w:r>
              <w:t xml:space="preserve"> </w:t>
            </w:r>
            <w:r>
              <w:t>Безухова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Отечественная война</w:t>
            </w:r>
            <w:r>
              <w:t xml:space="preserve"> 1812 </w:t>
            </w:r>
            <w:r>
              <w:t>года</w:t>
            </w:r>
            <w:r>
              <w:t xml:space="preserve"> </w:t>
            </w:r>
            <w:r>
              <w:t>в</w:t>
            </w:r>
            <w:r>
              <w:t xml:space="preserve"> </w:t>
            </w:r>
            <w:r>
              <w:t>романе</w:t>
            </w:r>
            <w:r>
              <w:t>-</w:t>
            </w:r>
            <w:r>
              <w:t>эпопее</w:t>
            </w:r>
            <w:r>
              <w:t xml:space="preserve"> </w:t>
            </w:r>
            <w:r>
              <w:t>"Война</w:t>
            </w:r>
            <w:r>
              <w:t xml:space="preserve"> </w:t>
            </w:r>
            <w:r>
              <w:t>и</w:t>
            </w:r>
            <w:r>
              <w:t xml:space="preserve"> </w:t>
            </w:r>
            <w:r>
              <w:t>мир"</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Бородинское сражение как идейно</w:t>
            </w:r>
            <w:r>
              <w:t>-</w:t>
            </w:r>
            <w:r>
              <w:t>композициионный центр романа</w:t>
            </w:r>
            <w:r>
              <w:t>-</w:t>
            </w:r>
            <w:r>
              <w:t>эпопеи "Война и мир"</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Образы Кутузова</w:t>
            </w:r>
            <w:r>
              <w:t xml:space="preserve"> </w:t>
            </w:r>
            <w:r>
              <w:t>и</w:t>
            </w:r>
            <w:r>
              <w:t xml:space="preserve"> </w:t>
            </w:r>
            <w:r>
              <w:t>Наполеона</w:t>
            </w:r>
            <w:r>
              <w:t xml:space="preserve"> </w:t>
            </w:r>
            <w:r>
              <w:t>в</w:t>
            </w:r>
            <w:r>
              <w:t xml:space="preserve"> </w:t>
            </w:r>
            <w:r>
              <w:t>романе</w:t>
            </w:r>
            <w:r>
              <w:t>-</w:t>
            </w:r>
            <w:r>
              <w:t>эпопее</w:t>
            </w:r>
            <w:r>
              <w:t xml:space="preserve"> </w:t>
            </w:r>
            <w:r>
              <w:t>"Война</w:t>
            </w:r>
            <w:r>
              <w:t xml:space="preserve"> </w:t>
            </w:r>
            <w:r>
              <w:t>и</w:t>
            </w:r>
            <w:r>
              <w:t xml:space="preserve"> </w:t>
            </w:r>
            <w:r>
              <w:t>мир"</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"Мысль</w:t>
            </w:r>
            <w:r>
              <w:t xml:space="preserve"> </w:t>
            </w:r>
            <w:r>
              <w:t>народная"</w:t>
            </w:r>
            <w:r>
              <w:t xml:space="preserve"> </w:t>
            </w:r>
            <w:r>
              <w:t>в</w:t>
            </w:r>
            <w:r>
              <w:t xml:space="preserve"> </w:t>
            </w:r>
            <w:r>
              <w:t>романе</w:t>
            </w:r>
            <w:r>
              <w:t>-</w:t>
            </w:r>
            <w:r>
              <w:t>эпопее</w:t>
            </w:r>
            <w:r>
              <w:t xml:space="preserve"> </w:t>
            </w:r>
            <w:r>
              <w:t>"Война</w:t>
            </w:r>
            <w:r>
              <w:t xml:space="preserve"> </w:t>
            </w:r>
            <w:r>
              <w:t>и</w:t>
            </w:r>
            <w:r>
              <w:t xml:space="preserve"> </w:t>
            </w:r>
            <w:r>
              <w:t>мир".</w:t>
            </w:r>
            <w:r>
              <w:t xml:space="preserve"> </w:t>
            </w:r>
            <w:r>
              <w:t>Образ</w:t>
            </w:r>
            <w:r>
              <w:t xml:space="preserve"> </w:t>
            </w:r>
            <w:r>
              <w:t>Платона</w:t>
            </w:r>
            <w:r>
              <w:t xml:space="preserve"> </w:t>
            </w:r>
            <w:r>
              <w:t>Каратаева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Философия</w:t>
            </w:r>
            <w:r>
              <w:t xml:space="preserve"> </w:t>
            </w:r>
            <w:r>
              <w:t>истории</w:t>
            </w:r>
            <w:r>
              <w:t xml:space="preserve"> </w:t>
            </w:r>
            <w:r>
              <w:t>в</w:t>
            </w:r>
            <w:r>
              <w:t xml:space="preserve"> </w:t>
            </w:r>
            <w:r>
              <w:t>романе</w:t>
            </w:r>
            <w:r>
              <w:t>-</w:t>
            </w:r>
            <w:r>
              <w:t>эпопее</w:t>
            </w:r>
            <w:r>
              <w:t xml:space="preserve"> </w:t>
            </w:r>
            <w:r>
              <w:t>"Война</w:t>
            </w:r>
            <w:r>
              <w:t xml:space="preserve"> </w:t>
            </w:r>
            <w:r>
              <w:t>и</w:t>
            </w:r>
            <w:r>
              <w:t xml:space="preserve"> </w:t>
            </w:r>
            <w:r>
              <w:t>мир":</w:t>
            </w:r>
            <w:r>
              <w:t xml:space="preserve"> </w:t>
            </w:r>
            <w:r>
              <w:t>роль</w:t>
            </w:r>
            <w:r>
              <w:t xml:space="preserve"> </w:t>
            </w:r>
            <w:r>
              <w:t>личности</w:t>
            </w:r>
            <w:r>
              <w:t xml:space="preserve"> </w:t>
            </w:r>
            <w:r>
              <w:t>и</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56" w:type="dxa"/>
          <w:left w:w="5" w:type="dxa"/>
          <w:bottom w:w="0" w:type="dxa"/>
          <w:right w:w="10"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стихийное</w:t>
            </w:r>
            <w:r>
              <w:t xml:space="preserve"> </w:t>
            </w:r>
            <w:r>
              <w:t>начало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Психологизм</w:t>
            </w:r>
            <w:r>
              <w:t xml:space="preserve"> </w:t>
            </w:r>
            <w:r>
              <w:t>прозы</w:t>
            </w:r>
            <w:r>
              <w:t xml:space="preserve"> </w:t>
            </w:r>
            <w:r>
              <w:t>Толстого:</w:t>
            </w:r>
            <w:r>
              <w:t xml:space="preserve"> </w:t>
            </w:r>
            <w:r>
              <w:t>"диалектика</w:t>
            </w:r>
            <w:r>
              <w:t xml:space="preserve"> </w:t>
            </w:r>
            <w:r>
              <w:t>души"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Значение</w:t>
            </w:r>
            <w:r>
              <w:t xml:space="preserve"> </w:t>
            </w:r>
            <w:r>
              <w:t>творчества</w:t>
            </w:r>
            <w:r>
              <w:t xml:space="preserve"> </w:t>
            </w:r>
            <w:r>
              <w:t>Л.Н.</w:t>
            </w:r>
            <w:r>
              <w:t xml:space="preserve"> </w:t>
            </w:r>
            <w:r>
              <w:t>Толстого</w:t>
            </w:r>
            <w:r>
              <w:t xml:space="preserve"> </w:t>
            </w:r>
            <w:r>
              <w:t>в</w:t>
            </w:r>
            <w:r>
              <w:t xml:space="preserve"> </w:t>
            </w:r>
            <w:r>
              <w:t>отечественной</w:t>
            </w:r>
            <w:r>
              <w:t xml:space="preserve"> </w:t>
            </w:r>
            <w:r>
              <w:t>и</w:t>
            </w:r>
            <w:r>
              <w:t xml:space="preserve"> </w:t>
            </w:r>
            <w:r>
              <w:t>мировой</w:t>
            </w:r>
            <w:r>
              <w:t xml:space="preserve"> </w:t>
            </w:r>
            <w:r>
              <w:t>культуре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Развитие</w:t>
            </w:r>
            <w:r>
              <w:t xml:space="preserve"> </w:t>
            </w:r>
            <w:r>
              <w:t>речи.</w:t>
            </w:r>
            <w:r>
              <w:t xml:space="preserve"> </w:t>
            </w:r>
            <w:r>
              <w:t>Подготовка</w:t>
            </w:r>
            <w:r>
              <w:t xml:space="preserve"> </w:t>
            </w:r>
            <w:r>
              <w:t>к</w:t>
            </w:r>
            <w:r>
              <w:t xml:space="preserve"> </w:t>
            </w:r>
            <w:r>
              <w:t>домашнему</w:t>
            </w:r>
            <w:r>
              <w:t xml:space="preserve"> </w:t>
            </w:r>
            <w:r>
              <w:t>сочинению</w:t>
            </w:r>
            <w:r>
              <w:t xml:space="preserve"> </w:t>
            </w:r>
            <w:r>
              <w:t>по роману</w:t>
            </w:r>
            <w:r>
              <w:t>-</w:t>
            </w:r>
            <w:r>
              <w:t>эпопее</w:t>
            </w:r>
            <w:r>
              <w:t xml:space="preserve"> </w:t>
            </w:r>
            <w:r>
              <w:t>Л.Н. Толстого "Война и мир"</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этапы</w:t>
            </w:r>
            <w:r>
              <w:t xml:space="preserve"> </w:t>
            </w:r>
            <w:r>
              <w:t>жизни и творчества Н.С.</w:t>
            </w:r>
            <w:r>
              <w:t xml:space="preserve"> </w:t>
            </w:r>
            <w:r>
              <w:t>Лескова.</w:t>
            </w:r>
            <w:r>
              <w:t xml:space="preserve"> </w:t>
            </w:r>
            <w:r>
              <w:t>Художественный мир произведений писателя</w:t>
            </w:r>
            <w:r>
              <w:t xml:space="preserve"> </w:t>
            </w:r>
          </w:p>
        </w:tc>
      </w:tr>
      <w:tr w:rsidR="00F05CD3">
        <w:trPr>
          <w:trHeight w:val="761"/>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Изображение</w:t>
            </w:r>
            <w:r>
              <w:t xml:space="preserve"> </w:t>
            </w:r>
            <w:r>
              <w:t>этапов</w:t>
            </w:r>
            <w:r>
              <w:t xml:space="preserve"> </w:t>
            </w:r>
            <w:r>
              <w:t>духовного</w:t>
            </w:r>
            <w:r>
              <w:t xml:space="preserve"> </w:t>
            </w:r>
            <w:r>
              <w:t>пути</w:t>
            </w:r>
            <w:r>
              <w:t xml:space="preserve"> </w:t>
            </w:r>
            <w:r>
              <w:t>личности</w:t>
            </w:r>
            <w:r>
              <w:t xml:space="preserve"> </w:t>
            </w:r>
            <w:r>
              <w:t>в</w:t>
            </w:r>
            <w:r>
              <w:t xml:space="preserve"> </w:t>
            </w:r>
            <w:r>
              <w:t>произведениях</w:t>
            </w:r>
            <w:r>
              <w:t xml:space="preserve"> </w:t>
            </w:r>
            <w:r>
              <w:t>Н.С. Лескова. Особенности лесковской повествовательной манеры сказа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этапы</w:t>
            </w:r>
            <w:r>
              <w:t xml:space="preserve"> </w:t>
            </w:r>
            <w:r>
              <w:t>жизни</w:t>
            </w:r>
            <w:r>
              <w:t xml:space="preserve"> </w:t>
            </w:r>
            <w:r>
              <w:t>и</w:t>
            </w:r>
            <w:r>
              <w:t xml:space="preserve"> </w:t>
            </w:r>
            <w:r>
              <w:t>творчества</w:t>
            </w:r>
            <w:r>
              <w:t xml:space="preserve"> </w:t>
            </w:r>
            <w:r>
              <w:t>А.П.</w:t>
            </w:r>
            <w:r>
              <w:t xml:space="preserve"> </w:t>
            </w:r>
            <w:r>
              <w:t>Чехова.</w:t>
            </w:r>
            <w:r>
              <w:t xml:space="preserve"> </w:t>
            </w:r>
            <w:r>
              <w:t>Новаторство</w:t>
            </w:r>
            <w:r>
              <w:t xml:space="preserve"> </w:t>
            </w:r>
            <w:r>
              <w:t>прозы</w:t>
            </w:r>
            <w:r>
              <w:t xml:space="preserve"> </w:t>
            </w:r>
            <w:r>
              <w:t>писателя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Идейно</w:t>
            </w:r>
            <w:r>
              <w:t>-</w:t>
            </w:r>
            <w:r>
              <w:t>художественное</w:t>
            </w:r>
            <w:r>
              <w:t xml:space="preserve"> </w:t>
            </w:r>
            <w:r>
              <w:t>своеобразие</w:t>
            </w:r>
            <w:r>
              <w:t xml:space="preserve"> </w:t>
            </w:r>
            <w:r>
              <w:t>рассказа</w:t>
            </w:r>
            <w:r>
              <w:t xml:space="preserve"> </w:t>
            </w:r>
            <w:r>
              <w:t>"Ионыч"</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Многообразие</w:t>
            </w:r>
            <w:r>
              <w:t xml:space="preserve"> </w:t>
            </w:r>
            <w:r>
              <w:t>философско</w:t>
            </w:r>
            <w:r>
              <w:t>-</w:t>
            </w:r>
            <w:r>
              <w:t>психологической</w:t>
            </w:r>
            <w:r>
              <w:t xml:space="preserve"> </w:t>
            </w:r>
            <w:r>
              <w:t>проблематики</w:t>
            </w:r>
            <w:r>
              <w:t xml:space="preserve"> </w:t>
            </w:r>
            <w:r>
              <w:t>в</w:t>
            </w:r>
            <w:r>
              <w:t xml:space="preserve"> </w:t>
            </w:r>
            <w:r>
              <w:t>рассказах А.П. Чехова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А.П.</w:t>
            </w:r>
            <w:r>
              <w:t xml:space="preserve"> </w:t>
            </w:r>
            <w:r>
              <w:t>Чехов.</w:t>
            </w:r>
            <w:r>
              <w:t xml:space="preserve"> </w:t>
            </w:r>
            <w:r>
              <w:t>Комедия</w:t>
            </w:r>
            <w:r>
              <w:t xml:space="preserve"> </w:t>
            </w:r>
            <w:r>
              <w:t>"Вишневый</w:t>
            </w:r>
            <w:r>
              <w:t xml:space="preserve"> </w:t>
            </w:r>
            <w:r>
              <w:t>сад".</w:t>
            </w:r>
            <w:r>
              <w:t xml:space="preserve"> </w:t>
            </w:r>
            <w:r>
              <w:t>История</w:t>
            </w:r>
            <w:r>
              <w:t xml:space="preserve"> </w:t>
            </w:r>
            <w:r>
              <w:t>создания,</w:t>
            </w:r>
            <w:r>
              <w:t xml:space="preserve"> </w:t>
            </w:r>
            <w:r>
              <w:t>жанровые особенности комедии. Смысл названия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Проблематика</w:t>
            </w:r>
            <w:r>
              <w:t xml:space="preserve"> </w:t>
            </w:r>
            <w:r>
              <w:t>комедии</w:t>
            </w:r>
            <w:r>
              <w:t xml:space="preserve"> </w:t>
            </w:r>
            <w:r>
              <w:t>"Вишневый</w:t>
            </w:r>
            <w:r>
              <w:t xml:space="preserve"> </w:t>
            </w:r>
            <w:r>
              <w:t>сад".</w:t>
            </w:r>
            <w:r>
              <w:t xml:space="preserve"> </w:t>
            </w:r>
            <w:r>
              <w:t>Особенности</w:t>
            </w:r>
            <w:r>
              <w:t xml:space="preserve"> </w:t>
            </w:r>
            <w:r>
              <w:t>конфликта</w:t>
            </w:r>
            <w:r>
              <w:t xml:space="preserve"> </w:t>
            </w:r>
            <w:r>
              <w:t>и</w:t>
            </w:r>
            <w:r>
              <w:t xml:space="preserve"> </w:t>
            </w:r>
            <w:r>
              <w:t>системы образов. Разрушение "дворянского гнезда"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Раневская</w:t>
            </w:r>
            <w:r>
              <w:t xml:space="preserve"> </w:t>
            </w:r>
            <w:r>
              <w:t>и</w:t>
            </w:r>
            <w:r>
              <w:t xml:space="preserve"> </w:t>
            </w:r>
            <w:r>
              <w:t>Гаев</w:t>
            </w:r>
            <w:r>
              <w:t xml:space="preserve"> </w:t>
            </w:r>
            <w:r>
              <w:t>как</w:t>
            </w:r>
            <w:r>
              <w:t xml:space="preserve"> </w:t>
            </w:r>
            <w:r>
              <w:t>герои</w:t>
            </w:r>
            <w:r>
              <w:t xml:space="preserve"> </w:t>
            </w:r>
            <w:r>
              <w:t>уходящего</w:t>
            </w:r>
            <w:r>
              <w:t xml:space="preserve"> </w:t>
            </w:r>
            <w:r>
              <w:t>в</w:t>
            </w:r>
            <w:r>
              <w:t xml:space="preserve"> </w:t>
            </w:r>
            <w:r>
              <w:t>прошлое</w:t>
            </w:r>
            <w:r>
              <w:t xml:space="preserve"> </w:t>
            </w:r>
            <w:r>
              <w:t>усадебного</w:t>
            </w:r>
            <w:r>
              <w:t xml:space="preserve"> </w:t>
            </w:r>
            <w:r>
              <w:t>быта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Настоящее</w:t>
            </w:r>
            <w:r>
              <w:t xml:space="preserve"> </w:t>
            </w:r>
            <w:r>
              <w:t>и</w:t>
            </w:r>
            <w:r>
              <w:t xml:space="preserve"> </w:t>
            </w:r>
            <w:r>
              <w:t>будущее</w:t>
            </w:r>
            <w:r>
              <w:t xml:space="preserve"> </w:t>
            </w:r>
            <w:r>
              <w:t>в</w:t>
            </w:r>
            <w:r>
              <w:t xml:space="preserve"> </w:t>
            </w:r>
            <w:r>
              <w:t>комедии</w:t>
            </w:r>
            <w:r>
              <w:t xml:space="preserve"> </w:t>
            </w:r>
            <w:r>
              <w:t>"Вишневый</w:t>
            </w:r>
            <w:r>
              <w:t xml:space="preserve"> </w:t>
            </w:r>
            <w:r>
              <w:t>сад":</w:t>
            </w:r>
            <w:r>
              <w:t xml:space="preserve"> </w:t>
            </w:r>
            <w:r>
              <w:t>образы</w:t>
            </w:r>
            <w:r>
              <w:t xml:space="preserve"> </w:t>
            </w:r>
            <w:r>
              <w:t>Лопахина,</w:t>
            </w:r>
            <w:r>
              <w:t xml:space="preserve"> </w:t>
            </w:r>
            <w:r>
              <w:t>Пети</w:t>
            </w:r>
            <w:r>
              <w:t xml:space="preserve"> </w:t>
            </w:r>
            <w:r>
              <w:t>и Ани</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82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Художественное</w:t>
            </w:r>
            <w:r>
              <w:t xml:space="preserve"> </w:t>
            </w:r>
            <w:r>
              <w:t>мастерство,</w:t>
            </w:r>
            <w:r>
              <w:t xml:space="preserve"> </w:t>
            </w:r>
            <w:r>
              <w:t>новаторство</w:t>
            </w:r>
            <w:r>
              <w:t xml:space="preserve"> </w:t>
            </w:r>
            <w:r>
              <w:t>Чехова</w:t>
            </w:r>
            <w:r>
              <w:t>-</w:t>
            </w:r>
            <w:r>
              <w:t>драматурга.</w:t>
            </w:r>
            <w:r>
              <w:t xml:space="preserve"> </w:t>
            </w:r>
            <w:r>
              <w:t>Значение творческого наследия А.П. Чехова</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Развитие</w:t>
            </w:r>
            <w:r>
              <w:t xml:space="preserve"> </w:t>
            </w:r>
            <w:r>
              <w:t>речи.</w:t>
            </w:r>
            <w:r>
              <w:t xml:space="preserve"> </w:t>
            </w:r>
            <w:r>
              <w:t>Подготовка</w:t>
            </w:r>
            <w:r>
              <w:t xml:space="preserve"> </w:t>
            </w:r>
            <w:r>
              <w:t>к</w:t>
            </w:r>
            <w:r>
              <w:t xml:space="preserve"> </w:t>
            </w:r>
            <w:r>
              <w:t>домашнему</w:t>
            </w:r>
            <w:r>
              <w:t xml:space="preserve"> </w:t>
            </w:r>
            <w:r>
              <w:t>сочинению</w:t>
            </w:r>
            <w:r>
              <w:t xml:space="preserve"> </w:t>
            </w:r>
            <w:r>
              <w:t>по</w:t>
            </w:r>
            <w:r>
              <w:t xml:space="preserve"> </w:t>
            </w:r>
            <w:r>
              <w:t>творчеству</w:t>
            </w:r>
            <w:r>
              <w:t xml:space="preserve"> </w:t>
            </w:r>
            <w:r>
              <w:t>А.П. Чехова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Внеклассное</w:t>
            </w:r>
            <w:r>
              <w:t xml:space="preserve"> </w:t>
            </w:r>
            <w:r>
              <w:t>чтение</w:t>
            </w:r>
            <w:r>
              <w:t xml:space="preserve"> </w:t>
            </w:r>
            <w:r>
              <w:t>"Любимые</w:t>
            </w:r>
            <w:r>
              <w:t xml:space="preserve"> </w:t>
            </w:r>
            <w:r>
              <w:t>страницы</w:t>
            </w:r>
            <w:r>
              <w:t xml:space="preserve"> </w:t>
            </w:r>
            <w:r>
              <w:t>литературы</w:t>
            </w:r>
            <w:r>
              <w:t xml:space="preserve"> </w:t>
            </w:r>
            <w:r>
              <w:t>второй</w:t>
            </w:r>
            <w:r>
              <w:t xml:space="preserve"> </w:t>
            </w:r>
            <w:r>
              <w:t>половины</w:t>
            </w:r>
            <w:r>
              <w:t xml:space="preserve"> XIX </w:t>
            </w:r>
            <w:r>
              <w:t>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Подготовка</w:t>
            </w:r>
            <w:r>
              <w:t xml:space="preserve"> </w:t>
            </w:r>
            <w:r>
              <w:t>к</w:t>
            </w:r>
            <w:r>
              <w:t xml:space="preserve"> </w:t>
            </w:r>
            <w:r>
              <w:t>контрольной</w:t>
            </w:r>
            <w:r>
              <w:t xml:space="preserve"> </w:t>
            </w:r>
            <w:r>
              <w:t>работе:</w:t>
            </w:r>
            <w:r>
              <w:t xml:space="preserve"> </w:t>
            </w:r>
            <w:r>
              <w:t>ответы</w:t>
            </w:r>
            <w:r>
              <w:t xml:space="preserve"> </w:t>
            </w:r>
            <w:r>
              <w:t>на</w:t>
            </w:r>
            <w:r>
              <w:t xml:space="preserve"> </w:t>
            </w:r>
            <w:r>
              <w:t>проблемный</w:t>
            </w:r>
            <w:r>
              <w:t xml:space="preserve"> </w:t>
            </w:r>
            <w:r>
              <w:t>вопрос, сочинение, тесты по литературе второй половины XIX 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Контрольная</w:t>
            </w:r>
            <w:r>
              <w:t xml:space="preserve"> </w:t>
            </w:r>
            <w:r>
              <w:t>работа: ответы</w:t>
            </w:r>
            <w:r>
              <w:t xml:space="preserve"> </w:t>
            </w:r>
            <w:r>
              <w:t>на</w:t>
            </w:r>
            <w:r>
              <w:t xml:space="preserve"> </w:t>
            </w:r>
            <w:r>
              <w:t>проблемный вопрос,</w:t>
            </w:r>
            <w:r>
              <w:t xml:space="preserve"> </w:t>
            </w:r>
            <w:r>
              <w:t>сочинение,</w:t>
            </w:r>
            <w:r>
              <w:t xml:space="preserve"> </w:t>
            </w:r>
            <w:r>
              <w:t>тесты</w:t>
            </w:r>
            <w:r>
              <w:t xml:space="preserve"> </w:t>
            </w:r>
            <w:r>
              <w:t>по литературе второй половины XIX в.</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Презентация</w:t>
            </w:r>
            <w:r>
              <w:t xml:space="preserve"> </w:t>
            </w:r>
            <w:r>
              <w:t>проектов</w:t>
            </w:r>
            <w:r>
              <w:t xml:space="preserve"> </w:t>
            </w:r>
            <w:r>
              <w:t>по</w:t>
            </w:r>
            <w:r>
              <w:t xml:space="preserve"> </w:t>
            </w:r>
            <w:r>
              <w:t>литературе</w:t>
            </w:r>
            <w:r>
              <w:t xml:space="preserve"> </w:t>
            </w:r>
            <w:r>
              <w:t>второй</w:t>
            </w:r>
            <w:r>
              <w:t xml:space="preserve"> </w:t>
            </w:r>
            <w:r>
              <w:t>половины</w:t>
            </w:r>
            <w:r>
              <w:t xml:space="preserve"> XIX </w:t>
            </w:r>
            <w:r>
              <w:t>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Поэзия народов</w:t>
            </w:r>
            <w:r>
              <w:t xml:space="preserve"> </w:t>
            </w:r>
            <w:r>
              <w:t>России.</w:t>
            </w:r>
            <w:r>
              <w:t xml:space="preserve"> </w:t>
            </w:r>
            <w:r>
              <w:t>Страницы жизни поэта</w:t>
            </w:r>
            <w:r>
              <w:t xml:space="preserve"> </w:t>
            </w:r>
            <w:r>
              <w:t>(по выбору,</w:t>
            </w:r>
            <w:r>
              <w:t xml:space="preserve"> </w:t>
            </w:r>
            <w:r>
              <w:t>например,</w:t>
            </w:r>
            <w:r>
              <w:t xml:space="preserve"> </w:t>
            </w:r>
            <w:r>
              <w:t>Г. Тукая, К. Хетагурова) и особенности его лирики</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Резервный</w:t>
            </w:r>
            <w:r>
              <w:t xml:space="preserve"> </w:t>
            </w:r>
            <w:r>
              <w:t>урок.</w:t>
            </w:r>
            <w:r>
              <w:t xml:space="preserve"> </w:t>
            </w:r>
            <w:r>
              <w:t>Анализ</w:t>
            </w:r>
            <w:r>
              <w:t xml:space="preserve"> </w:t>
            </w:r>
            <w:r>
              <w:t>лирического</w:t>
            </w:r>
            <w:r>
              <w:t xml:space="preserve"> </w:t>
            </w:r>
            <w:r>
              <w:t>произведения</w:t>
            </w:r>
            <w:r>
              <w:t xml:space="preserve"> </w:t>
            </w:r>
            <w:r>
              <w:t>из</w:t>
            </w:r>
            <w:r>
              <w:t xml:space="preserve"> </w:t>
            </w:r>
            <w:r>
              <w:t>поэзии</w:t>
            </w:r>
            <w:r>
              <w:t xml:space="preserve"> </w:t>
            </w:r>
            <w:r>
              <w:t>народов</w:t>
            </w:r>
            <w:r>
              <w:t xml:space="preserve"> </w:t>
            </w:r>
            <w:r>
              <w:t>России (по выбору)</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Жизнь</w:t>
            </w:r>
            <w:r>
              <w:t xml:space="preserve"> </w:t>
            </w:r>
            <w:r>
              <w:t>и</w:t>
            </w:r>
            <w:r>
              <w:t xml:space="preserve"> </w:t>
            </w:r>
            <w:r>
              <w:t>творчество</w:t>
            </w:r>
            <w:r>
              <w:t xml:space="preserve"> </w:t>
            </w:r>
            <w:r>
              <w:t>писателя</w:t>
            </w:r>
            <w:r>
              <w:t xml:space="preserve"> </w:t>
            </w:r>
            <w:r>
              <w:t>(Ч.</w:t>
            </w:r>
            <w:r>
              <w:t xml:space="preserve"> </w:t>
            </w:r>
            <w:r>
              <w:t>Диккенса,</w:t>
            </w:r>
            <w:r>
              <w:t xml:space="preserve"> </w:t>
            </w:r>
            <w:r>
              <w:t>Г.</w:t>
            </w:r>
            <w:r>
              <w:t xml:space="preserve"> </w:t>
            </w:r>
            <w:r>
              <w:t>Флобера</w:t>
            </w:r>
            <w:r>
              <w:t xml:space="preserve"> </w:t>
            </w:r>
            <w:r>
              <w:t>и</w:t>
            </w:r>
            <w:r>
              <w:t xml:space="preserve"> </w:t>
            </w:r>
            <w:r>
              <w:t>других).</w:t>
            </w:r>
            <w:r>
              <w:t xml:space="preserve"> </w:t>
            </w:r>
            <w:r>
              <w:t>История</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создания,</w:t>
            </w:r>
            <w:r>
              <w:t xml:space="preserve"> </w:t>
            </w:r>
            <w:r>
              <w:t>сюжет</w:t>
            </w:r>
            <w:r>
              <w:t xml:space="preserve"> </w:t>
            </w:r>
            <w:r>
              <w:t>и композиция</w:t>
            </w:r>
            <w:r>
              <w:t xml:space="preserve"> </w:t>
            </w:r>
            <w:r>
              <w:t>произведения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Ч. Диккенс. Роман "Большие надежды". Тематика, проблематика. Система образов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Резервный урок.</w:t>
            </w:r>
            <w:r>
              <w:t xml:space="preserve"> </w:t>
            </w:r>
            <w:r>
              <w:t>Г.</w:t>
            </w:r>
            <w:r>
              <w:t xml:space="preserve"> </w:t>
            </w:r>
            <w:r>
              <w:t>Флобер</w:t>
            </w:r>
            <w:r>
              <w:t xml:space="preserve"> </w:t>
            </w:r>
            <w:r>
              <w:t>"Мадам</w:t>
            </w:r>
            <w:r>
              <w:t xml:space="preserve"> </w:t>
            </w:r>
            <w:r>
              <w:t>Бовари". Художественное мастерство писателя</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w:t>
            </w:r>
            <w:r>
              <w:t xml:space="preserve"> </w:t>
            </w:r>
            <w:r>
              <w:t>речи.</w:t>
            </w:r>
            <w:r>
              <w:t xml:space="preserve"> </w:t>
            </w:r>
            <w:r>
              <w:t>Письменный</w:t>
            </w:r>
            <w:r>
              <w:t xml:space="preserve"> </w:t>
            </w:r>
            <w:r>
              <w:t>ответ</w:t>
            </w:r>
            <w:r>
              <w:t xml:space="preserve"> </w:t>
            </w:r>
            <w:r>
              <w:t>на</w:t>
            </w:r>
            <w:r>
              <w:t xml:space="preserve"> </w:t>
            </w:r>
            <w:r>
              <w:t>проблемный</w:t>
            </w:r>
            <w:r>
              <w:t xml:space="preserve"> </w:t>
            </w:r>
            <w:r>
              <w:t>вопрос</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Страницы жизни поэта (А. Рембо, Ш. Бодлера и других), особенности его лирики</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Резервный</w:t>
            </w:r>
            <w:r>
              <w:t xml:space="preserve"> </w:t>
            </w:r>
            <w:r>
              <w:t>урок.</w:t>
            </w:r>
            <w:r>
              <w:t xml:space="preserve"> </w:t>
            </w:r>
            <w:r>
              <w:t>Символические</w:t>
            </w:r>
            <w:r>
              <w:t xml:space="preserve"> </w:t>
            </w:r>
            <w:r>
              <w:t>образы</w:t>
            </w:r>
            <w:r>
              <w:t xml:space="preserve"> </w:t>
            </w:r>
            <w:r>
              <w:t>в</w:t>
            </w:r>
            <w:r>
              <w:t xml:space="preserve"> </w:t>
            </w:r>
            <w:r>
              <w:t>стихотворениях,</w:t>
            </w:r>
            <w:r>
              <w:t xml:space="preserve"> </w:t>
            </w:r>
            <w:r>
              <w:t>особенности поэтического языка (на выбор А. Рембо, Ш. Бодлера и другие)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Жизнь</w:t>
            </w:r>
            <w:r>
              <w:t xml:space="preserve"> </w:t>
            </w:r>
            <w:r>
              <w:t>и</w:t>
            </w:r>
            <w:r>
              <w:t xml:space="preserve"> </w:t>
            </w:r>
            <w:r>
              <w:t>творчество</w:t>
            </w:r>
            <w:r>
              <w:t xml:space="preserve"> </w:t>
            </w:r>
            <w:r>
              <w:t>драматурга</w:t>
            </w:r>
            <w:r>
              <w:t xml:space="preserve"> </w:t>
            </w:r>
            <w:r>
              <w:t>(Г.</w:t>
            </w:r>
            <w:r>
              <w:t xml:space="preserve"> </w:t>
            </w:r>
            <w:r>
              <w:t>Ибсен</w:t>
            </w:r>
            <w:r>
              <w:t xml:space="preserve"> </w:t>
            </w:r>
            <w:r>
              <w:t>и</w:t>
            </w:r>
            <w:r>
              <w:t xml:space="preserve"> </w:t>
            </w:r>
            <w:r>
              <w:t>другие)</w:t>
            </w:r>
            <w:r>
              <w:t xml:space="preserve"> </w:t>
            </w:r>
            <w:r>
              <w:t>История</w:t>
            </w:r>
            <w:r>
              <w:t xml:space="preserve"> </w:t>
            </w:r>
            <w:r>
              <w:t>создания, сюжет и конфликт в произведении</w:t>
            </w:r>
            <w:r>
              <w:t xml:space="preserve"> </w:t>
            </w:r>
          </w:p>
        </w:tc>
      </w:tr>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Резервный</w:t>
            </w:r>
            <w:r>
              <w:t xml:space="preserve"> </w:t>
            </w:r>
            <w:r>
              <w:t>урок. Г.</w:t>
            </w:r>
            <w:r>
              <w:t xml:space="preserve"> </w:t>
            </w:r>
            <w:r>
              <w:t>Ибсен "Кукольный</w:t>
            </w:r>
            <w:r>
              <w:t xml:space="preserve"> </w:t>
            </w:r>
            <w:r>
              <w:t>дом". Проблематика пьесы. Система образов. Новаторство драматурга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Резервный</w:t>
            </w:r>
            <w:r>
              <w:t xml:space="preserve"> </w:t>
            </w:r>
            <w:r>
              <w:t>урок.</w:t>
            </w:r>
            <w:r>
              <w:t xml:space="preserve"> </w:t>
            </w:r>
            <w:r>
              <w:t>Повторение.</w:t>
            </w:r>
            <w:r>
              <w:t xml:space="preserve"> </w:t>
            </w:r>
            <w:r>
              <w:t>Сквозные</w:t>
            </w:r>
            <w:r>
              <w:t xml:space="preserve"> </w:t>
            </w:r>
            <w:r>
              <w:t>образы</w:t>
            </w:r>
            <w:r>
              <w:t xml:space="preserve"> </w:t>
            </w:r>
            <w:r>
              <w:t>и</w:t>
            </w:r>
            <w:r>
              <w:t xml:space="preserve"> </w:t>
            </w:r>
            <w:r>
              <w:t>мотивы</w:t>
            </w:r>
            <w:r>
              <w:t xml:space="preserve"> </w:t>
            </w:r>
            <w:r>
              <w:t>в</w:t>
            </w:r>
            <w:r>
              <w:t xml:space="preserve"> </w:t>
            </w:r>
            <w:r>
              <w:t>литературе второй половины XIX 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99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Резервный урок. Обобщение пройденного материала по литературе второй половины XIX 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фок</w:t>
            </w:r>
            <w:r>
              <w:t xml:space="preserve"> 100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Внеклассное</w:t>
            </w:r>
            <w:r>
              <w:t xml:space="preserve"> </w:t>
            </w:r>
            <w:r>
              <w:t>чтение</w:t>
            </w:r>
            <w:r>
              <w:t xml:space="preserve"> </w:t>
            </w:r>
            <w:r>
              <w:t>"В</w:t>
            </w:r>
            <w:r>
              <w:t xml:space="preserve"> </w:t>
            </w:r>
            <w:r>
              <w:t>мире</w:t>
            </w:r>
            <w:r>
              <w:t xml:space="preserve"> </w:t>
            </w:r>
            <w:r>
              <w:t>современной</w:t>
            </w:r>
            <w:r>
              <w:t xml:space="preserve"> </w:t>
            </w:r>
            <w:r>
              <w:t>литературы"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фок</w:t>
            </w:r>
            <w:r>
              <w:t xml:space="preserve"> 101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Резервный</w:t>
            </w:r>
            <w:r>
              <w:t xml:space="preserve"> </w:t>
            </w:r>
            <w:r>
              <w:t>урок.</w:t>
            </w:r>
            <w:r>
              <w:t xml:space="preserve"> </w:t>
            </w:r>
            <w:r>
              <w:t>Подготовка</w:t>
            </w:r>
            <w:r>
              <w:t xml:space="preserve"> </w:t>
            </w:r>
            <w:r>
              <w:t>к</w:t>
            </w:r>
            <w:r>
              <w:t xml:space="preserve"> </w:t>
            </w:r>
            <w:r>
              <w:t>презентации</w:t>
            </w:r>
            <w:r>
              <w:t xml:space="preserve"> </w:t>
            </w:r>
            <w:r>
              <w:t>проекта</w:t>
            </w:r>
            <w:r>
              <w:t xml:space="preserve"> </w:t>
            </w:r>
            <w:r>
              <w:t>по</w:t>
            </w:r>
            <w:r>
              <w:t xml:space="preserve"> </w:t>
            </w:r>
            <w:r>
              <w:t>зарубежной</w:t>
            </w:r>
            <w:r>
              <w:t xml:space="preserve"> </w:t>
            </w:r>
            <w:r>
              <w:t>литературе начала XIX 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фок</w:t>
            </w:r>
            <w:r>
              <w:t xml:space="preserve"> 102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Презентация</w:t>
            </w:r>
            <w:r>
              <w:t xml:space="preserve"> </w:t>
            </w:r>
            <w:r>
              <w:t>проекта</w:t>
            </w:r>
            <w:r>
              <w:t xml:space="preserve"> </w:t>
            </w:r>
            <w:r>
              <w:t>по</w:t>
            </w:r>
            <w:r>
              <w:t xml:space="preserve"> </w:t>
            </w:r>
            <w:r>
              <w:t>зарубежной</w:t>
            </w:r>
            <w:r>
              <w:t xml:space="preserve"> </w:t>
            </w:r>
            <w:r>
              <w:t>литературе</w:t>
            </w:r>
            <w:r>
              <w:t xml:space="preserve"> XIX </w:t>
            </w:r>
            <w:r>
              <w:t>в.</w:t>
            </w:r>
            <w:r>
              <w:t xml:space="preserve"> </w:t>
            </w:r>
          </w:p>
        </w:tc>
      </w:tr>
      <w:tr w:rsidR="00F05CD3">
        <w:trPr>
          <w:trHeight w:val="1042"/>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7" w:lineRule="auto"/>
              <w:ind w:left="62"/>
            </w:pPr>
            <w:r>
              <w:t>ОБЩЕЕ</w:t>
            </w:r>
            <w:r>
              <w:t xml:space="preserve"> </w:t>
            </w:r>
            <w:r>
              <w:t>КОЛИЧЕСТВО</w:t>
            </w:r>
            <w:r>
              <w:t xml:space="preserve"> </w:t>
            </w:r>
            <w:r>
              <w:t>УРОКОВ</w:t>
            </w:r>
            <w:r>
              <w:t xml:space="preserve"> </w:t>
            </w:r>
            <w:r>
              <w:t>ПО</w:t>
            </w:r>
            <w:r>
              <w:t xml:space="preserve"> </w:t>
            </w:r>
            <w:r>
              <w:t>ПРОГРАММЕ:</w:t>
            </w:r>
            <w:r>
              <w:t xml:space="preserve"> 102, </w:t>
            </w:r>
            <w:r>
              <w:t>из</w:t>
            </w:r>
            <w:r>
              <w:t xml:space="preserve"> </w:t>
            </w:r>
            <w:r>
              <w:t>них</w:t>
            </w:r>
            <w:r>
              <w:t xml:space="preserve"> </w:t>
            </w:r>
            <w:r>
              <w:t>уроков,</w:t>
            </w:r>
            <w:r>
              <w:t xml:space="preserve"> </w:t>
            </w:r>
            <w:r>
              <w:t xml:space="preserve">отведенных на контрольные работы (в том числе Всероссийские проверочные работы), </w:t>
            </w:r>
            <w:r>
              <w:t xml:space="preserve">- </w:t>
            </w:r>
            <w:r>
              <w:t xml:space="preserve">не более </w:t>
            </w:r>
          </w:p>
          <w:p w:rsidR="00F05CD3" w:rsidRDefault="00D67A33">
            <w:pPr>
              <w:spacing w:after="0" w:line="259" w:lineRule="auto"/>
              <w:ind w:left="62"/>
              <w:jc w:val="left"/>
            </w:pPr>
            <w:r>
              <w:t xml:space="preserve">10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4.1 </w:t>
      </w:r>
    </w:p>
    <w:p w:rsidR="00F05CD3" w:rsidRDefault="00D67A33">
      <w:pPr>
        <w:spacing w:after="16" w:line="259" w:lineRule="auto"/>
        <w:ind w:left="0"/>
        <w:jc w:val="left"/>
      </w:pPr>
      <w:r>
        <w:t xml:space="preserve"> </w:t>
      </w:r>
    </w:p>
    <w:p w:rsidR="00F05CD3" w:rsidRDefault="00D67A33">
      <w:pPr>
        <w:numPr>
          <w:ilvl w:val="0"/>
          <w:numId w:val="59"/>
        </w:numPr>
        <w:ind w:right="8853"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0" w:type="dxa"/>
          <w:left w:w="67" w:type="dxa"/>
          <w:bottom w:w="0" w:type="dxa"/>
          <w:right w:w="12" w:type="dxa"/>
        </w:tblCellMar>
        <w:tblLook w:val="04A0" w:firstRow="1" w:lastRow="0" w:firstColumn="1" w:lastColumn="0" w:noHBand="0" w:noVBand="1"/>
      </w:tblPr>
      <w:tblGrid>
        <w:gridCol w:w="1133"/>
        <w:gridCol w:w="7943"/>
      </w:tblGrid>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6"/>
              <w:jc w:val="left"/>
            </w:pPr>
            <w:r>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4"/>
              <w:jc w:val="center"/>
            </w:pPr>
            <w:r>
              <w:t>Тема урока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Введение</w:t>
            </w:r>
            <w:r>
              <w:t xml:space="preserve"> </w:t>
            </w:r>
            <w:r>
              <w:t>в</w:t>
            </w:r>
            <w:r>
              <w:t xml:space="preserve"> </w:t>
            </w:r>
            <w:r>
              <w:t>курс</w:t>
            </w:r>
            <w:r>
              <w:t xml:space="preserve"> </w:t>
            </w:r>
            <w:r>
              <w:t>русской</w:t>
            </w:r>
            <w:r>
              <w:t xml:space="preserve"> </w:t>
            </w:r>
            <w:r>
              <w:t>литературы</w:t>
            </w:r>
            <w:r>
              <w:t xml:space="preserve"> XX </w:t>
            </w:r>
            <w:r>
              <w:t>в.</w:t>
            </w:r>
            <w:r>
              <w:t xml:space="preserve"> </w:t>
            </w:r>
            <w:r>
              <w:t>Основные</w:t>
            </w:r>
            <w:r>
              <w:t xml:space="preserve"> </w:t>
            </w:r>
            <w:r>
              <w:t>этапы</w:t>
            </w:r>
            <w:r>
              <w:t xml:space="preserve"> </w:t>
            </w:r>
            <w:r>
              <w:t>жизни</w:t>
            </w:r>
            <w:r>
              <w:t xml:space="preserve"> </w:t>
            </w:r>
            <w:r>
              <w:t>и</w:t>
            </w:r>
            <w:r>
              <w:t xml:space="preserve"> </w:t>
            </w:r>
            <w:r>
              <w:t>творчества А.И. Куприна. Проблематика рассказов писателя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Своеобразие</w:t>
            </w:r>
            <w:r>
              <w:t xml:space="preserve"> </w:t>
            </w:r>
            <w:r>
              <w:t>сюжета</w:t>
            </w:r>
            <w:r>
              <w:t xml:space="preserve"> </w:t>
            </w:r>
            <w:r>
              <w:t>повести</w:t>
            </w:r>
            <w:r>
              <w:t xml:space="preserve"> </w:t>
            </w:r>
            <w:r>
              <w:t>А.И.</w:t>
            </w:r>
            <w:r>
              <w:t xml:space="preserve"> </w:t>
            </w:r>
            <w:r>
              <w:t>Куприна</w:t>
            </w:r>
            <w:r>
              <w:t xml:space="preserve"> </w:t>
            </w:r>
            <w:r>
              <w:t>"Олеся".</w:t>
            </w:r>
            <w:r>
              <w:t xml:space="preserve"> </w:t>
            </w:r>
            <w:r>
              <w:t>Художественное мастерство писателя</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Основные</w:t>
            </w:r>
            <w:r>
              <w:t xml:space="preserve"> </w:t>
            </w:r>
            <w:r>
              <w:t>этапы</w:t>
            </w:r>
            <w:r>
              <w:t xml:space="preserve"> </w:t>
            </w:r>
            <w:r>
              <w:t>жизни</w:t>
            </w:r>
            <w:r>
              <w:t xml:space="preserve"> </w:t>
            </w:r>
            <w:r>
              <w:t>и</w:t>
            </w:r>
            <w:r>
              <w:t xml:space="preserve"> </w:t>
            </w:r>
            <w:r>
              <w:t>творчества</w:t>
            </w:r>
            <w:r>
              <w:t xml:space="preserve"> </w:t>
            </w:r>
            <w:r>
              <w:t>Л.Н.</w:t>
            </w:r>
            <w:r>
              <w:t xml:space="preserve"> </w:t>
            </w:r>
            <w:r>
              <w:t>Андреева.</w:t>
            </w:r>
            <w:r>
              <w:t xml:space="preserve"> </w:t>
            </w:r>
            <w:r>
              <w:t>На</w:t>
            </w:r>
            <w:r>
              <w:t xml:space="preserve"> </w:t>
            </w:r>
            <w:r>
              <w:t>перепутьях</w:t>
            </w:r>
            <w:r>
              <w:t xml:space="preserve"> </w:t>
            </w:r>
            <w:r>
              <w:t>реализма и модернизма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Проблематика</w:t>
            </w:r>
            <w:r>
              <w:t xml:space="preserve"> </w:t>
            </w:r>
            <w:r>
              <w:t>рассказа</w:t>
            </w:r>
            <w:r>
              <w:t xml:space="preserve"> </w:t>
            </w:r>
            <w:r>
              <w:t>Л.Н.</w:t>
            </w:r>
            <w:r>
              <w:t xml:space="preserve"> </w:t>
            </w:r>
            <w:r>
              <w:t>Андреева</w:t>
            </w:r>
            <w:r>
              <w:t xml:space="preserve"> </w:t>
            </w:r>
            <w:r>
              <w:t>"Большой</w:t>
            </w:r>
            <w:r>
              <w:t xml:space="preserve"> </w:t>
            </w:r>
            <w:r>
              <w:t>шлем".</w:t>
            </w:r>
            <w:r>
              <w:t xml:space="preserve"> </w:t>
            </w:r>
            <w:r>
              <w:t>Трагическое мироощущение автора</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101" w:type="dxa"/>
          <w:left w:w="5" w:type="dxa"/>
          <w:bottom w:w="0" w:type="dxa"/>
          <w:right w:w="0"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 этапы жизни и творчества М. Горького. Романтический пафос и суровая правда рассказов писателя</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Социально</w:t>
            </w:r>
            <w:r>
              <w:t>-</w:t>
            </w:r>
            <w:r>
              <w:t>философская</w:t>
            </w:r>
            <w:r>
              <w:t xml:space="preserve"> </w:t>
            </w:r>
            <w:r>
              <w:t>драма</w:t>
            </w:r>
            <w:r>
              <w:t xml:space="preserve"> </w:t>
            </w:r>
            <w:r>
              <w:t>"На</w:t>
            </w:r>
            <w:r>
              <w:t xml:space="preserve"> </w:t>
            </w:r>
            <w:r>
              <w:t>дне".</w:t>
            </w:r>
            <w:r>
              <w:t xml:space="preserve"> </w:t>
            </w:r>
            <w:r>
              <w:t>История</w:t>
            </w:r>
            <w:r>
              <w:t xml:space="preserve"> </w:t>
            </w:r>
            <w:r>
              <w:t>создания,</w:t>
            </w:r>
            <w:r>
              <w:t xml:space="preserve"> </w:t>
            </w:r>
            <w:r>
              <w:t>смысл</w:t>
            </w:r>
            <w:r>
              <w:t xml:space="preserve"> </w:t>
            </w:r>
            <w:r>
              <w:t>названия произведения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Тематика,</w:t>
            </w:r>
            <w:r>
              <w:t xml:space="preserve"> </w:t>
            </w:r>
            <w:r>
              <w:t>проблематика,</w:t>
            </w:r>
            <w:r>
              <w:t xml:space="preserve"> </w:t>
            </w:r>
            <w:r>
              <w:t>система</w:t>
            </w:r>
            <w:r>
              <w:t xml:space="preserve"> </w:t>
            </w:r>
            <w:r>
              <w:t>образов</w:t>
            </w:r>
            <w:r>
              <w:t xml:space="preserve"> </w:t>
            </w:r>
            <w:r>
              <w:t>драмы "На</w:t>
            </w:r>
            <w:r>
              <w:t xml:space="preserve"> </w:t>
            </w:r>
            <w:r>
              <w:t>дне"</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"Три</w:t>
            </w:r>
            <w:r>
              <w:t xml:space="preserve"> </w:t>
            </w:r>
            <w:r>
              <w:t>правды"</w:t>
            </w:r>
            <w:r>
              <w:t xml:space="preserve"> </w:t>
            </w:r>
            <w:r>
              <w:t>в пьесе</w:t>
            </w:r>
            <w:r>
              <w:t xml:space="preserve"> </w:t>
            </w:r>
            <w:r>
              <w:t>"На</w:t>
            </w:r>
            <w:r>
              <w:t xml:space="preserve"> </w:t>
            </w:r>
            <w:r>
              <w:t>дне"</w:t>
            </w:r>
            <w:r>
              <w:t xml:space="preserve"> </w:t>
            </w:r>
            <w:r>
              <w:t>и их</w:t>
            </w:r>
            <w:r>
              <w:t xml:space="preserve"> </w:t>
            </w:r>
            <w:r>
              <w:t>трагическое</w:t>
            </w:r>
            <w:r>
              <w:t xml:space="preserve"> </w:t>
            </w:r>
            <w:r>
              <w:t>столкновение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Новаторство</w:t>
            </w:r>
            <w:r>
              <w:t xml:space="preserve"> </w:t>
            </w:r>
            <w:r>
              <w:t>Горького</w:t>
            </w:r>
            <w:r>
              <w:t>-</w:t>
            </w:r>
            <w:r>
              <w:t>драматурга.</w:t>
            </w:r>
            <w:r>
              <w:t xml:space="preserve"> </w:t>
            </w:r>
            <w:r>
              <w:t>Сценическая</w:t>
            </w:r>
            <w:r>
              <w:t xml:space="preserve"> </w:t>
            </w:r>
            <w:r>
              <w:t>судьба</w:t>
            </w:r>
            <w:r>
              <w:t xml:space="preserve"> </w:t>
            </w:r>
            <w:r>
              <w:t>пьесы</w:t>
            </w:r>
            <w:r>
              <w:t xml:space="preserve"> </w:t>
            </w:r>
            <w:r>
              <w:t>"На</w:t>
            </w:r>
            <w:r>
              <w:t xml:space="preserve"> </w:t>
            </w:r>
            <w:r>
              <w:t>дне"</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 речи. Подготовка к домашнему сочинению по пьесе М. Горького "На дне"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Резервный</w:t>
            </w:r>
            <w:r>
              <w:t xml:space="preserve"> </w:t>
            </w:r>
            <w:r>
              <w:t>урок.</w:t>
            </w:r>
            <w:r>
              <w:t xml:space="preserve"> </w:t>
            </w:r>
            <w:r>
              <w:t>Подготовка</w:t>
            </w:r>
            <w:r>
              <w:t xml:space="preserve"> </w:t>
            </w:r>
            <w:r>
              <w:t>к</w:t>
            </w:r>
            <w:r>
              <w:t xml:space="preserve"> </w:t>
            </w:r>
            <w:r>
              <w:t>сочинению</w:t>
            </w:r>
            <w:r>
              <w:t xml:space="preserve"> </w:t>
            </w:r>
            <w:r>
              <w:t>по</w:t>
            </w:r>
            <w:r>
              <w:t xml:space="preserve"> </w:t>
            </w:r>
            <w:r>
              <w:t>пьесе</w:t>
            </w:r>
            <w:r>
              <w:t xml:space="preserve"> </w:t>
            </w:r>
            <w:r>
              <w:t>М. Горького</w:t>
            </w:r>
            <w:r>
              <w:t xml:space="preserve"> </w:t>
            </w:r>
            <w:r>
              <w:t>"На</w:t>
            </w:r>
            <w:r>
              <w:t xml:space="preserve"> </w:t>
            </w:r>
            <w:r>
              <w:t>дне"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Серебряный</w:t>
            </w:r>
            <w:r>
              <w:t xml:space="preserve"> </w:t>
            </w:r>
            <w:r>
              <w:tab/>
            </w:r>
            <w:r>
              <w:t>век</w:t>
            </w:r>
            <w:r>
              <w:t xml:space="preserve"> </w:t>
            </w:r>
            <w:r>
              <w:tab/>
            </w:r>
            <w:r>
              <w:t>русской</w:t>
            </w:r>
            <w:r>
              <w:t xml:space="preserve"> </w:t>
            </w:r>
            <w:r>
              <w:tab/>
            </w:r>
            <w:r>
              <w:t>литературы.</w:t>
            </w:r>
            <w:r>
              <w:t xml:space="preserve"> </w:t>
            </w:r>
            <w:r>
              <w:tab/>
            </w:r>
            <w:r>
              <w:t>Эстетические</w:t>
            </w:r>
            <w:r>
              <w:t xml:space="preserve"> </w:t>
            </w:r>
            <w:r>
              <w:tab/>
            </w:r>
            <w:r>
              <w:t>программы модернистских объединений</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Художественный</w:t>
            </w:r>
            <w:r>
              <w:t xml:space="preserve"> </w:t>
            </w:r>
            <w:r>
              <w:t>мир</w:t>
            </w:r>
            <w:r>
              <w:t xml:space="preserve"> </w:t>
            </w:r>
            <w:r>
              <w:t>поэта</w:t>
            </w:r>
            <w:r>
              <w:t xml:space="preserve"> </w:t>
            </w:r>
            <w:r>
              <w:t>(на</w:t>
            </w:r>
            <w:r>
              <w:t xml:space="preserve"> </w:t>
            </w:r>
            <w:r>
              <w:t>выбор</w:t>
            </w:r>
            <w:r>
              <w:t xml:space="preserve"> </w:t>
            </w:r>
            <w:r>
              <w:t>К.Д.</w:t>
            </w:r>
            <w:r>
              <w:t xml:space="preserve"> </w:t>
            </w:r>
            <w:r>
              <w:t>Бальмонта,</w:t>
            </w:r>
            <w:r>
              <w:t xml:space="preserve"> </w:t>
            </w:r>
            <w:r>
              <w:t>М.А.</w:t>
            </w:r>
            <w:r>
              <w:t xml:space="preserve"> </w:t>
            </w:r>
            <w:r>
              <w:t>Волошина,</w:t>
            </w:r>
            <w:r>
              <w:t xml:space="preserve"> </w:t>
            </w:r>
            <w:r>
              <w:t>Н.С. Гумилева и других). Основные темы и мотивы лирики поэта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w:t>
            </w:r>
            <w:r>
              <w:t xml:space="preserve"> </w:t>
            </w:r>
            <w:r>
              <w:t>речи. Анализ лирического произведения</w:t>
            </w:r>
            <w:r>
              <w:t xml:space="preserve"> </w:t>
            </w:r>
            <w:r>
              <w:t>поэтов Серебряного</w:t>
            </w:r>
            <w:r>
              <w:t xml:space="preserve"> </w:t>
            </w:r>
            <w:r>
              <w:t>века (по выбору)</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этапы</w:t>
            </w:r>
            <w:r>
              <w:t xml:space="preserve"> </w:t>
            </w:r>
            <w:r>
              <w:t>жизни</w:t>
            </w:r>
            <w:r>
              <w:t xml:space="preserve"> </w:t>
            </w:r>
            <w:r>
              <w:t>и</w:t>
            </w:r>
            <w:r>
              <w:t xml:space="preserve"> </w:t>
            </w:r>
            <w:r>
              <w:t>творчества</w:t>
            </w:r>
            <w:r>
              <w:t xml:space="preserve"> </w:t>
            </w:r>
            <w:r>
              <w:t>И.А.</w:t>
            </w:r>
            <w:r>
              <w:t xml:space="preserve"> </w:t>
            </w:r>
            <w:r>
              <w:t>Бунина.</w:t>
            </w:r>
            <w:r>
              <w:t xml:space="preserve"> </w:t>
            </w:r>
            <w:r>
              <w:t>Темы</w:t>
            </w:r>
            <w:r>
              <w:t xml:space="preserve"> </w:t>
            </w:r>
            <w:r>
              <w:t>и</w:t>
            </w:r>
            <w:r>
              <w:t xml:space="preserve"> </w:t>
            </w:r>
            <w:r>
              <w:t>мотивы</w:t>
            </w:r>
            <w:r>
              <w:t xml:space="preserve"> </w:t>
            </w:r>
            <w:r>
              <w:t>рассказов писателя</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Тема</w:t>
            </w:r>
            <w:r>
              <w:t xml:space="preserve"> </w:t>
            </w:r>
            <w:r>
              <w:t>любви</w:t>
            </w:r>
            <w:r>
              <w:t xml:space="preserve"> </w:t>
            </w:r>
            <w:r>
              <w:t>в</w:t>
            </w:r>
            <w:r>
              <w:t xml:space="preserve"> </w:t>
            </w:r>
            <w:r>
              <w:t>произведениях</w:t>
            </w:r>
            <w:r>
              <w:t xml:space="preserve"> </w:t>
            </w:r>
            <w:r>
              <w:t>И.А.</w:t>
            </w:r>
            <w:r>
              <w:t xml:space="preserve"> </w:t>
            </w:r>
            <w:r>
              <w:t>Бунина</w:t>
            </w:r>
            <w:r>
              <w:t xml:space="preserve"> </w:t>
            </w:r>
            <w:r>
              <w:t>("Антоновские</w:t>
            </w:r>
            <w:r>
              <w:t xml:space="preserve"> </w:t>
            </w:r>
            <w:r>
              <w:t>яблоки",</w:t>
            </w:r>
            <w:r>
              <w:t xml:space="preserve"> </w:t>
            </w:r>
            <w:r>
              <w:t>"Чистый понедельник")</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Социально</w:t>
            </w:r>
            <w:r>
              <w:t>-</w:t>
            </w:r>
            <w:r>
              <w:t>философская</w:t>
            </w:r>
            <w:r>
              <w:t xml:space="preserve"> </w:t>
            </w:r>
            <w:r>
              <w:t>проблематика</w:t>
            </w:r>
            <w:r>
              <w:t xml:space="preserve"> </w:t>
            </w:r>
            <w:r>
              <w:t>рассказов И.А.</w:t>
            </w:r>
            <w:r>
              <w:t xml:space="preserve"> </w:t>
            </w:r>
            <w:r>
              <w:t>Бунина</w:t>
            </w:r>
            <w:r>
              <w:t xml:space="preserve"> </w:t>
            </w:r>
            <w:r>
              <w:t>("Господин из Сан</w:t>
            </w:r>
            <w:r>
              <w:t>-</w:t>
            </w:r>
            <w:r>
              <w:t>Франциско")</w:t>
            </w:r>
            <w:r>
              <w:t xml:space="preserve"> </w:t>
            </w:r>
          </w:p>
        </w:tc>
      </w:tr>
      <w:tr w:rsidR="00F05CD3">
        <w:trPr>
          <w:trHeight w:val="1316"/>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 этапы жизни и творчества А.А.</w:t>
            </w:r>
            <w:r>
              <w:t xml:space="preserve"> </w:t>
            </w:r>
            <w:r>
              <w:t xml:space="preserve">Блока. Поэт и символизм. </w:t>
            </w:r>
          </w:p>
          <w:p w:rsidR="00F05CD3" w:rsidRDefault="00D67A33">
            <w:pPr>
              <w:spacing w:after="0" w:line="259" w:lineRule="auto"/>
              <w:ind w:left="67"/>
            </w:pPr>
            <w:r>
              <w:t xml:space="preserve">Разнообразие мотивов лирики. Образ Прекрасной Дамы в поэзии. </w:t>
            </w:r>
          </w:p>
          <w:p w:rsidR="00F05CD3" w:rsidRDefault="00D67A33">
            <w:pPr>
              <w:spacing w:after="0" w:line="259" w:lineRule="auto"/>
              <w:ind w:left="67"/>
            </w:pPr>
            <w:r>
              <w:t>("Незнакомка",</w:t>
            </w:r>
            <w:r>
              <w:t xml:space="preserve"> </w:t>
            </w:r>
            <w:r>
              <w:t>"На</w:t>
            </w:r>
            <w:r>
              <w:t xml:space="preserve"> </w:t>
            </w:r>
            <w:r>
              <w:t>железной</w:t>
            </w:r>
            <w:r>
              <w:t xml:space="preserve"> </w:t>
            </w:r>
            <w:r>
              <w:t>дороге",</w:t>
            </w:r>
            <w:r>
              <w:t xml:space="preserve"> </w:t>
            </w:r>
            <w:r>
              <w:t>"О,</w:t>
            </w:r>
            <w:r>
              <w:t xml:space="preserve"> </w:t>
            </w:r>
            <w:r>
              <w:t>весна,</w:t>
            </w:r>
            <w:r>
              <w:t xml:space="preserve"> </w:t>
            </w:r>
            <w:r>
              <w:t>без</w:t>
            </w:r>
            <w:r>
              <w:t xml:space="preserve"> </w:t>
            </w:r>
            <w:r>
              <w:t>конца</w:t>
            </w:r>
            <w:r>
              <w:t xml:space="preserve"> </w:t>
            </w:r>
            <w:r>
              <w:t>и</w:t>
            </w:r>
            <w:r>
              <w:t xml:space="preserve"> </w:t>
            </w:r>
            <w:r>
              <w:t>без</w:t>
            </w:r>
            <w:r>
              <w:t xml:space="preserve"> </w:t>
            </w:r>
            <w:r>
              <w:t>краю...",</w:t>
            </w:r>
            <w:r>
              <w:t xml:space="preserve"> </w:t>
            </w:r>
            <w:r>
              <w:t>"О, я хочу безумно жить..." и другие)</w:t>
            </w:r>
            <w:r>
              <w:t xml:space="preserve"> </w:t>
            </w:r>
          </w:p>
        </w:tc>
      </w:tr>
      <w:tr w:rsidR="00F05CD3">
        <w:trPr>
          <w:trHeight w:val="1320"/>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0"/>
            </w:pPr>
            <w:r>
              <w:t>Образ "страшного мира" в лирике А.А. Блока.</w:t>
            </w:r>
            <w:r>
              <w:t xml:space="preserve">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Поэт</w:t>
            </w:r>
            <w:r>
              <w:t xml:space="preserve"> </w:t>
            </w:r>
            <w:r>
              <w:t>и</w:t>
            </w:r>
            <w:r>
              <w:t xml:space="preserve"> </w:t>
            </w:r>
            <w:r>
              <w:t>революция.</w:t>
            </w:r>
            <w:r>
              <w:t xml:space="preserve"> </w:t>
            </w:r>
            <w:r>
              <w:t>Поэма</w:t>
            </w:r>
            <w:r>
              <w:t xml:space="preserve"> </w:t>
            </w:r>
            <w:r>
              <w:t>А.А.</w:t>
            </w:r>
            <w:r>
              <w:t xml:space="preserve"> </w:t>
            </w:r>
            <w:r>
              <w:t>Блока</w:t>
            </w:r>
            <w:r>
              <w:t xml:space="preserve"> </w:t>
            </w:r>
            <w:r>
              <w:t>"Двенадцать".</w:t>
            </w:r>
            <w:r>
              <w:t xml:space="preserve"> </w:t>
            </w:r>
            <w:r>
              <w:t>История</w:t>
            </w:r>
            <w:r>
              <w:t xml:space="preserve"> </w:t>
            </w:r>
            <w:r>
              <w:t>создания, многоплановость, сложность художественного мира поэмы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Герои</w:t>
            </w:r>
            <w:r>
              <w:t xml:space="preserve"> </w:t>
            </w:r>
            <w:r>
              <w:t>поэмы</w:t>
            </w:r>
            <w:r>
              <w:t xml:space="preserve"> </w:t>
            </w:r>
            <w:r>
              <w:t>"Двенадцать",</w:t>
            </w:r>
            <w:r>
              <w:t xml:space="preserve"> </w:t>
            </w:r>
            <w:r>
              <w:t>сюжет,</w:t>
            </w:r>
            <w:r>
              <w:t xml:space="preserve"> </w:t>
            </w:r>
            <w:r>
              <w:t>композиция,</w:t>
            </w:r>
            <w:r>
              <w:t xml:space="preserve"> </w:t>
            </w:r>
            <w:r>
              <w:t>многозначность</w:t>
            </w:r>
            <w:r>
              <w:t xml:space="preserve"> </w:t>
            </w:r>
            <w:r>
              <w:t>финала. Художественное своеобразие языка поэмы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Подготовка</w:t>
            </w:r>
            <w:r>
              <w:t xml:space="preserve"> </w:t>
            </w:r>
            <w:r>
              <w:t>к</w:t>
            </w:r>
            <w:r>
              <w:t xml:space="preserve"> </w:t>
            </w:r>
            <w:r>
              <w:t>презентации</w:t>
            </w:r>
            <w:r>
              <w:t xml:space="preserve"> </w:t>
            </w:r>
            <w:r>
              <w:t>проекта</w:t>
            </w:r>
            <w:r>
              <w:t xml:space="preserve"> </w:t>
            </w:r>
            <w:r>
              <w:t>по</w:t>
            </w:r>
            <w:r>
              <w:t xml:space="preserve"> </w:t>
            </w:r>
            <w:r>
              <w:t>литературе</w:t>
            </w:r>
            <w:r>
              <w:t xml:space="preserve"> </w:t>
            </w:r>
            <w:r>
              <w:t>начала</w:t>
            </w:r>
            <w:r>
              <w:t xml:space="preserve"> XX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Презентация</w:t>
            </w:r>
            <w:r>
              <w:t xml:space="preserve"> </w:t>
            </w:r>
            <w:r>
              <w:t>проекта</w:t>
            </w:r>
            <w:r>
              <w:t xml:space="preserve"> </w:t>
            </w:r>
            <w:r>
              <w:t>по</w:t>
            </w:r>
            <w:r>
              <w:t xml:space="preserve"> </w:t>
            </w:r>
            <w:r>
              <w:t>литературе</w:t>
            </w:r>
            <w:r>
              <w:t xml:space="preserve"> </w:t>
            </w:r>
            <w:r>
              <w:t>начала</w:t>
            </w:r>
            <w:r>
              <w:t xml:space="preserve"> XX </w:t>
            </w:r>
            <w:r>
              <w:t>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этапы</w:t>
            </w:r>
            <w:r>
              <w:t xml:space="preserve"> </w:t>
            </w:r>
            <w:r>
              <w:t>жизни</w:t>
            </w:r>
            <w:r>
              <w:t xml:space="preserve"> </w:t>
            </w:r>
            <w:r>
              <w:t>и</w:t>
            </w:r>
            <w:r>
              <w:t xml:space="preserve"> </w:t>
            </w:r>
            <w:r>
              <w:t>творчества</w:t>
            </w:r>
            <w:r>
              <w:t xml:space="preserve"> </w:t>
            </w:r>
            <w:r>
              <w:t>В.В.</w:t>
            </w:r>
            <w:r>
              <w:t xml:space="preserve"> </w:t>
            </w:r>
            <w:r>
              <w:t>Маяковского.</w:t>
            </w:r>
            <w:r>
              <w:t xml:space="preserve"> </w:t>
            </w:r>
            <w:r>
              <w:t>Новаторство поэтики Маяковского. Лирический герой ранних произведений поэта</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56" w:type="dxa"/>
          <w:left w:w="5" w:type="dxa"/>
          <w:bottom w:w="0" w:type="dxa"/>
          <w:right w:w="0"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Поэт</w:t>
            </w:r>
            <w:r>
              <w:t xml:space="preserve"> </w:t>
            </w:r>
            <w:r>
              <w:tab/>
            </w:r>
            <w:r>
              <w:t>и</w:t>
            </w:r>
            <w:r>
              <w:t xml:space="preserve"> </w:t>
            </w:r>
            <w:r>
              <w:tab/>
            </w:r>
            <w:r>
              <w:t>революция.</w:t>
            </w:r>
            <w:r>
              <w:t xml:space="preserve"> </w:t>
            </w:r>
            <w:r>
              <w:tab/>
            </w:r>
            <w:r>
              <w:t>Сатира</w:t>
            </w:r>
            <w:r>
              <w:t xml:space="preserve"> </w:t>
            </w:r>
            <w:r>
              <w:tab/>
            </w:r>
            <w:r>
              <w:t>в</w:t>
            </w:r>
            <w:r>
              <w:t xml:space="preserve"> </w:t>
            </w:r>
            <w:r>
              <w:tab/>
            </w:r>
            <w:r>
              <w:t>стихотворениях</w:t>
            </w:r>
            <w:r>
              <w:t xml:space="preserve"> </w:t>
            </w:r>
            <w:r>
              <w:tab/>
            </w:r>
            <w:r>
              <w:t>В.В.</w:t>
            </w:r>
            <w:r>
              <w:t xml:space="preserve"> </w:t>
            </w:r>
            <w:r>
              <w:tab/>
            </w:r>
            <w:r>
              <w:t>Маяковского ("Прозаседавшиеся" и другие)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Своеобразие</w:t>
            </w:r>
            <w:r>
              <w:t xml:space="preserve"> </w:t>
            </w:r>
            <w:r>
              <w:t>любовной</w:t>
            </w:r>
            <w:r>
              <w:t xml:space="preserve"> </w:t>
            </w:r>
            <w:r>
              <w:t>лирики</w:t>
            </w:r>
            <w:r>
              <w:t xml:space="preserve"> </w:t>
            </w:r>
            <w:r>
              <w:t>В.В.</w:t>
            </w:r>
            <w:r>
              <w:t xml:space="preserve"> </w:t>
            </w:r>
            <w:r>
              <w:t>Маяковского</w:t>
            </w:r>
            <w:r>
              <w:t xml:space="preserve"> </w:t>
            </w:r>
            <w:r>
              <w:t>("Послушайте!", "Лиличка!", "Письмо Татьяне Яковлевой" и другие)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Художественный</w:t>
            </w:r>
            <w:r>
              <w:t xml:space="preserve"> </w:t>
            </w:r>
            <w:r>
              <w:t>мир</w:t>
            </w:r>
            <w:r>
              <w:t xml:space="preserve"> </w:t>
            </w:r>
            <w:r>
              <w:t>поэмы</w:t>
            </w:r>
            <w:r>
              <w:t xml:space="preserve"> </w:t>
            </w:r>
            <w:r>
              <w:t>В.В.</w:t>
            </w:r>
            <w:r>
              <w:t xml:space="preserve"> </w:t>
            </w:r>
            <w:r>
              <w:t>Маяковского</w:t>
            </w:r>
            <w:r>
              <w:t xml:space="preserve"> </w:t>
            </w:r>
            <w:r>
              <w:t>"Облако</w:t>
            </w:r>
            <w:r>
              <w:t xml:space="preserve"> </w:t>
            </w:r>
            <w:r>
              <w:t>в</w:t>
            </w:r>
            <w:r>
              <w:t xml:space="preserve"> </w:t>
            </w:r>
            <w:r>
              <w:t>штанах"</w:t>
            </w:r>
            <w:r>
              <w:t xml:space="preserve"> </w:t>
            </w:r>
          </w:p>
        </w:tc>
      </w:tr>
      <w:tr w:rsidR="00F05CD3">
        <w:trPr>
          <w:trHeight w:val="1046"/>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3"/>
            </w:pPr>
            <w: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r>
              <w:t xml:space="preserve"> </w:t>
            </w:r>
          </w:p>
        </w:tc>
      </w:tr>
      <w:tr w:rsidR="00F05CD3">
        <w:trPr>
          <w:trHeight w:val="1316"/>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4"/>
            </w:pPr>
            <w: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Своеобр</w:t>
            </w:r>
            <w:r>
              <w:t>азие любовной</w:t>
            </w:r>
            <w:r>
              <w:t xml:space="preserve"> </w:t>
            </w:r>
            <w:r>
              <w:t>лирики С.А. Есенина</w:t>
            </w:r>
            <w:r>
              <w:t xml:space="preserve"> </w:t>
            </w:r>
            <w:r>
              <w:t>("Шаганэ</w:t>
            </w:r>
            <w:r>
              <w:t xml:space="preserve"> </w:t>
            </w:r>
            <w:r>
              <w:t>ты</w:t>
            </w:r>
            <w:r>
              <w:t xml:space="preserve"> </w:t>
            </w:r>
            <w:r>
              <w:t>моя,</w:t>
            </w:r>
            <w:r>
              <w:t xml:space="preserve"> </w:t>
            </w:r>
            <w:r>
              <w:t>Шаганэ..."</w:t>
            </w:r>
            <w:r>
              <w:t xml:space="preserve"> </w:t>
            </w:r>
            <w:r>
              <w:t>и другие)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 речи. Подготовка к домашнему сочинению по лирике А.А. Блока, В.В. Маяковского, С.А. Есенина</w:t>
            </w:r>
            <w:r>
              <w:t xml:space="preserve"> </w:t>
            </w:r>
          </w:p>
        </w:tc>
      </w:tr>
      <w:tr w:rsidR="00F05CD3">
        <w:trPr>
          <w:trHeight w:val="1040"/>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4"/>
            </w:pPr>
            <w: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3"/>
            </w:pPr>
            <w:r>
              <w:t>Художественное</w:t>
            </w:r>
            <w:r>
              <w:t xml:space="preserve"> </w:t>
            </w:r>
            <w:r>
              <w:t>своеобразие</w:t>
            </w:r>
            <w:r>
              <w:t xml:space="preserve"> </w:t>
            </w:r>
            <w:r>
              <w:t>поэзии</w:t>
            </w:r>
            <w:r>
              <w:t xml:space="preserve"> </w:t>
            </w:r>
            <w:r>
              <w:t>О.Э.</w:t>
            </w:r>
            <w:r>
              <w:t xml:space="preserve"> </w:t>
            </w:r>
            <w:r>
              <w:t>Мандельштама.</w:t>
            </w:r>
            <w:r>
              <w:t xml:space="preserve"> </w:t>
            </w:r>
            <w:r>
              <w:t>Символика</w:t>
            </w:r>
            <w:r>
              <w:t xml:space="preserve"> </w:t>
            </w:r>
            <w:r>
              <w:t>цвета, ритмико</w:t>
            </w:r>
            <w:r>
              <w:t>-</w:t>
            </w:r>
            <w:r>
              <w:t>интонационное многообразие лирики поэта (стихотворения "Ленинград", "Мы живем, под собою не чуя страны..." и другие)</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3"/>
            </w:pPr>
            <w:r>
              <w:t>Страницы жизни и творчества М.И. Цветаевой. Многообразие тематики и проблематики</w:t>
            </w:r>
            <w:r>
              <w:t xml:space="preserve"> </w:t>
            </w:r>
            <w:r>
              <w:t>в</w:t>
            </w:r>
            <w:r>
              <w:t xml:space="preserve"> </w:t>
            </w:r>
            <w:r>
              <w:t>лирике</w:t>
            </w:r>
            <w:r>
              <w:t xml:space="preserve"> </w:t>
            </w:r>
            <w:r>
              <w:t>поэта</w:t>
            </w:r>
            <w:r>
              <w:t xml:space="preserve"> </w:t>
            </w:r>
            <w:r>
              <w:t>("Моим</w:t>
            </w:r>
            <w:r>
              <w:t xml:space="preserve"> </w:t>
            </w:r>
            <w:r>
              <w:t>стихам,</w:t>
            </w:r>
            <w:r>
              <w:t xml:space="preserve"> </w:t>
            </w:r>
            <w:r>
              <w:t>написанным</w:t>
            </w:r>
            <w:r>
              <w:t xml:space="preserve"> </w:t>
            </w:r>
            <w:r>
              <w:t>так</w:t>
            </w:r>
            <w:r>
              <w:t xml:space="preserve"> </w:t>
            </w:r>
            <w:r>
              <w:t>рано...",</w:t>
            </w:r>
            <w:r>
              <w:t xml:space="preserve"> </w:t>
            </w:r>
            <w:r>
              <w:t>"Кто создан из камня, кто создан из глины..." и другие)</w:t>
            </w:r>
            <w:r>
              <w:t xml:space="preserve"> </w:t>
            </w:r>
          </w:p>
        </w:tc>
      </w:tr>
      <w:tr w:rsidR="00F05CD3">
        <w:trPr>
          <w:trHeight w:val="1599"/>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74"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2"/>
            </w:pPr>
            <w:r>
              <w:t>Уникальность поэтического голоса М.И. Цветаевой. Искренность лирического монолога</w:t>
            </w:r>
            <w:r>
              <w:t>-</w:t>
            </w:r>
            <w:r>
              <w:t>исповеди ("Идешь, на меня похожий...", "Мне нравится, что вы бо</w:t>
            </w:r>
            <w:r>
              <w:t>льны не мной...", "Тоска по родине! Давно...", "Книги в красном переплете", "Бабушке", "Красною кистью..." (из цикла "Стихи о Москве") и другие)</w:t>
            </w:r>
            <w:r>
              <w:t xml:space="preserve"> </w:t>
            </w:r>
          </w:p>
        </w:tc>
      </w:tr>
      <w:tr w:rsidR="00F05CD3">
        <w:trPr>
          <w:trHeight w:val="1315"/>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4"/>
            </w:pPr>
            <w: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w:t>
            </w:r>
            <w:r>
              <w:t xml:space="preserve"> </w:t>
            </w:r>
            <w:r>
              <w:t>"Сжала руки под</w:t>
            </w:r>
            <w:r>
              <w:t xml:space="preserve"> </w:t>
            </w:r>
            <w:r>
              <w:t>темной</w:t>
            </w:r>
            <w:r>
              <w:t xml:space="preserve"> </w:t>
            </w:r>
            <w:r>
              <w:t>вуалью...", "Смуглый отрок бродил по аллеям..." и другие)</w:t>
            </w:r>
            <w:r>
              <w:t xml:space="preserve"> </w:t>
            </w:r>
          </w:p>
        </w:tc>
      </w:tr>
      <w:tr w:rsidR="00F05CD3">
        <w:trPr>
          <w:trHeight w:val="1320"/>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62"/>
              <w:jc w:val="left"/>
            </w:pPr>
            <w:r>
              <w:t>Урок</w:t>
            </w:r>
            <w:r>
              <w:t xml:space="preserve"> 37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7"/>
            </w:pPr>
            <w:r>
              <w:t>Гражданский пафос лирики А.А. Ахматовой. Тема Родины и судьбы в творчестве поэта ("Не с теми я, кто бросил землю...", "Мужество", "Приморский сонет", "Родная земля",</w:t>
            </w:r>
            <w:r>
              <w:t xml:space="preserve"> </w:t>
            </w:r>
            <w:r>
              <w:t>"Мне голос был. Он</w:t>
            </w:r>
            <w:r>
              <w:t xml:space="preserve"> </w:t>
            </w:r>
            <w:r>
              <w:t>звал утешно..." и другие)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История</w:t>
            </w:r>
            <w:r>
              <w:t xml:space="preserve"> </w:t>
            </w:r>
            <w:r>
              <w:t>создания</w:t>
            </w:r>
            <w:r>
              <w:t xml:space="preserve"> </w:t>
            </w:r>
            <w:r>
              <w:t>поэмы</w:t>
            </w:r>
            <w:r>
              <w:t xml:space="preserve"> </w:t>
            </w:r>
            <w:r>
              <w:t>А.А.</w:t>
            </w:r>
            <w:r>
              <w:t xml:space="preserve"> </w:t>
            </w:r>
            <w:r>
              <w:t>Ахмато</w:t>
            </w:r>
            <w:r>
              <w:t>вой</w:t>
            </w:r>
            <w:r>
              <w:t xml:space="preserve"> </w:t>
            </w:r>
            <w:r>
              <w:t>"Реквием".</w:t>
            </w:r>
            <w:r>
              <w:t xml:space="preserve"> </w:t>
            </w:r>
            <w:r>
              <w:t>Трагедия</w:t>
            </w:r>
            <w:r>
              <w:t xml:space="preserve"> </w:t>
            </w:r>
            <w:r>
              <w:t>народа</w:t>
            </w:r>
            <w:r>
              <w:t xml:space="preserve"> </w:t>
            </w:r>
            <w:r>
              <w:t>и поэта. Смысл названия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Широта</w:t>
            </w:r>
            <w:r>
              <w:t xml:space="preserve"> </w:t>
            </w:r>
            <w:r>
              <w:t>эпического</w:t>
            </w:r>
            <w:r>
              <w:t xml:space="preserve"> </w:t>
            </w:r>
            <w:r>
              <w:t>обобщения</w:t>
            </w:r>
            <w:r>
              <w:t xml:space="preserve"> </w:t>
            </w:r>
            <w:r>
              <w:t>в</w:t>
            </w:r>
            <w:r>
              <w:t xml:space="preserve"> </w:t>
            </w:r>
            <w:r>
              <w:t>поэме</w:t>
            </w:r>
            <w:r>
              <w:t xml:space="preserve"> </w:t>
            </w:r>
            <w:r>
              <w:t>"Реквием".</w:t>
            </w:r>
            <w:r>
              <w:t xml:space="preserve"> </w:t>
            </w:r>
            <w:r>
              <w:t>Художественное</w:t>
            </w:r>
            <w:r>
              <w:t xml:space="preserve"> </w:t>
            </w:r>
            <w:r>
              <w:t>своеобразие произведения</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101" w:type="dxa"/>
          <w:left w:w="5" w:type="dxa"/>
          <w:bottom w:w="0" w:type="dxa"/>
          <w:right w:w="0"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Подготовка</w:t>
            </w:r>
            <w:r>
              <w:t xml:space="preserve"> </w:t>
            </w:r>
            <w:r>
              <w:t>к</w:t>
            </w:r>
            <w:r>
              <w:t xml:space="preserve"> </w:t>
            </w:r>
            <w:r>
              <w:t>контрольной</w:t>
            </w:r>
            <w:r>
              <w:t xml:space="preserve"> </w:t>
            </w:r>
            <w:r>
              <w:t>работе:</w:t>
            </w:r>
            <w:r>
              <w:t xml:space="preserve"> </w:t>
            </w:r>
            <w:r>
              <w:t>ответы</w:t>
            </w:r>
            <w:r>
              <w:t xml:space="preserve"> </w:t>
            </w:r>
            <w:r>
              <w:t>на</w:t>
            </w:r>
            <w:r>
              <w:t xml:space="preserve"> </w:t>
            </w:r>
            <w:r>
              <w:t>проблемный</w:t>
            </w:r>
            <w:r>
              <w:t xml:space="preserve"> </w:t>
            </w:r>
            <w:r>
              <w:t>вопрос, сочинение, тесты по литературе первой половины XX 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Контрольная работа: письменные ответы,</w:t>
            </w:r>
            <w:r>
              <w:t xml:space="preserve"> </w:t>
            </w:r>
            <w:r>
              <w:t>сочинение, тесты по литературе первой половины XX 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Страницы</w:t>
            </w:r>
            <w:r>
              <w:t xml:space="preserve"> </w:t>
            </w:r>
            <w:r>
              <w:t>жизни</w:t>
            </w:r>
            <w:r>
              <w:t xml:space="preserve"> </w:t>
            </w:r>
            <w:r>
              <w:t>и</w:t>
            </w:r>
            <w:r>
              <w:t xml:space="preserve"> </w:t>
            </w:r>
            <w:r>
              <w:t>творчества</w:t>
            </w:r>
            <w:r>
              <w:t xml:space="preserve"> </w:t>
            </w:r>
            <w:r>
              <w:t>Н.А.</w:t>
            </w:r>
            <w:r>
              <w:t xml:space="preserve"> </w:t>
            </w:r>
            <w:r>
              <w:t>Островского.</w:t>
            </w:r>
            <w:r>
              <w:t xml:space="preserve"> </w:t>
            </w:r>
            <w:r>
              <w:t>История</w:t>
            </w:r>
            <w:r>
              <w:t xml:space="preserve"> </w:t>
            </w:r>
            <w:r>
              <w:t>создания,</w:t>
            </w:r>
            <w:r>
              <w:t xml:space="preserve"> </w:t>
            </w:r>
            <w:r>
              <w:t>идейно</w:t>
            </w:r>
            <w:r>
              <w:t xml:space="preserve">- </w:t>
            </w:r>
            <w:r>
              <w:t>художественное своеобразие романа "Как закалялась сталь"</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Образ</w:t>
            </w:r>
            <w:r>
              <w:t xml:space="preserve"> </w:t>
            </w:r>
            <w:r>
              <w:t>Павки Корчагина</w:t>
            </w:r>
            <w:r>
              <w:t xml:space="preserve"> </w:t>
            </w:r>
            <w:r>
              <w:t>как</w:t>
            </w:r>
            <w:r>
              <w:t xml:space="preserve"> </w:t>
            </w:r>
            <w:r>
              <w:t>символ</w:t>
            </w:r>
            <w:r>
              <w:t xml:space="preserve"> </w:t>
            </w:r>
            <w:r>
              <w:t>мужества,</w:t>
            </w:r>
            <w:r>
              <w:t xml:space="preserve"> </w:t>
            </w:r>
            <w:r>
              <w:t>героизма</w:t>
            </w:r>
            <w:r>
              <w:t xml:space="preserve"> </w:t>
            </w:r>
            <w:r>
              <w:t>и силы</w:t>
            </w:r>
            <w:r>
              <w:t xml:space="preserve"> </w:t>
            </w:r>
            <w:r>
              <w:t>духа</w:t>
            </w:r>
            <w:r>
              <w:t xml:space="preserve"> </w:t>
            </w:r>
          </w:p>
        </w:tc>
      </w:tr>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этапы</w:t>
            </w:r>
            <w:r>
              <w:t xml:space="preserve"> </w:t>
            </w:r>
            <w:r>
              <w:t>жизни</w:t>
            </w:r>
            <w:r>
              <w:t xml:space="preserve"> </w:t>
            </w:r>
            <w:r>
              <w:t>и</w:t>
            </w:r>
            <w:r>
              <w:t xml:space="preserve"> </w:t>
            </w:r>
            <w:r>
              <w:t>творчества</w:t>
            </w:r>
            <w:r>
              <w:t xml:space="preserve"> </w:t>
            </w:r>
            <w:r>
              <w:t>М.А.</w:t>
            </w:r>
            <w:r>
              <w:t xml:space="preserve"> </w:t>
            </w:r>
            <w:r>
              <w:t>Шолохова.</w:t>
            </w:r>
            <w:r>
              <w:t xml:space="preserve"> </w:t>
            </w:r>
            <w:r>
              <w:t>История</w:t>
            </w:r>
            <w:r>
              <w:t xml:space="preserve"> </w:t>
            </w:r>
            <w:r>
              <w:t>создания шолоховского эпоса. Особенности жанра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Роман</w:t>
            </w:r>
            <w:r>
              <w:t>-</w:t>
            </w:r>
            <w:r>
              <w:t>эпопея</w:t>
            </w:r>
            <w:r>
              <w:t xml:space="preserve"> </w:t>
            </w:r>
            <w:r>
              <w:t>"Тихий</w:t>
            </w:r>
            <w:r>
              <w:t xml:space="preserve"> </w:t>
            </w:r>
            <w:r>
              <w:t>Дон".</w:t>
            </w:r>
            <w:r>
              <w:t xml:space="preserve"> </w:t>
            </w:r>
            <w:r>
              <w:t>Система</w:t>
            </w:r>
            <w:r>
              <w:t xml:space="preserve"> </w:t>
            </w:r>
            <w:r>
              <w:t>образов.</w:t>
            </w:r>
            <w:r>
              <w:t xml:space="preserve"> </w:t>
            </w:r>
            <w:r>
              <w:t>Тема</w:t>
            </w:r>
            <w:r>
              <w:t xml:space="preserve"> </w:t>
            </w:r>
            <w:r>
              <w:t>семьи.</w:t>
            </w:r>
            <w:r>
              <w:t xml:space="preserve"> </w:t>
            </w:r>
            <w:r>
              <w:t>Нравственные ценности казачества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Роман</w:t>
            </w:r>
            <w:r>
              <w:t>-</w:t>
            </w:r>
            <w:r>
              <w:t>эпопея</w:t>
            </w:r>
            <w:r>
              <w:t xml:space="preserve"> </w:t>
            </w:r>
            <w:r>
              <w:t>"Тихий</w:t>
            </w:r>
            <w:r>
              <w:t xml:space="preserve"> </w:t>
            </w:r>
            <w:r>
              <w:t>Дон".</w:t>
            </w:r>
            <w:r>
              <w:t xml:space="preserve"> </w:t>
            </w:r>
            <w:r>
              <w:t>Трагедия</w:t>
            </w:r>
            <w:r>
              <w:t xml:space="preserve"> </w:t>
            </w:r>
            <w:r>
              <w:t>целого</w:t>
            </w:r>
            <w:r>
              <w:t xml:space="preserve"> </w:t>
            </w:r>
            <w:r>
              <w:t>народа</w:t>
            </w:r>
            <w:r>
              <w:t xml:space="preserve"> </w:t>
            </w:r>
            <w:r>
              <w:t>и</w:t>
            </w:r>
            <w:r>
              <w:t xml:space="preserve"> </w:t>
            </w:r>
            <w:r>
              <w:t>судьба</w:t>
            </w:r>
            <w:r>
              <w:t xml:space="preserve"> </w:t>
            </w:r>
            <w:r>
              <w:t>одного человека. Проблема гуманизма в эпопее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Женские</w:t>
            </w:r>
            <w:r>
              <w:t xml:space="preserve"> </w:t>
            </w:r>
            <w:r>
              <w:t>судьбы</w:t>
            </w:r>
            <w:r>
              <w:t xml:space="preserve"> </w:t>
            </w:r>
            <w:r>
              <w:t>в</w:t>
            </w:r>
            <w:r>
              <w:t xml:space="preserve"> </w:t>
            </w:r>
            <w:r>
              <w:t>романе</w:t>
            </w:r>
            <w:r>
              <w:t>-</w:t>
            </w:r>
            <w:r>
              <w:t>эпопее</w:t>
            </w:r>
            <w:r>
              <w:t xml:space="preserve"> </w:t>
            </w:r>
            <w:r>
              <w:t>"Тихий</w:t>
            </w:r>
            <w:r>
              <w:t xml:space="preserve"> </w:t>
            </w:r>
            <w:r>
              <w:t>Дон".</w:t>
            </w:r>
            <w:r>
              <w:t xml:space="preserve"> </w:t>
            </w:r>
            <w:r>
              <w:t>Роль</w:t>
            </w:r>
            <w:r>
              <w:t xml:space="preserve"> </w:t>
            </w:r>
            <w:r>
              <w:t>пейзажа</w:t>
            </w:r>
            <w:r>
              <w:t xml:space="preserve"> </w:t>
            </w:r>
            <w:r>
              <w:t>в произведении. Традиции Л.Н. Толстого в прозе М.А. Шолохова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Развитие</w:t>
            </w:r>
            <w:r>
              <w:t xml:space="preserve"> </w:t>
            </w:r>
            <w:r>
              <w:t>речи.</w:t>
            </w:r>
            <w:r>
              <w:t xml:space="preserve"> </w:t>
            </w:r>
            <w:r>
              <w:t>Анализ</w:t>
            </w:r>
            <w:r>
              <w:t xml:space="preserve"> </w:t>
            </w:r>
            <w:r>
              <w:t>эпизода</w:t>
            </w:r>
            <w:r>
              <w:t xml:space="preserve"> </w:t>
            </w:r>
            <w:r>
              <w:t>романа</w:t>
            </w:r>
            <w:r>
              <w:t>-</w:t>
            </w:r>
            <w:r>
              <w:t>эпопеи</w:t>
            </w:r>
            <w:r>
              <w:t xml:space="preserve"> </w:t>
            </w:r>
            <w:r>
              <w:t>М.А.</w:t>
            </w:r>
            <w:r>
              <w:t xml:space="preserve"> </w:t>
            </w:r>
            <w:r>
              <w:t>Шолохова</w:t>
            </w:r>
            <w:r>
              <w:t xml:space="preserve"> </w:t>
            </w:r>
            <w:r>
              <w:t>"Тихий</w:t>
            </w:r>
            <w:r>
              <w:t xml:space="preserve"> </w:t>
            </w:r>
            <w:r>
              <w:t>Дон"</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49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9"/>
            </w:pPr>
            <w:r>
              <w:t>Основные этапы жизни и творчества М.А. Булгакова. История создания произведения "Белая гвардия", "Мастер и Маргарита" (один роман по выбору)</w:t>
            </w:r>
            <w:r>
              <w:t xml:space="preserve"> </w:t>
            </w:r>
          </w:p>
        </w:tc>
      </w:tr>
      <w:tr w:rsidR="00F05CD3">
        <w:trPr>
          <w:trHeight w:val="1046"/>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50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9"/>
            </w:pPr>
            <w:r>
              <w:t>Своеобразие жанра и композиции. Многомерность исторического пространства</w:t>
            </w:r>
            <w:r>
              <w:t xml:space="preserve"> </w:t>
            </w:r>
            <w:r>
              <w:t>в романе "Белая</w:t>
            </w:r>
            <w:r>
              <w:t xml:space="preserve"> </w:t>
            </w:r>
            <w:r>
              <w:t>гвардия", "Мастер и</w:t>
            </w:r>
            <w:r>
              <w:t xml:space="preserve"> </w:t>
            </w:r>
            <w:r>
              <w:t>Маргарита"</w:t>
            </w:r>
            <w:r>
              <w:t xml:space="preserve"> </w:t>
            </w:r>
            <w:r>
              <w:t>(один</w:t>
            </w:r>
            <w:r>
              <w:t xml:space="preserve"> </w:t>
            </w:r>
            <w:r>
              <w:t>роман по выбору). Система образов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Проблема</w:t>
            </w:r>
            <w:r>
              <w:t xml:space="preserve"> </w:t>
            </w:r>
            <w:r>
              <w:t>выбора</w:t>
            </w:r>
            <w:r>
              <w:t xml:space="preserve"> </w:t>
            </w:r>
            <w:r>
              <w:t>нравственной</w:t>
            </w:r>
            <w:r>
              <w:t xml:space="preserve"> </w:t>
            </w:r>
            <w:r>
              <w:t>и</w:t>
            </w:r>
            <w:r>
              <w:t xml:space="preserve"> </w:t>
            </w:r>
            <w:r>
              <w:t>гражданской</w:t>
            </w:r>
            <w:r>
              <w:t xml:space="preserve"> </w:t>
            </w:r>
            <w:r>
              <w:t>позиции</w:t>
            </w:r>
            <w:r>
              <w:t xml:space="preserve"> </w:t>
            </w:r>
            <w:r>
              <w:t>в</w:t>
            </w:r>
            <w:r>
              <w:t xml:space="preserve"> </w:t>
            </w:r>
            <w:r>
              <w:t>романе</w:t>
            </w:r>
            <w:r>
              <w:t xml:space="preserve"> </w:t>
            </w:r>
            <w:r>
              <w:t>"Белая гвардия", "Мастер и Маргарита" (один роман по выбору)</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62"/>
              <w:jc w:val="left"/>
            </w:pPr>
            <w:r>
              <w:t>Урок</w:t>
            </w:r>
            <w:r>
              <w:t xml:space="preserve"> 52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5"/>
            </w:pPr>
            <w: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 речи. Подготовка к домашнему</w:t>
            </w:r>
            <w:r>
              <w:t xml:space="preserve"> </w:t>
            </w:r>
            <w:r>
              <w:t>сочинению на литературную тему по творчеству М.А. Шолохова и М.А. Булгакова (по выбору)</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Картины</w:t>
            </w:r>
            <w:r>
              <w:t xml:space="preserve"> </w:t>
            </w:r>
            <w:r>
              <w:t>жизни</w:t>
            </w:r>
            <w:r>
              <w:t xml:space="preserve"> </w:t>
            </w:r>
            <w:r>
              <w:t>и</w:t>
            </w:r>
            <w:r>
              <w:t xml:space="preserve"> </w:t>
            </w:r>
            <w:r>
              <w:t>творчества</w:t>
            </w:r>
            <w:r>
              <w:t xml:space="preserve"> </w:t>
            </w:r>
            <w:r>
              <w:t>А.П.</w:t>
            </w:r>
            <w:r>
              <w:t xml:space="preserve"> </w:t>
            </w:r>
            <w:r>
              <w:t>Платонова.</w:t>
            </w:r>
            <w:r>
              <w:t xml:space="preserve"> </w:t>
            </w:r>
            <w:r>
              <w:t>Утопические</w:t>
            </w:r>
            <w:r>
              <w:t xml:space="preserve"> </w:t>
            </w:r>
            <w:r>
              <w:t>идеи произведений писателя. Особый тип платоновского героя</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55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3"/>
            </w:pPr>
            <w: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Страницы</w:t>
            </w:r>
            <w:r>
              <w:t xml:space="preserve"> </w:t>
            </w:r>
            <w:r>
              <w:t>жизни</w:t>
            </w:r>
            <w:r>
              <w:t xml:space="preserve"> </w:t>
            </w:r>
            <w:r>
              <w:t>и</w:t>
            </w:r>
            <w:r>
              <w:t xml:space="preserve"> </w:t>
            </w:r>
            <w:r>
              <w:t>творчества</w:t>
            </w:r>
            <w:r>
              <w:t xml:space="preserve"> </w:t>
            </w:r>
            <w:r>
              <w:t>А.Т.</w:t>
            </w:r>
            <w:r>
              <w:t xml:space="preserve"> </w:t>
            </w:r>
            <w:r>
              <w:t>Твардовского.</w:t>
            </w:r>
            <w:r>
              <w:t xml:space="preserve"> </w:t>
            </w:r>
            <w:r>
              <w:t>Тематика</w:t>
            </w:r>
            <w:r>
              <w:t xml:space="preserve"> </w:t>
            </w:r>
            <w:r>
              <w:t>и</w:t>
            </w:r>
            <w:r>
              <w:t xml:space="preserve"> </w:t>
            </w:r>
            <w:r>
              <w:t>проблематика произведений автора (не менее трех по выбору)</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57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3"/>
            </w:pPr>
            <w: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w:t>
            </w:r>
            <w:r>
              <w:t>." и другие)</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101" w:type="dxa"/>
          <w:left w:w="5" w:type="dxa"/>
          <w:bottom w:w="0" w:type="dxa"/>
          <w:right w:w="0"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Тема</w:t>
            </w:r>
            <w:r>
              <w:t xml:space="preserve"> </w:t>
            </w:r>
            <w:r>
              <w:t>памяти.</w:t>
            </w:r>
            <w:r>
              <w:t xml:space="preserve"> </w:t>
            </w:r>
            <w:r>
              <w:t>Доверительность</w:t>
            </w:r>
            <w:r>
              <w:t xml:space="preserve"> </w:t>
            </w:r>
            <w:r>
              <w:t>и</w:t>
            </w:r>
            <w:r>
              <w:t xml:space="preserve"> </w:t>
            </w:r>
            <w:r>
              <w:t>исповедальность</w:t>
            </w:r>
            <w:r>
              <w:t xml:space="preserve"> </w:t>
            </w:r>
            <w:r>
              <w:t>лирической</w:t>
            </w:r>
            <w:r>
              <w:t xml:space="preserve"> </w:t>
            </w:r>
            <w:r>
              <w:t>интонации А.Т. Твардовского ("Дробится рваный цоколь монумента..." и другие)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Тема</w:t>
            </w:r>
            <w:r>
              <w:t xml:space="preserve"> </w:t>
            </w:r>
            <w:r>
              <w:t>Великой Отечественной</w:t>
            </w:r>
            <w:r>
              <w:t xml:space="preserve"> </w:t>
            </w:r>
            <w:r>
              <w:t>войны</w:t>
            </w:r>
            <w:r>
              <w:t xml:space="preserve"> </w:t>
            </w:r>
            <w:r>
              <w:t>в</w:t>
            </w:r>
            <w:r>
              <w:t xml:space="preserve"> </w:t>
            </w:r>
            <w:r>
              <w:t>прозе.</w:t>
            </w:r>
            <w:r>
              <w:t xml:space="preserve"> </w:t>
            </w:r>
            <w:r>
              <w:t>Человек</w:t>
            </w:r>
            <w:r>
              <w:t xml:space="preserve"> </w:t>
            </w:r>
            <w:r>
              <w:t>на</w:t>
            </w:r>
            <w:r>
              <w:t xml:space="preserve"> </w:t>
            </w:r>
            <w:r>
              <w:t>войне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765"/>
                <w:tab w:val="center" w:pos="2143"/>
                <w:tab w:val="center" w:pos="3654"/>
                <w:tab w:val="center" w:pos="5538"/>
                <w:tab w:val="center" w:pos="6628"/>
                <w:tab w:val="center" w:pos="7433"/>
              </w:tabs>
              <w:spacing w:after="0" w:line="259" w:lineRule="auto"/>
              <w:ind w:left="0"/>
              <w:jc w:val="left"/>
            </w:pPr>
            <w:r>
              <w:rPr>
                <w:rFonts w:ascii="Calibri" w:eastAsia="Calibri" w:hAnsi="Calibri" w:cs="Calibri"/>
                <w:sz w:val="22"/>
              </w:rPr>
              <w:tab/>
            </w:r>
            <w:r>
              <w:t>Историческая</w:t>
            </w:r>
            <w:r>
              <w:t xml:space="preserve"> </w:t>
            </w:r>
            <w:r>
              <w:tab/>
            </w:r>
            <w:r>
              <w:t>правда</w:t>
            </w:r>
            <w:r>
              <w:t xml:space="preserve"> </w:t>
            </w:r>
            <w:r>
              <w:tab/>
            </w:r>
            <w:r>
              <w:t>художественных</w:t>
            </w:r>
            <w:r>
              <w:t xml:space="preserve"> </w:t>
            </w:r>
            <w:r>
              <w:tab/>
            </w:r>
            <w:r>
              <w:t>произведений</w:t>
            </w:r>
            <w:r>
              <w:t xml:space="preserve"> </w:t>
            </w:r>
            <w:r>
              <w:tab/>
            </w:r>
            <w:r>
              <w:t>о</w:t>
            </w:r>
            <w:r>
              <w:t xml:space="preserve"> </w:t>
            </w:r>
            <w:r>
              <w:tab/>
            </w:r>
            <w:r>
              <w:t xml:space="preserve">Великой </w:t>
            </w:r>
          </w:p>
          <w:p w:rsidR="00F05CD3" w:rsidRDefault="00D67A33">
            <w:pPr>
              <w:spacing w:after="0" w:line="259" w:lineRule="auto"/>
              <w:ind w:left="67"/>
              <w:jc w:val="left"/>
            </w:pPr>
            <w:r>
              <w:t>Отечественной войне. Своеобразие "лейтенантской" прозы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Героизм</w:t>
            </w:r>
            <w:r>
              <w:t xml:space="preserve"> </w:t>
            </w:r>
            <w:r>
              <w:t>и</w:t>
            </w:r>
            <w:r>
              <w:t xml:space="preserve"> </w:t>
            </w:r>
            <w:r>
              <w:t>мужество</w:t>
            </w:r>
            <w:r>
              <w:t xml:space="preserve"> </w:t>
            </w:r>
            <w:r>
              <w:t>защитников</w:t>
            </w:r>
            <w:r>
              <w:t xml:space="preserve"> </w:t>
            </w:r>
            <w:r>
              <w:t>Отечества.</w:t>
            </w:r>
            <w:r>
              <w:t xml:space="preserve"> </w:t>
            </w:r>
            <w:r>
              <w:t>Традиции</w:t>
            </w:r>
            <w:r>
              <w:t xml:space="preserve"> </w:t>
            </w:r>
            <w:r>
              <w:t>реалистической</w:t>
            </w:r>
            <w:r>
              <w:t xml:space="preserve"> </w:t>
            </w:r>
            <w:r>
              <w:t>прозы о войне в русской литературе</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Страницы</w:t>
            </w:r>
            <w:r>
              <w:t xml:space="preserve"> </w:t>
            </w:r>
            <w:r>
              <w:t>жизни</w:t>
            </w:r>
            <w:r>
              <w:t xml:space="preserve"> </w:t>
            </w:r>
            <w:r>
              <w:t>и</w:t>
            </w:r>
            <w:r>
              <w:t xml:space="preserve"> </w:t>
            </w:r>
            <w:r>
              <w:t>творчества</w:t>
            </w:r>
            <w:r>
              <w:t xml:space="preserve"> </w:t>
            </w:r>
            <w:r>
              <w:t>А.А.</w:t>
            </w:r>
            <w:r>
              <w:t xml:space="preserve"> </w:t>
            </w:r>
            <w:r>
              <w:t>Фадеева.</w:t>
            </w:r>
            <w:r>
              <w:t xml:space="preserve"> </w:t>
            </w:r>
            <w:r>
              <w:t>История</w:t>
            </w:r>
            <w:r>
              <w:t xml:space="preserve"> </w:t>
            </w:r>
            <w:r>
              <w:t>создания</w:t>
            </w:r>
            <w:r>
              <w:t xml:space="preserve"> </w:t>
            </w:r>
            <w:r>
              <w:t>романа "Молодая гвардия". Жизненная правда и художественный вымысел</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Система</w:t>
            </w:r>
            <w:r>
              <w:t xml:space="preserve"> </w:t>
            </w:r>
            <w:r>
              <w:t>образов</w:t>
            </w:r>
            <w:r>
              <w:t xml:space="preserve"> </w:t>
            </w:r>
            <w:r>
              <w:t>в</w:t>
            </w:r>
            <w:r>
              <w:t xml:space="preserve"> </w:t>
            </w:r>
            <w:r>
              <w:t>романе</w:t>
            </w:r>
            <w:r>
              <w:t xml:space="preserve"> </w:t>
            </w:r>
            <w:r>
              <w:t>"Молодая</w:t>
            </w:r>
            <w:r>
              <w:t xml:space="preserve"> </w:t>
            </w:r>
            <w:r>
              <w:t>гвардия".</w:t>
            </w:r>
            <w:r>
              <w:t xml:space="preserve"> </w:t>
            </w:r>
            <w:r>
              <w:t>Героизм</w:t>
            </w:r>
            <w:r>
              <w:t xml:space="preserve"> </w:t>
            </w:r>
            <w:r>
              <w:t>и</w:t>
            </w:r>
            <w:r>
              <w:t xml:space="preserve"> </w:t>
            </w:r>
            <w:r>
              <w:t>мужество молодогвардейцев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В.О.</w:t>
            </w:r>
            <w:r>
              <w:t xml:space="preserve"> </w:t>
            </w:r>
            <w:r>
              <w:t>Богомолов</w:t>
            </w:r>
            <w:r>
              <w:t xml:space="preserve"> </w:t>
            </w:r>
            <w:r>
              <w:t>"В</w:t>
            </w:r>
            <w:r>
              <w:t xml:space="preserve"> </w:t>
            </w:r>
            <w:r>
              <w:t>августе</w:t>
            </w:r>
            <w:r>
              <w:t xml:space="preserve"> </w:t>
            </w:r>
            <w:r>
              <w:t>сорок</w:t>
            </w:r>
            <w:r>
              <w:t xml:space="preserve"> </w:t>
            </w:r>
            <w:r>
              <w:t>четвертого".</w:t>
            </w:r>
            <w:r>
              <w:t xml:space="preserve"> </w:t>
            </w:r>
            <w:r>
              <w:t>Мужество</w:t>
            </w:r>
            <w:r>
              <w:t xml:space="preserve"> </w:t>
            </w:r>
            <w:r>
              <w:t>и</w:t>
            </w:r>
            <w:r>
              <w:t xml:space="preserve"> </w:t>
            </w:r>
            <w:r>
              <w:t>героизм</w:t>
            </w:r>
            <w:r>
              <w:t xml:space="preserve"> </w:t>
            </w:r>
            <w:r>
              <w:t>защитников Родины</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65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8"/>
            </w:pPr>
            <w:r>
              <w:t>Проблема исторической памяти в лирических произведениях о Великой Отечественной войне (стихотворения</w:t>
            </w:r>
            <w:r>
              <w:t xml:space="preserve"> </w:t>
            </w:r>
            <w:r>
              <w:t>Ю.В. Друниной, М.В. Исаковского, Ю.Д. Левитанского и других)</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62"/>
              <w:jc w:val="left"/>
            </w:pPr>
            <w:r>
              <w:t>Урок</w:t>
            </w:r>
            <w:r>
              <w:t xml:space="preserve"> 66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5"/>
            </w:pPr>
            <w:r>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Развитие</w:t>
            </w:r>
            <w:r>
              <w:t xml:space="preserve"> </w:t>
            </w:r>
            <w:r>
              <w:t>речи.</w:t>
            </w:r>
            <w:r>
              <w:t xml:space="preserve"> </w:t>
            </w:r>
            <w:r>
              <w:t>Анализ</w:t>
            </w:r>
            <w:r>
              <w:t xml:space="preserve"> </w:t>
            </w:r>
            <w:r>
              <w:t>лирического</w:t>
            </w:r>
            <w:r>
              <w:t xml:space="preserve"> </w:t>
            </w:r>
            <w:r>
              <w:t>произведения</w:t>
            </w:r>
            <w:r>
              <w:t xml:space="preserve"> </w:t>
            </w:r>
            <w:r>
              <w:t>о</w:t>
            </w:r>
            <w:r>
              <w:t xml:space="preserve"> </w:t>
            </w:r>
            <w:r>
              <w:t>Великой</w:t>
            </w:r>
            <w:r>
              <w:t xml:space="preserve"> </w:t>
            </w:r>
            <w:r>
              <w:t>Отечественной в</w:t>
            </w:r>
            <w:r>
              <w:t>ойне (по выбору)</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Тема</w:t>
            </w:r>
            <w:r>
              <w:t xml:space="preserve"> </w:t>
            </w:r>
            <w:r>
              <w:t>Великой</w:t>
            </w:r>
            <w:r>
              <w:t xml:space="preserve"> </w:t>
            </w:r>
            <w:r>
              <w:t>Отечественной</w:t>
            </w:r>
            <w:r>
              <w:t xml:space="preserve"> </w:t>
            </w:r>
            <w:r>
              <w:t>войны</w:t>
            </w:r>
            <w:r>
              <w:t xml:space="preserve"> </w:t>
            </w:r>
            <w:r>
              <w:t>в</w:t>
            </w:r>
            <w:r>
              <w:t xml:space="preserve"> </w:t>
            </w:r>
            <w:r>
              <w:t>драматургии.</w:t>
            </w:r>
            <w:r>
              <w:t xml:space="preserve"> </w:t>
            </w:r>
            <w:r>
              <w:t>Художественное своеобразие и сценическое воплощение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Внеклассное</w:t>
            </w:r>
            <w:r>
              <w:t xml:space="preserve"> </w:t>
            </w:r>
            <w:r>
              <w:t>чтение.</w:t>
            </w:r>
            <w:r>
              <w:t xml:space="preserve"> </w:t>
            </w:r>
            <w:r>
              <w:t>"Страницы,</w:t>
            </w:r>
            <w:r>
              <w:t xml:space="preserve"> </w:t>
            </w:r>
            <w:r>
              <w:t>опаленные</w:t>
            </w:r>
            <w:r>
              <w:t xml:space="preserve"> </w:t>
            </w:r>
            <w:r>
              <w:t>войной"</w:t>
            </w:r>
            <w:r>
              <w:t xml:space="preserve"> </w:t>
            </w:r>
            <w:r>
              <w:t>по</w:t>
            </w:r>
            <w:r>
              <w:t xml:space="preserve"> </w:t>
            </w:r>
            <w:r>
              <w:t>произведениям о Великой Отечественной войне</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Основные</w:t>
            </w:r>
            <w:r>
              <w:t xml:space="preserve"> </w:t>
            </w:r>
            <w:r>
              <w:t>этапы</w:t>
            </w:r>
            <w:r>
              <w:t xml:space="preserve"> </w:t>
            </w:r>
            <w:r>
              <w:t>и</w:t>
            </w:r>
            <w:r>
              <w:t xml:space="preserve"> </w:t>
            </w:r>
            <w:r>
              <w:t>жизни</w:t>
            </w:r>
            <w:r>
              <w:t xml:space="preserve"> </w:t>
            </w:r>
            <w:r>
              <w:t>и</w:t>
            </w:r>
            <w:r>
              <w:t xml:space="preserve"> </w:t>
            </w:r>
            <w:r>
              <w:t>творчества</w:t>
            </w:r>
            <w:r>
              <w:t xml:space="preserve"> </w:t>
            </w:r>
            <w:r>
              <w:t>Б.Л.</w:t>
            </w:r>
            <w:r>
              <w:t xml:space="preserve"> </w:t>
            </w:r>
            <w:r>
              <w:t>Пастернака.</w:t>
            </w:r>
            <w:r>
              <w:t xml:space="preserve"> </w:t>
            </w:r>
            <w:r>
              <w:t>Тематика</w:t>
            </w:r>
            <w:r>
              <w:t xml:space="preserve"> </w:t>
            </w:r>
            <w:r>
              <w:t>и проблематика лирики поэта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Тема</w:t>
            </w:r>
            <w:r>
              <w:t xml:space="preserve"> </w:t>
            </w:r>
            <w:r>
              <w:t>поэта</w:t>
            </w:r>
            <w:r>
              <w:t xml:space="preserve"> </w:t>
            </w:r>
            <w:r>
              <w:t>и</w:t>
            </w:r>
            <w:r>
              <w:t xml:space="preserve"> </w:t>
            </w:r>
            <w:r>
              <w:t>поэзии.</w:t>
            </w:r>
            <w:r>
              <w:t xml:space="preserve"> </w:t>
            </w:r>
            <w:r>
              <w:t>Любовная</w:t>
            </w:r>
            <w:r>
              <w:t xml:space="preserve"> </w:t>
            </w:r>
            <w:r>
              <w:t>лирика</w:t>
            </w:r>
            <w:r>
              <w:t xml:space="preserve"> </w:t>
            </w:r>
            <w:r>
              <w:t>Б.Л.</w:t>
            </w:r>
            <w:r>
              <w:t xml:space="preserve"> </w:t>
            </w:r>
            <w:r>
              <w:t>Пастернака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Тема</w:t>
            </w:r>
            <w:r>
              <w:t xml:space="preserve"> </w:t>
            </w:r>
            <w:r>
              <w:t>человека</w:t>
            </w:r>
            <w:r>
              <w:t xml:space="preserve"> </w:t>
            </w:r>
            <w:r>
              <w:t>и</w:t>
            </w:r>
            <w:r>
              <w:t xml:space="preserve"> </w:t>
            </w:r>
            <w:r>
              <w:t>природы. Философская</w:t>
            </w:r>
            <w:r>
              <w:t xml:space="preserve"> </w:t>
            </w:r>
            <w:r>
              <w:t>глубина</w:t>
            </w:r>
            <w:r>
              <w:t xml:space="preserve"> </w:t>
            </w:r>
            <w:r>
              <w:t>лирики</w:t>
            </w:r>
            <w:r>
              <w:t xml:space="preserve"> </w:t>
            </w:r>
            <w:r>
              <w:t>Б.Л.</w:t>
            </w:r>
            <w:r>
              <w:t xml:space="preserve"> </w:t>
            </w:r>
            <w:r>
              <w:t>Пастернака</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73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3"/>
            </w:pPr>
            <w:r>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Человек и история страны в контексте трагической эпохи</w:t>
            </w:r>
            <w:r>
              <w:t xml:space="preserve"> в книге писателя "Архипелаг ГУЛАГ"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Презентация</w:t>
            </w:r>
            <w:r>
              <w:t xml:space="preserve"> </w:t>
            </w:r>
            <w:r>
              <w:t>проекта</w:t>
            </w:r>
            <w:r>
              <w:t xml:space="preserve"> </w:t>
            </w:r>
            <w:r>
              <w:t>по</w:t>
            </w:r>
            <w:r>
              <w:t xml:space="preserve"> </w:t>
            </w:r>
            <w:r>
              <w:t>литературе</w:t>
            </w:r>
            <w:r>
              <w:t xml:space="preserve"> </w:t>
            </w:r>
            <w:r>
              <w:t>второй</w:t>
            </w:r>
            <w:r>
              <w:t xml:space="preserve"> </w:t>
            </w:r>
            <w:r>
              <w:t>половины</w:t>
            </w:r>
            <w:r>
              <w:t xml:space="preserve"> XX </w:t>
            </w:r>
            <w:r>
              <w:t>в.</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76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5"/>
            </w:pPr>
            <w:r>
              <w:t>В.М. Шукшин. Страницы</w:t>
            </w:r>
            <w:r>
              <w:t xml:space="preserve"> </w:t>
            </w:r>
            <w:r>
              <w:t>жизни</w:t>
            </w:r>
            <w:r>
              <w:t xml:space="preserve"> </w:t>
            </w:r>
            <w:r>
              <w:t>и творчества.</w:t>
            </w:r>
            <w:r>
              <w:t xml:space="preserve"> </w:t>
            </w:r>
            <w:r>
              <w:t>Своеобразие прозы</w:t>
            </w:r>
            <w:r>
              <w:t xml:space="preserve"> </w:t>
            </w:r>
            <w:r>
              <w:t>писателя ("Срезал", "Обида", "Микроскоп",</w:t>
            </w:r>
            <w:r>
              <w:t xml:space="preserve"> </w:t>
            </w:r>
            <w:r>
              <w:t>"Мастер", "Крепкий мужик", "Сапожки" и другие)</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56" w:type="dxa"/>
          <w:left w:w="5" w:type="dxa"/>
          <w:bottom w:w="0" w:type="dxa"/>
          <w:right w:w="0" w:type="dxa"/>
        </w:tblCellMar>
        <w:tblLook w:val="04A0" w:firstRow="1" w:lastRow="0" w:firstColumn="1" w:lastColumn="0" w:noHBand="0" w:noVBand="1"/>
      </w:tblPr>
      <w:tblGrid>
        <w:gridCol w:w="1133"/>
        <w:gridCol w:w="7943"/>
      </w:tblGrid>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Нравственные</w:t>
            </w:r>
            <w:r>
              <w:t xml:space="preserve"> </w:t>
            </w:r>
            <w:r>
              <w:t>искания</w:t>
            </w:r>
            <w:r>
              <w:t xml:space="preserve"> </w:t>
            </w:r>
            <w:r>
              <w:t>героев</w:t>
            </w:r>
            <w:r>
              <w:t xml:space="preserve"> </w:t>
            </w:r>
            <w:r>
              <w:t>рассказов</w:t>
            </w:r>
            <w:r>
              <w:t xml:space="preserve"> </w:t>
            </w:r>
            <w:r>
              <w:t>В.М.</w:t>
            </w:r>
            <w:r>
              <w:t xml:space="preserve"> </w:t>
            </w:r>
            <w:r>
              <w:t>Шукшина.</w:t>
            </w:r>
            <w:r>
              <w:t xml:space="preserve"> </w:t>
            </w:r>
            <w:r>
              <w:t>Своеобразие "чудаковатых" персонажей</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В.Г.</w:t>
            </w:r>
            <w:r>
              <w:t xml:space="preserve"> </w:t>
            </w:r>
            <w:r>
              <w:t>Распутин.</w:t>
            </w:r>
            <w:r>
              <w:t xml:space="preserve"> </w:t>
            </w:r>
            <w:r>
              <w:t>Страницы</w:t>
            </w:r>
            <w:r>
              <w:t xml:space="preserve"> </w:t>
            </w:r>
            <w:r>
              <w:t>жизни</w:t>
            </w:r>
            <w:r>
              <w:t xml:space="preserve"> </w:t>
            </w:r>
            <w:r>
              <w:t>и</w:t>
            </w:r>
            <w:r>
              <w:t xml:space="preserve"> </w:t>
            </w:r>
            <w:r>
              <w:t>творчества.</w:t>
            </w:r>
            <w:r>
              <w:t xml:space="preserve"> </w:t>
            </w:r>
            <w:r>
              <w:t>Изображение</w:t>
            </w:r>
            <w:r>
              <w:t xml:space="preserve"> </w:t>
            </w:r>
            <w:r>
              <w:t>патриархальной русской деревни</w:t>
            </w:r>
            <w:r>
              <w:t xml:space="preserve"> </w:t>
            </w:r>
          </w:p>
        </w:tc>
      </w:tr>
      <w:tr w:rsidR="00F05CD3">
        <w:trPr>
          <w:trHeight w:val="1320"/>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79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5"/>
            </w:pPr>
            <w:r>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62"/>
              <w:jc w:val="left"/>
            </w:pPr>
            <w:r>
              <w:t>Урок</w:t>
            </w:r>
            <w:r>
              <w:t xml:space="preserve"> 80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3"/>
            </w:pPr>
            <w:r>
              <w:t>Н.М. Рубцов. Страницы жизни и творчества. Тема Родины в лирике поэта (не</w:t>
            </w:r>
            <w:r>
              <w:t xml:space="preserve"> </w:t>
            </w:r>
            <w:r>
              <w:t>менее</w:t>
            </w:r>
            <w:r>
              <w:t xml:space="preserve"> </w:t>
            </w:r>
            <w:r>
              <w:t>трех</w:t>
            </w:r>
            <w:r>
              <w:t xml:space="preserve"> </w:t>
            </w:r>
            <w:r>
              <w:t>стихотворений</w:t>
            </w:r>
            <w:r>
              <w:t xml:space="preserve"> </w:t>
            </w:r>
            <w:r>
              <w:t>по</w:t>
            </w:r>
            <w:r>
              <w:t xml:space="preserve"> </w:t>
            </w:r>
            <w:r>
              <w:t>выбору).</w:t>
            </w:r>
            <w:r>
              <w:t xml:space="preserve"> </w:t>
            </w:r>
            <w:r>
              <w:t>Например,</w:t>
            </w:r>
            <w:r>
              <w:t xml:space="preserve"> </w:t>
            </w:r>
            <w:r>
              <w:t>"Звезда</w:t>
            </w:r>
            <w:r>
              <w:t xml:space="preserve"> </w:t>
            </w:r>
            <w:r>
              <w:t>полей",</w:t>
            </w:r>
            <w:r>
              <w:t xml:space="preserve"> </w:t>
            </w:r>
            <w:r>
              <w:t>"Тихая моя родина!.." и другие</w:t>
            </w:r>
            <w:r>
              <w:t xml:space="preserve"> </w:t>
            </w:r>
          </w:p>
        </w:tc>
      </w:tr>
      <w:tr w:rsidR="00F05CD3">
        <w:trPr>
          <w:trHeight w:val="1044"/>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81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6"/>
            </w:pPr>
            <w:r>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r>
              <w:t xml:space="preserve"> </w:t>
            </w:r>
          </w:p>
        </w:tc>
      </w:tr>
      <w:tr w:rsidR="00F05CD3">
        <w:trPr>
          <w:trHeight w:val="1591"/>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6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82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4"/>
            </w:pPr>
            <w:r>
              <w:t>И.А. Бродский. Основные этапы жизни и творчества. Тематика лирических произведений поэта (не менее трех по выбору). Например, "На смерть Жукова",</w:t>
            </w:r>
            <w:r>
              <w:t xml:space="preserve"> </w:t>
            </w:r>
            <w:r>
              <w:t>"Осенний</w:t>
            </w:r>
            <w:r>
              <w:t xml:space="preserve"> </w:t>
            </w:r>
            <w:r>
              <w:t>крик</w:t>
            </w:r>
            <w:r>
              <w:t xml:space="preserve"> </w:t>
            </w:r>
            <w:r>
              <w:t>ястреба",</w:t>
            </w:r>
            <w:r>
              <w:t xml:space="preserve"> </w:t>
            </w:r>
            <w:r>
              <w:t>"Пилигримы",</w:t>
            </w:r>
            <w:r>
              <w:t xml:space="preserve"> </w:t>
            </w:r>
            <w:r>
              <w:t>"Стансы"</w:t>
            </w:r>
            <w:r>
              <w:t xml:space="preserve"> </w:t>
            </w:r>
            <w:r>
              <w:t>("Ни</w:t>
            </w:r>
            <w:r>
              <w:t xml:space="preserve"> </w:t>
            </w:r>
            <w:r>
              <w:t>страны,</w:t>
            </w:r>
            <w:r>
              <w:t xml:space="preserve"> </w:t>
            </w:r>
            <w:r>
              <w:t>ни погоста..."), "На столетие Анны Ахматовой", "Рождественский романс", "Я входил вместо дикого зверя в клетку..." и другие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Тема</w:t>
            </w:r>
            <w:r>
              <w:t xml:space="preserve"> </w:t>
            </w:r>
            <w:r>
              <w:t>памяти.</w:t>
            </w:r>
            <w:r>
              <w:t xml:space="preserve"> </w:t>
            </w:r>
            <w:r>
              <w:t>Философские</w:t>
            </w:r>
            <w:r>
              <w:t xml:space="preserve"> </w:t>
            </w:r>
            <w:r>
              <w:t>мотивы</w:t>
            </w:r>
            <w:r>
              <w:t xml:space="preserve"> </w:t>
            </w:r>
            <w:r>
              <w:t>в</w:t>
            </w:r>
            <w:r>
              <w:t xml:space="preserve"> </w:t>
            </w:r>
            <w:r>
              <w:t>лирике</w:t>
            </w:r>
            <w:r>
              <w:t xml:space="preserve"> </w:t>
            </w:r>
            <w:r>
              <w:t>И.А.</w:t>
            </w:r>
            <w:r>
              <w:t xml:space="preserve"> </w:t>
            </w:r>
            <w:r>
              <w:t>Бродского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Своеобразие</w:t>
            </w:r>
            <w:r>
              <w:t xml:space="preserve"> </w:t>
            </w:r>
            <w:r>
              <w:t>поэтического</w:t>
            </w:r>
            <w:r>
              <w:t xml:space="preserve"> </w:t>
            </w:r>
            <w:r>
              <w:t>мышления</w:t>
            </w:r>
            <w:r>
              <w:t xml:space="preserve"> </w:t>
            </w:r>
            <w:r>
              <w:t>и</w:t>
            </w:r>
            <w:r>
              <w:t xml:space="preserve"> </w:t>
            </w:r>
            <w:r>
              <w:t>языка</w:t>
            </w:r>
            <w:r>
              <w:t xml:space="preserve"> </w:t>
            </w:r>
            <w:r>
              <w:t>И.А. Бродского</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w:t>
            </w:r>
            <w:r>
              <w:t xml:space="preserve"> </w:t>
            </w:r>
            <w:r>
              <w:t>речи.</w:t>
            </w:r>
            <w:r>
              <w:t xml:space="preserve"> </w:t>
            </w:r>
            <w:r>
              <w:t>Анализ</w:t>
            </w:r>
            <w:r>
              <w:t xml:space="preserve"> </w:t>
            </w:r>
            <w:r>
              <w:t>лирического</w:t>
            </w:r>
            <w:r>
              <w:t xml:space="preserve"> </w:t>
            </w:r>
            <w:r>
              <w:t>произведения</w:t>
            </w:r>
            <w:r>
              <w:t xml:space="preserve"> </w:t>
            </w:r>
            <w:r>
              <w:t>второй</w:t>
            </w:r>
            <w:r>
              <w:t xml:space="preserve"> </w:t>
            </w:r>
            <w:r>
              <w:t>половины</w:t>
            </w:r>
            <w:r>
              <w:t xml:space="preserve"> XX </w:t>
            </w:r>
            <w:r>
              <w:t>в.</w:t>
            </w:r>
            <w:r>
              <w:t xml:space="preserve"> </w:t>
            </w:r>
          </w:p>
        </w:tc>
      </w:tr>
      <w:tr w:rsidR="00F05CD3">
        <w:trPr>
          <w:trHeight w:val="1044"/>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86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2"/>
            </w:pPr>
            <w:r>
              <w:t xml:space="preserve">Проза второй половины XX </w:t>
            </w:r>
            <w:r>
              <w:t xml:space="preserve">- </w:t>
            </w:r>
            <w:r>
              <w:t>начала XXI вв. "Деревенская" проза. Например, Ф.А. Абрамов (повесть "Пелагея"); В.И. Белов (рассказы "На родине", "Бобришный угор")</w:t>
            </w:r>
            <w:r>
              <w:t xml:space="preserve"> </w:t>
            </w:r>
          </w:p>
        </w:tc>
      </w:tr>
      <w:tr w:rsidR="00F05CD3">
        <w:trPr>
          <w:trHeight w:val="1321"/>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87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49"/>
            </w:pPr>
            <w:r>
              <w:t>Нравственные</w:t>
            </w:r>
            <w:r>
              <w:t xml:space="preserve"> </w:t>
            </w:r>
            <w:r>
              <w:t>искания</w:t>
            </w:r>
            <w:r>
              <w:t xml:space="preserve"> </w:t>
            </w:r>
            <w:r>
              <w:t>героев</w:t>
            </w:r>
            <w:r>
              <w:t xml:space="preserve"> </w:t>
            </w:r>
            <w:r>
              <w:t>в</w:t>
            </w:r>
            <w:r>
              <w:t xml:space="preserve"> </w:t>
            </w:r>
            <w:r>
              <w:t>прозе</w:t>
            </w:r>
            <w:r>
              <w:t xml:space="preserve"> </w:t>
            </w:r>
            <w:r>
              <w:t>второй</w:t>
            </w:r>
            <w:r>
              <w:t xml:space="preserve"> </w:t>
            </w:r>
            <w:r>
              <w:t>половины</w:t>
            </w:r>
            <w:r>
              <w:t xml:space="preserve"> XX - </w:t>
            </w:r>
            <w:r>
              <w:t>начале</w:t>
            </w:r>
            <w:r>
              <w:t xml:space="preserve"> XXI </w:t>
            </w:r>
            <w:r>
              <w:t xml:space="preserve">вв. Например, В.П. Астафьев (повествование </w:t>
            </w:r>
            <w:r>
              <w:t>в рассказах "Царь</w:t>
            </w:r>
            <w:r>
              <w:t>-</w:t>
            </w:r>
            <w:r>
              <w:t>рыба" (фрагменты); Ю.П. Казаков (рассказы "Северный дневник", "Поморка"); Ю.В. Трифонов (повесть "Обмен")</w:t>
            </w:r>
            <w:r>
              <w:t xml:space="preserve"> </w:t>
            </w:r>
          </w:p>
        </w:tc>
      </w:tr>
      <w:tr w:rsidR="00F05CD3">
        <w:trPr>
          <w:trHeight w:val="1591"/>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6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88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1"/>
            </w:pPr>
            <w:r>
              <w:t>Разнообразие</w:t>
            </w:r>
            <w:r>
              <w:t xml:space="preserve"> </w:t>
            </w:r>
            <w:r>
              <w:t>повествовательных</w:t>
            </w:r>
            <w:r>
              <w:t xml:space="preserve"> </w:t>
            </w:r>
            <w:r>
              <w:t>форм</w:t>
            </w:r>
            <w:r>
              <w:t xml:space="preserve"> </w:t>
            </w:r>
            <w:r>
              <w:t>в</w:t>
            </w:r>
            <w:r>
              <w:t xml:space="preserve"> </w:t>
            </w:r>
            <w:r>
              <w:t>изображении</w:t>
            </w:r>
            <w:r>
              <w:t xml:space="preserve"> </w:t>
            </w:r>
            <w:r>
              <w:t>жизни</w:t>
            </w:r>
            <w:r>
              <w:t xml:space="preserve"> </w:t>
            </w:r>
            <w:r>
              <w:t>современного общества. Например, Ч.Т. Айтматов (повесть "Белый пароход"); Ф.А. Искандер (роман в рассказах "Сандро из Чегема" (фрагменты); А.Н. и Б.Н. Стругацкие</w:t>
            </w:r>
            <w:r>
              <w:t xml:space="preserve"> </w:t>
            </w:r>
            <w:r>
              <w:t>(повесть</w:t>
            </w:r>
            <w:r>
              <w:t xml:space="preserve"> </w:t>
            </w:r>
            <w:r>
              <w:t>"Понедельник</w:t>
            </w:r>
            <w:r>
              <w:t xml:space="preserve"> </w:t>
            </w:r>
            <w:r>
              <w:t>начинается</w:t>
            </w:r>
            <w:r>
              <w:t xml:space="preserve"> </w:t>
            </w:r>
            <w:r>
              <w:t>в</w:t>
            </w:r>
            <w:r>
              <w:t xml:space="preserve"> </w:t>
            </w:r>
            <w:r>
              <w:t>субботу");</w:t>
            </w:r>
            <w:r>
              <w:t xml:space="preserve"> </w:t>
            </w:r>
            <w:r>
              <w:t>Захар</w:t>
            </w:r>
            <w:r>
              <w:t xml:space="preserve"> </w:t>
            </w:r>
            <w:r>
              <w:t>Прилепин (рассказы из сборника "Собаки и д</w:t>
            </w:r>
            <w:r>
              <w:t>ругие люди")</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89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9"/>
            </w:pPr>
            <w:r>
              <w:t xml:space="preserve">Поэзия второй половины XX </w:t>
            </w:r>
            <w:r>
              <w:t xml:space="preserve">- </w:t>
            </w:r>
            <w:r>
              <w:t>начала XXI вв. Стихотворения Б.А. Ахмадулиной, А.А. Вознесенского, В.С. Высоцкого, Е.А. Евтушенко и других)</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90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3"/>
            </w:pPr>
            <w:r>
              <w:t>Художественные приемы и особенности поэтического языка автора (стихотворения Б.А. Ахмадулиной, А.А. Вознесенского, В.С. Высоцкого, Е.А. Евтушенко и других)</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Особенности</w:t>
            </w:r>
            <w:r>
              <w:t xml:space="preserve"> </w:t>
            </w:r>
            <w:r>
              <w:t>драматургии</w:t>
            </w:r>
            <w:r>
              <w:t xml:space="preserve"> </w:t>
            </w:r>
            <w:r>
              <w:t>второй</w:t>
            </w:r>
            <w:r>
              <w:t xml:space="preserve"> </w:t>
            </w:r>
            <w:r>
              <w:t>половины</w:t>
            </w:r>
            <w:r>
              <w:t xml:space="preserve"> XX - </w:t>
            </w:r>
            <w:r>
              <w:t>начала</w:t>
            </w:r>
            <w:r>
              <w:t xml:space="preserve"> XXI </w:t>
            </w:r>
            <w:r>
              <w:t>вв.</w:t>
            </w:r>
            <w:r>
              <w:t xml:space="preserve"> </w:t>
            </w:r>
            <w:r>
              <w:t>Например, А.Н.</w:t>
            </w:r>
            <w:r>
              <w:t xml:space="preserve">  </w:t>
            </w:r>
            <w:r>
              <w:t>Арбузов</w:t>
            </w:r>
            <w:r>
              <w:t xml:space="preserve">  </w:t>
            </w:r>
            <w:r>
              <w:t>"Ирк</w:t>
            </w:r>
            <w:r>
              <w:t>утская</w:t>
            </w:r>
            <w:r>
              <w:t xml:space="preserve">  </w:t>
            </w:r>
            <w:r>
              <w:t>история";</w:t>
            </w:r>
            <w:r>
              <w:t xml:space="preserve">  </w:t>
            </w:r>
            <w:r>
              <w:t>А.В.</w:t>
            </w:r>
            <w:r>
              <w:t xml:space="preserve">  </w:t>
            </w:r>
            <w:r>
              <w:t>Вампилов</w:t>
            </w:r>
            <w:r>
              <w:t xml:space="preserve">  </w:t>
            </w:r>
            <w:r>
              <w:t>"Старший</w:t>
            </w:r>
            <w:r>
              <w:t xml:space="preserve">  </w:t>
            </w:r>
            <w:r>
              <w:t>сын".</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темы</w:t>
            </w:r>
            <w:r>
              <w:t xml:space="preserve"> </w:t>
            </w:r>
            <w:r>
              <w:t>и</w:t>
            </w:r>
            <w:r>
              <w:t xml:space="preserve"> </w:t>
            </w:r>
            <w:r>
              <w:t>проблемы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92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Подготовка</w:t>
            </w:r>
            <w:r>
              <w:t xml:space="preserve"> </w:t>
            </w:r>
            <w:r>
              <w:t>к</w:t>
            </w:r>
            <w:r>
              <w:t xml:space="preserve"> </w:t>
            </w:r>
            <w:r>
              <w:t>контрольной</w:t>
            </w:r>
            <w:r>
              <w:t xml:space="preserve"> </w:t>
            </w:r>
            <w:r>
              <w:t>работе:</w:t>
            </w:r>
            <w:r>
              <w:t xml:space="preserve"> </w:t>
            </w:r>
            <w:r>
              <w:t>ответы</w:t>
            </w:r>
            <w:r>
              <w:t xml:space="preserve"> </w:t>
            </w:r>
            <w:r>
              <w:t>на</w:t>
            </w:r>
            <w:r>
              <w:t xml:space="preserve"> </w:t>
            </w:r>
            <w:r>
              <w:t>проблемный</w:t>
            </w:r>
            <w:r>
              <w:t xml:space="preserve"> </w:t>
            </w:r>
            <w:r>
              <w:t>вопрос, сочинение, тесты по литературе второй половины XX в.</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Контрольная работа: письменные ответы, сочинение, тесты по литературе второй половины XX в.</w:t>
            </w:r>
            <w:r>
              <w:t xml:space="preserve"> </w:t>
            </w:r>
          </w:p>
        </w:tc>
      </w:tr>
      <w:tr w:rsidR="00F05CD3">
        <w:trPr>
          <w:trHeight w:val="1320"/>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94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45"/>
            </w:pPr>
            <w:r>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95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5"/>
            </w:pPr>
            <w:r>
              <w:t>Литература народов России</w:t>
            </w:r>
            <w:r>
              <w:t xml:space="preserve"> (стихотворения Г. Айги, Р. Гамзатова, М. Джалиля, М. Карима, Д. Кугультинова, К. Кулиева и других). Лирический герой в современном мире</w:t>
            </w:r>
            <w:r>
              <w:t xml:space="preserve"> </w:t>
            </w:r>
          </w:p>
        </w:tc>
      </w:tr>
      <w:tr w:rsidR="00F05CD3">
        <w:trPr>
          <w:trHeight w:val="1594"/>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6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96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8" w:lineRule="auto"/>
              <w:ind w:left="67" w:right="63"/>
            </w:pPr>
            <w:r>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w:t>
            </w:r>
            <w:r>
              <w:t xml:space="preserve"> и море". </w:t>
            </w:r>
          </w:p>
          <w:p w:rsidR="00F05CD3" w:rsidRDefault="00D67A33">
            <w:pPr>
              <w:spacing w:after="0" w:line="259" w:lineRule="auto"/>
              <w:ind w:left="67"/>
              <w:jc w:val="left"/>
            </w:pPr>
            <w:r>
              <w:t>Творческая история произведения</w:t>
            </w:r>
            <w:r>
              <w:t xml:space="preserve"> </w:t>
            </w:r>
          </w:p>
        </w:tc>
      </w:tr>
      <w:tr w:rsidR="00F05CD3">
        <w:trPr>
          <w:trHeight w:val="1320"/>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97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3"/>
            </w:pPr>
            <w: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Резервный</w:t>
            </w:r>
            <w:r>
              <w:t xml:space="preserve"> </w:t>
            </w:r>
            <w:r>
              <w:t>урок.</w:t>
            </w:r>
            <w:r>
              <w:t xml:space="preserve"> </w:t>
            </w:r>
            <w:r>
              <w:t>Художественное</w:t>
            </w:r>
            <w:r>
              <w:t xml:space="preserve"> </w:t>
            </w:r>
            <w:r>
              <w:t>своеобразие</w:t>
            </w:r>
            <w:r>
              <w:t xml:space="preserve"> </w:t>
            </w:r>
            <w:r>
              <w:t>произведений</w:t>
            </w:r>
            <w:r>
              <w:t xml:space="preserve"> </w:t>
            </w:r>
            <w:r>
              <w:t>зарубежной прозы XX в. Историко</w:t>
            </w:r>
            <w:r>
              <w:t>-</w:t>
            </w:r>
            <w:r>
              <w:t>культурная значимость</w:t>
            </w:r>
            <w:r>
              <w:t xml:space="preserve"> </w:t>
            </w:r>
          </w:p>
        </w:tc>
      </w:tr>
      <w:tr w:rsidR="00F05CD3">
        <w:trPr>
          <w:trHeight w:val="1320"/>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99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53"/>
            </w:pPr>
            <w:r>
              <w:t>Общий</w:t>
            </w:r>
            <w:r>
              <w:t xml:space="preserve"> </w:t>
            </w:r>
            <w:r>
              <w:t>обзор</w:t>
            </w:r>
            <w:r>
              <w:t xml:space="preserve"> </w:t>
            </w:r>
            <w:r>
              <w:t>европейской</w:t>
            </w:r>
            <w:r>
              <w:t xml:space="preserve"> </w:t>
            </w:r>
            <w:r>
              <w:t>поэзии</w:t>
            </w:r>
            <w:r>
              <w:t xml:space="preserve"> XX </w:t>
            </w:r>
            <w:r>
              <w:t>в.</w:t>
            </w:r>
            <w:r>
              <w:t xml:space="preserve"> </w:t>
            </w:r>
            <w:r>
              <w:t>Основные направления. Проблемы самопознания, нравственного выбора</w:t>
            </w:r>
            <w:r>
              <w:t xml:space="preserve"> </w:t>
            </w:r>
            <w:r>
              <w:t>(не</w:t>
            </w:r>
            <w:r>
              <w:t xml:space="preserve"> </w:t>
            </w:r>
            <w:r>
              <w:t>менее</w:t>
            </w:r>
            <w:r>
              <w:t xml:space="preserve"> </w:t>
            </w:r>
            <w:r>
              <w:t>двух</w:t>
            </w:r>
            <w:r>
              <w:t xml:space="preserve"> </w:t>
            </w:r>
            <w:r>
              <w:t>стихотворений</w:t>
            </w:r>
            <w:r>
              <w:t xml:space="preserve"> </w:t>
            </w:r>
            <w:r>
              <w:t>одного из поэтов по выбору). Например, стихотворения Г. Аполлинера, Т.С. Элиота)</w:t>
            </w:r>
            <w:r>
              <w:t xml:space="preserve"> </w:t>
            </w:r>
          </w:p>
        </w:tc>
      </w:tr>
      <w:tr w:rsidR="00F05CD3">
        <w:trPr>
          <w:trHeight w:val="1594"/>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70"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pPr>
            <w:r>
              <w:t>Урок</w:t>
            </w:r>
            <w:r>
              <w:t xml:space="preserve"> 100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9" w:lineRule="auto"/>
              <w:ind w:left="67" w:right="54"/>
            </w:pPr>
            <w:r>
              <w:t>Общий обзор зарубежной драматургии XX в. Своеобразие конфликта в пьесе.</w:t>
            </w:r>
            <w:r>
              <w:t xml:space="preserve"> </w:t>
            </w:r>
            <w:r>
              <w:t>Парадоксы</w:t>
            </w:r>
            <w:r>
              <w:t xml:space="preserve"> </w:t>
            </w:r>
            <w:r>
              <w:t>жизни</w:t>
            </w:r>
            <w:r>
              <w:t xml:space="preserve"> </w:t>
            </w:r>
            <w:r>
              <w:t>и</w:t>
            </w:r>
            <w:r>
              <w:t xml:space="preserve"> </w:t>
            </w:r>
            <w:r>
              <w:t>человеческих</w:t>
            </w:r>
            <w:r>
              <w:t xml:space="preserve"> </w:t>
            </w:r>
            <w:r>
              <w:t>судеб</w:t>
            </w:r>
            <w:r>
              <w:t xml:space="preserve"> </w:t>
            </w:r>
            <w:r>
              <w:t>в</w:t>
            </w:r>
            <w:r>
              <w:t xml:space="preserve"> </w:t>
            </w:r>
            <w:r>
              <w:t>мире</w:t>
            </w:r>
            <w:r>
              <w:t xml:space="preserve"> </w:t>
            </w:r>
            <w:r>
              <w:t>условностей</w:t>
            </w:r>
            <w:r>
              <w:t xml:space="preserve"> </w:t>
            </w:r>
            <w:r>
              <w:t>и</w:t>
            </w:r>
            <w:r>
              <w:t xml:space="preserve"> </w:t>
            </w:r>
            <w:r>
              <w:t xml:space="preserve">мнимых ценностей (одно произведение по выбору). Например, пьесы Б. Брехта "Мамаша Кураж и ее дети"; М. Метерлинка "Синяя птица"; О. Уайльда </w:t>
            </w:r>
          </w:p>
          <w:p w:rsidR="00F05CD3" w:rsidRDefault="00D67A33">
            <w:pPr>
              <w:spacing w:after="0" w:line="259" w:lineRule="auto"/>
              <w:ind w:left="67"/>
            </w:pPr>
            <w:r>
              <w:t>"Идеальный муж";</w:t>
            </w:r>
            <w:r>
              <w:t xml:space="preserve"> </w:t>
            </w:r>
            <w:r>
              <w:t>Т. Уильямса</w:t>
            </w:r>
            <w:r>
              <w:t xml:space="preserve"> </w:t>
            </w:r>
            <w:r>
              <w:t>"Трамвай</w:t>
            </w:r>
            <w:r>
              <w:t xml:space="preserve"> </w:t>
            </w:r>
            <w:r>
              <w:t>"Желание";</w:t>
            </w:r>
            <w:r>
              <w:t xml:space="preserve"> </w:t>
            </w:r>
            <w:r>
              <w:t>Б. Шоу</w:t>
            </w:r>
            <w:r>
              <w:t xml:space="preserve"> </w:t>
            </w:r>
            <w:r>
              <w:t>"Пигмалион")</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Урок</w:t>
            </w:r>
            <w:r>
              <w:t xml:space="preserve"> 101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w:t>
            </w:r>
            <w:r>
              <w:t>внеклассного</w:t>
            </w:r>
            <w:r>
              <w:t xml:space="preserve"> </w:t>
            </w:r>
            <w:r>
              <w:t>чтения</w:t>
            </w:r>
            <w:r>
              <w:t xml:space="preserve"> </w:t>
            </w:r>
            <w:r>
              <w:t>по</w:t>
            </w:r>
            <w:r>
              <w:t xml:space="preserve"> </w:t>
            </w:r>
            <w:r>
              <w:t>зарубежной</w:t>
            </w:r>
            <w:r>
              <w:t xml:space="preserve"> </w:t>
            </w:r>
            <w:r>
              <w:t>литературе</w:t>
            </w:r>
            <w:r>
              <w:t xml:space="preserve"> XX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Урок</w:t>
            </w:r>
            <w:r>
              <w:t xml:space="preserve"> 102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Презентация</w:t>
            </w:r>
            <w:r>
              <w:t xml:space="preserve"> </w:t>
            </w:r>
            <w:r>
              <w:t>проекта</w:t>
            </w:r>
            <w:r>
              <w:t xml:space="preserve"> </w:t>
            </w:r>
            <w:r>
              <w:t>по литературе</w:t>
            </w:r>
            <w:r>
              <w:t xml:space="preserve"> </w:t>
            </w:r>
            <w:r>
              <w:t>второй</w:t>
            </w:r>
            <w:r>
              <w:t xml:space="preserve"> </w:t>
            </w:r>
            <w:r>
              <w:t>половины</w:t>
            </w:r>
            <w:r>
              <w:t xml:space="preserve"> XX - </w:t>
            </w:r>
            <w:r>
              <w:t>начала</w:t>
            </w:r>
            <w:r>
              <w:t xml:space="preserve"> XXI </w:t>
            </w:r>
            <w:r>
              <w:t>вв.</w:t>
            </w:r>
            <w:r>
              <w:t xml:space="preserve"> </w:t>
            </w:r>
          </w:p>
        </w:tc>
      </w:tr>
      <w:tr w:rsidR="00F05CD3">
        <w:trPr>
          <w:trHeight w:val="1042"/>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7" w:lineRule="auto"/>
              <w:ind w:left="62"/>
            </w:pPr>
            <w:r>
              <w:t xml:space="preserve">ОБЩЕЕ КОЛИЧЕСТВО УРОКОВ ПО ПРОГРАММЕ: 102, из них уроков, отведенных на контрольные работы (в том числе Всероссийские проверочные работы), </w:t>
            </w:r>
            <w:r>
              <w:t xml:space="preserve">- </w:t>
            </w:r>
            <w:r>
              <w:t xml:space="preserve">не более </w:t>
            </w:r>
          </w:p>
          <w:p w:rsidR="00F05CD3" w:rsidRDefault="00D67A33">
            <w:pPr>
              <w:spacing w:after="0" w:line="259" w:lineRule="auto"/>
              <w:ind w:left="62"/>
              <w:jc w:val="left"/>
            </w:pPr>
            <w:r>
              <w:t xml:space="preserve">10 </w:t>
            </w:r>
          </w:p>
        </w:tc>
      </w:tr>
    </w:tbl>
    <w:p w:rsidR="00F05CD3" w:rsidRDefault="00D67A33">
      <w:pPr>
        <w:spacing w:after="2" w:line="259" w:lineRule="auto"/>
        <w:ind w:left="0"/>
        <w:jc w:val="left"/>
      </w:pPr>
      <w:r>
        <w:t xml:space="preserve"> </w:t>
      </w:r>
    </w:p>
    <w:p w:rsidR="00F05CD3" w:rsidRDefault="00D67A33">
      <w:pPr>
        <w:spacing w:after="277"/>
        <w:ind w:left="1147" w:right="332" w:firstLine="542"/>
      </w:pPr>
      <w:r>
        <w:lastRenderedPageBreak/>
        <w:t>20.7.</w:t>
      </w:r>
      <w:r>
        <w:rPr>
          <w:rFonts w:ascii="Arial" w:eastAsia="Arial" w:hAnsi="Arial" w:cs="Arial"/>
        </w:rPr>
        <w:t xml:space="preserve"> </w:t>
      </w: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w:t>
      </w:r>
      <w:r>
        <w:t xml:space="preserve"> </w:t>
      </w:r>
      <w:r>
        <w:t>к</w:t>
      </w:r>
      <w:r>
        <w:t xml:space="preserve"> </w:t>
      </w:r>
      <w:r>
        <w:t>результатам</w:t>
      </w:r>
      <w:r>
        <w:t xml:space="preserve"> </w:t>
      </w:r>
      <w:r>
        <w:t>освоения</w:t>
      </w:r>
      <w:r>
        <w:t xml:space="preserve"> </w:t>
      </w:r>
      <w:r>
        <w:t>основной</w:t>
      </w:r>
      <w:r>
        <w:t xml:space="preserve"> </w:t>
      </w:r>
      <w:r>
        <w:t>образовательной</w:t>
      </w:r>
      <w:r>
        <w:t xml:space="preserve"> </w:t>
      </w:r>
      <w:r>
        <w:t>программы</w:t>
      </w:r>
      <w:r>
        <w:t xml:space="preserve"> </w:t>
      </w:r>
      <w:r>
        <w:t>среднего</w:t>
      </w:r>
      <w:r>
        <w:t xml:space="preserve"> </w:t>
      </w:r>
      <w:r>
        <w:t>общего образования и элементов содержания по литературе.</w:t>
      </w:r>
      <w:r>
        <w:t xml:space="preserve"> </w:t>
      </w:r>
    </w:p>
    <w:p w:rsidR="00F05CD3" w:rsidRDefault="00D67A33">
      <w:pPr>
        <w:spacing w:after="16" w:line="248" w:lineRule="auto"/>
        <w:ind w:left="1128" w:right="334" w:hanging="10"/>
        <w:jc w:val="right"/>
      </w:pPr>
      <w:r>
        <w:t>Таблица</w:t>
      </w:r>
      <w:r>
        <w:t xml:space="preserve"> 5 </w:t>
      </w:r>
    </w:p>
    <w:p w:rsidR="00F05CD3" w:rsidRDefault="00D67A33">
      <w:pPr>
        <w:spacing w:after="12" w:line="248" w:lineRule="auto"/>
        <w:ind w:left="2609" w:right="1778"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(10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044"/>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159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Осознание причастности к отечественным традициям и исторической</w:t>
            </w:r>
            <w:r>
              <w:t xml:space="preserve"> </w:t>
            </w:r>
            <w:r>
              <w:t>преемственности поколений на основе установления связей литературы</w:t>
            </w:r>
            <w:r>
              <w:t xml:space="preserve"> </w:t>
            </w:r>
            <w:r>
              <w:t>с</w:t>
            </w:r>
            <w:r>
              <w:t xml:space="preserve"> </w:t>
            </w:r>
            <w:r>
              <w:t>фактами</w:t>
            </w:r>
            <w:r>
              <w:t xml:space="preserve"> </w:t>
            </w:r>
            <w:r>
              <w:t>социальной</w:t>
            </w:r>
            <w:r>
              <w:t xml:space="preserve"> </w:t>
            </w:r>
            <w:r>
              <w:t>жизни,</w:t>
            </w:r>
            <w:r>
              <w:t xml:space="preserve"> </w:t>
            </w:r>
            <w:r>
              <w:t>идеологическими</w:t>
            </w:r>
            <w:r>
              <w:t xml:space="preserve"> </w:t>
            </w:r>
            <w:r>
              <w:t>течениями и о</w:t>
            </w:r>
            <w:r>
              <w:t>собенностями культурного развития страны в конкретную историческую эпоху (вторая половина XIX в.)</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Понимание взаимосвязей между языковым, литературным, интеллектуальным, духовно</w:t>
            </w:r>
            <w:r>
              <w:t>-</w:t>
            </w:r>
            <w:r>
              <w:t>нравственным развитием личности в контексте осмысления произведений литературной классики и собственного интеллектуально</w:t>
            </w:r>
            <w:r>
              <w:t>-</w:t>
            </w:r>
            <w:r>
              <w:t>нравственного роста</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40" w:lineRule="auto"/>
              <w:ind w:left="0" w:right="52"/>
            </w:pPr>
            <w:r>
              <w:t>Знание содержания</w:t>
            </w:r>
            <w:r>
              <w:t>, понимание ключевых проблем и осознание историко</w:t>
            </w:r>
            <w:r>
              <w:t>-</w:t>
            </w:r>
            <w:r>
              <w:t>культурного и нравственно</w:t>
            </w:r>
            <w:r>
              <w:t>-</w:t>
            </w:r>
            <w:r>
              <w:t>ценностного взаимовлияния произведений</w:t>
            </w:r>
            <w:r>
              <w:t xml:space="preserve"> </w:t>
            </w:r>
            <w:r>
              <w:t>русской</w:t>
            </w:r>
            <w:r>
              <w:t xml:space="preserve"> </w:t>
            </w:r>
            <w:r>
              <w:t>и</w:t>
            </w:r>
            <w:r>
              <w:t xml:space="preserve"> </w:t>
            </w:r>
            <w:r>
              <w:t>зарубежной</w:t>
            </w:r>
            <w:r>
              <w:t xml:space="preserve"> </w:t>
            </w:r>
            <w:r>
              <w:t>классической</w:t>
            </w:r>
            <w:r>
              <w:t xml:space="preserve"> </w:t>
            </w:r>
            <w:r>
              <w:t>литературы,</w:t>
            </w:r>
            <w:r>
              <w:t xml:space="preserve"> </w:t>
            </w:r>
            <w:r>
              <w:t>а</w:t>
            </w:r>
            <w:r>
              <w:t xml:space="preserve"> </w:t>
            </w:r>
            <w:r>
              <w:t xml:space="preserve">также </w:t>
            </w:r>
          </w:p>
          <w:p w:rsidR="00F05CD3" w:rsidRDefault="00D67A33">
            <w:pPr>
              <w:spacing w:after="0" w:line="259" w:lineRule="auto"/>
              <w:ind w:left="0"/>
              <w:jc w:val="left"/>
            </w:pPr>
            <w:r>
              <w:t>литературы народов России (вторая половина XIX в.)</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Сформированность умений определять и учитывать историко</w:t>
            </w:r>
            <w:r>
              <w:t xml:space="preserve">- </w:t>
            </w:r>
            <w:r>
              <w:t>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w:t>
            </w:r>
            <w:r>
              <w:t xml:space="preserve"> </w:t>
            </w:r>
            <w:r>
              <w:t>традицией; умение раскрывать конкретно историческое и общечеловеческое содержание литературных произведений</w:t>
            </w:r>
            <w:r>
              <w:t xml:space="preserve"> </w:t>
            </w:r>
          </w:p>
        </w:tc>
      </w:tr>
      <w:tr w:rsidR="00F05CD3">
        <w:trPr>
          <w:trHeight w:val="214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lastRenderedPageBreak/>
              <w:t xml:space="preserve">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Способность выявлять в произведениях художественной литературы XIX в. образы, темы, идеи, проблемы и выражать свое отношение к ним в развернутых</w:t>
            </w:r>
            <w:r>
              <w:t xml:space="preserve"> </w:t>
            </w:r>
            <w:r>
              <w:t>аргументированных устных и письменных высказываниях;</w:t>
            </w:r>
            <w:r>
              <w:t xml:space="preserve"> </w:t>
            </w:r>
            <w:r>
              <w:t>участвовать</w:t>
            </w:r>
            <w:r>
              <w:t xml:space="preserve"> </w:t>
            </w:r>
            <w:r>
              <w:t>в</w:t>
            </w:r>
            <w:r>
              <w:t xml:space="preserve"> </w:t>
            </w:r>
            <w:r>
              <w:t>дискуссии</w:t>
            </w:r>
            <w:r>
              <w:t xml:space="preserve"> </w:t>
            </w:r>
            <w:r>
              <w:t>на</w:t>
            </w:r>
            <w:r>
              <w:t xml:space="preserve"> </w:t>
            </w:r>
            <w:r>
              <w:t>литературные</w:t>
            </w:r>
            <w:r>
              <w:t xml:space="preserve"> </w:t>
            </w:r>
            <w:r>
              <w:t>темы;</w:t>
            </w:r>
            <w:r>
              <w:t xml:space="preserve"> </w:t>
            </w:r>
            <w:r>
              <w:t>иметь устойч</w:t>
            </w:r>
            <w:r>
              <w:t>ивые навыки устной и письменной речи в процессе чтения и обсуждения лучших образцов отечественной и зарубежной литературы</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Осмысление художественной картины жизни, созданной автором в литературном</w:t>
            </w:r>
            <w:r>
              <w:t xml:space="preserve"> </w:t>
            </w:r>
            <w:r>
              <w:t>произведении,</w:t>
            </w:r>
            <w:r>
              <w:t xml:space="preserve"> </w:t>
            </w:r>
            <w:r>
              <w:t>в</w:t>
            </w:r>
            <w:r>
              <w:t xml:space="preserve"> </w:t>
            </w:r>
            <w:r>
              <w:t>единстве</w:t>
            </w:r>
            <w:r>
              <w:t xml:space="preserve"> </w:t>
            </w:r>
            <w:r>
              <w:t>эмоционального</w:t>
            </w:r>
            <w:r>
              <w:t xml:space="preserve"> </w:t>
            </w:r>
            <w:r>
              <w:t>личностного вос</w:t>
            </w:r>
            <w:r>
              <w:t>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Сформированность умений выразительно (с учетом индивидуальных особенностей</w:t>
            </w:r>
            <w:r>
              <w:t xml:space="preserve"> </w:t>
            </w:r>
            <w:r>
              <w:t>обучающихся)</w:t>
            </w:r>
            <w:r>
              <w:t xml:space="preserve"> </w:t>
            </w:r>
            <w:r>
              <w:t>читать,</w:t>
            </w:r>
            <w:r>
              <w:t xml:space="preserve"> </w:t>
            </w:r>
            <w:r>
              <w:t>в</w:t>
            </w:r>
            <w:r>
              <w:t xml:space="preserve"> </w:t>
            </w:r>
            <w:r>
              <w:t>том</w:t>
            </w:r>
            <w:r>
              <w:t xml:space="preserve"> </w:t>
            </w:r>
            <w:r>
              <w:t>числе</w:t>
            </w:r>
            <w:r>
              <w:t xml:space="preserve"> </w:t>
            </w:r>
            <w:r>
              <w:t>наизусть,</w:t>
            </w:r>
            <w:r>
              <w:t xml:space="preserve"> </w:t>
            </w:r>
            <w:r>
              <w:t>не</w:t>
            </w:r>
            <w:r>
              <w:t xml:space="preserve"> </w:t>
            </w:r>
            <w:r>
              <w:t>менее</w:t>
            </w:r>
            <w:r>
              <w:t xml:space="preserve"> 10 </w:t>
            </w:r>
            <w:r>
              <w:t>произведений и (или) фрагментов</w:t>
            </w:r>
            <w:r>
              <w:t xml:space="preserve"> </w:t>
            </w:r>
          </w:p>
        </w:tc>
      </w:tr>
      <w:tr w:rsidR="00F05CD3">
        <w:trPr>
          <w:trHeight w:val="490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9"/>
            </w:pPr>
            <w: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w:t>
            </w:r>
            <w:r>
              <w:t>-</w:t>
            </w:r>
            <w:r>
              <w:t>литературных терминов и понятий (в дополнение к из</w:t>
            </w:r>
            <w:r>
              <w:t>ученным на уровне основного общего образования): конкретно</w:t>
            </w:r>
            <w:r>
              <w:t>-</w:t>
            </w:r>
            <w:r>
              <w:t>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w:t>
            </w:r>
            <w:r>
              <w:t>одность; историко</w:t>
            </w:r>
            <w:r>
              <w:t xml:space="preserve">- </w:t>
            </w:r>
            <w:r>
              <w:t>литературный процесс; литературные направления и течения: романтизм,</w:t>
            </w:r>
            <w:r>
              <w:t xml:space="preserve"> </w:t>
            </w:r>
            <w:r>
              <w:t>реализм;</w:t>
            </w:r>
            <w:r>
              <w:t xml:space="preserve"> </w:t>
            </w:r>
            <w:r>
              <w:t>литературные жанры;</w:t>
            </w:r>
            <w:r>
              <w:t xml:space="preserve"> </w:t>
            </w:r>
            <w:r>
              <w:t>трагическое</w:t>
            </w:r>
            <w:r>
              <w:t xml:space="preserve"> </w:t>
            </w:r>
            <w:r>
              <w:t>и комическое; психологизм; тематика и проблематика; авторская позиция; фабула; виды тропов и фигуры речи; внутренняя речь; стил</w:t>
            </w:r>
            <w:r>
              <w:t>ь, стилизация; аллюзия, подтекст; символ; системы стихосложения (тоническая, силлабическая, силлабо</w:t>
            </w:r>
            <w:r>
              <w:t>-</w:t>
            </w:r>
            <w:r>
              <w:t>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5"/>
            </w:pPr>
            <w:r>
              <w:t>Умение</w:t>
            </w:r>
            <w:r>
              <w:t xml:space="preserve"> </w:t>
            </w:r>
            <w:r>
              <w:t>сопоставлять</w:t>
            </w:r>
            <w:r>
              <w:t xml:space="preserve"> </w:t>
            </w:r>
            <w:r>
              <w:t>произведения</w:t>
            </w:r>
            <w:r>
              <w:t xml:space="preserve"> </w:t>
            </w:r>
            <w:r>
              <w:t>русской</w:t>
            </w:r>
            <w:r>
              <w:t xml:space="preserve"> </w:t>
            </w:r>
            <w:r>
              <w:t>и</w:t>
            </w:r>
            <w:r>
              <w:t xml:space="preserve"> </w:t>
            </w:r>
            <w:r>
              <w:t>зарубежной</w:t>
            </w:r>
            <w:r>
              <w:t xml:space="preserve"> </w:t>
            </w:r>
            <w:r>
              <w:t>литературы и сравнивать их</w:t>
            </w:r>
            <w:r>
              <w:t xml:space="preserve"> </w:t>
            </w:r>
            <w:r>
              <w:t>с художественными</w:t>
            </w:r>
            <w:r>
              <w:t xml:space="preserve"> </w:t>
            </w:r>
            <w:r>
              <w:t>интерпретациями</w:t>
            </w:r>
            <w:r>
              <w:t xml:space="preserve"> </w:t>
            </w:r>
            <w:r>
              <w:t>в других</w:t>
            </w:r>
            <w:r>
              <w:t xml:space="preserve"> </w:t>
            </w:r>
            <w:r>
              <w:t>видах искусств (например, графика, живопись, театр, кино, музыка)</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w:t>
            </w:r>
            <w:r>
              <w:t>-</w:t>
            </w:r>
            <w:r>
              <w:t>выразительных возможностях русского языка в произведениях художественной литератур</w:t>
            </w:r>
            <w:r>
              <w:t>ы и умение применять их в речевой практике; владение умением анализировать единицы различных языковых уровней и выявлять их роль в произведении</w:t>
            </w:r>
            <w:r>
              <w:t xml:space="preserve"> </w:t>
            </w:r>
          </w:p>
        </w:tc>
      </w:tr>
      <w:tr w:rsidR="00F05CD3">
        <w:trPr>
          <w:trHeight w:val="242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lastRenderedPageBreak/>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0" w:right="52"/>
            </w:pPr>
            <w:r>
              <w:t>Овладение современными читательскими практиками, культурой восприятия и понимания литературных текстов, ум</w:t>
            </w:r>
            <w:r>
              <w:t>ениями самостоятельного истолкования прочитанного</w:t>
            </w:r>
            <w:r>
              <w:t xml:space="preserve"> </w:t>
            </w:r>
            <w:r>
              <w:t>в устной</w:t>
            </w:r>
            <w:r>
              <w:t xml:space="preserve"> </w:t>
            </w:r>
            <w:r>
              <w:t>и письменной формах, информационной переработки текстов в виде аннотаций, отзывов,</w:t>
            </w:r>
            <w:r>
              <w:t xml:space="preserve"> </w:t>
            </w:r>
            <w:r>
              <w:t>докладов,</w:t>
            </w:r>
            <w:r>
              <w:t xml:space="preserve"> </w:t>
            </w:r>
            <w:r>
              <w:t>тезисов,</w:t>
            </w:r>
            <w:r>
              <w:t xml:space="preserve"> </w:t>
            </w:r>
            <w:r>
              <w:t>конспектов,</w:t>
            </w:r>
            <w:r>
              <w:t xml:space="preserve"> </w:t>
            </w:r>
            <w:r>
              <w:t>рефератов,</w:t>
            </w:r>
            <w:r>
              <w:t xml:space="preserve"> </w:t>
            </w:r>
            <w:r>
              <w:t>а</w:t>
            </w:r>
            <w:r>
              <w:t xml:space="preserve"> </w:t>
            </w:r>
            <w:r>
              <w:t>также</w:t>
            </w:r>
            <w:r>
              <w:t xml:space="preserve"> </w:t>
            </w:r>
            <w:r>
              <w:t>сочинений различных жанров (не менее 250 слов); владение умением</w:t>
            </w:r>
            <w:r>
              <w:t xml:space="preserve"> редактировать и совершенствовать собственные письменные </w:t>
            </w:r>
          </w:p>
          <w:p w:rsidR="00F05CD3" w:rsidRDefault="00D67A33">
            <w:pPr>
              <w:spacing w:after="0" w:line="259" w:lineRule="auto"/>
              <w:ind w:left="0"/>
              <w:jc w:val="left"/>
            </w:pPr>
            <w:r>
              <w:t>высказывания с учетом норм русского литературного языка</w:t>
            </w:r>
            <w:r>
              <w:t xml:space="preserve"> </w:t>
            </w:r>
          </w:p>
        </w:tc>
      </w:tr>
      <w:tr w:rsidR="00F05CD3">
        <w:trPr>
          <w:trHeight w:val="104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5.1 </w:t>
      </w:r>
    </w:p>
    <w:p w:rsidR="00F05CD3" w:rsidRDefault="00D67A33">
      <w:pPr>
        <w:spacing w:after="0" w:line="259" w:lineRule="auto"/>
        <w:ind w:left="0"/>
        <w:jc w:val="left"/>
      </w:pPr>
      <w:r>
        <w:t xml:space="preserve"> </w:t>
      </w:r>
    </w:p>
    <w:p w:rsidR="00F05CD3" w:rsidRDefault="00D67A33">
      <w:pPr>
        <w:spacing w:after="12" w:line="248" w:lineRule="auto"/>
        <w:ind w:left="2609" w:right="1809" w:hanging="10"/>
        <w:jc w:val="center"/>
      </w:pPr>
      <w:r>
        <w:t>Проверяемые</w:t>
      </w:r>
      <w:r>
        <w:t xml:space="preserve"> </w:t>
      </w:r>
      <w:r>
        <w:t>элементы</w:t>
      </w:r>
      <w:r>
        <w:t xml:space="preserve"> </w:t>
      </w:r>
      <w:r>
        <w:t>содержания</w:t>
      </w:r>
      <w:r>
        <w:t xml:space="preserve"> (10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2" w:type="dxa"/>
          <w:left w:w="70" w:type="dxa"/>
          <w:bottom w:w="0" w:type="dxa"/>
          <w:right w:w="0"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Проверяемый элемент</w:t>
            </w:r>
            <w:r>
              <w:t xml:space="preserve"> </w:t>
            </w:r>
            <w:r>
              <w:t>содержания</w:t>
            </w:r>
            <w:r>
              <w:t xml:space="preserve"> </w:t>
            </w:r>
          </w:p>
        </w:tc>
      </w:tr>
      <w:tr w:rsidR="00F05CD3">
        <w:trPr>
          <w:trHeight w:val="131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Основные этапы литературного процесса от древнерусской литературы до литературы первой половины XIX в.: обобщающее повторение: "Слово о полку</w:t>
            </w:r>
            <w:r>
              <w:t xml:space="preserve"> </w:t>
            </w:r>
            <w:r>
              <w:t>Игореве"; стихотворения М.В. Ломоносова, Г.Р. Державина; комедия Д.И.</w:t>
            </w:r>
            <w:r>
              <w:t xml:space="preserve"> </w:t>
            </w:r>
            <w:r>
              <w:t>Фонвизина</w:t>
            </w:r>
            <w:r>
              <w:t xml:space="preserve"> </w:t>
            </w:r>
            <w:r>
              <w:t>"Недоросль";</w:t>
            </w:r>
            <w:r>
              <w:t xml:space="preserve"> </w:t>
            </w:r>
            <w:r>
              <w:t>стихотворения</w:t>
            </w:r>
            <w:r>
              <w:t xml:space="preserve"> </w:t>
            </w:r>
            <w:r>
              <w:t>и</w:t>
            </w:r>
            <w:r>
              <w:t xml:space="preserve"> </w:t>
            </w:r>
            <w:r>
              <w:t>баллады</w:t>
            </w:r>
            <w:r>
              <w:t xml:space="preserve"> </w:t>
            </w:r>
            <w:r>
              <w:t>В.А.</w:t>
            </w:r>
            <w:r>
              <w:t xml:space="preserve"> </w:t>
            </w:r>
            <w:r>
              <w:t>Жуковского;</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w:t>
            </w:r>
            <w:r>
              <w:t>ведения Н.В. Гоголя (комедия "Ревизор", поэма "Мертвые души")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Литература</w:t>
            </w:r>
            <w:r>
              <w:t xml:space="preserve"> </w:t>
            </w:r>
            <w:r>
              <w:t>второй</w:t>
            </w:r>
            <w:r>
              <w:t xml:space="preserve"> </w:t>
            </w:r>
            <w:r>
              <w:t>половины XIX</w:t>
            </w:r>
            <w:r>
              <w:t xml:space="preserve"> </w:t>
            </w:r>
            <w:r>
              <w:t>в.</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А.П.</w:t>
            </w:r>
            <w:r>
              <w:t xml:space="preserve"> </w:t>
            </w:r>
            <w:r>
              <w:t>Островский.</w:t>
            </w:r>
            <w:r>
              <w:t xml:space="preserve"> </w:t>
            </w:r>
            <w:r>
              <w:t>Драма</w:t>
            </w:r>
            <w:r>
              <w:t xml:space="preserve"> </w:t>
            </w:r>
            <w:r>
              <w:t>"Гроза"</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И.А. Гончаров.</w:t>
            </w:r>
            <w:r>
              <w:t xml:space="preserve"> </w:t>
            </w:r>
            <w:r>
              <w:t>Роман</w:t>
            </w:r>
            <w:r>
              <w:t xml:space="preserve"> </w:t>
            </w:r>
            <w:r>
              <w:t>"Обломов"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И.С.</w:t>
            </w:r>
            <w:r>
              <w:t xml:space="preserve"> </w:t>
            </w:r>
            <w:r>
              <w:t>Тургенев. Роман "Отцы</w:t>
            </w:r>
            <w:r>
              <w:t xml:space="preserve"> </w:t>
            </w:r>
            <w:r>
              <w:t>и</w:t>
            </w:r>
            <w:r>
              <w:t xml:space="preserve"> </w:t>
            </w:r>
            <w:r>
              <w:t>дети"</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7"/>
            </w:pPr>
            <w:r>
              <w:t xml:space="preserve">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w:t>
            </w:r>
            <w:r>
              <w:t xml:space="preserve">- </w:t>
            </w:r>
            <w:r>
              <w:t>и все былое...")</w:t>
            </w:r>
            <w:r>
              <w:t xml:space="preserve"> </w:t>
            </w:r>
          </w:p>
        </w:tc>
      </w:tr>
      <w:tr w:rsidR="00F05CD3">
        <w:trPr>
          <w:trHeight w:val="131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Н</w:t>
            </w:r>
            <w:r>
              <w:t xml:space="preserve">.А. Некрасов. Стихотворения (не менее трех по выбору). Например, </w:t>
            </w:r>
          </w:p>
          <w:p w:rsidR="00F05CD3" w:rsidRDefault="00D67A33">
            <w:pPr>
              <w:spacing w:after="0" w:line="259" w:lineRule="auto"/>
              <w:ind w:left="65" w:right="61"/>
            </w:pPr>
            <w:r>
              <w:t>"Тройка",</w:t>
            </w:r>
            <w:r>
              <w:t xml:space="preserve"> </w:t>
            </w:r>
            <w:r>
              <w:t>"Я</w:t>
            </w:r>
            <w:r>
              <w:t xml:space="preserve"> </w:t>
            </w:r>
            <w:r>
              <w:t>не</w:t>
            </w:r>
            <w:r>
              <w:t xml:space="preserve"> </w:t>
            </w:r>
            <w:r>
              <w:t>люблю</w:t>
            </w:r>
            <w:r>
              <w:t xml:space="preserve"> </w:t>
            </w:r>
            <w:r>
              <w:t>иронии</w:t>
            </w:r>
            <w:r>
              <w:t xml:space="preserve"> </w:t>
            </w:r>
            <w:r>
              <w:t>твоей...",</w:t>
            </w:r>
            <w:r>
              <w:t xml:space="preserve"> </w:t>
            </w:r>
            <w:r>
              <w:t>"Вчерашний</w:t>
            </w:r>
            <w:r>
              <w:t xml:space="preserve"> </w:t>
            </w:r>
            <w:r>
              <w:t>день,</w:t>
            </w:r>
            <w:r>
              <w:t xml:space="preserve"> </w:t>
            </w:r>
            <w:r>
              <w:t>часу</w:t>
            </w:r>
            <w:r>
              <w:t xml:space="preserve"> </w:t>
            </w:r>
            <w:r>
              <w:t>в</w:t>
            </w:r>
            <w:r>
              <w:t xml:space="preserve"> </w:t>
            </w:r>
            <w:r>
              <w:t>шестом...", "Мы с тобой бестолковые люди...", "Поэт и Гражданин", "Элегия" ("Пускай нам говорит изменчивая мода..."). Поэма "Кому на Руси жить хорошо"</w:t>
            </w:r>
            <w:r>
              <w:t xml:space="preserve"> </w:t>
            </w:r>
          </w:p>
        </w:tc>
      </w:tr>
      <w:tr w:rsidR="00F05CD3">
        <w:trPr>
          <w:trHeight w:val="131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А.А. Фет. Стихотворения (не менее трех по выбору). Например, "Одним толчком согнать ладью живую...</w:t>
            </w:r>
            <w:r>
              <w:t>", "Еще майская ночь", "Вечер", "Это утро, радость эта...", "Шепот, робкое дыханье...", "Сияла ночь. Луной был полон сад. Лежали..."</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М.Е. Салтыков</w:t>
            </w:r>
            <w:r>
              <w:t>-</w:t>
            </w:r>
            <w:r>
              <w:t>Щедрин. Роман</w:t>
            </w:r>
            <w:r>
              <w:t>-</w:t>
            </w:r>
            <w:r>
              <w:t>хроника "История одного города"</w:t>
            </w:r>
            <w:r>
              <w:t xml:space="preserve"> </w:t>
            </w:r>
            <w:r>
              <w:t>(не менее двух глав по выбору). Например, главы "О корени происхождения глуповцев", "Опись градоначальникам", "Органчик", "Подтверждение покаяния"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Ф.М.</w:t>
            </w:r>
            <w:r>
              <w:t xml:space="preserve"> </w:t>
            </w:r>
            <w:r>
              <w:t>Достоевский.</w:t>
            </w:r>
            <w:r>
              <w:t xml:space="preserve"> </w:t>
            </w:r>
            <w:r>
              <w:t>Роман</w:t>
            </w:r>
            <w:r>
              <w:t xml:space="preserve"> </w:t>
            </w:r>
            <w:r>
              <w:t>"Преступление</w:t>
            </w:r>
            <w:r>
              <w:t xml:space="preserve"> </w:t>
            </w:r>
            <w:r>
              <w:t>и наказание"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Л.Н.</w:t>
            </w:r>
            <w:r>
              <w:t xml:space="preserve"> </w:t>
            </w:r>
            <w:r>
              <w:t>Толстой.</w:t>
            </w:r>
            <w:r>
              <w:t xml:space="preserve"> </w:t>
            </w:r>
            <w:r>
              <w:t>Роман</w:t>
            </w:r>
            <w:r>
              <w:t>-</w:t>
            </w:r>
            <w:r>
              <w:t>эпопея</w:t>
            </w:r>
            <w:r>
              <w:t xml:space="preserve"> </w:t>
            </w:r>
            <w:r>
              <w:t>"Война</w:t>
            </w:r>
            <w:r>
              <w:t xml:space="preserve"> </w:t>
            </w:r>
            <w:r>
              <w:t>и</w:t>
            </w:r>
            <w:r>
              <w:t xml:space="preserve"> </w:t>
            </w:r>
            <w:r>
              <w:t>мир"</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Н.С.</w:t>
            </w:r>
            <w:r>
              <w:t xml:space="preserve"> </w:t>
            </w:r>
            <w:r>
              <w:t>Лесков.</w:t>
            </w:r>
            <w:r>
              <w:t xml:space="preserve"> </w:t>
            </w:r>
            <w:r>
              <w:t>Рассказы</w:t>
            </w:r>
            <w:r>
              <w:t xml:space="preserve"> </w:t>
            </w:r>
            <w:r>
              <w:t>и</w:t>
            </w:r>
            <w:r>
              <w:t xml:space="preserve"> </w:t>
            </w:r>
            <w:r>
              <w:t>повести</w:t>
            </w:r>
            <w:r>
              <w:t xml:space="preserve"> </w:t>
            </w:r>
            <w:r>
              <w:t>(одно</w:t>
            </w:r>
            <w:r>
              <w:t xml:space="preserve"> </w:t>
            </w:r>
            <w:r>
              <w:t>произведение</w:t>
            </w:r>
            <w:r>
              <w:t xml:space="preserve"> </w:t>
            </w:r>
            <w:r>
              <w:t>по</w:t>
            </w:r>
            <w:r>
              <w:t xml:space="preserve"> </w:t>
            </w:r>
            <w:r>
              <w:t>выбору).</w:t>
            </w:r>
            <w:r>
              <w:t xml:space="preserve"> </w:t>
            </w:r>
            <w:r>
              <w:t>Например, "Очарованный странник", "Однодум"</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А.П.</w:t>
            </w:r>
            <w:r>
              <w:t xml:space="preserve"> </w:t>
            </w:r>
            <w:r>
              <w:t>Чехов.</w:t>
            </w:r>
            <w:r>
              <w:t xml:space="preserve"> </w:t>
            </w:r>
            <w:r>
              <w:t>Рассказы</w:t>
            </w:r>
            <w:r>
              <w:t xml:space="preserve"> </w:t>
            </w:r>
            <w:r>
              <w:t>(не</w:t>
            </w:r>
            <w:r>
              <w:t xml:space="preserve"> </w:t>
            </w:r>
            <w:r>
              <w:t>менее</w:t>
            </w:r>
            <w:r>
              <w:t xml:space="preserve"> </w:t>
            </w:r>
            <w:r>
              <w:t>трех</w:t>
            </w:r>
            <w:r>
              <w:t xml:space="preserve"> </w:t>
            </w:r>
            <w:r>
              <w:t>по</w:t>
            </w:r>
            <w:r>
              <w:t xml:space="preserve"> </w:t>
            </w:r>
            <w:r>
              <w:t>выбору).</w:t>
            </w:r>
            <w:r>
              <w:t xml:space="preserve"> </w:t>
            </w:r>
            <w:r>
              <w:t>Например,</w:t>
            </w:r>
            <w:r>
              <w:t xml:space="preserve"> </w:t>
            </w:r>
            <w:r>
              <w:t>"Студент", "Ионыч",</w:t>
            </w:r>
            <w:r>
              <w:t xml:space="preserve"> </w:t>
            </w:r>
            <w:r>
              <w:t>"Дама</w:t>
            </w:r>
            <w:r>
              <w:t xml:space="preserve"> </w:t>
            </w:r>
            <w:r>
              <w:t>с</w:t>
            </w:r>
            <w:r>
              <w:t xml:space="preserve"> </w:t>
            </w:r>
            <w:r>
              <w:t>собачкой",</w:t>
            </w:r>
            <w:r>
              <w:t xml:space="preserve"> </w:t>
            </w:r>
            <w:r>
              <w:t>"Человек</w:t>
            </w:r>
            <w:r>
              <w:t xml:space="preserve"> </w:t>
            </w:r>
            <w:r>
              <w:t>в</w:t>
            </w:r>
            <w:r>
              <w:t xml:space="preserve"> </w:t>
            </w:r>
            <w:r>
              <w:t>футляре".</w:t>
            </w:r>
            <w:r>
              <w:t xml:space="preserve"> </w:t>
            </w:r>
            <w:r>
              <w:t>Комедия</w:t>
            </w:r>
            <w:r>
              <w:t xml:space="preserve"> </w:t>
            </w:r>
            <w:r>
              <w:t>"Вишневый</w:t>
            </w:r>
            <w:r>
              <w:t xml:space="preserve"> </w:t>
            </w:r>
            <w:r>
              <w:t>сад"</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Литературная</w:t>
            </w:r>
            <w:r>
              <w:t xml:space="preserve"> </w:t>
            </w:r>
            <w:r>
              <w:t>критика</w:t>
            </w:r>
            <w:r>
              <w:t xml:space="preserve"> </w:t>
            </w:r>
            <w:r>
              <w:t>второй</w:t>
            </w:r>
            <w:r>
              <w:t xml:space="preserve"> </w:t>
            </w:r>
            <w:r>
              <w:t>половины</w:t>
            </w:r>
            <w:r>
              <w:t xml:space="preserve"> XIX </w:t>
            </w:r>
            <w:r>
              <w:t>в.</w:t>
            </w:r>
            <w:r>
              <w:t xml:space="preserve"> </w:t>
            </w:r>
          </w:p>
          <w:p w:rsidR="00F05CD3" w:rsidRDefault="00D67A33">
            <w:pPr>
              <w:spacing w:after="0" w:line="259" w:lineRule="auto"/>
              <w:ind w:left="65" w:right="59"/>
            </w:pPr>
            <w:r>
              <w:t>Статьи Н.А. Добролюбова "Луч света в темном царстве", "Что такое обломовщина?", Д.И. Писарева "Базаров" и</w:t>
            </w:r>
            <w:r>
              <w:t xml:space="preserve"> </w:t>
            </w:r>
            <w:r>
              <w:t>других</w:t>
            </w:r>
            <w:r>
              <w:t xml:space="preserve"> </w:t>
            </w:r>
            <w:r>
              <w:t>(не</w:t>
            </w:r>
            <w:r>
              <w:t xml:space="preserve"> </w:t>
            </w:r>
            <w:r>
              <w:t>менее двух</w:t>
            </w:r>
            <w:r>
              <w:t xml:space="preserve"> </w:t>
            </w:r>
            <w:r>
              <w:t>статей по выбору в соответствии с изучаемым художественным произведением)</w:t>
            </w:r>
            <w:r>
              <w:t xml:space="preserve"> </w:t>
            </w:r>
          </w:p>
        </w:tc>
      </w:tr>
      <w:tr w:rsidR="00F05CD3">
        <w:trPr>
          <w:trHeight w:val="76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Литература</w:t>
            </w:r>
            <w:r>
              <w:t xml:space="preserve"> </w:t>
            </w:r>
            <w:r>
              <w:t>народов России</w:t>
            </w:r>
            <w:r>
              <w:t xml:space="preserve"> </w:t>
            </w:r>
          </w:p>
          <w:p w:rsidR="00F05CD3" w:rsidRDefault="00D67A33">
            <w:pPr>
              <w:spacing w:after="0" w:line="259" w:lineRule="auto"/>
              <w:ind w:left="65"/>
              <w:jc w:val="left"/>
            </w:pPr>
            <w:r>
              <w:t>Стихотворения</w:t>
            </w:r>
            <w:r>
              <w:t xml:space="preserve"> </w:t>
            </w:r>
            <w:r>
              <w:t>(одно по</w:t>
            </w:r>
            <w:r>
              <w:t xml:space="preserve"> </w:t>
            </w:r>
            <w:r>
              <w:t>выбору).</w:t>
            </w:r>
            <w:r>
              <w:t xml:space="preserve"> </w:t>
            </w:r>
            <w:r>
              <w:t>Например,</w:t>
            </w:r>
            <w:r>
              <w:t xml:space="preserve"> </w:t>
            </w:r>
            <w:r>
              <w:t>Г.</w:t>
            </w:r>
            <w:r>
              <w:t xml:space="preserve"> </w:t>
            </w:r>
            <w:r>
              <w:t>Тукая,</w:t>
            </w:r>
            <w:r>
              <w:t xml:space="preserve"> </w:t>
            </w:r>
            <w:r>
              <w:t>К.</w:t>
            </w:r>
            <w:r>
              <w:t xml:space="preserve"> </w:t>
            </w:r>
            <w:r>
              <w:t>Хетагурова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Зарубежная</w:t>
            </w:r>
            <w:r>
              <w:t xml:space="preserve"> </w:t>
            </w:r>
            <w:r>
              <w:t>литература</w:t>
            </w:r>
            <w:r>
              <w:t xml:space="preserve"> </w:t>
            </w:r>
          </w:p>
        </w:tc>
      </w:tr>
      <w:tr w:rsidR="00F05CD3">
        <w:trPr>
          <w:trHeight w:val="10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r>
              <w:t xml:space="preserve"> </w:t>
            </w:r>
          </w:p>
        </w:tc>
      </w:tr>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Зарубежная поэзия второй половины XIX в. (не менее двух стихотворений одного и</w:t>
            </w:r>
            <w:r>
              <w:t>з поэтов по выбору). Например, стихотворения А. Рембо, Ш. Бодлера</w:t>
            </w:r>
            <w:r>
              <w:t xml:space="preserve"> </w:t>
            </w:r>
          </w:p>
        </w:tc>
      </w:tr>
      <w:tr w:rsidR="00F05CD3">
        <w:trPr>
          <w:trHeight w:val="77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5.3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Зарубежная</w:t>
            </w:r>
            <w:r>
              <w:t xml:space="preserve"> </w:t>
            </w:r>
            <w:r>
              <w:t>драматургия</w:t>
            </w:r>
            <w:r>
              <w:t xml:space="preserve"> </w:t>
            </w:r>
            <w:r>
              <w:t>второй</w:t>
            </w:r>
            <w:r>
              <w:t xml:space="preserve"> </w:t>
            </w:r>
            <w:r>
              <w:t>половины</w:t>
            </w:r>
            <w:r>
              <w:t xml:space="preserve"> XIX </w:t>
            </w:r>
            <w:r>
              <w:t>в.</w:t>
            </w:r>
            <w:r>
              <w:t xml:space="preserve"> </w:t>
            </w:r>
            <w:r>
              <w:t>(одно</w:t>
            </w:r>
            <w:r>
              <w:t xml:space="preserve"> </w:t>
            </w:r>
            <w:r>
              <w:t>произведение</w:t>
            </w:r>
            <w:r>
              <w:t xml:space="preserve"> </w:t>
            </w:r>
            <w:r>
              <w:t>по выбору). Например, пьеса Г. Ибсена "Кукольный дом"</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5.2 </w:t>
      </w:r>
    </w:p>
    <w:p w:rsidR="00F05CD3" w:rsidRDefault="00D67A33">
      <w:pPr>
        <w:spacing w:after="0" w:line="259" w:lineRule="auto"/>
        <w:ind w:left="0"/>
        <w:jc w:val="left"/>
      </w:pPr>
      <w:r>
        <w:t xml:space="preserve"> </w:t>
      </w:r>
    </w:p>
    <w:p w:rsidR="00F05CD3" w:rsidRDefault="00D67A33">
      <w:pPr>
        <w:spacing w:after="12" w:line="248" w:lineRule="auto"/>
        <w:ind w:left="2609" w:right="1782" w:hanging="10"/>
        <w:jc w:val="center"/>
      </w:pPr>
      <w:r>
        <w:lastRenderedPageBreak/>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(И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042"/>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242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Осознание чувства причастности к отечественным традициям и осознание исторической преемственности поколений; включение в культурно</w:t>
            </w:r>
            <w:r>
              <w:t>-</w:t>
            </w:r>
            <w:r>
              <w:t xml:space="preserve">языковое пространство русской и мировой культуры через умение соотносить художественную литературу конца XIX </w:t>
            </w:r>
            <w:r>
              <w:t xml:space="preserve">- </w:t>
            </w:r>
            <w:r>
              <w:t>начала XXI в. с фактами общественной жизни и культуры; раскрывать роль литературы в духовном и культурном развитии</w:t>
            </w:r>
            <w:r>
              <w:t xml:space="preserve"> </w:t>
            </w:r>
            <w:r>
              <w:t>общества; воспитание ценностного отношения к литературе как неотъемлемой части культуры</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Осознание взаимосвязи между языковым, литературным, интеллектуальным, духовно</w:t>
            </w:r>
            <w:r>
              <w:t>-</w:t>
            </w:r>
            <w:r>
              <w:t>нравственным развитием личности в контексте</w:t>
            </w:r>
            <w:r>
              <w:t xml:space="preserve"> </w:t>
            </w:r>
            <w:r>
              <w:t>осмысления</w:t>
            </w:r>
            <w:r>
              <w:t xml:space="preserve"> </w:t>
            </w:r>
            <w:r>
              <w:t>произведений</w:t>
            </w:r>
            <w:r>
              <w:t xml:space="preserve"> </w:t>
            </w:r>
            <w:r>
              <w:t>русской,</w:t>
            </w:r>
            <w:r>
              <w:t xml:space="preserve"> </w:t>
            </w:r>
            <w:r>
              <w:t>зарубежной</w:t>
            </w:r>
            <w:r>
              <w:t xml:space="preserve"> </w:t>
            </w:r>
            <w:r>
              <w:t>литературы и литературы народов России и собственного интеллектуально</w:t>
            </w:r>
            <w:r>
              <w:t xml:space="preserve">- </w:t>
            </w:r>
            <w:r>
              <w:t>нравственного</w:t>
            </w:r>
            <w:r>
              <w:t xml:space="preserve"> </w:t>
            </w:r>
            <w:r>
              <w:t>роста</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9"/>
            </w:pPr>
            <w:r>
              <w:t>Приобщение к российскому</w:t>
            </w:r>
            <w:r>
              <w:t xml:space="preserve"> </w:t>
            </w:r>
            <w:r>
              <w:t>литературному</w:t>
            </w:r>
            <w:r>
              <w:t xml:space="preserve"> </w:t>
            </w:r>
            <w:r>
              <w:t xml:space="preserve">наследию и через него </w:t>
            </w:r>
            <w:r>
              <w:t xml:space="preserve">- </w:t>
            </w:r>
            <w:r>
              <w:t>к традиционным ценностям и сокровищам отечественной и мировой культуры; понимание роли и места русской литературы в мировом культурном процессе</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 xml:space="preserve">Знание содержания и понимание ключевых проблем произведений русской, зарубежной литературы, литературы народов России (конец </w:t>
            </w:r>
            <w:r>
              <w:t xml:space="preserve">XIX - </w:t>
            </w:r>
            <w:r>
              <w:t>начало XXI в.) и современной литературы, их историко</w:t>
            </w:r>
            <w:r>
              <w:t xml:space="preserve">- </w:t>
            </w:r>
            <w:r>
              <w:t>культурного и нравственно</w:t>
            </w:r>
            <w:r>
              <w:t>-</w:t>
            </w:r>
            <w:r>
              <w:t>ценностного влияния на формирование националь</w:t>
            </w:r>
            <w:r>
              <w:t>ной и мировой литературы</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Сформированность умений определять и учитывать историко</w:t>
            </w:r>
            <w:r>
              <w:t xml:space="preserve">- </w:t>
            </w:r>
            <w:r>
              <w:t xml:space="preserve">культурный контекст и контекст творчества писателя в процессе анализа художественных текстов, выявлять связь литературных произведений конца XIX </w:t>
            </w:r>
            <w:r>
              <w:t xml:space="preserve">- </w:t>
            </w:r>
            <w:r>
              <w:t>XXI в. со временем написания, с современностью и традицией; выявлять "сквозные темы" и ключевые проблемы русской литературы</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Способность выявлять в произведениях художественной литературы образы, темы, идеи, проблемы и выражать свое отношение к ним в р</w:t>
            </w:r>
            <w:r>
              <w:t>азвернутых аргументированных устных и письменных высказываниях;</w:t>
            </w:r>
            <w:r>
              <w:t xml:space="preserve"> </w:t>
            </w:r>
            <w:r>
              <w:t>участие</w:t>
            </w:r>
            <w:r>
              <w:t xml:space="preserve"> </w:t>
            </w:r>
            <w:r>
              <w:t>в</w:t>
            </w:r>
            <w:r>
              <w:t xml:space="preserve"> </w:t>
            </w:r>
            <w:r>
              <w:t>дискуссии</w:t>
            </w:r>
            <w:r>
              <w:t xml:space="preserve"> </w:t>
            </w:r>
            <w:r>
              <w:t>на</w:t>
            </w:r>
            <w:r>
              <w:t xml:space="preserve"> </w:t>
            </w:r>
            <w:r>
              <w:t>литературные</w:t>
            </w:r>
            <w:r>
              <w:t xml:space="preserve"> </w:t>
            </w:r>
            <w:r>
              <w:t>темы;</w:t>
            </w:r>
            <w:r>
              <w:t xml:space="preserve"> </w:t>
            </w:r>
            <w:r>
              <w:t>свободное владение</w:t>
            </w:r>
            <w:r>
              <w:t xml:space="preserve"> </w:t>
            </w:r>
            <w:r>
              <w:t>устной</w:t>
            </w:r>
            <w:r>
              <w:t xml:space="preserve"> </w:t>
            </w:r>
            <w:r>
              <w:t>и</w:t>
            </w:r>
            <w:r>
              <w:t xml:space="preserve"> </w:t>
            </w:r>
            <w:r>
              <w:t>письменной</w:t>
            </w:r>
            <w:r>
              <w:t xml:space="preserve"> </w:t>
            </w:r>
            <w:r>
              <w:t>речью</w:t>
            </w:r>
            <w:r>
              <w:t xml:space="preserve"> </w:t>
            </w:r>
            <w:r>
              <w:t>в</w:t>
            </w:r>
            <w:r>
              <w:t xml:space="preserve"> </w:t>
            </w:r>
            <w:r>
              <w:t>процессе</w:t>
            </w:r>
            <w:r>
              <w:t xml:space="preserve"> </w:t>
            </w:r>
            <w:r>
              <w:t>чтения</w:t>
            </w:r>
            <w:r>
              <w:t xml:space="preserve"> </w:t>
            </w:r>
            <w:r>
              <w:t>и</w:t>
            </w:r>
            <w:r>
              <w:t xml:space="preserve"> </w:t>
            </w:r>
            <w:r>
              <w:t>обсуждения</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лучших</w:t>
            </w:r>
            <w:r>
              <w:t xml:space="preserve"> </w:t>
            </w:r>
            <w:r>
              <w:t>образцов</w:t>
            </w:r>
            <w:r>
              <w:t xml:space="preserve"> </w:t>
            </w:r>
            <w:r>
              <w:t>отечественной и</w:t>
            </w:r>
            <w:r>
              <w:t xml:space="preserve"> </w:t>
            </w:r>
            <w:r>
              <w:t>зарубежной</w:t>
            </w:r>
            <w:r>
              <w:t xml:space="preserve"> </w:t>
            </w:r>
            <w:r>
              <w:t>литературы</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lastRenderedPageBreak/>
              <w:t xml:space="preserve">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Сформированность умений выразительно (с учетом индивидуальных особен</w:t>
            </w:r>
            <w:r>
              <w:t>ностей</w:t>
            </w:r>
            <w:r>
              <w:t xml:space="preserve"> </w:t>
            </w:r>
            <w:r>
              <w:t>обучающихся)</w:t>
            </w:r>
            <w:r>
              <w:t xml:space="preserve"> </w:t>
            </w:r>
            <w:r>
              <w:t>читать,</w:t>
            </w:r>
            <w:r>
              <w:t xml:space="preserve"> </w:t>
            </w:r>
            <w:r>
              <w:t>в</w:t>
            </w:r>
            <w:r>
              <w:t xml:space="preserve"> </w:t>
            </w:r>
            <w:r>
              <w:t>том</w:t>
            </w:r>
            <w:r>
              <w:t xml:space="preserve"> </w:t>
            </w:r>
            <w:r>
              <w:t>числе</w:t>
            </w:r>
            <w:r>
              <w:t xml:space="preserve"> </w:t>
            </w:r>
            <w:r>
              <w:t>наизусть,</w:t>
            </w:r>
            <w:r>
              <w:t xml:space="preserve"> </w:t>
            </w:r>
            <w:r>
              <w:t>не</w:t>
            </w:r>
            <w:r>
              <w:t xml:space="preserve"> </w:t>
            </w:r>
            <w:r>
              <w:t>менее</w:t>
            </w:r>
            <w:r>
              <w:t xml:space="preserve"> 10 </w:t>
            </w:r>
            <w:r>
              <w:t>произведений и (или) фрагментов</w:t>
            </w:r>
            <w:r>
              <w:t xml:space="preserve"> </w:t>
            </w:r>
          </w:p>
        </w:tc>
      </w:tr>
      <w:tr w:rsidR="00F05CD3">
        <w:trPr>
          <w:trHeight w:val="546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9"/>
            </w:pPr>
            <w:r>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w:t>
            </w:r>
            <w:r>
              <w:t>-</w:t>
            </w:r>
            <w:r>
              <w:t>литературных т</w:t>
            </w:r>
            <w:r>
              <w:t>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w:t>
            </w:r>
            <w:r>
              <w:t xml:space="preserve"> </w:t>
            </w:r>
            <w:r>
              <w:t>писателя; традиция и новаторство; авторский замысел и его воплощение; художественное время и пространс</w:t>
            </w:r>
            <w:r>
              <w:t>тво; миф и литература; историзм, народность; историко</w:t>
            </w:r>
            <w:r>
              <w:t xml:space="preserve">- </w:t>
            </w:r>
            <w:r>
              <w:t>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w:t>
            </w:r>
            <w:r>
              <w:t>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w:t>
            </w:r>
            <w:r>
              <w:t xml:space="preserve"> </w:t>
            </w:r>
            <w:r>
              <w:t>силлабо</w:t>
            </w:r>
            <w:r>
              <w:t>-</w:t>
            </w:r>
            <w:r>
              <w:t>тоническая),</w:t>
            </w:r>
            <w:r>
              <w:t xml:space="preserve"> </w:t>
            </w:r>
            <w:r>
              <w:t>дольник,</w:t>
            </w:r>
            <w:r>
              <w:t xml:space="preserve"> </w:t>
            </w:r>
            <w:r>
              <w:t>верлибр;</w:t>
            </w:r>
            <w:r>
              <w:t xml:space="preserve"> </w:t>
            </w:r>
            <w:r>
              <w:t>"вечные</w:t>
            </w:r>
            <w:r>
              <w:t xml:space="preserve"> </w:t>
            </w:r>
            <w:r>
              <w:t xml:space="preserve">темы" и "вечные образы" </w:t>
            </w:r>
            <w:r>
              <w:t>в литературе; взаимосвязь и взаимовлияние национальных литератур; художественный перевод; литературная критика</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 xml:space="preserve">Сформированность представлений о литературном </w:t>
            </w:r>
            <w:r>
              <w:t>произведении как явлении словесного искусства, о языке художественной литературы в его эстетической функции и об изобразительно</w:t>
            </w:r>
            <w:r>
              <w:t>-</w:t>
            </w:r>
            <w:r>
              <w:t>выразительных возможностях русского языка в произведениях художественной литературы и умение применять их в речевой практике</w:t>
            </w:r>
            <w:r>
              <w:t xml:space="preserve"> </w:t>
            </w:r>
          </w:p>
        </w:tc>
      </w:tr>
      <w:tr w:rsidR="00F05CD3">
        <w:trPr>
          <w:trHeight w:val="24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65" w:right="48"/>
            </w:pPr>
            <w:r>
              <w:t>Овладение современными читательскими</w:t>
            </w:r>
            <w:r>
              <w:t xml:space="preserve"> </w:t>
            </w:r>
            <w:r>
              <w:t>практиками, культурой восприятия и понимания литературных текстов, умениями самостоятельного истолкования прочитанного</w:t>
            </w:r>
            <w:r>
              <w:t xml:space="preserve"> </w:t>
            </w:r>
            <w:r>
              <w:t>в устной</w:t>
            </w:r>
            <w:r>
              <w:t xml:space="preserve"> </w:t>
            </w:r>
            <w:r>
              <w:t>и письменной формах, информационной переработки текстов в виде аннотаций, отзывов,</w:t>
            </w:r>
            <w:r>
              <w:t xml:space="preserve"> </w:t>
            </w:r>
            <w:r>
              <w:t>докл</w:t>
            </w:r>
            <w:r>
              <w:t>адов,</w:t>
            </w:r>
            <w:r>
              <w:t xml:space="preserve"> </w:t>
            </w:r>
            <w:r>
              <w:t>тезисов,</w:t>
            </w:r>
            <w:r>
              <w:t xml:space="preserve"> </w:t>
            </w:r>
            <w:r>
              <w:t>конспектов,</w:t>
            </w:r>
            <w:r>
              <w:t xml:space="preserve"> </w:t>
            </w:r>
            <w:r>
              <w:t>рефератов,</w:t>
            </w:r>
            <w:r>
              <w:t xml:space="preserve"> </w:t>
            </w:r>
            <w:r>
              <w:t>а</w:t>
            </w:r>
            <w:r>
              <w:t xml:space="preserve"> </w:t>
            </w:r>
            <w:r>
              <w:t>также</w:t>
            </w:r>
            <w:r>
              <w:t xml:space="preserve"> </w:t>
            </w:r>
            <w:r>
              <w:t xml:space="preserve">сочинений различных жанров (не менее 250 слов); владение умением редактировать и совершенствовать собственные письменные </w:t>
            </w:r>
          </w:p>
          <w:p w:rsidR="00F05CD3" w:rsidRDefault="00D67A33">
            <w:pPr>
              <w:spacing w:after="0" w:line="259" w:lineRule="auto"/>
              <w:ind w:left="65"/>
              <w:jc w:val="left"/>
            </w:pPr>
            <w:r>
              <w:t>высказывания с учетом норм русского литературного языка</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lastRenderedPageBreak/>
              <w:t xml:space="preserve">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1"/>
            </w:pPr>
            <w:r>
              <w:t>Умение самостоятельно работать с разными информационными источниками,</w:t>
            </w:r>
            <w:r>
              <w:t xml:space="preserve"> </w:t>
            </w:r>
            <w:r>
              <w:t>в том числе в медиапространстве, оптимально использовать</w:t>
            </w:r>
            <w:r>
              <w:t xml:space="preserve">  </w:t>
            </w:r>
            <w:r>
              <w:t>ресурсы</w:t>
            </w:r>
            <w:r>
              <w:t xml:space="preserve">  </w:t>
            </w:r>
            <w:r>
              <w:t>традиционных</w:t>
            </w:r>
            <w:r>
              <w:t xml:space="preserve">  </w:t>
            </w:r>
            <w:r>
              <w:t>библиотек</w:t>
            </w:r>
            <w:r>
              <w:t xml:space="preserve">  </w:t>
            </w:r>
            <w:r>
              <w:t>и</w:t>
            </w:r>
            <w:r>
              <w:t xml:space="preserve">  </w:t>
            </w:r>
            <w:r>
              <w:t>электронных</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библиотечных</w:t>
            </w:r>
            <w:r>
              <w:t xml:space="preserve"> </w:t>
            </w:r>
            <w:r>
              <w:t>систем......</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5.3 </w:t>
      </w:r>
    </w:p>
    <w:p w:rsidR="00F05CD3" w:rsidRDefault="00D67A33">
      <w:pPr>
        <w:spacing w:after="0" w:line="259" w:lineRule="auto"/>
        <w:ind w:left="0"/>
        <w:jc w:val="left"/>
      </w:pPr>
      <w:r>
        <w:t xml:space="preserve"> </w:t>
      </w:r>
    </w:p>
    <w:p w:rsidR="00F05CD3" w:rsidRDefault="00D67A33">
      <w:pPr>
        <w:spacing w:after="12" w:line="248" w:lineRule="auto"/>
        <w:ind w:left="2609" w:right="1809" w:hanging="10"/>
        <w:jc w:val="center"/>
      </w:pPr>
      <w:r>
        <w:t>Проверяемые</w:t>
      </w:r>
      <w:r>
        <w:t xml:space="preserve"> </w:t>
      </w:r>
      <w:r>
        <w:t>элементы</w:t>
      </w:r>
      <w:r>
        <w:t xml:space="preserve"> </w:t>
      </w:r>
      <w:r>
        <w:t>содержания</w:t>
      </w:r>
      <w:r>
        <w:t xml:space="preserve"> (11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Проверяемый элемент</w:t>
            </w:r>
            <w:r>
              <w:t xml:space="preserve"> </w:t>
            </w:r>
            <w:r>
              <w:t>содержания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Литература</w:t>
            </w:r>
            <w:r>
              <w:t xml:space="preserve"> </w:t>
            </w:r>
            <w:r>
              <w:t>конца</w:t>
            </w:r>
            <w:r>
              <w:t xml:space="preserve"> XIX - </w:t>
            </w:r>
            <w:r>
              <w:t>начала</w:t>
            </w:r>
            <w:r>
              <w:t xml:space="preserve"> XX </w:t>
            </w:r>
            <w:r>
              <w:t>в.</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А.И.</w:t>
            </w:r>
            <w:r>
              <w:t xml:space="preserve"> </w:t>
            </w:r>
            <w:r>
              <w:t>Куприн.</w:t>
            </w:r>
            <w:r>
              <w:t xml:space="preserve"> </w:t>
            </w:r>
            <w:r>
              <w:t>Рассказы</w:t>
            </w:r>
            <w:r>
              <w:t xml:space="preserve"> </w:t>
            </w:r>
            <w:r>
              <w:t>и</w:t>
            </w:r>
            <w:r>
              <w:t xml:space="preserve"> </w:t>
            </w:r>
            <w:r>
              <w:t>повести</w:t>
            </w:r>
            <w:r>
              <w:t xml:space="preserve"> </w:t>
            </w:r>
            <w:r>
              <w:t>(одно</w:t>
            </w:r>
            <w:r>
              <w:t xml:space="preserve"> </w:t>
            </w:r>
            <w:r>
              <w:t>произведение</w:t>
            </w:r>
            <w:r>
              <w:t xml:space="preserve"> </w:t>
            </w:r>
            <w:r>
              <w:t>по</w:t>
            </w:r>
            <w:r>
              <w:t xml:space="preserve"> </w:t>
            </w:r>
            <w:r>
              <w:t>выбору).</w:t>
            </w:r>
            <w:r>
              <w:t xml:space="preserve"> </w:t>
            </w:r>
            <w:r>
              <w:t>Например, "Гранатовый браслет", "Олеся"</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Л.Н.</w:t>
            </w:r>
            <w:r>
              <w:t xml:space="preserve"> </w:t>
            </w:r>
            <w:r>
              <w:t>Андреев.</w:t>
            </w:r>
            <w:r>
              <w:t xml:space="preserve"> </w:t>
            </w:r>
            <w:r>
              <w:t>Рассказы</w:t>
            </w:r>
            <w:r>
              <w:t xml:space="preserve"> </w:t>
            </w:r>
            <w:r>
              <w:t>и</w:t>
            </w:r>
            <w:r>
              <w:t xml:space="preserve"> </w:t>
            </w:r>
            <w:r>
              <w:t>повести</w:t>
            </w:r>
            <w:r>
              <w:t xml:space="preserve"> </w:t>
            </w:r>
            <w:r>
              <w:t>(одно</w:t>
            </w:r>
            <w:r>
              <w:t xml:space="preserve"> </w:t>
            </w:r>
            <w:r>
              <w:t>произведение</w:t>
            </w:r>
            <w:r>
              <w:t xml:space="preserve"> </w:t>
            </w:r>
            <w:r>
              <w:t>по</w:t>
            </w:r>
            <w:r>
              <w:t xml:space="preserve"> </w:t>
            </w:r>
            <w:r>
              <w:t>выбору). Например, "Иуда Искариот", "Большой шлем"</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М.</w:t>
            </w:r>
            <w:r>
              <w:t xml:space="preserve"> </w:t>
            </w:r>
            <w:r>
              <w:t>Горький.</w:t>
            </w:r>
            <w:r>
              <w:t xml:space="preserve"> </w:t>
            </w:r>
            <w:r>
              <w:t>Рассказы</w:t>
            </w:r>
            <w:r>
              <w:t xml:space="preserve"> </w:t>
            </w:r>
            <w:r>
              <w:t>(один</w:t>
            </w:r>
            <w:r>
              <w:t xml:space="preserve"> </w:t>
            </w:r>
            <w:r>
              <w:t>по</w:t>
            </w:r>
            <w:r>
              <w:t xml:space="preserve"> </w:t>
            </w:r>
            <w:r>
              <w:t>выбору).</w:t>
            </w:r>
            <w:r>
              <w:t xml:space="preserve"> </w:t>
            </w:r>
            <w:r>
              <w:t>Например,</w:t>
            </w:r>
            <w:r>
              <w:t xml:space="preserve"> </w:t>
            </w:r>
            <w:r>
              <w:t>"Старуха</w:t>
            </w:r>
            <w:r>
              <w:t xml:space="preserve"> </w:t>
            </w:r>
            <w:r>
              <w:t>Изергиль", "Макар Чудра", "Коновалов". Пьеса "На дне"</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3" w:line="236" w:lineRule="auto"/>
              <w:ind w:left="0"/>
            </w:pPr>
            <w:r>
              <w:t xml:space="preserve">Стихотворения поэтов Серебряного века (не менее двух стихотворений одного поэта по выбору). Например, стихотворения К.Д. Бальмонта, М.А. </w:t>
            </w:r>
          </w:p>
          <w:p w:rsidR="00F05CD3" w:rsidRDefault="00D67A33">
            <w:pPr>
              <w:spacing w:after="0" w:line="259" w:lineRule="auto"/>
              <w:ind w:left="0"/>
              <w:jc w:val="left"/>
            </w:pPr>
            <w:r>
              <w:t>Волошина, Н.С. Гумилева</w:t>
            </w:r>
            <w:r>
              <w:t xml:space="preserve"> </w:t>
            </w:r>
          </w:p>
        </w:tc>
      </w:tr>
      <w:tr w:rsidR="00F05CD3">
        <w:trPr>
          <w:trHeight w:val="488"/>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Литература</w:t>
            </w:r>
            <w:r>
              <w:t xml:space="preserve"> XX </w:t>
            </w:r>
            <w:r>
              <w:t>в.</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И.А.</w:t>
            </w:r>
            <w:r>
              <w:t xml:space="preserve"> </w:t>
            </w:r>
            <w:r>
              <w:t>Бунин.</w:t>
            </w:r>
            <w:r>
              <w:t xml:space="preserve"> </w:t>
            </w:r>
            <w:r>
              <w:t>Рассказы</w:t>
            </w:r>
            <w:r>
              <w:t xml:space="preserve"> </w:t>
            </w:r>
            <w:r>
              <w:t>(два</w:t>
            </w:r>
            <w:r>
              <w:t xml:space="preserve"> </w:t>
            </w:r>
            <w:r>
              <w:t>по</w:t>
            </w:r>
            <w:r>
              <w:t xml:space="preserve"> </w:t>
            </w:r>
            <w:r>
              <w:t>выбору).</w:t>
            </w:r>
            <w:r>
              <w:t xml:space="preserve"> </w:t>
            </w:r>
            <w:r>
              <w:t>Например,</w:t>
            </w:r>
            <w:r>
              <w:t xml:space="preserve"> </w:t>
            </w:r>
            <w:r>
              <w:t>"Антоновские</w:t>
            </w:r>
            <w:r>
              <w:t xml:space="preserve"> </w:t>
            </w:r>
            <w:r>
              <w:t>яблоки", "Чистый понедельник", "Господин из Сан</w:t>
            </w:r>
            <w:r>
              <w:t>-</w:t>
            </w:r>
            <w:r>
              <w:t>Франциско"</w:t>
            </w:r>
            <w:r>
              <w:t xml:space="preserve"> </w:t>
            </w:r>
          </w:p>
        </w:tc>
      </w:tr>
      <w:tr w:rsidR="00F05CD3">
        <w:trPr>
          <w:trHeight w:val="15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 xml:space="preserve">А.А. Блок. Стихотворения (не менее трех по выбору). Например, </w:t>
            </w:r>
          </w:p>
          <w:p w:rsidR="00F05CD3" w:rsidRDefault="00D67A33">
            <w:pPr>
              <w:spacing w:after="0" w:line="259" w:lineRule="auto"/>
              <w:ind w:left="0" w:right="61"/>
            </w:pPr>
            <w:r>
              <w:t>"Незнакомка",</w:t>
            </w:r>
            <w:r>
              <w:t xml:space="preserve"> </w:t>
            </w:r>
            <w:r>
              <w:t>"Россия",</w:t>
            </w:r>
            <w:r>
              <w:t xml:space="preserve"> </w:t>
            </w:r>
            <w:r>
              <w:t>"Ночь,</w:t>
            </w:r>
            <w:r>
              <w:t xml:space="preserve"> </w:t>
            </w:r>
            <w:r>
              <w:t>улица,</w:t>
            </w:r>
            <w:r>
              <w:t xml:space="preserve"> </w:t>
            </w:r>
            <w:r>
              <w:t>фонарь,</w:t>
            </w:r>
            <w:r>
              <w:t xml:space="preserve"> </w:t>
            </w:r>
            <w:r>
              <w:t>аптека...",</w:t>
            </w:r>
            <w:r>
              <w:t xml:space="preserve"> </w:t>
            </w:r>
            <w:r>
              <w:t>"Река</w:t>
            </w:r>
            <w:r>
              <w:t xml:space="preserve"> </w:t>
            </w:r>
            <w:r>
              <w:t>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70"/>
            </w:pPr>
            <w:r>
              <w:t>В.В. Маяковский. Стихотворения (не менее трех по выбору). Например, "А вы могли бы?", "Нате!", "Послушайте!", "Лиличка!", "Юбилейное", "Прозаседавшиеся",</w:t>
            </w:r>
            <w:r>
              <w:t xml:space="preserve"> </w:t>
            </w:r>
            <w:r>
              <w:t>"Письмо</w:t>
            </w:r>
            <w:r>
              <w:t xml:space="preserve"> </w:t>
            </w:r>
            <w:r>
              <w:t>Татьяне</w:t>
            </w:r>
            <w:r>
              <w:t xml:space="preserve"> </w:t>
            </w:r>
            <w:r>
              <w:t>Яковлевой".</w:t>
            </w:r>
            <w:r>
              <w:t xml:space="preserve"> </w:t>
            </w:r>
            <w:r>
              <w:t>Поэма</w:t>
            </w:r>
            <w:r>
              <w:t xml:space="preserve"> </w:t>
            </w:r>
            <w:r>
              <w:t>"Облако</w:t>
            </w:r>
            <w:r>
              <w:t xml:space="preserve"> </w:t>
            </w:r>
            <w:r>
              <w:t>в</w:t>
            </w:r>
            <w:r>
              <w:t xml:space="preserve"> </w:t>
            </w:r>
            <w:r>
              <w:t>штанах"</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С.А. Есенин.</w:t>
            </w:r>
            <w:r>
              <w:t xml:space="preserve"> </w:t>
            </w:r>
            <w:r>
              <w:t>Стихотворения</w:t>
            </w:r>
            <w:r>
              <w:t xml:space="preserve"> </w:t>
            </w:r>
            <w:r>
              <w:t>(не</w:t>
            </w:r>
            <w:r>
              <w:t xml:space="preserve"> </w:t>
            </w:r>
            <w:r>
              <w:t>менее</w:t>
            </w:r>
            <w:r>
              <w:t xml:space="preserve"> </w:t>
            </w:r>
            <w:r>
              <w:t>трех</w:t>
            </w:r>
            <w:r>
              <w:t xml:space="preserve"> </w:t>
            </w:r>
            <w:r>
              <w:t>п</w:t>
            </w:r>
            <w:r>
              <w:t>о</w:t>
            </w:r>
            <w:r>
              <w:t xml:space="preserve"> </w:t>
            </w:r>
            <w:r>
              <w:t>выбору). Например,</w:t>
            </w:r>
            <w:r>
              <w:t xml:space="preserve"> </w:t>
            </w:r>
            <w:r>
              <w:t>"Гой</w:t>
            </w:r>
            <w:r>
              <w:t xml:space="preserve"> </w:t>
            </w:r>
            <w:r>
              <w:t>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w:t>
            </w:r>
            <w:r>
              <w:t xml:space="preserve"> ставнями..."</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8" w:lineRule="auto"/>
              <w:ind w:left="0" w:right="57"/>
            </w:pPr>
            <w:r>
              <w:t>М.И.</w:t>
            </w:r>
            <w:r>
              <w:t xml:space="preserve"> </w:t>
            </w:r>
            <w:r>
              <w:t>Цветаева.</w:t>
            </w:r>
            <w:r>
              <w:t xml:space="preserve"> </w:t>
            </w:r>
            <w:r>
              <w:t>Стихотворения</w:t>
            </w:r>
            <w:r>
              <w:t xml:space="preserve"> </w:t>
            </w:r>
            <w:r>
              <w:t>(не</w:t>
            </w:r>
            <w:r>
              <w:t xml:space="preserve"> </w:t>
            </w:r>
            <w:r>
              <w:t>менее</w:t>
            </w:r>
            <w:r>
              <w:t xml:space="preserve"> </w:t>
            </w:r>
            <w:r>
              <w:t>трех</w:t>
            </w:r>
            <w:r>
              <w:t xml:space="preserve"> </w:t>
            </w:r>
            <w:r>
              <w:t>по</w:t>
            </w:r>
            <w:r>
              <w:t xml:space="preserve"> </w:t>
            </w:r>
            <w:r>
              <w:t>выбору).</w:t>
            </w:r>
            <w:r>
              <w:t xml:space="preserve"> </w:t>
            </w:r>
            <w:r>
              <w:t>Например,</w:t>
            </w:r>
            <w:r>
              <w:t xml:space="preserve"> </w:t>
            </w:r>
            <w:r>
              <w:t>"Моим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w:t>
            </w:r>
            <w:r>
              <w:t xml:space="preserve">реплете", </w:t>
            </w:r>
          </w:p>
          <w:p w:rsidR="00F05CD3" w:rsidRDefault="00D67A33">
            <w:pPr>
              <w:spacing w:after="0" w:line="259" w:lineRule="auto"/>
              <w:ind w:left="0"/>
              <w:jc w:val="left"/>
            </w:pPr>
            <w:r>
              <w:t>"Бабушке", "Красною кистью..." (из цикла "Стихи о Москве")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А.А.</w:t>
            </w:r>
            <w:r>
              <w:t xml:space="preserve"> </w:t>
            </w:r>
            <w:r>
              <w:t>Ахматова.</w:t>
            </w:r>
            <w:r>
              <w:t xml:space="preserve"> </w:t>
            </w:r>
            <w:r>
              <w:t>Стихотворения</w:t>
            </w:r>
            <w:r>
              <w:t xml:space="preserve"> </w:t>
            </w:r>
            <w:r>
              <w:t>(не</w:t>
            </w:r>
            <w:r>
              <w:t xml:space="preserve"> </w:t>
            </w:r>
            <w:r>
              <w:t>менее</w:t>
            </w:r>
            <w:r>
              <w:t xml:space="preserve"> </w:t>
            </w:r>
            <w:r>
              <w:t>трех</w:t>
            </w:r>
            <w:r>
              <w:t xml:space="preserve"> </w:t>
            </w:r>
            <w:r>
              <w:t>по</w:t>
            </w:r>
            <w:r>
              <w:t xml:space="preserve"> </w:t>
            </w:r>
            <w:r>
              <w:t>выбору).</w:t>
            </w:r>
            <w:r>
              <w:t xml:space="preserve"> </w:t>
            </w:r>
            <w:r>
              <w:t>Например,</w:t>
            </w:r>
            <w:r>
              <w:t xml:space="preserve"> </w:t>
            </w:r>
            <w:r>
              <w:t>"Песня</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8"/>
            </w:pPr>
            <w:r>
              <w:t>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Н.А.</w:t>
            </w:r>
            <w:r>
              <w:t xml:space="preserve"> </w:t>
            </w:r>
            <w:r>
              <w:t>Островский.</w:t>
            </w:r>
            <w:r>
              <w:t xml:space="preserve"> </w:t>
            </w:r>
            <w:r>
              <w:t>Роман</w:t>
            </w:r>
            <w:r>
              <w:t xml:space="preserve"> </w:t>
            </w:r>
            <w:r>
              <w:t>"Как</w:t>
            </w:r>
            <w:r>
              <w:t xml:space="preserve"> </w:t>
            </w:r>
            <w:r>
              <w:t>закалялась</w:t>
            </w:r>
            <w:r>
              <w:t xml:space="preserve"> </w:t>
            </w:r>
            <w:r>
              <w:t>сталь"</w:t>
            </w:r>
            <w:r>
              <w:t xml:space="preserve"> </w:t>
            </w:r>
            <w:r>
              <w:t>(избранные</w:t>
            </w:r>
            <w:r>
              <w:t xml:space="preserve"> </w:t>
            </w:r>
            <w:r>
              <w:t>главы)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2.9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М.А.</w:t>
            </w:r>
            <w:r>
              <w:t xml:space="preserve"> </w:t>
            </w:r>
            <w:r>
              <w:t>Шолохов.</w:t>
            </w:r>
            <w:r>
              <w:t xml:space="preserve"> </w:t>
            </w:r>
            <w:r>
              <w:t>Роман</w:t>
            </w:r>
            <w:r>
              <w:t>-</w:t>
            </w:r>
            <w:r>
              <w:t>эпопея</w:t>
            </w:r>
            <w:r>
              <w:t xml:space="preserve"> </w:t>
            </w:r>
            <w:r>
              <w:t>"Тихий</w:t>
            </w:r>
            <w:r>
              <w:t xml:space="preserve"> </w:t>
            </w:r>
            <w:r>
              <w:t>Дон"</w:t>
            </w:r>
            <w:r>
              <w:t xml:space="preserve"> </w:t>
            </w:r>
            <w:r>
              <w:t>(избранные</w:t>
            </w:r>
            <w:r>
              <w:t xml:space="preserve"> </w:t>
            </w:r>
            <w:r>
              <w:t>главы)</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М.А.</w:t>
            </w:r>
            <w:r>
              <w:t xml:space="preserve"> </w:t>
            </w:r>
            <w:r>
              <w:t>Булгаков.</w:t>
            </w:r>
            <w:r>
              <w:t xml:space="preserve"> </w:t>
            </w:r>
            <w:r>
              <w:t>Романы</w:t>
            </w:r>
            <w:r>
              <w:t xml:space="preserve"> </w:t>
            </w:r>
            <w:r>
              <w:t>"Белая</w:t>
            </w:r>
            <w:r>
              <w:t xml:space="preserve"> </w:t>
            </w:r>
            <w:r>
              <w:t>гвардия",</w:t>
            </w:r>
            <w:r>
              <w:t xml:space="preserve"> </w:t>
            </w:r>
            <w:r>
              <w:t>"Мастер</w:t>
            </w:r>
            <w:r>
              <w:t xml:space="preserve"> </w:t>
            </w:r>
            <w:r>
              <w:t>и</w:t>
            </w:r>
            <w:r>
              <w:t xml:space="preserve"> </w:t>
            </w:r>
            <w:r>
              <w:t>Маргарита"</w:t>
            </w:r>
            <w:r>
              <w:t xml:space="preserve"> </w:t>
            </w:r>
            <w:r>
              <w:t>(один</w:t>
            </w:r>
            <w:r>
              <w:t xml:space="preserve"> </w:t>
            </w:r>
            <w:r>
              <w:t>роман по выбору)</w:t>
            </w:r>
            <w:r>
              <w:t xml:space="preserve"> </w:t>
            </w:r>
          </w:p>
        </w:tc>
      </w:tr>
      <w:tr w:rsidR="00F05CD3">
        <w:trPr>
          <w:trHeight w:val="76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А.П.</w:t>
            </w:r>
            <w:r>
              <w:t xml:space="preserve"> </w:t>
            </w:r>
            <w:r>
              <w:t>Платонов.</w:t>
            </w:r>
            <w:r>
              <w:t xml:space="preserve"> </w:t>
            </w:r>
            <w:r>
              <w:t>Рассказы</w:t>
            </w:r>
            <w:r>
              <w:t xml:space="preserve"> </w:t>
            </w:r>
            <w:r>
              <w:t>и</w:t>
            </w:r>
            <w:r>
              <w:t xml:space="preserve"> </w:t>
            </w:r>
            <w:r>
              <w:t>повести</w:t>
            </w:r>
            <w:r>
              <w:t xml:space="preserve"> </w:t>
            </w:r>
            <w:r>
              <w:t>(одно</w:t>
            </w:r>
            <w:r>
              <w:t xml:space="preserve"> </w:t>
            </w:r>
            <w:r>
              <w:t>произведение</w:t>
            </w:r>
            <w:r>
              <w:t xml:space="preserve"> </w:t>
            </w:r>
            <w:r>
              <w:t>по</w:t>
            </w:r>
            <w:r>
              <w:t xml:space="preserve"> </w:t>
            </w:r>
            <w:r>
              <w:t>выбору).</w:t>
            </w:r>
            <w:r>
              <w:t xml:space="preserve"> </w:t>
            </w:r>
            <w:r>
              <w:t>Например, "В прекрасном и яростном мире", "Котлован", "Возвращение"</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А.Т. Твардовский. Стихотворения (не менее трех по выбору). Например, "Вся суть в одном</w:t>
            </w:r>
            <w:r>
              <w:t>-</w:t>
            </w:r>
            <w:r>
              <w:t>единственном завете...", "Памяти матери" ("В краю, куда их вывезли гуртом..."), "Я знаю, никакой моей вины...", "Дробится рваный цоколь монумента..."</w:t>
            </w:r>
            <w:r>
              <w:t xml:space="preserve"> </w:t>
            </w:r>
          </w:p>
        </w:tc>
      </w:tr>
      <w:tr w:rsidR="00F05CD3">
        <w:trPr>
          <w:trHeight w:val="24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w:t>
            </w:r>
            <w:r>
              <w:t>сь тихие", "В списках не значился", "Завтра была война"; К.Д. Воробьев "Убиты под Москвой", "Это мы, Господи!";</w:t>
            </w:r>
            <w:r>
              <w:t xml:space="preserve"> </w:t>
            </w:r>
            <w:r>
              <w:t>В.Л. Кондратьев "Сашка";</w:t>
            </w:r>
            <w:r>
              <w:t xml:space="preserve"> </w:t>
            </w:r>
            <w:r>
              <w:t>В.П. Некрасов "В окопах Сталинграда"; Е.И. Носов "Красное вино победы", "Шопен, соната номер два"; С.С. Смирнов "Брестс</w:t>
            </w:r>
            <w:r>
              <w:t>кая крепость"</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4"/>
              <w:jc w:val="center"/>
            </w:pPr>
            <w:r>
              <w:lastRenderedPageBreak/>
              <w:t xml:space="preserve">2.14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А.А.</w:t>
            </w:r>
            <w:r>
              <w:t xml:space="preserve"> </w:t>
            </w:r>
            <w:r>
              <w:t>Фадеев.</w:t>
            </w:r>
            <w:r>
              <w:t xml:space="preserve"> </w:t>
            </w:r>
            <w:r>
              <w:t>Роман</w:t>
            </w:r>
            <w:r>
              <w:t xml:space="preserve"> </w:t>
            </w:r>
            <w:r>
              <w:t>"Молодая</w:t>
            </w:r>
            <w:r>
              <w:t xml:space="preserve"> </w:t>
            </w:r>
            <w:r>
              <w:t>гвардия"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4"/>
              <w:jc w:val="center"/>
            </w:pPr>
            <w:r>
              <w:t xml:space="preserve">2.15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В.О. Богомолов.</w:t>
            </w:r>
            <w:r>
              <w:t xml:space="preserve"> </w:t>
            </w:r>
            <w:r>
              <w:t>Роман</w:t>
            </w:r>
            <w:r>
              <w:t xml:space="preserve"> </w:t>
            </w:r>
            <w:r>
              <w:t>"В</w:t>
            </w:r>
            <w:r>
              <w:t xml:space="preserve"> </w:t>
            </w:r>
            <w:r>
              <w:t>августе</w:t>
            </w:r>
            <w:r>
              <w:t xml:space="preserve"> </w:t>
            </w:r>
            <w:r>
              <w:t>сорок</w:t>
            </w:r>
            <w:r>
              <w:t xml:space="preserve"> </w:t>
            </w:r>
            <w:r>
              <w:t>четвертого"</w:t>
            </w:r>
            <w:r>
              <w:t xml:space="preserve"> </w:t>
            </w:r>
          </w:p>
        </w:tc>
      </w:tr>
      <w:tr w:rsidR="00F05CD3">
        <w:trPr>
          <w:trHeight w:val="132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65" w:right="60"/>
            </w:pPr>
            <w: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w:t>
            </w:r>
          </w:p>
          <w:p w:rsidR="00F05CD3" w:rsidRDefault="00D67A33">
            <w:pPr>
              <w:spacing w:after="0" w:line="259" w:lineRule="auto"/>
              <w:ind w:left="65"/>
              <w:jc w:val="left"/>
            </w:pPr>
            <w:r>
              <w:t>Самойлова, К.М. Симонова, Б.А. Слуцкого</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Драматургия</w:t>
            </w:r>
            <w:r>
              <w:t xml:space="preserve"> </w:t>
            </w:r>
            <w:r>
              <w:t>о</w:t>
            </w:r>
            <w:r>
              <w:t xml:space="preserve"> </w:t>
            </w:r>
            <w:r>
              <w:t>Великой</w:t>
            </w:r>
            <w:r>
              <w:t xml:space="preserve"> </w:t>
            </w:r>
            <w:r>
              <w:t>Отечественной</w:t>
            </w:r>
            <w:r>
              <w:t xml:space="preserve"> </w:t>
            </w:r>
            <w:r>
              <w:t>войне.</w:t>
            </w:r>
            <w:r>
              <w:t xml:space="preserve"> </w:t>
            </w:r>
            <w:r>
              <w:t>Пьесы</w:t>
            </w:r>
            <w:r>
              <w:t xml:space="preserve"> </w:t>
            </w:r>
            <w:r>
              <w:t>(одно</w:t>
            </w:r>
            <w:r>
              <w:t xml:space="preserve"> </w:t>
            </w:r>
            <w:r>
              <w:t>произведение</w:t>
            </w:r>
            <w:r>
              <w:t xml:space="preserve"> </w:t>
            </w:r>
            <w:r>
              <w:t>по выбору).</w:t>
            </w:r>
            <w:r>
              <w:t xml:space="preserve"> </w:t>
            </w:r>
            <w:r>
              <w:t>Например, В.С. Розов "Вечно живые"</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Б.Л. Пастернак. Стихотворения (не менее трех по выбору). Например, "Февраль.</w:t>
            </w:r>
            <w:r>
              <w:t xml:space="preserve"> </w:t>
            </w:r>
            <w:r>
              <w:t>Достать</w:t>
            </w:r>
            <w:r>
              <w:t xml:space="preserve"> </w:t>
            </w:r>
            <w:r>
              <w:t>чернил</w:t>
            </w:r>
            <w:r>
              <w:t xml:space="preserve"> </w:t>
            </w:r>
            <w:r>
              <w:t>и</w:t>
            </w:r>
            <w:r>
              <w:t xml:space="preserve"> </w:t>
            </w:r>
            <w:r>
              <w:t>плакать!..",</w:t>
            </w:r>
            <w:r>
              <w:t xml:space="preserve"> </w:t>
            </w:r>
            <w:r>
              <w:t>"Определение</w:t>
            </w:r>
            <w:r>
              <w:t xml:space="preserve"> </w:t>
            </w:r>
            <w:r>
              <w:t>поэзии",</w:t>
            </w:r>
            <w:r>
              <w:t xml:space="preserve"> </w:t>
            </w:r>
            <w:r>
              <w:t>"Во</w:t>
            </w:r>
            <w:r>
              <w:t xml:space="preserve"> </w:t>
            </w:r>
            <w:r>
              <w:t>всем</w:t>
            </w:r>
            <w:r>
              <w:t xml:space="preserve"> </w:t>
            </w:r>
            <w:r>
              <w:t>мне хоче</w:t>
            </w:r>
            <w:r>
              <w:t xml:space="preserve">тся дойти...", "Снег идет", "Любить иных </w:t>
            </w:r>
            <w:r>
              <w:t xml:space="preserve">- </w:t>
            </w:r>
            <w:r>
              <w:t>тяжелый крест...", "Быть знаменитым некрасиво...", "Ночь", "Гамлет", "Зимняя ночь"</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А.И. Солженицын. Произведения "Один день Ивана Денисовича", "Архипелаг</w:t>
            </w:r>
            <w:r>
              <w:t xml:space="preserve"> </w:t>
            </w:r>
            <w:r>
              <w:t>ГУЛАГ"</w:t>
            </w:r>
            <w:r>
              <w:t xml:space="preserve"> </w:t>
            </w:r>
            <w:r>
              <w:t>(фрагменты</w:t>
            </w:r>
            <w:r>
              <w:t xml:space="preserve"> </w:t>
            </w:r>
            <w:r>
              <w:t>книги</w:t>
            </w:r>
            <w:r>
              <w:t xml:space="preserve"> </w:t>
            </w:r>
            <w:r>
              <w:t>по</w:t>
            </w:r>
            <w:r>
              <w:t xml:space="preserve"> </w:t>
            </w:r>
            <w:r>
              <w:t>выбору,</w:t>
            </w:r>
            <w:r>
              <w:t xml:space="preserve"> </w:t>
            </w:r>
            <w:r>
              <w:t>например,</w:t>
            </w:r>
            <w:r>
              <w:t xml:space="preserve"> </w:t>
            </w:r>
            <w:r>
              <w:t>глава</w:t>
            </w:r>
            <w:r>
              <w:t xml:space="preserve"> </w:t>
            </w:r>
            <w:r>
              <w:t>"Поэзия под плитой, правда под камнем")</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2.20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В.М.</w:t>
            </w:r>
            <w:r>
              <w:t xml:space="preserve"> </w:t>
            </w:r>
            <w:r>
              <w:t>Шукшин.</w:t>
            </w:r>
            <w:r>
              <w:t xml:space="preserve"> </w:t>
            </w:r>
            <w:r>
              <w:t>Рассказы</w:t>
            </w:r>
            <w:r>
              <w:t xml:space="preserve"> </w:t>
            </w:r>
            <w:r>
              <w:t>(не</w:t>
            </w:r>
            <w:r>
              <w:t xml:space="preserve"> </w:t>
            </w:r>
            <w:r>
              <w:t>менее</w:t>
            </w:r>
            <w:r>
              <w:t xml:space="preserve"> </w:t>
            </w:r>
            <w:r>
              <w:t>двух</w:t>
            </w:r>
            <w:r>
              <w:t xml:space="preserve"> </w:t>
            </w:r>
            <w:r>
              <w:t>по</w:t>
            </w:r>
            <w:r>
              <w:t xml:space="preserve"> </w:t>
            </w:r>
            <w:r>
              <w:t>выбору).</w:t>
            </w:r>
            <w:r>
              <w:t xml:space="preserve"> </w:t>
            </w:r>
            <w:r>
              <w:t>Например,</w:t>
            </w:r>
            <w:r>
              <w:t xml:space="preserve"> </w:t>
            </w:r>
            <w:r>
              <w:t>"Срезал", "Обида", "Микроскоп", "Мастер", "Крепкий мужик", "Сапожки"</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В.Г.</w:t>
            </w:r>
            <w:r>
              <w:t xml:space="preserve"> </w:t>
            </w:r>
            <w:r>
              <w:t>Распутин.</w:t>
            </w:r>
            <w:r>
              <w:t xml:space="preserve"> </w:t>
            </w:r>
            <w:r>
              <w:t>Рассказы</w:t>
            </w:r>
            <w:r>
              <w:t xml:space="preserve"> </w:t>
            </w:r>
            <w:r>
              <w:t>и</w:t>
            </w:r>
            <w:r>
              <w:t xml:space="preserve"> </w:t>
            </w:r>
            <w:r>
              <w:t>повести</w:t>
            </w:r>
            <w:r>
              <w:t xml:space="preserve"> </w:t>
            </w:r>
            <w:r>
              <w:t>(одно</w:t>
            </w:r>
            <w:r>
              <w:t xml:space="preserve"> </w:t>
            </w:r>
            <w:r>
              <w:t>произведение</w:t>
            </w:r>
            <w:r>
              <w:t xml:space="preserve"> </w:t>
            </w:r>
            <w:r>
              <w:t>по</w:t>
            </w:r>
            <w:r>
              <w:t xml:space="preserve"> </w:t>
            </w:r>
            <w:r>
              <w:t>выбору).</w:t>
            </w:r>
            <w:r>
              <w:t xml:space="preserve"> </w:t>
            </w:r>
            <w:r>
              <w:t>Например, "Живи и помни", "Прощание с Матерой"</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2.22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5"/>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2.23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И.А. Бродский. Стихотворения</w:t>
            </w:r>
            <w:r>
              <w:t xml:space="preserve">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Литература</w:t>
            </w:r>
            <w:r>
              <w:t xml:space="preserve"> </w:t>
            </w:r>
            <w:r>
              <w:t>второй</w:t>
            </w:r>
            <w:r>
              <w:t xml:space="preserve"> </w:t>
            </w:r>
            <w:r>
              <w:t>половины XX</w:t>
            </w:r>
            <w:r>
              <w:t xml:space="preserve"> - </w:t>
            </w:r>
            <w:r>
              <w:t>начала</w:t>
            </w:r>
            <w:r>
              <w:t xml:space="preserve"> XXI </w:t>
            </w:r>
            <w:r>
              <w:t>в.</w:t>
            </w:r>
            <w:r>
              <w:t xml:space="preserve"> </w:t>
            </w:r>
          </w:p>
        </w:tc>
      </w:tr>
      <w:tr w:rsidR="00F05CD3">
        <w:trPr>
          <w:trHeight w:val="2977"/>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Проза</w:t>
            </w:r>
            <w:r>
              <w:t xml:space="preserve"> </w:t>
            </w:r>
            <w:r>
              <w:t>второй</w:t>
            </w:r>
            <w:r>
              <w:t xml:space="preserve"> </w:t>
            </w:r>
            <w:r>
              <w:t>половины</w:t>
            </w:r>
            <w:r>
              <w:t xml:space="preserve"> XX - </w:t>
            </w:r>
            <w:r>
              <w:t>начала XXI</w:t>
            </w:r>
            <w:r>
              <w:t xml:space="preserve"> </w:t>
            </w:r>
            <w:r>
              <w:t>в.</w:t>
            </w:r>
            <w:r>
              <w:t xml:space="preserve"> </w:t>
            </w:r>
          </w:p>
          <w:p w:rsidR="00F05CD3" w:rsidRDefault="00D67A33">
            <w:pPr>
              <w:spacing w:after="0" w:line="259" w:lineRule="auto"/>
              <w:ind w:left="0" w:right="52"/>
            </w:pPr>
            <w: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w:t>
            </w:r>
            <w:r>
              <w:t>-</w:t>
            </w:r>
            <w:r>
              <w:t>рыба" (фрагменты); В.И. Белов (рас</w:t>
            </w:r>
            <w:r>
              <w:t>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w:t>
            </w:r>
            <w:r>
              <w:t>льник начинается в субботу"); Ю.В. Трифонов (повесть "Обмен")</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Поэзия</w:t>
            </w:r>
            <w:r>
              <w:t xml:space="preserve"> </w:t>
            </w:r>
            <w:r>
              <w:t>второй</w:t>
            </w:r>
            <w:r>
              <w:t xml:space="preserve"> </w:t>
            </w:r>
            <w:r>
              <w:t>половины</w:t>
            </w:r>
            <w:r>
              <w:t xml:space="preserve"> XX - </w:t>
            </w:r>
            <w:r>
              <w:t>начала XXI</w:t>
            </w:r>
            <w:r>
              <w:t xml:space="preserve"> </w:t>
            </w:r>
            <w:r>
              <w:t>в.</w:t>
            </w:r>
            <w:r>
              <w:t xml:space="preserve"> </w:t>
            </w:r>
          </w:p>
          <w:p w:rsidR="00F05CD3" w:rsidRDefault="00D67A33">
            <w:pPr>
              <w:spacing w:after="2" w:line="238" w:lineRule="auto"/>
              <w:ind w:left="0" w:right="64"/>
            </w:pPr>
            <w:r>
              <w:t xml:space="preserve">Стихотворения (по одному произведению не менее чем двух поэтов по выбору). Например, Б.А. Ахмадулиной, А.А. Вознесенского, В.С. Высоцкого, Е.А. </w:t>
            </w:r>
            <w:r>
              <w:t xml:space="preserve">Евтушенко, Н.А. Заболоцкого, Ю.П. Кузнецова, А.С. Кушнера, Л.Н. Мартынова, Б.Ш. Окуджавы, Р.И. Рождественского, А.А. </w:t>
            </w:r>
          </w:p>
          <w:p w:rsidR="00F05CD3" w:rsidRDefault="00D67A33">
            <w:pPr>
              <w:spacing w:after="0" w:line="259" w:lineRule="auto"/>
              <w:ind w:left="0"/>
              <w:jc w:val="left"/>
            </w:pPr>
            <w:r>
              <w:t>Тарковского, О.Г. Чухонцева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Драматургия</w:t>
            </w:r>
            <w:r>
              <w:t xml:space="preserve"> </w:t>
            </w:r>
            <w:r>
              <w:t>второй</w:t>
            </w:r>
            <w:r>
              <w:t xml:space="preserve"> </w:t>
            </w:r>
            <w:r>
              <w:t>половины</w:t>
            </w:r>
            <w:r>
              <w:t xml:space="preserve"> XX - </w:t>
            </w:r>
            <w:r>
              <w:t>начала</w:t>
            </w:r>
            <w:r>
              <w:t xml:space="preserve"> XXI </w:t>
            </w:r>
            <w:r>
              <w:t>в.</w:t>
            </w:r>
            <w:r>
              <w:t xml:space="preserve"> </w:t>
            </w:r>
          </w:p>
          <w:p w:rsidR="00F05CD3" w:rsidRDefault="00D67A33">
            <w:pPr>
              <w:spacing w:after="0" w:line="259" w:lineRule="auto"/>
              <w:ind w:left="0"/>
            </w:pPr>
            <w:r>
              <w:t>Пьесы</w:t>
            </w:r>
            <w:r>
              <w:t xml:space="preserve"> </w:t>
            </w:r>
            <w:r>
              <w:t>(произведение</w:t>
            </w:r>
            <w:r>
              <w:t xml:space="preserve"> </w:t>
            </w:r>
            <w:r>
              <w:t>одного</w:t>
            </w:r>
            <w:r>
              <w:t xml:space="preserve"> </w:t>
            </w:r>
            <w:r>
              <w:t>из</w:t>
            </w:r>
            <w:r>
              <w:t xml:space="preserve"> </w:t>
            </w:r>
            <w:r>
              <w:t>драматургов</w:t>
            </w:r>
            <w:r>
              <w:t xml:space="preserve"> </w:t>
            </w:r>
            <w:r>
              <w:t>по</w:t>
            </w:r>
            <w:r>
              <w:t xml:space="preserve"> </w:t>
            </w:r>
            <w:r>
              <w:t>выбору).</w:t>
            </w:r>
            <w:r>
              <w:t xml:space="preserve"> </w:t>
            </w:r>
            <w:r>
              <w:t>Например,</w:t>
            </w:r>
            <w:r>
              <w:t xml:space="preserve"> </w:t>
            </w:r>
            <w:r>
              <w:t xml:space="preserve">А.Н. </w:t>
            </w:r>
          </w:p>
          <w:p w:rsidR="00F05CD3" w:rsidRDefault="00D67A33">
            <w:pPr>
              <w:spacing w:after="0" w:line="259" w:lineRule="auto"/>
              <w:ind w:left="0"/>
              <w:jc w:val="left"/>
            </w:pPr>
            <w:r>
              <w:t>Арбузов ("Иркутская история"); А.В. Вампилов ("Старший сын")</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Литература</w:t>
            </w:r>
            <w:r>
              <w:t xml:space="preserve"> </w:t>
            </w:r>
            <w:r>
              <w:t>народов</w:t>
            </w:r>
            <w:r>
              <w:t xml:space="preserve"> </w:t>
            </w:r>
            <w:r>
              <w:t>России</w:t>
            </w:r>
            <w:r>
              <w:t xml:space="preserve"> </w:t>
            </w:r>
          </w:p>
          <w:p w:rsidR="00F05CD3" w:rsidRDefault="00D67A33">
            <w:pPr>
              <w:spacing w:after="0" w:line="238" w:lineRule="auto"/>
              <w:ind w:left="0" w:right="57"/>
            </w:pPr>
            <w:r>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w:t>
            </w:r>
          </w:p>
          <w:p w:rsidR="00F05CD3" w:rsidRDefault="00D67A33">
            <w:pPr>
              <w:spacing w:after="0" w:line="259" w:lineRule="auto"/>
              <w:ind w:left="0"/>
              <w:jc w:val="left"/>
            </w:pPr>
            <w:r>
              <w:t>Джалиля, М. Карима, Д. Кугультинова, К. Кулиева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5</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Зарубежная</w:t>
            </w:r>
            <w:r>
              <w:t xml:space="preserve"> </w:t>
            </w:r>
            <w:r>
              <w:t>литература</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Зарубежная</w:t>
            </w:r>
            <w:r>
              <w:t xml:space="preserve"> </w:t>
            </w:r>
            <w:r>
              <w:t>поэзия</w:t>
            </w:r>
            <w:r>
              <w:t xml:space="preserve"> XX </w:t>
            </w:r>
            <w:r>
              <w:t>в.</w:t>
            </w:r>
            <w:r>
              <w:t xml:space="preserve"> </w:t>
            </w:r>
            <w:r>
              <w:t>(не</w:t>
            </w:r>
            <w:r>
              <w:t xml:space="preserve"> </w:t>
            </w:r>
            <w:r>
              <w:t>менее</w:t>
            </w:r>
            <w:r>
              <w:t xml:space="preserve"> </w:t>
            </w:r>
            <w:r>
              <w:t>двух</w:t>
            </w:r>
            <w:r>
              <w:t xml:space="preserve"> </w:t>
            </w:r>
            <w:r>
              <w:t>стихотворений</w:t>
            </w:r>
            <w:r>
              <w:t xml:space="preserve"> </w:t>
            </w:r>
            <w:r>
              <w:t>одного из</w:t>
            </w:r>
            <w:r>
              <w:t xml:space="preserve"> </w:t>
            </w:r>
            <w:r>
              <w:t>поэтов</w:t>
            </w:r>
            <w:r>
              <w:t xml:space="preserve"> </w:t>
            </w:r>
            <w:r>
              <w:t>по выбору). Например, стихотворения Г. Аполлинера, Т.С. Элиота</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r>
              <w:t xml:space="preserve"> </w:t>
            </w:r>
          </w:p>
        </w:tc>
      </w:tr>
    </w:tbl>
    <w:p w:rsidR="00F05CD3" w:rsidRDefault="00D67A33">
      <w:pPr>
        <w:spacing w:after="184" w:line="260" w:lineRule="auto"/>
        <w:ind w:left="1128" w:right="998" w:hanging="10"/>
        <w:jc w:val="left"/>
      </w:pPr>
      <w:r>
        <w:rPr>
          <w:color w:val="2E5395"/>
        </w:rPr>
        <w:t>2.2.3.</w:t>
      </w:r>
      <w:r>
        <w:rPr>
          <w:rFonts w:ascii="Arial" w:eastAsia="Arial" w:hAnsi="Arial" w:cs="Arial"/>
          <w:color w:val="2E5395"/>
        </w:rPr>
        <w:t xml:space="preserve"> </w:t>
      </w:r>
      <w:r>
        <w:rPr>
          <w:color w:val="2E5395"/>
        </w:rPr>
        <w:t>Федеральная</w:t>
      </w:r>
      <w:r>
        <w:rPr>
          <w:color w:val="2E5395"/>
        </w:rPr>
        <w:t xml:space="preserve"> </w:t>
      </w:r>
      <w:r>
        <w:rPr>
          <w:color w:val="2E5395"/>
        </w:rPr>
        <w:t>рабочая</w:t>
      </w:r>
      <w:r>
        <w:rPr>
          <w:color w:val="2E5395"/>
        </w:rPr>
        <w:t xml:space="preserve"> </w:t>
      </w:r>
      <w:r>
        <w:rPr>
          <w:color w:val="2E5395"/>
        </w:rPr>
        <w:t>программа</w:t>
      </w:r>
      <w:r>
        <w:rPr>
          <w:color w:val="2E5395"/>
        </w:rPr>
        <w:t xml:space="preserve"> </w:t>
      </w:r>
      <w:r>
        <w:rPr>
          <w:color w:val="2E5395"/>
        </w:rPr>
        <w:t>по</w:t>
      </w:r>
      <w:r>
        <w:rPr>
          <w:color w:val="2E5395"/>
        </w:rPr>
        <w:t xml:space="preserve"> </w:t>
      </w:r>
      <w:r>
        <w:rPr>
          <w:color w:val="2E5395"/>
        </w:rPr>
        <w:t>учебному</w:t>
      </w:r>
      <w:r>
        <w:rPr>
          <w:color w:val="2E5395"/>
        </w:rPr>
        <w:t xml:space="preserve"> </w:t>
      </w:r>
      <w:r>
        <w:rPr>
          <w:color w:val="2E5395"/>
        </w:rPr>
        <w:t>предмету</w:t>
      </w:r>
      <w:r>
        <w:rPr>
          <w:color w:val="2E5395"/>
        </w:rPr>
        <w:t xml:space="preserve"> </w:t>
      </w:r>
      <w:r>
        <w:rPr>
          <w:color w:val="2E5395"/>
        </w:rPr>
        <w:t>«История».</w:t>
      </w:r>
      <w:r>
        <w:rPr>
          <w:color w:val="2E5395"/>
        </w:rPr>
        <w:t xml:space="preserve"> </w:t>
      </w:r>
      <w:r>
        <w:rPr>
          <w:i/>
          <w:color w:val="FF0000"/>
        </w:rPr>
        <w:t>Нумерация сохранена в соответствии с ФОП СОО.</w:t>
      </w:r>
      <w:r>
        <w:rPr>
          <w:i/>
        </w:rPr>
        <w:t xml:space="preserve"> </w:t>
      </w:r>
    </w:p>
    <w:p w:rsidR="00F05CD3" w:rsidRDefault="00D67A33">
      <w:pPr>
        <w:numPr>
          <w:ilvl w:val="0"/>
          <w:numId w:val="60"/>
        </w:numPr>
        <w:ind w:right="332" w:firstLine="480"/>
      </w:pPr>
      <w:r>
        <w:t>Федеральная рабочая программа по учебному предмету "История" (базовый уровень).</w:t>
      </w:r>
      <w:r>
        <w:t xml:space="preserve"> </w:t>
      </w:r>
    </w:p>
    <w:p w:rsidR="00F05CD3" w:rsidRDefault="00D67A33">
      <w:pPr>
        <w:numPr>
          <w:ilvl w:val="1"/>
          <w:numId w:val="60"/>
        </w:numPr>
        <w:ind w:right="332" w:firstLine="480"/>
      </w:pPr>
      <w:r>
        <w:lastRenderedPageBreak/>
        <w:t>Федеральная рабочая</w:t>
      </w:r>
      <w:r>
        <w:t xml:space="preserve"> </w:t>
      </w:r>
      <w:r>
        <w:t>программа</w:t>
      </w:r>
      <w:r>
        <w:t xml:space="preserve"> </w:t>
      </w:r>
      <w:r>
        <w:t>по учебному предмету</w:t>
      </w:r>
      <w:r>
        <w:t xml:space="preserve"> </w:t>
      </w:r>
      <w:r>
        <w:t>"История" (предметная область</w:t>
      </w:r>
      <w:r>
        <w:t xml:space="preserve"> </w:t>
      </w:r>
      <w:r>
        <w:t>"Обще</w:t>
      </w:r>
      <w:r>
        <w:t>ственно</w:t>
      </w:r>
      <w:r>
        <w:t>-</w:t>
      </w:r>
      <w:r>
        <w:t>научные</w:t>
      </w:r>
      <w:r>
        <w:t xml:space="preserve"> </w:t>
      </w:r>
      <w:r>
        <w:t>предметы")</w:t>
      </w:r>
      <w:r>
        <w:t xml:space="preserve"> </w:t>
      </w:r>
      <w:r>
        <w:t>(далее</w:t>
      </w:r>
      <w:r>
        <w:t xml:space="preserve"> </w:t>
      </w:r>
      <w:r>
        <w:t>соответственно</w:t>
      </w:r>
      <w:r>
        <w:t xml:space="preserve"> - </w:t>
      </w:r>
      <w:r>
        <w:t>программа</w:t>
      </w:r>
      <w:r>
        <w:t xml:space="preserve"> </w:t>
      </w:r>
      <w:r>
        <w:t>по</w:t>
      </w:r>
      <w:r>
        <w:t xml:space="preserve"> </w:t>
      </w:r>
      <w:r>
        <w:t>истории, история) включает пояснительную записку, содержание обучения, планируемые результаты освоения программы по истории.</w:t>
      </w:r>
      <w:r>
        <w:t xml:space="preserve"> </w:t>
      </w:r>
    </w:p>
    <w:p w:rsidR="00F05CD3" w:rsidRDefault="00D67A33">
      <w:pPr>
        <w:numPr>
          <w:ilvl w:val="1"/>
          <w:numId w:val="60"/>
        </w:numPr>
        <w:ind w:right="332" w:firstLine="480"/>
      </w:pPr>
      <w:r>
        <w:t>Пояснительная</w:t>
      </w:r>
      <w:r>
        <w:t xml:space="preserve"> </w:t>
      </w:r>
      <w:r>
        <w:t>записка.</w:t>
      </w:r>
      <w:r>
        <w:t xml:space="preserve"> </w:t>
      </w:r>
    </w:p>
    <w:p w:rsidR="00F05CD3" w:rsidRDefault="00D67A33">
      <w:pPr>
        <w:numPr>
          <w:ilvl w:val="2"/>
          <w:numId w:val="60"/>
        </w:numPr>
        <w:ind w:right="332" w:firstLine="480"/>
      </w:pPr>
      <w:r>
        <w:t>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w:t>
      </w:r>
      <w:r>
        <w:t xml:space="preserve"> </w:t>
      </w:r>
      <w:r>
        <w:t>и</w:t>
      </w:r>
      <w:r>
        <w:t xml:space="preserve"> </w:t>
      </w:r>
      <w:r>
        <w:t>подлежит</w:t>
      </w:r>
      <w:r>
        <w:t xml:space="preserve"> </w:t>
      </w:r>
      <w:r>
        <w:t>непосредствен</w:t>
      </w:r>
      <w:r>
        <w:t>ному</w:t>
      </w:r>
      <w:r>
        <w:t xml:space="preserve"> </w:t>
      </w:r>
      <w:r>
        <w:t>применению</w:t>
      </w:r>
      <w:r>
        <w:t xml:space="preserve"> </w:t>
      </w:r>
      <w:r>
        <w:t>при</w:t>
      </w:r>
      <w:r>
        <w:t xml:space="preserve"> </w:t>
      </w:r>
      <w:r>
        <w:t>реализации</w:t>
      </w:r>
      <w:r>
        <w:t xml:space="preserve"> </w:t>
      </w:r>
      <w:r>
        <w:t>обязательной</w:t>
      </w:r>
      <w:r>
        <w:t xml:space="preserve"> </w:t>
      </w:r>
      <w:r>
        <w:t>части ООП СОО.</w:t>
      </w:r>
      <w:r>
        <w:t xml:space="preserve"> </w:t>
      </w:r>
    </w:p>
    <w:p w:rsidR="00F05CD3" w:rsidRDefault="00D67A33">
      <w:pPr>
        <w:numPr>
          <w:ilvl w:val="2"/>
          <w:numId w:val="60"/>
        </w:numPr>
        <w:ind w:right="332" w:firstLine="480"/>
      </w:pPr>
      <w:r>
        <w:t>Программа</w:t>
      </w:r>
      <w:r>
        <w:t xml:space="preserve"> </w:t>
      </w:r>
      <w:r>
        <w:t>по</w:t>
      </w:r>
      <w:r>
        <w:t xml:space="preserve"> </w:t>
      </w:r>
      <w:r>
        <w:t>истории</w:t>
      </w:r>
      <w:r>
        <w:t xml:space="preserve"> </w:t>
      </w:r>
      <w:r>
        <w:t>дает</w:t>
      </w:r>
      <w:r>
        <w:t xml:space="preserve"> </w:t>
      </w:r>
      <w:r>
        <w:t>представление</w:t>
      </w:r>
      <w:r>
        <w:t xml:space="preserve"> </w:t>
      </w:r>
      <w:r>
        <w:t>о</w:t>
      </w:r>
      <w:r>
        <w:t xml:space="preserve"> </w:t>
      </w:r>
      <w:r>
        <w:t>целях,</w:t>
      </w:r>
      <w:r>
        <w:t xml:space="preserve"> </w:t>
      </w:r>
      <w:r>
        <w:t>общей</w:t>
      </w:r>
      <w:r>
        <w:t xml:space="preserve"> </w:t>
      </w:r>
      <w:r>
        <w:t>стратегии</w:t>
      </w:r>
      <w:r>
        <w:t xml:space="preserve"> </w:t>
      </w:r>
      <w:r>
        <w:t>обучения, воспитания и развития обучающихся средствами истории, устанавливает обязательное предметное содержание, предусматривает р</w:t>
      </w:r>
      <w:r>
        <w:t>аспределение его по классам и структурирование его по разделам и темам курса.</w:t>
      </w:r>
      <w:r>
        <w:t xml:space="preserve"> </w:t>
      </w:r>
    </w:p>
    <w:p w:rsidR="00F05CD3" w:rsidRDefault="00D67A33">
      <w:pPr>
        <w:numPr>
          <w:ilvl w:val="2"/>
          <w:numId w:val="60"/>
        </w:numPr>
        <w:ind w:right="332" w:firstLine="480"/>
      </w:pPr>
      <w: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w:t>
      </w:r>
      <w:r>
        <w:t>овека. История представляет собирательную картину жизни людей во времени, их социального, созидательного, нравственного опыта. Она служит важным</w:t>
      </w:r>
      <w:r>
        <w:t xml:space="preserve"> </w:t>
      </w:r>
      <w:r>
        <w:t>ресурсом</w:t>
      </w:r>
      <w:r>
        <w:t xml:space="preserve"> </w:t>
      </w:r>
      <w:r>
        <w:t>самоидентификации</w:t>
      </w:r>
      <w:r>
        <w:t xml:space="preserve"> </w:t>
      </w:r>
      <w:r>
        <w:t>личности</w:t>
      </w:r>
      <w:r>
        <w:t xml:space="preserve"> </w:t>
      </w:r>
      <w:r>
        <w:t>в</w:t>
      </w:r>
      <w:r>
        <w:t xml:space="preserve"> </w:t>
      </w:r>
      <w:r>
        <w:t>окружающем</w:t>
      </w:r>
      <w:r>
        <w:t xml:space="preserve"> </w:t>
      </w:r>
      <w:r>
        <w:t>социуме,</w:t>
      </w:r>
      <w:r>
        <w:t xml:space="preserve"> </w:t>
      </w:r>
      <w:r>
        <w:t>культурной</w:t>
      </w:r>
      <w:r>
        <w:t xml:space="preserve"> </w:t>
      </w:r>
      <w:r>
        <w:t>среде от уровня семьи до уровня своей стра</w:t>
      </w:r>
      <w:r>
        <w:t>ны и мира в целом. История дает возможность познания и понимания человека и общества в связи прошлого, настоящего и будущего.</w:t>
      </w:r>
      <w:r>
        <w:t xml:space="preserve"> </w:t>
      </w:r>
    </w:p>
    <w:p w:rsidR="00F05CD3" w:rsidRDefault="00D67A33">
      <w:pPr>
        <w:numPr>
          <w:ilvl w:val="2"/>
          <w:numId w:val="60"/>
        </w:numPr>
        <w:ind w:right="332" w:firstLine="480"/>
      </w:pPr>
      <w:r>
        <w:t>Целью школьного исторического образования является формирование и развитие</w:t>
      </w:r>
      <w:r>
        <w:t xml:space="preserve"> </w:t>
      </w:r>
      <w:r>
        <w:t>личности</w:t>
      </w:r>
      <w:r>
        <w:t xml:space="preserve"> </w:t>
      </w:r>
      <w:r>
        <w:t>обучающегося,</w:t>
      </w:r>
      <w:r>
        <w:t xml:space="preserve"> </w:t>
      </w:r>
      <w:r>
        <w:t>способного</w:t>
      </w:r>
      <w:r>
        <w:t xml:space="preserve"> </w:t>
      </w:r>
      <w:r>
        <w:t>к</w:t>
      </w:r>
      <w:r>
        <w:t xml:space="preserve"> </w:t>
      </w:r>
      <w:r>
        <w:t>самоидентификации</w:t>
      </w:r>
      <w:r>
        <w:t xml:space="preserve"> </w:t>
      </w:r>
      <w:r>
        <w:t>и</w:t>
      </w:r>
      <w:r>
        <w:t xml:space="preserve"> </w:t>
      </w:r>
      <w:r>
        <w:t>определению</w:t>
      </w:r>
      <w:r>
        <w:t xml:space="preserve"> </w:t>
      </w:r>
      <w:r>
        <w:t>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w:t>
      </w:r>
      <w:r>
        <w:t xml:space="preserve">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w:t>
      </w:r>
      <w:r>
        <w:t>отношению к прошлому и настоящему Отечества.</w:t>
      </w:r>
      <w:r>
        <w:t xml:space="preserve"> </w:t>
      </w:r>
    </w:p>
    <w:p w:rsidR="00F05CD3" w:rsidRDefault="00D67A33">
      <w:pPr>
        <w:ind w:left="1147" w:right="332" w:firstLine="480"/>
      </w:pPr>
      <w:r>
        <w:t>При разработке рабочей программы по истории образовательная организация вправе использовать</w:t>
      </w:r>
      <w:r>
        <w:t xml:space="preserve"> </w:t>
      </w:r>
      <w:r>
        <w:t>материалы</w:t>
      </w:r>
      <w:r>
        <w:t xml:space="preserve"> </w:t>
      </w:r>
      <w:r>
        <w:t>всероссийского просветительского проекта "Без срока давности", направленные на сохранение исторической памят</w:t>
      </w:r>
      <w:r>
        <w:t>и о трагедии мирного населения в СССР и военных преступлений нацистов в годы Великой Отечественной войны 1941</w:t>
      </w:r>
      <w:r>
        <w:t>-</w:t>
      </w:r>
      <w:r>
        <w:t>1945 гг.</w:t>
      </w:r>
      <w:r>
        <w:t xml:space="preserve"> </w:t>
      </w:r>
    </w:p>
    <w:p w:rsidR="00F05CD3" w:rsidRDefault="00D67A33">
      <w:pPr>
        <w:numPr>
          <w:ilvl w:val="2"/>
          <w:numId w:val="60"/>
        </w:numPr>
        <w:ind w:right="332" w:firstLine="480"/>
      </w:pPr>
      <w:r>
        <w:t>Задачами</w:t>
      </w:r>
      <w:r>
        <w:t xml:space="preserve"> </w:t>
      </w:r>
      <w:r>
        <w:t>изучения</w:t>
      </w:r>
      <w:r>
        <w:t xml:space="preserve"> </w:t>
      </w:r>
      <w:r>
        <w:t>истории</w:t>
      </w:r>
      <w:r>
        <w:t xml:space="preserve"> </w:t>
      </w:r>
      <w:r>
        <w:t>являются:</w:t>
      </w:r>
      <w:r>
        <w:t xml:space="preserve"> </w:t>
      </w:r>
    </w:p>
    <w:p w:rsidR="00F05CD3" w:rsidRDefault="00D67A33">
      <w:pPr>
        <w:spacing w:after="16" w:line="248" w:lineRule="auto"/>
        <w:ind w:left="1128" w:right="334" w:hanging="10"/>
        <w:jc w:val="right"/>
      </w:pPr>
      <w:r>
        <w:t>углубление</w:t>
      </w:r>
      <w:r>
        <w:t xml:space="preserve"> </w:t>
      </w:r>
      <w:r>
        <w:t>социализации</w:t>
      </w:r>
      <w:r>
        <w:t xml:space="preserve"> </w:t>
      </w:r>
      <w:r>
        <w:t>обучающихся,</w:t>
      </w:r>
      <w:r>
        <w:t xml:space="preserve"> </w:t>
      </w:r>
      <w:r>
        <w:t>формирование</w:t>
      </w:r>
      <w:r>
        <w:t xml:space="preserve"> </w:t>
      </w:r>
      <w:r>
        <w:t>гражданской</w:t>
      </w:r>
      <w:r>
        <w:t xml:space="preserve"> </w:t>
      </w:r>
      <w:r>
        <w:t xml:space="preserve">ответственности </w:t>
      </w:r>
    </w:p>
    <w:p w:rsidR="00F05CD3" w:rsidRDefault="00D67A33">
      <w:pPr>
        <w:ind w:left="1627" w:right="332" w:hanging="480"/>
      </w:pPr>
      <w:r>
        <w:t>и социальной культуры, соответствующей условиям современного мира;</w:t>
      </w:r>
      <w:r>
        <w:t xml:space="preserve"> </w:t>
      </w:r>
      <w:r>
        <w:t>освоение</w:t>
      </w:r>
      <w:r>
        <w:t xml:space="preserve"> </w:t>
      </w:r>
      <w:r>
        <w:t>систематических</w:t>
      </w:r>
      <w:r>
        <w:t xml:space="preserve"> </w:t>
      </w:r>
      <w:r>
        <w:t>знаний</w:t>
      </w:r>
      <w:r>
        <w:t xml:space="preserve"> </w:t>
      </w:r>
      <w:r>
        <w:t>об</w:t>
      </w:r>
      <w:r>
        <w:t xml:space="preserve"> </w:t>
      </w:r>
      <w:r>
        <w:t>истории</w:t>
      </w:r>
      <w:r>
        <w:t xml:space="preserve"> </w:t>
      </w:r>
      <w:r>
        <w:t>России</w:t>
      </w:r>
      <w:r>
        <w:t xml:space="preserve"> </w:t>
      </w:r>
      <w:r>
        <w:t>и</w:t>
      </w:r>
      <w:r>
        <w:t xml:space="preserve"> </w:t>
      </w:r>
      <w:r>
        <w:t>всеобщей</w:t>
      </w:r>
      <w:r>
        <w:t xml:space="preserve"> </w:t>
      </w:r>
      <w:r>
        <w:t>истории</w:t>
      </w:r>
      <w:r>
        <w:t xml:space="preserve"> XX - </w:t>
      </w:r>
      <w:r>
        <w:t xml:space="preserve">начала </w:t>
      </w:r>
    </w:p>
    <w:p w:rsidR="00F05CD3" w:rsidRDefault="00D67A33">
      <w:pPr>
        <w:ind w:left="1147" w:right="332"/>
      </w:pPr>
      <w:r>
        <w:t>XXI вв.;</w:t>
      </w:r>
      <w:r>
        <w:t xml:space="preserve"> </w:t>
      </w:r>
      <w:r>
        <w:t xml:space="preserve">воспитание обучающихся в духе патриотизма, уважения к своему Отечеству </w:t>
      </w:r>
      <w:r>
        <w:t xml:space="preserve">- </w:t>
      </w:r>
      <w:r>
        <w:t>многонациональному</w:t>
      </w:r>
      <w:r>
        <w:t xml:space="preserve"> </w:t>
      </w:r>
      <w:r>
        <w:t>россий</w:t>
      </w:r>
      <w:r>
        <w:t>скому</w:t>
      </w:r>
      <w:r>
        <w:t xml:space="preserve"> </w:t>
      </w:r>
      <w:r>
        <w:t>государству</w:t>
      </w:r>
      <w:r>
        <w:t xml:space="preserve"> </w:t>
      </w:r>
      <w:r>
        <w:t>в</w:t>
      </w:r>
      <w:r>
        <w:t xml:space="preserve"> </w:t>
      </w:r>
      <w:r>
        <w:t>соответствии</w:t>
      </w:r>
      <w:r>
        <w:t xml:space="preserve"> </w:t>
      </w:r>
      <w:r>
        <w:t>с</w:t>
      </w:r>
      <w:r>
        <w:t xml:space="preserve"> </w:t>
      </w:r>
      <w:r>
        <w:t>идеями</w:t>
      </w:r>
      <w:r>
        <w:t xml:space="preserve"> </w:t>
      </w:r>
      <w:r>
        <w:t>взаимопонимания, согласия и мира между людьми и народами, в духе демократических ценностей современного общества;</w:t>
      </w:r>
      <w:r>
        <w:t xml:space="preserve"> </w:t>
      </w:r>
      <w:r>
        <w:t xml:space="preserve">формирование исторического мышления, способности </w:t>
      </w:r>
      <w:r>
        <w:lastRenderedPageBreak/>
        <w:t>рассматривать события и явления с точки зрения их и</w:t>
      </w:r>
      <w:r>
        <w:t xml:space="preserve">сторической обусловленности и взаимосвязи, в развитии, в системе координат "прошлое </w:t>
      </w:r>
      <w:r>
        <w:t xml:space="preserve">- </w:t>
      </w:r>
      <w:r>
        <w:t xml:space="preserve">настоящее </w:t>
      </w:r>
      <w:r>
        <w:t xml:space="preserve">- </w:t>
      </w:r>
      <w:r>
        <w:t>будущее";</w:t>
      </w:r>
      <w:r>
        <w:t xml:space="preserve"> </w:t>
      </w:r>
    </w:p>
    <w:p w:rsidR="00F05CD3" w:rsidRDefault="00D67A33">
      <w:pPr>
        <w:ind w:left="1147" w:right="332" w:firstLine="480"/>
      </w:pPr>
      <w:r>
        <w:t>работа с комплексами источников исторической и социальной информации, развитие учебно</w:t>
      </w:r>
      <w:r>
        <w:t>-</w:t>
      </w:r>
      <w:r>
        <w:t xml:space="preserve">проектной деятельности; в углубленных курсах </w:t>
      </w:r>
      <w:r>
        <w:t xml:space="preserve">- </w:t>
      </w:r>
      <w:r>
        <w:t>приобретение п</w:t>
      </w:r>
      <w:r>
        <w:t>ервичного опыта исследовательской деятельности;</w:t>
      </w:r>
      <w:r>
        <w:t xml:space="preserve"> </w:t>
      </w:r>
      <w:r>
        <w:t>расширение</w:t>
      </w:r>
      <w:r>
        <w:t xml:space="preserve"> </w:t>
      </w:r>
      <w:r>
        <w:t>аксиологических</w:t>
      </w:r>
      <w:r>
        <w:t xml:space="preserve"> </w:t>
      </w:r>
      <w:r>
        <w:t>знаний</w:t>
      </w:r>
      <w:r>
        <w:t xml:space="preserve"> </w:t>
      </w:r>
      <w:r>
        <w:t>и</w:t>
      </w:r>
      <w:r>
        <w:t xml:space="preserve"> </w:t>
      </w:r>
      <w:r>
        <w:t>опыта</w:t>
      </w:r>
      <w:r>
        <w:t xml:space="preserve"> </w:t>
      </w:r>
      <w:r>
        <w:t>оценочной</w:t>
      </w:r>
      <w:r>
        <w:t xml:space="preserve"> </w:t>
      </w:r>
      <w:r>
        <w:t>деятельности</w:t>
      </w:r>
      <w:r>
        <w:t xml:space="preserve"> </w:t>
      </w:r>
      <w:r>
        <w:t>(сопоставление различных</w:t>
      </w:r>
      <w:r>
        <w:t xml:space="preserve"> </w:t>
      </w:r>
      <w:r>
        <w:t>версий и</w:t>
      </w:r>
      <w:r>
        <w:t xml:space="preserve"> </w:t>
      </w:r>
      <w:r>
        <w:t>оценок</w:t>
      </w:r>
      <w:r>
        <w:t xml:space="preserve"> </w:t>
      </w:r>
      <w:r>
        <w:t>исторических</w:t>
      </w:r>
      <w:r>
        <w:t xml:space="preserve"> </w:t>
      </w:r>
      <w:r>
        <w:t>событий и личностей,</w:t>
      </w:r>
      <w:r>
        <w:t xml:space="preserve"> </w:t>
      </w:r>
      <w:r>
        <w:t>определение</w:t>
      </w:r>
      <w:r>
        <w:t xml:space="preserve"> </w:t>
      </w:r>
      <w:r>
        <w:t>и выражение собственного отношения, обоснование позиции при изучении дискуссионных проблем прошлого и современности);</w:t>
      </w:r>
      <w:r>
        <w:t xml:space="preserve"> </w:t>
      </w:r>
      <w:r>
        <w:t xml:space="preserve">развитие практики применения знаний и умений в социальной среде, общественной </w:t>
      </w:r>
    </w:p>
    <w:p w:rsidR="00F05CD3" w:rsidRDefault="00D67A33">
      <w:pPr>
        <w:ind w:left="1147" w:right="332"/>
      </w:pPr>
      <w:r>
        <w:t>деятельности, межкультурном общении.</w:t>
      </w:r>
      <w:r>
        <w:t xml:space="preserve"> </w:t>
      </w:r>
    </w:p>
    <w:p w:rsidR="00F05CD3" w:rsidRDefault="00D67A33">
      <w:pPr>
        <w:ind w:left="1147" w:right="332" w:firstLine="480"/>
      </w:pPr>
      <w:r>
        <w:t>121.2.6.</w:t>
      </w:r>
      <w:r>
        <w:rPr>
          <w:rFonts w:ascii="Arial" w:eastAsia="Arial" w:hAnsi="Arial" w:cs="Arial"/>
        </w:rPr>
        <w:t xml:space="preserve"> </w:t>
      </w:r>
      <w:r>
        <w:t xml:space="preserve">Общее число часов, рекомендованных для изучения истории, </w:t>
      </w:r>
      <w:r>
        <w:t xml:space="preserve">- </w:t>
      </w:r>
      <w:r>
        <w:t>136, в 10</w:t>
      </w:r>
      <w:r>
        <w:t xml:space="preserve">-11 </w:t>
      </w:r>
      <w:r>
        <w:t>классах по 2 часа в неделю при 34 учебных неделях.</w:t>
      </w:r>
      <w:r>
        <w:t xml:space="preserve"> </w:t>
      </w:r>
    </w:p>
    <w:p w:rsidR="00F05CD3" w:rsidRDefault="00D67A33">
      <w:pPr>
        <w:spacing w:after="38"/>
        <w:ind w:left="1147" w:right="332" w:firstLine="480"/>
      </w:pPr>
      <w:r>
        <w:t>121.2.7.</w:t>
      </w:r>
      <w:r>
        <w:rPr>
          <w:rFonts w:ascii="Arial" w:eastAsia="Arial" w:hAnsi="Arial" w:cs="Arial"/>
        </w:rPr>
        <w:t xml:space="preserve"> </w:t>
      </w:r>
      <w:r>
        <w:t>Последовательность</w:t>
      </w:r>
      <w:r>
        <w:t xml:space="preserve"> </w:t>
      </w:r>
      <w:r>
        <w:t>изучения</w:t>
      </w:r>
      <w:r>
        <w:t xml:space="preserve"> </w:t>
      </w:r>
      <w:r>
        <w:t>тем</w:t>
      </w:r>
      <w:r>
        <w:t xml:space="preserve"> </w:t>
      </w:r>
      <w:r>
        <w:t>в</w:t>
      </w:r>
      <w:r>
        <w:t xml:space="preserve"> </w:t>
      </w:r>
      <w:r>
        <w:t>рамках</w:t>
      </w:r>
      <w:r>
        <w:t xml:space="preserve"> </w:t>
      </w:r>
      <w:r>
        <w:t>программы</w:t>
      </w:r>
      <w:r>
        <w:t xml:space="preserve"> </w:t>
      </w:r>
      <w:r>
        <w:t>по</w:t>
      </w:r>
      <w:r>
        <w:t xml:space="preserve"> </w:t>
      </w:r>
      <w:r>
        <w:t>истории</w:t>
      </w:r>
      <w:r>
        <w:t xml:space="preserve"> </w:t>
      </w:r>
      <w:r>
        <w:t>в</w:t>
      </w:r>
      <w:r>
        <w:t xml:space="preserve"> </w:t>
      </w:r>
      <w:r>
        <w:t>пределах одного класса может варьироваться.</w:t>
      </w:r>
      <w:r>
        <w:t xml:space="preserve"> </w:t>
      </w:r>
    </w:p>
    <w:p w:rsidR="00F05CD3" w:rsidRDefault="00D67A33">
      <w:pPr>
        <w:ind w:left="1613" w:right="4237"/>
      </w:pPr>
      <w:r>
        <w:t>121.3.</w:t>
      </w:r>
      <w:r>
        <w:rPr>
          <w:rFonts w:ascii="Arial" w:eastAsia="Arial" w:hAnsi="Arial" w:cs="Arial"/>
        </w:rPr>
        <w:t xml:space="preserve"> </w:t>
      </w:r>
      <w:r>
        <w:t>Содержа</w:t>
      </w:r>
      <w:r>
        <w:t>ние</w:t>
      </w:r>
      <w:r>
        <w:t xml:space="preserve"> </w:t>
      </w:r>
      <w:r>
        <w:t>обучения в</w:t>
      </w:r>
      <w:r>
        <w:t xml:space="preserve"> 10 </w:t>
      </w:r>
      <w:r>
        <w:t>классе.</w:t>
      </w:r>
      <w:r>
        <w:t xml:space="preserve"> 121.3.1.</w:t>
      </w:r>
      <w:r>
        <w:rPr>
          <w:rFonts w:ascii="Arial" w:eastAsia="Arial" w:hAnsi="Arial" w:cs="Arial"/>
        </w:rPr>
        <w:t xml:space="preserve"> </w:t>
      </w:r>
      <w:r>
        <w:t>Всеобщая</w:t>
      </w:r>
      <w:r>
        <w:t xml:space="preserve"> </w:t>
      </w:r>
      <w:r>
        <w:t>история. 1914</w:t>
      </w:r>
      <w:r>
        <w:t xml:space="preserve">-1945 </w:t>
      </w:r>
      <w:r>
        <w:t>гг.</w:t>
      </w:r>
      <w:r>
        <w:t xml:space="preserve"> </w:t>
      </w:r>
    </w:p>
    <w:p w:rsidR="00F05CD3" w:rsidRDefault="00D67A33">
      <w:pPr>
        <w:ind w:left="1147" w:right="332" w:firstLine="480"/>
      </w:pPr>
      <w:r>
        <w:t>Введение. Понятие "Новейшее время". Хронологические рамки и периодизация Новейшей</w:t>
      </w:r>
      <w:r>
        <w:t xml:space="preserve"> </w:t>
      </w:r>
      <w:r>
        <w:t>истории.</w:t>
      </w:r>
      <w:r>
        <w:t xml:space="preserve"> </w:t>
      </w:r>
      <w:r>
        <w:t>Изменения</w:t>
      </w:r>
      <w:r>
        <w:t xml:space="preserve"> </w:t>
      </w:r>
      <w:r>
        <w:t>в</w:t>
      </w:r>
      <w:r>
        <w:t xml:space="preserve"> </w:t>
      </w:r>
      <w:r>
        <w:t>мире</w:t>
      </w:r>
      <w:r>
        <w:t xml:space="preserve"> </w:t>
      </w:r>
      <w:r>
        <w:t>в</w:t>
      </w:r>
      <w:r>
        <w:t xml:space="preserve"> XX </w:t>
      </w:r>
      <w:r>
        <w:t>веке.</w:t>
      </w:r>
      <w:r>
        <w:t xml:space="preserve"> </w:t>
      </w:r>
      <w:r>
        <w:t>Ключевые</w:t>
      </w:r>
      <w:r>
        <w:t xml:space="preserve"> </w:t>
      </w:r>
      <w:r>
        <w:t>процессы</w:t>
      </w:r>
      <w:r>
        <w:t xml:space="preserve"> </w:t>
      </w:r>
      <w:r>
        <w:t>и</w:t>
      </w:r>
      <w:r>
        <w:t xml:space="preserve"> </w:t>
      </w:r>
      <w:r>
        <w:t>события</w:t>
      </w:r>
      <w:r>
        <w:t xml:space="preserve"> </w:t>
      </w:r>
      <w:r>
        <w:t>Новейшей истории. Объединенные Нации прот</w:t>
      </w:r>
      <w:r>
        <w:t>ив нацизма и фашизма. Система международных отношений. Россия в XX в.</w:t>
      </w:r>
      <w:r>
        <w:t xml:space="preserve"> </w:t>
      </w:r>
    </w:p>
    <w:p w:rsidR="00F05CD3" w:rsidRDefault="00D67A33">
      <w:pPr>
        <w:ind w:left="1613" w:right="332"/>
      </w:pPr>
      <w:r>
        <w:t>121.3.1.1.</w:t>
      </w:r>
      <w:r>
        <w:rPr>
          <w:rFonts w:ascii="Arial" w:eastAsia="Arial" w:hAnsi="Arial" w:cs="Arial"/>
        </w:rPr>
        <w:t xml:space="preserve"> </w:t>
      </w:r>
      <w:r>
        <w:t>Мир</w:t>
      </w:r>
      <w:r>
        <w:t xml:space="preserve"> </w:t>
      </w:r>
      <w:r>
        <w:t>накануне</w:t>
      </w:r>
      <w:r>
        <w:t xml:space="preserve"> </w:t>
      </w:r>
      <w:r>
        <w:t>и</w:t>
      </w:r>
      <w:r>
        <w:t xml:space="preserve"> </w:t>
      </w:r>
      <w:r>
        <w:t>в</w:t>
      </w:r>
      <w:r>
        <w:t xml:space="preserve"> </w:t>
      </w:r>
      <w:r>
        <w:t>годы</w:t>
      </w:r>
      <w:r>
        <w:t xml:space="preserve"> </w:t>
      </w:r>
      <w:r>
        <w:t>Первой</w:t>
      </w:r>
      <w:r>
        <w:t xml:space="preserve"> </w:t>
      </w:r>
      <w:r>
        <w:t>мировой</w:t>
      </w:r>
      <w:r>
        <w:t xml:space="preserve"> </w:t>
      </w:r>
      <w:r>
        <w:t>войны.</w:t>
      </w:r>
      <w:r>
        <w:t xml:space="preserve"> </w:t>
      </w:r>
    </w:p>
    <w:p w:rsidR="00F05CD3" w:rsidRDefault="00D67A33">
      <w:pPr>
        <w:ind w:left="1147" w:right="332" w:firstLine="480"/>
      </w:pPr>
      <w:r>
        <w:t>121.3.1.1.1.</w:t>
      </w:r>
      <w:r>
        <w:rPr>
          <w:rFonts w:ascii="Arial" w:eastAsia="Arial" w:hAnsi="Arial" w:cs="Arial"/>
        </w:rPr>
        <w:t xml:space="preserve"> </w:t>
      </w:r>
      <w:r>
        <w:t>Мир</w:t>
      </w:r>
      <w:r>
        <w:t xml:space="preserve"> </w:t>
      </w:r>
      <w:r>
        <w:t>в</w:t>
      </w:r>
      <w:r>
        <w:t xml:space="preserve"> </w:t>
      </w:r>
      <w:r>
        <w:t>начале XX</w:t>
      </w:r>
      <w:r>
        <w:t xml:space="preserve"> </w:t>
      </w:r>
      <w:r>
        <w:t>в.</w:t>
      </w:r>
      <w:r>
        <w:t xml:space="preserve"> </w:t>
      </w:r>
      <w:r>
        <w:t>Развитие</w:t>
      </w:r>
      <w:r>
        <w:t xml:space="preserve"> </w:t>
      </w:r>
      <w:r>
        <w:t>индустриального</w:t>
      </w:r>
      <w:r>
        <w:t xml:space="preserve"> </w:t>
      </w:r>
      <w:r>
        <w:t>общества.</w:t>
      </w:r>
      <w:r>
        <w:t xml:space="preserve"> </w:t>
      </w:r>
      <w:r>
        <w:t>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r>
        <w:t xml:space="preserve"> </w:t>
      </w:r>
    </w:p>
    <w:p w:rsidR="00F05CD3" w:rsidRDefault="00D67A33">
      <w:pPr>
        <w:spacing w:after="56"/>
        <w:ind w:left="1147" w:right="332" w:firstLine="480"/>
      </w:pPr>
      <w:r>
        <w:t>121.3.1.1.2.</w:t>
      </w:r>
      <w:r>
        <w:rPr>
          <w:rFonts w:ascii="Arial" w:eastAsia="Arial" w:hAnsi="Arial" w:cs="Arial"/>
        </w:rPr>
        <w:t xml:space="preserve"> </w:t>
      </w:r>
      <w:r>
        <w:t>Первая мировая война (1914</w:t>
      </w:r>
      <w:r>
        <w:t>-</w:t>
      </w:r>
      <w:r>
        <w:t>1918 гг.). Антанта и Тройственный союз. Начало и первый г</w:t>
      </w:r>
      <w:r>
        <w:t>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r>
        <w:t xml:space="preserve"> </w:t>
      </w:r>
    </w:p>
    <w:p w:rsidR="00F05CD3" w:rsidRDefault="00D67A33">
      <w:pPr>
        <w:spacing w:after="7" w:line="248" w:lineRule="auto"/>
        <w:ind w:left="1623" w:right="324" w:hanging="10"/>
      </w:pPr>
      <w:r>
        <w:t>121.3.1.2.</w:t>
      </w:r>
      <w:r>
        <w:rPr>
          <w:rFonts w:ascii="Arial" w:eastAsia="Arial" w:hAnsi="Arial" w:cs="Arial"/>
        </w:rPr>
        <w:t xml:space="preserve"> </w:t>
      </w:r>
      <w:r>
        <w:t>Мир</w:t>
      </w:r>
      <w:r>
        <w:t xml:space="preserve"> </w:t>
      </w:r>
      <w:r>
        <w:t>в</w:t>
      </w:r>
      <w:r>
        <w:t xml:space="preserve"> 1918-1938 </w:t>
      </w:r>
      <w:r>
        <w:t>гг.</w:t>
      </w:r>
      <w:r>
        <w:t xml:space="preserve"> </w:t>
      </w:r>
    </w:p>
    <w:p w:rsidR="00F05CD3" w:rsidRDefault="00D67A33">
      <w:pPr>
        <w:ind w:left="1147" w:right="332" w:firstLine="480"/>
      </w:pPr>
      <w:r>
        <w:t>121.3.1.2.1.</w:t>
      </w:r>
      <w:r>
        <w:rPr>
          <w:rFonts w:ascii="Arial" w:eastAsia="Arial" w:hAnsi="Arial" w:cs="Arial"/>
        </w:rPr>
        <w:t xml:space="preserve"> </w:t>
      </w:r>
      <w:r>
        <w:t>Распад империй и</w:t>
      </w:r>
      <w:r>
        <w:t xml:space="preserve"> </w:t>
      </w:r>
      <w:r>
        <w:t>образ</w:t>
      </w:r>
      <w:r>
        <w:t>ование</w:t>
      </w:r>
      <w:r>
        <w:t xml:space="preserve"> </w:t>
      </w:r>
      <w:r>
        <w:t>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w:t>
      </w:r>
      <w:r>
        <w:t>ижение и образование Коммунистического интернационала. Образование Турецкой Республики.</w:t>
      </w:r>
      <w:r>
        <w:t xml:space="preserve"> </w:t>
      </w:r>
    </w:p>
    <w:p w:rsidR="00F05CD3" w:rsidRDefault="00D67A33">
      <w:pPr>
        <w:ind w:left="1147" w:right="332" w:firstLine="480"/>
      </w:pPr>
      <w:r>
        <w:t>121.3.1.2.2.</w:t>
      </w:r>
      <w:r>
        <w:rPr>
          <w:rFonts w:ascii="Arial" w:eastAsia="Arial" w:hAnsi="Arial" w:cs="Arial"/>
        </w:rPr>
        <w:t xml:space="preserve"> </w:t>
      </w:r>
      <w:r>
        <w:t>Версальско</w:t>
      </w:r>
      <w:r>
        <w:t>-</w:t>
      </w:r>
      <w:r>
        <w:t>Вашингтонская система международных отношений. Планы послевоенного устройства мира. Территориальные изменения в мире и Европе по результатам Пе</w:t>
      </w:r>
      <w:r>
        <w:t>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w:t>
      </w:r>
      <w:r>
        <w:t>ого соглашения на развитие международных отношений.</w:t>
      </w:r>
      <w:r>
        <w:t xml:space="preserve"> </w:t>
      </w:r>
    </w:p>
    <w:p w:rsidR="00F05CD3" w:rsidRDefault="00D67A33">
      <w:pPr>
        <w:ind w:left="1147" w:right="332" w:firstLine="480"/>
      </w:pPr>
      <w:r>
        <w:t>121.3.1.2.3.</w:t>
      </w:r>
      <w:r>
        <w:rPr>
          <w:rFonts w:ascii="Arial" w:eastAsia="Arial" w:hAnsi="Arial" w:cs="Arial"/>
        </w:rPr>
        <w:t xml:space="preserve"> </w:t>
      </w:r>
      <w:r>
        <w:t>Страны Европы и Северной Америки в 1920</w:t>
      </w:r>
      <w:r>
        <w:t>-</w:t>
      </w:r>
      <w:r>
        <w:t>е гг. Послевоенная стабилизация.</w:t>
      </w:r>
      <w:r>
        <w:t xml:space="preserve"> </w:t>
      </w:r>
      <w:r>
        <w:t>Факторы,</w:t>
      </w:r>
      <w:r>
        <w:t xml:space="preserve"> </w:t>
      </w:r>
      <w:r>
        <w:t>способствующие</w:t>
      </w:r>
      <w:r>
        <w:t xml:space="preserve"> </w:t>
      </w:r>
      <w:r>
        <w:t>изменениям</w:t>
      </w:r>
      <w:r>
        <w:t xml:space="preserve"> </w:t>
      </w:r>
      <w:r>
        <w:t>в</w:t>
      </w:r>
      <w:r>
        <w:t xml:space="preserve"> </w:t>
      </w:r>
      <w:r>
        <w:t>социально</w:t>
      </w:r>
      <w:r>
        <w:t>-</w:t>
      </w:r>
      <w:r>
        <w:t>экономической</w:t>
      </w:r>
      <w:r>
        <w:t xml:space="preserve"> </w:t>
      </w:r>
      <w:r>
        <w:t>сфере</w:t>
      </w:r>
      <w:r>
        <w:t xml:space="preserve"> </w:t>
      </w:r>
      <w:r>
        <w:t>в странах</w:t>
      </w:r>
      <w:r>
        <w:t xml:space="preserve"> </w:t>
      </w:r>
      <w:r>
        <w:t>Запада.</w:t>
      </w:r>
      <w:r>
        <w:t xml:space="preserve"> </w:t>
      </w:r>
      <w:r>
        <w:t>Экономический</w:t>
      </w:r>
      <w:r>
        <w:t xml:space="preserve"> </w:t>
      </w:r>
      <w:r>
        <w:t>бум.</w:t>
      </w:r>
      <w:r>
        <w:t xml:space="preserve"> </w:t>
      </w:r>
      <w:r>
        <w:t>Демократизация</w:t>
      </w:r>
      <w:r>
        <w:t xml:space="preserve"> </w:t>
      </w:r>
      <w:r>
        <w:t>общественной</w:t>
      </w:r>
      <w:r>
        <w:t xml:space="preserve"> </w:t>
      </w:r>
      <w:r>
        <w:t>жизни,</w:t>
      </w:r>
      <w:r>
        <w:t xml:space="preserve"> </w:t>
      </w:r>
      <w:r>
        <w:t>возникновение массового общества. Влияние социалистических партий и профсоюзов.</w:t>
      </w:r>
      <w:r>
        <w:t xml:space="preserve"> </w:t>
      </w:r>
    </w:p>
    <w:p w:rsidR="00F05CD3" w:rsidRDefault="00D67A33">
      <w:pPr>
        <w:ind w:left="1147" w:right="332" w:firstLine="480"/>
      </w:pPr>
      <w:r>
        <w:t>Формирование авторитарных режимов, причины их возникновения в европейских странах в 1920</w:t>
      </w:r>
      <w:r>
        <w:t>-1930-</w:t>
      </w:r>
      <w:r>
        <w:t xml:space="preserve">е гг. Возникновение фашизма. Фашистский режим </w:t>
      </w:r>
      <w:r>
        <w:t>в Италии. Особенности режима Муссолини. Начало борьбы с фашизмом.</w:t>
      </w:r>
      <w:r>
        <w:t xml:space="preserve"> </w:t>
      </w:r>
    </w:p>
    <w:p w:rsidR="00F05CD3" w:rsidRDefault="00D67A33">
      <w:pPr>
        <w:ind w:left="1147" w:right="332" w:firstLine="480"/>
      </w:pPr>
      <w:r>
        <w:lastRenderedPageBreak/>
        <w:t>Начало Великой депрессии, ее причины. Социально</w:t>
      </w:r>
      <w:r>
        <w:t>-</w:t>
      </w:r>
      <w:r>
        <w:t>политические последствия кризиса конца 1920</w:t>
      </w:r>
      <w:r>
        <w:t>-1930-</w:t>
      </w:r>
      <w:r>
        <w:t>х гг. в США. "Новый курс" Ф.Рузвельта. Значение реформ. Роль государства в экономике стран Е</w:t>
      </w:r>
      <w:r>
        <w:t>вропы и Латинской Америки.</w:t>
      </w:r>
      <w:r>
        <w:t xml:space="preserve"> </w:t>
      </w:r>
    </w:p>
    <w:p w:rsidR="00F05CD3" w:rsidRDefault="00D67A33">
      <w:pPr>
        <w:ind w:left="1147" w:right="332" w:firstLine="480"/>
      </w:pPr>
      <w:r>
        <w:t>Нарастание агрессии в мире. Причины возникновения нацистской диктатуры в Германии</w:t>
      </w:r>
      <w:r>
        <w:t xml:space="preserve"> </w:t>
      </w:r>
      <w:r>
        <w:t>в</w:t>
      </w:r>
      <w:r>
        <w:t xml:space="preserve"> 1930-</w:t>
      </w:r>
      <w:r>
        <w:t>е</w:t>
      </w:r>
      <w:r>
        <w:t xml:space="preserve"> </w:t>
      </w:r>
      <w:r>
        <w:t>гг.</w:t>
      </w:r>
      <w:r>
        <w:t xml:space="preserve"> </w:t>
      </w:r>
      <w:r>
        <w:t>Установление</w:t>
      </w:r>
      <w:r>
        <w:t xml:space="preserve"> </w:t>
      </w:r>
      <w:r>
        <w:t>нацистской</w:t>
      </w:r>
      <w:r>
        <w:t xml:space="preserve"> </w:t>
      </w:r>
      <w:r>
        <w:t>диктатуры. Нацистский</w:t>
      </w:r>
      <w:r>
        <w:t xml:space="preserve"> </w:t>
      </w:r>
      <w:r>
        <w:t>режим</w:t>
      </w:r>
      <w:r>
        <w:t xml:space="preserve"> </w:t>
      </w:r>
      <w:r>
        <w:t>в</w:t>
      </w:r>
      <w:r>
        <w:t xml:space="preserve"> </w:t>
      </w:r>
      <w:r>
        <w:t>Германии.</w:t>
      </w:r>
      <w:r>
        <w:t xml:space="preserve"> </w:t>
      </w:r>
    </w:p>
    <w:p w:rsidR="00F05CD3" w:rsidRDefault="00D67A33">
      <w:pPr>
        <w:ind w:left="1147" w:right="332" w:firstLine="480"/>
      </w:pPr>
      <w:r>
        <w:t xml:space="preserve">Подготовка Германии к войне. Победа Народного фронта и франкистский </w:t>
      </w:r>
      <w:r>
        <w:t>мятеж в Испании. Революция в Испании. Поражение Испанской Республики. Причины и значение гражданской войны в Испании.</w:t>
      </w:r>
      <w:r>
        <w:t xml:space="preserve"> </w:t>
      </w:r>
    </w:p>
    <w:p w:rsidR="00F05CD3" w:rsidRDefault="00D67A33">
      <w:pPr>
        <w:ind w:left="1147" w:right="332" w:firstLine="480"/>
      </w:pPr>
      <w:r>
        <w:t>121.3.1.2.4.</w:t>
      </w:r>
      <w:r>
        <w:rPr>
          <w:rFonts w:ascii="Arial" w:eastAsia="Arial" w:hAnsi="Arial" w:cs="Arial"/>
        </w:rPr>
        <w:t xml:space="preserve"> </w:t>
      </w:r>
      <w:r>
        <w:t>Страны Азии, Африки и Латинской Америки в 1918</w:t>
      </w:r>
      <w:r>
        <w:t>-</w:t>
      </w:r>
      <w:r>
        <w:t>1930 гг. Экспансия колониализма. Цели национально</w:t>
      </w:r>
      <w:r>
        <w:t>-</w:t>
      </w:r>
      <w:r>
        <w:t xml:space="preserve">освободительных движений в </w:t>
      </w:r>
      <w:r>
        <w:t>странах Востока. Агрессивная внешняя политика Японии. Нестабильность в Китае в межвоенный период. Национально</w:t>
      </w:r>
      <w:r>
        <w:t>-</w:t>
      </w:r>
      <w:r>
        <w:t>освободительная борьба в Индии. Африка. Особенности экономического и политического развития Латинской Америки.</w:t>
      </w:r>
      <w:r>
        <w:t xml:space="preserve"> </w:t>
      </w:r>
    </w:p>
    <w:p w:rsidR="00F05CD3" w:rsidRDefault="00D67A33">
      <w:pPr>
        <w:ind w:left="1147" w:right="332" w:firstLine="480"/>
      </w:pPr>
      <w:r>
        <w:t>121.3.1.2.5.</w:t>
      </w:r>
      <w:r>
        <w:rPr>
          <w:rFonts w:ascii="Arial" w:eastAsia="Arial" w:hAnsi="Arial" w:cs="Arial"/>
        </w:rPr>
        <w:t xml:space="preserve"> </w:t>
      </w:r>
      <w:r>
        <w:t>Международные отношен</w:t>
      </w:r>
      <w:r>
        <w:t>ия в 1930</w:t>
      </w:r>
      <w:r>
        <w:t>-</w:t>
      </w:r>
      <w:r>
        <w:t>е гг. Нарастание мировой напряженности в конце 1930</w:t>
      </w:r>
      <w:r>
        <w:t>-</w:t>
      </w:r>
      <w:r>
        <w:t>х гг. Причины Второй мировой войны. Мюнхенский сговор. Англо</w:t>
      </w:r>
      <w:r>
        <w:t>-</w:t>
      </w:r>
      <w:r>
        <w:t>франко</w:t>
      </w:r>
      <w:r>
        <w:t>-</w:t>
      </w:r>
      <w:r>
        <w:t>советские переговоры лета 1939 г.</w:t>
      </w:r>
      <w:r>
        <w:t xml:space="preserve"> </w:t>
      </w:r>
    </w:p>
    <w:p w:rsidR="00F05CD3" w:rsidRDefault="00D67A33">
      <w:pPr>
        <w:spacing w:after="45"/>
        <w:ind w:left="1147" w:right="332" w:firstLine="480"/>
      </w:pPr>
      <w:r>
        <w:t>121.3.1.2.6.</w:t>
      </w:r>
      <w:r>
        <w:rPr>
          <w:rFonts w:ascii="Arial" w:eastAsia="Arial" w:hAnsi="Arial" w:cs="Arial"/>
        </w:rPr>
        <w:t xml:space="preserve"> </w:t>
      </w:r>
      <w:r>
        <w:t>Развитие</w:t>
      </w:r>
      <w:r>
        <w:t xml:space="preserve"> </w:t>
      </w:r>
      <w:r>
        <w:t>науки</w:t>
      </w:r>
      <w:r>
        <w:t xml:space="preserve"> </w:t>
      </w:r>
      <w:r>
        <w:t>и</w:t>
      </w:r>
      <w:r>
        <w:t xml:space="preserve"> </w:t>
      </w:r>
      <w:r>
        <w:t>культуры</w:t>
      </w:r>
      <w:r>
        <w:t xml:space="preserve"> </w:t>
      </w:r>
      <w:r>
        <w:t>в</w:t>
      </w:r>
      <w:r>
        <w:t xml:space="preserve"> 1914-1930-</w:t>
      </w:r>
      <w:r>
        <w:t>х</w:t>
      </w:r>
      <w:r>
        <w:t xml:space="preserve"> </w:t>
      </w:r>
      <w:r>
        <w:t>гг.</w:t>
      </w:r>
      <w:r>
        <w:t xml:space="preserve"> </w:t>
      </w:r>
      <w:r>
        <w:t>Влияние</w:t>
      </w:r>
      <w:r>
        <w:t xml:space="preserve"> </w:t>
      </w:r>
      <w:r>
        <w:t>науки</w:t>
      </w:r>
      <w:r>
        <w:t xml:space="preserve"> </w:t>
      </w:r>
      <w:r>
        <w:t>и</w:t>
      </w:r>
      <w:r>
        <w:t xml:space="preserve"> </w:t>
      </w:r>
      <w:r>
        <w:t>культуры</w:t>
      </w:r>
      <w:r>
        <w:t xml:space="preserve"> </w:t>
      </w:r>
      <w:r>
        <w:t>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w:t>
      </w:r>
      <w:r>
        <w:t>ение.</w:t>
      </w:r>
      <w:r>
        <w:t xml:space="preserve"> </w:t>
      </w:r>
    </w:p>
    <w:p w:rsidR="00F05CD3" w:rsidRDefault="00D67A33">
      <w:pPr>
        <w:ind w:left="1613" w:right="332"/>
      </w:pPr>
      <w:r>
        <w:t>121.3.1.3.</w:t>
      </w:r>
      <w:r>
        <w:rPr>
          <w:rFonts w:ascii="Arial" w:eastAsia="Arial" w:hAnsi="Arial" w:cs="Arial"/>
        </w:rPr>
        <w:t xml:space="preserve"> </w:t>
      </w:r>
      <w:r>
        <w:t>Вторая</w:t>
      </w:r>
      <w:r>
        <w:t xml:space="preserve"> </w:t>
      </w:r>
      <w:r>
        <w:t>мировая война</w:t>
      </w:r>
      <w:r>
        <w:t xml:space="preserve"> 1939-1945 </w:t>
      </w:r>
      <w:r>
        <w:t>гг.</w:t>
      </w:r>
      <w:r>
        <w:t xml:space="preserve"> </w:t>
      </w:r>
    </w:p>
    <w:p w:rsidR="00F05CD3" w:rsidRDefault="00D67A33">
      <w:pPr>
        <w:ind w:left="1147" w:right="332" w:firstLine="480"/>
      </w:pPr>
      <w:r>
        <w:t>121.3.1.3.1.</w:t>
      </w:r>
      <w:r>
        <w:rPr>
          <w:rFonts w:ascii="Arial" w:eastAsia="Arial" w:hAnsi="Arial" w:cs="Arial"/>
        </w:rPr>
        <w:t xml:space="preserve"> </w:t>
      </w:r>
      <w:r>
        <w:t>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w:t>
      </w:r>
      <w:r>
        <w:t xml:space="preserve"> Германии и ее союзников в Северной</w:t>
      </w:r>
      <w:r>
        <w:t xml:space="preserve"> </w:t>
      </w:r>
      <w:r>
        <w:t>Африке</w:t>
      </w:r>
      <w:r>
        <w:t xml:space="preserve"> </w:t>
      </w:r>
      <w:r>
        <w:t>и</w:t>
      </w:r>
      <w:r>
        <w:t xml:space="preserve"> </w:t>
      </w:r>
      <w:r>
        <w:t>на</w:t>
      </w:r>
      <w:r>
        <w:t xml:space="preserve"> </w:t>
      </w:r>
      <w:r>
        <w:t>Балканах.</w:t>
      </w:r>
      <w:r>
        <w:t xml:space="preserve"> </w:t>
      </w:r>
      <w:r>
        <w:t>Борьба</w:t>
      </w:r>
      <w:r>
        <w:t xml:space="preserve"> </w:t>
      </w:r>
      <w:r>
        <w:t>Китая</w:t>
      </w:r>
      <w:r>
        <w:t xml:space="preserve"> </w:t>
      </w:r>
      <w:r>
        <w:t>против</w:t>
      </w:r>
      <w:r>
        <w:t xml:space="preserve"> </w:t>
      </w:r>
      <w:r>
        <w:t>японских</w:t>
      </w:r>
      <w:r>
        <w:t xml:space="preserve"> </w:t>
      </w:r>
      <w:r>
        <w:t>агрессоров</w:t>
      </w:r>
      <w:r>
        <w:t xml:space="preserve"> </w:t>
      </w:r>
      <w:r>
        <w:t>в</w:t>
      </w:r>
      <w:r>
        <w:t xml:space="preserve"> 1939-1941 </w:t>
      </w:r>
      <w:r>
        <w:t>гг. Причины побед Германии и ее союзников в начальный период Второй мировой войны.</w:t>
      </w:r>
      <w:r>
        <w:t xml:space="preserve"> </w:t>
      </w:r>
    </w:p>
    <w:p w:rsidR="00F05CD3" w:rsidRDefault="00D67A33">
      <w:pPr>
        <w:ind w:left="1147" w:right="332" w:firstLine="480"/>
      </w:pPr>
      <w:r>
        <w:t>Нападение Германии на СССР. Нападение Японии на США. Формирова</w:t>
      </w:r>
      <w:r>
        <w:t>ние антигитлеровской коалиции. Ленд</w:t>
      </w:r>
      <w:r>
        <w:t>-</w:t>
      </w:r>
      <w:r>
        <w:t>лиз. Подписание Декларации Объединенных Наций. Положение в оккупированных странах.</w:t>
      </w:r>
      <w:r>
        <w:t xml:space="preserve"> </w:t>
      </w:r>
    </w:p>
    <w:p w:rsidR="00F05CD3" w:rsidRDefault="00D67A33">
      <w:pPr>
        <w:ind w:left="1147" w:right="332" w:firstLine="480"/>
      </w:pPr>
      <w:r>
        <w:t>Холокост. Концентрационные лагеря. Принудительная трудовая миграция и насильственные переселения. Коллаборационизм. Движение Сопротивлен</w:t>
      </w:r>
      <w:r>
        <w:t>ия.</w:t>
      </w:r>
      <w:r>
        <w:t xml:space="preserve"> </w:t>
      </w:r>
    </w:p>
    <w:p w:rsidR="00F05CD3" w:rsidRDefault="00D67A33">
      <w:pPr>
        <w:ind w:left="1147" w:right="332" w:firstLine="480"/>
      </w:pPr>
      <w:r>
        <w:t>121.3.1.3.2.</w:t>
      </w:r>
      <w:r>
        <w:rPr>
          <w:rFonts w:ascii="Arial" w:eastAsia="Arial" w:hAnsi="Arial" w:cs="Arial"/>
        </w:rPr>
        <w:t xml:space="preserve"> </w:t>
      </w:r>
      <w:r>
        <w:t>Коренной</w:t>
      </w:r>
      <w:r>
        <w:t xml:space="preserve"> </w:t>
      </w:r>
      <w:r>
        <w:t>перелом,</w:t>
      </w:r>
      <w:r>
        <w:t xml:space="preserve"> </w:t>
      </w:r>
      <w:r>
        <w:t>окончание</w:t>
      </w:r>
      <w:r>
        <w:t xml:space="preserve"> </w:t>
      </w:r>
      <w:r>
        <w:t>и</w:t>
      </w:r>
      <w:r>
        <w:t xml:space="preserve"> </w:t>
      </w:r>
      <w:r>
        <w:t>важнейшие</w:t>
      </w:r>
      <w:r>
        <w:t xml:space="preserve"> </w:t>
      </w:r>
      <w:r>
        <w:t>итоги</w:t>
      </w:r>
      <w:r>
        <w:t xml:space="preserve"> </w:t>
      </w:r>
      <w:r>
        <w:t>Второй</w:t>
      </w:r>
      <w:r>
        <w:t xml:space="preserve"> </w:t>
      </w:r>
      <w:r>
        <w:t>мировой</w:t>
      </w:r>
      <w:r>
        <w:t xml:space="preserve"> </w:t>
      </w:r>
      <w:r>
        <w:t>войны. Коренной перелом в Великой Отечественной войне. Поражение итало</w:t>
      </w:r>
      <w:r>
        <w:t>-</w:t>
      </w:r>
      <w:r>
        <w:t>германских</w:t>
      </w:r>
      <w:r>
        <w:t xml:space="preserve"> </w:t>
      </w:r>
      <w:r>
        <w:t>войск в Северной Африке. Иностранные воинские части на территории СССР. Укрепление антигитлеров</w:t>
      </w:r>
      <w:r>
        <w:t>ской коалиции: Тегеранская конференция. Падение режима Муссолини в Италии. Перелом в войне на Тихом океане.</w:t>
      </w:r>
      <w:r>
        <w:t xml:space="preserve"> </w:t>
      </w:r>
    </w:p>
    <w:p w:rsidR="00F05CD3" w:rsidRDefault="00D67A33">
      <w:pPr>
        <w:ind w:left="1147" w:right="332" w:firstLine="480"/>
      </w:pPr>
      <w:r>
        <w:t>Открытие</w:t>
      </w:r>
      <w:r>
        <w:t xml:space="preserve"> </w:t>
      </w:r>
      <w:r>
        <w:t>Второго</w:t>
      </w:r>
      <w:r>
        <w:t xml:space="preserve"> </w:t>
      </w:r>
      <w:r>
        <w:t>фронта.</w:t>
      </w:r>
      <w:r>
        <w:t xml:space="preserve"> </w:t>
      </w:r>
      <w:r>
        <w:t>Военные</w:t>
      </w:r>
      <w:r>
        <w:t xml:space="preserve"> </w:t>
      </w:r>
      <w:r>
        <w:t>операции Красной армии</w:t>
      </w:r>
      <w:r>
        <w:t xml:space="preserve"> </w:t>
      </w:r>
      <w:r>
        <w:t>в</w:t>
      </w:r>
      <w:r>
        <w:t xml:space="preserve"> 1944-1945 </w:t>
      </w:r>
      <w:r>
        <w:t>гг.,</w:t>
      </w:r>
      <w:r>
        <w:t xml:space="preserve"> </w:t>
      </w:r>
      <w:r>
        <w:t>их</w:t>
      </w:r>
      <w:r>
        <w:t xml:space="preserve"> </w:t>
      </w:r>
      <w:r>
        <w:t>роль в освобождении стран Европы. Ялтинская конференция. Разгром Германии, ее капитуляция. Роль СССР. Потсдамская конференция. Создание ООН.</w:t>
      </w:r>
      <w:r>
        <w:t xml:space="preserve"> </w:t>
      </w:r>
    </w:p>
    <w:p w:rsidR="00F05CD3" w:rsidRDefault="00D67A33">
      <w:pPr>
        <w:spacing w:after="47"/>
        <w:ind w:left="1147" w:right="332" w:firstLine="480"/>
      </w:pPr>
      <w:r>
        <w:t>Американские атомные бомбардировки Хиросимы и Нагасаки. Вступление СССР в войну против Японии, разгром Квантунской</w:t>
      </w:r>
      <w: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r>
        <w:t xml:space="preserve"> </w:t>
      </w:r>
    </w:p>
    <w:p w:rsidR="00F05CD3" w:rsidRDefault="00D67A33">
      <w:pPr>
        <w:spacing w:after="33" w:line="248" w:lineRule="auto"/>
        <w:ind w:left="1623" w:right="324" w:hanging="10"/>
      </w:pPr>
      <w:r>
        <w:t>121.3.2.</w:t>
      </w:r>
      <w:r>
        <w:rPr>
          <w:rFonts w:ascii="Arial" w:eastAsia="Arial" w:hAnsi="Arial" w:cs="Arial"/>
        </w:rPr>
        <w:t xml:space="preserve"> </w:t>
      </w:r>
      <w:r>
        <w:t>История</w:t>
      </w:r>
      <w:r>
        <w:t xml:space="preserve"> </w:t>
      </w:r>
      <w:r>
        <w:t>России.</w:t>
      </w:r>
      <w:r>
        <w:t xml:space="preserve"> 1914-1945 </w:t>
      </w:r>
      <w:r>
        <w:t>гг.</w:t>
      </w:r>
      <w:r>
        <w:t xml:space="preserve"> </w:t>
      </w:r>
    </w:p>
    <w:p w:rsidR="00F05CD3" w:rsidRDefault="00D67A33">
      <w:pPr>
        <w:ind w:left="1613" w:right="332"/>
      </w:pPr>
      <w:r>
        <w:t>121.3.2.1.</w:t>
      </w:r>
      <w:r>
        <w:rPr>
          <w:rFonts w:ascii="Arial" w:eastAsia="Arial" w:hAnsi="Arial" w:cs="Arial"/>
        </w:rPr>
        <w:t xml:space="preserve"> </w:t>
      </w:r>
      <w:r>
        <w:t>Введение.</w:t>
      </w:r>
      <w:r>
        <w:t xml:space="preserve"> </w:t>
      </w:r>
      <w:r>
        <w:t>Россия</w:t>
      </w:r>
      <w:r>
        <w:t xml:space="preserve"> </w:t>
      </w:r>
      <w:r>
        <w:t>в</w:t>
      </w:r>
      <w:r>
        <w:t xml:space="preserve"> </w:t>
      </w:r>
      <w:r>
        <w:t>начале</w:t>
      </w:r>
      <w:r>
        <w:t xml:space="preserve"> </w:t>
      </w:r>
      <w:r>
        <w:t>в</w:t>
      </w:r>
      <w:r>
        <w:t xml:space="preserve"> 1914</w:t>
      </w:r>
      <w:r>
        <w:t xml:space="preserve">-1922 </w:t>
      </w:r>
      <w:r>
        <w:t>гг.</w:t>
      </w:r>
      <w:r>
        <w:t xml:space="preserve"> </w:t>
      </w:r>
    </w:p>
    <w:p w:rsidR="00F05CD3" w:rsidRDefault="00D67A33">
      <w:pPr>
        <w:ind w:left="1147" w:right="332" w:firstLine="480"/>
      </w:pPr>
      <w:r>
        <w:t>121.3.2.2.</w:t>
      </w:r>
      <w:r>
        <w:rPr>
          <w:rFonts w:ascii="Arial" w:eastAsia="Arial" w:hAnsi="Arial" w:cs="Arial"/>
        </w:rPr>
        <w:t xml:space="preserve"> </w:t>
      </w:r>
      <w:r>
        <w:t>Россия</w:t>
      </w:r>
      <w:r>
        <w:t xml:space="preserve"> </w:t>
      </w:r>
      <w:r>
        <w:t>и</w:t>
      </w:r>
      <w:r>
        <w:t xml:space="preserve"> </w:t>
      </w:r>
      <w:r>
        <w:t>мир</w:t>
      </w:r>
      <w:r>
        <w:t xml:space="preserve"> </w:t>
      </w:r>
      <w:r>
        <w:t>накануне Первой мировой</w:t>
      </w:r>
      <w:r>
        <w:t xml:space="preserve"> </w:t>
      </w:r>
      <w:r>
        <w:t>войны. Введение</w:t>
      </w:r>
      <w:r>
        <w:t xml:space="preserve"> </w:t>
      </w:r>
      <w:r>
        <w:t>в историю</w:t>
      </w:r>
      <w:r>
        <w:t xml:space="preserve"> </w:t>
      </w:r>
      <w:r>
        <w:t xml:space="preserve">России начала XX в. Время революционных потрясений и войн. Завершение территориального </w:t>
      </w:r>
      <w:r>
        <w:lastRenderedPageBreak/>
        <w:t>раздела мира и кризис международных отношений. Новые средства военной техники и прог</w:t>
      </w:r>
      <w:r>
        <w:t>раммы перевооружений. Военно</w:t>
      </w:r>
      <w:r>
        <w:t>-</w:t>
      </w:r>
      <w:r>
        <w:t>политические блоки. Предвоенные международные кризисы. Покушение на эрцгерцога Франца Фердинанда и начало войны. Планы сторон.</w:t>
      </w:r>
      <w:r>
        <w:t xml:space="preserve"> </w:t>
      </w:r>
    </w:p>
    <w:p w:rsidR="00F05CD3" w:rsidRDefault="00D67A33">
      <w:pPr>
        <w:ind w:left="1147" w:right="332" w:firstLine="480"/>
      </w:pPr>
      <w:r>
        <w:t>121.3.2.3.</w:t>
      </w:r>
      <w:r>
        <w:rPr>
          <w:rFonts w:ascii="Arial" w:eastAsia="Arial" w:hAnsi="Arial" w:cs="Arial"/>
        </w:rPr>
        <w:t xml:space="preserve"> </w:t>
      </w:r>
      <w:r>
        <w:t>Россия</w:t>
      </w:r>
      <w:r>
        <w:t xml:space="preserve"> </w:t>
      </w:r>
      <w:r>
        <w:t>в</w:t>
      </w:r>
      <w:r>
        <w:t xml:space="preserve"> </w:t>
      </w:r>
      <w:r>
        <w:t>Первой</w:t>
      </w:r>
      <w:r>
        <w:t xml:space="preserve"> </w:t>
      </w:r>
      <w:r>
        <w:t>мировой</w:t>
      </w:r>
      <w:r>
        <w:t xml:space="preserve"> </w:t>
      </w:r>
      <w:r>
        <w:t>войне.</w:t>
      </w:r>
      <w:r>
        <w:t xml:space="preserve"> </w:t>
      </w:r>
      <w:r>
        <w:t>Русская</w:t>
      </w:r>
      <w:r>
        <w:t xml:space="preserve"> </w:t>
      </w:r>
      <w:r>
        <w:t>армия</w:t>
      </w:r>
      <w:r>
        <w:t xml:space="preserve"> </w:t>
      </w:r>
      <w:r>
        <w:t>на</w:t>
      </w:r>
      <w:r>
        <w:t xml:space="preserve"> </w:t>
      </w:r>
      <w:r>
        <w:t>фронтах</w:t>
      </w:r>
      <w:r>
        <w:t xml:space="preserve"> </w:t>
      </w:r>
      <w:r>
        <w:t>Первой</w:t>
      </w:r>
      <w:r>
        <w:t xml:space="preserve"> </w:t>
      </w:r>
      <w:r>
        <w:t>мировой войны. Военная ка</w:t>
      </w:r>
      <w:r>
        <w:t>мпания</w:t>
      </w:r>
      <w:r>
        <w:t xml:space="preserve"> </w:t>
      </w:r>
      <w:r>
        <w:t>1914 г. Военные действия 1915</w:t>
      </w:r>
      <w:r>
        <w:t xml:space="preserve"> </w:t>
      </w:r>
      <w:r>
        <w:t>г. Кампания 1916</w:t>
      </w:r>
      <w:r>
        <w:t xml:space="preserve"> </w:t>
      </w:r>
      <w:r>
        <w:t>г. Мужество и героизм российских воинов.</w:t>
      </w:r>
      <w:r>
        <w:t xml:space="preserve"> </w:t>
      </w:r>
    </w:p>
    <w:p w:rsidR="00F05CD3" w:rsidRDefault="00D67A33">
      <w:pPr>
        <w:ind w:left="1147" w:right="332" w:firstLine="480"/>
      </w:pPr>
      <w:r>
        <w:t>Власть,</w:t>
      </w:r>
      <w:r>
        <w:t xml:space="preserve"> </w:t>
      </w:r>
      <w:r>
        <w:t>экономика</w:t>
      </w:r>
      <w:r>
        <w:t xml:space="preserve"> </w:t>
      </w:r>
      <w:r>
        <w:t>и</w:t>
      </w:r>
      <w:r>
        <w:t xml:space="preserve"> </w:t>
      </w:r>
      <w:r>
        <w:t>общество</w:t>
      </w:r>
      <w:r>
        <w:t xml:space="preserve"> </w:t>
      </w:r>
      <w:r>
        <w:t>в</w:t>
      </w:r>
      <w:r>
        <w:t xml:space="preserve"> </w:t>
      </w:r>
      <w:r>
        <w:t>годы</w:t>
      </w:r>
      <w:r>
        <w:t xml:space="preserve"> </w:t>
      </w:r>
      <w:r>
        <w:t>Первой</w:t>
      </w:r>
      <w:r>
        <w:t xml:space="preserve"> </w:t>
      </w:r>
      <w:r>
        <w:t>мировой</w:t>
      </w:r>
      <w:r>
        <w:t xml:space="preserve"> </w:t>
      </w:r>
      <w:r>
        <w:t>войны.</w:t>
      </w:r>
      <w:r>
        <w:t xml:space="preserve"> </w:t>
      </w:r>
      <w:r>
        <w:t>Патриотический</w:t>
      </w:r>
      <w:r>
        <w:t xml:space="preserve"> </w:t>
      </w:r>
      <w:r>
        <w:t>подъем в начале войны. Экономика России в годы войны. Политические партии. Причины нарастания революционных настроений в российском обществе</w:t>
      </w:r>
      <w:r>
        <w:t xml:space="preserve"> </w:t>
      </w:r>
    </w:p>
    <w:p w:rsidR="00F05CD3" w:rsidRDefault="00D67A33">
      <w:pPr>
        <w:ind w:left="1147" w:right="332" w:firstLine="480"/>
      </w:pPr>
      <w:r>
        <w:t>121.3.2.4.</w:t>
      </w:r>
      <w:r>
        <w:rPr>
          <w:rFonts w:ascii="Arial" w:eastAsia="Arial" w:hAnsi="Arial" w:cs="Arial"/>
        </w:rPr>
        <w:t xml:space="preserve"> </w:t>
      </w:r>
      <w:r>
        <w:t>Российская революция. Февраль 1917 г. Объективные и субъективные причины</w:t>
      </w:r>
      <w:r>
        <w:t xml:space="preserve"> </w:t>
      </w:r>
      <w:r>
        <w:t>революционного</w:t>
      </w:r>
      <w:r>
        <w:t xml:space="preserve"> </w:t>
      </w:r>
      <w:r>
        <w:t>кризиса.</w:t>
      </w:r>
      <w:r>
        <w:t xml:space="preserve"> </w:t>
      </w:r>
      <w:r>
        <w:t>Падени</w:t>
      </w:r>
      <w:r>
        <w:t>е</w:t>
      </w:r>
      <w:r>
        <w:t xml:space="preserve"> </w:t>
      </w:r>
      <w:r>
        <w:t>монархии.</w:t>
      </w:r>
      <w:r>
        <w:t xml:space="preserve"> </w:t>
      </w:r>
      <w:r>
        <w:t>Временное</w:t>
      </w:r>
      <w:r>
        <w:t xml:space="preserve"> </w:t>
      </w:r>
      <w:r>
        <w:t>правительство</w:t>
      </w:r>
      <w:r>
        <w:t xml:space="preserve"> </w:t>
      </w:r>
      <w:r>
        <w:t>и</w:t>
      </w:r>
      <w:r>
        <w:t xml:space="preserve"> </w:t>
      </w:r>
      <w:r>
        <w:t>его</w:t>
      </w:r>
      <w:r>
        <w:t xml:space="preserve"> </w:t>
      </w:r>
      <w:r>
        <w:t>программа.</w:t>
      </w:r>
      <w:r>
        <w:t xml:space="preserve"> </w:t>
      </w:r>
      <w:r>
        <w:t>Петроградский</w:t>
      </w:r>
      <w:r>
        <w:t xml:space="preserve"> </w:t>
      </w:r>
      <w:r>
        <w:t>совет</w:t>
      </w:r>
      <w:r>
        <w:t xml:space="preserve"> </w:t>
      </w:r>
      <w:r>
        <w:t>рабочих</w:t>
      </w:r>
      <w:r>
        <w:t xml:space="preserve"> </w:t>
      </w:r>
      <w:r>
        <w:t>и</w:t>
      </w:r>
      <w:r>
        <w:t xml:space="preserve"> </w:t>
      </w:r>
      <w:r>
        <w:t>солдатских</w:t>
      </w:r>
      <w:r>
        <w:t xml:space="preserve"> </w:t>
      </w:r>
      <w:r>
        <w:t>депутатов</w:t>
      </w:r>
      <w:r>
        <w:t xml:space="preserve"> </w:t>
      </w:r>
      <w:r>
        <w:t>и</w:t>
      </w:r>
      <w:r>
        <w:t xml:space="preserve"> </w:t>
      </w:r>
      <w:r>
        <w:t>его</w:t>
      </w:r>
      <w:r>
        <w:t xml:space="preserve"> </w:t>
      </w:r>
      <w:r>
        <w:t>декреты.</w:t>
      </w:r>
      <w:r>
        <w:t xml:space="preserve"> </w:t>
      </w:r>
      <w:r>
        <w:t>Основные политические партии в 1917 г. Кризисы Временного правительства.</w:t>
      </w:r>
      <w:r>
        <w:t xml:space="preserve"> </w:t>
      </w:r>
    </w:p>
    <w:p w:rsidR="00F05CD3" w:rsidRDefault="00D67A33">
      <w:pPr>
        <w:ind w:left="1147" w:right="332" w:firstLine="480"/>
      </w:pPr>
      <w:r>
        <w:t>Российская революция. Октябрь 1917 г. Изменение общественных на</w:t>
      </w:r>
      <w:r>
        <w:t>строений. Выступление генерала Л.Г.Корнилова.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w:t>
      </w:r>
      <w:r>
        <w:t>серов. Русская православная церковь в условиях революции.</w:t>
      </w:r>
      <w:r>
        <w:t xml:space="preserve"> </w:t>
      </w:r>
    </w:p>
    <w:p w:rsidR="00F05CD3" w:rsidRDefault="00D67A33">
      <w:pPr>
        <w:ind w:left="1613" w:right="332"/>
      </w:pPr>
      <w:r>
        <w:t>121.3.2.5.</w:t>
      </w:r>
      <w:r>
        <w:rPr>
          <w:rFonts w:ascii="Arial" w:eastAsia="Arial" w:hAnsi="Arial" w:cs="Arial"/>
        </w:rPr>
        <w:t xml:space="preserve"> </w:t>
      </w:r>
      <w:r>
        <w:t>Первые</w:t>
      </w:r>
      <w:r>
        <w:t xml:space="preserve"> </w:t>
      </w:r>
      <w:r>
        <w:t>революционные</w:t>
      </w:r>
      <w:r>
        <w:t xml:space="preserve"> </w:t>
      </w:r>
      <w:r>
        <w:t>преобразования</w:t>
      </w:r>
      <w:r>
        <w:t xml:space="preserve"> </w:t>
      </w:r>
      <w:r>
        <w:t>большевиков.</w:t>
      </w:r>
      <w:r>
        <w:t xml:space="preserve"> </w:t>
      </w:r>
    </w:p>
    <w:p w:rsidR="00F05CD3" w:rsidRDefault="00D67A33">
      <w:pPr>
        <w:ind w:left="1613" w:right="332"/>
      </w:pPr>
      <w:r>
        <w:t>Первые</w:t>
      </w:r>
      <w:r>
        <w:t xml:space="preserve"> </w:t>
      </w:r>
      <w:r>
        <w:t>декреты</w:t>
      </w:r>
      <w:r>
        <w:t xml:space="preserve"> </w:t>
      </w:r>
      <w:r>
        <w:t>новой</w:t>
      </w:r>
      <w:r>
        <w:t xml:space="preserve"> </w:t>
      </w:r>
      <w:r>
        <w:t>власти.</w:t>
      </w:r>
      <w:r>
        <w:t xml:space="preserve"> </w:t>
      </w:r>
      <w:r>
        <w:t>Учредительное</w:t>
      </w:r>
      <w:r>
        <w:t xml:space="preserve"> </w:t>
      </w:r>
      <w:r>
        <w:t>собрание.</w:t>
      </w:r>
      <w:r>
        <w:t xml:space="preserve"> </w:t>
      </w:r>
      <w:r>
        <w:t>Организация</w:t>
      </w:r>
      <w:r>
        <w:t xml:space="preserve"> </w:t>
      </w:r>
      <w:r>
        <w:t>власти</w:t>
      </w:r>
      <w:r>
        <w:t xml:space="preserve"> </w:t>
      </w:r>
      <w:r>
        <w:t>Советов.</w:t>
      </w:r>
      <w:r>
        <w:t xml:space="preserve"> </w:t>
      </w:r>
    </w:p>
    <w:p w:rsidR="00F05CD3" w:rsidRDefault="00D67A33">
      <w:pPr>
        <w:ind w:left="1147" w:right="332"/>
      </w:pPr>
      <w:r>
        <w:t>Создание</w:t>
      </w:r>
      <w:r>
        <w:t xml:space="preserve"> </w:t>
      </w:r>
      <w:r>
        <w:t>новой</w:t>
      </w:r>
      <w:r>
        <w:t xml:space="preserve"> </w:t>
      </w:r>
      <w:r>
        <w:t>армии</w:t>
      </w:r>
      <w:r>
        <w:t xml:space="preserve"> </w:t>
      </w:r>
      <w:r>
        <w:t>и</w:t>
      </w:r>
      <w:r>
        <w:t xml:space="preserve"> </w:t>
      </w:r>
      <w:r>
        <w:t>спецслужбы.</w:t>
      </w:r>
      <w:r>
        <w:t xml:space="preserve"> </w:t>
      </w:r>
      <w:r>
        <w:t>Брестский</w:t>
      </w:r>
      <w:r>
        <w:t xml:space="preserve"> </w:t>
      </w:r>
      <w:r>
        <w:t>мир.</w:t>
      </w:r>
      <w:r>
        <w:t xml:space="preserve"> </w:t>
      </w:r>
      <w:r>
        <w:t>Конституция</w:t>
      </w:r>
      <w:r>
        <w:t xml:space="preserve"> </w:t>
      </w:r>
      <w:r>
        <w:t>РСФСР</w:t>
      </w:r>
      <w:r>
        <w:t xml:space="preserve"> 1918 </w:t>
      </w:r>
      <w:r>
        <w:t>г.</w:t>
      </w:r>
      <w:r>
        <w:t xml:space="preserve"> </w:t>
      </w:r>
    </w:p>
    <w:p w:rsidR="00F05CD3" w:rsidRDefault="00D67A33">
      <w:pPr>
        <w:spacing w:after="39"/>
        <w:ind w:left="1147" w:right="332" w:firstLine="480"/>
      </w:pPr>
      <w: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r>
        <w:t xml:space="preserve"> </w:t>
      </w:r>
    </w:p>
    <w:p w:rsidR="00F05CD3" w:rsidRDefault="00D67A33">
      <w:pPr>
        <w:ind w:left="1613" w:right="332"/>
      </w:pPr>
      <w:r>
        <w:t>121.3.2.6.</w:t>
      </w:r>
      <w:r>
        <w:rPr>
          <w:rFonts w:ascii="Arial" w:eastAsia="Arial" w:hAnsi="Arial" w:cs="Arial"/>
        </w:rPr>
        <w:t xml:space="preserve"> </w:t>
      </w:r>
      <w:r>
        <w:t>Гражданская</w:t>
      </w:r>
      <w:r>
        <w:t xml:space="preserve"> </w:t>
      </w:r>
      <w:r>
        <w:t>война.</w:t>
      </w:r>
      <w:r>
        <w:t xml:space="preserve"> </w:t>
      </w:r>
    </w:p>
    <w:p w:rsidR="00F05CD3" w:rsidRDefault="00D67A33">
      <w:pPr>
        <w:ind w:left="1147" w:right="332" w:firstLine="480"/>
      </w:pPr>
      <w: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r>
        <w:t xml:space="preserve"> </w:t>
      </w:r>
    </w:p>
    <w:p w:rsidR="00F05CD3" w:rsidRDefault="00D67A33">
      <w:pPr>
        <w:ind w:left="1147" w:right="332" w:firstLine="480"/>
      </w:pPr>
      <w:r>
        <w:t>События</w:t>
      </w:r>
      <w:r>
        <w:t xml:space="preserve"> 1918-1919 </w:t>
      </w:r>
      <w:r>
        <w:t>гг.</w:t>
      </w:r>
      <w:r>
        <w:t xml:space="preserve"> </w:t>
      </w:r>
      <w:r>
        <w:t>"Военспецы"</w:t>
      </w:r>
      <w:r>
        <w:t xml:space="preserve"> </w:t>
      </w:r>
      <w:r>
        <w:t>и</w:t>
      </w:r>
      <w:r>
        <w:t xml:space="preserve"> </w:t>
      </w:r>
      <w:r>
        <w:t>комиссары в Красной армии.</w:t>
      </w:r>
      <w:r>
        <w:t xml:space="preserve"> </w:t>
      </w:r>
      <w:r>
        <w:t>Террор</w:t>
      </w:r>
      <w:r>
        <w:t xml:space="preserve"> </w:t>
      </w:r>
      <w:r>
        <w:t>красный</w:t>
      </w:r>
      <w:r>
        <w:t xml:space="preserve"> </w:t>
      </w:r>
      <w:r>
        <w:t>и белый: причины и масштабы. Польско</w:t>
      </w:r>
      <w:r>
        <w:t>-</w:t>
      </w:r>
      <w:r>
        <w:t>советская война. Рижский мирный договор с Польшей. Причины победы Красной армии в Гражданской войне.</w:t>
      </w:r>
      <w:r>
        <w:t xml:space="preserve"> </w:t>
      </w:r>
    </w:p>
    <w:p w:rsidR="00F05CD3" w:rsidRDefault="00D67A33">
      <w:pPr>
        <w:ind w:left="1147" w:right="332" w:firstLine="480"/>
      </w:pPr>
      <w:r>
        <w:t>121.3.2.7.</w:t>
      </w:r>
      <w:r>
        <w:rPr>
          <w:rFonts w:ascii="Arial" w:eastAsia="Arial" w:hAnsi="Arial" w:cs="Arial"/>
        </w:rPr>
        <w:t xml:space="preserve"> </w:t>
      </w:r>
      <w:r>
        <w:t>Революция</w:t>
      </w:r>
      <w:r>
        <w:t xml:space="preserve"> </w:t>
      </w:r>
      <w:r>
        <w:t>и</w:t>
      </w:r>
      <w:r>
        <w:t xml:space="preserve"> </w:t>
      </w:r>
      <w:r>
        <w:t>Гражданская</w:t>
      </w:r>
      <w:r>
        <w:t xml:space="preserve"> </w:t>
      </w:r>
      <w:r>
        <w:t>война</w:t>
      </w:r>
      <w:r>
        <w:t xml:space="preserve"> </w:t>
      </w:r>
      <w:r>
        <w:t>на</w:t>
      </w:r>
      <w:r>
        <w:t xml:space="preserve"> </w:t>
      </w:r>
      <w:r>
        <w:t>на</w:t>
      </w:r>
      <w:r>
        <w:t>циональных</w:t>
      </w:r>
      <w:r>
        <w:t xml:space="preserve"> </w:t>
      </w:r>
      <w:r>
        <w:t>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w:t>
      </w:r>
      <w:r>
        <w:t>тской власти в Закавказье. Победа советской власти в Средней Азии и борьба с басмачеством.</w:t>
      </w:r>
      <w:r>
        <w:t xml:space="preserve"> </w:t>
      </w:r>
    </w:p>
    <w:p w:rsidR="00F05CD3" w:rsidRDefault="00D67A33">
      <w:pPr>
        <w:ind w:left="1147" w:right="332" w:firstLine="593"/>
      </w:pPr>
      <w:r>
        <w:t>121.3.2.8.</w:t>
      </w:r>
      <w:r>
        <w:rPr>
          <w:rFonts w:ascii="Arial" w:eastAsia="Arial" w:hAnsi="Arial" w:cs="Arial"/>
        </w:rPr>
        <w:t xml:space="preserve"> </w:t>
      </w:r>
      <w:r>
        <w:t>Идеология и культура в годы Гражданской войны. Идеология и культура в годы</w:t>
      </w:r>
      <w:r>
        <w:t xml:space="preserve"> </w:t>
      </w:r>
      <w:r>
        <w:t>Гражданской</w:t>
      </w:r>
      <w:r>
        <w:t xml:space="preserve"> </w:t>
      </w:r>
      <w:r>
        <w:t>войны.</w:t>
      </w:r>
      <w:r>
        <w:t xml:space="preserve"> </w:t>
      </w:r>
      <w:r>
        <w:t>Перемены</w:t>
      </w:r>
      <w:r>
        <w:t xml:space="preserve"> </w:t>
      </w:r>
      <w:r>
        <w:t>в</w:t>
      </w:r>
      <w:r>
        <w:t xml:space="preserve"> </w:t>
      </w:r>
      <w:r>
        <w:t>идеологии.</w:t>
      </w:r>
      <w:r>
        <w:t xml:space="preserve"> </w:t>
      </w:r>
      <w:r>
        <w:t>Политика</w:t>
      </w:r>
      <w:r>
        <w:t xml:space="preserve"> </w:t>
      </w:r>
      <w:r>
        <w:t>новой</w:t>
      </w:r>
      <w:r>
        <w:t xml:space="preserve"> </w:t>
      </w:r>
      <w:r>
        <w:t>власти</w:t>
      </w:r>
      <w:r>
        <w:t xml:space="preserve"> </w:t>
      </w:r>
      <w:r>
        <w:t>в</w:t>
      </w:r>
      <w:r>
        <w:t xml:space="preserve"> </w:t>
      </w:r>
      <w:r>
        <w:t>области</w:t>
      </w:r>
      <w:r>
        <w:t xml:space="preserve"> </w:t>
      </w:r>
      <w:r>
        <w:t>образования</w:t>
      </w:r>
      <w:r>
        <w:t xml:space="preserve"> </w:t>
      </w:r>
      <w:r>
        <w:t>и</w:t>
      </w:r>
      <w:r>
        <w:t xml:space="preserve"> </w:t>
      </w:r>
      <w:r>
        <w:t>науки.</w:t>
      </w:r>
      <w:r>
        <w:t xml:space="preserve"> </w:t>
      </w:r>
      <w:r>
        <w:t>Власть</w:t>
      </w:r>
      <w:r>
        <w:t xml:space="preserve"> </w:t>
      </w:r>
      <w:r>
        <w:t>и</w:t>
      </w:r>
      <w:r>
        <w:t xml:space="preserve"> </w:t>
      </w:r>
      <w:r>
        <w:t>интеллигенция.</w:t>
      </w:r>
      <w:r>
        <w:t xml:space="preserve"> </w:t>
      </w:r>
      <w:r>
        <w:t>Отношение</w:t>
      </w:r>
      <w:r>
        <w:t xml:space="preserve"> </w:t>
      </w:r>
      <w:r>
        <w:t>к</w:t>
      </w:r>
      <w:r>
        <w:t xml:space="preserve"> </w:t>
      </w:r>
      <w:r>
        <w:t>Русской</w:t>
      </w:r>
      <w:r>
        <w:t xml:space="preserve"> </w:t>
      </w:r>
      <w:r>
        <w:t>православной</w:t>
      </w:r>
      <w:r>
        <w:t xml:space="preserve"> </w:t>
      </w:r>
      <w:r>
        <w:t xml:space="preserve">церкви. </w:t>
      </w:r>
    </w:p>
    <w:p w:rsidR="00F05CD3" w:rsidRDefault="00D67A33">
      <w:pPr>
        <w:ind w:left="1147" w:right="332" w:firstLine="552"/>
      </w:pPr>
      <w:r>
        <w:t>Повседневная</w:t>
      </w:r>
      <w:r>
        <w:t xml:space="preserve"> </w:t>
      </w:r>
      <w:r>
        <w:t>жизнь</w:t>
      </w:r>
      <w:r>
        <w:t xml:space="preserve"> </w:t>
      </w:r>
      <w:r>
        <w:t>в</w:t>
      </w:r>
      <w:r>
        <w:t xml:space="preserve"> </w:t>
      </w:r>
      <w:r>
        <w:t>период</w:t>
      </w:r>
      <w:r>
        <w:t xml:space="preserve"> </w:t>
      </w:r>
      <w:r>
        <w:t>революции</w:t>
      </w:r>
      <w:r>
        <w:t xml:space="preserve"> </w:t>
      </w:r>
      <w:r>
        <w:t>и</w:t>
      </w:r>
      <w:r>
        <w:t xml:space="preserve"> </w:t>
      </w:r>
      <w:r>
        <w:t>Гражданской</w:t>
      </w:r>
      <w:r>
        <w:t xml:space="preserve"> </w:t>
      </w:r>
      <w:r>
        <w:t>войны.</w:t>
      </w:r>
      <w:r>
        <w:t xml:space="preserve"> </w:t>
      </w:r>
      <w:r>
        <w:t>Изменения</w:t>
      </w:r>
      <w:r>
        <w:t xml:space="preserve"> </w:t>
      </w:r>
      <w:r>
        <w:t>в общественных</w:t>
      </w:r>
      <w:r>
        <w:t xml:space="preserve"> </w:t>
      </w:r>
      <w:r>
        <w:t>настроениях.</w:t>
      </w:r>
      <w:r>
        <w:t xml:space="preserve"> </w:t>
      </w:r>
      <w:r>
        <w:t>Внешнее</w:t>
      </w:r>
      <w:r>
        <w:t xml:space="preserve"> </w:t>
      </w:r>
      <w:r>
        <w:t>положение</w:t>
      </w:r>
      <w:r>
        <w:t xml:space="preserve"> </w:t>
      </w:r>
      <w:r>
        <w:t>Советской</w:t>
      </w:r>
      <w:r>
        <w:t xml:space="preserve"> </w:t>
      </w:r>
      <w:r>
        <w:t>России</w:t>
      </w:r>
      <w:r>
        <w:t xml:space="preserve"> </w:t>
      </w:r>
      <w:r>
        <w:t>в</w:t>
      </w:r>
      <w:r>
        <w:t xml:space="preserve"> </w:t>
      </w:r>
      <w:r>
        <w:t>конце</w:t>
      </w:r>
      <w:r>
        <w:t xml:space="preserve"> </w:t>
      </w:r>
      <w:r>
        <w:t>Гражданской</w:t>
      </w:r>
      <w:r>
        <w:t xml:space="preserve"> </w:t>
      </w:r>
    </w:p>
    <w:p w:rsidR="00F05CD3" w:rsidRDefault="00D67A33">
      <w:pPr>
        <w:spacing w:after="41"/>
        <w:ind w:left="1147" w:right="332"/>
      </w:pPr>
      <w:r>
        <w:t>войны.</w:t>
      </w:r>
      <w:r>
        <w:t xml:space="preserve"> </w:t>
      </w:r>
    </w:p>
    <w:p w:rsidR="00F05CD3" w:rsidRDefault="00D67A33">
      <w:pPr>
        <w:spacing w:after="41" w:line="248" w:lineRule="auto"/>
        <w:ind w:left="1623" w:right="324" w:hanging="10"/>
      </w:pPr>
      <w:r>
        <w:t>121.3.3.</w:t>
      </w:r>
      <w:r>
        <w:rPr>
          <w:rFonts w:ascii="Arial" w:eastAsia="Arial" w:hAnsi="Arial" w:cs="Arial"/>
        </w:rPr>
        <w:t xml:space="preserve"> </w:t>
      </w:r>
      <w:r>
        <w:t>Наш</w:t>
      </w:r>
      <w:r>
        <w:t xml:space="preserve"> </w:t>
      </w:r>
      <w:r>
        <w:t>край</w:t>
      </w:r>
      <w:r>
        <w:t xml:space="preserve"> </w:t>
      </w:r>
      <w:r>
        <w:t>в</w:t>
      </w:r>
      <w:r>
        <w:t xml:space="preserve"> 1914-1922 </w:t>
      </w:r>
      <w:r>
        <w:t>гг.</w:t>
      </w:r>
      <w:r>
        <w:t xml:space="preserve"> </w:t>
      </w:r>
    </w:p>
    <w:p w:rsidR="00F05CD3" w:rsidRDefault="00D67A33">
      <w:pPr>
        <w:spacing w:after="41" w:line="248" w:lineRule="auto"/>
        <w:ind w:left="1623" w:right="324" w:hanging="10"/>
      </w:pPr>
      <w:r>
        <w:t>121.3.4.</w:t>
      </w:r>
      <w:r>
        <w:rPr>
          <w:rFonts w:ascii="Arial" w:eastAsia="Arial" w:hAnsi="Arial" w:cs="Arial"/>
        </w:rPr>
        <w:t xml:space="preserve"> </w:t>
      </w:r>
      <w:r>
        <w:t>Советский</w:t>
      </w:r>
      <w:r>
        <w:t xml:space="preserve"> </w:t>
      </w:r>
      <w:r>
        <w:t>Союз</w:t>
      </w:r>
      <w:r>
        <w:t xml:space="preserve"> </w:t>
      </w:r>
      <w:r>
        <w:t>в</w:t>
      </w:r>
      <w:r>
        <w:t xml:space="preserve"> 1920-1930-</w:t>
      </w:r>
      <w:r>
        <w:t>е</w:t>
      </w:r>
      <w:r>
        <w:t xml:space="preserve"> </w:t>
      </w:r>
      <w:r>
        <w:t>гг.</w:t>
      </w:r>
      <w:r>
        <w:t xml:space="preserve"> </w:t>
      </w:r>
    </w:p>
    <w:p w:rsidR="00F05CD3" w:rsidRDefault="00D67A33">
      <w:pPr>
        <w:spacing w:after="7" w:line="248" w:lineRule="auto"/>
        <w:ind w:left="1623" w:right="324" w:hanging="10"/>
      </w:pPr>
      <w:r>
        <w:t>121.3.4.1.</w:t>
      </w:r>
      <w:r>
        <w:rPr>
          <w:rFonts w:ascii="Arial" w:eastAsia="Arial" w:hAnsi="Arial" w:cs="Arial"/>
        </w:rPr>
        <w:t xml:space="preserve"> </w:t>
      </w:r>
      <w:r>
        <w:t>СССР</w:t>
      </w:r>
      <w:r>
        <w:t xml:space="preserve"> </w:t>
      </w:r>
      <w:r>
        <w:t>в</w:t>
      </w:r>
      <w:r>
        <w:t xml:space="preserve"> 20-</w:t>
      </w:r>
      <w:r>
        <w:t>е</w:t>
      </w:r>
      <w:r>
        <w:t xml:space="preserve"> </w:t>
      </w:r>
      <w:r>
        <w:t>гг.</w:t>
      </w:r>
      <w:r>
        <w:t xml:space="preserve"> </w:t>
      </w:r>
    </w:p>
    <w:p w:rsidR="00F05CD3" w:rsidRDefault="00D67A33">
      <w:pPr>
        <w:ind w:left="1147" w:right="332" w:firstLine="480"/>
      </w:pPr>
      <w:r>
        <w:lastRenderedPageBreak/>
        <w:t>Последствия Первой мировой войны и Российской революции для демографии и экономики. Власть и церковь.</w:t>
      </w:r>
      <w:r>
        <w:t xml:space="preserve"> </w:t>
      </w:r>
    </w:p>
    <w:p w:rsidR="00F05CD3" w:rsidRDefault="00D67A33">
      <w:pPr>
        <w:ind w:left="1147" w:right="332" w:firstLine="480"/>
      </w:pPr>
      <w:r>
        <w:t>Крестьянские восстания. Кронштадтское восстание. Переход от "военного коммунизма" к новой экономической политике.</w:t>
      </w:r>
      <w:r>
        <w:t xml:space="preserve"> </w:t>
      </w:r>
    </w:p>
    <w:p w:rsidR="00F05CD3" w:rsidRDefault="00D67A33">
      <w:pPr>
        <w:ind w:left="1147" w:right="332" w:firstLine="480"/>
      </w:pPr>
      <w:r>
        <w:t>Экономическое и социальное развитие в годы нэпа. Замена продразверстки единым продналогом.</w:t>
      </w:r>
      <w:r>
        <w:t xml:space="preserve"> </w:t>
      </w:r>
      <w:r>
        <w:t>Новая</w:t>
      </w:r>
      <w:r>
        <w:t xml:space="preserve"> </w:t>
      </w:r>
      <w:r>
        <w:t>экономическая</w:t>
      </w:r>
      <w:r>
        <w:t xml:space="preserve"> </w:t>
      </w:r>
      <w:r>
        <w:t>политика</w:t>
      </w:r>
      <w:r>
        <w:t xml:space="preserve"> </w:t>
      </w:r>
      <w:r>
        <w:t>в</w:t>
      </w:r>
      <w:r>
        <w:t xml:space="preserve"> </w:t>
      </w:r>
      <w:r>
        <w:t>промышленности.</w:t>
      </w:r>
      <w:r>
        <w:t xml:space="preserve"> </w:t>
      </w:r>
      <w:r>
        <w:t>Ино</w:t>
      </w:r>
      <w:r>
        <w:t>странные</w:t>
      </w:r>
      <w:r>
        <w:t xml:space="preserve"> </w:t>
      </w:r>
      <w:r>
        <w:t>концессии. Стимулирование</w:t>
      </w:r>
      <w:r>
        <w:t xml:space="preserve"> </w:t>
      </w:r>
      <w:r>
        <w:t>кооперации.</w:t>
      </w:r>
      <w:r>
        <w:t xml:space="preserve"> </w:t>
      </w:r>
      <w:r>
        <w:t>Финансовая</w:t>
      </w:r>
      <w:r>
        <w:t xml:space="preserve"> </w:t>
      </w:r>
      <w:r>
        <w:t>реформа</w:t>
      </w:r>
      <w:r>
        <w:t xml:space="preserve"> </w:t>
      </w:r>
      <w:r>
        <w:t>Г.Я.Сокольникова.</w:t>
      </w:r>
      <w:r>
        <w:t xml:space="preserve"> </w:t>
      </w:r>
      <w:r>
        <w:t>Создание</w:t>
      </w:r>
      <w:r>
        <w:t xml:space="preserve"> </w:t>
      </w:r>
      <w:r>
        <w:t>Госплана и противоречия нэпа.</w:t>
      </w:r>
      <w:r>
        <w:t xml:space="preserve"> </w:t>
      </w:r>
    </w:p>
    <w:p w:rsidR="00F05CD3" w:rsidRDefault="00D67A33">
      <w:pPr>
        <w:spacing w:after="5" w:line="248" w:lineRule="auto"/>
        <w:ind w:left="1138" w:right="319" w:firstLine="480"/>
        <w:jc w:val="left"/>
      </w:pPr>
      <w:r>
        <w:t>Предпосылки</w:t>
      </w:r>
      <w:r>
        <w:t xml:space="preserve"> </w:t>
      </w:r>
      <w:r>
        <w:t>и</w:t>
      </w:r>
      <w:r>
        <w:t xml:space="preserve"> </w:t>
      </w:r>
      <w:r>
        <w:t>значение</w:t>
      </w:r>
      <w:r>
        <w:t xml:space="preserve"> </w:t>
      </w:r>
      <w:r>
        <w:t>образования</w:t>
      </w:r>
      <w:r>
        <w:t xml:space="preserve"> </w:t>
      </w:r>
      <w:r>
        <w:t>СССР. Образование</w:t>
      </w:r>
      <w:r>
        <w:t xml:space="preserve"> </w:t>
      </w:r>
      <w:r>
        <w:t>СССР.</w:t>
      </w:r>
      <w:r>
        <w:t xml:space="preserve"> </w:t>
      </w:r>
      <w:r>
        <w:t>Конституция</w:t>
      </w:r>
      <w:r>
        <w:t xml:space="preserve"> 1924 </w:t>
      </w:r>
      <w:r>
        <w:t>г. Административно</w:t>
      </w:r>
      <w:r>
        <w:t>-</w:t>
      </w:r>
      <w:r>
        <w:t xml:space="preserve">территориальные </w:t>
      </w:r>
      <w:r>
        <w:tab/>
        <w:t xml:space="preserve">реформы </w:t>
      </w:r>
      <w:r>
        <w:tab/>
        <w:t xml:space="preserve">и </w:t>
      </w:r>
      <w:r>
        <w:tab/>
        <w:t>национально</w:t>
      </w:r>
      <w:r>
        <w:t>-</w:t>
      </w:r>
      <w:r>
        <w:t>государственное строительство. Политика коренизации.</w:t>
      </w:r>
      <w:r>
        <w:t xml:space="preserve"> </w:t>
      </w:r>
    </w:p>
    <w:p w:rsidR="00F05CD3" w:rsidRDefault="00D67A33">
      <w:pPr>
        <w:ind w:left="1147" w:right="332" w:firstLine="480"/>
      </w:pPr>
      <w:r>
        <w:t>Колебания политического курса в начале 1920</w:t>
      </w:r>
      <w:r>
        <w:t>-</w:t>
      </w:r>
      <w:r>
        <w:t>х гг. Болезнь В.И.Ленина и борьба за власть. Внутрипартийная борьба и ликвидация оппозиции внутри Всесоюзной коммунис</w:t>
      </w:r>
      <w:r>
        <w:t>тической партии большевиков.</w:t>
      </w:r>
      <w:r>
        <w:t xml:space="preserve"> </w:t>
      </w:r>
    </w:p>
    <w:p w:rsidR="00F05CD3" w:rsidRDefault="00D67A33">
      <w:pPr>
        <w:ind w:left="1147" w:right="332" w:firstLine="480"/>
      </w:pPr>
      <w:r>
        <w:t>Международное</w:t>
      </w:r>
      <w:r>
        <w:t xml:space="preserve"> </w:t>
      </w:r>
      <w:r>
        <w:t>положение</w:t>
      </w:r>
      <w:r>
        <w:t xml:space="preserve"> </w:t>
      </w:r>
      <w:r>
        <w:t>после</w:t>
      </w:r>
      <w:r>
        <w:t xml:space="preserve"> </w:t>
      </w:r>
      <w:r>
        <w:t>окончания</w:t>
      </w:r>
      <w:r>
        <w:t xml:space="preserve"> </w:t>
      </w:r>
      <w:r>
        <w:t>Гражданской</w:t>
      </w:r>
      <w:r>
        <w:t xml:space="preserve"> </w:t>
      </w:r>
      <w:r>
        <w:t>войны</w:t>
      </w:r>
      <w:r>
        <w:t xml:space="preserve"> </w:t>
      </w:r>
      <w:r>
        <w:t>в</w:t>
      </w:r>
      <w:r>
        <w:t xml:space="preserve"> </w:t>
      </w:r>
      <w:r>
        <w:t>России.</w:t>
      </w:r>
      <w:r>
        <w:t xml:space="preserve"> </w:t>
      </w:r>
      <w:r>
        <w:t xml:space="preserve">Советская Россия на Генуэзской конференции. Дипломатические признания СССР </w:t>
      </w:r>
      <w:r>
        <w:t xml:space="preserve">- </w:t>
      </w:r>
      <w:r>
        <w:t>"Полоса признания".</w:t>
      </w:r>
      <w:r>
        <w:t xml:space="preserve"> </w:t>
      </w:r>
      <w:r>
        <w:t>Отношения</w:t>
      </w:r>
      <w:r>
        <w:t xml:space="preserve"> </w:t>
      </w:r>
      <w:r>
        <w:t>со</w:t>
      </w:r>
      <w:r>
        <w:t xml:space="preserve"> </w:t>
      </w:r>
      <w:r>
        <w:t>странами</w:t>
      </w:r>
      <w:r>
        <w:t xml:space="preserve"> </w:t>
      </w:r>
      <w:r>
        <w:t>Востока.</w:t>
      </w:r>
      <w:r>
        <w:t xml:space="preserve"> </w:t>
      </w:r>
      <w:r>
        <w:t>Деятельность Коминтерна.</w:t>
      </w:r>
      <w:r>
        <w:t xml:space="preserve"> </w:t>
      </w:r>
      <w:r>
        <w:t>Дипломатические конфликты с западными странами.</w:t>
      </w:r>
      <w:r>
        <w:t xml:space="preserve"> </w:t>
      </w:r>
    </w:p>
    <w:p w:rsidR="00F05CD3" w:rsidRDefault="00D67A33">
      <w:pPr>
        <w:ind w:left="1147" w:right="332" w:firstLine="480"/>
      </w:pPr>
      <w: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w:t>
      </w:r>
      <w:r>
        <w:t xml:space="preserve"> </w:t>
      </w:r>
      <w:r>
        <w:t>"нового</w:t>
      </w:r>
      <w:r>
        <w:t xml:space="preserve"> </w:t>
      </w:r>
      <w:r>
        <w:t>искусства".</w:t>
      </w:r>
      <w:r>
        <w:t xml:space="preserve"> </w:t>
      </w:r>
      <w:r>
        <w:t>Перемены</w:t>
      </w:r>
      <w:r>
        <w:t xml:space="preserve"> </w:t>
      </w:r>
      <w:r>
        <w:t>в</w:t>
      </w:r>
      <w:r>
        <w:t xml:space="preserve"> </w:t>
      </w:r>
      <w:r>
        <w:t>повседневной</w:t>
      </w:r>
      <w:r>
        <w:t xml:space="preserve"> </w:t>
      </w:r>
      <w:r>
        <w:t>жизни</w:t>
      </w:r>
      <w:r>
        <w:t xml:space="preserve"> </w:t>
      </w:r>
      <w:r>
        <w:t>и</w:t>
      </w:r>
      <w:r>
        <w:t xml:space="preserve"> </w:t>
      </w:r>
      <w:r>
        <w:t>общественных</w:t>
      </w:r>
      <w:r>
        <w:t xml:space="preserve"> </w:t>
      </w:r>
      <w:r>
        <w:t>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r>
        <w:t xml:space="preserve"> </w:t>
      </w:r>
    </w:p>
    <w:p w:rsidR="00F05CD3" w:rsidRDefault="00D67A33">
      <w:pPr>
        <w:spacing w:after="40"/>
        <w:ind w:left="1147" w:right="332" w:firstLine="480"/>
      </w:pPr>
      <w:r>
        <w:t>Коллект</w:t>
      </w:r>
      <w:r>
        <w:t>ивизация сельского хозяйства. Цель и задачи коллективизации. Начало коллективизации. Раскулачивание. Голод 1932</w:t>
      </w:r>
      <w:r>
        <w:t>-</w:t>
      </w:r>
      <w:r>
        <w:t>1933 гг. Становление колхозной системы. Итоги коллективизации.</w:t>
      </w:r>
      <w:r>
        <w:t xml:space="preserve"> </w:t>
      </w:r>
    </w:p>
    <w:p w:rsidR="00F05CD3" w:rsidRDefault="00D67A33">
      <w:pPr>
        <w:ind w:left="1613" w:right="332"/>
      </w:pPr>
      <w:r>
        <w:t>121.3.4.2.</w:t>
      </w:r>
      <w:r>
        <w:rPr>
          <w:rFonts w:ascii="Arial" w:eastAsia="Arial" w:hAnsi="Arial" w:cs="Arial"/>
        </w:rPr>
        <w:t xml:space="preserve"> </w:t>
      </w:r>
      <w:r>
        <w:t>Советский</w:t>
      </w:r>
      <w:r>
        <w:t xml:space="preserve"> </w:t>
      </w:r>
      <w:r>
        <w:t>Союз</w:t>
      </w:r>
      <w:r>
        <w:t xml:space="preserve"> </w:t>
      </w:r>
      <w:r>
        <w:t>в</w:t>
      </w:r>
      <w:r>
        <w:t xml:space="preserve"> 30-</w:t>
      </w:r>
      <w:r>
        <w:t>е</w:t>
      </w:r>
      <w:r>
        <w:t xml:space="preserve"> </w:t>
      </w:r>
      <w:r>
        <w:t>годы.</w:t>
      </w:r>
      <w:r>
        <w:t xml:space="preserve"> </w:t>
      </w:r>
    </w:p>
    <w:p w:rsidR="00F05CD3" w:rsidRDefault="00D67A33">
      <w:pPr>
        <w:ind w:left="1147" w:right="332" w:firstLine="480"/>
      </w:pPr>
      <w:r>
        <w:t>Конституция 1936 года. Укрепление полити</w:t>
      </w:r>
      <w:r>
        <w:t>ческого режима. Репрессивная политика. Массовые</w:t>
      </w:r>
      <w:r>
        <w:t xml:space="preserve"> </w:t>
      </w:r>
      <w:r>
        <w:t>общественные</w:t>
      </w:r>
      <w:r>
        <w:t xml:space="preserve"> </w:t>
      </w:r>
      <w:r>
        <w:t>организации:</w:t>
      </w:r>
      <w:r>
        <w:t xml:space="preserve"> </w:t>
      </w:r>
      <w:r>
        <w:t>Всесоюзный</w:t>
      </w:r>
      <w:r>
        <w:t xml:space="preserve"> </w:t>
      </w:r>
      <w:r>
        <w:t>центральный</w:t>
      </w:r>
      <w:r>
        <w:t xml:space="preserve"> </w:t>
      </w:r>
      <w:r>
        <w:t>совет</w:t>
      </w:r>
      <w:r>
        <w:t xml:space="preserve"> </w:t>
      </w:r>
      <w:r>
        <w:t>профессиональных союзов, Всесоюзный ленинский коммунистический союз молодежи, Всесоюзная пионерская организация. Национальная</w:t>
      </w:r>
      <w:r>
        <w:t xml:space="preserve"> </w:t>
      </w:r>
      <w:r>
        <w:t>политика и национально</w:t>
      </w:r>
      <w:r>
        <w:t>-</w:t>
      </w:r>
      <w:r>
        <w:t>госу</w:t>
      </w:r>
      <w:r>
        <w:t>дарственное строительство.</w:t>
      </w:r>
      <w:r>
        <w:t xml:space="preserve"> </w:t>
      </w:r>
    </w:p>
    <w:p w:rsidR="00F05CD3" w:rsidRDefault="00D67A33">
      <w:pPr>
        <w:ind w:left="1147" w:right="332" w:firstLine="480"/>
      </w:pPr>
      <w:r>
        <w:t>Культурное пространство советского общества в 1930</w:t>
      </w:r>
      <w:r>
        <w:t>-</w:t>
      </w:r>
      <w:r>
        <w:t>е гг. Формирование "нового человека". Власть и церковь. Культурная революция.</w:t>
      </w:r>
      <w:r>
        <w:t xml:space="preserve"> </w:t>
      </w:r>
    </w:p>
    <w:p w:rsidR="00F05CD3" w:rsidRDefault="00D67A33">
      <w:pPr>
        <w:ind w:left="1147" w:right="332" w:firstLine="480"/>
      </w:pPr>
      <w:r>
        <w:t>Достижения отечественной науки в 1930</w:t>
      </w:r>
      <w:r>
        <w:t>-</w:t>
      </w:r>
      <w:r>
        <w:t>е гг. Развитие здравоохранения и образования.</w:t>
      </w:r>
      <w:r>
        <w:t xml:space="preserve"> </w:t>
      </w:r>
    </w:p>
    <w:p w:rsidR="00F05CD3" w:rsidRDefault="00D67A33">
      <w:pPr>
        <w:ind w:left="1147" w:right="332" w:firstLine="480"/>
      </w:pPr>
      <w:r>
        <w:t>Советское искусство 1930</w:t>
      </w:r>
      <w:r>
        <w:t>-</w:t>
      </w:r>
      <w:r>
        <w:t>х гг. Власть и культура. Советская литература. Советские кинематограф, музыка, изобразительное искусство, театр.</w:t>
      </w:r>
      <w:r>
        <w:t xml:space="preserve"> </w:t>
      </w:r>
    </w:p>
    <w:p w:rsidR="00F05CD3" w:rsidRDefault="00D67A33">
      <w:pPr>
        <w:ind w:left="1147" w:right="332" w:firstLine="480"/>
      </w:pPr>
      <w:r>
        <w:t>Повседневная жизнь населения в 1930</w:t>
      </w:r>
      <w:r>
        <w:t>-</w:t>
      </w:r>
      <w:r>
        <w:t>е гг. Общественные настроения. Русское Зарубежье</w:t>
      </w:r>
      <w:r>
        <w:t xml:space="preserve"> </w:t>
      </w:r>
      <w:r>
        <w:t>и</w:t>
      </w:r>
      <w:r>
        <w:t xml:space="preserve"> </w:t>
      </w:r>
      <w:r>
        <w:t>его</w:t>
      </w:r>
      <w:r>
        <w:t xml:space="preserve"> </w:t>
      </w:r>
      <w:r>
        <w:t>роль</w:t>
      </w:r>
      <w:r>
        <w:t xml:space="preserve"> </w:t>
      </w:r>
      <w:r>
        <w:t>в</w:t>
      </w:r>
      <w:r>
        <w:t xml:space="preserve"> </w:t>
      </w:r>
      <w:r>
        <w:t>развитии</w:t>
      </w:r>
      <w:r>
        <w:t xml:space="preserve"> </w:t>
      </w:r>
      <w:r>
        <w:t>мировой</w:t>
      </w:r>
      <w:r>
        <w:t xml:space="preserve"> </w:t>
      </w:r>
      <w:r>
        <w:t>ку</w:t>
      </w:r>
      <w:r>
        <w:t>льтуры.</w:t>
      </w:r>
      <w:r>
        <w:t xml:space="preserve"> </w:t>
      </w:r>
      <w:r>
        <w:t>Численность,</w:t>
      </w:r>
      <w:r>
        <w:t xml:space="preserve"> </w:t>
      </w:r>
      <w:r>
        <w:t>состав</w:t>
      </w:r>
      <w:r>
        <w:t xml:space="preserve"> </w:t>
      </w:r>
      <w:r>
        <w:t>и</w:t>
      </w:r>
      <w:r>
        <w:t xml:space="preserve"> </w:t>
      </w:r>
      <w:r>
        <w:t>главные</w:t>
      </w:r>
      <w:r>
        <w:t xml:space="preserve"> </w:t>
      </w:r>
      <w:r>
        <w:t>центры Русского Зарубежья. Русская зарубежная Церковь. Культура Русского Зарубежья. Повседневная жизнь эмигрантов.</w:t>
      </w:r>
      <w:r>
        <w:t xml:space="preserve"> </w:t>
      </w:r>
    </w:p>
    <w:p w:rsidR="00F05CD3" w:rsidRDefault="00D67A33">
      <w:pPr>
        <w:ind w:left="1147" w:right="332" w:firstLine="480"/>
      </w:pPr>
      <w:r>
        <w:t>СССР и мировое сообщество в 1929</w:t>
      </w:r>
      <w:r>
        <w:t>-</w:t>
      </w:r>
      <w:r>
        <w:t>1939 гг. Мировой экономический кризис 1929</w:t>
      </w:r>
      <w:r>
        <w:t xml:space="preserve">- </w:t>
      </w:r>
      <w:r>
        <w:t>1933 гг. и пути</w:t>
      </w:r>
      <w:r>
        <w:t xml:space="preserve"> </w:t>
      </w:r>
      <w:r>
        <w:t>выхода из</w:t>
      </w:r>
      <w:r>
        <w:t xml:space="preserve">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w:t>
      </w:r>
      <w:r>
        <w:t>-</w:t>
      </w:r>
      <w:r>
        <w:t>германский договор о ненападении.</w:t>
      </w:r>
      <w:r>
        <w:t xml:space="preserve"> </w:t>
      </w:r>
    </w:p>
    <w:p w:rsidR="00F05CD3" w:rsidRDefault="00D67A33">
      <w:pPr>
        <w:spacing w:after="52"/>
        <w:ind w:left="1147" w:right="332" w:firstLine="480"/>
      </w:pPr>
      <w:r>
        <w:lastRenderedPageBreak/>
        <w:t>СССР накануне Великой Отечественной войны. Вхождение в со</w:t>
      </w:r>
      <w:r>
        <w:t>став СССР Западной Украины и Западной</w:t>
      </w:r>
      <w:r>
        <w:t xml:space="preserve"> </w:t>
      </w:r>
      <w:r>
        <w:t>Белоруссии. Советско</w:t>
      </w:r>
      <w:r>
        <w:t>-</w:t>
      </w:r>
      <w:r>
        <w:t>финляндская</w:t>
      </w:r>
      <w:r>
        <w:t xml:space="preserve"> </w:t>
      </w:r>
      <w:r>
        <w:t>война</w:t>
      </w:r>
      <w:r>
        <w:t xml:space="preserve"> 1939-1940 </w:t>
      </w:r>
      <w:r>
        <w:t>гг. Вхождение</w:t>
      </w:r>
      <w:r>
        <w:t xml:space="preserve"> </w:t>
      </w:r>
      <w:r>
        <w:t>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w:t>
      </w:r>
      <w:r>
        <w:t>ости страны. Советские планы и расчеты накануне войны.</w:t>
      </w:r>
      <w:r>
        <w:t xml:space="preserve"> </w:t>
      </w:r>
    </w:p>
    <w:p w:rsidR="00F05CD3" w:rsidRDefault="00D67A33">
      <w:pPr>
        <w:spacing w:after="7" w:line="248" w:lineRule="auto"/>
        <w:ind w:left="1623" w:right="324" w:hanging="10"/>
      </w:pPr>
      <w:r>
        <w:t>121.3.4.3.</w:t>
      </w:r>
      <w:r>
        <w:rPr>
          <w:rFonts w:ascii="Arial" w:eastAsia="Arial" w:hAnsi="Arial" w:cs="Arial"/>
        </w:rPr>
        <w:t xml:space="preserve"> </w:t>
      </w:r>
      <w:r>
        <w:t>Наш</w:t>
      </w:r>
      <w:r>
        <w:t xml:space="preserve"> </w:t>
      </w:r>
      <w:r>
        <w:t>край</w:t>
      </w:r>
      <w:r>
        <w:t xml:space="preserve"> </w:t>
      </w:r>
      <w:r>
        <w:t>в</w:t>
      </w:r>
      <w:r>
        <w:t xml:space="preserve"> 1920-1930-</w:t>
      </w:r>
      <w:r>
        <w:t>е</w:t>
      </w:r>
      <w:r>
        <w:t xml:space="preserve"> </w:t>
      </w:r>
      <w:r>
        <w:t>гг.</w:t>
      </w:r>
      <w:r>
        <w:t xml:space="preserve"> </w:t>
      </w:r>
    </w:p>
    <w:p w:rsidR="00F05CD3" w:rsidRDefault="00D67A33">
      <w:pPr>
        <w:ind w:left="1613" w:right="332"/>
      </w:pPr>
      <w:r>
        <w:t>121.3.4.4.</w:t>
      </w:r>
      <w:r>
        <w:rPr>
          <w:rFonts w:ascii="Arial" w:eastAsia="Arial" w:hAnsi="Arial" w:cs="Arial"/>
        </w:rPr>
        <w:t xml:space="preserve"> </w:t>
      </w:r>
      <w:r>
        <w:t>Повторение</w:t>
      </w:r>
      <w:r>
        <w:t xml:space="preserve"> </w:t>
      </w:r>
      <w:r>
        <w:t>и</w:t>
      </w:r>
      <w:r>
        <w:t xml:space="preserve"> </w:t>
      </w:r>
      <w:r>
        <w:t>обобщение</w:t>
      </w:r>
      <w:r>
        <w:t xml:space="preserve"> </w:t>
      </w:r>
      <w:r>
        <w:t>по теме "Советский</w:t>
      </w:r>
      <w:r>
        <w:t xml:space="preserve"> </w:t>
      </w:r>
      <w:r>
        <w:t>Союз</w:t>
      </w:r>
      <w:r>
        <w:t xml:space="preserve"> </w:t>
      </w:r>
      <w:r>
        <w:t>в</w:t>
      </w:r>
      <w:r>
        <w:t xml:space="preserve"> 1920-1930-</w:t>
      </w:r>
      <w:r>
        <w:t>е гг.".</w:t>
      </w:r>
      <w:r>
        <w:t xml:space="preserve"> </w:t>
      </w:r>
    </w:p>
    <w:p w:rsidR="00F05CD3" w:rsidRDefault="00D67A33">
      <w:pPr>
        <w:ind w:left="1613" w:right="332"/>
      </w:pPr>
      <w:r>
        <w:t>121.3.5.</w:t>
      </w:r>
      <w:r>
        <w:rPr>
          <w:rFonts w:ascii="Arial" w:eastAsia="Arial" w:hAnsi="Arial" w:cs="Arial"/>
        </w:rPr>
        <w:t xml:space="preserve"> </w:t>
      </w:r>
      <w:r>
        <w:t>Великая</w:t>
      </w:r>
      <w:r>
        <w:t xml:space="preserve"> </w:t>
      </w:r>
      <w:r>
        <w:t>Отечественная</w:t>
      </w:r>
      <w:r>
        <w:t xml:space="preserve"> </w:t>
      </w:r>
      <w:r>
        <w:t>война. 1941</w:t>
      </w:r>
      <w:r>
        <w:t xml:space="preserve">-1945 </w:t>
      </w:r>
      <w:r>
        <w:t>гг.</w:t>
      </w:r>
      <w:r>
        <w:t xml:space="preserve"> </w:t>
      </w:r>
    </w:p>
    <w:p w:rsidR="00F05CD3" w:rsidRDefault="00D67A33">
      <w:pPr>
        <w:ind w:left="1613" w:right="332"/>
      </w:pPr>
      <w:r>
        <w:t>121.3.5.1.</w:t>
      </w:r>
      <w:r>
        <w:rPr>
          <w:rFonts w:ascii="Arial" w:eastAsia="Arial" w:hAnsi="Arial" w:cs="Arial"/>
        </w:rPr>
        <w:t xml:space="preserve"> </w:t>
      </w:r>
      <w:r>
        <w:t>Первый</w:t>
      </w:r>
      <w:r>
        <w:t xml:space="preserve"> </w:t>
      </w:r>
      <w:r>
        <w:t>период</w:t>
      </w:r>
      <w:r>
        <w:t xml:space="preserve"> </w:t>
      </w:r>
      <w:r>
        <w:t>войны</w:t>
      </w:r>
      <w:r>
        <w:t xml:space="preserve"> </w:t>
      </w:r>
    </w:p>
    <w:p w:rsidR="00F05CD3" w:rsidRDefault="00D67A33">
      <w:pPr>
        <w:ind w:left="1613" w:right="332"/>
      </w:pPr>
      <w:r>
        <w:t>План "Барбаросса". Вторжение врага.</w:t>
      </w:r>
      <w:r>
        <w:t xml:space="preserve"> </w:t>
      </w:r>
      <w:r>
        <w:t xml:space="preserve">Чрезвычайные меры советского руководства. </w:t>
      </w:r>
    </w:p>
    <w:p w:rsidR="00F05CD3" w:rsidRDefault="00D67A33">
      <w:pPr>
        <w:ind w:left="1147" w:right="332"/>
      </w:pPr>
      <w:r>
        <w:t>Тяжелые</w:t>
      </w:r>
      <w:r>
        <w:t xml:space="preserve"> </w:t>
      </w:r>
      <w:r>
        <w:t>бои</w:t>
      </w:r>
      <w:r>
        <w:t xml:space="preserve"> </w:t>
      </w:r>
      <w:r>
        <w:t>летом</w:t>
      </w:r>
      <w:r>
        <w:t xml:space="preserve"> - </w:t>
      </w:r>
      <w:r>
        <w:t>осенью</w:t>
      </w:r>
      <w:r>
        <w:t xml:space="preserve"> 1941 </w:t>
      </w:r>
      <w:r>
        <w:t>г.</w:t>
      </w:r>
      <w:r>
        <w:t xml:space="preserve"> </w:t>
      </w:r>
      <w:r>
        <w:t>Прорыв</w:t>
      </w:r>
      <w:r>
        <w:t xml:space="preserve"> </w:t>
      </w:r>
      <w:r>
        <w:t>гитлеровцев</w:t>
      </w:r>
      <w:r>
        <w:t xml:space="preserve"> </w:t>
      </w:r>
      <w:r>
        <w:t>к</w:t>
      </w:r>
      <w:r>
        <w:t xml:space="preserve"> </w:t>
      </w:r>
      <w:r>
        <w:t>Ленинграду.</w:t>
      </w:r>
      <w:r>
        <w:t xml:space="preserve"> </w:t>
      </w:r>
      <w:r>
        <w:t>Московская</w:t>
      </w:r>
      <w:r>
        <w:t xml:space="preserve"> </w:t>
      </w:r>
      <w:r>
        <w:t>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r>
        <w:t xml:space="preserve"> </w:t>
      </w:r>
    </w:p>
    <w:p w:rsidR="00F05CD3" w:rsidRDefault="00D67A33">
      <w:pPr>
        <w:ind w:left="1147" w:right="332" w:firstLine="480"/>
      </w:pPr>
      <w:r>
        <w:t>Фронт</w:t>
      </w:r>
      <w:r>
        <w:t xml:space="preserve"> </w:t>
      </w:r>
      <w:r>
        <w:t>за</w:t>
      </w:r>
      <w:r>
        <w:t xml:space="preserve"> </w:t>
      </w:r>
      <w:r>
        <w:t>линией</w:t>
      </w:r>
      <w:r>
        <w:t xml:space="preserve"> </w:t>
      </w:r>
      <w:r>
        <w:t>фронта.</w:t>
      </w:r>
      <w:r>
        <w:t xml:space="preserve"> </w:t>
      </w:r>
      <w:r>
        <w:t>Характер</w:t>
      </w:r>
      <w:r>
        <w:t xml:space="preserve"> </w:t>
      </w:r>
      <w:r>
        <w:t>войны</w:t>
      </w:r>
      <w:r>
        <w:t xml:space="preserve"> </w:t>
      </w:r>
      <w:r>
        <w:t>и</w:t>
      </w:r>
      <w:r>
        <w:t xml:space="preserve"> </w:t>
      </w:r>
      <w:r>
        <w:t>цели</w:t>
      </w:r>
      <w:r>
        <w:t xml:space="preserve"> </w:t>
      </w:r>
      <w:r>
        <w:t>гитлеровцев.</w:t>
      </w:r>
      <w:r>
        <w:t xml:space="preserve"> </w:t>
      </w:r>
      <w:r>
        <w:t>Оккупац</w:t>
      </w:r>
      <w:r>
        <w:t>ионный</w:t>
      </w:r>
      <w:r>
        <w:t xml:space="preserve"> </w:t>
      </w:r>
      <w:r>
        <w:t>режим. Партизанское и подпольное движение. Трагедия плена. Репатриации. Пособники оккупантов.</w:t>
      </w:r>
      <w:r>
        <w:t xml:space="preserve"> </w:t>
      </w:r>
    </w:p>
    <w:p w:rsidR="00F05CD3" w:rsidRDefault="00D67A33">
      <w:pPr>
        <w:ind w:left="1147" w:right="332" w:firstLine="480"/>
      </w:pPr>
      <w:r>
        <w:t>Единство фронта и тыла. Эвакуации. Вклад советской военной экономики в победу. Поставки по ленд</w:t>
      </w:r>
      <w:r>
        <w:t>-</w:t>
      </w:r>
      <w:r>
        <w:t>лизу. Обеспечение фронта и тыла продовольствием. Патриотиз</w:t>
      </w:r>
      <w:r>
        <w:t>м советских людей. Государство и церковь в годы войны.</w:t>
      </w:r>
      <w:r>
        <w:t xml:space="preserve"> </w:t>
      </w:r>
    </w:p>
    <w:p w:rsidR="00F05CD3" w:rsidRDefault="00D67A33">
      <w:pPr>
        <w:ind w:left="1613" w:right="332"/>
      </w:pPr>
      <w:r>
        <w:t>121.3.5.2.</w:t>
      </w:r>
      <w:r>
        <w:rPr>
          <w:rFonts w:ascii="Arial" w:eastAsia="Arial" w:hAnsi="Arial" w:cs="Arial"/>
        </w:rPr>
        <w:t xml:space="preserve"> </w:t>
      </w:r>
      <w:r>
        <w:t>Коренной</w:t>
      </w:r>
      <w:r>
        <w:t xml:space="preserve"> </w:t>
      </w:r>
      <w:r>
        <w:t>перелом</w:t>
      </w:r>
      <w:r>
        <w:t xml:space="preserve"> </w:t>
      </w:r>
      <w:r>
        <w:t>в</w:t>
      </w:r>
      <w:r>
        <w:t xml:space="preserve"> </w:t>
      </w:r>
      <w:r>
        <w:t>ходе</w:t>
      </w:r>
      <w:r>
        <w:t xml:space="preserve"> </w:t>
      </w:r>
      <w:r>
        <w:t>войны</w:t>
      </w:r>
      <w:r>
        <w:t xml:space="preserve"> </w:t>
      </w:r>
    </w:p>
    <w:p w:rsidR="00F05CD3" w:rsidRDefault="00D67A33">
      <w:pPr>
        <w:ind w:left="1147" w:right="332" w:firstLine="480"/>
      </w:pPr>
      <w: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w:t>
      </w:r>
      <w:r>
        <w:t>вки врага.</w:t>
      </w:r>
      <w:r>
        <w:t xml:space="preserve"> </w:t>
      </w:r>
    </w:p>
    <w:p w:rsidR="00F05CD3" w:rsidRDefault="00D67A33">
      <w:pPr>
        <w:ind w:left="1147" w:right="332" w:firstLine="480"/>
      </w:pPr>
      <w:r>
        <w:t xml:space="preserve">Наступление советских войск в январе </w:t>
      </w:r>
      <w:r>
        <w:t xml:space="preserve">- </w:t>
      </w:r>
      <w:r>
        <w:t>марте 1943 г. Прорыв блокады Ленинграда. Освобождение Ржева. Обстановка на фронте</w:t>
      </w:r>
      <w:r>
        <w:t xml:space="preserve"> </w:t>
      </w:r>
      <w:r>
        <w:t>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r>
        <w:t xml:space="preserve"> </w:t>
      </w:r>
    </w:p>
    <w:p w:rsidR="00F05CD3" w:rsidRDefault="00D67A33">
      <w:pPr>
        <w:ind w:left="1147" w:right="332" w:firstLine="480"/>
      </w:pPr>
      <w:r>
        <w:t>"Десять сталинских ударов" и изгнание враг</w:t>
      </w:r>
      <w:r>
        <w:t>а с территории СССР. Обстановка на фронтах</w:t>
      </w:r>
      <w:r>
        <w:t xml:space="preserve"> </w:t>
      </w:r>
      <w:r>
        <w:t>к</w:t>
      </w:r>
      <w:r>
        <w:t xml:space="preserve"> </w:t>
      </w:r>
      <w:r>
        <w:t>началу</w:t>
      </w:r>
      <w:r>
        <w:t xml:space="preserve"> 1944 </w:t>
      </w:r>
      <w:r>
        <w:t>г.</w:t>
      </w:r>
      <w:r>
        <w:t xml:space="preserve"> </w:t>
      </w:r>
      <w:r>
        <w:t>Полное</w:t>
      </w:r>
      <w:r>
        <w:t xml:space="preserve"> </w:t>
      </w:r>
      <w:r>
        <w:t>снятие</w:t>
      </w:r>
      <w:r>
        <w:t xml:space="preserve"> </w:t>
      </w:r>
      <w:r>
        <w:t>блокады</w:t>
      </w:r>
      <w:r>
        <w:t xml:space="preserve"> </w:t>
      </w:r>
      <w:r>
        <w:t>Ленинграда.</w:t>
      </w:r>
      <w:r>
        <w:t xml:space="preserve"> </w:t>
      </w:r>
      <w:r>
        <w:t>Освобождение</w:t>
      </w:r>
      <w:r>
        <w:t xml:space="preserve"> </w:t>
      </w:r>
      <w:r>
        <w:t>Правобережья Днепра. Освобождение Крыма. Поражение Финляндии. Освобождение Белорусской ССР. Освобождение Прибалтики. Львовско</w:t>
      </w:r>
      <w:r>
        <w:t>-</w:t>
      </w:r>
      <w:r>
        <w:t>Сандомирская операция.</w:t>
      </w:r>
      <w:r>
        <w:t xml:space="preserve"> </w:t>
      </w:r>
    </w:p>
    <w:p w:rsidR="00F05CD3" w:rsidRDefault="00D67A33">
      <w:pPr>
        <w:ind w:left="1147" w:right="332" w:firstLine="480"/>
      </w:pPr>
      <w:r>
        <w:t>121.3.5.3.</w:t>
      </w:r>
      <w:r>
        <w:rPr>
          <w:rFonts w:ascii="Arial" w:eastAsia="Arial" w:hAnsi="Arial" w:cs="Arial"/>
        </w:rPr>
        <w:t xml:space="preserve"> </w:t>
      </w:r>
      <w:r>
        <w:t>Наука и культура в годы войны. Вклад в победу</w:t>
      </w:r>
      <w:r>
        <w:t xml:space="preserve"> </w:t>
      </w:r>
      <w:r>
        <w:t>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r>
        <w:t xml:space="preserve"> </w:t>
      </w:r>
    </w:p>
    <w:p w:rsidR="00F05CD3" w:rsidRDefault="00D67A33">
      <w:pPr>
        <w:ind w:left="1147" w:right="332" w:firstLine="480"/>
      </w:pPr>
      <w:r>
        <w:t>121.3.5.4.</w:t>
      </w:r>
      <w:r>
        <w:rPr>
          <w:rFonts w:ascii="Arial" w:eastAsia="Arial" w:hAnsi="Arial" w:cs="Arial"/>
        </w:rPr>
        <w:t xml:space="preserve"> </w:t>
      </w:r>
      <w:r>
        <w:t>Окончание Второй мировой войны. О</w:t>
      </w:r>
      <w:r>
        <w:t>свободительная миссия Красной Армии</w:t>
      </w:r>
      <w:r>
        <w:t xml:space="preserve"> </w:t>
      </w:r>
      <w:r>
        <w:t>в</w:t>
      </w:r>
      <w:r>
        <w:t xml:space="preserve"> </w:t>
      </w:r>
      <w:r>
        <w:t>Европе.</w:t>
      </w:r>
      <w:r>
        <w:t xml:space="preserve"> </w:t>
      </w:r>
      <w:r>
        <w:t>Освобождение</w:t>
      </w:r>
      <w:r>
        <w:t xml:space="preserve"> </w:t>
      </w:r>
      <w:r>
        <w:t>Румынии,</w:t>
      </w:r>
      <w:r>
        <w:t xml:space="preserve"> </w:t>
      </w:r>
      <w:r>
        <w:t>Болгарии</w:t>
      </w:r>
      <w:r>
        <w:t xml:space="preserve"> </w:t>
      </w:r>
      <w:r>
        <w:t>и</w:t>
      </w:r>
      <w:r>
        <w:t xml:space="preserve"> </w:t>
      </w:r>
      <w:r>
        <w:t>Югославии.</w:t>
      </w:r>
      <w:r>
        <w:t xml:space="preserve"> </w:t>
      </w:r>
      <w:r>
        <w:t>Освобождение</w:t>
      </w:r>
      <w:r>
        <w:t xml:space="preserve"> </w:t>
      </w:r>
      <w:r>
        <w:t>Польши. Освобождение Чехословакии, Венгрии и Австрии. Помощь населению освобожденных стран. Ялтинская конференция. Последние сражения. Битва за Берлин. В</w:t>
      </w:r>
      <w:r>
        <w:t>стреча на Эльбе. Взятие Берлина и капитуляция Германии.</w:t>
      </w:r>
      <w:r>
        <w:t xml:space="preserve"> </w:t>
      </w:r>
    </w:p>
    <w:p w:rsidR="00F05CD3" w:rsidRDefault="00D67A33">
      <w:pPr>
        <w:spacing w:after="16" w:line="248" w:lineRule="auto"/>
        <w:ind w:left="1128" w:right="334" w:hanging="10"/>
        <w:jc w:val="right"/>
      </w:pPr>
      <w:r>
        <w:t xml:space="preserve">Окончание Второй мировой войны. Итоги и уроки. Потсдамская конференция. </w:t>
      </w:r>
    </w:p>
    <w:p w:rsidR="00F05CD3" w:rsidRDefault="00D67A33">
      <w:pPr>
        <w:spacing w:after="52"/>
        <w:ind w:left="1147" w:right="332"/>
      </w:pPr>
      <w:r>
        <w:t>Вступление</w:t>
      </w:r>
      <w:r>
        <w:t xml:space="preserve"> </w:t>
      </w:r>
      <w:r>
        <w:t>СССР</w:t>
      </w:r>
      <w:r>
        <w:t xml:space="preserve"> </w:t>
      </w:r>
      <w:r>
        <w:t>в</w:t>
      </w:r>
      <w:r>
        <w:t xml:space="preserve"> </w:t>
      </w:r>
      <w:r>
        <w:t>войну</w:t>
      </w:r>
      <w:r>
        <w:t xml:space="preserve"> </w:t>
      </w:r>
      <w:r>
        <w:t>с</w:t>
      </w:r>
      <w:r>
        <w:t xml:space="preserve"> </w:t>
      </w:r>
      <w:r>
        <w:t>Японией.</w:t>
      </w:r>
      <w:r>
        <w:t xml:space="preserve"> </w:t>
      </w:r>
      <w:r>
        <w:t>Освобождение</w:t>
      </w:r>
      <w:r>
        <w:t xml:space="preserve"> </w:t>
      </w:r>
      <w:r>
        <w:t>Маньчжурии</w:t>
      </w:r>
      <w:r>
        <w:t xml:space="preserve"> </w:t>
      </w:r>
      <w:r>
        <w:t>и</w:t>
      </w:r>
      <w:r>
        <w:t xml:space="preserve"> </w:t>
      </w:r>
      <w:r>
        <w:t>Кореи.</w:t>
      </w:r>
      <w:r>
        <w:t xml:space="preserve"> </w:t>
      </w:r>
      <w:r>
        <w:t>Освобождение Южного</w:t>
      </w:r>
      <w:r>
        <w:t xml:space="preserve"> </w:t>
      </w:r>
      <w:r>
        <w:t>Сахалина</w:t>
      </w:r>
      <w:r>
        <w:t xml:space="preserve"> </w:t>
      </w:r>
      <w:r>
        <w:t>и</w:t>
      </w:r>
      <w:r>
        <w:t xml:space="preserve"> </w:t>
      </w:r>
      <w:r>
        <w:t>Курильских</w:t>
      </w:r>
      <w:r>
        <w:t xml:space="preserve"> </w:t>
      </w:r>
      <w:r>
        <w:t>островов.</w:t>
      </w:r>
      <w:r>
        <w:t xml:space="preserve"> </w:t>
      </w:r>
      <w:r>
        <w:t>Образование</w:t>
      </w:r>
      <w:r>
        <w:t xml:space="preserve"> </w:t>
      </w:r>
      <w:r>
        <w:t>ООН.</w:t>
      </w:r>
      <w:r>
        <w:t xml:space="preserve"> </w:t>
      </w:r>
      <w:r>
        <w:t>Наказание</w:t>
      </w:r>
      <w:r>
        <w:t xml:space="preserve"> </w:t>
      </w:r>
      <w:r>
        <w:t>главных</w:t>
      </w:r>
      <w:r>
        <w:t xml:space="preserve"> </w:t>
      </w:r>
      <w:r>
        <w:t>военных преступников. Токийский и Хабаровский процессы. Решающая роль Красной Армии в разгроме агрессоров. Людские потери. Материальные потери.</w:t>
      </w:r>
      <w:r>
        <w:t xml:space="preserve"> </w:t>
      </w:r>
    </w:p>
    <w:p w:rsidR="00F05CD3" w:rsidRDefault="00D67A33">
      <w:pPr>
        <w:spacing w:after="28" w:line="248" w:lineRule="auto"/>
        <w:ind w:left="1623" w:right="324" w:hanging="10"/>
      </w:pPr>
      <w:r>
        <w:t>121.3.5.5.</w:t>
      </w:r>
      <w:r>
        <w:rPr>
          <w:rFonts w:ascii="Arial" w:eastAsia="Arial" w:hAnsi="Arial" w:cs="Arial"/>
        </w:rPr>
        <w:t xml:space="preserve"> </w:t>
      </w:r>
      <w:r>
        <w:t>Наш</w:t>
      </w:r>
      <w:r>
        <w:t xml:space="preserve"> </w:t>
      </w:r>
      <w:r>
        <w:t>край</w:t>
      </w:r>
      <w:r>
        <w:t xml:space="preserve"> </w:t>
      </w:r>
      <w:r>
        <w:t>в</w:t>
      </w:r>
      <w:r>
        <w:t xml:space="preserve"> 1941-1945 </w:t>
      </w:r>
      <w:r>
        <w:t>гг.</w:t>
      </w:r>
      <w:r>
        <w:t xml:space="preserve"> </w:t>
      </w:r>
    </w:p>
    <w:p w:rsidR="00F05CD3" w:rsidRDefault="00D67A33">
      <w:pPr>
        <w:ind w:left="1147" w:right="332" w:firstLine="470"/>
      </w:pPr>
      <w:r>
        <w:lastRenderedPageBreak/>
        <w:t>121.3.5.6.</w:t>
      </w:r>
      <w:r>
        <w:rPr>
          <w:rFonts w:ascii="Arial" w:eastAsia="Arial" w:hAnsi="Arial" w:cs="Arial"/>
        </w:rPr>
        <w:t xml:space="preserve"> </w:t>
      </w:r>
      <w:r>
        <w:t>Повторение</w:t>
      </w:r>
      <w:r>
        <w:t xml:space="preserve"> </w:t>
      </w:r>
      <w:r>
        <w:t>и</w:t>
      </w:r>
      <w:r>
        <w:t xml:space="preserve"> </w:t>
      </w:r>
      <w:r>
        <w:t>обобщение</w:t>
      </w:r>
      <w:r>
        <w:t xml:space="preserve"> </w:t>
      </w:r>
      <w:r>
        <w:t>по</w:t>
      </w:r>
      <w:r>
        <w:t xml:space="preserve"> </w:t>
      </w:r>
      <w:r>
        <w:t>те</w:t>
      </w:r>
      <w:r>
        <w:t>ме</w:t>
      </w:r>
      <w:r>
        <w:t xml:space="preserve"> </w:t>
      </w:r>
      <w:r>
        <w:t>"Великая</w:t>
      </w:r>
      <w:r>
        <w:t xml:space="preserve"> </w:t>
      </w:r>
      <w:r>
        <w:t>Отечественная</w:t>
      </w:r>
      <w:r>
        <w:t xml:space="preserve"> </w:t>
      </w:r>
      <w:r>
        <w:t>война</w:t>
      </w:r>
      <w:r>
        <w:t xml:space="preserve"> 1941-1945 </w:t>
      </w:r>
      <w:r>
        <w:t>гг.".</w:t>
      </w:r>
      <w:r>
        <w:t xml:space="preserve">  </w:t>
      </w:r>
    </w:p>
    <w:p w:rsidR="00F05CD3" w:rsidRDefault="00D67A33">
      <w:pPr>
        <w:ind w:left="1616" w:right="332"/>
      </w:pPr>
      <w:r>
        <w:t>121.4.</w:t>
      </w:r>
      <w:r>
        <w:rPr>
          <w:rFonts w:ascii="Arial" w:eastAsia="Arial" w:hAnsi="Arial" w:cs="Arial"/>
        </w:rPr>
        <w:t xml:space="preserve"> </w:t>
      </w:r>
      <w:r>
        <w:t>Содержание</w:t>
      </w:r>
      <w:r>
        <w:t xml:space="preserve"> </w:t>
      </w:r>
      <w:r>
        <w:t>обучения в</w:t>
      </w:r>
      <w:r>
        <w:t xml:space="preserve"> 11 </w:t>
      </w:r>
      <w:r>
        <w:t>классе.</w:t>
      </w:r>
      <w:r>
        <w:t xml:space="preserve"> </w:t>
      </w:r>
    </w:p>
    <w:p w:rsidR="00F05CD3" w:rsidRDefault="00D67A33">
      <w:pPr>
        <w:ind w:left="1616" w:right="332"/>
      </w:pPr>
      <w:r>
        <w:t>121.4.1.</w:t>
      </w:r>
      <w:r>
        <w:rPr>
          <w:rFonts w:ascii="Arial" w:eastAsia="Arial" w:hAnsi="Arial" w:cs="Arial"/>
        </w:rPr>
        <w:t xml:space="preserve"> </w:t>
      </w:r>
      <w:r>
        <w:t>Всеобщая</w:t>
      </w:r>
      <w:r>
        <w:t xml:space="preserve"> </w:t>
      </w:r>
      <w:r>
        <w:t>история. 1945</w:t>
      </w:r>
      <w:r>
        <w:t xml:space="preserve"> </w:t>
      </w:r>
      <w:r>
        <w:t xml:space="preserve">г. </w:t>
      </w:r>
      <w:r>
        <w:t xml:space="preserve">- </w:t>
      </w:r>
      <w:r>
        <w:t>начало</w:t>
      </w:r>
      <w:r>
        <w:t xml:space="preserve"> XXI </w:t>
      </w:r>
      <w:r>
        <w:t>века.</w:t>
      </w:r>
      <w:r>
        <w:t xml:space="preserve"> </w:t>
      </w:r>
    </w:p>
    <w:p w:rsidR="00F05CD3" w:rsidRDefault="00D67A33">
      <w:pPr>
        <w:ind w:left="1147" w:right="332" w:firstLine="482"/>
      </w:pPr>
      <w:r>
        <w:t>121.4.1.1.</w:t>
      </w:r>
      <w:r>
        <w:rPr>
          <w:rFonts w:ascii="Arial" w:eastAsia="Arial" w:hAnsi="Arial" w:cs="Arial"/>
        </w:rPr>
        <w:t xml:space="preserve"> </w:t>
      </w:r>
      <w:r>
        <w:t>Введение.</w:t>
      </w:r>
      <w:r>
        <w:t xml:space="preserve"> </w:t>
      </w:r>
      <w:r>
        <w:t>Мир</w:t>
      </w:r>
      <w:r>
        <w:t xml:space="preserve"> </w:t>
      </w:r>
      <w:r>
        <w:t>во</w:t>
      </w:r>
      <w:r>
        <w:t xml:space="preserve"> </w:t>
      </w:r>
      <w:r>
        <w:t>второй</w:t>
      </w:r>
      <w:r>
        <w:t xml:space="preserve"> </w:t>
      </w:r>
      <w:r>
        <w:t>половине</w:t>
      </w:r>
      <w:r>
        <w:t xml:space="preserve"> XX - </w:t>
      </w:r>
      <w:r>
        <w:t>начале</w:t>
      </w:r>
      <w:r>
        <w:t xml:space="preserve"> XXI </w:t>
      </w:r>
      <w:r>
        <w:t>в.</w:t>
      </w:r>
      <w:r>
        <w:t xml:space="preserve"> </w:t>
      </w:r>
      <w:r>
        <w:t>Интересы</w:t>
      </w:r>
      <w:r>
        <w:t xml:space="preserve"> </w:t>
      </w:r>
      <w:r>
        <w:t>СССР,</w:t>
      </w:r>
      <w:r>
        <w:t xml:space="preserve"> </w:t>
      </w:r>
      <w:r>
        <w:t>США,</w:t>
      </w:r>
      <w:r>
        <w:t xml:space="preserve"> </w:t>
      </w:r>
      <w:r>
        <w:t>Великобритании</w:t>
      </w:r>
      <w:r>
        <w:t xml:space="preserve"> </w:t>
      </w:r>
      <w:r>
        <w:t>и</w:t>
      </w:r>
      <w:r>
        <w:t xml:space="preserve"> </w:t>
      </w:r>
      <w:r>
        <w:t>Франции</w:t>
      </w:r>
      <w:r>
        <w:t xml:space="preserve"> </w:t>
      </w:r>
      <w:r>
        <w:t>в</w:t>
      </w:r>
      <w:r>
        <w:t xml:space="preserve"> </w:t>
      </w:r>
      <w:r>
        <w:t>Европе</w:t>
      </w:r>
      <w:r>
        <w:t xml:space="preserve"> </w:t>
      </w:r>
      <w:r>
        <w:t>и</w:t>
      </w:r>
      <w:r>
        <w:t xml:space="preserve"> </w:t>
      </w:r>
      <w:r>
        <w:t>мире</w:t>
      </w:r>
      <w:r>
        <w:t xml:space="preserve"> </w:t>
      </w:r>
      <w:r>
        <w:t>после</w:t>
      </w:r>
      <w:r>
        <w:t xml:space="preserve"> </w:t>
      </w:r>
      <w:r>
        <w:t>войны.</w:t>
      </w:r>
      <w:r>
        <w:t xml:space="preserve"> </w:t>
      </w:r>
    </w:p>
    <w:p w:rsidR="00F05CD3" w:rsidRDefault="00D67A33">
      <w:pPr>
        <w:ind w:left="1147" w:right="332" w:firstLine="480"/>
      </w:pPr>
      <w:r>
        <w:t>121.4.1.2.</w:t>
      </w:r>
      <w:r>
        <w:rPr>
          <w:rFonts w:ascii="Arial" w:eastAsia="Arial" w:hAnsi="Arial" w:cs="Arial"/>
        </w:rPr>
        <w:t xml:space="preserve"> </w:t>
      </w:r>
      <w:r>
        <w:t xml:space="preserve">США и страны Европы во второй половине XX </w:t>
      </w:r>
      <w:r>
        <w:t xml:space="preserve">- </w:t>
      </w:r>
      <w:r>
        <w:t>начале XXI в. США и страны</w:t>
      </w:r>
      <w:r>
        <w:t xml:space="preserve"> </w:t>
      </w:r>
      <w:r>
        <w:t>Западной</w:t>
      </w:r>
      <w:r>
        <w:t xml:space="preserve"> </w:t>
      </w:r>
      <w:r>
        <w:t>Европы</w:t>
      </w:r>
      <w:r>
        <w:t xml:space="preserve"> </w:t>
      </w:r>
      <w:r>
        <w:t>во</w:t>
      </w:r>
      <w:r>
        <w:t xml:space="preserve"> </w:t>
      </w:r>
      <w:r>
        <w:t>второй</w:t>
      </w:r>
      <w:r>
        <w:t xml:space="preserve"> </w:t>
      </w:r>
      <w:r>
        <w:t>половине</w:t>
      </w:r>
      <w:r>
        <w:t xml:space="preserve"> XX - </w:t>
      </w:r>
      <w:r>
        <w:t>начале</w:t>
      </w:r>
      <w:r>
        <w:t xml:space="preserve"> XXI </w:t>
      </w:r>
      <w:r>
        <w:t>в.</w:t>
      </w:r>
      <w:r>
        <w:t xml:space="preserve"> </w:t>
      </w:r>
      <w:r>
        <w:t>Складывание</w:t>
      </w:r>
      <w:r>
        <w:t xml:space="preserve"> </w:t>
      </w:r>
      <w:r>
        <w:t>биполярного мира.</w:t>
      </w:r>
      <w:r>
        <w:t xml:space="preserve"> </w:t>
      </w:r>
      <w:r>
        <w:t>План</w:t>
      </w:r>
      <w:r>
        <w:t xml:space="preserve"> </w:t>
      </w:r>
      <w:r>
        <w:t>Маршалла</w:t>
      </w:r>
      <w:r>
        <w:t xml:space="preserve"> </w:t>
      </w:r>
      <w:r>
        <w:t>и</w:t>
      </w:r>
      <w:r>
        <w:t xml:space="preserve"> </w:t>
      </w:r>
      <w:r>
        <w:t>доктрина</w:t>
      </w:r>
      <w:r>
        <w:t xml:space="preserve"> </w:t>
      </w:r>
      <w:r>
        <w:t>Трумэна.</w:t>
      </w:r>
      <w:r>
        <w:t xml:space="preserve"> </w:t>
      </w:r>
      <w:r>
        <w:t>Установление</w:t>
      </w:r>
      <w:r>
        <w:t xml:space="preserve"> </w:t>
      </w:r>
      <w:r>
        <w:t>просоветских</w:t>
      </w:r>
      <w:r>
        <w:t xml:space="preserve"> </w:t>
      </w:r>
      <w:r>
        <w:t>ре</w:t>
      </w:r>
      <w:r>
        <w:t>жимов</w:t>
      </w:r>
      <w:r>
        <w:t xml:space="preserve"> </w:t>
      </w:r>
      <w:r>
        <w:t>в</w:t>
      </w:r>
      <w:r>
        <w:t xml:space="preserve"> </w:t>
      </w:r>
      <w:r>
        <w:t>странах Восточной Европы. Раскол Германии. Советско</w:t>
      </w:r>
      <w:r>
        <w:t>-</w:t>
      </w:r>
      <w:r>
        <w:t>югославский конфликт и политические репрессии в Восточной Европе. Причины начала холодной войны.</w:t>
      </w:r>
      <w:r>
        <w:t xml:space="preserve"> </w:t>
      </w:r>
    </w:p>
    <w:p w:rsidR="00F05CD3" w:rsidRDefault="00D67A33">
      <w:pPr>
        <w:ind w:left="1147" w:right="332" w:firstLine="480"/>
      </w:pPr>
      <w:r>
        <w:t>США и страны Западной Европы во второй половине XX в. Маккартизм в США. Возникновение "общества по</w:t>
      </w:r>
      <w:r>
        <w:t>требления". Проблема прав человека.</w:t>
      </w:r>
      <w:r>
        <w:t xml:space="preserve"> </w:t>
      </w:r>
      <w:r>
        <w:t>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w:t>
      </w:r>
      <w:r>
        <w:t>в расовой дискриминации в США. Новые течения в идеологии. Социальный кризис конца 1960</w:t>
      </w:r>
      <w:r>
        <w:t>-</w:t>
      </w:r>
      <w:r>
        <w:t>х гг. и его значение.</w:t>
      </w:r>
      <w:r>
        <w:t xml:space="preserve"> </w:t>
      </w:r>
    </w:p>
    <w:p w:rsidR="00F05CD3" w:rsidRDefault="00D67A33">
      <w:pPr>
        <w:ind w:left="1147" w:right="332" w:firstLine="480"/>
      </w:pPr>
      <w:r>
        <w:t xml:space="preserve">США и страны Западной Европы в конце XX </w:t>
      </w:r>
      <w:r>
        <w:t xml:space="preserve">- </w:t>
      </w:r>
      <w:r>
        <w:t>начале XXI в. Информационная революция. Энергетический и экологический кризисы. Изменение социальной стр</w:t>
      </w:r>
      <w:r>
        <w:t>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r>
        <w:t xml:space="preserve"> </w:t>
      </w:r>
    </w:p>
    <w:p w:rsidR="00F05CD3" w:rsidRDefault="00D67A33">
      <w:pPr>
        <w:ind w:left="1147" w:right="332" w:firstLine="480"/>
      </w:pPr>
      <w:r>
        <w:t>121.4.1.3.</w:t>
      </w:r>
      <w:r>
        <w:rPr>
          <w:rFonts w:ascii="Arial" w:eastAsia="Arial" w:hAnsi="Arial" w:cs="Arial"/>
        </w:rPr>
        <w:t xml:space="preserve"> </w:t>
      </w:r>
      <w:r>
        <w:t>Страны Центральной и Восточной Европы во второй половине</w:t>
      </w:r>
      <w:r>
        <w:t xml:space="preserve"> XX </w:t>
      </w:r>
      <w:r>
        <w:t xml:space="preserve">- </w:t>
      </w:r>
      <w:r>
        <w:t>начале XXI в. Социально</w:t>
      </w:r>
      <w:r>
        <w:t>-</w:t>
      </w:r>
      <w:r>
        <w:t>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w:t>
      </w:r>
      <w:r>
        <w:t>изм. "Бархатные революции" в Восточной Европе. Распад Югославии и войны на Балканах. Агрессия НАТО против Югославии. Восточная Европа в 1990</w:t>
      </w:r>
      <w:r>
        <w:t>-</w:t>
      </w:r>
      <w:r>
        <w:t>х гг. и начале XXI в.</w:t>
      </w:r>
      <w:r>
        <w:t xml:space="preserve"> </w:t>
      </w:r>
    </w:p>
    <w:p w:rsidR="00F05CD3" w:rsidRDefault="00D67A33">
      <w:pPr>
        <w:ind w:left="1147" w:right="332" w:firstLine="480"/>
      </w:pPr>
      <w:r>
        <w:t>121.4.1.4.</w:t>
      </w:r>
      <w:r>
        <w:rPr>
          <w:rFonts w:ascii="Arial" w:eastAsia="Arial" w:hAnsi="Arial" w:cs="Arial"/>
        </w:rPr>
        <w:t xml:space="preserve"> </w:t>
      </w:r>
      <w:r>
        <w:t>Страны</w:t>
      </w:r>
      <w:r>
        <w:t xml:space="preserve"> </w:t>
      </w:r>
      <w:r>
        <w:t>Азии,</w:t>
      </w:r>
      <w:r>
        <w:t xml:space="preserve"> </w:t>
      </w:r>
      <w:r>
        <w:t>Африки</w:t>
      </w:r>
      <w:r>
        <w:t xml:space="preserve"> </w:t>
      </w:r>
      <w:r>
        <w:t>и</w:t>
      </w:r>
      <w:r>
        <w:t xml:space="preserve"> </w:t>
      </w:r>
      <w:r>
        <w:t>Латинской</w:t>
      </w:r>
      <w:r>
        <w:t xml:space="preserve"> </w:t>
      </w:r>
      <w:r>
        <w:t>Америки во</w:t>
      </w:r>
      <w:r>
        <w:t xml:space="preserve"> </w:t>
      </w:r>
      <w:r>
        <w:t>второй</w:t>
      </w:r>
      <w:r>
        <w:t xml:space="preserve"> </w:t>
      </w:r>
      <w:r>
        <w:t>половине</w:t>
      </w:r>
      <w:r>
        <w:t xml:space="preserve"> XX - </w:t>
      </w:r>
      <w:r>
        <w:t>начале XXI в.</w:t>
      </w:r>
      <w:r>
        <w:t xml:space="preserve"> </w:t>
      </w:r>
    </w:p>
    <w:p w:rsidR="00F05CD3" w:rsidRDefault="00D67A33">
      <w:pPr>
        <w:ind w:left="1147" w:right="332" w:firstLine="480"/>
      </w:pPr>
      <w:r>
        <w:t>121.4.1.4.1.</w:t>
      </w:r>
      <w:r>
        <w:rPr>
          <w:rFonts w:ascii="Arial" w:eastAsia="Arial" w:hAnsi="Arial" w:cs="Arial"/>
        </w:rPr>
        <w:t xml:space="preserve"> </w:t>
      </w:r>
      <w:r>
        <w:t>Страны</w:t>
      </w:r>
      <w:r>
        <w:t xml:space="preserve"> </w:t>
      </w:r>
      <w:r>
        <w:t>Азии</w:t>
      </w:r>
      <w:r>
        <w:t xml:space="preserve"> </w:t>
      </w:r>
      <w:r>
        <w:t>во</w:t>
      </w:r>
      <w:r>
        <w:t xml:space="preserve"> </w:t>
      </w:r>
      <w:r>
        <w:t>второй</w:t>
      </w:r>
      <w:r>
        <w:t xml:space="preserve"> </w:t>
      </w:r>
      <w:r>
        <w:t>половине</w:t>
      </w:r>
      <w:r>
        <w:t xml:space="preserve"> XX - </w:t>
      </w:r>
      <w:r>
        <w:t>начале</w:t>
      </w:r>
      <w:r>
        <w:t xml:space="preserve"> XXI </w:t>
      </w:r>
      <w:r>
        <w:t>в.</w:t>
      </w:r>
      <w:r>
        <w:t xml:space="preserve"> </w:t>
      </w:r>
      <w:r>
        <w:t>Гражданская</w:t>
      </w:r>
      <w:r>
        <w:t xml:space="preserve"> </w:t>
      </w:r>
      <w:r>
        <w:t>война</w:t>
      </w:r>
      <w:r>
        <w:t xml:space="preserve"> </w:t>
      </w:r>
      <w:r>
        <w:t>в Китае. Война в Корее. Национально</w:t>
      </w:r>
      <w:r>
        <w:t>-</w:t>
      </w:r>
      <w:r>
        <w:t>освободительные движения в Юго</w:t>
      </w:r>
      <w:r>
        <w:t>-</w:t>
      </w:r>
      <w:r>
        <w:t xml:space="preserve">Восточной Азии. Возобновление войны в Индокитае. Американское вмешательство во Вьетнаме. Победа коммунистов </w:t>
      </w:r>
      <w:r>
        <w:t>в Индокитае. Причины и последствия локальных войн в Китае, Корее, Вьетнаме, Лаосе, Камбодже.</w:t>
      </w:r>
      <w:r>
        <w:t xml:space="preserve"> </w:t>
      </w:r>
    </w:p>
    <w:p w:rsidR="00F05CD3" w:rsidRDefault="00D67A33">
      <w:pPr>
        <w:ind w:left="1147" w:right="332" w:firstLine="480"/>
      </w:pPr>
      <w:r>
        <w:t>Строительство социализма в Китае. Мао Цзэдун. "Культурная революция" в Китае. Рыночные реформы в Китае. Китай в конце 1980</w:t>
      </w:r>
      <w:r>
        <w:t>-</w:t>
      </w:r>
      <w:r>
        <w:t xml:space="preserve">х гг. Северная Корея. Режим Пол Пота в </w:t>
      </w:r>
      <w:r>
        <w:t>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w:t>
      </w:r>
      <w:r>
        <w:t>еанские драконы": Южная Корея, Тайвань, Сингапур и Гонконг. Успехи Китая.</w:t>
      </w:r>
      <w:r>
        <w:t xml:space="preserve"> </w:t>
      </w:r>
      <w:r>
        <w:t>Причины</w:t>
      </w:r>
      <w:r>
        <w:t xml:space="preserve"> </w:t>
      </w:r>
      <w:r>
        <w:t>экономических</w:t>
      </w:r>
      <w:r>
        <w:t xml:space="preserve"> </w:t>
      </w:r>
      <w:r>
        <w:t>успехов</w:t>
      </w:r>
      <w:r>
        <w:t xml:space="preserve"> </w:t>
      </w:r>
      <w:r>
        <w:t>Японии,</w:t>
      </w:r>
      <w:r>
        <w:t xml:space="preserve"> </w:t>
      </w:r>
      <w:r>
        <w:t>Южной</w:t>
      </w:r>
      <w:r>
        <w:t xml:space="preserve"> </w:t>
      </w:r>
      <w:r>
        <w:t>Кореи,</w:t>
      </w:r>
      <w:r>
        <w:t xml:space="preserve"> </w:t>
      </w:r>
      <w:r>
        <w:t>Китая</w:t>
      </w:r>
      <w:r>
        <w:t xml:space="preserve"> </w:t>
      </w:r>
      <w:r>
        <w:t>во</w:t>
      </w:r>
      <w:r>
        <w:t xml:space="preserve"> </w:t>
      </w:r>
      <w:r>
        <w:t>второй</w:t>
      </w:r>
      <w:r>
        <w:t xml:space="preserve"> </w:t>
      </w:r>
      <w:r>
        <w:t xml:space="preserve">половине </w:t>
      </w:r>
      <w:r>
        <w:t xml:space="preserve">XX - </w:t>
      </w:r>
      <w:r>
        <w:t>начале XXI в.</w:t>
      </w:r>
      <w:r>
        <w:t xml:space="preserve"> </w:t>
      </w:r>
    </w:p>
    <w:p w:rsidR="00F05CD3" w:rsidRDefault="00D67A33">
      <w:pPr>
        <w:ind w:left="1147" w:right="332" w:firstLine="622"/>
      </w:pPr>
      <w:r>
        <w:t>Обретение</w:t>
      </w:r>
      <w:r>
        <w:t xml:space="preserve"> </w:t>
      </w:r>
      <w:r>
        <w:t>независимости</w:t>
      </w:r>
      <w:r>
        <w:t xml:space="preserve"> </w:t>
      </w:r>
      <w:r>
        <w:t>странами</w:t>
      </w:r>
      <w:r>
        <w:t xml:space="preserve"> </w:t>
      </w:r>
      <w:r>
        <w:t>Южной</w:t>
      </w:r>
      <w:r>
        <w:t xml:space="preserve"> </w:t>
      </w:r>
      <w:r>
        <w:t>Азии.</w:t>
      </w:r>
      <w:r>
        <w:t xml:space="preserve"> </w:t>
      </w:r>
      <w:r>
        <w:t>Преобразования</w:t>
      </w:r>
      <w:r>
        <w:t xml:space="preserve"> </w:t>
      </w:r>
      <w:r>
        <w:t>в</w:t>
      </w:r>
      <w:r>
        <w:t xml:space="preserve"> </w:t>
      </w:r>
      <w:r>
        <w:t>независимой Индии.</w:t>
      </w:r>
      <w:r>
        <w:t xml:space="preserve"> </w:t>
      </w:r>
      <w:r>
        <w:t>Индия</w:t>
      </w:r>
      <w:r>
        <w:t xml:space="preserve"> </w:t>
      </w:r>
      <w:r>
        <w:t>и</w:t>
      </w:r>
      <w:r>
        <w:t xml:space="preserve"> </w:t>
      </w:r>
      <w:r>
        <w:t>Пакистан.</w:t>
      </w:r>
      <w:r>
        <w:t xml:space="preserve"> </w:t>
      </w:r>
      <w:r>
        <w:t>Кризис</w:t>
      </w:r>
      <w:r>
        <w:t xml:space="preserve"> </w:t>
      </w:r>
      <w:r>
        <w:t>индийского</w:t>
      </w:r>
      <w:r>
        <w:t xml:space="preserve"> </w:t>
      </w:r>
      <w:r>
        <w:t>общества</w:t>
      </w:r>
      <w:r>
        <w:t xml:space="preserve"> </w:t>
      </w:r>
      <w:r>
        <w:t>и</w:t>
      </w:r>
      <w:r>
        <w:t xml:space="preserve"> </w:t>
      </w:r>
      <w:r>
        <w:t>борьба</w:t>
      </w:r>
      <w:r>
        <w:t xml:space="preserve"> </w:t>
      </w:r>
      <w:r>
        <w:t>за</w:t>
      </w:r>
      <w:r>
        <w:t xml:space="preserve"> </w:t>
      </w:r>
      <w:r>
        <w:t>его</w:t>
      </w:r>
      <w:r>
        <w:t xml:space="preserve"> </w:t>
      </w:r>
      <w:r>
        <w:t>преодоление. Капиталистическая</w:t>
      </w:r>
      <w:r>
        <w:t xml:space="preserve"> </w:t>
      </w:r>
      <w:r>
        <w:t>модернизация</w:t>
      </w:r>
      <w:r>
        <w:t xml:space="preserve"> </w:t>
      </w:r>
      <w:r>
        <w:t>Тайланда, Малайзии</w:t>
      </w:r>
      <w:r>
        <w:t xml:space="preserve"> </w:t>
      </w:r>
      <w:r>
        <w:t>и</w:t>
      </w:r>
      <w:r>
        <w:t xml:space="preserve"> </w:t>
      </w:r>
      <w:r>
        <w:t>Филиппин. Индонезия</w:t>
      </w:r>
      <w:r>
        <w:t xml:space="preserve"> </w:t>
      </w:r>
      <w:r>
        <w:t>и</w:t>
      </w:r>
      <w:r>
        <w:t xml:space="preserve"> </w:t>
      </w:r>
      <w:r>
        <w:t xml:space="preserve">Мьянма. </w:t>
      </w:r>
      <w:r>
        <w:t xml:space="preserve">121.4.1.4.2. </w:t>
      </w:r>
      <w:r>
        <w:t>Страны</w:t>
      </w:r>
      <w:r>
        <w:t xml:space="preserve"> </w:t>
      </w:r>
      <w:r>
        <w:t>Ближнего</w:t>
      </w:r>
      <w:r>
        <w:t xml:space="preserve"> </w:t>
      </w:r>
      <w:r>
        <w:t>и</w:t>
      </w:r>
      <w:r>
        <w:t xml:space="preserve"> </w:t>
      </w:r>
      <w:r>
        <w:t>Среднего Востока</w:t>
      </w:r>
      <w:r>
        <w:t xml:space="preserve"> </w:t>
      </w:r>
      <w:r>
        <w:t>во второй</w:t>
      </w:r>
      <w:r>
        <w:t xml:space="preserve"> </w:t>
      </w:r>
      <w:r>
        <w:t>половине</w:t>
      </w:r>
      <w:r>
        <w:t xml:space="preserve"> XX - </w:t>
      </w:r>
      <w:r>
        <w:t>начале XXI</w:t>
      </w:r>
      <w:r>
        <w:t xml:space="preserve"> </w:t>
      </w:r>
      <w:r>
        <w:t>в. Арабские страны и в</w:t>
      </w:r>
      <w:r>
        <w:t>озникновение государства Израиль. Антиимпериалистическое</w:t>
      </w:r>
      <w:r>
        <w:t xml:space="preserve"> </w:t>
      </w:r>
      <w:r>
        <w:lastRenderedPageBreak/>
        <w:t>движение и Суэцкий конфликт. Арабо</w:t>
      </w:r>
      <w:r>
        <w:t>-</w:t>
      </w:r>
      <w:r>
        <w:t>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w:t>
      </w:r>
      <w:r>
        <w:t>аливе. Причины и последствия арабо</w:t>
      </w:r>
      <w:r>
        <w:t xml:space="preserve">- </w:t>
      </w:r>
      <w:r>
        <w:t>израильских войн, революции в Иране.</w:t>
      </w:r>
      <w:r>
        <w:t xml:space="preserve"> </w:t>
      </w:r>
    </w:p>
    <w:p w:rsidR="00F05CD3" w:rsidRDefault="00D67A33">
      <w:pPr>
        <w:ind w:left="1147" w:right="332" w:firstLine="480"/>
      </w:pPr>
      <w:r>
        <w:t>121.4.1.4.3.</w:t>
      </w:r>
      <w:r>
        <w:rPr>
          <w:rFonts w:ascii="Arial" w:eastAsia="Arial" w:hAnsi="Arial" w:cs="Arial"/>
        </w:rPr>
        <w:t xml:space="preserve"> </w:t>
      </w:r>
      <w:r>
        <w:t>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w:t>
      </w:r>
      <w:r>
        <w:t>мы апартеида. Страны социалистической ориентации. Конфликт в Африканском Роге. Этнические конфликты. Пути развития стран Африки после</w:t>
      </w:r>
      <w:r>
        <w:t xml:space="preserve"> </w:t>
      </w:r>
      <w:r>
        <w:t>освобождения</w:t>
      </w:r>
      <w:r>
        <w:t xml:space="preserve"> </w:t>
      </w:r>
      <w:r>
        <w:t>от</w:t>
      </w:r>
      <w:r>
        <w:t xml:space="preserve"> </w:t>
      </w:r>
      <w:r>
        <w:t>колониальной</w:t>
      </w:r>
      <w:r>
        <w:t xml:space="preserve"> </w:t>
      </w:r>
      <w:r>
        <w:t>зависимости во</w:t>
      </w:r>
      <w:r>
        <w:t xml:space="preserve"> </w:t>
      </w:r>
      <w:r>
        <w:t>второй</w:t>
      </w:r>
      <w:r>
        <w:t xml:space="preserve"> </w:t>
      </w:r>
      <w:r>
        <w:t>половине</w:t>
      </w:r>
      <w:r>
        <w:t xml:space="preserve"> XX </w:t>
      </w:r>
      <w:r>
        <w:t>в.,</w:t>
      </w:r>
      <w:r>
        <w:t xml:space="preserve"> </w:t>
      </w:r>
      <w:r>
        <w:t>их</w:t>
      </w:r>
      <w:r>
        <w:t xml:space="preserve"> </w:t>
      </w:r>
      <w:r>
        <w:t>причины.</w:t>
      </w:r>
      <w:r>
        <w:t xml:space="preserve"> </w:t>
      </w:r>
    </w:p>
    <w:p w:rsidR="00F05CD3" w:rsidRDefault="00D67A33">
      <w:pPr>
        <w:spacing w:after="12" w:line="248" w:lineRule="auto"/>
        <w:ind w:left="710" w:hanging="10"/>
        <w:jc w:val="center"/>
      </w:pPr>
      <w:r>
        <w:t>121.4.1.4.4.</w:t>
      </w:r>
      <w:r>
        <w:rPr>
          <w:rFonts w:ascii="Arial" w:eastAsia="Arial" w:hAnsi="Arial" w:cs="Arial"/>
        </w:rPr>
        <w:t xml:space="preserve"> </w:t>
      </w:r>
      <w:r>
        <w:t>Страны</w:t>
      </w:r>
      <w:r>
        <w:t xml:space="preserve"> </w:t>
      </w:r>
      <w:r>
        <w:t>Латинской</w:t>
      </w:r>
      <w:r>
        <w:t xml:space="preserve"> </w:t>
      </w:r>
      <w:r>
        <w:t>Америки во</w:t>
      </w:r>
      <w:r>
        <w:t xml:space="preserve"> </w:t>
      </w:r>
      <w:r>
        <w:t>в</w:t>
      </w:r>
      <w:r>
        <w:t>торой</w:t>
      </w:r>
      <w:r>
        <w:t xml:space="preserve"> </w:t>
      </w:r>
      <w:r>
        <w:t>половине</w:t>
      </w:r>
      <w:r>
        <w:t xml:space="preserve"> XX - </w:t>
      </w:r>
      <w:r>
        <w:t>начале</w:t>
      </w:r>
      <w:r>
        <w:t xml:space="preserve"> XXI </w:t>
      </w:r>
      <w:r>
        <w:t>вв.</w:t>
      </w:r>
      <w:r>
        <w:t xml:space="preserve"> </w:t>
      </w:r>
    </w:p>
    <w:p w:rsidR="00F05CD3" w:rsidRDefault="00D67A33">
      <w:pPr>
        <w:ind w:left="1147" w:right="332" w:firstLine="480"/>
      </w:pPr>
      <w:r>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w:t>
      </w:r>
      <w:r>
        <w:t>ой Америки в 1950</w:t>
      </w:r>
      <w:r>
        <w:t>-1970-</w:t>
      </w:r>
      <w:r>
        <w:t>х гг. Преобразования "Народного единства" в Чили. Кризис реформ и военный переворот в Чили.</w:t>
      </w:r>
      <w:r>
        <w:t xml:space="preserve"> </w:t>
      </w:r>
      <w:r>
        <w:t>Диктаторские</w:t>
      </w:r>
      <w:r>
        <w:t xml:space="preserve"> </w:t>
      </w:r>
      <w:r>
        <w:t>режимы</w:t>
      </w:r>
      <w:r>
        <w:t xml:space="preserve"> </w:t>
      </w:r>
      <w:r>
        <w:t>в</w:t>
      </w:r>
      <w:r>
        <w:t xml:space="preserve"> </w:t>
      </w:r>
      <w:r>
        <w:t>странах</w:t>
      </w:r>
      <w:r>
        <w:t xml:space="preserve"> </w:t>
      </w:r>
      <w:r>
        <w:t>Южной</w:t>
      </w:r>
      <w:r>
        <w:t xml:space="preserve"> </w:t>
      </w:r>
      <w:r>
        <w:t>Америки.</w:t>
      </w:r>
      <w:r>
        <w:t xml:space="preserve"> </w:t>
      </w:r>
      <w:r>
        <w:t>Переход</w:t>
      </w:r>
      <w:r>
        <w:t xml:space="preserve"> </w:t>
      </w:r>
      <w:r>
        <w:t>к</w:t>
      </w:r>
      <w:r>
        <w:t xml:space="preserve"> </w:t>
      </w:r>
      <w:r>
        <w:t>демократии</w:t>
      </w:r>
      <w:r>
        <w:t xml:space="preserve"> </w:t>
      </w:r>
      <w:r>
        <w:t>и</w:t>
      </w:r>
      <w:r>
        <w:t xml:space="preserve"> </w:t>
      </w:r>
      <w:r>
        <w:t xml:space="preserve">усиление левых сил. Причины и последствия революционных движений на Кубе </w:t>
      </w:r>
      <w:r>
        <w:t>и в Центральной Америке.</w:t>
      </w:r>
      <w:r>
        <w:t xml:space="preserve"> </w:t>
      </w:r>
    </w:p>
    <w:p w:rsidR="00F05CD3" w:rsidRDefault="00D67A33">
      <w:pPr>
        <w:ind w:left="1147" w:right="332" w:firstLine="480"/>
      </w:pPr>
      <w:r>
        <w:t>121.4.1.5.</w:t>
      </w:r>
      <w:r>
        <w:rPr>
          <w:rFonts w:ascii="Arial" w:eastAsia="Arial" w:hAnsi="Arial" w:cs="Arial"/>
        </w:rPr>
        <w:t xml:space="preserve"> </w:t>
      </w:r>
      <w:r>
        <w:t xml:space="preserve">Международные отношения во второй половине XX </w:t>
      </w:r>
      <w:r>
        <w:t xml:space="preserve">- </w:t>
      </w:r>
      <w:r>
        <w:t xml:space="preserve">начале XXI вв. </w:t>
      </w:r>
      <w:r>
        <w:t xml:space="preserve">121.4.1.5.1. </w:t>
      </w:r>
      <w:r>
        <w:t>Международные</w:t>
      </w:r>
      <w:r>
        <w:t xml:space="preserve"> </w:t>
      </w:r>
      <w:r>
        <w:t>отношения</w:t>
      </w:r>
      <w:r>
        <w:t xml:space="preserve"> </w:t>
      </w:r>
      <w:r>
        <w:t>в</w:t>
      </w:r>
      <w:r>
        <w:t xml:space="preserve"> </w:t>
      </w:r>
      <w:r>
        <w:t>конце</w:t>
      </w:r>
      <w:r>
        <w:t xml:space="preserve"> 1940-</w:t>
      </w:r>
      <w:r>
        <w:t>х</w:t>
      </w:r>
      <w:r>
        <w:t xml:space="preserve"> - </w:t>
      </w:r>
      <w:r>
        <w:t>конце</w:t>
      </w:r>
      <w:r>
        <w:t xml:space="preserve"> 1980-</w:t>
      </w:r>
      <w:r>
        <w:t>х</w:t>
      </w:r>
      <w:r>
        <w:t xml:space="preserve"> </w:t>
      </w:r>
      <w:r>
        <w:t>гг.</w:t>
      </w:r>
      <w:r>
        <w:t xml:space="preserve"> </w:t>
      </w:r>
      <w:r>
        <w:t>Гонка</w:t>
      </w:r>
      <w:r>
        <w:t xml:space="preserve"> </w:t>
      </w:r>
      <w:r>
        <w:t>вооружений СССР и США, ее последствия. Ракетно</w:t>
      </w:r>
      <w:r>
        <w:t>-</w:t>
      </w:r>
      <w:r>
        <w:t>космическое соперничество. Между</w:t>
      </w:r>
      <w:r>
        <w:t>народные отношения в 1950</w:t>
      </w:r>
      <w:r>
        <w:t>-</w:t>
      </w:r>
      <w:r>
        <w:t>е гг. "Новые рубежи" Дж. Кеннеди и Берлинский кризис.</w:t>
      </w:r>
      <w:r>
        <w:t xml:space="preserve"> </w:t>
      </w:r>
      <w:r>
        <w:t>Карибский</w:t>
      </w:r>
      <w:r>
        <w:t xml:space="preserve"> </w:t>
      </w:r>
      <w:r>
        <w:t>кризис.</w:t>
      </w:r>
      <w:r>
        <w:t xml:space="preserve"> </w:t>
      </w:r>
      <w:r>
        <w:t>Договор</w:t>
      </w:r>
      <w:r>
        <w:t xml:space="preserve"> </w:t>
      </w:r>
      <w:r>
        <w:t>о</w:t>
      </w:r>
      <w:r>
        <w:t xml:space="preserve"> </w:t>
      </w:r>
      <w:r>
        <w:t>запрещении</w:t>
      </w:r>
      <w:r>
        <w:t xml:space="preserve"> </w:t>
      </w:r>
      <w:r>
        <w:t>ядерных</w:t>
      </w:r>
      <w:r>
        <w:t xml:space="preserve"> </w:t>
      </w:r>
      <w:r>
        <w:t>испытаний.</w:t>
      </w:r>
      <w:r>
        <w:t xml:space="preserve"> </w:t>
      </w:r>
      <w:r>
        <w:t>Советско</w:t>
      </w:r>
      <w:r>
        <w:t>-</w:t>
      </w:r>
      <w:r>
        <w:t>китайский конфликт. Усиление нестабильности в мире и Договор о нераспространении ядерного оружия. Договоры ОС</w:t>
      </w:r>
      <w:r>
        <w:t>В</w:t>
      </w:r>
      <w:r>
        <w:t>-</w:t>
      </w:r>
      <w:r>
        <w:t>1 и ПРО. Хельсинский акт. Договоры ОСВ</w:t>
      </w:r>
      <w:r>
        <w:t>-</w:t>
      </w:r>
      <w:r>
        <w:t>2 и ракетный кризис. События в Афганистане и возвращение к политике холодной войны. Конец холодной войны.</w:t>
      </w:r>
      <w:r>
        <w:t xml:space="preserve"> </w:t>
      </w:r>
    </w:p>
    <w:p w:rsidR="00F05CD3" w:rsidRDefault="00D67A33">
      <w:pPr>
        <w:ind w:left="1147" w:right="332" w:firstLine="480"/>
      </w:pPr>
      <w:r>
        <w:t>Международные отношения в 1990</w:t>
      </w:r>
      <w:r>
        <w:t>-</w:t>
      </w:r>
      <w:r>
        <w:t xml:space="preserve">е </w:t>
      </w:r>
      <w:r>
        <w:t xml:space="preserve">- </w:t>
      </w:r>
      <w:r>
        <w:t>2023 г. Международные отношения в 1990</w:t>
      </w:r>
      <w:r>
        <w:t>-</w:t>
      </w:r>
      <w:r>
        <w:t xml:space="preserve">е </w:t>
      </w:r>
      <w:r>
        <w:t xml:space="preserve">- 2023 </w:t>
      </w:r>
      <w:r>
        <w:t>г.</w:t>
      </w:r>
      <w:r>
        <w:t xml:space="preserve"> </w:t>
      </w:r>
      <w:r>
        <w:t>Расширение</w:t>
      </w:r>
      <w:r>
        <w:t xml:space="preserve"> </w:t>
      </w:r>
      <w:r>
        <w:t>НАТО</w:t>
      </w:r>
      <w:r>
        <w:t xml:space="preserve"> </w:t>
      </w:r>
      <w:r>
        <w:t>на</w:t>
      </w:r>
      <w:r>
        <w:t xml:space="preserve"> </w:t>
      </w:r>
      <w:r>
        <w:t>Восток.</w:t>
      </w:r>
      <w:r>
        <w:t xml:space="preserve"> </w:t>
      </w:r>
      <w:r>
        <w:t>Конфликт</w:t>
      </w:r>
      <w:r>
        <w:t xml:space="preserve"> </w:t>
      </w:r>
      <w:r>
        <w:t>на</w:t>
      </w:r>
      <w:r>
        <w:t xml:space="preserve"> </w:t>
      </w:r>
      <w:r>
        <w:t>Балканах.</w:t>
      </w:r>
      <w:r>
        <w:t xml:space="preserve"> </w:t>
      </w:r>
      <w:r>
        <w:t>Военные</w:t>
      </w:r>
      <w:r>
        <w:t xml:space="preserve"> </w:t>
      </w:r>
      <w:r>
        <w:t>интервенции</w:t>
      </w:r>
      <w:r>
        <w:t xml:space="preserve"> </w:t>
      </w:r>
      <w:r>
        <w:t>НАТО.</w:t>
      </w:r>
      <w:r>
        <w:t xml:space="preserve"> </w:t>
      </w:r>
      <w:r>
        <w:t>Кризис глобального доминирования Запада. Обострение противостояния</w:t>
      </w:r>
      <w:r>
        <w:t xml:space="preserve"> </w:t>
      </w:r>
      <w:r>
        <w:t>России и Запада. Интеграционные процессы в современном мире: БРИКС, Евразийский экономический союз, Содружество Независимых Государст</w:t>
      </w:r>
      <w:r>
        <w:t>в, Шанхайская организация сотрудничества, Ассоциация государств Юго</w:t>
      </w:r>
      <w:r>
        <w:t>-</w:t>
      </w:r>
      <w:r>
        <w:t>Восточной Азии.</w:t>
      </w:r>
      <w:r>
        <w:t xml:space="preserve"> </w:t>
      </w:r>
    </w:p>
    <w:p w:rsidR="00F05CD3" w:rsidRDefault="00D67A33">
      <w:pPr>
        <w:ind w:left="1613" w:right="332"/>
      </w:pPr>
      <w:r>
        <w:t>121.4.1.6.</w:t>
      </w:r>
      <w:r>
        <w:rPr>
          <w:rFonts w:ascii="Arial" w:eastAsia="Arial" w:hAnsi="Arial" w:cs="Arial"/>
        </w:rPr>
        <w:t xml:space="preserve"> </w:t>
      </w:r>
      <w:r>
        <w:t>Развитие</w:t>
      </w:r>
      <w:r>
        <w:t xml:space="preserve"> </w:t>
      </w:r>
      <w:r>
        <w:t>науки</w:t>
      </w:r>
      <w:r>
        <w:t xml:space="preserve"> </w:t>
      </w:r>
      <w:r>
        <w:t>и культуры</w:t>
      </w:r>
      <w:r>
        <w:t xml:space="preserve"> </w:t>
      </w:r>
      <w:r>
        <w:t>во</w:t>
      </w:r>
      <w:r>
        <w:t xml:space="preserve"> </w:t>
      </w:r>
      <w:r>
        <w:t>второй</w:t>
      </w:r>
      <w:r>
        <w:t xml:space="preserve"> </w:t>
      </w:r>
      <w:r>
        <w:t>половине</w:t>
      </w:r>
      <w:r>
        <w:t xml:space="preserve"> XX - </w:t>
      </w:r>
      <w:r>
        <w:t>начале</w:t>
      </w:r>
      <w:r>
        <w:t xml:space="preserve"> XXI </w:t>
      </w:r>
      <w:r>
        <w:t>вв.</w:t>
      </w:r>
      <w:r>
        <w:t xml:space="preserve"> </w:t>
      </w:r>
    </w:p>
    <w:p w:rsidR="00F05CD3" w:rsidRDefault="00D67A33">
      <w:pPr>
        <w:spacing w:after="53"/>
        <w:ind w:left="1147" w:right="332" w:firstLine="480"/>
      </w:pPr>
      <w:r>
        <w:t xml:space="preserve">Наука и культура во второй половине XX в. </w:t>
      </w:r>
      <w:r>
        <w:t xml:space="preserve">- </w:t>
      </w:r>
      <w:r>
        <w:t>начале XXI в. Важнейшие направления развития</w:t>
      </w:r>
      <w:r>
        <w:t xml:space="preserve"> </w:t>
      </w:r>
      <w:r>
        <w:t>науки</w:t>
      </w:r>
      <w:r>
        <w:t xml:space="preserve"> </w:t>
      </w:r>
      <w:r>
        <w:t>во</w:t>
      </w:r>
      <w:r>
        <w:t xml:space="preserve"> </w:t>
      </w:r>
      <w:r>
        <w:t>второй</w:t>
      </w:r>
      <w:r>
        <w:t xml:space="preserve"> </w:t>
      </w:r>
      <w:r>
        <w:t>половине</w:t>
      </w:r>
      <w:r>
        <w:t xml:space="preserve"> XX - </w:t>
      </w:r>
      <w:r>
        <w:t>начале</w:t>
      </w:r>
      <w:r>
        <w:t xml:space="preserve"> XXI </w:t>
      </w:r>
      <w:r>
        <w:t>в.</w:t>
      </w:r>
      <w:r>
        <w:t xml:space="preserve"> </w:t>
      </w:r>
      <w:r>
        <w:t>Ядерная</w:t>
      </w:r>
      <w:r>
        <w:t xml:space="preserve"> </w:t>
      </w:r>
      <w:r>
        <w:t>энергетика.</w:t>
      </w:r>
      <w:r>
        <w:t xml:space="preserve"> </w:t>
      </w:r>
      <w:r>
        <w:t>Освоение</w:t>
      </w:r>
      <w:r>
        <w:t xml:space="preserve"> </w:t>
      </w:r>
      <w:r>
        <w:t xml:space="preserve">космоса. Развитие культуры и искусства во второй половине XX </w:t>
      </w:r>
      <w:r>
        <w:t xml:space="preserve">- </w:t>
      </w:r>
      <w:r>
        <w:t>начале XXI в.: литература, театральное искусство, музыка, архитектура, изобразительное искусство. Олимпийское движение. Глоба</w:t>
      </w:r>
      <w:r>
        <w:t>льные проблемы современности.</w:t>
      </w:r>
      <w:r>
        <w:t xml:space="preserve"> </w:t>
      </w:r>
    </w:p>
    <w:p w:rsidR="00F05CD3" w:rsidRDefault="00D67A33">
      <w:pPr>
        <w:spacing w:after="46"/>
        <w:ind w:left="1613" w:right="332"/>
      </w:pPr>
      <w:r>
        <w:t>121.4.2.</w:t>
      </w:r>
      <w:r>
        <w:rPr>
          <w:rFonts w:ascii="Arial" w:eastAsia="Arial" w:hAnsi="Arial" w:cs="Arial"/>
        </w:rPr>
        <w:t xml:space="preserve"> </w:t>
      </w:r>
      <w:r>
        <w:t>История</w:t>
      </w:r>
      <w:r>
        <w:t xml:space="preserve"> </w:t>
      </w:r>
      <w:r>
        <w:t>России.</w:t>
      </w:r>
      <w:r>
        <w:t xml:space="preserve"> 1945 </w:t>
      </w:r>
      <w:r>
        <w:t>г.</w:t>
      </w:r>
      <w:r>
        <w:t xml:space="preserve"> - </w:t>
      </w:r>
      <w:r>
        <w:t>начало</w:t>
      </w:r>
      <w:r>
        <w:t xml:space="preserve"> XXI </w:t>
      </w:r>
      <w:r>
        <w:t>в.</w:t>
      </w:r>
      <w:r>
        <w:t xml:space="preserve"> </w:t>
      </w:r>
    </w:p>
    <w:p w:rsidR="00F05CD3" w:rsidRDefault="00D67A33">
      <w:pPr>
        <w:spacing w:after="32" w:line="248" w:lineRule="auto"/>
        <w:ind w:left="1623" w:right="324" w:hanging="10"/>
      </w:pPr>
      <w:r>
        <w:t>121.4.2.1.</w:t>
      </w:r>
      <w:r>
        <w:rPr>
          <w:rFonts w:ascii="Arial" w:eastAsia="Arial" w:hAnsi="Arial" w:cs="Arial"/>
        </w:rPr>
        <w:t xml:space="preserve"> </w:t>
      </w:r>
      <w:r>
        <w:t>СССР в</w:t>
      </w:r>
      <w:r>
        <w:t xml:space="preserve"> 1945-1991 </w:t>
      </w:r>
      <w:r>
        <w:t>гг.</w:t>
      </w:r>
      <w:r>
        <w:t xml:space="preserve"> </w:t>
      </w:r>
    </w:p>
    <w:p w:rsidR="00F05CD3" w:rsidRDefault="00D67A33">
      <w:pPr>
        <w:ind w:left="1613" w:right="332"/>
      </w:pPr>
      <w:r>
        <w:t>121.4.2.1.1.</w:t>
      </w:r>
      <w:r>
        <w:rPr>
          <w:rFonts w:ascii="Arial" w:eastAsia="Arial" w:hAnsi="Arial" w:cs="Arial"/>
        </w:rPr>
        <w:t xml:space="preserve"> </w:t>
      </w:r>
      <w:r>
        <w:t>СССР</w:t>
      </w:r>
      <w:r>
        <w:t xml:space="preserve"> </w:t>
      </w:r>
      <w:r>
        <w:t>в</w:t>
      </w:r>
      <w:r>
        <w:t xml:space="preserve"> </w:t>
      </w:r>
      <w:r>
        <w:t>послевоенные</w:t>
      </w:r>
      <w:r>
        <w:t xml:space="preserve"> </w:t>
      </w:r>
      <w:r>
        <w:t>годы</w:t>
      </w:r>
      <w:r>
        <w:t xml:space="preserve"> </w:t>
      </w:r>
    </w:p>
    <w:p w:rsidR="00F05CD3" w:rsidRDefault="00D67A33">
      <w:pPr>
        <w:ind w:left="1147" w:right="332" w:firstLine="480"/>
      </w:pPr>
      <w: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w:t>
      </w:r>
      <w:r>
        <w:t>озяйство. Меры по улучшению жизни населения.</w:t>
      </w:r>
      <w:r>
        <w:t xml:space="preserve"> </w:t>
      </w:r>
    </w:p>
    <w:p w:rsidR="00F05CD3" w:rsidRDefault="00D67A33">
      <w:pPr>
        <w:ind w:left="1147" w:right="332" w:firstLine="480"/>
      </w:pPr>
      <w:r>
        <w:lastRenderedPageBreak/>
        <w:t>Политическая</w:t>
      </w:r>
      <w:r>
        <w:t xml:space="preserve"> </w:t>
      </w:r>
      <w:r>
        <w:t>система</w:t>
      </w:r>
      <w:r>
        <w:t xml:space="preserve"> </w:t>
      </w:r>
      <w:r>
        <w:t>в</w:t>
      </w:r>
      <w:r>
        <w:t xml:space="preserve"> </w:t>
      </w:r>
      <w:r>
        <w:t>послевоенные</w:t>
      </w:r>
      <w:r>
        <w:t xml:space="preserve"> </w:t>
      </w:r>
      <w:r>
        <w:t>годы.</w:t>
      </w:r>
      <w:r>
        <w:t xml:space="preserve"> </w:t>
      </w:r>
      <w:r>
        <w:t>Сталин</w:t>
      </w:r>
      <w:r>
        <w:t xml:space="preserve"> </w:t>
      </w:r>
      <w:r>
        <w:t>и</w:t>
      </w:r>
      <w:r>
        <w:t xml:space="preserve"> </w:t>
      </w:r>
      <w:r>
        <w:t>его</w:t>
      </w:r>
      <w:r>
        <w:t xml:space="preserve"> </w:t>
      </w:r>
      <w:r>
        <w:t>окружение.</w:t>
      </w:r>
      <w:r>
        <w:t xml:space="preserve"> </w:t>
      </w:r>
      <w:r>
        <w:t>Союзный</w:t>
      </w:r>
      <w:r>
        <w:t xml:space="preserve"> </w:t>
      </w:r>
      <w:r>
        <w:t>центр и национальные регионы: проблемы взаимоотношений. Послевоенные репрессии.</w:t>
      </w:r>
      <w:r>
        <w:t xml:space="preserve"> </w:t>
      </w:r>
    </w:p>
    <w:p w:rsidR="00F05CD3" w:rsidRDefault="00D67A33">
      <w:pPr>
        <w:ind w:left="1147" w:right="332" w:firstLine="480"/>
      </w:pPr>
      <w:r>
        <w:t>Идеология, наука, культура и спорт в послевоенные годы.</w:t>
      </w:r>
      <w:r>
        <w:t xml:space="preserve">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r>
        <w:t xml:space="preserve"> </w:t>
      </w:r>
    </w:p>
    <w:p w:rsidR="00F05CD3" w:rsidRDefault="00D67A33">
      <w:pPr>
        <w:ind w:left="1147" w:right="332" w:firstLine="480"/>
      </w:pPr>
      <w:r>
        <w:t>Место и роль СССР в послевоенном мире. Укрепление геополитич</w:t>
      </w:r>
      <w:r>
        <w:t>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r>
        <w:t xml:space="preserve"> </w:t>
      </w:r>
    </w:p>
    <w:p w:rsidR="00F05CD3" w:rsidRDefault="00D67A33">
      <w:pPr>
        <w:ind w:left="1147" w:right="332" w:firstLine="480"/>
      </w:pPr>
      <w:r>
        <w:t>121.4.2.1.2.</w:t>
      </w:r>
      <w:r>
        <w:rPr>
          <w:rFonts w:ascii="Arial" w:eastAsia="Arial" w:hAnsi="Arial" w:cs="Arial"/>
        </w:rPr>
        <w:t xml:space="preserve"> </w:t>
      </w:r>
      <w:r>
        <w:t>СССР</w:t>
      </w:r>
      <w:r>
        <w:t xml:space="preserve"> </w:t>
      </w:r>
      <w:r>
        <w:t xml:space="preserve">в </w:t>
      </w:r>
      <w:r>
        <w:t xml:space="preserve">1953-1964 </w:t>
      </w:r>
      <w:r>
        <w:t>гг. Смерть Сталина и настроения</w:t>
      </w:r>
      <w:r>
        <w:t xml:space="preserve"> </w:t>
      </w:r>
      <w:r>
        <w:t>в</w:t>
      </w:r>
      <w:r>
        <w:t xml:space="preserve"> </w:t>
      </w:r>
      <w:r>
        <w:t>обществ</w:t>
      </w:r>
      <w:r>
        <w:t>е. Борьба</w:t>
      </w:r>
      <w:r>
        <w:t xml:space="preserve"> </w:t>
      </w:r>
      <w:r>
        <w:t>за власть</w:t>
      </w:r>
      <w:r>
        <w:t xml:space="preserve"> </w:t>
      </w:r>
      <w:r>
        <w:t>в</w:t>
      </w:r>
      <w:r>
        <w:t xml:space="preserve"> </w:t>
      </w:r>
      <w:r>
        <w:t>советском</w:t>
      </w:r>
      <w:r>
        <w:t xml:space="preserve"> </w:t>
      </w:r>
      <w:r>
        <w:t>руководстве. Н.С.Хрущев. XX</w:t>
      </w:r>
      <w:r>
        <w:t xml:space="preserve"> </w:t>
      </w:r>
      <w:r>
        <w:t>съезд</w:t>
      </w:r>
      <w:r>
        <w:t xml:space="preserve"> </w:t>
      </w:r>
      <w:r>
        <w:t>КПСС</w:t>
      </w:r>
      <w:r>
        <w:t xml:space="preserve"> </w:t>
      </w:r>
      <w:r>
        <w:t>и</w:t>
      </w:r>
      <w:r>
        <w:t xml:space="preserve"> </w:t>
      </w:r>
      <w:r>
        <w:t>идеологическая</w:t>
      </w:r>
      <w:r>
        <w:t xml:space="preserve"> </w:t>
      </w:r>
      <w:r>
        <w:t>кампания по разоблачению культа личности Сталина. Реабилитация жертв политических</w:t>
      </w:r>
      <w:r>
        <w:t xml:space="preserve"> </w:t>
      </w:r>
      <w:r>
        <w:t>репрессий. Реорганизация государственных органов, партийных и общественных организаций</w:t>
      </w:r>
      <w:r>
        <w:t>. Новая Программа КПСС и проект Конституции СССР.</w:t>
      </w:r>
      <w:r>
        <w:t xml:space="preserve"> </w:t>
      </w:r>
    </w:p>
    <w:p w:rsidR="00F05CD3" w:rsidRDefault="00D67A33">
      <w:pPr>
        <w:spacing w:after="5" w:line="248" w:lineRule="auto"/>
        <w:ind w:left="1138" w:right="319" w:firstLine="480"/>
        <w:jc w:val="left"/>
      </w:pPr>
      <w:r>
        <w:t>Основные</w:t>
      </w:r>
      <w:r>
        <w:t xml:space="preserve"> </w:t>
      </w:r>
      <w:r>
        <w:t>направления</w:t>
      </w:r>
      <w:r>
        <w:t xml:space="preserve"> </w:t>
      </w:r>
      <w:r>
        <w:t>экономического и</w:t>
      </w:r>
      <w:r>
        <w:t xml:space="preserve"> </w:t>
      </w:r>
      <w:r>
        <w:t>социального развития</w:t>
      </w:r>
      <w:r>
        <w:t xml:space="preserve"> </w:t>
      </w:r>
      <w:r>
        <w:t>СССР</w:t>
      </w:r>
      <w:r>
        <w:t xml:space="preserve"> </w:t>
      </w:r>
      <w:r>
        <w:t>в</w:t>
      </w:r>
      <w:r>
        <w:t xml:space="preserve"> 1953-1964 </w:t>
      </w:r>
      <w:r>
        <w:t>гг. Экономический</w:t>
      </w:r>
      <w:r>
        <w:t xml:space="preserve"> </w:t>
      </w:r>
      <w:r>
        <w:t>курс</w:t>
      </w:r>
      <w:r>
        <w:t xml:space="preserve"> </w:t>
      </w:r>
      <w:r>
        <w:t>Г.М.Маленкова.</w:t>
      </w:r>
      <w:r>
        <w:t xml:space="preserve"> </w:t>
      </w:r>
      <w:r>
        <w:t>Развитие</w:t>
      </w:r>
      <w:r>
        <w:t xml:space="preserve"> </w:t>
      </w:r>
      <w:r>
        <w:t>промышленности. Военный</w:t>
      </w:r>
      <w:r>
        <w:t xml:space="preserve"> </w:t>
      </w:r>
      <w:r>
        <w:t>и</w:t>
      </w:r>
      <w:r>
        <w:t xml:space="preserve"> </w:t>
      </w:r>
      <w:r>
        <w:t>гражданский секторы экономики. Развитие</w:t>
      </w:r>
      <w:r>
        <w:t xml:space="preserve"> </w:t>
      </w:r>
      <w:r>
        <w:t>сельского хозяйства и</w:t>
      </w:r>
      <w:r>
        <w:t xml:space="preserve"> </w:t>
      </w:r>
      <w:r>
        <w:t>попытки</w:t>
      </w:r>
      <w:r>
        <w:t xml:space="preserve"> </w:t>
      </w:r>
      <w:r>
        <w:t>решения</w:t>
      </w:r>
      <w:r>
        <w:t xml:space="preserve"> </w:t>
      </w:r>
      <w:r>
        <w:t>продовольственной проблемы. Социальное развитие.</w:t>
      </w:r>
      <w:r>
        <w:t xml:space="preserve"> </w:t>
      </w:r>
    </w:p>
    <w:p w:rsidR="00F05CD3" w:rsidRDefault="00D67A33">
      <w:pPr>
        <w:ind w:left="1147" w:right="332" w:firstLine="480"/>
      </w:pPr>
      <w:r>
        <w:t>Развитие науки и техники в 1953</w:t>
      </w:r>
      <w:r>
        <w:t>-</w:t>
      </w:r>
      <w:r>
        <w:t>1964 гг. Научно</w:t>
      </w:r>
      <w:r>
        <w:t>-</w:t>
      </w:r>
      <w:r>
        <w:t>техническая революция в СССР. Развитие компьютерной техники. Организация науки. Фундаментальная наука и производство. Ра</w:t>
      </w:r>
      <w:r>
        <w:t>звитие гуманитарных наук. Открытие новых месторождений. Освоение Арктики и Антарктики. Самолетостроение и ракетостроение. Освоение космоса.</w:t>
      </w:r>
      <w:r>
        <w:t xml:space="preserve"> </w:t>
      </w:r>
    </w:p>
    <w:p w:rsidR="00F05CD3" w:rsidRDefault="00D67A33">
      <w:pPr>
        <w:ind w:left="1147" w:right="332" w:firstLine="480"/>
      </w:pPr>
      <w:r>
        <w:t>Культурное пространство в 1953</w:t>
      </w:r>
      <w:r>
        <w:t>-</w:t>
      </w:r>
      <w:r>
        <w:t>1964 гг. Условия развития советской культуры. Первые признаки наступления оттепели в</w:t>
      </w:r>
      <w:r>
        <w:t xml:space="preserve">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r>
        <w:t xml:space="preserve"> </w:t>
      </w:r>
    </w:p>
    <w:p w:rsidR="00F05CD3" w:rsidRDefault="00D67A33">
      <w:pPr>
        <w:ind w:left="1147" w:right="332" w:firstLine="480"/>
      </w:pPr>
      <w:r>
        <w:t>Перемены в повседневной жизни в 1953</w:t>
      </w:r>
      <w:r>
        <w:t>-</w:t>
      </w:r>
      <w:r>
        <w:t xml:space="preserve">1964 гг. Революция благосостояния. Демография. Изменение условий </w:t>
      </w:r>
      <w:r>
        <w:t>и оплаты труда. Перемены в пенсионной системе. Общественные фонды потребления. Решение жилищной проблемы. Жизнь на селе. Популярные</w:t>
      </w:r>
      <w:r>
        <w:t xml:space="preserve"> </w:t>
      </w:r>
      <w:r>
        <w:t>формы</w:t>
      </w:r>
      <w:r>
        <w:t xml:space="preserve"> </w:t>
      </w:r>
      <w:r>
        <w:t>досуга.</w:t>
      </w:r>
      <w:r>
        <w:t xml:space="preserve"> </w:t>
      </w:r>
      <w:r>
        <w:t>Изменение</w:t>
      </w:r>
      <w:r>
        <w:t xml:space="preserve"> </w:t>
      </w:r>
      <w:r>
        <w:t>структуры</w:t>
      </w:r>
      <w:r>
        <w:t xml:space="preserve"> </w:t>
      </w:r>
      <w:r>
        <w:t>питания.</w:t>
      </w:r>
      <w:r>
        <w:t xml:space="preserve"> </w:t>
      </w:r>
      <w:r>
        <w:t>Товары</w:t>
      </w:r>
      <w:r>
        <w:t xml:space="preserve"> </w:t>
      </w:r>
      <w:r>
        <w:t>первой</w:t>
      </w:r>
      <w:r>
        <w:t xml:space="preserve"> </w:t>
      </w:r>
      <w:r>
        <w:t>необходимости. Книги, журналы,</w:t>
      </w:r>
      <w:r>
        <w:t xml:space="preserve"> </w:t>
      </w:r>
      <w:r>
        <w:t>газеты. Туризм. Изменение общественн</w:t>
      </w:r>
      <w:r>
        <w:t>ых настроений и ожиданий.</w:t>
      </w:r>
      <w:r>
        <w:t xml:space="preserve"> </w:t>
      </w:r>
      <w:r>
        <w:t>Новый курс советской</w:t>
      </w:r>
      <w:r>
        <w:t xml:space="preserve"> </w:t>
      </w:r>
      <w:r>
        <w:t>внешней</w:t>
      </w:r>
      <w:r>
        <w:t xml:space="preserve"> </w:t>
      </w:r>
      <w:r>
        <w:t>политики:</w:t>
      </w:r>
      <w:r>
        <w:t xml:space="preserve"> </w:t>
      </w:r>
      <w:r>
        <w:t>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r>
        <w:t xml:space="preserve"> </w:t>
      </w:r>
    </w:p>
    <w:p w:rsidR="00F05CD3" w:rsidRDefault="00D67A33">
      <w:pPr>
        <w:ind w:left="1147" w:right="332" w:firstLine="480"/>
      </w:pPr>
      <w:r>
        <w:t>121.4.2.1.3.</w:t>
      </w:r>
      <w:r>
        <w:rPr>
          <w:rFonts w:ascii="Arial" w:eastAsia="Arial" w:hAnsi="Arial" w:cs="Arial"/>
        </w:rPr>
        <w:t xml:space="preserve"> </w:t>
      </w:r>
      <w:r>
        <w:t>СССР в 1964</w:t>
      </w:r>
      <w:r>
        <w:t>-1</w:t>
      </w:r>
      <w:r>
        <w:t xml:space="preserve">985 </w:t>
      </w:r>
      <w:r>
        <w:t>гг. Политическое развитие СССР в 1964</w:t>
      </w:r>
      <w:r>
        <w:t xml:space="preserve">-1985 </w:t>
      </w:r>
      <w:r>
        <w:t>гг. Итоги и значение "великого десятилетия" Н.С.Хрущева. Политический курс Л.И.Брежнева. Конституция СССР 1977 г.</w:t>
      </w:r>
      <w:r>
        <w:t xml:space="preserve"> </w:t>
      </w:r>
    </w:p>
    <w:p w:rsidR="00F05CD3" w:rsidRDefault="00D67A33">
      <w:pPr>
        <w:ind w:left="1147" w:right="332" w:firstLine="480"/>
      </w:pPr>
      <w:r>
        <w:t>Особенности социально</w:t>
      </w:r>
      <w:r>
        <w:t>-</w:t>
      </w:r>
      <w:r>
        <w:t>экономического развития СССР в 1964</w:t>
      </w:r>
      <w:r>
        <w:t>-</w:t>
      </w:r>
      <w:r>
        <w:t>1985 гг. Новые</w:t>
      </w:r>
      <w:r>
        <w:t xml:space="preserve"> </w:t>
      </w:r>
      <w:r>
        <w:t>ориентиры аграрной по</w:t>
      </w:r>
      <w:r>
        <w:t>литики: реформа 1965 г. и ее результаты. Косыгинская реформа промышленности. Рост социально</w:t>
      </w:r>
      <w:r>
        <w:t>-</w:t>
      </w:r>
      <w:r>
        <w:t>экономических проблем.</w:t>
      </w:r>
      <w:r>
        <w:t xml:space="preserve"> </w:t>
      </w:r>
    </w:p>
    <w:p w:rsidR="00F05CD3" w:rsidRDefault="00D67A33">
      <w:pPr>
        <w:spacing w:after="16" w:line="248" w:lineRule="auto"/>
        <w:ind w:left="1128" w:right="406" w:hanging="10"/>
        <w:jc w:val="right"/>
      </w:pPr>
      <w:r>
        <w:t>Развитие</w:t>
      </w:r>
      <w:r>
        <w:t xml:space="preserve"> </w:t>
      </w:r>
      <w:r>
        <w:t>науки,</w:t>
      </w:r>
      <w:r>
        <w:t xml:space="preserve"> </w:t>
      </w:r>
      <w:r>
        <w:t>образования,</w:t>
      </w:r>
      <w:r>
        <w:t xml:space="preserve"> </w:t>
      </w:r>
      <w:r>
        <w:t>здравоохранения.</w:t>
      </w:r>
      <w:r>
        <w:t xml:space="preserve"> </w:t>
      </w:r>
      <w:r>
        <w:t>Научные</w:t>
      </w:r>
      <w:r>
        <w:t xml:space="preserve"> </w:t>
      </w:r>
      <w:r>
        <w:t>и</w:t>
      </w:r>
      <w:r>
        <w:t xml:space="preserve"> </w:t>
      </w:r>
      <w:r>
        <w:t>технические</w:t>
      </w:r>
      <w:r>
        <w:t xml:space="preserve"> </w:t>
      </w:r>
      <w:r>
        <w:t>приоритеты.</w:t>
      </w:r>
      <w:r>
        <w:t xml:space="preserve"> </w:t>
      </w:r>
    </w:p>
    <w:p w:rsidR="00F05CD3" w:rsidRDefault="00D67A33">
      <w:pPr>
        <w:ind w:left="1147" w:right="332"/>
      </w:pPr>
      <w:r>
        <w:t>Советская</w:t>
      </w:r>
      <w:r>
        <w:t xml:space="preserve"> </w:t>
      </w:r>
      <w:r>
        <w:t>космическая</w:t>
      </w:r>
      <w:r>
        <w:t xml:space="preserve"> </w:t>
      </w:r>
      <w:r>
        <w:t>программа.</w:t>
      </w:r>
      <w:r>
        <w:t xml:space="preserve"> </w:t>
      </w:r>
      <w:r>
        <w:t>Развитие</w:t>
      </w:r>
      <w:r>
        <w:t xml:space="preserve"> </w:t>
      </w:r>
      <w:r>
        <w:t>образования.</w:t>
      </w:r>
      <w:r>
        <w:t xml:space="preserve"> </w:t>
      </w:r>
      <w:r>
        <w:t>Советское</w:t>
      </w:r>
      <w:r>
        <w:t xml:space="preserve"> </w:t>
      </w:r>
      <w:r>
        <w:t>здравоохранение.</w:t>
      </w:r>
      <w:r>
        <w:t xml:space="preserve"> </w:t>
      </w:r>
    </w:p>
    <w:p w:rsidR="00F05CD3" w:rsidRDefault="00D67A33">
      <w:pPr>
        <w:ind w:left="1147" w:right="332" w:firstLine="480"/>
      </w:pPr>
      <w: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r>
        <w:t xml:space="preserve"> </w:t>
      </w:r>
    </w:p>
    <w:p w:rsidR="00F05CD3" w:rsidRDefault="00D67A33">
      <w:pPr>
        <w:ind w:left="1147" w:right="332" w:firstLine="480"/>
      </w:pPr>
      <w:r>
        <w:t xml:space="preserve">Повседневная жизнь советского общества в </w:t>
      </w:r>
      <w:r>
        <w:t>1964</w:t>
      </w:r>
      <w:r>
        <w:t>-</w:t>
      </w:r>
      <w:r>
        <w:t>1985 гг. Общественные настроения. Национальная</w:t>
      </w:r>
      <w:r>
        <w:t xml:space="preserve"> </w:t>
      </w:r>
      <w:r>
        <w:t>политика</w:t>
      </w:r>
      <w:r>
        <w:t xml:space="preserve"> </w:t>
      </w:r>
      <w:r>
        <w:t>и</w:t>
      </w:r>
      <w:r>
        <w:t xml:space="preserve"> </w:t>
      </w:r>
      <w:r>
        <w:t>национальные</w:t>
      </w:r>
      <w:r>
        <w:t xml:space="preserve"> </w:t>
      </w:r>
      <w:r>
        <w:t>движения.</w:t>
      </w:r>
      <w:r>
        <w:t xml:space="preserve"> </w:t>
      </w:r>
      <w:r>
        <w:t>Новая</w:t>
      </w:r>
      <w:r>
        <w:t xml:space="preserve"> </w:t>
      </w:r>
      <w:r>
        <w:t>историческая</w:t>
      </w:r>
      <w:r>
        <w:t xml:space="preserve"> </w:t>
      </w:r>
      <w:r>
        <w:t>общность.</w:t>
      </w:r>
      <w:r>
        <w:t xml:space="preserve"> </w:t>
      </w:r>
      <w:r>
        <w:lastRenderedPageBreak/>
        <w:t>Изменение</w:t>
      </w:r>
      <w:r>
        <w:t xml:space="preserve"> </w:t>
      </w:r>
      <w:r>
        <w:t>национального состава</w:t>
      </w:r>
      <w:r>
        <w:t xml:space="preserve"> </w:t>
      </w:r>
      <w:r>
        <w:t>населения</w:t>
      </w:r>
      <w:r>
        <w:t xml:space="preserve"> </w:t>
      </w:r>
      <w:r>
        <w:t>СССР. Развитие</w:t>
      </w:r>
      <w:r>
        <w:t xml:space="preserve"> </w:t>
      </w:r>
      <w:r>
        <w:t>республик</w:t>
      </w:r>
      <w:r>
        <w:t xml:space="preserve"> </w:t>
      </w:r>
      <w:r>
        <w:t>в</w:t>
      </w:r>
      <w:r>
        <w:t xml:space="preserve"> </w:t>
      </w:r>
      <w:r>
        <w:t>рамках</w:t>
      </w:r>
      <w:r>
        <w:t xml:space="preserve"> </w:t>
      </w:r>
      <w:r>
        <w:t>единого государства. Национальные движения. Эволюция национальной</w:t>
      </w:r>
      <w:r>
        <w:t xml:space="preserve"> политики.</w:t>
      </w:r>
      <w:r>
        <w:t xml:space="preserve"> </w:t>
      </w:r>
    </w:p>
    <w:p w:rsidR="00F05CD3" w:rsidRDefault="00D67A33">
      <w:pPr>
        <w:ind w:left="1147" w:right="332" w:firstLine="480"/>
      </w:pPr>
      <w:r>
        <w:t>Внешняя политика СССР в 1964</w:t>
      </w:r>
      <w:r>
        <w:t>-</w:t>
      </w:r>
      <w:r>
        <w:t>1985 гг. Новые вызовы внешнего мира. Отношения СССР</w:t>
      </w:r>
      <w:r>
        <w:t xml:space="preserve"> </w:t>
      </w:r>
      <w:r>
        <w:t>со</w:t>
      </w:r>
      <w:r>
        <w:t xml:space="preserve"> </w:t>
      </w:r>
      <w:r>
        <w:t>странами</w:t>
      </w:r>
      <w:r>
        <w:t xml:space="preserve"> </w:t>
      </w:r>
      <w:r>
        <w:t>Запада.</w:t>
      </w:r>
      <w:r>
        <w:t xml:space="preserve"> </w:t>
      </w:r>
      <w:r>
        <w:t>Совещание</w:t>
      </w:r>
      <w:r>
        <w:t xml:space="preserve"> </w:t>
      </w:r>
      <w:r>
        <w:t>по</w:t>
      </w:r>
      <w:r>
        <w:t xml:space="preserve"> </w:t>
      </w:r>
      <w:r>
        <w:t>безопасности</w:t>
      </w:r>
      <w:r>
        <w:t xml:space="preserve"> </w:t>
      </w:r>
      <w:r>
        <w:t>и</w:t>
      </w:r>
      <w:r>
        <w:t xml:space="preserve"> </w:t>
      </w:r>
      <w:r>
        <w:t>сотрудничеству</w:t>
      </w:r>
      <w:r>
        <w:t xml:space="preserve"> </w:t>
      </w:r>
      <w:r>
        <w:t>в</w:t>
      </w:r>
      <w:r>
        <w:t xml:space="preserve"> </w:t>
      </w:r>
      <w:r>
        <w:t>Европе</w:t>
      </w:r>
      <w:r>
        <w:t xml:space="preserve"> </w:t>
      </w:r>
      <w:r>
        <w:t>(СБСЕ). СССР и развивающиеся страны. Ввод советских войск в Афганистан. СССР и страны социализма.</w:t>
      </w:r>
      <w:r>
        <w:t xml:space="preserve"> </w:t>
      </w:r>
    </w:p>
    <w:p w:rsidR="00F05CD3" w:rsidRDefault="00D67A33">
      <w:pPr>
        <w:ind w:left="1147" w:right="332" w:firstLine="480"/>
      </w:pPr>
      <w:r>
        <w:t>СССР и мир в начале 1980</w:t>
      </w:r>
      <w:r>
        <w:t>-</w:t>
      </w:r>
      <w:r>
        <w:t>х гг. Нарастание кризисных явлений в СССР. Ю.В.Андропов</w:t>
      </w:r>
      <w:r>
        <w:t xml:space="preserve"> </w:t>
      </w:r>
      <w:r>
        <w:t>и</w:t>
      </w:r>
      <w:r>
        <w:t xml:space="preserve"> </w:t>
      </w:r>
      <w:r>
        <w:t>начало</w:t>
      </w:r>
      <w:r>
        <w:t xml:space="preserve"> </w:t>
      </w:r>
      <w:r>
        <w:t>формирования</w:t>
      </w:r>
      <w:r>
        <w:t xml:space="preserve"> </w:t>
      </w:r>
      <w:r>
        <w:t>идеологии</w:t>
      </w:r>
      <w:r>
        <w:t xml:space="preserve"> </w:t>
      </w:r>
      <w:r>
        <w:t>перемен.</w:t>
      </w:r>
      <w:r>
        <w:t xml:space="preserve"> </w:t>
      </w:r>
      <w:r>
        <w:t>М.С.Горбачев</w:t>
      </w:r>
      <w:r>
        <w:t xml:space="preserve"> </w:t>
      </w:r>
      <w:r>
        <w:t>и</w:t>
      </w:r>
      <w:r>
        <w:t xml:space="preserve"> </w:t>
      </w:r>
      <w:r>
        <w:t>его</w:t>
      </w:r>
      <w:r>
        <w:t xml:space="preserve"> </w:t>
      </w:r>
      <w:r>
        <w:t>окружение: курс на реформы.</w:t>
      </w:r>
      <w:r>
        <w:t xml:space="preserve"> </w:t>
      </w:r>
    </w:p>
    <w:p w:rsidR="00F05CD3" w:rsidRDefault="00D67A33">
      <w:pPr>
        <w:ind w:left="1147" w:right="332" w:firstLine="480"/>
      </w:pPr>
      <w:r>
        <w:t>121.4.2.1.4.</w:t>
      </w:r>
      <w:r>
        <w:rPr>
          <w:rFonts w:ascii="Arial" w:eastAsia="Arial" w:hAnsi="Arial" w:cs="Arial"/>
        </w:rPr>
        <w:t xml:space="preserve"> </w:t>
      </w:r>
      <w:r>
        <w:t>СССР в 1985</w:t>
      </w:r>
      <w:r>
        <w:t>-</w:t>
      </w:r>
      <w:r>
        <w:t>1991 гг. Социально</w:t>
      </w:r>
      <w:r>
        <w:t>-</w:t>
      </w:r>
      <w:r>
        <w:t>экономическое развитие СССР в 1985</w:t>
      </w:r>
      <w:r>
        <w:t xml:space="preserve">- </w:t>
      </w:r>
      <w:r>
        <w:t>1991 гг. Первый этап преобразований М.С.Горбачева: концепция ускорения социально</w:t>
      </w:r>
      <w:r>
        <w:t xml:space="preserve">- </w:t>
      </w:r>
      <w:r>
        <w:t>экономического развития. Второй этап экономических реформ. Эконом</w:t>
      </w:r>
      <w:r>
        <w:t>ический кризис и окончательное</w:t>
      </w:r>
      <w:r>
        <w:t xml:space="preserve"> </w:t>
      </w:r>
      <w:r>
        <w:t>разрушение советской</w:t>
      </w:r>
      <w:r>
        <w:t xml:space="preserve"> </w:t>
      </w:r>
      <w:r>
        <w:t>модели экономики. Разработка программ</w:t>
      </w:r>
      <w:r>
        <w:t xml:space="preserve"> </w:t>
      </w:r>
      <w:r>
        <w:t>перехода к рыночной экономике.</w:t>
      </w:r>
      <w:r>
        <w:t xml:space="preserve"> </w:t>
      </w:r>
    </w:p>
    <w:p w:rsidR="00F05CD3" w:rsidRDefault="00D67A33">
      <w:pPr>
        <w:spacing w:after="5" w:line="248" w:lineRule="auto"/>
        <w:ind w:left="1138" w:right="319" w:firstLine="480"/>
        <w:jc w:val="left"/>
      </w:pPr>
      <w:r>
        <w:t>Перемены</w:t>
      </w:r>
      <w:r>
        <w:t xml:space="preserve"> </w:t>
      </w:r>
      <w:r>
        <w:t>в</w:t>
      </w:r>
      <w:r>
        <w:t xml:space="preserve"> </w:t>
      </w:r>
      <w:r>
        <w:t>духовной</w:t>
      </w:r>
      <w:r>
        <w:t xml:space="preserve"> </w:t>
      </w:r>
      <w:r>
        <w:t>сфере</w:t>
      </w:r>
      <w:r>
        <w:t xml:space="preserve"> </w:t>
      </w:r>
      <w:r>
        <w:t>в</w:t>
      </w:r>
      <w:r>
        <w:t xml:space="preserve"> </w:t>
      </w:r>
      <w:r>
        <w:t>годы</w:t>
      </w:r>
      <w:r>
        <w:t xml:space="preserve"> </w:t>
      </w:r>
      <w:r>
        <w:t>перестройки.</w:t>
      </w:r>
      <w:r>
        <w:t xml:space="preserve"> </w:t>
      </w:r>
      <w:r>
        <w:t>Гласность</w:t>
      </w:r>
      <w:r>
        <w:t xml:space="preserve"> </w:t>
      </w:r>
      <w:r>
        <w:t>и</w:t>
      </w:r>
      <w:r>
        <w:t xml:space="preserve"> </w:t>
      </w:r>
      <w:r>
        <w:t>плюрализм.</w:t>
      </w:r>
      <w:r>
        <w:t xml:space="preserve"> </w:t>
      </w:r>
      <w:r>
        <w:t>Литература. Кино</w:t>
      </w:r>
      <w:r>
        <w:t xml:space="preserve"> </w:t>
      </w:r>
      <w:r>
        <w:t>и</w:t>
      </w:r>
      <w:r>
        <w:t xml:space="preserve"> </w:t>
      </w:r>
      <w:r>
        <w:t>театр.</w:t>
      </w:r>
      <w:r>
        <w:t xml:space="preserve"> </w:t>
      </w:r>
      <w:r>
        <w:t>Реабилитация</w:t>
      </w:r>
      <w:r>
        <w:t xml:space="preserve"> </w:t>
      </w:r>
      <w:r>
        <w:t>жертв</w:t>
      </w:r>
      <w:r>
        <w:t xml:space="preserve"> </w:t>
      </w:r>
      <w:r>
        <w:t>политических</w:t>
      </w:r>
      <w:r>
        <w:t xml:space="preserve"> </w:t>
      </w:r>
      <w:r>
        <w:t>репресс</w:t>
      </w:r>
      <w:r>
        <w:t>ий. Новый</w:t>
      </w:r>
      <w:r>
        <w:t xml:space="preserve"> </w:t>
      </w:r>
      <w:r>
        <w:t>этап</w:t>
      </w:r>
      <w:r>
        <w:t xml:space="preserve"> </w:t>
      </w:r>
      <w:r>
        <w:t>в</w:t>
      </w:r>
      <w:r>
        <w:t xml:space="preserve"> </w:t>
      </w:r>
      <w:r>
        <w:t>государственно</w:t>
      </w:r>
      <w:r>
        <w:t xml:space="preserve">- </w:t>
      </w:r>
      <w:r>
        <w:t>конфессиональных отношениях. Результаты политики гласности.</w:t>
      </w:r>
      <w:r>
        <w:t xml:space="preserve"> </w:t>
      </w:r>
    </w:p>
    <w:p w:rsidR="00F05CD3" w:rsidRDefault="00D67A33">
      <w:pPr>
        <w:ind w:left="1147" w:right="332" w:firstLine="480"/>
      </w:pPr>
      <w:r>
        <w:t>Реформа политической системы СССР и ее итоги. Начало изменения советской политической системы. Конституционная реформа 1988</w:t>
      </w:r>
      <w:r>
        <w:t>-</w:t>
      </w:r>
      <w:r>
        <w:t>1991 гг. I Съезд народных депутатов СССР и его значение. Становление многопартийности. Кризис в КПСС и создание Коммунистической партии РСФСР.</w:t>
      </w:r>
      <w:r>
        <w:t xml:space="preserve"> </w:t>
      </w:r>
    </w:p>
    <w:p w:rsidR="00F05CD3" w:rsidRDefault="00D67A33">
      <w:pPr>
        <w:ind w:left="1147" w:right="332" w:firstLine="480"/>
      </w:pPr>
      <w:r>
        <w:t>Новое политическое мышление и перемены во внешней политике. СССР и Запад.Начало разоружения. Разблокирование рег</w:t>
      </w:r>
      <w:r>
        <w:t>иональных конфликтов. Распад социалистической системы. Результаты политики нового мышления. Отношение к М.С.Горбачеву и его внешней политике в СССР и в мире.</w:t>
      </w:r>
      <w:r>
        <w:t xml:space="preserve"> </w:t>
      </w:r>
    </w:p>
    <w:p w:rsidR="00F05CD3" w:rsidRDefault="00D67A33">
      <w:pPr>
        <w:spacing w:after="43"/>
        <w:ind w:left="1147" w:right="332" w:firstLine="480"/>
      </w:pPr>
      <w:r>
        <w:t>Национальная</w:t>
      </w:r>
      <w:r>
        <w:t xml:space="preserve"> </w:t>
      </w:r>
      <w:r>
        <w:t>политика</w:t>
      </w:r>
      <w:r>
        <w:t xml:space="preserve"> </w:t>
      </w:r>
      <w:r>
        <w:t>и</w:t>
      </w:r>
      <w:r>
        <w:t xml:space="preserve"> </w:t>
      </w:r>
      <w:r>
        <w:t>подъем</w:t>
      </w:r>
      <w:r>
        <w:t xml:space="preserve"> </w:t>
      </w:r>
      <w:r>
        <w:t>национальных</w:t>
      </w:r>
      <w:r>
        <w:t xml:space="preserve"> </w:t>
      </w:r>
      <w:r>
        <w:t>движений.</w:t>
      </w:r>
      <w:r>
        <w:t xml:space="preserve"> </w:t>
      </w:r>
      <w:r>
        <w:t>Кризис</w:t>
      </w:r>
      <w:r>
        <w:t xml:space="preserve"> </w:t>
      </w:r>
      <w:r>
        <w:t>межнациональных отношений. Нарастани</w:t>
      </w:r>
      <w:r>
        <w:t>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w:t>
      </w:r>
      <w:r>
        <w:t xml:space="preserve"> </w:t>
      </w:r>
      <w:r>
        <w:t>республик.</w:t>
      </w:r>
      <w:r>
        <w:t xml:space="preserve"> </w:t>
      </w:r>
      <w:r>
        <w:t>Декларация</w:t>
      </w:r>
      <w:r>
        <w:t xml:space="preserve"> </w:t>
      </w:r>
      <w:r>
        <w:t>о</w:t>
      </w:r>
      <w:r>
        <w:t xml:space="preserve"> </w:t>
      </w:r>
      <w:r>
        <w:t>государственном</w:t>
      </w:r>
      <w:r>
        <w:t xml:space="preserve"> </w:t>
      </w:r>
      <w:r>
        <w:t>суверенитете</w:t>
      </w:r>
      <w:r>
        <w:t xml:space="preserve"> </w:t>
      </w:r>
      <w:r>
        <w:t>РСФСР.</w:t>
      </w:r>
      <w:r>
        <w:t xml:space="preserve"> </w:t>
      </w:r>
      <w:r>
        <w:t>Разработка нового союзного договора. Августов</w:t>
      </w:r>
      <w:r>
        <w:t>ский политический кризис 1991 г. Распад СССР.</w:t>
      </w:r>
      <w:r>
        <w:t xml:space="preserve"> </w:t>
      </w:r>
    </w:p>
    <w:p w:rsidR="00F05CD3" w:rsidRDefault="00D67A33">
      <w:pPr>
        <w:ind w:left="1613" w:right="332"/>
      </w:pPr>
      <w:r>
        <w:t>121.4.2.2.</w:t>
      </w:r>
      <w:r>
        <w:rPr>
          <w:rFonts w:ascii="Arial" w:eastAsia="Arial" w:hAnsi="Arial" w:cs="Arial"/>
        </w:rPr>
        <w:t xml:space="preserve"> </w:t>
      </w:r>
      <w:r>
        <w:t>Российская</w:t>
      </w:r>
      <w:r>
        <w:t xml:space="preserve"> </w:t>
      </w:r>
      <w:r>
        <w:t>Федерация</w:t>
      </w:r>
      <w:r>
        <w:t xml:space="preserve"> </w:t>
      </w:r>
      <w:r>
        <w:t>в</w:t>
      </w:r>
      <w:r>
        <w:t xml:space="preserve"> 1992 - </w:t>
      </w:r>
      <w:r>
        <w:t>начале</w:t>
      </w:r>
      <w:r>
        <w:t xml:space="preserve"> 2000-</w:t>
      </w:r>
      <w:r>
        <w:t>х</w:t>
      </w:r>
      <w:r>
        <w:t xml:space="preserve"> </w:t>
      </w:r>
      <w:r>
        <w:t>гг.</w:t>
      </w:r>
      <w:r>
        <w:t xml:space="preserve"> </w:t>
      </w:r>
    </w:p>
    <w:p w:rsidR="00F05CD3" w:rsidRDefault="00D67A33">
      <w:pPr>
        <w:ind w:left="1147" w:right="332" w:firstLine="480"/>
      </w:pPr>
      <w:r>
        <w:t>121.4.2.2.1.</w:t>
      </w:r>
      <w:r>
        <w:rPr>
          <w:rFonts w:ascii="Arial" w:eastAsia="Arial" w:hAnsi="Arial" w:cs="Arial"/>
        </w:rPr>
        <w:t xml:space="preserve"> </w:t>
      </w:r>
      <w:r>
        <w:t>Российская Федерация в 1990</w:t>
      </w:r>
      <w:r>
        <w:t>-</w:t>
      </w:r>
      <w:r>
        <w:t>е гг. Российская экономика в условиях рынка. Начало радикальных экономических преобразований. Ваучерная прив</w:t>
      </w:r>
      <w:r>
        <w:t>атизация. Положение в экономике России в 1992</w:t>
      </w:r>
      <w:r>
        <w:t>-</w:t>
      </w:r>
      <w:r>
        <w:t>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w:t>
      </w:r>
      <w:r>
        <w:t>-</w:t>
      </w:r>
      <w:r>
        <w:t>х гг. Политическое развитие Ро</w:t>
      </w:r>
      <w:r>
        <w:t xml:space="preserve">ссийской Федерации. Разработка новой </w:t>
      </w:r>
      <w:r>
        <w:rPr>
          <w:u w:val="single" w:color="000000"/>
        </w:rPr>
        <w:t>Конституции России</w:t>
      </w:r>
      <w:r>
        <w:t>. Нарастание политико</w:t>
      </w:r>
      <w:r>
        <w:t>-</w:t>
      </w:r>
      <w:r>
        <w:t xml:space="preserve">конституционного кризиса в условиях ухудшения экономической ситуации. Трагические события осени 1993 г. в Москве. </w:t>
      </w:r>
      <w:r>
        <w:rPr>
          <w:u w:val="single" w:color="000000"/>
        </w:rPr>
        <w:t>Конституция России 1993 г</w:t>
      </w:r>
      <w:r>
        <w:t>. и ее значение. Российская многопартийн</w:t>
      </w:r>
      <w:r>
        <w:t>ость и становление современного парламентаризма. Выборы Президента</w:t>
      </w:r>
      <w:r>
        <w:t xml:space="preserve"> </w:t>
      </w:r>
      <w:r>
        <w:t>Российской</w:t>
      </w:r>
      <w:r>
        <w:t xml:space="preserve"> </w:t>
      </w:r>
      <w:r>
        <w:t>Федерации</w:t>
      </w:r>
      <w:r>
        <w:t xml:space="preserve"> </w:t>
      </w:r>
      <w:r>
        <w:t>в</w:t>
      </w:r>
      <w:r>
        <w:t xml:space="preserve"> 1996 </w:t>
      </w:r>
      <w:r>
        <w:t>году.</w:t>
      </w:r>
      <w:r>
        <w:t xml:space="preserve"> </w:t>
      </w:r>
      <w:r>
        <w:t>Результаты</w:t>
      </w:r>
      <w:r>
        <w:t xml:space="preserve"> </w:t>
      </w:r>
      <w:r>
        <w:t>политического</w:t>
      </w:r>
      <w:r>
        <w:t xml:space="preserve"> </w:t>
      </w:r>
      <w:r>
        <w:t>развития</w:t>
      </w:r>
      <w:r>
        <w:t xml:space="preserve"> </w:t>
      </w:r>
      <w:r>
        <w:t>России в 1990</w:t>
      </w:r>
      <w:r>
        <w:t>-</w:t>
      </w:r>
      <w:r>
        <w:t>е гг. Отставка Президента России Б.Н.Ельцина.</w:t>
      </w:r>
      <w:r>
        <w:t xml:space="preserve"> </w:t>
      </w:r>
    </w:p>
    <w:p w:rsidR="00F05CD3" w:rsidRDefault="00D67A33">
      <w:pPr>
        <w:ind w:left="1147" w:right="332" w:firstLine="480"/>
      </w:pPr>
      <w:r>
        <w:t>Межнациональные отношения и национальная политика. Народы и регионы России после распада СССР. Федеративный договор. Военно</w:t>
      </w:r>
      <w:r>
        <w:t>-</w:t>
      </w:r>
      <w:r>
        <w:t>политический кризис в Чеченской Республике.</w:t>
      </w:r>
      <w:r>
        <w:t xml:space="preserve"> </w:t>
      </w:r>
    </w:p>
    <w:p w:rsidR="00F05CD3" w:rsidRDefault="00D67A33">
      <w:pPr>
        <w:ind w:left="1147" w:right="332" w:firstLine="480"/>
      </w:pPr>
      <w:r>
        <w:t>Повседневная</w:t>
      </w:r>
      <w:r>
        <w:t xml:space="preserve"> </w:t>
      </w:r>
      <w:r>
        <w:t>жизнь.</w:t>
      </w:r>
      <w:r>
        <w:t xml:space="preserve"> </w:t>
      </w:r>
      <w:r>
        <w:t>Изменения</w:t>
      </w:r>
      <w:r>
        <w:t xml:space="preserve"> </w:t>
      </w:r>
      <w:r>
        <w:t>в структуре</w:t>
      </w:r>
      <w:r>
        <w:t xml:space="preserve"> </w:t>
      </w:r>
      <w:r>
        <w:t>российского</w:t>
      </w:r>
      <w:r>
        <w:t xml:space="preserve"> </w:t>
      </w:r>
      <w:r>
        <w:t>общества</w:t>
      </w:r>
      <w:r>
        <w:t xml:space="preserve"> </w:t>
      </w:r>
      <w:r>
        <w:t>и</w:t>
      </w:r>
      <w:r>
        <w:t xml:space="preserve"> </w:t>
      </w:r>
      <w:r>
        <w:t>условиях</w:t>
      </w:r>
      <w:r>
        <w:t xml:space="preserve"> </w:t>
      </w:r>
      <w:r>
        <w:t>жизни различн</w:t>
      </w:r>
      <w:r>
        <w:t>ых групп населения в 1990</w:t>
      </w:r>
      <w:r>
        <w:t>-</w:t>
      </w:r>
      <w:r>
        <w:t>е гг. Численность и доходы населения. Социальное расслоение. Досуг и туризм.</w:t>
      </w:r>
      <w:r>
        <w:t xml:space="preserve"> </w:t>
      </w:r>
    </w:p>
    <w:p w:rsidR="00F05CD3" w:rsidRDefault="00D67A33">
      <w:pPr>
        <w:ind w:left="1147" w:right="332" w:firstLine="480"/>
      </w:pPr>
      <w:r>
        <w:lastRenderedPageBreak/>
        <w:t>Внешняя политика Российской Федерации в 1990</w:t>
      </w:r>
      <w:r>
        <w:t>-</w:t>
      </w:r>
      <w:r>
        <w:t>е гг. Новое место России в мире. Взаимоотношения с США и странами Запада. Агрессия НАТО</w:t>
      </w:r>
      <w:r>
        <w:t xml:space="preserve"> </w:t>
      </w:r>
      <w:r>
        <w:t>в Югославии и измен</w:t>
      </w:r>
      <w:r>
        <w:t>ение политики</w:t>
      </w:r>
      <w:r>
        <w:t xml:space="preserve"> </w:t>
      </w:r>
      <w:r>
        <w:t>России</w:t>
      </w:r>
      <w:r>
        <w:t xml:space="preserve"> </w:t>
      </w:r>
      <w:r>
        <w:t>в</w:t>
      </w:r>
      <w:r>
        <w:t xml:space="preserve"> </w:t>
      </w:r>
      <w:r>
        <w:t>отношении</w:t>
      </w:r>
      <w:r>
        <w:t xml:space="preserve"> </w:t>
      </w:r>
      <w:r>
        <w:t>Запада.</w:t>
      </w:r>
      <w:r>
        <w:t xml:space="preserve"> </w:t>
      </w:r>
      <w:r>
        <w:t>Отношения</w:t>
      </w:r>
      <w:r>
        <w:t xml:space="preserve"> </w:t>
      </w:r>
      <w:r>
        <w:t>со</w:t>
      </w:r>
      <w:r>
        <w:t xml:space="preserve"> </w:t>
      </w:r>
      <w:r>
        <w:t>странами</w:t>
      </w:r>
      <w:r>
        <w:t xml:space="preserve"> </w:t>
      </w:r>
      <w:r>
        <w:t>Азии,</w:t>
      </w:r>
      <w:r>
        <w:t xml:space="preserve"> </w:t>
      </w:r>
      <w:r>
        <w:t>Африки</w:t>
      </w:r>
      <w:r>
        <w:t xml:space="preserve"> </w:t>
      </w:r>
      <w:r>
        <w:t>и</w:t>
      </w:r>
      <w:r>
        <w:t xml:space="preserve"> </w:t>
      </w:r>
      <w:r>
        <w:t xml:space="preserve">Латинской Америки. Россия на постсоветском пространстве. Результаты внешней политики страны в </w:t>
      </w:r>
    </w:p>
    <w:p w:rsidR="00F05CD3" w:rsidRDefault="00D67A33">
      <w:pPr>
        <w:spacing w:after="51"/>
        <w:ind w:left="1147" w:right="332"/>
      </w:pPr>
      <w:r>
        <w:t>1990-</w:t>
      </w:r>
      <w:r>
        <w:t>е гг.</w:t>
      </w:r>
      <w:r>
        <w:t xml:space="preserve"> </w:t>
      </w:r>
    </w:p>
    <w:p w:rsidR="00F05CD3" w:rsidRDefault="00D67A33">
      <w:pPr>
        <w:spacing w:after="7" w:line="248" w:lineRule="auto"/>
        <w:ind w:left="1623" w:right="324" w:hanging="10"/>
      </w:pPr>
      <w:r>
        <w:t>121.4.2.2.2.</w:t>
      </w:r>
      <w:r>
        <w:rPr>
          <w:rFonts w:ascii="Arial" w:eastAsia="Arial" w:hAnsi="Arial" w:cs="Arial"/>
        </w:rPr>
        <w:t xml:space="preserve"> </w:t>
      </w:r>
      <w:r>
        <w:t>Россия</w:t>
      </w:r>
      <w:r>
        <w:t xml:space="preserve"> </w:t>
      </w:r>
      <w:r>
        <w:t>в</w:t>
      </w:r>
      <w:r>
        <w:t xml:space="preserve"> XXI </w:t>
      </w:r>
      <w:r>
        <w:t>в.</w:t>
      </w:r>
      <w:r>
        <w:t xml:space="preserve"> </w:t>
      </w:r>
    </w:p>
    <w:p w:rsidR="00F05CD3" w:rsidRDefault="00D67A33">
      <w:pPr>
        <w:spacing w:after="16" w:line="248" w:lineRule="auto"/>
        <w:ind w:left="1128" w:right="334" w:hanging="10"/>
        <w:jc w:val="right"/>
      </w:pPr>
      <w:r>
        <w:t>Политические</w:t>
      </w:r>
      <w:r>
        <w:t xml:space="preserve"> </w:t>
      </w:r>
      <w:r>
        <w:t>вызовы</w:t>
      </w:r>
      <w:r>
        <w:t xml:space="preserve"> </w:t>
      </w:r>
      <w:r>
        <w:t>и</w:t>
      </w:r>
      <w:r>
        <w:t xml:space="preserve"> </w:t>
      </w:r>
      <w:r>
        <w:t>новые</w:t>
      </w:r>
      <w:r>
        <w:t xml:space="preserve"> </w:t>
      </w:r>
      <w:r>
        <w:t>приоритеты</w:t>
      </w:r>
      <w:r>
        <w:t xml:space="preserve"> </w:t>
      </w:r>
      <w:r>
        <w:t>вн</w:t>
      </w:r>
      <w:r>
        <w:t>утренней</w:t>
      </w:r>
      <w:r>
        <w:t xml:space="preserve"> </w:t>
      </w:r>
      <w:r>
        <w:t>политики</w:t>
      </w:r>
      <w:r>
        <w:t xml:space="preserve"> </w:t>
      </w:r>
      <w:r>
        <w:t>России</w:t>
      </w:r>
      <w:r>
        <w:t xml:space="preserve"> </w:t>
      </w:r>
      <w:r>
        <w:t>в</w:t>
      </w:r>
      <w:r>
        <w:t xml:space="preserve"> </w:t>
      </w:r>
      <w:r>
        <w:t>начале</w:t>
      </w:r>
      <w:r>
        <w:t xml:space="preserve"> XXI </w:t>
      </w:r>
    </w:p>
    <w:p w:rsidR="00F05CD3" w:rsidRDefault="00D67A33">
      <w:pPr>
        <w:ind w:left="1147" w:right="332"/>
      </w:pPr>
      <w:r>
        <w:t>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w:t>
      </w:r>
      <w:r>
        <w:t xml:space="preserve"> системы в годы президентства В.В.Путина.</w:t>
      </w:r>
      <w:r>
        <w:t xml:space="preserve"> </w:t>
      </w:r>
    </w:p>
    <w:p w:rsidR="00F05CD3" w:rsidRDefault="00D67A33">
      <w:pPr>
        <w:ind w:left="1147" w:right="332" w:firstLine="480"/>
      </w:pPr>
      <w:r>
        <w:t>Россия в 2008</w:t>
      </w:r>
      <w:r>
        <w:t>-</w:t>
      </w:r>
      <w:r>
        <w:t>2011 гг. Президент Д.А.Медведев и его программа. Военный конфликт в Закавказье. Новый этап политической реформы. Выборы в Государственную Думу 2011 г.</w:t>
      </w:r>
      <w:r>
        <w:t xml:space="preserve"> </w:t>
      </w:r>
    </w:p>
    <w:p w:rsidR="00F05CD3" w:rsidRDefault="00D67A33">
      <w:pPr>
        <w:ind w:left="1147" w:right="332" w:firstLine="480"/>
      </w:pPr>
      <w:r>
        <w:t>Социально</w:t>
      </w:r>
      <w:r>
        <w:t>-</w:t>
      </w:r>
      <w:r>
        <w:t>экономическое развитие России в начале XXI в. Приоритетные национальные</w:t>
      </w:r>
      <w:r>
        <w:t xml:space="preserve"> </w:t>
      </w:r>
      <w:r>
        <w:t>проекты.</w:t>
      </w:r>
      <w:r>
        <w:t xml:space="preserve"> </w:t>
      </w:r>
      <w:r>
        <w:t>Экономическое</w:t>
      </w:r>
      <w:r>
        <w:t xml:space="preserve"> </w:t>
      </w:r>
      <w:r>
        <w:t>развитие</w:t>
      </w:r>
      <w:r>
        <w:t xml:space="preserve"> </w:t>
      </w:r>
      <w:r>
        <w:t>в</w:t>
      </w:r>
      <w:r>
        <w:t xml:space="preserve"> 2000-2007 </w:t>
      </w:r>
      <w:r>
        <w:t>гг.</w:t>
      </w:r>
      <w:r>
        <w:t xml:space="preserve"> </w:t>
      </w:r>
      <w:r>
        <w:t>Россия</w:t>
      </w:r>
      <w:r>
        <w:t xml:space="preserve"> </w:t>
      </w:r>
      <w:r>
        <w:t>в</w:t>
      </w:r>
      <w:r>
        <w:t xml:space="preserve"> </w:t>
      </w:r>
      <w:r>
        <w:t>системе</w:t>
      </w:r>
      <w:r>
        <w:t xml:space="preserve"> </w:t>
      </w:r>
      <w:r>
        <w:t xml:space="preserve">мировой рыночной экономики. Мировой экономический кризис 2008 г. Социальная политика. Изменения в структуре, занятости </w:t>
      </w:r>
      <w:r>
        <w:t>и численности населения.</w:t>
      </w:r>
      <w:r>
        <w:t xml:space="preserve"> </w:t>
      </w:r>
    </w:p>
    <w:p w:rsidR="00F05CD3" w:rsidRDefault="00D67A33">
      <w:pPr>
        <w:ind w:left="1147" w:right="332" w:firstLine="480"/>
      </w:pPr>
      <w:r>
        <w:t>Культура,</w:t>
      </w:r>
      <w:r>
        <w:t xml:space="preserve"> </w:t>
      </w:r>
      <w:r>
        <w:t>наука,</w:t>
      </w:r>
      <w:r>
        <w:t xml:space="preserve"> </w:t>
      </w:r>
      <w:r>
        <w:t>спорт</w:t>
      </w:r>
      <w:r>
        <w:t xml:space="preserve"> </w:t>
      </w:r>
      <w:r>
        <w:t>и</w:t>
      </w:r>
      <w:r>
        <w:t xml:space="preserve"> </w:t>
      </w:r>
      <w:r>
        <w:t>общественная</w:t>
      </w:r>
      <w:r>
        <w:t xml:space="preserve"> </w:t>
      </w:r>
      <w:r>
        <w:t>жизнь</w:t>
      </w:r>
      <w:r>
        <w:t xml:space="preserve"> </w:t>
      </w:r>
      <w:r>
        <w:t>в</w:t>
      </w:r>
      <w:r>
        <w:t xml:space="preserve"> 1990-</w:t>
      </w:r>
      <w:r>
        <w:t>х</w:t>
      </w:r>
      <w:r>
        <w:t xml:space="preserve"> - </w:t>
      </w:r>
      <w:r>
        <w:t>начале</w:t>
      </w:r>
      <w:r>
        <w:t xml:space="preserve"> 2020-</w:t>
      </w:r>
      <w:r>
        <w:t>х</w:t>
      </w:r>
      <w:r>
        <w:t xml:space="preserve"> </w:t>
      </w:r>
      <w:r>
        <w:t>гг.</w:t>
      </w:r>
      <w:r>
        <w:t xml:space="preserve"> </w:t>
      </w:r>
      <w:r>
        <w:t>Последствия распада</w:t>
      </w:r>
      <w:r>
        <w:t xml:space="preserve"> </w:t>
      </w:r>
      <w:r>
        <w:t>СССР</w:t>
      </w:r>
      <w:r>
        <w:t xml:space="preserve"> </w:t>
      </w:r>
      <w:r>
        <w:t>в</w:t>
      </w:r>
      <w:r>
        <w:t xml:space="preserve"> </w:t>
      </w:r>
      <w:r>
        <w:t>сфере</w:t>
      </w:r>
      <w:r>
        <w:t xml:space="preserve"> </w:t>
      </w:r>
      <w:r>
        <w:t>науки,</w:t>
      </w:r>
      <w:r>
        <w:t xml:space="preserve"> </w:t>
      </w:r>
      <w:r>
        <w:t>образования</w:t>
      </w:r>
      <w:r>
        <w:t xml:space="preserve"> </w:t>
      </w:r>
      <w:r>
        <w:t>и</w:t>
      </w:r>
      <w:r>
        <w:t xml:space="preserve"> </w:t>
      </w:r>
      <w:r>
        <w:t>культуры.</w:t>
      </w:r>
      <w:r>
        <w:t xml:space="preserve"> </w:t>
      </w:r>
      <w:r>
        <w:t>Литература.</w:t>
      </w:r>
      <w:r>
        <w:t xml:space="preserve"> </w:t>
      </w:r>
      <w:r>
        <w:t>Кинематограф.</w:t>
      </w:r>
      <w:r>
        <w:t xml:space="preserve"> </w:t>
      </w:r>
      <w:r>
        <w:t>Музыка. Театр.</w:t>
      </w:r>
      <w:r>
        <w:t xml:space="preserve"> </w:t>
      </w:r>
      <w:r>
        <w:t>Изобразительное</w:t>
      </w:r>
      <w:r>
        <w:t xml:space="preserve"> </w:t>
      </w:r>
      <w:r>
        <w:t>и</w:t>
      </w:r>
      <w:r>
        <w:t xml:space="preserve"> </w:t>
      </w:r>
      <w:r>
        <w:t>монументальное</w:t>
      </w:r>
      <w:r>
        <w:t xml:space="preserve"> </w:t>
      </w:r>
      <w:r>
        <w:t>искусство.</w:t>
      </w:r>
      <w:r>
        <w:t xml:space="preserve"> </w:t>
      </w:r>
      <w:r>
        <w:t>Развитие</w:t>
      </w:r>
      <w:r>
        <w:t xml:space="preserve"> </w:t>
      </w:r>
      <w:r>
        <w:t>российской</w:t>
      </w:r>
      <w:r>
        <w:t xml:space="preserve"> </w:t>
      </w:r>
      <w:r>
        <w:t>культуры</w:t>
      </w:r>
      <w:r>
        <w:t xml:space="preserve"> </w:t>
      </w:r>
      <w:r>
        <w:t>в</w:t>
      </w:r>
      <w:r>
        <w:t xml:space="preserve"> XXI </w:t>
      </w:r>
      <w:r>
        <w:t>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r>
        <w:t xml:space="preserve"> </w:t>
      </w:r>
    </w:p>
    <w:p w:rsidR="00F05CD3" w:rsidRDefault="00D67A33">
      <w:pPr>
        <w:ind w:left="1147" w:right="332" w:firstLine="480"/>
      </w:pPr>
      <w:r>
        <w:t>Внешняя политика в начале XXI в. Россия в современном мире. Становление нового внешнеполитического курса России в 2000</w:t>
      </w:r>
      <w:r>
        <w:t>-</w:t>
      </w:r>
      <w:r>
        <w:t>2007 гг. Рост международного авторитета России и возобновление конфронтации со странами Запада в 2008</w:t>
      </w:r>
      <w:r>
        <w:t>-</w:t>
      </w:r>
      <w:r>
        <w:t>2020 гг.</w:t>
      </w:r>
      <w:r>
        <w:t xml:space="preserve"> </w:t>
      </w:r>
    </w:p>
    <w:p w:rsidR="00F05CD3" w:rsidRDefault="00D67A33">
      <w:pPr>
        <w:ind w:left="1147" w:right="332" w:firstLine="480"/>
      </w:pPr>
      <w:r>
        <w:t>Россия</w:t>
      </w:r>
      <w:r>
        <w:t xml:space="preserve"> </w:t>
      </w:r>
      <w:r>
        <w:t>в</w:t>
      </w:r>
      <w:r>
        <w:t xml:space="preserve"> 2012 - </w:t>
      </w:r>
      <w:r>
        <w:t>начале</w:t>
      </w:r>
      <w:r>
        <w:t xml:space="preserve"> 20</w:t>
      </w:r>
      <w:r>
        <w:t>20-</w:t>
      </w:r>
      <w:r>
        <w:t>х</w:t>
      </w:r>
      <w:r>
        <w:t xml:space="preserve"> </w:t>
      </w:r>
      <w:r>
        <w:t>гг.</w:t>
      </w:r>
      <w:r>
        <w:t xml:space="preserve"> </w:t>
      </w:r>
      <w:r>
        <w:t>Укрепление</w:t>
      </w:r>
      <w:r>
        <w:t xml:space="preserve"> </w:t>
      </w:r>
      <w:r>
        <w:t>обороноспособности</w:t>
      </w:r>
      <w:r>
        <w:t xml:space="preserve"> </w:t>
      </w:r>
      <w:r>
        <w:t>страны.</w:t>
      </w:r>
      <w:r>
        <w:t xml:space="preserve"> </w:t>
      </w:r>
      <w:r>
        <w:t>Социально</w:t>
      </w:r>
      <w:r>
        <w:t xml:space="preserve">- </w:t>
      </w:r>
      <w:r>
        <w:t>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г.Выборы в Государствен</w:t>
      </w:r>
      <w:r>
        <w:t>ную Думу VIII созыва.</w:t>
      </w:r>
      <w:r>
        <w:t xml:space="preserve"> </w:t>
      </w:r>
    </w:p>
    <w:p w:rsidR="00F05CD3" w:rsidRDefault="00D67A33">
      <w:pPr>
        <w:ind w:left="1147" w:right="332" w:firstLine="480"/>
      </w:pPr>
      <w:r>
        <w:t>Россия</w:t>
      </w:r>
      <w:r>
        <w:t xml:space="preserve"> </w:t>
      </w:r>
      <w:r>
        <w:t>сегодня.</w:t>
      </w:r>
      <w:r>
        <w:t xml:space="preserve"> </w:t>
      </w:r>
      <w:r>
        <w:t>Специальная</w:t>
      </w:r>
      <w:r>
        <w:t xml:space="preserve"> </w:t>
      </w:r>
      <w:r>
        <w:t>военная</w:t>
      </w:r>
      <w:r>
        <w:t xml:space="preserve"> </w:t>
      </w:r>
      <w:r>
        <w:t>операция</w:t>
      </w:r>
      <w:r>
        <w:t xml:space="preserve"> </w:t>
      </w:r>
      <w:r>
        <w:t>(далее</w:t>
      </w:r>
      <w:r>
        <w:t xml:space="preserve"> - </w:t>
      </w:r>
      <w:r>
        <w:t>СВО).</w:t>
      </w:r>
      <w:r>
        <w:t xml:space="preserve"> </w:t>
      </w:r>
      <w:r>
        <w:t>Отношения</w:t>
      </w:r>
      <w:r>
        <w:t xml:space="preserve"> </w:t>
      </w:r>
      <w:r>
        <w:t>с</w:t>
      </w:r>
      <w:r>
        <w:t xml:space="preserve"> </w:t>
      </w:r>
      <w:r>
        <w:t>Западом</w:t>
      </w:r>
      <w:r>
        <w:t xml:space="preserve"> </w:t>
      </w:r>
      <w:r>
        <w:t>в начале XXI</w:t>
      </w:r>
      <w:r>
        <w:t xml:space="preserve"> </w:t>
      </w:r>
      <w:r>
        <w:t>в. Давление</w:t>
      </w:r>
      <w:r>
        <w:t xml:space="preserve"> </w:t>
      </w:r>
      <w:r>
        <w:t>на</w:t>
      </w:r>
      <w:r>
        <w:t xml:space="preserve"> </w:t>
      </w:r>
      <w:r>
        <w:t>Россию со стороны</w:t>
      </w:r>
      <w:r>
        <w:t xml:space="preserve"> </w:t>
      </w:r>
      <w:r>
        <w:t>США. Противодействие</w:t>
      </w:r>
      <w:r>
        <w:t xml:space="preserve"> </w:t>
      </w:r>
      <w:r>
        <w:t>стратегии</w:t>
      </w:r>
      <w:r>
        <w:t xml:space="preserve"> </w:t>
      </w:r>
      <w:r>
        <w:t>Запада в отношении России. Фальсификация истории. Возрождение нацизма. Украи</w:t>
      </w:r>
      <w:r>
        <w:t>нский неонацизм.</w:t>
      </w:r>
      <w:r>
        <w:t xml:space="preserve"> </w:t>
      </w:r>
      <w:r>
        <w:t>Переворот</w:t>
      </w:r>
      <w:r>
        <w:t xml:space="preserve"> 2014 </w:t>
      </w:r>
      <w:r>
        <w:t>г.</w:t>
      </w:r>
      <w:r>
        <w:t xml:space="preserve"> </w:t>
      </w:r>
      <w:r>
        <w:t>на</w:t>
      </w:r>
      <w:r>
        <w:t xml:space="preserve"> </w:t>
      </w:r>
      <w:r>
        <w:t>Украине.</w:t>
      </w:r>
      <w:r>
        <w:t xml:space="preserve"> </w:t>
      </w:r>
      <w:r>
        <w:t>Возвращение</w:t>
      </w:r>
      <w:r>
        <w:t xml:space="preserve"> </w:t>
      </w:r>
      <w:r>
        <w:t>Крыма.</w:t>
      </w:r>
      <w:r>
        <w:t xml:space="preserve"> </w:t>
      </w:r>
      <w:r>
        <w:t>Судьба</w:t>
      </w:r>
      <w:r>
        <w:t xml:space="preserve"> </w:t>
      </w:r>
      <w:r>
        <w:t>Донбасса.</w:t>
      </w:r>
      <w:r>
        <w:t xml:space="preserve"> </w:t>
      </w:r>
      <w:r>
        <w:t xml:space="preserve">Минские соглашения. СВО. Противостояние с Западом. Украина </w:t>
      </w:r>
      <w:r>
        <w:t xml:space="preserve">- </w:t>
      </w:r>
      <w:r>
        <w:t xml:space="preserve">неонацистское государство. Новые регионы. СВО и российское общество. Россия </w:t>
      </w:r>
      <w:r>
        <w:t xml:space="preserve">- </w:t>
      </w:r>
      <w:r>
        <w:t>страна героев.</w:t>
      </w:r>
      <w:r>
        <w:t xml:space="preserve"> </w:t>
      </w:r>
      <w:r>
        <w:t>Наш</w:t>
      </w:r>
      <w:r>
        <w:t xml:space="preserve"> </w:t>
      </w:r>
      <w:r>
        <w:t>край</w:t>
      </w:r>
      <w:r>
        <w:t xml:space="preserve"> </w:t>
      </w:r>
      <w:r>
        <w:t>в</w:t>
      </w:r>
      <w:r>
        <w:t xml:space="preserve"> 1992 </w:t>
      </w:r>
      <w:r>
        <w:t>г.</w:t>
      </w:r>
      <w:r>
        <w:t xml:space="preserve"> </w:t>
      </w:r>
      <w:r>
        <w:t xml:space="preserve">- </w:t>
      </w:r>
      <w:r>
        <w:t>настоящее</w:t>
      </w:r>
      <w:r>
        <w:t xml:space="preserve"> </w:t>
      </w:r>
      <w:r>
        <w:t>время.</w:t>
      </w:r>
      <w:r>
        <w:t xml:space="preserve"> </w:t>
      </w:r>
    </w:p>
    <w:p w:rsidR="00F05CD3" w:rsidRDefault="00D67A33">
      <w:pPr>
        <w:spacing w:after="12" w:line="248" w:lineRule="auto"/>
        <w:ind w:left="792" w:hanging="10"/>
        <w:jc w:val="center"/>
      </w:pPr>
      <w:r>
        <w:t>121.4.2.3.</w:t>
      </w:r>
      <w:r>
        <w:rPr>
          <w:rFonts w:ascii="Arial" w:eastAsia="Arial" w:hAnsi="Arial" w:cs="Arial"/>
        </w:rPr>
        <w:t xml:space="preserve"> </w:t>
      </w:r>
      <w:r>
        <w:t>Итоговое</w:t>
      </w:r>
      <w:r>
        <w:t xml:space="preserve"> </w:t>
      </w:r>
      <w:r>
        <w:t>обобщение</w:t>
      </w:r>
      <w:r>
        <w:t xml:space="preserve"> </w:t>
      </w:r>
      <w:r>
        <w:t>по</w:t>
      </w:r>
      <w:r>
        <w:t xml:space="preserve"> </w:t>
      </w:r>
      <w:r>
        <w:t>теме</w:t>
      </w:r>
      <w:r>
        <w:t xml:space="preserve"> </w:t>
      </w:r>
      <w:r>
        <w:t>"История</w:t>
      </w:r>
      <w:r>
        <w:t xml:space="preserve"> </w:t>
      </w:r>
      <w:r>
        <w:t>России.</w:t>
      </w:r>
      <w:r>
        <w:t xml:space="preserve"> 1945 </w:t>
      </w:r>
      <w:r>
        <w:t>г.</w:t>
      </w:r>
      <w:r>
        <w:t xml:space="preserve"> - </w:t>
      </w:r>
      <w:r>
        <w:t>начало</w:t>
      </w:r>
      <w:r>
        <w:t xml:space="preserve"> XXI </w:t>
      </w:r>
      <w:r>
        <w:t>в.".</w:t>
      </w:r>
      <w:r>
        <w:t xml:space="preserve"> </w:t>
      </w:r>
    </w:p>
    <w:p w:rsidR="00F05CD3" w:rsidRDefault="00D67A33">
      <w:pPr>
        <w:ind w:left="1147" w:right="332" w:firstLine="480"/>
      </w:pPr>
      <w:r>
        <w:t>121.5.</w:t>
      </w:r>
      <w:r>
        <w:rPr>
          <w:rFonts w:ascii="Arial" w:eastAsia="Arial" w:hAnsi="Arial" w:cs="Arial"/>
        </w:rPr>
        <w:t xml:space="preserve"> </w:t>
      </w:r>
      <w:r>
        <w:t>Планируемые результаты освоения программы по истории на уровне среднего общего образования.</w:t>
      </w:r>
      <w:r>
        <w:t xml:space="preserve"> </w:t>
      </w:r>
    </w:p>
    <w:p w:rsidR="00F05CD3" w:rsidRDefault="00D67A33">
      <w:pPr>
        <w:ind w:left="1613" w:right="332"/>
      </w:pPr>
      <w:r>
        <w:t>121.5.1.</w:t>
      </w:r>
      <w:r>
        <w:rPr>
          <w:rFonts w:ascii="Arial" w:eastAsia="Arial" w:hAnsi="Arial" w:cs="Arial"/>
        </w:rPr>
        <w:t xml:space="preserve"> </w:t>
      </w:r>
      <w:r>
        <w:t>К</w:t>
      </w:r>
      <w:r>
        <w:t xml:space="preserve"> </w:t>
      </w:r>
      <w:r>
        <w:t>важнейшим</w:t>
      </w:r>
      <w:r>
        <w:t xml:space="preserve"> </w:t>
      </w:r>
      <w:r>
        <w:t>личностным</w:t>
      </w:r>
      <w:r>
        <w:t xml:space="preserve"> </w:t>
      </w:r>
      <w:r>
        <w:t>результатам</w:t>
      </w:r>
      <w:r>
        <w:t xml:space="preserve"> </w:t>
      </w:r>
      <w:r>
        <w:t>изучения</w:t>
      </w:r>
      <w:r>
        <w:t xml:space="preserve"> </w:t>
      </w:r>
      <w:r>
        <w:t>истории</w:t>
      </w:r>
      <w:r>
        <w:t xml:space="preserve"> </w:t>
      </w:r>
      <w:r>
        <w:t>относятся:</w:t>
      </w:r>
      <w:r>
        <w:t xml:space="preserve"> </w:t>
      </w:r>
    </w:p>
    <w:p w:rsidR="00F05CD3" w:rsidRDefault="00D67A33">
      <w:pPr>
        <w:numPr>
          <w:ilvl w:val="0"/>
          <w:numId w:val="61"/>
        </w:numPr>
        <w:ind w:right="332" w:firstLine="480"/>
      </w:pPr>
      <w:r>
        <w:t>в</w:t>
      </w:r>
      <w:r>
        <w:t xml:space="preserve"> </w:t>
      </w:r>
      <w:r>
        <w:t>сфере</w:t>
      </w:r>
      <w:r>
        <w:t xml:space="preserve"> </w:t>
      </w:r>
      <w:r>
        <w:t>гражданского</w:t>
      </w:r>
      <w:r>
        <w:t xml:space="preserve"> </w:t>
      </w:r>
      <w:r>
        <w:t>воспитания:</w:t>
      </w:r>
      <w:r>
        <w:t xml:space="preserve"> </w:t>
      </w:r>
      <w:r>
        <w:t>осмысление</w:t>
      </w:r>
      <w:r>
        <w:t xml:space="preserve"> </w:t>
      </w:r>
      <w:r>
        <w:t>сложившихся</w:t>
      </w:r>
      <w:r>
        <w:t xml:space="preserve"> </w:t>
      </w:r>
      <w:r>
        <w:t>в</w:t>
      </w:r>
      <w:r>
        <w:t xml:space="preserve"> </w:t>
      </w:r>
      <w:r>
        <w:t>российской</w:t>
      </w:r>
      <w:r>
        <w:t xml:space="preserve"> </w:t>
      </w:r>
      <w:r>
        <w:t>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w:t>
      </w:r>
      <w:r>
        <w:t>е исторического значения конституционного развития</w:t>
      </w:r>
      <w:r>
        <w:t xml:space="preserve"> </w:t>
      </w:r>
      <w:r>
        <w:t>России,</w:t>
      </w:r>
      <w:r>
        <w:t xml:space="preserve"> </w:t>
      </w:r>
      <w:r>
        <w:t>своих</w:t>
      </w:r>
      <w:r>
        <w:t xml:space="preserve"> </w:t>
      </w:r>
      <w:r>
        <w:t>конституционных</w:t>
      </w:r>
      <w:r>
        <w:t xml:space="preserve"> </w:t>
      </w:r>
      <w:r>
        <w:t xml:space="preserve">прав и обязанностей, уважение закона и правопорядка; принятие традиционных национальных, общечеловеческих гуманистических и демократических </w:t>
      </w:r>
      <w:r>
        <w:lastRenderedPageBreak/>
        <w:t>ценностей; готовность противостоять</w:t>
      </w:r>
      <w:r>
        <w:t xml:space="preserve">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w:t>
      </w:r>
      <w:r>
        <w:t>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r>
        <w:t xml:space="preserve"> </w:t>
      </w:r>
    </w:p>
    <w:p w:rsidR="00F05CD3" w:rsidRDefault="00D67A33">
      <w:pPr>
        <w:numPr>
          <w:ilvl w:val="0"/>
          <w:numId w:val="61"/>
        </w:numPr>
        <w:ind w:right="332" w:firstLine="480"/>
      </w:pPr>
      <w:r>
        <w:t>в сфере патриотического воспитания: сформированность российской гражданской идентичности, патриотиз</w:t>
      </w:r>
      <w:r>
        <w:t>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w:t>
      </w:r>
      <w:r>
        <w:t xml:space="preserve"> </w:t>
      </w:r>
      <w:r>
        <w:t>России;</w:t>
      </w:r>
      <w:r>
        <w:t xml:space="preserve"> </w:t>
      </w:r>
      <w:r>
        <w:t>ценностное</w:t>
      </w:r>
      <w:r>
        <w:t xml:space="preserve"> </w:t>
      </w:r>
      <w:r>
        <w:t>отношение</w:t>
      </w:r>
      <w:r>
        <w:t xml:space="preserve"> </w:t>
      </w:r>
      <w:r>
        <w:t>к</w:t>
      </w:r>
      <w:r>
        <w:t xml:space="preserve"> </w:t>
      </w:r>
      <w:r>
        <w:t>государственным</w:t>
      </w:r>
      <w:r>
        <w:t xml:space="preserve"> </w:t>
      </w:r>
      <w:r>
        <w:t>символам, историческому и природному</w:t>
      </w:r>
      <w:r>
        <w:t xml:space="preserve"> наследию, памятникам, традициям народов России, достижениям России в науке, искусстве, спорте, технологиях, труде; идейная убежденность,</w:t>
      </w:r>
      <w:r>
        <w:t xml:space="preserve"> </w:t>
      </w:r>
      <w:r>
        <w:t>готовность</w:t>
      </w:r>
      <w:r>
        <w:t xml:space="preserve"> </w:t>
      </w:r>
      <w:r>
        <w:t>к</w:t>
      </w:r>
      <w:r>
        <w:t xml:space="preserve"> </w:t>
      </w:r>
      <w:r>
        <w:t>служению</w:t>
      </w:r>
      <w:r>
        <w:t xml:space="preserve"> </w:t>
      </w:r>
      <w:r>
        <w:t>и защите</w:t>
      </w:r>
      <w:r>
        <w:t xml:space="preserve"> </w:t>
      </w:r>
      <w:r>
        <w:t>Отечества,</w:t>
      </w:r>
      <w:r>
        <w:t xml:space="preserve"> </w:t>
      </w:r>
      <w:r>
        <w:t>ответственность</w:t>
      </w:r>
      <w:r>
        <w:t xml:space="preserve"> </w:t>
      </w:r>
      <w:r>
        <w:t>за</w:t>
      </w:r>
      <w:r>
        <w:t xml:space="preserve"> </w:t>
      </w:r>
      <w:r>
        <w:t>его судьбу;</w:t>
      </w:r>
      <w:r>
        <w:t xml:space="preserve"> </w:t>
      </w:r>
    </w:p>
    <w:p w:rsidR="00F05CD3" w:rsidRDefault="00D67A33">
      <w:pPr>
        <w:numPr>
          <w:ilvl w:val="0"/>
          <w:numId w:val="61"/>
        </w:numPr>
        <w:ind w:right="332" w:firstLine="480"/>
      </w:pPr>
      <w:r>
        <w:t>в сфере духовно</w:t>
      </w:r>
      <w:r>
        <w:t>-</w:t>
      </w:r>
      <w:r>
        <w:t>нравственного воспитания: личностное осмысление и принятие сущности и значения</w:t>
      </w:r>
      <w:r>
        <w:t xml:space="preserve"> </w:t>
      </w:r>
      <w:r>
        <w:t>исторически сложившихся и развивавшихся духовно</w:t>
      </w:r>
      <w:r>
        <w:t>-</w:t>
      </w:r>
      <w:r>
        <w:t>нравственных ценностей российского народа; сформированность нравственного сознания, этического поведения; способность оценивать с</w:t>
      </w:r>
      <w:r>
        <w:t>итуации нравственного выбора и принимать осознанные решения, ориентируясь на морально</w:t>
      </w:r>
      <w:r>
        <w:t>-</w:t>
      </w:r>
      <w:r>
        <w:t>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w:t>
      </w:r>
      <w:r>
        <w:t>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r>
        <w:t xml:space="preserve"> </w:t>
      </w:r>
    </w:p>
    <w:p w:rsidR="00F05CD3" w:rsidRDefault="00D67A33">
      <w:pPr>
        <w:numPr>
          <w:ilvl w:val="0"/>
          <w:numId w:val="61"/>
        </w:numPr>
        <w:ind w:right="332" w:firstLine="480"/>
      </w:pPr>
      <w:r>
        <w:t>в сфере эстетического воспитания: представление об исторически сложившемся культурном многоо</w:t>
      </w:r>
      <w:r>
        <w:t>бразии своей страны и мира; способность воспринимать различные виды</w:t>
      </w:r>
      <w:r>
        <w:t xml:space="preserve"> </w:t>
      </w:r>
      <w:r>
        <w:t>искусства, традиции</w:t>
      </w:r>
      <w:r>
        <w:t xml:space="preserve"> </w:t>
      </w:r>
      <w:r>
        <w:t>и творчество своего</w:t>
      </w:r>
      <w:r>
        <w:t xml:space="preserve"> </w:t>
      </w:r>
      <w:r>
        <w:t>и других</w:t>
      </w:r>
      <w:r>
        <w:t xml:space="preserve"> </w:t>
      </w:r>
      <w:r>
        <w:t>народов,</w:t>
      </w:r>
      <w:r>
        <w:t xml:space="preserve"> </w:t>
      </w:r>
      <w:r>
        <w:t>ощущать эмоциональное воздействие искусства; осознание значимости для личности и общества наследия отечественного и мирового искус</w:t>
      </w:r>
      <w:r>
        <w:t>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r>
        <w:t xml:space="preserve"> </w:t>
      </w:r>
    </w:p>
    <w:p w:rsidR="00F05CD3" w:rsidRDefault="00D67A33">
      <w:pPr>
        <w:numPr>
          <w:ilvl w:val="0"/>
          <w:numId w:val="61"/>
        </w:numPr>
        <w:ind w:right="332" w:firstLine="480"/>
      </w:pPr>
      <w:r>
        <w:t>в сфере физического воспитания: осознание ц</w:t>
      </w:r>
      <w:r>
        <w:t>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w:t>
      </w:r>
      <w:r>
        <w:t xml:space="preserve"> </w:t>
      </w:r>
      <w:r>
        <w:t>эпоху;</w:t>
      </w:r>
      <w:r>
        <w:t xml:space="preserve"> </w:t>
      </w:r>
      <w:r>
        <w:t>ответственное</w:t>
      </w:r>
      <w:r>
        <w:t xml:space="preserve"> </w:t>
      </w:r>
      <w:r>
        <w:t>отношение</w:t>
      </w:r>
      <w:r>
        <w:t xml:space="preserve"> </w:t>
      </w:r>
      <w:r>
        <w:t>к</w:t>
      </w:r>
      <w:r>
        <w:t xml:space="preserve"> </w:t>
      </w:r>
      <w:r>
        <w:t>своему</w:t>
      </w:r>
      <w:r>
        <w:t xml:space="preserve"> </w:t>
      </w:r>
      <w:r>
        <w:t>здоров</w:t>
      </w:r>
      <w:r>
        <w:t>ью</w:t>
      </w:r>
      <w:r>
        <w:t xml:space="preserve"> </w:t>
      </w:r>
      <w:r>
        <w:t>и</w:t>
      </w:r>
      <w:r>
        <w:t xml:space="preserve"> </w:t>
      </w:r>
      <w:r>
        <w:t>установка</w:t>
      </w:r>
      <w:r>
        <w:t xml:space="preserve"> </w:t>
      </w:r>
      <w:r>
        <w:t>на</w:t>
      </w:r>
      <w:r>
        <w:t xml:space="preserve"> </w:t>
      </w:r>
      <w:r>
        <w:t>здоровый образ жизни;</w:t>
      </w:r>
      <w:r>
        <w:t xml:space="preserve"> </w:t>
      </w:r>
    </w:p>
    <w:p w:rsidR="00F05CD3" w:rsidRDefault="00D67A33">
      <w:pPr>
        <w:numPr>
          <w:ilvl w:val="0"/>
          <w:numId w:val="61"/>
        </w:numPr>
        <w:ind w:right="332" w:firstLine="480"/>
      </w:pPr>
      <w:r>
        <w:t>в сфере трудового воспитания: понимание</w:t>
      </w:r>
      <w:r>
        <w:t xml:space="preserve"> </w:t>
      </w:r>
      <w:r>
        <w:t>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w:t>
      </w:r>
      <w:r>
        <w:t>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w:t>
      </w:r>
      <w:r>
        <w:t>обность к образованию и самообразованию на протяжении всей жизни;</w:t>
      </w:r>
      <w:r>
        <w:t xml:space="preserve"> </w:t>
      </w:r>
    </w:p>
    <w:p w:rsidR="00F05CD3" w:rsidRDefault="00D67A33">
      <w:pPr>
        <w:numPr>
          <w:ilvl w:val="0"/>
          <w:numId w:val="61"/>
        </w:numPr>
        <w:ind w:right="332" w:firstLine="480"/>
      </w:pPr>
      <w: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w:t>
      </w:r>
      <w:r>
        <w:t>онимание влияния социально</w:t>
      </w:r>
      <w:r>
        <w:t xml:space="preserve">- </w:t>
      </w:r>
      <w:r>
        <w:t>экономических процессов на состояние природной и социальной среды, осознание глобального</w:t>
      </w:r>
      <w:r>
        <w:t xml:space="preserve"> </w:t>
      </w:r>
      <w:r>
        <w:t>характера</w:t>
      </w:r>
      <w:r>
        <w:t xml:space="preserve"> </w:t>
      </w:r>
      <w:r>
        <w:t>экологических</w:t>
      </w:r>
      <w:r>
        <w:t xml:space="preserve"> </w:t>
      </w:r>
      <w:r>
        <w:t>проблем;</w:t>
      </w:r>
      <w:r>
        <w:t xml:space="preserve"> </w:t>
      </w:r>
      <w:r>
        <w:t>активное</w:t>
      </w:r>
      <w:r>
        <w:t xml:space="preserve"> </w:t>
      </w:r>
      <w:r>
        <w:t>неприятие</w:t>
      </w:r>
      <w:r>
        <w:t xml:space="preserve"> </w:t>
      </w:r>
      <w:r>
        <w:t>действий,</w:t>
      </w:r>
      <w:r>
        <w:t xml:space="preserve"> </w:t>
      </w:r>
      <w:r>
        <w:t>приносящих вред окружающей природной и социальной среде;</w:t>
      </w:r>
      <w:r>
        <w:t xml:space="preserve"> </w:t>
      </w:r>
    </w:p>
    <w:p w:rsidR="00F05CD3" w:rsidRDefault="00D67A33">
      <w:pPr>
        <w:numPr>
          <w:ilvl w:val="0"/>
          <w:numId w:val="61"/>
        </w:numPr>
        <w:ind w:right="332" w:firstLine="480"/>
      </w:pPr>
      <w:r>
        <w:lastRenderedPageBreak/>
        <w:t>в понимании ценност</w:t>
      </w:r>
      <w:r>
        <w:t>и научного познания: сформированность мировоззрения, соответствующего современному</w:t>
      </w:r>
      <w:r>
        <w:t xml:space="preserve"> </w:t>
      </w:r>
      <w:r>
        <w:t>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w:t>
      </w:r>
      <w:r>
        <w:t xml:space="preserve"> истории как знания о развитии человека и общества, о социальном и нравственном опыте предшествующих поколений; совершенствование</w:t>
      </w:r>
      <w:r>
        <w:t xml:space="preserve"> </w:t>
      </w:r>
      <w:r>
        <w:t>языковой</w:t>
      </w:r>
      <w:r>
        <w:t xml:space="preserve"> </w:t>
      </w:r>
      <w:r>
        <w:t>и</w:t>
      </w:r>
      <w:r>
        <w:t xml:space="preserve"> </w:t>
      </w:r>
      <w:r>
        <w:t>читательской</w:t>
      </w:r>
      <w:r>
        <w:t xml:space="preserve"> </w:t>
      </w:r>
      <w:r>
        <w:t>культуры</w:t>
      </w:r>
      <w:r>
        <w:t xml:space="preserve"> </w:t>
      </w:r>
      <w:r>
        <w:t>как</w:t>
      </w:r>
      <w:r>
        <w:t xml:space="preserve"> </w:t>
      </w:r>
      <w:r>
        <w:t>средства</w:t>
      </w:r>
      <w:r>
        <w:t xml:space="preserve"> </w:t>
      </w:r>
      <w:r>
        <w:t>взаимодействия</w:t>
      </w:r>
      <w:r>
        <w:t xml:space="preserve"> </w:t>
      </w:r>
      <w:r>
        <w:t>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w:t>
      </w:r>
      <w:r>
        <w:t xml:space="preserve">- </w:t>
      </w:r>
      <w:r>
        <w:t>исследовательской деятельности в сфере истории;</w:t>
      </w:r>
      <w:r>
        <w:t xml:space="preserve"> </w:t>
      </w:r>
    </w:p>
    <w:p w:rsidR="00F05CD3" w:rsidRDefault="00D67A33">
      <w:pPr>
        <w:numPr>
          <w:ilvl w:val="0"/>
          <w:numId w:val="61"/>
        </w:numPr>
        <w:ind w:right="332" w:firstLine="480"/>
      </w:pPr>
      <w:r>
        <w:t>в</w:t>
      </w:r>
      <w:r>
        <w:t xml:space="preserve"> </w:t>
      </w:r>
      <w:r>
        <w:t>сфере</w:t>
      </w:r>
      <w:r>
        <w:t xml:space="preserve"> </w:t>
      </w:r>
      <w:r>
        <w:t>развития</w:t>
      </w:r>
      <w:r>
        <w:t xml:space="preserve"> </w:t>
      </w:r>
      <w:r>
        <w:t>эмоционального</w:t>
      </w:r>
      <w:r>
        <w:t xml:space="preserve"> </w:t>
      </w:r>
      <w:r>
        <w:t>интеллекта</w:t>
      </w:r>
      <w:r>
        <w:t xml:space="preserve"> </w:t>
      </w:r>
      <w:r>
        <w:t>обуч</w:t>
      </w:r>
      <w:r>
        <w:t>ающихся:</w:t>
      </w:r>
      <w:r>
        <w:t xml:space="preserve"> </w:t>
      </w:r>
      <w:r>
        <w:t>развитие</w:t>
      </w:r>
      <w:r>
        <w:t xml:space="preserve"> </w:t>
      </w:r>
      <w:r>
        <w:t>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w:t>
      </w:r>
      <w:r>
        <w:t xml:space="preserve"> </w:t>
      </w:r>
      <w:r>
        <w:t>людей</w:t>
      </w:r>
      <w:r>
        <w:t xml:space="preserve"> </w:t>
      </w:r>
      <w:r>
        <w:t>в</w:t>
      </w:r>
      <w:r>
        <w:t xml:space="preserve"> </w:t>
      </w:r>
      <w:r>
        <w:t>известных</w:t>
      </w:r>
      <w:r>
        <w:t xml:space="preserve"> </w:t>
      </w:r>
      <w:r>
        <w:t>исторических</w:t>
      </w:r>
      <w:r>
        <w:t xml:space="preserve"> </w:t>
      </w:r>
      <w:r>
        <w:t>ситуациях);</w:t>
      </w:r>
      <w:r>
        <w:t xml:space="preserve"> </w:t>
      </w:r>
      <w:r>
        <w:t>саморегулирова</w:t>
      </w:r>
      <w:r>
        <w:t>ния,</w:t>
      </w:r>
      <w:r>
        <w:t xml:space="preserve"> </w:t>
      </w:r>
      <w:r>
        <w:t>включающего</w:t>
      </w:r>
      <w:r>
        <w:t xml:space="preserve"> </w:t>
      </w:r>
      <w:r>
        <w:t>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w:t>
      </w:r>
      <w:r>
        <w:t>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w:t>
      </w:r>
      <w:r>
        <w:t>гулировать способ выражения своих суждений и эмоций с учетом позиций и мнений других участников общения).</w:t>
      </w:r>
      <w:r>
        <w:t xml:space="preserve"> </w:t>
      </w:r>
    </w:p>
    <w:p w:rsidR="00F05CD3" w:rsidRDefault="00D67A33">
      <w:pPr>
        <w:ind w:left="1147" w:right="332" w:firstLine="480"/>
      </w:pPr>
      <w:r>
        <w:t>121.5.2.</w:t>
      </w:r>
      <w:r>
        <w:rPr>
          <w:rFonts w:ascii="Arial" w:eastAsia="Arial" w:hAnsi="Arial" w:cs="Arial"/>
        </w:rPr>
        <w:t xml:space="preserve"> </w:t>
      </w:r>
      <w:r>
        <w:t>В результате изучения истории на уровне среднего общего образования у обучающегося будут сформированы познавательные универсальные учебные д</w:t>
      </w:r>
      <w:r>
        <w:t>ействия, коммуникативные универсальные учебные действия, регулятивные универсальные учебные действия, совместная деятельность.</w:t>
      </w:r>
      <w:r>
        <w:t xml:space="preserve"> </w:t>
      </w:r>
    </w:p>
    <w:p w:rsidR="00F05CD3" w:rsidRDefault="00D67A33">
      <w:pPr>
        <w:ind w:left="1147" w:right="332" w:firstLine="480"/>
      </w:pPr>
      <w:r>
        <w:t>121.5.2.1.</w:t>
      </w:r>
      <w:r>
        <w:rPr>
          <w:rFonts w:ascii="Arial" w:eastAsia="Arial" w:hAnsi="Arial" w:cs="Arial"/>
        </w:rPr>
        <w:t xml:space="preserve"> </w:t>
      </w:r>
      <w:r>
        <w:t>У обучающегося будут сформированы следующие базовые логические действия как часть познавательных универсальных учебны</w:t>
      </w:r>
      <w:r>
        <w:t>х действий:</w:t>
      </w:r>
      <w:r>
        <w:t xml:space="preserve"> </w:t>
      </w:r>
    </w:p>
    <w:p w:rsidR="00F05CD3" w:rsidRDefault="00D67A33">
      <w:pPr>
        <w:ind w:left="1613" w:right="332"/>
      </w:pPr>
      <w:r>
        <w:t>формулировать</w:t>
      </w:r>
      <w:r>
        <w:t xml:space="preserve"> </w:t>
      </w:r>
      <w:r>
        <w:t>проблему,</w:t>
      </w:r>
      <w:r>
        <w:t xml:space="preserve"> </w:t>
      </w:r>
      <w:r>
        <w:t>вопрос,</w:t>
      </w:r>
      <w:r>
        <w:t xml:space="preserve"> </w:t>
      </w:r>
      <w:r>
        <w:t>требующие</w:t>
      </w:r>
      <w:r>
        <w:t xml:space="preserve"> </w:t>
      </w:r>
      <w:r>
        <w:t>решения;</w:t>
      </w:r>
      <w:r>
        <w:t xml:space="preserve"> </w:t>
      </w:r>
    </w:p>
    <w:p w:rsidR="00F05CD3" w:rsidRDefault="00D67A33">
      <w:pPr>
        <w:ind w:left="1613" w:right="332"/>
      </w:pPr>
      <w:r>
        <w:t>устанавливать</w:t>
      </w:r>
      <w:r>
        <w:t xml:space="preserve"> </w:t>
      </w:r>
      <w:r>
        <w:t>существенный</w:t>
      </w:r>
      <w:r>
        <w:t xml:space="preserve"> </w:t>
      </w:r>
      <w:r>
        <w:t>признак</w:t>
      </w:r>
      <w:r>
        <w:t xml:space="preserve"> </w:t>
      </w:r>
      <w:r>
        <w:t>или</w:t>
      </w:r>
      <w:r>
        <w:t xml:space="preserve"> </w:t>
      </w:r>
      <w:r>
        <w:t>основания</w:t>
      </w:r>
      <w:r>
        <w:t xml:space="preserve"> </w:t>
      </w:r>
      <w:r>
        <w:t>для</w:t>
      </w:r>
      <w:r>
        <w:t xml:space="preserve"> </w:t>
      </w:r>
      <w:r>
        <w:t>сравнения,</w:t>
      </w:r>
      <w:r>
        <w:t xml:space="preserve"> </w:t>
      </w:r>
      <w:r>
        <w:t>классификации</w:t>
      </w:r>
      <w:r>
        <w:t xml:space="preserve"> </w:t>
      </w:r>
      <w:r>
        <w:t xml:space="preserve">и </w:t>
      </w:r>
    </w:p>
    <w:p w:rsidR="00F05CD3" w:rsidRDefault="00D67A33">
      <w:pPr>
        <w:ind w:left="1627" w:right="1023" w:hanging="480"/>
      </w:pPr>
      <w:r>
        <w:t>обобщения;</w:t>
      </w:r>
      <w:r>
        <w:t xml:space="preserve"> </w:t>
      </w:r>
      <w: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w:t>
      </w:r>
      <w:r>
        <w:t xml:space="preserve"> </w:t>
      </w:r>
      <w:r>
        <w:t>имеющихся ресурсов; вносить</w:t>
      </w:r>
      <w:r>
        <w:t xml:space="preserve"> </w:t>
      </w:r>
      <w:r>
        <w:t>коррективы</w:t>
      </w:r>
      <w:r>
        <w:t xml:space="preserve"> </w:t>
      </w:r>
      <w:r>
        <w:t>в</w:t>
      </w:r>
      <w:r>
        <w:t xml:space="preserve"> </w:t>
      </w:r>
      <w:r>
        <w:t>деятельность,</w:t>
      </w:r>
      <w:r>
        <w:t xml:space="preserve"> </w:t>
      </w:r>
      <w:r>
        <w:t>оц</w:t>
      </w:r>
      <w:r>
        <w:t>енивать</w:t>
      </w:r>
      <w:r>
        <w:t xml:space="preserve"> </w:t>
      </w:r>
      <w:r>
        <w:t>соответствие</w:t>
      </w:r>
      <w:r>
        <w:t xml:space="preserve"> </w:t>
      </w:r>
      <w:r>
        <w:t>результатов</w:t>
      </w:r>
      <w:r>
        <w:t xml:space="preserve"> </w:t>
      </w:r>
      <w:r>
        <w:t>целям.</w:t>
      </w:r>
      <w:r>
        <w:t xml:space="preserve"> </w:t>
      </w:r>
    </w:p>
    <w:p w:rsidR="00F05CD3" w:rsidRDefault="00D67A33">
      <w:pPr>
        <w:spacing w:after="5" w:line="248" w:lineRule="auto"/>
        <w:ind w:left="1138" w:right="319" w:firstLine="480"/>
        <w:jc w:val="left"/>
      </w:pPr>
      <w:r>
        <w:t>121.5.2.2.</w:t>
      </w:r>
      <w:r>
        <w:rPr>
          <w:rFonts w:ascii="Arial" w:eastAsia="Arial" w:hAnsi="Arial" w:cs="Arial"/>
        </w:rPr>
        <w:t xml:space="preserve"> </w:t>
      </w:r>
      <w:r>
        <w:rPr>
          <w:rFonts w:ascii="Arial" w:eastAsia="Arial" w:hAnsi="Arial" w:cs="Arial"/>
        </w:rPr>
        <w:tab/>
      </w:r>
      <w:r>
        <w:t>У</w:t>
      </w:r>
      <w:r>
        <w:t xml:space="preserve"> </w:t>
      </w:r>
      <w:r>
        <w:tab/>
      </w:r>
      <w:r>
        <w:t>обучающегося</w:t>
      </w:r>
      <w:r>
        <w:t xml:space="preserve"> </w:t>
      </w:r>
      <w:r>
        <w:tab/>
      </w:r>
      <w:r>
        <w:t>будут</w:t>
      </w:r>
      <w:r>
        <w:t xml:space="preserve"> </w:t>
      </w:r>
      <w:r>
        <w:tab/>
      </w:r>
      <w:r>
        <w:t>сформированы</w:t>
      </w:r>
      <w:r>
        <w:t xml:space="preserve"> </w:t>
      </w:r>
      <w:r>
        <w:tab/>
      </w:r>
      <w:r>
        <w:t>следующие</w:t>
      </w:r>
      <w:r>
        <w:t xml:space="preserve"> </w:t>
      </w:r>
      <w:r>
        <w:tab/>
      </w:r>
      <w:r>
        <w:t>базовые исследовательские действия как часть познавательных универсальных учебных действий:</w:t>
      </w:r>
      <w:r>
        <w:t xml:space="preserve"> </w:t>
      </w:r>
      <w:r>
        <w:t>определять</w:t>
      </w:r>
      <w:r>
        <w:t xml:space="preserve"> </w:t>
      </w:r>
      <w:r>
        <w:t>познавательную</w:t>
      </w:r>
      <w:r>
        <w:t xml:space="preserve"> </w:t>
      </w:r>
      <w:r>
        <w:t>задачу;</w:t>
      </w:r>
      <w:r>
        <w:t xml:space="preserve"> </w:t>
      </w:r>
    </w:p>
    <w:p w:rsidR="00F05CD3" w:rsidRDefault="00D67A33">
      <w:pPr>
        <w:ind w:left="1613" w:right="442"/>
      </w:pPr>
      <w:r>
        <w:t>намечать путь ее решения и</w:t>
      </w:r>
      <w:r>
        <w:t xml:space="preserve"> </w:t>
      </w:r>
      <w:r>
        <w:t>осуществлять подбор исторического материала, объекта; владеть навыками учебно</w:t>
      </w:r>
      <w:r>
        <w:t>-</w:t>
      </w:r>
      <w:r>
        <w:t>исследовательской и проектной деятельности; осуществлять</w:t>
      </w:r>
      <w:r>
        <w:t xml:space="preserve"> </w:t>
      </w:r>
      <w:r>
        <w:t>анализ</w:t>
      </w:r>
      <w:r>
        <w:t xml:space="preserve"> </w:t>
      </w:r>
      <w:r>
        <w:t>объекта</w:t>
      </w:r>
      <w:r>
        <w:t xml:space="preserve"> </w:t>
      </w:r>
      <w:r>
        <w:t>в</w:t>
      </w:r>
      <w:r>
        <w:t xml:space="preserve"> </w:t>
      </w:r>
      <w:r>
        <w:t>соответствии</w:t>
      </w:r>
      <w:r>
        <w:t xml:space="preserve"> </w:t>
      </w:r>
      <w:r>
        <w:t>с</w:t>
      </w:r>
      <w:r>
        <w:t xml:space="preserve"> </w:t>
      </w:r>
      <w:r>
        <w:t>принципом</w:t>
      </w:r>
      <w:r>
        <w:t xml:space="preserve"> </w:t>
      </w:r>
      <w:r>
        <w:t>историзма,</w:t>
      </w:r>
      <w:r>
        <w:t xml:space="preserve"> </w:t>
      </w:r>
      <w:r>
        <w:t>основными</w:t>
      </w:r>
      <w:r>
        <w:t xml:space="preserve"> </w:t>
      </w:r>
    </w:p>
    <w:p w:rsidR="00F05CD3" w:rsidRDefault="00D67A33">
      <w:pPr>
        <w:ind w:left="1627" w:right="429" w:hanging="480"/>
      </w:pPr>
      <w:r>
        <w:t>процедурами</w:t>
      </w:r>
      <w:r>
        <w:t xml:space="preserve"> </w:t>
      </w:r>
      <w:r>
        <w:t>исторического</w:t>
      </w:r>
      <w:r>
        <w:t xml:space="preserve"> </w:t>
      </w:r>
      <w:r>
        <w:t>познания;</w:t>
      </w:r>
      <w:r>
        <w:t xml:space="preserve"> </w:t>
      </w:r>
      <w:r>
        <w:t>систематизировать</w:t>
      </w:r>
      <w:r>
        <w:t xml:space="preserve"> </w:t>
      </w:r>
      <w:r>
        <w:t>и</w:t>
      </w:r>
      <w:r>
        <w:t xml:space="preserve"> </w:t>
      </w:r>
      <w:r>
        <w:t>о</w:t>
      </w:r>
      <w:r>
        <w:t>бобщать</w:t>
      </w:r>
      <w:r>
        <w:t xml:space="preserve"> </w:t>
      </w:r>
      <w:r>
        <w:t>исторические</w:t>
      </w:r>
      <w:r>
        <w:t xml:space="preserve"> </w:t>
      </w:r>
      <w:r>
        <w:t>факты</w:t>
      </w:r>
      <w:r>
        <w:t xml:space="preserve"> </w:t>
      </w:r>
      <w:r>
        <w:t>(в</w:t>
      </w:r>
      <w:r>
        <w:t xml:space="preserve"> </w:t>
      </w:r>
      <w:r>
        <w:t>том</w:t>
      </w:r>
      <w:r>
        <w:t xml:space="preserve"> </w:t>
      </w:r>
      <w:r>
        <w:t>числе</w:t>
      </w:r>
      <w:r>
        <w:t xml:space="preserve"> </w:t>
      </w:r>
      <w:r>
        <w:t>в</w:t>
      </w:r>
      <w:r>
        <w:t xml:space="preserve"> </w:t>
      </w:r>
      <w:r>
        <w:t>форме</w:t>
      </w:r>
      <w:r>
        <w:t xml:space="preserve"> </w:t>
      </w:r>
      <w:r>
        <w:t xml:space="preserve">таблиц, </w:t>
      </w:r>
    </w:p>
    <w:p w:rsidR="00F05CD3" w:rsidRDefault="00D67A33">
      <w:pPr>
        <w:ind w:left="1627" w:right="332" w:hanging="480"/>
      </w:pPr>
      <w:r>
        <w:t>схем);</w:t>
      </w:r>
      <w:r>
        <w:t xml:space="preserve"> </w:t>
      </w:r>
      <w:r>
        <w:t>выявлять</w:t>
      </w:r>
      <w:r>
        <w:t xml:space="preserve"> </w:t>
      </w:r>
      <w:r>
        <w:t>характерные</w:t>
      </w:r>
      <w:r>
        <w:t xml:space="preserve"> </w:t>
      </w:r>
      <w:r>
        <w:t>признаки</w:t>
      </w:r>
      <w:r>
        <w:t xml:space="preserve"> </w:t>
      </w:r>
      <w:r>
        <w:t>исторических</w:t>
      </w:r>
      <w:r>
        <w:t xml:space="preserve"> </w:t>
      </w:r>
      <w:r>
        <w:t>явлений;</w:t>
      </w:r>
      <w:r>
        <w:t xml:space="preserve"> </w:t>
      </w:r>
      <w:r>
        <w:t>раскрывать причинно</w:t>
      </w:r>
      <w:r>
        <w:t>-</w:t>
      </w:r>
      <w:r>
        <w:t>следственные связи событий прошлого и настоящего; сравнивать</w:t>
      </w:r>
      <w:r>
        <w:t xml:space="preserve"> </w:t>
      </w:r>
      <w:r>
        <w:t>события,</w:t>
      </w:r>
      <w:r>
        <w:t xml:space="preserve"> </w:t>
      </w:r>
      <w:r>
        <w:t>ситуации,</w:t>
      </w:r>
      <w:r>
        <w:t xml:space="preserve"> </w:t>
      </w:r>
      <w:r>
        <w:t>определяя</w:t>
      </w:r>
      <w:r>
        <w:t xml:space="preserve"> </w:t>
      </w:r>
      <w:r>
        <w:t>основания</w:t>
      </w:r>
      <w:r>
        <w:t xml:space="preserve"> </w:t>
      </w:r>
      <w:r>
        <w:t>для</w:t>
      </w:r>
      <w:r>
        <w:t xml:space="preserve"> </w:t>
      </w:r>
      <w:r>
        <w:t>сравнения,</w:t>
      </w:r>
      <w:r>
        <w:t xml:space="preserve"> </w:t>
      </w:r>
      <w:r>
        <w:t>выявляя</w:t>
      </w:r>
      <w:r>
        <w:t xml:space="preserve"> </w:t>
      </w:r>
      <w:r>
        <w:t>общие</w:t>
      </w:r>
      <w:r>
        <w:t xml:space="preserve"> </w:t>
      </w:r>
    </w:p>
    <w:p w:rsidR="00F05CD3" w:rsidRDefault="00D67A33">
      <w:pPr>
        <w:ind w:left="1627" w:right="5064" w:hanging="480"/>
      </w:pPr>
      <w:r>
        <w:t>черты</w:t>
      </w:r>
      <w:r>
        <w:t xml:space="preserve"> </w:t>
      </w:r>
      <w:r>
        <w:t>и</w:t>
      </w:r>
      <w:r>
        <w:t xml:space="preserve"> </w:t>
      </w:r>
      <w:r>
        <w:t>различия;</w:t>
      </w:r>
      <w:r>
        <w:t xml:space="preserve"> </w:t>
      </w:r>
      <w:r>
        <w:t>формулировать</w:t>
      </w:r>
      <w:r>
        <w:t xml:space="preserve"> </w:t>
      </w:r>
      <w:r>
        <w:t>и</w:t>
      </w:r>
      <w:r>
        <w:t xml:space="preserve"> </w:t>
      </w:r>
      <w:r>
        <w:t>обосновывать</w:t>
      </w:r>
      <w:r>
        <w:t xml:space="preserve"> </w:t>
      </w:r>
      <w:r>
        <w:t>выводы;</w:t>
      </w:r>
      <w:r>
        <w:t xml:space="preserve"> </w:t>
      </w:r>
    </w:p>
    <w:p w:rsidR="00F05CD3" w:rsidRDefault="00D67A33">
      <w:pPr>
        <w:ind w:left="1613" w:right="588"/>
      </w:pPr>
      <w:r>
        <w:lastRenderedPageBreak/>
        <w:t>соотносить</w:t>
      </w:r>
      <w:r>
        <w:t xml:space="preserve"> </w:t>
      </w:r>
      <w:r>
        <w:t>полученный</w:t>
      </w:r>
      <w:r>
        <w:t xml:space="preserve"> </w:t>
      </w:r>
      <w:r>
        <w:t>результат</w:t>
      </w:r>
      <w:r>
        <w:t xml:space="preserve"> </w:t>
      </w:r>
      <w:r>
        <w:t>с</w:t>
      </w:r>
      <w:r>
        <w:t xml:space="preserve"> </w:t>
      </w:r>
      <w:r>
        <w:t>имеющимся</w:t>
      </w:r>
      <w:r>
        <w:t xml:space="preserve"> </w:t>
      </w:r>
      <w:r>
        <w:t>историческим</w:t>
      </w:r>
      <w:r>
        <w:t xml:space="preserve"> </w:t>
      </w:r>
      <w:r>
        <w:t>знанием; определять новизну и обоснованность полученного результата;</w:t>
      </w:r>
      <w:r>
        <w:t xml:space="preserve"> </w:t>
      </w:r>
    </w:p>
    <w:p w:rsidR="00F05CD3" w:rsidRDefault="00D67A33">
      <w:pPr>
        <w:ind w:left="1613" w:right="332"/>
      </w:pPr>
      <w:r>
        <w:t>представлять результаты своей деятельности в различных фор</w:t>
      </w:r>
      <w:r>
        <w:t xml:space="preserve">мах (сообщение, эссе, </w:t>
      </w:r>
    </w:p>
    <w:p w:rsidR="00F05CD3" w:rsidRDefault="00D67A33">
      <w:pPr>
        <w:ind w:left="1627" w:right="332" w:hanging="480"/>
      </w:pPr>
      <w:r>
        <w:t>презентация, реферат, учебный проект и другие);</w:t>
      </w:r>
      <w:r>
        <w:t xml:space="preserve"> </w:t>
      </w:r>
      <w:r>
        <w:t xml:space="preserve">объяснять сферу применения и значение проведенного учебного исследования в </w:t>
      </w:r>
    </w:p>
    <w:p w:rsidR="00F05CD3" w:rsidRDefault="00D67A33">
      <w:pPr>
        <w:ind w:left="1147" w:right="332"/>
      </w:pPr>
      <w:r>
        <w:t>современном общественном контексте.</w:t>
      </w:r>
      <w:r>
        <w:t xml:space="preserve"> </w:t>
      </w:r>
    </w:p>
    <w:p w:rsidR="00F05CD3" w:rsidRDefault="00D67A33">
      <w:pPr>
        <w:ind w:left="1147" w:right="332" w:firstLine="480"/>
      </w:pPr>
      <w:r>
        <w:t>121.5.2.3.</w:t>
      </w:r>
      <w:r>
        <w:rPr>
          <w:rFonts w:ascii="Arial" w:eastAsia="Arial" w:hAnsi="Arial" w:cs="Arial"/>
        </w:rPr>
        <w:t xml:space="preserve"> </w:t>
      </w:r>
      <w:r>
        <w:t>У обучающегося будут сформированы умения работать с информаци</w:t>
      </w:r>
      <w:r>
        <w:t>ей как часть познавательных универсальных учебных действий:</w:t>
      </w:r>
      <w:r>
        <w:t xml:space="preserve"> </w:t>
      </w:r>
    </w:p>
    <w:p w:rsidR="00F05CD3" w:rsidRDefault="00D67A33">
      <w:pPr>
        <w:ind w:left="1613" w:right="332"/>
      </w:pPr>
      <w:r>
        <w:t xml:space="preserve">осуществлять анализ учебной и внеучебной исторической информации (учебники, </w:t>
      </w:r>
    </w:p>
    <w:p w:rsidR="00F05CD3" w:rsidRDefault="00D67A33">
      <w:pPr>
        <w:ind w:left="1147" w:right="332"/>
      </w:pPr>
      <w:r>
        <w:t>исторические источники, научно</w:t>
      </w:r>
      <w:r>
        <w:t>-</w:t>
      </w:r>
      <w:r>
        <w:t>популярная литература, Интернет</w:t>
      </w:r>
      <w:r>
        <w:t>-</w:t>
      </w:r>
      <w:r>
        <w:t xml:space="preserve">ресурсы и другие) </w:t>
      </w:r>
      <w:r>
        <w:t xml:space="preserve">- </w:t>
      </w:r>
      <w:r>
        <w:t>извлекать, сопоставлять, систематиз</w:t>
      </w:r>
      <w:r>
        <w:t>ировать и интерпретировать информацию;</w:t>
      </w:r>
      <w:r>
        <w:t xml:space="preserve"> </w:t>
      </w: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r>
        <w:t xml:space="preserve"> </w:t>
      </w:r>
      <w:r>
        <w:t>рассматривать комплексы источников, выявляя совпадения и различия их свидетельств;</w:t>
      </w:r>
      <w:r>
        <w:t xml:space="preserve"> </w:t>
      </w:r>
    </w:p>
    <w:p w:rsidR="00F05CD3" w:rsidRDefault="00D67A33">
      <w:pPr>
        <w:ind w:left="1147" w:right="332" w:firstLine="480"/>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r>
        <w:t xml:space="preserve"> </w:t>
      </w:r>
    </w:p>
    <w:p w:rsidR="00F05CD3" w:rsidRDefault="00D67A33">
      <w:pPr>
        <w:ind w:left="1613" w:right="332"/>
      </w:pPr>
      <w:r>
        <w:t xml:space="preserve">создавать тексты в различных форматах с учетом назначения информации и целевой </w:t>
      </w:r>
    </w:p>
    <w:p w:rsidR="00F05CD3" w:rsidRDefault="00D67A33">
      <w:pPr>
        <w:ind w:left="1147" w:right="332"/>
      </w:pPr>
      <w:r>
        <w:t>аудитории, выбирая оптимальную форму представления и визуализации.</w:t>
      </w:r>
      <w:r>
        <w:t xml:space="preserve"> </w:t>
      </w:r>
    </w:p>
    <w:p w:rsidR="00F05CD3" w:rsidRDefault="00D67A33">
      <w:pPr>
        <w:ind w:left="1147" w:right="332" w:firstLine="480"/>
      </w:pPr>
      <w:r>
        <w:t>121.5.2.4.</w:t>
      </w:r>
      <w:r>
        <w:rPr>
          <w:rFonts w:ascii="Arial" w:eastAsia="Arial" w:hAnsi="Arial" w:cs="Arial"/>
        </w:rPr>
        <w:t xml:space="preserve"> </w:t>
      </w:r>
      <w:r>
        <w:t>У</w:t>
      </w:r>
      <w:r>
        <w:t xml:space="preserve"> </w:t>
      </w:r>
      <w:r>
        <w:t>обучающегося</w:t>
      </w:r>
      <w:r>
        <w:t xml:space="preserve"> </w:t>
      </w:r>
      <w:r>
        <w:t>будут</w:t>
      </w:r>
      <w:r>
        <w:t xml:space="preserve"> </w:t>
      </w:r>
      <w:r>
        <w:t>сформированы</w:t>
      </w:r>
      <w:r>
        <w:t xml:space="preserve"> </w:t>
      </w:r>
      <w:r>
        <w:t>умения</w:t>
      </w:r>
      <w:r>
        <w:t xml:space="preserve"> </w:t>
      </w:r>
      <w:r>
        <w:t>общения</w:t>
      </w:r>
      <w:r>
        <w:t xml:space="preserve"> </w:t>
      </w:r>
      <w:r>
        <w:t>как</w:t>
      </w:r>
      <w:r>
        <w:t xml:space="preserve"> </w:t>
      </w:r>
      <w:r>
        <w:t xml:space="preserve">часть коммуникативных универсальных учебных </w:t>
      </w:r>
      <w:r>
        <w:t>действий:</w:t>
      </w:r>
      <w:r>
        <w:t xml:space="preserve"> </w:t>
      </w:r>
    </w:p>
    <w:p w:rsidR="00F05CD3" w:rsidRDefault="00D67A33">
      <w:pPr>
        <w:ind w:left="1613" w:right="332"/>
      </w:pPr>
      <w:r>
        <w:t>представлять</w:t>
      </w:r>
      <w:r>
        <w:t xml:space="preserve"> </w:t>
      </w:r>
      <w:r>
        <w:t>особенности</w:t>
      </w:r>
      <w:r>
        <w:t xml:space="preserve"> </w:t>
      </w:r>
      <w:r>
        <w:t>взаимодействия</w:t>
      </w:r>
      <w:r>
        <w:t xml:space="preserve"> </w:t>
      </w:r>
      <w:r>
        <w:t>людей</w:t>
      </w:r>
      <w:r>
        <w:t xml:space="preserve"> </w:t>
      </w:r>
      <w:r>
        <w:t>в</w:t>
      </w:r>
      <w:r>
        <w:t xml:space="preserve"> </w:t>
      </w:r>
      <w:r>
        <w:t>исторических</w:t>
      </w:r>
      <w:r>
        <w:t xml:space="preserve"> </w:t>
      </w:r>
      <w:r>
        <w:t>обществах</w:t>
      </w:r>
      <w:r>
        <w:t xml:space="preserve"> </w:t>
      </w:r>
      <w:r>
        <w:t xml:space="preserve">и </w:t>
      </w:r>
    </w:p>
    <w:p w:rsidR="00F05CD3" w:rsidRDefault="00D67A33">
      <w:pPr>
        <w:ind w:left="1627" w:right="452" w:hanging="480"/>
      </w:pPr>
      <w:r>
        <w:t>современном мире;</w:t>
      </w:r>
      <w:r>
        <w:t xml:space="preserve"> </w:t>
      </w:r>
      <w:r>
        <w:t xml:space="preserve">участвовать в обсуждении событий и личностей прошлого и современности, выявляя </w:t>
      </w:r>
    </w:p>
    <w:p w:rsidR="00F05CD3" w:rsidRDefault="00D67A33">
      <w:pPr>
        <w:ind w:left="1627" w:right="530" w:hanging="480"/>
      </w:pPr>
      <w:r>
        <w:t>сходство и различие высказываемых оценок;</w:t>
      </w:r>
      <w:r>
        <w:t xml:space="preserve"> </w:t>
      </w:r>
      <w:r>
        <w:t>излагать и аргументировать свою</w:t>
      </w:r>
      <w:r>
        <w:t xml:space="preserve"> точку зрения в устном высказывании, письменном </w:t>
      </w:r>
    </w:p>
    <w:p w:rsidR="00F05CD3" w:rsidRDefault="00D67A33">
      <w:pPr>
        <w:ind w:left="1147" w:right="332"/>
      </w:pPr>
      <w:r>
        <w:t>тексте;</w:t>
      </w:r>
      <w:r>
        <w:t xml:space="preserve"> </w:t>
      </w:r>
    </w:p>
    <w:p w:rsidR="00F05CD3" w:rsidRDefault="00D67A33">
      <w:pPr>
        <w:ind w:left="1613" w:right="332"/>
      </w:pPr>
      <w:r>
        <w:t>владеть</w:t>
      </w:r>
      <w:r>
        <w:t xml:space="preserve"> </w:t>
      </w:r>
      <w:r>
        <w:t>способами</w:t>
      </w:r>
      <w:r>
        <w:t xml:space="preserve"> </w:t>
      </w:r>
      <w:r>
        <w:t>общения</w:t>
      </w:r>
      <w:r>
        <w:t xml:space="preserve"> </w:t>
      </w:r>
      <w:r>
        <w:t>и</w:t>
      </w:r>
      <w:r>
        <w:t xml:space="preserve"> </w:t>
      </w:r>
      <w:r>
        <w:t>конструктивного</w:t>
      </w:r>
      <w:r>
        <w:t xml:space="preserve"> </w:t>
      </w:r>
      <w:r>
        <w:t>взаимодействия,</w:t>
      </w:r>
      <w:r>
        <w:t xml:space="preserve"> </w:t>
      </w:r>
      <w:r>
        <w:t>в</w:t>
      </w:r>
      <w:r>
        <w:t xml:space="preserve"> </w:t>
      </w:r>
      <w:r>
        <w:t>том</w:t>
      </w:r>
      <w:r>
        <w:t xml:space="preserve"> </w:t>
      </w:r>
      <w:r>
        <w:t>числе</w:t>
      </w:r>
      <w:r>
        <w:t xml:space="preserve"> </w:t>
      </w:r>
    </w:p>
    <w:p w:rsidR="00F05CD3" w:rsidRDefault="00D67A33">
      <w:pPr>
        <w:ind w:left="1627" w:right="332" w:hanging="480"/>
      </w:pPr>
      <w:r>
        <w:t>межкультурного, в образовательной организации и социальном окружении;</w:t>
      </w:r>
      <w:r>
        <w:t xml:space="preserve"> </w:t>
      </w:r>
      <w:r>
        <w:t>аргументированно</w:t>
      </w:r>
      <w:r>
        <w:t xml:space="preserve"> </w:t>
      </w:r>
      <w:r>
        <w:t>вести</w:t>
      </w:r>
      <w:r>
        <w:t xml:space="preserve"> </w:t>
      </w:r>
      <w:r>
        <w:t>диалог,</w:t>
      </w:r>
      <w:r>
        <w:t xml:space="preserve"> </w:t>
      </w:r>
      <w:r>
        <w:t>уметь</w:t>
      </w:r>
      <w:r>
        <w:t xml:space="preserve"> </w:t>
      </w:r>
      <w:r>
        <w:t>смягчать</w:t>
      </w:r>
      <w:r>
        <w:t xml:space="preserve"> </w:t>
      </w:r>
      <w:r>
        <w:t>конфликтн</w:t>
      </w:r>
      <w:r>
        <w:t>ые</w:t>
      </w:r>
      <w:r>
        <w:t xml:space="preserve"> </w:t>
      </w:r>
      <w:r>
        <w:t>ситуации.</w:t>
      </w:r>
      <w:r>
        <w:t xml:space="preserve"> </w:t>
      </w:r>
    </w:p>
    <w:p w:rsidR="00F05CD3" w:rsidRDefault="00D67A33">
      <w:pPr>
        <w:ind w:left="1613" w:right="332"/>
      </w:pPr>
      <w:r>
        <w:t>121.5.2.5.</w:t>
      </w:r>
      <w:r>
        <w:rPr>
          <w:rFonts w:ascii="Arial" w:eastAsia="Arial" w:hAnsi="Arial" w:cs="Arial"/>
        </w:rPr>
        <w:t xml:space="preserve"> </w:t>
      </w:r>
      <w:r>
        <w:t>У обучающегося будут сформированы умения совместной</w:t>
      </w:r>
      <w:r>
        <w:t xml:space="preserve"> </w:t>
      </w:r>
      <w:r>
        <w:t xml:space="preserve">деятельности: </w:t>
      </w:r>
    </w:p>
    <w:p w:rsidR="00F05CD3" w:rsidRDefault="00D67A33">
      <w:pPr>
        <w:ind w:left="1613" w:right="332"/>
      </w:pPr>
      <w:r>
        <w:t>осознавать</w:t>
      </w:r>
      <w:r>
        <w:t xml:space="preserve"> </w:t>
      </w:r>
      <w:r>
        <w:t>на</w:t>
      </w:r>
      <w:r>
        <w:t xml:space="preserve"> </w:t>
      </w:r>
      <w:r>
        <w:t>основе</w:t>
      </w:r>
      <w:r>
        <w:t xml:space="preserve"> </w:t>
      </w:r>
      <w:r>
        <w:t>исторических</w:t>
      </w:r>
      <w:r>
        <w:t xml:space="preserve"> </w:t>
      </w:r>
      <w:r>
        <w:t>примеров</w:t>
      </w:r>
      <w:r>
        <w:t xml:space="preserve"> </w:t>
      </w:r>
      <w:r>
        <w:t>значение</w:t>
      </w:r>
      <w:r>
        <w:t xml:space="preserve"> </w:t>
      </w:r>
      <w:r>
        <w:t>совместной</w:t>
      </w:r>
      <w:r>
        <w:t xml:space="preserve"> </w:t>
      </w:r>
      <w:r>
        <w:t>деятельности</w:t>
      </w:r>
      <w:r>
        <w:t xml:space="preserve"> </w:t>
      </w:r>
    </w:p>
    <w:p w:rsidR="00F05CD3" w:rsidRDefault="00D67A33">
      <w:pPr>
        <w:ind w:left="1627" w:right="519" w:hanging="480"/>
      </w:pPr>
      <w:r>
        <w:t>людей</w:t>
      </w:r>
      <w:r>
        <w:t xml:space="preserve"> </w:t>
      </w:r>
      <w:r>
        <w:t>как</w:t>
      </w:r>
      <w:r>
        <w:t xml:space="preserve"> </w:t>
      </w:r>
      <w:r>
        <w:t>эффективного</w:t>
      </w:r>
      <w:r>
        <w:t xml:space="preserve"> </w:t>
      </w:r>
      <w:r>
        <w:t>средства</w:t>
      </w:r>
      <w:r>
        <w:t xml:space="preserve"> </w:t>
      </w:r>
      <w:r>
        <w:t>достижения</w:t>
      </w:r>
      <w:r>
        <w:t xml:space="preserve"> </w:t>
      </w:r>
      <w:r>
        <w:t>поставленных</w:t>
      </w:r>
      <w:r>
        <w:t xml:space="preserve"> </w:t>
      </w:r>
      <w:r>
        <w:t>целей;</w:t>
      </w:r>
      <w:r>
        <w:t xml:space="preserve"> </w:t>
      </w:r>
      <w:r>
        <w:t xml:space="preserve">планировать и осуществлять совместную работу, коллективные учебные проекты по </w:t>
      </w:r>
    </w:p>
    <w:p w:rsidR="00F05CD3" w:rsidRDefault="00D67A33">
      <w:pPr>
        <w:ind w:left="1627" w:right="570" w:hanging="480"/>
      </w:pPr>
      <w:r>
        <w:t>истории, в том числе с использованием регионального материала;</w:t>
      </w:r>
      <w:r>
        <w:t xml:space="preserve"> </w:t>
      </w:r>
      <w:r>
        <w:t xml:space="preserve">определять свое участие в общей работе и координировать свои действия с другими </w:t>
      </w:r>
    </w:p>
    <w:p w:rsidR="00F05CD3" w:rsidRDefault="00D67A33">
      <w:pPr>
        <w:spacing w:after="5" w:line="248" w:lineRule="auto"/>
        <w:ind w:left="1618" w:right="1449" w:hanging="480"/>
        <w:jc w:val="left"/>
      </w:pPr>
      <w:r>
        <w:t>членами команды;</w:t>
      </w:r>
      <w:r>
        <w:t xml:space="preserve"> </w:t>
      </w:r>
      <w:r>
        <w:t>проявлять</w:t>
      </w:r>
      <w:r>
        <w:t xml:space="preserve"> </w:t>
      </w:r>
      <w:r>
        <w:t>творче</w:t>
      </w:r>
      <w:r>
        <w:t>ство</w:t>
      </w:r>
      <w:r>
        <w:t xml:space="preserve"> </w:t>
      </w:r>
      <w:r>
        <w:t>и</w:t>
      </w:r>
      <w:r>
        <w:t xml:space="preserve"> </w:t>
      </w:r>
      <w:r>
        <w:t>инициативу</w:t>
      </w:r>
      <w:r>
        <w:t xml:space="preserve"> </w:t>
      </w:r>
      <w:r>
        <w:t>в</w:t>
      </w:r>
      <w:r>
        <w:t xml:space="preserve"> </w:t>
      </w:r>
      <w:r>
        <w:t>индивидуальной</w:t>
      </w:r>
      <w:r>
        <w:t xml:space="preserve"> </w:t>
      </w:r>
      <w:r>
        <w:t>и командной</w:t>
      </w:r>
      <w:r>
        <w:t xml:space="preserve"> </w:t>
      </w:r>
      <w:r>
        <w:t>работе; оценивать полученные результаты и свой вклад в общую работу.</w:t>
      </w:r>
      <w:r>
        <w:t xml:space="preserve"> </w:t>
      </w:r>
    </w:p>
    <w:p w:rsidR="00F05CD3" w:rsidRDefault="00D67A33">
      <w:pPr>
        <w:ind w:left="1147" w:right="332" w:firstLine="480"/>
      </w:pPr>
      <w:r>
        <w:t>121.5.2.6.</w:t>
      </w:r>
      <w:r>
        <w:rPr>
          <w:rFonts w:ascii="Arial" w:eastAsia="Arial" w:hAnsi="Arial" w:cs="Arial"/>
        </w:rPr>
        <w:t xml:space="preserve"> </w:t>
      </w:r>
      <w:r>
        <w:t>У обучающегося будут сформированы умения в части регулятивных универсальных учебных действий:</w:t>
      </w:r>
      <w:r>
        <w:t xml:space="preserve"> </w:t>
      </w:r>
    </w:p>
    <w:p w:rsidR="00F05CD3" w:rsidRDefault="00D67A33">
      <w:pPr>
        <w:ind w:left="1147" w:right="332" w:firstLine="480"/>
      </w:pPr>
      <w:r>
        <w:t>владение</w:t>
      </w:r>
      <w:r>
        <w:t xml:space="preserve"> </w:t>
      </w:r>
      <w:r>
        <w:t>приемами</w:t>
      </w:r>
      <w:r>
        <w:t xml:space="preserve"> </w:t>
      </w:r>
      <w:r>
        <w:t>самоорганизации</w:t>
      </w:r>
      <w:r>
        <w:t xml:space="preserve"> </w:t>
      </w:r>
      <w:r>
        <w:t>своей</w:t>
      </w:r>
      <w:r>
        <w:t xml:space="preserve"> </w:t>
      </w:r>
      <w:r>
        <w:t>учебной</w:t>
      </w:r>
      <w:r>
        <w:t xml:space="preserve"> </w:t>
      </w:r>
      <w:r>
        <w:t>и</w:t>
      </w:r>
      <w:r>
        <w:t xml:space="preserve"> </w:t>
      </w:r>
      <w:r>
        <w:t>общественной</w:t>
      </w:r>
      <w:r>
        <w:t xml:space="preserve"> </w:t>
      </w:r>
      <w:r>
        <w:t>работы:</w:t>
      </w:r>
      <w:r>
        <w:t xml:space="preserve"> </w:t>
      </w:r>
      <w:r>
        <w:t>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r>
        <w:t xml:space="preserve"> </w:t>
      </w:r>
      <w:r>
        <w:t>владение приемами самоконтроля: осуществлять самоконтр</w:t>
      </w:r>
      <w:r>
        <w:t>оль, рефлексию и самооценку полученных результатов; вносить коррективы в свою работу с учетом установленных ошибок, возникших трудностей;</w:t>
      </w:r>
      <w:r>
        <w:t xml:space="preserve"> </w:t>
      </w:r>
      <w:r>
        <w:t xml:space="preserve">принятие себя и других людей: осознавать свои </w:t>
      </w:r>
      <w:r>
        <w:lastRenderedPageBreak/>
        <w:t>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w:t>
      </w:r>
      <w:r>
        <w:t xml:space="preserve"> право других людей на ошибку; вносить конструктивные предложения для совместного решения учебных задач, проблем.</w:t>
      </w:r>
      <w:r>
        <w:t xml:space="preserve"> </w:t>
      </w:r>
    </w:p>
    <w:p w:rsidR="00F05CD3" w:rsidRDefault="00D67A33">
      <w:pPr>
        <w:ind w:left="1147" w:right="332" w:firstLine="480"/>
      </w:pPr>
      <w:r>
        <w:t>121.5.3.</w:t>
      </w:r>
      <w:r>
        <w:rPr>
          <w:rFonts w:ascii="Arial" w:eastAsia="Arial" w:hAnsi="Arial" w:cs="Arial"/>
        </w:rPr>
        <w:t xml:space="preserve"> </w:t>
      </w:r>
      <w:r>
        <w:t>Предметные результаты освоения программы по истории на уровне среднего общего образования должны обеспечивать:</w:t>
      </w:r>
      <w:r>
        <w:t xml:space="preserve"> </w:t>
      </w:r>
    </w:p>
    <w:p w:rsidR="00F05CD3" w:rsidRDefault="00D67A33">
      <w:pPr>
        <w:numPr>
          <w:ilvl w:val="0"/>
          <w:numId w:val="62"/>
        </w:numPr>
        <w:ind w:right="332" w:firstLine="480"/>
      </w:pPr>
      <w:r>
        <w:t>понимание значимости</w:t>
      </w:r>
      <w:r>
        <w:t xml:space="preserve"> России в мировых политических и социально</w:t>
      </w:r>
      <w:r>
        <w:t xml:space="preserve">- </w:t>
      </w:r>
      <w:r>
        <w:t xml:space="preserve">экономических процессах XX </w:t>
      </w:r>
      <w:r>
        <w:t xml:space="preserve">- </w:t>
      </w:r>
      <w:r>
        <w:t>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w:t>
      </w:r>
      <w:r>
        <w:t>ии и коллективизации в Союзе Советских Социалистических Республик, решающую роль СССР в победе над нацизмом, значение советских научно</w:t>
      </w:r>
      <w:r>
        <w:t>-</w:t>
      </w:r>
      <w:r>
        <w:t>технологических успехов, освоения космоса; понимание причин и следствий распада СССР, возрождения Российской Федерации ка</w:t>
      </w:r>
      <w:r>
        <w:t>к мировой державы, воссоединения Крыма</w:t>
      </w:r>
      <w:r>
        <w:t xml:space="preserve"> </w:t>
      </w:r>
      <w:r>
        <w:t>с</w:t>
      </w:r>
      <w:r>
        <w:t xml:space="preserve"> </w:t>
      </w:r>
      <w:r>
        <w:t>Россией, СВО</w:t>
      </w:r>
      <w:r>
        <w:t xml:space="preserve"> </w:t>
      </w:r>
      <w:r>
        <w:t>на</w:t>
      </w:r>
      <w:r>
        <w:t xml:space="preserve"> </w:t>
      </w:r>
      <w:r>
        <w:t>Украине</w:t>
      </w:r>
      <w:r>
        <w:t xml:space="preserve"> </w:t>
      </w:r>
      <w:r>
        <w:t>и других</w:t>
      </w:r>
      <w:r>
        <w:t xml:space="preserve"> </w:t>
      </w:r>
      <w:r>
        <w:t>важнейших</w:t>
      </w:r>
      <w:r>
        <w:t xml:space="preserve"> </w:t>
      </w:r>
      <w:r>
        <w:t xml:space="preserve">событий </w:t>
      </w:r>
      <w:r>
        <w:t xml:space="preserve">XX - </w:t>
      </w:r>
      <w:r>
        <w:t>начала XXI в.; особенности развития культуры народов СССР (России);</w:t>
      </w:r>
      <w:r>
        <w:t xml:space="preserve"> </w:t>
      </w:r>
    </w:p>
    <w:p w:rsidR="00F05CD3" w:rsidRDefault="00D67A33">
      <w:pPr>
        <w:numPr>
          <w:ilvl w:val="0"/>
          <w:numId w:val="62"/>
        </w:numPr>
        <w:ind w:right="332" w:firstLine="480"/>
      </w:pPr>
      <w:r>
        <w:t>знание имен героев Первой мировой, Гражданской, Великой Отечественной войн</w:t>
      </w:r>
      <w:r>
        <w:t xml:space="preserve">, </w:t>
      </w:r>
      <w:r>
        <w:t>исторических л</w:t>
      </w:r>
      <w:r>
        <w:t>ичностей, внесших значительный вклад в социально</w:t>
      </w:r>
      <w:r>
        <w:t>-</w:t>
      </w:r>
      <w:r>
        <w:t xml:space="preserve">экономическое, политическое и культурное развитие России в XX </w:t>
      </w:r>
      <w:r>
        <w:t xml:space="preserve">- </w:t>
      </w:r>
      <w:r>
        <w:t>начале XXI в.;</w:t>
      </w:r>
      <w:r>
        <w:t xml:space="preserve"> </w:t>
      </w:r>
    </w:p>
    <w:p w:rsidR="00F05CD3" w:rsidRDefault="00D67A33">
      <w:pPr>
        <w:numPr>
          <w:ilvl w:val="0"/>
          <w:numId w:val="62"/>
        </w:numPr>
        <w:ind w:right="332" w:firstLine="480"/>
      </w:pPr>
      <w:r>
        <w:t>умение составлять описание (реконструкцию) в устной и письменной форме исторических событий, явлений, процессов истории родного</w:t>
      </w:r>
      <w:r>
        <w:t xml:space="preserve"> края, истории России и всеобщей истории XX </w:t>
      </w:r>
      <w:r>
        <w:t xml:space="preserve">- </w:t>
      </w:r>
      <w:r>
        <w:t>начала XXI вв. и их участников, образа жизни людей и его изменения в Новейшую эпоху; формулировать и обосновывать собственную точку зрения</w:t>
      </w:r>
      <w:r>
        <w:t xml:space="preserve"> </w:t>
      </w:r>
      <w:r>
        <w:t xml:space="preserve">(версию, оценку) с использованием фактического материала, в том числе, </w:t>
      </w:r>
      <w:r>
        <w:t>используя источники разных типов;</w:t>
      </w:r>
      <w:r>
        <w:t xml:space="preserve"> </w:t>
      </w:r>
    </w:p>
    <w:p w:rsidR="00F05CD3" w:rsidRDefault="00D67A33">
      <w:pPr>
        <w:numPr>
          <w:ilvl w:val="0"/>
          <w:numId w:val="62"/>
        </w:numPr>
        <w:ind w:right="332" w:firstLine="480"/>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r>
        <w:t xml:space="preserve"> </w:t>
      </w:r>
    </w:p>
    <w:p w:rsidR="00F05CD3" w:rsidRDefault="00D67A33">
      <w:pPr>
        <w:numPr>
          <w:ilvl w:val="0"/>
          <w:numId w:val="62"/>
        </w:numPr>
        <w:ind w:right="332" w:firstLine="480"/>
      </w:pPr>
      <w:r>
        <w:t>умение</w:t>
      </w:r>
      <w:r>
        <w:t xml:space="preserve"> </w:t>
      </w:r>
      <w:r>
        <w:t>устанавливать</w:t>
      </w:r>
      <w:r>
        <w:t xml:space="preserve"> </w:t>
      </w:r>
      <w:r>
        <w:t>причинно</w:t>
      </w:r>
      <w:r>
        <w:t>-</w:t>
      </w:r>
      <w:r>
        <w:t>следственные,</w:t>
      </w:r>
      <w:r>
        <w:t xml:space="preserve"> </w:t>
      </w:r>
      <w:r>
        <w:t>пространственные,</w:t>
      </w:r>
      <w:r>
        <w:t xml:space="preserve"> </w:t>
      </w:r>
      <w:r>
        <w:t>временные</w:t>
      </w:r>
      <w:r>
        <w:t xml:space="preserve"> </w:t>
      </w:r>
      <w:r>
        <w:t>связи исторических</w:t>
      </w:r>
      <w:r>
        <w:t xml:space="preserve"> </w:t>
      </w:r>
      <w:r>
        <w:t>событий,</w:t>
      </w:r>
      <w:r>
        <w:t xml:space="preserve"> </w:t>
      </w:r>
      <w:r>
        <w:t>явлений,</w:t>
      </w:r>
      <w:r>
        <w:t xml:space="preserve"> </w:t>
      </w:r>
      <w:r>
        <w:t>процессов;</w:t>
      </w:r>
      <w:r>
        <w:t xml:space="preserve"> </w:t>
      </w:r>
      <w:r>
        <w:t>характеризовать</w:t>
      </w:r>
      <w:r>
        <w:t xml:space="preserve"> </w:t>
      </w:r>
      <w:r>
        <w:t>их</w:t>
      </w:r>
      <w:r>
        <w:t xml:space="preserve"> </w:t>
      </w:r>
      <w:r>
        <w:t>итоги;</w:t>
      </w:r>
      <w:r>
        <w:t xml:space="preserve"> </w:t>
      </w:r>
      <w:r>
        <w:t>соотносить</w:t>
      </w:r>
      <w:r>
        <w:t xml:space="preserve"> </w:t>
      </w:r>
      <w:r>
        <w:t>события истории родного края</w:t>
      </w:r>
      <w:r>
        <w:t xml:space="preserve"> </w:t>
      </w:r>
      <w:r>
        <w:t xml:space="preserve">и истории России в XX </w:t>
      </w:r>
      <w:r>
        <w:t xml:space="preserve">- </w:t>
      </w:r>
      <w:r>
        <w:t>начале XXI вв.;</w:t>
      </w:r>
      <w:r>
        <w:t xml:space="preserve"> </w:t>
      </w:r>
      <w:r>
        <w:t>определять современников истор</w:t>
      </w:r>
      <w:r>
        <w:t xml:space="preserve">ических событий истории России и человечества в целом в XX </w:t>
      </w:r>
      <w:r>
        <w:t xml:space="preserve">- </w:t>
      </w:r>
      <w:r>
        <w:t>начале XXI вв.;</w:t>
      </w:r>
      <w:r>
        <w:t xml:space="preserve"> </w:t>
      </w:r>
    </w:p>
    <w:p w:rsidR="00F05CD3" w:rsidRDefault="00D67A33">
      <w:pPr>
        <w:numPr>
          <w:ilvl w:val="0"/>
          <w:numId w:val="62"/>
        </w:numPr>
        <w:ind w:right="332" w:firstLine="480"/>
      </w:pPr>
      <w:r>
        <w:t>умение</w:t>
      </w:r>
      <w:r>
        <w:t xml:space="preserve"> </w:t>
      </w:r>
      <w:r>
        <w:t>критически</w:t>
      </w:r>
      <w:r>
        <w:t xml:space="preserve"> </w:t>
      </w:r>
      <w:r>
        <w:t>анализировать</w:t>
      </w:r>
      <w:r>
        <w:t xml:space="preserve"> </w:t>
      </w:r>
      <w:r>
        <w:t>для</w:t>
      </w:r>
      <w:r>
        <w:t xml:space="preserve"> </w:t>
      </w:r>
      <w:r>
        <w:t>решения</w:t>
      </w:r>
      <w:r>
        <w:t xml:space="preserve"> </w:t>
      </w:r>
      <w:r>
        <w:t>познавательной</w:t>
      </w:r>
      <w:r>
        <w:t xml:space="preserve"> </w:t>
      </w:r>
      <w:r>
        <w:t>задачи</w:t>
      </w:r>
      <w:r>
        <w:t xml:space="preserve"> </w:t>
      </w:r>
      <w:r>
        <w:t xml:space="preserve">аутентичные исторические источники разных типов (письменные, вещественные, аудиовизуальные) по истории России и зарубежных стран XX </w:t>
      </w:r>
      <w:r>
        <w:t xml:space="preserve">- </w:t>
      </w:r>
      <w:r>
        <w:t>начала XXI в., оценивать их полноту и достоверность, соотносить с историческим периодом; выявлять общее и различия; привле</w:t>
      </w:r>
      <w:r>
        <w:t>кать контекстную информацию при работе с историческими источниками;</w:t>
      </w:r>
      <w:r>
        <w:t xml:space="preserve"> </w:t>
      </w:r>
    </w:p>
    <w:p w:rsidR="00F05CD3" w:rsidRDefault="00D67A33">
      <w:pPr>
        <w:numPr>
          <w:ilvl w:val="0"/>
          <w:numId w:val="62"/>
        </w:numPr>
        <w:ind w:right="332" w:firstLine="480"/>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XX </w:t>
      </w:r>
      <w:r>
        <w:t xml:space="preserve">- </w:t>
      </w:r>
      <w:r>
        <w:t>начала XXI вв. в справочной литературе, Интерн</w:t>
      </w:r>
      <w:r>
        <w:t>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t xml:space="preserve"> </w:t>
      </w:r>
    </w:p>
    <w:p w:rsidR="00F05CD3" w:rsidRDefault="00D67A33">
      <w:pPr>
        <w:numPr>
          <w:ilvl w:val="0"/>
          <w:numId w:val="62"/>
        </w:numPr>
        <w:ind w:right="332" w:firstLine="480"/>
      </w:pPr>
      <w:r>
        <w:t>умение анализировать текстовые, визуальные источники исторической информации, в</w:t>
      </w:r>
      <w:r>
        <w:t xml:space="preserve"> том числе исторические карты/схемы, по истории России и зарубежных стран XX </w:t>
      </w:r>
      <w:r>
        <w:t xml:space="preserve">- </w:t>
      </w:r>
      <w:r>
        <w:t>начала</w:t>
      </w:r>
      <w:r>
        <w:t xml:space="preserve"> </w:t>
      </w:r>
      <w:r>
        <w:t>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w:t>
      </w:r>
      <w:r>
        <w:t xml:space="preserve"> осуществления проектной деятельности в форме </w:t>
      </w:r>
      <w:r>
        <w:lastRenderedPageBreak/>
        <w:t>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r>
        <w:t xml:space="preserve"> </w:t>
      </w:r>
    </w:p>
    <w:p w:rsidR="00F05CD3" w:rsidRDefault="00D67A33">
      <w:pPr>
        <w:numPr>
          <w:ilvl w:val="0"/>
          <w:numId w:val="62"/>
        </w:numPr>
        <w:ind w:right="332" w:firstLine="480"/>
      </w:pPr>
      <w:r>
        <w:t>приобретение опыта взаимодействия с людьми другой кул</w:t>
      </w:r>
      <w:r>
        <w:t>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r>
        <w:t>;</w:t>
      </w:r>
      <w:r>
        <w:t xml:space="preserve"> </w:t>
      </w:r>
    </w:p>
    <w:p w:rsidR="00F05CD3" w:rsidRDefault="00D67A33">
      <w:pPr>
        <w:numPr>
          <w:ilvl w:val="0"/>
          <w:numId w:val="62"/>
        </w:numPr>
        <w:ind w:right="332" w:firstLine="480"/>
      </w:pPr>
      <w:r>
        <w:t>умение защищать историческую правду, не допускать умаления подвига народа при защите</w:t>
      </w:r>
      <w:r>
        <w:t xml:space="preserve"> </w:t>
      </w:r>
      <w:r>
        <w:t>Отечества, готовность давать отпор фальсификациям российской истории;</w:t>
      </w:r>
      <w:r>
        <w:t xml:space="preserve"> </w:t>
      </w:r>
    </w:p>
    <w:p w:rsidR="00F05CD3" w:rsidRDefault="00D67A33">
      <w:pPr>
        <w:numPr>
          <w:ilvl w:val="0"/>
          <w:numId w:val="62"/>
        </w:numPr>
        <w:ind w:right="332" w:firstLine="480"/>
      </w:pPr>
      <w:r>
        <w:t xml:space="preserve">знание ключевых событий, основных дат и этапов истории России и мира в XX </w:t>
      </w:r>
      <w:r>
        <w:t xml:space="preserve">- </w:t>
      </w:r>
      <w:r>
        <w:t>начале XXI вв.; выдаю</w:t>
      </w:r>
      <w:r>
        <w:t>щихся деятелей отечественной и всеобщей истории; важнейших достижений культуры, ценностных ориентиров.</w:t>
      </w:r>
      <w:r>
        <w:t xml:space="preserve"> </w:t>
      </w:r>
    </w:p>
    <w:p w:rsidR="00F05CD3" w:rsidRDefault="00D67A33">
      <w:pPr>
        <w:ind w:left="1147" w:right="332" w:firstLine="480"/>
      </w:pPr>
      <w:r>
        <w:t>121.5.4.</w:t>
      </w:r>
      <w:r>
        <w:rPr>
          <w:rFonts w:ascii="Arial" w:eastAsia="Arial" w:hAnsi="Arial" w:cs="Arial"/>
        </w:rPr>
        <w:t xml:space="preserve"> </w:t>
      </w:r>
      <w:r>
        <w:t>Условием достижения каждого из предметных результатов изучения истории на уровне среднего общего образования является усвоение обучающимися зна</w:t>
      </w:r>
      <w:r>
        <w:t>ний и формирование умений, которые составляют структуру предметного результата.</w:t>
      </w:r>
      <w:r>
        <w:t xml:space="preserve"> </w:t>
      </w:r>
    </w:p>
    <w:p w:rsidR="00F05CD3" w:rsidRDefault="00D67A33">
      <w:pPr>
        <w:ind w:left="1147" w:right="332" w:firstLine="480"/>
      </w:pPr>
      <w:r>
        <w:t>Формирование умений, составляющих структуру предметных результатов, происходит на учебном материале, изучаемом в 10</w:t>
      </w:r>
      <w:r>
        <w:t>-</w:t>
      </w:r>
      <w:r>
        <w:t>11 классах с учетом того, что достижения</w:t>
      </w:r>
      <w:r>
        <w:t xml:space="preserve"> </w:t>
      </w:r>
      <w:r>
        <w:t>предметных результ</w:t>
      </w:r>
      <w:r>
        <w:t>атов предполагает не</w:t>
      </w:r>
      <w:r>
        <w:t xml:space="preserve"> </w:t>
      </w:r>
      <w:r>
        <w:t>только</w:t>
      </w:r>
      <w:r>
        <w:t xml:space="preserve"> </w:t>
      </w:r>
      <w:r>
        <w:t>обращение</w:t>
      </w:r>
      <w:r>
        <w:t xml:space="preserve"> </w:t>
      </w:r>
      <w:r>
        <w:t>к</w:t>
      </w:r>
      <w:r>
        <w:t xml:space="preserve"> </w:t>
      </w:r>
      <w:r>
        <w:t>истории России и</w:t>
      </w:r>
      <w:r>
        <w:t xml:space="preserve"> </w:t>
      </w:r>
      <w:r>
        <w:t>всеобщей</w:t>
      </w:r>
      <w:r>
        <w:t xml:space="preserve"> </w:t>
      </w:r>
      <w:r>
        <w:t>истории</w:t>
      </w:r>
      <w:r>
        <w:t xml:space="preserve"> XX - </w:t>
      </w:r>
      <w:r>
        <w:t>начала</w:t>
      </w:r>
      <w:r>
        <w:t xml:space="preserve"> XXI </w:t>
      </w:r>
      <w:r>
        <w:t>в.,</w:t>
      </w:r>
      <w:r>
        <w:t xml:space="preserve"> </w:t>
      </w:r>
      <w:r>
        <w:t>но</w:t>
      </w:r>
      <w:r>
        <w:t xml:space="preserve"> </w:t>
      </w:r>
      <w:r>
        <w:t>и</w:t>
      </w:r>
      <w:r>
        <w:t xml:space="preserve"> </w:t>
      </w:r>
      <w:r>
        <w:t>к</w:t>
      </w:r>
      <w:r>
        <w:t xml:space="preserve"> </w:t>
      </w:r>
      <w:r>
        <w:t>важнейшим</w:t>
      </w:r>
      <w:r>
        <w:t xml:space="preserve"> </w:t>
      </w:r>
      <w:r>
        <w:t>событиям,</w:t>
      </w:r>
      <w:r>
        <w:t xml:space="preserve"> </w:t>
      </w:r>
      <w:r>
        <w:t>явлениям,</w:t>
      </w:r>
      <w:r>
        <w:t xml:space="preserve"> </w:t>
      </w:r>
      <w:r>
        <w:t>процессам истории нашей страны с древнейших времен до начала XX в. При планировании уроков истории следует предусмотреть повт</w:t>
      </w:r>
      <w:r>
        <w:t>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r>
        <w:t xml:space="preserve"> </w:t>
      </w:r>
    </w:p>
    <w:p w:rsidR="00F05CD3" w:rsidRDefault="00D67A33">
      <w:pPr>
        <w:ind w:left="1613" w:right="332"/>
      </w:pPr>
      <w:r>
        <w:t>121.5.5.</w:t>
      </w:r>
      <w:r>
        <w:rPr>
          <w:rFonts w:ascii="Arial" w:eastAsia="Arial" w:hAnsi="Arial" w:cs="Arial"/>
        </w:rPr>
        <w:t xml:space="preserve"> </w:t>
      </w:r>
      <w:r>
        <w:t>Предметные</w:t>
      </w:r>
      <w:r>
        <w:t xml:space="preserve"> </w:t>
      </w:r>
      <w:r>
        <w:t>результаты</w:t>
      </w:r>
      <w:r>
        <w:t xml:space="preserve"> </w:t>
      </w:r>
      <w:r>
        <w:t>изучения</w:t>
      </w:r>
      <w:r>
        <w:t xml:space="preserve"> </w:t>
      </w:r>
      <w:r>
        <w:t>истории</w:t>
      </w:r>
      <w:r>
        <w:t xml:space="preserve"> </w:t>
      </w:r>
      <w:r>
        <w:t>в</w:t>
      </w:r>
      <w:r>
        <w:t xml:space="preserve"> 10 </w:t>
      </w:r>
      <w:r>
        <w:t>классе.</w:t>
      </w:r>
      <w:r>
        <w:t xml:space="preserve"> </w:t>
      </w:r>
    </w:p>
    <w:p w:rsidR="00F05CD3" w:rsidRDefault="00D67A33">
      <w:pPr>
        <w:ind w:left="1147" w:right="332" w:firstLine="480"/>
      </w:pPr>
      <w:r>
        <w:t>121.5.5.1.</w:t>
      </w:r>
      <w:r>
        <w:rPr>
          <w:rFonts w:ascii="Arial" w:eastAsia="Arial" w:hAnsi="Arial" w:cs="Arial"/>
        </w:rPr>
        <w:t xml:space="preserve"> </w:t>
      </w:r>
      <w:r>
        <w:t>Понимание значимости России в мировых политических и социально</w:t>
      </w:r>
      <w:r>
        <w:t xml:space="preserve">- </w:t>
      </w:r>
      <w:r>
        <w:t>экономических процессах 1914</w:t>
      </w:r>
      <w:r>
        <w:t>-</w:t>
      </w:r>
      <w:r>
        <w:t>1945 гг., знание достижений страны и ее народа; умение характеризовать историческое значение Российской революции, Гражданской войны, новой</w:t>
      </w:r>
      <w:r>
        <w:t xml:space="preserve"> </w:t>
      </w:r>
      <w:r>
        <w:t>экономической</w:t>
      </w:r>
      <w:r>
        <w:t xml:space="preserve"> </w:t>
      </w:r>
      <w:r>
        <w:t>политики,</w:t>
      </w:r>
      <w:r>
        <w:t xml:space="preserve"> индустриализации</w:t>
      </w:r>
      <w:r>
        <w:t xml:space="preserve"> </w:t>
      </w:r>
      <w:r>
        <w:t>и</w:t>
      </w:r>
      <w:r>
        <w:t xml:space="preserve"> </w:t>
      </w:r>
      <w:r>
        <w:t>коллективизации</w:t>
      </w:r>
      <w:r>
        <w:t xml:space="preserve"> </w:t>
      </w:r>
      <w:r>
        <w:t>в Союзе Советских Социалистических Республик, решающую роль СССР в победе над нацизмом, значение советских научно</w:t>
      </w:r>
      <w:r>
        <w:t>-</w:t>
      </w:r>
      <w:r>
        <w:t>технологических успехов.</w:t>
      </w:r>
      <w:r>
        <w:t xml:space="preserve"> </w:t>
      </w:r>
    </w:p>
    <w:p w:rsidR="00F05CD3" w:rsidRDefault="00D67A33">
      <w:pPr>
        <w:ind w:left="1147" w:right="332" w:firstLine="480"/>
      </w:pPr>
      <w:r>
        <w:t>Достижение</w:t>
      </w:r>
      <w:r>
        <w:t xml:space="preserve"> </w:t>
      </w:r>
      <w:r>
        <w:t>указанного</w:t>
      </w:r>
      <w:r>
        <w:t xml:space="preserve"> </w:t>
      </w:r>
      <w:r>
        <w:t>предметного</w:t>
      </w:r>
      <w:r>
        <w:t xml:space="preserve"> </w:t>
      </w:r>
      <w:r>
        <w:t>результата</w:t>
      </w:r>
      <w:r>
        <w:t xml:space="preserve"> </w:t>
      </w:r>
      <w:r>
        <w:t>непосредственно</w:t>
      </w:r>
      <w:r>
        <w:t xml:space="preserve"> </w:t>
      </w:r>
      <w:r>
        <w:t>связано</w:t>
      </w:r>
      <w:r>
        <w:t xml:space="preserve"> </w:t>
      </w:r>
      <w:r>
        <w:t>с</w:t>
      </w:r>
      <w:r>
        <w:t xml:space="preserve"> </w:t>
      </w:r>
      <w:r>
        <w:t>усвоением</w:t>
      </w:r>
      <w:r>
        <w:t xml:space="preserve"> обучающимися</w:t>
      </w:r>
      <w:r>
        <w:t xml:space="preserve"> </w:t>
      </w:r>
      <w:r>
        <w:t>знаний</w:t>
      </w:r>
      <w:r>
        <w:t xml:space="preserve"> </w:t>
      </w:r>
      <w:r>
        <w:t>важнейших</w:t>
      </w:r>
      <w:r>
        <w:t xml:space="preserve"> </w:t>
      </w:r>
      <w:r>
        <w:t>событий,</w:t>
      </w:r>
      <w:r>
        <w:t xml:space="preserve"> </w:t>
      </w:r>
      <w:r>
        <w:t>явлений,</w:t>
      </w:r>
      <w:r>
        <w:t xml:space="preserve"> </w:t>
      </w:r>
      <w:r>
        <w:t>процессов</w:t>
      </w:r>
      <w:r>
        <w:t xml:space="preserve"> </w:t>
      </w:r>
      <w:r>
        <w:t>истории</w:t>
      </w:r>
      <w:r>
        <w:t xml:space="preserve"> </w:t>
      </w:r>
      <w:r>
        <w:t>России</w:t>
      </w:r>
      <w:r>
        <w:t xml:space="preserve"> 1914-1945 </w:t>
      </w:r>
      <w:r>
        <w:t>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w:t>
      </w:r>
      <w:r>
        <w:t>ьтат достижим при комплексном использовании методов обучения и воспитания.</w:t>
      </w:r>
      <w:r>
        <w:t xml:space="preserve"> </w:t>
      </w:r>
    </w:p>
    <w:p w:rsidR="00F05CD3" w:rsidRDefault="00D67A33">
      <w:pPr>
        <w:ind w:left="1613" w:right="332"/>
      </w:pPr>
      <w:r>
        <w:t xml:space="preserve">Структура предметного результата включает следующий перечень знаний и умений: </w:t>
      </w:r>
    </w:p>
    <w:p w:rsidR="00F05CD3" w:rsidRDefault="00D67A33">
      <w:pPr>
        <w:ind w:left="1613" w:right="332"/>
      </w:pPr>
      <w:r>
        <w:t>называть</w:t>
      </w:r>
      <w:r>
        <w:t xml:space="preserve"> </w:t>
      </w:r>
      <w:r>
        <w:t>наиболее</w:t>
      </w:r>
      <w:r>
        <w:t xml:space="preserve"> </w:t>
      </w:r>
      <w:r>
        <w:t>значимые</w:t>
      </w:r>
      <w:r>
        <w:t xml:space="preserve"> </w:t>
      </w:r>
      <w:r>
        <w:t>события</w:t>
      </w:r>
      <w:r>
        <w:t xml:space="preserve"> </w:t>
      </w:r>
      <w:r>
        <w:t>истории</w:t>
      </w:r>
      <w:r>
        <w:t xml:space="preserve"> </w:t>
      </w:r>
      <w:r>
        <w:t>России</w:t>
      </w:r>
      <w:r>
        <w:t xml:space="preserve"> 1914-1945 </w:t>
      </w:r>
      <w:r>
        <w:t>гг.,</w:t>
      </w:r>
      <w:r>
        <w:t xml:space="preserve"> </w:t>
      </w:r>
      <w:r>
        <w:t>объяснять</w:t>
      </w:r>
      <w:r>
        <w:t xml:space="preserve"> </w:t>
      </w:r>
      <w:r>
        <w:t>их</w:t>
      </w:r>
      <w:r>
        <w:t xml:space="preserve"> </w:t>
      </w:r>
    </w:p>
    <w:p w:rsidR="00F05CD3" w:rsidRDefault="00D67A33">
      <w:pPr>
        <w:ind w:left="1147" w:right="332"/>
      </w:pPr>
      <w:r>
        <w:t>особую</w:t>
      </w:r>
      <w:r>
        <w:t xml:space="preserve"> </w:t>
      </w:r>
      <w:r>
        <w:t>значимость</w:t>
      </w:r>
      <w:r>
        <w:t xml:space="preserve"> </w:t>
      </w:r>
      <w:r>
        <w:t>для</w:t>
      </w:r>
      <w:r>
        <w:t xml:space="preserve"> </w:t>
      </w:r>
      <w:r>
        <w:t>истории</w:t>
      </w:r>
      <w:r>
        <w:t xml:space="preserve"> </w:t>
      </w:r>
      <w:r>
        <w:t>нашей страны;</w:t>
      </w:r>
      <w:r>
        <w:t xml:space="preserve"> </w:t>
      </w:r>
      <w:r>
        <w:t>определять и объяснять (аргументировать) свое отношение</w:t>
      </w:r>
      <w:r>
        <w:t xml:space="preserve"> </w:t>
      </w:r>
      <w:r>
        <w:t>и оценку наиболее значительных</w:t>
      </w:r>
      <w:r>
        <w:t xml:space="preserve"> </w:t>
      </w:r>
      <w:r>
        <w:t>событий, явлений,</w:t>
      </w:r>
      <w:r>
        <w:t xml:space="preserve"> </w:t>
      </w:r>
      <w:r>
        <w:t>процессов истории России 1914</w:t>
      </w:r>
      <w:r>
        <w:t xml:space="preserve">-1945 </w:t>
      </w:r>
      <w:r>
        <w:t>гг.,</w:t>
      </w:r>
      <w:r>
        <w:t xml:space="preserve"> </w:t>
      </w:r>
      <w:r>
        <w:t>их</w:t>
      </w:r>
      <w:r>
        <w:t xml:space="preserve"> </w:t>
      </w:r>
      <w:r>
        <w:t>значение</w:t>
      </w:r>
      <w:r>
        <w:t xml:space="preserve"> </w:t>
      </w:r>
      <w:r>
        <w:t>для истории России и человечества в целом;</w:t>
      </w:r>
      <w:r>
        <w:t xml:space="preserve"> </w:t>
      </w:r>
      <w:r>
        <w:t>выявлять попытки фальсификации ист</w:t>
      </w:r>
      <w:r>
        <w:t xml:space="preserve">ории, используя знания по истории России и </w:t>
      </w:r>
    </w:p>
    <w:p w:rsidR="00F05CD3" w:rsidRDefault="00D67A33">
      <w:pPr>
        <w:ind w:left="1627" w:right="332" w:hanging="480"/>
      </w:pPr>
      <w:r>
        <w:t>всеобщей истории 1914</w:t>
      </w:r>
      <w:r>
        <w:t>-</w:t>
      </w:r>
      <w:r>
        <w:t>1945 гг.;</w:t>
      </w:r>
      <w:r>
        <w:t xml:space="preserve"> </w:t>
      </w:r>
      <w:r>
        <w:t xml:space="preserve">аргументированно противостоять попыткам фальсификации исторических фактов, </w:t>
      </w:r>
    </w:p>
    <w:p w:rsidR="00F05CD3" w:rsidRDefault="00D67A33">
      <w:pPr>
        <w:ind w:left="1147" w:right="332"/>
      </w:pPr>
      <w:r>
        <w:t>связанных с важнейшими событиями, явлениями, процессами истории России 1914</w:t>
      </w:r>
      <w:r>
        <w:t xml:space="preserve">-1945 </w:t>
      </w:r>
      <w:r>
        <w:t>гг., используя знания по истории России.</w:t>
      </w:r>
      <w:r>
        <w:t xml:space="preserve"> </w:t>
      </w:r>
    </w:p>
    <w:p w:rsidR="00F05CD3" w:rsidRDefault="00D67A33">
      <w:pPr>
        <w:ind w:left="1147" w:right="332" w:firstLine="480"/>
      </w:pPr>
      <w:r>
        <w:t>121.5.5.2.</w:t>
      </w:r>
      <w:r>
        <w:rPr>
          <w:rFonts w:ascii="Arial" w:eastAsia="Arial" w:hAnsi="Arial" w:cs="Arial"/>
        </w:rPr>
        <w:t xml:space="preserve"> </w:t>
      </w:r>
      <w:r>
        <w:t>Знание</w:t>
      </w:r>
      <w:r>
        <w:t xml:space="preserve"> </w:t>
      </w:r>
      <w:r>
        <w:t>имен</w:t>
      </w:r>
      <w:r>
        <w:t xml:space="preserve"> </w:t>
      </w:r>
      <w:r>
        <w:t>героев</w:t>
      </w:r>
      <w:r>
        <w:t xml:space="preserve"> </w:t>
      </w:r>
      <w:r>
        <w:t>Первой</w:t>
      </w:r>
      <w:r>
        <w:t xml:space="preserve"> </w:t>
      </w:r>
      <w:r>
        <w:t>мировой,</w:t>
      </w:r>
      <w:r>
        <w:t xml:space="preserve"> </w:t>
      </w:r>
      <w:r>
        <w:t>Гражданской,</w:t>
      </w:r>
      <w:r>
        <w:t xml:space="preserve"> </w:t>
      </w:r>
      <w:r>
        <w:t>Великой</w:t>
      </w:r>
      <w:r>
        <w:t xml:space="preserve"> </w:t>
      </w:r>
      <w:r>
        <w:t>Отечественной войн, исторических личностей, внесших значительный вклад в социально</w:t>
      </w:r>
      <w:r>
        <w:t>-</w:t>
      </w:r>
      <w:r>
        <w:t>экономическое, политическое и культурное развитие России в 1914</w:t>
      </w:r>
      <w:r>
        <w:t>-</w:t>
      </w:r>
      <w:r>
        <w:t>1945 гг.</w:t>
      </w:r>
      <w:r>
        <w:t xml:space="preserve"> </w:t>
      </w:r>
    </w:p>
    <w:p w:rsidR="00F05CD3" w:rsidRDefault="00D67A33">
      <w:pPr>
        <w:ind w:left="1613" w:right="332"/>
      </w:pPr>
      <w:r>
        <w:lastRenderedPageBreak/>
        <w:t xml:space="preserve">Структура предметного результата включает следующий перечень знаний и умений: </w:t>
      </w:r>
    </w:p>
    <w:p w:rsidR="00F05CD3" w:rsidRDefault="00D67A33">
      <w:pPr>
        <w:ind w:left="1613" w:right="332"/>
      </w:pPr>
      <w:r>
        <w:t>называть</w:t>
      </w:r>
      <w:r>
        <w:t xml:space="preserve"> </w:t>
      </w:r>
      <w:r>
        <w:t>имена</w:t>
      </w:r>
      <w:r>
        <w:t xml:space="preserve"> </w:t>
      </w:r>
      <w:r>
        <w:t>наиболее</w:t>
      </w:r>
      <w:r>
        <w:t xml:space="preserve"> </w:t>
      </w:r>
      <w:r>
        <w:t>выдающихся</w:t>
      </w:r>
      <w:r>
        <w:t xml:space="preserve"> </w:t>
      </w:r>
      <w:r>
        <w:t>деятелей</w:t>
      </w:r>
      <w:r>
        <w:t xml:space="preserve"> </w:t>
      </w:r>
      <w:r>
        <w:t>истории</w:t>
      </w:r>
      <w:r>
        <w:t xml:space="preserve"> </w:t>
      </w:r>
      <w:r>
        <w:t>России</w:t>
      </w:r>
      <w:r>
        <w:t xml:space="preserve"> 1914-1945 </w:t>
      </w:r>
      <w:r>
        <w:t>гг.,</w:t>
      </w:r>
      <w:r>
        <w:t xml:space="preserve"> </w:t>
      </w:r>
    </w:p>
    <w:p w:rsidR="00F05CD3" w:rsidRDefault="00D67A33">
      <w:pPr>
        <w:ind w:left="1627" w:right="332" w:hanging="480"/>
      </w:pPr>
      <w:r>
        <w:t>события,</w:t>
      </w:r>
      <w:r>
        <w:t xml:space="preserve"> </w:t>
      </w:r>
      <w:r>
        <w:t>процессы,</w:t>
      </w:r>
      <w:r>
        <w:t xml:space="preserve"> </w:t>
      </w:r>
      <w:r>
        <w:t>в</w:t>
      </w:r>
      <w:r>
        <w:t xml:space="preserve"> </w:t>
      </w:r>
      <w:r>
        <w:t>которых</w:t>
      </w:r>
      <w:r>
        <w:t xml:space="preserve"> </w:t>
      </w:r>
      <w:r>
        <w:t>они</w:t>
      </w:r>
      <w:r>
        <w:t xml:space="preserve"> </w:t>
      </w:r>
      <w:r>
        <w:t>участвовали;</w:t>
      </w:r>
      <w:r>
        <w:t xml:space="preserve"> </w:t>
      </w:r>
      <w:r>
        <w:t xml:space="preserve">характеризовать деятельность исторических личностей в рамках событий, процессов </w:t>
      </w:r>
    </w:p>
    <w:p w:rsidR="00F05CD3" w:rsidRDefault="00D67A33">
      <w:pPr>
        <w:ind w:left="1147" w:right="332"/>
      </w:pPr>
      <w:r>
        <w:t>истории России 1914</w:t>
      </w:r>
      <w:r>
        <w:t>-</w:t>
      </w:r>
      <w:r>
        <w:t>1945 гг., оценивать значение их деятельности для истории нашей страны и человечества в целом;</w:t>
      </w:r>
      <w:r>
        <w:t xml:space="preserve"> </w:t>
      </w:r>
      <w:r>
        <w:t>характеризовать</w:t>
      </w:r>
      <w:r>
        <w:t xml:space="preserve"> </w:t>
      </w:r>
      <w:r>
        <w:t>значение</w:t>
      </w:r>
      <w:r>
        <w:t xml:space="preserve"> </w:t>
      </w:r>
      <w:r>
        <w:t>и</w:t>
      </w:r>
      <w:r>
        <w:t xml:space="preserve"> </w:t>
      </w:r>
      <w:r>
        <w:t>последствия</w:t>
      </w:r>
      <w:r>
        <w:t xml:space="preserve"> </w:t>
      </w:r>
      <w:r>
        <w:t>событий</w:t>
      </w:r>
      <w:r>
        <w:t xml:space="preserve"> 1914-1945 </w:t>
      </w:r>
      <w:r>
        <w:t>гг.,</w:t>
      </w:r>
      <w:r>
        <w:t xml:space="preserve"> </w:t>
      </w:r>
      <w:r>
        <w:t>в</w:t>
      </w:r>
      <w:r>
        <w:t xml:space="preserve"> </w:t>
      </w:r>
      <w:r>
        <w:t>которых</w:t>
      </w:r>
      <w:r>
        <w:t xml:space="preserve"> </w:t>
      </w:r>
      <w:r>
        <w:t xml:space="preserve">участвовали </w:t>
      </w:r>
    </w:p>
    <w:p w:rsidR="00F05CD3" w:rsidRDefault="00D67A33">
      <w:pPr>
        <w:ind w:left="1627" w:right="332" w:hanging="480"/>
      </w:pPr>
      <w:r>
        <w:t>выдающиеся исторические личности, для истории России;</w:t>
      </w:r>
      <w:r>
        <w:t xml:space="preserve"> </w:t>
      </w:r>
      <w:r>
        <w:t xml:space="preserve">определять и объяснять (аргументировать) свое отношение и оценку деятельности </w:t>
      </w:r>
    </w:p>
    <w:p w:rsidR="00F05CD3" w:rsidRDefault="00D67A33">
      <w:pPr>
        <w:ind w:left="1147" w:right="332"/>
      </w:pPr>
      <w:r>
        <w:t>исторических личностей.</w:t>
      </w:r>
      <w:r>
        <w:t xml:space="preserve"> </w:t>
      </w:r>
    </w:p>
    <w:p w:rsidR="00F05CD3" w:rsidRDefault="00D67A33">
      <w:pPr>
        <w:ind w:left="1147" w:right="332" w:firstLine="480"/>
      </w:pPr>
      <w:r>
        <w:t>121.5.5.3.</w:t>
      </w:r>
      <w:r>
        <w:rPr>
          <w:rFonts w:ascii="Arial" w:eastAsia="Arial" w:hAnsi="Arial" w:cs="Arial"/>
        </w:rPr>
        <w:t xml:space="preserve"> </w:t>
      </w:r>
      <w:r>
        <w:t>Умение</w:t>
      </w:r>
      <w:r>
        <w:t xml:space="preserve"> </w:t>
      </w:r>
      <w:r>
        <w:t>составлять</w:t>
      </w:r>
      <w:r>
        <w:t xml:space="preserve"> </w:t>
      </w:r>
      <w:r>
        <w:t>описание</w:t>
      </w:r>
      <w:r>
        <w:t xml:space="preserve"> </w:t>
      </w:r>
      <w:r>
        <w:t>(реконструкцию)</w:t>
      </w:r>
      <w:r>
        <w:t xml:space="preserve"> </w:t>
      </w:r>
      <w:r>
        <w:t>в</w:t>
      </w:r>
      <w:r>
        <w:t xml:space="preserve"> </w:t>
      </w:r>
      <w:r>
        <w:t>устной</w:t>
      </w:r>
      <w:r>
        <w:t xml:space="preserve"> </w:t>
      </w:r>
      <w:r>
        <w:t>и</w:t>
      </w:r>
      <w:r>
        <w:t xml:space="preserve"> </w:t>
      </w:r>
      <w:r>
        <w:t>письменно</w:t>
      </w:r>
      <w:r>
        <w:t>й</w:t>
      </w:r>
      <w:r>
        <w:t xml:space="preserve"> </w:t>
      </w:r>
      <w:r>
        <w:t>форме исторических событий, явлений, процессов истории родного края, истории России и всеобщей истории 1914</w:t>
      </w:r>
      <w:r>
        <w:t>-</w:t>
      </w:r>
      <w:r>
        <w:t>1945 гг. и их участников, образа жизни людей и его изменения в Новейшую эпоху; формулировать и обосновывать собственную точку зрения (версию, оцен</w:t>
      </w:r>
      <w:r>
        <w:t>ку) с использованием фактического материала, в том числе, используя источники разных типов.</w:t>
      </w:r>
      <w:r>
        <w:t xml:space="preserve"> </w:t>
      </w:r>
    </w:p>
    <w:p w:rsidR="00F05CD3" w:rsidRDefault="00D67A33">
      <w:pPr>
        <w:ind w:left="1613" w:right="332"/>
      </w:pPr>
      <w:r>
        <w:t>Структура предметного результата включает следующий перечень знаний и умений:</w:t>
      </w:r>
      <w:r>
        <w:t xml:space="preserve"> </w:t>
      </w:r>
    </w:p>
    <w:p w:rsidR="00F05CD3" w:rsidRDefault="00D67A33">
      <w:pPr>
        <w:ind w:left="1147" w:right="332" w:firstLine="480"/>
      </w:pPr>
      <w:r>
        <w:t>объяснять</w:t>
      </w:r>
      <w:r>
        <w:t xml:space="preserve"> </w:t>
      </w:r>
      <w:r>
        <w:t>смысл</w:t>
      </w:r>
      <w:r>
        <w:t xml:space="preserve"> </w:t>
      </w:r>
      <w:r>
        <w:t>изученных/изучаемых</w:t>
      </w:r>
      <w:r>
        <w:t xml:space="preserve"> </w:t>
      </w:r>
      <w:r>
        <w:t>исторических</w:t>
      </w:r>
      <w:r>
        <w:t xml:space="preserve"> </w:t>
      </w:r>
      <w:r>
        <w:t>понятий</w:t>
      </w:r>
      <w:r>
        <w:t xml:space="preserve"> </w:t>
      </w:r>
      <w:r>
        <w:t>и</w:t>
      </w:r>
      <w:r>
        <w:t xml:space="preserve"> </w:t>
      </w:r>
      <w:r>
        <w:t>терминов</w:t>
      </w:r>
      <w:r>
        <w:t xml:space="preserve"> </w:t>
      </w:r>
      <w:r>
        <w:t>из</w:t>
      </w:r>
      <w:r>
        <w:t xml:space="preserve"> </w:t>
      </w:r>
      <w:r>
        <w:t>истории</w:t>
      </w:r>
      <w:r>
        <w:t xml:space="preserve"> </w:t>
      </w:r>
      <w:r>
        <w:t>Росси</w:t>
      </w:r>
      <w:r>
        <w:t>и, и всеобщей истории 1914</w:t>
      </w:r>
      <w:r>
        <w:t>-</w:t>
      </w:r>
      <w:r>
        <w:t>1945 гг., привлекая учебные тексты и (или) дополнительные</w:t>
      </w:r>
      <w:r>
        <w:t xml:space="preserve"> </w:t>
      </w:r>
      <w:r>
        <w:t>источники</w:t>
      </w:r>
      <w:r>
        <w:t xml:space="preserve"> </w:t>
      </w:r>
      <w:r>
        <w:t>информации;</w:t>
      </w:r>
      <w:r>
        <w:t xml:space="preserve"> </w:t>
      </w:r>
      <w:r>
        <w:t>корректно использовать</w:t>
      </w:r>
      <w:r>
        <w:t xml:space="preserve"> </w:t>
      </w:r>
      <w:r>
        <w:t>исторические понятия</w:t>
      </w:r>
      <w:r>
        <w:t xml:space="preserve"> </w:t>
      </w:r>
      <w:r>
        <w:t>и термины в устной речи, при подготовке конспекта, реферата;</w:t>
      </w:r>
      <w:r>
        <w:t xml:space="preserve"> </w:t>
      </w:r>
      <w:r>
        <w:t xml:space="preserve">представлять развернутый рассказ (описание) </w:t>
      </w:r>
      <w:r>
        <w:t>о ключевых событиях родного края, истории России и всеобщей истории 1914</w:t>
      </w:r>
      <w:r>
        <w:t>-</w:t>
      </w:r>
      <w:r>
        <w:t>1945 гг. с использованием контекстной информации, представленной в исторических источниках, учебной, художественной и научно</w:t>
      </w:r>
      <w:r>
        <w:t>-</w:t>
      </w:r>
      <w:r>
        <w:t>популярной литературе, визуальных материалах и других, по самостоятельно составленному плану;</w:t>
      </w:r>
      <w:r>
        <w:t xml:space="preserve"> </w:t>
      </w:r>
      <w:r>
        <w:t xml:space="preserve">составлять развернутую характеристику исторических личностей с описанием и </w:t>
      </w:r>
    </w:p>
    <w:p w:rsidR="00F05CD3" w:rsidRDefault="00D67A33">
      <w:pPr>
        <w:ind w:left="1147" w:right="332"/>
      </w:pPr>
      <w:r>
        <w:t>оценкой</w:t>
      </w:r>
      <w:r>
        <w:t xml:space="preserve"> </w:t>
      </w:r>
      <w:r>
        <w:t>их</w:t>
      </w:r>
      <w:r>
        <w:t xml:space="preserve"> </w:t>
      </w:r>
      <w:r>
        <w:t>деятельности;</w:t>
      </w:r>
      <w:r>
        <w:t xml:space="preserve"> </w:t>
      </w:r>
      <w:r>
        <w:t>характеризовать</w:t>
      </w:r>
      <w:r>
        <w:t xml:space="preserve"> </w:t>
      </w:r>
      <w:r>
        <w:t>условия</w:t>
      </w:r>
      <w:r>
        <w:t xml:space="preserve"> </w:t>
      </w:r>
      <w:r>
        <w:t>и</w:t>
      </w:r>
      <w:r>
        <w:t xml:space="preserve"> </w:t>
      </w:r>
      <w:r>
        <w:t>образ</w:t>
      </w:r>
      <w:r>
        <w:t xml:space="preserve"> </w:t>
      </w:r>
      <w:r>
        <w:t>жизни</w:t>
      </w:r>
      <w:r>
        <w:t xml:space="preserve"> </w:t>
      </w:r>
      <w:r>
        <w:t>людей</w:t>
      </w:r>
      <w:r>
        <w:t xml:space="preserve"> </w:t>
      </w:r>
      <w:r>
        <w:t>в</w:t>
      </w:r>
      <w:r>
        <w:t xml:space="preserve"> </w:t>
      </w:r>
      <w:r>
        <w:t>России</w:t>
      </w:r>
      <w:r>
        <w:t xml:space="preserve"> </w:t>
      </w:r>
      <w:r>
        <w:t>и</w:t>
      </w:r>
      <w:r>
        <w:t xml:space="preserve"> </w:t>
      </w:r>
      <w:r>
        <w:t>других</w:t>
      </w:r>
      <w:r>
        <w:t xml:space="preserve"> странах</w:t>
      </w:r>
      <w:r>
        <w:t xml:space="preserve"> </w:t>
      </w:r>
      <w:r>
        <w:t>в 1914</w:t>
      </w:r>
      <w:r>
        <w:t xml:space="preserve">-1945 </w:t>
      </w:r>
      <w:r>
        <w:t>гг., анализируя изменения, происшедшие</w:t>
      </w:r>
      <w:r>
        <w:t xml:space="preserve"> </w:t>
      </w:r>
      <w:r>
        <w:t>в течение</w:t>
      </w:r>
      <w:r>
        <w:t xml:space="preserve"> </w:t>
      </w:r>
      <w:r>
        <w:t>рассматриваемого периода;</w:t>
      </w:r>
      <w:r>
        <w:t xml:space="preserve"> </w:t>
      </w:r>
      <w:r>
        <w:t>представлять описание памятников материальной и художественной культуры 1914</w:t>
      </w:r>
      <w:r>
        <w:t xml:space="preserve">- </w:t>
      </w:r>
      <w:r>
        <w:t>1945 гг., их назначение, характеризовать обстоятельства их создания, называть авто</w:t>
      </w:r>
      <w:r>
        <w:t>ров памятников культуры, определять жанр, стиль, особенности технических и художественных приемов создания памятников культуры;</w:t>
      </w:r>
      <w:r>
        <w:t xml:space="preserve"> </w:t>
      </w:r>
    </w:p>
    <w:p w:rsidR="00F05CD3" w:rsidRDefault="00D67A33">
      <w:pPr>
        <w:ind w:left="1147" w:right="332" w:firstLine="480"/>
      </w:pPr>
      <w:r>
        <w:t>представлять результаты самостоятельного изучения исторической информации из истории России и всеобщей истории 1914</w:t>
      </w:r>
      <w:r>
        <w:t>-</w:t>
      </w:r>
      <w:r>
        <w:t xml:space="preserve">1945 гг. в </w:t>
      </w:r>
      <w:r>
        <w:t>форме сложного плана, конспекта, реферата;</w:t>
      </w:r>
      <w:r>
        <w:t xml:space="preserve"> </w:t>
      </w: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w:t>
      </w:r>
      <w:r>
        <w:t>-</w:t>
      </w:r>
      <w:r>
        <w:t>1945 гг.;</w:t>
      </w:r>
      <w:r>
        <w:t xml:space="preserve"> </w:t>
      </w:r>
      <w:r>
        <w:t>понимать</w:t>
      </w:r>
      <w:r>
        <w:t xml:space="preserve"> </w:t>
      </w:r>
      <w:r>
        <w:t>необходимость</w:t>
      </w:r>
      <w:r>
        <w:t xml:space="preserve"> </w:t>
      </w:r>
      <w:r>
        <w:t>факти</w:t>
      </w:r>
      <w:r>
        <w:t>ческой</w:t>
      </w:r>
      <w:r>
        <w:t xml:space="preserve"> </w:t>
      </w:r>
      <w:r>
        <w:t>аргументации</w:t>
      </w:r>
      <w:r>
        <w:t xml:space="preserve"> </w:t>
      </w:r>
      <w:r>
        <w:t>для</w:t>
      </w:r>
      <w:r>
        <w:t xml:space="preserve"> </w:t>
      </w:r>
      <w:r>
        <w:t>обоснования</w:t>
      </w:r>
      <w:r>
        <w:t xml:space="preserve"> </w:t>
      </w:r>
      <w:r>
        <w:t>своей</w:t>
      </w:r>
      <w:r>
        <w:t xml:space="preserve"> </w:t>
      </w:r>
      <w:r>
        <w:t>позиции; самостоятельно</w:t>
      </w:r>
      <w:r>
        <w:t xml:space="preserve"> </w:t>
      </w:r>
      <w:r>
        <w:t>отбирать</w:t>
      </w:r>
      <w:r>
        <w:t xml:space="preserve"> </w:t>
      </w:r>
      <w:r>
        <w:t>факты,</w:t>
      </w:r>
      <w:r>
        <w:t xml:space="preserve"> </w:t>
      </w:r>
      <w:r>
        <w:t>которые</w:t>
      </w:r>
      <w:r>
        <w:t xml:space="preserve"> </w:t>
      </w:r>
      <w:r>
        <w:t>могут</w:t>
      </w:r>
      <w:r>
        <w:t xml:space="preserve"> </w:t>
      </w:r>
      <w:r>
        <w:t>быть</w:t>
      </w:r>
      <w:r>
        <w:t xml:space="preserve"> </w:t>
      </w:r>
      <w:r>
        <w:t>использованы</w:t>
      </w:r>
      <w:r>
        <w:t xml:space="preserve"> </w:t>
      </w:r>
      <w:r>
        <w:t>для</w:t>
      </w:r>
      <w:r>
        <w:t xml:space="preserve"> </w:t>
      </w:r>
      <w:r>
        <w:t>подтверждения</w:t>
      </w:r>
      <w:r>
        <w:t xml:space="preserve"> </w:t>
      </w:r>
      <w:r>
        <w:t>или опровержения какой</w:t>
      </w:r>
      <w:r>
        <w:t>-</w:t>
      </w:r>
      <w:r>
        <w:t>либо оценки исторических событий;</w:t>
      </w:r>
      <w:r>
        <w:t xml:space="preserve"> </w:t>
      </w:r>
      <w:r>
        <w:t>формулировать аргументы для подтверждения или опровержения собствен</w:t>
      </w:r>
      <w:r>
        <w:t>ной или предложенной точки зрения по дискуссионной проблеме из истории России и всеобщей истории 1914</w:t>
      </w:r>
      <w:r>
        <w:t>-</w:t>
      </w:r>
      <w:r>
        <w:t>1945 гг.; сравнивать предложенную аргументацию, выбирать наиболее аргументированную позицию.</w:t>
      </w:r>
      <w:r>
        <w:t xml:space="preserve"> </w:t>
      </w:r>
    </w:p>
    <w:p w:rsidR="00F05CD3" w:rsidRDefault="00D67A33">
      <w:pPr>
        <w:ind w:left="1147" w:right="332" w:firstLine="480"/>
      </w:pPr>
      <w:r>
        <w:t>121.5.5.4.</w:t>
      </w:r>
      <w:r>
        <w:rPr>
          <w:rFonts w:ascii="Arial" w:eastAsia="Arial" w:hAnsi="Arial" w:cs="Arial"/>
        </w:rPr>
        <w:t xml:space="preserve"> </w:t>
      </w:r>
      <w:r>
        <w:t>Умение выявлять существенные черты исторических событий, явлений, процессов 1914</w:t>
      </w:r>
      <w:r>
        <w:t>-</w:t>
      </w:r>
      <w:r>
        <w:t>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r>
        <w:t xml:space="preserve"> </w:t>
      </w:r>
      <w:r>
        <w:t xml:space="preserve">Структура предметного </w:t>
      </w:r>
      <w:r>
        <w:t xml:space="preserve">результата включает следующий перечень знаний и умений: </w:t>
      </w:r>
    </w:p>
    <w:p w:rsidR="00F05CD3" w:rsidRDefault="00D67A33">
      <w:pPr>
        <w:ind w:left="1147" w:right="332" w:firstLine="480"/>
      </w:pPr>
      <w:r>
        <w:lastRenderedPageBreak/>
        <w:t>называть</w:t>
      </w:r>
      <w:r>
        <w:t xml:space="preserve"> </w:t>
      </w:r>
      <w:r>
        <w:t>характерные, существенные признаки</w:t>
      </w:r>
      <w:r>
        <w:t xml:space="preserve"> </w:t>
      </w:r>
      <w:r>
        <w:t>событий,</w:t>
      </w:r>
      <w:r>
        <w:t xml:space="preserve"> </w:t>
      </w:r>
      <w:r>
        <w:t>процессов, явлений</w:t>
      </w:r>
      <w:r>
        <w:t xml:space="preserve"> </w:t>
      </w:r>
      <w:r>
        <w:t>истории</w:t>
      </w:r>
      <w:r>
        <w:t xml:space="preserve"> </w:t>
      </w:r>
      <w:r>
        <w:t>России</w:t>
      </w:r>
      <w:r>
        <w:t xml:space="preserve"> </w:t>
      </w:r>
      <w:r>
        <w:t>и</w:t>
      </w:r>
      <w:r>
        <w:t xml:space="preserve"> </w:t>
      </w:r>
      <w:r>
        <w:t>всеобщей</w:t>
      </w:r>
      <w:r>
        <w:t xml:space="preserve"> </w:t>
      </w:r>
      <w:r>
        <w:t>истории</w:t>
      </w:r>
      <w:r>
        <w:t xml:space="preserve"> 1914-1945 </w:t>
      </w:r>
      <w:r>
        <w:t>гг.;</w:t>
      </w:r>
      <w:r>
        <w:t xml:space="preserve"> </w:t>
      </w:r>
      <w:r>
        <w:t>различать в исторической информации из курсов</w:t>
      </w:r>
      <w:r>
        <w:t xml:space="preserve"> </w:t>
      </w:r>
      <w:r>
        <w:t>истории России и</w:t>
      </w:r>
      <w:r>
        <w:t xml:space="preserve"> </w:t>
      </w:r>
      <w:r>
        <w:t>зарубежных</w:t>
      </w:r>
      <w:r>
        <w:t xml:space="preserve"> </w:t>
      </w:r>
      <w:r>
        <w:t>стра</w:t>
      </w:r>
      <w:r>
        <w:t xml:space="preserve">н </w:t>
      </w:r>
      <w:r>
        <w:t>1914-</w:t>
      </w:r>
      <w:r>
        <w:t>1945 гг. события, явления, процессы; факты и мнения, описания и объяснения, гипотезы и теории;</w:t>
      </w:r>
      <w:r>
        <w:t xml:space="preserve"> </w:t>
      </w:r>
      <w:r>
        <w:t>группировать, систематизировать исторические факты по самостоятельно определяемому</w:t>
      </w:r>
      <w:r>
        <w:t xml:space="preserve"> </w:t>
      </w:r>
      <w:r>
        <w:t>признаку (хронологии, принадлежности к историческим процессам, типологи</w:t>
      </w:r>
      <w:r>
        <w:t>ческим основаниям и другим);</w:t>
      </w:r>
      <w:r>
        <w:t xml:space="preserve"> </w:t>
      </w:r>
      <w:r>
        <w:t>обобщать историческую информацию по истории России и зарубежных стран 1914</w:t>
      </w:r>
      <w:r>
        <w:t xml:space="preserve">- </w:t>
      </w:r>
    </w:p>
    <w:p w:rsidR="00F05CD3" w:rsidRDefault="00D67A33">
      <w:pPr>
        <w:ind w:left="1147" w:right="332"/>
      </w:pPr>
      <w:r>
        <w:t>1945 гг.;</w:t>
      </w:r>
      <w:r>
        <w:t xml:space="preserve"> </w:t>
      </w:r>
    </w:p>
    <w:p w:rsidR="00F05CD3" w:rsidRDefault="00D67A33">
      <w:pPr>
        <w:ind w:left="1147" w:right="332" w:firstLine="480"/>
      </w:pPr>
      <w:r>
        <w:t>на основе изучения исторического материала давать оценку возможности/корректности сравнения событий, явлений, процессов, взглядов историчес</w:t>
      </w:r>
      <w:r>
        <w:t>ких деятелей истории России и зарубежных стран в 1914</w:t>
      </w:r>
      <w:r>
        <w:t>-</w:t>
      </w:r>
      <w:r>
        <w:t>1945 гг.;</w:t>
      </w:r>
      <w:r>
        <w:t xml:space="preserve"> </w:t>
      </w:r>
      <w:r>
        <w:t>сравнивать</w:t>
      </w:r>
      <w:r>
        <w:t xml:space="preserve"> </w:t>
      </w:r>
      <w:r>
        <w:t>исторические</w:t>
      </w:r>
      <w:r>
        <w:t xml:space="preserve"> </w:t>
      </w:r>
      <w:r>
        <w:t>события,</w:t>
      </w:r>
      <w:r>
        <w:t xml:space="preserve"> </w:t>
      </w:r>
      <w:r>
        <w:t>явления,</w:t>
      </w:r>
      <w:r>
        <w:t xml:space="preserve"> </w:t>
      </w:r>
      <w:r>
        <w:t>процессы,</w:t>
      </w:r>
      <w:r>
        <w:t xml:space="preserve"> </w:t>
      </w:r>
      <w:r>
        <w:t>взгляды</w:t>
      </w:r>
      <w:r>
        <w:t xml:space="preserve"> </w:t>
      </w:r>
      <w:r>
        <w:t>исторических</w:t>
      </w:r>
      <w:r>
        <w:t xml:space="preserve"> </w:t>
      </w:r>
      <w:r>
        <w:t>деятелей истории России и зарубежных стран 1914</w:t>
      </w:r>
      <w:r>
        <w:t>-1</w:t>
      </w:r>
      <w:r>
        <w:t xml:space="preserve">945 гг. по самостоятельно определенным критериям; на основе сравнения </w:t>
      </w:r>
      <w:r>
        <w:t>самостоятельно делать выводы;</w:t>
      </w:r>
      <w:r>
        <w:t xml:space="preserve"> </w:t>
      </w:r>
      <w:r>
        <w:t>на</w:t>
      </w:r>
      <w:r>
        <w:t xml:space="preserve"> </w:t>
      </w:r>
      <w:r>
        <w:t>основе</w:t>
      </w:r>
      <w:r>
        <w:t xml:space="preserve"> </w:t>
      </w:r>
      <w:r>
        <w:t>изучения</w:t>
      </w:r>
      <w:r>
        <w:t xml:space="preserve"> </w:t>
      </w:r>
      <w:r>
        <w:t>исторического</w:t>
      </w:r>
      <w:r>
        <w:t xml:space="preserve"> </w:t>
      </w:r>
      <w:r>
        <w:t>материала</w:t>
      </w:r>
      <w:r>
        <w:t xml:space="preserve"> </w:t>
      </w:r>
      <w:r>
        <w:t>устанавливать</w:t>
      </w:r>
      <w:r>
        <w:t xml:space="preserve"> </w:t>
      </w:r>
      <w:r>
        <w:t>исторические</w:t>
      </w:r>
      <w:r>
        <w:t xml:space="preserve"> </w:t>
      </w:r>
      <w:r>
        <w:t>аналогии.</w:t>
      </w:r>
      <w:r>
        <w:t xml:space="preserve"> </w:t>
      </w:r>
    </w:p>
    <w:p w:rsidR="00F05CD3" w:rsidRDefault="00D67A33">
      <w:pPr>
        <w:ind w:left="1147" w:right="332" w:firstLine="480"/>
      </w:pPr>
      <w:r>
        <w:t>121.5.5.5.</w:t>
      </w:r>
      <w:r>
        <w:rPr>
          <w:rFonts w:ascii="Arial" w:eastAsia="Arial" w:hAnsi="Arial" w:cs="Arial"/>
        </w:rPr>
        <w:t xml:space="preserve"> </w:t>
      </w:r>
      <w:r>
        <w:t>Умение устанавливать причинно</w:t>
      </w:r>
      <w:r>
        <w:t>-</w:t>
      </w:r>
      <w:r>
        <w:t>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w:t>
      </w:r>
      <w:r>
        <w:t>-</w:t>
      </w:r>
      <w:r>
        <w:t>1945 гг.; определять современников</w:t>
      </w:r>
      <w:r>
        <w:t xml:space="preserve"> </w:t>
      </w:r>
      <w:r>
        <w:t>исторических</w:t>
      </w:r>
      <w:r>
        <w:t xml:space="preserve"> </w:t>
      </w:r>
      <w:r>
        <w:t>событий</w:t>
      </w:r>
      <w:r>
        <w:t xml:space="preserve"> </w:t>
      </w:r>
      <w:r>
        <w:t>истории</w:t>
      </w:r>
      <w:r>
        <w:t xml:space="preserve"> </w:t>
      </w:r>
      <w:r>
        <w:t>России</w:t>
      </w:r>
      <w:r>
        <w:t xml:space="preserve"> </w:t>
      </w:r>
      <w:r>
        <w:t>и</w:t>
      </w:r>
      <w:r>
        <w:t xml:space="preserve"> </w:t>
      </w:r>
      <w:r>
        <w:t>чел</w:t>
      </w:r>
      <w:r>
        <w:t>овечества</w:t>
      </w:r>
      <w:r>
        <w:t xml:space="preserve"> </w:t>
      </w:r>
      <w:r>
        <w:t>в</w:t>
      </w:r>
      <w:r>
        <w:t xml:space="preserve"> </w:t>
      </w:r>
      <w:r>
        <w:t>целом</w:t>
      </w:r>
      <w:r>
        <w:t xml:space="preserve"> </w:t>
      </w:r>
      <w:r>
        <w:t>в</w:t>
      </w:r>
      <w:r>
        <w:t xml:space="preserve"> 1914-1945 </w:t>
      </w:r>
      <w:r>
        <w:t>гг.</w:t>
      </w:r>
      <w:r>
        <w:t xml:space="preserve"> </w:t>
      </w:r>
    </w:p>
    <w:p w:rsidR="00F05CD3" w:rsidRDefault="00D67A33">
      <w:pPr>
        <w:spacing w:after="16" w:line="248" w:lineRule="auto"/>
        <w:ind w:left="1128" w:right="334" w:hanging="10"/>
        <w:jc w:val="right"/>
      </w:pPr>
      <w:r>
        <w:t xml:space="preserve">Структура предметного результата включает следующий перечень знаний и умений: </w:t>
      </w:r>
    </w:p>
    <w:p w:rsidR="00F05CD3" w:rsidRDefault="00D67A33">
      <w:pPr>
        <w:spacing w:after="16" w:line="248" w:lineRule="auto"/>
        <w:ind w:left="1128" w:right="334" w:hanging="10"/>
        <w:jc w:val="right"/>
      </w:pPr>
      <w:r>
        <w:t>определять</w:t>
      </w:r>
      <w:r>
        <w:t xml:space="preserve"> </w:t>
      </w:r>
      <w:r>
        <w:t>(различать)</w:t>
      </w:r>
      <w:r>
        <w:t xml:space="preserve"> </w:t>
      </w:r>
      <w:r>
        <w:t>причины,</w:t>
      </w:r>
      <w:r>
        <w:t xml:space="preserve"> </w:t>
      </w:r>
      <w:r>
        <w:t>предпосылки,</w:t>
      </w:r>
      <w:r>
        <w:t xml:space="preserve"> </w:t>
      </w:r>
      <w:r>
        <w:t>поводы,</w:t>
      </w:r>
      <w:r>
        <w:t xml:space="preserve"> </w:t>
      </w:r>
      <w:r>
        <w:t>последствия,</w:t>
      </w:r>
      <w:r>
        <w:t xml:space="preserve"> </w:t>
      </w:r>
      <w:r>
        <w:t>указывать</w:t>
      </w:r>
      <w:r>
        <w:t xml:space="preserve"> </w:t>
      </w:r>
      <w:r>
        <w:t>итоги,</w:t>
      </w:r>
      <w:r>
        <w:t xml:space="preserve"> </w:t>
      </w:r>
    </w:p>
    <w:p w:rsidR="00F05CD3" w:rsidRDefault="00D67A33">
      <w:pPr>
        <w:ind w:left="1147" w:right="332"/>
      </w:pPr>
      <w:r>
        <w:t>значение исторических событий, явлений, процессов на основе изученного материала по истории России и зарубежных стран 1914</w:t>
      </w:r>
      <w:r>
        <w:t>-</w:t>
      </w:r>
      <w:r>
        <w:t>1945 гг.;</w:t>
      </w:r>
      <w:r>
        <w:t xml:space="preserve"> </w:t>
      </w:r>
      <w:r>
        <w:t>устанавливать причинно</w:t>
      </w:r>
      <w:r>
        <w:t>-</w:t>
      </w:r>
      <w:r>
        <w:t>следственные, пространственные, временные связи между историческими событиями, явлениями, процессами</w:t>
      </w:r>
      <w:r>
        <w:t xml:space="preserve"> на основе анализа исторической ситуации/информации из истории России и зарубежных стран 1914</w:t>
      </w:r>
      <w:r>
        <w:t>-</w:t>
      </w:r>
      <w:r>
        <w:t>1945 гг.;</w:t>
      </w:r>
      <w:r>
        <w:t xml:space="preserve"> </w:t>
      </w:r>
      <w:r>
        <w:t xml:space="preserve">делать предположения о возможных причинах (предпосылках) и последствиях </w:t>
      </w:r>
    </w:p>
    <w:p w:rsidR="00F05CD3" w:rsidRDefault="00D67A33">
      <w:pPr>
        <w:ind w:left="1147" w:right="332"/>
      </w:pPr>
      <w:r>
        <w:t>исторических</w:t>
      </w:r>
      <w:r>
        <w:t xml:space="preserve"> </w:t>
      </w:r>
      <w:r>
        <w:t>событий,</w:t>
      </w:r>
      <w:r>
        <w:t xml:space="preserve"> </w:t>
      </w:r>
      <w:r>
        <w:t>явлений,</w:t>
      </w:r>
      <w:r>
        <w:t xml:space="preserve"> </w:t>
      </w:r>
      <w:r>
        <w:t>процессов</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1914</w:t>
      </w:r>
      <w:r>
        <w:t xml:space="preserve">-1945 </w:t>
      </w:r>
      <w:r>
        <w:t>гг.;</w:t>
      </w:r>
      <w:r>
        <w:t xml:space="preserve"> </w:t>
      </w:r>
    </w:p>
    <w:p w:rsidR="00F05CD3" w:rsidRDefault="00D67A33">
      <w:pPr>
        <w:ind w:left="1613" w:right="332"/>
      </w:pPr>
      <w:r>
        <w:t>излагать</w:t>
      </w:r>
      <w:r>
        <w:t xml:space="preserve"> </w:t>
      </w:r>
      <w:r>
        <w:t>исторический</w:t>
      </w:r>
      <w:r>
        <w:t xml:space="preserve"> </w:t>
      </w:r>
      <w:r>
        <w:t>материал</w:t>
      </w:r>
      <w:r>
        <w:t xml:space="preserve"> </w:t>
      </w:r>
      <w:r>
        <w:t>на</w:t>
      </w:r>
      <w:r>
        <w:t xml:space="preserve"> </w:t>
      </w:r>
      <w:r>
        <w:t>основе</w:t>
      </w:r>
      <w:r>
        <w:t xml:space="preserve"> </w:t>
      </w:r>
      <w:r>
        <w:t>понимания</w:t>
      </w:r>
      <w:r>
        <w:t xml:space="preserve"> </w:t>
      </w:r>
      <w:r>
        <w:t>причинно</w:t>
      </w:r>
      <w:r>
        <w:t>-</w:t>
      </w:r>
      <w:r>
        <w:t xml:space="preserve">следственных, </w:t>
      </w:r>
    </w:p>
    <w:p w:rsidR="00F05CD3" w:rsidRDefault="00D67A33">
      <w:pPr>
        <w:ind w:left="1627" w:right="332" w:hanging="480"/>
      </w:pPr>
      <w:r>
        <w:t>пространственно</w:t>
      </w:r>
      <w:r>
        <w:t>-</w:t>
      </w:r>
      <w:r>
        <w:t>временных связей исторических событий, явлений, процессов;</w:t>
      </w:r>
      <w:r>
        <w:t xml:space="preserve"> </w:t>
      </w:r>
      <w:r>
        <w:t>соотносить события</w:t>
      </w:r>
      <w:r>
        <w:t xml:space="preserve"> </w:t>
      </w:r>
      <w:r>
        <w:t>истории</w:t>
      </w:r>
      <w:r>
        <w:t xml:space="preserve"> </w:t>
      </w:r>
      <w:r>
        <w:t>родного края, истории</w:t>
      </w:r>
      <w:r>
        <w:t xml:space="preserve"> </w:t>
      </w:r>
      <w:r>
        <w:t>России</w:t>
      </w:r>
      <w:r>
        <w:t xml:space="preserve"> </w:t>
      </w:r>
      <w:r>
        <w:t>и</w:t>
      </w:r>
      <w:r>
        <w:t xml:space="preserve"> </w:t>
      </w:r>
      <w:r>
        <w:t>зарубежных</w:t>
      </w:r>
      <w:r>
        <w:t xml:space="preserve"> </w:t>
      </w:r>
      <w:r>
        <w:t>стран 1914</w:t>
      </w:r>
      <w:r>
        <w:t xml:space="preserve">- </w:t>
      </w:r>
    </w:p>
    <w:p w:rsidR="00F05CD3" w:rsidRDefault="00D67A33">
      <w:pPr>
        <w:ind w:left="1147" w:right="332"/>
      </w:pPr>
      <w:r>
        <w:t>1945 гг.;</w:t>
      </w:r>
      <w:r>
        <w:t xml:space="preserve"> </w:t>
      </w:r>
    </w:p>
    <w:p w:rsidR="00F05CD3" w:rsidRDefault="00D67A33">
      <w:pPr>
        <w:spacing w:after="16" w:line="248" w:lineRule="auto"/>
        <w:ind w:left="1128" w:right="334" w:hanging="10"/>
        <w:jc w:val="right"/>
      </w:pPr>
      <w:r>
        <w:t>определять</w:t>
      </w:r>
      <w:r>
        <w:t xml:space="preserve"> </w:t>
      </w:r>
      <w:r>
        <w:t>современников</w:t>
      </w:r>
      <w:r>
        <w:t xml:space="preserve"> </w:t>
      </w:r>
      <w:r>
        <w:t>исторических</w:t>
      </w:r>
      <w:r>
        <w:t xml:space="preserve"> </w:t>
      </w:r>
      <w:r>
        <w:t>событий,</w:t>
      </w:r>
      <w:r>
        <w:t xml:space="preserve"> </w:t>
      </w:r>
      <w:r>
        <w:t>явлений,</w:t>
      </w:r>
      <w:r>
        <w:t xml:space="preserve"> </w:t>
      </w:r>
      <w:r>
        <w:t>процессов</w:t>
      </w:r>
      <w:r>
        <w:t xml:space="preserve"> </w:t>
      </w:r>
      <w:r>
        <w:t>истории</w:t>
      </w:r>
      <w:r>
        <w:t xml:space="preserve"> </w:t>
      </w:r>
      <w:r>
        <w:t xml:space="preserve">России </w:t>
      </w:r>
    </w:p>
    <w:p w:rsidR="00F05CD3" w:rsidRDefault="00D67A33">
      <w:pPr>
        <w:ind w:left="1147" w:right="332"/>
      </w:pPr>
      <w:r>
        <w:t>и человечества в целом 1914</w:t>
      </w:r>
      <w:r>
        <w:t>-</w:t>
      </w:r>
      <w:r>
        <w:t>1945 гг.</w:t>
      </w:r>
      <w:r>
        <w:t xml:space="preserve"> </w:t>
      </w:r>
    </w:p>
    <w:p w:rsidR="00F05CD3" w:rsidRDefault="00D67A33">
      <w:pPr>
        <w:ind w:left="1147" w:right="332" w:firstLine="480"/>
      </w:pPr>
      <w:r>
        <w:t>121.5.5.6.</w:t>
      </w:r>
      <w:r>
        <w:rPr>
          <w:rFonts w:ascii="Arial" w:eastAsia="Arial" w:hAnsi="Arial" w:cs="Arial"/>
        </w:rPr>
        <w:t xml:space="preserve"> </w:t>
      </w:r>
      <w:r>
        <w:t>Умение критически анализировать для решения познавательной задачи аутентичные исторические источники разных типов (письменные</w:t>
      </w:r>
      <w:r>
        <w:t>, вещественные, аудиовизуальные) по истории России и зарубежных стран 1914</w:t>
      </w:r>
      <w:r>
        <w:t>-</w:t>
      </w:r>
      <w:r>
        <w:t>1945 гг., оценивать их полноту и достоверность, соотносить с историческим периодом; выявлять общее и различия;</w:t>
      </w:r>
      <w:r>
        <w:t xml:space="preserve"> </w:t>
      </w:r>
      <w:r>
        <w:t>привлекать</w:t>
      </w:r>
      <w:r>
        <w:t xml:space="preserve"> </w:t>
      </w:r>
      <w:r>
        <w:t>контекстную</w:t>
      </w:r>
      <w:r>
        <w:t xml:space="preserve"> </w:t>
      </w:r>
      <w:r>
        <w:t>информацию</w:t>
      </w:r>
      <w:r>
        <w:t xml:space="preserve"> </w:t>
      </w:r>
      <w:r>
        <w:t>при</w:t>
      </w:r>
      <w:r>
        <w:t xml:space="preserve"> </w:t>
      </w:r>
      <w:r>
        <w:t>работе</w:t>
      </w:r>
      <w:r>
        <w:t xml:space="preserve"> </w:t>
      </w:r>
      <w:r>
        <w:t>с</w:t>
      </w:r>
      <w:r>
        <w:t xml:space="preserve"> </w:t>
      </w:r>
      <w:r>
        <w:t>историческими</w:t>
      </w:r>
      <w:r>
        <w:t xml:space="preserve"> </w:t>
      </w:r>
      <w:r>
        <w:t>источника</w:t>
      </w:r>
      <w:r>
        <w:t>ми.</w:t>
      </w:r>
      <w:r>
        <w:t xml:space="preserve"> </w:t>
      </w:r>
      <w:r>
        <w:t xml:space="preserve">Структура предметного результата включает следующий перечень знаний и умений: </w:t>
      </w:r>
    </w:p>
    <w:p w:rsidR="00F05CD3" w:rsidRDefault="00D67A33">
      <w:pPr>
        <w:spacing w:after="16" w:line="248" w:lineRule="auto"/>
        <w:ind w:left="1128" w:right="334" w:hanging="10"/>
        <w:jc w:val="right"/>
      </w:pPr>
      <w:r>
        <w:t>различать</w:t>
      </w:r>
      <w:r>
        <w:t xml:space="preserve"> </w:t>
      </w:r>
      <w:r>
        <w:t>виды</w:t>
      </w:r>
      <w:r>
        <w:t xml:space="preserve"> </w:t>
      </w:r>
      <w:r>
        <w:t>письменных</w:t>
      </w:r>
      <w:r>
        <w:t xml:space="preserve"> </w:t>
      </w:r>
      <w:r>
        <w:t>исторических</w:t>
      </w:r>
      <w:r>
        <w:t xml:space="preserve"> </w:t>
      </w:r>
      <w:r>
        <w:t>источников</w:t>
      </w:r>
      <w:r>
        <w:t xml:space="preserve"> </w:t>
      </w:r>
      <w:r>
        <w:t>по</w:t>
      </w:r>
      <w:r>
        <w:t xml:space="preserve"> </w:t>
      </w:r>
      <w:r>
        <w:t>истории России и</w:t>
      </w:r>
      <w:r>
        <w:t xml:space="preserve"> </w:t>
      </w:r>
      <w:r>
        <w:t>всеобщей</w:t>
      </w:r>
      <w:r>
        <w:t xml:space="preserve"> </w:t>
      </w:r>
    </w:p>
    <w:p w:rsidR="00F05CD3" w:rsidRDefault="00D67A33">
      <w:pPr>
        <w:ind w:left="1627" w:right="332" w:hanging="480"/>
      </w:pPr>
      <w:r>
        <w:t>истории</w:t>
      </w:r>
      <w:r>
        <w:t xml:space="preserve"> 1914-1945 </w:t>
      </w:r>
      <w:r>
        <w:t>гг.;</w:t>
      </w:r>
      <w:r>
        <w:t xml:space="preserve"> </w:t>
      </w:r>
      <w:r>
        <w:t xml:space="preserve">определять авторство письменного исторического источника по истории России и </w:t>
      </w:r>
    </w:p>
    <w:p w:rsidR="00F05CD3" w:rsidRDefault="00D67A33">
      <w:pPr>
        <w:ind w:left="1147" w:right="332"/>
      </w:pPr>
      <w:r>
        <w:t>зарубежных</w:t>
      </w:r>
      <w:r>
        <w:t xml:space="preserve"> </w:t>
      </w:r>
      <w:r>
        <w:t>стран 1914</w:t>
      </w:r>
      <w:r>
        <w:t>-</w:t>
      </w:r>
      <w:r>
        <w:t>1945 гг., время и место его создания, события, явления, процессы, о которых идет речь и другие, соотносить информацию письменного источника с историческим к</w:t>
      </w:r>
      <w:r>
        <w:t>онтекстом;</w:t>
      </w:r>
      <w:r>
        <w:t xml:space="preserve"> </w:t>
      </w:r>
      <w:r>
        <w:t xml:space="preserve">определять на основе информации, представленной в </w:t>
      </w:r>
      <w:r>
        <w:lastRenderedPageBreak/>
        <w:t>письменном историческом источнике, характерные признаки описываемых событий, явлений, процессов</w:t>
      </w:r>
      <w:r>
        <w:t xml:space="preserve"> </w:t>
      </w:r>
      <w:r>
        <w:t xml:space="preserve">по истории </w:t>
      </w:r>
    </w:p>
    <w:p w:rsidR="00F05CD3" w:rsidRDefault="00D67A33">
      <w:pPr>
        <w:ind w:left="1627" w:right="332" w:hanging="480"/>
      </w:pPr>
      <w:r>
        <w:t>России и зарубежных стран 1914</w:t>
      </w:r>
      <w:r>
        <w:t>-</w:t>
      </w:r>
      <w:r>
        <w:t>1945 гг.;</w:t>
      </w:r>
      <w:r>
        <w:t xml:space="preserve"> </w:t>
      </w:r>
      <w:r>
        <w:t>анализировать письменный исторический источник</w:t>
      </w:r>
      <w:r>
        <w:t xml:space="preserve"> по истории России и зарубежных </w:t>
      </w:r>
    </w:p>
    <w:p w:rsidR="00F05CD3" w:rsidRDefault="00D67A33">
      <w:pPr>
        <w:ind w:left="1147" w:right="332"/>
      </w:pPr>
      <w:r>
        <w:t>стран</w:t>
      </w:r>
      <w:r>
        <w:t xml:space="preserve"> 1914-1945 </w:t>
      </w:r>
      <w:r>
        <w:t>гг.</w:t>
      </w:r>
      <w:r>
        <w:t xml:space="preserve"> </w:t>
      </w:r>
      <w:r>
        <w:t>с</w:t>
      </w:r>
      <w:r>
        <w:t xml:space="preserve"> </w:t>
      </w:r>
      <w:r>
        <w:t>точки</w:t>
      </w:r>
      <w:r>
        <w:t xml:space="preserve"> </w:t>
      </w:r>
      <w:r>
        <w:t>зрения</w:t>
      </w:r>
      <w:r>
        <w:t xml:space="preserve"> </w:t>
      </w:r>
      <w:r>
        <w:t>его</w:t>
      </w:r>
      <w:r>
        <w:t xml:space="preserve"> </w:t>
      </w:r>
      <w:r>
        <w:t>темы,</w:t>
      </w:r>
      <w:r>
        <w:t xml:space="preserve"> </w:t>
      </w:r>
      <w:r>
        <w:t>цели,</w:t>
      </w:r>
      <w:r>
        <w:t xml:space="preserve"> </w:t>
      </w:r>
      <w:r>
        <w:t>позиции</w:t>
      </w:r>
      <w:r>
        <w:t xml:space="preserve"> </w:t>
      </w:r>
      <w:r>
        <w:t>автора</w:t>
      </w:r>
      <w:r>
        <w:t xml:space="preserve"> </w:t>
      </w:r>
      <w:r>
        <w:t>документа</w:t>
      </w:r>
      <w:r>
        <w:t xml:space="preserve"> </w:t>
      </w:r>
      <w:r>
        <w:t>и</w:t>
      </w:r>
      <w:r>
        <w:t xml:space="preserve"> </w:t>
      </w:r>
      <w:r>
        <w:t>участников событий, основной мысли, основной и дополнительной информации, достоверности содержания;</w:t>
      </w:r>
      <w:r>
        <w:t xml:space="preserve"> </w:t>
      </w:r>
      <w:r>
        <w:t>соотносить содержание исторического источника</w:t>
      </w:r>
      <w:r>
        <w:t xml:space="preserve"> по истории России и зарубежных стран 1914</w:t>
      </w:r>
      <w:r>
        <w:t>-</w:t>
      </w:r>
      <w:r>
        <w:t xml:space="preserve">1945 гг. с учебным текстом, другими источниками исторической информации </w:t>
      </w:r>
    </w:p>
    <w:p w:rsidR="00F05CD3" w:rsidRDefault="00D67A33">
      <w:pPr>
        <w:ind w:left="1147" w:right="332"/>
      </w:pPr>
      <w:r>
        <w:t>(в том числе исторической картой/схемой);</w:t>
      </w:r>
      <w:r>
        <w:t xml:space="preserve"> </w:t>
      </w:r>
      <w:r>
        <w:t>сопоставлять, анализировать информацию из двух или более письменных исторических источников по ист</w:t>
      </w:r>
      <w:r>
        <w:t>ории России и зарубежных стран 1914</w:t>
      </w:r>
      <w:r>
        <w:t>-</w:t>
      </w:r>
      <w:r>
        <w:t>1945 гг., делать выводы;</w:t>
      </w:r>
      <w:r>
        <w:t xml:space="preserve"> </w:t>
      </w:r>
      <w:r>
        <w:t>использовать</w:t>
      </w:r>
      <w:r>
        <w:t xml:space="preserve"> </w:t>
      </w:r>
      <w:r>
        <w:t>исторические</w:t>
      </w:r>
      <w:r>
        <w:t xml:space="preserve"> </w:t>
      </w:r>
      <w:r>
        <w:t>письменные</w:t>
      </w:r>
      <w:r>
        <w:t xml:space="preserve"> </w:t>
      </w:r>
      <w:r>
        <w:t>источники при</w:t>
      </w:r>
      <w:r>
        <w:t xml:space="preserve"> </w:t>
      </w:r>
      <w:r>
        <w:t xml:space="preserve">аргументации дискуссионных </w:t>
      </w:r>
    </w:p>
    <w:p w:rsidR="00F05CD3" w:rsidRDefault="00D67A33">
      <w:pPr>
        <w:ind w:left="1147" w:right="332"/>
      </w:pPr>
      <w:r>
        <w:t>точек зрения;</w:t>
      </w:r>
      <w:r>
        <w:t xml:space="preserve"> </w:t>
      </w:r>
      <w:r>
        <w:t>проводить атрибуцию вещественного исторического источника (определять утилитарное назначение изучаемог</w:t>
      </w:r>
      <w:r>
        <w:t>о предмета, материальную основу и технику создания, размер,</w:t>
      </w:r>
      <w:r>
        <w:t xml:space="preserve"> </w:t>
      </w:r>
      <w:r>
        <w:t>надписи</w:t>
      </w:r>
      <w:r>
        <w:t xml:space="preserve"> </w:t>
      </w:r>
      <w:r>
        <w:t>и</w:t>
      </w:r>
      <w:r>
        <w:t xml:space="preserve"> </w:t>
      </w:r>
      <w:r>
        <w:t>другие;</w:t>
      </w:r>
      <w:r>
        <w:t xml:space="preserve"> </w:t>
      </w:r>
      <w:r>
        <w:t>соотносить</w:t>
      </w:r>
      <w:r>
        <w:t xml:space="preserve"> </w:t>
      </w:r>
      <w:r>
        <w:t>вещественный</w:t>
      </w:r>
      <w:r>
        <w:t xml:space="preserve"> </w:t>
      </w:r>
      <w:r>
        <w:t>исторический</w:t>
      </w:r>
      <w:r>
        <w:t xml:space="preserve"> </w:t>
      </w:r>
      <w:r>
        <w:t>источник</w:t>
      </w:r>
      <w:r>
        <w:t xml:space="preserve"> </w:t>
      </w:r>
      <w:r>
        <w:t>с</w:t>
      </w:r>
      <w:r>
        <w:t xml:space="preserve"> </w:t>
      </w:r>
      <w:r>
        <w:t>периодом,</w:t>
      </w:r>
      <w:r>
        <w:t xml:space="preserve"> </w:t>
      </w:r>
      <w:r>
        <w:t>к которому он относится и другие), используя контекстную информацию; описывать вещественный исторический источник;</w:t>
      </w:r>
      <w:r>
        <w:t xml:space="preserve"> </w:t>
      </w:r>
      <w:r>
        <w:t>прово</w:t>
      </w:r>
      <w:r>
        <w:t>дить атрибуцию визуальных и аудиовизуальных исторических источников по истории России и зарубежных стран 1914</w:t>
      </w:r>
      <w:r>
        <w:t>-</w:t>
      </w:r>
      <w:r>
        <w:t>1945 гг. (определять авторство, время создания, события, связанные с</w:t>
      </w:r>
      <w:r>
        <w:t xml:space="preserve"> </w:t>
      </w:r>
      <w:r>
        <w:t>историческими</w:t>
      </w:r>
      <w:r>
        <w:t xml:space="preserve"> </w:t>
      </w:r>
      <w:r>
        <w:t>источниками),</w:t>
      </w:r>
      <w:r>
        <w:t xml:space="preserve"> </w:t>
      </w:r>
      <w:r>
        <w:t>используя контекстную информацию; описывать визуальный и аудиовизуальный исторический источник.</w:t>
      </w:r>
      <w:r>
        <w:t xml:space="preserve"> </w:t>
      </w:r>
    </w:p>
    <w:p w:rsidR="00F05CD3" w:rsidRDefault="00D67A33">
      <w:pPr>
        <w:ind w:left="1147" w:right="332" w:firstLine="480"/>
      </w:pPr>
      <w:r>
        <w:t>121.5.5.7.</w:t>
      </w:r>
      <w:r>
        <w:rPr>
          <w:rFonts w:ascii="Arial" w:eastAsia="Arial" w:hAnsi="Arial" w:cs="Arial"/>
        </w:rPr>
        <w:t xml:space="preserve"> </w:t>
      </w:r>
      <w:r>
        <w:t>Умение</w:t>
      </w:r>
      <w:r>
        <w:t xml:space="preserve"> </w:t>
      </w:r>
      <w:r>
        <w:t>осуществлять</w:t>
      </w:r>
      <w:r>
        <w:t xml:space="preserve"> </w:t>
      </w:r>
      <w:r>
        <w:t>с</w:t>
      </w:r>
      <w:r>
        <w:t xml:space="preserve"> </w:t>
      </w:r>
      <w:r>
        <w:t>соблюдением</w:t>
      </w:r>
      <w:r>
        <w:t xml:space="preserve"> </w:t>
      </w:r>
      <w:r>
        <w:t>правил</w:t>
      </w:r>
      <w:r>
        <w:t xml:space="preserve"> </w:t>
      </w:r>
      <w:r>
        <w:t>информационной</w:t>
      </w:r>
      <w:r>
        <w:t xml:space="preserve"> </w:t>
      </w:r>
      <w:r>
        <w:t>безопасности поиск исторической информации по истории России и зарубежных стран 1914</w:t>
      </w:r>
      <w:r>
        <w:t>-</w:t>
      </w:r>
      <w:r>
        <w:t>1945 гг</w:t>
      </w:r>
      <w:r>
        <w:t>.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t xml:space="preserve"> </w:t>
      </w:r>
    </w:p>
    <w:p w:rsidR="00F05CD3" w:rsidRDefault="00D67A33">
      <w:pPr>
        <w:spacing w:after="16" w:line="248" w:lineRule="auto"/>
        <w:ind w:left="1128" w:right="334" w:hanging="10"/>
        <w:jc w:val="right"/>
      </w:pPr>
      <w:r>
        <w:t>Структура предметного результата включает сл</w:t>
      </w:r>
      <w:r>
        <w:t xml:space="preserve">едующий перечень знаний и умений: </w:t>
      </w:r>
    </w:p>
    <w:p w:rsidR="00F05CD3" w:rsidRDefault="00D67A33">
      <w:pPr>
        <w:spacing w:after="16" w:line="248" w:lineRule="auto"/>
        <w:ind w:left="1128" w:right="334" w:hanging="10"/>
        <w:jc w:val="right"/>
      </w:pPr>
      <w:r>
        <w:t>знать</w:t>
      </w:r>
      <w:r>
        <w:t xml:space="preserve"> </w:t>
      </w:r>
      <w:r>
        <w:t>и</w:t>
      </w:r>
      <w:r>
        <w:t xml:space="preserve"> </w:t>
      </w:r>
      <w:r>
        <w:t>использовать</w:t>
      </w:r>
      <w:r>
        <w:t xml:space="preserve"> </w:t>
      </w:r>
      <w:r>
        <w:t>правила</w:t>
      </w:r>
      <w:r>
        <w:t xml:space="preserve"> </w:t>
      </w:r>
      <w:r>
        <w:t>информационной</w:t>
      </w:r>
      <w:r>
        <w:t xml:space="preserve"> </w:t>
      </w:r>
      <w:r>
        <w:t>безопасности</w:t>
      </w:r>
      <w:r>
        <w:t xml:space="preserve"> </w:t>
      </w:r>
      <w:r>
        <w:t>при</w:t>
      </w:r>
      <w:r>
        <w:t xml:space="preserve"> </w:t>
      </w:r>
      <w:r>
        <w:t>поиске</w:t>
      </w:r>
      <w:r>
        <w:t xml:space="preserve"> </w:t>
      </w:r>
      <w:r>
        <w:t>исторической</w:t>
      </w:r>
      <w:r>
        <w:t xml:space="preserve"> </w:t>
      </w:r>
    </w:p>
    <w:p w:rsidR="00F05CD3" w:rsidRDefault="00D67A33">
      <w:pPr>
        <w:ind w:left="1147" w:right="332"/>
      </w:pPr>
      <w:r>
        <w:t>информации;</w:t>
      </w:r>
      <w:r>
        <w:t xml:space="preserve"> </w:t>
      </w:r>
      <w:r>
        <w:t>самостоятельно осуществлять поиск достоверных исторических источников, необходимых для изучения</w:t>
      </w:r>
      <w:r>
        <w:t xml:space="preserve"> </w:t>
      </w:r>
      <w:r>
        <w:t>событий (явлений, процессов) ис</w:t>
      </w:r>
      <w:r>
        <w:t>тории России и зарубежных стран 1914</w:t>
      </w:r>
      <w:r>
        <w:t>-</w:t>
      </w:r>
      <w:r>
        <w:t>1945 гг.;</w:t>
      </w:r>
      <w:r>
        <w:t xml:space="preserve"> </w:t>
      </w:r>
      <w: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r>
        <w:t xml:space="preserve"> </w:t>
      </w:r>
    </w:p>
    <w:p w:rsidR="00F05CD3" w:rsidRDefault="00D67A33">
      <w:pPr>
        <w:ind w:left="1147" w:right="332" w:firstLine="480"/>
      </w:pPr>
      <w:r>
        <w:t>самостоятельно осущ</w:t>
      </w:r>
      <w:r>
        <w:t xml:space="preserve">ествлять поиск исторической информации, необходимой для анализа исторических событий, процессов, явлений истории России и зарубежных стран </w:t>
      </w:r>
    </w:p>
    <w:p w:rsidR="00F05CD3" w:rsidRDefault="00D67A33">
      <w:pPr>
        <w:ind w:left="1627" w:right="332" w:hanging="480"/>
      </w:pPr>
      <w:r>
        <w:t>1914-</w:t>
      </w:r>
      <w:r>
        <w:t>1945 гг.;</w:t>
      </w:r>
      <w:r>
        <w:t xml:space="preserve"> </w:t>
      </w:r>
      <w:r>
        <w:t xml:space="preserve">оценивать полноту и достоверность информации с точки зрения ее соответствия </w:t>
      </w:r>
    </w:p>
    <w:p w:rsidR="00F05CD3" w:rsidRDefault="00D67A33">
      <w:pPr>
        <w:ind w:left="1147" w:right="332"/>
      </w:pPr>
      <w:r>
        <w:t>исторической действительности, используя знания по истории.</w:t>
      </w:r>
      <w:r>
        <w:t xml:space="preserve"> </w:t>
      </w:r>
    </w:p>
    <w:p w:rsidR="00F05CD3" w:rsidRDefault="00D67A33">
      <w:pPr>
        <w:ind w:left="1147" w:right="332" w:firstLine="480"/>
      </w:pPr>
      <w:r>
        <w:t>121.5.5.8.</w:t>
      </w:r>
      <w:r>
        <w:rPr>
          <w:rFonts w:ascii="Arial" w:eastAsia="Arial" w:hAnsi="Arial" w:cs="Arial"/>
        </w:rPr>
        <w:t xml:space="preserve"> </w:t>
      </w: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w:t>
      </w:r>
      <w:r>
        <w:t xml:space="preserve">-1945 </w:t>
      </w:r>
      <w:r>
        <w:t>гг.;</w:t>
      </w:r>
      <w:r>
        <w:t xml:space="preserve"> </w:t>
      </w:r>
      <w:r>
        <w:t>сопоставлять</w:t>
      </w:r>
      <w:r>
        <w:t xml:space="preserve"> </w:t>
      </w:r>
      <w:r>
        <w:t>инф</w:t>
      </w:r>
      <w:r>
        <w:t>ормацию, представленную в различных</w:t>
      </w:r>
      <w:r>
        <w:t xml:space="preserve"> </w:t>
      </w:r>
      <w:r>
        <w:t xml:space="preserve">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w:t>
      </w:r>
      <w:r>
        <w:t>в том числе с использованием регионального материала (ресурсов библиотек, музеев и других).</w:t>
      </w:r>
      <w:r>
        <w:t xml:space="preserve"> </w:t>
      </w:r>
    </w:p>
    <w:p w:rsidR="00F05CD3" w:rsidRDefault="00D67A33">
      <w:pPr>
        <w:spacing w:after="16" w:line="248" w:lineRule="auto"/>
        <w:ind w:left="1128" w:right="334" w:hanging="10"/>
        <w:jc w:val="right"/>
      </w:pPr>
      <w:r>
        <w:t xml:space="preserve">Структура предметного результата включает следующий перечень знаний и умений: </w:t>
      </w:r>
    </w:p>
    <w:p w:rsidR="00F05CD3" w:rsidRDefault="00D67A33">
      <w:pPr>
        <w:spacing w:after="16" w:line="248" w:lineRule="auto"/>
        <w:ind w:left="1128" w:right="396" w:hanging="10"/>
        <w:jc w:val="right"/>
      </w:pPr>
      <w:r>
        <w:t>определять</w:t>
      </w:r>
      <w:r>
        <w:t xml:space="preserve">  </w:t>
      </w:r>
      <w:r>
        <w:t>на</w:t>
      </w:r>
      <w:r>
        <w:t xml:space="preserve">  </w:t>
      </w:r>
      <w:r>
        <w:t>основе</w:t>
      </w:r>
      <w:r>
        <w:t xml:space="preserve">  </w:t>
      </w:r>
      <w:r>
        <w:t>информации,</w:t>
      </w:r>
      <w:r>
        <w:t xml:space="preserve">  </w:t>
      </w:r>
      <w:r>
        <w:t>представленной</w:t>
      </w:r>
      <w:r>
        <w:t xml:space="preserve">  </w:t>
      </w:r>
      <w:r>
        <w:t>в</w:t>
      </w:r>
      <w:r>
        <w:t xml:space="preserve">  </w:t>
      </w:r>
      <w:r>
        <w:t>текстовом</w:t>
      </w:r>
      <w:r>
        <w:t xml:space="preserve">  </w:t>
      </w:r>
      <w:r>
        <w:t>источнике</w:t>
      </w:r>
      <w:r>
        <w:t xml:space="preserve"> </w:t>
      </w:r>
    </w:p>
    <w:p w:rsidR="00F05CD3" w:rsidRDefault="00D67A33">
      <w:pPr>
        <w:ind w:left="1147" w:right="332"/>
      </w:pPr>
      <w:r>
        <w:lastRenderedPageBreak/>
        <w:t>исторической информации, характерные признаки описываемых событий (явлений, процессов) истории России и зарубежных стран 1914</w:t>
      </w:r>
      <w:r>
        <w:t>-</w:t>
      </w:r>
      <w:r>
        <w:t>1945 гг.;</w:t>
      </w:r>
      <w:r>
        <w:t xml:space="preserve"> </w:t>
      </w:r>
      <w:r>
        <w:t>отвечать</w:t>
      </w:r>
      <w:r>
        <w:t xml:space="preserve"> </w:t>
      </w:r>
      <w:r>
        <w:t>на</w:t>
      </w:r>
      <w:r>
        <w:t xml:space="preserve"> </w:t>
      </w:r>
      <w:r>
        <w:t>вопросы</w:t>
      </w:r>
      <w:r>
        <w:t xml:space="preserve"> </w:t>
      </w:r>
      <w:r>
        <w:t>по</w:t>
      </w:r>
      <w:r>
        <w:t xml:space="preserve"> </w:t>
      </w:r>
      <w:r>
        <w:t>содержанию</w:t>
      </w:r>
      <w:r>
        <w:t xml:space="preserve"> </w:t>
      </w:r>
      <w:r>
        <w:t>текстового</w:t>
      </w:r>
      <w:r>
        <w:t xml:space="preserve"> </w:t>
      </w:r>
      <w:r>
        <w:t>источника</w:t>
      </w:r>
      <w:r>
        <w:t xml:space="preserve"> </w:t>
      </w:r>
      <w:r>
        <w:t>исторической</w:t>
      </w:r>
      <w:r>
        <w:t xml:space="preserve"> </w:t>
      </w:r>
      <w:r>
        <w:t>информации по истории России и зарубежных стран 1914</w:t>
      </w:r>
      <w:r>
        <w:t>-</w:t>
      </w:r>
      <w:r>
        <w:t>1945 гг. и составлять на его основе план, таблицу, схему;</w:t>
      </w:r>
      <w:r>
        <w:t xml:space="preserve"> </w:t>
      </w: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w:t>
      </w:r>
      <w:r>
        <w:t xml:space="preserve"> </w:t>
      </w:r>
      <w:r>
        <w:t>расселения народов,</w:t>
      </w:r>
      <w:r>
        <w:t xml:space="preserve"> </w:t>
      </w:r>
      <w:r>
        <w:t>государст</w:t>
      </w:r>
      <w:r>
        <w:t>ва, места расположения</w:t>
      </w:r>
      <w:r>
        <w:t xml:space="preserve"> </w:t>
      </w:r>
      <w:r>
        <w:t>памятников культуры и другие),</w:t>
      </w:r>
      <w:r>
        <w:t xml:space="preserve"> </w:t>
      </w:r>
      <w:r>
        <w:t>изучаемые</w:t>
      </w:r>
      <w:r>
        <w:t xml:space="preserve"> </w:t>
      </w:r>
      <w:r>
        <w:t>события,</w:t>
      </w:r>
      <w:r>
        <w:t xml:space="preserve"> </w:t>
      </w:r>
      <w:r>
        <w:t>явления,</w:t>
      </w:r>
      <w:r>
        <w:t xml:space="preserve"> </w:t>
      </w:r>
      <w:r>
        <w:t>процессы</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1914- </w:t>
      </w:r>
    </w:p>
    <w:p w:rsidR="00F05CD3" w:rsidRDefault="00D67A33">
      <w:pPr>
        <w:ind w:left="1147" w:right="332"/>
      </w:pPr>
      <w:r>
        <w:t>1945 гг.;</w:t>
      </w:r>
      <w:r>
        <w:t xml:space="preserve"> </w:t>
      </w:r>
    </w:p>
    <w:p w:rsidR="00F05CD3" w:rsidRDefault="00D67A33">
      <w:pPr>
        <w:spacing w:after="16" w:line="248" w:lineRule="auto"/>
        <w:ind w:left="1128" w:right="334" w:hanging="10"/>
        <w:jc w:val="right"/>
      </w:pPr>
      <w:r>
        <w:t xml:space="preserve">привлекать контекстную информацию при работе с исторической картой и </w:t>
      </w:r>
    </w:p>
    <w:p w:rsidR="00F05CD3" w:rsidRDefault="00D67A33">
      <w:pPr>
        <w:ind w:left="1627" w:right="332" w:hanging="480"/>
      </w:pPr>
      <w:r>
        <w:t>рассказывать об исторических событиях, испо</w:t>
      </w:r>
      <w:r>
        <w:t>льзуя историческую карту;</w:t>
      </w:r>
      <w:r>
        <w:t xml:space="preserve"> </w:t>
      </w:r>
      <w:r>
        <w:t xml:space="preserve">сопоставлять, анализировать информацию, представленную на двух или более </w:t>
      </w:r>
    </w:p>
    <w:p w:rsidR="00F05CD3" w:rsidRDefault="00D67A33">
      <w:pPr>
        <w:ind w:left="1147" w:right="332"/>
      </w:pPr>
      <w:r>
        <w:t>исторических картах (схемах) по истории России и зарубежных стран 1914</w:t>
      </w:r>
      <w:r>
        <w:t>-</w:t>
      </w:r>
      <w:r>
        <w:t>1945 гг.; оформлять</w:t>
      </w:r>
      <w:r>
        <w:t xml:space="preserve"> </w:t>
      </w:r>
      <w:r>
        <w:t>результаты анализа</w:t>
      </w:r>
      <w:r>
        <w:t xml:space="preserve"> </w:t>
      </w:r>
      <w:r>
        <w:t>исторической</w:t>
      </w:r>
      <w:r>
        <w:t xml:space="preserve"> </w:t>
      </w:r>
      <w:r>
        <w:t>карты</w:t>
      </w:r>
      <w:r>
        <w:t xml:space="preserve"> </w:t>
      </w:r>
      <w:r>
        <w:t>(схемы)</w:t>
      </w:r>
      <w:r>
        <w:t xml:space="preserve"> </w:t>
      </w:r>
      <w:r>
        <w:t>в</w:t>
      </w:r>
      <w:r>
        <w:t xml:space="preserve"> </w:t>
      </w:r>
      <w:r>
        <w:t>виде</w:t>
      </w:r>
      <w:r>
        <w:t xml:space="preserve"> </w:t>
      </w:r>
      <w:r>
        <w:t>таблицы,</w:t>
      </w:r>
      <w:r>
        <w:t xml:space="preserve"> </w:t>
      </w:r>
      <w:r>
        <w:t>схе</w:t>
      </w:r>
      <w:r>
        <w:t>мы;</w:t>
      </w:r>
      <w:r>
        <w:t xml:space="preserve"> </w:t>
      </w:r>
      <w:r>
        <w:t>делать выводы;</w:t>
      </w:r>
      <w:r>
        <w:t xml:space="preserve"> </w:t>
      </w:r>
      <w:r>
        <w:t>на основании информации, представленной на карте/схеме по истории России и зарубежных стран 1914</w:t>
      </w:r>
      <w:r>
        <w:t>-</w:t>
      </w:r>
      <w:r>
        <w:t>1945 гг., проводить сравнение исторических объектов (размеры территорий стран, расстояния и другое), социально</w:t>
      </w:r>
      <w:r>
        <w:t>-</w:t>
      </w:r>
      <w:r>
        <w:t>экономических и геополитических условий существования государств, народов, делать выводы;</w:t>
      </w:r>
      <w:r>
        <w:t xml:space="preserve"> </w:t>
      </w:r>
      <w:r>
        <w:t>сопоставлять информацию, представленную на исторической карте/схеме по истории России и зарубежных стран 1914</w:t>
      </w:r>
      <w:r>
        <w:t>-</w:t>
      </w:r>
      <w:r>
        <w:t>1945 гг., с информацией из аутентичных исторических исто</w:t>
      </w:r>
      <w:r>
        <w:t>чников и источников исторической информации;</w:t>
      </w:r>
      <w:r>
        <w:t xml:space="preserve"> </w:t>
      </w:r>
      <w:r>
        <w:t xml:space="preserve">определять события, явления, процессы, которым посвящены визуальные источники </w:t>
      </w:r>
    </w:p>
    <w:p w:rsidR="00F05CD3" w:rsidRDefault="00D67A33">
      <w:pPr>
        <w:ind w:left="1627" w:right="332" w:hanging="480"/>
      </w:pPr>
      <w:r>
        <w:t>исторической информации;</w:t>
      </w:r>
      <w:r>
        <w:t xml:space="preserve"> </w:t>
      </w:r>
      <w:r>
        <w:t xml:space="preserve">на основании визуальных источников исторической информации и статистической </w:t>
      </w:r>
    </w:p>
    <w:p w:rsidR="00F05CD3" w:rsidRDefault="00D67A33">
      <w:pPr>
        <w:ind w:left="1147" w:right="332"/>
      </w:pPr>
      <w:r>
        <w:t>информации по истории России и</w:t>
      </w:r>
      <w:r>
        <w:t xml:space="preserve"> зарубежных стран 1914</w:t>
      </w:r>
      <w:r>
        <w:t xml:space="preserve">-1945 </w:t>
      </w:r>
      <w:r>
        <w:t>гг. проводить сравнение исторических</w:t>
      </w:r>
      <w:r>
        <w:t xml:space="preserve"> </w:t>
      </w:r>
      <w:r>
        <w:t>событий,</w:t>
      </w:r>
      <w:r>
        <w:t xml:space="preserve"> </w:t>
      </w:r>
      <w:r>
        <w:t>явлений,</w:t>
      </w:r>
      <w:r>
        <w:t xml:space="preserve"> </w:t>
      </w:r>
      <w:r>
        <w:t>процессов</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1914-1945 </w:t>
      </w:r>
      <w:r>
        <w:t>гг.;</w:t>
      </w:r>
      <w:r>
        <w:t xml:space="preserve"> </w:t>
      </w:r>
    </w:p>
    <w:p w:rsidR="00F05CD3" w:rsidRDefault="00D67A33">
      <w:pPr>
        <w:spacing w:after="16" w:line="248" w:lineRule="auto"/>
        <w:ind w:left="1128" w:right="334" w:hanging="10"/>
        <w:jc w:val="right"/>
      </w:pPr>
      <w:r>
        <w:t xml:space="preserve">сопоставлять визуальные источники исторической информации по истории России и </w:t>
      </w:r>
    </w:p>
    <w:p w:rsidR="00F05CD3" w:rsidRDefault="00D67A33">
      <w:pPr>
        <w:ind w:left="1147" w:right="332"/>
      </w:pPr>
      <w:r>
        <w:t>зарубежных</w:t>
      </w:r>
      <w:r>
        <w:t xml:space="preserve"> </w:t>
      </w:r>
      <w:r>
        <w:t>стран</w:t>
      </w:r>
      <w:r>
        <w:t xml:space="preserve"> 1914-1945 </w:t>
      </w:r>
      <w:r>
        <w:t>гг.</w:t>
      </w:r>
      <w:r>
        <w:t xml:space="preserve"> </w:t>
      </w:r>
      <w:r>
        <w:t>с</w:t>
      </w:r>
      <w:r>
        <w:t xml:space="preserve"> </w:t>
      </w:r>
      <w:r>
        <w:t>и</w:t>
      </w:r>
      <w:r>
        <w:t>нформацией</w:t>
      </w:r>
      <w:r>
        <w:t xml:space="preserve"> </w:t>
      </w:r>
      <w:r>
        <w:t>из</w:t>
      </w:r>
      <w:r>
        <w:t xml:space="preserve"> </w:t>
      </w:r>
      <w:r>
        <w:t>других</w:t>
      </w:r>
      <w:r>
        <w:t xml:space="preserve"> </w:t>
      </w:r>
      <w:r>
        <w:t>исторических</w:t>
      </w:r>
      <w:r>
        <w:t xml:space="preserve"> </w:t>
      </w:r>
      <w:r>
        <w:t>источников,</w:t>
      </w:r>
      <w:r>
        <w:t xml:space="preserve"> </w:t>
      </w:r>
      <w:r>
        <w:t>делать выводы;</w:t>
      </w:r>
      <w:r>
        <w:t xml:space="preserve"> </w:t>
      </w:r>
      <w:r>
        <w:t>представлять историческую информацию в виде таблиц, графиков, схем, диаграмм; использовать</w:t>
      </w:r>
      <w:r>
        <w:t xml:space="preserve"> </w:t>
      </w:r>
      <w:r>
        <w:t>умения,</w:t>
      </w:r>
      <w:r>
        <w:t xml:space="preserve"> </w:t>
      </w:r>
      <w:r>
        <w:t>приобретенные</w:t>
      </w:r>
      <w:r>
        <w:t xml:space="preserve"> </w:t>
      </w:r>
      <w:r>
        <w:t>в</w:t>
      </w:r>
      <w:r>
        <w:t xml:space="preserve"> </w:t>
      </w:r>
      <w:r>
        <w:t>процессе</w:t>
      </w:r>
      <w:r>
        <w:t xml:space="preserve"> </w:t>
      </w:r>
      <w:r>
        <w:t>изучения</w:t>
      </w:r>
      <w:r>
        <w:t xml:space="preserve"> </w:t>
      </w:r>
      <w:r>
        <w:t>истории,</w:t>
      </w:r>
      <w:r>
        <w:t xml:space="preserve"> </w:t>
      </w:r>
      <w:r>
        <w:t>для</w:t>
      </w:r>
      <w:r>
        <w:t xml:space="preserve"> </w:t>
      </w:r>
      <w:r>
        <w:t>участия</w:t>
      </w:r>
      <w:r>
        <w:t xml:space="preserve"> </w:t>
      </w:r>
      <w:r>
        <w:t>в</w:t>
      </w:r>
      <w:r>
        <w:t xml:space="preserve"> </w:t>
      </w:r>
    </w:p>
    <w:p w:rsidR="00F05CD3" w:rsidRDefault="00D67A33">
      <w:pPr>
        <w:ind w:left="1147" w:right="332"/>
      </w:pPr>
      <w:r>
        <w:t>подготовке учебных проектов по истории</w:t>
      </w:r>
      <w:r>
        <w:t xml:space="preserve"> России 1914</w:t>
      </w:r>
      <w:r>
        <w:t>-</w:t>
      </w:r>
      <w:r>
        <w:t>1945 гг.,</w:t>
      </w:r>
      <w:r>
        <w:t xml:space="preserve"> </w:t>
      </w:r>
      <w:r>
        <w:t>в том числе в том числе с использованием регионального материала (ресурсов библиотек, музеев и других).</w:t>
      </w:r>
      <w:r>
        <w:t xml:space="preserve"> </w:t>
      </w:r>
    </w:p>
    <w:p w:rsidR="00F05CD3" w:rsidRDefault="00D67A33">
      <w:pPr>
        <w:ind w:left="1147" w:right="332" w:firstLine="480"/>
      </w:pPr>
      <w:r>
        <w:t>121.5.5.9.</w:t>
      </w:r>
      <w:r>
        <w:rPr>
          <w:rFonts w:ascii="Arial" w:eastAsia="Arial" w:hAnsi="Arial" w:cs="Arial"/>
        </w:rPr>
        <w:t xml:space="preserve"> </w:t>
      </w: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w:t>
      </w:r>
      <w:r>
        <w:t xml:space="preserve"> </w:t>
      </w:r>
      <w:r>
        <w:t>народами, людьми разных культур; проявл</w:t>
      </w:r>
      <w:r>
        <w:t>ение уважения к историческому наследию народов России.</w:t>
      </w:r>
      <w:r>
        <w:t xml:space="preserve"> </w:t>
      </w:r>
    </w:p>
    <w:p w:rsidR="00F05CD3" w:rsidRDefault="00D67A33">
      <w:pPr>
        <w:ind w:left="1147" w:right="332" w:firstLine="480"/>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w:t>
      </w:r>
      <w:r>
        <w:t xml:space="preserve"> многонационального государства, важности уважения и взаимопонимания между всеми народами России.</w:t>
      </w:r>
      <w:r>
        <w:t xml:space="preserve"> </w:t>
      </w:r>
      <w:r>
        <w:t xml:space="preserve">Структура предметного результата включает следующий перечень знаний и умений: </w:t>
      </w:r>
    </w:p>
    <w:p w:rsidR="00F05CD3" w:rsidRDefault="00D67A33">
      <w:pPr>
        <w:ind w:left="1613" w:right="332"/>
      </w:pPr>
      <w:r>
        <w:t>понимать</w:t>
      </w:r>
      <w:r>
        <w:t xml:space="preserve">  </w:t>
      </w:r>
      <w:r>
        <w:t>особенности</w:t>
      </w:r>
      <w:r>
        <w:t xml:space="preserve">  </w:t>
      </w:r>
      <w:r>
        <w:t>политического,</w:t>
      </w:r>
      <w:r>
        <w:t xml:space="preserve">  </w:t>
      </w:r>
      <w:r>
        <w:t>социально</w:t>
      </w:r>
      <w:r>
        <w:t>-</w:t>
      </w:r>
      <w:r>
        <w:t>экономического</w:t>
      </w:r>
      <w:r>
        <w:t xml:space="preserve">  </w:t>
      </w:r>
      <w:r>
        <w:t>и</w:t>
      </w:r>
      <w:r>
        <w:t xml:space="preserve">  </w:t>
      </w:r>
      <w:r>
        <w:t>историко</w:t>
      </w:r>
      <w:r>
        <w:t xml:space="preserve">- </w:t>
      </w:r>
    </w:p>
    <w:p w:rsidR="00F05CD3" w:rsidRDefault="00D67A33">
      <w:pPr>
        <w:ind w:left="1147" w:right="332"/>
      </w:pPr>
      <w:r>
        <w:t>культурного развития России как многонационального государства, знакомство с культурой, традициями и обычаями народов России;</w:t>
      </w:r>
      <w:r>
        <w:t xml:space="preserve"> </w:t>
      </w:r>
      <w:r>
        <w:t>знать</w:t>
      </w:r>
      <w:r>
        <w:t xml:space="preserve"> </w:t>
      </w:r>
      <w:r>
        <w:t>исторические</w:t>
      </w:r>
      <w:r>
        <w:t xml:space="preserve"> </w:t>
      </w:r>
      <w:r>
        <w:t>примеры</w:t>
      </w:r>
      <w:r>
        <w:t xml:space="preserve"> </w:t>
      </w:r>
      <w:r>
        <w:t>эффективного</w:t>
      </w:r>
      <w:r>
        <w:t xml:space="preserve"> </w:t>
      </w:r>
      <w:r>
        <w:t>взаимодействия</w:t>
      </w:r>
      <w:r>
        <w:t xml:space="preserve"> </w:t>
      </w:r>
      <w:r>
        <w:t>народов</w:t>
      </w:r>
      <w:r>
        <w:t xml:space="preserve"> </w:t>
      </w:r>
      <w:r>
        <w:t>нашей</w:t>
      </w:r>
      <w:r>
        <w:t xml:space="preserve"> </w:t>
      </w:r>
      <w:r>
        <w:t>страны</w:t>
      </w:r>
      <w:r>
        <w:t xml:space="preserve"> </w:t>
      </w:r>
      <w:r>
        <w:t xml:space="preserve">для </w:t>
      </w:r>
    </w:p>
    <w:p w:rsidR="00F05CD3" w:rsidRDefault="00D67A33">
      <w:pPr>
        <w:ind w:left="1147" w:right="332"/>
      </w:pPr>
      <w:r>
        <w:lastRenderedPageBreak/>
        <w:t>защиты Родины от внешних врагов, достижения общих целей в деле политического, социально</w:t>
      </w:r>
      <w:r>
        <w:t>-</w:t>
      </w:r>
      <w:r>
        <w:t>экономического и культурного развития России;</w:t>
      </w:r>
      <w:r>
        <w:t xml:space="preserve"> </w:t>
      </w:r>
      <w:r>
        <w:t>понимать</w:t>
      </w:r>
      <w:r>
        <w:t xml:space="preserve"> </w:t>
      </w:r>
      <w:r>
        <w:t>особенности</w:t>
      </w:r>
      <w:r>
        <w:t xml:space="preserve"> </w:t>
      </w:r>
      <w:r>
        <w:t>общения с</w:t>
      </w:r>
      <w:r>
        <w:t xml:space="preserve"> </w:t>
      </w:r>
      <w:r>
        <w:t>представителями другой культуры, национальной</w:t>
      </w:r>
      <w:r>
        <w:t xml:space="preserve"> </w:t>
      </w:r>
      <w:r>
        <w:t>и религиозной</w:t>
      </w:r>
      <w:r>
        <w:t xml:space="preserve"> </w:t>
      </w:r>
      <w:r>
        <w:t>принадлежности,</w:t>
      </w:r>
      <w:r>
        <w:t xml:space="preserve"> </w:t>
      </w:r>
      <w:r>
        <w:t>важность</w:t>
      </w:r>
      <w:r>
        <w:t xml:space="preserve"> </w:t>
      </w:r>
      <w:r>
        <w:t>учета</w:t>
      </w:r>
      <w:r>
        <w:t xml:space="preserve"> </w:t>
      </w:r>
      <w:r>
        <w:t>в</w:t>
      </w:r>
      <w:r>
        <w:t xml:space="preserve"> </w:t>
      </w:r>
      <w:r>
        <w:t>общении</w:t>
      </w:r>
      <w:r>
        <w:t xml:space="preserve"> </w:t>
      </w:r>
      <w:r>
        <w:t>традиций,</w:t>
      </w:r>
      <w:r>
        <w:t xml:space="preserve"> </w:t>
      </w:r>
      <w:r>
        <w:t>обычаев,</w:t>
      </w:r>
      <w:r>
        <w:t xml:space="preserve"> </w:t>
      </w:r>
      <w:r>
        <w:t>особенностей культуры народов нашей страны;</w:t>
      </w:r>
      <w:r>
        <w:t xml:space="preserve"> </w:t>
      </w:r>
      <w:r>
        <w:t>участвовать в диалогическом и полилогическом общении, посвященном проблемам, связанным с историей России и зарубежных стран 1914</w:t>
      </w:r>
      <w:r>
        <w:t>-</w:t>
      </w:r>
      <w:r>
        <w:t>1945 гг., создавать устные монологические</w:t>
      </w:r>
      <w:r>
        <w:t xml:space="preserve"> </w:t>
      </w:r>
      <w:r>
        <w:t>высказывания</w:t>
      </w:r>
      <w:r>
        <w:t xml:space="preserve"> </w:t>
      </w:r>
      <w:r>
        <w:t>разной</w:t>
      </w:r>
      <w:r>
        <w:t xml:space="preserve"> </w:t>
      </w:r>
      <w:r>
        <w:t>коммуникативной</w:t>
      </w:r>
      <w:r>
        <w:t xml:space="preserve"> </w:t>
      </w:r>
      <w:r>
        <w:t>направленности</w:t>
      </w:r>
      <w:r>
        <w:t xml:space="preserve"> </w:t>
      </w:r>
      <w:r>
        <w:t>в</w:t>
      </w:r>
      <w:r>
        <w:t xml:space="preserve"> </w:t>
      </w:r>
      <w:r>
        <w:t>зависимости</w:t>
      </w:r>
      <w:r>
        <w:t xml:space="preserve"> </w:t>
      </w:r>
      <w:r>
        <w:t>от целей, сферы и ситуации общения с соблюдением норм современного русского языка и речевого этикета.</w:t>
      </w:r>
      <w:r>
        <w:t xml:space="preserve"> </w:t>
      </w:r>
    </w:p>
    <w:p w:rsidR="00F05CD3" w:rsidRDefault="00D67A33">
      <w:pPr>
        <w:ind w:left="1147" w:right="332" w:firstLine="480"/>
      </w:pPr>
      <w:r>
        <w:t>121.5.5.10.</w:t>
      </w:r>
      <w:r>
        <w:rPr>
          <w:rFonts w:ascii="Arial" w:eastAsia="Arial" w:hAnsi="Arial" w:cs="Arial"/>
        </w:rPr>
        <w:t xml:space="preserve"> </w:t>
      </w:r>
      <w:r>
        <w:t>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r>
        <w:t xml:space="preserve"> </w:t>
      </w:r>
    </w:p>
    <w:p w:rsidR="00F05CD3" w:rsidRDefault="00D67A33">
      <w:pPr>
        <w:ind w:left="1613" w:right="332"/>
      </w:pPr>
      <w:r>
        <w:t xml:space="preserve">Структура предметного результата включает следующий перечень знаний и умений: </w:t>
      </w:r>
    </w:p>
    <w:p w:rsidR="00F05CD3" w:rsidRDefault="00D67A33">
      <w:pPr>
        <w:ind w:left="1613" w:right="332"/>
      </w:pPr>
      <w:r>
        <w:t>понимать</w:t>
      </w:r>
      <w:r>
        <w:t xml:space="preserve"> </w:t>
      </w:r>
      <w:r>
        <w:t>значение</w:t>
      </w:r>
      <w:r>
        <w:t xml:space="preserve"> </w:t>
      </w:r>
      <w:r>
        <w:t>подвига советского народа</w:t>
      </w:r>
      <w:r>
        <w:t xml:space="preserve"> </w:t>
      </w:r>
      <w:r>
        <w:t>в</w:t>
      </w:r>
      <w:r>
        <w:t xml:space="preserve"> </w:t>
      </w:r>
      <w:r>
        <w:t>годы Великой</w:t>
      </w:r>
      <w:r>
        <w:t xml:space="preserve"> </w:t>
      </w:r>
      <w:r>
        <w:t>Отечественной</w:t>
      </w:r>
      <w:r>
        <w:t xml:space="preserve"> </w:t>
      </w:r>
      <w:r>
        <w:t>войны,</w:t>
      </w:r>
      <w:r>
        <w:t xml:space="preserve"> </w:t>
      </w:r>
    </w:p>
    <w:p w:rsidR="00F05CD3" w:rsidRDefault="00D67A33">
      <w:pPr>
        <w:ind w:left="1147" w:right="332"/>
      </w:pPr>
      <w:r>
        <w:t>значение достижений народов нашей страны в других важнейших событиях, процессах истории России и зарубежных стран 1914</w:t>
      </w:r>
      <w:r>
        <w:t>-</w:t>
      </w:r>
      <w:r>
        <w:t>1945 гг., осознавать и понимать ценность сопричастности своей семьи к соб</w:t>
      </w:r>
      <w:r>
        <w:t>ытиям, явлениям, процессам истории России;</w:t>
      </w:r>
      <w:r>
        <w:t xml:space="preserve"> </w:t>
      </w:r>
      <w:r>
        <w:t>характеризовать значение достижений народов нашей страны в событиях, явлениях, процессах истории России и зарубежных стран 1914</w:t>
      </w:r>
      <w:r>
        <w:t>-</w:t>
      </w:r>
      <w:r>
        <w:t>1945 гг., используя исторические факты;</w:t>
      </w:r>
      <w:r>
        <w:t xml:space="preserve"> </w:t>
      </w:r>
      <w:r>
        <w:t>выявлять в исторической информации попытки фа</w:t>
      </w:r>
      <w:r>
        <w:t xml:space="preserve">льсификации истории, приводить </w:t>
      </w:r>
    </w:p>
    <w:p w:rsidR="00F05CD3" w:rsidRDefault="00D67A33">
      <w:pPr>
        <w:ind w:left="1147" w:right="332"/>
      </w:pPr>
      <w:r>
        <w:t>аргументы в защиту исторической правды, используя знания по истории России и зарубежных стран 1914</w:t>
      </w:r>
      <w:r>
        <w:t>-</w:t>
      </w:r>
      <w:r>
        <w:t>1945 гг.;</w:t>
      </w:r>
      <w:r>
        <w:t xml:space="preserve"> </w:t>
      </w:r>
      <w:r>
        <w:t>активно участвовать в дискуссиях, не допуская умаления подвига народа при защите Отечества.</w:t>
      </w:r>
      <w:r>
        <w:t xml:space="preserve"> </w:t>
      </w:r>
    </w:p>
    <w:p w:rsidR="00F05CD3" w:rsidRDefault="00D67A33">
      <w:pPr>
        <w:ind w:left="1613" w:right="332"/>
      </w:pPr>
      <w:r>
        <w:t>121.5.6.</w:t>
      </w:r>
      <w:r>
        <w:rPr>
          <w:rFonts w:ascii="Arial" w:eastAsia="Arial" w:hAnsi="Arial" w:cs="Arial"/>
        </w:rPr>
        <w:t xml:space="preserve"> </w:t>
      </w:r>
      <w:r>
        <w:t>Предметные</w:t>
      </w:r>
      <w:r>
        <w:t xml:space="preserve"> </w:t>
      </w:r>
      <w:r>
        <w:t>ре</w:t>
      </w:r>
      <w:r>
        <w:t>зультаты</w:t>
      </w:r>
      <w:r>
        <w:t xml:space="preserve"> </w:t>
      </w:r>
      <w:r>
        <w:t>изучения</w:t>
      </w:r>
      <w:r>
        <w:t xml:space="preserve"> </w:t>
      </w:r>
      <w:r>
        <w:t>истории</w:t>
      </w:r>
      <w:r>
        <w:t xml:space="preserve"> </w:t>
      </w:r>
      <w:r>
        <w:t>в</w:t>
      </w:r>
      <w:r>
        <w:t xml:space="preserve"> 11 </w:t>
      </w:r>
      <w:r>
        <w:t>классе.</w:t>
      </w:r>
      <w:r>
        <w:t xml:space="preserve"> </w:t>
      </w:r>
    </w:p>
    <w:p w:rsidR="00F05CD3" w:rsidRDefault="00D67A33">
      <w:pPr>
        <w:ind w:left="1147" w:right="332" w:firstLine="480"/>
      </w:pPr>
      <w:r>
        <w:t>121.5.6.1.</w:t>
      </w:r>
      <w:r>
        <w:rPr>
          <w:rFonts w:ascii="Arial" w:eastAsia="Arial" w:hAnsi="Arial" w:cs="Arial"/>
        </w:rPr>
        <w:t xml:space="preserve"> </w:t>
      </w:r>
      <w:r>
        <w:t>Понимание значимости России в мировых политических и социально</w:t>
      </w:r>
      <w:r>
        <w:t xml:space="preserve">- </w:t>
      </w:r>
      <w:r>
        <w:t>экономических</w:t>
      </w:r>
      <w:r>
        <w:t xml:space="preserve"> </w:t>
      </w:r>
      <w:r>
        <w:t>процессах</w:t>
      </w:r>
      <w:r>
        <w:t xml:space="preserve"> </w:t>
      </w:r>
      <w:r>
        <w:t>в</w:t>
      </w:r>
      <w:r>
        <w:t xml:space="preserve"> </w:t>
      </w:r>
      <w:r>
        <w:t>период</w:t>
      </w:r>
      <w:r>
        <w:t xml:space="preserve"> </w:t>
      </w:r>
      <w:r>
        <w:t>с</w:t>
      </w:r>
      <w:r>
        <w:t xml:space="preserve"> 1945 </w:t>
      </w:r>
      <w:r>
        <w:t>г.</w:t>
      </w:r>
      <w:r>
        <w:t xml:space="preserve"> </w:t>
      </w:r>
      <w:r>
        <w:t>по</w:t>
      </w:r>
      <w:r>
        <w:t xml:space="preserve"> </w:t>
      </w:r>
      <w:r>
        <w:t>начало XXI</w:t>
      </w:r>
      <w:r>
        <w:t xml:space="preserve"> </w:t>
      </w:r>
      <w:r>
        <w:t>в.</w:t>
      </w:r>
      <w:r>
        <w:t xml:space="preserve"> </w:t>
      </w:r>
      <w:r>
        <w:t>Знание</w:t>
      </w:r>
      <w:r>
        <w:t xml:space="preserve"> </w:t>
      </w:r>
      <w:r>
        <w:t>достижений</w:t>
      </w:r>
      <w:r>
        <w:t xml:space="preserve"> </w:t>
      </w:r>
      <w:r>
        <w:t>страны</w:t>
      </w:r>
      <w:r>
        <w:t xml:space="preserve"> </w:t>
      </w:r>
      <w:r>
        <w:t>и ее народа; умение характеризовать историческое значени</w:t>
      </w:r>
      <w:r>
        <w:t>е советских научно</w:t>
      </w:r>
      <w:r>
        <w:t xml:space="preserve">- </w:t>
      </w:r>
      <w:r>
        <w:t>технологических успехов,</w:t>
      </w:r>
      <w:r>
        <w:t xml:space="preserve"> </w:t>
      </w:r>
      <w:r>
        <w:t>освоения космоса; понимание причин и следствий распада СССР,</w:t>
      </w:r>
      <w:r>
        <w:t xml:space="preserve"> </w:t>
      </w:r>
      <w:r>
        <w:t>возрождения</w:t>
      </w:r>
      <w:r>
        <w:t xml:space="preserve"> </w:t>
      </w:r>
      <w:r>
        <w:t>Российской</w:t>
      </w:r>
      <w:r>
        <w:t xml:space="preserve"> </w:t>
      </w:r>
      <w:r>
        <w:t>Федерации</w:t>
      </w:r>
      <w:r>
        <w:t xml:space="preserve"> </w:t>
      </w:r>
      <w:r>
        <w:t>как</w:t>
      </w:r>
      <w:r>
        <w:t xml:space="preserve"> </w:t>
      </w:r>
      <w:r>
        <w:t>мировой</w:t>
      </w:r>
      <w:r>
        <w:t xml:space="preserve"> </w:t>
      </w:r>
      <w:r>
        <w:t>державы,</w:t>
      </w:r>
      <w:r>
        <w:t xml:space="preserve"> </w:t>
      </w:r>
      <w:r>
        <w:t>воссоединения</w:t>
      </w:r>
      <w:r>
        <w:t xml:space="preserve"> </w:t>
      </w:r>
      <w:r>
        <w:t>Крыма</w:t>
      </w:r>
      <w:r>
        <w:t xml:space="preserve"> </w:t>
      </w:r>
      <w:r>
        <w:t>и Севастополя</w:t>
      </w:r>
      <w:r>
        <w:t xml:space="preserve"> </w:t>
      </w:r>
      <w:r>
        <w:t>с</w:t>
      </w:r>
      <w:r>
        <w:t xml:space="preserve"> </w:t>
      </w:r>
      <w:r>
        <w:t>Россией,</w:t>
      </w:r>
      <w:r>
        <w:t xml:space="preserve"> </w:t>
      </w:r>
      <w:r>
        <w:t>СВО</w:t>
      </w:r>
      <w:r>
        <w:t xml:space="preserve"> </w:t>
      </w:r>
      <w:r>
        <w:t>на</w:t>
      </w:r>
      <w:r>
        <w:t xml:space="preserve"> </w:t>
      </w:r>
      <w:r>
        <w:t>Украине</w:t>
      </w:r>
      <w:r>
        <w:t xml:space="preserve"> </w:t>
      </w:r>
      <w:r>
        <w:t>и</w:t>
      </w:r>
      <w:r>
        <w:t xml:space="preserve"> </w:t>
      </w:r>
      <w:r>
        <w:t>других</w:t>
      </w:r>
      <w:r>
        <w:t xml:space="preserve"> </w:t>
      </w:r>
      <w:r>
        <w:t>важнейших</w:t>
      </w:r>
      <w:r>
        <w:t xml:space="preserve"> </w:t>
      </w:r>
      <w:r>
        <w:t>событий</w:t>
      </w:r>
      <w:r>
        <w:t xml:space="preserve"> 1945 </w:t>
      </w:r>
      <w:r>
        <w:t xml:space="preserve">г. </w:t>
      </w:r>
      <w:r>
        <w:t xml:space="preserve">- </w:t>
      </w:r>
      <w:r>
        <w:t>начала</w:t>
      </w:r>
      <w:r>
        <w:t xml:space="preserve"> XXI </w:t>
      </w:r>
      <w:r>
        <w:t>в.; особенности развития культуры народов СССР (России).</w:t>
      </w:r>
      <w:r>
        <w:t xml:space="preserve"> </w:t>
      </w:r>
    </w:p>
    <w:p w:rsidR="00F05CD3" w:rsidRDefault="00D67A33">
      <w:pPr>
        <w:ind w:left="1147" w:right="332" w:firstLine="480"/>
      </w:pPr>
      <w:r>
        <w:t>Достижение</w:t>
      </w:r>
      <w:r>
        <w:t xml:space="preserve"> </w:t>
      </w:r>
      <w:r>
        <w:t>указанного</w:t>
      </w:r>
      <w:r>
        <w:t xml:space="preserve"> </w:t>
      </w:r>
      <w:r>
        <w:t>предметного</w:t>
      </w:r>
      <w:r>
        <w:t xml:space="preserve"> </w:t>
      </w:r>
      <w:r>
        <w:t>результата</w:t>
      </w:r>
      <w:r>
        <w:t xml:space="preserve"> </w:t>
      </w:r>
      <w:r>
        <w:t>непосредственно</w:t>
      </w:r>
      <w:r>
        <w:t xml:space="preserve"> </w:t>
      </w:r>
      <w:r>
        <w:t>связано</w:t>
      </w:r>
      <w:r>
        <w:t xml:space="preserve"> </w:t>
      </w:r>
      <w:r>
        <w:t>с</w:t>
      </w:r>
      <w:r>
        <w:t xml:space="preserve"> </w:t>
      </w:r>
      <w:r>
        <w:t>усвоением обучающимися знаний важнейших</w:t>
      </w:r>
      <w:r>
        <w:t xml:space="preserve"> </w:t>
      </w:r>
      <w:r>
        <w:t>событий, явлений, процессов истории России в период с 1945 г. по начало XX</w:t>
      </w:r>
      <w:r>
        <w:t>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t xml:space="preserve"> </w:t>
      </w:r>
    </w:p>
    <w:p w:rsidR="00F05CD3" w:rsidRDefault="00D67A33">
      <w:pPr>
        <w:ind w:left="1613" w:right="332"/>
      </w:pPr>
      <w:r>
        <w:t>Структу</w:t>
      </w:r>
      <w:r>
        <w:t xml:space="preserve">ра предметного результата включает следующий перечень знаний и умений: </w:t>
      </w:r>
    </w:p>
    <w:p w:rsidR="00F05CD3" w:rsidRDefault="00D67A33">
      <w:pPr>
        <w:ind w:left="1613" w:right="332"/>
      </w:pPr>
      <w:r>
        <w:t>называть</w:t>
      </w:r>
      <w:r>
        <w:t xml:space="preserve"> </w:t>
      </w:r>
      <w:r>
        <w:t>наиболее</w:t>
      </w:r>
      <w:r>
        <w:t xml:space="preserve"> </w:t>
      </w:r>
      <w:r>
        <w:t>значимые</w:t>
      </w:r>
      <w:r>
        <w:t xml:space="preserve"> </w:t>
      </w:r>
      <w:r>
        <w:t>события</w:t>
      </w:r>
      <w:r>
        <w:t xml:space="preserve"> </w:t>
      </w:r>
      <w:r>
        <w:t>истории</w:t>
      </w:r>
      <w:r>
        <w:t xml:space="preserve"> </w:t>
      </w:r>
      <w:r>
        <w:t>России</w:t>
      </w:r>
      <w:r>
        <w:t xml:space="preserve"> (1945 </w:t>
      </w:r>
      <w:r>
        <w:t>г.</w:t>
      </w:r>
      <w:r>
        <w:t xml:space="preserve"> - </w:t>
      </w:r>
      <w:r>
        <w:t>начало</w:t>
      </w:r>
      <w:r>
        <w:t xml:space="preserve"> XXI </w:t>
      </w:r>
      <w:r>
        <w:t>в.),</w:t>
      </w:r>
      <w:r>
        <w:t xml:space="preserve"> </w:t>
      </w:r>
    </w:p>
    <w:p w:rsidR="00F05CD3" w:rsidRDefault="00D67A33">
      <w:pPr>
        <w:ind w:left="1147" w:right="332"/>
      </w:pPr>
      <w:r>
        <w:t>объяснять</w:t>
      </w:r>
      <w:r>
        <w:t xml:space="preserve"> </w:t>
      </w:r>
      <w:r>
        <w:t>их</w:t>
      </w:r>
      <w:r>
        <w:t xml:space="preserve"> </w:t>
      </w:r>
      <w:r>
        <w:t>особую</w:t>
      </w:r>
      <w:r>
        <w:t xml:space="preserve"> </w:t>
      </w:r>
      <w:r>
        <w:t>значимость для</w:t>
      </w:r>
      <w:r>
        <w:t xml:space="preserve"> </w:t>
      </w:r>
      <w:r>
        <w:t>истории</w:t>
      </w:r>
      <w:r>
        <w:t xml:space="preserve"> </w:t>
      </w:r>
      <w:r>
        <w:t>нашей страны;</w:t>
      </w:r>
      <w:r>
        <w:t xml:space="preserve"> </w:t>
      </w:r>
    </w:p>
    <w:p w:rsidR="00F05CD3" w:rsidRDefault="00D67A33">
      <w:pPr>
        <w:ind w:left="1147" w:right="332" w:firstLine="480"/>
      </w:pPr>
      <w:r>
        <w:t xml:space="preserve">определять и объяснять (аргументировать) свое отношение и оценку наиболее значительных событий, явлений, процессов истории России (1945 г. </w:t>
      </w:r>
      <w:r>
        <w:t xml:space="preserve">- </w:t>
      </w:r>
      <w:r>
        <w:t>начало XXI в.), их значение для истории России и человечества в целом;</w:t>
      </w:r>
      <w:r>
        <w:t xml:space="preserve"> </w:t>
      </w:r>
      <w:r>
        <w:t>выявлять попытки фальсификации истории, испо</w:t>
      </w:r>
      <w:r>
        <w:t xml:space="preserve">льзуя знания по истории России и </w:t>
      </w:r>
    </w:p>
    <w:p w:rsidR="00F05CD3" w:rsidRDefault="00D67A33">
      <w:pPr>
        <w:ind w:left="1627" w:right="332" w:hanging="480"/>
      </w:pPr>
      <w:r>
        <w:t xml:space="preserve">всеобщей истории (1945 г. </w:t>
      </w:r>
      <w:r>
        <w:t xml:space="preserve">- </w:t>
      </w:r>
      <w:r>
        <w:t>начало XXI в.</w:t>
      </w:r>
      <w:r>
        <w:t xml:space="preserve">); </w:t>
      </w:r>
      <w:r>
        <w:t xml:space="preserve">аргументированно противостоять попыткам фальсификации исторических фактов, </w:t>
      </w:r>
    </w:p>
    <w:p w:rsidR="00F05CD3" w:rsidRDefault="00D67A33">
      <w:pPr>
        <w:ind w:left="1147" w:right="332"/>
      </w:pPr>
      <w:r>
        <w:t xml:space="preserve">связанных с важнейшими событиями, явлениями, процессами в истории России (1945 г. </w:t>
      </w:r>
      <w:r>
        <w:t xml:space="preserve">- </w:t>
      </w:r>
      <w:r>
        <w:t>начало XXI в.), ис</w:t>
      </w:r>
      <w:r>
        <w:t>пользуя знания по истории России.</w:t>
      </w:r>
      <w:r>
        <w:t xml:space="preserve"> </w:t>
      </w:r>
    </w:p>
    <w:p w:rsidR="00F05CD3" w:rsidRDefault="00D67A33">
      <w:pPr>
        <w:ind w:left="1147" w:right="332" w:firstLine="480"/>
      </w:pPr>
      <w:r>
        <w:lastRenderedPageBreak/>
        <w:t>121.5.6.2.</w:t>
      </w:r>
      <w:r>
        <w:rPr>
          <w:rFonts w:ascii="Arial" w:eastAsia="Arial" w:hAnsi="Arial" w:cs="Arial"/>
        </w:rPr>
        <w:t xml:space="preserve"> </w:t>
      </w:r>
      <w:r>
        <w:t>Знание имен исторических личностей, внесших значительный вклад в социально</w:t>
      </w:r>
      <w:r>
        <w:t>-</w:t>
      </w:r>
      <w:r>
        <w:t>экономическое,</w:t>
      </w:r>
      <w:r>
        <w:t xml:space="preserve"> </w:t>
      </w:r>
      <w:r>
        <w:t>политическое</w:t>
      </w:r>
      <w:r>
        <w:t xml:space="preserve"> </w:t>
      </w:r>
      <w:r>
        <w:t>и</w:t>
      </w:r>
      <w:r>
        <w:t xml:space="preserve"> </w:t>
      </w:r>
      <w:r>
        <w:t>культурное</w:t>
      </w:r>
      <w:r>
        <w:t xml:space="preserve"> </w:t>
      </w:r>
      <w:r>
        <w:t>развитие</w:t>
      </w:r>
      <w:r>
        <w:t xml:space="preserve"> </w:t>
      </w:r>
      <w:r>
        <w:t>России</w:t>
      </w:r>
      <w:r>
        <w:t xml:space="preserve"> </w:t>
      </w:r>
      <w:r>
        <w:t>с</w:t>
      </w:r>
      <w:r>
        <w:t xml:space="preserve"> 1945 </w:t>
      </w:r>
      <w:r>
        <w:t>г.</w:t>
      </w:r>
      <w:r>
        <w:t xml:space="preserve"> </w:t>
      </w:r>
      <w:r>
        <w:t>по</w:t>
      </w:r>
      <w:r>
        <w:t xml:space="preserve"> </w:t>
      </w:r>
      <w:r>
        <w:t>начало XXI в.</w:t>
      </w:r>
      <w:r>
        <w:t xml:space="preserve"> </w:t>
      </w:r>
    </w:p>
    <w:p w:rsidR="00F05CD3" w:rsidRDefault="00D67A33">
      <w:pPr>
        <w:ind w:left="1147" w:right="332" w:firstLine="480"/>
      </w:pPr>
      <w:r>
        <w:t>Достижение указанного предметного результата возмо</w:t>
      </w:r>
      <w:r>
        <w:t>жно при комплексном использовании методов обучения и воспитания, так как, кроме знаний об</w:t>
      </w:r>
      <w:r>
        <w:t xml:space="preserve"> </w:t>
      </w:r>
      <w:r>
        <w:t>исторической личности, обучающиеся должны осознать величие личности человека, влияние его деятельности на ход истории.</w:t>
      </w:r>
      <w:r>
        <w:t xml:space="preserve"> </w:t>
      </w:r>
    </w:p>
    <w:p w:rsidR="00F05CD3" w:rsidRDefault="00D67A33">
      <w:pPr>
        <w:spacing w:after="16" w:line="248" w:lineRule="auto"/>
        <w:ind w:left="1128" w:right="334" w:hanging="10"/>
        <w:jc w:val="right"/>
      </w:pPr>
      <w:r>
        <w:t>Структура предметного результата включает след</w:t>
      </w:r>
      <w:r>
        <w:t xml:space="preserve">ующий перечень знаний и умений: </w:t>
      </w:r>
    </w:p>
    <w:p w:rsidR="00F05CD3" w:rsidRDefault="00D67A33">
      <w:pPr>
        <w:spacing w:after="16" w:line="248" w:lineRule="auto"/>
        <w:ind w:left="1128" w:right="334" w:hanging="10"/>
        <w:jc w:val="right"/>
      </w:pPr>
      <w:r>
        <w:t>называть</w:t>
      </w:r>
      <w:r>
        <w:t xml:space="preserve"> </w:t>
      </w:r>
      <w:r>
        <w:t>имена</w:t>
      </w:r>
      <w:r>
        <w:t xml:space="preserve"> </w:t>
      </w:r>
      <w:r>
        <w:t>наиболее</w:t>
      </w:r>
      <w:r>
        <w:t xml:space="preserve"> </w:t>
      </w:r>
      <w:r>
        <w:t>выдающихся деятелей</w:t>
      </w:r>
      <w:r>
        <w:t xml:space="preserve"> </w:t>
      </w:r>
      <w:r>
        <w:t>истории</w:t>
      </w:r>
      <w:r>
        <w:t xml:space="preserve"> </w:t>
      </w:r>
      <w:r>
        <w:t>России</w:t>
      </w:r>
      <w:r>
        <w:t xml:space="preserve"> (1945 </w:t>
      </w:r>
      <w:r>
        <w:t>г.</w:t>
      </w:r>
      <w:r>
        <w:t xml:space="preserve"> - </w:t>
      </w:r>
      <w:r>
        <w:t xml:space="preserve">начало </w:t>
      </w:r>
      <w:r>
        <w:t xml:space="preserve">XXI </w:t>
      </w:r>
    </w:p>
    <w:p w:rsidR="00F05CD3" w:rsidRDefault="00D67A33">
      <w:pPr>
        <w:ind w:left="1627" w:right="332" w:hanging="480"/>
      </w:pPr>
      <w:r>
        <w:t>в.),</w:t>
      </w:r>
      <w:r>
        <w:t xml:space="preserve"> </w:t>
      </w:r>
      <w:r>
        <w:t>события,</w:t>
      </w:r>
      <w:r>
        <w:t xml:space="preserve"> </w:t>
      </w:r>
      <w:r>
        <w:t>процессы,</w:t>
      </w:r>
      <w:r>
        <w:t xml:space="preserve"> </w:t>
      </w:r>
      <w:r>
        <w:t>в</w:t>
      </w:r>
      <w:r>
        <w:t xml:space="preserve"> </w:t>
      </w:r>
      <w:r>
        <w:t>которых</w:t>
      </w:r>
      <w:r>
        <w:t xml:space="preserve"> </w:t>
      </w:r>
      <w:r>
        <w:t>они</w:t>
      </w:r>
      <w:r>
        <w:t xml:space="preserve"> </w:t>
      </w:r>
      <w:r>
        <w:t>участвовали;</w:t>
      </w:r>
      <w:r>
        <w:t xml:space="preserve"> </w:t>
      </w:r>
      <w:r>
        <w:t xml:space="preserve">характеризовать деятельность исторических личностей в рамках событий, процессов </w:t>
      </w:r>
    </w:p>
    <w:p w:rsidR="00F05CD3" w:rsidRDefault="00D67A33">
      <w:pPr>
        <w:ind w:left="1147" w:right="332"/>
      </w:pPr>
      <w:r>
        <w:t>истории</w:t>
      </w:r>
      <w:r>
        <w:t xml:space="preserve"> </w:t>
      </w:r>
      <w:r>
        <w:t>Р</w:t>
      </w:r>
      <w:r>
        <w:t>оссии</w:t>
      </w:r>
      <w:r>
        <w:t xml:space="preserve"> (1945 </w:t>
      </w:r>
      <w:r>
        <w:t>г.</w:t>
      </w:r>
      <w:r>
        <w:t xml:space="preserve"> - </w:t>
      </w:r>
      <w:r>
        <w:t>начало XXI</w:t>
      </w:r>
      <w:r>
        <w:t xml:space="preserve"> </w:t>
      </w:r>
      <w:r>
        <w:t>в.),</w:t>
      </w:r>
      <w:r>
        <w:t xml:space="preserve"> </w:t>
      </w:r>
      <w:r>
        <w:t>оценивать</w:t>
      </w:r>
      <w:r>
        <w:t xml:space="preserve"> </w:t>
      </w:r>
      <w:r>
        <w:t>значение</w:t>
      </w:r>
      <w:r>
        <w:t xml:space="preserve"> </w:t>
      </w:r>
      <w:r>
        <w:t>их</w:t>
      </w:r>
      <w:r>
        <w:t xml:space="preserve"> </w:t>
      </w:r>
      <w:r>
        <w:t>деятельности</w:t>
      </w:r>
      <w:r>
        <w:t xml:space="preserve"> </w:t>
      </w:r>
      <w:r>
        <w:t>для</w:t>
      </w:r>
      <w:r>
        <w:t xml:space="preserve"> </w:t>
      </w:r>
      <w:r>
        <w:t>истории нашей станы и</w:t>
      </w:r>
      <w:r>
        <w:t xml:space="preserve"> </w:t>
      </w:r>
      <w:r>
        <w:t>человечества в целом;</w:t>
      </w:r>
      <w:r>
        <w:t xml:space="preserve"> </w:t>
      </w:r>
      <w:r>
        <w:t xml:space="preserve">характеризовать значение и последствия событий (1945 г. </w:t>
      </w:r>
      <w:r>
        <w:t xml:space="preserve">- </w:t>
      </w:r>
      <w:r>
        <w:t xml:space="preserve">начало XXI в.), в которых </w:t>
      </w:r>
    </w:p>
    <w:p w:rsidR="00F05CD3" w:rsidRDefault="00D67A33">
      <w:pPr>
        <w:ind w:left="1627" w:right="332" w:hanging="480"/>
      </w:pPr>
      <w:r>
        <w:t>участвовали выдающиеся исторические личности, для истории России;</w:t>
      </w:r>
      <w:r>
        <w:t xml:space="preserve"> </w:t>
      </w:r>
      <w:r>
        <w:t xml:space="preserve">определять и объяснять (аргументировать) свое отношение и оценку деятельности </w:t>
      </w:r>
    </w:p>
    <w:p w:rsidR="00F05CD3" w:rsidRDefault="00D67A33">
      <w:pPr>
        <w:ind w:left="1147" w:right="332"/>
      </w:pPr>
      <w:r>
        <w:t>исторических личностей.</w:t>
      </w:r>
      <w:r>
        <w:t xml:space="preserve"> </w:t>
      </w:r>
    </w:p>
    <w:p w:rsidR="00F05CD3" w:rsidRDefault="00D67A33">
      <w:pPr>
        <w:ind w:left="1147" w:right="332" w:firstLine="480"/>
      </w:pPr>
      <w:r>
        <w:t>121.5.6.3.</w:t>
      </w:r>
      <w:r>
        <w:rPr>
          <w:rFonts w:ascii="Arial" w:eastAsia="Arial" w:hAnsi="Arial" w:cs="Arial"/>
        </w:rPr>
        <w:t xml:space="preserve"> </w:t>
      </w:r>
      <w:r>
        <w:t>Умение</w:t>
      </w:r>
      <w:r>
        <w:t xml:space="preserve"> </w:t>
      </w:r>
      <w:r>
        <w:t>составлять</w:t>
      </w:r>
      <w:r>
        <w:t xml:space="preserve"> </w:t>
      </w:r>
      <w:r>
        <w:t>в</w:t>
      </w:r>
      <w:r>
        <w:t xml:space="preserve"> </w:t>
      </w:r>
      <w:r>
        <w:t>устной</w:t>
      </w:r>
      <w:r>
        <w:t xml:space="preserve"> </w:t>
      </w:r>
      <w:r>
        <w:t>и</w:t>
      </w:r>
      <w:r>
        <w:t xml:space="preserve"> </w:t>
      </w:r>
      <w:r>
        <w:t>письменной</w:t>
      </w:r>
      <w:r>
        <w:t xml:space="preserve"> </w:t>
      </w:r>
      <w:r>
        <w:t>форме</w:t>
      </w:r>
      <w:r>
        <w:t xml:space="preserve"> </w:t>
      </w:r>
      <w:r>
        <w:t>описание</w:t>
      </w:r>
      <w:r>
        <w:t xml:space="preserve"> </w:t>
      </w:r>
      <w:r>
        <w:t>(реконструкцию) исто</w:t>
      </w:r>
      <w:r>
        <w:t>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w:t>
      </w:r>
      <w:r>
        <w:t>нку) с использованием фактического материала, в том числе, используя источники разных типов.</w:t>
      </w:r>
      <w:r>
        <w:t xml:space="preserve"> </w:t>
      </w:r>
    </w:p>
    <w:p w:rsidR="00F05CD3" w:rsidRDefault="00D67A33">
      <w:pPr>
        <w:spacing w:after="16" w:line="248" w:lineRule="auto"/>
        <w:ind w:left="1128" w:right="334" w:hanging="10"/>
        <w:jc w:val="right"/>
      </w:pPr>
      <w:r>
        <w:t>Структура предметного результата включает следующий перечень знаний и</w:t>
      </w:r>
      <w:r>
        <w:t xml:space="preserve"> </w:t>
      </w:r>
      <w:r>
        <w:t xml:space="preserve">умений: </w:t>
      </w:r>
    </w:p>
    <w:p w:rsidR="00F05CD3" w:rsidRDefault="00D67A33">
      <w:pPr>
        <w:spacing w:after="16" w:line="248" w:lineRule="auto"/>
        <w:ind w:left="1128" w:right="334" w:hanging="10"/>
        <w:jc w:val="right"/>
      </w:pPr>
      <w:r>
        <w:t>объяснять</w:t>
      </w:r>
      <w:r>
        <w:t xml:space="preserve"> </w:t>
      </w:r>
      <w:r>
        <w:t>смысл</w:t>
      </w:r>
      <w:r>
        <w:t xml:space="preserve"> </w:t>
      </w:r>
      <w:r>
        <w:t>изученных</w:t>
      </w:r>
      <w:r>
        <w:t xml:space="preserve"> </w:t>
      </w:r>
      <w:r>
        <w:t>(изучаемых)</w:t>
      </w:r>
      <w:r>
        <w:t xml:space="preserve"> </w:t>
      </w:r>
      <w:r>
        <w:t>исторических</w:t>
      </w:r>
      <w:r>
        <w:t xml:space="preserve"> </w:t>
      </w:r>
      <w:r>
        <w:t>понятий</w:t>
      </w:r>
      <w:r>
        <w:t xml:space="preserve"> </w:t>
      </w:r>
      <w:r>
        <w:t>и</w:t>
      </w:r>
      <w:r>
        <w:t xml:space="preserve"> </w:t>
      </w:r>
      <w:r>
        <w:t>терминов</w:t>
      </w:r>
      <w:r>
        <w:t xml:space="preserve"> </w:t>
      </w:r>
      <w:r>
        <w:t>из</w:t>
      </w:r>
      <w:r>
        <w:t xml:space="preserve"> </w:t>
      </w:r>
    </w:p>
    <w:p w:rsidR="00F05CD3" w:rsidRDefault="00D67A33">
      <w:pPr>
        <w:ind w:left="1147" w:right="332"/>
      </w:pPr>
      <w:r>
        <w:t>истории Р</w:t>
      </w:r>
      <w:r>
        <w:t>оссии</w:t>
      </w:r>
      <w:r>
        <w:t xml:space="preserve"> </w:t>
      </w:r>
      <w:r>
        <w:t>и всеобщей</w:t>
      </w:r>
      <w:r>
        <w:t xml:space="preserve"> </w:t>
      </w:r>
      <w:r>
        <w:t>истории</w:t>
      </w:r>
      <w:r>
        <w:t xml:space="preserve"> (1945 </w:t>
      </w:r>
      <w:r>
        <w:t xml:space="preserve">г. </w:t>
      </w:r>
      <w:r>
        <w:t xml:space="preserve">- </w:t>
      </w:r>
      <w:r>
        <w:t>начало XXI</w:t>
      </w:r>
      <w:r>
        <w:t xml:space="preserve"> </w:t>
      </w:r>
      <w:r>
        <w:t>в.),</w:t>
      </w:r>
      <w:r>
        <w:t xml:space="preserve"> </w:t>
      </w:r>
      <w:r>
        <w:t>привлекая</w:t>
      </w:r>
      <w:r>
        <w:t xml:space="preserve"> </w:t>
      </w:r>
      <w:r>
        <w:t>учебные</w:t>
      </w:r>
      <w:r>
        <w:t xml:space="preserve"> </w:t>
      </w:r>
      <w:r>
        <w:t>тексты и (или) дополнительные источники информации; корректно использовать исторические понятия</w:t>
      </w:r>
      <w:r>
        <w:t xml:space="preserve"> </w:t>
      </w:r>
      <w:r>
        <w:t>и термины в устной речи, при подготовке конспекта, реферата;</w:t>
      </w:r>
      <w:r>
        <w:t xml:space="preserve"> </w:t>
      </w:r>
      <w:r>
        <w:t xml:space="preserve">представлять развернутый рассказ (описание) о ключевых событиях родного края, истории России и всеобщей истории (1945 г. </w:t>
      </w:r>
      <w:r>
        <w:t xml:space="preserve">- </w:t>
      </w:r>
      <w:r>
        <w:t>начало XXI в.), с использованием контекстной информации, представленной</w:t>
      </w:r>
      <w:r>
        <w:t xml:space="preserve"> </w:t>
      </w:r>
      <w:r>
        <w:t>в исторических источниках, учебной, художественной и научно</w:t>
      </w:r>
      <w:r>
        <w:t>-</w:t>
      </w:r>
      <w:r>
        <w:t>п</w:t>
      </w:r>
      <w:r>
        <w:t>опулярной литературе, визуальных материалах и другие, по самостоятельно составленному плану;</w:t>
      </w:r>
      <w:r>
        <w:t xml:space="preserve"> </w:t>
      </w:r>
      <w:r>
        <w:t xml:space="preserve">составлять развернутую характеристику исторических личностей с описанием и </w:t>
      </w:r>
    </w:p>
    <w:p w:rsidR="00F05CD3" w:rsidRDefault="00D67A33">
      <w:pPr>
        <w:ind w:left="1147" w:right="332"/>
      </w:pPr>
      <w:r>
        <w:t>оценкой</w:t>
      </w:r>
      <w:r>
        <w:t xml:space="preserve"> </w:t>
      </w:r>
      <w:r>
        <w:t>их</w:t>
      </w:r>
      <w:r>
        <w:t xml:space="preserve"> </w:t>
      </w:r>
      <w:r>
        <w:t>деятельности;</w:t>
      </w:r>
      <w:r>
        <w:t xml:space="preserve"> </w:t>
      </w:r>
      <w:r>
        <w:t>характеризовать</w:t>
      </w:r>
      <w:r>
        <w:t xml:space="preserve"> </w:t>
      </w:r>
      <w:r>
        <w:t>условия</w:t>
      </w:r>
      <w:r>
        <w:t xml:space="preserve"> </w:t>
      </w:r>
      <w:r>
        <w:t>и</w:t>
      </w:r>
      <w:r>
        <w:t xml:space="preserve"> </w:t>
      </w:r>
      <w:r>
        <w:t>образ</w:t>
      </w:r>
      <w:r>
        <w:t xml:space="preserve"> </w:t>
      </w:r>
      <w:r>
        <w:t>жизни</w:t>
      </w:r>
      <w:r>
        <w:t xml:space="preserve"> </w:t>
      </w:r>
      <w:r>
        <w:t>людей</w:t>
      </w:r>
      <w:r>
        <w:t xml:space="preserve"> </w:t>
      </w:r>
      <w:r>
        <w:t>в</w:t>
      </w:r>
      <w:r>
        <w:t xml:space="preserve"> </w:t>
      </w:r>
      <w:r>
        <w:t>России</w:t>
      </w:r>
      <w:r>
        <w:t xml:space="preserve"> </w:t>
      </w:r>
      <w:r>
        <w:t>и</w:t>
      </w:r>
      <w:r>
        <w:t xml:space="preserve"> </w:t>
      </w:r>
      <w:r>
        <w:t xml:space="preserve">других </w:t>
      </w:r>
      <w:r>
        <w:t>странах</w:t>
      </w:r>
      <w:r>
        <w:t xml:space="preserve"> </w:t>
      </w:r>
      <w:r>
        <w:t>в 1945</w:t>
      </w:r>
      <w:r>
        <w:t xml:space="preserve">-2022 </w:t>
      </w:r>
      <w:r>
        <w:t>гг.,</w:t>
      </w:r>
      <w:r>
        <w:t xml:space="preserve"> </w:t>
      </w:r>
      <w:r>
        <w:t>анализируя изменения,</w:t>
      </w:r>
      <w:r>
        <w:t xml:space="preserve"> </w:t>
      </w:r>
      <w:r>
        <w:t>происшедшие</w:t>
      </w:r>
      <w:r>
        <w:t xml:space="preserve"> </w:t>
      </w:r>
      <w:r>
        <w:t>в</w:t>
      </w:r>
      <w:r>
        <w:t xml:space="preserve"> </w:t>
      </w:r>
      <w:r>
        <w:t>течение</w:t>
      </w:r>
      <w:r>
        <w:t xml:space="preserve"> </w:t>
      </w:r>
      <w:r>
        <w:t>рассматриваемого периода;</w:t>
      </w:r>
      <w:r>
        <w:t xml:space="preserve"> </w:t>
      </w:r>
      <w:r>
        <w:t>представлять описание памятников материальной и художественной культуры 1945</w:t>
      </w:r>
      <w:r>
        <w:t xml:space="preserve">- </w:t>
      </w:r>
      <w:r>
        <w:t>2022 гг., их назначение, характеризовать обстоятельства их создания, называть автор</w:t>
      </w:r>
      <w:r>
        <w:t>ов памятников культуры, определять жанр, стиль, особенности технических и художественных приемов создания памятников культуры;</w:t>
      </w:r>
      <w:r>
        <w:t xml:space="preserve"> </w:t>
      </w:r>
      <w:r>
        <w:t xml:space="preserve">представлять результаты самостоятельного изучения исторической информации из истории России и всеобщей истории (1945 г. </w:t>
      </w:r>
      <w:r>
        <w:t xml:space="preserve">- </w:t>
      </w:r>
      <w:r>
        <w:t xml:space="preserve">начало </w:t>
      </w:r>
      <w:r>
        <w:t>XXI в.) в форме сложного плана, конспекта, реферата;</w:t>
      </w:r>
      <w:r>
        <w:t xml:space="preserve"> </w:t>
      </w:r>
    </w:p>
    <w:p w:rsidR="00F05CD3" w:rsidRDefault="00D67A33">
      <w:pPr>
        <w:ind w:left="1147" w:right="332" w:firstLine="480"/>
      </w:pPr>
      <w:r>
        <w:t xml:space="preserve">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w:t>
      </w:r>
    </w:p>
    <w:p w:rsidR="00F05CD3" w:rsidRDefault="00D67A33">
      <w:pPr>
        <w:ind w:left="1147" w:right="332"/>
      </w:pPr>
      <w:r>
        <w:t xml:space="preserve">зарубежных стран (1945 г. </w:t>
      </w:r>
      <w:r>
        <w:t xml:space="preserve">- </w:t>
      </w:r>
      <w:r>
        <w:t>начало XXI в.);</w:t>
      </w:r>
      <w:r>
        <w:t xml:space="preserve"> </w:t>
      </w:r>
      <w:r>
        <w:t>пони</w:t>
      </w:r>
      <w:r>
        <w:t>мать</w:t>
      </w:r>
      <w:r>
        <w:t xml:space="preserve"> </w:t>
      </w:r>
      <w:r>
        <w:t>необходимость</w:t>
      </w:r>
      <w:r>
        <w:t xml:space="preserve"> </w:t>
      </w:r>
      <w:r>
        <w:t>фактической</w:t>
      </w:r>
      <w:r>
        <w:t xml:space="preserve"> </w:t>
      </w:r>
      <w:r>
        <w:t>аргументации</w:t>
      </w:r>
      <w:r>
        <w:t xml:space="preserve"> </w:t>
      </w:r>
      <w:r>
        <w:t>для</w:t>
      </w:r>
      <w:r>
        <w:t xml:space="preserve"> </w:t>
      </w:r>
      <w:r>
        <w:t>обоснования</w:t>
      </w:r>
      <w:r>
        <w:t xml:space="preserve"> </w:t>
      </w:r>
      <w:r>
        <w:t>своей</w:t>
      </w:r>
      <w:r>
        <w:t xml:space="preserve"> </w:t>
      </w:r>
      <w:r>
        <w:t>позиции; самостоятельно отбирать факты, которые могут быть использованы для подтверждения/опровержения какой</w:t>
      </w:r>
      <w:r>
        <w:t>-</w:t>
      </w:r>
      <w:r>
        <w:t>либо оценки исторических событий;</w:t>
      </w:r>
      <w:r>
        <w:t xml:space="preserve"> </w:t>
      </w:r>
      <w:r>
        <w:t>формулировать аргументы для подтверждения (опро</w:t>
      </w:r>
      <w:r>
        <w:t xml:space="preserve">вержения) </w:t>
      </w:r>
      <w:r>
        <w:lastRenderedPageBreak/>
        <w:t xml:space="preserve">собственной или предложенной точки зрения по дискуссионной проблеме из истории России и всеобщей истории (1945 г. </w:t>
      </w:r>
      <w:r>
        <w:t xml:space="preserve">- </w:t>
      </w:r>
      <w:r>
        <w:t>начало XXI в.); сравнивать предложенную аргументацию, выбирать наиболее аргументированную позицию.</w:t>
      </w:r>
      <w:r>
        <w:t xml:space="preserve"> </w:t>
      </w:r>
    </w:p>
    <w:p w:rsidR="00F05CD3" w:rsidRDefault="00D67A33">
      <w:pPr>
        <w:ind w:left="1147" w:right="332" w:firstLine="480"/>
      </w:pPr>
      <w:r>
        <w:t>121.5.6.4.</w:t>
      </w:r>
      <w:r>
        <w:rPr>
          <w:rFonts w:ascii="Arial" w:eastAsia="Arial" w:hAnsi="Arial" w:cs="Arial"/>
        </w:rPr>
        <w:t xml:space="preserve"> </w:t>
      </w:r>
      <w:r>
        <w:t>Умение выявлять существенные черты исторических событий, явлений, процессов в период с 1945 г. по начало XXI в.; систематизировать историческую информацию</w:t>
      </w:r>
      <w:r>
        <w:t xml:space="preserve"> </w:t>
      </w:r>
      <w:r>
        <w:t>в</w:t>
      </w:r>
      <w:r>
        <w:t xml:space="preserve"> </w:t>
      </w:r>
      <w:r>
        <w:t>соответствии</w:t>
      </w:r>
      <w:r>
        <w:t xml:space="preserve"> </w:t>
      </w:r>
      <w:r>
        <w:t>с</w:t>
      </w:r>
      <w:r>
        <w:t xml:space="preserve"> </w:t>
      </w:r>
      <w:r>
        <w:t>заданными</w:t>
      </w:r>
      <w:r>
        <w:t xml:space="preserve"> </w:t>
      </w:r>
      <w:r>
        <w:t>критериями;</w:t>
      </w:r>
      <w:r>
        <w:t xml:space="preserve"> </w:t>
      </w:r>
      <w:r>
        <w:t>сравнивать</w:t>
      </w:r>
      <w:r>
        <w:t xml:space="preserve"> </w:t>
      </w:r>
      <w:r>
        <w:t>изученные</w:t>
      </w:r>
      <w:r>
        <w:t xml:space="preserve"> </w:t>
      </w:r>
      <w:r>
        <w:t>исторические события, явления, процессы.</w:t>
      </w:r>
      <w:r>
        <w:t xml:space="preserve"> </w:t>
      </w:r>
    </w:p>
    <w:p w:rsidR="00F05CD3" w:rsidRDefault="00D67A33">
      <w:pPr>
        <w:spacing w:after="16" w:line="248" w:lineRule="auto"/>
        <w:ind w:left="1128" w:right="334" w:hanging="10"/>
        <w:jc w:val="right"/>
      </w:pPr>
      <w:r>
        <w:t xml:space="preserve">Структура предметного результата включает следующий перечень знаний и умений: </w:t>
      </w:r>
    </w:p>
    <w:p w:rsidR="00F05CD3" w:rsidRDefault="00D67A33">
      <w:pPr>
        <w:ind w:left="1147" w:right="332" w:firstLine="480"/>
      </w:pPr>
      <w:r>
        <w:t>называть</w:t>
      </w:r>
      <w:r>
        <w:t xml:space="preserve"> </w:t>
      </w:r>
      <w:r>
        <w:t>характерные, существенные признаки</w:t>
      </w:r>
      <w:r>
        <w:t xml:space="preserve"> </w:t>
      </w:r>
      <w:r>
        <w:t>событий,</w:t>
      </w:r>
      <w:r>
        <w:t xml:space="preserve"> </w:t>
      </w:r>
      <w:r>
        <w:t>процессов, явлений</w:t>
      </w:r>
      <w:r>
        <w:t xml:space="preserve"> </w:t>
      </w:r>
      <w:r>
        <w:t>истории</w:t>
      </w:r>
      <w:r>
        <w:t xml:space="preserve"> </w:t>
      </w:r>
      <w:r>
        <w:t>России</w:t>
      </w:r>
      <w:r>
        <w:t xml:space="preserve"> </w:t>
      </w:r>
      <w:r>
        <w:t>и</w:t>
      </w:r>
      <w:r>
        <w:t xml:space="preserve"> </w:t>
      </w:r>
      <w:r>
        <w:t>всеобщей</w:t>
      </w:r>
      <w:r>
        <w:t xml:space="preserve"> </w:t>
      </w:r>
      <w:r>
        <w:t>истории</w:t>
      </w:r>
      <w:r>
        <w:t xml:space="preserve"> (1945 </w:t>
      </w:r>
      <w:r>
        <w:t>г.</w:t>
      </w:r>
      <w:r>
        <w:t xml:space="preserve"> - </w:t>
      </w:r>
      <w:r>
        <w:t>начало XXI</w:t>
      </w:r>
      <w:r>
        <w:t xml:space="preserve"> </w:t>
      </w:r>
      <w:r>
        <w:t>в.);</w:t>
      </w:r>
      <w:r>
        <w:t xml:space="preserve"> </w:t>
      </w:r>
      <w:r>
        <w:t>различать</w:t>
      </w:r>
      <w:r>
        <w:t xml:space="preserve"> </w:t>
      </w:r>
      <w:r>
        <w:t>в исторической</w:t>
      </w:r>
      <w:r>
        <w:t xml:space="preserve"> </w:t>
      </w:r>
      <w:r>
        <w:t>информации</w:t>
      </w:r>
      <w:r>
        <w:t xml:space="preserve"> </w:t>
      </w:r>
      <w:r>
        <w:t>из</w:t>
      </w:r>
      <w:r>
        <w:t xml:space="preserve"> </w:t>
      </w:r>
      <w:r>
        <w:t>курс</w:t>
      </w:r>
      <w:r>
        <w:t>ов</w:t>
      </w:r>
      <w:r>
        <w:t xml:space="preserve"> </w:t>
      </w:r>
      <w:r>
        <w:t>истории</w:t>
      </w:r>
      <w:r>
        <w:t xml:space="preserve"> </w:t>
      </w:r>
      <w:r>
        <w:t>России и</w:t>
      </w:r>
      <w:r>
        <w:t xml:space="preserve"> </w:t>
      </w:r>
      <w:r>
        <w:t>зарубежных</w:t>
      </w:r>
      <w:r>
        <w:t xml:space="preserve"> </w:t>
      </w:r>
      <w:r>
        <w:t xml:space="preserve">стран (1945 г. </w:t>
      </w:r>
      <w:r>
        <w:t xml:space="preserve">- </w:t>
      </w:r>
      <w:r>
        <w:t>начало XXI в.) события, явления, процессы; факты и мнения, описания и объяснения, гипотезы и теории;</w:t>
      </w:r>
      <w:r>
        <w:t xml:space="preserve"> </w:t>
      </w:r>
      <w:r>
        <w:t>группировать, систематизировать исторические факты по самостоятельно определяемому признаку (хронологии, пр</w:t>
      </w:r>
      <w:r>
        <w:t>инадлежности к историческим процессам, типологическим основаниям и другим);</w:t>
      </w:r>
      <w:r>
        <w:t xml:space="preserve"> </w:t>
      </w:r>
      <w:r>
        <w:t>обобщать</w:t>
      </w:r>
      <w:r>
        <w:t xml:space="preserve"> </w:t>
      </w:r>
      <w:r>
        <w:t>историческую</w:t>
      </w:r>
      <w:r>
        <w:t xml:space="preserve"> </w:t>
      </w:r>
      <w:r>
        <w:t>информацию</w:t>
      </w:r>
      <w:r>
        <w:t xml:space="preserve"> </w:t>
      </w:r>
      <w:r>
        <w:t>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(1945 </w:t>
      </w:r>
      <w:r>
        <w:t>г.</w:t>
      </w:r>
      <w:r>
        <w:t xml:space="preserve"> </w:t>
      </w:r>
    </w:p>
    <w:p w:rsidR="00F05CD3" w:rsidRDefault="00D67A33">
      <w:pPr>
        <w:ind w:left="1147" w:right="332"/>
      </w:pPr>
      <w:r>
        <w:t xml:space="preserve">- </w:t>
      </w:r>
      <w:r>
        <w:t>начало</w:t>
      </w:r>
      <w:r>
        <w:t xml:space="preserve"> XXI </w:t>
      </w:r>
      <w:r>
        <w:t>в.);</w:t>
      </w:r>
      <w:r>
        <w:t xml:space="preserve"> </w:t>
      </w:r>
    </w:p>
    <w:p w:rsidR="00F05CD3" w:rsidRDefault="00D67A33">
      <w:pPr>
        <w:ind w:left="1147" w:right="332" w:firstLine="480"/>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r>
        <w:t xml:space="preserve"> </w:t>
      </w:r>
      <w:r>
        <w:t>сравнивать</w:t>
      </w:r>
      <w:r>
        <w:t xml:space="preserve"> </w:t>
      </w:r>
      <w:r>
        <w:t>исторические</w:t>
      </w:r>
      <w:r>
        <w:t xml:space="preserve"> </w:t>
      </w:r>
      <w:r>
        <w:t>события,</w:t>
      </w:r>
      <w:r>
        <w:t xml:space="preserve"> </w:t>
      </w:r>
      <w:r>
        <w:t>явления,</w:t>
      </w:r>
      <w:r>
        <w:t xml:space="preserve"> </w:t>
      </w:r>
      <w:r>
        <w:t>процессы,</w:t>
      </w:r>
      <w:r>
        <w:t xml:space="preserve"> </w:t>
      </w:r>
      <w:r>
        <w:t>взгляды</w:t>
      </w:r>
      <w:r>
        <w:t xml:space="preserve"> </w:t>
      </w:r>
      <w:r>
        <w:t>историч</w:t>
      </w:r>
      <w:r>
        <w:t>еских</w:t>
      </w:r>
      <w:r>
        <w:t xml:space="preserve"> </w:t>
      </w:r>
      <w:r>
        <w:t>деятелей истории России и зарубежных стран 1945</w:t>
      </w:r>
      <w:r>
        <w:t>-</w:t>
      </w:r>
      <w:r>
        <w:t>2022 гг. по самостоятельно определенным критериям; на основе сравнения самостоятельно делать выводы;</w:t>
      </w:r>
      <w:r>
        <w:t xml:space="preserve"> </w:t>
      </w:r>
      <w:r>
        <w:t>на</w:t>
      </w:r>
      <w:r>
        <w:t xml:space="preserve"> </w:t>
      </w:r>
      <w:r>
        <w:t>основе</w:t>
      </w:r>
      <w:r>
        <w:t xml:space="preserve"> </w:t>
      </w:r>
      <w:r>
        <w:t>изучения</w:t>
      </w:r>
      <w:r>
        <w:t xml:space="preserve"> </w:t>
      </w:r>
      <w:r>
        <w:t>исторического</w:t>
      </w:r>
      <w:r>
        <w:t xml:space="preserve"> </w:t>
      </w:r>
      <w:r>
        <w:t>материала</w:t>
      </w:r>
      <w:r>
        <w:t xml:space="preserve"> </w:t>
      </w:r>
      <w:r>
        <w:t>устанавливать</w:t>
      </w:r>
      <w:r>
        <w:t xml:space="preserve"> </w:t>
      </w:r>
      <w:r>
        <w:t>исторические</w:t>
      </w:r>
      <w:r>
        <w:t xml:space="preserve"> </w:t>
      </w:r>
      <w:r>
        <w:t>аналогии.</w:t>
      </w:r>
      <w:r>
        <w:t xml:space="preserve"> </w:t>
      </w:r>
    </w:p>
    <w:p w:rsidR="00F05CD3" w:rsidRDefault="00D67A33">
      <w:pPr>
        <w:spacing w:after="5" w:line="248" w:lineRule="auto"/>
        <w:ind w:left="1138" w:right="319" w:firstLine="480"/>
        <w:jc w:val="left"/>
      </w:pPr>
      <w:r>
        <w:t>121.5.6.5.</w:t>
      </w:r>
      <w:r>
        <w:rPr>
          <w:rFonts w:ascii="Arial" w:eastAsia="Arial" w:hAnsi="Arial" w:cs="Arial"/>
        </w:rPr>
        <w:t xml:space="preserve"> </w:t>
      </w:r>
      <w:r>
        <w:rPr>
          <w:rFonts w:ascii="Arial" w:eastAsia="Arial" w:hAnsi="Arial" w:cs="Arial"/>
        </w:rPr>
        <w:tab/>
      </w:r>
      <w:r>
        <w:t>Умение</w:t>
      </w:r>
      <w:r>
        <w:t xml:space="preserve"> </w:t>
      </w:r>
      <w:r>
        <w:tab/>
      </w:r>
      <w:r>
        <w:t>устанавливать</w:t>
      </w:r>
      <w:r>
        <w:t xml:space="preserve"> </w:t>
      </w:r>
      <w:r>
        <w:tab/>
      </w:r>
      <w:r>
        <w:t>причинно</w:t>
      </w:r>
      <w:r>
        <w:t>-</w:t>
      </w:r>
      <w:r>
        <w:t>следственные,</w:t>
      </w:r>
      <w:r>
        <w:t xml:space="preserve"> </w:t>
      </w:r>
      <w:r>
        <w:t>пространственные,</w:t>
      </w:r>
      <w:r>
        <w:t xml:space="preserve"> </w:t>
      </w:r>
      <w:r>
        <w:rPr>
          <w:noProof/>
        </w:rPr>
        <w:drawing>
          <wp:inline distT="0" distB="0" distL="0" distR="0">
            <wp:extent cx="699122" cy="165735"/>
            <wp:effectExtent l="0" t="0" r="0" b="0"/>
            <wp:docPr id="56448" name="Picture 56448"/>
            <wp:cNvGraphicFramePr/>
            <a:graphic xmlns:a="http://schemas.openxmlformats.org/drawingml/2006/main">
              <a:graphicData uri="http://schemas.openxmlformats.org/drawingml/2006/picture">
                <pic:pic xmlns:pic="http://schemas.openxmlformats.org/drawingml/2006/picture">
                  <pic:nvPicPr>
                    <pic:cNvPr id="56448" name="Picture 56448"/>
                    <pic:cNvPicPr/>
                  </pic:nvPicPr>
                  <pic:blipFill>
                    <a:blip r:embed="rId31"/>
                    <a:stretch>
                      <a:fillRect/>
                    </a:stretch>
                  </pic:blipFill>
                  <pic:spPr>
                    <a:xfrm>
                      <a:off x="0" y="0"/>
                      <a:ext cx="699122" cy="165735"/>
                    </a:xfrm>
                    <a:prstGeom prst="rect">
                      <a:avLst/>
                    </a:prstGeom>
                  </pic:spPr>
                </pic:pic>
              </a:graphicData>
            </a:graphic>
          </wp:inline>
        </w:drawing>
      </w:r>
      <w:r>
        <w:t xml:space="preserve"> связи </w:t>
      </w:r>
      <w:r>
        <w:tab/>
        <w:t xml:space="preserve">исторических </w:t>
      </w:r>
      <w:r>
        <w:tab/>
        <w:t xml:space="preserve">событий, </w:t>
      </w:r>
      <w:r>
        <w:tab/>
        <w:t xml:space="preserve">явлений, </w:t>
      </w:r>
      <w:r>
        <w:tab/>
        <w:t>процессов; характеризовать их итоги; соотносить события истории родного края и истории России в период с 1945 г. по начало XXI в.; определять современников и</w:t>
      </w:r>
      <w:r>
        <w:t>сторических событий истории России и человечества в целом.</w:t>
      </w:r>
      <w:r>
        <w:t xml:space="preserve"> </w:t>
      </w:r>
    </w:p>
    <w:p w:rsidR="00F05CD3" w:rsidRDefault="00D67A33">
      <w:pPr>
        <w:spacing w:after="16" w:line="248" w:lineRule="auto"/>
        <w:ind w:left="1128" w:right="334" w:hanging="10"/>
        <w:jc w:val="right"/>
      </w:pPr>
      <w:r>
        <w:t xml:space="preserve">Структура предметного результата включает следующий перечень знаний и умений: </w:t>
      </w:r>
    </w:p>
    <w:p w:rsidR="00F05CD3" w:rsidRDefault="00D67A33">
      <w:pPr>
        <w:spacing w:after="16" w:line="248" w:lineRule="auto"/>
        <w:ind w:left="1128" w:right="334" w:hanging="10"/>
        <w:jc w:val="right"/>
      </w:pPr>
      <w:r>
        <w:t>определять</w:t>
      </w:r>
      <w:r>
        <w:t xml:space="preserve"> </w:t>
      </w:r>
      <w:r>
        <w:t>(различать)</w:t>
      </w:r>
      <w:r>
        <w:t xml:space="preserve"> </w:t>
      </w:r>
      <w:r>
        <w:t>причины,</w:t>
      </w:r>
      <w:r>
        <w:t xml:space="preserve"> </w:t>
      </w:r>
      <w:r>
        <w:t>предпосылки,</w:t>
      </w:r>
      <w:r>
        <w:t xml:space="preserve"> </w:t>
      </w:r>
      <w:r>
        <w:t>поводы,</w:t>
      </w:r>
      <w:r>
        <w:t xml:space="preserve"> </w:t>
      </w:r>
      <w:r>
        <w:t>последствия,</w:t>
      </w:r>
      <w:r>
        <w:t xml:space="preserve"> </w:t>
      </w:r>
      <w:r>
        <w:t>указывать</w:t>
      </w:r>
      <w:r>
        <w:t xml:space="preserve"> </w:t>
      </w:r>
      <w:r>
        <w:t>итоги,</w:t>
      </w:r>
      <w:r>
        <w:t xml:space="preserve"> </w:t>
      </w:r>
    </w:p>
    <w:p w:rsidR="00F05CD3" w:rsidRDefault="00D67A33">
      <w:pPr>
        <w:ind w:left="1147" w:right="332"/>
      </w:pPr>
      <w:r>
        <w:t>значение исторических событий, яв</w:t>
      </w:r>
      <w:r>
        <w:t>лений, процессов на основе изученного материала</w:t>
      </w:r>
      <w:r>
        <w:t xml:space="preserve"> </w:t>
      </w:r>
      <w:r>
        <w:t xml:space="preserve">по истории России и зарубежных стран (1945 г. </w:t>
      </w:r>
      <w:r>
        <w:t xml:space="preserve">- </w:t>
      </w:r>
      <w:r>
        <w:t>начало XXI в.);</w:t>
      </w:r>
      <w:r>
        <w:t xml:space="preserve"> </w:t>
      </w:r>
      <w:r>
        <w:t>устанавливать причинно</w:t>
      </w:r>
      <w:r>
        <w:t>-</w:t>
      </w:r>
      <w:r>
        <w:t>следственные, пространственные, временные связи между историческими событиями, явлениями, процессами на основе анализа ис</w:t>
      </w:r>
      <w:r>
        <w:t xml:space="preserve">торической ситуации/информации из истории России и зарубежных стран (1945 г. </w:t>
      </w:r>
      <w:r>
        <w:t xml:space="preserve">- </w:t>
      </w:r>
      <w:r>
        <w:t>начало XXI в.);</w:t>
      </w:r>
      <w:r>
        <w:t xml:space="preserve"> </w:t>
      </w:r>
      <w:r>
        <w:t xml:space="preserve">делать предположения о возможных причинах (предпосылках) и последствиях </w:t>
      </w:r>
    </w:p>
    <w:p w:rsidR="00F05CD3" w:rsidRDefault="00D67A33">
      <w:pPr>
        <w:ind w:left="1147" w:right="332"/>
      </w:pPr>
      <w:r>
        <w:t xml:space="preserve">исторических событий, явлений, процессов истории России и зарубежных стран (1945 г. </w:t>
      </w:r>
      <w:r>
        <w:t xml:space="preserve">- </w:t>
      </w:r>
      <w:r>
        <w:t>начало XXI в.);</w:t>
      </w:r>
      <w:r>
        <w:t xml:space="preserve"> </w:t>
      </w:r>
      <w:r>
        <w:t>излагать исторический материал на основе понимания причинно</w:t>
      </w:r>
      <w:r>
        <w:t>-</w:t>
      </w:r>
      <w:r>
        <w:t xml:space="preserve">следственных, </w:t>
      </w:r>
    </w:p>
    <w:p w:rsidR="00F05CD3" w:rsidRDefault="00D67A33">
      <w:pPr>
        <w:ind w:left="1147" w:right="332"/>
      </w:pPr>
      <w:r>
        <w:t>пространственно</w:t>
      </w:r>
      <w:r>
        <w:t>-</w:t>
      </w:r>
      <w:r>
        <w:t>временных связей исторических событий, явлений, процессов;</w:t>
      </w:r>
      <w:r>
        <w:t xml:space="preserve"> </w:t>
      </w:r>
      <w:r>
        <w:t>соотносить события</w:t>
      </w:r>
      <w:r>
        <w:t xml:space="preserve"> </w:t>
      </w:r>
      <w:r>
        <w:t>истории</w:t>
      </w:r>
      <w:r>
        <w:t xml:space="preserve"> </w:t>
      </w:r>
      <w:r>
        <w:t>родного края,</w:t>
      </w:r>
      <w:r>
        <w:t xml:space="preserve"> </w:t>
      </w:r>
      <w:r>
        <w:t>истории</w:t>
      </w:r>
      <w:r>
        <w:t xml:space="preserve"> </w:t>
      </w:r>
      <w:r>
        <w:t>России</w:t>
      </w:r>
      <w:r>
        <w:t xml:space="preserve"> </w:t>
      </w:r>
      <w:r>
        <w:t>и</w:t>
      </w:r>
      <w:r>
        <w:t xml:space="preserve"> </w:t>
      </w:r>
      <w:r>
        <w:t>зарубежных</w:t>
      </w:r>
      <w:r>
        <w:t xml:space="preserve"> </w:t>
      </w:r>
      <w:r>
        <w:t xml:space="preserve">стран (1945 г. </w:t>
      </w:r>
      <w:r>
        <w:t xml:space="preserve">- </w:t>
      </w:r>
      <w:r>
        <w:t>нача</w:t>
      </w:r>
      <w:r>
        <w:t>ло XXI в.);</w:t>
      </w:r>
      <w:r>
        <w:t xml:space="preserve"> </w:t>
      </w:r>
      <w:r>
        <w:t>определять</w:t>
      </w:r>
      <w:r>
        <w:t xml:space="preserve"> </w:t>
      </w:r>
      <w:r>
        <w:t>современников</w:t>
      </w:r>
      <w:r>
        <w:t xml:space="preserve"> </w:t>
      </w:r>
      <w:r>
        <w:t>исторических</w:t>
      </w:r>
      <w:r>
        <w:t xml:space="preserve"> </w:t>
      </w:r>
      <w:r>
        <w:t>событий,</w:t>
      </w:r>
      <w:r>
        <w:t xml:space="preserve"> </w:t>
      </w:r>
      <w:r>
        <w:t>явлений,</w:t>
      </w:r>
      <w:r>
        <w:t xml:space="preserve"> </w:t>
      </w:r>
      <w:r>
        <w:t>процессов</w:t>
      </w:r>
      <w:r>
        <w:t xml:space="preserve"> </w:t>
      </w:r>
      <w:r>
        <w:t>истории</w:t>
      </w:r>
      <w:r>
        <w:t xml:space="preserve"> </w:t>
      </w:r>
      <w:r>
        <w:t xml:space="preserve">России </w:t>
      </w:r>
    </w:p>
    <w:p w:rsidR="00F05CD3" w:rsidRDefault="00D67A33">
      <w:pPr>
        <w:ind w:left="1147" w:right="332"/>
      </w:pPr>
      <w:r>
        <w:t xml:space="preserve">и человечества в целом (1945 г. </w:t>
      </w:r>
      <w:r>
        <w:t xml:space="preserve">- </w:t>
      </w:r>
      <w:r>
        <w:t>начало XXI в.).</w:t>
      </w:r>
      <w:r>
        <w:t xml:space="preserve"> </w:t>
      </w:r>
    </w:p>
    <w:p w:rsidR="00F05CD3" w:rsidRDefault="00D67A33">
      <w:pPr>
        <w:ind w:left="1147" w:right="332" w:firstLine="480"/>
      </w:pPr>
      <w:r>
        <w:t>121.5.6.6.</w:t>
      </w:r>
      <w:r>
        <w:rPr>
          <w:rFonts w:ascii="Arial" w:eastAsia="Arial" w:hAnsi="Arial" w:cs="Arial"/>
        </w:rPr>
        <w:t xml:space="preserve"> </w:t>
      </w: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w:t>
      </w:r>
      <w:r>
        <w:lastRenderedPageBreak/>
        <w:t>оценивать их полноту и достовер</w:t>
      </w:r>
      <w:r>
        <w:t>ность, соотносить с историческим периодом; выявлять общее и различия; привлекать контекстную информацию при работе с историческими источниками.</w:t>
      </w:r>
      <w:r>
        <w:t xml:space="preserve"> </w:t>
      </w:r>
    </w:p>
    <w:p w:rsidR="00F05CD3" w:rsidRDefault="00D67A33">
      <w:pPr>
        <w:spacing w:after="16" w:line="248" w:lineRule="auto"/>
        <w:ind w:left="1128" w:right="334" w:hanging="10"/>
        <w:jc w:val="right"/>
      </w:pPr>
      <w:r>
        <w:t xml:space="preserve">Структура предметного результата включает следующий перечень знаний и умений: </w:t>
      </w:r>
    </w:p>
    <w:p w:rsidR="00F05CD3" w:rsidRDefault="00D67A33">
      <w:pPr>
        <w:spacing w:after="16" w:line="248" w:lineRule="auto"/>
        <w:ind w:left="1128" w:right="334" w:hanging="10"/>
        <w:jc w:val="right"/>
      </w:pPr>
      <w:r>
        <w:t>различать</w:t>
      </w:r>
      <w:r>
        <w:t xml:space="preserve"> </w:t>
      </w:r>
      <w:r>
        <w:t>виды</w:t>
      </w:r>
      <w:r>
        <w:t xml:space="preserve"> </w:t>
      </w:r>
      <w:r>
        <w:t>письменных</w:t>
      </w:r>
      <w:r>
        <w:t xml:space="preserve"> </w:t>
      </w:r>
      <w:r>
        <w:t>истори</w:t>
      </w:r>
      <w:r>
        <w:t>ческих</w:t>
      </w:r>
      <w:r>
        <w:t xml:space="preserve"> </w:t>
      </w:r>
      <w:r>
        <w:t>источников</w:t>
      </w:r>
      <w:r>
        <w:t xml:space="preserve"> </w:t>
      </w:r>
      <w:r>
        <w:t>по</w:t>
      </w:r>
      <w:r>
        <w:t xml:space="preserve"> </w:t>
      </w:r>
      <w:r>
        <w:t>истории</w:t>
      </w:r>
      <w:r>
        <w:t xml:space="preserve"> </w:t>
      </w:r>
      <w:r>
        <w:t>России</w:t>
      </w:r>
      <w:r>
        <w:t xml:space="preserve"> </w:t>
      </w:r>
      <w:r>
        <w:t>и</w:t>
      </w:r>
      <w:r>
        <w:t xml:space="preserve"> </w:t>
      </w:r>
      <w:r>
        <w:t>всеобщей</w:t>
      </w:r>
      <w:r>
        <w:t xml:space="preserve"> </w:t>
      </w:r>
    </w:p>
    <w:p w:rsidR="00F05CD3" w:rsidRDefault="00D67A33">
      <w:pPr>
        <w:ind w:left="1147" w:right="332"/>
      </w:pPr>
      <w:r>
        <w:t>истории</w:t>
      </w:r>
      <w:r>
        <w:t xml:space="preserve"> (1945 </w:t>
      </w:r>
      <w:r>
        <w:t>г.</w:t>
      </w:r>
      <w:r>
        <w:t xml:space="preserve"> - </w:t>
      </w:r>
      <w:r>
        <w:t>начало</w:t>
      </w:r>
      <w:r>
        <w:t xml:space="preserve"> XXI </w:t>
      </w:r>
      <w:r>
        <w:t>в.);</w:t>
      </w:r>
      <w:r>
        <w:t xml:space="preserve"> </w:t>
      </w:r>
      <w:r>
        <w:t xml:space="preserve">определять авторство письменного исторического источника по истории России и зарубежных стран (1945 г. </w:t>
      </w:r>
      <w:r>
        <w:t xml:space="preserve">- </w:t>
      </w:r>
      <w:r>
        <w:t>начало XXI в.) время и место его создания, события, явления, процессы, о которых</w:t>
      </w:r>
      <w:r>
        <w:t xml:space="preserve"> </w:t>
      </w:r>
      <w:r>
        <w:t>идет речь и</w:t>
      </w:r>
      <w:r>
        <w:t xml:space="preserve"> </w:t>
      </w:r>
      <w:r>
        <w:t>другие, соотносить</w:t>
      </w:r>
      <w:r>
        <w:t xml:space="preserve"> </w:t>
      </w:r>
      <w:r>
        <w:t>информацию письменного источника с историческим контекстом;</w:t>
      </w:r>
      <w:r>
        <w:t xml:space="preserve"> </w:t>
      </w:r>
      <w:r>
        <w:t>определять на основе информации, представленной</w:t>
      </w:r>
      <w:r>
        <w:t xml:space="preserve"> </w:t>
      </w:r>
      <w:r>
        <w:t>в письменном историческом источнике,</w:t>
      </w:r>
      <w:r>
        <w:t xml:space="preserve"> характерные признаки описываемых событий, явлений, процессов по истории </w:t>
      </w:r>
    </w:p>
    <w:p w:rsidR="00F05CD3" w:rsidRDefault="00D67A33">
      <w:pPr>
        <w:ind w:left="1627" w:right="332" w:hanging="480"/>
      </w:pPr>
      <w:r>
        <w:t xml:space="preserve">России и зарубежных стран (1945 г. </w:t>
      </w:r>
      <w:r>
        <w:t xml:space="preserve">- </w:t>
      </w:r>
      <w:r>
        <w:t>начало XXI в.);</w:t>
      </w:r>
      <w:r>
        <w:t xml:space="preserve"> </w:t>
      </w:r>
      <w:r>
        <w:t xml:space="preserve">анализировать письменный исторический источник по истории России и зарубежных </w:t>
      </w:r>
    </w:p>
    <w:p w:rsidR="00F05CD3" w:rsidRDefault="00D67A33">
      <w:pPr>
        <w:ind w:left="1147" w:right="332"/>
      </w:pPr>
      <w:r>
        <w:t>стран</w:t>
      </w:r>
      <w:r>
        <w:t xml:space="preserve"> 1945-2022 </w:t>
      </w:r>
      <w:r>
        <w:t>гг.</w:t>
      </w:r>
      <w:r>
        <w:t xml:space="preserve"> </w:t>
      </w:r>
      <w:r>
        <w:t>с</w:t>
      </w:r>
      <w:r>
        <w:t xml:space="preserve"> </w:t>
      </w:r>
      <w:r>
        <w:t>точки</w:t>
      </w:r>
      <w:r>
        <w:t xml:space="preserve"> </w:t>
      </w:r>
      <w:r>
        <w:t>зрения</w:t>
      </w:r>
      <w:r>
        <w:t xml:space="preserve"> </w:t>
      </w:r>
      <w:r>
        <w:t>его</w:t>
      </w:r>
      <w:r>
        <w:t xml:space="preserve"> </w:t>
      </w:r>
      <w:r>
        <w:t>темы,</w:t>
      </w:r>
      <w:r>
        <w:t xml:space="preserve"> </w:t>
      </w:r>
      <w:r>
        <w:t>цели,</w:t>
      </w:r>
      <w:r>
        <w:t xml:space="preserve"> </w:t>
      </w:r>
      <w:r>
        <w:t>позиции</w:t>
      </w:r>
      <w:r>
        <w:t xml:space="preserve"> </w:t>
      </w:r>
      <w:r>
        <w:t>автора</w:t>
      </w:r>
      <w:r>
        <w:t xml:space="preserve"> </w:t>
      </w:r>
      <w:r>
        <w:t>документа</w:t>
      </w:r>
      <w:r>
        <w:t xml:space="preserve"> </w:t>
      </w:r>
      <w:r>
        <w:t>и</w:t>
      </w:r>
      <w:r>
        <w:t xml:space="preserve"> </w:t>
      </w:r>
      <w:r>
        <w:t>участников событий, основной мысли, основной и дополнительной информации, достоверности содержания;</w:t>
      </w:r>
      <w:r>
        <w:t xml:space="preserve"> </w:t>
      </w:r>
      <w:r>
        <w:t xml:space="preserve">соотносить содержание исторического источника по истории России и зарубежных стран (1945 г. </w:t>
      </w:r>
      <w:r>
        <w:t xml:space="preserve">- </w:t>
      </w:r>
      <w:r>
        <w:t xml:space="preserve">начало XXI в.) с учебным текстом, </w:t>
      </w:r>
      <w:r>
        <w:t>другими источниками исторической информации (в том числе исторической картой/схемой);</w:t>
      </w:r>
      <w:r>
        <w:t xml:space="preserve"> </w:t>
      </w:r>
      <w:r>
        <w:t>сопоставлять, анализировать информацию из двух или более письменных исторических</w:t>
      </w:r>
      <w:r>
        <w:t xml:space="preserve"> </w:t>
      </w:r>
      <w:r>
        <w:t>источников</w:t>
      </w:r>
      <w:r>
        <w:t xml:space="preserve"> </w:t>
      </w:r>
      <w:r>
        <w:t>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(1945 </w:t>
      </w:r>
      <w:r>
        <w:t xml:space="preserve">г. </w:t>
      </w:r>
      <w:r>
        <w:t xml:space="preserve">- </w:t>
      </w:r>
      <w:r>
        <w:t>начало</w:t>
      </w:r>
      <w:r>
        <w:t xml:space="preserve"> XXI </w:t>
      </w:r>
      <w:r>
        <w:t>в.), делать выводы;</w:t>
      </w:r>
      <w:r>
        <w:t xml:space="preserve"> </w:t>
      </w:r>
      <w:r>
        <w:t>использовать</w:t>
      </w:r>
      <w:r>
        <w:t xml:space="preserve"> </w:t>
      </w:r>
      <w:r>
        <w:t>исторические</w:t>
      </w:r>
      <w:r>
        <w:t xml:space="preserve"> </w:t>
      </w:r>
      <w:r>
        <w:t>письменные</w:t>
      </w:r>
      <w:r>
        <w:t xml:space="preserve"> </w:t>
      </w:r>
      <w:r>
        <w:t>источники при</w:t>
      </w:r>
      <w:r>
        <w:t xml:space="preserve"> </w:t>
      </w:r>
      <w:r>
        <w:t xml:space="preserve">аргументации дискуссионных </w:t>
      </w:r>
    </w:p>
    <w:p w:rsidR="00F05CD3" w:rsidRDefault="00D67A33">
      <w:pPr>
        <w:ind w:left="1147" w:right="332"/>
      </w:pPr>
      <w:r>
        <w:t>точек зрения;</w:t>
      </w:r>
      <w:r>
        <w:t xml:space="preserve"> </w:t>
      </w: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w:t>
      </w:r>
      <w:r>
        <w:t xml:space="preserve"> </w:t>
      </w:r>
      <w:r>
        <w:t>надписи</w:t>
      </w:r>
      <w:r>
        <w:t xml:space="preserve"> </w:t>
      </w:r>
      <w:r>
        <w:t>и</w:t>
      </w:r>
      <w:r>
        <w:t xml:space="preserve"> </w:t>
      </w:r>
      <w:r>
        <w:t>другие;</w:t>
      </w:r>
      <w:r>
        <w:t xml:space="preserve"> </w:t>
      </w:r>
      <w:r>
        <w:t>соотносить</w:t>
      </w:r>
      <w:r>
        <w:t xml:space="preserve"> </w:t>
      </w:r>
      <w:r>
        <w:t>вещественный</w:t>
      </w:r>
      <w:r>
        <w:t xml:space="preserve"> </w:t>
      </w:r>
      <w:r>
        <w:t>исторический</w:t>
      </w:r>
      <w:r>
        <w:t xml:space="preserve"> </w:t>
      </w:r>
      <w:r>
        <w:t>источник</w:t>
      </w:r>
      <w:r>
        <w:t xml:space="preserve"> </w:t>
      </w:r>
      <w:r>
        <w:t>с</w:t>
      </w:r>
      <w:r>
        <w:t xml:space="preserve"> </w:t>
      </w:r>
      <w:r>
        <w:t>периодом,</w:t>
      </w:r>
      <w:r>
        <w:t xml:space="preserve"> </w:t>
      </w:r>
      <w:r>
        <w:t>к которому он относится и другие), используя контекстную информацию; описывать вещественный исторический источник;</w:t>
      </w:r>
      <w:r>
        <w:t xml:space="preserve"> </w:t>
      </w:r>
      <w:r>
        <w:t>проводить атрибуцию визуальных и аудиовизуальных исторических источников по истории</w:t>
      </w:r>
      <w:r>
        <w:t xml:space="preserve"> </w:t>
      </w:r>
      <w:r>
        <w:t>России</w:t>
      </w:r>
      <w:r>
        <w:t xml:space="preserve"> </w:t>
      </w:r>
      <w:r>
        <w:t>и</w:t>
      </w:r>
      <w:r>
        <w:t xml:space="preserve"> </w:t>
      </w:r>
      <w:r>
        <w:t>зарубежных</w:t>
      </w:r>
      <w:r>
        <w:t xml:space="preserve"> </w:t>
      </w:r>
      <w:r>
        <w:t>стран</w:t>
      </w:r>
      <w:r>
        <w:t xml:space="preserve"> (1945 </w:t>
      </w:r>
      <w:r>
        <w:t xml:space="preserve">г. </w:t>
      </w:r>
      <w:r>
        <w:t xml:space="preserve">- </w:t>
      </w:r>
      <w:r>
        <w:t>начало XXI</w:t>
      </w:r>
      <w:r>
        <w:t xml:space="preserve"> </w:t>
      </w:r>
      <w:r>
        <w:t>в.)</w:t>
      </w:r>
      <w:r>
        <w:t xml:space="preserve"> </w:t>
      </w:r>
      <w:r>
        <w:t>(определять</w:t>
      </w:r>
      <w:r>
        <w:t xml:space="preserve"> </w:t>
      </w:r>
      <w:r>
        <w:t>авторство,</w:t>
      </w:r>
      <w:r>
        <w:t xml:space="preserve"> </w:t>
      </w:r>
      <w:r>
        <w:t>время создания, события, связанные с историческими источниками), используя контекстную информацию</w:t>
      </w:r>
      <w:r>
        <w:t>; описывать визуальный и аудиовизуальный исторический источник.</w:t>
      </w:r>
      <w:r>
        <w:t xml:space="preserve"> </w:t>
      </w:r>
    </w:p>
    <w:p w:rsidR="00F05CD3" w:rsidRDefault="00D67A33">
      <w:pPr>
        <w:ind w:left="1147" w:right="332" w:firstLine="480"/>
      </w:pPr>
      <w:r>
        <w:t>121.5.6.7.</w:t>
      </w:r>
      <w:r>
        <w:rPr>
          <w:rFonts w:ascii="Arial" w:eastAsia="Arial" w:hAnsi="Arial" w:cs="Arial"/>
        </w:rPr>
        <w:t xml:space="preserve"> </w:t>
      </w:r>
      <w:r>
        <w:t>Умение</w:t>
      </w:r>
      <w:r>
        <w:t xml:space="preserve"> </w:t>
      </w:r>
      <w:r>
        <w:t>осуществлять</w:t>
      </w:r>
      <w:r>
        <w:t xml:space="preserve"> </w:t>
      </w:r>
      <w:r>
        <w:t>с</w:t>
      </w:r>
      <w:r>
        <w:t xml:space="preserve"> </w:t>
      </w:r>
      <w:r>
        <w:t>соблюдением</w:t>
      </w:r>
      <w:r>
        <w:t xml:space="preserve"> </w:t>
      </w:r>
      <w:r>
        <w:t>правил</w:t>
      </w:r>
      <w:r>
        <w:t xml:space="preserve"> </w:t>
      </w:r>
      <w:r>
        <w:t>информационной</w:t>
      </w:r>
      <w:r>
        <w:t xml:space="preserve"> </w:t>
      </w:r>
      <w:r>
        <w:t>безопасности поиск</w:t>
      </w:r>
      <w:r>
        <w:t xml:space="preserve"> </w:t>
      </w:r>
      <w:r>
        <w:t>исторической</w:t>
      </w:r>
      <w:r>
        <w:t xml:space="preserve"> </w:t>
      </w:r>
      <w:r>
        <w:t>информации</w:t>
      </w:r>
      <w:r>
        <w:t xml:space="preserve"> </w:t>
      </w:r>
      <w:r>
        <w:t>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w:t>
      </w:r>
      <w:r>
        <w:t>в</w:t>
      </w:r>
      <w:r>
        <w:t xml:space="preserve"> </w:t>
      </w:r>
      <w:r>
        <w:t>период</w:t>
      </w:r>
      <w:r>
        <w:t xml:space="preserve"> </w:t>
      </w:r>
      <w:r>
        <w:t>с</w:t>
      </w:r>
      <w:r>
        <w:t xml:space="preserve"> 1945 </w:t>
      </w:r>
      <w:r>
        <w:t>г. по начало XXI в. в справо</w:t>
      </w:r>
      <w:r>
        <w:t>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t xml:space="preserve"> </w:t>
      </w:r>
    </w:p>
    <w:p w:rsidR="00F05CD3" w:rsidRDefault="00D67A33">
      <w:pPr>
        <w:spacing w:after="16" w:line="248" w:lineRule="auto"/>
        <w:ind w:left="1128" w:right="334" w:hanging="10"/>
        <w:jc w:val="right"/>
      </w:pPr>
      <w:r>
        <w:t>Структура предметного результата включает следующий пе</w:t>
      </w:r>
      <w:r>
        <w:t xml:space="preserve">речень знаний и умений: </w:t>
      </w:r>
    </w:p>
    <w:p w:rsidR="00F05CD3" w:rsidRDefault="00D67A33">
      <w:pPr>
        <w:spacing w:after="16" w:line="248" w:lineRule="auto"/>
        <w:ind w:left="1128" w:right="334" w:hanging="10"/>
        <w:jc w:val="right"/>
      </w:pPr>
      <w:r>
        <w:t>знать</w:t>
      </w:r>
      <w:r>
        <w:t xml:space="preserve"> </w:t>
      </w:r>
      <w:r>
        <w:t>и</w:t>
      </w:r>
      <w:r>
        <w:t xml:space="preserve"> </w:t>
      </w:r>
      <w:r>
        <w:t>использовать</w:t>
      </w:r>
      <w:r>
        <w:t xml:space="preserve"> </w:t>
      </w:r>
      <w:r>
        <w:t>правила</w:t>
      </w:r>
      <w:r>
        <w:t xml:space="preserve"> </w:t>
      </w:r>
      <w:r>
        <w:t>информационной</w:t>
      </w:r>
      <w:r>
        <w:t xml:space="preserve"> </w:t>
      </w:r>
      <w:r>
        <w:t>безопасности</w:t>
      </w:r>
      <w:r>
        <w:t xml:space="preserve"> </w:t>
      </w:r>
      <w:r>
        <w:t>при</w:t>
      </w:r>
      <w:r>
        <w:t xml:space="preserve"> </w:t>
      </w:r>
      <w:r>
        <w:t>поиске</w:t>
      </w:r>
      <w:r>
        <w:t xml:space="preserve"> </w:t>
      </w:r>
      <w:r>
        <w:t>исторической</w:t>
      </w:r>
      <w:r>
        <w:t xml:space="preserve"> </w:t>
      </w:r>
    </w:p>
    <w:p w:rsidR="00F05CD3" w:rsidRDefault="00D67A33">
      <w:pPr>
        <w:ind w:left="1147" w:right="332"/>
      </w:pPr>
      <w:r>
        <w:t>информации;</w:t>
      </w:r>
      <w:r>
        <w:t xml:space="preserve"> </w:t>
      </w:r>
      <w: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w:t>
      </w:r>
      <w:r>
        <w:t xml:space="preserve">- </w:t>
      </w:r>
      <w:r>
        <w:t>начало XXI</w:t>
      </w:r>
      <w:r>
        <w:t xml:space="preserve"> </w:t>
      </w:r>
      <w:r>
        <w:t>в.);</w:t>
      </w:r>
      <w:r>
        <w:t xml:space="preserve"> </w:t>
      </w:r>
    </w:p>
    <w:p w:rsidR="00F05CD3" w:rsidRDefault="00D67A33">
      <w:pPr>
        <w:ind w:left="1147" w:right="332" w:firstLine="480"/>
      </w:pPr>
      <w:r>
        <w:t>самостоятельно подбирать достоверные визуальные источники историческо</w:t>
      </w:r>
      <w:r>
        <w:t>й информации, иллюстрирующие сущностные признаки исторических событий, явлений, процессов, на основе знаний по истории;</w:t>
      </w:r>
      <w:r>
        <w:t xml:space="preserve"> </w:t>
      </w:r>
      <w:r>
        <w:t xml:space="preserve">самостоятельно осуществлять поиск исторической информации, необходимой для </w:t>
      </w:r>
    </w:p>
    <w:p w:rsidR="00F05CD3" w:rsidRDefault="00D67A33">
      <w:pPr>
        <w:ind w:left="1147" w:right="332"/>
      </w:pPr>
      <w:r>
        <w:t>анализа исторических событий, процессов, явлений истории Рос</w:t>
      </w:r>
      <w:r>
        <w:t xml:space="preserve">сии и зарубежных стран (1945 г. </w:t>
      </w:r>
      <w:r>
        <w:t xml:space="preserve">- </w:t>
      </w:r>
      <w:r>
        <w:t>начало XXI в.);</w:t>
      </w:r>
      <w:r>
        <w:t xml:space="preserve"> </w:t>
      </w:r>
    </w:p>
    <w:p w:rsidR="00F05CD3" w:rsidRDefault="00D67A33">
      <w:pPr>
        <w:spacing w:after="16" w:line="248" w:lineRule="auto"/>
        <w:ind w:left="1128" w:right="334" w:hanging="10"/>
        <w:jc w:val="right"/>
      </w:pPr>
      <w:r>
        <w:t xml:space="preserve">оценивать полноту и достоверность информации с точки зрения ее соответствия </w:t>
      </w:r>
    </w:p>
    <w:p w:rsidR="00F05CD3" w:rsidRDefault="00D67A33">
      <w:pPr>
        <w:ind w:left="1147" w:right="332"/>
      </w:pPr>
      <w:r>
        <w:t>исторической действительности, используя</w:t>
      </w:r>
      <w:r>
        <w:t xml:space="preserve"> </w:t>
      </w:r>
      <w:r>
        <w:t>знания по истории.</w:t>
      </w:r>
      <w:r>
        <w:t xml:space="preserve"> </w:t>
      </w:r>
    </w:p>
    <w:p w:rsidR="00F05CD3" w:rsidRDefault="00D67A33">
      <w:pPr>
        <w:ind w:left="1147" w:right="332" w:firstLine="480"/>
      </w:pPr>
      <w:r>
        <w:lastRenderedPageBreak/>
        <w:t>121.5.6.8.</w:t>
      </w:r>
      <w:r>
        <w:rPr>
          <w:rFonts w:ascii="Arial" w:eastAsia="Arial" w:hAnsi="Arial" w:cs="Arial"/>
        </w:rPr>
        <w:t xml:space="preserve"> </w:t>
      </w:r>
      <w:r>
        <w:t>Умение анализировать текстовые, визуальные источники ист</w:t>
      </w:r>
      <w:r>
        <w:t>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w:t>
      </w:r>
      <w:r>
        <w:t>м, графиков, диаграмм;</w:t>
      </w:r>
      <w:r>
        <w:t xml:space="preserve"> </w:t>
      </w:r>
      <w:r>
        <w:t>приобретение</w:t>
      </w:r>
      <w:r>
        <w:t xml:space="preserve"> </w:t>
      </w:r>
      <w:r>
        <w:t>опыта</w:t>
      </w:r>
      <w:r>
        <w:t xml:space="preserve"> </w:t>
      </w:r>
      <w:r>
        <w:t>осуществления</w:t>
      </w:r>
      <w:r>
        <w:t xml:space="preserve"> </w:t>
      </w:r>
      <w:r>
        <w:t>проектной</w:t>
      </w:r>
      <w:r>
        <w:t xml:space="preserve"> </w:t>
      </w:r>
      <w:r>
        <w:t>деятельности</w:t>
      </w:r>
      <w:r>
        <w:t xml:space="preserve"> </w:t>
      </w:r>
      <w:r>
        <w:t>в</w:t>
      </w:r>
      <w:r>
        <w:t xml:space="preserve"> </w:t>
      </w:r>
      <w:r>
        <w:t>форме разработки и представления учебных проектов по новейшей истории, в том числе с использованием</w:t>
      </w:r>
      <w:r>
        <w:t xml:space="preserve"> </w:t>
      </w:r>
      <w:r>
        <w:t>регионального материала (ресурсов библиотек, музеев и других).</w:t>
      </w:r>
      <w:r>
        <w:t xml:space="preserve"> </w:t>
      </w:r>
      <w:r>
        <w:t>Структура пр</w:t>
      </w:r>
      <w:r>
        <w:t xml:space="preserve">едметного результата включает следующий перечень знаний и умений: </w:t>
      </w:r>
    </w:p>
    <w:p w:rsidR="00F05CD3" w:rsidRDefault="00D67A33">
      <w:pPr>
        <w:spacing w:after="16" w:line="248" w:lineRule="auto"/>
        <w:ind w:left="1128" w:right="396" w:hanging="10"/>
        <w:jc w:val="right"/>
      </w:pPr>
      <w:r>
        <w:t>определять</w:t>
      </w:r>
      <w:r>
        <w:t xml:space="preserve">  </w:t>
      </w:r>
      <w:r>
        <w:t>на</w:t>
      </w:r>
      <w:r>
        <w:t xml:space="preserve">  </w:t>
      </w:r>
      <w:r>
        <w:t>основе</w:t>
      </w:r>
      <w:r>
        <w:t xml:space="preserve">  </w:t>
      </w:r>
      <w:r>
        <w:t>информации,</w:t>
      </w:r>
      <w:r>
        <w:t xml:space="preserve">  </w:t>
      </w:r>
      <w:r>
        <w:t>представленной</w:t>
      </w:r>
      <w:r>
        <w:t xml:space="preserve">  </w:t>
      </w:r>
      <w:r>
        <w:t>в</w:t>
      </w:r>
      <w:r>
        <w:t xml:space="preserve">  </w:t>
      </w:r>
      <w:r>
        <w:t>текстовом</w:t>
      </w:r>
      <w:r>
        <w:t xml:space="preserve">  </w:t>
      </w:r>
      <w:r>
        <w:t>источнике</w:t>
      </w:r>
      <w:r>
        <w:t xml:space="preserve"> </w:t>
      </w:r>
    </w:p>
    <w:p w:rsidR="00F05CD3" w:rsidRDefault="00D67A33">
      <w:pPr>
        <w:ind w:left="1147" w:right="332"/>
      </w:pPr>
      <w:r>
        <w:t>исторической информации, характерные признаки описываемых событий (явлений, процессов) истории России и зарубеж</w:t>
      </w:r>
      <w:r>
        <w:t xml:space="preserve">ных стран (1945 г. </w:t>
      </w:r>
      <w:r>
        <w:t xml:space="preserve">- </w:t>
      </w:r>
      <w:r>
        <w:t>начало XXI в.);</w:t>
      </w:r>
      <w:r>
        <w:t xml:space="preserve"> </w:t>
      </w:r>
      <w:r>
        <w:t>отвечать</w:t>
      </w:r>
      <w:r>
        <w:t xml:space="preserve"> </w:t>
      </w:r>
      <w:r>
        <w:t>на</w:t>
      </w:r>
      <w:r>
        <w:t xml:space="preserve"> </w:t>
      </w:r>
      <w:r>
        <w:t>вопросы</w:t>
      </w:r>
      <w:r>
        <w:t xml:space="preserve"> </w:t>
      </w:r>
      <w:r>
        <w:t>по</w:t>
      </w:r>
      <w:r>
        <w:t xml:space="preserve"> </w:t>
      </w:r>
      <w:r>
        <w:t>содержанию</w:t>
      </w:r>
      <w:r>
        <w:t xml:space="preserve"> </w:t>
      </w:r>
      <w:r>
        <w:t>текстового</w:t>
      </w:r>
      <w:r>
        <w:t xml:space="preserve"> </w:t>
      </w:r>
      <w:r>
        <w:t>источника</w:t>
      </w:r>
      <w:r>
        <w:t xml:space="preserve"> </w:t>
      </w:r>
      <w:r>
        <w:t>исторической</w:t>
      </w:r>
      <w:r>
        <w:t xml:space="preserve"> </w:t>
      </w:r>
      <w:r>
        <w:t>информации 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(1945 </w:t>
      </w:r>
      <w:r>
        <w:t xml:space="preserve">г. </w:t>
      </w:r>
      <w:r>
        <w:t xml:space="preserve">- </w:t>
      </w:r>
      <w:r>
        <w:t>начало XXI</w:t>
      </w:r>
      <w:r>
        <w:t xml:space="preserve"> </w:t>
      </w:r>
      <w:r>
        <w:t>в.)</w:t>
      </w:r>
      <w:r>
        <w:t xml:space="preserve"> </w:t>
      </w:r>
      <w:r>
        <w:t>и</w:t>
      </w:r>
      <w:r>
        <w:t xml:space="preserve"> </w:t>
      </w:r>
      <w:r>
        <w:t>составлять</w:t>
      </w:r>
      <w:r>
        <w:t xml:space="preserve"> </w:t>
      </w:r>
      <w:r>
        <w:t>на</w:t>
      </w:r>
      <w:r>
        <w:t xml:space="preserve"> </w:t>
      </w:r>
      <w:r>
        <w:t>его</w:t>
      </w:r>
      <w:r>
        <w:t xml:space="preserve"> </w:t>
      </w:r>
      <w:r>
        <w:t>основе план, таблицу, схему;</w:t>
      </w:r>
      <w:r>
        <w:t xml:space="preserve"> </w:t>
      </w: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w:t>
      </w:r>
      <w:r>
        <w:t xml:space="preserve"> </w:t>
      </w:r>
      <w:r>
        <w:t>расселения народов,</w:t>
      </w:r>
      <w:r>
        <w:t xml:space="preserve"> </w:t>
      </w:r>
      <w:r>
        <w:t>государства, места расположения</w:t>
      </w:r>
      <w:r>
        <w:t xml:space="preserve"> </w:t>
      </w:r>
      <w:r>
        <w:t>памятников культуры и другие),</w:t>
      </w:r>
      <w:r>
        <w:t xml:space="preserve"> </w:t>
      </w:r>
      <w:r>
        <w:t>изуча</w:t>
      </w:r>
      <w:r>
        <w:t>емые</w:t>
      </w:r>
      <w:r>
        <w:t xml:space="preserve"> </w:t>
      </w:r>
      <w:r>
        <w:t>события,</w:t>
      </w:r>
      <w:r>
        <w:t xml:space="preserve"> </w:t>
      </w:r>
      <w:r>
        <w:t>явления,</w:t>
      </w:r>
      <w:r>
        <w:t xml:space="preserve"> </w:t>
      </w:r>
      <w:r>
        <w:t>процессы</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(1945 </w:t>
      </w:r>
      <w:r>
        <w:t xml:space="preserve">г. </w:t>
      </w:r>
      <w:r>
        <w:t xml:space="preserve">- </w:t>
      </w:r>
      <w:r>
        <w:t>начало XXI в.);</w:t>
      </w:r>
      <w:r>
        <w:t xml:space="preserve"> </w:t>
      </w:r>
    </w:p>
    <w:p w:rsidR="00F05CD3" w:rsidRDefault="00D67A33">
      <w:pPr>
        <w:spacing w:after="16" w:line="248" w:lineRule="auto"/>
        <w:ind w:left="1128" w:right="334" w:hanging="10"/>
        <w:jc w:val="right"/>
      </w:pPr>
      <w:r>
        <w:t xml:space="preserve">привлекать контекстную информацию при работе с исторической картой и </w:t>
      </w:r>
    </w:p>
    <w:p w:rsidR="00F05CD3" w:rsidRDefault="00D67A33">
      <w:pPr>
        <w:spacing w:after="16" w:line="248" w:lineRule="auto"/>
        <w:ind w:left="1128" w:right="334" w:hanging="10"/>
        <w:jc w:val="right"/>
      </w:pPr>
      <w:r>
        <w:t>рассказывать об исторических событиях, используя историческую карту;</w:t>
      </w:r>
      <w:r>
        <w:t xml:space="preserve"> </w:t>
      </w:r>
      <w:r>
        <w:t xml:space="preserve">сопоставлять, анализировать информацию, представленную на двух или более </w:t>
      </w:r>
    </w:p>
    <w:p w:rsidR="00F05CD3" w:rsidRDefault="00D67A33">
      <w:pPr>
        <w:spacing w:after="16" w:line="248" w:lineRule="auto"/>
        <w:ind w:left="1128" w:right="334" w:hanging="10"/>
        <w:jc w:val="right"/>
      </w:pPr>
      <w:r>
        <w:t xml:space="preserve">исторических картах/схемах по истории России и зарубежных стран (1945 г. </w:t>
      </w:r>
      <w:r>
        <w:t xml:space="preserve">- </w:t>
      </w:r>
      <w:r>
        <w:t>начало XXI в.); оформлять результаты анализа исторической карты/схемы в виде таблицы, схемы; делать выводы;</w:t>
      </w:r>
      <w:r>
        <w:t xml:space="preserve"> </w:t>
      </w:r>
      <w:r>
        <w:t>проводить сравнение исторических объектов (размеры территорий стран, расстояния и другие), социально</w:t>
      </w:r>
      <w:r>
        <w:t>-</w:t>
      </w:r>
      <w:r>
        <w:t xml:space="preserve">экономических и геополитических условий существования государств, народов, делать выводы на основании информации, представленной на карте </w:t>
      </w:r>
    </w:p>
    <w:p w:rsidR="00F05CD3" w:rsidRDefault="00D67A33">
      <w:pPr>
        <w:ind w:left="1147" w:right="332"/>
      </w:pPr>
      <w:r>
        <w:t>(схеме) по исто</w:t>
      </w:r>
      <w:r>
        <w:t xml:space="preserve">рии России и зарубежных стран (1945 г. </w:t>
      </w:r>
      <w:r>
        <w:t xml:space="preserve">- </w:t>
      </w:r>
      <w:r>
        <w:t>начало XXI в.);</w:t>
      </w:r>
      <w:r>
        <w:t xml:space="preserve"> </w:t>
      </w:r>
      <w:r>
        <w:t>сопоставлять</w:t>
      </w:r>
      <w:r>
        <w:t xml:space="preserve"> </w:t>
      </w:r>
      <w:r>
        <w:t>информацию,</w:t>
      </w:r>
      <w:r>
        <w:t xml:space="preserve"> </w:t>
      </w:r>
      <w:r>
        <w:t>представленную</w:t>
      </w:r>
      <w:r>
        <w:t xml:space="preserve"> </w:t>
      </w:r>
      <w:r>
        <w:t>на</w:t>
      </w:r>
      <w:r>
        <w:t xml:space="preserve"> </w:t>
      </w:r>
      <w:r>
        <w:t>исторической</w:t>
      </w:r>
      <w:r>
        <w:t xml:space="preserve"> </w:t>
      </w:r>
      <w:r>
        <w:t>карте</w:t>
      </w:r>
      <w:r>
        <w:t xml:space="preserve"> </w:t>
      </w:r>
      <w:r>
        <w:t>(схеме)</w:t>
      </w:r>
      <w:r>
        <w:t xml:space="preserve"> </w:t>
      </w:r>
      <w:r>
        <w:t>по</w:t>
      </w:r>
      <w:r>
        <w:t xml:space="preserve"> </w:t>
      </w:r>
      <w:r>
        <w:t xml:space="preserve">истории России и зарубежных стран (1945 г. </w:t>
      </w:r>
      <w:r>
        <w:t xml:space="preserve">- </w:t>
      </w:r>
      <w:r>
        <w:t>начало XXI в.), с информацией из аутентичных исторических источников и источников исторической информации;</w:t>
      </w:r>
      <w:r>
        <w:t xml:space="preserve"> </w:t>
      </w:r>
      <w:r>
        <w:t xml:space="preserve">определять события, явления, процессы, которым посвящены визуальные источники </w:t>
      </w:r>
    </w:p>
    <w:p w:rsidR="00F05CD3" w:rsidRDefault="00D67A33">
      <w:pPr>
        <w:ind w:left="1147" w:right="332"/>
      </w:pPr>
      <w:r>
        <w:t>исторической информации;</w:t>
      </w:r>
      <w:r>
        <w:t xml:space="preserve"> </w:t>
      </w:r>
      <w:r>
        <w:t>проводить сравнение исторических событий, явл</w:t>
      </w:r>
      <w:r>
        <w:t>ений, процессов истории России и зарубежных стран на основании визуальных источников исторической информации и статистической информации</w:t>
      </w:r>
      <w:r>
        <w:t xml:space="preserve"> </w:t>
      </w:r>
      <w:r>
        <w:t>по истории</w:t>
      </w:r>
      <w:r>
        <w:t xml:space="preserve"> </w:t>
      </w:r>
      <w:r>
        <w:t>России и зарубежных</w:t>
      </w:r>
      <w:r>
        <w:t xml:space="preserve"> </w:t>
      </w:r>
      <w:r>
        <w:t xml:space="preserve">стран (1945 г. </w:t>
      </w:r>
      <w:r>
        <w:t xml:space="preserve">- </w:t>
      </w:r>
      <w:r>
        <w:t>начало XXI в.);</w:t>
      </w:r>
      <w:r>
        <w:t xml:space="preserve"> </w:t>
      </w:r>
    </w:p>
    <w:p w:rsidR="00F05CD3" w:rsidRDefault="00D67A33">
      <w:pPr>
        <w:ind w:left="1147" w:right="332" w:firstLine="480"/>
      </w:pPr>
      <w:r>
        <w:t>сопоставлять визуальные источники исторической информа</w:t>
      </w:r>
      <w:r>
        <w:t xml:space="preserve">ции по истории России и зарубежных стран (1945 г. </w:t>
      </w:r>
      <w:r>
        <w:t xml:space="preserve">- </w:t>
      </w:r>
      <w:r>
        <w:t>начало XXI в.) с информацией из других исторических источников, делать выводы;</w:t>
      </w:r>
      <w:r>
        <w:t xml:space="preserve"> </w:t>
      </w:r>
      <w:r>
        <w:t>представлять историческую информацию в виде таблиц, графиков, схем, диаграмм; использовать</w:t>
      </w:r>
      <w:r>
        <w:t xml:space="preserve"> </w:t>
      </w:r>
      <w:r>
        <w:t>умения,</w:t>
      </w:r>
      <w:r>
        <w:t xml:space="preserve"> </w:t>
      </w:r>
      <w:r>
        <w:t>приобретенные</w:t>
      </w:r>
      <w:r>
        <w:t xml:space="preserve"> </w:t>
      </w:r>
      <w:r>
        <w:t>в</w:t>
      </w:r>
      <w:r>
        <w:t xml:space="preserve"> </w:t>
      </w:r>
      <w:r>
        <w:t>процессе</w:t>
      </w:r>
      <w:r>
        <w:t xml:space="preserve"> </w:t>
      </w:r>
      <w:r>
        <w:t>и</w:t>
      </w:r>
      <w:r>
        <w:t>зучения</w:t>
      </w:r>
      <w:r>
        <w:t xml:space="preserve"> </w:t>
      </w:r>
      <w:r>
        <w:t>истории,</w:t>
      </w:r>
      <w:r>
        <w:t xml:space="preserve"> </w:t>
      </w:r>
      <w:r>
        <w:t>для</w:t>
      </w:r>
      <w:r>
        <w:t xml:space="preserve"> </w:t>
      </w:r>
      <w:r>
        <w:t>участия</w:t>
      </w:r>
      <w:r>
        <w:t xml:space="preserve"> </w:t>
      </w:r>
      <w:r>
        <w:t>в</w:t>
      </w:r>
      <w:r>
        <w:t xml:space="preserve"> </w:t>
      </w:r>
    </w:p>
    <w:p w:rsidR="00F05CD3" w:rsidRDefault="00D67A33">
      <w:pPr>
        <w:ind w:left="1147" w:right="332"/>
      </w:pPr>
      <w:r>
        <w:t xml:space="preserve">подготовке учебных проектов по истории России (1945 г. </w:t>
      </w:r>
      <w:r>
        <w:t xml:space="preserve">- </w:t>
      </w:r>
      <w:r>
        <w:t>начало XXI в.), в том числе с использованием регионального материала (ресурсов библиотек, музеев и других).</w:t>
      </w:r>
      <w:r>
        <w:t xml:space="preserve"> </w:t>
      </w:r>
    </w:p>
    <w:p w:rsidR="00F05CD3" w:rsidRDefault="00D67A33">
      <w:pPr>
        <w:ind w:left="1147" w:right="332" w:firstLine="480"/>
      </w:pPr>
      <w:r>
        <w:t>121.5.6.9.</w:t>
      </w:r>
      <w:r>
        <w:rPr>
          <w:rFonts w:ascii="Arial" w:eastAsia="Arial" w:hAnsi="Arial" w:cs="Arial"/>
        </w:rPr>
        <w:t xml:space="preserve"> </w:t>
      </w:r>
      <w:r>
        <w:t>Приобретение опыта взаимодействия с людьми друг</w:t>
      </w:r>
      <w:r>
        <w:t xml:space="preserve">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w:t>
      </w:r>
      <w:r>
        <w:t>России.</w:t>
      </w:r>
      <w:r>
        <w:t xml:space="preserve"> </w:t>
      </w:r>
    </w:p>
    <w:p w:rsidR="00F05CD3" w:rsidRDefault="00D67A33">
      <w:pPr>
        <w:ind w:left="1147" w:right="332" w:firstLine="480"/>
      </w:pPr>
      <w:r>
        <w:lastRenderedPageBreak/>
        <w:t>Достижение данного предметного результата предполагает использование методов обучения</w:t>
      </w:r>
      <w:r>
        <w:t xml:space="preserve">  </w:t>
      </w:r>
      <w:r>
        <w:t>и</w:t>
      </w:r>
      <w:r>
        <w:t xml:space="preserve">  </w:t>
      </w:r>
      <w:r>
        <w:t>воспитания.</w:t>
      </w:r>
      <w:r>
        <w:t xml:space="preserve">  </w:t>
      </w:r>
      <w:r>
        <w:t>Основой</w:t>
      </w:r>
      <w:r>
        <w:t xml:space="preserve">  </w:t>
      </w:r>
      <w:r>
        <w:t>достижения</w:t>
      </w:r>
      <w:r>
        <w:t xml:space="preserve">  </w:t>
      </w:r>
      <w:r>
        <w:t>результата</w:t>
      </w:r>
      <w:r>
        <w:t xml:space="preserve">  </w:t>
      </w:r>
      <w:r>
        <w:t>является</w:t>
      </w:r>
      <w:r>
        <w:t xml:space="preserve">  </w:t>
      </w:r>
      <w:r>
        <w:t>понимание</w:t>
      </w:r>
      <w:r>
        <w:t xml:space="preserve"> </w:t>
      </w:r>
      <w:r>
        <w:t>обучающимися особенностей развития нашей страны как многонационального государства, важност</w:t>
      </w:r>
      <w:r>
        <w:t>и уважения и взаимопонимания между всеми народами России.</w:t>
      </w:r>
      <w:r>
        <w:t xml:space="preserve"> </w:t>
      </w:r>
      <w:r>
        <w:t xml:space="preserve">Структура предметного результата включает следующий перечень знаний и умений: </w:t>
      </w:r>
    </w:p>
    <w:p w:rsidR="00F05CD3" w:rsidRDefault="00D67A33">
      <w:pPr>
        <w:spacing w:after="16" w:line="248" w:lineRule="auto"/>
        <w:ind w:left="1128" w:right="334" w:hanging="10"/>
        <w:jc w:val="right"/>
      </w:pPr>
      <w:r>
        <w:t>понимать</w:t>
      </w:r>
      <w:r>
        <w:t xml:space="preserve">  </w:t>
      </w:r>
      <w:r>
        <w:t>особенности</w:t>
      </w:r>
      <w:r>
        <w:t xml:space="preserve">  </w:t>
      </w:r>
      <w:r>
        <w:t>политического,</w:t>
      </w:r>
      <w:r>
        <w:t xml:space="preserve">  </w:t>
      </w:r>
      <w:r>
        <w:t>социально</w:t>
      </w:r>
      <w:r>
        <w:t>-</w:t>
      </w:r>
      <w:r>
        <w:t>экономического</w:t>
      </w:r>
      <w:r>
        <w:t xml:space="preserve">  </w:t>
      </w:r>
      <w:r>
        <w:t>и</w:t>
      </w:r>
      <w:r>
        <w:t xml:space="preserve">  </w:t>
      </w:r>
      <w:r>
        <w:t>историко</w:t>
      </w:r>
      <w:r>
        <w:t xml:space="preserve">- </w:t>
      </w:r>
    </w:p>
    <w:p w:rsidR="00F05CD3" w:rsidRDefault="00D67A33">
      <w:pPr>
        <w:ind w:left="1147" w:right="332"/>
      </w:pPr>
      <w:r>
        <w:t>культурного развития России как многонационального государства; знакомство с культурой, традициями и обычаями народов России;</w:t>
      </w:r>
      <w:r>
        <w:t xml:space="preserve"> </w:t>
      </w:r>
      <w:r>
        <w:t>знать</w:t>
      </w:r>
      <w:r>
        <w:t xml:space="preserve"> </w:t>
      </w:r>
      <w:r>
        <w:t>исторические</w:t>
      </w:r>
      <w:r>
        <w:t xml:space="preserve"> </w:t>
      </w:r>
      <w:r>
        <w:t>примеры</w:t>
      </w:r>
      <w:r>
        <w:t xml:space="preserve"> </w:t>
      </w:r>
      <w:r>
        <w:t>эффективного</w:t>
      </w:r>
      <w:r>
        <w:t xml:space="preserve"> </w:t>
      </w:r>
      <w:r>
        <w:t>взаимодействия</w:t>
      </w:r>
      <w:r>
        <w:t xml:space="preserve"> </w:t>
      </w:r>
      <w:r>
        <w:t>народов</w:t>
      </w:r>
      <w:r>
        <w:t xml:space="preserve"> </w:t>
      </w:r>
      <w:r>
        <w:t>нашей</w:t>
      </w:r>
      <w:r>
        <w:t xml:space="preserve"> </w:t>
      </w:r>
      <w:r>
        <w:t>страны</w:t>
      </w:r>
      <w:r>
        <w:t xml:space="preserve"> </w:t>
      </w:r>
      <w:r>
        <w:t xml:space="preserve">для </w:t>
      </w:r>
    </w:p>
    <w:p w:rsidR="00F05CD3" w:rsidRDefault="00D67A33">
      <w:pPr>
        <w:ind w:left="1147" w:right="332"/>
      </w:pPr>
      <w:r>
        <w:t>защиты Родины от внешних врагов, достижения общих</w:t>
      </w:r>
      <w:r>
        <w:t xml:space="preserve"> целей в деле политического, социально</w:t>
      </w:r>
      <w:r>
        <w:t>-</w:t>
      </w:r>
      <w:r>
        <w:t>экономического и культурного развития России;</w:t>
      </w:r>
      <w:r>
        <w:t xml:space="preserve"> </w:t>
      </w:r>
      <w:r>
        <w:t>понимать</w:t>
      </w:r>
      <w:r>
        <w:t xml:space="preserve"> </w:t>
      </w:r>
      <w:r>
        <w:t>особенности</w:t>
      </w:r>
      <w:r>
        <w:t xml:space="preserve"> </w:t>
      </w:r>
      <w:r>
        <w:t>общения с</w:t>
      </w:r>
      <w:r>
        <w:t xml:space="preserve"> </w:t>
      </w:r>
      <w:r>
        <w:t>представителями другой культуры, национальной</w:t>
      </w:r>
      <w:r>
        <w:t xml:space="preserve"> </w:t>
      </w:r>
      <w:r>
        <w:t>и религиозной</w:t>
      </w:r>
      <w:r>
        <w:t xml:space="preserve"> </w:t>
      </w:r>
      <w:r>
        <w:t>принадлежности,</w:t>
      </w:r>
      <w:r>
        <w:t xml:space="preserve"> </w:t>
      </w:r>
      <w:r>
        <w:t>важность</w:t>
      </w:r>
      <w:r>
        <w:t xml:space="preserve"> </w:t>
      </w:r>
      <w:r>
        <w:t>учета</w:t>
      </w:r>
      <w:r>
        <w:t xml:space="preserve"> </w:t>
      </w:r>
      <w:r>
        <w:t>в</w:t>
      </w:r>
      <w:r>
        <w:t xml:space="preserve"> </w:t>
      </w:r>
      <w:r>
        <w:t>общении</w:t>
      </w:r>
      <w:r>
        <w:t xml:space="preserve"> </w:t>
      </w:r>
      <w:r>
        <w:t>традиций,</w:t>
      </w:r>
      <w:r>
        <w:t xml:space="preserve"> </w:t>
      </w:r>
      <w:r>
        <w:t>обычаев,</w:t>
      </w:r>
      <w:r>
        <w:t xml:space="preserve"> </w:t>
      </w:r>
      <w:r>
        <w:t>особенностей культур</w:t>
      </w:r>
      <w:r>
        <w:t>ы народов нашей страны;</w:t>
      </w:r>
      <w:r>
        <w:t xml:space="preserve"> </w:t>
      </w:r>
      <w:r>
        <w:t xml:space="preserve">участвовать в диалогическом и полилогическом общении, посвященном проблемам, связанным с историей России и зарубежных стран (1945 г. </w:t>
      </w:r>
      <w:r>
        <w:t xml:space="preserve">- </w:t>
      </w:r>
      <w:r>
        <w:t>начало XXI в.), создавать устные монологические высказывания разной коммуникативной направленност</w:t>
      </w:r>
      <w:r>
        <w:t>и в зависимости от целей, сферы и ситуации общения с соблюдением норм современного русского языка и речевого этикета.</w:t>
      </w:r>
      <w:r>
        <w:t xml:space="preserve"> </w:t>
      </w:r>
    </w:p>
    <w:p w:rsidR="00F05CD3" w:rsidRDefault="00D67A33">
      <w:pPr>
        <w:ind w:left="1147" w:right="332" w:firstLine="480"/>
      </w:pPr>
      <w:r>
        <w:t>121.5.6.10.</w:t>
      </w:r>
      <w:r>
        <w:rPr>
          <w:rFonts w:ascii="Arial" w:eastAsia="Arial" w:hAnsi="Arial" w:cs="Arial"/>
        </w:rPr>
        <w:t xml:space="preserve"> </w:t>
      </w:r>
      <w:r>
        <w:t>Умение защищать историческую правду, не допускать умаления подвига народа при</w:t>
      </w:r>
      <w:r>
        <w:t xml:space="preserve"> </w:t>
      </w:r>
      <w:r>
        <w:t>защите</w:t>
      </w:r>
      <w:r>
        <w:t xml:space="preserve"> </w:t>
      </w:r>
      <w:r>
        <w:t>Отечества,</w:t>
      </w:r>
      <w:r>
        <w:t xml:space="preserve"> </w:t>
      </w:r>
      <w:r>
        <w:t>готовность</w:t>
      </w:r>
      <w:r>
        <w:t xml:space="preserve"> </w:t>
      </w:r>
      <w:r>
        <w:t>противодействовать</w:t>
      </w:r>
      <w:r>
        <w:t xml:space="preserve"> </w:t>
      </w:r>
      <w:r>
        <w:t>фальсификации российской истории.</w:t>
      </w:r>
      <w:r>
        <w:t xml:space="preserve"> </w:t>
      </w:r>
    </w:p>
    <w:p w:rsidR="00F05CD3" w:rsidRDefault="00D67A33">
      <w:pPr>
        <w:spacing w:after="16" w:line="248" w:lineRule="auto"/>
        <w:ind w:left="1128" w:right="334" w:hanging="10"/>
        <w:jc w:val="right"/>
      </w:pPr>
      <w:r>
        <w:t xml:space="preserve">Структура предметного результата включает следующий перечень знаний и умений: </w:t>
      </w:r>
    </w:p>
    <w:p w:rsidR="00F05CD3" w:rsidRDefault="00D67A33">
      <w:pPr>
        <w:spacing w:after="16" w:line="248" w:lineRule="auto"/>
        <w:ind w:left="1128" w:right="397" w:hanging="10"/>
        <w:jc w:val="right"/>
      </w:pPr>
      <w:r>
        <w:t>понимать значение</w:t>
      </w:r>
      <w:r>
        <w:t xml:space="preserve"> </w:t>
      </w:r>
      <w:r>
        <w:t>подвига советского народа</w:t>
      </w:r>
      <w:r>
        <w:t xml:space="preserve"> </w:t>
      </w:r>
      <w:r>
        <w:t>в годы Великой Отечественной войны,</w:t>
      </w:r>
      <w:r>
        <w:t xml:space="preserve"> </w:t>
      </w:r>
    </w:p>
    <w:p w:rsidR="00F05CD3" w:rsidRDefault="00D67A33">
      <w:pPr>
        <w:spacing w:after="272"/>
        <w:ind w:left="1147" w:right="332"/>
      </w:pPr>
      <w:r>
        <w:t xml:space="preserve">значение достижений народов нашей страны в других важнейших </w:t>
      </w:r>
      <w:r>
        <w:t xml:space="preserve">событиях, процессах истории России и зарубежных стран (1945 г. </w:t>
      </w:r>
      <w:r>
        <w:t xml:space="preserve">- </w:t>
      </w:r>
      <w:r>
        <w:t>начало XXI в.), осознавать и понимать ценность сопричастности своей семьи к событиям, явлениям, процессам истории России;</w:t>
      </w:r>
      <w:r>
        <w:t xml:space="preserve"> </w:t>
      </w:r>
      <w:r>
        <w:t xml:space="preserve">характеризовать значение достижений народов нашей страны в событиях, </w:t>
      </w:r>
      <w:r>
        <w:t xml:space="preserve">явлениях, процессах истории России и зарубежных стран (1945 г. </w:t>
      </w:r>
      <w:r>
        <w:t xml:space="preserve">- </w:t>
      </w:r>
      <w:r>
        <w:t>начало XXI в.), используя исторические факты;</w:t>
      </w:r>
      <w:r>
        <w:t xml:space="preserve"> </w:t>
      </w:r>
      <w:r>
        <w:t>выявлять в исторической информации попытки фальсификации истории, приводить аргументы в защиту исторической правды, используя знания по истории Р</w:t>
      </w:r>
      <w:r>
        <w:t xml:space="preserve">оссии и зарубежных стран (1945 г. </w:t>
      </w:r>
      <w:r>
        <w:t xml:space="preserve">- </w:t>
      </w:r>
      <w:r>
        <w:t>начало XXI в.);</w:t>
      </w:r>
      <w:r>
        <w:t xml:space="preserve"> </w:t>
      </w:r>
      <w:r>
        <w:rPr>
          <w:sz w:val="22"/>
        </w:rPr>
        <w:t>активно</w:t>
      </w:r>
      <w:r>
        <w:rPr>
          <w:sz w:val="22"/>
        </w:rPr>
        <w:t xml:space="preserve"> </w:t>
      </w:r>
      <w:r>
        <w:rPr>
          <w:sz w:val="22"/>
        </w:rPr>
        <w:t>участвовать</w:t>
      </w:r>
      <w:r>
        <w:rPr>
          <w:sz w:val="22"/>
        </w:rPr>
        <w:t xml:space="preserve"> </w:t>
      </w:r>
      <w:r>
        <w:rPr>
          <w:sz w:val="22"/>
        </w:rPr>
        <w:t>в</w:t>
      </w:r>
      <w:r>
        <w:rPr>
          <w:sz w:val="22"/>
        </w:rPr>
        <w:t xml:space="preserve"> </w:t>
      </w:r>
      <w:r>
        <w:rPr>
          <w:sz w:val="22"/>
        </w:rPr>
        <w:t>дискуссиях,</w:t>
      </w:r>
      <w:r>
        <w:rPr>
          <w:sz w:val="22"/>
        </w:rPr>
        <w:t xml:space="preserve"> </w:t>
      </w:r>
      <w:r>
        <w:rPr>
          <w:sz w:val="22"/>
        </w:rPr>
        <w:t>не</w:t>
      </w:r>
      <w:r>
        <w:rPr>
          <w:sz w:val="22"/>
        </w:rPr>
        <w:t xml:space="preserve"> </w:t>
      </w:r>
      <w:r>
        <w:rPr>
          <w:sz w:val="22"/>
        </w:rPr>
        <w:t>допуская</w:t>
      </w:r>
      <w:r>
        <w:rPr>
          <w:sz w:val="22"/>
        </w:rPr>
        <w:t xml:space="preserve"> </w:t>
      </w:r>
      <w:r>
        <w:rPr>
          <w:sz w:val="22"/>
        </w:rPr>
        <w:t>умаления</w:t>
      </w:r>
      <w:r>
        <w:rPr>
          <w:sz w:val="22"/>
        </w:rPr>
        <w:t xml:space="preserve"> </w:t>
      </w:r>
      <w:r>
        <w:rPr>
          <w:sz w:val="22"/>
        </w:rPr>
        <w:t>подвига</w:t>
      </w:r>
      <w:r>
        <w:rPr>
          <w:sz w:val="22"/>
        </w:rPr>
        <w:t xml:space="preserve"> </w:t>
      </w:r>
      <w:r>
        <w:rPr>
          <w:sz w:val="22"/>
        </w:rPr>
        <w:t>народа</w:t>
      </w:r>
      <w:r>
        <w:rPr>
          <w:sz w:val="22"/>
        </w:rPr>
        <w:t xml:space="preserve"> </w:t>
      </w:r>
      <w:r>
        <w:rPr>
          <w:sz w:val="22"/>
        </w:rPr>
        <w:t>при</w:t>
      </w:r>
      <w:r>
        <w:rPr>
          <w:sz w:val="22"/>
        </w:rPr>
        <w:t xml:space="preserve"> </w:t>
      </w:r>
      <w:r>
        <w:rPr>
          <w:sz w:val="22"/>
        </w:rPr>
        <w:t>защите</w:t>
      </w:r>
      <w:r>
        <w:rPr>
          <w:sz w:val="22"/>
        </w:rPr>
        <w:t xml:space="preserve"> </w:t>
      </w:r>
      <w:r>
        <w:rPr>
          <w:sz w:val="22"/>
        </w:rPr>
        <w:t>Отечества.</w:t>
      </w:r>
      <w:r>
        <w:rPr>
          <w:sz w:val="22"/>
        </w:rPr>
        <w:t xml:space="preserve"> </w:t>
      </w:r>
      <w:r>
        <w:t>121.6.</w:t>
      </w:r>
      <w:r>
        <w:rPr>
          <w:rFonts w:ascii="Arial" w:eastAsia="Arial" w:hAnsi="Arial" w:cs="Arial"/>
        </w:rPr>
        <w:t xml:space="preserve"> </w:t>
      </w:r>
      <w:r>
        <w:t>Поурочное</w:t>
      </w:r>
      <w:r>
        <w:t xml:space="preserve"> </w:t>
      </w:r>
      <w:r>
        <w:t>планирование</w:t>
      </w:r>
      <w:r>
        <w:t xml:space="preserve"> </w:t>
      </w:r>
    </w:p>
    <w:p w:rsidR="00F05CD3" w:rsidRDefault="00D67A33">
      <w:pPr>
        <w:spacing w:after="16" w:line="248" w:lineRule="auto"/>
        <w:ind w:left="1128" w:right="334" w:hanging="10"/>
        <w:jc w:val="right"/>
      </w:pPr>
      <w:r>
        <w:t>Таблица</w:t>
      </w:r>
      <w:r>
        <w:t xml:space="preserve"> 17 </w:t>
      </w:r>
    </w:p>
    <w:p w:rsidR="00F05CD3" w:rsidRDefault="00D67A33">
      <w:pPr>
        <w:spacing w:after="16" w:line="259" w:lineRule="auto"/>
        <w:ind w:left="0"/>
        <w:jc w:val="left"/>
      </w:pPr>
      <w:r>
        <w:t xml:space="preserve"> </w:t>
      </w:r>
    </w:p>
    <w:p w:rsidR="00F05CD3" w:rsidRDefault="00D67A33">
      <w:pPr>
        <w:numPr>
          <w:ilvl w:val="0"/>
          <w:numId w:val="63"/>
        </w:numPr>
        <w:ind w:right="332"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0" w:type="dxa"/>
          <w:left w:w="72" w:type="dxa"/>
          <w:bottom w:w="0" w:type="dxa"/>
          <w:right w:w="36" w:type="dxa"/>
        </w:tblCellMar>
        <w:tblLook w:val="04A0" w:firstRow="1" w:lastRow="0" w:firstColumn="1" w:lastColumn="0" w:noHBand="0" w:noVBand="1"/>
      </w:tblPr>
      <w:tblGrid>
        <w:gridCol w:w="1133"/>
        <w:gridCol w:w="7943"/>
      </w:tblGrid>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5"/>
              <w:jc w:val="center"/>
            </w:pPr>
            <w:r>
              <w:t>Тема урока</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16"/>
              <w:jc w:val="center"/>
            </w:pPr>
            <w:r>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Введение</w:t>
            </w:r>
            <w:r>
              <w:t xml:space="preserve"> </w:t>
            </w:r>
            <w:r>
              <w:t>во</w:t>
            </w:r>
            <w:r>
              <w:t xml:space="preserve"> </w:t>
            </w:r>
            <w:r>
              <w:t>Всеобщую</w:t>
            </w:r>
            <w:r>
              <w:t xml:space="preserve"> </w:t>
            </w:r>
            <w:r>
              <w:t>историю</w:t>
            </w:r>
            <w:r>
              <w:t xml:space="preserve"> </w:t>
            </w:r>
            <w:r>
              <w:t>начала</w:t>
            </w:r>
            <w:r>
              <w:t xml:space="preserve"> XX </w:t>
            </w:r>
            <w:r>
              <w:t>в.</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16"/>
              <w:jc w:val="center"/>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Мир</w:t>
            </w:r>
            <w:r>
              <w:t xml:space="preserve"> </w:t>
            </w:r>
            <w:r>
              <w:t>накануне</w:t>
            </w:r>
            <w:r>
              <w:t xml:space="preserve"> </w:t>
            </w:r>
            <w:r>
              <w:t>Первой</w:t>
            </w:r>
            <w:r>
              <w:t xml:space="preserve"> </w:t>
            </w:r>
            <w:r>
              <w:t>мировой</w:t>
            </w:r>
            <w:r>
              <w:t xml:space="preserve"> </w:t>
            </w:r>
            <w:r>
              <w:t>войны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16"/>
              <w:jc w:val="center"/>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Первая мировая</w:t>
            </w:r>
            <w:r>
              <w:t xml:space="preserve"> </w:t>
            </w:r>
            <w:r>
              <w:t>война.</w:t>
            </w:r>
            <w:r>
              <w:t xml:space="preserve"> 1914 - 1918 </w:t>
            </w:r>
            <w:r>
              <w:t>г.г</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16"/>
              <w:jc w:val="center"/>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Повторительно</w:t>
            </w:r>
            <w:r>
              <w:t>-</w:t>
            </w:r>
            <w:r>
              <w:t>обобщающий</w:t>
            </w:r>
            <w:r>
              <w:t xml:space="preserve"> </w:t>
            </w:r>
            <w:r>
              <w:t>урок</w:t>
            </w:r>
            <w:r>
              <w:t xml:space="preserve"> </w:t>
            </w:r>
            <w:r>
              <w:t>по теме "Мир накануне и в</w:t>
            </w:r>
            <w:r>
              <w:t xml:space="preserve"> </w:t>
            </w:r>
            <w:r>
              <w:t>годы</w:t>
            </w:r>
            <w:r>
              <w:t xml:space="preserve"> </w:t>
            </w:r>
            <w:r>
              <w:t>Первой Мировой войны"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16"/>
              <w:jc w:val="center"/>
            </w:pPr>
            <w:r>
              <w:lastRenderedPageBreak/>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Распад</w:t>
            </w:r>
            <w:r>
              <w:t xml:space="preserve"> </w:t>
            </w:r>
            <w:r>
              <w:t>империй</w:t>
            </w:r>
            <w:r>
              <w:t xml:space="preserve"> </w:t>
            </w:r>
            <w:r>
              <w:t>и</w:t>
            </w:r>
            <w:r>
              <w:t xml:space="preserve"> </w:t>
            </w:r>
            <w:r>
              <w:t>образование</w:t>
            </w:r>
            <w:r>
              <w:t xml:space="preserve"> </w:t>
            </w:r>
            <w:r>
              <w:t>новых</w:t>
            </w:r>
            <w:r>
              <w:t xml:space="preserve"> </w:t>
            </w:r>
            <w:r>
              <w:t>национальных</w:t>
            </w:r>
            <w:r>
              <w:t xml:space="preserve"> </w:t>
            </w:r>
            <w:r>
              <w:t>государств в Европе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16"/>
              <w:jc w:val="center"/>
            </w:pPr>
            <w:r>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Версальско</w:t>
            </w:r>
            <w:r>
              <w:t>-</w:t>
            </w:r>
            <w:r>
              <w:t>Вашингтонская</w:t>
            </w:r>
            <w:r>
              <w:t xml:space="preserve"> </w:t>
            </w:r>
            <w:r>
              <w:t>система</w:t>
            </w:r>
            <w:r>
              <w:t xml:space="preserve"> </w:t>
            </w:r>
            <w:r>
              <w:t>международных</w:t>
            </w:r>
            <w:r>
              <w:t xml:space="preserve"> </w:t>
            </w:r>
            <w:r>
              <w:t>отношений</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16"/>
              <w:jc w:val="center"/>
            </w:pPr>
            <w:r>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Страны Европы</w:t>
            </w:r>
            <w:r>
              <w:t xml:space="preserve"> </w:t>
            </w:r>
            <w:r>
              <w:t>и</w:t>
            </w:r>
            <w:r>
              <w:t xml:space="preserve"> </w:t>
            </w:r>
            <w:r>
              <w:t>Северной</w:t>
            </w:r>
            <w:r>
              <w:t xml:space="preserve"> </w:t>
            </w:r>
            <w:r>
              <w:t>Америки</w:t>
            </w:r>
            <w:r>
              <w:t xml:space="preserve"> </w:t>
            </w:r>
            <w:r>
              <w:t>в</w:t>
            </w:r>
            <w:r>
              <w:t xml:space="preserve"> 1920-</w:t>
            </w:r>
            <w:r>
              <w:t>е</w:t>
            </w:r>
            <w:r>
              <w:t xml:space="preserve"> </w:t>
            </w:r>
            <w:r>
              <w:t>гг.</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0" w:type="dxa"/>
          <w:left w:w="72" w:type="dxa"/>
          <w:bottom w:w="0" w:type="dxa"/>
          <w:right w:w="12"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2"/>
              <w:jc w:val="center"/>
            </w:pPr>
            <w:r>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Итальянский</w:t>
            </w:r>
            <w:r>
              <w:t xml:space="preserve"> </w:t>
            </w:r>
            <w:r>
              <w:t>фашизм.</w:t>
            </w:r>
            <w:r>
              <w:t xml:space="preserve"> </w:t>
            </w:r>
            <w:r>
              <w:t>Авторитарные</w:t>
            </w:r>
            <w:r>
              <w:t xml:space="preserve"> </w:t>
            </w:r>
            <w:r>
              <w:t>режимы</w:t>
            </w:r>
            <w:r>
              <w:t xml:space="preserve"> </w:t>
            </w:r>
            <w:r>
              <w:t>в</w:t>
            </w:r>
            <w:r>
              <w:t xml:space="preserve"> </w:t>
            </w:r>
            <w:r>
              <w:t>Европе.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2"/>
              <w:jc w:val="center"/>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Великая</w:t>
            </w:r>
            <w:r>
              <w:t xml:space="preserve"> </w:t>
            </w:r>
            <w:r>
              <w:t>депрессия.</w:t>
            </w:r>
            <w:r>
              <w:t xml:space="preserve"> </w:t>
            </w:r>
            <w:r>
              <w:t>Преобразования</w:t>
            </w:r>
            <w:r>
              <w:t xml:space="preserve"> </w:t>
            </w:r>
            <w:r>
              <w:t>Ф.</w:t>
            </w:r>
            <w:r>
              <w:t xml:space="preserve"> </w:t>
            </w:r>
            <w:r>
              <w:t>Рузвельта</w:t>
            </w:r>
            <w:r>
              <w:t xml:space="preserve"> </w:t>
            </w:r>
            <w:r>
              <w:t>в</w:t>
            </w:r>
            <w:r>
              <w:t xml:space="preserve"> </w:t>
            </w:r>
            <w:r>
              <w:t>США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Германский</w:t>
            </w:r>
            <w:r>
              <w:t xml:space="preserve"> </w:t>
            </w:r>
            <w:r>
              <w:t>нацизм. Нарастание</w:t>
            </w:r>
            <w:r>
              <w:t xml:space="preserve"> </w:t>
            </w:r>
            <w:r>
              <w:t>агрессии</w:t>
            </w:r>
            <w:r>
              <w:t xml:space="preserve"> </w:t>
            </w:r>
            <w:r>
              <w:t>в</w:t>
            </w:r>
            <w:r>
              <w:t xml:space="preserve"> </w:t>
            </w:r>
            <w:r>
              <w:t>мире.</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Рост</w:t>
            </w:r>
            <w:r>
              <w:t xml:space="preserve"> </w:t>
            </w:r>
            <w:r>
              <w:t>международной</w:t>
            </w:r>
            <w:r>
              <w:t xml:space="preserve"> </w:t>
            </w:r>
            <w:r>
              <w:t>напряженности</w:t>
            </w:r>
            <w:r>
              <w:t xml:space="preserve"> </w:t>
            </w:r>
            <w:r>
              <w:t>в</w:t>
            </w:r>
            <w:r>
              <w:t xml:space="preserve"> 1930-</w:t>
            </w:r>
            <w:r>
              <w:t>е</w:t>
            </w:r>
            <w:r>
              <w:t xml:space="preserve"> </w:t>
            </w:r>
            <w:r>
              <w:t>гг.</w:t>
            </w:r>
            <w:r>
              <w:t xml:space="preserve"> </w:t>
            </w:r>
            <w:r>
              <w:t>Гражданская</w:t>
            </w:r>
            <w:r>
              <w:t xml:space="preserve"> </w:t>
            </w:r>
            <w:r>
              <w:t>война</w:t>
            </w:r>
            <w:r>
              <w:t xml:space="preserve"> </w:t>
            </w:r>
            <w:r>
              <w:t>в</w:t>
            </w:r>
            <w:r>
              <w:t xml:space="preserve"> </w:t>
            </w:r>
            <w:r>
              <w:t>Испании</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Повторительно</w:t>
            </w:r>
            <w:r>
              <w:t>-</w:t>
            </w:r>
            <w:r>
              <w:t>обобщающий</w:t>
            </w:r>
            <w:r>
              <w:t xml:space="preserve"> </w:t>
            </w:r>
            <w:r>
              <w:t>урок</w:t>
            </w:r>
            <w:r>
              <w:t xml:space="preserve"> </w:t>
            </w:r>
            <w:r>
              <w:t>по</w:t>
            </w:r>
            <w:r>
              <w:t xml:space="preserve"> </w:t>
            </w:r>
            <w:r>
              <w:t>теме</w:t>
            </w:r>
            <w:r>
              <w:t xml:space="preserve"> </w:t>
            </w:r>
            <w:r>
              <w:t>"Страны</w:t>
            </w:r>
            <w:r>
              <w:t xml:space="preserve"> </w:t>
            </w:r>
            <w:r>
              <w:t>Европы</w:t>
            </w:r>
            <w:r>
              <w:t xml:space="preserve"> </w:t>
            </w:r>
            <w:r>
              <w:t>и</w:t>
            </w:r>
            <w:r>
              <w:t xml:space="preserve"> </w:t>
            </w:r>
            <w:r>
              <w:t>Северной Америки в 1920</w:t>
            </w:r>
            <w:r>
              <w:t>-</w:t>
            </w:r>
            <w:r>
              <w:t>е 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Страны</w:t>
            </w:r>
            <w:r>
              <w:t xml:space="preserve"> </w:t>
            </w:r>
            <w:r>
              <w:t>Азии, Африки</w:t>
            </w:r>
            <w:r>
              <w:t xml:space="preserve"> </w:t>
            </w:r>
            <w:r>
              <w:t>и</w:t>
            </w:r>
            <w:r>
              <w:t xml:space="preserve"> </w:t>
            </w:r>
            <w:r>
              <w:t>Латинской</w:t>
            </w:r>
            <w:r>
              <w:t xml:space="preserve"> </w:t>
            </w:r>
            <w:r>
              <w:t>Америки</w:t>
            </w:r>
            <w:r>
              <w:t xml:space="preserve"> </w:t>
            </w:r>
            <w:r>
              <w:t>в</w:t>
            </w:r>
            <w:r>
              <w:t xml:space="preserve"> 1918 - 1930 </w:t>
            </w:r>
            <w:r>
              <w:t>гг.</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Страны</w:t>
            </w:r>
            <w:r>
              <w:t xml:space="preserve"> </w:t>
            </w:r>
            <w:r>
              <w:t>Азии, Африки</w:t>
            </w:r>
            <w:r>
              <w:t xml:space="preserve"> </w:t>
            </w:r>
            <w:r>
              <w:t>и</w:t>
            </w:r>
            <w:r>
              <w:t xml:space="preserve"> </w:t>
            </w:r>
            <w:r>
              <w:t>Латинской</w:t>
            </w:r>
            <w:r>
              <w:t xml:space="preserve"> </w:t>
            </w:r>
            <w:r>
              <w:t>Америки</w:t>
            </w:r>
            <w:r>
              <w:t xml:space="preserve"> </w:t>
            </w:r>
            <w:r>
              <w:t>в</w:t>
            </w:r>
            <w:r>
              <w:t xml:space="preserve"> 1918 - 1930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Международные</w:t>
            </w:r>
            <w:r>
              <w:t xml:space="preserve"> </w:t>
            </w:r>
            <w:r>
              <w:t>отношения</w:t>
            </w:r>
            <w:r>
              <w:t xml:space="preserve"> </w:t>
            </w:r>
            <w:r>
              <w:t>в</w:t>
            </w:r>
            <w:r>
              <w:t xml:space="preserve"> 1930-</w:t>
            </w:r>
            <w:r>
              <w:t>е</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Развитие</w:t>
            </w:r>
            <w:r>
              <w:t xml:space="preserve"> </w:t>
            </w:r>
            <w:r>
              <w:t>науки</w:t>
            </w:r>
            <w:r>
              <w:t xml:space="preserve"> </w:t>
            </w:r>
            <w:r>
              <w:t xml:space="preserve">и культуры в 1914 </w:t>
            </w:r>
            <w:r>
              <w:t>- 1930-</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Развитие</w:t>
            </w:r>
            <w:r>
              <w:t xml:space="preserve"> </w:t>
            </w:r>
            <w:r>
              <w:t>науки</w:t>
            </w:r>
            <w:r>
              <w:t xml:space="preserve"> </w:t>
            </w:r>
            <w:r>
              <w:t xml:space="preserve">и культуры в 1914 </w:t>
            </w:r>
            <w:r>
              <w:t>- 1930-</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Повторительно</w:t>
            </w:r>
            <w:r>
              <w:t>-</w:t>
            </w:r>
            <w:r>
              <w:t>обобщающий урок</w:t>
            </w:r>
            <w:r>
              <w:t xml:space="preserve"> </w:t>
            </w:r>
            <w:r>
              <w:t>по</w:t>
            </w:r>
            <w:r>
              <w:t xml:space="preserve"> </w:t>
            </w:r>
            <w:r>
              <w:t>теме</w:t>
            </w:r>
            <w:r>
              <w:t xml:space="preserve"> </w:t>
            </w:r>
            <w:r>
              <w:t>"Мир в</w:t>
            </w:r>
            <w:r>
              <w:t xml:space="preserve"> 1918 - 1938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Начальный</w:t>
            </w:r>
            <w:r>
              <w:t xml:space="preserve"> </w:t>
            </w:r>
            <w:r>
              <w:t>период</w:t>
            </w:r>
            <w:r>
              <w:t xml:space="preserve"> </w:t>
            </w:r>
            <w:r>
              <w:t>Второй</w:t>
            </w:r>
            <w:r>
              <w:t xml:space="preserve"> </w:t>
            </w:r>
            <w:r>
              <w:t>мировой</w:t>
            </w:r>
            <w:r>
              <w:t xml:space="preserve"> </w:t>
            </w:r>
            <w:r>
              <w:t>войны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Начало</w:t>
            </w:r>
            <w:r>
              <w:t xml:space="preserve"> </w:t>
            </w:r>
            <w:r>
              <w:t>Великой Отечественной</w:t>
            </w:r>
            <w:r>
              <w:t xml:space="preserve"> </w:t>
            </w:r>
            <w:r>
              <w:t>войны</w:t>
            </w:r>
            <w:r>
              <w:t xml:space="preserve"> </w:t>
            </w:r>
            <w:r>
              <w:t>и</w:t>
            </w:r>
            <w:r>
              <w:t xml:space="preserve"> </w:t>
            </w:r>
            <w:r>
              <w:t>войны</w:t>
            </w:r>
            <w:r>
              <w:t xml:space="preserve"> </w:t>
            </w:r>
            <w:r>
              <w:t>на</w:t>
            </w:r>
            <w:r>
              <w:t xml:space="preserve"> </w:t>
            </w:r>
            <w:r>
              <w:t>Тихом</w:t>
            </w:r>
            <w:r>
              <w:t xml:space="preserve"> </w:t>
            </w:r>
            <w:r>
              <w:t>океане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Коренной</w:t>
            </w:r>
            <w:r>
              <w:t xml:space="preserve"> </w:t>
            </w:r>
            <w:r>
              <w:t>перелом</w:t>
            </w:r>
            <w:r>
              <w:t xml:space="preserve"> </w:t>
            </w:r>
            <w:r>
              <w:t>во</w:t>
            </w:r>
            <w:r>
              <w:t xml:space="preserve"> </w:t>
            </w:r>
            <w:r>
              <w:t>Второй</w:t>
            </w:r>
            <w:r>
              <w:t xml:space="preserve"> </w:t>
            </w:r>
            <w:r>
              <w:t>мировой</w:t>
            </w:r>
            <w:r>
              <w:t xml:space="preserve"> </w:t>
            </w:r>
            <w:r>
              <w:t>войне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Разгром</w:t>
            </w:r>
            <w:r>
              <w:t xml:space="preserve"> </w:t>
            </w:r>
            <w:r>
              <w:t>Германии,</w:t>
            </w:r>
            <w:r>
              <w:t xml:space="preserve"> </w:t>
            </w:r>
            <w:r>
              <w:t>Японии</w:t>
            </w:r>
            <w:r>
              <w:t xml:space="preserve"> </w:t>
            </w:r>
            <w:r>
              <w:t>и</w:t>
            </w:r>
            <w:r>
              <w:t xml:space="preserve"> </w:t>
            </w:r>
            <w:r>
              <w:t>их</w:t>
            </w:r>
            <w:r>
              <w:t xml:space="preserve"> </w:t>
            </w:r>
            <w:r>
              <w:t>союзников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Повторительно</w:t>
            </w:r>
            <w:r>
              <w:t>-</w:t>
            </w:r>
            <w:r>
              <w:t>обобщающий</w:t>
            </w:r>
            <w:r>
              <w:t xml:space="preserve"> </w:t>
            </w:r>
            <w:r>
              <w:t>урок</w:t>
            </w:r>
            <w:r>
              <w:t xml:space="preserve"> </w:t>
            </w:r>
            <w:r>
              <w:t>по</w:t>
            </w:r>
            <w:r>
              <w:t xml:space="preserve"> </w:t>
            </w:r>
            <w:r>
              <w:t>курсу</w:t>
            </w:r>
            <w:r>
              <w:t xml:space="preserve"> </w:t>
            </w:r>
            <w:r>
              <w:t>"Всеобщая</w:t>
            </w:r>
            <w:r>
              <w:t xml:space="preserve"> </w:t>
            </w:r>
            <w:r>
              <w:t>история.</w:t>
            </w:r>
            <w:r>
              <w:t xml:space="preserve"> 1914 - 1945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Введение</w:t>
            </w:r>
            <w:r>
              <w:t xml:space="preserve"> </w:t>
            </w:r>
            <w:r>
              <w:t>в</w:t>
            </w:r>
            <w:r>
              <w:t xml:space="preserve"> </w:t>
            </w:r>
            <w:r>
              <w:t>Историю</w:t>
            </w:r>
            <w:r>
              <w:t xml:space="preserve"> </w:t>
            </w:r>
            <w:r>
              <w:t>России начала</w:t>
            </w:r>
            <w:r>
              <w:t xml:space="preserve"> XX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Россия</w:t>
            </w:r>
            <w:r>
              <w:t xml:space="preserve"> </w:t>
            </w:r>
            <w:r>
              <w:t>и</w:t>
            </w:r>
            <w:r>
              <w:t xml:space="preserve"> </w:t>
            </w:r>
            <w:r>
              <w:t>мир</w:t>
            </w:r>
            <w:r>
              <w:t xml:space="preserve"> </w:t>
            </w:r>
            <w:r>
              <w:t>накануне</w:t>
            </w:r>
            <w:r>
              <w:t xml:space="preserve"> </w:t>
            </w:r>
            <w:r>
              <w:t>Первой</w:t>
            </w:r>
            <w:r>
              <w:t xml:space="preserve"> </w:t>
            </w:r>
            <w:r>
              <w:t>мировой</w:t>
            </w:r>
            <w:r>
              <w:t xml:space="preserve"> </w:t>
            </w:r>
            <w:r>
              <w:t>войны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Российская</w:t>
            </w:r>
            <w:r>
              <w:t xml:space="preserve"> </w:t>
            </w:r>
            <w:r>
              <w:t>армия на</w:t>
            </w:r>
            <w:r>
              <w:t xml:space="preserve"> </w:t>
            </w:r>
            <w:r>
              <w:t>фронтах</w:t>
            </w:r>
            <w:r>
              <w:t xml:space="preserve"> </w:t>
            </w:r>
            <w:r>
              <w:t>Первой</w:t>
            </w:r>
            <w:r>
              <w:t xml:space="preserve"> </w:t>
            </w:r>
            <w:r>
              <w:t>мировой</w:t>
            </w:r>
            <w:r>
              <w:t xml:space="preserve"> </w:t>
            </w:r>
            <w:r>
              <w:t>войны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Нарастание революционных настроений.</w:t>
            </w:r>
            <w:r>
              <w:t xml:space="preserve"> </w:t>
            </w:r>
            <w:r>
              <w:t>Власть,</w:t>
            </w:r>
            <w:r>
              <w:t xml:space="preserve"> </w:t>
            </w:r>
            <w:r>
              <w:t>экономика и общество в годы Первой мировой войны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Российская</w:t>
            </w:r>
            <w:r>
              <w:t xml:space="preserve"> </w:t>
            </w:r>
            <w:r>
              <w:t>революция.</w:t>
            </w:r>
            <w:r>
              <w:t xml:space="preserve"> </w:t>
            </w:r>
            <w:r>
              <w:t>Февраль</w:t>
            </w:r>
            <w:r>
              <w:t xml:space="preserve"> 1917 </w:t>
            </w:r>
            <w:r>
              <w:t>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Российская</w:t>
            </w:r>
            <w:r>
              <w:t xml:space="preserve"> </w:t>
            </w:r>
            <w:r>
              <w:t>революция.</w:t>
            </w:r>
            <w:r>
              <w:t xml:space="preserve"> </w:t>
            </w:r>
            <w:r>
              <w:t>Октябрь</w:t>
            </w:r>
            <w:r>
              <w:t xml:space="preserve"> 1917 </w:t>
            </w:r>
            <w:r>
              <w:t>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lastRenderedPageBreak/>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Первые</w:t>
            </w:r>
            <w:r>
              <w:t xml:space="preserve"> </w:t>
            </w:r>
            <w:r>
              <w:t>революционные</w:t>
            </w:r>
            <w:r>
              <w:t xml:space="preserve"> </w:t>
            </w:r>
            <w:r>
              <w:t>преобразования</w:t>
            </w:r>
            <w:r>
              <w:t xml:space="preserve"> </w:t>
            </w:r>
            <w:r>
              <w:t>большевиков</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Экономическая</w:t>
            </w:r>
            <w:r>
              <w:t xml:space="preserve"> </w:t>
            </w:r>
            <w:r>
              <w:t>политика</w:t>
            </w:r>
            <w:r>
              <w:t xml:space="preserve"> </w:t>
            </w:r>
            <w:r>
              <w:t>советской</w:t>
            </w:r>
            <w:r>
              <w:t xml:space="preserve"> </w:t>
            </w:r>
            <w:r>
              <w:t>власти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Гражданская</w:t>
            </w:r>
            <w:r>
              <w:t xml:space="preserve"> </w:t>
            </w:r>
            <w:r>
              <w:t>война: истоки</w:t>
            </w:r>
            <w:r>
              <w:t xml:space="preserve"> </w:t>
            </w:r>
            <w:r>
              <w:t>и</w:t>
            </w:r>
            <w:r>
              <w:t xml:space="preserve"> </w:t>
            </w:r>
            <w:r>
              <w:t>основные</w:t>
            </w:r>
            <w:r>
              <w:t xml:space="preserve"> </w:t>
            </w:r>
            <w:r>
              <w:t>участники.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 фронтах</w:t>
            </w:r>
            <w:r>
              <w:t xml:space="preserve"> </w:t>
            </w:r>
            <w:r>
              <w:t>Гражданской</w:t>
            </w:r>
            <w:r>
              <w:t xml:space="preserve"> </w:t>
            </w:r>
            <w:r>
              <w:t>войны.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Революция</w:t>
            </w:r>
            <w:r>
              <w:t xml:space="preserve"> </w:t>
            </w:r>
            <w:r>
              <w:t>и</w:t>
            </w:r>
            <w:r>
              <w:t xml:space="preserve"> </w:t>
            </w:r>
            <w:r>
              <w:t>Гражданская</w:t>
            </w:r>
            <w:r>
              <w:t xml:space="preserve"> </w:t>
            </w:r>
            <w:r>
              <w:t>война</w:t>
            </w:r>
            <w:r>
              <w:t xml:space="preserve"> </w:t>
            </w:r>
            <w:r>
              <w:t>на</w:t>
            </w:r>
            <w:r>
              <w:t xml:space="preserve"> </w:t>
            </w:r>
            <w:r>
              <w:t>национальных</w:t>
            </w:r>
            <w:r>
              <w:t xml:space="preserve"> </w:t>
            </w:r>
            <w:r>
              <w:t>окраинах</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left"/>
            </w:pPr>
            <w:r>
              <w:t>Урок</w:t>
            </w:r>
            <w:r>
              <w:t xml:space="preserve"> 35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541"/>
                <w:tab w:val="center" w:pos="2131"/>
                <w:tab w:val="center" w:pos="3410"/>
                <w:tab w:val="center" w:pos="4565"/>
                <w:tab w:val="center" w:pos="5828"/>
                <w:tab w:val="center" w:pos="7114"/>
              </w:tabs>
              <w:spacing w:after="0" w:line="259" w:lineRule="auto"/>
              <w:ind w:left="0"/>
              <w:jc w:val="left"/>
            </w:pPr>
            <w:r>
              <w:rPr>
                <w:rFonts w:ascii="Calibri" w:eastAsia="Calibri" w:hAnsi="Calibri" w:cs="Calibri"/>
                <w:sz w:val="22"/>
              </w:rPr>
              <w:tab/>
            </w:r>
            <w:r>
              <w:t>Идеология</w:t>
            </w:r>
            <w:r>
              <w:t xml:space="preserve"> </w:t>
            </w:r>
            <w:r>
              <w:tab/>
            </w:r>
            <w:r>
              <w:t>и</w:t>
            </w:r>
            <w:r>
              <w:t xml:space="preserve"> </w:t>
            </w:r>
            <w:r>
              <w:t>культура</w:t>
            </w:r>
            <w:r>
              <w:t xml:space="preserve"> </w:t>
            </w:r>
            <w:r>
              <w:t>в</w:t>
            </w:r>
            <w:r>
              <w:t xml:space="preserve"> </w:t>
            </w:r>
            <w:r>
              <w:tab/>
            </w:r>
            <w:r>
              <w:t>годы</w:t>
            </w:r>
            <w:r>
              <w:t xml:space="preserve"> </w:t>
            </w:r>
            <w:r>
              <w:tab/>
            </w:r>
            <w:r>
              <w:t>Гражданской</w:t>
            </w:r>
            <w:r>
              <w:t xml:space="preserve"> </w:t>
            </w:r>
            <w:r>
              <w:tab/>
            </w:r>
            <w:r>
              <w:t>войны.</w:t>
            </w:r>
            <w:r>
              <w:t xml:space="preserve"> </w:t>
            </w:r>
            <w:r>
              <w:tab/>
            </w:r>
            <w:r>
              <w:t>Перемены</w:t>
            </w:r>
            <w:r>
              <w:t xml:space="preserve"> </w:t>
            </w:r>
            <w:r>
              <w:t>в</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56" w:type="dxa"/>
          <w:left w:w="5" w:type="dxa"/>
          <w:bottom w:w="0" w:type="dxa"/>
          <w:right w:w="40"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повседневной</w:t>
            </w:r>
            <w:r>
              <w:t xml:space="preserve"> </w:t>
            </w:r>
            <w:r>
              <w:t>жизни и</w:t>
            </w:r>
            <w:r>
              <w:t xml:space="preserve"> </w:t>
            </w:r>
            <w:r>
              <w:t>общественных</w:t>
            </w:r>
            <w:r>
              <w:t xml:space="preserve"> </w:t>
            </w:r>
            <w:r>
              <w:t>настроениях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Наш</w:t>
            </w:r>
            <w:r>
              <w:t xml:space="preserve"> </w:t>
            </w:r>
            <w:r>
              <w:t>край</w:t>
            </w:r>
            <w:r>
              <w:t xml:space="preserve"> </w:t>
            </w:r>
            <w:r>
              <w:t>в</w:t>
            </w:r>
            <w:r>
              <w:t xml:space="preserve"> 1914 - 1922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Повторительно</w:t>
            </w:r>
            <w:r>
              <w:t>-</w:t>
            </w:r>
            <w:r>
              <w:t>обобщающий</w:t>
            </w:r>
            <w:r>
              <w:t xml:space="preserve"> </w:t>
            </w:r>
            <w:r>
              <w:t>урок</w:t>
            </w:r>
            <w:r>
              <w:t xml:space="preserve"> </w:t>
            </w:r>
            <w:r>
              <w:t>по</w:t>
            </w:r>
            <w:r>
              <w:t xml:space="preserve"> </w:t>
            </w:r>
            <w:r>
              <w:t>теме</w:t>
            </w:r>
            <w:r>
              <w:t xml:space="preserve"> </w:t>
            </w:r>
            <w:r>
              <w:t>"Россия</w:t>
            </w:r>
            <w:r>
              <w:t xml:space="preserve"> </w:t>
            </w:r>
            <w:r>
              <w:t>в 1914</w:t>
            </w:r>
            <w:r>
              <w:t xml:space="preserve"> - 1922 </w:t>
            </w:r>
            <w:r>
              <w:t>гг."</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Экономический и политический кризис начала 1920</w:t>
            </w:r>
            <w:r>
              <w:t>-</w:t>
            </w:r>
            <w:r>
              <w:t>х гг. Переход к новой экономической политике (нэпу)</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Экономическое</w:t>
            </w:r>
            <w:r>
              <w:t xml:space="preserve"> </w:t>
            </w:r>
            <w:r>
              <w:t>и</w:t>
            </w:r>
            <w:r>
              <w:t xml:space="preserve"> </w:t>
            </w:r>
            <w:r>
              <w:t>социальное</w:t>
            </w:r>
            <w:r>
              <w:t xml:space="preserve"> </w:t>
            </w:r>
            <w:r>
              <w:t>развитие</w:t>
            </w:r>
            <w:r>
              <w:t xml:space="preserve"> </w:t>
            </w:r>
            <w:r>
              <w:t>в</w:t>
            </w:r>
            <w:r>
              <w:t xml:space="preserve"> </w:t>
            </w:r>
            <w:r>
              <w:t>годы</w:t>
            </w:r>
            <w:r>
              <w:t xml:space="preserve"> </w:t>
            </w:r>
            <w:r>
              <w:t>новой</w:t>
            </w:r>
            <w:r>
              <w:t xml:space="preserve"> </w:t>
            </w:r>
            <w:r>
              <w:t>экономической политики (нэпа)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Образование</w:t>
            </w:r>
            <w:r>
              <w:t xml:space="preserve"> </w:t>
            </w:r>
            <w:r>
              <w:t>СССР.</w:t>
            </w:r>
            <w:r>
              <w:t xml:space="preserve"> </w:t>
            </w:r>
            <w:r>
              <w:t>Национальная</w:t>
            </w:r>
            <w:r>
              <w:t xml:space="preserve"> </w:t>
            </w:r>
            <w:r>
              <w:t>политика</w:t>
            </w:r>
            <w:r>
              <w:t xml:space="preserve"> </w:t>
            </w:r>
            <w:r>
              <w:t>в</w:t>
            </w:r>
            <w:r>
              <w:t xml:space="preserve"> 1920-</w:t>
            </w:r>
            <w:r>
              <w:t>е гг.</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Политическое</w:t>
            </w:r>
            <w:r>
              <w:t xml:space="preserve"> </w:t>
            </w:r>
            <w:r>
              <w:t>развитие</w:t>
            </w:r>
            <w:r>
              <w:t xml:space="preserve"> </w:t>
            </w:r>
            <w:r>
              <w:t>в</w:t>
            </w:r>
            <w:r>
              <w:t xml:space="preserve"> 1920-</w:t>
            </w:r>
            <w:r>
              <w:t>е</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Международное</w:t>
            </w:r>
            <w:r>
              <w:t xml:space="preserve"> </w:t>
            </w:r>
            <w:r>
              <w:t>положение</w:t>
            </w:r>
            <w:r>
              <w:t xml:space="preserve"> </w:t>
            </w:r>
            <w:r>
              <w:t>и</w:t>
            </w:r>
            <w:r>
              <w:t xml:space="preserve"> </w:t>
            </w:r>
            <w:r>
              <w:t>внешняя</w:t>
            </w:r>
            <w:r>
              <w:t xml:space="preserve"> </w:t>
            </w:r>
            <w:r>
              <w:t>политика</w:t>
            </w:r>
            <w:r>
              <w:t xml:space="preserve"> </w:t>
            </w:r>
            <w:r>
              <w:t>СССР</w:t>
            </w:r>
            <w:r>
              <w:t xml:space="preserve"> </w:t>
            </w:r>
            <w:r>
              <w:t>в</w:t>
            </w:r>
            <w:r>
              <w:t xml:space="preserve"> 1920-</w:t>
            </w:r>
            <w:r>
              <w:t>е</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Культурное</w:t>
            </w:r>
            <w:r>
              <w:t xml:space="preserve"> </w:t>
            </w:r>
            <w:r>
              <w:t>пространство</w:t>
            </w:r>
            <w:r>
              <w:t xml:space="preserve"> </w:t>
            </w:r>
            <w:r>
              <w:t>советского</w:t>
            </w:r>
            <w:r>
              <w:t xml:space="preserve"> </w:t>
            </w:r>
            <w:r>
              <w:t>общества</w:t>
            </w:r>
            <w:r>
              <w:t xml:space="preserve"> </w:t>
            </w:r>
            <w:r>
              <w:t>в</w:t>
            </w:r>
            <w:r>
              <w:t xml:space="preserve"> 1920-</w:t>
            </w:r>
            <w:r>
              <w:t>е</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"Великий</w:t>
            </w:r>
            <w:r>
              <w:t xml:space="preserve"> </w:t>
            </w:r>
            <w:r>
              <w:t>перелом".</w:t>
            </w:r>
            <w:r>
              <w:t xml:space="preserve"> </w:t>
            </w:r>
            <w:r>
              <w:t>Индустриализация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Коллективизация</w:t>
            </w:r>
            <w:r>
              <w:t xml:space="preserve"> </w:t>
            </w:r>
            <w:r>
              <w:t>сельского</w:t>
            </w:r>
            <w:r>
              <w:t xml:space="preserve"> </w:t>
            </w:r>
            <w:r>
              <w:t>хозяйства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Политическая</w:t>
            </w:r>
            <w:r>
              <w:t xml:space="preserve"> </w:t>
            </w:r>
            <w:r>
              <w:t>система</w:t>
            </w:r>
            <w:r>
              <w:t xml:space="preserve"> </w:t>
            </w:r>
            <w:r>
              <w:t>и</w:t>
            </w:r>
            <w:r>
              <w:t xml:space="preserve"> </w:t>
            </w:r>
            <w:r>
              <w:t>национальная</w:t>
            </w:r>
            <w:r>
              <w:t xml:space="preserve"> </w:t>
            </w:r>
            <w:r>
              <w:t>политика</w:t>
            </w:r>
            <w:r>
              <w:t xml:space="preserve"> </w:t>
            </w:r>
            <w:r>
              <w:t>СССР</w:t>
            </w:r>
            <w:r>
              <w:t xml:space="preserve"> </w:t>
            </w:r>
            <w:r>
              <w:t>в</w:t>
            </w:r>
            <w:r>
              <w:t xml:space="preserve"> 1930-</w:t>
            </w:r>
            <w:r>
              <w:t>е</w:t>
            </w:r>
            <w:r>
              <w:t xml:space="preserve"> </w:t>
            </w:r>
            <w:r>
              <w:t>гг.</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Культурное</w:t>
            </w:r>
            <w:r>
              <w:t xml:space="preserve"> </w:t>
            </w:r>
            <w:r>
              <w:t>пространство</w:t>
            </w:r>
            <w:r>
              <w:t xml:space="preserve"> </w:t>
            </w:r>
            <w:r>
              <w:t>советского</w:t>
            </w:r>
            <w:r>
              <w:t xml:space="preserve"> </w:t>
            </w:r>
            <w:r>
              <w:t>общества</w:t>
            </w:r>
            <w:r>
              <w:t xml:space="preserve"> </w:t>
            </w:r>
            <w:r>
              <w:t>в</w:t>
            </w:r>
            <w:r>
              <w:t xml:space="preserve"> 1930-</w:t>
            </w:r>
            <w:r>
              <w:t>е</w:t>
            </w:r>
            <w:r>
              <w:t xml:space="preserve"> </w:t>
            </w:r>
            <w:r>
              <w:t>гг.:</w:t>
            </w:r>
            <w:r>
              <w:t xml:space="preserve"> </w:t>
            </w:r>
            <w:r>
              <w:t>создание "нового человека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Развитие</w:t>
            </w:r>
            <w:r>
              <w:t xml:space="preserve"> </w:t>
            </w:r>
            <w:r>
              <w:t>науки,</w:t>
            </w:r>
            <w:r>
              <w:t xml:space="preserve"> </w:t>
            </w:r>
            <w:r>
              <w:t>образования,</w:t>
            </w:r>
            <w:r>
              <w:t xml:space="preserve"> </w:t>
            </w:r>
            <w:r>
              <w:t>здравоохранения</w:t>
            </w:r>
            <w:r>
              <w:t xml:space="preserve"> </w:t>
            </w:r>
            <w:r>
              <w:t>в</w:t>
            </w:r>
            <w:r>
              <w:t xml:space="preserve"> 1930-</w:t>
            </w:r>
            <w:r>
              <w:t>е</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Советское</w:t>
            </w:r>
            <w:r>
              <w:t xml:space="preserve"> </w:t>
            </w:r>
            <w:r>
              <w:t>искусство</w:t>
            </w:r>
            <w:r>
              <w:t xml:space="preserve"> 1930-</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Повседневная</w:t>
            </w:r>
            <w:r>
              <w:t xml:space="preserve"> </w:t>
            </w:r>
            <w:r>
              <w:t>жизнь</w:t>
            </w:r>
            <w:r>
              <w:t xml:space="preserve"> </w:t>
            </w:r>
            <w:r>
              <w:t>населения</w:t>
            </w:r>
            <w:r>
              <w:t xml:space="preserve"> </w:t>
            </w:r>
            <w:r>
              <w:t>в</w:t>
            </w:r>
            <w:r>
              <w:t xml:space="preserve"> 1930-</w:t>
            </w:r>
            <w:r>
              <w:t>е</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СССР</w:t>
            </w:r>
            <w:r>
              <w:t xml:space="preserve"> </w:t>
            </w:r>
            <w:r>
              <w:t>и</w:t>
            </w:r>
            <w:r>
              <w:t xml:space="preserve"> </w:t>
            </w:r>
            <w:r>
              <w:t>мировое</w:t>
            </w:r>
            <w:r>
              <w:t xml:space="preserve"> </w:t>
            </w:r>
            <w:r>
              <w:t>сообщество в</w:t>
            </w:r>
            <w:r>
              <w:t xml:space="preserve"> 1929 - 1939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52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СССР</w:t>
            </w:r>
            <w:r>
              <w:t xml:space="preserve"> </w:t>
            </w:r>
            <w:r>
              <w:t>накануне</w:t>
            </w:r>
            <w:r>
              <w:t xml:space="preserve"> </w:t>
            </w:r>
            <w:r>
              <w:t>Великой</w:t>
            </w:r>
            <w:r>
              <w:t xml:space="preserve"> </w:t>
            </w:r>
            <w:r>
              <w:t>Отечественной</w:t>
            </w:r>
            <w:r>
              <w:t xml:space="preserve"> </w:t>
            </w:r>
            <w:r>
              <w:t>войны.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Наш</w:t>
            </w:r>
            <w:r>
              <w:t xml:space="preserve"> </w:t>
            </w:r>
            <w:r>
              <w:t>край</w:t>
            </w:r>
            <w:r>
              <w:t xml:space="preserve"> </w:t>
            </w:r>
            <w:r>
              <w:t>в</w:t>
            </w:r>
            <w:r>
              <w:t xml:space="preserve"> 1920 - 1930-</w:t>
            </w:r>
            <w:r>
              <w:t>е гг.</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Повторительно</w:t>
            </w:r>
            <w:r>
              <w:t>-</w:t>
            </w:r>
            <w:r>
              <w:t>обобщающий</w:t>
            </w:r>
            <w:r>
              <w:t xml:space="preserve"> </w:t>
            </w:r>
            <w:r>
              <w:t>урок</w:t>
            </w:r>
            <w:r>
              <w:t xml:space="preserve"> </w:t>
            </w:r>
            <w:r>
              <w:t>по</w:t>
            </w:r>
            <w:r>
              <w:t xml:space="preserve"> </w:t>
            </w:r>
            <w:r>
              <w:t>разделу</w:t>
            </w:r>
            <w:r>
              <w:t xml:space="preserve"> </w:t>
            </w:r>
            <w:r>
              <w:t>"Советский</w:t>
            </w:r>
            <w:r>
              <w:t xml:space="preserve"> </w:t>
            </w:r>
            <w:r>
              <w:t>Союз</w:t>
            </w:r>
            <w:r>
              <w:t xml:space="preserve"> </w:t>
            </w:r>
            <w:r>
              <w:t>в</w:t>
            </w:r>
            <w:r>
              <w:t xml:space="preserve"> 1920 - </w:t>
            </w:r>
          </w:p>
          <w:p w:rsidR="00F05CD3" w:rsidRDefault="00D67A33">
            <w:pPr>
              <w:spacing w:after="0" w:line="259" w:lineRule="auto"/>
              <w:ind w:left="67"/>
              <w:jc w:val="left"/>
            </w:pPr>
            <w:r>
              <w:t>1930-</w:t>
            </w:r>
            <w:r>
              <w:t>е 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Контрольная</w:t>
            </w:r>
            <w:r>
              <w:t xml:space="preserve"> </w:t>
            </w:r>
            <w:r>
              <w:t>работа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Начало</w:t>
            </w:r>
            <w:r>
              <w:t xml:space="preserve"> </w:t>
            </w:r>
            <w:r>
              <w:t>Великой</w:t>
            </w:r>
            <w:r>
              <w:t xml:space="preserve"> </w:t>
            </w:r>
            <w:r>
              <w:t>Отечественной</w:t>
            </w:r>
            <w:r>
              <w:t xml:space="preserve"> </w:t>
            </w:r>
            <w:r>
              <w:t>войны.</w:t>
            </w:r>
            <w:r>
              <w:t xml:space="preserve"> </w:t>
            </w:r>
            <w:r>
              <w:t>Битва</w:t>
            </w:r>
            <w:r>
              <w:t xml:space="preserve"> </w:t>
            </w:r>
            <w:r>
              <w:t>за</w:t>
            </w:r>
            <w:r>
              <w:t xml:space="preserve"> </w:t>
            </w:r>
            <w:r>
              <w:t>Москву</w:t>
            </w:r>
            <w:r>
              <w:t xml:space="preserve"> </w:t>
            </w:r>
            <w:r>
              <w:t>и</w:t>
            </w:r>
            <w:r>
              <w:t xml:space="preserve"> </w:t>
            </w:r>
            <w:r>
              <w:t>блокада</w:t>
            </w:r>
            <w:r>
              <w:t xml:space="preserve"> </w:t>
            </w:r>
            <w:r>
              <w:t>Ленинграда</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Фронт</w:t>
            </w:r>
            <w:r>
              <w:t xml:space="preserve"> </w:t>
            </w:r>
            <w:r>
              <w:t>за линией</w:t>
            </w:r>
            <w:r>
              <w:t xml:space="preserve"> </w:t>
            </w:r>
            <w:r>
              <w:t>фронта</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Единство фронта</w:t>
            </w:r>
            <w:r>
              <w:t xml:space="preserve"> </w:t>
            </w:r>
            <w:r>
              <w:t>и</w:t>
            </w:r>
            <w:r>
              <w:t xml:space="preserve"> </w:t>
            </w:r>
            <w:r>
              <w:t>тыла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Сталинградская</w:t>
            </w:r>
            <w:r>
              <w:t xml:space="preserve"> </w:t>
            </w:r>
            <w:r>
              <w:t>битва.</w:t>
            </w:r>
            <w:r>
              <w:t xml:space="preserve"> </w:t>
            </w:r>
            <w:r>
              <w:t>Начало</w:t>
            </w:r>
            <w:r>
              <w:t xml:space="preserve"> </w:t>
            </w:r>
            <w:r>
              <w:t>коренного перелома</w:t>
            </w:r>
            <w:r>
              <w:t xml:space="preserve"> </w:t>
            </w:r>
            <w:r>
              <w:t>в</w:t>
            </w:r>
            <w:r>
              <w:t xml:space="preserve"> </w:t>
            </w:r>
            <w:r>
              <w:t>ходе</w:t>
            </w:r>
            <w:r>
              <w:t xml:space="preserve"> </w:t>
            </w:r>
            <w:r>
              <w:t>войны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Курская</w:t>
            </w:r>
            <w:r>
              <w:t xml:space="preserve"> </w:t>
            </w:r>
            <w:r>
              <w:t>битва.</w:t>
            </w:r>
            <w:r>
              <w:t xml:space="preserve"> </w:t>
            </w:r>
            <w:r>
              <w:t>Завершение</w:t>
            </w:r>
            <w:r>
              <w:t xml:space="preserve"> </w:t>
            </w:r>
            <w:r>
              <w:t>коренного</w:t>
            </w:r>
            <w:r>
              <w:t xml:space="preserve"> </w:t>
            </w:r>
            <w:r>
              <w:t>перелома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"Десять</w:t>
            </w:r>
            <w:r>
              <w:t xml:space="preserve"> </w:t>
            </w:r>
            <w:r>
              <w:t>сталинских</w:t>
            </w:r>
            <w:r>
              <w:t xml:space="preserve"> </w:t>
            </w:r>
            <w:r>
              <w:t>ударов"</w:t>
            </w:r>
            <w:r>
              <w:t xml:space="preserve"> </w:t>
            </w:r>
            <w:r>
              <w:t>и</w:t>
            </w:r>
            <w:r>
              <w:t xml:space="preserve"> </w:t>
            </w:r>
            <w:r>
              <w:t>изгнание</w:t>
            </w:r>
            <w:r>
              <w:t xml:space="preserve"> </w:t>
            </w:r>
            <w:r>
              <w:t>врага</w:t>
            </w:r>
            <w:r>
              <w:t xml:space="preserve"> </w:t>
            </w:r>
            <w:r>
              <w:t>с</w:t>
            </w:r>
            <w:r>
              <w:t xml:space="preserve"> </w:t>
            </w:r>
            <w:r>
              <w:t>территории</w:t>
            </w:r>
            <w:r>
              <w:t xml:space="preserve"> </w:t>
            </w:r>
            <w:r>
              <w:t>СССР</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Наука</w:t>
            </w:r>
            <w:r>
              <w:t xml:space="preserve"> </w:t>
            </w:r>
            <w:r>
              <w:t>и культура</w:t>
            </w:r>
            <w:r>
              <w:t xml:space="preserve"> </w:t>
            </w:r>
            <w:r>
              <w:t>в годы</w:t>
            </w:r>
            <w:r>
              <w:t xml:space="preserve"> </w:t>
            </w:r>
            <w:r>
              <w:t>войны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Освобождение</w:t>
            </w:r>
            <w:r>
              <w:t xml:space="preserve"> </w:t>
            </w:r>
            <w:r>
              <w:t>народов</w:t>
            </w:r>
            <w:r>
              <w:t xml:space="preserve"> </w:t>
            </w:r>
            <w:r>
              <w:t>Европы.</w:t>
            </w:r>
            <w:r>
              <w:t xml:space="preserve"> </w:t>
            </w:r>
            <w:r>
              <w:t>Победа</w:t>
            </w:r>
            <w:r>
              <w:t xml:space="preserve"> </w:t>
            </w:r>
            <w:r>
              <w:t>СССР</w:t>
            </w:r>
            <w:r>
              <w:t xml:space="preserve"> </w:t>
            </w:r>
            <w:r>
              <w:t>в</w:t>
            </w:r>
            <w:r>
              <w:t xml:space="preserve"> </w:t>
            </w:r>
            <w:r>
              <w:t>Великой</w:t>
            </w:r>
            <w:r>
              <w:t xml:space="preserve"> </w:t>
            </w:r>
            <w:r>
              <w:t>Отечественной войне</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Освобождение</w:t>
            </w:r>
            <w:r>
              <w:t xml:space="preserve"> </w:t>
            </w:r>
            <w:r>
              <w:t>народов</w:t>
            </w:r>
            <w:r>
              <w:t xml:space="preserve"> </w:t>
            </w:r>
            <w:r>
              <w:t>Европы.</w:t>
            </w:r>
            <w:r>
              <w:t xml:space="preserve"> </w:t>
            </w:r>
            <w:r>
              <w:t>Победа</w:t>
            </w:r>
            <w:r>
              <w:t xml:space="preserve"> </w:t>
            </w:r>
            <w:r>
              <w:t>СССР</w:t>
            </w:r>
            <w:r>
              <w:t xml:space="preserve"> </w:t>
            </w:r>
            <w:r>
              <w:t>в</w:t>
            </w:r>
            <w:r>
              <w:t xml:space="preserve"> </w:t>
            </w:r>
            <w:r>
              <w:t>Великой</w:t>
            </w:r>
            <w:r>
              <w:t xml:space="preserve"> </w:t>
            </w:r>
            <w:r>
              <w:t>Отечественной войне</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Война</w:t>
            </w:r>
            <w:r>
              <w:t xml:space="preserve"> </w:t>
            </w:r>
            <w:r>
              <w:t>с</w:t>
            </w:r>
            <w:r>
              <w:t xml:space="preserve"> </w:t>
            </w:r>
            <w:r>
              <w:t>Японией.</w:t>
            </w:r>
            <w:r>
              <w:t xml:space="preserve"> </w:t>
            </w:r>
            <w:r>
              <w:t>Окончание</w:t>
            </w:r>
            <w:r>
              <w:t xml:space="preserve"> </w:t>
            </w:r>
            <w:r>
              <w:t>Второй</w:t>
            </w:r>
            <w:r>
              <w:t xml:space="preserve"> </w:t>
            </w:r>
            <w:r>
              <w:t>мировой</w:t>
            </w:r>
            <w:r>
              <w:t xml:space="preserve"> </w:t>
            </w:r>
            <w:r>
              <w:t>войны</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Окончание</w:t>
            </w:r>
            <w:r>
              <w:t xml:space="preserve"> </w:t>
            </w:r>
            <w:r>
              <w:t>Второй</w:t>
            </w:r>
            <w:r>
              <w:t xml:space="preserve"> </w:t>
            </w:r>
            <w:r>
              <w:t>мировой</w:t>
            </w:r>
            <w:r>
              <w:t xml:space="preserve"> </w:t>
            </w:r>
            <w:r>
              <w:t>войны.</w:t>
            </w:r>
            <w:r>
              <w:t xml:space="preserve"> </w:t>
            </w:r>
            <w:r>
              <w:t>Итоги</w:t>
            </w:r>
            <w:r>
              <w:t xml:space="preserve"> </w:t>
            </w:r>
            <w:r>
              <w:t>и</w:t>
            </w:r>
            <w:r>
              <w:t xml:space="preserve"> </w:t>
            </w:r>
            <w:r>
              <w:t>уроки.</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Наш</w:t>
            </w:r>
            <w:r>
              <w:t xml:space="preserve"> </w:t>
            </w:r>
            <w:r>
              <w:t>край</w:t>
            </w:r>
            <w:r>
              <w:t xml:space="preserve"> </w:t>
            </w:r>
            <w:r>
              <w:t>в</w:t>
            </w:r>
            <w:r>
              <w:t xml:space="preserve"> 1941 - 1945 </w:t>
            </w:r>
            <w:r>
              <w:t>гг.</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Урок</w:t>
            </w:r>
            <w:r>
              <w:t xml:space="preserve"> 68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Повторительно</w:t>
            </w:r>
            <w:r>
              <w:t>-</w:t>
            </w:r>
            <w:r>
              <w:t xml:space="preserve">обобщающий урок по теме "Великая Отечественная война </w:t>
            </w:r>
          </w:p>
          <w:p w:rsidR="00F05CD3" w:rsidRDefault="00D67A33">
            <w:pPr>
              <w:spacing w:after="0" w:line="259" w:lineRule="auto"/>
              <w:ind w:left="5"/>
              <w:jc w:val="left"/>
            </w:pPr>
            <w:r>
              <w:t xml:space="preserve">1941 - </w:t>
            </w:r>
            <w:r>
              <w:t>1945 гг."</w:t>
            </w:r>
            <w:r>
              <w:t xml:space="preserve"> </w:t>
            </w:r>
          </w:p>
        </w:tc>
      </w:tr>
      <w:tr w:rsidR="00F05CD3">
        <w:trPr>
          <w:trHeight w:val="1042"/>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40" w:lineRule="auto"/>
              <w:ind w:left="0"/>
            </w:pPr>
            <w:r>
              <w:t>ОБЩЕЕ</w:t>
            </w:r>
            <w:r>
              <w:t xml:space="preserve"> </w:t>
            </w:r>
            <w:r>
              <w:t>КОЛИЧЕСТВО</w:t>
            </w:r>
            <w:r>
              <w:t xml:space="preserve"> </w:t>
            </w:r>
            <w:r>
              <w:t>УРОКОВ</w:t>
            </w:r>
            <w:r>
              <w:t xml:space="preserve"> </w:t>
            </w:r>
            <w:r>
              <w:t>ПО</w:t>
            </w:r>
            <w:r>
              <w:t xml:space="preserve"> </w:t>
            </w:r>
            <w:r>
              <w:t>ПРОГРАММЕ:</w:t>
            </w:r>
            <w:r>
              <w:t xml:space="preserve"> 68, </w:t>
            </w:r>
            <w:r>
              <w:t>из</w:t>
            </w:r>
            <w:r>
              <w:t xml:space="preserve"> </w:t>
            </w:r>
            <w:r>
              <w:t>них</w:t>
            </w:r>
            <w:r>
              <w:t xml:space="preserve"> </w:t>
            </w:r>
            <w:r>
              <w:t>уроков,</w:t>
            </w:r>
            <w:r>
              <w:t xml:space="preserve"> </w:t>
            </w:r>
            <w:r>
              <w:t>отведенных на</w:t>
            </w:r>
            <w:r>
              <w:t xml:space="preserve"> </w:t>
            </w:r>
            <w:r>
              <w:t>контрольные</w:t>
            </w:r>
            <w:r>
              <w:t xml:space="preserve"> </w:t>
            </w:r>
            <w:r>
              <w:t>работы</w:t>
            </w:r>
            <w:r>
              <w:t xml:space="preserve"> </w:t>
            </w:r>
            <w:r>
              <w:t>(в</w:t>
            </w:r>
            <w:r>
              <w:t xml:space="preserve"> </w:t>
            </w:r>
            <w:r>
              <w:t>том</w:t>
            </w:r>
            <w:r>
              <w:t xml:space="preserve"> </w:t>
            </w:r>
            <w:r>
              <w:t>числе</w:t>
            </w:r>
            <w:r>
              <w:t xml:space="preserve"> </w:t>
            </w:r>
            <w:r>
              <w:t>Всероссийские</w:t>
            </w:r>
            <w:r>
              <w:t xml:space="preserve"> </w:t>
            </w:r>
            <w:r>
              <w:t>проверочные</w:t>
            </w:r>
            <w:r>
              <w:t xml:space="preserve"> </w:t>
            </w:r>
            <w:r>
              <w:t xml:space="preserve">работы), </w:t>
            </w:r>
            <w:r>
              <w:t xml:space="preserve">- </w:t>
            </w:r>
            <w:r>
              <w:t>не</w:t>
            </w:r>
            <w:r>
              <w:t xml:space="preserve"> </w:t>
            </w:r>
            <w:r>
              <w:t xml:space="preserve">более </w:t>
            </w:r>
          </w:p>
          <w:p w:rsidR="00F05CD3" w:rsidRDefault="00D67A33">
            <w:pPr>
              <w:spacing w:after="0" w:line="259" w:lineRule="auto"/>
              <w:ind w:left="0"/>
              <w:jc w:val="left"/>
            </w:pPr>
            <w:r>
              <w:t xml:space="preserve">6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17.1 </w:t>
      </w:r>
    </w:p>
    <w:p w:rsidR="00F05CD3" w:rsidRDefault="00D67A33">
      <w:pPr>
        <w:spacing w:after="16" w:line="259" w:lineRule="auto"/>
        <w:ind w:left="0"/>
        <w:jc w:val="left"/>
      </w:pPr>
      <w:r>
        <w:t xml:space="preserve"> </w:t>
      </w:r>
    </w:p>
    <w:p w:rsidR="00F05CD3" w:rsidRDefault="00D67A33">
      <w:pPr>
        <w:numPr>
          <w:ilvl w:val="0"/>
          <w:numId w:val="63"/>
        </w:numPr>
        <w:ind w:right="332"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0" w:type="dxa"/>
          <w:left w:w="72" w:type="dxa"/>
          <w:bottom w:w="0" w:type="dxa"/>
          <w:right w:w="32" w:type="dxa"/>
        </w:tblCellMar>
        <w:tblLook w:val="04A0" w:firstRow="1" w:lastRow="0" w:firstColumn="1" w:lastColumn="0" w:noHBand="0" w:noVBand="1"/>
      </w:tblPr>
      <w:tblGrid>
        <w:gridCol w:w="1133"/>
        <w:gridCol w:w="7943"/>
      </w:tblGrid>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9"/>
              <w:jc w:val="center"/>
            </w:pPr>
            <w:r>
              <w:t>Тема урока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lastRenderedPageBreak/>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Введение.</w:t>
            </w:r>
            <w:r>
              <w:t xml:space="preserve"> </w:t>
            </w:r>
            <w:r>
              <w:t>Мир</w:t>
            </w:r>
            <w:r>
              <w:t xml:space="preserve"> </w:t>
            </w:r>
            <w:r>
              <w:t>во</w:t>
            </w:r>
            <w:r>
              <w:t xml:space="preserve"> </w:t>
            </w:r>
            <w:r>
              <w:t>второй</w:t>
            </w:r>
            <w:r>
              <w:t xml:space="preserve"> </w:t>
            </w:r>
            <w:r>
              <w:t>половине</w:t>
            </w:r>
            <w:r>
              <w:t xml:space="preserve"> XX </w:t>
            </w:r>
            <w:r>
              <w:t>в.</w:t>
            </w:r>
            <w:r>
              <w:t xml:space="preserve"> - </w:t>
            </w:r>
            <w:r>
              <w:t>начале</w:t>
            </w:r>
            <w:r>
              <w:t xml:space="preserve"> XXI </w:t>
            </w:r>
            <w:r>
              <w:t>в.</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Начало</w:t>
            </w:r>
            <w:r>
              <w:t xml:space="preserve"> </w:t>
            </w:r>
            <w:r>
              <w:t>холодной</w:t>
            </w:r>
            <w:r>
              <w:t xml:space="preserve"> </w:t>
            </w:r>
            <w:r>
              <w:t>войны</w:t>
            </w:r>
            <w:r>
              <w:t xml:space="preserve"> </w:t>
            </w:r>
            <w:r>
              <w:t>и</w:t>
            </w:r>
            <w:r>
              <w:t xml:space="preserve"> </w:t>
            </w:r>
            <w:r>
              <w:t>формирование</w:t>
            </w:r>
            <w:r>
              <w:t xml:space="preserve"> </w:t>
            </w:r>
            <w:r>
              <w:t>биполярной</w:t>
            </w:r>
            <w:r>
              <w:t xml:space="preserve"> </w:t>
            </w:r>
            <w:r>
              <w:t>системы</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США</w:t>
            </w:r>
            <w:r>
              <w:t xml:space="preserve"> </w:t>
            </w:r>
            <w:r>
              <w:t>и</w:t>
            </w:r>
            <w:r>
              <w:t xml:space="preserve"> </w:t>
            </w:r>
            <w:r>
              <w:t>страны Западной</w:t>
            </w:r>
            <w:r>
              <w:t xml:space="preserve"> </w:t>
            </w:r>
            <w:r>
              <w:t>Европы</w:t>
            </w:r>
            <w:r>
              <w:t xml:space="preserve"> </w:t>
            </w:r>
            <w:r>
              <w:t>во второй</w:t>
            </w:r>
            <w:r>
              <w:t xml:space="preserve"> </w:t>
            </w:r>
            <w:r>
              <w:t>половине</w:t>
            </w:r>
            <w:r>
              <w:t xml:space="preserve"> XX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США</w:t>
            </w:r>
            <w:r>
              <w:t xml:space="preserve"> </w:t>
            </w:r>
            <w:r>
              <w:t>и</w:t>
            </w:r>
            <w:r>
              <w:t xml:space="preserve"> </w:t>
            </w:r>
            <w:r>
              <w:t>страны Западной</w:t>
            </w:r>
            <w:r>
              <w:t xml:space="preserve"> </w:t>
            </w:r>
            <w:r>
              <w:t>Европы</w:t>
            </w:r>
            <w:r>
              <w:t xml:space="preserve"> </w:t>
            </w:r>
            <w:r>
              <w:t>во второй</w:t>
            </w:r>
            <w:r>
              <w:t xml:space="preserve"> </w:t>
            </w:r>
            <w:r>
              <w:t>половине</w:t>
            </w:r>
            <w:r>
              <w:t xml:space="preserve"> XX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США</w:t>
            </w:r>
            <w:r>
              <w:t xml:space="preserve"> </w:t>
            </w:r>
            <w:r>
              <w:t>и</w:t>
            </w:r>
            <w:r>
              <w:t xml:space="preserve"> </w:t>
            </w:r>
            <w:r>
              <w:t>страны Западной</w:t>
            </w:r>
            <w:r>
              <w:t xml:space="preserve"> </w:t>
            </w:r>
            <w:r>
              <w:t>Европы</w:t>
            </w:r>
            <w:r>
              <w:t xml:space="preserve"> </w:t>
            </w:r>
            <w:r>
              <w:t>в</w:t>
            </w:r>
            <w:r>
              <w:t xml:space="preserve"> </w:t>
            </w:r>
            <w:r>
              <w:t>конце</w:t>
            </w:r>
            <w:r>
              <w:t xml:space="preserve"> XX - </w:t>
            </w:r>
            <w:r>
              <w:t>начале</w:t>
            </w:r>
            <w:r>
              <w:t xml:space="preserve"> XXI </w:t>
            </w:r>
            <w:r>
              <w:t>в.</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Страны Центральной</w:t>
            </w:r>
            <w:r>
              <w:t xml:space="preserve"> </w:t>
            </w:r>
            <w:r>
              <w:t>и Восточной</w:t>
            </w:r>
            <w:r>
              <w:t xml:space="preserve"> </w:t>
            </w:r>
            <w:r>
              <w:t>Европы</w:t>
            </w:r>
            <w:r>
              <w:t xml:space="preserve"> </w:t>
            </w:r>
            <w:r>
              <w:t>во второй</w:t>
            </w:r>
            <w:r>
              <w:t xml:space="preserve"> </w:t>
            </w:r>
            <w:r>
              <w:t>половине</w:t>
            </w:r>
            <w:r>
              <w:t xml:space="preserve"> XX - </w:t>
            </w:r>
            <w:r>
              <w:t>начале XXI 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Страны Центральной</w:t>
            </w:r>
            <w:r>
              <w:t xml:space="preserve"> </w:t>
            </w:r>
            <w:r>
              <w:t>и Восточной</w:t>
            </w:r>
            <w:r>
              <w:t xml:space="preserve"> </w:t>
            </w:r>
            <w:r>
              <w:t>Европы</w:t>
            </w:r>
            <w:r>
              <w:t xml:space="preserve"> </w:t>
            </w:r>
            <w:r>
              <w:t>во второй</w:t>
            </w:r>
            <w:r>
              <w:t xml:space="preserve"> </w:t>
            </w:r>
            <w:r>
              <w:t>половине</w:t>
            </w:r>
            <w:r>
              <w:t xml:space="preserve"> XX - </w:t>
            </w:r>
            <w:r>
              <w:t>начале XXI 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Страны</w:t>
            </w:r>
            <w:r>
              <w:t xml:space="preserve"> </w:t>
            </w:r>
            <w:r>
              <w:t>Восточной</w:t>
            </w:r>
            <w:r>
              <w:t xml:space="preserve"> </w:t>
            </w:r>
            <w:r>
              <w:t>и</w:t>
            </w:r>
            <w:r>
              <w:t xml:space="preserve"> </w:t>
            </w:r>
            <w:r>
              <w:t>Юго</w:t>
            </w:r>
            <w:r>
              <w:t>-</w:t>
            </w:r>
            <w:r>
              <w:t>Восточной</w:t>
            </w:r>
            <w:r>
              <w:t xml:space="preserve"> </w:t>
            </w:r>
            <w:r>
              <w:t>Азии</w:t>
            </w:r>
            <w:r>
              <w:t xml:space="preserve"> </w:t>
            </w:r>
            <w:r>
              <w:t>в 1940</w:t>
            </w:r>
            <w:r>
              <w:t xml:space="preserve"> - 1970-</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20"/>
              <w:jc w:val="center"/>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Страны</w:t>
            </w:r>
            <w:r>
              <w:t xml:space="preserve"> </w:t>
            </w:r>
            <w:r>
              <w:t>Азии:</w:t>
            </w:r>
            <w:r>
              <w:t xml:space="preserve"> </w:t>
            </w:r>
            <w:r>
              <w:t>социалистический</w:t>
            </w:r>
            <w:r>
              <w:t xml:space="preserve"> </w:t>
            </w:r>
            <w:r>
              <w:t>выбор</w:t>
            </w:r>
            <w:r>
              <w:t xml:space="preserve"> </w:t>
            </w:r>
            <w:r>
              <w:t>развития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Страны</w:t>
            </w:r>
            <w:r>
              <w:t xml:space="preserve"> </w:t>
            </w:r>
            <w:r>
              <w:t>Восточной Азии</w:t>
            </w:r>
            <w:r>
              <w:t xml:space="preserve"> </w:t>
            </w:r>
            <w:r>
              <w:t>во</w:t>
            </w:r>
            <w:r>
              <w:t xml:space="preserve"> </w:t>
            </w:r>
            <w:r>
              <w:t>второй</w:t>
            </w:r>
            <w:r>
              <w:t xml:space="preserve"> </w:t>
            </w:r>
            <w:r>
              <w:t>половине</w:t>
            </w:r>
            <w:r>
              <w:t xml:space="preserve"> XX </w:t>
            </w:r>
            <w:r>
              <w:t>в.</w:t>
            </w:r>
            <w:r>
              <w:t xml:space="preserve"> - </w:t>
            </w:r>
            <w:r>
              <w:t>начале</w:t>
            </w:r>
            <w:r>
              <w:t xml:space="preserve"> XXI </w:t>
            </w:r>
            <w:r>
              <w:t>в.</w:t>
            </w:r>
            <w:r>
              <w:t xml:space="preserve"> </w:t>
            </w:r>
          </w:p>
        </w:tc>
      </w:tr>
      <w:tr w:rsidR="00F05CD3">
        <w:trPr>
          <w:trHeight w:val="761"/>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Страны Южной и Юго</w:t>
            </w:r>
            <w:r>
              <w:t>-</w:t>
            </w:r>
            <w:r>
              <w:t xml:space="preserve">Восточной Азии во второй половине XX в. </w:t>
            </w:r>
            <w:r>
              <w:t xml:space="preserve">- </w:t>
            </w:r>
            <w:r>
              <w:t>начале XXI 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Страны Ближнего и Среднего</w:t>
            </w:r>
            <w:r>
              <w:t xml:space="preserve"> </w:t>
            </w:r>
            <w:r>
              <w:t xml:space="preserve">Востока во второй половине XX в. </w:t>
            </w:r>
            <w:r>
              <w:t xml:space="preserve">- </w:t>
            </w:r>
            <w:r>
              <w:t>начале XXI в.</w:t>
            </w:r>
            <w:r>
              <w:t xml:space="preserve"> </w:t>
            </w:r>
          </w:p>
        </w:tc>
      </w:tr>
      <w:tr w:rsidR="00F05CD3">
        <w:trPr>
          <w:trHeight w:val="77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Страны</w:t>
            </w:r>
            <w:r>
              <w:t xml:space="preserve"> </w:t>
            </w:r>
            <w:r>
              <w:t>Тропической</w:t>
            </w:r>
            <w:r>
              <w:t xml:space="preserve"> </w:t>
            </w:r>
            <w:r>
              <w:t>и</w:t>
            </w:r>
            <w:r>
              <w:t xml:space="preserve"> </w:t>
            </w:r>
            <w:r>
              <w:t>Южной</w:t>
            </w:r>
            <w:r>
              <w:t xml:space="preserve"> </w:t>
            </w:r>
            <w:r>
              <w:t>Африки.</w:t>
            </w:r>
            <w:r>
              <w:t xml:space="preserve"> </w:t>
            </w:r>
            <w:r>
              <w:t>Освобождение</w:t>
            </w:r>
            <w:r>
              <w:t xml:space="preserve"> </w:t>
            </w:r>
            <w:r>
              <w:t>от</w:t>
            </w:r>
            <w:r>
              <w:t xml:space="preserve"> </w:t>
            </w:r>
            <w:r>
              <w:t>колониальной зависимости</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103" w:type="dxa"/>
          <w:left w:w="72" w:type="dxa"/>
          <w:bottom w:w="0" w:type="dxa"/>
          <w:right w:w="29"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Страны</w:t>
            </w:r>
            <w:r>
              <w:t xml:space="preserve"> </w:t>
            </w:r>
            <w:r>
              <w:t>Латинской</w:t>
            </w:r>
            <w:r>
              <w:t xml:space="preserve"> </w:t>
            </w:r>
            <w:r>
              <w:t>Америки</w:t>
            </w:r>
            <w:r>
              <w:t xml:space="preserve"> </w:t>
            </w:r>
            <w:r>
              <w:t>во</w:t>
            </w:r>
            <w:r>
              <w:t xml:space="preserve"> </w:t>
            </w:r>
            <w:r>
              <w:t>второй</w:t>
            </w:r>
            <w:r>
              <w:t xml:space="preserve"> </w:t>
            </w:r>
            <w:r>
              <w:t>половине</w:t>
            </w:r>
            <w:r>
              <w:t xml:space="preserve"> XX - </w:t>
            </w:r>
            <w:r>
              <w:t>начале</w:t>
            </w:r>
            <w:r>
              <w:t xml:space="preserve"> XXI </w:t>
            </w:r>
            <w:r>
              <w:t>в.</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Повторительно</w:t>
            </w:r>
            <w:r>
              <w:t>-</w:t>
            </w:r>
            <w:r>
              <w:t>обобщающий</w:t>
            </w:r>
            <w:r>
              <w:t xml:space="preserve"> </w:t>
            </w:r>
            <w:r>
              <w:t>урок</w:t>
            </w:r>
            <w:r>
              <w:t xml:space="preserve"> </w:t>
            </w:r>
            <w:r>
              <w:t>по</w:t>
            </w:r>
            <w:r>
              <w:t xml:space="preserve"> </w:t>
            </w:r>
            <w:r>
              <w:t>разделу</w:t>
            </w:r>
            <w:r>
              <w:t xml:space="preserve"> </w:t>
            </w:r>
            <w:r>
              <w:t>"Страны</w:t>
            </w:r>
            <w:r>
              <w:t xml:space="preserve"> </w:t>
            </w:r>
            <w:r>
              <w:t>Азии,</w:t>
            </w:r>
            <w:r>
              <w:t xml:space="preserve"> </w:t>
            </w:r>
            <w:r>
              <w:t>Африки</w:t>
            </w:r>
            <w:r>
              <w:t xml:space="preserve"> </w:t>
            </w:r>
            <w:r>
              <w:t xml:space="preserve">и Латинской Америки во второй половине XX в. </w:t>
            </w:r>
            <w:r>
              <w:t xml:space="preserve">- </w:t>
            </w:r>
            <w:r>
              <w:t>начале XXI 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Международные</w:t>
            </w:r>
            <w:r>
              <w:t xml:space="preserve"> </w:t>
            </w:r>
            <w:r>
              <w:t>отношения</w:t>
            </w:r>
            <w:r>
              <w:t xml:space="preserve"> </w:t>
            </w:r>
            <w:r>
              <w:t>в</w:t>
            </w:r>
            <w:r>
              <w:t xml:space="preserve"> </w:t>
            </w:r>
            <w:r>
              <w:t>конце 1940</w:t>
            </w:r>
            <w:r>
              <w:t>-</w:t>
            </w:r>
            <w:r>
              <w:t>е</w:t>
            </w:r>
            <w:r>
              <w:t xml:space="preserve"> - </w:t>
            </w:r>
            <w:r>
              <w:t>конце 1980</w:t>
            </w:r>
            <w:r>
              <w:t>-</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Международные</w:t>
            </w:r>
            <w:r>
              <w:t xml:space="preserve"> </w:t>
            </w:r>
            <w:r>
              <w:t>отношения</w:t>
            </w:r>
            <w:r>
              <w:t xml:space="preserve"> </w:t>
            </w:r>
            <w:r>
              <w:t>в</w:t>
            </w:r>
            <w:r>
              <w:t xml:space="preserve"> </w:t>
            </w:r>
            <w:r>
              <w:t>конце</w:t>
            </w:r>
            <w:r>
              <w:t xml:space="preserve"> 1940-</w:t>
            </w:r>
            <w:r>
              <w:t>е</w:t>
            </w:r>
            <w:r>
              <w:t xml:space="preserve"> - </w:t>
            </w:r>
            <w:r>
              <w:t>конце</w:t>
            </w:r>
            <w:r>
              <w:t xml:space="preserve"> 1980-</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Международные</w:t>
            </w:r>
            <w:r>
              <w:t xml:space="preserve"> </w:t>
            </w:r>
            <w:r>
              <w:t>отношения</w:t>
            </w:r>
            <w:r>
              <w:t xml:space="preserve"> </w:t>
            </w:r>
            <w:r>
              <w:t>в</w:t>
            </w:r>
            <w:r>
              <w:t xml:space="preserve"> 1990-</w:t>
            </w:r>
            <w:r>
              <w:t>е</w:t>
            </w:r>
            <w:r>
              <w:t xml:space="preserve"> - 2023 </w:t>
            </w:r>
            <w:r>
              <w:t>г.</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Международные</w:t>
            </w:r>
            <w:r>
              <w:t xml:space="preserve"> </w:t>
            </w:r>
            <w:r>
              <w:t>отношения</w:t>
            </w:r>
            <w:r>
              <w:t xml:space="preserve"> </w:t>
            </w:r>
            <w:r>
              <w:t>в</w:t>
            </w:r>
            <w:r>
              <w:t xml:space="preserve"> 1990-</w:t>
            </w:r>
            <w:r>
              <w:t>е</w:t>
            </w:r>
            <w:r>
              <w:t xml:space="preserve"> - 2023 </w:t>
            </w:r>
            <w:r>
              <w:t>г.</w:t>
            </w:r>
            <w:r>
              <w:t xml:space="preserve"> </w:t>
            </w:r>
            <w:r>
              <w:t>Кризис</w:t>
            </w:r>
            <w:r>
              <w:t xml:space="preserve"> </w:t>
            </w:r>
            <w:r>
              <w:t>глобального доминирования Запада.</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Развития</w:t>
            </w:r>
            <w:r>
              <w:t xml:space="preserve"> </w:t>
            </w:r>
            <w:r>
              <w:t>науки во</w:t>
            </w:r>
            <w:r>
              <w:t xml:space="preserve"> </w:t>
            </w:r>
            <w:r>
              <w:t>второй</w:t>
            </w:r>
            <w:r>
              <w:t xml:space="preserve"> </w:t>
            </w:r>
            <w:r>
              <w:t>половине</w:t>
            </w:r>
            <w:r>
              <w:t xml:space="preserve"> XX </w:t>
            </w:r>
            <w:r>
              <w:t>в.</w:t>
            </w:r>
            <w:r>
              <w:t xml:space="preserve"> - </w:t>
            </w:r>
            <w:r>
              <w:t>начале</w:t>
            </w:r>
            <w:r>
              <w:t xml:space="preserve"> XXI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Развитие</w:t>
            </w:r>
            <w:r>
              <w:t xml:space="preserve"> </w:t>
            </w:r>
            <w:r>
              <w:t>культуры и</w:t>
            </w:r>
            <w:r>
              <w:t xml:space="preserve"> </w:t>
            </w:r>
            <w:r>
              <w:t>искусства</w:t>
            </w:r>
            <w:r>
              <w:t xml:space="preserve"> </w:t>
            </w:r>
            <w:r>
              <w:t>во</w:t>
            </w:r>
            <w:r>
              <w:t xml:space="preserve"> </w:t>
            </w:r>
            <w:r>
              <w:t>второй</w:t>
            </w:r>
            <w:r>
              <w:t xml:space="preserve"> </w:t>
            </w:r>
            <w:r>
              <w:t>половине</w:t>
            </w:r>
            <w:r>
              <w:t xml:space="preserve"> XX </w:t>
            </w:r>
            <w:r>
              <w:t>в.</w:t>
            </w:r>
            <w:r>
              <w:t xml:space="preserve"> - </w:t>
            </w:r>
            <w:r>
              <w:t>начале</w:t>
            </w:r>
            <w:r>
              <w:t xml:space="preserve"> XXI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lastRenderedPageBreak/>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Глобальные</w:t>
            </w:r>
            <w:r>
              <w:t xml:space="preserve"> </w:t>
            </w:r>
            <w:r>
              <w:t>проблемы</w:t>
            </w:r>
            <w:r>
              <w:t xml:space="preserve"> </w:t>
            </w:r>
            <w:r>
              <w:t>современности.</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Повторительно</w:t>
            </w:r>
            <w:r>
              <w:t>-</w:t>
            </w:r>
            <w:r>
              <w:t xml:space="preserve">обобщающий урок по теме "Всеобщая история 1945 </w:t>
            </w:r>
            <w:r>
              <w:t xml:space="preserve">- 2022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Введение</w:t>
            </w:r>
            <w:r>
              <w:t xml:space="preserve"> </w:t>
            </w:r>
            <w:r>
              <w:t>в курс</w:t>
            </w:r>
            <w:r>
              <w:t xml:space="preserve"> </w:t>
            </w:r>
            <w:r>
              <w:t>"История</w:t>
            </w:r>
            <w:r>
              <w:t xml:space="preserve"> </w:t>
            </w:r>
            <w:r>
              <w:t>России.</w:t>
            </w:r>
            <w:r>
              <w:t xml:space="preserve"> 1945 </w:t>
            </w:r>
            <w:r>
              <w:t>год</w:t>
            </w:r>
            <w:r>
              <w:t xml:space="preserve"> - </w:t>
            </w:r>
            <w:r>
              <w:t>начало</w:t>
            </w:r>
            <w:r>
              <w:t xml:space="preserve"> XXI </w:t>
            </w:r>
            <w:r>
              <w:t>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Восстановление</w:t>
            </w:r>
            <w:r>
              <w:t xml:space="preserve"> </w:t>
            </w:r>
            <w:r>
              <w:t>и</w:t>
            </w:r>
            <w:r>
              <w:t xml:space="preserve"> </w:t>
            </w:r>
            <w:r>
              <w:t>развитие</w:t>
            </w:r>
            <w:r>
              <w:t xml:space="preserve"> </w:t>
            </w:r>
            <w:r>
              <w:t>экономики</w:t>
            </w:r>
            <w:r>
              <w:t xml:space="preserve"> </w:t>
            </w:r>
            <w:r>
              <w:t>и</w:t>
            </w:r>
            <w:r>
              <w:t xml:space="preserve"> </w:t>
            </w:r>
            <w:r>
              <w:t>социальной сферы.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Политическая</w:t>
            </w:r>
            <w:r>
              <w:t xml:space="preserve"> </w:t>
            </w:r>
            <w:r>
              <w:t>система</w:t>
            </w:r>
            <w:r>
              <w:t xml:space="preserve"> </w:t>
            </w:r>
            <w:r>
              <w:t>в</w:t>
            </w:r>
            <w:r>
              <w:t xml:space="preserve"> </w:t>
            </w:r>
            <w:r>
              <w:t>послевоенные</w:t>
            </w:r>
            <w:r>
              <w:t xml:space="preserve"> </w:t>
            </w:r>
            <w:r>
              <w:t>годы.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Идеология,</w:t>
            </w:r>
            <w:r>
              <w:t xml:space="preserve"> </w:t>
            </w:r>
            <w:r>
              <w:t>наука, культура</w:t>
            </w:r>
            <w:r>
              <w:t xml:space="preserve"> </w:t>
            </w:r>
            <w:r>
              <w:t>и</w:t>
            </w:r>
            <w:r>
              <w:t xml:space="preserve"> </w:t>
            </w:r>
            <w:r>
              <w:t>спорт</w:t>
            </w:r>
            <w:r>
              <w:t xml:space="preserve"> </w:t>
            </w:r>
            <w:r>
              <w:t>в</w:t>
            </w:r>
            <w:r>
              <w:t xml:space="preserve"> </w:t>
            </w:r>
            <w:r>
              <w:t>послевоенные</w:t>
            </w:r>
            <w:r>
              <w:t xml:space="preserve"> </w:t>
            </w:r>
            <w:r>
              <w:t>годы.</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91"/>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5" w:line="259" w:lineRule="auto"/>
              <w:ind w:left="0"/>
            </w:pPr>
            <w:r>
              <w:t>Место</w:t>
            </w:r>
            <w:r>
              <w:t xml:space="preserve"> </w:t>
            </w:r>
            <w:r>
              <w:t>и</w:t>
            </w:r>
            <w:r>
              <w:t xml:space="preserve"> </w:t>
            </w:r>
            <w:r>
              <w:t>роль</w:t>
            </w:r>
            <w:r>
              <w:t xml:space="preserve"> </w:t>
            </w:r>
            <w:r>
              <w:t>СССР</w:t>
            </w:r>
            <w:r>
              <w:t xml:space="preserve"> </w:t>
            </w:r>
            <w:r>
              <w:t>в</w:t>
            </w:r>
            <w:r>
              <w:t xml:space="preserve"> </w:t>
            </w:r>
            <w:r>
              <w:t>послевоенном</w:t>
            </w:r>
            <w:r>
              <w:t xml:space="preserve"> </w:t>
            </w:r>
            <w:r>
              <w:t>мире.</w:t>
            </w:r>
            <w:r>
              <w:t xml:space="preserve"> </w:t>
            </w:r>
            <w:r>
              <w:t>Внешняя</w:t>
            </w:r>
            <w:r>
              <w:t xml:space="preserve"> </w:t>
            </w:r>
            <w:r>
              <w:t>политика</w:t>
            </w:r>
            <w:r>
              <w:t xml:space="preserve"> </w:t>
            </w:r>
            <w:r>
              <w:t>СССР</w:t>
            </w:r>
            <w:r>
              <w:t xml:space="preserve"> </w:t>
            </w:r>
            <w:r>
              <w:t>в</w:t>
            </w:r>
            <w:r>
              <w:t xml:space="preserve"> 1945 </w:t>
            </w:r>
          </w:p>
          <w:p w:rsidR="00F05CD3" w:rsidRDefault="00D67A33">
            <w:pPr>
              <w:spacing w:after="0" w:line="259" w:lineRule="auto"/>
              <w:ind w:left="0"/>
              <w:jc w:val="left"/>
            </w:pPr>
            <w:r>
              <w:t xml:space="preserve">- 1953 </w:t>
            </w:r>
            <w:r>
              <w:t>гг.</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Новое</w:t>
            </w:r>
            <w:r>
              <w:t xml:space="preserve"> </w:t>
            </w:r>
            <w:r>
              <w:t>руководство</w:t>
            </w:r>
            <w:r>
              <w:t xml:space="preserve"> </w:t>
            </w:r>
            <w:r>
              <w:t>страны.</w:t>
            </w:r>
            <w:r>
              <w:t xml:space="preserve"> </w:t>
            </w:r>
            <w:r>
              <w:t>Смена</w:t>
            </w:r>
            <w:r>
              <w:t xml:space="preserve"> </w:t>
            </w:r>
            <w:r>
              <w:t>политического</w:t>
            </w:r>
            <w:r>
              <w:t xml:space="preserve"> </w:t>
            </w:r>
            <w:r>
              <w:t>курса.</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Экономическое</w:t>
            </w:r>
            <w:r>
              <w:t xml:space="preserve"> </w:t>
            </w:r>
            <w:r>
              <w:t>и</w:t>
            </w:r>
            <w:r>
              <w:t xml:space="preserve"> </w:t>
            </w:r>
            <w:r>
              <w:t>социальное</w:t>
            </w:r>
            <w:r>
              <w:t xml:space="preserve"> </w:t>
            </w:r>
            <w:r>
              <w:t>развитие</w:t>
            </w:r>
            <w:r>
              <w:t xml:space="preserve"> </w:t>
            </w:r>
            <w:r>
              <w:t>в</w:t>
            </w:r>
            <w:r>
              <w:t xml:space="preserve"> 1953 - 1964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Развитие</w:t>
            </w:r>
            <w:r>
              <w:t xml:space="preserve"> </w:t>
            </w:r>
            <w:r>
              <w:t>науки</w:t>
            </w:r>
            <w:r>
              <w:t xml:space="preserve"> </w:t>
            </w:r>
            <w:r>
              <w:t>и</w:t>
            </w:r>
            <w:r>
              <w:t xml:space="preserve"> </w:t>
            </w:r>
            <w:r>
              <w:t>техники.</w:t>
            </w:r>
            <w:r>
              <w:t xml:space="preserve"> </w:t>
            </w:r>
            <w:r>
              <w:t>в</w:t>
            </w:r>
            <w:r>
              <w:t xml:space="preserve"> 1953 - 1964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Культурное</w:t>
            </w:r>
            <w:r>
              <w:t xml:space="preserve"> </w:t>
            </w:r>
            <w:r>
              <w:t>пространство</w:t>
            </w:r>
            <w:r>
              <w:t xml:space="preserve"> </w:t>
            </w:r>
            <w:r>
              <w:t>в</w:t>
            </w:r>
            <w:r>
              <w:t xml:space="preserve"> 1953 - 1964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Перемены</w:t>
            </w:r>
            <w:r>
              <w:t xml:space="preserve"> </w:t>
            </w:r>
            <w:r>
              <w:t>в</w:t>
            </w:r>
            <w:r>
              <w:t xml:space="preserve"> </w:t>
            </w:r>
            <w:r>
              <w:t>повседневной</w:t>
            </w:r>
            <w:r>
              <w:t xml:space="preserve"> </w:t>
            </w:r>
            <w:r>
              <w:t>жизни</w:t>
            </w:r>
            <w:r>
              <w:t xml:space="preserve"> </w:t>
            </w:r>
            <w:r>
              <w:t>в</w:t>
            </w:r>
            <w:r>
              <w:t xml:space="preserve"> 1953 - 1964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Внешняя политика в</w:t>
            </w:r>
            <w:r>
              <w:t xml:space="preserve"> 1953 - 1964 </w:t>
            </w:r>
            <w:r>
              <w:t>гг.</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Повторительно</w:t>
            </w:r>
            <w:r>
              <w:t>-</w:t>
            </w:r>
            <w:r>
              <w:t>обобщающий</w:t>
            </w:r>
            <w:r>
              <w:t xml:space="preserve"> </w:t>
            </w:r>
            <w:r>
              <w:t>урок</w:t>
            </w:r>
            <w:r>
              <w:t xml:space="preserve"> </w:t>
            </w:r>
            <w:r>
              <w:t>по</w:t>
            </w:r>
            <w:r>
              <w:t xml:space="preserve"> </w:t>
            </w:r>
            <w:r>
              <w:t>темам</w:t>
            </w:r>
            <w:r>
              <w:t xml:space="preserve"> </w:t>
            </w:r>
            <w:r>
              <w:t>"СССР</w:t>
            </w:r>
            <w:r>
              <w:t xml:space="preserve"> </w:t>
            </w:r>
            <w:r>
              <w:t>в</w:t>
            </w:r>
            <w:r>
              <w:t xml:space="preserve"> </w:t>
            </w:r>
            <w:r>
              <w:t>послевоенные</w:t>
            </w:r>
            <w:r>
              <w:t xml:space="preserve"> </w:t>
            </w:r>
            <w:r>
              <w:t>годы"</w:t>
            </w:r>
            <w:r>
              <w:t xml:space="preserve"> </w:t>
            </w:r>
            <w:r>
              <w:t xml:space="preserve">и "СССР в 1953 </w:t>
            </w:r>
            <w:r>
              <w:t xml:space="preserve">- </w:t>
            </w:r>
            <w:r>
              <w:t>1964 гг."</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Политическое</w:t>
            </w:r>
            <w:r>
              <w:t xml:space="preserve"> </w:t>
            </w:r>
            <w:r>
              <w:t>развитие</w:t>
            </w:r>
            <w:r>
              <w:t xml:space="preserve"> </w:t>
            </w:r>
            <w:r>
              <w:t>СССР в</w:t>
            </w:r>
            <w:r>
              <w:t xml:space="preserve"> 1964 - 1985 </w:t>
            </w:r>
            <w:r>
              <w:t>гг.</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Социально</w:t>
            </w:r>
            <w:r>
              <w:t>-</w:t>
            </w:r>
            <w:r>
              <w:t>экономическое</w:t>
            </w:r>
            <w:r>
              <w:t xml:space="preserve"> </w:t>
            </w:r>
            <w:r>
              <w:t>развитие</w:t>
            </w:r>
            <w:r>
              <w:t xml:space="preserve"> </w:t>
            </w:r>
            <w:r>
              <w:t>в</w:t>
            </w:r>
            <w:r>
              <w:t xml:space="preserve"> 1964 - 1985 </w:t>
            </w:r>
            <w:r>
              <w:t>гг.</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Развитие</w:t>
            </w:r>
            <w:r>
              <w:t xml:space="preserve"> </w:t>
            </w:r>
            <w:r>
              <w:t>науки,</w:t>
            </w:r>
            <w:r>
              <w:t xml:space="preserve"> </w:t>
            </w:r>
            <w:r>
              <w:t>образование,</w:t>
            </w:r>
            <w:r>
              <w:t xml:space="preserve"> </w:t>
            </w:r>
            <w:r>
              <w:t>здравоохранения</w:t>
            </w:r>
            <w:r>
              <w:t xml:space="preserve"> </w:t>
            </w:r>
            <w:r>
              <w:t>в 1964</w:t>
            </w:r>
            <w:r>
              <w:t xml:space="preserve"> - 1985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39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Идеология</w:t>
            </w:r>
            <w:r>
              <w:t xml:space="preserve"> </w:t>
            </w:r>
            <w:r>
              <w:t>и</w:t>
            </w:r>
            <w:r>
              <w:t xml:space="preserve"> </w:t>
            </w:r>
            <w:r>
              <w:t>культура</w:t>
            </w:r>
            <w:r>
              <w:t xml:space="preserve"> </w:t>
            </w:r>
            <w:r>
              <w:t>в</w:t>
            </w:r>
            <w:r>
              <w:t xml:space="preserve"> 1964 - 1985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Повседневная</w:t>
            </w:r>
            <w:r>
              <w:t xml:space="preserve"> </w:t>
            </w:r>
            <w:r>
              <w:t>жизнь советского</w:t>
            </w:r>
            <w:r>
              <w:t xml:space="preserve"> </w:t>
            </w:r>
            <w:r>
              <w:t>общества</w:t>
            </w:r>
            <w:r>
              <w:t xml:space="preserve"> </w:t>
            </w:r>
            <w:r>
              <w:t>в</w:t>
            </w:r>
            <w:r>
              <w:t xml:space="preserve"> 1964 - 1985 </w:t>
            </w:r>
            <w:r>
              <w:t>гг.</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56" w:type="dxa"/>
          <w:left w:w="5" w:type="dxa"/>
          <w:bottom w:w="0" w:type="dxa"/>
          <w:right w:w="29"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Национальная</w:t>
            </w:r>
            <w:r>
              <w:t xml:space="preserve"> </w:t>
            </w:r>
            <w:r>
              <w:t>политика</w:t>
            </w:r>
            <w:r>
              <w:t xml:space="preserve"> </w:t>
            </w:r>
            <w:r>
              <w:t>и</w:t>
            </w:r>
            <w:r>
              <w:t xml:space="preserve"> </w:t>
            </w:r>
            <w:r>
              <w:t>национальные</w:t>
            </w:r>
            <w:r>
              <w:t xml:space="preserve"> </w:t>
            </w:r>
            <w:r>
              <w:t>движения</w:t>
            </w:r>
            <w:r>
              <w:t xml:space="preserve"> </w:t>
            </w:r>
            <w:r>
              <w:t>в</w:t>
            </w:r>
            <w:r>
              <w:t xml:space="preserve"> 1964 - 1985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Внешняя</w:t>
            </w:r>
            <w:r>
              <w:t xml:space="preserve"> </w:t>
            </w:r>
            <w:r>
              <w:t>политика</w:t>
            </w:r>
            <w:r>
              <w:t xml:space="preserve"> </w:t>
            </w:r>
            <w:r>
              <w:t>СССР в</w:t>
            </w:r>
            <w:r>
              <w:t xml:space="preserve"> 1964 - 1985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lastRenderedPageBreak/>
              <w:t>Урок</w:t>
            </w:r>
            <w:r>
              <w:t xml:space="preserve"> 43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СССР</w:t>
            </w:r>
            <w:r>
              <w:t xml:space="preserve"> </w:t>
            </w:r>
            <w:r>
              <w:t>и</w:t>
            </w:r>
            <w:r>
              <w:t xml:space="preserve"> </w:t>
            </w:r>
            <w:r>
              <w:t>мир</w:t>
            </w:r>
            <w:r>
              <w:t xml:space="preserve"> </w:t>
            </w:r>
            <w:r>
              <w:t>в</w:t>
            </w:r>
            <w:r>
              <w:t xml:space="preserve"> </w:t>
            </w:r>
            <w:r>
              <w:t>начале</w:t>
            </w:r>
            <w:r>
              <w:t xml:space="preserve"> 1980-</w:t>
            </w:r>
            <w:r>
              <w:t>х.</w:t>
            </w:r>
            <w:r>
              <w:t xml:space="preserve"> </w:t>
            </w:r>
            <w:r>
              <w:t>Предпосылки</w:t>
            </w:r>
            <w:r>
              <w:t xml:space="preserve"> </w:t>
            </w:r>
            <w:r>
              <w:t>реформ</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Социально</w:t>
            </w:r>
            <w:r>
              <w:t>-</w:t>
            </w:r>
            <w:r>
              <w:t>экономическое</w:t>
            </w:r>
            <w:r>
              <w:t xml:space="preserve"> </w:t>
            </w:r>
            <w:r>
              <w:t>развитие</w:t>
            </w:r>
            <w:r>
              <w:t xml:space="preserve"> </w:t>
            </w:r>
            <w:r>
              <w:t>СССР</w:t>
            </w:r>
            <w:r>
              <w:t xml:space="preserve"> </w:t>
            </w:r>
            <w:r>
              <w:t>в</w:t>
            </w:r>
            <w:r>
              <w:t xml:space="preserve"> 1985 - 1991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Перемены в</w:t>
            </w:r>
            <w:r>
              <w:t xml:space="preserve"> </w:t>
            </w:r>
            <w:r>
              <w:t>духовной</w:t>
            </w:r>
            <w:r>
              <w:t xml:space="preserve"> </w:t>
            </w:r>
            <w:r>
              <w:t>сфере</w:t>
            </w:r>
            <w:r>
              <w:t xml:space="preserve"> </w:t>
            </w:r>
            <w:r>
              <w:t>в</w:t>
            </w:r>
            <w:r>
              <w:t xml:space="preserve"> </w:t>
            </w:r>
            <w:r>
              <w:t>годы</w:t>
            </w:r>
            <w:r>
              <w:t xml:space="preserve"> </w:t>
            </w:r>
            <w:r>
              <w:t>перестройки.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Реформа</w:t>
            </w:r>
            <w:r>
              <w:t xml:space="preserve"> </w:t>
            </w:r>
            <w:r>
              <w:t>политической системы СССР</w:t>
            </w:r>
            <w:r>
              <w:t xml:space="preserve"> </w:t>
            </w:r>
            <w:r>
              <w:t>и</w:t>
            </w:r>
            <w:r>
              <w:t xml:space="preserve"> </w:t>
            </w:r>
            <w:r>
              <w:t>ее</w:t>
            </w:r>
            <w:r>
              <w:t xml:space="preserve"> </w:t>
            </w:r>
            <w:r>
              <w:t>итоги.</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Новое</w:t>
            </w:r>
            <w:r>
              <w:t xml:space="preserve"> </w:t>
            </w:r>
            <w:r>
              <w:t>политическое</w:t>
            </w:r>
            <w:r>
              <w:t xml:space="preserve"> </w:t>
            </w:r>
            <w:r>
              <w:t>мышление и</w:t>
            </w:r>
            <w:r>
              <w:t xml:space="preserve"> </w:t>
            </w:r>
            <w:r>
              <w:t>перемены</w:t>
            </w:r>
            <w:r>
              <w:t xml:space="preserve"> </w:t>
            </w:r>
            <w:r>
              <w:t>во</w:t>
            </w:r>
            <w:r>
              <w:t xml:space="preserve"> </w:t>
            </w:r>
            <w:r>
              <w:t>внешней</w:t>
            </w:r>
            <w:r>
              <w:t xml:space="preserve"> </w:t>
            </w:r>
            <w:r>
              <w:t>политике.</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955"/>
            </w:pPr>
            <w:r>
              <w:t>Национальная</w:t>
            </w:r>
            <w:r>
              <w:t xml:space="preserve"> </w:t>
            </w:r>
            <w:r>
              <w:t>политика</w:t>
            </w:r>
            <w:r>
              <w:t xml:space="preserve"> </w:t>
            </w:r>
            <w:r>
              <w:t>и</w:t>
            </w:r>
            <w:r>
              <w:t xml:space="preserve"> </w:t>
            </w:r>
            <w:r>
              <w:t>подъем</w:t>
            </w:r>
            <w:r>
              <w:t xml:space="preserve"> </w:t>
            </w:r>
            <w:r>
              <w:t>национальных</w:t>
            </w:r>
            <w:r>
              <w:t xml:space="preserve"> </w:t>
            </w:r>
            <w:r>
              <w:t>движений. Распад СССР</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49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Наш</w:t>
            </w:r>
            <w:r>
              <w:t xml:space="preserve"> </w:t>
            </w:r>
            <w:r>
              <w:t>край</w:t>
            </w:r>
            <w:r>
              <w:t xml:space="preserve"> </w:t>
            </w:r>
            <w:r>
              <w:t>в</w:t>
            </w:r>
            <w:r>
              <w:t xml:space="preserve"> 1945 - 1991 </w:t>
            </w:r>
            <w:r>
              <w:t>гг.</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Повторительно</w:t>
            </w:r>
            <w:r>
              <w:t>-</w:t>
            </w:r>
            <w:r>
              <w:t>обобщающий</w:t>
            </w:r>
            <w:r>
              <w:t xml:space="preserve"> </w:t>
            </w:r>
            <w:r>
              <w:t>урок</w:t>
            </w:r>
            <w:r>
              <w:t xml:space="preserve"> </w:t>
            </w:r>
            <w:r>
              <w:t>по</w:t>
            </w:r>
            <w:r>
              <w:t xml:space="preserve"> </w:t>
            </w:r>
            <w:r>
              <w:t>теме</w:t>
            </w:r>
            <w:r>
              <w:t xml:space="preserve"> </w:t>
            </w:r>
            <w:r>
              <w:t>"СССР</w:t>
            </w:r>
            <w:r>
              <w:t xml:space="preserve"> </w:t>
            </w:r>
            <w:r>
              <w:t>в 1964</w:t>
            </w:r>
            <w:r>
              <w:t xml:space="preserve"> - 1991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Российская</w:t>
            </w:r>
            <w:r>
              <w:t xml:space="preserve"> </w:t>
            </w:r>
            <w:r>
              <w:t>экономика</w:t>
            </w:r>
            <w:r>
              <w:t xml:space="preserve"> </w:t>
            </w:r>
            <w:r>
              <w:t>в</w:t>
            </w:r>
            <w:r>
              <w:t xml:space="preserve"> </w:t>
            </w:r>
            <w:r>
              <w:t>условиях</w:t>
            </w:r>
            <w:r>
              <w:t xml:space="preserve"> </w:t>
            </w:r>
            <w:r>
              <w:t>рынка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Политическое</w:t>
            </w:r>
            <w:r>
              <w:t xml:space="preserve"> </w:t>
            </w:r>
            <w:r>
              <w:t>развитие</w:t>
            </w:r>
            <w:r>
              <w:t xml:space="preserve"> </w:t>
            </w:r>
            <w:r>
              <w:t>Российской</w:t>
            </w:r>
            <w:r>
              <w:t xml:space="preserve"> </w:t>
            </w:r>
            <w:r>
              <w:t>Федерации в 1990</w:t>
            </w:r>
            <w:r>
              <w:t>-</w:t>
            </w:r>
            <w:r>
              <w:t>е</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Межнациональные</w:t>
            </w:r>
            <w:r>
              <w:t xml:space="preserve"> </w:t>
            </w:r>
            <w:r>
              <w:t>отношения</w:t>
            </w:r>
            <w:r>
              <w:t xml:space="preserve"> </w:t>
            </w:r>
            <w:r>
              <w:t>и</w:t>
            </w:r>
            <w:r>
              <w:t xml:space="preserve"> </w:t>
            </w:r>
            <w:r>
              <w:t>национальная</w:t>
            </w:r>
            <w:r>
              <w:t xml:space="preserve"> </w:t>
            </w:r>
            <w:r>
              <w:t>политика в</w:t>
            </w:r>
            <w:r>
              <w:t xml:space="preserve"> 1990-</w:t>
            </w:r>
            <w:r>
              <w:t>е</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Повседневная</w:t>
            </w:r>
            <w:r>
              <w:t xml:space="preserve"> </w:t>
            </w:r>
            <w:r>
              <w:t>жизнь</w:t>
            </w:r>
            <w:r>
              <w:t xml:space="preserve"> </w:t>
            </w:r>
            <w:r>
              <w:t>в</w:t>
            </w:r>
            <w:r>
              <w:t xml:space="preserve"> 1990-</w:t>
            </w:r>
            <w:r>
              <w:t>е гг.</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Россия</w:t>
            </w:r>
            <w:r>
              <w:t xml:space="preserve"> </w:t>
            </w:r>
            <w:r>
              <w:t>и</w:t>
            </w:r>
            <w:r>
              <w:t xml:space="preserve"> </w:t>
            </w:r>
            <w:r>
              <w:t>мир.</w:t>
            </w:r>
            <w:r>
              <w:t xml:space="preserve"> </w:t>
            </w:r>
            <w:r>
              <w:t>Внешняя</w:t>
            </w:r>
            <w:r>
              <w:t xml:space="preserve"> </w:t>
            </w:r>
            <w:r>
              <w:t>политика</w:t>
            </w:r>
            <w:r>
              <w:t xml:space="preserve"> </w:t>
            </w:r>
            <w:r>
              <w:t>Российской</w:t>
            </w:r>
            <w:r>
              <w:t xml:space="preserve"> </w:t>
            </w:r>
            <w:r>
              <w:t>Федерации</w:t>
            </w:r>
            <w:r>
              <w:t xml:space="preserve"> </w:t>
            </w:r>
            <w:r>
              <w:t>в</w:t>
            </w:r>
            <w:r>
              <w:t xml:space="preserve"> 1990-</w:t>
            </w:r>
            <w:r>
              <w:t>е</w:t>
            </w:r>
            <w:r>
              <w:t xml:space="preserve"> </w:t>
            </w:r>
            <w:r>
              <w:t>гг.</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Политические вызовы и новые приоритеты внутренней политики России в начале XXI 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Россия</w:t>
            </w:r>
            <w:r>
              <w:t xml:space="preserve"> </w:t>
            </w:r>
            <w:r>
              <w:t>в</w:t>
            </w:r>
            <w:r>
              <w:t xml:space="preserve"> 2008 - 2011 </w:t>
            </w:r>
            <w:r>
              <w:t>гг.</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58 </w:t>
            </w:r>
          </w:p>
        </w:tc>
        <w:tc>
          <w:tcPr>
            <w:tcW w:w="794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Социально</w:t>
            </w:r>
            <w:r>
              <w:t>-</w:t>
            </w:r>
            <w:r>
              <w:t>экономическое развитие России в начале XXI в. Приоритетные национальные проекты.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59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Культура,</w:t>
            </w:r>
            <w:r>
              <w:t xml:space="preserve"> </w:t>
            </w:r>
            <w:r>
              <w:t>наука,</w:t>
            </w:r>
            <w:r>
              <w:t xml:space="preserve"> </w:t>
            </w:r>
            <w:r>
              <w:t>спорт</w:t>
            </w:r>
            <w:r>
              <w:t xml:space="preserve"> </w:t>
            </w:r>
            <w:r>
              <w:t>и</w:t>
            </w:r>
            <w:r>
              <w:t xml:space="preserve"> </w:t>
            </w:r>
            <w:r>
              <w:t>общественная</w:t>
            </w:r>
            <w:r>
              <w:t xml:space="preserve"> </w:t>
            </w:r>
            <w:r>
              <w:t>жизнь</w:t>
            </w:r>
            <w:r>
              <w:t xml:space="preserve"> </w:t>
            </w:r>
            <w:r>
              <w:t>в</w:t>
            </w:r>
            <w:r>
              <w:t xml:space="preserve"> 1990-</w:t>
            </w:r>
            <w:r>
              <w:t>х</w:t>
            </w:r>
            <w:r>
              <w:t xml:space="preserve"> - </w:t>
            </w:r>
            <w:r>
              <w:t>начале</w:t>
            </w:r>
            <w:r>
              <w:t xml:space="preserve"> 2020-</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60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Культура,</w:t>
            </w:r>
            <w:r>
              <w:t xml:space="preserve"> </w:t>
            </w:r>
            <w:r>
              <w:t>наука,</w:t>
            </w:r>
            <w:r>
              <w:t xml:space="preserve"> </w:t>
            </w:r>
            <w:r>
              <w:t>спорт</w:t>
            </w:r>
            <w:r>
              <w:t xml:space="preserve"> </w:t>
            </w:r>
            <w:r>
              <w:t>и</w:t>
            </w:r>
            <w:r>
              <w:t xml:space="preserve"> </w:t>
            </w:r>
            <w:r>
              <w:t>общественная</w:t>
            </w:r>
            <w:r>
              <w:t xml:space="preserve"> </w:t>
            </w:r>
            <w:r>
              <w:t>жизнь</w:t>
            </w:r>
            <w:r>
              <w:t xml:space="preserve"> </w:t>
            </w:r>
            <w:r>
              <w:t>в</w:t>
            </w:r>
            <w:r>
              <w:t xml:space="preserve"> 1990-</w:t>
            </w:r>
            <w:r>
              <w:t>х</w:t>
            </w:r>
            <w:r>
              <w:t xml:space="preserve"> - </w:t>
            </w:r>
            <w:r>
              <w:t>начале</w:t>
            </w:r>
            <w:r>
              <w:t xml:space="preserve"> 2020-</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61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Внешняя</w:t>
            </w:r>
            <w:r>
              <w:t xml:space="preserve"> </w:t>
            </w:r>
            <w:r>
              <w:t>политика</w:t>
            </w:r>
            <w:r>
              <w:t xml:space="preserve"> </w:t>
            </w:r>
            <w:r>
              <w:t>в</w:t>
            </w:r>
            <w:r>
              <w:t xml:space="preserve"> </w:t>
            </w:r>
            <w:r>
              <w:t>начале</w:t>
            </w:r>
            <w:r>
              <w:t xml:space="preserve"> XXI </w:t>
            </w:r>
            <w:r>
              <w:t>в.</w:t>
            </w:r>
            <w:r>
              <w:t xml:space="preserve"> </w:t>
            </w:r>
            <w:r>
              <w:t>Россия</w:t>
            </w:r>
            <w:r>
              <w:t xml:space="preserve"> </w:t>
            </w:r>
            <w:r>
              <w:t>в</w:t>
            </w:r>
            <w:r>
              <w:t xml:space="preserve"> </w:t>
            </w:r>
            <w:r>
              <w:t>современном</w:t>
            </w:r>
            <w:r>
              <w:t xml:space="preserve"> </w:t>
            </w:r>
            <w:r>
              <w:t>мире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62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Внешняя</w:t>
            </w:r>
            <w:r>
              <w:t xml:space="preserve"> </w:t>
            </w:r>
            <w:r>
              <w:t>политика</w:t>
            </w:r>
            <w:r>
              <w:t xml:space="preserve"> </w:t>
            </w:r>
            <w:r>
              <w:t>в</w:t>
            </w:r>
            <w:r>
              <w:t xml:space="preserve"> </w:t>
            </w:r>
            <w:r>
              <w:t>начале</w:t>
            </w:r>
            <w:r>
              <w:t xml:space="preserve"> XXI </w:t>
            </w:r>
            <w:r>
              <w:t>в.</w:t>
            </w:r>
            <w:r>
              <w:t xml:space="preserve"> </w:t>
            </w:r>
            <w:r>
              <w:t>Россия</w:t>
            </w:r>
            <w:r>
              <w:t xml:space="preserve"> </w:t>
            </w:r>
            <w:r>
              <w:t>в</w:t>
            </w:r>
            <w:r>
              <w:t xml:space="preserve"> </w:t>
            </w:r>
            <w:r>
              <w:t>современном</w:t>
            </w:r>
            <w:r>
              <w:t xml:space="preserve"> </w:t>
            </w:r>
            <w:r>
              <w:t>мире</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63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Россия</w:t>
            </w:r>
            <w:r>
              <w:t xml:space="preserve"> </w:t>
            </w:r>
            <w:r>
              <w:t>в</w:t>
            </w:r>
            <w:r>
              <w:t xml:space="preserve"> 2012 - </w:t>
            </w:r>
            <w:r>
              <w:t>начале</w:t>
            </w:r>
            <w:r>
              <w:t xml:space="preserve"> 2020-</w:t>
            </w:r>
            <w:r>
              <w:t>х</w:t>
            </w:r>
            <w:r>
              <w:t xml:space="preserve"> </w:t>
            </w:r>
            <w:r>
              <w:t>гг.</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64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Россия</w:t>
            </w:r>
            <w:r>
              <w:t xml:space="preserve"> </w:t>
            </w:r>
            <w:r>
              <w:t>сегодня.</w:t>
            </w:r>
            <w:r>
              <w:t xml:space="preserve"> </w:t>
            </w:r>
            <w:r>
              <w:t>Специальная</w:t>
            </w:r>
            <w:r>
              <w:t xml:space="preserve"> </w:t>
            </w:r>
            <w:r>
              <w:t>военная</w:t>
            </w:r>
            <w:r>
              <w:t xml:space="preserve"> </w:t>
            </w:r>
            <w:r>
              <w:t>операция</w:t>
            </w:r>
            <w:r>
              <w:t xml:space="preserve"> </w:t>
            </w:r>
            <w:r>
              <w:t>(СВО)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65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Россия</w:t>
            </w:r>
            <w:r>
              <w:t xml:space="preserve"> </w:t>
            </w:r>
            <w:r>
              <w:t>сегодня.</w:t>
            </w:r>
            <w:r>
              <w:t xml:space="preserve"> </w:t>
            </w:r>
            <w:r>
              <w:t>Специальная</w:t>
            </w:r>
            <w:r>
              <w:t xml:space="preserve"> </w:t>
            </w:r>
            <w:r>
              <w:t>военная</w:t>
            </w:r>
            <w:r>
              <w:t xml:space="preserve"> </w:t>
            </w:r>
            <w:r>
              <w:t>операция</w:t>
            </w:r>
            <w:r>
              <w:t xml:space="preserve"> </w:t>
            </w:r>
            <w:r>
              <w:t>(СВО)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lastRenderedPageBreak/>
              <w:t>Урок</w:t>
            </w:r>
            <w:r>
              <w:t xml:space="preserve"> 66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Наш</w:t>
            </w:r>
            <w:r>
              <w:t xml:space="preserve"> </w:t>
            </w:r>
            <w:r>
              <w:t>край</w:t>
            </w:r>
            <w:r>
              <w:t xml:space="preserve"> </w:t>
            </w:r>
            <w:r>
              <w:t>в</w:t>
            </w:r>
            <w:r>
              <w:t xml:space="preserve"> 1992 - 2022 </w:t>
            </w:r>
            <w:r>
              <w:t>гг.</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67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Повторительно</w:t>
            </w:r>
            <w:r>
              <w:t>-</w:t>
            </w:r>
            <w:r>
              <w:t>обобщающий урок</w:t>
            </w:r>
            <w:r>
              <w:t xml:space="preserve"> </w:t>
            </w:r>
            <w:r>
              <w:t>по теме</w:t>
            </w:r>
            <w:r>
              <w:t xml:space="preserve"> </w:t>
            </w:r>
            <w:r>
              <w:t xml:space="preserve">"Российская Федерация в 1992 </w:t>
            </w:r>
            <w:r>
              <w:t xml:space="preserve">- </w:t>
            </w:r>
            <w:r>
              <w:t>начале 2020</w:t>
            </w:r>
            <w:r>
              <w:t>-</w:t>
            </w:r>
            <w:r>
              <w:t>х гг."</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1"/>
              <w:jc w:val="left"/>
            </w:pPr>
            <w:r>
              <w:t>Урок</w:t>
            </w:r>
            <w:r>
              <w:t xml:space="preserve"> 68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Итоговый</w:t>
            </w:r>
            <w:r>
              <w:t xml:space="preserve"> </w:t>
            </w:r>
            <w:r>
              <w:t>обобщающий</w:t>
            </w:r>
            <w:r>
              <w:t xml:space="preserve"> </w:t>
            </w:r>
            <w:r>
              <w:t>урок</w:t>
            </w:r>
            <w:r>
              <w:t xml:space="preserve"> </w:t>
            </w:r>
            <w:r>
              <w:t>по</w:t>
            </w:r>
            <w:r>
              <w:t xml:space="preserve"> </w:t>
            </w:r>
            <w:r>
              <w:t>курсу</w:t>
            </w:r>
            <w:r>
              <w:t xml:space="preserve"> </w:t>
            </w:r>
            <w:r>
              <w:t>"История</w:t>
            </w:r>
            <w:r>
              <w:t xml:space="preserve"> </w:t>
            </w:r>
            <w:r>
              <w:t>России.</w:t>
            </w:r>
            <w:r>
              <w:t xml:space="preserve"> 1945 </w:t>
            </w:r>
            <w:r>
              <w:t>год</w:t>
            </w:r>
            <w:r>
              <w:t xml:space="preserve"> - </w:t>
            </w:r>
            <w:r>
              <w:t>начало</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 xml:space="preserve">XXI </w:t>
            </w:r>
            <w:r>
              <w:t>в."</w:t>
            </w:r>
            <w:r>
              <w:t xml:space="preserve"> </w:t>
            </w:r>
          </w:p>
        </w:tc>
      </w:tr>
      <w:tr w:rsidR="00F05CD3">
        <w:trPr>
          <w:trHeight w:val="768"/>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 xml:space="preserve">ОБЩЕЕ КОЛИЧЕСТВО УРОКОВ ПО ПРОГРАММЕ: 68, из них уроков, отведенных </w:t>
            </w:r>
          </w:p>
          <w:p w:rsidR="00F05CD3" w:rsidRDefault="00D67A33">
            <w:pPr>
              <w:spacing w:after="0" w:line="259" w:lineRule="auto"/>
              <w:ind w:left="62"/>
              <w:jc w:val="left"/>
            </w:pPr>
            <w:r>
              <w:t xml:space="preserve">на контрольные работы, </w:t>
            </w:r>
            <w:r>
              <w:t xml:space="preserve">- </w:t>
            </w:r>
            <w:r>
              <w:t>не более 6</w:t>
            </w:r>
            <w:r>
              <w:t xml:space="preserve"> </w:t>
            </w:r>
          </w:p>
        </w:tc>
      </w:tr>
    </w:tbl>
    <w:p w:rsidR="00F05CD3" w:rsidRDefault="00D67A33">
      <w:pPr>
        <w:spacing w:after="5" w:line="259" w:lineRule="auto"/>
        <w:ind w:left="0"/>
        <w:jc w:val="left"/>
      </w:pPr>
      <w:r>
        <w:t xml:space="preserve"> </w:t>
      </w:r>
    </w:p>
    <w:p w:rsidR="00F05CD3" w:rsidRDefault="00D67A33">
      <w:pPr>
        <w:ind w:left="1147" w:right="332" w:firstLine="542"/>
      </w:pPr>
      <w:r>
        <w:t>121.7.</w:t>
      </w:r>
      <w:r>
        <w:rPr>
          <w:rFonts w:ascii="Arial" w:eastAsia="Arial" w:hAnsi="Arial" w:cs="Arial"/>
        </w:rPr>
        <w:t xml:space="preserve"> </w:t>
      </w: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w:t>
      </w:r>
      <w:r>
        <w:t xml:space="preserve"> </w:t>
      </w:r>
      <w:r>
        <w:t>к</w:t>
      </w:r>
      <w:r>
        <w:t xml:space="preserve"> </w:t>
      </w:r>
      <w:r>
        <w:t>результатам</w:t>
      </w:r>
      <w:r>
        <w:t xml:space="preserve"> </w:t>
      </w:r>
      <w:r>
        <w:t>освоения</w:t>
      </w:r>
      <w:r>
        <w:t xml:space="preserve"> </w:t>
      </w:r>
      <w:r>
        <w:t>основной</w:t>
      </w:r>
      <w:r>
        <w:t xml:space="preserve"> </w:t>
      </w:r>
      <w:r>
        <w:t>образовательной</w:t>
      </w:r>
      <w:r>
        <w:t xml:space="preserve"> </w:t>
      </w:r>
      <w:r>
        <w:t>программы</w:t>
      </w:r>
      <w:r>
        <w:t xml:space="preserve"> </w:t>
      </w:r>
      <w:r>
        <w:t>среднего</w:t>
      </w:r>
      <w:r>
        <w:t xml:space="preserve"> </w:t>
      </w:r>
      <w:r>
        <w:t>общего образования и элементов содержания по истории.</w:t>
      </w:r>
      <w:r>
        <w:t xml:space="preserve"> </w:t>
      </w:r>
    </w:p>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18 </w:t>
      </w:r>
    </w:p>
    <w:p w:rsidR="00F05CD3" w:rsidRDefault="00D67A33">
      <w:pPr>
        <w:spacing w:after="0" w:line="259" w:lineRule="auto"/>
        <w:ind w:left="0"/>
        <w:jc w:val="left"/>
      </w:pPr>
      <w:r>
        <w:t xml:space="preserve"> </w:t>
      </w:r>
    </w:p>
    <w:p w:rsidR="00F05CD3" w:rsidRDefault="00D67A33">
      <w:pPr>
        <w:spacing w:after="12" w:line="248" w:lineRule="auto"/>
        <w:ind w:left="2609" w:right="1778"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(10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046"/>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214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Понимание</w:t>
            </w:r>
            <w:r>
              <w:t xml:space="preserve"> </w:t>
            </w:r>
            <w:r>
              <w:t>значимости</w:t>
            </w:r>
            <w:r>
              <w:t xml:space="preserve"> </w:t>
            </w:r>
            <w:r>
              <w:t>России</w:t>
            </w:r>
            <w:r>
              <w:t xml:space="preserve"> </w:t>
            </w:r>
            <w:r>
              <w:t>в</w:t>
            </w:r>
            <w:r>
              <w:t xml:space="preserve"> </w:t>
            </w:r>
            <w:r>
              <w:t>мировых</w:t>
            </w:r>
            <w:r>
              <w:t xml:space="preserve"> </w:t>
            </w:r>
            <w:r>
              <w:t>политических</w:t>
            </w:r>
            <w:r>
              <w:t xml:space="preserve"> </w:t>
            </w:r>
            <w:r>
              <w:t>и</w:t>
            </w:r>
            <w:r>
              <w:t xml:space="preserve"> </w:t>
            </w:r>
            <w:r>
              <w:t>социально</w:t>
            </w:r>
            <w:r>
              <w:t xml:space="preserve">- </w:t>
            </w:r>
            <w:r>
              <w:t>экономических</w:t>
            </w:r>
            <w:r>
              <w:t xml:space="preserve"> </w:t>
            </w:r>
            <w:r>
              <w:t>процессах</w:t>
            </w:r>
            <w:r>
              <w:t xml:space="preserve"> 1914 - 1945 </w:t>
            </w:r>
            <w:r>
              <w:t>гг.,</w:t>
            </w:r>
            <w:r>
              <w:t xml:space="preserve"> </w:t>
            </w:r>
            <w:r>
              <w:t>знание</w:t>
            </w:r>
            <w:r>
              <w:t xml:space="preserve"> </w:t>
            </w:r>
            <w:r>
              <w:t>достижений</w:t>
            </w:r>
            <w:r>
              <w:t xml:space="preserve"> </w:t>
            </w:r>
            <w:r>
              <w:t>страны</w:t>
            </w:r>
            <w:r>
              <w:t xml:space="preserve"> </w:t>
            </w:r>
            <w:r>
              <w:t>и ее</w:t>
            </w:r>
            <w:r>
              <w:t xml:space="preserve"> </w:t>
            </w:r>
            <w:r>
              <w:t>народа;</w:t>
            </w:r>
            <w:r>
              <w:t xml:space="preserve"> </w:t>
            </w:r>
            <w:r>
              <w:t>умение</w:t>
            </w:r>
            <w:r>
              <w:t xml:space="preserve"> </w:t>
            </w:r>
            <w:r>
              <w:t>характеризовать</w:t>
            </w:r>
            <w:r>
              <w:t xml:space="preserve"> </w:t>
            </w:r>
            <w:r>
              <w:t>историческое</w:t>
            </w:r>
            <w:r>
              <w:t xml:space="preserve"> </w:t>
            </w:r>
            <w:r>
              <w:t>значение</w:t>
            </w:r>
            <w:r>
              <w:t xml:space="preserve"> </w:t>
            </w:r>
            <w:r>
              <w:t>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w:t>
            </w:r>
            <w:r>
              <w:t>-</w:t>
            </w:r>
            <w:r>
              <w:t>технологических успехов</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Называть</w:t>
            </w:r>
            <w:r>
              <w:t xml:space="preserve"> </w:t>
            </w:r>
            <w:r>
              <w:t>наиболее значимые</w:t>
            </w:r>
            <w:r>
              <w:t xml:space="preserve"> </w:t>
            </w:r>
            <w:r>
              <w:t>события</w:t>
            </w:r>
            <w:r>
              <w:t xml:space="preserve"> </w:t>
            </w:r>
            <w:r>
              <w:t>истории</w:t>
            </w:r>
            <w:r>
              <w:t xml:space="preserve"> </w:t>
            </w:r>
            <w:r>
              <w:t>России</w:t>
            </w:r>
            <w:r>
              <w:t xml:space="preserve"> 1914 - 1945 </w:t>
            </w:r>
            <w:r>
              <w:t>гг., объяснять их особую значимость для истории нашей страны</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Определять и объяснять (аргументировать) свое отношение и оценку наиболее значительных событий, явлений, процессов истории Рос</w:t>
            </w:r>
            <w:r>
              <w:t xml:space="preserve">сии </w:t>
            </w:r>
            <w:r>
              <w:t xml:space="preserve">1914 - 1945 </w:t>
            </w:r>
            <w:r>
              <w:t>гг.,</w:t>
            </w:r>
            <w:r>
              <w:t xml:space="preserve"> </w:t>
            </w:r>
            <w:r>
              <w:t>их</w:t>
            </w:r>
            <w:r>
              <w:t xml:space="preserve"> </w:t>
            </w:r>
            <w:r>
              <w:t>значение</w:t>
            </w:r>
            <w:r>
              <w:t xml:space="preserve"> </w:t>
            </w:r>
            <w:r>
              <w:t>для</w:t>
            </w:r>
            <w:r>
              <w:t xml:space="preserve"> </w:t>
            </w:r>
            <w:r>
              <w:t>истории</w:t>
            </w:r>
            <w:r>
              <w:t xml:space="preserve"> </w:t>
            </w:r>
            <w:r>
              <w:t>России</w:t>
            </w:r>
            <w:r>
              <w:t xml:space="preserve"> </w:t>
            </w:r>
            <w:r>
              <w:t>и</w:t>
            </w:r>
            <w:r>
              <w:t xml:space="preserve"> </w:t>
            </w:r>
            <w:r>
              <w:t>человечества</w:t>
            </w:r>
            <w:r>
              <w:t xml:space="preserve"> </w:t>
            </w:r>
            <w:r>
              <w:t>в</w:t>
            </w:r>
            <w:r>
              <w:t xml:space="preserve"> </w:t>
            </w:r>
            <w:r>
              <w:t>целом</w:t>
            </w:r>
            <w:r>
              <w:t xml:space="preserve"> </w:t>
            </w:r>
          </w:p>
        </w:tc>
      </w:tr>
      <w:tr w:rsidR="00F05CD3">
        <w:trPr>
          <w:trHeight w:val="76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Используя</w:t>
            </w:r>
            <w:r>
              <w:t xml:space="preserve"> </w:t>
            </w:r>
            <w:r>
              <w:t>знания</w:t>
            </w:r>
            <w:r>
              <w:t xml:space="preserve"> </w:t>
            </w:r>
            <w:r>
              <w:t>по истории</w:t>
            </w:r>
            <w:r>
              <w:t xml:space="preserve"> </w:t>
            </w:r>
            <w:r>
              <w:t>России</w:t>
            </w:r>
            <w:r>
              <w:t xml:space="preserve"> </w:t>
            </w:r>
            <w:r>
              <w:t>и</w:t>
            </w:r>
            <w:r>
              <w:t xml:space="preserve"> </w:t>
            </w:r>
            <w:r>
              <w:t>всемирной</w:t>
            </w:r>
            <w:r>
              <w:t xml:space="preserve"> </w:t>
            </w:r>
            <w:r>
              <w:t>истории</w:t>
            </w:r>
            <w:r>
              <w:t xml:space="preserve"> 1914 - 1945 </w:t>
            </w:r>
            <w:r>
              <w:t>гг., выявлять попытки фальсификации истории</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Используя знания по истории России, аргументированно противостоять попыткам фальсификации исторических фактов, связанных</w:t>
            </w:r>
            <w:r>
              <w:t xml:space="preserve"> </w:t>
            </w:r>
            <w:r>
              <w:t>с</w:t>
            </w:r>
            <w:r>
              <w:t xml:space="preserve"> </w:t>
            </w:r>
            <w:r>
              <w:t>важнейшими</w:t>
            </w:r>
            <w:r>
              <w:t xml:space="preserve"> </w:t>
            </w:r>
            <w:r>
              <w:t>событиями,</w:t>
            </w:r>
            <w:r>
              <w:t xml:space="preserve"> </w:t>
            </w:r>
            <w:r>
              <w:t>явлениями,</w:t>
            </w:r>
            <w:r>
              <w:t xml:space="preserve"> </w:t>
            </w:r>
            <w:r>
              <w:t>процессами</w:t>
            </w:r>
            <w:r>
              <w:t xml:space="preserve"> </w:t>
            </w:r>
            <w:r>
              <w:t xml:space="preserve">истории России 1914 </w:t>
            </w:r>
            <w:r>
              <w:t xml:space="preserve">- </w:t>
            </w:r>
            <w:r>
              <w:t>1945 гг.</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Знание имен героев Первой мировой, Гражданской, Великой Отечественной</w:t>
            </w:r>
            <w:r>
              <w:t xml:space="preserve"> </w:t>
            </w:r>
            <w:r>
              <w:t>войн,</w:t>
            </w:r>
            <w:r>
              <w:t xml:space="preserve"> </w:t>
            </w:r>
            <w:r>
              <w:t>исторических</w:t>
            </w:r>
            <w:r>
              <w:t xml:space="preserve"> </w:t>
            </w:r>
            <w:r>
              <w:t>личностей,</w:t>
            </w:r>
            <w:r>
              <w:t xml:space="preserve"> </w:t>
            </w:r>
            <w:r>
              <w:t>внесших</w:t>
            </w:r>
            <w:r>
              <w:t xml:space="preserve"> </w:t>
            </w:r>
            <w:r>
              <w:t>значительный вклад в социально</w:t>
            </w:r>
            <w:r>
              <w:t>-</w:t>
            </w:r>
            <w:r>
              <w:t xml:space="preserve">экономическое, политическое и культурное развитие России в 1914 </w:t>
            </w:r>
            <w:r>
              <w:t xml:space="preserve">- </w:t>
            </w:r>
            <w:r>
              <w:t>1945 гг.</w:t>
            </w:r>
            <w:r>
              <w:t xml:space="preserve"> </w:t>
            </w:r>
          </w:p>
        </w:tc>
      </w:tr>
      <w:tr w:rsidR="00F05CD3">
        <w:trPr>
          <w:trHeight w:val="76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Называть</w:t>
            </w:r>
            <w:r>
              <w:t xml:space="preserve"> </w:t>
            </w:r>
            <w:r>
              <w:t>имена</w:t>
            </w:r>
            <w:r>
              <w:t xml:space="preserve"> </w:t>
            </w:r>
            <w:r>
              <w:t>наиболее</w:t>
            </w:r>
            <w:r>
              <w:t xml:space="preserve"> </w:t>
            </w:r>
            <w:r>
              <w:t>выдающихся</w:t>
            </w:r>
            <w:r>
              <w:t xml:space="preserve"> </w:t>
            </w:r>
            <w:r>
              <w:t>деятелей</w:t>
            </w:r>
            <w:r>
              <w:t xml:space="preserve"> </w:t>
            </w:r>
            <w:r>
              <w:t>истории</w:t>
            </w:r>
            <w:r>
              <w:t xml:space="preserve"> </w:t>
            </w:r>
            <w:r>
              <w:t>России</w:t>
            </w:r>
            <w:r>
              <w:t xml:space="preserve"> 1914 </w:t>
            </w:r>
          </w:p>
          <w:p w:rsidR="00F05CD3" w:rsidRDefault="00D67A33">
            <w:pPr>
              <w:spacing w:after="0" w:line="259" w:lineRule="auto"/>
              <w:ind w:left="0"/>
              <w:jc w:val="left"/>
            </w:pPr>
            <w:r>
              <w:t xml:space="preserve">- 1945 </w:t>
            </w:r>
            <w:r>
              <w:t>гг.,</w:t>
            </w:r>
            <w:r>
              <w:t xml:space="preserve"> </w:t>
            </w:r>
            <w:r>
              <w:t>события, процессы,</w:t>
            </w:r>
            <w:r>
              <w:t xml:space="preserve"> </w:t>
            </w:r>
            <w:r>
              <w:t>в</w:t>
            </w:r>
            <w:r>
              <w:t xml:space="preserve"> </w:t>
            </w:r>
            <w:r>
              <w:t>которых</w:t>
            </w:r>
            <w:r>
              <w:t xml:space="preserve"> </w:t>
            </w:r>
            <w:r>
              <w:t>они участвовали</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 xml:space="preserve">Характеризовать деятельность исторических личностей в рамках событий, процессов истории России 1914 </w:t>
            </w:r>
            <w:r>
              <w:t xml:space="preserve">- </w:t>
            </w:r>
            <w:r>
              <w:t>1945 гг., оценивать значение</w:t>
            </w:r>
            <w:r>
              <w:t xml:space="preserve"> </w:t>
            </w:r>
            <w:r>
              <w:t>их</w:t>
            </w:r>
            <w:r>
              <w:t xml:space="preserve"> </w:t>
            </w:r>
            <w:r>
              <w:t>деятельности</w:t>
            </w:r>
            <w:r>
              <w:t xml:space="preserve"> </w:t>
            </w:r>
            <w:r>
              <w:t>для</w:t>
            </w:r>
            <w:r>
              <w:t xml:space="preserve"> </w:t>
            </w:r>
            <w:r>
              <w:t>истории</w:t>
            </w:r>
            <w:r>
              <w:t xml:space="preserve"> </w:t>
            </w:r>
            <w:r>
              <w:t>наш</w:t>
            </w:r>
            <w:r>
              <w:t>ей</w:t>
            </w:r>
            <w:r>
              <w:t xml:space="preserve"> </w:t>
            </w:r>
            <w:r>
              <w:t>страны</w:t>
            </w:r>
            <w:r>
              <w:t xml:space="preserve"> </w:t>
            </w:r>
            <w:r>
              <w:t>и</w:t>
            </w:r>
            <w:r>
              <w:t xml:space="preserve"> </w:t>
            </w:r>
            <w:r>
              <w:t>человечества</w:t>
            </w:r>
            <w:r>
              <w:t xml:space="preserve"> </w:t>
            </w:r>
            <w:r>
              <w:t>в целом</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 xml:space="preserve">Характеризовать значение и последствия событий 1914 </w:t>
            </w:r>
            <w:r>
              <w:t xml:space="preserve">- </w:t>
            </w:r>
            <w:r>
              <w:t>1945 гг., в которых участвовали выдающиеся исторические личности, для истории России</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Определять и объяснять (аргументировать) свое отношение и оценку деятельности исторических личностей</w:t>
            </w:r>
            <w:r>
              <w:t xml:space="preserve"> </w:t>
            </w:r>
          </w:p>
        </w:tc>
      </w:tr>
      <w:tr w:rsidR="00F05CD3">
        <w:trPr>
          <w:trHeight w:val="214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Умение составлять</w:t>
            </w:r>
            <w:r>
              <w:t xml:space="preserve"> </w:t>
            </w:r>
            <w:r>
              <w:t>описание</w:t>
            </w:r>
            <w:r>
              <w:t xml:space="preserve"> </w:t>
            </w:r>
            <w:r>
              <w:t>(реконструкцию) в устной и</w:t>
            </w:r>
            <w:r>
              <w:t xml:space="preserve"> </w:t>
            </w:r>
            <w:r>
              <w:t>письменной форме исторических событий, явлений, процессов истории родного края, истории России и</w:t>
            </w:r>
            <w:r>
              <w:t xml:space="preserve"> всемирной истории 1914 </w:t>
            </w:r>
            <w:r>
              <w:t xml:space="preserve">- </w:t>
            </w:r>
            <w:r>
              <w:t>1945 гг. и их участников,</w:t>
            </w:r>
            <w:r>
              <w:t xml:space="preserve"> </w:t>
            </w:r>
            <w:r>
              <w:t>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 xml:space="preserve">Объяснять смысл изученных (изучаемых) исторических понятий и терминов из истории России, и всемирной истории 1914 </w:t>
            </w:r>
            <w:r>
              <w:t xml:space="preserve">- </w:t>
            </w:r>
            <w:r>
              <w:t>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w:t>
            </w:r>
            <w:r>
              <w:t xml:space="preserve">- </w:t>
            </w:r>
            <w:r>
              <w:t>1945 гг. с использованием контекстной информации, представленной в исторических источниках, учебно</w:t>
            </w:r>
            <w:r>
              <w:t>й, художественной и научно</w:t>
            </w:r>
            <w:r>
              <w:t>-</w:t>
            </w:r>
            <w:r>
              <w:t>популярной литературе, визуальных материалах и других</w:t>
            </w:r>
            <w:r>
              <w:t xml:space="preserve"> </w:t>
            </w:r>
          </w:p>
        </w:tc>
      </w:tr>
      <w:tr w:rsidR="00F05CD3">
        <w:trPr>
          <w:trHeight w:val="159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w:t>
            </w:r>
            <w:r>
              <w:t xml:space="preserve">- </w:t>
            </w:r>
            <w:r>
              <w:t>1945 гг., анализируя изменения, произошедшие в течение рассматриваемого перио</w:t>
            </w:r>
            <w:r>
              <w:t>да</w:t>
            </w:r>
            <w:r>
              <w:t xml:space="preserve"> </w:t>
            </w:r>
          </w:p>
        </w:tc>
      </w:tr>
      <w:tr w:rsidR="00F05CD3">
        <w:trPr>
          <w:trHeight w:val="159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 xml:space="preserve">Представлять описание памятников материальной и художественной культуры 1914 </w:t>
            </w:r>
            <w:r>
              <w:t xml:space="preserve">- </w:t>
            </w:r>
            <w:r>
              <w:t>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Представлять результаты самостоятельного</w:t>
            </w:r>
            <w:r>
              <w:t xml:space="preserve"> изучения исторической информации из</w:t>
            </w:r>
            <w:r>
              <w:t xml:space="preserve"> </w:t>
            </w:r>
            <w:r>
              <w:t>истории России</w:t>
            </w:r>
            <w:r>
              <w:t xml:space="preserve"> </w:t>
            </w:r>
            <w:r>
              <w:t>и всемирной истории 1914</w:t>
            </w:r>
            <w:r>
              <w:t xml:space="preserve"> - 1945 </w:t>
            </w:r>
            <w:r>
              <w:t>гг.</w:t>
            </w:r>
            <w:r>
              <w:t xml:space="preserve"> </w:t>
            </w:r>
            <w:r>
              <w:t>в форме сложного плана, конспекта, реферата</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 xml:space="preserve">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w:t>
            </w:r>
            <w:r>
              <w:t xml:space="preserve">- </w:t>
            </w:r>
            <w:r>
              <w:t>1945 гг.</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Понимать</w:t>
            </w:r>
            <w:r>
              <w:t xml:space="preserve"> </w:t>
            </w:r>
            <w:r>
              <w:t>необходимость</w:t>
            </w:r>
            <w:r>
              <w:t xml:space="preserve"> </w:t>
            </w:r>
            <w:r>
              <w:t>фактической</w:t>
            </w:r>
            <w:r>
              <w:t xml:space="preserve"> </w:t>
            </w:r>
            <w:r>
              <w:t>аргументации</w:t>
            </w:r>
            <w:r>
              <w:t xml:space="preserve"> </w:t>
            </w:r>
            <w:r>
              <w:t>для</w:t>
            </w:r>
            <w:r>
              <w:t xml:space="preserve"> </w:t>
            </w:r>
            <w:r>
              <w:t>обоснования</w:t>
            </w:r>
            <w:r>
              <w:t xml:space="preserve"> своей позиции; самостоятельно отбирать факты, которые могут быть использованы для подтверждения или опровержения какой</w:t>
            </w:r>
            <w:r>
              <w:t>-</w:t>
            </w:r>
            <w:r>
              <w:t>либо оценки исторических событий</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Формулировать</w:t>
            </w:r>
            <w:r>
              <w:t xml:space="preserve"> </w:t>
            </w:r>
            <w:r>
              <w:t>аргументы</w:t>
            </w:r>
            <w:r>
              <w:t xml:space="preserve"> </w:t>
            </w:r>
            <w:r>
              <w:t>для</w:t>
            </w:r>
            <w:r>
              <w:t xml:space="preserve"> </w:t>
            </w:r>
            <w:r>
              <w:t>подтверждения</w:t>
            </w:r>
            <w:r>
              <w:t xml:space="preserve"> </w:t>
            </w:r>
            <w:r>
              <w:t>или</w:t>
            </w:r>
            <w:r>
              <w:t xml:space="preserve"> </w:t>
            </w:r>
            <w:r>
              <w:t>опровержения собственной</w:t>
            </w:r>
            <w:r>
              <w:t xml:space="preserve"> </w:t>
            </w:r>
            <w:r>
              <w:t>или</w:t>
            </w:r>
            <w:r>
              <w:t xml:space="preserve"> </w:t>
            </w:r>
            <w:r>
              <w:t>предложенной</w:t>
            </w:r>
            <w:r>
              <w:t xml:space="preserve"> </w:t>
            </w:r>
            <w:r>
              <w:t>точки</w:t>
            </w:r>
            <w:r>
              <w:t xml:space="preserve"> </w:t>
            </w:r>
            <w:r>
              <w:t>зрения</w:t>
            </w:r>
            <w:r>
              <w:t xml:space="preserve"> </w:t>
            </w:r>
            <w:r>
              <w:t>по</w:t>
            </w:r>
            <w:r>
              <w:t xml:space="preserve"> </w:t>
            </w:r>
            <w:r>
              <w:t>дискуссионной</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 xml:space="preserve">проблеме из истории России и всемирной истории 1914 </w:t>
            </w:r>
            <w:r>
              <w:t xml:space="preserve">- </w:t>
            </w:r>
            <w:r>
              <w:t>1945 гг.; сравнивать предложенную аргументацию, выбирать наиболее аргументированную позицию</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Умение выявлять существенные черты исторических событий, явлений, процессов</w:t>
            </w:r>
            <w:r>
              <w:t xml:space="preserve"> 1914 - </w:t>
            </w:r>
            <w:r>
              <w:t>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Называть характерные,</w:t>
            </w:r>
            <w:r>
              <w:t xml:space="preserve"> </w:t>
            </w:r>
            <w:r>
              <w:t>существенные</w:t>
            </w:r>
            <w:r>
              <w:t xml:space="preserve"> </w:t>
            </w:r>
            <w:r>
              <w:t xml:space="preserve">признаки событий, процессов, явлений истории России и всеобщей истории 1914 </w:t>
            </w:r>
            <w:r>
              <w:t xml:space="preserve">- </w:t>
            </w:r>
            <w:r>
              <w:t>1945 гг.</w:t>
            </w:r>
            <w:r>
              <w:t xml:space="preserve"> </w:t>
            </w:r>
          </w:p>
        </w:tc>
      </w:tr>
      <w:tr w:rsidR="00F05CD3">
        <w:trPr>
          <w:trHeight w:val="104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 xml:space="preserve">Различать в исторической информации из курсов истории России и зарубежных стран 1914 </w:t>
            </w:r>
            <w:r>
              <w:t xml:space="preserve">- </w:t>
            </w:r>
            <w:r>
              <w:t>1945 гг. события, явления, процессы; факты и мнения, описания и объяснения,</w:t>
            </w:r>
            <w:r>
              <w:t xml:space="preserve"> гипотезы и теории</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4.3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Обобщать</w:t>
            </w:r>
            <w:r>
              <w:t xml:space="preserve"> </w:t>
            </w:r>
            <w:r>
              <w:t>историческую</w:t>
            </w:r>
            <w:r>
              <w:t xml:space="preserve"> </w:t>
            </w:r>
            <w:r>
              <w:t>информацию</w:t>
            </w:r>
            <w:r>
              <w:t xml:space="preserve"> </w:t>
            </w:r>
            <w:r>
              <w:t>по</w:t>
            </w:r>
            <w:r>
              <w:t xml:space="preserve"> </w:t>
            </w:r>
            <w:r>
              <w:t>истории</w:t>
            </w:r>
            <w:r>
              <w:t xml:space="preserve"> </w:t>
            </w:r>
            <w:r>
              <w:t>России</w:t>
            </w:r>
            <w:r>
              <w:t xml:space="preserve"> </w:t>
            </w:r>
            <w:r>
              <w:t xml:space="preserve">и зарубежных стран 1914 </w:t>
            </w:r>
            <w:r>
              <w:t xml:space="preserve">- </w:t>
            </w:r>
            <w:r>
              <w:t>1945 гг.</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На основе изучения исторического материала давать оценку возможности (корректности) сравнения событий, явлений, процессов, взглядов</w:t>
            </w:r>
            <w:r>
              <w:t xml:space="preserve"> </w:t>
            </w:r>
            <w:r>
              <w:t>исторических</w:t>
            </w:r>
            <w:r>
              <w:t xml:space="preserve"> </w:t>
            </w:r>
            <w:r>
              <w:t>деятелей</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w:t>
            </w:r>
            <w:r>
              <w:t xml:space="preserve">в </w:t>
            </w:r>
            <w:r>
              <w:t xml:space="preserve">1914 - </w:t>
            </w:r>
            <w:r>
              <w:t>1945 гг.</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 xml:space="preserve">Сравнивать исторические события, явления, процессы, взгляды исторических деятелей истории России и зарубежных стран 1914 </w:t>
            </w:r>
            <w:r>
              <w:t xml:space="preserve">- </w:t>
            </w:r>
            <w:r>
              <w:t>1945 гг. по самостоятельно определенным критериям; на основе сравнения самостоятельно делать выводы</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На</w:t>
            </w:r>
            <w:r>
              <w:t xml:space="preserve"> </w:t>
            </w:r>
            <w:r>
              <w:tab/>
            </w:r>
            <w:r>
              <w:t>основе</w:t>
            </w:r>
            <w:r>
              <w:t xml:space="preserve"> </w:t>
            </w:r>
            <w:r>
              <w:tab/>
            </w:r>
            <w:r>
              <w:t>изучения</w:t>
            </w:r>
            <w:r>
              <w:t xml:space="preserve"> </w:t>
            </w:r>
            <w:r>
              <w:tab/>
            </w:r>
            <w:r>
              <w:t>исторического</w:t>
            </w:r>
            <w:r>
              <w:t xml:space="preserve"> </w:t>
            </w:r>
            <w:r>
              <w:tab/>
            </w:r>
            <w:r>
              <w:t>материала</w:t>
            </w:r>
            <w:r>
              <w:t xml:space="preserve"> </w:t>
            </w:r>
            <w:r>
              <w:tab/>
            </w:r>
            <w:r>
              <w:t>устанавливать исторические аналогии</w:t>
            </w:r>
            <w:r>
              <w:t xml:space="preserve"> </w:t>
            </w:r>
          </w:p>
        </w:tc>
      </w:tr>
      <w:tr w:rsidR="00F05CD3">
        <w:trPr>
          <w:trHeight w:val="201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Умение устанавливать причинно</w:t>
            </w:r>
            <w:r>
              <w:t>-</w:t>
            </w:r>
            <w:r>
              <w:t xml:space="preserve">следственные, пространственные, </w:t>
            </w:r>
            <w:r>
              <w:rPr>
                <w:sz w:val="29"/>
              </w:rPr>
              <w:t>временны</w:t>
            </w:r>
            <w:r>
              <w:rPr>
                <w:rFonts w:ascii="Segoe UI Symbol" w:eastAsia="Segoe UI Symbol" w:hAnsi="Segoe UI Symbol" w:cs="Segoe UI Symbol"/>
                <w:sz w:val="29"/>
              </w:rPr>
              <w:t></w:t>
            </w:r>
            <w:r>
              <w:rPr>
                <w:sz w:val="29"/>
              </w:rPr>
              <w:t xml:space="preserve"> </w:t>
            </w:r>
            <w:r>
              <w:rPr>
                <w:sz w:val="29"/>
              </w:rPr>
              <w:t xml:space="preserve">е </w:t>
            </w:r>
            <w:r>
              <w:t>связи исторических событий, явлений, процессов; характеризовать</w:t>
            </w:r>
            <w:r>
              <w:t xml:space="preserve"> </w:t>
            </w:r>
            <w:r>
              <w:t>их</w:t>
            </w:r>
            <w:r>
              <w:t xml:space="preserve"> </w:t>
            </w:r>
            <w:r>
              <w:t>итоги;</w:t>
            </w:r>
            <w:r>
              <w:t xml:space="preserve"> </w:t>
            </w:r>
            <w:r>
              <w:t>соотносить</w:t>
            </w:r>
            <w:r>
              <w:t xml:space="preserve"> </w:t>
            </w:r>
            <w:r>
              <w:t>события</w:t>
            </w:r>
            <w:r>
              <w:t xml:space="preserve"> </w:t>
            </w:r>
            <w:r>
              <w:t>истории</w:t>
            </w:r>
            <w:r>
              <w:t xml:space="preserve"> </w:t>
            </w:r>
            <w:r>
              <w:t>родного</w:t>
            </w:r>
            <w:r>
              <w:t xml:space="preserve"> </w:t>
            </w:r>
            <w:r>
              <w:t>края</w:t>
            </w:r>
            <w:r>
              <w:t xml:space="preserve"> </w:t>
            </w:r>
            <w:r>
              <w:t xml:space="preserve">и истории России в 1914 </w:t>
            </w:r>
            <w:r>
              <w:t xml:space="preserve">- </w:t>
            </w:r>
            <w:r>
              <w:t>1945 гг.; определять современников исторических</w:t>
            </w:r>
            <w:r>
              <w:t xml:space="preserve"> </w:t>
            </w:r>
            <w:r>
              <w:t>событий</w:t>
            </w:r>
            <w:r>
              <w:t xml:space="preserve"> </w:t>
            </w:r>
            <w:r>
              <w:t>истории</w:t>
            </w:r>
            <w:r>
              <w:t xml:space="preserve"> </w:t>
            </w:r>
            <w:r>
              <w:t>России</w:t>
            </w:r>
            <w:r>
              <w:t xml:space="preserve"> </w:t>
            </w:r>
            <w:r>
              <w:t>и</w:t>
            </w:r>
            <w:r>
              <w:t xml:space="preserve"> </w:t>
            </w:r>
            <w:r>
              <w:t>человечества</w:t>
            </w:r>
            <w:r>
              <w:t xml:space="preserve"> </w:t>
            </w:r>
            <w:r>
              <w:t>в</w:t>
            </w:r>
            <w:r>
              <w:t xml:space="preserve"> </w:t>
            </w:r>
            <w:r>
              <w:t>целом</w:t>
            </w:r>
            <w:r>
              <w:t xml:space="preserve"> </w:t>
            </w:r>
            <w:r>
              <w:t>в</w:t>
            </w:r>
            <w:r>
              <w:t xml:space="preserve"> 1914 - 1945 </w:t>
            </w:r>
            <w:r>
              <w:t>гг.</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 xml:space="preserve">На основе изученного материала по истории России и зарубежных стран 1914 </w:t>
            </w:r>
            <w:r>
              <w:t xml:space="preserve">- </w:t>
            </w:r>
            <w:r>
              <w:t>1945 гг. определять (различать) причины, предпосылки, поводы, последствия; указывать итоги, значение исторических событий, явлений, процессов</w:t>
            </w:r>
            <w:r>
              <w:t xml:space="preserve"> </w:t>
            </w:r>
          </w:p>
        </w:tc>
      </w:tr>
      <w:tr w:rsidR="00F05CD3">
        <w:trPr>
          <w:trHeight w:val="145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Устанавливать причинно</w:t>
            </w:r>
            <w:r>
              <w:t>-</w:t>
            </w:r>
            <w:r>
              <w:t xml:space="preserve">следственные, пространственные, </w:t>
            </w:r>
            <w:r>
              <w:rPr>
                <w:sz w:val="29"/>
              </w:rPr>
              <w:t>временны</w:t>
            </w:r>
            <w:r>
              <w:rPr>
                <w:rFonts w:ascii="Segoe UI Symbol" w:eastAsia="Segoe UI Symbol" w:hAnsi="Segoe UI Symbol" w:cs="Segoe UI Symbol"/>
                <w:sz w:val="29"/>
              </w:rPr>
              <w:t></w:t>
            </w:r>
            <w:r>
              <w:rPr>
                <w:sz w:val="29"/>
              </w:rPr>
              <w:t xml:space="preserve"> </w:t>
            </w:r>
            <w:r>
              <w:rPr>
                <w:sz w:val="29"/>
              </w:rPr>
              <w:t>е</w:t>
            </w:r>
            <w:r>
              <w:rPr>
                <w:sz w:val="29"/>
              </w:rPr>
              <w:t xml:space="preserve"> </w:t>
            </w:r>
            <w:r>
              <w:t>связи между историческими событиями, явл</w:t>
            </w:r>
            <w:r>
              <w:t xml:space="preserve">ениями, процессами на основе анализа исторической ситуации (информации) из истории России и зарубежных стран 1914 </w:t>
            </w:r>
            <w:r>
              <w:t xml:space="preserve">- </w:t>
            </w:r>
            <w:r>
              <w:t>1945 гг.</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5.3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Делать</w:t>
            </w:r>
            <w:r>
              <w:t xml:space="preserve"> </w:t>
            </w:r>
            <w:r>
              <w:t>предположения</w:t>
            </w:r>
            <w:r>
              <w:t xml:space="preserve"> </w:t>
            </w:r>
            <w:r>
              <w:t>о</w:t>
            </w:r>
            <w:r>
              <w:t xml:space="preserve"> </w:t>
            </w:r>
            <w:r>
              <w:t>возможных</w:t>
            </w:r>
            <w:r>
              <w:t xml:space="preserve"> </w:t>
            </w:r>
            <w:r>
              <w:t>причинах</w:t>
            </w:r>
            <w:r>
              <w:t xml:space="preserve"> </w:t>
            </w:r>
            <w:r>
              <w:t>(предпосылках)</w:t>
            </w:r>
            <w:r>
              <w:t xml:space="preserve"> </w:t>
            </w:r>
            <w:r>
              <w:t>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последствиях</w:t>
            </w:r>
            <w:r>
              <w:t xml:space="preserve"> </w:t>
            </w:r>
            <w:r>
              <w:t>исторических</w:t>
            </w:r>
            <w:r>
              <w:t xml:space="preserve"> </w:t>
            </w:r>
            <w:r>
              <w:t>событий,</w:t>
            </w:r>
            <w:r>
              <w:t xml:space="preserve"> </w:t>
            </w:r>
            <w:r>
              <w:t>явлений,</w:t>
            </w:r>
            <w:r>
              <w:t xml:space="preserve"> </w:t>
            </w:r>
            <w:r>
              <w:t>процессов</w:t>
            </w:r>
            <w:r>
              <w:t xml:space="preserve"> </w:t>
            </w:r>
            <w:r>
              <w:t xml:space="preserve">истории России и зарубежных стран 1914 </w:t>
            </w:r>
            <w:r>
              <w:t xml:space="preserve">- </w:t>
            </w:r>
            <w:r>
              <w:t>1945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Излагать исторический материал на основе понимания причинно</w:t>
            </w:r>
            <w:r>
              <w:t xml:space="preserve">- </w:t>
            </w:r>
            <w:r>
              <w:t>следственных, пространственно</w:t>
            </w:r>
            <w:r>
              <w:t>-</w:t>
            </w:r>
            <w:r>
              <w:t>временных связей исторических событий, явлений, процессов</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5.5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Соотносить</w:t>
            </w:r>
            <w:r>
              <w:t xml:space="preserve"> </w:t>
            </w:r>
            <w:r>
              <w:t>события</w:t>
            </w:r>
            <w:r>
              <w:t xml:space="preserve"> </w:t>
            </w:r>
            <w:r>
              <w:t>истории</w:t>
            </w:r>
            <w:r>
              <w:t xml:space="preserve"> </w:t>
            </w:r>
            <w:r>
              <w:t>родного</w:t>
            </w:r>
            <w:r>
              <w:t xml:space="preserve"> </w:t>
            </w:r>
            <w:r>
              <w:t>края,</w:t>
            </w:r>
            <w:r>
              <w:t xml:space="preserve"> </w:t>
            </w:r>
            <w:r>
              <w:t>истории</w:t>
            </w:r>
            <w:r>
              <w:t xml:space="preserve"> </w:t>
            </w:r>
            <w:r>
              <w:t>России</w:t>
            </w:r>
            <w:r>
              <w:t xml:space="preserve"> </w:t>
            </w:r>
            <w:r>
              <w:t>и</w:t>
            </w:r>
            <w:r>
              <w:t xml:space="preserve"> </w:t>
            </w:r>
            <w:r>
              <w:t xml:space="preserve">зарубежных стран 1914 </w:t>
            </w:r>
            <w:r>
              <w:t xml:space="preserve">- </w:t>
            </w:r>
            <w:r>
              <w:t>1945 гг.</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Определять</w:t>
            </w:r>
            <w:r>
              <w:t xml:space="preserve"> </w:t>
            </w:r>
            <w:r>
              <w:t>современников</w:t>
            </w:r>
            <w:r>
              <w:t xml:space="preserve"> </w:t>
            </w:r>
            <w:r>
              <w:t>исторических</w:t>
            </w:r>
            <w:r>
              <w:t xml:space="preserve"> </w:t>
            </w:r>
            <w:r>
              <w:t>событий,</w:t>
            </w:r>
            <w:r>
              <w:t xml:space="preserve"> </w:t>
            </w:r>
            <w:r>
              <w:t xml:space="preserve">явлений, процессов истории России и человечества в целом 1914 </w:t>
            </w:r>
            <w:r>
              <w:t xml:space="preserve">- </w:t>
            </w:r>
            <w:r>
              <w:t>1945 гг.</w:t>
            </w:r>
            <w:r>
              <w:t xml:space="preserve"> </w:t>
            </w:r>
          </w:p>
        </w:tc>
      </w:tr>
      <w:tr w:rsidR="00F05CD3">
        <w:trPr>
          <w:trHeight w:val="214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w:t>
            </w:r>
            <w:r>
              <w:t xml:space="preserve">- </w:t>
            </w:r>
            <w:r>
              <w:t>1945 гг., оценивать их полноту и достоверность,</w:t>
            </w:r>
            <w:r>
              <w:t xml:space="preserve"> </w:t>
            </w:r>
            <w:r>
              <w:t>соотно</w:t>
            </w:r>
            <w:r>
              <w:t>сить</w:t>
            </w:r>
            <w:r>
              <w:t xml:space="preserve"> </w:t>
            </w:r>
            <w:r>
              <w:t>с</w:t>
            </w:r>
            <w:r>
              <w:t xml:space="preserve"> </w:t>
            </w:r>
            <w:r>
              <w:t>историческим</w:t>
            </w:r>
            <w:r>
              <w:t xml:space="preserve"> </w:t>
            </w:r>
            <w:r>
              <w:t>периодом;</w:t>
            </w:r>
            <w:r>
              <w:t xml:space="preserve"> </w:t>
            </w:r>
            <w:r>
              <w:t>выявлять</w:t>
            </w:r>
            <w:r>
              <w:t xml:space="preserve"> </w:t>
            </w:r>
            <w:r>
              <w:t>общее и различия; привлекать контекстную информацию при работе с историческими источниками</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Различать</w:t>
            </w:r>
            <w:r>
              <w:t xml:space="preserve"> </w:t>
            </w:r>
            <w:r>
              <w:t>виды</w:t>
            </w:r>
            <w:r>
              <w:t xml:space="preserve"> </w:t>
            </w:r>
            <w:r>
              <w:t>письменных</w:t>
            </w:r>
            <w:r>
              <w:t xml:space="preserve"> </w:t>
            </w:r>
            <w:r>
              <w:t>исторических</w:t>
            </w:r>
            <w:r>
              <w:t xml:space="preserve"> </w:t>
            </w:r>
            <w:r>
              <w:t>источников</w:t>
            </w:r>
            <w:r>
              <w:t xml:space="preserve"> </w:t>
            </w:r>
            <w:r>
              <w:t>по</w:t>
            </w:r>
            <w:r>
              <w:t xml:space="preserve"> </w:t>
            </w:r>
            <w:r>
              <w:t xml:space="preserve">истории России и всемирной истории 1914 </w:t>
            </w:r>
            <w:r>
              <w:t xml:space="preserve">- </w:t>
            </w:r>
            <w:r>
              <w:t>1945 гг.</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Определять авторство письменного исторического источника по истории России и</w:t>
            </w:r>
            <w:r>
              <w:t xml:space="preserve"> </w:t>
            </w:r>
            <w:r>
              <w:t>зарубежных</w:t>
            </w:r>
            <w:r>
              <w:t xml:space="preserve"> </w:t>
            </w:r>
            <w:r>
              <w:t>стран</w:t>
            </w:r>
            <w:r>
              <w:t xml:space="preserve"> 1914 - 1945 </w:t>
            </w:r>
            <w:r>
              <w:t>гг.,</w:t>
            </w:r>
            <w:r>
              <w:t xml:space="preserve"> </w:t>
            </w:r>
            <w:r>
              <w:t>время</w:t>
            </w:r>
            <w:r>
              <w:t xml:space="preserve"> </w:t>
            </w:r>
            <w:r>
              <w:t>и</w:t>
            </w:r>
            <w:r>
              <w:t xml:space="preserve"> </w:t>
            </w:r>
            <w:r>
              <w:t xml:space="preserve">место его создания, события, явления, процессы, о которых идет речь и другое, соотносить информацию письменного источника с историческим </w:t>
            </w:r>
            <w:r>
              <w:t>контекстом</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w:t>
            </w:r>
            <w:r>
              <w:t xml:space="preserve">1914 - </w:t>
            </w:r>
            <w:r>
              <w:t>1945 гг.</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 xml:space="preserve">Анализировать письменный исторический источник по истории России и зарубежных стран 1914 </w:t>
            </w:r>
            <w:r>
              <w:t xml:space="preserve">- </w:t>
            </w:r>
            <w:r>
              <w:t>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 xml:space="preserve">Соотносить содержание исторического источника по истории России и зарубежных стран 1914 </w:t>
            </w:r>
            <w:r>
              <w:t xml:space="preserve">- </w:t>
            </w:r>
            <w:r>
              <w:t>1945 гг. с учебным текстом, другими источниками исторической информации (в том числе исторической картой (схемой)</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Сопоставлять, анализировать информацию из</w:t>
            </w:r>
            <w:r>
              <w:t xml:space="preserve"> </w:t>
            </w:r>
            <w:r>
              <w:t xml:space="preserve">двух или более письменных исторических источников по истории России и зарубежных стран 1914 </w:t>
            </w:r>
            <w:r>
              <w:t xml:space="preserve">- </w:t>
            </w:r>
            <w:r>
              <w:t>1945 гг., делать выводы</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Использовать</w:t>
            </w:r>
            <w:r>
              <w:t xml:space="preserve"> </w:t>
            </w:r>
            <w:r>
              <w:t>исторические</w:t>
            </w:r>
            <w:r>
              <w:t xml:space="preserve"> </w:t>
            </w:r>
            <w:r>
              <w:t>письменные</w:t>
            </w:r>
            <w:r>
              <w:t xml:space="preserve"> </w:t>
            </w:r>
            <w:r>
              <w:t>источники</w:t>
            </w:r>
            <w:r>
              <w:t xml:space="preserve"> </w:t>
            </w:r>
            <w:r>
              <w:t>при</w:t>
            </w:r>
            <w:r>
              <w:t xml:space="preserve"> </w:t>
            </w:r>
            <w:r>
              <w:t>аргументации дискуссионных точек зрения</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Проводить атрибуцию вещественного исторического источника (определять утилитарное назначение изучаемого предмета, материальную</w:t>
            </w:r>
            <w:r>
              <w:t xml:space="preserve"> </w:t>
            </w:r>
            <w:r>
              <w:t>основу</w:t>
            </w:r>
            <w:r>
              <w:t xml:space="preserve"> </w:t>
            </w:r>
            <w:r>
              <w:t>и</w:t>
            </w:r>
            <w:r>
              <w:t xml:space="preserve"> </w:t>
            </w:r>
            <w:r>
              <w:t>технику</w:t>
            </w:r>
            <w:r>
              <w:t xml:space="preserve"> </w:t>
            </w:r>
            <w:r>
              <w:t>создания,</w:t>
            </w:r>
            <w:r>
              <w:t xml:space="preserve"> </w:t>
            </w:r>
            <w:r>
              <w:t>размер,</w:t>
            </w:r>
            <w:r>
              <w:t xml:space="preserve"> </w:t>
            </w:r>
            <w:r>
              <w:t>надписи</w:t>
            </w:r>
            <w:r>
              <w:t xml:space="preserve"> </w:t>
            </w:r>
            <w:r>
              <w:t>и</w:t>
            </w:r>
            <w:r>
              <w:t xml:space="preserve"> </w:t>
            </w:r>
            <w:r>
              <w:t>другое;</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r>
              <w:t xml:space="preserve"> </w:t>
            </w:r>
          </w:p>
        </w:tc>
      </w:tr>
      <w:tr w:rsidR="00F05CD3">
        <w:trPr>
          <w:trHeight w:val="159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 xml:space="preserve">Проводить атрибуцию визуальных и аудиовизуальных исторических источников по истории России и зарубежных стран 1914 </w:t>
            </w:r>
            <w:r>
              <w:t xml:space="preserve">- </w:t>
            </w:r>
            <w:r>
              <w:t>1945 гг. (определять авторство, время создания, события, связанные с историческими источниками); используя контекстную информацию, описыват</w:t>
            </w:r>
            <w:r>
              <w:t>ь визуальный и аудиовизуальный исторический источник</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 </w:t>
            </w:r>
            <w:r>
              <w:t xml:space="preserve">- </w:t>
            </w:r>
            <w:r>
              <w:t>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Знать</w:t>
            </w:r>
            <w:r>
              <w:t xml:space="preserve"> </w:t>
            </w:r>
            <w:r>
              <w:t>и</w:t>
            </w:r>
            <w:r>
              <w:t xml:space="preserve"> </w:t>
            </w:r>
            <w:r>
              <w:t>использовать</w:t>
            </w:r>
            <w:r>
              <w:t xml:space="preserve"> </w:t>
            </w:r>
            <w:r>
              <w:t>правила</w:t>
            </w:r>
            <w:r>
              <w:t xml:space="preserve"> </w:t>
            </w:r>
            <w:r>
              <w:t>информационной</w:t>
            </w:r>
            <w:r>
              <w:t xml:space="preserve"> </w:t>
            </w:r>
            <w:r>
              <w:t>безопасности</w:t>
            </w:r>
            <w:r>
              <w:t xml:space="preserve"> </w:t>
            </w:r>
            <w:r>
              <w:t>при поиске исторической информации</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9"/>
            </w:pPr>
            <w:r>
              <w:t>Самостоятельно осуществлять поиск достоверных исторических источников,</w:t>
            </w:r>
            <w:r>
              <w:t xml:space="preserve"> </w:t>
            </w:r>
            <w:r>
              <w:t>необходимых</w:t>
            </w:r>
            <w:r>
              <w:t xml:space="preserve"> </w:t>
            </w:r>
            <w:r>
              <w:t>для</w:t>
            </w:r>
            <w:r>
              <w:t xml:space="preserve"> </w:t>
            </w:r>
            <w:r>
              <w:t>изучения</w:t>
            </w:r>
            <w:r>
              <w:t xml:space="preserve"> </w:t>
            </w:r>
            <w:r>
              <w:t>событий</w:t>
            </w:r>
            <w:r>
              <w:t xml:space="preserve"> </w:t>
            </w:r>
            <w:r>
              <w:t>(явлений,</w:t>
            </w:r>
            <w:r>
              <w:t xml:space="preserve"> </w:t>
            </w:r>
            <w:r>
              <w:t xml:space="preserve">процессов) истории России и зарубежных стран 1914 </w:t>
            </w:r>
            <w:r>
              <w:t xml:space="preserve">- </w:t>
            </w:r>
            <w:r>
              <w:t>1945 гг.</w:t>
            </w:r>
            <w:r>
              <w:t xml:space="preserve"> </w:t>
            </w:r>
          </w:p>
        </w:tc>
      </w:tr>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w:t>
            </w:r>
            <w:r>
              <w:t xml:space="preserve">- </w:t>
            </w:r>
            <w:r>
              <w:t>1945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Используя знания по истории, оценивать полноту и достоверность информации с</w:t>
            </w:r>
            <w:r>
              <w:t xml:space="preserve"> точки зрения ее соответствия исторической действительности</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w:t>
            </w:r>
            <w:r>
              <w:t xml:space="preserve">- </w:t>
            </w:r>
            <w:r>
              <w:t>1945 гг.; сопоставлять информ</w:t>
            </w:r>
            <w:r>
              <w:t>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w:t>
            </w:r>
            <w:r>
              <w:t>ом числе на региональном материале (с использованием ресурсов библиотек, музеев и других)</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8.1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w:t>
            </w:r>
            <w:r>
              <w:t xml:space="preserve">- </w:t>
            </w:r>
            <w:r>
              <w:t>1945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1"/>
            </w:pPr>
            <w:r>
              <w:t xml:space="preserve">Отвечать на вопросы по содержанию текстового источника исторической информации по истории России и зарубежных стран </w:t>
            </w:r>
            <w:r>
              <w:t xml:space="preserve">1914 - </w:t>
            </w:r>
            <w:r>
              <w:t>1945 гг. и составлять на его основе план, таблицу, схему</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Узнавать, показывать и называть на карте (схеме) объекты, обозначенн</w:t>
            </w:r>
            <w:r>
              <w:t>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w:t>
            </w:r>
            <w:r>
              <w:t xml:space="preserve">14 </w:t>
            </w:r>
            <w:r>
              <w:t xml:space="preserve">- </w:t>
            </w:r>
            <w:r>
              <w:t>1945 гг.</w:t>
            </w:r>
            <w:r>
              <w:t xml:space="preserve"> </w:t>
            </w:r>
          </w:p>
        </w:tc>
      </w:tr>
      <w:tr w:rsidR="00F05CD3">
        <w:trPr>
          <w:trHeight w:val="103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6"/>
            </w:pPr>
            <w:r>
              <w:t>Привлекать контекстную информацию при работе с исторической картой и рассказывать</w:t>
            </w:r>
            <w:r>
              <w:t xml:space="preserve"> </w:t>
            </w:r>
            <w:r>
              <w:t>об исторических событиях, используя историческую карту</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 xml:space="preserve">Сопоставлять, анализировать информацию, представленную на двух или более исторических картах (схемах) по истории России и зарубежных стран 1914 </w:t>
            </w:r>
            <w:r>
              <w:t xml:space="preserve">- </w:t>
            </w:r>
            <w:r>
              <w:t>1945 гг.; оформлять результаты анализа исторической карты (схемы) в виде таблицы, схемы; делать выводы</w:t>
            </w:r>
            <w:r>
              <w:t xml:space="preserve"> </w:t>
            </w:r>
          </w:p>
        </w:tc>
      </w:tr>
      <w:tr w:rsidR="00F05CD3">
        <w:trPr>
          <w:trHeight w:val="159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 xml:space="preserve">На основании информации, представленной на карте (схеме) по истории России и зарубежных стран 1914 </w:t>
            </w:r>
            <w:r>
              <w:t xml:space="preserve">- </w:t>
            </w:r>
            <w:r>
              <w:t>1945 гг., проводить сравнение исторических объектов (размеры территорий стран, расстояния и другие), социально</w:t>
            </w:r>
            <w:r>
              <w:t>-</w:t>
            </w:r>
            <w:r>
              <w:t>экономических и геополитических условий суще</w:t>
            </w:r>
            <w:r>
              <w:t>ствования государств, народов; делать выводы</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 xml:space="preserve">Сопоставлять информацию, представленную на исторической карте (схеме) по истории России и зарубежных стран 1914 </w:t>
            </w:r>
            <w:r>
              <w:t xml:space="preserve">- </w:t>
            </w:r>
            <w:r>
              <w:t>1945 гг., с информацией</w:t>
            </w:r>
            <w:r>
              <w:t xml:space="preserve"> </w:t>
            </w:r>
            <w:r>
              <w:t>из</w:t>
            </w:r>
            <w:r>
              <w:t xml:space="preserve"> </w:t>
            </w:r>
            <w:r>
              <w:t>аутентичных</w:t>
            </w:r>
            <w:r>
              <w:t xml:space="preserve"> </w:t>
            </w:r>
            <w:r>
              <w:t>исторических</w:t>
            </w:r>
            <w:r>
              <w:t xml:space="preserve"> </w:t>
            </w:r>
            <w:r>
              <w:t>источников</w:t>
            </w:r>
            <w:r>
              <w:t xml:space="preserve"> </w:t>
            </w:r>
            <w:r>
              <w:t>и</w:t>
            </w:r>
            <w:r>
              <w:t xml:space="preserve"> </w:t>
            </w:r>
            <w:r>
              <w:t>источников исторической информации</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Определять</w:t>
            </w:r>
            <w:r>
              <w:t xml:space="preserve"> </w:t>
            </w:r>
            <w:r>
              <w:t>события,</w:t>
            </w:r>
            <w:r>
              <w:t xml:space="preserve"> </w:t>
            </w:r>
            <w:r>
              <w:t>явления,</w:t>
            </w:r>
            <w:r>
              <w:t xml:space="preserve"> </w:t>
            </w:r>
            <w:r>
              <w:t>процессы,</w:t>
            </w:r>
            <w:r>
              <w:t xml:space="preserve"> </w:t>
            </w:r>
            <w:r>
              <w:t>которым</w:t>
            </w:r>
            <w:r>
              <w:t xml:space="preserve"> </w:t>
            </w:r>
            <w:r>
              <w:t>посвящены визуальные источники исторической информации</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8"/>
            </w:pPr>
            <w:r>
              <w:t xml:space="preserve">На основании визуальных источников исторической информации и статистической информации по истории России и зарубежных стран </w:t>
            </w:r>
            <w:r>
              <w:t xml:space="preserve">1914 - </w:t>
            </w:r>
            <w:r>
              <w:t xml:space="preserve">1945 гг. проводить сравнение исторических событий, явлений, процессов истории России и зарубежных стран 1914 </w:t>
            </w:r>
            <w:r>
              <w:t xml:space="preserve">- </w:t>
            </w:r>
            <w:r>
              <w:t>1945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8.1</w:t>
            </w:r>
            <w:r>
              <w:t xml:space="preserve">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Сопоставлять визуальные источники исторической информации по</w:t>
            </w:r>
            <w:r>
              <w:t xml:space="preserve"> </w:t>
            </w:r>
            <w:r>
              <w:t>истории России</w:t>
            </w:r>
            <w:r>
              <w:t xml:space="preserve"> </w:t>
            </w:r>
            <w:r>
              <w:t>и</w:t>
            </w:r>
            <w:r>
              <w:t xml:space="preserve"> </w:t>
            </w:r>
            <w:r>
              <w:t>зарубежных</w:t>
            </w:r>
            <w:r>
              <w:t xml:space="preserve"> </w:t>
            </w:r>
            <w:r>
              <w:t xml:space="preserve">стран 1914 </w:t>
            </w:r>
            <w:r>
              <w:t xml:space="preserve">- </w:t>
            </w:r>
            <w:r>
              <w:t>1945 гг. с</w:t>
            </w:r>
            <w:r>
              <w:t xml:space="preserve"> </w:t>
            </w:r>
            <w:r>
              <w:t>информацией</w:t>
            </w:r>
            <w:r>
              <w:t xml:space="preserve"> </w:t>
            </w:r>
            <w:r>
              <w:t>из других исторических источников, делать выводы</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lastRenderedPageBreak/>
              <w:t xml:space="preserve">8.11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Представлять</w:t>
            </w:r>
            <w:r>
              <w:t xml:space="preserve"> </w:t>
            </w:r>
            <w:r>
              <w:t>историческую</w:t>
            </w:r>
            <w:r>
              <w:t xml:space="preserve"> </w:t>
            </w:r>
            <w:r>
              <w:t>информацию</w:t>
            </w:r>
            <w:r>
              <w:t xml:space="preserve"> </w:t>
            </w:r>
            <w:r>
              <w:t>в</w:t>
            </w:r>
            <w:r>
              <w:t xml:space="preserve"> </w:t>
            </w:r>
            <w:r>
              <w:t>виде</w:t>
            </w:r>
            <w:r>
              <w:t xml:space="preserve"> </w:t>
            </w:r>
            <w:r>
              <w:t>таблиц,</w:t>
            </w:r>
            <w:r>
              <w:t xml:space="preserve"> </w:t>
            </w:r>
            <w:r>
              <w:t>графиков, схем, диаграмм</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8.12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Использовать умения, приобретенные в процессе изучения истории, для участия в подготовке учебных</w:t>
            </w:r>
            <w:r>
              <w:t xml:space="preserve"> </w:t>
            </w:r>
            <w:r>
              <w:t>проектов</w:t>
            </w:r>
            <w:r>
              <w:t xml:space="preserve"> </w:t>
            </w:r>
            <w:r>
              <w:t>по истории</w:t>
            </w:r>
            <w:r>
              <w:t xml:space="preserve"> </w:t>
            </w:r>
            <w:r>
              <w:t xml:space="preserve">России 1914 </w:t>
            </w:r>
            <w:r>
              <w:t xml:space="preserve">- </w:t>
            </w:r>
            <w:r>
              <w:t>1945 гг., в том числе на региональном материале, с использованием ресурсов библиотек, музеев и других</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Приобретение опыта взаимодействия с людьми другой культуры, национальной и религиозной принадлежности на основе ценностей современного</w:t>
            </w:r>
            <w:r>
              <w:t xml:space="preserve"> </w:t>
            </w:r>
            <w:r>
              <w:t>российского</w:t>
            </w:r>
            <w:r>
              <w:t xml:space="preserve"> </w:t>
            </w:r>
            <w:r>
              <w:t>об</w:t>
            </w:r>
            <w:r>
              <w:t>щества:</w:t>
            </w:r>
            <w:r>
              <w:t xml:space="preserve"> </w:t>
            </w:r>
            <w:r>
              <w:t>идеалов</w:t>
            </w:r>
            <w:r>
              <w:t xml:space="preserve"> </w:t>
            </w:r>
            <w:r>
              <w:t>гуманизма,</w:t>
            </w:r>
            <w:r>
              <w:t xml:space="preserve"> </w:t>
            </w:r>
            <w:r>
              <w:t>демократии, мира и взаимопонимания между народами, людьми разных культур; проявление уважения к историческому наследию народов России</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9.1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Понимать</w:t>
            </w:r>
            <w:r>
              <w:t xml:space="preserve"> </w:t>
            </w:r>
            <w:r>
              <w:t>особенности</w:t>
            </w:r>
            <w:r>
              <w:t xml:space="preserve"> </w:t>
            </w:r>
            <w:r>
              <w:t>политического,</w:t>
            </w:r>
            <w:r>
              <w:t xml:space="preserve"> </w:t>
            </w:r>
            <w:r>
              <w:t>социально</w:t>
            </w:r>
            <w:r>
              <w:t>-</w:t>
            </w:r>
            <w:r>
              <w:t>экономического</w:t>
            </w:r>
            <w:r>
              <w:t xml:space="preserve"> </w:t>
            </w:r>
            <w:r>
              <w:t>и историко</w:t>
            </w:r>
            <w:r>
              <w:t>-</w:t>
            </w:r>
            <w:r>
              <w:t>культурного</w:t>
            </w:r>
            <w:r>
              <w:t xml:space="preserve"> </w:t>
            </w:r>
            <w:r>
              <w:t>развития</w:t>
            </w:r>
            <w:r>
              <w:t xml:space="preserve"> </w:t>
            </w:r>
            <w:r>
              <w:t>России</w:t>
            </w:r>
            <w:r>
              <w:t xml:space="preserve"> </w:t>
            </w:r>
            <w:r>
              <w:t>как</w:t>
            </w:r>
            <w:r>
              <w:t xml:space="preserve"> </w:t>
            </w:r>
            <w:r>
              <w:t>многонационального</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государства;</w:t>
            </w:r>
            <w:r>
              <w:t xml:space="preserve"> </w:t>
            </w:r>
            <w:r>
              <w:t>знакомство</w:t>
            </w:r>
            <w:r>
              <w:t xml:space="preserve"> </w:t>
            </w:r>
            <w:r>
              <w:t>с</w:t>
            </w:r>
            <w:r>
              <w:t xml:space="preserve"> </w:t>
            </w:r>
            <w:r>
              <w:t>культурой,</w:t>
            </w:r>
            <w:r>
              <w:t xml:space="preserve"> </w:t>
            </w:r>
            <w:r>
              <w:t>традициями</w:t>
            </w:r>
            <w:r>
              <w:t xml:space="preserve"> </w:t>
            </w:r>
            <w:r>
              <w:t>и</w:t>
            </w:r>
            <w:r>
              <w:t xml:space="preserve"> </w:t>
            </w:r>
            <w:r>
              <w:t>обычаями</w:t>
            </w:r>
            <w:r>
              <w:t xml:space="preserve"> </w:t>
            </w:r>
            <w:r>
              <w:t>народов России</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w:t>
            </w:r>
            <w:r>
              <w:t>-</w:t>
            </w:r>
            <w:r>
              <w:t>экономического и культурного развития России</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5"/>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r>
              <w:t xml:space="preserve"> </w:t>
            </w:r>
          </w:p>
        </w:tc>
      </w:tr>
      <w:tr w:rsidR="00F05CD3">
        <w:trPr>
          <w:trHeight w:val="187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Участвовать в диалогическом и полилогическом общении, посвященном</w:t>
            </w:r>
            <w:r>
              <w:t xml:space="preserve"> </w:t>
            </w:r>
            <w:r>
              <w:t>проблемам,</w:t>
            </w:r>
            <w:r>
              <w:t xml:space="preserve"> </w:t>
            </w:r>
            <w:r>
              <w:t>связанным</w:t>
            </w:r>
            <w:r>
              <w:t xml:space="preserve"> </w:t>
            </w:r>
            <w:r>
              <w:t>с</w:t>
            </w:r>
            <w:r>
              <w:t xml:space="preserve"> </w:t>
            </w:r>
            <w:r>
              <w:t>историей</w:t>
            </w:r>
            <w:r>
              <w:t xml:space="preserve"> </w:t>
            </w:r>
            <w:r>
              <w:t>России</w:t>
            </w:r>
            <w:r>
              <w:t xml:space="preserve"> </w:t>
            </w:r>
            <w:r>
              <w:t>и</w:t>
            </w:r>
            <w:r>
              <w:t xml:space="preserve"> </w:t>
            </w:r>
            <w:r>
              <w:t>зарубежных стран</w:t>
            </w:r>
            <w:r>
              <w:t xml:space="preserve"> 1914 - 1945 </w:t>
            </w:r>
            <w:r>
              <w:t>гг.;</w:t>
            </w:r>
            <w:r>
              <w:t xml:space="preserve"> </w:t>
            </w:r>
            <w:r>
              <w:t>создавать</w:t>
            </w:r>
            <w:r>
              <w:t xml:space="preserve"> </w:t>
            </w:r>
            <w:r>
              <w:t>устные</w:t>
            </w:r>
            <w:r>
              <w:t xml:space="preserve"> </w:t>
            </w:r>
            <w:r>
              <w:t>монологические</w:t>
            </w:r>
            <w:r>
              <w:t xml:space="preserve"> </w:t>
            </w:r>
            <w:r>
              <w:t>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Умение защищать историческую правду, не допускать умаления подвига народа при защите</w:t>
            </w:r>
            <w:r>
              <w:t xml:space="preserve"> Отечества, готовность давать отпор фальсификациям российской истории</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Понимать значение подвига советского народа в годы Великой Отечественной войны, значение достижений народов нашей страны в других</w:t>
            </w:r>
            <w:r>
              <w:t xml:space="preserve"> </w:t>
            </w:r>
            <w:r>
              <w:t>важнейших</w:t>
            </w:r>
            <w:r>
              <w:t xml:space="preserve"> </w:t>
            </w:r>
            <w:r>
              <w:t>событиях,</w:t>
            </w:r>
            <w:r>
              <w:t xml:space="preserve"> </w:t>
            </w:r>
            <w:r>
              <w:t>процессах</w:t>
            </w:r>
            <w:r>
              <w:t xml:space="preserve"> </w:t>
            </w:r>
            <w:r>
              <w:t>истории</w:t>
            </w:r>
            <w:r>
              <w:t xml:space="preserve"> </w:t>
            </w:r>
            <w:r>
              <w:t>России</w:t>
            </w:r>
            <w:r>
              <w:t xml:space="preserve"> </w:t>
            </w:r>
            <w:r>
              <w:t>и</w:t>
            </w:r>
            <w:r>
              <w:t xml:space="preserve"> </w:t>
            </w:r>
            <w:r>
              <w:t>зарубежных стран</w:t>
            </w:r>
            <w:r>
              <w:t xml:space="preserve"> 1914 - 1945 </w:t>
            </w:r>
            <w:r>
              <w:t>гг.,</w:t>
            </w:r>
            <w:r>
              <w:t xml:space="preserve"> </w:t>
            </w:r>
            <w:r>
              <w:t>осознавать</w:t>
            </w:r>
            <w:r>
              <w:t xml:space="preserve"> </w:t>
            </w:r>
            <w:r>
              <w:t>и</w:t>
            </w:r>
            <w:r>
              <w:t xml:space="preserve"> </w:t>
            </w:r>
            <w:r>
              <w:t>понимать</w:t>
            </w:r>
            <w:r>
              <w:t xml:space="preserve"> </w:t>
            </w:r>
            <w:r>
              <w:t>ценность</w:t>
            </w:r>
            <w:r>
              <w:t xml:space="preserve"> </w:t>
            </w:r>
            <w:r>
              <w:t>сопричастности своей семьи к событиям, явлениям, процессам истории России</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lastRenderedPageBreak/>
              <w:t xml:space="preserve">10.2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Используя исторические факты, характеризовать значение</w:t>
            </w:r>
            <w:r>
              <w:t xml:space="preserve"> </w:t>
            </w:r>
            <w:r>
              <w:t xml:space="preserve">достижений народов нашей страны в событиях, явлениях, </w:t>
            </w:r>
            <w:r>
              <w:t xml:space="preserve">процессах истории России и зарубежных стран 1914 </w:t>
            </w:r>
            <w:r>
              <w:t xml:space="preserve">- </w:t>
            </w:r>
            <w:r>
              <w:t>1945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 xml:space="preserve">Используя знания по истории России и зарубежных стран 1914 </w:t>
            </w:r>
            <w:r>
              <w:t xml:space="preserve">- 1945 </w:t>
            </w:r>
            <w:r>
              <w:t>гг., выявлять в исторической информации попытки фальсификации истории, приводить аргументы в защиту исторической правды</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Активно</w:t>
            </w:r>
            <w:r>
              <w:t xml:space="preserve"> </w:t>
            </w:r>
            <w:r>
              <w:t>участвовать</w:t>
            </w:r>
            <w:r>
              <w:t xml:space="preserve"> </w:t>
            </w:r>
            <w:r>
              <w:t>в</w:t>
            </w:r>
            <w:r>
              <w:t xml:space="preserve"> </w:t>
            </w:r>
            <w:r>
              <w:t>дискуссиях,</w:t>
            </w:r>
            <w:r>
              <w:t xml:space="preserve"> </w:t>
            </w:r>
            <w:r>
              <w:t>не</w:t>
            </w:r>
            <w:r>
              <w:t xml:space="preserve"> </w:t>
            </w:r>
            <w:r>
              <w:t>допуская</w:t>
            </w:r>
            <w:r>
              <w:t xml:space="preserve"> </w:t>
            </w:r>
            <w:r>
              <w:t>умаления</w:t>
            </w:r>
            <w:r>
              <w:t xml:space="preserve"> </w:t>
            </w:r>
            <w:r>
              <w:t>подвига народа при защите Отечества</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1"/>
            </w:pPr>
            <w:r>
              <w:t xml:space="preserve">Знание ключевых событий, основных дат и этапов истории России и мира в 1914 </w:t>
            </w:r>
            <w:r>
              <w:t xml:space="preserve">- </w:t>
            </w:r>
            <w:r>
              <w:t>1945 гг.; выдающихся деятелей отечественной и всемирной истории; важнейших достижений культуры, ценностных ориентиров</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Указывать</w:t>
            </w:r>
            <w:r>
              <w:t xml:space="preserve"> </w:t>
            </w:r>
            <w:r>
              <w:t>хронологические</w:t>
            </w:r>
            <w:r>
              <w:t xml:space="preserve"> </w:t>
            </w:r>
            <w:r>
              <w:t>рамки</w:t>
            </w:r>
            <w:r>
              <w:t xml:space="preserve"> </w:t>
            </w:r>
            <w:r>
              <w:t>основных</w:t>
            </w:r>
            <w:r>
              <w:t xml:space="preserve"> </w:t>
            </w:r>
            <w:r>
              <w:t>периодов</w:t>
            </w:r>
            <w:r>
              <w:t xml:space="preserve"> </w:t>
            </w:r>
            <w:r>
              <w:t xml:space="preserve">отечественной и всеобщей истории 1914 </w:t>
            </w:r>
            <w:r>
              <w:t xml:space="preserve">- </w:t>
            </w:r>
            <w:r>
              <w:t>1945 гг.</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Называть</w:t>
            </w:r>
            <w:r>
              <w:t xml:space="preserve"> </w:t>
            </w:r>
            <w:r>
              <w:t>даты</w:t>
            </w:r>
            <w:r>
              <w:t xml:space="preserve"> </w:t>
            </w:r>
            <w:r>
              <w:t>важнейших</w:t>
            </w:r>
            <w:r>
              <w:t xml:space="preserve"> </w:t>
            </w:r>
            <w:r>
              <w:t>событий</w:t>
            </w:r>
            <w:r>
              <w:t xml:space="preserve"> </w:t>
            </w:r>
            <w:r>
              <w:t>и</w:t>
            </w:r>
            <w:r>
              <w:t xml:space="preserve"> </w:t>
            </w:r>
            <w:r>
              <w:t>процессов</w:t>
            </w:r>
            <w:r>
              <w:t xml:space="preserve"> </w:t>
            </w:r>
            <w:r>
              <w:t>отечественной</w:t>
            </w:r>
            <w:r>
              <w:t xml:space="preserve"> </w:t>
            </w:r>
            <w:r>
              <w:t xml:space="preserve">и всеобщей истории 1914 </w:t>
            </w:r>
            <w:r>
              <w:t xml:space="preserve">- </w:t>
            </w:r>
            <w:r>
              <w:t>1945 гг.</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Выявлять</w:t>
            </w:r>
            <w:r>
              <w:t xml:space="preserve"> </w:t>
            </w:r>
            <w:r>
              <w:t>синхронность</w:t>
            </w:r>
            <w:r>
              <w:t xml:space="preserve"> </w:t>
            </w:r>
            <w:r>
              <w:t>исторических</w:t>
            </w:r>
            <w:r>
              <w:t xml:space="preserve"> </w:t>
            </w:r>
            <w:r>
              <w:t>процессов</w:t>
            </w:r>
            <w:r>
              <w:t xml:space="preserve"> </w:t>
            </w:r>
            <w:r>
              <w:t>отечественной</w:t>
            </w:r>
            <w:r>
              <w:t xml:space="preserve"> </w:t>
            </w:r>
            <w:r>
              <w:t xml:space="preserve">и всеобщей истории 1914 </w:t>
            </w:r>
            <w:r>
              <w:t xml:space="preserve">- </w:t>
            </w:r>
            <w:r>
              <w:t>1945 гг.</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4"/>
              <w:jc w:val="center"/>
            </w:pPr>
            <w:r>
              <w:t xml:space="preserve">11.4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Делать</w:t>
            </w:r>
            <w:r>
              <w:t xml:space="preserve"> </w:t>
            </w:r>
            <w:r>
              <w:t>выводы</w:t>
            </w:r>
            <w:r>
              <w:t xml:space="preserve"> </w:t>
            </w:r>
            <w:r>
              <w:t>о</w:t>
            </w:r>
            <w:r>
              <w:t xml:space="preserve"> </w:t>
            </w:r>
            <w:r>
              <w:t>тенденциях</w:t>
            </w:r>
            <w:r>
              <w:t xml:space="preserve"> </w:t>
            </w:r>
            <w:r>
              <w:t>развития</w:t>
            </w:r>
            <w:r>
              <w:t xml:space="preserve"> </w:t>
            </w:r>
            <w:r>
              <w:t>своей</w:t>
            </w:r>
            <w:r>
              <w:t xml:space="preserve"> </w:t>
            </w:r>
            <w:r>
              <w:t>страны</w:t>
            </w:r>
            <w:r>
              <w:t xml:space="preserve"> </w:t>
            </w:r>
            <w:r>
              <w:t>и</w:t>
            </w:r>
            <w:r>
              <w:t xml:space="preserve"> </w:t>
            </w:r>
            <w:r>
              <w:t>других</w:t>
            </w:r>
            <w:r>
              <w:t xml:space="preserve"> </w:t>
            </w:r>
            <w:r>
              <w:t>стран</w:t>
            </w:r>
            <w:r>
              <w:t xml:space="preserve"> </w:t>
            </w:r>
            <w:r>
              <w:t>в</w:t>
            </w:r>
            <w:r>
              <w:t xml:space="preserve"> </w:t>
            </w:r>
          </w:p>
        </w:tc>
      </w:tr>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данный период</w:t>
            </w:r>
            <w:r>
              <w:t xml:space="preserve"> </w:t>
            </w:r>
          </w:p>
        </w:tc>
      </w:tr>
      <w:tr w:rsidR="00F05CD3">
        <w:trPr>
          <w:trHeight w:val="104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4"/>
              <w:jc w:val="center"/>
            </w:pPr>
            <w:r>
              <w:t xml:space="preserve">11.5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 xml:space="preserve">Характеризовать место, обстоятельства, участников, результаты и последствия важнейших исторических событий, явлений, процессов истории России 1914 </w:t>
            </w:r>
            <w:r>
              <w:t xml:space="preserve">- </w:t>
            </w:r>
            <w:r>
              <w:t>1945 гг.</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18.1 </w:t>
      </w:r>
    </w:p>
    <w:p w:rsidR="00F05CD3" w:rsidRDefault="00D67A33">
      <w:pPr>
        <w:spacing w:after="0" w:line="259" w:lineRule="auto"/>
        <w:ind w:left="0"/>
        <w:jc w:val="left"/>
      </w:pPr>
      <w:r>
        <w:t xml:space="preserve"> </w:t>
      </w:r>
    </w:p>
    <w:p w:rsidR="00F05CD3" w:rsidRDefault="00D67A33">
      <w:pPr>
        <w:spacing w:after="12" w:line="248" w:lineRule="auto"/>
        <w:ind w:left="2609" w:right="1809" w:hanging="10"/>
        <w:jc w:val="center"/>
      </w:pPr>
      <w:r>
        <w:t>Проверяемые</w:t>
      </w:r>
      <w:r>
        <w:t xml:space="preserve"> </w:t>
      </w:r>
      <w:r>
        <w:t>элементы</w:t>
      </w:r>
      <w:r>
        <w:t xml:space="preserve"> </w:t>
      </w:r>
      <w:r>
        <w:t>содержания</w:t>
      </w:r>
      <w:r>
        <w:t xml:space="preserve"> (10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67" w:type="dxa"/>
          <w:bottom w:w="0" w:type="dxa"/>
          <w:right w:w="0"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Проверяемый элемент</w:t>
            </w:r>
            <w:r>
              <w:t xml:space="preserve"> </w:t>
            </w:r>
            <w:r>
              <w:t>содержания</w:t>
            </w:r>
            <w:r>
              <w:t xml:space="preserve"> </w:t>
            </w:r>
          </w:p>
        </w:tc>
      </w:tr>
      <w:tr w:rsidR="00F05CD3">
        <w:trPr>
          <w:trHeight w:val="490"/>
        </w:trPr>
        <w:tc>
          <w:tcPr>
            <w:tcW w:w="9078"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ВСЕОБЩАЯ</w:t>
            </w:r>
            <w:r>
              <w:t xml:space="preserve"> </w:t>
            </w:r>
            <w:r>
              <w:t>ИСТОРИЯ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6"/>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jc w:val="left"/>
            </w:pPr>
            <w:r>
              <w:t>Мир</w:t>
            </w:r>
            <w:r>
              <w:t xml:space="preserve"> </w:t>
            </w:r>
            <w:r>
              <w:t>накануне</w:t>
            </w:r>
            <w:r>
              <w:t xml:space="preserve"> </w:t>
            </w:r>
            <w:r>
              <w:t>и в</w:t>
            </w:r>
            <w:r>
              <w:t xml:space="preserve"> </w:t>
            </w:r>
            <w:r>
              <w:t>годы Первой</w:t>
            </w:r>
            <w:r>
              <w:t xml:space="preserve"> </w:t>
            </w:r>
            <w:r>
              <w:t>мировой</w:t>
            </w:r>
            <w:r>
              <w:t xml:space="preserve"> </w:t>
            </w:r>
            <w:r>
              <w:t>войны</w:t>
            </w:r>
            <w:r>
              <w:t xml:space="preserve"> </w:t>
            </w:r>
          </w:p>
        </w:tc>
      </w:tr>
      <w:tr w:rsidR="00F05CD3">
        <w:trPr>
          <w:trHeight w:val="242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lastRenderedPageBreak/>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pPr>
            <w:r>
              <w:t xml:space="preserve">Понятие "Новейшее время". Хронологические рамки и периодизация </w:t>
            </w:r>
          </w:p>
          <w:p w:rsidR="00F05CD3" w:rsidRDefault="00D67A33">
            <w:pPr>
              <w:spacing w:after="1" w:line="239" w:lineRule="auto"/>
              <w:ind w:left="2" w:right="56"/>
            </w:pPr>
            <w:r>
              <w:t>Новейшей</w:t>
            </w:r>
            <w:r>
              <w:t xml:space="preserve"> </w:t>
            </w:r>
            <w:r>
              <w:t>истории.</w:t>
            </w:r>
            <w:r>
              <w:t xml:space="preserve"> </w:t>
            </w:r>
            <w:r>
              <w:t>Мир</w:t>
            </w:r>
            <w:r>
              <w:t xml:space="preserve"> </w:t>
            </w:r>
            <w:r>
              <w:t>в</w:t>
            </w:r>
            <w:r>
              <w:t xml:space="preserve"> </w:t>
            </w:r>
            <w:r>
              <w:t>начале</w:t>
            </w:r>
            <w:r>
              <w:t xml:space="preserve"> XX </w:t>
            </w:r>
            <w:r>
              <w:t>в.</w:t>
            </w:r>
            <w:r>
              <w:t xml:space="preserve"> </w:t>
            </w:r>
            <w:r>
              <w:t>Развитие</w:t>
            </w:r>
            <w:r>
              <w:t xml:space="preserve"> </w:t>
            </w:r>
            <w:r>
              <w:t>индустриального</w:t>
            </w:r>
            <w:r>
              <w:t xml:space="preserve"> </w:t>
            </w:r>
            <w:r>
              <w:t>общества. Технический прогресс. Изменение социальной структуры общества. Политические течения: либерализм, консерватизм, социал</w:t>
            </w:r>
            <w:r>
              <w:t>-</w:t>
            </w:r>
            <w:r>
              <w:t>демократия, анархизм.</w:t>
            </w:r>
            <w:r>
              <w:t xml:space="preserve"> </w:t>
            </w:r>
            <w:r>
              <w:t>Рабочее</w:t>
            </w:r>
            <w:r>
              <w:t xml:space="preserve"> </w:t>
            </w:r>
            <w:r>
              <w:t>и</w:t>
            </w:r>
            <w:r>
              <w:t xml:space="preserve"> </w:t>
            </w:r>
            <w:r>
              <w:t>социалистическое</w:t>
            </w:r>
            <w:r>
              <w:t xml:space="preserve"> </w:t>
            </w:r>
            <w:r>
              <w:t>движение.</w:t>
            </w:r>
            <w:r>
              <w:t xml:space="preserve"> </w:t>
            </w:r>
            <w:r>
              <w:t>Профсоюзы.</w:t>
            </w:r>
            <w:r>
              <w:t xml:space="preserve"> </w:t>
            </w:r>
            <w:r>
              <w:t>Мир</w:t>
            </w:r>
            <w:r>
              <w:t xml:space="preserve"> </w:t>
            </w:r>
            <w:r>
              <w:t>империй</w:t>
            </w:r>
            <w:r>
              <w:t xml:space="preserve"> - </w:t>
            </w:r>
            <w:r>
              <w:t>наследие XIX в. Империализм. Национализм. Ст</w:t>
            </w:r>
            <w:r>
              <w:t>арые и новые лидеры индустриального мира. Блоки</w:t>
            </w:r>
            <w:r>
              <w:t xml:space="preserve"> </w:t>
            </w:r>
            <w:r>
              <w:t>великих</w:t>
            </w:r>
            <w:r>
              <w:t xml:space="preserve"> </w:t>
            </w:r>
            <w:r>
              <w:t>держав:</w:t>
            </w:r>
            <w:r>
              <w:t xml:space="preserve"> </w:t>
            </w:r>
            <w:r>
              <w:t>Тройственный</w:t>
            </w:r>
            <w:r>
              <w:t xml:space="preserve"> </w:t>
            </w:r>
            <w:r>
              <w:t xml:space="preserve">союз, Антанта. </w:t>
            </w:r>
          </w:p>
          <w:p w:rsidR="00F05CD3" w:rsidRDefault="00D67A33">
            <w:pPr>
              <w:spacing w:after="0" w:line="259" w:lineRule="auto"/>
              <w:ind w:left="2"/>
              <w:jc w:val="left"/>
            </w:pPr>
            <w:r>
              <w:t xml:space="preserve">Региональные конфликты и войны в конце XIX </w:t>
            </w:r>
            <w:r>
              <w:t xml:space="preserve">- </w:t>
            </w:r>
            <w:r>
              <w:t>начале XX в.</w:t>
            </w:r>
            <w:r>
              <w:t xml:space="preserve"> </w:t>
            </w:r>
          </w:p>
        </w:tc>
      </w:tr>
      <w:tr w:rsidR="00F05CD3">
        <w:trPr>
          <w:trHeight w:val="407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44"/>
            </w:pPr>
            <w:r>
              <w:t xml:space="preserve">Первая мировая война (1914 </w:t>
            </w:r>
            <w:r>
              <w:t xml:space="preserve">- </w:t>
            </w:r>
            <w:r>
              <w:t>1918). Причины Первой мировой войны. Убийство в Сараево. Нападение Австро</w:t>
            </w:r>
            <w:r>
              <w:t>-</w:t>
            </w:r>
            <w:r>
              <w:t>Венгрии на Сербию. Вступление в войну европейских держав. Цели и планы сторон. Сражение на Марне. Позиционная</w:t>
            </w:r>
            <w:r>
              <w:t xml:space="preserve"> </w:t>
            </w:r>
            <w:r>
              <w:t>война.</w:t>
            </w:r>
            <w:r>
              <w:t xml:space="preserve"> </w:t>
            </w:r>
            <w:r>
              <w:t>Боевые</w:t>
            </w:r>
            <w:r>
              <w:t xml:space="preserve"> </w:t>
            </w:r>
            <w:r>
              <w:t>операции</w:t>
            </w:r>
            <w:r>
              <w:t xml:space="preserve"> </w:t>
            </w:r>
            <w:r>
              <w:t>на</w:t>
            </w:r>
            <w:r>
              <w:t xml:space="preserve"> </w:t>
            </w:r>
            <w:r>
              <w:t>Восточном</w:t>
            </w:r>
            <w:r>
              <w:t xml:space="preserve"> </w:t>
            </w:r>
            <w:r>
              <w:t>фронте,</w:t>
            </w:r>
            <w:r>
              <w:t xml:space="preserve"> </w:t>
            </w:r>
            <w:r>
              <w:t>их</w:t>
            </w:r>
            <w:r>
              <w:t xml:space="preserve"> </w:t>
            </w:r>
            <w:r>
              <w:t>роль</w:t>
            </w:r>
            <w:r>
              <w:t xml:space="preserve"> </w:t>
            </w:r>
            <w:r>
              <w:t>в</w:t>
            </w:r>
            <w:r>
              <w:t xml:space="preserve"> </w:t>
            </w:r>
            <w:r>
              <w:t xml:space="preserve">общем ходе войны. </w:t>
            </w:r>
            <w:r>
              <w:t>Изменения в составе воюющих блоков (вступление в войну Османской империи, Италии, Болгарии). Четверной союз. Верден. Сомма. Люди на фронтах</w:t>
            </w:r>
            <w:r>
              <w:t xml:space="preserve"> </w:t>
            </w:r>
            <w:r>
              <w:t>и</w:t>
            </w:r>
            <w:r>
              <w:t xml:space="preserve"> </w:t>
            </w:r>
            <w:r>
              <w:t>в</w:t>
            </w:r>
            <w:r>
              <w:t xml:space="preserve"> </w:t>
            </w:r>
            <w:r>
              <w:t>тылу. Националистическая пропаганда.</w:t>
            </w:r>
            <w:r>
              <w:t xml:space="preserve"> </w:t>
            </w:r>
            <w:r>
              <w:t>Новые</w:t>
            </w:r>
            <w:r>
              <w:t xml:space="preserve"> </w:t>
            </w:r>
            <w:r>
              <w:t>методы ведения войны. Власть и общество в годы войны. Положение насел</w:t>
            </w:r>
            <w:r>
              <w:t>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w:t>
            </w:r>
            <w:r>
              <w:t xml:space="preserve"> </w:t>
            </w:r>
            <w:r>
              <w:t>и выход Советской России из войны. Капитуляция государств Четверного</w:t>
            </w:r>
            <w:r>
              <w:t xml:space="preserve"> союза. Политические, экономические и социальные последствия Первой мировой войны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6"/>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jc w:val="left"/>
            </w:pPr>
            <w:r>
              <w:t>Мир</w:t>
            </w:r>
            <w:r>
              <w:t xml:space="preserve"> </w:t>
            </w:r>
            <w:r>
              <w:t>в</w:t>
            </w:r>
            <w:r>
              <w:t xml:space="preserve"> 1918 - 1939 </w:t>
            </w:r>
            <w:r>
              <w:t>гг.</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1"/>
            </w:pPr>
            <w:r>
              <w:t>От войны к миру. Распад империй и образование новых национальных государств</w:t>
            </w:r>
            <w:r>
              <w:t xml:space="preserve"> </w:t>
            </w:r>
            <w:r>
              <w:t>в Европе. Планы послевоенного устройства мира. 14 пунктов В. Вильсона. Парижская мирная конференция. Лига Наций. Вашингтонская конференция.</w:t>
            </w:r>
            <w:r>
              <w:t xml:space="preserve"> </w:t>
            </w:r>
            <w:r>
              <w:t>Версальско</w:t>
            </w:r>
            <w:r>
              <w:t>-</w:t>
            </w:r>
            <w:r>
              <w:t>Вашингтонская</w:t>
            </w:r>
            <w:r>
              <w:t xml:space="preserve"> </w:t>
            </w:r>
            <w:r>
              <w:t>система.</w:t>
            </w:r>
            <w:r>
              <w:t xml:space="preserve"> </w:t>
            </w:r>
            <w:r>
              <w:t>Революционные</w:t>
            </w:r>
            <w:r>
              <w:t xml:space="preserve"> </w:t>
            </w:r>
            <w:r>
              <w:t xml:space="preserve">события </w:t>
            </w:r>
            <w:r>
              <w:t xml:space="preserve">1918 - </w:t>
            </w:r>
            <w:r>
              <w:t>1919 гг. в Европе. Ноябрьская революция в Германии. В</w:t>
            </w:r>
            <w:r>
              <w:t>еймарская республика. Образование Коминтерна. Венгерская советская республика</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1"/>
            </w:pPr>
            <w:r>
              <w:t xml:space="preserve">Страны Европы и Северной Америки в 1920 </w:t>
            </w:r>
            <w:r>
              <w:t>- 1930-</w:t>
            </w:r>
            <w:r>
              <w:t>е гг. Рост влияния социалистических партий и профсоюзов. Приход лейбористов к власти в Великобритании. Зарождение фашистского</w:t>
            </w:r>
            <w:r>
              <w:t xml:space="preserve"> </w:t>
            </w:r>
            <w:r>
              <w:t>движения в Италии; Б. Муссолини. Приход фашистов к власти и утверждение тоталитарного режима</w:t>
            </w:r>
            <w:r>
              <w:t xml:space="preserve"> </w:t>
            </w:r>
            <w:r>
              <w:t>в</w:t>
            </w:r>
            <w:r>
              <w:t xml:space="preserve"> </w:t>
            </w:r>
            <w:r>
              <w:t>Италии.</w:t>
            </w:r>
            <w:r>
              <w:t xml:space="preserve"> </w:t>
            </w:r>
            <w:r>
              <w:t>Стабилизация</w:t>
            </w:r>
            <w:r>
              <w:t xml:space="preserve"> 1920-</w:t>
            </w:r>
            <w:r>
              <w:t>х</w:t>
            </w:r>
            <w:r>
              <w:t xml:space="preserve"> </w:t>
            </w:r>
            <w:r>
              <w:t>гг.</w:t>
            </w:r>
            <w:r>
              <w:t xml:space="preserve"> </w:t>
            </w:r>
            <w:r>
              <w:t>Эра</w:t>
            </w:r>
            <w:r>
              <w:t xml:space="preserve"> </w:t>
            </w:r>
            <w:r>
              <w:t>процветания</w:t>
            </w:r>
            <w:r>
              <w:t xml:space="preserve"> </w:t>
            </w:r>
            <w:r>
              <w:t>в</w:t>
            </w:r>
            <w:r>
              <w:t xml:space="preserve"> </w:t>
            </w:r>
            <w:r>
              <w:t>США.</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435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Мировой</w:t>
            </w:r>
            <w:r>
              <w:t xml:space="preserve"> </w:t>
            </w:r>
            <w:r>
              <w:t>экономический</w:t>
            </w:r>
            <w:r>
              <w:t xml:space="preserve"> </w:t>
            </w:r>
            <w:r>
              <w:t>кризис</w:t>
            </w:r>
            <w:r>
              <w:t xml:space="preserve"> 1929 - 1933 </w:t>
            </w:r>
            <w:r>
              <w:t>гг.</w:t>
            </w:r>
            <w:r>
              <w:t xml:space="preserve"> </w:t>
            </w:r>
            <w:r>
              <w:t>и</w:t>
            </w:r>
            <w:r>
              <w:t xml:space="preserve"> </w:t>
            </w:r>
            <w:r>
              <w:t>начало</w:t>
            </w:r>
            <w:r>
              <w:t xml:space="preserve"> </w:t>
            </w:r>
            <w:r>
              <w:t>Великой</w:t>
            </w:r>
            <w:r>
              <w:t xml:space="preserve"> </w:t>
            </w:r>
            <w:r>
              <w:t>депрессии. Проявления и социально</w:t>
            </w:r>
            <w:r>
              <w:t>-</w:t>
            </w:r>
            <w:r>
              <w:t>политические последствия кризиса. "Новый курс" Ф.Д. Рузвельта (цель, мероприятия, итоги). Кейнсианство. Государственное регулирование э</w:t>
            </w:r>
            <w:r>
              <w:t>кономики. Альтернативные стратегии выхода из мирового экономического кризиса. Становление нацизма в Германии. Национал</w:t>
            </w:r>
            <w:r>
              <w:t xml:space="preserve">- </w:t>
            </w:r>
            <w:r>
              <w:t>социалистическая немецкая рабочая партия (НСДАП); А. Гитлер. Приход нацистов к власти. Нацистский режим в Германии (политическая система</w:t>
            </w:r>
            <w:r>
              <w:t>, экономическая политика, идеология). Нюрнбергские законы. Подготовка Германии</w:t>
            </w:r>
            <w:r>
              <w:t xml:space="preserve"> </w:t>
            </w:r>
            <w:r>
              <w:t>к</w:t>
            </w:r>
            <w:r>
              <w:t xml:space="preserve"> </w:t>
            </w:r>
            <w:r>
              <w:t>войне.</w:t>
            </w:r>
            <w:r>
              <w:t xml:space="preserve"> </w:t>
            </w:r>
            <w:r>
              <w:t>Установление</w:t>
            </w:r>
            <w:r>
              <w:t xml:space="preserve"> </w:t>
            </w:r>
            <w:r>
              <w:t>авторитарных</w:t>
            </w:r>
            <w:r>
              <w:t xml:space="preserve"> </w:t>
            </w:r>
            <w:r>
              <w:t>режимов</w:t>
            </w:r>
            <w:r>
              <w:t xml:space="preserve"> </w:t>
            </w:r>
            <w:r>
              <w:t>в</w:t>
            </w:r>
            <w:r>
              <w:t xml:space="preserve"> </w:t>
            </w:r>
            <w:r>
              <w:t>странах</w:t>
            </w:r>
            <w:r>
              <w:t xml:space="preserve"> </w:t>
            </w:r>
            <w:r>
              <w:t>Европы</w:t>
            </w:r>
            <w:r>
              <w:t xml:space="preserve"> </w:t>
            </w:r>
            <w:r>
              <w:t xml:space="preserve">в </w:t>
            </w:r>
            <w:r>
              <w:t>1920 - 1930-</w:t>
            </w:r>
            <w:r>
              <w:t>х гг. Борьба против угрозы фашизма. Тактика единого рабочего фронта и Народного фронта. Приход к власти</w:t>
            </w:r>
            <w:r>
              <w:t xml:space="preserve"> и политика правительств Народного фронта во Франции, Испании. Франкистский мятеж и гражданская война в Испании</w:t>
            </w:r>
            <w:r>
              <w:t xml:space="preserve"> </w:t>
            </w:r>
            <w:r>
              <w:t>(участники, основные сражения). Позиции европейских держав в отношении Испании. Советская помощь Испании. Оборона Мадрида. Поражение Испанской Р</w:t>
            </w:r>
            <w:r>
              <w:t>еспублики</w:t>
            </w:r>
            <w:r>
              <w:t xml:space="preserve"> </w:t>
            </w:r>
          </w:p>
        </w:tc>
      </w:tr>
      <w:tr w:rsidR="00F05CD3">
        <w:trPr>
          <w:trHeight w:val="26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41" w:lineRule="auto"/>
              <w:ind w:left="65" w:right="50"/>
            </w:pPr>
            <w:r>
              <w:t xml:space="preserve">Страны Азии, Латинской Америки в 1918 </w:t>
            </w:r>
            <w:r>
              <w:t>- 1930-</w:t>
            </w:r>
            <w:r>
              <w:t>е гг. Распад Османской империи. Провозглашение Турецкой Республики. Курс преобразований М. Кемаля</w:t>
            </w:r>
            <w:r>
              <w:t xml:space="preserve"> </w:t>
            </w:r>
            <w:r>
              <w:t>Ататюрка.</w:t>
            </w:r>
            <w:r>
              <w:t xml:space="preserve"> </w:t>
            </w:r>
            <w:r>
              <w:t>Страны</w:t>
            </w:r>
            <w:r>
              <w:t xml:space="preserve"> </w:t>
            </w:r>
            <w:r>
              <w:t>Восточной</w:t>
            </w:r>
            <w:r>
              <w:t xml:space="preserve"> </w:t>
            </w:r>
            <w:r>
              <w:t>и</w:t>
            </w:r>
            <w:r>
              <w:t xml:space="preserve"> </w:t>
            </w:r>
            <w:r>
              <w:t>Южной</w:t>
            </w:r>
            <w:r>
              <w:t xml:space="preserve"> </w:t>
            </w:r>
            <w:r>
              <w:t>Азии.</w:t>
            </w:r>
            <w:r>
              <w:t xml:space="preserve"> </w:t>
            </w:r>
            <w:r>
              <w:t>Революция</w:t>
            </w:r>
            <w:r>
              <w:t xml:space="preserve"> 1925 - 1927 </w:t>
            </w:r>
            <w:r>
              <w:t>гг. в Китае. Режим Чан Кайши и гражданская война с коммунистами. "Великий поход" Красной армии Китая. Национально</w:t>
            </w:r>
            <w:r>
              <w:t>-</w:t>
            </w:r>
            <w:r>
              <w:t>освободительное движение</w:t>
            </w:r>
            <w:r>
              <w:t xml:space="preserve"> </w:t>
            </w:r>
            <w:r>
              <w:t>в</w:t>
            </w:r>
            <w:r>
              <w:t xml:space="preserve"> </w:t>
            </w:r>
            <w:r>
              <w:t>Индии</w:t>
            </w:r>
            <w:r>
              <w:t xml:space="preserve"> </w:t>
            </w:r>
            <w:r>
              <w:t>в</w:t>
            </w:r>
            <w:r>
              <w:t xml:space="preserve"> 1919 - 1939 </w:t>
            </w:r>
            <w:r>
              <w:t>гг.</w:t>
            </w:r>
            <w:r>
              <w:t xml:space="preserve"> </w:t>
            </w:r>
            <w:r>
              <w:t>Индийский</w:t>
            </w:r>
            <w:r>
              <w:t xml:space="preserve"> </w:t>
            </w:r>
            <w:r>
              <w:t>национальный</w:t>
            </w:r>
            <w:r>
              <w:t xml:space="preserve"> </w:t>
            </w:r>
            <w:r>
              <w:t>конгресс.</w:t>
            </w:r>
            <w:r>
              <w:t xml:space="preserve"> </w:t>
            </w:r>
            <w:r>
              <w:t xml:space="preserve">М.К. Ганди. Мексиканская революция 1910 </w:t>
            </w:r>
            <w:r>
              <w:t xml:space="preserve">- </w:t>
            </w:r>
            <w:r>
              <w:t xml:space="preserve">1917 гг., ее итоги и значение. Реформы и революционные движения в латиноамериканских странах. </w:t>
            </w:r>
          </w:p>
          <w:p w:rsidR="00F05CD3" w:rsidRDefault="00D67A33">
            <w:pPr>
              <w:spacing w:after="0" w:line="259" w:lineRule="auto"/>
              <w:ind w:left="65"/>
              <w:jc w:val="left"/>
            </w:pPr>
            <w:r>
              <w:t>Народный фронт в Чили</w:t>
            </w:r>
            <w:r>
              <w:t xml:space="preserve"> </w:t>
            </w:r>
          </w:p>
        </w:tc>
      </w:tr>
      <w:tr w:rsidR="00F05CD3">
        <w:trPr>
          <w:trHeight w:val="380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5"/>
            </w:pPr>
            <w:r>
              <w:t xml:space="preserve">Международные отношения в 1920 </w:t>
            </w:r>
            <w:r>
              <w:t>- 1930-</w:t>
            </w:r>
            <w:r>
              <w:t>х гг. Версальская система 1920</w:t>
            </w:r>
            <w:r>
              <w:t>-</w:t>
            </w:r>
            <w:r>
              <w:t>х гг. Планы Дауэса и Юнга. Советское государство в международных отношениях в 1920</w:t>
            </w:r>
            <w:r>
              <w:t>-</w:t>
            </w:r>
            <w:r>
              <w:t>х гг. (Генуэзская конференция, соглашение в Рапалло, выход СССР из дипломатической изоляции). Пакт Бриана</w:t>
            </w:r>
            <w:r>
              <w:t>-</w:t>
            </w:r>
            <w:r>
              <w:t>Келлога. "Эра пацифизма". Нарастание агрессии в мире в 1930</w:t>
            </w:r>
            <w:r>
              <w:t>-</w:t>
            </w:r>
            <w:r>
              <w:t>х гг. А</w:t>
            </w:r>
            <w:r>
              <w:t xml:space="preserve">грессия Японии против Китая (1931 </w:t>
            </w:r>
            <w:r>
              <w:t xml:space="preserve">- </w:t>
            </w:r>
            <w:r>
              <w:t>1933). Итало</w:t>
            </w:r>
            <w:r>
              <w:t>-</w:t>
            </w:r>
            <w:r>
              <w:t>эфиопская война (1935). Инициативы СССР по созданию системы коллективной безопасности. Агрессивная политика Германии в Европе</w:t>
            </w:r>
            <w:r>
              <w:t xml:space="preserve"> </w:t>
            </w:r>
            <w:r>
              <w:t>(оккупация Рейнской зоны, аншлюс Австрии). Судетский</w:t>
            </w:r>
            <w:r>
              <w:t xml:space="preserve"> </w:t>
            </w:r>
            <w:r>
              <w:t>кризис. Мюнхенское соглашени</w:t>
            </w:r>
            <w:r>
              <w:t xml:space="preserve">е и его последствия. Политика "умиротворения" агрессора. Создание оси Берлин </w:t>
            </w:r>
            <w:r>
              <w:t xml:space="preserve">- </w:t>
            </w:r>
            <w:r>
              <w:t xml:space="preserve">Рим </w:t>
            </w:r>
            <w:r>
              <w:t xml:space="preserve">- </w:t>
            </w:r>
            <w:r>
              <w:t>Токио. Японо</w:t>
            </w:r>
            <w:r>
              <w:t xml:space="preserve">- </w:t>
            </w:r>
            <w:r>
              <w:t>китайская война. Советско</w:t>
            </w:r>
            <w:r>
              <w:t>-</w:t>
            </w:r>
            <w:r>
              <w:t>японские конфликты у озера Хасан и реки Халхин</w:t>
            </w:r>
            <w:r>
              <w:t>-</w:t>
            </w:r>
            <w:r>
              <w:t>Гол. Британско</w:t>
            </w:r>
            <w:r>
              <w:t>-</w:t>
            </w:r>
            <w:r>
              <w:t>франко</w:t>
            </w:r>
            <w:r>
              <w:t>-</w:t>
            </w:r>
            <w:r>
              <w:t>советские переговоры в Москве. Советско</w:t>
            </w:r>
            <w:r>
              <w:t xml:space="preserve">- </w:t>
            </w:r>
            <w:r>
              <w:t xml:space="preserve">германский договор о </w:t>
            </w:r>
            <w:r>
              <w:t>ненападении и его последствия</w:t>
            </w:r>
            <w:r>
              <w:t xml:space="preserve"> </w:t>
            </w:r>
          </w:p>
        </w:tc>
      </w:tr>
      <w:tr w:rsidR="00F05CD3">
        <w:trPr>
          <w:trHeight w:val="242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44" w:lineRule="auto"/>
              <w:ind w:left="65" w:right="62"/>
            </w:pPr>
            <w:r>
              <w:t>Развитие</w:t>
            </w:r>
            <w:r>
              <w:t xml:space="preserve"> </w:t>
            </w:r>
            <w:r>
              <w:t>культуры</w:t>
            </w:r>
            <w:r>
              <w:t xml:space="preserve"> </w:t>
            </w:r>
            <w:r>
              <w:t>в</w:t>
            </w:r>
            <w:r>
              <w:t xml:space="preserve"> 1914 - 1930-</w:t>
            </w:r>
            <w:r>
              <w:t>х</w:t>
            </w:r>
            <w:r>
              <w:t xml:space="preserve"> </w:t>
            </w:r>
            <w:r>
              <w:t>гг.</w:t>
            </w:r>
            <w:r>
              <w:t xml:space="preserve"> </w:t>
            </w:r>
            <w:r>
              <w:t>Научные</w:t>
            </w:r>
            <w:r>
              <w:t xml:space="preserve"> </w:t>
            </w:r>
            <w:r>
              <w:t>открытия</w:t>
            </w:r>
            <w:r>
              <w:t xml:space="preserve"> </w:t>
            </w:r>
            <w:r>
              <w:t>первых</w:t>
            </w:r>
            <w:r>
              <w:t xml:space="preserve"> </w:t>
            </w:r>
            <w:r>
              <w:t xml:space="preserve">десятилетий </w:t>
            </w:r>
            <w:r>
              <w:t xml:space="preserve">XX </w:t>
            </w:r>
            <w:r>
              <w:t>в.</w:t>
            </w:r>
            <w:r>
              <w:t xml:space="preserve"> </w:t>
            </w:r>
            <w:r>
              <w:t>(физика,</w:t>
            </w:r>
            <w:r>
              <w:t xml:space="preserve"> </w:t>
            </w:r>
            <w:r>
              <w:t>химия,</w:t>
            </w:r>
            <w:r>
              <w:t xml:space="preserve"> </w:t>
            </w:r>
            <w:r>
              <w:t>биология,</w:t>
            </w:r>
            <w:r>
              <w:t xml:space="preserve"> </w:t>
            </w:r>
            <w:r>
              <w:t>медицина</w:t>
            </w:r>
            <w:r>
              <w:t xml:space="preserve"> </w:t>
            </w:r>
            <w:r>
              <w:t>и</w:t>
            </w:r>
            <w:r>
              <w:t xml:space="preserve"> </w:t>
            </w:r>
            <w:r>
              <w:t>другие).</w:t>
            </w:r>
            <w:r>
              <w:t xml:space="preserve"> </w:t>
            </w:r>
            <w:r>
              <w:t xml:space="preserve">Технический прогресс в 1920 </w:t>
            </w:r>
            <w:r>
              <w:t>- 1930-</w:t>
            </w:r>
            <w:r>
              <w:t>х гг. Изменение облика городов.</w:t>
            </w:r>
            <w:r>
              <w:t xml:space="preserve"> </w:t>
            </w:r>
          </w:p>
          <w:p w:rsidR="00F05CD3" w:rsidRDefault="00D67A33">
            <w:pPr>
              <w:spacing w:after="0" w:line="240" w:lineRule="auto"/>
              <w:ind w:left="65" w:right="57"/>
            </w:pPr>
            <w:r>
              <w:t>"Потерянное поколение": т</w:t>
            </w:r>
            <w:r>
              <w:t xml:space="preserve">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w:t>
            </w:r>
            <w:r>
              <w:t>- 1930-</w:t>
            </w:r>
            <w:r>
              <w:t xml:space="preserve">х гг. Тоталитаризм и культура. </w:t>
            </w:r>
          </w:p>
          <w:p w:rsidR="00F05CD3" w:rsidRDefault="00D67A33">
            <w:pPr>
              <w:spacing w:after="0" w:line="259" w:lineRule="auto"/>
              <w:ind w:left="65"/>
              <w:jc w:val="left"/>
            </w:pPr>
            <w:r>
              <w:t>Массовая к</w:t>
            </w:r>
            <w:r>
              <w:t>ультура. Олимпийское движение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lastRenderedPageBreak/>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Вторая</w:t>
            </w:r>
            <w:r>
              <w:t xml:space="preserve"> </w:t>
            </w:r>
            <w:r>
              <w:t>мировая</w:t>
            </w:r>
            <w:r>
              <w:t xml:space="preserve"> </w:t>
            </w:r>
            <w:r>
              <w:t>война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Начало Второй</w:t>
            </w:r>
            <w:r>
              <w:t xml:space="preserve"> </w:t>
            </w:r>
            <w:r>
              <w:t>мировой</w:t>
            </w:r>
            <w:r>
              <w:t xml:space="preserve"> </w:t>
            </w:r>
            <w:r>
              <w:t>войны.</w:t>
            </w:r>
            <w:r>
              <w:t xml:space="preserve"> </w:t>
            </w:r>
            <w:r>
              <w:t>Причины Второй</w:t>
            </w:r>
            <w:r>
              <w:t xml:space="preserve"> </w:t>
            </w:r>
            <w:r>
              <w:t>мировой</w:t>
            </w:r>
            <w:r>
              <w:t xml:space="preserve"> </w:t>
            </w:r>
            <w:r>
              <w:t>войны.</w:t>
            </w:r>
            <w:r>
              <w:t xml:space="preserve"> </w:t>
            </w:r>
            <w:r>
              <w:t>Нападение Германии на Польшу и начало мировой войны. Стратегические планы главных</w:t>
            </w:r>
            <w:r>
              <w:t xml:space="preserve"> </w:t>
            </w:r>
            <w:r>
              <w:t>воюющих</w:t>
            </w:r>
            <w:r>
              <w:t xml:space="preserve"> </w:t>
            </w:r>
            <w:r>
              <w:t>сторон.</w:t>
            </w:r>
            <w:r>
              <w:t xml:space="preserve"> </w:t>
            </w:r>
            <w:r>
              <w:t>Разгром</w:t>
            </w:r>
            <w:r>
              <w:t xml:space="preserve"> </w:t>
            </w:r>
            <w:r>
              <w:t>Польши.</w:t>
            </w:r>
            <w:r>
              <w:t xml:space="preserve"> </w:t>
            </w:r>
            <w:r>
              <w:t>Блицкриг.</w:t>
            </w:r>
            <w:r>
              <w:t xml:space="preserve"> </w:t>
            </w:r>
            <w:r>
              <w:t>"Странная</w:t>
            </w:r>
            <w:r>
              <w:t xml:space="preserve"> </w:t>
            </w:r>
            <w:r>
              <w:t>война".</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7" w:lineRule="auto"/>
              <w:ind w:left="65"/>
            </w:pPr>
            <w:r>
              <w:t>Советско</w:t>
            </w:r>
            <w:r>
              <w:t>-</w:t>
            </w:r>
            <w:r>
              <w:t xml:space="preserve">финляндская война и ее международные последствия. Захват Германией Дании и Норвегии. Разгром Франции и ее союзников. Битва за </w:t>
            </w:r>
          </w:p>
          <w:p w:rsidR="00F05CD3" w:rsidRDefault="00D67A33">
            <w:pPr>
              <w:spacing w:after="0" w:line="259" w:lineRule="auto"/>
              <w:ind w:left="65"/>
              <w:jc w:val="left"/>
            </w:pPr>
            <w:r>
              <w:t>Британию. Агрессия Германии и ее союзников на Балканах</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w:t>
            </w:r>
            <w:r>
              <w:t xml:space="preserve"> </w:t>
            </w:r>
            <w:r>
              <w:t>на</w:t>
            </w:r>
            <w:r>
              <w:t xml:space="preserve"> </w:t>
            </w:r>
            <w:r>
              <w:t>советско</w:t>
            </w:r>
            <w:r>
              <w:t>-</w:t>
            </w:r>
            <w:r>
              <w:t>германском</w:t>
            </w:r>
            <w:r>
              <w:t xml:space="preserve"> </w:t>
            </w:r>
            <w:r>
              <w:t>фронте</w:t>
            </w:r>
            <w:r>
              <w:t xml:space="preserve"> </w:t>
            </w:r>
            <w:r>
              <w:t>в</w:t>
            </w:r>
            <w:r>
              <w:t xml:space="preserve"> 1941 </w:t>
            </w:r>
            <w:r>
              <w:t>г.</w:t>
            </w:r>
            <w:r>
              <w:t xml:space="preserve"> </w:t>
            </w:r>
            <w:r>
              <w:t>Нападе</w:t>
            </w:r>
            <w:r>
              <w:t>ние</w:t>
            </w:r>
            <w:r>
              <w:t xml:space="preserve"> </w:t>
            </w:r>
            <w:r>
              <w:t>японских</w:t>
            </w:r>
            <w:r>
              <w:t xml:space="preserve"> </w:t>
            </w:r>
            <w:r>
              <w:t>войск на Перл</w:t>
            </w:r>
            <w:r>
              <w:t>-</w:t>
            </w:r>
            <w:r>
              <w:t>Харбор, вступление США в войну. Формирование антигитлеровской коалиции. Ленд</w:t>
            </w:r>
            <w:r>
              <w:t>-</w:t>
            </w:r>
            <w:r>
              <w:t>лиз</w:t>
            </w:r>
            <w:r>
              <w:t xml:space="preserve"> </w:t>
            </w:r>
          </w:p>
        </w:tc>
      </w:tr>
      <w:tr w:rsidR="00F05CD3">
        <w:trPr>
          <w:trHeight w:val="131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7"/>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 xml:space="preserve">Коренной перелом в войне. Сталинградская битва. Курская битва. Война в </w:t>
            </w:r>
          </w:p>
          <w:p w:rsidR="00F05CD3" w:rsidRDefault="00D67A33">
            <w:pPr>
              <w:spacing w:after="1" w:line="239" w:lineRule="auto"/>
              <w:ind w:left="65"/>
            </w:pPr>
            <w:r>
              <w:t>Северной</w:t>
            </w:r>
            <w:r>
              <w:t xml:space="preserve"> </w:t>
            </w:r>
            <w:r>
              <w:t>Африке.</w:t>
            </w:r>
            <w:r>
              <w:t xml:space="preserve"> </w:t>
            </w:r>
            <w:r>
              <w:t>Высадка</w:t>
            </w:r>
            <w:r>
              <w:t xml:space="preserve"> </w:t>
            </w:r>
            <w:r>
              <w:t>союзнических</w:t>
            </w:r>
            <w:r>
              <w:t xml:space="preserve"> </w:t>
            </w:r>
            <w:r>
              <w:t>войск</w:t>
            </w:r>
            <w:r>
              <w:t xml:space="preserve"> </w:t>
            </w:r>
            <w:r>
              <w:t>в</w:t>
            </w:r>
            <w:r>
              <w:t xml:space="preserve"> </w:t>
            </w:r>
            <w:r>
              <w:t>Италии</w:t>
            </w:r>
            <w:r>
              <w:t xml:space="preserve"> </w:t>
            </w:r>
            <w:r>
              <w:t>и</w:t>
            </w:r>
            <w:r>
              <w:t xml:space="preserve"> </w:t>
            </w:r>
            <w:r>
              <w:t>падение</w:t>
            </w:r>
            <w:r>
              <w:t xml:space="preserve"> </w:t>
            </w:r>
            <w:r>
              <w:t xml:space="preserve">режима Муссолини. Перелом в войне на Тихом океане. Тегеранская конференция. </w:t>
            </w:r>
          </w:p>
          <w:p w:rsidR="00F05CD3" w:rsidRDefault="00D67A33">
            <w:pPr>
              <w:spacing w:after="0" w:line="259" w:lineRule="auto"/>
              <w:ind w:left="65"/>
              <w:jc w:val="left"/>
            </w:pPr>
            <w:r>
              <w:t>"Большая тройка"</w:t>
            </w:r>
            <w:r>
              <w:t xml:space="preserve"> </w:t>
            </w:r>
          </w:p>
        </w:tc>
      </w:tr>
      <w:tr w:rsidR="00F05CD3">
        <w:trPr>
          <w:trHeight w:val="380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Разгром Германии, Японии и их союзников. Открытие второго фронта в Европе,</w:t>
            </w:r>
            <w:r>
              <w:t xml:space="preserve"> </w:t>
            </w:r>
            <w:r>
              <w:t>наступление</w:t>
            </w:r>
            <w:r>
              <w:t xml:space="preserve"> </w:t>
            </w:r>
            <w:r>
              <w:t>союзников.</w:t>
            </w:r>
            <w:r>
              <w:t xml:space="preserve"> </w:t>
            </w:r>
            <w:r>
              <w:t>Военные</w:t>
            </w:r>
            <w:r>
              <w:t xml:space="preserve"> </w:t>
            </w:r>
            <w:r>
              <w:t>операции</w:t>
            </w:r>
            <w:r>
              <w:t xml:space="preserve"> </w:t>
            </w:r>
            <w:r>
              <w:t>Красной</w:t>
            </w:r>
            <w:r>
              <w:t xml:space="preserve"> </w:t>
            </w:r>
            <w:r>
              <w:t>Армии</w:t>
            </w:r>
            <w:r>
              <w:t xml:space="preserve"> </w:t>
            </w:r>
            <w:r>
              <w:t>в</w:t>
            </w:r>
            <w:r>
              <w:t xml:space="preserve"> 1944 - </w:t>
            </w:r>
            <w:r>
              <w:t>1945 гг., их роль в освобождении стран Европы. Восстания против оккупантов и их пособников в европейских странах. Конф</w:t>
            </w:r>
            <w:r>
              <w:t>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w:t>
            </w:r>
            <w:r>
              <w:t>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w:t>
            </w:r>
            <w:r>
              <w:t xml:space="preserve"> </w:t>
            </w:r>
            <w:r>
              <w:t>Квантунской армии. Капитуляция Японии. Нюрнбергский трибунал и Токийский процесс над военными пре</w:t>
            </w:r>
            <w:r>
              <w:t>ступниками Германии и Японии. Итоги Второй мировой войны</w:t>
            </w:r>
            <w:r>
              <w:t xml:space="preserve"> </w:t>
            </w:r>
          </w:p>
        </w:tc>
      </w:tr>
      <w:tr w:rsidR="00F05CD3">
        <w:trPr>
          <w:trHeight w:val="490"/>
        </w:trPr>
        <w:tc>
          <w:tcPr>
            <w:tcW w:w="9078"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ИСТОРИЯ</w:t>
            </w:r>
            <w:r>
              <w:t xml:space="preserve"> </w:t>
            </w:r>
            <w:r>
              <w:t>РОССИИ</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Россия</w:t>
            </w:r>
            <w:r>
              <w:t xml:space="preserve"> </w:t>
            </w:r>
            <w:r>
              <w:t>в</w:t>
            </w:r>
            <w:r>
              <w:t xml:space="preserve"> </w:t>
            </w:r>
            <w:r>
              <w:t>Первой</w:t>
            </w:r>
            <w:r>
              <w:t xml:space="preserve"> </w:t>
            </w:r>
            <w:r>
              <w:t>мировой</w:t>
            </w:r>
            <w:r>
              <w:t xml:space="preserve"> </w:t>
            </w:r>
            <w:r>
              <w:t>войне</w:t>
            </w:r>
            <w:r>
              <w:t xml:space="preserve"> (1914 - 1918)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Россия</w:t>
            </w:r>
            <w:r>
              <w:t xml:space="preserve"> </w:t>
            </w:r>
            <w:r>
              <w:t>и</w:t>
            </w:r>
            <w:r>
              <w:t xml:space="preserve"> </w:t>
            </w:r>
            <w:r>
              <w:t>мир</w:t>
            </w:r>
            <w:r>
              <w:t xml:space="preserve"> </w:t>
            </w:r>
            <w:r>
              <w:t>накануне</w:t>
            </w:r>
            <w:r>
              <w:t xml:space="preserve"> </w:t>
            </w:r>
            <w:r>
              <w:t>Первой</w:t>
            </w:r>
            <w:r>
              <w:t xml:space="preserve"> </w:t>
            </w:r>
            <w:r>
              <w:t>мировой</w:t>
            </w:r>
            <w:r>
              <w:t xml:space="preserve"> </w:t>
            </w:r>
            <w:r>
              <w:t>войны.</w:t>
            </w:r>
            <w:r>
              <w:t xml:space="preserve"> </w:t>
            </w:r>
            <w:r>
              <w:t>Вступление</w:t>
            </w:r>
            <w:r>
              <w:t xml:space="preserve"> </w:t>
            </w:r>
            <w:r>
              <w:t>России</w:t>
            </w:r>
            <w:r>
              <w:t xml:space="preserve"> </w:t>
            </w:r>
            <w:r>
              <w:t>в</w:t>
            </w:r>
            <w:r>
              <w:t xml:space="preserve"> </w:t>
            </w:r>
            <w:r>
              <w:t>войну. Геополитические и военно</w:t>
            </w:r>
            <w:r>
              <w:t>-</w:t>
            </w:r>
            <w:r>
              <w:t>стратегические планы командования</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4.2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Боевые действия на Австро</w:t>
            </w:r>
            <w:r>
              <w:t>-</w:t>
            </w:r>
            <w:r>
              <w:t>германском и Кавказском фронтах, взаимодействие с союзниками по Антанте. Брусиловский прорыв и его значение. Массовый</w:t>
            </w:r>
            <w:r>
              <w:t xml:space="preserve"> </w:t>
            </w:r>
            <w:r>
              <w:t>героизм</w:t>
            </w:r>
            <w:r>
              <w:t xml:space="preserve"> </w:t>
            </w:r>
            <w:r>
              <w:t>воинов.</w:t>
            </w:r>
            <w:r>
              <w:t xml:space="preserve"> </w:t>
            </w:r>
            <w:r>
              <w:t>Людские</w:t>
            </w:r>
            <w:r>
              <w:t xml:space="preserve"> </w:t>
            </w:r>
            <w:r>
              <w:t>потери. Политизация и</w:t>
            </w:r>
            <w:r>
              <w:t xml:space="preserve"> </w:t>
            </w:r>
            <w:r>
              <w:t>начало морального разложе</w:t>
            </w:r>
            <w:r>
              <w:t>ния армии</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Власть, экономика и общество в условиях войны. Милитаризация экономики. Формирование военно</w:t>
            </w:r>
            <w:r>
              <w:t>-</w:t>
            </w:r>
            <w:r>
              <w:t>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w:t>
            </w:r>
            <w:r>
              <w:t xml:space="preserve"> </w:t>
            </w:r>
            <w:r>
              <w:t>государством</w:t>
            </w:r>
            <w:r>
              <w:t xml:space="preserve"> </w:t>
            </w:r>
            <w:r>
              <w:t>карточной</w:t>
            </w:r>
            <w:r>
              <w:t xml:space="preserve"> </w:t>
            </w:r>
            <w:r>
              <w:t>системы</w:t>
            </w:r>
            <w:r>
              <w:t xml:space="preserve"> </w:t>
            </w:r>
            <w:r>
              <w:t>снабжения</w:t>
            </w:r>
            <w:r>
              <w:t xml:space="preserve"> </w:t>
            </w:r>
            <w:r>
              <w:t>в</w:t>
            </w:r>
            <w:r>
              <w:t xml:space="preserve"> </w:t>
            </w:r>
            <w:r>
              <w:t>городе</w:t>
            </w:r>
            <w:r>
              <w:t xml:space="preserve"> </w:t>
            </w:r>
            <w:r>
              <w:t>и</w:t>
            </w:r>
            <w:r>
              <w:t xml:space="preserve"> </w:t>
            </w:r>
            <w:r>
              <w:t>разверстки в деревне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4.4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Нарастание</w:t>
            </w:r>
            <w:r>
              <w:t xml:space="preserve"> </w:t>
            </w:r>
            <w:r>
              <w:t>экономического</w:t>
            </w:r>
            <w:r>
              <w:t xml:space="preserve"> </w:t>
            </w:r>
            <w:r>
              <w:t>кризиса</w:t>
            </w:r>
            <w:r>
              <w:t xml:space="preserve"> </w:t>
            </w:r>
            <w:r>
              <w:t>и</w:t>
            </w:r>
            <w:r>
              <w:t xml:space="preserve"> </w:t>
            </w:r>
            <w:r>
              <w:t>смена</w:t>
            </w:r>
            <w:r>
              <w:t xml:space="preserve"> </w:t>
            </w:r>
            <w:r>
              <w:t>общественных</w:t>
            </w:r>
            <w:r>
              <w:t xml:space="preserve"> </w:t>
            </w:r>
            <w:r>
              <w:t>настроений.</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w:t>
            </w:r>
            <w:r>
              <w:t>евистской пропаганды. Возрастание роли армии в жизни общества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Великая</w:t>
            </w:r>
            <w:r>
              <w:t xml:space="preserve"> </w:t>
            </w:r>
            <w:r>
              <w:t>российская революция</w:t>
            </w:r>
            <w:r>
              <w:t xml:space="preserve"> (1917 - 1922) </w:t>
            </w:r>
          </w:p>
        </w:tc>
      </w:tr>
      <w:tr w:rsidR="00F05CD3">
        <w:trPr>
          <w:trHeight w:val="26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8"/>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w:t>
            </w:r>
            <w:r>
              <w:t xml:space="preserve">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w:t>
            </w:r>
            <w:r>
              <w:t>и и их лидеры накануне революции</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 xml:space="preserve">Основные этапы и хронология революционных событий 1917 г. Февраль </w:t>
            </w:r>
            <w:r>
              <w:t xml:space="preserve">- </w:t>
            </w:r>
            <w:r>
              <w:t>март: восстание в Петрограде и падение монархии. Конец Российской империи.</w:t>
            </w:r>
            <w:r>
              <w:t xml:space="preserve"> </w:t>
            </w:r>
            <w:r>
              <w:t>Отклики</w:t>
            </w:r>
            <w:r>
              <w:t xml:space="preserve"> </w:t>
            </w:r>
            <w:r>
              <w:t>внутри</w:t>
            </w:r>
            <w:r>
              <w:t xml:space="preserve"> </w:t>
            </w:r>
            <w:r>
              <w:t>страны:</w:t>
            </w:r>
            <w:r>
              <w:t xml:space="preserve"> </w:t>
            </w:r>
            <w:r>
              <w:t>Москва,</w:t>
            </w:r>
            <w:r>
              <w:t xml:space="preserve"> </w:t>
            </w:r>
            <w:r>
              <w:t>периферия,</w:t>
            </w:r>
            <w:r>
              <w:t xml:space="preserve"> </w:t>
            </w:r>
            <w:r>
              <w:t>фронт,</w:t>
            </w:r>
            <w:r>
              <w:t xml:space="preserve"> </w:t>
            </w:r>
            <w:r>
              <w:t>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t xml:space="preserve"> </w:t>
            </w:r>
          </w:p>
        </w:tc>
      </w:tr>
      <w:tr w:rsidR="00F05CD3">
        <w:trPr>
          <w:trHeight w:val="103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Весна</w:t>
            </w:r>
            <w:r>
              <w:t xml:space="preserve"> - </w:t>
            </w:r>
            <w:r>
              <w:t>лето</w:t>
            </w:r>
            <w:r>
              <w:t xml:space="preserve"> 1917 </w:t>
            </w:r>
            <w:r>
              <w:t>г.:</w:t>
            </w:r>
            <w:r>
              <w:t xml:space="preserve"> </w:t>
            </w:r>
            <w:r>
              <w:t>зыбкое</w:t>
            </w:r>
            <w:r>
              <w:t xml:space="preserve"> </w:t>
            </w:r>
            <w:r>
              <w:t>равновесие</w:t>
            </w:r>
            <w:r>
              <w:t xml:space="preserve"> </w:t>
            </w:r>
            <w:r>
              <w:t>политических</w:t>
            </w:r>
            <w:r>
              <w:t xml:space="preserve"> </w:t>
            </w:r>
            <w:r>
              <w:t>сил</w:t>
            </w:r>
            <w:r>
              <w:t xml:space="preserve"> </w:t>
            </w:r>
            <w:r>
              <w:t>при</w:t>
            </w:r>
            <w:r>
              <w:t xml:space="preserve"> </w:t>
            </w:r>
            <w:r>
              <w:t>росте</w:t>
            </w:r>
            <w:r>
              <w:t xml:space="preserve"> </w:t>
            </w:r>
            <w:r>
              <w:t>влияния большевиков во глав</w:t>
            </w:r>
            <w:r>
              <w:t>е с В.И. Лениным. Июльский кризис и конец двоевластия. Восстановление патриаршества</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7" w:lineRule="auto"/>
              <w:ind w:left="65" w:right="59"/>
            </w:pPr>
            <w:r>
              <w:t xml:space="preserve">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w:t>
            </w:r>
          </w:p>
          <w:p w:rsidR="00F05CD3" w:rsidRDefault="00D67A33">
            <w:pPr>
              <w:spacing w:after="0" w:line="259" w:lineRule="auto"/>
              <w:ind w:left="65"/>
              <w:jc w:val="left"/>
            </w:pPr>
            <w:r>
              <w:t>В.И. Ленин как политический деятель</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lastRenderedPageBreak/>
              <w:t xml:space="preserve">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Первые</w:t>
            </w:r>
            <w:r>
              <w:t xml:space="preserve"> </w:t>
            </w:r>
            <w:r>
              <w:t>революционные</w:t>
            </w:r>
            <w:r>
              <w:t xml:space="preserve"> </w:t>
            </w:r>
            <w:r>
              <w:t>прео</w:t>
            </w:r>
            <w:r>
              <w:t>бразования</w:t>
            </w:r>
            <w:r>
              <w:t xml:space="preserve"> </w:t>
            </w:r>
            <w:r>
              <w:t>большевиков</w:t>
            </w:r>
            <w:r>
              <w:t xml:space="preserve"> </w:t>
            </w:r>
          </w:p>
        </w:tc>
      </w:tr>
      <w:tr w:rsidR="00F05CD3">
        <w:trPr>
          <w:trHeight w:val="131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w:t>
            </w:r>
            <w:r>
              <w:t>ва</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w:t>
            </w:r>
            <w:r>
              <w:t xml:space="preserve"> саботажем. Создание Высшего совета народного хозяйства (ВСНХ). Первая </w:t>
            </w:r>
            <w:r>
              <w:rPr>
                <w:color w:val="0000FF"/>
              </w:rPr>
              <w:t>Конституция</w:t>
            </w:r>
            <w:r>
              <w:rPr>
                <w:color w:val="0000FF"/>
              </w:rPr>
              <w:t xml:space="preserve"> </w:t>
            </w:r>
            <w:r>
              <w:t>РСФСР 1918 г.</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Гражданская война</w:t>
            </w:r>
            <w:r>
              <w:t xml:space="preserve"> </w:t>
            </w:r>
            <w:r>
              <w:t>и</w:t>
            </w:r>
            <w:r>
              <w:t xml:space="preserve"> </w:t>
            </w:r>
            <w:r>
              <w:t>ее последствия</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9"/>
            </w:pPr>
            <w:r>
              <w:t xml:space="preserve">Установление советской власти в центре и на местах осенью 1917 </w:t>
            </w:r>
            <w:r>
              <w:t xml:space="preserve">- </w:t>
            </w:r>
            <w:r>
              <w:t xml:space="preserve">весной </w:t>
            </w:r>
            <w:r>
              <w:t xml:space="preserve">1918 </w:t>
            </w:r>
            <w:r>
              <w:t>г.</w:t>
            </w:r>
            <w:r>
              <w:t xml:space="preserve"> </w:t>
            </w:r>
            <w:r>
              <w:t>Начало</w:t>
            </w:r>
            <w:r>
              <w:t xml:space="preserve"> </w:t>
            </w:r>
            <w:r>
              <w:t>формирования</w:t>
            </w:r>
            <w:r>
              <w:t xml:space="preserve"> </w:t>
            </w:r>
            <w:r>
              <w:t>основных</w:t>
            </w:r>
            <w:r>
              <w:t xml:space="preserve"> </w:t>
            </w:r>
            <w:r>
              <w:t>очагов</w:t>
            </w:r>
            <w:r>
              <w:t xml:space="preserve"> </w:t>
            </w:r>
            <w:r>
              <w:t>сопротивления</w:t>
            </w:r>
            <w:r>
              <w:t xml:space="preserve"> </w:t>
            </w:r>
            <w:r>
              <w:t>большевикам. Ситуация на Дону. Позиция Украинской Центральной рады. Восстание чехословацкого корпуса</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Гражданская война как общенациональная катастрофа. Человеческие потери. Причины, этапы и основные события Гражданской войны. В</w:t>
            </w:r>
            <w:r>
              <w:t>оенная интервенция</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r>
              <w:t xml:space="preserve"> </w:t>
            </w:r>
          </w:p>
        </w:tc>
      </w:tr>
      <w:tr w:rsidR="00F05CD3">
        <w:trPr>
          <w:trHeight w:val="270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w:t>
            </w:r>
            <w:r>
              <w:t>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w:t>
            </w:r>
            <w:r>
              <w:t xml:space="preserve"> </w:t>
            </w:r>
            <w:r>
              <w:t>победы</w:t>
            </w:r>
            <w:r>
              <w:t xml:space="preserve"> </w:t>
            </w:r>
            <w:r>
              <w:t>Красной</w:t>
            </w:r>
            <w:r>
              <w:t xml:space="preserve"> </w:t>
            </w:r>
            <w:r>
              <w:t>Армии</w:t>
            </w:r>
            <w:r>
              <w:t xml:space="preserve"> </w:t>
            </w:r>
            <w:r>
              <w:t>в</w:t>
            </w:r>
            <w:r>
              <w:t xml:space="preserve"> </w:t>
            </w:r>
            <w:r>
              <w:t>Гражданской</w:t>
            </w:r>
            <w:r>
              <w:t xml:space="preserve"> </w:t>
            </w:r>
            <w:r>
              <w:t>войне. Вопрос</w:t>
            </w:r>
            <w:r>
              <w:t xml:space="preserve"> </w:t>
            </w:r>
            <w:r>
              <w:t>о земле. Национальный фактор в Гражданской войн</w:t>
            </w:r>
            <w:r>
              <w:t>е. Декларация прав народов России и ее значение</w:t>
            </w:r>
            <w:r>
              <w:t xml:space="preserve"> </w:t>
            </w:r>
          </w:p>
        </w:tc>
      </w:tr>
      <w:tr w:rsidR="00F05CD3">
        <w:trPr>
          <w:trHeight w:val="131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0" w:right="56"/>
            </w:pPr>
            <w:r>
              <w:t>Особенности</w:t>
            </w:r>
            <w:r>
              <w:t xml:space="preserve"> </w:t>
            </w:r>
            <w:r>
              <w:t>Гражданской</w:t>
            </w:r>
            <w:r>
              <w:t xml:space="preserve"> </w:t>
            </w:r>
            <w:r>
              <w:t>войны</w:t>
            </w:r>
            <w:r>
              <w:t xml:space="preserve"> </w:t>
            </w:r>
            <w:r>
              <w:t>на</w:t>
            </w:r>
            <w:r>
              <w:t xml:space="preserve"> </w:t>
            </w:r>
            <w:r>
              <w:t>Украине,</w:t>
            </w:r>
            <w:r>
              <w:t xml:space="preserve"> </w:t>
            </w:r>
            <w:r>
              <w:t>в</w:t>
            </w:r>
            <w:r>
              <w:t xml:space="preserve"> </w:t>
            </w:r>
            <w:r>
              <w:t>Закавказье</w:t>
            </w:r>
            <w:r>
              <w:t xml:space="preserve"> </w:t>
            </w:r>
            <w:r>
              <w:t>и</w:t>
            </w:r>
            <w:r>
              <w:t xml:space="preserve"> </w:t>
            </w:r>
            <w:r>
              <w:t>Средней</w:t>
            </w:r>
            <w:r>
              <w:t xml:space="preserve"> </w:t>
            </w:r>
            <w:r>
              <w:t>Азии, в</w:t>
            </w:r>
            <w:r>
              <w:t xml:space="preserve"> </w:t>
            </w:r>
            <w:r>
              <w:t>Сибири</w:t>
            </w:r>
            <w:r>
              <w:t xml:space="preserve"> </w:t>
            </w:r>
            <w:r>
              <w:t>и</w:t>
            </w:r>
            <w:r>
              <w:t xml:space="preserve"> </w:t>
            </w:r>
            <w:r>
              <w:t>на</w:t>
            </w:r>
            <w:r>
              <w:t xml:space="preserve"> </w:t>
            </w:r>
            <w:r>
              <w:t>Дальнем</w:t>
            </w:r>
            <w:r>
              <w:t xml:space="preserve"> </w:t>
            </w:r>
            <w:r>
              <w:t>Востоке.</w:t>
            </w:r>
            <w:r>
              <w:t xml:space="preserve"> </w:t>
            </w:r>
            <w:r>
              <w:t>Польско</w:t>
            </w:r>
            <w:r>
              <w:t>-</w:t>
            </w:r>
            <w:r>
              <w:t>советская</w:t>
            </w:r>
            <w:r>
              <w:t xml:space="preserve"> </w:t>
            </w:r>
            <w:r>
              <w:t>война.</w:t>
            </w:r>
            <w:r>
              <w:t xml:space="preserve"> </w:t>
            </w:r>
            <w:r>
              <w:t>Поражение</w:t>
            </w:r>
            <w:r>
              <w:t xml:space="preserve"> </w:t>
            </w:r>
            <w:r>
              <w:t xml:space="preserve">армии Врангеля в Крыму. Эмиграция и формирование русского зарубежья. </w:t>
            </w:r>
          </w:p>
          <w:p w:rsidR="00F05CD3" w:rsidRDefault="00D67A33">
            <w:pPr>
              <w:spacing w:after="0" w:line="259" w:lineRule="auto"/>
              <w:ind w:left="0"/>
            </w:pPr>
            <w:r>
              <w:t xml:space="preserve">Последние отголоски Гражданской войны в регионах в конце 1921 </w:t>
            </w:r>
            <w:r>
              <w:t xml:space="preserve">- </w:t>
            </w:r>
            <w:r>
              <w:t>1922 г.</w:t>
            </w:r>
            <w:r>
              <w:t xml:space="preserve"> </w:t>
            </w:r>
          </w:p>
        </w:tc>
      </w:tr>
      <w:tr w:rsidR="00F05CD3">
        <w:trPr>
          <w:trHeight w:val="495"/>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Идеология</w:t>
            </w:r>
            <w:r>
              <w:t xml:space="preserve"> </w:t>
            </w:r>
            <w:r>
              <w:t>и</w:t>
            </w:r>
            <w:r>
              <w:t xml:space="preserve"> </w:t>
            </w:r>
            <w:r>
              <w:t>культура</w:t>
            </w:r>
            <w:r>
              <w:t xml:space="preserve"> </w:t>
            </w:r>
            <w:r>
              <w:t>Советской</w:t>
            </w:r>
            <w:r>
              <w:t xml:space="preserve"> </w:t>
            </w:r>
            <w:r>
              <w:t>России</w:t>
            </w:r>
            <w:r>
              <w:t xml:space="preserve"> </w:t>
            </w:r>
            <w:r>
              <w:t>периода</w:t>
            </w:r>
            <w:r>
              <w:t xml:space="preserve"> </w:t>
            </w:r>
            <w:r>
              <w:t>Гражданской</w:t>
            </w:r>
            <w:r>
              <w:t xml:space="preserve"> </w:t>
            </w:r>
            <w:r>
              <w:t>войны</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8.1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w:t>
            </w:r>
            <w:r>
              <w:t>организация</w:t>
            </w:r>
            <w:r>
              <w:t xml:space="preserve"> </w:t>
            </w:r>
            <w:r>
              <w:t>рабфаков.</w:t>
            </w:r>
            <w:r>
              <w:t xml:space="preserve"> </w:t>
            </w:r>
            <w:r>
              <w:t>Антирелигиозная</w:t>
            </w:r>
            <w:r>
              <w:t xml:space="preserve"> </w:t>
            </w:r>
            <w:r>
              <w:t>пропаганда</w:t>
            </w:r>
            <w:r>
              <w:t xml:space="preserve"> </w:t>
            </w:r>
            <w:r>
              <w:t>и</w:t>
            </w:r>
            <w:r>
              <w:t xml:space="preserve"> </w:t>
            </w:r>
            <w:r>
              <w:t>секуляризация</w:t>
            </w:r>
            <w:r>
              <w:t xml:space="preserve"> </w:t>
            </w:r>
            <w:r>
              <w:t>жизни общества.</w:t>
            </w:r>
            <w:r>
              <w:t xml:space="preserve"> </w:t>
            </w:r>
            <w:r>
              <w:t>Ликвидация</w:t>
            </w:r>
            <w:r>
              <w:t xml:space="preserve"> </w:t>
            </w:r>
            <w:r>
              <w:t>сословных</w:t>
            </w:r>
            <w:r>
              <w:t xml:space="preserve"> </w:t>
            </w:r>
            <w:r>
              <w:t>привилегий.</w:t>
            </w:r>
            <w:r>
              <w:t xml:space="preserve"> </w:t>
            </w:r>
            <w:r>
              <w:t>Законодательное</w:t>
            </w:r>
            <w:r>
              <w:t xml:space="preserve"> </w:t>
            </w:r>
            <w:r>
              <w:t>закрепление равноправия полов</w:t>
            </w:r>
            <w:r>
              <w:t xml:space="preserve"> </w:t>
            </w:r>
          </w:p>
        </w:tc>
      </w:tr>
      <w:tr w:rsidR="00F05CD3">
        <w:trPr>
          <w:trHeight w:val="131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8.3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Наш</w:t>
            </w:r>
            <w:r>
              <w:t xml:space="preserve"> </w:t>
            </w:r>
            <w:r>
              <w:t>край</w:t>
            </w:r>
            <w:r>
              <w:t xml:space="preserve"> </w:t>
            </w:r>
            <w:r>
              <w:t>в</w:t>
            </w:r>
            <w:r>
              <w:t xml:space="preserve"> 1914 - 1922 </w:t>
            </w:r>
            <w:r>
              <w:t>гг.</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СССР</w:t>
            </w:r>
            <w:r>
              <w:t xml:space="preserve"> </w:t>
            </w:r>
            <w:r>
              <w:t>в годы</w:t>
            </w:r>
            <w:r>
              <w:t xml:space="preserve"> </w:t>
            </w:r>
            <w:r>
              <w:t>новой</w:t>
            </w:r>
            <w:r>
              <w:t xml:space="preserve"> </w:t>
            </w:r>
            <w:r>
              <w:t>экономической</w:t>
            </w:r>
            <w:r>
              <w:t xml:space="preserve"> </w:t>
            </w:r>
            <w:r>
              <w:t>политики</w:t>
            </w:r>
            <w:r>
              <w:t xml:space="preserve"> </w:t>
            </w:r>
            <w:r>
              <w:t>(нэпа) (1921</w:t>
            </w:r>
            <w:r>
              <w:t xml:space="preserve"> - 1928) </w:t>
            </w:r>
          </w:p>
        </w:tc>
      </w:tr>
      <w:tr w:rsidR="00F05CD3">
        <w:trPr>
          <w:trHeight w:val="353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9.1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2" w:line="237" w:lineRule="auto"/>
              <w:ind w:left="0"/>
            </w:pPr>
            <w:r>
              <w:t>Катастрофические последствия Первой мировой и Гражданской войн. Демографическая ситуация в начале 1920</w:t>
            </w:r>
            <w:r>
              <w:t>-</w:t>
            </w:r>
            <w:r>
              <w:t xml:space="preserve">х гг. Экономическая разруха. </w:t>
            </w:r>
          </w:p>
          <w:p w:rsidR="00F05CD3" w:rsidRDefault="00D67A33">
            <w:pPr>
              <w:spacing w:after="9" w:line="239" w:lineRule="auto"/>
              <w:ind w:left="0" w:right="51"/>
            </w:pPr>
            <w:r>
              <w:t>Голод</w:t>
            </w:r>
            <w:r>
              <w:t xml:space="preserve"> 1921 - 1922 </w:t>
            </w:r>
            <w:r>
              <w:t>гг.</w:t>
            </w:r>
            <w:r>
              <w:t xml:space="preserve"> </w:t>
            </w:r>
            <w:r>
              <w:t>и</w:t>
            </w:r>
            <w:r>
              <w:t xml:space="preserve"> </w:t>
            </w:r>
            <w:r>
              <w:t>его</w:t>
            </w:r>
            <w:r>
              <w:t xml:space="preserve"> </w:t>
            </w:r>
            <w:r>
              <w:t>преодоление.</w:t>
            </w:r>
            <w:r>
              <w:t xml:space="preserve"> </w:t>
            </w:r>
            <w:r>
              <w:t>Реквизиция</w:t>
            </w:r>
            <w:r>
              <w:t xml:space="preserve"> </w:t>
            </w:r>
            <w:r>
              <w:t>церковного</w:t>
            </w:r>
            <w:r>
              <w:t xml:space="preserve"> </w:t>
            </w:r>
            <w:r>
              <w:t>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w:t>
            </w:r>
            <w:r>
              <w:t xml:space="preserve"> </w:t>
            </w:r>
            <w:r>
              <w:t>от "военного коммунизма" и переход к новой экономической полити</w:t>
            </w:r>
            <w:r>
              <w:t>ке (нэпу). Использование рыночных механизмов</w:t>
            </w:r>
            <w:r>
              <w:t xml:space="preserve"> </w:t>
            </w:r>
            <w:r>
              <w:t>и</w:t>
            </w:r>
            <w:r>
              <w:t xml:space="preserve"> </w:t>
            </w:r>
            <w:r>
              <w:t>товарно</w:t>
            </w:r>
            <w:r>
              <w:t>-</w:t>
            </w:r>
            <w:r>
              <w:t>денежных</w:t>
            </w:r>
            <w:r>
              <w:t xml:space="preserve"> </w:t>
            </w:r>
            <w:r>
              <w:t>отношений</w:t>
            </w:r>
            <w:r>
              <w:t xml:space="preserve"> </w:t>
            </w:r>
            <w:r>
              <w:t xml:space="preserve">для улучшения экономической ситуации. Замена продразверстки в деревне единым продналогом. </w:t>
            </w:r>
          </w:p>
          <w:p w:rsidR="00F05CD3" w:rsidRDefault="00D67A33">
            <w:pPr>
              <w:spacing w:after="0" w:line="259" w:lineRule="auto"/>
              <w:ind w:left="0" w:right="48"/>
            </w:pPr>
            <w:r>
              <w:t>Стимулирование</w:t>
            </w:r>
            <w:r>
              <w:t xml:space="preserve"> </w:t>
            </w:r>
            <w:r>
              <w:t>кооперации.</w:t>
            </w:r>
            <w:r>
              <w:t xml:space="preserve"> </w:t>
            </w:r>
            <w:r>
              <w:t>Финансовая</w:t>
            </w:r>
            <w:r>
              <w:t xml:space="preserve"> </w:t>
            </w:r>
            <w:r>
              <w:t>реформа</w:t>
            </w:r>
            <w:r>
              <w:t xml:space="preserve"> 1922 - 1924 </w:t>
            </w:r>
            <w:r>
              <w:t>гг.</w:t>
            </w:r>
            <w:r>
              <w:t xml:space="preserve"> </w:t>
            </w:r>
            <w:r>
              <w:t>Создание Госплана и разработк</w:t>
            </w:r>
            <w:r>
              <w:t>а годовых и пятилетних планов развития народного хозяйства.</w:t>
            </w:r>
            <w:r>
              <w:t xml:space="preserve"> </w:t>
            </w:r>
            <w:r>
              <w:t>Учреждение</w:t>
            </w:r>
            <w:r>
              <w:t xml:space="preserve"> </w:t>
            </w:r>
            <w:r>
              <w:t>в</w:t>
            </w:r>
            <w:r>
              <w:t xml:space="preserve"> </w:t>
            </w:r>
            <w:r>
              <w:t>СССР</w:t>
            </w:r>
            <w:r>
              <w:t xml:space="preserve"> </w:t>
            </w:r>
            <w:r>
              <w:t>звания</w:t>
            </w:r>
            <w:r>
              <w:t xml:space="preserve"> </w:t>
            </w:r>
            <w:r>
              <w:t>Героя</w:t>
            </w:r>
            <w:r>
              <w:t xml:space="preserve"> </w:t>
            </w:r>
            <w:r>
              <w:t>Труда</w:t>
            </w:r>
            <w:r>
              <w:t xml:space="preserve"> (1927 </w:t>
            </w:r>
            <w:r>
              <w:t>г.,</w:t>
            </w:r>
            <w:r>
              <w:t xml:space="preserve"> </w:t>
            </w:r>
            <w:r>
              <w:t>с</w:t>
            </w:r>
            <w:r>
              <w:t xml:space="preserve"> 1938 </w:t>
            </w:r>
            <w:r>
              <w:t>г.</w:t>
            </w:r>
            <w:r>
              <w:t xml:space="preserve"> - </w:t>
            </w:r>
            <w:r>
              <w:t>Герой</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Социалистического</w:t>
            </w:r>
            <w:r>
              <w:t xml:space="preserve"> </w:t>
            </w:r>
            <w:r>
              <w:t>Труда)</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 xml:space="preserve">Предпосылки и значение образования СССР. Принятие </w:t>
            </w:r>
            <w:r>
              <w:rPr>
                <w:color w:val="0000FF"/>
              </w:rPr>
              <w:t>Конституции</w:t>
            </w:r>
            <w:r>
              <w:rPr>
                <w:color w:val="0000FF"/>
              </w:rPr>
              <w:t xml:space="preserve"> </w:t>
            </w:r>
            <w:r>
              <w:t>СССР 1924 г. Ситуация в Закавказье и Средней Азии. Создание новых национальных</w:t>
            </w:r>
            <w:r>
              <w:t xml:space="preserve"> </w:t>
            </w:r>
            <w:r>
              <w:t>образований</w:t>
            </w:r>
            <w:r>
              <w:t xml:space="preserve"> </w:t>
            </w:r>
            <w:r>
              <w:t>в</w:t>
            </w:r>
            <w:r>
              <w:t xml:space="preserve"> 1920-</w:t>
            </w:r>
            <w:r>
              <w:t>е</w:t>
            </w:r>
            <w:r>
              <w:t xml:space="preserve"> </w:t>
            </w:r>
            <w:r>
              <w:t>гг.</w:t>
            </w:r>
            <w:r>
              <w:t xml:space="preserve"> </w:t>
            </w:r>
            <w:r>
              <w:t>Политика</w:t>
            </w:r>
            <w:r>
              <w:t xml:space="preserve"> </w:t>
            </w:r>
            <w:r>
              <w:t>"коренизации"</w:t>
            </w:r>
            <w:r>
              <w:t xml:space="preserve"> </w:t>
            </w:r>
            <w:r>
              <w:t>и</w:t>
            </w:r>
            <w:r>
              <w:t xml:space="preserve"> </w:t>
            </w:r>
            <w:r>
              <w:t>борьба</w:t>
            </w:r>
            <w:r>
              <w:t xml:space="preserve"> </w:t>
            </w:r>
            <w:r>
              <w:t>по вопросу о национальном строительстве</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3" w:line="237" w:lineRule="auto"/>
              <w:ind w:left="65" w:right="62"/>
            </w:pPr>
            <w:r>
              <w:t>Ликвидация небольшевистских партий и установление в СССР однопартийной по</w:t>
            </w:r>
            <w:r>
              <w:t xml:space="preserve">литической системы. Смерть В.И. Ленина и борьба за власть. Ситуация в партии и возрастание роли партийного аппарата. </w:t>
            </w:r>
          </w:p>
          <w:p w:rsidR="00F05CD3" w:rsidRDefault="00D67A33">
            <w:pPr>
              <w:spacing w:after="0" w:line="259" w:lineRule="auto"/>
              <w:ind w:left="65"/>
              <w:jc w:val="left"/>
            </w:pPr>
            <w:r>
              <w:t>Ликвидация оппозиции внутри ВКП(б)</w:t>
            </w:r>
            <w:r>
              <w:t xml:space="preserve"> </w:t>
            </w:r>
            <w:r>
              <w:t>к концу 1920</w:t>
            </w:r>
            <w:r>
              <w:t>-</w:t>
            </w:r>
            <w:r>
              <w:t>х гг.</w:t>
            </w:r>
            <w:r>
              <w:t xml:space="preserve"> </w:t>
            </w:r>
          </w:p>
        </w:tc>
      </w:tr>
      <w:tr w:rsidR="00F05CD3">
        <w:trPr>
          <w:trHeight w:val="215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9.4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8" w:lineRule="auto"/>
              <w:ind w:left="65" w:right="62"/>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w:t>
            </w:r>
            <w:r>
              <w:t xml:space="preserve"> </w:t>
            </w:r>
            <w:r>
              <w:t>и детства. Борьба с беспризорностью и преступностью. Меры по сокращению безработицы. Положение бывш</w:t>
            </w:r>
            <w:r>
              <w:t xml:space="preserve">их представителей "эксплуататорских классов". Деревенский социум: кулаки, середняки и бедняки. Сельскохозяйственные коммуны, артели и </w:t>
            </w:r>
          </w:p>
          <w:p w:rsidR="00F05CD3" w:rsidRDefault="00D67A33">
            <w:pPr>
              <w:spacing w:after="0" w:line="259" w:lineRule="auto"/>
              <w:ind w:left="65"/>
              <w:jc w:val="left"/>
            </w:pPr>
            <w:r>
              <w:t>Товарищества по совместной обработке земли (ТОЗы)</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Советский</w:t>
            </w:r>
            <w:r>
              <w:t xml:space="preserve"> </w:t>
            </w:r>
            <w:r>
              <w:t>Союз</w:t>
            </w:r>
            <w:r>
              <w:t xml:space="preserve"> </w:t>
            </w:r>
            <w:r>
              <w:t>в</w:t>
            </w:r>
            <w:r>
              <w:t xml:space="preserve"> 1929 - 1941 </w:t>
            </w:r>
            <w:r>
              <w:t>гг.</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"Великий перелом". Перестройка экономики на основе командного администрирования.</w:t>
            </w:r>
            <w:r>
              <w:t xml:space="preserve"> </w:t>
            </w:r>
            <w:r>
              <w:t>Форсированная</w:t>
            </w:r>
            <w:r>
              <w:t xml:space="preserve"> </w:t>
            </w:r>
            <w:r>
              <w:t>индустриализация.</w:t>
            </w:r>
            <w:r>
              <w:t xml:space="preserve"> </w:t>
            </w:r>
            <w:r>
              <w:t>Создание</w:t>
            </w:r>
            <w:r>
              <w:t xml:space="preserve"> </w:t>
            </w:r>
            <w:r>
              <w:t>рабочих</w:t>
            </w:r>
            <w:r>
              <w:t xml:space="preserve"> </w:t>
            </w:r>
            <w:r>
              <w:t xml:space="preserve">и инженерных кадров. Социалистическое соревнование. Ударники и стахановцы. Ликвидация частной торговли и предпринимательства. </w:t>
            </w:r>
            <w:r>
              <w:t>Кризис снабжения и введение карточной системы</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1" w:line="238" w:lineRule="auto"/>
              <w:ind w:left="65"/>
            </w:pPr>
            <w:r>
              <w:t xml:space="preserve">Коллективизация сельского хозяйства и ее трагические последствия. Раскулачивание. Сопротивление крестьян. Становление колхозного строя. </w:t>
            </w:r>
          </w:p>
          <w:p w:rsidR="00F05CD3" w:rsidRDefault="00D67A33">
            <w:pPr>
              <w:spacing w:after="0" w:line="259" w:lineRule="auto"/>
              <w:ind w:left="65"/>
              <w:jc w:val="left"/>
            </w:pPr>
            <w:r>
              <w:t>Создание</w:t>
            </w:r>
            <w:r>
              <w:t xml:space="preserve"> </w:t>
            </w:r>
            <w:r>
              <w:t>машинно</w:t>
            </w:r>
            <w:r>
              <w:t>-</w:t>
            </w:r>
            <w:r>
              <w:t>тракторных</w:t>
            </w:r>
            <w:r>
              <w:t xml:space="preserve"> </w:t>
            </w:r>
            <w:r>
              <w:t>станций</w:t>
            </w:r>
            <w:r>
              <w:t xml:space="preserve"> </w:t>
            </w:r>
            <w:r>
              <w:t>(МТС).</w:t>
            </w:r>
            <w:r>
              <w:t xml:space="preserve"> </w:t>
            </w:r>
            <w:r>
              <w:t>Голод</w:t>
            </w:r>
            <w:r>
              <w:t xml:space="preserve"> </w:t>
            </w:r>
            <w:r>
              <w:t>в</w:t>
            </w:r>
            <w:r>
              <w:t xml:space="preserve"> </w:t>
            </w:r>
            <w:r>
              <w:t>СССР</w:t>
            </w:r>
            <w:r>
              <w:t xml:space="preserve"> </w:t>
            </w:r>
            <w:r>
              <w:t>в</w:t>
            </w:r>
            <w:r>
              <w:t xml:space="preserve"> 1932 - 1933 </w:t>
            </w:r>
            <w:r>
              <w:t>гг. как следствие коллективизации</w:t>
            </w:r>
            <w:r>
              <w:t xml:space="preserve"> </w:t>
            </w:r>
          </w:p>
        </w:tc>
      </w:tr>
      <w:tr w:rsidR="00F05CD3">
        <w:trPr>
          <w:trHeight w:val="187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7"/>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w:t>
            </w:r>
            <w:r>
              <w:t xml:space="preserve"> </w:t>
            </w:r>
            <w:r>
              <w:t>Ужесточение трудового законодательства. Р</w:t>
            </w:r>
            <w:r>
              <w:t>езультаты, цена и издержки модернизации. Превращение СССР в аграрно</w:t>
            </w:r>
            <w:r>
              <w:t xml:space="preserve">- </w:t>
            </w:r>
            <w:r>
              <w:t>индустриальную державу. Ликвидация безработицы</w:t>
            </w:r>
            <w:r>
              <w:t xml:space="preserve"> </w:t>
            </w:r>
          </w:p>
        </w:tc>
      </w:tr>
      <w:tr w:rsidR="00F05CD3">
        <w:trPr>
          <w:trHeight w:val="26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Утверждение культа личности Сталина. Партийные органы как инструмент сталинской политики. Органы госбезопасности и их роль в поддерж</w:t>
            </w:r>
            <w:r>
              <w:t xml:space="preserve">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w:t>
            </w:r>
            <w:r>
              <w:t xml:space="preserve">- </w:t>
            </w:r>
            <w:r>
              <w:t>1938 гг. Результаты репрессий</w:t>
            </w:r>
            <w:r>
              <w:t xml:space="preserve"> </w:t>
            </w:r>
            <w:r>
              <w:t>на</w:t>
            </w:r>
            <w:r>
              <w:t xml:space="preserve"> </w:t>
            </w:r>
            <w:r>
              <w:t>уровне</w:t>
            </w:r>
            <w:r>
              <w:t xml:space="preserve"> </w:t>
            </w:r>
            <w:r>
              <w:t>регионов</w:t>
            </w:r>
            <w:r>
              <w:t xml:space="preserve"> </w:t>
            </w:r>
            <w:r>
              <w:t>и</w:t>
            </w:r>
            <w:r>
              <w:t xml:space="preserve"> </w:t>
            </w:r>
            <w:r>
              <w:t>национальных</w:t>
            </w:r>
            <w:r>
              <w:t xml:space="preserve"> </w:t>
            </w:r>
            <w:r>
              <w:t>респуб</w:t>
            </w:r>
            <w:r>
              <w:t>лик.</w:t>
            </w:r>
            <w:r>
              <w:t xml:space="preserve"> </w:t>
            </w:r>
            <w:r>
              <w:t>Репрессии</w:t>
            </w:r>
            <w:r>
              <w:t xml:space="preserve"> </w:t>
            </w:r>
            <w:r>
              <w:t>против священнослужителей. ГУЛАГ. Роль принудительного труда в осуществлении индустриализации и в освоении труднодоступных территорий</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Советская</w:t>
            </w:r>
            <w:r>
              <w:t xml:space="preserve"> </w:t>
            </w:r>
            <w:r>
              <w:t>социальная</w:t>
            </w:r>
            <w:r>
              <w:t xml:space="preserve"> </w:t>
            </w:r>
            <w:r>
              <w:t>и</w:t>
            </w:r>
            <w:r>
              <w:t xml:space="preserve"> </w:t>
            </w:r>
            <w:r>
              <w:t>национальная</w:t>
            </w:r>
            <w:r>
              <w:t xml:space="preserve"> </w:t>
            </w:r>
            <w:r>
              <w:t>политика</w:t>
            </w:r>
            <w:r>
              <w:t xml:space="preserve"> 1930-</w:t>
            </w:r>
            <w:r>
              <w:t>х</w:t>
            </w:r>
            <w:r>
              <w:t xml:space="preserve"> </w:t>
            </w:r>
            <w:r>
              <w:t>гг.</w:t>
            </w:r>
            <w:r>
              <w:t xml:space="preserve"> </w:t>
            </w:r>
            <w:r>
              <w:t>Пропаганда</w:t>
            </w:r>
            <w:r>
              <w:t xml:space="preserve"> </w:t>
            </w:r>
            <w:r>
              <w:t xml:space="preserve">и реальные достижения. </w:t>
            </w:r>
            <w:r>
              <w:rPr>
                <w:color w:val="0000FF"/>
              </w:rPr>
              <w:t>Конституция</w:t>
            </w:r>
            <w:r>
              <w:rPr>
                <w:color w:val="0000FF"/>
              </w:rPr>
              <w:t xml:space="preserve"> </w:t>
            </w:r>
            <w:r>
              <w:t>СССР 1936 г.</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Культурное</w:t>
            </w:r>
            <w:r>
              <w:t xml:space="preserve"> </w:t>
            </w:r>
            <w:r>
              <w:t>пространство</w:t>
            </w:r>
            <w:r>
              <w:t xml:space="preserve"> </w:t>
            </w:r>
            <w:r>
              <w:t>советского</w:t>
            </w:r>
            <w:r>
              <w:t xml:space="preserve"> </w:t>
            </w:r>
            <w:r>
              <w:t>общества</w:t>
            </w:r>
            <w:r>
              <w:t xml:space="preserve"> </w:t>
            </w:r>
            <w:r>
              <w:t>в</w:t>
            </w:r>
            <w:r>
              <w:t xml:space="preserve"> 1920 - 1930-</w:t>
            </w:r>
            <w:r>
              <w:t>е</w:t>
            </w:r>
            <w:r>
              <w:t xml:space="preserve"> </w:t>
            </w:r>
            <w:r>
              <w:t>гг.</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297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lastRenderedPageBreak/>
              <w:t xml:space="preserve">11.1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w:t>
            </w:r>
            <w:r>
              <w:t>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w:t>
            </w:r>
            <w:r>
              <w:t>ности и смена алфавитов. Деятельность Наркомпроса. Рабфаки. Культура и идеология</w:t>
            </w:r>
            <w:r>
              <w:t xml:space="preserve"> </w:t>
            </w:r>
          </w:p>
        </w:tc>
      </w:tr>
      <w:tr w:rsidR="00F05CD3">
        <w:trPr>
          <w:trHeight w:val="601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0" w:right="57"/>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w:t>
            </w:r>
            <w:r>
              <w:t xml:space="preserve"> и научно</w:t>
            </w:r>
            <w:r>
              <w:t xml:space="preserve">- </w:t>
            </w:r>
            <w:r>
              <w:t>инженерного труда. Учреждение звания Героя Советского Союза (1934) и первые награждения.</w:t>
            </w:r>
            <w:r>
              <w:t xml:space="preserve"> </w:t>
            </w:r>
          </w:p>
          <w:p w:rsidR="00F05CD3" w:rsidRDefault="00D67A33">
            <w:pPr>
              <w:spacing w:after="6" w:line="238" w:lineRule="auto"/>
              <w:ind w:left="0" w:right="59"/>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w:t>
            </w:r>
            <w:r>
              <w:t>ры и искусства. Создание творческих союзов и их роль в пропаганде советской культуры. Социалистический реализм. Литература и кинематограф 1930</w:t>
            </w:r>
            <w:r>
              <w:t>-</w:t>
            </w:r>
            <w:r>
              <w:t>х гг.</w:t>
            </w:r>
            <w:r>
              <w:t xml:space="preserve"> </w:t>
            </w:r>
          </w:p>
          <w:p w:rsidR="00F05CD3" w:rsidRDefault="00D67A33">
            <w:pPr>
              <w:spacing w:after="0" w:line="259" w:lineRule="auto"/>
              <w:ind w:left="0"/>
            </w:pPr>
            <w:r>
              <w:t>Наука в 1930</w:t>
            </w:r>
            <w:r>
              <w:t>-</w:t>
            </w:r>
            <w:r>
              <w:t>е гг. Академия наук СССР. Создание новых</w:t>
            </w:r>
            <w:r>
              <w:t xml:space="preserve"> </w:t>
            </w:r>
            <w:r>
              <w:t xml:space="preserve">научных центров. </w:t>
            </w:r>
          </w:p>
          <w:p w:rsidR="00F05CD3" w:rsidRDefault="00D67A33">
            <w:pPr>
              <w:spacing w:after="0" w:line="239" w:lineRule="auto"/>
              <w:ind w:left="0"/>
            </w:pPr>
            <w:r>
              <w:t>Выдающиеся ученые и конструкторы г</w:t>
            </w:r>
            <w:r>
              <w:t>ражданской и военной техники. Формирование национальной интеллигенции.</w:t>
            </w:r>
            <w:r>
              <w:t xml:space="preserve"> </w:t>
            </w:r>
          </w:p>
          <w:p w:rsidR="00F05CD3" w:rsidRDefault="00D67A33">
            <w:pPr>
              <w:spacing w:after="0" w:line="259" w:lineRule="auto"/>
              <w:ind w:left="0" w:right="48"/>
            </w:pPr>
            <w:r>
              <w:t>Повседневность 1930</w:t>
            </w:r>
            <w:r>
              <w:t>-</w:t>
            </w:r>
            <w:r>
              <w:t>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w:t>
            </w:r>
            <w:r>
              <w:t>ужденного переселения и миграции населения. Жилищная проблема. Коллективные формы</w:t>
            </w:r>
            <w:r>
              <w:t xml:space="preserve"> </w:t>
            </w:r>
            <w:r>
              <w:t>быта. Возвращение</w:t>
            </w:r>
            <w:r>
              <w:t xml:space="preserve"> </w:t>
            </w:r>
            <w:r>
              <w:t>к</w:t>
            </w:r>
            <w:r>
              <w:t xml:space="preserve"> </w:t>
            </w:r>
            <w:r>
              <w:t>традиционным</w:t>
            </w:r>
            <w:r>
              <w:t xml:space="preserve"> </w:t>
            </w:r>
            <w:r>
              <w:t>ценностям</w:t>
            </w:r>
            <w:r>
              <w:t xml:space="preserve"> </w:t>
            </w:r>
            <w:r>
              <w:t>в</w:t>
            </w:r>
            <w:r>
              <w:t xml:space="preserve"> </w:t>
            </w:r>
            <w:r>
              <w:t>середине</w:t>
            </w:r>
            <w:r>
              <w:t xml:space="preserve"> 1930-</w:t>
            </w:r>
            <w:r>
              <w:t>х</w:t>
            </w:r>
            <w:r>
              <w:t xml:space="preserve"> </w:t>
            </w:r>
            <w:r>
              <w:t>гг. Досуг в городе. Пионерия и комсомол. Военно</w:t>
            </w:r>
            <w:r>
              <w:t>-</w:t>
            </w:r>
            <w:r>
              <w:t>спортивные организации. Материнство и детство в 1930</w:t>
            </w:r>
            <w:r>
              <w:t>-</w:t>
            </w:r>
            <w:r>
              <w:t xml:space="preserve">е гг. Жизнь </w:t>
            </w:r>
            <w:r>
              <w:t>в деревне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Внешняя политика</w:t>
            </w:r>
            <w:r>
              <w:t xml:space="preserve"> </w:t>
            </w:r>
            <w:r>
              <w:t>СССР в</w:t>
            </w:r>
            <w:r>
              <w:t xml:space="preserve"> 1920 - 1930-</w:t>
            </w:r>
            <w:r>
              <w:t>е</w:t>
            </w:r>
            <w:r>
              <w:t xml:space="preserve"> </w:t>
            </w:r>
            <w:r>
              <w:t>гг.</w:t>
            </w:r>
            <w:r>
              <w:t xml:space="preserve"> </w:t>
            </w:r>
          </w:p>
        </w:tc>
      </w:tr>
      <w:tr w:rsidR="00F05CD3">
        <w:trPr>
          <w:trHeight w:val="131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Возрастание угрозы мировой войны. Попытки организовать систему коллективной</w:t>
            </w:r>
            <w:r>
              <w:t xml:space="preserve"> </w:t>
            </w:r>
            <w:r>
              <w:t>безопасности</w:t>
            </w:r>
            <w:r>
              <w:t xml:space="preserve"> </w:t>
            </w:r>
            <w:r>
              <w:t>в</w:t>
            </w:r>
            <w:r>
              <w:t xml:space="preserve"> </w:t>
            </w:r>
            <w:r>
              <w:t>Европе.</w:t>
            </w:r>
            <w:r>
              <w:t xml:space="preserve"> </w:t>
            </w:r>
            <w:r>
              <w:t>Советские</w:t>
            </w:r>
            <w:r>
              <w:t xml:space="preserve"> </w:t>
            </w:r>
            <w:r>
              <w:t>добровольцы</w:t>
            </w:r>
            <w:r>
              <w:t xml:space="preserve"> </w:t>
            </w:r>
            <w:r>
              <w:t>в</w:t>
            </w:r>
            <w:r>
              <w:t xml:space="preserve"> </w:t>
            </w:r>
            <w:r>
              <w:t>Испании</w:t>
            </w:r>
            <w:r>
              <w:t xml:space="preserve"> </w:t>
            </w:r>
            <w:r>
              <w:t>и</w:t>
            </w:r>
            <w:r>
              <w:t xml:space="preserve"> </w:t>
            </w:r>
            <w:r>
              <w:t>в Китае. Вооруженные конфликты на озере Хасан, реке Халхин</w:t>
            </w:r>
            <w:r>
              <w:t>-</w:t>
            </w:r>
            <w:r>
              <w:t>Гол</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lastRenderedPageBreak/>
              <w:t xml:space="preserve">12.3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 xml:space="preserve">СССР накануне Великой Отечественной войны. Мюнхенский договор 1938 </w:t>
            </w:r>
          </w:p>
          <w:p w:rsidR="00F05CD3" w:rsidRDefault="00D67A33">
            <w:pPr>
              <w:spacing w:after="2" w:line="239" w:lineRule="auto"/>
              <w:ind w:left="0" w:right="55"/>
            </w:pPr>
            <w:r>
              <w:t xml:space="preserve">г. и угроза международной изоляции СССР. Заключение </w:t>
            </w:r>
            <w:r>
              <w:rPr>
                <w:color w:val="0000FF"/>
              </w:rPr>
              <w:t>договора</w:t>
            </w:r>
            <w:r>
              <w:rPr>
                <w:color w:val="0000FF"/>
              </w:rPr>
              <w:t xml:space="preserve"> </w:t>
            </w:r>
            <w:r>
              <w:t xml:space="preserve">о ненападении между СССР и Германией в 1939 г. Зимняя война с Финляндией. Включение в состав СССР Латвии, Литвы и Эстонии; </w:t>
            </w:r>
          </w:p>
          <w:p w:rsidR="00F05CD3" w:rsidRDefault="00D67A33">
            <w:pPr>
              <w:spacing w:after="0" w:line="259" w:lineRule="auto"/>
              <w:ind w:left="0"/>
            </w:pPr>
            <w:r>
              <w:t>Бессарабии,</w:t>
            </w:r>
            <w:r>
              <w:t xml:space="preserve"> </w:t>
            </w:r>
            <w:r>
              <w:t>Северной</w:t>
            </w:r>
            <w:r>
              <w:t xml:space="preserve"> </w:t>
            </w:r>
            <w:r>
              <w:t>Буковины,</w:t>
            </w:r>
            <w:r>
              <w:t xml:space="preserve"> </w:t>
            </w:r>
            <w:r>
              <w:t>Западной</w:t>
            </w:r>
            <w:r>
              <w:t xml:space="preserve"> </w:t>
            </w:r>
            <w:r>
              <w:t>Украины</w:t>
            </w:r>
            <w:r>
              <w:t xml:space="preserve"> </w:t>
            </w:r>
            <w:r>
              <w:t>и</w:t>
            </w:r>
            <w:r>
              <w:t xml:space="preserve"> </w:t>
            </w:r>
            <w:r>
              <w:t>Западной</w:t>
            </w:r>
            <w:r>
              <w:t xml:space="preserve"> </w:t>
            </w:r>
            <w:r>
              <w:t xml:space="preserve">Белоруссии. </w:t>
            </w:r>
          </w:p>
          <w:p w:rsidR="00F05CD3" w:rsidRDefault="00D67A33">
            <w:pPr>
              <w:spacing w:after="0" w:line="259" w:lineRule="auto"/>
              <w:ind w:left="0"/>
              <w:jc w:val="left"/>
            </w:pPr>
            <w:r>
              <w:t>Катынская трагедия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jc w:val="center"/>
            </w:pPr>
            <w:r>
              <w:t xml:space="preserve">12.4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Наш</w:t>
            </w:r>
            <w:r>
              <w:t xml:space="preserve"> </w:t>
            </w:r>
            <w:r>
              <w:t>край</w:t>
            </w:r>
            <w:r>
              <w:t xml:space="preserve"> </w:t>
            </w:r>
            <w:r>
              <w:t>в</w:t>
            </w:r>
            <w:r>
              <w:t xml:space="preserve"> 1920 - 1930-</w:t>
            </w:r>
            <w:r>
              <w:t>е гг.</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Первый</w:t>
            </w:r>
            <w:r>
              <w:t xml:space="preserve"> </w:t>
            </w:r>
            <w:r>
              <w:t>период</w:t>
            </w:r>
            <w:r>
              <w:t xml:space="preserve"> </w:t>
            </w:r>
            <w:r>
              <w:t>войны</w:t>
            </w:r>
            <w:r>
              <w:t xml:space="preserve"> </w:t>
            </w:r>
            <w:r>
              <w:t>(июнь</w:t>
            </w:r>
            <w:r>
              <w:t xml:space="preserve"> 1941 - </w:t>
            </w:r>
            <w:r>
              <w:t>осень</w:t>
            </w:r>
            <w:r>
              <w:t xml:space="preserve"> 1942 </w:t>
            </w:r>
            <w:r>
              <w:t>г.)</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26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w:t>
            </w:r>
            <w:r>
              <w:t>. Чрезвычайные меры руководства страны, образование Государственного комитета</w:t>
            </w:r>
            <w:r>
              <w:t xml:space="preserve"> </w:t>
            </w:r>
            <w:r>
              <w:t>обороны.</w:t>
            </w:r>
            <w:r>
              <w:t xml:space="preserve"> </w:t>
            </w:r>
            <w:r>
              <w:t>Роль</w:t>
            </w:r>
            <w:r>
              <w:t xml:space="preserve"> </w:t>
            </w:r>
            <w:r>
              <w:t>партии</w:t>
            </w:r>
            <w:r>
              <w:t xml:space="preserve"> </w:t>
            </w:r>
            <w:r>
              <w:t>в</w:t>
            </w:r>
            <w:r>
              <w:t xml:space="preserve"> </w:t>
            </w:r>
            <w:r>
              <w:t>мобилизации</w:t>
            </w:r>
            <w:r>
              <w:t xml:space="preserve"> </w:t>
            </w:r>
            <w:r>
              <w:t>сил</w:t>
            </w:r>
            <w:r>
              <w:t xml:space="preserve"> </w:t>
            </w:r>
            <w:r>
              <w:t>на</w:t>
            </w:r>
            <w:r>
              <w:t xml:space="preserve"> </w:t>
            </w:r>
            <w:r>
              <w:t>отпор</w:t>
            </w:r>
            <w:r>
              <w:t xml:space="preserve"> </w:t>
            </w:r>
            <w:r>
              <w:t>врагу.</w:t>
            </w:r>
            <w:r>
              <w:t xml:space="preserve"> </w:t>
            </w:r>
            <w:r>
              <w:t>Создание дивизий народного ополчения. Смоленское сражение. Наступление советских войск под</w:t>
            </w:r>
            <w:r>
              <w:t xml:space="preserve"> </w:t>
            </w:r>
            <w:r>
              <w:t>Ельней. Начало блокады Ленинград</w:t>
            </w:r>
            <w:r>
              <w:t>а. Оборона Одессы и Севастополя. Срыв гитлеровских планов молниеносной войны</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w:t>
            </w:r>
            <w:r>
              <w:t xml:space="preserve">- </w:t>
            </w:r>
            <w:r>
              <w:t>весной 1942 г. Ито</w:t>
            </w:r>
            <w:r>
              <w:t>ги Московской битвы</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Блокада</w:t>
            </w:r>
            <w:r>
              <w:t xml:space="preserve"> </w:t>
            </w:r>
            <w:r>
              <w:t>Ленинграда.</w:t>
            </w:r>
            <w:r>
              <w:t xml:space="preserve"> </w:t>
            </w:r>
            <w:r>
              <w:t>Героизм</w:t>
            </w:r>
            <w:r>
              <w:t xml:space="preserve"> </w:t>
            </w:r>
            <w:r>
              <w:t>и</w:t>
            </w:r>
            <w:r>
              <w:t xml:space="preserve"> </w:t>
            </w:r>
            <w:r>
              <w:t>трагедия</w:t>
            </w:r>
            <w:r>
              <w:t xml:space="preserve"> </w:t>
            </w:r>
            <w:r>
              <w:t>гражданского</w:t>
            </w:r>
            <w:r>
              <w:t xml:space="preserve"> </w:t>
            </w:r>
            <w:r>
              <w:t>населения. Эвакуация ленинградцев. Дорога жизни</w:t>
            </w:r>
            <w:r>
              <w:t xml:space="preserve"> </w:t>
            </w:r>
          </w:p>
        </w:tc>
      </w:tr>
      <w:tr w:rsidR="00F05CD3">
        <w:trPr>
          <w:trHeight w:val="103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Перестройка</w:t>
            </w:r>
            <w:r>
              <w:t xml:space="preserve"> </w:t>
            </w:r>
            <w:r>
              <w:t>экономики</w:t>
            </w:r>
            <w:r>
              <w:t xml:space="preserve"> </w:t>
            </w:r>
            <w:r>
              <w:t>на</w:t>
            </w:r>
            <w:r>
              <w:t xml:space="preserve"> </w:t>
            </w:r>
            <w:r>
              <w:t>военный</w:t>
            </w:r>
            <w:r>
              <w:t xml:space="preserve"> </w:t>
            </w:r>
            <w:r>
              <w:t>лад.</w:t>
            </w:r>
            <w:r>
              <w:t xml:space="preserve"> </w:t>
            </w:r>
            <w:r>
              <w:t>Эвакуация</w:t>
            </w:r>
            <w:r>
              <w:t xml:space="preserve"> </w:t>
            </w:r>
            <w:r>
              <w:t>предприятий,</w:t>
            </w:r>
            <w:r>
              <w:t xml:space="preserve"> </w:t>
            </w:r>
            <w:r>
              <w:t>населения и ресурсов. Введение норм военной дисциплины на производстве и транспорте</w:t>
            </w:r>
            <w:r>
              <w:t xml:space="preserve"> </w:t>
            </w:r>
          </w:p>
        </w:tc>
      </w:tr>
      <w:tr w:rsidR="00F05CD3">
        <w:trPr>
          <w:trHeight w:val="242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13.5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0" w:right="51"/>
            </w:pPr>
            <w:r>
              <w:t>Нацистский оккупационный режим. Генеральный план "Ост". Нацистская пропаганда.</w:t>
            </w:r>
            <w:r>
              <w:t xml:space="preserve"> </w:t>
            </w:r>
            <w:r>
              <w:t>Массовые</w:t>
            </w:r>
            <w:r>
              <w:t xml:space="preserve"> </w:t>
            </w:r>
            <w:r>
              <w:t>преступления</w:t>
            </w:r>
            <w:r>
              <w:t xml:space="preserve"> </w:t>
            </w:r>
            <w:r>
              <w:t>гитлеровцев</w:t>
            </w:r>
            <w:r>
              <w:t xml:space="preserve"> </w:t>
            </w:r>
            <w:r>
              <w:t>против</w:t>
            </w:r>
            <w:r>
              <w:t xml:space="preserve"> </w:t>
            </w:r>
            <w:r>
              <w:t>советских</w:t>
            </w:r>
            <w:r>
              <w:t xml:space="preserve"> </w:t>
            </w:r>
            <w:r>
              <w:t>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w:t>
            </w:r>
            <w:r>
              <w:t xml:space="preserve">стей. Начало массового сопротивления врагу. Восстания в нацистских лагерях. </w:t>
            </w:r>
          </w:p>
          <w:p w:rsidR="00F05CD3" w:rsidRDefault="00D67A33">
            <w:pPr>
              <w:spacing w:after="0" w:line="259" w:lineRule="auto"/>
              <w:ind w:left="0"/>
              <w:jc w:val="left"/>
            </w:pPr>
            <w:r>
              <w:t>Развертывание партизанского движения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 xml:space="preserve">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Коренной</w:t>
            </w:r>
            <w:r>
              <w:t xml:space="preserve"> </w:t>
            </w:r>
            <w:r>
              <w:t>перелом</w:t>
            </w:r>
            <w:r>
              <w:t xml:space="preserve"> </w:t>
            </w:r>
            <w:r>
              <w:t>в</w:t>
            </w:r>
            <w:r>
              <w:t xml:space="preserve"> </w:t>
            </w:r>
            <w:r>
              <w:t>ходе</w:t>
            </w:r>
            <w:r>
              <w:t xml:space="preserve"> </w:t>
            </w:r>
            <w:r>
              <w:t>войны</w:t>
            </w:r>
            <w:r>
              <w:t xml:space="preserve"> </w:t>
            </w:r>
            <w:r>
              <w:t>(осень</w:t>
            </w:r>
            <w:r>
              <w:t xml:space="preserve"> 1942 - 1943 </w:t>
            </w:r>
            <w:r>
              <w:t>г.)</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lastRenderedPageBreak/>
              <w:t xml:space="preserve">14.1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 xml:space="preserve">Сталинградская битва. Германское наступление весной </w:t>
            </w:r>
            <w:r>
              <w:t xml:space="preserve">- </w:t>
            </w:r>
            <w:r>
              <w:t>летом 1942 г. Поражение</w:t>
            </w:r>
            <w:r>
              <w:t xml:space="preserve"> </w:t>
            </w:r>
            <w:r>
              <w:t>советских</w:t>
            </w:r>
            <w:r>
              <w:t xml:space="preserve"> </w:t>
            </w:r>
            <w:r>
              <w:t>войск</w:t>
            </w:r>
            <w:r>
              <w:t xml:space="preserve"> </w:t>
            </w:r>
            <w:r>
              <w:t>в</w:t>
            </w:r>
            <w:r>
              <w:t xml:space="preserve"> </w:t>
            </w:r>
            <w:r>
              <w:t>Крыму.</w:t>
            </w:r>
            <w:r>
              <w:t xml:space="preserve"> </w:t>
            </w:r>
            <w:r>
              <w:t>Битва</w:t>
            </w:r>
            <w:r>
              <w:t xml:space="preserve"> </w:t>
            </w:r>
            <w:r>
              <w:t>за</w:t>
            </w:r>
            <w:r>
              <w:t xml:space="preserve"> </w:t>
            </w:r>
            <w:r>
              <w:t>Кавказ.</w:t>
            </w:r>
            <w:r>
              <w:t xml:space="preserve"> </w:t>
            </w:r>
            <w:r>
              <w:t>Оборона</w:t>
            </w:r>
            <w:r>
              <w:t xml:space="preserve"> </w:t>
            </w:r>
            <w:r>
              <w:t>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w:t>
            </w:r>
            <w:r>
              <w:t>ом</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14.2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Прорыв</w:t>
            </w:r>
            <w:r>
              <w:t xml:space="preserve"> </w:t>
            </w:r>
            <w:r>
              <w:t>блокады</w:t>
            </w:r>
            <w:r>
              <w:t xml:space="preserve"> </w:t>
            </w:r>
            <w:r>
              <w:t>Ленинграда</w:t>
            </w:r>
            <w:r>
              <w:t xml:space="preserve"> </w:t>
            </w:r>
            <w:r>
              <w:t>в</w:t>
            </w:r>
            <w:r>
              <w:t xml:space="preserve"> </w:t>
            </w:r>
            <w:r>
              <w:t>январе</w:t>
            </w:r>
            <w:r>
              <w:t xml:space="preserve"> 1943 </w:t>
            </w:r>
            <w:r>
              <w:t>г.</w:t>
            </w:r>
            <w:r>
              <w:t xml:space="preserve"> </w:t>
            </w:r>
            <w:r>
              <w:t>Значение</w:t>
            </w:r>
            <w:r>
              <w:t xml:space="preserve"> </w:t>
            </w:r>
            <w:r>
              <w:t>героического сопротивления Ленинграда</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14.3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0" w:right="57"/>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w:t>
            </w:r>
            <w:r>
              <w:t xml:space="preserve">а. </w:t>
            </w:r>
          </w:p>
          <w:p w:rsidR="00F05CD3" w:rsidRDefault="00D67A33">
            <w:pPr>
              <w:spacing w:after="0" w:line="259" w:lineRule="auto"/>
              <w:ind w:left="0"/>
            </w:pPr>
            <w:r>
              <w:t xml:space="preserve">Освобождение Киева. Итоги наступления Красной Армии летом </w:t>
            </w:r>
            <w:r>
              <w:t xml:space="preserve">- </w:t>
            </w:r>
            <w:r>
              <w:t xml:space="preserve">осенью </w:t>
            </w:r>
          </w:p>
          <w:p w:rsidR="00F05CD3" w:rsidRDefault="00D67A33">
            <w:pPr>
              <w:spacing w:after="0" w:line="259" w:lineRule="auto"/>
              <w:ind w:left="0"/>
              <w:jc w:val="left"/>
            </w:pPr>
            <w:r>
              <w:t>1943 г.</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14.4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СССР</w:t>
            </w:r>
            <w:r>
              <w:t xml:space="preserve"> </w:t>
            </w:r>
            <w:r>
              <w:t>и</w:t>
            </w:r>
            <w:r>
              <w:t xml:space="preserve"> </w:t>
            </w:r>
            <w:r>
              <w:t>союзники.</w:t>
            </w:r>
            <w:r>
              <w:t xml:space="preserve"> </w:t>
            </w:r>
            <w:r>
              <w:t>Проблема</w:t>
            </w:r>
            <w:r>
              <w:t xml:space="preserve"> </w:t>
            </w:r>
            <w:r>
              <w:t>второго</w:t>
            </w:r>
            <w:r>
              <w:t xml:space="preserve"> </w:t>
            </w:r>
            <w:r>
              <w:t>фронта.</w:t>
            </w:r>
            <w:r>
              <w:t xml:space="preserve"> </w:t>
            </w:r>
            <w:r>
              <w:t>Ленд</w:t>
            </w:r>
            <w:r>
              <w:t>-</w:t>
            </w:r>
            <w:r>
              <w:t>лиз.</w:t>
            </w:r>
            <w:r>
              <w:t xml:space="preserve"> </w:t>
            </w:r>
            <w:r>
              <w:t>Тегеранская конференция 1943 г.</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14.5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За</w:t>
            </w:r>
            <w:r>
              <w:t xml:space="preserve"> </w:t>
            </w:r>
            <w:r>
              <w:t>линией</w:t>
            </w:r>
            <w:r>
              <w:t xml:space="preserve"> </w:t>
            </w:r>
            <w:r>
              <w:t>фронта.</w:t>
            </w:r>
            <w:r>
              <w:t xml:space="preserve"> </w:t>
            </w:r>
            <w:r>
              <w:t>Развертывание</w:t>
            </w:r>
            <w:r>
              <w:t xml:space="preserve"> </w:t>
            </w:r>
            <w:r>
              <w:t>массового</w:t>
            </w:r>
            <w:r>
              <w:t xml:space="preserve"> </w:t>
            </w:r>
            <w:r>
              <w:t>партизанского</w:t>
            </w:r>
            <w:r>
              <w:t xml:space="preserve"> </w:t>
            </w:r>
            <w:r>
              <w:t xml:space="preserve">движения. </w:t>
            </w:r>
          </w:p>
          <w:p w:rsidR="00F05CD3" w:rsidRDefault="00D67A33">
            <w:pPr>
              <w:spacing w:after="0" w:line="259" w:lineRule="auto"/>
              <w:ind w:left="0"/>
            </w:pPr>
            <w:r>
              <w:t>Антифашистское</w:t>
            </w:r>
            <w:r>
              <w:t xml:space="preserve"> </w:t>
            </w:r>
            <w:r>
              <w:t>подполье</w:t>
            </w:r>
            <w:r>
              <w:t xml:space="preserve"> </w:t>
            </w:r>
            <w:r>
              <w:t>в</w:t>
            </w:r>
            <w:r>
              <w:t xml:space="preserve"> </w:t>
            </w:r>
            <w:r>
              <w:t>крупных</w:t>
            </w:r>
            <w:r>
              <w:t xml:space="preserve"> </w:t>
            </w:r>
            <w:r>
              <w:t>городах.</w:t>
            </w:r>
            <w:r>
              <w:t xml:space="preserve"> </w:t>
            </w:r>
            <w:r>
              <w:t>Значение</w:t>
            </w:r>
            <w:r>
              <w:t xml:space="preserve"> </w:t>
            </w:r>
            <w:r>
              <w:t>партизанской</w:t>
            </w:r>
            <w:r>
              <w:t xml:space="preserve"> </w:t>
            </w:r>
            <w:r>
              <w:t>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0" w:type="dxa"/>
          <w:left w:w="5" w:type="dxa"/>
          <w:bottom w:w="0" w:type="dxa"/>
          <w:right w:w="0" w:type="dxa"/>
        </w:tblCellMar>
        <w:tblLook w:val="04A0" w:firstRow="1" w:lastRow="0" w:firstColumn="1" w:lastColumn="0" w:noHBand="0" w:noVBand="1"/>
      </w:tblPr>
      <w:tblGrid>
        <w:gridCol w:w="1078"/>
        <w:gridCol w:w="8000"/>
      </w:tblGrid>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подпольной</w:t>
            </w:r>
            <w:r>
              <w:t xml:space="preserve"> </w:t>
            </w:r>
            <w:r>
              <w:t>борьбы</w:t>
            </w:r>
            <w:r>
              <w:t xml:space="preserve"> </w:t>
            </w:r>
            <w:r>
              <w:t>для</w:t>
            </w:r>
            <w:r>
              <w:t xml:space="preserve"> </w:t>
            </w:r>
            <w:r>
              <w:t>победы</w:t>
            </w:r>
            <w:r>
              <w:t xml:space="preserve"> </w:t>
            </w:r>
            <w:r>
              <w:t>над</w:t>
            </w:r>
            <w:r>
              <w:t xml:space="preserve"> </w:t>
            </w:r>
            <w:r>
              <w:t>врагом.</w:t>
            </w:r>
            <w:r>
              <w:t xml:space="preserve"> </w:t>
            </w:r>
          </w:p>
          <w:p w:rsidR="00F05CD3" w:rsidRDefault="00D67A33">
            <w:pPr>
              <w:spacing w:after="0" w:line="259" w:lineRule="auto"/>
              <w:ind w:left="65" w:right="58"/>
            </w:pPr>
            <w:r>
              <w:t>Сотрудничество</w:t>
            </w:r>
            <w:r>
              <w:t xml:space="preserve"> </w:t>
            </w:r>
            <w:r>
              <w:t>с</w:t>
            </w:r>
            <w:r>
              <w:t xml:space="preserve"> </w:t>
            </w:r>
            <w:r>
              <w:t>врагом</w:t>
            </w:r>
            <w:r>
              <w:t xml:space="preserve"> </w:t>
            </w:r>
            <w:r>
              <w:t>(коллаборационизм):</w:t>
            </w:r>
            <w:r>
              <w:t xml:space="preserve"> </w:t>
            </w:r>
            <w:r>
              <w:t>формы,</w:t>
            </w:r>
            <w:r>
              <w:t xml:space="preserve"> </w:t>
            </w:r>
            <w:r>
              <w:t>причины,</w:t>
            </w:r>
            <w:r>
              <w:t xml:space="preserve"> </w:t>
            </w:r>
            <w:r>
              <w:t xml:space="preserve">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w:t>
            </w:r>
            <w:r>
              <w:t xml:space="preserve">- </w:t>
            </w:r>
            <w:r>
              <w:t>1946 гг.</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Человек</w:t>
            </w:r>
            <w:r>
              <w:t xml:space="preserve"> </w:t>
            </w:r>
            <w:r>
              <w:t>и</w:t>
            </w:r>
            <w:r>
              <w:t xml:space="preserve"> </w:t>
            </w:r>
            <w:r>
              <w:t>война:</w:t>
            </w:r>
            <w:r>
              <w:t xml:space="preserve"> </w:t>
            </w:r>
            <w:r>
              <w:t>единство фронта</w:t>
            </w:r>
            <w:r>
              <w:t xml:space="preserve"> </w:t>
            </w:r>
            <w:r>
              <w:t>и</w:t>
            </w:r>
            <w:r>
              <w:t xml:space="preserve"> </w:t>
            </w:r>
            <w:r>
              <w:t>тыла</w:t>
            </w:r>
            <w:r>
              <w:t xml:space="preserve"> </w:t>
            </w:r>
          </w:p>
        </w:tc>
      </w:tr>
      <w:tr w:rsidR="00F05CD3">
        <w:trPr>
          <w:trHeight w:val="270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6" w:line="238" w:lineRule="auto"/>
              <w:ind w:left="65" w:right="59"/>
            </w:pPr>
            <w:r>
              <w:t>"Все</w:t>
            </w:r>
            <w:r>
              <w:t xml:space="preserve"> </w:t>
            </w:r>
            <w:r>
              <w:t>для</w:t>
            </w:r>
            <w:r>
              <w:t xml:space="preserve"> </w:t>
            </w:r>
            <w:r>
              <w:t>фронта,</w:t>
            </w:r>
            <w:r>
              <w:t xml:space="preserve"> </w:t>
            </w:r>
            <w:r>
              <w:t>все</w:t>
            </w:r>
            <w:r>
              <w:t xml:space="preserve"> </w:t>
            </w:r>
            <w:r>
              <w:t>для</w:t>
            </w:r>
            <w:r>
              <w:t xml:space="preserve"> </w:t>
            </w:r>
            <w:r>
              <w:t>победы!".</w:t>
            </w:r>
            <w:r>
              <w:t xml:space="preserve"> </w:t>
            </w:r>
            <w:r>
              <w:t>Трудовой</w:t>
            </w:r>
            <w:r>
              <w:t xml:space="preserve"> </w:t>
            </w:r>
            <w:r>
              <w:t>подвиг</w:t>
            </w:r>
            <w:r>
              <w:t xml:space="preserve"> </w:t>
            </w:r>
            <w:r>
              <w:t>народа.</w:t>
            </w:r>
            <w:r>
              <w:t xml:space="preserve"> </w:t>
            </w:r>
            <w:r>
              <w:t>Роль</w:t>
            </w:r>
            <w:r>
              <w:t xml:space="preserve"> </w:t>
            </w:r>
            <w:r>
              <w:t>женщин</w:t>
            </w:r>
            <w:r>
              <w:t xml:space="preserve"> </w:t>
            </w:r>
            <w:r>
              <w:t>и подростков в промышленном и сельскохозяйственном производстве. Самоотверженный труд ученых. Помощь населения фронту.</w:t>
            </w:r>
            <w:r>
              <w:t xml:space="preserve"> </w:t>
            </w:r>
          </w:p>
          <w:p w:rsidR="00F05CD3" w:rsidRDefault="00D67A33">
            <w:pPr>
              <w:spacing w:after="0" w:line="259" w:lineRule="auto"/>
              <w:ind w:left="65" w:right="55"/>
            </w:pPr>
            <w:r>
              <w:t>Повседневность военного времени. Фронтовая повседневность. Боевое братство. Женщины на</w:t>
            </w:r>
            <w:r>
              <w:t xml:space="preserve"> </w:t>
            </w:r>
            <w:r>
              <w:t>войне. Письма с</w:t>
            </w:r>
            <w:r>
              <w:t xml:space="preserve"> </w:t>
            </w:r>
            <w:r>
              <w:t>фронта</w:t>
            </w:r>
            <w:r>
              <w:t xml:space="preserve"> </w:t>
            </w:r>
            <w:r>
              <w:t>и</w:t>
            </w:r>
            <w:r>
              <w:t xml:space="preserve"> </w:t>
            </w:r>
            <w:r>
              <w:t>на фронт. Повседневность в</w:t>
            </w:r>
            <w:r>
              <w:t xml:space="preserve"> </w:t>
            </w:r>
            <w:r>
              <w:t>советском</w:t>
            </w:r>
            <w:r>
              <w:t xml:space="preserve"> </w:t>
            </w:r>
            <w:r>
              <w:t>тылу.</w:t>
            </w:r>
            <w:r>
              <w:t xml:space="preserve"> </w:t>
            </w:r>
            <w:r>
              <w:t>Военная</w:t>
            </w:r>
            <w:r>
              <w:t xml:space="preserve"> </w:t>
            </w:r>
            <w:r>
              <w:t>дисциплина</w:t>
            </w:r>
            <w:r>
              <w:t xml:space="preserve"> </w:t>
            </w:r>
            <w:r>
              <w:t>на</w:t>
            </w:r>
            <w:r>
              <w:t xml:space="preserve"> </w:t>
            </w:r>
            <w:r>
              <w:t>производстве.</w:t>
            </w:r>
            <w:r>
              <w:t xml:space="preserve"> </w:t>
            </w:r>
            <w:r>
              <w:t>Карточная</w:t>
            </w:r>
            <w:r>
              <w:t xml:space="preserve"> </w:t>
            </w:r>
            <w:r>
              <w:t>система и нормы снабжения в городах. Положение в деревн</w:t>
            </w:r>
            <w:r>
              <w:t>е. Стратегии выживания в городе и</w:t>
            </w:r>
            <w:r>
              <w:t xml:space="preserve"> </w:t>
            </w:r>
            <w:r>
              <w:t>на селе. Государственные меры и общественные инициативы по спасению детей</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8"/>
            </w:pPr>
            <w:r>
              <w:t>Культурное пространство в</w:t>
            </w:r>
            <w:r>
              <w:t xml:space="preserve"> </w:t>
            </w:r>
            <w:r>
              <w:t>годы</w:t>
            </w:r>
            <w:r>
              <w:t xml:space="preserve"> </w:t>
            </w:r>
            <w:r>
              <w:t>войны.</w:t>
            </w:r>
            <w:r>
              <w:t xml:space="preserve"> </w:t>
            </w:r>
            <w:r>
              <w:t>Песня</w:t>
            </w:r>
            <w:r>
              <w:t xml:space="preserve"> </w:t>
            </w:r>
            <w:r>
              <w:t>"Священная</w:t>
            </w:r>
            <w:r>
              <w:t xml:space="preserve"> </w:t>
            </w:r>
            <w:r>
              <w:t xml:space="preserve">война" </w:t>
            </w:r>
            <w:r>
              <w:t xml:space="preserve">- </w:t>
            </w:r>
            <w:r>
              <w:t>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w:t>
            </w:r>
            <w:r>
              <w:t>е и научные связи с союзниками</w:t>
            </w:r>
            <w:r>
              <w:t xml:space="preserve"> </w:t>
            </w:r>
          </w:p>
        </w:tc>
      </w:tr>
      <w:tr w:rsidR="00F05CD3">
        <w:trPr>
          <w:trHeight w:val="76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lastRenderedPageBreak/>
              <w:t xml:space="preserve">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Победа СССР в Великой Отечественной войне. Окончание</w:t>
            </w:r>
            <w:r>
              <w:t xml:space="preserve"> </w:t>
            </w:r>
            <w:r>
              <w:t xml:space="preserve">Второй мировой войны (1944 </w:t>
            </w:r>
            <w:r>
              <w:t xml:space="preserve">- </w:t>
            </w:r>
            <w:r>
              <w:t>сентябрь 1945 г.)</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16.1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w:t>
            </w:r>
            <w:r>
              <w:t xml:space="preserve">- </w:t>
            </w:r>
            <w:r>
              <w:t>Одерская операция</w:t>
            </w:r>
            <w:r>
              <w:t xml:space="preserve"> </w:t>
            </w:r>
          </w:p>
        </w:tc>
      </w:tr>
      <w:tr w:rsidR="00F05CD3">
        <w:trPr>
          <w:trHeight w:val="76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16.2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Битва</w:t>
            </w:r>
            <w:r>
              <w:t xml:space="preserve"> </w:t>
            </w:r>
            <w:r>
              <w:t>за</w:t>
            </w:r>
            <w:r>
              <w:t xml:space="preserve"> </w:t>
            </w:r>
            <w:r>
              <w:t>Берлин.</w:t>
            </w:r>
            <w:r>
              <w:t xml:space="preserve"> </w:t>
            </w:r>
            <w:r>
              <w:t>Капитуляция</w:t>
            </w:r>
            <w:r>
              <w:t xml:space="preserve"> </w:t>
            </w:r>
            <w:r>
              <w:t>Герман</w:t>
            </w:r>
            <w:r>
              <w:t>ии.</w:t>
            </w:r>
            <w:r>
              <w:t xml:space="preserve"> </w:t>
            </w:r>
            <w:r>
              <w:t>Встреча</w:t>
            </w:r>
            <w:r>
              <w:t xml:space="preserve"> </w:t>
            </w:r>
            <w:r>
              <w:t>на</w:t>
            </w:r>
            <w:r>
              <w:t xml:space="preserve"> </w:t>
            </w:r>
            <w:r>
              <w:t>Эльбе.</w:t>
            </w:r>
            <w:r>
              <w:t xml:space="preserve"> </w:t>
            </w:r>
            <w:r>
              <w:t>Репатриация советских граждан в ходе войны и после ее окончания</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16.3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65" w:right="58"/>
            </w:pPr>
            <w: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p>
          <w:p w:rsidR="00F05CD3" w:rsidRDefault="00D67A33">
            <w:pPr>
              <w:spacing w:after="0" w:line="259" w:lineRule="auto"/>
              <w:ind w:left="65"/>
              <w:jc w:val="left"/>
            </w:pPr>
            <w:r>
              <w:t>Взаимоотношения государства и Церкви</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16.4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Открытие второго фронт</w:t>
            </w:r>
            <w:r>
              <w:t>а в Европе. Ялтинская</w:t>
            </w:r>
            <w:r>
              <w:t xml:space="preserve"> </w:t>
            </w:r>
            <w:r>
              <w:t>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16.5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Советско</w:t>
            </w:r>
            <w:r>
              <w:t>-</w:t>
            </w:r>
            <w:r>
              <w:t>японская</w:t>
            </w:r>
            <w:r>
              <w:t xml:space="preserve"> </w:t>
            </w:r>
            <w:r>
              <w:t>война</w:t>
            </w:r>
            <w:r>
              <w:t xml:space="preserve"> 1945 </w:t>
            </w:r>
            <w:r>
              <w:t>г.</w:t>
            </w:r>
            <w:r>
              <w:t xml:space="preserve"> </w:t>
            </w:r>
            <w:r>
              <w:t>Разгром</w:t>
            </w:r>
            <w:r>
              <w:t xml:space="preserve"> </w:t>
            </w:r>
            <w:r>
              <w:t>Квантунской</w:t>
            </w:r>
            <w:r>
              <w:t xml:space="preserve"> </w:t>
            </w:r>
            <w:r>
              <w:t>армии.</w:t>
            </w:r>
            <w:r>
              <w:t xml:space="preserve"> </w:t>
            </w:r>
            <w:r>
              <w:t>Ядерные бомбардировки японских</w:t>
            </w:r>
            <w:r>
              <w:t xml:space="preserve"> </w:t>
            </w:r>
            <w:r>
              <w:t>городов американской авиацией и их</w:t>
            </w:r>
            <w:r>
              <w:t xml:space="preserve"> </w:t>
            </w:r>
            <w:r>
              <w:t>последствия</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16.6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9" w:lineRule="auto"/>
              <w:ind w:left="65"/>
            </w:pPr>
            <w:r>
              <w:t>Создание ООН. Осуждение главных военных</w:t>
            </w:r>
            <w:r>
              <w:t xml:space="preserve"> </w:t>
            </w:r>
            <w:r>
              <w:t>преступников. Нюрнбергский и Токийский судебные процессы.</w:t>
            </w:r>
            <w:r>
              <w:t xml:space="preserve"> </w:t>
            </w:r>
          </w:p>
          <w:p w:rsidR="00F05CD3" w:rsidRDefault="00D67A33">
            <w:pPr>
              <w:spacing w:after="0" w:line="259" w:lineRule="auto"/>
              <w:ind w:left="65" w:right="64"/>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46"/>
              <w:jc w:val="center"/>
            </w:pPr>
            <w:r>
              <w:t xml:space="preserve">16.7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Наш</w:t>
            </w:r>
            <w:r>
              <w:t xml:space="preserve"> </w:t>
            </w:r>
            <w:r>
              <w:t>край</w:t>
            </w:r>
            <w:r>
              <w:t xml:space="preserve"> </w:t>
            </w:r>
            <w:r>
              <w:t>в</w:t>
            </w:r>
            <w:r>
              <w:t xml:space="preserve"> 1941 - 1945 </w:t>
            </w:r>
            <w:r>
              <w:t>гг.</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18.2 </w:t>
      </w:r>
    </w:p>
    <w:p w:rsidR="00F05CD3" w:rsidRDefault="00D67A33">
      <w:pPr>
        <w:spacing w:after="0" w:line="259" w:lineRule="auto"/>
        <w:ind w:left="0"/>
        <w:jc w:val="left"/>
      </w:pPr>
      <w:r>
        <w:t xml:space="preserve"> </w:t>
      </w:r>
    </w:p>
    <w:p w:rsidR="00F05CD3" w:rsidRDefault="00D67A33">
      <w:pPr>
        <w:spacing w:after="12" w:line="248" w:lineRule="auto"/>
        <w:ind w:left="2609" w:right="1778"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(11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98" w:type="dxa"/>
          <w:left w:w="70" w:type="dxa"/>
          <w:bottom w:w="0" w:type="dxa"/>
          <w:right w:w="0" w:type="dxa"/>
        </w:tblCellMar>
        <w:tblLook w:val="04A0" w:firstRow="1" w:lastRow="0" w:firstColumn="1" w:lastColumn="0" w:noHBand="0" w:noVBand="1"/>
      </w:tblPr>
      <w:tblGrid>
        <w:gridCol w:w="1702"/>
        <w:gridCol w:w="7376"/>
      </w:tblGrid>
      <w:tr w:rsidR="00F05CD3">
        <w:trPr>
          <w:trHeight w:val="1042"/>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 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lastRenderedPageBreak/>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Понимание</w:t>
            </w:r>
            <w:r>
              <w:t xml:space="preserve"> </w:t>
            </w:r>
            <w:r>
              <w:t>значимости</w:t>
            </w:r>
            <w:r>
              <w:t xml:space="preserve"> </w:t>
            </w:r>
            <w:r>
              <w:t>России</w:t>
            </w:r>
            <w:r>
              <w:t xml:space="preserve"> </w:t>
            </w:r>
            <w:r>
              <w:t>в</w:t>
            </w:r>
            <w:r>
              <w:t xml:space="preserve"> </w:t>
            </w:r>
            <w:r>
              <w:t>мировых</w:t>
            </w:r>
            <w:r>
              <w:t xml:space="preserve"> </w:t>
            </w:r>
            <w:r>
              <w:t>политических</w:t>
            </w:r>
            <w:r>
              <w:t xml:space="preserve"> </w:t>
            </w:r>
            <w:r>
              <w:t>и</w:t>
            </w:r>
            <w:r>
              <w:t xml:space="preserve"> </w:t>
            </w:r>
            <w:r>
              <w:t>социально</w:t>
            </w:r>
            <w:r>
              <w:t xml:space="preserve">- </w:t>
            </w:r>
            <w:r>
              <w:t>экономических</w:t>
            </w:r>
            <w:r>
              <w:t xml:space="preserve"> </w:t>
            </w:r>
            <w:r>
              <w:t>процессах</w:t>
            </w:r>
            <w:r>
              <w:t xml:space="preserve"> 1945 - 2022 </w:t>
            </w:r>
            <w:r>
              <w:t>гг.,</w:t>
            </w:r>
            <w:r>
              <w:t xml:space="preserve"> </w:t>
            </w:r>
            <w:r>
              <w:t>знание</w:t>
            </w:r>
            <w:r>
              <w:t xml:space="preserve"> </w:t>
            </w:r>
            <w:r>
              <w:t>достижений</w:t>
            </w:r>
            <w:r>
              <w:t xml:space="preserve"> </w:t>
            </w:r>
            <w:r>
              <w:t>страны</w:t>
            </w:r>
            <w:r>
              <w:t xml:space="preserve"> </w:t>
            </w:r>
            <w:r>
              <w:t>и ее народа; умение характеризовать историческое значение советских научно</w:t>
            </w:r>
            <w:r>
              <w:t>-</w:t>
            </w:r>
            <w:r>
              <w:t>технологических успехов, освоения космоса; понимание причин и следствий распада СССР, воз</w:t>
            </w:r>
            <w:r>
              <w:t xml:space="preserve">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w:t>
            </w:r>
            <w:r>
              <w:t xml:space="preserve">- </w:t>
            </w:r>
            <w:r>
              <w:t>2022 гг.; особенности развития культуры народов СССР (России)</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Называть</w:t>
            </w:r>
            <w:r>
              <w:t xml:space="preserve"> </w:t>
            </w:r>
            <w:r>
              <w:t>наиболее значимые</w:t>
            </w:r>
            <w:r>
              <w:t xml:space="preserve"> </w:t>
            </w:r>
            <w:r>
              <w:t>события</w:t>
            </w:r>
            <w:r>
              <w:t xml:space="preserve"> </w:t>
            </w:r>
            <w:r>
              <w:t>истории</w:t>
            </w:r>
            <w:r>
              <w:t xml:space="preserve"> </w:t>
            </w:r>
            <w:r>
              <w:t>России</w:t>
            </w:r>
            <w:r>
              <w:t xml:space="preserve"> 1945 - 2022 </w:t>
            </w:r>
            <w:r>
              <w:t>гг., объяснять их особую значимость для истории нашей страны</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 xml:space="preserve">Определять и объяснять (аргументировать) свое отношение и оценку наиболее значительных событий, явлений, процессов истории России </w:t>
            </w:r>
            <w:r>
              <w:t xml:space="preserve">1945 - 2022 </w:t>
            </w:r>
            <w:r>
              <w:t>гг.,</w:t>
            </w:r>
            <w:r>
              <w:t xml:space="preserve"> </w:t>
            </w:r>
            <w:r>
              <w:t>их</w:t>
            </w:r>
            <w:r>
              <w:t xml:space="preserve"> </w:t>
            </w:r>
            <w:r>
              <w:t>значение</w:t>
            </w:r>
            <w:r>
              <w:t xml:space="preserve"> </w:t>
            </w:r>
            <w:r>
              <w:t>для</w:t>
            </w:r>
            <w:r>
              <w:t xml:space="preserve"> </w:t>
            </w:r>
            <w:r>
              <w:t>истории</w:t>
            </w:r>
            <w:r>
              <w:t xml:space="preserve"> </w:t>
            </w:r>
            <w:r>
              <w:t>России</w:t>
            </w:r>
            <w:r>
              <w:t xml:space="preserve"> </w:t>
            </w:r>
            <w:r>
              <w:t>и</w:t>
            </w:r>
            <w:r>
              <w:t xml:space="preserve"> </w:t>
            </w:r>
            <w:r>
              <w:t>человечества</w:t>
            </w:r>
            <w:r>
              <w:t xml:space="preserve"> </w:t>
            </w:r>
            <w:r>
              <w:t>в</w:t>
            </w:r>
            <w:r>
              <w:t xml:space="preserve"> </w:t>
            </w:r>
            <w:r>
              <w:t>целом</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Используя</w:t>
            </w:r>
            <w:r>
              <w:t xml:space="preserve"> </w:t>
            </w:r>
            <w:r>
              <w:t>знания</w:t>
            </w:r>
            <w:r>
              <w:t xml:space="preserve"> </w:t>
            </w:r>
            <w:r>
              <w:t>по</w:t>
            </w:r>
            <w:r>
              <w:t xml:space="preserve"> </w:t>
            </w:r>
            <w:r>
              <w:t>истории</w:t>
            </w:r>
            <w:r>
              <w:t xml:space="preserve"> </w:t>
            </w:r>
            <w:r>
              <w:t>России</w:t>
            </w:r>
            <w:r>
              <w:t xml:space="preserve"> </w:t>
            </w:r>
            <w:r>
              <w:t>и</w:t>
            </w:r>
            <w:r>
              <w:t xml:space="preserve"> </w:t>
            </w:r>
            <w:r>
              <w:t>всемирной</w:t>
            </w:r>
            <w:r>
              <w:t xml:space="preserve"> </w:t>
            </w:r>
            <w:r>
              <w:t>истории</w:t>
            </w:r>
            <w:r>
              <w:t xml:space="preserve"> 1945 - 2022 </w:t>
            </w:r>
            <w:r>
              <w:t>гг., выявлять попытки фальсификации истории</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Используя знания по истории России, аргументированно противостоять попыткам фальсификации исторических фактов, связанных</w:t>
            </w:r>
            <w:r>
              <w:t xml:space="preserve"> </w:t>
            </w:r>
            <w:r>
              <w:t>с</w:t>
            </w:r>
            <w:r>
              <w:t xml:space="preserve"> </w:t>
            </w:r>
            <w:r>
              <w:t>важнейшими</w:t>
            </w:r>
            <w:r>
              <w:t xml:space="preserve"> </w:t>
            </w:r>
            <w:r>
              <w:t>событиями,</w:t>
            </w:r>
            <w:r>
              <w:t xml:space="preserve"> </w:t>
            </w:r>
            <w:r>
              <w:t>явлениями,</w:t>
            </w:r>
            <w:r>
              <w:t xml:space="preserve"> </w:t>
            </w:r>
            <w:r>
              <w:t>процессами</w:t>
            </w:r>
            <w:r>
              <w:t xml:space="preserve"> </w:t>
            </w:r>
            <w:r>
              <w:t xml:space="preserve">истории России 1945 </w:t>
            </w:r>
            <w:r>
              <w:t xml:space="preserve">- </w:t>
            </w:r>
            <w:r>
              <w:t>2022 гг.</w:t>
            </w:r>
            <w:r>
              <w:t xml:space="preserve"> </w:t>
            </w:r>
          </w:p>
        </w:tc>
      </w:tr>
      <w:tr w:rsidR="00F05CD3">
        <w:trPr>
          <w:trHeight w:val="103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Знание имен</w:t>
            </w:r>
            <w:r>
              <w:t xml:space="preserve"> </w:t>
            </w:r>
            <w:r>
              <w:t>исторических</w:t>
            </w:r>
            <w:r>
              <w:t xml:space="preserve"> </w:t>
            </w:r>
            <w:r>
              <w:t>личностей, внесших</w:t>
            </w:r>
            <w:r>
              <w:t xml:space="preserve"> </w:t>
            </w:r>
            <w:r>
              <w:t>значительный вклад в социально</w:t>
            </w:r>
            <w:r>
              <w:t>-</w:t>
            </w:r>
            <w:r>
              <w:t xml:space="preserve">экономическое, политическое и культурное развитие России в 1945 </w:t>
            </w:r>
            <w:r>
              <w:t xml:space="preserve">- </w:t>
            </w:r>
            <w:r>
              <w:t>2022 гг.</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Называть</w:t>
            </w:r>
            <w:r>
              <w:t xml:space="preserve"> </w:t>
            </w:r>
            <w:r>
              <w:t>имена</w:t>
            </w:r>
            <w:r>
              <w:t xml:space="preserve"> </w:t>
            </w:r>
            <w:r>
              <w:t>наиболее</w:t>
            </w:r>
            <w:r>
              <w:t xml:space="preserve"> </w:t>
            </w:r>
            <w:r>
              <w:t>выдающихся</w:t>
            </w:r>
            <w:r>
              <w:t xml:space="preserve"> </w:t>
            </w:r>
            <w:r>
              <w:t>деятелей</w:t>
            </w:r>
            <w:r>
              <w:t xml:space="preserve"> </w:t>
            </w:r>
            <w:r>
              <w:t>истории</w:t>
            </w:r>
            <w:r>
              <w:t xml:space="preserve"> </w:t>
            </w:r>
            <w:r>
              <w:t>России</w:t>
            </w:r>
            <w:r>
              <w:t xml:space="preserve"> 1945 </w:t>
            </w:r>
          </w:p>
          <w:p w:rsidR="00F05CD3" w:rsidRDefault="00D67A33">
            <w:pPr>
              <w:spacing w:after="0" w:line="259" w:lineRule="auto"/>
              <w:ind w:left="0"/>
              <w:jc w:val="left"/>
            </w:pPr>
            <w:r>
              <w:t xml:space="preserve">- 2022 </w:t>
            </w:r>
            <w:r>
              <w:t>гг.,</w:t>
            </w:r>
            <w:r>
              <w:t xml:space="preserve"> </w:t>
            </w:r>
            <w:r>
              <w:t>события, процессы,</w:t>
            </w:r>
            <w:r>
              <w:t xml:space="preserve"> </w:t>
            </w:r>
            <w:r>
              <w:t>в</w:t>
            </w:r>
            <w:r>
              <w:t xml:space="preserve"> </w:t>
            </w:r>
            <w:r>
              <w:t>которых</w:t>
            </w:r>
            <w:r>
              <w:t xml:space="preserve"> </w:t>
            </w:r>
            <w:r>
              <w:t>они участвовали</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 xml:space="preserve">Характеризовать деятельность исторических личностей в рамках событий, процессов истории России 1945 </w:t>
            </w:r>
            <w:r>
              <w:t xml:space="preserve">- </w:t>
            </w:r>
            <w:r>
              <w:t>2022 гг., оценивать значение</w:t>
            </w:r>
            <w:r>
              <w:t xml:space="preserve"> </w:t>
            </w:r>
            <w:r>
              <w:t>их</w:t>
            </w:r>
            <w:r>
              <w:t xml:space="preserve"> </w:t>
            </w:r>
            <w:r>
              <w:t>деятельности</w:t>
            </w:r>
            <w:r>
              <w:t xml:space="preserve"> </w:t>
            </w:r>
            <w:r>
              <w:t>для</w:t>
            </w:r>
            <w:r>
              <w:t xml:space="preserve"> </w:t>
            </w:r>
            <w:r>
              <w:t>истории</w:t>
            </w:r>
            <w:r>
              <w:t xml:space="preserve"> </w:t>
            </w:r>
            <w:r>
              <w:t>нашей</w:t>
            </w:r>
            <w:r>
              <w:t xml:space="preserve"> </w:t>
            </w:r>
            <w:r>
              <w:t>страны</w:t>
            </w:r>
            <w:r>
              <w:t xml:space="preserve"> </w:t>
            </w:r>
            <w:r>
              <w:t>и</w:t>
            </w:r>
            <w:r>
              <w:t xml:space="preserve"> </w:t>
            </w:r>
            <w:r>
              <w:t>человечества</w:t>
            </w:r>
            <w:r>
              <w:t xml:space="preserve"> </w:t>
            </w:r>
            <w:r>
              <w:t>в целом</w:t>
            </w:r>
            <w:r>
              <w:t xml:space="preserve"> </w:t>
            </w:r>
          </w:p>
        </w:tc>
      </w:tr>
      <w:tr w:rsidR="00F05CD3">
        <w:trPr>
          <w:trHeight w:val="10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 xml:space="preserve">Характеризовать значение и последствия событий 1945 </w:t>
            </w:r>
            <w:r>
              <w:t xml:space="preserve">- </w:t>
            </w:r>
            <w:r>
              <w:t>2022 гг., в которых участвовали выдающиеся исторические личности, для истории России</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2.4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Определять и объяснять (аргументировать) свое отношение и оценку деятельности исторических личностей</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lastRenderedPageBreak/>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Умение составлять</w:t>
            </w:r>
            <w:r>
              <w:t xml:space="preserve"> </w:t>
            </w:r>
            <w:r>
              <w:t>описание</w:t>
            </w:r>
            <w:r>
              <w:t xml:space="preserve"> </w:t>
            </w:r>
            <w:r>
              <w:t>(реконструкцию) в устной и</w:t>
            </w:r>
            <w:r>
              <w:t xml:space="preserve"> </w:t>
            </w:r>
            <w:r>
              <w:t xml:space="preserve">письменной форме исторических событий, явлений, процессов истории родного края, истории России и всемирной истории 1945 </w:t>
            </w:r>
            <w:r>
              <w:t xml:space="preserve">- </w:t>
            </w:r>
            <w:r>
              <w:t>2022 гг. и их участников,</w:t>
            </w:r>
            <w:r>
              <w:t xml:space="preserve"> </w:t>
            </w:r>
            <w:r>
              <w:t>образа жизни людей и его изменения в Новейшую эпоху; формулировать и обосновывать собственную точку зрения (</w:t>
            </w:r>
            <w:r>
              <w:t>версию, оценку) с помощью фактического материала, в том числе используя источники разных типов</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 xml:space="preserve">Объяснять смысл изученных (изучаемых) исторических понятий и терминов из истории России и всемирной истории 1945 </w:t>
            </w:r>
            <w:r>
              <w:t xml:space="preserve">- </w:t>
            </w:r>
            <w:r>
              <w:t>2022 гг., привлекая учебные тексты и (и</w:t>
            </w:r>
            <w:r>
              <w:t>ли) дополнительные источники информации; корректно использовать исторические понятия и термины в устной речи, при подготовке конспекта, реферата</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0" w:right="54"/>
            </w:pPr>
            <w: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w:t>
            </w:r>
            <w:r>
              <w:t xml:space="preserve">- </w:t>
            </w:r>
            <w:r>
              <w:t>2022 гг. с использованием контекстной информации, представленной в исторических источниках, учебно</w:t>
            </w:r>
            <w:r>
              <w:t>й, художественной и научно</w:t>
            </w:r>
            <w:r>
              <w:t>-</w:t>
            </w:r>
            <w:r>
              <w:t xml:space="preserve">популярной </w:t>
            </w:r>
          </w:p>
          <w:p w:rsidR="00F05CD3" w:rsidRDefault="00D67A33">
            <w:pPr>
              <w:spacing w:after="0" w:line="259" w:lineRule="auto"/>
              <w:ind w:left="0"/>
              <w:jc w:val="left"/>
            </w:pPr>
            <w:r>
              <w:t>литературе, визуальных материалах и другом</w:t>
            </w:r>
            <w:r>
              <w:t xml:space="preserve"> </w:t>
            </w:r>
          </w:p>
        </w:tc>
      </w:tr>
      <w:tr w:rsidR="00F05CD3">
        <w:trPr>
          <w:trHeight w:val="159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w:t>
            </w:r>
            <w:r>
              <w:t xml:space="preserve">- </w:t>
            </w:r>
            <w:r>
              <w:t>2022 гг., анализируя изменения, произошедшие в течение рассматриваемого периода</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 xml:space="preserve">Представлять описание памятников материальной и художественной культуры 1945 </w:t>
            </w:r>
            <w:r>
              <w:t xml:space="preserve">- </w:t>
            </w:r>
            <w:r>
              <w:t>2022 гг., их назначение, характеризовать обстоятельства их создания, называть авторов памя</w:t>
            </w:r>
            <w:r>
              <w:t>тников культуры, определять жанр, стиль, особенности технических и художественных приемов создания памятников культуры</w:t>
            </w:r>
            <w:r>
              <w:t xml:space="preserve"> </w:t>
            </w:r>
          </w:p>
        </w:tc>
      </w:tr>
      <w:tr w:rsidR="00F05CD3">
        <w:trPr>
          <w:trHeight w:val="104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Представлять результаты самостоятельного изучения исторической информации из</w:t>
            </w:r>
            <w:r>
              <w:t xml:space="preserve"> </w:t>
            </w:r>
            <w:r>
              <w:t>истории России</w:t>
            </w:r>
            <w:r>
              <w:t xml:space="preserve"> </w:t>
            </w:r>
            <w:r>
              <w:t xml:space="preserve">и всемирной истории 1945 </w:t>
            </w:r>
            <w:r>
              <w:t xml:space="preserve">- 2022 </w:t>
            </w:r>
            <w:r>
              <w:t>гг.</w:t>
            </w:r>
            <w:r>
              <w:t xml:space="preserve"> </w:t>
            </w:r>
            <w:r>
              <w:t>в форме сложного плана, конспекта, реферата</w:t>
            </w:r>
            <w:r>
              <w:t xml:space="preserve"> </w:t>
            </w:r>
          </w:p>
        </w:tc>
      </w:tr>
      <w:tr w:rsidR="00F05CD3">
        <w:trPr>
          <w:trHeight w:val="103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 xml:space="preserve">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w:t>
            </w:r>
            <w:r>
              <w:t xml:space="preserve">- </w:t>
            </w:r>
            <w:r>
              <w:t>2022 гг.</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Понимать</w:t>
            </w:r>
            <w:r>
              <w:t xml:space="preserve"> </w:t>
            </w:r>
            <w:r>
              <w:t>необходимость</w:t>
            </w:r>
            <w:r>
              <w:t xml:space="preserve"> </w:t>
            </w:r>
            <w:r>
              <w:t>фактической</w:t>
            </w:r>
            <w:r>
              <w:t xml:space="preserve"> </w:t>
            </w:r>
            <w:r>
              <w:t>аргументации</w:t>
            </w:r>
            <w:r>
              <w:t xml:space="preserve"> </w:t>
            </w:r>
            <w:r>
              <w:t>для</w:t>
            </w:r>
            <w:r>
              <w:t xml:space="preserve"> </w:t>
            </w:r>
            <w:r>
              <w:t>обоснования своей позиции; самостоятельно отбирать факты, которые могут быть использованы для подтверждения (опровержения) какой</w:t>
            </w:r>
            <w:r>
              <w:t>-</w:t>
            </w:r>
            <w:r>
              <w:t>либо оценки исторических событий</w:t>
            </w:r>
            <w:r>
              <w:t xml:space="preserve"> </w:t>
            </w:r>
          </w:p>
        </w:tc>
      </w:tr>
      <w:tr w:rsidR="00F05CD3">
        <w:trPr>
          <w:trHeight w:val="159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3.8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Формулировать аргументы для подтверждения (опровержения) собственной или</w:t>
            </w:r>
            <w:r>
              <w:t xml:space="preserve"> </w:t>
            </w:r>
            <w:r>
              <w:t xml:space="preserve">предложенной точки зрения по дискуссионной проблеме из истории России и всемирной истории 1945 </w:t>
            </w:r>
            <w:r>
              <w:t xml:space="preserve">- </w:t>
            </w:r>
            <w:r>
              <w:t>2022 гг.; сравнивать предложенную аргументацию, выбирать наиболее аргументированную по</w:t>
            </w:r>
            <w:r>
              <w:t>зицию</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 xml:space="preserve">Умение выявлять существенные черты исторических событий, явлений, процессов 1945 </w:t>
            </w:r>
            <w:r>
              <w:t xml:space="preserve">- </w:t>
            </w:r>
            <w:r>
              <w:t>2022 гг.; систематизировать историческую информацию</w:t>
            </w:r>
            <w:r>
              <w:t xml:space="preserve"> </w:t>
            </w:r>
            <w:r>
              <w:t>в</w:t>
            </w:r>
            <w:r>
              <w:t xml:space="preserve"> </w:t>
            </w:r>
            <w:r>
              <w:t>соответствии</w:t>
            </w:r>
            <w:r>
              <w:t xml:space="preserve"> </w:t>
            </w:r>
            <w:r>
              <w:t>с</w:t>
            </w:r>
            <w:r>
              <w:t xml:space="preserve"> </w:t>
            </w:r>
            <w:r>
              <w:t>заданными</w:t>
            </w:r>
            <w:r>
              <w:t xml:space="preserve"> </w:t>
            </w:r>
            <w:r>
              <w:t>критериями;</w:t>
            </w:r>
            <w:r>
              <w:t xml:space="preserve"> </w:t>
            </w:r>
            <w:r>
              <w:t>сравнивать</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изученные</w:t>
            </w:r>
            <w:r>
              <w:t xml:space="preserve"> </w:t>
            </w:r>
            <w:r>
              <w:t>исторические</w:t>
            </w:r>
            <w:r>
              <w:t xml:space="preserve"> </w:t>
            </w:r>
            <w:r>
              <w:t>события,</w:t>
            </w:r>
            <w:r>
              <w:t xml:space="preserve"> </w:t>
            </w:r>
            <w:r>
              <w:t>явления,</w:t>
            </w:r>
            <w:r>
              <w:t xml:space="preserve"> </w:t>
            </w:r>
            <w:r>
              <w:t>процессы</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Называть характерные,</w:t>
            </w:r>
            <w:r>
              <w:t xml:space="preserve"> </w:t>
            </w:r>
            <w:r>
              <w:t xml:space="preserve">существенные признаки событий, процессов, явлений истории России и всеобщей истории 1945 </w:t>
            </w:r>
            <w:r>
              <w:t xml:space="preserve">- </w:t>
            </w:r>
            <w:r>
              <w:t>2022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 xml:space="preserve">Различать в исторической информации из курсов истории России и зарубежных стран 1945 </w:t>
            </w:r>
            <w:r>
              <w:t xml:space="preserve">- </w:t>
            </w:r>
            <w:r>
              <w:t>2022 гг. события, явления, процессы; факты и мнения, описания и объяснения, гипотезы и теории</w:t>
            </w:r>
            <w:r>
              <w:t xml:space="preserve"> </w:t>
            </w:r>
          </w:p>
        </w:tc>
      </w:tr>
      <w:tr w:rsidR="00F05CD3">
        <w:trPr>
          <w:trHeight w:val="132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Обобщать</w:t>
            </w:r>
            <w:r>
              <w:t xml:space="preserve"> </w:t>
            </w:r>
            <w:r>
              <w:t>историческую</w:t>
            </w:r>
            <w:r>
              <w:t xml:space="preserve"> </w:t>
            </w:r>
            <w:r>
              <w:t>информацию</w:t>
            </w:r>
            <w:r>
              <w:t xml:space="preserve"> </w:t>
            </w:r>
            <w:r>
              <w:t>по</w:t>
            </w:r>
            <w:r>
              <w:t xml:space="preserve"> </w:t>
            </w:r>
            <w:r>
              <w:t>истории</w:t>
            </w:r>
            <w:r>
              <w:t xml:space="preserve"> </w:t>
            </w:r>
            <w:r>
              <w:t>России</w:t>
            </w:r>
            <w:r>
              <w:t xml:space="preserve"> </w:t>
            </w:r>
            <w:r>
              <w:t>и зарубежных ст</w:t>
            </w:r>
            <w:r>
              <w:t xml:space="preserve">ран 1945 </w:t>
            </w:r>
            <w:r>
              <w:t xml:space="preserve">- </w:t>
            </w:r>
            <w:r>
              <w:t>2022 гг.</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На основе изучения исторического материала давать оценку возможности (корректности) сравнения событий, явлений, процессов, взглядов</w:t>
            </w:r>
            <w:r>
              <w:t xml:space="preserve"> </w:t>
            </w:r>
            <w:r>
              <w:t>исторических</w:t>
            </w:r>
            <w:r>
              <w:t xml:space="preserve"> </w:t>
            </w:r>
            <w:r>
              <w:t>деятелей</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w:t>
            </w:r>
            <w:r>
              <w:t xml:space="preserve">в </w:t>
            </w:r>
            <w:r>
              <w:t xml:space="preserve">1945 - </w:t>
            </w:r>
            <w:r>
              <w:t>2022 гг.</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 xml:space="preserve">Сравнивать исторические события, явления, процессы, взгляды исторических деятелей истории России и зарубежных стран 1945 </w:t>
            </w:r>
            <w:r>
              <w:t xml:space="preserve">- </w:t>
            </w:r>
            <w:r>
              <w:t>2022 гг. по самостоятельно определенным критериям; на основе сравнения самостоятельно делать выводы</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На</w:t>
            </w:r>
            <w:r>
              <w:t xml:space="preserve"> </w:t>
            </w:r>
            <w:r>
              <w:tab/>
            </w:r>
            <w:r>
              <w:t>основе</w:t>
            </w:r>
            <w:r>
              <w:t xml:space="preserve"> </w:t>
            </w:r>
            <w:r>
              <w:tab/>
            </w:r>
            <w:r>
              <w:t>изучения</w:t>
            </w:r>
            <w:r>
              <w:t xml:space="preserve"> </w:t>
            </w:r>
            <w:r>
              <w:tab/>
            </w:r>
            <w:r>
              <w:t>исторического</w:t>
            </w:r>
            <w:r>
              <w:t xml:space="preserve"> </w:t>
            </w:r>
            <w:r>
              <w:tab/>
            </w:r>
            <w:r>
              <w:t>материала</w:t>
            </w:r>
            <w:r>
              <w:t xml:space="preserve"> </w:t>
            </w:r>
            <w:r>
              <w:tab/>
            </w:r>
            <w:r>
              <w:t>устанавливать исторические аналогии</w:t>
            </w:r>
            <w:r>
              <w:t xml:space="preserve"> </w:t>
            </w:r>
          </w:p>
        </w:tc>
      </w:tr>
      <w:tr w:rsidR="00F05CD3">
        <w:trPr>
          <w:trHeight w:val="200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Умение устанавливать причинно</w:t>
            </w:r>
            <w:r>
              <w:t>-</w:t>
            </w:r>
            <w:r>
              <w:t xml:space="preserve">следственные, пространственные, </w:t>
            </w:r>
            <w:r>
              <w:rPr>
                <w:sz w:val="29"/>
              </w:rPr>
              <w:t>временны</w:t>
            </w:r>
            <w:r>
              <w:rPr>
                <w:rFonts w:ascii="Segoe UI Symbol" w:eastAsia="Segoe UI Symbol" w:hAnsi="Segoe UI Symbol" w:cs="Segoe UI Symbol"/>
                <w:sz w:val="29"/>
              </w:rPr>
              <w:t></w:t>
            </w:r>
            <w:r>
              <w:rPr>
                <w:sz w:val="29"/>
              </w:rPr>
              <w:t xml:space="preserve"> </w:t>
            </w:r>
            <w:r>
              <w:rPr>
                <w:sz w:val="29"/>
              </w:rPr>
              <w:t xml:space="preserve">е </w:t>
            </w:r>
            <w:r>
              <w:t>связи исторических событий, явлений, процессов; характеризовать</w:t>
            </w:r>
            <w:r>
              <w:t xml:space="preserve"> </w:t>
            </w:r>
            <w:r>
              <w:t>их</w:t>
            </w:r>
            <w:r>
              <w:t xml:space="preserve"> </w:t>
            </w:r>
            <w:r>
              <w:t>итоги;</w:t>
            </w:r>
            <w:r>
              <w:t xml:space="preserve"> </w:t>
            </w:r>
            <w:r>
              <w:t>соотносить</w:t>
            </w:r>
            <w:r>
              <w:t xml:space="preserve"> </w:t>
            </w:r>
            <w:r>
              <w:t>события</w:t>
            </w:r>
            <w:r>
              <w:t xml:space="preserve"> </w:t>
            </w:r>
            <w:r>
              <w:t>истории</w:t>
            </w:r>
            <w:r>
              <w:t xml:space="preserve"> </w:t>
            </w:r>
            <w:r>
              <w:t>родного</w:t>
            </w:r>
            <w:r>
              <w:t xml:space="preserve"> </w:t>
            </w:r>
            <w:r>
              <w:t>края</w:t>
            </w:r>
            <w:r>
              <w:t xml:space="preserve"> </w:t>
            </w:r>
            <w:r>
              <w:t xml:space="preserve">и истории России в </w:t>
            </w:r>
            <w:r>
              <w:t xml:space="preserve">1945 - </w:t>
            </w:r>
            <w:r>
              <w:t>2022 гг.; определять современников исторических</w:t>
            </w:r>
            <w:r>
              <w:t xml:space="preserve"> </w:t>
            </w:r>
            <w:r>
              <w:t>событий</w:t>
            </w:r>
            <w:r>
              <w:t xml:space="preserve"> </w:t>
            </w:r>
            <w:r>
              <w:t>истории</w:t>
            </w:r>
            <w:r>
              <w:t xml:space="preserve"> </w:t>
            </w:r>
            <w:r>
              <w:t>России</w:t>
            </w:r>
            <w:r>
              <w:t xml:space="preserve"> </w:t>
            </w:r>
            <w:r>
              <w:t>и</w:t>
            </w:r>
            <w:r>
              <w:t xml:space="preserve"> </w:t>
            </w:r>
            <w:r>
              <w:t>человечества</w:t>
            </w:r>
            <w:r>
              <w:t xml:space="preserve"> </w:t>
            </w:r>
            <w:r>
              <w:t>в</w:t>
            </w:r>
            <w:r>
              <w:t xml:space="preserve"> </w:t>
            </w:r>
            <w:r>
              <w:t>целом</w:t>
            </w:r>
            <w:r>
              <w:t xml:space="preserve"> </w:t>
            </w:r>
            <w:r>
              <w:t>в</w:t>
            </w:r>
            <w:r>
              <w:t xml:space="preserve"> 1945 - 2022 </w:t>
            </w:r>
            <w:r>
              <w:t>гг.</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5.1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 xml:space="preserve">На основе изученного материала по истории России и зарубежных стран 1945 </w:t>
            </w:r>
            <w:r>
              <w:t xml:space="preserve">- </w:t>
            </w:r>
            <w:r>
              <w:t>2022 гг. определять (различать) прич</w:t>
            </w:r>
            <w:r>
              <w:t>ины, предпосылки, поводы, последствия, указывать итоги, значение исторических событий, явлений, процессов</w:t>
            </w:r>
            <w:r>
              <w:t xml:space="preserve"> </w:t>
            </w:r>
          </w:p>
        </w:tc>
      </w:tr>
      <w:tr w:rsidR="00F05CD3">
        <w:trPr>
          <w:trHeight w:val="145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5.2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65" w:right="51"/>
            </w:pPr>
            <w:r>
              <w:t>Устанавливать причинно</w:t>
            </w:r>
            <w:r>
              <w:t>-</w:t>
            </w:r>
            <w:r>
              <w:t xml:space="preserve">следственные, пространственные, </w:t>
            </w:r>
            <w:r>
              <w:rPr>
                <w:sz w:val="29"/>
              </w:rPr>
              <w:t>временны</w:t>
            </w:r>
            <w:r>
              <w:rPr>
                <w:rFonts w:ascii="Segoe UI Symbol" w:eastAsia="Segoe UI Symbol" w:hAnsi="Segoe UI Symbol" w:cs="Segoe UI Symbol"/>
                <w:sz w:val="29"/>
              </w:rPr>
              <w:t></w:t>
            </w:r>
            <w:r>
              <w:rPr>
                <w:sz w:val="29"/>
              </w:rPr>
              <w:t xml:space="preserve"> </w:t>
            </w:r>
            <w:r>
              <w:rPr>
                <w:sz w:val="29"/>
              </w:rPr>
              <w:t>е</w:t>
            </w:r>
            <w:r>
              <w:rPr>
                <w:sz w:val="29"/>
              </w:rPr>
              <w:t xml:space="preserve"> </w:t>
            </w:r>
            <w:r>
              <w:t xml:space="preserve">связи между историческими событиями, явлениями, процессами на основе анализа исторической ситуации (информации) из истории России и зарубежных стран 1945 </w:t>
            </w:r>
            <w:r>
              <w:t xml:space="preserve">- </w:t>
            </w:r>
            <w:r>
              <w:t>2022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Делать предположения о возможных причинах (предпосылках) и последствиях исторических</w:t>
            </w:r>
            <w:r>
              <w:t xml:space="preserve"> событий, явлений, процессов истории России и зарубежных стран 1945 </w:t>
            </w:r>
            <w:r>
              <w:t xml:space="preserve">- </w:t>
            </w:r>
            <w:r>
              <w:t>2022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Излагать исторический материал на основе понимания причинно</w:t>
            </w:r>
            <w:r>
              <w:t xml:space="preserve">- </w:t>
            </w:r>
            <w:r>
              <w:t>следственных, пространственно</w:t>
            </w:r>
            <w:r>
              <w:t>-</w:t>
            </w:r>
            <w:r>
              <w:t>временных связей исторических событий, явлений, процессов</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Соотносить</w:t>
            </w:r>
            <w:r>
              <w:t xml:space="preserve"> </w:t>
            </w:r>
            <w:r>
              <w:t>события</w:t>
            </w:r>
            <w:r>
              <w:t xml:space="preserve"> </w:t>
            </w:r>
            <w:r>
              <w:t>истории</w:t>
            </w:r>
            <w:r>
              <w:t xml:space="preserve"> </w:t>
            </w:r>
            <w:r>
              <w:t>родного</w:t>
            </w:r>
            <w:r>
              <w:t xml:space="preserve"> </w:t>
            </w:r>
            <w:r>
              <w:t>края,</w:t>
            </w:r>
            <w:r>
              <w:t xml:space="preserve"> </w:t>
            </w:r>
            <w:r>
              <w:t>истории</w:t>
            </w:r>
            <w:r>
              <w:t xml:space="preserve"> </w:t>
            </w:r>
            <w:r>
              <w:t>России</w:t>
            </w:r>
            <w:r>
              <w:t xml:space="preserve"> </w:t>
            </w:r>
            <w:r>
              <w:t xml:space="preserve">и зарубежных стран 1945 </w:t>
            </w:r>
            <w:r>
              <w:t xml:space="preserve">- </w:t>
            </w:r>
            <w:r>
              <w:t>2022 гг.</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Определять</w:t>
            </w:r>
            <w:r>
              <w:t xml:space="preserve"> </w:t>
            </w:r>
            <w:r>
              <w:t>современников</w:t>
            </w:r>
            <w:r>
              <w:t xml:space="preserve"> </w:t>
            </w:r>
            <w:r>
              <w:t>исторических</w:t>
            </w:r>
            <w:r>
              <w:t xml:space="preserve"> </w:t>
            </w:r>
            <w:r>
              <w:t>событий,</w:t>
            </w:r>
            <w:r>
              <w:t xml:space="preserve"> </w:t>
            </w:r>
            <w:r>
              <w:t xml:space="preserve">явлений, процессов истории России и человечества в целом 1945 </w:t>
            </w:r>
            <w:r>
              <w:t xml:space="preserve">- </w:t>
            </w:r>
            <w:r>
              <w:t>2022 гг.</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w:t>
            </w:r>
            <w:r>
              <w:t xml:space="preserve">- </w:t>
            </w:r>
            <w:r>
              <w:t>2022 гг., оценивать их полноту и достоверность,</w:t>
            </w:r>
            <w:r>
              <w:t xml:space="preserve"> </w:t>
            </w:r>
            <w:r>
              <w:t>соотно</w:t>
            </w:r>
            <w:r>
              <w:t>сить</w:t>
            </w:r>
            <w:r>
              <w:t xml:space="preserve"> </w:t>
            </w:r>
            <w:r>
              <w:t>с</w:t>
            </w:r>
            <w:r>
              <w:t xml:space="preserve"> </w:t>
            </w:r>
            <w:r>
              <w:t>историческим</w:t>
            </w:r>
            <w:r>
              <w:t xml:space="preserve"> </w:t>
            </w:r>
            <w:r>
              <w:t>периодом;</w:t>
            </w:r>
            <w:r>
              <w:t xml:space="preserve"> </w:t>
            </w:r>
            <w:r>
              <w:t>выявлять</w:t>
            </w:r>
            <w:r>
              <w:t xml:space="preserve"> </w:t>
            </w:r>
            <w:r>
              <w:t>общее и различия; привлекать контекстную информацию при работе с историческими источниками</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Различать</w:t>
            </w:r>
            <w:r>
              <w:t xml:space="preserve"> </w:t>
            </w:r>
            <w:r>
              <w:t>виды</w:t>
            </w:r>
            <w:r>
              <w:t xml:space="preserve"> </w:t>
            </w:r>
            <w:r>
              <w:t>письменных</w:t>
            </w:r>
            <w:r>
              <w:t xml:space="preserve"> </w:t>
            </w:r>
            <w:r>
              <w:t>исторических</w:t>
            </w:r>
            <w:r>
              <w:t xml:space="preserve"> </w:t>
            </w:r>
            <w:r>
              <w:t>источников</w:t>
            </w:r>
            <w:r>
              <w:t xml:space="preserve"> </w:t>
            </w:r>
            <w:r>
              <w:t>по</w:t>
            </w:r>
            <w:r>
              <w:t xml:space="preserve"> </w:t>
            </w:r>
            <w:r>
              <w:t xml:space="preserve">истории России и всемирной истории 1945 </w:t>
            </w:r>
            <w:r>
              <w:t xml:space="preserve">- </w:t>
            </w:r>
            <w:r>
              <w:t>2022 гг.</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Определять авторство письменного исторического источника по истории</w:t>
            </w:r>
            <w:r>
              <w:t xml:space="preserve"> </w:t>
            </w:r>
            <w:r>
              <w:t>России</w:t>
            </w:r>
            <w:r>
              <w:t xml:space="preserve"> </w:t>
            </w:r>
            <w:r>
              <w:t>и</w:t>
            </w:r>
            <w:r>
              <w:t xml:space="preserve"> </w:t>
            </w:r>
            <w:r>
              <w:t>зарубежных</w:t>
            </w:r>
            <w:r>
              <w:t xml:space="preserve"> </w:t>
            </w:r>
            <w:r>
              <w:t>стран</w:t>
            </w:r>
            <w:r>
              <w:t xml:space="preserve"> 1945 - 2022 </w:t>
            </w:r>
            <w:r>
              <w:t>гг.,</w:t>
            </w:r>
            <w:r>
              <w:t xml:space="preserve"> </w:t>
            </w:r>
            <w:r>
              <w:t>время</w:t>
            </w:r>
            <w:r>
              <w:t xml:space="preserve"> </w:t>
            </w:r>
            <w:r>
              <w:t>и</w:t>
            </w:r>
            <w:r>
              <w:t xml:space="preserve"> </w:t>
            </w:r>
            <w:r>
              <w:t xml:space="preserve">место его создания, события, явления, процессы, о которых идет речь и другое, соотносить информацию письменного источника с историческим </w:t>
            </w:r>
            <w:r>
              <w:t>контекстом</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w:t>
            </w:r>
            <w:r>
              <w:t xml:space="preserve">1945 - </w:t>
            </w:r>
            <w:r>
              <w:t>2022 гг.</w:t>
            </w:r>
            <w:r>
              <w:t xml:space="preserve"> </w:t>
            </w:r>
          </w:p>
        </w:tc>
      </w:tr>
      <w:tr w:rsidR="00F05CD3">
        <w:trPr>
          <w:trHeight w:val="159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6.4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 xml:space="preserve">Анализировать письменный исторический источник по истории России и зарубежных стран 1945 </w:t>
            </w:r>
            <w:r>
              <w:t xml:space="preserve">- </w:t>
            </w:r>
            <w:r>
              <w:t>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 xml:space="preserve">Соотносить содержание исторического источника по истории России и зарубежных стран 1945 </w:t>
            </w:r>
            <w:r>
              <w:t xml:space="preserve">- </w:t>
            </w:r>
            <w:r>
              <w:t>2022 гг. с учебным текстом, другими источниками исторической информации (в том числе исторической картой (схемой)</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Сопоставлять, анализировать информацию из</w:t>
            </w:r>
            <w:r>
              <w:t xml:space="preserve"> </w:t>
            </w:r>
            <w:r>
              <w:t xml:space="preserve">двух или более письменных исторических источников по истории России и зарубежных стран 1945 </w:t>
            </w:r>
            <w:r>
              <w:t xml:space="preserve">- </w:t>
            </w:r>
            <w:r>
              <w:t>2022 гг., делать выводы</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Использовать</w:t>
            </w:r>
            <w:r>
              <w:t xml:space="preserve"> </w:t>
            </w:r>
            <w:r>
              <w:t>исторические</w:t>
            </w:r>
            <w:r>
              <w:t xml:space="preserve"> </w:t>
            </w:r>
            <w:r>
              <w:t>письменные</w:t>
            </w:r>
            <w:r>
              <w:t xml:space="preserve"> </w:t>
            </w:r>
            <w:r>
              <w:t>источники</w:t>
            </w:r>
            <w:r>
              <w:t xml:space="preserve"> </w:t>
            </w:r>
            <w:r>
              <w:t>при</w:t>
            </w:r>
            <w:r>
              <w:t xml:space="preserve"> </w:t>
            </w:r>
            <w:r>
              <w:t>аргументации дискуссионных точек зрения</w:t>
            </w:r>
            <w:r>
              <w:t xml:space="preserve"> </w:t>
            </w:r>
          </w:p>
        </w:tc>
      </w:tr>
      <w:tr w:rsidR="00F05CD3">
        <w:trPr>
          <w:trHeight w:val="18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w:t>
            </w:r>
            <w:r>
              <w:t>ический источник с периодом, к которому он относится, и другое); используя контекстную информацию, описывать вещественный исторический источник</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Проводить атрибуцию</w:t>
            </w:r>
            <w:r>
              <w:t xml:space="preserve"> </w:t>
            </w:r>
            <w:r>
              <w:t>визуальных и</w:t>
            </w:r>
            <w:r>
              <w:t xml:space="preserve"> </w:t>
            </w:r>
            <w:r>
              <w:t>аудиовизуальных исторических источников</w:t>
            </w:r>
            <w:r>
              <w:t xml:space="preserve"> </w:t>
            </w:r>
            <w:r>
              <w:t>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1945 - 2022 </w:t>
            </w:r>
            <w:r>
              <w:t>гг.</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9"/>
            </w:pPr>
            <w:r>
              <w:t>(определять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r>
              <w:t xml:space="preserve"> </w:t>
            </w:r>
          </w:p>
        </w:tc>
      </w:tr>
      <w:tr w:rsidR="00F05CD3">
        <w:trPr>
          <w:trHeight w:val="214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 </w:t>
            </w:r>
            <w:r>
              <w:t xml:space="preserve">- </w:t>
            </w:r>
            <w:r>
              <w:t xml:space="preserve">2022 гг. в справочной литературе, сети Интернет, средствах массовой информации для решения познавательных задач; </w:t>
            </w:r>
            <w:r>
              <w:t>оценивать полноту и достоверность информации с точки зрения ее соответствия исторической действительности</w:t>
            </w:r>
            <w:r>
              <w:t xml:space="preserve"> </w:t>
            </w:r>
          </w:p>
        </w:tc>
      </w:tr>
      <w:tr w:rsidR="00F05CD3">
        <w:trPr>
          <w:trHeight w:val="76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Знать</w:t>
            </w:r>
            <w:r>
              <w:t xml:space="preserve"> </w:t>
            </w:r>
            <w:r>
              <w:t>и</w:t>
            </w:r>
            <w:r>
              <w:t xml:space="preserve"> </w:t>
            </w:r>
            <w:r>
              <w:t>использовать</w:t>
            </w:r>
            <w:r>
              <w:t xml:space="preserve"> </w:t>
            </w:r>
            <w:r>
              <w:t>правила</w:t>
            </w:r>
            <w:r>
              <w:t xml:space="preserve"> </w:t>
            </w:r>
            <w:r>
              <w:t>информационной</w:t>
            </w:r>
            <w:r>
              <w:t xml:space="preserve"> </w:t>
            </w:r>
            <w:r>
              <w:t>безопасности</w:t>
            </w:r>
            <w:r>
              <w:t xml:space="preserve"> </w:t>
            </w:r>
            <w:r>
              <w:t>при поиске исторической информации</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9"/>
            </w:pPr>
            <w:r>
              <w:t>Самостоятельно осуществлять поиск достоверных исторических источников,</w:t>
            </w:r>
            <w:r>
              <w:t xml:space="preserve"> </w:t>
            </w:r>
            <w:r>
              <w:t>необходимых</w:t>
            </w:r>
            <w:r>
              <w:t xml:space="preserve"> </w:t>
            </w:r>
            <w:r>
              <w:t>для</w:t>
            </w:r>
            <w:r>
              <w:t xml:space="preserve"> </w:t>
            </w:r>
            <w:r>
              <w:t>изучения</w:t>
            </w:r>
            <w:r>
              <w:t xml:space="preserve"> </w:t>
            </w:r>
            <w:r>
              <w:t>событий</w:t>
            </w:r>
            <w:r>
              <w:t xml:space="preserve"> </w:t>
            </w:r>
            <w:r>
              <w:t>(явлений,</w:t>
            </w:r>
            <w:r>
              <w:t xml:space="preserve"> </w:t>
            </w:r>
            <w:r>
              <w:t xml:space="preserve">процессов) истории России и зарубежных стран 1945 </w:t>
            </w:r>
            <w:r>
              <w:t xml:space="preserve">- </w:t>
            </w:r>
            <w:r>
              <w:t>2022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7.3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5"/>
            </w:pPr>
            <w:r>
              <w:t>Самостоятельно осуществлять поиск исторической информации, нео</w:t>
            </w:r>
            <w:r>
              <w:t xml:space="preserve">бходимой для анализа исторических событий, процессов, явлений истории России и зарубежных стран 1945 </w:t>
            </w:r>
            <w:r>
              <w:t xml:space="preserve">- </w:t>
            </w:r>
            <w:r>
              <w:t>2022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Используя знания по истории, оценивать полноту и достоверность информации с точки зрения ее соответствия исторической действительности</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w:t>
            </w:r>
            <w:r>
              <w:t xml:space="preserve">- </w:t>
            </w:r>
            <w:r>
              <w:t>2022 гг.; сопоставлять информацию, представленную в различных источниках; формализовать ист</w:t>
            </w:r>
            <w:r>
              <w:t xml:space="preserve">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w:t>
            </w:r>
            <w:r>
              <w:t>библиотек, музеев и других)</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w:t>
            </w:r>
            <w:r>
              <w:t xml:space="preserve">- </w:t>
            </w:r>
            <w:r>
              <w:t>2022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 xml:space="preserve">Отвечать на вопросы по содержанию текстового источника исторической информации по истории России и зарубежных стран </w:t>
            </w:r>
            <w:r>
              <w:t xml:space="preserve">1945 - 2022 </w:t>
            </w:r>
            <w:r>
              <w:t>гг. и составлять на его основе план, таблицу, схему</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9"/>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w:t>
            </w:r>
            <w:r>
              <w:t xml:space="preserve"> </w:t>
            </w:r>
            <w:r>
              <w:t>изуча</w:t>
            </w:r>
            <w:r>
              <w:t>емые</w:t>
            </w:r>
            <w:r>
              <w:t xml:space="preserve"> </w:t>
            </w:r>
            <w:r>
              <w:t>события,</w:t>
            </w:r>
            <w:r>
              <w:t xml:space="preserve"> </w:t>
            </w:r>
            <w:r>
              <w:t>явления,</w:t>
            </w:r>
            <w:r>
              <w:t xml:space="preserve"> </w:t>
            </w:r>
            <w:r>
              <w:t>процессы</w:t>
            </w:r>
            <w:r>
              <w:t xml:space="preserve"> </w:t>
            </w:r>
            <w:r>
              <w:t>истории</w:t>
            </w:r>
            <w:r>
              <w:t xml:space="preserve"> </w:t>
            </w:r>
            <w:r>
              <w:t>России</w:t>
            </w:r>
            <w:r>
              <w:t xml:space="preserve"> </w:t>
            </w:r>
            <w:r>
              <w:t>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зарубежных</w:t>
            </w:r>
            <w:r>
              <w:t xml:space="preserve"> </w:t>
            </w:r>
            <w:r>
              <w:t>стран 1945</w:t>
            </w:r>
            <w:r>
              <w:t xml:space="preserve"> - 2022 </w:t>
            </w:r>
            <w:r>
              <w:t>гг.</w:t>
            </w:r>
            <w:r>
              <w:t xml:space="preserve"> </w:t>
            </w:r>
          </w:p>
        </w:tc>
      </w:tr>
      <w:tr w:rsidR="00F05CD3">
        <w:trPr>
          <w:trHeight w:val="104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Привлекать контекстную информацию при работе с исторической картой и рассказывать об исторических событиях, используя историческую карту</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 xml:space="preserve">Сопоставлять, анализировать информацию, представленную на двух или более исторических картах (схемах) по истории России и зарубежных стран 1945 </w:t>
            </w:r>
            <w:r>
              <w:t xml:space="preserve">- </w:t>
            </w:r>
            <w:r>
              <w:t>2022 гг.; оформлять результаты анализа исторической карты (схемы) в виде таблицы, схемы; делать выводы</w:t>
            </w:r>
            <w:r>
              <w:t xml:space="preserve"> </w:t>
            </w:r>
          </w:p>
        </w:tc>
      </w:tr>
      <w:tr w:rsidR="00F05CD3">
        <w:trPr>
          <w:trHeight w:val="159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8.6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 xml:space="preserve">На основании информации, представленной на карте (схеме) по истории России и зарубежных стран 1945 </w:t>
            </w:r>
            <w:r>
              <w:t xml:space="preserve">- </w:t>
            </w:r>
            <w:r>
              <w:t>2022 гг., проводить сравнение исторических объектов (размеры территорий стран, расстояния и другие), социально</w:t>
            </w:r>
            <w:r>
              <w:t>-</w:t>
            </w:r>
            <w:r>
              <w:t>экономических и геополитических условий существования государств, народов; делать выводы</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 xml:space="preserve">Сопоставлять информацию, представленную на исторической карте (схеме) по истории России и зарубежных стран 1945 </w:t>
            </w:r>
            <w:r>
              <w:t xml:space="preserve">- </w:t>
            </w:r>
            <w:r>
              <w:t>2022 гг., с информацией</w:t>
            </w:r>
            <w:r>
              <w:t xml:space="preserve"> </w:t>
            </w:r>
            <w:r>
              <w:t>из</w:t>
            </w:r>
            <w:r>
              <w:t xml:space="preserve"> </w:t>
            </w:r>
            <w:r>
              <w:t>аутентичных</w:t>
            </w:r>
            <w:r>
              <w:t xml:space="preserve"> </w:t>
            </w:r>
            <w:r>
              <w:t>исторических</w:t>
            </w:r>
            <w:r>
              <w:t xml:space="preserve"> </w:t>
            </w:r>
            <w:r>
              <w:t>источников</w:t>
            </w:r>
            <w:r>
              <w:t xml:space="preserve"> </w:t>
            </w:r>
            <w:r>
              <w:t>и</w:t>
            </w:r>
            <w:r>
              <w:t xml:space="preserve"> </w:t>
            </w:r>
            <w:r>
              <w:t>источников исторической информации</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Определять</w:t>
            </w:r>
            <w:r>
              <w:t xml:space="preserve"> </w:t>
            </w:r>
            <w:r>
              <w:t>события,</w:t>
            </w:r>
            <w:r>
              <w:t xml:space="preserve"> </w:t>
            </w:r>
            <w:r>
              <w:t>явления,</w:t>
            </w:r>
            <w:r>
              <w:t xml:space="preserve"> </w:t>
            </w:r>
            <w:r>
              <w:t>процессы,</w:t>
            </w:r>
            <w:r>
              <w:t xml:space="preserve"> </w:t>
            </w:r>
            <w:r>
              <w:t>которым</w:t>
            </w:r>
            <w:r>
              <w:t xml:space="preserve"> </w:t>
            </w:r>
            <w:r>
              <w:t>посвящены визуальные источники исторической информации</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8"/>
            </w:pPr>
            <w:r>
              <w:t xml:space="preserve">На основании визуальных источников исторической информации и статистической информации по истории России и зарубежных стран </w:t>
            </w:r>
            <w:r>
              <w:t xml:space="preserve">1945 - </w:t>
            </w:r>
            <w:r>
              <w:t xml:space="preserve">2022 гг. проводить сравнение исторических событий, явлений, процессов истории России и зарубежных стран 1945 </w:t>
            </w:r>
            <w:r>
              <w:t xml:space="preserve">- </w:t>
            </w:r>
            <w:r>
              <w:t>2022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8.1</w:t>
            </w:r>
            <w:r>
              <w:t xml:space="preserve">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Сопоставлять визуальные источники исторической информации по</w:t>
            </w:r>
            <w:r>
              <w:t xml:space="preserve"> </w:t>
            </w:r>
            <w:r>
              <w:t>истории России</w:t>
            </w:r>
            <w:r>
              <w:t xml:space="preserve"> </w:t>
            </w:r>
            <w:r>
              <w:t>и</w:t>
            </w:r>
            <w:r>
              <w:t xml:space="preserve"> </w:t>
            </w:r>
            <w:r>
              <w:t>зарубежных</w:t>
            </w:r>
            <w:r>
              <w:t xml:space="preserve"> </w:t>
            </w:r>
            <w:r>
              <w:t xml:space="preserve">стран 1945 </w:t>
            </w:r>
            <w:r>
              <w:t xml:space="preserve">- </w:t>
            </w:r>
            <w:r>
              <w:t>2022 гг. с</w:t>
            </w:r>
            <w:r>
              <w:t xml:space="preserve"> </w:t>
            </w:r>
            <w:r>
              <w:t>информацией</w:t>
            </w:r>
            <w:r>
              <w:t xml:space="preserve"> </w:t>
            </w:r>
            <w:r>
              <w:t>из других исторических источников, делать выводы</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8.11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Представлять</w:t>
            </w:r>
            <w:r>
              <w:t xml:space="preserve"> </w:t>
            </w:r>
            <w:r>
              <w:t>историческую</w:t>
            </w:r>
            <w:r>
              <w:t xml:space="preserve"> </w:t>
            </w:r>
            <w:r>
              <w:t>информацию</w:t>
            </w:r>
            <w:r>
              <w:t xml:space="preserve"> </w:t>
            </w:r>
            <w:r>
              <w:t>в</w:t>
            </w:r>
            <w:r>
              <w:t xml:space="preserve"> </w:t>
            </w:r>
            <w:r>
              <w:t>виде</w:t>
            </w:r>
            <w:r>
              <w:t xml:space="preserve"> </w:t>
            </w:r>
            <w:r>
              <w:t>таблиц,</w:t>
            </w:r>
            <w:r>
              <w:t xml:space="preserve"> </w:t>
            </w:r>
            <w:r>
              <w:t>графиков, схем, диаграмм</w:t>
            </w:r>
            <w:r>
              <w:t xml:space="preserve"> </w:t>
            </w:r>
          </w:p>
        </w:tc>
      </w:tr>
      <w:tr w:rsidR="00F05CD3">
        <w:trPr>
          <w:trHeight w:val="132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8.12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Использовать умения, приобретенные в процессе изучения истории, для участия в подготовке учебных</w:t>
            </w:r>
            <w:r>
              <w:t xml:space="preserve"> </w:t>
            </w:r>
            <w:r>
              <w:t>проектов по истории</w:t>
            </w:r>
            <w:r>
              <w:t xml:space="preserve"> </w:t>
            </w:r>
            <w:r>
              <w:t>России 1945</w:t>
            </w:r>
            <w:r>
              <w:t xml:space="preserve"> - </w:t>
            </w:r>
            <w:r>
              <w:t>2022 гг., в том числе на региональном материале, с использованием ресурсов библиотек, музеев</w:t>
            </w:r>
            <w:r>
              <w:t xml:space="preserve"> и других</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Приобретение опыта взаимодействия с людьми другой культуры, национальной и религиозной принадлежности на основе ценностей современного</w:t>
            </w:r>
            <w:r>
              <w:t xml:space="preserve"> </w:t>
            </w:r>
            <w:r>
              <w:t>российского</w:t>
            </w:r>
            <w:r>
              <w:t xml:space="preserve"> </w:t>
            </w:r>
            <w:r>
              <w:t>общества:</w:t>
            </w:r>
            <w:r>
              <w:t xml:space="preserve"> </w:t>
            </w:r>
            <w:r>
              <w:t>идеалов</w:t>
            </w:r>
            <w:r>
              <w:t xml:space="preserve"> </w:t>
            </w:r>
            <w:r>
              <w:t>гуманизма,</w:t>
            </w:r>
            <w:r>
              <w:t xml:space="preserve"> </w:t>
            </w:r>
            <w:r>
              <w:t>демократии, мира и взаимопонимания между народами, людьми разных культур; проявление уважения к историческому наследию народов России</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Понимать особенности политического, социально</w:t>
            </w:r>
            <w:r>
              <w:t>-</w:t>
            </w:r>
            <w:r>
              <w:t>экономического и историко</w:t>
            </w:r>
            <w:r>
              <w:t>-</w:t>
            </w:r>
            <w:r>
              <w:t>культурного развития России как многонационального государства;</w:t>
            </w:r>
            <w:r>
              <w:t xml:space="preserve"> </w:t>
            </w:r>
            <w:r>
              <w:t>знакомство</w:t>
            </w:r>
            <w:r>
              <w:t xml:space="preserve"> </w:t>
            </w:r>
            <w:r>
              <w:t>с</w:t>
            </w:r>
            <w:r>
              <w:t xml:space="preserve"> </w:t>
            </w:r>
            <w:r>
              <w:t>культурой,</w:t>
            </w:r>
            <w:r>
              <w:t xml:space="preserve"> </w:t>
            </w:r>
            <w:r>
              <w:t>традициями</w:t>
            </w:r>
            <w:r>
              <w:t xml:space="preserve"> </w:t>
            </w:r>
            <w:r>
              <w:t>и</w:t>
            </w:r>
            <w:r>
              <w:t xml:space="preserve"> </w:t>
            </w:r>
            <w:r>
              <w:t>обычаями</w:t>
            </w:r>
            <w:r>
              <w:t xml:space="preserve"> </w:t>
            </w:r>
            <w:r>
              <w:t>народов России</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 xml:space="preserve">Знать исторические примеры эффективного взаимодействия народов нашей страны для защиты Родины от внешних врагов, достижения </w:t>
            </w:r>
            <w:r>
              <w:t>общих</w:t>
            </w:r>
            <w:r>
              <w:t xml:space="preserve"> </w:t>
            </w:r>
            <w:r>
              <w:t>целей</w:t>
            </w:r>
            <w:r>
              <w:t xml:space="preserve"> </w:t>
            </w:r>
            <w:r>
              <w:t>в</w:t>
            </w:r>
            <w:r>
              <w:t xml:space="preserve"> </w:t>
            </w:r>
            <w:r>
              <w:t>деле</w:t>
            </w:r>
            <w:r>
              <w:t xml:space="preserve"> </w:t>
            </w:r>
            <w:r>
              <w:t>политического,</w:t>
            </w:r>
            <w:r>
              <w:t xml:space="preserve"> </w:t>
            </w:r>
            <w:r>
              <w:t>социально</w:t>
            </w:r>
            <w:r>
              <w:t>-</w:t>
            </w:r>
            <w:r>
              <w:t>экономического</w:t>
            </w:r>
            <w:r>
              <w:t xml:space="preserve"> </w:t>
            </w:r>
            <w:r>
              <w:t>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культурного</w:t>
            </w:r>
            <w:r>
              <w:t xml:space="preserve"> </w:t>
            </w:r>
            <w:r>
              <w:t>развития</w:t>
            </w:r>
            <w:r>
              <w:t xml:space="preserve"> </w:t>
            </w:r>
            <w:r>
              <w:t>России</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9.3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5"/>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r>
              <w:t xml:space="preserve"> </w:t>
            </w:r>
          </w:p>
        </w:tc>
      </w:tr>
      <w:tr w:rsidR="00F05CD3">
        <w:trPr>
          <w:trHeight w:val="18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Участвовать в диалогическом и полилогическом общении, посвященном</w:t>
            </w:r>
            <w:r>
              <w:t xml:space="preserve"> </w:t>
            </w:r>
            <w:r>
              <w:t>проблемам,</w:t>
            </w:r>
            <w:r>
              <w:t xml:space="preserve"> </w:t>
            </w:r>
            <w:r>
              <w:t>связанным</w:t>
            </w:r>
            <w:r>
              <w:t xml:space="preserve"> </w:t>
            </w:r>
            <w:r>
              <w:t>с</w:t>
            </w:r>
            <w:r>
              <w:t xml:space="preserve"> </w:t>
            </w:r>
            <w:r>
              <w:t>историей</w:t>
            </w:r>
            <w:r>
              <w:t xml:space="preserve"> </w:t>
            </w:r>
            <w:r>
              <w:t>России</w:t>
            </w:r>
            <w:r>
              <w:t xml:space="preserve"> </w:t>
            </w:r>
            <w:r>
              <w:t>и</w:t>
            </w:r>
            <w:r>
              <w:t xml:space="preserve"> </w:t>
            </w:r>
            <w:r>
              <w:t>зарубежных стран</w:t>
            </w:r>
            <w:r>
              <w:t xml:space="preserve"> 1945 - 2022 </w:t>
            </w:r>
            <w:r>
              <w:t>гг.;</w:t>
            </w:r>
            <w:r>
              <w:t xml:space="preserve"> </w:t>
            </w:r>
            <w:r>
              <w:t>создавать</w:t>
            </w:r>
            <w:r>
              <w:t xml:space="preserve"> </w:t>
            </w:r>
            <w:r>
              <w:t>устные</w:t>
            </w:r>
            <w:r>
              <w:t xml:space="preserve"> </w:t>
            </w:r>
            <w:r>
              <w:t>монологические</w:t>
            </w:r>
            <w:r>
              <w:t xml:space="preserve"> </w:t>
            </w:r>
            <w:r>
              <w:t>высказывания разной коммуникативной направленности в зависимости от целей, сферы и ситуации общения с соблюдением норм современного русского</w:t>
            </w:r>
            <w:r>
              <w:t xml:space="preserve"> </w:t>
            </w:r>
            <w:r>
              <w:t>языка и речевого этикета</w:t>
            </w:r>
            <w:r>
              <w:t xml:space="preserve"> </w:t>
            </w:r>
          </w:p>
        </w:tc>
      </w:tr>
      <w:tr w:rsidR="00F05CD3">
        <w:trPr>
          <w:trHeight w:val="10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Понимать значение подвига советского народа в годы Великой Отечественной войны, значение дости</w:t>
            </w:r>
            <w:r>
              <w:t>жений народов нашей страны в других</w:t>
            </w:r>
            <w:r>
              <w:t xml:space="preserve"> </w:t>
            </w:r>
            <w:r>
              <w:t>важнейших</w:t>
            </w:r>
            <w:r>
              <w:t xml:space="preserve"> </w:t>
            </w:r>
            <w:r>
              <w:t>событиях,</w:t>
            </w:r>
            <w:r>
              <w:t xml:space="preserve"> </w:t>
            </w:r>
            <w:r>
              <w:t>процессах</w:t>
            </w:r>
            <w:r>
              <w:t xml:space="preserve"> </w:t>
            </w:r>
            <w:r>
              <w:t>истории</w:t>
            </w:r>
            <w:r>
              <w:t xml:space="preserve"> </w:t>
            </w:r>
            <w:r>
              <w:t>России</w:t>
            </w:r>
            <w:r>
              <w:t xml:space="preserve"> </w:t>
            </w:r>
            <w:r>
              <w:t>и</w:t>
            </w:r>
            <w:r>
              <w:t xml:space="preserve"> </w:t>
            </w:r>
            <w:r>
              <w:t>зарубежных стран</w:t>
            </w:r>
            <w:r>
              <w:t xml:space="preserve"> 1945 - 2022 </w:t>
            </w:r>
            <w:r>
              <w:t>гг.,</w:t>
            </w:r>
            <w:r>
              <w:t xml:space="preserve"> </w:t>
            </w:r>
            <w:r>
              <w:t>осознавать</w:t>
            </w:r>
            <w:r>
              <w:t xml:space="preserve"> </w:t>
            </w:r>
            <w:r>
              <w:t>и</w:t>
            </w:r>
            <w:r>
              <w:t xml:space="preserve"> </w:t>
            </w:r>
            <w:r>
              <w:t>понимать</w:t>
            </w:r>
            <w:r>
              <w:t xml:space="preserve"> </w:t>
            </w:r>
            <w:r>
              <w:t>ценность</w:t>
            </w:r>
            <w:r>
              <w:t xml:space="preserve"> </w:t>
            </w:r>
            <w:r>
              <w:t>сопричастности своей семьи к событиям, явлениям, процессам истории России</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Используя исторические факты, характеризовать значение</w:t>
            </w:r>
            <w:r>
              <w:t xml:space="preserve"> </w:t>
            </w:r>
            <w:r>
              <w:t xml:space="preserve">достижений народов нашей страны в событиях, явлениях, процессах истории России и зарубежных стран 1945 </w:t>
            </w:r>
            <w:r>
              <w:t xml:space="preserve">- </w:t>
            </w:r>
            <w:r>
              <w:t>2022 гг.</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 xml:space="preserve">Используя знания по истории России и зарубежных стран 1945 </w:t>
            </w:r>
            <w:r>
              <w:t xml:space="preserve">- 2022 </w:t>
            </w:r>
            <w:r>
              <w:t>гг., выявлять</w:t>
            </w:r>
            <w:r>
              <w:t xml:space="preserve"> в исторической информации попытки фальсификации истории, приводить аргументы в защиту исторической правды</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Активно</w:t>
            </w:r>
            <w:r>
              <w:t xml:space="preserve"> </w:t>
            </w:r>
            <w:r>
              <w:t>участвовать</w:t>
            </w:r>
            <w:r>
              <w:t xml:space="preserve"> </w:t>
            </w:r>
            <w:r>
              <w:t>в</w:t>
            </w:r>
            <w:r>
              <w:t xml:space="preserve"> </w:t>
            </w:r>
            <w:r>
              <w:t>дискуссиях,</w:t>
            </w:r>
            <w:r>
              <w:t xml:space="preserve"> </w:t>
            </w:r>
            <w:r>
              <w:t>не</w:t>
            </w:r>
            <w:r>
              <w:t xml:space="preserve"> </w:t>
            </w:r>
            <w:r>
              <w:t>допуская</w:t>
            </w:r>
            <w:r>
              <w:t xml:space="preserve"> </w:t>
            </w:r>
            <w:r>
              <w:t>умаления</w:t>
            </w:r>
            <w:r>
              <w:t xml:space="preserve"> </w:t>
            </w:r>
            <w:r>
              <w:t>подвига народа при защите Отечества</w:t>
            </w:r>
            <w:r>
              <w:t xml:space="preserve"> </w:t>
            </w:r>
          </w:p>
        </w:tc>
      </w:tr>
      <w:tr w:rsidR="00F05CD3">
        <w:trPr>
          <w:trHeight w:val="132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1"/>
            </w:pPr>
            <w:r>
              <w:t xml:space="preserve">Знание ключевых событий, основных дат и этапов истории России и мира в 1945 </w:t>
            </w:r>
            <w:r>
              <w:t xml:space="preserve">- </w:t>
            </w:r>
            <w:r>
              <w:t>2022 гг.; выдающихся деятелей отечественной и всемирной истории; важнейших достижений культуры, ценностных ориентиров</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Указывать</w:t>
            </w:r>
            <w:r>
              <w:t xml:space="preserve"> </w:t>
            </w:r>
            <w:r>
              <w:t>хронологические</w:t>
            </w:r>
            <w:r>
              <w:t xml:space="preserve"> </w:t>
            </w:r>
            <w:r>
              <w:t>рамки</w:t>
            </w:r>
            <w:r>
              <w:t xml:space="preserve"> </w:t>
            </w:r>
            <w:r>
              <w:t>основных</w:t>
            </w:r>
            <w:r>
              <w:t xml:space="preserve"> </w:t>
            </w:r>
            <w:r>
              <w:t>периодов</w:t>
            </w:r>
            <w:r>
              <w:t xml:space="preserve"> </w:t>
            </w:r>
            <w:r>
              <w:t xml:space="preserve">отечественной и всеобщей истории 1945 </w:t>
            </w:r>
            <w:r>
              <w:t xml:space="preserve">- </w:t>
            </w:r>
            <w:r>
              <w:t>2022 гг.</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Называть</w:t>
            </w:r>
            <w:r>
              <w:t xml:space="preserve"> </w:t>
            </w:r>
            <w:r>
              <w:t>даты</w:t>
            </w:r>
            <w:r>
              <w:t xml:space="preserve"> </w:t>
            </w:r>
            <w:r>
              <w:t>важнейших</w:t>
            </w:r>
            <w:r>
              <w:t xml:space="preserve"> </w:t>
            </w:r>
            <w:r>
              <w:t>событий</w:t>
            </w:r>
            <w:r>
              <w:t xml:space="preserve"> </w:t>
            </w:r>
            <w:r>
              <w:t>и</w:t>
            </w:r>
            <w:r>
              <w:t xml:space="preserve"> </w:t>
            </w:r>
            <w:r>
              <w:t>процессов</w:t>
            </w:r>
            <w:r>
              <w:t xml:space="preserve"> </w:t>
            </w:r>
            <w:r>
              <w:t>отечественной</w:t>
            </w:r>
            <w:r>
              <w:t xml:space="preserve"> </w:t>
            </w:r>
            <w:r>
              <w:t xml:space="preserve">и всеобщей истории 1945 </w:t>
            </w:r>
            <w:r>
              <w:t xml:space="preserve">- </w:t>
            </w:r>
            <w:r>
              <w:t>2022 гг.</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Выявлять</w:t>
            </w:r>
            <w:r>
              <w:t xml:space="preserve"> </w:t>
            </w:r>
            <w:r>
              <w:t>синхронность</w:t>
            </w:r>
            <w:r>
              <w:t xml:space="preserve"> </w:t>
            </w:r>
            <w:r>
              <w:t>исторических</w:t>
            </w:r>
            <w:r>
              <w:t xml:space="preserve"> </w:t>
            </w:r>
            <w:r>
              <w:t>процессов</w:t>
            </w:r>
            <w:r>
              <w:t xml:space="preserve"> </w:t>
            </w:r>
            <w:r>
              <w:t>отечественной</w:t>
            </w:r>
            <w:r>
              <w:t xml:space="preserve"> </w:t>
            </w:r>
            <w:r>
              <w:t xml:space="preserve">и всеобщей истории 1945 </w:t>
            </w:r>
            <w:r>
              <w:t xml:space="preserve">- </w:t>
            </w:r>
            <w:r>
              <w:t>2022 гг.</w:t>
            </w:r>
            <w:r>
              <w:t xml:space="preserve"> </w:t>
            </w:r>
          </w:p>
        </w:tc>
      </w:tr>
      <w:tr w:rsidR="00F05CD3">
        <w:trPr>
          <w:trHeight w:val="76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11</w:t>
            </w: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Делать</w:t>
            </w:r>
            <w:r>
              <w:t xml:space="preserve"> </w:t>
            </w:r>
            <w:r>
              <w:t>выводы о тенденциях развития своей страны и других стран в данный период</w:t>
            </w:r>
            <w:r>
              <w:t xml:space="preserve"> </w:t>
            </w:r>
          </w:p>
        </w:tc>
      </w:tr>
      <w:tr w:rsidR="00F05CD3">
        <w:trPr>
          <w:trHeight w:val="103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lastRenderedPageBreak/>
              <w:t xml:space="preserve">11.5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7"/>
            </w:pPr>
            <w:r>
              <w:t xml:space="preserve">Характеризовать место, обстоятельства, участников, результаты и последствия важнейших исторических событий, явлений, процессов истории России 1945 </w:t>
            </w:r>
            <w:r>
              <w:t xml:space="preserve">- </w:t>
            </w:r>
            <w:r>
              <w:t>2022 гг.</w:t>
            </w:r>
            <w:r>
              <w:t xml:space="preserve"> </w:t>
            </w:r>
          </w:p>
        </w:tc>
      </w:tr>
    </w:tbl>
    <w:p w:rsidR="00F05CD3" w:rsidRDefault="00D67A33">
      <w:pPr>
        <w:spacing w:after="16" w:line="248" w:lineRule="auto"/>
        <w:ind w:left="1128" w:right="334" w:hanging="10"/>
        <w:jc w:val="right"/>
      </w:pPr>
      <w:r>
        <w:t>Таблица</w:t>
      </w:r>
      <w:r>
        <w:t xml:space="preserve"> 18.3 </w:t>
      </w:r>
    </w:p>
    <w:p w:rsidR="00F05CD3" w:rsidRDefault="00D67A33">
      <w:pPr>
        <w:spacing w:after="0" w:line="259" w:lineRule="auto"/>
        <w:ind w:left="0"/>
        <w:jc w:val="left"/>
      </w:pPr>
      <w:r>
        <w:t xml:space="preserve"> </w:t>
      </w:r>
    </w:p>
    <w:p w:rsidR="00F05CD3" w:rsidRDefault="00D67A33">
      <w:pPr>
        <w:spacing w:after="12" w:line="248" w:lineRule="auto"/>
        <w:ind w:left="2609" w:right="1809" w:hanging="10"/>
        <w:jc w:val="center"/>
      </w:pPr>
      <w:r>
        <w:t>Проверяемые</w:t>
      </w:r>
      <w:r>
        <w:t xml:space="preserve"> </w:t>
      </w:r>
      <w:r>
        <w:t>элементы</w:t>
      </w:r>
      <w:r>
        <w:t xml:space="preserve"> </w:t>
      </w:r>
      <w:r>
        <w:t>содержания</w:t>
      </w:r>
      <w:r>
        <w:t xml:space="preserve"> (11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67" w:type="dxa"/>
          <w:bottom w:w="0" w:type="dxa"/>
          <w:right w:w="0"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Проверяемый элемент</w:t>
            </w:r>
            <w:r>
              <w:t xml:space="preserve"> </w:t>
            </w:r>
            <w:r>
              <w:t>содержания</w:t>
            </w:r>
            <w:r>
              <w:t xml:space="preserve"> </w:t>
            </w:r>
          </w:p>
        </w:tc>
      </w:tr>
      <w:tr w:rsidR="00F05CD3">
        <w:trPr>
          <w:trHeight w:val="490"/>
        </w:trPr>
        <w:tc>
          <w:tcPr>
            <w:tcW w:w="9078"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ВСЕОБЩАЯ</w:t>
            </w:r>
            <w:r>
              <w:t xml:space="preserve"> </w:t>
            </w:r>
            <w:r>
              <w:t>ИСТОРИЯ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6"/>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2"/>
            </w:pPr>
            <w:r>
              <w:t>Страны</w:t>
            </w:r>
            <w:r>
              <w:t xml:space="preserve"> </w:t>
            </w:r>
            <w:r>
              <w:t>Северной</w:t>
            </w:r>
            <w:r>
              <w:t xml:space="preserve"> </w:t>
            </w:r>
            <w:r>
              <w:t>Америки</w:t>
            </w:r>
            <w:r>
              <w:t xml:space="preserve"> </w:t>
            </w:r>
            <w:r>
              <w:t>и</w:t>
            </w:r>
            <w:r>
              <w:t xml:space="preserve"> </w:t>
            </w:r>
            <w:r>
              <w:t>Европы</w:t>
            </w:r>
            <w:r>
              <w:t xml:space="preserve"> </w:t>
            </w:r>
            <w:r>
              <w:t>во</w:t>
            </w:r>
            <w:r>
              <w:t xml:space="preserve"> </w:t>
            </w:r>
            <w:r>
              <w:t>второй</w:t>
            </w:r>
            <w:r>
              <w:t xml:space="preserve"> </w:t>
            </w:r>
            <w:r>
              <w:t>половине</w:t>
            </w:r>
            <w:r>
              <w:t xml:space="preserve"> XX - </w:t>
            </w:r>
            <w:r>
              <w:t>начале</w:t>
            </w:r>
            <w:r>
              <w:t xml:space="preserve"> XXI </w:t>
            </w:r>
            <w:r>
              <w:t>в.</w:t>
            </w:r>
            <w:r>
              <w:t xml:space="preserve"> </w:t>
            </w:r>
          </w:p>
        </w:tc>
      </w:tr>
      <w:tr w:rsidR="00F05CD3">
        <w:trPr>
          <w:trHeight w:val="187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8"/>
            </w:pPr>
            <w:r>
              <w:t>От</w:t>
            </w:r>
            <w:r>
              <w:t xml:space="preserve"> </w:t>
            </w:r>
            <w:r>
              <w:t>мира</w:t>
            </w:r>
            <w:r>
              <w:t xml:space="preserve"> </w:t>
            </w:r>
            <w:r>
              <w:t>к</w:t>
            </w:r>
            <w:r>
              <w:t xml:space="preserve"> </w:t>
            </w:r>
            <w:r>
              <w:t>холодной войне.</w:t>
            </w:r>
            <w:r>
              <w:t xml:space="preserve"> </w:t>
            </w:r>
            <w:r>
              <w:t>Речь</w:t>
            </w:r>
            <w:r>
              <w:t xml:space="preserve"> </w:t>
            </w:r>
            <w:r>
              <w:t>У.</w:t>
            </w:r>
            <w:r>
              <w:t xml:space="preserve"> </w:t>
            </w:r>
            <w:r>
              <w:t>Черчилля</w:t>
            </w:r>
            <w:r>
              <w:t xml:space="preserve"> </w:t>
            </w:r>
            <w:r>
              <w:t>в</w:t>
            </w:r>
            <w:r>
              <w:t xml:space="preserve"> </w:t>
            </w:r>
            <w:r>
              <w:t>Фултоне. Доктрина</w:t>
            </w:r>
            <w:r>
              <w:t xml:space="preserve"> </w:t>
            </w:r>
            <w:r>
              <w:t>Трумэна. План Маршалла. Разделенная Европа. Раскол</w:t>
            </w:r>
            <w:r>
              <w:t xml:space="preserve"> </w:t>
            </w:r>
            <w:r>
              <w:t>Германии и образование двух германских государств. Совет экономической взаимопомощи. Формирование двух военно</w:t>
            </w:r>
            <w:r>
              <w:t>-</w:t>
            </w:r>
            <w:r>
              <w:t>политических блоков (Организация Североатлантического договора (НАТО) и Орган</w:t>
            </w:r>
            <w:r>
              <w:t>изация Варшавского</w:t>
            </w:r>
            <w:r>
              <w:t xml:space="preserve"> </w:t>
            </w:r>
            <w:r>
              <w:t>договора (ОВД)</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5"/>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w:t>
            </w:r>
            <w:r>
              <w:t>е движения (борьба против расовой сегрегации,</w:t>
            </w:r>
            <w:r>
              <w:t xml:space="preserve"> </w:t>
            </w:r>
            <w:r>
              <w:t>за</w:t>
            </w:r>
            <w:r>
              <w:t xml:space="preserve"> </w:t>
            </w:r>
            <w:r>
              <w:t>гражданские</w:t>
            </w:r>
            <w:r>
              <w:t xml:space="preserve"> </w:t>
            </w:r>
            <w:r>
              <w:t>права,</w:t>
            </w:r>
            <w:r>
              <w:t xml:space="preserve"> </w:t>
            </w:r>
            <w:r>
              <w:t>выступления</w:t>
            </w:r>
            <w:r>
              <w:t xml:space="preserve"> </w:t>
            </w:r>
            <w:r>
              <w:t>против</w:t>
            </w:r>
            <w:r>
              <w:t xml:space="preserve"> </w:t>
            </w:r>
            <w:r>
              <w:t>войны</w:t>
            </w:r>
            <w:r>
              <w:t xml:space="preserve"> </w:t>
            </w:r>
            <w:r>
              <w:t xml:space="preserve">во Вьетнаме). Внешняя политика США во второй половине XX </w:t>
            </w:r>
            <w:r>
              <w:t xml:space="preserve">- </w:t>
            </w:r>
            <w:r>
              <w:t>начале XXI в. Развитие отношений с СССР, Российской Федерацией</w:t>
            </w:r>
            <w:r>
              <w:t xml:space="preserve"> </w:t>
            </w:r>
          </w:p>
        </w:tc>
      </w:tr>
      <w:tr w:rsidR="00F05CD3">
        <w:trPr>
          <w:trHeight w:val="26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2" w:right="51"/>
            </w:pPr>
            <w:r>
              <w:t>Страны</w:t>
            </w:r>
            <w:r>
              <w:t xml:space="preserve"> </w:t>
            </w:r>
            <w:r>
              <w:t>Западной</w:t>
            </w:r>
            <w:r>
              <w:t xml:space="preserve"> </w:t>
            </w:r>
            <w:r>
              <w:t>Европы.</w:t>
            </w:r>
            <w:r>
              <w:t xml:space="preserve"> </w:t>
            </w:r>
            <w:r>
              <w:t>Экономическая</w:t>
            </w:r>
            <w:r>
              <w:t xml:space="preserve"> </w:t>
            </w:r>
            <w:r>
              <w:t>и</w:t>
            </w:r>
            <w:r>
              <w:t xml:space="preserve"> </w:t>
            </w:r>
            <w:r>
              <w:t>политическая</w:t>
            </w:r>
            <w:r>
              <w:t xml:space="preserve"> </w:t>
            </w:r>
            <w:r>
              <w:t>ситуация</w:t>
            </w:r>
            <w:r>
              <w:t xml:space="preserve"> </w:t>
            </w:r>
            <w:r>
              <w:t>в</w:t>
            </w:r>
            <w:r>
              <w:t xml:space="preserve"> </w:t>
            </w:r>
            <w:r>
              <w:t>первые послевоенные годы. Научно</w:t>
            </w:r>
            <w:r>
              <w:t>-</w:t>
            </w:r>
            <w:r>
              <w:t>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w:t>
            </w:r>
            <w:r>
              <w:t>икобритании. Начало европейской интеграции (ЕЭС). "Бурные шестидесятые". "Скандинавская модель" социально</w:t>
            </w:r>
            <w:r>
              <w:t>-</w:t>
            </w:r>
            <w:r>
              <w:t>экономического развития. Падение диктатур в Греции, Португалии, Испании. Экономические кризисы 1970</w:t>
            </w:r>
            <w:r>
              <w:t>-</w:t>
            </w:r>
            <w:r>
              <w:t xml:space="preserve">х </w:t>
            </w:r>
            <w:r>
              <w:t xml:space="preserve">- </w:t>
            </w:r>
            <w:r>
              <w:t>начала 1980</w:t>
            </w:r>
            <w:r>
              <w:t>-</w:t>
            </w:r>
            <w:r>
              <w:t xml:space="preserve">х гг. </w:t>
            </w:r>
          </w:p>
          <w:p w:rsidR="00F05CD3" w:rsidRDefault="00D67A33">
            <w:pPr>
              <w:spacing w:after="0" w:line="259" w:lineRule="auto"/>
              <w:ind w:left="2"/>
              <w:jc w:val="left"/>
            </w:pPr>
            <w:r>
              <w:t>Неоконсерватизм. Европейский союз</w:t>
            </w:r>
            <w:r>
              <w:t xml:space="preserve"> </w:t>
            </w:r>
          </w:p>
        </w:tc>
      </w:tr>
      <w:tr w:rsidR="00F05CD3">
        <w:trPr>
          <w:trHeight w:val="380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lastRenderedPageBreak/>
              <w:t xml:space="preserve">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9" w:lineRule="auto"/>
              <w:ind w:left="2" w:right="53"/>
            </w:pPr>
            <w:r>
              <w:t>Страны</w:t>
            </w:r>
            <w:r>
              <w:t xml:space="preserve"> </w:t>
            </w:r>
            <w:r>
              <w:t>Центральной</w:t>
            </w:r>
            <w:r>
              <w:t xml:space="preserve"> </w:t>
            </w:r>
            <w:r>
              <w:t>и</w:t>
            </w:r>
            <w:r>
              <w:t xml:space="preserve"> </w:t>
            </w:r>
            <w:r>
              <w:t>Восточной</w:t>
            </w:r>
            <w:r>
              <w:t xml:space="preserve"> </w:t>
            </w:r>
            <w:r>
              <w:t>Европы</w:t>
            </w:r>
            <w:r>
              <w:t xml:space="preserve"> </w:t>
            </w:r>
            <w:r>
              <w:t>во</w:t>
            </w:r>
            <w:r>
              <w:t xml:space="preserve"> </w:t>
            </w:r>
            <w:r>
              <w:t>второй</w:t>
            </w:r>
            <w:r>
              <w:t xml:space="preserve"> </w:t>
            </w:r>
            <w:r>
              <w:t>половине</w:t>
            </w:r>
            <w:r>
              <w:t xml:space="preserve"> XX - </w:t>
            </w:r>
            <w:r>
              <w:t>начале</w:t>
            </w:r>
            <w:r>
              <w:t xml:space="preserve"> </w:t>
            </w:r>
            <w:r>
              <w:t>XXI в. Революции второй половины 1940</w:t>
            </w:r>
            <w:r>
              <w:t>-</w:t>
            </w:r>
            <w:r>
              <w:t>х гг. и установление коммунистических режимов. Совет экономической взаимопомощи (СЭВ) и ОВД. Достижения и проблемы социалистического развития в 1950</w:t>
            </w:r>
            <w:r>
              <w:t>-</w:t>
            </w:r>
            <w:r>
              <w:t>е гг. Выступления в ГДР (1953), Польше и Венгрии (1956). Югославская модель социализма. "Пражская весна" 19</w:t>
            </w:r>
            <w:r>
              <w:t xml:space="preserve">68 г. и ее подавление. Движение </w:t>
            </w:r>
          </w:p>
          <w:p w:rsidR="00F05CD3" w:rsidRDefault="00D67A33">
            <w:pPr>
              <w:spacing w:after="0" w:line="259" w:lineRule="auto"/>
              <w:ind w:left="2" w:right="52"/>
            </w:pPr>
            <w:r>
              <w:t>"Солидарность"</w:t>
            </w:r>
            <w:r>
              <w:t xml:space="preserve"> </w:t>
            </w:r>
            <w:r>
              <w:t>в</w:t>
            </w:r>
            <w:r>
              <w:t xml:space="preserve"> </w:t>
            </w:r>
            <w:r>
              <w:t>Польше.</w:t>
            </w:r>
            <w:r>
              <w:t xml:space="preserve"> </w:t>
            </w:r>
            <w:r>
              <w:t>Перестройка</w:t>
            </w:r>
            <w:r>
              <w:t xml:space="preserve"> </w:t>
            </w:r>
            <w:r>
              <w:t>в</w:t>
            </w:r>
            <w:r>
              <w:t xml:space="preserve"> </w:t>
            </w:r>
            <w:r>
              <w:t>СССР</w:t>
            </w:r>
            <w:r>
              <w:t xml:space="preserve"> </w:t>
            </w:r>
            <w:r>
              <w:t>и</w:t>
            </w:r>
            <w:r>
              <w:t xml:space="preserve"> </w:t>
            </w:r>
            <w:r>
              <w:t>страны</w:t>
            </w:r>
            <w:r>
              <w:t xml:space="preserve"> </w:t>
            </w:r>
            <w:r>
              <w:t>Восточного</w:t>
            </w:r>
            <w:r>
              <w:t xml:space="preserve"> </w:t>
            </w:r>
            <w:r>
              <w:t xml:space="preserve">блока. Революции 1989 </w:t>
            </w:r>
            <w:r>
              <w:t xml:space="preserve">- </w:t>
            </w:r>
            <w:r>
              <w:t>1990 гг. в странах Центральной и Восточной Европы. Распад ОВД, СЭВ. Образование новых государств на постсоветском пространстве. Разделе</w:t>
            </w:r>
            <w:r>
              <w:t>ние Чехословакии. Распад Югославии и война на Балканах. Агрессия НАТО против Югославии. Развитие восточно</w:t>
            </w:r>
            <w:r>
              <w:t xml:space="preserve">- </w:t>
            </w:r>
            <w:r>
              <w:t>европейских</w:t>
            </w:r>
            <w:r>
              <w:t xml:space="preserve"> </w:t>
            </w:r>
            <w:r>
              <w:t>государств</w:t>
            </w:r>
            <w:r>
              <w:t xml:space="preserve"> </w:t>
            </w:r>
            <w:r>
              <w:t>в</w:t>
            </w:r>
            <w:r>
              <w:t xml:space="preserve"> XXI </w:t>
            </w:r>
            <w:r>
              <w:t>в.</w:t>
            </w:r>
            <w:r>
              <w:t xml:space="preserve"> </w:t>
            </w:r>
            <w:r>
              <w:t>(экономика,</w:t>
            </w:r>
            <w:r>
              <w:t xml:space="preserve"> </w:t>
            </w:r>
            <w:r>
              <w:t>политика,</w:t>
            </w:r>
            <w:r>
              <w:t xml:space="preserve"> </w:t>
            </w:r>
            <w:r>
              <w:t>внешнеполитическая ориентация, участие в интеграционных процессах)</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6"/>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2"/>
            </w:pPr>
            <w:r>
              <w:t>Страны</w:t>
            </w:r>
            <w:r>
              <w:t xml:space="preserve"> </w:t>
            </w:r>
            <w:r>
              <w:t>Азии,</w:t>
            </w:r>
            <w:r>
              <w:t xml:space="preserve"> </w:t>
            </w:r>
            <w:r>
              <w:t>Африки</w:t>
            </w:r>
            <w:r>
              <w:t xml:space="preserve"> </w:t>
            </w:r>
            <w:r>
              <w:t>и</w:t>
            </w:r>
            <w:r>
              <w:t xml:space="preserve"> </w:t>
            </w:r>
            <w:r>
              <w:t>Л</w:t>
            </w:r>
            <w:r>
              <w:t>атинской</w:t>
            </w:r>
            <w:r>
              <w:t xml:space="preserve"> </w:t>
            </w:r>
            <w:r>
              <w:t>Америки</w:t>
            </w:r>
            <w:r>
              <w:t xml:space="preserve"> </w:t>
            </w:r>
            <w:r>
              <w:t>во</w:t>
            </w:r>
            <w:r>
              <w:t xml:space="preserve"> </w:t>
            </w:r>
            <w:r>
              <w:t>второй</w:t>
            </w:r>
            <w:r>
              <w:t xml:space="preserve"> </w:t>
            </w:r>
            <w:r>
              <w:t>половине</w:t>
            </w:r>
            <w:r>
              <w:t xml:space="preserve"> XX - </w:t>
            </w:r>
            <w:r>
              <w:t>начале XXI в.: проблемы и пути модернизации. Обретение независимости и выбор путей развития странами Азии и Африки</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pPr>
            <w:r>
              <w:t>Страны</w:t>
            </w:r>
            <w:r>
              <w:t xml:space="preserve"> </w:t>
            </w:r>
            <w:r>
              <w:t>Восточной,</w:t>
            </w:r>
            <w:r>
              <w:t xml:space="preserve"> </w:t>
            </w:r>
            <w:r>
              <w:t>Юго</w:t>
            </w:r>
            <w:r>
              <w:t>-</w:t>
            </w:r>
            <w:r>
              <w:t>Восточной</w:t>
            </w:r>
            <w:r>
              <w:t xml:space="preserve"> </w:t>
            </w:r>
            <w:r>
              <w:t>и</w:t>
            </w:r>
            <w:r>
              <w:t xml:space="preserve"> </w:t>
            </w:r>
            <w:r>
              <w:t>Южной</w:t>
            </w:r>
            <w:r>
              <w:t xml:space="preserve"> </w:t>
            </w:r>
            <w:r>
              <w:t>Азии.</w:t>
            </w:r>
            <w:r>
              <w:t xml:space="preserve"> </w:t>
            </w:r>
            <w:r>
              <w:t>Освободительная борьба</w:t>
            </w:r>
            <w:r>
              <w:t xml:space="preserve"> </w:t>
            </w:r>
            <w:r>
              <w:t>и</w:t>
            </w:r>
            <w:r>
              <w:t xml:space="preserve"> </w:t>
            </w:r>
            <w:r>
              <w:t>провозглашение</w:t>
            </w:r>
            <w:r>
              <w:t xml:space="preserve"> </w:t>
            </w:r>
            <w:r>
              <w:t>национальных</w:t>
            </w:r>
            <w:r>
              <w:t xml:space="preserve"> </w:t>
            </w:r>
            <w:r>
              <w:t>государств</w:t>
            </w:r>
            <w:r>
              <w:t xml:space="preserve"> </w:t>
            </w:r>
            <w:r>
              <w:t>в</w:t>
            </w:r>
            <w:r>
              <w:t xml:space="preserve"> </w:t>
            </w:r>
            <w:r>
              <w:t>регионе.</w:t>
            </w:r>
            <w:r>
              <w:t xml:space="preserve"> </w:t>
            </w:r>
            <w:r>
              <w:t>Китай:</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26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9"/>
            </w:pPr>
            <w:r>
              <w:t>провозглашение</w:t>
            </w:r>
            <w:r>
              <w:t xml:space="preserve"> </w:t>
            </w:r>
            <w:r>
              <w:t>республики;</w:t>
            </w:r>
            <w:r>
              <w:t xml:space="preserve"> </w:t>
            </w:r>
            <w:r>
              <w:t>социалистический</w:t>
            </w:r>
            <w:r>
              <w:t xml:space="preserve"> </w:t>
            </w:r>
            <w:r>
              <w:t>эксперимент;</w:t>
            </w:r>
            <w:r>
              <w:t xml:space="preserve"> </w:t>
            </w:r>
            <w:r>
              <w:t>Мао Цзэдун</w:t>
            </w:r>
            <w:r>
              <w:t xml:space="preserve"> </w:t>
            </w:r>
            <w:r>
              <w:t>и маоизм;</w:t>
            </w:r>
            <w:r>
              <w:t xml:space="preserve"> </w:t>
            </w:r>
            <w:r>
              <w:t>экономические</w:t>
            </w:r>
            <w:r>
              <w:t xml:space="preserve"> </w:t>
            </w:r>
            <w:r>
              <w:t>реформы</w:t>
            </w:r>
            <w:r>
              <w:t xml:space="preserve"> </w:t>
            </w:r>
            <w:r>
              <w:t>конца</w:t>
            </w:r>
            <w:r>
              <w:t xml:space="preserve"> 1970-</w:t>
            </w:r>
            <w:r>
              <w:t>х</w:t>
            </w:r>
            <w:r>
              <w:t xml:space="preserve"> - 1980-</w:t>
            </w:r>
            <w:r>
              <w:t>х</w:t>
            </w:r>
            <w:r>
              <w:t xml:space="preserve"> </w:t>
            </w:r>
            <w:r>
              <w:t>гг.</w:t>
            </w:r>
            <w:r>
              <w:t xml:space="preserve"> </w:t>
            </w:r>
            <w:r>
              <w:t>и</w:t>
            </w:r>
            <w:r>
              <w:t xml:space="preserve"> </w:t>
            </w:r>
            <w:r>
              <w:t>их</w:t>
            </w:r>
            <w:r>
              <w:t xml:space="preserve"> </w:t>
            </w:r>
            <w:r>
              <w:t>последствия; современное развитие. Разделение Вьетнама и Кореи на государства с разным общественно</w:t>
            </w:r>
            <w:r>
              <w:t>-</w:t>
            </w:r>
            <w:r>
              <w:t xml:space="preserve">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w:t>
            </w:r>
            <w:r>
              <w:t>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r>
              <w:t xml:space="preserve"> </w:t>
            </w:r>
          </w:p>
        </w:tc>
      </w:tr>
      <w:tr w:rsidR="00F05CD3">
        <w:trPr>
          <w:trHeight w:val="2977"/>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Страны Ближнего Востока и Северной Африки. Турция: политическое разви</w:t>
            </w:r>
            <w:r>
              <w:t xml:space="preserve">тие, достижения и проблемы модернизации. Иран: реформы 1960 </w:t>
            </w:r>
            <w:r>
              <w:t>- 1970-</w:t>
            </w:r>
            <w:r>
              <w:t>х</w:t>
            </w:r>
            <w:r>
              <w:t xml:space="preserve"> </w:t>
            </w:r>
            <w:r>
              <w:t>гг.;</w:t>
            </w:r>
            <w:r>
              <w:t xml:space="preserve"> </w:t>
            </w:r>
            <w:r>
              <w:t>исламская</w:t>
            </w:r>
            <w:r>
              <w:t xml:space="preserve"> </w:t>
            </w:r>
            <w:r>
              <w:t>революция.</w:t>
            </w:r>
            <w:r>
              <w:t xml:space="preserve"> </w:t>
            </w:r>
            <w:r>
              <w:t>Афганистан:</w:t>
            </w:r>
            <w:r>
              <w:t xml:space="preserve"> </w:t>
            </w:r>
            <w:r>
              <w:t>смена</w:t>
            </w:r>
            <w:r>
              <w:t xml:space="preserve"> </w:t>
            </w:r>
            <w:r>
              <w:t>политических</w:t>
            </w:r>
            <w:r>
              <w:t xml:space="preserve"> </w:t>
            </w:r>
            <w:r>
              <w:t>режимов, роль внешних сил. Провозглашение независимых государств на Ближнем Востоке и в Северной Африке. Палестинская проблема. Со</w:t>
            </w:r>
            <w:r>
              <w:t>здание государства Израиль. Египет: выбор пути развития; внешнеполитический курс. Суэцкий конфликт. Арабо</w:t>
            </w:r>
            <w:r>
              <w:t>-</w:t>
            </w:r>
            <w:r>
              <w:t xml:space="preserve">израильские войны и попытки урегулирования на Ближнем Востоке. Политическое развитие арабских стран в конце XX </w:t>
            </w:r>
            <w:r>
              <w:t xml:space="preserve">- </w:t>
            </w:r>
            <w:r>
              <w:t>начале XXI в. "Арабская весна" и смен</w:t>
            </w:r>
            <w:r>
              <w:t>а политических режимов в начале 2010</w:t>
            </w:r>
            <w:r>
              <w:t>-</w:t>
            </w:r>
            <w:r>
              <w:t>х гг. Гражданская война в Сирии</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1"/>
            </w:pPr>
            <w:r>
              <w:t xml:space="preserve">Страны Тропической и Южной Африки. Этапы провозглашения независимости ("год Африки", 1970 </w:t>
            </w:r>
            <w:r>
              <w:t>- 1980-</w:t>
            </w:r>
            <w:r>
              <w:t>е гг.). Выбор путей развития. Попытки</w:t>
            </w:r>
            <w:r>
              <w:t xml:space="preserve"> </w:t>
            </w:r>
            <w:r>
              <w:t>утверждения</w:t>
            </w:r>
            <w:r>
              <w:t xml:space="preserve"> </w:t>
            </w:r>
            <w:r>
              <w:t>демократических</w:t>
            </w:r>
            <w:r>
              <w:t xml:space="preserve"> </w:t>
            </w:r>
            <w:r>
              <w:t>режимов</w:t>
            </w:r>
            <w:r>
              <w:t xml:space="preserve"> </w:t>
            </w:r>
            <w:r>
              <w:t>и</w:t>
            </w:r>
            <w:r>
              <w:t xml:space="preserve"> </w:t>
            </w:r>
            <w:r>
              <w:t>возникновение</w:t>
            </w:r>
            <w:r>
              <w:t xml:space="preserve"> </w:t>
            </w:r>
            <w:r>
              <w:t>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 xml:space="preserve">Страны Латинской Америки во второй половине XX </w:t>
            </w:r>
            <w:r>
              <w:t xml:space="preserve">- </w:t>
            </w:r>
            <w:r>
              <w:t>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w:t>
            </w:r>
            <w:r>
              <w:t>и. Революции конца 1960</w:t>
            </w:r>
            <w:r>
              <w:t>-</w:t>
            </w:r>
            <w:r>
              <w:t xml:space="preserve">х </w:t>
            </w:r>
            <w:r>
              <w:t>- 1970-</w:t>
            </w:r>
            <w:r>
              <w:t>х гг. (Перу, Чили, Никарагуа). "Левый поворот" в конце XX в.</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 xml:space="preserve">Международные отношения во второй половине XX </w:t>
            </w:r>
            <w:r>
              <w:t xml:space="preserve">- </w:t>
            </w:r>
            <w:r>
              <w:t xml:space="preserve">начале XXI в. Основные этапы развития международных отношений во второй половине </w:t>
            </w:r>
            <w:r>
              <w:t>1940-</w:t>
            </w:r>
            <w:r>
              <w:t xml:space="preserve">х </w:t>
            </w:r>
            <w:r>
              <w:t>- 2020-</w:t>
            </w:r>
            <w:r>
              <w:t>х гг.</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Международные кризисы и региональные конфликты в годы холодной войны</w:t>
            </w:r>
            <w:r>
              <w:t xml:space="preserve"> </w:t>
            </w:r>
            <w:r>
              <w:t>(берлинские</w:t>
            </w:r>
            <w:r>
              <w:t xml:space="preserve"> </w:t>
            </w:r>
            <w:r>
              <w:t>кризисы,</w:t>
            </w:r>
            <w:r>
              <w:t xml:space="preserve"> </w:t>
            </w:r>
            <w:r>
              <w:t>Корейская</w:t>
            </w:r>
            <w:r>
              <w:t xml:space="preserve"> </w:t>
            </w:r>
            <w:r>
              <w:t>война,</w:t>
            </w:r>
            <w:r>
              <w:t xml:space="preserve"> </w:t>
            </w:r>
            <w:r>
              <w:t>войны</w:t>
            </w:r>
            <w:r>
              <w:t xml:space="preserve"> </w:t>
            </w:r>
            <w:r>
              <w:t>в</w:t>
            </w:r>
            <w:r>
              <w:t xml:space="preserve"> </w:t>
            </w:r>
            <w:r>
              <w:t>Индокитае,</w:t>
            </w:r>
            <w:r>
              <w:t xml:space="preserve"> </w:t>
            </w:r>
            <w:r>
              <w:t>Суэцкий кризис, Карибский (Кубинский) кризис). Создание Движения неприсоединения. Гонка вооружений. Война во Вьетнаме</w:t>
            </w:r>
            <w:r>
              <w:t xml:space="preserve"> </w:t>
            </w:r>
          </w:p>
        </w:tc>
      </w:tr>
      <w:tr w:rsidR="00F05CD3">
        <w:trPr>
          <w:trHeight w:val="242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Разря</w:t>
            </w:r>
            <w:r>
              <w:t>дка международной напряженности в конце 1960</w:t>
            </w:r>
            <w:r>
              <w:t>-</w:t>
            </w:r>
            <w:r>
              <w:t xml:space="preserve">х </w:t>
            </w:r>
            <w:r>
              <w:t xml:space="preserve">- </w:t>
            </w:r>
            <w:r>
              <w:t xml:space="preserve">первой половине </w:t>
            </w:r>
            <w:r>
              <w:t>1970-</w:t>
            </w:r>
            <w:r>
              <w:t>х</w:t>
            </w:r>
            <w:r>
              <w:t xml:space="preserve"> </w:t>
            </w:r>
            <w:r>
              <w:t>гг.</w:t>
            </w:r>
            <w:r>
              <w:t xml:space="preserve"> </w:t>
            </w:r>
            <w:r>
              <w:rPr>
                <w:color w:val="0000FF"/>
              </w:rPr>
              <w:t>Договор</w:t>
            </w:r>
            <w:r>
              <w:rPr>
                <w:color w:val="0000FF"/>
              </w:rPr>
              <w:t xml:space="preserve"> </w:t>
            </w:r>
            <w:r>
              <w:t>о</w:t>
            </w:r>
            <w:r>
              <w:t xml:space="preserve"> </w:t>
            </w:r>
            <w:r>
              <w:t>запрещении</w:t>
            </w:r>
            <w:r>
              <w:t xml:space="preserve"> </w:t>
            </w:r>
            <w:r>
              <w:t>ядерных</w:t>
            </w:r>
            <w:r>
              <w:t xml:space="preserve"> </w:t>
            </w:r>
            <w:r>
              <w:t>испытаний</w:t>
            </w:r>
            <w:r>
              <w:t xml:space="preserve"> </w:t>
            </w:r>
            <w:r>
              <w:t>в</w:t>
            </w:r>
            <w:r>
              <w:t xml:space="preserve"> </w:t>
            </w:r>
            <w:r>
              <w:t>трех</w:t>
            </w:r>
            <w:r>
              <w:t xml:space="preserve"> </w:t>
            </w:r>
            <w:r>
              <w:t xml:space="preserve">средах. </w:t>
            </w:r>
            <w:r>
              <w:rPr>
                <w:color w:val="0000FF"/>
              </w:rPr>
              <w:t>Договор</w:t>
            </w:r>
            <w:r>
              <w:rPr>
                <w:color w:val="0000FF"/>
              </w:rPr>
              <w:t xml:space="preserve"> </w:t>
            </w:r>
            <w:r>
              <w:t xml:space="preserve">о нераспространении ядерного оружия (1968). "Пражская весна" 1968 г. и ввод войск государств </w:t>
            </w:r>
            <w:r>
              <w:t xml:space="preserve">- </w:t>
            </w:r>
            <w:r>
              <w:t>участников ОВД в Чехословакию. Урегулирование германского вопроса (договоры ФРГ</w:t>
            </w:r>
            <w:r>
              <w:t xml:space="preserve"> </w:t>
            </w:r>
            <w:r>
              <w:t>с СССР и Польшей,</w:t>
            </w:r>
            <w:r>
              <w:t xml:space="preserve"> </w:t>
            </w:r>
            <w:r>
              <w:t>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w:t>
            </w:r>
            <w:r>
              <w:t>е (Хельсинки, 1975)</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67" w:type="dxa"/>
          <w:bottom w:w="0" w:type="dxa"/>
          <w:right w:w="0" w:type="dxa"/>
        </w:tblCellMar>
        <w:tblLook w:val="04A0" w:firstRow="1" w:lastRow="0" w:firstColumn="1" w:lastColumn="0" w:noHBand="0" w:noVBand="1"/>
      </w:tblPr>
      <w:tblGrid>
        <w:gridCol w:w="1078"/>
        <w:gridCol w:w="8000"/>
      </w:tblGrid>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5"/>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w:t>
            </w:r>
            <w:r>
              <w:t>-</w:t>
            </w:r>
            <w:r>
              <w:t xml:space="preserve">х гг. Революции 1989 </w:t>
            </w:r>
            <w:r>
              <w:t xml:space="preserve">- </w:t>
            </w:r>
            <w:r>
              <w:t>1991 гг. в странах Центральной и Восточной Европы, их внешнеполитические</w:t>
            </w:r>
            <w:r>
              <w:t xml:space="preserve"> </w:t>
            </w:r>
            <w:r>
              <w:t xml:space="preserve">последствия. Распад СССР и Восточного блока. Российская Федерация </w:t>
            </w:r>
            <w:r>
              <w:t xml:space="preserve">- </w:t>
            </w:r>
            <w:r>
              <w:t>правопреемник СССР на международной арене. Образование СНГ</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3"/>
            </w:pPr>
            <w:r>
              <w:t xml:space="preserve">Международные отношения в конце XX </w:t>
            </w:r>
            <w:r>
              <w:t xml:space="preserve">- </w:t>
            </w:r>
            <w:r>
              <w:t xml:space="preserve">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w:t>
            </w:r>
            <w:r>
              <w:t>международной арене. Военные конфликты. Международный терроризм. Мировое сообщество и роль России в противостоянии угрозам и вызовам в начале XX в.</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6"/>
              <w:jc w:val="center"/>
            </w:pPr>
            <w:r>
              <w:t xml:space="preserve">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pPr>
            <w:r>
              <w:t>Развитие</w:t>
            </w:r>
            <w:r>
              <w:t xml:space="preserve"> </w:t>
            </w:r>
            <w:r>
              <w:t>науки</w:t>
            </w:r>
            <w:r>
              <w:t xml:space="preserve"> </w:t>
            </w:r>
            <w:r>
              <w:t>и</w:t>
            </w:r>
            <w:r>
              <w:t xml:space="preserve"> </w:t>
            </w:r>
            <w:r>
              <w:t>культуры</w:t>
            </w:r>
            <w:r>
              <w:t xml:space="preserve"> </w:t>
            </w:r>
            <w:r>
              <w:t>во</w:t>
            </w:r>
            <w:r>
              <w:t xml:space="preserve"> </w:t>
            </w:r>
            <w:r>
              <w:t>второй</w:t>
            </w:r>
            <w:r>
              <w:t xml:space="preserve"> </w:t>
            </w:r>
            <w:r>
              <w:t>половине</w:t>
            </w:r>
            <w:r>
              <w:t xml:space="preserve"> XX - </w:t>
            </w:r>
            <w:r>
              <w:t>начале</w:t>
            </w:r>
            <w:r>
              <w:t xml:space="preserve"> XXI </w:t>
            </w:r>
            <w:r>
              <w:t>в. Современный мир</w:t>
            </w:r>
            <w:r>
              <w:t xml:space="preserve"> </w:t>
            </w:r>
          </w:p>
        </w:tc>
      </w:tr>
      <w:tr w:rsidR="00F05CD3">
        <w:trPr>
          <w:trHeight w:val="159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lastRenderedPageBreak/>
              <w:t xml:space="preserve">4.1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2" w:right="57"/>
            </w:pPr>
            <w:r>
              <w:t xml:space="preserve">Развитие науки во второй половине XX </w:t>
            </w:r>
            <w:r>
              <w:t xml:space="preserve">- </w:t>
            </w:r>
            <w:r>
              <w:t>начале XXI в. (ядерная физика, химия, биология, медицина). Научно</w:t>
            </w:r>
            <w:r>
              <w:t>-</w:t>
            </w:r>
            <w:r>
              <w:t>техническая революция. Использование ядерной энергии в мирных целях. Достижения в области космонавтики (СССР, США). Развитие электротехники и робототех</w:t>
            </w:r>
            <w:r>
              <w:t xml:space="preserve">ники. </w:t>
            </w:r>
          </w:p>
          <w:p w:rsidR="00F05CD3" w:rsidRDefault="00D67A33">
            <w:pPr>
              <w:spacing w:after="0" w:line="259" w:lineRule="auto"/>
              <w:ind w:left="2"/>
              <w:jc w:val="left"/>
            </w:pPr>
            <w:r>
              <w:t>Информационная революция. Сеть Интернет</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4.2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pPr>
            <w:r>
              <w:t>Течения</w:t>
            </w:r>
            <w:r>
              <w:t xml:space="preserve"> </w:t>
            </w:r>
            <w:r>
              <w:t>и</w:t>
            </w:r>
            <w:r>
              <w:t xml:space="preserve"> </w:t>
            </w:r>
            <w:r>
              <w:t>стили</w:t>
            </w:r>
            <w:r>
              <w:t xml:space="preserve"> </w:t>
            </w:r>
            <w:r>
              <w:t>в</w:t>
            </w:r>
            <w:r>
              <w:t xml:space="preserve"> </w:t>
            </w:r>
            <w:r>
              <w:t>художественной</w:t>
            </w:r>
            <w:r>
              <w:t xml:space="preserve"> </w:t>
            </w:r>
            <w:r>
              <w:t>культуре</w:t>
            </w:r>
            <w:r>
              <w:t xml:space="preserve"> </w:t>
            </w:r>
            <w:r>
              <w:t>второй</w:t>
            </w:r>
            <w:r>
              <w:t xml:space="preserve"> </w:t>
            </w:r>
            <w:r>
              <w:t>половины</w:t>
            </w:r>
            <w:r>
              <w:t xml:space="preserve"> XX - </w:t>
            </w:r>
            <w:r>
              <w:t>начала</w:t>
            </w:r>
            <w:r>
              <w:t xml:space="preserve"> </w:t>
            </w:r>
          </w:p>
          <w:p w:rsidR="00F05CD3" w:rsidRDefault="00D67A33">
            <w:pPr>
              <w:spacing w:after="3" w:line="236" w:lineRule="auto"/>
              <w:ind w:left="2"/>
            </w:pPr>
            <w:r>
              <w:t>XXI в.: от модернизма</w:t>
            </w:r>
            <w:r>
              <w:t xml:space="preserve"> </w:t>
            </w:r>
            <w:r>
              <w:t xml:space="preserve">к постмодернизму. Литература. Живопись. Архитектура: новые технологии, концепции, художественные решения. </w:t>
            </w:r>
          </w:p>
          <w:p w:rsidR="00F05CD3" w:rsidRDefault="00D67A33">
            <w:pPr>
              <w:spacing w:after="0" w:line="259" w:lineRule="auto"/>
              <w:ind w:left="2"/>
            </w:pPr>
            <w:r>
              <w:t>Ди</w:t>
            </w:r>
            <w:r>
              <w:t>зайн. Кинематограф. Музыка: развитие</w:t>
            </w:r>
            <w:r>
              <w:t xml:space="preserve"> </w:t>
            </w:r>
            <w:r>
              <w:t>традиций и авангардные</w:t>
            </w:r>
            <w:r>
              <w:t xml:space="preserve"> </w:t>
            </w:r>
            <w:r>
              <w:t>течения. Джаз. Рок</w:t>
            </w:r>
            <w:r>
              <w:t>-</w:t>
            </w:r>
            <w:r>
              <w:t>музыка. Массовая культура. Молодежная культура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4.3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7"/>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r>
              <w:t xml:space="preserve"> </w:t>
            </w:r>
          </w:p>
        </w:tc>
      </w:tr>
      <w:tr w:rsidR="00F05CD3">
        <w:trPr>
          <w:trHeight w:val="490"/>
        </w:trPr>
        <w:tc>
          <w:tcPr>
            <w:tcW w:w="9078"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ИСТОРИЯ</w:t>
            </w:r>
            <w:r>
              <w:t xml:space="preserve"> </w:t>
            </w:r>
            <w:r>
              <w:t>РОССИИ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6"/>
              <w:jc w:val="center"/>
            </w:pPr>
            <w:r>
              <w:t xml:space="preserve">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jc w:val="left"/>
            </w:pPr>
            <w:r>
              <w:t>СССР в</w:t>
            </w:r>
            <w:r>
              <w:t xml:space="preserve"> 1945 - 1953 </w:t>
            </w:r>
            <w:r>
              <w:t>гг.</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66"/>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5" w:line="238" w:lineRule="auto"/>
              <w:ind w:left="2" w:right="57"/>
            </w:pPr>
            <w:r>
              <w:t>Ресурсы и приоритеты восстановлени</w:t>
            </w:r>
            <w:r>
              <w:t>я.</w:t>
            </w:r>
            <w:r>
              <w:t xml:space="preserve"> </w:t>
            </w:r>
            <w:r>
              <w:t xml:space="preserve">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w:t>
            </w:r>
            <w:r>
              <w:t xml:space="preserve">значение. Начало гонки вооружений. Положение на послевоенном потребительском рынке. Колхозный рынок. </w:t>
            </w:r>
          </w:p>
          <w:p w:rsidR="00F05CD3" w:rsidRDefault="00D67A33">
            <w:pPr>
              <w:spacing w:after="0" w:line="259" w:lineRule="auto"/>
              <w:ind w:left="2"/>
            </w:pPr>
            <w:r>
              <w:t>Голод</w:t>
            </w:r>
            <w:r>
              <w:t xml:space="preserve"> 1946 - 1947 </w:t>
            </w:r>
            <w:r>
              <w:t>гг.</w:t>
            </w:r>
            <w:r>
              <w:t xml:space="preserve"> </w:t>
            </w:r>
            <w:r>
              <w:t>Денежная реформа</w:t>
            </w:r>
            <w:r>
              <w:t xml:space="preserve"> </w:t>
            </w:r>
            <w:r>
              <w:t>и</w:t>
            </w:r>
            <w:r>
              <w:t xml:space="preserve"> </w:t>
            </w:r>
            <w:r>
              <w:t>отмена</w:t>
            </w:r>
            <w:r>
              <w:t xml:space="preserve"> </w:t>
            </w:r>
            <w:r>
              <w:t>карточной</w:t>
            </w:r>
            <w:r>
              <w:t xml:space="preserve"> </w:t>
            </w:r>
            <w:r>
              <w:t>системы</w:t>
            </w:r>
            <w:r>
              <w:t xml:space="preserve"> (1947)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center"/>
            </w:pPr>
            <w:r>
              <w:t xml:space="preserve">5.3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 w:right="55"/>
            </w:pPr>
            <w:r>
              <w:t>Сталин и его окружение. Ужесточение административно</w:t>
            </w:r>
            <w:r>
              <w:t>-</w:t>
            </w:r>
            <w:r>
              <w:t>командной системы. Соперничество в верхних эшелонах власти. Усиление идеологического</w:t>
            </w:r>
            <w:r>
              <w:t xml:space="preserve"> </w:t>
            </w:r>
            <w:r>
              <w:t>контроля.</w:t>
            </w:r>
            <w:r>
              <w:t xml:space="preserve"> </w:t>
            </w:r>
            <w:r>
              <w:t>Послевоенные</w:t>
            </w:r>
            <w:r>
              <w:t xml:space="preserve"> </w:t>
            </w:r>
            <w:r>
              <w:t>репрессии.</w:t>
            </w:r>
            <w:r>
              <w:t xml:space="preserve"> </w:t>
            </w:r>
            <w:r>
              <w:t>"Ленинградское</w:t>
            </w:r>
            <w:r>
              <w:t xml:space="preserve"> </w:t>
            </w:r>
            <w:r>
              <w:t>дело".</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Борьба</w:t>
            </w:r>
            <w:r>
              <w:t xml:space="preserve"> </w:t>
            </w:r>
            <w:r>
              <w:t>с</w:t>
            </w:r>
            <w:r>
              <w:t xml:space="preserve"> </w:t>
            </w:r>
            <w:r>
              <w:t>космополитизмом.</w:t>
            </w:r>
            <w:r>
              <w:t xml:space="preserve"> </w:t>
            </w:r>
            <w:r>
              <w:t>"Дело</w:t>
            </w:r>
            <w:r>
              <w:t xml:space="preserve"> </w:t>
            </w:r>
            <w:r>
              <w:t>врачей"</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Сохранение трудового законодательства военного времени на период восстановления</w:t>
            </w:r>
            <w:r>
              <w:t xml:space="preserve"> </w:t>
            </w:r>
            <w:r>
              <w:t>разрушенного хозяйства. Союзный центр и национальные регионы: проблемы взаимоотношений</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СССР</w:t>
            </w:r>
            <w:r>
              <w:t xml:space="preserve"> </w:t>
            </w:r>
            <w:r>
              <w:t>в середине</w:t>
            </w:r>
            <w:r>
              <w:t xml:space="preserve"> 1950-</w:t>
            </w:r>
            <w:r>
              <w:t>х</w:t>
            </w:r>
            <w:r>
              <w:t xml:space="preserve"> - </w:t>
            </w:r>
            <w:r>
              <w:t>первой</w:t>
            </w:r>
            <w:r>
              <w:t xml:space="preserve"> </w:t>
            </w:r>
            <w:r>
              <w:t>половине</w:t>
            </w:r>
            <w:r>
              <w:t xml:space="preserve"> 1960-</w:t>
            </w:r>
            <w:r>
              <w:t>х</w:t>
            </w:r>
            <w:r>
              <w:t xml:space="preserve"> </w:t>
            </w:r>
            <w:r>
              <w:t>гг.</w:t>
            </w:r>
            <w:r>
              <w:t xml:space="preserve"> </w:t>
            </w:r>
          </w:p>
        </w:tc>
      </w:tr>
      <w:tr w:rsidR="00F05CD3">
        <w:trPr>
          <w:trHeight w:val="270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6.1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Смена политического курса. Смерть Сталина и настроения в обществе. Борьба</w:t>
            </w:r>
            <w:r>
              <w:t xml:space="preserve"> </w:t>
            </w:r>
            <w:r>
              <w:t>за</w:t>
            </w:r>
            <w:r>
              <w:t xml:space="preserve"> </w:t>
            </w:r>
            <w:r>
              <w:t>власть</w:t>
            </w:r>
            <w:r>
              <w:t xml:space="preserve"> </w:t>
            </w:r>
            <w:r>
              <w:t>в</w:t>
            </w:r>
            <w:r>
              <w:t xml:space="preserve"> </w:t>
            </w:r>
            <w:r>
              <w:t>советском</w:t>
            </w:r>
            <w:r>
              <w:t xml:space="preserve"> </w:t>
            </w:r>
            <w:r>
              <w:t>руководстве.</w:t>
            </w:r>
            <w:r>
              <w:t xml:space="preserve"> </w:t>
            </w:r>
            <w:r>
              <w:t>Переход</w:t>
            </w:r>
            <w:r>
              <w:t xml:space="preserve"> </w:t>
            </w:r>
            <w:r>
              <w:t>политического</w:t>
            </w:r>
            <w:r>
              <w:t xml:space="preserve"> </w:t>
            </w:r>
            <w:r>
              <w:t>лидерства к Н.С. Хрущеву. Первые признаки наступления оттепели в политике, экономике, культурной сфере. XX съезд партии и раз</w:t>
            </w:r>
            <w:r>
              <w:t>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w:t>
            </w:r>
            <w:r>
              <w:t>иноличной власти Хрущева</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w:t>
            </w:r>
            <w:r>
              <w:t>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Социально</w:t>
            </w:r>
            <w:r>
              <w:t>-</w:t>
            </w:r>
            <w:r>
              <w:t>экономическое</w:t>
            </w:r>
            <w:r>
              <w:t xml:space="preserve"> </w:t>
            </w:r>
            <w:r>
              <w:t>развитие</w:t>
            </w:r>
            <w:r>
              <w:t xml:space="preserve"> </w:t>
            </w:r>
            <w:r>
              <w:t>СССР. "Догнать и перегнать Америку". Попытки решения продовольственной проблемы. Освоение целинных земель</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Научно</w:t>
            </w:r>
            <w:r>
              <w:t>-</w:t>
            </w:r>
            <w:r>
              <w:t>техническая революция (НТР) в СССР. Военный и гражданский секторы экономики. Создание ракетно</w:t>
            </w:r>
            <w:r>
              <w:t>-</w:t>
            </w:r>
            <w:r>
              <w:t>ядерного щита. Начало освоения космоса. За</w:t>
            </w:r>
            <w:r>
              <w:t>пуск первого спутника Земли. Исторические полеты Ю.А. Гагарина и первой в мире женщины</w:t>
            </w:r>
            <w:r>
              <w:t>-</w:t>
            </w:r>
            <w:r>
              <w:t>космонавта В.В. Терешковой. Влияние НТР на перемены в повседневной жизни людей</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65" w:right="53"/>
            </w:pPr>
            <w:r>
              <w:t>Реформы</w:t>
            </w:r>
            <w:r>
              <w:t xml:space="preserve"> </w:t>
            </w:r>
            <w:r>
              <w:t>в промышленности. Переход от</w:t>
            </w:r>
            <w:r>
              <w:t xml:space="preserve"> </w:t>
            </w:r>
            <w:r>
              <w:t>отраслевой системы управления к совнархозам.</w:t>
            </w:r>
            <w:r>
              <w:t xml:space="preserve"> </w:t>
            </w:r>
            <w:r>
              <w:t>Расширение</w:t>
            </w:r>
            <w:r>
              <w:t xml:space="preserve"> </w:t>
            </w:r>
            <w:r>
              <w:t>прав</w:t>
            </w:r>
            <w:r>
              <w:t xml:space="preserve"> </w:t>
            </w:r>
            <w:r>
              <w:t>союзных</w:t>
            </w:r>
            <w:r>
              <w:t xml:space="preserve"> </w:t>
            </w:r>
            <w:r>
              <w:t>республик.</w:t>
            </w:r>
            <w:r>
              <w:t xml:space="preserve"> </w:t>
            </w:r>
            <w:r>
              <w:t>Изменения</w:t>
            </w:r>
            <w:r>
              <w:t xml:space="preserve"> </w:t>
            </w:r>
            <w:r>
              <w:t>в</w:t>
            </w:r>
            <w:r>
              <w:t xml:space="preserve"> </w:t>
            </w:r>
            <w:r>
              <w:t>социальной и профессиональной структуре советского общества к началу 1960</w:t>
            </w:r>
            <w:r>
              <w:t>-</w:t>
            </w:r>
            <w:r>
              <w:t xml:space="preserve">х гг. Преобладание горожан над сельским населением. Положение и проблемы рабочего класса, колхозного крестьянства и интеллигенции. </w:t>
            </w:r>
          </w:p>
          <w:p w:rsidR="00F05CD3" w:rsidRDefault="00D67A33">
            <w:pPr>
              <w:spacing w:after="0" w:line="259" w:lineRule="auto"/>
              <w:ind w:left="65"/>
              <w:jc w:val="left"/>
            </w:pPr>
            <w:r>
              <w:t>Вос</w:t>
            </w:r>
            <w:r>
              <w:t>требованность научного и инженерного труда</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 xml:space="preserve">XXII </w:t>
            </w:r>
            <w:r>
              <w:t>съезд</w:t>
            </w:r>
            <w:r>
              <w:t xml:space="preserve"> </w:t>
            </w:r>
            <w:r>
              <w:t>КПСС</w:t>
            </w:r>
            <w:r>
              <w:t xml:space="preserve"> </w:t>
            </w:r>
            <w:r>
              <w:t>и</w:t>
            </w:r>
            <w:r>
              <w:t xml:space="preserve"> </w:t>
            </w:r>
            <w:r>
              <w:t>Программа</w:t>
            </w:r>
            <w:r>
              <w:t xml:space="preserve"> </w:t>
            </w:r>
            <w:r>
              <w:t>построения</w:t>
            </w:r>
            <w:r>
              <w:t xml:space="preserve"> </w:t>
            </w:r>
            <w:r>
              <w:t>коммунизма</w:t>
            </w:r>
            <w:r>
              <w:t xml:space="preserve"> </w:t>
            </w:r>
            <w:r>
              <w:t>в</w:t>
            </w:r>
            <w:r>
              <w:t xml:space="preserve"> </w:t>
            </w:r>
            <w:r>
              <w:t>СССР.</w:t>
            </w:r>
            <w:r>
              <w:t xml:space="preserve"> </w:t>
            </w:r>
            <w:r>
              <w:t>Воспитание "нового человека". Бригады коммунистического труда. Общественные формы</w:t>
            </w:r>
            <w:r>
              <w:t xml:space="preserve"> </w:t>
            </w:r>
            <w:r>
              <w:t>управления.</w:t>
            </w:r>
            <w:r>
              <w:t xml:space="preserve"> </w:t>
            </w:r>
            <w:r>
              <w:t>Социальные</w:t>
            </w:r>
            <w:r>
              <w:t xml:space="preserve"> </w:t>
            </w:r>
            <w:r>
              <w:t>программы.</w:t>
            </w:r>
            <w:r>
              <w:t xml:space="preserve"> </w:t>
            </w:r>
            <w:r>
              <w:t>Реформа</w:t>
            </w:r>
            <w:r>
              <w:t xml:space="preserve"> </w:t>
            </w:r>
            <w:r>
              <w:t>системы</w:t>
            </w:r>
            <w:r>
              <w:t xml:space="preserve"> </w:t>
            </w:r>
            <w:r>
              <w:t>образования. Пенсионная реформа. Массовое жилищное строительство. Рост доходов населения и дефицит товаров народного потребления</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Внешняя политика. СССР и страны Запада. Международные военно</w:t>
            </w:r>
            <w:r>
              <w:t xml:space="preserve">- </w:t>
            </w:r>
            <w:r>
              <w:t>политические кризисы, позиция СССР и стратегия ядерного сдерживания (Суэцкий</w:t>
            </w:r>
            <w:r>
              <w:t xml:space="preserve"> </w:t>
            </w:r>
            <w:r>
              <w:t>кризис</w:t>
            </w:r>
            <w:r>
              <w:t xml:space="preserve"> 1956 </w:t>
            </w:r>
            <w:r>
              <w:t>г.,</w:t>
            </w:r>
            <w:r>
              <w:t xml:space="preserve"> </w:t>
            </w:r>
            <w:r>
              <w:t>Берлинский</w:t>
            </w:r>
            <w:r>
              <w:t xml:space="preserve"> </w:t>
            </w:r>
            <w:r>
              <w:t>кризис</w:t>
            </w:r>
            <w:r>
              <w:t xml:space="preserve"> 1961 </w:t>
            </w:r>
            <w:r>
              <w:t>г.,</w:t>
            </w:r>
            <w:r>
              <w:t xml:space="preserve"> </w:t>
            </w:r>
            <w:r>
              <w:t>Карибский</w:t>
            </w:r>
            <w:r>
              <w:t xml:space="preserve"> </w:t>
            </w:r>
            <w:r>
              <w:t>кризис</w:t>
            </w:r>
            <w:r>
              <w:t xml:space="preserve"> 1962 </w:t>
            </w:r>
            <w:r>
              <w:t>г.).</w:t>
            </w:r>
            <w:r>
              <w:t xml:space="preserve"> </w:t>
            </w:r>
            <w:r>
              <w:t>СССР</w:t>
            </w:r>
            <w:r>
              <w:t xml:space="preserve"> </w:t>
            </w:r>
            <w:r>
              <w:t>и</w:t>
            </w:r>
            <w:r>
              <w:t xml:space="preserve"> </w:t>
            </w:r>
            <w:r>
              <w:t>мировая</w:t>
            </w:r>
            <w:r>
              <w:t xml:space="preserve"> </w:t>
            </w:r>
            <w:r>
              <w:t>социалистическая</w:t>
            </w:r>
            <w:r>
              <w:t xml:space="preserve"> </w:t>
            </w:r>
            <w:r>
              <w:t>система.</w:t>
            </w:r>
            <w:r>
              <w:t xml:space="preserve"> </w:t>
            </w:r>
            <w:r>
              <w:t>Распад</w:t>
            </w:r>
            <w:r>
              <w:t xml:space="preserve"> </w:t>
            </w:r>
            <w:r>
              <w:t>колониальных</w:t>
            </w:r>
            <w:r>
              <w:t xml:space="preserve"> </w:t>
            </w:r>
            <w:r>
              <w:t>систем и борьба за влияние в странах третьего ми</w:t>
            </w:r>
            <w:r>
              <w:t>ра</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76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6.8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Конец</w:t>
            </w:r>
            <w:r>
              <w:t xml:space="preserve"> </w:t>
            </w:r>
            <w:r>
              <w:t>оттепели.</w:t>
            </w:r>
            <w:r>
              <w:t xml:space="preserve"> </w:t>
            </w:r>
            <w:r>
              <w:t>Нарастание</w:t>
            </w:r>
            <w:r>
              <w:t xml:space="preserve"> </w:t>
            </w:r>
            <w:r>
              <w:t>негативных</w:t>
            </w:r>
            <w:r>
              <w:t xml:space="preserve"> </w:t>
            </w:r>
            <w:r>
              <w:t>тенденций</w:t>
            </w:r>
            <w:r>
              <w:t xml:space="preserve"> </w:t>
            </w:r>
            <w:r>
              <w:t>в</w:t>
            </w:r>
            <w:r>
              <w:t xml:space="preserve"> </w:t>
            </w:r>
            <w:r>
              <w:t>обществе.</w:t>
            </w:r>
            <w:r>
              <w:t xml:space="preserve"> </w:t>
            </w:r>
            <w:r>
              <w:t>Кризис доверия власти. Новочеркасские события. Смещение Н.С. Хрущева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Советское</w:t>
            </w:r>
            <w:r>
              <w:t xml:space="preserve"> </w:t>
            </w:r>
            <w:r>
              <w:t>государство и</w:t>
            </w:r>
            <w:r>
              <w:t xml:space="preserve"> </w:t>
            </w:r>
            <w:r>
              <w:t>общество в</w:t>
            </w:r>
            <w:r>
              <w:t xml:space="preserve"> </w:t>
            </w:r>
            <w:r>
              <w:t>середине</w:t>
            </w:r>
            <w:r>
              <w:t xml:space="preserve"> 1960-</w:t>
            </w:r>
            <w:r>
              <w:t>х</w:t>
            </w:r>
            <w:r>
              <w:t xml:space="preserve"> - </w:t>
            </w:r>
            <w:r>
              <w:t>начале 1980</w:t>
            </w:r>
            <w:r>
              <w:t>-</w:t>
            </w:r>
            <w:r>
              <w:t>х</w:t>
            </w:r>
            <w:r>
              <w:t xml:space="preserve"> </w:t>
            </w:r>
            <w:r>
              <w:t>гг.</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0" w:right="48"/>
            </w:pPr>
            <w:r>
              <w:t>Приход</w:t>
            </w:r>
            <w:r>
              <w:t xml:space="preserve"> </w:t>
            </w:r>
            <w:r>
              <w:t>к</w:t>
            </w:r>
            <w:r>
              <w:t xml:space="preserve"> </w:t>
            </w:r>
            <w:r>
              <w:t>власти</w:t>
            </w:r>
            <w:r>
              <w:t xml:space="preserve"> </w:t>
            </w:r>
            <w:r>
              <w:t>Л.И.</w:t>
            </w:r>
            <w:r>
              <w:t xml:space="preserve"> </w:t>
            </w:r>
            <w:r>
              <w:t>Брежнева;</w:t>
            </w:r>
            <w:r>
              <w:t xml:space="preserve"> </w:t>
            </w:r>
            <w:r>
              <w:t>его</w:t>
            </w:r>
            <w:r>
              <w:t xml:space="preserve"> </w:t>
            </w:r>
            <w:r>
              <w:t>окружение</w:t>
            </w:r>
            <w:r>
              <w:t xml:space="preserve"> </w:t>
            </w:r>
            <w:r>
              <w:t>и</w:t>
            </w:r>
            <w:r>
              <w:t xml:space="preserve"> </w:t>
            </w:r>
            <w:r>
              <w:t>смена</w:t>
            </w:r>
            <w:r>
              <w:t xml:space="preserve"> </w:t>
            </w:r>
            <w:r>
              <w:t>политического</w:t>
            </w:r>
            <w:r>
              <w:t xml:space="preserve"> </w:t>
            </w:r>
            <w:r>
              <w:t>курса. Десталинизация и ресталинизация. Экономические реформы 1960</w:t>
            </w:r>
            <w:r>
              <w:t>-</w:t>
            </w:r>
            <w:r>
              <w:t xml:space="preserve">х гг. Новые ориентиры аграрной политики. Косыгинская реформа. </w:t>
            </w:r>
            <w:r>
              <w:rPr>
                <w:color w:val="0000FF"/>
              </w:rPr>
              <w:t>Конституция</w:t>
            </w:r>
            <w:r>
              <w:rPr>
                <w:color w:val="0000FF"/>
              </w:rPr>
              <w:t xml:space="preserve"> </w:t>
            </w:r>
          </w:p>
          <w:p w:rsidR="00F05CD3" w:rsidRDefault="00D67A33">
            <w:pPr>
              <w:spacing w:after="0" w:line="259" w:lineRule="auto"/>
              <w:ind w:left="0"/>
              <w:jc w:val="left"/>
            </w:pPr>
            <w:r>
              <w:t>СССР 1977 г. Концепция "развитого социализма"</w:t>
            </w:r>
            <w:r>
              <w:t xml:space="preserve"> </w:t>
            </w:r>
          </w:p>
        </w:tc>
      </w:tr>
      <w:tr w:rsidR="00F05CD3">
        <w:trPr>
          <w:trHeight w:val="187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6" w:line="236" w:lineRule="auto"/>
              <w:ind w:left="0"/>
            </w:pPr>
            <w:r>
              <w:t>Нарастание застойных тенд</w:t>
            </w:r>
            <w:r>
              <w:t xml:space="preserve">енций в экономике и кризис идеологии. Замедление темпов развития. Новые попытки реформирования экономики. </w:t>
            </w:r>
          </w:p>
          <w:p w:rsidR="00F05CD3" w:rsidRDefault="00D67A33">
            <w:pPr>
              <w:spacing w:after="0" w:line="259" w:lineRule="auto"/>
              <w:ind w:left="0" w:right="53"/>
            </w:pPr>
            <w:r>
              <w:t>Цена</w:t>
            </w:r>
            <w:r>
              <w:t xml:space="preserve"> </w:t>
            </w:r>
            <w:r>
              <w:t>сохранения</w:t>
            </w:r>
            <w:r>
              <w:t xml:space="preserve"> </w:t>
            </w:r>
            <w:r>
              <w:t>СССР</w:t>
            </w:r>
            <w:r>
              <w:t xml:space="preserve"> </w:t>
            </w:r>
            <w:r>
              <w:t>статуса</w:t>
            </w:r>
            <w:r>
              <w:t xml:space="preserve"> </w:t>
            </w:r>
            <w:r>
              <w:t>сверхдержавы.</w:t>
            </w:r>
            <w:r>
              <w:t xml:space="preserve"> </w:t>
            </w:r>
            <w:r>
              <w:t>Рост</w:t>
            </w:r>
            <w:r>
              <w:t xml:space="preserve"> </w:t>
            </w:r>
            <w:r>
              <w:t>масштабов</w:t>
            </w:r>
            <w:r>
              <w:t xml:space="preserve"> </w:t>
            </w:r>
            <w:r>
              <w:t>и</w:t>
            </w:r>
            <w:r>
              <w:t xml:space="preserve"> </w:t>
            </w:r>
            <w:r>
              <w:t>роли</w:t>
            </w:r>
            <w:r>
              <w:t xml:space="preserve"> </w:t>
            </w:r>
            <w:r>
              <w:t>ВПК. Трудности развития агропромышленного комплекса. Советские научные и технические</w:t>
            </w:r>
            <w:r>
              <w:t xml:space="preserve"> приоритеты. Создание топливно</w:t>
            </w:r>
            <w:r>
              <w:t>-</w:t>
            </w:r>
            <w:r>
              <w:t>энергетического комплекса (ТЭК)</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w:t>
            </w:r>
            <w:r>
              <w:t xml:space="preserve"> республик. Общественные настроения. Потребительские тенденции в советском обществе. Дефицит и очереди</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w:t>
            </w:r>
            <w:r>
              <w:t>другие). Диссидентский вызов. Борьба с инакомыслием. Судебные процессы. Цензура и самиздат</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40" w:lineRule="auto"/>
              <w:ind w:left="0" w:right="56"/>
            </w:pPr>
            <w:r>
              <w:t>Новые вызовы внешнего мира. Между разрядкой и конфронтацией. Возрастание международной напряженности. Холодная война и мировые конфликты. Пражская</w:t>
            </w:r>
            <w:r>
              <w:t xml:space="preserve"> </w:t>
            </w:r>
            <w:r>
              <w:t>весна</w:t>
            </w:r>
            <w:r>
              <w:t xml:space="preserve"> </w:t>
            </w:r>
            <w:r>
              <w:t>и</w:t>
            </w:r>
            <w:r>
              <w:t xml:space="preserve"> </w:t>
            </w:r>
            <w:r>
              <w:t>сни</w:t>
            </w:r>
            <w:r>
              <w:t>жение</w:t>
            </w:r>
            <w:r>
              <w:t xml:space="preserve"> </w:t>
            </w:r>
            <w:r>
              <w:t>международного</w:t>
            </w:r>
            <w:r>
              <w:t xml:space="preserve"> </w:t>
            </w:r>
            <w:r>
              <w:t>авторитета</w:t>
            </w:r>
            <w:r>
              <w:t xml:space="preserve"> </w:t>
            </w:r>
            <w:r>
              <w:t>СССР. Достижение военно</w:t>
            </w:r>
            <w:r>
              <w:t>-</w:t>
            </w:r>
            <w:r>
              <w:t>стратегического паритета с США. Политика разрядки. Совещание</w:t>
            </w:r>
            <w:r>
              <w:t xml:space="preserve"> </w:t>
            </w:r>
            <w:r>
              <w:t>по</w:t>
            </w:r>
            <w:r>
              <w:t xml:space="preserve"> </w:t>
            </w:r>
            <w:r>
              <w:t>безопасности</w:t>
            </w:r>
            <w:r>
              <w:t xml:space="preserve"> </w:t>
            </w:r>
            <w:r>
              <w:t>и</w:t>
            </w:r>
            <w:r>
              <w:t xml:space="preserve"> </w:t>
            </w:r>
            <w:r>
              <w:t>сотрудничеству</w:t>
            </w:r>
            <w:r>
              <w:t xml:space="preserve"> </w:t>
            </w:r>
            <w:r>
              <w:t>в</w:t>
            </w:r>
            <w:r>
              <w:t xml:space="preserve"> </w:t>
            </w:r>
            <w:r>
              <w:t>Европе</w:t>
            </w:r>
            <w:r>
              <w:t xml:space="preserve"> </w:t>
            </w:r>
            <w:r>
              <w:t>(СБСЕ)</w:t>
            </w:r>
            <w:r>
              <w:t xml:space="preserve"> </w:t>
            </w:r>
            <w:r>
              <w:t>в</w:t>
            </w:r>
            <w:r>
              <w:t xml:space="preserve"> </w:t>
            </w:r>
            <w:r>
              <w:t xml:space="preserve">Хельсинки. </w:t>
            </w:r>
          </w:p>
          <w:p w:rsidR="00F05CD3" w:rsidRDefault="00D67A33">
            <w:pPr>
              <w:spacing w:after="0" w:line="259" w:lineRule="auto"/>
              <w:ind w:left="0"/>
            </w:pPr>
            <w:r>
              <w:t xml:space="preserve">Ввод войск в Афганистан. Подъем антикоммунистических настроений в </w:t>
            </w:r>
          </w:p>
          <w:p w:rsidR="00F05CD3" w:rsidRDefault="00D67A33">
            <w:pPr>
              <w:spacing w:after="0" w:line="259" w:lineRule="auto"/>
              <w:ind w:left="0"/>
              <w:jc w:val="left"/>
            </w:pPr>
            <w:r>
              <w:t>Восточной Европе. Кризис просоветских режимов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7.6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Л.И.</w:t>
            </w:r>
            <w:r>
              <w:t xml:space="preserve"> </w:t>
            </w:r>
            <w:r>
              <w:t>Брежнев</w:t>
            </w:r>
            <w:r>
              <w:t xml:space="preserve"> </w:t>
            </w:r>
            <w:r>
              <w:t>в</w:t>
            </w:r>
            <w:r>
              <w:t xml:space="preserve"> </w:t>
            </w:r>
            <w:r>
              <w:t>оценках</w:t>
            </w:r>
            <w:r>
              <w:t xml:space="preserve"> </w:t>
            </w:r>
            <w:r>
              <w:t>современников</w:t>
            </w:r>
            <w:r>
              <w:t xml:space="preserve"> </w:t>
            </w:r>
            <w:r>
              <w:t>и</w:t>
            </w:r>
            <w:r>
              <w:t xml:space="preserve"> </w:t>
            </w:r>
            <w:r>
              <w:t>историков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Политика</w:t>
            </w:r>
            <w:r>
              <w:t xml:space="preserve"> </w:t>
            </w:r>
            <w:r>
              <w:t>перестройки.</w:t>
            </w:r>
            <w:r>
              <w:t xml:space="preserve"> </w:t>
            </w:r>
            <w:r>
              <w:t>Распад</w:t>
            </w:r>
            <w:r>
              <w:t xml:space="preserve"> </w:t>
            </w:r>
            <w:r>
              <w:t>СССР</w:t>
            </w:r>
            <w:r>
              <w:t xml:space="preserve"> (1985 - 1991) </w:t>
            </w:r>
          </w:p>
        </w:tc>
      </w:tr>
      <w:tr w:rsidR="00F05CD3">
        <w:trPr>
          <w:trHeight w:val="242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8.1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Нарастание кризисных явлений в социально</w:t>
            </w:r>
            <w:r>
              <w:t>-</w:t>
            </w:r>
            <w:r>
              <w:t>экономической и идейно</w:t>
            </w:r>
            <w:r>
              <w:t xml:space="preserve">- </w:t>
            </w:r>
            <w:r>
              <w:t xml:space="preserve">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w:t>
            </w:r>
            <w:r>
              <w:t>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Гласность и плюрализм. Политизация жизни и подъем гражданской активности</w:t>
            </w:r>
            <w:r>
              <w:t xml:space="preserve"> </w:t>
            </w:r>
            <w:r>
              <w:t>населения.</w:t>
            </w:r>
            <w:r>
              <w:t xml:space="preserve"> </w:t>
            </w:r>
            <w:r>
              <w:t>Либерализация</w:t>
            </w:r>
            <w:r>
              <w:t xml:space="preserve"> </w:t>
            </w:r>
            <w:r>
              <w:t>цензуры.</w:t>
            </w:r>
            <w:r>
              <w:t xml:space="preserve"> </w:t>
            </w:r>
            <w:r>
              <w:t>Общественные</w:t>
            </w:r>
            <w:r>
              <w:t xml:space="preserve"> </w:t>
            </w:r>
            <w:r>
              <w:t>настроения</w:t>
            </w:r>
            <w:r>
              <w:t xml:space="preserve"> </w:t>
            </w:r>
            <w:r>
              <w:t>и дискуссии</w:t>
            </w:r>
            <w:r>
              <w:t xml:space="preserve"> </w:t>
            </w:r>
            <w:r>
              <w:t>в</w:t>
            </w:r>
            <w:r>
              <w:t xml:space="preserve"> </w:t>
            </w:r>
            <w:r>
              <w:t>обществе.</w:t>
            </w:r>
            <w:r>
              <w:t xml:space="preserve"> </w:t>
            </w:r>
            <w:r>
              <w:t>Отказ</w:t>
            </w:r>
            <w:r>
              <w:t xml:space="preserve"> </w:t>
            </w:r>
            <w:r>
              <w:t>от</w:t>
            </w:r>
            <w:r>
              <w:t xml:space="preserve"> </w:t>
            </w:r>
            <w:r>
              <w:t>догматизма</w:t>
            </w:r>
            <w:r>
              <w:t xml:space="preserve"> </w:t>
            </w:r>
            <w:r>
              <w:t>в</w:t>
            </w:r>
            <w:r>
              <w:t xml:space="preserve"> </w:t>
            </w:r>
            <w:r>
              <w:t>идеологии.</w:t>
            </w:r>
            <w:r>
              <w:t xml:space="preserve"> </w:t>
            </w:r>
            <w:r>
              <w:t>Вторая</w:t>
            </w:r>
            <w:r>
              <w:t xml:space="preserve"> </w:t>
            </w:r>
            <w:r>
              <w:t>волна</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1"/>
            </w:pPr>
            <w:r>
              <w:t>десталинизации. История страны как фактор политической жизни. Отношение к войне в Афганистане. Неформальные политические объединения</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Новое</w:t>
            </w:r>
            <w:r>
              <w:t xml:space="preserve"> </w:t>
            </w:r>
            <w:r>
              <w:t>мышление</w:t>
            </w:r>
            <w:r>
              <w:t xml:space="preserve"> </w:t>
            </w:r>
            <w:r>
              <w:t>М.С.</w:t>
            </w:r>
            <w:r>
              <w:t xml:space="preserve"> </w:t>
            </w:r>
            <w:r>
              <w:t>Горбачева.</w:t>
            </w:r>
            <w:r>
              <w:t xml:space="preserve"> </w:t>
            </w:r>
            <w:r>
              <w:t>Изменения</w:t>
            </w:r>
            <w:r>
              <w:t xml:space="preserve"> </w:t>
            </w:r>
            <w:r>
              <w:t>в</w:t>
            </w:r>
            <w:r>
              <w:t xml:space="preserve"> </w:t>
            </w:r>
            <w:r>
              <w:t>советской</w:t>
            </w:r>
            <w:r>
              <w:t xml:space="preserve"> </w:t>
            </w:r>
            <w:r>
              <w:t>внешней</w:t>
            </w:r>
            <w:r>
              <w:t xml:space="preserve"> </w:t>
            </w:r>
            <w:r>
              <w:t>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r>
              <w:t xml:space="preserve"> </w:t>
            </w:r>
          </w:p>
        </w:tc>
      </w:tr>
      <w:tr w:rsidR="00F05CD3">
        <w:trPr>
          <w:trHeight w:val="1597"/>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Демократизация</w:t>
            </w:r>
            <w:r>
              <w:t xml:space="preserve"> </w:t>
            </w:r>
            <w:r>
              <w:t>советской</w:t>
            </w:r>
            <w:r>
              <w:t xml:space="preserve"> </w:t>
            </w:r>
            <w:r>
              <w:t>политической</w:t>
            </w:r>
            <w:r>
              <w:t xml:space="preserve"> </w:t>
            </w:r>
            <w:r>
              <w:t>системы.</w:t>
            </w:r>
            <w:r>
              <w:t xml:space="preserve"> X</w:t>
            </w:r>
            <w:r>
              <w:t xml:space="preserve">IX </w:t>
            </w:r>
            <w:r>
              <w:t>конференция</w:t>
            </w:r>
            <w:r>
              <w:t xml:space="preserve"> </w:t>
            </w:r>
            <w:r>
              <w:t xml:space="preserve">КПСС и ее решения. Альтернативные выборы народных депутатов. Съезды народных депутатов </w:t>
            </w:r>
            <w:r>
              <w:t xml:space="preserve">- </w:t>
            </w:r>
            <w:r>
              <w:t>высший орган государственной власти. I съезд народных депутатов СССР и его значение. Демократы первой волны, их лидеры и программы</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Последний</w:t>
            </w:r>
            <w:r>
              <w:t xml:space="preserve"> </w:t>
            </w:r>
            <w:r>
              <w:t>этап</w:t>
            </w:r>
            <w:r>
              <w:t xml:space="preserve"> </w:t>
            </w:r>
            <w:r>
              <w:t>перестройки:</w:t>
            </w:r>
            <w:r>
              <w:t xml:space="preserve"> 1990 - 1991 </w:t>
            </w:r>
            <w:r>
              <w:t>гг.</w:t>
            </w:r>
            <w:r>
              <w:t xml:space="preserve"> </w:t>
            </w:r>
            <w:r>
              <w:t>Отмена</w:t>
            </w:r>
            <w:r>
              <w:t xml:space="preserve"> </w:t>
            </w:r>
            <w:r>
              <w:rPr>
                <w:color w:val="0000FF"/>
              </w:rPr>
              <w:t>6-</w:t>
            </w:r>
            <w:r>
              <w:rPr>
                <w:color w:val="0000FF"/>
              </w:rPr>
              <w:t>й</w:t>
            </w:r>
            <w:r>
              <w:rPr>
                <w:color w:val="0000FF"/>
              </w:rPr>
              <w:t xml:space="preserve"> </w:t>
            </w:r>
            <w:r>
              <w:rPr>
                <w:color w:val="0000FF"/>
              </w:rPr>
              <w:t>статьи</w:t>
            </w:r>
            <w:r>
              <w:rPr>
                <w:color w:val="0000FF"/>
              </w:rPr>
              <w:t xml:space="preserve"> </w:t>
            </w:r>
            <w:r>
              <w:t>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w:t>
            </w:r>
            <w:r>
              <w:t>ой власти.</w:t>
            </w:r>
            <w:r>
              <w:t xml:space="preserve"> </w:t>
            </w:r>
            <w:r>
              <w:t>Введение</w:t>
            </w:r>
            <w:r>
              <w:t xml:space="preserve"> </w:t>
            </w:r>
            <w:r>
              <w:t>поста</w:t>
            </w:r>
            <w:r>
              <w:t xml:space="preserve"> </w:t>
            </w:r>
            <w:r>
              <w:t>Президента</w:t>
            </w:r>
            <w:r>
              <w:t xml:space="preserve"> </w:t>
            </w:r>
            <w:r>
              <w:t>и</w:t>
            </w:r>
            <w:r>
              <w:t xml:space="preserve"> </w:t>
            </w:r>
            <w:r>
              <w:t>избрание</w:t>
            </w:r>
            <w:r>
              <w:t xml:space="preserve"> </w:t>
            </w:r>
            <w:r>
              <w:t>М.С.</w:t>
            </w:r>
            <w:r>
              <w:t xml:space="preserve"> </w:t>
            </w:r>
            <w:r>
              <w:t>Горбачева</w:t>
            </w:r>
            <w:r>
              <w:t xml:space="preserve"> </w:t>
            </w:r>
            <w:r>
              <w:t>Президентом СССР. Избрание Б.Н. Ельцина Президентом РСФСР. Углубление политического кризиса</w:t>
            </w:r>
            <w:r>
              <w:t xml:space="preserve"> </w:t>
            </w:r>
          </w:p>
        </w:tc>
      </w:tr>
      <w:tr w:rsidR="00F05CD3">
        <w:trPr>
          <w:trHeight w:val="352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8.7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Усиление центробежных тенденций и угрозы распада СССР. Декларация о государственном суверените</w:t>
            </w:r>
            <w:r>
              <w:t>те РСФСР. Дискуссии о путях обновления Союза ССР. Ново</w:t>
            </w:r>
            <w:r>
              <w:t>-</w:t>
            </w:r>
            <w:r>
              <w:t>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w:t>
            </w:r>
            <w:r>
              <w:t xml:space="preserve">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w:t>
            </w:r>
            <w:r>
              <w:t>к рыночной экономике. Радикализация общественных настроений. Забастовочное движение. Новый этап в государственно</w:t>
            </w:r>
            <w:r>
              <w:t xml:space="preserve">- </w:t>
            </w:r>
            <w:r>
              <w:t>конфессиональных</w:t>
            </w:r>
            <w:r>
              <w:t xml:space="preserve"> </w:t>
            </w:r>
            <w:r>
              <w:t>отношениях</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8" w:lineRule="auto"/>
              <w:ind w:left="65" w:right="56"/>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w:t>
            </w:r>
            <w:r>
              <w:t>-</w:t>
            </w:r>
            <w:r>
              <w:t xml:space="preserve">Атинские соглашения, создание Содружества </w:t>
            </w:r>
          </w:p>
          <w:p w:rsidR="00F05CD3" w:rsidRDefault="00D67A33">
            <w:pPr>
              <w:spacing w:after="0" w:line="259" w:lineRule="auto"/>
              <w:ind w:left="65"/>
            </w:pPr>
            <w:r>
              <w:t>Н</w:t>
            </w:r>
            <w:r>
              <w:t xml:space="preserve">езависимых Государств (СНГ). Реакция мирового сообщества на распад </w:t>
            </w:r>
          </w:p>
          <w:p w:rsidR="00F05CD3" w:rsidRDefault="00D67A33">
            <w:pPr>
              <w:spacing w:after="0" w:line="259" w:lineRule="auto"/>
              <w:ind w:left="65"/>
              <w:jc w:val="left"/>
            </w:pPr>
            <w:r>
              <w:t>СССР. Россия как преемник СССР на международной арене</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8.9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Наш</w:t>
            </w:r>
            <w:r>
              <w:t xml:space="preserve"> </w:t>
            </w:r>
            <w:r>
              <w:t>край</w:t>
            </w:r>
            <w:r>
              <w:t xml:space="preserve"> </w:t>
            </w:r>
            <w:r>
              <w:t>в</w:t>
            </w:r>
            <w:r>
              <w:t xml:space="preserve"> 1945 - 1991 </w:t>
            </w:r>
            <w:r>
              <w:t>гг.</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Становление</w:t>
            </w:r>
            <w:r>
              <w:t xml:space="preserve"> </w:t>
            </w:r>
            <w:r>
              <w:t>новой</w:t>
            </w:r>
            <w:r>
              <w:t xml:space="preserve"> </w:t>
            </w:r>
            <w:r>
              <w:t>России</w:t>
            </w:r>
            <w:r>
              <w:t xml:space="preserve"> (1992 - 1999)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1"/>
            </w:pPr>
            <w:r>
              <w:t>Б.Н. Ельцин и его окружение. Общественная поддержка курса реформ. Правительство</w:t>
            </w:r>
            <w:r>
              <w:t xml:space="preserve"> </w:t>
            </w:r>
            <w:r>
              <w:t>реформаторов</w:t>
            </w:r>
            <w:r>
              <w:t xml:space="preserve"> </w:t>
            </w:r>
            <w:r>
              <w:t>во</w:t>
            </w:r>
            <w:r>
              <w:t xml:space="preserve"> </w:t>
            </w:r>
            <w:r>
              <w:t>главе</w:t>
            </w:r>
            <w:r>
              <w:t xml:space="preserve"> </w:t>
            </w:r>
            <w:r>
              <w:t>с</w:t>
            </w:r>
            <w:r>
              <w:t xml:space="preserve"> </w:t>
            </w:r>
            <w:r>
              <w:t>Е.Т.</w:t>
            </w:r>
            <w:r>
              <w:t xml:space="preserve"> </w:t>
            </w:r>
            <w:r>
              <w:t>Гайдаром.</w:t>
            </w:r>
            <w:r>
              <w:t xml:space="preserve"> </w:t>
            </w:r>
            <w:r>
              <w:t>Начало</w:t>
            </w:r>
            <w:r>
              <w:t xml:space="preserve"> </w:t>
            </w:r>
            <w:r>
              <w:t>радикальных экономических</w:t>
            </w:r>
            <w:r>
              <w:t xml:space="preserve"> </w:t>
            </w:r>
            <w:r>
              <w:t>преобразований.</w:t>
            </w:r>
            <w:r>
              <w:t xml:space="preserve"> </w:t>
            </w:r>
            <w:r>
              <w:t>Либерализация</w:t>
            </w:r>
            <w:r>
              <w:t xml:space="preserve"> </w:t>
            </w:r>
            <w:r>
              <w:t>цен.</w:t>
            </w:r>
            <w:r>
              <w:t xml:space="preserve"> </w:t>
            </w:r>
            <w:r>
              <w:t>"Шоковая</w:t>
            </w:r>
            <w:r>
              <w:t xml:space="preserve"> </w:t>
            </w:r>
            <w:r>
              <w:t>терапия".</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242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 xml:space="preserve">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w:t>
            </w:r>
            <w:r>
              <w:t xml:space="preserve">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w:t>
            </w:r>
            <w:r>
              <w:t>1998 г. и его последствия</w:t>
            </w:r>
            <w:r>
              <w:t xml:space="preserve"> </w:t>
            </w:r>
          </w:p>
        </w:tc>
      </w:tr>
      <w:tr w:rsidR="00F05CD3">
        <w:trPr>
          <w:trHeight w:val="407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9.2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65" w:right="50"/>
            </w:pPr>
            <w:r>
              <w:t>Нарастание политико</w:t>
            </w:r>
            <w:r>
              <w:t>-</w:t>
            </w:r>
            <w:r>
              <w:t xml:space="preserve">конституционного кризиса в условиях ухудшения экономической ситуации. </w:t>
            </w:r>
            <w:r>
              <w:rPr>
                <w:color w:val="0000FF"/>
              </w:rPr>
              <w:t>Указ</w:t>
            </w:r>
            <w:r>
              <w:rPr>
                <w:color w:val="0000FF"/>
              </w:rPr>
              <w:t xml:space="preserve"> </w:t>
            </w:r>
            <w:r>
              <w:t xml:space="preserve">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r>
              <w:rPr>
                <w:color w:val="0000FF"/>
              </w:rPr>
              <w:t>Конституции</w:t>
            </w:r>
            <w:r>
              <w:rPr>
                <w:color w:val="0000FF"/>
              </w:rPr>
              <w:t xml:space="preserve"> </w:t>
            </w:r>
            <w:r>
              <w:t>России 1993 г. Ликвидация Советов и создание</w:t>
            </w:r>
            <w:r>
              <w:t xml:space="preserve"> новой системы государственного устройства. Принятие </w:t>
            </w:r>
            <w:r>
              <w:rPr>
                <w:color w:val="0000FF"/>
              </w:rPr>
              <w:t>Конституции</w:t>
            </w:r>
            <w:r>
              <w:rPr>
                <w:color w:val="0000FF"/>
              </w:rPr>
              <w:t xml:space="preserve"> </w:t>
            </w:r>
            <w:r>
              <w:t>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w:t>
            </w:r>
            <w:r>
              <w:t>гопартийность и строительство гражданского общества. Основные</w:t>
            </w:r>
            <w:r>
              <w:t xml:space="preserve"> </w:t>
            </w:r>
            <w:r>
              <w:t>политические</w:t>
            </w:r>
            <w:r>
              <w:t xml:space="preserve"> </w:t>
            </w:r>
            <w:r>
              <w:t>партии</w:t>
            </w:r>
            <w:r>
              <w:t xml:space="preserve"> </w:t>
            </w:r>
            <w:r>
              <w:t>и движения</w:t>
            </w:r>
            <w:r>
              <w:t xml:space="preserve"> 1990-</w:t>
            </w:r>
            <w:r>
              <w:t>х</w:t>
            </w:r>
            <w:r>
              <w:t xml:space="preserve"> </w:t>
            </w:r>
            <w:r>
              <w:t>гг.,</w:t>
            </w:r>
            <w:r>
              <w:t xml:space="preserve"> </w:t>
            </w:r>
            <w:r>
              <w:t>их</w:t>
            </w:r>
            <w:r>
              <w:t xml:space="preserve"> </w:t>
            </w:r>
            <w:r>
              <w:t xml:space="preserve">лидеры и платформы. Кризис центральной власти. Обострение ситуации на Северном Кавказе. Вторжение террористических группировок в Дагестан. </w:t>
            </w:r>
          </w:p>
          <w:p w:rsidR="00F05CD3" w:rsidRDefault="00D67A33">
            <w:pPr>
              <w:spacing w:after="0" w:line="259" w:lineRule="auto"/>
              <w:ind w:left="65"/>
              <w:jc w:val="left"/>
            </w:pPr>
            <w:r>
              <w:t>Добровольная отставка Б.Н. Ельцина</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Обострение межнациональных и межконфессиональных</w:t>
            </w:r>
            <w:r>
              <w:t xml:space="preserve"> </w:t>
            </w:r>
            <w:r>
              <w:t>отношений</w:t>
            </w:r>
            <w:r>
              <w:t xml:space="preserve"> </w:t>
            </w:r>
            <w:r>
              <w:t>в 1990</w:t>
            </w:r>
            <w:r>
              <w:t xml:space="preserve">- </w:t>
            </w:r>
            <w:r>
              <w:t>е гг. Подписание Федеративного договора (1992) и отдельных соглашений центра с республиками. Взаимоотношения центра и субъектов Федерации. Военно</w:t>
            </w:r>
            <w:r>
              <w:t>-</w:t>
            </w:r>
            <w:r>
              <w:t>п</w:t>
            </w:r>
            <w:r>
              <w:t>олитический кризис в Чеченской Республике</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Повседневная жизнь россиян в условиях реформ. Свобода СМИ. Свобода предпринимательской деятельности. Возможность выезда за рубеж. Кризис образования</w:t>
            </w:r>
            <w:r>
              <w:t xml:space="preserve"> </w:t>
            </w:r>
            <w:r>
              <w:t>и</w:t>
            </w:r>
            <w:r>
              <w:t xml:space="preserve"> </w:t>
            </w:r>
            <w:r>
              <w:t>науки.</w:t>
            </w:r>
            <w:r>
              <w:t xml:space="preserve"> </w:t>
            </w:r>
            <w:r>
              <w:t>Социальная</w:t>
            </w:r>
            <w:r>
              <w:t xml:space="preserve"> </w:t>
            </w:r>
            <w:r>
              <w:t>поляризация</w:t>
            </w:r>
            <w:r>
              <w:t xml:space="preserve"> </w:t>
            </w:r>
            <w:r>
              <w:t>общества</w:t>
            </w:r>
            <w:r>
              <w:t xml:space="preserve"> </w:t>
            </w:r>
            <w:r>
              <w:t>и</w:t>
            </w:r>
            <w:r>
              <w:t xml:space="preserve"> </w:t>
            </w:r>
            <w:r>
              <w:t>смена</w:t>
            </w:r>
            <w:r>
              <w:t xml:space="preserve"> </w:t>
            </w:r>
            <w:r>
              <w:t>ценностных ориентиров. Безработица и детская беспризорность. Проблемы русскоязычного населения в бывших республиках СССР</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5"/>
            </w:pPr>
            <w:r>
              <w:t xml:space="preserve">Новые приоритеты внешней политики. Россия </w:t>
            </w:r>
            <w:r>
              <w:t xml:space="preserve">- </w:t>
            </w:r>
            <w:r>
              <w:t>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t xml:space="preserve">- </w:t>
            </w:r>
            <w:r>
              <w:t>политическое сотрудничество в рамках СНГ</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
              <w:jc w:val="center"/>
            </w:pPr>
            <w:r>
              <w:t xml:space="preserve">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Россия</w:t>
            </w:r>
            <w:r>
              <w:t xml:space="preserve"> </w:t>
            </w:r>
            <w:r>
              <w:t>в</w:t>
            </w:r>
            <w:r>
              <w:t xml:space="preserve"> XXI </w:t>
            </w:r>
            <w:r>
              <w:t>в.:</w:t>
            </w:r>
            <w:r>
              <w:t xml:space="preserve"> </w:t>
            </w:r>
            <w:r>
              <w:t>вызовы времени</w:t>
            </w:r>
            <w:r>
              <w:t xml:space="preserve"> </w:t>
            </w:r>
            <w:r>
              <w:t>и</w:t>
            </w:r>
            <w:r>
              <w:t xml:space="preserve"> </w:t>
            </w:r>
            <w:r>
              <w:t>задачи</w:t>
            </w:r>
            <w:r>
              <w:t xml:space="preserve"> </w:t>
            </w:r>
            <w:r>
              <w:t>модернизации</w:t>
            </w:r>
            <w:r>
              <w:t xml:space="preserve"> </w:t>
            </w:r>
          </w:p>
        </w:tc>
      </w:tr>
      <w:tr w:rsidR="00F05CD3">
        <w:trPr>
          <w:trHeight w:val="242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Политические и экономические приоритеты. Вступление в должность Президента В.В.</w:t>
            </w:r>
            <w:r>
              <w:t xml:space="preserve"> </w:t>
            </w:r>
            <w:r>
              <w:t>Путина и связанные</w:t>
            </w:r>
            <w:r>
              <w:t xml:space="preserve"> </w:t>
            </w:r>
            <w:r>
              <w:t>с этим</w:t>
            </w:r>
            <w:r>
              <w:t xml:space="preserve"> </w:t>
            </w:r>
            <w:r>
              <w:t>ожидания. Начало преодоления негативных последствий 1990</w:t>
            </w:r>
            <w:r>
              <w:t>-</w:t>
            </w:r>
            <w:r>
              <w:t>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w:t>
            </w:r>
            <w:r>
              <w:t>ей. Урегулирование кризиса в Чеченской Республике. Построение вертикали власти и гражданское общество. Военная реформа</w:t>
            </w:r>
            <w:r>
              <w:t xml:space="preserve"> </w:t>
            </w:r>
          </w:p>
        </w:tc>
      </w:tr>
      <w:tr w:rsidR="00F05CD3">
        <w:trPr>
          <w:trHeight w:val="76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Экономический</w:t>
            </w:r>
            <w:r>
              <w:t xml:space="preserve"> </w:t>
            </w:r>
            <w:r>
              <w:t>подъем</w:t>
            </w:r>
            <w:r>
              <w:t xml:space="preserve"> 1999 - 2007 </w:t>
            </w:r>
            <w:r>
              <w:t>гг.</w:t>
            </w:r>
            <w:r>
              <w:t xml:space="preserve"> </w:t>
            </w:r>
            <w:r>
              <w:t>и</w:t>
            </w:r>
            <w:r>
              <w:t xml:space="preserve"> </w:t>
            </w:r>
            <w:r>
              <w:t>кризис</w:t>
            </w:r>
            <w:r>
              <w:t xml:space="preserve"> 2008 </w:t>
            </w:r>
            <w:r>
              <w:t>г.</w:t>
            </w:r>
            <w:r>
              <w:t xml:space="preserve"> </w:t>
            </w:r>
            <w:r>
              <w:t>Структура</w:t>
            </w:r>
            <w:r>
              <w:t xml:space="preserve"> </w:t>
            </w:r>
            <w:r>
              <w:t>экономики,</w:t>
            </w:r>
            <w:r>
              <w:t xml:space="preserve"> </w:t>
            </w:r>
            <w:r>
              <w:t>роль</w:t>
            </w:r>
            <w:r>
              <w:t xml:space="preserve"> </w:t>
            </w:r>
            <w:r>
              <w:t>нефтегазового</w:t>
            </w:r>
            <w:r>
              <w:t xml:space="preserve"> </w:t>
            </w:r>
            <w:r>
              <w:t>сектора</w:t>
            </w:r>
            <w:r>
              <w:t xml:space="preserve"> </w:t>
            </w:r>
            <w:r>
              <w:t>и</w:t>
            </w:r>
            <w:r>
              <w:t xml:space="preserve"> </w:t>
            </w:r>
            <w:r>
              <w:t>задачи</w:t>
            </w:r>
            <w:r>
              <w:t xml:space="preserve"> </w:t>
            </w:r>
            <w:r>
              <w:t>инновационного</w:t>
            </w:r>
            <w:r>
              <w:t xml:space="preserve"> </w:t>
            </w:r>
            <w:r>
              <w:t>развития.</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Крупнейшие инфраструктурные проекты. Сельское хозяйство. Россия в системе</w:t>
            </w:r>
            <w:r>
              <w:t xml:space="preserve"> </w:t>
            </w:r>
            <w:r>
              <w:t>мировой</w:t>
            </w:r>
            <w:r>
              <w:t xml:space="preserve"> </w:t>
            </w:r>
            <w:r>
              <w:t>рыночной</w:t>
            </w:r>
            <w:r>
              <w:t xml:space="preserve"> </w:t>
            </w:r>
            <w:r>
              <w:t>экономики.</w:t>
            </w:r>
            <w:r>
              <w:t xml:space="preserve"> </w:t>
            </w:r>
            <w:r>
              <w:t>Начало</w:t>
            </w:r>
            <w:r>
              <w:t xml:space="preserve"> (2005) </w:t>
            </w:r>
            <w:r>
              <w:t>и</w:t>
            </w:r>
            <w:r>
              <w:t xml:space="preserve"> </w:t>
            </w:r>
            <w:r>
              <w:t>продолжение</w:t>
            </w:r>
            <w:r>
              <w:t xml:space="preserve"> (2018) </w:t>
            </w:r>
            <w:r>
              <w:t>реализации приоритетных национальных проектов</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Президент Д.А. Медведев, премьер</w:t>
            </w:r>
            <w:r>
              <w:t>-</w:t>
            </w:r>
            <w:r>
              <w:t>министр В.В. Путин. Основные направления внешней и внутренней политики. Проблема стабильности и преемственности власти</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Избрание В.В. Путина Президентом Российской Федерации в 2012 г. и переизбрание на новый срок в 2018 г. Вхождение Крыма в состав России и реализация</w:t>
            </w:r>
            <w:r>
              <w:t xml:space="preserve"> </w:t>
            </w:r>
            <w:r>
              <w:t>инфраструктурных</w:t>
            </w:r>
            <w:r>
              <w:t xml:space="preserve"> </w:t>
            </w:r>
            <w:r>
              <w:t>проектов</w:t>
            </w:r>
            <w:r>
              <w:t xml:space="preserve"> </w:t>
            </w:r>
            <w:r>
              <w:t>в</w:t>
            </w:r>
            <w:r>
              <w:t xml:space="preserve"> </w:t>
            </w:r>
            <w:r>
              <w:t>Крыму</w:t>
            </w:r>
            <w:r>
              <w:t xml:space="preserve"> </w:t>
            </w:r>
            <w:r>
              <w:t>(строительство</w:t>
            </w:r>
            <w:r>
              <w:t xml:space="preserve"> </w:t>
            </w:r>
            <w:r>
              <w:t>Крымского моста,</w:t>
            </w:r>
            <w:r>
              <w:t xml:space="preserve"> </w:t>
            </w:r>
            <w:r>
              <w:t>трассы</w:t>
            </w:r>
            <w:r>
              <w:t xml:space="preserve"> </w:t>
            </w:r>
            <w:r>
              <w:t>"Таврида"</w:t>
            </w:r>
            <w:r>
              <w:t xml:space="preserve"> </w:t>
            </w:r>
            <w:r>
              <w:t>и</w:t>
            </w:r>
            <w:r>
              <w:t xml:space="preserve"> </w:t>
            </w:r>
            <w:r>
              <w:t>других).</w:t>
            </w:r>
            <w:r>
              <w:t xml:space="preserve"> </w:t>
            </w:r>
            <w:r>
              <w:t>Начало</w:t>
            </w:r>
            <w:r>
              <w:t xml:space="preserve"> </w:t>
            </w:r>
            <w:r>
              <w:t>констит</w:t>
            </w:r>
            <w:r>
              <w:t>уционной</w:t>
            </w:r>
            <w:r>
              <w:t xml:space="preserve"> </w:t>
            </w:r>
            <w:r>
              <w:t>реформы (2020)</w:t>
            </w:r>
            <w:r>
              <w:t xml:space="preserve"> </w:t>
            </w:r>
          </w:p>
        </w:tc>
      </w:tr>
      <w:tr w:rsidR="00F05CD3">
        <w:trPr>
          <w:trHeight w:val="573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8" w:lineRule="auto"/>
              <w:ind w:left="65" w:right="51"/>
            </w:pPr>
            <w:r>
              <w:t>Новый облик российского общества после распада СССР. Социальная и профессиональная</w:t>
            </w:r>
            <w:r>
              <w:t xml:space="preserve"> </w:t>
            </w:r>
            <w:r>
              <w:t>структура.</w:t>
            </w:r>
            <w:r>
              <w:t xml:space="preserve"> </w:t>
            </w:r>
            <w:r>
              <w:t>Занятость</w:t>
            </w:r>
            <w:r>
              <w:t xml:space="preserve"> </w:t>
            </w:r>
            <w:r>
              <w:t>и</w:t>
            </w:r>
            <w:r>
              <w:t xml:space="preserve"> </w:t>
            </w:r>
            <w:r>
              <w:t>трудовая</w:t>
            </w:r>
            <w:r>
              <w:t xml:space="preserve"> </w:t>
            </w:r>
            <w:r>
              <w:t>миграция.</w:t>
            </w:r>
            <w:r>
              <w:t xml:space="preserve"> </w:t>
            </w:r>
            <w:r>
              <w:t xml:space="preserve">Миграционная политика. Основные принципы и направления государственной социальной политики. Реформы здравоохранения. Пенсионные реформы. </w:t>
            </w:r>
          </w:p>
          <w:p w:rsidR="00F05CD3" w:rsidRDefault="00D67A33">
            <w:pPr>
              <w:spacing w:after="0" w:line="240" w:lineRule="auto"/>
              <w:ind w:left="65" w:right="50"/>
            </w:pPr>
            <w:r>
              <w:t>Реформирование образования, культуры, науки и его результаты. Начало конституционной</w:t>
            </w:r>
            <w:r>
              <w:t xml:space="preserve"> </w:t>
            </w:r>
            <w:r>
              <w:t>реформы.</w:t>
            </w:r>
            <w:r>
              <w:t xml:space="preserve"> </w:t>
            </w:r>
            <w:r>
              <w:t>Снижение</w:t>
            </w:r>
            <w:r>
              <w:t xml:space="preserve"> </w:t>
            </w:r>
            <w:r>
              <w:t>средней</w:t>
            </w:r>
            <w:r>
              <w:t xml:space="preserve"> </w:t>
            </w:r>
            <w:r>
              <w:t>продолж</w:t>
            </w:r>
            <w:r>
              <w:t>ительности</w:t>
            </w:r>
            <w:r>
              <w:t xml:space="preserve"> </w:t>
            </w:r>
            <w:r>
              <w:t>жизни</w:t>
            </w:r>
            <w:r>
              <w:t xml:space="preserve"> </w:t>
            </w:r>
            <w:r>
              <w:t>и тенденции депопуляции. Государственные программы демографического возрождения России. Разработка семейной политики и меры по поощрению рождаемости.</w:t>
            </w:r>
            <w:r>
              <w:t xml:space="preserve"> </w:t>
            </w:r>
            <w:r>
              <w:t>Пропаганда</w:t>
            </w:r>
            <w:r>
              <w:t xml:space="preserve"> </w:t>
            </w:r>
            <w:r>
              <w:t>спорта</w:t>
            </w:r>
            <w:r>
              <w:t xml:space="preserve"> </w:t>
            </w:r>
            <w:r>
              <w:t>и</w:t>
            </w:r>
            <w:r>
              <w:t xml:space="preserve"> </w:t>
            </w:r>
            <w:r>
              <w:t>здорового</w:t>
            </w:r>
            <w:r>
              <w:t xml:space="preserve"> </w:t>
            </w:r>
            <w:r>
              <w:t>образа</w:t>
            </w:r>
            <w:r>
              <w:t xml:space="preserve"> </w:t>
            </w:r>
            <w:r>
              <w:t>жизни</w:t>
            </w:r>
            <w:r>
              <w:t xml:space="preserve"> </w:t>
            </w:r>
            <w:r>
              <w:t>и</w:t>
            </w:r>
            <w:r>
              <w:t xml:space="preserve"> </w:t>
            </w:r>
            <w:r>
              <w:t>их</w:t>
            </w:r>
            <w:r>
              <w:t xml:space="preserve"> </w:t>
            </w:r>
            <w:r>
              <w:t xml:space="preserve">результаты. </w:t>
            </w:r>
            <w:r>
              <w:t xml:space="preserve">XXII </w:t>
            </w:r>
            <w:r>
              <w:t>Олимпийские</w:t>
            </w:r>
            <w:r>
              <w:t xml:space="preserve"> </w:t>
            </w:r>
            <w:r>
              <w:t>и</w:t>
            </w:r>
            <w:r>
              <w:t xml:space="preserve"> XI </w:t>
            </w:r>
            <w:r>
              <w:t>Паралим</w:t>
            </w:r>
            <w:r>
              <w:t>пийские</w:t>
            </w:r>
            <w:r>
              <w:t xml:space="preserve"> </w:t>
            </w:r>
            <w:r>
              <w:t>зимние</w:t>
            </w:r>
            <w:r>
              <w:t xml:space="preserve"> </w:t>
            </w:r>
            <w:r>
              <w:t>игры</w:t>
            </w:r>
            <w:r>
              <w:t xml:space="preserve"> </w:t>
            </w:r>
            <w:r>
              <w:t>в</w:t>
            </w:r>
            <w:r>
              <w:t xml:space="preserve"> </w:t>
            </w:r>
            <w:r>
              <w:t>Сочи</w:t>
            </w:r>
            <w:r>
              <w:t xml:space="preserve"> (2014), </w:t>
            </w:r>
            <w:r>
              <w:t>успехи российских спортсменов, допинговые скандалы и их последствия для российского спорта. Чемпионат мира по футболу</w:t>
            </w:r>
            <w:r>
              <w:t xml:space="preserve"> </w:t>
            </w:r>
            <w:r>
              <w:t>и открытие нового образа России миру. Повседневная жизнь. Социальная дифференциация. Качество</w:t>
            </w:r>
            <w:r>
              <w:t xml:space="preserve">, </w:t>
            </w:r>
            <w:r>
              <w:t xml:space="preserve">уровень </w:t>
            </w:r>
            <w:r>
              <w:t>жизни и размеры доходов разных слоев населения. Постановка государством</w:t>
            </w:r>
            <w:r>
              <w:t xml:space="preserve"> </w:t>
            </w:r>
            <w:r>
              <w:t>вопроса</w:t>
            </w:r>
            <w:r>
              <w:t xml:space="preserve"> </w:t>
            </w:r>
            <w:r>
              <w:t>о</w:t>
            </w:r>
            <w:r>
              <w:t xml:space="preserve"> </w:t>
            </w:r>
            <w:r>
              <w:t>социальной</w:t>
            </w:r>
            <w:r>
              <w:t xml:space="preserve"> </w:t>
            </w:r>
            <w:r>
              <w:t>ответственности</w:t>
            </w:r>
            <w:r>
              <w:t xml:space="preserve"> </w:t>
            </w:r>
            <w:r>
              <w:t>бизнеса.</w:t>
            </w:r>
            <w:r>
              <w:t xml:space="preserve"> </w:t>
            </w:r>
            <w:r>
              <w:t>Модернизация бытовой сферы. Досуг. Россиянин в глобальном информационном пространстве: СМИ, компьютеризация, сеть Интернет. Массовая автом</w:t>
            </w:r>
            <w:r>
              <w:t>обилизация. Военно</w:t>
            </w:r>
            <w:r>
              <w:t>-</w:t>
            </w:r>
            <w:r>
              <w:t>патриотические движения. Марш "Бессмертный полк". Празднование 75</w:t>
            </w:r>
            <w:r>
              <w:t>-</w:t>
            </w:r>
            <w:r>
              <w:t xml:space="preserve">летия Победы в Великой Отечественной войне </w:t>
            </w:r>
          </w:p>
          <w:p w:rsidR="00F05CD3" w:rsidRDefault="00D67A33">
            <w:pPr>
              <w:spacing w:after="0" w:line="259" w:lineRule="auto"/>
              <w:ind w:left="65"/>
              <w:jc w:val="left"/>
            </w:pPr>
            <w:r>
              <w:t xml:space="preserve">(2020) </w:t>
            </w:r>
          </w:p>
        </w:tc>
      </w:tr>
      <w:tr w:rsidR="00F05CD3">
        <w:trPr>
          <w:trHeight w:val="352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 xml:space="preserve">Внешняя политика в конце XX </w:t>
            </w:r>
            <w:r>
              <w:t xml:space="preserve">- </w:t>
            </w:r>
            <w:r>
              <w:t>начале XXI в. Утверждение новой концепции</w:t>
            </w:r>
            <w:r>
              <w:t xml:space="preserve"> </w:t>
            </w:r>
            <w:r>
              <w:t>внешней</w:t>
            </w:r>
            <w:r>
              <w:t xml:space="preserve"> </w:t>
            </w:r>
            <w:r>
              <w:t>политики</w:t>
            </w:r>
            <w:r>
              <w:t xml:space="preserve"> </w:t>
            </w:r>
            <w:r>
              <w:t>Российской</w:t>
            </w:r>
            <w:r>
              <w:t xml:space="preserve"> </w:t>
            </w:r>
            <w:r>
              <w:t>Федерации (2</w:t>
            </w:r>
            <w:r>
              <w:t>000)</w:t>
            </w:r>
            <w:r>
              <w:t xml:space="preserve"> </w:t>
            </w:r>
            <w:r>
              <w:t>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w:t>
            </w:r>
            <w:r>
              <w:t xml:space="preserve"> </w:t>
            </w:r>
            <w:r>
              <w:t>локальных</w:t>
            </w:r>
            <w:r>
              <w:t xml:space="preserve"> </w:t>
            </w:r>
            <w:r>
              <w:t>конфликтов.</w:t>
            </w:r>
            <w:r>
              <w:t xml:space="preserve"> </w:t>
            </w:r>
            <w:r>
              <w:t>Оказание</w:t>
            </w:r>
            <w:r>
              <w:t xml:space="preserve"> </w:t>
            </w:r>
            <w:r>
              <w:t>помощи</w:t>
            </w:r>
            <w:r>
              <w:t xml:space="preserve"> </w:t>
            </w:r>
            <w:r>
              <w:t>Сирии</w:t>
            </w:r>
            <w:r>
              <w:t xml:space="preserve"> </w:t>
            </w:r>
            <w:r>
              <w:t>в</w:t>
            </w:r>
            <w:r>
              <w:t xml:space="preserve"> </w:t>
            </w:r>
            <w:r>
              <w:t>борьбе</w:t>
            </w:r>
            <w:r>
              <w:t xml:space="preserve"> </w:t>
            </w:r>
            <w:r>
              <w:t>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w:t>
            </w:r>
            <w:r>
              <w:t xml:space="preserve"> </w:t>
            </w:r>
            <w:r>
              <w:t>соглашений</w:t>
            </w:r>
            <w:r>
              <w:t xml:space="preserve"> </w:t>
            </w:r>
            <w:r>
              <w:t>по контролю</w:t>
            </w:r>
            <w:r>
              <w:t xml:space="preserve"> </w:t>
            </w:r>
            <w:r>
              <w:t>над</w:t>
            </w:r>
            <w:r>
              <w:t xml:space="preserve"> </w:t>
            </w:r>
            <w:r>
              <w:t>вооружени</w:t>
            </w:r>
            <w:r>
              <w:t>ями</w:t>
            </w:r>
            <w:r>
              <w:t xml:space="preserve"> </w:t>
            </w:r>
            <w:r>
              <w:t>и</w:t>
            </w:r>
            <w:r>
              <w:t xml:space="preserve"> </w:t>
            </w:r>
            <w:r>
              <w:t>последствия для России. Создание Россией нового высокоточного оружия и реакция в мире</w:t>
            </w:r>
            <w:r>
              <w:t xml:space="preserve"> </w:t>
            </w:r>
          </w:p>
        </w:tc>
      </w:tr>
      <w:tr w:rsidR="00F05CD3">
        <w:trPr>
          <w:trHeight w:val="214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lastRenderedPageBreak/>
              <w:t xml:space="preserve">10.7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8" w:line="237" w:lineRule="auto"/>
              <w:ind w:left="65" w:right="62"/>
            </w:pPr>
            <w: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w:t>
            </w:r>
          </w:p>
          <w:p w:rsidR="00F05CD3" w:rsidRDefault="00D67A33">
            <w:pPr>
              <w:spacing w:after="6" w:line="238" w:lineRule="auto"/>
              <w:ind w:left="65" w:right="58"/>
            </w:pPr>
            <w:r>
              <w:t>Россия</w:t>
            </w:r>
            <w:r>
              <w:t xml:space="preserve"> </w:t>
            </w:r>
            <w:r>
              <w:t>в</w:t>
            </w:r>
            <w:r>
              <w:t xml:space="preserve"> </w:t>
            </w:r>
            <w:r>
              <w:t>условиях</w:t>
            </w:r>
            <w:r>
              <w:t xml:space="preserve"> </w:t>
            </w:r>
            <w:r>
              <w:t>нападения</w:t>
            </w:r>
            <w:r>
              <w:t xml:space="preserve"> </w:t>
            </w:r>
            <w:r>
              <w:t>Грузии</w:t>
            </w:r>
            <w:r>
              <w:t xml:space="preserve"> </w:t>
            </w:r>
            <w:r>
              <w:t>на</w:t>
            </w:r>
            <w:r>
              <w:t xml:space="preserve"> </w:t>
            </w:r>
            <w:r>
              <w:t>Южную</w:t>
            </w:r>
            <w:r>
              <w:t xml:space="preserve"> </w:t>
            </w:r>
            <w:r>
              <w:t>Осетию</w:t>
            </w:r>
            <w:r>
              <w:t xml:space="preserve"> </w:t>
            </w:r>
            <w:r>
              <w:t>в</w:t>
            </w:r>
            <w:r>
              <w:t xml:space="preserve"> 2008 </w:t>
            </w:r>
            <w:r>
              <w:t>г.</w:t>
            </w:r>
            <w:r>
              <w:t xml:space="preserve"> </w:t>
            </w:r>
            <w:r>
              <w:t>(</w:t>
            </w:r>
            <w:r>
              <w:t xml:space="preserve">операция по принуждению Грузии к миру). Отношения с США и Евросоюзом. Вступление в Совет Европы. Сотрудничество России со странами ШОС </w:t>
            </w:r>
          </w:p>
          <w:p w:rsidR="00F05CD3" w:rsidRDefault="00D67A33">
            <w:pPr>
              <w:spacing w:after="0" w:line="259" w:lineRule="auto"/>
              <w:ind w:left="65"/>
            </w:pPr>
            <w:r>
              <w:t>(Шанхайской</w:t>
            </w:r>
            <w:r>
              <w:t xml:space="preserve">  </w:t>
            </w:r>
            <w:r>
              <w:t>организации</w:t>
            </w:r>
            <w:r>
              <w:t xml:space="preserve">  </w:t>
            </w:r>
            <w:r>
              <w:t>сотрудничества)</w:t>
            </w:r>
            <w:r>
              <w:t xml:space="preserve">  </w:t>
            </w:r>
            <w:r>
              <w:t>и</w:t>
            </w:r>
            <w:r>
              <w:t xml:space="preserve">  </w:t>
            </w:r>
            <w:r>
              <w:t>БРИКС.</w:t>
            </w:r>
            <w:r>
              <w:t xml:space="preserve">  </w:t>
            </w:r>
            <w:r>
              <w:t>Деятельность</w:t>
            </w:r>
            <w:r>
              <w:t xml:space="preserve"> </w:t>
            </w:r>
          </w:p>
        </w:tc>
      </w:tr>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"Большой двадцатки". Дальневосточное и другие направления политики России. Сланцевая революция в США и борьба за передел мирового нефтегазового рынка</w:t>
            </w:r>
            <w:r>
              <w:t xml:space="preserve"> </w:t>
            </w:r>
          </w:p>
        </w:tc>
      </w:tr>
      <w:tr w:rsidR="00F05CD3">
        <w:trPr>
          <w:trHeight w:val="214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w:t>
            </w:r>
            <w:r>
              <w:t>ублики (ЛНР). Специальная военная операция (2022). Введение США и их союзниками политических и экономических санкций против России и их последствия</w:t>
            </w:r>
            <w:r>
              <w:t xml:space="preserve"> </w:t>
            </w:r>
          </w:p>
        </w:tc>
      </w:tr>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5"/>
            </w:pPr>
            <w:r>
              <w:t>Россия</w:t>
            </w:r>
            <w:r>
              <w:t xml:space="preserve"> </w:t>
            </w:r>
            <w:r>
              <w:t>в</w:t>
            </w:r>
            <w:r>
              <w:t xml:space="preserve"> </w:t>
            </w:r>
            <w:r>
              <w:t>борьбе</w:t>
            </w:r>
            <w:r>
              <w:t xml:space="preserve"> </w:t>
            </w:r>
            <w:r>
              <w:t>с</w:t>
            </w:r>
            <w:r>
              <w:t xml:space="preserve"> </w:t>
            </w:r>
            <w:r>
              <w:t>коронавирусной</w:t>
            </w:r>
            <w:r>
              <w:t xml:space="preserve"> </w:t>
            </w:r>
            <w:r>
              <w:t>пандемией,</w:t>
            </w:r>
            <w:r>
              <w:t xml:space="preserve"> </w:t>
            </w:r>
            <w:r>
              <w:t>оказание</w:t>
            </w:r>
            <w:r>
              <w:t xml:space="preserve"> </w:t>
            </w:r>
            <w:r>
              <w:t>помощи</w:t>
            </w:r>
            <w:r>
              <w:t xml:space="preserve"> </w:t>
            </w:r>
            <w:r>
              <w:t>зарубежным странам. Мир</w:t>
            </w:r>
            <w:r>
              <w:t xml:space="preserve"> </w:t>
            </w:r>
            <w:r>
              <w:t>и</w:t>
            </w:r>
            <w:r>
              <w:t xml:space="preserve"> </w:t>
            </w:r>
            <w:r>
              <w:t>процессы</w:t>
            </w:r>
            <w:r>
              <w:t xml:space="preserve"> </w:t>
            </w:r>
            <w:r>
              <w:t>глоба</w:t>
            </w:r>
            <w:r>
              <w:t>лизации</w:t>
            </w:r>
            <w:r>
              <w:t xml:space="preserve"> </w:t>
            </w:r>
            <w:r>
              <w:t>в</w:t>
            </w:r>
            <w:r>
              <w:t xml:space="preserve"> </w:t>
            </w:r>
            <w:r>
              <w:t>новых условиях. Международный нефтяной кризис 2020 г. и его последствия. Россия в современном мире</w:t>
            </w:r>
            <w:r>
              <w:t xml:space="preserve"> </w:t>
            </w:r>
          </w:p>
        </w:tc>
      </w:tr>
      <w:tr w:rsidR="00F05CD3">
        <w:trPr>
          <w:trHeight w:val="270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center"/>
            </w:pPr>
            <w:r>
              <w:t xml:space="preserve">10.10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 xml:space="preserve">Религия, наука и культура России в конце XX </w:t>
            </w:r>
            <w:r>
              <w:t xml:space="preserve">- </w:t>
            </w:r>
            <w:r>
              <w:t>начале XXI в. Повышение общественной роли СМИ и сети Интернет. Коммерциализация культуры.</w:t>
            </w:r>
            <w:r>
              <w:t xml:space="preserve"> </w:t>
            </w:r>
            <w:r>
              <w:t>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w:t>
            </w:r>
            <w:r>
              <w:t xml:space="preserve"> </w:t>
            </w:r>
            <w:r>
              <w:t>конфессии</w:t>
            </w:r>
            <w:r>
              <w:t xml:space="preserve"> </w:t>
            </w:r>
            <w:r>
              <w:t>и</w:t>
            </w:r>
            <w:r>
              <w:t xml:space="preserve"> </w:t>
            </w:r>
            <w:r>
              <w:t>повышение</w:t>
            </w:r>
            <w:r>
              <w:t xml:space="preserve"> </w:t>
            </w:r>
            <w:r>
              <w:t>их</w:t>
            </w:r>
            <w:r>
              <w:t xml:space="preserve"> </w:t>
            </w:r>
            <w:r>
              <w:t>роли</w:t>
            </w:r>
            <w:r>
              <w:t xml:space="preserve"> </w:t>
            </w:r>
            <w:r>
              <w:t>в</w:t>
            </w:r>
            <w:r>
              <w:t xml:space="preserve"> </w:t>
            </w:r>
            <w:r>
              <w:t>жизни</w:t>
            </w:r>
            <w:r>
              <w:t xml:space="preserve"> </w:t>
            </w:r>
            <w:r>
              <w:t>страны.</w:t>
            </w:r>
            <w:r>
              <w:t xml:space="preserve"> </w:t>
            </w:r>
            <w:r>
              <w:t>Ос</w:t>
            </w:r>
            <w:r>
              <w:t>обенности развития современной художественной культуры: литературы, киноискусства,</w:t>
            </w:r>
            <w:r>
              <w:t xml:space="preserve"> </w:t>
            </w:r>
            <w:r>
              <w:t>театра,</w:t>
            </w:r>
            <w:r>
              <w:t xml:space="preserve"> </w:t>
            </w:r>
            <w:r>
              <w:t>изобразительного</w:t>
            </w:r>
            <w:r>
              <w:t xml:space="preserve"> </w:t>
            </w:r>
            <w:r>
              <w:t>искусства.</w:t>
            </w:r>
            <w:r>
              <w:t xml:space="preserve"> </w:t>
            </w:r>
            <w:r>
              <w:t>Процессы</w:t>
            </w:r>
            <w:r>
              <w:t xml:space="preserve"> </w:t>
            </w:r>
            <w:r>
              <w:t>глобализации и массовая культура</w:t>
            </w:r>
            <w:r>
              <w:t xml:space="preserve"> </w:t>
            </w:r>
          </w:p>
        </w:tc>
      </w:tr>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center"/>
            </w:pPr>
            <w:r>
              <w:t xml:space="preserve">10.11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Наш</w:t>
            </w:r>
            <w:r>
              <w:t xml:space="preserve"> </w:t>
            </w:r>
            <w:r>
              <w:t>край</w:t>
            </w:r>
            <w:r>
              <w:t xml:space="preserve"> </w:t>
            </w:r>
            <w:r>
              <w:t>в</w:t>
            </w:r>
            <w:r>
              <w:t xml:space="preserve"> 1992 - 2022 </w:t>
            </w:r>
            <w:r>
              <w:t>гг.</w:t>
            </w:r>
            <w:r>
              <w:t xml:space="preserve"> </w:t>
            </w:r>
          </w:p>
        </w:tc>
      </w:tr>
    </w:tbl>
    <w:p w:rsidR="00F05CD3" w:rsidRDefault="00D67A33">
      <w:pPr>
        <w:spacing w:after="0" w:line="259" w:lineRule="auto"/>
        <w:ind w:left="0"/>
        <w:jc w:val="left"/>
      </w:pPr>
      <w:r>
        <w:t xml:space="preserve"> </w:t>
      </w:r>
    </w:p>
    <w:p w:rsidR="00F05CD3" w:rsidRDefault="00D67A33">
      <w:pPr>
        <w:spacing w:after="43"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199"/>
        <w:ind w:left="1147" w:right="332"/>
      </w:pPr>
      <w:r>
        <w:t xml:space="preserve">11 </w:t>
      </w:r>
      <w:r>
        <w:t>классы</w:t>
      </w:r>
      <w:r>
        <w:t xml:space="preserve"> 2025-2026 </w:t>
      </w:r>
      <w:r>
        <w:t>учебного года</w:t>
      </w:r>
      <w:r>
        <w:t xml:space="preserve"> </w:t>
      </w:r>
      <w:r>
        <w:t>завершают</w:t>
      </w:r>
      <w:r>
        <w:t xml:space="preserve"> </w:t>
      </w:r>
      <w:r>
        <w:t>программу</w:t>
      </w:r>
      <w:r>
        <w:t xml:space="preserve"> </w:t>
      </w:r>
      <w:r>
        <w:t>прошлого учебного года.</w:t>
      </w:r>
      <w:r>
        <w:t xml:space="preserve"> </w:t>
      </w:r>
    </w:p>
    <w:p w:rsidR="00F05CD3" w:rsidRDefault="00D67A33">
      <w:pPr>
        <w:spacing w:after="5" w:line="271" w:lineRule="auto"/>
        <w:ind w:left="1275" w:hanging="10"/>
      </w:pPr>
      <w:r>
        <w:rPr>
          <w:b/>
        </w:rPr>
        <w:t xml:space="preserve">11 КЛАСС </w:t>
      </w:r>
    </w:p>
    <w:p w:rsidR="00F05CD3" w:rsidRDefault="00D67A33">
      <w:pPr>
        <w:spacing w:after="5" w:line="271" w:lineRule="auto"/>
        <w:ind w:left="1275" w:hanging="10"/>
      </w:pPr>
      <w:r>
        <w:rPr>
          <w:b/>
        </w:rPr>
        <w:t xml:space="preserve">ВСЕОБЩАЯ ИСТОРИЯ. 1945 ГОД – НАЧАЛО ХХI ВЕКА </w:t>
      </w:r>
    </w:p>
    <w:p w:rsidR="00F05CD3" w:rsidRDefault="00D67A33">
      <w:pPr>
        <w:spacing w:after="50"/>
        <w:ind w:left="1147" w:right="332" w:firstLine="600"/>
      </w:pPr>
      <w:r>
        <w:t>Мир</w:t>
      </w:r>
      <w:r>
        <w:t xml:space="preserve"> </w:t>
      </w:r>
      <w:r>
        <w:t>во</w:t>
      </w:r>
      <w:r>
        <w:t xml:space="preserve"> </w:t>
      </w:r>
      <w:r>
        <w:t>второй</w:t>
      </w:r>
      <w:r>
        <w:t xml:space="preserve"> </w:t>
      </w:r>
      <w:r>
        <w:t>половине</w:t>
      </w:r>
      <w:r>
        <w:t xml:space="preserve"> XX </w:t>
      </w:r>
      <w:r>
        <w:t>–</w:t>
      </w:r>
      <w:r>
        <w:t xml:space="preserve"> </w:t>
      </w:r>
      <w:r>
        <w:t>начале</w:t>
      </w:r>
      <w:r>
        <w:t xml:space="preserve"> XXI </w:t>
      </w:r>
      <w:r>
        <w:t>в.</w:t>
      </w:r>
      <w:r>
        <w:t xml:space="preserve"> </w:t>
      </w:r>
      <w:r>
        <w:t>Интересы</w:t>
      </w:r>
      <w:r>
        <w:t xml:space="preserve"> </w:t>
      </w:r>
      <w:r>
        <w:t>СССР,</w:t>
      </w:r>
      <w:r>
        <w:t xml:space="preserve"> </w:t>
      </w:r>
      <w:r>
        <w:t>США,</w:t>
      </w:r>
      <w:r>
        <w:t xml:space="preserve"> </w:t>
      </w:r>
      <w:r>
        <w:t>Великобритании и Франции в Европе и мире после войны.</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США и страны Европы во второй половине XX – </w:t>
      </w:r>
      <w:r>
        <w:rPr>
          <w:b/>
        </w:rPr>
        <w:t xml:space="preserve">начале XXI в. </w:t>
      </w:r>
    </w:p>
    <w:p w:rsidR="00F05CD3" w:rsidRDefault="00D67A33">
      <w:pPr>
        <w:ind w:left="1147" w:right="332" w:firstLine="600"/>
      </w:pPr>
      <w:r>
        <w:rPr>
          <w:i/>
        </w:rPr>
        <w:t xml:space="preserve">США и страны Западной Европы во второй половине ХХ – начале XXI в. </w:t>
      </w:r>
      <w:r>
        <w:t xml:space="preserve">Складывание биполярного мира. План Маршалла и доктрина Трумэна. Установление просоветских </w:t>
      </w:r>
      <w:r>
        <w:lastRenderedPageBreak/>
        <w:t>режимов</w:t>
      </w:r>
      <w:r>
        <w:t xml:space="preserve"> </w:t>
      </w:r>
      <w:r>
        <w:t>в</w:t>
      </w:r>
      <w:r>
        <w:t xml:space="preserve"> </w:t>
      </w:r>
      <w:r>
        <w:t>странах</w:t>
      </w:r>
      <w:r>
        <w:t xml:space="preserve"> </w:t>
      </w:r>
      <w:r>
        <w:t>Восточной</w:t>
      </w:r>
      <w:r>
        <w:t xml:space="preserve"> </w:t>
      </w:r>
      <w:r>
        <w:t>Европы. Раскол</w:t>
      </w:r>
      <w:r>
        <w:t xml:space="preserve"> </w:t>
      </w:r>
      <w:r>
        <w:t>Германии.</w:t>
      </w:r>
      <w:r>
        <w:t xml:space="preserve"> </w:t>
      </w:r>
      <w:r>
        <w:t>Советско</w:t>
      </w:r>
      <w:r>
        <w:t>-</w:t>
      </w:r>
      <w:r>
        <w:t>югославский</w:t>
      </w:r>
      <w:r>
        <w:t xml:space="preserve"> </w:t>
      </w:r>
      <w:r>
        <w:t>конфликт и</w:t>
      </w:r>
      <w:r>
        <w:t xml:space="preserve"> политические репрессии в Восточной Европе. Причины начала холодной войны.</w:t>
      </w:r>
      <w:r>
        <w:t xml:space="preserve"> </w:t>
      </w:r>
    </w:p>
    <w:p w:rsidR="00F05CD3" w:rsidRDefault="00D67A33">
      <w:pPr>
        <w:ind w:left="1147" w:right="332" w:firstLine="600"/>
      </w:pPr>
      <w: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w:t>
      </w:r>
      <w:r>
        <w:t>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w:t>
      </w:r>
      <w:r>
        <w:t>60</w:t>
      </w:r>
      <w:r>
        <w:t>-</w:t>
      </w:r>
      <w:r>
        <w:t>х гг. и его значение.</w:t>
      </w:r>
      <w:r>
        <w:t xml:space="preserve"> </w:t>
      </w:r>
    </w:p>
    <w:p w:rsidR="00F05CD3" w:rsidRDefault="00D67A33">
      <w:pPr>
        <w:ind w:left="1147" w:right="332" w:firstLine="600"/>
      </w:pPr>
      <w:r>
        <w:t>США и страны Западной Европы в конце ХХ –</w:t>
      </w:r>
      <w:r>
        <w:t xml:space="preserve"> </w:t>
      </w:r>
      <w:r>
        <w:t>начале XXI в. Информационная революция. Энергетический и экологический кризисы. Изменение социальной структуры стран Запада. Рост</w:t>
      </w:r>
      <w:r>
        <w:t xml:space="preserve"> </w:t>
      </w:r>
      <w:r>
        <w:t>влияния СМИ и политические изменения в Европе. Неоконсерва</w:t>
      </w:r>
      <w:r>
        <w:t>тизм и неоглобализм.</w:t>
      </w:r>
      <w:r>
        <w:t xml:space="preserve"> </w:t>
      </w:r>
      <w:r>
        <w:t>Страны Запада в начале ХХI века. Создание Европейского союза.</w:t>
      </w:r>
      <w:r>
        <w:t xml:space="preserve"> </w:t>
      </w:r>
    </w:p>
    <w:p w:rsidR="00F05CD3" w:rsidRDefault="00D67A33">
      <w:pPr>
        <w:ind w:left="1147" w:right="332" w:firstLine="600"/>
      </w:pPr>
      <w:r>
        <w:rPr>
          <w:i/>
        </w:rPr>
        <w:t xml:space="preserve">Страны Центральной и Восточной Европы во второй половине ХХ – начале ХХI в. </w:t>
      </w:r>
      <w:r>
        <w:t>Социально</w:t>
      </w:r>
      <w:r>
        <w:t>-</w:t>
      </w:r>
      <w:r>
        <w:t>экономическая система Восточной Европы в середине ХХ в. Кризисы в ряде социалистически</w:t>
      </w:r>
      <w:r>
        <w:t>х стран. «Пражская весна» 1968 года. Ввод войск стран Варшавского договора</w:t>
      </w:r>
      <w:r>
        <w:t xml:space="preserve"> </w:t>
      </w:r>
      <w:r>
        <w:t>в Чехословакию. Движение</w:t>
      </w:r>
      <w:r>
        <w:t xml:space="preserve"> </w:t>
      </w:r>
      <w:r>
        <w:t>«Солидарность»</w:t>
      </w:r>
      <w:r>
        <w:t xml:space="preserve"> </w:t>
      </w:r>
      <w:r>
        <w:t>в Польше.</w:t>
      </w:r>
      <w:r>
        <w:t xml:space="preserve"> </w:t>
      </w:r>
      <w:r>
        <w:t>Югославский</w:t>
      </w:r>
      <w:r>
        <w:t xml:space="preserve"> </w:t>
      </w:r>
      <w:r>
        <w:t>социализм.</w:t>
      </w:r>
      <w:r>
        <w:t xml:space="preserve"> </w:t>
      </w:r>
    </w:p>
    <w:p w:rsidR="00F05CD3" w:rsidRDefault="00D67A33">
      <w:pPr>
        <w:spacing w:after="50"/>
        <w:ind w:left="1147" w:right="332"/>
      </w:pPr>
      <w:r>
        <w:t>«Бархатные революции» в Восточной Европе. Распад Югославии и войны на Балканах. Агрессия НАТО против Югосла</w:t>
      </w:r>
      <w:r>
        <w:t>вии. Восточная Европа в 1990</w:t>
      </w:r>
      <w:r>
        <w:t>-</w:t>
      </w:r>
      <w:r>
        <w:t>х гг. и начале ХХI в.</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right="91" w:hanging="10"/>
      </w:pPr>
      <w:r>
        <w:rPr>
          <w:b/>
        </w:rPr>
        <w:t xml:space="preserve">Страны Азии, Африки и Латинской Америки во второй половине ХХ – начале XXI в. </w:t>
      </w:r>
    </w:p>
    <w:p w:rsidR="00F05CD3" w:rsidRDefault="00D67A33">
      <w:pPr>
        <w:ind w:left="1147" w:right="332" w:firstLine="600"/>
      </w:pPr>
      <w:r>
        <w:rPr>
          <w:i/>
        </w:rPr>
        <w:t xml:space="preserve">Страны Азии во второй половине ХХ – начале ХХI в. </w:t>
      </w:r>
      <w:r>
        <w:t>Гражданская война в Китае. Война в Корее. Национально</w:t>
      </w:r>
      <w:r>
        <w:t>-</w:t>
      </w:r>
      <w:r>
        <w:t>освободительные движения в Юго</w:t>
      </w:r>
      <w:r>
        <w:t>-</w:t>
      </w:r>
      <w:r>
        <w:t>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r>
        <w:t xml:space="preserve"> </w:t>
      </w:r>
    </w:p>
    <w:p w:rsidR="00F05CD3" w:rsidRDefault="00D67A33">
      <w:pPr>
        <w:ind w:left="1147" w:right="332" w:firstLine="600"/>
      </w:pPr>
      <w:r>
        <w:t>Строительство социализм</w:t>
      </w:r>
      <w:r>
        <w:t>а в Китае. Мао Цзэдун. «Культурная революция» в Китае. Рыночные реформы в Китае. Китай в конце 1980</w:t>
      </w:r>
      <w:r>
        <w:t>-</w:t>
      </w:r>
      <w:r>
        <w:t xml:space="preserve">х гг. Северная Корея. Режим Пол Пота в </w:t>
      </w:r>
    </w:p>
    <w:p w:rsidR="00F05CD3" w:rsidRDefault="00D67A33">
      <w:pPr>
        <w:ind w:left="1147" w:right="332"/>
      </w:pPr>
      <w:r>
        <w:t>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w:t>
      </w:r>
      <w:r>
        <w:t>еанские драконы»: Южная Корея, Тайвань, Сингапур и Гонконг. Успехи Китая.</w:t>
      </w:r>
      <w:r>
        <w:t xml:space="preserve"> </w:t>
      </w:r>
      <w:r>
        <w:t>Причины</w:t>
      </w:r>
      <w:r>
        <w:t xml:space="preserve"> </w:t>
      </w:r>
      <w:r>
        <w:t>экономических</w:t>
      </w:r>
      <w:r>
        <w:t xml:space="preserve"> </w:t>
      </w:r>
      <w:r>
        <w:t>успехов</w:t>
      </w:r>
      <w:r>
        <w:t xml:space="preserve"> </w:t>
      </w:r>
      <w:r>
        <w:t>Японии,</w:t>
      </w:r>
      <w:r>
        <w:t xml:space="preserve"> </w:t>
      </w:r>
      <w:r>
        <w:t>Южной</w:t>
      </w:r>
      <w:r>
        <w:t xml:space="preserve"> </w:t>
      </w:r>
      <w:r>
        <w:t>Кореи,</w:t>
      </w:r>
      <w:r>
        <w:t xml:space="preserve"> </w:t>
      </w:r>
      <w:r>
        <w:t>Китая</w:t>
      </w:r>
      <w:r>
        <w:t xml:space="preserve"> </w:t>
      </w:r>
      <w:r>
        <w:t>во</w:t>
      </w:r>
      <w:r>
        <w:t xml:space="preserve"> </w:t>
      </w:r>
      <w:r>
        <w:t>второй</w:t>
      </w:r>
      <w:r>
        <w:t xml:space="preserve"> </w:t>
      </w:r>
      <w:r>
        <w:t>половине ХХ –</w:t>
      </w:r>
      <w:r>
        <w:t xml:space="preserve"> </w:t>
      </w:r>
      <w:r>
        <w:t>начале ХХI в.</w:t>
      </w:r>
      <w:r>
        <w:t xml:space="preserve"> </w:t>
      </w:r>
    </w:p>
    <w:p w:rsidR="00F05CD3" w:rsidRDefault="00D67A33">
      <w:pPr>
        <w:ind w:left="1210" w:right="332" w:firstLine="569"/>
      </w:pPr>
      <w:r>
        <w:t>Обретение</w:t>
      </w:r>
      <w:r>
        <w:t xml:space="preserve"> </w:t>
      </w:r>
      <w:r>
        <w:t>независимости</w:t>
      </w:r>
      <w:r>
        <w:t xml:space="preserve"> </w:t>
      </w:r>
      <w:r>
        <w:t>странами</w:t>
      </w:r>
      <w:r>
        <w:t xml:space="preserve"> </w:t>
      </w:r>
      <w:r>
        <w:t>Южной</w:t>
      </w:r>
      <w:r>
        <w:t xml:space="preserve"> </w:t>
      </w:r>
      <w:r>
        <w:t>Азии.</w:t>
      </w:r>
      <w:r>
        <w:t xml:space="preserve"> </w:t>
      </w:r>
      <w:r>
        <w:t>Преобразования</w:t>
      </w:r>
      <w:r>
        <w:t xml:space="preserve"> </w:t>
      </w:r>
      <w:r>
        <w:t>в</w:t>
      </w:r>
      <w:r>
        <w:t xml:space="preserve"> </w:t>
      </w:r>
      <w:r>
        <w:t>независимой Индии.</w:t>
      </w:r>
      <w:r>
        <w:t xml:space="preserve"> </w:t>
      </w:r>
      <w:r>
        <w:t>Индия</w:t>
      </w:r>
      <w:r>
        <w:t xml:space="preserve"> </w:t>
      </w:r>
      <w:r>
        <w:t>и</w:t>
      </w:r>
      <w:r>
        <w:t xml:space="preserve"> </w:t>
      </w:r>
      <w:r>
        <w:t>Пакистан.</w:t>
      </w:r>
      <w:r>
        <w:t xml:space="preserve"> </w:t>
      </w:r>
      <w:r>
        <w:t>Кризис</w:t>
      </w:r>
      <w:r>
        <w:t xml:space="preserve"> </w:t>
      </w:r>
      <w:r>
        <w:t>индийского</w:t>
      </w:r>
      <w:r>
        <w:t xml:space="preserve"> </w:t>
      </w:r>
      <w:r>
        <w:t>общества</w:t>
      </w:r>
      <w:r>
        <w:t xml:space="preserve"> </w:t>
      </w:r>
      <w:r>
        <w:t>и</w:t>
      </w:r>
      <w:r>
        <w:t xml:space="preserve"> </w:t>
      </w:r>
      <w:r>
        <w:t>борьба</w:t>
      </w:r>
      <w:r>
        <w:t xml:space="preserve"> </w:t>
      </w:r>
      <w:r>
        <w:t>за</w:t>
      </w:r>
      <w:r>
        <w:t xml:space="preserve"> </w:t>
      </w:r>
      <w:r>
        <w:t>его</w:t>
      </w:r>
      <w:r>
        <w:t xml:space="preserve"> </w:t>
      </w:r>
      <w:r>
        <w:t xml:space="preserve">преодоление. </w:t>
      </w:r>
    </w:p>
    <w:p w:rsidR="00F05CD3" w:rsidRDefault="00D67A33">
      <w:pPr>
        <w:ind w:left="1147" w:right="332" w:firstLine="70"/>
      </w:pPr>
      <w:r>
        <w:t>Капиталистическая модернизация</w:t>
      </w:r>
      <w:r>
        <w:t xml:space="preserve"> </w:t>
      </w:r>
      <w:r>
        <w:t>Тайланда, Малайзии и Филиппин. Индонезия</w:t>
      </w:r>
      <w:r>
        <w:t xml:space="preserve"> </w:t>
      </w:r>
      <w:r>
        <w:t xml:space="preserve">и Мьянма </w:t>
      </w:r>
      <w:r>
        <w:rPr>
          <w:i/>
        </w:rPr>
        <w:t xml:space="preserve">Страны Ближнего и Среднего Востока во второй половине ХХ – начале ХХI в. </w:t>
      </w:r>
      <w:r>
        <w:t xml:space="preserve">Арабские страны и возникновение </w:t>
      </w:r>
      <w:r>
        <w:t>государства Израиль. Антиимпериалистическое движение и Суэцкий конфликт. Арабо</w:t>
      </w:r>
      <w:r>
        <w:t>-</w:t>
      </w:r>
      <w:r>
        <w:t>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w:t>
      </w:r>
      <w:r>
        <w:t>ы и последствия арабо</w:t>
      </w:r>
      <w:r>
        <w:t xml:space="preserve">- </w:t>
      </w:r>
      <w:r>
        <w:t>израильских войн, революции в Иране.</w:t>
      </w:r>
      <w:r>
        <w:t xml:space="preserve"> </w:t>
      </w:r>
    </w:p>
    <w:p w:rsidR="00F05CD3" w:rsidRDefault="00D67A33">
      <w:pPr>
        <w:ind w:left="1147" w:right="332" w:firstLine="600"/>
      </w:pPr>
      <w:r>
        <w:rPr>
          <w:i/>
        </w:rPr>
        <w:t xml:space="preserve">Страны Тропической и Южной Африки. Освобождение от колониальной зависимости. </w:t>
      </w:r>
      <w:r>
        <w:t>Страны Африки южнее Сахары. Попытки демократизации и установление диктатур. Ликвидация системы апартеида. Страны социа</w:t>
      </w:r>
      <w:r>
        <w:t>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r>
        <w:t xml:space="preserve"> </w:t>
      </w:r>
    </w:p>
    <w:p w:rsidR="00F05CD3" w:rsidRDefault="00D67A33">
      <w:pPr>
        <w:spacing w:after="48"/>
        <w:ind w:left="1147" w:right="332" w:firstLine="600"/>
      </w:pPr>
      <w:r>
        <w:rPr>
          <w:i/>
        </w:rPr>
        <w:lastRenderedPageBreak/>
        <w:t xml:space="preserve">Страны Латинской Америки во второй половине ХХ – начале ХХI в. </w:t>
      </w:r>
      <w:r>
        <w:t>Стр</w:t>
      </w:r>
      <w:r>
        <w:t>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w:t>
      </w:r>
      <w:r>
        <w:t>ой Америки в 1950–</w:t>
      </w:r>
      <w:r>
        <w:t>1970-</w:t>
      </w:r>
      <w:r>
        <w:t xml:space="preserve">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w:t>
      </w:r>
      <w:r>
        <w:t>и в Центральной Америке.</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Международные отношения во второй половине ХХ – начале ХХI в. </w:t>
      </w:r>
    </w:p>
    <w:p w:rsidR="00F05CD3" w:rsidRDefault="00D67A33">
      <w:pPr>
        <w:spacing w:after="5" w:line="259" w:lineRule="auto"/>
        <w:ind w:left="10" w:right="322" w:hanging="10"/>
        <w:jc w:val="right"/>
      </w:pPr>
      <w:r>
        <w:rPr>
          <w:i/>
        </w:rPr>
        <w:t xml:space="preserve">Международные отношения в конце 1940-х – конце 1980-х гг. </w:t>
      </w:r>
      <w:r>
        <w:t xml:space="preserve">Гонка вооружений </w:t>
      </w:r>
    </w:p>
    <w:p w:rsidR="00F05CD3" w:rsidRDefault="00D67A33">
      <w:pPr>
        <w:ind w:left="1147" w:right="332"/>
      </w:pPr>
      <w:r>
        <w:t>СССР</w:t>
      </w:r>
      <w:r>
        <w:t xml:space="preserve"> </w:t>
      </w:r>
      <w:r>
        <w:t>и</w:t>
      </w:r>
      <w:r>
        <w:t xml:space="preserve"> </w:t>
      </w:r>
      <w:r>
        <w:t>США,</w:t>
      </w:r>
      <w:r>
        <w:t xml:space="preserve"> </w:t>
      </w:r>
      <w:r>
        <w:t>ее</w:t>
      </w:r>
      <w:r>
        <w:t xml:space="preserve"> </w:t>
      </w:r>
      <w:r>
        <w:t>последствия.</w:t>
      </w:r>
      <w:r>
        <w:t xml:space="preserve"> </w:t>
      </w:r>
      <w:r>
        <w:t>Ракетно</w:t>
      </w:r>
      <w:r>
        <w:t>-</w:t>
      </w:r>
      <w:r>
        <w:t>космическое</w:t>
      </w:r>
      <w:r>
        <w:t xml:space="preserve"> </w:t>
      </w:r>
      <w:r>
        <w:t>соперничество.</w:t>
      </w:r>
      <w:r>
        <w:t xml:space="preserve"> </w:t>
      </w:r>
      <w:r>
        <w:t>Международные</w:t>
      </w:r>
      <w:r>
        <w:t xml:space="preserve"> </w:t>
      </w:r>
    </w:p>
    <w:p w:rsidR="00F05CD3" w:rsidRDefault="00D67A33">
      <w:pPr>
        <w:ind w:left="1147" w:right="332"/>
      </w:pPr>
      <w:r>
        <w:t>отношения в 1950</w:t>
      </w:r>
      <w:r>
        <w:t>-</w:t>
      </w:r>
      <w:r>
        <w:t>е</w:t>
      </w:r>
      <w:r>
        <w:t xml:space="preserve"> </w:t>
      </w:r>
      <w:r>
        <w:t>годы. «Новые</w:t>
      </w:r>
      <w:r>
        <w:t xml:space="preserve"> </w:t>
      </w:r>
      <w:r>
        <w:t>рубежи» Дж. Кеннеди и Берлинский кризис. Карибский кризис.</w:t>
      </w:r>
      <w:r>
        <w:t xml:space="preserve"> </w:t>
      </w:r>
      <w:r>
        <w:t>Договор о запрещении ядерных испытаний. Советско</w:t>
      </w:r>
      <w:r>
        <w:t>-</w:t>
      </w:r>
      <w:r>
        <w:t>китайский конфликт. Усиление нестабильности в мире и Договор о нераспространении ядерного оружия. Договоры ОСВ</w:t>
      </w:r>
      <w:r>
        <w:t>-</w:t>
      </w:r>
      <w:r>
        <w:t>1 и П</w:t>
      </w:r>
      <w:r>
        <w:t>РО. Хельсинский акт. Договоры ОСВ</w:t>
      </w:r>
      <w:r>
        <w:t>-</w:t>
      </w:r>
      <w:r>
        <w:t>2 и ракетный кризис. События в Афганистане и возвращение</w:t>
      </w:r>
      <w:r>
        <w:t xml:space="preserve"> </w:t>
      </w:r>
      <w:r>
        <w:t>к политике холодной войны. Конец холодной войны.</w:t>
      </w:r>
      <w:r>
        <w:t xml:space="preserve"> </w:t>
      </w:r>
    </w:p>
    <w:p w:rsidR="00F05CD3" w:rsidRDefault="00D67A33">
      <w:pPr>
        <w:spacing w:after="5" w:line="259" w:lineRule="auto"/>
        <w:ind w:left="10" w:right="322" w:hanging="10"/>
        <w:jc w:val="right"/>
      </w:pPr>
      <w:r>
        <w:rPr>
          <w:i/>
        </w:rPr>
        <w:t xml:space="preserve">Международные отношения в 1990-е – 2023 г. </w:t>
      </w:r>
      <w:r>
        <w:t>Международные отношения</w:t>
      </w:r>
      <w:r>
        <w:t xml:space="preserve"> </w:t>
      </w:r>
      <w:r>
        <w:t>в 1990</w:t>
      </w:r>
      <w:r>
        <w:t>-</w:t>
      </w:r>
      <w:r>
        <w:t xml:space="preserve">е </w:t>
      </w:r>
    </w:p>
    <w:p w:rsidR="00F05CD3" w:rsidRDefault="00D67A33">
      <w:pPr>
        <w:spacing w:after="47"/>
        <w:ind w:left="1147" w:right="332"/>
      </w:pPr>
      <w:r>
        <w:t>–</w:t>
      </w:r>
      <w:r>
        <w:t xml:space="preserve"> </w:t>
      </w:r>
      <w:r>
        <w:t>2023 г. Расширение НАТО на Восток. К</w:t>
      </w:r>
      <w:r>
        <w:t>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Наука и культура во второй половине ХХ – начале </w:t>
      </w:r>
      <w:r>
        <w:rPr>
          <w:b/>
        </w:rPr>
        <w:t xml:space="preserve">ХХI в. </w:t>
      </w:r>
    </w:p>
    <w:p w:rsidR="00F05CD3" w:rsidRDefault="00D67A33">
      <w:pPr>
        <w:ind w:left="1147" w:right="332" w:firstLine="600"/>
      </w:pPr>
      <w:r>
        <w:rPr>
          <w:i/>
        </w:rPr>
        <w:t xml:space="preserve">Наука и культура во второй половине ХХ в. – начале ХХI в. </w:t>
      </w:r>
      <w:r>
        <w:t>Важнейшие направления развития науки во второй половине ХХ –</w:t>
      </w:r>
      <w:r>
        <w:t xml:space="preserve"> </w:t>
      </w:r>
      <w:r>
        <w:t>начале ХХI в. Ядерная энергетика. Освоение космоса. Развитие культуры и искусства во второй половине ХХ –</w:t>
      </w:r>
      <w:r>
        <w:t xml:space="preserve"> </w:t>
      </w:r>
      <w:r>
        <w:t>начале ХХI в.: литерату</w:t>
      </w:r>
      <w:r>
        <w:t>ра, театральное искусство, музыка, архитектура, изобразительное искусство. Олимпийское движение Глобальные проблемы современности.</w:t>
      </w:r>
      <w:r>
        <w:t xml:space="preserve"> </w:t>
      </w:r>
    </w:p>
    <w:p w:rsidR="00F05CD3" w:rsidRDefault="00D67A33">
      <w:pPr>
        <w:spacing w:after="312" w:line="259" w:lineRule="auto"/>
        <w:ind w:left="0"/>
        <w:jc w:val="left"/>
      </w:pPr>
      <w:r>
        <w:t xml:space="preserve"> </w:t>
      </w:r>
    </w:p>
    <w:p w:rsidR="00F05CD3" w:rsidRDefault="00D67A33">
      <w:pPr>
        <w:spacing w:after="291" w:line="271" w:lineRule="auto"/>
        <w:ind w:left="1275" w:hanging="10"/>
      </w:pPr>
      <w:r>
        <w:rPr>
          <w:b/>
        </w:rPr>
        <w:t xml:space="preserve">ИСТОРИЯ РОССИИ. 1945 ГОД – НАЧАЛО ХХI ВЕКА </w:t>
      </w:r>
    </w:p>
    <w:p w:rsidR="00F05CD3" w:rsidRDefault="00D67A33">
      <w:pPr>
        <w:spacing w:after="5" w:line="271" w:lineRule="auto"/>
        <w:ind w:left="1275" w:hanging="10"/>
      </w:pPr>
      <w:r>
        <w:rPr>
          <w:b/>
        </w:rPr>
        <w:t xml:space="preserve">СССР в 1945–1991 гг. </w:t>
      </w:r>
    </w:p>
    <w:p w:rsidR="00F05CD3" w:rsidRDefault="00D67A33">
      <w:pPr>
        <w:ind w:left="1147" w:right="332" w:firstLine="600"/>
      </w:pPr>
      <w:r>
        <w:rPr>
          <w:i/>
        </w:rPr>
        <w:t xml:space="preserve">СССР в послевоенные годы. </w:t>
      </w:r>
      <w:r>
        <w:t>Послевоенные годы. Влияние Поб</w:t>
      </w:r>
      <w:r>
        <w:t>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w:t>
      </w:r>
      <w:r>
        <w:t xml:space="preserve"> </w:t>
      </w:r>
      <w:r>
        <w:t>Восстановление</w:t>
      </w:r>
      <w:r>
        <w:t xml:space="preserve"> </w:t>
      </w:r>
      <w:r>
        <w:t>промышленности.</w:t>
      </w:r>
      <w:r>
        <w:t xml:space="preserve"> </w:t>
      </w:r>
      <w:r>
        <w:t>Сельское</w:t>
      </w:r>
      <w:r>
        <w:t xml:space="preserve"> </w:t>
      </w:r>
      <w:r>
        <w:t>хозяйство.</w:t>
      </w:r>
      <w:r>
        <w:t xml:space="preserve"> </w:t>
      </w:r>
      <w:r>
        <w:t>Меры</w:t>
      </w:r>
      <w:r>
        <w:t xml:space="preserve"> </w:t>
      </w:r>
      <w:r>
        <w:t>по</w:t>
      </w:r>
      <w:r>
        <w:t xml:space="preserve"> </w:t>
      </w:r>
      <w:r>
        <w:t>улучшению</w:t>
      </w:r>
      <w:r>
        <w:t xml:space="preserve"> </w:t>
      </w:r>
      <w:r>
        <w:t>жизни населения.</w:t>
      </w:r>
      <w:r>
        <w:t xml:space="preserve"> </w:t>
      </w:r>
    </w:p>
    <w:p w:rsidR="00F05CD3" w:rsidRDefault="00D67A33">
      <w:pPr>
        <w:ind w:left="1147" w:right="332" w:firstLine="600"/>
      </w:pPr>
      <w: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r>
        <w:t xml:space="preserve"> </w:t>
      </w:r>
    </w:p>
    <w:p w:rsidR="00F05CD3" w:rsidRDefault="00D67A33">
      <w:pPr>
        <w:ind w:left="1147" w:right="332" w:firstLine="600"/>
      </w:pPr>
      <w:r>
        <w:t>Идеология, наука, культура и спорт в послевоенные годы. Соперничество в высших эшел</w:t>
      </w:r>
      <w:r>
        <w:t>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r>
        <w:t xml:space="preserve"> </w:t>
      </w:r>
    </w:p>
    <w:p w:rsidR="00F05CD3" w:rsidRDefault="00D67A33">
      <w:pPr>
        <w:ind w:left="1147" w:right="332" w:firstLine="600"/>
      </w:pPr>
      <w:r>
        <w:t>Место и роль СССР в послевоенном мире. Укрепление геополитических позиций СССР. Послевое</w:t>
      </w:r>
      <w:r>
        <w:t xml:space="preserve">нные договоры с побежденными противниками. Начало холодной войны, </w:t>
      </w:r>
      <w:r>
        <w:lastRenderedPageBreak/>
        <w:t>ее причины и особенности.</w:t>
      </w:r>
      <w:r>
        <w:t xml:space="preserve"> </w:t>
      </w:r>
      <w:r>
        <w:t>Раскол Европы и оформление биполярного мира. СССР и страны Азии</w:t>
      </w:r>
      <w:r>
        <w:t xml:space="preserve"> </w:t>
      </w:r>
    </w:p>
    <w:p w:rsidR="00F05CD3" w:rsidRDefault="00D67A33">
      <w:pPr>
        <w:ind w:left="1147" w:right="332" w:firstLine="600"/>
      </w:pPr>
      <w:r>
        <w:rPr>
          <w:i/>
        </w:rPr>
        <w:t xml:space="preserve">СССР в 1953–1964 гг. </w:t>
      </w:r>
      <w:r>
        <w:t>Смерть Сталина и настроения в обществе. Борьба за власть в советском руководст</w:t>
      </w:r>
      <w:r>
        <w:t>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w:t>
      </w:r>
      <w:r>
        <w:t>ции СССР.</w:t>
      </w:r>
      <w:r>
        <w:t xml:space="preserve"> </w:t>
      </w:r>
    </w:p>
    <w:p w:rsidR="00F05CD3" w:rsidRDefault="00D67A33">
      <w:pPr>
        <w:ind w:left="1147" w:right="332" w:firstLine="600"/>
      </w:pPr>
      <w:r>
        <w:t>Основные направления экономического и социального развития СССР в 1953–</w:t>
      </w:r>
      <w:r>
        <w:t xml:space="preserve">1964 </w:t>
      </w:r>
      <w:r>
        <w:t>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w:t>
      </w:r>
      <w:r>
        <w:t xml:space="preserve"> проблемы. Социальное развитие.</w:t>
      </w:r>
      <w:r>
        <w:t xml:space="preserve"> </w:t>
      </w:r>
    </w:p>
    <w:p w:rsidR="00F05CD3" w:rsidRDefault="00D67A33">
      <w:pPr>
        <w:spacing w:after="16" w:line="248" w:lineRule="auto"/>
        <w:ind w:left="1128" w:right="334" w:hanging="10"/>
        <w:jc w:val="right"/>
      </w:pPr>
      <w:r>
        <w:t>Развитие науки и техники в 1953–1964 гг. Научно</w:t>
      </w:r>
      <w:r>
        <w:t>-</w:t>
      </w:r>
      <w:r>
        <w:t xml:space="preserve">техническая революция в СССР. </w:t>
      </w:r>
    </w:p>
    <w:p w:rsidR="00F05CD3" w:rsidRDefault="00D67A33">
      <w:pPr>
        <w:spacing w:after="5" w:line="248" w:lineRule="auto"/>
        <w:ind w:left="1148" w:right="319" w:hanging="10"/>
        <w:jc w:val="left"/>
      </w:pPr>
      <w:r>
        <w:t>Развитие</w:t>
      </w:r>
      <w:r>
        <w:t xml:space="preserve">  </w:t>
      </w:r>
      <w:r>
        <w:t>компьютерной</w:t>
      </w:r>
      <w:r>
        <w:t xml:space="preserve">  </w:t>
      </w:r>
      <w:r>
        <w:t>техники.</w:t>
      </w:r>
      <w:r>
        <w:t xml:space="preserve">  </w:t>
      </w:r>
      <w:r>
        <w:t>Организация</w:t>
      </w:r>
      <w:r>
        <w:t xml:space="preserve">  </w:t>
      </w:r>
      <w:r>
        <w:t>науки.</w:t>
      </w:r>
      <w:r>
        <w:t xml:space="preserve">  </w:t>
      </w:r>
      <w:r>
        <w:t>Фундаментальная</w:t>
      </w:r>
      <w:r>
        <w:t xml:space="preserve">  </w:t>
      </w:r>
      <w:r>
        <w:t>наука</w:t>
      </w:r>
      <w:r>
        <w:t xml:space="preserve">  </w:t>
      </w:r>
      <w:r>
        <w:t>и</w:t>
      </w:r>
      <w:r>
        <w:t xml:space="preserve"> </w:t>
      </w:r>
      <w:r>
        <w:t>производство. Развитие гуманитарных наук. Открытие новых местор</w:t>
      </w:r>
      <w:r>
        <w:t>ождений. Освоение Арктики и Антарктики. Самолетостроение и ракетостроение. Освоение космоса.</w:t>
      </w:r>
      <w:r>
        <w:t xml:space="preserve"> </w:t>
      </w:r>
    </w:p>
    <w:p w:rsidR="00F05CD3" w:rsidRDefault="00D67A33">
      <w:pPr>
        <w:ind w:left="1147" w:right="332" w:firstLine="600"/>
      </w:pPr>
      <w: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w:t>
      </w:r>
    </w:p>
    <w:p w:rsidR="00F05CD3" w:rsidRDefault="00D67A33">
      <w:pPr>
        <w:ind w:left="1147" w:right="332"/>
      </w:pPr>
      <w:r>
        <w:t>Развитие образования. Власть и церковь. Зарождение новых форм общественной жизни</w:t>
      </w:r>
      <w:r>
        <w:t xml:space="preserve">. </w:t>
      </w:r>
      <w:r>
        <w:t>Развитие советского спорта.</w:t>
      </w:r>
      <w:r>
        <w:t xml:space="preserve"> </w:t>
      </w:r>
    </w:p>
    <w:p w:rsidR="00F05CD3" w:rsidRDefault="00D67A33">
      <w:pPr>
        <w:ind w:left="1147" w:right="332" w:firstLine="600"/>
      </w:pPr>
      <w:r>
        <w:t>Перемены в повседневной жизни в 1953–1964 гг. Революция благосостояния. Демография. Изменение условий и оплаты труда. Перемены в пенсионной систе</w:t>
      </w:r>
      <w:r>
        <w:t>ме. Общественные фонды потребления. Решение жилищной проблемы. Жизнь на селе. Популярные</w:t>
      </w:r>
      <w:r>
        <w:t xml:space="preserve"> </w:t>
      </w:r>
      <w:r>
        <w:t>формы</w:t>
      </w:r>
      <w:r>
        <w:t xml:space="preserve"> </w:t>
      </w:r>
      <w:r>
        <w:t>досуга.</w:t>
      </w:r>
      <w:r>
        <w:t xml:space="preserve"> </w:t>
      </w:r>
      <w:r>
        <w:t>Изменение</w:t>
      </w:r>
      <w:r>
        <w:t xml:space="preserve"> </w:t>
      </w:r>
      <w:r>
        <w:t>структуры</w:t>
      </w:r>
      <w:r>
        <w:t xml:space="preserve"> </w:t>
      </w:r>
      <w:r>
        <w:t>питания.</w:t>
      </w:r>
      <w:r>
        <w:t xml:space="preserve"> </w:t>
      </w:r>
      <w:r>
        <w:t>Товары</w:t>
      </w:r>
      <w:r>
        <w:t xml:space="preserve"> </w:t>
      </w:r>
      <w:r>
        <w:t>первой</w:t>
      </w:r>
      <w:r>
        <w:t xml:space="preserve"> </w:t>
      </w:r>
      <w:r>
        <w:t>необходимости. Книги, журналы, газеты. Туризм. Изменение общественных настроений и ожиданий.</w:t>
      </w:r>
      <w:r>
        <w:t xml:space="preserve"> </w:t>
      </w:r>
    </w:p>
    <w:p w:rsidR="00F05CD3" w:rsidRDefault="00D67A33">
      <w:pPr>
        <w:ind w:left="1147" w:right="332" w:firstLine="600"/>
      </w:pPr>
      <w:r>
        <w:t>Новый курс совет</w:t>
      </w:r>
      <w:r>
        <w:t>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r>
        <w:t xml:space="preserve"> </w:t>
      </w:r>
    </w:p>
    <w:p w:rsidR="00F05CD3" w:rsidRDefault="00D67A33">
      <w:pPr>
        <w:ind w:left="1147" w:right="332" w:firstLine="600"/>
      </w:pPr>
      <w:r>
        <w:rPr>
          <w:i/>
        </w:rPr>
        <w:t xml:space="preserve">СССР в 1964–1985 гг. </w:t>
      </w:r>
      <w:r>
        <w:t>Политическое</w:t>
      </w:r>
      <w:r>
        <w:t xml:space="preserve"> </w:t>
      </w:r>
      <w:r>
        <w:t>развитие</w:t>
      </w:r>
      <w:r>
        <w:t xml:space="preserve"> </w:t>
      </w:r>
      <w:r>
        <w:t>СССР</w:t>
      </w:r>
      <w:r>
        <w:t xml:space="preserve"> </w:t>
      </w:r>
      <w:r>
        <w:t>в</w:t>
      </w:r>
      <w:r>
        <w:t xml:space="preserve"> 1964</w:t>
      </w:r>
      <w:r>
        <w:t>–</w:t>
      </w:r>
      <w:r>
        <w:t xml:space="preserve">1985 </w:t>
      </w:r>
      <w:r>
        <w:t>гг.</w:t>
      </w:r>
      <w:r>
        <w:t xml:space="preserve"> </w:t>
      </w:r>
      <w:r>
        <w:t>Итоги</w:t>
      </w:r>
      <w:r>
        <w:t xml:space="preserve"> </w:t>
      </w:r>
      <w:r>
        <w:t>и</w:t>
      </w:r>
      <w:r>
        <w:t xml:space="preserve"> </w:t>
      </w:r>
      <w:r>
        <w:t>значение</w:t>
      </w:r>
      <w:r>
        <w:t xml:space="preserve"> </w:t>
      </w:r>
      <w:r>
        <w:t>«великого десятилетия» Н.С. Хрущева. Политический курс Л.И. Брежнева.</w:t>
      </w:r>
      <w:r>
        <w:t xml:space="preserve"> </w:t>
      </w:r>
      <w:r>
        <w:t>Конституция СССР 1977 г.</w:t>
      </w:r>
      <w:r>
        <w:t xml:space="preserve"> </w:t>
      </w:r>
    </w:p>
    <w:p w:rsidR="00F05CD3" w:rsidRDefault="00D67A33">
      <w:pPr>
        <w:ind w:left="1147" w:right="332" w:firstLine="600"/>
      </w:pPr>
      <w:r>
        <w:t>Особенности социально</w:t>
      </w:r>
      <w:r>
        <w:t>-</w:t>
      </w:r>
      <w:r>
        <w:t>экономического развития СССР в 1964–1985 гг. Новые ориентиры аграрной политики: реформа 1965 г. и ее результаты. Косыгинс</w:t>
      </w:r>
      <w:r>
        <w:t>кая реформа промышленности. Рост социально</w:t>
      </w:r>
      <w:r>
        <w:t>-</w:t>
      </w:r>
      <w:r>
        <w:t>экономических проблем.</w:t>
      </w:r>
      <w:r>
        <w:t xml:space="preserve"> </w:t>
      </w:r>
    </w:p>
    <w:p w:rsidR="00F05CD3" w:rsidRDefault="00D67A33">
      <w:pPr>
        <w:spacing w:after="16" w:line="248" w:lineRule="auto"/>
        <w:ind w:left="1128" w:right="399" w:hanging="10"/>
        <w:jc w:val="right"/>
      </w:pPr>
      <w:r>
        <w:t>Развитие</w:t>
      </w:r>
      <w:r>
        <w:t xml:space="preserve"> </w:t>
      </w:r>
      <w:r>
        <w:t>науки,</w:t>
      </w:r>
      <w:r>
        <w:t xml:space="preserve"> </w:t>
      </w:r>
      <w:r>
        <w:t>образования,</w:t>
      </w:r>
      <w:r>
        <w:t xml:space="preserve"> </w:t>
      </w:r>
      <w:r>
        <w:t>здравоохранения.</w:t>
      </w:r>
      <w:r>
        <w:t xml:space="preserve"> </w:t>
      </w:r>
      <w:r>
        <w:t>Научные и</w:t>
      </w:r>
      <w:r>
        <w:t xml:space="preserve"> </w:t>
      </w:r>
      <w:r>
        <w:t>технические приоритеты.</w:t>
      </w:r>
      <w:r>
        <w:t xml:space="preserve"> </w:t>
      </w:r>
    </w:p>
    <w:p w:rsidR="00F05CD3" w:rsidRDefault="00D67A33">
      <w:pPr>
        <w:ind w:left="1147" w:right="332"/>
      </w:pPr>
      <w:r>
        <w:t>Советская</w:t>
      </w:r>
      <w:r>
        <w:t xml:space="preserve"> </w:t>
      </w:r>
      <w:r>
        <w:t>космическая</w:t>
      </w:r>
      <w:r>
        <w:t xml:space="preserve"> </w:t>
      </w:r>
      <w:r>
        <w:t>программа.</w:t>
      </w:r>
      <w:r>
        <w:t xml:space="preserve"> </w:t>
      </w:r>
      <w:r>
        <w:t>Развитие</w:t>
      </w:r>
      <w:r>
        <w:t xml:space="preserve"> </w:t>
      </w:r>
      <w:r>
        <w:t>образования.</w:t>
      </w:r>
      <w:r>
        <w:t xml:space="preserve"> </w:t>
      </w:r>
      <w:r>
        <w:t>Советское</w:t>
      </w:r>
      <w:r>
        <w:t xml:space="preserve"> </w:t>
      </w:r>
      <w:r>
        <w:t>здравоохранение.</w:t>
      </w:r>
      <w:r>
        <w:t xml:space="preserve"> </w:t>
      </w:r>
    </w:p>
    <w:p w:rsidR="00F05CD3" w:rsidRDefault="00D67A33">
      <w:pPr>
        <w:ind w:left="1147" w:right="332" w:firstLine="600"/>
      </w:pPr>
      <w:r>
        <w:t>Идеология и культура. Нов</w:t>
      </w:r>
      <w:r>
        <w:t>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r>
        <w:t xml:space="preserve"> </w:t>
      </w:r>
    </w:p>
    <w:p w:rsidR="00F05CD3" w:rsidRDefault="00D67A33">
      <w:pPr>
        <w:ind w:left="1147" w:right="332" w:firstLine="641"/>
      </w:pPr>
      <w:r>
        <w:t>Повседневная</w:t>
      </w:r>
      <w:r>
        <w:t xml:space="preserve"> </w:t>
      </w:r>
      <w:r>
        <w:t>жизнь</w:t>
      </w:r>
      <w:r>
        <w:t xml:space="preserve"> </w:t>
      </w:r>
      <w:r>
        <w:t>советского</w:t>
      </w:r>
      <w:r>
        <w:t xml:space="preserve"> </w:t>
      </w:r>
      <w:r>
        <w:t>общества</w:t>
      </w:r>
      <w:r>
        <w:t xml:space="preserve"> </w:t>
      </w:r>
      <w:r>
        <w:t>в</w:t>
      </w:r>
      <w:r>
        <w:t xml:space="preserve"> 1964</w:t>
      </w:r>
      <w:r>
        <w:t>–</w:t>
      </w:r>
      <w:r>
        <w:t xml:space="preserve">1985 </w:t>
      </w:r>
      <w:r>
        <w:t>гг.</w:t>
      </w:r>
      <w:r>
        <w:t xml:space="preserve"> </w:t>
      </w:r>
      <w:r>
        <w:t>Общественные</w:t>
      </w:r>
      <w:r>
        <w:t xml:space="preserve"> </w:t>
      </w:r>
      <w:r>
        <w:t>настроения. Национальная п</w:t>
      </w:r>
      <w:r>
        <w:t>олитика и национальные движения.</w:t>
      </w:r>
      <w:r>
        <w:t xml:space="preserve"> </w:t>
      </w:r>
      <w:r>
        <w:t>Новая историческая общность.</w:t>
      </w:r>
      <w:r>
        <w:t xml:space="preserve"> </w:t>
      </w:r>
      <w:r>
        <w:t>Изменение</w:t>
      </w:r>
      <w:r>
        <w:t xml:space="preserve"> </w:t>
      </w:r>
      <w:r>
        <w:t>национального состава</w:t>
      </w:r>
      <w:r>
        <w:t xml:space="preserve"> </w:t>
      </w:r>
      <w:r>
        <w:t>населения</w:t>
      </w:r>
      <w:r>
        <w:t xml:space="preserve"> </w:t>
      </w:r>
      <w:r>
        <w:t>СССР. Развитие</w:t>
      </w:r>
      <w:r>
        <w:t xml:space="preserve"> </w:t>
      </w:r>
      <w:r>
        <w:t>республик</w:t>
      </w:r>
      <w:r>
        <w:t xml:space="preserve"> </w:t>
      </w:r>
      <w:r>
        <w:t>в</w:t>
      </w:r>
      <w:r>
        <w:t xml:space="preserve"> </w:t>
      </w:r>
      <w:r>
        <w:t>рамках</w:t>
      </w:r>
      <w:r>
        <w:t xml:space="preserve"> </w:t>
      </w:r>
      <w:r>
        <w:t>единого государства. Национальные движения. Эволюция национальной политики.</w:t>
      </w:r>
      <w:r>
        <w:t xml:space="preserve"> </w:t>
      </w:r>
    </w:p>
    <w:p w:rsidR="00F05CD3" w:rsidRDefault="00D67A33">
      <w:pPr>
        <w:ind w:left="1147" w:right="332" w:firstLine="600"/>
      </w:pPr>
      <w:r>
        <w:t>Внешняя</w:t>
      </w:r>
      <w:r>
        <w:t xml:space="preserve"> </w:t>
      </w:r>
      <w:r>
        <w:t>политика</w:t>
      </w:r>
      <w:r>
        <w:t xml:space="preserve"> </w:t>
      </w:r>
      <w:r>
        <w:t>СССР в</w:t>
      </w:r>
      <w:r>
        <w:t xml:space="preserve"> 1964</w:t>
      </w:r>
      <w:r>
        <w:t>–</w:t>
      </w:r>
      <w:r>
        <w:t xml:space="preserve">1985 </w:t>
      </w:r>
      <w:r>
        <w:t>гг.</w:t>
      </w:r>
      <w:r>
        <w:t xml:space="preserve"> </w:t>
      </w:r>
      <w:r>
        <w:t>Новые вызовы</w:t>
      </w:r>
      <w:r>
        <w:t xml:space="preserve"> </w:t>
      </w:r>
      <w:r>
        <w:t>внешнего мира. Отношения СССР</w:t>
      </w:r>
      <w:r>
        <w:t xml:space="preserve"> </w:t>
      </w:r>
      <w:r>
        <w:t>со</w:t>
      </w:r>
      <w:r>
        <w:t xml:space="preserve"> </w:t>
      </w:r>
      <w:r>
        <w:t>странами</w:t>
      </w:r>
      <w:r>
        <w:t xml:space="preserve"> </w:t>
      </w:r>
      <w:r>
        <w:t>Запада.</w:t>
      </w:r>
      <w:r>
        <w:t xml:space="preserve"> </w:t>
      </w:r>
      <w:r>
        <w:t>Совещание</w:t>
      </w:r>
      <w:r>
        <w:t xml:space="preserve"> </w:t>
      </w:r>
      <w:r>
        <w:t>по безопасности</w:t>
      </w:r>
      <w:r>
        <w:t xml:space="preserve"> </w:t>
      </w:r>
      <w:r>
        <w:t>и</w:t>
      </w:r>
      <w:r>
        <w:t xml:space="preserve"> </w:t>
      </w:r>
      <w:r>
        <w:t>сотрудничеству</w:t>
      </w:r>
      <w:r>
        <w:t xml:space="preserve"> </w:t>
      </w:r>
      <w:r>
        <w:t>в</w:t>
      </w:r>
      <w:r>
        <w:t xml:space="preserve"> </w:t>
      </w:r>
      <w:r>
        <w:t>Европе</w:t>
      </w:r>
      <w:r>
        <w:t xml:space="preserve"> </w:t>
      </w:r>
      <w:r>
        <w:t>(СБСЕ). СССР и развивающиеся страны. Ввод советских войск в Афганистан. СССР и страны социализма.</w:t>
      </w:r>
      <w:r>
        <w:t xml:space="preserve"> </w:t>
      </w:r>
    </w:p>
    <w:p w:rsidR="00F05CD3" w:rsidRDefault="00D67A33">
      <w:pPr>
        <w:ind w:left="1147" w:right="332" w:firstLine="600"/>
      </w:pPr>
      <w:r>
        <w:t>СССР и мир в начале 1980</w:t>
      </w:r>
      <w:r>
        <w:t>-</w:t>
      </w:r>
      <w:r>
        <w:t xml:space="preserve">х гг. Нарастание </w:t>
      </w:r>
      <w:r>
        <w:t xml:space="preserve">кризисных явлений в СССР. Ю.В. Андропов и начало формирования идеологии перемен. М.С. Горбачев и его окружение: </w:t>
      </w:r>
    </w:p>
    <w:p w:rsidR="00F05CD3" w:rsidRDefault="00D67A33">
      <w:pPr>
        <w:ind w:left="1147" w:right="332"/>
      </w:pPr>
      <w:r>
        <w:lastRenderedPageBreak/>
        <w:t>курс на реформы.</w:t>
      </w:r>
      <w:r>
        <w:t xml:space="preserve"> </w:t>
      </w:r>
    </w:p>
    <w:p w:rsidR="00F05CD3" w:rsidRDefault="00D67A33">
      <w:pPr>
        <w:ind w:left="1147" w:right="332" w:firstLine="600"/>
      </w:pPr>
      <w:r>
        <w:rPr>
          <w:i/>
        </w:rPr>
        <w:t xml:space="preserve">СССР в 1985–1991 гг. </w:t>
      </w:r>
      <w:r>
        <w:t>Социально</w:t>
      </w:r>
      <w:r>
        <w:t>-</w:t>
      </w:r>
      <w:r>
        <w:t>экономическое развитие СССР в 1985–1991 гг. Первый этап преобразований М.С. Горбачева: концепц</w:t>
      </w:r>
      <w:r>
        <w:t>ия ускорения социально</w:t>
      </w:r>
      <w:r>
        <w:t xml:space="preserve">- </w:t>
      </w:r>
      <w:r>
        <w:t>экономического развития. Второй этап экономических реформ. Экономический кризис и окончательное</w:t>
      </w:r>
      <w:r>
        <w:t xml:space="preserve"> </w:t>
      </w:r>
      <w:r>
        <w:t>разрушение советской</w:t>
      </w:r>
      <w:r>
        <w:t xml:space="preserve"> </w:t>
      </w:r>
      <w:r>
        <w:t>модели экономики. Разработка программ</w:t>
      </w:r>
      <w:r>
        <w:t xml:space="preserve"> </w:t>
      </w:r>
      <w:r>
        <w:t>перехода к рыночной экономике.</w:t>
      </w:r>
      <w:r>
        <w:t xml:space="preserve"> </w:t>
      </w:r>
    </w:p>
    <w:p w:rsidR="00F05CD3" w:rsidRDefault="00D67A33">
      <w:pPr>
        <w:ind w:left="1147" w:right="332" w:firstLine="600"/>
      </w:pPr>
      <w:r>
        <w:t>Перемены в духовной сфере в годы перестройки.</w:t>
      </w:r>
      <w:r>
        <w:t xml:space="preserve"> Гласность и плюрализм. Литература. Кино и театр. Реабилитация жертв политических репрессий. Новый этап в государственно</w:t>
      </w:r>
      <w:r>
        <w:t>-</w:t>
      </w:r>
      <w:r>
        <w:t>конфессиональных отношениях. Результаты политики гласности.</w:t>
      </w:r>
      <w:r>
        <w:t xml:space="preserve"> </w:t>
      </w:r>
    </w:p>
    <w:p w:rsidR="00F05CD3" w:rsidRDefault="00D67A33">
      <w:pPr>
        <w:ind w:left="1147" w:right="332" w:firstLine="600"/>
      </w:pPr>
      <w:r>
        <w:t>Реформа политической системы СССР и ее итоги. Начало изменения советской п</w:t>
      </w:r>
      <w:r>
        <w:t>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r>
        <w:t xml:space="preserve"> </w:t>
      </w:r>
    </w:p>
    <w:p w:rsidR="00F05CD3" w:rsidRDefault="00D67A33">
      <w:pPr>
        <w:ind w:left="1147" w:right="332" w:firstLine="600"/>
      </w:pPr>
      <w:r>
        <w:t>Новое политическое мышление и перемены во внешней политике. СС</w:t>
      </w:r>
      <w:r>
        <w:t>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w:t>
      </w:r>
      <w:r>
        <w:t xml:space="preserve"> </w:t>
      </w:r>
    </w:p>
    <w:p w:rsidR="00F05CD3" w:rsidRDefault="00D67A33">
      <w:pPr>
        <w:spacing w:after="50"/>
        <w:ind w:left="1147" w:right="332" w:firstLine="600"/>
      </w:pPr>
      <w:r>
        <w:t>Национальная политика и подъем национальных д</w:t>
      </w:r>
      <w:r>
        <w:t xml:space="preserve">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w:t>
      </w:r>
      <w:r>
        <w:t>РСФСР. Разработка нового союзного договора. Августовский политический кризис 1991</w:t>
      </w:r>
      <w:r>
        <w:t xml:space="preserve"> </w:t>
      </w:r>
      <w:r>
        <w:t>года. Распад СССР.</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Российская Федерация в 1992 – начале 2020-х гг. </w:t>
      </w:r>
    </w:p>
    <w:p w:rsidR="00F05CD3" w:rsidRDefault="00D67A33">
      <w:pPr>
        <w:ind w:left="1147" w:right="332" w:firstLine="600"/>
      </w:pPr>
      <w:r>
        <w:rPr>
          <w:i/>
        </w:rPr>
        <w:t xml:space="preserve">Российская Федерация в 1990-е гг. </w:t>
      </w:r>
      <w:r>
        <w:t>Российская экономика в условиях рынка. Начало радикальных экономических преобразований. Ваучерная приватизация. Положение в экономике России в 1992–</w:t>
      </w:r>
      <w:r>
        <w:t xml:space="preserve">1998 </w:t>
      </w:r>
      <w:r>
        <w:t>гг. Корректировка курса реформ. «Олигархический капитализм» и финансовые кризисы. Дефолт 1998 года и ег</w:t>
      </w:r>
      <w:r>
        <w:t>о последствия. Россия после дефолта.</w:t>
      </w:r>
      <w:r>
        <w:t xml:space="preserve"> </w:t>
      </w:r>
      <w:r>
        <w:t>Результаты</w:t>
      </w:r>
      <w:r>
        <w:t xml:space="preserve"> </w:t>
      </w:r>
      <w:r>
        <w:t>экономических</w:t>
      </w:r>
      <w:r>
        <w:t xml:space="preserve"> </w:t>
      </w:r>
      <w:r>
        <w:t>реформ</w:t>
      </w:r>
      <w:r>
        <w:t xml:space="preserve"> 1990-</w:t>
      </w:r>
      <w:r>
        <w:t>х</w:t>
      </w:r>
      <w:r>
        <w:t xml:space="preserve"> </w:t>
      </w:r>
      <w:r>
        <w:t>гг.</w:t>
      </w:r>
      <w:r>
        <w:t xml:space="preserve"> </w:t>
      </w:r>
      <w:r>
        <w:t>Политическое</w:t>
      </w:r>
      <w:r>
        <w:t xml:space="preserve"> </w:t>
      </w:r>
      <w:r>
        <w:t>развитие</w:t>
      </w:r>
      <w:r>
        <w:t xml:space="preserve"> </w:t>
      </w:r>
      <w:r>
        <w:t>Российской Федерации. Разработка новой Конституции России. Нарастание политико</w:t>
      </w:r>
      <w:r>
        <w:t xml:space="preserve">- </w:t>
      </w:r>
      <w:r>
        <w:t>конституционного кризиса в условиях ухудшения экономической ситуации. Трагические события</w:t>
      </w:r>
      <w:r>
        <w:t xml:space="preserve"> </w:t>
      </w:r>
      <w:r>
        <w:t>осени 1993 г. в Москве. Конституция России 1993 года и ее значение. Российская многопартийность</w:t>
      </w:r>
      <w:r>
        <w:t xml:space="preserve"> </w:t>
      </w:r>
      <w:r>
        <w:t>и</w:t>
      </w:r>
      <w:r>
        <w:t xml:space="preserve"> </w:t>
      </w:r>
      <w:r>
        <w:t>становление</w:t>
      </w:r>
      <w:r>
        <w:t xml:space="preserve"> </w:t>
      </w:r>
      <w:r>
        <w:t>современного</w:t>
      </w:r>
      <w:r>
        <w:t xml:space="preserve"> </w:t>
      </w:r>
      <w:r>
        <w:t>парламентаризма.</w:t>
      </w:r>
      <w:r>
        <w:t xml:space="preserve"> </w:t>
      </w:r>
      <w:r>
        <w:t>Выборы</w:t>
      </w:r>
      <w:r>
        <w:t xml:space="preserve"> </w:t>
      </w:r>
      <w:r>
        <w:t>Президента</w:t>
      </w:r>
      <w:r>
        <w:t xml:space="preserve"> </w:t>
      </w:r>
      <w:r>
        <w:t>РФ в 199</w:t>
      </w:r>
      <w:r>
        <w:t>6 году. Результаты политического развития России в 1990</w:t>
      </w:r>
      <w:r>
        <w:t>-</w:t>
      </w:r>
      <w:r>
        <w:t>е гг. Отставка Президента России Б.Н. Ельцина.</w:t>
      </w:r>
      <w:r>
        <w:t xml:space="preserve"> </w:t>
      </w:r>
    </w:p>
    <w:p w:rsidR="00F05CD3" w:rsidRDefault="00D67A33">
      <w:pPr>
        <w:ind w:left="1147" w:right="332" w:firstLine="600"/>
      </w:pPr>
      <w:r>
        <w:t>Межнациональные отношения и национальная политика. Народы и регионы России после распада СССР. Федеративный договор. Военно</w:t>
      </w:r>
      <w:r>
        <w:t>-</w:t>
      </w:r>
      <w:r>
        <w:t>политический кризис в Чеченс</w:t>
      </w:r>
      <w:r>
        <w:t>кой Республике.</w:t>
      </w:r>
      <w:r>
        <w:t xml:space="preserve"> </w:t>
      </w:r>
    </w:p>
    <w:p w:rsidR="00F05CD3" w:rsidRDefault="00D67A33">
      <w:pPr>
        <w:ind w:left="1147" w:right="332" w:firstLine="600"/>
      </w:pPr>
      <w:r>
        <w:t>Повседневная</w:t>
      </w:r>
      <w:r>
        <w:t xml:space="preserve"> </w:t>
      </w:r>
      <w:r>
        <w:t>жизнь.</w:t>
      </w:r>
      <w:r>
        <w:t xml:space="preserve"> </w:t>
      </w:r>
      <w:r>
        <w:t>Изменения</w:t>
      </w:r>
      <w:r>
        <w:t xml:space="preserve"> </w:t>
      </w:r>
      <w:r>
        <w:t>в</w:t>
      </w:r>
      <w:r>
        <w:t xml:space="preserve"> </w:t>
      </w:r>
      <w:r>
        <w:t>структуре</w:t>
      </w:r>
      <w:r>
        <w:t xml:space="preserve"> </w:t>
      </w:r>
      <w:r>
        <w:t>российского</w:t>
      </w:r>
      <w:r>
        <w:t xml:space="preserve"> </w:t>
      </w:r>
      <w:r>
        <w:t>общества</w:t>
      </w:r>
      <w:r>
        <w:t xml:space="preserve"> </w:t>
      </w:r>
      <w:r>
        <w:t>и</w:t>
      </w:r>
      <w:r>
        <w:t xml:space="preserve"> </w:t>
      </w:r>
      <w:r>
        <w:t>условиях</w:t>
      </w:r>
      <w:r>
        <w:t xml:space="preserve"> </w:t>
      </w:r>
      <w:r>
        <w:t>жизни различных групп населения в 1990</w:t>
      </w:r>
      <w:r>
        <w:t>-</w:t>
      </w:r>
      <w:r>
        <w:t>е гг. Численность и доходы населения. Социальное расслоение. Досуг и туризм.</w:t>
      </w:r>
      <w:r>
        <w:t xml:space="preserve"> </w:t>
      </w:r>
    </w:p>
    <w:p w:rsidR="00F05CD3" w:rsidRDefault="00D67A33">
      <w:pPr>
        <w:spacing w:after="42"/>
        <w:ind w:left="1147" w:right="332" w:firstLine="600"/>
      </w:pPr>
      <w:r>
        <w:t>Внешняя политика Российской Федерации в 1990</w:t>
      </w:r>
      <w:r>
        <w:t>-</w:t>
      </w:r>
      <w:r>
        <w:t>е г</w:t>
      </w:r>
      <w:r>
        <w:t>г. Новое место России в мире. Взаимоотношения с США и странами Запада. Агрессия НАТО в Югославии и изменение политики</w:t>
      </w:r>
      <w:r>
        <w:t xml:space="preserve"> </w:t>
      </w:r>
      <w:r>
        <w:t>России</w:t>
      </w:r>
      <w:r>
        <w:t xml:space="preserve"> </w:t>
      </w:r>
      <w:r>
        <w:t>в</w:t>
      </w:r>
      <w:r>
        <w:t xml:space="preserve"> </w:t>
      </w:r>
      <w:r>
        <w:t>отношении</w:t>
      </w:r>
      <w:r>
        <w:t xml:space="preserve"> </w:t>
      </w:r>
      <w:r>
        <w:t>Запада.</w:t>
      </w:r>
      <w:r>
        <w:t xml:space="preserve"> </w:t>
      </w:r>
      <w:r>
        <w:t>Отношения</w:t>
      </w:r>
      <w:r>
        <w:t xml:space="preserve"> </w:t>
      </w:r>
      <w:r>
        <w:t>со</w:t>
      </w:r>
      <w:r>
        <w:t xml:space="preserve"> </w:t>
      </w:r>
      <w:r>
        <w:t>странами</w:t>
      </w:r>
      <w:r>
        <w:t xml:space="preserve"> </w:t>
      </w:r>
      <w:r>
        <w:t>Азии,</w:t>
      </w:r>
      <w:r>
        <w:t xml:space="preserve"> </w:t>
      </w:r>
      <w:r>
        <w:t>Африки</w:t>
      </w:r>
      <w:r>
        <w:t xml:space="preserve"> </w:t>
      </w:r>
      <w:r>
        <w:t>и</w:t>
      </w:r>
      <w:r>
        <w:t xml:space="preserve"> </w:t>
      </w:r>
      <w:r>
        <w:t>Латинской Америки. Россия на постсоветском пространстве. Результаты внешне</w:t>
      </w:r>
      <w:r>
        <w:t xml:space="preserve">й политики страны в </w:t>
      </w:r>
    </w:p>
    <w:p w:rsidR="00F05CD3" w:rsidRDefault="00D67A33">
      <w:pPr>
        <w:ind w:left="1147" w:right="332"/>
      </w:pPr>
      <w:r>
        <w:t>1990-</w:t>
      </w:r>
      <w:r>
        <w:t>е гг.</w:t>
      </w:r>
      <w:r>
        <w:t xml:space="preserve"> </w:t>
      </w:r>
    </w:p>
    <w:p w:rsidR="00F05CD3" w:rsidRDefault="00D67A33">
      <w:pPr>
        <w:ind w:left="1147" w:right="332" w:firstLine="600"/>
      </w:pPr>
      <w:r>
        <w:rPr>
          <w:i/>
        </w:rPr>
        <w:lastRenderedPageBreak/>
        <w:t xml:space="preserve">Россия в ХХI веке. </w:t>
      </w:r>
      <w:r>
        <w:t>Политические вызовы и новые приоритеты внутренней политики России</w:t>
      </w:r>
      <w:r>
        <w:t xml:space="preserve"> </w:t>
      </w:r>
      <w:r>
        <w:t>в</w:t>
      </w:r>
      <w:r>
        <w:t xml:space="preserve"> </w:t>
      </w:r>
      <w:r>
        <w:t>начале</w:t>
      </w:r>
      <w:r>
        <w:t xml:space="preserve"> </w:t>
      </w:r>
      <w:r>
        <w:t>ХХI</w:t>
      </w:r>
      <w:r>
        <w:t xml:space="preserve"> </w:t>
      </w:r>
      <w:r>
        <w:t>в. Укрепление</w:t>
      </w:r>
      <w:r>
        <w:t xml:space="preserve"> </w:t>
      </w:r>
      <w:r>
        <w:t>вертикали</w:t>
      </w:r>
      <w:r>
        <w:t xml:space="preserve"> </w:t>
      </w:r>
      <w:r>
        <w:t>власти. Противодействие</w:t>
      </w:r>
      <w:r>
        <w:t xml:space="preserve"> </w:t>
      </w:r>
      <w:r>
        <w:t>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w:t>
      </w:r>
      <w:r>
        <w:t>нтства В.В. Путина.</w:t>
      </w:r>
      <w:r>
        <w:t xml:space="preserve"> </w:t>
      </w:r>
    </w:p>
    <w:p w:rsidR="00F05CD3" w:rsidRDefault="00D67A33">
      <w:pPr>
        <w:ind w:left="1147" w:right="332" w:firstLine="600"/>
      </w:pPr>
      <w:r>
        <w:t>Россия</w:t>
      </w:r>
      <w:r>
        <w:t xml:space="preserve"> </w:t>
      </w:r>
      <w:r>
        <w:t>в</w:t>
      </w:r>
      <w:r>
        <w:t xml:space="preserve"> 2008</w:t>
      </w:r>
      <w:r>
        <w:t>–</w:t>
      </w:r>
      <w:r>
        <w:t xml:space="preserve">2011 </w:t>
      </w:r>
      <w:r>
        <w:t>гг.</w:t>
      </w:r>
      <w:r>
        <w:t xml:space="preserve"> </w:t>
      </w:r>
      <w:r>
        <w:t>Президент</w:t>
      </w:r>
      <w:r>
        <w:t xml:space="preserve"> </w:t>
      </w:r>
      <w:r>
        <w:t>Д.А.</w:t>
      </w:r>
      <w:r>
        <w:t xml:space="preserve"> </w:t>
      </w:r>
      <w:r>
        <w:t>Медведев</w:t>
      </w:r>
      <w:r>
        <w:t xml:space="preserve"> </w:t>
      </w:r>
      <w:r>
        <w:t>и</w:t>
      </w:r>
      <w:r>
        <w:t xml:space="preserve"> </w:t>
      </w:r>
      <w:r>
        <w:t>его</w:t>
      </w:r>
      <w:r>
        <w:t xml:space="preserve"> </w:t>
      </w:r>
      <w:r>
        <w:t>программа.</w:t>
      </w:r>
      <w:r>
        <w:t xml:space="preserve"> </w:t>
      </w:r>
      <w:r>
        <w:t>Военный</w:t>
      </w:r>
      <w:r>
        <w:t xml:space="preserve"> </w:t>
      </w:r>
      <w:r>
        <w:t>конфликт в Закавказье. Новый этап политической реформы. Выборы в Государственную Думу 2011 г.</w:t>
      </w:r>
      <w:r>
        <w:t xml:space="preserve"> </w:t>
      </w:r>
    </w:p>
    <w:p w:rsidR="00F05CD3" w:rsidRDefault="00D67A33">
      <w:pPr>
        <w:ind w:left="1147" w:right="332" w:firstLine="600"/>
      </w:pPr>
      <w:r>
        <w:t>Социально</w:t>
      </w:r>
      <w:r>
        <w:t>-</w:t>
      </w:r>
      <w:r>
        <w:t>экономическое развитие России в начале ХХI в. Приоритетные</w:t>
      </w:r>
      <w:r>
        <w:t xml:space="preserve"> национальные</w:t>
      </w:r>
      <w:r>
        <w:t xml:space="preserve"> </w:t>
      </w:r>
      <w:r>
        <w:t>проекты.</w:t>
      </w:r>
      <w:r>
        <w:t xml:space="preserve"> </w:t>
      </w:r>
      <w:r>
        <w:t>Экономическое</w:t>
      </w:r>
      <w:r>
        <w:t xml:space="preserve"> </w:t>
      </w:r>
      <w:r>
        <w:t>развитие</w:t>
      </w:r>
      <w:r>
        <w:t xml:space="preserve"> </w:t>
      </w:r>
      <w:r>
        <w:t>в</w:t>
      </w:r>
      <w:r>
        <w:t xml:space="preserve"> 2000</w:t>
      </w:r>
      <w:r>
        <w:t>–</w:t>
      </w:r>
      <w:r>
        <w:t xml:space="preserve">2007 </w:t>
      </w:r>
      <w:r>
        <w:t>гг.</w:t>
      </w:r>
      <w:r>
        <w:t xml:space="preserve"> </w:t>
      </w:r>
      <w:r>
        <w:t>Россия</w:t>
      </w:r>
      <w:r>
        <w:t xml:space="preserve"> </w:t>
      </w:r>
      <w:r>
        <w:t>в</w:t>
      </w:r>
      <w:r>
        <w:t xml:space="preserve"> </w:t>
      </w:r>
      <w:r>
        <w:t>системе</w:t>
      </w:r>
      <w:r>
        <w:t xml:space="preserve"> </w:t>
      </w:r>
      <w:r>
        <w:t>мировой рыночной экономики. Мировой экономический кризис 2008 г. Социальная политика. Изменения в структуре, занятости и численности населения.</w:t>
      </w:r>
      <w:r>
        <w:t xml:space="preserve"> </w:t>
      </w:r>
    </w:p>
    <w:p w:rsidR="00F05CD3" w:rsidRDefault="00D67A33">
      <w:pPr>
        <w:spacing w:after="16" w:line="248" w:lineRule="auto"/>
        <w:ind w:left="1128" w:right="334" w:hanging="10"/>
        <w:jc w:val="right"/>
      </w:pPr>
      <w:r>
        <w:t>Культура, наука, спорт и обществ</w:t>
      </w:r>
      <w:r>
        <w:t>енная жизнь в 1990</w:t>
      </w:r>
      <w:r>
        <w:t>-</w:t>
      </w:r>
      <w:r>
        <w:t>х –</w:t>
      </w:r>
      <w:r>
        <w:t xml:space="preserve"> </w:t>
      </w:r>
      <w:r>
        <w:t>начале 2020</w:t>
      </w:r>
      <w:r>
        <w:t>-</w:t>
      </w:r>
      <w:r>
        <w:t xml:space="preserve">х гг. </w:t>
      </w:r>
    </w:p>
    <w:p w:rsidR="00F05CD3" w:rsidRDefault="00D67A33">
      <w:pPr>
        <w:ind w:left="1147" w:right="332"/>
      </w:pPr>
      <w:r>
        <w:t>Последствия</w:t>
      </w:r>
      <w:r>
        <w:t xml:space="preserve"> </w:t>
      </w:r>
      <w:r>
        <w:t>распада</w:t>
      </w:r>
      <w:r>
        <w:t xml:space="preserve"> </w:t>
      </w:r>
      <w:r>
        <w:t>СССР</w:t>
      </w:r>
      <w:r>
        <w:t xml:space="preserve"> </w:t>
      </w:r>
      <w:r>
        <w:t>в</w:t>
      </w:r>
      <w:r>
        <w:t xml:space="preserve"> </w:t>
      </w:r>
      <w:r>
        <w:t>сфере</w:t>
      </w:r>
      <w:r>
        <w:t xml:space="preserve"> </w:t>
      </w:r>
      <w:r>
        <w:t>науки,</w:t>
      </w:r>
      <w:r>
        <w:t xml:space="preserve"> </w:t>
      </w:r>
      <w:r>
        <w:t>образования</w:t>
      </w:r>
      <w:r>
        <w:t xml:space="preserve"> </w:t>
      </w:r>
      <w:r>
        <w:t>и</w:t>
      </w:r>
      <w:r>
        <w:t xml:space="preserve"> </w:t>
      </w:r>
      <w:r>
        <w:t>культуры.</w:t>
      </w:r>
      <w:r>
        <w:t xml:space="preserve"> </w:t>
      </w:r>
      <w:r>
        <w:t>Литература.</w:t>
      </w:r>
      <w:r>
        <w:t xml:space="preserve"> </w:t>
      </w:r>
    </w:p>
    <w:p w:rsidR="00F05CD3" w:rsidRDefault="00D67A33">
      <w:pPr>
        <w:ind w:left="1147" w:right="332"/>
      </w:pPr>
      <w:r>
        <w:t>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w:t>
      </w:r>
      <w:r>
        <w:t xml:space="preserve"> </w:t>
      </w:r>
      <w:r>
        <w:t>информации. Российский спорт. Государство и</w:t>
      </w:r>
      <w:r>
        <w:t xml:space="preserve"> </w:t>
      </w:r>
      <w:r>
        <w:t>основные религиозные к</w:t>
      </w:r>
      <w:r>
        <w:t>онфессии. Повседневная жизнь.</w:t>
      </w:r>
      <w:r>
        <w:t xml:space="preserve"> </w:t>
      </w:r>
    </w:p>
    <w:p w:rsidR="00F05CD3" w:rsidRDefault="00D67A33">
      <w:pPr>
        <w:ind w:left="1147" w:right="332" w:firstLine="600"/>
      </w:pPr>
      <w:r>
        <w:t>Внешняя политика в начале ХХI в. Россия в современном мире. Становление</w:t>
      </w:r>
      <w:r>
        <w:t xml:space="preserve"> </w:t>
      </w:r>
      <w:r>
        <w:t>нового внешнеполитического курса России в 2000–2007 гг. Рост международного авторитета России и возобновление конфронтации со странами Запада в 2008–2020</w:t>
      </w:r>
      <w:r>
        <w:t xml:space="preserve"> гг.</w:t>
      </w:r>
      <w:r>
        <w:t xml:space="preserve"> </w:t>
      </w:r>
    </w:p>
    <w:p w:rsidR="00F05CD3" w:rsidRDefault="00D67A33">
      <w:pPr>
        <w:ind w:left="1147" w:right="332" w:firstLine="600"/>
      </w:pPr>
      <w:r>
        <w:t>Россия в 2012 –</w:t>
      </w:r>
      <w:r>
        <w:t xml:space="preserve"> </w:t>
      </w:r>
      <w:r>
        <w:t>начале 2020</w:t>
      </w:r>
      <w:r>
        <w:t>-</w:t>
      </w:r>
      <w:r>
        <w:t>х гг. Укрепление обороноспособности страны. Социально</w:t>
      </w:r>
      <w:r>
        <w:t>-</w:t>
      </w:r>
      <w:r>
        <w:t>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w:t>
      </w:r>
      <w:r>
        <w:t xml:space="preserve"> Государственную Думу VIII созыва.</w:t>
      </w:r>
      <w:r>
        <w:t xml:space="preserve"> </w:t>
      </w:r>
    </w:p>
    <w:p w:rsidR="00F05CD3" w:rsidRDefault="00D67A33">
      <w:pPr>
        <w:spacing w:after="39"/>
        <w:ind w:left="1147" w:right="332" w:firstLine="600"/>
      </w:pPr>
      <w:r>
        <w:t>Россия сегодня. Специальная военная операция (СВО). Отношения с Западом в начале XXI</w:t>
      </w:r>
      <w:r>
        <w:t xml:space="preserve"> </w:t>
      </w:r>
      <w:r>
        <w:t>в. Давление</w:t>
      </w:r>
      <w:r>
        <w:t xml:space="preserve"> </w:t>
      </w:r>
      <w:r>
        <w:t>на</w:t>
      </w:r>
      <w:r>
        <w:t xml:space="preserve"> </w:t>
      </w:r>
      <w:r>
        <w:t>Россию со стороны</w:t>
      </w:r>
      <w:r>
        <w:t xml:space="preserve"> </w:t>
      </w:r>
      <w:r>
        <w:t>США. Противодействие</w:t>
      </w:r>
      <w:r>
        <w:t xml:space="preserve"> </w:t>
      </w:r>
      <w:r>
        <w:t xml:space="preserve">стратегии Запада в отношении России. Фальсификация истории. Возрождение нацизма. </w:t>
      </w:r>
      <w:r>
        <w:t>Украинский неонацизм.</w:t>
      </w:r>
      <w:r>
        <w:t xml:space="preserve"> </w:t>
      </w:r>
      <w:r>
        <w:t>Переворот</w:t>
      </w:r>
      <w:r>
        <w:t xml:space="preserve"> 2014 </w:t>
      </w:r>
      <w:r>
        <w:t>г.</w:t>
      </w:r>
      <w:r>
        <w:t xml:space="preserve"> </w:t>
      </w:r>
      <w:r>
        <w:t>на</w:t>
      </w:r>
      <w:r>
        <w:t xml:space="preserve"> </w:t>
      </w:r>
      <w:r>
        <w:t>Украине.</w:t>
      </w:r>
      <w:r>
        <w:t xml:space="preserve"> </w:t>
      </w:r>
      <w:r>
        <w:t>Возвращение</w:t>
      </w:r>
      <w:r>
        <w:t xml:space="preserve"> </w:t>
      </w:r>
      <w:r>
        <w:t>Крыма.</w:t>
      </w:r>
      <w:r>
        <w:t xml:space="preserve"> </w:t>
      </w:r>
      <w:r>
        <w:t>Судьба</w:t>
      </w:r>
      <w:r>
        <w:t xml:space="preserve"> </w:t>
      </w:r>
      <w:r>
        <w:t>Донбасса.</w:t>
      </w:r>
      <w:r>
        <w:t xml:space="preserve"> </w:t>
      </w:r>
      <w:r>
        <w:t>Минские соглашения. Специальная военная операция. Противостояние с Западом. Украина –</w:t>
      </w:r>
      <w:r>
        <w:t xml:space="preserve"> </w:t>
      </w:r>
      <w:r>
        <w:t>неонацистское</w:t>
      </w:r>
      <w:r>
        <w:t xml:space="preserve"> </w:t>
      </w:r>
      <w:r>
        <w:t>государство. Новые регионы. СВО и российское</w:t>
      </w:r>
      <w:r>
        <w:t xml:space="preserve"> </w:t>
      </w:r>
      <w:r>
        <w:t>общество. Россия –</w:t>
      </w:r>
      <w:r>
        <w:t xml:space="preserve"> </w:t>
      </w:r>
      <w:r>
        <w:t>стра</w:t>
      </w:r>
      <w:r>
        <w:t>на героев.</w:t>
      </w:r>
      <w:r>
        <w:t xml:space="preserve"> </w:t>
      </w:r>
    </w:p>
    <w:p w:rsidR="00F05CD3" w:rsidRDefault="00D67A33">
      <w:pPr>
        <w:ind w:left="1733" w:right="332"/>
      </w:pPr>
      <w:r>
        <w:t>Наш</w:t>
      </w:r>
      <w:r>
        <w:t xml:space="preserve"> </w:t>
      </w:r>
      <w:r>
        <w:t>край</w:t>
      </w:r>
      <w:r>
        <w:t xml:space="preserve"> </w:t>
      </w:r>
      <w:r>
        <w:t>в</w:t>
      </w:r>
      <w:r>
        <w:t xml:space="preserve"> 1992</w:t>
      </w:r>
      <w:r>
        <w:t>–</w:t>
      </w:r>
      <w:r>
        <w:t xml:space="preserve">2022 </w:t>
      </w:r>
      <w:r>
        <w:t>гг.</w:t>
      </w:r>
      <w:r>
        <w:t xml:space="preserve"> </w:t>
      </w:r>
    </w:p>
    <w:p w:rsidR="00F05CD3" w:rsidRDefault="00D67A33">
      <w:pPr>
        <w:spacing w:after="47" w:line="248" w:lineRule="auto"/>
        <w:ind w:left="10" w:right="318" w:hanging="10"/>
        <w:jc w:val="center"/>
      </w:pPr>
      <w:r>
        <w:t>Итоговое</w:t>
      </w:r>
      <w:r>
        <w:t xml:space="preserve"> </w:t>
      </w:r>
      <w:r>
        <w:t>обобщение</w:t>
      </w:r>
      <w:r>
        <w:t xml:space="preserve"> </w:t>
      </w:r>
      <w:r>
        <w:t>по</w:t>
      </w:r>
      <w:r>
        <w:t xml:space="preserve"> </w:t>
      </w:r>
      <w:r>
        <w:t>курсу</w:t>
      </w:r>
      <w:r>
        <w:t xml:space="preserve"> </w:t>
      </w:r>
      <w:r>
        <w:t>«История</w:t>
      </w:r>
      <w:r>
        <w:t xml:space="preserve"> </w:t>
      </w:r>
      <w:r>
        <w:t>России.</w:t>
      </w:r>
      <w:r>
        <w:t xml:space="preserve"> 1945 </w:t>
      </w:r>
      <w:r>
        <w:t>год</w:t>
      </w:r>
      <w:r>
        <w:t xml:space="preserve"> </w:t>
      </w:r>
      <w:r>
        <w:t>–</w:t>
      </w:r>
      <w:r>
        <w:t xml:space="preserve"> </w:t>
      </w:r>
      <w:r>
        <w:t>начало</w:t>
      </w:r>
      <w:r>
        <w:t xml:space="preserve"> </w:t>
      </w:r>
      <w:r>
        <w:t>ХХI</w:t>
      </w:r>
      <w:r>
        <w:t xml:space="preserve"> </w:t>
      </w:r>
      <w:r>
        <w:t>века».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ПЛАНИРУЕМЫЕ РЕЗУЛЬТАТЫ ОСВОЕНИЯ ПРОГРАММЫ ПО ИСТОРИИ НА УРОВНЕ СРЕДНЕГО ОБЩЕГО ОБРАЗОВАНИЯ </w:t>
      </w:r>
    </w:p>
    <w:p w:rsidR="00F05CD3" w:rsidRDefault="00D67A33">
      <w:pPr>
        <w:spacing w:after="0" w:line="259" w:lineRule="auto"/>
        <w:ind w:left="0"/>
        <w:jc w:val="left"/>
      </w:pPr>
      <w:r>
        <w:rPr>
          <w:b/>
        </w:rPr>
        <w:t xml:space="preserve"> </w:t>
      </w:r>
    </w:p>
    <w:p w:rsidR="00F05CD3" w:rsidRDefault="00D67A33">
      <w:pPr>
        <w:spacing w:after="5" w:line="271" w:lineRule="auto"/>
        <w:ind w:left="1275" w:hanging="10"/>
      </w:pPr>
      <w:r>
        <w:rPr>
          <w:b/>
        </w:rPr>
        <w:t xml:space="preserve">ЛИЧНОСТНЫЕ РЕЗУЛЬТАТЫ </w:t>
      </w:r>
    </w:p>
    <w:p w:rsidR="00F05CD3" w:rsidRDefault="00D67A33">
      <w:pPr>
        <w:spacing w:after="4" w:line="259" w:lineRule="auto"/>
        <w:ind w:left="0"/>
        <w:jc w:val="left"/>
      </w:pPr>
      <w:r>
        <w:rPr>
          <w:b/>
        </w:rPr>
        <w:t xml:space="preserve"> </w:t>
      </w:r>
    </w:p>
    <w:p w:rsidR="00F05CD3" w:rsidRDefault="00D67A33">
      <w:pPr>
        <w:spacing w:after="5" w:line="271" w:lineRule="auto"/>
        <w:ind w:left="1275" w:hanging="10"/>
      </w:pPr>
      <w:r>
        <w:rPr>
          <w:b/>
        </w:rPr>
        <w:t>1)</w:t>
      </w:r>
      <w:r>
        <w:rPr>
          <w:rFonts w:ascii="Arial" w:eastAsia="Arial" w:hAnsi="Arial" w:cs="Arial"/>
          <w:b/>
        </w:rPr>
        <w:t xml:space="preserve"> </w:t>
      </w:r>
      <w:r>
        <w:rPr>
          <w:b/>
        </w:rPr>
        <w:t xml:space="preserve">гражданского </w:t>
      </w:r>
      <w:r>
        <w:rPr>
          <w:b/>
        </w:rPr>
        <w:t xml:space="preserve">воспитания: </w:t>
      </w:r>
    </w:p>
    <w:p w:rsidR="00F05CD3" w:rsidRDefault="00D67A33">
      <w:pPr>
        <w:spacing w:after="16" w:line="248" w:lineRule="auto"/>
        <w:ind w:left="1128" w:right="334" w:hanging="10"/>
        <w:jc w:val="right"/>
      </w:pPr>
      <w:r>
        <w:t xml:space="preserve">осмысление сложившихся в российской истории традиций гражданского служения </w:t>
      </w:r>
    </w:p>
    <w:p w:rsidR="00F05CD3" w:rsidRDefault="00D67A33">
      <w:pPr>
        <w:ind w:left="1747" w:right="332" w:hanging="600"/>
      </w:pPr>
      <w:r>
        <w:t>Отечеству;</w:t>
      </w:r>
      <w:r>
        <w:t xml:space="preserve"> </w:t>
      </w:r>
      <w:r>
        <w:t xml:space="preserve">сформированность </w:t>
      </w:r>
      <w:r>
        <w:tab/>
        <w:t xml:space="preserve">гражданской </w:t>
      </w:r>
      <w:r>
        <w:tab/>
        <w:t xml:space="preserve">позиции </w:t>
      </w:r>
      <w:r>
        <w:tab/>
        <w:t xml:space="preserve">обучающегося </w:t>
      </w:r>
      <w:r>
        <w:tab/>
        <w:t xml:space="preserve">как </w:t>
      </w:r>
      <w:r>
        <w:tab/>
        <w:t xml:space="preserve">активного </w:t>
      </w:r>
      <w:r>
        <w:tab/>
        <w:t xml:space="preserve">и </w:t>
      </w:r>
    </w:p>
    <w:p w:rsidR="00F05CD3" w:rsidRDefault="00D67A33">
      <w:pPr>
        <w:ind w:left="1747" w:right="332" w:hanging="600"/>
      </w:pPr>
      <w:r>
        <w:t>ответственного члена российского общества;</w:t>
      </w:r>
      <w:r>
        <w:t xml:space="preserve"> </w:t>
      </w:r>
      <w:r>
        <w:t>осознание исторического значения констит</w:t>
      </w:r>
      <w:r>
        <w:t xml:space="preserve">уционного развития России, своих </w:t>
      </w:r>
    </w:p>
    <w:p w:rsidR="00F05CD3" w:rsidRDefault="00D67A33">
      <w:pPr>
        <w:ind w:left="1747" w:right="332" w:hanging="600"/>
      </w:pPr>
      <w:r>
        <w:lastRenderedPageBreak/>
        <w:t>конституционных прав и обязанностей, уважение закона и правопорядка;</w:t>
      </w:r>
      <w:r>
        <w:t xml:space="preserve"> </w:t>
      </w:r>
      <w:r>
        <w:t xml:space="preserve">принятие традиционных национальных, общечеловеческих гуманистических и </w:t>
      </w:r>
    </w:p>
    <w:p w:rsidR="00F05CD3" w:rsidRDefault="00D67A33">
      <w:pPr>
        <w:ind w:left="1147" w:right="332"/>
      </w:pPr>
      <w:r>
        <w:t>демократических ценностей;</w:t>
      </w:r>
      <w:r>
        <w:t xml:space="preserve"> </w:t>
      </w:r>
      <w:r>
        <w:t>готовность противостоять идеологии экстремизма, национ</w:t>
      </w:r>
      <w:r>
        <w:t>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r>
        <w:t xml:space="preserve"> </w:t>
      </w:r>
      <w:r>
        <w:t xml:space="preserve">умение взаимодействовать </w:t>
      </w:r>
      <w:r>
        <w:t xml:space="preserve">с социальными институтами в соответствии с их </w:t>
      </w:r>
    </w:p>
    <w:p w:rsidR="00F05CD3" w:rsidRDefault="00D67A33">
      <w:pPr>
        <w:ind w:left="1267" w:right="3189" w:hanging="120"/>
      </w:pPr>
      <w:r>
        <w:t>функциями и назначением;</w:t>
      </w:r>
      <w:r>
        <w:t xml:space="preserve"> </w:t>
      </w:r>
      <w:r>
        <w:t>готовность</w:t>
      </w:r>
      <w:r>
        <w:t xml:space="preserve"> </w:t>
      </w:r>
      <w:r>
        <w:t>к</w:t>
      </w:r>
      <w:r>
        <w:t xml:space="preserve"> </w:t>
      </w:r>
      <w:r>
        <w:t>гуманитарной</w:t>
      </w:r>
      <w:r>
        <w:t xml:space="preserve"> </w:t>
      </w:r>
      <w:r>
        <w:t>и волонтерской деятельности;</w:t>
      </w:r>
      <w:r>
        <w:t xml:space="preserve"> </w:t>
      </w:r>
      <w:r>
        <w:rPr>
          <w:b/>
        </w:rPr>
        <w:t>2)</w:t>
      </w:r>
      <w:r>
        <w:rPr>
          <w:rFonts w:ascii="Arial" w:eastAsia="Arial" w:hAnsi="Arial" w:cs="Arial"/>
          <w:b/>
        </w:rPr>
        <w:t xml:space="preserve"> </w:t>
      </w:r>
      <w:r>
        <w:rPr>
          <w:b/>
        </w:rPr>
        <w:t xml:space="preserve">патриотического воспитания: </w:t>
      </w:r>
    </w:p>
    <w:p w:rsidR="00F05CD3" w:rsidRDefault="00D67A33">
      <w:pPr>
        <w:spacing w:after="16" w:line="248" w:lineRule="auto"/>
        <w:ind w:left="1128" w:right="334" w:hanging="10"/>
        <w:jc w:val="right"/>
      </w:pPr>
      <w:r>
        <w:t>сформированность</w:t>
      </w:r>
      <w:r>
        <w:t xml:space="preserve"> </w:t>
      </w:r>
      <w:r>
        <w:t>российской</w:t>
      </w:r>
      <w:r>
        <w:t xml:space="preserve"> </w:t>
      </w:r>
      <w:r>
        <w:t>гражданской</w:t>
      </w:r>
      <w:r>
        <w:t xml:space="preserve"> </w:t>
      </w:r>
      <w:r>
        <w:t>идентичности,</w:t>
      </w:r>
      <w:r>
        <w:t xml:space="preserve"> </w:t>
      </w:r>
      <w:r>
        <w:t>патриотизма,</w:t>
      </w:r>
      <w:r>
        <w:t xml:space="preserve"> </w:t>
      </w:r>
      <w:r>
        <w:t>уважения</w:t>
      </w:r>
      <w:r>
        <w:t xml:space="preserve"> </w:t>
      </w:r>
      <w:r>
        <w:t xml:space="preserve">к </w:t>
      </w:r>
    </w:p>
    <w:p w:rsidR="00F05CD3" w:rsidRDefault="00D67A33">
      <w:pPr>
        <w:ind w:left="1147" w:right="332"/>
      </w:pPr>
      <w:r>
        <w:t>своему народу, чув</w:t>
      </w:r>
      <w:r>
        <w:t>ства ответственности перед Родиной, гордости за свою страну, свой край, свой язык и культуру, прошлое и настоящее многонационального народа России;</w:t>
      </w:r>
      <w:r>
        <w:t xml:space="preserve"> </w:t>
      </w:r>
      <w:r>
        <w:t xml:space="preserve">ценностное отношение к государственным символам, историческому и природному </w:t>
      </w:r>
    </w:p>
    <w:p w:rsidR="00F05CD3" w:rsidRDefault="00D67A33">
      <w:pPr>
        <w:ind w:left="1147" w:right="332"/>
      </w:pPr>
      <w:r>
        <w:t>наследию,</w:t>
      </w:r>
      <w:r>
        <w:t xml:space="preserve"> </w:t>
      </w:r>
      <w:r>
        <w:t>памятникам,</w:t>
      </w:r>
      <w:r>
        <w:t xml:space="preserve"> </w:t>
      </w:r>
      <w:r>
        <w:t>традициям</w:t>
      </w:r>
      <w:r>
        <w:t xml:space="preserve"> </w:t>
      </w:r>
      <w:r>
        <w:t>народов</w:t>
      </w:r>
      <w:r>
        <w:t xml:space="preserve"> </w:t>
      </w:r>
      <w:r>
        <w:t>России,</w:t>
      </w:r>
      <w:r>
        <w:t xml:space="preserve"> </w:t>
      </w:r>
      <w:r>
        <w:t>достижениям</w:t>
      </w:r>
      <w:r>
        <w:t xml:space="preserve"> </w:t>
      </w:r>
      <w:r>
        <w:t>России</w:t>
      </w:r>
      <w:r>
        <w:t xml:space="preserve"> </w:t>
      </w:r>
      <w:r>
        <w:t>в</w:t>
      </w:r>
      <w:r>
        <w:t xml:space="preserve"> </w:t>
      </w:r>
      <w:r>
        <w:t>науке,</w:t>
      </w:r>
      <w:r>
        <w:t xml:space="preserve"> </w:t>
      </w:r>
    </w:p>
    <w:p w:rsidR="00F05CD3" w:rsidRDefault="00D67A33">
      <w:pPr>
        <w:spacing w:after="56"/>
        <w:ind w:left="1147" w:right="332"/>
      </w:pPr>
      <w:r>
        <w:t>искусстве, спорте, технологиях, труде; идейная убежденность, готовность к служению и защите Отечества, ответственность за его судьбу;</w:t>
      </w:r>
      <w:r>
        <w:t xml:space="preserve"> </w:t>
      </w:r>
    </w:p>
    <w:p w:rsidR="00F05CD3" w:rsidRDefault="00D67A33">
      <w:pPr>
        <w:numPr>
          <w:ilvl w:val="0"/>
          <w:numId w:val="64"/>
        </w:numPr>
        <w:spacing w:after="5" w:line="271" w:lineRule="auto"/>
        <w:ind w:left="1527" w:hanging="262"/>
      </w:pPr>
      <w:r>
        <w:rPr>
          <w:b/>
        </w:rPr>
        <w:t xml:space="preserve">духовно-нравственного воспитания: </w:t>
      </w:r>
    </w:p>
    <w:p w:rsidR="00F05CD3" w:rsidRDefault="00D67A33">
      <w:pPr>
        <w:spacing w:after="16" w:line="248" w:lineRule="auto"/>
        <w:ind w:left="1128" w:right="334" w:hanging="10"/>
        <w:jc w:val="right"/>
      </w:pPr>
      <w:r>
        <w:t>личностное</w:t>
      </w:r>
      <w:r>
        <w:t xml:space="preserve"> </w:t>
      </w:r>
      <w:r>
        <w:t>осмысление</w:t>
      </w:r>
      <w:r>
        <w:t xml:space="preserve"> </w:t>
      </w:r>
      <w:r>
        <w:t>и</w:t>
      </w:r>
      <w:r>
        <w:t xml:space="preserve"> </w:t>
      </w:r>
      <w:r>
        <w:t>принятие сущности</w:t>
      </w:r>
      <w:r>
        <w:t xml:space="preserve"> </w:t>
      </w:r>
      <w:r>
        <w:t>и значения</w:t>
      </w:r>
      <w:r>
        <w:t xml:space="preserve"> </w:t>
      </w:r>
      <w:r>
        <w:t xml:space="preserve">исторически сложившихся </w:t>
      </w:r>
    </w:p>
    <w:p w:rsidR="00F05CD3" w:rsidRDefault="00D67A33">
      <w:pPr>
        <w:spacing w:after="51"/>
        <w:ind w:left="1147" w:right="332"/>
      </w:pPr>
      <w:r>
        <w:t>и развивавшихся духовно</w:t>
      </w:r>
      <w:r>
        <w:t>-</w:t>
      </w:r>
      <w:r>
        <w:t>нравственных ценностей российского народа;</w:t>
      </w:r>
      <w:r>
        <w:t xml:space="preserve"> </w:t>
      </w:r>
      <w:r>
        <w:t>сформированность нравственного сознания, этического поведения; способность оценивать ситуации нравственного выбора и принимать осознанн</w:t>
      </w:r>
      <w:r>
        <w:t>ые решения, ориентируясь на морально</w:t>
      </w:r>
      <w:r>
        <w:t>-</w:t>
      </w:r>
      <w:r>
        <w:t>нравственные ценности и нормы современного российского общества; понимание значения личного вклада в построение устойчивого будущего;</w:t>
      </w:r>
      <w:r>
        <w:t xml:space="preserve"> </w:t>
      </w:r>
      <w:r>
        <w:t>ответственное отношение к</w:t>
      </w:r>
      <w:r>
        <w:t xml:space="preserve"> </w:t>
      </w:r>
      <w:r>
        <w:t>своим родителям, представителям старших поколений, осознани</w:t>
      </w:r>
      <w:r>
        <w:t>е значения создания семьи на основе принятия ценностей семейной жизни в соответствии с традициями народов России;</w:t>
      </w:r>
      <w:r>
        <w:t xml:space="preserve"> </w:t>
      </w:r>
    </w:p>
    <w:p w:rsidR="00F05CD3" w:rsidRDefault="00D67A33">
      <w:pPr>
        <w:numPr>
          <w:ilvl w:val="0"/>
          <w:numId w:val="64"/>
        </w:numPr>
        <w:spacing w:after="5" w:line="271" w:lineRule="auto"/>
        <w:ind w:left="1527" w:hanging="262"/>
      </w:pPr>
      <w:r>
        <w:rPr>
          <w:b/>
        </w:rPr>
        <w:t xml:space="preserve">эстетического воспитания: </w:t>
      </w:r>
    </w:p>
    <w:p w:rsidR="00F05CD3" w:rsidRDefault="00D67A33">
      <w:pPr>
        <w:spacing w:after="16" w:line="248" w:lineRule="auto"/>
        <w:ind w:left="1128" w:right="334" w:hanging="10"/>
        <w:jc w:val="right"/>
      </w:pPr>
      <w:r>
        <w:t>представление</w:t>
      </w:r>
      <w:r>
        <w:t xml:space="preserve"> </w:t>
      </w:r>
      <w:r>
        <w:t>об</w:t>
      </w:r>
      <w:r>
        <w:t xml:space="preserve"> </w:t>
      </w:r>
      <w:r>
        <w:t>исторически</w:t>
      </w:r>
      <w:r>
        <w:t xml:space="preserve"> </w:t>
      </w:r>
      <w:r>
        <w:t>сложившемся</w:t>
      </w:r>
      <w:r>
        <w:t xml:space="preserve"> </w:t>
      </w:r>
      <w:r>
        <w:t>культурном</w:t>
      </w:r>
      <w:r>
        <w:t xml:space="preserve"> </w:t>
      </w:r>
      <w:r>
        <w:t>многообразии</w:t>
      </w:r>
      <w:r>
        <w:t xml:space="preserve"> </w:t>
      </w:r>
      <w:r>
        <w:t>своей</w:t>
      </w:r>
      <w:r>
        <w:t xml:space="preserve"> </w:t>
      </w:r>
      <w:r>
        <w:t xml:space="preserve">страны </w:t>
      </w:r>
    </w:p>
    <w:p w:rsidR="00F05CD3" w:rsidRDefault="00D67A33">
      <w:pPr>
        <w:ind w:left="1747" w:right="332" w:hanging="600"/>
      </w:pPr>
      <w:r>
        <w:t>и мира;</w:t>
      </w:r>
      <w:r>
        <w:t xml:space="preserve"> </w:t>
      </w:r>
      <w:r>
        <w:t>способность</w:t>
      </w:r>
      <w:r>
        <w:t xml:space="preserve"> </w:t>
      </w:r>
      <w:r>
        <w:t>воспринимать</w:t>
      </w:r>
      <w:r>
        <w:t xml:space="preserve"> </w:t>
      </w:r>
      <w:r>
        <w:t>ра</w:t>
      </w:r>
      <w:r>
        <w:t>зличные</w:t>
      </w:r>
      <w:r>
        <w:t xml:space="preserve"> </w:t>
      </w:r>
      <w:r>
        <w:t>виды</w:t>
      </w:r>
      <w:r>
        <w:t xml:space="preserve"> </w:t>
      </w:r>
      <w:r>
        <w:t>искусства,</w:t>
      </w:r>
      <w:r>
        <w:t xml:space="preserve"> </w:t>
      </w:r>
      <w:r>
        <w:t>традиции</w:t>
      </w:r>
      <w:r>
        <w:t xml:space="preserve"> </w:t>
      </w:r>
      <w:r>
        <w:t>и</w:t>
      </w:r>
      <w:r>
        <w:t xml:space="preserve"> </w:t>
      </w:r>
      <w:r>
        <w:t>творчество</w:t>
      </w:r>
      <w:r>
        <w:t xml:space="preserve"> </w:t>
      </w:r>
      <w:r>
        <w:t xml:space="preserve">своего </w:t>
      </w:r>
    </w:p>
    <w:p w:rsidR="00F05CD3" w:rsidRDefault="00D67A33">
      <w:pPr>
        <w:ind w:left="1747" w:right="332" w:hanging="600"/>
      </w:pPr>
      <w:r>
        <w:t>и других народов, ощущать эмоциональное воздействие искусства;</w:t>
      </w:r>
      <w:r>
        <w:t xml:space="preserve"> </w:t>
      </w:r>
      <w:r>
        <w:t>осознание</w:t>
      </w:r>
      <w:r>
        <w:t xml:space="preserve"> </w:t>
      </w:r>
      <w:r>
        <w:t>значимости</w:t>
      </w:r>
      <w:r>
        <w:t xml:space="preserve"> </w:t>
      </w:r>
      <w:r>
        <w:t>для</w:t>
      </w:r>
      <w:r>
        <w:t xml:space="preserve"> </w:t>
      </w:r>
      <w:r>
        <w:t>личности</w:t>
      </w:r>
      <w:r>
        <w:t xml:space="preserve"> </w:t>
      </w:r>
      <w:r>
        <w:t>и</w:t>
      </w:r>
      <w:r>
        <w:t xml:space="preserve"> </w:t>
      </w:r>
      <w:r>
        <w:t>общества</w:t>
      </w:r>
      <w:r>
        <w:t xml:space="preserve"> </w:t>
      </w:r>
      <w:r>
        <w:t>наследия</w:t>
      </w:r>
      <w:r>
        <w:t xml:space="preserve"> </w:t>
      </w:r>
      <w:r>
        <w:t>отечественного</w:t>
      </w:r>
      <w:r>
        <w:t xml:space="preserve"> </w:t>
      </w:r>
      <w:r>
        <w:t>и</w:t>
      </w:r>
      <w:r>
        <w:t xml:space="preserve"> </w:t>
      </w:r>
      <w:r>
        <w:t xml:space="preserve">мирового </w:t>
      </w:r>
    </w:p>
    <w:p w:rsidR="00F05CD3" w:rsidRDefault="00D67A33">
      <w:pPr>
        <w:spacing w:after="49"/>
        <w:ind w:left="1147" w:right="332"/>
      </w:pPr>
      <w:r>
        <w:t>искусства, этнических культурных традиций и народного творчества; эстетическое отношение</w:t>
      </w:r>
      <w:r>
        <w:t xml:space="preserve"> </w:t>
      </w:r>
      <w:r>
        <w:t>к</w:t>
      </w:r>
      <w:r>
        <w:t xml:space="preserve"> </w:t>
      </w:r>
      <w:r>
        <w:t>миру,</w:t>
      </w:r>
      <w:r>
        <w:t xml:space="preserve"> </w:t>
      </w:r>
      <w:r>
        <w:t>современной</w:t>
      </w:r>
      <w:r>
        <w:t xml:space="preserve"> </w:t>
      </w:r>
      <w:r>
        <w:t>культуре,</w:t>
      </w:r>
      <w:r>
        <w:t xml:space="preserve"> </w:t>
      </w:r>
      <w:r>
        <w:t>включая</w:t>
      </w:r>
      <w:r>
        <w:t xml:space="preserve"> </w:t>
      </w:r>
      <w:r>
        <w:t>эстетику</w:t>
      </w:r>
      <w:r>
        <w:t xml:space="preserve"> </w:t>
      </w:r>
      <w:r>
        <w:t>быта,</w:t>
      </w:r>
      <w:r>
        <w:t xml:space="preserve"> </w:t>
      </w:r>
      <w:r>
        <w:t>научного</w:t>
      </w:r>
      <w:r>
        <w:t xml:space="preserve"> </w:t>
      </w:r>
      <w:r>
        <w:t>и</w:t>
      </w:r>
      <w:r>
        <w:t xml:space="preserve"> </w:t>
      </w:r>
      <w:r>
        <w:t>технического творчества, спорта, труда, общественных отношений;</w:t>
      </w:r>
      <w:r>
        <w:t xml:space="preserve"> </w:t>
      </w:r>
    </w:p>
    <w:p w:rsidR="00F05CD3" w:rsidRDefault="00D67A33">
      <w:pPr>
        <w:numPr>
          <w:ilvl w:val="0"/>
          <w:numId w:val="64"/>
        </w:numPr>
        <w:spacing w:after="5" w:line="271" w:lineRule="auto"/>
        <w:ind w:left="1527" w:hanging="262"/>
      </w:pPr>
      <w:r>
        <w:rPr>
          <w:b/>
        </w:rPr>
        <w:t xml:space="preserve">физического воспитания: </w:t>
      </w:r>
    </w:p>
    <w:p w:rsidR="00F05CD3" w:rsidRDefault="00D67A33">
      <w:pPr>
        <w:spacing w:after="16" w:line="248" w:lineRule="auto"/>
        <w:ind w:left="1128" w:right="334" w:hanging="10"/>
        <w:jc w:val="right"/>
      </w:pPr>
      <w:r>
        <w:t>осознание цен</w:t>
      </w:r>
      <w:r>
        <w:t xml:space="preserve">ности жизни и необходимости ее сохранения (в том числе на основе </w:t>
      </w:r>
    </w:p>
    <w:p w:rsidR="00F05CD3" w:rsidRDefault="00D67A33">
      <w:pPr>
        <w:ind w:left="1747" w:right="332" w:hanging="600"/>
      </w:pPr>
      <w:r>
        <w:t>примеров из истории);</w:t>
      </w:r>
      <w:r>
        <w:t xml:space="preserve"> </w:t>
      </w:r>
      <w:r>
        <w:t>представление</w:t>
      </w:r>
      <w:r>
        <w:t xml:space="preserve"> </w:t>
      </w:r>
      <w:r>
        <w:t>об</w:t>
      </w:r>
      <w:r>
        <w:t xml:space="preserve"> </w:t>
      </w:r>
      <w:r>
        <w:t>идеалах</w:t>
      </w:r>
      <w:r>
        <w:t xml:space="preserve"> </w:t>
      </w:r>
      <w:r>
        <w:t>гармоничного</w:t>
      </w:r>
      <w:r>
        <w:t xml:space="preserve"> </w:t>
      </w:r>
      <w:r>
        <w:t>физического</w:t>
      </w:r>
      <w:r>
        <w:t xml:space="preserve"> </w:t>
      </w:r>
      <w:r>
        <w:t>и</w:t>
      </w:r>
      <w:r>
        <w:t xml:space="preserve"> </w:t>
      </w:r>
      <w:r>
        <w:t>духовного</w:t>
      </w:r>
      <w:r>
        <w:t xml:space="preserve"> </w:t>
      </w:r>
      <w:r>
        <w:t>развития</w:t>
      </w:r>
      <w:r>
        <w:t xml:space="preserve"> </w:t>
      </w:r>
      <w:r>
        <w:t xml:space="preserve">человека </w:t>
      </w:r>
    </w:p>
    <w:p w:rsidR="00F05CD3" w:rsidRDefault="00D67A33">
      <w:pPr>
        <w:spacing w:after="52"/>
        <w:ind w:left="1147" w:right="332"/>
      </w:pPr>
      <w:r>
        <w:t>в исторических обществах и в современную эпоху; ответственное отношение к своему здоров</w:t>
      </w:r>
      <w:r>
        <w:t>ью и</w:t>
      </w:r>
      <w:r>
        <w:t xml:space="preserve"> </w:t>
      </w:r>
      <w:r>
        <w:t>установка на здоровый образ жизни;</w:t>
      </w:r>
      <w:r>
        <w:t xml:space="preserve"> </w:t>
      </w:r>
    </w:p>
    <w:p w:rsidR="00F05CD3" w:rsidRDefault="00D67A33">
      <w:pPr>
        <w:numPr>
          <w:ilvl w:val="0"/>
          <w:numId w:val="64"/>
        </w:numPr>
        <w:spacing w:after="5" w:line="271" w:lineRule="auto"/>
        <w:ind w:left="1527" w:hanging="262"/>
      </w:pPr>
      <w:r>
        <w:rPr>
          <w:b/>
        </w:rPr>
        <w:t xml:space="preserve">трудового воспитания: </w:t>
      </w:r>
    </w:p>
    <w:p w:rsidR="00F05CD3" w:rsidRDefault="00D67A33">
      <w:pPr>
        <w:spacing w:after="16" w:line="248" w:lineRule="auto"/>
        <w:ind w:left="1128" w:right="334" w:hanging="10"/>
        <w:jc w:val="right"/>
      </w:pPr>
      <w:r>
        <w:t>понимание</w:t>
      </w:r>
      <w:r>
        <w:t xml:space="preserve"> </w:t>
      </w:r>
      <w:r>
        <w:t>на</w:t>
      </w:r>
      <w:r>
        <w:t xml:space="preserve"> </w:t>
      </w:r>
      <w:r>
        <w:t>основе</w:t>
      </w:r>
      <w:r>
        <w:t xml:space="preserve"> </w:t>
      </w:r>
      <w:r>
        <w:t>знания</w:t>
      </w:r>
      <w:r>
        <w:t xml:space="preserve"> </w:t>
      </w:r>
      <w:r>
        <w:t>истории</w:t>
      </w:r>
      <w:r>
        <w:t xml:space="preserve"> </w:t>
      </w:r>
      <w:r>
        <w:t>значения</w:t>
      </w:r>
      <w:r>
        <w:t xml:space="preserve"> </w:t>
      </w:r>
      <w:r>
        <w:t>трудовой</w:t>
      </w:r>
      <w:r>
        <w:t xml:space="preserve"> </w:t>
      </w:r>
      <w:r>
        <w:t>деятельности</w:t>
      </w:r>
      <w:r>
        <w:t xml:space="preserve"> </w:t>
      </w:r>
      <w:r>
        <w:t>как</w:t>
      </w:r>
      <w:r>
        <w:t xml:space="preserve"> </w:t>
      </w:r>
      <w:r>
        <w:t xml:space="preserve">источника </w:t>
      </w:r>
    </w:p>
    <w:p w:rsidR="00F05CD3" w:rsidRDefault="00D67A33">
      <w:pPr>
        <w:ind w:left="1147" w:right="332"/>
      </w:pPr>
      <w:r>
        <w:t>развития человека и общества; уважение к труду и результатам трудовой деятельности человека;</w:t>
      </w:r>
      <w:r>
        <w:t xml:space="preserve"> </w:t>
      </w:r>
    </w:p>
    <w:p w:rsidR="00F05CD3" w:rsidRDefault="00D67A33">
      <w:pPr>
        <w:ind w:left="1147" w:right="332" w:firstLine="600"/>
      </w:pPr>
      <w:r>
        <w:t>представление о разнообразии существовавших в прошлом и современных профессий;</w:t>
      </w:r>
      <w:r>
        <w:t xml:space="preserve"> </w:t>
      </w:r>
      <w:r>
        <w:t>формирование</w:t>
      </w:r>
      <w:r>
        <w:t xml:space="preserve"> </w:t>
      </w:r>
      <w:r>
        <w:t>интереса</w:t>
      </w:r>
      <w:r>
        <w:t xml:space="preserve"> </w:t>
      </w:r>
      <w:r>
        <w:t>к</w:t>
      </w:r>
      <w:r>
        <w:t xml:space="preserve"> </w:t>
      </w:r>
      <w:r>
        <w:t>различным</w:t>
      </w:r>
      <w:r>
        <w:t xml:space="preserve"> </w:t>
      </w:r>
      <w:r>
        <w:t>сферам</w:t>
      </w:r>
      <w:r>
        <w:t xml:space="preserve"> </w:t>
      </w:r>
      <w:r>
        <w:t>профессиональной</w:t>
      </w:r>
      <w:r>
        <w:t xml:space="preserve"> </w:t>
      </w:r>
      <w:r>
        <w:t xml:space="preserve">деятельности; </w:t>
      </w:r>
      <w:r>
        <w:lastRenderedPageBreak/>
        <w:t>готовность совершать осознанный выбор будущей профессии и реализовывать собственные жизненные планы;</w:t>
      </w:r>
      <w:r>
        <w:t xml:space="preserve"> </w:t>
      </w:r>
      <w:r>
        <w:t xml:space="preserve">мотивация и способность к образованию и самообразованию на протяжении всей </w:t>
      </w:r>
    </w:p>
    <w:p w:rsidR="00F05CD3" w:rsidRDefault="00D67A33">
      <w:pPr>
        <w:spacing w:after="52"/>
        <w:ind w:left="1147" w:right="332"/>
      </w:pPr>
      <w:r>
        <w:t>жизни;</w:t>
      </w:r>
      <w:r>
        <w:t xml:space="preserve"> </w:t>
      </w:r>
    </w:p>
    <w:p w:rsidR="00F05CD3" w:rsidRDefault="00D67A33">
      <w:pPr>
        <w:numPr>
          <w:ilvl w:val="0"/>
          <w:numId w:val="64"/>
        </w:numPr>
        <w:spacing w:after="5" w:line="271" w:lineRule="auto"/>
        <w:ind w:left="1527" w:hanging="262"/>
      </w:pPr>
      <w:r>
        <w:rPr>
          <w:b/>
        </w:rPr>
        <w:t xml:space="preserve">экологического воспитания: </w:t>
      </w:r>
    </w:p>
    <w:p w:rsidR="00F05CD3" w:rsidRDefault="00D67A33">
      <w:pPr>
        <w:ind w:left="1147" w:right="332" w:firstLine="600"/>
      </w:pPr>
      <w:r>
        <w:t>осмысление исторического опыта взаимодействия людей с природной средой, его позитивных и негативных проявлений; сформированность экологической к</w:t>
      </w:r>
      <w:r>
        <w:t>ультуры, понимание влияния социально</w:t>
      </w:r>
      <w:r>
        <w:t>-</w:t>
      </w:r>
      <w:r>
        <w:t>экономических процессов на состояние природной и социальной среды, осознание глобального характера экологических проблем;</w:t>
      </w:r>
      <w:r>
        <w:t xml:space="preserve"> </w:t>
      </w:r>
      <w:r>
        <w:t xml:space="preserve">активное неприятие действий, приносящих вред окружающей природной и </w:t>
      </w:r>
    </w:p>
    <w:p w:rsidR="00F05CD3" w:rsidRDefault="00D67A33">
      <w:pPr>
        <w:spacing w:after="52"/>
        <w:ind w:left="1147" w:right="332"/>
      </w:pPr>
      <w:r>
        <w:t>социальной среде;</w:t>
      </w:r>
      <w:r>
        <w:t xml:space="preserve"> </w:t>
      </w:r>
    </w:p>
    <w:p w:rsidR="00F05CD3" w:rsidRDefault="00D67A33">
      <w:pPr>
        <w:numPr>
          <w:ilvl w:val="0"/>
          <w:numId w:val="64"/>
        </w:numPr>
        <w:spacing w:after="5" w:line="271" w:lineRule="auto"/>
        <w:ind w:left="1527" w:hanging="262"/>
      </w:pPr>
      <w:r>
        <w:rPr>
          <w:b/>
        </w:rPr>
        <w:t xml:space="preserve">ценности </w:t>
      </w:r>
      <w:r>
        <w:rPr>
          <w:b/>
        </w:rPr>
        <w:t xml:space="preserve">научного познания: </w:t>
      </w:r>
    </w:p>
    <w:p w:rsidR="00F05CD3" w:rsidRDefault="00D67A33">
      <w:pPr>
        <w:ind w:left="1147" w:right="332" w:firstLine="600"/>
      </w:pPr>
      <w:r>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r>
        <w:t xml:space="preserve"> </w:t>
      </w:r>
    </w:p>
    <w:p w:rsidR="00F05CD3" w:rsidRDefault="00D67A33">
      <w:pPr>
        <w:spacing w:after="54"/>
        <w:ind w:left="1147" w:right="332" w:firstLine="600"/>
      </w:pPr>
      <w:r>
        <w:t>осмысление значения</w:t>
      </w:r>
      <w:r>
        <w:t xml:space="preserve"> истории как знания о развитии человека и общества, о социальном и нравственном опыте предшествующих поколений; совершенствование языковой</w:t>
      </w:r>
      <w:r>
        <w:t xml:space="preserve"> </w:t>
      </w:r>
      <w:r>
        <w:t>и</w:t>
      </w:r>
      <w:r>
        <w:t xml:space="preserve"> </w:t>
      </w:r>
      <w:r>
        <w:t>читательской</w:t>
      </w:r>
      <w:r>
        <w:t xml:space="preserve"> </w:t>
      </w:r>
      <w:r>
        <w:t>культуры</w:t>
      </w:r>
      <w:r>
        <w:t xml:space="preserve"> </w:t>
      </w:r>
      <w:r>
        <w:t>как</w:t>
      </w:r>
      <w:r>
        <w:t xml:space="preserve"> </w:t>
      </w:r>
      <w:r>
        <w:t>средства</w:t>
      </w:r>
      <w:r>
        <w:t xml:space="preserve"> </w:t>
      </w:r>
      <w:r>
        <w:t>взаимодействия</w:t>
      </w:r>
      <w:r>
        <w:t xml:space="preserve"> </w:t>
      </w:r>
      <w:r>
        <w:t>между</w:t>
      </w:r>
      <w:r>
        <w:t xml:space="preserve"> </w:t>
      </w:r>
      <w:r>
        <w:t>людьми</w:t>
      </w:r>
      <w:r>
        <w:t xml:space="preserve"> </w:t>
      </w:r>
      <w:r>
        <w:t>и</w:t>
      </w:r>
      <w:r>
        <w:t xml:space="preserve"> </w:t>
      </w:r>
      <w:r>
        <w:t>познания мира;</w:t>
      </w:r>
      <w:r>
        <w:t xml:space="preserve"> </w:t>
      </w:r>
      <w:r>
        <w:t>овладение основными навыками познан</w:t>
      </w:r>
      <w:r>
        <w:t>ия и оценки событий прошлого с позиций историзма, готовность к осуществлению учебной проектно</w:t>
      </w:r>
      <w:r>
        <w:t>-</w:t>
      </w:r>
      <w:r>
        <w:t>исследовательской деятельности в сфере истории;</w:t>
      </w:r>
      <w:r>
        <w:t xml:space="preserve"> </w:t>
      </w:r>
    </w:p>
    <w:p w:rsidR="00F05CD3" w:rsidRDefault="00D67A33">
      <w:pPr>
        <w:numPr>
          <w:ilvl w:val="0"/>
          <w:numId w:val="64"/>
        </w:numPr>
        <w:spacing w:after="5" w:line="271" w:lineRule="auto"/>
        <w:ind w:left="1527" w:hanging="262"/>
      </w:pPr>
      <w:r>
        <w:rPr>
          <w:b/>
        </w:rPr>
        <w:t xml:space="preserve">эмоциональный интеллект: </w:t>
      </w:r>
    </w:p>
    <w:p w:rsidR="00F05CD3" w:rsidRDefault="00D67A33">
      <w:pPr>
        <w:ind w:left="1147" w:right="332" w:firstLine="600"/>
      </w:pPr>
      <w:r>
        <w:t>развитие самосознания (включая способность осознавать на примерах исторических ситуаций</w:t>
      </w:r>
      <w:r>
        <w:t xml:space="preserve">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w:t>
      </w:r>
      <w:r>
        <w:t>даптироваться к</w:t>
      </w:r>
      <w:r>
        <w:t xml:space="preserve"> </w:t>
      </w:r>
      <w:r>
        <w:t>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w:t>
      </w:r>
      <w:r>
        <w:t xml:space="preserve">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w:t>
      </w:r>
      <w:r>
        <w:t>общения).</w:t>
      </w:r>
      <w:r>
        <w:t xml:space="preserve"> </w:t>
      </w:r>
    </w:p>
    <w:p w:rsidR="00F05CD3" w:rsidRDefault="00D67A33">
      <w:pPr>
        <w:spacing w:after="36"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МЕТАПРЕДМЕТНЫЕ РЕЗУЛЬТАТЫ </w:t>
      </w:r>
    </w:p>
    <w:p w:rsidR="00F05CD3" w:rsidRDefault="00D67A33">
      <w:pPr>
        <w:spacing w:after="0" w:line="259" w:lineRule="auto"/>
        <w:ind w:left="0"/>
        <w:jc w:val="left"/>
      </w:pPr>
      <w:r>
        <w:rPr>
          <w:b/>
        </w:rPr>
        <w:t xml:space="preserve"> </w:t>
      </w:r>
    </w:p>
    <w:p w:rsidR="00F05CD3" w:rsidRDefault="00D67A33">
      <w:pPr>
        <w:spacing w:after="45"/>
        <w:ind w:left="1147" w:right="332" w:firstLine="600"/>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w:t>
      </w:r>
      <w:r>
        <w:t>тельность.</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right="3035" w:hanging="10"/>
      </w:pPr>
      <w:r>
        <w:rPr>
          <w:b/>
        </w:rPr>
        <w:t xml:space="preserve">Познавательные универсальные учебные действия Базовые логические действия: </w:t>
      </w:r>
    </w:p>
    <w:p w:rsidR="00F05CD3" w:rsidRDefault="00D67A33">
      <w:pPr>
        <w:ind w:left="1733" w:right="332"/>
      </w:pPr>
      <w:r>
        <w:t>формулировать</w:t>
      </w:r>
      <w:r>
        <w:t xml:space="preserve"> </w:t>
      </w:r>
      <w:r>
        <w:t>проблему,</w:t>
      </w:r>
      <w:r>
        <w:t xml:space="preserve"> </w:t>
      </w:r>
      <w:r>
        <w:t>вопрос,</w:t>
      </w:r>
      <w:r>
        <w:t xml:space="preserve"> </w:t>
      </w:r>
      <w:r>
        <w:t>требующий</w:t>
      </w:r>
      <w:r>
        <w:t xml:space="preserve"> </w:t>
      </w:r>
      <w:r>
        <w:t>решения;</w:t>
      </w:r>
      <w:r>
        <w:t xml:space="preserve"> </w:t>
      </w:r>
    </w:p>
    <w:p w:rsidR="00F05CD3" w:rsidRDefault="00D67A33">
      <w:pPr>
        <w:spacing w:after="16" w:line="248" w:lineRule="auto"/>
        <w:ind w:left="1128" w:right="424" w:hanging="10"/>
        <w:jc w:val="right"/>
      </w:pPr>
      <w:r>
        <w:t xml:space="preserve">устанавливать существенный признак или основания для сравнения, классификации </w:t>
      </w:r>
    </w:p>
    <w:p w:rsidR="00F05CD3" w:rsidRDefault="00D67A33">
      <w:pPr>
        <w:spacing w:after="5" w:line="248" w:lineRule="auto"/>
        <w:ind w:left="1738" w:right="898" w:hanging="600"/>
        <w:jc w:val="left"/>
      </w:pPr>
      <w:r>
        <w:lastRenderedPageBreak/>
        <w:t>и обобщения;</w:t>
      </w:r>
      <w:r>
        <w:t xml:space="preserve"> </w:t>
      </w:r>
      <w: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w:t>
      </w:r>
      <w:r>
        <w:t xml:space="preserve"> </w:t>
      </w:r>
      <w:r>
        <w:t>коррективы</w:t>
      </w:r>
      <w:r>
        <w:t xml:space="preserve"> </w:t>
      </w:r>
      <w:r>
        <w:t>в</w:t>
      </w:r>
      <w:r>
        <w:t xml:space="preserve"> </w:t>
      </w:r>
      <w:r>
        <w:t>деятельность,</w:t>
      </w:r>
      <w:r>
        <w:t xml:space="preserve"> </w:t>
      </w:r>
      <w:r>
        <w:t>оц</w:t>
      </w:r>
      <w:r>
        <w:t>енивать</w:t>
      </w:r>
      <w:r>
        <w:t xml:space="preserve"> </w:t>
      </w:r>
      <w:r>
        <w:t>соответствие</w:t>
      </w:r>
      <w:r>
        <w:t xml:space="preserve"> </w:t>
      </w:r>
      <w:r>
        <w:t>результатов</w:t>
      </w:r>
      <w:r>
        <w:t xml:space="preserve"> </w:t>
      </w:r>
      <w:r>
        <w:t>целям.</w:t>
      </w:r>
      <w:r>
        <w:t xml:space="preserve"> </w:t>
      </w:r>
    </w:p>
    <w:p w:rsidR="00F05CD3" w:rsidRDefault="00D67A33">
      <w:pPr>
        <w:spacing w:after="5" w:line="271" w:lineRule="auto"/>
        <w:ind w:left="1275" w:hanging="10"/>
      </w:pPr>
      <w:r>
        <w:rPr>
          <w:b/>
        </w:rPr>
        <w:t>Базовые исследовательские действия</w:t>
      </w:r>
      <w:r>
        <w:t xml:space="preserve">: </w:t>
      </w:r>
    </w:p>
    <w:p w:rsidR="00F05CD3" w:rsidRDefault="00D67A33">
      <w:pPr>
        <w:spacing w:after="16" w:line="248" w:lineRule="auto"/>
        <w:ind w:left="1128" w:right="334" w:hanging="10"/>
        <w:jc w:val="right"/>
      </w:pPr>
      <w:r>
        <w:t>определять</w:t>
      </w:r>
      <w:r>
        <w:t xml:space="preserve"> </w:t>
      </w:r>
      <w:r>
        <w:t>познавательную</w:t>
      </w:r>
      <w:r>
        <w:t xml:space="preserve"> </w:t>
      </w:r>
      <w:r>
        <w:t>задачу;</w:t>
      </w:r>
      <w:r>
        <w:t xml:space="preserve"> </w:t>
      </w:r>
      <w:r>
        <w:t>намечать</w:t>
      </w:r>
      <w:r>
        <w:t xml:space="preserve"> </w:t>
      </w:r>
      <w:r>
        <w:t>путь</w:t>
      </w:r>
      <w:r>
        <w:t xml:space="preserve"> </w:t>
      </w:r>
      <w:r>
        <w:t>ее</w:t>
      </w:r>
      <w:r>
        <w:t xml:space="preserve"> </w:t>
      </w:r>
      <w:r>
        <w:t>решения</w:t>
      </w:r>
      <w:r>
        <w:t xml:space="preserve"> </w:t>
      </w:r>
      <w:r>
        <w:t>и</w:t>
      </w:r>
      <w:r>
        <w:t xml:space="preserve"> </w:t>
      </w:r>
      <w:r>
        <w:t>осуществлять</w:t>
      </w:r>
      <w:r>
        <w:t xml:space="preserve"> </w:t>
      </w:r>
      <w:r>
        <w:t xml:space="preserve">подбор </w:t>
      </w:r>
    </w:p>
    <w:p w:rsidR="00F05CD3" w:rsidRDefault="00D67A33">
      <w:pPr>
        <w:ind w:left="1747" w:right="394" w:hanging="600"/>
      </w:pPr>
      <w:r>
        <w:t>исторического материала, объекта;</w:t>
      </w:r>
      <w:r>
        <w:t xml:space="preserve"> </w:t>
      </w:r>
      <w:r>
        <w:t>владеть навыками учебно</w:t>
      </w:r>
      <w:r>
        <w:t>-</w:t>
      </w:r>
      <w:r>
        <w:t>исследовательской и проектной деятельн</w:t>
      </w:r>
      <w:r>
        <w:t>ости; осуществлять</w:t>
      </w:r>
      <w:r>
        <w:t xml:space="preserve"> </w:t>
      </w:r>
      <w:r>
        <w:t>анализ</w:t>
      </w:r>
      <w:r>
        <w:t xml:space="preserve"> </w:t>
      </w:r>
      <w:r>
        <w:t>объекта</w:t>
      </w:r>
      <w:r>
        <w:t xml:space="preserve"> </w:t>
      </w:r>
      <w:r>
        <w:t>в</w:t>
      </w:r>
      <w:r>
        <w:t xml:space="preserve"> </w:t>
      </w:r>
      <w:r>
        <w:t>соответствии</w:t>
      </w:r>
      <w:r>
        <w:t xml:space="preserve"> </w:t>
      </w:r>
      <w:r>
        <w:t>с</w:t>
      </w:r>
      <w:r>
        <w:t xml:space="preserve"> </w:t>
      </w:r>
      <w:r>
        <w:t>принципом</w:t>
      </w:r>
      <w:r>
        <w:t xml:space="preserve"> </w:t>
      </w:r>
      <w:r>
        <w:t>историзма,</w:t>
      </w:r>
      <w:r>
        <w:t xml:space="preserve"> </w:t>
      </w:r>
      <w:r>
        <w:t>основными</w:t>
      </w:r>
      <w:r>
        <w:t xml:space="preserve"> </w:t>
      </w:r>
    </w:p>
    <w:p w:rsidR="00F05CD3" w:rsidRDefault="00D67A33">
      <w:pPr>
        <w:ind w:left="1747" w:right="414" w:hanging="600"/>
      </w:pPr>
      <w:r>
        <w:t>процедурами</w:t>
      </w:r>
      <w:r>
        <w:t xml:space="preserve"> </w:t>
      </w:r>
      <w:r>
        <w:t>исторического</w:t>
      </w:r>
      <w:r>
        <w:t xml:space="preserve"> </w:t>
      </w:r>
      <w:r>
        <w:t>познания;</w:t>
      </w:r>
      <w:r>
        <w:t xml:space="preserve"> </w:t>
      </w:r>
      <w:r>
        <w:t>систематизировать и</w:t>
      </w:r>
      <w:r>
        <w:t xml:space="preserve"> </w:t>
      </w:r>
      <w:r>
        <w:t>обобщать</w:t>
      </w:r>
      <w:r>
        <w:t xml:space="preserve"> </w:t>
      </w:r>
      <w:r>
        <w:t>исторические</w:t>
      </w:r>
      <w:r>
        <w:t xml:space="preserve"> </w:t>
      </w:r>
      <w:r>
        <w:t>факты</w:t>
      </w:r>
      <w:r>
        <w:t xml:space="preserve"> </w:t>
      </w:r>
      <w:r>
        <w:t>(в</w:t>
      </w:r>
      <w:r>
        <w:t xml:space="preserve"> </w:t>
      </w:r>
      <w:r>
        <w:t>том</w:t>
      </w:r>
      <w:r>
        <w:t xml:space="preserve"> </w:t>
      </w:r>
      <w:r>
        <w:t>числе</w:t>
      </w:r>
      <w:r>
        <w:t xml:space="preserve"> </w:t>
      </w:r>
      <w:r>
        <w:t>в</w:t>
      </w:r>
      <w:r>
        <w:t xml:space="preserve"> </w:t>
      </w:r>
      <w:r>
        <w:t>форме</w:t>
      </w:r>
      <w:r>
        <w:t xml:space="preserve"> </w:t>
      </w:r>
      <w:r>
        <w:t xml:space="preserve">таблиц, </w:t>
      </w:r>
    </w:p>
    <w:p w:rsidR="00F05CD3" w:rsidRDefault="00D67A33">
      <w:pPr>
        <w:spacing w:after="5" w:line="248" w:lineRule="auto"/>
        <w:ind w:left="1738" w:right="491" w:hanging="600"/>
        <w:jc w:val="left"/>
      </w:pPr>
      <w:r>
        <w:t>схем);</w:t>
      </w:r>
      <w:r>
        <w:t xml:space="preserve"> </w:t>
      </w:r>
      <w:r>
        <w:t>выявлять</w:t>
      </w:r>
      <w:r>
        <w:t xml:space="preserve"> </w:t>
      </w:r>
      <w:r>
        <w:t>характерные</w:t>
      </w:r>
      <w:r>
        <w:t xml:space="preserve"> </w:t>
      </w:r>
      <w:r>
        <w:t>признаки</w:t>
      </w:r>
      <w:r>
        <w:t xml:space="preserve"> </w:t>
      </w:r>
      <w:r>
        <w:t>исторических</w:t>
      </w:r>
      <w:r>
        <w:t xml:space="preserve"> </w:t>
      </w:r>
      <w:r>
        <w:t>явлений;</w:t>
      </w:r>
      <w:r>
        <w:t xml:space="preserve"> </w:t>
      </w:r>
      <w:r>
        <w:t>раскрывать причинно</w:t>
      </w:r>
      <w:r>
        <w:t>-</w:t>
      </w:r>
      <w:r>
        <w:t>следственные связи событий прошлого и настоящего; сравнивать события, ситуации, определяя основания для сравнения, выявляя общие</w:t>
      </w:r>
      <w:r>
        <w:t xml:space="preserve"> </w:t>
      </w:r>
    </w:p>
    <w:p w:rsidR="00F05CD3" w:rsidRDefault="00D67A33">
      <w:pPr>
        <w:ind w:left="1147" w:right="332"/>
      </w:pPr>
      <w:r>
        <w:t>черты</w:t>
      </w:r>
      <w:r>
        <w:t xml:space="preserve"> </w:t>
      </w:r>
      <w:r>
        <w:t>и</w:t>
      </w:r>
      <w:r>
        <w:t xml:space="preserve"> </w:t>
      </w:r>
      <w:r>
        <w:t>различия;</w:t>
      </w:r>
      <w:r>
        <w:t xml:space="preserve"> </w:t>
      </w:r>
    </w:p>
    <w:p w:rsidR="00F05CD3" w:rsidRDefault="00D67A33">
      <w:pPr>
        <w:ind w:left="1733" w:right="1624"/>
      </w:pPr>
      <w:r>
        <w:t>формулировать</w:t>
      </w:r>
      <w:r>
        <w:t xml:space="preserve"> </w:t>
      </w:r>
      <w:r>
        <w:t>и</w:t>
      </w:r>
      <w:r>
        <w:t xml:space="preserve"> </w:t>
      </w:r>
      <w:r>
        <w:t>обосновывать</w:t>
      </w:r>
      <w:r>
        <w:t xml:space="preserve"> </w:t>
      </w:r>
      <w:r>
        <w:t>выводы;</w:t>
      </w:r>
      <w:r>
        <w:t xml:space="preserve"> </w:t>
      </w:r>
      <w:r>
        <w:t>соотносить</w:t>
      </w:r>
      <w:r>
        <w:t xml:space="preserve"> </w:t>
      </w:r>
      <w:r>
        <w:t>полученный</w:t>
      </w:r>
      <w:r>
        <w:t xml:space="preserve"> </w:t>
      </w:r>
      <w:r>
        <w:t>результат</w:t>
      </w:r>
      <w:r>
        <w:t xml:space="preserve"> </w:t>
      </w:r>
      <w:r>
        <w:t>с</w:t>
      </w:r>
      <w:r>
        <w:t xml:space="preserve"> </w:t>
      </w:r>
      <w:r>
        <w:t>имеющимся</w:t>
      </w:r>
      <w:r>
        <w:t xml:space="preserve"> </w:t>
      </w:r>
      <w:r>
        <w:t>истори</w:t>
      </w:r>
      <w:r>
        <w:t>ческим</w:t>
      </w:r>
      <w:r>
        <w:t xml:space="preserve"> </w:t>
      </w:r>
      <w:r>
        <w:t>знанием; определять новизну и обоснованность полученного результата;</w:t>
      </w:r>
      <w:r>
        <w:t xml:space="preserve"> </w:t>
      </w:r>
    </w:p>
    <w:p w:rsidR="00F05CD3" w:rsidRDefault="00D67A33">
      <w:pPr>
        <w:ind w:left="1733" w:right="332"/>
      </w:pPr>
      <w:r>
        <w:t xml:space="preserve">представлять результаты своей деятельности в различных формах (сообщение, эссе, </w:t>
      </w:r>
    </w:p>
    <w:p w:rsidR="00F05CD3" w:rsidRDefault="00D67A33">
      <w:pPr>
        <w:ind w:left="1747" w:right="332" w:hanging="600"/>
      </w:pPr>
      <w:r>
        <w:t>презентация, реферат, учебный проект и другие);</w:t>
      </w:r>
      <w:r>
        <w:t xml:space="preserve"> </w:t>
      </w:r>
      <w:r>
        <w:t>объяснять сферу применения и значение проведенного</w:t>
      </w:r>
      <w:r>
        <w:t xml:space="preserve"> учебного исследования в </w:t>
      </w:r>
    </w:p>
    <w:p w:rsidR="00F05CD3" w:rsidRDefault="00D67A33">
      <w:pPr>
        <w:ind w:left="1267" w:right="4857" w:hanging="120"/>
      </w:pPr>
      <w:r>
        <w:t>современном общественном контексте.</w:t>
      </w:r>
      <w:r>
        <w:t xml:space="preserve"> </w:t>
      </w:r>
      <w:r>
        <w:rPr>
          <w:b/>
        </w:rPr>
        <w:t xml:space="preserve">Работа с информацией: </w:t>
      </w:r>
    </w:p>
    <w:p w:rsidR="00F05CD3" w:rsidRDefault="00D67A33">
      <w:pPr>
        <w:ind w:left="1733" w:right="332"/>
      </w:pPr>
      <w:r>
        <w:t xml:space="preserve">осуществлять анализ учебной и внеучебной исторической информации (учебники, </w:t>
      </w:r>
    </w:p>
    <w:p w:rsidR="00F05CD3" w:rsidRDefault="00D67A33">
      <w:pPr>
        <w:ind w:left="1147" w:right="332"/>
      </w:pPr>
      <w:r>
        <w:t>исторические источники, научно</w:t>
      </w:r>
      <w:r>
        <w:t>-</w:t>
      </w:r>
      <w:r>
        <w:t>популярная литература, интернет</w:t>
      </w:r>
      <w:r>
        <w:t>-</w:t>
      </w:r>
      <w:r>
        <w:t>ресурсы и другие) –</w:t>
      </w:r>
      <w:r>
        <w:t xml:space="preserve"> </w:t>
      </w:r>
      <w:r>
        <w:t xml:space="preserve">извлекать, </w:t>
      </w:r>
      <w:r>
        <w:t>сопоставлять, систематизировать и интерпретировать информацию;</w:t>
      </w:r>
      <w:r>
        <w:t xml:space="preserve"> </w:t>
      </w: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r>
        <w:t xml:space="preserve"> </w:t>
      </w:r>
      <w:r>
        <w:t>рассматр</w:t>
      </w:r>
      <w:r>
        <w:t xml:space="preserve">ивать комплексы источников, выявляя совпадения и различия их </w:t>
      </w:r>
    </w:p>
    <w:p w:rsidR="00F05CD3" w:rsidRDefault="00D67A33">
      <w:pPr>
        <w:ind w:left="1147" w:right="332"/>
      </w:pPr>
      <w:r>
        <w:t>свидетельств;</w:t>
      </w:r>
      <w:r>
        <w:t xml:space="preserve"> </w:t>
      </w: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r>
        <w:t xml:space="preserve"> </w:t>
      </w:r>
      <w:r>
        <w:t>создавать тексты в р</w:t>
      </w:r>
      <w:r>
        <w:t xml:space="preserve">азличных форматах с учетом назначения информации целевой </w:t>
      </w:r>
    </w:p>
    <w:p w:rsidR="00F05CD3" w:rsidRDefault="00D67A33">
      <w:pPr>
        <w:spacing w:after="41"/>
        <w:ind w:left="1147" w:right="332"/>
      </w:pPr>
      <w:r>
        <w:t>аудитории, выбирая оптимальную форму представления и визуализации.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Коммуникативные универсальные учебные действия: </w:t>
      </w:r>
    </w:p>
    <w:p w:rsidR="00F05CD3" w:rsidRDefault="00D67A33">
      <w:pPr>
        <w:ind w:left="1733" w:right="332"/>
      </w:pPr>
      <w:r>
        <w:t>представлять</w:t>
      </w:r>
      <w:r>
        <w:t xml:space="preserve"> </w:t>
      </w:r>
      <w:r>
        <w:t>особенности</w:t>
      </w:r>
      <w:r>
        <w:t xml:space="preserve"> </w:t>
      </w:r>
      <w:r>
        <w:t>взаимодействия</w:t>
      </w:r>
      <w:r>
        <w:t xml:space="preserve"> </w:t>
      </w:r>
      <w:r>
        <w:t>людей</w:t>
      </w:r>
      <w:r>
        <w:t xml:space="preserve"> </w:t>
      </w:r>
      <w:r>
        <w:t>в</w:t>
      </w:r>
      <w:r>
        <w:t xml:space="preserve"> </w:t>
      </w:r>
      <w:r>
        <w:t>исторических</w:t>
      </w:r>
      <w:r>
        <w:t xml:space="preserve"> </w:t>
      </w:r>
      <w:r>
        <w:t>обществах</w:t>
      </w:r>
      <w:r>
        <w:t xml:space="preserve"> </w:t>
      </w:r>
      <w:r>
        <w:t xml:space="preserve">и </w:t>
      </w:r>
    </w:p>
    <w:p w:rsidR="00F05CD3" w:rsidRDefault="00D67A33">
      <w:pPr>
        <w:ind w:left="1747" w:right="332" w:hanging="600"/>
      </w:pPr>
      <w:r>
        <w:t>современном мире;</w:t>
      </w:r>
      <w:r>
        <w:t xml:space="preserve"> </w:t>
      </w:r>
      <w:r>
        <w:t>участвовать</w:t>
      </w:r>
      <w:r>
        <w:t xml:space="preserve"> </w:t>
      </w:r>
      <w:r>
        <w:t>в</w:t>
      </w:r>
      <w:r>
        <w:t xml:space="preserve"> </w:t>
      </w:r>
      <w:r>
        <w:t>обсуждении</w:t>
      </w:r>
      <w:r>
        <w:t xml:space="preserve"> </w:t>
      </w:r>
      <w:r>
        <w:t>событий</w:t>
      </w:r>
      <w:r>
        <w:t xml:space="preserve"> </w:t>
      </w:r>
      <w:r>
        <w:t>и</w:t>
      </w:r>
      <w:r>
        <w:t xml:space="preserve"> </w:t>
      </w:r>
      <w:r>
        <w:t>личностей</w:t>
      </w:r>
      <w:r>
        <w:t xml:space="preserve"> </w:t>
      </w:r>
      <w:r>
        <w:t>прошлого</w:t>
      </w:r>
      <w:r>
        <w:t xml:space="preserve"> </w:t>
      </w:r>
      <w:r>
        <w:t>и</w:t>
      </w:r>
      <w:r>
        <w:t xml:space="preserve"> </w:t>
      </w:r>
      <w:r>
        <w:t>современности,</w:t>
      </w:r>
      <w:r>
        <w:t xml:space="preserve"> </w:t>
      </w:r>
      <w:r>
        <w:t xml:space="preserve">выявляя </w:t>
      </w:r>
    </w:p>
    <w:p w:rsidR="00F05CD3" w:rsidRDefault="00D67A33">
      <w:pPr>
        <w:ind w:left="1747" w:right="413" w:hanging="600"/>
      </w:pPr>
      <w:r>
        <w:t>сходство и различие высказываемых оценок;</w:t>
      </w:r>
      <w:r>
        <w:t xml:space="preserve"> </w:t>
      </w:r>
      <w:r>
        <w:t>излагать и</w:t>
      </w:r>
      <w:r>
        <w:t xml:space="preserve"> </w:t>
      </w:r>
      <w:r>
        <w:t>аргументировать свою точку</w:t>
      </w:r>
      <w:r>
        <w:t xml:space="preserve"> </w:t>
      </w:r>
      <w:r>
        <w:t xml:space="preserve">зрения в устном высказывании, письменном </w:t>
      </w:r>
    </w:p>
    <w:p w:rsidR="00F05CD3" w:rsidRDefault="00D67A33">
      <w:pPr>
        <w:ind w:left="1747" w:right="564" w:hanging="600"/>
      </w:pPr>
      <w:r>
        <w:t>тексте;</w:t>
      </w:r>
      <w:r>
        <w:t xml:space="preserve"> </w:t>
      </w:r>
      <w:r>
        <w:t>владеть</w:t>
      </w:r>
      <w:r>
        <w:t xml:space="preserve"> </w:t>
      </w:r>
      <w:r>
        <w:t>способами</w:t>
      </w:r>
      <w:r>
        <w:t xml:space="preserve"> </w:t>
      </w:r>
      <w:r>
        <w:t>общения</w:t>
      </w:r>
      <w:r>
        <w:t xml:space="preserve"> </w:t>
      </w:r>
      <w:r>
        <w:t>и</w:t>
      </w:r>
      <w:r>
        <w:t xml:space="preserve"> </w:t>
      </w:r>
      <w:r>
        <w:t>конструктивного</w:t>
      </w:r>
      <w:r>
        <w:t xml:space="preserve"> </w:t>
      </w:r>
      <w:r>
        <w:t>взаимодействия,</w:t>
      </w:r>
      <w:r>
        <w:t xml:space="preserve"> </w:t>
      </w:r>
      <w:r>
        <w:t>в</w:t>
      </w:r>
      <w:r>
        <w:t xml:space="preserve"> </w:t>
      </w:r>
      <w:r>
        <w:t>том</w:t>
      </w:r>
      <w:r>
        <w:t xml:space="preserve"> </w:t>
      </w:r>
      <w:r>
        <w:t xml:space="preserve">числе </w:t>
      </w:r>
    </w:p>
    <w:p w:rsidR="00F05CD3" w:rsidRDefault="00D67A33">
      <w:pPr>
        <w:ind w:left="1747" w:right="332" w:hanging="600"/>
      </w:pPr>
      <w:r>
        <w:t>межкультурного, в образовательной организации и социальном окружении;</w:t>
      </w:r>
      <w:r>
        <w:t xml:space="preserve"> </w:t>
      </w:r>
      <w:r>
        <w:t>аргументированно</w:t>
      </w:r>
      <w:r>
        <w:t xml:space="preserve"> </w:t>
      </w:r>
      <w:r>
        <w:t>вести</w:t>
      </w:r>
      <w:r>
        <w:t xml:space="preserve"> </w:t>
      </w:r>
      <w:r>
        <w:t>диалог,</w:t>
      </w:r>
      <w:r>
        <w:t xml:space="preserve"> </w:t>
      </w:r>
      <w:r>
        <w:t>уметь</w:t>
      </w:r>
      <w:r>
        <w:t xml:space="preserve"> </w:t>
      </w:r>
      <w:r>
        <w:t>смягчать</w:t>
      </w:r>
      <w:r>
        <w:t xml:space="preserve"> </w:t>
      </w:r>
      <w:r>
        <w:t>конфликтные</w:t>
      </w:r>
      <w:r>
        <w:t xml:space="preserve"> </w:t>
      </w:r>
      <w:r>
        <w:t>ситуации.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lastRenderedPageBreak/>
        <w:t xml:space="preserve">Регулятивные универсальные учебные действия: </w:t>
      </w:r>
    </w:p>
    <w:p w:rsidR="00F05CD3" w:rsidRDefault="00D67A33">
      <w:pPr>
        <w:ind w:left="1733" w:right="332"/>
      </w:pPr>
      <w:r>
        <w:t>владеть</w:t>
      </w:r>
      <w:r>
        <w:t xml:space="preserve"> </w:t>
      </w:r>
      <w:r>
        <w:t>приемами</w:t>
      </w:r>
      <w:r>
        <w:t xml:space="preserve"> </w:t>
      </w:r>
      <w:r>
        <w:t>самоорганизации</w:t>
      </w:r>
      <w:r>
        <w:t xml:space="preserve"> </w:t>
      </w:r>
      <w:r>
        <w:t>своей</w:t>
      </w:r>
      <w:r>
        <w:t xml:space="preserve"> </w:t>
      </w:r>
      <w:r>
        <w:t>учебной</w:t>
      </w:r>
      <w:r>
        <w:t xml:space="preserve"> </w:t>
      </w:r>
      <w:r>
        <w:t>и</w:t>
      </w:r>
      <w:r>
        <w:t xml:space="preserve"> </w:t>
      </w:r>
      <w:r>
        <w:t>общественной</w:t>
      </w:r>
      <w:r>
        <w:t xml:space="preserve"> </w:t>
      </w:r>
      <w:r>
        <w:t>работы:</w:t>
      </w:r>
      <w:r>
        <w:t xml:space="preserve"> </w:t>
      </w:r>
      <w:r>
        <w:t xml:space="preserve">выявлять </w:t>
      </w:r>
    </w:p>
    <w:p w:rsidR="00F05CD3" w:rsidRDefault="00D67A33">
      <w:pPr>
        <w:ind w:left="1147" w:right="332"/>
      </w:pPr>
      <w:r>
        <w:t>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r>
        <w:t xml:space="preserve"> </w:t>
      </w:r>
      <w:r>
        <w:t>владеть приемами самоконтроля: осущест</w:t>
      </w:r>
      <w:r>
        <w:t>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r>
        <w:t xml:space="preserve"> </w:t>
      </w:r>
      <w:r>
        <w:t>принятие себя и других: осознавать свои достижения и слабые стороны в учении, общении, сотрудничестве с</w:t>
      </w:r>
      <w:r>
        <w:t>о сверстниками и людьми старшего поколения; принимать мотивы и</w:t>
      </w:r>
      <w:r>
        <w:t xml:space="preserve"> </w:t>
      </w:r>
      <w:r>
        <w:t>аргументы других</w:t>
      </w:r>
      <w:r>
        <w:t xml:space="preserve"> </w:t>
      </w:r>
      <w:r>
        <w:t>при анализе результатов деятельности;</w:t>
      </w:r>
      <w:r>
        <w:t xml:space="preserve"> </w:t>
      </w:r>
      <w:r>
        <w:t>признавать свое</w:t>
      </w:r>
      <w:r>
        <w:t xml:space="preserve"> </w:t>
      </w:r>
      <w:r>
        <w:t>право и</w:t>
      </w:r>
      <w:r>
        <w:t xml:space="preserve"> </w:t>
      </w:r>
      <w:r>
        <w:t>право</w:t>
      </w:r>
      <w:r>
        <w:t xml:space="preserve"> </w:t>
      </w:r>
      <w:r>
        <w:t>других</w:t>
      </w:r>
      <w:r>
        <w:t xml:space="preserve"> </w:t>
      </w:r>
      <w:r>
        <w:t>на</w:t>
      </w:r>
      <w:r>
        <w:t xml:space="preserve"> </w:t>
      </w:r>
      <w:r>
        <w:t>ошибку;</w:t>
      </w:r>
      <w:r>
        <w:t xml:space="preserve"> </w:t>
      </w:r>
      <w:r>
        <w:t>вносить</w:t>
      </w:r>
      <w:r>
        <w:t xml:space="preserve"> </w:t>
      </w:r>
      <w:r>
        <w:t>конструктивные</w:t>
      </w:r>
      <w:r>
        <w:t xml:space="preserve"> </w:t>
      </w:r>
      <w:r>
        <w:t>предложения</w:t>
      </w:r>
      <w:r>
        <w:t xml:space="preserve"> </w:t>
      </w:r>
      <w:r>
        <w:t>для</w:t>
      </w:r>
      <w:r>
        <w:t xml:space="preserve"> </w:t>
      </w:r>
      <w:r>
        <w:t>совместного</w:t>
      </w:r>
      <w:r>
        <w:t xml:space="preserve"> </w:t>
      </w:r>
      <w:r>
        <w:t>решения учебных задач, проблем.</w:t>
      </w:r>
      <w:r>
        <w:t xml:space="preserve"> </w:t>
      </w:r>
    </w:p>
    <w:p w:rsidR="00F05CD3" w:rsidRDefault="00D67A33">
      <w:pPr>
        <w:spacing w:after="5" w:line="271" w:lineRule="auto"/>
        <w:ind w:left="1275" w:hanging="10"/>
      </w:pPr>
      <w:r>
        <w:rPr>
          <w:b/>
        </w:rPr>
        <w:t>Совмес</w:t>
      </w:r>
      <w:r>
        <w:rPr>
          <w:b/>
        </w:rPr>
        <w:t xml:space="preserve">тная деятельность: </w:t>
      </w:r>
    </w:p>
    <w:p w:rsidR="00F05CD3" w:rsidRDefault="00D67A33">
      <w:pPr>
        <w:ind w:left="1733" w:right="332"/>
      </w:pPr>
      <w:r>
        <w:t xml:space="preserve">осознавать на основе исторических примеров значение совместной деятельности </w:t>
      </w:r>
    </w:p>
    <w:p w:rsidR="00F05CD3" w:rsidRDefault="00D67A33">
      <w:pPr>
        <w:ind w:left="1147" w:right="332"/>
      </w:pPr>
      <w:r>
        <w:t>людей как эффективного средства достижения поставленных целей;</w:t>
      </w:r>
      <w:r>
        <w:t xml:space="preserve"> </w:t>
      </w:r>
    </w:p>
    <w:p w:rsidR="00F05CD3" w:rsidRDefault="00D67A33">
      <w:pPr>
        <w:spacing w:after="16" w:line="248" w:lineRule="auto"/>
        <w:ind w:left="1128" w:right="398" w:hanging="10"/>
        <w:jc w:val="right"/>
      </w:pPr>
      <w:r>
        <w:t>планировать</w:t>
      </w:r>
      <w:r>
        <w:t xml:space="preserve"> </w:t>
      </w:r>
      <w:r>
        <w:t>и</w:t>
      </w:r>
      <w:r>
        <w:t xml:space="preserve"> </w:t>
      </w:r>
      <w:r>
        <w:t>осуществлять совместную</w:t>
      </w:r>
      <w:r>
        <w:t xml:space="preserve"> </w:t>
      </w:r>
      <w:r>
        <w:t xml:space="preserve">работу, коллективные учебные проекты по </w:t>
      </w:r>
    </w:p>
    <w:p w:rsidR="00F05CD3" w:rsidRDefault="00D67A33">
      <w:pPr>
        <w:ind w:left="1747" w:right="450" w:hanging="600"/>
      </w:pPr>
      <w:r>
        <w:t>истории, в том ч</w:t>
      </w:r>
      <w:r>
        <w:t>исле на региональном материале;</w:t>
      </w:r>
      <w:r>
        <w:t xml:space="preserve"> </w:t>
      </w:r>
      <w:r>
        <w:t xml:space="preserve">определять свое участие в общей работе и координировать свои действия с другими </w:t>
      </w:r>
    </w:p>
    <w:p w:rsidR="00F05CD3" w:rsidRDefault="00D67A33">
      <w:pPr>
        <w:ind w:left="1747" w:right="1334" w:hanging="600"/>
      </w:pPr>
      <w:r>
        <w:t>членами команды;</w:t>
      </w:r>
      <w:r>
        <w:t xml:space="preserve"> </w:t>
      </w:r>
      <w:r>
        <w:t>проявлять</w:t>
      </w:r>
      <w:r>
        <w:t xml:space="preserve"> </w:t>
      </w:r>
      <w:r>
        <w:t>творчество</w:t>
      </w:r>
      <w:r>
        <w:t xml:space="preserve"> </w:t>
      </w:r>
      <w:r>
        <w:t>и</w:t>
      </w:r>
      <w:r>
        <w:t xml:space="preserve"> </w:t>
      </w:r>
      <w:r>
        <w:t>инициативу</w:t>
      </w:r>
      <w:r>
        <w:t xml:space="preserve"> </w:t>
      </w:r>
      <w:r>
        <w:t>в</w:t>
      </w:r>
      <w:r>
        <w:t xml:space="preserve"> </w:t>
      </w:r>
      <w:r>
        <w:t>индивидуальной</w:t>
      </w:r>
      <w:r>
        <w:t xml:space="preserve"> </w:t>
      </w:r>
      <w:r>
        <w:t>и</w:t>
      </w:r>
      <w:r>
        <w:t xml:space="preserve"> </w:t>
      </w:r>
      <w:r>
        <w:t>командной</w:t>
      </w:r>
      <w:r>
        <w:t xml:space="preserve"> </w:t>
      </w:r>
      <w:r>
        <w:t>работе; оценивать полученные результаты и свой вклад в общую работу.</w:t>
      </w:r>
      <w:r>
        <w:t xml:space="preserve"> </w:t>
      </w:r>
    </w:p>
    <w:p w:rsidR="00F05CD3" w:rsidRDefault="00D67A33">
      <w:pPr>
        <w:spacing w:after="36"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ПРЕДМЕТНЫЕ РЕЗУЛЬТАТЫ </w:t>
      </w:r>
    </w:p>
    <w:p w:rsidR="00F05CD3" w:rsidRDefault="00D67A33">
      <w:pPr>
        <w:spacing w:after="0" w:line="259" w:lineRule="auto"/>
        <w:ind w:left="0"/>
        <w:jc w:val="left"/>
      </w:pPr>
      <w:r>
        <w:rPr>
          <w:b/>
        </w:rPr>
        <w:t xml:space="preserve"> </w:t>
      </w:r>
    </w:p>
    <w:p w:rsidR="00F05CD3" w:rsidRDefault="00D67A33">
      <w:pPr>
        <w:spacing w:after="44"/>
        <w:ind w:left="1147" w:right="332" w:firstLine="600"/>
      </w:pPr>
      <w:r>
        <w:t>Предметные</w:t>
      </w:r>
      <w:r>
        <w:t xml:space="preserve"> </w:t>
      </w:r>
      <w:r>
        <w:t>результаты</w:t>
      </w:r>
      <w:r>
        <w:t xml:space="preserve"> </w:t>
      </w:r>
      <w:r>
        <w:t>освоения</w:t>
      </w:r>
      <w:r>
        <w:t xml:space="preserve"> </w:t>
      </w:r>
      <w:r>
        <w:t>программы</w:t>
      </w:r>
      <w:r>
        <w:t xml:space="preserve"> </w:t>
      </w:r>
      <w:r>
        <w:t>по</w:t>
      </w:r>
      <w:r>
        <w:t xml:space="preserve"> </w:t>
      </w:r>
      <w:r>
        <w:t>истории</w:t>
      </w:r>
      <w:r>
        <w:t xml:space="preserve"> </w:t>
      </w:r>
      <w:r>
        <w:t>на</w:t>
      </w:r>
      <w:r>
        <w:t xml:space="preserve"> </w:t>
      </w:r>
      <w:r>
        <w:t>уровне</w:t>
      </w:r>
      <w:r>
        <w:t xml:space="preserve"> </w:t>
      </w:r>
      <w:r>
        <w:t>среднего</w:t>
      </w:r>
      <w:r>
        <w:t xml:space="preserve"> </w:t>
      </w:r>
      <w:r>
        <w:t>общего образования должны обеспечивать:</w:t>
      </w:r>
      <w:r>
        <w:t xml:space="preserve"> </w:t>
      </w:r>
    </w:p>
    <w:p w:rsidR="00F05CD3" w:rsidRDefault="00D67A33">
      <w:pPr>
        <w:numPr>
          <w:ilvl w:val="0"/>
          <w:numId w:val="65"/>
        </w:numPr>
        <w:spacing w:after="47"/>
        <w:ind w:right="332" w:firstLine="600"/>
      </w:pPr>
      <w:r>
        <w:t>понимание значимости России в мировых политических и социально</w:t>
      </w:r>
      <w:r>
        <w:t xml:space="preserve">- </w:t>
      </w:r>
      <w:r>
        <w:t>экономических процессах ХХ –</w:t>
      </w:r>
      <w:r>
        <w:t xml:space="preserve"> </w:t>
      </w:r>
      <w:r>
        <w:t>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w:t>
      </w:r>
      <w:r>
        <w:t>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w:t>
      </w:r>
      <w:r>
        <w:t>-</w:t>
      </w:r>
      <w:r>
        <w:t>технологических успехов, освоения космоса; понимание причин и следствий распада СССР, возрождения Рос</w:t>
      </w:r>
      <w:r>
        <w:t>сийской Федерации как мировой державы, воссоединения Крыма с Россией, специальной военной операции на Украине и других важнейших событий ХХ –</w:t>
      </w:r>
      <w:r>
        <w:t xml:space="preserve"> </w:t>
      </w:r>
      <w:r>
        <w:t>начала XXI в.; особенности развития культуры народов СССР (России);</w:t>
      </w:r>
      <w:r>
        <w:t xml:space="preserve"> </w:t>
      </w:r>
    </w:p>
    <w:p w:rsidR="00F05CD3" w:rsidRDefault="00D67A33">
      <w:pPr>
        <w:numPr>
          <w:ilvl w:val="0"/>
          <w:numId w:val="65"/>
        </w:numPr>
        <w:spacing w:after="41"/>
        <w:ind w:right="332" w:firstLine="600"/>
      </w:pPr>
      <w:r>
        <w:t>знание имен</w:t>
      </w:r>
      <w:r>
        <w:t xml:space="preserve"> </w:t>
      </w:r>
      <w:r>
        <w:t>героев Первой</w:t>
      </w:r>
      <w:r>
        <w:t xml:space="preserve"> </w:t>
      </w:r>
      <w:r>
        <w:t>мировой, Гражданско</w:t>
      </w:r>
      <w:r>
        <w:t>й, Великой Отечественной</w:t>
      </w:r>
      <w:r>
        <w:t xml:space="preserve"> </w:t>
      </w:r>
      <w:r>
        <w:t>войн, исторических личностей, внесших значительный вклад в социально</w:t>
      </w:r>
      <w:r>
        <w:t>-</w:t>
      </w:r>
      <w:r>
        <w:t>экономическое, политическое и культурное развитие России в ХХ –</w:t>
      </w:r>
      <w:r>
        <w:t xml:space="preserve"> </w:t>
      </w:r>
      <w:r>
        <w:t>начале XXI в.;</w:t>
      </w:r>
      <w:r>
        <w:t xml:space="preserve"> </w:t>
      </w:r>
    </w:p>
    <w:p w:rsidR="00F05CD3" w:rsidRDefault="00D67A33">
      <w:pPr>
        <w:numPr>
          <w:ilvl w:val="0"/>
          <w:numId w:val="65"/>
        </w:numPr>
        <w:spacing w:after="43"/>
        <w:ind w:right="332" w:firstLine="600"/>
      </w:pPr>
      <w:r>
        <w:t>умение составлять описание (реконструкцию) в устной и письменной форме исторически</w:t>
      </w:r>
      <w:r>
        <w:t>х событий, явлений, процессов истории родного края, истории России и всемирной истории ХХ –</w:t>
      </w:r>
      <w:r>
        <w:t xml:space="preserve"> </w:t>
      </w:r>
      <w:r>
        <w:t>начала XXI в. и их</w:t>
      </w:r>
      <w:r>
        <w:t xml:space="preserve"> </w:t>
      </w:r>
      <w:r>
        <w:t>участников, образа жизни людей и его изменения в Новейшую эпоху; формулировать и обосновывать собственную точку зрения (версию, оценку) с использ</w:t>
      </w:r>
      <w:r>
        <w:t>ованием фактического материала, в том числе используя источники разных типов;</w:t>
      </w:r>
      <w:r>
        <w:t xml:space="preserve"> </w:t>
      </w:r>
    </w:p>
    <w:p w:rsidR="00F05CD3" w:rsidRDefault="00D67A33">
      <w:pPr>
        <w:numPr>
          <w:ilvl w:val="0"/>
          <w:numId w:val="65"/>
        </w:numPr>
        <w:spacing w:after="48"/>
        <w:ind w:right="332" w:firstLine="600"/>
      </w:pPr>
      <w:r>
        <w:lastRenderedPageBreak/>
        <w:t>умение</w:t>
      </w:r>
      <w:r>
        <w:t xml:space="preserve"> </w:t>
      </w:r>
      <w:r>
        <w:t>выявлять</w:t>
      </w:r>
      <w:r>
        <w:t xml:space="preserve"> </w:t>
      </w:r>
      <w:r>
        <w:t>существенные</w:t>
      </w:r>
      <w:r>
        <w:t xml:space="preserve"> </w:t>
      </w:r>
      <w:r>
        <w:t>черты</w:t>
      </w:r>
      <w:r>
        <w:t xml:space="preserve"> </w:t>
      </w:r>
      <w:r>
        <w:t>исторических</w:t>
      </w:r>
      <w:r>
        <w:t xml:space="preserve"> </w:t>
      </w:r>
      <w:r>
        <w:t>событий,</w:t>
      </w:r>
      <w:r>
        <w:t xml:space="preserve"> </w:t>
      </w:r>
      <w:r>
        <w:t>явлений,</w:t>
      </w:r>
      <w:r>
        <w:t xml:space="preserve"> </w:t>
      </w:r>
      <w:r>
        <w:t>процессов; систематизировать историческую информацию в соответствии с заданными критериями; сравнивать изученны</w:t>
      </w:r>
      <w:r>
        <w:t>е исторические события, явления, процессы;</w:t>
      </w:r>
      <w:r>
        <w:t xml:space="preserve"> </w:t>
      </w:r>
    </w:p>
    <w:p w:rsidR="00F05CD3" w:rsidRDefault="00D67A33">
      <w:pPr>
        <w:numPr>
          <w:ilvl w:val="0"/>
          <w:numId w:val="65"/>
        </w:numPr>
        <w:spacing w:after="39"/>
        <w:ind w:right="332" w:firstLine="600"/>
      </w:pPr>
      <w:r>
        <w:t>умение устанавливать причинно</w:t>
      </w:r>
      <w:r>
        <w:t>-</w:t>
      </w:r>
      <w:r>
        <w:t>следственные, пространственные, временны е связи исторических событий, явлений, процессов; характеризовать их итоги; соотносить события истории родного края и истории России в ХХ –</w:t>
      </w:r>
      <w:r>
        <w:t xml:space="preserve"> </w:t>
      </w:r>
      <w:r>
        <w:t>н</w:t>
      </w:r>
      <w:r>
        <w:t>ачале XXI в.; определять современников исторических событий истории России и человечества в целом в ХХ –</w:t>
      </w:r>
      <w:r>
        <w:t xml:space="preserve"> </w:t>
      </w:r>
      <w:r>
        <w:t>начале XXI в.;</w:t>
      </w:r>
      <w:r>
        <w:t xml:space="preserve"> </w:t>
      </w:r>
    </w:p>
    <w:p w:rsidR="00F05CD3" w:rsidRDefault="00D67A33">
      <w:pPr>
        <w:numPr>
          <w:ilvl w:val="0"/>
          <w:numId w:val="65"/>
        </w:numPr>
        <w:spacing w:after="46"/>
        <w:ind w:right="332" w:firstLine="600"/>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w:t>
      </w:r>
      <w:r>
        <w:t xml:space="preserve"> </w:t>
      </w:r>
      <w:r>
        <w:t>начала XXI в., оценивать их полноту и достоверность, соо</w:t>
      </w:r>
      <w:r>
        <w:t>тносить с историческим периодом; выявлять общее и различия;</w:t>
      </w:r>
      <w:r>
        <w:t xml:space="preserve"> </w:t>
      </w:r>
      <w:r>
        <w:t>привлекать</w:t>
      </w:r>
      <w:r>
        <w:t xml:space="preserve"> </w:t>
      </w:r>
      <w:r>
        <w:t>контекстную</w:t>
      </w:r>
      <w:r>
        <w:t xml:space="preserve"> </w:t>
      </w:r>
      <w:r>
        <w:t>информацию</w:t>
      </w:r>
      <w:r>
        <w:t xml:space="preserve"> </w:t>
      </w:r>
      <w:r>
        <w:t>при</w:t>
      </w:r>
      <w:r>
        <w:t xml:space="preserve"> </w:t>
      </w:r>
      <w:r>
        <w:t>работе</w:t>
      </w:r>
      <w:r>
        <w:t xml:space="preserve"> </w:t>
      </w:r>
      <w:r>
        <w:t>с</w:t>
      </w:r>
      <w:r>
        <w:t xml:space="preserve"> </w:t>
      </w:r>
      <w:r>
        <w:t>историческими</w:t>
      </w:r>
      <w:r>
        <w:t xml:space="preserve"> </w:t>
      </w:r>
      <w:r>
        <w:t>источниками;</w:t>
      </w:r>
      <w:r>
        <w:t xml:space="preserve"> </w:t>
      </w:r>
    </w:p>
    <w:p w:rsidR="00F05CD3" w:rsidRDefault="00D67A33">
      <w:pPr>
        <w:numPr>
          <w:ilvl w:val="0"/>
          <w:numId w:val="65"/>
        </w:numPr>
        <w:ind w:right="332" w:firstLine="600"/>
      </w:pPr>
      <w:r>
        <w:t>умение</w:t>
      </w:r>
      <w:r>
        <w:t xml:space="preserve"> </w:t>
      </w:r>
      <w:r>
        <w:t>осуществлять</w:t>
      </w:r>
      <w:r>
        <w:t xml:space="preserve"> </w:t>
      </w:r>
      <w:r>
        <w:t>с</w:t>
      </w:r>
      <w:r>
        <w:t xml:space="preserve"> </w:t>
      </w:r>
      <w:r>
        <w:t>соблюдением</w:t>
      </w:r>
      <w:r>
        <w:t xml:space="preserve"> </w:t>
      </w:r>
      <w:r>
        <w:t>правил</w:t>
      </w:r>
      <w:r>
        <w:t xml:space="preserve"> </w:t>
      </w:r>
      <w:r>
        <w:t>информационной</w:t>
      </w:r>
      <w:r>
        <w:t xml:space="preserve"> </w:t>
      </w:r>
      <w:r>
        <w:t>безопасности</w:t>
      </w:r>
      <w:r>
        <w:t xml:space="preserve"> </w:t>
      </w:r>
      <w:r>
        <w:t>поиск исторической информации по истории России и зарубежных стран ХХ –</w:t>
      </w:r>
      <w:r>
        <w:t xml:space="preserve"> </w:t>
      </w:r>
      <w:r>
        <w:t>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w:t>
      </w:r>
      <w:r>
        <w:t>тветствия исторической действительности;</w:t>
      </w:r>
      <w:r>
        <w:t xml:space="preserve"> </w:t>
      </w:r>
    </w:p>
    <w:p w:rsidR="00F05CD3" w:rsidRDefault="00D67A33">
      <w:pPr>
        <w:numPr>
          <w:ilvl w:val="0"/>
          <w:numId w:val="65"/>
        </w:numPr>
        <w:spacing w:after="46"/>
        <w:ind w:right="332" w:firstLine="600"/>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w:t>
      </w:r>
      <w:r>
        <w:t xml:space="preserve"> </w:t>
      </w:r>
      <w:r>
        <w:t>начала XXI в.; сопоставлять информацию, представленную в</w:t>
      </w:r>
      <w:r>
        <w:t xml:space="preserve">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w:t>
      </w:r>
      <w:r>
        <w:t>ом материале (с использованием ресурсов библиотек, музеев и других);</w:t>
      </w:r>
      <w:r>
        <w:t xml:space="preserve"> </w:t>
      </w:r>
    </w:p>
    <w:p w:rsidR="00F05CD3" w:rsidRDefault="00D67A33">
      <w:pPr>
        <w:numPr>
          <w:ilvl w:val="0"/>
          <w:numId w:val="65"/>
        </w:numPr>
        <w:spacing w:after="45"/>
        <w:ind w:right="332" w:firstLine="600"/>
      </w:pPr>
      <w: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w:t>
      </w:r>
      <w:r>
        <w:t xml:space="preserve"> </w:t>
      </w:r>
      <w:r>
        <w:t>народами, людьми разных культур; проявление уважения к историческому наследию народов России;</w:t>
      </w:r>
      <w:r>
        <w:t xml:space="preserve"> </w:t>
      </w:r>
    </w:p>
    <w:p w:rsidR="00F05CD3" w:rsidRDefault="00D67A33">
      <w:pPr>
        <w:numPr>
          <w:ilvl w:val="0"/>
          <w:numId w:val="65"/>
        </w:numPr>
        <w:spacing w:after="46"/>
        <w:ind w:right="332" w:firstLine="600"/>
      </w:pPr>
      <w: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r>
        <w:t xml:space="preserve"> </w:t>
      </w:r>
    </w:p>
    <w:p w:rsidR="00F05CD3" w:rsidRDefault="00D67A33">
      <w:pPr>
        <w:numPr>
          <w:ilvl w:val="0"/>
          <w:numId w:val="65"/>
        </w:numPr>
        <w:ind w:right="332" w:firstLine="600"/>
      </w:pPr>
      <w:r>
        <w:t>знание</w:t>
      </w:r>
      <w:r>
        <w:t xml:space="preserve"> </w:t>
      </w:r>
      <w:r>
        <w:t>ключевых</w:t>
      </w:r>
      <w:r>
        <w:t xml:space="preserve"> </w:t>
      </w:r>
      <w:r>
        <w:t>событий,</w:t>
      </w:r>
      <w:r>
        <w:t xml:space="preserve"> </w:t>
      </w:r>
      <w:r>
        <w:t>основных</w:t>
      </w:r>
      <w:r>
        <w:t xml:space="preserve"> </w:t>
      </w:r>
      <w:r>
        <w:t>дат и этапов</w:t>
      </w:r>
      <w:r>
        <w:t xml:space="preserve"> </w:t>
      </w:r>
      <w:r>
        <w:t>истории России и</w:t>
      </w:r>
      <w:r>
        <w:t xml:space="preserve"> </w:t>
      </w:r>
      <w:r>
        <w:t>мира</w:t>
      </w:r>
      <w:r>
        <w:t xml:space="preserve"> </w:t>
      </w:r>
      <w:r>
        <w:t>в ХХ –</w:t>
      </w:r>
      <w:r>
        <w:t xml:space="preserve"> </w:t>
      </w:r>
      <w:r>
        <w:t>начале XXI в.; выдающихся деятелей отечественной и всемирной истории; важнейших достижений культуры, ценностных ориентиров.</w:t>
      </w:r>
      <w:r>
        <w:t xml:space="preserve"> </w:t>
      </w:r>
    </w:p>
    <w:p w:rsidR="00F05CD3" w:rsidRDefault="00D67A33">
      <w:pPr>
        <w:ind w:left="1147" w:right="332" w:firstLine="600"/>
      </w:pPr>
      <w:r>
        <w:t xml:space="preserve">Условием достижения каждого из предметных результатов </w:t>
      </w:r>
      <w:r>
        <w:t>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r>
        <w:t xml:space="preserve"> </w:t>
      </w:r>
    </w:p>
    <w:p w:rsidR="00F05CD3" w:rsidRDefault="00D67A33">
      <w:pPr>
        <w:spacing w:after="40"/>
        <w:ind w:left="1147" w:right="332" w:firstLine="600"/>
      </w:pPr>
      <w:r>
        <w:t>Формирование умений, составляющих структуру предметных результатов, происходит на учеб</w:t>
      </w:r>
      <w:r>
        <w:t>ном материале, изучаемом в 1</w:t>
      </w:r>
      <w:r>
        <w:t>0</w:t>
      </w:r>
      <w:r>
        <w:t>–11 классах с учетом того, что достижение предметных</w:t>
      </w:r>
      <w:r>
        <w:t xml:space="preserve"> </w:t>
      </w:r>
      <w:r>
        <w:t>результатов предполагает не</w:t>
      </w:r>
      <w:r>
        <w:t xml:space="preserve"> </w:t>
      </w:r>
      <w:r>
        <w:t>только</w:t>
      </w:r>
      <w:r>
        <w:t xml:space="preserve"> </w:t>
      </w:r>
      <w:r>
        <w:t>обращение к</w:t>
      </w:r>
      <w:r>
        <w:t xml:space="preserve"> </w:t>
      </w:r>
      <w:r>
        <w:t>истории России и всемирной истории ХХ –</w:t>
      </w:r>
      <w:r>
        <w:t xml:space="preserve"> </w:t>
      </w:r>
      <w:r>
        <w:t>начала XXI в., но и к важнейшим событиям, явлениям, процессам</w:t>
      </w:r>
      <w:r>
        <w:t xml:space="preserve"> </w:t>
      </w:r>
      <w:r>
        <w:t>истории</w:t>
      </w:r>
      <w:r>
        <w:t xml:space="preserve"> </w:t>
      </w:r>
      <w:r>
        <w:t>нашей</w:t>
      </w:r>
      <w:r>
        <w:t xml:space="preserve"> </w:t>
      </w:r>
      <w:r>
        <w:t>страны</w:t>
      </w:r>
      <w:r>
        <w:t xml:space="preserve"> </w:t>
      </w:r>
      <w:r>
        <w:t>с</w:t>
      </w:r>
      <w:r>
        <w:t xml:space="preserve"> </w:t>
      </w:r>
      <w:r>
        <w:t>древнейших</w:t>
      </w:r>
      <w:r>
        <w:t xml:space="preserve"> </w:t>
      </w:r>
      <w:r>
        <w:t>времен</w:t>
      </w:r>
      <w:r>
        <w:t xml:space="preserve"> </w:t>
      </w:r>
      <w:r>
        <w:t>до</w:t>
      </w:r>
      <w:r>
        <w:t xml:space="preserve"> </w:t>
      </w:r>
      <w:r>
        <w:t>начала</w:t>
      </w:r>
      <w:r>
        <w:t xml:space="preserve"> XX </w:t>
      </w:r>
      <w:r>
        <w:t>в.</w:t>
      </w:r>
      <w:r>
        <w:t xml:space="preserve"> </w:t>
      </w:r>
      <w:r>
        <w:t>При</w:t>
      </w:r>
      <w:r>
        <w:t xml:space="preserve"> </w:t>
      </w:r>
      <w:r>
        <w:t>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r>
        <w:t xml:space="preserve"> </w:t>
      </w:r>
    </w:p>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К</w:t>
      </w:r>
      <w:r>
        <w:t xml:space="preserve"> </w:t>
      </w:r>
      <w:r>
        <w:t>концу</w:t>
      </w:r>
      <w:r>
        <w:t xml:space="preserve"> </w:t>
      </w:r>
      <w:r>
        <w:t>обучения</w:t>
      </w:r>
      <w:r>
        <w:t xml:space="preserve"> </w:t>
      </w:r>
      <w:r>
        <w:rPr>
          <w:b/>
        </w:rPr>
        <w:t xml:space="preserve">в 10 классе </w:t>
      </w:r>
      <w:r>
        <w:t>обучающийся</w:t>
      </w:r>
      <w:r>
        <w:t xml:space="preserve"> </w:t>
      </w:r>
      <w:r>
        <w:t>получит</w:t>
      </w:r>
      <w:r>
        <w:t xml:space="preserve"> </w:t>
      </w:r>
      <w:r>
        <w:t>следующие</w:t>
      </w:r>
      <w:r>
        <w:t xml:space="preserve"> </w:t>
      </w:r>
      <w:r>
        <w:t>предметные</w:t>
      </w:r>
      <w:r>
        <w:t xml:space="preserve"> </w:t>
      </w:r>
      <w:r>
        <w:t xml:space="preserve">результаты: </w:t>
      </w:r>
    </w:p>
    <w:p w:rsidR="00F05CD3" w:rsidRDefault="00D67A33">
      <w:pPr>
        <w:ind w:left="1147" w:right="332" w:firstLine="559"/>
      </w:pPr>
      <w:r>
        <w:lastRenderedPageBreak/>
        <w:t>Понимание значимости России в мировых политических и социально</w:t>
      </w:r>
      <w:r>
        <w:t>-</w:t>
      </w:r>
      <w:r>
        <w:t>экономических процессах 1914–1945 гг., знание достижений страны и ее народа; умение характеризовать историче</w:t>
      </w:r>
      <w:r>
        <w:t>ское</w:t>
      </w:r>
      <w:r>
        <w:t xml:space="preserve"> </w:t>
      </w:r>
      <w:r>
        <w:t>значение</w:t>
      </w:r>
      <w:r>
        <w:t xml:space="preserve"> </w:t>
      </w:r>
      <w:r>
        <w:t>Российской</w:t>
      </w:r>
      <w:r>
        <w:t xml:space="preserve"> </w:t>
      </w:r>
      <w:r>
        <w:t>революции,</w:t>
      </w:r>
      <w:r>
        <w:t xml:space="preserve"> </w:t>
      </w:r>
      <w:r>
        <w:t>Гражданской</w:t>
      </w:r>
      <w:r>
        <w:t xml:space="preserve"> </w:t>
      </w:r>
      <w:r>
        <w:t>войны,</w:t>
      </w:r>
      <w:r>
        <w:t xml:space="preserve"> </w:t>
      </w:r>
      <w:r>
        <w:t>новой</w:t>
      </w:r>
      <w:r>
        <w:t xml:space="preserve"> </w:t>
      </w:r>
      <w:r>
        <w:t>экономической политики,</w:t>
      </w:r>
      <w:r>
        <w:t xml:space="preserve"> </w:t>
      </w:r>
      <w:r>
        <w:t>индустриализации</w:t>
      </w:r>
      <w:r>
        <w:t xml:space="preserve"> </w:t>
      </w:r>
      <w:r>
        <w:t>и</w:t>
      </w:r>
      <w:r>
        <w:t xml:space="preserve"> </w:t>
      </w:r>
      <w:r>
        <w:t>коллективизации</w:t>
      </w:r>
      <w:r>
        <w:t xml:space="preserve"> </w:t>
      </w:r>
      <w:r>
        <w:t>в</w:t>
      </w:r>
      <w:r>
        <w:t xml:space="preserve"> </w:t>
      </w:r>
      <w:r>
        <w:t>Союзе</w:t>
      </w:r>
      <w:r>
        <w:t xml:space="preserve"> </w:t>
      </w:r>
      <w:r>
        <w:t>Советских</w:t>
      </w:r>
      <w:r>
        <w:t xml:space="preserve"> </w:t>
      </w:r>
      <w:r>
        <w:t>Социалистических Республик,</w:t>
      </w:r>
      <w:r>
        <w:t xml:space="preserve"> </w:t>
      </w:r>
      <w:r>
        <w:t>решающую</w:t>
      </w:r>
      <w:r>
        <w:t xml:space="preserve"> </w:t>
      </w:r>
      <w:r>
        <w:t>роль</w:t>
      </w:r>
      <w:r>
        <w:t xml:space="preserve"> </w:t>
      </w:r>
      <w:r>
        <w:t>СССР</w:t>
      </w:r>
      <w:r>
        <w:t xml:space="preserve"> </w:t>
      </w:r>
      <w:r>
        <w:t>в</w:t>
      </w:r>
      <w:r>
        <w:t xml:space="preserve"> </w:t>
      </w:r>
      <w:r>
        <w:t>победе</w:t>
      </w:r>
      <w:r>
        <w:t xml:space="preserve"> </w:t>
      </w:r>
      <w:r>
        <w:t>над</w:t>
      </w:r>
      <w:r>
        <w:t xml:space="preserve"> </w:t>
      </w:r>
      <w:r>
        <w:t>нацизмом,</w:t>
      </w:r>
      <w:r>
        <w:t xml:space="preserve"> </w:t>
      </w:r>
      <w:r>
        <w:t>значение</w:t>
      </w:r>
      <w:r>
        <w:t xml:space="preserve"> </w:t>
      </w:r>
      <w:r>
        <w:t>советских</w:t>
      </w:r>
      <w:r>
        <w:t xml:space="preserve"> </w:t>
      </w:r>
      <w:r>
        <w:t>научно</w:t>
      </w:r>
      <w:r>
        <w:t xml:space="preserve">- </w:t>
      </w:r>
      <w:r>
        <w:t>технологических</w:t>
      </w:r>
      <w:r>
        <w:t xml:space="preserve"> </w:t>
      </w:r>
      <w:r>
        <w:t>успехов.</w:t>
      </w:r>
      <w:r>
        <w:t xml:space="preserve"> </w:t>
      </w:r>
    </w:p>
    <w:p w:rsidR="00F05CD3" w:rsidRDefault="00D67A33">
      <w:pPr>
        <w:ind w:left="1147" w:right="332" w:firstLine="600"/>
      </w:pPr>
      <w:r>
        <w:t>Достижение указанного</w:t>
      </w:r>
      <w:r>
        <w:t xml:space="preserve"> </w:t>
      </w:r>
      <w:r>
        <w:t>предметного результата непосредственно связано с усвоением</w:t>
      </w:r>
      <w:r>
        <w:t xml:space="preserve"> </w:t>
      </w:r>
      <w:r>
        <w:t>обучающимися</w:t>
      </w:r>
      <w:r>
        <w:t xml:space="preserve"> </w:t>
      </w:r>
      <w:r>
        <w:t>знаний</w:t>
      </w:r>
      <w:r>
        <w:t xml:space="preserve"> </w:t>
      </w:r>
      <w:r>
        <w:t>важнейших</w:t>
      </w:r>
      <w:r>
        <w:t xml:space="preserve"> </w:t>
      </w:r>
      <w:r>
        <w:t>событий,</w:t>
      </w:r>
      <w:r>
        <w:t xml:space="preserve"> </w:t>
      </w:r>
      <w:r>
        <w:t>явлений,</w:t>
      </w:r>
      <w:r>
        <w:t xml:space="preserve"> </w:t>
      </w:r>
      <w:r>
        <w:t>процессов</w:t>
      </w:r>
      <w:r>
        <w:t xml:space="preserve"> </w:t>
      </w:r>
      <w:r>
        <w:t>истории</w:t>
      </w:r>
      <w:r>
        <w:t xml:space="preserve"> </w:t>
      </w:r>
      <w:r>
        <w:t xml:space="preserve">России </w:t>
      </w:r>
      <w:r>
        <w:t>1914</w:t>
      </w:r>
      <w:r>
        <w:t xml:space="preserve">–1945 гг., умением верно интерпретировать исторические факты, давать им оценку, умением </w:t>
      </w:r>
      <w:r>
        <w:t>противостоять попыткам фальсификации истории, отстаивать историческую правду. Данный результат</w:t>
      </w:r>
      <w:r>
        <w:t xml:space="preserve"> </w:t>
      </w:r>
      <w:r>
        <w:t>достижим</w:t>
      </w:r>
      <w:r>
        <w:t xml:space="preserve"> </w:t>
      </w:r>
      <w:r>
        <w:t>при комплексном использовании</w:t>
      </w:r>
      <w:r>
        <w:t xml:space="preserve"> </w:t>
      </w:r>
      <w:r>
        <w:t>методов</w:t>
      </w:r>
      <w:r>
        <w:t xml:space="preserve"> </w:t>
      </w:r>
      <w:r>
        <w:t>обучения</w:t>
      </w:r>
      <w:r>
        <w:t xml:space="preserve"> </w:t>
      </w:r>
      <w:r>
        <w:t>и воспитания.</w:t>
      </w:r>
      <w:r>
        <w:t xml:space="preserve"> </w:t>
      </w:r>
    </w:p>
    <w:p w:rsidR="00F05CD3" w:rsidRDefault="00D67A33">
      <w:pPr>
        <w:ind w:left="1733" w:right="332"/>
      </w:pPr>
      <w:r>
        <w:t>Структура предметного результата включает следующий перечень знаний</w:t>
      </w:r>
      <w:r>
        <w:t xml:space="preserve"> </w:t>
      </w:r>
      <w:r>
        <w:t>и умений: называть</w:t>
      </w:r>
      <w:r>
        <w:t xml:space="preserve"> </w:t>
      </w:r>
      <w:r>
        <w:t>наи</w:t>
      </w:r>
      <w:r>
        <w:t>более</w:t>
      </w:r>
      <w:r>
        <w:t xml:space="preserve"> </w:t>
      </w:r>
      <w:r>
        <w:t>значимые</w:t>
      </w:r>
      <w:r>
        <w:t xml:space="preserve"> </w:t>
      </w:r>
      <w:r>
        <w:t>события</w:t>
      </w:r>
      <w:r>
        <w:t xml:space="preserve"> </w:t>
      </w:r>
      <w:r>
        <w:t>истории</w:t>
      </w:r>
      <w:r>
        <w:t xml:space="preserve"> </w:t>
      </w:r>
      <w:r>
        <w:t>России</w:t>
      </w:r>
      <w:r>
        <w:t xml:space="preserve"> 1914</w:t>
      </w:r>
      <w:r>
        <w:t>–</w:t>
      </w:r>
      <w:r>
        <w:t xml:space="preserve">1945 </w:t>
      </w:r>
      <w:r>
        <w:t>гг., объяснять</w:t>
      </w:r>
      <w:r>
        <w:t xml:space="preserve"> </w:t>
      </w:r>
      <w:r>
        <w:t>их</w:t>
      </w:r>
      <w:r>
        <w:t xml:space="preserve"> </w:t>
      </w:r>
    </w:p>
    <w:p w:rsidR="00F05CD3" w:rsidRDefault="00D67A33">
      <w:pPr>
        <w:ind w:left="1747" w:right="332" w:hanging="600"/>
      </w:pPr>
      <w:r>
        <w:t>особую</w:t>
      </w:r>
      <w:r>
        <w:t xml:space="preserve"> </w:t>
      </w:r>
      <w:r>
        <w:t>значимость</w:t>
      </w:r>
      <w:r>
        <w:t xml:space="preserve"> </w:t>
      </w:r>
      <w:r>
        <w:t>для</w:t>
      </w:r>
      <w:r>
        <w:t xml:space="preserve"> </w:t>
      </w:r>
      <w:r>
        <w:t>истории</w:t>
      </w:r>
      <w:r>
        <w:t xml:space="preserve"> </w:t>
      </w:r>
      <w:r>
        <w:t>нашей страны;</w:t>
      </w:r>
      <w:r>
        <w:t xml:space="preserve"> </w:t>
      </w:r>
      <w:r>
        <w:t xml:space="preserve">определять и объяснять (аргументировать) свое отношение и оценку наиболее </w:t>
      </w:r>
    </w:p>
    <w:p w:rsidR="00F05CD3" w:rsidRDefault="00D67A33">
      <w:pPr>
        <w:ind w:left="1147" w:right="332"/>
      </w:pPr>
      <w:r>
        <w:t>значительных</w:t>
      </w:r>
      <w:r>
        <w:t xml:space="preserve"> </w:t>
      </w:r>
      <w:r>
        <w:t>событий,</w:t>
      </w:r>
      <w:r>
        <w:t xml:space="preserve"> </w:t>
      </w:r>
      <w:r>
        <w:t>явлений,</w:t>
      </w:r>
      <w:r>
        <w:t xml:space="preserve"> </w:t>
      </w:r>
      <w:r>
        <w:t>процессов</w:t>
      </w:r>
      <w:r>
        <w:t xml:space="preserve"> </w:t>
      </w:r>
      <w:r>
        <w:t>истории</w:t>
      </w:r>
      <w:r>
        <w:t xml:space="preserve"> </w:t>
      </w:r>
      <w:r>
        <w:t>России</w:t>
      </w:r>
      <w:r>
        <w:t xml:space="preserve"> 1914</w:t>
      </w:r>
      <w:r>
        <w:t>–</w:t>
      </w:r>
      <w:r>
        <w:t xml:space="preserve">1945 </w:t>
      </w:r>
      <w:r>
        <w:t>гг.,</w:t>
      </w:r>
      <w:r>
        <w:t xml:space="preserve"> </w:t>
      </w:r>
      <w:r>
        <w:t>их</w:t>
      </w:r>
      <w:r>
        <w:t xml:space="preserve"> </w:t>
      </w:r>
      <w:r>
        <w:t>значение</w:t>
      </w:r>
      <w:r>
        <w:t xml:space="preserve"> </w:t>
      </w:r>
      <w:r>
        <w:t>для истории России и</w:t>
      </w:r>
      <w:r>
        <w:t xml:space="preserve"> </w:t>
      </w:r>
      <w:r>
        <w:t>человечества в целом;</w:t>
      </w:r>
      <w:r>
        <w:t xml:space="preserve"> </w:t>
      </w:r>
    </w:p>
    <w:p w:rsidR="00F05CD3" w:rsidRDefault="00D67A33">
      <w:pPr>
        <w:spacing w:after="16" w:line="248" w:lineRule="auto"/>
        <w:ind w:left="1128" w:right="334" w:hanging="10"/>
        <w:jc w:val="right"/>
      </w:pPr>
      <w:r>
        <w:t xml:space="preserve">используя знания по истории России и всемирной истории 1914–1945 гг., выявлять </w:t>
      </w:r>
    </w:p>
    <w:p w:rsidR="00F05CD3" w:rsidRDefault="00D67A33">
      <w:pPr>
        <w:ind w:left="1147" w:right="332"/>
      </w:pPr>
      <w:r>
        <w:t>попытки фальсификации истории;</w:t>
      </w:r>
      <w:r>
        <w:t xml:space="preserve"> </w:t>
      </w: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r>
        <w:t xml:space="preserve"> </w:t>
      </w:r>
    </w:p>
    <w:p w:rsidR="00F05CD3" w:rsidRDefault="00D67A33">
      <w:pPr>
        <w:ind w:left="1147" w:right="332" w:firstLine="600"/>
      </w:pPr>
      <w:r>
        <w:t>Знание имен героев Первой мировой, Гражданской, Великой Оте</w:t>
      </w:r>
      <w:r>
        <w:t>чественной войн, исторических личностей, внесших значительный вклад в социально</w:t>
      </w:r>
      <w:r>
        <w:t>-</w:t>
      </w:r>
      <w:r>
        <w:t>экономическое, политическое и культурное развитие России в 1914–1945 гг.</w:t>
      </w:r>
      <w:r>
        <w:t xml:space="preserve"> </w:t>
      </w:r>
    </w:p>
    <w:p w:rsidR="00F05CD3" w:rsidRDefault="00D67A33">
      <w:pPr>
        <w:ind w:left="1733" w:right="332"/>
      </w:pPr>
      <w:r>
        <w:t>Структура предметного результата включает следующий перечень знаний</w:t>
      </w:r>
      <w:r>
        <w:t xml:space="preserve"> </w:t>
      </w:r>
      <w:r>
        <w:t>и умений: называть</w:t>
      </w:r>
      <w:r>
        <w:t xml:space="preserve"> </w:t>
      </w:r>
      <w:r>
        <w:t>имена</w:t>
      </w:r>
      <w:r>
        <w:t xml:space="preserve"> </w:t>
      </w:r>
      <w:r>
        <w:t>наиболее</w:t>
      </w:r>
      <w:r>
        <w:t xml:space="preserve"> </w:t>
      </w:r>
      <w:r>
        <w:t>выдающихся</w:t>
      </w:r>
      <w:r>
        <w:t xml:space="preserve"> </w:t>
      </w:r>
      <w:r>
        <w:t>деятелей</w:t>
      </w:r>
      <w:r>
        <w:t xml:space="preserve"> </w:t>
      </w:r>
      <w:r>
        <w:t>истории</w:t>
      </w:r>
      <w:r>
        <w:t xml:space="preserve"> </w:t>
      </w:r>
      <w:r>
        <w:t>России</w:t>
      </w:r>
      <w:r>
        <w:t xml:space="preserve"> 1914</w:t>
      </w:r>
      <w:r>
        <w:t>–</w:t>
      </w:r>
      <w:r>
        <w:t xml:space="preserve">1945 </w:t>
      </w:r>
      <w:r>
        <w:t>гг.,</w:t>
      </w:r>
      <w:r>
        <w:t xml:space="preserve"> </w:t>
      </w:r>
    </w:p>
    <w:p w:rsidR="00F05CD3" w:rsidRDefault="00D67A33">
      <w:pPr>
        <w:ind w:left="1147" w:right="332"/>
      </w:pPr>
      <w:r>
        <w:t>события,</w:t>
      </w:r>
      <w:r>
        <w:t xml:space="preserve"> </w:t>
      </w:r>
      <w:r>
        <w:t>процессы,</w:t>
      </w:r>
      <w:r>
        <w:t xml:space="preserve"> </w:t>
      </w:r>
      <w:r>
        <w:t>в</w:t>
      </w:r>
      <w:r>
        <w:t xml:space="preserve"> </w:t>
      </w:r>
      <w:r>
        <w:t>которых</w:t>
      </w:r>
      <w:r>
        <w:t xml:space="preserve"> </w:t>
      </w:r>
      <w:r>
        <w:t>они</w:t>
      </w:r>
      <w:r>
        <w:t xml:space="preserve"> </w:t>
      </w:r>
      <w:r>
        <w:t>участвовали;</w:t>
      </w:r>
      <w:r>
        <w:t xml:space="preserve"> </w:t>
      </w:r>
      <w:r>
        <w:t>характеризовать</w:t>
      </w:r>
      <w:r>
        <w:t xml:space="preserve"> </w:t>
      </w:r>
      <w:r>
        <w:t>деятельность</w:t>
      </w:r>
      <w:r>
        <w:t xml:space="preserve"> </w:t>
      </w:r>
      <w:r>
        <w:t>исторических</w:t>
      </w:r>
      <w:r>
        <w:t xml:space="preserve"> </w:t>
      </w:r>
      <w:r>
        <w:t>личностей</w:t>
      </w:r>
      <w:r>
        <w:t xml:space="preserve"> </w:t>
      </w:r>
      <w:r>
        <w:t>в</w:t>
      </w:r>
      <w:r>
        <w:t xml:space="preserve"> </w:t>
      </w:r>
      <w:r>
        <w:t>рамках</w:t>
      </w:r>
      <w:r>
        <w:t xml:space="preserve"> </w:t>
      </w:r>
      <w:r>
        <w:t>событий,</w:t>
      </w:r>
      <w:r>
        <w:t xml:space="preserve"> </w:t>
      </w:r>
      <w:r>
        <w:t>процессов истории России 1914–1945 гг., оценивать значение их деятельности для истории на</w:t>
      </w:r>
      <w:r>
        <w:t>шей станы и человечества в целом;</w:t>
      </w:r>
      <w:r>
        <w:t xml:space="preserve"> </w:t>
      </w:r>
      <w:r>
        <w:t xml:space="preserve">характеризовать значение и последствия событий 1914–1945 гг., в которых </w:t>
      </w:r>
    </w:p>
    <w:p w:rsidR="00F05CD3" w:rsidRDefault="00D67A33">
      <w:pPr>
        <w:ind w:left="1747" w:right="332" w:hanging="600"/>
      </w:pPr>
      <w:r>
        <w:t>участвовали выдающиеся исторические личности, для истории России;</w:t>
      </w:r>
      <w:r>
        <w:t xml:space="preserve"> </w:t>
      </w:r>
      <w:r>
        <w:t xml:space="preserve">определять и объяснять (аргументировать) свое отношение и оценку деятельности </w:t>
      </w:r>
    </w:p>
    <w:p w:rsidR="00F05CD3" w:rsidRDefault="00D67A33">
      <w:pPr>
        <w:ind w:left="1147" w:right="332"/>
      </w:pPr>
      <w:r>
        <w:t>исто</w:t>
      </w:r>
      <w:r>
        <w:t>рических личностей.</w:t>
      </w:r>
      <w:r>
        <w:t xml:space="preserve"> </w:t>
      </w:r>
    </w:p>
    <w:p w:rsidR="00F05CD3" w:rsidRDefault="00D67A33">
      <w:pPr>
        <w:ind w:left="1147" w:right="332" w:firstLine="600"/>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w:t>
      </w:r>
      <w:r>
        <w:t>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r>
        <w:t xml:space="preserve"> </w:t>
      </w:r>
    </w:p>
    <w:p w:rsidR="00F05CD3" w:rsidRDefault="00D67A33">
      <w:pPr>
        <w:spacing w:after="16" w:line="248" w:lineRule="auto"/>
        <w:ind w:left="1128" w:right="334" w:hanging="10"/>
        <w:jc w:val="right"/>
      </w:pPr>
      <w:r>
        <w:t>Структура</w:t>
      </w:r>
      <w:r>
        <w:t xml:space="preserve"> </w:t>
      </w:r>
      <w:r>
        <w:t>предметного результата</w:t>
      </w:r>
      <w:r>
        <w:t xml:space="preserve"> </w:t>
      </w:r>
      <w:r>
        <w:t>включает следующий перечень знаний</w:t>
      </w:r>
      <w:r>
        <w:t xml:space="preserve"> </w:t>
      </w:r>
      <w:r>
        <w:t xml:space="preserve">и умений: </w:t>
      </w:r>
    </w:p>
    <w:p w:rsidR="00F05CD3" w:rsidRDefault="00D67A33">
      <w:pPr>
        <w:spacing w:after="16" w:line="248" w:lineRule="auto"/>
        <w:ind w:left="1128" w:right="334" w:hanging="10"/>
        <w:jc w:val="right"/>
      </w:pPr>
      <w:r>
        <w:t>объяснять смысл</w:t>
      </w:r>
      <w:r>
        <w:t xml:space="preserve"> </w:t>
      </w:r>
      <w:r>
        <w:t>изученных/изучаемых</w:t>
      </w:r>
      <w:r>
        <w:t xml:space="preserve"> </w:t>
      </w:r>
      <w:r>
        <w:t>исторических</w:t>
      </w:r>
      <w:r>
        <w:t xml:space="preserve"> </w:t>
      </w:r>
      <w:r>
        <w:t xml:space="preserve">понятий и терминов из истории </w:t>
      </w:r>
    </w:p>
    <w:p w:rsidR="00F05CD3" w:rsidRDefault="00D67A33">
      <w:pPr>
        <w:ind w:left="1147" w:right="332" w:firstLine="130"/>
      </w:pPr>
      <w:r>
        <w:t>России</w:t>
      </w:r>
      <w:r>
        <w:t xml:space="preserve"> </w:t>
      </w:r>
      <w:r>
        <w:t>и</w:t>
      </w:r>
      <w:r>
        <w:t xml:space="preserve"> </w:t>
      </w:r>
      <w:r>
        <w:t>всемирной</w:t>
      </w:r>
      <w:r>
        <w:t xml:space="preserve"> </w:t>
      </w:r>
      <w:r>
        <w:t>истории</w:t>
      </w:r>
      <w:r>
        <w:t xml:space="preserve"> 1914</w:t>
      </w:r>
      <w:r>
        <w:t>–</w:t>
      </w:r>
      <w:r>
        <w:t xml:space="preserve">1945 </w:t>
      </w:r>
      <w:r>
        <w:t>гг.,</w:t>
      </w:r>
      <w:r>
        <w:t xml:space="preserve"> </w:t>
      </w:r>
      <w:r>
        <w:t>привлекая</w:t>
      </w:r>
      <w:r>
        <w:t xml:space="preserve"> </w:t>
      </w:r>
      <w:r>
        <w:t>учебные</w:t>
      </w:r>
      <w:r>
        <w:t xml:space="preserve"> </w:t>
      </w:r>
      <w:r>
        <w:t>тексты</w:t>
      </w:r>
      <w:r>
        <w:t xml:space="preserve"> </w:t>
      </w:r>
      <w:r>
        <w:t>и</w:t>
      </w:r>
      <w:r>
        <w:t xml:space="preserve"> </w:t>
      </w:r>
      <w:r>
        <w:t>(или) дополнительные</w:t>
      </w:r>
      <w:r>
        <w:t xml:space="preserve"> </w:t>
      </w:r>
      <w:r>
        <w:t>источники</w:t>
      </w:r>
      <w:r>
        <w:t xml:space="preserve"> </w:t>
      </w:r>
      <w:r>
        <w:t>информации;</w:t>
      </w:r>
      <w:r>
        <w:t xml:space="preserve"> </w:t>
      </w:r>
      <w:r>
        <w:t>корректно</w:t>
      </w:r>
      <w:r>
        <w:t xml:space="preserve"> </w:t>
      </w:r>
      <w:r>
        <w:t>использовать</w:t>
      </w:r>
      <w:r>
        <w:t xml:space="preserve"> </w:t>
      </w:r>
      <w:r>
        <w:t>исторические</w:t>
      </w:r>
      <w:r>
        <w:t xml:space="preserve"> </w:t>
      </w:r>
      <w:r>
        <w:t>понятия</w:t>
      </w:r>
      <w:r>
        <w:t xml:space="preserve"> </w:t>
      </w:r>
      <w:r>
        <w:t>и</w:t>
      </w:r>
      <w:r>
        <w:t xml:space="preserve"> </w:t>
      </w:r>
    </w:p>
    <w:p w:rsidR="00F05CD3" w:rsidRDefault="00D67A33">
      <w:pPr>
        <w:ind w:left="1147" w:right="332"/>
      </w:pPr>
      <w:r>
        <w:t>термины</w:t>
      </w:r>
      <w:r>
        <w:t xml:space="preserve"> </w:t>
      </w:r>
      <w:r>
        <w:t>в</w:t>
      </w:r>
      <w:r>
        <w:t xml:space="preserve"> </w:t>
      </w:r>
      <w:r>
        <w:t>устной</w:t>
      </w:r>
      <w:r>
        <w:t xml:space="preserve"> </w:t>
      </w:r>
      <w:r>
        <w:t>речи,</w:t>
      </w:r>
      <w:r>
        <w:t xml:space="preserve"> </w:t>
      </w:r>
      <w:r>
        <w:t>при</w:t>
      </w:r>
      <w:r>
        <w:t xml:space="preserve"> </w:t>
      </w:r>
      <w:r>
        <w:t>подготовке</w:t>
      </w:r>
      <w:r>
        <w:t xml:space="preserve"> </w:t>
      </w:r>
      <w:r>
        <w:t>конспекта,</w:t>
      </w:r>
      <w:r>
        <w:t xml:space="preserve"> </w:t>
      </w:r>
      <w:r>
        <w:t>реферата;</w:t>
      </w:r>
      <w:r>
        <w:t xml:space="preserve"> </w:t>
      </w:r>
      <w:r>
        <w:t>по самостоятельно составленному плану представлять развернутый рассказ (описание)</w:t>
      </w:r>
      <w:r>
        <w:t xml:space="preserve"> </w:t>
      </w:r>
      <w:r>
        <w:t>о</w:t>
      </w:r>
      <w:r>
        <w:t xml:space="preserve"> </w:t>
      </w:r>
      <w:r>
        <w:t>ключевых</w:t>
      </w:r>
      <w:r>
        <w:t xml:space="preserve"> </w:t>
      </w:r>
      <w:r>
        <w:t>событиях</w:t>
      </w:r>
      <w:r>
        <w:t xml:space="preserve"> </w:t>
      </w:r>
      <w:r>
        <w:t>родного</w:t>
      </w:r>
      <w:r>
        <w:t xml:space="preserve"> </w:t>
      </w:r>
      <w:r>
        <w:t>края,</w:t>
      </w:r>
      <w:r>
        <w:t xml:space="preserve"> </w:t>
      </w:r>
      <w:r>
        <w:t>истории</w:t>
      </w:r>
      <w:r>
        <w:t xml:space="preserve"> </w:t>
      </w:r>
      <w:r>
        <w:t>России</w:t>
      </w:r>
      <w:r>
        <w:t xml:space="preserve"> </w:t>
      </w:r>
      <w:r>
        <w:t>и</w:t>
      </w:r>
      <w:r>
        <w:t xml:space="preserve"> </w:t>
      </w:r>
      <w:r>
        <w:t>всемирной</w:t>
      </w:r>
      <w:r>
        <w:t xml:space="preserve"> </w:t>
      </w:r>
      <w:r>
        <w:t>истории</w:t>
      </w:r>
      <w:r>
        <w:t xml:space="preserve"> 1914</w:t>
      </w:r>
      <w:r>
        <w:t>–</w:t>
      </w:r>
      <w:r>
        <w:t xml:space="preserve"> </w:t>
      </w:r>
      <w:r>
        <w:t>1945 гг. с использованием контекстной информации, предста</w:t>
      </w:r>
      <w:r>
        <w:t xml:space="preserve">вленной в исторических источниках, учебной, </w:t>
      </w:r>
      <w:r>
        <w:lastRenderedPageBreak/>
        <w:t>художественной и научно</w:t>
      </w:r>
      <w:r>
        <w:t>-</w:t>
      </w:r>
      <w:r>
        <w:t>популярной литературе, визуальных материалах и других;</w:t>
      </w:r>
      <w:r>
        <w:t xml:space="preserve"> </w:t>
      </w:r>
      <w:r>
        <w:t xml:space="preserve">составлять развернутую характеристику исторических личностей с описанием и </w:t>
      </w:r>
    </w:p>
    <w:p w:rsidR="00F05CD3" w:rsidRDefault="00D67A33">
      <w:pPr>
        <w:ind w:left="1147" w:right="332"/>
      </w:pPr>
      <w:r>
        <w:t>оценкой</w:t>
      </w:r>
      <w:r>
        <w:t xml:space="preserve"> </w:t>
      </w:r>
      <w:r>
        <w:t>их</w:t>
      </w:r>
      <w:r>
        <w:t xml:space="preserve"> </w:t>
      </w:r>
      <w:r>
        <w:t>деятельности;</w:t>
      </w:r>
      <w:r>
        <w:t xml:space="preserve"> </w:t>
      </w:r>
      <w:r>
        <w:t>характеризовать</w:t>
      </w:r>
      <w:r>
        <w:t xml:space="preserve"> </w:t>
      </w:r>
      <w:r>
        <w:t>условия</w:t>
      </w:r>
      <w:r>
        <w:t xml:space="preserve"> </w:t>
      </w:r>
      <w:r>
        <w:t>и</w:t>
      </w:r>
      <w:r>
        <w:t xml:space="preserve"> </w:t>
      </w:r>
      <w:r>
        <w:t>образ</w:t>
      </w:r>
      <w:r>
        <w:t xml:space="preserve"> </w:t>
      </w:r>
      <w:r>
        <w:t>жизни</w:t>
      </w:r>
      <w:r>
        <w:t xml:space="preserve"> </w:t>
      </w:r>
      <w:r>
        <w:t>людей</w:t>
      </w:r>
      <w:r>
        <w:t xml:space="preserve"> </w:t>
      </w:r>
      <w:r>
        <w:t>в</w:t>
      </w:r>
      <w:r>
        <w:t xml:space="preserve"> </w:t>
      </w:r>
      <w:r>
        <w:t>России</w:t>
      </w:r>
      <w:r>
        <w:t xml:space="preserve"> </w:t>
      </w:r>
      <w:r>
        <w:t>и</w:t>
      </w:r>
      <w:r>
        <w:t xml:space="preserve"> </w:t>
      </w:r>
      <w:r>
        <w:t>других странах</w:t>
      </w:r>
      <w:r>
        <w:t xml:space="preserve"> </w:t>
      </w:r>
      <w:r>
        <w:t>в</w:t>
      </w:r>
      <w:r>
        <w:t xml:space="preserve"> 1914</w:t>
      </w:r>
      <w:r>
        <w:t>–</w:t>
      </w:r>
      <w:r>
        <w:t xml:space="preserve">1945 </w:t>
      </w:r>
      <w:r>
        <w:t>гг.,</w:t>
      </w:r>
      <w:r>
        <w:t xml:space="preserve"> </w:t>
      </w:r>
      <w:r>
        <w:t>анализируя</w:t>
      </w:r>
      <w:r>
        <w:t xml:space="preserve"> </w:t>
      </w:r>
      <w:r>
        <w:t>изменения,</w:t>
      </w:r>
      <w:r>
        <w:t xml:space="preserve"> </w:t>
      </w:r>
      <w:r>
        <w:t>происшедшие</w:t>
      </w:r>
      <w:r>
        <w:t xml:space="preserve"> </w:t>
      </w:r>
      <w:r>
        <w:t>в</w:t>
      </w:r>
      <w:r>
        <w:t xml:space="preserve"> </w:t>
      </w:r>
      <w:r>
        <w:t>течение</w:t>
      </w:r>
      <w:r>
        <w:t xml:space="preserve"> </w:t>
      </w:r>
      <w:r>
        <w:t>рассматриваемого периода;</w:t>
      </w:r>
      <w:r>
        <w:t xml:space="preserve"> </w:t>
      </w:r>
      <w:r>
        <w:t>представлять</w:t>
      </w:r>
      <w:r>
        <w:t xml:space="preserve"> </w:t>
      </w:r>
      <w:r>
        <w:t>описание</w:t>
      </w:r>
      <w:r>
        <w:t xml:space="preserve"> </w:t>
      </w:r>
      <w:r>
        <w:t>памятников</w:t>
      </w:r>
      <w:r>
        <w:t xml:space="preserve"> </w:t>
      </w:r>
      <w:r>
        <w:t>материальной</w:t>
      </w:r>
      <w:r>
        <w:t xml:space="preserve"> </w:t>
      </w:r>
      <w:r>
        <w:t>и</w:t>
      </w:r>
      <w:r>
        <w:t xml:space="preserve"> </w:t>
      </w:r>
      <w:r>
        <w:t>художественной</w:t>
      </w:r>
      <w:r>
        <w:t xml:space="preserve"> </w:t>
      </w:r>
      <w:r>
        <w:t>культуры 1914–</w:t>
      </w:r>
      <w:r>
        <w:t xml:space="preserve"> </w:t>
      </w:r>
      <w:r>
        <w:t>1945 гг., их назначение, характеризовать обстоятельст</w:t>
      </w:r>
      <w:r>
        <w:t>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r>
        <w:t xml:space="preserve"> </w:t>
      </w:r>
      <w:r>
        <w:t>представлять результаты самостоятельного изучения исторической информации из истории России и всеми</w:t>
      </w:r>
      <w:r>
        <w:t>рной истории 1914–1945 гг. в форме сложного плана, конспекта, реферата;</w:t>
      </w:r>
      <w:r>
        <w:t xml:space="preserve"> </w:t>
      </w:r>
      <w:r>
        <w:t>определять</w:t>
      </w:r>
      <w:r>
        <w:t xml:space="preserve"> </w:t>
      </w:r>
      <w:r>
        <w:t>и</w:t>
      </w:r>
      <w:r>
        <w:t xml:space="preserve"> </w:t>
      </w:r>
      <w:r>
        <w:t>объяснять с</w:t>
      </w:r>
      <w:r>
        <w:t xml:space="preserve"> </w:t>
      </w:r>
      <w:r>
        <w:t>использованием фактического</w:t>
      </w:r>
      <w:r>
        <w:t xml:space="preserve"> </w:t>
      </w:r>
      <w:r>
        <w:t>материала</w:t>
      </w:r>
      <w:r>
        <w:t xml:space="preserve"> </w:t>
      </w:r>
      <w:r>
        <w:t>свое</w:t>
      </w:r>
      <w:r>
        <w:t xml:space="preserve"> </w:t>
      </w:r>
      <w:r>
        <w:t>отношение</w:t>
      </w:r>
      <w:r>
        <w:t xml:space="preserve"> </w:t>
      </w:r>
      <w:r>
        <w:t xml:space="preserve">к </w:t>
      </w:r>
    </w:p>
    <w:p w:rsidR="00F05CD3" w:rsidRDefault="00D67A33">
      <w:pPr>
        <w:ind w:left="1147" w:right="332"/>
      </w:pPr>
      <w:r>
        <w:t>наиболее значительным событиям, достижениям и личностям истории России и зарубежных стран 1914–1945 гг.</w:t>
      </w:r>
      <w:r>
        <w:t>;</w:t>
      </w:r>
      <w:r>
        <w:t xml:space="preserve"> </w:t>
      </w:r>
    </w:p>
    <w:p w:rsidR="00F05CD3" w:rsidRDefault="00D67A33">
      <w:pPr>
        <w:ind w:left="1147" w:right="332" w:firstLine="600"/>
      </w:pPr>
      <w:r>
        <w:t>понимать</w:t>
      </w:r>
      <w:r>
        <w:t xml:space="preserve"> </w:t>
      </w:r>
      <w:r>
        <w:t>необходимость</w:t>
      </w:r>
      <w:r>
        <w:t xml:space="preserve"> </w:t>
      </w:r>
      <w:r>
        <w:t>фактической</w:t>
      </w:r>
      <w:r>
        <w:t xml:space="preserve"> </w:t>
      </w:r>
      <w:r>
        <w:t>аргументации</w:t>
      </w:r>
      <w:r>
        <w:t xml:space="preserve"> </w:t>
      </w:r>
      <w:r>
        <w:t>для</w:t>
      </w:r>
      <w:r>
        <w:t xml:space="preserve"> </w:t>
      </w:r>
      <w:r>
        <w:t>обоснования</w:t>
      </w:r>
      <w:r>
        <w:t xml:space="preserve"> </w:t>
      </w:r>
      <w:r>
        <w:t>своей</w:t>
      </w:r>
      <w:r>
        <w:t xml:space="preserve"> </w:t>
      </w:r>
      <w:r>
        <w:t>позиции; самостоятельно</w:t>
      </w:r>
      <w:r>
        <w:t xml:space="preserve"> </w:t>
      </w:r>
      <w:r>
        <w:t>отбирать</w:t>
      </w:r>
      <w:r>
        <w:t xml:space="preserve"> </w:t>
      </w:r>
      <w:r>
        <w:t>факты,</w:t>
      </w:r>
      <w:r>
        <w:t xml:space="preserve"> </w:t>
      </w:r>
      <w:r>
        <w:t>которые</w:t>
      </w:r>
      <w:r>
        <w:t xml:space="preserve"> </w:t>
      </w:r>
      <w:r>
        <w:t>могут</w:t>
      </w:r>
      <w:r>
        <w:t xml:space="preserve"> </w:t>
      </w:r>
      <w:r>
        <w:t>быть</w:t>
      </w:r>
      <w:r>
        <w:t xml:space="preserve"> </w:t>
      </w:r>
      <w:r>
        <w:t>использованы</w:t>
      </w:r>
      <w:r>
        <w:t xml:space="preserve"> </w:t>
      </w:r>
      <w:r>
        <w:t>для</w:t>
      </w:r>
      <w:r>
        <w:t xml:space="preserve"> </w:t>
      </w:r>
      <w:r>
        <w:t>подтверждения</w:t>
      </w:r>
      <w:r>
        <w:t xml:space="preserve"> </w:t>
      </w:r>
      <w:r>
        <w:t>или опровержения какой</w:t>
      </w:r>
      <w:r>
        <w:t>-</w:t>
      </w:r>
      <w:r>
        <w:t>либо оценки исторических событий;</w:t>
      </w:r>
      <w:r>
        <w:t xml:space="preserve"> </w:t>
      </w: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w:t>
      </w:r>
      <w:r>
        <w:t>зицию.</w:t>
      </w:r>
      <w:r>
        <w:t xml:space="preserve"> </w:t>
      </w:r>
    </w:p>
    <w:p w:rsidR="00F05CD3" w:rsidRDefault="00D67A33">
      <w:pPr>
        <w:ind w:left="1147" w:right="332" w:firstLine="600"/>
      </w:pPr>
      <w:r>
        <w:t xml:space="preserve">Умение выявлять существенные черты исторических событий, явлений, процессов </w:t>
      </w:r>
      <w:r>
        <w:t>1914</w:t>
      </w:r>
      <w:r>
        <w:t>–</w:t>
      </w:r>
      <w:r>
        <w:t xml:space="preserve">1945 </w:t>
      </w:r>
      <w:r>
        <w:t>гг.;</w:t>
      </w:r>
      <w:r>
        <w:t xml:space="preserve"> </w:t>
      </w:r>
      <w:r>
        <w:t>систематизировать историческую</w:t>
      </w:r>
      <w:r>
        <w:t xml:space="preserve"> </w:t>
      </w:r>
      <w:r>
        <w:t>информацию</w:t>
      </w:r>
      <w:r>
        <w:t xml:space="preserve"> </w:t>
      </w:r>
      <w:r>
        <w:t>в соответствии с</w:t>
      </w:r>
      <w:r>
        <w:t xml:space="preserve"> </w:t>
      </w:r>
      <w:r>
        <w:t>заданными критериями; сравнивать изученные исторические события, явления, процессы.</w:t>
      </w:r>
      <w:r>
        <w:t xml:space="preserve"> </w:t>
      </w:r>
    </w:p>
    <w:p w:rsidR="00F05CD3" w:rsidRDefault="00D67A33">
      <w:pPr>
        <w:spacing w:after="16" w:line="248" w:lineRule="auto"/>
        <w:ind w:left="1128" w:right="334" w:hanging="10"/>
        <w:jc w:val="right"/>
      </w:pPr>
      <w:r>
        <w:t>Структура</w:t>
      </w:r>
      <w:r>
        <w:t xml:space="preserve"> </w:t>
      </w:r>
      <w:r>
        <w:t>пре</w:t>
      </w:r>
      <w:r>
        <w:t>дметного результата</w:t>
      </w:r>
      <w:r>
        <w:t xml:space="preserve"> </w:t>
      </w:r>
      <w:r>
        <w:t>включает</w:t>
      </w:r>
      <w:r>
        <w:t xml:space="preserve"> </w:t>
      </w:r>
      <w:r>
        <w:t>следующий перечень</w:t>
      </w:r>
      <w:r>
        <w:t xml:space="preserve"> </w:t>
      </w:r>
      <w:r>
        <w:t>знаний</w:t>
      </w:r>
      <w:r>
        <w:t xml:space="preserve"> </w:t>
      </w:r>
      <w:r>
        <w:t xml:space="preserve">и умений: </w:t>
      </w:r>
    </w:p>
    <w:p w:rsidR="00F05CD3" w:rsidRDefault="00D67A33">
      <w:pPr>
        <w:spacing w:after="16" w:line="248" w:lineRule="auto"/>
        <w:ind w:left="1128" w:right="334" w:hanging="10"/>
        <w:jc w:val="right"/>
      </w:pPr>
      <w:r>
        <w:t>называть</w:t>
      </w:r>
      <w:r>
        <w:t xml:space="preserve"> </w:t>
      </w:r>
      <w:r>
        <w:t>характерные,</w:t>
      </w:r>
      <w:r>
        <w:t xml:space="preserve"> </w:t>
      </w:r>
      <w:r>
        <w:t>существенные</w:t>
      </w:r>
      <w:r>
        <w:t xml:space="preserve"> </w:t>
      </w:r>
      <w:r>
        <w:t>признаки</w:t>
      </w:r>
      <w:r>
        <w:t xml:space="preserve"> </w:t>
      </w:r>
      <w:r>
        <w:t>событий,</w:t>
      </w:r>
      <w:r>
        <w:t xml:space="preserve"> </w:t>
      </w:r>
      <w:r>
        <w:t>процессов,</w:t>
      </w:r>
      <w:r>
        <w:t xml:space="preserve"> </w:t>
      </w:r>
      <w:r>
        <w:t>явлений</w:t>
      </w:r>
      <w:r>
        <w:t xml:space="preserve"> </w:t>
      </w:r>
      <w:r>
        <w:t>истории</w:t>
      </w:r>
      <w:r>
        <w:t xml:space="preserve"> </w:t>
      </w:r>
    </w:p>
    <w:p w:rsidR="00F05CD3" w:rsidRDefault="00D67A33">
      <w:pPr>
        <w:spacing w:after="48"/>
        <w:ind w:left="1147" w:right="332"/>
      </w:pPr>
      <w:r>
        <w:t>России</w:t>
      </w:r>
      <w:r>
        <w:t xml:space="preserve"> </w:t>
      </w:r>
      <w:r>
        <w:t>и</w:t>
      </w:r>
      <w:r>
        <w:t xml:space="preserve"> </w:t>
      </w:r>
      <w:r>
        <w:t>всеобщей</w:t>
      </w:r>
      <w:r>
        <w:t xml:space="preserve"> </w:t>
      </w:r>
      <w:r>
        <w:t>истории</w:t>
      </w:r>
      <w:r>
        <w:t xml:space="preserve"> 1914</w:t>
      </w:r>
      <w:r>
        <w:t>–</w:t>
      </w:r>
      <w:r>
        <w:t xml:space="preserve">1945 </w:t>
      </w:r>
      <w:r>
        <w:t>гг.;</w:t>
      </w:r>
      <w:r>
        <w:t xml:space="preserve"> </w:t>
      </w:r>
      <w:r>
        <w:t>различать</w:t>
      </w:r>
      <w:r>
        <w:t xml:space="preserve"> </w:t>
      </w:r>
      <w:r>
        <w:t>в</w:t>
      </w:r>
      <w:r>
        <w:t xml:space="preserve"> </w:t>
      </w:r>
      <w:r>
        <w:t>исторической</w:t>
      </w:r>
      <w:r>
        <w:t xml:space="preserve"> </w:t>
      </w:r>
      <w:r>
        <w:t>информации</w:t>
      </w:r>
      <w:r>
        <w:t xml:space="preserve"> </w:t>
      </w:r>
      <w:r>
        <w:t>из</w:t>
      </w:r>
      <w:r>
        <w:t xml:space="preserve"> </w:t>
      </w:r>
      <w:r>
        <w:t>курсов</w:t>
      </w:r>
      <w:r>
        <w:t xml:space="preserve"> </w:t>
      </w:r>
      <w:r>
        <w:t>истории</w:t>
      </w:r>
      <w:r>
        <w:t xml:space="preserve"> </w:t>
      </w:r>
      <w:r>
        <w:t>России</w:t>
      </w:r>
      <w:r>
        <w:t xml:space="preserve"> </w:t>
      </w:r>
      <w:r>
        <w:t>и</w:t>
      </w:r>
      <w:r>
        <w:t xml:space="preserve"> </w:t>
      </w:r>
      <w:r>
        <w:t>зарубежных</w:t>
      </w:r>
      <w:r>
        <w:t xml:space="preserve"> </w:t>
      </w:r>
      <w:r>
        <w:t xml:space="preserve">стран </w:t>
      </w:r>
      <w:r>
        <w:t>1914</w:t>
      </w:r>
      <w:r>
        <w:t>–1945 гг. события, явления, процессы; факты и мнения, описания и объяснения, гипотезы и теории;</w:t>
      </w:r>
      <w:r>
        <w:t xml:space="preserve"> </w:t>
      </w: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t xml:space="preserve"> </w:t>
      </w:r>
      <w:r>
        <w:t>обобщать историческую информацию по истории России и зарубежных стран 191</w:t>
      </w:r>
      <w:r>
        <w:t>4–</w:t>
      </w:r>
      <w:r>
        <w:t xml:space="preserve"> </w:t>
      </w:r>
    </w:p>
    <w:p w:rsidR="00F05CD3" w:rsidRDefault="00D67A33">
      <w:pPr>
        <w:ind w:left="1147" w:right="332"/>
      </w:pPr>
      <w:r>
        <w:t xml:space="preserve">1945 </w:t>
      </w:r>
      <w:r>
        <w:t>гг.;</w:t>
      </w:r>
      <w:r>
        <w:t xml:space="preserve"> </w:t>
      </w:r>
    </w:p>
    <w:p w:rsidR="00F05CD3" w:rsidRDefault="00D67A33">
      <w:pPr>
        <w:ind w:left="1147" w:right="332" w:firstLine="600"/>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r>
        <w:t xml:space="preserve"> </w:t>
      </w:r>
      <w:r>
        <w:t>сравнивать исторические события, явлен</w:t>
      </w:r>
      <w:r>
        <w:t>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r>
        <w:t xml:space="preserve"> </w:t>
      </w:r>
      <w:r>
        <w:t>на основе изучения исторического материала устанавливать исторические ан</w:t>
      </w:r>
      <w:r>
        <w:t xml:space="preserve">алогии. </w:t>
      </w:r>
    </w:p>
    <w:p w:rsidR="00F05CD3" w:rsidRDefault="00D67A33">
      <w:pPr>
        <w:ind w:left="1147" w:right="332" w:firstLine="586"/>
      </w:pPr>
      <w:r>
        <w:t>Умение устанавливать причинно</w:t>
      </w:r>
      <w:r>
        <w:t>-</w:t>
      </w:r>
      <w:r>
        <w:t>следственные, пространственные, временны е связи исторических</w:t>
      </w:r>
      <w:r>
        <w:t xml:space="preserve"> </w:t>
      </w:r>
      <w:r>
        <w:t>событий,</w:t>
      </w:r>
      <w:r>
        <w:t xml:space="preserve"> </w:t>
      </w:r>
      <w:r>
        <w:t>явлений,</w:t>
      </w:r>
      <w:r>
        <w:t xml:space="preserve"> </w:t>
      </w:r>
      <w:r>
        <w:t>процессов;</w:t>
      </w:r>
      <w:r>
        <w:t xml:space="preserve"> </w:t>
      </w:r>
      <w:r>
        <w:t>характеризовать</w:t>
      </w:r>
      <w:r>
        <w:t xml:space="preserve"> </w:t>
      </w:r>
      <w:r>
        <w:t>их</w:t>
      </w:r>
      <w:r>
        <w:t xml:space="preserve"> </w:t>
      </w:r>
      <w:r>
        <w:t>итоги;</w:t>
      </w:r>
      <w:r>
        <w:t xml:space="preserve"> </w:t>
      </w:r>
      <w:r>
        <w:t>соотносить</w:t>
      </w:r>
      <w:r>
        <w:t xml:space="preserve"> </w:t>
      </w:r>
      <w:r>
        <w:t>события истории</w:t>
      </w:r>
      <w:r>
        <w:t xml:space="preserve"> </w:t>
      </w:r>
      <w:r>
        <w:t>родного</w:t>
      </w:r>
      <w:r>
        <w:t xml:space="preserve"> </w:t>
      </w:r>
      <w:r>
        <w:t>края</w:t>
      </w:r>
      <w:r>
        <w:t xml:space="preserve"> </w:t>
      </w:r>
      <w:r>
        <w:t>и</w:t>
      </w:r>
      <w:r>
        <w:t xml:space="preserve"> </w:t>
      </w:r>
      <w:r>
        <w:t>истории</w:t>
      </w:r>
      <w:r>
        <w:t xml:space="preserve"> </w:t>
      </w:r>
      <w:r>
        <w:t>России</w:t>
      </w:r>
      <w:r>
        <w:t xml:space="preserve"> </w:t>
      </w:r>
      <w:r>
        <w:t>в</w:t>
      </w:r>
      <w:r>
        <w:t xml:space="preserve"> 1914</w:t>
      </w:r>
      <w:r>
        <w:t>–</w:t>
      </w:r>
      <w:r>
        <w:t xml:space="preserve">1945 </w:t>
      </w:r>
      <w:r>
        <w:t>гг.;</w:t>
      </w:r>
      <w:r>
        <w:t xml:space="preserve"> </w:t>
      </w:r>
      <w:r>
        <w:t>определять</w:t>
      </w:r>
      <w:r>
        <w:t xml:space="preserve"> </w:t>
      </w:r>
      <w:r>
        <w:t>современников</w:t>
      </w:r>
      <w:r>
        <w:t xml:space="preserve"> </w:t>
      </w:r>
    </w:p>
    <w:p w:rsidR="00F05CD3" w:rsidRDefault="00D67A33">
      <w:pPr>
        <w:ind w:left="1147" w:right="332"/>
      </w:pPr>
      <w:r>
        <w:t>исторических</w:t>
      </w:r>
      <w:r>
        <w:t xml:space="preserve"> </w:t>
      </w:r>
      <w:r>
        <w:t>событий</w:t>
      </w:r>
      <w:r>
        <w:t xml:space="preserve"> </w:t>
      </w:r>
      <w:r>
        <w:t>истории</w:t>
      </w:r>
      <w:r>
        <w:t xml:space="preserve"> </w:t>
      </w:r>
      <w:r>
        <w:t>России</w:t>
      </w:r>
      <w:r>
        <w:t xml:space="preserve"> </w:t>
      </w:r>
      <w:r>
        <w:t>и</w:t>
      </w:r>
      <w:r>
        <w:t xml:space="preserve"> </w:t>
      </w:r>
      <w:r>
        <w:t>человечества</w:t>
      </w:r>
      <w:r>
        <w:t xml:space="preserve"> </w:t>
      </w:r>
      <w:r>
        <w:t>в</w:t>
      </w:r>
      <w:r>
        <w:t xml:space="preserve"> </w:t>
      </w:r>
      <w:r>
        <w:t>целом</w:t>
      </w:r>
      <w:r>
        <w:t xml:space="preserve"> </w:t>
      </w:r>
      <w:r>
        <w:t>в</w:t>
      </w:r>
      <w:r>
        <w:t xml:space="preserve"> 1914</w:t>
      </w:r>
      <w:r>
        <w:t>–</w:t>
      </w:r>
      <w:r>
        <w:t xml:space="preserve">1945 </w:t>
      </w:r>
      <w:r>
        <w:t>гг.</w:t>
      </w:r>
      <w:r>
        <w:t xml:space="preserve"> </w:t>
      </w:r>
    </w:p>
    <w:p w:rsidR="00F05CD3" w:rsidRDefault="00D67A33">
      <w:pPr>
        <w:ind w:left="1733" w:right="332"/>
      </w:pPr>
      <w:r>
        <w:t>Структура предметного результата включает следующий перечень знаний</w:t>
      </w:r>
      <w:r>
        <w:t xml:space="preserve"> </w:t>
      </w:r>
      <w:r>
        <w:t>и умений: на</w:t>
      </w:r>
      <w:r>
        <w:t xml:space="preserve"> </w:t>
      </w:r>
      <w:r>
        <w:t>основе</w:t>
      </w:r>
      <w:r>
        <w:t xml:space="preserve"> </w:t>
      </w:r>
      <w:r>
        <w:t>изученного</w:t>
      </w:r>
      <w:r>
        <w:t xml:space="preserve"> </w:t>
      </w:r>
      <w:r>
        <w:t>материала</w:t>
      </w:r>
      <w:r>
        <w:t xml:space="preserve"> </w:t>
      </w:r>
      <w:r>
        <w:t>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1914</w:t>
      </w:r>
      <w:r>
        <w:t>–</w:t>
      </w:r>
      <w:r>
        <w:t xml:space="preserve">1945 </w:t>
      </w:r>
    </w:p>
    <w:p w:rsidR="00F05CD3" w:rsidRDefault="00D67A33">
      <w:pPr>
        <w:ind w:left="1147" w:right="332"/>
      </w:pPr>
      <w:r>
        <w:t>гг. определять (различать) причины, предпосылки, поводы, последствия, указывать итоги, значение исторических событий, явлений, процессов;</w:t>
      </w:r>
      <w:r>
        <w:t xml:space="preserve"> </w:t>
      </w:r>
      <w:r>
        <w:t>устанавливать причинно</w:t>
      </w:r>
      <w:r>
        <w:t>-</w:t>
      </w:r>
      <w:r>
        <w:t xml:space="preserve">следственные, пространственные, временны е связи между историческими событиями, </w:t>
      </w:r>
      <w:r>
        <w:lastRenderedPageBreak/>
        <w:t>явлениями, проц</w:t>
      </w:r>
      <w:r>
        <w:t>ессами на основе анализа исторической ситуации/информации из истории России и зарубежных стран 1914–1945 гг.;</w:t>
      </w:r>
      <w:r>
        <w:t xml:space="preserve"> </w:t>
      </w:r>
      <w:r>
        <w:t xml:space="preserve">делать предположения о возможных причинах (предпосылках) и последствиях </w:t>
      </w:r>
    </w:p>
    <w:p w:rsidR="00F05CD3" w:rsidRDefault="00D67A33">
      <w:pPr>
        <w:ind w:left="1147" w:right="332"/>
      </w:pPr>
      <w:r>
        <w:t>исторических</w:t>
      </w:r>
      <w:r>
        <w:t xml:space="preserve"> </w:t>
      </w:r>
      <w:r>
        <w:t>событий,</w:t>
      </w:r>
      <w:r>
        <w:t xml:space="preserve"> </w:t>
      </w:r>
      <w:r>
        <w:t>явлений,</w:t>
      </w:r>
      <w:r>
        <w:t xml:space="preserve"> </w:t>
      </w:r>
      <w:r>
        <w:t>процессов</w:t>
      </w:r>
      <w:r>
        <w:t xml:space="preserve"> </w:t>
      </w:r>
      <w:r>
        <w:t>истории</w:t>
      </w:r>
      <w:r>
        <w:t xml:space="preserve"> </w:t>
      </w:r>
      <w:r>
        <w:t>России</w:t>
      </w:r>
      <w:r>
        <w:t xml:space="preserve"> </w:t>
      </w:r>
      <w:r>
        <w:t>и</w:t>
      </w:r>
      <w:r>
        <w:t xml:space="preserve"> </w:t>
      </w:r>
      <w:r>
        <w:t>зарубежных</w:t>
      </w:r>
      <w:r>
        <w:t xml:space="preserve"> </w:t>
      </w:r>
      <w:r>
        <w:t>стра</w:t>
      </w:r>
      <w:r>
        <w:t>н</w:t>
      </w:r>
      <w:r>
        <w:t xml:space="preserve"> 1914</w:t>
      </w:r>
      <w:r>
        <w:t>–</w:t>
      </w:r>
      <w:r>
        <w:t xml:space="preserve">1945 </w:t>
      </w:r>
      <w:r>
        <w:t>гг.;</w:t>
      </w:r>
      <w:r>
        <w:t xml:space="preserve"> </w:t>
      </w:r>
    </w:p>
    <w:p w:rsidR="00F05CD3" w:rsidRDefault="00D67A33">
      <w:pPr>
        <w:ind w:left="1733" w:right="332"/>
      </w:pPr>
      <w:r>
        <w:t>излагать</w:t>
      </w:r>
      <w:r>
        <w:t xml:space="preserve"> </w:t>
      </w:r>
      <w:r>
        <w:t>исторический</w:t>
      </w:r>
      <w:r>
        <w:t xml:space="preserve"> </w:t>
      </w:r>
      <w:r>
        <w:t>материал</w:t>
      </w:r>
      <w:r>
        <w:t xml:space="preserve"> </w:t>
      </w:r>
      <w:r>
        <w:t>на</w:t>
      </w:r>
      <w:r>
        <w:t xml:space="preserve"> </w:t>
      </w:r>
      <w:r>
        <w:t>основе</w:t>
      </w:r>
      <w:r>
        <w:t xml:space="preserve"> </w:t>
      </w:r>
      <w:r>
        <w:t>понимания</w:t>
      </w:r>
      <w:r>
        <w:t xml:space="preserve"> </w:t>
      </w:r>
      <w:r>
        <w:t>причинно</w:t>
      </w:r>
      <w:r>
        <w:t>-</w:t>
      </w:r>
      <w:r>
        <w:t>следственных,</w:t>
      </w:r>
      <w:r>
        <w:t xml:space="preserve"> </w:t>
      </w:r>
    </w:p>
    <w:p w:rsidR="00F05CD3" w:rsidRDefault="00D67A33">
      <w:pPr>
        <w:ind w:left="1747" w:right="332" w:hanging="600"/>
      </w:pPr>
      <w:r>
        <w:t>пространственно</w:t>
      </w:r>
      <w:r>
        <w:t>-</w:t>
      </w:r>
      <w:r>
        <w:t>временных связей исторических событий, явлений, процессов;</w:t>
      </w:r>
      <w:r>
        <w:t xml:space="preserve"> </w:t>
      </w:r>
      <w:r>
        <w:t>соотносить</w:t>
      </w:r>
      <w:r>
        <w:t xml:space="preserve"> </w:t>
      </w:r>
      <w:r>
        <w:t>события</w:t>
      </w:r>
      <w:r>
        <w:t xml:space="preserve"> </w:t>
      </w:r>
      <w:r>
        <w:t>истории</w:t>
      </w:r>
      <w:r>
        <w:t xml:space="preserve"> </w:t>
      </w:r>
      <w:r>
        <w:t>родного</w:t>
      </w:r>
      <w:r>
        <w:t xml:space="preserve"> </w:t>
      </w:r>
      <w:r>
        <w:t>края,</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1914</w:t>
      </w:r>
      <w:r>
        <w:t>–</w:t>
      </w:r>
      <w:r>
        <w:t xml:space="preserve"> </w:t>
      </w:r>
    </w:p>
    <w:p w:rsidR="00F05CD3" w:rsidRDefault="00D67A33">
      <w:pPr>
        <w:ind w:left="1147" w:right="332"/>
      </w:pPr>
      <w:r>
        <w:t>1945 г</w:t>
      </w:r>
      <w:r>
        <w:t>г.;</w:t>
      </w:r>
      <w:r>
        <w:t xml:space="preserve"> </w:t>
      </w:r>
    </w:p>
    <w:p w:rsidR="00F05CD3" w:rsidRDefault="00D67A33">
      <w:pPr>
        <w:ind w:left="1147" w:right="332" w:firstLine="600"/>
      </w:pPr>
      <w:r>
        <w:t>определять</w:t>
      </w:r>
      <w:r>
        <w:t xml:space="preserve"> </w:t>
      </w:r>
      <w:r>
        <w:t>современников</w:t>
      </w:r>
      <w:r>
        <w:t xml:space="preserve"> </w:t>
      </w:r>
      <w:r>
        <w:t>исторических</w:t>
      </w:r>
      <w:r>
        <w:t xml:space="preserve"> </w:t>
      </w:r>
      <w:r>
        <w:t>событий,</w:t>
      </w:r>
      <w:r>
        <w:t xml:space="preserve"> </w:t>
      </w:r>
      <w:r>
        <w:t>явлений,</w:t>
      </w:r>
      <w:r>
        <w:t xml:space="preserve"> </w:t>
      </w:r>
      <w:r>
        <w:t>процессов</w:t>
      </w:r>
      <w:r>
        <w:t xml:space="preserve"> </w:t>
      </w:r>
      <w:r>
        <w:t>истории России и человечества в целом 1914–1945 гг.</w:t>
      </w:r>
      <w:r>
        <w:t xml:space="preserve"> </w:t>
      </w:r>
    </w:p>
    <w:p w:rsidR="00F05CD3" w:rsidRDefault="00D67A33">
      <w:pPr>
        <w:ind w:left="1147" w:right="332" w:firstLine="600"/>
      </w:pPr>
      <w:r>
        <w:t>Умение критически анализировать</w:t>
      </w:r>
      <w:r>
        <w:t xml:space="preserve"> </w:t>
      </w:r>
      <w:r>
        <w:t>для решения познавательной</w:t>
      </w:r>
      <w:r>
        <w:t xml:space="preserve"> </w:t>
      </w:r>
      <w:r>
        <w:t>задачи аутентичные исторические источники разных типов (письменные, вещественные, аудиовизуальные) по истории</w:t>
      </w:r>
      <w:r>
        <w:t xml:space="preserve"> </w:t>
      </w:r>
      <w:r>
        <w:t>России</w:t>
      </w:r>
      <w:r>
        <w:t xml:space="preserve"> </w:t>
      </w:r>
      <w:r>
        <w:t>и</w:t>
      </w:r>
      <w:r>
        <w:t xml:space="preserve"> </w:t>
      </w:r>
      <w:r>
        <w:t>зарубежных</w:t>
      </w:r>
      <w:r>
        <w:t xml:space="preserve"> </w:t>
      </w:r>
      <w:r>
        <w:t>стран 1914–1945 гг.,</w:t>
      </w:r>
      <w:r>
        <w:t xml:space="preserve"> </w:t>
      </w:r>
      <w:r>
        <w:t>оценивать</w:t>
      </w:r>
      <w:r>
        <w:t xml:space="preserve"> </w:t>
      </w:r>
      <w:r>
        <w:t>их</w:t>
      </w:r>
      <w:r>
        <w:t xml:space="preserve"> </w:t>
      </w:r>
      <w:r>
        <w:t>полноту</w:t>
      </w:r>
      <w:r>
        <w:t xml:space="preserve"> </w:t>
      </w:r>
      <w:r>
        <w:t>и достоверность, соотносить с историческим периодом; выявлять общее и различия; прив</w:t>
      </w:r>
      <w:r>
        <w:t>лекать контекстную информацию при работе с историческими источниками.</w:t>
      </w:r>
      <w:r>
        <w:t xml:space="preserve"> </w:t>
      </w:r>
    </w:p>
    <w:p w:rsidR="00F05CD3" w:rsidRDefault="00D67A33">
      <w:pPr>
        <w:spacing w:after="16" w:line="248" w:lineRule="auto"/>
        <w:ind w:left="1128" w:right="334" w:hanging="10"/>
        <w:jc w:val="right"/>
      </w:pPr>
      <w:r>
        <w:t>Структура</w:t>
      </w:r>
      <w:r>
        <w:t xml:space="preserve"> </w:t>
      </w:r>
      <w:r>
        <w:t>предметного результата</w:t>
      </w:r>
      <w:r>
        <w:t xml:space="preserve"> </w:t>
      </w:r>
      <w:r>
        <w:t>включает следующий перечень знаний</w:t>
      </w:r>
      <w:r>
        <w:t xml:space="preserve"> </w:t>
      </w:r>
      <w:r>
        <w:t xml:space="preserve">и умений: </w:t>
      </w:r>
    </w:p>
    <w:p w:rsidR="00F05CD3" w:rsidRDefault="00D67A33">
      <w:pPr>
        <w:spacing w:after="16" w:line="248" w:lineRule="auto"/>
        <w:ind w:left="1128" w:right="334" w:hanging="10"/>
        <w:jc w:val="right"/>
      </w:pPr>
      <w:r>
        <w:t>различать</w:t>
      </w:r>
      <w:r>
        <w:t xml:space="preserve">  </w:t>
      </w:r>
      <w:r>
        <w:t>виды</w:t>
      </w:r>
      <w:r>
        <w:t xml:space="preserve">  </w:t>
      </w:r>
      <w:r>
        <w:t>письменных</w:t>
      </w:r>
      <w:r>
        <w:t xml:space="preserve">  </w:t>
      </w:r>
      <w:r>
        <w:t>исторических</w:t>
      </w:r>
      <w:r>
        <w:t xml:space="preserve"> </w:t>
      </w:r>
      <w:r>
        <w:t>источников</w:t>
      </w:r>
      <w:r>
        <w:t xml:space="preserve">  </w:t>
      </w:r>
      <w:r>
        <w:t>по</w:t>
      </w:r>
      <w:r>
        <w:t xml:space="preserve">  </w:t>
      </w:r>
      <w:r>
        <w:t>истории</w:t>
      </w:r>
      <w:r>
        <w:t xml:space="preserve">  </w:t>
      </w:r>
      <w:r>
        <w:t>России</w:t>
      </w:r>
      <w:r>
        <w:t xml:space="preserve">  </w:t>
      </w:r>
      <w:r>
        <w:t>и</w:t>
      </w:r>
      <w:r>
        <w:t xml:space="preserve"> </w:t>
      </w:r>
    </w:p>
    <w:p w:rsidR="00F05CD3" w:rsidRDefault="00D67A33">
      <w:pPr>
        <w:ind w:left="1147" w:right="332"/>
      </w:pPr>
      <w:r>
        <w:t>всемирной</w:t>
      </w:r>
      <w:r>
        <w:t xml:space="preserve"> </w:t>
      </w:r>
      <w:r>
        <w:t>истории</w:t>
      </w:r>
      <w:r>
        <w:t xml:space="preserve"> 1914</w:t>
      </w:r>
      <w:r>
        <w:t>–</w:t>
      </w:r>
      <w:r>
        <w:t xml:space="preserve">1945 </w:t>
      </w:r>
      <w:r>
        <w:t>гг.;</w:t>
      </w:r>
      <w:r>
        <w:t xml:space="preserve"> </w:t>
      </w:r>
      <w:r>
        <w:t>определять авторство письменного исторического источника по истории России и зарубежных</w:t>
      </w:r>
      <w:r>
        <w:t xml:space="preserve"> </w:t>
      </w:r>
      <w:r>
        <w:t>стран 1914–</w:t>
      </w:r>
      <w:r>
        <w:t xml:space="preserve">1945 </w:t>
      </w:r>
      <w:r>
        <w:t>гг., время</w:t>
      </w:r>
      <w:r>
        <w:t xml:space="preserve"> </w:t>
      </w:r>
      <w:r>
        <w:t>и</w:t>
      </w:r>
      <w:r>
        <w:t xml:space="preserve"> </w:t>
      </w:r>
      <w:r>
        <w:t>место его создания, события, явления, процессы, о которых идет речь, и другие, соотносить информацию письменного источника с историчес</w:t>
      </w:r>
      <w:r>
        <w:t>ким контекстом;</w:t>
      </w:r>
      <w:r>
        <w:t xml:space="preserve"> </w:t>
      </w:r>
      <w:r>
        <w:t xml:space="preserve">определять на основе информации, представленной в письменном историческом </w:t>
      </w:r>
    </w:p>
    <w:p w:rsidR="00F05CD3" w:rsidRDefault="00D67A33">
      <w:pPr>
        <w:ind w:left="1147" w:right="332"/>
      </w:pPr>
      <w:r>
        <w:t xml:space="preserve">источнике, характерные признаки описываемых событий, явлений, процессов по истории </w:t>
      </w:r>
    </w:p>
    <w:p w:rsidR="00F05CD3" w:rsidRDefault="00D67A33">
      <w:pPr>
        <w:ind w:left="1147" w:right="332"/>
      </w:pPr>
      <w:r>
        <w:t>России и зарубежных стран 1914–1945 гг.;</w:t>
      </w:r>
      <w:r>
        <w:t xml:space="preserve"> </w:t>
      </w:r>
      <w:r>
        <w:t>анализировать</w:t>
      </w:r>
      <w:r>
        <w:t xml:space="preserve"> </w:t>
      </w:r>
      <w:r>
        <w:t>письменный</w:t>
      </w:r>
      <w:r>
        <w:t xml:space="preserve"> </w:t>
      </w:r>
      <w:r>
        <w:t>исторический</w:t>
      </w:r>
      <w:r>
        <w:t xml:space="preserve"> </w:t>
      </w:r>
      <w:r>
        <w:t>источник</w:t>
      </w:r>
      <w:r>
        <w:t xml:space="preserve"> </w:t>
      </w:r>
      <w:r>
        <w:t>по</w:t>
      </w:r>
      <w:r>
        <w:t xml:space="preserve"> </w:t>
      </w:r>
      <w:r>
        <w:t>истории</w:t>
      </w:r>
      <w:r>
        <w:t xml:space="preserve"> </w:t>
      </w:r>
      <w:r>
        <w:t>России</w:t>
      </w:r>
      <w:r>
        <w:t xml:space="preserve"> </w:t>
      </w:r>
      <w:r>
        <w:t>и</w:t>
      </w:r>
      <w:r>
        <w:t xml:space="preserve"> </w:t>
      </w:r>
      <w:r>
        <w:t>зарубежных стран</w:t>
      </w:r>
      <w:r>
        <w:t xml:space="preserve"> 1914</w:t>
      </w:r>
      <w:r>
        <w:t>–</w:t>
      </w:r>
      <w:r>
        <w:t xml:space="preserve">1945 </w:t>
      </w:r>
      <w:r>
        <w:t>гг.</w:t>
      </w:r>
      <w:r>
        <w:t xml:space="preserve"> </w:t>
      </w:r>
      <w:r>
        <w:t>с</w:t>
      </w:r>
      <w:r>
        <w:t xml:space="preserve"> </w:t>
      </w:r>
      <w:r>
        <w:t>точки</w:t>
      </w:r>
      <w:r>
        <w:t xml:space="preserve"> </w:t>
      </w:r>
      <w:r>
        <w:t>зрения</w:t>
      </w:r>
      <w:r>
        <w:t xml:space="preserve"> </w:t>
      </w:r>
      <w:r>
        <w:t>его</w:t>
      </w:r>
      <w:r>
        <w:t xml:space="preserve"> </w:t>
      </w:r>
      <w:r>
        <w:t>темы,</w:t>
      </w:r>
      <w:r>
        <w:t xml:space="preserve"> </w:t>
      </w:r>
      <w:r>
        <w:t>цели,</w:t>
      </w:r>
      <w:r>
        <w:t xml:space="preserve"> </w:t>
      </w:r>
      <w:r>
        <w:t>позиции</w:t>
      </w:r>
      <w:r>
        <w:t xml:space="preserve"> </w:t>
      </w:r>
      <w:r>
        <w:t>автора</w:t>
      </w:r>
      <w:r>
        <w:t xml:space="preserve"> </w:t>
      </w:r>
      <w:r>
        <w:t>документа</w:t>
      </w:r>
      <w:r>
        <w:t xml:space="preserve"> </w:t>
      </w:r>
      <w:r>
        <w:t>и</w:t>
      </w:r>
      <w:r>
        <w:t xml:space="preserve"> </w:t>
      </w:r>
      <w:r>
        <w:t>участников событий, основной мысли, основной и дополнительной информации, достоверности содержания;</w:t>
      </w:r>
      <w:r>
        <w:t xml:space="preserve"> </w:t>
      </w:r>
      <w:r>
        <w:t xml:space="preserve">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w:t>
      </w:r>
    </w:p>
    <w:p w:rsidR="00F05CD3" w:rsidRDefault="00D67A33">
      <w:pPr>
        <w:ind w:left="1147" w:right="332"/>
      </w:pPr>
      <w:r>
        <w:t>(в том числе исторической картой/схемой);</w:t>
      </w:r>
      <w:r>
        <w:t xml:space="preserve"> </w:t>
      </w:r>
      <w:r>
        <w:t>сопоставлять, анализировать информацию из двух или бо</w:t>
      </w:r>
      <w:r>
        <w:t>лее письменных исторических источников по истории России и зарубежных стран 1914–1945 гг., делать выводы;</w:t>
      </w:r>
      <w:r>
        <w:t xml:space="preserve"> </w:t>
      </w:r>
      <w:r>
        <w:t xml:space="preserve">использовать исторические письменные источники при аргументации </w:t>
      </w:r>
    </w:p>
    <w:p w:rsidR="00F05CD3" w:rsidRDefault="00D67A33">
      <w:pPr>
        <w:ind w:left="1147" w:right="332"/>
      </w:pPr>
      <w:r>
        <w:t>дискуссионных точек зрения;</w:t>
      </w:r>
      <w:r>
        <w:t xml:space="preserve"> </w:t>
      </w:r>
      <w:r>
        <w:t>проводить атрибуцию вещественного исторического источника</w:t>
      </w:r>
      <w:r>
        <w:t xml:space="preserve"> (определять утилитарное назначение изучаемого предмета, материальную основу и технику создания, размер,</w:t>
      </w:r>
      <w:r>
        <w:t xml:space="preserve"> </w:t>
      </w:r>
      <w:r>
        <w:t>надписи</w:t>
      </w:r>
      <w:r>
        <w:t xml:space="preserve"> </w:t>
      </w:r>
      <w:r>
        <w:t>и</w:t>
      </w:r>
      <w:r>
        <w:t xml:space="preserve"> </w:t>
      </w:r>
      <w:r>
        <w:t>другие;</w:t>
      </w:r>
      <w:r>
        <w:t xml:space="preserve"> </w:t>
      </w:r>
      <w:r>
        <w:t>соотносить</w:t>
      </w:r>
      <w:r>
        <w:t xml:space="preserve"> </w:t>
      </w:r>
      <w:r>
        <w:t>вещественный</w:t>
      </w:r>
      <w:r>
        <w:t xml:space="preserve"> </w:t>
      </w:r>
      <w:r>
        <w:t>исторический</w:t>
      </w:r>
      <w:r>
        <w:t xml:space="preserve"> </w:t>
      </w:r>
      <w:r>
        <w:t>источник</w:t>
      </w:r>
      <w:r>
        <w:t xml:space="preserve"> </w:t>
      </w:r>
      <w:r>
        <w:t>с</w:t>
      </w:r>
      <w:r>
        <w:t xml:space="preserve"> </w:t>
      </w:r>
      <w:r>
        <w:t>периодом,</w:t>
      </w:r>
      <w:r>
        <w:t xml:space="preserve"> </w:t>
      </w:r>
      <w:r>
        <w:t>к которому он относится, и другие); используя контекстную информацию, описы</w:t>
      </w:r>
      <w:r>
        <w:t>вать вещественный исторический источник;</w:t>
      </w:r>
      <w:r>
        <w:t xml:space="preserve"> </w:t>
      </w:r>
      <w:r>
        <w:t xml:space="preserve">проводить атрибуцию визуальных и аудиовизуальных исторических источников по </w:t>
      </w:r>
    </w:p>
    <w:p w:rsidR="00F05CD3" w:rsidRDefault="00D67A33">
      <w:pPr>
        <w:ind w:left="1147" w:right="332"/>
      </w:pPr>
      <w:r>
        <w:t>истории России и зарубежных</w:t>
      </w:r>
      <w:r>
        <w:t xml:space="preserve"> </w:t>
      </w:r>
      <w:r>
        <w:t>стран 1914–1945 гг. (определять авторство, время</w:t>
      </w:r>
      <w:r>
        <w:t xml:space="preserve"> </w:t>
      </w:r>
      <w:r>
        <w:t>создания, события, связанные с</w:t>
      </w:r>
      <w:r>
        <w:t xml:space="preserve"> </w:t>
      </w:r>
      <w:r>
        <w:t>историческими</w:t>
      </w:r>
      <w:r>
        <w:t xml:space="preserve"> </w:t>
      </w:r>
      <w:r>
        <w:t>источниками);</w:t>
      </w:r>
      <w:r>
        <w:t xml:space="preserve"> </w:t>
      </w:r>
      <w:r>
        <w:t>ис</w:t>
      </w:r>
      <w:r>
        <w:t>пользуя контекстную</w:t>
      </w:r>
      <w:r>
        <w:t xml:space="preserve"> </w:t>
      </w:r>
      <w:r>
        <w:t>информацию, описывать визуальный и аудиовизуальный исторический источник.</w:t>
      </w:r>
      <w:r>
        <w:t xml:space="preserve"> </w:t>
      </w:r>
    </w:p>
    <w:p w:rsidR="00F05CD3" w:rsidRDefault="00D67A33">
      <w:pPr>
        <w:ind w:left="1147" w:right="332" w:firstLine="600"/>
      </w:pPr>
      <w:r>
        <w:t>Умение осуществлять с соблюдением</w:t>
      </w:r>
      <w:r>
        <w:t xml:space="preserve"> </w:t>
      </w:r>
      <w:r>
        <w:t>правил информационной безопасности поиск исторической информации по истории России и зарубежных стран 1914–1945 гг. в справочно</w:t>
      </w:r>
      <w:r>
        <w:t>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t xml:space="preserve"> </w:t>
      </w:r>
    </w:p>
    <w:p w:rsidR="00F05CD3" w:rsidRDefault="00D67A33">
      <w:pPr>
        <w:spacing w:after="16" w:line="248" w:lineRule="auto"/>
        <w:ind w:left="1128" w:right="334" w:hanging="10"/>
        <w:jc w:val="right"/>
      </w:pPr>
      <w:r>
        <w:lastRenderedPageBreak/>
        <w:t>Структура</w:t>
      </w:r>
      <w:r>
        <w:t xml:space="preserve"> </w:t>
      </w:r>
      <w:r>
        <w:t>предметного результата</w:t>
      </w:r>
      <w:r>
        <w:t xml:space="preserve"> </w:t>
      </w:r>
      <w:r>
        <w:t>включает следующий пер</w:t>
      </w:r>
      <w:r>
        <w:t>ечень знаний</w:t>
      </w:r>
      <w:r>
        <w:t xml:space="preserve"> </w:t>
      </w:r>
      <w:r>
        <w:t xml:space="preserve">и умений: </w:t>
      </w:r>
    </w:p>
    <w:p w:rsidR="00F05CD3" w:rsidRDefault="00D67A33">
      <w:pPr>
        <w:spacing w:after="16" w:line="248" w:lineRule="auto"/>
        <w:ind w:left="1128" w:right="334" w:hanging="10"/>
        <w:jc w:val="right"/>
      </w:pPr>
      <w:r>
        <w:t>знать</w:t>
      </w:r>
      <w:r>
        <w:t xml:space="preserve">  </w:t>
      </w:r>
      <w:r>
        <w:t>и</w:t>
      </w:r>
      <w:r>
        <w:t xml:space="preserve">  </w:t>
      </w:r>
      <w:r>
        <w:t>использовать</w:t>
      </w:r>
      <w:r>
        <w:t xml:space="preserve">  </w:t>
      </w:r>
      <w:r>
        <w:t>правила</w:t>
      </w:r>
      <w:r>
        <w:t xml:space="preserve">  </w:t>
      </w:r>
      <w:r>
        <w:t>информационной</w:t>
      </w:r>
      <w:r>
        <w:t xml:space="preserve">  </w:t>
      </w:r>
      <w:r>
        <w:t>безопасности</w:t>
      </w:r>
      <w:r>
        <w:t xml:space="preserve">  </w:t>
      </w:r>
      <w:r>
        <w:t>при</w:t>
      </w:r>
      <w:r>
        <w:t xml:space="preserve">  </w:t>
      </w:r>
      <w:r>
        <w:t>поиске</w:t>
      </w:r>
      <w:r>
        <w:t xml:space="preserve"> </w:t>
      </w:r>
    </w:p>
    <w:p w:rsidR="00F05CD3" w:rsidRDefault="00D67A33">
      <w:pPr>
        <w:ind w:left="1147" w:right="332"/>
      </w:pPr>
      <w:r>
        <w:t>исторической</w:t>
      </w:r>
      <w:r>
        <w:t xml:space="preserve"> </w:t>
      </w:r>
      <w:r>
        <w:t>информации;</w:t>
      </w:r>
      <w:r>
        <w:t xml:space="preserve"> </w:t>
      </w: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r>
        <w:t xml:space="preserve"> </w:t>
      </w:r>
    </w:p>
    <w:p w:rsidR="00F05CD3" w:rsidRDefault="00D67A33">
      <w:pPr>
        <w:ind w:left="1147" w:right="332" w:firstLine="600"/>
      </w:pPr>
      <w:r>
        <w:t>на основе знаний по истории самостоятельно подбирать достоверные визуальные источ</w:t>
      </w:r>
      <w:r>
        <w:t>ники исторической информации, иллюстрирующие сущностные признаки исторических событий, явлений, процессов;</w:t>
      </w:r>
      <w:r>
        <w:t xml:space="preserve"> </w:t>
      </w: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w:t>
      </w:r>
      <w:r>
        <w:t xml:space="preserve">ых стран </w:t>
      </w:r>
      <w:r>
        <w:t>1914</w:t>
      </w:r>
      <w:r>
        <w:t>–1945 гг.;</w:t>
      </w:r>
      <w:r>
        <w:t xml:space="preserve"> </w:t>
      </w:r>
      <w:r>
        <w:t xml:space="preserve">используя знания по истории, оценивать полноту и достоверность информации с </w:t>
      </w:r>
    </w:p>
    <w:p w:rsidR="00F05CD3" w:rsidRDefault="00D67A33">
      <w:pPr>
        <w:ind w:left="1147" w:right="332"/>
      </w:pPr>
      <w:r>
        <w:t>точки зрения ее соответствия исторической действительности.</w:t>
      </w:r>
      <w:r>
        <w:t xml:space="preserve"> </w:t>
      </w:r>
    </w:p>
    <w:p w:rsidR="00F05CD3" w:rsidRDefault="00D67A33">
      <w:pPr>
        <w:ind w:left="1147" w:right="332" w:firstLine="600"/>
      </w:pPr>
      <w:r>
        <w:t>Умение</w:t>
      </w:r>
      <w:r>
        <w:t xml:space="preserve"> </w:t>
      </w:r>
      <w:r>
        <w:t>анализировать</w:t>
      </w:r>
      <w:r>
        <w:t xml:space="preserve"> </w:t>
      </w:r>
      <w:r>
        <w:t>текстовые,</w:t>
      </w:r>
      <w:r>
        <w:t xml:space="preserve"> </w:t>
      </w:r>
      <w:r>
        <w:t>визуальные</w:t>
      </w:r>
      <w:r>
        <w:t xml:space="preserve"> </w:t>
      </w:r>
      <w:r>
        <w:t>источники</w:t>
      </w:r>
      <w:r>
        <w:t xml:space="preserve"> </w:t>
      </w:r>
      <w:r>
        <w:t>исторической</w:t>
      </w:r>
      <w:r>
        <w:t xml:space="preserve"> </w:t>
      </w:r>
      <w:r>
        <w:t>информации, в том</w:t>
      </w:r>
      <w:r>
        <w:t xml:space="preserve"> </w:t>
      </w:r>
      <w:r>
        <w:t>числе</w:t>
      </w:r>
      <w:r>
        <w:t xml:space="preserve"> </w:t>
      </w:r>
      <w:r>
        <w:t>исто</w:t>
      </w:r>
      <w:r>
        <w:t>рические</w:t>
      </w:r>
      <w:r>
        <w:t xml:space="preserve"> </w:t>
      </w:r>
      <w:r>
        <w:t>карты/схемы, по истории России и</w:t>
      </w:r>
      <w:r>
        <w:t xml:space="preserve"> </w:t>
      </w:r>
      <w:r>
        <w:t>зарубежных</w:t>
      </w:r>
      <w:r>
        <w:t xml:space="preserve"> </w:t>
      </w:r>
      <w:r>
        <w:t>стран</w:t>
      </w:r>
      <w:r>
        <w:t xml:space="preserve"> 1914</w:t>
      </w:r>
      <w:r>
        <w:t>–</w:t>
      </w:r>
      <w:r>
        <w:t xml:space="preserve">1945 </w:t>
      </w:r>
      <w:r>
        <w:t>гг.; сопоставлять информацию, представленную в различных источниках; формализовать историческую</w:t>
      </w:r>
      <w:r>
        <w:t xml:space="preserve"> </w:t>
      </w:r>
      <w:r>
        <w:t>информацию</w:t>
      </w:r>
      <w:r>
        <w:t xml:space="preserve"> </w:t>
      </w:r>
      <w:r>
        <w:t>в</w:t>
      </w:r>
      <w:r>
        <w:t xml:space="preserve"> </w:t>
      </w:r>
      <w:r>
        <w:t>виде</w:t>
      </w:r>
      <w:r>
        <w:t xml:space="preserve"> </w:t>
      </w:r>
      <w:r>
        <w:t>таблиц, схем,</w:t>
      </w:r>
      <w:r>
        <w:t xml:space="preserve"> </w:t>
      </w:r>
      <w:r>
        <w:t>графиков,</w:t>
      </w:r>
      <w:r>
        <w:t xml:space="preserve"> </w:t>
      </w:r>
      <w:r>
        <w:t>диаграмм;</w:t>
      </w:r>
      <w:r>
        <w:t xml:space="preserve"> </w:t>
      </w:r>
      <w:r>
        <w:t>приобретение</w:t>
      </w:r>
      <w:r>
        <w:t xml:space="preserve"> </w:t>
      </w:r>
      <w:r>
        <w:t>опыта осуществления проект</w:t>
      </w:r>
      <w:r>
        <w:t>ной деятельности в форме разработки и представления учебных проектов</w:t>
      </w:r>
      <w:r>
        <w:t xml:space="preserve"> </w:t>
      </w:r>
      <w:r>
        <w:t>по новейшей</w:t>
      </w:r>
      <w:r>
        <w:t xml:space="preserve"> </w:t>
      </w:r>
      <w:r>
        <w:t>истории,</w:t>
      </w:r>
      <w:r>
        <w:t xml:space="preserve"> </w:t>
      </w:r>
      <w:r>
        <w:t>в</w:t>
      </w:r>
      <w:r>
        <w:t xml:space="preserve"> </w:t>
      </w:r>
      <w:r>
        <w:t>том</w:t>
      </w:r>
      <w:r>
        <w:t xml:space="preserve"> </w:t>
      </w:r>
      <w:r>
        <w:t>числе</w:t>
      </w:r>
      <w:r>
        <w:t xml:space="preserve"> </w:t>
      </w:r>
      <w:r>
        <w:t>на</w:t>
      </w:r>
      <w:r>
        <w:t xml:space="preserve"> </w:t>
      </w:r>
      <w:r>
        <w:t>региональном</w:t>
      </w:r>
      <w:r>
        <w:t xml:space="preserve"> </w:t>
      </w:r>
      <w:r>
        <w:t>материале</w:t>
      </w:r>
      <w:r>
        <w:t xml:space="preserve"> </w:t>
      </w:r>
      <w:r>
        <w:t>(с</w:t>
      </w:r>
      <w:r>
        <w:t xml:space="preserve"> </w:t>
      </w:r>
      <w:r>
        <w:t>использованием ресурсов библиотек, музеев и других).</w:t>
      </w:r>
      <w:r>
        <w:t xml:space="preserve"> </w:t>
      </w:r>
    </w:p>
    <w:p w:rsidR="00F05CD3" w:rsidRDefault="00D67A33">
      <w:pPr>
        <w:spacing w:after="16" w:line="248" w:lineRule="auto"/>
        <w:ind w:left="1128" w:right="334" w:hanging="10"/>
        <w:jc w:val="right"/>
      </w:pPr>
      <w:r>
        <w:t>Структура</w:t>
      </w:r>
      <w:r>
        <w:t xml:space="preserve"> </w:t>
      </w:r>
      <w:r>
        <w:t>предметного результата</w:t>
      </w:r>
      <w:r>
        <w:t xml:space="preserve"> </w:t>
      </w:r>
      <w:r>
        <w:t>включает следующий перечень знаний</w:t>
      </w:r>
      <w:r>
        <w:t xml:space="preserve"> </w:t>
      </w:r>
      <w:r>
        <w:t xml:space="preserve">и умений: </w:t>
      </w:r>
    </w:p>
    <w:p w:rsidR="00F05CD3" w:rsidRDefault="00D67A33">
      <w:pPr>
        <w:ind w:left="1147" w:right="332" w:firstLine="571"/>
      </w:pPr>
      <w:r>
        <w:t>определять</w:t>
      </w:r>
      <w:r>
        <w:t xml:space="preserve"> </w:t>
      </w:r>
      <w:r>
        <w:t>на</w:t>
      </w:r>
      <w:r>
        <w:t xml:space="preserve"> </w:t>
      </w:r>
      <w:r>
        <w:t>основе</w:t>
      </w:r>
      <w:r>
        <w:t xml:space="preserve"> </w:t>
      </w:r>
      <w:r>
        <w:t>информации,</w:t>
      </w:r>
      <w:r>
        <w:t xml:space="preserve"> </w:t>
      </w:r>
      <w:r>
        <w:t>представленной</w:t>
      </w:r>
      <w:r>
        <w:t xml:space="preserve"> </w:t>
      </w:r>
      <w:r>
        <w:t>в</w:t>
      </w:r>
      <w:r>
        <w:t xml:space="preserve"> </w:t>
      </w:r>
      <w:r>
        <w:t>текстовом</w:t>
      </w:r>
      <w:r>
        <w:t xml:space="preserve"> </w:t>
      </w:r>
      <w:r>
        <w:t>источнике исторической</w:t>
      </w:r>
      <w:r>
        <w:t xml:space="preserve">  </w:t>
      </w:r>
      <w:r>
        <w:t>информации,</w:t>
      </w:r>
      <w:r>
        <w:t xml:space="preserve">  </w:t>
      </w:r>
      <w:r>
        <w:t>характерные</w:t>
      </w:r>
      <w:r>
        <w:t xml:space="preserve">  </w:t>
      </w:r>
      <w:r>
        <w:t>признаки</w:t>
      </w:r>
      <w:r>
        <w:t xml:space="preserve">  </w:t>
      </w:r>
      <w:r>
        <w:t>описываемых</w:t>
      </w:r>
      <w:r>
        <w:t xml:space="preserve">  </w:t>
      </w:r>
      <w:r>
        <w:t>событий</w:t>
      </w:r>
      <w:r>
        <w:t xml:space="preserve">  </w:t>
      </w:r>
      <w:r>
        <w:t>(явлений,</w:t>
      </w:r>
      <w:r>
        <w:t xml:space="preserve"> </w:t>
      </w:r>
    </w:p>
    <w:p w:rsidR="00F05CD3" w:rsidRDefault="00D67A33">
      <w:pPr>
        <w:ind w:left="1147" w:right="332"/>
      </w:pPr>
      <w:r>
        <w:t>процессов) истории</w:t>
      </w:r>
      <w:r>
        <w:t xml:space="preserve"> </w:t>
      </w:r>
      <w:r>
        <w:t>России</w:t>
      </w:r>
      <w:r>
        <w:t xml:space="preserve"> </w:t>
      </w:r>
      <w:r>
        <w:t>и</w:t>
      </w:r>
      <w:r>
        <w:t xml:space="preserve"> </w:t>
      </w:r>
      <w:r>
        <w:t>зарубежных</w:t>
      </w:r>
      <w:r>
        <w:t xml:space="preserve"> </w:t>
      </w:r>
      <w:r>
        <w:t>стран</w:t>
      </w:r>
      <w:r>
        <w:t xml:space="preserve"> 1914</w:t>
      </w:r>
      <w:r>
        <w:t>–</w:t>
      </w:r>
      <w:r>
        <w:t xml:space="preserve">1945 </w:t>
      </w:r>
      <w:r>
        <w:t>гг.;</w:t>
      </w:r>
      <w:r>
        <w:t xml:space="preserve"> </w:t>
      </w:r>
      <w:r>
        <w:t>отвечать на вопросы по содержани</w:t>
      </w:r>
      <w:r>
        <w:t>ю текстового источника исторической информации по истории России и зарубежных стран 1914–1945 гг. и составлять на его основе план, таблицу, схему;</w:t>
      </w:r>
      <w:r>
        <w:t xml:space="preserve"> </w:t>
      </w:r>
      <w:r>
        <w:t>узнавать, показывать</w:t>
      </w:r>
      <w:r>
        <w:t xml:space="preserve"> </w:t>
      </w:r>
      <w:r>
        <w:t>и</w:t>
      </w:r>
      <w:r>
        <w:t xml:space="preserve"> </w:t>
      </w:r>
      <w:r>
        <w:t>называть</w:t>
      </w:r>
      <w:r>
        <w:t xml:space="preserve"> </w:t>
      </w:r>
      <w:r>
        <w:t>на</w:t>
      </w:r>
      <w:r>
        <w:t xml:space="preserve"> </w:t>
      </w:r>
      <w:r>
        <w:t>карте</w:t>
      </w:r>
      <w:r>
        <w:t xml:space="preserve"> </w:t>
      </w:r>
      <w:r>
        <w:t>(схеме)</w:t>
      </w:r>
      <w:r>
        <w:t xml:space="preserve"> </w:t>
      </w:r>
      <w:r>
        <w:t>объекты,</w:t>
      </w:r>
      <w:r>
        <w:t xml:space="preserve"> </w:t>
      </w:r>
      <w:r>
        <w:t>обозначенные</w:t>
      </w:r>
      <w:r>
        <w:t xml:space="preserve"> </w:t>
      </w:r>
      <w:r>
        <w:t>условными знаками, характеризовать ист</w:t>
      </w:r>
      <w:r>
        <w:t>орическое пространство (географические объекты, территории</w:t>
      </w:r>
      <w:r>
        <w:t xml:space="preserve"> </w:t>
      </w:r>
      <w:r>
        <w:t>расселения народов,</w:t>
      </w:r>
      <w:r>
        <w:t xml:space="preserve"> </w:t>
      </w:r>
      <w:r>
        <w:t>государства, места расположения</w:t>
      </w:r>
      <w:r>
        <w:t xml:space="preserve"> </w:t>
      </w:r>
      <w:r>
        <w:t>памятников культуры и другие),</w:t>
      </w:r>
      <w:r>
        <w:t xml:space="preserve"> </w:t>
      </w:r>
      <w:r>
        <w:t>изучаемые</w:t>
      </w:r>
      <w:r>
        <w:t xml:space="preserve"> </w:t>
      </w:r>
      <w:r>
        <w:t>события,</w:t>
      </w:r>
      <w:r>
        <w:t xml:space="preserve"> </w:t>
      </w:r>
      <w:r>
        <w:t>явления,</w:t>
      </w:r>
      <w:r>
        <w:t xml:space="preserve"> </w:t>
      </w:r>
      <w:r>
        <w:t>процессы</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1914</w:t>
      </w:r>
      <w:r>
        <w:t>–</w:t>
      </w:r>
      <w:r>
        <w:t xml:space="preserve"> </w:t>
      </w:r>
    </w:p>
    <w:p w:rsidR="00F05CD3" w:rsidRDefault="00D67A33">
      <w:pPr>
        <w:ind w:left="1147" w:right="332"/>
      </w:pPr>
      <w:r>
        <w:t>1945 гг.;</w:t>
      </w:r>
      <w:r>
        <w:t xml:space="preserve"> </w:t>
      </w:r>
    </w:p>
    <w:p w:rsidR="00F05CD3" w:rsidRDefault="00D67A33">
      <w:pPr>
        <w:spacing w:after="16" w:line="248" w:lineRule="auto"/>
        <w:ind w:left="1128" w:right="334" w:hanging="10"/>
        <w:jc w:val="right"/>
      </w:pPr>
      <w:r>
        <w:t xml:space="preserve">привлекать контекстную информацию при работе с исторической картой и </w:t>
      </w:r>
    </w:p>
    <w:p w:rsidR="00F05CD3" w:rsidRDefault="00D67A33">
      <w:pPr>
        <w:ind w:left="1747" w:right="332" w:hanging="600"/>
      </w:pPr>
      <w:r>
        <w:t>рассказывать об исторических событиях, используя историческую карту;</w:t>
      </w:r>
      <w:r>
        <w:t xml:space="preserve"> </w:t>
      </w:r>
      <w:r>
        <w:t xml:space="preserve">сопоставлять, анализировать информацию, представленную на двух или более </w:t>
      </w:r>
    </w:p>
    <w:p w:rsidR="00F05CD3" w:rsidRDefault="00D67A33">
      <w:pPr>
        <w:ind w:left="1147" w:right="332"/>
      </w:pPr>
      <w:r>
        <w:t>исторических картах (схемах) по истории Рос</w:t>
      </w:r>
      <w:r>
        <w:t>сии и зарубежных стран 1914–1945 гг.; оформлять</w:t>
      </w:r>
      <w:r>
        <w:t xml:space="preserve"> </w:t>
      </w:r>
      <w:r>
        <w:t>результаты анализа</w:t>
      </w:r>
      <w:r>
        <w:t xml:space="preserve"> </w:t>
      </w:r>
      <w:r>
        <w:t>исторической</w:t>
      </w:r>
      <w:r>
        <w:t xml:space="preserve"> </w:t>
      </w:r>
      <w:r>
        <w:t>карты</w:t>
      </w:r>
      <w:r>
        <w:t xml:space="preserve"> </w:t>
      </w:r>
      <w:r>
        <w:t>(схемы)</w:t>
      </w:r>
      <w:r>
        <w:t xml:space="preserve"> </w:t>
      </w:r>
      <w:r>
        <w:t>в</w:t>
      </w:r>
      <w:r>
        <w:t xml:space="preserve"> </w:t>
      </w:r>
      <w:r>
        <w:t>виде</w:t>
      </w:r>
      <w:r>
        <w:t xml:space="preserve"> </w:t>
      </w:r>
      <w:r>
        <w:t>таблицы,</w:t>
      </w:r>
      <w:r>
        <w:t xml:space="preserve"> </w:t>
      </w:r>
      <w:r>
        <w:t>схемы;</w:t>
      </w:r>
      <w:r>
        <w:t xml:space="preserve"> </w:t>
      </w:r>
      <w:r>
        <w:t>делать выводы;</w:t>
      </w:r>
      <w:r>
        <w:t xml:space="preserve"> </w:t>
      </w:r>
      <w:r>
        <w:t>на основании информации, представленной на карте/схеме по истории России и зарубежных стран 1914–1945 гг., проводить сравнен</w:t>
      </w:r>
      <w:r>
        <w:t>ие исторических объектов (размеры территорий стран, расстояния и другое), социально</w:t>
      </w:r>
      <w:r>
        <w:t>-</w:t>
      </w:r>
      <w:r>
        <w:t>экономических и геополитических условий существования государств, народов, делать выводы;</w:t>
      </w:r>
      <w:r>
        <w:t xml:space="preserve"> </w:t>
      </w:r>
      <w:r>
        <w:t>сопоставлять</w:t>
      </w:r>
      <w:r>
        <w:t xml:space="preserve"> </w:t>
      </w:r>
      <w:r>
        <w:t>информацию,</w:t>
      </w:r>
      <w:r>
        <w:t xml:space="preserve"> </w:t>
      </w:r>
      <w:r>
        <w:t>представленную</w:t>
      </w:r>
      <w:r>
        <w:t xml:space="preserve"> </w:t>
      </w:r>
      <w:r>
        <w:t>на</w:t>
      </w:r>
      <w:r>
        <w:t xml:space="preserve"> </w:t>
      </w:r>
      <w:r>
        <w:t>исторической</w:t>
      </w:r>
      <w:r>
        <w:t xml:space="preserve"> </w:t>
      </w:r>
      <w:r>
        <w:t>карте/схеме</w:t>
      </w:r>
      <w:r>
        <w:t xml:space="preserve"> </w:t>
      </w:r>
      <w:r>
        <w:t>по</w:t>
      </w:r>
      <w:r>
        <w:t xml:space="preserve"> </w:t>
      </w:r>
      <w:r>
        <w:t>истории Рос</w:t>
      </w:r>
      <w:r>
        <w:t>сии и зарубежных стран 1914–1945 гг., с информацией из аутентичных исторических источников и источников исторической информации;</w:t>
      </w:r>
      <w:r>
        <w:t xml:space="preserve"> </w:t>
      </w:r>
      <w:r>
        <w:t>определять события,</w:t>
      </w:r>
      <w:r>
        <w:t xml:space="preserve"> </w:t>
      </w:r>
      <w:r>
        <w:t>явления, процессы,</w:t>
      </w:r>
      <w:r>
        <w:t xml:space="preserve"> </w:t>
      </w:r>
      <w:r>
        <w:t>которым</w:t>
      </w:r>
      <w:r>
        <w:t xml:space="preserve"> </w:t>
      </w:r>
      <w:r>
        <w:t>посвящены</w:t>
      </w:r>
      <w:r>
        <w:t xml:space="preserve"> </w:t>
      </w:r>
      <w:r>
        <w:t xml:space="preserve">визуальные источники </w:t>
      </w:r>
    </w:p>
    <w:p w:rsidR="00F05CD3" w:rsidRDefault="00D67A33">
      <w:pPr>
        <w:ind w:left="1147" w:right="332"/>
      </w:pPr>
      <w:r>
        <w:t>исторической информации;</w:t>
      </w:r>
      <w:r>
        <w:t xml:space="preserve"> </w:t>
      </w:r>
      <w:r>
        <w:t>на основании визуальных</w:t>
      </w:r>
      <w:r>
        <w:t xml:space="preserve"> источников исторической информации и статистической информации по истории России и зарубежных стран 1914–1945 гг. проводить сравнение исторических</w:t>
      </w:r>
      <w:r>
        <w:t xml:space="preserve"> </w:t>
      </w:r>
      <w:r>
        <w:t>событий,</w:t>
      </w:r>
      <w:r>
        <w:t xml:space="preserve"> </w:t>
      </w:r>
      <w:r>
        <w:t>явлений,</w:t>
      </w:r>
      <w:r>
        <w:t xml:space="preserve"> </w:t>
      </w:r>
      <w:r>
        <w:t>процессов</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1914</w:t>
      </w:r>
      <w:r>
        <w:t>–</w:t>
      </w:r>
      <w:r>
        <w:t xml:space="preserve">1945 </w:t>
      </w:r>
      <w:r>
        <w:t>гг.;</w:t>
      </w:r>
      <w:r>
        <w:t xml:space="preserve"> </w:t>
      </w:r>
    </w:p>
    <w:p w:rsidR="00F05CD3" w:rsidRDefault="00D67A33">
      <w:pPr>
        <w:ind w:left="1147" w:right="332" w:firstLine="600"/>
      </w:pPr>
      <w:r>
        <w:lastRenderedPageBreak/>
        <w:t>сопоставлять</w:t>
      </w:r>
      <w:r>
        <w:t xml:space="preserve"> </w:t>
      </w:r>
      <w:r>
        <w:t>визуальные</w:t>
      </w:r>
      <w:r>
        <w:t xml:space="preserve"> </w:t>
      </w:r>
      <w:r>
        <w:t>источники</w:t>
      </w:r>
      <w:r>
        <w:t xml:space="preserve"> </w:t>
      </w:r>
      <w:r>
        <w:t>исторической</w:t>
      </w:r>
      <w:r>
        <w:t xml:space="preserve"> </w:t>
      </w:r>
      <w:r>
        <w:t>информации</w:t>
      </w:r>
      <w:r>
        <w:t xml:space="preserve"> </w:t>
      </w:r>
      <w:r>
        <w:t>по истории</w:t>
      </w:r>
      <w:r>
        <w:t xml:space="preserve"> </w:t>
      </w:r>
      <w:r>
        <w:t>России</w:t>
      </w:r>
      <w:r>
        <w:t xml:space="preserve"> </w:t>
      </w:r>
      <w:r>
        <w:t>и зарубежных стран 1914–1945 гг. с информацией из других исторических источников, делать выводы;</w:t>
      </w:r>
      <w:r>
        <w:t xml:space="preserve"> </w:t>
      </w:r>
    </w:p>
    <w:p w:rsidR="00F05CD3" w:rsidRDefault="00D67A33">
      <w:pPr>
        <w:ind w:left="1733" w:right="332"/>
      </w:pPr>
      <w:r>
        <w:t>представлять историческую информацию в виде таблиц, графиков, схем, диаграмм; использовать</w:t>
      </w:r>
      <w:r>
        <w:t xml:space="preserve"> </w:t>
      </w:r>
      <w:r>
        <w:t>умения,</w:t>
      </w:r>
      <w:r>
        <w:t xml:space="preserve"> </w:t>
      </w:r>
      <w:r>
        <w:t>приобретенные</w:t>
      </w:r>
      <w:r>
        <w:t xml:space="preserve"> </w:t>
      </w:r>
      <w:r>
        <w:t>в</w:t>
      </w:r>
      <w:r>
        <w:t xml:space="preserve"> </w:t>
      </w:r>
      <w:r>
        <w:t>процессе</w:t>
      </w:r>
      <w:r>
        <w:t xml:space="preserve"> </w:t>
      </w:r>
      <w:r>
        <w:t>изучения</w:t>
      </w:r>
      <w:r>
        <w:t xml:space="preserve"> </w:t>
      </w:r>
      <w:r>
        <w:t>истории,</w:t>
      </w:r>
      <w:r>
        <w:t xml:space="preserve"> </w:t>
      </w:r>
      <w:r>
        <w:t>для</w:t>
      </w:r>
      <w:r>
        <w:t xml:space="preserve"> </w:t>
      </w:r>
      <w:r>
        <w:t>участия</w:t>
      </w:r>
      <w:r>
        <w:t xml:space="preserve"> </w:t>
      </w:r>
      <w:r>
        <w:t>в</w:t>
      </w:r>
      <w:r>
        <w:t xml:space="preserve"> </w:t>
      </w:r>
    </w:p>
    <w:p w:rsidR="00F05CD3" w:rsidRDefault="00D67A33">
      <w:pPr>
        <w:ind w:left="1147" w:right="332"/>
      </w:pPr>
      <w:r>
        <w:t>подготовке учебных проектов по истории России 1914–1945 гг., в том числе на региональном материале, с использованием ресурсов библиотек, музеев и других.</w:t>
      </w:r>
      <w:r>
        <w:t xml:space="preserve"> </w:t>
      </w:r>
    </w:p>
    <w:p w:rsidR="00F05CD3" w:rsidRDefault="00D67A33">
      <w:pPr>
        <w:ind w:left="1147" w:right="332" w:firstLine="600"/>
      </w:pPr>
      <w:r>
        <w:t xml:space="preserve">Приобретение опыта взаимодействия с людьми </w:t>
      </w:r>
      <w:r>
        <w:t>другой культуры, национальной и религиозной принадлежности на основе традиционных ценностей российского общества: мира и взаимопонимания</w:t>
      </w:r>
      <w:r>
        <w:t xml:space="preserve"> </w:t>
      </w:r>
      <w:r>
        <w:t>между</w:t>
      </w:r>
      <w:r>
        <w:t xml:space="preserve"> </w:t>
      </w:r>
      <w:r>
        <w:t>народами, людьми разных</w:t>
      </w:r>
      <w:r>
        <w:t xml:space="preserve"> </w:t>
      </w:r>
      <w:r>
        <w:t>культур; проявление уважения к историческому наследию народов России.</w:t>
      </w:r>
      <w:r>
        <w:t xml:space="preserve"> </w:t>
      </w:r>
    </w:p>
    <w:p w:rsidR="00F05CD3" w:rsidRDefault="00D67A33">
      <w:pPr>
        <w:ind w:left="1147" w:right="332" w:firstLine="600"/>
      </w:pPr>
      <w:r>
        <w:t>Достижение данного</w:t>
      </w:r>
      <w:r>
        <w:t xml:space="preserve">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w:t>
      </w:r>
      <w:r>
        <w:t xml:space="preserve"> всеми народами России.</w:t>
      </w:r>
      <w:r>
        <w:t xml:space="preserve"> </w:t>
      </w:r>
    </w:p>
    <w:p w:rsidR="00F05CD3" w:rsidRDefault="00D67A33">
      <w:pPr>
        <w:ind w:left="1147" w:right="332" w:firstLine="626"/>
      </w:pPr>
      <w:r>
        <w:t>Структура предметного результата включает следующий перечень знаний</w:t>
      </w:r>
      <w:r>
        <w:t xml:space="preserve"> </w:t>
      </w:r>
      <w:r>
        <w:t>и умений: понимать</w:t>
      </w:r>
      <w:r>
        <w:t xml:space="preserve"> </w:t>
      </w:r>
      <w:r>
        <w:t>особенности</w:t>
      </w:r>
      <w:r>
        <w:t xml:space="preserve"> </w:t>
      </w:r>
      <w:r>
        <w:t>политического,</w:t>
      </w:r>
      <w:r>
        <w:t xml:space="preserve"> </w:t>
      </w:r>
      <w:r>
        <w:t>социально</w:t>
      </w:r>
      <w:r>
        <w:t>-</w:t>
      </w:r>
      <w:r>
        <w:t>экономического</w:t>
      </w:r>
      <w:r>
        <w:t xml:space="preserve"> </w:t>
      </w:r>
      <w:r>
        <w:t>и</w:t>
      </w:r>
      <w:r>
        <w:t xml:space="preserve"> </w:t>
      </w:r>
      <w:r>
        <w:t>историко</w:t>
      </w:r>
      <w:r>
        <w:t xml:space="preserve">- </w:t>
      </w:r>
      <w:r>
        <w:t>культурного</w:t>
      </w:r>
      <w:r>
        <w:t xml:space="preserve"> </w:t>
      </w:r>
      <w:r>
        <w:t>развития</w:t>
      </w:r>
      <w:r>
        <w:t xml:space="preserve"> </w:t>
      </w:r>
      <w:r>
        <w:t>России</w:t>
      </w:r>
      <w:r>
        <w:t xml:space="preserve">  </w:t>
      </w:r>
      <w:r>
        <w:t>как</w:t>
      </w:r>
      <w:r>
        <w:t xml:space="preserve">  </w:t>
      </w:r>
      <w:r>
        <w:t>многонационального</w:t>
      </w:r>
      <w:r>
        <w:t xml:space="preserve"> </w:t>
      </w:r>
      <w:r>
        <w:t>государства,</w:t>
      </w:r>
      <w:r>
        <w:t xml:space="preserve"> </w:t>
      </w:r>
      <w:r>
        <w:t>знакомство</w:t>
      </w:r>
      <w:r>
        <w:t xml:space="preserve"> </w:t>
      </w:r>
      <w:r>
        <w:t>с</w:t>
      </w:r>
      <w:r>
        <w:t xml:space="preserve"> </w:t>
      </w:r>
    </w:p>
    <w:p w:rsidR="00F05CD3" w:rsidRDefault="00D67A33">
      <w:pPr>
        <w:ind w:left="1147" w:right="332"/>
      </w:pPr>
      <w:r>
        <w:t>культурой,</w:t>
      </w:r>
      <w:r>
        <w:t xml:space="preserve"> </w:t>
      </w:r>
      <w:r>
        <w:t>традициями</w:t>
      </w:r>
      <w:r>
        <w:t xml:space="preserve"> </w:t>
      </w:r>
      <w:r>
        <w:t>и</w:t>
      </w:r>
      <w:r>
        <w:t xml:space="preserve"> </w:t>
      </w:r>
      <w:r>
        <w:t>обычаями</w:t>
      </w:r>
      <w:r>
        <w:t xml:space="preserve"> </w:t>
      </w:r>
      <w:r>
        <w:t>народов</w:t>
      </w:r>
      <w:r>
        <w:t xml:space="preserve"> </w:t>
      </w:r>
      <w:r>
        <w:t>России;</w:t>
      </w:r>
      <w:r>
        <w:t xml:space="preserve"> </w:t>
      </w: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w:t>
      </w:r>
      <w:r>
        <w:t>-</w:t>
      </w:r>
      <w:r>
        <w:t>экономического и культурного развития России;</w:t>
      </w:r>
      <w:r>
        <w:t xml:space="preserve"> </w:t>
      </w: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r>
        <w:t xml:space="preserve"> </w:t>
      </w:r>
      <w:r>
        <w:t>участвовать в д</w:t>
      </w:r>
      <w:r>
        <w:t>иалогическом и полилогическом общении, посвященном проблемам, связанным с историей России и зарубежных стран 1914–1945 гг., создавать устные монологические</w:t>
      </w:r>
      <w:r>
        <w:t xml:space="preserve"> </w:t>
      </w:r>
      <w:r>
        <w:t>высказывания</w:t>
      </w:r>
      <w:r>
        <w:t xml:space="preserve"> </w:t>
      </w:r>
      <w:r>
        <w:t>разной</w:t>
      </w:r>
      <w:r>
        <w:t xml:space="preserve"> </w:t>
      </w:r>
      <w:r>
        <w:t>коммуникативной</w:t>
      </w:r>
      <w:r>
        <w:t xml:space="preserve"> </w:t>
      </w:r>
      <w:r>
        <w:t>направленности</w:t>
      </w:r>
      <w:r>
        <w:t xml:space="preserve"> </w:t>
      </w:r>
      <w:r>
        <w:t>в</w:t>
      </w:r>
      <w:r>
        <w:t xml:space="preserve"> </w:t>
      </w:r>
      <w:r>
        <w:t>зависимости</w:t>
      </w:r>
      <w:r>
        <w:t xml:space="preserve"> </w:t>
      </w:r>
      <w:r>
        <w:t xml:space="preserve">от целей, сферы и ситуации общения </w:t>
      </w:r>
      <w:r>
        <w:t>с соблюдением норм современного русского языка и речевого этикета.</w:t>
      </w:r>
      <w:r>
        <w:t xml:space="preserve"> </w:t>
      </w:r>
    </w:p>
    <w:p w:rsidR="00F05CD3" w:rsidRDefault="00D67A33">
      <w:pPr>
        <w:ind w:left="1147" w:right="332" w:firstLine="600"/>
      </w:pPr>
      <w:r>
        <w:t>Умение защищать</w:t>
      </w:r>
      <w:r>
        <w:t xml:space="preserve"> </w:t>
      </w:r>
      <w:r>
        <w:t>историческую</w:t>
      </w:r>
      <w:r>
        <w:t xml:space="preserve"> </w:t>
      </w:r>
      <w:r>
        <w:t>правду, не допускать умаления подвига</w:t>
      </w:r>
      <w:r>
        <w:t xml:space="preserve"> </w:t>
      </w:r>
      <w:r>
        <w:t>народа</w:t>
      </w:r>
      <w:r>
        <w:t xml:space="preserve"> </w:t>
      </w:r>
      <w:r>
        <w:t>при защите Отечества, готовность противодействовать фальсификациям российской истории.</w:t>
      </w:r>
      <w:r>
        <w:t xml:space="preserve"> </w:t>
      </w:r>
    </w:p>
    <w:p w:rsidR="00F05CD3" w:rsidRDefault="00D67A33">
      <w:pPr>
        <w:spacing w:after="16" w:line="248" w:lineRule="auto"/>
        <w:ind w:left="1128" w:right="334" w:hanging="10"/>
        <w:jc w:val="right"/>
      </w:pPr>
      <w:r>
        <w:t>Структура</w:t>
      </w:r>
      <w:r>
        <w:t xml:space="preserve"> </w:t>
      </w:r>
      <w:r>
        <w:t>предметного резу</w:t>
      </w:r>
      <w:r>
        <w:t>льтата</w:t>
      </w:r>
      <w:r>
        <w:t xml:space="preserve"> </w:t>
      </w:r>
      <w:r>
        <w:t>включает следующий перечень знаний</w:t>
      </w:r>
      <w:r>
        <w:t xml:space="preserve"> </w:t>
      </w:r>
      <w:r>
        <w:t xml:space="preserve">и умений: </w:t>
      </w:r>
    </w:p>
    <w:p w:rsidR="00F05CD3" w:rsidRDefault="00D67A33">
      <w:pPr>
        <w:ind w:left="1147" w:right="332" w:firstLine="494"/>
      </w:pPr>
      <w:r>
        <w:t>понимать значение подвига советского народа в годы Великой Отечественной войны, значение</w:t>
      </w:r>
      <w:r>
        <w:t xml:space="preserve"> </w:t>
      </w:r>
      <w:r>
        <w:t>достижений</w:t>
      </w:r>
      <w:r>
        <w:t xml:space="preserve"> </w:t>
      </w:r>
      <w:r>
        <w:t>народов</w:t>
      </w:r>
      <w:r>
        <w:t xml:space="preserve"> </w:t>
      </w:r>
      <w:r>
        <w:t>нашей</w:t>
      </w:r>
      <w:r>
        <w:t xml:space="preserve"> </w:t>
      </w:r>
      <w:r>
        <w:t>страны</w:t>
      </w:r>
      <w:r>
        <w:t xml:space="preserve"> </w:t>
      </w:r>
      <w:r>
        <w:t>в</w:t>
      </w:r>
      <w:r>
        <w:t xml:space="preserve"> </w:t>
      </w:r>
      <w:r>
        <w:t>других</w:t>
      </w:r>
      <w:r>
        <w:t xml:space="preserve"> </w:t>
      </w:r>
      <w:r>
        <w:t>важнейших</w:t>
      </w:r>
      <w:r>
        <w:t xml:space="preserve"> </w:t>
      </w:r>
      <w:r>
        <w:t>событиях,</w:t>
      </w:r>
      <w:r>
        <w:t xml:space="preserve"> </w:t>
      </w:r>
      <w:r>
        <w:t>процессах истории</w:t>
      </w:r>
      <w:r>
        <w:t xml:space="preserve"> </w:t>
      </w:r>
      <w:r>
        <w:t>России</w:t>
      </w:r>
      <w:r>
        <w:t xml:space="preserve"> </w:t>
      </w:r>
      <w:r>
        <w:t>и</w:t>
      </w:r>
      <w:r>
        <w:t xml:space="preserve"> </w:t>
      </w:r>
      <w:r>
        <w:t>зарубежных</w:t>
      </w:r>
      <w:r>
        <w:t xml:space="preserve"> </w:t>
      </w:r>
      <w:r>
        <w:t>стран</w:t>
      </w:r>
      <w:r>
        <w:t xml:space="preserve"> 1914</w:t>
      </w:r>
      <w:r>
        <w:t>–</w:t>
      </w:r>
      <w:r>
        <w:t>1945</w:t>
      </w:r>
      <w:r>
        <w:t xml:space="preserve"> </w:t>
      </w:r>
      <w:r>
        <w:t>гг.,</w:t>
      </w:r>
      <w:r>
        <w:t xml:space="preserve"> </w:t>
      </w:r>
      <w:r>
        <w:t>осознавать</w:t>
      </w:r>
      <w:r>
        <w:t xml:space="preserve"> </w:t>
      </w:r>
      <w:r>
        <w:t>и</w:t>
      </w:r>
      <w:r>
        <w:t xml:space="preserve"> </w:t>
      </w:r>
      <w:r>
        <w:t>понимать</w:t>
      </w:r>
      <w:r>
        <w:t xml:space="preserve"> </w:t>
      </w:r>
      <w:r>
        <w:t>ценность</w:t>
      </w:r>
      <w:r>
        <w:t xml:space="preserve"> </w:t>
      </w:r>
    </w:p>
    <w:p w:rsidR="00F05CD3" w:rsidRDefault="00D67A33">
      <w:pPr>
        <w:ind w:left="1747" w:right="332" w:hanging="600"/>
      </w:pPr>
      <w:r>
        <w:t>сопричастности</w:t>
      </w:r>
      <w:r>
        <w:t xml:space="preserve"> </w:t>
      </w:r>
      <w:r>
        <w:t>своей</w:t>
      </w:r>
      <w:r>
        <w:t xml:space="preserve"> </w:t>
      </w:r>
      <w:r>
        <w:t>семьи</w:t>
      </w:r>
      <w:r>
        <w:t xml:space="preserve"> </w:t>
      </w:r>
      <w:r>
        <w:t>к</w:t>
      </w:r>
      <w:r>
        <w:t xml:space="preserve"> </w:t>
      </w:r>
      <w:r>
        <w:t>событиям, явлениям,</w:t>
      </w:r>
      <w:r>
        <w:t xml:space="preserve"> </w:t>
      </w:r>
      <w:r>
        <w:t>процессам</w:t>
      </w:r>
      <w:r>
        <w:t xml:space="preserve"> </w:t>
      </w:r>
      <w:r>
        <w:t>истории</w:t>
      </w:r>
      <w:r>
        <w:t xml:space="preserve"> </w:t>
      </w:r>
      <w:r>
        <w:t>России;</w:t>
      </w:r>
      <w:r>
        <w:t xml:space="preserve"> </w:t>
      </w:r>
      <w:r>
        <w:t xml:space="preserve">используя исторические факты, характеризовать значение достижений народов </w:t>
      </w:r>
    </w:p>
    <w:p w:rsidR="00F05CD3" w:rsidRDefault="00D67A33">
      <w:pPr>
        <w:ind w:left="1147" w:right="332"/>
      </w:pPr>
      <w:r>
        <w:t>нашей страны</w:t>
      </w:r>
      <w:r>
        <w:t xml:space="preserve"> </w:t>
      </w:r>
      <w:r>
        <w:t>в событиях, явлениях, процессах</w:t>
      </w:r>
      <w:r>
        <w:t xml:space="preserve"> </w:t>
      </w:r>
      <w:r>
        <w:t>истории России и</w:t>
      </w:r>
      <w:r>
        <w:t xml:space="preserve"> </w:t>
      </w:r>
      <w:r>
        <w:t>зарубежных</w:t>
      </w:r>
      <w:r>
        <w:t xml:space="preserve"> </w:t>
      </w:r>
      <w:r>
        <w:t>стран</w:t>
      </w:r>
      <w:r>
        <w:t xml:space="preserve"> 1914</w:t>
      </w:r>
      <w:r>
        <w:t>–</w:t>
      </w:r>
      <w:r>
        <w:t xml:space="preserve"> </w:t>
      </w:r>
    </w:p>
    <w:p w:rsidR="00F05CD3" w:rsidRDefault="00D67A33">
      <w:pPr>
        <w:ind w:left="1747" w:right="332" w:hanging="600"/>
      </w:pPr>
      <w:r>
        <w:t>1945 гг.;</w:t>
      </w:r>
      <w:r>
        <w:t xml:space="preserve"> </w:t>
      </w:r>
      <w:r>
        <w:t xml:space="preserve">используя знания по истории России и зарубежных стран 1914–1945 гг., выявлять в </w:t>
      </w:r>
    </w:p>
    <w:p w:rsidR="00F05CD3" w:rsidRDefault="00D67A33">
      <w:pPr>
        <w:ind w:left="1147" w:right="332"/>
      </w:pPr>
      <w:r>
        <w:t>исторической информации попытки фальсификации истории, приводить аргументы в защиту исторической правды;</w:t>
      </w:r>
      <w:r>
        <w:t xml:space="preserve"> </w:t>
      </w:r>
      <w:r>
        <w:t>активно участвовать</w:t>
      </w:r>
      <w:r>
        <w:t xml:space="preserve"> </w:t>
      </w:r>
      <w:r>
        <w:t>в</w:t>
      </w:r>
      <w:r>
        <w:t xml:space="preserve"> </w:t>
      </w:r>
      <w:r>
        <w:t>дискуссиях,</w:t>
      </w:r>
      <w:r>
        <w:t xml:space="preserve"> </w:t>
      </w:r>
      <w:r>
        <w:t>не</w:t>
      </w:r>
      <w:r>
        <w:t xml:space="preserve"> </w:t>
      </w:r>
      <w:r>
        <w:t>допуская умаления</w:t>
      </w:r>
      <w:r>
        <w:t xml:space="preserve"> </w:t>
      </w:r>
      <w:r>
        <w:t>подвига</w:t>
      </w:r>
      <w:r>
        <w:t xml:space="preserve"> </w:t>
      </w:r>
      <w:r>
        <w:t>народа</w:t>
      </w:r>
      <w:r>
        <w:t xml:space="preserve"> </w:t>
      </w:r>
      <w:r>
        <w:t>при</w:t>
      </w:r>
      <w:r>
        <w:t xml:space="preserve"> </w:t>
      </w:r>
      <w:r>
        <w:t>защите Отечества.</w:t>
      </w:r>
      <w:r>
        <w:t xml:space="preserve"> </w:t>
      </w:r>
    </w:p>
    <w:p w:rsidR="00F05CD3" w:rsidRDefault="00D67A33">
      <w:pPr>
        <w:ind w:left="1299" w:right="332"/>
      </w:pPr>
      <w:r>
        <w:t>К</w:t>
      </w:r>
      <w:r>
        <w:t xml:space="preserve"> </w:t>
      </w:r>
      <w:r>
        <w:t>концу</w:t>
      </w:r>
      <w:r>
        <w:t xml:space="preserve"> </w:t>
      </w:r>
      <w:r>
        <w:t>обучения</w:t>
      </w:r>
      <w:r>
        <w:t xml:space="preserve"> </w:t>
      </w:r>
      <w:r>
        <w:rPr>
          <w:b/>
        </w:rPr>
        <w:t xml:space="preserve">в 11 классе </w:t>
      </w:r>
      <w:r>
        <w:t>обучающийся</w:t>
      </w:r>
      <w:r>
        <w:t xml:space="preserve"> </w:t>
      </w:r>
      <w:r>
        <w:t>получит</w:t>
      </w:r>
      <w:r>
        <w:t xml:space="preserve"> </w:t>
      </w:r>
      <w:r>
        <w:t>следующие</w:t>
      </w:r>
      <w:r>
        <w:t xml:space="preserve"> </w:t>
      </w:r>
      <w:r>
        <w:t>предметные</w:t>
      </w:r>
      <w:r>
        <w:t xml:space="preserve"> </w:t>
      </w:r>
      <w:r>
        <w:t xml:space="preserve">результаты: </w:t>
      </w:r>
    </w:p>
    <w:p w:rsidR="00F05CD3" w:rsidRDefault="00D67A33">
      <w:pPr>
        <w:ind w:left="1147" w:right="332" w:firstLine="530"/>
      </w:pPr>
      <w:r>
        <w:t>Понимание значимости России в мировых политических и социально</w:t>
      </w:r>
      <w:r>
        <w:t>-</w:t>
      </w:r>
      <w:r>
        <w:t>экономических процессах</w:t>
      </w:r>
      <w:r>
        <w:t xml:space="preserve"> </w:t>
      </w:r>
      <w:r>
        <w:t>в</w:t>
      </w:r>
      <w:r>
        <w:t xml:space="preserve"> </w:t>
      </w:r>
      <w:r>
        <w:t>период</w:t>
      </w:r>
      <w:r>
        <w:t xml:space="preserve"> </w:t>
      </w:r>
      <w:r>
        <w:t>с</w:t>
      </w:r>
      <w:r>
        <w:t xml:space="preserve"> 1945 </w:t>
      </w:r>
      <w:r>
        <w:t>г.</w:t>
      </w:r>
      <w:r>
        <w:t xml:space="preserve"> </w:t>
      </w:r>
      <w:r>
        <w:t>по</w:t>
      </w:r>
      <w:r>
        <w:t xml:space="preserve"> </w:t>
      </w:r>
      <w:r>
        <w:t>начало</w:t>
      </w:r>
      <w:r>
        <w:t xml:space="preserve"> </w:t>
      </w:r>
      <w:r>
        <w:t>ХХI</w:t>
      </w:r>
      <w:r>
        <w:t xml:space="preserve"> </w:t>
      </w:r>
      <w:r>
        <w:t>в.,</w:t>
      </w:r>
      <w:r>
        <w:t xml:space="preserve"> </w:t>
      </w:r>
      <w:r>
        <w:t>знание</w:t>
      </w:r>
      <w:r>
        <w:t xml:space="preserve"> </w:t>
      </w:r>
      <w:r>
        <w:t>достижений</w:t>
      </w:r>
      <w:r>
        <w:t xml:space="preserve"> </w:t>
      </w:r>
      <w:r>
        <w:t>страны</w:t>
      </w:r>
      <w:r>
        <w:t xml:space="preserve"> </w:t>
      </w:r>
      <w:r>
        <w:t>и</w:t>
      </w:r>
      <w:r>
        <w:t xml:space="preserve"> </w:t>
      </w:r>
      <w:r>
        <w:t>ее</w:t>
      </w:r>
      <w:r>
        <w:t xml:space="preserve"> </w:t>
      </w:r>
      <w:r>
        <w:t>народа; умение</w:t>
      </w:r>
      <w:r>
        <w:t xml:space="preserve"> </w:t>
      </w:r>
      <w:r>
        <w:t>характеризовать</w:t>
      </w:r>
      <w:r>
        <w:t xml:space="preserve">  </w:t>
      </w:r>
      <w:r>
        <w:t>историческое</w:t>
      </w:r>
      <w:r>
        <w:t xml:space="preserve">  </w:t>
      </w:r>
      <w:r>
        <w:t>значение</w:t>
      </w:r>
      <w:r>
        <w:t xml:space="preserve">  </w:t>
      </w:r>
      <w:r>
        <w:t>советских</w:t>
      </w:r>
      <w:r>
        <w:t xml:space="preserve"> </w:t>
      </w:r>
      <w:r>
        <w:t>научно</w:t>
      </w:r>
      <w:r>
        <w:t>-</w:t>
      </w:r>
      <w:r>
        <w:t>технологических успехов, освоения космоса; понимание причин и следствий распада СССР,</w:t>
      </w:r>
      <w:r>
        <w:t xml:space="preserve"> </w:t>
      </w:r>
      <w:r>
        <w:t>возрождения Российской</w:t>
      </w:r>
      <w:r>
        <w:t xml:space="preserve"> </w:t>
      </w:r>
      <w:r>
        <w:t>Федерации</w:t>
      </w:r>
      <w:r>
        <w:t xml:space="preserve"> </w:t>
      </w:r>
      <w:r>
        <w:t>как</w:t>
      </w:r>
      <w:r>
        <w:t xml:space="preserve"> </w:t>
      </w:r>
      <w:r>
        <w:t>мировой</w:t>
      </w:r>
      <w:r>
        <w:t xml:space="preserve"> </w:t>
      </w:r>
      <w:r>
        <w:t>державы,</w:t>
      </w:r>
      <w:r>
        <w:t xml:space="preserve"> </w:t>
      </w:r>
      <w:r>
        <w:t>воссоединения</w:t>
      </w:r>
      <w:r>
        <w:t xml:space="preserve"> </w:t>
      </w:r>
      <w:r>
        <w:t>Крыма</w:t>
      </w:r>
      <w:r>
        <w:t xml:space="preserve"> </w:t>
      </w:r>
      <w:r>
        <w:t>с</w:t>
      </w:r>
      <w:r>
        <w:t xml:space="preserve"> </w:t>
      </w:r>
      <w:r>
        <w:t>Россией,</w:t>
      </w:r>
      <w:r>
        <w:t xml:space="preserve"> </w:t>
      </w:r>
      <w:r>
        <w:lastRenderedPageBreak/>
        <w:t>специальной военной операции на Украине и других важнейших событий; особенности развития культуры народов СССР (России).</w:t>
      </w:r>
      <w:r>
        <w:t xml:space="preserve"> </w:t>
      </w:r>
    </w:p>
    <w:p w:rsidR="00F05CD3" w:rsidRDefault="00D67A33">
      <w:pPr>
        <w:ind w:left="1147" w:right="332" w:firstLine="600"/>
      </w:pPr>
      <w:r>
        <w:t>Достижение указанного предметного результата непосредственно связано с усвоением</w:t>
      </w:r>
      <w:r>
        <w:t xml:space="preserve"> </w:t>
      </w:r>
      <w:r>
        <w:t>обучающимися</w:t>
      </w:r>
      <w:r>
        <w:t xml:space="preserve"> </w:t>
      </w:r>
      <w:r>
        <w:t>знаний</w:t>
      </w:r>
      <w:r>
        <w:t xml:space="preserve"> </w:t>
      </w:r>
      <w:r>
        <w:t>важнейших</w:t>
      </w:r>
      <w:r>
        <w:t xml:space="preserve"> </w:t>
      </w:r>
      <w:r>
        <w:t>событий,</w:t>
      </w:r>
      <w:r>
        <w:t xml:space="preserve"> </w:t>
      </w:r>
      <w:r>
        <w:t>явлений,</w:t>
      </w:r>
      <w:r>
        <w:t xml:space="preserve"> </w:t>
      </w:r>
      <w:r>
        <w:t>процессов</w:t>
      </w:r>
      <w:r>
        <w:t xml:space="preserve"> </w:t>
      </w:r>
      <w:r>
        <w:t>истории</w:t>
      </w:r>
      <w:r>
        <w:t xml:space="preserve"> </w:t>
      </w:r>
      <w:r>
        <w:t xml:space="preserve">России </w:t>
      </w:r>
      <w:r>
        <w:t xml:space="preserve">(1945 </w:t>
      </w:r>
      <w:r>
        <w:t>г.</w:t>
      </w:r>
      <w:r>
        <w:t xml:space="preserve"> </w:t>
      </w:r>
      <w:r>
        <w:t>–</w:t>
      </w:r>
      <w:r>
        <w:t xml:space="preserve"> </w:t>
      </w:r>
      <w:r>
        <w:t>начало ХХI</w:t>
      </w:r>
      <w:r>
        <w:t xml:space="preserve"> </w:t>
      </w:r>
      <w:r>
        <w:t>в.),</w:t>
      </w:r>
      <w:r>
        <w:t xml:space="preserve"> </w:t>
      </w:r>
      <w:r>
        <w:t>умением</w:t>
      </w:r>
      <w:r>
        <w:t xml:space="preserve"> </w:t>
      </w:r>
      <w:r>
        <w:t>верно</w:t>
      </w:r>
      <w:r>
        <w:t xml:space="preserve"> </w:t>
      </w:r>
      <w:r>
        <w:t>интерпретировать</w:t>
      </w:r>
      <w:r>
        <w:t xml:space="preserve"> </w:t>
      </w:r>
      <w:r>
        <w:t>исторические</w:t>
      </w:r>
      <w:r>
        <w:t xml:space="preserve"> </w:t>
      </w:r>
      <w:r>
        <w:t>факты,</w:t>
      </w:r>
      <w:r>
        <w:t xml:space="preserve"> </w:t>
      </w:r>
      <w:r>
        <w:t>давать</w:t>
      </w:r>
      <w:r>
        <w:t xml:space="preserve"> </w:t>
      </w:r>
      <w:r>
        <w:t>им оценку, умением противостоять попыткам фальсификации истории, отстаивать историческую правду. Данный результат дост</w:t>
      </w:r>
      <w:r>
        <w:t>ижим при комплексном использовании</w:t>
      </w:r>
      <w:r>
        <w:t xml:space="preserve"> </w:t>
      </w:r>
      <w:r>
        <w:t>методов обучения и воспитания.</w:t>
      </w:r>
      <w:r>
        <w:t xml:space="preserve"> </w:t>
      </w:r>
    </w:p>
    <w:p w:rsidR="00F05CD3" w:rsidRDefault="00D67A33">
      <w:pPr>
        <w:ind w:left="1733" w:right="332"/>
      </w:pPr>
      <w:r>
        <w:t>Структура</w:t>
      </w:r>
      <w:r>
        <w:t xml:space="preserve"> </w:t>
      </w:r>
      <w:r>
        <w:t>предметного результата</w:t>
      </w:r>
      <w:r>
        <w:t xml:space="preserve"> </w:t>
      </w:r>
      <w:r>
        <w:t>включает следующий перечень знаний</w:t>
      </w:r>
      <w:r>
        <w:t xml:space="preserve"> </w:t>
      </w:r>
      <w:r>
        <w:t xml:space="preserve">и умений: </w:t>
      </w:r>
    </w:p>
    <w:p w:rsidR="00F05CD3" w:rsidRDefault="00D67A33">
      <w:pPr>
        <w:ind w:left="1733" w:right="332"/>
      </w:pPr>
      <w:r>
        <w:t>называть</w:t>
      </w:r>
      <w:r>
        <w:t xml:space="preserve"> </w:t>
      </w:r>
      <w:r>
        <w:t>наиболее</w:t>
      </w:r>
      <w:r>
        <w:t xml:space="preserve"> </w:t>
      </w:r>
      <w:r>
        <w:t>значимые</w:t>
      </w:r>
      <w:r>
        <w:t xml:space="preserve"> </w:t>
      </w:r>
      <w:r>
        <w:t>события</w:t>
      </w:r>
      <w:r>
        <w:t xml:space="preserve"> </w:t>
      </w:r>
      <w:r>
        <w:t>истории</w:t>
      </w:r>
      <w:r>
        <w:t xml:space="preserve"> </w:t>
      </w:r>
      <w:r>
        <w:t>России</w:t>
      </w:r>
      <w:r>
        <w:t xml:space="preserve"> (1945 </w:t>
      </w:r>
      <w:r>
        <w:t>г.</w:t>
      </w:r>
      <w:r>
        <w:t xml:space="preserve"> </w:t>
      </w:r>
      <w:r>
        <w:t>–</w:t>
      </w:r>
      <w:r>
        <w:t xml:space="preserve"> </w:t>
      </w:r>
      <w:r>
        <w:t>начало</w:t>
      </w:r>
      <w:r>
        <w:t xml:space="preserve"> </w:t>
      </w:r>
      <w:r>
        <w:t>ХХI</w:t>
      </w:r>
      <w:r>
        <w:t xml:space="preserve"> </w:t>
      </w:r>
      <w:r>
        <w:t>в.),</w:t>
      </w:r>
      <w:r>
        <w:t xml:space="preserve"> </w:t>
      </w:r>
    </w:p>
    <w:p w:rsidR="00F05CD3" w:rsidRDefault="00D67A33">
      <w:pPr>
        <w:ind w:left="1147" w:right="332"/>
      </w:pPr>
      <w:r>
        <w:t>объяснять</w:t>
      </w:r>
      <w:r>
        <w:t xml:space="preserve"> </w:t>
      </w:r>
      <w:r>
        <w:t>их</w:t>
      </w:r>
      <w:r>
        <w:t xml:space="preserve"> </w:t>
      </w:r>
      <w:r>
        <w:t>особую</w:t>
      </w:r>
      <w:r>
        <w:t xml:space="preserve"> </w:t>
      </w:r>
      <w:r>
        <w:t>значимость</w:t>
      </w:r>
      <w:r>
        <w:t xml:space="preserve"> </w:t>
      </w:r>
      <w:r>
        <w:t>для</w:t>
      </w:r>
      <w:r>
        <w:t xml:space="preserve"> </w:t>
      </w:r>
      <w:r>
        <w:t>истории</w:t>
      </w:r>
      <w:r>
        <w:t xml:space="preserve"> </w:t>
      </w:r>
      <w:r>
        <w:t>нашей</w:t>
      </w:r>
      <w:r>
        <w:t xml:space="preserve"> </w:t>
      </w:r>
      <w:r>
        <w:t>страны;</w:t>
      </w:r>
      <w:r>
        <w:t xml:space="preserve"> </w:t>
      </w:r>
      <w:r>
        <w:t>определять и</w:t>
      </w:r>
      <w:r>
        <w:t xml:space="preserve"> </w:t>
      </w:r>
      <w:r>
        <w:t>объяснять (аргументировать) свое отношение и оценку наиболее значительных событий, явлений, процессов истории России (1945 г. –</w:t>
      </w:r>
      <w:r>
        <w:t xml:space="preserve"> </w:t>
      </w:r>
      <w:r>
        <w:t>начало ХХI в.), их значение для истории России и человечества в целом;</w:t>
      </w:r>
      <w:r>
        <w:t xml:space="preserve"> </w:t>
      </w:r>
      <w:r>
        <w:t>используя знания п</w:t>
      </w:r>
      <w:r>
        <w:t>о истории России и всеобщей истории (1945 г. –</w:t>
      </w:r>
      <w:r>
        <w:t xml:space="preserve"> </w:t>
      </w:r>
      <w:r>
        <w:t xml:space="preserve">начало ХХI в.), </w:t>
      </w:r>
    </w:p>
    <w:p w:rsidR="00F05CD3" w:rsidRDefault="00D67A33">
      <w:pPr>
        <w:ind w:left="1147" w:right="332"/>
      </w:pPr>
      <w:r>
        <w:t>выявлять попытки фальсификации истории;</w:t>
      </w:r>
      <w:r>
        <w:t xml:space="preserve"> </w:t>
      </w: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w:t>
      </w:r>
      <w:r>
        <w:t>ми, процессами истории России (1945 г. –</w:t>
      </w:r>
      <w:r>
        <w:t xml:space="preserve"> </w:t>
      </w:r>
      <w:r>
        <w:t>начало ХХI в.).</w:t>
      </w:r>
      <w:r>
        <w:t xml:space="preserve"> </w:t>
      </w:r>
    </w:p>
    <w:p w:rsidR="00F05CD3" w:rsidRDefault="00D67A33">
      <w:pPr>
        <w:ind w:left="1147" w:right="332" w:firstLine="600"/>
      </w:pPr>
      <w:r>
        <w:t>Знание имен исторических личностей, внесших значительный вклад в социально</w:t>
      </w:r>
      <w:r>
        <w:t xml:space="preserve">- </w:t>
      </w:r>
      <w:r>
        <w:t>экономическое, политическое и культурное развитие России в период с 1945 г. по начало ХХI в.</w:t>
      </w:r>
      <w:r>
        <w:t xml:space="preserve"> </w:t>
      </w:r>
    </w:p>
    <w:p w:rsidR="00F05CD3" w:rsidRDefault="00D67A33">
      <w:pPr>
        <w:ind w:left="1147" w:right="332" w:firstLine="600"/>
      </w:pPr>
      <w:r>
        <w:t>Достижение указанного предме</w:t>
      </w:r>
      <w:r>
        <w:t>тного результата возможно при комплексном</w:t>
      </w:r>
      <w:r>
        <w:t xml:space="preserve"> </w:t>
      </w:r>
      <w:r>
        <w:t>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r>
        <w:t xml:space="preserve"> </w:t>
      </w:r>
    </w:p>
    <w:p w:rsidR="00F05CD3" w:rsidRDefault="00D67A33">
      <w:pPr>
        <w:ind w:left="1733" w:right="332"/>
      </w:pPr>
      <w:r>
        <w:t>Структура предметного ре</w:t>
      </w:r>
      <w:r>
        <w:t>зультата включает следующий перечень знаний</w:t>
      </w:r>
      <w:r>
        <w:t xml:space="preserve"> </w:t>
      </w:r>
      <w:r>
        <w:t xml:space="preserve">и умений: </w:t>
      </w:r>
    </w:p>
    <w:p w:rsidR="00F05CD3" w:rsidRDefault="00D67A33">
      <w:pPr>
        <w:ind w:left="1733" w:right="332"/>
      </w:pPr>
      <w:r>
        <w:t>называть</w:t>
      </w:r>
      <w:r>
        <w:t xml:space="preserve"> </w:t>
      </w:r>
      <w:r>
        <w:t>имена</w:t>
      </w:r>
      <w:r>
        <w:t xml:space="preserve"> </w:t>
      </w:r>
      <w:r>
        <w:t>наиболее</w:t>
      </w:r>
      <w:r>
        <w:t xml:space="preserve"> </w:t>
      </w:r>
      <w:r>
        <w:t>выдающихся деятелей</w:t>
      </w:r>
      <w:r>
        <w:t xml:space="preserve"> </w:t>
      </w:r>
      <w:r>
        <w:t>истории</w:t>
      </w:r>
      <w:r>
        <w:t xml:space="preserve"> </w:t>
      </w:r>
      <w:r>
        <w:t>России</w:t>
      </w:r>
      <w:r>
        <w:t xml:space="preserve"> (1945 </w:t>
      </w:r>
      <w:r>
        <w:t>г.</w:t>
      </w:r>
      <w:r>
        <w:t xml:space="preserve"> </w:t>
      </w:r>
      <w:r>
        <w:t>–</w:t>
      </w:r>
      <w:r>
        <w:t xml:space="preserve"> </w:t>
      </w:r>
      <w:r>
        <w:t>начало</w:t>
      </w:r>
      <w:r>
        <w:t xml:space="preserve"> </w:t>
      </w:r>
      <w:r>
        <w:t>ХХI</w:t>
      </w:r>
      <w:r>
        <w:t xml:space="preserve"> </w:t>
      </w:r>
    </w:p>
    <w:p w:rsidR="00F05CD3" w:rsidRDefault="00D67A33">
      <w:pPr>
        <w:ind w:left="1147" w:right="332"/>
      </w:pPr>
      <w:r>
        <w:t>в.),</w:t>
      </w:r>
      <w:r>
        <w:t xml:space="preserve"> </w:t>
      </w:r>
      <w:r>
        <w:t>события,</w:t>
      </w:r>
      <w:r>
        <w:t xml:space="preserve"> </w:t>
      </w:r>
      <w:r>
        <w:t>процессы,</w:t>
      </w:r>
      <w:r>
        <w:t xml:space="preserve"> </w:t>
      </w:r>
      <w:r>
        <w:t>в</w:t>
      </w:r>
      <w:r>
        <w:t xml:space="preserve"> </w:t>
      </w:r>
      <w:r>
        <w:t>которых</w:t>
      </w:r>
      <w:r>
        <w:t xml:space="preserve"> </w:t>
      </w:r>
      <w:r>
        <w:t>они</w:t>
      </w:r>
      <w:r>
        <w:t xml:space="preserve"> </w:t>
      </w:r>
      <w:r>
        <w:t>участвовали;</w:t>
      </w:r>
      <w:r>
        <w:t xml:space="preserve"> </w:t>
      </w:r>
      <w:r>
        <w:t>характеризовать</w:t>
      </w:r>
      <w:r>
        <w:t xml:space="preserve"> </w:t>
      </w:r>
      <w:r>
        <w:t>деятельность</w:t>
      </w:r>
      <w:r>
        <w:t xml:space="preserve"> </w:t>
      </w:r>
      <w:r>
        <w:t>исторических</w:t>
      </w:r>
      <w:r>
        <w:t xml:space="preserve"> </w:t>
      </w:r>
      <w:r>
        <w:t>личностей</w:t>
      </w:r>
      <w:r>
        <w:t xml:space="preserve"> </w:t>
      </w:r>
      <w:r>
        <w:t>в</w:t>
      </w:r>
      <w:r>
        <w:t xml:space="preserve"> </w:t>
      </w:r>
      <w:r>
        <w:t>рамках</w:t>
      </w:r>
      <w:r>
        <w:t xml:space="preserve"> </w:t>
      </w:r>
      <w:r>
        <w:t>событий, процессов истории</w:t>
      </w:r>
      <w:r>
        <w:t xml:space="preserve"> </w:t>
      </w:r>
      <w:r>
        <w:t>России</w:t>
      </w:r>
      <w:r>
        <w:t xml:space="preserve"> (1945 </w:t>
      </w:r>
      <w:r>
        <w:t>г. –</w:t>
      </w:r>
      <w:r>
        <w:t xml:space="preserve"> </w:t>
      </w:r>
      <w:r>
        <w:t>начало</w:t>
      </w:r>
      <w:r>
        <w:t xml:space="preserve"> </w:t>
      </w:r>
      <w:r>
        <w:t>ХХI</w:t>
      </w:r>
      <w:r>
        <w:t xml:space="preserve"> </w:t>
      </w:r>
      <w:r>
        <w:t>в.),</w:t>
      </w:r>
      <w:r>
        <w:t xml:space="preserve"> </w:t>
      </w:r>
      <w:r>
        <w:t>оценивать</w:t>
      </w:r>
      <w:r>
        <w:t xml:space="preserve"> </w:t>
      </w:r>
      <w:r>
        <w:t>значение</w:t>
      </w:r>
      <w:r>
        <w:t xml:space="preserve"> </w:t>
      </w:r>
      <w:r>
        <w:t>их</w:t>
      </w:r>
      <w:r>
        <w:t xml:space="preserve"> </w:t>
      </w:r>
      <w:r>
        <w:t>деятельности</w:t>
      </w:r>
      <w:r>
        <w:t xml:space="preserve"> </w:t>
      </w:r>
      <w:r>
        <w:t>для</w:t>
      </w:r>
      <w:r>
        <w:t xml:space="preserve"> </w:t>
      </w:r>
      <w:r>
        <w:t>истории нашей станы и человечества в целом;</w:t>
      </w:r>
      <w:r>
        <w:t xml:space="preserve"> </w:t>
      </w:r>
      <w:r>
        <w:t xml:space="preserve">характеризовать значение и последствия событий, в которых участвовали </w:t>
      </w:r>
    </w:p>
    <w:p w:rsidR="00F05CD3" w:rsidRDefault="00D67A33">
      <w:pPr>
        <w:ind w:left="1747" w:right="332" w:hanging="600"/>
      </w:pPr>
      <w:r>
        <w:t>выдающиеся исторические личности, для ист</w:t>
      </w:r>
      <w:r>
        <w:t>ории России (1945 г. –</w:t>
      </w:r>
      <w:r>
        <w:t xml:space="preserve"> </w:t>
      </w:r>
      <w:r>
        <w:t>начало ХХI в.);</w:t>
      </w:r>
      <w:r>
        <w:t xml:space="preserve"> </w:t>
      </w:r>
      <w:r>
        <w:t xml:space="preserve">определять и объяснять (аргументировать) свое отношение и оценку деятельности </w:t>
      </w:r>
    </w:p>
    <w:p w:rsidR="00F05CD3" w:rsidRDefault="00D67A33">
      <w:pPr>
        <w:ind w:left="1147" w:right="332"/>
      </w:pPr>
      <w:r>
        <w:t>исторических личностей.</w:t>
      </w:r>
      <w:r>
        <w:t xml:space="preserve"> </w:t>
      </w:r>
    </w:p>
    <w:p w:rsidR="00F05CD3" w:rsidRDefault="00D67A33">
      <w:pPr>
        <w:ind w:left="1147" w:right="332" w:firstLine="600"/>
      </w:pPr>
      <w:r>
        <w:t>Умение составлять описание (реконструкцию) в устной и письменной форме исторических событий, явлений, процессов и</w:t>
      </w:r>
      <w:r>
        <w:t>стории родного края, истории России и всеобщей</w:t>
      </w:r>
      <w:r>
        <w:t xml:space="preserve"> </w:t>
      </w:r>
      <w:r>
        <w:t>истории</w:t>
      </w:r>
      <w:r>
        <w:t xml:space="preserve"> </w:t>
      </w:r>
      <w:r>
        <w:t>в</w:t>
      </w:r>
      <w:r>
        <w:t xml:space="preserve"> </w:t>
      </w:r>
      <w:r>
        <w:t>период</w:t>
      </w:r>
      <w:r>
        <w:t xml:space="preserve"> </w:t>
      </w:r>
      <w:r>
        <w:t>с</w:t>
      </w:r>
      <w:r>
        <w:t xml:space="preserve"> 1945 </w:t>
      </w:r>
      <w:r>
        <w:t>г.</w:t>
      </w:r>
      <w:r>
        <w:t xml:space="preserve"> </w:t>
      </w:r>
      <w:r>
        <w:t>по</w:t>
      </w:r>
      <w:r>
        <w:t xml:space="preserve"> </w:t>
      </w:r>
      <w:r>
        <w:t>начало</w:t>
      </w:r>
      <w:r>
        <w:t xml:space="preserve"> </w:t>
      </w:r>
      <w:r>
        <w:t>ХХI</w:t>
      </w:r>
      <w:r>
        <w:t xml:space="preserve"> </w:t>
      </w:r>
      <w:r>
        <w:t>в.</w:t>
      </w:r>
      <w:r>
        <w:t xml:space="preserve"> </w:t>
      </w:r>
      <w:r>
        <w:t>и</w:t>
      </w:r>
      <w:r>
        <w:t xml:space="preserve"> </w:t>
      </w:r>
      <w:r>
        <w:t>их</w:t>
      </w:r>
      <w:r>
        <w:t xml:space="preserve"> </w:t>
      </w:r>
      <w:r>
        <w:t>участников,</w:t>
      </w:r>
      <w:r>
        <w:t xml:space="preserve"> </w:t>
      </w:r>
      <w:r>
        <w:t>образа</w:t>
      </w:r>
      <w:r>
        <w:t xml:space="preserve"> </w:t>
      </w:r>
      <w:r>
        <w:t>жизни</w:t>
      </w:r>
      <w:r>
        <w:t xml:space="preserve"> </w:t>
      </w:r>
      <w:r>
        <w:t>людей и его изменения в Новейшую эпоху; формулировать и обосновывать собственную точку зрения</w:t>
      </w:r>
      <w:r>
        <w:t xml:space="preserve"> </w:t>
      </w:r>
      <w:r>
        <w:t>(версию,</w:t>
      </w:r>
      <w:r>
        <w:t xml:space="preserve"> </w:t>
      </w:r>
      <w:r>
        <w:t>оценку)</w:t>
      </w:r>
      <w:r>
        <w:t xml:space="preserve"> </w:t>
      </w:r>
      <w:r>
        <w:t>с</w:t>
      </w:r>
      <w:r>
        <w:t xml:space="preserve"> </w:t>
      </w:r>
      <w:r>
        <w:t>использованием</w:t>
      </w:r>
      <w:r>
        <w:t xml:space="preserve"> </w:t>
      </w:r>
      <w:r>
        <w:t>фактического</w:t>
      </w:r>
      <w:r>
        <w:t xml:space="preserve"> </w:t>
      </w:r>
      <w:r>
        <w:t>материала,</w:t>
      </w:r>
      <w:r>
        <w:t xml:space="preserve"> </w:t>
      </w:r>
      <w:r>
        <w:t>в</w:t>
      </w:r>
      <w:r>
        <w:t xml:space="preserve"> </w:t>
      </w:r>
      <w:r>
        <w:t>том</w:t>
      </w:r>
      <w:r>
        <w:t xml:space="preserve"> </w:t>
      </w:r>
      <w:r>
        <w:t>числе</w:t>
      </w:r>
      <w:r>
        <w:t xml:space="preserve"> </w:t>
      </w:r>
      <w:r>
        <w:t>используя источники разных типов.</w:t>
      </w:r>
      <w:r>
        <w:t xml:space="preserve"> </w:t>
      </w:r>
    </w:p>
    <w:p w:rsidR="00F05CD3" w:rsidRDefault="00D67A33">
      <w:pPr>
        <w:ind w:left="1784" w:right="332"/>
      </w:pPr>
      <w:r>
        <w:t>Структура предметного результата включает следующий перечень знаний</w:t>
      </w:r>
      <w:r>
        <w:t xml:space="preserve"> </w:t>
      </w:r>
      <w:r>
        <w:t xml:space="preserve">и умений: </w:t>
      </w:r>
    </w:p>
    <w:p w:rsidR="00F05CD3" w:rsidRDefault="00D67A33">
      <w:pPr>
        <w:ind w:left="1147" w:right="332" w:firstLine="922"/>
      </w:pPr>
      <w:r>
        <w:t>объяснять</w:t>
      </w:r>
      <w:r>
        <w:t xml:space="preserve"> </w:t>
      </w:r>
      <w:r>
        <w:t>смысл</w:t>
      </w:r>
      <w:r>
        <w:t xml:space="preserve"> </w:t>
      </w:r>
      <w:r>
        <w:t>изученных</w:t>
      </w:r>
      <w:r>
        <w:t xml:space="preserve"> </w:t>
      </w:r>
      <w:r>
        <w:t>(изучаемых)</w:t>
      </w:r>
      <w:r>
        <w:t xml:space="preserve"> </w:t>
      </w:r>
      <w:r>
        <w:t>исторических</w:t>
      </w:r>
      <w:r>
        <w:t xml:space="preserve"> </w:t>
      </w:r>
      <w:r>
        <w:t>понятий</w:t>
      </w:r>
      <w:r>
        <w:t xml:space="preserve"> </w:t>
      </w:r>
      <w:r>
        <w:t>и</w:t>
      </w:r>
      <w:r>
        <w:t xml:space="preserve"> </w:t>
      </w:r>
      <w:r>
        <w:t>терминов</w:t>
      </w:r>
      <w:r>
        <w:t xml:space="preserve"> </w:t>
      </w:r>
      <w:r>
        <w:t>из</w:t>
      </w:r>
      <w:r>
        <w:t xml:space="preserve"> </w:t>
      </w:r>
      <w:r>
        <w:t>истории</w:t>
      </w:r>
      <w:r>
        <w:t xml:space="preserve"> </w:t>
      </w:r>
      <w:r>
        <w:t>России</w:t>
      </w:r>
      <w:r>
        <w:t xml:space="preserve"> </w:t>
      </w:r>
      <w:r>
        <w:t>и</w:t>
      </w:r>
      <w:r>
        <w:t xml:space="preserve"> </w:t>
      </w:r>
      <w:r>
        <w:t>всеобщей</w:t>
      </w:r>
      <w:r>
        <w:t xml:space="preserve"> </w:t>
      </w:r>
      <w:r>
        <w:t>истории</w:t>
      </w:r>
      <w:r>
        <w:t xml:space="preserve"> (1945 </w:t>
      </w:r>
      <w:r>
        <w:t>г. –</w:t>
      </w:r>
      <w:r>
        <w:t xml:space="preserve"> </w:t>
      </w:r>
      <w:r>
        <w:t>начало</w:t>
      </w:r>
      <w:r>
        <w:t xml:space="preserve"> </w:t>
      </w:r>
      <w:r>
        <w:t>ХХI</w:t>
      </w:r>
      <w:r>
        <w:t xml:space="preserve"> </w:t>
      </w:r>
      <w:r>
        <w:t>в.),</w:t>
      </w:r>
      <w:r>
        <w:t xml:space="preserve"> </w:t>
      </w:r>
      <w:r>
        <w:t>привлекая</w:t>
      </w:r>
      <w:r>
        <w:t xml:space="preserve"> </w:t>
      </w:r>
      <w:r>
        <w:t>учебные</w:t>
      </w:r>
      <w:r>
        <w:t xml:space="preserve"> </w:t>
      </w:r>
      <w:r>
        <w:t>тексты и (или)</w:t>
      </w:r>
      <w:r>
        <w:t xml:space="preserve"> </w:t>
      </w:r>
      <w:r>
        <w:t>дополнительные</w:t>
      </w:r>
      <w:r>
        <w:t xml:space="preserve"> </w:t>
      </w:r>
      <w:r>
        <w:t>источники</w:t>
      </w:r>
      <w:r>
        <w:t xml:space="preserve"> </w:t>
      </w:r>
      <w:r>
        <w:t>информации;</w:t>
      </w:r>
      <w:r>
        <w:t xml:space="preserve"> </w:t>
      </w:r>
      <w:r>
        <w:t>корректно</w:t>
      </w:r>
      <w:r>
        <w:t xml:space="preserve"> </w:t>
      </w:r>
      <w:r>
        <w:t>использовать</w:t>
      </w:r>
      <w:r>
        <w:t xml:space="preserve"> </w:t>
      </w:r>
      <w:r>
        <w:t>исторические</w:t>
      </w:r>
      <w:r>
        <w:t xml:space="preserve"> </w:t>
      </w:r>
      <w:r>
        <w:t>понятия</w:t>
      </w:r>
      <w:r>
        <w:t xml:space="preserve"> </w:t>
      </w:r>
      <w:r>
        <w:t>и термины</w:t>
      </w:r>
      <w:r>
        <w:t xml:space="preserve"> </w:t>
      </w:r>
      <w:r>
        <w:t>в</w:t>
      </w:r>
      <w:r>
        <w:t xml:space="preserve"> </w:t>
      </w:r>
      <w:r>
        <w:t>устной речи,</w:t>
      </w:r>
      <w:r>
        <w:t xml:space="preserve"> </w:t>
      </w:r>
      <w:r>
        <w:t>при</w:t>
      </w:r>
      <w:r>
        <w:t xml:space="preserve"> </w:t>
      </w:r>
      <w:r>
        <w:t>подготовке</w:t>
      </w:r>
      <w:r>
        <w:t xml:space="preserve"> </w:t>
      </w:r>
      <w:r>
        <w:t>конспекта,</w:t>
      </w:r>
      <w:r>
        <w:t xml:space="preserve"> </w:t>
      </w:r>
      <w:r>
        <w:t>реферата;</w:t>
      </w:r>
      <w:r>
        <w:t xml:space="preserve"> </w:t>
      </w:r>
      <w:r>
        <w:t>по самостоятельно составленному плану представлять ра</w:t>
      </w:r>
      <w:r>
        <w:t xml:space="preserve">звернутый рассказ </w:t>
      </w:r>
    </w:p>
    <w:p w:rsidR="00F05CD3" w:rsidRDefault="00D67A33">
      <w:pPr>
        <w:ind w:left="1147" w:right="332"/>
      </w:pPr>
      <w:r>
        <w:t>(описание)</w:t>
      </w:r>
      <w:r>
        <w:t xml:space="preserve"> </w:t>
      </w:r>
      <w:r>
        <w:t>о ключевых</w:t>
      </w:r>
      <w:r>
        <w:t xml:space="preserve"> </w:t>
      </w:r>
      <w:r>
        <w:t>событиях</w:t>
      </w:r>
      <w:r>
        <w:t xml:space="preserve"> </w:t>
      </w:r>
      <w:r>
        <w:t>родного края, истории</w:t>
      </w:r>
      <w:r>
        <w:t xml:space="preserve"> </w:t>
      </w:r>
      <w:r>
        <w:t>России</w:t>
      </w:r>
      <w:r>
        <w:t xml:space="preserve"> </w:t>
      </w:r>
      <w:r>
        <w:t>и</w:t>
      </w:r>
      <w:r>
        <w:t xml:space="preserve"> </w:t>
      </w:r>
      <w:r>
        <w:t>всеобщей</w:t>
      </w:r>
      <w:r>
        <w:t xml:space="preserve"> </w:t>
      </w:r>
      <w:r>
        <w:t>истории</w:t>
      </w:r>
      <w:r>
        <w:t xml:space="preserve"> (1945 </w:t>
      </w:r>
    </w:p>
    <w:p w:rsidR="00F05CD3" w:rsidRDefault="00D67A33">
      <w:pPr>
        <w:ind w:left="1147" w:right="332"/>
      </w:pPr>
      <w:r>
        <w:lastRenderedPageBreak/>
        <w:t>г. –</w:t>
      </w:r>
      <w:r>
        <w:t xml:space="preserve"> </w:t>
      </w:r>
      <w:r>
        <w:t>начало ХХI в.) с использованием контекстной информации, представленной в исторических источниках, учебной, художественной и научно</w:t>
      </w:r>
      <w:r>
        <w:t>-</w:t>
      </w:r>
      <w:r>
        <w:t>популярной литературе, визуальных материалах и другие;</w:t>
      </w:r>
      <w:r>
        <w:t xml:space="preserve"> </w:t>
      </w:r>
      <w:r>
        <w:t xml:space="preserve">составлять развернутую характеристику исторических личностей с описанием и </w:t>
      </w:r>
    </w:p>
    <w:p w:rsidR="00F05CD3" w:rsidRDefault="00D67A33">
      <w:pPr>
        <w:ind w:left="1147" w:right="332"/>
      </w:pPr>
      <w:r>
        <w:t>оценкой</w:t>
      </w:r>
      <w:r>
        <w:t xml:space="preserve"> </w:t>
      </w:r>
      <w:r>
        <w:t>их</w:t>
      </w:r>
      <w:r>
        <w:t xml:space="preserve"> </w:t>
      </w:r>
      <w:r>
        <w:t>деятельности;</w:t>
      </w:r>
      <w:r>
        <w:t xml:space="preserve"> </w:t>
      </w:r>
      <w:r>
        <w:t>характеризовать</w:t>
      </w:r>
      <w:r>
        <w:t xml:space="preserve"> </w:t>
      </w:r>
      <w:r>
        <w:t>условия</w:t>
      </w:r>
      <w:r>
        <w:t xml:space="preserve"> </w:t>
      </w:r>
      <w:r>
        <w:t>и</w:t>
      </w:r>
      <w:r>
        <w:t xml:space="preserve"> </w:t>
      </w:r>
      <w:r>
        <w:t>образ</w:t>
      </w:r>
      <w:r>
        <w:t xml:space="preserve"> </w:t>
      </w:r>
      <w:r>
        <w:t>жизни</w:t>
      </w:r>
      <w:r>
        <w:t xml:space="preserve"> </w:t>
      </w:r>
      <w:r>
        <w:t>людей</w:t>
      </w:r>
      <w:r>
        <w:t xml:space="preserve"> </w:t>
      </w:r>
      <w:r>
        <w:t>в</w:t>
      </w:r>
      <w:r>
        <w:t xml:space="preserve"> </w:t>
      </w:r>
      <w:r>
        <w:t>России</w:t>
      </w:r>
      <w:r>
        <w:t xml:space="preserve"> </w:t>
      </w:r>
      <w:r>
        <w:t>и</w:t>
      </w:r>
      <w:r>
        <w:t xml:space="preserve"> </w:t>
      </w:r>
      <w:r>
        <w:t>других странах, анализируя изменения, происше</w:t>
      </w:r>
      <w:r>
        <w:t>дшие в течение рассматриваемого периода;</w:t>
      </w:r>
      <w:r>
        <w:t xml:space="preserve"> </w:t>
      </w:r>
      <w: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w:t>
      </w:r>
      <w:r>
        <w:t xml:space="preserve"> </w:t>
      </w:r>
      <w:r>
        <w:t>авторов</w:t>
      </w:r>
      <w:r>
        <w:t xml:space="preserve"> </w:t>
      </w:r>
      <w:r>
        <w:t>памятников</w:t>
      </w:r>
      <w:r>
        <w:t xml:space="preserve"> </w:t>
      </w:r>
      <w:r>
        <w:t>культуры,</w:t>
      </w:r>
      <w:r>
        <w:t xml:space="preserve"> </w:t>
      </w:r>
      <w:r>
        <w:t>определять</w:t>
      </w:r>
      <w:r>
        <w:t xml:space="preserve"> </w:t>
      </w:r>
      <w:r>
        <w:t>жанр,</w:t>
      </w:r>
      <w:r>
        <w:t xml:space="preserve"> </w:t>
      </w:r>
      <w:r>
        <w:t>сти</w:t>
      </w:r>
      <w:r>
        <w:t>ль,</w:t>
      </w:r>
      <w:r>
        <w:t xml:space="preserve"> </w:t>
      </w:r>
      <w:r>
        <w:t>особенности</w:t>
      </w:r>
      <w:r>
        <w:t xml:space="preserve"> </w:t>
      </w:r>
      <w:r>
        <w:t>технических и художественных приемов создания памятников культуры;</w:t>
      </w:r>
      <w:r>
        <w:t xml:space="preserve"> </w:t>
      </w:r>
      <w:r>
        <w:t>представлять результаты самостоятельного изучения исторической информации из истории России и всеобщей истории (1945 г. –</w:t>
      </w:r>
      <w:r>
        <w:t xml:space="preserve"> </w:t>
      </w:r>
      <w:r>
        <w:t>начало ХХI в.) в форме сложного плана, конспекта, р</w:t>
      </w:r>
      <w:r>
        <w:t>еферата;</w:t>
      </w:r>
      <w:r>
        <w:t xml:space="preserve"> </w:t>
      </w:r>
      <w:r>
        <w:t>определять</w:t>
      </w:r>
      <w:r>
        <w:t xml:space="preserve"> </w:t>
      </w:r>
      <w:r>
        <w:t>и</w:t>
      </w:r>
      <w:r>
        <w:t xml:space="preserve"> </w:t>
      </w:r>
      <w:r>
        <w:t>объяснять</w:t>
      </w:r>
      <w:r>
        <w:t xml:space="preserve"> </w:t>
      </w:r>
      <w:r>
        <w:t>с</w:t>
      </w:r>
      <w:r>
        <w:t xml:space="preserve"> </w:t>
      </w:r>
      <w:r>
        <w:t>использованием</w:t>
      </w:r>
      <w:r>
        <w:t xml:space="preserve"> </w:t>
      </w:r>
      <w:r>
        <w:t>фактического</w:t>
      </w:r>
      <w:r>
        <w:t xml:space="preserve"> </w:t>
      </w:r>
      <w:r>
        <w:t>материала</w:t>
      </w:r>
      <w:r>
        <w:t xml:space="preserve"> </w:t>
      </w:r>
      <w:r>
        <w:t>свое</w:t>
      </w:r>
      <w:r>
        <w:t xml:space="preserve"> </w:t>
      </w:r>
      <w:r>
        <w:t>отношение</w:t>
      </w:r>
      <w:r>
        <w:t xml:space="preserve"> </w:t>
      </w:r>
      <w:r>
        <w:t xml:space="preserve">к </w:t>
      </w:r>
    </w:p>
    <w:p w:rsidR="00F05CD3" w:rsidRDefault="00D67A33">
      <w:pPr>
        <w:ind w:left="1147" w:right="332"/>
      </w:pPr>
      <w:r>
        <w:t>наиболее значительным событиям, достижениям и личностям истории России и зарубежных стран (1945 г. –</w:t>
      </w:r>
      <w:r>
        <w:t xml:space="preserve"> </w:t>
      </w:r>
      <w:r>
        <w:t>начало ХХI в.);</w:t>
      </w:r>
      <w:r>
        <w:t xml:space="preserve"> </w:t>
      </w:r>
      <w:r>
        <w:t>понимать</w:t>
      </w:r>
      <w:r>
        <w:t xml:space="preserve"> </w:t>
      </w:r>
      <w:r>
        <w:t>необходимость</w:t>
      </w:r>
      <w:r>
        <w:t xml:space="preserve"> </w:t>
      </w:r>
      <w:r>
        <w:t>фактической</w:t>
      </w:r>
      <w:r>
        <w:t xml:space="preserve"> </w:t>
      </w:r>
      <w:r>
        <w:t>аргументации</w:t>
      </w:r>
      <w:r>
        <w:t xml:space="preserve"> </w:t>
      </w:r>
      <w:r>
        <w:t>для</w:t>
      </w:r>
      <w:r>
        <w:t xml:space="preserve"> </w:t>
      </w:r>
      <w:r>
        <w:t>обоснования</w:t>
      </w:r>
      <w:r>
        <w:t xml:space="preserve"> </w:t>
      </w:r>
      <w:r>
        <w:t>своей</w:t>
      </w:r>
      <w:r>
        <w:t xml:space="preserve"> </w:t>
      </w:r>
      <w:r>
        <w:t>позиции; самостоятельно отбирать факты, которые могут быть использованы для подтверждения/опровержения какой</w:t>
      </w:r>
      <w:r>
        <w:t>-</w:t>
      </w:r>
      <w:r>
        <w:t>либо оценки исторических событий;</w:t>
      </w:r>
      <w:r>
        <w:t xml:space="preserve"> </w:t>
      </w:r>
      <w:r>
        <w:t>формулировать аргументы для подтверждения (опровержения) собственной или предложенной точки</w:t>
      </w:r>
      <w:r>
        <w:t xml:space="preserve"> зрения по дискуссионной проблеме из истории России и всеобщей истории (1945 г. –</w:t>
      </w:r>
      <w:r>
        <w:t xml:space="preserve"> </w:t>
      </w:r>
      <w:r>
        <w:t>начало ХХI в.); сравнивать предложенную аргументацию, выбирать наиболее аргументированную позицию.</w:t>
      </w:r>
      <w:r>
        <w:t xml:space="preserve"> </w:t>
      </w:r>
    </w:p>
    <w:p w:rsidR="00F05CD3" w:rsidRDefault="00D67A33">
      <w:pPr>
        <w:ind w:left="1147" w:right="332" w:firstLine="600"/>
      </w:pPr>
      <w:r>
        <w:t>Умение выявлять существенные черты исторических</w:t>
      </w:r>
      <w:r>
        <w:t xml:space="preserve"> </w:t>
      </w:r>
      <w:r>
        <w:t>событий, явлений, процессо</w:t>
      </w:r>
      <w:r>
        <w:t>в</w:t>
      </w:r>
      <w:r>
        <w:t xml:space="preserve"> </w:t>
      </w:r>
      <w:r>
        <w:t>в период с 1945 г. по начало ХХI в.; систематизировать</w:t>
      </w:r>
      <w:r>
        <w:t xml:space="preserve"> </w:t>
      </w:r>
      <w:r>
        <w:t>историческую информацию в соответствии с заданными критериями; сравнивать изученные исторические события, явления, процессы.</w:t>
      </w:r>
      <w:r>
        <w:t xml:space="preserve"> </w:t>
      </w:r>
    </w:p>
    <w:p w:rsidR="00F05CD3" w:rsidRDefault="00D67A33">
      <w:pPr>
        <w:spacing w:after="16" w:line="248" w:lineRule="auto"/>
        <w:ind w:left="1128" w:right="334" w:hanging="10"/>
        <w:jc w:val="right"/>
      </w:pPr>
      <w:r>
        <w:t>Структура</w:t>
      </w:r>
      <w:r>
        <w:t xml:space="preserve"> </w:t>
      </w:r>
      <w:r>
        <w:t>предметного результата</w:t>
      </w:r>
      <w:r>
        <w:t xml:space="preserve"> </w:t>
      </w:r>
      <w:r>
        <w:t>включает следующий перечень знаний</w:t>
      </w:r>
      <w:r>
        <w:t xml:space="preserve"> </w:t>
      </w:r>
      <w:r>
        <w:t xml:space="preserve">и умений: </w:t>
      </w:r>
    </w:p>
    <w:p w:rsidR="00F05CD3" w:rsidRDefault="00D67A33">
      <w:pPr>
        <w:ind w:left="1147" w:right="332" w:firstLine="600"/>
      </w:pPr>
      <w:r>
        <w:t>называть</w:t>
      </w:r>
      <w:r>
        <w:t xml:space="preserve"> </w:t>
      </w:r>
      <w:r>
        <w:t>характерные,</w:t>
      </w:r>
      <w:r>
        <w:t xml:space="preserve"> </w:t>
      </w:r>
      <w:r>
        <w:t>существенные</w:t>
      </w:r>
      <w:r>
        <w:t xml:space="preserve"> </w:t>
      </w:r>
      <w:r>
        <w:t>признаки</w:t>
      </w:r>
      <w:r>
        <w:t xml:space="preserve"> </w:t>
      </w:r>
      <w:r>
        <w:t>событий,</w:t>
      </w:r>
      <w:r>
        <w:t xml:space="preserve"> </w:t>
      </w:r>
      <w:r>
        <w:t>процессов,</w:t>
      </w:r>
      <w:r>
        <w:t xml:space="preserve"> </w:t>
      </w:r>
      <w:r>
        <w:t>явлений</w:t>
      </w:r>
      <w:r>
        <w:t xml:space="preserve"> </w:t>
      </w:r>
      <w:r>
        <w:t>истории</w:t>
      </w:r>
      <w:r>
        <w:t xml:space="preserve"> </w:t>
      </w:r>
      <w:r>
        <w:t>России</w:t>
      </w:r>
      <w:r>
        <w:t xml:space="preserve"> </w:t>
      </w:r>
      <w:r>
        <w:t>и</w:t>
      </w:r>
      <w:r>
        <w:t xml:space="preserve"> </w:t>
      </w:r>
      <w:r>
        <w:t>всеобщей</w:t>
      </w:r>
      <w:r>
        <w:t xml:space="preserve"> </w:t>
      </w:r>
      <w:r>
        <w:t>истории</w:t>
      </w:r>
      <w:r>
        <w:t xml:space="preserve"> (1945 </w:t>
      </w:r>
      <w:r>
        <w:t>г.</w:t>
      </w:r>
      <w:r>
        <w:t xml:space="preserve"> </w:t>
      </w:r>
      <w:r>
        <w:t>–</w:t>
      </w:r>
      <w:r>
        <w:t xml:space="preserve"> </w:t>
      </w:r>
      <w:r>
        <w:t>начало</w:t>
      </w:r>
      <w:r>
        <w:t xml:space="preserve"> </w:t>
      </w:r>
      <w:r>
        <w:t>ХХI</w:t>
      </w:r>
      <w:r>
        <w:t xml:space="preserve"> </w:t>
      </w:r>
      <w:r>
        <w:t>в.);</w:t>
      </w:r>
      <w:r>
        <w:t xml:space="preserve"> </w:t>
      </w:r>
      <w:r>
        <w:t>различать</w:t>
      </w:r>
      <w:r>
        <w:t xml:space="preserve"> </w:t>
      </w:r>
      <w:r>
        <w:t>в</w:t>
      </w:r>
      <w:r>
        <w:t xml:space="preserve"> </w:t>
      </w:r>
      <w:r>
        <w:t>исторической</w:t>
      </w:r>
      <w:r>
        <w:t xml:space="preserve"> </w:t>
      </w:r>
      <w:r>
        <w:t>информации</w:t>
      </w:r>
      <w:r>
        <w:t xml:space="preserve"> </w:t>
      </w:r>
      <w:r>
        <w:t>из</w:t>
      </w:r>
      <w:r>
        <w:t xml:space="preserve"> </w:t>
      </w:r>
      <w:r>
        <w:t>курсов</w:t>
      </w:r>
      <w:r>
        <w:t xml:space="preserve"> </w:t>
      </w:r>
      <w:r>
        <w:t>истории</w:t>
      </w:r>
      <w:r>
        <w:t xml:space="preserve"> </w:t>
      </w:r>
      <w:r>
        <w:t>России</w:t>
      </w:r>
      <w:r>
        <w:t xml:space="preserve"> </w:t>
      </w:r>
      <w:r>
        <w:t>и</w:t>
      </w:r>
      <w:r>
        <w:t xml:space="preserve"> </w:t>
      </w:r>
      <w:r>
        <w:t>зарубежных</w:t>
      </w:r>
      <w:r>
        <w:t xml:space="preserve"> </w:t>
      </w:r>
      <w:r>
        <w:t>стран (1945 г. –</w:t>
      </w:r>
      <w:r>
        <w:t xml:space="preserve"> </w:t>
      </w:r>
      <w:r>
        <w:t>начало ХХI в.) события, явления, процессы; факты и мнения, описания и объяснения, гипотезы и теории;</w:t>
      </w:r>
      <w:r>
        <w:t xml:space="preserve"> </w:t>
      </w: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w:t>
      </w:r>
      <w:r>
        <w:t>еским основаниям и другим);</w:t>
      </w:r>
      <w:r>
        <w:t xml:space="preserve"> </w:t>
      </w:r>
      <w:r>
        <w:t>обобщать историческую информацию по истории России и зарубежных стран (1945 г. –</w:t>
      </w:r>
      <w:r>
        <w:t xml:space="preserve"> </w:t>
      </w:r>
      <w:r>
        <w:t>начало ХХI в.);</w:t>
      </w:r>
      <w:r>
        <w:t xml:space="preserve"> </w:t>
      </w:r>
    </w:p>
    <w:p w:rsidR="00F05CD3" w:rsidRDefault="00D67A33">
      <w:pPr>
        <w:ind w:left="1147" w:right="332" w:firstLine="600"/>
      </w:pPr>
      <w:r>
        <w:t>на основе изучения исторического материала давать оценку возможности (корректности) сравнения событий, явлений, процессов, взглядо</w:t>
      </w:r>
      <w:r>
        <w:t>в исторических деятелей истории России и зарубежных стран;</w:t>
      </w:r>
      <w:r>
        <w:t xml:space="preserve"> </w:t>
      </w:r>
      <w: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w:t>
      </w:r>
      <w:r>
        <w:t>ы;</w:t>
      </w:r>
      <w:r>
        <w:t xml:space="preserve"> </w:t>
      </w:r>
      <w:r>
        <w:t xml:space="preserve">на основе изучения исторического материала устанавливать исторические аналогии. </w:t>
      </w:r>
    </w:p>
    <w:p w:rsidR="00F05CD3" w:rsidRDefault="00D67A33">
      <w:pPr>
        <w:ind w:left="1147" w:right="332" w:firstLine="626"/>
      </w:pPr>
      <w:r>
        <w:t>Умение устанавливать причинно</w:t>
      </w:r>
      <w:r>
        <w:t>-</w:t>
      </w:r>
      <w:r>
        <w:t>следственные, пространственные, временны е связи исторических</w:t>
      </w:r>
      <w:r>
        <w:t xml:space="preserve"> </w:t>
      </w:r>
      <w:r>
        <w:t>событий,</w:t>
      </w:r>
      <w:r>
        <w:t xml:space="preserve"> </w:t>
      </w:r>
      <w:r>
        <w:t>явлений,</w:t>
      </w:r>
      <w:r>
        <w:t xml:space="preserve"> </w:t>
      </w:r>
      <w:r>
        <w:t>процессов;</w:t>
      </w:r>
      <w:r>
        <w:t xml:space="preserve"> </w:t>
      </w:r>
      <w:r>
        <w:t>характеризовать</w:t>
      </w:r>
      <w:r>
        <w:t xml:space="preserve"> </w:t>
      </w:r>
      <w:r>
        <w:t>их</w:t>
      </w:r>
      <w:r>
        <w:t xml:space="preserve"> </w:t>
      </w:r>
      <w:r>
        <w:t>итоги;</w:t>
      </w:r>
      <w:r>
        <w:t xml:space="preserve"> </w:t>
      </w:r>
      <w:r>
        <w:t>соотносить</w:t>
      </w:r>
      <w:r>
        <w:t xml:space="preserve"> </w:t>
      </w:r>
      <w:r>
        <w:t>события истори</w:t>
      </w:r>
      <w:r>
        <w:t>и</w:t>
      </w:r>
      <w:r>
        <w:t xml:space="preserve"> </w:t>
      </w:r>
      <w:r>
        <w:t>родного</w:t>
      </w:r>
      <w:r>
        <w:t xml:space="preserve"> </w:t>
      </w:r>
      <w:r>
        <w:t>края</w:t>
      </w:r>
      <w:r>
        <w:t xml:space="preserve"> </w:t>
      </w:r>
      <w:r>
        <w:t>и</w:t>
      </w:r>
      <w:r>
        <w:t xml:space="preserve"> </w:t>
      </w:r>
      <w:r>
        <w:t>истории</w:t>
      </w:r>
      <w:r>
        <w:t xml:space="preserve"> </w:t>
      </w:r>
      <w:r>
        <w:t>России</w:t>
      </w:r>
      <w:r>
        <w:t xml:space="preserve"> </w:t>
      </w:r>
      <w:r>
        <w:t>в</w:t>
      </w:r>
      <w:r>
        <w:t xml:space="preserve"> </w:t>
      </w:r>
      <w:r>
        <w:t>период</w:t>
      </w:r>
      <w:r>
        <w:t xml:space="preserve"> </w:t>
      </w:r>
      <w:r>
        <w:t>с</w:t>
      </w:r>
      <w:r>
        <w:t xml:space="preserve"> 1945 </w:t>
      </w:r>
      <w:r>
        <w:t>г.</w:t>
      </w:r>
      <w:r>
        <w:t xml:space="preserve"> </w:t>
      </w:r>
      <w:r>
        <w:t>по</w:t>
      </w:r>
      <w:r>
        <w:t xml:space="preserve"> </w:t>
      </w:r>
      <w:r>
        <w:t>начало</w:t>
      </w:r>
      <w:r>
        <w:t xml:space="preserve"> </w:t>
      </w:r>
      <w:r>
        <w:t>ХХI</w:t>
      </w:r>
      <w:r>
        <w:t xml:space="preserve"> </w:t>
      </w:r>
      <w:r>
        <w:t>в.;</w:t>
      </w:r>
      <w:r>
        <w:t xml:space="preserve"> </w:t>
      </w:r>
      <w:r>
        <w:t>определять</w:t>
      </w:r>
      <w:r>
        <w:t xml:space="preserve"> </w:t>
      </w:r>
      <w:r>
        <w:t>современников</w:t>
      </w:r>
      <w:r>
        <w:t xml:space="preserve"> </w:t>
      </w:r>
      <w:r>
        <w:t>исторических</w:t>
      </w:r>
      <w:r>
        <w:t xml:space="preserve"> </w:t>
      </w:r>
      <w:r>
        <w:t>событий</w:t>
      </w:r>
      <w:r>
        <w:t xml:space="preserve"> </w:t>
      </w:r>
      <w:r>
        <w:t>истории</w:t>
      </w:r>
      <w:r>
        <w:t xml:space="preserve"> </w:t>
      </w:r>
      <w:r>
        <w:t>России</w:t>
      </w:r>
      <w:r>
        <w:t xml:space="preserve"> </w:t>
      </w:r>
      <w:r>
        <w:t>и человечества</w:t>
      </w:r>
      <w:r>
        <w:t xml:space="preserve"> </w:t>
      </w:r>
      <w:r>
        <w:t>в целом.</w:t>
      </w:r>
      <w:r>
        <w:t xml:space="preserve"> </w:t>
      </w:r>
    </w:p>
    <w:p w:rsidR="00F05CD3" w:rsidRDefault="00D67A33">
      <w:pPr>
        <w:spacing w:after="16" w:line="248" w:lineRule="auto"/>
        <w:ind w:left="1128" w:right="334" w:hanging="10"/>
        <w:jc w:val="right"/>
      </w:pPr>
      <w:r>
        <w:t>Структура предметного результата включает следующий перечень знаний</w:t>
      </w:r>
      <w:r>
        <w:t xml:space="preserve"> </w:t>
      </w:r>
      <w:r>
        <w:t xml:space="preserve">и умений: </w:t>
      </w:r>
    </w:p>
    <w:p w:rsidR="00F05CD3" w:rsidRDefault="00D67A33">
      <w:pPr>
        <w:ind w:left="1213" w:right="332" w:firstLine="420"/>
      </w:pPr>
      <w:r>
        <w:t>на</w:t>
      </w:r>
      <w:r>
        <w:t xml:space="preserve"> </w:t>
      </w:r>
      <w:r>
        <w:t>основе</w:t>
      </w:r>
      <w:r>
        <w:t xml:space="preserve"> </w:t>
      </w:r>
      <w:r>
        <w:t>изученного</w:t>
      </w:r>
      <w:r>
        <w:t xml:space="preserve"> </w:t>
      </w:r>
      <w:r>
        <w:t>м</w:t>
      </w:r>
      <w:r>
        <w:t>атериала</w:t>
      </w:r>
      <w:r>
        <w:t xml:space="preserve"> </w:t>
      </w:r>
      <w:r>
        <w:t>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(1945 </w:t>
      </w:r>
      <w:r>
        <w:t>г.</w:t>
      </w:r>
      <w:r>
        <w:t xml:space="preserve"> </w:t>
      </w:r>
      <w:r>
        <w:t>–</w:t>
      </w:r>
      <w:r>
        <w:t xml:space="preserve"> </w:t>
      </w:r>
      <w:r>
        <w:t>начало</w:t>
      </w:r>
      <w:r>
        <w:t xml:space="preserve"> </w:t>
      </w:r>
      <w:r>
        <w:t>ХХI</w:t>
      </w:r>
      <w:r>
        <w:t xml:space="preserve"> </w:t>
      </w:r>
      <w:r>
        <w:t>в.)</w:t>
      </w:r>
      <w:r>
        <w:t xml:space="preserve"> </w:t>
      </w:r>
      <w:r>
        <w:t>определять</w:t>
      </w:r>
      <w:r>
        <w:t xml:space="preserve"> </w:t>
      </w:r>
      <w:r>
        <w:t>(различать)</w:t>
      </w:r>
      <w:r>
        <w:t xml:space="preserve"> </w:t>
      </w:r>
      <w:r>
        <w:t>причины,</w:t>
      </w:r>
      <w:r>
        <w:t xml:space="preserve"> </w:t>
      </w:r>
      <w:r>
        <w:t>предпосылки,</w:t>
      </w:r>
      <w:r>
        <w:t xml:space="preserve"> </w:t>
      </w:r>
      <w:r>
        <w:t>поводы,</w:t>
      </w:r>
      <w:r>
        <w:t xml:space="preserve"> </w:t>
      </w:r>
      <w:r>
        <w:t>последствия,</w:t>
      </w:r>
      <w:r>
        <w:t xml:space="preserve"> </w:t>
      </w:r>
    </w:p>
    <w:p w:rsidR="00F05CD3" w:rsidRDefault="00D67A33">
      <w:pPr>
        <w:ind w:left="1147" w:right="332"/>
      </w:pPr>
      <w:r>
        <w:lastRenderedPageBreak/>
        <w:t>указывать</w:t>
      </w:r>
      <w:r>
        <w:t xml:space="preserve"> </w:t>
      </w:r>
      <w:r>
        <w:t>итоги,</w:t>
      </w:r>
      <w:r>
        <w:t xml:space="preserve"> </w:t>
      </w:r>
      <w:r>
        <w:t>значение</w:t>
      </w:r>
      <w:r>
        <w:t xml:space="preserve"> </w:t>
      </w:r>
      <w:r>
        <w:t>исторических</w:t>
      </w:r>
      <w:r>
        <w:t xml:space="preserve"> </w:t>
      </w:r>
      <w:r>
        <w:t>событий,</w:t>
      </w:r>
      <w:r>
        <w:t xml:space="preserve"> </w:t>
      </w:r>
      <w:r>
        <w:t>явлений,</w:t>
      </w:r>
      <w:r>
        <w:t xml:space="preserve"> </w:t>
      </w:r>
      <w:r>
        <w:t>процессов;</w:t>
      </w:r>
      <w:r>
        <w:t xml:space="preserve"> </w:t>
      </w:r>
      <w:r>
        <w:t>устанавливать причинно</w:t>
      </w:r>
      <w:r>
        <w:t>-</w:t>
      </w:r>
      <w:r>
        <w:t>следственные, пространственные, временны 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w:t>
      </w:r>
      <w:r>
        <w:t xml:space="preserve"> </w:t>
      </w:r>
      <w:r>
        <w:t>начало ХХI в.);</w:t>
      </w:r>
      <w:r>
        <w:t xml:space="preserve"> </w:t>
      </w:r>
      <w:r>
        <w:t>делать предположения о возможных причин</w:t>
      </w:r>
      <w:r>
        <w:t xml:space="preserve">ах (предпосылках) и последствиях </w:t>
      </w:r>
    </w:p>
    <w:p w:rsidR="00F05CD3" w:rsidRDefault="00D67A33">
      <w:pPr>
        <w:ind w:left="1147" w:right="332"/>
      </w:pPr>
      <w:r>
        <w:t>исторических событий, явлений, процессов истории России и зарубежных стран (1945 г. –</w:t>
      </w:r>
      <w:r>
        <w:t xml:space="preserve"> </w:t>
      </w:r>
      <w:r>
        <w:t>начало ХХI в.);</w:t>
      </w:r>
      <w:r>
        <w:t xml:space="preserve"> </w:t>
      </w:r>
      <w:r>
        <w:t>излагать исторический материал на основе понимания причинно</w:t>
      </w:r>
      <w:r>
        <w:t>-</w:t>
      </w:r>
      <w:r>
        <w:t xml:space="preserve">следственных, </w:t>
      </w:r>
    </w:p>
    <w:p w:rsidR="00F05CD3" w:rsidRDefault="00D67A33">
      <w:pPr>
        <w:ind w:left="1147" w:right="332"/>
      </w:pPr>
      <w:r>
        <w:t>пространственно</w:t>
      </w:r>
      <w:r>
        <w:t>-</w:t>
      </w:r>
      <w:r>
        <w:t>временных связей исторических</w:t>
      </w:r>
      <w:r>
        <w:t xml:space="preserve"> событий, явлений, процессов;</w:t>
      </w:r>
      <w:r>
        <w:t xml:space="preserve"> </w:t>
      </w:r>
      <w:r>
        <w:t>соотносить</w:t>
      </w:r>
      <w:r>
        <w:t xml:space="preserve"> </w:t>
      </w:r>
      <w:r>
        <w:t>события</w:t>
      </w:r>
      <w:r>
        <w:t xml:space="preserve"> </w:t>
      </w:r>
      <w:r>
        <w:t>истории</w:t>
      </w:r>
      <w:r>
        <w:t xml:space="preserve"> </w:t>
      </w:r>
      <w:r>
        <w:t>родного</w:t>
      </w:r>
      <w:r>
        <w:t xml:space="preserve"> </w:t>
      </w:r>
      <w:r>
        <w:t>края,</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(1945 </w:t>
      </w:r>
      <w:r>
        <w:t>г. –</w:t>
      </w:r>
      <w:r>
        <w:t xml:space="preserve"> </w:t>
      </w:r>
      <w:r>
        <w:t>начало ХХI в.);</w:t>
      </w:r>
      <w:r>
        <w:t xml:space="preserve"> </w:t>
      </w:r>
      <w:r>
        <w:t>определять современников исторических событий, явлений, процессов истории России и человечества в целом (1945 г. –</w:t>
      </w:r>
      <w:r>
        <w:t xml:space="preserve"> </w:t>
      </w:r>
      <w:r>
        <w:t>начало ХХI в.).</w:t>
      </w:r>
      <w:r>
        <w:t xml:space="preserve"> </w:t>
      </w:r>
    </w:p>
    <w:p w:rsidR="00F05CD3" w:rsidRDefault="00D67A33">
      <w:pPr>
        <w:ind w:left="1147" w:right="332" w:firstLine="607"/>
      </w:pPr>
      <w:r>
        <w:t>Умение</w:t>
      </w:r>
      <w:r>
        <w:t xml:space="preserve"> </w:t>
      </w:r>
      <w:r>
        <w:t>критически анализировать</w:t>
      </w:r>
      <w:r>
        <w:t xml:space="preserve"> </w:t>
      </w:r>
      <w:r>
        <w:t>для решения</w:t>
      </w:r>
      <w:r>
        <w:t xml:space="preserve"> </w:t>
      </w:r>
      <w:r>
        <w:t>познавательной</w:t>
      </w:r>
      <w:r>
        <w:t xml:space="preserve"> </w:t>
      </w:r>
      <w:r>
        <w:t>задачи аутентичные исторические</w:t>
      </w:r>
      <w:r>
        <w:t xml:space="preserve"> </w:t>
      </w:r>
      <w:r>
        <w:t>источники разных типов (письменные, вещественные, аудиовизуальные) по истории</w:t>
      </w:r>
      <w:r>
        <w:t xml:space="preserve"> </w:t>
      </w:r>
      <w:r>
        <w:t>России</w:t>
      </w:r>
      <w:r>
        <w:t xml:space="preserve"> </w:t>
      </w:r>
      <w:r>
        <w:t>и</w:t>
      </w:r>
      <w:r>
        <w:t xml:space="preserve"> </w:t>
      </w:r>
      <w:r>
        <w:t>зарубежных</w:t>
      </w:r>
      <w:r>
        <w:t xml:space="preserve"> </w:t>
      </w:r>
      <w:r>
        <w:t>стран</w:t>
      </w:r>
      <w:r>
        <w:t xml:space="preserve"> </w:t>
      </w:r>
      <w:r>
        <w:t>в</w:t>
      </w:r>
      <w:r>
        <w:t xml:space="preserve"> </w:t>
      </w:r>
      <w:r>
        <w:t>период</w:t>
      </w:r>
      <w:r>
        <w:t xml:space="preserve"> </w:t>
      </w:r>
      <w:r>
        <w:t>с</w:t>
      </w:r>
      <w:r>
        <w:t xml:space="preserve"> 1945 </w:t>
      </w:r>
      <w:r>
        <w:t>г.</w:t>
      </w:r>
      <w:r>
        <w:t xml:space="preserve"> </w:t>
      </w:r>
      <w:r>
        <w:t>по</w:t>
      </w:r>
      <w:r>
        <w:t xml:space="preserve"> </w:t>
      </w:r>
      <w:r>
        <w:t>начало</w:t>
      </w:r>
      <w:r>
        <w:t xml:space="preserve"> </w:t>
      </w:r>
      <w:r>
        <w:t>ХХI</w:t>
      </w:r>
      <w:r>
        <w:t xml:space="preserve"> </w:t>
      </w:r>
      <w:r>
        <w:t>в.,</w:t>
      </w:r>
      <w:r>
        <w:t xml:space="preserve"> </w:t>
      </w:r>
      <w:r>
        <w:t>оценива</w:t>
      </w:r>
      <w:r>
        <w:t>ть</w:t>
      </w:r>
      <w:r>
        <w:t xml:space="preserve"> </w:t>
      </w:r>
      <w:r>
        <w:t>их полноту</w:t>
      </w:r>
      <w:r>
        <w:t xml:space="preserve"> </w:t>
      </w:r>
      <w:r>
        <w:t>и</w:t>
      </w:r>
      <w:r>
        <w:t xml:space="preserve"> </w:t>
      </w:r>
      <w:r>
        <w:t>достоверность,</w:t>
      </w:r>
      <w:r>
        <w:t xml:space="preserve"> </w:t>
      </w:r>
      <w:r>
        <w:t>соотносить</w:t>
      </w:r>
      <w:r>
        <w:t xml:space="preserve"> </w:t>
      </w:r>
      <w:r>
        <w:t>с</w:t>
      </w:r>
      <w:r>
        <w:t xml:space="preserve"> </w:t>
      </w:r>
      <w:r>
        <w:t>историческим</w:t>
      </w:r>
      <w:r>
        <w:t xml:space="preserve"> </w:t>
      </w:r>
      <w:r>
        <w:t>периодом;</w:t>
      </w:r>
      <w:r>
        <w:t xml:space="preserve"> </w:t>
      </w:r>
      <w:r>
        <w:t>выявлять</w:t>
      </w:r>
      <w:r>
        <w:t xml:space="preserve"> </w:t>
      </w:r>
      <w:r>
        <w:t>общее</w:t>
      </w:r>
      <w:r>
        <w:t xml:space="preserve"> </w:t>
      </w:r>
      <w:r>
        <w:t>и различия;</w:t>
      </w:r>
      <w:r>
        <w:t xml:space="preserve"> </w:t>
      </w:r>
      <w:r>
        <w:t>привлекать</w:t>
      </w:r>
      <w:r>
        <w:t xml:space="preserve"> </w:t>
      </w:r>
      <w:r>
        <w:t>контекстную</w:t>
      </w:r>
      <w:r>
        <w:t xml:space="preserve"> </w:t>
      </w:r>
      <w:r>
        <w:t>информацию</w:t>
      </w:r>
      <w:r>
        <w:t xml:space="preserve"> </w:t>
      </w:r>
      <w:r>
        <w:t>при</w:t>
      </w:r>
      <w:r>
        <w:t xml:space="preserve"> </w:t>
      </w:r>
      <w:r>
        <w:t>работе</w:t>
      </w:r>
      <w:r>
        <w:t xml:space="preserve"> </w:t>
      </w:r>
      <w:r>
        <w:t>с</w:t>
      </w:r>
      <w:r>
        <w:t xml:space="preserve"> </w:t>
      </w:r>
      <w:r>
        <w:t>историческими</w:t>
      </w:r>
      <w:r>
        <w:t xml:space="preserve"> </w:t>
      </w:r>
      <w:r>
        <w:t xml:space="preserve">источниками. Структура предметного результата включает следующий перечень знаний и умений: </w:t>
      </w:r>
    </w:p>
    <w:p w:rsidR="00F05CD3" w:rsidRDefault="00D67A33">
      <w:pPr>
        <w:spacing w:after="16" w:line="248" w:lineRule="auto"/>
        <w:ind w:left="1128" w:right="334" w:hanging="10"/>
        <w:jc w:val="right"/>
      </w:pPr>
      <w:r>
        <w:t>различать</w:t>
      </w:r>
      <w:r>
        <w:t xml:space="preserve"> виды письменных</w:t>
      </w:r>
      <w:r>
        <w:t xml:space="preserve"> </w:t>
      </w:r>
      <w:r>
        <w:t>исторических</w:t>
      </w:r>
      <w:r>
        <w:t xml:space="preserve"> </w:t>
      </w:r>
      <w:r>
        <w:t>источников</w:t>
      </w:r>
      <w:r>
        <w:t xml:space="preserve"> </w:t>
      </w:r>
      <w:r>
        <w:t>по истории России и</w:t>
      </w:r>
      <w:r>
        <w:t xml:space="preserve"> </w:t>
      </w:r>
      <w:r>
        <w:t>всеобщей</w:t>
      </w:r>
      <w:r>
        <w:t xml:space="preserve"> </w:t>
      </w:r>
    </w:p>
    <w:p w:rsidR="00F05CD3" w:rsidRDefault="00D67A33">
      <w:pPr>
        <w:ind w:left="1147" w:right="332"/>
      </w:pPr>
      <w:r>
        <w:t>истории</w:t>
      </w:r>
      <w:r>
        <w:t xml:space="preserve"> (1945 </w:t>
      </w:r>
      <w:r>
        <w:t>г. –</w:t>
      </w:r>
      <w:r>
        <w:t xml:space="preserve"> </w:t>
      </w:r>
      <w:r>
        <w:t>начало</w:t>
      </w:r>
      <w:r>
        <w:t xml:space="preserve"> </w:t>
      </w:r>
      <w:r>
        <w:t>ХХI</w:t>
      </w:r>
      <w:r>
        <w:t xml:space="preserve"> </w:t>
      </w:r>
      <w:r>
        <w:t>в.);</w:t>
      </w:r>
      <w:r>
        <w:t xml:space="preserve"> </w:t>
      </w:r>
      <w:r>
        <w:t>определять авторство письменного исторического источника по истории России и зарубежных</w:t>
      </w:r>
      <w:r>
        <w:t xml:space="preserve"> </w:t>
      </w:r>
      <w:r>
        <w:t>стран</w:t>
      </w:r>
      <w:r>
        <w:t xml:space="preserve"> (1945 </w:t>
      </w:r>
      <w:r>
        <w:t>г. –</w:t>
      </w:r>
      <w:r>
        <w:t xml:space="preserve"> </w:t>
      </w:r>
      <w:r>
        <w:t>начало ХХI</w:t>
      </w:r>
      <w:r>
        <w:t xml:space="preserve"> </w:t>
      </w:r>
      <w:r>
        <w:t>в.),</w:t>
      </w:r>
      <w:r>
        <w:t xml:space="preserve"> </w:t>
      </w:r>
      <w:r>
        <w:t>время</w:t>
      </w:r>
      <w:r>
        <w:t xml:space="preserve"> </w:t>
      </w:r>
      <w:r>
        <w:t>и</w:t>
      </w:r>
      <w:r>
        <w:t xml:space="preserve"> </w:t>
      </w:r>
      <w:r>
        <w:t>место</w:t>
      </w:r>
      <w:r>
        <w:t xml:space="preserve"> </w:t>
      </w:r>
      <w:r>
        <w:t>его создания, события, явления, процессы,</w:t>
      </w:r>
      <w:r>
        <w:t xml:space="preserve"> </w:t>
      </w:r>
      <w:r>
        <w:t>о которых</w:t>
      </w:r>
      <w:r>
        <w:t xml:space="preserve"> </w:t>
      </w:r>
      <w:r>
        <w:t>идет</w:t>
      </w:r>
      <w:r>
        <w:t xml:space="preserve"> </w:t>
      </w:r>
      <w:r>
        <w:t>речь,</w:t>
      </w:r>
      <w:r>
        <w:t xml:space="preserve"> </w:t>
      </w:r>
      <w:r>
        <w:t>и</w:t>
      </w:r>
      <w:r>
        <w:t xml:space="preserve"> </w:t>
      </w:r>
      <w:r>
        <w:t>другие,</w:t>
      </w:r>
      <w:r>
        <w:t xml:space="preserve"> </w:t>
      </w:r>
      <w:r>
        <w:t>соотносить</w:t>
      </w:r>
      <w:r>
        <w:t xml:space="preserve"> </w:t>
      </w:r>
      <w:r>
        <w:t>информацию</w:t>
      </w:r>
      <w:r>
        <w:t xml:space="preserve"> </w:t>
      </w:r>
      <w:r>
        <w:t>письменного</w:t>
      </w:r>
      <w:r>
        <w:t xml:space="preserve"> </w:t>
      </w:r>
      <w:r>
        <w:t>источника с историческим контекстом;</w:t>
      </w:r>
      <w:r>
        <w:t xml:space="preserve"> </w:t>
      </w:r>
      <w:r>
        <w:t>определять на основе информации, представленной в письменном историческом источнике, характерные признаки описыв</w:t>
      </w:r>
      <w:r>
        <w:t xml:space="preserve">аемых событий, явлений, процессов по истории </w:t>
      </w:r>
    </w:p>
    <w:p w:rsidR="00F05CD3" w:rsidRDefault="00D67A33">
      <w:pPr>
        <w:ind w:left="1147" w:right="332"/>
      </w:pPr>
      <w:r>
        <w:t>России и зарубежных стран (1945 г. –</w:t>
      </w:r>
      <w:r>
        <w:t xml:space="preserve"> </w:t>
      </w:r>
      <w:r>
        <w:t>начало ХХI в.);</w:t>
      </w:r>
      <w:r>
        <w:t xml:space="preserve"> </w:t>
      </w:r>
      <w:r>
        <w:t>анализировать</w:t>
      </w:r>
      <w:r>
        <w:t xml:space="preserve"> </w:t>
      </w:r>
      <w:r>
        <w:t>письменный</w:t>
      </w:r>
      <w:r>
        <w:t xml:space="preserve"> </w:t>
      </w:r>
      <w:r>
        <w:t>исторический</w:t>
      </w:r>
      <w:r>
        <w:t xml:space="preserve"> </w:t>
      </w:r>
      <w:r>
        <w:t>источник</w:t>
      </w:r>
      <w:r>
        <w:t xml:space="preserve"> </w:t>
      </w:r>
      <w:r>
        <w:t>по</w:t>
      </w:r>
      <w:r>
        <w:t xml:space="preserve"> </w:t>
      </w:r>
      <w:r>
        <w:t>истории</w:t>
      </w:r>
      <w:r>
        <w:t xml:space="preserve"> </w:t>
      </w:r>
      <w:r>
        <w:t>России</w:t>
      </w:r>
      <w:r>
        <w:t xml:space="preserve"> </w:t>
      </w:r>
      <w:r>
        <w:t>и</w:t>
      </w:r>
      <w:r>
        <w:t xml:space="preserve"> </w:t>
      </w:r>
      <w:r>
        <w:t>зарубежных стран</w:t>
      </w:r>
      <w:r>
        <w:t xml:space="preserve"> (1945 </w:t>
      </w:r>
      <w:r>
        <w:t>г. –</w:t>
      </w:r>
      <w:r>
        <w:t xml:space="preserve"> </w:t>
      </w:r>
      <w:r>
        <w:t>начало ХХI</w:t>
      </w:r>
      <w:r>
        <w:t xml:space="preserve"> </w:t>
      </w:r>
      <w:r>
        <w:t>в.) с</w:t>
      </w:r>
      <w:r>
        <w:t xml:space="preserve"> </w:t>
      </w:r>
      <w:r>
        <w:t>точки зрения</w:t>
      </w:r>
      <w:r>
        <w:t xml:space="preserve"> </w:t>
      </w:r>
      <w:r>
        <w:t>его</w:t>
      </w:r>
      <w:r>
        <w:t xml:space="preserve"> </w:t>
      </w:r>
      <w:r>
        <w:t>темы, цели, позиции автора</w:t>
      </w:r>
      <w:r>
        <w:t xml:space="preserve"> </w:t>
      </w:r>
      <w:r>
        <w:t>д</w:t>
      </w:r>
      <w:r>
        <w:t>окумента</w:t>
      </w:r>
      <w:r>
        <w:t xml:space="preserve"> </w:t>
      </w:r>
      <w:r>
        <w:t>и участников событий, основной мысли, основной и дополнительной информации, достоверности содержания;</w:t>
      </w:r>
      <w:r>
        <w:t xml:space="preserve"> </w:t>
      </w:r>
      <w:r>
        <w:t>соотносить содержание исторического источника по истории России и зарубежных стран (1945 г. –</w:t>
      </w:r>
      <w:r>
        <w:t xml:space="preserve"> </w:t>
      </w:r>
      <w:r>
        <w:t>начало ХХI в.) с учебным текстом, другими источника</w:t>
      </w:r>
      <w:r>
        <w:t>ми исторической информации (в том числе исторической картой/схемой);</w:t>
      </w:r>
      <w:r>
        <w:t xml:space="preserve"> </w:t>
      </w:r>
      <w:r>
        <w:t>сопоставлять, анализировать информацию из двух или более письменных исторических</w:t>
      </w:r>
      <w:r>
        <w:t xml:space="preserve"> </w:t>
      </w:r>
      <w:r>
        <w:t>источников</w:t>
      </w:r>
      <w:r>
        <w:t xml:space="preserve"> </w:t>
      </w:r>
      <w:r>
        <w:t>по</w:t>
      </w:r>
      <w:r>
        <w:t xml:space="preserve"> </w:t>
      </w:r>
      <w:r>
        <w:t>истории</w:t>
      </w:r>
      <w:r>
        <w:t xml:space="preserve"> </w:t>
      </w:r>
      <w:r>
        <w:t>России</w:t>
      </w:r>
      <w:r>
        <w:t xml:space="preserve"> </w:t>
      </w:r>
      <w:r>
        <w:t>и</w:t>
      </w:r>
      <w:r>
        <w:t xml:space="preserve"> </w:t>
      </w:r>
      <w:r>
        <w:t>зарубежных</w:t>
      </w:r>
      <w:r>
        <w:t xml:space="preserve"> </w:t>
      </w:r>
      <w:r>
        <w:t>стран</w:t>
      </w:r>
      <w:r>
        <w:t xml:space="preserve"> (1945 </w:t>
      </w:r>
      <w:r>
        <w:t>г. –</w:t>
      </w:r>
      <w:r>
        <w:t xml:space="preserve"> </w:t>
      </w:r>
      <w:r>
        <w:t>начало</w:t>
      </w:r>
      <w:r>
        <w:t xml:space="preserve"> </w:t>
      </w:r>
      <w:r>
        <w:t>ХХI</w:t>
      </w:r>
      <w:r>
        <w:t xml:space="preserve"> </w:t>
      </w:r>
      <w:r>
        <w:t>в.), делать выводы;</w:t>
      </w:r>
      <w:r>
        <w:t xml:space="preserve"> </w:t>
      </w:r>
      <w:r>
        <w:t xml:space="preserve">использовать исторические письменные источники при аргументации </w:t>
      </w:r>
    </w:p>
    <w:p w:rsidR="00F05CD3" w:rsidRDefault="00D67A33">
      <w:pPr>
        <w:ind w:left="1747" w:right="332" w:hanging="600"/>
      </w:pPr>
      <w:r>
        <w:t>дискуссионных точек зрения;</w:t>
      </w:r>
      <w:r>
        <w:t xml:space="preserve"> </w:t>
      </w:r>
      <w:r>
        <w:t xml:space="preserve">проводить атрибуцию вещественного исторического источника (определять </w:t>
      </w:r>
    </w:p>
    <w:p w:rsidR="00F05CD3" w:rsidRDefault="00D67A33">
      <w:pPr>
        <w:ind w:left="1147" w:right="332"/>
      </w:pPr>
      <w:r>
        <w:t>утилитарное назначение изучаемого предмета, материальную основу и технику создания, размер,</w:t>
      </w:r>
      <w:r>
        <w:t xml:space="preserve"> </w:t>
      </w:r>
      <w:r>
        <w:t>надписи</w:t>
      </w:r>
      <w:r>
        <w:t xml:space="preserve"> </w:t>
      </w:r>
      <w:r>
        <w:t>и</w:t>
      </w:r>
      <w:r>
        <w:t xml:space="preserve"> </w:t>
      </w:r>
      <w:r>
        <w:t>другие;</w:t>
      </w:r>
      <w:r>
        <w:t xml:space="preserve"> </w:t>
      </w:r>
      <w:r>
        <w:t>соотносить</w:t>
      </w:r>
      <w:r>
        <w:t xml:space="preserve"> </w:t>
      </w:r>
      <w:r>
        <w:t>вещественный</w:t>
      </w:r>
      <w:r>
        <w:t xml:space="preserve"> </w:t>
      </w:r>
      <w:r>
        <w:t>исторический</w:t>
      </w:r>
      <w:r>
        <w:t xml:space="preserve"> </w:t>
      </w:r>
      <w:r>
        <w:t>источник</w:t>
      </w:r>
      <w:r>
        <w:t xml:space="preserve"> </w:t>
      </w:r>
      <w:r>
        <w:t>с</w:t>
      </w:r>
      <w:r>
        <w:t xml:space="preserve"> </w:t>
      </w:r>
      <w:r>
        <w:t>периодом,</w:t>
      </w:r>
      <w:r>
        <w:t xml:space="preserve"> </w:t>
      </w:r>
      <w:r>
        <w:t>к которому он относится, и другие); используя контекстную информацию, описывать вещественный исторический источник;</w:t>
      </w:r>
      <w:r>
        <w:t xml:space="preserve"> </w:t>
      </w:r>
    </w:p>
    <w:p w:rsidR="00F05CD3" w:rsidRDefault="00D67A33">
      <w:pPr>
        <w:ind w:left="1733" w:right="332"/>
      </w:pPr>
      <w:r>
        <w:t>проводить атрибуцию визуальных и аудиовизуальных исторических и</w:t>
      </w:r>
      <w:r>
        <w:t xml:space="preserve">сточников по </w:t>
      </w:r>
    </w:p>
    <w:p w:rsidR="00F05CD3" w:rsidRDefault="00D67A33">
      <w:pPr>
        <w:ind w:left="1147" w:right="332"/>
      </w:pPr>
      <w:r>
        <w:t>истории</w:t>
      </w:r>
      <w:r>
        <w:t xml:space="preserve"> </w:t>
      </w:r>
      <w:r>
        <w:t>России</w:t>
      </w:r>
      <w:r>
        <w:t xml:space="preserve"> </w:t>
      </w:r>
      <w:r>
        <w:t>и</w:t>
      </w:r>
      <w:r>
        <w:t xml:space="preserve"> </w:t>
      </w:r>
      <w:r>
        <w:t>зарубежных</w:t>
      </w:r>
      <w:r>
        <w:t xml:space="preserve"> </w:t>
      </w:r>
      <w:r>
        <w:t>стран</w:t>
      </w:r>
      <w:r>
        <w:t xml:space="preserve"> (1945 </w:t>
      </w:r>
      <w:r>
        <w:t>г. –</w:t>
      </w:r>
      <w:r>
        <w:t xml:space="preserve"> </w:t>
      </w:r>
      <w:r>
        <w:t>начало</w:t>
      </w:r>
      <w:r>
        <w:t xml:space="preserve"> </w:t>
      </w:r>
      <w:r>
        <w:t>ХХI</w:t>
      </w:r>
      <w:r>
        <w:t xml:space="preserve"> </w:t>
      </w:r>
      <w:r>
        <w:t>в.)</w:t>
      </w:r>
      <w:r>
        <w:t xml:space="preserve"> </w:t>
      </w:r>
      <w:r>
        <w:t>(определять</w:t>
      </w:r>
      <w:r>
        <w:t xml:space="preserve"> </w:t>
      </w:r>
      <w:r>
        <w:t>авторство,</w:t>
      </w:r>
      <w:r>
        <w:t xml:space="preserve"> </w:t>
      </w:r>
      <w:r>
        <w:t>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r>
        <w:t xml:space="preserve"> </w:t>
      </w:r>
    </w:p>
    <w:p w:rsidR="00F05CD3" w:rsidRDefault="00D67A33">
      <w:pPr>
        <w:ind w:left="1147" w:right="332" w:firstLine="600"/>
      </w:pPr>
      <w:r>
        <w:t>Умение осуществлять с соблюдением правил информационной безопасности поиск исторической информ</w:t>
      </w:r>
      <w:r>
        <w:t xml:space="preserve">ации по истории России и зарубежных стран в период с 1945 г. по начало ХХI в. в справочной литературе, сети Интернет, средствах массовой информации </w:t>
      </w:r>
      <w:r>
        <w:lastRenderedPageBreak/>
        <w:t>для решения познавательных задач; оценивать полноту и достоверность информации с точки зрения ее соответстви</w:t>
      </w:r>
      <w:r>
        <w:t>я исторической действительности.</w:t>
      </w:r>
      <w:r>
        <w:t xml:space="preserve"> </w:t>
      </w:r>
    </w:p>
    <w:p w:rsidR="00F05CD3" w:rsidRDefault="00D67A33">
      <w:pPr>
        <w:ind w:left="1733" w:right="332"/>
      </w:pPr>
      <w:r>
        <w:t>Структура</w:t>
      </w:r>
      <w:r>
        <w:t xml:space="preserve"> </w:t>
      </w:r>
      <w:r>
        <w:t>предметного результата</w:t>
      </w:r>
      <w:r>
        <w:t xml:space="preserve"> </w:t>
      </w:r>
      <w:r>
        <w:t>включает следующий перечень знаний</w:t>
      </w:r>
      <w:r>
        <w:t xml:space="preserve"> </w:t>
      </w:r>
      <w:r>
        <w:t xml:space="preserve">и умений: </w:t>
      </w:r>
    </w:p>
    <w:p w:rsidR="00F05CD3" w:rsidRDefault="00D67A33">
      <w:pPr>
        <w:ind w:left="1733" w:right="332"/>
      </w:pPr>
      <w:r>
        <w:t>знать</w:t>
      </w:r>
      <w:r>
        <w:t xml:space="preserve">  </w:t>
      </w:r>
      <w:r>
        <w:t>и</w:t>
      </w:r>
      <w:r>
        <w:t xml:space="preserve">  </w:t>
      </w:r>
      <w:r>
        <w:t>использовать</w:t>
      </w:r>
      <w:r>
        <w:t xml:space="preserve">  </w:t>
      </w:r>
      <w:r>
        <w:t>правила</w:t>
      </w:r>
      <w:r>
        <w:t xml:space="preserve">  </w:t>
      </w:r>
      <w:r>
        <w:t>информационной</w:t>
      </w:r>
      <w:r>
        <w:t xml:space="preserve">  </w:t>
      </w:r>
      <w:r>
        <w:t>безопасности</w:t>
      </w:r>
      <w:r>
        <w:t xml:space="preserve">  </w:t>
      </w:r>
      <w:r>
        <w:t>при</w:t>
      </w:r>
      <w:r>
        <w:t xml:space="preserve">  </w:t>
      </w:r>
      <w:r>
        <w:t>поиске</w:t>
      </w:r>
      <w:r>
        <w:t xml:space="preserve"> </w:t>
      </w:r>
    </w:p>
    <w:p w:rsidR="00F05CD3" w:rsidRDefault="00D67A33">
      <w:pPr>
        <w:spacing w:after="16" w:line="248" w:lineRule="auto"/>
        <w:ind w:left="1128" w:right="334" w:hanging="10"/>
        <w:jc w:val="right"/>
      </w:pPr>
      <w:r>
        <w:t>исторической</w:t>
      </w:r>
      <w:r>
        <w:t xml:space="preserve"> </w:t>
      </w:r>
      <w:r>
        <w:t>информации;</w:t>
      </w:r>
      <w:r>
        <w:t xml:space="preserve"> </w:t>
      </w:r>
      <w:r>
        <w:t>самостоятельно осуществлять поиск достоверных исторических источников,</w:t>
      </w:r>
      <w:r>
        <w:t xml:space="preserve"> </w:t>
      </w:r>
    </w:p>
    <w:p w:rsidR="00F05CD3" w:rsidRDefault="00D67A33">
      <w:pPr>
        <w:ind w:left="1147" w:right="332"/>
      </w:pPr>
      <w:r>
        <w:t>необходимых для изучения событий (явлений, процессов) истории России и зарубежных стран (1945 г. –</w:t>
      </w:r>
      <w:r>
        <w:t xml:space="preserve"> </w:t>
      </w:r>
      <w:r>
        <w:t>начало ХХI в.);</w:t>
      </w:r>
      <w:r>
        <w:t xml:space="preserve"> </w:t>
      </w:r>
      <w:r>
        <w:t>на основе знаний по истории самостоятельно подбирать достоверные визу</w:t>
      </w:r>
      <w:r>
        <w:t>альные источники исторической информации, иллюстрирующие сущностные признаки исторических событий, явлений, процессов;</w:t>
      </w:r>
      <w:r>
        <w:t xml:space="preserve"> </w:t>
      </w:r>
      <w:r>
        <w:t>самостоятельно осуществлять поиск исторической информации, необходимой для анализа исторических событий, процессов, явлений истории Росси</w:t>
      </w:r>
      <w:r>
        <w:t xml:space="preserve">и и зарубежных стран </w:t>
      </w:r>
    </w:p>
    <w:p w:rsidR="00F05CD3" w:rsidRDefault="00D67A33">
      <w:pPr>
        <w:ind w:left="1747" w:right="332" w:hanging="600"/>
      </w:pPr>
      <w:r>
        <w:t>(1945 г. –</w:t>
      </w:r>
      <w:r>
        <w:t xml:space="preserve"> </w:t>
      </w:r>
      <w:r>
        <w:t>начало ХХI в.);</w:t>
      </w:r>
      <w:r>
        <w:t xml:space="preserve"> </w:t>
      </w:r>
      <w:r>
        <w:t xml:space="preserve">используя знания по истории, оценивать полноту и достоверность информации с </w:t>
      </w:r>
    </w:p>
    <w:p w:rsidR="00F05CD3" w:rsidRDefault="00D67A33">
      <w:pPr>
        <w:ind w:left="1147" w:right="332"/>
      </w:pPr>
      <w:r>
        <w:t>точки зрения ее соответствия исторической действительности.</w:t>
      </w:r>
      <w:r>
        <w:t xml:space="preserve"> </w:t>
      </w:r>
    </w:p>
    <w:p w:rsidR="00F05CD3" w:rsidRDefault="00D67A33">
      <w:pPr>
        <w:ind w:left="1147" w:right="332" w:firstLine="600"/>
      </w:pPr>
      <w:r>
        <w:t>Умение</w:t>
      </w:r>
      <w:r>
        <w:t xml:space="preserve"> </w:t>
      </w:r>
      <w:r>
        <w:t>анализировать</w:t>
      </w:r>
      <w:r>
        <w:t xml:space="preserve"> </w:t>
      </w:r>
      <w:r>
        <w:t>текстовые,</w:t>
      </w:r>
      <w:r>
        <w:t xml:space="preserve"> </w:t>
      </w:r>
      <w:r>
        <w:t>визуальные</w:t>
      </w:r>
      <w:r>
        <w:t xml:space="preserve"> </w:t>
      </w:r>
      <w:r>
        <w:t>источники</w:t>
      </w:r>
      <w:r>
        <w:t xml:space="preserve"> </w:t>
      </w:r>
      <w:r>
        <w:t>исторической</w:t>
      </w:r>
      <w:r>
        <w:t xml:space="preserve"> </w:t>
      </w:r>
      <w:r>
        <w:t>инф</w:t>
      </w:r>
      <w:r>
        <w:t>ормации, в том числе исторические карты</w:t>
      </w:r>
      <w:r>
        <w:t xml:space="preserve"> </w:t>
      </w:r>
      <w:r>
        <w:t>(схемы), по истории</w:t>
      </w:r>
      <w:r>
        <w:t xml:space="preserve"> </w:t>
      </w:r>
      <w:r>
        <w:t>России</w:t>
      </w:r>
      <w:r>
        <w:t xml:space="preserve"> </w:t>
      </w:r>
      <w:r>
        <w:t>и</w:t>
      </w:r>
      <w:r>
        <w:t xml:space="preserve"> </w:t>
      </w:r>
      <w:r>
        <w:t>зарубежных</w:t>
      </w:r>
      <w:r>
        <w:t xml:space="preserve"> </w:t>
      </w:r>
      <w:r>
        <w:t xml:space="preserve">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w:t>
      </w:r>
      <w:r>
        <w:t>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r>
        <w:t xml:space="preserve"> </w:t>
      </w:r>
    </w:p>
    <w:p w:rsidR="00F05CD3" w:rsidRDefault="00D67A33">
      <w:pPr>
        <w:ind w:left="1784" w:right="332"/>
      </w:pPr>
      <w:r>
        <w:t xml:space="preserve">Структура предметного </w:t>
      </w:r>
      <w:r>
        <w:t>результата включает следующий перечень знаний</w:t>
      </w:r>
      <w:r>
        <w:t xml:space="preserve"> </w:t>
      </w:r>
      <w:r>
        <w:t xml:space="preserve">и умений: </w:t>
      </w:r>
    </w:p>
    <w:p w:rsidR="00F05CD3" w:rsidRDefault="00D67A33">
      <w:pPr>
        <w:ind w:left="1147" w:right="332" w:firstLine="552"/>
      </w:pPr>
      <w:r>
        <w:t>определять</w:t>
      </w:r>
      <w:r>
        <w:t xml:space="preserve"> </w:t>
      </w:r>
      <w:r>
        <w:t>на</w:t>
      </w:r>
      <w:r>
        <w:t xml:space="preserve"> </w:t>
      </w:r>
      <w:r>
        <w:t>основе</w:t>
      </w:r>
      <w:r>
        <w:t xml:space="preserve"> </w:t>
      </w:r>
      <w:r>
        <w:t>информации,</w:t>
      </w:r>
      <w:r>
        <w:t xml:space="preserve"> </w:t>
      </w:r>
      <w:r>
        <w:t>представленной</w:t>
      </w:r>
      <w:r>
        <w:t xml:space="preserve"> </w:t>
      </w:r>
      <w:r>
        <w:t>в</w:t>
      </w:r>
      <w:r>
        <w:t xml:space="preserve"> </w:t>
      </w:r>
      <w:r>
        <w:t>текстовом</w:t>
      </w:r>
      <w:r>
        <w:t xml:space="preserve"> </w:t>
      </w:r>
      <w:r>
        <w:t>источнике исторической</w:t>
      </w:r>
      <w:r>
        <w:t xml:space="preserve">  </w:t>
      </w:r>
      <w:r>
        <w:t>информации,</w:t>
      </w:r>
      <w:r>
        <w:t xml:space="preserve">  </w:t>
      </w:r>
      <w:r>
        <w:t>характерные</w:t>
      </w:r>
      <w:r>
        <w:t xml:space="preserve">  </w:t>
      </w:r>
      <w:r>
        <w:t>признаки</w:t>
      </w:r>
      <w:r>
        <w:t xml:space="preserve">  </w:t>
      </w:r>
      <w:r>
        <w:t>описываемых</w:t>
      </w:r>
      <w:r>
        <w:t xml:space="preserve">  </w:t>
      </w:r>
      <w:r>
        <w:t>событий</w:t>
      </w:r>
      <w:r>
        <w:t xml:space="preserve">  </w:t>
      </w:r>
      <w:r>
        <w:t>(явлений,</w:t>
      </w:r>
      <w:r>
        <w:t xml:space="preserve"> </w:t>
      </w:r>
    </w:p>
    <w:p w:rsidR="00F05CD3" w:rsidRDefault="00D67A33">
      <w:pPr>
        <w:ind w:left="1147" w:right="332"/>
      </w:pPr>
      <w:r>
        <w:t>процессов)</w:t>
      </w:r>
      <w:r>
        <w:t xml:space="preserve"> </w:t>
      </w:r>
      <w:r>
        <w:t>истории</w:t>
      </w:r>
      <w:r>
        <w:t xml:space="preserve"> </w:t>
      </w:r>
      <w:r>
        <w:t>России и</w:t>
      </w:r>
      <w:r>
        <w:t xml:space="preserve"> </w:t>
      </w:r>
      <w:r>
        <w:t>зарубежных</w:t>
      </w:r>
      <w:r>
        <w:t xml:space="preserve"> </w:t>
      </w:r>
      <w:r>
        <w:t>стран</w:t>
      </w:r>
      <w:r>
        <w:t xml:space="preserve"> (1945 </w:t>
      </w:r>
      <w:r>
        <w:t>г.</w:t>
      </w:r>
      <w:r>
        <w:t xml:space="preserve"> </w:t>
      </w:r>
      <w:r>
        <w:t>–</w:t>
      </w:r>
      <w:r>
        <w:t xml:space="preserve"> </w:t>
      </w:r>
      <w:r>
        <w:t>начало</w:t>
      </w:r>
      <w:r>
        <w:t xml:space="preserve"> </w:t>
      </w:r>
      <w:r>
        <w:t>ХХI</w:t>
      </w:r>
      <w:r>
        <w:t xml:space="preserve"> </w:t>
      </w:r>
      <w:r>
        <w:t>в.);</w:t>
      </w:r>
      <w:r>
        <w:t xml:space="preserve"> </w:t>
      </w:r>
      <w:r>
        <w:t>отвечать на вопросы по содержанию текстового источника исторической информации по</w:t>
      </w:r>
      <w:r>
        <w:t xml:space="preserve"> </w:t>
      </w:r>
      <w:r>
        <w:t>истории</w:t>
      </w:r>
      <w:r>
        <w:t xml:space="preserve"> </w:t>
      </w:r>
      <w:r>
        <w:t>России и</w:t>
      </w:r>
      <w:r>
        <w:t xml:space="preserve"> </w:t>
      </w:r>
      <w:r>
        <w:t>зарубежных</w:t>
      </w:r>
      <w:r>
        <w:t xml:space="preserve"> </w:t>
      </w:r>
      <w:r>
        <w:t>стран</w:t>
      </w:r>
      <w:r>
        <w:t xml:space="preserve"> (1945 </w:t>
      </w:r>
      <w:r>
        <w:t>г. –</w:t>
      </w:r>
      <w:r>
        <w:t xml:space="preserve"> </w:t>
      </w:r>
      <w:r>
        <w:t>начало ХХI</w:t>
      </w:r>
      <w:r>
        <w:t xml:space="preserve"> </w:t>
      </w:r>
      <w:r>
        <w:t>в.) и</w:t>
      </w:r>
      <w:r>
        <w:t xml:space="preserve"> </w:t>
      </w:r>
      <w:r>
        <w:t>составлять на его основе план, таблицу, схему;</w:t>
      </w:r>
      <w:r>
        <w:t xml:space="preserve"> </w:t>
      </w:r>
      <w:r>
        <w:t>узнавать, показывать и</w:t>
      </w:r>
      <w:r>
        <w:t xml:space="preserve"> </w:t>
      </w:r>
      <w:r>
        <w:t>называть</w:t>
      </w:r>
      <w:r>
        <w:t xml:space="preserve"> </w:t>
      </w:r>
      <w:r>
        <w:t>на</w:t>
      </w:r>
      <w:r>
        <w:t xml:space="preserve"> </w:t>
      </w:r>
      <w:r>
        <w:t>ка</w:t>
      </w:r>
      <w:r>
        <w:t>рте</w:t>
      </w:r>
      <w:r>
        <w:t xml:space="preserve"> </w:t>
      </w:r>
      <w:r>
        <w:t>(схеме)</w:t>
      </w:r>
      <w:r>
        <w:t xml:space="preserve"> </w:t>
      </w:r>
      <w:r>
        <w:t>объекты,</w:t>
      </w:r>
      <w:r>
        <w:t xml:space="preserve"> </w:t>
      </w:r>
      <w:r>
        <w:t>обозначенные</w:t>
      </w:r>
      <w:r>
        <w:t xml:space="preserve"> </w:t>
      </w:r>
      <w:r>
        <w:t>условными знаками, характеризовать историческое пространство (географические объекты, территории</w:t>
      </w:r>
      <w:r>
        <w:t xml:space="preserve"> </w:t>
      </w:r>
      <w:r>
        <w:t>расселения народов,</w:t>
      </w:r>
      <w:r>
        <w:t xml:space="preserve"> </w:t>
      </w:r>
      <w:r>
        <w:t>государства, места расположения</w:t>
      </w:r>
      <w:r>
        <w:t xml:space="preserve"> </w:t>
      </w:r>
      <w:r>
        <w:t>памятников культуры и другие), изучаемые</w:t>
      </w:r>
      <w:r>
        <w:t xml:space="preserve"> </w:t>
      </w:r>
      <w:r>
        <w:t>события,</w:t>
      </w:r>
      <w:r>
        <w:t xml:space="preserve"> </w:t>
      </w:r>
      <w:r>
        <w:t>явления,</w:t>
      </w:r>
      <w:r>
        <w:t xml:space="preserve"> </w:t>
      </w:r>
      <w:r>
        <w:t>процессы</w:t>
      </w:r>
      <w:r>
        <w:t xml:space="preserve"> </w:t>
      </w:r>
      <w:r>
        <w:t>истор</w:t>
      </w:r>
      <w:r>
        <w:t>ии</w:t>
      </w:r>
      <w:r>
        <w:t xml:space="preserve"> </w:t>
      </w:r>
      <w:r>
        <w:t>России</w:t>
      </w:r>
      <w:r>
        <w:t xml:space="preserve"> </w:t>
      </w:r>
      <w:r>
        <w:t>и</w:t>
      </w:r>
      <w:r>
        <w:t xml:space="preserve"> </w:t>
      </w:r>
      <w:r>
        <w:t>зарубежных</w:t>
      </w:r>
      <w:r>
        <w:t xml:space="preserve"> </w:t>
      </w:r>
      <w:r>
        <w:t>стран</w:t>
      </w:r>
      <w:r>
        <w:t xml:space="preserve"> (1945 </w:t>
      </w:r>
      <w:r>
        <w:t>г. –</w:t>
      </w:r>
      <w:r>
        <w:t xml:space="preserve"> </w:t>
      </w:r>
      <w:r>
        <w:t>начало ХХI в.);</w:t>
      </w:r>
      <w:r>
        <w:t xml:space="preserve"> </w:t>
      </w:r>
    </w:p>
    <w:p w:rsidR="00F05CD3" w:rsidRDefault="00D67A33">
      <w:pPr>
        <w:ind w:left="1733" w:right="332"/>
      </w:pPr>
      <w:r>
        <w:t xml:space="preserve">привлекать контекстную информацию при работе с исторической картой и </w:t>
      </w:r>
    </w:p>
    <w:p w:rsidR="00F05CD3" w:rsidRDefault="00D67A33">
      <w:pPr>
        <w:ind w:left="1747" w:right="332" w:hanging="600"/>
      </w:pPr>
      <w:r>
        <w:t>рассказывать об исторических событиях, используя историческую карту;</w:t>
      </w:r>
      <w:r>
        <w:t xml:space="preserve"> </w:t>
      </w:r>
      <w:r>
        <w:t>сопоставлять, анализировать информацию, представленную на дв</w:t>
      </w:r>
      <w:r>
        <w:t xml:space="preserve">ух или более </w:t>
      </w:r>
    </w:p>
    <w:p w:rsidR="00F05CD3" w:rsidRDefault="00D67A33">
      <w:pPr>
        <w:ind w:left="1147" w:right="332"/>
      </w:pPr>
      <w:r>
        <w:t>исторических</w:t>
      </w:r>
      <w:r>
        <w:t xml:space="preserve"> </w:t>
      </w:r>
      <w:r>
        <w:t>картах/схемах</w:t>
      </w:r>
      <w:r>
        <w:t xml:space="preserve"> </w:t>
      </w:r>
      <w:r>
        <w:t>по истории России и</w:t>
      </w:r>
      <w:r>
        <w:t xml:space="preserve"> </w:t>
      </w:r>
      <w:r>
        <w:t>зарубежных</w:t>
      </w:r>
      <w:r>
        <w:t xml:space="preserve"> </w:t>
      </w:r>
      <w:r>
        <w:t>стран (1945 г. –</w:t>
      </w:r>
      <w:r>
        <w:t xml:space="preserve"> </w:t>
      </w:r>
      <w:r>
        <w:t>начало ХХI в.); оформлять результаты анализа исторической карты/схемы в виде таблицы, схемы; делать выводы;</w:t>
      </w:r>
      <w:r>
        <w:t xml:space="preserve"> </w:t>
      </w:r>
    </w:p>
    <w:p w:rsidR="00F05CD3" w:rsidRDefault="00D67A33">
      <w:pPr>
        <w:ind w:left="1147" w:right="332" w:firstLine="600"/>
      </w:pPr>
      <w:r>
        <w:t>на основании информации, представленной на карте (схеме) по истории России и зарубежных стран (1945 г. –</w:t>
      </w:r>
      <w:r>
        <w:t xml:space="preserve"> </w:t>
      </w:r>
      <w:r>
        <w:t>начало ХХI в.), проводить сравнение исторических объектов (размеры территорий стран, расстояния и другое), социально</w:t>
      </w:r>
      <w:r>
        <w:t>-</w:t>
      </w:r>
      <w:r>
        <w:t>экономических и геополитических ус</w:t>
      </w:r>
      <w:r>
        <w:t>ловий существования государств, народов, делать выводы;</w:t>
      </w:r>
      <w:r>
        <w:t xml:space="preserve"> </w:t>
      </w:r>
      <w:r>
        <w:t>сопоставлять информацию, представленную на исторической карте (схеме) по истории</w:t>
      </w:r>
      <w:r>
        <w:t xml:space="preserve"> </w:t>
      </w:r>
      <w:r>
        <w:t>России</w:t>
      </w:r>
      <w:r>
        <w:t xml:space="preserve"> </w:t>
      </w:r>
      <w:r>
        <w:t>и</w:t>
      </w:r>
      <w:r>
        <w:t xml:space="preserve"> </w:t>
      </w:r>
      <w:r>
        <w:t>зарубежных</w:t>
      </w:r>
      <w:r>
        <w:t xml:space="preserve"> </w:t>
      </w:r>
      <w:r>
        <w:t>стран</w:t>
      </w:r>
      <w:r>
        <w:t xml:space="preserve"> (1945 </w:t>
      </w:r>
      <w:r>
        <w:t>г. –</w:t>
      </w:r>
      <w:r>
        <w:t xml:space="preserve"> </w:t>
      </w:r>
      <w:r>
        <w:t>начало</w:t>
      </w:r>
      <w:r>
        <w:t xml:space="preserve"> </w:t>
      </w:r>
      <w:r>
        <w:t>ХХI</w:t>
      </w:r>
      <w:r>
        <w:t xml:space="preserve"> </w:t>
      </w:r>
      <w:r>
        <w:t>в.),</w:t>
      </w:r>
      <w:r>
        <w:t xml:space="preserve"> </w:t>
      </w:r>
      <w:r>
        <w:t>с</w:t>
      </w:r>
      <w:r>
        <w:t xml:space="preserve"> </w:t>
      </w:r>
      <w:r>
        <w:t>информацией</w:t>
      </w:r>
      <w:r>
        <w:t xml:space="preserve"> </w:t>
      </w:r>
      <w:r>
        <w:t>аутентичных исторических источников и источников ист</w:t>
      </w:r>
      <w:r>
        <w:t>орической информации;</w:t>
      </w:r>
      <w:r>
        <w:t xml:space="preserve"> </w:t>
      </w:r>
      <w:r>
        <w:t>определять события,</w:t>
      </w:r>
      <w:r>
        <w:t xml:space="preserve"> </w:t>
      </w:r>
      <w:r>
        <w:t>явления,</w:t>
      </w:r>
      <w:r>
        <w:t xml:space="preserve"> </w:t>
      </w:r>
      <w:r>
        <w:t>процессы,</w:t>
      </w:r>
      <w:r>
        <w:t xml:space="preserve"> </w:t>
      </w:r>
      <w:r>
        <w:t>которым</w:t>
      </w:r>
      <w:r>
        <w:t xml:space="preserve"> </w:t>
      </w:r>
      <w:r>
        <w:t>посвящены</w:t>
      </w:r>
      <w:r>
        <w:t xml:space="preserve"> </w:t>
      </w:r>
      <w:r>
        <w:t xml:space="preserve">визуальные источники </w:t>
      </w:r>
    </w:p>
    <w:p w:rsidR="00F05CD3" w:rsidRDefault="00D67A33">
      <w:pPr>
        <w:ind w:left="1190" w:right="332" w:hanging="43"/>
      </w:pPr>
      <w:r>
        <w:lastRenderedPageBreak/>
        <w:t>исторической информации;</w:t>
      </w:r>
      <w:r>
        <w:t xml:space="preserve"> </w:t>
      </w:r>
      <w:r>
        <w:t xml:space="preserve">на основании визуальных источников исторической информации и статистической информации по истории России и зарубежных стран (1945 </w:t>
      </w:r>
      <w:r>
        <w:t>г. –</w:t>
      </w:r>
      <w:r>
        <w:t xml:space="preserve"> </w:t>
      </w:r>
      <w:r>
        <w:t>начало ХХI в.) проводить сравнение</w:t>
      </w:r>
      <w:r>
        <w:t xml:space="preserve"> </w:t>
      </w:r>
      <w:r>
        <w:t>исторических</w:t>
      </w:r>
      <w:r>
        <w:t xml:space="preserve"> </w:t>
      </w:r>
      <w:r>
        <w:t>событий,</w:t>
      </w:r>
      <w:r>
        <w:t xml:space="preserve"> </w:t>
      </w:r>
      <w:r>
        <w:t>явлений,</w:t>
      </w:r>
      <w:r>
        <w:t xml:space="preserve"> </w:t>
      </w:r>
      <w:r>
        <w:t>процессов</w:t>
      </w:r>
      <w:r>
        <w:t xml:space="preserve"> </w:t>
      </w:r>
      <w:r>
        <w:t>истории</w:t>
      </w:r>
      <w:r>
        <w:t xml:space="preserve"> </w:t>
      </w:r>
      <w:r>
        <w:t>России</w:t>
      </w:r>
      <w:r>
        <w:t xml:space="preserve"> </w:t>
      </w:r>
      <w:r>
        <w:t>и</w:t>
      </w:r>
      <w:r>
        <w:t xml:space="preserve"> </w:t>
      </w:r>
      <w:r>
        <w:t>зарубежных</w:t>
      </w:r>
      <w:r>
        <w:t xml:space="preserve"> </w:t>
      </w:r>
      <w:r>
        <w:t xml:space="preserve">стран; сопоставлять визуальные источники исторической информации по истории России и </w:t>
      </w:r>
    </w:p>
    <w:p w:rsidR="00F05CD3" w:rsidRDefault="00D67A33">
      <w:pPr>
        <w:ind w:left="1147" w:right="332"/>
      </w:pPr>
      <w:r>
        <w:t>зарубежных</w:t>
      </w:r>
      <w:r>
        <w:t xml:space="preserve"> </w:t>
      </w:r>
      <w:r>
        <w:t>стран</w:t>
      </w:r>
      <w:r>
        <w:t xml:space="preserve"> (1945 </w:t>
      </w:r>
      <w:r>
        <w:t>г.</w:t>
      </w:r>
      <w:r>
        <w:t xml:space="preserve"> </w:t>
      </w:r>
      <w:r>
        <w:t>–</w:t>
      </w:r>
      <w:r>
        <w:t xml:space="preserve"> </w:t>
      </w:r>
      <w:r>
        <w:t>начало</w:t>
      </w:r>
      <w:r>
        <w:t xml:space="preserve"> </w:t>
      </w:r>
      <w:r>
        <w:t>ХХI</w:t>
      </w:r>
      <w:r>
        <w:t xml:space="preserve"> </w:t>
      </w:r>
      <w:r>
        <w:t>в.)</w:t>
      </w:r>
      <w:r>
        <w:t xml:space="preserve"> </w:t>
      </w:r>
      <w:r>
        <w:t>с</w:t>
      </w:r>
      <w:r>
        <w:t xml:space="preserve"> </w:t>
      </w:r>
      <w:r>
        <w:t>информацией</w:t>
      </w:r>
      <w:r>
        <w:t xml:space="preserve"> </w:t>
      </w:r>
      <w:r>
        <w:t>из</w:t>
      </w:r>
      <w:r>
        <w:t xml:space="preserve"> </w:t>
      </w:r>
      <w:r>
        <w:t>других</w:t>
      </w:r>
      <w:r>
        <w:t xml:space="preserve"> </w:t>
      </w:r>
      <w:r>
        <w:t>исторических</w:t>
      </w:r>
      <w:r>
        <w:t xml:space="preserve"> </w:t>
      </w:r>
    </w:p>
    <w:p w:rsidR="00F05CD3" w:rsidRDefault="00D67A33">
      <w:pPr>
        <w:ind w:left="1747" w:right="332" w:hanging="600"/>
      </w:pPr>
      <w:r>
        <w:t>источников,</w:t>
      </w:r>
      <w:r>
        <w:t xml:space="preserve"> </w:t>
      </w:r>
      <w:r>
        <w:t>делать</w:t>
      </w:r>
      <w:r>
        <w:t xml:space="preserve"> </w:t>
      </w:r>
      <w:r>
        <w:t>выводы;</w:t>
      </w:r>
      <w:r>
        <w:t xml:space="preserve"> </w:t>
      </w:r>
      <w:r>
        <w:t>представлять историческую информацию в виде таблиц, графиков, схем, диаграмм; использовать</w:t>
      </w:r>
      <w:r>
        <w:t xml:space="preserve"> </w:t>
      </w:r>
      <w:r>
        <w:t>умения,</w:t>
      </w:r>
      <w:r>
        <w:t xml:space="preserve"> </w:t>
      </w:r>
      <w:r>
        <w:t>приобретенные</w:t>
      </w:r>
      <w:r>
        <w:t xml:space="preserve"> </w:t>
      </w:r>
      <w:r>
        <w:t>в</w:t>
      </w:r>
      <w:r>
        <w:t xml:space="preserve"> </w:t>
      </w:r>
      <w:r>
        <w:t>процессе</w:t>
      </w:r>
      <w:r>
        <w:t xml:space="preserve"> </w:t>
      </w:r>
      <w:r>
        <w:t>изучения</w:t>
      </w:r>
      <w:r>
        <w:t xml:space="preserve"> </w:t>
      </w:r>
      <w:r>
        <w:t>истории,</w:t>
      </w:r>
      <w:r>
        <w:t xml:space="preserve"> </w:t>
      </w:r>
      <w:r>
        <w:t>для</w:t>
      </w:r>
      <w:r>
        <w:t xml:space="preserve"> </w:t>
      </w:r>
      <w:r>
        <w:t>участия</w:t>
      </w:r>
      <w:r>
        <w:t xml:space="preserve"> </w:t>
      </w:r>
      <w:r>
        <w:t>в</w:t>
      </w:r>
      <w:r>
        <w:t xml:space="preserve"> </w:t>
      </w:r>
    </w:p>
    <w:p w:rsidR="00F05CD3" w:rsidRDefault="00D67A33">
      <w:pPr>
        <w:ind w:left="1147" w:right="332"/>
      </w:pPr>
      <w:r>
        <w:t>подготовке учебных проектов по истории России (1945 г. –</w:t>
      </w:r>
      <w:r>
        <w:t xml:space="preserve"> </w:t>
      </w:r>
      <w:r>
        <w:t>начало ХХI в.), в том числе на региональном материале, с использованием ресурсов библиотек, музеев и других.</w:t>
      </w:r>
      <w:r>
        <w:t xml:space="preserve"> </w:t>
      </w:r>
    </w:p>
    <w:p w:rsidR="00F05CD3" w:rsidRDefault="00D67A33">
      <w:pPr>
        <w:ind w:left="1147" w:right="332" w:firstLine="600"/>
      </w:pPr>
      <w:r>
        <w:t>Приобретение опыта взаимодействия с людьми другой культуры, национальной и религиозной пр</w:t>
      </w:r>
      <w:r>
        <w:t>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r>
        <w:t xml:space="preserve"> </w:t>
      </w:r>
    </w:p>
    <w:p w:rsidR="00F05CD3" w:rsidRDefault="00D67A33">
      <w:pPr>
        <w:ind w:left="1147" w:right="332" w:firstLine="600"/>
      </w:pPr>
      <w:r>
        <w:t>Достижение данного предметного ре</w:t>
      </w:r>
      <w:r>
        <w:t>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w:t>
      </w:r>
      <w:r>
        <w:t xml:space="preserve"> России.</w:t>
      </w:r>
      <w:r>
        <w:t xml:space="preserve"> </w:t>
      </w:r>
    </w:p>
    <w:p w:rsidR="00F05CD3" w:rsidRDefault="00D67A33">
      <w:pPr>
        <w:ind w:left="1147" w:right="332" w:firstLine="638"/>
      </w:pPr>
      <w:r>
        <w:t>Структура предметного результата включает следующий перечень знаний</w:t>
      </w:r>
      <w:r>
        <w:t xml:space="preserve"> </w:t>
      </w:r>
      <w:r>
        <w:t>и умений: понимать</w:t>
      </w:r>
      <w:r>
        <w:t xml:space="preserve"> </w:t>
      </w:r>
      <w:r>
        <w:t>особенности</w:t>
      </w:r>
      <w:r>
        <w:t xml:space="preserve"> </w:t>
      </w:r>
      <w:r>
        <w:t>политического,</w:t>
      </w:r>
      <w:r>
        <w:t xml:space="preserve"> </w:t>
      </w:r>
      <w:r>
        <w:t>социально</w:t>
      </w:r>
      <w:r>
        <w:t>-</w:t>
      </w:r>
      <w:r>
        <w:t>экономического</w:t>
      </w:r>
      <w:r>
        <w:t xml:space="preserve"> </w:t>
      </w:r>
      <w:r>
        <w:t>и</w:t>
      </w:r>
      <w:r>
        <w:t xml:space="preserve"> </w:t>
      </w:r>
      <w:r>
        <w:t>историко</w:t>
      </w:r>
      <w:r>
        <w:t xml:space="preserve">- </w:t>
      </w:r>
      <w:r>
        <w:t>культурного</w:t>
      </w:r>
      <w:r>
        <w:t xml:space="preserve"> </w:t>
      </w:r>
      <w:r>
        <w:t>развития</w:t>
      </w:r>
      <w:r>
        <w:t xml:space="preserve"> </w:t>
      </w:r>
      <w:r>
        <w:t>России</w:t>
      </w:r>
      <w:r>
        <w:t xml:space="preserve">  </w:t>
      </w:r>
      <w:r>
        <w:t>как</w:t>
      </w:r>
      <w:r>
        <w:t xml:space="preserve">  </w:t>
      </w:r>
      <w:r>
        <w:t>многонационального</w:t>
      </w:r>
      <w:r>
        <w:t xml:space="preserve"> </w:t>
      </w:r>
      <w:r>
        <w:t>государства,</w:t>
      </w:r>
      <w:r>
        <w:t xml:space="preserve"> </w:t>
      </w:r>
      <w:r>
        <w:t>знакомство</w:t>
      </w:r>
      <w:r>
        <w:t xml:space="preserve"> </w:t>
      </w:r>
      <w:r>
        <w:t>с</w:t>
      </w:r>
      <w:r>
        <w:t xml:space="preserve"> </w:t>
      </w:r>
    </w:p>
    <w:p w:rsidR="00F05CD3" w:rsidRDefault="00D67A33">
      <w:pPr>
        <w:ind w:left="1147" w:right="332"/>
      </w:pPr>
      <w:r>
        <w:t>культурой,</w:t>
      </w:r>
      <w:r>
        <w:t xml:space="preserve"> </w:t>
      </w:r>
      <w:r>
        <w:t>трад</w:t>
      </w:r>
      <w:r>
        <w:t>ициями</w:t>
      </w:r>
      <w:r>
        <w:t xml:space="preserve"> </w:t>
      </w:r>
      <w:r>
        <w:t>и</w:t>
      </w:r>
      <w:r>
        <w:t xml:space="preserve"> </w:t>
      </w:r>
      <w:r>
        <w:t>обычаями</w:t>
      </w:r>
      <w:r>
        <w:t xml:space="preserve"> </w:t>
      </w:r>
      <w:r>
        <w:t>народов</w:t>
      </w:r>
      <w:r>
        <w:t xml:space="preserve"> </w:t>
      </w:r>
      <w:r>
        <w:t>России;</w:t>
      </w:r>
      <w:r>
        <w:t xml:space="preserve"> </w:t>
      </w: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w:t>
      </w:r>
      <w:r>
        <w:t>-</w:t>
      </w:r>
      <w:r>
        <w:t>экономического и культурного развития России;</w:t>
      </w:r>
      <w:r>
        <w:t xml:space="preserve"> </w:t>
      </w:r>
      <w:r>
        <w:t>понимать</w:t>
      </w:r>
      <w:r>
        <w:t xml:space="preserve">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r>
        <w:t xml:space="preserve"> </w:t>
      </w:r>
      <w:r>
        <w:t>участвовать в диалогическом и полилогическом общении, посвященном про</w:t>
      </w:r>
      <w:r>
        <w:t>блемам, связанным с историей России и зарубежных стран (1945 г. –</w:t>
      </w:r>
      <w:r>
        <w:t xml:space="preserve"> </w:t>
      </w:r>
      <w:r>
        <w:t>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w:t>
      </w:r>
      <w:r>
        <w:t>зыка и речевого этикета.</w:t>
      </w:r>
      <w:r>
        <w:t xml:space="preserve"> </w:t>
      </w:r>
    </w:p>
    <w:p w:rsidR="00F05CD3" w:rsidRDefault="00D67A33">
      <w:pPr>
        <w:ind w:left="1147" w:right="332" w:firstLine="600"/>
      </w:pPr>
      <w:r>
        <w:t>Умение защищать</w:t>
      </w:r>
      <w:r>
        <w:t xml:space="preserve"> </w:t>
      </w:r>
      <w:r>
        <w:t>историческую</w:t>
      </w:r>
      <w:r>
        <w:t xml:space="preserve"> </w:t>
      </w:r>
      <w:r>
        <w:t>правду, не допускать умаления подвига</w:t>
      </w:r>
      <w:r>
        <w:t xml:space="preserve"> </w:t>
      </w:r>
      <w:r>
        <w:t>народа</w:t>
      </w:r>
      <w:r>
        <w:t xml:space="preserve"> </w:t>
      </w:r>
      <w:r>
        <w:t>при защите Отечества, готовность давать отпор фальсификациям российской истории.</w:t>
      </w:r>
      <w:r>
        <w:t xml:space="preserve"> </w:t>
      </w:r>
    </w:p>
    <w:p w:rsidR="00F05CD3" w:rsidRDefault="00D67A33">
      <w:pPr>
        <w:spacing w:after="16" w:line="248" w:lineRule="auto"/>
        <w:ind w:left="1128" w:right="334" w:hanging="10"/>
        <w:jc w:val="right"/>
      </w:pPr>
      <w:r>
        <w:t>Структура предметного результата включает следующий перечень знаний</w:t>
      </w:r>
      <w:r>
        <w:t xml:space="preserve"> </w:t>
      </w:r>
      <w:r>
        <w:t xml:space="preserve">и умений: </w:t>
      </w:r>
    </w:p>
    <w:p w:rsidR="00F05CD3" w:rsidRDefault="00D67A33">
      <w:pPr>
        <w:ind w:left="1147" w:right="332" w:firstLine="540"/>
      </w:pPr>
      <w:r>
        <w:t>понимать значение подвига советского народа в годы Великой Отечественной войны, значение</w:t>
      </w:r>
      <w:r>
        <w:t xml:space="preserve"> </w:t>
      </w:r>
      <w:r>
        <w:t>достижений</w:t>
      </w:r>
      <w:r>
        <w:t xml:space="preserve"> </w:t>
      </w:r>
      <w:r>
        <w:t>народов</w:t>
      </w:r>
      <w:r>
        <w:t xml:space="preserve"> </w:t>
      </w:r>
      <w:r>
        <w:t>нашей</w:t>
      </w:r>
      <w:r>
        <w:t xml:space="preserve"> </w:t>
      </w:r>
      <w:r>
        <w:t>страны</w:t>
      </w:r>
      <w:r>
        <w:t xml:space="preserve"> </w:t>
      </w:r>
      <w:r>
        <w:t>в</w:t>
      </w:r>
      <w:r>
        <w:t xml:space="preserve"> </w:t>
      </w:r>
      <w:r>
        <w:t>других</w:t>
      </w:r>
      <w:r>
        <w:t xml:space="preserve"> </w:t>
      </w:r>
      <w:r>
        <w:t>важнейших</w:t>
      </w:r>
      <w:r>
        <w:t xml:space="preserve"> </w:t>
      </w:r>
      <w:r>
        <w:t>событиях,</w:t>
      </w:r>
      <w:r>
        <w:t xml:space="preserve"> </w:t>
      </w:r>
      <w:r>
        <w:t>процессах истории</w:t>
      </w:r>
      <w:r>
        <w:t xml:space="preserve"> </w:t>
      </w:r>
      <w:r>
        <w:t>России</w:t>
      </w:r>
      <w:r>
        <w:t xml:space="preserve"> </w:t>
      </w:r>
      <w:r>
        <w:t>и</w:t>
      </w:r>
      <w:r>
        <w:t xml:space="preserve"> </w:t>
      </w:r>
      <w:r>
        <w:t>зарубежных</w:t>
      </w:r>
      <w:r>
        <w:t xml:space="preserve"> </w:t>
      </w:r>
      <w:r>
        <w:t>стран</w:t>
      </w:r>
      <w:r>
        <w:t xml:space="preserve"> (1945 </w:t>
      </w:r>
      <w:r>
        <w:t>г.</w:t>
      </w:r>
      <w:r>
        <w:t xml:space="preserve"> </w:t>
      </w:r>
      <w:r>
        <w:t>–</w:t>
      </w:r>
      <w:r>
        <w:t xml:space="preserve"> </w:t>
      </w:r>
      <w:r>
        <w:t>начало</w:t>
      </w:r>
      <w:r>
        <w:t xml:space="preserve"> </w:t>
      </w:r>
      <w:r>
        <w:t>ХХI</w:t>
      </w:r>
      <w:r>
        <w:t xml:space="preserve"> </w:t>
      </w:r>
      <w:r>
        <w:t>в.),</w:t>
      </w:r>
      <w:r>
        <w:t xml:space="preserve"> </w:t>
      </w:r>
      <w:r>
        <w:t>осознавать</w:t>
      </w:r>
      <w:r>
        <w:t xml:space="preserve"> </w:t>
      </w:r>
      <w:r>
        <w:t>и</w:t>
      </w:r>
      <w:r>
        <w:t xml:space="preserve"> </w:t>
      </w:r>
      <w:r>
        <w:t>понимать</w:t>
      </w:r>
      <w:r>
        <w:t xml:space="preserve"> </w:t>
      </w:r>
      <w:r>
        <w:t>це</w:t>
      </w:r>
      <w:r>
        <w:t>нность</w:t>
      </w:r>
      <w:r>
        <w:t xml:space="preserve"> </w:t>
      </w:r>
      <w:r>
        <w:t>сопричастности</w:t>
      </w:r>
      <w:r>
        <w:t xml:space="preserve"> </w:t>
      </w:r>
      <w:r>
        <w:t>своей</w:t>
      </w:r>
      <w:r>
        <w:t xml:space="preserve"> </w:t>
      </w:r>
      <w:r>
        <w:t>семьи</w:t>
      </w:r>
      <w:r>
        <w:t xml:space="preserve"> </w:t>
      </w:r>
      <w:r>
        <w:t>к</w:t>
      </w:r>
      <w:r>
        <w:t xml:space="preserve"> </w:t>
      </w:r>
      <w:r>
        <w:t>событиям,</w:t>
      </w:r>
      <w:r>
        <w:t xml:space="preserve"> </w:t>
      </w:r>
      <w:r>
        <w:t>явлениям,</w:t>
      </w:r>
      <w:r>
        <w:t xml:space="preserve"> </w:t>
      </w:r>
      <w:r>
        <w:t>процессам</w:t>
      </w:r>
      <w:r>
        <w:t xml:space="preserve"> </w:t>
      </w:r>
      <w:r>
        <w:t>истории</w:t>
      </w:r>
      <w:r>
        <w:t xml:space="preserve"> </w:t>
      </w:r>
      <w:r>
        <w:t>России;</w:t>
      </w:r>
      <w:r>
        <w:t xml:space="preserve"> </w:t>
      </w:r>
      <w:r>
        <w:t xml:space="preserve">используя исторические факты, характеризовать значение достижений народов </w:t>
      </w:r>
    </w:p>
    <w:p w:rsidR="00F05CD3" w:rsidRDefault="00D67A33">
      <w:pPr>
        <w:ind w:left="1147" w:right="332"/>
      </w:pPr>
      <w:r>
        <w:t>нашей страны в событиях, явлениях, процессах</w:t>
      </w:r>
      <w:r>
        <w:t xml:space="preserve"> </w:t>
      </w:r>
      <w:r>
        <w:t>истории России и</w:t>
      </w:r>
      <w:r>
        <w:t xml:space="preserve"> </w:t>
      </w:r>
      <w:r>
        <w:t>зарубежных</w:t>
      </w:r>
      <w:r>
        <w:t xml:space="preserve"> </w:t>
      </w:r>
      <w:r>
        <w:t>стран (1945 г. –</w:t>
      </w:r>
      <w:r>
        <w:t xml:space="preserve"> </w:t>
      </w:r>
      <w:r>
        <w:t>начало ХХ</w:t>
      </w:r>
      <w:r>
        <w:t>I в.);</w:t>
      </w:r>
      <w:r>
        <w:t xml:space="preserve"> </w:t>
      </w:r>
      <w:r>
        <w:t>используя знания по истории России и зарубежных стран (1945 г. –</w:t>
      </w:r>
      <w:r>
        <w:t xml:space="preserve"> </w:t>
      </w:r>
      <w:r>
        <w:t>начало ХХI в.), выявлять в исторической информации попытки фальсификации истории, приводить аргументы в защиту исторической правды;</w:t>
      </w:r>
      <w:r>
        <w:t xml:space="preserve"> </w:t>
      </w:r>
      <w:r>
        <w:t>активно участвовать</w:t>
      </w:r>
      <w:r>
        <w:t xml:space="preserve"> </w:t>
      </w:r>
      <w:r>
        <w:t>в</w:t>
      </w:r>
      <w:r>
        <w:t xml:space="preserve"> </w:t>
      </w:r>
      <w:r>
        <w:t>дискуссиях,</w:t>
      </w:r>
      <w:r>
        <w:t xml:space="preserve"> </w:t>
      </w:r>
      <w:r>
        <w:t>не</w:t>
      </w:r>
      <w:r>
        <w:t xml:space="preserve"> </w:t>
      </w:r>
      <w:r>
        <w:t>допуская умаления</w:t>
      </w:r>
      <w:r>
        <w:t xml:space="preserve"> </w:t>
      </w:r>
      <w:r>
        <w:t>подвига</w:t>
      </w:r>
      <w:r>
        <w:t xml:space="preserve"> </w:t>
      </w:r>
      <w:r>
        <w:t>народа</w:t>
      </w:r>
      <w:r>
        <w:t xml:space="preserve"> </w:t>
      </w:r>
      <w:r>
        <w:t>при</w:t>
      </w:r>
      <w:r>
        <w:t xml:space="preserve"> </w:t>
      </w:r>
      <w:r>
        <w:t>защите Отечества.</w:t>
      </w:r>
      <w:r>
        <w:t xml:space="preserve"> </w:t>
      </w:r>
    </w:p>
    <w:p w:rsidR="00F05CD3" w:rsidRDefault="00D67A33">
      <w:pPr>
        <w:spacing w:after="0" w:line="259" w:lineRule="auto"/>
        <w:ind w:left="0"/>
        <w:jc w:val="left"/>
      </w:pPr>
      <w:r>
        <w:t xml:space="preserve"> </w:t>
      </w:r>
    </w:p>
    <w:p w:rsidR="00F05CD3" w:rsidRDefault="00D67A33">
      <w:pPr>
        <w:spacing w:after="62" w:line="259" w:lineRule="auto"/>
        <w:ind w:left="0"/>
        <w:jc w:val="left"/>
      </w:pPr>
      <w:r>
        <w:t xml:space="preserve"> </w:t>
      </w:r>
    </w:p>
    <w:p w:rsidR="00F05CD3" w:rsidRDefault="00D67A33">
      <w:pPr>
        <w:spacing w:after="0" w:line="259" w:lineRule="auto"/>
        <w:ind w:left="0"/>
        <w:jc w:val="left"/>
      </w:pPr>
      <w:r>
        <w:lastRenderedPageBreak/>
        <w:t xml:space="preserve"> </w:t>
      </w:r>
    </w:p>
    <w:p w:rsidR="00F05CD3" w:rsidRDefault="00D67A33">
      <w:pPr>
        <w:spacing w:after="227" w:line="260" w:lineRule="auto"/>
        <w:ind w:left="1128" w:right="686" w:hanging="10"/>
        <w:jc w:val="left"/>
      </w:pPr>
      <w:r>
        <w:rPr>
          <w:color w:val="2E5395"/>
        </w:rPr>
        <w:t xml:space="preserve">2.2.4. </w:t>
      </w:r>
      <w:r>
        <w:rPr>
          <w:color w:val="2E5395"/>
        </w:rPr>
        <w:t>Федеральная</w:t>
      </w:r>
      <w:r>
        <w:rPr>
          <w:color w:val="2E5395"/>
        </w:rPr>
        <w:t xml:space="preserve"> </w:t>
      </w:r>
      <w:r>
        <w:rPr>
          <w:color w:val="2E5395"/>
        </w:rPr>
        <w:t>рабочая</w:t>
      </w:r>
      <w:r>
        <w:rPr>
          <w:color w:val="2E5395"/>
        </w:rPr>
        <w:t xml:space="preserve"> </w:t>
      </w:r>
      <w:r>
        <w:rPr>
          <w:color w:val="2E5395"/>
        </w:rPr>
        <w:t>программа</w:t>
      </w:r>
      <w:r>
        <w:rPr>
          <w:color w:val="2E5395"/>
        </w:rPr>
        <w:t xml:space="preserve"> </w:t>
      </w:r>
      <w:r>
        <w:rPr>
          <w:color w:val="2E5395"/>
        </w:rPr>
        <w:t>по</w:t>
      </w:r>
      <w:r>
        <w:rPr>
          <w:color w:val="2E5395"/>
        </w:rPr>
        <w:t xml:space="preserve"> </w:t>
      </w:r>
      <w:r>
        <w:rPr>
          <w:color w:val="2E5395"/>
        </w:rPr>
        <w:t>учебному</w:t>
      </w:r>
      <w:r>
        <w:rPr>
          <w:color w:val="2E5395"/>
        </w:rPr>
        <w:t xml:space="preserve"> </w:t>
      </w:r>
      <w:r>
        <w:rPr>
          <w:color w:val="2E5395"/>
        </w:rPr>
        <w:t>предмету</w:t>
      </w:r>
      <w:r>
        <w:rPr>
          <w:color w:val="2E5395"/>
        </w:rPr>
        <w:t xml:space="preserve"> </w:t>
      </w:r>
      <w:r>
        <w:rPr>
          <w:color w:val="2E5395"/>
        </w:rPr>
        <w:t>«Обществознание».</w:t>
      </w:r>
      <w:r>
        <w:t xml:space="preserve"> </w:t>
      </w:r>
      <w:r>
        <w:rPr>
          <w:i/>
          <w:color w:val="FF0000"/>
        </w:rPr>
        <w:t>Нумерация сохранена в соответствии с ФОП СОО.</w:t>
      </w:r>
      <w:r>
        <w:rPr>
          <w:i/>
        </w:rPr>
        <w:t xml:space="preserve"> </w:t>
      </w:r>
    </w:p>
    <w:p w:rsidR="00F05CD3" w:rsidRDefault="00D67A33">
      <w:pPr>
        <w:numPr>
          <w:ilvl w:val="0"/>
          <w:numId w:val="66"/>
        </w:numPr>
        <w:spacing w:after="0" w:line="259" w:lineRule="auto"/>
        <w:ind w:right="345" w:hanging="830"/>
        <w:jc w:val="right"/>
      </w:pPr>
      <w:r>
        <w:rPr>
          <w:color w:val="444444"/>
          <w:sz w:val="28"/>
        </w:rPr>
        <w:t xml:space="preserve">Федеральная </w:t>
      </w:r>
      <w:r>
        <w:rPr>
          <w:color w:val="444444"/>
          <w:sz w:val="28"/>
        </w:rPr>
        <w:tab/>
        <w:t xml:space="preserve">рабочая </w:t>
      </w:r>
      <w:r>
        <w:rPr>
          <w:color w:val="444444"/>
          <w:sz w:val="28"/>
        </w:rPr>
        <w:tab/>
        <w:t xml:space="preserve">программа </w:t>
      </w:r>
      <w:r>
        <w:rPr>
          <w:color w:val="444444"/>
          <w:sz w:val="28"/>
        </w:rPr>
        <w:tab/>
        <w:t xml:space="preserve">по </w:t>
      </w:r>
      <w:r>
        <w:rPr>
          <w:color w:val="444444"/>
          <w:sz w:val="28"/>
        </w:rPr>
        <w:tab/>
        <w:t xml:space="preserve">учебному </w:t>
      </w:r>
      <w:r>
        <w:rPr>
          <w:color w:val="444444"/>
          <w:sz w:val="28"/>
        </w:rPr>
        <w:tab/>
        <w:t xml:space="preserve">предмету </w:t>
      </w:r>
    </w:p>
    <w:p w:rsidR="00F05CD3" w:rsidRDefault="00D67A33">
      <w:pPr>
        <w:spacing w:after="0" w:line="259" w:lineRule="auto"/>
        <w:ind w:left="1133"/>
        <w:jc w:val="left"/>
      </w:pPr>
      <w:r>
        <w:rPr>
          <w:color w:val="444444"/>
          <w:sz w:val="28"/>
        </w:rPr>
        <w:t>"Обществознание" (базовый уровень). 10 класс</w:t>
      </w:r>
      <w:r>
        <w:rPr>
          <w:sz w:val="28"/>
        </w:rPr>
        <w:t xml:space="preserve"> </w:t>
      </w:r>
    </w:p>
    <w:p w:rsidR="00F05CD3" w:rsidRDefault="00D67A33">
      <w:pPr>
        <w:numPr>
          <w:ilvl w:val="1"/>
          <w:numId w:val="66"/>
        </w:numPr>
        <w:spacing w:after="30" w:line="248" w:lineRule="auto"/>
        <w:ind w:right="339" w:firstLine="470"/>
      </w:pPr>
      <w:r>
        <w:rPr>
          <w:color w:val="444444"/>
        </w:rPr>
        <w:t>Федеральная рабочая программа по учебному предмету "Обществознание" (предметная область "Общественно</w:t>
      </w:r>
      <w:r>
        <w:rPr>
          <w:color w:val="444444"/>
        </w:rPr>
        <w:t>-</w:t>
      </w:r>
      <w:r>
        <w:rPr>
          <w:color w:val="444444"/>
        </w:rPr>
        <w:t xml:space="preserve">научные предметы") (далее соответственно </w:t>
      </w:r>
      <w:r>
        <w:rPr>
          <w:color w:val="444444"/>
        </w:rPr>
        <w:t xml:space="preserve">- </w:t>
      </w:r>
      <w:r>
        <w:rPr>
          <w:color w:val="444444"/>
        </w:rPr>
        <w:t>программа по обществознанию, обществознание) включает пояснительну</w:t>
      </w:r>
      <w:r>
        <w:rPr>
          <w:color w:val="444444"/>
        </w:rPr>
        <w:t>ю записку, содержание</w:t>
      </w:r>
      <w:r>
        <w:rPr>
          <w:color w:val="444444"/>
        </w:rPr>
        <w:t xml:space="preserve"> </w:t>
      </w:r>
      <w:r>
        <w:rPr>
          <w:color w:val="444444"/>
        </w:rPr>
        <w:t>обучения, планируемые результаты освоения</w:t>
      </w:r>
      <w:r>
        <w:rPr>
          <w:color w:val="444444"/>
        </w:rPr>
        <w:t xml:space="preserve"> </w:t>
      </w:r>
      <w:r>
        <w:rPr>
          <w:color w:val="444444"/>
        </w:rPr>
        <w:t>программы по</w:t>
      </w:r>
      <w:r>
        <w:rPr>
          <w:color w:val="444444"/>
        </w:rPr>
        <w:t xml:space="preserve"> </w:t>
      </w:r>
      <w:r>
        <w:rPr>
          <w:color w:val="444444"/>
        </w:rPr>
        <w:t>обществознанию.</w:t>
      </w:r>
      <w:r>
        <w:rPr>
          <w:color w:val="444444"/>
        </w:rPr>
        <w:t xml:space="preserve"> </w:t>
      </w:r>
    </w:p>
    <w:p w:rsidR="00F05CD3" w:rsidRDefault="00D67A33">
      <w:pPr>
        <w:numPr>
          <w:ilvl w:val="1"/>
          <w:numId w:val="66"/>
        </w:numPr>
        <w:spacing w:after="3" w:line="248" w:lineRule="auto"/>
        <w:ind w:right="339" w:firstLine="470"/>
      </w:pPr>
      <w:r>
        <w:rPr>
          <w:color w:val="444444"/>
        </w:rPr>
        <w:t>Пояснительная</w:t>
      </w:r>
      <w:r>
        <w:rPr>
          <w:color w:val="444444"/>
        </w:rPr>
        <w:t xml:space="preserve"> </w:t>
      </w:r>
      <w:r>
        <w:rPr>
          <w:color w:val="444444"/>
        </w:rPr>
        <w:t>записка.</w:t>
      </w:r>
      <w:r>
        <w:rPr>
          <w:color w:val="444444"/>
        </w:rPr>
        <w:t xml:space="preserve"> </w:t>
      </w:r>
    </w:p>
    <w:p w:rsidR="00F05CD3" w:rsidRDefault="00D67A33">
      <w:pPr>
        <w:numPr>
          <w:ilvl w:val="2"/>
          <w:numId w:val="66"/>
        </w:numPr>
        <w:spacing w:after="5" w:line="249" w:lineRule="auto"/>
        <w:ind w:right="339" w:firstLine="470"/>
      </w:pPr>
      <w:r>
        <w:rPr>
          <w:color w:val="444444"/>
        </w:rPr>
        <w:t>Программа</w:t>
      </w:r>
      <w:r>
        <w:rPr>
          <w:color w:val="444444"/>
        </w:rPr>
        <w:t xml:space="preserve"> </w:t>
      </w:r>
      <w:r>
        <w:rPr>
          <w:color w:val="444444"/>
        </w:rPr>
        <w:t>по</w:t>
      </w:r>
      <w:r>
        <w:rPr>
          <w:color w:val="444444"/>
        </w:rPr>
        <w:t xml:space="preserve"> </w:t>
      </w:r>
      <w:r>
        <w:rPr>
          <w:color w:val="444444"/>
        </w:rPr>
        <w:t>обществознанию</w:t>
      </w:r>
      <w:r>
        <w:rPr>
          <w:color w:val="444444"/>
        </w:rPr>
        <w:t xml:space="preserve"> </w:t>
      </w:r>
      <w:r>
        <w:rPr>
          <w:color w:val="444444"/>
        </w:rPr>
        <w:t>составлена</w:t>
      </w:r>
      <w:r>
        <w:rPr>
          <w:color w:val="444444"/>
        </w:rPr>
        <w:t xml:space="preserve"> </w:t>
      </w:r>
      <w:r>
        <w:rPr>
          <w:color w:val="444444"/>
        </w:rPr>
        <w:t>на</w:t>
      </w:r>
      <w:r>
        <w:rPr>
          <w:color w:val="444444"/>
        </w:rPr>
        <w:t xml:space="preserve"> </w:t>
      </w:r>
      <w:r>
        <w:rPr>
          <w:color w:val="444444"/>
        </w:rPr>
        <w:t>основе</w:t>
      </w:r>
      <w:r>
        <w:rPr>
          <w:color w:val="444444"/>
        </w:rPr>
        <w:t xml:space="preserve"> </w:t>
      </w:r>
      <w:r>
        <w:rPr>
          <w:color w:val="444444"/>
        </w:rPr>
        <w:t>положений</w:t>
      </w:r>
      <w:r>
        <w:rPr>
          <w:color w:val="444444"/>
        </w:rPr>
        <w:t xml:space="preserve"> </w:t>
      </w:r>
      <w:r>
        <w:rPr>
          <w:color w:val="444444"/>
        </w:rPr>
        <w:t>и</w:t>
      </w:r>
      <w:r>
        <w:rPr>
          <w:color w:val="444444"/>
        </w:rPr>
        <w:t xml:space="preserve"> </w:t>
      </w:r>
      <w:r>
        <w:rPr>
          <w:color w:val="444444"/>
        </w:rPr>
        <w:t xml:space="preserve">требований к результатам освоения основной образовательной программы, представленных во ФГОС СОО, </w:t>
      </w:r>
      <w:r>
        <w:rPr>
          <w:color w:val="444444"/>
        </w:rPr>
        <w:tab/>
        <w:t xml:space="preserve">с </w:t>
      </w:r>
      <w:r>
        <w:rPr>
          <w:color w:val="444444"/>
        </w:rPr>
        <w:tab/>
        <w:t xml:space="preserve">учетом </w:t>
      </w:r>
      <w:r>
        <w:rPr>
          <w:color w:val="444444"/>
        </w:rPr>
        <w:tab/>
        <w:t xml:space="preserve">федеральной </w:t>
      </w:r>
      <w:r>
        <w:rPr>
          <w:color w:val="444444"/>
        </w:rPr>
        <w:tab/>
        <w:t xml:space="preserve">рабочей </w:t>
      </w:r>
      <w:r>
        <w:rPr>
          <w:color w:val="444444"/>
        </w:rPr>
        <w:tab/>
        <w:t xml:space="preserve">программы </w:t>
      </w:r>
      <w:r>
        <w:rPr>
          <w:color w:val="444444"/>
        </w:rPr>
        <w:tab/>
        <w:t xml:space="preserve">воспитания </w:t>
      </w:r>
      <w:r>
        <w:rPr>
          <w:color w:val="444444"/>
        </w:rPr>
        <w:tab/>
        <w:t xml:space="preserve">и </w:t>
      </w:r>
      <w:r>
        <w:rPr>
          <w:color w:val="444444"/>
        </w:rPr>
        <w:tab/>
        <w:t>подлежит непосредственному применению при реализации обязательной части ООП СОО.</w:t>
      </w:r>
      <w:r>
        <w:t xml:space="preserve"> </w:t>
      </w:r>
    </w:p>
    <w:p w:rsidR="00F05CD3" w:rsidRDefault="00D67A33">
      <w:pPr>
        <w:numPr>
          <w:ilvl w:val="2"/>
          <w:numId w:val="66"/>
        </w:numPr>
        <w:spacing w:after="3" w:line="248" w:lineRule="auto"/>
        <w:ind w:right="339" w:firstLine="470"/>
      </w:pPr>
      <w:r>
        <w:rPr>
          <w:color w:val="444444"/>
        </w:rPr>
        <w:t>Обществознание и</w:t>
      </w:r>
      <w:r>
        <w:rPr>
          <w:color w:val="444444"/>
        </w:rPr>
        <w:t>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w:t>
      </w:r>
      <w:r>
        <w:rPr>
          <w:color w:val="444444"/>
        </w:rPr>
        <w:t>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r>
        <w:t xml:space="preserve"> </w:t>
      </w:r>
    </w:p>
    <w:p w:rsidR="00F05CD3" w:rsidRDefault="00D67A33">
      <w:pPr>
        <w:spacing w:after="3" w:line="248" w:lineRule="auto"/>
        <w:ind w:left="1118" w:right="339" w:firstLine="470"/>
      </w:pPr>
      <w:r>
        <w:rPr>
          <w:color w:val="444444"/>
        </w:rPr>
        <w:t>Изучение обществознания, включающего знания о российском обществе и направлениях его развития в с</w:t>
      </w:r>
      <w:r>
        <w:rPr>
          <w:color w:val="444444"/>
        </w:rPr>
        <w:t>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r>
        <w:t xml:space="preserve"> </w:t>
      </w:r>
    </w:p>
    <w:p w:rsidR="00F05CD3" w:rsidRDefault="00D67A33">
      <w:pPr>
        <w:numPr>
          <w:ilvl w:val="2"/>
          <w:numId w:val="66"/>
        </w:numPr>
        <w:spacing w:after="3" w:line="248" w:lineRule="auto"/>
        <w:ind w:right="339" w:firstLine="470"/>
      </w:pPr>
      <w:r>
        <w:rPr>
          <w:color w:val="444444"/>
        </w:rPr>
        <w:t>Целями о</w:t>
      </w:r>
      <w:r>
        <w:rPr>
          <w:color w:val="444444"/>
        </w:rPr>
        <w:t>бществоведческого образования на уровне среднего общего образования являются:</w:t>
      </w:r>
      <w:r>
        <w:t xml:space="preserve"> </w:t>
      </w:r>
    </w:p>
    <w:p w:rsidR="00F05CD3" w:rsidRDefault="00D67A33">
      <w:pPr>
        <w:spacing w:after="5" w:line="249" w:lineRule="auto"/>
        <w:ind w:left="1118" w:right="333" w:firstLine="80"/>
        <w:jc w:val="right"/>
      </w:pPr>
      <w:r>
        <w:rPr>
          <w:color w:val="444444"/>
        </w:rPr>
        <w:t xml:space="preserve">воспитание </w:t>
      </w:r>
      <w:r>
        <w:rPr>
          <w:color w:val="444444"/>
        </w:rPr>
        <w:tab/>
        <w:t xml:space="preserve">общероссийской </w:t>
      </w:r>
      <w:r>
        <w:rPr>
          <w:color w:val="444444"/>
        </w:rPr>
        <w:tab/>
        <w:t xml:space="preserve">идентичности, </w:t>
      </w:r>
      <w:r>
        <w:rPr>
          <w:color w:val="444444"/>
        </w:rPr>
        <w:tab/>
        <w:t xml:space="preserve">гражданской </w:t>
      </w:r>
      <w:r>
        <w:rPr>
          <w:color w:val="444444"/>
        </w:rPr>
        <w:tab/>
        <w:t>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w:t>
      </w:r>
      <w:r>
        <w:rPr>
          <w:color w:val="444444"/>
        </w:rPr>
        <w:t xml:space="preserve">, закрепленным в </w:t>
      </w:r>
      <w:r>
        <w:rPr>
          <w:color w:val="0000FF"/>
          <w:u w:val="single" w:color="0000FF"/>
        </w:rPr>
        <w:t>Конституции Российской Федерации</w:t>
      </w:r>
      <w:r>
        <w:rPr>
          <w:color w:val="444444"/>
        </w:rPr>
        <w:t>;</w:t>
      </w:r>
      <w:r>
        <w:t xml:space="preserve"> </w:t>
      </w:r>
      <w:r>
        <w:rPr>
          <w:color w:val="444444"/>
        </w:rPr>
        <w:t>развитие личности в период ранней юности, становление ее духовно</w:t>
      </w:r>
      <w:r>
        <w:rPr>
          <w:color w:val="444444"/>
        </w:rPr>
        <w:t>-</w:t>
      </w:r>
      <w:r>
        <w:rPr>
          <w:color w:val="444444"/>
        </w:rPr>
        <w:t>нравственных позиций и приоритетов, выработка правового сознания, политической культуры, мотивации к предстоящему самоопределению в различны</w:t>
      </w:r>
      <w:r>
        <w:rPr>
          <w:color w:val="444444"/>
        </w:rPr>
        <w:t>х областях жизни: семейной, трудовой, профессиональной;</w:t>
      </w:r>
      <w:r>
        <w:t xml:space="preserve"> </w:t>
      </w:r>
      <w:r>
        <w:rPr>
          <w:color w:val="444444"/>
        </w:rPr>
        <w:t xml:space="preserve">развитие способности обучающихся к личному самоопределению, самореализации, </w:t>
      </w:r>
    </w:p>
    <w:p w:rsidR="00F05CD3" w:rsidRDefault="00D67A33">
      <w:pPr>
        <w:spacing w:after="3" w:line="248" w:lineRule="auto"/>
        <w:ind w:left="1118" w:right="339"/>
      </w:pPr>
      <w:r>
        <w:rPr>
          <w:color w:val="444444"/>
        </w:rPr>
        <w:t>самоконтролю;</w:t>
      </w:r>
      <w:r>
        <w:t xml:space="preserve"> </w:t>
      </w:r>
      <w:r>
        <w:rPr>
          <w:color w:val="444444"/>
        </w:rPr>
        <w:t>освоение системы знаний об обществе и человеке, формирование целостной картины общества, соответствующей совр</w:t>
      </w:r>
      <w:r>
        <w:rPr>
          <w:color w:val="444444"/>
        </w:rPr>
        <w:t>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r>
        <w:t xml:space="preserve"> </w:t>
      </w:r>
    </w:p>
    <w:p w:rsidR="00F05CD3" w:rsidRDefault="00D67A33">
      <w:pPr>
        <w:spacing w:after="5" w:line="249" w:lineRule="auto"/>
        <w:ind w:left="1128" w:right="333" w:hanging="10"/>
        <w:jc w:val="right"/>
      </w:pPr>
      <w:r>
        <w:rPr>
          <w:color w:val="444444"/>
        </w:rPr>
        <w:t>овладение</w:t>
      </w:r>
      <w:r>
        <w:rPr>
          <w:color w:val="444444"/>
        </w:rPr>
        <w:t xml:space="preserve"> </w:t>
      </w:r>
      <w:r>
        <w:rPr>
          <w:color w:val="444444"/>
        </w:rPr>
        <w:t>умениями</w:t>
      </w:r>
      <w:r>
        <w:rPr>
          <w:color w:val="444444"/>
        </w:rPr>
        <w:t xml:space="preserve"> </w:t>
      </w:r>
      <w:r>
        <w:rPr>
          <w:color w:val="444444"/>
        </w:rPr>
        <w:t>получать,</w:t>
      </w:r>
      <w:r>
        <w:rPr>
          <w:color w:val="444444"/>
        </w:rPr>
        <w:t xml:space="preserve"> </w:t>
      </w:r>
      <w:r>
        <w:rPr>
          <w:color w:val="444444"/>
        </w:rPr>
        <w:t>анализировать,</w:t>
      </w:r>
      <w:r>
        <w:rPr>
          <w:color w:val="444444"/>
        </w:rPr>
        <w:t xml:space="preserve"> </w:t>
      </w:r>
      <w:r>
        <w:rPr>
          <w:color w:val="444444"/>
        </w:rPr>
        <w:t>интерпретировать</w:t>
      </w:r>
      <w:r>
        <w:rPr>
          <w:color w:val="444444"/>
        </w:rPr>
        <w:t xml:space="preserve"> </w:t>
      </w:r>
      <w:r>
        <w:rPr>
          <w:color w:val="444444"/>
        </w:rPr>
        <w:t>и</w:t>
      </w:r>
      <w:r>
        <w:rPr>
          <w:color w:val="444444"/>
        </w:rPr>
        <w:t xml:space="preserve"> </w:t>
      </w:r>
      <w:r>
        <w:rPr>
          <w:color w:val="444444"/>
        </w:rPr>
        <w:t>систем</w:t>
      </w:r>
      <w:r>
        <w:rPr>
          <w:color w:val="444444"/>
        </w:rPr>
        <w:t xml:space="preserve">атизировать </w:t>
      </w:r>
    </w:p>
    <w:p w:rsidR="00F05CD3" w:rsidRDefault="00D67A33">
      <w:pPr>
        <w:spacing w:after="26" w:line="248" w:lineRule="auto"/>
        <w:ind w:left="1118" w:right="339"/>
      </w:pPr>
      <w:r>
        <w:rPr>
          <w:color w:val="444444"/>
        </w:rPr>
        <w:t>социальную информацию из различных источников, преобразовывать ее и использовать для</w:t>
      </w:r>
      <w:r>
        <w:rPr>
          <w:color w:val="444444"/>
        </w:rPr>
        <w:t xml:space="preserve"> </w:t>
      </w:r>
      <w:r>
        <w:rPr>
          <w:color w:val="444444"/>
        </w:rPr>
        <w:t>самостоятельного решения</w:t>
      </w:r>
      <w:r>
        <w:rPr>
          <w:color w:val="444444"/>
        </w:rPr>
        <w:t xml:space="preserve"> </w:t>
      </w:r>
      <w:r>
        <w:rPr>
          <w:color w:val="444444"/>
        </w:rPr>
        <w:t>учебнопознавательных,</w:t>
      </w:r>
      <w:r>
        <w:rPr>
          <w:color w:val="444444"/>
        </w:rPr>
        <w:t xml:space="preserve"> </w:t>
      </w:r>
      <w:r>
        <w:rPr>
          <w:color w:val="444444"/>
        </w:rPr>
        <w:t>исследовательских</w:t>
      </w:r>
      <w:r>
        <w:rPr>
          <w:color w:val="444444"/>
        </w:rPr>
        <w:t xml:space="preserve"> </w:t>
      </w:r>
      <w:r>
        <w:rPr>
          <w:color w:val="444444"/>
        </w:rPr>
        <w:t>задач,</w:t>
      </w:r>
      <w:r>
        <w:rPr>
          <w:color w:val="444444"/>
        </w:rPr>
        <w:t xml:space="preserve"> </w:t>
      </w:r>
      <w:r>
        <w:rPr>
          <w:color w:val="444444"/>
        </w:rPr>
        <w:t>а</w:t>
      </w:r>
      <w:r>
        <w:rPr>
          <w:color w:val="444444"/>
        </w:rPr>
        <w:t xml:space="preserve"> </w:t>
      </w:r>
      <w:r>
        <w:rPr>
          <w:color w:val="444444"/>
        </w:rPr>
        <w:t>также</w:t>
      </w:r>
      <w:r>
        <w:rPr>
          <w:color w:val="444444"/>
        </w:rPr>
        <w:t xml:space="preserve"> </w:t>
      </w:r>
      <w:r>
        <w:rPr>
          <w:color w:val="444444"/>
        </w:rPr>
        <w:t xml:space="preserve">в </w:t>
      </w:r>
      <w:r>
        <w:rPr>
          <w:color w:val="444444"/>
        </w:rPr>
        <w:lastRenderedPageBreak/>
        <w:t>проектной деятельности;</w:t>
      </w:r>
      <w:r>
        <w:t xml:space="preserve"> </w:t>
      </w:r>
      <w:r>
        <w:rPr>
          <w:color w:val="444444"/>
        </w:rPr>
        <w:t>совершенствование опыта обучающихся в применении пол</w:t>
      </w:r>
      <w:r>
        <w:rPr>
          <w:color w:val="444444"/>
        </w:rPr>
        <w:t>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w:t>
      </w:r>
      <w:r>
        <w:rPr>
          <w:color w:val="444444"/>
        </w:rPr>
        <w:t>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r>
        <w:t xml:space="preserve"> </w:t>
      </w:r>
    </w:p>
    <w:p w:rsidR="00F05CD3" w:rsidRDefault="00D67A33">
      <w:pPr>
        <w:spacing w:after="3" w:line="248" w:lineRule="auto"/>
        <w:ind w:left="1118" w:right="339" w:firstLine="470"/>
      </w:pPr>
      <w:r>
        <w:rPr>
          <w:color w:val="444444"/>
        </w:rPr>
        <w:t>123.2.4.</w:t>
      </w:r>
      <w:r>
        <w:rPr>
          <w:rFonts w:ascii="Arial" w:eastAsia="Arial" w:hAnsi="Arial" w:cs="Arial"/>
          <w:color w:val="444444"/>
        </w:rPr>
        <w:t xml:space="preserve"> </w:t>
      </w:r>
      <w:r>
        <w:rPr>
          <w:color w:val="444444"/>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w:t>
      </w:r>
      <w:r>
        <w:rPr>
          <w:color w:val="444444"/>
        </w:rPr>
        <w:t>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w:t>
      </w:r>
      <w:r>
        <w:rPr>
          <w:color w:val="444444"/>
        </w:rPr>
        <w:t xml:space="preserve">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r>
        <w:t xml:space="preserve"> </w:t>
      </w:r>
    </w:p>
    <w:p w:rsidR="00F05CD3" w:rsidRDefault="00D67A33">
      <w:pPr>
        <w:spacing w:after="3" w:line="248" w:lineRule="auto"/>
        <w:ind w:left="1118" w:right="339" w:firstLine="470"/>
      </w:pPr>
      <w:r>
        <w:rPr>
          <w:color w:val="444444"/>
        </w:rPr>
        <w:t>Освоение содержания обществоведческого образования осуществляется в соответствии со следующими о</w:t>
      </w:r>
      <w:r>
        <w:rPr>
          <w:color w:val="444444"/>
        </w:rPr>
        <w:t>риентирами, отражающими специфику учебного предмета на уровне среднего общего образования:</w:t>
      </w:r>
      <w:r>
        <w:t xml:space="preserve"> </w:t>
      </w:r>
    </w:p>
    <w:p w:rsidR="00F05CD3" w:rsidRDefault="00D67A33">
      <w:pPr>
        <w:spacing w:after="3" w:line="248" w:lineRule="auto"/>
        <w:ind w:left="1118" w:right="339" w:firstLine="470"/>
      </w:pPr>
      <w:r>
        <w:rPr>
          <w:color w:val="444444"/>
        </w:rPr>
        <w:t>определение</w:t>
      </w:r>
      <w:r>
        <w:rPr>
          <w:color w:val="444444"/>
        </w:rPr>
        <w:t xml:space="preserve"> </w:t>
      </w:r>
      <w:r>
        <w:rPr>
          <w:color w:val="444444"/>
        </w:rPr>
        <w:t>учебного</w:t>
      </w:r>
      <w:r>
        <w:rPr>
          <w:color w:val="444444"/>
        </w:rPr>
        <w:t xml:space="preserve"> </w:t>
      </w:r>
      <w:r>
        <w:rPr>
          <w:color w:val="444444"/>
        </w:rPr>
        <w:t>содержания</w:t>
      </w:r>
      <w:r>
        <w:rPr>
          <w:color w:val="444444"/>
        </w:rPr>
        <w:t xml:space="preserve"> </w:t>
      </w:r>
      <w:r>
        <w:rPr>
          <w:color w:val="444444"/>
        </w:rPr>
        <w:t>научной</w:t>
      </w:r>
      <w:r>
        <w:rPr>
          <w:color w:val="444444"/>
        </w:rPr>
        <w:t xml:space="preserve"> </w:t>
      </w:r>
      <w:r>
        <w:rPr>
          <w:color w:val="444444"/>
        </w:rPr>
        <w:t>и</w:t>
      </w:r>
      <w:r>
        <w:rPr>
          <w:color w:val="444444"/>
        </w:rPr>
        <w:t xml:space="preserve"> </w:t>
      </w:r>
      <w:r>
        <w:rPr>
          <w:color w:val="444444"/>
        </w:rPr>
        <w:t>практической</w:t>
      </w:r>
      <w:r>
        <w:rPr>
          <w:color w:val="444444"/>
        </w:rPr>
        <w:t xml:space="preserve"> </w:t>
      </w:r>
      <w:r>
        <w:rPr>
          <w:color w:val="444444"/>
        </w:rPr>
        <w:t>значимостью</w:t>
      </w:r>
      <w:r>
        <w:rPr>
          <w:color w:val="444444"/>
        </w:rPr>
        <w:t xml:space="preserve"> </w:t>
      </w:r>
      <w:r>
        <w:rPr>
          <w:color w:val="444444"/>
        </w:rPr>
        <w:t>включаемых в него положений</w:t>
      </w:r>
      <w:r>
        <w:rPr>
          <w:color w:val="444444"/>
        </w:rPr>
        <w:t xml:space="preserve"> </w:t>
      </w:r>
      <w:r>
        <w:rPr>
          <w:color w:val="444444"/>
        </w:rPr>
        <w:t>и</w:t>
      </w:r>
      <w:r>
        <w:rPr>
          <w:color w:val="444444"/>
        </w:rPr>
        <w:t xml:space="preserve"> </w:t>
      </w:r>
      <w:r>
        <w:rPr>
          <w:color w:val="444444"/>
        </w:rPr>
        <w:t>педагогическими</w:t>
      </w:r>
      <w:r>
        <w:rPr>
          <w:color w:val="444444"/>
        </w:rPr>
        <w:t xml:space="preserve"> </w:t>
      </w:r>
      <w:r>
        <w:rPr>
          <w:color w:val="444444"/>
        </w:rPr>
        <w:t>целями</w:t>
      </w:r>
      <w:r>
        <w:rPr>
          <w:color w:val="444444"/>
        </w:rPr>
        <w:t xml:space="preserve"> </w:t>
      </w:r>
      <w:r>
        <w:rPr>
          <w:color w:val="444444"/>
        </w:rPr>
        <w:t>учебного предмета с</w:t>
      </w:r>
      <w:r>
        <w:rPr>
          <w:color w:val="444444"/>
        </w:rPr>
        <w:t xml:space="preserve"> </w:t>
      </w:r>
      <w:r>
        <w:rPr>
          <w:color w:val="444444"/>
        </w:rPr>
        <w:t>учетом</w:t>
      </w:r>
      <w:r>
        <w:rPr>
          <w:color w:val="444444"/>
        </w:rPr>
        <w:t xml:space="preserve"> </w:t>
      </w:r>
      <w:r>
        <w:rPr>
          <w:color w:val="444444"/>
        </w:rPr>
        <w:t>познавательных во</w:t>
      </w:r>
      <w:r>
        <w:rPr>
          <w:color w:val="444444"/>
        </w:rPr>
        <w:t>зможностей учащихся старшего подросткового возраста;</w:t>
      </w:r>
      <w:r>
        <w:t xml:space="preserve"> </w:t>
      </w:r>
      <w:r>
        <w:rPr>
          <w:color w:val="44444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w:t>
      </w:r>
      <w:r>
        <w:rPr>
          <w:color w:val="444444"/>
        </w:rPr>
        <w:t>ностей финансового поведения, перспектив и прогнозов общественного развития, путей решения актуальных социальных проблем;</w:t>
      </w:r>
      <w:r>
        <w:t xml:space="preserve"> </w:t>
      </w:r>
      <w:r>
        <w:rPr>
          <w:color w:val="444444"/>
        </w:rPr>
        <w:t>обеспечение развития ключевых навыков, формируемых деятельностным компонентом социально</w:t>
      </w:r>
      <w:r>
        <w:rPr>
          <w:color w:val="444444"/>
        </w:rPr>
        <w:t>-</w:t>
      </w:r>
      <w:r>
        <w:rPr>
          <w:color w:val="444444"/>
        </w:rPr>
        <w:t xml:space="preserve">гуманитарного образования (выявление проблем, </w:t>
      </w:r>
      <w:r>
        <w:rPr>
          <w:color w:val="444444"/>
        </w:rPr>
        <w:t>принятие решений, работа с информацией), и компетентностей, имеющих универсальное значение для различных видов деятельности и при выборе профессии;</w:t>
      </w:r>
      <w:r>
        <w:t xml:space="preserve"> </w:t>
      </w:r>
      <w:r>
        <w:rPr>
          <w:color w:val="444444"/>
        </w:rPr>
        <w:t>включение в содержание предмета полноценного материала о современном российском обществе, об основах констит</w:t>
      </w:r>
      <w:r>
        <w:rPr>
          <w:color w:val="444444"/>
        </w:rPr>
        <w:t xml:space="preserve">уционного строя Российской Федерации, закрепленных в </w:t>
      </w:r>
      <w:r>
        <w:rPr>
          <w:color w:val="0000FF"/>
          <w:u w:val="single" w:color="0000FF"/>
        </w:rPr>
        <w:t>Конституции Российской Федерации</w:t>
      </w:r>
      <w:r>
        <w:rPr>
          <w:color w:val="444444"/>
        </w:rPr>
        <w:t xml:space="preserve">, </w:t>
      </w:r>
      <w:r>
        <w:rPr>
          <w:color w:val="444444"/>
        </w:rPr>
        <w:t>о правах и свободах человека и гражданина, тенденциях развития России, ее роли в мире и противодействии вызовам глобализации;</w:t>
      </w:r>
      <w:r>
        <w:t xml:space="preserve"> </w:t>
      </w:r>
      <w:r>
        <w:rPr>
          <w:color w:val="444444"/>
        </w:rPr>
        <w:t>расширение возможностей самопрезентации обу</w:t>
      </w:r>
      <w:r>
        <w:rPr>
          <w:color w:val="444444"/>
        </w:rPr>
        <w:t>чающихся, мотивирующей креативное мышление и участие в социальных практиках.</w:t>
      </w:r>
      <w:r>
        <w:t xml:space="preserve"> </w:t>
      </w:r>
    </w:p>
    <w:p w:rsidR="00F05CD3" w:rsidRDefault="00D67A33">
      <w:pPr>
        <w:spacing w:after="3" w:line="248" w:lineRule="auto"/>
        <w:ind w:left="1118" w:right="339" w:firstLine="470"/>
      </w:pPr>
      <w:r>
        <w:rPr>
          <w:color w:val="444444"/>
        </w:rPr>
        <w:t>123.2.5.</w:t>
      </w:r>
      <w:r>
        <w:rPr>
          <w:rFonts w:ascii="Arial" w:eastAsia="Arial" w:hAnsi="Arial" w:cs="Arial"/>
          <w:color w:val="444444"/>
        </w:rPr>
        <w:t xml:space="preserve"> </w:t>
      </w:r>
      <w:r>
        <w:rPr>
          <w:color w:val="444444"/>
        </w:rPr>
        <w:t>Отличие содержания обществознания на базовом уровне среднего общего образования от содержания предшествующего уровня заключается в:</w:t>
      </w:r>
      <w:r>
        <w:t xml:space="preserve"> </w:t>
      </w:r>
    </w:p>
    <w:p w:rsidR="00F05CD3" w:rsidRDefault="00D67A33">
      <w:pPr>
        <w:spacing w:after="3" w:line="248" w:lineRule="auto"/>
        <w:ind w:left="1613" w:right="339"/>
      </w:pPr>
      <w:r>
        <w:rPr>
          <w:color w:val="444444"/>
        </w:rPr>
        <w:t>изучении</w:t>
      </w:r>
      <w:r>
        <w:rPr>
          <w:color w:val="444444"/>
        </w:rPr>
        <w:t xml:space="preserve"> </w:t>
      </w:r>
      <w:r>
        <w:rPr>
          <w:color w:val="444444"/>
        </w:rPr>
        <w:t>нового</w:t>
      </w:r>
      <w:r>
        <w:rPr>
          <w:color w:val="444444"/>
        </w:rPr>
        <w:t xml:space="preserve"> </w:t>
      </w:r>
      <w:r>
        <w:rPr>
          <w:color w:val="444444"/>
        </w:rPr>
        <w:t>теоретического</w:t>
      </w:r>
      <w:r>
        <w:rPr>
          <w:color w:val="444444"/>
        </w:rPr>
        <w:t xml:space="preserve"> </w:t>
      </w:r>
      <w:r>
        <w:rPr>
          <w:color w:val="444444"/>
        </w:rPr>
        <w:t>содер</w:t>
      </w:r>
      <w:r>
        <w:rPr>
          <w:color w:val="444444"/>
        </w:rPr>
        <w:t>жания;</w:t>
      </w:r>
      <w:r>
        <w:t xml:space="preserve"> </w:t>
      </w:r>
    </w:p>
    <w:p w:rsidR="00F05CD3" w:rsidRDefault="00D67A33">
      <w:pPr>
        <w:spacing w:after="5" w:line="249" w:lineRule="auto"/>
        <w:ind w:left="1128" w:right="333" w:hanging="10"/>
        <w:jc w:val="right"/>
      </w:pPr>
      <w:r>
        <w:rPr>
          <w:color w:val="444444"/>
        </w:rPr>
        <w:t>рассмотрении</w:t>
      </w:r>
      <w:r>
        <w:rPr>
          <w:color w:val="444444"/>
        </w:rPr>
        <w:t xml:space="preserve"> </w:t>
      </w:r>
      <w:r>
        <w:rPr>
          <w:color w:val="444444"/>
        </w:rPr>
        <w:t>ряда</w:t>
      </w:r>
      <w:r>
        <w:rPr>
          <w:color w:val="444444"/>
        </w:rPr>
        <w:t xml:space="preserve"> </w:t>
      </w:r>
      <w:r>
        <w:rPr>
          <w:color w:val="444444"/>
        </w:rPr>
        <w:t>ранее</w:t>
      </w:r>
      <w:r>
        <w:rPr>
          <w:color w:val="444444"/>
        </w:rPr>
        <w:t xml:space="preserve"> </w:t>
      </w:r>
      <w:r>
        <w:rPr>
          <w:color w:val="444444"/>
        </w:rPr>
        <w:t>изученных</w:t>
      </w:r>
      <w:r>
        <w:rPr>
          <w:color w:val="444444"/>
        </w:rPr>
        <w:t xml:space="preserve"> </w:t>
      </w:r>
      <w:r>
        <w:rPr>
          <w:color w:val="444444"/>
        </w:rPr>
        <w:t>социальных</w:t>
      </w:r>
      <w:r>
        <w:rPr>
          <w:color w:val="444444"/>
        </w:rPr>
        <w:t xml:space="preserve"> </w:t>
      </w:r>
      <w:r>
        <w:rPr>
          <w:color w:val="444444"/>
        </w:rPr>
        <w:t>явлений</w:t>
      </w:r>
      <w:r>
        <w:rPr>
          <w:color w:val="444444"/>
        </w:rPr>
        <w:t xml:space="preserve"> </w:t>
      </w:r>
      <w:r>
        <w:rPr>
          <w:color w:val="444444"/>
        </w:rPr>
        <w:t>и</w:t>
      </w:r>
      <w:r>
        <w:rPr>
          <w:color w:val="444444"/>
        </w:rPr>
        <w:t xml:space="preserve"> </w:t>
      </w:r>
      <w:r>
        <w:rPr>
          <w:color w:val="444444"/>
        </w:rPr>
        <w:t>процессов</w:t>
      </w:r>
      <w:r>
        <w:rPr>
          <w:color w:val="444444"/>
        </w:rPr>
        <w:t xml:space="preserve"> </w:t>
      </w:r>
      <w:r>
        <w:rPr>
          <w:color w:val="444444"/>
        </w:rPr>
        <w:t>в</w:t>
      </w:r>
      <w:r>
        <w:rPr>
          <w:color w:val="444444"/>
        </w:rPr>
        <w:t xml:space="preserve"> </w:t>
      </w:r>
      <w:r>
        <w:rPr>
          <w:color w:val="444444"/>
        </w:rPr>
        <w:t>более</w:t>
      </w:r>
      <w:r>
        <w:rPr>
          <w:color w:val="444444"/>
        </w:rPr>
        <w:t xml:space="preserve"> </w:t>
      </w:r>
      <w:r>
        <w:rPr>
          <w:color w:val="444444"/>
        </w:rPr>
        <w:t xml:space="preserve">сложных </w:t>
      </w:r>
    </w:p>
    <w:p w:rsidR="00F05CD3" w:rsidRDefault="00D67A33">
      <w:pPr>
        <w:spacing w:after="3" w:line="248" w:lineRule="auto"/>
        <w:ind w:left="1598" w:right="2457" w:hanging="480"/>
      </w:pPr>
      <w:r>
        <w:rPr>
          <w:color w:val="444444"/>
        </w:rPr>
        <w:t>и разнообразных связях и отношениях;</w:t>
      </w:r>
      <w:r>
        <w:t xml:space="preserve"> </w:t>
      </w:r>
      <w:r>
        <w:rPr>
          <w:color w:val="444444"/>
        </w:rPr>
        <w:t>освоении</w:t>
      </w:r>
      <w:r>
        <w:rPr>
          <w:color w:val="444444"/>
        </w:rPr>
        <w:t xml:space="preserve"> </w:t>
      </w:r>
      <w:r>
        <w:rPr>
          <w:color w:val="444444"/>
        </w:rPr>
        <w:t>обучающимися</w:t>
      </w:r>
      <w:r>
        <w:rPr>
          <w:color w:val="444444"/>
        </w:rPr>
        <w:t xml:space="preserve"> </w:t>
      </w:r>
      <w:r>
        <w:rPr>
          <w:color w:val="444444"/>
        </w:rPr>
        <w:t>базовых</w:t>
      </w:r>
      <w:r>
        <w:rPr>
          <w:color w:val="444444"/>
        </w:rPr>
        <w:t xml:space="preserve"> </w:t>
      </w:r>
      <w:r>
        <w:rPr>
          <w:color w:val="444444"/>
        </w:rPr>
        <w:t>методов</w:t>
      </w:r>
      <w:r>
        <w:rPr>
          <w:color w:val="444444"/>
        </w:rPr>
        <w:t xml:space="preserve"> </w:t>
      </w:r>
      <w:r>
        <w:rPr>
          <w:color w:val="444444"/>
        </w:rPr>
        <w:t>социального</w:t>
      </w:r>
      <w:r>
        <w:rPr>
          <w:color w:val="444444"/>
        </w:rPr>
        <w:t xml:space="preserve"> </w:t>
      </w:r>
      <w:r>
        <w:rPr>
          <w:color w:val="444444"/>
        </w:rPr>
        <w:t>познания;</w:t>
      </w:r>
      <w:r>
        <w:t xml:space="preserve"> </w:t>
      </w:r>
    </w:p>
    <w:p w:rsidR="00F05CD3" w:rsidRDefault="00D67A33">
      <w:pPr>
        <w:spacing w:after="5" w:line="249" w:lineRule="auto"/>
        <w:ind w:left="1128" w:right="333" w:hanging="10"/>
        <w:jc w:val="right"/>
      </w:pPr>
      <w:r>
        <w:rPr>
          <w:color w:val="444444"/>
        </w:rPr>
        <w:t xml:space="preserve">большей опоре на самостоятельную деятельность и индивидуальные познавательные </w:t>
      </w:r>
    </w:p>
    <w:p w:rsidR="00F05CD3" w:rsidRDefault="00D67A33">
      <w:pPr>
        <w:spacing w:after="3" w:line="248" w:lineRule="auto"/>
        <w:ind w:left="1118" w:right="339"/>
      </w:pPr>
      <w:r>
        <w:rPr>
          <w:color w:val="444444"/>
        </w:rPr>
        <w:t>интересы обучающихся, в том числе связанные с выбором профессии;</w:t>
      </w:r>
      <w:r>
        <w:t xml:space="preserve"> </w:t>
      </w:r>
      <w:r>
        <w:rPr>
          <w:color w:val="444444"/>
        </w:rPr>
        <w:t>расширении и совершенствовании познавательных, исследовательских, проектных умений,</w:t>
      </w:r>
      <w:r>
        <w:rPr>
          <w:color w:val="444444"/>
        </w:rPr>
        <w:t xml:space="preserve"> </w:t>
      </w:r>
      <w:r>
        <w:rPr>
          <w:color w:val="444444"/>
        </w:rPr>
        <w:t>которые</w:t>
      </w:r>
      <w:r>
        <w:rPr>
          <w:color w:val="444444"/>
        </w:rPr>
        <w:t xml:space="preserve"> </w:t>
      </w:r>
      <w:r>
        <w:rPr>
          <w:color w:val="444444"/>
        </w:rPr>
        <w:t>осваивают</w:t>
      </w:r>
      <w:r>
        <w:rPr>
          <w:color w:val="444444"/>
        </w:rPr>
        <w:t xml:space="preserve"> </w:t>
      </w:r>
      <w:r>
        <w:rPr>
          <w:color w:val="444444"/>
        </w:rPr>
        <w:t>обучающиес</w:t>
      </w:r>
      <w:r>
        <w:rPr>
          <w:color w:val="444444"/>
        </w:rPr>
        <w:t>я,</w:t>
      </w:r>
      <w:r>
        <w:rPr>
          <w:color w:val="444444"/>
        </w:rPr>
        <w:t xml:space="preserve"> </w:t>
      </w:r>
      <w:r>
        <w:rPr>
          <w:color w:val="444444"/>
        </w:rPr>
        <w:t>и</w:t>
      </w:r>
      <w:r>
        <w:rPr>
          <w:color w:val="444444"/>
        </w:rPr>
        <w:t xml:space="preserve"> </w:t>
      </w:r>
      <w:r>
        <w:rPr>
          <w:color w:val="444444"/>
        </w:rPr>
        <w:t>возможностей</w:t>
      </w:r>
      <w:r>
        <w:rPr>
          <w:color w:val="444444"/>
        </w:rPr>
        <w:t xml:space="preserve"> </w:t>
      </w:r>
      <w:r>
        <w:rPr>
          <w:color w:val="444444"/>
        </w:rPr>
        <w:t>их</w:t>
      </w:r>
      <w:r>
        <w:rPr>
          <w:color w:val="444444"/>
        </w:rPr>
        <w:t xml:space="preserve"> </w:t>
      </w:r>
      <w:r>
        <w:rPr>
          <w:color w:val="444444"/>
        </w:rPr>
        <w:t>применения</w:t>
      </w:r>
      <w:r>
        <w:rPr>
          <w:color w:val="444444"/>
        </w:rPr>
        <w:t xml:space="preserve"> </w:t>
      </w:r>
      <w:r>
        <w:rPr>
          <w:color w:val="444444"/>
        </w:rPr>
        <w:t>при</w:t>
      </w:r>
      <w:r>
        <w:rPr>
          <w:color w:val="444444"/>
        </w:rPr>
        <w:t xml:space="preserve"> </w:t>
      </w:r>
      <w:r>
        <w:rPr>
          <w:color w:val="444444"/>
        </w:rPr>
        <w:t>выполнении социальных ролей, типичных для старшего подросткового возраста.</w:t>
      </w:r>
      <w:r>
        <w:t xml:space="preserve"> </w:t>
      </w:r>
    </w:p>
    <w:p w:rsidR="00F05CD3" w:rsidRDefault="00D67A33">
      <w:pPr>
        <w:spacing w:after="31" w:line="248" w:lineRule="auto"/>
        <w:ind w:left="1118" w:right="339" w:firstLine="470"/>
      </w:pPr>
      <w:r>
        <w:rPr>
          <w:color w:val="444444"/>
        </w:rPr>
        <w:t>123.2.6.</w:t>
      </w:r>
      <w:r>
        <w:rPr>
          <w:rFonts w:ascii="Arial" w:eastAsia="Arial" w:hAnsi="Arial" w:cs="Arial"/>
          <w:color w:val="444444"/>
        </w:rPr>
        <w:t xml:space="preserve"> </w:t>
      </w:r>
      <w:r>
        <w:rPr>
          <w:color w:val="444444"/>
        </w:rPr>
        <w:t xml:space="preserve">В соответствии с учебным планом среднего общего образования общее количество рекомендованных учебных часов на изучение обществознания составляет 119 </w:t>
      </w:r>
      <w:r>
        <w:rPr>
          <w:color w:val="444444"/>
        </w:rPr>
        <w:lastRenderedPageBreak/>
        <w:t>часов:</w:t>
      </w:r>
      <w:r>
        <w:rPr>
          <w:color w:val="444444"/>
        </w:rPr>
        <w:t xml:space="preserve"> </w:t>
      </w:r>
      <w:r>
        <w:rPr>
          <w:color w:val="444444"/>
        </w:rPr>
        <w:t>по</w:t>
      </w:r>
      <w:r>
        <w:rPr>
          <w:color w:val="444444"/>
        </w:rPr>
        <w:t xml:space="preserve"> </w:t>
      </w:r>
      <w:r>
        <w:rPr>
          <w:color w:val="444444"/>
        </w:rPr>
        <w:t>2 часа</w:t>
      </w:r>
      <w:r>
        <w:rPr>
          <w:color w:val="444444"/>
        </w:rPr>
        <w:t xml:space="preserve"> </w:t>
      </w:r>
      <w:r>
        <w:rPr>
          <w:color w:val="444444"/>
        </w:rPr>
        <w:t>в неделю</w:t>
      </w:r>
      <w:r>
        <w:rPr>
          <w:color w:val="444444"/>
        </w:rPr>
        <w:t xml:space="preserve"> </w:t>
      </w:r>
      <w:r>
        <w:rPr>
          <w:color w:val="444444"/>
        </w:rPr>
        <w:t>при 34</w:t>
      </w:r>
      <w:r>
        <w:rPr>
          <w:color w:val="444444"/>
        </w:rPr>
        <w:t xml:space="preserve"> </w:t>
      </w:r>
      <w:r>
        <w:rPr>
          <w:color w:val="444444"/>
        </w:rPr>
        <w:t>учебных</w:t>
      </w:r>
      <w:r>
        <w:rPr>
          <w:color w:val="444444"/>
        </w:rPr>
        <w:t xml:space="preserve"> </w:t>
      </w:r>
      <w:r>
        <w:rPr>
          <w:color w:val="444444"/>
        </w:rPr>
        <w:t>неделях</w:t>
      </w:r>
      <w:r>
        <w:rPr>
          <w:color w:val="444444"/>
        </w:rPr>
        <w:t xml:space="preserve"> </w:t>
      </w:r>
      <w:r>
        <w:rPr>
          <w:color w:val="444444"/>
        </w:rPr>
        <w:t>в 10</w:t>
      </w:r>
      <w:r>
        <w:rPr>
          <w:color w:val="444444"/>
        </w:rPr>
        <w:t xml:space="preserve"> </w:t>
      </w:r>
      <w:r>
        <w:rPr>
          <w:color w:val="444444"/>
        </w:rPr>
        <w:t>классе, по 1,5</w:t>
      </w:r>
      <w:r>
        <w:rPr>
          <w:color w:val="444444"/>
        </w:rPr>
        <w:t xml:space="preserve"> </w:t>
      </w:r>
      <w:r>
        <w:rPr>
          <w:color w:val="444444"/>
        </w:rPr>
        <w:t>часа</w:t>
      </w:r>
      <w:r>
        <w:rPr>
          <w:color w:val="444444"/>
        </w:rPr>
        <w:t xml:space="preserve"> </w:t>
      </w:r>
      <w:r>
        <w:rPr>
          <w:color w:val="444444"/>
        </w:rPr>
        <w:t>в неделю</w:t>
      </w:r>
      <w:r>
        <w:rPr>
          <w:color w:val="444444"/>
        </w:rPr>
        <w:t xml:space="preserve"> </w:t>
      </w:r>
      <w:r>
        <w:rPr>
          <w:color w:val="444444"/>
        </w:rPr>
        <w:t>при 34 учебных неделях в</w:t>
      </w:r>
      <w:r>
        <w:rPr>
          <w:color w:val="444444"/>
        </w:rPr>
        <w:t xml:space="preserve"> 11 классе.</w:t>
      </w:r>
      <w:r>
        <w:t xml:space="preserve"> </w:t>
      </w:r>
    </w:p>
    <w:p w:rsidR="00F05CD3" w:rsidRDefault="00D67A33">
      <w:pPr>
        <w:spacing w:after="33" w:line="248" w:lineRule="auto"/>
        <w:ind w:left="1613" w:right="339"/>
      </w:pPr>
      <w:r>
        <w:rPr>
          <w:color w:val="444444"/>
        </w:rPr>
        <w:t>123.3.</w:t>
      </w:r>
      <w:r>
        <w:rPr>
          <w:rFonts w:ascii="Arial" w:eastAsia="Arial" w:hAnsi="Arial" w:cs="Arial"/>
          <w:color w:val="444444"/>
        </w:rPr>
        <w:t xml:space="preserve"> </w:t>
      </w:r>
      <w:r>
        <w:rPr>
          <w:color w:val="444444"/>
        </w:rPr>
        <w:t>Содержание</w:t>
      </w:r>
      <w:r>
        <w:rPr>
          <w:color w:val="444444"/>
        </w:rPr>
        <w:t xml:space="preserve"> </w:t>
      </w:r>
      <w:r>
        <w:rPr>
          <w:color w:val="444444"/>
        </w:rPr>
        <w:t>обучения в</w:t>
      </w:r>
      <w:r>
        <w:rPr>
          <w:color w:val="444444"/>
        </w:rPr>
        <w:t xml:space="preserve"> 10 </w:t>
      </w:r>
      <w:r>
        <w:rPr>
          <w:color w:val="444444"/>
        </w:rPr>
        <w:t>классе.</w:t>
      </w:r>
      <w:r>
        <w:rPr>
          <w:color w:val="444444"/>
        </w:rPr>
        <w:t xml:space="preserve"> </w:t>
      </w:r>
    </w:p>
    <w:p w:rsidR="00F05CD3" w:rsidRDefault="00D67A33">
      <w:pPr>
        <w:spacing w:after="3" w:line="248" w:lineRule="auto"/>
        <w:ind w:left="1613" w:right="339"/>
      </w:pPr>
      <w:r>
        <w:rPr>
          <w:color w:val="444444"/>
        </w:rPr>
        <w:t>123.3.1.</w:t>
      </w:r>
      <w:r>
        <w:rPr>
          <w:rFonts w:ascii="Arial" w:eastAsia="Arial" w:hAnsi="Arial" w:cs="Arial"/>
          <w:color w:val="444444"/>
        </w:rPr>
        <w:t xml:space="preserve"> </w:t>
      </w:r>
      <w:r>
        <w:rPr>
          <w:color w:val="444444"/>
        </w:rPr>
        <w:t>Духовная</w:t>
      </w:r>
      <w:r>
        <w:rPr>
          <w:color w:val="444444"/>
        </w:rPr>
        <w:t xml:space="preserve"> </w:t>
      </w:r>
      <w:r>
        <w:rPr>
          <w:color w:val="444444"/>
        </w:rPr>
        <w:t>культура.</w:t>
      </w:r>
      <w:r>
        <w:t xml:space="preserve"> </w:t>
      </w:r>
    </w:p>
    <w:p w:rsidR="00F05CD3" w:rsidRDefault="00D67A33">
      <w:pPr>
        <w:spacing w:after="3" w:line="248" w:lineRule="auto"/>
        <w:ind w:left="1118" w:right="339" w:firstLine="470"/>
      </w:pPr>
      <w:r>
        <w:rPr>
          <w:color w:val="444444"/>
        </w:rPr>
        <w:t>Культура и искусство. Виды искусств. Вклад русской культуры в развитие мировой культуры.</w:t>
      </w:r>
      <w:r>
        <w:rPr>
          <w:color w:val="444444"/>
        </w:rPr>
        <w:t xml:space="preserve"> </w:t>
      </w:r>
      <w:r>
        <w:rPr>
          <w:color w:val="444444"/>
        </w:rPr>
        <w:t>Культурный</w:t>
      </w:r>
      <w:r>
        <w:rPr>
          <w:color w:val="444444"/>
        </w:rPr>
        <w:t xml:space="preserve"> </w:t>
      </w:r>
      <w:r>
        <w:rPr>
          <w:color w:val="444444"/>
        </w:rPr>
        <w:t>суверенитет</w:t>
      </w:r>
      <w:r>
        <w:rPr>
          <w:color w:val="444444"/>
        </w:rPr>
        <w:t xml:space="preserve"> </w:t>
      </w:r>
      <w:r>
        <w:rPr>
          <w:color w:val="444444"/>
        </w:rPr>
        <w:t>России.</w:t>
      </w:r>
      <w:r>
        <w:rPr>
          <w:color w:val="444444"/>
        </w:rPr>
        <w:t xml:space="preserve"> </w:t>
      </w:r>
      <w:r>
        <w:rPr>
          <w:color w:val="444444"/>
        </w:rPr>
        <w:t>Современная</w:t>
      </w:r>
      <w:r>
        <w:rPr>
          <w:color w:val="444444"/>
        </w:rPr>
        <w:t xml:space="preserve"> </w:t>
      </w:r>
      <w:r>
        <w:rPr>
          <w:color w:val="444444"/>
        </w:rPr>
        <w:t>культура:</w:t>
      </w:r>
      <w:r>
        <w:rPr>
          <w:color w:val="444444"/>
        </w:rPr>
        <w:t xml:space="preserve"> </w:t>
      </w:r>
      <w:r>
        <w:rPr>
          <w:color w:val="444444"/>
        </w:rPr>
        <w:t>направления</w:t>
      </w:r>
      <w:r>
        <w:rPr>
          <w:color w:val="444444"/>
        </w:rPr>
        <w:t xml:space="preserve"> </w:t>
      </w:r>
      <w:r>
        <w:rPr>
          <w:color w:val="444444"/>
        </w:rPr>
        <w:t>развития. Молодежная культура.</w:t>
      </w:r>
      <w:r>
        <w:t xml:space="preserve"> </w:t>
      </w:r>
    </w:p>
    <w:p w:rsidR="00F05CD3" w:rsidRDefault="00D67A33">
      <w:pPr>
        <w:spacing w:after="3" w:line="248" w:lineRule="auto"/>
        <w:ind w:left="1118" w:right="339" w:firstLine="470"/>
      </w:pPr>
      <w:r>
        <w:rPr>
          <w:color w:val="444444"/>
        </w:rPr>
        <w:t xml:space="preserve">Россия </w:t>
      </w:r>
      <w:r>
        <w:rPr>
          <w:color w:val="444444"/>
        </w:rPr>
        <w:t xml:space="preserve">- </w:t>
      </w:r>
      <w:r>
        <w:rPr>
          <w:color w:val="444444"/>
        </w:rPr>
        <w:t>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r>
        <w:t xml:space="preserve"> </w:t>
      </w:r>
    </w:p>
    <w:p w:rsidR="00F05CD3" w:rsidRDefault="00D67A33">
      <w:pPr>
        <w:spacing w:after="3" w:line="248" w:lineRule="auto"/>
        <w:ind w:left="1118" w:right="339" w:firstLine="470"/>
      </w:pPr>
      <w:r>
        <w:rPr>
          <w:color w:val="444444"/>
        </w:rPr>
        <w:t>Отрасль культуры. Учреждения к</w:t>
      </w:r>
      <w:r>
        <w:rPr>
          <w:color w:val="444444"/>
        </w:rPr>
        <w:t>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r>
        <w:t xml:space="preserve"> </w:t>
      </w:r>
    </w:p>
    <w:p w:rsidR="00F05CD3" w:rsidRDefault="00D67A33">
      <w:pPr>
        <w:spacing w:after="3" w:line="248" w:lineRule="auto"/>
        <w:ind w:left="1118" w:right="339" w:firstLine="470"/>
      </w:pPr>
      <w:r>
        <w:rPr>
          <w:color w:val="444444"/>
        </w:rPr>
        <w:t>Историческая память. Сохранение мате</w:t>
      </w:r>
      <w:r>
        <w:rPr>
          <w:color w:val="444444"/>
        </w:rPr>
        <w:t>риальных и духовных ценностей русской культуры. Институты исторической памяти:</w:t>
      </w:r>
      <w:r>
        <w:rPr>
          <w:color w:val="444444"/>
        </w:rPr>
        <w:t xml:space="preserve"> </w:t>
      </w:r>
      <w:r>
        <w:rPr>
          <w:color w:val="444444"/>
        </w:rPr>
        <w:t>архивы, музеи, библиотеки, объекты культурного</w:t>
      </w:r>
      <w:r>
        <w:rPr>
          <w:color w:val="444444"/>
        </w:rPr>
        <w:t xml:space="preserve"> </w:t>
      </w:r>
      <w:r>
        <w:rPr>
          <w:color w:val="444444"/>
        </w:rPr>
        <w:t>наследия.</w:t>
      </w:r>
      <w:r>
        <w:rPr>
          <w:color w:val="444444"/>
        </w:rPr>
        <w:t xml:space="preserve"> </w:t>
      </w:r>
      <w:r>
        <w:rPr>
          <w:color w:val="444444"/>
        </w:rPr>
        <w:t>Исторические</w:t>
      </w:r>
      <w:r>
        <w:rPr>
          <w:color w:val="444444"/>
        </w:rPr>
        <w:t xml:space="preserve"> </w:t>
      </w:r>
      <w:r>
        <w:rPr>
          <w:color w:val="444444"/>
        </w:rPr>
        <w:t>символы</w:t>
      </w:r>
      <w:r>
        <w:rPr>
          <w:color w:val="444444"/>
        </w:rPr>
        <w:t xml:space="preserve"> </w:t>
      </w:r>
      <w:r>
        <w:rPr>
          <w:color w:val="444444"/>
        </w:rPr>
        <w:t>России.</w:t>
      </w:r>
      <w:r>
        <w:rPr>
          <w:color w:val="444444"/>
        </w:rPr>
        <w:t xml:space="preserve"> </w:t>
      </w:r>
      <w:r>
        <w:rPr>
          <w:color w:val="444444"/>
        </w:rPr>
        <w:t>Исторический</w:t>
      </w:r>
      <w:r>
        <w:rPr>
          <w:color w:val="444444"/>
        </w:rPr>
        <w:t xml:space="preserve"> </w:t>
      </w:r>
      <w:r>
        <w:rPr>
          <w:color w:val="444444"/>
        </w:rPr>
        <w:t>календарь,</w:t>
      </w:r>
      <w:r>
        <w:rPr>
          <w:color w:val="444444"/>
        </w:rPr>
        <w:t xml:space="preserve"> </w:t>
      </w:r>
      <w:r>
        <w:rPr>
          <w:color w:val="444444"/>
        </w:rPr>
        <w:t xml:space="preserve">памятные даты и дни воинской славы. Общественные и государственные </w:t>
      </w:r>
      <w:r>
        <w:rPr>
          <w:color w:val="444444"/>
        </w:rPr>
        <w:t>программы сохранения исторического наследия и возможности участия в них.</w:t>
      </w:r>
      <w:r>
        <w:t xml:space="preserve"> </w:t>
      </w:r>
    </w:p>
    <w:p w:rsidR="00F05CD3" w:rsidRDefault="00D67A33">
      <w:pPr>
        <w:spacing w:after="3" w:line="248" w:lineRule="auto"/>
        <w:ind w:left="1118" w:right="339" w:firstLine="470"/>
      </w:pPr>
      <w:r>
        <w:rPr>
          <w:color w:val="444444"/>
        </w:rPr>
        <w:t>Наука. Направления научно</w:t>
      </w:r>
      <w:r>
        <w:rPr>
          <w:color w:val="444444"/>
        </w:rPr>
        <w:t>-</w:t>
      </w:r>
      <w:r>
        <w:rPr>
          <w:color w:val="444444"/>
        </w:rPr>
        <w:t>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w:t>
      </w:r>
      <w:r>
        <w:rPr>
          <w:color w:val="444444"/>
        </w:rPr>
        <w:t>ие государства и бизнеса в развитии науки и инноваций.</w:t>
      </w:r>
      <w:r>
        <w:t xml:space="preserve"> </w:t>
      </w:r>
    </w:p>
    <w:p w:rsidR="00F05CD3" w:rsidRDefault="00D67A33">
      <w:pPr>
        <w:spacing w:after="3" w:line="248" w:lineRule="auto"/>
        <w:ind w:left="1118" w:right="339" w:firstLine="470"/>
      </w:pPr>
      <w:r>
        <w:rPr>
          <w:color w:val="444444"/>
        </w:rPr>
        <w:t>Основные направления развития образования в Российской Федерации. Профессиональное</w:t>
      </w:r>
      <w:r>
        <w:rPr>
          <w:color w:val="444444"/>
        </w:rPr>
        <w:t xml:space="preserve"> </w:t>
      </w:r>
      <w:r>
        <w:rPr>
          <w:color w:val="444444"/>
        </w:rPr>
        <w:t>образование.</w:t>
      </w:r>
      <w:r>
        <w:rPr>
          <w:color w:val="444444"/>
        </w:rPr>
        <w:t xml:space="preserve"> </w:t>
      </w:r>
      <w:r>
        <w:rPr>
          <w:color w:val="444444"/>
        </w:rPr>
        <w:t>Академия,</w:t>
      </w:r>
      <w:r>
        <w:rPr>
          <w:color w:val="444444"/>
        </w:rPr>
        <w:t xml:space="preserve"> </w:t>
      </w:r>
      <w:r>
        <w:rPr>
          <w:color w:val="444444"/>
        </w:rPr>
        <w:t>университет,</w:t>
      </w:r>
      <w:r>
        <w:rPr>
          <w:color w:val="444444"/>
        </w:rPr>
        <w:t xml:space="preserve"> </w:t>
      </w:r>
      <w:r>
        <w:rPr>
          <w:color w:val="444444"/>
        </w:rPr>
        <w:t>институт:</w:t>
      </w:r>
      <w:r>
        <w:rPr>
          <w:color w:val="444444"/>
        </w:rPr>
        <w:t xml:space="preserve"> </w:t>
      </w:r>
      <w:r>
        <w:rPr>
          <w:color w:val="444444"/>
        </w:rPr>
        <w:t>различия</w:t>
      </w:r>
      <w:r>
        <w:rPr>
          <w:color w:val="444444"/>
        </w:rPr>
        <w:t xml:space="preserve"> </w:t>
      </w:r>
      <w:r>
        <w:rPr>
          <w:color w:val="444444"/>
        </w:rPr>
        <w:t>и</w:t>
      </w:r>
      <w:r>
        <w:rPr>
          <w:color w:val="444444"/>
        </w:rPr>
        <w:t xml:space="preserve"> </w:t>
      </w:r>
      <w:r>
        <w:rPr>
          <w:color w:val="444444"/>
        </w:rPr>
        <w:t>особенности обучения. Возможности самообразования и электрон</w:t>
      </w:r>
      <w:r>
        <w:rPr>
          <w:color w:val="444444"/>
        </w:rPr>
        <w:t>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w:t>
      </w:r>
      <w:r>
        <w:rPr>
          <w:color w:val="444444"/>
        </w:rPr>
        <w:t>ости.</w:t>
      </w:r>
      <w:r>
        <w:t xml:space="preserve"> </w:t>
      </w:r>
    </w:p>
    <w:p w:rsidR="00F05CD3" w:rsidRDefault="00D67A33">
      <w:pPr>
        <w:spacing w:after="32" w:line="248" w:lineRule="auto"/>
        <w:ind w:left="1118" w:right="339" w:firstLine="470"/>
      </w:pPr>
      <w:r>
        <w:rPr>
          <w:color w:val="444444"/>
        </w:rPr>
        <w:t>Человек</w:t>
      </w:r>
      <w:r>
        <w:rPr>
          <w:color w:val="444444"/>
        </w:rPr>
        <w:t xml:space="preserve"> - </w:t>
      </w:r>
      <w:r>
        <w:rPr>
          <w:color w:val="444444"/>
        </w:rPr>
        <w:t>носитель</w:t>
      </w:r>
      <w:r>
        <w:rPr>
          <w:color w:val="444444"/>
        </w:rPr>
        <w:t xml:space="preserve"> </w:t>
      </w:r>
      <w:r>
        <w:rPr>
          <w:color w:val="444444"/>
        </w:rPr>
        <w:t>культурного</w:t>
      </w:r>
      <w:r>
        <w:rPr>
          <w:color w:val="444444"/>
        </w:rPr>
        <w:t xml:space="preserve"> </w:t>
      </w:r>
      <w:r>
        <w:rPr>
          <w:color w:val="444444"/>
        </w:rPr>
        <w:t>кода,</w:t>
      </w:r>
      <w:r>
        <w:rPr>
          <w:color w:val="444444"/>
        </w:rPr>
        <w:t xml:space="preserve"> </w:t>
      </w:r>
      <w:r>
        <w:rPr>
          <w:color w:val="444444"/>
        </w:rPr>
        <w:t>хранитель</w:t>
      </w:r>
      <w:r>
        <w:rPr>
          <w:color w:val="444444"/>
        </w:rPr>
        <w:t xml:space="preserve"> </w:t>
      </w:r>
      <w:r>
        <w:rPr>
          <w:color w:val="444444"/>
        </w:rPr>
        <w:t>традиционных</w:t>
      </w:r>
      <w:r>
        <w:rPr>
          <w:color w:val="444444"/>
        </w:rPr>
        <w:t xml:space="preserve"> </w:t>
      </w:r>
      <w:r>
        <w:rPr>
          <w:color w:val="444444"/>
        </w:rPr>
        <w:t>духовно</w:t>
      </w:r>
      <w:r>
        <w:rPr>
          <w:color w:val="444444"/>
        </w:rPr>
        <w:t>-</w:t>
      </w:r>
      <w:r>
        <w:rPr>
          <w:color w:val="444444"/>
        </w:rPr>
        <w:t>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r>
        <w:t xml:space="preserve"> </w:t>
      </w:r>
    </w:p>
    <w:p w:rsidR="00F05CD3" w:rsidRDefault="00D67A33">
      <w:pPr>
        <w:spacing w:after="3" w:line="248" w:lineRule="auto"/>
        <w:ind w:left="1613" w:right="339"/>
      </w:pPr>
      <w:r>
        <w:rPr>
          <w:color w:val="444444"/>
        </w:rPr>
        <w:t>123.3.2.</w:t>
      </w:r>
      <w:r>
        <w:rPr>
          <w:rFonts w:ascii="Arial" w:eastAsia="Arial" w:hAnsi="Arial" w:cs="Arial"/>
          <w:color w:val="444444"/>
        </w:rPr>
        <w:t xml:space="preserve"> </w:t>
      </w:r>
      <w:r>
        <w:rPr>
          <w:color w:val="444444"/>
        </w:rPr>
        <w:t>Экономическая</w:t>
      </w:r>
      <w:r>
        <w:rPr>
          <w:color w:val="444444"/>
        </w:rPr>
        <w:t xml:space="preserve"> </w:t>
      </w:r>
      <w:r>
        <w:rPr>
          <w:color w:val="444444"/>
        </w:rPr>
        <w:t>жизнь</w:t>
      </w:r>
      <w:r>
        <w:rPr>
          <w:color w:val="444444"/>
        </w:rPr>
        <w:t xml:space="preserve"> </w:t>
      </w:r>
      <w:r>
        <w:rPr>
          <w:color w:val="444444"/>
        </w:rPr>
        <w:t>общества.</w:t>
      </w:r>
      <w:r>
        <w:t xml:space="preserve"> </w:t>
      </w:r>
    </w:p>
    <w:p w:rsidR="00F05CD3" w:rsidRDefault="00D67A33">
      <w:pPr>
        <w:spacing w:after="3" w:line="248" w:lineRule="auto"/>
        <w:ind w:left="1118" w:right="339" w:firstLine="470"/>
      </w:pPr>
      <w:r>
        <w:rPr>
          <w:color w:val="444444"/>
        </w:rPr>
        <w:t>Инфляция: причины возникновения и виды. Как измеряют инфляцию: процентная ставка</w:t>
      </w:r>
      <w:r>
        <w:rPr>
          <w:color w:val="444444"/>
        </w:rPr>
        <w:t xml:space="preserve"> </w:t>
      </w:r>
      <w:r>
        <w:rPr>
          <w:color w:val="444444"/>
        </w:rPr>
        <w:t>(номинальная</w:t>
      </w:r>
      <w:r>
        <w:rPr>
          <w:color w:val="444444"/>
        </w:rPr>
        <w:t xml:space="preserve"> </w:t>
      </w:r>
      <w:r>
        <w:rPr>
          <w:color w:val="444444"/>
        </w:rPr>
        <w:t>и</w:t>
      </w:r>
      <w:r>
        <w:rPr>
          <w:color w:val="444444"/>
        </w:rPr>
        <w:t xml:space="preserve"> </w:t>
      </w:r>
      <w:r>
        <w:rPr>
          <w:color w:val="444444"/>
        </w:rPr>
        <w:t>реальная).</w:t>
      </w:r>
      <w:r>
        <w:rPr>
          <w:color w:val="444444"/>
        </w:rPr>
        <w:t xml:space="preserve"> </w:t>
      </w:r>
      <w:r>
        <w:rPr>
          <w:color w:val="444444"/>
        </w:rPr>
        <w:t>Потребительская</w:t>
      </w:r>
      <w:r>
        <w:rPr>
          <w:color w:val="444444"/>
        </w:rPr>
        <w:t xml:space="preserve"> </w:t>
      </w:r>
      <w:r>
        <w:rPr>
          <w:color w:val="444444"/>
        </w:rPr>
        <w:t>корзина.</w:t>
      </w:r>
      <w:r>
        <w:rPr>
          <w:color w:val="444444"/>
        </w:rPr>
        <w:t xml:space="preserve"> </w:t>
      </w:r>
      <w:r>
        <w:rPr>
          <w:color w:val="444444"/>
        </w:rPr>
        <w:t>Ценовая</w:t>
      </w:r>
      <w:r>
        <w:rPr>
          <w:color w:val="444444"/>
        </w:rPr>
        <w:t xml:space="preserve"> </w:t>
      </w:r>
      <w:r>
        <w:rPr>
          <w:color w:val="444444"/>
        </w:rPr>
        <w:t>стабильность.</w:t>
      </w:r>
      <w:r>
        <w:rPr>
          <w:color w:val="444444"/>
        </w:rPr>
        <w:t xml:space="preserve"> </w:t>
      </w:r>
      <w:r>
        <w:rPr>
          <w:color w:val="444444"/>
        </w:rPr>
        <w:t>Защита семейного бюджета от инфляции.</w:t>
      </w:r>
      <w:r>
        <w:t xml:space="preserve"> </w:t>
      </w:r>
    </w:p>
    <w:p w:rsidR="00F05CD3" w:rsidRDefault="00D67A33">
      <w:pPr>
        <w:spacing w:after="3" w:line="248" w:lineRule="auto"/>
        <w:ind w:left="1118" w:right="339" w:firstLine="559"/>
      </w:pPr>
      <w:r>
        <w:rPr>
          <w:color w:val="444444"/>
        </w:rPr>
        <w:t>Финансовый</w:t>
      </w:r>
      <w:r>
        <w:rPr>
          <w:color w:val="444444"/>
        </w:rPr>
        <w:t xml:space="preserve"> </w:t>
      </w:r>
      <w:r>
        <w:rPr>
          <w:color w:val="444444"/>
        </w:rPr>
        <w:t>сектор</w:t>
      </w:r>
      <w:r>
        <w:rPr>
          <w:color w:val="444444"/>
        </w:rPr>
        <w:t xml:space="preserve"> </w:t>
      </w:r>
      <w:r>
        <w:rPr>
          <w:color w:val="444444"/>
        </w:rPr>
        <w:t>и</w:t>
      </w:r>
      <w:r>
        <w:rPr>
          <w:color w:val="444444"/>
        </w:rPr>
        <w:t xml:space="preserve"> </w:t>
      </w:r>
      <w:r>
        <w:rPr>
          <w:color w:val="444444"/>
        </w:rPr>
        <w:t>е</w:t>
      </w:r>
      <w:r>
        <w:rPr>
          <w:color w:val="444444"/>
        </w:rPr>
        <w:t>го</w:t>
      </w:r>
      <w:r>
        <w:rPr>
          <w:color w:val="444444"/>
        </w:rPr>
        <w:t xml:space="preserve"> </w:t>
      </w:r>
      <w:r>
        <w:rPr>
          <w:color w:val="444444"/>
        </w:rPr>
        <w:t>роль</w:t>
      </w:r>
      <w:r>
        <w:rPr>
          <w:color w:val="444444"/>
        </w:rPr>
        <w:t xml:space="preserve"> </w:t>
      </w:r>
      <w:r>
        <w:rPr>
          <w:color w:val="444444"/>
        </w:rPr>
        <w:t>в</w:t>
      </w:r>
      <w:r>
        <w:rPr>
          <w:color w:val="444444"/>
        </w:rPr>
        <w:t xml:space="preserve"> </w:t>
      </w:r>
      <w:r>
        <w:rPr>
          <w:color w:val="444444"/>
        </w:rPr>
        <w:t>экономике.</w:t>
      </w:r>
      <w:r>
        <w:rPr>
          <w:color w:val="444444"/>
        </w:rPr>
        <w:t xml:space="preserve"> </w:t>
      </w:r>
      <w:r>
        <w:rPr>
          <w:color w:val="444444"/>
        </w:rPr>
        <w:t>Финансовые</w:t>
      </w:r>
      <w:r>
        <w:rPr>
          <w:color w:val="444444"/>
        </w:rPr>
        <w:t xml:space="preserve"> </w:t>
      </w:r>
      <w:r>
        <w:rPr>
          <w:color w:val="444444"/>
        </w:rPr>
        <w:t>институты.</w:t>
      </w:r>
      <w:r>
        <w:rPr>
          <w:color w:val="444444"/>
        </w:rPr>
        <w:t xml:space="preserve"> </w:t>
      </w:r>
      <w:r>
        <w:rPr>
          <w:color w:val="444444"/>
        </w:rPr>
        <w:t>Финансовые услуги.</w:t>
      </w:r>
      <w:r>
        <w:rPr>
          <w:color w:val="444444"/>
        </w:rPr>
        <w:t xml:space="preserve"> </w:t>
      </w:r>
      <w:r>
        <w:rPr>
          <w:color w:val="444444"/>
        </w:rPr>
        <w:t>Финансовая</w:t>
      </w:r>
      <w:r>
        <w:rPr>
          <w:color w:val="444444"/>
        </w:rPr>
        <w:t xml:space="preserve"> </w:t>
      </w:r>
      <w:r>
        <w:rPr>
          <w:color w:val="444444"/>
        </w:rPr>
        <w:t>безопасность.</w:t>
      </w:r>
      <w:r>
        <w:rPr>
          <w:color w:val="444444"/>
        </w:rPr>
        <w:t xml:space="preserve"> </w:t>
      </w:r>
      <w:r>
        <w:rPr>
          <w:color w:val="444444"/>
        </w:rPr>
        <w:t>Защита</w:t>
      </w:r>
      <w:r>
        <w:rPr>
          <w:color w:val="444444"/>
        </w:rPr>
        <w:t xml:space="preserve"> </w:t>
      </w:r>
      <w:r>
        <w:rPr>
          <w:color w:val="444444"/>
        </w:rPr>
        <w:t>прав</w:t>
      </w:r>
      <w:r>
        <w:rPr>
          <w:color w:val="444444"/>
        </w:rPr>
        <w:t xml:space="preserve"> </w:t>
      </w:r>
      <w:r>
        <w:rPr>
          <w:color w:val="444444"/>
        </w:rPr>
        <w:t>потребителей</w:t>
      </w:r>
      <w:r>
        <w:rPr>
          <w:color w:val="444444"/>
        </w:rPr>
        <w:t xml:space="preserve"> </w:t>
      </w:r>
      <w:r>
        <w:rPr>
          <w:color w:val="444444"/>
        </w:rPr>
        <w:t>финансовых</w:t>
      </w:r>
      <w:r>
        <w:rPr>
          <w:color w:val="444444"/>
        </w:rPr>
        <w:t xml:space="preserve"> </w:t>
      </w:r>
      <w:r>
        <w:rPr>
          <w:color w:val="444444"/>
        </w:rPr>
        <w:t>услуг: Финансовый</w:t>
      </w:r>
      <w:r>
        <w:rPr>
          <w:color w:val="444444"/>
        </w:rPr>
        <w:t xml:space="preserve"> </w:t>
      </w:r>
      <w:r>
        <w:rPr>
          <w:color w:val="444444"/>
        </w:rPr>
        <w:t>уполномоченный</w:t>
      </w:r>
      <w:r>
        <w:rPr>
          <w:color w:val="444444"/>
        </w:rPr>
        <w:t xml:space="preserve"> </w:t>
      </w:r>
      <w:r>
        <w:rPr>
          <w:color w:val="444444"/>
        </w:rPr>
        <w:t>по</w:t>
      </w:r>
      <w:r>
        <w:rPr>
          <w:color w:val="444444"/>
        </w:rPr>
        <w:t xml:space="preserve"> </w:t>
      </w:r>
      <w:r>
        <w:rPr>
          <w:color w:val="444444"/>
        </w:rPr>
        <w:t>правам</w:t>
      </w:r>
      <w:r>
        <w:rPr>
          <w:color w:val="444444"/>
        </w:rPr>
        <w:t xml:space="preserve"> </w:t>
      </w:r>
      <w:r>
        <w:rPr>
          <w:color w:val="444444"/>
        </w:rPr>
        <w:t>потребителей</w:t>
      </w:r>
      <w:r>
        <w:rPr>
          <w:color w:val="444444"/>
        </w:rPr>
        <w:t xml:space="preserve"> </w:t>
      </w:r>
      <w:r>
        <w:rPr>
          <w:color w:val="444444"/>
        </w:rPr>
        <w:t>финансовых</w:t>
      </w:r>
      <w:r>
        <w:rPr>
          <w:color w:val="444444"/>
        </w:rPr>
        <w:t xml:space="preserve"> </w:t>
      </w:r>
      <w:r>
        <w:rPr>
          <w:color w:val="444444"/>
        </w:rPr>
        <w:t>услуг</w:t>
      </w:r>
      <w:r>
        <w:rPr>
          <w:color w:val="444444"/>
        </w:rPr>
        <w:t xml:space="preserve"> </w:t>
      </w:r>
      <w:r>
        <w:rPr>
          <w:color w:val="444444"/>
        </w:rPr>
        <w:t>и</w:t>
      </w:r>
      <w:r>
        <w:rPr>
          <w:color w:val="444444"/>
        </w:rPr>
        <w:t xml:space="preserve"> </w:t>
      </w:r>
      <w:r>
        <w:rPr>
          <w:color w:val="444444"/>
        </w:rPr>
        <w:t>Банка</w:t>
      </w:r>
      <w:r>
        <w:rPr>
          <w:color w:val="444444"/>
        </w:rPr>
        <w:t xml:space="preserve"> </w:t>
      </w:r>
      <w:r>
        <w:rPr>
          <w:color w:val="444444"/>
        </w:rPr>
        <w:t>России. Банковская система. Центральный банк Российской Федерации как особый вид банка:</w:t>
      </w:r>
      <w:r>
        <w:t xml:space="preserve"> </w:t>
      </w:r>
      <w:r>
        <w:rPr>
          <w:color w:val="444444"/>
        </w:rPr>
        <w:t>задачи</w:t>
      </w:r>
      <w:r>
        <w:rPr>
          <w:color w:val="444444"/>
        </w:rPr>
        <w:t xml:space="preserve"> </w:t>
      </w:r>
      <w:r>
        <w:rPr>
          <w:color w:val="444444"/>
        </w:rPr>
        <w:t>и</w:t>
      </w:r>
      <w:r>
        <w:rPr>
          <w:color w:val="444444"/>
        </w:rPr>
        <w:t xml:space="preserve"> </w:t>
      </w:r>
      <w:r>
        <w:rPr>
          <w:color w:val="444444"/>
        </w:rPr>
        <w:t>функции.</w:t>
      </w:r>
      <w:r>
        <w:rPr>
          <w:color w:val="444444"/>
        </w:rPr>
        <w:t xml:space="preserve"> </w:t>
      </w:r>
      <w:r>
        <w:rPr>
          <w:color w:val="444444"/>
        </w:rPr>
        <w:t>Денежно</w:t>
      </w:r>
      <w:r>
        <w:rPr>
          <w:color w:val="444444"/>
        </w:rPr>
        <w:t>-</w:t>
      </w:r>
      <w:r>
        <w:rPr>
          <w:color w:val="444444"/>
        </w:rPr>
        <w:t>кредитная</w:t>
      </w:r>
      <w:r>
        <w:rPr>
          <w:color w:val="444444"/>
        </w:rPr>
        <w:t xml:space="preserve"> </w:t>
      </w:r>
      <w:r>
        <w:rPr>
          <w:color w:val="444444"/>
        </w:rPr>
        <w:t>политика</w:t>
      </w:r>
      <w:r>
        <w:rPr>
          <w:color w:val="444444"/>
        </w:rPr>
        <w:t xml:space="preserve"> </w:t>
      </w:r>
      <w:r>
        <w:rPr>
          <w:color w:val="444444"/>
        </w:rPr>
        <w:t>государства.</w:t>
      </w:r>
      <w:r>
        <w:t xml:space="preserve"> </w:t>
      </w:r>
    </w:p>
    <w:p w:rsidR="00F05CD3" w:rsidRDefault="00D67A33">
      <w:pPr>
        <w:spacing w:after="3" w:line="248" w:lineRule="auto"/>
        <w:ind w:left="1118" w:right="339" w:firstLine="470"/>
      </w:pPr>
      <w:r>
        <w:rPr>
          <w:color w:val="444444"/>
        </w:rPr>
        <w:t>Кредит и заем. Разумная потребность в кредите. Кредитные условия. Долговая нагрузка и как ее рассчитать. Кред</w:t>
      </w:r>
      <w:r>
        <w:rPr>
          <w:color w:val="444444"/>
        </w:rPr>
        <w:t>итная история и персональный кредитный рейтинг: их роль при получении кредитов. Управление долгом.</w:t>
      </w:r>
      <w:r>
        <w:t xml:space="preserve"> </w:t>
      </w:r>
    </w:p>
    <w:p w:rsidR="00F05CD3" w:rsidRDefault="00D67A33">
      <w:pPr>
        <w:spacing w:after="3" w:line="248" w:lineRule="auto"/>
        <w:ind w:left="1118" w:right="339" w:firstLine="470"/>
      </w:pPr>
      <w:r>
        <w:rPr>
          <w:color w:val="444444"/>
        </w:rPr>
        <w:t>Денежные</w:t>
      </w:r>
      <w:r>
        <w:rPr>
          <w:color w:val="444444"/>
        </w:rPr>
        <w:t xml:space="preserve"> </w:t>
      </w:r>
      <w:r>
        <w:rPr>
          <w:color w:val="444444"/>
        </w:rPr>
        <w:t>переводы</w:t>
      </w:r>
      <w:r>
        <w:rPr>
          <w:color w:val="444444"/>
        </w:rPr>
        <w:t xml:space="preserve"> </w:t>
      </w:r>
      <w:r>
        <w:rPr>
          <w:color w:val="444444"/>
        </w:rPr>
        <w:t>и</w:t>
      </w:r>
      <w:r>
        <w:rPr>
          <w:color w:val="444444"/>
        </w:rPr>
        <w:t xml:space="preserve"> </w:t>
      </w:r>
      <w:r>
        <w:rPr>
          <w:color w:val="444444"/>
        </w:rPr>
        <w:t>платежи.</w:t>
      </w:r>
      <w:r>
        <w:rPr>
          <w:color w:val="444444"/>
        </w:rPr>
        <w:t xml:space="preserve"> </w:t>
      </w:r>
      <w:r>
        <w:rPr>
          <w:color w:val="444444"/>
        </w:rPr>
        <w:t>Платежные</w:t>
      </w:r>
      <w:r>
        <w:rPr>
          <w:color w:val="444444"/>
        </w:rPr>
        <w:t xml:space="preserve"> </w:t>
      </w:r>
      <w:r>
        <w:rPr>
          <w:color w:val="444444"/>
        </w:rPr>
        <w:t>инструменты</w:t>
      </w:r>
      <w:r>
        <w:rPr>
          <w:color w:val="444444"/>
        </w:rPr>
        <w:t xml:space="preserve"> </w:t>
      </w:r>
      <w:r>
        <w:rPr>
          <w:color w:val="444444"/>
        </w:rPr>
        <w:t>для</w:t>
      </w:r>
      <w:r>
        <w:rPr>
          <w:color w:val="444444"/>
        </w:rPr>
        <w:t xml:space="preserve"> </w:t>
      </w:r>
      <w:r>
        <w:rPr>
          <w:color w:val="444444"/>
        </w:rPr>
        <w:t>граждан:</w:t>
      </w:r>
      <w:r>
        <w:rPr>
          <w:color w:val="444444"/>
        </w:rPr>
        <w:t xml:space="preserve"> </w:t>
      </w:r>
      <w:r>
        <w:rPr>
          <w:color w:val="444444"/>
        </w:rPr>
        <w:t xml:space="preserve">межбанковский перевод, система быстрых платежей. Цифровой рубль. Дистанционное банковское </w:t>
      </w:r>
      <w:r>
        <w:rPr>
          <w:color w:val="444444"/>
        </w:rPr>
        <w:lastRenderedPageBreak/>
        <w:t>об</w:t>
      </w:r>
      <w:r>
        <w:rPr>
          <w:color w:val="444444"/>
        </w:rPr>
        <w:t>служивание и мобильный банк. Денежные переводы вне банков. Мошенничество и социальная инженерия.</w:t>
      </w:r>
      <w:r>
        <w:t xml:space="preserve"> </w:t>
      </w:r>
    </w:p>
    <w:p w:rsidR="00F05CD3" w:rsidRDefault="00D67A33">
      <w:pPr>
        <w:spacing w:after="3" w:line="248" w:lineRule="auto"/>
        <w:ind w:left="1118" w:right="339" w:firstLine="470"/>
      </w:pPr>
      <w:r>
        <w:rPr>
          <w:color w:val="444444"/>
        </w:rPr>
        <w:t>Банковский вклад и его виды. Процентная ставка. Сбережения и их структура. Риск финансовых</w:t>
      </w:r>
      <w:r>
        <w:rPr>
          <w:color w:val="444444"/>
        </w:rPr>
        <w:t xml:space="preserve"> </w:t>
      </w:r>
      <w:r>
        <w:rPr>
          <w:color w:val="444444"/>
        </w:rPr>
        <w:t>вложений.</w:t>
      </w:r>
      <w:r>
        <w:rPr>
          <w:color w:val="444444"/>
        </w:rPr>
        <w:t xml:space="preserve"> </w:t>
      </w:r>
      <w:r>
        <w:rPr>
          <w:color w:val="444444"/>
        </w:rPr>
        <w:t>Финансовые</w:t>
      </w:r>
      <w:r>
        <w:rPr>
          <w:color w:val="444444"/>
        </w:rPr>
        <w:t xml:space="preserve"> </w:t>
      </w:r>
      <w:r>
        <w:rPr>
          <w:color w:val="444444"/>
        </w:rPr>
        <w:t>активы</w:t>
      </w:r>
      <w:r>
        <w:rPr>
          <w:color w:val="444444"/>
        </w:rPr>
        <w:t xml:space="preserve"> </w:t>
      </w:r>
      <w:r>
        <w:rPr>
          <w:color w:val="444444"/>
        </w:rPr>
        <w:t>и</w:t>
      </w:r>
      <w:r>
        <w:rPr>
          <w:color w:val="444444"/>
        </w:rPr>
        <w:t xml:space="preserve"> </w:t>
      </w:r>
      <w:r>
        <w:rPr>
          <w:color w:val="444444"/>
        </w:rPr>
        <w:t>обязательства</w:t>
      </w:r>
      <w:r>
        <w:rPr>
          <w:color w:val="444444"/>
        </w:rPr>
        <w:t xml:space="preserve"> </w:t>
      </w:r>
      <w:r>
        <w:rPr>
          <w:color w:val="444444"/>
        </w:rPr>
        <w:t>семьи.</w:t>
      </w:r>
      <w:r>
        <w:rPr>
          <w:color w:val="444444"/>
        </w:rPr>
        <w:t xml:space="preserve"> </w:t>
      </w:r>
      <w:r>
        <w:rPr>
          <w:color w:val="444444"/>
        </w:rPr>
        <w:t>Норма</w:t>
      </w:r>
      <w:r>
        <w:rPr>
          <w:color w:val="444444"/>
        </w:rPr>
        <w:t xml:space="preserve"> </w:t>
      </w:r>
      <w:r>
        <w:rPr>
          <w:color w:val="444444"/>
        </w:rPr>
        <w:t>сбережений</w:t>
      </w:r>
      <w:r>
        <w:rPr>
          <w:color w:val="444444"/>
        </w:rPr>
        <w:t xml:space="preserve"> </w:t>
      </w:r>
      <w:r>
        <w:rPr>
          <w:color w:val="444444"/>
        </w:rPr>
        <w:t>и</w:t>
      </w:r>
      <w:r>
        <w:rPr>
          <w:color w:val="444444"/>
        </w:rPr>
        <w:t xml:space="preserve"> </w:t>
      </w:r>
      <w:r>
        <w:rPr>
          <w:color w:val="444444"/>
        </w:rPr>
        <w:t>их планирование. Государственное страхование вкладов.</w:t>
      </w:r>
      <w:r>
        <w:t xml:space="preserve"> </w:t>
      </w:r>
    </w:p>
    <w:p w:rsidR="00F05CD3" w:rsidRDefault="00D67A33">
      <w:pPr>
        <w:spacing w:after="34" w:line="248" w:lineRule="auto"/>
        <w:ind w:left="1118" w:right="339" w:firstLine="470"/>
      </w:pPr>
      <w:r>
        <w:rPr>
          <w:color w:val="444444"/>
        </w:rPr>
        <w:t>Страховые</w:t>
      </w:r>
      <w:r>
        <w:rPr>
          <w:color w:val="444444"/>
        </w:rPr>
        <w:t xml:space="preserve"> </w:t>
      </w:r>
      <w:r>
        <w:rPr>
          <w:color w:val="444444"/>
        </w:rPr>
        <w:t>услуги.</w:t>
      </w:r>
      <w:r>
        <w:rPr>
          <w:color w:val="444444"/>
        </w:rPr>
        <w:t xml:space="preserve"> </w:t>
      </w:r>
      <w:r>
        <w:rPr>
          <w:color w:val="444444"/>
        </w:rPr>
        <w:t>Объекты</w:t>
      </w:r>
      <w:r>
        <w:rPr>
          <w:color w:val="444444"/>
        </w:rPr>
        <w:t xml:space="preserve"> </w:t>
      </w:r>
      <w:r>
        <w:rPr>
          <w:color w:val="444444"/>
        </w:rPr>
        <w:t>и</w:t>
      </w:r>
      <w:r>
        <w:rPr>
          <w:color w:val="444444"/>
        </w:rPr>
        <w:t xml:space="preserve"> </w:t>
      </w:r>
      <w:r>
        <w:rPr>
          <w:color w:val="444444"/>
        </w:rPr>
        <w:t>виды</w:t>
      </w:r>
      <w:r>
        <w:rPr>
          <w:color w:val="444444"/>
        </w:rPr>
        <w:t xml:space="preserve"> </w:t>
      </w:r>
      <w:r>
        <w:rPr>
          <w:color w:val="444444"/>
        </w:rPr>
        <w:t>страхования.</w:t>
      </w:r>
      <w:r>
        <w:rPr>
          <w:color w:val="444444"/>
        </w:rPr>
        <w:t xml:space="preserve"> </w:t>
      </w:r>
      <w:r>
        <w:rPr>
          <w:color w:val="444444"/>
        </w:rPr>
        <w:t>Страхование</w:t>
      </w:r>
      <w:r>
        <w:rPr>
          <w:color w:val="444444"/>
        </w:rPr>
        <w:t xml:space="preserve"> </w:t>
      </w:r>
      <w:r>
        <w:rPr>
          <w:color w:val="444444"/>
        </w:rPr>
        <w:t>рисков.</w:t>
      </w:r>
      <w:r>
        <w:rPr>
          <w:color w:val="444444"/>
        </w:rPr>
        <w:t xml:space="preserve"> </w:t>
      </w:r>
      <w:r>
        <w:rPr>
          <w:color w:val="444444"/>
        </w:rPr>
        <w:t>Обязательное</w:t>
      </w:r>
      <w:r>
        <w:rPr>
          <w:color w:val="444444"/>
        </w:rPr>
        <w:t xml:space="preserve"> </w:t>
      </w:r>
      <w:r>
        <w:rPr>
          <w:color w:val="444444"/>
        </w:rPr>
        <w:t>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w:t>
      </w:r>
      <w:r>
        <w:rPr>
          <w:color w:val="444444"/>
        </w:rPr>
        <w:t>плата, страховой случай.</w:t>
      </w:r>
      <w:r>
        <w:t xml:space="preserve"> </w:t>
      </w:r>
    </w:p>
    <w:p w:rsidR="00F05CD3" w:rsidRDefault="00D67A33">
      <w:pPr>
        <w:spacing w:after="3" w:line="248" w:lineRule="auto"/>
        <w:ind w:left="1613" w:right="339"/>
      </w:pPr>
      <w:r>
        <w:rPr>
          <w:color w:val="444444"/>
        </w:rPr>
        <w:t>123.3.3.</w:t>
      </w:r>
      <w:r>
        <w:rPr>
          <w:rFonts w:ascii="Arial" w:eastAsia="Arial" w:hAnsi="Arial" w:cs="Arial"/>
          <w:color w:val="444444"/>
        </w:rPr>
        <w:t xml:space="preserve"> </w:t>
      </w:r>
      <w:r>
        <w:rPr>
          <w:color w:val="444444"/>
        </w:rPr>
        <w:t>Общественные</w:t>
      </w:r>
      <w:r>
        <w:rPr>
          <w:color w:val="444444"/>
        </w:rPr>
        <w:t xml:space="preserve"> </w:t>
      </w:r>
      <w:r>
        <w:rPr>
          <w:color w:val="444444"/>
        </w:rPr>
        <w:t>коммуникации.</w:t>
      </w:r>
      <w:r>
        <w:t xml:space="preserve"> </w:t>
      </w:r>
    </w:p>
    <w:p w:rsidR="00F05CD3" w:rsidRDefault="00D67A33">
      <w:pPr>
        <w:spacing w:after="3" w:line="248" w:lineRule="auto"/>
        <w:ind w:left="1118" w:right="339" w:firstLine="470"/>
      </w:pPr>
      <w:r>
        <w:rPr>
          <w:color w:val="444444"/>
        </w:rPr>
        <w:t>Общество как пространство общения. Коммуникации реальные и виртуальные. Средства массовой информации:</w:t>
      </w:r>
      <w:r>
        <w:rPr>
          <w:color w:val="444444"/>
        </w:rPr>
        <w:t xml:space="preserve"> </w:t>
      </w:r>
      <w:r>
        <w:rPr>
          <w:color w:val="444444"/>
        </w:rPr>
        <w:t>история</w:t>
      </w:r>
      <w:r>
        <w:rPr>
          <w:color w:val="444444"/>
        </w:rPr>
        <w:t xml:space="preserve"> </w:t>
      </w:r>
      <w:r>
        <w:rPr>
          <w:color w:val="444444"/>
        </w:rPr>
        <w:t>возникновения и развития. Социальные медиа, в том числе социальные сети и социальны</w:t>
      </w:r>
      <w:r>
        <w:rPr>
          <w:color w:val="444444"/>
        </w:rPr>
        <w:t>е мессенджеры. Медиа как средство манипулирования: фейки и дезинформация.</w:t>
      </w:r>
      <w:r>
        <w:t xml:space="preserve"> </w:t>
      </w:r>
    </w:p>
    <w:p w:rsidR="00F05CD3" w:rsidRDefault="00D67A33">
      <w:pPr>
        <w:spacing w:after="3" w:line="248" w:lineRule="auto"/>
        <w:ind w:left="1118" w:right="339" w:firstLine="470"/>
      </w:pPr>
      <w:r>
        <w:rPr>
          <w:color w:val="444444"/>
        </w:rPr>
        <w:t>Социальные нормы как регуляторы общественной жизни: обычаи, традиции, этикет, право. Формальные и неформальные регуляторы. Лидеры, идеалы и идолы. Правовая</w:t>
      </w:r>
      <w:r>
        <w:rPr>
          <w:color w:val="444444"/>
        </w:rPr>
        <w:t xml:space="preserve"> </w:t>
      </w:r>
      <w:r>
        <w:rPr>
          <w:color w:val="444444"/>
        </w:rPr>
        <w:t>ответственность гражданин</w:t>
      </w:r>
      <w:r>
        <w:rPr>
          <w:color w:val="444444"/>
        </w:rPr>
        <w:t>а за нарушение норм поведения.</w:t>
      </w:r>
      <w:r>
        <w:t xml:space="preserve"> </w:t>
      </w:r>
    </w:p>
    <w:p w:rsidR="00F05CD3" w:rsidRDefault="00D67A33">
      <w:pPr>
        <w:spacing w:after="34" w:line="248" w:lineRule="auto"/>
        <w:ind w:left="1118" w:right="339" w:firstLine="470"/>
      </w:pPr>
      <w:r>
        <w:rPr>
          <w:color w:val="444444"/>
        </w:rPr>
        <w:t>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w:t>
      </w:r>
      <w:r>
        <w:rPr>
          <w:color w:val="444444"/>
        </w:rPr>
        <w:t xml:space="preserve"> </w:t>
      </w:r>
      <w:r>
        <w:rPr>
          <w:color w:val="444444"/>
        </w:rPr>
        <w:t>интеллекта: конфиденциал</w:t>
      </w:r>
      <w:r>
        <w:rPr>
          <w:color w:val="444444"/>
        </w:rPr>
        <w:t>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r>
        <w:t xml:space="preserve"> </w:t>
      </w:r>
    </w:p>
    <w:p w:rsidR="00F05CD3" w:rsidRDefault="00D67A33">
      <w:pPr>
        <w:spacing w:after="30" w:line="248" w:lineRule="auto"/>
        <w:ind w:left="1613" w:right="339"/>
      </w:pPr>
      <w:r>
        <w:rPr>
          <w:color w:val="444444"/>
        </w:rPr>
        <w:t>123.4.</w:t>
      </w:r>
      <w:r>
        <w:rPr>
          <w:rFonts w:ascii="Arial" w:eastAsia="Arial" w:hAnsi="Arial" w:cs="Arial"/>
          <w:color w:val="444444"/>
        </w:rPr>
        <w:t xml:space="preserve"> </w:t>
      </w:r>
      <w:r>
        <w:rPr>
          <w:color w:val="444444"/>
        </w:rPr>
        <w:t>Содержание</w:t>
      </w:r>
      <w:r>
        <w:rPr>
          <w:color w:val="444444"/>
        </w:rPr>
        <w:t xml:space="preserve"> </w:t>
      </w:r>
      <w:r>
        <w:rPr>
          <w:color w:val="444444"/>
        </w:rPr>
        <w:t>обучения в</w:t>
      </w:r>
      <w:r>
        <w:rPr>
          <w:color w:val="444444"/>
        </w:rPr>
        <w:t xml:space="preserve"> 11 </w:t>
      </w:r>
      <w:r>
        <w:rPr>
          <w:color w:val="444444"/>
        </w:rPr>
        <w:t>классе.</w:t>
      </w:r>
      <w:r>
        <w:rPr>
          <w:color w:val="444444"/>
        </w:rPr>
        <w:t xml:space="preserve"> </w:t>
      </w:r>
    </w:p>
    <w:p w:rsidR="00F05CD3" w:rsidRDefault="00D67A33">
      <w:pPr>
        <w:spacing w:after="3" w:line="248" w:lineRule="auto"/>
        <w:ind w:left="1613" w:right="339"/>
      </w:pPr>
      <w:r>
        <w:rPr>
          <w:color w:val="444444"/>
        </w:rPr>
        <w:t>123.4.1.</w:t>
      </w:r>
      <w:r>
        <w:rPr>
          <w:rFonts w:ascii="Arial" w:eastAsia="Arial" w:hAnsi="Arial" w:cs="Arial"/>
          <w:color w:val="444444"/>
        </w:rPr>
        <w:t xml:space="preserve"> </w:t>
      </w:r>
      <w:r>
        <w:rPr>
          <w:color w:val="444444"/>
        </w:rPr>
        <w:t>Государст</w:t>
      </w:r>
      <w:r>
        <w:rPr>
          <w:color w:val="444444"/>
        </w:rPr>
        <w:t>во</w:t>
      </w:r>
      <w:r>
        <w:t xml:space="preserve"> </w:t>
      </w:r>
    </w:p>
    <w:p w:rsidR="00F05CD3" w:rsidRDefault="00D67A33">
      <w:pPr>
        <w:spacing w:after="3" w:line="248" w:lineRule="auto"/>
        <w:ind w:left="1118" w:right="339" w:firstLine="470"/>
      </w:pPr>
      <w:r>
        <w:rPr>
          <w:color w:val="444444"/>
        </w:rPr>
        <w:t xml:space="preserve">Признаки и функции государства. Монархия и республика </w:t>
      </w:r>
      <w:r>
        <w:rPr>
          <w:color w:val="444444"/>
        </w:rPr>
        <w:t xml:space="preserve">- </w:t>
      </w:r>
      <w:r>
        <w:rPr>
          <w:color w:val="444444"/>
        </w:rPr>
        <w:t>основные формы правления. Унитарное и федеративное государственно</w:t>
      </w:r>
      <w:r>
        <w:rPr>
          <w:color w:val="444444"/>
        </w:rPr>
        <w:t>-</w:t>
      </w:r>
      <w:r>
        <w:rPr>
          <w:color w:val="444444"/>
        </w:rPr>
        <w:t>территориальное устройство. Государственный суверенитет. Правовое государство и гражданское общество.</w:t>
      </w:r>
      <w:r>
        <w:t xml:space="preserve"> </w:t>
      </w:r>
    </w:p>
    <w:p w:rsidR="00F05CD3" w:rsidRDefault="00D67A33">
      <w:pPr>
        <w:spacing w:after="3" w:line="248" w:lineRule="auto"/>
        <w:ind w:left="1118" w:right="339" w:firstLine="470"/>
      </w:pPr>
      <w:r>
        <w:rPr>
          <w:color w:val="444444"/>
        </w:rPr>
        <w:t>Федеративное устройство Рос</w:t>
      </w:r>
      <w:r>
        <w:rPr>
          <w:color w:val="444444"/>
        </w:rPr>
        <w:t>сийской Федерации. Субъекты государственной власти в Российской Федерации. Государственное управление в Российской Федерации. Государственно</w:t>
      </w:r>
      <w:r>
        <w:rPr>
          <w:color w:val="444444"/>
        </w:rPr>
        <w:t>-</w:t>
      </w:r>
      <w:r>
        <w:rPr>
          <w:color w:val="444444"/>
        </w:rPr>
        <w:t>территориальное устройство Российской Федерации. Субъекты Российской Федерации: республика, край, область, город фе</w:t>
      </w:r>
      <w:r>
        <w:rPr>
          <w:color w:val="444444"/>
        </w:rPr>
        <w:t>дерального значения, автономная область, автономный округ. Конституционный статус субъектов Российской Федерации. Местное самоуправление.</w:t>
      </w:r>
      <w:r>
        <w:t xml:space="preserve"> </w:t>
      </w:r>
    </w:p>
    <w:p w:rsidR="00F05CD3" w:rsidRDefault="00D67A33">
      <w:pPr>
        <w:spacing w:after="3" w:line="248" w:lineRule="auto"/>
        <w:ind w:left="1613" w:right="339"/>
      </w:pPr>
      <w:r>
        <w:rPr>
          <w:color w:val="0000FF"/>
          <w:u w:val="single" w:color="0000FF"/>
        </w:rPr>
        <w:t>Конституция Российской Федерации</w:t>
      </w:r>
      <w:r>
        <w:rPr>
          <w:color w:val="444444"/>
        </w:rPr>
        <w:t xml:space="preserve">. Основы конституционного строя Российской </w:t>
      </w:r>
    </w:p>
    <w:p w:rsidR="00F05CD3" w:rsidRDefault="00D67A33">
      <w:pPr>
        <w:spacing w:after="3" w:line="248" w:lineRule="auto"/>
        <w:ind w:left="1118" w:right="339"/>
      </w:pPr>
      <w:r>
        <w:rPr>
          <w:color w:val="444444"/>
        </w:rPr>
        <w:t>Федерации. Взаимосвязь конституционных пр</w:t>
      </w:r>
      <w:r>
        <w:rPr>
          <w:color w:val="444444"/>
        </w:rPr>
        <w:t>ав, свобод и обязанностей гражданина Российской</w:t>
      </w:r>
      <w:r>
        <w:rPr>
          <w:color w:val="444444"/>
        </w:rPr>
        <w:t xml:space="preserve"> </w:t>
      </w:r>
      <w:r>
        <w:rPr>
          <w:color w:val="444444"/>
        </w:rPr>
        <w:t>Федерации.</w:t>
      </w:r>
      <w:r>
        <w:rPr>
          <w:color w:val="444444"/>
        </w:rPr>
        <w:t xml:space="preserve"> </w:t>
      </w:r>
      <w:r>
        <w:rPr>
          <w:color w:val="444444"/>
        </w:rPr>
        <w:t>Международная</w:t>
      </w:r>
      <w:r>
        <w:rPr>
          <w:color w:val="444444"/>
        </w:rPr>
        <w:t xml:space="preserve"> </w:t>
      </w:r>
      <w:r>
        <w:rPr>
          <w:color w:val="444444"/>
        </w:rPr>
        <w:t>защита</w:t>
      </w:r>
      <w:r>
        <w:rPr>
          <w:color w:val="444444"/>
        </w:rPr>
        <w:t xml:space="preserve"> </w:t>
      </w:r>
      <w:r>
        <w:rPr>
          <w:color w:val="444444"/>
        </w:rPr>
        <w:t>прав</w:t>
      </w:r>
      <w:r>
        <w:rPr>
          <w:color w:val="444444"/>
        </w:rPr>
        <w:t xml:space="preserve"> </w:t>
      </w:r>
      <w:r>
        <w:rPr>
          <w:color w:val="444444"/>
        </w:rPr>
        <w:t>человека.</w:t>
      </w:r>
      <w:r>
        <w:rPr>
          <w:color w:val="444444"/>
        </w:rPr>
        <w:t xml:space="preserve"> </w:t>
      </w:r>
      <w:r>
        <w:rPr>
          <w:color w:val="444444"/>
        </w:rPr>
        <w:t>Конституционное</w:t>
      </w:r>
      <w:r>
        <w:rPr>
          <w:color w:val="444444"/>
        </w:rPr>
        <w:t xml:space="preserve"> </w:t>
      </w:r>
      <w:r>
        <w:rPr>
          <w:color w:val="444444"/>
        </w:rPr>
        <w:t>право</w:t>
      </w:r>
      <w:r>
        <w:rPr>
          <w:color w:val="444444"/>
        </w:rPr>
        <w:t xml:space="preserve"> </w:t>
      </w:r>
      <w:r>
        <w:rPr>
          <w:color w:val="444444"/>
        </w:rPr>
        <w:t>как отрасль права.</w:t>
      </w:r>
      <w:r>
        <w:t xml:space="preserve"> </w:t>
      </w:r>
    </w:p>
    <w:p w:rsidR="00F05CD3" w:rsidRDefault="00D67A33">
      <w:pPr>
        <w:spacing w:after="32" w:line="248" w:lineRule="auto"/>
        <w:ind w:left="1118" w:right="339" w:firstLine="470"/>
      </w:pPr>
      <w:r>
        <w:rPr>
          <w:color w:val="444444"/>
        </w:rPr>
        <w:t>Опасность коррупции, антикоррупционная политика государства,</w:t>
      </w:r>
      <w:r>
        <w:rPr>
          <w:color w:val="444444"/>
        </w:rPr>
        <w:t xml:space="preserve"> </w:t>
      </w:r>
      <w:r>
        <w:rPr>
          <w:color w:val="444444"/>
        </w:rPr>
        <w:t>механизмы противодействия коррупции. Обеспечение национальной безопасности в Российской Федерации.</w:t>
      </w:r>
      <w:r>
        <w:t xml:space="preserve"> </w:t>
      </w:r>
    </w:p>
    <w:p w:rsidR="00F05CD3" w:rsidRDefault="00D67A33">
      <w:pPr>
        <w:spacing w:after="3" w:line="248" w:lineRule="auto"/>
        <w:ind w:left="1613" w:right="339"/>
      </w:pPr>
      <w:r>
        <w:rPr>
          <w:color w:val="444444"/>
        </w:rPr>
        <w:t>123.4.2.</w:t>
      </w:r>
      <w:r>
        <w:rPr>
          <w:rFonts w:ascii="Arial" w:eastAsia="Arial" w:hAnsi="Arial" w:cs="Arial"/>
          <w:color w:val="444444"/>
        </w:rPr>
        <w:t xml:space="preserve"> </w:t>
      </w:r>
      <w:r>
        <w:rPr>
          <w:color w:val="444444"/>
        </w:rPr>
        <w:t>Человек</w:t>
      </w:r>
      <w:r>
        <w:rPr>
          <w:color w:val="444444"/>
        </w:rPr>
        <w:t xml:space="preserve"> </w:t>
      </w:r>
      <w:r>
        <w:rPr>
          <w:color w:val="444444"/>
        </w:rPr>
        <w:t>в</w:t>
      </w:r>
      <w:r>
        <w:rPr>
          <w:color w:val="444444"/>
        </w:rPr>
        <w:t xml:space="preserve"> </w:t>
      </w:r>
      <w:r>
        <w:rPr>
          <w:color w:val="444444"/>
        </w:rPr>
        <w:t>политическом</w:t>
      </w:r>
      <w:r>
        <w:rPr>
          <w:color w:val="444444"/>
        </w:rPr>
        <w:t xml:space="preserve"> </w:t>
      </w:r>
      <w:r>
        <w:rPr>
          <w:color w:val="444444"/>
        </w:rPr>
        <w:t>измерении.</w:t>
      </w:r>
      <w:r>
        <w:t xml:space="preserve"> </w:t>
      </w:r>
    </w:p>
    <w:p w:rsidR="00F05CD3" w:rsidRDefault="00D67A33">
      <w:pPr>
        <w:spacing w:after="3" w:line="248" w:lineRule="auto"/>
        <w:ind w:left="1118" w:right="339" w:firstLine="470"/>
      </w:pPr>
      <w:r>
        <w:rPr>
          <w:color w:val="444444"/>
        </w:rPr>
        <w:t>Политика и политическая власть. Внутренняя и внешняя политика. Субъекты политики в современном обществе. Политич</w:t>
      </w:r>
      <w:r>
        <w:rPr>
          <w:color w:val="444444"/>
        </w:rPr>
        <w:t>еская система общества, ее структура и функции. Политический режим и его виды. Демократия, демократические ценности.</w:t>
      </w:r>
      <w:r>
        <w:t xml:space="preserve"> </w:t>
      </w:r>
    </w:p>
    <w:p w:rsidR="00F05CD3" w:rsidRDefault="00D67A33">
      <w:pPr>
        <w:spacing w:after="3" w:line="248" w:lineRule="auto"/>
        <w:ind w:left="1118" w:right="339" w:firstLine="470"/>
      </w:pPr>
      <w:r>
        <w:rPr>
          <w:color w:val="444444"/>
        </w:rPr>
        <w:lastRenderedPageBreak/>
        <w:t>Политическая культура общества и личности. Политическая идеология, ее роль в обществе. Основные идейно</w:t>
      </w:r>
      <w:r>
        <w:rPr>
          <w:color w:val="444444"/>
        </w:rPr>
        <w:t>-</w:t>
      </w:r>
      <w:r>
        <w:rPr>
          <w:color w:val="444444"/>
        </w:rPr>
        <w:t>политические течения современности.</w:t>
      </w:r>
      <w:r>
        <w:rPr>
          <w:color w:val="444444"/>
        </w:rPr>
        <w:t xml:space="preserve"> Политическая элита и политическое лидерство.</w:t>
      </w:r>
      <w:r>
        <w:t xml:space="preserve"> </w:t>
      </w:r>
    </w:p>
    <w:p w:rsidR="00F05CD3" w:rsidRDefault="00D67A33">
      <w:pPr>
        <w:spacing w:after="3" w:line="248" w:lineRule="auto"/>
        <w:ind w:left="1118" w:right="339" w:firstLine="470"/>
      </w:pPr>
      <w:r>
        <w:rPr>
          <w:color w:val="444444"/>
        </w:rPr>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w:t>
      </w:r>
      <w:r>
        <w:rPr>
          <w:color w:val="444444"/>
        </w:rPr>
        <w:t>ъекты политики, их функции, виды. Общественно</w:t>
      </w:r>
      <w:r>
        <w:rPr>
          <w:color w:val="444444"/>
        </w:rPr>
        <w:t>-</w:t>
      </w:r>
      <w:r>
        <w:rPr>
          <w:color w:val="444444"/>
        </w:rPr>
        <w:t>политические организации.</w:t>
      </w:r>
      <w:r>
        <w:t xml:space="preserve"> </w:t>
      </w:r>
    </w:p>
    <w:p w:rsidR="00F05CD3" w:rsidRDefault="00D67A33">
      <w:pPr>
        <w:spacing w:after="3" w:line="248" w:lineRule="auto"/>
        <w:ind w:left="1118" w:right="339" w:firstLine="470"/>
      </w:pPr>
      <w:r>
        <w:rPr>
          <w:color w:val="444444"/>
        </w:rPr>
        <w:t>Избирательная система. Типы избирательных систем: мажоритарная, пропорциональная, смешанная. Избирательная система Российской Федерации.</w:t>
      </w:r>
      <w:r>
        <w:t xml:space="preserve"> </w:t>
      </w:r>
    </w:p>
    <w:p w:rsidR="00F05CD3" w:rsidRDefault="00D67A33">
      <w:pPr>
        <w:spacing w:after="3" w:line="248" w:lineRule="auto"/>
        <w:ind w:left="1118" w:right="339" w:firstLine="470"/>
      </w:pPr>
      <w:r>
        <w:rPr>
          <w:color w:val="444444"/>
        </w:rPr>
        <w:t>123.4.3.</w:t>
      </w:r>
      <w:r>
        <w:rPr>
          <w:rFonts w:ascii="Arial" w:eastAsia="Arial" w:hAnsi="Arial" w:cs="Arial"/>
          <w:color w:val="444444"/>
        </w:rPr>
        <w:t xml:space="preserve"> </w:t>
      </w:r>
      <w:r>
        <w:rPr>
          <w:color w:val="444444"/>
        </w:rPr>
        <w:t>Правовое регулирование</w:t>
      </w:r>
      <w:r>
        <w:rPr>
          <w:color w:val="444444"/>
        </w:rPr>
        <w:t xml:space="preserve"> </w:t>
      </w:r>
      <w:r>
        <w:rPr>
          <w:color w:val="444444"/>
        </w:rPr>
        <w:t>общественных</w:t>
      </w:r>
      <w:r>
        <w:rPr>
          <w:color w:val="444444"/>
        </w:rPr>
        <w:t xml:space="preserve"> </w:t>
      </w:r>
      <w:r>
        <w:rPr>
          <w:color w:val="444444"/>
        </w:rPr>
        <w:t>отношений</w:t>
      </w:r>
      <w:r>
        <w:rPr>
          <w:color w:val="444444"/>
        </w:rPr>
        <w:t xml:space="preserve"> </w:t>
      </w:r>
      <w:r>
        <w:rPr>
          <w:color w:val="444444"/>
        </w:rPr>
        <w:t>в</w:t>
      </w:r>
      <w:r>
        <w:rPr>
          <w:color w:val="444444"/>
        </w:rPr>
        <w:t xml:space="preserve"> </w:t>
      </w:r>
      <w:r>
        <w:rPr>
          <w:color w:val="444444"/>
        </w:rPr>
        <w:t>Российской</w:t>
      </w:r>
      <w:r>
        <w:rPr>
          <w:color w:val="444444"/>
        </w:rPr>
        <w:t xml:space="preserve"> </w:t>
      </w:r>
      <w:r>
        <w:rPr>
          <w:color w:val="444444"/>
        </w:rPr>
        <w:t>Федерации. Право</w:t>
      </w:r>
      <w:r>
        <w:rPr>
          <w:color w:val="444444"/>
        </w:rPr>
        <w:t xml:space="preserve"> </w:t>
      </w:r>
      <w:r>
        <w:rPr>
          <w:color w:val="444444"/>
        </w:rPr>
        <w:t>в</w:t>
      </w:r>
      <w:r>
        <w:rPr>
          <w:color w:val="444444"/>
        </w:rPr>
        <w:t xml:space="preserve"> </w:t>
      </w:r>
      <w:r>
        <w:rPr>
          <w:color w:val="444444"/>
        </w:rPr>
        <w:t>системе</w:t>
      </w:r>
      <w:r>
        <w:rPr>
          <w:color w:val="444444"/>
        </w:rPr>
        <w:t xml:space="preserve"> </w:t>
      </w:r>
      <w:r>
        <w:rPr>
          <w:color w:val="444444"/>
        </w:rPr>
        <w:t>социальных</w:t>
      </w:r>
      <w:r>
        <w:rPr>
          <w:color w:val="444444"/>
        </w:rPr>
        <w:t xml:space="preserve"> </w:t>
      </w:r>
      <w:r>
        <w:rPr>
          <w:color w:val="444444"/>
        </w:rPr>
        <w:t>норм.</w:t>
      </w:r>
      <w:r>
        <w:rPr>
          <w:color w:val="444444"/>
        </w:rPr>
        <w:t xml:space="preserve"> </w:t>
      </w:r>
      <w:r>
        <w:rPr>
          <w:color w:val="444444"/>
        </w:rPr>
        <w:t>Система</w:t>
      </w:r>
      <w:r>
        <w:rPr>
          <w:color w:val="444444"/>
        </w:rPr>
        <w:t xml:space="preserve"> </w:t>
      </w:r>
      <w:r>
        <w:rPr>
          <w:color w:val="444444"/>
        </w:rPr>
        <w:t>российского</w:t>
      </w:r>
      <w:r>
        <w:rPr>
          <w:color w:val="444444"/>
        </w:rPr>
        <w:t xml:space="preserve"> </w:t>
      </w:r>
      <w:r>
        <w:rPr>
          <w:color w:val="444444"/>
        </w:rPr>
        <w:t>права:</w:t>
      </w:r>
      <w:r>
        <w:rPr>
          <w:color w:val="444444"/>
        </w:rPr>
        <w:t xml:space="preserve"> </w:t>
      </w:r>
      <w:r>
        <w:rPr>
          <w:color w:val="444444"/>
        </w:rPr>
        <w:t>основные</w:t>
      </w:r>
      <w:r>
        <w:rPr>
          <w:color w:val="444444"/>
        </w:rPr>
        <w:t xml:space="preserve"> </w:t>
      </w:r>
      <w:r>
        <w:rPr>
          <w:color w:val="444444"/>
        </w:rPr>
        <w:t>понятия.</w:t>
      </w:r>
      <w:r>
        <w:t xml:space="preserve"> </w:t>
      </w:r>
      <w:r>
        <w:rPr>
          <w:color w:val="444444"/>
        </w:rPr>
        <w:t>Правонарушение</w:t>
      </w:r>
      <w:r>
        <w:rPr>
          <w:color w:val="444444"/>
        </w:rPr>
        <w:t xml:space="preserve"> </w:t>
      </w:r>
      <w:r>
        <w:rPr>
          <w:color w:val="444444"/>
        </w:rPr>
        <w:t>и</w:t>
      </w:r>
      <w:r>
        <w:rPr>
          <w:color w:val="444444"/>
        </w:rPr>
        <w:t xml:space="preserve"> </w:t>
      </w:r>
      <w:r>
        <w:rPr>
          <w:color w:val="444444"/>
        </w:rPr>
        <w:t>юридическая</w:t>
      </w:r>
      <w:r>
        <w:rPr>
          <w:color w:val="444444"/>
        </w:rPr>
        <w:t xml:space="preserve"> </w:t>
      </w:r>
      <w:r>
        <w:rPr>
          <w:color w:val="444444"/>
        </w:rPr>
        <w:t>ответственность.</w:t>
      </w:r>
      <w:r>
        <w:rPr>
          <w:color w:val="444444"/>
        </w:rPr>
        <w:t xml:space="preserve"> </w:t>
      </w:r>
      <w:r>
        <w:rPr>
          <w:color w:val="444444"/>
        </w:rPr>
        <w:t>Защита</w:t>
      </w:r>
      <w:r>
        <w:rPr>
          <w:color w:val="444444"/>
        </w:rPr>
        <w:t xml:space="preserve"> </w:t>
      </w:r>
      <w:r>
        <w:rPr>
          <w:color w:val="444444"/>
        </w:rPr>
        <w:t>прав</w:t>
      </w:r>
      <w:r>
        <w:rPr>
          <w:color w:val="444444"/>
        </w:rPr>
        <w:t xml:space="preserve"> </w:t>
      </w:r>
      <w:r>
        <w:rPr>
          <w:color w:val="444444"/>
        </w:rPr>
        <w:t>и</w:t>
      </w:r>
      <w:r>
        <w:rPr>
          <w:color w:val="444444"/>
        </w:rPr>
        <w:t xml:space="preserve"> </w:t>
      </w:r>
      <w:r>
        <w:rPr>
          <w:color w:val="444444"/>
        </w:rPr>
        <w:t>свобод</w:t>
      </w:r>
      <w:r>
        <w:rPr>
          <w:color w:val="444444"/>
        </w:rPr>
        <w:t xml:space="preserve"> </w:t>
      </w:r>
      <w:r>
        <w:rPr>
          <w:color w:val="444444"/>
        </w:rPr>
        <w:t>Функции</w:t>
      </w:r>
      <w:r>
        <w:rPr>
          <w:color w:val="444444"/>
        </w:rPr>
        <w:t xml:space="preserve"> </w:t>
      </w:r>
      <w:r>
        <w:rPr>
          <w:color w:val="444444"/>
        </w:rPr>
        <w:t>правоохранительных органов Российской Федерации.</w:t>
      </w:r>
      <w:r>
        <w:t xml:space="preserve"> </w:t>
      </w:r>
    </w:p>
    <w:p w:rsidR="00F05CD3" w:rsidRDefault="00D67A33">
      <w:pPr>
        <w:spacing w:after="3" w:line="248" w:lineRule="auto"/>
        <w:ind w:left="1118" w:right="339" w:firstLine="470"/>
      </w:pPr>
      <w:r>
        <w:rPr>
          <w:color w:val="444444"/>
        </w:rPr>
        <w:t>Гражданские правоотношения. Субъекты гражданского права. Гражданская правоспособность и дееспособность несовершеннолетних. Гражданско</w:t>
      </w:r>
      <w:r>
        <w:rPr>
          <w:color w:val="444444"/>
        </w:rPr>
        <w:t>-</w:t>
      </w:r>
      <w:r>
        <w:rPr>
          <w:color w:val="444444"/>
        </w:rPr>
        <w:t>правовые отношения в области потребительских прав, в сфере собственности (в том числе интеллектуальной). Защита собственно</w:t>
      </w:r>
      <w:r>
        <w:rPr>
          <w:color w:val="444444"/>
        </w:rPr>
        <w:t>сти в Российской Федерации. Защита авторских прав. Права и ответственность бизнеса. Защита бизнеса.</w:t>
      </w:r>
      <w:r>
        <w:t xml:space="preserve"> </w:t>
      </w:r>
    </w:p>
    <w:p w:rsidR="00F05CD3" w:rsidRDefault="00D67A33">
      <w:pPr>
        <w:spacing w:after="3" w:line="248" w:lineRule="auto"/>
        <w:ind w:left="1118" w:right="339" w:firstLine="470"/>
      </w:pPr>
      <w:r>
        <w:rPr>
          <w:color w:val="444444"/>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w:t>
      </w:r>
      <w:r>
        <w:rPr>
          <w:color w:val="444444"/>
        </w:rPr>
        <w:t>вых правоотношений с участием несовершеннолетних работников.</w:t>
      </w:r>
      <w:r>
        <w:t xml:space="preserve"> </w:t>
      </w:r>
    </w:p>
    <w:p w:rsidR="00F05CD3" w:rsidRDefault="00D67A33">
      <w:pPr>
        <w:spacing w:after="3" w:line="248" w:lineRule="auto"/>
        <w:ind w:left="1118" w:right="339" w:firstLine="470"/>
      </w:pPr>
      <w:r>
        <w:rPr>
          <w:color w:val="444444"/>
        </w:rPr>
        <w:t>Административное право и его субъекты. Административное правонарушение и административная ответственность. Административное наказание и его виды.</w:t>
      </w:r>
      <w:r>
        <w:t xml:space="preserve"> </w:t>
      </w:r>
    </w:p>
    <w:p w:rsidR="00F05CD3" w:rsidRDefault="00D67A33">
      <w:pPr>
        <w:spacing w:after="30" w:line="248" w:lineRule="auto"/>
        <w:ind w:left="1118" w:right="339" w:firstLine="470"/>
      </w:pPr>
      <w:r>
        <w:rPr>
          <w:color w:val="444444"/>
        </w:rPr>
        <w:t>Основные</w:t>
      </w:r>
      <w:r>
        <w:rPr>
          <w:color w:val="444444"/>
        </w:rPr>
        <w:t xml:space="preserve"> </w:t>
      </w:r>
      <w:r>
        <w:rPr>
          <w:color w:val="444444"/>
        </w:rPr>
        <w:t>принципы</w:t>
      </w:r>
      <w:r>
        <w:rPr>
          <w:color w:val="444444"/>
        </w:rPr>
        <w:t xml:space="preserve"> </w:t>
      </w:r>
      <w:r>
        <w:rPr>
          <w:color w:val="444444"/>
        </w:rPr>
        <w:t>уголовного</w:t>
      </w:r>
      <w:r>
        <w:rPr>
          <w:color w:val="444444"/>
        </w:rPr>
        <w:t xml:space="preserve"> </w:t>
      </w:r>
      <w:r>
        <w:rPr>
          <w:color w:val="444444"/>
        </w:rPr>
        <w:t>права.</w:t>
      </w:r>
      <w:r>
        <w:rPr>
          <w:color w:val="444444"/>
        </w:rPr>
        <w:t xml:space="preserve"> </w:t>
      </w:r>
      <w:r>
        <w:rPr>
          <w:color w:val="444444"/>
        </w:rPr>
        <w:t>Виды</w:t>
      </w:r>
      <w:r>
        <w:rPr>
          <w:color w:val="444444"/>
        </w:rPr>
        <w:t xml:space="preserve"> </w:t>
      </w:r>
      <w:r>
        <w:rPr>
          <w:color w:val="444444"/>
        </w:rPr>
        <w:t>наказа</w:t>
      </w:r>
      <w:r>
        <w:rPr>
          <w:color w:val="444444"/>
        </w:rPr>
        <w:t>ний</w:t>
      </w:r>
      <w:r>
        <w:rPr>
          <w:color w:val="444444"/>
        </w:rPr>
        <w:t xml:space="preserve"> </w:t>
      </w:r>
      <w:r>
        <w:rPr>
          <w:color w:val="444444"/>
        </w:rPr>
        <w:t>в</w:t>
      </w:r>
      <w:r>
        <w:rPr>
          <w:color w:val="444444"/>
        </w:rPr>
        <w:t xml:space="preserve"> </w:t>
      </w:r>
      <w:r>
        <w:rPr>
          <w:color w:val="444444"/>
        </w:rPr>
        <w:t>уголовном</w:t>
      </w:r>
      <w:r>
        <w:rPr>
          <w:color w:val="444444"/>
        </w:rPr>
        <w:t xml:space="preserve"> </w:t>
      </w:r>
      <w:r>
        <w:rPr>
          <w:color w:val="444444"/>
        </w:rPr>
        <w:t>праве,</w:t>
      </w:r>
      <w:r>
        <w:rPr>
          <w:color w:val="444444"/>
        </w:rPr>
        <w:t xml:space="preserve"> </w:t>
      </w:r>
      <w:r>
        <w:rPr>
          <w:color w:val="444444"/>
        </w:rPr>
        <w:t>уголовная ответственность. Преступления и их виды. Особенности уголовной ответственности несовершеннолетних.</w:t>
      </w:r>
      <w:r>
        <w:t xml:space="preserve"> </w:t>
      </w:r>
    </w:p>
    <w:p w:rsidR="00F05CD3" w:rsidRDefault="00D67A33">
      <w:pPr>
        <w:spacing w:after="3" w:line="248" w:lineRule="auto"/>
        <w:ind w:left="1613" w:right="339"/>
      </w:pPr>
      <w:r>
        <w:rPr>
          <w:color w:val="444444"/>
        </w:rPr>
        <w:t>123.4.4.</w:t>
      </w:r>
      <w:r>
        <w:rPr>
          <w:rFonts w:ascii="Arial" w:eastAsia="Arial" w:hAnsi="Arial" w:cs="Arial"/>
          <w:color w:val="444444"/>
        </w:rPr>
        <w:t xml:space="preserve"> </w:t>
      </w:r>
      <w:r>
        <w:rPr>
          <w:color w:val="444444"/>
        </w:rPr>
        <w:t>Экономическая</w:t>
      </w:r>
      <w:r>
        <w:rPr>
          <w:color w:val="444444"/>
        </w:rPr>
        <w:t xml:space="preserve"> </w:t>
      </w:r>
      <w:r>
        <w:rPr>
          <w:color w:val="444444"/>
        </w:rPr>
        <w:t>жизнь</w:t>
      </w:r>
      <w:r>
        <w:rPr>
          <w:color w:val="444444"/>
        </w:rPr>
        <w:t xml:space="preserve"> </w:t>
      </w:r>
      <w:r>
        <w:rPr>
          <w:color w:val="444444"/>
        </w:rPr>
        <w:t>общества.</w:t>
      </w:r>
      <w:r>
        <w:t xml:space="preserve"> </w:t>
      </w:r>
    </w:p>
    <w:p w:rsidR="00F05CD3" w:rsidRDefault="00D67A33">
      <w:pPr>
        <w:spacing w:after="3" w:line="248" w:lineRule="auto"/>
        <w:ind w:left="1118" w:right="339" w:firstLine="470"/>
      </w:pPr>
      <w:r>
        <w:rPr>
          <w:color w:val="444444"/>
        </w:rPr>
        <w:t>Микро</w:t>
      </w:r>
      <w:r>
        <w:rPr>
          <w:color w:val="444444"/>
        </w:rPr>
        <w:t xml:space="preserve">- </w:t>
      </w:r>
      <w:r>
        <w:rPr>
          <w:color w:val="444444"/>
        </w:rPr>
        <w:t>и макроэкономика. Понятие экономического цикла. Долгосрочный экономический р</w:t>
      </w:r>
      <w:r>
        <w:rPr>
          <w:color w:val="444444"/>
        </w:rPr>
        <w:t>ост и его факторы. Уровень</w:t>
      </w:r>
      <w:r>
        <w:rPr>
          <w:color w:val="444444"/>
        </w:rPr>
        <w:t xml:space="preserve"> </w:t>
      </w:r>
      <w:r>
        <w:rPr>
          <w:color w:val="444444"/>
        </w:rPr>
        <w:t>жизни. Конкуренция. Монополии: естественные и искусственные. Государственное регулирование конкуренции.</w:t>
      </w:r>
      <w:r>
        <w:t xml:space="preserve"> </w:t>
      </w:r>
    </w:p>
    <w:p w:rsidR="00F05CD3" w:rsidRDefault="00D67A33">
      <w:pPr>
        <w:spacing w:after="3" w:line="248" w:lineRule="auto"/>
        <w:ind w:left="1118" w:right="339" w:firstLine="470"/>
      </w:pPr>
      <w:r>
        <w:rPr>
          <w:color w:val="444444"/>
        </w:rPr>
        <w:t>Национальная экономика и уровень ее развития. Структура экономики России. Российская</w:t>
      </w:r>
      <w:r>
        <w:rPr>
          <w:color w:val="444444"/>
        </w:rPr>
        <w:t xml:space="preserve"> </w:t>
      </w:r>
      <w:r>
        <w:rPr>
          <w:color w:val="444444"/>
        </w:rPr>
        <w:t>национальная экономическая</w:t>
      </w:r>
      <w:r>
        <w:rPr>
          <w:color w:val="444444"/>
        </w:rPr>
        <w:t xml:space="preserve"> </w:t>
      </w:r>
      <w:r>
        <w:rPr>
          <w:color w:val="444444"/>
        </w:rPr>
        <w:t>модель. Экон</w:t>
      </w:r>
      <w:r>
        <w:rPr>
          <w:color w:val="444444"/>
        </w:rPr>
        <w:t>омика</w:t>
      </w:r>
      <w:r>
        <w:rPr>
          <w:color w:val="444444"/>
        </w:rPr>
        <w:t xml:space="preserve"> </w:t>
      </w:r>
      <w:r>
        <w:rPr>
          <w:color w:val="444444"/>
        </w:rPr>
        <w:t>предложения.</w:t>
      </w:r>
      <w:r>
        <w:rPr>
          <w:color w:val="444444"/>
        </w:rPr>
        <w:t xml:space="preserve"> </w:t>
      </w:r>
      <w:r>
        <w:rPr>
          <w:color w:val="444444"/>
        </w:rPr>
        <w:t>Финансовый</w:t>
      </w:r>
      <w:r>
        <w:rPr>
          <w:color w:val="444444"/>
        </w:rPr>
        <w:t xml:space="preserve"> </w:t>
      </w:r>
      <w:r>
        <w:rPr>
          <w:color w:val="444444"/>
        </w:rPr>
        <w:t xml:space="preserve">и технологический суверенитет России. Актуальные задачи экономической политики </w:t>
      </w:r>
    </w:p>
    <w:p w:rsidR="00F05CD3" w:rsidRDefault="00D67A33">
      <w:pPr>
        <w:spacing w:after="3" w:line="248" w:lineRule="auto"/>
        <w:ind w:left="1118" w:right="339"/>
      </w:pPr>
      <w:r>
        <w:rPr>
          <w:color w:val="444444"/>
        </w:rPr>
        <w:t>России:</w:t>
      </w:r>
      <w:r>
        <w:rPr>
          <w:color w:val="444444"/>
        </w:rPr>
        <w:t xml:space="preserve"> </w:t>
      </w:r>
      <w:r>
        <w:rPr>
          <w:color w:val="444444"/>
        </w:rPr>
        <w:t>вызовы</w:t>
      </w:r>
      <w:r>
        <w:rPr>
          <w:color w:val="444444"/>
        </w:rPr>
        <w:t xml:space="preserve"> </w:t>
      </w:r>
      <w:r>
        <w:rPr>
          <w:color w:val="444444"/>
        </w:rPr>
        <w:t>в</w:t>
      </w:r>
      <w:r>
        <w:rPr>
          <w:color w:val="444444"/>
        </w:rPr>
        <w:t xml:space="preserve"> </w:t>
      </w:r>
      <w:r>
        <w:rPr>
          <w:color w:val="444444"/>
        </w:rPr>
        <w:t>области</w:t>
      </w:r>
      <w:r>
        <w:rPr>
          <w:color w:val="444444"/>
        </w:rPr>
        <w:t xml:space="preserve"> </w:t>
      </w:r>
      <w:r>
        <w:rPr>
          <w:color w:val="444444"/>
        </w:rPr>
        <w:t>экологии</w:t>
      </w:r>
      <w:r>
        <w:rPr>
          <w:color w:val="444444"/>
        </w:rPr>
        <w:t xml:space="preserve"> </w:t>
      </w:r>
      <w:r>
        <w:rPr>
          <w:color w:val="444444"/>
        </w:rPr>
        <w:t>и</w:t>
      </w:r>
      <w:r>
        <w:rPr>
          <w:color w:val="444444"/>
        </w:rPr>
        <w:t xml:space="preserve"> </w:t>
      </w:r>
      <w:r>
        <w:rPr>
          <w:color w:val="444444"/>
        </w:rPr>
        <w:t>ответственность</w:t>
      </w:r>
      <w:r>
        <w:rPr>
          <w:color w:val="444444"/>
        </w:rPr>
        <w:t xml:space="preserve"> </w:t>
      </w:r>
      <w:r>
        <w:rPr>
          <w:color w:val="444444"/>
        </w:rPr>
        <w:t>бизнеса,</w:t>
      </w:r>
      <w:r>
        <w:rPr>
          <w:color w:val="444444"/>
        </w:rPr>
        <w:t xml:space="preserve"> </w:t>
      </w:r>
      <w:r>
        <w:rPr>
          <w:color w:val="444444"/>
        </w:rPr>
        <w:t>ресурсообеспеченность</w:t>
      </w:r>
      <w:r>
        <w:rPr>
          <w:color w:val="444444"/>
        </w:rPr>
        <w:t xml:space="preserve"> </w:t>
      </w:r>
      <w:r>
        <w:rPr>
          <w:color w:val="444444"/>
        </w:rPr>
        <w:t>или проблема поколений.</w:t>
      </w:r>
      <w:r>
        <w:t xml:space="preserve"> </w:t>
      </w:r>
    </w:p>
    <w:p w:rsidR="00F05CD3" w:rsidRDefault="00D67A33">
      <w:pPr>
        <w:spacing w:after="3" w:line="248" w:lineRule="auto"/>
        <w:ind w:left="1118" w:right="339" w:firstLine="470"/>
      </w:pPr>
      <w:r>
        <w:rPr>
          <w:color w:val="444444"/>
        </w:rPr>
        <w:t>Федеральный бюджет, его доходы и расходы. Управление федеральным бюджетом. Налогово</w:t>
      </w:r>
      <w:r>
        <w:rPr>
          <w:color w:val="444444"/>
        </w:rPr>
        <w:t>-</w:t>
      </w:r>
      <w:r>
        <w:rPr>
          <w:color w:val="444444"/>
        </w:rPr>
        <w:t>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w:t>
      </w:r>
      <w:r>
        <w:rPr>
          <w:color w:val="444444"/>
        </w:rPr>
        <w:t>ая налоговая служба. Счетная палата Российской Федерации.</w:t>
      </w:r>
      <w:r>
        <w:t xml:space="preserve"> </w:t>
      </w:r>
    </w:p>
    <w:p w:rsidR="00F05CD3" w:rsidRDefault="00D67A33">
      <w:pPr>
        <w:spacing w:after="3" w:line="248" w:lineRule="auto"/>
        <w:ind w:left="1118" w:right="339" w:firstLine="470"/>
      </w:pPr>
      <w:r>
        <w:rPr>
          <w:color w:val="444444"/>
        </w:rPr>
        <w:t>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w:t>
      </w:r>
      <w:r>
        <w:rPr>
          <w:color w:val="444444"/>
        </w:rPr>
        <w:t>ссийской Федерации. Социальная ответственность бизнеса перед обществом.</w:t>
      </w:r>
      <w:r>
        <w:t xml:space="preserve"> </w:t>
      </w:r>
    </w:p>
    <w:p w:rsidR="00F05CD3" w:rsidRDefault="00D67A33">
      <w:pPr>
        <w:spacing w:after="3" w:line="248" w:lineRule="auto"/>
        <w:ind w:left="1118" w:right="339" w:firstLine="470"/>
      </w:pPr>
      <w:r>
        <w:rPr>
          <w:color w:val="444444"/>
        </w:rP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r>
        <w:t xml:space="preserve"> </w:t>
      </w:r>
    </w:p>
    <w:p w:rsidR="00F05CD3" w:rsidRDefault="00D67A33">
      <w:pPr>
        <w:spacing w:after="3" w:line="248" w:lineRule="auto"/>
        <w:ind w:left="1118" w:right="339" w:firstLine="470"/>
      </w:pPr>
      <w:r>
        <w:rPr>
          <w:color w:val="444444"/>
        </w:rPr>
        <w:lastRenderedPageBreak/>
        <w:t>Междунаро</w:t>
      </w:r>
      <w:r>
        <w:rPr>
          <w:color w:val="444444"/>
        </w:rPr>
        <w:t>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r>
        <w:t xml:space="preserve"> </w:t>
      </w:r>
    </w:p>
    <w:p w:rsidR="00F05CD3" w:rsidRDefault="00D67A33">
      <w:pPr>
        <w:spacing w:after="3" w:line="248" w:lineRule="auto"/>
        <w:ind w:left="1118" w:right="339" w:firstLine="470"/>
      </w:pPr>
      <w:r>
        <w:rPr>
          <w:color w:val="444444"/>
        </w:rPr>
        <w:t xml:space="preserve">Международные экономические организации: Международный валютный </w:t>
      </w:r>
      <w:r>
        <w:rPr>
          <w:color w:val="444444"/>
        </w:rPr>
        <w:t>фонд (МВФ), Организация экономического сотрудничества и развития (ОЭСР), Всемирная торговая организация (ВТО).</w:t>
      </w:r>
      <w:r>
        <w:t xml:space="preserve"> </w:t>
      </w:r>
    </w:p>
    <w:p w:rsidR="00F05CD3" w:rsidRDefault="00D67A33">
      <w:pPr>
        <w:spacing w:after="31" w:line="248" w:lineRule="auto"/>
        <w:ind w:left="1118" w:right="339" w:firstLine="470"/>
      </w:pPr>
      <w:r>
        <w:rPr>
          <w:color w:val="444444"/>
        </w:rPr>
        <w:t xml:space="preserve">Правовая защита интересов России на международной арене. Принципы международного права. Роль и функции международных организаций и объединений: </w:t>
      </w:r>
      <w:r>
        <w:rPr>
          <w:color w:val="444444"/>
        </w:rPr>
        <w:t>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r>
        <w:t xml:space="preserve"> </w:t>
      </w:r>
    </w:p>
    <w:p w:rsidR="00F05CD3" w:rsidRDefault="00D67A33">
      <w:pPr>
        <w:spacing w:after="3" w:line="248" w:lineRule="auto"/>
        <w:ind w:left="1613" w:right="339"/>
      </w:pPr>
      <w:r>
        <w:rPr>
          <w:color w:val="444444"/>
        </w:rPr>
        <w:t>123.4.5.</w:t>
      </w:r>
      <w:r>
        <w:rPr>
          <w:rFonts w:ascii="Arial" w:eastAsia="Arial" w:hAnsi="Arial" w:cs="Arial"/>
          <w:color w:val="444444"/>
        </w:rPr>
        <w:t xml:space="preserve"> </w:t>
      </w:r>
      <w:r>
        <w:rPr>
          <w:color w:val="444444"/>
        </w:rPr>
        <w:t>Человек</w:t>
      </w:r>
      <w:r>
        <w:rPr>
          <w:color w:val="444444"/>
        </w:rPr>
        <w:t xml:space="preserve"> </w:t>
      </w:r>
      <w:r>
        <w:rPr>
          <w:color w:val="444444"/>
        </w:rPr>
        <w:t>в</w:t>
      </w:r>
      <w:r>
        <w:rPr>
          <w:color w:val="444444"/>
        </w:rPr>
        <w:t xml:space="preserve"> </w:t>
      </w:r>
      <w:r>
        <w:rPr>
          <w:color w:val="444444"/>
        </w:rPr>
        <w:t>меняющем</w:t>
      </w:r>
      <w:r>
        <w:rPr>
          <w:color w:val="444444"/>
        </w:rPr>
        <w:t>ся</w:t>
      </w:r>
      <w:r>
        <w:rPr>
          <w:color w:val="444444"/>
        </w:rPr>
        <w:t xml:space="preserve"> </w:t>
      </w:r>
      <w:r>
        <w:rPr>
          <w:color w:val="444444"/>
        </w:rPr>
        <w:t>мире:</w:t>
      </w:r>
      <w:r>
        <w:rPr>
          <w:color w:val="444444"/>
        </w:rPr>
        <w:t xml:space="preserve"> </w:t>
      </w:r>
      <w:r>
        <w:rPr>
          <w:color w:val="444444"/>
        </w:rPr>
        <w:t>Россия</w:t>
      </w:r>
      <w:r>
        <w:rPr>
          <w:color w:val="444444"/>
        </w:rPr>
        <w:t xml:space="preserve"> </w:t>
      </w:r>
      <w:r>
        <w:rPr>
          <w:color w:val="444444"/>
        </w:rPr>
        <w:t>сегодня.</w:t>
      </w:r>
      <w:r>
        <w:t xml:space="preserve"> </w:t>
      </w:r>
    </w:p>
    <w:p w:rsidR="00F05CD3" w:rsidRDefault="00D67A33">
      <w:pPr>
        <w:spacing w:after="25" w:line="248" w:lineRule="auto"/>
        <w:ind w:left="1118" w:right="339" w:firstLine="470"/>
      </w:pPr>
      <w:r>
        <w:rPr>
          <w:color w:val="444444"/>
        </w:rPr>
        <w:t>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w:t>
      </w:r>
      <w:r>
        <w:rPr>
          <w:color w:val="444444"/>
        </w:rPr>
        <w:t>тического притяжения. Цифровые технологии в действии.</w:t>
      </w:r>
      <w:r>
        <w:t xml:space="preserve"> </w:t>
      </w:r>
    </w:p>
    <w:p w:rsidR="00F05CD3" w:rsidRDefault="00D67A33">
      <w:pPr>
        <w:spacing w:after="3" w:line="248" w:lineRule="auto"/>
        <w:ind w:left="1613" w:right="339"/>
      </w:pPr>
      <w:r>
        <w:rPr>
          <w:color w:val="444444"/>
        </w:rPr>
        <w:t>123.5.</w:t>
      </w:r>
      <w:r>
        <w:rPr>
          <w:rFonts w:ascii="Arial" w:eastAsia="Arial" w:hAnsi="Arial" w:cs="Arial"/>
          <w:color w:val="444444"/>
        </w:rPr>
        <w:t xml:space="preserve"> </w:t>
      </w:r>
      <w:r>
        <w:rPr>
          <w:color w:val="444444"/>
        </w:rPr>
        <w:t>Планируемые</w:t>
      </w:r>
      <w:r>
        <w:rPr>
          <w:color w:val="444444"/>
        </w:rPr>
        <w:t xml:space="preserve"> </w:t>
      </w:r>
      <w:r>
        <w:rPr>
          <w:color w:val="444444"/>
        </w:rPr>
        <w:t>результаты</w:t>
      </w:r>
      <w:r>
        <w:rPr>
          <w:color w:val="444444"/>
        </w:rPr>
        <w:t xml:space="preserve"> </w:t>
      </w:r>
      <w:r>
        <w:rPr>
          <w:color w:val="444444"/>
        </w:rPr>
        <w:t>освоения</w:t>
      </w:r>
      <w:r>
        <w:rPr>
          <w:color w:val="444444"/>
        </w:rPr>
        <w:t xml:space="preserve"> </w:t>
      </w:r>
      <w:r>
        <w:rPr>
          <w:color w:val="444444"/>
        </w:rPr>
        <w:t>программы</w:t>
      </w:r>
      <w:r>
        <w:rPr>
          <w:color w:val="444444"/>
        </w:rPr>
        <w:t xml:space="preserve"> </w:t>
      </w:r>
      <w:r>
        <w:rPr>
          <w:color w:val="444444"/>
        </w:rPr>
        <w:t>по</w:t>
      </w:r>
      <w:r>
        <w:rPr>
          <w:color w:val="444444"/>
        </w:rPr>
        <w:t xml:space="preserve"> </w:t>
      </w:r>
      <w:r>
        <w:rPr>
          <w:color w:val="444444"/>
        </w:rPr>
        <w:t>обществознанию.</w:t>
      </w:r>
      <w:r>
        <w:rPr>
          <w:color w:val="444444"/>
        </w:rPr>
        <w:t xml:space="preserve"> </w:t>
      </w:r>
    </w:p>
    <w:p w:rsidR="00F05CD3" w:rsidRDefault="00D67A33">
      <w:pPr>
        <w:spacing w:after="28" w:line="248" w:lineRule="auto"/>
        <w:ind w:left="1118" w:right="339" w:firstLine="470"/>
      </w:pPr>
      <w:r>
        <w:rPr>
          <w:color w:val="444444"/>
        </w:rPr>
        <w:t>123.5.1.</w:t>
      </w:r>
      <w:r>
        <w:rPr>
          <w:rFonts w:ascii="Arial" w:eastAsia="Arial" w:hAnsi="Arial" w:cs="Arial"/>
          <w:color w:val="444444"/>
        </w:rPr>
        <w:t xml:space="preserve"> </w:t>
      </w:r>
      <w:r>
        <w:rPr>
          <w:color w:val="444444"/>
        </w:rPr>
        <w:t>Личностные результаты изучения</w:t>
      </w:r>
      <w:r>
        <w:rPr>
          <w:color w:val="444444"/>
        </w:rPr>
        <w:t xml:space="preserve"> </w:t>
      </w:r>
      <w:r>
        <w:rPr>
          <w:color w:val="444444"/>
        </w:rPr>
        <w:t>обществознания</w:t>
      </w:r>
      <w:r>
        <w:rPr>
          <w:color w:val="444444"/>
        </w:rPr>
        <w:t xml:space="preserve"> </w:t>
      </w:r>
      <w:r>
        <w:rPr>
          <w:color w:val="444444"/>
        </w:rPr>
        <w:t>воплощают традиционные российские социокультурные и духовно</w:t>
      </w:r>
      <w:r>
        <w:rPr>
          <w:color w:val="444444"/>
        </w:rPr>
        <w:t>-</w:t>
      </w:r>
      <w:r>
        <w:rPr>
          <w:color w:val="444444"/>
        </w:rPr>
        <w:t>нравственные ценности, принятые в обществе нормы поведения, отражают готовность и способность обучающихся руководствоваться сформированной</w:t>
      </w:r>
      <w:r>
        <w:rPr>
          <w:color w:val="444444"/>
        </w:rPr>
        <w:t xml:space="preserve"> </w:t>
      </w:r>
      <w:r>
        <w:rPr>
          <w:color w:val="444444"/>
        </w:rPr>
        <w:t>внутренней</w:t>
      </w:r>
      <w:r>
        <w:rPr>
          <w:color w:val="444444"/>
        </w:rPr>
        <w:t xml:space="preserve"> </w:t>
      </w:r>
      <w:r>
        <w:rPr>
          <w:color w:val="444444"/>
        </w:rPr>
        <w:t>позицией</w:t>
      </w:r>
      <w:r>
        <w:rPr>
          <w:color w:val="444444"/>
        </w:rPr>
        <w:t xml:space="preserve"> </w:t>
      </w:r>
      <w:r>
        <w:rPr>
          <w:color w:val="444444"/>
        </w:rPr>
        <w:t>личности,</w:t>
      </w:r>
      <w:r>
        <w:rPr>
          <w:color w:val="444444"/>
        </w:rPr>
        <w:t xml:space="preserve"> </w:t>
      </w:r>
      <w:r>
        <w:rPr>
          <w:color w:val="444444"/>
        </w:rPr>
        <w:t>системой</w:t>
      </w:r>
      <w:r>
        <w:rPr>
          <w:color w:val="444444"/>
        </w:rPr>
        <w:t xml:space="preserve"> </w:t>
      </w:r>
      <w:r>
        <w:rPr>
          <w:color w:val="444444"/>
        </w:rPr>
        <w:t>ценностных</w:t>
      </w:r>
      <w:r>
        <w:rPr>
          <w:color w:val="444444"/>
        </w:rPr>
        <w:t xml:space="preserve"> </w:t>
      </w:r>
      <w:r>
        <w:rPr>
          <w:color w:val="444444"/>
        </w:rPr>
        <w:t>ориентаций,</w:t>
      </w:r>
      <w:r>
        <w:t xml:space="preserve"> </w:t>
      </w:r>
      <w:r>
        <w:rPr>
          <w:color w:val="444444"/>
        </w:rPr>
        <w:t>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t xml:space="preserve"> </w:t>
      </w:r>
    </w:p>
    <w:p w:rsidR="00F05CD3" w:rsidRDefault="00D67A33">
      <w:pPr>
        <w:spacing w:after="3" w:line="248" w:lineRule="auto"/>
        <w:ind w:left="1613" w:right="339"/>
      </w:pPr>
      <w:r>
        <w:rPr>
          <w:color w:val="444444"/>
        </w:rPr>
        <w:t>1)</w:t>
      </w:r>
      <w:r>
        <w:rPr>
          <w:rFonts w:ascii="Arial" w:eastAsia="Arial" w:hAnsi="Arial" w:cs="Arial"/>
          <w:color w:val="444444"/>
        </w:rPr>
        <w:t xml:space="preserve"> </w:t>
      </w:r>
      <w:r>
        <w:rPr>
          <w:color w:val="444444"/>
        </w:rPr>
        <w:t>гражданского</w:t>
      </w:r>
      <w:r>
        <w:rPr>
          <w:color w:val="444444"/>
        </w:rPr>
        <w:t xml:space="preserve"> </w:t>
      </w:r>
      <w:r>
        <w:rPr>
          <w:color w:val="444444"/>
        </w:rPr>
        <w:t>вос</w:t>
      </w:r>
      <w:r>
        <w:rPr>
          <w:color w:val="444444"/>
        </w:rPr>
        <w:t>питания:</w:t>
      </w:r>
      <w:r>
        <w:t xml:space="preserve"> </w:t>
      </w:r>
    </w:p>
    <w:p w:rsidR="00F05CD3" w:rsidRDefault="00D67A33">
      <w:pPr>
        <w:spacing w:after="3" w:line="248" w:lineRule="auto"/>
        <w:ind w:left="1118" w:right="339" w:firstLine="470"/>
      </w:pPr>
      <w:r>
        <w:rPr>
          <w:color w:val="444444"/>
        </w:rPr>
        <w:t>сформированность</w:t>
      </w:r>
      <w:r>
        <w:rPr>
          <w:color w:val="444444"/>
        </w:rPr>
        <w:t xml:space="preserve"> </w:t>
      </w:r>
      <w:r>
        <w:rPr>
          <w:color w:val="444444"/>
        </w:rPr>
        <w:t>гражданской</w:t>
      </w:r>
      <w:r>
        <w:rPr>
          <w:color w:val="444444"/>
        </w:rPr>
        <w:t xml:space="preserve"> </w:t>
      </w:r>
      <w:r>
        <w:rPr>
          <w:color w:val="444444"/>
        </w:rPr>
        <w:t>позиции</w:t>
      </w:r>
      <w:r>
        <w:rPr>
          <w:color w:val="444444"/>
        </w:rPr>
        <w:t xml:space="preserve"> </w:t>
      </w:r>
      <w:r>
        <w:rPr>
          <w:color w:val="444444"/>
        </w:rPr>
        <w:t>обучающегося</w:t>
      </w:r>
      <w:r>
        <w:rPr>
          <w:color w:val="444444"/>
        </w:rPr>
        <w:t xml:space="preserve"> </w:t>
      </w:r>
      <w:r>
        <w:rPr>
          <w:color w:val="444444"/>
        </w:rPr>
        <w:t>как</w:t>
      </w:r>
      <w:r>
        <w:rPr>
          <w:color w:val="444444"/>
        </w:rPr>
        <w:t xml:space="preserve"> </w:t>
      </w:r>
      <w:r>
        <w:rPr>
          <w:color w:val="444444"/>
        </w:rPr>
        <w:t>активного</w:t>
      </w:r>
      <w:r>
        <w:rPr>
          <w:color w:val="444444"/>
        </w:rPr>
        <w:t xml:space="preserve"> </w:t>
      </w:r>
      <w:r>
        <w:rPr>
          <w:color w:val="444444"/>
        </w:rPr>
        <w:t>и ответственного члена российского общества;</w:t>
      </w:r>
      <w:r>
        <w:t xml:space="preserve"> </w:t>
      </w:r>
      <w:r>
        <w:rPr>
          <w:color w:val="444444"/>
        </w:rPr>
        <w:t>осознание</w:t>
      </w:r>
      <w:r>
        <w:rPr>
          <w:color w:val="444444"/>
        </w:rPr>
        <w:t xml:space="preserve"> </w:t>
      </w:r>
      <w:r>
        <w:rPr>
          <w:color w:val="444444"/>
        </w:rPr>
        <w:t>своих</w:t>
      </w:r>
      <w:r>
        <w:rPr>
          <w:color w:val="444444"/>
        </w:rPr>
        <w:t xml:space="preserve"> </w:t>
      </w:r>
      <w:r>
        <w:rPr>
          <w:color w:val="444444"/>
        </w:rPr>
        <w:t>конституционных</w:t>
      </w:r>
      <w:r>
        <w:rPr>
          <w:color w:val="444444"/>
        </w:rPr>
        <w:t xml:space="preserve"> </w:t>
      </w:r>
      <w:r>
        <w:rPr>
          <w:color w:val="444444"/>
        </w:rPr>
        <w:t>прав</w:t>
      </w:r>
      <w:r>
        <w:rPr>
          <w:color w:val="444444"/>
        </w:rPr>
        <w:t xml:space="preserve"> </w:t>
      </w:r>
      <w:r>
        <w:rPr>
          <w:color w:val="444444"/>
        </w:rPr>
        <w:t>и</w:t>
      </w:r>
      <w:r>
        <w:rPr>
          <w:color w:val="444444"/>
        </w:rPr>
        <w:t xml:space="preserve"> </w:t>
      </w:r>
      <w:r>
        <w:rPr>
          <w:color w:val="444444"/>
        </w:rPr>
        <w:t>обязанностей,</w:t>
      </w:r>
      <w:r>
        <w:rPr>
          <w:color w:val="444444"/>
        </w:rPr>
        <w:t xml:space="preserve"> </w:t>
      </w:r>
      <w:r>
        <w:rPr>
          <w:color w:val="444444"/>
        </w:rPr>
        <w:t>уважение</w:t>
      </w:r>
      <w:r>
        <w:rPr>
          <w:color w:val="444444"/>
        </w:rPr>
        <w:t xml:space="preserve"> </w:t>
      </w:r>
      <w:r>
        <w:rPr>
          <w:color w:val="444444"/>
        </w:rPr>
        <w:t>закона</w:t>
      </w:r>
      <w:r>
        <w:rPr>
          <w:color w:val="444444"/>
        </w:rPr>
        <w:t xml:space="preserve"> </w:t>
      </w:r>
      <w:r>
        <w:rPr>
          <w:color w:val="444444"/>
        </w:rPr>
        <w:t xml:space="preserve">и </w:t>
      </w:r>
    </w:p>
    <w:p w:rsidR="00F05CD3" w:rsidRDefault="00D67A33">
      <w:pPr>
        <w:spacing w:after="3" w:line="248" w:lineRule="auto"/>
        <w:ind w:left="1598" w:right="339" w:hanging="480"/>
      </w:pPr>
      <w:r>
        <w:rPr>
          <w:color w:val="444444"/>
        </w:rPr>
        <w:t>правопорядка;</w:t>
      </w:r>
      <w:r>
        <w:t xml:space="preserve"> </w:t>
      </w:r>
      <w:r>
        <w:rPr>
          <w:color w:val="444444"/>
        </w:rPr>
        <w:t>принятие</w:t>
      </w:r>
      <w:r>
        <w:rPr>
          <w:color w:val="444444"/>
        </w:rPr>
        <w:t xml:space="preserve"> </w:t>
      </w:r>
      <w:r>
        <w:rPr>
          <w:color w:val="444444"/>
        </w:rPr>
        <w:t>традиционных</w:t>
      </w:r>
      <w:r>
        <w:rPr>
          <w:color w:val="444444"/>
        </w:rPr>
        <w:t xml:space="preserve"> </w:t>
      </w:r>
      <w:r>
        <w:rPr>
          <w:color w:val="444444"/>
        </w:rPr>
        <w:t>национальных,</w:t>
      </w:r>
      <w:r>
        <w:rPr>
          <w:color w:val="444444"/>
        </w:rPr>
        <w:t xml:space="preserve"> </w:t>
      </w:r>
      <w:r>
        <w:rPr>
          <w:color w:val="444444"/>
        </w:rPr>
        <w:t>общечеловечески</w:t>
      </w:r>
      <w:r>
        <w:rPr>
          <w:color w:val="444444"/>
        </w:rPr>
        <w:t>х</w:t>
      </w:r>
      <w:r>
        <w:rPr>
          <w:color w:val="444444"/>
        </w:rPr>
        <w:t xml:space="preserve"> </w:t>
      </w:r>
      <w:r>
        <w:rPr>
          <w:color w:val="444444"/>
        </w:rPr>
        <w:tab/>
      </w:r>
      <w:r>
        <w:rPr>
          <w:color w:val="444444"/>
        </w:rPr>
        <w:t>гуманистических</w:t>
      </w:r>
      <w:r>
        <w:rPr>
          <w:color w:val="444444"/>
        </w:rPr>
        <w:t xml:space="preserve"> </w:t>
      </w:r>
      <w:r>
        <w:rPr>
          <w:color w:val="444444"/>
        </w:rPr>
        <w:t xml:space="preserve">и </w:t>
      </w:r>
    </w:p>
    <w:p w:rsidR="00F05CD3" w:rsidRDefault="00D67A33">
      <w:pPr>
        <w:spacing w:after="3" w:line="248" w:lineRule="auto"/>
        <w:ind w:left="1598" w:right="339" w:hanging="480"/>
      </w:pPr>
      <w:r>
        <w:rPr>
          <w:color w:val="444444"/>
        </w:rPr>
        <w:t>демократических ценностей; уважение ценностей иных культур, конфессий;</w:t>
      </w:r>
      <w:r>
        <w:t xml:space="preserve"> </w:t>
      </w:r>
      <w:r>
        <w:rPr>
          <w:color w:val="444444"/>
        </w:rPr>
        <w:t>готовность</w:t>
      </w:r>
      <w:r>
        <w:rPr>
          <w:color w:val="444444"/>
        </w:rPr>
        <w:t xml:space="preserve"> </w:t>
      </w:r>
      <w:r>
        <w:rPr>
          <w:color w:val="444444"/>
        </w:rPr>
        <w:t>противостоять</w:t>
      </w:r>
      <w:r>
        <w:rPr>
          <w:color w:val="444444"/>
        </w:rPr>
        <w:t xml:space="preserve"> </w:t>
      </w:r>
      <w:r>
        <w:rPr>
          <w:color w:val="444444"/>
        </w:rPr>
        <w:t>идеологии</w:t>
      </w:r>
      <w:r>
        <w:rPr>
          <w:color w:val="444444"/>
        </w:rPr>
        <w:t xml:space="preserve"> </w:t>
      </w:r>
      <w:r>
        <w:rPr>
          <w:color w:val="444444"/>
        </w:rPr>
        <w:t>экстремизма,</w:t>
      </w:r>
      <w:r>
        <w:rPr>
          <w:color w:val="444444"/>
        </w:rPr>
        <w:t xml:space="preserve"> </w:t>
      </w:r>
      <w:r>
        <w:rPr>
          <w:color w:val="444444"/>
        </w:rPr>
        <w:t>национализма,</w:t>
      </w:r>
      <w:r>
        <w:rPr>
          <w:color w:val="444444"/>
        </w:rPr>
        <w:t xml:space="preserve"> </w:t>
      </w:r>
      <w:r>
        <w:rPr>
          <w:color w:val="444444"/>
        </w:rPr>
        <w:t xml:space="preserve">ксенофобии, </w:t>
      </w:r>
    </w:p>
    <w:p w:rsidR="00F05CD3" w:rsidRDefault="00D67A33">
      <w:pPr>
        <w:spacing w:after="3" w:line="248" w:lineRule="auto"/>
        <w:ind w:left="1598" w:right="339" w:hanging="480"/>
      </w:pPr>
      <w:r>
        <w:rPr>
          <w:color w:val="444444"/>
        </w:rPr>
        <w:t>дискриминации по социальным, религиозным, расовым, национальным признакам;</w:t>
      </w:r>
      <w:r>
        <w:t xml:space="preserve"> </w:t>
      </w:r>
      <w:r>
        <w:rPr>
          <w:color w:val="444444"/>
        </w:rPr>
        <w:t>готовность</w:t>
      </w:r>
      <w:r>
        <w:rPr>
          <w:color w:val="444444"/>
        </w:rPr>
        <w:t xml:space="preserve"> </w:t>
      </w:r>
      <w:r>
        <w:rPr>
          <w:color w:val="444444"/>
        </w:rPr>
        <w:t>вести</w:t>
      </w:r>
      <w:r>
        <w:rPr>
          <w:color w:val="444444"/>
        </w:rPr>
        <w:t xml:space="preserve"> </w:t>
      </w:r>
      <w:r>
        <w:rPr>
          <w:color w:val="444444"/>
        </w:rPr>
        <w:t>совместную</w:t>
      </w:r>
      <w:r>
        <w:rPr>
          <w:color w:val="444444"/>
        </w:rPr>
        <w:t xml:space="preserve"> </w:t>
      </w:r>
      <w:r>
        <w:rPr>
          <w:color w:val="444444"/>
        </w:rPr>
        <w:t>деятельность</w:t>
      </w:r>
      <w:r>
        <w:rPr>
          <w:color w:val="444444"/>
        </w:rPr>
        <w:t xml:space="preserve"> </w:t>
      </w:r>
      <w:r>
        <w:rPr>
          <w:color w:val="444444"/>
        </w:rPr>
        <w:t>в</w:t>
      </w:r>
      <w:r>
        <w:rPr>
          <w:color w:val="444444"/>
        </w:rPr>
        <w:t xml:space="preserve"> </w:t>
      </w:r>
      <w:r>
        <w:rPr>
          <w:color w:val="444444"/>
        </w:rPr>
        <w:t>интересах</w:t>
      </w:r>
      <w:r>
        <w:rPr>
          <w:color w:val="444444"/>
        </w:rPr>
        <w:t xml:space="preserve"> </w:t>
      </w:r>
      <w:r>
        <w:rPr>
          <w:color w:val="444444"/>
        </w:rPr>
        <w:t>гражданского</w:t>
      </w:r>
      <w:r>
        <w:rPr>
          <w:color w:val="444444"/>
        </w:rPr>
        <w:t xml:space="preserve"> </w:t>
      </w:r>
      <w:r>
        <w:rPr>
          <w:color w:val="444444"/>
        </w:rPr>
        <w:t>общества,</w:t>
      </w:r>
      <w:r>
        <w:rPr>
          <w:color w:val="444444"/>
        </w:rPr>
        <w:t xml:space="preserve"> </w:t>
      </w:r>
    </w:p>
    <w:p w:rsidR="00F05CD3" w:rsidRDefault="00D67A33">
      <w:pPr>
        <w:spacing w:after="3" w:line="248" w:lineRule="auto"/>
        <w:ind w:left="1598" w:right="531" w:hanging="480"/>
      </w:pPr>
      <w:r>
        <w:rPr>
          <w:color w:val="444444"/>
        </w:rPr>
        <w:t>участвовать в самоуправлении в образовательной организации;</w:t>
      </w:r>
      <w:r>
        <w:t xml:space="preserve"> </w:t>
      </w:r>
      <w:r>
        <w:rPr>
          <w:color w:val="444444"/>
        </w:rPr>
        <w:t>умение</w:t>
      </w:r>
      <w:r>
        <w:rPr>
          <w:color w:val="444444"/>
        </w:rPr>
        <w:t xml:space="preserve"> </w:t>
      </w:r>
      <w:r>
        <w:rPr>
          <w:color w:val="444444"/>
        </w:rPr>
        <w:t>взаимодействовать</w:t>
      </w:r>
      <w:r>
        <w:rPr>
          <w:color w:val="444444"/>
        </w:rPr>
        <w:t xml:space="preserve"> </w:t>
      </w:r>
      <w:r>
        <w:rPr>
          <w:color w:val="444444"/>
        </w:rPr>
        <w:t>с</w:t>
      </w:r>
      <w:r>
        <w:rPr>
          <w:color w:val="444444"/>
        </w:rPr>
        <w:t xml:space="preserve"> </w:t>
      </w:r>
      <w:r>
        <w:rPr>
          <w:color w:val="444444"/>
        </w:rPr>
        <w:t>социальными</w:t>
      </w:r>
      <w:r>
        <w:rPr>
          <w:color w:val="444444"/>
        </w:rPr>
        <w:t xml:space="preserve"> </w:t>
      </w:r>
      <w:r>
        <w:rPr>
          <w:color w:val="444444"/>
        </w:rPr>
        <w:t>институтами</w:t>
      </w:r>
      <w:r>
        <w:rPr>
          <w:color w:val="444444"/>
        </w:rPr>
        <w:t xml:space="preserve"> </w:t>
      </w:r>
      <w:r>
        <w:rPr>
          <w:color w:val="444444"/>
        </w:rPr>
        <w:t>в</w:t>
      </w:r>
      <w:r>
        <w:rPr>
          <w:color w:val="444444"/>
        </w:rPr>
        <w:t xml:space="preserve"> </w:t>
      </w:r>
      <w:r>
        <w:rPr>
          <w:color w:val="444444"/>
        </w:rPr>
        <w:t>соответствии</w:t>
      </w:r>
      <w:r>
        <w:rPr>
          <w:color w:val="444444"/>
        </w:rPr>
        <w:t xml:space="preserve"> </w:t>
      </w:r>
      <w:r>
        <w:rPr>
          <w:color w:val="444444"/>
        </w:rPr>
        <w:t>с</w:t>
      </w:r>
      <w:r>
        <w:rPr>
          <w:color w:val="444444"/>
        </w:rPr>
        <w:t xml:space="preserve"> </w:t>
      </w:r>
      <w:r>
        <w:rPr>
          <w:color w:val="444444"/>
        </w:rPr>
        <w:t xml:space="preserve">их </w:t>
      </w:r>
    </w:p>
    <w:p w:rsidR="00F05CD3" w:rsidRDefault="00D67A33">
      <w:pPr>
        <w:spacing w:after="3" w:line="248" w:lineRule="auto"/>
        <w:ind w:left="1598" w:right="3309" w:hanging="480"/>
      </w:pPr>
      <w:r>
        <w:rPr>
          <w:color w:val="444444"/>
        </w:rPr>
        <w:t>функциями и назначением;</w:t>
      </w:r>
      <w:r>
        <w:t xml:space="preserve"> </w:t>
      </w:r>
      <w:r>
        <w:rPr>
          <w:color w:val="444444"/>
        </w:rPr>
        <w:t>готовность</w:t>
      </w:r>
      <w:r>
        <w:rPr>
          <w:color w:val="444444"/>
        </w:rPr>
        <w:t xml:space="preserve"> </w:t>
      </w:r>
      <w:r>
        <w:rPr>
          <w:color w:val="444444"/>
        </w:rPr>
        <w:t>к</w:t>
      </w:r>
      <w:r>
        <w:rPr>
          <w:color w:val="444444"/>
        </w:rPr>
        <w:t xml:space="preserve"> </w:t>
      </w:r>
      <w:r>
        <w:rPr>
          <w:color w:val="444444"/>
        </w:rPr>
        <w:t>гуманитарной</w:t>
      </w:r>
      <w:r>
        <w:rPr>
          <w:color w:val="444444"/>
        </w:rPr>
        <w:t xml:space="preserve"> </w:t>
      </w:r>
      <w:r>
        <w:rPr>
          <w:color w:val="444444"/>
        </w:rPr>
        <w:t>и волон</w:t>
      </w:r>
      <w:r>
        <w:rPr>
          <w:color w:val="444444"/>
        </w:rPr>
        <w:t>терской деятельности;</w:t>
      </w:r>
      <w:r>
        <w:t xml:space="preserve"> </w:t>
      </w:r>
      <w:r>
        <w:rPr>
          <w:color w:val="444444"/>
        </w:rPr>
        <w:t>2)</w:t>
      </w:r>
      <w:r>
        <w:rPr>
          <w:rFonts w:ascii="Arial" w:eastAsia="Arial" w:hAnsi="Arial" w:cs="Arial"/>
          <w:color w:val="444444"/>
        </w:rPr>
        <w:t xml:space="preserve"> </w:t>
      </w:r>
      <w:r>
        <w:rPr>
          <w:color w:val="444444"/>
        </w:rPr>
        <w:t>патриотического</w:t>
      </w:r>
      <w:r>
        <w:rPr>
          <w:color w:val="444444"/>
        </w:rPr>
        <w:t xml:space="preserve"> </w:t>
      </w:r>
      <w:r>
        <w:rPr>
          <w:color w:val="444444"/>
        </w:rPr>
        <w:t>воспитания:</w:t>
      </w:r>
      <w:r>
        <w:t xml:space="preserve"> </w:t>
      </w:r>
    </w:p>
    <w:p w:rsidR="00F05CD3" w:rsidRDefault="00D67A33">
      <w:pPr>
        <w:spacing w:after="3" w:line="248" w:lineRule="auto"/>
        <w:ind w:left="1118" w:right="339" w:firstLine="470"/>
      </w:pPr>
      <w:r>
        <w:rPr>
          <w:color w:val="444444"/>
        </w:rPr>
        <w:t>сформированность российской гражданской идентичности, патриотизма, уважения к своему народу, чувства ответственности</w:t>
      </w:r>
      <w:r>
        <w:rPr>
          <w:color w:val="444444"/>
        </w:rPr>
        <w:t xml:space="preserve"> </w:t>
      </w:r>
      <w:r>
        <w:rPr>
          <w:color w:val="444444"/>
        </w:rPr>
        <w:t xml:space="preserve">перед Родиной, гордости за свой край, свою </w:t>
      </w:r>
    </w:p>
    <w:p w:rsidR="00F05CD3" w:rsidRDefault="00D67A33">
      <w:pPr>
        <w:spacing w:after="3" w:line="248" w:lineRule="auto"/>
        <w:ind w:left="1118" w:right="339"/>
      </w:pPr>
      <w:r>
        <w:rPr>
          <w:color w:val="444444"/>
        </w:rPr>
        <w:t>Родину, свой язык и культуру, прошлое и н</w:t>
      </w:r>
      <w:r>
        <w:rPr>
          <w:color w:val="444444"/>
        </w:rPr>
        <w:t>астоящее многонационального народа России;</w:t>
      </w:r>
      <w:r>
        <w:t xml:space="preserve"> </w:t>
      </w:r>
      <w:r>
        <w:rPr>
          <w:color w:val="44444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w:t>
      </w:r>
      <w:r>
        <w:rPr>
          <w:color w:val="444444"/>
        </w:rPr>
        <w:t xml:space="preserve">готовность к служению </w:t>
      </w:r>
    </w:p>
    <w:p w:rsidR="00F05CD3" w:rsidRDefault="00D67A33">
      <w:pPr>
        <w:spacing w:after="3" w:line="248" w:lineRule="auto"/>
        <w:ind w:left="1118" w:right="339"/>
      </w:pPr>
      <w:r>
        <w:rPr>
          <w:color w:val="444444"/>
        </w:rPr>
        <w:t>Отечеству и его защите, ответственность за его судьбу;</w:t>
      </w:r>
      <w:r>
        <w:t xml:space="preserve"> </w:t>
      </w:r>
    </w:p>
    <w:p w:rsidR="00F05CD3" w:rsidRDefault="00D67A33">
      <w:pPr>
        <w:numPr>
          <w:ilvl w:val="0"/>
          <w:numId w:val="67"/>
        </w:numPr>
        <w:spacing w:after="3" w:line="248" w:lineRule="auto"/>
        <w:ind w:right="339" w:hanging="264"/>
      </w:pPr>
      <w:r>
        <w:rPr>
          <w:color w:val="444444"/>
        </w:rPr>
        <w:t>духовно</w:t>
      </w:r>
      <w:r>
        <w:rPr>
          <w:color w:val="444444"/>
        </w:rPr>
        <w:t>-</w:t>
      </w:r>
      <w:r>
        <w:rPr>
          <w:color w:val="444444"/>
        </w:rPr>
        <w:t>нравственного</w:t>
      </w:r>
      <w:r>
        <w:rPr>
          <w:color w:val="444444"/>
        </w:rPr>
        <w:t xml:space="preserve"> </w:t>
      </w:r>
      <w:r>
        <w:rPr>
          <w:color w:val="444444"/>
        </w:rPr>
        <w:t>воспитания:</w:t>
      </w:r>
      <w:r>
        <w:t xml:space="preserve"> </w:t>
      </w:r>
    </w:p>
    <w:p w:rsidR="00F05CD3" w:rsidRDefault="00D67A33">
      <w:pPr>
        <w:tabs>
          <w:tab w:val="center" w:pos="2134"/>
          <w:tab w:val="center" w:pos="3600"/>
          <w:tab w:val="center" w:pos="5076"/>
          <w:tab w:val="center" w:pos="6685"/>
          <w:tab w:val="center" w:pos="8149"/>
        </w:tabs>
        <w:spacing w:after="3" w:line="248" w:lineRule="auto"/>
        <w:ind w:left="0"/>
        <w:jc w:val="left"/>
      </w:pPr>
      <w:r>
        <w:rPr>
          <w:rFonts w:ascii="Calibri" w:eastAsia="Calibri" w:hAnsi="Calibri" w:cs="Calibri"/>
          <w:sz w:val="22"/>
        </w:rPr>
        <w:tab/>
      </w:r>
      <w:r>
        <w:rPr>
          <w:color w:val="444444"/>
        </w:rPr>
        <w:t xml:space="preserve">осознание </w:t>
      </w:r>
      <w:r>
        <w:rPr>
          <w:color w:val="444444"/>
        </w:rPr>
        <w:tab/>
        <w:t xml:space="preserve">духовных </w:t>
      </w:r>
      <w:r>
        <w:rPr>
          <w:color w:val="444444"/>
        </w:rPr>
        <w:tab/>
        <w:t xml:space="preserve">ценностей </w:t>
      </w:r>
      <w:r>
        <w:rPr>
          <w:color w:val="444444"/>
        </w:rPr>
        <w:tab/>
        <w:t xml:space="preserve">российского </w:t>
      </w:r>
      <w:r>
        <w:rPr>
          <w:color w:val="444444"/>
        </w:rPr>
        <w:tab/>
        <w:t xml:space="preserve">народа; </w:t>
      </w:r>
    </w:p>
    <w:p w:rsidR="00F05CD3" w:rsidRDefault="00D67A33">
      <w:pPr>
        <w:spacing w:after="3" w:line="248" w:lineRule="auto"/>
        <w:ind w:left="1613" w:right="339"/>
      </w:pPr>
      <w:r>
        <w:rPr>
          <w:color w:val="444444"/>
        </w:rPr>
        <w:lastRenderedPageBreak/>
        <w:t>сформированность</w:t>
      </w:r>
      <w:r>
        <w:rPr>
          <w:color w:val="444444"/>
        </w:rPr>
        <w:t xml:space="preserve"> </w:t>
      </w:r>
      <w:r>
        <w:rPr>
          <w:color w:val="444444"/>
        </w:rPr>
        <w:t>нравственного</w:t>
      </w:r>
      <w:r>
        <w:rPr>
          <w:color w:val="444444"/>
        </w:rPr>
        <w:t xml:space="preserve"> </w:t>
      </w:r>
      <w:r>
        <w:rPr>
          <w:color w:val="444444"/>
        </w:rPr>
        <w:t>сознания,</w:t>
      </w:r>
      <w:r>
        <w:rPr>
          <w:color w:val="444444"/>
        </w:rPr>
        <w:t xml:space="preserve"> </w:t>
      </w:r>
      <w:r>
        <w:rPr>
          <w:color w:val="444444"/>
        </w:rPr>
        <w:t>этического</w:t>
      </w:r>
      <w:r>
        <w:rPr>
          <w:color w:val="444444"/>
        </w:rPr>
        <w:t xml:space="preserve"> </w:t>
      </w:r>
      <w:r>
        <w:rPr>
          <w:color w:val="444444"/>
        </w:rPr>
        <w:t>поведения;</w:t>
      </w:r>
      <w:r>
        <w:t xml:space="preserve"> </w:t>
      </w:r>
    </w:p>
    <w:p w:rsidR="00F05CD3" w:rsidRDefault="00D67A33">
      <w:pPr>
        <w:spacing w:after="3" w:line="248" w:lineRule="auto"/>
        <w:ind w:left="1613" w:right="339"/>
      </w:pPr>
      <w:r>
        <w:rPr>
          <w:color w:val="444444"/>
        </w:rPr>
        <w:t>способность</w:t>
      </w:r>
      <w:r>
        <w:rPr>
          <w:color w:val="444444"/>
        </w:rPr>
        <w:t xml:space="preserve"> </w:t>
      </w:r>
      <w:r>
        <w:rPr>
          <w:color w:val="444444"/>
        </w:rPr>
        <w:t>оценивать ситуацию и принимать</w:t>
      </w:r>
      <w:r>
        <w:rPr>
          <w:color w:val="444444"/>
        </w:rPr>
        <w:t xml:space="preserve"> </w:t>
      </w:r>
      <w:r>
        <w:rPr>
          <w:color w:val="444444"/>
        </w:rPr>
        <w:t xml:space="preserve">осознанные решения, ориентируясь на </w:t>
      </w:r>
    </w:p>
    <w:p w:rsidR="00F05CD3" w:rsidRDefault="00D67A33">
      <w:pPr>
        <w:spacing w:after="3" w:line="248" w:lineRule="auto"/>
        <w:ind w:left="1598" w:right="2719" w:hanging="480"/>
      </w:pPr>
      <w:r>
        <w:rPr>
          <w:color w:val="444444"/>
        </w:rPr>
        <w:t>морально</w:t>
      </w:r>
      <w:r>
        <w:rPr>
          <w:color w:val="444444"/>
        </w:rPr>
        <w:t>-</w:t>
      </w:r>
      <w:r>
        <w:rPr>
          <w:color w:val="444444"/>
        </w:rPr>
        <w:t>нравственные нормы и ценности;</w:t>
      </w:r>
      <w:r>
        <w:t xml:space="preserve"> </w:t>
      </w:r>
      <w:r>
        <w:rPr>
          <w:color w:val="444444"/>
        </w:rPr>
        <w:t>осознание</w:t>
      </w:r>
      <w:r>
        <w:rPr>
          <w:color w:val="444444"/>
        </w:rPr>
        <w:t xml:space="preserve"> </w:t>
      </w:r>
      <w:r>
        <w:rPr>
          <w:color w:val="444444"/>
        </w:rPr>
        <w:t>личного</w:t>
      </w:r>
      <w:r>
        <w:rPr>
          <w:color w:val="444444"/>
        </w:rPr>
        <w:t xml:space="preserve"> </w:t>
      </w:r>
      <w:r>
        <w:rPr>
          <w:color w:val="444444"/>
        </w:rPr>
        <w:t>вклада</w:t>
      </w:r>
      <w:r>
        <w:rPr>
          <w:color w:val="444444"/>
        </w:rPr>
        <w:t xml:space="preserve"> </w:t>
      </w:r>
      <w:r>
        <w:rPr>
          <w:color w:val="444444"/>
        </w:rPr>
        <w:t>в</w:t>
      </w:r>
      <w:r>
        <w:rPr>
          <w:color w:val="444444"/>
        </w:rPr>
        <w:t xml:space="preserve"> </w:t>
      </w:r>
      <w:r>
        <w:rPr>
          <w:color w:val="444444"/>
        </w:rPr>
        <w:t>построение</w:t>
      </w:r>
      <w:r>
        <w:rPr>
          <w:color w:val="444444"/>
        </w:rPr>
        <w:t xml:space="preserve"> </w:t>
      </w:r>
      <w:r>
        <w:rPr>
          <w:color w:val="444444"/>
        </w:rPr>
        <w:t>устойчивого</w:t>
      </w:r>
      <w:r>
        <w:rPr>
          <w:color w:val="444444"/>
        </w:rPr>
        <w:t xml:space="preserve"> </w:t>
      </w:r>
      <w:r>
        <w:rPr>
          <w:color w:val="444444"/>
        </w:rPr>
        <w:t>будущего;</w:t>
      </w:r>
      <w:r>
        <w:t xml:space="preserve"> </w:t>
      </w:r>
    </w:p>
    <w:p w:rsidR="00F05CD3" w:rsidRDefault="00D67A33">
      <w:pPr>
        <w:spacing w:after="3" w:line="248" w:lineRule="auto"/>
        <w:ind w:left="1613" w:right="339"/>
      </w:pPr>
      <w:r>
        <w:rPr>
          <w:color w:val="444444"/>
        </w:rPr>
        <w:t>ответственное</w:t>
      </w:r>
      <w:r>
        <w:rPr>
          <w:color w:val="444444"/>
        </w:rPr>
        <w:t xml:space="preserve"> </w:t>
      </w:r>
      <w:r>
        <w:rPr>
          <w:color w:val="444444"/>
        </w:rPr>
        <w:t>отношение к</w:t>
      </w:r>
      <w:r>
        <w:rPr>
          <w:color w:val="444444"/>
        </w:rPr>
        <w:t xml:space="preserve"> </w:t>
      </w:r>
      <w:r>
        <w:rPr>
          <w:color w:val="444444"/>
        </w:rPr>
        <w:t>своим родителям, созданию семьи на</w:t>
      </w:r>
      <w:r>
        <w:rPr>
          <w:color w:val="444444"/>
        </w:rPr>
        <w:t xml:space="preserve"> </w:t>
      </w:r>
      <w:r>
        <w:rPr>
          <w:color w:val="444444"/>
        </w:rPr>
        <w:t>основе</w:t>
      </w:r>
      <w:r>
        <w:rPr>
          <w:color w:val="444444"/>
        </w:rPr>
        <w:t xml:space="preserve"> </w:t>
      </w:r>
      <w:r>
        <w:rPr>
          <w:color w:val="444444"/>
        </w:rPr>
        <w:t xml:space="preserve">осознанного </w:t>
      </w:r>
    </w:p>
    <w:p w:rsidR="00F05CD3" w:rsidRDefault="00D67A33">
      <w:pPr>
        <w:spacing w:after="3" w:line="248" w:lineRule="auto"/>
        <w:ind w:left="1118" w:right="339"/>
      </w:pPr>
      <w:r>
        <w:rPr>
          <w:color w:val="444444"/>
        </w:rPr>
        <w:t>принят</w:t>
      </w:r>
      <w:r>
        <w:rPr>
          <w:color w:val="444444"/>
        </w:rPr>
        <w:t>ия ценностей семейной жизни в соответствии с традициями народов России;</w:t>
      </w:r>
      <w:r>
        <w:t xml:space="preserve"> </w:t>
      </w:r>
    </w:p>
    <w:p w:rsidR="00F05CD3" w:rsidRDefault="00D67A33">
      <w:pPr>
        <w:numPr>
          <w:ilvl w:val="0"/>
          <w:numId w:val="67"/>
        </w:numPr>
        <w:spacing w:after="3" w:line="248" w:lineRule="auto"/>
        <w:ind w:right="339" w:hanging="264"/>
      </w:pPr>
      <w:r>
        <w:rPr>
          <w:color w:val="444444"/>
        </w:rPr>
        <w:t>эстетического</w:t>
      </w:r>
      <w:r>
        <w:rPr>
          <w:color w:val="444444"/>
        </w:rPr>
        <w:t xml:space="preserve"> </w:t>
      </w:r>
      <w:r>
        <w:rPr>
          <w:color w:val="444444"/>
        </w:rPr>
        <w:t>воспитания:</w:t>
      </w:r>
      <w:r>
        <w:t xml:space="preserve"> </w:t>
      </w:r>
    </w:p>
    <w:p w:rsidR="00F05CD3" w:rsidRDefault="00D67A33">
      <w:pPr>
        <w:spacing w:after="3" w:line="248" w:lineRule="auto"/>
        <w:ind w:left="1613" w:right="339"/>
      </w:pPr>
      <w:r>
        <w:rPr>
          <w:color w:val="444444"/>
        </w:rPr>
        <w:t>эстетическое</w:t>
      </w:r>
      <w:r>
        <w:rPr>
          <w:color w:val="444444"/>
        </w:rPr>
        <w:t xml:space="preserve"> </w:t>
      </w:r>
      <w:r>
        <w:rPr>
          <w:color w:val="444444"/>
        </w:rPr>
        <w:t>отношение</w:t>
      </w:r>
      <w:r>
        <w:rPr>
          <w:color w:val="444444"/>
        </w:rPr>
        <w:t xml:space="preserve"> </w:t>
      </w:r>
      <w:r>
        <w:rPr>
          <w:color w:val="444444"/>
        </w:rPr>
        <w:t>к</w:t>
      </w:r>
      <w:r>
        <w:rPr>
          <w:color w:val="444444"/>
        </w:rPr>
        <w:t xml:space="preserve"> </w:t>
      </w:r>
      <w:r>
        <w:rPr>
          <w:color w:val="444444"/>
        </w:rPr>
        <w:t>миру,</w:t>
      </w:r>
      <w:r>
        <w:rPr>
          <w:color w:val="444444"/>
        </w:rPr>
        <w:t xml:space="preserve"> </w:t>
      </w:r>
      <w:r>
        <w:rPr>
          <w:color w:val="444444"/>
        </w:rPr>
        <w:t>включая</w:t>
      </w:r>
      <w:r>
        <w:rPr>
          <w:color w:val="444444"/>
        </w:rPr>
        <w:t xml:space="preserve"> </w:t>
      </w:r>
      <w:r>
        <w:rPr>
          <w:color w:val="444444"/>
        </w:rPr>
        <w:t>эстетику</w:t>
      </w:r>
      <w:r>
        <w:rPr>
          <w:color w:val="444444"/>
        </w:rPr>
        <w:t xml:space="preserve"> </w:t>
      </w:r>
      <w:r>
        <w:rPr>
          <w:color w:val="444444"/>
        </w:rPr>
        <w:t>быта,</w:t>
      </w:r>
      <w:r>
        <w:rPr>
          <w:color w:val="444444"/>
        </w:rPr>
        <w:t xml:space="preserve"> </w:t>
      </w:r>
      <w:r>
        <w:rPr>
          <w:color w:val="444444"/>
        </w:rPr>
        <w:t>научного</w:t>
      </w:r>
      <w:r>
        <w:rPr>
          <w:color w:val="444444"/>
        </w:rPr>
        <w:t xml:space="preserve"> </w:t>
      </w:r>
      <w:r>
        <w:rPr>
          <w:color w:val="444444"/>
        </w:rPr>
        <w:t>и</w:t>
      </w:r>
      <w:r>
        <w:rPr>
          <w:color w:val="444444"/>
        </w:rPr>
        <w:t xml:space="preserve"> </w:t>
      </w:r>
      <w:r>
        <w:rPr>
          <w:color w:val="444444"/>
        </w:rPr>
        <w:t xml:space="preserve">технического </w:t>
      </w:r>
    </w:p>
    <w:p w:rsidR="00F05CD3" w:rsidRDefault="00D67A33">
      <w:pPr>
        <w:spacing w:after="3" w:line="248" w:lineRule="auto"/>
        <w:ind w:left="1598" w:right="457" w:hanging="480"/>
      </w:pPr>
      <w:r>
        <w:rPr>
          <w:color w:val="444444"/>
        </w:rPr>
        <w:t>творчества, спорта,</w:t>
      </w:r>
      <w:r>
        <w:rPr>
          <w:color w:val="444444"/>
        </w:rPr>
        <w:t xml:space="preserve"> </w:t>
      </w:r>
      <w:r>
        <w:rPr>
          <w:color w:val="444444"/>
        </w:rPr>
        <w:t>труда, общественных отношений;</w:t>
      </w:r>
      <w:r>
        <w:t xml:space="preserve"> </w:t>
      </w:r>
      <w:r>
        <w:rPr>
          <w:color w:val="444444"/>
        </w:rPr>
        <w:t>способность воспринимать р</w:t>
      </w:r>
      <w:r>
        <w:rPr>
          <w:color w:val="444444"/>
        </w:rPr>
        <w:t xml:space="preserve">азличные виды искусства, традиции и творчество своего </w:t>
      </w:r>
    </w:p>
    <w:p w:rsidR="00F05CD3" w:rsidRDefault="00D67A33">
      <w:pPr>
        <w:spacing w:after="3" w:line="248" w:lineRule="auto"/>
        <w:ind w:left="1598" w:right="483" w:hanging="480"/>
      </w:pPr>
      <w:r>
        <w:rPr>
          <w:color w:val="444444"/>
        </w:rPr>
        <w:t>и других народов, ощущать эмоциональное воздействие искусства;</w:t>
      </w:r>
      <w:r>
        <w:t xml:space="preserve"> </w:t>
      </w:r>
      <w:r>
        <w:rPr>
          <w:color w:val="444444"/>
        </w:rPr>
        <w:t>убежденность</w:t>
      </w:r>
      <w:r>
        <w:rPr>
          <w:color w:val="444444"/>
        </w:rPr>
        <w:t xml:space="preserve"> </w:t>
      </w:r>
      <w:r>
        <w:rPr>
          <w:color w:val="444444"/>
        </w:rPr>
        <w:t>в</w:t>
      </w:r>
      <w:r>
        <w:rPr>
          <w:color w:val="444444"/>
        </w:rPr>
        <w:t xml:space="preserve"> </w:t>
      </w:r>
      <w:r>
        <w:rPr>
          <w:color w:val="444444"/>
        </w:rPr>
        <w:t>значимости</w:t>
      </w:r>
      <w:r>
        <w:rPr>
          <w:color w:val="444444"/>
        </w:rPr>
        <w:t xml:space="preserve"> </w:t>
      </w:r>
      <w:r>
        <w:rPr>
          <w:color w:val="444444"/>
        </w:rPr>
        <w:t>для</w:t>
      </w:r>
      <w:r>
        <w:rPr>
          <w:color w:val="444444"/>
        </w:rPr>
        <w:t xml:space="preserve"> </w:t>
      </w:r>
      <w:r>
        <w:rPr>
          <w:color w:val="444444"/>
        </w:rPr>
        <w:t>личности</w:t>
      </w:r>
      <w:r>
        <w:rPr>
          <w:color w:val="444444"/>
        </w:rPr>
        <w:t xml:space="preserve"> </w:t>
      </w:r>
      <w:r>
        <w:rPr>
          <w:color w:val="444444"/>
        </w:rPr>
        <w:t>и</w:t>
      </w:r>
      <w:r>
        <w:rPr>
          <w:color w:val="444444"/>
        </w:rPr>
        <w:t xml:space="preserve"> </w:t>
      </w:r>
      <w:r>
        <w:rPr>
          <w:color w:val="444444"/>
        </w:rPr>
        <w:t>общества</w:t>
      </w:r>
      <w:r>
        <w:rPr>
          <w:color w:val="444444"/>
        </w:rPr>
        <w:t xml:space="preserve"> </w:t>
      </w:r>
      <w:r>
        <w:rPr>
          <w:color w:val="444444"/>
        </w:rPr>
        <w:t>отечественного</w:t>
      </w:r>
      <w:r>
        <w:rPr>
          <w:color w:val="444444"/>
        </w:rPr>
        <w:t xml:space="preserve"> </w:t>
      </w:r>
      <w:r>
        <w:rPr>
          <w:color w:val="444444"/>
        </w:rPr>
        <w:t>и</w:t>
      </w:r>
      <w:r>
        <w:rPr>
          <w:color w:val="444444"/>
        </w:rPr>
        <w:t xml:space="preserve"> </w:t>
      </w:r>
      <w:r>
        <w:rPr>
          <w:color w:val="444444"/>
        </w:rPr>
        <w:t xml:space="preserve">мирового </w:t>
      </w:r>
    </w:p>
    <w:p w:rsidR="00F05CD3" w:rsidRDefault="00D67A33">
      <w:pPr>
        <w:spacing w:after="3" w:line="248" w:lineRule="auto"/>
        <w:ind w:left="1598" w:right="2552" w:hanging="480"/>
      </w:pPr>
      <w:r>
        <w:rPr>
          <w:color w:val="444444"/>
        </w:rPr>
        <w:t>искусства, этнических культурных традиций и народного творчества;</w:t>
      </w:r>
      <w:r>
        <w:t xml:space="preserve"> </w:t>
      </w:r>
      <w:r>
        <w:rPr>
          <w:color w:val="444444"/>
        </w:rPr>
        <w:t>стремление</w:t>
      </w:r>
      <w:r>
        <w:rPr>
          <w:color w:val="444444"/>
        </w:rPr>
        <w:t xml:space="preserve"> </w:t>
      </w:r>
      <w:r>
        <w:rPr>
          <w:color w:val="444444"/>
        </w:rPr>
        <w:t>проявлять</w:t>
      </w:r>
      <w:r>
        <w:rPr>
          <w:color w:val="444444"/>
        </w:rPr>
        <w:t xml:space="preserve"> </w:t>
      </w:r>
      <w:r>
        <w:rPr>
          <w:color w:val="444444"/>
        </w:rPr>
        <w:t>качества</w:t>
      </w:r>
      <w:r>
        <w:rPr>
          <w:color w:val="444444"/>
        </w:rPr>
        <w:t xml:space="preserve"> </w:t>
      </w:r>
      <w:r>
        <w:rPr>
          <w:color w:val="444444"/>
        </w:rPr>
        <w:t>творческой</w:t>
      </w:r>
      <w:r>
        <w:rPr>
          <w:color w:val="444444"/>
        </w:rPr>
        <w:t xml:space="preserve"> </w:t>
      </w:r>
      <w:r>
        <w:rPr>
          <w:color w:val="444444"/>
        </w:rPr>
        <w:t>личности;</w:t>
      </w:r>
      <w:r>
        <w:t xml:space="preserve"> </w:t>
      </w:r>
      <w:r>
        <w:rPr>
          <w:color w:val="444444"/>
        </w:rPr>
        <w:t>5)</w:t>
      </w:r>
      <w:r>
        <w:rPr>
          <w:rFonts w:ascii="Arial" w:eastAsia="Arial" w:hAnsi="Arial" w:cs="Arial"/>
          <w:color w:val="444444"/>
        </w:rPr>
        <w:t xml:space="preserve"> </w:t>
      </w:r>
      <w:r>
        <w:rPr>
          <w:color w:val="444444"/>
        </w:rPr>
        <w:t>физического</w:t>
      </w:r>
      <w:r>
        <w:rPr>
          <w:color w:val="444444"/>
        </w:rPr>
        <w:t xml:space="preserve"> </w:t>
      </w:r>
      <w:r>
        <w:rPr>
          <w:color w:val="444444"/>
        </w:rPr>
        <w:t>воспитания:</w:t>
      </w:r>
      <w:r>
        <w:t xml:space="preserve"> </w:t>
      </w:r>
    </w:p>
    <w:p w:rsidR="00F05CD3" w:rsidRDefault="00D67A33">
      <w:pPr>
        <w:spacing w:after="3" w:line="248" w:lineRule="auto"/>
        <w:ind w:left="1613" w:right="339"/>
      </w:pPr>
      <w:r>
        <w:rPr>
          <w:color w:val="444444"/>
        </w:rPr>
        <w:t>сформированность</w:t>
      </w:r>
      <w:r>
        <w:rPr>
          <w:color w:val="444444"/>
        </w:rPr>
        <w:t xml:space="preserve"> </w:t>
      </w:r>
      <w:r>
        <w:rPr>
          <w:color w:val="444444"/>
        </w:rPr>
        <w:t>здорового</w:t>
      </w:r>
      <w:r>
        <w:rPr>
          <w:color w:val="444444"/>
        </w:rPr>
        <w:t xml:space="preserve"> </w:t>
      </w:r>
      <w:r>
        <w:rPr>
          <w:color w:val="444444"/>
        </w:rPr>
        <w:t>и безопасного</w:t>
      </w:r>
      <w:r>
        <w:rPr>
          <w:color w:val="444444"/>
        </w:rPr>
        <w:t xml:space="preserve"> </w:t>
      </w:r>
      <w:r>
        <w:rPr>
          <w:color w:val="444444"/>
        </w:rPr>
        <w:t>образа жизни,</w:t>
      </w:r>
      <w:r>
        <w:rPr>
          <w:color w:val="444444"/>
        </w:rPr>
        <w:t xml:space="preserve"> </w:t>
      </w:r>
      <w:r>
        <w:rPr>
          <w:color w:val="444444"/>
        </w:rPr>
        <w:t>ответственного</w:t>
      </w:r>
      <w:r>
        <w:rPr>
          <w:color w:val="444444"/>
        </w:rPr>
        <w:t xml:space="preserve"> </w:t>
      </w:r>
      <w:r>
        <w:rPr>
          <w:color w:val="444444"/>
        </w:rPr>
        <w:t xml:space="preserve">отношения </w:t>
      </w:r>
    </w:p>
    <w:p w:rsidR="00F05CD3" w:rsidRDefault="00D67A33">
      <w:pPr>
        <w:spacing w:after="3" w:line="248" w:lineRule="auto"/>
        <w:ind w:left="1598" w:right="339" w:hanging="480"/>
      </w:pPr>
      <w:r>
        <w:rPr>
          <w:color w:val="444444"/>
        </w:rPr>
        <w:t>к своему здоровью, потребность в физическом совершенствовании;</w:t>
      </w:r>
      <w:r>
        <w:t xml:space="preserve"> </w:t>
      </w:r>
      <w:r>
        <w:rPr>
          <w:color w:val="444444"/>
        </w:rPr>
        <w:t>активное</w:t>
      </w:r>
      <w:r>
        <w:rPr>
          <w:color w:val="444444"/>
        </w:rPr>
        <w:t xml:space="preserve"> </w:t>
      </w:r>
      <w:r>
        <w:rPr>
          <w:color w:val="444444"/>
        </w:rPr>
        <w:t>неприятие</w:t>
      </w:r>
      <w:r>
        <w:rPr>
          <w:color w:val="444444"/>
        </w:rPr>
        <w:t xml:space="preserve"> </w:t>
      </w:r>
      <w:r>
        <w:rPr>
          <w:color w:val="444444"/>
        </w:rPr>
        <w:t>вредных</w:t>
      </w:r>
      <w:r>
        <w:rPr>
          <w:color w:val="444444"/>
        </w:rPr>
        <w:t xml:space="preserve"> </w:t>
      </w:r>
      <w:r>
        <w:rPr>
          <w:color w:val="444444"/>
        </w:rPr>
        <w:t>привычек</w:t>
      </w:r>
      <w:r>
        <w:rPr>
          <w:color w:val="444444"/>
        </w:rPr>
        <w:t xml:space="preserve"> </w:t>
      </w:r>
      <w:r>
        <w:rPr>
          <w:color w:val="444444"/>
        </w:rPr>
        <w:t>и</w:t>
      </w:r>
      <w:r>
        <w:rPr>
          <w:color w:val="444444"/>
        </w:rPr>
        <w:t xml:space="preserve"> </w:t>
      </w:r>
      <w:r>
        <w:rPr>
          <w:color w:val="444444"/>
        </w:rPr>
        <w:t>иных</w:t>
      </w:r>
      <w:r>
        <w:rPr>
          <w:color w:val="444444"/>
        </w:rPr>
        <w:t xml:space="preserve"> </w:t>
      </w:r>
      <w:r>
        <w:rPr>
          <w:color w:val="444444"/>
        </w:rPr>
        <w:t>форм</w:t>
      </w:r>
      <w:r>
        <w:rPr>
          <w:color w:val="444444"/>
        </w:rPr>
        <w:t xml:space="preserve"> </w:t>
      </w:r>
      <w:r>
        <w:rPr>
          <w:color w:val="444444"/>
        </w:rPr>
        <w:t>причинения</w:t>
      </w:r>
      <w:r>
        <w:rPr>
          <w:color w:val="444444"/>
        </w:rPr>
        <w:t xml:space="preserve"> </w:t>
      </w:r>
      <w:r>
        <w:rPr>
          <w:color w:val="444444"/>
        </w:rPr>
        <w:t>вреда</w:t>
      </w:r>
      <w:r>
        <w:rPr>
          <w:color w:val="444444"/>
        </w:rPr>
        <w:t xml:space="preserve"> </w:t>
      </w:r>
      <w:r>
        <w:rPr>
          <w:color w:val="444444"/>
        </w:rPr>
        <w:t>физическому</w:t>
      </w:r>
      <w:r>
        <w:rPr>
          <w:color w:val="444444"/>
        </w:rPr>
        <w:t xml:space="preserve"> </w:t>
      </w:r>
      <w:r>
        <w:rPr>
          <w:color w:val="444444"/>
        </w:rPr>
        <w:t xml:space="preserve">и </w:t>
      </w:r>
    </w:p>
    <w:p w:rsidR="00F05CD3" w:rsidRDefault="00D67A33">
      <w:pPr>
        <w:spacing w:after="3" w:line="248" w:lineRule="auto"/>
        <w:ind w:left="1598" w:right="6641" w:hanging="480"/>
      </w:pPr>
      <w:r>
        <w:rPr>
          <w:color w:val="444444"/>
        </w:rPr>
        <w:t>психическому здоровью;</w:t>
      </w:r>
      <w:r>
        <w:t xml:space="preserve"> </w:t>
      </w:r>
      <w:r>
        <w:rPr>
          <w:color w:val="444444"/>
        </w:rPr>
        <w:t>6)</w:t>
      </w:r>
      <w:r>
        <w:rPr>
          <w:rFonts w:ascii="Arial" w:eastAsia="Arial" w:hAnsi="Arial" w:cs="Arial"/>
          <w:color w:val="444444"/>
        </w:rPr>
        <w:t xml:space="preserve"> </w:t>
      </w:r>
      <w:r>
        <w:rPr>
          <w:color w:val="444444"/>
        </w:rPr>
        <w:t>трудового</w:t>
      </w:r>
      <w:r>
        <w:rPr>
          <w:color w:val="444444"/>
        </w:rPr>
        <w:t xml:space="preserve"> </w:t>
      </w:r>
      <w:r>
        <w:rPr>
          <w:color w:val="444444"/>
        </w:rPr>
        <w:t>воспитания:</w:t>
      </w:r>
      <w:r>
        <w:t xml:space="preserve"> </w:t>
      </w:r>
    </w:p>
    <w:p w:rsidR="00F05CD3" w:rsidRDefault="00D67A33">
      <w:pPr>
        <w:spacing w:after="3" w:line="248" w:lineRule="auto"/>
        <w:ind w:left="1613" w:right="339"/>
      </w:pPr>
      <w:r>
        <w:rPr>
          <w:color w:val="444444"/>
        </w:rPr>
        <w:t>готовность</w:t>
      </w:r>
      <w:r>
        <w:rPr>
          <w:color w:val="444444"/>
        </w:rPr>
        <w:t xml:space="preserve"> </w:t>
      </w:r>
      <w:r>
        <w:rPr>
          <w:color w:val="444444"/>
        </w:rPr>
        <w:t>к</w:t>
      </w:r>
      <w:r>
        <w:rPr>
          <w:color w:val="444444"/>
        </w:rPr>
        <w:t xml:space="preserve"> </w:t>
      </w:r>
      <w:r>
        <w:rPr>
          <w:color w:val="444444"/>
        </w:rPr>
        <w:t>труду,</w:t>
      </w:r>
      <w:r>
        <w:rPr>
          <w:color w:val="444444"/>
        </w:rPr>
        <w:t xml:space="preserve"> </w:t>
      </w:r>
      <w:r>
        <w:rPr>
          <w:color w:val="444444"/>
        </w:rPr>
        <w:t>осознание</w:t>
      </w:r>
      <w:r>
        <w:rPr>
          <w:color w:val="444444"/>
        </w:rPr>
        <w:t xml:space="preserve"> </w:t>
      </w:r>
      <w:r>
        <w:rPr>
          <w:color w:val="444444"/>
        </w:rPr>
        <w:t>ценности</w:t>
      </w:r>
      <w:r>
        <w:rPr>
          <w:color w:val="444444"/>
        </w:rPr>
        <w:t xml:space="preserve"> </w:t>
      </w:r>
      <w:r>
        <w:rPr>
          <w:color w:val="444444"/>
        </w:rPr>
        <w:t>мастерства,</w:t>
      </w:r>
      <w:r>
        <w:rPr>
          <w:color w:val="444444"/>
        </w:rPr>
        <w:t xml:space="preserve"> </w:t>
      </w:r>
      <w:r>
        <w:rPr>
          <w:color w:val="444444"/>
        </w:rPr>
        <w:t>трудолюбие;</w:t>
      </w:r>
      <w:r>
        <w:t xml:space="preserve"> </w:t>
      </w:r>
    </w:p>
    <w:p w:rsidR="00F05CD3" w:rsidRDefault="00D67A33">
      <w:pPr>
        <w:tabs>
          <w:tab w:val="center" w:pos="2176"/>
          <w:tab w:val="center" w:pos="3048"/>
          <w:tab w:val="center" w:pos="3828"/>
          <w:tab w:val="center" w:pos="5084"/>
          <w:tab w:val="center" w:pos="6588"/>
          <w:tab w:val="center" w:pos="8269"/>
          <w:tab w:val="center" w:pos="9868"/>
        </w:tabs>
        <w:spacing w:after="3" w:line="248" w:lineRule="auto"/>
        <w:ind w:left="0"/>
        <w:jc w:val="left"/>
      </w:pPr>
      <w:r>
        <w:rPr>
          <w:rFonts w:ascii="Calibri" w:eastAsia="Calibri" w:hAnsi="Calibri" w:cs="Calibri"/>
          <w:sz w:val="22"/>
        </w:rPr>
        <w:tab/>
      </w:r>
      <w:r>
        <w:rPr>
          <w:color w:val="444444"/>
        </w:rPr>
        <w:t xml:space="preserve">готовность </w:t>
      </w:r>
      <w:r>
        <w:rPr>
          <w:color w:val="444444"/>
        </w:rPr>
        <w:tab/>
        <w:t xml:space="preserve">к </w:t>
      </w:r>
      <w:r>
        <w:rPr>
          <w:color w:val="444444"/>
        </w:rPr>
        <w:tab/>
        <w:t xml:space="preserve">активной </w:t>
      </w:r>
      <w:r>
        <w:rPr>
          <w:color w:val="444444"/>
        </w:rPr>
        <w:tab/>
        <w:t xml:space="preserve">социально </w:t>
      </w:r>
      <w:r>
        <w:rPr>
          <w:color w:val="444444"/>
        </w:rPr>
        <w:tab/>
        <w:t xml:space="preserve">направленной </w:t>
      </w:r>
      <w:r>
        <w:rPr>
          <w:color w:val="444444"/>
        </w:rPr>
        <w:tab/>
        <w:t xml:space="preserve">деятельности, </w:t>
      </w:r>
      <w:r>
        <w:rPr>
          <w:color w:val="444444"/>
        </w:rPr>
        <w:tab/>
        <w:t xml:space="preserve">способность </w:t>
      </w:r>
    </w:p>
    <w:p w:rsidR="00F05CD3" w:rsidRDefault="00D67A33">
      <w:pPr>
        <w:spacing w:after="3" w:line="248" w:lineRule="auto"/>
        <w:ind w:left="1118" w:right="339"/>
      </w:pPr>
      <w:r>
        <w:rPr>
          <w:color w:val="444444"/>
        </w:rPr>
        <w:t>инициировать, планировать и самостоятельно выполнять такую деятельность;</w:t>
      </w:r>
      <w:r>
        <w:t xml:space="preserve"> </w:t>
      </w:r>
      <w:r>
        <w:rPr>
          <w:color w:val="444444"/>
        </w:rPr>
        <w:t>интерес к различным сферам профессиональной деятельности, умение совершать осознанный выбор будущей проф</w:t>
      </w:r>
      <w:r>
        <w:rPr>
          <w:color w:val="444444"/>
        </w:rPr>
        <w:t>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r>
        <w:t xml:space="preserve"> </w:t>
      </w:r>
    </w:p>
    <w:p w:rsidR="00F05CD3" w:rsidRDefault="00D67A33">
      <w:pPr>
        <w:spacing w:after="3" w:line="248" w:lineRule="auto"/>
        <w:ind w:left="1613" w:right="339"/>
      </w:pPr>
      <w:r>
        <w:rPr>
          <w:color w:val="444444"/>
        </w:rPr>
        <w:t>готовность</w:t>
      </w:r>
      <w:r>
        <w:rPr>
          <w:color w:val="444444"/>
        </w:rPr>
        <w:t xml:space="preserve"> </w:t>
      </w:r>
      <w:r>
        <w:rPr>
          <w:color w:val="444444"/>
        </w:rPr>
        <w:t>и</w:t>
      </w:r>
      <w:r>
        <w:rPr>
          <w:color w:val="444444"/>
        </w:rPr>
        <w:t xml:space="preserve"> </w:t>
      </w:r>
      <w:r>
        <w:rPr>
          <w:color w:val="444444"/>
        </w:rPr>
        <w:t>способность</w:t>
      </w:r>
      <w:r>
        <w:rPr>
          <w:color w:val="444444"/>
        </w:rPr>
        <w:t xml:space="preserve"> </w:t>
      </w:r>
      <w:r>
        <w:rPr>
          <w:color w:val="444444"/>
        </w:rPr>
        <w:t>к</w:t>
      </w:r>
      <w:r>
        <w:rPr>
          <w:color w:val="444444"/>
        </w:rPr>
        <w:t xml:space="preserve"> </w:t>
      </w:r>
      <w:r>
        <w:rPr>
          <w:color w:val="444444"/>
        </w:rPr>
        <w:t>образованию</w:t>
      </w:r>
      <w:r>
        <w:rPr>
          <w:color w:val="444444"/>
        </w:rPr>
        <w:t xml:space="preserve"> </w:t>
      </w:r>
      <w:r>
        <w:rPr>
          <w:color w:val="444444"/>
        </w:rPr>
        <w:t>и</w:t>
      </w:r>
      <w:r>
        <w:rPr>
          <w:color w:val="444444"/>
        </w:rPr>
        <w:t xml:space="preserve"> </w:t>
      </w:r>
      <w:r>
        <w:rPr>
          <w:color w:val="444444"/>
        </w:rPr>
        <w:t>самообразованию</w:t>
      </w:r>
      <w:r>
        <w:rPr>
          <w:color w:val="444444"/>
        </w:rPr>
        <w:t xml:space="preserve"> </w:t>
      </w:r>
      <w:r>
        <w:rPr>
          <w:color w:val="444444"/>
        </w:rPr>
        <w:t>на</w:t>
      </w:r>
      <w:r>
        <w:rPr>
          <w:color w:val="444444"/>
        </w:rPr>
        <w:t xml:space="preserve"> </w:t>
      </w:r>
      <w:r>
        <w:rPr>
          <w:color w:val="444444"/>
        </w:rPr>
        <w:t>протяжении</w:t>
      </w:r>
      <w:r>
        <w:rPr>
          <w:color w:val="444444"/>
        </w:rPr>
        <w:t xml:space="preserve"> </w:t>
      </w:r>
      <w:r>
        <w:rPr>
          <w:color w:val="444444"/>
        </w:rPr>
        <w:t>жизни;</w:t>
      </w:r>
      <w:r>
        <w:t xml:space="preserve"> </w:t>
      </w:r>
      <w:r>
        <w:rPr>
          <w:color w:val="444444"/>
        </w:rPr>
        <w:t>7)</w:t>
      </w:r>
      <w:r>
        <w:rPr>
          <w:rFonts w:ascii="Arial" w:eastAsia="Arial" w:hAnsi="Arial" w:cs="Arial"/>
          <w:color w:val="444444"/>
        </w:rPr>
        <w:t xml:space="preserve"> </w:t>
      </w:r>
      <w:r>
        <w:rPr>
          <w:color w:val="444444"/>
        </w:rPr>
        <w:t>экологического</w:t>
      </w:r>
      <w:r>
        <w:rPr>
          <w:color w:val="444444"/>
        </w:rPr>
        <w:t xml:space="preserve"> </w:t>
      </w:r>
      <w:r>
        <w:rPr>
          <w:color w:val="444444"/>
        </w:rPr>
        <w:t>воспитания:</w:t>
      </w:r>
      <w:r>
        <w:t xml:space="preserve"> </w:t>
      </w:r>
    </w:p>
    <w:p w:rsidR="00F05CD3" w:rsidRDefault="00D67A33">
      <w:pPr>
        <w:tabs>
          <w:tab w:val="center" w:pos="2583"/>
          <w:tab w:val="center" w:pos="4564"/>
          <w:tab w:val="center" w:pos="6090"/>
          <w:tab w:val="center" w:pos="7428"/>
          <w:tab w:val="center" w:pos="8671"/>
          <w:tab w:val="center" w:pos="9927"/>
        </w:tabs>
        <w:spacing w:after="5" w:line="249" w:lineRule="auto"/>
        <w:ind w:left="0"/>
        <w:jc w:val="left"/>
      </w:pPr>
      <w:r>
        <w:rPr>
          <w:rFonts w:ascii="Calibri" w:eastAsia="Calibri" w:hAnsi="Calibri" w:cs="Calibri"/>
          <w:sz w:val="22"/>
        </w:rPr>
        <w:tab/>
      </w:r>
      <w:r>
        <w:rPr>
          <w:color w:val="444444"/>
        </w:rPr>
        <w:t xml:space="preserve">сформированность </w:t>
      </w:r>
      <w:r>
        <w:rPr>
          <w:color w:val="444444"/>
        </w:rPr>
        <w:tab/>
        <w:t xml:space="preserve">экологической </w:t>
      </w:r>
      <w:r>
        <w:rPr>
          <w:color w:val="444444"/>
        </w:rPr>
        <w:tab/>
        <w:t xml:space="preserve">культуры, </w:t>
      </w:r>
      <w:r>
        <w:rPr>
          <w:color w:val="444444"/>
        </w:rPr>
        <w:tab/>
        <w:t xml:space="preserve">понимание </w:t>
      </w:r>
      <w:r>
        <w:rPr>
          <w:color w:val="444444"/>
        </w:rPr>
        <w:tab/>
        <w:t xml:space="preserve">влияния </w:t>
      </w:r>
      <w:r>
        <w:rPr>
          <w:color w:val="444444"/>
        </w:rPr>
        <w:tab/>
        <w:t>социально</w:t>
      </w:r>
      <w:r>
        <w:rPr>
          <w:color w:val="444444"/>
        </w:rPr>
        <w:t xml:space="preserve">- </w:t>
      </w:r>
    </w:p>
    <w:p w:rsidR="00F05CD3" w:rsidRDefault="00D67A33">
      <w:pPr>
        <w:spacing w:after="3" w:line="248" w:lineRule="auto"/>
        <w:ind w:left="1118" w:right="339"/>
      </w:pPr>
      <w:r>
        <w:rPr>
          <w:color w:val="444444"/>
        </w:rPr>
        <w:t>экономических процессов на состояние природной и социальной среды, осознание глобального характера экологических проблем;</w:t>
      </w:r>
      <w:r>
        <w:t xml:space="preserve"> </w:t>
      </w:r>
      <w:r>
        <w:rPr>
          <w:color w:val="444444"/>
        </w:rPr>
        <w:t>плани</w:t>
      </w:r>
      <w:r>
        <w:rPr>
          <w:color w:val="444444"/>
        </w:rPr>
        <w:t>рование</w:t>
      </w:r>
      <w:r>
        <w:rPr>
          <w:color w:val="444444"/>
        </w:rPr>
        <w:t xml:space="preserve"> </w:t>
      </w:r>
      <w:r>
        <w:rPr>
          <w:color w:val="444444"/>
        </w:rPr>
        <w:t>и</w:t>
      </w:r>
      <w:r>
        <w:rPr>
          <w:color w:val="444444"/>
        </w:rPr>
        <w:t xml:space="preserve"> </w:t>
      </w:r>
      <w:r>
        <w:rPr>
          <w:color w:val="444444"/>
        </w:rPr>
        <w:t>осуществление</w:t>
      </w:r>
      <w:r>
        <w:rPr>
          <w:color w:val="444444"/>
        </w:rPr>
        <w:t xml:space="preserve"> </w:t>
      </w:r>
      <w:r>
        <w:rPr>
          <w:color w:val="444444"/>
        </w:rPr>
        <w:t>действий</w:t>
      </w:r>
      <w:r>
        <w:rPr>
          <w:color w:val="444444"/>
        </w:rPr>
        <w:t xml:space="preserve"> </w:t>
      </w:r>
      <w:r>
        <w:rPr>
          <w:color w:val="444444"/>
        </w:rPr>
        <w:t>в</w:t>
      </w:r>
      <w:r>
        <w:rPr>
          <w:color w:val="444444"/>
        </w:rPr>
        <w:t xml:space="preserve"> </w:t>
      </w:r>
      <w:r>
        <w:rPr>
          <w:color w:val="444444"/>
        </w:rPr>
        <w:t>окружающей</w:t>
      </w:r>
      <w:r>
        <w:rPr>
          <w:color w:val="444444"/>
        </w:rPr>
        <w:t xml:space="preserve"> </w:t>
      </w:r>
      <w:r>
        <w:rPr>
          <w:color w:val="444444"/>
        </w:rPr>
        <w:t>среде</w:t>
      </w:r>
      <w:r>
        <w:rPr>
          <w:color w:val="444444"/>
        </w:rPr>
        <w:t xml:space="preserve"> </w:t>
      </w:r>
      <w:r>
        <w:rPr>
          <w:color w:val="444444"/>
        </w:rPr>
        <w:t>на</w:t>
      </w:r>
      <w:r>
        <w:rPr>
          <w:color w:val="444444"/>
        </w:rPr>
        <w:t xml:space="preserve"> </w:t>
      </w:r>
      <w:r>
        <w:rPr>
          <w:color w:val="444444"/>
        </w:rPr>
        <w:t>основе</w:t>
      </w:r>
      <w:r>
        <w:rPr>
          <w:color w:val="444444"/>
        </w:rPr>
        <w:t xml:space="preserve"> </w:t>
      </w:r>
      <w:r>
        <w:rPr>
          <w:color w:val="444444"/>
        </w:rPr>
        <w:t>знания</w:t>
      </w:r>
      <w:r>
        <w:rPr>
          <w:color w:val="444444"/>
        </w:rPr>
        <w:t xml:space="preserve"> </w:t>
      </w:r>
      <w:r>
        <w:rPr>
          <w:color w:val="444444"/>
        </w:rPr>
        <w:t xml:space="preserve">целей </w:t>
      </w:r>
    </w:p>
    <w:p w:rsidR="00F05CD3" w:rsidRDefault="00D67A33">
      <w:pPr>
        <w:spacing w:after="0"/>
        <w:ind w:left="1133" w:right="344"/>
        <w:jc w:val="left"/>
      </w:pPr>
      <w:r>
        <w:rPr>
          <w:color w:val="444444"/>
        </w:rPr>
        <w:t>устойчивого развития человечества;</w:t>
      </w:r>
      <w:r>
        <w:t xml:space="preserve"> </w:t>
      </w:r>
      <w:r>
        <w:rPr>
          <w:color w:val="444444"/>
        </w:rPr>
        <w:t>активное</w:t>
      </w:r>
      <w:r>
        <w:rPr>
          <w:color w:val="444444"/>
        </w:rPr>
        <w:t xml:space="preserve"> </w:t>
      </w:r>
      <w:r>
        <w:rPr>
          <w:color w:val="444444"/>
        </w:rPr>
        <w:t>неприятие</w:t>
      </w:r>
      <w:r>
        <w:rPr>
          <w:color w:val="444444"/>
        </w:rPr>
        <w:t xml:space="preserve"> </w:t>
      </w:r>
      <w:r>
        <w:rPr>
          <w:color w:val="444444"/>
        </w:rPr>
        <w:t>действий,</w:t>
      </w:r>
      <w:r>
        <w:rPr>
          <w:color w:val="444444"/>
        </w:rPr>
        <w:t xml:space="preserve"> </w:t>
      </w:r>
      <w:r>
        <w:rPr>
          <w:color w:val="444444"/>
        </w:rPr>
        <w:t>приносящих</w:t>
      </w:r>
      <w:r>
        <w:rPr>
          <w:color w:val="444444"/>
        </w:rPr>
        <w:t xml:space="preserve"> </w:t>
      </w:r>
      <w:r>
        <w:rPr>
          <w:color w:val="444444"/>
        </w:rPr>
        <w:t>вред</w:t>
      </w:r>
      <w:r>
        <w:rPr>
          <w:color w:val="444444"/>
        </w:rPr>
        <w:t xml:space="preserve"> </w:t>
      </w:r>
      <w:r>
        <w:rPr>
          <w:color w:val="444444"/>
        </w:rPr>
        <w:t>окружающей</w:t>
      </w:r>
      <w:r>
        <w:rPr>
          <w:color w:val="444444"/>
        </w:rPr>
        <w:t xml:space="preserve"> </w:t>
      </w:r>
      <w:r>
        <w:rPr>
          <w:color w:val="444444"/>
        </w:rPr>
        <w:t>среде;</w:t>
      </w:r>
      <w:r>
        <w:t xml:space="preserve"> </w:t>
      </w:r>
      <w:r>
        <w:rPr>
          <w:color w:val="444444"/>
        </w:rPr>
        <w:t xml:space="preserve">умение </w:t>
      </w:r>
      <w:r>
        <w:rPr>
          <w:color w:val="444444"/>
        </w:rPr>
        <w:tab/>
        <w:t xml:space="preserve">прогнозировать </w:t>
      </w:r>
      <w:r>
        <w:rPr>
          <w:color w:val="444444"/>
        </w:rPr>
        <w:tab/>
        <w:t xml:space="preserve">неблагоприятные </w:t>
      </w:r>
      <w:r>
        <w:rPr>
          <w:color w:val="444444"/>
        </w:rPr>
        <w:tab/>
        <w:t xml:space="preserve">экологические </w:t>
      </w:r>
      <w:r>
        <w:rPr>
          <w:color w:val="444444"/>
        </w:rPr>
        <w:tab/>
        <w:t>последствия предпринимаемых действий, предотвращать их;</w:t>
      </w:r>
      <w:r>
        <w:t xml:space="preserve"> </w:t>
      </w:r>
      <w:r>
        <w:rPr>
          <w:color w:val="444444"/>
        </w:rPr>
        <w:t>расширение</w:t>
      </w:r>
      <w:r>
        <w:rPr>
          <w:color w:val="444444"/>
        </w:rPr>
        <w:t xml:space="preserve"> </w:t>
      </w:r>
      <w:r>
        <w:rPr>
          <w:color w:val="444444"/>
        </w:rPr>
        <w:t>опыта</w:t>
      </w:r>
      <w:r>
        <w:rPr>
          <w:color w:val="444444"/>
        </w:rPr>
        <w:t xml:space="preserve"> </w:t>
      </w:r>
      <w:r>
        <w:rPr>
          <w:color w:val="444444"/>
        </w:rPr>
        <w:t>деятельности</w:t>
      </w:r>
      <w:r>
        <w:rPr>
          <w:color w:val="444444"/>
        </w:rPr>
        <w:t xml:space="preserve"> </w:t>
      </w:r>
      <w:r>
        <w:rPr>
          <w:color w:val="444444"/>
        </w:rPr>
        <w:t>экологической</w:t>
      </w:r>
      <w:r>
        <w:rPr>
          <w:color w:val="444444"/>
        </w:rPr>
        <w:t xml:space="preserve"> </w:t>
      </w:r>
      <w:r>
        <w:rPr>
          <w:color w:val="444444"/>
        </w:rPr>
        <w:t>направленности;</w:t>
      </w:r>
      <w:r>
        <w:t xml:space="preserve"> </w:t>
      </w:r>
      <w:r>
        <w:rPr>
          <w:color w:val="444444"/>
        </w:rPr>
        <w:t>8)</w:t>
      </w:r>
      <w:r>
        <w:rPr>
          <w:rFonts w:ascii="Arial" w:eastAsia="Arial" w:hAnsi="Arial" w:cs="Arial"/>
          <w:color w:val="444444"/>
        </w:rPr>
        <w:t xml:space="preserve"> </w:t>
      </w:r>
      <w:r>
        <w:rPr>
          <w:color w:val="444444"/>
        </w:rPr>
        <w:t>ценности</w:t>
      </w:r>
      <w:r>
        <w:rPr>
          <w:color w:val="444444"/>
        </w:rPr>
        <w:t xml:space="preserve"> </w:t>
      </w:r>
      <w:r>
        <w:rPr>
          <w:color w:val="444444"/>
        </w:rPr>
        <w:t>научного</w:t>
      </w:r>
      <w:r>
        <w:rPr>
          <w:color w:val="444444"/>
        </w:rPr>
        <w:t xml:space="preserve"> </w:t>
      </w:r>
      <w:r>
        <w:rPr>
          <w:color w:val="444444"/>
        </w:rPr>
        <w:t>познания:</w:t>
      </w:r>
      <w:r>
        <w:t xml:space="preserve"> </w:t>
      </w:r>
    </w:p>
    <w:p w:rsidR="00F05CD3" w:rsidRDefault="00D67A33">
      <w:pPr>
        <w:spacing w:after="5" w:line="249" w:lineRule="auto"/>
        <w:ind w:left="1128" w:right="333" w:hanging="10"/>
        <w:jc w:val="right"/>
      </w:pPr>
      <w:r>
        <w:rPr>
          <w:color w:val="444444"/>
        </w:rPr>
        <w:t>сформированность</w:t>
      </w:r>
      <w:r>
        <w:rPr>
          <w:color w:val="444444"/>
        </w:rPr>
        <w:t xml:space="preserve"> </w:t>
      </w:r>
      <w:r>
        <w:rPr>
          <w:color w:val="444444"/>
        </w:rPr>
        <w:t>мировоззрения,</w:t>
      </w:r>
      <w:r>
        <w:rPr>
          <w:color w:val="444444"/>
        </w:rPr>
        <w:t xml:space="preserve"> </w:t>
      </w:r>
      <w:r>
        <w:rPr>
          <w:color w:val="444444"/>
        </w:rPr>
        <w:t>соответствующего</w:t>
      </w:r>
      <w:r>
        <w:rPr>
          <w:color w:val="444444"/>
        </w:rPr>
        <w:t xml:space="preserve"> </w:t>
      </w:r>
      <w:r>
        <w:rPr>
          <w:color w:val="444444"/>
        </w:rPr>
        <w:t>сов</w:t>
      </w:r>
      <w:r>
        <w:rPr>
          <w:color w:val="444444"/>
        </w:rPr>
        <w:t>ременному</w:t>
      </w:r>
      <w:r>
        <w:rPr>
          <w:color w:val="444444"/>
        </w:rPr>
        <w:t xml:space="preserve"> </w:t>
      </w:r>
      <w:r>
        <w:rPr>
          <w:color w:val="444444"/>
        </w:rPr>
        <w:t>уровню</w:t>
      </w:r>
      <w:r>
        <w:rPr>
          <w:color w:val="444444"/>
        </w:rPr>
        <w:t xml:space="preserve"> </w:t>
      </w:r>
      <w:r>
        <w:rPr>
          <w:color w:val="444444"/>
        </w:rPr>
        <w:t xml:space="preserve">развития </w:t>
      </w:r>
    </w:p>
    <w:p w:rsidR="00F05CD3" w:rsidRDefault="00D67A33">
      <w:pPr>
        <w:spacing w:after="3" w:line="248" w:lineRule="auto"/>
        <w:ind w:left="1118" w:right="339"/>
      </w:pPr>
      <w:r>
        <w:rPr>
          <w:color w:val="444444"/>
        </w:rPr>
        <w:t>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r>
        <w:t xml:space="preserve"> </w:t>
      </w:r>
      <w:r>
        <w:rPr>
          <w:color w:val="444444"/>
        </w:rPr>
        <w:t xml:space="preserve">совершенствование языковой и читательской культуры как средства взаимодействия </w:t>
      </w:r>
    </w:p>
    <w:p w:rsidR="00F05CD3" w:rsidRDefault="00D67A33">
      <w:pPr>
        <w:spacing w:after="3" w:line="248" w:lineRule="auto"/>
        <w:ind w:left="1118" w:right="339"/>
      </w:pPr>
      <w:r>
        <w:rPr>
          <w:color w:val="444444"/>
        </w:rPr>
        <w:t>между</w:t>
      </w:r>
      <w:r>
        <w:rPr>
          <w:color w:val="444444"/>
        </w:rPr>
        <w:t xml:space="preserve"> </w:t>
      </w:r>
      <w:r>
        <w:rPr>
          <w:color w:val="444444"/>
        </w:rPr>
        <w:t>людьми</w:t>
      </w:r>
      <w:r>
        <w:rPr>
          <w:color w:val="444444"/>
        </w:rPr>
        <w:t xml:space="preserve"> </w:t>
      </w:r>
      <w:r>
        <w:rPr>
          <w:color w:val="444444"/>
        </w:rPr>
        <w:t>и</w:t>
      </w:r>
      <w:r>
        <w:rPr>
          <w:color w:val="444444"/>
        </w:rPr>
        <w:t xml:space="preserve"> </w:t>
      </w:r>
      <w:r>
        <w:rPr>
          <w:color w:val="444444"/>
        </w:rPr>
        <w:t>познания</w:t>
      </w:r>
      <w:r>
        <w:rPr>
          <w:color w:val="444444"/>
        </w:rPr>
        <w:t xml:space="preserve"> </w:t>
      </w:r>
      <w:r>
        <w:rPr>
          <w:color w:val="444444"/>
        </w:rPr>
        <w:t>мира;</w:t>
      </w:r>
      <w:r>
        <w:rPr>
          <w:color w:val="444444"/>
        </w:rPr>
        <w:t xml:space="preserve"> </w:t>
      </w:r>
      <w:r>
        <w:rPr>
          <w:color w:val="444444"/>
        </w:rPr>
        <w:t>языковое</w:t>
      </w:r>
      <w:r>
        <w:rPr>
          <w:color w:val="444444"/>
        </w:rPr>
        <w:t xml:space="preserve"> </w:t>
      </w:r>
      <w:r>
        <w:rPr>
          <w:color w:val="444444"/>
        </w:rPr>
        <w:t>и</w:t>
      </w:r>
      <w:r>
        <w:rPr>
          <w:color w:val="444444"/>
        </w:rPr>
        <w:t xml:space="preserve"> </w:t>
      </w:r>
      <w:r>
        <w:rPr>
          <w:color w:val="444444"/>
        </w:rPr>
        <w:t>речевое</w:t>
      </w:r>
      <w:r>
        <w:rPr>
          <w:color w:val="444444"/>
        </w:rPr>
        <w:t xml:space="preserve"> </w:t>
      </w:r>
      <w:r>
        <w:rPr>
          <w:color w:val="444444"/>
        </w:rPr>
        <w:t>развитие</w:t>
      </w:r>
      <w:r>
        <w:rPr>
          <w:color w:val="444444"/>
        </w:rPr>
        <w:t xml:space="preserve"> </w:t>
      </w:r>
      <w:r>
        <w:rPr>
          <w:color w:val="444444"/>
        </w:rPr>
        <w:t>человека,</w:t>
      </w:r>
      <w:r>
        <w:rPr>
          <w:color w:val="444444"/>
        </w:rPr>
        <w:t xml:space="preserve"> </w:t>
      </w:r>
      <w:r>
        <w:rPr>
          <w:color w:val="444444"/>
        </w:rPr>
        <w:t>включая</w:t>
      </w:r>
      <w:r>
        <w:rPr>
          <w:color w:val="444444"/>
        </w:rPr>
        <w:t xml:space="preserve"> </w:t>
      </w:r>
      <w:r>
        <w:rPr>
          <w:color w:val="444444"/>
        </w:rPr>
        <w:t>понимание языка социально</w:t>
      </w:r>
      <w:r>
        <w:rPr>
          <w:color w:val="444444"/>
        </w:rPr>
        <w:t>-</w:t>
      </w:r>
      <w:r>
        <w:rPr>
          <w:color w:val="444444"/>
        </w:rPr>
        <w:t>экономической</w:t>
      </w:r>
      <w:r>
        <w:rPr>
          <w:color w:val="444444"/>
        </w:rPr>
        <w:t xml:space="preserve"> </w:t>
      </w:r>
      <w:r>
        <w:rPr>
          <w:color w:val="444444"/>
        </w:rPr>
        <w:t>и политической коммуникации;</w:t>
      </w:r>
      <w:r>
        <w:t xml:space="preserve"> </w:t>
      </w:r>
      <w:r>
        <w:rPr>
          <w:color w:val="44444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w:t>
      </w:r>
      <w:r>
        <w:rPr>
          <w:color w:val="444444"/>
        </w:rPr>
        <w:t xml:space="preserve"> </w:t>
      </w:r>
      <w:r>
        <w:rPr>
          <w:color w:val="444444"/>
        </w:rPr>
        <w:t>к изучению социальных и гуман</w:t>
      </w:r>
      <w:r>
        <w:rPr>
          <w:color w:val="444444"/>
        </w:rPr>
        <w:t>итарных дисциплин.</w:t>
      </w:r>
      <w:r>
        <w:t xml:space="preserve"> </w:t>
      </w:r>
    </w:p>
    <w:p w:rsidR="00F05CD3" w:rsidRDefault="00D67A33">
      <w:pPr>
        <w:spacing w:after="3" w:line="248" w:lineRule="auto"/>
        <w:ind w:left="1118" w:right="339" w:firstLine="470"/>
      </w:pPr>
      <w:r>
        <w:rPr>
          <w:color w:val="444444"/>
        </w:rPr>
        <w:lastRenderedPageBreak/>
        <w:t>123.5.2.</w:t>
      </w:r>
      <w:r>
        <w:rPr>
          <w:rFonts w:ascii="Arial" w:eastAsia="Arial" w:hAnsi="Arial" w:cs="Arial"/>
          <w:color w:val="444444"/>
        </w:rPr>
        <w:t xml:space="preserve"> </w:t>
      </w:r>
      <w:r>
        <w:rPr>
          <w:color w:val="44444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r>
        <w:t xml:space="preserve"> </w:t>
      </w:r>
    </w:p>
    <w:p w:rsidR="00F05CD3" w:rsidRDefault="00D67A33">
      <w:pPr>
        <w:spacing w:after="5" w:line="249" w:lineRule="auto"/>
        <w:ind w:left="1128" w:right="333" w:hanging="10"/>
        <w:jc w:val="right"/>
      </w:pPr>
      <w:r>
        <w:rPr>
          <w:color w:val="444444"/>
        </w:rPr>
        <w:t>самосознания, включа</w:t>
      </w:r>
      <w:r>
        <w:rPr>
          <w:color w:val="444444"/>
        </w:rPr>
        <w:t xml:space="preserve">ющего способность понимать свое эмоциональное состояние, </w:t>
      </w:r>
    </w:p>
    <w:p w:rsidR="00F05CD3" w:rsidRDefault="00D67A33">
      <w:pPr>
        <w:spacing w:after="3" w:line="248" w:lineRule="auto"/>
        <w:ind w:left="1118" w:right="339"/>
      </w:pPr>
      <w:r>
        <w:rPr>
          <w:color w:val="444444"/>
        </w:rPr>
        <w:t>видеть</w:t>
      </w:r>
      <w:r>
        <w:rPr>
          <w:color w:val="444444"/>
        </w:rPr>
        <w:t xml:space="preserve"> </w:t>
      </w:r>
      <w:r>
        <w:rPr>
          <w:color w:val="444444"/>
        </w:rPr>
        <w:t>направления</w:t>
      </w:r>
      <w:r>
        <w:rPr>
          <w:color w:val="444444"/>
        </w:rPr>
        <w:t xml:space="preserve"> </w:t>
      </w:r>
      <w:r>
        <w:rPr>
          <w:color w:val="444444"/>
        </w:rPr>
        <w:t>развития</w:t>
      </w:r>
      <w:r>
        <w:rPr>
          <w:color w:val="444444"/>
        </w:rPr>
        <w:t xml:space="preserve"> </w:t>
      </w:r>
      <w:r>
        <w:rPr>
          <w:color w:val="444444"/>
        </w:rPr>
        <w:t>собственной</w:t>
      </w:r>
      <w:r>
        <w:rPr>
          <w:color w:val="444444"/>
        </w:rPr>
        <w:t xml:space="preserve"> </w:t>
      </w:r>
      <w:r>
        <w:rPr>
          <w:color w:val="444444"/>
        </w:rPr>
        <w:t>эмоциональной</w:t>
      </w:r>
      <w:r>
        <w:rPr>
          <w:color w:val="444444"/>
        </w:rPr>
        <w:t xml:space="preserve"> </w:t>
      </w:r>
      <w:r>
        <w:rPr>
          <w:color w:val="444444"/>
        </w:rPr>
        <w:t>сферы,</w:t>
      </w:r>
      <w:r>
        <w:rPr>
          <w:color w:val="444444"/>
        </w:rPr>
        <w:t xml:space="preserve"> </w:t>
      </w:r>
      <w:r>
        <w:rPr>
          <w:color w:val="444444"/>
        </w:rPr>
        <w:t>быть</w:t>
      </w:r>
      <w:r>
        <w:rPr>
          <w:color w:val="444444"/>
        </w:rPr>
        <w:t xml:space="preserve"> </w:t>
      </w:r>
      <w:r>
        <w:rPr>
          <w:color w:val="444444"/>
        </w:rPr>
        <w:t>уверенным</w:t>
      </w:r>
      <w:r>
        <w:rPr>
          <w:color w:val="444444"/>
        </w:rPr>
        <w:t xml:space="preserve"> </w:t>
      </w:r>
      <w:r>
        <w:rPr>
          <w:color w:val="444444"/>
        </w:rPr>
        <w:t>в</w:t>
      </w:r>
      <w:r>
        <w:rPr>
          <w:color w:val="444444"/>
        </w:rPr>
        <w:t xml:space="preserve"> </w:t>
      </w:r>
      <w:r>
        <w:rPr>
          <w:color w:val="444444"/>
        </w:rPr>
        <w:t>себе</w:t>
      </w:r>
      <w:r>
        <w:rPr>
          <w:color w:val="444444"/>
        </w:rPr>
        <w:t xml:space="preserve"> </w:t>
      </w:r>
      <w:r>
        <w:rPr>
          <w:color w:val="444444"/>
        </w:rPr>
        <w:t>в межличностном взаимодействии и при принятии решений;</w:t>
      </w:r>
      <w:r>
        <w:t xml:space="preserve"> </w:t>
      </w:r>
      <w:r>
        <w:rPr>
          <w:color w:val="444444"/>
        </w:rPr>
        <w:t>саморегулирования, включающего самоконтроль, умение принимат</w:t>
      </w:r>
      <w:r>
        <w:rPr>
          <w:color w:val="444444"/>
        </w:rPr>
        <w:t>ь</w:t>
      </w:r>
      <w:r>
        <w:rPr>
          <w:color w:val="444444"/>
        </w:rPr>
        <w:t xml:space="preserve"> </w:t>
      </w:r>
      <w:r>
        <w:rPr>
          <w:color w:val="444444"/>
        </w:rPr>
        <w:t>ответственность за</w:t>
      </w:r>
      <w:r>
        <w:rPr>
          <w:color w:val="444444"/>
        </w:rPr>
        <w:t xml:space="preserve"> </w:t>
      </w:r>
      <w:r>
        <w:rPr>
          <w:color w:val="444444"/>
        </w:rPr>
        <w:t>свое</w:t>
      </w:r>
      <w:r>
        <w:rPr>
          <w:color w:val="444444"/>
        </w:rPr>
        <w:t xml:space="preserve"> </w:t>
      </w:r>
      <w:r>
        <w:rPr>
          <w:color w:val="444444"/>
        </w:rPr>
        <w:t>поведение, способность</w:t>
      </w:r>
      <w:r>
        <w:rPr>
          <w:color w:val="444444"/>
        </w:rPr>
        <w:t xml:space="preserve"> </w:t>
      </w:r>
      <w:r>
        <w:rPr>
          <w:color w:val="444444"/>
        </w:rPr>
        <w:t>адаптироваться</w:t>
      </w:r>
      <w:r>
        <w:rPr>
          <w:color w:val="444444"/>
        </w:rPr>
        <w:t xml:space="preserve"> </w:t>
      </w:r>
      <w:r>
        <w:rPr>
          <w:color w:val="444444"/>
        </w:rPr>
        <w:t>к</w:t>
      </w:r>
      <w:r>
        <w:rPr>
          <w:color w:val="444444"/>
        </w:rPr>
        <w:t xml:space="preserve"> </w:t>
      </w:r>
      <w:r>
        <w:rPr>
          <w:color w:val="444444"/>
        </w:rPr>
        <w:t>эмоциональным</w:t>
      </w:r>
      <w:r>
        <w:rPr>
          <w:color w:val="444444"/>
        </w:rPr>
        <w:t xml:space="preserve"> </w:t>
      </w:r>
      <w:r>
        <w:rPr>
          <w:color w:val="444444"/>
        </w:rPr>
        <w:t>изменениям</w:t>
      </w:r>
      <w:r>
        <w:rPr>
          <w:color w:val="444444"/>
        </w:rPr>
        <w:t xml:space="preserve"> </w:t>
      </w:r>
      <w:r>
        <w:rPr>
          <w:color w:val="444444"/>
        </w:rPr>
        <w:t>и</w:t>
      </w:r>
      <w:r>
        <w:rPr>
          <w:color w:val="444444"/>
        </w:rPr>
        <w:t xml:space="preserve"> </w:t>
      </w:r>
      <w:r>
        <w:rPr>
          <w:color w:val="444444"/>
        </w:rPr>
        <w:t>проявлять гибкость, быть открытым новому;</w:t>
      </w:r>
      <w:r>
        <w:t xml:space="preserve"> </w:t>
      </w:r>
      <w:r>
        <w:rPr>
          <w:color w:val="444444"/>
        </w:rPr>
        <w:t xml:space="preserve">внутренней мотивации, включающей стремление к достижению цели и успеху, </w:t>
      </w:r>
    </w:p>
    <w:p w:rsidR="00F05CD3" w:rsidRDefault="00D67A33">
      <w:pPr>
        <w:spacing w:after="3" w:line="248" w:lineRule="auto"/>
        <w:ind w:left="1118" w:right="339"/>
      </w:pPr>
      <w:r>
        <w:rPr>
          <w:color w:val="444444"/>
        </w:rPr>
        <w:t>оптимизм,</w:t>
      </w:r>
      <w:r>
        <w:rPr>
          <w:color w:val="444444"/>
        </w:rPr>
        <w:t xml:space="preserve"> </w:t>
      </w:r>
      <w:r>
        <w:rPr>
          <w:color w:val="444444"/>
        </w:rPr>
        <w:t>инициативность,</w:t>
      </w:r>
      <w:r>
        <w:rPr>
          <w:color w:val="444444"/>
        </w:rPr>
        <w:t xml:space="preserve"> </w:t>
      </w:r>
      <w:r>
        <w:rPr>
          <w:color w:val="444444"/>
        </w:rPr>
        <w:t>умение</w:t>
      </w:r>
      <w:r>
        <w:rPr>
          <w:color w:val="444444"/>
        </w:rPr>
        <w:t xml:space="preserve"> </w:t>
      </w:r>
      <w:r>
        <w:rPr>
          <w:color w:val="444444"/>
        </w:rPr>
        <w:t>действовать</w:t>
      </w:r>
      <w:r>
        <w:rPr>
          <w:color w:val="444444"/>
        </w:rPr>
        <w:t xml:space="preserve"> </w:t>
      </w:r>
      <w:r>
        <w:rPr>
          <w:color w:val="444444"/>
        </w:rPr>
        <w:t>исх</w:t>
      </w:r>
      <w:r>
        <w:rPr>
          <w:color w:val="444444"/>
        </w:rPr>
        <w:t>одя</w:t>
      </w:r>
      <w:r>
        <w:rPr>
          <w:color w:val="444444"/>
        </w:rPr>
        <w:t xml:space="preserve"> </w:t>
      </w:r>
      <w:r>
        <w:rPr>
          <w:color w:val="444444"/>
        </w:rPr>
        <w:t>из</w:t>
      </w:r>
      <w:r>
        <w:rPr>
          <w:color w:val="444444"/>
        </w:rPr>
        <w:t xml:space="preserve"> </w:t>
      </w:r>
      <w:r>
        <w:rPr>
          <w:color w:val="444444"/>
        </w:rPr>
        <w:t>своих</w:t>
      </w:r>
      <w:r>
        <w:rPr>
          <w:color w:val="444444"/>
        </w:rPr>
        <w:t xml:space="preserve"> </w:t>
      </w:r>
      <w:r>
        <w:rPr>
          <w:color w:val="444444"/>
        </w:rPr>
        <w:t>возможностей;</w:t>
      </w:r>
      <w:r>
        <w:rPr>
          <w:color w:val="444444"/>
        </w:rPr>
        <w:t xml:space="preserve"> </w:t>
      </w:r>
      <w:r>
        <w:rPr>
          <w:color w:val="444444"/>
        </w:rPr>
        <w:t>готовность и способность овладевать новыми социальными практиками, осваивать типичные социальные роли;</w:t>
      </w:r>
      <w:r>
        <w:t xml:space="preserve"> </w:t>
      </w:r>
      <w:r>
        <w:rPr>
          <w:color w:val="444444"/>
        </w:rPr>
        <w:t>эмпатии,</w:t>
      </w:r>
      <w:r>
        <w:rPr>
          <w:color w:val="444444"/>
        </w:rPr>
        <w:t xml:space="preserve"> </w:t>
      </w:r>
      <w:r>
        <w:rPr>
          <w:color w:val="444444"/>
        </w:rPr>
        <w:t>включающей</w:t>
      </w:r>
      <w:r>
        <w:rPr>
          <w:color w:val="444444"/>
        </w:rPr>
        <w:t xml:space="preserve"> </w:t>
      </w:r>
      <w:r>
        <w:rPr>
          <w:color w:val="444444"/>
        </w:rPr>
        <w:t>способность</w:t>
      </w:r>
      <w:r>
        <w:rPr>
          <w:color w:val="444444"/>
        </w:rPr>
        <w:t xml:space="preserve"> </w:t>
      </w:r>
      <w:r>
        <w:rPr>
          <w:color w:val="444444"/>
        </w:rPr>
        <w:t>понимать</w:t>
      </w:r>
      <w:r>
        <w:rPr>
          <w:color w:val="444444"/>
        </w:rPr>
        <w:t xml:space="preserve"> </w:t>
      </w:r>
      <w:r>
        <w:rPr>
          <w:color w:val="444444"/>
        </w:rPr>
        <w:t>эмоциональное</w:t>
      </w:r>
      <w:r>
        <w:rPr>
          <w:color w:val="444444"/>
        </w:rPr>
        <w:t xml:space="preserve"> </w:t>
      </w:r>
      <w:r>
        <w:rPr>
          <w:color w:val="444444"/>
        </w:rPr>
        <w:t>состояние</w:t>
      </w:r>
      <w:r>
        <w:rPr>
          <w:color w:val="444444"/>
        </w:rPr>
        <w:t xml:space="preserve"> </w:t>
      </w:r>
      <w:r>
        <w:rPr>
          <w:color w:val="444444"/>
        </w:rPr>
        <w:t>других</w:t>
      </w:r>
      <w:r>
        <w:rPr>
          <w:color w:val="444444"/>
        </w:rPr>
        <w:t xml:space="preserve"> </w:t>
      </w:r>
      <w:r>
        <w:rPr>
          <w:color w:val="444444"/>
        </w:rPr>
        <w:t xml:space="preserve">людей, </w:t>
      </w:r>
    </w:p>
    <w:p w:rsidR="00F05CD3" w:rsidRDefault="00D67A33">
      <w:pPr>
        <w:spacing w:after="3" w:line="248" w:lineRule="auto"/>
        <w:ind w:left="1118" w:right="339"/>
      </w:pPr>
      <w:r>
        <w:rPr>
          <w:color w:val="444444"/>
        </w:rPr>
        <w:t>учитывать его при осуществлении коммуникации, способность к сочувствию и сопереживанию;</w:t>
      </w:r>
      <w:r>
        <w:t xml:space="preserve"> </w:t>
      </w:r>
      <w:r>
        <w:rPr>
          <w:color w:val="444444"/>
        </w:rPr>
        <w:t xml:space="preserve">социальных навыков, включающих способность выстраивать отношения с другими </w:t>
      </w:r>
    </w:p>
    <w:p w:rsidR="00F05CD3" w:rsidRDefault="00D67A33">
      <w:pPr>
        <w:spacing w:after="3" w:line="248" w:lineRule="auto"/>
        <w:ind w:left="1118" w:right="339"/>
      </w:pPr>
      <w:r>
        <w:rPr>
          <w:color w:val="444444"/>
        </w:rPr>
        <w:t>людьми, заботиться, проявлять интерес и разрешать конфликты.</w:t>
      </w:r>
      <w:r>
        <w:t xml:space="preserve"> </w:t>
      </w:r>
    </w:p>
    <w:p w:rsidR="00F05CD3" w:rsidRDefault="00D67A33">
      <w:pPr>
        <w:spacing w:after="3" w:line="248" w:lineRule="auto"/>
        <w:ind w:left="1118" w:right="339" w:firstLine="470"/>
      </w:pPr>
      <w:r>
        <w:rPr>
          <w:color w:val="444444"/>
        </w:rPr>
        <w:t>123.5.3.</w:t>
      </w:r>
      <w:r>
        <w:rPr>
          <w:rFonts w:ascii="Arial" w:eastAsia="Arial" w:hAnsi="Arial" w:cs="Arial"/>
          <w:color w:val="444444"/>
        </w:rPr>
        <w:t xml:space="preserve"> </w:t>
      </w:r>
      <w:r>
        <w:rPr>
          <w:color w:val="444444"/>
        </w:rPr>
        <w:t>В результате изучения</w:t>
      </w:r>
      <w:r>
        <w:rPr>
          <w:color w:val="444444"/>
        </w:rPr>
        <w:t xml:space="preserve">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t xml:space="preserve"> </w:t>
      </w:r>
    </w:p>
    <w:p w:rsidR="00F05CD3" w:rsidRDefault="00D67A33">
      <w:pPr>
        <w:spacing w:after="3" w:line="248" w:lineRule="auto"/>
        <w:ind w:left="1118" w:right="339" w:firstLine="470"/>
      </w:pPr>
      <w:r>
        <w:rPr>
          <w:color w:val="444444"/>
        </w:rPr>
        <w:t>12</w:t>
      </w:r>
      <w:r>
        <w:rPr>
          <w:color w:val="444444"/>
        </w:rPr>
        <w:t>3.5.3.1.</w:t>
      </w:r>
      <w:r>
        <w:rPr>
          <w:rFonts w:ascii="Arial" w:eastAsia="Arial" w:hAnsi="Arial" w:cs="Arial"/>
          <w:color w:val="444444"/>
        </w:rPr>
        <w:t xml:space="preserve"> </w:t>
      </w:r>
      <w:r>
        <w:rPr>
          <w:color w:val="444444"/>
        </w:rPr>
        <w:t>У обучающегося будут сформированы следующие базовые логические действия как часть познавательных универсальных учебных действий:</w:t>
      </w:r>
      <w:r>
        <w:t xml:space="preserve"> </w:t>
      </w:r>
    </w:p>
    <w:p w:rsidR="00F05CD3" w:rsidRDefault="00D67A33">
      <w:pPr>
        <w:spacing w:after="3" w:line="248" w:lineRule="auto"/>
        <w:ind w:left="1118" w:right="339" w:firstLine="470"/>
      </w:pPr>
      <w:r>
        <w:rPr>
          <w:color w:val="444444"/>
        </w:rPr>
        <w:t>самостоятельно</w:t>
      </w:r>
      <w:r>
        <w:rPr>
          <w:color w:val="444444"/>
        </w:rPr>
        <w:t xml:space="preserve"> </w:t>
      </w:r>
      <w:r>
        <w:rPr>
          <w:color w:val="444444"/>
        </w:rPr>
        <w:t>формулировать</w:t>
      </w:r>
      <w:r>
        <w:rPr>
          <w:color w:val="444444"/>
        </w:rPr>
        <w:t xml:space="preserve"> </w:t>
      </w:r>
      <w:r>
        <w:rPr>
          <w:color w:val="444444"/>
        </w:rPr>
        <w:t>и</w:t>
      </w:r>
      <w:r>
        <w:rPr>
          <w:color w:val="444444"/>
        </w:rPr>
        <w:t xml:space="preserve"> </w:t>
      </w:r>
      <w:r>
        <w:rPr>
          <w:color w:val="444444"/>
        </w:rPr>
        <w:t>актуализировать</w:t>
      </w:r>
      <w:r>
        <w:rPr>
          <w:color w:val="444444"/>
        </w:rPr>
        <w:t xml:space="preserve"> </w:t>
      </w:r>
      <w:r>
        <w:rPr>
          <w:color w:val="444444"/>
        </w:rPr>
        <w:t>социальную</w:t>
      </w:r>
      <w:r>
        <w:rPr>
          <w:color w:val="444444"/>
        </w:rPr>
        <w:t xml:space="preserve"> </w:t>
      </w:r>
      <w:r>
        <w:rPr>
          <w:color w:val="444444"/>
        </w:rPr>
        <w:t>проблему, рассматривать ее всесторонне;</w:t>
      </w:r>
      <w:r>
        <w:t xml:space="preserve"> </w:t>
      </w:r>
      <w:r>
        <w:rPr>
          <w:color w:val="444444"/>
        </w:rPr>
        <w:t>устанавливать</w:t>
      </w:r>
      <w:r>
        <w:rPr>
          <w:color w:val="444444"/>
        </w:rPr>
        <w:t xml:space="preserve"> </w:t>
      </w:r>
      <w:r>
        <w:rPr>
          <w:color w:val="444444"/>
        </w:rPr>
        <w:t>сущес</w:t>
      </w:r>
      <w:r>
        <w:rPr>
          <w:color w:val="444444"/>
        </w:rPr>
        <w:t>твенный</w:t>
      </w:r>
      <w:r>
        <w:rPr>
          <w:color w:val="444444"/>
        </w:rPr>
        <w:t xml:space="preserve"> </w:t>
      </w:r>
      <w:r>
        <w:rPr>
          <w:color w:val="444444"/>
        </w:rPr>
        <w:t>признак</w:t>
      </w:r>
      <w:r>
        <w:rPr>
          <w:color w:val="444444"/>
        </w:rPr>
        <w:t xml:space="preserve"> </w:t>
      </w:r>
      <w:r>
        <w:rPr>
          <w:color w:val="444444"/>
        </w:rPr>
        <w:t>или</w:t>
      </w:r>
      <w:r>
        <w:rPr>
          <w:color w:val="444444"/>
        </w:rPr>
        <w:t xml:space="preserve"> </w:t>
      </w:r>
      <w:r>
        <w:rPr>
          <w:color w:val="444444"/>
        </w:rPr>
        <w:t>основания</w:t>
      </w:r>
      <w:r>
        <w:rPr>
          <w:color w:val="444444"/>
        </w:rPr>
        <w:t xml:space="preserve"> </w:t>
      </w:r>
      <w:r>
        <w:rPr>
          <w:color w:val="444444"/>
        </w:rPr>
        <w:t>для</w:t>
      </w:r>
      <w:r>
        <w:rPr>
          <w:color w:val="444444"/>
        </w:rPr>
        <w:t xml:space="preserve"> </w:t>
      </w:r>
      <w:r>
        <w:rPr>
          <w:color w:val="444444"/>
        </w:rPr>
        <w:t>сравнения,</w:t>
      </w:r>
      <w:r>
        <w:rPr>
          <w:color w:val="444444"/>
        </w:rPr>
        <w:t xml:space="preserve"> </w:t>
      </w:r>
      <w:r>
        <w:rPr>
          <w:color w:val="444444"/>
        </w:rPr>
        <w:t>классификации</w:t>
      </w:r>
      <w:r>
        <w:rPr>
          <w:color w:val="444444"/>
        </w:rPr>
        <w:t xml:space="preserve"> </w:t>
      </w:r>
      <w:r>
        <w:rPr>
          <w:color w:val="444444"/>
        </w:rPr>
        <w:t xml:space="preserve">и </w:t>
      </w:r>
    </w:p>
    <w:p w:rsidR="00F05CD3" w:rsidRDefault="00D67A33">
      <w:pPr>
        <w:spacing w:after="3" w:line="248" w:lineRule="auto"/>
        <w:ind w:left="1598" w:right="445" w:hanging="480"/>
      </w:pPr>
      <w:r>
        <w:rPr>
          <w:color w:val="444444"/>
        </w:rPr>
        <w:t>обобщения социальных объектов, явлений и процессов;</w:t>
      </w:r>
      <w:r>
        <w:t xml:space="preserve"> </w:t>
      </w:r>
      <w:r>
        <w:rPr>
          <w:color w:val="444444"/>
        </w:rPr>
        <w:t>определять</w:t>
      </w:r>
      <w:r>
        <w:rPr>
          <w:color w:val="444444"/>
        </w:rPr>
        <w:t xml:space="preserve"> </w:t>
      </w:r>
      <w:r>
        <w:rPr>
          <w:color w:val="444444"/>
        </w:rPr>
        <w:t>цели</w:t>
      </w:r>
      <w:r>
        <w:rPr>
          <w:color w:val="444444"/>
        </w:rPr>
        <w:t xml:space="preserve"> </w:t>
      </w:r>
      <w:r>
        <w:rPr>
          <w:color w:val="444444"/>
        </w:rPr>
        <w:t>познавательной</w:t>
      </w:r>
      <w:r>
        <w:rPr>
          <w:color w:val="444444"/>
        </w:rPr>
        <w:t xml:space="preserve"> </w:t>
      </w:r>
      <w:r>
        <w:rPr>
          <w:color w:val="444444"/>
        </w:rPr>
        <w:t>деятельности,</w:t>
      </w:r>
      <w:r>
        <w:rPr>
          <w:color w:val="444444"/>
        </w:rPr>
        <w:t xml:space="preserve"> </w:t>
      </w:r>
      <w:r>
        <w:rPr>
          <w:color w:val="444444"/>
        </w:rPr>
        <w:t>задавать</w:t>
      </w:r>
      <w:r>
        <w:rPr>
          <w:color w:val="444444"/>
        </w:rPr>
        <w:t xml:space="preserve"> </w:t>
      </w:r>
      <w:r>
        <w:rPr>
          <w:color w:val="444444"/>
        </w:rPr>
        <w:t>параметры</w:t>
      </w:r>
      <w:r>
        <w:rPr>
          <w:color w:val="444444"/>
        </w:rPr>
        <w:t xml:space="preserve"> </w:t>
      </w:r>
      <w:r>
        <w:rPr>
          <w:color w:val="444444"/>
        </w:rPr>
        <w:t>и</w:t>
      </w:r>
      <w:r>
        <w:rPr>
          <w:color w:val="444444"/>
        </w:rPr>
        <w:t xml:space="preserve"> </w:t>
      </w:r>
      <w:r>
        <w:rPr>
          <w:color w:val="444444"/>
        </w:rPr>
        <w:t>критерии</w:t>
      </w:r>
      <w:r>
        <w:rPr>
          <w:color w:val="444444"/>
        </w:rPr>
        <w:t xml:space="preserve"> </w:t>
      </w:r>
      <w:r>
        <w:rPr>
          <w:color w:val="444444"/>
        </w:rPr>
        <w:t xml:space="preserve">их </w:t>
      </w:r>
    </w:p>
    <w:p w:rsidR="00F05CD3" w:rsidRDefault="00D67A33">
      <w:pPr>
        <w:spacing w:after="3" w:line="248" w:lineRule="auto"/>
        <w:ind w:left="1598" w:right="339" w:hanging="480"/>
      </w:pPr>
      <w:r>
        <w:rPr>
          <w:color w:val="444444"/>
        </w:rPr>
        <w:t>достижения;</w:t>
      </w:r>
      <w:r>
        <w:t xml:space="preserve"> </w:t>
      </w:r>
      <w:r>
        <w:rPr>
          <w:color w:val="444444"/>
        </w:rPr>
        <w:t>выявлять</w:t>
      </w:r>
      <w:r>
        <w:rPr>
          <w:color w:val="444444"/>
        </w:rPr>
        <w:t xml:space="preserve"> </w:t>
      </w:r>
      <w:r>
        <w:rPr>
          <w:color w:val="444444"/>
        </w:rPr>
        <w:t>закономерности и</w:t>
      </w:r>
      <w:r>
        <w:rPr>
          <w:color w:val="444444"/>
        </w:rPr>
        <w:t xml:space="preserve"> </w:t>
      </w:r>
      <w:r>
        <w:rPr>
          <w:color w:val="444444"/>
        </w:rPr>
        <w:t>противоречия</w:t>
      </w:r>
      <w:r>
        <w:rPr>
          <w:color w:val="444444"/>
        </w:rPr>
        <w:t xml:space="preserve"> </w:t>
      </w:r>
      <w:r>
        <w:rPr>
          <w:color w:val="444444"/>
        </w:rPr>
        <w:t>в рассматриваемых</w:t>
      </w:r>
      <w:r>
        <w:rPr>
          <w:color w:val="444444"/>
        </w:rPr>
        <w:t xml:space="preserve"> </w:t>
      </w:r>
      <w:r>
        <w:rPr>
          <w:color w:val="444444"/>
        </w:rPr>
        <w:t>социальных</w:t>
      </w:r>
      <w:r>
        <w:rPr>
          <w:color w:val="444444"/>
        </w:rPr>
        <w:t xml:space="preserve"> </w:t>
      </w:r>
      <w:r>
        <w:rPr>
          <w:color w:val="444444"/>
        </w:rPr>
        <w:t>явлениях</w:t>
      </w:r>
      <w:r>
        <w:rPr>
          <w:color w:val="444444"/>
        </w:rPr>
        <w:t xml:space="preserve"> </w:t>
      </w:r>
      <w:r>
        <w:rPr>
          <w:color w:val="444444"/>
        </w:rPr>
        <w:t xml:space="preserve">и </w:t>
      </w:r>
    </w:p>
    <w:p w:rsidR="00F05CD3" w:rsidRDefault="00D67A33">
      <w:pPr>
        <w:spacing w:after="3" w:line="248" w:lineRule="auto"/>
        <w:ind w:left="1118" w:right="339"/>
      </w:pPr>
      <w:r>
        <w:rPr>
          <w:color w:val="444444"/>
        </w:rPr>
        <w:t>процессах;</w:t>
      </w:r>
      <w:r>
        <w:t xml:space="preserve"> </w:t>
      </w:r>
    </w:p>
    <w:p w:rsidR="00F05CD3" w:rsidRDefault="00D67A33">
      <w:pPr>
        <w:spacing w:after="5" w:line="249" w:lineRule="auto"/>
        <w:ind w:left="1128" w:right="411" w:hanging="10"/>
        <w:jc w:val="right"/>
      </w:pPr>
      <w:r>
        <w:rPr>
          <w:color w:val="444444"/>
        </w:rPr>
        <w:t>вносить коррективы в деятельность</w:t>
      </w:r>
      <w:r>
        <w:rPr>
          <w:color w:val="444444"/>
        </w:rPr>
        <w:t xml:space="preserve"> </w:t>
      </w:r>
      <w:r>
        <w:rPr>
          <w:color w:val="444444"/>
        </w:rPr>
        <w:t>(с учетом разных</w:t>
      </w:r>
      <w:r>
        <w:rPr>
          <w:color w:val="444444"/>
        </w:rPr>
        <w:t xml:space="preserve"> </w:t>
      </w:r>
      <w:r>
        <w:rPr>
          <w:color w:val="444444"/>
        </w:rPr>
        <w:t>видов деятельности),</w:t>
      </w:r>
      <w:r>
        <w:rPr>
          <w:color w:val="444444"/>
        </w:rPr>
        <w:t xml:space="preserve"> </w:t>
      </w:r>
      <w:r>
        <w:rPr>
          <w:color w:val="444444"/>
        </w:rPr>
        <w:t xml:space="preserve">оценивать </w:t>
      </w:r>
    </w:p>
    <w:p w:rsidR="00F05CD3" w:rsidRDefault="00D67A33">
      <w:pPr>
        <w:spacing w:after="3" w:line="248" w:lineRule="auto"/>
        <w:ind w:left="1598" w:right="339" w:hanging="480"/>
      </w:pPr>
      <w:r>
        <w:rPr>
          <w:color w:val="444444"/>
        </w:rPr>
        <w:t>соответствие результатов целям, оценивать риски последствий деятельности;</w:t>
      </w:r>
      <w:r>
        <w:t xml:space="preserve"> </w:t>
      </w:r>
      <w:r>
        <w:rPr>
          <w:color w:val="444444"/>
        </w:rPr>
        <w:t>координировать</w:t>
      </w:r>
      <w:r>
        <w:rPr>
          <w:color w:val="444444"/>
        </w:rPr>
        <w:t xml:space="preserve"> </w:t>
      </w:r>
      <w:r>
        <w:rPr>
          <w:color w:val="444444"/>
        </w:rPr>
        <w:t>и</w:t>
      </w:r>
      <w:r>
        <w:rPr>
          <w:color w:val="444444"/>
        </w:rPr>
        <w:t xml:space="preserve"> </w:t>
      </w:r>
      <w:r>
        <w:rPr>
          <w:color w:val="444444"/>
        </w:rPr>
        <w:t>выполнять</w:t>
      </w:r>
      <w:r>
        <w:rPr>
          <w:color w:val="444444"/>
        </w:rPr>
        <w:t xml:space="preserve"> </w:t>
      </w:r>
      <w:r>
        <w:rPr>
          <w:color w:val="444444"/>
        </w:rPr>
        <w:t>работу</w:t>
      </w:r>
      <w:r>
        <w:rPr>
          <w:color w:val="444444"/>
        </w:rPr>
        <w:t xml:space="preserve"> </w:t>
      </w:r>
      <w:r>
        <w:rPr>
          <w:color w:val="444444"/>
        </w:rPr>
        <w:t>в</w:t>
      </w:r>
      <w:r>
        <w:rPr>
          <w:color w:val="444444"/>
        </w:rPr>
        <w:t xml:space="preserve"> </w:t>
      </w:r>
      <w:r>
        <w:rPr>
          <w:color w:val="444444"/>
        </w:rPr>
        <w:tab/>
      </w:r>
      <w:r>
        <w:rPr>
          <w:color w:val="444444"/>
        </w:rPr>
        <w:t>условиях</w:t>
      </w:r>
      <w:r>
        <w:rPr>
          <w:color w:val="444444"/>
        </w:rPr>
        <w:t xml:space="preserve"> </w:t>
      </w:r>
      <w:r>
        <w:rPr>
          <w:color w:val="444444"/>
        </w:rPr>
        <w:t>реального,</w:t>
      </w:r>
      <w:r>
        <w:rPr>
          <w:color w:val="444444"/>
        </w:rPr>
        <w:t xml:space="preserve"> </w:t>
      </w:r>
      <w:r>
        <w:rPr>
          <w:color w:val="444444"/>
        </w:rPr>
        <w:t>виртуального</w:t>
      </w:r>
      <w:r>
        <w:rPr>
          <w:color w:val="444444"/>
        </w:rPr>
        <w:t xml:space="preserve"> </w:t>
      </w:r>
      <w:r>
        <w:rPr>
          <w:color w:val="444444"/>
        </w:rPr>
        <w:t xml:space="preserve">и </w:t>
      </w:r>
    </w:p>
    <w:p w:rsidR="00F05CD3" w:rsidRDefault="00D67A33">
      <w:pPr>
        <w:spacing w:after="3" w:line="248" w:lineRule="auto"/>
        <w:ind w:left="1598" w:right="639" w:hanging="480"/>
      </w:pPr>
      <w:r>
        <w:rPr>
          <w:color w:val="444444"/>
        </w:rPr>
        <w:t>комбинированного взаимодействия;</w:t>
      </w:r>
      <w:r>
        <w:t xml:space="preserve"> </w:t>
      </w:r>
      <w:r>
        <w:rPr>
          <w:color w:val="444444"/>
        </w:rPr>
        <w:t>развивать</w:t>
      </w:r>
      <w:r>
        <w:rPr>
          <w:color w:val="444444"/>
        </w:rPr>
        <w:t xml:space="preserve"> </w:t>
      </w:r>
      <w:r>
        <w:rPr>
          <w:color w:val="444444"/>
        </w:rPr>
        <w:t>креативное</w:t>
      </w:r>
      <w:r>
        <w:rPr>
          <w:color w:val="444444"/>
        </w:rPr>
        <w:t xml:space="preserve"> </w:t>
      </w:r>
      <w:r>
        <w:rPr>
          <w:color w:val="444444"/>
        </w:rPr>
        <w:t>мышление</w:t>
      </w:r>
      <w:r>
        <w:rPr>
          <w:color w:val="444444"/>
        </w:rPr>
        <w:t xml:space="preserve"> </w:t>
      </w:r>
      <w:r>
        <w:rPr>
          <w:color w:val="444444"/>
        </w:rPr>
        <w:t>при</w:t>
      </w:r>
      <w:r>
        <w:rPr>
          <w:color w:val="444444"/>
        </w:rPr>
        <w:t xml:space="preserve"> </w:t>
      </w:r>
      <w:r>
        <w:rPr>
          <w:color w:val="444444"/>
        </w:rPr>
        <w:t>решении</w:t>
      </w:r>
      <w:r>
        <w:rPr>
          <w:color w:val="444444"/>
        </w:rPr>
        <w:t xml:space="preserve"> </w:t>
      </w:r>
      <w:r>
        <w:rPr>
          <w:color w:val="444444"/>
        </w:rPr>
        <w:t>жизненных</w:t>
      </w:r>
      <w:r>
        <w:rPr>
          <w:color w:val="444444"/>
        </w:rPr>
        <w:t xml:space="preserve"> </w:t>
      </w:r>
      <w:r>
        <w:rPr>
          <w:color w:val="444444"/>
        </w:rPr>
        <w:t>проблем,</w:t>
      </w:r>
      <w:r>
        <w:rPr>
          <w:color w:val="444444"/>
        </w:rPr>
        <w:t xml:space="preserve"> </w:t>
      </w:r>
      <w:r>
        <w:rPr>
          <w:color w:val="444444"/>
        </w:rPr>
        <w:t>в</w:t>
      </w:r>
      <w:r>
        <w:rPr>
          <w:color w:val="444444"/>
        </w:rPr>
        <w:t xml:space="preserve"> </w:t>
      </w:r>
      <w:r>
        <w:rPr>
          <w:color w:val="444444"/>
        </w:rPr>
        <w:t>том</w:t>
      </w:r>
      <w:r>
        <w:rPr>
          <w:color w:val="444444"/>
        </w:rPr>
        <w:t xml:space="preserve"> </w:t>
      </w:r>
      <w:r>
        <w:rPr>
          <w:color w:val="444444"/>
        </w:rPr>
        <w:t>числе</w:t>
      </w:r>
      <w:r>
        <w:rPr>
          <w:color w:val="444444"/>
        </w:rPr>
        <w:t xml:space="preserve"> </w:t>
      </w:r>
    </w:p>
    <w:p w:rsidR="00F05CD3" w:rsidRDefault="00D67A33">
      <w:pPr>
        <w:spacing w:after="3" w:line="248" w:lineRule="auto"/>
        <w:ind w:left="1118" w:right="339"/>
      </w:pPr>
      <w:r>
        <w:rPr>
          <w:color w:val="444444"/>
        </w:rPr>
        <w:t>учебно</w:t>
      </w:r>
      <w:r>
        <w:rPr>
          <w:color w:val="444444"/>
        </w:rPr>
        <w:t>-</w:t>
      </w:r>
      <w:r>
        <w:rPr>
          <w:color w:val="444444"/>
        </w:rPr>
        <w:t>познавательных.</w:t>
      </w:r>
      <w:r>
        <w:t xml:space="preserve"> </w:t>
      </w:r>
    </w:p>
    <w:p w:rsidR="00F05CD3" w:rsidRDefault="00D67A33">
      <w:pPr>
        <w:spacing w:after="3" w:line="248" w:lineRule="auto"/>
        <w:ind w:left="1118" w:right="339" w:firstLine="470"/>
      </w:pPr>
      <w:r>
        <w:rPr>
          <w:color w:val="444444"/>
        </w:rPr>
        <w:t>123.5.3.2.</w:t>
      </w:r>
      <w:r>
        <w:rPr>
          <w:rFonts w:ascii="Arial" w:eastAsia="Arial" w:hAnsi="Arial" w:cs="Arial"/>
          <w:color w:val="444444"/>
        </w:rPr>
        <w:t xml:space="preserve"> </w:t>
      </w:r>
      <w:r>
        <w:rPr>
          <w:color w:val="444444"/>
        </w:rPr>
        <w:t>У</w:t>
      </w:r>
      <w:r>
        <w:rPr>
          <w:color w:val="444444"/>
        </w:rPr>
        <w:t xml:space="preserve"> </w:t>
      </w:r>
      <w:r>
        <w:rPr>
          <w:color w:val="444444"/>
        </w:rPr>
        <w:t>обучающегося</w:t>
      </w:r>
      <w:r>
        <w:rPr>
          <w:color w:val="444444"/>
        </w:rPr>
        <w:t xml:space="preserve"> </w:t>
      </w:r>
      <w:r>
        <w:rPr>
          <w:color w:val="444444"/>
        </w:rPr>
        <w:t>будут</w:t>
      </w:r>
      <w:r>
        <w:rPr>
          <w:color w:val="444444"/>
        </w:rPr>
        <w:t xml:space="preserve"> </w:t>
      </w:r>
      <w:r>
        <w:rPr>
          <w:color w:val="444444"/>
        </w:rPr>
        <w:t>сформированы</w:t>
      </w:r>
      <w:r>
        <w:rPr>
          <w:color w:val="444444"/>
        </w:rPr>
        <w:t xml:space="preserve"> </w:t>
      </w:r>
      <w:r>
        <w:rPr>
          <w:color w:val="444444"/>
        </w:rPr>
        <w:t>следующие</w:t>
      </w:r>
      <w:r>
        <w:rPr>
          <w:color w:val="444444"/>
        </w:rPr>
        <w:t xml:space="preserve"> </w:t>
      </w:r>
      <w:r>
        <w:rPr>
          <w:color w:val="444444"/>
        </w:rPr>
        <w:t>базовые исследовательские действия как часть познавательных универсальных учебных действий:</w:t>
      </w:r>
      <w:r>
        <w:t xml:space="preserve"> </w:t>
      </w:r>
    </w:p>
    <w:p w:rsidR="00F05CD3" w:rsidRDefault="00D67A33">
      <w:pPr>
        <w:spacing w:after="5" w:line="249" w:lineRule="auto"/>
        <w:ind w:left="1128" w:right="333" w:hanging="10"/>
        <w:jc w:val="right"/>
      </w:pPr>
      <w:r>
        <w:rPr>
          <w:color w:val="444444"/>
        </w:rPr>
        <w:t>развивать навыки учебно</w:t>
      </w:r>
      <w:r>
        <w:rPr>
          <w:color w:val="444444"/>
        </w:rPr>
        <w:t>-</w:t>
      </w:r>
      <w:r>
        <w:rPr>
          <w:color w:val="444444"/>
        </w:rPr>
        <w:t xml:space="preserve">исследовательской и проектной деятельности, навыки </w:t>
      </w:r>
    </w:p>
    <w:p w:rsidR="00F05CD3" w:rsidRDefault="00D67A33">
      <w:pPr>
        <w:spacing w:after="3" w:line="248" w:lineRule="auto"/>
        <w:ind w:left="1598" w:right="339" w:hanging="480"/>
      </w:pPr>
      <w:r>
        <w:rPr>
          <w:color w:val="444444"/>
        </w:rPr>
        <w:t>разрешения проблем;</w:t>
      </w:r>
      <w:r>
        <w:t xml:space="preserve"> </w:t>
      </w:r>
      <w:r>
        <w:rPr>
          <w:color w:val="444444"/>
        </w:rPr>
        <w:t>проявлять способность и готовность к самостоятельному поиску методо</w:t>
      </w:r>
      <w:r>
        <w:rPr>
          <w:color w:val="444444"/>
        </w:rPr>
        <w:t xml:space="preserve">в решения </w:t>
      </w:r>
    </w:p>
    <w:p w:rsidR="00F05CD3" w:rsidRDefault="00D67A33">
      <w:pPr>
        <w:spacing w:after="3" w:line="248" w:lineRule="auto"/>
        <w:ind w:left="1598" w:right="339" w:hanging="480"/>
      </w:pPr>
      <w:r>
        <w:rPr>
          <w:color w:val="444444"/>
        </w:rPr>
        <w:t>практических задач, применению различных методов социального познания;</w:t>
      </w:r>
      <w:r>
        <w:t xml:space="preserve"> </w:t>
      </w:r>
      <w:r>
        <w:rPr>
          <w:color w:val="444444"/>
        </w:rPr>
        <w:t xml:space="preserve">осуществлять деятельность по получению нового знания, его интерпретации, </w:t>
      </w:r>
    </w:p>
    <w:p w:rsidR="00F05CD3" w:rsidRDefault="00D67A33">
      <w:pPr>
        <w:spacing w:after="3" w:line="248" w:lineRule="auto"/>
        <w:ind w:left="1118" w:right="339"/>
      </w:pPr>
      <w:r>
        <w:rPr>
          <w:color w:val="444444"/>
        </w:rPr>
        <w:t>преобразованию</w:t>
      </w:r>
      <w:r>
        <w:rPr>
          <w:color w:val="444444"/>
        </w:rPr>
        <w:t xml:space="preserve"> </w:t>
      </w:r>
      <w:r>
        <w:rPr>
          <w:color w:val="444444"/>
        </w:rPr>
        <w:t>и</w:t>
      </w:r>
      <w:r>
        <w:rPr>
          <w:color w:val="444444"/>
        </w:rPr>
        <w:t xml:space="preserve"> </w:t>
      </w:r>
      <w:r>
        <w:rPr>
          <w:color w:val="444444"/>
        </w:rPr>
        <w:t>применению</w:t>
      </w:r>
      <w:r>
        <w:rPr>
          <w:color w:val="444444"/>
        </w:rPr>
        <w:t xml:space="preserve"> </w:t>
      </w:r>
      <w:r>
        <w:rPr>
          <w:color w:val="444444"/>
        </w:rPr>
        <w:t>в</w:t>
      </w:r>
      <w:r>
        <w:rPr>
          <w:color w:val="444444"/>
        </w:rPr>
        <w:t xml:space="preserve"> </w:t>
      </w:r>
      <w:r>
        <w:rPr>
          <w:color w:val="444444"/>
        </w:rPr>
        <w:t>различных</w:t>
      </w:r>
      <w:r>
        <w:rPr>
          <w:color w:val="444444"/>
        </w:rPr>
        <w:t xml:space="preserve"> </w:t>
      </w:r>
      <w:r>
        <w:rPr>
          <w:color w:val="444444"/>
        </w:rPr>
        <w:t>учебных</w:t>
      </w:r>
      <w:r>
        <w:rPr>
          <w:color w:val="444444"/>
        </w:rPr>
        <w:t xml:space="preserve"> </w:t>
      </w:r>
      <w:r>
        <w:rPr>
          <w:color w:val="444444"/>
        </w:rPr>
        <w:t>ситуациях, в</w:t>
      </w:r>
      <w:r>
        <w:rPr>
          <w:color w:val="444444"/>
        </w:rPr>
        <w:t xml:space="preserve"> </w:t>
      </w:r>
      <w:r>
        <w:rPr>
          <w:color w:val="444444"/>
        </w:rPr>
        <w:t>том</w:t>
      </w:r>
      <w:r>
        <w:rPr>
          <w:color w:val="444444"/>
        </w:rPr>
        <w:t xml:space="preserve"> </w:t>
      </w:r>
      <w:r>
        <w:rPr>
          <w:color w:val="444444"/>
        </w:rPr>
        <w:t>числе</w:t>
      </w:r>
      <w:r>
        <w:rPr>
          <w:color w:val="444444"/>
        </w:rPr>
        <w:t xml:space="preserve"> </w:t>
      </w:r>
      <w:r>
        <w:rPr>
          <w:color w:val="444444"/>
        </w:rPr>
        <w:t>при</w:t>
      </w:r>
      <w:r>
        <w:rPr>
          <w:color w:val="444444"/>
        </w:rPr>
        <w:t xml:space="preserve"> </w:t>
      </w:r>
      <w:r>
        <w:rPr>
          <w:color w:val="444444"/>
        </w:rPr>
        <w:t>создании учебных и социал</w:t>
      </w:r>
      <w:r>
        <w:rPr>
          <w:color w:val="444444"/>
        </w:rPr>
        <w:t>ьных проектов;</w:t>
      </w:r>
      <w:r>
        <w:t xml:space="preserve"> </w:t>
      </w:r>
      <w:r>
        <w:rPr>
          <w:color w:val="444444"/>
        </w:rPr>
        <w:t xml:space="preserve">формировать научный тип мышления, применять научную терминологию, ключевые </w:t>
      </w:r>
    </w:p>
    <w:p w:rsidR="00F05CD3" w:rsidRDefault="00D67A33">
      <w:pPr>
        <w:spacing w:after="3" w:line="248" w:lineRule="auto"/>
        <w:ind w:left="1598" w:right="339" w:hanging="480"/>
      </w:pPr>
      <w:r>
        <w:rPr>
          <w:color w:val="444444"/>
        </w:rPr>
        <w:lastRenderedPageBreak/>
        <w:t>понятия и методы социальных наук;</w:t>
      </w:r>
      <w:r>
        <w:t xml:space="preserve"> </w:t>
      </w:r>
      <w:r>
        <w:rPr>
          <w:color w:val="444444"/>
        </w:rPr>
        <w:t xml:space="preserve">ставить и формулировать собственные задачи в образовательной деятельности и </w:t>
      </w:r>
    </w:p>
    <w:p w:rsidR="00F05CD3" w:rsidRDefault="00D67A33">
      <w:pPr>
        <w:spacing w:after="3" w:line="248" w:lineRule="auto"/>
        <w:ind w:left="1118" w:right="339"/>
      </w:pPr>
      <w:r>
        <w:rPr>
          <w:color w:val="444444"/>
        </w:rPr>
        <w:t>жизненных ситуациях;</w:t>
      </w:r>
      <w:r>
        <w:t xml:space="preserve"> </w:t>
      </w:r>
      <w:r>
        <w:rPr>
          <w:color w:val="444444"/>
        </w:rPr>
        <w:t>выявлять причинно</w:t>
      </w:r>
      <w:r>
        <w:rPr>
          <w:color w:val="444444"/>
        </w:rPr>
        <w:t>-</w:t>
      </w:r>
      <w:r>
        <w:rPr>
          <w:color w:val="444444"/>
        </w:rPr>
        <w:t>следственные св</w:t>
      </w:r>
      <w:r>
        <w:rPr>
          <w:color w:val="444444"/>
        </w:rPr>
        <w:t>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r>
        <w:t xml:space="preserve"> </w:t>
      </w:r>
      <w:r>
        <w:rPr>
          <w:color w:val="444444"/>
        </w:rPr>
        <w:t>анализировать</w:t>
      </w:r>
      <w:r>
        <w:rPr>
          <w:color w:val="444444"/>
        </w:rPr>
        <w:t xml:space="preserve"> </w:t>
      </w:r>
      <w:r>
        <w:rPr>
          <w:color w:val="444444"/>
        </w:rPr>
        <w:t>результаты, полученные в</w:t>
      </w:r>
      <w:r>
        <w:rPr>
          <w:color w:val="444444"/>
        </w:rPr>
        <w:t xml:space="preserve"> </w:t>
      </w:r>
      <w:r>
        <w:rPr>
          <w:color w:val="444444"/>
        </w:rPr>
        <w:t>ходе</w:t>
      </w:r>
      <w:r>
        <w:rPr>
          <w:color w:val="444444"/>
        </w:rPr>
        <w:t xml:space="preserve"> </w:t>
      </w:r>
      <w:r>
        <w:rPr>
          <w:color w:val="444444"/>
        </w:rPr>
        <w:t>решения</w:t>
      </w:r>
      <w:r>
        <w:rPr>
          <w:color w:val="444444"/>
        </w:rPr>
        <w:t xml:space="preserve"> </w:t>
      </w:r>
      <w:r>
        <w:rPr>
          <w:color w:val="444444"/>
        </w:rPr>
        <w:t>з</w:t>
      </w:r>
      <w:r>
        <w:rPr>
          <w:color w:val="444444"/>
        </w:rPr>
        <w:t>адачи, критически</w:t>
      </w:r>
      <w:r>
        <w:rPr>
          <w:color w:val="444444"/>
        </w:rPr>
        <w:t xml:space="preserve"> </w:t>
      </w:r>
      <w:r>
        <w:rPr>
          <w:color w:val="444444"/>
        </w:rPr>
        <w:t xml:space="preserve">оценивать </w:t>
      </w:r>
    </w:p>
    <w:p w:rsidR="00F05CD3" w:rsidRDefault="00D67A33">
      <w:pPr>
        <w:spacing w:after="3" w:line="248" w:lineRule="auto"/>
        <w:ind w:left="1598" w:right="339" w:hanging="480"/>
      </w:pPr>
      <w:r>
        <w:rPr>
          <w:color w:val="444444"/>
        </w:rPr>
        <w:t>их достоверность, прогнозировать изменение в новых условиях;</w:t>
      </w:r>
      <w:r>
        <w:t xml:space="preserve"> </w:t>
      </w:r>
      <w:r>
        <w:rPr>
          <w:color w:val="444444"/>
        </w:rPr>
        <w:t xml:space="preserve">давать оценку новым ситуациям, возникающим в процессе познания социальных </w:t>
      </w:r>
    </w:p>
    <w:p w:rsidR="00F05CD3" w:rsidRDefault="00D67A33">
      <w:pPr>
        <w:spacing w:after="3" w:line="248" w:lineRule="auto"/>
        <w:ind w:left="1598" w:right="339" w:hanging="480"/>
      </w:pPr>
      <w:r>
        <w:rPr>
          <w:color w:val="444444"/>
        </w:rPr>
        <w:t>объектов, в социальных отношениях; оценивать приобретенный опыт;</w:t>
      </w:r>
      <w:r>
        <w:t xml:space="preserve"> </w:t>
      </w:r>
      <w:r>
        <w:rPr>
          <w:color w:val="444444"/>
        </w:rPr>
        <w:t>уметь переносить знания об</w:t>
      </w:r>
      <w:r>
        <w:rPr>
          <w:color w:val="444444"/>
        </w:rPr>
        <w:t xml:space="preserve"> общественных объектах, явлениях и процессах в </w:t>
      </w:r>
    </w:p>
    <w:p w:rsidR="00F05CD3" w:rsidRDefault="00D67A33">
      <w:pPr>
        <w:spacing w:after="3" w:line="248" w:lineRule="auto"/>
        <w:ind w:left="1598" w:right="2052" w:hanging="480"/>
      </w:pPr>
      <w:r>
        <w:rPr>
          <w:color w:val="444444"/>
        </w:rPr>
        <w:t>познавательную и</w:t>
      </w:r>
      <w:r>
        <w:rPr>
          <w:color w:val="444444"/>
        </w:rPr>
        <w:t xml:space="preserve"> </w:t>
      </w:r>
      <w:r>
        <w:rPr>
          <w:color w:val="444444"/>
        </w:rPr>
        <w:t>практическую области жизнедеятельности;</w:t>
      </w:r>
      <w:r>
        <w:t xml:space="preserve"> </w:t>
      </w:r>
      <w:r>
        <w:rPr>
          <w:color w:val="444444"/>
        </w:rPr>
        <w:t>уметь интегрировать знания из разных предметных областей; выдвигать</w:t>
      </w:r>
      <w:r>
        <w:rPr>
          <w:color w:val="444444"/>
        </w:rPr>
        <w:t xml:space="preserve"> </w:t>
      </w:r>
      <w:r>
        <w:rPr>
          <w:color w:val="444444"/>
        </w:rPr>
        <w:t>новые</w:t>
      </w:r>
      <w:r>
        <w:rPr>
          <w:color w:val="444444"/>
        </w:rPr>
        <w:t xml:space="preserve"> </w:t>
      </w:r>
      <w:r>
        <w:rPr>
          <w:color w:val="444444"/>
        </w:rPr>
        <w:t>идеи,</w:t>
      </w:r>
      <w:r>
        <w:rPr>
          <w:color w:val="444444"/>
        </w:rPr>
        <w:t xml:space="preserve"> </w:t>
      </w:r>
      <w:r>
        <w:rPr>
          <w:color w:val="444444"/>
        </w:rPr>
        <w:t>предлагать</w:t>
      </w:r>
      <w:r>
        <w:rPr>
          <w:color w:val="444444"/>
        </w:rPr>
        <w:t xml:space="preserve"> </w:t>
      </w:r>
      <w:r>
        <w:rPr>
          <w:color w:val="444444"/>
        </w:rPr>
        <w:t>оригинальные</w:t>
      </w:r>
      <w:r>
        <w:rPr>
          <w:color w:val="444444"/>
        </w:rPr>
        <w:t xml:space="preserve"> </w:t>
      </w:r>
      <w:r>
        <w:rPr>
          <w:color w:val="444444"/>
        </w:rPr>
        <w:t>подходы</w:t>
      </w:r>
      <w:r>
        <w:rPr>
          <w:color w:val="444444"/>
        </w:rPr>
        <w:t xml:space="preserve"> </w:t>
      </w:r>
      <w:r>
        <w:rPr>
          <w:color w:val="444444"/>
        </w:rPr>
        <w:t>и</w:t>
      </w:r>
      <w:r>
        <w:rPr>
          <w:color w:val="444444"/>
        </w:rPr>
        <w:t xml:space="preserve"> </w:t>
      </w:r>
      <w:r>
        <w:rPr>
          <w:color w:val="444444"/>
        </w:rPr>
        <w:t>решения; ставить проблемы и задачи, допускающие альтернативные решения.</w:t>
      </w:r>
      <w:r>
        <w:t xml:space="preserve"> </w:t>
      </w:r>
    </w:p>
    <w:p w:rsidR="00F05CD3" w:rsidRDefault="00D67A33">
      <w:pPr>
        <w:spacing w:after="3" w:line="248" w:lineRule="auto"/>
        <w:ind w:left="1118" w:right="339" w:firstLine="470"/>
      </w:pPr>
      <w:r>
        <w:rPr>
          <w:color w:val="444444"/>
        </w:rPr>
        <w:t>123.5.3.3.</w:t>
      </w:r>
      <w:r>
        <w:rPr>
          <w:rFonts w:ascii="Arial" w:eastAsia="Arial" w:hAnsi="Arial" w:cs="Arial"/>
          <w:color w:val="444444"/>
        </w:rPr>
        <w:t xml:space="preserve"> </w:t>
      </w:r>
      <w:r>
        <w:rPr>
          <w:color w:val="444444"/>
        </w:rPr>
        <w:t>У обучающегося будут сформированы умения работать с информацией как часть познавательных универсальных учебных действий:</w:t>
      </w:r>
      <w:r>
        <w:t xml:space="preserve"> </w:t>
      </w:r>
    </w:p>
    <w:p w:rsidR="00F05CD3" w:rsidRDefault="00D67A33">
      <w:pPr>
        <w:spacing w:after="3" w:line="248" w:lineRule="auto"/>
        <w:ind w:left="1118" w:right="339" w:firstLine="470"/>
      </w:pPr>
      <w:r>
        <w:rPr>
          <w:color w:val="444444"/>
        </w:rPr>
        <w:t>владеть навыками получения социальной информации и</w:t>
      </w:r>
      <w:r>
        <w:rPr>
          <w:color w:val="444444"/>
        </w:rPr>
        <w:t>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t xml:space="preserve"> </w:t>
      </w:r>
      <w:r>
        <w:rPr>
          <w:color w:val="444444"/>
        </w:rPr>
        <w:t xml:space="preserve">создавать тексты в различных форматах с учетом назначения информации и целевой </w:t>
      </w:r>
    </w:p>
    <w:p w:rsidR="00F05CD3" w:rsidRDefault="00D67A33">
      <w:pPr>
        <w:spacing w:after="3" w:line="248" w:lineRule="auto"/>
        <w:ind w:left="1118" w:right="339"/>
      </w:pPr>
      <w:r>
        <w:rPr>
          <w:color w:val="444444"/>
        </w:rPr>
        <w:t>аудитории, выбирая оптимал</w:t>
      </w:r>
      <w:r>
        <w:rPr>
          <w:color w:val="444444"/>
        </w:rPr>
        <w:t>ьную форму представления и визуализации;</w:t>
      </w:r>
      <w:r>
        <w:t xml:space="preserve"> </w:t>
      </w:r>
      <w:r>
        <w:rPr>
          <w:color w:val="444444"/>
        </w:rPr>
        <w:t>оценивать достоверность, легитимность информации различных видов и</w:t>
      </w:r>
      <w:r>
        <w:rPr>
          <w:color w:val="444444"/>
        </w:rPr>
        <w:t xml:space="preserve"> </w:t>
      </w:r>
      <w:r>
        <w:rPr>
          <w:color w:val="444444"/>
        </w:rPr>
        <w:t>форм представления (в том числе полученной из Интернет</w:t>
      </w:r>
      <w:r>
        <w:rPr>
          <w:color w:val="444444"/>
        </w:rPr>
        <w:t>-</w:t>
      </w:r>
      <w:r>
        <w:rPr>
          <w:color w:val="444444"/>
        </w:rPr>
        <w:t>источников), ее соответствие правовым и морально</w:t>
      </w:r>
      <w:r>
        <w:rPr>
          <w:color w:val="444444"/>
        </w:rPr>
        <w:t>-</w:t>
      </w:r>
      <w:r>
        <w:rPr>
          <w:color w:val="444444"/>
        </w:rPr>
        <w:t>этическим нормам;</w:t>
      </w:r>
      <w:r>
        <w:t xml:space="preserve"> </w:t>
      </w:r>
      <w:r>
        <w:rPr>
          <w:color w:val="444444"/>
        </w:rPr>
        <w:t>использовать</w:t>
      </w:r>
      <w:r>
        <w:rPr>
          <w:color w:val="444444"/>
        </w:rPr>
        <w:t xml:space="preserve"> </w:t>
      </w:r>
      <w:r>
        <w:rPr>
          <w:color w:val="444444"/>
        </w:rPr>
        <w:t>средства</w:t>
      </w:r>
      <w:r>
        <w:rPr>
          <w:color w:val="444444"/>
        </w:rPr>
        <w:t xml:space="preserve"> </w:t>
      </w:r>
      <w:r>
        <w:rPr>
          <w:color w:val="444444"/>
        </w:rPr>
        <w:t>инфо</w:t>
      </w:r>
      <w:r>
        <w:rPr>
          <w:color w:val="444444"/>
        </w:rPr>
        <w:t>рмационных</w:t>
      </w:r>
      <w:r>
        <w:rPr>
          <w:color w:val="444444"/>
        </w:rPr>
        <w:t xml:space="preserve"> </w:t>
      </w:r>
      <w:r>
        <w:rPr>
          <w:color w:val="444444"/>
        </w:rPr>
        <w:t>и</w:t>
      </w:r>
      <w:r>
        <w:rPr>
          <w:color w:val="444444"/>
        </w:rPr>
        <w:t xml:space="preserve"> </w:t>
      </w:r>
      <w:r>
        <w:rPr>
          <w:color w:val="444444"/>
        </w:rPr>
        <w:t>коммуникационных</w:t>
      </w:r>
      <w:r>
        <w:rPr>
          <w:color w:val="444444"/>
        </w:rPr>
        <w:t xml:space="preserve"> </w:t>
      </w:r>
      <w:r>
        <w:rPr>
          <w:color w:val="444444"/>
        </w:rPr>
        <w:t>технологий</w:t>
      </w:r>
      <w:r>
        <w:rPr>
          <w:color w:val="444444"/>
        </w:rPr>
        <w:t xml:space="preserve"> </w:t>
      </w:r>
      <w:r>
        <w:rPr>
          <w:color w:val="444444"/>
        </w:rPr>
        <w:t>в</w:t>
      </w:r>
      <w:r>
        <w:rPr>
          <w:color w:val="444444"/>
        </w:rPr>
        <w:t xml:space="preserve"> </w:t>
      </w:r>
      <w:r>
        <w:rPr>
          <w:color w:val="444444"/>
        </w:rPr>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t xml:space="preserve"> </w:t>
      </w:r>
      <w:r>
        <w:rPr>
          <w:color w:val="444444"/>
        </w:rPr>
        <w:t>влад</w:t>
      </w:r>
      <w:r>
        <w:rPr>
          <w:color w:val="444444"/>
        </w:rPr>
        <w:t>еть навыками распознавания и защиты информации, информационной безопасности личности.</w:t>
      </w:r>
      <w:r>
        <w:t xml:space="preserve"> </w:t>
      </w:r>
    </w:p>
    <w:p w:rsidR="00F05CD3" w:rsidRDefault="00D67A33">
      <w:pPr>
        <w:spacing w:after="3" w:line="248" w:lineRule="auto"/>
        <w:ind w:left="1118" w:right="339" w:firstLine="470"/>
      </w:pPr>
      <w:r>
        <w:rPr>
          <w:color w:val="444444"/>
        </w:rPr>
        <w:t>123.5.3.4.</w:t>
      </w:r>
      <w:r>
        <w:rPr>
          <w:rFonts w:ascii="Arial" w:eastAsia="Arial" w:hAnsi="Arial" w:cs="Arial"/>
          <w:color w:val="444444"/>
        </w:rPr>
        <w:t xml:space="preserve"> </w:t>
      </w:r>
      <w:r>
        <w:rPr>
          <w:color w:val="444444"/>
        </w:rPr>
        <w:t>У обучающегося будут сформированы умения общения как часть коммуникативных универсальных учебных действий:</w:t>
      </w:r>
      <w:r>
        <w:t xml:space="preserve"> </w:t>
      </w:r>
    </w:p>
    <w:p w:rsidR="00F05CD3" w:rsidRDefault="00D67A33">
      <w:pPr>
        <w:spacing w:after="5" w:line="249" w:lineRule="auto"/>
        <w:ind w:left="1128" w:right="333" w:hanging="10"/>
        <w:jc w:val="right"/>
      </w:pPr>
      <w:r>
        <w:rPr>
          <w:color w:val="444444"/>
        </w:rPr>
        <w:t xml:space="preserve">осуществлять коммуникации во всех сферах жизни; распознавать невербальные </w:t>
      </w:r>
    </w:p>
    <w:p w:rsidR="00F05CD3" w:rsidRDefault="00D67A33">
      <w:pPr>
        <w:spacing w:after="3" w:line="248" w:lineRule="auto"/>
        <w:ind w:left="1118" w:right="339"/>
      </w:pPr>
      <w:r>
        <w:rPr>
          <w:color w:val="444444"/>
        </w:rPr>
        <w:t>средства общения, понимать;</w:t>
      </w:r>
      <w:r>
        <w:t xml:space="preserve"> </w:t>
      </w:r>
      <w:r>
        <w:rPr>
          <w:color w:val="444444"/>
        </w:rPr>
        <w:t>значение социальных знаков, распознавать предпосылки конфликтных ситуаций и смягчать конфликты;</w:t>
      </w:r>
      <w:r>
        <w:t xml:space="preserve"> </w:t>
      </w:r>
    </w:p>
    <w:p w:rsidR="00F05CD3" w:rsidRDefault="00D67A33">
      <w:pPr>
        <w:spacing w:after="3" w:line="248" w:lineRule="auto"/>
        <w:ind w:left="1613" w:right="339"/>
      </w:pPr>
      <w:r>
        <w:rPr>
          <w:color w:val="444444"/>
        </w:rPr>
        <w:t>владеть различными способами общения и взаимодействия; а</w:t>
      </w:r>
      <w:r>
        <w:rPr>
          <w:color w:val="444444"/>
        </w:rPr>
        <w:t xml:space="preserve">ргументированно вести </w:t>
      </w:r>
    </w:p>
    <w:p w:rsidR="00F05CD3" w:rsidRDefault="00D67A33">
      <w:pPr>
        <w:spacing w:after="3" w:line="248" w:lineRule="auto"/>
        <w:ind w:left="1598" w:right="402" w:hanging="480"/>
      </w:pPr>
      <w:r>
        <w:rPr>
          <w:color w:val="444444"/>
        </w:rPr>
        <w:t>диалог, уметь смягчать конфликтные ситуации;</w:t>
      </w:r>
      <w:r>
        <w:t xml:space="preserve"> </w:t>
      </w:r>
      <w:r>
        <w:rPr>
          <w:color w:val="444444"/>
        </w:rPr>
        <w:t>развернуто</w:t>
      </w:r>
      <w:r>
        <w:rPr>
          <w:color w:val="444444"/>
        </w:rPr>
        <w:t xml:space="preserve"> </w:t>
      </w:r>
      <w:r>
        <w:rPr>
          <w:color w:val="444444"/>
        </w:rPr>
        <w:t>и</w:t>
      </w:r>
      <w:r>
        <w:rPr>
          <w:color w:val="444444"/>
        </w:rPr>
        <w:t xml:space="preserve"> </w:t>
      </w:r>
      <w:r>
        <w:rPr>
          <w:color w:val="444444"/>
        </w:rPr>
        <w:t>логично</w:t>
      </w:r>
      <w:r>
        <w:rPr>
          <w:color w:val="444444"/>
        </w:rPr>
        <w:t xml:space="preserve"> </w:t>
      </w:r>
      <w:r>
        <w:rPr>
          <w:color w:val="444444"/>
        </w:rPr>
        <w:t>излагать</w:t>
      </w:r>
      <w:r>
        <w:rPr>
          <w:color w:val="444444"/>
        </w:rPr>
        <w:t xml:space="preserve"> </w:t>
      </w:r>
      <w:r>
        <w:rPr>
          <w:color w:val="444444"/>
        </w:rPr>
        <w:t>свою</w:t>
      </w:r>
      <w:r>
        <w:rPr>
          <w:color w:val="444444"/>
        </w:rPr>
        <w:t xml:space="preserve"> </w:t>
      </w:r>
      <w:r>
        <w:rPr>
          <w:color w:val="444444"/>
        </w:rPr>
        <w:t>точку</w:t>
      </w:r>
      <w:r>
        <w:rPr>
          <w:color w:val="444444"/>
        </w:rPr>
        <w:t xml:space="preserve"> </w:t>
      </w:r>
      <w:r>
        <w:rPr>
          <w:color w:val="444444"/>
        </w:rPr>
        <w:t>зрения</w:t>
      </w:r>
      <w:r>
        <w:rPr>
          <w:color w:val="444444"/>
        </w:rPr>
        <w:t xml:space="preserve"> </w:t>
      </w:r>
      <w:r>
        <w:rPr>
          <w:color w:val="444444"/>
        </w:rPr>
        <w:t>с</w:t>
      </w:r>
      <w:r>
        <w:rPr>
          <w:color w:val="444444"/>
        </w:rPr>
        <w:t xml:space="preserve"> </w:t>
      </w:r>
      <w:r>
        <w:rPr>
          <w:color w:val="444444"/>
        </w:rPr>
        <w:t>использованием</w:t>
      </w:r>
      <w:r>
        <w:rPr>
          <w:color w:val="444444"/>
        </w:rPr>
        <w:t xml:space="preserve"> </w:t>
      </w:r>
      <w:r>
        <w:rPr>
          <w:color w:val="444444"/>
        </w:rPr>
        <w:t>языковых</w:t>
      </w:r>
      <w:r>
        <w:rPr>
          <w:color w:val="444444"/>
        </w:rPr>
        <w:t xml:space="preserve"> </w:t>
      </w:r>
      <w:r>
        <w:rPr>
          <w:color w:val="444444"/>
        </w:rPr>
        <w:t>средств.</w:t>
      </w:r>
      <w:r>
        <w:t xml:space="preserve"> </w:t>
      </w:r>
    </w:p>
    <w:p w:rsidR="00F05CD3" w:rsidRDefault="00D67A33">
      <w:pPr>
        <w:spacing w:after="3" w:line="248" w:lineRule="auto"/>
        <w:ind w:left="1118" w:right="339" w:firstLine="470"/>
      </w:pPr>
      <w:r>
        <w:rPr>
          <w:color w:val="444444"/>
        </w:rPr>
        <w:t>123.5.3.5.</w:t>
      </w:r>
      <w:r>
        <w:rPr>
          <w:rFonts w:ascii="Arial" w:eastAsia="Arial" w:hAnsi="Arial" w:cs="Arial"/>
          <w:color w:val="444444"/>
        </w:rPr>
        <w:t xml:space="preserve"> </w:t>
      </w:r>
      <w:r>
        <w:rPr>
          <w:color w:val="444444"/>
        </w:rPr>
        <w:t>У обучающегося будут сформированы умения самоорганизации как части регулятивных универсальных учебных действий:</w:t>
      </w:r>
      <w:r>
        <w:t xml:space="preserve"> </w:t>
      </w:r>
    </w:p>
    <w:p w:rsidR="00F05CD3" w:rsidRDefault="00D67A33">
      <w:pPr>
        <w:spacing w:after="3" w:line="248" w:lineRule="auto"/>
        <w:ind w:left="1613" w:right="339"/>
      </w:pPr>
      <w:r>
        <w:rPr>
          <w:color w:val="444444"/>
        </w:rPr>
        <w:t>самостоятельно</w:t>
      </w:r>
      <w:r>
        <w:rPr>
          <w:color w:val="444444"/>
        </w:rPr>
        <w:t xml:space="preserve"> </w:t>
      </w:r>
      <w:r>
        <w:rPr>
          <w:color w:val="444444"/>
        </w:rPr>
        <w:t>осуществлять</w:t>
      </w:r>
      <w:r>
        <w:rPr>
          <w:color w:val="444444"/>
        </w:rPr>
        <w:t xml:space="preserve"> </w:t>
      </w:r>
      <w:r>
        <w:rPr>
          <w:color w:val="444444"/>
        </w:rPr>
        <w:t>познавательную</w:t>
      </w:r>
      <w:r>
        <w:rPr>
          <w:color w:val="444444"/>
        </w:rPr>
        <w:t xml:space="preserve"> </w:t>
      </w:r>
      <w:r>
        <w:rPr>
          <w:color w:val="444444"/>
        </w:rPr>
        <w:t>деятельность;</w:t>
      </w:r>
      <w:r>
        <w:t xml:space="preserve"> </w:t>
      </w:r>
    </w:p>
    <w:p w:rsidR="00F05CD3" w:rsidRDefault="00D67A33">
      <w:pPr>
        <w:spacing w:after="3" w:line="248" w:lineRule="auto"/>
        <w:ind w:left="1613" w:right="339"/>
      </w:pPr>
      <w:r>
        <w:rPr>
          <w:color w:val="444444"/>
        </w:rPr>
        <w:t>выявлять проблемы, ставить и формулировать</w:t>
      </w:r>
      <w:r>
        <w:rPr>
          <w:color w:val="444444"/>
        </w:rPr>
        <w:t xml:space="preserve"> </w:t>
      </w:r>
      <w:r>
        <w:rPr>
          <w:color w:val="444444"/>
        </w:rPr>
        <w:t>собственные</w:t>
      </w:r>
      <w:r>
        <w:rPr>
          <w:color w:val="444444"/>
        </w:rPr>
        <w:t xml:space="preserve"> </w:t>
      </w:r>
      <w:r>
        <w:rPr>
          <w:color w:val="444444"/>
        </w:rPr>
        <w:t>задачи в</w:t>
      </w:r>
      <w:r>
        <w:rPr>
          <w:color w:val="444444"/>
        </w:rPr>
        <w:t xml:space="preserve"> </w:t>
      </w:r>
      <w:r>
        <w:rPr>
          <w:color w:val="444444"/>
        </w:rPr>
        <w:t xml:space="preserve">образовательной </w:t>
      </w:r>
    </w:p>
    <w:p w:rsidR="00F05CD3" w:rsidRDefault="00D67A33">
      <w:pPr>
        <w:spacing w:after="3" w:line="248" w:lineRule="auto"/>
        <w:ind w:left="1598" w:right="483" w:hanging="480"/>
      </w:pPr>
      <w:r>
        <w:rPr>
          <w:color w:val="444444"/>
        </w:rPr>
        <w:t>деят</w:t>
      </w:r>
      <w:r>
        <w:rPr>
          <w:color w:val="444444"/>
        </w:rPr>
        <w:t>ельности и в жизненных ситуациях;</w:t>
      </w:r>
      <w:r>
        <w:t xml:space="preserve"> </w:t>
      </w:r>
      <w:r>
        <w:rPr>
          <w:color w:val="444444"/>
        </w:rPr>
        <w:t>самостоятельно</w:t>
      </w:r>
      <w:r>
        <w:rPr>
          <w:color w:val="444444"/>
        </w:rPr>
        <w:t xml:space="preserve"> </w:t>
      </w:r>
      <w:r>
        <w:rPr>
          <w:color w:val="444444"/>
        </w:rPr>
        <w:t>составлять план</w:t>
      </w:r>
      <w:r>
        <w:rPr>
          <w:color w:val="444444"/>
        </w:rPr>
        <w:t xml:space="preserve"> </w:t>
      </w:r>
      <w:r>
        <w:rPr>
          <w:color w:val="444444"/>
        </w:rPr>
        <w:t>решения проблемы</w:t>
      </w:r>
      <w:r>
        <w:rPr>
          <w:color w:val="444444"/>
        </w:rPr>
        <w:t xml:space="preserve"> </w:t>
      </w:r>
      <w:r>
        <w:rPr>
          <w:color w:val="444444"/>
        </w:rPr>
        <w:t>с учетом имеющихся</w:t>
      </w:r>
      <w:r>
        <w:rPr>
          <w:color w:val="444444"/>
        </w:rPr>
        <w:t xml:space="preserve"> </w:t>
      </w:r>
      <w:r>
        <w:rPr>
          <w:color w:val="444444"/>
        </w:rPr>
        <w:t xml:space="preserve">ресурсов, </w:t>
      </w:r>
    </w:p>
    <w:p w:rsidR="00F05CD3" w:rsidRDefault="00D67A33">
      <w:pPr>
        <w:spacing w:after="3" w:line="248" w:lineRule="auto"/>
        <w:ind w:left="1598" w:right="505" w:hanging="480"/>
      </w:pPr>
      <w:r>
        <w:rPr>
          <w:color w:val="444444"/>
        </w:rPr>
        <w:t>собственных возможностей и предпочтений;</w:t>
      </w:r>
      <w:r>
        <w:t xml:space="preserve"> </w:t>
      </w:r>
      <w:r>
        <w:rPr>
          <w:color w:val="444444"/>
        </w:rPr>
        <w:t>давать</w:t>
      </w:r>
      <w:r>
        <w:rPr>
          <w:color w:val="444444"/>
        </w:rPr>
        <w:t xml:space="preserve"> </w:t>
      </w:r>
      <w:r>
        <w:rPr>
          <w:color w:val="444444"/>
        </w:rPr>
        <w:t>оценку</w:t>
      </w:r>
      <w:r>
        <w:rPr>
          <w:color w:val="444444"/>
        </w:rPr>
        <w:t xml:space="preserve"> </w:t>
      </w:r>
      <w:r>
        <w:rPr>
          <w:color w:val="444444"/>
        </w:rPr>
        <w:t>новым</w:t>
      </w:r>
      <w:r>
        <w:rPr>
          <w:color w:val="444444"/>
        </w:rPr>
        <w:t xml:space="preserve"> </w:t>
      </w:r>
      <w:r>
        <w:rPr>
          <w:color w:val="444444"/>
        </w:rPr>
        <w:t>ситуациям,</w:t>
      </w:r>
      <w:r>
        <w:rPr>
          <w:color w:val="444444"/>
        </w:rPr>
        <w:t xml:space="preserve"> </w:t>
      </w:r>
      <w:r>
        <w:rPr>
          <w:color w:val="444444"/>
        </w:rPr>
        <w:t>возникающим</w:t>
      </w:r>
      <w:r>
        <w:rPr>
          <w:color w:val="444444"/>
        </w:rPr>
        <w:t xml:space="preserve"> </w:t>
      </w:r>
      <w:r>
        <w:rPr>
          <w:color w:val="444444"/>
        </w:rPr>
        <w:t>в</w:t>
      </w:r>
      <w:r>
        <w:rPr>
          <w:color w:val="444444"/>
        </w:rPr>
        <w:t xml:space="preserve"> </w:t>
      </w:r>
      <w:r>
        <w:rPr>
          <w:color w:val="444444"/>
        </w:rPr>
        <w:t>познавательной</w:t>
      </w:r>
      <w:r>
        <w:rPr>
          <w:color w:val="444444"/>
        </w:rPr>
        <w:t xml:space="preserve"> </w:t>
      </w:r>
      <w:r>
        <w:rPr>
          <w:color w:val="444444"/>
        </w:rPr>
        <w:t>и</w:t>
      </w:r>
      <w:r>
        <w:rPr>
          <w:color w:val="444444"/>
        </w:rPr>
        <w:t xml:space="preserve"> </w:t>
      </w:r>
      <w:r>
        <w:rPr>
          <w:color w:val="444444"/>
        </w:rPr>
        <w:t xml:space="preserve">практической </w:t>
      </w:r>
    </w:p>
    <w:p w:rsidR="00F05CD3" w:rsidRDefault="00D67A33">
      <w:pPr>
        <w:spacing w:after="3" w:line="248" w:lineRule="auto"/>
        <w:ind w:left="1598" w:right="2035" w:hanging="480"/>
      </w:pPr>
      <w:r>
        <w:rPr>
          <w:color w:val="444444"/>
        </w:rPr>
        <w:t>деятельности, в межличностн</w:t>
      </w:r>
      <w:r>
        <w:rPr>
          <w:color w:val="444444"/>
        </w:rPr>
        <w:t>ых отношениях;</w:t>
      </w:r>
      <w:r>
        <w:t xml:space="preserve"> </w:t>
      </w:r>
      <w:r>
        <w:rPr>
          <w:color w:val="444444"/>
        </w:rPr>
        <w:t>расширять</w:t>
      </w:r>
      <w:r>
        <w:rPr>
          <w:color w:val="444444"/>
        </w:rPr>
        <w:t xml:space="preserve"> </w:t>
      </w:r>
      <w:r>
        <w:rPr>
          <w:color w:val="444444"/>
        </w:rPr>
        <w:t>рамки</w:t>
      </w:r>
      <w:r>
        <w:rPr>
          <w:color w:val="444444"/>
        </w:rPr>
        <w:t xml:space="preserve"> </w:t>
      </w:r>
      <w:r>
        <w:rPr>
          <w:color w:val="444444"/>
        </w:rPr>
        <w:t>учебного</w:t>
      </w:r>
      <w:r>
        <w:rPr>
          <w:color w:val="444444"/>
        </w:rPr>
        <w:t xml:space="preserve"> </w:t>
      </w:r>
      <w:r>
        <w:rPr>
          <w:color w:val="444444"/>
        </w:rPr>
        <w:t>предмета</w:t>
      </w:r>
      <w:r>
        <w:rPr>
          <w:color w:val="444444"/>
        </w:rPr>
        <w:t xml:space="preserve"> </w:t>
      </w:r>
      <w:r>
        <w:rPr>
          <w:color w:val="444444"/>
        </w:rPr>
        <w:t>на</w:t>
      </w:r>
      <w:r>
        <w:rPr>
          <w:color w:val="444444"/>
        </w:rPr>
        <w:t xml:space="preserve"> </w:t>
      </w:r>
      <w:r>
        <w:rPr>
          <w:color w:val="444444"/>
        </w:rPr>
        <w:t>основе</w:t>
      </w:r>
      <w:r>
        <w:rPr>
          <w:color w:val="444444"/>
        </w:rPr>
        <w:t xml:space="preserve"> </w:t>
      </w:r>
      <w:r>
        <w:rPr>
          <w:color w:val="444444"/>
        </w:rPr>
        <w:t>личных</w:t>
      </w:r>
      <w:r>
        <w:rPr>
          <w:color w:val="444444"/>
        </w:rPr>
        <w:t xml:space="preserve"> </w:t>
      </w:r>
      <w:r>
        <w:rPr>
          <w:color w:val="444444"/>
        </w:rPr>
        <w:t>предпочтений;</w:t>
      </w:r>
      <w:r>
        <w:t xml:space="preserve"> </w:t>
      </w:r>
    </w:p>
    <w:p w:rsidR="00F05CD3" w:rsidRDefault="00D67A33">
      <w:pPr>
        <w:spacing w:after="3" w:line="248" w:lineRule="auto"/>
        <w:ind w:left="1613" w:right="339"/>
      </w:pPr>
      <w:r>
        <w:rPr>
          <w:color w:val="444444"/>
        </w:rPr>
        <w:t>делать</w:t>
      </w:r>
      <w:r>
        <w:rPr>
          <w:color w:val="444444"/>
        </w:rPr>
        <w:t xml:space="preserve"> </w:t>
      </w:r>
      <w:r>
        <w:rPr>
          <w:color w:val="444444"/>
        </w:rPr>
        <w:t>осознанный</w:t>
      </w:r>
      <w:r>
        <w:rPr>
          <w:color w:val="444444"/>
        </w:rPr>
        <w:t xml:space="preserve"> </w:t>
      </w:r>
      <w:r>
        <w:rPr>
          <w:color w:val="444444"/>
        </w:rPr>
        <w:t>выбор</w:t>
      </w:r>
      <w:r>
        <w:rPr>
          <w:color w:val="444444"/>
        </w:rPr>
        <w:t xml:space="preserve"> </w:t>
      </w:r>
      <w:r>
        <w:rPr>
          <w:color w:val="444444"/>
        </w:rPr>
        <w:t>стратегий</w:t>
      </w:r>
      <w:r>
        <w:rPr>
          <w:color w:val="444444"/>
        </w:rPr>
        <w:t xml:space="preserve"> </w:t>
      </w:r>
      <w:r>
        <w:rPr>
          <w:color w:val="444444"/>
        </w:rPr>
        <w:t>поведения,</w:t>
      </w:r>
      <w:r>
        <w:rPr>
          <w:color w:val="444444"/>
        </w:rPr>
        <w:t xml:space="preserve"> </w:t>
      </w:r>
      <w:r>
        <w:rPr>
          <w:color w:val="444444"/>
        </w:rPr>
        <w:t>решений при</w:t>
      </w:r>
      <w:r>
        <w:rPr>
          <w:color w:val="444444"/>
        </w:rPr>
        <w:t xml:space="preserve"> </w:t>
      </w:r>
      <w:r>
        <w:rPr>
          <w:color w:val="444444"/>
        </w:rPr>
        <w:t>наличии</w:t>
      </w:r>
      <w:r>
        <w:rPr>
          <w:color w:val="444444"/>
        </w:rPr>
        <w:t xml:space="preserve"> </w:t>
      </w:r>
      <w:r>
        <w:rPr>
          <w:color w:val="444444"/>
        </w:rPr>
        <w:t xml:space="preserve">альтернатив, </w:t>
      </w:r>
    </w:p>
    <w:p w:rsidR="00F05CD3" w:rsidRDefault="00D67A33">
      <w:pPr>
        <w:spacing w:after="3" w:line="248" w:lineRule="auto"/>
        <w:ind w:left="1598" w:right="339" w:hanging="480"/>
      </w:pPr>
      <w:r>
        <w:rPr>
          <w:color w:val="444444"/>
        </w:rPr>
        <w:lastRenderedPageBreak/>
        <w:t>аргументировать сделанный выбор, брать ответственность за принятое решение;</w:t>
      </w:r>
      <w:r>
        <w:t xml:space="preserve"> </w:t>
      </w:r>
      <w:r>
        <w:rPr>
          <w:color w:val="444444"/>
        </w:rPr>
        <w:t>оценивать</w:t>
      </w:r>
      <w:r>
        <w:rPr>
          <w:color w:val="444444"/>
        </w:rPr>
        <w:t xml:space="preserve"> </w:t>
      </w:r>
      <w:r>
        <w:rPr>
          <w:color w:val="444444"/>
        </w:rPr>
        <w:t>приобретенный</w:t>
      </w:r>
      <w:r>
        <w:rPr>
          <w:color w:val="444444"/>
        </w:rPr>
        <w:t xml:space="preserve"> </w:t>
      </w:r>
      <w:r>
        <w:rPr>
          <w:color w:val="444444"/>
        </w:rPr>
        <w:t>опыт;</w:t>
      </w:r>
      <w:r>
        <w:t xml:space="preserve"> </w:t>
      </w:r>
    </w:p>
    <w:p w:rsidR="00F05CD3" w:rsidRDefault="00D67A33">
      <w:pPr>
        <w:spacing w:after="3" w:line="248" w:lineRule="auto"/>
        <w:ind w:left="1613" w:right="339"/>
      </w:pPr>
      <w:r>
        <w:rPr>
          <w:color w:val="444444"/>
        </w:rPr>
        <w:t xml:space="preserve">способствовать формированию и проявлению широкой эрудиции в разных областях </w:t>
      </w:r>
    </w:p>
    <w:p w:rsidR="00F05CD3" w:rsidRDefault="00D67A33">
      <w:pPr>
        <w:spacing w:after="3" w:line="248" w:lineRule="auto"/>
        <w:ind w:left="1118" w:right="339"/>
      </w:pPr>
      <w:r>
        <w:rPr>
          <w:color w:val="444444"/>
        </w:rPr>
        <w:t>знаний, постоянно повышать свой образовательный и культурный уровень.</w:t>
      </w:r>
      <w:r>
        <w:t xml:space="preserve"> </w:t>
      </w:r>
    </w:p>
    <w:p w:rsidR="00F05CD3" w:rsidRDefault="00D67A33">
      <w:pPr>
        <w:spacing w:after="3" w:line="248" w:lineRule="auto"/>
        <w:ind w:left="1613" w:right="339"/>
      </w:pPr>
      <w:r>
        <w:rPr>
          <w:color w:val="444444"/>
        </w:rPr>
        <w:t>123.5.3.6.</w:t>
      </w:r>
      <w:r>
        <w:rPr>
          <w:rFonts w:ascii="Arial" w:eastAsia="Arial" w:hAnsi="Arial" w:cs="Arial"/>
          <w:color w:val="444444"/>
        </w:rPr>
        <w:t xml:space="preserve"> </w:t>
      </w:r>
      <w:r>
        <w:rPr>
          <w:color w:val="444444"/>
        </w:rPr>
        <w:t>У обучающегося будут сформированы умения совместной деятельности: понимать и</w:t>
      </w:r>
      <w:r>
        <w:rPr>
          <w:color w:val="444444"/>
        </w:rPr>
        <w:t xml:space="preserve"> использовать преимущества командной и индивидуальной работы; выбирать</w:t>
      </w:r>
      <w:r>
        <w:rPr>
          <w:color w:val="444444"/>
        </w:rPr>
        <w:t xml:space="preserve"> </w:t>
      </w:r>
      <w:r>
        <w:rPr>
          <w:color w:val="444444"/>
        </w:rPr>
        <w:t>тематику</w:t>
      </w:r>
      <w:r>
        <w:rPr>
          <w:color w:val="444444"/>
        </w:rPr>
        <w:t xml:space="preserve"> </w:t>
      </w:r>
      <w:r>
        <w:rPr>
          <w:color w:val="444444"/>
        </w:rPr>
        <w:t>и</w:t>
      </w:r>
      <w:r>
        <w:rPr>
          <w:color w:val="444444"/>
        </w:rPr>
        <w:t xml:space="preserve"> </w:t>
      </w:r>
      <w:r>
        <w:rPr>
          <w:color w:val="444444"/>
        </w:rPr>
        <w:t>методы</w:t>
      </w:r>
      <w:r>
        <w:rPr>
          <w:color w:val="444444"/>
        </w:rPr>
        <w:t xml:space="preserve"> </w:t>
      </w:r>
      <w:r>
        <w:rPr>
          <w:color w:val="444444"/>
        </w:rPr>
        <w:t>совместных</w:t>
      </w:r>
      <w:r>
        <w:rPr>
          <w:color w:val="444444"/>
        </w:rPr>
        <w:t xml:space="preserve"> </w:t>
      </w:r>
      <w:r>
        <w:rPr>
          <w:color w:val="444444"/>
        </w:rPr>
        <w:t>действий</w:t>
      </w:r>
      <w:r>
        <w:rPr>
          <w:color w:val="444444"/>
        </w:rPr>
        <w:t xml:space="preserve"> </w:t>
      </w:r>
      <w:r>
        <w:rPr>
          <w:color w:val="444444"/>
        </w:rPr>
        <w:t>с</w:t>
      </w:r>
      <w:r>
        <w:rPr>
          <w:color w:val="444444"/>
        </w:rPr>
        <w:t xml:space="preserve"> </w:t>
      </w:r>
      <w:r>
        <w:rPr>
          <w:color w:val="444444"/>
        </w:rPr>
        <w:t>учетом</w:t>
      </w:r>
      <w:r>
        <w:rPr>
          <w:color w:val="444444"/>
        </w:rPr>
        <w:t xml:space="preserve"> </w:t>
      </w:r>
      <w:r>
        <w:rPr>
          <w:color w:val="444444"/>
        </w:rPr>
        <w:t>общих</w:t>
      </w:r>
      <w:r>
        <w:rPr>
          <w:color w:val="444444"/>
        </w:rPr>
        <w:t xml:space="preserve"> </w:t>
      </w:r>
      <w:r>
        <w:rPr>
          <w:color w:val="444444"/>
        </w:rPr>
        <w:t>интересов</w:t>
      </w:r>
      <w:r>
        <w:rPr>
          <w:color w:val="444444"/>
        </w:rPr>
        <w:t xml:space="preserve"> </w:t>
      </w:r>
      <w:r>
        <w:rPr>
          <w:color w:val="444444"/>
        </w:rPr>
        <w:t>и</w:t>
      </w:r>
      <w:r>
        <w:t xml:space="preserve"> </w:t>
      </w:r>
    </w:p>
    <w:p w:rsidR="00F05CD3" w:rsidRDefault="00D67A33">
      <w:pPr>
        <w:spacing w:after="3" w:line="248" w:lineRule="auto"/>
        <w:ind w:left="1118" w:right="339"/>
      </w:pPr>
      <w:r>
        <w:rPr>
          <w:color w:val="444444"/>
        </w:rPr>
        <w:t>возможностей</w:t>
      </w:r>
      <w:r>
        <w:rPr>
          <w:color w:val="444444"/>
        </w:rPr>
        <w:t xml:space="preserve"> </w:t>
      </w:r>
      <w:r>
        <w:rPr>
          <w:color w:val="444444"/>
        </w:rPr>
        <w:t>каждого</w:t>
      </w:r>
      <w:r>
        <w:rPr>
          <w:color w:val="444444"/>
        </w:rPr>
        <w:t xml:space="preserve"> </w:t>
      </w:r>
      <w:r>
        <w:rPr>
          <w:color w:val="444444"/>
        </w:rPr>
        <w:t>члена</w:t>
      </w:r>
      <w:r>
        <w:rPr>
          <w:color w:val="444444"/>
        </w:rPr>
        <w:t xml:space="preserve"> </w:t>
      </w:r>
      <w:r>
        <w:rPr>
          <w:color w:val="444444"/>
        </w:rPr>
        <w:t>коллектива;</w:t>
      </w:r>
      <w:r>
        <w:t xml:space="preserve"> </w:t>
      </w:r>
      <w:r>
        <w:rPr>
          <w:color w:val="444444"/>
        </w:rPr>
        <w:t>принимать</w:t>
      </w:r>
      <w:r>
        <w:rPr>
          <w:color w:val="444444"/>
        </w:rPr>
        <w:t xml:space="preserve"> </w:t>
      </w:r>
      <w:r>
        <w:rPr>
          <w:color w:val="444444"/>
        </w:rPr>
        <w:t>цели</w:t>
      </w:r>
      <w:r>
        <w:rPr>
          <w:color w:val="444444"/>
        </w:rPr>
        <w:t xml:space="preserve"> </w:t>
      </w:r>
      <w:r>
        <w:rPr>
          <w:color w:val="444444"/>
        </w:rPr>
        <w:t>совместной</w:t>
      </w:r>
      <w:r>
        <w:rPr>
          <w:color w:val="444444"/>
        </w:rPr>
        <w:t xml:space="preserve"> </w:t>
      </w:r>
      <w:r>
        <w:rPr>
          <w:color w:val="444444"/>
        </w:rPr>
        <w:t>деятельности,</w:t>
      </w:r>
      <w:r>
        <w:rPr>
          <w:color w:val="444444"/>
        </w:rPr>
        <w:t xml:space="preserve"> </w:t>
      </w:r>
      <w:r>
        <w:rPr>
          <w:color w:val="444444"/>
        </w:rPr>
        <w:t>организовывать</w:t>
      </w:r>
      <w:r>
        <w:rPr>
          <w:color w:val="444444"/>
        </w:rPr>
        <w:t xml:space="preserve"> </w:t>
      </w:r>
      <w:r>
        <w:rPr>
          <w:color w:val="444444"/>
        </w:rPr>
        <w:t>и</w:t>
      </w:r>
      <w:r>
        <w:rPr>
          <w:color w:val="444444"/>
        </w:rPr>
        <w:t xml:space="preserve"> </w:t>
      </w:r>
      <w:r>
        <w:rPr>
          <w:color w:val="444444"/>
        </w:rPr>
        <w:t>координировать</w:t>
      </w:r>
      <w:r>
        <w:rPr>
          <w:color w:val="444444"/>
        </w:rPr>
        <w:t xml:space="preserve"> </w:t>
      </w:r>
      <w:r>
        <w:rPr>
          <w:color w:val="444444"/>
        </w:rPr>
        <w:t>действия</w:t>
      </w:r>
      <w:r>
        <w:rPr>
          <w:color w:val="444444"/>
        </w:rPr>
        <w:t xml:space="preserve"> по ее достижению: составлять</w:t>
      </w:r>
      <w:r>
        <w:rPr>
          <w:color w:val="444444"/>
        </w:rPr>
        <w:t xml:space="preserve"> </w:t>
      </w:r>
      <w:r>
        <w:rPr>
          <w:color w:val="444444"/>
        </w:rPr>
        <w:t>план действий, распределять роли с учетом мнений участников, обсуждать результаты совместной работы;</w:t>
      </w:r>
      <w:r>
        <w:t xml:space="preserve"> </w:t>
      </w:r>
      <w:r>
        <w:rPr>
          <w:color w:val="444444"/>
        </w:rPr>
        <w:t xml:space="preserve">оценивать качество своего вклада и вклада каждого участника команды в общий </w:t>
      </w:r>
    </w:p>
    <w:p w:rsidR="00F05CD3" w:rsidRDefault="00D67A33">
      <w:pPr>
        <w:spacing w:after="3" w:line="248" w:lineRule="auto"/>
        <w:ind w:left="1598" w:right="339" w:hanging="480"/>
      </w:pPr>
      <w:r>
        <w:rPr>
          <w:color w:val="444444"/>
        </w:rPr>
        <w:t>результат по разработанным критериям;</w:t>
      </w:r>
      <w:r>
        <w:t xml:space="preserve"> </w:t>
      </w:r>
      <w:r>
        <w:rPr>
          <w:color w:val="444444"/>
        </w:rPr>
        <w:t xml:space="preserve">предлагать новые учебные исследовательские и социальные проекты, оценивать идеи </w:t>
      </w:r>
    </w:p>
    <w:p w:rsidR="00F05CD3" w:rsidRDefault="00D67A33">
      <w:pPr>
        <w:spacing w:after="3" w:line="248" w:lineRule="auto"/>
        <w:ind w:left="1598" w:right="339" w:hanging="480"/>
      </w:pPr>
      <w:r>
        <w:rPr>
          <w:color w:val="444444"/>
        </w:rPr>
        <w:t>с позиции новизны, оригинальности, практической значимости;</w:t>
      </w:r>
      <w:r>
        <w:t xml:space="preserve"> </w:t>
      </w:r>
      <w:r>
        <w:rPr>
          <w:color w:val="444444"/>
        </w:rPr>
        <w:t>осуществлять позитивное</w:t>
      </w:r>
      <w:r>
        <w:rPr>
          <w:color w:val="444444"/>
        </w:rPr>
        <w:t xml:space="preserve"> </w:t>
      </w:r>
      <w:r>
        <w:rPr>
          <w:color w:val="444444"/>
        </w:rPr>
        <w:t>стратегическое</w:t>
      </w:r>
      <w:r>
        <w:rPr>
          <w:color w:val="444444"/>
        </w:rPr>
        <w:t xml:space="preserve"> </w:t>
      </w:r>
      <w:r>
        <w:rPr>
          <w:color w:val="444444"/>
        </w:rPr>
        <w:t xml:space="preserve">поведение в различных ситуациях, проявлять </w:t>
      </w:r>
    </w:p>
    <w:p w:rsidR="00F05CD3" w:rsidRDefault="00D67A33">
      <w:pPr>
        <w:spacing w:after="3" w:line="248" w:lineRule="auto"/>
        <w:ind w:left="1118" w:right="339"/>
      </w:pPr>
      <w:r>
        <w:rPr>
          <w:color w:val="444444"/>
        </w:rPr>
        <w:t>творчество и воображение, быть и</w:t>
      </w:r>
      <w:r>
        <w:rPr>
          <w:color w:val="444444"/>
        </w:rPr>
        <w:t>нициативным.</w:t>
      </w:r>
      <w:r>
        <w:t xml:space="preserve"> </w:t>
      </w:r>
    </w:p>
    <w:p w:rsidR="00F05CD3" w:rsidRDefault="00D67A33">
      <w:pPr>
        <w:spacing w:after="3" w:line="248" w:lineRule="auto"/>
        <w:ind w:left="1118" w:right="339" w:firstLine="470"/>
      </w:pPr>
      <w:r>
        <w:rPr>
          <w:color w:val="444444"/>
        </w:rPr>
        <w:t>123.5.3.7.</w:t>
      </w:r>
      <w:r>
        <w:rPr>
          <w:rFonts w:ascii="Arial" w:eastAsia="Arial" w:hAnsi="Arial" w:cs="Arial"/>
          <w:color w:val="444444"/>
        </w:rPr>
        <w:t xml:space="preserve"> </w:t>
      </w:r>
      <w:r>
        <w:rPr>
          <w:color w:val="444444"/>
        </w:rPr>
        <w:t>У</w:t>
      </w:r>
      <w:r>
        <w:rPr>
          <w:color w:val="444444"/>
        </w:rPr>
        <w:t xml:space="preserve"> </w:t>
      </w:r>
      <w:r>
        <w:rPr>
          <w:color w:val="444444"/>
        </w:rPr>
        <w:t>обучающегося</w:t>
      </w:r>
      <w:r>
        <w:rPr>
          <w:color w:val="444444"/>
        </w:rPr>
        <w:t xml:space="preserve"> </w:t>
      </w:r>
      <w:r>
        <w:rPr>
          <w:color w:val="444444"/>
        </w:rPr>
        <w:t>будут</w:t>
      </w:r>
      <w:r>
        <w:rPr>
          <w:color w:val="444444"/>
        </w:rPr>
        <w:t xml:space="preserve"> </w:t>
      </w:r>
      <w:r>
        <w:rPr>
          <w:color w:val="444444"/>
        </w:rPr>
        <w:t>сформированы</w:t>
      </w:r>
      <w:r>
        <w:rPr>
          <w:color w:val="444444"/>
        </w:rPr>
        <w:t xml:space="preserve"> </w:t>
      </w:r>
      <w:r>
        <w:rPr>
          <w:color w:val="444444"/>
        </w:rPr>
        <w:t>умения</w:t>
      </w:r>
      <w:r>
        <w:rPr>
          <w:color w:val="444444"/>
        </w:rPr>
        <w:t xml:space="preserve"> </w:t>
      </w:r>
      <w:r>
        <w:rPr>
          <w:color w:val="444444"/>
        </w:rPr>
        <w:t>самоконтроля,</w:t>
      </w:r>
      <w:r>
        <w:rPr>
          <w:color w:val="444444"/>
        </w:rPr>
        <w:t xml:space="preserve"> </w:t>
      </w:r>
      <w:r>
        <w:rPr>
          <w:color w:val="444444"/>
        </w:rPr>
        <w:t>принятия</w:t>
      </w:r>
      <w:r>
        <w:rPr>
          <w:color w:val="444444"/>
        </w:rPr>
        <w:t xml:space="preserve"> </w:t>
      </w:r>
      <w:r>
        <w:rPr>
          <w:color w:val="444444"/>
        </w:rPr>
        <w:t>себя и других людей как части регулятивных универсальных учебных действий:</w:t>
      </w:r>
      <w:r>
        <w:t xml:space="preserve"> </w:t>
      </w:r>
    </w:p>
    <w:p w:rsidR="00F05CD3" w:rsidRDefault="00D67A33">
      <w:pPr>
        <w:spacing w:after="3" w:line="248" w:lineRule="auto"/>
        <w:ind w:left="1613" w:right="339"/>
      </w:pPr>
      <w:r>
        <w:rPr>
          <w:color w:val="444444"/>
        </w:rPr>
        <w:t xml:space="preserve">давать оценку новым ситуациям, вносить коррективы в деятельность, оценивать </w:t>
      </w:r>
    </w:p>
    <w:p w:rsidR="00F05CD3" w:rsidRDefault="00D67A33">
      <w:pPr>
        <w:spacing w:after="3" w:line="248" w:lineRule="auto"/>
        <w:ind w:left="1598" w:right="339" w:hanging="480"/>
      </w:pPr>
      <w:r>
        <w:rPr>
          <w:color w:val="444444"/>
        </w:rPr>
        <w:t>соответствие р</w:t>
      </w:r>
      <w:r>
        <w:rPr>
          <w:color w:val="444444"/>
        </w:rPr>
        <w:t>езультатов целям;</w:t>
      </w:r>
      <w:r>
        <w:t xml:space="preserve"> </w:t>
      </w:r>
      <w:r>
        <w:rPr>
          <w:color w:val="444444"/>
        </w:rPr>
        <w:t>владеть навыками</w:t>
      </w:r>
      <w:r>
        <w:rPr>
          <w:color w:val="444444"/>
        </w:rPr>
        <w:t xml:space="preserve"> </w:t>
      </w:r>
      <w:r>
        <w:rPr>
          <w:color w:val="444444"/>
        </w:rPr>
        <w:t>познавательной рефлексии как осознания</w:t>
      </w:r>
      <w:r>
        <w:rPr>
          <w:color w:val="444444"/>
        </w:rPr>
        <w:t xml:space="preserve"> </w:t>
      </w:r>
      <w:r>
        <w:rPr>
          <w:color w:val="444444"/>
        </w:rPr>
        <w:t>совершаемых</w:t>
      </w:r>
      <w:r>
        <w:rPr>
          <w:color w:val="444444"/>
        </w:rPr>
        <w:t xml:space="preserve"> </w:t>
      </w:r>
      <w:r>
        <w:rPr>
          <w:color w:val="444444"/>
        </w:rPr>
        <w:t xml:space="preserve">действий и </w:t>
      </w:r>
    </w:p>
    <w:p w:rsidR="00F05CD3" w:rsidRDefault="00D67A33">
      <w:pPr>
        <w:spacing w:after="3" w:line="248" w:lineRule="auto"/>
        <w:ind w:left="1118" w:right="339"/>
      </w:pPr>
      <w:r>
        <w:rPr>
          <w:color w:val="444444"/>
        </w:rPr>
        <w:t>мыслительных процессов, их результатов и оснований; использовать приемы рефлексии для оценки ситуации, выбора верного решения;</w:t>
      </w:r>
      <w:r>
        <w:t xml:space="preserve"> </w:t>
      </w:r>
      <w:r>
        <w:rPr>
          <w:color w:val="444444"/>
        </w:rPr>
        <w:t>оценивать</w:t>
      </w:r>
      <w:r>
        <w:rPr>
          <w:color w:val="444444"/>
        </w:rPr>
        <w:t xml:space="preserve"> </w:t>
      </w:r>
      <w:r>
        <w:rPr>
          <w:color w:val="444444"/>
        </w:rPr>
        <w:t>риски</w:t>
      </w:r>
      <w:r>
        <w:rPr>
          <w:color w:val="444444"/>
        </w:rPr>
        <w:t xml:space="preserve"> </w:t>
      </w:r>
      <w:r>
        <w:rPr>
          <w:color w:val="444444"/>
        </w:rPr>
        <w:t>и</w:t>
      </w:r>
      <w:r>
        <w:rPr>
          <w:color w:val="444444"/>
        </w:rPr>
        <w:t xml:space="preserve"> </w:t>
      </w:r>
      <w:r>
        <w:rPr>
          <w:color w:val="444444"/>
        </w:rPr>
        <w:t>своевременно</w:t>
      </w:r>
      <w:r>
        <w:rPr>
          <w:color w:val="444444"/>
        </w:rPr>
        <w:t xml:space="preserve"> </w:t>
      </w:r>
      <w:r>
        <w:rPr>
          <w:color w:val="444444"/>
        </w:rPr>
        <w:t>принимать</w:t>
      </w:r>
      <w:r>
        <w:rPr>
          <w:color w:val="444444"/>
        </w:rPr>
        <w:t xml:space="preserve"> </w:t>
      </w:r>
      <w:r>
        <w:rPr>
          <w:color w:val="444444"/>
        </w:rPr>
        <w:t>решения</w:t>
      </w:r>
      <w:r>
        <w:rPr>
          <w:color w:val="444444"/>
        </w:rPr>
        <w:t xml:space="preserve"> </w:t>
      </w:r>
      <w:r>
        <w:rPr>
          <w:color w:val="444444"/>
        </w:rPr>
        <w:t>по</w:t>
      </w:r>
      <w:r>
        <w:rPr>
          <w:color w:val="444444"/>
        </w:rPr>
        <w:t xml:space="preserve"> </w:t>
      </w:r>
      <w:r>
        <w:rPr>
          <w:color w:val="444444"/>
        </w:rPr>
        <w:t>их</w:t>
      </w:r>
      <w:r>
        <w:rPr>
          <w:color w:val="444444"/>
        </w:rPr>
        <w:t xml:space="preserve"> </w:t>
      </w:r>
      <w:r>
        <w:rPr>
          <w:color w:val="444444"/>
        </w:rPr>
        <w:t>снижению;</w:t>
      </w:r>
      <w:r>
        <w:t xml:space="preserve"> </w:t>
      </w:r>
    </w:p>
    <w:p w:rsidR="00F05CD3" w:rsidRDefault="00D67A33">
      <w:pPr>
        <w:spacing w:after="3" w:line="248" w:lineRule="auto"/>
        <w:ind w:left="1613" w:right="339"/>
      </w:pPr>
      <w:r>
        <w:rPr>
          <w:color w:val="444444"/>
        </w:rPr>
        <w:t>принимать мотивы и</w:t>
      </w:r>
      <w:r>
        <w:rPr>
          <w:color w:val="444444"/>
        </w:rPr>
        <w:t xml:space="preserve"> </w:t>
      </w:r>
      <w:r>
        <w:rPr>
          <w:color w:val="444444"/>
        </w:rPr>
        <w:t>аргументы других</w:t>
      </w:r>
      <w:r>
        <w:rPr>
          <w:color w:val="444444"/>
        </w:rPr>
        <w:t xml:space="preserve"> </w:t>
      </w:r>
      <w:r>
        <w:rPr>
          <w:color w:val="444444"/>
        </w:rPr>
        <w:t>людей при анализе</w:t>
      </w:r>
      <w:r>
        <w:rPr>
          <w:color w:val="444444"/>
        </w:rPr>
        <w:t xml:space="preserve"> </w:t>
      </w:r>
      <w:r>
        <w:rPr>
          <w:color w:val="444444"/>
        </w:rPr>
        <w:t>результатов деятельности; принимать</w:t>
      </w:r>
      <w:r>
        <w:rPr>
          <w:color w:val="444444"/>
        </w:rPr>
        <w:t xml:space="preserve"> </w:t>
      </w:r>
      <w:r>
        <w:rPr>
          <w:color w:val="444444"/>
        </w:rPr>
        <w:t>себя,</w:t>
      </w:r>
      <w:r>
        <w:rPr>
          <w:color w:val="444444"/>
        </w:rPr>
        <w:t xml:space="preserve"> </w:t>
      </w:r>
      <w:r>
        <w:rPr>
          <w:color w:val="444444"/>
        </w:rPr>
        <w:t>понимая</w:t>
      </w:r>
      <w:r>
        <w:rPr>
          <w:color w:val="444444"/>
        </w:rPr>
        <w:t xml:space="preserve"> </w:t>
      </w:r>
      <w:r>
        <w:rPr>
          <w:color w:val="444444"/>
        </w:rPr>
        <w:t>свои</w:t>
      </w:r>
      <w:r>
        <w:rPr>
          <w:color w:val="444444"/>
        </w:rPr>
        <w:t xml:space="preserve"> </w:t>
      </w:r>
      <w:r>
        <w:rPr>
          <w:color w:val="444444"/>
        </w:rPr>
        <w:t>недостатки</w:t>
      </w:r>
      <w:r>
        <w:rPr>
          <w:color w:val="444444"/>
        </w:rPr>
        <w:t xml:space="preserve"> </w:t>
      </w:r>
      <w:r>
        <w:rPr>
          <w:color w:val="444444"/>
        </w:rPr>
        <w:t>и</w:t>
      </w:r>
      <w:r>
        <w:rPr>
          <w:color w:val="444444"/>
        </w:rPr>
        <w:t xml:space="preserve"> </w:t>
      </w:r>
      <w:r>
        <w:rPr>
          <w:color w:val="444444"/>
        </w:rPr>
        <w:t>достоинства;</w:t>
      </w:r>
      <w:r>
        <w:rPr>
          <w:color w:val="444444"/>
        </w:rPr>
        <w:t xml:space="preserve"> </w:t>
      </w:r>
      <w:r>
        <w:rPr>
          <w:color w:val="444444"/>
        </w:rPr>
        <w:t>принимать</w:t>
      </w:r>
      <w:r>
        <w:rPr>
          <w:color w:val="444444"/>
        </w:rPr>
        <w:t xml:space="preserve"> </w:t>
      </w:r>
      <w:r>
        <w:rPr>
          <w:color w:val="444444"/>
        </w:rPr>
        <w:t>мотивы</w:t>
      </w:r>
      <w:r>
        <w:rPr>
          <w:color w:val="444444"/>
        </w:rPr>
        <w:t xml:space="preserve"> </w:t>
      </w:r>
      <w:r>
        <w:rPr>
          <w:color w:val="444444"/>
        </w:rPr>
        <w:t>и</w:t>
      </w:r>
      <w:r>
        <w:t xml:space="preserve"> </w:t>
      </w:r>
    </w:p>
    <w:p w:rsidR="00F05CD3" w:rsidRDefault="00D67A33">
      <w:pPr>
        <w:spacing w:after="3" w:line="248" w:lineRule="auto"/>
        <w:ind w:left="1598" w:right="339" w:hanging="480"/>
      </w:pPr>
      <w:r>
        <w:rPr>
          <w:color w:val="444444"/>
        </w:rPr>
        <w:t>аргументы</w:t>
      </w:r>
      <w:r>
        <w:rPr>
          <w:color w:val="444444"/>
        </w:rPr>
        <w:t xml:space="preserve"> </w:t>
      </w:r>
      <w:r>
        <w:rPr>
          <w:color w:val="444444"/>
        </w:rPr>
        <w:t>других</w:t>
      </w:r>
      <w:r>
        <w:rPr>
          <w:color w:val="444444"/>
        </w:rPr>
        <w:t xml:space="preserve"> </w:t>
      </w:r>
      <w:r>
        <w:rPr>
          <w:color w:val="444444"/>
        </w:rPr>
        <w:t>людей</w:t>
      </w:r>
      <w:r>
        <w:rPr>
          <w:color w:val="444444"/>
        </w:rPr>
        <w:t xml:space="preserve"> </w:t>
      </w:r>
      <w:r>
        <w:rPr>
          <w:color w:val="444444"/>
        </w:rPr>
        <w:t>при</w:t>
      </w:r>
      <w:r>
        <w:rPr>
          <w:color w:val="444444"/>
        </w:rPr>
        <w:t xml:space="preserve"> </w:t>
      </w:r>
      <w:r>
        <w:rPr>
          <w:color w:val="444444"/>
        </w:rPr>
        <w:t>анализе</w:t>
      </w:r>
      <w:r>
        <w:rPr>
          <w:color w:val="444444"/>
        </w:rPr>
        <w:t xml:space="preserve"> </w:t>
      </w:r>
      <w:r>
        <w:rPr>
          <w:color w:val="444444"/>
        </w:rPr>
        <w:t>результатов</w:t>
      </w:r>
      <w:r>
        <w:rPr>
          <w:color w:val="444444"/>
        </w:rPr>
        <w:t xml:space="preserve"> </w:t>
      </w:r>
      <w:r>
        <w:rPr>
          <w:color w:val="444444"/>
        </w:rPr>
        <w:t>деятельности;</w:t>
      </w:r>
      <w:r>
        <w:t xml:space="preserve"> </w:t>
      </w:r>
      <w:r>
        <w:rPr>
          <w:color w:val="444444"/>
        </w:rPr>
        <w:t xml:space="preserve">признавать свое право и право других людей на ошибку; развивать способность </w:t>
      </w:r>
    </w:p>
    <w:p w:rsidR="00F05CD3" w:rsidRDefault="00D67A33">
      <w:pPr>
        <w:spacing w:after="3" w:line="248" w:lineRule="auto"/>
        <w:ind w:left="1118" w:right="339"/>
      </w:pPr>
      <w:r>
        <w:rPr>
          <w:color w:val="444444"/>
        </w:rPr>
        <w:t>понимать мир с позиции другого человека.</w:t>
      </w:r>
      <w:r>
        <w:t xml:space="preserve"> </w:t>
      </w:r>
    </w:p>
    <w:p w:rsidR="00F05CD3" w:rsidRDefault="00D67A33">
      <w:pPr>
        <w:spacing w:after="3" w:line="248" w:lineRule="auto"/>
        <w:ind w:left="1118" w:right="339" w:firstLine="470"/>
      </w:pPr>
      <w:r>
        <w:rPr>
          <w:color w:val="444444"/>
        </w:rPr>
        <w:t>123.5.4.</w:t>
      </w:r>
      <w:r>
        <w:rPr>
          <w:rFonts w:ascii="Arial" w:eastAsia="Arial" w:hAnsi="Arial" w:cs="Arial"/>
          <w:color w:val="444444"/>
        </w:rPr>
        <w:t xml:space="preserve"> </w:t>
      </w:r>
      <w:r>
        <w:rPr>
          <w:color w:val="444444"/>
        </w:rPr>
        <w:t>Предметные результаты освоения программы 10 класса по обществознанию (базовый уровень).</w:t>
      </w:r>
      <w:r>
        <w:t xml:space="preserve"> </w:t>
      </w:r>
    </w:p>
    <w:p w:rsidR="00F05CD3" w:rsidRDefault="00D67A33">
      <w:pPr>
        <w:spacing w:after="3" w:line="248" w:lineRule="auto"/>
        <w:ind w:left="1118" w:right="339" w:firstLine="470"/>
      </w:pPr>
      <w:r>
        <w:rPr>
          <w:color w:val="444444"/>
        </w:rPr>
        <w:t>123.5.4.1.</w:t>
      </w:r>
      <w:r>
        <w:rPr>
          <w:rFonts w:ascii="Arial" w:eastAsia="Arial" w:hAnsi="Arial" w:cs="Arial"/>
          <w:color w:val="444444"/>
        </w:rPr>
        <w:t xml:space="preserve"> </w:t>
      </w:r>
      <w:r>
        <w:rPr>
          <w:color w:val="444444"/>
        </w:rPr>
        <w:t>Владеть знаниями об обществе</w:t>
      </w:r>
      <w:r>
        <w:rPr>
          <w:color w:val="444444"/>
        </w:rPr>
        <w:t xml:space="preserve">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w:t>
      </w:r>
      <w:r>
        <w:rPr>
          <w:color w:val="444444"/>
        </w:rPr>
        <w:t>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w:t>
      </w:r>
      <w:r>
        <w:rPr>
          <w:color w:val="444444"/>
        </w:rPr>
        <w:t>риальной культуры,</w:t>
      </w:r>
      <w:r>
        <w:rPr>
          <w:color w:val="444444"/>
        </w:rPr>
        <w:t xml:space="preserve"> </w:t>
      </w:r>
      <w:r>
        <w:rPr>
          <w:color w:val="444444"/>
        </w:rPr>
        <w:t>особенностях профессиональной деятельности в области науки,</w:t>
      </w:r>
      <w:r>
        <w:t xml:space="preserve"> </w:t>
      </w:r>
      <w:r>
        <w:rPr>
          <w:color w:val="444444"/>
        </w:rPr>
        <w:t>культуры и искусства; об экономике и роли финансового сектора в ней, банковской системе,</w:t>
      </w:r>
      <w:r>
        <w:rPr>
          <w:color w:val="444444"/>
        </w:rPr>
        <w:t xml:space="preserve"> </w:t>
      </w:r>
      <w:r>
        <w:rPr>
          <w:color w:val="444444"/>
        </w:rPr>
        <w:t>денежно</w:t>
      </w:r>
      <w:r>
        <w:rPr>
          <w:color w:val="444444"/>
        </w:rPr>
        <w:t>-</w:t>
      </w:r>
      <w:r>
        <w:rPr>
          <w:color w:val="444444"/>
        </w:rPr>
        <w:t>кредитной</w:t>
      </w:r>
      <w:r>
        <w:rPr>
          <w:color w:val="444444"/>
        </w:rPr>
        <w:t xml:space="preserve"> </w:t>
      </w:r>
      <w:r>
        <w:rPr>
          <w:color w:val="444444"/>
        </w:rPr>
        <w:t>политике</w:t>
      </w:r>
      <w:r>
        <w:rPr>
          <w:color w:val="444444"/>
        </w:rPr>
        <w:t xml:space="preserve"> </w:t>
      </w:r>
      <w:r>
        <w:rPr>
          <w:color w:val="444444"/>
        </w:rPr>
        <w:t>государства,</w:t>
      </w:r>
      <w:r>
        <w:rPr>
          <w:color w:val="444444"/>
        </w:rPr>
        <w:t xml:space="preserve"> </w:t>
      </w:r>
      <w:r>
        <w:rPr>
          <w:color w:val="444444"/>
        </w:rPr>
        <w:t>защите</w:t>
      </w:r>
      <w:r>
        <w:rPr>
          <w:color w:val="444444"/>
        </w:rPr>
        <w:t xml:space="preserve"> </w:t>
      </w:r>
      <w:r>
        <w:rPr>
          <w:color w:val="444444"/>
        </w:rPr>
        <w:t>прав</w:t>
      </w:r>
      <w:r>
        <w:rPr>
          <w:color w:val="444444"/>
        </w:rPr>
        <w:t xml:space="preserve"> </w:t>
      </w:r>
      <w:r>
        <w:rPr>
          <w:color w:val="444444"/>
        </w:rPr>
        <w:t>потребителей</w:t>
      </w:r>
      <w:r>
        <w:rPr>
          <w:color w:val="444444"/>
        </w:rPr>
        <w:t xml:space="preserve"> </w:t>
      </w:r>
      <w:r>
        <w:rPr>
          <w:color w:val="444444"/>
        </w:rPr>
        <w:t>финансовых услуг, финан</w:t>
      </w:r>
      <w:r>
        <w:rPr>
          <w:color w:val="444444"/>
        </w:rPr>
        <w:t>совой безопасности, банковских вкладах, займах, кредитах, страховых услугах.</w:t>
      </w:r>
      <w:r>
        <w:t xml:space="preserve"> </w:t>
      </w:r>
    </w:p>
    <w:p w:rsidR="00F05CD3" w:rsidRDefault="00D67A33">
      <w:pPr>
        <w:spacing w:after="26" w:line="248" w:lineRule="auto"/>
        <w:ind w:left="1118" w:right="339" w:firstLine="470"/>
      </w:pPr>
      <w:r>
        <w:rPr>
          <w:color w:val="444444"/>
        </w:rPr>
        <w:t>123.5.4.2.</w:t>
      </w:r>
      <w:r>
        <w:rPr>
          <w:rFonts w:ascii="Arial" w:eastAsia="Arial" w:hAnsi="Arial" w:cs="Arial"/>
          <w:color w:val="444444"/>
        </w:rPr>
        <w:t xml:space="preserve"> </w:t>
      </w:r>
      <w:r>
        <w:rPr>
          <w:color w:val="444444"/>
        </w:rPr>
        <w:t>Характеризовать российские духовно</w:t>
      </w:r>
      <w:r>
        <w:rPr>
          <w:color w:val="444444"/>
        </w:rPr>
        <w:t>-</w:t>
      </w:r>
      <w:r>
        <w:rPr>
          <w:color w:val="444444"/>
        </w:rPr>
        <w:t>нравственные ценности, в том числе ценности человеческой</w:t>
      </w:r>
      <w:r>
        <w:rPr>
          <w:color w:val="444444"/>
        </w:rPr>
        <w:t xml:space="preserve"> </w:t>
      </w:r>
      <w:r>
        <w:rPr>
          <w:color w:val="444444"/>
        </w:rPr>
        <w:t xml:space="preserve">жизни, патриотизма и служения Отечеству, семьи, созидательного труда, норм </w:t>
      </w:r>
      <w:r>
        <w:rPr>
          <w:color w:val="444444"/>
        </w:rPr>
        <w:t>морали и нравственности, прав и свобод человека, гуманизма, милосердия, справедливости,</w:t>
      </w:r>
      <w:r>
        <w:rPr>
          <w:color w:val="444444"/>
        </w:rPr>
        <w:t xml:space="preserve"> </w:t>
      </w:r>
      <w:r>
        <w:rPr>
          <w:color w:val="444444"/>
        </w:rPr>
        <w:t>коллективизма,</w:t>
      </w:r>
      <w:r>
        <w:rPr>
          <w:color w:val="444444"/>
        </w:rPr>
        <w:t xml:space="preserve"> </w:t>
      </w:r>
      <w:r>
        <w:rPr>
          <w:color w:val="444444"/>
        </w:rPr>
        <w:t>исторического</w:t>
      </w:r>
      <w:r>
        <w:rPr>
          <w:color w:val="444444"/>
        </w:rPr>
        <w:t xml:space="preserve"> </w:t>
      </w:r>
      <w:r>
        <w:rPr>
          <w:color w:val="444444"/>
        </w:rPr>
        <w:t>единства</w:t>
      </w:r>
      <w:r>
        <w:rPr>
          <w:color w:val="444444"/>
        </w:rPr>
        <w:t xml:space="preserve"> </w:t>
      </w:r>
      <w:r>
        <w:rPr>
          <w:color w:val="444444"/>
        </w:rPr>
        <w:t>народов</w:t>
      </w:r>
      <w:r>
        <w:rPr>
          <w:color w:val="444444"/>
        </w:rPr>
        <w:t xml:space="preserve"> </w:t>
      </w:r>
      <w:r>
        <w:rPr>
          <w:color w:val="444444"/>
        </w:rPr>
        <w:t>России,</w:t>
      </w:r>
      <w:r>
        <w:rPr>
          <w:color w:val="444444"/>
        </w:rPr>
        <w:t xml:space="preserve"> </w:t>
      </w:r>
      <w:r>
        <w:rPr>
          <w:color w:val="444444"/>
        </w:rPr>
        <w:t>преемственности истории</w:t>
      </w:r>
      <w:r>
        <w:rPr>
          <w:color w:val="444444"/>
        </w:rPr>
        <w:t xml:space="preserve"> </w:t>
      </w:r>
      <w:r>
        <w:rPr>
          <w:color w:val="444444"/>
        </w:rPr>
        <w:t>нашей</w:t>
      </w:r>
      <w:r>
        <w:rPr>
          <w:color w:val="444444"/>
        </w:rPr>
        <w:t xml:space="preserve"> </w:t>
      </w:r>
      <w:r>
        <w:rPr>
          <w:color w:val="444444"/>
        </w:rPr>
        <w:t>Родины,</w:t>
      </w:r>
      <w:r>
        <w:rPr>
          <w:color w:val="444444"/>
        </w:rPr>
        <w:t xml:space="preserve"> </w:t>
      </w:r>
      <w:r>
        <w:rPr>
          <w:color w:val="444444"/>
        </w:rPr>
        <w:t>осознания</w:t>
      </w:r>
      <w:r>
        <w:rPr>
          <w:color w:val="444444"/>
        </w:rPr>
        <w:t xml:space="preserve"> </w:t>
      </w:r>
      <w:r>
        <w:rPr>
          <w:color w:val="444444"/>
        </w:rPr>
        <w:t>ценности</w:t>
      </w:r>
      <w:r>
        <w:rPr>
          <w:color w:val="444444"/>
        </w:rPr>
        <w:t xml:space="preserve"> </w:t>
      </w:r>
      <w:r>
        <w:rPr>
          <w:color w:val="444444"/>
        </w:rPr>
        <w:t>культуры</w:t>
      </w:r>
      <w:r>
        <w:rPr>
          <w:color w:val="444444"/>
        </w:rPr>
        <w:t xml:space="preserve"> </w:t>
      </w:r>
      <w:r>
        <w:rPr>
          <w:color w:val="444444"/>
        </w:rPr>
        <w:t>России</w:t>
      </w:r>
      <w:r>
        <w:rPr>
          <w:color w:val="444444"/>
        </w:rPr>
        <w:t xml:space="preserve"> </w:t>
      </w:r>
      <w:r>
        <w:rPr>
          <w:color w:val="444444"/>
        </w:rPr>
        <w:t>и</w:t>
      </w:r>
      <w:r>
        <w:rPr>
          <w:color w:val="444444"/>
        </w:rPr>
        <w:t xml:space="preserve"> </w:t>
      </w:r>
      <w:r>
        <w:rPr>
          <w:color w:val="444444"/>
        </w:rPr>
        <w:t>традиций</w:t>
      </w:r>
      <w:r>
        <w:rPr>
          <w:color w:val="444444"/>
        </w:rPr>
        <w:t xml:space="preserve"> </w:t>
      </w:r>
      <w:r>
        <w:rPr>
          <w:color w:val="444444"/>
        </w:rPr>
        <w:t>народов</w:t>
      </w:r>
      <w:r>
        <w:rPr>
          <w:color w:val="444444"/>
        </w:rPr>
        <w:t xml:space="preserve"> </w:t>
      </w:r>
      <w:r>
        <w:rPr>
          <w:color w:val="444444"/>
        </w:rPr>
        <w:t>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r>
        <w:t xml:space="preserve"> </w:t>
      </w:r>
    </w:p>
    <w:p w:rsidR="00F05CD3" w:rsidRDefault="00D67A33">
      <w:pPr>
        <w:spacing w:after="3" w:line="248" w:lineRule="auto"/>
        <w:ind w:left="1118" w:right="339" w:firstLine="470"/>
      </w:pPr>
      <w:r>
        <w:rPr>
          <w:color w:val="444444"/>
        </w:rPr>
        <w:lastRenderedPageBreak/>
        <w:t>123.5.4.3.</w:t>
      </w:r>
      <w:r>
        <w:rPr>
          <w:rFonts w:ascii="Arial" w:eastAsia="Arial" w:hAnsi="Arial" w:cs="Arial"/>
          <w:color w:val="444444"/>
        </w:rPr>
        <w:t xml:space="preserve"> </w:t>
      </w:r>
      <w:r>
        <w:rPr>
          <w:color w:val="444444"/>
        </w:rPr>
        <w:t>Уметь определять смысл, различать признаки научных понятий и использовать понятий</w:t>
      </w:r>
      <w:r>
        <w:rPr>
          <w:color w:val="444444"/>
        </w:rPr>
        <w:t>ный аппарат при анализе</w:t>
      </w:r>
      <w:r>
        <w:rPr>
          <w:color w:val="444444"/>
        </w:rPr>
        <w:t xml:space="preserve"> </w:t>
      </w:r>
      <w:r>
        <w:rPr>
          <w:color w:val="444444"/>
        </w:rPr>
        <w:t>и оценке социальных явлений, в том числе достижений российской науки и искусства, направлений научно</w:t>
      </w:r>
      <w:r>
        <w:rPr>
          <w:color w:val="444444"/>
        </w:rPr>
        <w:t>-</w:t>
      </w:r>
      <w:r>
        <w:rPr>
          <w:color w:val="444444"/>
        </w:rPr>
        <w:t>технологического развития Российской Федерации, при изложении собственных суждений и построении устных и письменных высказываний, в</w:t>
      </w:r>
      <w:r>
        <w:rPr>
          <w:color w:val="444444"/>
        </w:rPr>
        <w:t>ключая понятия: глобализация, личность, социальные нормы, нормы</w:t>
      </w:r>
      <w:r>
        <w:rPr>
          <w:color w:val="444444"/>
        </w:rPr>
        <w:t xml:space="preserve"> </w:t>
      </w:r>
      <w:r>
        <w:rPr>
          <w:color w:val="444444"/>
        </w:rPr>
        <w:t>поведения,</w:t>
      </w:r>
      <w:r>
        <w:rPr>
          <w:color w:val="444444"/>
        </w:rPr>
        <w:t xml:space="preserve"> </w:t>
      </w:r>
      <w:r>
        <w:rPr>
          <w:color w:val="444444"/>
        </w:rPr>
        <w:t>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w:t>
      </w:r>
      <w:r>
        <w:rPr>
          <w:color w:val="444444"/>
        </w:rPr>
        <w:t>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r>
        <w:t xml:space="preserve"> </w:t>
      </w:r>
    </w:p>
    <w:p w:rsidR="00F05CD3" w:rsidRDefault="00D67A33">
      <w:pPr>
        <w:spacing w:after="5" w:line="249" w:lineRule="auto"/>
        <w:ind w:left="1128" w:right="333" w:hanging="10"/>
        <w:jc w:val="right"/>
      </w:pPr>
      <w:r>
        <w:rPr>
          <w:color w:val="444444"/>
        </w:rPr>
        <w:t>123.5.4.4.</w:t>
      </w:r>
      <w:r>
        <w:rPr>
          <w:rFonts w:ascii="Arial" w:eastAsia="Arial" w:hAnsi="Arial" w:cs="Arial"/>
          <w:color w:val="444444"/>
        </w:rPr>
        <w:t xml:space="preserve"> </w:t>
      </w:r>
      <w:r>
        <w:rPr>
          <w:color w:val="444444"/>
        </w:rPr>
        <w:t xml:space="preserve">Определять различные смыслы многозначных понятий, в том числе: </w:t>
      </w:r>
    </w:p>
    <w:p w:rsidR="00F05CD3" w:rsidRDefault="00D67A33">
      <w:pPr>
        <w:spacing w:after="3" w:line="248" w:lineRule="auto"/>
        <w:ind w:left="1118" w:right="339"/>
      </w:pPr>
      <w:r>
        <w:rPr>
          <w:color w:val="444444"/>
        </w:rPr>
        <w:t>общество, личность, свобода, культура, экономика, собственность.</w:t>
      </w:r>
      <w:r>
        <w:t xml:space="preserve"> </w:t>
      </w:r>
    </w:p>
    <w:p w:rsidR="00F05CD3" w:rsidRDefault="00D67A33">
      <w:pPr>
        <w:spacing w:after="3" w:line="248" w:lineRule="auto"/>
        <w:ind w:left="1118" w:right="339" w:firstLine="470"/>
      </w:pPr>
      <w:r>
        <w:rPr>
          <w:color w:val="444444"/>
        </w:rPr>
        <w:t>123.5.4.5.</w:t>
      </w:r>
      <w:r>
        <w:rPr>
          <w:rFonts w:ascii="Arial" w:eastAsia="Arial" w:hAnsi="Arial" w:cs="Arial"/>
          <w:color w:val="444444"/>
        </w:rPr>
        <w:t xml:space="preserve"> </w:t>
      </w:r>
      <w:r>
        <w:rPr>
          <w:color w:val="444444"/>
        </w:rPr>
        <w:t>Классифицировать и типологизировать на основе предложенных критериев используемые в социальных науках понятия и тер</w:t>
      </w:r>
      <w:r>
        <w:rPr>
          <w:color w:val="444444"/>
        </w:rPr>
        <w:t>мины, отражающие явления и процессы социальной действительности, в том числе: виды и формы культуры; виды знания, науки; виды</w:t>
      </w:r>
      <w:r>
        <w:rPr>
          <w:color w:val="444444"/>
        </w:rPr>
        <w:t xml:space="preserve"> </w:t>
      </w:r>
      <w:r>
        <w:rPr>
          <w:color w:val="444444"/>
        </w:rPr>
        <w:t>и</w:t>
      </w:r>
      <w:r>
        <w:rPr>
          <w:color w:val="444444"/>
        </w:rPr>
        <w:t xml:space="preserve"> </w:t>
      </w:r>
      <w:r>
        <w:rPr>
          <w:color w:val="444444"/>
        </w:rPr>
        <w:t>уровни</w:t>
      </w:r>
      <w:r>
        <w:rPr>
          <w:color w:val="444444"/>
        </w:rPr>
        <w:t xml:space="preserve"> </w:t>
      </w:r>
      <w:r>
        <w:rPr>
          <w:color w:val="444444"/>
        </w:rPr>
        <w:t>образования</w:t>
      </w:r>
      <w:r>
        <w:rPr>
          <w:color w:val="444444"/>
        </w:rPr>
        <w:t xml:space="preserve"> </w:t>
      </w:r>
      <w:r>
        <w:rPr>
          <w:color w:val="444444"/>
        </w:rPr>
        <w:t>в Российской</w:t>
      </w:r>
      <w:r>
        <w:rPr>
          <w:color w:val="444444"/>
        </w:rPr>
        <w:t xml:space="preserve"> </w:t>
      </w:r>
      <w:r>
        <w:rPr>
          <w:color w:val="444444"/>
        </w:rPr>
        <w:t>Федерации;</w:t>
      </w:r>
      <w:r>
        <w:rPr>
          <w:color w:val="444444"/>
        </w:rPr>
        <w:t xml:space="preserve"> </w:t>
      </w:r>
      <w:r>
        <w:rPr>
          <w:color w:val="444444"/>
        </w:rPr>
        <w:t>виды</w:t>
      </w:r>
      <w:r>
        <w:rPr>
          <w:color w:val="444444"/>
        </w:rPr>
        <w:t xml:space="preserve"> </w:t>
      </w:r>
      <w:r>
        <w:rPr>
          <w:color w:val="444444"/>
        </w:rPr>
        <w:t>занятости</w:t>
      </w:r>
      <w:r>
        <w:rPr>
          <w:color w:val="444444"/>
        </w:rPr>
        <w:t xml:space="preserve"> </w:t>
      </w:r>
      <w:r>
        <w:rPr>
          <w:color w:val="444444"/>
        </w:rPr>
        <w:t>и</w:t>
      </w:r>
      <w:r>
        <w:rPr>
          <w:color w:val="444444"/>
        </w:rPr>
        <w:t xml:space="preserve"> </w:t>
      </w:r>
      <w:r>
        <w:rPr>
          <w:color w:val="444444"/>
        </w:rPr>
        <w:t>безработицы;</w:t>
      </w:r>
      <w:r>
        <w:rPr>
          <w:color w:val="444444"/>
        </w:rPr>
        <w:t xml:space="preserve"> </w:t>
      </w:r>
      <w:r>
        <w:rPr>
          <w:color w:val="444444"/>
        </w:rPr>
        <w:t>типы и виды финансовых институтов и финансовых услуг, н</w:t>
      </w:r>
      <w:r>
        <w:rPr>
          <w:color w:val="444444"/>
        </w:rPr>
        <w:t>аправления денежно</w:t>
      </w:r>
      <w:r>
        <w:rPr>
          <w:color w:val="444444"/>
        </w:rPr>
        <w:t>-</w:t>
      </w:r>
      <w:r>
        <w:rPr>
          <w:color w:val="444444"/>
        </w:rPr>
        <w:t>кредитной политики.</w:t>
      </w:r>
      <w:r>
        <w:t xml:space="preserve"> </w:t>
      </w:r>
    </w:p>
    <w:p w:rsidR="00F05CD3" w:rsidRDefault="00D67A33">
      <w:pPr>
        <w:spacing w:after="3" w:line="248" w:lineRule="auto"/>
        <w:ind w:left="1118" w:right="339" w:firstLine="470"/>
      </w:pPr>
      <w:r>
        <w:rPr>
          <w:color w:val="444444"/>
        </w:rPr>
        <w:t>123.5.4.6.</w:t>
      </w:r>
      <w:r>
        <w:rPr>
          <w:rFonts w:ascii="Arial" w:eastAsia="Arial" w:hAnsi="Arial" w:cs="Arial"/>
          <w:color w:val="444444"/>
        </w:rPr>
        <w:t xml:space="preserve"> </w:t>
      </w:r>
      <w:r>
        <w:rPr>
          <w:color w:val="444444"/>
        </w:rPr>
        <w:t>Уметь устанавливать, выявлять, объяснять и конкретизировать примерами причинно</w:t>
      </w:r>
      <w:r>
        <w:rPr>
          <w:color w:val="444444"/>
        </w:rPr>
        <w:t>-</w:t>
      </w:r>
      <w:r>
        <w:rPr>
          <w:color w:val="444444"/>
        </w:rPr>
        <w:t>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w:t>
      </w:r>
      <w:r>
        <w:rPr>
          <w:color w:val="444444"/>
        </w:rPr>
        <w:t xml:space="preserve"> </w:t>
      </w:r>
      <w:r>
        <w:rPr>
          <w:color w:val="444444"/>
        </w:rPr>
        <w:t>обществе народ</w:t>
      </w:r>
      <w:r>
        <w:rPr>
          <w:color w:val="444444"/>
        </w:rPr>
        <w:t>ной культуры; финансовой деятельности качества жизни.</w:t>
      </w:r>
      <w:r>
        <w:t xml:space="preserve"> </w:t>
      </w:r>
    </w:p>
    <w:p w:rsidR="00F05CD3" w:rsidRDefault="00D67A33">
      <w:pPr>
        <w:spacing w:after="3" w:line="248" w:lineRule="auto"/>
        <w:ind w:left="1118" w:right="339" w:firstLine="470"/>
      </w:pPr>
      <w:r>
        <w:rPr>
          <w:color w:val="444444"/>
        </w:rPr>
        <w:t>123.5.4.7.</w:t>
      </w:r>
      <w:r>
        <w:rPr>
          <w:rFonts w:ascii="Arial" w:eastAsia="Arial" w:hAnsi="Arial" w:cs="Arial"/>
          <w:color w:val="444444"/>
        </w:rPr>
        <w:t xml:space="preserve"> </w:t>
      </w:r>
      <w:r>
        <w:rPr>
          <w:color w:val="44444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w:t>
      </w:r>
      <w:r>
        <w:rPr>
          <w:color w:val="444444"/>
        </w:rPr>
        <w:t xml:space="preserve">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w:t>
      </w:r>
      <w:r>
        <w:rPr>
          <w:color w:val="444444"/>
        </w:rPr>
        <w:t>бюджетно</w:t>
      </w:r>
      <w:r>
        <w:rPr>
          <w:color w:val="444444"/>
        </w:rPr>
        <w:t>-</w:t>
      </w:r>
      <w:r>
        <w:rPr>
          <w:color w:val="444444"/>
        </w:rPr>
        <w:t>налоговой и кредитно</w:t>
      </w:r>
      <w:r>
        <w:rPr>
          <w:color w:val="444444"/>
        </w:rPr>
        <w:t>-</w:t>
      </w:r>
      <w:r>
        <w:rPr>
          <w:color w:val="444444"/>
        </w:rPr>
        <w:t>денежной политики Российской Федерации.</w:t>
      </w:r>
      <w:r>
        <w:t xml:space="preserve"> </w:t>
      </w:r>
    </w:p>
    <w:p w:rsidR="00F05CD3" w:rsidRDefault="00D67A33">
      <w:pPr>
        <w:spacing w:after="26" w:line="248" w:lineRule="auto"/>
        <w:ind w:left="1118" w:right="339" w:firstLine="470"/>
      </w:pPr>
      <w:r>
        <w:rPr>
          <w:color w:val="444444"/>
        </w:rPr>
        <w:t>123.5.4.8.</w:t>
      </w:r>
      <w:r>
        <w:rPr>
          <w:rFonts w:ascii="Arial" w:eastAsia="Arial" w:hAnsi="Arial" w:cs="Arial"/>
          <w:color w:val="444444"/>
        </w:rPr>
        <w:t xml:space="preserve"> </w:t>
      </w:r>
      <w:r>
        <w:rPr>
          <w:color w:val="444444"/>
        </w:rPr>
        <w:t>Отражать связи социальных объектов и явлений с помощью различных знаковых систем, в том числе в таблицах, схемах, диаграммах, графиках.</w:t>
      </w:r>
      <w:r>
        <w:t xml:space="preserve"> </w:t>
      </w:r>
    </w:p>
    <w:p w:rsidR="00F05CD3" w:rsidRDefault="00D67A33">
      <w:pPr>
        <w:spacing w:after="3" w:line="248" w:lineRule="auto"/>
        <w:ind w:left="1118" w:right="339" w:firstLine="470"/>
      </w:pPr>
      <w:r>
        <w:rPr>
          <w:color w:val="444444"/>
        </w:rPr>
        <w:t>123.5.4.9.</w:t>
      </w:r>
      <w:r>
        <w:rPr>
          <w:rFonts w:ascii="Arial" w:eastAsia="Arial" w:hAnsi="Arial" w:cs="Arial"/>
          <w:color w:val="444444"/>
        </w:rPr>
        <w:t xml:space="preserve"> </w:t>
      </w:r>
      <w:r>
        <w:rPr>
          <w:color w:val="444444"/>
        </w:rPr>
        <w:t>Применять</w:t>
      </w:r>
      <w:r>
        <w:rPr>
          <w:color w:val="444444"/>
        </w:rPr>
        <w:t xml:space="preserve"> </w:t>
      </w:r>
      <w:r>
        <w:rPr>
          <w:color w:val="444444"/>
        </w:rPr>
        <w:t>знания,</w:t>
      </w:r>
      <w:r>
        <w:rPr>
          <w:color w:val="444444"/>
        </w:rPr>
        <w:t xml:space="preserve"> </w:t>
      </w:r>
      <w:r>
        <w:rPr>
          <w:color w:val="444444"/>
        </w:rPr>
        <w:t>полученн</w:t>
      </w:r>
      <w:r>
        <w:rPr>
          <w:color w:val="444444"/>
        </w:rPr>
        <w:t>ые</w:t>
      </w:r>
      <w:r>
        <w:rPr>
          <w:color w:val="444444"/>
        </w:rPr>
        <w:t xml:space="preserve"> </w:t>
      </w:r>
      <w:r>
        <w:rPr>
          <w:color w:val="444444"/>
        </w:rPr>
        <w:t>при</w:t>
      </w:r>
      <w:r>
        <w:rPr>
          <w:color w:val="444444"/>
        </w:rPr>
        <w:t xml:space="preserve"> </w:t>
      </w:r>
      <w:r>
        <w:rPr>
          <w:color w:val="444444"/>
        </w:rPr>
        <w:t>изучении</w:t>
      </w:r>
      <w:r>
        <w:rPr>
          <w:color w:val="444444"/>
        </w:rPr>
        <w:t xml:space="preserve"> </w:t>
      </w:r>
      <w:r>
        <w:rPr>
          <w:color w:val="444444"/>
        </w:rPr>
        <w:t>разделов</w:t>
      </w:r>
      <w:r>
        <w:rPr>
          <w:color w:val="444444"/>
        </w:rPr>
        <w:t xml:space="preserve"> </w:t>
      </w:r>
      <w:r>
        <w:rPr>
          <w:color w:val="444444"/>
        </w:rPr>
        <w:t>"Духовная</w:t>
      </w:r>
      <w:r>
        <w:rPr>
          <w:color w:val="444444"/>
        </w:rPr>
        <w:t xml:space="preserve"> </w:t>
      </w:r>
      <w:r>
        <w:rPr>
          <w:color w:val="444444"/>
        </w:rPr>
        <w:t>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w:t>
      </w:r>
      <w:r>
        <w:rPr>
          <w:color w:val="444444"/>
        </w:rPr>
        <w:t>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w:t>
      </w:r>
      <w:r>
        <w:rPr>
          <w:color w:val="444444"/>
        </w:rPr>
        <w:t xml:space="preserve"> </w:t>
      </w:r>
      <w:r>
        <w:rPr>
          <w:color w:val="444444"/>
        </w:rPr>
        <w:t>включая</w:t>
      </w:r>
      <w:r>
        <w:rPr>
          <w:color w:val="444444"/>
        </w:rPr>
        <w:t xml:space="preserve"> </w:t>
      </w:r>
      <w:r>
        <w:rPr>
          <w:color w:val="444444"/>
        </w:rPr>
        <w:t>официальные публикации</w:t>
      </w:r>
      <w:r>
        <w:rPr>
          <w:color w:val="444444"/>
        </w:rPr>
        <w:t xml:space="preserve"> </w:t>
      </w:r>
      <w:r>
        <w:rPr>
          <w:color w:val="444444"/>
        </w:rPr>
        <w:t>на</w:t>
      </w:r>
      <w:r>
        <w:rPr>
          <w:color w:val="444444"/>
        </w:rPr>
        <w:t xml:space="preserve"> </w:t>
      </w:r>
      <w:r>
        <w:rPr>
          <w:color w:val="444444"/>
        </w:rPr>
        <w:t>Интернет</w:t>
      </w:r>
      <w:r>
        <w:rPr>
          <w:color w:val="444444"/>
        </w:rPr>
        <w:t>-</w:t>
      </w:r>
      <w:r>
        <w:rPr>
          <w:color w:val="444444"/>
        </w:rPr>
        <w:t>ресурсах</w:t>
      </w:r>
      <w:r>
        <w:rPr>
          <w:color w:val="444444"/>
        </w:rPr>
        <w:t xml:space="preserve"> </w:t>
      </w:r>
      <w:r>
        <w:rPr>
          <w:color w:val="444444"/>
        </w:rPr>
        <w:t>государственных</w:t>
      </w:r>
      <w:r>
        <w:rPr>
          <w:color w:val="444444"/>
        </w:rPr>
        <w:t xml:space="preserve"> </w:t>
      </w:r>
      <w:r>
        <w:rPr>
          <w:color w:val="444444"/>
        </w:rPr>
        <w:t>органов,</w:t>
      </w:r>
      <w:r>
        <w:rPr>
          <w:color w:val="444444"/>
        </w:rPr>
        <w:t xml:space="preserve"> </w:t>
      </w:r>
      <w:r>
        <w:rPr>
          <w:color w:val="444444"/>
        </w:rPr>
        <w:t>нормативные</w:t>
      </w:r>
      <w:r>
        <w:rPr>
          <w:color w:val="444444"/>
        </w:rPr>
        <w:t xml:space="preserve"> </w:t>
      </w:r>
      <w:r>
        <w:rPr>
          <w:color w:val="444444"/>
        </w:rPr>
        <w:t>правовые</w:t>
      </w:r>
      <w:r>
        <w:rPr>
          <w:color w:val="444444"/>
        </w:rPr>
        <w:t xml:space="preserve"> </w:t>
      </w:r>
      <w:r>
        <w:rPr>
          <w:color w:val="444444"/>
        </w:rPr>
        <w:t>акт</w:t>
      </w:r>
      <w:r>
        <w:rPr>
          <w:color w:val="444444"/>
        </w:rPr>
        <w:t>ы, государственные</w:t>
      </w:r>
      <w:r>
        <w:rPr>
          <w:color w:val="444444"/>
        </w:rPr>
        <w:t xml:space="preserve"> </w:t>
      </w:r>
      <w:r>
        <w:rPr>
          <w:color w:val="444444"/>
        </w:rPr>
        <w:t>документы стратегического</w:t>
      </w:r>
      <w:r>
        <w:rPr>
          <w:color w:val="444444"/>
        </w:rPr>
        <w:t xml:space="preserve"> </w:t>
      </w:r>
      <w:r>
        <w:rPr>
          <w:color w:val="444444"/>
        </w:rPr>
        <w:t>характера, публикации</w:t>
      </w:r>
      <w:r>
        <w:rPr>
          <w:color w:val="444444"/>
        </w:rPr>
        <w:t xml:space="preserve"> </w:t>
      </w:r>
      <w:r>
        <w:rPr>
          <w:color w:val="444444"/>
        </w:rPr>
        <w:t>в</w:t>
      </w:r>
      <w:r>
        <w:rPr>
          <w:color w:val="444444"/>
        </w:rPr>
        <w:t xml:space="preserve"> </w:t>
      </w:r>
      <w:r>
        <w:rPr>
          <w:color w:val="444444"/>
        </w:rPr>
        <w:t>средствах</w:t>
      </w:r>
      <w:r>
        <w:rPr>
          <w:color w:val="444444"/>
        </w:rPr>
        <w:t xml:space="preserve"> </w:t>
      </w:r>
      <w:r>
        <w:rPr>
          <w:color w:val="444444"/>
        </w:rPr>
        <w:t>массовой информации.</w:t>
      </w:r>
      <w:r>
        <w:t xml:space="preserve"> </w:t>
      </w:r>
    </w:p>
    <w:p w:rsidR="00F05CD3" w:rsidRDefault="00D67A33">
      <w:pPr>
        <w:spacing w:after="25" w:line="248" w:lineRule="auto"/>
        <w:ind w:left="1118" w:right="339" w:firstLine="470"/>
      </w:pPr>
      <w:r>
        <w:rPr>
          <w:color w:val="444444"/>
        </w:rPr>
        <w:t>123.5.4.10.</w:t>
      </w:r>
      <w:r>
        <w:rPr>
          <w:rFonts w:ascii="Arial" w:eastAsia="Arial" w:hAnsi="Arial" w:cs="Arial"/>
          <w:color w:val="444444"/>
        </w:rPr>
        <w:t xml:space="preserve"> </w:t>
      </w:r>
      <w:r>
        <w:rPr>
          <w:color w:val="444444"/>
        </w:rPr>
        <w:t>Осуществлять</w:t>
      </w:r>
      <w:r>
        <w:rPr>
          <w:color w:val="444444"/>
        </w:rPr>
        <w:t xml:space="preserve"> </w:t>
      </w:r>
      <w:r>
        <w:rPr>
          <w:color w:val="444444"/>
        </w:rPr>
        <w:t>поиск</w:t>
      </w:r>
      <w:r>
        <w:rPr>
          <w:color w:val="444444"/>
        </w:rPr>
        <w:t xml:space="preserve"> </w:t>
      </w:r>
      <w:r>
        <w:rPr>
          <w:color w:val="444444"/>
        </w:rPr>
        <w:t>социальной</w:t>
      </w:r>
      <w:r>
        <w:rPr>
          <w:color w:val="444444"/>
        </w:rPr>
        <w:t xml:space="preserve"> </w:t>
      </w:r>
      <w:r>
        <w:rPr>
          <w:color w:val="444444"/>
        </w:rPr>
        <w:t>информации,</w:t>
      </w:r>
      <w:r>
        <w:rPr>
          <w:color w:val="444444"/>
        </w:rPr>
        <w:t xml:space="preserve"> </w:t>
      </w:r>
      <w:r>
        <w:rPr>
          <w:color w:val="444444"/>
        </w:rPr>
        <w:t>представленной</w:t>
      </w:r>
      <w:r>
        <w:rPr>
          <w:color w:val="444444"/>
        </w:rPr>
        <w:t xml:space="preserve"> </w:t>
      </w:r>
      <w:r>
        <w:rPr>
          <w:color w:val="444444"/>
        </w:rPr>
        <w:t>в</w:t>
      </w:r>
      <w:r>
        <w:rPr>
          <w:color w:val="444444"/>
        </w:rPr>
        <w:t xml:space="preserve"> </w:t>
      </w:r>
      <w:r>
        <w:rPr>
          <w:color w:val="444444"/>
        </w:rPr>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w:t>
      </w:r>
      <w:r>
        <w:rPr>
          <w:color w:val="444444"/>
        </w:rPr>
        <w:t xml:space="preserve"> </w:t>
      </w:r>
      <w:r>
        <w:rPr>
          <w:color w:val="444444"/>
        </w:rPr>
        <w:t>выделять</w:t>
      </w:r>
      <w:r>
        <w:rPr>
          <w:color w:val="444444"/>
        </w:rPr>
        <w:t xml:space="preserve"> </w:t>
      </w:r>
      <w:r>
        <w:rPr>
          <w:color w:val="444444"/>
        </w:rPr>
        <w:t>факты,</w:t>
      </w:r>
      <w:r>
        <w:rPr>
          <w:color w:val="444444"/>
        </w:rPr>
        <w:t xml:space="preserve"> </w:t>
      </w:r>
      <w:r>
        <w:rPr>
          <w:color w:val="444444"/>
        </w:rPr>
        <w:t>выводы,</w:t>
      </w:r>
      <w:r>
        <w:rPr>
          <w:color w:val="444444"/>
        </w:rPr>
        <w:t xml:space="preserve"> </w:t>
      </w:r>
      <w:r>
        <w:rPr>
          <w:color w:val="444444"/>
        </w:rPr>
        <w:t>оценочные</w:t>
      </w:r>
      <w:r>
        <w:rPr>
          <w:color w:val="444444"/>
        </w:rPr>
        <w:t xml:space="preserve"> </w:t>
      </w:r>
      <w:r>
        <w:rPr>
          <w:color w:val="444444"/>
        </w:rPr>
        <w:t>суждения,</w:t>
      </w:r>
      <w:r>
        <w:rPr>
          <w:color w:val="444444"/>
        </w:rPr>
        <w:t xml:space="preserve"> </w:t>
      </w:r>
      <w:r>
        <w:rPr>
          <w:color w:val="444444"/>
        </w:rPr>
        <w:t>мнения</w:t>
      </w:r>
      <w:r>
        <w:rPr>
          <w:color w:val="444444"/>
        </w:rPr>
        <w:t xml:space="preserve"> </w:t>
      </w:r>
      <w:r>
        <w:rPr>
          <w:color w:val="444444"/>
        </w:rPr>
        <w:t>при</w:t>
      </w:r>
      <w:r>
        <w:rPr>
          <w:color w:val="444444"/>
        </w:rPr>
        <w:t xml:space="preserve"> </w:t>
      </w:r>
      <w:r>
        <w:rPr>
          <w:color w:val="444444"/>
        </w:rPr>
        <w:t>изучении</w:t>
      </w:r>
      <w:r>
        <w:rPr>
          <w:color w:val="444444"/>
        </w:rPr>
        <w:t xml:space="preserve"> </w:t>
      </w:r>
      <w:r>
        <w:rPr>
          <w:color w:val="444444"/>
        </w:rPr>
        <w:t>разделов "Духовная культура", "Экономическая жизнь</w:t>
      </w:r>
      <w:r>
        <w:rPr>
          <w:color w:val="444444"/>
        </w:rPr>
        <w:t xml:space="preserve"> </w:t>
      </w:r>
      <w:r>
        <w:rPr>
          <w:color w:val="444444"/>
        </w:rPr>
        <w:t>общества", "Общественные коммуникации".</w:t>
      </w:r>
      <w:r>
        <w:t xml:space="preserve"> </w:t>
      </w:r>
    </w:p>
    <w:p w:rsidR="00F05CD3" w:rsidRDefault="00D67A33">
      <w:pPr>
        <w:spacing w:after="29" w:line="248" w:lineRule="auto"/>
        <w:ind w:left="1118" w:right="339" w:firstLine="470"/>
      </w:pPr>
      <w:r>
        <w:rPr>
          <w:color w:val="444444"/>
        </w:rPr>
        <w:lastRenderedPageBreak/>
        <w:t>123.5.4.11.</w:t>
      </w:r>
      <w:r>
        <w:rPr>
          <w:rFonts w:ascii="Arial" w:eastAsia="Arial" w:hAnsi="Arial" w:cs="Arial"/>
          <w:color w:val="444444"/>
        </w:rPr>
        <w:t xml:space="preserve"> </w:t>
      </w:r>
      <w:r>
        <w:rPr>
          <w:color w:val="444444"/>
        </w:rPr>
        <w:t>Осуществлять учебно</w:t>
      </w:r>
      <w:r>
        <w:rPr>
          <w:color w:val="444444"/>
        </w:rPr>
        <w:t>-</w:t>
      </w:r>
      <w:r>
        <w:rPr>
          <w:color w:val="444444"/>
        </w:rPr>
        <w:t>исследовательскую и проектную деятельность с использованием полученн</w:t>
      </w:r>
      <w:r>
        <w:rPr>
          <w:color w:val="444444"/>
        </w:rPr>
        <w:t>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w:t>
      </w:r>
      <w:r>
        <w:rPr>
          <w:color w:val="444444"/>
        </w:rPr>
        <w:t>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t xml:space="preserve"> </w:t>
      </w:r>
    </w:p>
    <w:p w:rsidR="00F05CD3" w:rsidRDefault="00D67A33">
      <w:pPr>
        <w:spacing w:after="3" w:line="248" w:lineRule="auto"/>
        <w:ind w:left="1118" w:right="339" w:firstLine="470"/>
      </w:pPr>
      <w:r>
        <w:rPr>
          <w:color w:val="444444"/>
        </w:rPr>
        <w:t>123.5.4.12.</w:t>
      </w:r>
      <w:r>
        <w:rPr>
          <w:rFonts w:ascii="Arial" w:eastAsia="Arial" w:hAnsi="Arial" w:cs="Arial"/>
          <w:color w:val="444444"/>
        </w:rPr>
        <w:t xml:space="preserve"> </w:t>
      </w:r>
      <w:r>
        <w:rPr>
          <w:color w:val="444444"/>
        </w:rPr>
        <w:t>Использовать обществоведческие знания для взаимодейств</w:t>
      </w:r>
      <w:r>
        <w:rPr>
          <w:color w:val="444444"/>
        </w:rPr>
        <w:t>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w:t>
      </w:r>
      <w:r>
        <w:rPr>
          <w:color w:val="444444"/>
        </w:rPr>
        <w:t xml:space="preserve"> </w:t>
      </w:r>
      <w:r>
        <w:rPr>
          <w:color w:val="444444"/>
        </w:rPr>
        <w:t>личной</w:t>
      </w:r>
      <w:r>
        <w:rPr>
          <w:color w:val="444444"/>
        </w:rPr>
        <w:t xml:space="preserve"> </w:t>
      </w:r>
      <w:r>
        <w:rPr>
          <w:color w:val="444444"/>
        </w:rPr>
        <w:t>гражданской</w:t>
      </w:r>
      <w:r>
        <w:rPr>
          <w:color w:val="444444"/>
        </w:rPr>
        <w:t xml:space="preserve"> </w:t>
      </w:r>
      <w:r>
        <w:rPr>
          <w:color w:val="444444"/>
        </w:rPr>
        <w:t>позиции, роли непрерывного</w:t>
      </w:r>
      <w:r>
        <w:rPr>
          <w:color w:val="444444"/>
        </w:rPr>
        <w:t xml:space="preserve"> </w:t>
      </w:r>
      <w:r>
        <w:rPr>
          <w:color w:val="444444"/>
        </w:rPr>
        <w:t>образования;</w:t>
      </w:r>
      <w:r>
        <w:rPr>
          <w:color w:val="444444"/>
        </w:rPr>
        <w:t xml:space="preserve"> </w:t>
      </w:r>
      <w:r>
        <w:rPr>
          <w:color w:val="444444"/>
        </w:rPr>
        <w:t>использовать средства информ</w:t>
      </w:r>
      <w:r>
        <w:rPr>
          <w:color w:val="444444"/>
        </w:rPr>
        <w:t>ационно</w:t>
      </w:r>
      <w:r>
        <w:rPr>
          <w:color w:val="444444"/>
        </w:rPr>
        <w:t>-</w:t>
      </w:r>
      <w:r>
        <w:rPr>
          <w:color w:val="444444"/>
        </w:rPr>
        <w:t>коммуникационных</w:t>
      </w:r>
      <w:r>
        <w:rPr>
          <w:color w:val="444444"/>
        </w:rPr>
        <w:t xml:space="preserve"> </w:t>
      </w:r>
      <w:r>
        <w:rPr>
          <w:color w:val="444444"/>
        </w:rPr>
        <w:t>технологий</w:t>
      </w:r>
      <w:r>
        <w:rPr>
          <w:color w:val="444444"/>
        </w:rPr>
        <w:t xml:space="preserve"> </w:t>
      </w:r>
      <w:r>
        <w:rPr>
          <w:color w:val="444444"/>
        </w:rPr>
        <w:t>в решении различных</w:t>
      </w:r>
      <w:r>
        <w:rPr>
          <w:color w:val="444444"/>
        </w:rPr>
        <w:t xml:space="preserve"> </w:t>
      </w:r>
      <w:r>
        <w:rPr>
          <w:color w:val="444444"/>
        </w:rPr>
        <w:t>задач при изучении разделов "Духовная культура", "Экономическая жизнь общества", "Общественные коммуникации".</w:t>
      </w:r>
      <w:r>
        <w:t xml:space="preserve"> </w:t>
      </w:r>
    </w:p>
    <w:p w:rsidR="00F05CD3" w:rsidRDefault="00D67A33">
      <w:pPr>
        <w:spacing w:after="3" w:line="248" w:lineRule="auto"/>
        <w:ind w:left="1118" w:right="339" w:firstLine="470"/>
      </w:pPr>
      <w:r>
        <w:rPr>
          <w:color w:val="444444"/>
        </w:rPr>
        <w:t>123.5.4.13.</w:t>
      </w:r>
      <w:r>
        <w:rPr>
          <w:rFonts w:ascii="Arial" w:eastAsia="Arial" w:hAnsi="Arial" w:cs="Arial"/>
          <w:color w:val="444444"/>
        </w:rPr>
        <w:t xml:space="preserve"> </w:t>
      </w:r>
      <w:r>
        <w:rPr>
          <w:color w:val="444444"/>
        </w:rPr>
        <w:t xml:space="preserve">Формулировать, основываясь на социальных ценностях и приобретенных знаниях о </w:t>
      </w:r>
      <w:r>
        <w:rPr>
          <w:color w:val="444444"/>
        </w:rPr>
        <w:t>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w:t>
      </w:r>
      <w:r>
        <w:rPr>
          <w:color w:val="444444"/>
        </w:rPr>
        <w:t xml:space="preserve"> </w:t>
      </w:r>
      <w:r>
        <w:rPr>
          <w:color w:val="444444"/>
        </w:rPr>
        <w:t>и</w:t>
      </w:r>
      <w:r>
        <w:rPr>
          <w:color w:val="444444"/>
        </w:rPr>
        <w:t xml:space="preserve"> </w:t>
      </w:r>
      <w:r>
        <w:rPr>
          <w:color w:val="444444"/>
        </w:rPr>
        <w:t>необходимости</w:t>
      </w:r>
      <w:r>
        <w:rPr>
          <w:color w:val="444444"/>
        </w:rPr>
        <w:t xml:space="preserve"> </w:t>
      </w:r>
      <w:r>
        <w:rPr>
          <w:color w:val="444444"/>
        </w:rPr>
        <w:t>в</w:t>
      </w:r>
      <w:r>
        <w:rPr>
          <w:color w:val="444444"/>
        </w:rPr>
        <w:t xml:space="preserve"> </w:t>
      </w:r>
      <w:r>
        <w:rPr>
          <w:color w:val="444444"/>
        </w:rPr>
        <w:t>деятельности</w:t>
      </w:r>
      <w:r>
        <w:rPr>
          <w:color w:val="444444"/>
        </w:rPr>
        <w:t xml:space="preserve"> </w:t>
      </w:r>
      <w:r>
        <w:rPr>
          <w:color w:val="444444"/>
        </w:rPr>
        <w:t>человека;</w:t>
      </w:r>
      <w:r>
        <w:rPr>
          <w:color w:val="444444"/>
        </w:rPr>
        <w:t xml:space="preserve"> </w:t>
      </w:r>
      <w:r>
        <w:rPr>
          <w:color w:val="444444"/>
        </w:rPr>
        <w:t>значения</w:t>
      </w:r>
      <w:r>
        <w:rPr>
          <w:color w:val="444444"/>
        </w:rPr>
        <w:t xml:space="preserve"> </w:t>
      </w:r>
      <w:r>
        <w:rPr>
          <w:color w:val="444444"/>
        </w:rPr>
        <w:t>культурных</w:t>
      </w:r>
      <w:r>
        <w:rPr>
          <w:color w:val="444444"/>
        </w:rPr>
        <w:t xml:space="preserve"> </w:t>
      </w:r>
      <w:r>
        <w:rPr>
          <w:color w:val="444444"/>
        </w:rPr>
        <w:t>ценностей</w:t>
      </w:r>
      <w:r>
        <w:rPr>
          <w:color w:val="444444"/>
        </w:rPr>
        <w:t xml:space="preserve"> </w:t>
      </w:r>
      <w:r>
        <w:rPr>
          <w:color w:val="444444"/>
        </w:rPr>
        <w:t>и</w:t>
      </w:r>
      <w:r>
        <w:rPr>
          <w:color w:val="444444"/>
        </w:rPr>
        <w:t xml:space="preserve"> </w:t>
      </w:r>
      <w:r>
        <w:rPr>
          <w:color w:val="444444"/>
        </w:rPr>
        <w:t>норм в жизни общества, в духовном развитии личности; роли государства в экономике; конкретизировать теоретические</w:t>
      </w:r>
      <w:r>
        <w:rPr>
          <w:color w:val="444444"/>
        </w:rPr>
        <w:t xml:space="preserve"> </w:t>
      </w:r>
      <w:r>
        <w:rPr>
          <w:color w:val="444444"/>
        </w:rPr>
        <w:t>положения, в</w:t>
      </w:r>
      <w:r>
        <w:rPr>
          <w:color w:val="444444"/>
        </w:rPr>
        <w:t xml:space="preserve"> </w:t>
      </w:r>
      <w:r>
        <w:rPr>
          <w:color w:val="444444"/>
        </w:rPr>
        <w:t>том числе</w:t>
      </w:r>
      <w:r>
        <w:rPr>
          <w:color w:val="444444"/>
        </w:rPr>
        <w:t xml:space="preserve"> </w:t>
      </w:r>
      <w:r>
        <w:rPr>
          <w:color w:val="444444"/>
        </w:rPr>
        <w:t>особенностях</w:t>
      </w:r>
      <w:r>
        <w:rPr>
          <w:color w:val="444444"/>
        </w:rPr>
        <w:t xml:space="preserve"> </w:t>
      </w:r>
      <w:r>
        <w:rPr>
          <w:color w:val="444444"/>
        </w:rPr>
        <w:t>научного познания в</w:t>
      </w:r>
      <w:r>
        <w:rPr>
          <w:color w:val="444444"/>
        </w:rPr>
        <w:t xml:space="preserve"> </w:t>
      </w:r>
      <w:r>
        <w:rPr>
          <w:color w:val="444444"/>
        </w:rPr>
        <w:t>социально</w:t>
      </w:r>
      <w:r>
        <w:rPr>
          <w:color w:val="444444"/>
        </w:rPr>
        <w:t>-</w:t>
      </w:r>
      <w:r>
        <w:rPr>
          <w:color w:val="444444"/>
        </w:rPr>
        <w:t>гуманитарных</w:t>
      </w:r>
      <w:r>
        <w:rPr>
          <w:color w:val="444444"/>
        </w:rPr>
        <w:t xml:space="preserve"> </w:t>
      </w:r>
      <w:r>
        <w:rPr>
          <w:color w:val="444444"/>
        </w:rPr>
        <w:t>науках;</w:t>
      </w:r>
      <w:r>
        <w:rPr>
          <w:color w:val="444444"/>
        </w:rPr>
        <w:t xml:space="preserve"> </w:t>
      </w:r>
      <w:r>
        <w:rPr>
          <w:color w:val="444444"/>
        </w:rPr>
        <w:t>духовных</w:t>
      </w:r>
      <w:r>
        <w:rPr>
          <w:color w:val="444444"/>
        </w:rPr>
        <w:t xml:space="preserve"> </w:t>
      </w:r>
      <w:r>
        <w:rPr>
          <w:color w:val="444444"/>
        </w:rPr>
        <w:t>ценностях;</w:t>
      </w:r>
      <w:r>
        <w:rPr>
          <w:color w:val="444444"/>
        </w:rPr>
        <w:t xml:space="preserve"> </w:t>
      </w:r>
      <w:r>
        <w:rPr>
          <w:color w:val="444444"/>
        </w:rPr>
        <w:t>категориях</w:t>
      </w:r>
      <w:r>
        <w:rPr>
          <w:color w:val="444444"/>
        </w:rPr>
        <w:t xml:space="preserve"> </w:t>
      </w:r>
      <w:r>
        <w:rPr>
          <w:color w:val="444444"/>
        </w:rPr>
        <w:t>морали;</w:t>
      </w:r>
      <w:r>
        <w:rPr>
          <w:color w:val="444444"/>
        </w:rPr>
        <w:t xml:space="preserve"> </w:t>
      </w:r>
      <w:r>
        <w:rPr>
          <w:color w:val="444444"/>
        </w:rPr>
        <w:t>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w:t>
      </w:r>
      <w:r>
        <w:rPr>
          <w:color w:val="444444"/>
        </w:rPr>
        <w:t xml:space="preserve"> </w:t>
      </w:r>
      <w:r>
        <w:rPr>
          <w:color w:val="444444"/>
        </w:rPr>
        <w:t>особенностях</w:t>
      </w:r>
      <w:r>
        <w:rPr>
          <w:color w:val="444444"/>
        </w:rPr>
        <w:t xml:space="preserve"> </w:t>
      </w:r>
      <w:r>
        <w:rPr>
          <w:color w:val="444444"/>
        </w:rPr>
        <w:t>труда</w:t>
      </w:r>
      <w:r>
        <w:rPr>
          <w:color w:val="444444"/>
        </w:rPr>
        <w:t xml:space="preserve"> </w:t>
      </w:r>
      <w:r>
        <w:rPr>
          <w:color w:val="444444"/>
        </w:rPr>
        <w:t>молодежи</w:t>
      </w:r>
      <w:r>
        <w:rPr>
          <w:color w:val="444444"/>
        </w:rPr>
        <w:t xml:space="preserve"> </w:t>
      </w:r>
      <w:r>
        <w:rPr>
          <w:color w:val="444444"/>
        </w:rPr>
        <w:t>в</w:t>
      </w:r>
      <w:r>
        <w:rPr>
          <w:color w:val="444444"/>
        </w:rPr>
        <w:t xml:space="preserve"> </w:t>
      </w:r>
      <w:r>
        <w:rPr>
          <w:color w:val="444444"/>
        </w:rPr>
        <w:t>усл</w:t>
      </w:r>
      <w:r>
        <w:rPr>
          <w:color w:val="444444"/>
        </w:rPr>
        <w:t>овиях</w:t>
      </w:r>
      <w:r>
        <w:rPr>
          <w:color w:val="444444"/>
        </w:rPr>
        <w:t xml:space="preserve"> </w:t>
      </w:r>
      <w:r>
        <w:rPr>
          <w:color w:val="444444"/>
        </w:rPr>
        <w:t>конкуренции</w:t>
      </w:r>
      <w:r>
        <w:rPr>
          <w:color w:val="444444"/>
        </w:rPr>
        <w:t xml:space="preserve"> </w:t>
      </w:r>
      <w:r>
        <w:rPr>
          <w:color w:val="444444"/>
        </w:rPr>
        <w:t>на</w:t>
      </w:r>
      <w:r>
        <w:rPr>
          <w:color w:val="444444"/>
        </w:rPr>
        <w:t xml:space="preserve"> </w:t>
      </w:r>
      <w:r>
        <w:rPr>
          <w:color w:val="444444"/>
        </w:rPr>
        <w:t>рынке</w:t>
      </w:r>
      <w:r>
        <w:rPr>
          <w:color w:val="444444"/>
        </w:rPr>
        <w:t xml:space="preserve"> </w:t>
      </w:r>
      <w:r>
        <w:rPr>
          <w:color w:val="444444"/>
        </w:rPr>
        <w:t>труда,</w:t>
      </w:r>
      <w:r>
        <w:rPr>
          <w:color w:val="444444"/>
        </w:rPr>
        <w:t xml:space="preserve"> </w:t>
      </w:r>
      <w:r>
        <w:rPr>
          <w:color w:val="444444"/>
        </w:rPr>
        <w:t>фактами социальной действительности, модельными ситуациями, примерами из личного социального опыта.</w:t>
      </w:r>
      <w:r>
        <w:t xml:space="preserve"> </w:t>
      </w:r>
    </w:p>
    <w:p w:rsidR="00F05CD3" w:rsidRDefault="00D67A33">
      <w:pPr>
        <w:spacing w:after="27" w:line="248" w:lineRule="auto"/>
        <w:ind w:left="1118" w:right="339" w:firstLine="470"/>
      </w:pPr>
      <w:r>
        <w:rPr>
          <w:color w:val="444444"/>
        </w:rPr>
        <w:t>123.5.4.14.</w:t>
      </w:r>
      <w:r>
        <w:rPr>
          <w:rFonts w:ascii="Arial" w:eastAsia="Arial" w:hAnsi="Arial" w:cs="Arial"/>
          <w:color w:val="444444"/>
        </w:rPr>
        <w:t xml:space="preserve"> </w:t>
      </w:r>
      <w:r>
        <w:rPr>
          <w:color w:val="444444"/>
        </w:rPr>
        <w:t>Применять знания о финансах и бюджетном регулировании при пользовании финансовыми услугами и инструментами, в</w:t>
      </w:r>
      <w:r>
        <w:rPr>
          <w:color w:val="444444"/>
        </w:rPr>
        <w:t xml:space="preserve"> том числе находить, анализировать и использовать информацию для принятия ответственных решений по достижению</w:t>
      </w:r>
      <w:r>
        <w:rPr>
          <w:color w:val="444444"/>
        </w:rPr>
        <w:t xml:space="preserve"> </w:t>
      </w:r>
      <w:r>
        <w:rPr>
          <w:color w:val="444444"/>
        </w:rPr>
        <w:t>финансовых</w:t>
      </w:r>
      <w:r>
        <w:rPr>
          <w:color w:val="444444"/>
        </w:rPr>
        <w:t xml:space="preserve"> </w:t>
      </w:r>
      <w:r>
        <w:rPr>
          <w:color w:val="444444"/>
        </w:rPr>
        <w:t>целей</w:t>
      </w:r>
      <w:r>
        <w:rPr>
          <w:color w:val="444444"/>
        </w:rPr>
        <w:t xml:space="preserve"> </w:t>
      </w:r>
      <w:r>
        <w:rPr>
          <w:color w:val="444444"/>
        </w:rPr>
        <w:t>и управлению</w:t>
      </w:r>
      <w:r>
        <w:rPr>
          <w:color w:val="444444"/>
        </w:rPr>
        <w:t xml:space="preserve"> </w:t>
      </w:r>
      <w:r>
        <w:rPr>
          <w:color w:val="444444"/>
        </w:rPr>
        <w:t>личными</w:t>
      </w:r>
      <w:r>
        <w:rPr>
          <w:color w:val="444444"/>
        </w:rPr>
        <w:t xml:space="preserve"> </w:t>
      </w:r>
      <w:r>
        <w:rPr>
          <w:color w:val="444444"/>
        </w:rPr>
        <w:t>финансами</w:t>
      </w:r>
      <w:r>
        <w:rPr>
          <w:color w:val="444444"/>
        </w:rPr>
        <w:t xml:space="preserve"> </w:t>
      </w:r>
      <w:r>
        <w:rPr>
          <w:color w:val="444444"/>
        </w:rPr>
        <w:t>при реализации</w:t>
      </w:r>
      <w:r>
        <w:rPr>
          <w:color w:val="444444"/>
        </w:rPr>
        <w:t xml:space="preserve"> </w:t>
      </w:r>
      <w:r>
        <w:rPr>
          <w:color w:val="444444"/>
        </w:rPr>
        <w:t>прав</w:t>
      </w:r>
      <w:r>
        <w:rPr>
          <w:color w:val="444444"/>
        </w:rPr>
        <w:t xml:space="preserve"> </w:t>
      </w:r>
      <w:r>
        <w:rPr>
          <w:color w:val="444444"/>
        </w:rPr>
        <w:t>и обязанностей потребителя финансовых услуг с учетом основных способов снижени</w:t>
      </w:r>
      <w:r>
        <w:rPr>
          <w:color w:val="444444"/>
        </w:rPr>
        <w:t>я рисков и правил личной финансовой безопасности.</w:t>
      </w:r>
      <w:r>
        <w:t xml:space="preserve"> </w:t>
      </w:r>
    </w:p>
    <w:p w:rsidR="00F05CD3" w:rsidRDefault="00D67A33">
      <w:pPr>
        <w:spacing w:after="3" w:line="248" w:lineRule="auto"/>
        <w:ind w:left="1118" w:right="339" w:firstLine="470"/>
      </w:pPr>
      <w:r>
        <w:rPr>
          <w:color w:val="444444"/>
        </w:rPr>
        <w:t>123.5.4.15.</w:t>
      </w:r>
      <w:r>
        <w:rPr>
          <w:rFonts w:ascii="Arial" w:eastAsia="Arial" w:hAnsi="Arial" w:cs="Arial"/>
          <w:color w:val="444444"/>
        </w:rPr>
        <w:t xml:space="preserve"> </w:t>
      </w:r>
      <w:r>
        <w:rPr>
          <w:color w:val="444444"/>
        </w:rPr>
        <w:t>Оценивать</w:t>
      </w:r>
      <w:r>
        <w:rPr>
          <w:color w:val="444444"/>
        </w:rPr>
        <w:t xml:space="preserve"> </w:t>
      </w:r>
      <w:r>
        <w:rPr>
          <w:color w:val="444444"/>
        </w:rPr>
        <w:t>социальную</w:t>
      </w:r>
      <w:r>
        <w:rPr>
          <w:color w:val="444444"/>
        </w:rPr>
        <w:t xml:space="preserve"> </w:t>
      </w:r>
      <w:r>
        <w:rPr>
          <w:color w:val="444444"/>
        </w:rPr>
        <w:t>информацию</w:t>
      </w:r>
      <w:r>
        <w:rPr>
          <w:color w:val="444444"/>
        </w:rPr>
        <w:t xml:space="preserve"> </w:t>
      </w:r>
      <w:r>
        <w:rPr>
          <w:color w:val="444444"/>
        </w:rPr>
        <w:t>по</w:t>
      </w:r>
      <w:r>
        <w:rPr>
          <w:color w:val="444444"/>
        </w:rPr>
        <w:t xml:space="preserve"> </w:t>
      </w:r>
      <w:r>
        <w:rPr>
          <w:color w:val="444444"/>
        </w:rPr>
        <w:t>проблемам</w:t>
      </w:r>
      <w:r>
        <w:rPr>
          <w:color w:val="444444"/>
        </w:rPr>
        <w:t xml:space="preserve"> </w:t>
      </w:r>
      <w:r>
        <w:rPr>
          <w:color w:val="444444"/>
        </w:rPr>
        <w:t>развития</w:t>
      </w:r>
      <w:r>
        <w:rPr>
          <w:color w:val="444444"/>
        </w:rPr>
        <w:t xml:space="preserve"> </w:t>
      </w:r>
      <w:r>
        <w:rPr>
          <w:color w:val="444444"/>
        </w:rPr>
        <w:t>современного общества, общественного и индивидуального сознания, потребностей и интересов личности, научного познания в социально</w:t>
      </w:r>
      <w:r>
        <w:rPr>
          <w:color w:val="444444"/>
        </w:rPr>
        <w:t>-</w:t>
      </w:r>
      <w:r>
        <w:rPr>
          <w:color w:val="444444"/>
        </w:rPr>
        <w:t>гуманитарных науках, духовной культуры, экономической жизни общества, в том числе поступающую по каналам</w:t>
      </w:r>
      <w:r>
        <w:rPr>
          <w:color w:val="444444"/>
        </w:rPr>
        <w:t xml:space="preserve"> </w:t>
      </w:r>
      <w:r>
        <w:rPr>
          <w:color w:val="444444"/>
        </w:rPr>
        <w:t>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w:t>
      </w:r>
      <w:r>
        <w:rPr>
          <w:color w:val="444444"/>
        </w:rPr>
        <w:t>; давать оценку действиям людей в типичных (модельных) ситуациях с точки зрения социальных норм.</w:t>
      </w:r>
      <w:r>
        <w:t xml:space="preserve"> </w:t>
      </w:r>
    </w:p>
    <w:p w:rsidR="00F05CD3" w:rsidRDefault="00D67A33">
      <w:pPr>
        <w:spacing w:after="3" w:line="248" w:lineRule="auto"/>
        <w:ind w:left="1118" w:right="339" w:firstLine="470"/>
      </w:pPr>
      <w:r>
        <w:rPr>
          <w:color w:val="444444"/>
        </w:rPr>
        <w:t>123.5.4.16.</w:t>
      </w:r>
      <w:r>
        <w:rPr>
          <w:rFonts w:ascii="Arial" w:eastAsia="Arial" w:hAnsi="Arial" w:cs="Arial"/>
          <w:color w:val="444444"/>
        </w:rPr>
        <w:t xml:space="preserve"> </w:t>
      </w:r>
      <w:r>
        <w:rPr>
          <w:color w:val="444444"/>
        </w:rPr>
        <w:t>Самостоятельно оценивать практические ситуации и принимать решения, выявлять</w:t>
      </w:r>
      <w:r>
        <w:rPr>
          <w:color w:val="444444"/>
        </w:rPr>
        <w:t xml:space="preserve"> </w:t>
      </w:r>
      <w:r>
        <w:rPr>
          <w:color w:val="444444"/>
        </w:rPr>
        <w:t>с</w:t>
      </w:r>
      <w:r>
        <w:rPr>
          <w:color w:val="444444"/>
        </w:rPr>
        <w:t xml:space="preserve"> </w:t>
      </w:r>
      <w:r>
        <w:rPr>
          <w:color w:val="444444"/>
        </w:rPr>
        <w:t>помощью</w:t>
      </w:r>
      <w:r>
        <w:rPr>
          <w:color w:val="444444"/>
        </w:rPr>
        <w:t xml:space="preserve"> </w:t>
      </w:r>
      <w:r>
        <w:rPr>
          <w:color w:val="444444"/>
        </w:rPr>
        <w:t>полученных</w:t>
      </w:r>
      <w:r>
        <w:rPr>
          <w:color w:val="444444"/>
        </w:rPr>
        <w:t xml:space="preserve"> </w:t>
      </w:r>
      <w:r>
        <w:rPr>
          <w:color w:val="444444"/>
        </w:rPr>
        <w:t>знаний</w:t>
      </w:r>
      <w:r>
        <w:rPr>
          <w:color w:val="444444"/>
        </w:rPr>
        <w:t xml:space="preserve"> </w:t>
      </w:r>
      <w:r>
        <w:rPr>
          <w:color w:val="444444"/>
        </w:rPr>
        <w:t>наиболее</w:t>
      </w:r>
      <w:r>
        <w:rPr>
          <w:color w:val="444444"/>
        </w:rPr>
        <w:t xml:space="preserve"> </w:t>
      </w:r>
      <w:r>
        <w:rPr>
          <w:color w:val="444444"/>
        </w:rPr>
        <w:t>эффективные</w:t>
      </w:r>
      <w:r>
        <w:rPr>
          <w:color w:val="444444"/>
        </w:rPr>
        <w:t xml:space="preserve"> </w:t>
      </w:r>
      <w:r>
        <w:rPr>
          <w:color w:val="444444"/>
        </w:rPr>
        <w:t>способы</w:t>
      </w:r>
      <w:r>
        <w:rPr>
          <w:color w:val="444444"/>
        </w:rPr>
        <w:t xml:space="preserve"> </w:t>
      </w:r>
      <w:r>
        <w:rPr>
          <w:color w:val="444444"/>
        </w:rPr>
        <w:t>противодейст</w:t>
      </w:r>
      <w:r>
        <w:rPr>
          <w:color w:val="444444"/>
        </w:rPr>
        <w:t>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w:t>
      </w:r>
      <w:r>
        <w:rPr>
          <w:color w:val="444444"/>
        </w:rPr>
        <w:t>млемость антиобщественного поведения, опасность алкоголизма и наркомании.</w:t>
      </w:r>
      <w:r>
        <w:t xml:space="preserve"> </w:t>
      </w:r>
    </w:p>
    <w:p w:rsidR="00F05CD3" w:rsidRDefault="00D67A33">
      <w:pPr>
        <w:spacing w:after="26" w:line="248" w:lineRule="auto"/>
        <w:ind w:left="1118" w:right="339" w:firstLine="470"/>
      </w:pPr>
      <w:r>
        <w:rPr>
          <w:color w:val="444444"/>
        </w:rPr>
        <w:t>123.5.5.</w:t>
      </w:r>
      <w:r>
        <w:rPr>
          <w:rFonts w:ascii="Arial" w:eastAsia="Arial" w:hAnsi="Arial" w:cs="Arial"/>
          <w:color w:val="444444"/>
        </w:rPr>
        <w:t xml:space="preserve"> </w:t>
      </w:r>
      <w:r>
        <w:rPr>
          <w:color w:val="444444"/>
        </w:rPr>
        <w:t>Предметные результаты освоения программы 11 класса по обществознанию (базовый уровень).</w:t>
      </w:r>
      <w:r>
        <w:t xml:space="preserve"> </w:t>
      </w:r>
    </w:p>
    <w:p w:rsidR="00F05CD3" w:rsidRDefault="00D67A33">
      <w:pPr>
        <w:spacing w:after="3" w:line="248" w:lineRule="auto"/>
        <w:ind w:left="1118" w:right="339" w:firstLine="470"/>
      </w:pPr>
      <w:r>
        <w:rPr>
          <w:color w:val="444444"/>
        </w:rPr>
        <w:lastRenderedPageBreak/>
        <w:t>123.5.5.1.</w:t>
      </w:r>
      <w:r>
        <w:rPr>
          <w:rFonts w:ascii="Arial" w:eastAsia="Arial" w:hAnsi="Arial" w:cs="Arial"/>
          <w:color w:val="444444"/>
        </w:rPr>
        <w:t xml:space="preserve"> </w:t>
      </w:r>
      <w:r>
        <w:rPr>
          <w:color w:val="444444"/>
        </w:rPr>
        <w:t>Владеть</w:t>
      </w:r>
      <w:r>
        <w:rPr>
          <w:color w:val="444444"/>
        </w:rPr>
        <w:t xml:space="preserve"> </w:t>
      </w:r>
      <w:r>
        <w:rPr>
          <w:color w:val="444444"/>
        </w:rPr>
        <w:t>знаниями</w:t>
      </w:r>
      <w:r>
        <w:rPr>
          <w:color w:val="444444"/>
        </w:rPr>
        <w:t xml:space="preserve"> </w:t>
      </w:r>
      <w:r>
        <w:rPr>
          <w:color w:val="444444"/>
        </w:rPr>
        <w:t>о</w:t>
      </w:r>
      <w:r>
        <w:rPr>
          <w:color w:val="444444"/>
        </w:rPr>
        <w:t xml:space="preserve"> </w:t>
      </w:r>
      <w:r>
        <w:rPr>
          <w:color w:val="444444"/>
        </w:rPr>
        <w:t>структуре</w:t>
      </w:r>
      <w:r>
        <w:rPr>
          <w:color w:val="444444"/>
        </w:rPr>
        <w:t xml:space="preserve"> </w:t>
      </w:r>
      <w:r>
        <w:rPr>
          <w:color w:val="444444"/>
        </w:rPr>
        <w:t>и</w:t>
      </w:r>
      <w:r>
        <w:rPr>
          <w:color w:val="444444"/>
        </w:rPr>
        <w:t xml:space="preserve"> </w:t>
      </w:r>
      <w:r>
        <w:rPr>
          <w:color w:val="444444"/>
        </w:rPr>
        <w:t>функциях</w:t>
      </w:r>
      <w:r>
        <w:rPr>
          <w:color w:val="444444"/>
        </w:rPr>
        <w:t xml:space="preserve"> </w:t>
      </w:r>
      <w:r>
        <w:rPr>
          <w:color w:val="444444"/>
        </w:rPr>
        <w:t>политической</w:t>
      </w:r>
      <w:r>
        <w:rPr>
          <w:color w:val="444444"/>
        </w:rPr>
        <w:t xml:space="preserve"> </w:t>
      </w:r>
      <w:r>
        <w:rPr>
          <w:color w:val="444444"/>
        </w:rPr>
        <w:t>системы</w:t>
      </w:r>
      <w:r>
        <w:rPr>
          <w:color w:val="444444"/>
        </w:rPr>
        <w:t xml:space="preserve"> </w:t>
      </w:r>
      <w:r>
        <w:rPr>
          <w:color w:val="444444"/>
        </w:rPr>
        <w:t>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w:t>
      </w:r>
      <w:r>
        <w:rPr>
          <w:color w:val="444444"/>
        </w:rPr>
        <w:t xml:space="preserve"> </w:t>
      </w:r>
      <w:r>
        <w:rPr>
          <w:color w:val="444444"/>
        </w:rPr>
        <w:t>системе</w:t>
      </w:r>
      <w:r>
        <w:rPr>
          <w:color w:val="444444"/>
        </w:rPr>
        <w:t xml:space="preserve"> </w:t>
      </w:r>
      <w:r>
        <w:rPr>
          <w:color w:val="444444"/>
        </w:rPr>
        <w:t>права</w:t>
      </w:r>
      <w:r>
        <w:rPr>
          <w:color w:val="444444"/>
        </w:rPr>
        <w:t xml:space="preserve"> </w:t>
      </w:r>
      <w:r>
        <w:rPr>
          <w:color w:val="444444"/>
        </w:rPr>
        <w:t>и</w:t>
      </w:r>
      <w:r>
        <w:rPr>
          <w:color w:val="444444"/>
        </w:rPr>
        <w:t xml:space="preserve"> </w:t>
      </w:r>
      <w:r>
        <w:rPr>
          <w:color w:val="444444"/>
        </w:rPr>
        <w:t>законодательстве</w:t>
      </w:r>
      <w:r>
        <w:rPr>
          <w:color w:val="444444"/>
        </w:rPr>
        <w:t xml:space="preserve"> </w:t>
      </w:r>
      <w:r>
        <w:rPr>
          <w:color w:val="444444"/>
        </w:rPr>
        <w:t>Российской</w:t>
      </w:r>
      <w:r>
        <w:rPr>
          <w:color w:val="444444"/>
        </w:rPr>
        <w:t xml:space="preserve"> </w:t>
      </w:r>
      <w:r>
        <w:rPr>
          <w:color w:val="444444"/>
        </w:rPr>
        <w:t>Федерации,</w:t>
      </w:r>
      <w:r>
        <w:rPr>
          <w:color w:val="444444"/>
        </w:rPr>
        <w:t xml:space="preserve"> </w:t>
      </w:r>
      <w:r>
        <w:rPr>
          <w:color w:val="444444"/>
        </w:rPr>
        <w:t>системе</w:t>
      </w:r>
      <w:r>
        <w:rPr>
          <w:color w:val="444444"/>
        </w:rPr>
        <w:t xml:space="preserve"> </w:t>
      </w:r>
      <w:r>
        <w:rPr>
          <w:color w:val="444444"/>
        </w:rPr>
        <w:t>прав,</w:t>
      </w:r>
      <w:r>
        <w:rPr>
          <w:color w:val="444444"/>
        </w:rPr>
        <w:t xml:space="preserve"> </w:t>
      </w:r>
      <w:r>
        <w:rPr>
          <w:color w:val="444444"/>
        </w:rPr>
        <w:t>свобод и обя</w:t>
      </w:r>
      <w:r>
        <w:rPr>
          <w:color w:val="444444"/>
        </w:rPr>
        <w:t>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w:t>
      </w:r>
      <w:r>
        <w:rPr>
          <w:color w:val="444444"/>
        </w:rPr>
        <w:t>ий; экологическом законодательстве, гражданском, административном и уголовном судопроизводстве.</w:t>
      </w:r>
      <w:r>
        <w:t xml:space="preserve"> </w:t>
      </w:r>
    </w:p>
    <w:p w:rsidR="00F05CD3" w:rsidRDefault="00D67A33">
      <w:pPr>
        <w:spacing w:after="3" w:line="248" w:lineRule="auto"/>
        <w:ind w:left="1118" w:right="339" w:firstLine="470"/>
      </w:pPr>
      <w:r>
        <w:rPr>
          <w:color w:val="444444"/>
        </w:rPr>
        <w:t>123.5.5.2.</w:t>
      </w:r>
      <w:r>
        <w:rPr>
          <w:rFonts w:ascii="Arial" w:eastAsia="Arial" w:hAnsi="Arial" w:cs="Arial"/>
          <w:color w:val="444444"/>
        </w:rPr>
        <w:t xml:space="preserve"> </w:t>
      </w:r>
      <w:r>
        <w:rPr>
          <w:color w:val="444444"/>
        </w:rPr>
        <w:t>Характеризовать российские духовно</w:t>
      </w:r>
      <w:r>
        <w:rPr>
          <w:color w:val="444444"/>
        </w:rPr>
        <w:t>-</w:t>
      </w:r>
      <w:r>
        <w:rPr>
          <w:color w:val="444444"/>
        </w:rPr>
        <w:t>нравственные ценности, в том числе ценности человеческой</w:t>
      </w:r>
      <w:r>
        <w:rPr>
          <w:color w:val="444444"/>
        </w:rPr>
        <w:t xml:space="preserve"> </w:t>
      </w:r>
      <w:r>
        <w:rPr>
          <w:color w:val="444444"/>
        </w:rPr>
        <w:t>жизни, патриотизма и служения Отечеству, семьи, созидате</w:t>
      </w:r>
      <w:r>
        <w:rPr>
          <w:color w:val="444444"/>
        </w:rPr>
        <w:t>льного труда, норм морали и нравственности, прав и свобод человека, гуманизма, милосердия, справедливости,</w:t>
      </w:r>
      <w:r>
        <w:rPr>
          <w:color w:val="444444"/>
        </w:rPr>
        <w:t xml:space="preserve"> </w:t>
      </w:r>
      <w:r>
        <w:rPr>
          <w:color w:val="444444"/>
        </w:rPr>
        <w:t>коллективизма,</w:t>
      </w:r>
      <w:r>
        <w:rPr>
          <w:color w:val="444444"/>
        </w:rPr>
        <w:t xml:space="preserve"> </w:t>
      </w:r>
      <w:r>
        <w:rPr>
          <w:color w:val="444444"/>
        </w:rPr>
        <w:t>исторического</w:t>
      </w:r>
      <w:r>
        <w:rPr>
          <w:color w:val="444444"/>
        </w:rPr>
        <w:t xml:space="preserve"> </w:t>
      </w:r>
      <w:r>
        <w:rPr>
          <w:color w:val="444444"/>
        </w:rPr>
        <w:t>единства</w:t>
      </w:r>
      <w:r>
        <w:rPr>
          <w:color w:val="444444"/>
        </w:rPr>
        <w:t xml:space="preserve"> </w:t>
      </w:r>
      <w:r>
        <w:rPr>
          <w:color w:val="444444"/>
        </w:rPr>
        <w:t>народов</w:t>
      </w:r>
      <w:r>
        <w:rPr>
          <w:color w:val="444444"/>
        </w:rPr>
        <w:t xml:space="preserve"> </w:t>
      </w:r>
      <w:r>
        <w:rPr>
          <w:color w:val="444444"/>
        </w:rPr>
        <w:t>России,</w:t>
      </w:r>
      <w:r>
        <w:rPr>
          <w:color w:val="444444"/>
        </w:rPr>
        <w:t xml:space="preserve"> </w:t>
      </w:r>
      <w:r>
        <w:rPr>
          <w:color w:val="444444"/>
        </w:rPr>
        <w:t>преемственности истории нашей Родины,</w:t>
      </w:r>
      <w:r>
        <w:rPr>
          <w:color w:val="444444"/>
        </w:rPr>
        <w:t xml:space="preserve"> </w:t>
      </w:r>
      <w:r>
        <w:rPr>
          <w:color w:val="444444"/>
        </w:rPr>
        <w:t>осознания</w:t>
      </w:r>
      <w:r>
        <w:rPr>
          <w:color w:val="444444"/>
        </w:rPr>
        <w:t xml:space="preserve"> </w:t>
      </w:r>
      <w:r>
        <w:rPr>
          <w:color w:val="444444"/>
        </w:rPr>
        <w:t>ценности культуры России</w:t>
      </w:r>
      <w:r>
        <w:rPr>
          <w:color w:val="444444"/>
        </w:rPr>
        <w:t xml:space="preserve"> </w:t>
      </w:r>
      <w:r>
        <w:rPr>
          <w:color w:val="444444"/>
        </w:rPr>
        <w:t>и традиций народов</w:t>
      </w:r>
      <w:r>
        <w:rPr>
          <w:color w:val="444444"/>
        </w:rPr>
        <w:t xml:space="preserve"> </w:t>
      </w:r>
      <w:r>
        <w:rPr>
          <w:color w:val="444444"/>
        </w:rPr>
        <w:t>России, общественной стабильности и целостности государства на примерах разделов "Государство",</w:t>
      </w:r>
      <w:r>
        <w:rPr>
          <w:color w:val="444444"/>
        </w:rPr>
        <w:t xml:space="preserve"> </w:t>
      </w:r>
      <w:r>
        <w:rPr>
          <w:color w:val="444444"/>
        </w:rPr>
        <w:t>"Политическая</w:t>
      </w:r>
      <w:r>
        <w:rPr>
          <w:color w:val="444444"/>
        </w:rPr>
        <w:t xml:space="preserve"> </w:t>
      </w:r>
      <w:r>
        <w:rPr>
          <w:color w:val="444444"/>
        </w:rPr>
        <w:t>сфера",</w:t>
      </w:r>
      <w:r>
        <w:rPr>
          <w:color w:val="444444"/>
        </w:rPr>
        <w:t xml:space="preserve"> </w:t>
      </w:r>
      <w:r>
        <w:rPr>
          <w:color w:val="444444"/>
        </w:rPr>
        <w:t>"Правовое</w:t>
      </w:r>
      <w:r>
        <w:rPr>
          <w:color w:val="444444"/>
        </w:rPr>
        <w:t xml:space="preserve"> </w:t>
      </w:r>
      <w:r>
        <w:rPr>
          <w:color w:val="444444"/>
        </w:rPr>
        <w:t>регулирование</w:t>
      </w:r>
      <w:r>
        <w:rPr>
          <w:color w:val="444444"/>
        </w:rPr>
        <w:t xml:space="preserve"> </w:t>
      </w:r>
      <w:r>
        <w:rPr>
          <w:color w:val="444444"/>
        </w:rPr>
        <w:t>общественных</w:t>
      </w:r>
      <w:r>
        <w:rPr>
          <w:color w:val="444444"/>
        </w:rPr>
        <w:t xml:space="preserve"> </w:t>
      </w:r>
      <w:r>
        <w:rPr>
          <w:color w:val="444444"/>
        </w:rPr>
        <w:t>отношений в Российской Федерации", "Человек в меняющемся мире: Россия сегодня".</w:t>
      </w:r>
      <w:r>
        <w:t xml:space="preserve"> </w:t>
      </w:r>
    </w:p>
    <w:p w:rsidR="00F05CD3" w:rsidRDefault="00D67A33">
      <w:pPr>
        <w:spacing w:after="3" w:line="248" w:lineRule="auto"/>
        <w:ind w:left="1118" w:right="339" w:firstLine="470"/>
      </w:pPr>
      <w:r>
        <w:rPr>
          <w:color w:val="444444"/>
        </w:rPr>
        <w:t>123.5.5.3.</w:t>
      </w:r>
      <w:r>
        <w:rPr>
          <w:rFonts w:ascii="Arial" w:eastAsia="Arial" w:hAnsi="Arial" w:cs="Arial"/>
          <w:color w:val="444444"/>
        </w:rPr>
        <w:t xml:space="preserve"> </w:t>
      </w:r>
      <w:r>
        <w:rPr>
          <w:color w:val="444444"/>
        </w:rPr>
        <w:t>Уметь опр</w:t>
      </w:r>
      <w:r>
        <w:rPr>
          <w:color w:val="444444"/>
        </w:rPr>
        <w:t>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w:t>
      </w:r>
      <w:r>
        <w:rPr>
          <w:color w:val="444444"/>
        </w:rPr>
        <w:t>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w:t>
      </w:r>
      <w:r>
        <w:rPr>
          <w:color w:val="444444"/>
        </w:rPr>
        <w:t>ут права, правонарушение,</w:t>
      </w:r>
      <w:r>
        <w:rPr>
          <w:color w:val="444444"/>
        </w:rPr>
        <w:t xml:space="preserve"> </w:t>
      </w:r>
      <w:r>
        <w:rPr>
          <w:color w:val="444444"/>
        </w:rPr>
        <w:t>преступление,</w:t>
      </w:r>
      <w:r>
        <w:rPr>
          <w:color w:val="444444"/>
        </w:rPr>
        <w:t xml:space="preserve"> </w:t>
      </w:r>
      <w:r>
        <w:rPr>
          <w:color w:val="444444"/>
        </w:rPr>
        <w:t>юридическая</w:t>
      </w:r>
      <w:r>
        <w:rPr>
          <w:color w:val="444444"/>
        </w:rPr>
        <w:t xml:space="preserve"> </w:t>
      </w:r>
      <w:r>
        <w:rPr>
          <w:color w:val="444444"/>
        </w:rPr>
        <w:t>ответственность,</w:t>
      </w:r>
      <w:r>
        <w:rPr>
          <w:color w:val="444444"/>
        </w:rPr>
        <w:t xml:space="preserve"> </w:t>
      </w:r>
      <w:r>
        <w:rPr>
          <w:color w:val="444444"/>
        </w:rPr>
        <w:t>наказание,</w:t>
      </w:r>
      <w:r>
        <w:rPr>
          <w:color w:val="444444"/>
        </w:rPr>
        <w:t xml:space="preserve"> </w:t>
      </w:r>
      <w:r>
        <w:rPr>
          <w:color w:val="444444"/>
        </w:rPr>
        <w:t>закон,</w:t>
      </w:r>
      <w:r>
        <w:rPr>
          <w:color w:val="444444"/>
        </w:rPr>
        <w:t xml:space="preserve"> </w:t>
      </w:r>
      <w:r>
        <w:rPr>
          <w:color w:val="444444"/>
        </w:rPr>
        <w:t>правовой статус, гражданство Российской Федерации, налог.</w:t>
      </w:r>
      <w:r>
        <w:t xml:space="preserve"> </w:t>
      </w:r>
    </w:p>
    <w:p w:rsidR="00F05CD3" w:rsidRDefault="00D67A33">
      <w:pPr>
        <w:spacing w:after="3" w:line="248" w:lineRule="auto"/>
        <w:ind w:left="1118" w:right="339" w:firstLine="470"/>
      </w:pPr>
      <w:r>
        <w:rPr>
          <w:color w:val="444444"/>
        </w:rPr>
        <w:t>123.5.5.4.</w:t>
      </w:r>
      <w:r>
        <w:rPr>
          <w:rFonts w:ascii="Arial" w:eastAsia="Arial" w:hAnsi="Arial" w:cs="Arial"/>
          <w:color w:val="444444"/>
        </w:rPr>
        <w:t xml:space="preserve"> </w:t>
      </w:r>
      <w:r>
        <w:rPr>
          <w:color w:val="444444"/>
        </w:rPr>
        <w:t>Классифицировать и типологизировать формы государства; политические партии;</w:t>
      </w:r>
      <w:r>
        <w:rPr>
          <w:color w:val="444444"/>
        </w:rPr>
        <w:t xml:space="preserve"> </w:t>
      </w:r>
      <w:r>
        <w:rPr>
          <w:color w:val="444444"/>
        </w:rPr>
        <w:t>виды</w:t>
      </w:r>
      <w:r>
        <w:rPr>
          <w:color w:val="444444"/>
        </w:rPr>
        <w:t xml:space="preserve"> </w:t>
      </w:r>
      <w:r>
        <w:rPr>
          <w:color w:val="444444"/>
        </w:rPr>
        <w:t>политического</w:t>
      </w:r>
      <w:r>
        <w:rPr>
          <w:color w:val="444444"/>
        </w:rPr>
        <w:t xml:space="preserve"> </w:t>
      </w:r>
      <w:r>
        <w:rPr>
          <w:color w:val="444444"/>
        </w:rPr>
        <w:t>лиде</w:t>
      </w:r>
      <w:r>
        <w:rPr>
          <w:color w:val="444444"/>
        </w:rPr>
        <w:t>рства,</w:t>
      </w:r>
      <w:r>
        <w:rPr>
          <w:color w:val="444444"/>
        </w:rPr>
        <w:t xml:space="preserve"> </w:t>
      </w:r>
      <w:r>
        <w:rPr>
          <w:color w:val="444444"/>
        </w:rPr>
        <w:t>избирательных</w:t>
      </w:r>
      <w:r>
        <w:rPr>
          <w:color w:val="444444"/>
        </w:rPr>
        <w:t xml:space="preserve"> </w:t>
      </w:r>
      <w:r>
        <w:rPr>
          <w:color w:val="444444"/>
        </w:rPr>
        <w:t>и</w:t>
      </w:r>
      <w:r>
        <w:rPr>
          <w:color w:val="444444"/>
        </w:rPr>
        <w:t xml:space="preserve"> </w:t>
      </w:r>
      <w:r>
        <w:rPr>
          <w:color w:val="444444"/>
        </w:rPr>
        <w:t>партийных</w:t>
      </w:r>
      <w:r>
        <w:rPr>
          <w:color w:val="444444"/>
        </w:rPr>
        <w:t xml:space="preserve"> </w:t>
      </w:r>
      <w:r>
        <w:rPr>
          <w:color w:val="444444"/>
        </w:rPr>
        <w:t>систем,</w:t>
      </w:r>
      <w:r>
        <w:rPr>
          <w:color w:val="444444"/>
        </w:rPr>
        <w:t xml:space="preserve"> </w:t>
      </w:r>
      <w:r>
        <w:rPr>
          <w:color w:val="444444"/>
        </w:rPr>
        <w:t>политических идеологий;</w:t>
      </w:r>
      <w:r>
        <w:rPr>
          <w:color w:val="444444"/>
        </w:rPr>
        <w:t xml:space="preserve"> </w:t>
      </w:r>
      <w:r>
        <w:rPr>
          <w:color w:val="444444"/>
        </w:rPr>
        <w:t>правовые</w:t>
      </w:r>
      <w:r>
        <w:rPr>
          <w:color w:val="444444"/>
        </w:rPr>
        <w:t xml:space="preserve"> </w:t>
      </w:r>
      <w:r>
        <w:rPr>
          <w:color w:val="444444"/>
        </w:rPr>
        <w:t>нормы;</w:t>
      </w:r>
      <w:r>
        <w:rPr>
          <w:color w:val="444444"/>
        </w:rPr>
        <w:t xml:space="preserve"> </w:t>
      </w:r>
      <w:r>
        <w:rPr>
          <w:color w:val="444444"/>
        </w:rPr>
        <w:t>отрасли</w:t>
      </w:r>
      <w:r>
        <w:rPr>
          <w:color w:val="444444"/>
        </w:rPr>
        <w:t xml:space="preserve"> </w:t>
      </w:r>
      <w:r>
        <w:rPr>
          <w:color w:val="444444"/>
        </w:rPr>
        <w:t>и</w:t>
      </w:r>
      <w:r>
        <w:rPr>
          <w:color w:val="444444"/>
        </w:rPr>
        <w:t xml:space="preserve"> </w:t>
      </w:r>
      <w:r>
        <w:rPr>
          <w:color w:val="444444"/>
        </w:rPr>
        <w:t>институты права;</w:t>
      </w:r>
      <w:r>
        <w:rPr>
          <w:color w:val="444444"/>
        </w:rPr>
        <w:t xml:space="preserve"> </w:t>
      </w:r>
      <w:r>
        <w:rPr>
          <w:color w:val="444444"/>
        </w:rPr>
        <w:t>источники</w:t>
      </w:r>
      <w:r>
        <w:rPr>
          <w:color w:val="444444"/>
        </w:rPr>
        <w:t xml:space="preserve"> </w:t>
      </w:r>
      <w:r>
        <w:rPr>
          <w:color w:val="444444"/>
        </w:rPr>
        <w:t>права;</w:t>
      </w:r>
      <w:r>
        <w:rPr>
          <w:color w:val="444444"/>
        </w:rPr>
        <w:t xml:space="preserve"> </w:t>
      </w:r>
      <w:r>
        <w:rPr>
          <w:color w:val="444444"/>
        </w:rPr>
        <w:t>виды</w:t>
      </w:r>
      <w:r>
        <w:rPr>
          <w:color w:val="444444"/>
        </w:rPr>
        <w:t xml:space="preserve"> </w:t>
      </w:r>
      <w:r>
        <w:rPr>
          <w:color w:val="444444"/>
        </w:rPr>
        <w:t>правовых отношений; правонарушения; виды юридической ответственности; права и свободы человека</w:t>
      </w:r>
      <w:r>
        <w:rPr>
          <w:color w:val="444444"/>
        </w:rPr>
        <w:t xml:space="preserve"> </w:t>
      </w:r>
      <w:r>
        <w:rPr>
          <w:color w:val="444444"/>
        </w:rPr>
        <w:t>и</w:t>
      </w:r>
      <w:r>
        <w:rPr>
          <w:color w:val="444444"/>
        </w:rPr>
        <w:t xml:space="preserve"> </w:t>
      </w:r>
      <w:r>
        <w:rPr>
          <w:color w:val="444444"/>
        </w:rPr>
        <w:t>гражданина</w:t>
      </w:r>
      <w:r>
        <w:rPr>
          <w:color w:val="444444"/>
        </w:rPr>
        <w:t xml:space="preserve"> </w:t>
      </w:r>
      <w:r>
        <w:rPr>
          <w:color w:val="444444"/>
        </w:rPr>
        <w:t>Российской</w:t>
      </w:r>
      <w:r>
        <w:rPr>
          <w:color w:val="444444"/>
        </w:rPr>
        <w:t xml:space="preserve"> </w:t>
      </w:r>
      <w:r>
        <w:rPr>
          <w:color w:val="444444"/>
        </w:rPr>
        <w:t>Федерации;</w:t>
      </w:r>
      <w:r>
        <w:rPr>
          <w:color w:val="444444"/>
        </w:rPr>
        <w:t xml:space="preserve"> </w:t>
      </w:r>
      <w:r>
        <w:rPr>
          <w:color w:val="444444"/>
        </w:rPr>
        <w:t>конституционные</w:t>
      </w:r>
      <w:r>
        <w:rPr>
          <w:color w:val="444444"/>
        </w:rPr>
        <w:t xml:space="preserve"> </w:t>
      </w:r>
      <w:r>
        <w:rPr>
          <w:color w:val="444444"/>
        </w:rPr>
        <w:t>обязанности</w:t>
      </w:r>
      <w:r>
        <w:rPr>
          <w:color w:val="444444"/>
        </w:rPr>
        <w:t xml:space="preserve"> </w:t>
      </w:r>
      <w:r>
        <w:rPr>
          <w:color w:val="444444"/>
        </w:rPr>
        <w:t>гражданина Российской Федерации; способы защиты гражданских прав, правоохранительные органы; организационно</w:t>
      </w:r>
      <w:r>
        <w:rPr>
          <w:color w:val="444444"/>
        </w:rPr>
        <w:t>-</w:t>
      </w:r>
      <w:r>
        <w:rPr>
          <w:color w:val="444444"/>
        </w:rPr>
        <w:t>правовые формы юридических лиц; права и обязанности работников и работодателей; дисциплинарные взыскания; нал</w:t>
      </w:r>
      <w:r>
        <w:rPr>
          <w:color w:val="444444"/>
        </w:rPr>
        <w:t>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w:t>
      </w:r>
      <w:r>
        <w:rPr>
          <w:color w:val="444444"/>
        </w:rPr>
        <w:t xml:space="preserve"> </w:t>
      </w:r>
      <w:r>
        <w:rPr>
          <w:color w:val="444444"/>
        </w:rPr>
        <w:t>уголовном праве.</w:t>
      </w:r>
      <w:r>
        <w:t xml:space="preserve"> </w:t>
      </w:r>
    </w:p>
    <w:p w:rsidR="00F05CD3" w:rsidRDefault="00D67A33">
      <w:pPr>
        <w:spacing w:after="3" w:line="248" w:lineRule="auto"/>
        <w:ind w:left="1118" w:right="339" w:firstLine="470"/>
      </w:pPr>
      <w:r>
        <w:rPr>
          <w:color w:val="444444"/>
        </w:rPr>
        <w:t>123.5.5.5.</w:t>
      </w:r>
      <w:r>
        <w:rPr>
          <w:rFonts w:ascii="Arial" w:eastAsia="Arial" w:hAnsi="Arial" w:cs="Arial"/>
          <w:color w:val="444444"/>
        </w:rPr>
        <w:t xml:space="preserve"> </w:t>
      </w:r>
      <w:r>
        <w:rPr>
          <w:color w:val="444444"/>
        </w:rPr>
        <w:t>Уметь устанавливать, выявлять, объяснять причинно</w:t>
      </w:r>
      <w:r>
        <w:rPr>
          <w:color w:val="444444"/>
        </w:rPr>
        <w:t>-</w:t>
      </w:r>
      <w:r>
        <w:rPr>
          <w:color w:val="444444"/>
        </w:rPr>
        <w:t>следственные, функц</w:t>
      </w:r>
      <w:r>
        <w:rPr>
          <w:color w:val="444444"/>
        </w:rPr>
        <w:t>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w:t>
      </w:r>
      <w:r>
        <w:rPr>
          <w:color w:val="444444"/>
        </w:rPr>
        <w:t>-</w:t>
      </w:r>
      <w:r>
        <w:rPr>
          <w:color w:val="444444"/>
        </w:rPr>
        <w:t>правовых актов, прав, свобод и обязанностей.</w:t>
      </w:r>
      <w:r>
        <w:t xml:space="preserve"> </w:t>
      </w:r>
    </w:p>
    <w:p w:rsidR="00F05CD3" w:rsidRDefault="00D67A33">
      <w:pPr>
        <w:spacing w:after="3" w:line="248" w:lineRule="auto"/>
        <w:ind w:left="1118" w:right="339" w:firstLine="470"/>
      </w:pPr>
      <w:r>
        <w:rPr>
          <w:color w:val="444444"/>
        </w:rPr>
        <w:t>123.5.5.6.</w:t>
      </w:r>
      <w:r>
        <w:rPr>
          <w:rFonts w:ascii="Arial" w:eastAsia="Arial" w:hAnsi="Arial" w:cs="Arial"/>
          <w:color w:val="444444"/>
        </w:rPr>
        <w:t xml:space="preserve"> </w:t>
      </w:r>
      <w:r>
        <w:rPr>
          <w:color w:val="444444"/>
        </w:rPr>
        <w:t>Приводить примеры взаимосвязи, политиче</w:t>
      </w:r>
      <w:r>
        <w:rPr>
          <w:color w:val="444444"/>
        </w:rPr>
        <w:t>ской и других сфер жизни общества;</w:t>
      </w:r>
      <w:r>
        <w:rPr>
          <w:color w:val="444444"/>
        </w:rPr>
        <w:t xml:space="preserve"> </w:t>
      </w:r>
      <w:r>
        <w:rPr>
          <w:color w:val="444444"/>
        </w:rPr>
        <w:t>права</w:t>
      </w:r>
      <w:r>
        <w:rPr>
          <w:color w:val="444444"/>
        </w:rPr>
        <w:t xml:space="preserve"> </w:t>
      </w:r>
      <w:r>
        <w:rPr>
          <w:color w:val="444444"/>
        </w:rPr>
        <w:t>и</w:t>
      </w:r>
      <w:r>
        <w:rPr>
          <w:color w:val="444444"/>
        </w:rPr>
        <w:t xml:space="preserve"> </w:t>
      </w:r>
      <w:r>
        <w:rPr>
          <w:color w:val="444444"/>
        </w:rPr>
        <w:t>морали;</w:t>
      </w:r>
      <w:r>
        <w:rPr>
          <w:color w:val="444444"/>
        </w:rPr>
        <w:t xml:space="preserve"> </w:t>
      </w:r>
      <w:r>
        <w:rPr>
          <w:color w:val="444444"/>
        </w:rPr>
        <w:t>государства</w:t>
      </w:r>
      <w:r>
        <w:rPr>
          <w:color w:val="444444"/>
        </w:rPr>
        <w:t xml:space="preserve"> </w:t>
      </w:r>
      <w:r>
        <w:rPr>
          <w:color w:val="444444"/>
        </w:rPr>
        <w:t>и</w:t>
      </w:r>
      <w:r>
        <w:rPr>
          <w:color w:val="444444"/>
        </w:rPr>
        <w:t xml:space="preserve"> </w:t>
      </w:r>
      <w:r>
        <w:rPr>
          <w:color w:val="444444"/>
        </w:rPr>
        <w:t>права;</w:t>
      </w:r>
      <w:r>
        <w:rPr>
          <w:color w:val="444444"/>
        </w:rPr>
        <w:t xml:space="preserve"> </w:t>
      </w:r>
      <w:r>
        <w:rPr>
          <w:color w:val="444444"/>
        </w:rPr>
        <w:t>действия</w:t>
      </w:r>
      <w:r>
        <w:rPr>
          <w:color w:val="444444"/>
        </w:rPr>
        <w:t xml:space="preserve"> </w:t>
      </w:r>
      <w:r>
        <w:rPr>
          <w:color w:val="444444"/>
        </w:rPr>
        <w:t>правовых</w:t>
      </w:r>
      <w:r>
        <w:rPr>
          <w:color w:val="444444"/>
        </w:rPr>
        <w:t xml:space="preserve"> </w:t>
      </w:r>
      <w:r>
        <w:rPr>
          <w:color w:val="444444"/>
        </w:rPr>
        <w:t>регуляторов</w:t>
      </w:r>
      <w:r>
        <w:rPr>
          <w:color w:val="444444"/>
        </w:rPr>
        <w:t xml:space="preserve"> </w:t>
      </w:r>
      <w:r>
        <w:rPr>
          <w:color w:val="444444"/>
        </w:rPr>
        <w:t>и</w:t>
      </w:r>
      <w:r>
        <w:rPr>
          <w:color w:val="444444"/>
        </w:rPr>
        <w:t xml:space="preserve"> </w:t>
      </w:r>
      <w:r>
        <w:rPr>
          <w:color w:val="444444"/>
        </w:rPr>
        <w:t>развития общественных процессов.</w:t>
      </w:r>
      <w:r>
        <w:t xml:space="preserve"> </w:t>
      </w:r>
    </w:p>
    <w:p w:rsidR="00F05CD3" w:rsidRDefault="00D67A33">
      <w:pPr>
        <w:spacing w:after="3" w:line="248" w:lineRule="auto"/>
        <w:ind w:left="1118" w:right="339" w:firstLine="470"/>
      </w:pPr>
      <w:r>
        <w:rPr>
          <w:color w:val="444444"/>
        </w:rPr>
        <w:t>123.5.5.7.</w:t>
      </w:r>
      <w:r>
        <w:rPr>
          <w:rFonts w:ascii="Arial" w:eastAsia="Arial" w:hAnsi="Arial" w:cs="Arial"/>
          <w:color w:val="444444"/>
        </w:rPr>
        <w:t xml:space="preserve"> </w:t>
      </w:r>
      <w:r>
        <w:rPr>
          <w:color w:val="444444"/>
        </w:rPr>
        <w:t>Характеризовать причины и последствия преобразований в политической сфере, в правовом регулировании обществ</w:t>
      </w:r>
      <w:r>
        <w:rPr>
          <w:color w:val="444444"/>
        </w:rPr>
        <w:t>енных отношений в Российской Федерации; правонарушения и юридической ответственности за него; абсентеизма; коррупции.</w:t>
      </w:r>
      <w:r>
        <w:t xml:space="preserve"> </w:t>
      </w:r>
    </w:p>
    <w:p w:rsidR="00F05CD3" w:rsidRDefault="00D67A33">
      <w:pPr>
        <w:spacing w:after="3" w:line="248" w:lineRule="auto"/>
        <w:ind w:left="1118" w:right="339" w:firstLine="470"/>
      </w:pPr>
      <w:r>
        <w:rPr>
          <w:color w:val="444444"/>
        </w:rPr>
        <w:t>123.5.5.8.</w:t>
      </w:r>
      <w:r>
        <w:rPr>
          <w:rFonts w:ascii="Arial" w:eastAsia="Arial" w:hAnsi="Arial" w:cs="Arial"/>
          <w:color w:val="444444"/>
        </w:rPr>
        <w:t xml:space="preserve"> </w:t>
      </w:r>
      <w:r>
        <w:rPr>
          <w:color w:val="444444"/>
        </w:rPr>
        <w:t>Характеризовать</w:t>
      </w:r>
      <w:r>
        <w:rPr>
          <w:color w:val="444444"/>
        </w:rPr>
        <w:t xml:space="preserve"> </w:t>
      </w:r>
      <w:r>
        <w:rPr>
          <w:color w:val="444444"/>
        </w:rPr>
        <w:t>государство, субъекты и</w:t>
      </w:r>
      <w:r>
        <w:rPr>
          <w:color w:val="444444"/>
        </w:rPr>
        <w:t xml:space="preserve"> </w:t>
      </w:r>
      <w:r>
        <w:rPr>
          <w:color w:val="444444"/>
        </w:rPr>
        <w:t>органы государственной</w:t>
      </w:r>
      <w:r>
        <w:rPr>
          <w:color w:val="444444"/>
        </w:rPr>
        <w:t xml:space="preserve"> </w:t>
      </w:r>
      <w:r>
        <w:rPr>
          <w:color w:val="444444"/>
        </w:rPr>
        <w:t>власти</w:t>
      </w:r>
      <w:r>
        <w:rPr>
          <w:color w:val="444444"/>
        </w:rPr>
        <w:t xml:space="preserve"> </w:t>
      </w:r>
      <w:r>
        <w:rPr>
          <w:color w:val="444444"/>
        </w:rPr>
        <w:t>в Российской Федерации; политические партии; средства ма</w:t>
      </w:r>
      <w:r>
        <w:rPr>
          <w:color w:val="444444"/>
        </w:rPr>
        <w:t>ссовой информации в политической жизни общества; правоохранительные органы.</w:t>
      </w:r>
      <w:r>
        <w:t xml:space="preserve"> </w:t>
      </w:r>
    </w:p>
    <w:p w:rsidR="00F05CD3" w:rsidRDefault="00D67A33">
      <w:pPr>
        <w:spacing w:after="3" w:line="248" w:lineRule="auto"/>
        <w:ind w:left="1118" w:right="339" w:firstLine="470"/>
      </w:pPr>
      <w:r>
        <w:rPr>
          <w:color w:val="444444"/>
        </w:rPr>
        <w:lastRenderedPageBreak/>
        <w:t>123.5.5.9.</w:t>
      </w:r>
      <w:r>
        <w:rPr>
          <w:rFonts w:ascii="Arial" w:eastAsia="Arial" w:hAnsi="Arial" w:cs="Arial"/>
          <w:color w:val="444444"/>
        </w:rPr>
        <w:t xml:space="preserve"> </w:t>
      </w:r>
      <w:r>
        <w:rPr>
          <w:color w:val="444444"/>
        </w:rPr>
        <w:t>Отражать связи социальных объектов и явлений с помощью различных знаковых систем, в том числе в таблицах, схемах, диаграммах, графиках.</w:t>
      </w:r>
      <w:r>
        <w:t xml:space="preserve"> </w:t>
      </w:r>
    </w:p>
    <w:p w:rsidR="00F05CD3" w:rsidRDefault="00D67A33">
      <w:pPr>
        <w:spacing w:after="3" w:line="248" w:lineRule="auto"/>
        <w:ind w:left="1118" w:right="339" w:firstLine="470"/>
      </w:pPr>
      <w:r>
        <w:rPr>
          <w:color w:val="444444"/>
        </w:rPr>
        <w:t>123.5.5.10.</w:t>
      </w:r>
      <w:r>
        <w:rPr>
          <w:rFonts w:ascii="Arial" w:eastAsia="Arial" w:hAnsi="Arial" w:cs="Arial"/>
          <w:color w:val="444444"/>
        </w:rPr>
        <w:t xml:space="preserve"> </w:t>
      </w:r>
      <w:r>
        <w:rPr>
          <w:color w:val="444444"/>
        </w:rPr>
        <w:t>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w:t>
      </w:r>
      <w:r>
        <w:rPr>
          <w:color w:val="444444"/>
        </w:rPr>
        <w:t>-</w:t>
      </w:r>
      <w:r>
        <w:rPr>
          <w:color w:val="444444"/>
        </w:rPr>
        <w:t>правовой метод, политическое пр</w:t>
      </w:r>
      <w:r>
        <w:rPr>
          <w:color w:val="444444"/>
        </w:rPr>
        <w:t>огнозирование.</w:t>
      </w:r>
      <w:r>
        <w:t xml:space="preserve"> </w:t>
      </w:r>
    </w:p>
    <w:p w:rsidR="00F05CD3" w:rsidRDefault="00D67A33">
      <w:pPr>
        <w:spacing w:after="29" w:line="248" w:lineRule="auto"/>
        <w:ind w:left="1118" w:right="339" w:firstLine="470"/>
      </w:pPr>
      <w:r>
        <w:rPr>
          <w:color w:val="444444"/>
        </w:rPr>
        <w:t>123.5.5.11.</w:t>
      </w:r>
      <w:r>
        <w:rPr>
          <w:rFonts w:ascii="Arial" w:eastAsia="Arial" w:hAnsi="Arial" w:cs="Arial"/>
          <w:color w:val="444444"/>
        </w:rPr>
        <w:t xml:space="preserve"> </w:t>
      </w:r>
      <w:r>
        <w:rPr>
          <w:color w:val="444444"/>
        </w:rPr>
        <w:t>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w:t>
      </w:r>
      <w:r>
        <w:rPr>
          <w:color w:val="444444"/>
        </w:rPr>
        <w:t>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w:t>
      </w:r>
      <w:r>
        <w:rPr>
          <w:color w:val="444444"/>
        </w:rPr>
        <w:t>циальные публикации на интернет</w:t>
      </w:r>
      <w:r>
        <w:rPr>
          <w:color w:val="444444"/>
        </w:rPr>
        <w:t>-</w:t>
      </w:r>
      <w:r>
        <w:rPr>
          <w:color w:val="444444"/>
        </w:rPr>
        <w:t>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r>
        <w:t xml:space="preserve"> </w:t>
      </w:r>
    </w:p>
    <w:p w:rsidR="00F05CD3" w:rsidRDefault="00D67A33">
      <w:pPr>
        <w:spacing w:after="25" w:line="248" w:lineRule="auto"/>
        <w:ind w:left="1118" w:right="339" w:firstLine="470"/>
      </w:pPr>
      <w:r>
        <w:rPr>
          <w:color w:val="444444"/>
        </w:rPr>
        <w:t>123.5.5.12.</w:t>
      </w:r>
      <w:r>
        <w:rPr>
          <w:rFonts w:ascii="Arial" w:eastAsia="Arial" w:hAnsi="Arial" w:cs="Arial"/>
          <w:color w:val="444444"/>
        </w:rPr>
        <w:t xml:space="preserve"> </w:t>
      </w:r>
      <w:r>
        <w:rPr>
          <w:color w:val="444444"/>
        </w:rPr>
        <w:t>Осуществлять поиск политической и правовой информации</w:t>
      </w:r>
      <w:r>
        <w:rPr>
          <w:color w:val="444444"/>
        </w:rPr>
        <w:t>, представленной в различных знаковых системах, извлекать информацию из неадаптированных</w:t>
      </w:r>
      <w:r>
        <w:rPr>
          <w:color w:val="444444"/>
        </w:rPr>
        <w:t xml:space="preserve"> </w:t>
      </w:r>
      <w:r>
        <w:rPr>
          <w:color w:val="444444"/>
        </w:rPr>
        <w:t>источников,</w:t>
      </w:r>
      <w:r>
        <w:rPr>
          <w:color w:val="444444"/>
        </w:rPr>
        <w:t xml:space="preserve"> </w:t>
      </w:r>
      <w:r>
        <w:rPr>
          <w:color w:val="444444"/>
        </w:rPr>
        <w:t>вести</w:t>
      </w:r>
      <w:r>
        <w:rPr>
          <w:color w:val="444444"/>
        </w:rPr>
        <w:t xml:space="preserve"> </w:t>
      </w:r>
      <w:r>
        <w:rPr>
          <w:color w:val="444444"/>
        </w:rPr>
        <w:t>целенаправленный</w:t>
      </w:r>
      <w:r>
        <w:rPr>
          <w:color w:val="444444"/>
        </w:rPr>
        <w:t xml:space="preserve"> </w:t>
      </w:r>
      <w:r>
        <w:rPr>
          <w:color w:val="444444"/>
        </w:rPr>
        <w:t>поиск</w:t>
      </w:r>
      <w:r>
        <w:rPr>
          <w:color w:val="444444"/>
        </w:rPr>
        <w:t xml:space="preserve"> </w:t>
      </w:r>
      <w:r>
        <w:rPr>
          <w:color w:val="444444"/>
        </w:rPr>
        <w:t>необходимых</w:t>
      </w:r>
      <w:r>
        <w:rPr>
          <w:color w:val="444444"/>
        </w:rPr>
        <w:t xml:space="preserve"> </w:t>
      </w:r>
      <w:r>
        <w:rPr>
          <w:color w:val="444444"/>
        </w:rPr>
        <w:t>сведений</w:t>
      </w:r>
      <w:r>
        <w:rPr>
          <w:color w:val="444444"/>
        </w:rPr>
        <w:t xml:space="preserve"> </w:t>
      </w:r>
      <w:r>
        <w:rPr>
          <w:color w:val="444444"/>
        </w:rPr>
        <w:t>для восполнения недостающих звеньев, делать обоснованные выводы, различать отдельные компоненты в информа</w:t>
      </w:r>
      <w:r>
        <w:rPr>
          <w:color w:val="444444"/>
        </w:rPr>
        <w:t>ционном сообщении, выделять факты, выводы, оценочные суждения,</w:t>
      </w:r>
      <w:r>
        <w:rPr>
          <w:color w:val="444444"/>
        </w:rPr>
        <w:t xml:space="preserve"> </w:t>
      </w:r>
      <w:r>
        <w:rPr>
          <w:color w:val="444444"/>
        </w:rPr>
        <w:t>мнения</w:t>
      </w:r>
      <w:r>
        <w:rPr>
          <w:color w:val="444444"/>
        </w:rPr>
        <w:t xml:space="preserve"> </w:t>
      </w:r>
      <w:r>
        <w:rPr>
          <w:color w:val="444444"/>
        </w:rPr>
        <w:t>при</w:t>
      </w:r>
      <w:r>
        <w:rPr>
          <w:color w:val="444444"/>
        </w:rPr>
        <w:t xml:space="preserve"> </w:t>
      </w:r>
      <w:r>
        <w:rPr>
          <w:color w:val="444444"/>
        </w:rPr>
        <w:t>изучении</w:t>
      </w:r>
      <w:r>
        <w:rPr>
          <w:color w:val="444444"/>
        </w:rPr>
        <w:t xml:space="preserve"> </w:t>
      </w:r>
      <w:r>
        <w:rPr>
          <w:color w:val="444444"/>
        </w:rPr>
        <w:t>разделов</w:t>
      </w:r>
      <w:r>
        <w:rPr>
          <w:color w:val="444444"/>
        </w:rPr>
        <w:t xml:space="preserve"> </w:t>
      </w:r>
      <w:r>
        <w:rPr>
          <w:color w:val="444444"/>
        </w:rPr>
        <w:t>"Государство",</w:t>
      </w:r>
      <w:r>
        <w:rPr>
          <w:color w:val="444444"/>
        </w:rPr>
        <w:t xml:space="preserve"> </w:t>
      </w:r>
      <w:r>
        <w:rPr>
          <w:color w:val="444444"/>
        </w:rPr>
        <w:t>"Политическая</w:t>
      </w:r>
      <w:r>
        <w:rPr>
          <w:color w:val="444444"/>
        </w:rPr>
        <w:t xml:space="preserve"> </w:t>
      </w:r>
      <w:r>
        <w:rPr>
          <w:color w:val="444444"/>
        </w:rPr>
        <w:t>сфера",</w:t>
      </w:r>
      <w:r>
        <w:rPr>
          <w:color w:val="444444"/>
        </w:rPr>
        <w:t xml:space="preserve"> </w:t>
      </w:r>
      <w:r>
        <w:rPr>
          <w:color w:val="444444"/>
        </w:rPr>
        <w:t>"Правовое регулирование общественных отношений в Российской Федерации", "Человек в меняющемся мире: Россия сегодня".</w:t>
      </w:r>
      <w:r>
        <w:t xml:space="preserve"> </w:t>
      </w:r>
    </w:p>
    <w:p w:rsidR="00F05CD3" w:rsidRDefault="00D67A33">
      <w:pPr>
        <w:spacing w:after="3" w:line="248" w:lineRule="auto"/>
        <w:ind w:left="1118" w:right="339" w:firstLine="470"/>
      </w:pPr>
      <w:r>
        <w:rPr>
          <w:color w:val="444444"/>
        </w:rPr>
        <w:t>123.5.5.1</w:t>
      </w:r>
      <w:r>
        <w:rPr>
          <w:color w:val="444444"/>
        </w:rPr>
        <w:t>3.</w:t>
      </w:r>
      <w:r>
        <w:rPr>
          <w:rFonts w:ascii="Arial" w:eastAsia="Arial" w:hAnsi="Arial" w:cs="Arial"/>
          <w:color w:val="444444"/>
        </w:rPr>
        <w:t xml:space="preserve"> </w:t>
      </w:r>
      <w:r>
        <w:rPr>
          <w:color w:val="444444"/>
        </w:rPr>
        <w:t>Осуществлять учебно</w:t>
      </w:r>
      <w:r>
        <w:rPr>
          <w:color w:val="444444"/>
        </w:rPr>
        <w:t>-</w:t>
      </w:r>
      <w:r>
        <w:rPr>
          <w:color w:val="444444"/>
        </w:rPr>
        <w:t>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w:t>
      </w:r>
      <w:r>
        <w:rPr>
          <w:color w:val="444444"/>
        </w:rPr>
        <w:t>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w:t>
      </w:r>
      <w:r>
        <w:rPr>
          <w:color w:val="444444"/>
        </w:rPr>
        <w:t>нализировать неадаптированные тексты.</w:t>
      </w:r>
      <w:r>
        <w:t xml:space="preserve"> </w:t>
      </w:r>
    </w:p>
    <w:p w:rsidR="00F05CD3" w:rsidRDefault="00D67A33">
      <w:pPr>
        <w:spacing w:after="3" w:line="248" w:lineRule="auto"/>
        <w:ind w:left="1118" w:right="339" w:firstLine="470"/>
      </w:pPr>
      <w:r>
        <w:rPr>
          <w:color w:val="444444"/>
        </w:rPr>
        <w:t>123.5.5.14.</w:t>
      </w:r>
      <w:r>
        <w:rPr>
          <w:rFonts w:ascii="Arial" w:eastAsia="Arial" w:hAnsi="Arial" w:cs="Arial"/>
          <w:color w:val="444444"/>
        </w:rPr>
        <w:t xml:space="preserve"> </w:t>
      </w:r>
      <w:r>
        <w:rPr>
          <w:color w:val="44444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w:t>
      </w:r>
      <w:r>
        <w:rPr>
          <w:color w:val="444444"/>
        </w:rPr>
        <w:t>х событиях, определения личной гражданской позиции; осознания роли непрерывного образования; использовать средства информационно</w:t>
      </w:r>
      <w:r>
        <w:rPr>
          <w:color w:val="444444"/>
        </w:rPr>
        <w:t>-</w:t>
      </w:r>
      <w:r>
        <w:rPr>
          <w:color w:val="444444"/>
        </w:rPr>
        <w:t>коммуникационных технологий в решении различных задач при изучении разделов "Государство", "Политическая сфера", "Правовое регу</w:t>
      </w:r>
      <w:r>
        <w:rPr>
          <w:color w:val="444444"/>
        </w:rPr>
        <w:t>лирование общественных отношений в Российской Федерации", "Человек в меняющемся мире: Россия сегодня".</w:t>
      </w:r>
      <w:r>
        <w:t xml:space="preserve"> </w:t>
      </w:r>
    </w:p>
    <w:p w:rsidR="00F05CD3" w:rsidRDefault="00D67A33">
      <w:pPr>
        <w:spacing w:after="3" w:line="248" w:lineRule="auto"/>
        <w:ind w:left="1118" w:right="339" w:firstLine="470"/>
      </w:pPr>
      <w:r>
        <w:rPr>
          <w:color w:val="444444"/>
        </w:rPr>
        <w:t>123.5.5.15.</w:t>
      </w:r>
      <w:r>
        <w:rPr>
          <w:rFonts w:ascii="Arial" w:eastAsia="Arial" w:hAnsi="Arial" w:cs="Arial"/>
          <w:color w:val="444444"/>
        </w:rPr>
        <w:t xml:space="preserve"> </w:t>
      </w:r>
      <w:r>
        <w:rPr>
          <w:color w:val="444444"/>
        </w:rPr>
        <w:t>Формулировать на</w:t>
      </w:r>
      <w:r>
        <w:rPr>
          <w:color w:val="444444"/>
        </w:rPr>
        <w:t xml:space="preserve"> </w:t>
      </w:r>
      <w:r>
        <w:rPr>
          <w:color w:val="444444"/>
        </w:rPr>
        <w:t xml:space="preserve">основе социальных ценностей и приобретенных знаний о структуре общества и социальных взаимодействиях, политической сфере и </w:t>
      </w:r>
      <w:r>
        <w:rPr>
          <w:color w:val="444444"/>
        </w:rPr>
        <w:t>законодательстве Российской Федерации собственные суждения и аргументы по проблемам участия субъектов политики в политическом процессе;</w:t>
      </w:r>
      <w:r>
        <w:rPr>
          <w:color w:val="444444"/>
        </w:rPr>
        <w:t xml:space="preserve"> </w:t>
      </w:r>
      <w:r>
        <w:rPr>
          <w:color w:val="444444"/>
        </w:rPr>
        <w:t>опасности коррупции и необходимости борьбы с ней; соотношения прав и свобод человека с обязанностями и правовой ответств</w:t>
      </w:r>
      <w:r>
        <w:rPr>
          <w:color w:val="444444"/>
        </w:rPr>
        <w:t>енностью.</w:t>
      </w:r>
      <w:r>
        <w:t xml:space="preserve"> </w:t>
      </w:r>
    </w:p>
    <w:p w:rsidR="00F05CD3" w:rsidRDefault="00D67A33">
      <w:pPr>
        <w:spacing w:after="25" w:line="248" w:lineRule="auto"/>
        <w:ind w:left="1118" w:right="339" w:firstLine="470"/>
      </w:pPr>
      <w:r>
        <w:rPr>
          <w:color w:val="444444"/>
        </w:rPr>
        <w:t>123.5.5.16.</w:t>
      </w:r>
      <w:r>
        <w:rPr>
          <w:rFonts w:ascii="Arial" w:eastAsia="Arial" w:hAnsi="Arial" w:cs="Arial"/>
          <w:color w:val="444444"/>
        </w:rPr>
        <w:t xml:space="preserve"> </w:t>
      </w:r>
      <w:r>
        <w:rPr>
          <w:color w:val="444444"/>
        </w:rPr>
        <w:t>Использовать ключевые понятия и теоретические положения при характеристике особенностей политической власти, структуры политической системы; роли</w:t>
      </w:r>
      <w:r>
        <w:rPr>
          <w:color w:val="444444"/>
        </w:rPr>
        <w:t xml:space="preserve"> </w:t>
      </w:r>
      <w:r>
        <w:rPr>
          <w:color w:val="444444"/>
        </w:rPr>
        <w:t>Интернета</w:t>
      </w:r>
      <w:r>
        <w:rPr>
          <w:color w:val="444444"/>
        </w:rPr>
        <w:t xml:space="preserve"> </w:t>
      </w:r>
      <w:r>
        <w:rPr>
          <w:color w:val="444444"/>
        </w:rPr>
        <w:t>в</w:t>
      </w:r>
      <w:r>
        <w:rPr>
          <w:color w:val="444444"/>
        </w:rPr>
        <w:t xml:space="preserve"> </w:t>
      </w:r>
      <w:r>
        <w:rPr>
          <w:color w:val="444444"/>
        </w:rPr>
        <w:t>современной</w:t>
      </w:r>
      <w:r>
        <w:rPr>
          <w:color w:val="444444"/>
        </w:rPr>
        <w:t xml:space="preserve"> </w:t>
      </w:r>
      <w:r>
        <w:rPr>
          <w:color w:val="444444"/>
        </w:rPr>
        <w:t>политической</w:t>
      </w:r>
      <w:r>
        <w:rPr>
          <w:color w:val="444444"/>
        </w:rPr>
        <w:t xml:space="preserve"> </w:t>
      </w:r>
      <w:r>
        <w:rPr>
          <w:color w:val="444444"/>
        </w:rPr>
        <w:t>коммуникации;</w:t>
      </w:r>
      <w:r>
        <w:rPr>
          <w:color w:val="444444"/>
        </w:rPr>
        <w:t xml:space="preserve"> </w:t>
      </w:r>
      <w:r>
        <w:rPr>
          <w:color w:val="444444"/>
        </w:rPr>
        <w:t>необходимости</w:t>
      </w:r>
      <w:r>
        <w:rPr>
          <w:color w:val="444444"/>
        </w:rPr>
        <w:t xml:space="preserve"> </w:t>
      </w:r>
      <w:r>
        <w:rPr>
          <w:color w:val="444444"/>
        </w:rPr>
        <w:t xml:space="preserve">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w:t>
      </w:r>
      <w:r>
        <w:rPr>
          <w:color w:val="444444"/>
        </w:rPr>
        <w:lastRenderedPageBreak/>
        <w:t xml:space="preserve">правоотношений несовершеннолетних работников; особенностях уголовной ответственности несовершеннолетних </w:t>
      </w:r>
      <w:r>
        <w:rPr>
          <w:color w:val="444444"/>
        </w:rPr>
        <w:t>для объяснения явлений социальной действительности.</w:t>
      </w:r>
      <w:r>
        <w:t xml:space="preserve"> </w:t>
      </w:r>
    </w:p>
    <w:p w:rsidR="00F05CD3" w:rsidRDefault="00D67A33">
      <w:pPr>
        <w:spacing w:after="28" w:line="248" w:lineRule="auto"/>
        <w:ind w:left="1118" w:right="339" w:firstLine="470"/>
      </w:pPr>
      <w:r>
        <w:rPr>
          <w:color w:val="444444"/>
        </w:rPr>
        <w:t>123.5.5.17.</w:t>
      </w:r>
      <w:r>
        <w:rPr>
          <w:rFonts w:ascii="Arial" w:eastAsia="Arial" w:hAnsi="Arial" w:cs="Arial"/>
          <w:color w:val="444444"/>
        </w:rPr>
        <w:t xml:space="preserve"> </w:t>
      </w:r>
      <w:r>
        <w:rPr>
          <w:color w:val="444444"/>
        </w:rPr>
        <w:t>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w:t>
      </w:r>
      <w:r>
        <w:rPr>
          <w:color w:val="444444"/>
        </w:rPr>
        <w:t>менном этапе; государственном суверенитете;</w:t>
      </w:r>
      <w:r>
        <w:rPr>
          <w:color w:val="444444"/>
        </w:rPr>
        <w:t xml:space="preserve"> </w:t>
      </w:r>
      <w:r>
        <w:rPr>
          <w:color w:val="444444"/>
        </w:rPr>
        <w:t>избирательной</w:t>
      </w:r>
      <w:r>
        <w:rPr>
          <w:color w:val="444444"/>
        </w:rPr>
        <w:t xml:space="preserve"> </w:t>
      </w:r>
      <w:r>
        <w:rPr>
          <w:color w:val="444444"/>
        </w:rPr>
        <w:t>системе</w:t>
      </w:r>
      <w:r>
        <w:rPr>
          <w:color w:val="444444"/>
        </w:rPr>
        <w:t xml:space="preserve"> </w:t>
      </w:r>
      <w:r>
        <w:rPr>
          <w:color w:val="444444"/>
        </w:rPr>
        <w:t>в</w:t>
      </w:r>
      <w:r>
        <w:rPr>
          <w:color w:val="444444"/>
        </w:rPr>
        <w:t xml:space="preserve"> </w:t>
      </w:r>
      <w:r>
        <w:rPr>
          <w:color w:val="444444"/>
        </w:rPr>
        <w:t>Российской</w:t>
      </w:r>
      <w:r>
        <w:rPr>
          <w:color w:val="444444"/>
        </w:rPr>
        <w:t xml:space="preserve"> </w:t>
      </w:r>
      <w:r>
        <w:rPr>
          <w:color w:val="444444"/>
        </w:rPr>
        <w:t>Федерации;</w:t>
      </w:r>
      <w:r>
        <w:rPr>
          <w:color w:val="444444"/>
        </w:rPr>
        <w:t xml:space="preserve"> </w:t>
      </w:r>
      <w:r>
        <w:rPr>
          <w:color w:val="444444"/>
        </w:rPr>
        <w:t>основах</w:t>
      </w:r>
      <w:r>
        <w:rPr>
          <w:color w:val="444444"/>
        </w:rPr>
        <w:t xml:space="preserve"> </w:t>
      </w:r>
      <w:r>
        <w:rPr>
          <w:color w:val="444444"/>
        </w:rPr>
        <w:t>конституционного</w:t>
      </w:r>
      <w:r>
        <w:t xml:space="preserve"> </w:t>
      </w:r>
      <w:r>
        <w:rPr>
          <w:color w:val="444444"/>
        </w:rPr>
        <w:t>строя Российской Федерации; субъектах гражданских правоотношений; юридической ответственности и ее видах; правовом регулировании оказания обр</w:t>
      </w:r>
      <w:r>
        <w:rPr>
          <w:color w:val="444444"/>
        </w:rPr>
        <w:t>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w:t>
      </w:r>
      <w:r>
        <w:rPr>
          <w:color w:val="444444"/>
        </w:rPr>
        <w:t>рами из личного социального опыта.</w:t>
      </w:r>
      <w:r>
        <w:t xml:space="preserve"> </w:t>
      </w:r>
    </w:p>
    <w:p w:rsidR="00F05CD3" w:rsidRDefault="00D67A33">
      <w:pPr>
        <w:spacing w:after="3" w:line="248" w:lineRule="auto"/>
        <w:ind w:left="1118" w:right="339" w:firstLine="470"/>
      </w:pPr>
      <w:r>
        <w:rPr>
          <w:color w:val="444444"/>
        </w:rPr>
        <w:t>123.5.5.18.</w:t>
      </w:r>
      <w:r>
        <w:rPr>
          <w:rFonts w:ascii="Arial" w:eastAsia="Arial" w:hAnsi="Arial" w:cs="Arial"/>
          <w:color w:val="444444"/>
        </w:rPr>
        <w:t xml:space="preserve"> </w:t>
      </w:r>
      <w:r>
        <w:rPr>
          <w:color w:val="444444"/>
        </w:rPr>
        <w:t>Применять</w:t>
      </w:r>
      <w:r>
        <w:rPr>
          <w:color w:val="444444"/>
        </w:rPr>
        <w:t xml:space="preserve"> </w:t>
      </w:r>
      <w:r>
        <w:rPr>
          <w:color w:val="444444"/>
        </w:rPr>
        <w:t>знание</w:t>
      </w:r>
      <w:r>
        <w:rPr>
          <w:color w:val="444444"/>
        </w:rPr>
        <w:t xml:space="preserve"> </w:t>
      </w:r>
      <w:r>
        <w:rPr>
          <w:color w:val="444444"/>
        </w:rPr>
        <w:t>о</w:t>
      </w:r>
      <w:r>
        <w:rPr>
          <w:color w:val="444444"/>
        </w:rPr>
        <w:t xml:space="preserve"> </w:t>
      </w:r>
      <w:r>
        <w:rPr>
          <w:color w:val="444444"/>
        </w:rPr>
        <w:t>правах</w:t>
      </w:r>
      <w:r>
        <w:rPr>
          <w:color w:val="444444"/>
        </w:rPr>
        <w:t xml:space="preserve"> </w:t>
      </w:r>
      <w:r>
        <w:rPr>
          <w:color w:val="444444"/>
        </w:rPr>
        <w:t>и</w:t>
      </w:r>
      <w:r>
        <w:rPr>
          <w:color w:val="444444"/>
        </w:rPr>
        <w:t xml:space="preserve"> </w:t>
      </w:r>
      <w:r>
        <w:rPr>
          <w:color w:val="444444"/>
        </w:rPr>
        <w:t>обязанностях</w:t>
      </w:r>
      <w:r>
        <w:rPr>
          <w:color w:val="444444"/>
        </w:rPr>
        <w:t xml:space="preserve"> </w:t>
      </w:r>
      <w:r>
        <w:rPr>
          <w:color w:val="444444"/>
        </w:rPr>
        <w:t>потребителя</w:t>
      </w:r>
      <w:r>
        <w:rPr>
          <w:color w:val="444444"/>
        </w:rPr>
        <w:t xml:space="preserve"> </w:t>
      </w:r>
      <w:r>
        <w:rPr>
          <w:color w:val="444444"/>
        </w:rPr>
        <w:t>финансовых</w:t>
      </w:r>
      <w:r>
        <w:rPr>
          <w:color w:val="444444"/>
        </w:rPr>
        <w:t xml:space="preserve"> </w:t>
      </w:r>
      <w:r>
        <w:rPr>
          <w:color w:val="444444"/>
        </w:rPr>
        <w:t>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r>
        <w:t xml:space="preserve"> </w:t>
      </w:r>
    </w:p>
    <w:p w:rsidR="00F05CD3" w:rsidRDefault="00D67A33">
      <w:pPr>
        <w:spacing w:after="3" w:line="248" w:lineRule="auto"/>
        <w:ind w:left="1118" w:right="339" w:firstLine="470"/>
      </w:pPr>
      <w:r>
        <w:rPr>
          <w:color w:val="444444"/>
        </w:rPr>
        <w:t>123.5.5.19.</w:t>
      </w:r>
      <w:r>
        <w:rPr>
          <w:rFonts w:ascii="Arial" w:eastAsia="Arial" w:hAnsi="Arial" w:cs="Arial"/>
          <w:color w:val="444444"/>
        </w:rPr>
        <w:t xml:space="preserve"> </w:t>
      </w:r>
      <w:r>
        <w:rPr>
          <w:color w:val="444444"/>
        </w:rPr>
        <w:t>Оценивать</w:t>
      </w:r>
      <w:r>
        <w:rPr>
          <w:color w:val="444444"/>
        </w:rPr>
        <w:t xml:space="preserve"> </w:t>
      </w:r>
      <w:r>
        <w:rPr>
          <w:color w:val="444444"/>
        </w:rPr>
        <w:t>социальную</w:t>
      </w:r>
      <w:r>
        <w:rPr>
          <w:color w:val="444444"/>
        </w:rPr>
        <w:t xml:space="preserve"> </w:t>
      </w:r>
      <w:r>
        <w:rPr>
          <w:color w:val="444444"/>
        </w:rPr>
        <w:t>информацию</w:t>
      </w:r>
      <w:r>
        <w:rPr>
          <w:color w:val="444444"/>
        </w:rPr>
        <w:t xml:space="preserve"> </w:t>
      </w:r>
      <w:r>
        <w:rPr>
          <w:color w:val="444444"/>
        </w:rPr>
        <w:t>по</w:t>
      </w:r>
      <w:r>
        <w:rPr>
          <w:color w:val="444444"/>
        </w:rPr>
        <w:t xml:space="preserve"> </w:t>
      </w:r>
      <w:r>
        <w:rPr>
          <w:color w:val="444444"/>
        </w:rPr>
        <w:t xml:space="preserve">проблемам политической </w:t>
      </w:r>
      <w:r>
        <w:rPr>
          <w:color w:val="444444"/>
        </w:rPr>
        <w:t>жизни общества,</w:t>
      </w:r>
      <w:r>
        <w:rPr>
          <w:color w:val="444444"/>
        </w:rPr>
        <w:t xml:space="preserve"> </w:t>
      </w:r>
      <w:r>
        <w:rPr>
          <w:color w:val="444444"/>
        </w:rPr>
        <w:t>правового</w:t>
      </w:r>
      <w:r>
        <w:rPr>
          <w:color w:val="444444"/>
        </w:rPr>
        <w:t xml:space="preserve"> </w:t>
      </w:r>
      <w:r>
        <w:rPr>
          <w:color w:val="444444"/>
        </w:rPr>
        <w:t>регулирования,</w:t>
      </w:r>
      <w:r>
        <w:rPr>
          <w:color w:val="444444"/>
        </w:rPr>
        <w:t xml:space="preserve"> </w:t>
      </w:r>
      <w:r>
        <w:rPr>
          <w:color w:val="444444"/>
        </w:rPr>
        <w:t>в</w:t>
      </w:r>
      <w:r>
        <w:rPr>
          <w:color w:val="444444"/>
        </w:rPr>
        <w:t xml:space="preserve"> </w:t>
      </w:r>
      <w:r>
        <w:rPr>
          <w:color w:val="444444"/>
        </w:rPr>
        <w:t>том</w:t>
      </w:r>
      <w:r>
        <w:rPr>
          <w:color w:val="444444"/>
        </w:rPr>
        <w:t xml:space="preserve"> </w:t>
      </w:r>
      <w:r>
        <w:rPr>
          <w:color w:val="444444"/>
        </w:rPr>
        <w:t>числе</w:t>
      </w:r>
      <w:r>
        <w:rPr>
          <w:color w:val="444444"/>
        </w:rPr>
        <w:t xml:space="preserve"> </w:t>
      </w:r>
      <w:r>
        <w:rPr>
          <w:color w:val="444444"/>
        </w:rPr>
        <w:t>поступающую</w:t>
      </w:r>
      <w:r>
        <w:rPr>
          <w:color w:val="444444"/>
        </w:rPr>
        <w:t xml:space="preserve"> </w:t>
      </w:r>
      <w:r>
        <w:rPr>
          <w:color w:val="444444"/>
        </w:rPr>
        <w:t>по</w:t>
      </w:r>
      <w:r>
        <w:rPr>
          <w:color w:val="444444"/>
        </w:rPr>
        <w:t xml:space="preserve"> </w:t>
      </w:r>
      <w:r>
        <w:rPr>
          <w:color w:val="444444"/>
        </w:rPr>
        <w:t>каналам</w:t>
      </w:r>
      <w:r>
        <w:rPr>
          <w:color w:val="444444"/>
        </w:rPr>
        <w:t xml:space="preserve"> </w:t>
      </w:r>
      <w:r>
        <w:rPr>
          <w:color w:val="444444"/>
        </w:rPr>
        <w:t>сетевых коммуникаций,</w:t>
      </w:r>
      <w:r>
        <w:rPr>
          <w:color w:val="444444"/>
        </w:rPr>
        <w:t xml:space="preserve"> </w:t>
      </w:r>
      <w:r>
        <w:rPr>
          <w:color w:val="444444"/>
        </w:rPr>
        <w:t>определять</w:t>
      </w:r>
      <w:r>
        <w:rPr>
          <w:color w:val="444444"/>
        </w:rPr>
        <w:t xml:space="preserve"> </w:t>
      </w:r>
      <w:r>
        <w:rPr>
          <w:color w:val="444444"/>
        </w:rPr>
        <w:t>степень</w:t>
      </w:r>
      <w:r>
        <w:rPr>
          <w:color w:val="444444"/>
        </w:rPr>
        <w:t xml:space="preserve"> </w:t>
      </w:r>
      <w:r>
        <w:rPr>
          <w:color w:val="444444"/>
        </w:rPr>
        <w:t>достоверности</w:t>
      </w:r>
      <w:r>
        <w:rPr>
          <w:color w:val="444444"/>
        </w:rPr>
        <w:t xml:space="preserve"> </w:t>
      </w:r>
      <w:r>
        <w:rPr>
          <w:color w:val="444444"/>
        </w:rPr>
        <w:t>информации;</w:t>
      </w:r>
      <w:r>
        <w:rPr>
          <w:color w:val="444444"/>
        </w:rPr>
        <w:t xml:space="preserve"> </w:t>
      </w:r>
      <w:r>
        <w:rPr>
          <w:color w:val="444444"/>
        </w:rPr>
        <w:t>соотносить</w:t>
      </w:r>
      <w:r>
        <w:rPr>
          <w:color w:val="444444"/>
        </w:rPr>
        <w:t xml:space="preserve"> </w:t>
      </w:r>
      <w:r>
        <w:rPr>
          <w:color w:val="444444"/>
        </w:rPr>
        <w:t>различные оценки</w:t>
      </w:r>
      <w:r>
        <w:rPr>
          <w:color w:val="444444"/>
        </w:rPr>
        <w:t xml:space="preserve"> </w:t>
      </w:r>
      <w:r>
        <w:rPr>
          <w:color w:val="444444"/>
        </w:rPr>
        <w:t>социального</w:t>
      </w:r>
      <w:r>
        <w:rPr>
          <w:color w:val="444444"/>
        </w:rPr>
        <w:t xml:space="preserve"> </w:t>
      </w:r>
      <w:r>
        <w:rPr>
          <w:color w:val="444444"/>
        </w:rPr>
        <w:t>взаимодействия,</w:t>
      </w:r>
      <w:r>
        <w:rPr>
          <w:color w:val="444444"/>
        </w:rPr>
        <w:t xml:space="preserve"> </w:t>
      </w:r>
      <w:r>
        <w:rPr>
          <w:color w:val="444444"/>
        </w:rPr>
        <w:t>политических</w:t>
      </w:r>
      <w:r>
        <w:rPr>
          <w:color w:val="444444"/>
        </w:rPr>
        <w:t xml:space="preserve"> </w:t>
      </w:r>
      <w:r>
        <w:rPr>
          <w:color w:val="444444"/>
        </w:rPr>
        <w:t>событий,</w:t>
      </w:r>
      <w:r>
        <w:rPr>
          <w:color w:val="444444"/>
        </w:rPr>
        <w:t xml:space="preserve"> </w:t>
      </w:r>
      <w:r>
        <w:rPr>
          <w:color w:val="444444"/>
        </w:rPr>
        <w:t>правовых</w:t>
      </w:r>
      <w:r>
        <w:rPr>
          <w:color w:val="444444"/>
        </w:rPr>
        <w:t xml:space="preserve"> </w:t>
      </w:r>
      <w:r>
        <w:rPr>
          <w:color w:val="444444"/>
        </w:rPr>
        <w:t>отношений, содержащиеся</w:t>
      </w:r>
      <w:r>
        <w:rPr>
          <w:color w:val="444444"/>
        </w:rPr>
        <w:t xml:space="preserve"> </w:t>
      </w:r>
      <w:r>
        <w:rPr>
          <w:color w:val="444444"/>
        </w:rPr>
        <w:t>в</w:t>
      </w:r>
      <w:r>
        <w:rPr>
          <w:color w:val="444444"/>
        </w:rPr>
        <w:t xml:space="preserve"> </w:t>
      </w:r>
      <w:r>
        <w:rPr>
          <w:color w:val="444444"/>
        </w:rPr>
        <w:t>источниках</w:t>
      </w:r>
      <w:r>
        <w:rPr>
          <w:color w:val="444444"/>
        </w:rPr>
        <w:t xml:space="preserve"> </w:t>
      </w:r>
      <w:r>
        <w:rPr>
          <w:color w:val="444444"/>
        </w:rPr>
        <w:t>информации;</w:t>
      </w:r>
      <w:r>
        <w:rPr>
          <w:color w:val="444444"/>
        </w:rPr>
        <w:t xml:space="preserve"> </w:t>
      </w:r>
      <w:r>
        <w:rPr>
          <w:color w:val="444444"/>
        </w:rPr>
        <w:t>давать</w:t>
      </w:r>
      <w:r>
        <w:rPr>
          <w:color w:val="444444"/>
        </w:rPr>
        <w:t xml:space="preserve"> </w:t>
      </w:r>
      <w:r>
        <w:rPr>
          <w:color w:val="444444"/>
        </w:rPr>
        <w:t>оценку</w:t>
      </w:r>
      <w:r>
        <w:rPr>
          <w:color w:val="444444"/>
        </w:rPr>
        <w:t xml:space="preserve"> </w:t>
      </w:r>
      <w:r>
        <w:rPr>
          <w:color w:val="444444"/>
        </w:rPr>
        <w:t>действиям</w:t>
      </w:r>
      <w:r>
        <w:rPr>
          <w:color w:val="444444"/>
        </w:rPr>
        <w:t xml:space="preserve"> </w:t>
      </w:r>
      <w:r>
        <w:rPr>
          <w:color w:val="444444"/>
        </w:rPr>
        <w:t>людей</w:t>
      </w:r>
      <w:r>
        <w:rPr>
          <w:color w:val="444444"/>
        </w:rPr>
        <w:t xml:space="preserve"> </w:t>
      </w:r>
      <w:r>
        <w:rPr>
          <w:color w:val="444444"/>
        </w:rPr>
        <w:t>в</w:t>
      </w:r>
      <w:r>
        <w:rPr>
          <w:color w:val="444444"/>
        </w:rPr>
        <w:t xml:space="preserve"> </w:t>
      </w:r>
      <w:r>
        <w:rPr>
          <w:color w:val="444444"/>
        </w:rPr>
        <w:t>типичных (модельных)</w:t>
      </w:r>
      <w:r>
        <w:rPr>
          <w:color w:val="444444"/>
        </w:rPr>
        <w:t xml:space="preserve"> </w:t>
      </w:r>
      <w:r>
        <w:rPr>
          <w:color w:val="444444"/>
        </w:rPr>
        <w:t>ситуациях</w:t>
      </w:r>
      <w:r>
        <w:rPr>
          <w:color w:val="444444"/>
        </w:rPr>
        <w:t xml:space="preserve"> </w:t>
      </w:r>
      <w:r>
        <w:rPr>
          <w:color w:val="444444"/>
        </w:rPr>
        <w:t>с</w:t>
      </w:r>
      <w:r>
        <w:rPr>
          <w:color w:val="444444"/>
        </w:rPr>
        <w:t xml:space="preserve"> </w:t>
      </w:r>
      <w:r>
        <w:rPr>
          <w:color w:val="444444"/>
        </w:rPr>
        <w:t>точки</w:t>
      </w:r>
      <w:r>
        <w:rPr>
          <w:color w:val="444444"/>
        </w:rPr>
        <w:t xml:space="preserve"> </w:t>
      </w:r>
      <w:r>
        <w:rPr>
          <w:color w:val="444444"/>
        </w:rPr>
        <w:t>зрения</w:t>
      </w:r>
      <w:r>
        <w:rPr>
          <w:color w:val="444444"/>
        </w:rPr>
        <w:t xml:space="preserve"> </w:t>
      </w:r>
      <w:r>
        <w:rPr>
          <w:color w:val="444444"/>
        </w:rPr>
        <w:t>социальных</w:t>
      </w:r>
      <w:r>
        <w:rPr>
          <w:color w:val="444444"/>
        </w:rPr>
        <w:t xml:space="preserve"> </w:t>
      </w:r>
      <w:r>
        <w:rPr>
          <w:color w:val="444444"/>
        </w:rPr>
        <w:t>норм,</w:t>
      </w:r>
      <w:r>
        <w:rPr>
          <w:color w:val="444444"/>
        </w:rPr>
        <w:t xml:space="preserve"> </w:t>
      </w:r>
      <w:r>
        <w:rPr>
          <w:color w:val="444444"/>
        </w:rPr>
        <w:t>в</w:t>
      </w:r>
      <w:r>
        <w:rPr>
          <w:color w:val="444444"/>
        </w:rPr>
        <w:t xml:space="preserve"> </w:t>
      </w:r>
      <w:r>
        <w:rPr>
          <w:color w:val="444444"/>
        </w:rPr>
        <w:t>том</w:t>
      </w:r>
      <w:r>
        <w:rPr>
          <w:color w:val="444444"/>
        </w:rPr>
        <w:t xml:space="preserve"> </w:t>
      </w:r>
      <w:r>
        <w:rPr>
          <w:color w:val="444444"/>
        </w:rPr>
        <w:t>числе</w:t>
      </w:r>
      <w:r>
        <w:rPr>
          <w:color w:val="444444"/>
        </w:rPr>
        <w:t xml:space="preserve"> </w:t>
      </w:r>
      <w:r>
        <w:rPr>
          <w:color w:val="444444"/>
        </w:rPr>
        <w:t>норм</w:t>
      </w:r>
      <w:r>
        <w:rPr>
          <w:color w:val="444444"/>
        </w:rPr>
        <w:t xml:space="preserve"> </w:t>
      </w:r>
      <w:r>
        <w:rPr>
          <w:color w:val="444444"/>
        </w:rPr>
        <w:t>морали</w:t>
      </w:r>
      <w:r>
        <w:rPr>
          <w:color w:val="444444"/>
        </w:rPr>
        <w:t xml:space="preserve"> </w:t>
      </w:r>
      <w:r>
        <w:rPr>
          <w:color w:val="444444"/>
        </w:rPr>
        <w:t>и</w:t>
      </w:r>
      <w:r>
        <w:rPr>
          <w:color w:val="444444"/>
        </w:rPr>
        <w:t xml:space="preserve"> </w:t>
      </w:r>
      <w:r>
        <w:rPr>
          <w:color w:val="444444"/>
        </w:rPr>
        <w:t xml:space="preserve">права. </w:t>
      </w:r>
      <w:r>
        <w:rPr>
          <w:color w:val="444444"/>
        </w:rPr>
        <w:t xml:space="preserve">123.5.5.20. </w:t>
      </w:r>
      <w:r>
        <w:rPr>
          <w:color w:val="444444"/>
        </w:rPr>
        <w:t>Самостоятельно</w:t>
      </w:r>
      <w:r>
        <w:rPr>
          <w:color w:val="444444"/>
        </w:rPr>
        <w:t xml:space="preserve"> </w:t>
      </w:r>
      <w:r>
        <w:rPr>
          <w:color w:val="444444"/>
        </w:rPr>
        <w:t>оценивать</w:t>
      </w:r>
      <w:r>
        <w:rPr>
          <w:color w:val="444444"/>
        </w:rPr>
        <w:t xml:space="preserve"> </w:t>
      </w:r>
      <w:r>
        <w:rPr>
          <w:color w:val="444444"/>
        </w:rPr>
        <w:t>с</w:t>
      </w:r>
      <w:r>
        <w:rPr>
          <w:color w:val="444444"/>
        </w:rPr>
        <w:t xml:space="preserve"> </w:t>
      </w:r>
      <w:r>
        <w:rPr>
          <w:color w:val="444444"/>
        </w:rPr>
        <w:t>помощью</w:t>
      </w:r>
      <w:r>
        <w:rPr>
          <w:color w:val="444444"/>
        </w:rPr>
        <w:t xml:space="preserve"> </w:t>
      </w:r>
      <w:r>
        <w:rPr>
          <w:color w:val="444444"/>
        </w:rPr>
        <w:t>полученных</w:t>
      </w:r>
      <w:r>
        <w:rPr>
          <w:color w:val="444444"/>
        </w:rPr>
        <w:t xml:space="preserve"> </w:t>
      </w:r>
      <w:r>
        <w:rPr>
          <w:color w:val="444444"/>
        </w:rPr>
        <w:t>знаний</w:t>
      </w:r>
      <w:r>
        <w:rPr>
          <w:color w:val="444444"/>
        </w:rPr>
        <w:t xml:space="preserve"> </w:t>
      </w:r>
      <w:r>
        <w:rPr>
          <w:color w:val="444444"/>
        </w:rPr>
        <w:t>поведение</w:t>
      </w:r>
      <w:r>
        <w:rPr>
          <w:color w:val="444444"/>
        </w:rPr>
        <w:t xml:space="preserve"> </w:t>
      </w:r>
      <w:r>
        <w:rPr>
          <w:color w:val="444444"/>
        </w:rPr>
        <w:t xml:space="preserve">людей и собственное поведение </w:t>
      </w:r>
      <w:r>
        <w:rPr>
          <w:color w:val="444444"/>
        </w:rPr>
        <w:t xml:space="preserve">с точки зрения социальных норм, включая нормы морали </w:t>
      </w:r>
    </w:p>
    <w:p w:rsidR="00F05CD3" w:rsidRDefault="00D67A33">
      <w:pPr>
        <w:spacing w:after="5" w:line="249" w:lineRule="auto"/>
        <w:ind w:left="1128" w:right="333" w:hanging="10"/>
        <w:jc w:val="right"/>
      </w:pPr>
      <w:r>
        <w:rPr>
          <w:color w:val="444444"/>
        </w:rPr>
        <w:t>и</w:t>
      </w:r>
      <w:r>
        <w:rPr>
          <w:color w:val="444444"/>
        </w:rPr>
        <w:t xml:space="preserve"> </w:t>
      </w:r>
      <w:r>
        <w:rPr>
          <w:color w:val="444444"/>
        </w:rPr>
        <w:t>права;</w:t>
      </w:r>
      <w:r>
        <w:rPr>
          <w:color w:val="444444"/>
        </w:rPr>
        <w:t xml:space="preserve"> </w:t>
      </w:r>
      <w:r>
        <w:rPr>
          <w:color w:val="444444"/>
        </w:rPr>
        <w:t>осознавать неприемлемость</w:t>
      </w:r>
      <w:r>
        <w:rPr>
          <w:color w:val="444444"/>
        </w:rPr>
        <w:t xml:space="preserve"> </w:t>
      </w:r>
      <w:r>
        <w:rPr>
          <w:color w:val="444444"/>
        </w:rPr>
        <w:t>антиобщественного</w:t>
      </w:r>
      <w:r>
        <w:rPr>
          <w:color w:val="444444"/>
        </w:rPr>
        <w:t xml:space="preserve"> </w:t>
      </w:r>
      <w:r>
        <w:rPr>
          <w:color w:val="444444"/>
        </w:rPr>
        <w:t>поведения,</w:t>
      </w:r>
      <w:r>
        <w:rPr>
          <w:color w:val="444444"/>
        </w:rPr>
        <w:t xml:space="preserve"> </w:t>
      </w:r>
      <w:r>
        <w:rPr>
          <w:color w:val="444444"/>
        </w:rPr>
        <w:t>опасность</w:t>
      </w:r>
      <w:r>
        <w:rPr>
          <w:color w:val="444444"/>
        </w:rPr>
        <w:t xml:space="preserve"> </w:t>
      </w:r>
      <w:r>
        <w:rPr>
          <w:color w:val="444444"/>
        </w:rPr>
        <w:t>алкоголизма</w:t>
      </w:r>
      <w:r>
        <w:t xml:space="preserve"> </w:t>
      </w:r>
    </w:p>
    <w:p w:rsidR="00F05CD3" w:rsidRDefault="00D67A33">
      <w:pPr>
        <w:spacing w:after="261" w:line="248" w:lineRule="auto"/>
        <w:ind w:left="1118" w:right="339"/>
      </w:pPr>
      <w:r>
        <w:rPr>
          <w:color w:val="444444"/>
        </w:rPr>
        <w:t>и</w:t>
      </w:r>
      <w:r>
        <w:rPr>
          <w:color w:val="444444"/>
        </w:rPr>
        <w:t xml:space="preserve"> </w:t>
      </w:r>
      <w:r>
        <w:rPr>
          <w:color w:val="444444"/>
        </w:rPr>
        <w:t>наркомании.";</w:t>
      </w:r>
      <w:r>
        <w:t xml:space="preserve"> </w:t>
      </w:r>
    </w:p>
    <w:p w:rsidR="00F05CD3" w:rsidRDefault="00D67A33">
      <w:pPr>
        <w:ind w:left="1676" w:right="332"/>
      </w:pPr>
      <w:r>
        <w:t>123.6.</w:t>
      </w:r>
      <w:r>
        <w:rPr>
          <w:rFonts w:ascii="Arial" w:eastAsia="Arial" w:hAnsi="Arial" w:cs="Arial"/>
        </w:rPr>
        <w:t xml:space="preserve"> </w:t>
      </w:r>
      <w:r>
        <w:t>Поурочное</w:t>
      </w:r>
      <w:r>
        <w:t xml:space="preserve"> </w:t>
      </w:r>
      <w:r>
        <w:t>планирование</w:t>
      </w:r>
      <w:r>
        <w:t xml:space="preserve"> </w:t>
      </w:r>
    </w:p>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19 </w:t>
      </w:r>
    </w:p>
    <w:p w:rsidR="00F05CD3" w:rsidRDefault="00D67A33">
      <w:pPr>
        <w:spacing w:after="16" w:line="259" w:lineRule="auto"/>
        <w:ind w:left="0"/>
        <w:jc w:val="left"/>
      </w:pPr>
      <w:r>
        <w:t xml:space="preserve"> </w:t>
      </w:r>
    </w:p>
    <w:p w:rsidR="00F05CD3" w:rsidRDefault="00D67A33">
      <w:pPr>
        <w:numPr>
          <w:ilvl w:val="0"/>
          <w:numId w:val="68"/>
        </w:numPr>
        <w:ind w:right="332"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0" w:type="dxa"/>
          <w:left w:w="67" w:type="dxa"/>
          <w:bottom w:w="0" w:type="dxa"/>
          <w:right w:w="96" w:type="dxa"/>
        </w:tblCellMar>
        <w:tblLook w:val="04A0" w:firstRow="1" w:lastRow="0" w:firstColumn="1" w:lastColumn="0" w:noHBand="0" w:noVBand="1"/>
      </w:tblPr>
      <w:tblGrid>
        <w:gridCol w:w="1133"/>
        <w:gridCol w:w="7943"/>
      </w:tblGrid>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6"/>
              <w:jc w:val="left"/>
            </w:pPr>
            <w:r>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39"/>
              <w:jc w:val="center"/>
            </w:pPr>
            <w:r>
              <w:t>Тема урока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Общество</w:t>
            </w:r>
            <w:r>
              <w:t xml:space="preserve"> </w:t>
            </w:r>
            <w:r>
              <w:t>как</w:t>
            </w:r>
            <w:r>
              <w:t xml:space="preserve"> </w:t>
            </w:r>
            <w:r>
              <w:t>система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Общество и</w:t>
            </w:r>
            <w:r>
              <w:t xml:space="preserve"> </w:t>
            </w:r>
            <w:r>
              <w:t>общественные</w:t>
            </w:r>
            <w:r>
              <w:t xml:space="preserve"> </w:t>
            </w:r>
            <w:r>
              <w:t>отношения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Социальные</w:t>
            </w:r>
            <w:r>
              <w:t xml:space="preserve"> </w:t>
            </w:r>
            <w:r>
              <w:t>институты</w:t>
            </w:r>
            <w:r>
              <w:t xml:space="preserve"> </w:t>
            </w:r>
            <w:r>
              <w:t>в</w:t>
            </w:r>
            <w:r>
              <w:t xml:space="preserve"> </w:t>
            </w:r>
            <w:r>
              <w:t>обществе</w:t>
            </w:r>
            <w:r>
              <w:t xml:space="preserve"> </w:t>
            </w:r>
          </w:p>
        </w:tc>
      </w:tr>
      <w:tr w:rsidR="00F05CD3">
        <w:trPr>
          <w:trHeight w:val="495"/>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Информационное</w:t>
            </w:r>
            <w:r>
              <w:t xml:space="preserve"> </w:t>
            </w:r>
            <w:r>
              <w:t>общество</w:t>
            </w:r>
            <w:r>
              <w:t xml:space="preserve"> </w:t>
            </w:r>
            <w:r>
              <w:t>и</w:t>
            </w:r>
            <w:r>
              <w:t xml:space="preserve"> </w:t>
            </w:r>
            <w:r>
              <w:t>его</w:t>
            </w:r>
            <w:r>
              <w:t xml:space="preserve"> </w:t>
            </w:r>
            <w:r>
              <w:t>особенности</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Роль</w:t>
            </w:r>
            <w:r>
              <w:t xml:space="preserve"> </w:t>
            </w:r>
            <w:r>
              <w:t>массовых</w:t>
            </w:r>
            <w:r>
              <w:t xml:space="preserve"> </w:t>
            </w:r>
            <w:r>
              <w:t>коммуникаций</w:t>
            </w:r>
            <w:r>
              <w:t xml:space="preserve"> </w:t>
            </w:r>
            <w:r>
              <w:t>в</w:t>
            </w:r>
            <w:r>
              <w:t xml:space="preserve"> </w:t>
            </w:r>
            <w:r>
              <w:t>современном</w:t>
            </w:r>
            <w:r>
              <w:t xml:space="preserve"> </w:t>
            </w:r>
            <w:r>
              <w:t>обществе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Многообразие</w:t>
            </w:r>
            <w:r>
              <w:t xml:space="preserve"> </w:t>
            </w:r>
            <w:r>
              <w:t>общественного</w:t>
            </w:r>
            <w:r>
              <w:t xml:space="preserve"> </w:t>
            </w:r>
            <w:r>
              <w:t>развития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Общественный</w:t>
            </w:r>
            <w:r>
              <w:t xml:space="preserve"> </w:t>
            </w:r>
            <w:r>
              <w:t>прогресс</w:t>
            </w:r>
            <w:r>
              <w:t xml:space="preserve"> </w:t>
            </w:r>
            <w:r>
              <w:t>и</w:t>
            </w:r>
            <w:r>
              <w:t xml:space="preserve"> </w:t>
            </w:r>
            <w:r>
              <w:t>его</w:t>
            </w:r>
            <w:r>
              <w:t xml:space="preserve"> </w:t>
            </w:r>
            <w:r>
              <w:t>последствия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Глобализация</w:t>
            </w:r>
            <w:r>
              <w:t xml:space="preserve"> </w:t>
            </w:r>
            <w:r>
              <w:t>и</w:t>
            </w:r>
            <w:r>
              <w:t xml:space="preserve"> </w:t>
            </w:r>
            <w:r>
              <w:t>ее</w:t>
            </w:r>
            <w:r>
              <w:t xml:space="preserve"> </w:t>
            </w:r>
            <w:r>
              <w:t>противоречия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Личность</w:t>
            </w:r>
            <w:r>
              <w:t xml:space="preserve"> </w:t>
            </w:r>
            <w:r>
              <w:t>в</w:t>
            </w:r>
            <w:r>
              <w:t xml:space="preserve"> </w:t>
            </w:r>
            <w:r>
              <w:t>современном</w:t>
            </w:r>
            <w:r>
              <w:t xml:space="preserve"> </w:t>
            </w:r>
            <w:r>
              <w:t>обществе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Становление</w:t>
            </w:r>
            <w:r>
              <w:t xml:space="preserve"> </w:t>
            </w:r>
            <w:r>
              <w:t>личности</w:t>
            </w:r>
            <w:r>
              <w:t xml:space="preserve"> </w:t>
            </w:r>
            <w:r>
              <w:t>в</w:t>
            </w:r>
            <w:r>
              <w:t xml:space="preserve"> </w:t>
            </w:r>
            <w:r>
              <w:t>процессе</w:t>
            </w:r>
            <w:r>
              <w:t xml:space="preserve"> </w:t>
            </w:r>
            <w:r>
              <w:t>социализации</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Общественное</w:t>
            </w:r>
            <w:r>
              <w:t xml:space="preserve"> </w:t>
            </w:r>
            <w:r>
              <w:t>и</w:t>
            </w:r>
            <w:r>
              <w:t xml:space="preserve"> </w:t>
            </w:r>
            <w:r>
              <w:t>индивидуальное</w:t>
            </w:r>
            <w:r>
              <w:t xml:space="preserve"> </w:t>
            </w:r>
            <w:r>
              <w:t>сознание.</w:t>
            </w:r>
            <w:r>
              <w:t xml:space="preserve"> </w:t>
            </w:r>
            <w:r>
              <w:t>Самосознание</w:t>
            </w:r>
            <w:r>
              <w:t xml:space="preserve"> </w:t>
            </w:r>
            <w:r>
              <w:t>и</w:t>
            </w:r>
            <w:r>
              <w:t xml:space="preserve"> </w:t>
            </w:r>
            <w:r>
              <w:t>социальное поведение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Деятельность</w:t>
            </w:r>
            <w:r>
              <w:t xml:space="preserve"> </w:t>
            </w:r>
            <w:r>
              <w:t>человека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Свобода</w:t>
            </w:r>
            <w:r>
              <w:t xml:space="preserve"> </w:t>
            </w:r>
            <w:r>
              <w:t>и</w:t>
            </w:r>
            <w:r>
              <w:t xml:space="preserve"> </w:t>
            </w:r>
            <w:r>
              <w:t>необходимость</w:t>
            </w:r>
            <w:r>
              <w:t xml:space="preserve"> </w:t>
            </w:r>
            <w:r>
              <w:t>в</w:t>
            </w:r>
            <w:r>
              <w:t xml:space="preserve"> </w:t>
            </w:r>
            <w:r>
              <w:t>деятельности</w:t>
            </w:r>
            <w:r>
              <w:t xml:space="preserve"> </w:t>
            </w:r>
            <w:r>
              <w:t>человека</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0" w:type="dxa"/>
          <w:left w:w="67" w:type="dxa"/>
          <w:bottom w:w="0" w:type="dxa"/>
          <w:right w:w="36"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Познавательная</w:t>
            </w:r>
            <w:r>
              <w:t xml:space="preserve"> </w:t>
            </w:r>
            <w:r>
              <w:t>деятельность</w:t>
            </w:r>
            <w:r>
              <w:t xml:space="preserve"> </w:t>
            </w:r>
            <w:r>
              <w:t>человека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Истина</w:t>
            </w:r>
            <w:r>
              <w:t xml:space="preserve"> </w:t>
            </w:r>
            <w:r>
              <w:t>и</w:t>
            </w:r>
            <w:r>
              <w:t xml:space="preserve"> </w:t>
            </w:r>
            <w:r>
              <w:t>ее</w:t>
            </w:r>
            <w:r>
              <w:t xml:space="preserve"> </w:t>
            </w:r>
            <w:r>
              <w:t>критерии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Научное</w:t>
            </w:r>
            <w:r>
              <w:t xml:space="preserve"> </w:t>
            </w:r>
            <w:r>
              <w:t>познание</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Повторительно</w:t>
            </w:r>
            <w:r>
              <w:t>-</w:t>
            </w:r>
            <w:r>
              <w:t>обобщающий</w:t>
            </w:r>
            <w:r>
              <w:t xml:space="preserve"> </w:t>
            </w:r>
            <w:r>
              <w:t>урок</w:t>
            </w:r>
            <w:r>
              <w:t xml:space="preserve"> </w:t>
            </w:r>
            <w:r>
              <w:t>по</w:t>
            </w:r>
            <w:r>
              <w:t xml:space="preserve"> </w:t>
            </w:r>
            <w:r>
              <w:t>теме</w:t>
            </w:r>
            <w:r>
              <w:t xml:space="preserve"> </w:t>
            </w:r>
            <w:r>
              <w:t>"Человек</w:t>
            </w:r>
            <w:r>
              <w:t xml:space="preserve"> </w:t>
            </w:r>
            <w:r>
              <w:t>в</w:t>
            </w:r>
            <w:r>
              <w:t xml:space="preserve"> </w:t>
            </w:r>
            <w:r>
              <w:t>обществе"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Повторительно</w:t>
            </w:r>
            <w:r>
              <w:t>-</w:t>
            </w:r>
            <w:r>
              <w:t>обобщающий</w:t>
            </w:r>
            <w:r>
              <w:t xml:space="preserve"> </w:t>
            </w:r>
            <w:r>
              <w:t>урок</w:t>
            </w:r>
            <w:r>
              <w:t xml:space="preserve"> </w:t>
            </w:r>
            <w:r>
              <w:t>по</w:t>
            </w:r>
            <w:r>
              <w:t xml:space="preserve"> </w:t>
            </w:r>
            <w:r>
              <w:t>теме</w:t>
            </w:r>
            <w:r>
              <w:t xml:space="preserve"> </w:t>
            </w:r>
            <w:r>
              <w:t>"Человек</w:t>
            </w:r>
            <w:r>
              <w:t xml:space="preserve"> </w:t>
            </w:r>
            <w:r>
              <w:t>в</w:t>
            </w:r>
            <w:r>
              <w:t xml:space="preserve"> </w:t>
            </w:r>
            <w:r>
              <w:t>обществе"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Духовная</w:t>
            </w:r>
            <w:r>
              <w:t xml:space="preserve"> </w:t>
            </w:r>
            <w:r>
              <w:t>деятельность</w:t>
            </w:r>
            <w:r>
              <w:t xml:space="preserve"> </w:t>
            </w:r>
            <w:r>
              <w:t>человека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Культура</w:t>
            </w:r>
            <w:r>
              <w:t xml:space="preserve"> </w:t>
            </w:r>
            <w:r>
              <w:t>и ее</w:t>
            </w:r>
            <w:r>
              <w:t xml:space="preserve"> </w:t>
            </w:r>
            <w:r>
              <w:t>формы</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Вклад</w:t>
            </w:r>
            <w:r>
              <w:t xml:space="preserve"> </w:t>
            </w:r>
            <w:r>
              <w:t>российской</w:t>
            </w:r>
            <w:r>
              <w:t xml:space="preserve"> </w:t>
            </w:r>
            <w:r>
              <w:t>культуры</w:t>
            </w:r>
            <w:r>
              <w:t xml:space="preserve"> </w:t>
            </w:r>
            <w:r>
              <w:t>в</w:t>
            </w:r>
            <w:r>
              <w:t xml:space="preserve"> </w:t>
            </w:r>
            <w:r>
              <w:t>формирование</w:t>
            </w:r>
            <w:r>
              <w:t xml:space="preserve"> </w:t>
            </w:r>
            <w:r>
              <w:t>ценностей</w:t>
            </w:r>
            <w:r>
              <w:t xml:space="preserve"> </w:t>
            </w:r>
            <w:r>
              <w:t>современного общества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Мораль</w:t>
            </w:r>
            <w:r>
              <w:t xml:space="preserve"> </w:t>
            </w:r>
            <w:r>
              <w:t>как</w:t>
            </w:r>
            <w:r>
              <w:t xml:space="preserve"> </w:t>
            </w:r>
            <w:r>
              <w:t>общечеловеческая</w:t>
            </w:r>
            <w:r>
              <w:t xml:space="preserve"> </w:t>
            </w:r>
            <w:r>
              <w:t>ценность</w:t>
            </w:r>
            <w:r>
              <w:t xml:space="preserve"> </w:t>
            </w:r>
            <w:r>
              <w:t>и</w:t>
            </w:r>
            <w:r>
              <w:t xml:space="preserve"> </w:t>
            </w:r>
            <w:r>
              <w:t>социальный регулятор</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Категории</w:t>
            </w:r>
            <w:r>
              <w:t xml:space="preserve"> </w:t>
            </w:r>
            <w:r>
              <w:t>морали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Гражданственность</w:t>
            </w:r>
            <w:r>
              <w:t xml:space="preserve"> </w:t>
            </w:r>
            <w:r>
              <w:t>и</w:t>
            </w:r>
            <w:r>
              <w:t xml:space="preserve"> </w:t>
            </w:r>
            <w:r>
              <w:t>патриотизм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Наука</w:t>
            </w:r>
            <w:r>
              <w:t xml:space="preserve"> </w:t>
            </w:r>
            <w:r>
              <w:t>и</w:t>
            </w:r>
            <w:r>
              <w:t xml:space="preserve"> </w:t>
            </w:r>
            <w:r>
              <w:t>ее функции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Роль</w:t>
            </w:r>
            <w:r>
              <w:t xml:space="preserve"> </w:t>
            </w:r>
            <w:r>
              <w:t>науки</w:t>
            </w:r>
            <w:r>
              <w:t xml:space="preserve"> </w:t>
            </w:r>
            <w:r>
              <w:t>в современном</w:t>
            </w:r>
            <w:r>
              <w:t xml:space="preserve"> </w:t>
            </w:r>
            <w:r>
              <w:t>обществе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Образование</w:t>
            </w:r>
            <w:r>
              <w:t xml:space="preserve"> </w:t>
            </w:r>
            <w:r>
              <w:t>в</w:t>
            </w:r>
            <w:r>
              <w:t xml:space="preserve"> </w:t>
            </w:r>
            <w:r>
              <w:t>современном</w:t>
            </w:r>
            <w:r>
              <w:t xml:space="preserve"> </w:t>
            </w:r>
            <w:r>
              <w:t>обществе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направления</w:t>
            </w:r>
            <w:r>
              <w:t xml:space="preserve"> </w:t>
            </w:r>
            <w:r>
              <w:t>развития</w:t>
            </w:r>
            <w:r>
              <w:t xml:space="preserve"> </w:t>
            </w:r>
            <w:r>
              <w:t>образования</w:t>
            </w:r>
            <w:r>
              <w:t xml:space="preserve"> </w:t>
            </w:r>
            <w:r>
              <w:t>в</w:t>
            </w:r>
            <w:r>
              <w:t xml:space="preserve"> </w:t>
            </w:r>
            <w:r>
              <w:t>Российской</w:t>
            </w:r>
            <w:r>
              <w:t xml:space="preserve"> </w:t>
            </w:r>
            <w:r>
              <w:t>Федерации</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Религия</w:t>
            </w:r>
            <w:r>
              <w:t xml:space="preserve"> </w:t>
            </w:r>
            <w:r>
              <w:t>и</w:t>
            </w:r>
            <w:r>
              <w:t xml:space="preserve"> </w:t>
            </w:r>
            <w:r>
              <w:t>ее</w:t>
            </w:r>
            <w:r>
              <w:t xml:space="preserve"> </w:t>
            </w:r>
            <w:r>
              <w:t>роль</w:t>
            </w:r>
            <w:r>
              <w:t xml:space="preserve"> </w:t>
            </w:r>
            <w:r>
              <w:t>в</w:t>
            </w:r>
            <w:r>
              <w:t xml:space="preserve"> </w:t>
            </w:r>
            <w:r>
              <w:t>жизни</w:t>
            </w:r>
            <w:r>
              <w:t xml:space="preserve"> </w:t>
            </w:r>
            <w:r>
              <w:t>человека</w:t>
            </w:r>
            <w:r>
              <w:t xml:space="preserve"> </w:t>
            </w:r>
            <w:r>
              <w:t>и</w:t>
            </w:r>
            <w:r>
              <w:t xml:space="preserve"> </w:t>
            </w:r>
            <w:r>
              <w:t>общества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Мировые</w:t>
            </w:r>
            <w:r>
              <w:t xml:space="preserve"> </w:t>
            </w:r>
            <w:r>
              <w:t>и</w:t>
            </w:r>
            <w:r>
              <w:t xml:space="preserve"> </w:t>
            </w:r>
            <w:r>
              <w:t>национальные</w:t>
            </w:r>
            <w:r>
              <w:t xml:space="preserve"> </w:t>
            </w:r>
            <w:r>
              <w:t>религии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Искусство</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Особенности</w:t>
            </w:r>
            <w:r>
              <w:t xml:space="preserve"> </w:t>
            </w:r>
            <w:r>
              <w:t>профессиональной</w:t>
            </w:r>
            <w:r>
              <w:t xml:space="preserve"> </w:t>
            </w:r>
            <w:r>
              <w:t>деятельности</w:t>
            </w:r>
            <w:r>
              <w:t xml:space="preserve"> </w:t>
            </w:r>
            <w:r>
              <w:t>в</w:t>
            </w:r>
            <w:r>
              <w:t xml:space="preserve"> </w:t>
            </w:r>
            <w:r>
              <w:t>сфере</w:t>
            </w:r>
            <w:r>
              <w:t xml:space="preserve"> </w:t>
            </w:r>
            <w:r>
              <w:t>науки,</w:t>
            </w:r>
            <w:r>
              <w:t xml:space="preserve"> </w:t>
            </w:r>
            <w:r>
              <w:t>образования</w:t>
            </w:r>
            <w:r>
              <w:t xml:space="preserve"> </w:t>
            </w:r>
            <w:r>
              <w:t>и искусства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Повторительно</w:t>
            </w:r>
            <w:r>
              <w:t>-</w:t>
            </w:r>
            <w:r>
              <w:t>обобщающий</w:t>
            </w:r>
            <w:r>
              <w:t xml:space="preserve"> </w:t>
            </w:r>
            <w:r>
              <w:t>урок</w:t>
            </w:r>
            <w:r>
              <w:t xml:space="preserve"> </w:t>
            </w:r>
            <w:r>
              <w:t>по</w:t>
            </w:r>
            <w:r>
              <w:t xml:space="preserve"> </w:t>
            </w:r>
            <w:r>
              <w:t>теме</w:t>
            </w:r>
            <w:r>
              <w:t xml:space="preserve"> </w:t>
            </w:r>
            <w:r>
              <w:t>"Духовная</w:t>
            </w:r>
            <w:r>
              <w:t xml:space="preserve"> </w:t>
            </w:r>
            <w:r>
              <w:t>культура"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Повторительно</w:t>
            </w:r>
            <w:r>
              <w:t>-</w:t>
            </w:r>
            <w:r>
              <w:t>обобщающий</w:t>
            </w:r>
            <w:r>
              <w:t xml:space="preserve"> </w:t>
            </w:r>
            <w:r>
              <w:t>урок</w:t>
            </w:r>
            <w:r>
              <w:t xml:space="preserve"> </w:t>
            </w:r>
            <w:r>
              <w:t>по</w:t>
            </w:r>
            <w:r>
              <w:t xml:space="preserve"> </w:t>
            </w:r>
            <w:r>
              <w:t>теме</w:t>
            </w:r>
            <w:r>
              <w:t xml:space="preserve"> </w:t>
            </w:r>
            <w:r>
              <w:t>"Духовная</w:t>
            </w:r>
            <w:r>
              <w:t xml:space="preserve"> </w:t>
            </w:r>
            <w:r>
              <w:t>культура"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Экономика</w:t>
            </w:r>
            <w:r>
              <w:t xml:space="preserve"> - </w:t>
            </w:r>
            <w:r>
              <w:t>основа</w:t>
            </w:r>
            <w:r>
              <w:t xml:space="preserve"> </w:t>
            </w:r>
            <w:r>
              <w:t>жизнедеятельности</w:t>
            </w:r>
            <w:r>
              <w:t xml:space="preserve"> </w:t>
            </w:r>
            <w:r>
              <w:t>общества</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Макроэкономические</w:t>
            </w:r>
            <w:r>
              <w:t xml:space="preserve"> </w:t>
            </w:r>
            <w:r>
              <w:t>показатели</w:t>
            </w:r>
            <w:r>
              <w:t xml:space="preserve"> </w:t>
            </w:r>
            <w:r>
              <w:t>и</w:t>
            </w:r>
            <w:r>
              <w:t xml:space="preserve"> </w:t>
            </w:r>
            <w:r>
              <w:t>качество</w:t>
            </w:r>
            <w:r>
              <w:t xml:space="preserve"> </w:t>
            </w:r>
            <w:r>
              <w:t>жизни</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Экономика</w:t>
            </w:r>
            <w:r>
              <w:t xml:space="preserve"> </w:t>
            </w:r>
            <w:r>
              <w:t>как</w:t>
            </w:r>
            <w:r>
              <w:t xml:space="preserve"> </w:t>
            </w:r>
            <w:r>
              <w:t>наука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Экономические</w:t>
            </w:r>
            <w:r>
              <w:t xml:space="preserve"> </w:t>
            </w:r>
            <w:r>
              <w:t>системы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Экономический</w:t>
            </w:r>
            <w:r>
              <w:t xml:space="preserve"> </w:t>
            </w:r>
            <w:r>
              <w:t>рост</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Экономический</w:t>
            </w:r>
            <w:r>
              <w:t xml:space="preserve"> </w:t>
            </w:r>
            <w:r>
              <w:t>цикл</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Рыночные</w:t>
            </w:r>
            <w:r>
              <w:t xml:space="preserve"> </w:t>
            </w:r>
            <w:r>
              <w:t>отношения</w:t>
            </w:r>
            <w:r>
              <w:t xml:space="preserve"> </w:t>
            </w:r>
            <w:r>
              <w:t>в</w:t>
            </w:r>
            <w:r>
              <w:t xml:space="preserve"> </w:t>
            </w:r>
            <w:r>
              <w:t>экономике</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Рыночные</w:t>
            </w:r>
            <w:r>
              <w:t xml:space="preserve"> </w:t>
            </w:r>
            <w:r>
              <w:t>механизмы</w:t>
            </w:r>
            <w:r>
              <w:t xml:space="preserve"> </w:t>
            </w:r>
          </w:p>
        </w:tc>
      </w:tr>
    </w:tbl>
    <w:p w:rsidR="00F05CD3" w:rsidRDefault="00F05CD3">
      <w:pPr>
        <w:spacing w:after="0" w:line="259" w:lineRule="auto"/>
        <w:ind w:left="-566" w:right="620"/>
        <w:jc w:val="left"/>
      </w:pPr>
    </w:p>
    <w:tbl>
      <w:tblPr>
        <w:tblStyle w:val="TableGrid"/>
        <w:tblW w:w="9076" w:type="dxa"/>
        <w:tblInd w:w="1138" w:type="dxa"/>
        <w:tblCellMar>
          <w:top w:w="56" w:type="dxa"/>
          <w:left w:w="0" w:type="dxa"/>
          <w:bottom w:w="0" w:type="dxa"/>
          <w:right w:w="7" w:type="dxa"/>
        </w:tblCellMar>
        <w:tblLook w:val="04A0" w:firstRow="1" w:lastRow="0" w:firstColumn="1" w:lastColumn="0" w:noHBand="0" w:noVBand="1"/>
      </w:tblPr>
      <w:tblGrid>
        <w:gridCol w:w="1133"/>
        <w:gridCol w:w="5166"/>
        <w:gridCol w:w="1690"/>
        <w:gridCol w:w="1087"/>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43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Рынки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44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Государственное</w:t>
            </w:r>
            <w:r>
              <w:t xml:space="preserve"> </w:t>
            </w:r>
            <w:r>
              <w:t>регулирование</w:t>
            </w:r>
            <w:r>
              <w:t xml:space="preserve"> </w:t>
            </w:r>
            <w:r>
              <w:t>рынков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45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Особенности</w:t>
            </w:r>
            <w:r>
              <w:t xml:space="preserve"> </w:t>
            </w:r>
            <w:r>
              <w:t>рыночных</w:t>
            </w:r>
            <w:r>
              <w:t xml:space="preserve"> </w:t>
            </w:r>
            <w:r>
              <w:t>отношений</w:t>
            </w:r>
            <w:r>
              <w:t xml:space="preserve"> </w:t>
            </w:r>
            <w:r>
              <w:t>в</w:t>
            </w:r>
            <w:r>
              <w:t xml:space="preserve"> </w:t>
            </w:r>
            <w:r>
              <w:t>современной</w:t>
            </w:r>
            <w:r>
              <w:t xml:space="preserve"> </w:t>
            </w:r>
            <w:r>
              <w:t>экономике</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46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Рынок</w:t>
            </w:r>
            <w:r>
              <w:t xml:space="preserve"> </w:t>
            </w:r>
            <w:r>
              <w:t>труда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47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Экономическая</w:t>
            </w:r>
            <w:r>
              <w:t xml:space="preserve"> </w:t>
            </w:r>
            <w:r>
              <w:t>деятельность</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48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Рациональное</w:t>
            </w:r>
            <w:r>
              <w:t xml:space="preserve"> </w:t>
            </w:r>
            <w:r>
              <w:t>экономическое</w:t>
            </w:r>
            <w:r>
              <w:t xml:space="preserve"> </w:t>
            </w:r>
            <w:r>
              <w:t>поведение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49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Экономика</w:t>
            </w:r>
            <w:r>
              <w:t xml:space="preserve"> </w:t>
            </w:r>
            <w:r>
              <w:t>предприятия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50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Факторы</w:t>
            </w:r>
            <w:r>
              <w:t xml:space="preserve"> </w:t>
            </w:r>
            <w:r>
              <w:t>производства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51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Эффективность</w:t>
            </w:r>
            <w:r>
              <w:t xml:space="preserve"> </w:t>
            </w:r>
            <w:r>
              <w:t>предприятия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52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Предпринимательская</w:t>
            </w:r>
            <w:r>
              <w:t xml:space="preserve"> </w:t>
            </w:r>
            <w:r>
              <w:t>деятельность</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53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Финансовый</w:t>
            </w:r>
            <w:r>
              <w:t xml:space="preserve"> </w:t>
            </w:r>
            <w:r>
              <w:t>рынок</w:t>
            </w:r>
            <w:r>
              <w:t xml:space="preserve"> </w:t>
            </w:r>
            <w:r>
              <w:t>и</w:t>
            </w:r>
            <w:r>
              <w:t xml:space="preserve"> </w:t>
            </w:r>
            <w:r>
              <w:t>финансовые</w:t>
            </w:r>
            <w:r>
              <w:t xml:space="preserve"> </w:t>
            </w:r>
            <w:r>
              <w:t>институты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54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Банковская</w:t>
            </w:r>
            <w:r>
              <w:t xml:space="preserve"> </w:t>
            </w:r>
            <w:r>
              <w:t>система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55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Инфляция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56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Экономика</w:t>
            </w:r>
            <w:r>
              <w:t xml:space="preserve"> </w:t>
            </w:r>
            <w:r>
              <w:t>и</w:t>
            </w:r>
            <w:r>
              <w:t xml:space="preserve"> </w:t>
            </w:r>
            <w:r>
              <w:t>государство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lastRenderedPageBreak/>
              <w:t>Урок</w:t>
            </w:r>
            <w:r>
              <w:t xml:space="preserve"> 57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Бюджетная</w:t>
            </w:r>
            <w:r>
              <w:t xml:space="preserve"> </w:t>
            </w:r>
            <w:r>
              <w:t>политика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58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pPr>
            <w:r>
              <w:t>Государственное</w:t>
            </w:r>
            <w:r>
              <w:t xml:space="preserve"> </w:t>
            </w:r>
            <w:r>
              <w:t>регулирование</w:t>
            </w:r>
            <w:r>
              <w:t xml:space="preserve"> </w:t>
            </w:r>
            <w:r>
              <w:t>экономики.</w:t>
            </w:r>
            <w:r>
              <w:t xml:space="preserve"> </w:t>
            </w:r>
            <w:r>
              <w:t>Налоги</w:t>
            </w:r>
            <w:r>
              <w:t xml:space="preserve"> </w:t>
            </w:r>
            <w:r>
              <w:t>и</w:t>
            </w:r>
            <w:r>
              <w:t xml:space="preserve"> </w:t>
            </w:r>
            <w:r>
              <w:t>налоговая</w:t>
            </w:r>
            <w:r>
              <w:t xml:space="preserve"> </w:t>
            </w:r>
            <w:r>
              <w:t>система Российской Федерации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59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Мировая</w:t>
            </w:r>
            <w:r>
              <w:t xml:space="preserve"> </w:t>
            </w:r>
            <w:r>
              <w:t>экономика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60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Особенности</w:t>
            </w:r>
            <w:r>
              <w:t xml:space="preserve"> </w:t>
            </w:r>
            <w:r>
              <w:t>международной</w:t>
            </w:r>
            <w:r>
              <w:t xml:space="preserve"> </w:t>
            </w:r>
            <w:r>
              <w:t>торговли</w:t>
            </w:r>
            <w:r>
              <w:t xml:space="preserve"> </w:t>
            </w:r>
          </w:p>
        </w:tc>
        <w:tc>
          <w:tcPr>
            <w:tcW w:w="2777" w:type="dxa"/>
            <w:gridSpan w:val="2"/>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61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Повторительно</w:t>
            </w:r>
            <w:r>
              <w:t>-</w:t>
            </w:r>
            <w:r>
              <w:t>обобщающий</w:t>
            </w:r>
            <w:r>
              <w:t xml:space="preserve"> </w:t>
            </w:r>
            <w:r>
              <w:tab/>
            </w:r>
            <w:r>
              <w:t>урок</w:t>
            </w:r>
            <w:r>
              <w:t xml:space="preserve"> </w:t>
            </w:r>
            <w:r>
              <w:tab/>
            </w:r>
            <w:r>
              <w:t>по</w:t>
            </w:r>
            <w:r>
              <w:t xml:space="preserve"> </w:t>
            </w:r>
            <w:r>
              <w:tab/>
            </w:r>
            <w:r>
              <w:t>теме</w:t>
            </w:r>
            <w:r>
              <w:t xml:space="preserve"> </w:t>
            </w:r>
            <w:r>
              <w:t>общества"</w:t>
            </w:r>
            <w:r>
              <w:t xml:space="preserve"> </w:t>
            </w:r>
          </w:p>
        </w:tc>
        <w:tc>
          <w:tcPr>
            <w:tcW w:w="2777" w:type="dxa"/>
            <w:gridSpan w:val="2"/>
            <w:tcBorders>
              <w:top w:val="single" w:sz="4" w:space="0" w:color="000000"/>
              <w:left w:val="nil"/>
              <w:bottom w:val="single" w:sz="4" w:space="0" w:color="000000"/>
              <w:right w:val="single" w:sz="4" w:space="0" w:color="000000"/>
            </w:tcBorders>
          </w:tcPr>
          <w:p w:rsidR="00F05CD3" w:rsidRDefault="00D67A33">
            <w:pPr>
              <w:tabs>
                <w:tab w:val="center" w:pos="981"/>
                <w:tab w:val="center" w:pos="2401"/>
              </w:tabs>
              <w:spacing w:after="0" w:line="259" w:lineRule="auto"/>
              <w:ind w:left="0"/>
              <w:jc w:val="left"/>
            </w:pPr>
            <w:r>
              <w:rPr>
                <w:rFonts w:ascii="Calibri" w:eastAsia="Calibri" w:hAnsi="Calibri" w:cs="Calibri"/>
                <w:sz w:val="22"/>
              </w:rPr>
              <w:tab/>
            </w:r>
            <w:r>
              <w:t>"Экономическая</w:t>
            </w:r>
            <w:r>
              <w:t xml:space="preserve"> </w:t>
            </w:r>
            <w:r>
              <w:tab/>
            </w:r>
            <w:r>
              <w:t xml:space="preserve">жизнь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62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pPr>
            <w:r>
              <w:t>Повторительно</w:t>
            </w:r>
            <w:r>
              <w:t>-</w:t>
            </w:r>
            <w:r>
              <w:t>обобщающий</w:t>
            </w:r>
            <w:r>
              <w:t xml:space="preserve"> </w:t>
            </w:r>
            <w:r>
              <w:t>урок</w:t>
            </w:r>
            <w:r>
              <w:t xml:space="preserve"> </w:t>
            </w:r>
            <w:r>
              <w:t>по</w:t>
            </w:r>
            <w:r>
              <w:t xml:space="preserve"> </w:t>
            </w:r>
            <w:r>
              <w:t>теме</w:t>
            </w:r>
            <w:r>
              <w:t xml:space="preserve"> </w:t>
            </w:r>
            <w:r>
              <w:t>общества". Контрольная работа</w:t>
            </w:r>
            <w:r>
              <w:t xml:space="preserve"> </w:t>
            </w:r>
          </w:p>
        </w:tc>
        <w:tc>
          <w:tcPr>
            <w:tcW w:w="1690" w:type="dxa"/>
            <w:tcBorders>
              <w:top w:val="single" w:sz="4" w:space="0" w:color="000000"/>
              <w:left w:val="nil"/>
              <w:bottom w:val="single" w:sz="4" w:space="0" w:color="000000"/>
              <w:right w:val="nil"/>
            </w:tcBorders>
          </w:tcPr>
          <w:p w:rsidR="00F05CD3" w:rsidRDefault="00D67A33">
            <w:pPr>
              <w:spacing w:after="0" w:line="259" w:lineRule="auto"/>
              <w:ind w:left="151"/>
              <w:jc w:val="left"/>
            </w:pPr>
            <w:r>
              <w:t>"Экономическ</w:t>
            </w:r>
          </w:p>
        </w:tc>
        <w:tc>
          <w:tcPr>
            <w:tcW w:w="1087" w:type="dxa"/>
            <w:tcBorders>
              <w:top w:val="single" w:sz="4" w:space="0" w:color="000000"/>
              <w:left w:val="nil"/>
              <w:bottom w:val="single" w:sz="4" w:space="0" w:color="000000"/>
              <w:right w:val="single" w:sz="4" w:space="0" w:color="000000"/>
            </w:tcBorders>
          </w:tcPr>
          <w:p w:rsidR="00F05CD3" w:rsidRDefault="00D67A33">
            <w:pPr>
              <w:tabs>
                <w:tab w:val="center" w:pos="711"/>
              </w:tabs>
              <w:spacing w:after="0" w:line="259" w:lineRule="auto"/>
              <w:ind w:left="-92"/>
              <w:jc w:val="left"/>
            </w:pPr>
            <w:r>
              <w:t>ая</w:t>
            </w:r>
            <w:r>
              <w:t xml:space="preserve"> </w:t>
            </w:r>
            <w:r>
              <w:tab/>
            </w:r>
            <w:r>
              <w:t xml:space="preserve">жизнь </w:t>
            </w:r>
          </w:p>
        </w:tc>
      </w:tr>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63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Итоговое</w:t>
            </w:r>
            <w:r>
              <w:t xml:space="preserve"> </w:t>
            </w:r>
            <w:r>
              <w:tab/>
            </w:r>
            <w:r>
              <w:t>повторение,</w:t>
            </w:r>
            <w:r>
              <w:t xml:space="preserve"> </w:t>
            </w:r>
            <w:r>
              <w:tab/>
            </w:r>
            <w:r>
              <w:t>представление</w:t>
            </w:r>
            <w:r>
              <w:t xml:space="preserve"> </w:t>
            </w:r>
            <w:r>
              <w:t>исследовательской деятельности</w:t>
            </w:r>
            <w:r>
              <w:t xml:space="preserve"> </w:t>
            </w:r>
          </w:p>
        </w:tc>
        <w:tc>
          <w:tcPr>
            <w:tcW w:w="1690" w:type="dxa"/>
            <w:tcBorders>
              <w:top w:val="single" w:sz="4" w:space="0" w:color="000000"/>
              <w:left w:val="nil"/>
              <w:bottom w:val="single" w:sz="4" w:space="0" w:color="000000"/>
              <w:right w:val="nil"/>
            </w:tcBorders>
          </w:tcPr>
          <w:p w:rsidR="00F05CD3" w:rsidRDefault="00D67A33">
            <w:pPr>
              <w:spacing w:after="0" w:line="259" w:lineRule="auto"/>
              <w:ind w:left="0"/>
              <w:jc w:val="left"/>
            </w:pPr>
            <w:r>
              <w:t>результатов</w:t>
            </w:r>
            <w:r>
              <w:t xml:space="preserve"> </w:t>
            </w:r>
          </w:p>
        </w:tc>
        <w:tc>
          <w:tcPr>
            <w:tcW w:w="1087"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pPr>
            <w:r>
              <w:t>проектно</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64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Итоговое</w:t>
            </w:r>
            <w:r>
              <w:t xml:space="preserve"> </w:t>
            </w:r>
            <w:r>
              <w:tab/>
            </w:r>
            <w:r>
              <w:t>повторение,</w:t>
            </w:r>
            <w:r>
              <w:t xml:space="preserve"> </w:t>
            </w:r>
            <w:r>
              <w:tab/>
            </w:r>
            <w:r>
              <w:t>представление</w:t>
            </w:r>
            <w:r>
              <w:t xml:space="preserve"> </w:t>
            </w:r>
            <w:r>
              <w:t>исследовательской деятельности</w:t>
            </w:r>
            <w:r>
              <w:t xml:space="preserve"> </w:t>
            </w:r>
          </w:p>
        </w:tc>
        <w:tc>
          <w:tcPr>
            <w:tcW w:w="1690" w:type="dxa"/>
            <w:tcBorders>
              <w:top w:val="single" w:sz="4" w:space="0" w:color="000000"/>
              <w:left w:val="nil"/>
              <w:bottom w:val="single" w:sz="4" w:space="0" w:color="000000"/>
              <w:right w:val="nil"/>
            </w:tcBorders>
          </w:tcPr>
          <w:p w:rsidR="00F05CD3" w:rsidRDefault="00D67A33">
            <w:pPr>
              <w:spacing w:after="0" w:line="259" w:lineRule="auto"/>
              <w:ind w:left="0"/>
              <w:jc w:val="left"/>
            </w:pPr>
            <w:r>
              <w:t>результатов</w:t>
            </w:r>
            <w:r>
              <w:t xml:space="preserve"> </w:t>
            </w:r>
          </w:p>
        </w:tc>
        <w:tc>
          <w:tcPr>
            <w:tcW w:w="1087"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pPr>
            <w:r>
              <w:t>проектно</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65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Итоговое</w:t>
            </w:r>
            <w:r>
              <w:t xml:space="preserve"> </w:t>
            </w:r>
            <w:r>
              <w:tab/>
            </w:r>
            <w:r>
              <w:t>повторение,</w:t>
            </w:r>
            <w:r>
              <w:t xml:space="preserve"> </w:t>
            </w:r>
            <w:r>
              <w:tab/>
            </w:r>
            <w:r>
              <w:t>представление</w:t>
            </w:r>
            <w:r>
              <w:t xml:space="preserve"> </w:t>
            </w:r>
            <w:r>
              <w:t>исследовательской деятельности</w:t>
            </w:r>
            <w:r>
              <w:t xml:space="preserve"> </w:t>
            </w:r>
          </w:p>
        </w:tc>
        <w:tc>
          <w:tcPr>
            <w:tcW w:w="1690" w:type="dxa"/>
            <w:tcBorders>
              <w:top w:val="single" w:sz="4" w:space="0" w:color="000000"/>
              <w:left w:val="nil"/>
              <w:bottom w:val="single" w:sz="4" w:space="0" w:color="000000"/>
              <w:right w:val="nil"/>
            </w:tcBorders>
          </w:tcPr>
          <w:p w:rsidR="00F05CD3" w:rsidRDefault="00D67A33">
            <w:pPr>
              <w:spacing w:after="0" w:line="259" w:lineRule="auto"/>
              <w:ind w:left="0"/>
              <w:jc w:val="left"/>
            </w:pPr>
            <w:r>
              <w:t>результатов</w:t>
            </w:r>
            <w:r>
              <w:t xml:space="preserve"> </w:t>
            </w:r>
          </w:p>
        </w:tc>
        <w:tc>
          <w:tcPr>
            <w:tcW w:w="1087"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pPr>
            <w:r>
              <w:t>проектно</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66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Итоговое</w:t>
            </w:r>
            <w:r>
              <w:t xml:space="preserve"> </w:t>
            </w:r>
            <w:r>
              <w:tab/>
            </w:r>
            <w:r>
              <w:t>повторение,</w:t>
            </w:r>
            <w:r>
              <w:t xml:space="preserve"> </w:t>
            </w:r>
            <w:r>
              <w:tab/>
            </w:r>
            <w:r>
              <w:t>представление</w:t>
            </w:r>
            <w:r>
              <w:t xml:space="preserve"> </w:t>
            </w:r>
            <w:r>
              <w:t>исследовательской деятельности</w:t>
            </w:r>
            <w:r>
              <w:t xml:space="preserve"> </w:t>
            </w:r>
          </w:p>
        </w:tc>
        <w:tc>
          <w:tcPr>
            <w:tcW w:w="1690" w:type="dxa"/>
            <w:tcBorders>
              <w:top w:val="single" w:sz="4" w:space="0" w:color="000000"/>
              <w:left w:val="nil"/>
              <w:bottom w:val="single" w:sz="4" w:space="0" w:color="000000"/>
              <w:right w:val="nil"/>
            </w:tcBorders>
          </w:tcPr>
          <w:p w:rsidR="00F05CD3" w:rsidRDefault="00D67A33">
            <w:pPr>
              <w:spacing w:after="0" w:line="259" w:lineRule="auto"/>
              <w:ind w:left="0"/>
              <w:jc w:val="left"/>
            </w:pPr>
            <w:r>
              <w:t>результатов</w:t>
            </w:r>
            <w:r>
              <w:t xml:space="preserve"> </w:t>
            </w:r>
          </w:p>
        </w:tc>
        <w:tc>
          <w:tcPr>
            <w:tcW w:w="1087" w:type="dxa"/>
            <w:tcBorders>
              <w:top w:val="single" w:sz="4" w:space="0" w:color="000000"/>
              <w:left w:val="nil"/>
              <w:bottom w:val="single" w:sz="4" w:space="0" w:color="000000"/>
              <w:right w:val="single" w:sz="4" w:space="0" w:color="000000"/>
            </w:tcBorders>
          </w:tcPr>
          <w:p w:rsidR="00F05CD3" w:rsidRDefault="00D67A33">
            <w:pPr>
              <w:spacing w:after="0" w:line="259" w:lineRule="auto"/>
              <w:ind w:left="7"/>
            </w:pPr>
            <w:r>
              <w:t>проектно</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67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Итоговое</w:t>
            </w:r>
            <w:r>
              <w:t xml:space="preserve"> </w:t>
            </w:r>
            <w:r>
              <w:tab/>
            </w:r>
            <w:r>
              <w:t>повторение,</w:t>
            </w:r>
            <w:r>
              <w:t xml:space="preserve"> </w:t>
            </w:r>
            <w:r>
              <w:tab/>
            </w:r>
            <w:r>
              <w:t>представление</w:t>
            </w:r>
            <w:r>
              <w:t xml:space="preserve"> </w:t>
            </w:r>
            <w:r>
              <w:t>исследовательской деятельности</w:t>
            </w:r>
            <w:r>
              <w:t xml:space="preserve"> </w:t>
            </w:r>
          </w:p>
        </w:tc>
        <w:tc>
          <w:tcPr>
            <w:tcW w:w="1690" w:type="dxa"/>
            <w:tcBorders>
              <w:top w:val="single" w:sz="4" w:space="0" w:color="000000"/>
              <w:left w:val="nil"/>
              <w:bottom w:val="single" w:sz="4" w:space="0" w:color="000000"/>
              <w:right w:val="nil"/>
            </w:tcBorders>
          </w:tcPr>
          <w:p w:rsidR="00F05CD3" w:rsidRDefault="00D67A33">
            <w:pPr>
              <w:spacing w:after="0" w:line="259" w:lineRule="auto"/>
              <w:ind w:left="0"/>
              <w:jc w:val="left"/>
            </w:pPr>
            <w:r>
              <w:t>результатов</w:t>
            </w:r>
            <w:r>
              <w:t xml:space="preserve"> </w:t>
            </w:r>
          </w:p>
        </w:tc>
        <w:tc>
          <w:tcPr>
            <w:tcW w:w="1087"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pPr>
            <w:r>
              <w:t>проектно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68 </w:t>
            </w:r>
          </w:p>
        </w:tc>
        <w:tc>
          <w:tcPr>
            <w:tcW w:w="5166" w:type="dxa"/>
            <w:tcBorders>
              <w:top w:val="single" w:sz="4" w:space="0" w:color="000000"/>
              <w:left w:val="single" w:sz="4" w:space="0" w:color="000000"/>
              <w:bottom w:val="single" w:sz="4" w:space="0" w:color="000000"/>
              <w:right w:val="nil"/>
            </w:tcBorders>
            <w:vAlign w:val="center"/>
          </w:tcPr>
          <w:p w:rsidR="00F05CD3" w:rsidRDefault="00D67A33">
            <w:pPr>
              <w:tabs>
                <w:tab w:val="center" w:pos="543"/>
                <w:tab w:val="center" w:pos="2108"/>
                <w:tab w:val="center" w:pos="3941"/>
              </w:tabs>
              <w:spacing w:after="0" w:line="259" w:lineRule="auto"/>
              <w:ind w:left="0"/>
              <w:jc w:val="left"/>
            </w:pPr>
            <w:r>
              <w:rPr>
                <w:rFonts w:ascii="Calibri" w:eastAsia="Calibri" w:hAnsi="Calibri" w:cs="Calibri"/>
                <w:sz w:val="22"/>
              </w:rPr>
              <w:tab/>
            </w:r>
            <w:r>
              <w:t>Итоговое</w:t>
            </w:r>
            <w:r>
              <w:t xml:space="preserve"> </w:t>
            </w:r>
            <w:r>
              <w:tab/>
            </w:r>
            <w:r>
              <w:t>повторение,</w:t>
            </w:r>
            <w:r>
              <w:t xml:space="preserve"> </w:t>
            </w:r>
            <w:r>
              <w:tab/>
            </w:r>
            <w:r>
              <w:t>представление</w:t>
            </w:r>
            <w:r>
              <w:t xml:space="preserve"> </w:t>
            </w:r>
          </w:p>
        </w:tc>
        <w:tc>
          <w:tcPr>
            <w:tcW w:w="1690" w:type="dxa"/>
            <w:tcBorders>
              <w:top w:val="single" w:sz="4" w:space="0" w:color="000000"/>
              <w:left w:val="nil"/>
              <w:bottom w:val="single" w:sz="4" w:space="0" w:color="000000"/>
              <w:right w:val="nil"/>
            </w:tcBorders>
            <w:vAlign w:val="center"/>
          </w:tcPr>
          <w:p w:rsidR="00F05CD3" w:rsidRDefault="00D67A33">
            <w:pPr>
              <w:spacing w:after="0" w:line="259" w:lineRule="auto"/>
              <w:ind w:left="0"/>
              <w:jc w:val="left"/>
            </w:pPr>
            <w:r>
              <w:t>результатов</w:t>
            </w:r>
            <w:r>
              <w:t xml:space="preserve"> </w:t>
            </w:r>
          </w:p>
        </w:tc>
        <w:tc>
          <w:tcPr>
            <w:tcW w:w="1087" w:type="dxa"/>
            <w:tcBorders>
              <w:top w:val="single" w:sz="4" w:space="0" w:color="000000"/>
              <w:left w:val="nil"/>
              <w:bottom w:val="single" w:sz="4" w:space="0" w:color="000000"/>
              <w:right w:val="single" w:sz="4" w:space="0" w:color="000000"/>
            </w:tcBorders>
            <w:vAlign w:val="center"/>
          </w:tcPr>
          <w:p w:rsidR="00F05CD3" w:rsidRDefault="00D67A33">
            <w:pPr>
              <w:spacing w:after="0" w:line="259" w:lineRule="auto"/>
              <w:ind w:left="0"/>
            </w:pPr>
            <w:r>
              <w:t>проектно</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943"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исследовательской</w:t>
            </w:r>
            <w:r>
              <w:t xml:space="preserve"> </w:t>
            </w:r>
            <w:r>
              <w:t>деятельности</w:t>
            </w:r>
            <w:r>
              <w:t xml:space="preserve"> </w:t>
            </w:r>
          </w:p>
        </w:tc>
      </w:tr>
      <w:tr w:rsidR="00F05CD3">
        <w:trPr>
          <w:trHeight w:val="768"/>
        </w:trPr>
        <w:tc>
          <w:tcPr>
            <w:tcW w:w="9076" w:type="dxa"/>
            <w:gridSpan w:val="4"/>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ОБЩЕЕ КОЛИЧЕСТВО УРОКОВ ПО ПРОГРАММЕ: 68, из них уроков, отведенных на</w:t>
            </w:r>
            <w:r>
              <w:t xml:space="preserve"> </w:t>
            </w:r>
            <w:r>
              <w:t>контрольные</w:t>
            </w:r>
            <w:r>
              <w:t xml:space="preserve"> </w:t>
            </w:r>
            <w:r>
              <w:t>работы</w:t>
            </w:r>
            <w:r>
              <w:t xml:space="preserve"> </w:t>
            </w:r>
            <w:r>
              <w:t>(в</w:t>
            </w:r>
            <w:r>
              <w:t xml:space="preserve"> </w:t>
            </w:r>
            <w:r>
              <w:t>том</w:t>
            </w:r>
            <w:r>
              <w:t xml:space="preserve"> </w:t>
            </w:r>
            <w:r>
              <w:t>числе</w:t>
            </w:r>
            <w:r>
              <w:t xml:space="preserve"> </w:t>
            </w:r>
            <w:r>
              <w:t>Всероссийские</w:t>
            </w:r>
            <w:r>
              <w:t xml:space="preserve"> </w:t>
            </w:r>
            <w:r>
              <w:t>проверочные</w:t>
            </w:r>
            <w:r>
              <w:t xml:space="preserve"> </w:t>
            </w:r>
            <w:r>
              <w:t>работы),</w:t>
            </w:r>
            <w:r>
              <w:t xml:space="preserve"> - </w:t>
            </w:r>
            <w:r>
              <w:t>не</w:t>
            </w:r>
            <w:r>
              <w:t xml:space="preserve"> </w:t>
            </w:r>
            <w:r>
              <w:t>более</w:t>
            </w:r>
            <w:r>
              <w:t xml:space="preserve"> 6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19.1 </w:t>
      </w:r>
    </w:p>
    <w:p w:rsidR="00F05CD3" w:rsidRDefault="00D67A33">
      <w:pPr>
        <w:spacing w:after="16" w:line="259" w:lineRule="auto"/>
        <w:ind w:left="0"/>
        <w:jc w:val="left"/>
      </w:pPr>
      <w:r>
        <w:t xml:space="preserve"> </w:t>
      </w:r>
    </w:p>
    <w:p w:rsidR="00F05CD3" w:rsidRDefault="00D67A33">
      <w:pPr>
        <w:numPr>
          <w:ilvl w:val="0"/>
          <w:numId w:val="68"/>
        </w:numPr>
        <w:ind w:right="332"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100" w:type="dxa"/>
          <w:left w:w="0" w:type="dxa"/>
          <w:bottom w:w="0" w:type="dxa"/>
          <w:right w:w="0" w:type="dxa"/>
        </w:tblCellMar>
        <w:tblLook w:val="04A0" w:firstRow="1" w:lastRow="0" w:firstColumn="1" w:lastColumn="0" w:noHBand="0" w:noVBand="1"/>
      </w:tblPr>
      <w:tblGrid>
        <w:gridCol w:w="1133"/>
        <w:gridCol w:w="7139"/>
        <w:gridCol w:w="804"/>
      </w:tblGrid>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63"/>
              <w:jc w:val="left"/>
            </w:pPr>
            <w:r>
              <w:t xml:space="preserve">N </w:t>
            </w:r>
            <w:r>
              <w:t>урока</w:t>
            </w:r>
            <w:r>
              <w:t xml:space="preserve"> </w:t>
            </w:r>
          </w:p>
        </w:tc>
        <w:tc>
          <w:tcPr>
            <w:tcW w:w="7943"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1"/>
              <w:jc w:val="center"/>
            </w:pPr>
            <w:r>
              <w:t>Тема урока</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 </w:t>
            </w:r>
          </w:p>
        </w:tc>
        <w:tc>
          <w:tcPr>
            <w:tcW w:w="7943"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Социальная</w:t>
            </w:r>
            <w:r>
              <w:t xml:space="preserve"> </w:t>
            </w:r>
            <w:r>
              <w:t>структура</w:t>
            </w:r>
            <w:r>
              <w:t xml:space="preserve"> </w:t>
            </w:r>
            <w:r>
              <w:t>общества.</w:t>
            </w:r>
            <w:r>
              <w:t xml:space="preserve"> </w:t>
            </w:r>
            <w:r>
              <w:t>Социальная</w:t>
            </w:r>
            <w:r>
              <w:t xml:space="preserve"> </w:t>
            </w:r>
            <w:r>
              <w:t>стратификация</w:t>
            </w:r>
            <w:r>
              <w:t xml:space="preserve"> </w:t>
            </w:r>
            <w:r>
              <w:t>российского общества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lastRenderedPageBreak/>
              <w:t>Урок</w:t>
            </w:r>
            <w:r>
              <w:t xml:space="preserve"> 2 </w:t>
            </w:r>
          </w:p>
        </w:tc>
        <w:tc>
          <w:tcPr>
            <w:tcW w:w="7943"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pPr>
            <w:r>
              <w:t>Социальное</w:t>
            </w:r>
            <w:r>
              <w:t xml:space="preserve"> </w:t>
            </w:r>
            <w:r>
              <w:t>положение</w:t>
            </w:r>
            <w:r>
              <w:t xml:space="preserve"> </w:t>
            </w:r>
            <w:r>
              <w:t>личности</w:t>
            </w:r>
            <w:r>
              <w:t xml:space="preserve"> </w:t>
            </w:r>
            <w:r>
              <w:t>в</w:t>
            </w:r>
            <w:r>
              <w:t xml:space="preserve"> </w:t>
            </w:r>
            <w:r>
              <w:t>обществе</w:t>
            </w:r>
            <w:r>
              <w:t xml:space="preserve"> </w:t>
            </w:r>
            <w:r>
              <w:t>и</w:t>
            </w:r>
            <w:r>
              <w:t xml:space="preserve"> </w:t>
            </w:r>
            <w:r>
              <w:t>пути</w:t>
            </w:r>
            <w:r>
              <w:t xml:space="preserve"> </w:t>
            </w:r>
            <w:r>
              <w:t>его</w:t>
            </w:r>
            <w:r>
              <w:t xml:space="preserve"> </w:t>
            </w:r>
            <w:r>
              <w:t>изменения. Социальная мобильность и ее виды</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3 </w:t>
            </w:r>
          </w:p>
        </w:tc>
        <w:tc>
          <w:tcPr>
            <w:tcW w:w="7943"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Семья</w:t>
            </w:r>
            <w:r>
              <w:t xml:space="preserve"> </w:t>
            </w:r>
            <w:r>
              <w:t>как</w:t>
            </w:r>
            <w:r>
              <w:t xml:space="preserve"> </w:t>
            </w:r>
            <w:r>
              <w:t>социальный институт</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4 </w:t>
            </w:r>
          </w:p>
        </w:tc>
        <w:tc>
          <w:tcPr>
            <w:tcW w:w="7943"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Семья</w:t>
            </w:r>
            <w:r>
              <w:t xml:space="preserve"> </w:t>
            </w:r>
            <w:r>
              <w:t>и</w:t>
            </w:r>
            <w:r>
              <w:t xml:space="preserve"> </w:t>
            </w:r>
            <w:r>
              <w:t>семейные</w:t>
            </w:r>
            <w:r>
              <w:t xml:space="preserve"> </w:t>
            </w:r>
            <w:r>
              <w:t>ценности</w:t>
            </w:r>
            <w:r>
              <w:t xml:space="preserve"> </w:t>
            </w:r>
          </w:p>
        </w:tc>
      </w:tr>
      <w:tr w:rsidR="00F05CD3">
        <w:trPr>
          <w:trHeight w:val="761"/>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5 </w:t>
            </w:r>
          </w:p>
        </w:tc>
        <w:tc>
          <w:tcPr>
            <w:tcW w:w="7943"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Этнические</w:t>
            </w:r>
            <w:r>
              <w:t xml:space="preserve"> </w:t>
            </w:r>
            <w:r>
              <w:t>общности</w:t>
            </w:r>
            <w:r>
              <w:t xml:space="preserve"> </w:t>
            </w:r>
            <w:r>
              <w:t>и</w:t>
            </w:r>
            <w:r>
              <w:t xml:space="preserve"> </w:t>
            </w:r>
            <w:r>
              <w:t>нации.</w:t>
            </w:r>
            <w:r>
              <w:t xml:space="preserve"> </w:t>
            </w:r>
            <w:r>
              <w:t>Национальная</w:t>
            </w:r>
            <w:r>
              <w:t xml:space="preserve"> </w:t>
            </w:r>
            <w:r>
              <w:t>политика</w:t>
            </w:r>
            <w:r>
              <w:t xml:space="preserve"> </w:t>
            </w:r>
            <w:r>
              <w:t>в</w:t>
            </w:r>
            <w:r>
              <w:t xml:space="preserve"> </w:t>
            </w:r>
            <w:r>
              <w:t>Российской Федерации</w:t>
            </w:r>
            <w:r>
              <w:t xml:space="preserve"> </w:t>
            </w:r>
          </w:p>
        </w:tc>
      </w:tr>
      <w:tr w:rsidR="00F05CD3">
        <w:trPr>
          <w:trHeight w:val="495"/>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6 </w:t>
            </w:r>
          </w:p>
        </w:tc>
        <w:tc>
          <w:tcPr>
            <w:tcW w:w="7943"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Социальные</w:t>
            </w:r>
            <w:r>
              <w:t xml:space="preserve"> </w:t>
            </w:r>
            <w:r>
              <w:t>нормы</w:t>
            </w:r>
            <w:r>
              <w:t xml:space="preserve"> </w:t>
            </w:r>
            <w:r>
              <w:t>и</w:t>
            </w:r>
            <w:r>
              <w:t xml:space="preserve"> </w:t>
            </w:r>
            <w:r>
              <w:t>отклоняющееся</w:t>
            </w:r>
            <w:r>
              <w:t xml:space="preserve"> </w:t>
            </w:r>
            <w:r>
              <w:t>поведение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7 </w:t>
            </w:r>
          </w:p>
        </w:tc>
        <w:tc>
          <w:tcPr>
            <w:tcW w:w="7943"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72"/>
              <w:jc w:val="left"/>
            </w:pPr>
            <w:r>
              <w:t>Социальный</w:t>
            </w:r>
            <w:r>
              <w:t xml:space="preserve"> </w:t>
            </w:r>
            <w:r>
              <w:t>контроль.</w:t>
            </w:r>
            <w:r>
              <w:t xml:space="preserve"> </w:t>
            </w:r>
            <w:r>
              <w:t>Социальный</w:t>
            </w:r>
            <w:r>
              <w:t xml:space="preserve"> </w:t>
            </w:r>
            <w:r>
              <w:t>конфликт</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8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right="-542"/>
              <w:jc w:val="left"/>
            </w:pPr>
            <w:r>
              <w:t>Особенности</w:t>
            </w:r>
            <w:r>
              <w:t xml:space="preserve"> </w:t>
            </w:r>
            <w:r>
              <w:t>профессиональной</w:t>
            </w:r>
            <w:r>
              <w:t xml:space="preserve"> </w:t>
            </w:r>
            <w:r>
              <w:t>деятельности</w:t>
            </w:r>
            <w:r>
              <w:t xml:space="preserve"> </w:t>
            </w:r>
            <w:r>
              <w:t>социолога</w:t>
            </w:r>
            <w:r>
              <w:t xml:space="preserve"> </w:t>
            </w:r>
            <w:r>
              <w:t>и</w:t>
            </w:r>
            <w:r>
              <w:t xml:space="preserve"> </w:t>
            </w:r>
            <w:r>
              <w:t>социального психолога</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9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Повторительно</w:t>
            </w:r>
            <w:r>
              <w:t>-</w:t>
            </w:r>
            <w:r>
              <w:t>обобщающий</w:t>
            </w:r>
            <w:r>
              <w:t xml:space="preserve"> </w:t>
            </w:r>
            <w:r>
              <w:t>урок</w:t>
            </w:r>
            <w:r>
              <w:t xml:space="preserve"> </w:t>
            </w:r>
            <w:r>
              <w:t>по</w:t>
            </w:r>
            <w:r>
              <w:t xml:space="preserve"> </w:t>
            </w:r>
            <w:r>
              <w:t>теме</w:t>
            </w:r>
            <w:r>
              <w:t xml:space="preserve"> </w:t>
            </w:r>
            <w:r>
              <w:t>"Социальная</w:t>
            </w:r>
            <w:r>
              <w:t xml:space="preserve"> </w:t>
            </w:r>
            <w:r>
              <w:t>сфера"</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10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Политическая</w:t>
            </w:r>
            <w:r>
              <w:t xml:space="preserve"> </w:t>
            </w:r>
            <w:r>
              <w:t>власть</w:t>
            </w:r>
            <w:r>
              <w:t xml:space="preserve"> </w:t>
            </w:r>
            <w:r>
              <w:t>и</w:t>
            </w:r>
            <w:r>
              <w:t xml:space="preserve"> </w:t>
            </w:r>
            <w:r>
              <w:t>политические</w:t>
            </w:r>
            <w:r>
              <w:t xml:space="preserve"> </w:t>
            </w:r>
            <w:r>
              <w:t>отношения</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11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Политические</w:t>
            </w:r>
            <w:r>
              <w:t xml:space="preserve"> </w:t>
            </w:r>
            <w:r>
              <w:t>институты</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12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Политическая</w:t>
            </w:r>
            <w:r>
              <w:t xml:space="preserve"> </w:t>
            </w:r>
            <w:r>
              <w:t>система</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13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tabs>
                <w:tab w:val="center" w:pos="1639"/>
                <w:tab w:val="center" w:pos="2395"/>
                <w:tab w:val="center" w:pos="3585"/>
                <w:tab w:val="center" w:pos="4997"/>
                <w:tab w:val="center" w:pos="6429"/>
              </w:tabs>
              <w:spacing w:after="0" w:line="259" w:lineRule="auto"/>
              <w:ind w:left="0"/>
              <w:jc w:val="left"/>
            </w:pPr>
            <w:r>
              <w:t>Государство</w:t>
            </w:r>
            <w:r>
              <w:t xml:space="preserve"> </w:t>
            </w:r>
            <w:r>
              <w:tab/>
              <w:t xml:space="preserve">- </w:t>
            </w:r>
            <w:r>
              <w:tab/>
            </w:r>
            <w:r>
              <w:t>основной</w:t>
            </w:r>
            <w:r>
              <w:t xml:space="preserve"> </w:t>
            </w:r>
            <w:r>
              <w:tab/>
            </w:r>
            <w:r>
              <w:t>институт</w:t>
            </w:r>
            <w:r>
              <w:t xml:space="preserve"> </w:t>
            </w:r>
            <w:r>
              <w:tab/>
            </w:r>
            <w:r>
              <w:t>политической</w:t>
            </w:r>
            <w:r>
              <w:t xml:space="preserve"> </w:t>
            </w:r>
            <w:r>
              <w:tab/>
            </w:r>
            <w:r>
              <w:t>системы.</w:t>
            </w:r>
            <w:r>
              <w:t xml:space="preserve"> </w:t>
            </w:r>
          </w:p>
          <w:p w:rsidR="00F05CD3" w:rsidRDefault="00D67A33">
            <w:pPr>
              <w:spacing w:after="0" w:line="259" w:lineRule="auto"/>
              <w:ind w:left="72"/>
              <w:jc w:val="left"/>
            </w:pPr>
            <w:r>
              <w:t>государства</w:t>
            </w:r>
            <w:r>
              <w:t xml:space="preserve"> </w:t>
            </w:r>
          </w:p>
        </w:tc>
        <w:tc>
          <w:tcPr>
            <w:tcW w:w="804"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pPr>
            <w:r>
              <w:t xml:space="preserve">Формы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14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Основы</w:t>
            </w:r>
            <w:r>
              <w:t xml:space="preserve"> </w:t>
            </w:r>
            <w:r>
              <w:t>конституционного</w:t>
            </w:r>
            <w:r>
              <w:t xml:space="preserve"> </w:t>
            </w:r>
            <w:r>
              <w:t>строя</w:t>
            </w:r>
            <w:r>
              <w:t xml:space="preserve"> </w:t>
            </w:r>
            <w:r>
              <w:t>Российской</w:t>
            </w:r>
            <w:r>
              <w:t xml:space="preserve"> </w:t>
            </w:r>
            <w:r>
              <w:t>Федерации</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15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Государство Российская</w:t>
            </w:r>
            <w:r>
              <w:t xml:space="preserve"> </w:t>
            </w:r>
            <w:r>
              <w:t>Федерация</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16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Государственное</w:t>
            </w:r>
            <w:r>
              <w:t xml:space="preserve"> </w:t>
            </w:r>
            <w:r>
              <w:t>управление</w:t>
            </w:r>
            <w:r>
              <w:t xml:space="preserve"> </w:t>
            </w:r>
            <w:r>
              <w:t>в</w:t>
            </w:r>
            <w:r>
              <w:t xml:space="preserve"> </w:t>
            </w:r>
            <w:r>
              <w:t>Российской</w:t>
            </w:r>
            <w:r>
              <w:t xml:space="preserve"> </w:t>
            </w:r>
            <w:r>
              <w:t>Федерации</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17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Национальная</w:t>
            </w:r>
            <w:r>
              <w:t xml:space="preserve"> </w:t>
            </w:r>
            <w:r>
              <w:t>безопасность</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18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Политическая</w:t>
            </w:r>
            <w:r>
              <w:t xml:space="preserve"> </w:t>
            </w:r>
            <w:r>
              <w:t>культура</w:t>
            </w:r>
            <w:r>
              <w:t xml:space="preserve"> </w:t>
            </w:r>
            <w:r>
              <w:t>общества</w:t>
            </w:r>
            <w:r>
              <w:t xml:space="preserve"> </w:t>
            </w:r>
            <w:r>
              <w:t>и</w:t>
            </w:r>
            <w:r>
              <w:t xml:space="preserve"> </w:t>
            </w:r>
            <w:r>
              <w:t>личности</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19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Политическая</w:t>
            </w:r>
            <w:r>
              <w:t xml:space="preserve"> </w:t>
            </w:r>
            <w:r>
              <w:t>идеология</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20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Политический</w:t>
            </w:r>
            <w:r>
              <w:t xml:space="preserve"> </w:t>
            </w:r>
            <w:r>
              <w:t>процесс.</w:t>
            </w:r>
            <w:r>
              <w:t xml:space="preserve"> </w:t>
            </w:r>
            <w:r>
              <w:t>Участники</w:t>
            </w:r>
            <w:r>
              <w:t xml:space="preserve"> </w:t>
            </w:r>
            <w:r>
              <w:t>политического</w:t>
            </w:r>
            <w:r>
              <w:t xml:space="preserve"> </w:t>
            </w:r>
            <w:r>
              <w:t>процесса</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Урок</w:t>
            </w:r>
            <w:r>
              <w:t xml:space="preserve"> 21 </w:t>
            </w:r>
          </w:p>
        </w:tc>
        <w:tc>
          <w:tcPr>
            <w:tcW w:w="7139" w:type="dxa"/>
            <w:tcBorders>
              <w:top w:val="single" w:sz="4" w:space="0" w:color="000000"/>
              <w:left w:val="single" w:sz="4" w:space="0" w:color="000000"/>
              <w:bottom w:val="single" w:sz="4" w:space="0" w:color="000000"/>
              <w:right w:val="nil"/>
            </w:tcBorders>
            <w:vAlign w:val="center"/>
          </w:tcPr>
          <w:p w:rsidR="00F05CD3" w:rsidRDefault="00D67A33">
            <w:pPr>
              <w:spacing w:after="0" w:line="259" w:lineRule="auto"/>
              <w:ind w:left="72"/>
              <w:jc w:val="left"/>
            </w:pPr>
            <w:r>
              <w:t>Политические</w:t>
            </w:r>
            <w:r>
              <w:t xml:space="preserve"> </w:t>
            </w:r>
            <w:r>
              <w:t>партии</w:t>
            </w:r>
            <w:r>
              <w:t xml:space="preserve"> </w:t>
            </w:r>
          </w:p>
        </w:tc>
        <w:tc>
          <w:tcPr>
            <w:tcW w:w="804"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bl>
    <w:p w:rsidR="00F05CD3" w:rsidRDefault="00F05CD3">
      <w:pPr>
        <w:spacing w:after="0" w:line="259" w:lineRule="auto"/>
        <w:ind w:left="-566" w:right="620"/>
        <w:jc w:val="left"/>
      </w:pPr>
    </w:p>
    <w:tbl>
      <w:tblPr>
        <w:tblStyle w:val="TableGrid"/>
        <w:tblW w:w="9076" w:type="dxa"/>
        <w:tblInd w:w="1138" w:type="dxa"/>
        <w:tblCellMar>
          <w:top w:w="0" w:type="dxa"/>
          <w:left w:w="67" w:type="dxa"/>
          <w:bottom w:w="0" w:type="dxa"/>
          <w:right w:w="14"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Типы</w:t>
            </w:r>
            <w:r>
              <w:t xml:space="preserve"> </w:t>
            </w:r>
            <w:r>
              <w:t>избирательных</w:t>
            </w:r>
            <w:r>
              <w:t xml:space="preserve"> </w:t>
            </w:r>
            <w:r>
              <w:t>систем</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Избирательная</w:t>
            </w:r>
            <w:r>
              <w:t xml:space="preserve"> </w:t>
            </w:r>
            <w:r>
              <w:t>система</w:t>
            </w:r>
            <w:r>
              <w:t xml:space="preserve"> </w:t>
            </w:r>
            <w:r>
              <w:t>Российской</w:t>
            </w:r>
            <w:r>
              <w:t xml:space="preserve"> </w:t>
            </w:r>
            <w:r>
              <w:t>Федерации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Политическая</w:t>
            </w:r>
            <w:r>
              <w:t xml:space="preserve"> </w:t>
            </w:r>
            <w:r>
              <w:t>элита.</w:t>
            </w:r>
            <w:r>
              <w:t xml:space="preserve"> </w:t>
            </w:r>
            <w:r>
              <w:t>Политическое</w:t>
            </w:r>
            <w:r>
              <w:t xml:space="preserve"> </w:t>
            </w:r>
            <w:r>
              <w:t>лидерство</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Повторительно</w:t>
            </w:r>
            <w:r>
              <w:t>-</w:t>
            </w:r>
            <w:r>
              <w:t>обобщающий</w:t>
            </w:r>
            <w:r>
              <w:t xml:space="preserve"> </w:t>
            </w:r>
            <w:r>
              <w:t>урок</w:t>
            </w:r>
            <w:r>
              <w:t xml:space="preserve"> </w:t>
            </w:r>
            <w:r>
              <w:t>по теме</w:t>
            </w:r>
            <w:r>
              <w:t xml:space="preserve"> </w:t>
            </w:r>
            <w:r>
              <w:t>"Политическая</w:t>
            </w:r>
            <w:r>
              <w:t xml:space="preserve"> </w:t>
            </w:r>
            <w:r>
              <w:t>сфера"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Система</w:t>
            </w:r>
            <w:r>
              <w:t xml:space="preserve"> </w:t>
            </w:r>
            <w:r>
              <w:t>права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Правовые</w:t>
            </w:r>
            <w:r>
              <w:t xml:space="preserve"> </w:t>
            </w:r>
            <w:r>
              <w:t>отношения</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Правонарушение</w:t>
            </w:r>
            <w:r>
              <w:t xml:space="preserve"> </w:t>
            </w:r>
            <w:r>
              <w:t>и</w:t>
            </w:r>
            <w:r>
              <w:t xml:space="preserve"> </w:t>
            </w:r>
            <w:r>
              <w:t>юридическая</w:t>
            </w:r>
            <w:r>
              <w:t xml:space="preserve"> </w:t>
            </w:r>
            <w:r>
              <w:t>ответственность</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rPr>
                <w:color w:val="0000FF"/>
              </w:rPr>
              <w:t>Конституция</w:t>
            </w:r>
            <w:r>
              <w:rPr>
                <w:color w:val="0000FF"/>
              </w:rPr>
              <w:t xml:space="preserve"> </w:t>
            </w:r>
            <w:r>
              <w:t>Российской</w:t>
            </w:r>
            <w:r>
              <w:t xml:space="preserve"> </w:t>
            </w:r>
            <w:r>
              <w:t>Федерации</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Конституционные</w:t>
            </w:r>
            <w:r>
              <w:t xml:space="preserve"> </w:t>
            </w:r>
            <w:r>
              <w:t>права</w:t>
            </w:r>
            <w:r>
              <w:t xml:space="preserve"> </w:t>
            </w:r>
            <w:r>
              <w:t>и</w:t>
            </w:r>
            <w:r>
              <w:t xml:space="preserve"> </w:t>
            </w:r>
            <w:r>
              <w:t>свободы</w:t>
            </w:r>
            <w:r>
              <w:t xml:space="preserve"> </w:t>
            </w:r>
            <w:r>
              <w:t>человека</w:t>
            </w:r>
            <w:r>
              <w:t xml:space="preserve"> </w:t>
            </w:r>
            <w:r>
              <w:t>и</w:t>
            </w:r>
            <w:r>
              <w:t xml:space="preserve"> </w:t>
            </w:r>
            <w:r>
              <w:t>гражданина</w:t>
            </w:r>
            <w:r>
              <w:t xml:space="preserve"> </w:t>
            </w:r>
            <w:r>
              <w:t>Российской Федерации</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Конституционные</w:t>
            </w:r>
            <w:r>
              <w:t xml:space="preserve"> </w:t>
            </w:r>
            <w:r>
              <w:t>обязанности</w:t>
            </w:r>
            <w:r>
              <w:t xml:space="preserve"> </w:t>
            </w:r>
            <w:r>
              <w:t>гражданина</w:t>
            </w:r>
            <w:r>
              <w:t xml:space="preserve"> </w:t>
            </w:r>
            <w:r>
              <w:t>Российской</w:t>
            </w:r>
            <w:r>
              <w:t xml:space="preserve"> </w:t>
            </w:r>
            <w:r>
              <w:t>Федерации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Механизмы</w:t>
            </w:r>
            <w:r>
              <w:t xml:space="preserve"> </w:t>
            </w:r>
            <w:r>
              <w:t>защиты</w:t>
            </w:r>
            <w:r>
              <w:t xml:space="preserve"> </w:t>
            </w:r>
            <w:r>
              <w:t>прав</w:t>
            </w:r>
            <w:r>
              <w:t xml:space="preserve"> </w:t>
            </w:r>
            <w:r>
              <w:t>человека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Правовое</w:t>
            </w:r>
            <w:r>
              <w:t xml:space="preserve"> </w:t>
            </w:r>
            <w:r>
              <w:t>регулирование</w:t>
            </w:r>
            <w:r>
              <w:t xml:space="preserve"> </w:t>
            </w:r>
            <w:r>
              <w:t>гражданских</w:t>
            </w:r>
            <w:r>
              <w:t xml:space="preserve"> </w:t>
            </w:r>
            <w:r>
              <w:t>правоотношений</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Организационно</w:t>
            </w:r>
            <w:r>
              <w:t>-</w:t>
            </w:r>
            <w:r>
              <w:t>правовые</w:t>
            </w:r>
            <w:r>
              <w:t xml:space="preserve"> </w:t>
            </w:r>
            <w:r>
              <w:t>формы</w:t>
            </w:r>
            <w:r>
              <w:t xml:space="preserve"> </w:t>
            </w:r>
            <w:r>
              <w:t>юридических</w:t>
            </w:r>
            <w:r>
              <w:t xml:space="preserve"> </w:t>
            </w:r>
            <w:r>
              <w:t>лиц</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Правовое</w:t>
            </w:r>
            <w:r>
              <w:t xml:space="preserve"> </w:t>
            </w:r>
            <w:r>
              <w:t>регулирование</w:t>
            </w:r>
            <w:r>
              <w:t xml:space="preserve"> </w:t>
            </w:r>
            <w:r>
              <w:t>семейных</w:t>
            </w:r>
            <w:r>
              <w:t xml:space="preserve"> </w:t>
            </w:r>
            <w:r>
              <w:t>правоотношений</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Права</w:t>
            </w:r>
            <w:r>
              <w:t xml:space="preserve"> </w:t>
            </w:r>
            <w:r>
              <w:t>и</w:t>
            </w:r>
            <w:r>
              <w:t xml:space="preserve"> </w:t>
            </w:r>
            <w:r>
              <w:t>обязанности родителей</w:t>
            </w:r>
            <w:r>
              <w:t xml:space="preserve"> </w:t>
            </w:r>
            <w:r>
              <w:t>и</w:t>
            </w:r>
            <w:r>
              <w:t xml:space="preserve"> </w:t>
            </w:r>
            <w:r>
              <w:t>детей</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Правовое</w:t>
            </w:r>
            <w:r>
              <w:t xml:space="preserve"> </w:t>
            </w:r>
            <w:r>
              <w:t>регулирование</w:t>
            </w:r>
            <w:r>
              <w:t xml:space="preserve"> </w:t>
            </w:r>
            <w:r>
              <w:t>трудовых</w:t>
            </w:r>
            <w:r>
              <w:t xml:space="preserve"> </w:t>
            </w:r>
            <w:r>
              <w:t>правоотношений</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Особенности</w:t>
            </w:r>
            <w:r>
              <w:t xml:space="preserve"> </w:t>
            </w:r>
            <w:r>
              <w:t>трудовых</w:t>
            </w:r>
            <w:r>
              <w:t xml:space="preserve"> </w:t>
            </w:r>
            <w:r>
              <w:t>правоотношений</w:t>
            </w:r>
            <w:r>
              <w:t xml:space="preserve"> </w:t>
            </w:r>
            <w:r>
              <w:t>с</w:t>
            </w:r>
            <w:r>
              <w:t xml:space="preserve"> </w:t>
            </w:r>
            <w:r>
              <w:t>участием</w:t>
            </w:r>
            <w:r>
              <w:t xml:space="preserve"> </w:t>
            </w:r>
            <w:r>
              <w:t>несовершеннолетних работников</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Правовое</w:t>
            </w:r>
            <w:r>
              <w:t xml:space="preserve"> </w:t>
            </w:r>
            <w:r>
              <w:t>регулирование</w:t>
            </w:r>
            <w:r>
              <w:t xml:space="preserve"> </w:t>
            </w:r>
            <w:r>
              <w:t>налоговых</w:t>
            </w:r>
            <w:r>
              <w:t xml:space="preserve"> </w:t>
            </w:r>
            <w:r>
              <w:t>правоотношений</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Права</w:t>
            </w:r>
            <w:r>
              <w:t xml:space="preserve"> </w:t>
            </w:r>
            <w:r>
              <w:t>и</w:t>
            </w:r>
            <w:r>
              <w:t xml:space="preserve"> </w:t>
            </w:r>
            <w:r>
              <w:t>обязанности</w:t>
            </w:r>
            <w:r>
              <w:t xml:space="preserve"> </w:t>
            </w:r>
            <w:r>
              <w:t>налогоплательщиков.</w:t>
            </w:r>
            <w:r>
              <w:t xml:space="preserve"> </w:t>
            </w:r>
            <w:r>
              <w:t>Ответственность</w:t>
            </w:r>
            <w:r>
              <w:t xml:space="preserve"> </w:t>
            </w:r>
            <w:r>
              <w:t>за налоговые правонарушения</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Правовое</w:t>
            </w:r>
            <w:r>
              <w:t xml:space="preserve"> </w:t>
            </w:r>
            <w:r>
              <w:t>регулирование</w:t>
            </w:r>
            <w:r>
              <w:t xml:space="preserve"> </w:t>
            </w:r>
            <w:r>
              <w:t>образовательных</w:t>
            </w:r>
            <w:r>
              <w:t xml:space="preserve"> </w:t>
            </w:r>
            <w:r>
              <w:t>правоотношений.</w:t>
            </w:r>
            <w:r>
              <w:t xml:space="preserve"> </w:t>
            </w:r>
            <w:r>
              <w:t>Система образования в Российской Федерации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Правовое</w:t>
            </w:r>
            <w:r>
              <w:t xml:space="preserve"> </w:t>
            </w:r>
            <w:r>
              <w:t>регулирование</w:t>
            </w:r>
            <w:r>
              <w:t xml:space="preserve"> </w:t>
            </w:r>
            <w:r>
              <w:t>административных</w:t>
            </w:r>
            <w:r>
              <w:t xml:space="preserve"> </w:t>
            </w:r>
            <w:r>
              <w:t>правоотношений</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Экологическое</w:t>
            </w:r>
            <w:r>
              <w:t xml:space="preserve"> </w:t>
            </w:r>
            <w:r>
              <w:t>законодательство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Уголовное</w:t>
            </w:r>
            <w:r>
              <w:t xml:space="preserve"> </w:t>
            </w:r>
            <w:r>
              <w:t>право</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Особенности</w:t>
            </w:r>
            <w:r>
              <w:t xml:space="preserve"> </w:t>
            </w:r>
            <w:r>
              <w:t>уголовной</w:t>
            </w:r>
            <w:r>
              <w:t xml:space="preserve"> </w:t>
            </w:r>
            <w:r>
              <w:t>ответственности</w:t>
            </w:r>
            <w:r>
              <w:t xml:space="preserve"> </w:t>
            </w:r>
            <w:r>
              <w:t>несовершеннолетних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принципы</w:t>
            </w:r>
            <w:r>
              <w:t xml:space="preserve"> </w:t>
            </w:r>
            <w:r>
              <w:t>конституционного,</w:t>
            </w:r>
            <w:r>
              <w:t xml:space="preserve"> </w:t>
            </w:r>
            <w:r>
              <w:t>арбитражного</w:t>
            </w:r>
            <w:r>
              <w:t xml:space="preserve"> </w:t>
            </w:r>
            <w:r>
              <w:t>процессов</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принципы</w:t>
            </w:r>
            <w:r>
              <w:t xml:space="preserve"> </w:t>
            </w:r>
            <w:r>
              <w:t>гражданского</w:t>
            </w:r>
            <w:r>
              <w:t xml:space="preserve"> </w:t>
            </w:r>
            <w:r>
              <w:t>процесса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48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принципы</w:t>
            </w:r>
            <w:r>
              <w:t xml:space="preserve"> </w:t>
            </w:r>
            <w:r>
              <w:t>административного</w:t>
            </w:r>
            <w:r>
              <w:t xml:space="preserve"> </w:t>
            </w:r>
            <w:r>
              <w:t>процесса</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Основные</w:t>
            </w:r>
            <w:r>
              <w:t xml:space="preserve"> </w:t>
            </w:r>
            <w:r>
              <w:t>принципы</w:t>
            </w:r>
            <w:r>
              <w:t xml:space="preserve"> </w:t>
            </w:r>
            <w:r>
              <w:t>уголовного</w:t>
            </w:r>
            <w:r>
              <w:t xml:space="preserve"> </w:t>
            </w:r>
            <w:r>
              <w:t>процесса</w:t>
            </w:r>
            <w:r>
              <w:t xml:space="preserve"> </w:t>
            </w:r>
          </w:p>
        </w:tc>
      </w:tr>
      <w:tr w:rsidR="00F05CD3">
        <w:trPr>
          <w:trHeight w:val="766"/>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Повторительно</w:t>
            </w:r>
            <w:r>
              <w:t>-</w:t>
            </w:r>
            <w:r>
              <w:t>обобщающий</w:t>
            </w:r>
            <w:r>
              <w:t xml:space="preserve"> </w:t>
            </w:r>
            <w:r>
              <w:t>урок</w:t>
            </w:r>
            <w:r>
              <w:t xml:space="preserve"> </w:t>
            </w:r>
            <w:r>
              <w:t>по</w:t>
            </w:r>
            <w:r>
              <w:t xml:space="preserve"> </w:t>
            </w:r>
            <w:r>
              <w:t>теме</w:t>
            </w:r>
            <w:r>
              <w:t xml:space="preserve"> </w:t>
            </w:r>
            <w:r>
              <w:t>"Правовое</w:t>
            </w:r>
            <w:r>
              <w:t xml:space="preserve"> </w:t>
            </w:r>
            <w:r>
              <w:t>регулирование общественных отношений в Российской Федерации"</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2041"/>
                <w:tab w:val="center" w:pos="3873"/>
                <w:tab w:val="center" w:pos="5698"/>
                <w:tab w:val="right" w:pos="7862"/>
              </w:tabs>
              <w:spacing w:after="0" w:line="259" w:lineRule="auto"/>
              <w:ind w:left="0"/>
              <w:jc w:val="left"/>
            </w:pPr>
            <w:r>
              <w:t>Итоговое</w:t>
            </w:r>
            <w:r>
              <w:t xml:space="preserve"> </w:t>
            </w:r>
            <w:r>
              <w:tab/>
            </w:r>
            <w:r>
              <w:t>повторение,</w:t>
            </w:r>
            <w:r>
              <w:t xml:space="preserve"> </w:t>
            </w:r>
            <w:r>
              <w:tab/>
            </w:r>
            <w:r>
              <w:t>представление</w:t>
            </w:r>
            <w:r>
              <w:t xml:space="preserve"> </w:t>
            </w:r>
            <w:r>
              <w:tab/>
            </w:r>
            <w:r>
              <w:t>результатов</w:t>
            </w:r>
            <w:r>
              <w:t xml:space="preserve"> </w:t>
            </w:r>
            <w:r>
              <w:tab/>
            </w:r>
            <w:r>
              <w:t>проектно</w:t>
            </w:r>
            <w:r>
              <w:t xml:space="preserve">- </w:t>
            </w:r>
          </w:p>
          <w:p w:rsidR="00F05CD3" w:rsidRDefault="00D67A33">
            <w:pPr>
              <w:spacing w:after="0" w:line="259" w:lineRule="auto"/>
              <w:ind w:left="5"/>
              <w:jc w:val="left"/>
            </w:pPr>
            <w:r>
              <w:t>исследовательской деятельности</w:t>
            </w:r>
            <w:r>
              <w:t xml:space="preserve"> </w:t>
            </w:r>
          </w:p>
        </w:tc>
      </w:tr>
      <w:tr w:rsidR="00F05CD3">
        <w:trPr>
          <w:trHeight w:val="768"/>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ОБЩЕЕ КОЛИЧЕСТВО УРОКОВ ПО ПРОГРАММЕ: 51, из них уроков, отведенных </w:t>
            </w:r>
          </w:p>
          <w:p w:rsidR="00F05CD3" w:rsidRDefault="00D67A33">
            <w:pPr>
              <w:spacing w:after="0" w:line="259" w:lineRule="auto"/>
              <w:ind w:left="0"/>
              <w:jc w:val="left"/>
            </w:pPr>
            <w:r>
              <w:t xml:space="preserve">на контрольные работы, </w:t>
            </w:r>
            <w:r>
              <w:t xml:space="preserve">- </w:t>
            </w:r>
            <w:r>
              <w:t>не более 5</w:t>
            </w:r>
            <w:r>
              <w:t xml:space="preserve"> </w:t>
            </w:r>
          </w:p>
        </w:tc>
      </w:tr>
    </w:tbl>
    <w:p w:rsidR="00F05CD3" w:rsidRDefault="00D67A33">
      <w:pPr>
        <w:spacing w:after="5" w:line="259" w:lineRule="auto"/>
        <w:ind w:left="0"/>
        <w:jc w:val="left"/>
      </w:pPr>
      <w:r>
        <w:t xml:space="preserve"> </w:t>
      </w:r>
    </w:p>
    <w:p w:rsidR="00F05CD3" w:rsidRDefault="00D67A33">
      <w:pPr>
        <w:spacing w:after="281"/>
        <w:ind w:left="1147" w:right="332" w:firstLine="542"/>
      </w:pPr>
      <w:r>
        <w:t>123.7.</w:t>
      </w:r>
      <w:r>
        <w:rPr>
          <w:rFonts w:ascii="Arial" w:eastAsia="Arial" w:hAnsi="Arial" w:cs="Arial"/>
        </w:rPr>
        <w:t xml:space="preserve"> </w:t>
      </w: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w:t>
      </w:r>
      <w:r>
        <w:t xml:space="preserve"> </w:t>
      </w:r>
      <w:r>
        <w:t>к</w:t>
      </w:r>
      <w:r>
        <w:t xml:space="preserve"> </w:t>
      </w:r>
      <w:r>
        <w:t>результатам</w:t>
      </w:r>
      <w:r>
        <w:t xml:space="preserve"> </w:t>
      </w:r>
      <w:r>
        <w:t>освоения</w:t>
      </w:r>
      <w:r>
        <w:t xml:space="preserve"> </w:t>
      </w:r>
      <w:r>
        <w:t>основной</w:t>
      </w:r>
      <w:r>
        <w:t xml:space="preserve"> </w:t>
      </w:r>
      <w:r>
        <w:t>образовательной</w:t>
      </w:r>
      <w:r>
        <w:t xml:space="preserve"> </w:t>
      </w:r>
      <w:r>
        <w:t>программы</w:t>
      </w:r>
      <w:r>
        <w:t xml:space="preserve"> </w:t>
      </w:r>
      <w:r>
        <w:t>среднего</w:t>
      </w:r>
      <w:r>
        <w:t xml:space="preserve"> </w:t>
      </w:r>
      <w:r>
        <w:t>общего образования и элементов содер</w:t>
      </w:r>
      <w:r>
        <w:t>жания по обществознанию.</w:t>
      </w:r>
      <w:r>
        <w:t xml:space="preserve"> </w:t>
      </w:r>
    </w:p>
    <w:p w:rsidR="00F05CD3" w:rsidRDefault="00D67A33">
      <w:pPr>
        <w:spacing w:after="16" w:line="248" w:lineRule="auto"/>
        <w:ind w:left="1128" w:right="334" w:hanging="10"/>
        <w:jc w:val="right"/>
      </w:pPr>
      <w:r>
        <w:t>Таблица</w:t>
      </w:r>
      <w:r>
        <w:t xml:space="preserve"> 20 </w:t>
      </w:r>
    </w:p>
    <w:p w:rsidR="00F05CD3" w:rsidRDefault="00D67A33">
      <w:pPr>
        <w:spacing w:after="0" w:line="259" w:lineRule="auto"/>
        <w:ind w:left="0"/>
        <w:jc w:val="left"/>
      </w:pPr>
      <w:r>
        <w:t xml:space="preserve"> </w:t>
      </w:r>
    </w:p>
    <w:p w:rsidR="00F05CD3" w:rsidRDefault="00D67A33">
      <w:pPr>
        <w:spacing w:after="12" w:line="248" w:lineRule="auto"/>
        <w:ind w:left="2609" w:right="1778"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(10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99" w:type="dxa"/>
          <w:left w:w="70" w:type="dxa"/>
          <w:bottom w:w="0" w:type="dxa"/>
          <w:right w:w="0" w:type="dxa"/>
        </w:tblCellMar>
        <w:tblLook w:val="04A0" w:firstRow="1" w:lastRow="0" w:firstColumn="1" w:lastColumn="0" w:noHBand="0" w:noVBand="1"/>
      </w:tblPr>
      <w:tblGrid>
        <w:gridCol w:w="1702"/>
        <w:gridCol w:w="7376"/>
      </w:tblGrid>
      <w:tr w:rsidR="00F05CD3">
        <w:trPr>
          <w:trHeight w:val="1042"/>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Человек</w:t>
            </w:r>
            <w:r>
              <w:t xml:space="preserve"> </w:t>
            </w:r>
            <w:r>
              <w:t>в</w:t>
            </w:r>
            <w:r>
              <w:t xml:space="preserve"> </w:t>
            </w:r>
            <w:r>
              <w:t>обществе</w:t>
            </w:r>
            <w:r>
              <w:t xml:space="preserve"> </w:t>
            </w:r>
          </w:p>
        </w:tc>
      </w:tr>
      <w:tr w:rsidR="00F05CD3">
        <w:trPr>
          <w:trHeight w:val="352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9"/>
            </w:pPr>
            <w:r>
              <w:t>Владеть</w:t>
            </w:r>
            <w:r>
              <w:t xml:space="preserve"> </w:t>
            </w:r>
            <w:r>
              <w:t>знаниями</w:t>
            </w:r>
            <w:r>
              <w:t xml:space="preserve"> </w:t>
            </w:r>
            <w:r>
              <w:t>об</w:t>
            </w:r>
            <w:r>
              <w:t xml:space="preserve"> </w:t>
            </w:r>
            <w:r>
              <w:t>обществе</w:t>
            </w:r>
            <w:r>
              <w:t xml:space="preserve"> </w:t>
            </w:r>
            <w:r>
              <w:t>как</w:t>
            </w:r>
            <w:r>
              <w:t xml:space="preserve"> </w:t>
            </w:r>
            <w:r>
              <w:t>целостной</w:t>
            </w:r>
            <w:r>
              <w:t xml:space="preserve"> </w:t>
            </w:r>
            <w:r>
              <w:t>развивающейся</w:t>
            </w:r>
            <w:r>
              <w:t xml:space="preserve"> </w:t>
            </w:r>
            <w:r>
              <w:t>системе в</w:t>
            </w:r>
            <w:r>
              <w:t xml:space="preserve"> </w:t>
            </w:r>
            <w:r>
              <w:t>единстве</w:t>
            </w:r>
            <w:r>
              <w:t xml:space="preserve"> </w:t>
            </w:r>
            <w:r>
              <w:t>и</w:t>
            </w:r>
            <w:r>
              <w:t xml:space="preserve"> </w:t>
            </w:r>
            <w:r>
              <w:t>взаимодействии</w:t>
            </w:r>
            <w:r>
              <w:t xml:space="preserve"> </w:t>
            </w:r>
            <w:r>
              <w:t>основных</w:t>
            </w:r>
            <w:r>
              <w:t xml:space="preserve"> </w:t>
            </w:r>
            <w:r>
              <w:t>сфер</w:t>
            </w:r>
            <w:r>
              <w:t xml:space="preserve"> </w:t>
            </w:r>
            <w:r>
              <w:t>и</w:t>
            </w:r>
            <w:r>
              <w:t xml:space="preserve"> </w:t>
            </w:r>
            <w:r>
              <w:t>социальных</w:t>
            </w:r>
            <w:r>
              <w:t xml:space="preserve"> </w:t>
            </w:r>
            <w:r>
              <w:t>институтов; общественных потребностях и общественных отношениях; социальной динамике и ее формах; особенностях процесса цифровизации</w:t>
            </w:r>
            <w:r>
              <w:t xml:space="preserve"> </w:t>
            </w:r>
            <w:r>
              <w:t>и</w:t>
            </w:r>
            <w:r>
              <w:t xml:space="preserve"> </w:t>
            </w:r>
            <w:r>
              <w:t>влияния</w:t>
            </w:r>
            <w:r>
              <w:t xml:space="preserve"> </w:t>
            </w:r>
            <w:r>
              <w:t>массовых</w:t>
            </w:r>
            <w:r>
              <w:t xml:space="preserve"> </w:t>
            </w:r>
            <w:r>
              <w:t>коммуникаций</w:t>
            </w:r>
            <w:r>
              <w:t xml:space="preserve"> </w:t>
            </w:r>
            <w:r>
              <w:t>на</w:t>
            </w:r>
            <w:r>
              <w:t xml:space="preserve"> </w:t>
            </w:r>
            <w:r>
              <w:t>все</w:t>
            </w:r>
            <w:r>
              <w:t xml:space="preserve"> </w:t>
            </w:r>
            <w:r>
              <w:t>сферы</w:t>
            </w:r>
            <w:r>
              <w:t xml:space="preserve"> </w:t>
            </w:r>
            <w:r>
              <w:t>жизни общества; глобальных проблемах и вызовах современности; перспективах раз</w:t>
            </w:r>
            <w:r>
              <w:t>вития современного общества, тенденциях развития Российской Федерации; человеке как субъекте общественных отношений</w:t>
            </w:r>
            <w:r>
              <w:t xml:space="preserve"> </w:t>
            </w:r>
            <w:r>
              <w:t>и сознательной деятельности;</w:t>
            </w:r>
            <w:r>
              <w:t xml:space="preserve"> </w:t>
            </w:r>
            <w:r>
              <w:t>особенностях социализации личности и ее этапах в современных условиях; деятельности и ее структуре;</w:t>
            </w:r>
            <w:r>
              <w:t xml:space="preserve"> </w:t>
            </w:r>
            <w:r>
              <w:t>сознании, с</w:t>
            </w:r>
            <w:r>
              <w:t>амосознании</w:t>
            </w:r>
            <w:r>
              <w:t xml:space="preserve"> </w:t>
            </w:r>
            <w:r>
              <w:t>и</w:t>
            </w:r>
            <w:r>
              <w:t xml:space="preserve"> </w:t>
            </w:r>
            <w:r>
              <w:t>социальном поведении;</w:t>
            </w:r>
            <w:r>
              <w:t xml:space="preserve"> </w:t>
            </w:r>
            <w:r>
              <w:t>познании мира; истине и ее критериях; формах и методах мышления</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Характеризовать российские духовно</w:t>
            </w:r>
            <w:r>
              <w:t>-</w:t>
            </w:r>
            <w:r>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w:t>
            </w:r>
            <w:r>
              <w:t>а народов России,</w:t>
            </w:r>
            <w:r>
              <w:t xml:space="preserve"> </w:t>
            </w:r>
            <w:r>
              <w:t>преемственности</w:t>
            </w:r>
            <w:r>
              <w:t xml:space="preserve"> </w:t>
            </w:r>
            <w:r>
              <w:t>истории</w:t>
            </w:r>
            <w:r>
              <w:t xml:space="preserve"> </w:t>
            </w:r>
            <w:r>
              <w:t>нашей</w:t>
            </w:r>
            <w:r>
              <w:t xml:space="preserve"> </w:t>
            </w:r>
            <w:r>
              <w:t>Родины,</w:t>
            </w:r>
            <w:r>
              <w:t xml:space="preserve"> </w:t>
            </w:r>
            <w:r>
              <w:t>осознания</w:t>
            </w:r>
            <w:r>
              <w:t xml:space="preserve"> </w:t>
            </w:r>
            <w:r>
              <w:t>ценности культуры России и традиций народов России, общественной стабильности и целостности государства на примерах раздела "Человек в обществе"</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w:t>
            </w:r>
            <w:r>
              <w:t>-</w:t>
            </w:r>
            <w:r>
              <w:t>технологического развития Российской Федерации,</w:t>
            </w:r>
            <w:r>
              <w:t xml:space="preserve"> </w:t>
            </w:r>
            <w:r>
              <w:t>пр</w:t>
            </w:r>
            <w:r>
              <w:t>и</w:t>
            </w:r>
            <w:r>
              <w:t xml:space="preserve"> </w:t>
            </w:r>
            <w:r>
              <w:t>изложении</w:t>
            </w:r>
            <w:r>
              <w:t xml:space="preserve"> </w:t>
            </w:r>
            <w:r>
              <w:t>собственных</w:t>
            </w:r>
            <w:r>
              <w:t xml:space="preserve"> </w:t>
            </w:r>
            <w:r>
              <w:t>суждений</w:t>
            </w:r>
            <w:r>
              <w:t xml:space="preserve"> </w:t>
            </w:r>
            <w:r>
              <w:t>и</w:t>
            </w:r>
            <w:r>
              <w:t xml:space="preserve"> </w:t>
            </w:r>
            <w:r>
              <w:t>построении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297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5" w:line="238" w:lineRule="auto"/>
              <w:ind w:left="65" w:right="58"/>
            </w:pPr>
            <w:r>
              <w:t>устных</w:t>
            </w:r>
            <w:r>
              <w:t xml:space="preserve"> </w:t>
            </w:r>
            <w:r>
              <w:t>и</w:t>
            </w:r>
            <w:r>
              <w:t xml:space="preserve"> </w:t>
            </w:r>
            <w:r>
              <w:t>письменных</w:t>
            </w:r>
            <w:r>
              <w:t xml:space="preserve"> </w:t>
            </w:r>
            <w:r>
              <w:t>высказываний,</w:t>
            </w:r>
            <w:r>
              <w:t xml:space="preserve"> </w:t>
            </w:r>
            <w:r>
              <w:t>включая</w:t>
            </w:r>
            <w:r>
              <w:t xml:space="preserve"> </w:t>
            </w:r>
            <w:r>
              <w:t>понятия:</w:t>
            </w:r>
            <w:r>
              <w:t xml:space="preserve"> </w:t>
            </w:r>
            <w:r>
              <w:t>общество</w:t>
            </w:r>
            <w:r>
              <w:t xml:space="preserve"> </w:t>
            </w:r>
            <w:r>
              <w:t>и</w:t>
            </w:r>
            <w:r>
              <w:t xml:space="preserve"> </w:t>
            </w:r>
            <w:r>
              <w:t>его типы, социальный институт, общественный прогресс, деятельность, социальные</w:t>
            </w:r>
            <w:r>
              <w:t xml:space="preserve"> </w:t>
            </w:r>
            <w:r>
              <w:t>интересы, глобализация, личность, социализация,</w:t>
            </w:r>
            <w:r>
              <w:t xml:space="preserve"> </w:t>
            </w:r>
            <w:r>
              <w:t>истина, мышление</w:t>
            </w:r>
            <w:r>
              <w:t>;</w:t>
            </w:r>
            <w:r>
              <w:t xml:space="preserve"> </w:t>
            </w:r>
            <w:r>
              <w:t>определять различные смыслы многозначных понятий, в том числе: общество, личность, свобода;</w:t>
            </w:r>
            <w:r>
              <w:t xml:space="preserve"> </w:t>
            </w:r>
          </w:p>
          <w:p w:rsidR="00F05CD3" w:rsidRDefault="00D67A33">
            <w:pPr>
              <w:spacing w:after="0" w:line="259" w:lineRule="auto"/>
              <w:ind w:left="65" w:right="57"/>
            </w:pPr>
            <w:r>
              <w:t>классифицировать и типологизировать на основе предложенных критериев используемые в социальных науках понятия и термины, отражающие</w:t>
            </w:r>
            <w:r>
              <w:t xml:space="preserve"> </w:t>
            </w:r>
            <w:r>
              <w:t>явления</w:t>
            </w:r>
            <w:r>
              <w:t xml:space="preserve"> </w:t>
            </w:r>
            <w:r>
              <w:t>и</w:t>
            </w:r>
            <w:r>
              <w:t xml:space="preserve"> </w:t>
            </w:r>
            <w:r>
              <w:t>процессы</w:t>
            </w:r>
            <w:r>
              <w:t xml:space="preserve"> </w:t>
            </w:r>
            <w:r>
              <w:t>социальной</w:t>
            </w:r>
            <w:r>
              <w:t xml:space="preserve"> </w:t>
            </w:r>
            <w:r>
              <w:t>действительности,</w:t>
            </w:r>
            <w:r>
              <w:t xml:space="preserve"> </w:t>
            </w:r>
            <w:r>
              <w:t>в</w:t>
            </w:r>
            <w:r>
              <w:t xml:space="preserve"> </w:t>
            </w:r>
            <w:r>
              <w:t>том числе: виды и формы деятельности</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Уметь устанавливать, выявлять, объяснять и конкретизировать примерами</w:t>
            </w:r>
            <w:r>
              <w:t xml:space="preserve"> </w:t>
            </w:r>
            <w:r>
              <w:t>причинно</w:t>
            </w:r>
            <w:r>
              <w:t>-</w:t>
            </w:r>
            <w:r>
              <w:t>следственные,</w:t>
            </w:r>
            <w:r>
              <w:t xml:space="preserve"> </w:t>
            </w:r>
            <w:r>
              <w:t>функциональные,</w:t>
            </w:r>
            <w:r>
              <w:t xml:space="preserve"> </w:t>
            </w:r>
            <w:r>
              <w:t>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r>
              <w:t xml:space="preserve"> </w:t>
            </w:r>
            <w:r>
              <w:t>характеризовать причины и последствия прео</w:t>
            </w:r>
            <w:r>
              <w:t>бразований в жизни российского общества, противоречивого характера общественного прогресса, глобализации</w:t>
            </w:r>
            <w:r>
              <w:t xml:space="preserve"> </w:t>
            </w:r>
          </w:p>
        </w:tc>
      </w:tr>
      <w:tr w:rsidR="00F05CD3">
        <w:trPr>
          <w:trHeight w:val="18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1.5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Иметь представления о методах изучения социальных явлений и процессов в социальных науках, включая универсальные методы науки,</w:t>
            </w:r>
            <w:r>
              <w:t xml:space="preserve"> </w:t>
            </w:r>
            <w:r>
              <w:t>а</w:t>
            </w:r>
            <w:r>
              <w:t xml:space="preserve"> </w:t>
            </w:r>
            <w:r>
              <w:t>также</w:t>
            </w:r>
            <w:r>
              <w:t xml:space="preserve"> </w:t>
            </w:r>
            <w:r>
              <w:t>специальные</w:t>
            </w:r>
            <w:r>
              <w:t xml:space="preserve"> </w:t>
            </w:r>
            <w:r>
              <w:t>методы</w:t>
            </w:r>
            <w:r>
              <w:t xml:space="preserve"> </w:t>
            </w:r>
            <w:r>
              <w:t>социального</w:t>
            </w:r>
            <w:r>
              <w:t xml:space="preserve"> </w:t>
            </w:r>
            <w:r>
              <w:t>познания,</w:t>
            </w:r>
            <w:r>
              <w:t xml:space="preserve"> </w:t>
            </w:r>
            <w:r>
              <w:t>в</w:t>
            </w:r>
            <w:r>
              <w:t xml:space="preserve"> </w:t>
            </w:r>
            <w:r>
              <w:t>том</w:t>
            </w:r>
            <w:r>
              <w:t xml:space="preserve"> </w:t>
            </w:r>
            <w:r>
              <w:t>числе социологические опросы, биографический метод, социальное прогнозирование,</w:t>
            </w:r>
            <w:r>
              <w:t xml:space="preserve"> </w:t>
            </w:r>
            <w:r>
              <w:t>метод</w:t>
            </w:r>
            <w:r>
              <w:t xml:space="preserve"> </w:t>
            </w:r>
            <w:r>
              <w:t>моделирования</w:t>
            </w:r>
            <w:r>
              <w:t xml:space="preserve"> </w:t>
            </w:r>
            <w:r>
              <w:t>и</w:t>
            </w:r>
            <w:r>
              <w:t xml:space="preserve"> </w:t>
            </w:r>
            <w:r>
              <w:t>сравнительно</w:t>
            </w:r>
            <w:r>
              <w:t>-</w:t>
            </w:r>
            <w:r>
              <w:t>исторический метод</w:t>
            </w:r>
            <w:r>
              <w:t xml:space="preserve"> </w:t>
            </w:r>
          </w:p>
        </w:tc>
      </w:tr>
      <w:tr w:rsidR="00F05CD3">
        <w:trPr>
          <w:trHeight w:val="435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1.6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Применять знания, полученные при изучении раздела "Человек в обществе"</w:t>
            </w:r>
            <w:r>
              <w:t xml:space="preserve"> </w:t>
            </w:r>
            <w:r>
              <w:t>для</w:t>
            </w:r>
            <w:r>
              <w:t xml:space="preserve"> </w:t>
            </w:r>
            <w:r>
              <w:t>анализа</w:t>
            </w:r>
            <w:r>
              <w:t xml:space="preserve"> </w:t>
            </w:r>
            <w:r>
              <w:t>социальной</w:t>
            </w:r>
            <w:r>
              <w:t xml:space="preserve"> </w:t>
            </w:r>
            <w:r>
              <w:t>информации</w:t>
            </w:r>
            <w:r>
              <w:t xml:space="preserve"> </w:t>
            </w:r>
            <w:r>
              <w:t>о</w:t>
            </w:r>
            <w:r>
              <w:t xml:space="preserve"> </w:t>
            </w:r>
            <w:r>
              <w:t>многообразии</w:t>
            </w:r>
            <w:r>
              <w:t xml:space="preserve"> </w:t>
            </w:r>
            <w:r>
              <w:t>путей и форм общественного развития, российском обществе, об угрозах и вызовах развития в XXI в., полученной из источников разного типа,</w:t>
            </w:r>
            <w:r>
              <w:t xml:space="preserve"> включая официальные публикации на интернет</w:t>
            </w:r>
            <w:r>
              <w:t>-</w:t>
            </w:r>
            <w:r>
              <w:t>ресурсах государственных органов, нормативные правовые акты, государственные</w:t>
            </w:r>
            <w:r>
              <w:t xml:space="preserve"> </w:t>
            </w:r>
            <w:r>
              <w:t>документы</w:t>
            </w:r>
            <w:r>
              <w:t xml:space="preserve"> </w:t>
            </w:r>
            <w:r>
              <w:t>стратегического</w:t>
            </w:r>
            <w:r>
              <w:t xml:space="preserve"> </w:t>
            </w:r>
            <w:r>
              <w:t>характера,</w:t>
            </w:r>
            <w:r>
              <w:t xml:space="preserve"> </w:t>
            </w:r>
            <w:r>
              <w:t>публикации</w:t>
            </w:r>
            <w:r>
              <w:t xml:space="preserve"> </w:t>
            </w:r>
            <w:r>
              <w:t>в СМИ;</w:t>
            </w:r>
            <w:r>
              <w:t xml:space="preserve"> </w:t>
            </w:r>
            <w:r>
              <w:t>осуществлять поиск социальной информации, представленной в различных знаковых си</w:t>
            </w:r>
            <w:r>
              <w:t>стемах, извлекать информацию из неадаптированных источников, вести целенаправленный поиск необходимых</w:t>
            </w:r>
            <w:r>
              <w:t xml:space="preserve"> </w:t>
            </w:r>
            <w:r>
              <w:t>сведений</w:t>
            </w:r>
            <w:r>
              <w:t xml:space="preserve"> </w:t>
            </w:r>
            <w:r>
              <w:t>для</w:t>
            </w:r>
            <w:r>
              <w:t xml:space="preserve"> </w:t>
            </w:r>
            <w:r>
              <w:t>восполнения</w:t>
            </w:r>
            <w:r>
              <w:t xml:space="preserve"> </w:t>
            </w:r>
            <w:r>
              <w:t>недостающих</w:t>
            </w:r>
            <w:r>
              <w:t xml:space="preserve"> </w:t>
            </w:r>
            <w:r>
              <w:t>звеньев,</w:t>
            </w:r>
            <w:r>
              <w:t xml:space="preserve"> </w:t>
            </w:r>
            <w:r>
              <w:t>делать обоснованные выводы, различать отдельные компоненты в информационном сообщении, выделять факты, вывод</w:t>
            </w:r>
            <w:r>
              <w:t>ы, оценочные суждения, мнения при изучении раздела "Человек в обществе"</w:t>
            </w:r>
            <w:r>
              <w:t xml:space="preserve"> </w:t>
            </w:r>
          </w:p>
        </w:tc>
      </w:tr>
      <w:tr w:rsidR="00F05CD3">
        <w:trPr>
          <w:trHeight w:val="270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1.7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Осуществлять</w:t>
            </w:r>
            <w:r>
              <w:t xml:space="preserve"> </w:t>
            </w:r>
            <w:r>
              <w:t>учебно</w:t>
            </w:r>
            <w:r>
              <w:t>-</w:t>
            </w:r>
            <w:r>
              <w:t>исследовательскую</w:t>
            </w:r>
            <w:r>
              <w:t xml:space="preserve"> </w:t>
            </w:r>
            <w:r>
              <w:t>и</w:t>
            </w:r>
            <w:r>
              <w:t xml:space="preserve"> </w:t>
            </w:r>
            <w:r>
              <w:t>проектную</w:t>
            </w:r>
            <w:r>
              <w:t xml:space="preserve"> </w:t>
            </w:r>
            <w:r>
              <w:t>деятельность</w:t>
            </w:r>
            <w:r>
              <w:t xml:space="preserve"> </w:t>
            </w:r>
            <w:r>
              <w:t>с использованием полученных знаний об обществе, о человеке, его познавательной деятельности и творческой активности, представлять ее</w:t>
            </w:r>
            <w:r>
              <w:t xml:space="preserve"> </w:t>
            </w:r>
            <w:r>
              <w:t>результаты в</w:t>
            </w:r>
            <w:r>
              <w:t xml:space="preserve"> </w:t>
            </w:r>
            <w:r>
              <w:t>виде</w:t>
            </w:r>
            <w:r>
              <w:t xml:space="preserve"> </w:t>
            </w:r>
            <w:r>
              <w:t>завершенных</w:t>
            </w:r>
            <w:r>
              <w:t xml:space="preserve"> </w:t>
            </w:r>
            <w:r>
              <w:t>проектов,</w:t>
            </w:r>
            <w:r>
              <w:t xml:space="preserve"> </w:t>
            </w:r>
            <w:r>
              <w:t>презентаций,</w:t>
            </w:r>
            <w:r>
              <w:t xml:space="preserve"> </w:t>
            </w:r>
            <w:r>
              <w:t>творческих работ социальной и междисциплинарной направленности; подгот</w:t>
            </w:r>
            <w:r>
              <w:t>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w:t>
            </w:r>
            <w:r>
              <w:t xml:space="preserve"> </w:t>
            </w:r>
            <w:r>
              <w:t>тексты</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242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w:t>
            </w:r>
            <w:r>
              <w:t xml:space="preserve"> </w:t>
            </w:r>
            <w:r>
              <w:t>позиции,</w:t>
            </w:r>
            <w:r>
              <w:t xml:space="preserve"> </w:t>
            </w:r>
            <w:r>
              <w:t>осозн</w:t>
            </w:r>
            <w:r>
              <w:t>ания</w:t>
            </w:r>
            <w:r>
              <w:t xml:space="preserve"> </w:t>
            </w:r>
            <w:r>
              <w:t>значимости</w:t>
            </w:r>
            <w:r>
              <w:t xml:space="preserve"> </w:t>
            </w:r>
            <w:r>
              <w:t>здорового</w:t>
            </w:r>
            <w:r>
              <w:t xml:space="preserve"> </w:t>
            </w:r>
            <w:r>
              <w:t>образа</w:t>
            </w:r>
            <w:r>
              <w:t xml:space="preserve"> </w:t>
            </w:r>
            <w:r>
              <w:t>жизни, роли непрерывного образования; использовать средства информационно</w:t>
            </w:r>
            <w:r>
              <w:t>-</w:t>
            </w:r>
            <w:r>
              <w:t>коммуникационных технологий в решении различных задач при изучении раздела "Человек в обществе"</w:t>
            </w:r>
            <w:r>
              <w:t xml:space="preserve"> </w:t>
            </w:r>
          </w:p>
        </w:tc>
      </w:tr>
      <w:tr w:rsidR="00F05CD3">
        <w:trPr>
          <w:trHeight w:val="32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40" w:lineRule="auto"/>
              <w:ind w:left="0" w:right="66"/>
            </w:pPr>
            <w:r>
              <w:t>Формулировать,</w:t>
            </w:r>
            <w:r>
              <w:t xml:space="preserve">  </w:t>
            </w:r>
            <w:r>
              <w:t>основываясь</w:t>
            </w:r>
            <w:r>
              <w:t xml:space="preserve"> </w:t>
            </w:r>
            <w:r>
              <w:t>на</w:t>
            </w:r>
            <w:r>
              <w:t xml:space="preserve"> </w:t>
            </w:r>
            <w:r>
              <w:t>социальных</w:t>
            </w:r>
            <w:r>
              <w:t xml:space="preserve"> </w:t>
            </w:r>
            <w:r>
              <w:t>ценностях</w:t>
            </w:r>
            <w:r>
              <w:t xml:space="preserve"> </w:t>
            </w:r>
            <w:r>
              <w:t>и приобретенных</w:t>
            </w:r>
            <w:r>
              <w:t xml:space="preserve"> </w:t>
            </w:r>
            <w:r>
              <w:t>знаниях</w:t>
            </w:r>
            <w:r>
              <w:t xml:space="preserve"> </w:t>
            </w:r>
            <w:r>
              <w:t>о</w:t>
            </w:r>
            <w:r>
              <w:t xml:space="preserve"> </w:t>
            </w:r>
            <w:r>
              <w:t>человеке</w:t>
            </w:r>
            <w:r>
              <w:t xml:space="preserve"> </w:t>
            </w:r>
            <w:r>
              <w:t>в</w:t>
            </w:r>
            <w:r>
              <w:t xml:space="preserve"> </w:t>
            </w:r>
            <w:r>
              <w:t>обществе,</w:t>
            </w:r>
            <w:r>
              <w:t xml:space="preserve"> </w:t>
            </w:r>
            <w:r>
              <w:t>собственные</w:t>
            </w:r>
            <w:r>
              <w:t xml:space="preserve"> </w:t>
            </w:r>
            <w:r>
              <w:t>суждения и</w:t>
            </w:r>
            <w:r>
              <w:t xml:space="preserve"> </w:t>
            </w:r>
            <w:r>
              <w:t>аргументы</w:t>
            </w:r>
            <w:r>
              <w:t xml:space="preserve"> </w:t>
            </w:r>
            <w:r>
              <w:t>по</w:t>
            </w:r>
            <w:r>
              <w:t xml:space="preserve"> </w:t>
            </w:r>
            <w:r>
              <w:t>проблемам</w:t>
            </w:r>
            <w:r>
              <w:t xml:space="preserve"> </w:t>
            </w:r>
            <w:r>
              <w:t>влияния</w:t>
            </w:r>
            <w:r>
              <w:t xml:space="preserve"> </w:t>
            </w:r>
            <w:r>
              <w:t>социокультурных</w:t>
            </w:r>
            <w:r>
              <w:t xml:space="preserve"> </w:t>
            </w:r>
            <w:r>
              <w:t>факторов</w:t>
            </w:r>
            <w:r>
              <w:t xml:space="preserve"> </w:t>
            </w:r>
            <w:r>
              <w:t>на формирование личности, противоречивых</w:t>
            </w:r>
            <w:r>
              <w:t xml:space="preserve"> </w:t>
            </w:r>
            <w:r>
              <w:t>последствий глобализации, соотношения свободы и необходимости в деятельности че</w:t>
            </w:r>
            <w:r>
              <w:t>ловека; конкретизировать</w:t>
            </w:r>
            <w:r>
              <w:t xml:space="preserve"> </w:t>
            </w:r>
            <w:r>
              <w:t>теоретические</w:t>
            </w:r>
            <w:r>
              <w:t xml:space="preserve"> </w:t>
            </w:r>
            <w:r>
              <w:t>положения,</w:t>
            </w:r>
            <w:r>
              <w:t xml:space="preserve"> </w:t>
            </w:r>
            <w:r>
              <w:t>в</w:t>
            </w:r>
            <w:r>
              <w:t xml:space="preserve"> </w:t>
            </w:r>
            <w:r>
              <w:t>том</w:t>
            </w:r>
            <w:r>
              <w:t xml:space="preserve"> </w:t>
            </w:r>
            <w:r>
              <w:t>числе</w:t>
            </w:r>
            <w:r>
              <w:t xml:space="preserve"> </w:t>
            </w:r>
            <w:r>
              <w:t>о</w:t>
            </w:r>
            <w:r>
              <w:t xml:space="preserve"> </w:t>
            </w:r>
            <w:r>
              <w:t>типах</w:t>
            </w:r>
            <w:r>
              <w:t xml:space="preserve"> </w:t>
            </w:r>
            <w:r>
              <w:t>общества,</w:t>
            </w:r>
            <w:r>
              <w:t xml:space="preserve"> </w:t>
            </w:r>
            <w:r>
              <w:t>многообразии</w:t>
            </w:r>
            <w:r>
              <w:t xml:space="preserve"> </w:t>
            </w:r>
            <w:r>
              <w:t>путей</w:t>
            </w:r>
            <w:r>
              <w:t xml:space="preserve"> </w:t>
            </w:r>
            <w:r>
              <w:t>и</w:t>
            </w:r>
            <w:r>
              <w:t xml:space="preserve"> </w:t>
            </w:r>
            <w:r>
              <w:t>форм</w:t>
            </w:r>
            <w:r>
              <w:t xml:space="preserve"> </w:t>
            </w:r>
            <w:r>
              <w:t>общественного</w:t>
            </w:r>
            <w:r>
              <w:t xml:space="preserve"> </w:t>
            </w:r>
            <w:r>
              <w:t xml:space="preserve">развития, </w:t>
            </w:r>
          </w:p>
          <w:p w:rsidR="00F05CD3" w:rsidRDefault="00D67A33">
            <w:pPr>
              <w:spacing w:after="0" w:line="259" w:lineRule="auto"/>
              <w:ind w:left="0" w:right="72"/>
            </w:pPr>
            <w:r>
              <w:t>человеке</w:t>
            </w:r>
            <w:r>
              <w:t xml:space="preserve"> </w:t>
            </w:r>
            <w:r>
              <w:t>как</w:t>
            </w:r>
            <w:r>
              <w:t xml:space="preserve"> </w:t>
            </w:r>
            <w:r>
              <w:t>результате</w:t>
            </w:r>
            <w:r>
              <w:t xml:space="preserve"> </w:t>
            </w:r>
            <w:r>
              <w:t>биологической</w:t>
            </w:r>
            <w:r>
              <w:t xml:space="preserve"> </w:t>
            </w:r>
            <w:r>
              <w:t>и</w:t>
            </w:r>
            <w:r>
              <w:t xml:space="preserve"> </w:t>
            </w:r>
            <w:r>
              <w:t>социокультурной</w:t>
            </w:r>
            <w:r>
              <w:t xml:space="preserve"> </w:t>
            </w:r>
            <w:r>
              <w:t>эволюции, многообразии</w:t>
            </w:r>
            <w:r>
              <w:t xml:space="preserve"> </w:t>
            </w:r>
            <w:r>
              <w:t>видов</w:t>
            </w:r>
            <w:r>
              <w:t xml:space="preserve"> </w:t>
            </w:r>
            <w:r>
              <w:t>деятельности</w:t>
            </w:r>
            <w:r>
              <w:t xml:space="preserve">  </w:t>
            </w:r>
            <w:r>
              <w:t>и</w:t>
            </w:r>
            <w:r>
              <w:t xml:space="preserve"> </w:t>
            </w:r>
            <w:r>
              <w:t>ее</w:t>
            </w:r>
            <w:r>
              <w:t xml:space="preserve"> </w:t>
            </w:r>
            <w:r>
              <w:t>мотивации,</w:t>
            </w:r>
            <w:r>
              <w:t xml:space="preserve"> </w:t>
            </w:r>
            <w:r>
              <w:t>этапах социализации,</w:t>
            </w:r>
            <w:r>
              <w:t xml:space="preserve"> </w:t>
            </w:r>
            <w:r>
              <w:t>фактами</w:t>
            </w:r>
            <w:r>
              <w:t xml:space="preserve"> </w:t>
            </w:r>
            <w:r>
              <w:t>социальной</w:t>
            </w:r>
            <w:r>
              <w:t xml:space="preserve"> </w:t>
            </w:r>
            <w:r>
              <w:t>действительности,</w:t>
            </w:r>
            <w:r>
              <w:t xml:space="preserve"> </w:t>
            </w:r>
            <w:r>
              <w:t>модельными ситуациями, примерами из личного социального опыта</w:t>
            </w:r>
            <w:r>
              <w:t xml:space="preserve"> </w:t>
            </w:r>
          </w:p>
        </w:tc>
      </w:tr>
      <w:tr w:rsidR="00F05CD3">
        <w:trPr>
          <w:trHeight w:val="24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lastRenderedPageBreak/>
              <w:t xml:space="preserve">1.10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0" w:right="47"/>
            </w:pPr>
            <w:r>
              <w:t>Оценивать социальную информацию по проблемам развития современного</w:t>
            </w:r>
            <w:r>
              <w:t xml:space="preserve"> </w:t>
            </w:r>
            <w:r>
              <w:t>общества,</w:t>
            </w:r>
            <w:r>
              <w:t xml:space="preserve"> </w:t>
            </w:r>
            <w:r>
              <w:t>общественного и индивидуального сознания, потребностей и интересов личности, научного познания в социально</w:t>
            </w:r>
            <w:r>
              <w:t xml:space="preserve">- </w:t>
            </w:r>
            <w:r>
              <w:t>гуманитарных науках, в том числе поступающую по каналам сетевых коммуникаций, определять степень достоверности информации; соотносить различные оцен</w:t>
            </w:r>
            <w:r>
              <w:t>ки социальных явлений, содержащиеся в источниках</w:t>
            </w:r>
            <w:r>
              <w:t xml:space="preserve"> </w:t>
            </w:r>
            <w:r>
              <w:t>информации;</w:t>
            </w:r>
            <w:r>
              <w:t xml:space="preserve"> </w:t>
            </w:r>
            <w:r>
              <w:t>давать оценку</w:t>
            </w:r>
            <w:r>
              <w:t xml:space="preserve"> </w:t>
            </w:r>
            <w:r>
              <w:t xml:space="preserve">действиям людей в типичных </w:t>
            </w:r>
          </w:p>
          <w:p w:rsidR="00F05CD3" w:rsidRDefault="00D67A33">
            <w:pPr>
              <w:spacing w:after="0" w:line="259" w:lineRule="auto"/>
              <w:ind w:left="0"/>
              <w:jc w:val="left"/>
            </w:pPr>
            <w:r>
              <w:t>(модельных) ситуациях с точки зрения социальных норм</w:t>
            </w:r>
            <w:r>
              <w:t xml:space="preserve"> </w:t>
            </w:r>
          </w:p>
        </w:tc>
      </w:tr>
      <w:tr w:rsidR="00F05CD3">
        <w:trPr>
          <w:trHeight w:val="242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Самостоятельно оценивать практические ситуации и принимать решения, выявлять с помощью получ</w:t>
            </w:r>
            <w:r>
              <w:t xml:space="preserve">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w:t>
            </w:r>
            <w:r>
              <w:t>права, экономической рациональности; осознавать неприемлемость антиобщественного поведения, опасность алкоголизма и наркомании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Духовная культура</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Характеризовать российские духовно</w:t>
            </w:r>
            <w:r>
              <w:t>-</w:t>
            </w:r>
            <w:r>
              <w:t>нравственные ценности, в том числе ц</w:t>
            </w:r>
            <w:r>
              <w:t>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w:t>
            </w:r>
            <w:r>
              <w:t xml:space="preserve"> </w:t>
            </w:r>
            <w:r>
              <w:t>преемственности</w:t>
            </w:r>
            <w:r>
              <w:t xml:space="preserve"> </w:t>
            </w:r>
            <w:r>
              <w:t>ис</w:t>
            </w:r>
            <w:r>
              <w:t>тории</w:t>
            </w:r>
            <w:r>
              <w:t xml:space="preserve"> </w:t>
            </w:r>
            <w:r>
              <w:t>нашей</w:t>
            </w:r>
            <w:r>
              <w:t xml:space="preserve"> </w:t>
            </w:r>
            <w:r>
              <w:t>Родины,</w:t>
            </w:r>
            <w:r>
              <w:t xml:space="preserve"> </w:t>
            </w:r>
            <w:r>
              <w:t>осознания</w:t>
            </w:r>
            <w:r>
              <w:t xml:space="preserve"> </w:t>
            </w:r>
            <w:r>
              <w:t>ценности культуры России и традиций народов России, общественной стабильности и целостности государства, на примерах раздела "Духовная культура"</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463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2.3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9" w:lineRule="auto"/>
              <w:ind w:left="0" w:right="60"/>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w:t>
            </w:r>
            <w:r>
              <w:t>-</w:t>
            </w:r>
            <w:r>
              <w:t>технологического развития Российской Федерации, пр</w:t>
            </w:r>
            <w:r>
              <w:t>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w:t>
            </w:r>
            <w:r>
              <w:t>ль, мировоззрение;</w:t>
            </w:r>
            <w:r>
              <w:t xml:space="preserve"> </w:t>
            </w:r>
            <w:r>
              <w:t>определять различные смыслы многозначных понятий, в том числе: культура;</w:t>
            </w:r>
            <w:r>
              <w:t xml:space="preserve"> </w:t>
            </w:r>
          </w:p>
          <w:p w:rsidR="00F05CD3" w:rsidRDefault="00D67A33">
            <w:pPr>
              <w:spacing w:after="0" w:line="259" w:lineRule="auto"/>
              <w:ind w:left="0" w:right="52"/>
            </w:pPr>
            <w:r>
              <w:t>классифицировать и типологизировать на основе предложенных критериев используемые в социальных науках понятия и термины, отражающие</w:t>
            </w:r>
            <w:r>
              <w:t xml:space="preserve"> </w:t>
            </w:r>
            <w:r>
              <w:t>явления</w:t>
            </w:r>
            <w:r>
              <w:t xml:space="preserve"> </w:t>
            </w:r>
            <w:r>
              <w:t>и</w:t>
            </w:r>
            <w:r>
              <w:t xml:space="preserve"> </w:t>
            </w:r>
            <w:r>
              <w:t>процессы</w:t>
            </w:r>
            <w:r>
              <w:t xml:space="preserve"> </w:t>
            </w:r>
            <w:r>
              <w:t>социальной</w:t>
            </w:r>
            <w:r>
              <w:t xml:space="preserve"> </w:t>
            </w:r>
            <w:r>
              <w:t>действительности,</w:t>
            </w:r>
            <w:r>
              <w:t xml:space="preserve"> </w:t>
            </w:r>
            <w:r>
              <w:t>в</w:t>
            </w:r>
            <w:r>
              <w:t xml:space="preserve"> </w:t>
            </w:r>
            <w:r>
              <w:t>том числе: виды знания, науки, религий; виды и уровни образования в Российской Федерации</w:t>
            </w:r>
            <w:r>
              <w:t xml:space="preserve"> </w:t>
            </w:r>
          </w:p>
        </w:tc>
      </w:tr>
      <w:tr w:rsidR="00F05CD3">
        <w:trPr>
          <w:trHeight w:val="29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Уметь устанавливать, выявлять, объяснять и конкретизировать примерами</w:t>
            </w:r>
            <w:r>
              <w:t xml:space="preserve"> </w:t>
            </w:r>
            <w:r>
              <w:t>причинно</w:t>
            </w:r>
            <w:r>
              <w:t>-</w:t>
            </w:r>
            <w:r>
              <w:t>следственные, функциональные, иерархические и другие связи по</w:t>
            </w:r>
            <w:r>
              <w:t>дсистем и элементов общества, материальной и духовной культуры, массовой и элитарной культуры;</w:t>
            </w:r>
            <w:r>
              <w:t xml:space="preserve"> </w:t>
            </w:r>
            <w: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w:t>
            </w:r>
            <w:r>
              <w:t>и науки в современном обществе;</w:t>
            </w:r>
            <w:r>
              <w:t xml:space="preserve"> </w:t>
            </w:r>
            <w:r>
              <w:t>отражать</w:t>
            </w:r>
            <w:r>
              <w:t xml:space="preserve"> </w:t>
            </w:r>
            <w:r>
              <w:t>связи</w:t>
            </w:r>
            <w:r>
              <w:t xml:space="preserve"> </w:t>
            </w:r>
            <w:r>
              <w:t>социальных</w:t>
            </w:r>
            <w:r>
              <w:t xml:space="preserve"> </w:t>
            </w:r>
            <w:r>
              <w:t>объектов</w:t>
            </w:r>
            <w:r>
              <w:t xml:space="preserve"> </w:t>
            </w:r>
            <w:r>
              <w:t>и явлений</w:t>
            </w:r>
            <w:r>
              <w:t xml:space="preserve"> </w:t>
            </w:r>
            <w:r>
              <w:t>с</w:t>
            </w:r>
            <w:r>
              <w:t xml:space="preserve"> </w:t>
            </w:r>
            <w:r>
              <w:t>помощью различных знаковых систем, в том числе в таблицах, схемах, диаграммах, графиках</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Иметь представления о методах изучения социальных явлений и процессов в социальных науках, включая универсальные методы науки,</w:t>
            </w:r>
            <w:r>
              <w:t xml:space="preserve"> </w:t>
            </w:r>
            <w:r>
              <w:t>а</w:t>
            </w:r>
            <w:r>
              <w:t xml:space="preserve"> </w:t>
            </w:r>
            <w:r>
              <w:t>также</w:t>
            </w:r>
            <w:r>
              <w:t xml:space="preserve"> </w:t>
            </w:r>
            <w:r>
              <w:t>специальные</w:t>
            </w:r>
            <w:r>
              <w:t xml:space="preserve"> </w:t>
            </w:r>
            <w:r>
              <w:t>методы</w:t>
            </w:r>
            <w:r>
              <w:t xml:space="preserve"> </w:t>
            </w:r>
            <w:r>
              <w:t>социального</w:t>
            </w:r>
            <w:r>
              <w:t xml:space="preserve"> </w:t>
            </w:r>
            <w:r>
              <w:t>познания,</w:t>
            </w:r>
            <w:r>
              <w:t xml:space="preserve"> </w:t>
            </w:r>
            <w:r>
              <w:t>в</w:t>
            </w:r>
            <w:r>
              <w:t xml:space="preserve"> </w:t>
            </w:r>
            <w:r>
              <w:t>том</w:t>
            </w:r>
            <w:r>
              <w:t xml:space="preserve"> </w:t>
            </w:r>
            <w:r>
              <w:t>числе социологические опросы, биографический метод, социальное прогнозиров</w:t>
            </w:r>
            <w:r>
              <w:t>ание,</w:t>
            </w:r>
            <w:r>
              <w:t xml:space="preserve"> </w:t>
            </w:r>
            <w:r>
              <w:t>метод</w:t>
            </w:r>
            <w:r>
              <w:t xml:space="preserve"> </w:t>
            </w:r>
            <w:r>
              <w:t>моделирования</w:t>
            </w:r>
            <w:r>
              <w:t xml:space="preserve"> </w:t>
            </w:r>
            <w:r>
              <w:t>и</w:t>
            </w:r>
            <w:r>
              <w:t xml:space="preserve"> </w:t>
            </w:r>
            <w:r>
              <w:t>сравнительно</w:t>
            </w:r>
            <w:r>
              <w:t>-</w:t>
            </w:r>
            <w:r>
              <w:t>исторический метод</w:t>
            </w:r>
            <w:r>
              <w:t xml:space="preserve"> </w:t>
            </w:r>
          </w:p>
        </w:tc>
      </w:tr>
      <w:tr w:rsidR="00F05CD3">
        <w:trPr>
          <w:trHeight w:val="380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w:t>
            </w:r>
            <w:r>
              <w:t>-</w:t>
            </w:r>
            <w:r>
              <w:t>ресурсах государственных органов, нормат</w:t>
            </w:r>
            <w:r>
              <w:t>ивные правовые акты, государственные документы стратегического характера, публикации в СМИ;</w:t>
            </w:r>
            <w:r>
              <w:t xml:space="preserve"> </w:t>
            </w:r>
            <w: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w:t>
            </w:r>
            <w:r>
              <w:t>поиск необходимых</w:t>
            </w:r>
            <w:r>
              <w:t xml:space="preserve"> </w:t>
            </w:r>
            <w:r>
              <w:t>сведений</w:t>
            </w:r>
            <w:r>
              <w:t xml:space="preserve"> </w:t>
            </w:r>
            <w:r>
              <w:t>для</w:t>
            </w:r>
            <w:r>
              <w:t xml:space="preserve"> </w:t>
            </w:r>
            <w:r>
              <w:t>восполнения</w:t>
            </w:r>
            <w:r>
              <w:t xml:space="preserve"> </w:t>
            </w:r>
            <w:r>
              <w:t>недостающих</w:t>
            </w:r>
            <w:r>
              <w:t xml:space="preserve"> </w:t>
            </w:r>
            <w:r>
              <w:t>звеньев,</w:t>
            </w:r>
            <w:r>
              <w:t xml:space="preserve"> </w:t>
            </w:r>
            <w:r>
              <w:t>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2.7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Осущес</w:t>
            </w:r>
            <w:r>
              <w:t>твлять</w:t>
            </w:r>
            <w:r>
              <w:t xml:space="preserve"> </w:t>
            </w:r>
            <w:r>
              <w:t>учебно</w:t>
            </w:r>
            <w:r>
              <w:t>-</w:t>
            </w:r>
            <w:r>
              <w:t>исследовательскую</w:t>
            </w:r>
            <w:r>
              <w:t xml:space="preserve"> </w:t>
            </w:r>
            <w:r>
              <w:t>и</w:t>
            </w:r>
            <w:r>
              <w:t xml:space="preserve"> </w:t>
            </w:r>
            <w:r>
              <w:t>проектную</w:t>
            </w:r>
            <w:r>
              <w:t xml:space="preserve"> </w:t>
            </w:r>
            <w:r>
              <w:t>деятельность</w:t>
            </w:r>
            <w:r>
              <w:t xml:space="preserve"> </w:t>
            </w:r>
            <w:r>
              <w:t>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w:t>
            </w:r>
            <w:r>
              <w:t xml:space="preserve"> </w:t>
            </w:r>
            <w:r>
              <w:t>готовить</w:t>
            </w:r>
            <w:r>
              <w:t xml:space="preserve"> </w:t>
            </w:r>
            <w:r>
              <w:t>устные</w:t>
            </w:r>
            <w:r>
              <w:t xml:space="preserve"> </w:t>
            </w:r>
            <w:r>
              <w:t>выступления</w:t>
            </w:r>
            <w:r>
              <w:t xml:space="preserve"> </w:t>
            </w:r>
            <w:r>
              <w:t>и</w:t>
            </w:r>
            <w:r>
              <w:t xml:space="preserve"> </w:t>
            </w:r>
            <w:r>
              <w:t>письменные</w:t>
            </w:r>
            <w:r>
              <w:t xml:space="preserve"> </w:t>
            </w:r>
            <w:r>
              <w:t>работы</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(развернутые ответы, сочинения) по изученным темам, составлять сложный и тезисный план развернутых ответов; анализировать неадаптированные тексты</w:t>
            </w:r>
            <w:r>
              <w:t xml:space="preserve"> </w:t>
            </w:r>
          </w:p>
        </w:tc>
      </w:tr>
      <w:tr w:rsidR="00F05CD3">
        <w:trPr>
          <w:trHeight w:val="242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w:t>
            </w:r>
            <w:r>
              <w:t xml:space="preserve"> </w:t>
            </w:r>
            <w:r>
              <w:t>позиции,</w:t>
            </w:r>
            <w:r>
              <w:t xml:space="preserve"> </w:t>
            </w:r>
            <w:r>
              <w:t>осозн</w:t>
            </w:r>
            <w:r>
              <w:t>ания</w:t>
            </w:r>
            <w:r>
              <w:t xml:space="preserve"> </w:t>
            </w:r>
            <w:r>
              <w:t>значимости</w:t>
            </w:r>
            <w:r>
              <w:t xml:space="preserve"> </w:t>
            </w:r>
            <w:r>
              <w:t>здорового</w:t>
            </w:r>
            <w:r>
              <w:t xml:space="preserve"> </w:t>
            </w:r>
            <w:r>
              <w:t>образа</w:t>
            </w:r>
            <w:r>
              <w:t xml:space="preserve"> </w:t>
            </w:r>
            <w:r>
              <w:t>жизни, роли непрерывного образования; использовать средства информационно</w:t>
            </w:r>
            <w:r>
              <w:t>-</w:t>
            </w:r>
            <w:r>
              <w:t>коммуникационных технологий в решении различных задач при изучении раздела "Духовная культура"</w:t>
            </w:r>
            <w:r>
              <w:t xml:space="preserve"> </w:t>
            </w:r>
          </w:p>
        </w:tc>
      </w:tr>
      <w:tr w:rsidR="00F05CD3">
        <w:trPr>
          <w:trHeight w:val="407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3" w:line="238" w:lineRule="auto"/>
              <w:ind w:left="65" w:right="65"/>
            </w:pPr>
            <w: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r>
              <w:t xml:space="preserve"> </w:t>
            </w:r>
          </w:p>
          <w:p w:rsidR="00F05CD3" w:rsidRDefault="00D67A33">
            <w:pPr>
              <w:spacing w:after="0" w:line="259" w:lineRule="auto"/>
              <w:ind w:left="65" w:right="54"/>
            </w:pPr>
            <w:r>
              <w:t>конкретизировать теоретическ</w:t>
            </w:r>
            <w:r>
              <w:t>ие положения, в том числе об особенностях научного познания в социально</w:t>
            </w:r>
            <w:r>
              <w:t>-</w:t>
            </w:r>
            <w:r>
              <w:t>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w:t>
            </w:r>
            <w:r>
              <w:t>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w:t>
            </w:r>
            <w:r>
              <w:t xml:space="preserve"> социального опыта</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Оценивать</w:t>
            </w:r>
            <w:r>
              <w:t xml:space="preserve"> </w:t>
            </w:r>
            <w:r>
              <w:t>социальную</w:t>
            </w:r>
            <w:r>
              <w:t xml:space="preserve"> </w:t>
            </w:r>
            <w:r>
              <w:t>информацию</w:t>
            </w:r>
            <w:r>
              <w:t xml:space="preserve"> </w:t>
            </w:r>
            <w:r>
              <w:t>по</w:t>
            </w:r>
            <w:r>
              <w:t xml:space="preserve"> </w:t>
            </w:r>
            <w:r>
              <w:t>проблемам</w:t>
            </w:r>
            <w:r>
              <w:t xml:space="preserve"> </w:t>
            </w:r>
            <w:r>
              <w:t>научного</w:t>
            </w:r>
            <w:r>
              <w:t xml:space="preserve"> </w:t>
            </w:r>
            <w:r>
              <w:t>познания в социально</w:t>
            </w:r>
            <w:r>
              <w:t>-</w:t>
            </w:r>
            <w:r>
              <w:t>гуманитарных науках, духовной культуры, в том числе поступающую</w:t>
            </w:r>
            <w:r>
              <w:t xml:space="preserve"> </w:t>
            </w:r>
            <w:r>
              <w:t>по</w:t>
            </w:r>
            <w:r>
              <w:t xml:space="preserve"> </w:t>
            </w:r>
            <w:r>
              <w:t>каналам</w:t>
            </w:r>
            <w:r>
              <w:t xml:space="preserve"> </w:t>
            </w:r>
            <w:r>
              <w:t>сетевых</w:t>
            </w:r>
            <w:r>
              <w:t xml:space="preserve"> </w:t>
            </w:r>
            <w:r>
              <w:t>коммуникаций,</w:t>
            </w:r>
            <w:r>
              <w:t xml:space="preserve"> </w:t>
            </w:r>
            <w:r>
              <w:t>определять</w:t>
            </w:r>
            <w:r>
              <w:t xml:space="preserve"> </w:t>
            </w:r>
            <w:r>
              <w:t>степень достоверности информации; соотносить различные оценки социальных</w:t>
            </w:r>
            <w:r>
              <w:t xml:space="preserve"> </w:t>
            </w:r>
            <w:r>
              <w:t>явлений,</w:t>
            </w:r>
            <w:r>
              <w:t xml:space="preserve"> </w:t>
            </w:r>
            <w:r>
              <w:t>содержащиеся</w:t>
            </w:r>
            <w:r>
              <w:t xml:space="preserve"> </w:t>
            </w:r>
            <w:r>
              <w:t>в</w:t>
            </w:r>
            <w:r>
              <w:t xml:space="preserve"> </w:t>
            </w:r>
            <w:r>
              <w:t>источниках</w:t>
            </w:r>
            <w:r>
              <w:t xml:space="preserve"> </w:t>
            </w:r>
            <w:r>
              <w:t>информации;</w:t>
            </w:r>
            <w:r>
              <w:t xml:space="preserve"> </w:t>
            </w:r>
            <w:r>
              <w:t>давать оценку действиям людей в типичных (модельных) ситуациях с точки зрения социальных норм</w:t>
            </w:r>
            <w:r>
              <w:t xml:space="preserve"> </w:t>
            </w:r>
          </w:p>
        </w:tc>
      </w:tr>
      <w:tr w:rsidR="00F05CD3">
        <w:trPr>
          <w:trHeight w:val="242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lastRenderedPageBreak/>
              <w:t xml:space="preserve">2.11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w:t>
            </w:r>
            <w:r>
              <w:t>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Экономическая</w:t>
            </w:r>
            <w:r>
              <w:t xml:space="preserve"> </w:t>
            </w:r>
            <w:r>
              <w:t>жизнь</w:t>
            </w:r>
            <w:r>
              <w:t xml:space="preserve"> </w:t>
            </w:r>
            <w:r>
              <w:t>общества</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w:t>
            </w:r>
            <w:r>
              <w:t xml:space="preserve"> роли государственного бюджета в реализации</w:t>
            </w:r>
            <w:r>
              <w:t xml:space="preserve"> </w:t>
            </w:r>
            <w:r>
              <w:t>полномочий</w:t>
            </w:r>
            <w:r>
              <w:t xml:space="preserve"> </w:t>
            </w:r>
            <w:r>
              <w:t>органов</w:t>
            </w:r>
            <w:r>
              <w:t xml:space="preserve"> </w:t>
            </w:r>
            <w:r>
              <w:t>государственной</w:t>
            </w:r>
            <w:r>
              <w:t xml:space="preserve"> </w:t>
            </w:r>
            <w:r>
              <w:t>власти,</w:t>
            </w:r>
            <w:r>
              <w:t xml:space="preserve"> </w:t>
            </w:r>
            <w:r>
              <w:t>механизмах принятия</w:t>
            </w:r>
            <w:r>
              <w:t xml:space="preserve"> </w:t>
            </w:r>
            <w:r>
              <w:t>бюджетных</w:t>
            </w:r>
            <w:r>
              <w:t xml:space="preserve"> </w:t>
            </w:r>
            <w:r>
              <w:t>решений;</w:t>
            </w:r>
            <w:r>
              <w:t xml:space="preserve"> </w:t>
            </w:r>
            <w:r>
              <w:t>особенностях</w:t>
            </w:r>
            <w:r>
              <w:t xml:space="preserve"> </w:t>
            </w:r>
            <w:r>
              <w:t>профессиональной</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деятельности</w:t>
            </w:r>
            <w:r>
              <w:t xml:space="preserve"> </w:t>
            </w:r>
            <w:r>
              <w:t>в</w:t>
            </w:r>
            <w:r>
              <w:t xml:space="preserve"> </w:t>
            </w:r>
            <w:r>
              <w:t>экономической</w:t>
            </w:r>
            <w:r>
              <w:t xml:space="preserve"> </w:t>
            </w:r>
            <w:r>
              <w:t>и</w:t>
            </w:r>
            <w:r>
              <w:t xml:space="preserve"> </w:t>
            </w:r>
            <w:r>
              <w:t>финансовой</w:t>
            </w:r>
            <w:r>
              <w:t xml:space="preserve"> </w:t>
            </w:r>
            <w:r>
              <w:t>сферах</w:t>
            </w:r>
            <w:r>
              <w:t xml:space="preserve"> </w:t>
            </w:r>
          </w:p>
        </w:tc>
      </w:tr>
      <w:tr w:rsidR="00F05CD3">
        <w:trPr>
          <w:trHeight w:val="270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9"/>
            </w:pPr>
            <w:r>
              <w:t>Характеризовать российские духовно</w:t>
            </w:r>
            <w:r>
              <w:t>-</w:t>
            </w:r>
            <w:r>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w:t>
            </w:r>
            <w:r>
              <w:t>а народов России,</w:t>
            </w:r>
            <w:r>
              <w:t xml:space="preserve"> </w:t>
            </w:r>
            <w:r>
              <w:t>преемственности</w:t>
            </w:r>
            <w:r>
              <w:t xml:space="preserve"> </w:t>
            </w:r>
            <w:r>
              <w:t>истории</w:t>
            </w:r>
            <w:r>
              <w:t xml:space="preserve"> </w:t>
            </w:r>
            <w:r>
              <w:t>нашей</w:t>
            </w:r>
            <w:r>
              <w:t xml:space="preserve"> </w:t>
            </w:r>
            <w:r>
              <w:t>Родины,</w:t>
            </w:r>
            <w:r>
              <w:t xml:space="preserve"> </w:t>
            </w:r>
            <w:r>
              <w:t>осознания</w:t>
            </w:r>
            <w:r>
              <w:t xml:space="preserve"> </w:t>
            </w:r>
            <w:r>
              <w:t>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r>
              <w:t xml:space="preserve"> </w:t>
            </w:r>
          </w:p>
        </w:tc>
      </w:tr>
      <w:tr w:rsidR="00F05CD3">
        <w:trPr>
          <w:trHeight w:val="518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40" w:lineRule="auto"/>
              <w:ind w:left="65" w:right="75"/>
            </w:pPr>
            <w:r>
              <w:t>Уметь</w:t>
            </w:r>
            <w:r>
              <w:t xml:space="preserve"> </w:t>
            </w:r>
            <w:r>
              <w:t>определять</w:t>
            </w:r>
            <w:r>
              <w:t xml:space="preserve"> </w:t>
            </w:r>
            <w:r>
              <w:t>смысл,</w:t>
            </w:r>
            <w:r>
              <w:t xml:space="preserve"> </w:t>
            </w:r>
            <w:r>
              <w:t>различать</w:t>
            </w:r>
            <w:r>
              <w:t xml:space="preserve"> </w:t>
            </w:r>
            <w:r>
              <w:t>признаки</w:t>
            </w:r>
            <w:r>
              <w:t xml:space="preserve"> </w:t>
            </w:r>
            <w:r>
              <w:t>научных</w:t>
            </w:r>
            <w:r>
              <w:t xml:space="preserve"> </w:t>
            </w:r>
            <w:r>
              <w:t>понятий</w:t>
            </w:r>
            <w:r>
              <w:t xml:space="preserve"> </w:t>
            </w:r>
            <w:r>
              <w:t>и использовать понятийный аппарат при анализе и оценке социальных явлений,</w:t>
            </w:r>
            <w:r>
              <w:t xml:space="preserve"> </w:t>
            </w:r>
            <w:r>
              <w:t>в</w:t>
            </w:r>
            <w:r>
              <w:t xml:space="preserve"> </w:t>
            </w:r>
            <w:r>
              <w:t>том</w:t>
            </w:r>
            <w:r>
              <w:t xml:space="preserve"> </w:t>
            </w:r>
            <w:r>
              <w:t>числе</w:t>
            </w:r>
            <w:r>
              <w:t xml:space="preserve"> </w:t>
            </w:r>
            <w:r>
              <w:t>достижений</w:t>
            </w:r>
            <w:r>
              <w:t xml:space="preserve"> </w:t>
            </w:r>
            <w:r>
              <w:t>российской</w:t>
            </w:r>
            <w:r>
              <w:t xml:space="preserve"> </w:t>
            </w:r>
            <w:r>
              <w:t>науки</w:t>
            </w:r>
            <w:r>
              <w:t xml:space="preserve"> </w:t>
            </w:r>
            <w:r>
              <w:t>и</w:t>
            </w:r>
            <w:r>
              <w:t xml:space="preserve"> </w:t>
            </w:r>
            <w:r>
              <w:t>искусства,</w:t>
            </w:r>
            <w:r>
              <w:t xml:space="preserve"> </w:t>
            </w:r>
            <w:r>
              <w:t>направлений</w:t>
            </w:r>
            <w:r>
              <w:t xml:space="preserve"> </w:t>
            </w:r>
            <w:r>
              <w:t>научно</w:t>
            </w:r>
            <w:r>
              <w:t>-</w:t>
            </w:r>
            <w:r>
              <w:t>технологического</w:t>
            </w:r>
            <w:r>
              <w:t xml:space="preserve"> </w:t>
            </w:r>
            <w:r>
              <w:t>развития</w:t>
            </w:r>
            <w:r>
              <w:t xml:space="preserve"> </w:t>
            </w:r>
            <w:r>
              <w:t>Российской Федерации,</w:t>
            </w:r>
            <w:r>
              <w:t xml:space="preserve"> </w:t>
            </w:r>
            <w:r>
              <w:t>при</w:t>
            </w:r>
            <w:r>
              <w:t xml:space="preserve"> </w:t>
            </w:r>
            <w:r>
              <w:t>изложении</w:t>
            </w:r>
            <w:r>
              <w:t xml:space="preserve"> </w:t>
            </w:r>
            <w:r>
              <w:t>собственных</w:t>
            </w:r>
            <w:r>
              <w:t xml:space="preserve"> </w:t>
            </w:r>
            <w:r>
              <w:t>суждений</w:t>
            </w:r>
            <w:r>
              <w:t xml:space="preserve"> </w:t>
            </w:r>
            <w:r>
              <w:t>и</w:t>
            </w:r>
            <w:r>
              <w:t xml:space="preserve"> </w:t>
            </w:r>
            <w:r>
              <w:t>построении устных</w:t>
            </w:r>
            <w:r>
              <w:t xml:space="preserve"> </w:t>
            </w:r>
            <w:r>
              <w:t>и</w:t>
            </w:r>
            <w:r>
              <w:t xml:space="preserve"> </w:t>
            </w:r>
            <w:r>
              <w:t>письменных</w:t>
            </w:r>
            <w:r>
              <w:t xml:space="preserve"> </w:t>
            </w:r>
            <w:r>
              <w:t>высказываний,</w:t>
            </w:r>
            <w:r>
              <w:t xml:space="preserve"> </w:t>
            </w:r>
            <w:r>
              <w:t>включая</w:t>
            </w:r>
            <w:r>
              <w:t xml:space="preserve"> </w:t>
            </w:r>
            <w:r>
              <w:t>понятия:</w:t>
            </w:r>
            <w:r>
              <w:t xml:space="preserve"> </w:t>
            </w:r>
            <w:r>
              <w:t>экономическая система,</w:t>
            </w:r>
            <w:r>
              <w:t xml:space="preserve"> </w:t>
            </w:r>
            <w:r>
              <w:t>экономический</w:t>
            </w:r>
            <w:r>
              <w:t xml:space="preserve"> </w:t>
            </w:r>
            <w:r>
              <w:t>рост,</w:t>
            </w:r>
            <w:r>
              <w:t xml:space="preserve"> </w:t>
            </w:r>
            <w:r>
              <w:t>экономический</w:t>
            </w:r>
            <w:r>
              <w:t xml:space="preserve"> </w:t>
            </w:r>
            <w:r>
              <w:t>цикл,</w:t>
            </w:r>
            <w:r>
              <w:t xml:space="preserve"> </w:t>
            </w:r>
            <w:r>
              <w:t>ограниченность ресурсов,</w:t>
            </w:r>
            <w:r>
              <w:t xml:space="preserve"> </w:t>
            </w:r>
            <w:r>
              <w:t>общественные</w:t>
            </w:r>
            <w:r>
              <w:t xml:space="preserve"> </w:t>
            </w:r>
            <w:r>
              <w:t>блага,</w:t>
            </w:r>
            <w:r>
              <w:t xml:space="preserve"> </w:t>
            </w:r>
            <w:r>
              <w:t>валовой</w:t>
            </w:r>
            <w:r>
              <w:t xml:space="preserve"> </w:t>
            </w:r>
            <w:r>
              <w:t>внутренний</w:t>
            </w:r>
            <w:r>
              <w:t xml:space="preserve"> </w:t>
            </w:r>
            <w:r>
              <w:t>продукт,</w:t>
            </w:r>
            <w:r>
              <w:t xml:space="preserve"> </w:t>
            </w:r>
            <w:r>
              <w:t>факторы долгосрочного</w:t>
            </w:r>
            <w:r>
              <w:t xml:space="preserve"> </w:t>
            </w:r>
            <w:r>
              <w:t>экономического</w:t>
            </w:r>
            <w:r>
              <w:t xml:space="preserve"> </w:t>
            </w:r>
            <w:r>
              <w:t>роста,</w:t>
            </w:r>
            <w:r>
              <w:t xml:space="preserve"> </w:t>
            </w:r>
            <w:r>
              <w:t>мех</w:t>
            </w:r>
            <w:r>
              <w:t>анизмы</w:t>
            </w:r>
            <w:r>
              <w:t xml:space="preserve"> </w:t>
            </w:r>
            <w:r>
              <w:t>государственного регулирования экономики, международное разделение труда; определять</w:t>
            </w:r>
            <w:r>
              <w:t xml:space="preserve"> </w:t>
            </w:r>
            <w:r>
              <w:t>различные</w:t>
            </w:r>
            <w:r>
              <w:t xml:space="preserve"> </w:t>
            </w:r>
            <w:r>
              <w:t>смыслы</w:t>
            </w:r>
            <w:r>
              <w:t xml:space="preserve"> </w:t>
            </w:r>
            <w:r>
              <w:t>многозначных понятий,</w:t>
            </w:r>
            <w:r>
              <w:t xml:space="preserve"> </w:t>
            </w:r>
            <w:r>
              <w:t>в</w:t>
            </w:r>
            <w:r>
              <w:t xml:space="preserve"> </w:t>
            </w:r>
            <w:r>
              <w:t>том</w:t>
            </w:r>
            <w:r>
              <w:t xml:space="preserve"> </w:t>
            </w:r>
            <w:r>
              <w:t>числе: экономика, собственность;</w:t>
            </w:r>
            <w:r>
              <w:t xml:space="preserve"> </w:t>
            </w:r>
          </w:p>
          <w:p w:rsidR="00F05CD3" w:rsidRDefault="00D67A33">
            <w:pPr>
              <w:spacing w:after="0" w:line="259" w:lineRule="auto"/>
              <w:ind w:left="65" w:right="50"/>
            </w:pPr>
            <w:r>
              <w:t>классифицировать и типологизировать на основе предложенных критериев используемые в с</w:t>
            </w:r>
            <w:r>
              <w:t>оциальных науках понятия и термины, отражающие</w:t>
            </w:r>
            <w:r>
              <w:t xml:space="preserve"> </w:t>
            </w:r>
            <w:r>
              <w:t>явления</w:t>
            </w:r>
            <w:r>
              <w:t xml:space="preserve"> </w:t>
            </w:r>
            <w:r>
              <w:t>и</w:t>
            </w:r>
            <w:r>
              <w:t xml:space="preserve"> </w:t>
            </w:r>
            <w:r>
              <w:t>процессы</w:t>
            </w:r>
            <w:r>
              <w:t xml:space="preserve"> </w:t>
            </w:r>
            <w:r>
              <w:t>социальной</w:t>
            </w:r>
            <w:r>
              <w:t xml:space="preserve"> </w:t>
            </w:r>
            <w:r>
              <w:t>действительности,</w:t>
            </w:r>
            <w:r>
              <w:t xml:space="preserve"> </w:t>
            </w:r>
            <w:r>
              <w:t>в</w:t>
            </w:r>
            <w:r>
              <w:t xml:space="preserve"> </w:t>
            </w:r>
            <w:r>
              <w:t>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t xml:space="preserve"> </w:t>
            </w:r>
          </w:p>
        </w:tc>
      </w:tr>
      <w:tr w:rsidR="00F05CD3">
        <w:trPr>
          <w:trHeight w:val="380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5" w:line="239" w:lineRule="auto"/>
              <w:ind w:left="65" w:right="57"/>
            </w:pPr>
            <w:r>
              <w:t>Уметь устанавливать, выявлять, объяснять и конкретизировать примерами</w:t>
            </w:r>
            <w:r>
              <w:t xml:space="preserve"> </w:t>
            </w:r>
            <w:r>
              <w:t>п</w:t>
            </w:r>
            <w:r>
              <w:t>ричинно</w:t>
            </w:r>
            <w:r>
              <w:t>-</w:t>
            </w:r>
            <w:r>
              <w:t>следственные,</w:t>
            </w:r>
            <w:r>
              <w:t xml:space="preserve"> </w:t>
            </w:r>
            <w:r>
              <w:t>функциональные,</w:t>
            </w:r>
            <w:r>
              <w:t xml:space="preserve"> </w:t>
            </w:r>
            <w:r>
              <w:t>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r>
              <w:t xml:space="preserve"> </w:t>
            </w:r>
          </w:p>
          <w:p w:rsidR="00F05CD3" w:rsidRDefault="00D67A33">
            <w:pPr>
              <w:spacing w:after="3" w:line="238" w:lineRule="auto"/>
              <w:ind w:left="65" w:right="59"/>
            </w:pPr>
            <w:r>
              <w:t>характеризовать причины и последствия преобразований в эко</w:t>
            </w:r>
            <w:r>
              <w:t>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r>
              <w:t xml:space="preserve"> </w:t>
            </w:r>
          </w:p>
          <w:p w:rsidR="00F05CD3" w:rsidRDefault="00D67A33">
            <w:pPr>
              <w:spacing w:after="0" w:line="259" w:lineRule="auto"/>
              <w:ind w:left="65" w:right="61"/>
            </w:pPr>
            <w:r>
              <w:t>отражать</w:t>
            </w:r>
            <w:r>
              <w:t xml:space="preserve"> </w:t>
            </w:r>
            <w:r>
              <w:t>связи</w:t>
            </w:r>
            <w:r>
              <w:t xml:space="preserve"> </w:t>
            </w:r>
            <w:r>
              <w:t>социальных</w:t>
            </w:r>
            <w:r>
              <w:t xml:space="preserve"> </w:t>
            </w:r>
            <w:r>
              <w:t>объектов</w:t>
            </w:r>
            <w:r>
              <w:t xml:space="preserve"> </w:t>
            </w:r>
            <w:r>
              <w:t>и</w:t>
            </w:r>
            <w:r>
              <w:t xml:space="preserve"> </w:t>
            </w:r>
            <w:r>
              <w:t>явлений</w:t>
            </w:r>
            <w:r>
              <w:t xml:space="preserve"> </w:t>
            </w:r>
            <w:r>
              <w:t>с</w:t>
            </w:r>
            <w:r>
              <w:t xml:space="preserve"> </w:t>
            </w:r>
            <w:r>
              <w:t>помощью</w:t>
            </w:r>
            <w:r>
              <w:t xml:space="preserve"> </w:t>
            </w:r>
            <w:r>
              <w:t>различных знаковых систем, в том числе в таблицах, схемах, диаграммах, графиках</w:t>
            </w:r>
            <w:r>
              <w:t xml:space="preserve"> </w:t>
            </w:r>
          </w:p>
        </w:tc>
      </w:tr>
      <w:tr w:rsidR="00F05CD3">
        <w:trPr>
          <w:trHeight w:val="18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Иметь представления о методах изучения социальных явлений и процессов в социальных науках, включая универсальные методы науки,</w:t>
            </w:r>
            <w:r>
              <w:t xml:space="preserve"> </w:t>
            </w:r>
            <w:r>
              <w:t>а</w:t>
            </w:r>
            <w:r>
              <w:t xml:space="preserve"> </w:t>
            </w:r>
            <w:r>
              <w:t>также</w:t>
            </w:r>
            <w:r>
              <w:t xml:space="preserve"> </w:t>
            </w:r>
            <w:r>
              <w:t>специальные</w:t>
            </w:r>
            <w:r>
              <w:t xml:space="preserve"> </w:t>
            </w:r>
            <w:r>
              <w:t>методы</w:t>
            </w:r>
            <w:r>
              <w:t xml:space="preserve"> </w:t>
            </w:r>
            <w:r>
              <w:t>социаль</w:t>
            </w:r>
            <w:r>
              <w:t>ного</w:t>
            </w:r>
            <w:r>
              <w:t xml:space="preserve"> </w:t>
            </w:r>
            <w:r>
              <w:t>познания,</w:t>
            </w:r>
            <w:r>
              <w:t xml:space="preserve"> </w:t>
            </w:r>
            <w:r>
              <w:t>в</w:t>
            </w:r>
            <w:r>
              <w:t xml:space="preserve"> </w:t>
            </w:r>
            <w:r>
              <w:t>том</w:t>
            </w:r>
            <w:r>
              <w:t xml:space="preserve"> </w:t>
            </w:r>
            <w:r>
              <w:t>числе социологические опросы, биографический метод, социальное прогнозирование,</w:t>
            </w:r>
            <w:r>
              <w:t xml:space="preserve"> </w:t>
            </w:r>
            <w:r>
              <w:t>метод</w:t>
            </w:r>
            <w:r>
              <w:t xml:space="preserve"> </w:t>
            </w:r>
            <w:r>
              <w:t>моделирования</w:t>
            </w:r>
            <w:r>
              <w:t xml:space="preserve"> </w:t>
            </w:r>
            <w:r>
              <w:t>и</w:t>
            </w:r>
            <w:r>
              <w:t xml:space="preserve"> </w:t>
            </w:r>
            <w:r>
              <w:t>сравнительно</w:t>
            </w:r>
            <w:r>
              <w:t>-</w:t>
            </w:r>
            <w:r>
              <w:t>исторический метод</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Применять</w:t>
            </w:r>
            <w:r>
              <w:t xml:space="preserve"> </w:t>
            </w:r>
            <w:r>
              <w:t>знания,</w:t>
            </w:r>
            <w:r>
              <w:t xml:space="preserve"> </w:t>
            </w:r>
            <w:r>
              <w:t>полученные</w:t>
            </w:r>
            <w:r>
              <w:t xml:space="preserve"> </w:t>
            </w:r>
            <w:r>
              <w:t>при</w:t>
            </w:r>
            <w:r>
              <w:t xml:space="preserve"> </w:t>
            </w:r>
            <w:r>
              <w:t>изучении</w:t>
            </w:r>
            <w:r>
              <w:t xml:space="preserve"> </w:t>
            </w:r>
            <w:r>
              <w:t>раздела</w:t>
            </w:r>
            <w:r>
              <w:t xml:space="preserve"> </w:t>
            </w:r>
            <w:r>
              <w:t>"Экономическая жизнь</w:t>
            </w:r>
            <w:r>
              <w:t xml:space="preserve"> </w:t>
            </w:r>
            <w:r>
              <w:t>общества",</w:t>
            </w:r>
            <w:r>
              <w:t xml:space="preserve"> </w:t>
            </w:r>
            <w:r>
              <w:t>для</w:t>
            </w:r>
            <w:r>
              <w:t xml:space="preserve"> </w:t>
            </w:r>
            <w:r>
              <w:t>анализа</w:t>
            </w:r>
            <w:r>
              <w:t xml:space="preserve"> </w:t>
            </w:r>
            <w:r>
              <w:t>социальной информации</w:t>
            </w:r>
            <w:r>
              <w:t xml:space="preserve"> </w:t>
            </w:r>
            <w:r>
              <w:t>о</w:t>
            </w:r>
            <w:r>
              <w:t xml:space="preserve"> </w:t>
            </w:r>
            <w:r>
              <w:t>проблемах 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408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9"/>
            </w:pPr>
            <w:r>
              <w:t>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w:t>
            </w:r>
            <w:r>
              <w:t>-</w:t>
            </w:r>
            <w:r>
              <w:t>ресурсах государственных органов, нормативные правовые акт</w:t>
            </w:r>
            <w:r>
              <w:t>ы, государственные</w:t>
            </w:r>
            <w:r>
              <w:t xml:space="preserve"> </w:t>
            </w:r>
            <w:r>
              <w:t>документы</w:t>
            </w:r>
            <w:r>
              <w:t xml:space="preserve"> </w:t>
            </w:r>
            <w:r>
              <w:t>стратегического</w:t>
            </w:r>
            <w:r>
              <w:t xml:space="preserve"> </w:t>
            </w:r>
            <w:r>
              <w:t>характера,</w:t>
            </w:r>
            <w:r>
              <w:t xml:space="preserve"> </w:t>
            </w:r>
            <w:r>
              <w:t>публикации</w:t>
            </w:r>
            <w:r>
              <w:t xml:space="preserve"> </w:t>
            </w:r>
            <w:r>
              <w:t>в СМИ;</w:t>
            </w:r>
            <w:r>
              <w:t xml:space="preserve"> </w:t>
            </w: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w:t>
            </w:r>
            <w:r>
              <w:t xml:space="preserve"> </w:t>
            </w:r>
            <w:r>
              <w:t>сведений</w:t>
            </w:r>
            <w:r>
              <w:t xml:space="preserve"> </w:t>
            </w:r>
            <w:r>
              <w:t>для</w:t>
            </w:r>
            <w:r>
              <w:t xml:space="preserve"> </w:t>
            </w:r>
            <w:r>
              <w:t>восполнения</w:t>
            </w:r>
            <w:r>
              <w:t xml:space="preserve"> </w:t>
            </w:r>
            <w:r>
              <w:t>недостающих</w:t>
            </w:r>
            <w:r>
              <w:t xml:space="preserve"> </w:t>
            </w:r>
            <w:r>
              <w:t>звеньев,</w:t>
            </w:r>
            <w:r>
              <w:t xml:space="preserve"> </w:t>
            </w:r>
            <w:r>
              <w:t>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5" w:line="238" w:lineRule="auto"/>
              <w:ind w:left="65" w:right="54"/>
            </w:pPr>
            <w:r>
              <w:t>Осуществлять</w:t>
            </w:r>
            <w:r>
              <w:t xml:space="preserve"> </w:t>
            </w:r>
            <w:r>
              <w:t>учебно</w:t>
            </w:r>
            <w:r>
              <w:t>-</w:t>
            </w:r>
            <w:r>
              <w:t>исследовательскую</w:t>
            </w:r>
            <w:r>
              <w:t xml:space="preserve"> </w:t>
            </w:r>
            <w:r>
              <w:t>и</w:t>
            </w:r>
            <w:r>
              <w:t xml:space="preserve"> </w:t>
            </w:r>
            <w:r>
              <w:t>проектную</w:t>
            </w:r>
            <w:r>
              <w:t xml:space="preserve"> </w:t>
            </w:r>
            <w:r>
              <w:t>деятельность</w:t>
            </w:r>
            <w:r>
              <w:t xml:space="preserve"> </w:t>
            </w:r>
            <w:r>
              <w:t>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w:t>
            </w:r>
            <w:r>
              <w:t xml:space="preserve"> </w:t>
            </w:r>
          </w:p>
          <w:p w:rsidR="00F05CD3" w:rsidRDefault="00D67A33">
            <w:pPr>
              <w:spacing w:after="0" w:line="259" w:lineRule="auto"/>
              <w:ind w:left="65" w:right="56"/>
            </w:pPr>
            <w:r>
              <w:t>подг</w:t>
            </w:r>
            <w:r>
              <w:t>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9"/>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w:t>
            </w:r>
            <w:r>
              <w:t xml:space="preserve"> </w:t>
            </w:r>
            <w:r>
              <w:t>позиции,</w:t>
            </w:r>
            <w:r>
              <w:t xml:space="preserve"> </w:t>
            </w:r>
            <w:r>
              <w:t>осозн</w:t>
            </w:r>
            <w:r>
              <w:t>ания</w:t>
            </w:r>
            <w:r>
              <w:t xml:space="preserve"> </w:t>
            </w:r>
            <w:r>
              <w:t>значимости</w:t>
            </w:r>
            <w:r>
              <w:t xml:space="preserve"> </w:t>
            </w:r>
            <w:r>
              <w:t>здорового</w:t>
            </w:r>
            <w:r>
              <w:t xml:space="preserve"> </w:t>
            </w:r>
            <w:r>
              <w:t>образа</w:t>
            </w:r>
            <w:r>
              <w:t xml:space="preserve"> </w:t>
            </w:r>
            <w:r>
              <w:t>жизни, роли непрерывного образования; использовать средства информационно</w:t>
            </w:r>
            <w:r>
              <w:t>-</w:t>
            </w:r>
            <w:r>
              <w:t>коммуникационных технологий в решении различных задач при изучении раздела "Экономическая жизнь общества"</w:t>
            </w:r>
            <w:r>
              <w:t xml:space="preserve"> </w:t>
            </w:r>
          </w:p>
        </w:tc>
      </w:tr>
      <w:tr w:rsidR="00F05CD3">
        <w:trPr>
          <w:trHeight w:val="352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5" w:line="240" w:lineRule="auto"/>
              <w:ind w:left="65" w:right="66"/>
            </w:pPr>
            <w:r>
              <w:t>Формулировать,</w:t>
            </w:r>
            <w:r>
              <w:t xml:space="preserve">  </w:t>
            </w:r>
            <w:r>
              <w:t>основываясь</w:t>
            </w:r>
            <w:r>
              <w:t xml:space="preserve">  </w:t>
            </w:r>
            <w:r>
              <w:t>на</w:t>
            </w:r>
            <w:r>
              <w:t xml:space="preserve"> </w:t>
            </w:r>
            <w:r>
              <w:t>соци</w:t>
            </w:r>
            <w:r>
              <w:t>альных</w:t>
            </w:r>
            <w:r>
              <w:t xml:space="preserve">   </w:t>
            </w:r>
            <w:r>
              <w:t>ценностях</w:t>
            </w:r>
            <w:r>
              <w:t xml:space="preserve">  </w:t>
            </w:r>
            <w:r>
              <w:t>и приобретенных</w:t>
            </w:r>
            <w:r>
              <w:t xml:space="preserve"> </w:t>
            </w:r>
            <w:r>
              <w:t>знаниях</w:t>
            </w:r>
            <w:r>
              <w:t xml:space="preserve">  </w:t>
            </w:r>
            <w:r>
              <w:t>об</w:t>
            </w:r>
            <w:r>
              <w:t xml:space="preserve"> </w:t>
            </w:r>
            <w:r>
              <w:t>экономической</w:t>
            </w:r>
            <w:r>
              <w:t xml:space="preserve">  </w:t>
            </w:r>
            <w:r>
              <w:t>жизни</w:t>
            </w:r>
            <w:r>
              <w:t xml:space="preserve">  </w:t>
            </w:r>
            <w:r>
              <w:t>общества, собственные</w:t>
            </w:r>
            <w:r>
              <w:t xml:space="preserve"> </w:t>
            </w:r>
            <w:r>
              <w:t>суждения и аргументы по проблемам роли</w:t>
            </w:r>
            <w:r>
              <w:t xml:space="preserve"> </w:t>
            </w:r>
            <w:r>
              <w:t>государства в экономике,</w:t>
            </w:r>
            <w:r>
              <w:t xml:space="preserve"> </w:t>
            </w:r>
            <w:r>
              <w:t>путей</w:t>
            </w:r>
            <w:r>
              <w:t xml:space="preserve"> </w:t>
            </w:r>
            <w:r>
              <w:t>достижения</w:t>
            </w:r>
            <w:r>
              <w:t xml:space="preserve"> </w:t>
            </w:r>
            <w:r>
              <w:t>экономического</w:t>
            </w:r>
            <w:r>
              <w:t xml:space="preserve"> </w:t>
            </w:r>
            <w:r>
              <w:t>роста,</w:t>
            </w:r>
            <w:r>
              <w:t xml:space="preserve"> </w:t>
            </w:r>
            <w:r>
              <w:t xml:space="preserve">взаимосвязи экономической свободы и социальной ответственности; </w:t>
            </w:r>
          </w:p>
          <w:p w:rsidR="00F05CD3" w:rsidRDefault="00D67A33">
            <w:pPr>
              <w:spacing w:after="0" w:line="259" w:lineRule="auto"/>
              <w:ind w:left="65" w:right="75"/>
            </w:pPr>
            <w:r>
              <w:t>конкретизировать</w:t>
            </w:r>
            <w:r>
              <w:t xml:space="preserve">   </w:t>
            </w:r>
            <w:r>
              <w:t>теоретические</w:t>
            </w:r>
            <w:r>
              <w:t xml:space="preserve">  </w:t>
            </w:r>
            <w:r>
              <w:t>положения,</w:t>
            </w:r>
            <w:r>
              <w:t xml:space="preserve"> </w:t>
            </w:r>
            <w:r>
              <w:t>в</w:t>
            </w:r>
            <w:r>
              <w:t xml:space="preserve">  </w:t>
            </w:r>
            <w:r>
              <w:t>том</w:t>
            </w:r>
            <w:r>
              <w:t xml:space="preserve"> </w:t>
            </w:r>
            <w:r>
              <w:t>числе</w:t>
            </w:r>
            <w:r>
              <w:t xml:space="preserve"> </w:t>
            </w:r>
            <w:r>
              <w:t>об использовании</w:t>
            </w:r>
            <w:r>
              <w:t xml:space="preserve"> </w:t>
            </w:r>
            <w:r>
              <w:t>мер</w:t>
            </w:r>
            <w:r>
              <w:t xml:space="preserve"> </w:t>
            </w:r>
            <w:r>
              <w:t>государственной</w:t>
            </w:r>
            <w:r>
              <w:t xml:space="preserve"> </w:t>
            </w:r>
            <w:r>
              <w:t>поддержки</w:t>
            </w:r>
            <w:r>
              <w:t xml:space="preserve"> </w:t>
            </w:r>
            <w:r>
              <w:t>малого</w:t>
            </w:r>
            <w:r>
              <w:t xml:space="preserve"> </w:t>
            </w:r>
            <w:r>
              <w:t>и</w:t>
            </w:r>
            <w:r>
              <w:t xml:space="preserve"> </w:t>
            </w:r>
            <w:r>
              <w:t>среднего предпринимательства</w:t>
            </w:r>
            <w:r>
              <w:t xml:space="preserve"> </w:t>
            </w:r>
            <w:r>
              <w:t>в</w:t>
            </w:r>
            <w:r>
              <w:t xml:space="preserve"> </w:t>
            </w:r>
            <w:r>
              <w:t>Российской</w:t>
            </w:r>
            <w:r>
              <w:t xml:space="preserve"> </w:t>
            </w:r>
            <w:r>
              <w:t>Федерации,</w:t>
            </w:r>
            <w:r>
              <w:t xml:space="preserve"> </w:t>
            </w:r>
            <w:r>
              <w:t>выборе</w:t>
            </w:r>
            <w:r>
              <w:t xml:space="preserve"> </w:t>
            </w:r>
            <w:r>
              <w:t>способов рационал</w:t>
            </w:r>
            <w:r>
              <w:t>ьного</w:t>
            </w:r>
            <w:r>
              <w:t xml:space="preserve"> </w:t>
            </w:r>
            <w:r>
              <w:t>экономического</w:t>
            </w:r>
            <w:r>
              <w:t xml:space="preserve"> </w:t>
            </w:r>
            <w:r>
              <w:t>поведения</w:t>
            </w:r>
            <w:r>
              <w:t xml:space="preserve"> </w:t>
            </w:r>
            <w:r>
              <w:t>людей,</w:t>
            </w:r>
            <w:r>
              <w:t xml:space="preserve"> </w:t>
            </w:r>
            <w:r>
              <w:t>особенностях</w:t>
            </w:r>
            <w:r>
              <w:t xml:space="preserve"> </w:t>
            </w:r>
            <w:r>
              <w:t>труда молодежи</w:t>
            </w:r>
            <w:r>
              <w:t xml:space="preserve"> </w:t>
            </w:r>
            <w:r>
              <w:t>в</w:t>
            </w:r>
            <w:r>
              <w:t xml:space="preserve"> </w:t>
            </w:r>
            <w:r>
              <w:t>условиях</w:t>
            </w:r>
            <w:r>
              <w:t xml:space="preserve"> </w:t>
            </w:r>
            <w:r>
              <w:t>конкуренции</w:t>
            </w:r>
            <w:r>
              <w:t xml:space="preserve">  </w:t>
            </w:r>
            <w:r>
              <w:t>на</w:t>
            </w:r>
            <w:r>
              <w:t xml:space="preserve"> </w:t>
            </w:r>
            <w:r>
              <w:t>рынке</w:t>
            </w:r>
            <w:r>
              <w:t xml:space="preserve"> </w:t>
            </w:r>
            <w:r>
              <w:t>труда,</w:t>
            </w:r>
            <w:r>
              <w:t xml:space="preserve">   </w:t>
            </w:r>
            <w:r>
              <w:t>фактами социальной</w:t>
            </w:r>
            <w:r>
              <w:t xml:space="preserve"> </w:t>
            </w:r>
            <w:r>
              <w:t>действительности,</w:t>
            </w:r>
            <w:r>
              <w:t xml:space="preserve"> </w:t>
            </w:r>
            <w:r>
              <w:t>модельными</w:t>
            </w:r>
            <w:r>
              <w:t xml:space="preserve"> </w:t>
            </w:r>
            <w:r>
              <w:t>ситуациями,</w:t>
            </w:r>
            <w:r>
              <w:t xml:space="preserve"> </w:t>
            </w:r>
            <w:r>
              <w:t>примерами из личного социального опыта</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lastRenderedPageBreak/>
              <w:t xml:space="preserve">3.10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w:t>
            </w:r>
            <w:r>
              <w:t xml:space="preserve"> </w:t>
            </w:r>
            <w:r>
              <w:t>личными</w:t>
            </w:r>
            <w:r>
              <w:t xml:space="preserve"> </w:t>
            </w:r>
            <w:r>
              <w:t>финансами</w:t>
            </w:r>
            <w:r>
              <w:t xml:space="preserve"> </w:t>
            </w:r>
            <w:r>
              <w:t>при</w:t>
            </w:r>
            <w:r>
              <w:t xml:space="preserve"> </w:t>
            </w:r>
            <w:r>
              <w:t>реализации</w:t>
            </w:r>
            <w:r>
              <w:t xml:space="preserve"> </w:t>
            </w:r>
            <w:r>
              <w:t>прав</w:t>
            </w:r>
            <w:r>
              <w:t xml:space="preserve"> </w:t>
            </w:r>
            <w:r>
              <w:t>и</w:t>
            </w:r>
            <w:r>
              <w:t xml:space="preserve"> </w:t>
            </w:r>
            <w:r>
              <w:t>обязанностей потребителя</w:t>
            </w:r>
            <w:r>
              <w:t xml:space="preserve"> </w:t>
            </w:r>
            <w:r>
              <w:t>финансовых</w:t>
            </w:r>
            <w:r>
              <w:t xml:space="preserve"> </w:t>
            </w:r>
            <w:r>
              <w:t>услуг</w:t>
            </w:r>
            <w:r>
              <w:t xml:space="preserve"> </w:t>
            </w:r>
            <w:r>
              <w:t>с</w:t>
            </w:r>
            <w:r>
              <w:t xml:space="preserve"> </w:t>
            </w:r>
            <w:r>
              <w:t>учетом</w:t>
            </w:r>
            <w:r>
              <w:t xml:space="preserve"> </w:t>
            </w:r>
            <w:r>
              <w:t>основных</w:t>
            </w:r>
            <w:r>
              <w:t xml:space="preserve"> </w:t>
            </w:r>
            <w:r>
              <w:t>способов</w:t>
            </w:r>
            <w:r>
              <w:t xml:space="preserve"> </w:t>
            </w:r>
            <w:r>
              <w:t>снижения</w:t>
            </w:r>
            <w:r>
              <w:t xml:space="preserve"> </w:t>
            </w:r>
          </w:p>
        </w:tc>
      </w:tr>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рисков</w:t>
            </w:r>
            <w:r>
              <w:t xml:space="preserve"> </w:t>
            </w:r>
            <w:r>
              <w:t>и</w:t>
            </w:r>
            <w:r>
              <w:t xml:space="preserve"> </w:t>
            </w:r>
            <w:r>
              <w:t>правил</w:t>
            </w:r>
            <w:r>
              <w:t xml:space="preserve"> </w:t>
            </w:r>
            <w:r>
              <w:t>личной</w:t>
            </w:r>
            <w:r>
              <w:t xml:space="preserve"> </w:t>
            </w:r>
            <w:r>
              <w:t>финансовой</w:t>
            </w:r>
            <w:r>
              <w:t xml:space="preserve"> </w:t>
            </w:r>
            <w:r>
              <w:t>безопасности</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65" w:right="56"/>
            </w:pPr>
            <w: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w:t>
            </w:r>
            <w:r>
              <w:t xml:space="preserve"> </w:t>
            </w:r>
            <w:r>
              <w:t>инфор</w:t>
            </w:r>
            <w:r>
              <w:t>мации;</w:t>
            </w:r>
            <w:r>
              <w:t xml:space="preserve"> </w:t>
            </w:r>
            <w:r>
              <w:t>давать оценку</w:t>
            </w:r>
            <w:r>
              <w:t xml:space="preserve"> </w:t>
            </w:r>
            <w:r>
              <w:t xml:space="preserve">действиям людей в типичных </w:t>
            </w:r>
          </w:p>
          <w:p w:rsidR="00F05CD3" w:rsidRDefault="00D67A33">
            <w:pPr>
              <w:spacing w:after="0" w:line="259" w:lineRule="auto"/>
              <w:ind w:left="65"/>
              <w:jc w:val="left"/>
            </w:pPr>
            <w:r>
              <w:t>(модельных) ситуациях с точки зрения социальных норм</w:t>
            </w:r>
            <w:r>
              <w:t xml:space="preserve"> </w:t>
            </w:r>
          </w:p>
        </w:tc>
      </w:tr>
      <w:tr w:rsidR="00F05CD3">
        <w:trPr>
          <w:trHeight w:val="242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w:t>
            </w:r>
            <w:r>
              <w:t xml:space="preserve"> </w:t>
            </w:r>
            <w:r>
              <w:t>люде</w:t>
            </w:r>
            <w:r>
              <w:t>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20.1 </w:t>
      </w:r>
    </w:p>
    <w:p w:rsidR="00F05CD3" w:rsidRDefault="00D67A33">
      <w:pPr>
        <w:spacing w:after="0" w:line="259" w:lineRule="auto"/>
        <w:ind w:left="0"/>
        <w:jc w:val="left"/>
      </w:pPr>
      <w:r>
        <w:t xml:space="preserve"> </w:t>
      </w:r>
    </w:p>
    <w:p w:rsidR="00F05CD3" w:rsidRDefault="00D67A33">
      <w:pPr>
        <w:spacing w:after="12" w:line="248" w:lineRule="auto"/>
        <w:ind w:left="2609" w:right="1809" w:hanging="10"/>
        <w:jc w:val="center"/>
      </w:pPr>
      <w:r>
        <w:t>Проверяемые</w:t>
      </w:r>
      <w:r>
        <w:t xml:space="preserve"> </w:t>
      </w:r>
      <w:r>
        <w:t>элеме</w:t>
      </w:r>
      <w:r>
        <w:t>нты</w:t>
      </w:r>
      <w:r>
        <w:t xml:space="preserve"> </w:t>
      </w:r>
      <w:r>
        <w:t>содержания</w:t>
      </w:r>
      <w:r>
        <w:t xml:space="preserve"> (10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Проверяемый элемент</w:t>
            </w:r>
            <w:r>
              <w:t xml:space="preserve"> </w:t>
            </w:r>
            <w:r>
              <w:t>содержания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Человек</w:t>
            </w:r>
            <w:r>
              <w:t xml:space="preserve"> </w:t>
            </w:r>
            <w:r>
              <w:t>в</w:t>
            </w:r>
            <w:r>
              <w:t xml:space="preserve"> </w:t>
            </w:r>
            <w:r>
              <w:t>обществе</w:t>
            </w:r>
            <w:r>
              <w:t xml:space="preserve"> </w:t>
            </w:r>
          </w:p>
        </w:tc>
      </w:tr>
      <w:tr w:rsidR="00F05CD3">
        <w:trPr>
          <w:trHeight w:val="76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Общество</w:t>
            </w:r>
            <w:r>
              <w:t xml:space="preserve"> </w:t>
            </w:r>
            <w:r>
              <w:t>как</w:t>
            </w:r>
            <w:r>
              <w:t xml:space="preserve"> </w:t>
            </w:r>
            <w:r>
              <w:t>система.</w:t>
            </w:r>
            <w:r>
              <w:t xml:space="preserve"> </w:t>
            </w:r>
            <w:r>
              <w:t>Общественные</w:t>
            </w:r>
            <w:r>
              <w:t xml:space="preserve"> </w:t>
            </w:r>
            <w:r>
              <w:t>отношения.</w:t>
            </w:r>
            <w:r>
              <w:t xml:space="preserve"> </w:t>
            </w:r>
            <w:r>
              <w:t>Связи</w:t>
            </w:r>
            <w:r>
              <w:t xml:space="preserve"> </w:t>
            </w:r>
            <w:r>
              <w:t>между подсистемами и элементами общества</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Общественные потребности и социальные институты. Признаки и функции социальных институтов</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Типы</w:t>
            </w:r>
            <w:r>
              <w:t xml:space="preserve"> </w:t>
            </w:r>
            <w:r>
              <w:t>обществ.</w:t>
            </w:r>
            <w:r>
              <w:t xml:space="preserve"> </w:t>
            </w:r>
            <w:r>
              <w:t>Постиндустриальное</w:t>
            </w:r>
            <w:r>
              <w:t xml:space="preserve"> </w:t>
            </w:r>
            <w:r>
              <w:t>(информационное)</w:t>
            </w:r>
            <w:r>
              <w:t xml:space="preserve"> </w:t>
            </w:r>
            <w:r>
              <w:t>общество</w:t>
            </w:r>
            <w:r>
              <w:t xml:space="preserve"> </w:t>
            </w:r>
            <w:r>
              <w:t>и</w:t>
            </w:r>
            <w:r>
              <w:t xml:space="preserve"> </w:t>
            </w:r>
            <w:r>
              <w:t>его</w:t>
            </w:r>
            <w:r>
              <w:t xml:space="preserve"> </w:t>
            </w:r>
            <w:r>
              <w:t>особенности. Роль массовой коммуникации в современном обществе</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0"/>
            </w:pPr>
            <w:r>
              <w:t>Многообразие</w:t>
            </w:r>
            <w:r>
              <w:t xml:space="preserve"> </w:t>
            </w:r>
            <w:r>
              <w:t>путей и форм</w:t>
            </w:r>
            <w:r>
              <w:t xml:space="preserve"> </w:t>
            </w:r>
            <w:r>
              <w:t>общественного развития. Эволюция,</w:t>
            </w:r>
            <w:r>
              <w:t xml:space="preserve"> </w:t>
            </w:r>
            <w:r>
              <w:t xml:space="preserve">социальная революция. Реформа. Общественный прогресс, его критерии. </w:t>
            </w:r>
          </w:p>
          <w:p w:rsidR="00F05CD3" w:rsidRDefault="00D67A33">
            <w:pPr>
              <w:spacing w:after="0" w:line="259" w:lineRule="auto"/>
              <w:ind w:left="0"/>
              <w:jc w:val="left"/>
            </w:pPr>
            <w:r>
              <w:t>Противоречивый характер прогресса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Глобализация</w:t>
            </w:r>
            <w:r>
              <w:t xml:space="preserve"> </w:t>
            </w:r>
            <w:r>
              <w:t>и</w:t>
            </w:r>
            <w:r>
              <w:t xml:space="preserve"> </w:t>
            </w:r>
            <w:r>
              <w:t>ее</w:t>
            </w:r>
            <w:r>
              <w:t xml:space="preserve"> </w:t>
            </w:r>
            <w:r>
              <w:t>противоречивые</w:t>
            </w:r>
            <w:r>
              <w:t xml:space="preserve"> </w:t>
            </w:r>
            <w:r>
              <w:t>последствия.</w:t>
            </w:r>
            <w:r>
              <w:t xml:space="preserve"> </w:t>
            </w:r>
            <w:r>
              <w:t>Российское</w:t>
            </w:r>
            <w:r>
              <w:t xml:space="preserve"> </w:t>
            </w:r>
            <w:r>
              <w:t>общество</w:t>
            </w:r>
            <w:r>
              <w:t xml:space="preserve"> </w:t>
            </w:r>
            <w:r>
              <w:t>и человек перед лицом угроз и вызовов XXI в.</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pPr>
            <w:r>
              <w:t>Человек как результат биологической и социокультурной эволюции. Влияние</w:t>
            </w:r>
            <w:r>
              <w:t xml:space="preserve"> </w:t>
            </w:r>
            <w:r>
              <w:t>социокультурных</w:t>
            </w:r>
            <w:r>
              <w:t xml:space="preserve"> </w:t>
            </w:r>
            <w:r>
              <w:t>факторов</w:t>
            </w:r>
            <w:r>
              <w:t xml:space="preserve"> </w:t>
            </w:r>
            <w:r>
              <w:t>на</w:t>
            </w:r>
            <w:r>
              <w:t xml:space="preserve"> </w:t>
            </w:r>
            <w:r>
              <w:t>формирование</w:t>
            </w:r>
            <w:r>
              <w:t xml:space="preserve"> </w:t>
            </w:r>
            <w:r>
              <w:t>личности.</w:t>
            </w:r>
            <w:r>
              <w:t xml:space="preserve"> </w:t>
            </w:r>
            <w:r>
              <w:t>Личность</w:t>
            </w:r>
            <w:r>
              <w:t xml:space="preserve"> </w:t>
            </w:r>
            <w:r>
              <w:t>в современном обществе. Коммуникативные качества личности</w:t>
            </w:r>
            <w:r>
              <w:t xml:space="preserve"> </w:t>
            </w:r>
          </w:p>
        </w:tc>
      </w:tr>
      <w:tr w:rsidR="00F05CD3">
        <w:trPr>
          <w:trHeight w:val="76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Общественное</w:t>
            </w:r>
            <w:r>
              <w:t xml:space="preserve"> </w:t>
            </w:r>
            <w:r>
              <w:t>и</w:t>
            </w:r>
            <w:r>
              <w:t xml:space="preserve"> </w:t>
            </w:r>
            <w:r>
              <w:t>индивидуальное</w:t>
            </w:r>
            <w:r>
              <w:t xml:space="preserve"> </w:t>
            </w:r>
            <w:r>
              <w:t>сознание.</w:t>
            </w:r>
            <w:r>
              <w:t xml:space="preserve"> </w:t>
            </w:r>
            <w:r>
              <w:t>Самосознание</w:t>
            </w:r>
            <w:r>
              <w:t xml:space="preserve"> </w:t>
            </w:r>
            <w:r>
              <w:t>и</w:t>
            </w:r>
            <w:r>
              <w:t xml:space="preserve"> </w:t>
            </w:r>
            <w:r>
              <w:t>социальное поведение. Мировоззрение, его роль в жизнедеятельности человека</w:t>
            </w:r>
            <w:r>
              <w:t xml:space="preserve"> </w:t>
            </w:r>
          </w:p>
        </w:tc>
      </w:tr>
      <w:tr w:rsidR="00F05CD3">
        <w:trPr>
          <w:trHeight w:val="492"/>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1.8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Социализация</w:t>
            </w:r>
            <w:r>
              <w:t xml:space="preserve"> </w:t>
            </w:r>
            <w:r>
              <w:t>личности</w:t>
            </w:r>
            <w:r>
              <w:t xml:space="preserve"> </w:t>
            </w:r>
            <w:r>
              <w:t>и</w:t>
            </w:r>
            <w:r>
              <w:t xml:space="preserve"> </w:t>
            </w:r>
            <w:r>
              <w:t>ее</w:t>
            </w:r>
            <w:r>
              <w:t xml:space="preserve"> </w:t>
            </w:r>
            <w:r>
              <w:t>этапы.</w:t>
            </w:r>
            <w:r>
              <w:t xml:space="preserve"> </w:t>
            </w:r>
            <w:r>
              <w:t>Агенты</w:t>
            </w:r>
            <w:r>
              <w:t xml:space="preserve"> </w:t>
            </w:r>
            <w:r>
              <w:t>(институты)</w:t>
            </w:r>
            <w:r>
              <w:t xml:space="preserve"> </w:t>
            </w:r>
            <w:r>
              <w:t>социализации</w:t>
            </w:r>
            <w:r>
              <w:t xml:space="preserve"> </w:t>
            </w:r>
          </w:p>
        </w:tc>
      </w:tr>
      <w:tr w:rsidR="00F05CD3">
        <w:trPr>
          <w:trHeight w:val="103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7"/>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76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Познание</w:t>
            </w:r>
            <w:r>
              <w:t xml:space="preserve"> </w:t>
            </w:r>
            <w:r>
              <w:t>мира.</w:t>
            </w:r>
            <w:r>
              <w:t xml:space="preserve"> </w:t>
            </w:r>
            <w:r>
              <w:t>Чувственное</w:t>
            </w:r>
            <w:r>
              <w:t xml:space="preserve"> </w:t>
            </w:r>
            <w:r>
              <w:t>и</w:t>
            </w:r>
            <w:r>
              <w:t xml:space="preserve"> </w:t>
            </w:r>
            <w:r>
              <w:t>рациональное</w:t>
            </w:r>
            <w:r>
              <w:t xml:space="preserve"> </w:t>
            </w:r>
            <w:r>
              <w:t>познание.</w:t>
            </w:r>
            <w:r>
              <w:t xml:space="preserve"> </w:t>
            </w:r>
            <w:r>
              <w:t>Знание</w:t>
            </w:r>
            <w:r>
              <w:t xml:space="preserve"> </w:t>
            </w:r>
            <w:r>
              <w:t>как</w:t>
            </w:r>
            <w:r>
              <w:t xml:space="preserve"> </w:t>
            </w:r>
            <w:r>
              <w:t>результат познавательной деятельности, его виды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jc w:val="center"/>
            </w:pPr>
            <w:r>
              <w:t xml:space="preserve">1.11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Мышление,</w:t>
            </w:r>
            <w:r>
              <w:t xml:space="preserve"> </w:t>
            </w:r>
            <w:r>
              <w:t>его</w:t>
            </w:r>
            <w:r>
              <w:t xml:space="preserve"> </w:t>
            </w:r>
            <w:r>
              <w:t>формы</w:t>
            </w:r>
            <w:r>
              <w:t xml:space="preserve"> </w:t>
            </w:r>
            <w:r>
              <w:t>и методы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jc w:val="center"/>
            </w:pPr>
            <w:r>
              <w:t xml:space="preserve">1.12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Понятие</w:t>
            </w:r>
            <w:r>
              <w:t xml:space="preserve"> </w:t>
            </w:r>
            <w:r>
              <w:t>истины,</w:t>
            </w:r>
            <w:r>
              <w:t xml:space="preserve"> </w:t>
            </w:r>
            <w:r>
              <w:t>ее</w:t>
            </w:r>
            <w:r>
              <w:t xml:space="preserve"> </w:t>
            </w:r>
            <w:r>
              <w:t>критерии.</w:t>
            </w:r>
            <w:r>
              <w:t xml:space="preserve"> </w:t>
            </w:r>
            <w:r>
              <w:t>Абсолютная,</w:t>
            </w:r>
            <w:r>
              <w:t xml:space="preserve"> </w:t>
            </w:r>
            <w:r>
              <w:t>относительная</w:t>
            </w:r>
            <w:r>
              <w:t xml:space="preserve"> </w:t>
            </w:r>
            <w:r>
              <w:t>истина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Духовная культура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Духовная</w:t>
            </w:r>
            <w:r>
              <w:t xml:space="preserve"> </w:t>
            </w:r>
            <w:r>
              <w:t>деятельность</w:t>
            </w:r>
            <w:r>
              <w:t xml:space="preserve"> </w:t>
            </w:r>
            <w:r>
              <w:t>человека.</w:t>
            </w:r>
            <w:r>
              <w:t xml:space="preserve"> </w:t>
            </w:r>
            <w:r>
              <w:t>Духовные</w:t>
            </w:r>
            <w:r>
              <w:t xml:space="preserve"> </w:t>
            </w:r>
            <w:r>
              <w:t>ценности</w:t>
            </w:r>
            <w:r>
              <w:t xml:space="preserve"> </w:t>
            </w:r>
            <w:r>
              <w:t>российского</w:t>
            </w:r>
            <w:r>
              <w:t xml:space="preserve"> </w:t>
            </w:r>
            <w:r>
              <w:t>общества. Материальная</w:t>
            </w:r>
            <w:r>
              <w:t xml:space="preserve"> </w:t>
            </w:r>
            <w:r>
              <w:t>и</w:t>
            </w:r>
            <w:r>
              <w:t xml:space="preserve"> </w:t>
            </w:r>
            <w:r>
              <w:t>духовная</w:t>
            </w:r>
            <w:r>
              <w:t xml:space="preserve"> </w:t>
            </w:r>
            <w:r>
              <w:t>культура.</w:t>
            </w:r>
            <w:r>
              <w:t xml:space="preserve"> </w:t>
            </w:r>
            <w:r>
              <w:t>Формы</w:t>
            </w:r>
            <w:r>
              <w:t xml:space="preserve"> </w:t>
            </w:r>
            <w:r>
              <w:t>культуры.</w:t>
            </w:r>
            <w:r>
              <w:t xml:space="preserve"> </w:t>
            </w:r>
            <w:r>
              <w:t>Народная,</w:t>
            </w:r>
            <w:r>
              <w:t xml:space="preserve"> </w:t>
            </w:r>
            <w:r>
              <w:t>массовая</w:t>
            </w:r>
            <w:r>
              <w:t xml:space="preserve"> </w:t>
            </w:r>
            <w:r>
              <w:t>и элитарная культура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w:t>
            </w:r>
            <w:r>
              <w:t>ормирование ценностей современного общества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Мораль</w:t>
            </w:r>
            <w:r>
              <w:t xml:space="preserve"> </w:t>
            </w:r>
            <w:r>
              <w:t>как</w:t>
            </w:r>
            <w:r>
              <w:t xml:space="preserve"> </w:t>
            </w:r>
            <w:r>
              <w:t>общечеловеческая</w:t>
            </w:r>
            <w:r>
              <w:t xml:space="preserve"> </w:t>
            </w:r>
            <w:r>
              <w:t>ценность</w:t>
            </w:r>
            <w:r>
              <w:t xml:space="preserve"> </w:t>
            </w:r>
            <w:r>
              <w:t>и</w:t>
            </w:r>
            <w:r>
              <w:t xml:space="preserve"> </w:t>
            </w:r>
            <w:r>
              <w:t>социальный</w:t>
            </w:r>
            <w:r>
              <w:t xml:space="preserve"> </w:t>
            </w:r>
            <w:r>
              <w:t>регулятор.</w:t>
            </w:r>
            <w:r>
              <w:t xml:space="preserve"> </w:t>
            </w:r>
            <w:r>
              <w:t>Категории морали. Гражданственность. Патриотизм</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Естественные, технические, точные и социально</w:t>
            </w:r>
            <w:r>
              <w:t>-</w:t>
            </w:r>
            <w:r>
              <w:t>гуманитарные науки. Особенности, уровни и методы научного познания. Особенности научного познания в социально</w:t>
            </w:r>
            <w:r>
              <w:t>-</w:t>
            </w:r>
            <w:r>
              <w:t>гуманитарных науках. Наука. Функции науки. Возрастание роли науки в современном обществе. Направления научно</w:t>
            </w:r>
            <w:r>
              <w:t xml:space="preserve">- </w:t>
            </w:r>
            <w:r>
              <w:t xml:space="preserve">технологического развития и научные </w:t>
            </w:r>
            <w:r>
              <w:t>достижения Российской Федерации</w:t>
            </w:r>
            <w:r>
              <w:t xml:space="preserve"> </w:t>
            </w:r>
          </w:p>
        </w:tc>
      </w:tr>
      <w:tr w:rsidR="00F05CD3">
        <w:trPr>
          <w:trHeight w:val="131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2"/>
            </w:pPr>
            <w: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2.6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7"/>
            </w:pPr>
            <w:r>
              <w:t>Рел</w:t>
            </w:r>
            <w:r>
              <w:t>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Искусство,</w:t>
            </w:r>
            <w:r>
              <w:t xml:space="preserve"> </w:t>
            </w:r>
            <w:r>
              <w:t>его</w:t>
            </w:r>
            <w:r>
              <w:t xml:space="preserve"> </w:t>
            </w:r>
            <w:r>
              <w:t>основные</w:t>
            </w:r>
            <w:r>
              <w:t xml:space="preserve"> </w:t>
            </w:r>
            <w:r>
              <w:t>функции.</w:t>
            </w:r>
            <w:r>
              <w:t xml:space="preserve"> </w:t>
            </w:r>
            <w:r>
              <w:t>Особенности</w:t>
            </w:r>
            <w:r>
              <w:t xml:space="preserve"> </w:t>
            </w:r>
            <w:r>
              <w:t>искусства</w:t>
            </w:r>
            <w:r>
              <w:t xml:space="preserve"> </w:t>
            </w:r>
            <w:r>
              <w:t>как</w:t>
            </w:r>
            <w:r>
              <w:t xml:space="preserve"> </w:t>
            </w:r>
            <w:r>
              <w:t>формы духовной культуры. Достижения современного российского искусства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Особенности профессиональной деятельности в сфере науки,</w:t>
            </w:r>
            <w:r>
              <w:t xml:space="preserve"> </w:t>
            </w:r>
            <w:r>
              <w:t>образования, искусства</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Экономическая</w:t>
            </w:r>
            <w:r>
              <w:t xml:space="preserve"> </w:t>
            </w:r>
            <w:r>
              <w:t>жизнь</w:t>
            </w:r>
            <w:r>
              <w:t xml:space="preserve"> </w:t>
            </w:r>
            <w:r>
              <w:t>общества</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Типы</w:t>
            </w:r>
            <w:r>
              <w:t xml:space="preserve"> </w:t>
            </w:r>
            <w:r>
              <w:t>экономических</w:t>
            </w:r>
            <w:r>
              <w:t xml:space="preserve"> </w:t>
            </w:r>
            <w:r>
              <w:t>систем</w:t>
            </w:r>
            <w:r>
              <w:t xml:space="preserve"> </w:t>
            </w:r>
          </w:p>
        </w:tc>
      </w:tr>
      <w:tr w:rsidR="00F05CD3">
        <w:trPr>
          <w:trHeight w:val="76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Экономический</w:t>
            </w:r>
            <w:r>
              <w:t xml:space="preserve"> </w:t>
            </w:r>
            <w:r>
              <w:t>рост</w:t>
            </w:r>
            <w:r>
              <w:t xml:space="preserve"> </w:t>
            </w:r>
            <w:r>
              <w:t>и</w:t>
            </w:r>
            <w:r>
              <w:t xml:space="preserve"> </w:t>
            </w:r>
            <w:r>
              <w:t>пути</w:t>
            </w:r>
            <w:r>
              <w:t xml:space="preserve"> </w:t>
            </w:r>
            <w:r>
              <w:t>его</w:t>
            </w:r>
            <w:r>
              <w:t xml:space="preserve"> </w:t>
            </w:r>
            <w:r>
              <w:t>достижения.</w:t>
            </w:r>
            <w:r>
              <w:t xml:space="preserve"> </w:t>
            </w:r>
            <w:r>
              <w:t>Факторы</w:t>
            </w:r>
            <w:r>
              <w:t xml:space="preserve"> </w:t>
            </w:r>
            <w:r>
              <w:t>долгосрочного экономического роста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Понятие</w:t>
            </w:r>
            <w:r>
              <w:t xml:space="preserve"> </w:t>
            </w:r>
            <w:r>
              <w:t>экономического</w:t>
            </w:r>
            <w:r>
              <w:t xml:space="preserve"> </w:t>
            </w:r>
            <w:r>
              <w:t>цикла.</w:t>
            </w:r>
            <w:r>
              <w:t xml:space="preserve"> </w:t>
            </w:r>
            <w:r>
              <w:t>Фазы</w:t>
            </w:r>
            <w:r>
              <w:t xml:space="preserve"> </w:t>
            </w:r>
            <w:r>
              <w:t>экономического</w:t>
            </w:r>
            <w:r>
              <w:t xml:space="preserve"> </w:t>
            </w:r>
            <w:r>
              <w:t>цикла.</w:t>
            </w:r>
            <w:r>
              <w:t xml:space="preserve"> </w:t>
            </w:r>
            <w:r>
              <w:t>Причины экономических циклов</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Рыночный</w:t>
            </w:r>
            <w:r>
              <w:t xml:space="preserve"> </w:t>
            </w:r>
            <w:r>
              <w:t>спрос.</w:t>
            </w:r>
            <w:r>
              <w:t xml:space="preserve"> </w:t>
            </w:r>
            <w:r>
              <w:t>Закон</w:t>
            </w:r>
            <w:r>
              <w:t xml:space="preserve"> </w:t>
            </w:r>
            <w:r>
              <w:t>спроса.</w:t>
            </w:r>
            <w:r>
              <w:t xml:space="preserve"> </w:t>
            </w:r>
            <w:r>
              <w:t>Эластичность</w:t>
            </w:r>
            <w:r>
              <w:t xml:space="preserve"> </w:t>
            </w:r>
            <w:r>
              <w:t>спроса.</w:t>
            </w:r>
            <w:r>
              <w:t xml:space="preserve"> </w:t>
            </w:r>
            <w:r>
              <w:t>Рыночное предложение. Закон предложения. Эластичность предложения</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Рынок</w:t>
            </w:r>
            <w:r>
              <w:t xml:space="preserve"> </w:t>
            </w:r>
            <w:r>
              <w:t>труда. Зар</w:t>
            </w:r>
            <w:r>
              <w:t>аботная</w:t>
            </w:r>
            <w:r>
              <w:t xml:space="preserve"> </w:t>
            </w:r>
            <w:r>
              <w:t>плата</w:t>
            </w:r>
            <w:r>
              <w:t xml:space="preserve"> </w:t>
            </w:r>
            <w:r>
              <w:t>и</w:t>
            </w:r>
            <w:r>
              <w:t xml:space="preserve"> </w:t>
            </w:r>
            <w:r>
              <w:t>стимулирование</w:t>
            </w:r>
            <w:r>
              <w:t xml:space="preserve"> </w:t>
            </w:r>
            <w:r>
              <w:t>труда. Особенности</w:t>
            </w:r>
            <w:r>
              <w:t xml:space="preserve"> </w:t>
            </w:r>
            <w:r>
              <w:t>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r>
              <w:t xml:space="preserve"> </w:t>
            </w:r>
          </w:p>
        </w:tc>
      </w:tr>
      <w:tr w:rsidR="00F05CD3">
        <w:trPr>
          <w:trHeight w:val="132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7" w:lineRule="auto"/>
              <w:ind w:left="0" w:right="64"/>
            </w:pPr>
            <w: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w:t>
            </w:r>
          </w:p>
          <w:p w:rsidR="00F05CD3" w:rsidRDefault="00D67A33">
            <w:pPr>
              <w:spacing w:after="0" w:line="259" w:lineRule="auto"/>
              <w:ind w:left="0"/>
              <w:jc w:val="left"/>
            </w:pPr>
            <w:r>
              <w:t>деятельности в экономической и финансовой сферах</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3.9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Предприятие</w:t>
            </w:r>
            <w:r>
              <w:t xml:space="preserve"> </w:t>
            </w:r>
            <w:r>
              <w:t>в</w:t>
            </w:r>
            <w:r>
              <w:t xml:space="preserve"> </w:t>
            </w:r>
            <w:r>
              <w:t>экономике.</w:t>
            </w:r>
            <w:r>
              <w:t xml:space="preserve"> </w:t>
            </w:r>
            <w:r>
              <w:t>Цели</w:t>
            </w:r>
            <w:r>
              <w:t xml:space="preserve"> </w:t>
            </w:r>
            <w:r>
              <w:t>предприятия.</w:t>
            </w:r>
            <w:r>
              <w:t xml:space="preserve"> </w:t>
            </w:r>
            <w:r>
              <w:t>Факторы</w:t>
            </w:r>
            <w:r>
              <w:t xml:space="preserve"> </w:t>
            </w:r>
            <w:r>
              <w:t>производства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Альтернативная</w:t>
            </w:r>
            <w:r>
              <w:t xml:space="preserve"> </w:t>
            </w:r>
            <w:r>
              <w:t>стоимость,</w:t>
            </w:r>
            <w:r>
              <w:t xml:space="preserve"> </w:t>
            </w:r>
            <w:r>
              <w:t>способы</w:t>
            </w:r>
            <w:r>
              <w:t xml:space="preserve"> </w:t>
            </w:r>
            <w:r>
              <w:t>и</w:t>
            </w:r>
            <w:r>
              <w:t xml:space="preserve"> </w:t>
            </w:r>
            <w:r>
              <w:t>источники</w:t>
            </w:r>
            <w:r>
              <w:t xml:space="preserve"> </w:t>
            </w:r>
            <w:r>
              <w:t>финансирования предприятий. Издержки, их виды. Выручка, прибыль</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lastRenderedPageBreak/>
              <w:t xml:space="preserve">3.11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7"/>
            </w:pPr>
            <w:r>
              <w:t>Поддержка малого и среднего предпринимательства в Российской Федерации. Государственная политика импортозамещения в Российской Федерации</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Финансовый рынок. Финансовые институты. Банки. Банковская система. Центральный банк Российской Федерации: задач</w:t>
            </w:r>
            <w:r>
              <w:t>и и функции. Цифровые финансовые услуги. Финансовые технологии и финансовая безопасность</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Денежные</w:t>
            </w:r>
            <w:r>
              <w:t xml:space="preserve"> </w:t>
            </w:r>
            <w:r>
              <w:t>агрегаты.</w:t>
            </w:r>
            <w:r>
              <w:t xml:space="preserve"> </w:t>
            </w:r>
            <w:r>
              <w:t>Монетарная</w:t>
            </w:r>
            <w:r>
              <w:t xml:space="preserve"> </w:t>
            </w:r>
            <w:r>
              <w:t>политика</w:t>
            </w:r>
            <w:r>
              <w:t xml:space="preserve"> </w:t>
            </w:r>
            <w:r>
              <w:t>Банка</w:t>
            </w:r>
            <w:r>
              <w:t xml:space="preserve"> </w:t>
            </w:r>
            <w:r>
              <w:t>России.</w:t>
            </w:r>
            <w:r>
              <w:t xml:space="preserve"> </w:t>
            </w:r>
            <w:r>
              <w:t>Инфляция:</w:t>
            </w:r>
            <w:r>
              <w:t xml:space="preserve"> </w:t>
            </w:r>
          </w:p>
          <w:p w:rsidR="00F05CD3" w:rsidRDefault="00D67A33">
            <w:pPr>
              <w:spacing w:after="0" w:line="259" w:lineRule="auto"/>
              <w:ind w:left="0"/>
              <w:jc w:val="left"/>
            </w:pPr>
            <w:r>
              <w:t>причины, виды, последствия</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9"/>
            </w:pPr>
            <w:r>
              <w:t>Экономика и государство. Экономические функции государства. Общественные блага. Внешние эффекты. Цифровизация экономики в Российской Федерации</w:t>
            </w:r>
            <w:r>
              <w:t xml:space="preserve"> </w:t>
            </w:r>
          </w:p>
        </w:tc>
      </w:tr>
      <w:tr w:rsidR="00F05CD3">
        <w:trPr>
          <w:trHeight w:val="104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Государственный</w:t>
            </w:r>
            <w:r>
              <w:t xml:space="preserve"> </w:t>
            </w:r>
            <w:r>
              <w:t>бюджет.</w:t>
            </w:r>
            <w:r>
              <w:t xml:space="preserve"> </w:t>
            </w:r>
            <w:r>
              <w:t>Дефицит</w:t>
            </w:r>
            <w:r>
              <w:t xml:space="preserve"> </w:t>
            </w:r>
            <w:r>
              <w:t>и</w:t>
            </w:r>
            <w:r>
              <w:t xml:space="preserve"> </w:t>
            </w:r>
            <w:r>
              <w:t>профицит</w:t>
            </w:r>
            <w:r>
              <w:t xml:space="preserve"> </w:t>
            </w:r>
            <w:r>
              <w:t>государственного</w:t>
            </w:r>
            <w:r>
              <w:t xml:space="preserve"> </w:t>
            </w:r>
            <w:r>
              <w:t>бюджета. Принцип</w:t>
            </w:r>
            <w:r>
              <w:t xml:space="preserve"> </w:t>
            </w:r>
            <w:r>
              <w:t>сбалансированности</w:t>
            </w:r>
            <w:r>
              <w:t xml:space="preserve"> </w:t>
            </w:r>
            <w:r>
              <w:t>государственного</w:t>
            </w:r>
            <w:r>
              <w:t xml:space="preserve"> </w:t>
            </w:r>
            <w:r>
              <w:t>бюджета.</w:t>
            </w:r>
            <w:r>
              <w:t xml:space="preserve"> </w:t>
            </w:r>
            <w:r>
              <w:t>Государственный долг</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3" w:line="236" w:lineRule="auto"/>
              <w:ind w:left="0"/>
            </w:pPr>
            <w:r>
              <w:t xml:space="preserve">Налоговая система Российской Федерации. Функции налогов. Система налогов и сборов в Российской Федерации. Налоговые льготы и вычеты. </w:t>
            </w:r>
          </w:p>
          <w:p w:rsidR="00F05CD3" w:rsidRDefault="00D67A33">
            <w:pPr>
              <w:spacing w:after="0" w:line="259" w:lineRule="auto"/>
              <w:ind w:left="0"/>
              <w:jc w:val="left"/>
            </w:pPr>
            <w:r>
              <w:t>Фискальная политика государства.</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20.2 </w:t>
      </w:r>
    </w:p>
    <w:p w:rsidR="00F05CD3" w:rsidRDefault="00D67A33">
      <w:pPr>
        <w:spacing w:after="0" w:line="259" w:lineRule="auto"/>
        <w:ind w:left="0"/>
        <w:jc w:val="left"/>
      </w:pPr>
      <w:r>
        <w:t xml:space="preserve"> </w:t>
      </w:r>
    </w:p>
    <w:p w:rsidR="00F05CD3" w:rsidRDefault="00D67A33">
      <w:pPr>
        <w:spacing w:after="12" w:line="248" w:lineRule="auto"/>
        <w:ind w:left="2609" w:right="1775"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w:t>
      </w:r>
      <w:r>
        <w:t>ной образовательной программы (11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99" w:type="dxa"/>
          <w:left w:w="163" w:type="dxa"/>
          <w:bottom w:w="0" w:type="dxa"/>
          <w:right w:w="89" w:type="dxa"/>
        </w:tblCellMar>
        <w:tblLook w:val="04A0" w:firstRow="1" w:lastRow="0" w:firstColumn="1" w:lastColumn="0" w:noHBand="0" w:noVBand="1"/>
      </w:tblPr>
      <w:tblGrid>
        <w:gridCol w:w="1702"/>
        <w:gridCol w:w="7376"/>
      </w:tblGrid>
      <w:tr w:rsidR="00F05CD3">
        <w:trPr>
          <w:trHeight w:val="1044"/>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02"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488"/>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Социальная</w:t>
            </w:r>
            <w:r>
              <w:t xml:space="preserve"> </w:t>
            </w:r>
            <w:r>
              <w:t>сфера</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w:t>
            </w:r>
            <w:r>
              <w:t xml:space="preserve"> </w:t>
            </w:r>
            <w:r>
              <w:t>политики</w:t>
            </w:r>
            <w:r>
              <w:t xml:space="preserve"> </w:t>
            </w:r>
            <w:r>
              <w:t>в</w:t>
            </w:r>
            <w:r>
              <w:t xml:space="preserve"> </w:t>
            </w:r>
            <w:r>
              <w:t>Российской</w:t>
            </w:r>
            <w:r>
              <w:t xml:space="preserve"> </w:t>
            </w:r>
            <w:r>
              <w:t>Федерации,</w:t>
            </w:r>
            <w:r>
              <w:t xml:space="preserve"> </w:t>
            </w:r>
            <w:r>
              <w:t>в том числе</w:t>
            </w:r>
            <w:r>
              <w:t xml:space="preserve"> </w:t>
            </w:r>
            <w:r>
              <w:t>в</w:t>
            </w:r>
            <w:r>
              <w:t xml:space="preserve"> </w:t>
            </w:r>
            <w:r>
              <w:t>области поддержки семьи</w:t>
            </w:r>
            <w:r>
              <w:t xml:space="preserve"> </w:t>
            </w:r>
          </w:p>
        </w:tc>
      </w:tr>
      <w:tr w:rsidR="00F05CD3">
        <w:trPr>
          <w:trHeight w:val="270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Характеризовать российские духовно</w:t>
            </w:r>
            <w:r>
              <w:t>-</w:t>
            </w:r>
            <w:r>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w:t>
            </w:r>
            <w:r>
              <w:t>а народов России,</w:t>
            </w:r>
            <w:r>
              <w:t xml:space="preserve"> </w:t>
            </w:r>
            <w:r>
              <w:t>преемственности</w:t>
            </w:r>
            <w:r>
              <w:t xml:space="preserve"> </w:t>
            </w:r>
            <w:r>
              <w:t>истории</w:t>
            </w:r>
            <w:r>
              <w:t xml:space="preserve"> </w:t>
            </w:r>
            <w:r>
              <w:t>нашей</w:t>
            </w:r>
            <w:r>
              <w:t xml:space="preserve"> </w:t>
            </w:r>
            <w:r>
              <w:t>Родины,</w:t>
            </w:r>
            <w:r>
              <w:t xml:space="preserve"> </w:t>
            </w:r>
            <w:r>
              <w:t>осознания</w:t>
            </w:r>
            <w:r>
              <w:t xml:space="preserve"> </w:t>
            </w:r>
            <w:r>
              <w:t>ценности культуры России и традиций народов России, общественной стабильности и целостности государства, на примерах раздела "Социальная сфера"</w:t>
            </w:r>
            <w:r>
              <w:t xml:space="preserve"> </w:t>
            </w:r>
          </w:p>
        </w:tc>
      </w:tr>
      <w:tr w:rsidR="00F05CD3">
        <w:trPr>
          <w:trHeight w:val="490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Уметь определять смысл, различать призн</w:t>
            </w:r>
            <w:r>
              <w:t xml:space="preserve">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w:t>
            </w:r>
            <w:r>
              <w:t>социальная стратификация, социальное</w:t>
            </w:r>
            <w:r>
              <w:t xml:space="preserve"> </w:t>
            </w:r>
            <w:r>
              <w:t>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r>
              <w:t xml:space="preserve"> </w:t>
            </w:r>
            <w:r>
              <w:t>определять различные смыслы м</w:t>
            </w:r>
            <w:r>
              <w:t>ногозначных понятий, в том числе: социальная справедливость, социальный институт;</w:t>
            </w:r>
            <w:r>
              <w:t xml:space="preserve"> </w:t>
            </w:r>
            <w:r>
              <w:t>классифицировать и типологизировать на основе предложенных критериев используемые в социальных науках понятия и термины, отражающие</w:t>
            </w:r>
            <w:r>
              <w:t xml:space="preserve"> </w:t>
            </w:r>
            <w:r>
              <w:t>социальные</w:t>
            </w:r>
            <w:r>
              <w:t xml:space="preserve"> </w:t>
            </w:r>
            <w:r>
              <w:t>явления</w:t>
            </w:r>
            <w:r>
              <w:t xml:space="preserve"> </w:t>
            </w:r>
            <w:r>
              <w:t>и</w:t>
            </w:r>
            <w:r>
              <w:t xml:space="preserve"> </w:t>
            </w:r>
            <w:r>
              <w:t>процессы,</w:t>
            </w:r>
            <w:r>
              <w:t xml:space="preserve"> </w:t>
            </w:r>
            <w:r>
              <w:t>в</w:t>
            </w:r>
            <w:r>
              <w:t xml:space="preserve"> </w:t>
            </w:r>
            <w:r>
              <w:t>том</w:t>
            </w:r>
            <w:r>
              <w:t xml:space="preserve"> </w:t>
            </w:r>
            <w:r>
              <w:t>числе</w:t>
            </w:r>
            <w:r>
              <w:t>:</w:t>
            </w:r>
            <w:r>
              <w:t xml:space="preserve"> </w:t>
            </w:r>
            <w:r>
              <w:t>социальные общности и группы, виды</w:t>
            </w:r>
            <w:r>
              <w:t xml:space="preserve"> </w:t>
            </w:r>
            <w:r>
              <w:t>социальной мобильности, типы семьи, социальные нормы, социальные конфликты, формы социальных девиаций, виды миграционных процессов в современном мире</w:t>
            </w:r>
            <w:r>
              <w:t xml:space="preserve"> </w:t>
            </w:r>
          </w:p>
        </w:tc>
      </w:tr>
      <w:tr w:rsidR="00F05CD3">
        <w:trPr>
          <w:trHeight w:val="407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9" w:lineRule="auto"/>
              <w:ind w:left="0" w:right="58"/>
            </w:pPr>
            <w:r>
              <w:t>Уметь устанавливать, выявлять, объяснять причинно</w:t>
            </w:r>
            <w:r>
              <w:t>-</w:t>
            </w:r>
            <w:r>
              <w:t>следственные, функциональные, иерархические и другие связи при описании социальной структуры;</w:t>
            </w:r>
            <w:r>
              <w:t xml:space="preserve"> </w:t>
            </w:r>
          </w:p>
          <w:p w:rsidR="00F05CD3" w:rsidRDefault="00D67A33">
            <w:pPr>
              <w:spacing w:after="12" w:line="235" w:lineRule="auto"/>
              <w:ind w:left="0"/>
            </w:pPr>
            <w:r>
              <w:t>приводить примеры взаимосвязи социальной, политической и других сфер жизни общества; права и морали;</w:t>
            </w:r>
            <w:r>
              <w:t xml:space="preserve"> </w:t>
            </w:r>
          </w:p>
          <w:p w:rsidR="00F05CD3" w:rsidRDefault="00D67A33">
            <w:pPr>
              <w:spacing w:after="0" w:line="240" w:lineRule="auto"/>
              <w:ind w:left="0" w:right="57"/>
            </w:pPr>
            <w:r>
              <w:t>характеризовать</w:t>
            </w:r>
            <w:r>
              <w:t xml:space="preserve"> </w:t>
            </w:r>
            <w:r>
              <w:t>причины</w:t>
            </w:r>
            <w:r>
              <w:t xml:space="preserve"> </w:t>
            </w:r>
            <w:r>
              <w:t>и</w:t>
            </w:r>
            <w:r>
              <w:t xml:space="preserve"> </w:t>
            </w:r>
            <w:r>
              <w:t>последствия</w:t>
            </w:r>
            <w:r>
              <w:t xml:space="preserve"> </w:t>
            </w:r>
            <w:r>
              <w:t>преобразований</w:t>
            </w:r>
            <w:r>
              <w:t xml:space="preserve"> </w:t>
            </w:r>
            <w:r>
              <w:t>в</w:t>
            </w:r>
            <w:r>
              <w:t xml:space="preserve"> </w:t>
            </w:r>
            <w:r>
              <w:t>соци</w:t>
            </w:r>
            <w:r>
              <w:t>альной сфере,</w:t>
            </w:r>
            <w:r>
              <w:t xml:space="preserve"> </w:t>
            </w:r>
            <w:r>
              <w:t>возрастания</w:t>
            </w:r>
            <w:r>
              <w:t xml:space="preserve"> </w:t>
            </w:r>
            <w:r>
              <w:t>социальной</w:t>
            </w:r>
            <w:r>
              <w:t xml:space="preserve"> </w:t>
            </w:r>
            <w:r>
              <w:t>мобильности</w:t>
            </w:r>
            <w:r>
              <w:t xml:space="preserve">, </w:t>
            </w:r>
            <w:r>
              <w:t>сохранения</w:t>
            </w:r>
            <w:r>
              <w:t xml:space="preserve"> </w:t>
            </w:r>
            <w:r>
              <w:t>социального неравенства, социальных</w:t>
            </w:r>
            <w:r>
              <w:t xml:space="preserve"> </w:t>
            </w:r>
            <w:r>
              <w:t>конфликтов,</w:t>
            </w:r>
            <w:r>
              <w:t xml:space="preserve"> </w:t>
            </w:r>
            <w:r>
              <w:t>отклоняющегося</w:t>
            </w:r>
            <w:r>
              <w:t xml:space="preserve"> </w:t>
            </w:r>
            <w:r>
              <w:t>(девиантного) поведения;</w:t>
            </w:r>
            <w:r>
              <w:t xml:space="preserve"> </w:t>
            </w:r>
          </w:p>
          <w:p w:rsidR="00F05CD3" w:rsidRDefault="00D67A33">
            <w:pPr>
              <w:spacing w:after="7" w:line="237" w:lineRule="auto"/>
              <w:ind w:left="0"/>
            </w:pPr>
            <w:r>
              <w:t>характеризовать функции семьи, социальных норм, включая нормы права; социального контроля;</w:t>
            </w:r>
            <w:r>
              <w:t xml:space="preserve"> </w:t>
            </w:r>
          </w:p>
          <w:p w:rsidR="00F05CD3" w:rsidRDefault="00D67A33">
            <w:pPr>
              <w:spacing w:after="0" w:line="259" w:lineRule="auto"/>
              <w:ind w:left="0" w:right="61"/>
            </w:pPr>
            <w:r>
              <w:t>отражать</w:t>
            </w:r>
            <w:r>
              <w:t xml:space="preserve"> </w:t>
            </w:r>
            <w:r>
              <w:t>связи</w:t>
            </w:r>
            <w:r>
              <w:t xml:space="preserve"> </w:t>
            </w:r>
            <w:r>
              <w:t>социальных</w:t>
            </w:r>
            <w:r>
              <w:t xml:space="preserve"> </w:t>
            </w:r>
            <w:r>
              <w:t>объектов</w:t>
            </w:r>
            <w:r>
              <w:t xml:space="preserve"> </w:t>
            </w:r>
            <w:r>
              <w:t>и</w:t>
            </w:r>
            <w:r>
              <w:t xml:space="preserve"> </w:t>
            </w:r>
            <w:r>
              <w:t>явлений</w:t>
            </w:r>
            <w:r>
              <w:t xml:space="preserve"> </w:t>
            </w:r>
            <w:r>
              <w:t>с</w:t>
            </w:r>
            <w:r>
              <w:t xml:space="preserve"> </w:t>
            </w:r>
            <w:r>
              <w:t>помощью</w:t>
            </w:r>
            <w:r>
              <w:t xml:space="preserve"> </w:t>
            </w:r>
            <w:r>
              <w:t>различных знаковых систем, в том числе в таблицах, схемах, диаграммах, графиках</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Иметь</w:t>
            </w:r>
            <w:r>
              <w:t xml:space="preserve"> </w:t>
            </w:r>
            <w:r>
              <w:t>представления</w:t>
            </w:r>
            <w:r>
              <w:t xml:space="preserve"> </w:t>
            </w:r>
            <w:r>
              <w:t>о</w:t>
            </w:r>
            <w:r>
              <w:t xml:space="preserve"> </w:t>
            </w:r>
            <w:r>
              <w:t>методах</w:t>
            </w:r>
            <w:r>
              <w:t xml:space="preserve"> </w:t>
            </w:r>
            <w:r>
              <w:t>изучения</w:t>
            </w:r>
            <w:r>
              <w:t xml:space="preserve"> </w:t>
            </w:r>
            <w:r>
              <w:t>социальной</w:t>
            </w:r>
            <w:r>
              <w:t xml:space="preserve"> </w:t>
            </w:r>
            <w:r>
              <w:t>сферы</w:t>
            </w:r>
            <w:r>
              <w:t xml:space="preserve"> </w:t>
            </w:r>
            <w:r>
              <w:t>жизни общества,</w:t>
            </w:r>
            <w:r>
              <w:t xml:space="preserve"> </w:t>
            </w:r>
            <w:r>
              <w:t>включая</w:t>
            </w:r>
            <w:r>
              <w:t xml:space="preserve"> </w:t>
            </w:r>
            <w:r>
              <w:t>универсальные</w:t>
            </w:r>
            <w:r>
              <w:t xml:space="preserve"> </w:t>
            </w:r>
            <w:r>
              <w:t>методы</w:t>
            </w:r>
            <w:r>
              <w:t xml:space="preserve"> </w:t>
            </w:r>
            <w:r>
              <w:t>науки,</w:t>
            </w:r>
            <w:r>
              <w:t xml:space="preserve"> </w:t>
            </w:r>
            <w:r>
              <w:t>а</w:t>
            </w:r>
            <w:r>
              <w:t xml:space="preserve"> </w:t>
            </w:r>
            <w:r>
              <w:t>также</w:t>
            </w:r>
            <w:r>
              <w:t xml:space="preserve"> </w:t>
            </w:r>
            <w:r>
              <w:t>специальные</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методы социального познания, в том числе социологические опросы, биографический, сравнительно</w:t>
            </w:r>
            <w:r>
              <w:t>-</w:t>
            </w:r>
            <w:r>
              <w:t>правовой метод, политическое прогнозирование</w:t>
            </w:r>
            <w:r>
              <w:t xml:space="preserve"> </w:t>
            </w:r>
          </w:p>
        </w:tc>
      </w:tr>
      <w:tr w:rsidR="00F05CD3">
        <w:trPr>
          <w:trHeight w:val="408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1.6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w:t>
            </w:r>
            <w:r>
              <w:t>-</w:t>
            </w:r>
            <w:r>
              <w:t>ресурсах государственных о</w:t>
            </w:r>
            <w:r>
              <w:t>рганов, нормативные правовые акты, государственные</w:t>
            </w:r>
            <w:r>
              <w:t xml:space="preserve"> </w:t>
            </w:r>
            <w:r>
              <w:t>документы</w:t>
            </w:r>
            <w:r>
              <w:t xml:space="preserve"> </w:t>
            </w:r>
            <w:r>
              <w:t>стратегического</w:t>
            </w:r>
            <w:r>
              <w:t xml:space="preserve"> </w:t>
            </w:r>
            <w:r>
              <w:t>характера,</w:t>
            </w:r>
            <w:r>
              <w:t xml:space="preserve"> </w:t>
            </w:r>
            <w:r>
              <w:t>публикации</w:t>
            </w:r>
            <w:r>
              <w:t xml:space="preserve"> </w:t>
            </w:r>
            <w:r>
              <w:t>в СМИ;</w:t>
            </w:r>
            <w:r>
              <w:t xml:space="preserve"> </w:t>
            </w:r>
            <w: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w:t>
            </w:r>
            <w:r>
              <w:t>ый поиск необходимых сведений для</w:t>
            </w:r>
            <w:r>
              <w:t xml:space="preserve"> </w:t>
            </w:r>
            <w:r>
              <w:t>восполнения</w:t>
            </w:r>
            <w:r>
              <w:t xml:space="preserve"> </w:t>
            </w:r>
            <w:r>
              <w:t>недостающих</w:t>
            </w:r>
            <w:r>
              <w:t xml:space="preserve"> </w:t>
            </w:r>
            <w:r>
              <w:t>звеньев,</w:t>
            </w:r>
            <w:r>
              <w:t xml:space="preserve"> </w:t>
            </w:r>
            <w:r>
              <w:t>делать</w:t>
            </w:r>
            <w:r>
              <w:t xml:space="preserve"> </w:t>
            </w:r>
            <w:r>
              <w:t>обоснованные</w:t>
            </w:r>
            <w:r>
              <w:t xml:space="preserve"> </w:t>
            </w:r>
            <w:r>
              <w:t>выводы, различать отдельные компоненты в информационном сообщении, выделять факты, выводы,</w:t>
            </w:r>
            <w:r>
              <w:t xml:space="preserve"> </w:t>
            </w:r>
            <w:r>
              <w:t>оценочные суждения, мнения при изучении раздела "Социальная сфера"</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1.7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6" w:line="238" w:lineRule="auto"/>
              <w:ind w:left="65" w:right="49"/>
            </w:pPr>
            <w:r>
              <w:t>Осуществлять</w:t>
            </w:r>
            <w:r>
              <w:t xml:space="preserve"> </w:t>
            </w:r>
            <w:r>
              <w:t>учебно</w:t>
            </w:r>
            <w:r>
              <w:t>-</w:t>
            </w:r>
            <w:r>
              <w:t>исследовательскую</w:t>
            </w:r>
            <w:r>
              <w:t xml:space="preserve"> </w:t>
            </w:r>
            <w:r>
              <w:t>и</w:t>
            </w:r>
            <w:r>
              <w:t xml:space="preserve"> </w:t>
            </w:r>
            <w:r>
              <w:t>проектную</w:t>
            </w:r>
            <w:r>
              <w:t xml:space="preserve"> </w:t>
            </w:r>
            <w:r>
              <w:t>деятельность</w:t>
            </w:r>
            <w:r>
              <w:t xml:space="preserve"> </w:t>
            </w:r>
            <w:r>
              <w:t>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w:t>
            </w:r>
            <w:r>
              <w:t>ной направленности;</w:t>
            </w:r>
            <w:r>
              <w:t xml:space="preserve"> </w:t>
            </w:r>
          </w:p>
          <w:p w:rsidR="00F05CD3" w:rsidRDefault="00D67A33">
            <w:pPr>
              <w:spacing w:after="0" w:line="259" w:lineRule="auto"/>
              <w:ind w:left="65" w:right="54"/>
            </w:pPr>
            <w: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r>
              <w:t xml:space="preserve"> </w:t>
            </w:r>
          </w:p>
        </w:tc>
      </w:tr>
      <w:tr w:rsidR="00F05CD3">
        <w:trPr>
          <w:trHeight w:val="24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1.8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r>
              <w:t xml:space="preserve"> осознания роли непрерывного образования; использовать средства информационно</w:t>
            </w:r>
            <w:r>
              <w:t>-</w:t>
            </w:r>
            <w:r>
              <w:t>коммуникационных технологий в решении различных задач при изучении раздела "Социальная сфера"</w:t>
            </w:r>
            <w:r>
              <w:t xml:space="preserve"> </w:t>
            </w:r>
          </w:p>
        </w:tc>
      </w:tr>
      <w:tr w:rsidR="00F05CD3">
        <w:trPr>
          <w:trHeight w:val="435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1.9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Формулировать на основе социальных ценностей и приобретенных знаний о структу</w:t>
            </w:r>
            <w:r>
              <w:t>ре общества и социальных взаимодействиях собственные суждения и аргументы по проблемам социальной мобильности,</w:t>
            </w:r>
            <w:r>
              <w:t xml:space="preserve"> </w:t>
            </w:r>
            <w:r>
              <w:t>ее</w:t>
            </w:r>
            <w:r>
              <w:t xml:space="preserve"> </w:t>
            </w:r>
            <w:r>
              <w:t>форм</w:t>
            </w:r>
            <w:r>
              <w:t xml:space="preserve"> </w:t>
            </w:r>
            <w:r>
              <w:t>и</w:t>
            </w:r>
            <w:r>
              <w:t xml:space="preserve"> </w:t>
            </w:r>
            <w:r>
              <w:t>каналов</w:t>
            </w:r>
            <w:r>
              <w:t xml:space="preserve"> </w:t>
            </w:r>
            <w:r>
              <w:t>в</w:t>
            </w:r>
            <w:r>
              <w:t xml:space="preserve"> </w:t>
            </w:r>
            <w:r>
              <w:t>современном</w:t>
            </w:r>
            <w:r>
              <w:t xml:space="preserve"> </w:t>
            </w:r>
            <w:r>
              <w:t>российском</w:t>
            </w:r>
            <w:r>
              <w:t xml:space="preserve"> </w:t>
            </w:r>
            <w:r>
              <w:t>обществе; миграционных процессов; тенденций развития семьи;</w:t>
            </w:r>
            <w:r>
              <w:t xml:space="preserve"> </w:t>
            </w:r>
            <w:r>
              <w:t>использовать ключевые понятия, теоретическ</w:t>
            </w:r>
            <w:r>
              <w:t>ие положения, в том числе о социальной структуре российского общества, роли семьи в жизни личности и в развитии общества;</w:t>
            </w:r>
            <w:r>
              <w:t xml:space="preserve"> </w:t>
            </w:r>
            <w:r>
              <w:t>конкретизировать теоретические положения о конституционных принципах национальной политики в Российской Федерации; социальных конфликт</w:t>
            </w:r>
            <w:r>
              <w:t>ах, включая этносоциальные, и путях их разрешения; государственной поддержке социально незащищенных слоев общества и мерах</w:t>
            </w:r>
            <w:r>
              <w:t xml:space="preserve"> </w:t>
            </w:r>
            <w:r>
              <w:t>социальной поддержки семьи в Российской Федерации фактами социальной действительности, модельными ситуациями, примерами из личного со</w:t>
            </w:r>
            <w:r>
              <w:t>циального опыта</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w:t>
            </w:r>
            <w:r>
              <w:t>мации; давать оценку действиям людей</w:t>
            </w:r>
            <w:r>
              <w:t xml:space="preserve"> </w:t>
            </w:r>
            <w:r>
              <w:t>в</w:t>
            </w:r>
            <w:r>
              <w:t xml:space="preserve"> </w:t>
            </w:r>
            <w:r>
              <w:t>типичных</w:t>
            </w:r>
            <w:r>
              <w:t xml:space="preserve"> </w:t>
            </w:r>
            <w:r>
              <w:t>(модельных)</w:t>
            </w:r>
            <w:r>
              <w:t xml:space="preserve"> </w:t>
            </w:r>
            <w:r>
              <w:t>ситуациях</w:t>
            </w:r>
            <w:r>
              <w:t xml:space="preserve"> </w:t>
            </w:r>
            <w:r>
              <w:t>с</w:t>
            </w:r>
            <w:r>
              <w:t xml:space="preserve"> </w:t>
            </w:r>
            <w:r>
              <w:t>точки</w:t>
            </w:r>
            <w:r>
              <w:t xml:space="preserve"> </w:t>
            </w:r>
            <w:r>
              <w:t>зрения</w:t>
            </w:r>
            <w:r>
              <w:t xml:space="preserve"> </w:t>
            </w:r>
            <w:r>
              <w:t>социальных норм, в том числе норм морали и права</w:t>
            </w:r>
            <w:r>
              <w:t xml:space="preserve"> </w:t>
            </w:r>
          </w:p>
        </w:tc>
      </w:tr>
      <w:tr w:rsidR="00F05CD3">
        <w:trPr>
          <w:trHeight w:val="242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w:t>
            </w:r>
            <w:r>
              <w:t>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Политическая</w:t>
            </w:r>
            <w:r>
              <w:t xml:space="preserve"> </w:t>
            </w:r>
            <w:r>
              <w:t>сфера</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r>
              <w:t xml:space="preserve"> </w:t>
            </w:r>
          </w:p>
        </w:tc>
      </w:tr>
      <w:tr w:rsidR="00F05CD3">
        <w:trPr>
          <w:trHeight w:val="270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Характеризовать российские духовно</w:t>
            </w:r>
            <w:r>
              <w:t>-</w:t>
            </w:r>
            <w:r>
              <w:t>нравственные ц</w:t>
            </w:r>
            <w:r>
              <w:t>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w:t>
            </w:r>
            <w:r>
              <w:t>ии,</w:t>
            </w:r>
            <w:r>
              <w:t xml:space="preserve"> </w:t>
            </w:r>
            <w:r>
              <w:t>преемственности</w:t>
            </w:r>
            <w:r>
              <w:t xml:space="preserve"> </w:t>
            </w:r>
            <w:r>
              <w:t>истории</w:t>
            </w:r>
            <w:r>
              <w:t xml:space="preserve"> </w:t>
            </w:r>
            <w:r>
              <w:t>нашей</w:t>
            </w:r>
            <w:r>
              <w:t xml:space="preserve"> </w:t>
            </w:r>
            <w:r>
              <w:t>Родины,</w:t>
            </w:r>
            <w:r>
              <w:t xml:space="preserve"> </w:t>
            </w:r>
            <w:r>
              <w:t>осознания</w:t>
            </w:r>
            <w:r>
              <w:t xml:space="preserve"> </w:t>
            </w:r>
            <w:r>
              <w:t>ценности культуры России и традиций народов России, общественной стабильности и целостности государства на примерах раздела "Политическая сфера"</w:t>
            </w:r>
            <w:r>
              <w:t xml:space="preserve"> </w:t>
            </w:r>
          </w:p>
        </w:tc>
      </w:tr>
      <w:tr w:rsidR="00F05CD3">
        <w:trPr>
          <w:trHeight w:val="435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9" w:lineRule="auto"/>
              <w:ind w:left="0" w:right="58"/>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w:t>
            </w:r>
            <w:r>
              <w:t>итический институт, политические отношения, политическая система, государство, национальная безопасность, политическая культура,</w:t>
            </w:r>
            <w:r>
              <w:t xml:space="preserve"> </w:t>
            </w:r>
            <w:r>
              <w:t>политическая</w:t>
            </w:r>
            <w:r>
              <w:t xml:space="preserve"> </w:t>
            </w:r>
            <w:r>
              <w:t>элита,</w:t>
            </w:r>
            <w:r>
              <w:t xml:space="preserve"> </w:t>
            </w:r>
            <w:r>
              <w:t>политическое</w:t>
            </w:r>
            <w:r>
              <w:t xml:space="preserve"> </w:t>
            </w:r>
            <w:r>
              <w:t>лидерство,</w:t>
            </w:r>
            <w:r>
              <w:t xml:space="preserve"> </w:t>
            </w:r>
            <w:r>
              <w:t>политический процесс;</w:t>
            </w:r>
            <w:r>
              <w:t xml:space="preserve"> </w:t>
            </w:r>
            <w:r>
              <w:t>определять различные смыслы многозначных понятий, в том числе</w:t>
            </w:r>
            <w:r>
              <w:t>: власть;</w:t>
            </w:r>
            <w:r>
              <w:t xml:space="preserve"> </w:t>
            </w:r>
          </w:p>
          <w:p w:rsidR="00F05CD3" w:rsidRDefault="00D67A33">
            <w:pPr>
              <w:spacing w:after="0" w:line="259" w:lineRule="auto"/>
              <w:ind w:left="0" w:right="59"/>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w:t>
            </w:r>
            <w:r>
              <w:t xml:space="preserve"> избирательных и партийных систем, политических идеологий</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Уметь устанавливать, выявлять, объяснять причинно</w:t>
            </w:r>
            <w:r>
              <w:t>-</w:t>
            </w:r>
            <w:r>
              <w:t>следственные, функциональные, иерархические и другие связи при описании формы государства, политической культуры личности и ее политического поведения;</w:t>
            </w:r>
            <w:r>
              <w:t xml:space="preserve"> </w:t>
            </w:r>
          </w:p>
        </w:tc>
      </w:tr>
    </w:tbl>
    <w:p w:rsidR="00F05CD3" w:rsidRDefault="00F05CD3">
      <w:pPr>
        <w:spacing w:after="0" w:line="259" w:lineRule="auto"/>
        <w:ind w:left="-566" w:right="618"/>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32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4" w:line="238" w:lineRule="auto"/>
              <w:ind w:left="65"/>
            </w:pPr>
            <w:r>
              <w:t>приводить примеры взаимосвязи социальной, политической и других сфер жизни общества;</w:t>
            </w:r>
            <w:r>
              <w:t xml:space="preserve"> </w:t>
            </w:r>
          </w:p>
          <w:p w:rsidR="00F05CD3" w:rsidRDefault="00D67A33">
            <w:pPr>
              <w:spacing w:after="9" w:line="235" w:lineRule="auto"/>
              <w:ind w:left="65"/>
            </w:pPr>
            <w:r>
              <w:t>характеризовать причины и последствия преобразований в политической сфере, абсентеизма, коррупции;</w:t>
            </w:r>
            <w:r>
              <w:t xml:space="preserve"> </w:t>
            </w:r>
          </w:p>
          <w:p w:rsidR="00F05CD3" w:rsidRDefault="00D67A33">
            <w:pPr>
              <w:spacing w:after="3" w:line="238" w:lineRule="auto"/>
              <w:ind w:left="65" w:right="61"/>
            </w:pPr>
            <w: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w:t>
            </w:r>
            <w:r>
              <w:t>олитической жизни общества;</w:t>
            </w:r>
            <w:r>
              <w:t xml:space="preserve"> </w:t>
            </w:r>
          </w:p>
          <w:p w:rsidR="00F05CD3" w:rsidRDefault="00D67A33">
            <w:pPr>
              <w:spacing w:after="0" w:line="259" w:lineRule="auto"/>
              <w:ind w:left="65" w:right="61"/>
            </w:pPr>
            <w:r>
              <w:t>отражать</w:t>
            </w:r>
            <w:r>
              <w:t xml:space="preserve"> </w:t>
            </w:r>
            <w:r>
              <w:t>связи</w:t>
            </w:r>
            <w:r>
              <w:t xml:space="preserve"> </w:t>
            </w:r>
            <w:r>
              <w:t>социальных</w:t>
            </w:r>
            <w:r>
              <w:t xml:space="preserve"> </w:t>
            </w:r>
            <w:r>
              <w:t>объектов</w:t>
            </w:r>
            <w:r>
              <w:t xml:space="preserve"> </w:t>
            </w:r>
            <w:r>
              <w:t>и</w:t>
            </w:r>
            <w:r>
              <w:t xml:space="preserve"> </w:t>
            </w:r>
            <w:r>
              <w:t>явлений</w:t>
            </w:r>
            <w:r>
              <w:t xml:space="preserve"> </w:t>
            </w:r>
            <w:r>
              <w:t>с</w:t>
            </w:r>
            <w:r>
              <w:t xml:space="preserve"> </w:t>
            </w:r>
            <w:r>
              <w:t>помощью</w:t>
            </w:r>
            <w:r>
              <w:t xml:space="preserve"> </w:t>
            </w:r>
            <w:r>
              <w:t>различных знаковых систем, в том числе в таблицах, схемах, диаграммах, графиках</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9"/>
            </w:pPr>
            <w:r>
              <w:t>Иметь представления о методах изучения социальной, политической сферы</w:t>
            </w:r>
            <w:r>
              <w:t xml:space="preserve"> </w:t>
            </w:r>
            <w:r>
              <w:t>жизни</w:t>
            </w:r>
            <w:r>
              <w:t xml:space="preserve"> </w:t>
            </w:r>
            <w:r>
              <w:t>общества,</w:t>
            </w:r>
            <w:r>
              <w:t xml:space="preserve"> </w:t>
            </w:r>
            <w:r>
              <w:t>включая</w:t>
            </w:r>
            <w:r>
              <w:t xml:space="preserve"> </w:t>
            </w:r>
            <w:r>
              <w:t>универсальные</w:t>
            </w:r>
            <w:r>
              <w:t xml:space="preserve"> </w:t>
            </w:r>
            <w:r>
              <w:t>методы</w:t>
            </w:r>
            <w:r>
              <w:t xml:space="preserve"> </w:t>
            </w:r>
            <w:r>
              <w:t>науки,</w:t>
            </w:r>
            <w:r>
              <w:t xml:space="preserve"> </w:t>
            </w:r>
            <w:r>
              <w:t>а</w:t>
            </w:r>
            <w:r>
              <w:t xml:space="preserve"> </w:t>
            </w:r>
            <w:r>
              <w:t>также специальные методы социального познания, в том числе социологические опросы, биографический, сравнительно</w:t>
            </w:r>
            <w:r>
              <w:t>-</w:t>
            </w:r>
            <w:r>
              <w:t>правовой метод, политическое прогнозирование</w:t>
            </w:r>
            <w:r>
              <w:t xml:space="preserve"> </w:t>
            </w:r>
          </w:p>
        </w:tc>
      </w:tr>
      <w:tr w:rsidR="00F05CD3">
        <w:trPr>
          <w:trHeight w:val="435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2.6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40" w:lineRule="auto"/>
              <w:ind w:left="65" w:right="50"/>
            </w:pPr>
            <w:r>
              <w:t>Применять знания, полученные при изучении раздела "Политическая сфера",</w:t>
            </w:r>
            <w:r>
              <w:t xml:space="preserve"> </w:t>
            </w:r>
            <w:r>
              <w:t>для</w:t>
            </w:r>
            <w:r>
              <w:t xml:space="preserve"> </w:t>
            </w:r>
            <w:r>
              <w:t>анализа</w:t>
            </w:r>
            <w:r>
              <w:t xml:space="preserve"> </w:t>
            </w:r>
            <w:r>
              <w:t>социальной</w:t>
            </w:r>
            <w:r>
              <w:t xml:space="preserve"> </w:t>
            </w:r>
            <w:r>
              <w:t>информации</w:t>
            </w:r>
            <w:r>
              <w:t xml:space="preserve"> </w:t>
            </w:r>
            <w:r>
              <w:t>о</w:t>
            </w:r>
            <w:r>
              <w:t xml:space="preserve"> </w:t>
            </w:r>
            <w:r>
              <w:t>политическом</w:t>
            </w:r>
            <w:r>
              <w:t xml:space="preserve"> </w:t>
            </w:r>
            <w:r>
              <w:t>развитии российского общества, направлениях государственной политики в Российской Федерации, полученной из источников разного типа, вкл</w:t>
            </w:r>
            <w:r>
              <w:t>ючая официальные публикации на Интернет</w:t>
            </w:r>
            <w:r>
              <w:t>-</w:t>
            </w:r>
            <w:r>
              <w:t>ресурсах государственных органов, нормативные правовые акты, государственные</w:t>
            </w:r>
            <w:r>
              <w:t xml:space="preserve"> </w:t>
            </w:r>
            <w:r>
              <w:t>документы</w:t>
            </w:r>
            <w:r>
              <w:t xml:space="preserve"> </w:t>
            </w:r>
            <w:r>
              <w:t>стратегического</w:t>
            </w:r>
            <w:r>
              <w:t xml:space="preserve"> </w:t>
            </w:r>
            <w:r>
              <w:t>характера,</w:t>
            </w:r>
            <w:r>
              <w:t xml:space="preserve"> </w:t>
            </w:r>
            <w:r>
              <w:t>публикации</w:t>
            </w:r>
            <w:r>
              <w:t xml:space="preserve"> </w:t>
            </w:r>
            <w:r>
              <w:t>в СМИ;</w:t>
            </w:r>
            <w:r>
              <w:t xml:space="preserve"> </w:t>
            </w:r>
          </w:p>
          <w:p w:rsidR="00F05CD3" w:rsidRDefault="00D67A33">
            <w:pPr>
              <w:spacing w:after="0" w:line="259" w:lineRule="auto"/>
              <w:ind w:left="65" w:right="47"/>
            </w:pPr>
            <w:r>
              <w:t>осуществлять поиск политической информации, представленной в различных знаковых сис</w:t>
            </w:r>
            <w:r>
              <w:t>темах, извлекать информацию из неадаптированных источников, вести целенаправленный поиск необходимых</w:t>
            </w:r>
            <w:r>
              <w:t xml:space="preserve"> </w:t>
            </w:r>
            <w:r>
              <w:t>сведений</w:t>
            </w:r>
            <w:r>
              <w:t xml:space="preserve"> </w:t>
            </w:r>
            <w:r>
              <w:t>для</w:t>
            </w:r>
            <w:r>
              <w:t xml:space="preserve"> </w:t>
            </w:r>
            <w:r>
              <w:t>восполнения</w:t>
            </w:r>
            <w:r>
              <w:t xml:space="preserve"> </w:t>
            </w:r>
            <w:r>
              <w:t>недостающих</w:t>
            </w:r>
            <w:r>
              <w:t xml:space="preserve"> </w:t>
            </w:r>
            <w:r>
              <w:t>звеньев,</w:t>
            </w:r>
            <w:r>
              <w:t xml:space="preserve"> </w:t>
            </w:r>
            <w:r>
              <w:t>делать обоснованные выводы, различать отдельные компоненты в информационном сообщении, выделять факты, выводы</w:t>
            </w:r>
            <w:r>
              <w:t>, оценочные суждения, мнения при изучении раздела "Политическая сфера"</w:t>
            </w:r>
            <w:r>
              <w:t xml:space="preserve"> </w:t>
            </w:r>
          </w:p>
        </w:tc>
      </w:tr>
      <w:tr w:rsidR="00F05CD3">
        <w:trPr>
          <w:trHeight w:val="242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Осуществлять</w:t>
            </w:r>
            <w:r>
              <w:t xml:space="preserve"> </w:t>
            </w:r>
            <w:r>
              <w:t>учебно</w:t>
            </w:r>
            <w:r>
              <w:t>-</w:t>
            </w:r>
            <w:r>
              <w:t>исследовательскую</w:t>
            </w:r>
            <w:r>
              <w:t xml:space="preserve"> </w:t>
            </w:r>
            <w:r>
              <w:t>и</w:t>
            </w:r>
            <w:r>
              <w:t xml:space="preserve"> </w:t>
            </w:r>
            <w:r>
              <w:t>проектную</w:t>
            </w:r>
            <w:r>
              <w:t xml:space="preserve"> </w:t>
            </w:r>
            <w:r>
              <w:t>деятельность</w:t>
            </w:r>
            <w:r>
              <w:t xml:space="preserve"> </w:t>
            </w:r>
            <w:r>
              <w:t>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w:t>
            </w:r>
            <w:r>
              <w:t>ы,</w:t>
            </w:r>
            <w:r>
              <w:t xml:space="preserve"> </w:t>
            </w:r>
            <w:r>
              <w:t>сочинения) по изученным темам, составлять сложный и тезисный план развернутых ответов; анализировать неадаптированные тексты</w:t>
            </w:r>
            <w:r>
              <w:t xml:space="preserve"> </w:t>
            </w:r>
          </w:p>
        </w:tc>
      </w:tr>
      <w:tr w:rsidR="00F05CD3">
        <w:trPr>
          <w:trHeight w:val="241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 xml:space="preserve">Использовать политические знания для взаимодействия с представителями других национальностей и культур в целях успешного </w:t>
            </w:r>
            <w:r>
              <w:t>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w:t>
            </w:r>
            <w:r>
              <w:t>-</w:t>
            </w:r>
            <w:r>
              <w:t xml:space="preserve">коммуникационных технологий в решении различных задач </w:t>
            </w:r>
            <w:r>
              <w:t>при изучении раздела "Политическая сфера"</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Формулировать</w:t>
            </w:r>
            <w:r>
              <w:t xml:space="preserve"> </w:t>
            </w:r>
            <w:r>
              <w:t>на</w:t>
            </w:r>
            <w:r>
              <w:t xml:space="preserve"> </w:t>
            </w:r>
            <w:r>
              <w:t>основе</w:t>
            </w:r>
            <w:r>
              <w:t xml:space="preserve"> </w:t>
            </w:r>
            <w:r>
              <w:t>социальных</w:t>
            </w:r>
            <w:r>
              <w:t xml:space="preserve"> </w:t>
            </w:r>
            <w:r>
              <w:t>ценностей</w:t>
            </w:r>
            <w:r>
              <w:t xml:space="preserve"> </w:t>
            </w:r>
            <w:r>
              <w:t>и</w:t>
            </w:r>
            <w:r>
              <w:t xml:space="preserve"> </w:t>
            </w:r>
            <w:r>
              <w:t>приобретенных знаний</w:t>
            </w:r>
            <w:r>
              <w:t xml:space="preserve"> </w:t>
            </w:r>
            <w:r>
              <w:t>о</w:t>
            </w:r>
            <w:r>
              <w:t xml:space="preserve"> </w:t>
            </w:r>
            <w:r>
              <w:t>политической</w:t>
            </w:r>
            <w:r>
              <w:t xml:space="preserve"> </w:t>
            </w:r>
            <w:r>
              <w:t>сфере</w:t>
            </w:r>
            <w:r>
              <w:t xml:space="preserve"> </w:t>
            </w:r>
            <w:r>
              <w:t>собственные</w:t>
            </w:r>
            <w:r>
              <w:t xml:space="preserve"> </w:t>
            </w:r>
            <w:r>
              <w:t>суждения</w:t>
            </w:r>
            <w:r>
              <w:t xml:space="preserve"> </w:t>
            </w:r>
            <w:r>
              <w:t>и</w:t>
            </w:r>
            <w:r>
              <w:t xml:space="preserve"> </w:t>
            </w:r>
            <w:r>
              <w:t>аргументы</w:t>
            </w:r>
            <w:r>
              <w:t xml:space="preserve"> </w:t>
            </w:r>
            <w:r>
              <w:t>по</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32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81"/>
            </w:pPr>
            <w:r>
              <w:t>проблемам</w:t>
            </w:r>
            <w:r>
              <w:t xml:space="preserve"> </w:t>
            </w:r>
            <w:r>
              <w:t>участия</w:t>
            </w:r>
            <w:r>
              <w:t xml:space="preserve"> </w:t>
            </w:r>
            <w:r>
              <w:t>субъектов</w:t>
            </w:r>
            <w:r>
              <w:t xml:space="preserve"> </w:t>
            </w:r>
            <w:r>
              <w:t>политики</w:t>
            </w:r>
            <w:r>
              <w:t xml:space="preserve"> </w:t>
            </w:r>
            <w:r>
              <w:t>в</w:t>
            </w:r>
            <w:r>
              <w:t xml:space="preserve"> </w:t>
            </w:r>
            <w:r>
              <w:t>политическом</w:t>
            </w:r>
            <w:r>
              <w:t xml:space="preserve"> </w:t>
            </w:r>
            <w:r>
              <w:t>процессе, опасности</w:t>
            </w:r>
            <w:r>
              <w:t xml:space="preserve"> </w:t>
            </w:r>
            <w:r>
              <w:t>коррупции</w:t>
            </w:r>
            <w:r>
              <w:t xml:space="preserve"> </w:t>
            </w:r>
            <w:r>
              <w:t>и</w:t>
            </w:r>
            <w:r>
              <w:t xml:space="preserve"> </w:t>
            </w:r>
            <w:r>
              <w:t>необходимости</w:t>
            </w:r>
            <w:r>
              <w:t xml:space="preserve"> </w:t>
            </w:r>
            <w:r>
              <w:t>борьбы</w:t>
            </w:r>
            <w:r>
              <w:t xml:space="preserve"> </w:t>
            </w:r>
            <w:r>
              <w:t>с</w:t>
            </w:r>
            <w:r>
              <w:t xml:space="preserve"> </w:t>
            </w:r>
            <w:r>
              <w:t>ней;</w:t>
            </w:r>
            <w:r>
              <w:t xml:space="preserve"> </w:t>
            </w:r>
            <w:r>
              <w:t>использовать ключевые</w:t>
            </w:r>
            <w:r>
              <w:t xml:space="preserve"> </w:t>
            </w:r>
            <w:r>
              <w:t>понятия,</w:t>
            </w:r>
            <w:r>
              <w:t xml:space="preserve"> </w:t>
            </w:r>
            <w:r>
              <w:t>теоретические</w:t>
            </w:r>
            <w:r>
              <w:t xml:space="preserve"> </w:t>
            </w:r>
            <w:r>
              <w:t>положения,</w:t>
            </w:r>
            <w:r>
              <w:t xml:space="preserve"> </w:t>
            </w:r>
            <w:r>
              <w:t>в</w:t>
            </w:r>
            <w:r>
              <w:t xml:space="preserve"> </w:t>
            </w:r>
            <w:r>
              <w:t>том</w:t>
            </w:r>
            <w:r>
              <w:t xml:space="preserve"> </w:t>
            </w:r>
            <w:r>
              <w:t>числе</w:t>
            </w:r>
            <w:r>
              <w:t xml:space="preserve"> </w:t>
            </w:r>
            <w:r>
              <w:t>об особенностях</w:t>
            </w:r>
            <w:r>
              <w:t xml:space="preserve"> </w:t>
            </w:r>
            <w:r>
              <w:t>политической</w:t>
            </w:r>
            <w:r>
              <w:t xml:space="preserve"> </w:t>
            </w:r>
            <w:r>
              <w:t>власти,</w:t>
            </w:r>
            <w:r>
              <w:t xml:space="preserve"> </w:t>
            </w:r>
            <w:r>
              <w:t>структуре</w:t>
            </w:r>
            <w:r>
              <w:t xml:space="preserve"> </w:t>
            </w:r>
            <w:r>
              <w:t>политической</w:t>
            </w:r>
            <w:r>
              <w:t xml:space="preserve"> </w:t>
            </w:r>
            <w:r>
              <w:t>системы; роли сети Интернета в современной политической коммуникации; конкретизировать</w:t>
            </w:r>
            <w:r>
              <w:t xml:space="preserve"> </w:t>
            </w:r>
            <w:r>
              <w:t>т</w:t>
            </w:r>
            <w:r>
              <w:t>еоретические</w:t>
            </w:r>
            <w:r>
              <w:t xml:space="preserve"> </w:t>
            </w:r>
            <w:r>
              <w:t>положения</w:t>
            </w:r>
            <w:r>
              <w:t xml:space="preserve"> </w:t>
            </w:r>
            <w:r>
              <w:t>о</w:t>
            </w:r>
            <w:r>
              <w:t xml:space="preserve"> </w:t>
            </w:r>
            <w:r>
              <w:t>федеративном устройстве</w:t>
            </w:r>
            <w:r>
              <w:t xml:space="preserve"> </w:t>
            </w:r>
            <w:r>
              <w:t>и</w:t>
            </w:r>
            <w:r>
              <w:t xml:space="preserve"> </w:t>
            </w:r>
            <w:r>
              <w:t>политической</w:t>
            </w:r>
            <w:r>
              <w:t xml:space="preserve"> </w:t>
            </w:r>
            <w:r>
              <w:t>системе</w:t>
            </w:r>
            <w:r>
              <w:t xml:space="preserve"> </w:t>
            </w:r>
            <w:r>
              <w:t>Российской</w:t>
            </w:r>
            <w:r>
              <w:t xml:space="preserve"> </w:t>
            </w:r>
            <w:r>
              <w:t>Федерации</w:t>
            </w:r>
            <w:r>
              <w:t xml:space="preserve"> </w:t>
            </w:r>
            <w:r>
              <w:t>на</w:t>
            </w:r>
            <w:r>
              <w:t xml:space="preserve"> </w:t>
            </w:r>
            <w:r>
              <w:t>современном</w:t>
            </w:r>
            <w:r>
              <w:t xml:space="preserve"> </w:t>
            </w:r>
            <w:r>
              <w:t>этапе,</w:t>
            </w:r>
            <w:r>
              <w:t xml:space="preserve"> </w:t>
            </w:r>
            <w:r>
              <w:t>государственном</w:t>
            </w:r>
            <w:r>
              <w:t xml:space="preserve"> </w:t>
            </w:r>
            <w:r>
              <w:t>суверенитете;</w:t>
            </w:r>
            <w:r>
              <w:t xml:space="preserve"> </w:t>
            </w:r>
            <w:r>
              <w:t>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r>
              <w:t xml:space="preserve"> </w:t>
            </w:r>
          </w:p>
        </w:tc>
      </w:tr>
      <w:tr w:rsidR="00F05CD3">
        <w:trPr>
          <w:trHeight w:val="242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lastRenderedPageBreak/>
              <w:t xml:space="preserve">2.10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Оценивать социальную информацию по проблема</w:t>
            </w:r>
            <w:r>
              <w:t>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w:t>
            </w:r>
            <w:r>
              <w:t xml:space="preserve"> </w:t>
            </w:r>
            <w:r>
              <w:t>информации;</w:t>
            </w:r>
            <w:r>
              <w:t xml:space="preserve"> </w:t>
            </w:r>
            <w:r>
              <w:t>давать оценку</w:t>
            </w:r>
            <w:r>
              <w:t xml:space="preserve"> </w:t>
            </w:r>
            <w:r>
              <w:t>действиям людей в типичных (модельных) ситуациях с точки зрения социальных норм, в том числе норм морали и права</w:t>
            </w:r>
            <w:r>
              <w:t xml:space="preserve"> </w:t>
            </w:r>
          </w:p>
        </w:tc>
      </w:tr>
      <w:tr w:rsidR="00F05CD3">
        <w:trPr>
          <w:trHeight w:val="24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2.11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w:t>
            </w:r>
            <w:r>
              <w:t>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Правовое</w:t>
            </w:r>
            <w:r>
              <w:t xml:space="preserve"> </w:t>
            </w:r>
            <w:r>
              <w:t>регулирование</w:t>
            </w:r>
            <w:r>
              <w:t xml:space="preserve"> </w:t>
            </w:r>
            <w:r>
              <w:t>общественных</w:t>
            </w:r>
            <w:r>
              <w:t xml:space="preserve"> </w:t>
            </w:r>
            <w:r>
              <w:t>отношений</w:t>
            </w:r>
            <w:r>
              <w:t xml:space="preserve"> </w:t>
            </w:r>
            <w:r>
              <w:t>в</w:t>
            </w:r>
            <w:r>
              <w:t xml:space="preserve"> </w:t>
            </w:r>
            <w:r>
              <w:t>Российской Федерации</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4" w:line="239" w:lineRule="auto"/>
              <w:ind w:left="65" w:right="49"/>
            </w:pPr>
            <w:r>
              <w:t>Владеть</w:t>
            </w:r>
            <w:r>
              <w:t xml:space="preserve"> </w:t>
            </w:r>
            <w:r>
              <w:t>знаниями</w:t>
            </w:r>
            <w:r>
              <w:t xml:space="preserve"> </w:t>
            </w:r>
            <w:r>
              <w:t>о</w:t>
            </w:r>
            <w:r>
              <w:t xml:space="preserve"> </w:t>
            </w:r>
            <w:r>
              <w:t>праве</w:t>
            </w:r>
            <w:r>
              <w:t xml:space="preserve"> </w:t>
            </w:r>
            <w:r>
              <w:t>как</w:t>
            </w:r>
            <w:r>
              <w:t xml:space="preserve"> </w:t>
            </w:r>
            <w:r>
              <w:t>социальном</w:t>
            </w:r>
            <w:r>
              <w:t xml:space="preserve"> </w:t>
            </w:r>
            <w:r>
              <w:t>регуляторе,</w:t>
            </w:r>
            <w:r>
              <w:t xml:space="preserve"> </w:t>
            </w:r>
            <w:r>
              <w:t>системе</w:t>
            </w:r>
            <w:r>
              <w:t xml:space="preserve"> </w:t>
            </w:r>
            <w:r>
              <w:t>права</w:t>
            </w:r>
            <w:r>
              <w:t xml:space="preserve"> </w:t>
            </w:r>
            <w:r>
              <w:t>и законодательстве Российской Федерации, системе прав, свобод и обязанностей</w:t>
            </w:r>
            <w:r>
              <w:t xml:space="preserve"> </w:t>
            </w:r>
            <w:r>
              <w:t>человека</w:t>
            </w:r>
            <w:r>
              <w:t xml:space="preserve"> </w:t>
            </w:r>
            <w:r>
              <w:t>и</w:t>
            </w:r>
            <w:r>
              <w:t xml:space="preserve"> </w:t>
            </w:r>
            <w:r>
              <w:t>гражданина</w:t>
            </w:r>
            <w:r>
              <w:t xml:space="preserve"> </w:t>
            </w:r>
            <w:r>
              <w:t>в</w:t>
            </w:r>
            <w:r>
              <w:t xml:space="preserve"> </w:t>
            </w:r>
            <w:r>
              <w:t>Российской</w:t>
            </w:r>
            <w:r>
              <w:t xml:space="preserve"> </w:t>
            </w:r>
            <w:r>
              <w:t>Федерации,</w:t>
            </w:r>
            <w:r>
              <w:t xml:space="preserve"> </w:t>
            </w:r>
            <w:r>
              <w:t>правах ребенка</w:t>
            </w:r>
            <w:r>
              <w:t xml:space="preserve"> </w:t>
            </w:r>
            <w:r>
              <w:t>и</w:t>
            </w:r>
            <w:r>
              <w:t xml:space="preserve"> </w:t>
            </w:r>
            <w:r>
              <w:t>механизмах</w:t>
            </w:r>
            <w:r>
              <w:t xml:space="preserve"> </w:t>
            </w:r>
            <w:r>
              <w:t>защиты</w:t>
            </w:r>
            <w:r>
              <w:t xml:space="preserve"> </w:t>
            </w:r>
            <w:r>
              <w:t>прав</w:t>
            </w:r>
            <w:r>
              <w:t xml:space="preserve"> </w:t>
            </w:r>
            <w:r>
              <w:t>в</w:t>
            </w:r>
            <w:r>
              <w:t xml:space="preserve"> </w:t>
            </w:r>
            <w:r>
              <w:t>Российской</w:t>
            </w:r>
            <w:r>
              <w:t xml:space="preserve"> </w:t>
            </w:r>
            <w:r>
              <w:t>Федерации;</w:t>
            </w:r>
            <w:r>
              <w:t xml:space="preserve"> </w:t>
            </w:r>
            <w:r>
              <w:t>правовом ре</w:t>
            </w:r>
            <w:r>
              <w:t>гулировании гражданских, семейных, трудовых, налоговых, образовательных, административных, уголовных правовых отношений;</w:t>
            </w:r>
            <w:r>
              <w:t xml:space="preserve"> </w:t>
            </w:r>
          </w:p>
          <w:p w:rsidR="00F05CD3" w:rsidRDefault="00D67A33">
            <w:pPr>
              <w:spacing w:after="0" w:line="259" w:lineRule="auto"/>
              <w:ind w:left="65"/>
            </w:pPr>
            <w:r>
              <w:t>экологическом законодательстве, гражданском, административном и уголовном судопроизводстве</w:t>
            </w:r>
            <w:r>
              <w:t xml:space="preserve"> </w:t>
            </w:r>
          </w:p>
        </w:tc>
      </w:tr>
      <w:tr w:rsidR="00F05CD3">
        <w:trPr>
          <w:trHeight w:val="297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Характеризовать российские духовно</w:t>
            </w:r>
            <w:r>
              <w:t>-</w:t>
            </w:r>
            <w:r>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w:t>
            </w:r>
            <w:r>
              <w:t>а народов России,</w:t>
            </w:r>
            <w:r>
              <w:t xml:space="preserve"> </w:t>
            </w:r>
            <w:r>
              <w:t>преемственности</w:t>
            </w:r>
            <w:r>
              <w:t xml:space="preserve"> </w:t>
            </w:r>
            <w:r>
              <w:t>истории</w:t>
            </w:r>
            <w:r>
              <w:t xml:space="preserve"> </w:t>
            </w:r>
            <w:r>
              <w:t>нашей</w:t>
            </w:r>
            <w:r>
              <w:t xml:space="preserve"> </w:t>
            </w:r>
            <w:r>
              <w:t>Родины,</w:t>
            </w:r>
            <w:r>
              <w:t xml:space="preserve"> </w:t>
            </w:r>
            <w:r>
              <w:t>осознания</w:t>
            </w:r>
            <w:r>
              <w:t xml:space="preserve"> </w:t>
            </w:r>
            <w:r>
              <w:t>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105" w:type="dxa"/>
          <w:left w:w="70" w:type="dxa"/>
          <w:bottom w:w="0" w:type="dxa"/>
          <w:right w:w="0" w:type="dxa"/>
        </w:tblCellMar>
        <w:tblLook w:val="04A0" w:firstRow="1" w:lastRow="0" w:firstColumn="1" w:lastColumn="0" w:noHBand="0" w:noVBand="1"/>
      </w:tblPr>
      <w:tblGrid>
        <w:gridCol w:w="1702"/>
        <w:gridCol w:w="7376"/>
      </w:tblGrid>
      <w:tr w:rsidR="00F05CD3">
        <w:trPr>
          <w:trHeight w:val="71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Уметь</w:t>
            </w:r>
            <w:r>
              <w:t xml:space="preserve"> </w:t>
            </w:r>
            <w:r>
              <w:t>определять</w:t>
            </w:r>
            <w:r>
              <w:t xml:space="preserve"> </w:t>
            </w:r>
            <w:r>
              <w:t>смысл,</w:t>
            </w:r>
            <w:r>
              <w:t xml:space="preserve"> </w:t>
            </w:r>
            <w:r>
              <w:t>различать</w:t>
            </w:r>
            <w:r>
              <w:t xml:space="preserve"> </w:t>
            </w:r>
            <w:r>
              <w:t>признаки</w:t>
            </w:r>
            <w:r>
              <w:t xml:space="preserve"> </w:t>
            </w:r>
            <w:r>
              <w:t>научных</w:t>
            </w:r>
            <w:r>
              <w:t xml:space="preserve"> </w:t>
            </w:r>
            <w:r>
              <w:t>понятий</w:t>
            </w:r>
            <w:r>
              <w:t xml:space="preserve"> </w:t>
            </w:r>
            <w:r>
              <w:t>и использовать понятийный аппарат при анализе и оценке социальных явлений при изложении собственных суждений и построении устных и</w:t>
            </w:r>
            <w:r>
              <w:t xml:space="preserve"> </w:t>
            </w:r>
            <w:r>
              <w:t>письменных</w:t>
            </w:r>
            <w:r>
              <w:t xml:space="preserve"> </w:t>
            </w:r>
            <w:r>
              <w:t>высказываний,</w:t>
            </w:r>
            <w:r>
              <w:t xml:space="preserve"> </w:t>
            </w:r>
            <w:r>
              <w:t>включая</w:t>
            </w:r>
            <w:r>
              <w:t xml:space="preserve"> </w:t>
            </w:r>
            <w:r>
              <w:t>понятия:</w:t>
            </w:r>
            <w:r>
              <w:t xml:space="preserve"> </w:t>
            </w:r>
            <w:r>
              <w:t>право,</w:t>
            </w:r>
            <w:r>
              <w:t xml:space="preserve"> </w:t>
            </w:r>
            <w:r>
              <w:t>источник</w:t>
            </w:r>
            <w:r>
              <w:t xml:space="preserve"> </w:t>
            </w:r>
            <w:r>
              <w:t>права, система</w:t>
            </w:r>
            <w:r>
              <w:t xml:space="preserve"> </w:t>
            </w:r>
            <w:r>
              <w:t>права,</w:t>
            </w:r>
            <w:r>
              <w:t xml:space="preserve">  </w:t>
            </w:r>
            <w:r>
              <w:t>норма</w:t>
            </w:r>
            <w:r>
              <w:t xml:space="preserve"> </w:t>
            </w:r>
            <w:r>
              <w:t>права,</w:t>
            </w:r>
            <w:r>
              <w:t xml:space="preserve">  </w:t>
            </w:r>
            <w:r>
              <w:t>отрасль</w:t>
            </w:r>
            <w:r>
              <w:t xml:space="preserve">  </w:t>
            </w:r>
            <w:r>
              <w:t>права,</w:t>
            </w:r>
            <w:r>
              <w:t xml:space="preserve"> </w:t>
            </w:r>
            <w:r>
              <w:t>инстит</w:t>
            </w:r>
            <w:r>
              <w:t>ут</w:t>
            </w:r>
            <w:r>
              <w:t xml:space="preserve"> </w:t>
            </w:r>
            <w:r>
              <w:t>права, правонарушение,</w:t>
            </w:r>
            <w:r>
              <w:t xml:space="preserve">   </w:t>
            </w:r>
            <w:r>
              <w:t>юридическая</w:t>
            </w:r>
            <w:r>
              <w:t xml:space="preserve">   </w:t>
            </w:r>
            <w:r>
              <w:t>ответственность,</w:t>
            </w:r>
            <w:r>
              <w:t xml:space="preserve"> </w:t>
            </w:r>
            <w:r>
              <w:t>нормативный правовой</w:t>
            </w:r>
            <w:r>
              <w:t xml:space="preserve"> </w:t>
            </w:r>
            <w:r>
              <w:t>акт,</w:t>
            </w:r>
            <w:r>
              <w:t xml:space="preserve"> </w:t>
            </w:r>
            <w:r>
              <w:t>закон,</w:t>
            </w:r>
            <w:r>
              <w:t xml:space="preserve"> </w:t>
            </w:r>
            <w:r>
              <w:t>подзаконный</w:t>
            </w:r>
            <w:r>
              <w:t xml:space="preserve"> </w:t>
            </w:r>
            <w:r>
              <w:t>акт,</w:t>
            </w:r>
            <w:r>
              <w:t xml:space="preserve"> </w:t>
            </w:r>
            <w:r>
              <w:t>законодательный</w:t>
            </w:r>
            <w:r>
              <w:t xml:space="preserve"> </w:t>
            </w:r>
            <w:r>
              <w:t>процесс,</w:t>
            </w:r>
            <w:r>
              <w:t xml:space="preserve"> </w:t>
            </w:r>
            <w:r>
              <w:t>правовой статус, гражданство Российской Федерации, налог; определять различные смыслы многозначных понятий; классифицирова</w:t>
            </w:r>
            <w:r>
              <w:t>ть</w:t>
            </w:r>
            <w:r>
              <w:t xml:space="preserve"> </w:t>
            </w:r>
            <w:r>
              <w:t>и</w:t>
            </w:r>
            <w:r>
              <w:t xml:space="preserve"> </w:t>
            </w:r>
            <w:r>
              <w:t>типологизировать</w:t>
            </w:r>
            <w:r>
              <w:t xml:space="preserve"> </w:t>
            </w:r>
            <w:r>
              <w:t>на</w:t>
            </w:r>
            <w:r>
              <w:t xml:space="preserve"> </w:t>
            </w:r>
            <w:r>
              <w:t>основе</w:t>
            </w:r>
            <w:r>
              <w:t xml:space="preserve"> </w:t>
            </w:r>
            <w:r>
              <w:t>предложенных критериев</w:t>
            </w:r>
            <w:r>
              <w:t xml:space="preserve"> </w:t>
            </w:r>
            <w:r>
              <w:t>используемые</w:t>
            </w:r>
            <w:r>
              <w:t xml:space="preserve"> </w:t>
            </w:r>
            <w:r>
              <w:t>в</w:t>
            </w:r>
            <w:r>
              <w:t xml:space="preserve"> </w:t>
            </w:r>
            <w:r>
              <w:t>социальных</w:t>
            </w:r>
            <w:r>
              <w:t xml:space="preserve"> </w:t>
            </w:r>
            <w:r>
              <w:t>науках</w:t>
            </w:r>
            <w:r>
              <w:t xml:space="preserve"> </w:t>
            </w:r>
            <w:r>
              <w:t>понятия</w:t>
            </w:r>
            <w:r>
              <w:t xml:space="preserve"> </w:t>
            </w:r>
            <w:r>
              <w:t>и</w:t>
            </w:r>
            <w:r>
              <w:t xml:space="preserve"> </w:t>
            </w:r>
            <w:r>
              <w:t>термины, отражающие социальные явления и процессы, в том числе: правовые нормы,</w:t>
            </w:r>
            <w:r>
              <w:t xml:space="preserve"> </w:t>
            </w:r>
            <w:r>
              <w:t>отрасли</w:t>
            </w:r>
            <w:r>
              <w:t xml:space="preserve"> </w:t>
            </w:r>
            <w:r>
              <w:t>и</w:t>
            </w:r>
            <w:r>
              <w:t xml:space="preserve"> </w:t>
            </w:r>
            <w:r>
              <w:t>институты</w:t>
            </w:r>
            <w:r>
              <w:t xml:space="preserve"> </w:t>
            </w:r>
            <w:r>
              <w:t>права,</w:t>
            </w:r>
            <w:r>
              <w:t xml:space="preserve"> </w:t>
            </w:r>
            <w:r>
              <w:t>источники</w:t>
            </w:r>
            <w:r>
              <w:t xml:space="preserve"> </w:t>
            </w:r>
            <w:r>
              <w:t>права,</w:t>
            </w:r>
            <w:r>
              <w:t xml:space="preserve"> </w:t>
            </w:r>
            <w:r>
              <w:t>нормативные правовые</w:t>
            </w:r>
            <w:r>
              <w:t xml:space="preserve"> </w:t>
            </w:r>
            <w:r>
              <w:t>акты,</w:t>
            </w:r>
            <w:r>
              <w:t xml:space="preserve"> </w:t>
            </w:r>
            <w:r>
              <w:t>виды</w:t>
            </w:r>
            <w:r>
              <w:t xml:space="preserve"> </w:t>
            </w:r>
            <w:r>
              <w:t>правовых</w:t>
            </w:r>
            <w:r>
              <w:t xml:space="preserve"> </w:t>
            </w:r>
            <w:r>
              <w:t>отношений,</w:t>
            </w:r>
            <w:r>
              <w:t xml:space="preserve"> </w:t>
            </w:r>
            <w:r>
              <w:t>правонарушения;</w:t>
            </w:r>
            <w:r>
              <w:t xml:space="preserve"> </w:t>
            </w:r>
            <w:r>
              <w:t>виды юридической</w:t>
            </w:r>
            <w:r>
              <w:t xml:space="preserve"> </w:t>
            </w:r>
            <w:r>
              <w:t>ответственности,</w:t>
            </w:r>
            <w:r>
              <w:t xml:space="preserve">   </w:t>
            </w:r>
            <w:r>
              <w:t>права</w:t>
            </w:r>
            <w:r>
              <w:t xml:space="preserve">  </w:t>
            </w:r>
            <w:r>
              <w:t>и</w:t>
            </w:r>
            <w:r>
              <w:t xml:space="preserve">  </w:t>
            </w:r>
            <w:r>
              <w:t>свободы</w:t>
            </w:r>
            <w:r>
              <w:t xml:space="preserve">  </w:t>
            </w:r>
            <w:r>
              <w:t>человека</w:t>
            </w:r>
            <w:r>
              <w:t xml:space="preserve"> </w:t>
            </w:r>
            <w:r>
              <w:t>и гражданина</w:t>
            </w:r>
            <w:r>
              <w:t xml:space="preserve"> </w:t>
            </w:r>
            <w:r>
              <w:t>Российской</w:t>
            </w:r>
            <w:r>
              <w:t xml:space="preserve"> </w:t>
            </w:r>
            <w:r>
              <w:t>Федерации,</w:t>
            </w:r>
            <w:r>
              <w:t xml:space="preserve"> </w:t>
            </w:r>
            <w:r>
              <w:t>конституционные</w:t>
            </w:r>
            <w:r>
              <w:t xml:space="preserve"> </w:t>
            </w:r>
            <w:r>
              <w:t>обязанности гражданина</w:t>
            </w:r>
            <w:r>
              <w:t xml:space="preserve"> </w:t>
            </w:r>
            <w:r>
              <w:t>Российской</w:t>
            </w:r>
            <w:r>
              <w:t xml:space="preserve"> </w:t>
            </w:r>
            <w:r>
              <w:t>Федерации,</w:t>
            </w:r>
            <w:r>
              <w:t xml:space="preserve"> </w:t>
            </w:r>
            <w:r>
              <w:t>способы</w:t>
            </w:r>
            <w:r>
              <w:t xml:space="preserve"> </w:t>
            </w:r>
            <w:r>
              <w:t>защиты</w:t>
            </w:r>
            <w:r>
              <w:t xml:space="preserve"> </w:t>
            </w:r>
            <w:r>
              <w:t>гражданских прав,</w:t>
            </w:r>
            <w:r>
              <w:t xml:space="preserve"> </w:t>
            </w:r>
            <w:r>
              <w:t xml:space="preserve">правоохранительные органы, </w:t>
            </w:r>
            <w:r>
              <w:t>организационно</w:t>
            </w:r>
            <w:r>
              <w:t>-</w:t>
            </w:r>
            <w:r>
              <w:t>правовые формы юридических</w:t>
            </w:r>
            <w:r>
              <w:t xml:space="preserve"> </w:t>
            </w:r>
            <w:r>
              <w:t>лиц,</w:t>
            </w:r>
            <w:r>
              <w:t xml:space="preserve"> </w:t>
            </w:r>
            <w:r>
              <w:t>права</w:t>
            </w:r>
            <w:r>
              <w:t xml:space="preserve"> </w:t>
            </w:r>
            <w:r>
              <w:t>и</w:t>
            </w:r>
            <w:r>
              <w:t xml:space="preserve"> </w:t>
            </w:r>
            <w:r>
              <w:t>обязанности</w:t>
            </w:r>
            <w:r>
              <w:t xml:space="preserve"> </w:t>
            </w:r>
            <w:r>
              <w:t>родителей</w:t>
            </w:r>
            <w:r>
              <w:t xml:space="preserve"> </w:t>
            </w:r>
            <w:r>
              <w:t>и</w:t>
            </w:r>
            <w:r>
              <w:t xml:space="preserve"> </w:t>
            </w:r>
            <w:r>
              <w:t>детей,</w:t>
            </w:r>
            <w:r>
              <w:t xml:space="preserve"> </w:t>
            </w:r>
            <w:r>
              <w:t>права</w:t>
            </w:r>
            <w:r>
              <w:t xml:space="preserve"> </w:t>
            </w:r>
            <w:r>
              <w:t>и обязанности</w:t>
            </w:r>
            <w:r>
              <w:t xml:space="preserve"> </w:t>
            </w:r>
            <w:r>
              <w:t>работников</w:t>
            </w:r>
            <w:r>
              <w:t xml:space="preserve"> </w:t>
            </w:r>
            <w:r>
              <w:t>и</w:t>
            </w:r>
            <w:r>
              <w:t xml:space="preserve"> </w:t>
            </w:r>
            <w:r>
              <w:t>работодателей,</w:t>
            </w:r>
            <w:r>
              <w:t xml:space="preserve"> </w:t>
            </w:r>
            <w:r>
              <w:t>дисциплинарные</w:t>
            </w:r>
            <w:r>
              <w:t xml:space="preserve"> </w:t>
            </w:r>
            <w:r>
              <w:t>взыскания, налоги</w:t>
            </w:r>
            <w:r>
              <w:t xml:space="preserve"> </w:t>
            </w:r>
            <w:r>
              <w:t>и</w:t>
            </w:r>
            <w:r>
              <w:t xml:space="preserve"> </w:t>
            </w:r>
            <w:r>
              <w:t>сборы</w:t>
            </w:r>
            <w:r>
              <w:t xml:space="preserve"> </w:t>
            </w:r>
            <w:r>
              <w:t>в</w:t>
            </w:r>
            <w:r>
              <w:t xml:space="preserve"> </w:t>
            </w:r>
            <w:r>
              <w:t>Российской</w:t>
            </w:r>
            <w:r>
              <w:t xml:space="preserve"> </w:t>
            </w:r>
            <w:r>
              <w:t>Федерации,</w:t>
            </w:r>
            <w:r>
              <w:t xml:space="preserve"> </w:t>
            </w:r>
            <w:r>
              <w:t>права</w:t>
            </w:r>
            <w:r>
              <w:t xml:space="preserve"> </w:t>
            </w:r>
            <w:r>
              <w:t>и</w:t>
            </w:r>
            <w:r>
              <w:t xml:space="preserve"> </w:t>
            </w:r>
            <w:r>
              <w:t>обязанности налогоплательщиков,</w:t>
            </w:r>
            <w:r>
              <w:t xml:space="preserve"> </w:t>
            </w:r>
            <w:r>
              <w:t>виды</w:t>
            </w:r>
            <w:r>
              <w:t xml:space="preserve"> </w:t>
            </w:r>
            <w:r>
              <w:t>административных</w:t>
            </w:r>
            <w:r>
              <w:t xml:space="preserve"> </w:t>
            </w:r>
            <w:r>
              <w:t>правонарушений</w:t>
            </w:r>
            <w:r>
              <w:t xml:space="preserve"> </w:t>
            </w:r>
            <w:r>
              <w:t>и наказаний, экологические правонарушения, способы защиты права на благоприятную</w:t>
            </w:r>
            <w:r>
              <w:t xml:space="preserve">  </w:t>
            </w:r>
            <w:r>
              <w:t>окружающую</w:t>
            </w:r>
            <w:r>
              <w:t xml:space="preserve"> </w:t>
            </w:r>
            <w:r>
              <w:t>среду,</w:t>
            </w:r>
            <w:r>
              <w:t xml:space="preserve"> </w:t>
            </w:r>
            <w:r>
              <w:t>виды</w:t>
            </w:r>
            <w:r>
              <w:t xml:space="preserve">  </w:t>
            </w:r>
            <w:r>
              <w:t>преступлений,</w:t>
            </w:r>
            <w:r>
              <w:t xml:space="preserve">  </w:t>
            </w:r>
            <w:r>
              <w:t>виды наказаний в уголовном праве</w:t>
            </w:r>
            <w:r>
              <w:t xml:space="preserve"> </w:t>
            </w:r>
          </w:p>
        </w:tc>
      </w:tr>
      <w:tr w:rsidR="00F05CD3">
        <w:trPr>
          <w:trHeight w:val="380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3" w:line="239" w:lineRule="auto"/>
              <w:ind w:left="0" w:right="70"/>
            </w:pPr>
            <w:r>
              <w:t>Уметь</w:t>
            </w:r>
            <w:r>
              <w:t xml:space="preserve"> </w:t>
            </w:r>
            <w:r>
              <w:t>устанавливать,</w:t>
            </w:r>
            <w:r>
              <w:t xml:space="preserve"> </w:t>
            </w:r>
            <w:r>
              <w:t>выявлять,</w:t>
            </w:r>
            <w:r>
              <w:t xml:space="preserve"> </w:t>
            </w:r>
            <w:r>
              <w:t>объяснять</w:t>
            </w:r>
            <w:r>
              <w:t xml:space="preserve"> </w:t>
            </w:r>
            <w:r>
              <w:t>причинно</w:t>
            </w:r>
            <w:r>
              <w:t>-</w:t>
            </w:r>
            <w:r>
              <w:t>следственные,</w:t>
            </w:r>
            <w:r>
              <w:t xml:space="preserve"> функциональные,</w:t>
            </w:r>
            <w:r>
              <w:t xml:space="preserve"> </w:t>
            </w:r>
            <w:r>
              <w:t>иерархические</w:t>
            </w:r>
            <w:r>
              <w:t xml:space="preserve"> </w:t>
            </w:r>
            <w:r>
              <w:t>и</w:t>
            </w:r>
            <w:r>
              <w:t xml:space="preserve"> </w:t>
            </w:r>
            <w:r>
              <w:t>другие</w:t>
            </w:r>
            <w:r>
              <w:t xml:space="preserve"> </w:t>
            </w:r>
            <w:r>
              <w:t>связи</w:t>
            </w:r>
            <w:r>
              <w:t xml:space="preserve"> </w:t>
            </w:r>
            <w:r>
              <w:t>при</w:t>
            </w:r>
            <w:r>
              <w:t xml:space="preserve"> </w:t>
            </w:r>
            <w:r>
              <w:t>описании</w:t>
            </w:r>
            <w:r>
              <w:t xml:space="preserve"> </w:t>
            </w:r>
            <w:r>
              <w:t>системы права, нормативно</w:t>
            </w:r>
            <w:r>
              <w:t>-</w:t>
            </w:r>
            <w:r>
              <w:t>правовых актов, прав, свобод и обязанностей; приводить примеры взаимосвязи социальной, политической и других сфер жизни общества; права и морали; государства и права; дейс</w:t>
            </w:r>
            <w:r>
              <w:t>твия правовых регуляторов и развития общественных процессов; характеризовать причины и последствия преобразований в правовом регулировании</w:t>
            </w:r>
            <w:r>
              <w:t xml:space="preserve"> </w:t>
            </w:r>
            <w:r>
              <w:t>общественных</w:t>
            </w:r>
            <w:r>
              <w:t xml:space="preserve"> </w:t>
            </w:r>
            <w:r>
              <w:t>отношений</w:t>
            </w:r>
            <w:r>
              <w:t xml:space="preserve"> </w:t>
            </w:r>
            <w:r>
              <w:t>в</w:t>
            </w:r>
            <w:r>
              <w:t xml:space="preserve"> </w:t>
            </w:r>
            <w:r>
              <w:t>Российской</w:t>
            </w:r>
            <w:r>
              <w:t xml:space="preserve"> </w:t>
            </w:r>
            <w:r>
              <w:t>Федерации, правонарушения и юридической ответственности за</w:t>
            </w:r>
            <w:r>
              <w:t xml:space="preserve"> </w:t>
            </w:r>
            <w:r>
              <w:t>него, коррупции; харак</w:t>
            </w:r>
            <w:r>
              <w:t>теризовать функции правоохранительных органов;</w:t>
            </w:r>
            <w:r>
              <w:t xml:space="preserve"> </w:t>
            </w:r>
          </w:p>
          <w:p w:rsidR="00F05CD3" w:rsidRDefault="00D67A33">
            <w:pPr>
              <w:spacing w:after="0" w:line="259" w:lineRule="auto"/>
              <w:ind w:left="0" w:right="56"/>
            </w:pPr>
            <w:r>
              <w:t>отражать</w:t>
            </w:r>
            <w:r>
              <w:t xml:space="preserve"> </w:t>
            </w:r>
            <w:r>
              <w:t>связи</w:t>
            </w:r>
            <w:r>
              <w:t xml:space="preserve"> </w:t>
            </w:r>
            <w:r>
              <w:t>социальных</w:t>
            </w:r>
            <w:r>
              <w:t xml:space="preserve"> </w:t>
            </w:r>
            <w:r>
              <w:t>объектов</w:t>
            </w:r>
            <w:r>
              <w:t xml:space="preserve"> </w:t>
            </w:r>
            <w:r>
              <w:t>и</w:t>
            </w:r>
            <w:r>
              <w:t xml:space="preserve"> </w:t>
            </w:r>
            <w:r>
              <w:t>явлений</w:t>
            </w:r>
            <w:r>
              <w:t xml:space="preserve"> </w:t>
            </w:r>
            <w:r>
              <w:t>с</w:t>
            </w:r>
            <w:r>
              <w:t xml:space="preserve"> </w:t>
            </w:r>
            <w:r>
              <w:t>помощью</w:t>
            </w:r>
            <w:r>
              <w:t xml:space="preserve"> </w:t>
            </w:r>
            <w:r>
              <w:t>различных знаковых систем, в том числе в таблицах, схемах, диаграммах, графиках</w:t>
            </w:r>
            <w:r>
              <w:t xml:space="preserve"> </w:t>
            </w:r>
          </w:p>
        </w:tc>
      </w:tr>
      <w:tr w:rsidR="00F05CD3">
        <w:trPr>
          <w:trHeight w:val="159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9"/>
            </w:pPr>
            <w:r>
              <w:t>Иметь представления о методах изучения социальной, политической сфер жизни</w:t>
            </w:r>
            <w:r>
              <w:t xml:space="preserve"> </w:t>
            </w:r>
            <w:r>
              <w:t>общества, включая универсальные</w:t>
            </w:r>
            <w:r>
              <w:t xml:space="preserve"> </w:t>
            </w:r>
            <w:r>
              <w:t>методы</w:t>
            </w:r>
            <w:r>
              <w:t xml:space="preserve"> </w:t>
            </w:r>
            <w:r>
              <w:t>науки, а также специальные методы социального познания, в</w:t>
            </w:r>
            <w:r>
              <w:t xml:space="preserve"> </w:t>
            </w:r>
            <w:r>
              <w:t>том числе социологические опросы, биографический, сравнительно</w:t>
            </w:r>
            <w:r>
              <w:t>-</w:t>
            </w:r>
            <w:r>
              <w:t>правовой метод, полит</w:t>
            </w:r>
            <w:r>
              <w:t>ическое прогнозирование</w:t>
            </w:r>
            <w:r>
              <w:t xml:space="preserve"> </w:t>
            </w:r>
          </w:p>
        </w:tc>
      </w:tr>
      <w:tr w:rsidR="00F05CD3">
        <w:trPr>
          <w:trHeight w:val="242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3.6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w:t>
            </w:r>
            <w:r>
              <w:t>ного типа, включая официальные публикации на интернет</w:t>
            </w:r>
            <w:r>
              <w:t>-</w:t>
            </w:r>
            <w:r>
              <w:t>ресурсах государственных органов, нормативные правовые акты, государственные документы стратегического характера, публикации в СМИ;</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242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осуществлять поиск правовой информации, представленной в различны</w:t>
            </w:r>
            <w:r>
              <w:t>х знаковых системах, извлекать информацию из неадаптированных источников, вести целенаправленный поиск необходимых</w:t>
            </w:r>
            <w:r>
              <w:t xml:space="preserve"> </w:t>
            </w:r>
            <w:r>
              <w:t>сведений</w:t>
            </w:r>
            <w:r>
              <w:t xml:space="preserve"> </w:t>
            </w:r>
            <w:r>
              <w:t>для</w:t>
            </w:r>
            <w:r>
              <w:t xml:space="preserve"> </w:t>
            </w:r>
            <w:r>
              <w:t>восполнения</w:t>
            </w:r>
            <w:r>
              <w:t xml:space="preserve"> </w:t>
            </w:r>
            <w:r>
              <w:t>недостающих</w:t>
            </w:r>
            <w:r>
              <w:t xml:space="preserve"> </w:t>
            </w:r>
            <w:r>
              <w:t>звеньев,</w:t>
            </w:r>
            <w:r>
              <w:t xml:space="preserve"> </w:t>
            </w:r>
            <w:r>
              <w:t>делать обоснованные выводы, различать отдельные компоненты в информационном сообщении, выделять</w:t>
            </w:r>
            <w:r>
              <w:t xml:space="preserve"> факты, выводы, оценочные суждения, мнения при изучении раздела "Правовое регулирование общественных отношений в Российской Федерации"</w:t>
            </w:r>
            <w:r>
              <w:t xml:space="preserve"> </w:t>
            </w:r>
          </w:p>
        </w:tc>
      </w:tr>
      <w:tr w:rsidR="00F05CD3">
        <w:trPr>
          <w:trHeight w:val="24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Осуществлять</w:t>
            </w:r>
            <w:r>
              <w:t xml:space="preserve"> </w:t>
            </w:r>
            <w:r>
              <w:t>учебно</w:t>
            </w:r>
            <w:r>
              <w:t>-</w:t>
            </w:r>
            <w:r>
              <w:t>исследовательскую</w:t>
            </w:r>
            <w:r>
              <w:t xml:space="preserve"> </w:t>
            </w:r>
            <w:r>
              <w:t>и</w:t>
            </w:r>
            <w:r>
              <w:t xml:space="preserve"> </w:t>
            </w:r>
            <w:r>
              <w:t>проектную</w:t>
            </w:r>
            <w:r>
              <w:t xml:space="preserve"> </w:t>
            </w:r>
            <w:r>
              <w:t>деятельность</w:t>
            </w:r>
            <w:r>
              <w:t xml:space="preserve"> </w:t>
            </w:r>
            <w:r>
              <w:t xml:space="preserve">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w:t>
            </w:r>
            <w:r>
              <w:t>выступления и письменные работы (развернутые ответы, сочинения)</w:t>
            </w:r>
            <w:r>
              <w:t xml:space="preserve"> </w:t>
            </w:r>
            <w:r>
              <w:t>по</w:t>
            </w:r>
            <w:r>
              <w:t xml:space="preserve"> </w:t>
            </w:r>
            <w:r>
              <w:t>изученным</w:t>
            </w:r>
            <w:r>
              <w:t xml:space="preserve"> </w:t>
            </w:r>
            <w:r>
              <w:t>темам,</w:t>
            </w:r>
            <w:r>
              <w:t xml:space="preserve"> </w:t>
            </w:r>
            <w:r>
              <w:t>составлять</w:t>
            </w:r>
            <w:r>
              <w:t xml:space="preserve"> </w:t>
            </w:r>
            <w:r>
              <w:t>сложный</w:t>
            </w:r>
            <w:r>
              <w:t xml:space="preserve"> </w:t>
            </w:r>
            <w:r>
              <w:t>и</w:t>
            </w:r>
            <w:r>
              <w:t xml:space="preserve"> </w:t>
            </w:r>
            <w:r>
              <w:t>тезисный</w:t>
            </w:r>
            <w:r>
              <w:t xml:space="preserve"> </w:t>
            </w:r>
            <w:r>
              <w:t>план развернутых ответов; анализировать неадаптированные тексты</w:t>
            </w:r>
            <w:r>
              <w:t xml:space="preserve"> </w:t>
            </w:r>
          </w:p>
        </w:tc>
      </w:tr>
      <w:tr w:rsidR="00F05CD3">
        <w:trPr>
          <w:trHeight w:val="242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Использовать</w:t>
            </w:r>
            <w:r>
              <w:t xml:space="preserve"> </w:t>
            </w:r>
            <w:r>
              <w:t>правовые</w:t>
            </w:r>
            <w:r>
              <w:t xml:space="preserve"> </w:t>
            </w:r>
            <w:r>
              <w:t>знания</w:t>
            </w:r>
            <w:r>
              <w:t xml:space="preserve"> </w:t>
            </w:r>
            <w:r>
              <w:t>для</w:t>
            </w:r>
            <w:r>
              <w:t xml:space="preserve"> </w:t>
            </w:r>
            <w:r>
              <w:t>взаимодействия</w:t>
            </w:r>
            <w:r>
              <w:t xml:space="preserve"> </w:t>
            </w:r>
            <w:r>
              <w:t>с</w:t>
            </w:r>
            <w:r>
              <w:t xml:space="preserve"> </w:t>
            </w:r>
            <w:r>
              <w:t>представителями других национальностей и культур в целях успешного выполнения типичных</w:t>
            </w:r>
            <w:r>
              <w:t xml:space="preserve"> </w:t>
            </w:r>
            <w:r>
              <w:t>социальных</w:t>
            </w:r>
            <w:r>
              <w:t xml:space="preserve"> </w:t>
            </w:r>
            <w:r>
              <w:t>ролей,</w:t>
            </w:r>
            <w:r>
              <w:t xml:space="preserve"> </w:t>
            </w:r>
            <w:r>
              <w:t>ориентации</w:t>
            </w:r>
            <w:r>
              <w:t xml:space="preserve"> </w:t>
            </w:r>
            <w:r>
              <w:t>в</w:t>
            </w:r>
            <w:r>
              <w:t xml:space="preserve"> </w:t>
            </w:r>
            <w:r>
              <w:t>актуальных</w:t>
            </w:r>
            <w:r>
              <w:t xml:space="preserve"> </w:t>
            </w:r>
            <w:r>
              <w:t>общественных событиях, определения личной</w:t>
            </w:r>
            <w:r>
              <w:t xml:space="preserve"> </w:t>
            </w:r>
            <w:r>
              <w:t>гражданской</w:t>
            </w:r>
            <w:r>
              <w:t xml:space="preserve"> </w:t>
            </w:r>
            <w:r>
              <w:t>позиции; осознания</w:t>
            </w:r>
            <w:r>
              <w:t xml:space="preserve"> </w:t>
            </w:r>
            <w:r>
              <w:t>роли непрерывного образования; использовать средства информационно</w:t>
            </w:r>
            <w:r>
              <w:t xml:space="preserve">- </w:t>
            </w:r>
            <w:r>
              <w:t>коммуникационных технологий в решении различных задач при изучении</w:t>
            </w:r>
            <w:r>
              <w:t xml:space="preserve"> </w:t>
            </w:r>
            <w:r>
              <w:t>раздела</w:t>
            </w:r>
            <w:r>
              <w:t xml:space="preserve"> </w:t>
            </w:r>
            <w:r>
              <w:t>"Правовое</w:t>
            </w:r>
            <w:r>
              <w:t xml:space="preserve"> </w:t>
            </w:r>
            <w:r>
              <w:t>регулирование</w:t>
            </w:r>
            <w:r>
              <w:t xml:space="preserve"> </w:t>
            </w:r>
            <w:r>
              <w:t>общественных</w:t>
            </w:r>
            <w:r>
              <w:t xml:space="preserve"> </w:t>
            </w:r>
            <w:r>
              <w:t>отношений в Российской Федерации"</w:t>
            </w:r>
            <w:r>
              <w:t xml:space="preserve"> </w:t>
            </w:r>
          </w:p>
        </w:tc>
      </w:tr>
      <w:tr w:rsidR="00F05CD3">
        <w:trPr>
          <w:trHeight w:val="601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3.9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40" w:lineRule="auto"/>
              <w:ind w:left="65" w:right="84"/>
            </w:pPr>
            <w:r>
              <w:t>Формулировать</w:t>
            </w:r>
            <w:r>
              <w:t xml:space="preserve"> </w:t>
            </w:r>
            <w:r>
              <w:t>на</w:t>
            </w:r>
            <w:r>
              <w:t xml:space="preserve"> </w:t>
            </w:r>
            <w:r>
              <w:t>основе</w:t>
            </w:r>
            <w:r>
              <w:t xml:space="preserve"> </w:t>
            </w:r>
            <w:r>
              <w:t>социальных</w:t>
            </w:r>
            <w:r>
              <w:t xml:space="preserve"> </w:t>
            </w:r>
            <w:r>
              <w:t>ценностей</w:t>
            </w:r>
            <w:r>
              <w:t xml:space="preserve"> </w:t>
            </w:r>
            <w:r>
              <w:t>и</w:t>
            </w:r>
            <w:r>
              <w:t xml:space="preserve"> </w:t>
            </w:r>
            <w:r>
              <w:t>приобретенных знаний</w:t>
            </w:r>
            <w:r>
              <w:t xml:space="preserve"> </w:t>
            </w:r>
            <w:r>
              <w:t>собственные</w:t>
            </w:r>
            <w:r>
              <w:t xml:space="preserve"> </w:t>
            </w:r>
            <w:r>
              <w:t>суждения</w:t>
            </w:r>
            <w:r>
              <w:t xml:space="preserve"> </w:t>
            </w:r>
            <w:r>
              <w:t>и</w:t>
            </w:r>
            <w:r>
              <w:t xml:space="preserve"> </w:t>
            </w:r>
            <w:r>
              <w:t>аргументы</w:t>
            </w:r>
            <w:r>
              <w:t xml:space="preserve"> </w:t>
            </w:r>
            <w:r>
              <w:t>о</w:t>
            </w:r>
            <w:r>
              <w:t xml:space="preserve"> </w:t>
            </w:r>
            <w:r>
              <w:t>соотношении</w:t>
            </w:r>
            <w:r>
              <w:t xml:space="preserve"> </w:t>
            </w:r>
            <w:r>
              <w:t>прав</w:t>
            </w:r>
            <w:r>
              <w:t xml:space="preserve"> </w:t>
            </w:r>
            <w:r>
              <w:t>и свобод человека с обязанностями и правовой ответственностью; использовать</w:t>
            </w:r>
            <w:r>
              <w:t xml:space="preserve"> </w:t>
            </w:r>
            <w:r>
              <w:t>ключевые</w:t>
            </w:r>
            <w:r>
              <w:t xml:space="preserve"> </w:t>
            </w:r>
            <w:r>
              <w:t>понятия,</w:t>
            </w:r>
            <w:r>
              <w:t xml:space="preserve"> </w:t>
            </w:r>
            <w:r>
              <w:t>теоретические</w:t>
            </w:r>
            <w:r>
              <w:t xml:space="preserve"> </w:t>
            </w:r>
            <w:r>
              <w:t>положения,</w:t>
            </w:r>
            <w:r>
              <w:t xml:space="preserve"> </w:t>
            </w:r>
            <w:r>
              <w:t>в</w:t>
            </w:r>
            <w:r>
              <w:t xml:space="preserve"> </w:t>
            </w:r>
            <w:r>
              <w:t>том числе</w:t>
            </w:r>
            <w:r>
              <w:t xml:space="preserve"> </w:t>
            </w:r>
            <w:r>
              <w:t>о</w:t>
            </w:r>
            <w:r>
              <w:t xml:space="preserve"> </w:t>
            </w:r>
            <w:r>
              <w:t>необходимости</w:t>
            </w:r>
            <w:r>
              <w:t xml:space="preserve"> </w:t>
            </w:r>
            <w:r>
              <w:t>поддержания</w:t>
            </w:r>
            <w:r>
              <w:t xml:space="preserve"> </w:t>
            </w:r>
            <w:r>
              <w:t>законности</w:t>
            </w:r>
            <w:r>
              <w:t xml:space="preserve"> </w:t>
            </w:r>
            <w:r>
              <w:t>и</w:t>
            </w:r>
            <w:r>
              <w:t xml:space="preserve"> </w:t>
            </w:r>
            <w:r>
              <w:t>правопорядка,</w:t>
            </w:r>
            <w:r>
              <w:t xml:space="preserve"> </w:t>
            </w:r>
            <w:r>
              <w:t>юридической</w:t>
            </w:r>
            <w:r>
              <w:t xml:space="preserve">  </w:t>
            </w:r>
            <w:r>
              <w:t>ответственности</w:t>
            </w:r>
            <w:r>
              <w:t xml:space="preserve">  </w:t>
            </w:r>
            <w:r>
              <w:t>за</w:t>
            </w:r>
            <w:r>
              <w:t xml:space="preserve"> </w:t>
            </w:r>
            <w:r>
              <w:t>совершение</w:t>
            </w:r>
            <w:r>
              <w:t xml:space="preserve"> </w:t>
            </w:r>
            <w:r>
              <w:t>правонарушений, механизмах</w:t>
            </w:r>
            <w:r>
              <w:t xml:space="preserve"> </w:t>
            </w:r>
            <w:r>
              <w:t>защиты</w:t>
            </w:r>
            <w:r>
              <w:t xml:space="preserve"> </w:t>
            </w:r>
            <w:r>
              <w:t>прав</w:t>
            </w:r>
            <w:r>
              <w:t xml:space="preserve"> </w:t>
            </w:r>
            <w:r>
              <w:t>человека,</w:t>
            </w:r>
            <w:r>
              <w:t xml:space="preserve">  </w:t>
            </w:r>
            <w:r>
              <w:t>особенностях</w:t>
            </w:r>
            <w:r>
              <w:t xml:space="preserve"> </w:t>
            </w:r>
            <w:r>
              <w:t>трудовых правоотношений</w:t>
            </w:r>
            <w:r>
              <w:t xml:space="preserve"> </w:t>
            </w:r>
            <w:r>
              <w:t>несовершеннолетних</w:t>
            </w:r>
            <w:r>
              <w:t xml:space="preserve"> </w:t>
            </w:r>
            <w:r>
              <w:t>работников,</w:t>
            </w:r>
            <w:r>
              <w:t xml:space="preserve"> </w:t>
            </w:r>
            <w:r>
              <w:t>особенностях уголовной</w:t>
            </w:r>
            <w:r>
              <w:t xml:space="preserve"> </w:t>
            </w:r>
            <w:r>
              <w:t>ответственности</w:t>
            </w:r>
            <w:r>
              <w:t xml:space="preserve"> </w:t>
            </w:r>
            <w:r>
              <w:t>несовершеннолетних,</w:t>
            </w:r>
            <w:r>
              <w:t xml:space="preserve"> </w:t>
            </w:r>
            <w:r>
              <w:t>для</w:t>
            </w:r>
            <w:r>
              <w:t xml:space="preserve"> </w:t>
            </w:r>
            <w:r>
              <w:t>объяснения явлений социальной действительности;</w:t>
            </w:r>
            <w:r>
              <w:t xml:space="preserve"> </w:t>
            </w:r>
          </w:p>
          <w:p w:rsidR="00F05CD3" w:rsidRDefault="00D67A33">
            <w:pPr>
              <w:spacing w:after="0" w:line="259" w:lineRule="auto"/>
              <w:ind w:left="65" w:right="54"/>
            </w:pPr>
            <w:r>
              <w:t xml:space="preserve">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w:t>
            </w:r>
            <w:r>
              <w:t>образовательных услуг; порядке приема на работу, заключения и расторжения трудового договора,</w:t>
            </w:r>
            <w:r>
              <w:t xml:space="preserve"> </w:t>
            </w:r>
            <w:r>
              <w:t>в</w:t>
            </w:r>
            <w:r>
              <w:t xml:space="preserve"> </w:t>
            </w:r>
            <w:r>
              <w:t>том</w:t>
            </w:r>
            <w:r>
              <w:t xml:space="preserve"> </w:t>
            </w:r>
            <w:r>
              <w:t>числе</w:t>
            </w:r>
            <w:r>
              <w:t xml:space="preserve"> </w:t>
            </w:r>
            <w:r>
              <w:t>несовершеннолетних</w:t>
            </w:r>
            <w:r>
              <w:t xml:space="preserve"> </w:t>
            </w:r>
            <w:r>
              <w:t>граждан;</w:t>
            </w:r>
            <w:r>
              <w:t xml:space="preserve"> </w:t>
            </w:r>
            <w:r>
              <w:t>защите</w:t>
            </w:r>
            <w:r>
              <w:t xml:space="preserve"> </w:t>
            </w:r>
            <w:r>
              <w:t>трудовых прав работников; порядке и условиях заключения и расторжения брака; правах и обязанностях налогоплательщик</w:t>
            </w:r>
            <w:r>
              <w:t>а; принципах</w:t>
            </w:r>
            <w:r>
              <w:t xml:space="preserve"> </w:t>
            </w:r>
            <w:r>
              <w:t>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w:t>
            </w:r>
            <w:r>
              <w:t xml:space="preserve">  </w:t>
            </w:r>
            <w:r>
              <w:t>среде,</w:t>
            </w:r>
            <w:r>
              <w:t xml:space="preserve">  </w:t>
            </w:r>
            <w:r>
              <w:t>в</w:t>
            </w:r>
            <w:r>
              <w:t xml:space="preserve"> </w:t>
            </w:r>
            <w:r>
              <w:t xml:space="preserve"> </w:t>
            </w:r>
            <w:r>
              <w:t>целях</w:t>
            </w:r>
            <w:r>
              <w:t xml:space="preserve">  </w:t>
            </w:r>
            <w:r>
              <w:t>управления</w:t>
            </w:r>
            <w:r>
              <w:t xml:space="preserve">  </w:t>
            </w:r>
            <w:r>
              <w:t>личными</w:t>
            </w:r>
            <w:r>
              <w:t xml:space="preserve">  </w:t>
            </w:r>
            <w:r>
              <w:t>финансами</w:t>
            </w:r>
            <w:r>
              <w:t xml:space="preserve">  </w:t>
            </w:r>
            <w:r>
              <w:t>и</w:t>
            </w:r>
            <w:r>
              <w:t xml:space="preserve"> </w:t>
            </w:r>
          </w:p>
        </w:tc>
      </w:tr>
      <w:tr w:rsidR="00F05CD3">
        <w:trPr>
          <w:trHeight w:val="48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обеспечения</w:t>
            </w:r>
            <w:r>
              <w:t xml:space="preserve"> </w:t>
            </w:r>
            <w:r>
              <w:t>личной</w:t>
            </w:r>
            <w:r>
              <w:t xml:space="preserve"> </w:t>
            </w:r>
            <w:r>
              <w:t>финансовой</w:t>
            </w:r>
            <w:r>
              <w:t xml:space="preserve"> </w:t>
            </w:r>
            <w:r>
              <w:t>безопасности</w:t>
            </w:r>
            <w:r>
              <w:t xml:space="preserve"> </w:t>
            </w:r>
          </w:p>
        </w:tc>
      </w:tr>
      <w:tr w:rsidR="00F05CD3">
        <w:trPr>
          <w:trHeight w:val="270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Оценивать социальную информацию по проблемам социальных отношений,</w:t>
            </w:r>
            <w:r>
              <w:t xml:space="preserve"> </w:t>
            </w:r>
            <w:r>
              <w:t>политической</w:t>
            </w:r>
            <w:r>
              <w:t xml:space="preserve"> </w:t>
            </w:r>
            <w:r>
              <w:t>жизни</w:t>
            </w:r>
            <w:r>
              <w:t xml:space="preserve"> </w:t>
            </w:r>
            <w:r>
              <w:t>общества,</w:t>
            </w:r>
            <w:r>
              <w:t xml:space="preserve"> </w:t>
            </w:r>
            <w:r>
              <w:t>правового</w:t>
            </w:r>
            <w:r>
              <w:t xml:space="preserve"> </w:t>
            </w:r>
            <w:r>
              <w:t>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w:t>
            </w:r>
            <w:r>
              <w:t>ать оценку действиям людей типичных (модельных) ситуациях</w:t>
            </w:r>
            <w:r>
              <w:t xml:space="preserve"> </w:t>
            </w:r>
            <w:r>
              <w:t>с точки зрения социальных</w:t>
            </w:r>
            <w:r>
              <w:t xml:space="preserve"> </w:t>
            </w:r>
            <w:r>
              <w:t>норм, в том числе норм морали и права</w:t>
            </w:r>
            <w:r>
              <w:t xml:space="preserve"> </w:t>
            </w:r>
          </w:p>
        </w:tc>
      </w:tr>
      <w:tr w:rsidR="00F05CD3">
        <w:trPr>
          <w:trHeight w:val="242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3.12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w:t>
            </w:r>
            <w:r>
              <w:t>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lastRenderedPageBreak/>
        <w:t>Таблица</w:t>
      </w:r>
      <w:r>
        <w:t xml:space="preserve"> 20.3 </w:t>
      </w:r>
    </w:p>
    <w:p w:rsidR="00F05CD3" w:rsidRDefault="00D67A33">
      <w:pPr>
        <w:spacing w:after="0" w:line="259" w:lineRule="auto"/>
        <w:ind w:left="0"/>
        <w:jc w:val="left"/>
      </w:pPr>
      <w:r>
        <w:t xml:space="preserve"> </w:t>
      </w:r>
    </w:p>
    <w:p w:rsidR="00F05CD3" w:rsidRDefault="00D67A33">
      <w:pPr>
        <w:spacing w:after="12" w:line="248" w:lineRule="auto"/>
        <w:ind w:left="2609" w:right="1809" w:hanging="10"/>
        <w:jc w:val="center"/>
      </w:pPr>
      <w:r>
        <w:t>Проверяемые</w:t>
      </w:r>
      <w:r>
        <w:t xml:space="preserve"> </w:t>
      </w:r>
      <w:r>
        <w:t>элементы</w:t>
      </w:r>
      <w:r>
        <w:t xml:space="preserve"> </w:t>
      </w:r>
      <w:r>
        <w:t>содержания</w:t>
      </w:r>
      <w:r>
        <w:t xml:space="preserve"> (11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3" w:type="dxa"/>
          <w:left w:w="70" w:type="dxa"/>
          <w:bottom w:w="0" w:type="dxa"/>
          <w:right w:w="0" w:type="dxa"/>
        </w:tblCellMar>
        <w:tblLook w:val="04A0" w:firstRow="1" w:lastRow="0" w:firstColumn="1" w:lastColumn="0" w:noHBand="0" w:noVBand="1"/>
      </w:tblPr>
      <w:tblGrid>
        <w:gridCol w:w="1078"/>
        <w:gridCol w:w="8000"/>
      </w:tblGrid>
      <w:tr w:rsidR="00F05CD3">
        <w:trPr>
          <w:trHeight w:val="494"/>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Проверяемый элемент</w:t>
            </w:r>
            <w:r>
              <w:t xml:space="preserve"> </w:t>
            </w:r>
            <w:r>
              <w:t>содержания</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Социальная</w:t>
            </w:r>
            <w:r>
              <w:t xml:space="preserve"> </w:t>
            </w:r>
            <w:r>
              <w:t>сфера.</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3"/>
            </w:pPr>
            <w:r>
              <w:t>Социальные</w:t>
            </w:r>
            <w:r>
              <w:t xml:space="preserve"> </w:t>
            </w:r>
            <w:r>
              <w:t>общности,</w:t>
            </w:r>
            <w:r>
              <w:t xml:space="preserve"> </w:t>
            </w:r>
            <w:r>
              <w:t>группы,</w:t>
            </w:r>
            <w:r>
              <w:t xml:space="preserve"> </w:t>
            </w:r>
            <w:r>
              <w:t>их</w:t>
            </w:r>
            <w:r>
              <w:t xml:space="preserve"> </w:t>
            </w:r>
            <w:r>
              <w:t>типы.</w:t>
            </w:r>
            <w:r>
              <w:t xml:space="preserve"> </w:t>
            </w:r>
            <w:r>
              <w:t>Социальная</w:t>
            </w:r>
            <w:r>
              <w:t xml:space="preserve"> </w:t>
            </w:r>
            <w:r>
              <w:t>структура</w:t>
            </w:r>
            <w:r>
              <w:t xml:space="preserve"> </w:t>
            </w:r>
            <w:r>
              <w:t>российского общества. Государственная поддержка социально незащищенных слоев общества в Российской Федерации</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Социальная</w:t>
            </w:r>
            <w:r>
              <w:t xml:space="preserve"> </w:t>
            </w:r>
            <w:r>
              <w:t>стратификация,</w:t>
            </w:r>
            <w:r>
              <w:t xml:space="preserve"> </w:t>
            </w:r>
            <w:r>
              <w:t>ее</w:t>
            </w:r>
            <w:r>
              <w:t xml:space="preserve"> </w:t>
            </w:r>
            <w:r>
              <w:t>критерии.</w:t>
            </w:r>
            <w:r>
              <w:t xml:space="preserve"> </w:t>
            </w:r>
            <w:r>
              <w:t>Социальное</w:t>
            </w:r>
            <w:r>
              <w:t xml:space="preserve"> </w:t>
            </w:r>
            <w:r>
              <w:t>неравенство</w:t>
            </w:r>
            <w:r>
              <w:t xml:space="preserve"> </w:t>
            </w:r>
          </w:p>
        </w:tc>
      </w:tr>
      <w:tr w:rsidR="00F05CD3">
        <w:trPr>
          <w:trHeight w:val="76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Положение индивида в обществе. Социальные статусы и роли. Социальная мобильность, ее формы и каналы в современном российском обществе</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Семья и брак. Функции и типы семьи. Семья как важнейший социальный институт.</w:t>
            </w:r>
            <w:r>
              <w:t xml:space="preserve"> </w:t>
            </w:r>
            <w:r>
              <w:t>Тенденции</w:t>
            </w:r>
            <w:r>
              <w:t xml:space="preserve"> </w:t>
            </w:r>
            <w:r>
              <w:t>развития</w:t>
            </w:r>
            <w:r>
              <w:t xml:space="preserve"> </w:t>
            </w:r>
            <w:r>
              <w:t>семьи</w:t>
            </w:r>
            <w:r>
              <w:t xml:space="preserve"> </w:t>
            </w:r>
            <w:r>
              <w:t>в</w:t>
            </w:r>
            <w:r>
              <w:t xml:space="preserve"> </w:t>
            </w:r>
            <w:r>
              <w:t>современном</w:t>
            </w:r>
            <w:r>
              <w:t xml:space="preserve"> </w:t>
            </w:r>
            <w:r>
              <w:t>мире.</w:t>
            </w:r>
            <w:r>
              <w:t xml:space="preserve"> </w:t>
            </w:r>
            <w:r>
              <w:t>Меры</w:t>
            </w:r>
            <w:r>
              <w:t xml:space="preserve"> </w:t>
            </w:r>
            <w:r>
              <w:t>социальной поддержки семьи в Российской Федерации. Помощь государства многодетным семьям</w:t>
            </w:r>
            <w:r>
              <w:t xml:space="preserve"> </w:t>
            </w:r>
          </w:p>
        </w:tc>
      </w:tr>
      <w:tr w:rsidR="00F05CD3">
        <w:trPr>
          <w:trHeight w:val="131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Миграционные</w:t>
            </w:r>
            <w:r>
              <w:t xml:space="preserve"> </w:t>
            </w:r>
            <w:r>
              <w:t>процессы</w:t>
            </w:r>
            <w:r>
              <w:t xml:space="preserve"> </w:t>
            </w:r>
            <w:r>
              <w:t>в</w:t>
            </w:r>
            <w:r>
              <w:t xml:space="preserve"> </w:t>
            </w:r>
            <w:r>
              <w:t>современном</w:t>
            </w:r>
            <w:r>
              <w:t xml:space="preserve"> </w:t>
            </w:r>
            <w:r>
              <w:t>мире.</w:t>
            </w:r>
            <w:r>
              <w:t xml:space="preserve"> </w:t>
            </w:r>
            <w:r>
              <w:t>Этнические</w:t>
            </w:r>
            <w:r>
              <w:t xml:space="preserve"> </w:t>
            </w:r>
            <w:r>
              <w:t>общности.</w:t>
            </w:r>
            <w:r>
              <w:t xml:space="preserve"> </w:t>
            </w:r>
            <w:r>
              <w:t>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Социальные</w:t>
            </w:r>
            <w:r>
              <w:t xml:space="preserve"> </w:t>
            </w:r>
            <w:r>
              <w:t>нормы</w:t>
            </w:r>
            <w:r>
              <w:t xml:space="preserve"> </w:t>
            </w:r>
            <w:r>
              <w:t>и</w:t>
            </w:r>
            <w:r>
              <w:t xml:space="preserve"> </w:t>
            </w:r>
            <w:r>
              <w:t>отклоняющееся</w:t>
            </w:r>
            <w:r>
              <w:t xml:space="preserve"> </w:t>
            </w:r>
            <w:r>
              <w:t>(девиантное)</w:t>
            </w:r>
            <w:r>
              <w:t xml:space="preserve"> </w:t>
            </w:r>
            <w:r>
              <w:t>поведение.</w:t>
            </w:r>
            <w:r>
              <w:t xml:space="preserve"> </w:t>
            </w:r>
            <w:r>
              <w:t>Формы социальных девиаций. Конформизм. Социальный контроль и самоконтроль</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Социальный</w:t>
            </w:r>
            <w:r>
              <w:t xml:space="preserve"> </w:t>
            </w:r>
            <w:r>
              <w:t>конфликт.</w:t>
            </w:r>
            <w:r>
              <w:t xml:space="preserve"> </w:t>
            </w:r>
            <w:r>
              <w:t>Виды</w:t>
            </w:r>
            <w:r>
              <w:t xml:space="preserve"> </w:t>
            </w:r>
            <w:r>
              <w:t>социальных</w:t>
            </w:r>
            <w:r>
              <w:t xml:space="preserve"> </w:t>
            </w:r>
            <w:r>
              <w:t>конфликтов,</w:t>
            </w:r>
            <w:r>
              <w:t xml:space="preserve"> </w:t>
            </w:r>
            <w:r>
              <w:t>их</w:t>
            </w:r>
            <w:r>
              <w:t xml:space="preserve"> </w:t>
            </w:r>
            <w:r>
              <w:t>причины. Способы разрешения социальных конфликтов</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1.8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right" w:pos="7931"/>
              </w:tabs>
              <w:spacing w:after="0" w:line="259" w:lineRule="auto"/>
              <w:ind w:left="0"/>
              <w:jc w:val="left"/>
            </w:pPr>
            <w:r>
              <w:t>Особенности</w:t>
            </w:r>
            <w:r>
              <w:t xml:space="preserve"> </w:t>
            </w:r>
            <w:r>
              <w:t>профессиональной</w:t>
            </w:r>
            <w:r>
              <w:t xml:space="preserve"> </w:t>
            </w:r>
            <w:r>
              <w:tab/>
            </w:r>
            <w:r>
              <w:t>деятельности</w:t>
            </w:r>
            <w:r>
              <w:t xml:space="preserve"> </w:t>
            </w:r>
            <w:r>
              <w:t>социолога,</w:t>
            </w:r>
            <w:r>
              <w:t xml:space="preserve"> </w:t>
            </w:r>
            <w:r>
              <w:t>социального</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3"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психолога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9"/>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Политическая</w:t>
            </w:r>
            <w:r>
              <w:t xml:space="preserve"> </w:t>
            </w:r>
            <w:r>
              <w:t>сфера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Политическая</w:t>
            </w:r>
            <w:r>
              <w:t xml:space="preserve"> </w:t>
            </w:r>
            <w:r>
              <w:t>власть</w:t>
            </w:r>
            <w:r>
              <w:t xml:space="preserve"> </w:t>
            </w:r>
            <w:r>
              <w:t>и</w:t>
            </w:r>
            <w:r>
              <w:t xml:space="preserve"> </w:t>
            </w:r>
            <w:r>
              <w:t>субъекты</w:t>
            </w:r>
            <w:r>
              <w:t xml:space="preserve"> </w:t>
            </w:r>
            <w:r>
              <w:t>политики</w:t>
            </w:r>
            <w:r>
              <w:t xml:space="preserve"> </w:t>
            </w:r>
            <w:r>
              <w:t>в</w:t>
            </w:r>
            <w:r>
              <w:t xml:space="preserve"> </w:t>
            </w:r>
            <w:r>
              <w:t>современном</w:t>
            </w:r>
            <w:r>
              <w:t xml:space="preserve"> </w:t>
            </w:r>
            <w:r>
              <w:t>обществе. Политические институты. Политическая деятельность</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Политическая</w:t>
            </w:r>
            <w:r>
              <w:t xml:space="preserve"> </w:t>
            </w:r>
            <w:r>
              <w:t>система</w:t>
            </w:r>
            <w:r>
              <w:t xml:space="preserve"> </w:t>
            </w:r>
            <w:r>
              <w:t>общества,</w:t>
            </w:r>
            <w:r>
              <w:t xml:space="preserve"> </w:t>
            </w:r>
            <w:r>
              <w:t>ее</w:t>
            </w:r>
            <w:r>
              <w:t xml:space="preserve"> </w:t>
            </w:r>
            <w:r>
              <w:t>структура</w:t>
            </w:r>
            <w:r>
              <w:t xml:space="preserve"> </w:t>
            </w:r>
            <w:r>
              <w:t>и</w:t>
            </w:r>
            <w:r>
              <w:t xml:space="preserve"> </w:t>
            </w:r>
            <w:r>
              <w:t>функции.</w:t>
            </w:r>
            <w:r>
              <w:t xml:space="preserve"> </w:t>
            </w:r>
            <w:r>
              <w:t>Политическая система Российской Федерации на современном этапе</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lastRenderedPageBreak/>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Государство</w:t>
            </w:r>
            <w:r>
              <w:t xml:space="preserve"> </w:t>
            </w:r>
            <w:r>
              <w:t>как</w:t>
            </w:r>
            <w:r>
              <w:t xml:space="preserve"> </w:t>
            </w:r>
            <w:r>
              <w:t>основной</w:t>
            </w:r>
            <w:r>
              <w:t xml:space="preserve"> </w:t>
            </w:r>
            <w:r>
              <w:t>институт</w:t>
            </w:r>
            <w:r>
              <w:t xml:space="preserve"> </w:t>
            </w:r>
            <w:r>
              <w:t>политической</w:t>
            </w:r>
            <w:r>
              <w:t xml:space="preserve"> </w:t>
            </w:r>
            <w:r>
              <w:t>системы. Государственный суверенитет. Функции государства</w:t>
            </w:r>
            <w:r>
              <w:t xml:space="preserve"> </w:t>
            </w:r>
          </w:p>
        </w:tc>
      </w:tr>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Форма государства: форма правления, форма государственного (территориального) устройства, политический режим. Типология форм государства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Федеративное</w:t>
            </w:r>
            <w:r>
              <w:t xml:space="preserve"> </w:t>
            </w:r>
            <w:r>
              <w:tab/>
            </w:r>
            <w:r>
              <w:t>устройство</w:t>
            </w:r>
            <w:r>
              <w:t xml:space="preserve"> </w:t>
            </w:r>
            <w:r>
              <w:tab/>
            </w:r>
            <w:r>
              <w:t>Российской</w:t>
            </w:r>
            <w:r>
              <w:t xml:space="preserve"> </w:t>
            </w:r>
            <w:r>
              <w:tab/>
            </w:r>
            <w:r>
              <w:t>Федерации.</w:t>
            </w:r>
            <w:r>
              <w:t xml:space="preserve"> </w:t>
            </w:r>
            <w:r>
              <w:tab/>
            </w:r>
            <w:r>
              <w:t>Субъекты государственной власти в Российской Федерации</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2.6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2.7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Обеспечение национальной безопасности в Р</w:t>
            </w:r>
            <w:r>
              <w:t>оссийской Федерации. Государственная политика Российской Федерации по противодействию экстремизму</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2.8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2.9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Политическая</w:t>
            </w:r>
            <w:r>
              <w:t xml:space="preserve"> </w:t>
            </w:r>
            <w:r>
              <w:t>идеология,</w:t>
            </w:r>
            <w:r>
              <w:t xml:space="preserve"> </w:t>
            </w:r>
            <w:r>
              <w:t>ее</w:t>
            </w:r>
            <w:r>
              <w:t xml:space="preserve"> </w:t>
            </w:r>
            <w:r>
              <w:t>роль</w:t>
            </w:r>
            <w:r>
              <w:t xml:space="preserve"> </w:t>
            </w:r>
            <w:r>
              <w:t>в</w:t>
            </w:r>
            <w:r>
              <w:t xml:space="preserve"> </w:t>
            </w:r>
            <w:r>
              <w:t>обществе.</w:t>
            </w:r>
            <w:r>
              <w:t xml:space="preserve"> </w:t>
            </w:r>
            <w:r>
              <w:t>Основ</w:t>
            </w:r>
            <w:r>
              <w:t>ные</w:t>
            </w:r>
            <w:r>
              <w:t xml:space="preserve"> </w:t>
            </w:r>
            <w:r>
              <w:t>идейно</w:t>
            </w:r>
            <w:r>
              <w:t xml:space="preserve">- </w:t>
            </w:r>
            <w:r>
              <w:t>политические течения современности</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2.10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Политические</w:t>
            </w:r>
            <w:r>
              <w:t xml:space="preserve"> </w:t>
            </w:r>
            <w:r>
              <w:t>партии</w:t>
            </w:r>
            <w:r>
              <w:t xml:space="preserve"> </w:t>
            </w:r>
            <w:r>
              <w:t>как</w:t>
            </w:r>
            <w:r>
              <w:t xml:space="preserve"> </w:t>
            </w:r>
            <w:r>
              <w:t>субъекты</w:t>
            </w:r>
            <w:r>
              <w:t xml:space="preserve"> </w:t>
            </w:r>
            <w:r>
              <w:t>политики,</w:t>
            </w:r>
            <w:r>
              <w:t xml:space="preserve"> </w:t>
            </w:r>
            <w:r>
              <w:t>их</w:t>
            </w:r>
            <w:r>
              <w:t xml:space="preserve"> </w:t>
            </w:r>
            <w:r>
              <w:t>функции,</w:t>
            </w:r>
            <w:r>
              <w:t xml:space="preserve"> </w:t>
            </w:r>
            <w:r>
              <w:t>виды.</w:t>
            </w:r>
            <w:r>
              <w:t xml:space="preserve"> </w:t>
            </w:r>
            <w:r>
              <w:t>Типы партийных систем</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2.11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5"/>
            </w:pPr>
            <w:r>
              <w:t>Избирательная система. Типы избирательных систем: мажоритарная, пропорциональная, смешанная. Избирательная система Российской Федерации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2.12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Политическая</w:t>
            </w:r>
            <w:r>
              <w:t xml:space="preserve"> </w:t>
            </w:r>
            <w:r>
              <w:t>элита</w:t>
            </w:r>
            <w:r>
              <w:t xml:space="preserve"> </w:t>
            </w:r>
            <w:r>
              <w:t>и</w:t>
            </w:r>
            <w:r>
              <w:t xml:space="preserve"> </w:t>
            </w:r>
            <w:r>
              <w:t>политическое</w:t>
            </w:r>
            <w:r>
              <w:t xml:space="preserve"> </w:t>
            </w:r>
            <w:r>
              <w:t>лидерство.</w:t>
            </w:r>
            <w:r>
              <w:t xml:space="preserve"> </w:t>
            </w:r>
            <w:r>
              <w:t>Типология</w:t>
            </w:r>
            <w:r>
              <w:t xml:space="preserve"> </w:t>
            </w:r>
            <w:r>
              <w:t>лидерства</w:t>
            </w:r>
            <w:r>
              <w:t xml:space="preserve"> </w:t>
            </w:r>
          </w:p>
        </w:tc>
      </w:tr>
      <w:tr w:rsidR="00F05CD3">
        <w:trPr>
          <w:trHeight w:val="76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2.13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Роль средств массовой информации в политической жизни общества. Сеть Интернет в современной политической коммуникации</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9"/>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Правовое</w:t>
            </w:r>
            <w:r>
              <w:t xml:space="preserve"> </w:t>
            </w:r>
            <w:r>
              <w:t>регулирование</w:t>
            </w:r>
            <w:r>
              <w:t xml:space="preserve"> </w:t>
            </w:r>
            <w:r>
              <w:t>общественных</w:t>
            </w:r>
            <w:r>
              <w:t xml:space="preserve"> </w:t>
            </w:r>
            <w:r>
              <w:t>отношений</w:t>
            </w:r>
            <w:r>
              <w:t xml:space="preserve"> </w:t>
            </w:r>
            <w:r>
              <w:t>в Российской</w:t>
            </w:r>
            <w:r>
              <w:t xml:space="preserve"> </w:t>
            </w:r>
            <w:r>
              <w:t>Федерации</w:t>
            </w:r>
            <w:r>
              <w:t xml:space="preserve"> </w:t>
            </w:r>
          </w:p>
        </w:tc>
      </w:tr>
      <w:tr w:rsidR="00F05CD3">
        <w:trPr>
          <w:trHeight w:val="104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7"/>
            </w:pPr>
            <w:r>
              <w:t>Право в системе социальных норм. Источники права. Нормативные правовые акты, их виды. Законы и законодательный процесс в Российской Федерации</w:t>
            </w:r>
            <w:r>
              <w:t xml:space="preserve"> </w:t>
            </w:r>
          </w:p>
        </w:tc>
      </w:tr>
      <w:tr w:rsidR="00F05CD3">
        <w:trPr>
          <w:trHeight w:val="492"/>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2"/>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Система</w:t>
            </w:r>
            <w:r>
              <w:t xml:space="preserve"> </w:t>
            </w:r>
            <w:r>
              <w:t>российского</w:t>
            </w:r>
            <w:r>
              <w:t xml:space="preserve"> </w:t>
            </w:r>
            <w:r>
              <w:t>права</w:t>
            </w:r>
            <w:r>
              <w:t xml:space="preserve"> </w:t>
            </w:r>
          </w:p>
        </w:tc>
      </w:tr>
      <w:tr w:rsidR="00F05CD3">
        <w:trPr>
          <w:trHeight w:val="492"/>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2"/>
              <w:jc w:val="center"/>
            </w:pPr>
            <w:r>
              <w:t xml:space="preserve">3.3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Правоотношения,</w:t>
            </w:r>
            <w:r>
              <w:t xml:space="preserve"> </w:t>
            </w:r>
            <w:r>
              <w:t>их</w:t>
            </w:r>
            <w:r>
              <w:t xml:space="preserve"> </w:t>
            </w:r>
            <w:r>
              <w:t>субъекты</w:t>
            </w:r>
            <w:r>
              <w:t xml:space="preserve"> </w:t>
            </w:r>
          </w:p>
        </w:tc>
      </w:tr>
    </w:tbl>
    <w:p w:rsidR="00F05CD3" w:rsidRDefault="00F05CD3">
      <w:pPr>
        <w:spacing w:after="0" w:line="259" w:lineRule="auto"/>
        <w:ind w:left="-566" w:right="618"/>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lastRenderedPageBreak/>
              <w:t xml:space="preserve">3.4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Правонарушение</w:t>
            </w:r>
            <w:r>
              <w:t xml:space="preserve"> </w:t>
            </w:r>
            <w:r>
              <w:t>и</w:t>
            </w:r>
            <w:r>
              <w:t xml:space="preserve"> </w:t>
            </w:r>
            <w:r>
              <w:t>юридическая</w:t>
            </w:r>
            <w:r>
              <w:t xml:space="preserve"> </w:t>
            </w:r>
            <w:r>
              <w:t>ответственность</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3.5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Функции</w:t>
            </w:r>
            <w:r>
              <w:t xml:space="preserve"> </w:t>
            </w:r>
            <w:r>
              <w:t>правоохранительных</w:t>
            </w:r>
            <w:r>
              <w:t xml:space="preserve"> </w:t>
            </w:r>
            <w:r>
              <w:t>органов</w:t>
            </w:r>
            <w:r>
              <w:t xml:space="preserve"> </w:t>
            </w:r>
            <w:r>
              <w:t>Российской</w:t>
            </w:r>
            <w:r>
              <w:t xml:space="preserve"> </w:t>
            </w:r>
            <w:r>
              <w:t>Федерации</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rPr>
                <w:color w:val="0000FF"/>
              </w:rPr>
              <w:t>Конституция</w:t>
            </w:r>
            <w:r>
              <w:rPr>
                <w:color w:val="0000FF"/>
              </w:rPr>
              <w:t xml:space="preserve"> </w:t>
            </w:r>
            <w:r>
              <w:t>Российской</w:t>
            </w:r>
            <w:r>
              <w:t xml:space="preserve"> </w:t>
            </w:r>
            <w:r>
              <w:t>Федерации.</w:t>
            </w:r>
            <w:r>
              <w:t xml:space="preserve"> </w:t>
            </w:r>
            <w:r>
              <w:t>Основы</w:t>
            </w:r>
            <w:r>
              <w:t xml:space="preserve"> </w:t>
            </w:r>
            <w:r>
              <w:t>конституционного</w:t>
            </w:r>
            <w:r>
              <w:t xml:space="preserve"> </w:t>
            </w:r>
            <w:r>
              <w:t>строя Российской Федерации. Гражданство Российской Федерации</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Личные (гражданские), политические, социально</w:t>
            </w:r>
            <w:r>
              <w:t>-</w:t>
            </w:r>
            <w:r>
              <w:t>экономические и культурные</w:t>
            </w:r>
            <w:r>
              <w:t xml:space="preserve"> </w:t>
            </w:r>
            <w:r>
              <w:t>права</w:t>
            </w:r>
            <w:r>
              <w:t xml:space="preserve"> </w:t>
            </w:r>
            <w:r>
              <w:t>и</w:t>
            </w:r>
            <w:r>
              <w:t xml:space="preserve"> </w:t>
            </w:r>
            <w:r>
              <w:t>свободы</w:t>
            </w:r>
            <w:r>
              <w:t xml:space="preserve"> </w:t>
            </w:r>
            <w:r>
              <w:t>человека</w:t>
            </w:r>
            <w:r>
              <w:t xml:space="preserve"> </w:t>
            </w:r>
            <w:r>
              <w:t>и</w:t>
            </w:r>
            <w:r>
              <w:t xml:space="preserve"> </w:t>
            </w:r>
            <w:r>
              <w:t>гражданина</w:t>
            </w:r>
            <w:r>
              <w:t xml:space="preserve"> </w:t>
            </w:r>
            <w:r>
              <w:t>Российской</w:t>
            </w:r>
            <w:r>
              <w:t xml:space="preserve"> </w:t>
            </w:r>
            <w:r>
              <w:t>Федерации. Конституционные обязанности гражданина Российской Федерации. Международная защита прав человека в условиях мирного и военно</w:t>
            </w:r>
            <w:r>
              <w:t>го времени</w:t>
            </w:r>
            <w:r>
              <w:t xml:space="preserve"> </w:t>
            </w:r>
          </w:p>
        </w:tc>
      </w:tr>
      <w:tr w:rsidR="00F05CD3">
        <w:trPr>
          <w:trHeight w:val="132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Гражданское</w:t>
            </w:r>
            <w:r>
              <w:t xml:space="preserve"> </w:t>
            </w:r>
            <w:r>
              <w:t>право.</w:t>
            </w:r>
            <w:r>
              <w:t xml:space="preserve"> </w:t>
            </w:r>
            <w:r>
              <w:t>Гражданские</w:t>
            </w:r>
            <w:r>
              <w:t xml:space="preserve"> </w:t>
            </w:r>
            <w:r>
              <w:t>правоотношения. Субъекты гражданского права. Организационно</w:t>
            </w:r>
            <w:r>
              <w:t>-</w:t>
            </w:r>
            <w:r>
              <w:t>правовые формы юридических лиц. Особенности правового статуса несовершеннолетних. Гражданская дееспособность несовершеннолетних</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5"/>
            </w:pPr>
            <w:r>
              <w:t>Семейное право. Порядок и условия заключения и расторжения брака. Правовое регулирование отношений супругов. Права и обязанности родителей</w:t>
            </w:r>
            <w:r>
              <w:t xml:space="preserve"> </w:t>
            </w:r>
            <w:r>
              <w:t>и детей</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w:t>
            </w:r>
            <w:r>
              <w:t>ений с участием несовершеннолетних работников</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9"/>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w:t>
            </w:r>
            <w:r>
              <w:t>вонарушения</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2"/>
            </w:pPr>
            <w:r>
              <w:t xml:space="preserve">Федеральный </w:t>
            </w:r>
            <w:r>
              <w:rPr>
                <w:color w:val="0000FF"/>
              </w:rPr>
              <w:t>закон</w:t>
            </w:r>
            <w:r>
              <w:rPr>
                <w:color w:val="0000FF"/>
              </w:rPr>
              <w:t xml:space="preserve"> </w:t>
            </w:r>
            <w:r>
              <w:t>от 29.12.2012 N 273</w:t>
            </w:r>
            <w:r>
              <w:t>-</w:t>
            </w:r>
            <w:r>
              <w:t>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Административное</w:t>
            </w:r>
            <w:r>
              <w:t xml:space="preserve"> </w:t>
            </w:r>
            <w:r>
              <w:t>право</w:t>
            </w:r>
            <w:r>
              <w:t xml:space="preserve"> </w:t>
            </w:r>
            <w:r>
              <w:t>и</w:t>
            </w:r>
            <w:r>
              <w:t xml:space="preserve"> </w:t>
            </w:r>
            <w:r>
              <w:t>его</w:t>
            </w:r>
            <w:r>
              <w:t xml:space="preserve"> </w:t>
            </w:r>
            <w:r>
              <w:t>субъекты.</w:t>
            </w:r>
            <w:r>
              <w:t xml:space="preserve"> </w:t>
            </w:r>
            <w:r>
              <w:t>Административное правонарушение и административная ответственность</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Уголовное право. Основные принципы уголовного права. Понятие преступления и виды преступлений. Уголовная ответственность, ее цели, виды</w:t>
            </w:r>
            <w:r>
              <w:t xml:space="preserve"> </w:t>
            </w:r>
            <w:r>
              <w:t>наказаний</w:t>
            </w:r>
            <w:r>
              <w:t xml:space="preserve"> </w:t>
            </w:r>
            <w:r>
              <w:t>в</w:t>
            </w:r>
            <w:r>
              <w:t xml:space="preserve"> </w:t>
            </w:r>
            <w:r>
              <w:t>уголовном</w:t>
            </w:r>
            <w:r>
              <w:t xml:space="preserve"> </w:t>
            </w:r>
            <w:r>
              <w:t>праве.</w:t>
            </w:r>
            <w:r>
              <w:t xml:space="preserve"> </w:t>
            </w:r>
            <w:r>
              <w:t>Особенности</w:t>
            </w:r>
            <w:r>
              <w:t xml:space="preserve"> </w:t>
            </w:r>
            <w:r>
              <w:t>уголовной</w:t>
            </w:r>
            <w:r>
              <w:t xml:space="preserve"> </w:t>
            </w:r>
            <w:r>
              <w:t>ответственности несовершеннолетних</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jc w:val="center"/>
            </w:pPr>
            <w:r>
              <w:t xml:space="preserve">3.15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Уголовный</w:t>
            </w:r>
            <w:r>
              <w:t xml:space="preserve"> </w:t>
            </w:r>
            <w:r>
              <w:t>процесс,</w:t>
            </w:r>
            <w:r>
              <w:t xml:space="preserve"> </w:t>
            </w:r>
            <w:r>
              <w:t>его</w:t>
            </w:r>
            <w:r>
              <w:t xml:space="preserve"> </w:t>
            </w:r>
            <w:r>
              <w:t>принципы</w:t>
            </w:r>
            <w:r>
              <w:t xml:space="preserve"> </w:t>
            </w:r>
            <w:r>
              <w:t>и</w:t>
            </w:r>
            <w:r>
              <w:t xml:space="preserve"> </w:t>
            </w:r>
            <w:r>
              <w:t>стадии.</w:t>
            </w:r>
            <w:r>
              <w:t xml:space="preserve"> </w:t>
            </w:r>
            <w:r>
              <w:t>Участники</w:t>
            </w:r>
            <w:r>
              <w:t xml:space="preserve"> </w:t>
            </w:r>
            <w:r>
              <w:t>уголовного</w:t>
            </w:r>
            <w:r>
              <w:t xml:space="preserve"> </w:t>
            </w:r>
            <w:r>
              <w:t>процесса</w:t>
            </w:r>
            <w:r>
              <w:t xml:space="preserve"> </w:t>
            </w:r>
          </w:p>
        </w:tc>
      </w:tr>
      <w:tr w:rsidR="00F05CD3">
        <w:trPr>
          <w:trHeight w:val="76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Гражданские</w:t>
            </w:r>
            <w:r>
              <w:t xml:space="preserve"> </w:t>
            </w:r>
            <w:r>
              <w:t>споры,</w:t>
            </w:r>
            <w:r>
              <w:t xml:space="preserve"> </w:t>
            </w:r>
            <w:r>
              <w:t>порядок</w:t>
            </w:r>
            <w:r>
              <w:t xml:space="preserve"> </w:t>
            </w:r>
            <w:r>
              <w:t>их</w:t>
            </w:r>
            <w:r>
              <w:t xml:space="preserve"> </w:t>
            </w:r>
            <w:r>
              <w:t>рассмотрения.</w:t>
            </w:r>
            <w:r>
              <w:t xml:space="preserve"> </w:t>
            </w:r>
            <w:r>
              <w:t>Основные</w:t>
            </w:r>
            <w:r>
              <w:t xml:space="preserve"> </w:t>
            </w:r>
            <w:r>
              <w:t>принципы</w:t>
            </w:r>
            <w:r>
              <w:t xml:space="preserve"> </w:t>
            </w:r>
            <w:r>
              <w:t>гражданского процесса. Участники гражданского процесса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jc w:val="center"/>
            </w:pPr>
            <w:r>
              <w:lastRenderedPageBreak/>
              <w:t xml:space="preserve">3.17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Конституционное</w:t>
            </w:r>
            <w:r>
              <w:t xml:space="preserve"> </w:t>
            </w:r>
            <w:r>
              <w:t>судопроизводство.</w:t>
            </w:r>
            <w:r>
              <w:t xml:space="preserve"> </w:t>
            </w:r>
            <w:r>
              <w:t>Арбитражное</w:t>
            </w:r>
            <w:r>
              <w:t xml:space="preserve"> </w:t>
            </w:r>
            <w:r>
              <w:t>судопроизводство</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3.18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Административный</w:t>
            </w:r>
            <w:r>
              <w:t xml:space="preserve"> </w:t>
            </w:r>
            <w:r>
              <w:t>процесс.</w:t>
            </w:r>
            <w:r>
              <w:t xml:space="preserve"> </w:t>
            </w:r>
            <w:r>
              <w:t>Судебное</w:t>
            </w:r>
            <w:r>
              <w:t xml:space="preserve"> </w:t>
            </w:r>
            <w:r>
              <w:t>производство</w:t>
            </w:r>
            <w:r>
              <w:t xml:space="preserve"> </w:t>
            </w:r>
            <w:r>
              <w:t>по</w:t>
            </w:r>
            <w:r>
              <w:t xml:space="preserve"> </w:t>
            </w:r>
            <w:r>
              <w:t>делам</w:t>
            </w:r>
            <w:r>
              <w:t xml:space="preserve"> </w:t>
            </w:r>
            <w:r>
              <w:t>об административных правонарушениях</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jc w:val="center"/>
            </w:pPr>
            <w:r>
              <w:t xml:space="preserve">3.19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Экологическое</w:t>
            </w:r>
            <w:r>
              <w:t xml:space="preserve"> </w:t>
            </w:r>
            <w:r>
              <w:t>законодательство.</w:t>
            </w:r>
            <w:r>
              <w:t xml:space="preserve"> </w:t>
            </w:r>
            <w:r>
              <w:t>Экологические</w:t>
            </w:r>
            <w:r>
              <w:t xml:space="preserve"> </w:t>
            </w:r>
            <w:r>
              <w:t>правонарушения.</w:t>
            </w:r>
            <w:r>
              <w:t xml:space="preserve"> </w:t>
            </w:r>
            <w:r>
              <w:t>Способы</w:t>
            </w:r>
            <w:r>
              <w:t xml:space="preserve"> </w:t>
            </w:r>
          </w:p>
        </w:tc>
      </w:tr>
      <w:tr w:rsidR="00F05CD3">
        <w:trPr>
          <w:trHeight w:val="48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защиты</w:t>
            </w:r>
            <w:r>
              <w:t xml:space="preserve"> </w:t>
            </w:r>
            <w:r>
              <w:t>права</w:t>
            </w:r>
            <w:r>
              <w:t xml:space="preserve"> </w:t>
            </w:r>
            <w:r>
              <w:t>на</w:t>
            </w:r>
            <w:r>
              <w:t xml:space="preserve"> </w:t>
            </w:r>
            <w:r>
              <w:t>благоприятную</w:t>
            </w:r>
            <w:r>
              <w:t xml:space="preserve"> </w:t>
            </w:r>
            <w:r>
              <w:t>окружающую</w:t>
            </w:r>
            <w:r>
              <w:t xml:space="preserve"> </w:t>
            </w:r>
            <w:r>
              <w:t>среду</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34"/>
              <w:jc w:val="center"/>
            </w:pPr>
            <w:r>
              <w:t xml:space="preserve">3.20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Юридическое</w:t>
            </w:r>
            <w:r>
              <w:t xml:space="preserve"> </w:t>
            </w:r>
            <w:r>
              <w:t>образование,</w:t>
            </w:r>
            <w:r>
              <w:t xml:space="preserve"> </w:t>
            </w:r>
            <w:r>
              <w:t>юристы</w:t>
            </w:r>
            <w:r>
              <w:t xml:space="preserve"> </w:t>
            </w:r>
            <w:r>
              <w:t>как</w:t>
            </w:r>
            <w:r>
              <w:t xml:space="preserve"> </w:t>
            </w:r>
            <w:r>
              <w:t>социально</w:t>
            </w:r>
            <w:r>
              <w:t>-</w:t>
            </w:r>
            <w:r>
              <w:t>профессиональная</w:t>
            </w:r>
            <w:r>
              <w:t xml:space="preserve"> </w:t>
            </w:r>
            <w:r>
              <w:t>группа</w:t>
            </w:r>
            <w:r>
              <w:t xml:space="preserve"> </w:t>
            </w:r>
          </w:p>
        </w:tc>
      </w:tr>
    </w:tbl>
    <w:p w:rsidR="00F05CD3" w:rsidRDefault="00D67A33">
      <w:pPr>
        <w:spacing w:after="0" w:line="259" w:lineRule="auto"/>
        <w:ind w:left="0"/>
        <w:jc w:val="left"/>
      </w:pPr>
      <w:r>
        <w:t xml:space="preserve"> </w:t>
      </w:r>
    </w:p>
    <w:p w:rsidR="00F05CD3" w:rsidRDefault="00D67A33">
      <w:pPr>
        <w:ind w:left="1147"/>
      </w:pPr>
      <w:r>
        <w:t>РАБОЧАЯ</w:t>
      </w:r>
      <w:r>
        <w:t xml:space="preserve"> </w:t>
      </w:r>
      <w:r>
        <w:t>ПРОГРАММА</w:t>
      </w:r>
      <w:r>
        <w:t xml:space="preserve"> </w:t>
      </w:r>
      <w:r>
        <w:t>ПО</w:t>
      </w:r>
      <w:r>
        <w:t xml:space="preserve"> </w:t>
      </w:r>
      <w:r>
        <w:t>УЧЕБНОМУ</w:t>
      </w:r>
      <w:r>
        <w:t xml:space="preserve"> </w:t>
      </w:r>
      <w:r>
        <w:t>ПРЕДМЕТУ</w:t>
      </w:r>
      <w:r>
        <w:t xml:space="preserve"> </w:t>
      </w:r>
      <w:r>
        <w:t>«ОБЩЕСТВОЗНАНИЕ» (БАЗОВЫЙ</w:t>
      </w:r>
      <w:r>
        <w:t xml:space="preserve"> </w:t>
      </w:r>
    </w:p>
    <w:p w:rsidR="00F05CD3" w:rsidRDefault="00D67A33">
      <w:pPr>
        <w:spacing w:after="177"/>
        <w:ind w:left="1147" w:right="332"/>
      </w:pPr>
      <w:r>
        <w:t>УРОВЕНЬ) 11 класс</w:t>
      </w:r>
      <w:r>
        <w:t xml:space="preserve"> </w:t>
      </w:r>
    </w:p>
    <w:p w:rsidR="00F05CD3" w:rsidRDefault="00D67A33">
      <w:pPr>
        <w:spacing w:after="5" w:line="271" w:lineRule="auto"/>
        <w:ind w:left="1275" w:hanging="10"/>
      </w:pPr>
      <w:r>
        <w:rPr>
          <w:b/>
        </w:rPr>
        <w:t xml:space="preserve">ПОЯСНИТЕЛЬНАЯ ЗАПИСКА </w:t>
      </w:r>
    </w:p>
    <w:p w:rsidR="00F05CD3" w:rsidRDefault="00D67A33">
      <w:pPr>
        <w:ind w:left="1147" w:right="332" w:firstLine="600"/>
      </w:pPr>
      <w:r>
        <w:t>Программа</w:t>
      </w:r>
      <w:r>
        <w:t xml:space="preserve"> </w:t>
      </w:r>
      <w:r>
        <w:t>по</w:t>
      </w:r>
      <w:r>
        <w:t xml:space="preserve"> </w:t>
      </w:r>
      <w:r>
        <w:t>обществознанию</w:t>
      </w:r>
      <w:r>
        <w:t xml:space="preserve"> </w:t>
      </w:r>
      <w:r>
        <w:t>на уровне</w:t>
      </w:r>
      <w:r>
        <w:t xml:space="preserve"> </w:t>
      </w:r>
      <w:r>
        <w:t>среднего общего</w:t>
      </w:r>
      <w:r>
        <w:t xml:space="preserve"> </w:t>
      </w:r>
      <w:r>
        <w:t>образования</w:t>
      </w:r>
      <w:r>
        <w:t xml:space="preserve"> </w:t>
      </w:r>
      <w:r>
        <w:t>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w:t>
      </w:r>
      <w:r>
        <w:t xml:space="preserve"> с учѐтом федеральной рабочей программы воспитания.</w:t>
      </w:r>
      <w:r>
        <w:t xml:space="preserve"> </w:t>
      </w:r>
    </w:p>
    <w:p w:rsidR="00F05CD3" w:rsidRDefault="00D67A33">
      <w:pPr>
        <w:ind w:left="1147" w:right="332" w:firstLine="600"/>
      </w:pPr>
      <w:r>
        <w:t>Обществознание выполняет ведущую роль в реализации функции интеграции молодѐжи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w:t>
      </w:r>
      <w:r>
        <w:t>, социализации обучающихся, их готовности к саморазвитию и непрерывному образованию, труду и творческому самовыражению, правомерному</w:t>
      </w:r>
      <w:r>
        <w:t xml:space="preserve"> </w:t>
      </w:r>
      <w:r>
        <w:t>поведению и взаимодействию с</w:t>
      </w:r>
      <w:r>
        <w:t xml:space="preserve"> </w:t>
      </w:r>
      <w:r>
        <w:t>другими людьми в процессе решения</w:t>
      </w:r>
      <w:r>
        <w:t xml:space="preserve"> </w:t>
      </w:r>
      <w:r>
        <w:t>задач личной и социальной значимости.</w:t>
      </w:r>
      <w:r>
        <w:t xml:space="preserve"> </w:t>
      </w:r>
    </w:p>
    <w:p w:rsidR="00F05CD3" w:rsidRDefault="00D67A33">
      <w:pPr>
        <w:ind w:left="1147" w:right="332" w:firstLine="600"/>
      </w:pPr>
      <w: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w:t>
      </w:r>
      <w:r>
        <w:t>ания путѐм углублѐнного изучения ряда социальных процессов и явлений. Наряду с этим вводится ряд новых, более сложных компонентов содержания, включающих</w:t>
      </w:r>
      <w:r>
        <w:t xml:space="preserve"> </w:t>
      </w:r>
      <w:r>
        <w:t>знания,</w:t>
      </w:r>
      <w:r>
        <w:t xml:space="preserve"> </w:t>
      </w:r>
      <w:r>
        <w:t>социальные</w:t>
      </w:r>
      <w:r>
        <w:t xml:space="preserve"> </w:t>
      </w:r>
      <w:r>
        <w:t>навыки,</w:t>
      </w:r>
      <w:r>
        <w:t xml:space="preserve"> </w:t>
      </w:r>
      <w:r>
        <w:t>нормы</w:t>
      </w:r>
      <w:r>
        <w:t xml:space="preserve"> </w:t>
      </w:r>
      <w:r>
        <w:t>и</w:t>
      </w:r>
      <w:r>
        <w:t xml:space="preserve"> </w:t>
      </w:r>
      <w:r>
        <w:t>принципы</w:t>
      </w:r>
      <w:r>
        <w:t xml:space="preserve"> </w:t>
      </w:r>
      <w:r>
        <w:t>поведения</w:t>
      </w:r>
      <w:r>
        <w:t xml:space="preserve"> </w:t>
      </w:r>
      <w:r>
        <w:t>людей</w:t>
      </w:r>
      <w:r>
        <w:t xml:space="preserve"> </w:t>
      </w:r>
      <w:r>
        <w:t>в</w:t>
      </w:r>
      <w:r>
        <w:t xml:space="preserve"> </w:t>
      </w:r>
      <w:r>
        <w:t>обществе, правовые нормы, регулирующие от</w:t>
      </w:r>
      <w:r>
        <w:t>ношения людей во всех областях жизни.</w:t>
      </w:r>
      <w:r>
        <w:t xml:space="preserve"> </w:t>
      </w:r>
    </w:p>
    <w:p w:rsidR="00F05CD3" w:rsidRDefault="00D67A33">
      <w:pPr>
        <w:ind w:left="1147" w:right="332" w:firstLine="600"/>
      </w:pPr>
      <w:r>
        <w:t>Сохранение</w:t>
      </w:r>
      <w:r>
        <w:t xml:space="preserve"> </w:t>
      </w:r>
      <w:r>
        <w:t>интегративного</w:t>
      </w:r>
      <w:r>
        <w:t xml:space="preserve"> </w:t>
      </w:r>
      <w:r>
        <w:t>характера</w:t>
      </w:r>
      <w:r>
        <w:t xml:space="preserve"> </w:t>
      </w:r>
      <w:r>
        <w:t>предмета</w:t>
      </w:r>
      <w:r>
        <w:t xml:space="preserve"> </w:t>
      </w:r>
      <w:r>
        <w:t>на</w:t>
      </w:r>
      <w:r>
        <w:t xml:space="preserve"> </w:t>
      </w:r>
      <w:r>
        <w:t>углублѐнном</w:t>
      </w:r>
      <w:r>
        <w:t xml:space="preserve"> </w:t>
      </w:r>
      <w:r>
        <w:t>уровне</w:t>
      </w:r>
      <w:r>
        <w:t xml:space="preserve"> </w:t>
      </w:r>
      <w:r>
        <w:t>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w:t>
      </w:r>
      <w:r>
        <w:t>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w:t>
      </w:r>
      <w:r>
        <w:t xml:space="preserve"> </w:t>
      </w:r>
      <w:r>
        <w:t>на базовом уровне, раскрывается в углублѐнном курсе в более широком многообразии свя</w:t>
      </w:r>
      <w:r>
        <w:t>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w:t>
      </w:r>
      <w:r>
        <w:t xml:space="preserve"> </w:t>
      </w:r>
      <w:r>
        <w:t>основных</w:t>
      </w:r>
      <w:r>
        <w:t xml:space="preserve"> </w:t>
      </w:r>
      <w:r>
        <w:t>социальных</w:t>
      </w:r>
      <w:r>
        <w:t xml:space="preserve"> </w:t>
      </w:r>
      <w:r>
        <w:t>институтов.</w:t>
      </w:r>
      <w:r>
        <w:t xml:space="preserve"> </w:t>
      </w:r>
      <w:r>
        <w:t>В</w:t>
      </w:r>
      <w:r>
        <w:t xml:space="preserve"> </w:t>
      </w:r>
      <w:r>
        <w:t>основу</w:t>
      </w:r>
      <w:r>
        <w:t xml:space="preserve"> </w:t>
      </w:r>
      <w:r>
        <w:t>отбора</w:t>
      </w:r>
      <w:r>
        <w:t xml:space="preserve"> </w:t>
      </w:r>
      <w:r>
        <w:t>и</w:t>
      </w:r>
      <w:r>
        <w:t xml:space="preserve"> </w:t>
      </w:r>
      <w:r>
        <w:t>построения</w:t>
      </w:r>
      <w:r>
        <w:t xml:space="preserve"> </w:t>
      </w:r>
      <w:r>
        <w:t>уч</w:t>
      </w:r>
      <w:r>
        <w:t>ебного содержания положен принцип многодисциплинарности обществоведческого знания. Разделы курса отражают основы различных социальных наук.</w:t>
      </w:r>
      <w:r>
        <w:t xml:space="preserve"> </w:t>
      </w:r>
    </w:p>
    <w:p w:rsidR="00F05CD3" w:rsidRDefault="00D67A33">
      <w:pPr>
        <w:ind w:left="1147" w:right="332" w:firstLine="600"/>
      </w:pPr>
      <w:r>
        <w:t>Углубление теоретических представлений сопровождается созданием условий для развития способности самостоятельного п</w:t>
      </w:r>
      <w:r>
        <w:t>олучения знаний на</w:t>
      </w:r>
      <w:r>
        <w:t xml:space="preserve"> </w:t>
      </w:r>
      <w:r>
        <w:t xml:space="preserve">основе освоения различных видов (способов) познания, их применения при работе как с адаптированными, так и </w:t>
      </w:r>
      <w:r>
        <w:lastRenderedPageBreak/>
        <w:t>неадаптированными источниками информации в условиях возрастания роли массовых коммуникаций.</w:t>
      </w:r>
      <w:r>
        <w:t xml:space="preserve"> </w:t>
      </w:r>
    </w:p>
    <w:p w:rsidR="00F05CD3" w:rsidRDefault="00D67A33">
      <w:pPr>
        <w:ind w:left="1147" w:right="332" w:firstLine="600"/>
      </w:pPr>
      <w:r>
        <w:t>Содержание учебного предмета ориентир</w:t>
      </w:r>
      <w:r>
        <w:t>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r>
        <w:t xml:space="preserve"> </w:t>
      </w:r>
    </w:p>
    <w:p w:rsidR="00F05CD3" w:rsidRDefault="00D67A33">
      <w:pPr>
        <w:ind w:left="1147" w:right="332" w:firstLine="600"/>
      </w:pPr>
      <w:r>
        <w:t>Изучение обществознания на углу</w:t>
      </w:r>
      <w:r>
        <w:t>блѐнном уровне предполагает получение обучающимися широкого (развѐрнутого) опыта учебноисследовательской деятельности, характерной для высшего образования.</w:t>
      </w:r>
      <w:r>
        <w:t xml:space="preserve"> </w:t>
      </w:r>
    </w:p>
    <w:p w:rsidR="00F05CD3" w:rsidRDefault="00D67A33">
      <w:pPr>
        <w:ind w:left="1147" w:right="332" w:firstLine="600"/>
      </w:pPr>
      <w:r>
        <w:t>С учѐтом особенностей социального взросления обучающихся, их личного социального опыта и осваиваемы</w:t>
      </w:r>
      <w:r>
        <w:t>х ими социальных практик, изменения их интересов и социальных</w:t>
      </w:r>
      <w:r>
        <w:t xml:space="preserve"> </w:t>
      </w:r>
      <w:r>
        <w:t>запросов</w:t>
      </w:r>
      <w:r>
        <w:t xml:space="preserve"> </w:t>
      </w:r>
      <w:r>
        <w:t>содержание</w:t>
      </w:r>
      <w:r>
        <w:t xml:space="preserve"> </w:t>
      </w:r>
      <w:r>
        <w:t>учебного</w:t>
      </w:r>
      <w:r>
        <w:t xml:space="preserve"> </w:t>
      </w:r>
      <w:r>
        <w:t>предмета</w:t>
      </w:r>
      <w:r>
        <w:t xml:space="preserve"> </w:t>
      </w:r>
      <w:r>
        <w:t>на</w:t>
      </w:r>
      <w:r>
        <w:t xml:space="preserve"> </w:t>
      </w:r>
      <w:r>
        <w:t>углублѐнном</w:t>
      </w:r>
      <w:r>
        <w:t xml:space="preserve"> </w:t>
      </w:r>
      <w:r>
        <w:t>уровне</w:t>
      </w:r>
      <w:r>
        <w:t xml:space="preserve"> </w:t>
      </w:r>
      <w:r>
        <w:t>обеспечивает обучающимся</w:t>
      </w:r>
      <w:r>
        <w:t xml:space="preserve"> </w:t>
      </w:r>
      <w:r>
        <w:t>активность,</w:t>
      </w:r>
      <w:r>
        <w:t xml:space="preserve"> </w:t>
      </w:r>
      <w:r>
        <w:t>позволяющую</w:t>
      </w:r>
      <w:r>
        <w:t xml:space="preserve"> </w:t>
      </w:r>
      <w:r>
        <w:t>участвовать</w:t>
      </w:r>
      <w:r>
        <w:t xml:space="preserve"> </w:t>
      </w:r>
      <w:r>
        <w:t>в</w:t>
      </w:r>
      <w:r>
        <w:t xml:space="preserve"> </w:t>
      </w:r>
      <w:r>
        <w:t>общественно</w:t>
      </w:r>
      <w:r>
        <w:t xml:space="preserve"> </w:t>
      </w:r>
      <w:r>
        <w:t>значимых,</w:t>
      </w:r>
      <w:r>
        <w:t xml:space="preserve"> </w:t>
      </w:r>
      <w:r>
        <w:t>в</w:t>
      </w:r>
      <w:r>
        <w:t xml:space="preserve"> </w:t>
      </w:r>
      <w:r>
        <w:t>том</w:t>
      </w:r>
      <w:r>
        <w:t xml:space="preserve"> </w:t>
      </w:r>
      <w:r>
        <w:t>числе волонтѐрских,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r>
        <w:t xml:space="preserve"> </w:t>
      </w:r>
    </w:p>
    <w:p w:rsidR="00F05CD3" w:rsidRDefault="00D67A33">
      <w:pPr>
        <w:ind w:left="1147" w:right="332" w:firstLine="600"/>
      </w:pPr>
      <w:r>
        <w:t>Целями изучения учебного предмета «Обществознание» углублѐнного уровня являются:</w:t>
      </w:r>
      <w:r>
        <w:t xml:space="preserve"> </w:t>
      </w:r>
    </w:p>
    <w:p w:rsidR="00F05CD3" w:rsidRDefault="00D67A33">
      <w:pPr>
        <w:ind w:left="1147" w:right="332" w:firstLine="600"/>
      </w:pPr>
      <w:r>
        <w:t>воспит</w:t>
      </w:r>
      <w:r>
        <w:t xml:space="preserve">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закреплѐнным в </w:t>
      </w:r>
    </w:p>
    <w:p w:rsidR="00F05CD3" w:rsidRDefault="00D67A33">
      <w:pPr>
        <w:ind w:left="1147" w:right="332"/>
      </w:pPr>
      <w:r>
        <w:t>Конституции Российской Федерации и законод</w:t>
      </w:r>
      <w:r>
        <w:t>ательстве Российской Федерации;</w:t>
      </w:r>
      <w:r>
        <w:t xml:space="preserve"> </w:t>
      </w:r>
      <w: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w:t>
      </w:r>
      <w:r>
        <w:t xml:space="preserve"> </w:t>
      </w:r>
      <w:r>
        <w:t>грамотности, способности к предстоящему самоопреде</w:t>
      </w:r>
      <w:r>
        <w:t>лению в различных областях жизни: семейной, трудовой, профессиональной;</w:t>
      </w:r>
      <w:r>
        <w:t xml:space="preserve"> </w:t>
      </w:r>
      <w:r>
        <w:t xml:space="preserve">освоение системы знаний, опирающейся на системное изучение основ базовых для </w:t>
      </w:r>
    </w:p>
    <w:p w:rsidR="00F05CD3" w:rsidRDefault="00D67A33">
      <w:pPr>
        <w:ind w:left="1147" w:right="332"/>
      </w:pPr>
      <w:r>
        <w:t xml:space="preserve">предмета социальных наук, изучающих особенности и противоречия современного общества, его социокультурное </w:t>
      </w:r>
      <w:r>
        <w:t>многообразие, единство социальных сфер и институтов, человека как субъекта социальных</w:t>
      </w:r>
      <w:r>
        <w:t xml:space="preserve"> </w:t>
      </w:r>
      <w:r>
        <w:t>отношений, многообразие</w:t>
      </w:r>
      <w:r>
        <w:t xml:space="preserve"> </w:t>
      </w:r>
      <w:r>
        <w:t>видов деятельности людей и регулирование общественных отношений;</w:t>
      </w:r>
      <w:r>
        <w:t xml:space="preserve"> </w:t>
      </w:r>
      <w:r>
        <w:t>развитие</w:t>
      </w:r>
      <w:r>
        <w:t xml:space="preserve"> </w:t>
      </w:r>
      <w:r>
        <w:t>комплекса</w:t>
      </w:r>
      <w:r>
        <w:t xml:space="preserve"> </w:t>
      </w:r>
      <w:r>
        <w:t>умений,</w:t>
      </w:r>
      <w:r>
        <w:t xml:space="preserve"> </w:t>
      </w:r>
      <w:r>
        <w:t>направленных</w:t>
      </w:r>
      <w:r>
        <w:t xml:space="preserve"> </w:t>
      </w:r>
      <w:r>
        <w:t>на</w:t>
      </w:r>
      <w:r>
        <w:t xml:space="preserve"> </w:t>
      </w:r>
      <w:r>
        <w:t>синтезирование</w:t>
      </w:r>
      <w:r>
        <w:t xml:space="preserve"> </w:t>
      </w:r>
      <w:r>
        <w:t>информации</w:t>
      </w:r>
      <w:r>
        <w:t xml:space="preserve"> </w:t>
      </w:r>
      <w:r>
        <w:t>из</w:t>
      </w:r>
      <w:r>
        <w:t xml:space="preserve"> </w:t>
      </w:r>
      <w:r>
        <w:t xml:space="preserve">разных </w:t>
      </w:r>
    </w:p>
    <w:p w:rsidR="00F05CD3" w:rsidRDefault="00D67A33">
      <w:pPr>
        <w:ind w:left="1147" w:right="332"/>
      </w:pPr>
      <w:r>
        <w:t>и</w:t>
      </w:r>
      <w:r>
        <w:t>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w:t>
      </w:r>
      <w:r>
        <w:t>стижения личных финансовых целей, взаимодействия с государственными органами, финансовыми организациями;</w:t>
      </w:r>
      <w:r>
        <w:t xml:space="preserve"> </w:t>
      </w: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w:t>
      </w:r>
      <w:r>
        <w:t>я, новых</w:t>
      </w:r>
      <w:r>
        <w:t xml:space="preserve"> </w:t>
      </w:r>
      <w:r>
        <w:t>познавательных</w:t>
      </w:r>
      <w:r>
        <w:t xml:space="preserve"> </w:t>
      </w:r>
      <w:r>
        <w:t>задач</w:t>
      </w:r>
      <w:r>
        <w:t xml:space="preserve"> </w:t>
      </w:r>
      <w:r>
        <w:t>и средств их</w:t>
      </w:r>
      <w:r>
        <w:t xml:space="preserve"> </w:t>
      </w:r>
      <w:r>
        <w:t>достижения</w:t>
      </w:r>
      <w:r>
        <w:t xml:space="preserve"> </w:t>
      </w:r>
      <w:r>
        <w:t>с</w:t>
      </w:r>
      <w:r>
        <w:t xml:space="preserve"> </w:t>
      </w:r>
      <w:r>
        <w:t>опорой на</w:t>
      </w:r>
      <w:r>
        <w:t xml:space="preserve"> </w:t>
      </w:r>
      <w:r>
        <w:t>инструменты (способы) социального познания, ценностные ориентиры, элементы научной методологии;</w:t>
      </w:r>
      <w:r>
        <w:t xml:space="preserve"> </w:t>
      </w:r>
      <w:r>
        <w:t>обогащение опыта применения полученных знаний и умений в различных областях общественной жизни</w:t>
      </w:r>
      <w:r>
        <w:t xml:space="preserve"> и в сферах межличностных отношений, создание условий для освоения способов успешного взаимодействия с политическими, правовыми, финансово</w:t>
      </w:r>
      <w:r>
        <w:t xml:space="preserve">- </w:t>
      </w:r>
      <w:r>
        <w:t>экономическими и другими социальными институтами и решения</w:t>
      </w:r>
      <w:r>
        <w:t xml:space="preserve"> </w:t>
      </w:r>
      <w:r>
        <w:t>значимых</w:t>
      </w:r>
      <w:r>
        <w:t xml:space="preserve"> </w:t>
      </w:r>
      <w:r>
        <w:t>для личности задач, реализации личностного потен</w:t>
      </w:r>
      <w:r>
        <w:t>циала;</w:t>
      </w:r>
      <w:r>
        <w:t xml:space="preserve"> </w:t>
      </w:r>
      <w:r>
        <w:t xml:space="preserve">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w:t>
      </w:r>
      <w:r>
        <w:lastRenderedPageBreak/>
        <w:t>реализующие программы высшего образования, в том ч</w:t>
      </w:r>
      <w:r>
        <w:t>исле по направлениям социальногуманитарной подготовки.</w:t>
      </w:r>
      <w:r>
        <w:t xml:space="preserve"> </w:t>
      </w:r>
    </w:p>
    <w:p w:rsidR="00F05CD3" w:rsidRDefault="00D67A33">
      <w:pPr>
        <w:ind w:left="1147" w:right="332" w:firstLine="600"/>
      </w:pPr>
      <w:r>
        <w:t>Программа</w:t>
      </w:r>
      <w:r>
        <w:t xml:space="preserve"> </w:t>
      </w:r>
      <w:r>
        <w:t>по</w:t>
      </w:r>
      <w:r>
        <w:t xml:space="preserve"> </w:t>
      </w:r>
      <w:r>
        <w:t>обществознанию</w:t>
      </w:r>
      <w:r>
        <w:t xml:space="preserve"> </w:t>
      </w:r>
      <w:r>
        <w:t>на уровне</w:t>
      </w:r>
      <w:r>
        <w:t xml:space="preserve"> </w:t>
      </w:r>
      <w:r>
        <w:t>среднего общего</w:t>
      </w:r>
      <w:r>
        <w:t xml:space="preserve"> </w:t>
      </w:r>
      <w:r>
        <w:t>образования</w:t>
      </w:r>
      <w:r>
        <w:t xml:space="preserve"> </w:t>
      </w:r>
      <w:r>
        <w:t>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учѐтом федеральной рабочей программы воспитания.</w:t>
      </w:r>
      <w:r>
        <w:t xml:space="preserve"> </w:t>
      </w:r>
    </w:p>
    <w:p w:rsidR="00F05CD3" w:rsidRDefault="00D67A33">
      <w:pPr>
        <w:ind w:left="1147" w:right="332" w:firstLine="600"/>
      </w:pPr>
      <w:r>
        <w:t>Обществознание выполняет ведущую роль в реализации функции интеграции молодѐжи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w:t>
      </w:r>
      <w:r>
        <w:t>, социализации обучающихся, их готовности к саморазвитию и непрерывному образованию, труду и творческому самовыражению, правомерному</w:t>
      </w:r>
      <w:r>
        <w:t xml:space="preserve"> </w:t>
      </w:r>
      <w:r>
        <w:t>поведению и взаимодействию с</w:t>
      </w:r>
      <w:r>
        <w:t xml:space="preserve"> </w:t>
      </w:r>
      <w:r>
        <w:t>другими людьми в процессе решения</w:t>
      </w:r>
      <w:r>
        <w:t xml:space="preserve"> </w:t>
      </w:r>
      <w:r>
        <w:t>задач личной и социальной значимости.</w:t>
      </w:r>
      <w:r>
        <w:t xml:space="preserve"> </w:t>
      </w:r>
    </w:p>
    <w:p w:rsidR="00F05CD3" w:rsidRDefault="00D67A33">
      <w:pPr>
        <w:ind w:left="1147" w:right="332" w:firstLine="600"/>
      </w:pPr>
      <w:r>
        <w:t>Содержание учебного п</w:t>
      </w:r>
      <w:r>
        <w:t>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путѐм углублѐнно</w:t>
      </w:r>
      <w:r>
        <w:t>го изучения ряда социальных процессов и явлений. Наряду с этим вводится ряд новых, более сложных компонентов содержания, включающих</w:t>
      </w:r>
      <w:r>
        <w:t xml:space="preserve"> </w:t>
      </w:r>
      <w:r>
        <w:t>знания,</w:t>
      </w:r>
      <w:r>
        <w:t xml:space="preserve"> </w:t>
      </w:r>
      <w:r>
        <w:t>социальные</w:t>
      </w:r>
      <w:r>
        <w:t xml:space="preserve"> </w:t>
      </w:r>
      <w:r>
        <w:t>навыки,</w:t>
      </w:r>
      <w:r>
        <w:t xml:space="preserve"> </w:t>
      </w:r>
      <w:r>
        <w:t>нормы</w:t>
      </w:r>
      <w:r>
        <w:t xml:space="preserve"> </w:t>
      </w:r>
      <w:r>
        <w:t>и</w:t>
      </w:r>
      <w:r>
        <w:t xml:space="preserve"> </w:t>
      </w:r>
      <w:r>
        <w:t>принципы</w:t>
      </w:r>
      <w:r>
        <w:t xml:space="preserve"> </w:t>
      </w:r>
      <w:r>
        <w:t>поведения</w:t>
      </w:r>
      <w:r>
        <w:t xml:space="preserve"> </w:t>
      </w:r>
      <w:r>
        <w:t>людей</w:t>
      </w:r>
      <w:r>
        <w:t xml:space="preserve"> </w:t>
      </w:r>
      <w:r>
        <w:t>в</w:t>
      </w:r>
      <w:r>
        <w:t xml:space="preserve"> </w:t>
      </w:r>
      <w:r>
        <w:t>обществе, правовые нормы, регулирующие отношения</w:t>
      </w:r>
      <w:r>
        <w:t xml:space="preserve"> </w:t>
      </w:r>
      <w:r>
        <w:t>людей во всех</w:t>
      </w:r>
      <w:r>
        <w:t xml:space="preserve"> областях жизни.</w:t>
      </w:r>
      <w:r>
        <w:t xml:space="preserve"> </w:t>
      </w:r>
    </w:p>
    <w:p w:rsidR="00F05CD3" w:rsidRDefault="00D67A33">
      <w:pPr>
        <w:ind w:left="1147" w:right="332" w:firstLine="600"/>
      </w:pPr>
      <w:r>
        <w:t>Сохранение</w:t>
      </w:r>
      <w:r>
        <w:t xml:space="preserve"> </w:t>
      </w:r>
      <w:r>
        <w:t>интегративного</w:t>
      </w:r>
      <w:r>
        <w:t xml:space="preserve"> </w:t>
      </w:r>
      <w:r>
        <w:t>характера</w:t>
      </w:r>
      <w:r>
        <w:t xml:space="preserve"> </w:t>
      </w:r>
      <w:r>
        <w:t>предмета</w:t>
      </w:r>
      <w:r>
        <w:t xml:space="preserve"> </w:t>
      </w:r>
      <w:r>
        <w:t>на</w:t>
      </w:r>
      <w:r>
        <w:t xml:space="preserve"> </w:t>
      </w:r>
      <w:r>
        <w:t>углублѐнном</w:t>
      </w:r>
      <w:r>
        <w:t xml:space="preserve"> </w:t>
      </w:r>
      <w:r>
        <w:t>уровне</w:t>
      </w:r>
      <w:r>
        <w:t xml:space="preserve"> </w:t>
      </w:r>
      <w:r>
        <w:t>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w:t>
      </w:r>
      <w:r>
        <w:t>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углублѐнном курсе в более широком многообразии связей и отношений. Кром</w:t>
      </w:r>
      <w:r>
        <w:t>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w:t>
      </w:r>
      <w:r>
        <w:t xml:space="preserve"> </w:t>
      </w:r>
      <w:r>
        <w:t>основных</w:t>
      </w:r>
      <w:r>
        <w:t xml:space="preserve"> </w:t>
      </w:r>
      <w:r>
        <w:t>социальных</w:t>
      </w:r>
      <w:r>
        <w:t xml:space="preserve"> </w:t>
      </w:r>
      <w:r>
        <w:t>институтов.</w:t>
      </w:r>
      <w:r>
        <w:t xml:space="preserve"> </w:t>
      </w:r>
      <w:r>
        <w:t>В</w:t>
      </w:r>
      <w:r>
        <w:t xml:space="preserve"> </w:t>
      </w:r>
      <w:r>
        <w:t>основу</w:t>
      </w:r>
      <w:r>
        <w:t xml:space="preserve"> </w:t>
      </w:r>
      <w:r>
        <w:t>отбора</w:t>
      </w:r>
      <w:r>
        <w:t xml:space="preserve"> </w:t>
      </w:r>
      <w:r>
        <w:t>и</w:t>
      </w:r>
      <w:r>
        <w:t xml:space="preserve"> </w:t>
      </w:r>
      <w:r>
        <w:t>построения</w:t>
      </w:r>
      <w:r>
        <w:t xml:space="preserve"> </w:t>
      </w:r>
      <w:r>
        <w:t>учебного содержания пол</w:t>
      </w:r>
      <w:r>
        <w:t>ожен принцип многодисциплинарности обществоведческого знания. Разделы курса отражают основы различных социальных наук.</w:t>
      </w:r>
      <w:r>
        <w:t xml:space="preserve"> </w:t>
      </w:r>
    </w:p>
    <w:p w:rsidR="00F05CD3" w:rsidRDefault="00D67A33">
      <w:pPr>
        <w:ind w:left="1147" w:right="332" w:firstLine="600"/>
      </w:pPr>
      <w:r>
        <w:t>Углубление теоретических представлений сопровождается созданием условий для развития способности самостоятельного получения знаний на</w:t>
      </w:r>
      <w:r>
        <w:t xml:space="preserve"> </w:t>
      </w:r>
      <w:r>
        <w:t>ос</w:t>
      </w:r>
      <w:r>
        <w:t>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r>
        <w:t xml:space="preserve"> </w:t>
      </w:r>
    </w:p>
    <w:p w:rsidR="00F05CD3" w:rsidRDefault="00D67A33">
      <w:pPr>
        <w:ind w:left="1147" w:right="332" w:firstLine="600"/>
      </w:pPr>
      <w:r>
        <w:t>Содержание учебного предмета ориентировано на познавательн</w:t>
      </w:r>
      <w:r>
        <w:t>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r>
        <w:t xml:space="preserve"> </w:t>
      </w:r>
    </w:p>
    <w:p w:rsidR="00F05CD3" w:rsidRDefault="00D67A33">
      <w:pPr>
        <w:ind w:left="1147" w:right="332" w:firstLine="600"/>
      </w:pPr>
      <w:r>
        <w:t>Изучение обществознания на углублѐнном уровне предпо</w:t>
      </w:r>
      <w:r>
        <w:t>лагает получение обучающимися широкого (развѐрнутого) опыта учебно</w:t>
      </w:r>
      <w:r>
        <w:t xml:space="preserve"> </w:t>
      </w:r>
      <w:r>
        <w:t>исследовательской деятельности, характерной для высшего образования.</w:t>
      </w:r>
      <w:r>
        <w:t xml:space="preserve"> </w:t>
      </w:r>
    </w:p>
    <w:p w:rsidR="00F05CD3" w:rsidRDefault="00D67A33">
      <w:pPr>
        <w:ind w:left="1147" w:right="332" w:firstLine="600"/>
      </w:pPr>
      <w:r>
        <w:t>С учѐтом особенностей социального взросления обучающихся, их личного социального опыта и осваиваемых ими социальных пра</w:t>
      </w:r>
      <w:r>
        <w:t>ктик, изменения их интересов и социальных</w:t>
      </w:r>
      <w:r>
        <w:t xml:space="preserve"> </w:t>
      </w:r>
      <w:r>
        <w:t>запросов</w:t>
      </w:r>
      <w:r>
        <w:t xml:space="preserve"> </w:t>
      </w:r>
      <w:r>
        <w:t>содержание</w:t>
      </w:r>
      <w:r>
        <w:t xml:space="preserve"> </w:t>
      </w:r>
      <w:r>
        <w:t>учебного</w:t>
      </w:r>
      <w:r>
        <w:t xml:space="preserve"> </w:t>
      </w:r>
      <w:r>
        <w:t>предмета</w:t>
      </w:r>
      <w:r>
        <w:t xml:space="preserve"> </w:t>
      </w:r>
      <w:r>
        <w:t>на</w:t>
      </w:r>
      <w:r>
        <w:t xml:space="preserve"> </w:t>
      </w:r>
      <w:r>
        <w:t>углублѐнном</w:t>
      </w:r>
      <w:r>
        <w:t xml:space="preserve"> </w:t>
      </w:r>
      <w:r>
        <w:t>уровне</w:t>
      </w:r>
      <w:r>
        <w:t xml:space="preserve"> </w:t>
      </w:r>
      <w:r>
        <w:t>обеспечивает обучающимся</w:t>
      </w:r>
      <w:r>
        <w:t xml:space="preserve"> </w:t>
      </w:r>
      <w:r>
        <w:t>активность,</w:t>
      </w:r>
      <w:r>
        <w:t xml:space="preserve"> </w:t>
      </w:r>
      <w:r>
        <w:t>позволяющую</w:t>
      </w:r>
      <w:r>
        <w:t xml:space="preserve"> </w:t>
      </w:r>
      <w:r>
        <w:t>участвовать</w:t>
      </w:r>
      <w:r>
        <w:t xml:space="preserve"> </w:t>
      </w:r>
      <w:r>
        <w:t>в</w:t>
      </w:r>
      <w:r>
        <w:t xml:space="preserve"> </w:t>
      </w:r>
      <w:r>
        <w:t>общественно</w:t>
      </w:r>
      <w:r>
        <w:t xml:space="preserve"> </w:t>
      </w:r>
      <w:r>
        <w:t>значимых,</w:t>
      </w:r>
      <w:r>
        <w:t xml:space="preserve"> </w:t>
      </w:r>
      <w:r>
        <w:t>в</w:t>
      </w:r>
      <w:r>
        <w:t xml:space="preserve"> </w:t>
      </w:r>
      <w:r>
        <w:t>том</w:t>
      </w:r>
      <w:r>
        <w:t xml:space="preserve"> </w:t>
      </w:r>
      <w:r>
        <w:t xml:space="preserve">числе </w:t>
      </w:r>
      <w:r>
        <w:lastRenderedPageBreak/>
        <w:t>волонтѐрских,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r>
        <w:t xml:space="preserve"> </w:t>
      </w:r>
    </w:p>
    <w:p w:rsidR="00F05CD3" w:rsidRDefault="00D67A33">
      <w:pPr>
        <w:ind w:left="1147" w:right="332" w:firstLine="600"/>
      </w:pPr>
      <w:r>
        <w:t>Целями изучения учебного предмета «Обществознание» углублѐнного уровня являются:</w:t>
      </w:r>
      <w:r>
        <w:t xml:space="preserve"> </w:t>
      </w:r>
    </w:p>
    <w:p w:rsidR="00F05CD3" w:rsidRDefault="00D67A33">
      <w:pPr>
        <w:tabs>
          <w:tab w:val="center" w:pos="2320"/>
          <w:tab w:val="center" w:pos="4089"/>
          <w:tab w:val="center" w:pos="6016"/>
          <w:tab w:val="center" w:pos="7745"/>
          <w:tab w:val="center" w:pos="9612"/>
        </w:tabs>
        <w:spacing w:after="16" w:line="248" w:lineRule="auto"/>
        <w:ind w:left="0"/>
        <w:jc w:val="left"/>
      </w:pPr>
      <w:r>
        <w:rPr>
          <w:rFonts w:ascii="Calibri" w:eastAsia="Calibri" w:hAnsi="Calibri" w:cs="Calibri"/>
          <w:sz w:val="22"/>
        </w:rPr>
        <w:tab/>
      </w:r>
      <w:r>
        <w:t>воспи</w:t>
      </w:r>
      <w:r>
        <w:t xml:space="preserve">тание </w:t>
      </w:r>
      <w:r>
        <w:tab/>
        <w:t xml:space="preserve">общероссийской </w:t>
      </w:r>
      <w:r>
        <w:tab/>
        <w:t xml:space="preserve">идентичности, </w:t>
      </w:r>
      <w:r>
        <w:tab/>
        <w:t xml:space="preserve">гражданской </w:t>
      </w:r>
      <w:r>
        <w:tab/>
        <w:t xml:space="preserve">ответственности, </w:t>
      </w:r>
    </w:p>
    <w:p w:rsidR="00F05CD3" w:rsidRDefault="00D67A33">
      <w:pPr>
        <w:ind w:left="1147" w:right="332"/>
      </w:pPr>
      <w:r>
        <w:t>патриотизма,</w:t>
      </w:r>
      <w:r>
        <w:t xml:space="preserve"> </w:t>
      </w:r>
      <w:r>
        <w:t>правовой</w:t>
      </w:r>
      <w:r>
        <w:t xml:space="preserve"> </w:t>
      </w:r>
      <w:r>
        <w:t>культуры</w:t>
      </w:r>
      <w:r>
        <w:t xml:space="preserve"> </w:t>
      </w:r>
      <w:r>
        <w:t>и</w:t>
      </w:r>
      <w:r>
        <w:t xml:space="preserve"> </w:t>
      </w:r>
      <w:r>
        <w:t>правосознания,</w:t>
      </w:r>
      <w:r>
        <w:t xml:space="preserve"> </w:t>
      </w:r>
      <w:r>
        <w:t>уважения</w:t>
      </w:r>
      <w:r>
        <w:t xml:space="preserve"> </w:t>
      </w:r>
      <w:r>
        <w:t>к</w:t>
      </w:r>
      <w:r>
        <w:t xml:space="preserve"> </w:t>
      </w:r>
      <w:r>
        <w:t>социальным</w:t>
      </w:r>
      <w:r>
        <w:t xml:space="preserve"> </w:t>
      </w:r>
      <w:r>
        <w:t>нормам</w:t>
      </w:r>
      <w:r>
        <w:t xml:space="preserve"> </w:t>
      </w:r>
      <w:r>
        <w:t>и</w:t>
      </w:r>
      <w:r>
        <w:t xml:space="preserve"> </w:t>
      </w:r>
      <w:r>
        <w:t xml:space="preserve">моральным </w:t>
      </w:r>
      <w:r>
        <w:tab/>
        <w:t xml:space="preserve">ценностям, </w:t>
      </w:r>
      <w:r>
        <w:tab/>
        <w:t xml:space="preserve">приверженности </w:t>
      </w:r>
      <w:r>
        <w:tab/>
        <w:t xml:space="preserve">правовым </w:t>
      </w:r>
      <w:r>
        <w:tab/>
        <w:t xml:space="preserve">принципам, </w:t>
      </w:r>
      <w:r>
        <w:tab/>
        <w:t xml:space="preserve">закреплѐнным </w:t>
      </w:r>
      <w:r>
        <w:tab/>
        <w:t xml:space="preserve">в </w:t>
      </w:r>
    </w:p>
    <w:p w:rsidR="00F05CD3" w:rsidRDefault="00D67A33">
      <w:pPr>
        <w:ind w:left="1147" w:right="332"/>
      </w:pPr>
      <w:r>
        <w:t>Конституции Российской Федерац</w:t>
      </w:r>
      <w:r>
        <w:t>ии и законодательстве Российской Федерации;</w:t>
      </w:r>
      <w:r>
        <w:t xml:space="preserve"> </w:t>
      </w:r>
      <w:r>
        <w:t>развитие</w:t>
      </w:r>
      <w:r>
        <w:t xml:space="preserve"> </w:t>
      </w:r>
      <w:r>
        <w:t>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w:t>
      </w:r>
      <w:r>
        <w:t>у самоопределению в различных областях жизни: семейной, трудовой, профессиональной;</w:t>
      </w:r>
      <w:r>
        <w:t xml:space="preserve"> </w:t>
      </w:r>
      <w: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w:t>
      </w:r>
      <w:r>
        <w:t>культурное многообразие, единство социальных сфер и институтов, человека как субъекта социальных</w:t>
      </w:r>
      <w:r>
        <w:t xml:space="preserve"> </w:t>
      </w:r>
      <w:r>
        <w:t>отношений, многообразие</w:t>
      </w:r>
      <w:r>
        <w:t xml:space="preserve"> </w:t>
      </w:r>
      <w:r>
        <w:t>видов деятельности людей и регулирование общественных отношений;</w:t>
      </w:r>
      <w:r>
        <w:t xml:space="preserve"> </w:t>
      </w:r>
      <w:r>
        <w:t>развитие</w:t>
      </w:r>
      <w:r>
        <w:t xml:space="preserve"> </w:t>
      </w:r>
      <w:r>
        <w:t>комплекса</w:t>
      </w:r>
      <w:r>
        <w:t xml:space="preserve"> </w:t>
      </w:r>
      <w:r>
        <w:t>умений,</w:t>
      </w:r>
      <w:r>
        <w:t xml:space="preserve"> </w:t>
      </w:r>
      <w:r>
        <w:t>направленных</w:t>
      </w:r>
      <w:r>
        <w:t xml:space="preserve"> </w:t>
      </w:r>
      <w:r>
        <w:t>на</w:t>
      </w:r>
      <w:r>
        <w:t xml:space="preserve"> </w:t>
      </w:r>
      <w:r>
        <w:t>синтезирование</w:t>
      </w:r>
      <w:r>
        <w:t xml:space="preserve"> </w:t>
      </w:r>
      <w:r>
        <w:t>информации</w:t>
      </w:r>
      <w:r>
        <w:t xml:space="preserve"> </w:t>
      </w:r>
      <w:r>
        <w:t>из</w:t>
      </w:r>
      <w:r>
        <w:t xml:space="preserve"> </w:t>
      </w:r>
      <w:r>
        <w:t>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w:t>
      </w:r>
      <w:r>
        <w:t>никации, достижения личных финансовых целей, взаимодействия с государственными органами, финансовыми организациями;</w:t>
      </w:r>
      <w:r>
        <w:t xml:space="preserve"> </w:t>
      </w:r>
      <w:r>
        <w:t>овладение навыками познавательной рефлексии как осознания совершаемых действий и мыслительных процессов, их результатов, границ своего знани</w:t>
      </w:r>
      <w:r>
        <w:t>я и незнания, новых</w:t>
      </w:r>
      <w:r>
        <w:t xml:space="preserve"> </w:t>
      </w:r>
      <w:r>
        <w:t>познавательных</w:t>
      </w:r>
      <w:r>
        <w:t xml:space="preserve"> </w:t>
      </w:r>
      <w:r>
        <w:t>задач</w:t>
      </w:r>
      <w:r>
        <w:t xml:space="preserve"> </w:t>
      </w:r>
      <w:r>
        <w:t>и средств их</w:t>
      </w:r>
      <w:r>
        <w:t xml:space="preserve"> </w:t>
      </w:r>
      <w:r>
        <w:t>достижения</w:t>
      </w:r>
      <w:r>
        <w:t xml:space="preserve"> </w:t>
      </w:r>
      <w:r>
        <w:t>с</w:t>
      </w:r>
      <w:r>
        <w:t xml:space="preserve"> </w:t>
      </w:r>
      <w:r>
        <w:t>опорой на</w:t>
      </w:r>
      <w:r>
        <w:t xml:space="preserve"> </w:t>
      </w:r>
      <w:r>
        <w:t>инструменты (способы) социального познания, ценностные ориентиры, элементы научной методологии;</w:t>
      </w:r>
      <w:r>
        <w:t xml:space="preserve"> </w:t>
      </w:r>
      <w:r>
        <w:t>обогащение опыта применения полученных знаний и умений в различных областях обществ</w:t>
      </w:r>
      <w:r>
        <w:t>енной жизни и в сферах межличностных отношений, создание условий для освоения способов успешного взаимодействия с политическими, правовыми, финансово</w:t>
      </w:r>
      <w:r>
        <w:t xml:space="preserve">- </w:t>
      </w:r>
      <w:r>
        <w:t>экономическими</w:t>
      </w:r>
      <w:r>
        <w:t xml:space="preserve"> </w:t>
      </w:r>
      <w:r>
        <w:t>и другими социальными институтами и решения</w:t>
      </w:r>
      <w:r>
        <w:t xml:space="preserve"> </w:t>
      </w:r>
      <w:r>
        <w:t>значимых для личности задач, реализации личнос</w:t>
      </w:r>
      <w:r>
        <w:t>тного потенциала;</w:t>
      </w:r>
      <w:r>
        <w:t xml:space="preserve"> </w:t>
      </w:r>
      <w: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w:t>
      </w:r>
      <w:r>
        <w:t>ия, в том числе по направлениям социальногуманитарной подготовки.</w:t>
      </w:r>
      <w:r>
        <w:t xml:space="preserve"> </w:t>
      </w:r>
    </w:p>
    <w:p w:rsidR="00F05CD3" w:rsidRDefault="00D67A33">
      <w:pPr>
        <w:spacing w:after="4" w:line="263" w:lineRule="auto"/>
        <w:ind w:left="1248" w:hanging="10"/>
        <w:jc w:val="left"/>
      </w:pPr>
      <w:r>
        <w:rPr>
          <w:b/>
          <w:sz w:val="22"/>
        </w:rPr>
        <w:t xml:space="preserve">Социальная сфера </w:t>
      </w:r>
    </w:p>
    <w:p w:rsidR="00F05CD3" w:rsidRDefault="00D67A33">
      <w:pPr>
        <w:spacing w:after="4" w:line="265" w:lineRule="auto"/>
        <w:ind w:left="1133" w:right="336" w:firstLine="600"/>
      </w:pPr>
      <w:r>
        <w:rPr>
          <w:sz w:val="22"/>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r>
        <w:rPr>
          <w:sz w:val="22"/>
        </w:rPr>
        <w:t xml:space="preserve"> </w:t>
      </w:r>
    </w:p>
    <w:p w:rsidR="00F05CD3" w:rsidRDefault="00D67A33">
      <w:pPr>
        <w:spacing w:after="5" w:line="266" w:lineRule="auto"/>
        <w:ind w:left="1133" w:firstLine="600"/>
        <w:jc w:val="left"/>
      </w:pPr>
      <w:r>
        <w:rPr>
          <w:sz w:val="22"/>
        </w:rPr>
        <w:t>Положение индивида в об</w:t>
      </w:r>
      <w:r>
        <w:rPr>
          <w:sz w:val="22"/>
        </w:rPr>
        <w:t>ществе. Социальные статусы и роли. Социальная мобильность, ее формы и каналы в современном российском обществе.</w:t>
      </w:r>
      <w:r>
        <w:rPr>
          <w:sz w:val="22"/>
        </w:rPr>
        <w:t xml:space="preserve"> </w:t>
      </w:r>
    </w:p>
    <w:p w:rsidR="00F05CD3" w:rsidRDefault="00D67A33">
      <w:pPr>
        <w:spacing w:after="4" w:line="265" w:lineRule="auto"/>
        <w:ind w:left="1133" w:right="339" w:firstLine="600"/>
      </w:pPr>
      <w:r>
        <w:rPr>
          <w:sz w:val="22"/>
        </w:rPr>
        <w:t>Семья и брак. Функции и типы семьи. Семья как важнейший социальный институт. Тенденции</w:t>
      </w:r>
      <w:r>
        <w:rPr>
          <w:sz w:val="22"/>
        </w:rPr>
        <w:t xml:space="preserve"> </w:t>
      </w:r>
      <w:r>
        <w:rPr>
          <w:sz w:val="22"/>
        </w:rPr>
        <w:t>развития</w:t>
      </w:r>
      <w:r>
        <w:rPr>
          <w:sz w:val="22"/>
        </w:rPr>
        <w:t xml:space="preserve"> </w:t>
      </w:r>
      <w:r>
        <w:rPr>
          <w:sz w:val="22"/>
        </w:rPr>
        <w:t>семьи в</w:t>
      </w:r>
      <w:r>
        <w:rPr>
          <w:sz w:val="22"/>
        </w:rPr>
        <w:t xml:space="preserve"> </w:t>
      </w:r>
      <w:r>
        <w:rPr>
          <w:sz w:val="22"/>
        </w:rPr>
        <w:t>современном мире. Меры социальной</w:t>
      </w:r>
      <w:r>
        <w:rPr>
          <w:sz w:val="22"/>
        </w:rPr>
        <w:t xml:space="preserve"> </w:t>
      </w:r>
      <w:r>
        <w:rPr>
          <w:sz w:val="22"/>
        </w:rPr>
        <w:t>подде</w:t>
      </w:r>
      <w:r>
        <w:rPr>
          <w:sz w:val="22"/>
        </w:rPr>
        <w:t>ржки семьи в</w:t>
      </w:r>
      <w:r>
        <w:rPr>
          <w:sz w:val="22"/>
        </w:rPr>
        <w:t xml:space="preserve"> </w:t>
      </w:r>
      <w:r>
        <w:rPr>
          <w:sz w:val="22"/>
        </w:rPr>
        <w:t>Российской Федерации. Помощь государства многодетным семьям.</w:t>
      </w:r>
      <w:r>
        <w:rPr>
          <w:sz w:val="22"/>
        </w:rPr>
        <w:t xml:space="preserve"> </w:t>
      </w:r>
    </w:p>
    <w:p w:rsidR="00F05CD3" w:rsidRDefault="00D67A33">
      <w:pPr>
        <w:spacing w:after="4" w:line="265" w:lineRule="auto"/>
        <w:ind w:left="1133" w:right="326" w:firstLine="600"/>
      </w:pPr>
      <w:r>
        <w:rPr>
          <w:sz w:val="22"/>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w:t>
      </w:r>
      <w:r>
        <w:rPr>
          <w:sz w:val="22"/>
        </w:rPr>
        <w:t xml:space="preserve"> </w:t>
      </w:r>
      <w:r>
        <w:rPr>
          <w:sz w:val="22"/>
        </w:rPr>
        <w:t>и пути разрешения. Конституцион</w:t>
      </w:r>
      <w:r>
        <w:rPr>
          <w:sz w:val="22"/>
        </w:rPr>
        <w:t>ные принципы национальной политики в Российской Федерации.</w:t>
      </w:r>
      <w:r>
        <w:rPr>
          <w:sz w:val="22"/>
        </w:rPr>
        <w:t xml:space="preserve"> </w:t>
      </w:r>
    </w:p>
    <w:p w:rsidR="00F05CD3" w:rsidRDefault="00D67A33">
      <w:pPr>
        <w:spacing w:after="0" w:line="259" w:lineRule="auto"/>
        <w:ind w:left="10" w:right="420" w:hanging="10"/>
        <w:jc w:val="right"/>
      </w:pPr>
      <w:r>
        <w:rPr>
          <w:sz w:val="22"/>
        </w:rPr>
        <w:lastRenderedPageBreak/>
        <w:t>Социальные</w:t>
      </w:r>
      <w:r>
        <w:rPr>
          <w:sz w:val="22"/>
        </w:rPr>
        <w:t xml:space="preserve"> </w:t>
      </w:r>
      <w:r>
        <w:rPr>
          <w:sz w:val="22"/>
        </w:rPr>
        <w:t>нормы</w:t>
      </w:r>
      <w:r>
        <w:rPr>
          <w:sz w:val="22"/>
        </w:rPr>
        <w:t xml:space="preserve"> </w:t>
      </w:r>
      <w:r>
        <w:rPr>
          <w:sz w:val="22"/>
        </w:rPr>
        <w:t>и</w:t>
      </w:r>
      <w:r>
        <w:rPr>
          <w:sz w:val="22"/>
        </w:rPr>
        <w:t xml:space="preserve"> </w:t>
      </w:r>
      <w:r>
        <w:rPr>
          <w:sz w:val="22"/>
        </w:rPr>
        <w:t>отклоняющееся</w:t>
      </w:r>
      <w:r>
        <w:rPr>
          <w:sz w:val="22"/>
        </w:rPr>
        <w:t xml:space="preserve"> </w:t>
      </w:r>
      <w:r>
        <w:rPr>
          <w:sz w:val="22"/>
        </w:rPr>
        <w:t>(девиантное)</w:t>
      </w:r>
      <w:r>
        <w:rPr>
          <w:sz w:val="22"/>
        </w:rPr>
        <w:t xml:space="preserve"> </w:t>
      </w:r>
      <w:r>
        <w:rPr>
          <w:sz w:val="22"/>
        </w:rPr>
        <w:t>поведение.</w:t>
      </w:r>
      <w:r>
        <w:rPr>
          <w:sz w:val="22"/>
        </w:rPr>
        <w:t xml:space="preserve"> </w:t>
      </w:r>
      <w:r>
        <w:rPr>
          <w:sz w:val="22"/>
        </w:rPr>
        <w:t>Формы</w:t>
      </w:r>
      <w:r>
        <w:rPr>
          <w:sz w:val="22"/>
        </w:rPr>
        <w:t xml:space="preserve"> </w:t>
      </w:r>
      <w:r>
        <w:rPr>
          <w:sz w:val="22"/>
        </w:rPr>
        <w:t>социальных</w:t>
      </w:r>
      <w:r>
        <w:rPr>
          <w:sz w:val="22"/>
        </w:rPr>
        <w:t xml:space="preserve"> </w:t>
      </w:r>
      <w:r>
        <w:rPr>
          <w:sz w:val="22"/>
        </w:rPr>
        <w:t>девиаций.</w:t>
      </w:r>
      <w:r>
        <w:rPr>
          <w:sz w:val="22"/>
        </w:rPr>
        <w:t xml:space="preserve"> </w:t>
      </w:r>
    </w:p>
    <w:p w:rsidR="00F05CD3" w:rsidRDefault="00D67A33">
      <w:pPr>
        <w:spacing w:after="5" w:line="266" w:lineRule="auto"/>
        <w:ind w:left="1143" w:hanging="10"/>
        <w:jc w:val="left"/>
      </w:pPr>
      <w:r>
        <w:rPr>
          <w:sz w:val="22"/>
        </w:rPr>
        <w:t>Конформизм.</w:t>
      </w:r>
      <w:r>
        <w:rPr>
          <w:sz w:val="22"/>
        </w:rPr>
        <w:t xml:space="preserve"> </w:t>
      </w:r>
      <w:r>
        <w:rPr>
          <w:sz w:val="22"/>
        </w:rPr>
        <w:t>Социальный</w:t>
      </w:r>
      <w:r>
        <w:rPr>
          <w:sz w:val="22"/>
        </w:rPr>
        <w:t xml:space="preserve"> </w:t>
      </w:r>
      <w:r>
        <w:rPr>
          <w:sz w:val="22"/>
        </w:rPr>
        <w:t>контроль</w:t>
      </w:r>
      <w:r>
        <w:rPr>
          <w:sz w:val="22"/>
        </w:rPr>
        <w:t xml:space="preserve"> </w:t>
      </w:r>
      <w:r>
        <w:rPr>
          <w:sz w:val="22"/>
        </w:rPr>
        <w:t>и</w:t>
      </w:r>
      <w:r>
        <w:rPr>
          <w:sz w:val="22"/>
        </w:rPr>
        <w:t xml:space="preserve"> </w:t>
      </w:r>
      <w:r>
        <w:rPr>
          <w:sz w:val="22"/>
        </w:rPr>
        <w:t>самоконтроль.</w:t>
      </w:r>
      <w:r>
        <w:rPr>
          <w:sz w:val="22"/>
        </w:rPr>
        <w:t xml:space="preserve"> </w:t>
      </w:r>
    </w:p>
    <w:p w:rsidR="00F05CD3" w:rsidRDefault="00D67A33">
      <w:pPr>
        <w:spacing w:after="4" w:line="265" w:lineRule="auto"/>
        <w:ind w:left="1133" w:right="347" w:firstLine="600"/>
      </w:pPr>
      <w:r>
        <w:rPr>
          <w:sz w:val="22"/>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r>
        <w:rPr>
          <w:sz w:val="22"/>
        </w:rPr>
        <w:t xml:space="preserve"> </w:t>
      </w:r>
    </w:p>
    <w:p w:rsidR="00F05CD3" w:rsidRDefault="00D67A33">
      <w:pPr>
        <w:spacing w:after="4" w:line="263" w:lineRule="auto"/>
        <w:ind w:left="1248" w:hanging="10"/>
        <w:jc w:val="left"/>
      </w:pPr>
      <w:r>
        <w:rPr>
          <w:b/>
          <w:sz w:val="22"/>
        </w:rPr>
        <w:t xml:space="preserve">Политическая сфера </w:t>
      </w:r>
    </w:p>
    <w:p w:rsidR="00F05CD3" w:rsidRDefault="00D67A33">
      <w:pPr>
        <w:spacing w:after="5" w:line="266" w:lineRule="auto"/>
        <w:ind w:left="1133" w:firstLine="600"/>
        <w:jc w:val="left"/>
      </w:pPr>
      <w:r>
        <w:rPr>
          <w:sz w:val="22"/>
        </w:rPr>
        <w:t>Политическая власть и субъекты политики в современном об</w:t>
      </w:r>
      <w:r>
        <w:rPr>
          <w:sz w:val="22"/>
        </w:rPr>
        <w:t>ществе. Политические институты. Политическая деятельность.</w:t>
      </w:r>
      <w:r>
        <w:rPr>
          <w:sz w:val="22"/>
        </w:rPr>
        <w:t xml:space="preserve"> </w:t>
      </w:r>
    </w:p>
    <w:p w:rsidR="00F05CD3" w:rsidRDefault="00D67A33">
      <w:pPr>
        <w:spacing w:after="4" w:line="265" w:lineRule="auto"/>
        <w:ind w:left="1133" w:right="329" w:firstLine="600"/>
      </w:pPr>
      <w:r>
        <w:rPr>
          <w:sz w:val="22"/>
        </w:rPr>
        <w:t>Политическая</w:t>
      </w:r>
      <w:r>
        <w:rPr>
          <w:sz w:val="22"/>
        </w:rPr>
        <w:t xml:space="preserve"> </w:t>
      </w:r>
      <w:r>
        <w:rPr>
          <w:sz w:val="22"/>
        </w:rPr>
        <w:t>система</w:t>
      </w:r>
      <w:r>
        <w:rPr>
          <w:sz w:val="22"/>
        </w:rPr>
        <w:t xml:space="preserve"> </w:t>
      </w:r>
      <w:r>
        <w:rPr>
          <w:sz w:val="22"/>
        </w:rPr>
        <w:t>общества,</w:t>
      </w:r>
      <w:r>
        <w:rPr>
          <w:sz w:val="22"/>
        </w:rPr>
        <w:t xml:space="preserve"> </w:t>
      </w:r>
      <w:r>
        <w:rPr>
          <w:sz w:val="22"/>
        </w:rPr>
        <w:t>ее</w:t>
      </w:r>
      <w:r>
        <w:rPr>
          <w:sz w:val="22"/>
        </w:rPr>
        <w:t xml:space="preserve"> </w:t>
      </w:r>
      <w:r>
        <w:rPr>
          <w:sz w:val="22"/>
        </w:rPr>
        <w:t>структура</w:t>
      </w:r>
      <w:r>
        <w:rPr>
          <w:sz w:val="22"/>
        </w:rPr>
        <w:t xml:space="preserve"> </w:t>
      </w:r>
      <w:r>
        <w:rPr>
          <w:sz w:val="22"/>
        </w:rPr>
        <w:t>и</w:t>
      </w:r>
      <w:r>
        <w:rPr>
          <w:sz w:val="22"/>
        </w:rPr>
        <w:t xml:space="preserve"> </w:t>
      </w:r>
      <w:r>
        <w:rPr>
          <w:sz w:val="22"/>
        </w:rPr>
        <w:t>функции.</w:t>
      </w:r>
      <w:r>
        <w:rPr>
          <w:sz w:val="22"/>
        </w:rPr>
        <w:t xml:space="preserve"> </w:t>
      </w:r>
      <w:r>
        <w:rPr>
          <w:sz w:val="22"/>
        </w:rPr>
        <w:t>Политическая</w:t>
      </w:r>
      <w:r>
        <w:rPr>
          <w:sz w:val="22"/>
        </w:rPr>
        <w:t xml:space="preserve"> </w:t>
      </w:r>
      <w:r>
        <w:rPr>
          <w:sz w:val="22"/>
        </w:rPr>
        <w:t>система</w:t>
      </w:r>
      <w:r>
        <w:rPr>
          <w:sz w:val="22"/>
        </w:rPr>
        <w:t xml:space="preserve"> </w:t>
      </w:r>
      <w:r>
        <w:rPr>
          <w:sz w:val="22"/>
        </w:rPr>
        <w:t>Российской Федерации на современном этапе. Государство как основной институт политической системы. Государственный</w:t>
      </w:r>
      <w:r>
        <w:rPr>
          <w:sz w:val="22"/>
        </w:rPr>
        <w:t xml:space="preserve"> </w:t>
      </w:r>
      <w:r>
        <w:rPr>
          <w:sz w:val="22"/>
        </w:rPr>
        <w:t>суверенитет.</w:t>
      </w:r>
      <w:r>
        <w:rPr>
          <w:sz w:val="22"/>
        </w:rPr>
        <w:t xml:space="preserve"> </w:t>
      </w:r>
      <w:r>
        <w:rPr>
          <w:sz w:val="22"/>
        </w:rPr>
        <w:t>Функции</w:t>
      </w:r>
      <w:r>
        <w:rPr>
          <w:sz w:val="22"/>
        </w:rPr>
        <w:t xml:space="preserve"> </w:t>
      </w:r>
      <w:r>
        <w:rPr>
          <w:sz w:val="22"/>
        </w:rPr>
        <w:t>государства.</w:t>
      </w:r>
      <w:r>
        <w:rPr>
          <w:sz w:val="22"/>
        </w:rPr>
        <w:t xml:space="preserve"> </w:t>
      </w:r>
      <w:r>
        <w:rPr>
          <w:sz w:val="22"/>
        </w:rPr>
        <w:t>Форма</w:t>
      </w:r>
      <w:r>
        <w:rPr>
          <w:sz w:val="22"/>
        </w:rPr>
        <w:t xml:space="preserve"> </w:t>
      </w:r>
      <w:r>
        <w:rPr>
          <w:sz w:val="22"/>
        </w:rPr>
        <w:t>государства:</w:t>
      </w:r>
      <w:r>
        <w:rPr>
          <w:sz w:val="22"/>
        </w:rPr>
        <w:t xml:space="preserve"> </w:t>
      </w:r>
      <w:r>
        <w:rPr>
          <w:sz w:val="22"/>
        </w:rPr>
        <w:t>форма</w:t>
      </w:r>
      <w:r>
        <w:rPr>
          <w:sz w:val="22"/>
        </w:rPr>
        <w:t xml:space="preserve"> </w:t>
      </w:r>
      <w:r>
        <w:rPr>
          <w:sz w:val="22"/>
        </w:rPr>
        <w:t>правления,</w:t>
      </w:r>
      <w:r>
        <w:rPr>
          <w:sz w:val="22"/>
        </w:rPr>
        <w:t xml:space="preserve"> </w:t>
      </w:r>
      <w:r>
        <w:rPr>
          <w:sz w:val="22"/>
        </w:rPr>
        <w:t>форма государственного (территориального) устройства, политический режим. Типология форм государства.</w:t>
      </w:r>
      <w:r>
        <w:rPr>
          <w:sz w:val="22"/>
        </w:rPr>
        <w:t xml:space="preserve"> </w:t>
      </w:r>
    </w:p>
    <w:p w:rsidR="00F05CD3" w:rsidRDefault="00D67A33">
      <w:pPr>
        <w:spacing w:after="4" w:line="265" w:lineRule="auto"/>
        <w:ind w:left="1133" w:right="338" w:firstLine="600"/>
      </w:pPr>
      <w:r>
        <w:rPr>
          <w:sz w:val="22"/>
        </w:rPr>
        <w:t>Федеративное устройство Российской Федерации. Субъекты государственной власти в Рос</w:t>
      </w:r>
      <w:r>
        <w:rPr>
          <w:sz w:val="22"/>
        </w:rPr>
        <w:t>сийской Федерации. Государственное управление в Российской Федерации. Государственная служба</w:t>
      </w:r>
      <w:r>
        <w:rPr>
          <w:sz w:val="22"/>
        </w:rPr>
        <w:t xml:space="preserve"> </w:t>
      </w:r>
      <w:r>
        <w:rPr>
          <w:sz w:val="22"/>
        </w:rPr>
        <w:t>и</w:t>
      </w:r>
      <w:r>
        <w:rPr>
          <w:sz w:val="22"/>
        </w:rPr>
        <w:t xml:space="preserve"> </w:t>
      </w:r>
      <w:r>
        <w:rPr>
          <w:sz w:val="22"/>
        </w:rPr>
        <w:t>статус</w:t>
      </w:r>
      <w:r>
        <w:rPr>
          <w:sz w:val="22"/>
        </w:rPr>
        <w:t xml:space="preserve"> </w:t>
      </w:r>
      <w:r>
        <w:rPr>
          <w:sz w:val="22"/>
        </w:rPr>
        <w:t>государственного</w:t>
      </w:r>
      <w:r>
        <w:rPr>
          <w:sz w:val="22"/>
        </w:rPr>
        <w:t xml:space="preserve"> </w:t>
      </w:r>
      <w:r>
        <w:rPr>
          <w:sz w:val="22"/>
        </w:rPr>
        <w:t>служащего.</w:t>
      </w:r>
      <w:r>
        <w:rPr>
          <w:sz w:val="22"/>
        </w:rPr>
        <w:t xml:space="preserve"> </w:t>
      </w:r>
      <w:r>
        <w:rPr>
          <w:sz w:val="22"/>
        </w:rPr>
        <w:t>Опасность</w:t>
      </w:r>
      <w:r>
        <w:rPr>
          <w:sz w:val="22"/>
        </w:rPr>
        <w:t xml:space="preserve"> </w:t>
      </w:r>
      <w:r>
        <w:rPr>
          <w:sz w:val="22"/>
        </w:rPr>
        <w:t>коррупции,</w:t>
      </w:r>
      <w:r>
        <w:rPr>
          <w:sz w:val="22"/>
        </w:rPr>
        <w:t xml:space="preserve"> </w:t>
      </w:r>
      <w:r>
        <w:rPr>
          <w:sz w:val="22"/>
        </w:rPr>
        <w:t>антикоррупционная</w:t>
      </w:r>
      <w:r>
        <w:rPr>
          <w:sz w:val="22"/>
        </w:rPr>
        <w:t xml:space="preserve"> </w:t>
      </w:r>
      <w:r>
        <w:rPr>
          <w:sz w:val="22"/>
        </w:rPr>
        <w:t>политика государства, механизмы противодействия коррупции. Обеспечение национальной без</w:t>
      </w:r>
      <w:r>
        <w:rPr>
          <w:sz w:val="22"/>
        </w:rPr>
        <w:t>опасности в Российской Федерации. Государственная политика Российской Федерации по противодействию экстремизму.</w:t>
      </w:r>
      <w:r>
        <w:rPr>
          <w:sz w:val="22"/>
        </w:rPr>
        <w:t xml:space="preserve"> </w:t>
      </w:r>
    </w:p>
    <w:p w:rsidR="00F05CD3" w:rsidRDefault="00D67A33">
      <w:pPr>
        <w:spacing w:after="4" w:line="265" w:lineRule="auto"/>
        <w:ind w:left="1133" w:right="331" w:firstLine="600"/>
      </w:pPr>
      <w:r>
        <w:rPr>
          <w:sz w:val="22"/>
        </w:rPr>
        <w:t>Политическая культура общества и личности. Политическое поведение. Политическое участие. Причины абсентеизма. Политическая идеология, ее роль в</w:t>
      </w:r>
      <w:r>
        <w:rPr>
          <w:sz w:val="22"/>
        </w:rPr>
        <w:t xml:space="preserve"> обществе. Основные идейно</w:t>
      </w:r>
      <w:r>
        <w:rPr>
          <w:sz w:val="22"/>
        </w:rPr>
        <w:t xml:space="preserve">- </w:t>
      </w:r>
      <w:r>
        <w:rPr>
          <w:sz w:val="22"/>
        </w:rPr>
        <w:t>политические течения современности.</w:t>
      </w:r>
      <w:r>
        <w:rPr>
          <w:sz w:val="22"/>
        </w:rPr>
        <w:t xml:space="preserve"> </w:t>
      </w:r>
    </w:p>
    <w:p w:rsidR="00F05CD3" w:rsidRDefault="00D67A33">
      <w:pPr>
        <w:spacing w:after="4" w:line="265" w:lineRule="auto"/>
        <w:ind w:left="1133" w:right="327" w:firstLine="600"/>
      </w:pPr>
      <w:r>
        <w:rPr>
          <w:sz w:val="22"/>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r>
        <w:rPr>
          <w:sz w:val="22"/>
        </w:rPr>
        <w:t xml:space="preserve"> </w:t>
      </w:r>
    </w:p>
    <w:p w:rsidR="00F05CD3" w:rsidRDefault="00D67A33">
      <w:pPr>
        <w:spacing w:after="5" w:line="266" w:lineRule="auto"/>
        <w:ind w:left="1133" w:firstLine="600"/>
        <w:jc w:val="left"/>
      </w:pPr>
      <w:r>
        <w:rPr>
          <w:sz w:val="22"/>
        </w:rPr>
        <w:t>Избирательная с</w:t>
      </w:r>
      <w:r>
        <w:rPr>
          <w:sz w:val="22"/>
        </w:rPr>
        <w:t>истема. Типы избирательных систем: мажоритарная, пропорциональная, смешанная. Избирательная система в Российской Федерации.</w:t>
      </w:r>
      <w:r>
        <w:rPr>
          <w:sz w:val="22"/>
        </w:rPr>
        <w:t xml:space="preserve"> </w:t>
      </w:r>
    </w:p>
    <w:p w:rsidR="00F05CD3" w:rsidRDefault="00D67A33">
      <w:pPr>
        <w:spacing w:after="5" w:line="266" w:lineRule="auto"/>
        <w:ind w:left="1743" w:hanging="10"/>
        <w:jc w:val="left"/>
      </w:pPr>
      <w:r>
        <w:rPr>
          <w:sz w:val="22"/>
        </w:rPr>
        <w:t>Политическая</w:t>
      </w:r>
      <w:r>
        <w:rPr>
          <w:sz w:val="22"/>
        </w:rPr>
        <w:t xml:space="preserve"> </w:t>
      </w:r>
      <w:r>
        <w:rPr>
          <w:sz w:val="22"/>
        </w:rPr>
        <w:t>элита</w:t>
      </w:r>
      <w:r>
        <w:rPr>
          <w:sz w:val="22"/>
        </w:rPr>
        <w:t xml:space="preserve"> </w:t>
      </w:r>
      <w:r>
        <w:rPr>
          <w:sz w:val="22"/>
        </w:rPr>
        <w:t>и</w:t>
      </w:r>
      <w:r>
        <w:rPr>
          <w:sz w:val="22"/>
        </w:rPr>
        <w:t xml:space="preserve"> </w:t>
      </w:r>
      <w:r>
        <w:rPr>
          <w:sz w:val="22"/>
        </w:rPr>
        <w:t>политическое</w:t>
      </w:r>
      <w:r>
        <w:rPr>
          <w:sz w:val="22"/>
        </w:rPr>
        <w:t xml:space="preserve"> </w:t>
      </w:r>
      <w:r>
        <w:rPr>
          <w:sz w:val="22"/>
        </w:rPr>
        <w:t>лидерство.</w:t>
      </w:r>
      <w:r>
        <w:rPr>
          <w:sz w:val="22"/>
        </w:rPr>
        <w:t xml:space="preserve"> </w:t>
      </w:r>
      <w:r>
        <w:rPr>
          <w:sz w:val="22"/>
        </w:rPr>
        <w:t>Типология</w:t>
      </w:r>
      <w:r>
        <w:rPr>
          <w:sz w:val="22"/>
        </w:rPr>
        <w:t xml:space="preserve"> </w:t>
      </w:r>
      <w:r>
        <w:rPr>
          <w:sz w:val="22"/>
        </w:rPr>
        <w:t>лидерства.</w:t>
      </w:r>
      <w:r>
        <w:rPr>
          <w:sz w:val="22"/>
        </w:rPr>
        <w:t xml:space="preserve"> </w:t>
      </w:r>
    </w:p>
    <w:p w:rsidR="00F05CD3" w:rsidRDefault="00D67A33">
      <w:pPr>
        <w:spacing w:after="5" w:line="266" w:lineRule="auto"/>
        <w:ind w:left="1133" w:firstLine="600"/>
        <w:jc w:val="left"/>
      </w:pPr>
      <w:r>
        <w:rPr>
          <w:sz w:val="22"/>
        </w:rPr>
        <w:t>Роль средств массовой информации в политической жизни общества. Интернет в современной политической коммуникации.</w:t>
      </w:r>
      <w:r>
        <w:rPr>
          <w:sz w:val="22"/>
        </w:rPr>
        <w:t xml:space="preserve"> </w:t>
      </w:r>
    </w:p>
    <w:p w:rsidR="00F05CD3" w:rsidRDefault="00D67A33">
      <w:pPr>
        <w:spacing w:after="4" w:line="263" w:lineRule="auto"/>
        <w:ind w:left="1248" w:hanging="10"/>
        <w:jc w:val="left"/>
      </w:pPr>
      <w:r>
        <w:rPr>
          <w:b/>
          <w:sz w:val="22"/>
        </w:rPr>
        <w:t xml:space="preserve">Правовое регулирование общественных отношений в Российской Федерации </w:t>
      </w:r>
    </w:p>
    <w:p w:rsidR="00F05CD3" w:rsidRDefault="00D67A33">
      <w:pPr>
        <w:spacing w:after="4" w:line="265" w:lineRule="auto"/>
        <w:ind w:left="1133" w:right="340" w:firstLine="600"/>
      </w:pPr>
      <w:r>
        <w:rPr>
          <w:sz w:val="22"/>
        </w:rPr>
        <w:t>Право</w:t>
      </w:r>
      <w:r>
        <w:rPr>
          <w:sz w:val="22"/>
        </w:rPr>
        <w:t xml:space="preserve"> </w:t>
      </w:r>
      <w:r>
        <w:rPr>
          <w:sz w:val="22"/>
        </w:rPr>
        <w:t>в</w:t>
      </w:r>
      <w:r>
        <w:rPr>
          <w:sz w:val="22"/>
        </w:rPr>
        <w:t xml:space="preserve"> </w:t>
      </w:r>
      <w:r>
        <w:rPr>
          <w:sz w:val="22"/>
        </w:rPr>
        <w:t>системе</w:t>
      </w:r>
      <w:r>
        <w:rPr>
          <w:sz w:val="22"/>
        </w:rPr>
        <w:t xml:space="preserve"> </w:t>
      </w:r>
      <w:r>
        <w:rPr>
          <w:sz w:val="22"/>
        </w:rPr>
        <w:t>социальных</w:t>
      </w:r>
      <w:r>
        <w:rPr>
          <w:sz w:val="22"/>
        </w:rPr>
        <w:t xml:space="preserve"> </w:t>
      </w:r>
      <w:r>
        <w:rPr>
          <w:sz w:val="22"/>
        </w:rPr>
        <w:t>норм. Источники</w:t>
      </w:r>
      <w:r>
        <w:rPr>
          <w:sz w:val="22"/>
        </w:rPr>
        <w:t xml:space="preserve"> </w:t>
      </w:r>
      <w:r>
        <w:rPr>
          <w:sz w:val="22"/>
        </w:rPr>
        <w:t>права.</w:t>
      </w:r>
      <w:r>
        <w:rPr>
          <w:sz w:val="22"/>
        </w:rPr>
        <w:t xml:space="preserve"> </w:t>
      </w:r>
      <w:r>
        <w:rPr>
          <w:sz w:val="22"/>
        </w:rPr>
        <w:t>Нормативные</w:t>
      </w:r>
      <w:r>
        <w:rPr>
          <w:sz w:val="22"/>
        </w:rPr>
        <w:t xml:space="preserve"> </w:t>
      </w:r>
      <w:r>
        <w:rPr>
          <w:sz w:val="22"/>
        </w:rPr>
        <w:t>правовые</w:t>
      </w:r>
      <w:r>
        <w:rPr>
          <w:sz w:val="22"/>
        </w:rPr>
        <w:t xml:space="preserve"> </w:t>
      </w:r>
      <w:r>
        <w:rPr>
          <w:sz w:val="22"/>
        </w:rPr>
        <w:t>акты,</w:t>
      </w:r>
      <w:r>
        <w:rPr>
          <w:sz w:val="22"/>
        </w:rPr>
        <w:t xml:space="preserve"> </w:t>
      </w:r>
      <w:r>
        <w:rPr>
          <w:sz w:val="22"/>
        </w:rPr>
        <w:t>их</w:t>
      </w:r>
      <w:r>
        <w:rPr>
          <w:sz w:val="22"/>
        </w:rPr>
        <w:t xml:space="preserve"> </w:t>
      </w:r>
      <w:r>
        <w:rPr>
          <w:sz w:val="22"/>
        </w:rPr>
        <w:t>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w:t>
      </w:r>
      <w:r>
        <w:rPr>
          <w:sz w:val="22"/>
        </w:rPr>
        <w:t>ов Российской Федерации.</w:t>
      </w:r>
      <w:r>
        <w:rPr>
          <w:sz w:val="22"/>
        </w:rPr>
        <w:t xml:space="preserve"> </w:t>
      </w:r>
    </w:p>
    <w:p w:rsidR="00F05CD3" w:rsidRDefault="00D67A33">
      <w:pPr>
        <w:spacing w:after="4" w:line="265" w:lineRule="auto"/>
        <w:ind w:left="1133" w:right="326" w:firstLine="600"/>
      </w:pPr>
      <w:r>
        <w:rPr>
          <w:sz w:val="22"/>
        </w:rPr>
        <w:t>Конституция Российской Федерации. Основы конституционного строя Российской Федерации.</w:t>
      </w:r>
      <w:r>
        <w:rPr>
          <w:sz w:val="22"/>
        </w:rPr>
        <w:t xml:space="preserve"> </w:t>
      </w:r>
      <w:r>
        <w:rPr>
          <w:sz w:val="22"/>
        </w:rPr>
        <w:t>Гражданство</w:t>
      </w:r>
      <w:r>
        <w:rPr>
          <w:sz w:val="22"/>
        </w:rPr>
        <w:t xml:space="preserve"> </w:t>
      </w:r>
      <w:r>
        <w:rPr>
          <w:sz w:val="22"/>
        </w:rPr>
        <w:t>Российской</w:t>
      </w:r>
      <w:r>
        <w:rPr>
          <w:sz w:val="22"/>
        </w:rPr>
        <w:t xml:space="preserve"> </w:t>
      </w:r>
      <w:r>
        <w:rPr>
          <w:sz w:val="22"/>
        </w:rPr>
        <w:t>Федерации.</w:t>
      </w:r>
      <w:r>
        <w:rPr>
          <w:sz w:val="22"/>
        </w:rPr>
        <w:t xml:space="preserve"> </w:t>
      </w:r>
      <w:r>
        <w:rPr>
          <w:sz w:val="22"/>
        </w:rPr>
        <w:t>Личные</w:t>
      </w:r>
      <w:r>
        <w:rPr>
          <w:sz w:val="22"/>
        </w:rPr>
        <w:t xml:space="preserve"> </w:t>
      </w:r>
      <w:r>
        <w:rPr>
          <w:sz w:val="22"/>
        </w:rPr>
        <w:t>(гражданские),</w:t>
      </w:r>
      <w:r>
        <w:rPr>
          <w:sz w:val="22"/>
        </w:rPr>
        <w:t xml:space="preserve"> </w:t>
      </w:r>
      <w:r>
        <w:rPr>
          <w:sz w:val="22"/>
        </w:rPr>
        <w:t>политические,</w:t>
      </w:r>
      <w:r>
        <w:rPr>
          <w:sz w:val="22"/>
        </w:rPr>
        <w:t xml:space="preserve"> </w:t>
      </w:r>
      <w:r>
        <w:rPr>
          <w:sz w:val="22"/>
        </w:rPr>
        <w:t>социально</w:t>
      </w:r>
      <w:r>
        <w:rPr>
          <w:sz w:val="22"/>
        </w:rPr>
        <w:t xml:space="preserve">- </w:t>
      </w:r>
      <w:r>
        <w:rPr>
          <w:sz w:val="22"/>
        </w:rPr>
        <w:t>экономические и культурные права и свободы человека и гражданин</w:t>
      </w:r>
      <w:r>
        <w:rPr>
          <w:sz w:val="22"/>
        </w:rPr>
        <w:t>а Российской Федерации. Конституционные обязанности гражданина Российской Федерации. Международная защита прав человека в условиях мирного</w:t>
      </w:r>
      <w:r>
        <w:rPr>
          <w:sz w:val="22"/>
        </w:rPr>
        <w:t xml:space="preserve"> </w:t>
      </w:r>
      <w:r>
        <w:rPr>
          <w:sz w:val="22"/>
        </w:rPr>
        <w:t>и военного времени.</w:t>
      </w:r>
      <w:r>
        <w:rPr>
          <w:sz w:val="22"/>
        </w:rPr>
        <w:t xml:space="preserve"> </w:t>
      </w:r>
    </w:p>
    <w:p w:rsidR="00F05CD3" w:rsidRDefault="00D67A33">
      <w:pPr>
        <w:spacing w:after="4" w:line="265" w:lineRule="auto"/>
        <w:ind w:left="1133" w:right="337" w:firstLine="600"/>
      </w:pPr>
      <w:r>
        <w:rPr>
          <w:sz w:val="22"/>
        </w:rPr>
        <w:t>Гражданское право. Гражданские правоотношения. Субъекты гражданского права. Организационно</w:t>
      </w:r>
      <w:r>
        <w:rPr>
          <w:sz w:val="22"/>
        </w:rPr>
        <w:t>-</w:t>
      </w:r>
      <w:r>
        <w:rPr>
          <w:sz w:val="22"/>
        </w:rPr>
        <w:t>правовые формы юридических лиц. Гражданская дееспособность несовершеннолетних.</w:t>
      </w:r>
      <w:r>
        <w:rPr>
          <w:sz w:val="22"/>
        </w:rPr>
        <w:t xml:space="preserve"> </w:t>
      </w:r>
    </w:p>
    <w:p w:rsidR="00F05CD3" w:rsidRDefault="00D67A33">
      <w:pPr>
        <w:spacing w:after="5" w:line="266" w:lineRule="auto"/>
        <w:ind w:left="1133" w:firstLine="600"/>
        <w:jc w:val="left"/>
      </w:pPr>
      <w:r>
        <w:rPr>
          <w:sz w:val="22"/>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r>
        <w:rPr>
          <w:sz w:val="22"/>
        </w:rPr>
        <w:t xml:space="preserve"> </w:t>
      </w:r>
    </w:p>
    <w:p w:rsidR="00F05CD3" w:rsidRDefault="00D67A33">
      <w:pPr>
        <w:spacing w:after="4" w:line="265" w:lineRule="auto"/>
        <w:ind w:left="1133" w:right="327" w:firstLine="600"/>
      </w:pPr>
      <w:r>
        <w:rPr>
          <w:sz w:val="22"/>
        </w:rPr>
        <w:t>Трудовое право. Трудовые пр</w:t>
      </w:r>
      <w:r>
        <w:rPr>
          <w:sz w:val="22"/>
        </w:rPr>
        <w:t>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w:t>
      </w:r>
      <w:r>
        <w:rPr>
          <w:sz w:val="22"/>
        </w:rPr>
        <w:t>отников.</w:t>
      </w:r>
      <w:r>
        <w:rPr>
          <w:sz w:val="22"/>
        </w:rPr>
        <w:t xml:space="preserve"> </w:t>
      </w:r>
    </w:p>
    <w:p w:rsidR="00F05CD3" w:rsidRDefault="00D67A33">
      <w:pPr>
        <w:spacing w:after="5" w:line="266" w:lineRule="auto"/>
        <w:ind w:left="1133" w:firstLine="600"/>
        <w:jc w:val="left"/>
      </w:pPr>
      <w:r>
        <w:rPr>
          <w:sz w:val="22"/>
        </w:rPr>
        <w:lastRenderedPageBreak/>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w:t>
      </w:r>
    </w:p>
    <w:p w:rsidR="00F05CD3" w:rsidRDefault="00D67A33">
      <w:pPr>
        <w:spacing w:after="4" w:line="265" w:lineRule="auto"/>
        <w:ind w:left="1133" w:right="336"/>
      </w:pPr>
      <w:r>
        <w:rPr>
          <w:sz w:val="22"/>
        </w:rPr>
        <w:t>Ответственность</w:t>
      </w:r>
      <w:r>
        <w:rPr>
          <w:sz w:val="22"/>
        </w:rPr>
        <w:t xml:space="preserve"> </w:t>
      </w:r>
      <w:r>
        <w:rPr>
          <w:sz w:val="22"/>
        </w:rPr>
        <w:t>за</w:t>
      </w:r>
      <w:r>
        <w:rPr>
          <w:sz w:val="22"/>
        </w:rPr>
        <w:t xml:space="preserve"> </w:t>
      </w:r>
      <w:r>
        <w:rPr>
          <w:sz w:val="22"/>
        </w:rPr>
        <w:t>налоговые</w:t>
      </w:r>
      <w:r>
        <w:rPr>
          <w:sz w:val="22"/>
        </w:rPr>
        <w:t xml:space="preserve"> </w:t>
      </w:r>
      <w:r>
        <w:rPr>
          <w:sz w:val="22"/>
        </w:rPr>
        <w:t>правонарушения.</w:t>
      </w:r>
      <w:r>
        <w:rPr>
          <w:sz w:val="22"/>
        </w:rPr>
        <w:t xml:space="preserve"> </w:t>
      </w:r>
      <w:r>
        <w:rPr>
          <w:sz w:val="22"/>
        </w:rPr>
        <w:t>Федеральный</w:t>
      </w:r>
      <w:r>
        <w:rPr>
          <w:sz w:val="22"/>
        </w:rPr>
        <w:t xml:space="preserve"> </w:t>
      </w:r>
      <w:r>
        <w:rPr>
          <w:sz w:val="22"/>
        </w:rPr>
        <w:t>закон</w:t>
      </w:r>
      <w:r>
        <w:rPr>
          <w:sz w:val="22"/>
        </w:rPr>
        <w:t xml:space="preserve"> </w:t>
      </w:r>
      <w:r>
        <w:rPr>
          <w:sz w:val="22"/>
        </w:rPr>
        <w:t>«Об</w:t>
      </w:r>
      <w:r>
        <w:rPr>
          <w:sz w:val="22"/>
        </w:rPr>
        <w:t xml:space="preserve"> </w:t>
      </w:r>
      <w:r>
        <w:rPr>
          <w:sz w:val="22"/>
        </w:rPr>
        <w:t>образова</w:t>
      </w:r>
      <w:r>
        <w:rPr>
          <w:sz w:val="22"/>
        </w:rPr>
        <w:t>нии</w:t>
      </w:r>
      <w:r>
        <w:rPr>
          <w:sz w:val="22"/>
        </w:rPr>
        <w:t xml:space="preserve"> </w:t>
      </w:r>
      <w:r>
        <w:rPr>
          <w:sz w:val="22"/>
        </w:rPr>
        <w:t>в</w:t>
      </w:r>
      <w:r>
        <w:rPr>
          <w:sz w:val="22"/>
        </w:rPr>
        <w:t xml:space="preserve"> </w:t>
      </w:r>
      <w:r>
        <w:rPr>
          <w:sz w:val="22"/>
        </w:rPr>
        <w:t>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r>
        <w:rPr>
          <w:sz w:val="22"/>
        </w:rPr>
        <w:t xml:space="preserve"> </w:t>
      </w:r>
    </w:p>
    <w:p w:rsidR="00F05CD3" w:rsidRDefault="00D67A33">
      <w:pPr>
        <w:spacing w:after="5" w:line="266" w:lineRule="auto"/>
        <w:ind w:left="1133" w:firstLine="600"/>
        <w:jc w:val="left"/>
      </w:pPr>
      <w:r>
        <w:rPr>
          <w:sz w:val="22"/>
        </w:rPr>
        <w:t xml:space="preserve">Административное право и его субъекты. Административное правонарушение </w:t>
      </w:r>
      <w:r>
        <w:rPr>
          <w:sz w:val="22"/>
        </w:rPr>
        <w:t>и административная ответственность.</w:t>
      </w:r>
      <w:r>
        <w:rPr>
          <w:sz w:val="22"/>
        </w:rPr>
        <w:t xml:space="preserve"> </w:t>
      </w:r>
    </w:p>
    <w:p w:rsidR="00F05CD3" w:rsidRDefault="00D67A33">
      <w:pPr>
        <w:spacing w:after="5" w:line="266" w:lineRule="auto"/>
        <w:ind w:left="1133" w:right="80" w:firstLine="600"/>
        <w:jc w:val="left"/>
      </w:pPr>
      <w:r>
        <w:rPr>
          <w:sz w:val="22"/>
        </w:rPr>
        <w:t>Экологическое законодательство. Экологические правонарушения. Способы защиты права на благоприятную окружающую среду.</w:t>
      </w:r>
      <w:r>
        <w:rPr>
          <w:sz w:val="22"/>
        </w:rPr>
        <w:t xml:space="preserve"> </w:t>
      </w:r>
    </w:p>
    <w:p w:rsidR="00F05CD3" w:rsidRDefault="00D67A33">
      <w:pPr>
        <w:spacing w:after="5" w:line="266" w:lineRule="auto"/>
        <w:ind w:left="1133" w:firstLine="600"/>
        <w:jc w:val="left"/>
      </w:pPr>
      <w:r>
        <w:rPr>
          <w:sz w:val="22"/>
        </w:rPr>
        <w:t xml:space="preserve">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w:t>
      </w:r>
    </w:p>
    <w:p w:rsidR="00F05CD3" w:rsidRDefault="00D67A33">
      <w:pPr>
        <w:spacing w:after="5" w:line="266" w:lineRule="auto"/>
        <w:ind w:left="1143" w:hanging="10"/>
        <w:jc w:val="left"/>
      </w:pPr>
      <w:r>
        <w:rPr>
          <w:sz w:val="22"/>
        </w:rPr>
        <w:t>Особенности уголовной ответственности несовершеннолетних.</w:t>
      </w:r>
      <w:r>
        <w:rPr>
          <w:sz w:val="22"/>
        </w:rPr>
        <w:t xml:space="preserve"> </w:t>
      </w:r>
    </w:p>
    <w:p w:rsidR="00F05CD3" w:rsidRDefault="00D67A33">
      <w:pPr>
        <w:spacing w:after="5" w:line="266" w:lineRule="auto"/>
        <w:ind w:left="1743" w:hanging="10"/>
        <w:jc w:val="left"/>
      </w:pPr>
      <w:r>
        <w:rPr>
          <w:sz w:val="22"/>
        </w:rPr>
        <w:t>Гражданские</w:t>
      </w:r>
      <w:r>
        <w:rPr>
          <w:sz w:val="22"/>
        </w:rPr>
        <w:t xml:space="preserve"> </w:t>
      </w:r>
      <w:r>
        <w:rPr>
          <w:sz w:val="22"/>
        </w:rPr>
        <w:t>споры,</w:t>
      </w:r>
      <w:r>
        <w:rPr>
          <w:sz w:val="22"/>
        </w:rPr>
        <w:t xml:space="preserve"> </w:t>
      </w:r>
      <w:r>
        <w:rPr>
          <w:sz w:val="22"/>
        </w:rPr>
        <w:t>порядок</w:t>
      </w:r>
      <w:r>
        <w:rPr>
          <w:sz w:val="22"/>
        </w:rPr>
        <w:t xml:space="preserve"> </w:t>
      </w:r>
      <w:r>
        <w:rPr>
          <w:sz w:val="22"/>
        </w:rPr>
        <w:t>их</w:t>
      </w:r>
      <w:r>
        <w:rPr>
          <w:sz w:val="22"/>
        </w:rPr>
        <w:t xml:space="preserve"> </w:t>
      </w:r>
      <w:r>
        <w:rPr>
          <w:sz w:val="22"/>
        </w:rPr>
        <w:t>р</w:t>
      </w:r>
      <w:r>
        <w:rPr>
          <w:sz w:val="22"/>
        </w:rPr>
        <w:t>ассмотрения.</w:t>
      </w:r>
      <w:r>
        <w:rPr>
          <w:sz w:val="22"/>
        </w:rPr>
        <w:t xml:space="preserve"> </w:t>
      </w:r>
      <w:r>
        <w:rPr>
          <w:sz w:val="22"/>
        </w:rPr>
        <w:t>Основные</w:t>
      </w:r>
      <w:r>
        <w:rPr>
          <w:sz w:val="22"/>
        </w:rPr>
        <w:t xml:space="preserve"> </w:t>
      </w:r>
      <w:r>
        <w:rPr>
          <w:sz w:val="22"/>
        </w:rPr>
        <w:t>принципы</w:t>
      </w:r>
      <w:r>
        <w:rPr>
          <w:sz w:val="22"/>
        </w:rPr>
        <w:t xml:space="preserve"> </w:t>
      </w:r>
      <w:r>
        <w:rPr>
          <w:sz w:val="22"/>
        </w:rPr>
        <w:t>гражданского</w:t>
      </w:r>
      <w:r>
        <w:rPr>
          <w:sz w:val="22"/>
        </w:rPr>
        <w:t xml:space="preserve"> </w:t>
      </w:r>
      <w:r>
        <w:rPr>
          <w:sz w:val="22"/>
        </w:rPr>
        <w:t>процесса.</w:t>
      </w:r>
      <w:r>
        <w:rPr>
          <w:sz w:val="22"/>
        </w:rPr>
        <w:t xml:space="preserve"> </w:t>
      </w:r>
    </w:p>
    <w:p w:rsidR="00F05CD3" w:rsidRDefault="00D67A33">
      <w:pPr>
        <w:spacing w:after="5" w:line="266" w:lineRule="auto"/>
        <w:ind w:left="1143" w:hanging="10"/>
        <w:jc w:val="left"/>
      </w:pPr>
      <w:r>
        <w:rPr>
          <w:sz w:val="22"/>
        </w:rPr>
        <w:t>Участники</w:t>
      </w:r>
      <w:r>
        <w:rPr>
          <w:sz w:val="22"/>
        </w:rPr>
        <w:t xml:space="preserve"> </w:t>
      </w:r>
      <w:r>
        <w:rPr>
          <w:sz w:val="22"/>
        </w:rPr>
        <w:t>гражданского</w:t>
      </w:r>
      <w:r>
        <w:rPr>
          <w:sz w:val="22"/>
        </w:rPr>
        <w:t xml:space="preserve"> </w:t>
      </w:r>
      <w:r>
        <w:rPr>
          <w:sz w:val="22"/>
        </w:rPr>
        <w:t>процесса.</w:t>
      </w:r>
      <w:r>
        <w:rPr>
          <w:sz w:val="22"/>
        </w:rPr>
        <w:t xml:space="preserve"> </w:t>
      </w:r>
    </w:p>
    <w:p w:rsidR="00F05CD3" w:rsidRDefault="00D67A33">
      <w:pPr>
        <w:spacing w:after="5" w:line="266" w:lineRule="auto"/>
        <w:ind w:left="1133" w:firstLine="600"/>
        <w:jc w:val="left"/>
      </w:pPr>
      <w:r>
        <w:rPr>
          <w:sz w:val="22"/>
        </w:rPr>
        <w:t>Административный</w:t>
      </w:r>
      <w:r>
        <w:rPr>
          <w:sz w:val="22"/>
        </w:rPr>
        <w:t xml:space="preserve"> </w:t>
      </w:r>
      <w:r>
        <w:rPr>
          <w:sz w:val="22"/>
        </w:rPr>
        <w:t>процесс.</w:t>
      </w:r>
      <w:r>
        <w:rPr>
          <w:sz w:val="22"/>
        </w:rPr>
        <w:t xml:space="preserve"> </w:t>
      </w:r>
      <w:r>
        <w:rPr>
          <w:sz w:val="22"/>
        </w:rPr>
        <w:t>Судебное</w:t>
      </w:r>
      <w:r>
        <w:rPr>
          <w:sz w:val="22"/>
        </w:rPr>
        <w:t xml:space="preserve"> </w:t>
      </w:r>
      <w:r>
        <w:rPr>
          <w:sz w:val="22"/>
        </w:rPr>
        <w:t>производство</w:t>
      </w:r>
      <w:r>
        <w:rPr>
          <w:sz w:val="22"/>
        </w:rPr>
        <w:t xml:space="preserve"> </w:t>
      </w:r>
      <w:r>
        <w:rPr>
          <w:sz w:val="22"/>
        </w:rPr>
        <w:t>по</w:t>
      </w:r>
      <w:r>
        <w:rPr>
          <w:sz w:val="22"/>
        </w:rPr>
        <w:t xml:space="preserve"> </w:t>
      </w:r>
      <w:r>
        <w:rPr>
          <w:sz w:val="22"/>
        </w:rPr>
        <w:t>делам</w:t>
      </w:r>
      <w:r>
        <w:rPr>
          <w:sz w:val="22"/>
        </w:rPr>
        <w:t xml:space="preserve"> </w:t>
      </w:r>
      <w:r>
        <w:rPr>
          <w:sz w:val="22"/>
        </w:rPr>
        <w:t>об</w:t>
      </w:r>
      <w:r>
        <w:rPr>
          <w:sz w:val="22"/>
        </w:rPr>
        <w:t xml:space="preserve"> </w:t>
      </w:r>
      <w:r>
        <w:rPr>
          <w:sz w:val="22"/>
        </w:rPr>
        <w:t>административных правонарушениях.</w:t>
      </w:r>
      <w:r>
        <w:rPr>
          <w:sz w:val="22"/>
        </w:rPr>
        <w:t xml:space="preserve"> </w:t>
      </w:r>
    </w:p>
    <w:p w:rsidR="00F05CD3" w:rsidRDefault="00D67A33">
      <w:pPr>
        <w:spacing w:after="5" w:line="266" w:lineRule="auto"/>
        <w:ind w:left="1743" w:hanging="10"/>
        <w:jc w:val="left"/>
      </w:pPr>
      <w:r>
        <w:rPr>
          <w:sz w:val="22"/>
        </w:rPr>
        <w:t>Уголовный</w:t>
      </w:r>
      <w:r>
        <w:rPr>
          <w:sz w:val="22"/>
        </w:rPr>
        <w:t xml:space="preserve"> </w:t>
      </w:r>
      <w:r>
        <w:rPr>
          <w:sz w:val="22"/>
        </w:rPr>
        <w:t>процесс,</w:t>
      </w:r>
      <w:r>
        <w:rPr>
          <w:sz w:val="22"/>
        </w:rPr>
        <w:t xml:space="preserve"> </w:t>
      </w:r>
      <w:r>
        <w:rPr>
          <w:sz w:val="22"/>
        </w:rPr>
        <w:t>его</w:t>
      </w:r>
      <w:r>
        <w:rPr>
          <w:sz w:val="22"/>
        </w:rPr>
        <w:t xml:space="preserve"> </w:t>
      </w:r>
      <w:r>
        <w:rPr>
          <w:sz w:val="22"/>
        </w:rPr>
        <w:t>принципы</w:t>
      </w:r>
      <w:r>
        <w:rPr>
          <w:sz w:val="22"/>
        </w:rPr>
        <w:t xml:space="preserve"> </w:t>
      </w:r>
      <w:r>
        <w:rPr>
          <w:sz w:val="22"/>
        </w:rPr>
        <w:t>и</w:t>
      </w:r>
      <w:r>
        <w:rPr>
          <w:sz w:val="22"/>
        </w:rPr>
        <w:t xml:space="preserve"> </w:t>
      </w:r>
      <w:r>
        <w:rPr>
          <w:sz w:val="22"/>
        </w:rPr>
        <w:t>стадии.</w:t>
      </w:r>
      <w:r>
        <w:rPr>
          <w:sz w:val="22"/>
        </w:rPr>
        <w:t xml:space="preserve"> </w:t>
      </w:r>
      <w:r>
        <w:rPr>
          <w:sz w:val="22"/>
        </w:rPr>
        <w:t>Субъекты</w:t>
      </w:r>
      <w:r>
        <w:rPr>
          <w:sz w:val="22"/>
        </w:rPr>
        <w:t xml:space="preserve"> </w:t>
      </w:r>
      <w:r>
        <w:rPr>
          <w:sz w:val="22"/>
        </w:rPr>
        <w:t>уголовного</w:t>
      </w:r>
      <w:r>
        <w:rPr>
          <w:sz w:val="22"/>
        </w:rPr>
        <w:t xml:space="preserve"> </w:t>
      </w:r>
      <w:r>
        <w:rPr>
          <w:sz w:val="22"/>
        </w:rPr>
        <w:t xml:space="preserve">процесса. </w:t>
      </w:r>
    </w:p>
    <w:p w:rsidR="00F05CD3" w:rsidRDefault="00D67A33">
      <w:pPr>
        <w:spacing w:after="5" w:line="266" w:lineRule="auto"/>
        <w:ind w:left="1743" w:hanging="10"/>
        <w:jc w:val="left"/>
      </w:pPr>
      <w:r>
        <w:rPr>
          <w:sz w:val="22"/>
        </w:rPr>
        <w:t>Конституционное судопроизводство. Арбитражное судопроизводство.</w:t>
      </w:r>
      <w:r>
        <w:rPr>
          <w:sz w:val="22"/>
        </w:rPr>
        <w:t xml:space="preserve"> </w:t>
      </w:r>
    </w:p>
    <w:p w:rsidR="00F05CD3" w:rsidRDefault="00D67A33">
      <w:pPr>
        <w:spacing w:after="5" w:line="266" w:lineRule="auto"/>
        <w:ind w:left="1743" w:hanging="10"/>
        <w:jc w:val="left"/>
      </w:pPr>
      <w:r>
        <w:rPr>
          <w:sz w:val="22"/>
        </w:rPr>
        <w:t>Юридическое</w:t>
      </w:r>
      <w:r>
        <w:rPr>
          <w:sz w:val="22"/>
        </w:rPr>
        <w:t xml:space="preserve"> </w:t>
      </w:r>
      <w:r>
        <w:rPr>
          <w:sz w:val="22"/>
        </w:rPr>
        <w:t>образование,</w:t>
      </w:r>
      <w:r>
        <w:rPr>
          <w:sz w:val="22"/>
        </w:rPr>
        <w:t xml:space="preserve"> </w:t>
      </w:r>
      <w:r>
        <w:rPr>
          <w:sz w:val="22"/>
        </w:rPr>
        <w:t>юристы</w:t>
      </w:r>
      <w:r>
        <w:rPr>
          <w:sz w:val="22"/>
        </w:rPr>
        <w:t xml:space="preserve"> </w:t>
      </w:r>
      <w:r>
        <w:rPr>
          <w:sz w:val="22"/>
        </w:rPr>
        <w:t>как</w:t>
      </w:r>
      <w:r>
        <w:rPr>
          <w:sz w:val="22"/>
        </w:rPr>
        <w:t xml:space="preserve"> </w:t>
      </w:r>
      <w:r>
        <w:rPr>
          <w:sz w:val="22"/>
        </w:rPr>
        <w:t>социально</w:t>
      </w:r>
      <w:r>
        <w:rPr>
          <w:sz w:val="22"/>
        </w:rPr>
        <w:t>-</w:t>
      </w:r>
      <w:r>
        <w:rPr>
          <w:sz w:val="22"/>
        </w:rPr>
        <w:t>профессиональная</w:t>
      </w:r>
      <w:r>
        <w:rPr>
          <w:sz w:val="22"/>
        </w:rPr>
        <w:t xml:space="preserve"> </w:t>
      </w:r>
      <w:r>
        <w:rPr>
          <w:sz w:val="22"/>
        </w:rPr>
        <w:t>группа.</w:t>
      </w:r>
      <w:r>
        <w:rPr>
          <w:sz w:val="22"/>
        </w:rPr>
        <w:t xml:space="preserve"> </w:t>
      </w:r>
    </w:p>
    <w:p w:rsidR="00F05CD3" w:rsidRDefault="00D67A33">
      <w:pPr>
        <w:spacing w:after="4" w:line="263" w:lineRule="auto"/>
        <w:ind w:left="1248" w:hanging="10"/>
        <w:jc w:val="left"/>
      </w:pPr>
      <w:r>
        <w:rPr>
          <w:b/>
          <w:sz w:val="22"/>
        </w:rPr>
        <w:t xml:space="preserve">ЛИЧНОСТНЫЕ РЕЗУЛЬТАТЫ </w:t>
      </w:r>
    </w:p>
    <w:p w:rsidR="00F05CD3" w:rsidRDefault="00D67A33">
      <w:pPr>
        <w:spacing w:after="0" w:line="259" w:lineRule="auto"/>
        <w:ind w:left="0"/>
        <w:jc w:val="left"/>
      </w:pPr>
      <w:r>
        <w:rPr>
          <w:b/>
          <w:sz w:val="22"/>
        </w:rPr>
        <w:t xml:space="preserve"> </w:t>
      </w:r>
    </w:p>
    <w:p w:rsidR="00F05CD3" w:rsidRDefault="00D67A33">
      <w:pPr>
        <w:spacing w:after="4" w:line="265" w:lineRule="auto"/>
        <w:ind w:left="1133" w:right="337" w:firstLine="600"/>
      </w:pPr>
      <w:r>
        <w:rPr>
          <w:sz w:val="22"/>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w:t>
      </w:r>
      <w:r>
        <w:rPr>
          <w:sz w:val="22"/>
        </w:rPr>
        <w:t>нностных ориентаций, позитивных внутренних убеждений, соответствующих традиционным ценностям</w:t>
      </w:r>
      <w:r>
        <w:rPr>
          <w:sz w:val="22"/>
        </w:rPr>
        <w:t xml:space="preserve"> </w:t>
      </w:r>
      <w:r>
        <w:rPr>
          <w:sz w:val="22"/>
        </w:rPr>
        <w:t>российского</w:t>
      </w:r>
      <w:r>
        <w:rPr>
          <w:sz w:val="22"/>
        </w:rPr>
        <w:t xml:space="preserve"> </w:t>
      </w:r>
      <w:r>
        <w:rPr>
          <w:sz w:val="22"/>
        </w:rPr>
        <w:t>общества,</w:t>
      </w:r>
      <w:r>
        <w:rPr>
          <w:sz w:val="22"/>
        </w:rPr>
        <w:t xml:space="preserve"> </w:t>
      </w:r>
      <w:r>
        <w:rPr>
          <w:sz w:val="22"/>
        </w:rPr>
        <w:t>расширение</w:t>
      </w:r>
      <w:r>
        <w:rPr>
          <w:sz w:val="22"/>
        </w:rPr>
        <w:t xml:space="preserve"> </w:t>
      </w:r>
      <w:r>
        <w:rPr>
          <w:sz w:val="22"/>
        </w:rPr>
        <w:t>жизненного</w:t>
      </w:r>
      <w:r>
        <w:rPr>
          <w:sz w:val="22"/>
        </w:rPr>
        <w:t xml:space="preserve"> </w:t>
      </w:r>
      <w:r>
        <w:rPr>
          <w:sz w:val="22"/>
        </w:rPr>
        <w:t>опыта</w:t>
      </w:r>
      <w:r>
        <w:rPr>
          <w:sz w:val="22"/>
        </w:rPr>
        <w:t xml:space="preserve"> </w:t>
      </w:r>
      <w:r>
        <w:rPr>
          <w:sz w:val="22"/>
        </w:rPr>
        <w:t>и</w:t>
      </w:r>
      <w:r>
        <w:rPr>
          <w:sz w:val="22"/>
        </w:rPr>
        <w:t xml:space="preserve"> </w:t>
      </w:r>
      <w:r>
        <w:rPr>
          <w:sz w:val="22"/>
        </w:rPr>
        <w:t>опыта</w:t>
      </w:r>
      <w:r>
        <w:rPr>
          <w:sz w:val="22"/>
        </w:rPr>
        <w:t xml:space="preserve"> </w:t>
      </w:r>
      <w:r>
        <w:rPr>
          <w:sz w:val="22"/>
        </w:rPr>
        <w:t>деятельности</w:t>
      </w:r>
      <w:r>
        <w:rPr>
          <w:sz w:val="22"/>
        </w:rPr>
        <w:t xml:space="preserve"> </w:t>
      </w:r>
      <w:r>
        <w:rPr>
          <w:sz w:val="22"/>
        </w:rPr>
        <w:t>в</w:t>
      </w:r>
      <w:r>
        <w:rPr>
          <w:sz w:val="22"/>
        </w:rPr>
        <w:t xml:space="preserve"> </w:t>
      </w:r>
      <w:r>
        <w:rPr>
          <w:sz w:val="22"/>
        </w:rPr>
        <w:t>процессе реализации основных направлений воспитательной деятельности, в том числе в части:</w:t>
      </w:r>
      <w:r>
        <w:rPr>
          <w:sz w:val="22"/>
        </w:rPr>
        <w:t xml:space="preserve"> </w:t>
      </w:r>
      <w:r>
        <w:rPr>
          <w:b/>
          <w:i/>
          <w:sz w:val="22"/>
        </w:rPr>
        <w:t xml:space="preserve">Гражданского воспитания: </w:t>
      </w:r>
    </w:p>
    <w:p w:rsidR="00F05CD3" w:rsidRDefault="00D67A33">
      <w:pPr>
        <w:numPr>
          <w:ilvl w:val="0"/>
          <w:numId w:val="69"/>
        </w:numPr>
        <w:spacing w:after="49" w:line="266" w:lineRule="auto"/>
        <w:ind w:hanging="360"/>
        <w:jc w:val="left"/>
      </w:pPr>
      <w:r>
        <w:rPr>
          <w:sz w:val="22"/>
        </w:rPr>
        <w:t>сформированность гражданской позиции обучающегося как</w:t>
      </w:r>
      <w:r>
        <w:rPr>
          <w:sz w:val="22"/>
        </w:rPr>
        <w:t xml:space="preserve"> </w:t>
      </w:r>
      <w:r>
        <w:rPr>
          <w:sz w:val="22"/>
        </w:rPr>
        <w:t>активного</w:t>
      </w:r>
      <w:r>
        <w:rPr>
          <w:sz w:val="22"/>
        </w:rPr>
        <w:t xml:space="preserve"> </w:t>
      </w:r>
      <w:r>
        <w:rPr>
          <w:sz w:val="22"/>
        </w:rPr>
        <w:t>и ответственного члена российского общества;</w:t>
      </w:r>
      <w:r>
        <w:rPr>
          <w:sz w:val="22"/>
        </w:rPr>
        <w:t xml:space="preserve"> </w:t>
      </w:r>
    </w:p>
    <w:p w:rsidR="00F05CD3" w:rsidRDefault="00D67A33">
      <w:pPr>
        <w:numPr>
          <w:ilvl w:val="0"/>
          <w:numId w:val="69"/>
        </w:numPr>
        <w:spacing w:after="46" w:line="266" w:lineRule="auto"/>
        <w:ind w:hanging="360"/>
        <w:jc w:val="left"/>
      </w:pPr>
      <w:r>
        <w:rPr>
          <w:sz w:val="22"/>
        </w:rPr>
        <w:t>осознание</w:t>
      </w:r>
      <w:r>
        <w:rPr>
          <w:sz w:val="22"/>
        </w:rPr>
        <w:t xml:space="preserve"> </w:t>
      </w:r>
      <w:r>
        <w:rPr>
          <w:sz w:val="22"/>
        </w:rPr>
        <w:tab/>
      </w:r>
      <w:r>
        <w:rPr>
          <w:sz w:val="22"/>
        </w:rPr>
        <w:t>своих</w:t>
      </w:r>
      <w:r>
        <w:rPr>
          <w:sz w:val="22"/>
        </w:rPr>
        <w:t xml:space="preserve"> </w:t>
      </w:r>
      <w:r>
        <w:rPr>
          <w:sz w:val="22"/>
        </w:rPr>
        <w:tab/>
      </w:r>
      <w:r>
        <w:rPr>
          <w:sz w:val="22"/>
        </w:rPr>
        <w:t>конституционных</w:t>
      </w:r>
      <w:r>
        <w:rPr>
          <w:sz w:val="22"/>
        </w:rPr>
        <w:t xml:space="preserve"> </w:t>
      </w:r>
      <w:r>
        <w:rPr>
          <w:sz w:val="22"/>
        </w:rPr>
        <w:tab/>
      </w:r>
      <w:r>
        <w:rPr>
          <w:sz w:val="22"/>
        </w:rPr>
        <w:t>прав</w:t>
      </w:r>
      <w:r>
        <w:rPr>
          <w:sz w:val="22"/>
        </w:rPr>
        <w:t xml:space="preserve"> </w:t>
      </w:r>
      <w:r>
        <w:rPr>
          <w:sz w:val="22"/>
        </w:rPr>
        <w:tab/>
      </w:r>
      <w:r>
        <w:rPr>
          <w:sz w:val="22"/>
        </w:rPr>
        <w:t>и</w:t>
      </w:r>
      <w:r>
        <w:rPr>
          <w:sz w:val="22"/>
        </w:rPr>
        <w:t xml:space="preserve"> </w:t>
      </w:r>
      <w:r>
        <w:rPr>
          <w:sz w:val="22"/>
        </w:rPr>
        <w:tab/>
      </w:r>
      <w:r>
        <w:rPr>
          <w:sz w:val="22"/>
        </w:rPr>
        <w:t>обязанностей,</w:t>
      </w:r>
      <w:r>
        <w:rPr>
          <w:sz w:val="22"/>
        </w:rPr>
        <w:t xml:space="preserve"> </w:t>
      </w:r>
      <w:r>
        <w:rPr>
          <w:sz w:val="22"/>
        </w:rPr>
        <w:tab/>
      </w:r>
      <w:r>
        <w:rPr>
          <w:sz w:val="22"/>
        </w:rPr>
        <w:t>уважение</w:t>
      </w:r>
      <w:r>
        <w:rPr>
          <w:sz w:val="22"/>
        </w:rPr>
        <w:t xml:space="preserve"> </w:t>
      </w:r>
      <w:r>
        <w:rPr>
          <w:sz w:val="22"/>
        </w:rPr>
        <w:tab/>
      </w:r>
      <w:r>
        <w:rPr>
          <w:sz w:val="22"/>
        </w:rPr>
        <w:t>закона</w:t>
      </w:r>
      <w:r>
        <w:rPr>
          <w:sz w:val="22"/>
        </w:rPr>
        <w:t xml:space="preserve"> </w:t>
      </w:r>
      <w:r>
        <w:rPr>
          <w:sz w:val="22"/>
        </w:rPr>
        <w:tab/>
      </w:r>
      <w:r>
        <w:rPr>
          <w:sz w:val="22"/>
        </w:rPr>
        <w:t>и правопорядка;</w:t>
      </w:r>
      <w:r>
        <w:rPr>
          <w:sz w:val="22"/>
        </w:rPr>
        <w:t xml:space="preserve"> </w:t>
      </w:r>
    </w:p>
    <w:p w:rsidR="00F05CD3" w:rsidRDefault="00D67A33">
      <w:pPr>
        <w:numPr>
          <w:ilvl w:val="0"/>
          <w:numId w:val="69"/>
        </w:numPr>
        <w:spacing w:after="50" w:line="266" w:lineRule="auto"/>
        <w:ind w:hanging="360"/>
        <w:jc w:val="left"/>
      </w:pPr>
      <w:r>
        <w:rPr>
          <w:sz w:val="22"/>
        </w:rPr>
        <w:t>принятие</w:t>
      </w:r>
      <w:r>
        <w:rPr>
          <w:sz w:val="22"/>
        </w:rPr>
        <w:t xml:space="preserve"> </w:t>
      </w:r>
      <w:r>
        <w:rPr>
          <w:sz w:val="22"/>
        </w:rPr>
        <w:t>традиционных</w:t>
      </w:r>
      <w:r>
        <w:rPr>
          <w:sz w:val="22"/>
        </w:rPr>
        <w:t xml:space="preserve"> </w:t>
      </w:r>
      <w:r>
        <w:rPr>
          <w:sz w:val="22"/>
        </w:rPr>
        <w:t>нац</w:t>
      </w:r>
      <w:r>
        <w:rPr>
          <w:sz w:val="22"/>
        </w:rPr>
        <w:t>иональных,</w:t>
      </w:r>
      <w:r>
        <w:rPr>
          <w:sz w:val="22"/>
        </w:rPr>
        <w:t xml:space="preserve"> </w:t>
      </w:r>
      <w:r>
        <w:rPr>
          <w:sz w:val="22"/>
        </w:rPr>
        <w:t>общечеловеческих</w:t>
      </w:r>
      <w:r>
        <w:rPr>
          <w:sz w:val="22"/>
        </w:rPr>
        <w:t xml:space="preserve"> </w:t>
      </w:r>
      <w:r>
        <w:rPr>
          <w:sz w:val="22"/>
        </w:rPr>
        <w:t>гуманистических</w:t>
      </w:r>
      <w:r>
        <w:rPr>
          <w:sz w:val="22"/>
        </w:rPr>
        <w:t xml:space="preserve"> </w:t>
      </w:r>
      <w:r>
        <w:rPr>
          <w:sz w:val="22"/>
        </w:rPr>
        <w:t>и демократических ценностей; уважение ценностей иных культур, конфессий;</w:t>
      </w:r>
      <w:r>
        <w:rPr>
          <w:sz w:val="22"/>
        </w:rPr>
        <w:t xml:space="preserve"> </w:t>
      </w:r>
    </w:p>
    <w:p w:rsidR="00F05CD3" w:rsidRDefault="00D67A33">
      <w:pPr>
        <w:numPr>
          <w:ilvl w:val="0"/>
          <w:numId w:val="69"/>
        </w:numPr>
        <w:spacing w:after="50" w:line="266" w:lineRule="auto"/>
        <w:ind w:hanging="360"/>
        <w:jc w:val="left"/>
      </w:pPr>
      <w:r>
        <w:rPr>
          <w:sz w:val="22"/>
        </w:rPr>
        <w:t>готовность</w:t>
      </w:r>
      <w:r>
        <w:rPr>
          <w:sz w:val="22"/>
        </w:rPr>
        <w:t xml:space="preserve"> </w:t>
      </w:r>
      <w:r>
        <w:rPr>
          <w:sz w:val="22"/>
        </w:rPr>
        <w:t>противостоять</w:t>
      </w:r>
      <w:r>
        <w:rPr>
          <w:sz w:val="22"/>
        </w:rPr>
        <w:t xml:space="preserve"> </w:t>
      </w:r>
      <w:r>
        <w:rPr>
          <w:sz w:val="22"/>
        </w:rPr>
        <w:t>идеологии</w:t>
      </w:r>
      <w:r>
        <w:rPr>
          <w:sz w:val="22"/>
        </w:rPr>
        <w:t xml:space="preserve"> </w:t>
      </w:r>
      <w:r>
        <w:rPr>
          <w:sz w:val="22"/>
        </w:rPr>
        <w:t>экстремизма,</w:t>
      </w:r>
      <w:r>
        <w:rPr>
          <w:sz w:val="22"/>
        </w:rPr>
        <w:t xml:space="preserve"> </w:t>
      </w:r>
      <w:r>
        <w:rPr>
          <w:sz w:val="22"/>
        </w:rPr>
        <w:t>национализма,</w:t>
      </w:r>
      <w:r>
        <w:rPr>
          <w:sz w:val="22"/>
        </w:rPr>
        <w:t xml:space="preserve"> </w:t>
      </w:r>
      <w:r>
        <w:rPr>
          <w:sz w:val="22"/>
        </w:rPr>
        <w:t xml:space="preserve">ксенофобии, дискриминации по социальным, религиозным, расовым, национальным </w:t>
      </w:r>
      <w:r>
        <w:rPr>
          <w:sz w:val="22"/>
        </w:rPr>
        <w:t>признакам;</w:t>
      </w:r>
      <w:r>
        <w:rPr>
          <w:sz w:val="22"/>
        </w:rPr>
        <w:t xml:space="preserve"> </w:t>
      </w:r>
    </w:p>
    <w:p w:rsidR="00F05CD3" w:rsidRDefault="00D67A33">
      <w:pPr>
        <w:numPr>
          <w:ilvl w:val="0"/>
          <w:numId w:val="69"/>
        </w:numPr>
        <w:spacing w:after="49" w:line="266" w:lineRule="auto"/>
        <w:ind w:hanging="360"/>
        <w:jc w:val="left"/>
      </w:pPr>
      <w:r>
        <w:rPr>
          <w:sz w:val="22"/>
        </w:rPr>
        <w:t>готовность</w:t>
      </w:r>
      <w:r>
        <w:rPr>
          <w:sz w:val="22"/>
        </w:rPr>
        <w:t xml:space="preserve"> </w:t>
      </w:r>
      <w:r>
        <w:rPr>
          <w:sz w:val="22"/>
        </w:rPr>
        <w:t>вести</w:t>
      </w:r>
      <w:r>
        <w:rPr>
          <w:sz w:val="22"/>
        </w:rPr>
        <w:t xml:space="preserve"> </w:t>
      </w:r>
      <w:r>
        <w:rPr>
          <w:sz w:val="22"/>
        </w:rPr>
        <w:t>совместную</w:t>
      </w:r>
      <w:r>
        <w:rPr>
          <w:sz w:val="22"/>
        </w:rPr>
        <w:t xml:space="preserve"> </w:t>
      </w:r>
      <w:r>
        <w:rPr>
          <w:sz w:val="22"/>
        </w:rPr>
        <w:t>деятельность</w:t>
      </w:r>
      <w:r>
        <w:rPr>
          <w:sz w:val="22"/>
        </w:rPr>
        <w:t xml:space="preserve"> </w:t>
      </w:r>
      <w:r>
        <w:rPr>
          <w:sz w:val="22"/>
        </w:rPr>
        <w:t>в</w:t>
      </w:r>
      <w:r>
        <w:rPr>
          <w:sz w:val="22"/>
        </w:rPr>
        <w:t xml:space="preserve"> </w:t>
      </w:r>
      <w:r>
        <w:rPr>
          <w:sz w:val="22"/>
        </w:rPr>
        <w:t>интересах</w:t>
      </w:r>
      <w:r>
        <w:rPr>
          <w:sz w:val="22"/>
        </w:rPr>
        <w:t xml:space="preserve"> </w:t>
      </w:r>
      <w:r>
        <w:rPr>
          <w:sz w:val="22"/>
        </w:rPr>
        <w:t>гражданского</w:t>
      </w:r>
      <w:r>
        <w:rPr>
          <w:sz w:val="22"/>
        </w:rPr>
        <w:t xml:space="preserve"> </w:t>
      </w:r>
      <w:r>
        <w:rPr>
          <w:sz w:val="22"/>
        </w:rPr>
        <w:t>общества,</w:t>
      </w:r>
      <w:r>
        <w:rPr>
          <w:sz w:val="22"/>
        </w:rPr>
        <w:t xml:space="preserve"> </w:t>
      </w:r>
      <w:r>
        <w:rPr>
          <w:sz w:val="22"/>
        </w:rPr>
        <w:t>участвовать в самоуправлении школы и детско</w:t>
      </w:r>
      <w:r>
        <w:rPr>
          <w:sz w:val="22"/>
        </w:rPr>
        <w:t>-</w:t>
      </w:r>
      <w:r>
        <w:rPr>
          <w:sz w:val="22"/>
        </w:rPr>
        <w:t>юношеских организаций;</w:t>
      </w:r>
      <w:r>
        <w:rPr>
          <w:sz w:val="22"/>
        </w:rPr>
        <w:t xml:space="preserve"> </w:t>
      </w:r>
    </w:p>
    <w:p w:rsidR="00F05CD3" w:rsidRDefault="00D67A33">
      <w:pPr>
        <w:numPr>
          <w:ilvl w:val="0"/>
          <w:numId w:val="69"/>
        </w:numPr>
        <w:spacing w:after="45" w:line="266" w:lineRule="auto"/>
        <w:ind w:hanging="360"/>
        <w:jc w:val="left"/>
      </w:pPr>
      <w:r>
        <w:rPr>
          <w:sz w:val="22"/>
        </w:rPr>
        <w:t>умение</w:t>
      </w:r>
      <w:r>
        <w:rPr>
          <w:sz w:val="22"/>
        </w:rPr>
        <w:t xml:space="preserve"> </w:t>
      </w:r>
      <w:r>
        <w:rPr>
          <w:sz w:val="22"/>
        </w:rPr>
        <w:t>взаимодействовать</w:t>
      </w:r>
      <w:r>
        <w:rPr>
          <w:sz w:val="22"/>
        </w:rPr>
        <w:t xml:space="preserve"> </w:t>
      </w:r>
      <w:r>
        <w:rPr>
          <w:sz w:val="22"/>
        </w:rPr>
        <w:t>с</w:t>
      </w:r>
      <w:r>
        <w:rPr>
          <w:sz w:val="22"/>
        </w:rPr>
        <w:t xml:space="preserve"> </w:t>
      </w:r>
      <w:r>
        <w:rPr>
          <w:sz w:val="22"/>
        </w:rPr>
        <w:t>социальными</w:t>
      </w:r>
      <w:r>
        <w:rPr>
          <w:sz w:val="22"/>
        </w:rPr>
        <w:t xml:space="preserve"> </w:t>
      </w:r>
      <w:r>
        <w:rPr>
          <w:sz w:val="22"/>
        </w:rPr>
        <w:t>институтами</w:t>
      </w:r>
      <w:r>
        <w:rPr>
          <w:sz w:val="22"/>
        </w:rPr>
        <w:t xml:space="preserve"> </w:t>
      </w:r>
      <w:r>
        <w:rPr>
          <w:sz w:val="22"/>
        </w:rPr>
        <w:t>в</w:t>
      </w:r>
      <w:r>
        <w:rPr>
          <w:sz w:val="22"/>
        </w:rPr>
        <w:t xml:space="preserve"> </w:t>
      </w:r>
      <w:r>
        <w:rPr>
          <w:sz w:val="22"/>
        </w:rPr>
        <w:t>соответствии</w:t>
      </w:r>
      <w:r>
        <w:rPr>
          <w:sz w:val="22"/>
        </w:rPr>
        <w:t xml:space="preserve"> </w:t>
      </w:r>
      <w:r>
        <w:rPr>
          <w:sz w:val="22"/>
        </w:rPr>
        <w:t>с</w:t>
      </w:r>
      <w:r>
        <w:rPr>
          <w:sz w:val="22"/>
        </w:rPr>
        <w:t xml:space="preserve"> </w:t>
      </w:r>
      <w:r>
        <w:rPr>
          <w:sz w:val="22"/>
        </w:rPr>
        <w:t>их</w:t>
      </w:r>
      <w:r>
        <w:rPr>
          <w:sz w:val="22"/>
        </w:rPr>
        <w:t xml:space="preserve"> </w:t>
      </w:r>
      <w:r>
        <w:rPr>
          <w:sz w:val="22"/>
        </w:rPr>
        <w:t>функциями</w:t>
      </w:r>
      <w:r>
        <w:rPr>
          <w:sz w:val="22"/>
        </w:rPr>
        <w:t xml:space="preserve"> </w:t>
      </w:r>
      <w:r>
        <w:rPr>
          <w:sz w:val="22"/>
        </w:rPr>
        <w:t>и назначением;</w:t>
      </w:r>
      <w:r>
        <w:rPr>
          <w:sz w:val="22"/>
        </w:rPr>
        <w:t xml:space="preserve"> </w:t>
      </w:r>
    </w:p>
    <w:p w:rsidR="00F05CD3" w:rsidRDefault="00D67A33">
      <w:pPr>
        <w:numPr>
          <w:ilvl w:val="0"/>
          <w:numId w:val="69"/>
        </w:numPr>
        <w:spacing w:after="5" w:line="266" w:lineRule="auto"/>
        <w:ind w:hanging="360"/>
        <w:jc w:val="left"/>
      </w:pPr>
      <w:r>
        <w:rPr>
          <w:sz w:val="22"/>
        </w:rPr>
        <w:t>готовность</w:t>
      </w:r>
      <w:r>
        <w:rPr>
          <w:sz w:val="22"/>
        </w:rPr>
        <w:t xml:space="preserve"> </w:t>
      </w:r>
      <w:r>
        <w:rPr>
          <w:sz w:val="22"/>
        </w:rPr>
        <w:t>к</w:t>
      </w:r>
      <w:r>
        <w:rPr>
          <w:sz w:val="22"/>
        </w:rPr>
        <w:t xml:space="preserve"> </w:t>
      </w:r>
      <w:r>
        <w:rPr>
          <w:sz w:val="22"/>
        </w:rPr>
        <w:t>гуманитарной</w:t>
      </w:r>
      <w:r>
        <w:rPr>
          <w:sz w:val="22"/>
        </w:rPr>
        <w:t xml:space="preserve"> </w:t>
      </w:r>
      <w:r>
        <w:rPr>
          <w:sz w:val="22"/>
        </w:rPr>
        <w:t>и</w:t>
      </w:r>
      <w:r>
        <w:rPr>
          <w:sz w:val="22"/>
        </w:rPr>
        <w:t xml:space="preserve"> </w:t>
      </w:r>
      <w:r>
        <w:rPr>
          <w:sz w:val="22"/>
        </w:rPr>
        <w:t>волонтерской</w:t>
      </w:r>
      <w:r>
        <w:rPr>
          <w:sz w:val="22"/>
        </w:rPr>
        <w:t xml:space="preserve"> </w:t>
      </w:r>
      <w:r>
        <w:rPr>
          <w:sz w:val="22"/>
        </w:rPr>
        <w:t>деятельности.</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28" w:line="259" w:lineRule="auto"/>
        <w:ind w:left="1728" w:hanging="10"/>
        <w:jc w:val="left"/>
      </w:pPr>
      <w:r>
        <w:rPr>
          <w:b/>
          <w:i/>
          <w:sz w:val="22"/>
        </w:rPr>
        <w:t xml:space="preserve">Патриотического воспитания: </w:t>
      </w:r>
    </w:p>
    <w:p w:rsidR="00F05CD3" w:rsidRDefault="00D67A33">
      <w:pPr>
        <w:numPr>
          <w:ilvl w:val="0"/>
          <w:numId w:val="69"/>
        </w:numPr>
        <w:spacing w:after="50" w:line="265" w:lineRule="auto"/>
        <w:ind w:hanging="360"/>
        <w:jc w:val="left"/>
      </w:pPr>
      <w:r>
        <w:rPr>
          <w:sz w:val="22"/>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w:t>
      </w:r>
      <w:r>
        <w:rPr>
          <w:sz w:val="22"/>
        </w:rPr>
        <w:t xml:space="preserve"> </w:t>
      </w:r>
      <w:r>
        <w:rPr>
          <w:sz w:val="22"/>
        </w:rPr>
        <w:t>Родину,</w:t>
      </w:r>
      <w:r>
        <w:rPr>
          <w:sz w:val="22"/>
        </w:rPr>
        <w:t xml:space="preserve"> </w:t>
      </w:r>
      <w:r>
        <w:rPr>
          <w:sz w:val="22"/>
        </w:rPr>
        <w:t>свой</w:t>
      </w:r>
      <w:r>
        <w:rPr>
          <w:sz w:val="22"/>
        </w:rPr>
        <w:t xml:space="preserve"> </w:t>
      </w:r>
      <w:r>
        <w:rPr>
          <w:sz w:val="22"/>
        </w:rPr>
        <w:t>язык</w:t>
      </w:r>
      <w:r>
        <w:rPr>
          <w:sz w:val="22"/>
        </w:rPr>
        <w:t xml:space="preserve"> </w:t>
      </w:r>
      <w:r>
        <w:rPr>
          <w:sz w:val="22"/>
        </w:rPr>
        <w:t>и</w:t>
      </w:r>
      <w:r>
        <w:rPr>
          <w:sz w:val="22"/>
        </w:rPr>
        <w:t xml:space="preserve"> </w:t>
      </w:r>
      <w:r>
        <w:rPr>
          <w:sz w:val="22"/>
        </w:rPr>
        <w:t>культуру,</w:t>
      </w:r>
      <w:r>
        <w:rPr>
          <w:sz w:val="22"/>
        </w:rPr>
        <w:t xml:space="preserve"> </w:t>
      </w:r>
      <w:r>
        <w:rPr>
          <w:sz w:val="22"/>
        </w:rPr>
        <w:t>прошлое</w:t>
      </w:r>
      <w:r>
        <w:rPr>
          <w:sz w:val="22"/>
        </w:rPr>
        <w:t xml:space="preserve"> </w:t>
      </w:r>
      <w:r>
        <w:rPr>
          <w:sz w:val="22"/>
        </w:rPr>
        <w:t>и</w:t>
      </w:r>
      <w:r>
        <w:rPr>
          <w:sz w:val="22"/>
        </w:rPr>
        <w:t xml:space="preserve"> </w:t>
      </w:r>
      <w:r>
        <w:rPr>
          <w:sz w:val="22"/>
        </w:rPr>
        <w:t>настоящее</w:t>
      </w:r>
      <w:r>
        <w:rPr>
          <w:sz w:val="22"/>
        </w:rPr>
        <w:t xml:space="preserve"> </w:t>
      </w:r>
      <w:r>
        <w:rPr>
          <w:sz w:val="22"/>
        </w:rPr>
        <w:t>многонационального</w:t>
      </w:r>
      <w:r>
        <w:rPr>
          <w:sz w:val="22"/>
        </w:rPr>
        <w:t xml:space="preserve"> </w:t>
      </w:r>
      <w:r>
        <w:rPr>
          <w:sz w:val="22"/>
        </w:rPr>
        <w:t>народа</w:t>
      </w:r>
      <w:r>
        <w:rPr>
          <w:sz w:val="22"/>
        </w:rPr>
        <w:t xml:space="preserve"> </w:t>
      </w:r>
      <w:r>
        <w:rPr>
          <w:sz w:val="22"/>
        </w:rPr>
        <w:t>России;</w:t>
      </w:r>
      <w:r>
        <w:rPr>
          <w:sz w:val="22"/>
        </w:rPr>
        <w:t xml:space="preserve"> </w:t>
      </w:r>
    </w:p>
    <w:p w:rsidR="00F05CD3" w:rsidRDefault="00D67A33">
      <w:pPr>
        <w:numPr>
          <w:ilvl w:val="0"/>
          <w:numId w:val="69"/>
        </w:numPr>
        <w:spacing w:after="51" w:line="265" w:lineRule="auto"/>
        <w:ind w:hanging="360"/>
        <w:jc w:val="left"/>
      </w:pPr>
      <w:r>
        <w:rPr>
          <w:sz w:val="22"/>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w:t>
      </w:r>
      <w:r>
        <w:rPr>
          <w:sz w:val="22"/>
        </w:rPr>
        <w:t>иях, труде;</w:t>
      </w:r>
      <w:r>
        <w:rPr>
          <w:sz w:val="22"/>
        </w:rPr>
        <w:t xml:space="preserve"> </w:t>
      </w:r>
    </w:p>
    <w:p w:rsidR="00F05CD3" w:rsidRDefault="00D67A33">
      <w:pPr>
        <w:numPr>
          <w:ilvl w:val="0"/>
          <w:numId w:val="69"/>
        </w:numPr>
        <w:spacing w:after="29" w:line="266" w:lineRule="auto"/>
        <w:ind w:hanging="360"/>
        <w:jc w:val="left"/>
      </w:pPr>
      <w:r>
        <w:rPr>
          <w:sz w:val="22"/>
        </w:rPr>
        <w:t>идейная</w:t>
      </w:r>
      <w:r>
        <w:rPr>
          <w:sz w:val="22"/>
        </w:rPr>
        <w:t xml:space="preserve"> </w:t>
      </w:r>
      <w:r>
        <w:rPr>
          <w:sz w:val="22"/>
        </w:rPr>
        <w:t>убежденность,</w:t>
      </w:r>
      <w:r>
        <w:rPr>
          <w:sz w:val="22"/>
        </w:rPr>
        <w:t xml:space="preserve"> </w:t>
      </w:r>
      <w:r>
        <w:rPr>
          <w:sz w:val="22"/>
        </w:rPr>
        <w:t>готовность</w:t>
      </w:r>
      <w:r>
        <w:rPr>
          <w:sz w:val="22"/>
        </w:rPr>
        <w:t xml:space="preserve"> </w:t>
      </w:r>
      <w:r>
        <w:rPr>
          <w:sz w:val="22"/>
        </w:rPr>
        <w:t>к</w:t>
      </w:r>
      <w:r>
        <w:rPr>
          <w:sz w:val="22"/>
        </w:rPr>
        <w:t xml:space="preserve"> </w:t>
      </w:r>
      <w:r>
        <w:rPr>
          <w:sz w:val="22"/>
        </w:rPr>
        <w:t>служению</w:t>
      </w:r>
      <w:r>
        <w:rPr>
          <w:sz w:val="22"/>
        </w:rPr>
        <w:t xml:space="preserve"> </w:t>
      </w:r>
      <w:r>
        <w:rPr>
          <w:sz w:val="22"/>
        </w:rPr>
        <w:t>Отечеству</w:t>
      </w:r>
      <w:r>
        <w:rPr>
          <w:sz w:val="22"/>
        </w:rPr>
        <w:t xml:space="preserve"> </w:t>
      </w:r>
      <w:r>
        <w:rPr>
          <w:sz w:val="22"/>
        </w:rPr>
        <w:t>и его</w:t>
      </w:r>
      <w:r>
        <w:rPr>
          <w:sz w:val="22"/>
        </w:rPr>
        <w:t xml:space="preserve"> </w:t>
      </w:r>
      <w:r>
        <w:rPr>
          <w:sz w:val="22"/>
        </w:rPr>
        <w:t>защите,</w:t>
      </w:r>
      <w:r>
        <w:rPr>
          <w:sz w:val="22"/>
        </w:rPr>
        <w:t xml:space="preserve"> </w:t>
      </w:r>
      <w:r>
        <w:rPr>
          <w:sz w:val="22"/>
        </w:rPr>
        <w:t>ответственность за его судьбу.</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28" w:line="259" w:lineRule="auto"/>
        <w:ind w:left="1728" w:hanging="10"/>
        <w:jc w:val="left"/>
      </w:pPr>
      <w:r>
        <w:rPr>
          <w:b/>
          <w:i/>
          <w:sz w:val="22"/>
        </w:rPr>
        <w:t xml:space="preserve">Духовно-нравственного воспитания: </w:t>
      </w:r>
    </w:p>
    <w:p w:rsidR="00F05CD3" w:rsidRDefault="00D67A33">
      <w:pPr>
        <w:numPr>
          <w:ilvl w:val="0"/>
          <w:numId w:val="69"/>
        </w:numPr>
        <w:spacing w:after="5" w:line="266" w:lineRule="auto"/>
        <w:ind w:hanging="360"/>
        <w:jc w:val="left"/>
      </w:pPr>
      <w:r>
        <w:rPr>
          <w:sz w:val="22"/>
        </w:rPr>
        <w:t>осознание</w:t>
      </w:r>
      <w:r>
        <w:rPr>
          <w:sz w:val="22"/>
        </w:rPr>
        <w:t xml:space="preserve"> </w:t>
      </w:r>
      <w:r>
        <w:rPr>
          <w:sz w:val="22"/>
        </w:rPr>
        <w:t>духовных</w:t>
      </w:r>
      <w:r>
        <w:rPr>
          <w:sz w:val="22"/>
        </w:rPr>
        <w:t xml:space="preserve"> </w:t>
      </w:r>
      <w:r>
        <w:rPr>
          <w:sz w:val="22"/>
        </w:rPr>
        <w:t>ценностей</w:t>
      </w:r>
      <w:r>
        <w:rPr>
          <w:sz w:val="22"/>
        </w:rPr>
        <w:t xml:space="preserve"> </w:t>
      </w:r>
      <w:r>
        <w:rPr>
          <w:sz w:val="22"/>
        </w:rPr>
        <w:t>российского</w:t>
      </w:r>
      <w:r>
        <w:rPr>
          <w:sz w:val="22"/>
        </w:rPr>
        <w:t xml:space="preserve"> </w:t>
      </w:r>
      <w:r>
        <w:rPr>
          <w:sz w:val="22"/>
        </w:rPr>
        <w:t>народа;</w:t>
      </w:r>
      <w:r>
        <w:rPr>
          <w:sz w:val="22"/>
        </w:rPr>
        <w:t xml:space="preserve"> </w:t>
      </w:r>
    </w:p>
    <w:p w:rsidR="00F05CD3" w:rsidRDefault="00D67A33">
      <w:pPr>
        <w:numPr>
          <w:ilvl w:val="0"/>
          <w:numId w:val="69"/>
        </w:numPr>
        <w:spacing w:after="5" w:line="266" w:lineRule="auto"/>
        <w:ind w:hanging="360"/>
        <w:jc w:val="left"/>
      </w:pPr>
      <w:r>
        <w:rPr>
          <w:sz w:val="22"/>
        </w:rPr>
        <w:t>сформированность</w:t>
      </w:r>
      <w:r>
        <w:rPr>
          <w:sz w:val="22"/>
        </w:rPr>
        <w:t xml:space="preserve"> </w:t>
      </w:r>
      <w:r>
        <w:rPr>
          <w:sz w:val="22"/>
        </w:rPr>
        <w:t>нравственного</w:t>
      </w:r>
      <w:r>
        <w:rPr>
          <w:sz w:val="22"/>
        </w:rPr>
        <w:t xml:space="preserve"> </w:t>
      </w:r>
      <w:r>
        <w:rPr>
          <w:sz w:val="22"/>
        </w:rPr>
        <w:t>сознания,</w:t>
      </w:r>
      <w:r>
        <w:rPr>
          <w:sz w:val="22"/>
        </w:rPr>
        <w:t xml:space="preserve"> </w:t>
      </w:r>
      <w:r>
        <w:rPr>
          <w:sz w:val="22"/>
        </w:rPr>
        <w:t>этического</w:t>
      </w:r>
      <w:r>
        <w:rPr>
          <w:sz w:val="22"/>
        </w:rPr>
        <w:t xml:space="preserve"> </w:t>
      </w:r>
      <w:r>
        <w:rPr>
          <w:sz w:val="22"/>
        </w:rPr>
        <w:t>поведения;</w:t>
      </w:r>
      <w:r>
        <w:rPr>
          <w:sz w:val="22"/>
        </w:rPr>
        <w:t xml:space="preserve"> </w:t>
      </w:r>
    </w:p>
    <w:p w:rsidR="00F05CD3" w:rsidRDefault="00D67A33">
      <w:pPr>
        <w:numPr>
          <w:ilvl w:val="0"/>
          <w:numId w:val="69"/>
        </w:numPr>
        <w:spacing w:after="53" w:line="266" w:lineRule="auto"/>
        <w:ind w:hanging="360"/>
        <w:jc w:val="left"/>
      </w:pPr>
      <w:r>
        <w:rPr>
          <w:sz w:val="22"/>
        </w:rPr>
        <w:t>способность</w:t>
      </w:r>
      <w:r>
        <w:rPr>
          <w:sz w:val="22"/>
        </w:rPr>
        <w:t xml:space="preserve"> </w:t>
      </w:r>
      <w:r>
        <w:rPr>
          <w:sz w:val="22"/>
        </w:rPr>
        <w:t>оценивать</w:t>
      </w:r>
      <w:r>
        <w:rPr>
          <w:sz w:val="22"/>
        </w:rPr>
        <w:t xml:space="preserve"> </w:t>
      </w:r>
      <w:r>
        <w:rPr>
          <w:sz w:val="22"/>
        </w:rPr>
        <w:t>ситуацию</w:t>
      </w:r>
      <w:r>
        <w:rPr>
          <w:sz w:val="22"/>
        </w:rPr>
        <w:t xml:space="preserve"> </w:t>
      </w:r>
      <w:r>
        <w:rPr>
          <w:sz w:val="22"/>
        </w:rPr>
        <w:t>и</w:t>
      </w:r>
      <w:r>
        <w:rPr>
          <w:sz w:val="22"/>
        </w:rPr>
        <w:t xml:space="preserve"> </w:t>
      </w:r>
      <w:r>
        <w:rPr>
          <w:sz w:val="22"/>
        </w:rPr>
        <w:t>принимать</w:t>
      </w:r>
      <w:r>
        <w:rPr>
          <w:sz w:val="22"/>
        </w:rPr>
        <w:t xml:space="preserve"> </w:t>
      </w:r>
      <w:r>
        <w:rPr>
          <w:sz w:val="22"/>
        </w:rPr>
        <w:t>осознанные</w:t>
      </w:r>
      <w:r>
        <w:rPr>
          <w:sz w:val="22"/>
        </w:rPr>
        <w:t xml:space="preserve"> </w:t>
      </w:r>
      <w:r>
        <w:rPr>
          <w:sz w:val="22"/>
        </w:rPr>
        <w:t>решения,</w:t>
      </w:r>
      <w:r>
        <w:rPr>
          <w:sz w:val="22"/>
        </w:rPr>
        <w:t xml:space="preserve"> </w:t>
      </w:r>
      <w:r>
        <w:rPr>
          <w:sz w:val="22"/>
        </w:rPr>
        <w:t>ориентируясь</w:t>
      </w:r>
      <w:r>
        <w:rPr>
          <w:sz w:val="22"/>
        </w:rPr>
        <w:t xml:space="preserve"> </w:t>
      </w:r>
      <w:r>
        <w:rPr>
          <w:sz w:val="22"/>
        </w:rPr>
        <w:t>на морально</w:t>
      </w:r>
      <w:r>
        <w:rPr>
          <w:sz w:val="22"/>
        </w:rPr>
        <w:t>-</w:t>
      </w:r>
      <w:r>
        <w:rPr>
          <w:sz w:val="22"/>
        </w:rPr>
        <w:t>нравственные нормы и ценности;</w:t>
      </w:r>
      <w:r>
        <w:rPr>
          <w:sz w:val="22"/>
        </w:rPr>
        <w:t xml:space="preserve"> </w:t>
      </w:r>
    </w:p>
    <w:p w:rsidR="00F05CD3" w:rsidRDefault="00D67A33">
      <w:pPr>
        <w:numPr>
          <w:ilvl w:val="0"/>
          <w:numId w:val="69"/>
        </w:numPr>
        <w:spacing w:after="5" w:line="266" w:lineRule="auto"/>
        <w:ind w:hanging="360"/>
        <w:jc w:val="left"/>
      </w:pPr>
      <w:r>
        <w:rPr>
          <w:sz w:val="22"/>
        </w:rPr>
        <w:t>осознание</w:t>
      </w:r>
      <w:r>
        <w:rPr>
          <w:sz w:val="22"/>
        </w:rPr>
        <w:t xml:space="preserve"> </w:t>
      </w:r>
      <w:r>
        <w:rPr>
          <w:sz w:val="22"/>
        </w:rPr>
        <w:t>личного</w:t>
      </w:r>
      <w:r>
        <w:rPr>
          <w:sz w:val="22"/>
        </w:rPr>
        <w:t xml:space="preserve"> </w:t>
      </w:r>
      <w:r>
        <w:rPr>
          <w:sz w:val="22"/>
        </w:rPr>
        <w:t>вклада</w:t>
      </w:r>
      <w:r>
        <w:rPr>
          <w:sz w:val="22"/>
        </w:rPr>
        <w:t xml:space="preserve"> </w:t>
      </w:r>
      <w:r>
        <w:rPr>
          <w:sz w:val="22"/>
        </w:rPr>
        <w:t>в</w:t>
      </w:r>
      <w:r>
        <w:rPr>
          <w:sz w:val="22"/>
        </w:rPr>
        <w:t xml:space="preserve"> </w:t>
      </w:r>
      <w:r>
        <w:rPr>
          <w:sz w:val="22"/>
        </w:rPr>
        <w:t>построение</w:t>
      </w:r>
      <w:r>
        <w:rPr>
          <w:sz w:val="22"/>
        </w:rPr>
        <w:t xml:space="preserve"> </w:t>
      </w:r>
      <w:r>
        <w:rPr>
          <w:sz w:val="22"/>
        </w:rPr>
        <w:t>устойчивого</w:t>
      </w:r>
      <w:r>
        <w:rPr>
          <w:sz w:val="22"/>
        </w:rPr>
        <w:t xml:space="preserve"> </w:t>
      </w:r>
      <w:r>
        <w:rPr>
          <w:sz w:val="22"/>
        </w:rPr>
        <w:t>будущего;</w:t>
      </w:r>
      <w:r>
        <w:rPr>
          <w:sz w:val="22"/>
        </w:rPr>
        <w:t xml:space="preserve"> </w:t>
      </w:r>
    </w:p>
    <w:p w:rsidR="00F05CD3" w:rsidRDefault="00D67A33">
      <w:pPr>
        <w:numPr>
          <w:ilvl w:val="0"/>
          <w:numId w:val="69"/>
        </w:numPr>
        <w:spacing w:after="31" w:line="266" w:lineRule="auto"/>
        <w:ind w:hanging="360"/>
        <w:jc w:val="left"/>
      </w:pPr>
      <w:r>
        <w:rPr>
          <w:sz w:val="22"/>
        </w:rPr>
        <w:t>ответственное</w:t>
      </w:r>
      <w:r>
        <w:rPr>
          <w:sz w:val="22"/>
        </w:rPr>
        <w:t xml:space="preserve"> </w:t>
      </w:r>
      <w:r>
        <w:rPr>
          <w:sz w:val="22"/>
        </w:rPr>
        <w:t>отношение</w:t>
      </w:r>
      <w:r>
        <w:rPr>
          <w:sz w:val="22"/>
        </w:rPr>
        <w:t xml:space="preserve"> </w:t>
      </w:r>
      <w:r>
        <w:rPr>
          <w:sz w:val="22"/>
        </w:rPr>
        <w:t>к</w:t>
      </w:r>
      <w:r>
        <w:rPr>
          <w:sz w:val="22"/>
        </w:rPr>
        <w:t xml:space="preserve"> </w:t>
      </w:r>
      <w:r>
        <w:rPr>
          <w:sz w:val="22"/>
        </w:rPr>
        <w:t>своим</w:t>
      </w:r>
      <w:r>
        <w:rPr>
          <w:sz w:val="22"/>
        </w:rPr>
        <w:t xml:space="preserve"> </w:t>
      </w:r>
      <w:r>
        <w:rPr>
          <w:sz w:val="22"/>
        </w:rPr>
        <w:t>родителям,</w:t>
      </w:r>
      <w:r>
        <w:rPr>
          <w:sz w:val="22"/>
        </w:rPr>
        <w:t xml:space="preserve"> </w:t>
      </w:r>
      <w:r>
        <w:rPr>
          <w:sz w:val="22"/>
        </w:rPr>
        <w:t>созданию</w:t>
      </w:r>
      <w:r>
        <w:rPr>
          <w:sz w:val="22"/>
        </w:rPr>
        <w:t xml:space="preserve"> </w:t>
      </w:r>
      <w:r>
        <w:rPr>
          <w:sz w:val="22"/>
        </w:rPr>
        <w:t>семьи</w:t>
      </w:r>
      <w:r>
        <w:rPr>
          <w:sz w:val="22"/>
        </w:rPr>
        <w:t xml:space="preserve"> </w:t>
      </w:r>
      <w:r>
        <w:rPr>
          <w:sz w:val="22"/>
        </w:rPr>
        <w:t>на</w:t>
      </w:r>
      <w:r>
        <w:rPr>
          <w:sz w:val="22"/>
        </w:rPr>
        <w:t xml:space="preserve"> </w:t>
      </w:r>
      <w:r>
        <w:rPr>
          <w:sz w:val="22"/>
        </w:rPr>
        <w:t>основе</w:t>
      </w:r>
      <w:r>
        <w:rPr>
          <w:sz w:val="22"/>
        </w:rPr>
        <w:t xml:space="preserve"> </w:t>
      </w:r>
      <w:r>
        <w:rPr>
          <w:sz w:val="22"/>
        </w:rPr>
        <w:t>осознанного принятия ценностей семейной жизни в соответствии с традициями народов России.</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28" w:line="259" w:lineRule="auto"/>
        <w:ind w:left="1728" w:hanging="10"/>
        <w:jc w:val="left"/>
      </w:pPr>
      <w:r>
        <w:rPr>
          <w:b/>
          <w:i/>
          <w:sz w:val="22"/>
        </w:rPr>
        <w:t xml:space="preserve">Эстетического воспитания: </w:t>
      </w:r>
    </w:p>
    <w:p w:rsidR="00F05CD3" w:rsidRDefault="00D67A33">
      <w:pPr>
        <w:numPr>
          <w:ilvl w:val="0"/>
          <w:numId w:val="69"/>
        </w:numPr>
        <w:spacing w:after="5" w:line="266" w:lineRule="auto"/>
        <w:ind w:hanging="360"/>
        <w:jc w:val="left"/>
      </w:pPr>
      <w:r>
        <w:rPr>
          <w:sz w:val="22"/>
        </w:rPr>
        <w:t>эстетическое отношение к миру, включая эстетику быта, научного и технического творчества, спорта, труда, общественных отношений;</w:t>
      </w:r>
      <w:r>
        <w:rPr>
          <w:sz w:val="22"/>
        </w:rPr>
        <w:t xml:space="preserve"> </w:t>
      </w:r>
    </w:p>
    <w:p w:rsidR="00F05CD3" w:rsidRDefault="00F05CD3">
      <w:pPr>
        <w:sectPr w:rsidR="00F05CD3">
          <w:headerReference w:type="even" r:id="rId32"/>
          <w:headerReference w:type="default" r:id="rId33"/>
          <w:footerReference w:type="even" r:id="rId34"/>
          <w:footerReference w:type="default" r:id="rId35"/>
          <w:headerReference w:type="first" r:id="rId36"/>
          <w:footerReference w:type="first" r:id="rId37"/>
          <w:pgSz w:w="11911" w:h="16390"/>
          <w:pgMar w:top="1123" w:right="511" w:bottom="310" w:left="566" w:header="720" w:footer="720" w:gutter="0"/>
          <w:cols w:space="720"/>
        </w:sectPr>
      </w:pPr>
    </w:p>
    <w:p w:rsidR="00F05CD3" w:rsidRDefault="00D67A33">
      <w:pPr>
        <w:spacing w:after="53" w:line="266" w:lineRule="auto"/>
        <w:ind w:left="2103" w:hanging="10"/>
        <w:jc w:val="left"/>
      </w:pPr>
      <w:r>
        <w:rPr>
          <w:sz w:val="22"/>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r>
        <w:rPr>
          <w:sz w:val="22"/>
        </w:rPr>
        <w:t xml:space="preserve"> </w:t>
      </w:r>
    </w:p>
    <w:p w:rsidR="00F05CD3" w:rsidRDefault="00D67A33">
      <w:pPr>
        <w:numPr>
          <w:ilvl w:val="0"/>
          <w:numId w:val="69"/>
        </w:numPr>
        <w:spacing w:after="4" w:line="265" w:lineRule="auto"/>
        <w:ind w:hanging="360"/>
        <w:jc w:val="left"/>
      </w:pPr>
      <w:r>
        <w:rPr>
          <w:sz w:val="22"/>
        </w:rPr>
        <w:t>убежденность</w:t>
      </w:r>
      <w:r>
        <w:rPr>
          <w:sz w:val="22"/>
        </w:rPr>
        <w:t xml:space="preserve"> </w:t>
      </w:r>
      <w:r>
        <w:rPr>
          <w:sz w:val="22"/>
        </w:rPr>
        <w:t>в</w:t>
      </w:r>
      <w:r>
        <w:rPr>
          <w:sz w:val="22"/>
        </w:rPr>
        <w:t xml:space="preserve"> </w:t>
      </w:r>
      <w:r>
        <w:rPr>
          <w:sz w:val="22"/>
        </w:rPr>
        <w:t>значимости</w:t>
      </w:r>
      <w:r>
        <w:rPr>
          <w:sz w:val="22"/>
        </w:rPr>
        <w:t xml:space="preserve"> </w:t>
      </w:r>
      <w:r>
        <w:rPr>
          <w:sz w:val="22"/>
        </w:rPr>
        <w:t>для</w:t>
      </w:r>
      <w:r>
        <w:rPr>
          <w:sz w:val="22"/>
        </w:rPr>
        <w:t xml:space="preserve"> </w:t>
      </w:r>
      <w:r>
        <w:rPr>
          <w:sz w:val="22"/>
        </w:rPr>
        <w:t>личности</w:t>
      </w:r>
      <w:r>
        <w:rPr>
          <w:sz w:val="22"/>
        </w:rPr>
        <w:t xml:space="preserve"> </w:t>
      </w:r>
      <w:r>
        <w:rPr>
          <w:sz w:val="22"/>
        </w:rPr>
        <w:t>и</w:t>
      </w:r>
      <w:r>
        <w:rPr>
          <w:sz w:val="22"/>
        </w:rPr>
        <w:t xml:space="preserve"> </w:t>
      </w:r>
      <w:r>
        <w:rPr>
          <w:sz w:val="22"/>
        </w:rPr>
        <w:t>общества</w:t>
      </w:r>
      <w:r>
        <w:rPr>
          <w:sz w:val="22"/>
        </w:rPr>
        <w:t xml:space="preserve"> </w:t>
      </w:r>
      <w:r>
        <w:rPr>
          <w:sz w:val="22"/>
        </w:rPr>
        <w:t>отечественного</w:t>
      </w:r>
      <w:r>
        <w:rPr>
          <w:sz w:val="22"/>
        </w:rPr>
        <w:t xml:space="preserve"> </w:t>
      </w:r>
      <w:r>
        <w:rPr>
          <w:sz w:val="22"/>
        </w:rPr>
        <w:t>и</w:t>
      </w:r>
      <w:r>
        <w:rPr>
          <w:sz w:val="22"/>
        </w:rPr>
        <w:t xml:space="preserve"> </w:t>
      </w:r>
      <w:r>
        <w:rPr>
          <w:sz w:val="22"/>
        </w:rPr>
        <w:t>мирового искусства, этни</w:t>
      </w:r>
      <w:r>
        <w:rPr>
          <w:sz w:val="22"/>
        </w:rPr>
        <w:t>ческих культурных традиций и народного творчества;</w:t>
      </w:r>
      <w:r>
        <w:rPr>
          <w:sz w:val="22"/>
        </w:rPr>
        <w:t xml:space="preserve"> </w:t>
      </w:r>
      <w:r>
        <w:rPr>
          <w:rFonts w:ascii="Segoe UI Symbol" w:eastAsia="Segoe UI Symbol" w:hAnsi="Segoe UI Symbol" w:cs="Segoe UI Symbol"/>
          <w:sz w:val="22"/>
        </w:rPr>
        <w:t></w:t>
      </w:r>
      <w:r>
        <w:rPr>
          <w:rFonts w:ascii="Arial" w:eastAsia="Arial" w:hAnsi="Arial" w:cs="Arial"/>
          <w:sz w:val="22"/>
        </w:rPr>
        <w:t xml:space="preserve"> </w:t>
      </w:r>
      <w:r>
        <w:rPr>
          <w:sz w:val="22"/>
        </w:rPr>
        <w:t>стремление</w:t>
      </w:r>
      <w:r>
        <w:rPr>
          <w:sz w:val="22"/>
        </w:rPr>
        <w:t xml:space="preserve"> </w:t>
      </w:r>
      <w:r>
        <w:rPr>
          <w:sz w:val="22"/>
        </w:rPr>
        <w:t>проявлять</w:t>
      </w:r>
      <w:r>
        <w:rPr>
          <w:sz w:val="22"/>
        </w:rPr>
        <w:t xml:space="preserve"> </w:t>
      </w:r>
      <w:r>
        <w:rPr>
          <w:sz w:val="22"/>
        </w:rPr>
        <w:t>качества</w:t>
      </w:r>
      <w:r>
        <w:rPr>
          <w:sz w:val="22"/>
        </w:rPr>
        <w:t xml:space="preserve"> </w:t>
      </w:r>
      <w:r>
        <w:rPr>
          <w:sz w:val="22"/>
        </w:rPr>
        <w:t>творческой</w:t>
      </w:r>
      <w:r>
        <w:rPr>
          <w:sz w:val="22"/>
        </w:rPr>
        <w:t xml:space="preserve"> </w:t>
      </w:r>
      <w:r>
        <w:rPr>
          <w:sz w:val="22"/>
        </w:rPr>
        <w:t>личности.</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28" w:line="259" w:lineRule="auto"/>
        <w:ind w:left="1728" w:hanging="10"/>
        <w:jc w:val="left"/>
      </w:pPr>
      <w:r>
        <w:rPr>
          <w:b/>
          <w:i/>
          <w:sz w:val="22"/>
        </w:rPr>
        <w:t xml:space="preserve">Физического воспитания: </w:t>
      </w:r>
    </w:p>
    <w:p w:rsidR="00F05CD3" w:rsidRDefault="00D67A33">
      <w:pPr>
        <w:numPr>
          <w:ilvl w:val="0"/>
          <w:numId w:val="69"/>
        </w:numPr>
        <w:spacing w:after="42" w:line="266" w:lineRule="auto"/>
        <w:ind w:hanging="360"/>
        <w:jc w:val="left"/>
      </w:pPr>
      <w:r>
        <w:rPr>
          <w:sz w:val="22"/>
        </w:rPr>
        <w:t xml:space="preserve">сформированность здорового и безопасного образа жизни, ответственного отношения к своему здоровью, потребность в физическом </w:t>
      </w:r>
      <w:r>
        <w:rPr>
          <w:sz w:val="22"/>
        </w:rPr>
        <w:t>совершенствовании;</w:t>
      </w:r>
      <w:r>
        <w:rPr>
          <w:sz w:val="22"/>
        </w:rPr>
        <w:t xml:space="preserve"> </w:t>
      </w:r>
    </w:p>
    <w:p w:rsidR="00F05CD3" w:rsidRDefault="00D67A33">
      <w:pPr>
        <w:numPr>
          <w:ilvl w:val="0"/>
          <w:numId w:val="69"/>
        </w:numPr>
        <w:spacing w:after="32" w:line="266" w:lineRule="auto"/>
        <w:ind w:hanging="360"/>
        <w:jc w:val="left"/>
      </w:pPr>
      <w:r>
        <w:rPr>
          <w:sz w:val="22"/>
        </w:rPr>
        <w:t>активное неприятие вредных привычек и иных форм причинения вреда физическому и психическому здоровью.</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28" w:line="259" w:lineRule="auto"/>
        <w:ind w:left="1728" w:hanging="10"/>
        <w:jc w:val="left"/>
      </w:pPr>
      <w:r>
        <w:rPr>
          <w:b/>
          <w:i/>
          <w:sz w:val="22"/>
        </w:rPr>
        <w:t xml:space="preserve">Трудового воспитания: </w:t>
      </w:r>
    </w:p>
    <w:p w:rsidR="00F05CD3" w:rsidRDefault="00D67A33">
      <w:pPr>
        <w:numPr>
          <w:ilvl w:val="0"/>
          <w:numId w:val="69"/>
        </w:numPr>
        <w:spacing w:after="5" w:line="266" w:lineRule="auto"/>
        <w:ind w:hanging="360"/>
        <w:jc w:val="left"/>
      </w:pPr>
      <w:r>
        <w:rPr>
          <w:sz w:val="22"/>
        </w:rPr>
        <w:t>готовность</w:t>
      </w:r>
      <w:r>
        <w:rPr>
          <w:sz w:val="22"/>
        </w:rPr>
        <w:t xml:space="preserve"> </w:t>
      </w:r>
      <w:r>
        <w:rPr>
          <w:sz w:val="22"/>
        </w:rPr>
        <w:t>к</w:t>
      </w:r>
      <w:r>
        <w:rPr>
          <w:sz w:val="22"/>
        </w:rPr>
        <w:t xml:space="preserve"> </w:t>
      </w:r>
      <w:r>
        <w:rPr>
          <w:sz w:val="22"/>
        </w:rPr>
        <w:t>труду,</w:t>
      </w:r>
      <w:r>
        <w:rPr>
          <w:sz w:val="22"/>
        </w:rPr>
        <w:t xml:space="preserve"> </w:t>
      </w:r>
      <w:r>
        <w:rPr>
          <w:sz w:val="22"/>
        </w:rPr>
        <w:t>осознание</w:t>
      </w:r>
      <w:r>
        <w:rPr>
          <w:sz w:val="22"/>
        </w:rPr>
        <w:t xml:space="preserve"> </w:t>
      </w:r>
      <w:r>
        <w:rPr>
          <w:sz w:val="22"/>
        </w:rPr>
        <w:t>ценности</w:t>
      </w:r>
      <w:r>
        <w:rPr>
          <w:sz w:val="22"/>
        </w:rPr>
        <w:t xml:space="preserve"> </w:t>
      </w:r>
      <w:r>
        <w:rPr>
          <w:sz w:val="22"/>
        </w:rPr>
        <w:t>мастерства,</w:t>
      </w:r>
      <w:r>
        <w:rPr>
          <w:sz w:val="22"/>
        </w:rPr>
        <w:t xml:space="preserve"> </w:t>
      </w:r>
      <w:r>
        <w:rPr>
          <w:sz w:val="22"/>
        </w:rPr>
        <w:t>трудолюбие;</w:t>
      </w:r>
      <w:r>
        <w:rPr>
          <w:sz w:val="22"/>
        </w:rPr>
        <w:t xml:space="preserve"> </w:t>
      </w:r>
    </w:p>
    <w:p w:rsidR="00F05CD3" w:rsidRDefault="00D67A33">
      <w:pPr>
        <w:numPr>
          <w:ilvl w:val="0"/>
          <w:numId w:val="69"/>
        </w:numPr>
        <w:spacing w:after="45" w:line="266" w:lineRule="auto"/>
        <w:ind w:hanging="360"/>
        <w:jc w:val="left"/>
      </w:pPr>
      <w:r>
        <w:rPr>
          <w:sz w:val="22"/>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r>
        <w:rPr>
          <w:sz w:val="22"/>
        </w:rPr>
        <w:t xml:space="preserve"> </w:t>
      </w:r>
    </w:p>
    <w:p w:rsidR="00F05CD3" w:rsidRDefault="00D67A33">
      <w:pPr>
        <w:numPr>
          <w:ilvl w:val="0"/>
          <w:numId w:val="69"/>
        </w:numPr>
        <w:spacing w:after="49" w:line="265" w:lineRule="auto"/>
        <w:ind w:hanging="360"/>
        <w:jc w:val="left"/>
      </w:pPr>
      <w:r>
        <w:rPr>
          <w:sz w:val="22"/>
        </w:rPr>
        <w:t>интерес к различным сферам профессиональной деятельности, умение совершать осознанный выбор</w:t>
      </w:r>
      <w:r>
        <w:rPr>
          <w:sz w:val="22"/>
        </w:rPr>
        <w:t xml:space="preserve"> </w:t>
      </w:r>
      <w:r>
        <w:rPr>
          <w:sz w:val="22"/>
        </w:rPr>
        <w:t>будущей профессии и</w:t>
      </w:r>
      <w:r>
        <w:rPr>
          <w:sz w:val="22"/>
        </w:rPr>
        <w:t xml:space="preserve"> реализовывать</w:t>
      </w:r>
      <w:r>
        <w:rPr>
          <w:sz w:val="22"/>
        </w:rPr>
        <w:t xml:space="preserve"> </w:t>
      </w:r>
      <w:r>
        <w:rPr>
          <w:sz w:val="22"/>
        </w:rPr>
        <w:t>собственные</w:t>
      </w:r>
      <w:r>
        <w:rPr>
          <w:sz w:val="22"/>
        </w:rPr>
        <w:t xml:space="preserve"> </w:t>
      </w:r>
      <w:r>
        <w:rPr>
          <w:sz w:val="22"/>
        </w:rPr>
        <w:t>жизненные</w:t>
      </w:r>
      <w:r>
        <w:rPr>
          <w:sz w:val="22"/>
        </w:rPr>
        <w:t xml:space="preserve"> </w:t>
      </w:r>
      <w:r>
        <w:rPr>
          <w:sz w:val="22"/>
        </w:rPr>
        <w:t>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r>
        <w:rPr>
          <w:sz w:val="22"/>
        </w:rPr>
        <w:t xml:space="preserve"> </w:t>
      </w:r>
    </w:p>
    <w:p w:rsidR="00F05CD3" w:rsidRDefault="00D67A33">
      <w:pPr>
        <w:numPr>
          <w:ilvl w:val="0"/>
          <w:numId w:val="69"/>
        </w:numPr>
        <w:spacing w:after="5" w:line="266" w:lineRule="auto"/>
        <w:ind w:hanging="360"/>
        <w:jc w:val="left"/>
      </w:pPr>
      <w:r>
        <w:rPr>
          <w:sz w:val="22"/>
        </w:rPr>
        <w:t>готовность</w:t>
      </w:r>
      <w:r>
        <w:rPr>
          <w:sz w:val="22"/>
        </w:rPr>
        <w:t xml:space="preserve"> </w:t>
      </w:r>
      <w:r>
        <w:rPr>
          <w:sz w:val="22"/>
        </w:rPr>
        <w:t>и</w:t>
      </w:r>
      <w:r>
        <w:rPr>
          <w:sz w:val="22"/>
        </w:rPr>
        <w:t xml:space="preserve"> </w:t>
      </w:r>
      <w:r>
        <w:rPr>
          <w:sz w:val="22"/>
        </w:rPr>
        <w:t>способность</w:t>
      </w:r>
      <w:r>
        <w:rPr>
          <w:sz w:val="22"/>
        </w:rPr>
        <w:t xml:space="preserve"> </w:t>
      </w:r>
      <w:r>
        <w:rPr>
          <w:sz w:val="22"/>
        </w:rPr>
        <w:t>к</w:t>
      </w:r>
      <w:r>
        <w:rPr>
          <w:sz w:val="22"/>
        </w:rPr>
        <w:t xml:space="preserve"> </w:t>
      </w:r>
      <w:r>
        <w:rPr>
          <w:sz w:val="22"/>
        </w:rPr>
        <w:t>образованию</w:t>
      </w:r>
      <w:r>
        <w:rPr>
          <w:sz w:val="22"/>
        </w:rPr>
        <w:t xml:space="preserve"> </w:t>
      </w:r>
      <w:r>
        <w:rPr>
          <w:sz w:val="22"/>
        </w:rPr>
        <w:t>и</w:t>
      </w:r>
      <w:r>
        <w:rPr>
          <w:sz w:val="22"/>
        </w:rPr>
        <w:t xml:space="preserve"> </w:t>
      </w:r>
      <w:r>
        <w:rPr>
          <w:sz w:val="22"/>
        </w:rPr>
        <w:t>самообразованию</w:t>
      </w:r>
      <w:r>
        <w:rPr>
          <w:sz w:val="22"/>
        </w:rPr>
        <w:t xml:space="preserve"> </w:t>
      </w:r>
      <w:r>
        <w:rPr>
          <w:sz w:val="22"/>
        </w:rPr>
        <w:t>на</w:t>
      </w:r>
      <w:r>
        <w:rPr>
          <w:sz w:val="22"/>
        </w:rPr>
        <w:t xml:space="preserve"> </w:t>
      </w:r>
      <w:r>
        <w:rPr>
          <w:sz w:val="22"/>
        </w:rPr>
        <w:t>прот</w:t>
      </w:r>
      <w:r>
        <w:rPr>
          <w:sz w:val="22"/>
        </w:rPr>
        <w:t>яжении</w:t>
      </w:r>
      <w:r>
        <w:rPr>
          <w:sz w:val="22"/>
        </w:rPr>
        <w:t xml:space="preserve"> </w:t>
      </w:r>
      <w:r>
        <w:rPr>
          <w:sz w:val="22"/>
        </w:rPr>
        <w:t>жизни.</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28" w:line="259" w:lineRule="auto"/>
        <w:ind w:left="1728" w:hanging="10"/>
        <w:jc w:val="left"/>
      </w:pPr>
      <w:r>
        <w:rPr>
          <w:b/>
          <w:i/>
          <w:sz w:val="22"/>
        </w:rPr>
        <w:t xml:space="preserve">Экологического воспитания: </w:t>
      </w:r>
    </w:p>
    <w:p w:rsidR="00F05CD3" w:rsidRDefault="00D67A33">
      <w:pPr>
        <w:numPr>
          <w:ilvl w:val="0"/>
          <w:numId w:val="69"/>
        </w:numPr>
        <w:spacing w:after="49" w:line="265" w:lineRule="auto"/>
        <w:ind w:hanging="360"/>
        <w:jc w:val="left"/>
      </w:pPr>
      <w:r>
        <w:rPr>
          <w:sz w:val="22"/>
        </w:rPr>
        <w:t>сформированность экологической культуры, понимание влияния социально</w:t>
      </w:r>
      <w:r>
        <w:rPr>
          <w:sz w:val="22"/>
        </w:rPr>
        <w:t xml:space="preserve">- </w:t>
      </w:r>
      <w:r>
        <w:rPr>
          <w:sz w:val="22"/>
        </w:rPr>
        <w:t>экономических процессов на состояние природной и социальной среды, осознание глобального характера экологических проблем;</w:t>
      </w:r>
      <w:r>
        <w:rPr>
          <w:sz w:val="22"/>
        </w:rPr>
        <w:t xml:space="preserve"> </w:t>
      </w:r>
    </w:p>
    <w:p w:rsidR="00F05CD3" w:rsidRDefault="00D67A33">
      <w:pPr>
        <w:numPr>
          <w:ilvl w:val="0"/>
          <w:numId w:val="69"/>
        </w:numPr>
        <w:spacing w:after="45" w:line="266" w:lineRule="auto"/>
        <w:ind w:hanging="360"/>
        <w:jc w:val="left"/>
      </w:pPr>
      <w:r>
        <w:rPr>
          <w:sz w:val="22"/>
        </w:rPr>
        <w:t>планирование и осу</w:t>
      </w:r>
      <w:r>
        <w:rPr>
          <w:sz w:val="22"/>
        </w:rPr>
        <w:t>ществление действий в окружающей среде на основе знания целей устойчивого развития человечества;</w:t>
      </w:r>
      <w:r>
        <w:rPr>
          <w:sz w:val="22"/>
        </w:rPr>
        <w:t xml:space="preserve"> </w:t>
      </w:r>
    </w:p>
    <w:p w:rsidR="00F05CD3" w:rsidRDefault="00D67A33">
      <w:pPr>
        <w:numPr>
          <w:ilvl w:val="0"/>
          <w:numId w:val="69"/>
        </w:numPr>
        <w:spacing w:after="5" w:line="266" w:lineRule="auto"/>
        <w:ind w:hanging="360"/>
        <w:jc w:val="left"/>
      </w:pPr>
      <w:r>
        <w:rPr>
          <w:sz w:val="22"/>
        </w:rPr>
        <w:t>активное</w:t>
      </w:r>
      <w:r>
        <w:rPr>
          <w:sz w:val="22"/>
        </w:rPr>
        <w:t xml:space="preserve"> </w:t>
      </w:r>
      <w:r>
        <w:rPr>
          <w:sz w:val="22"/>
        </w:rPr>
        <w:t>неприятие</w:t>
      </w:r>
      <w:r>
        <w:rPr>
          <w:sz w:val="22"/>
        </w:rPr>
        <w:t xml:space="preserve"> </w:t>
      </w:r>
      <w:r>
        <w:rPr>
          <w:sz w:val="22"/>
        </w:rPr>
        <w:t>действий,</w:t>
      </w:r>
      <w:r>
        <w:rPr>
          <w:sz w:val="22"/>
        </w:rPr>
        <w:t xml:space="preserve"> </w:t>
      </w:r>
      <w:r>
        <w:rPr>
          <w:sz w:val="22"/>
        </w:rPr>
        <w:t>приносящих</w:t>
      </w:r>
      <w:r>
        <w:rPr>
          <w:sz w:val="22"/>
        </w:rPr>
        <w:t xml:space="preserve"> </w:t>
      </w:r>
      <w:r>
        <w:rPr>
          <w:sz w:val="22"/>
        </w:rPr>
        <w:t>вред</w:t>
      </w:r>
      <w:r>
        <w:rPr>
          <w:sz w:val="22"/>
        </w:rPr>
        <w:t xml:space="preserve"> </w:t>
      </w:r>
      <w:r>
        <w:rPr>
          <w:sz w:val="22"/>
        </w:rPr>
        <w:t>окружающей</w:t>
      </w:r>
      <w:r>
        <w:rPr>
          <w:sz w:val="22"/>
        </w:rPr>
        <w:t xml:space="preserve"> </w:t>
      </w:r>
      <w:r>
        <w:rPr>
          <w:sz w:val="22"/>
        </w:rPr>
        <w:t>среде;</w:t>
      </w:r>
      <w:r>
        <w:rPr>
          <w:sz w:val="22"/>
        </w:rPr>
        <w:t xml:space="preserve"> </w:t>
      </w:r>
    </w:p>
    <w:p w:rsidR="00F05CD3" w:rsidRDefault="00D67A33">
      <w:pPr>
        <w:numPr>
          <w:ilvl w:val="0"/>
          <w:numId w:val="69"/>
        </w:numPr>
        <w:spacing w:after="52" w:line="266" w:lineRule="auto"/>
        <w:ind w:hanging="360"/>
        <w:jc w:val="left"/>
      </w:pPr>
      <w:r>
        <w:rPr>
          <w:sz w:val="22"/>
        </w:rPr>
        <w:t>умение</w:t>
      </w:r>
      <w:r>
        <w:rPr>
          <w:sz w:val="22"/>
        </w:rPr>
        <w:t xml:space="preserve"> </w:t>
      </w:r>
      <w:r>
        <w:rPr>
          <w:sz w:val="22"/>
        </w:rPr>
        <w:t>прогнозировать неблагоприятные</w:t>
      </w:r>
      <w:r>
        <w:rPr>
          <w:sz w:val="22"/>
        </w:rPr>
        <w:t xml:space="preserve"> </w:t>
      </w:r>
      <w:r>
        <w:rPr>
          <w:sz w:val="22"/>
        </w:rPr>
        <w:t>экологические</w:t>
      </w:r>
      <w:r>
        <w:rPr>
          <w:sz w:val="22"/>
        </w:rPr>
        <w:t xml:space="preserve"> </w:t>
      </w:r>
      <w:r>
        <w:rPr>
          <w:sz w:val="22"/>
        </w:rPr>
        <w:t>последствия предпринимаемых действий, пред</w:t>
      </w:r>
      <w:r>
        <w:rPr>
          <w:sz w:val="22"/>
        </w:rPr>
        <w:t>отвращать их;</w:t>
      </w:r>
      <w:r>
        <w:rPr>
          <w:sz w:val="22"/>
        </w:rPr>
        <w:t xml:space="preserve"> </w:t>
      </w:r>
    </w:p>
    <w:p w:rsidR="00F05CD3" w:rsidRDefault="00D67A33">
      <w:pPr>
        <w:numPr>
          <w:ilvl w:val="0"/>
          <w:numId w:val="69"/>
        </w:numPr>
        <w:spacing w:after="5" w:line="266" w:lineRule="auto"/>
        <w:ind w:hanging="360"/>
        <w:jc w:val="left"/>
      </w:pPr>
      <w:r>
        <w:rPr>
          <w:sz w:val="22"/>
        </w:rPr>
        <w:t>расширение</w:t>
      </w:r>
      <w:r>
        <w:rPr>
          <w:sz w:val="22"/>
        </w:rPr>
        <w:t xml:space="preserve"> </w:t>
      </w:r>
      <w:r>
        <w:rPr>
          <w:sz w:val="22"/>
        </w:rPr>
        <w:t>опыта</w:t>
      </w:r>
      <w:r>
        <w:rPr>
          <w:sz w:val="22"/>
        </w:rPr>
        <w:t xml:space="preserve"> </w:t>
      </w:r>
      <w:r>
        <w:rPr>
          <w:sz w:val="22"/>
        </w:rPr>
        <w:t>деятельности</w:t>
      </w:r>
      <w:r>
        <w:rPr>
          <w:sz w:val="22"/>
        </w:rPr>
        <w:t xml:space="preserve"> </w:t>
      </w:r>
      <w:r>
        <w:rPr>
          <w:sz w:val="22"/>
        </w:rPr>
        <w:t>экологической</w:t>
      </w:r>
      <w:r>
        <w:rPr>
          <w:sz w:val="22"/>
        </w:rPr>
        <w:t xml:space="preserve"> </w:t>
      </w:r>
      <w:r>
        <w:rPr>
          <w:sz w:val="22"/>
        </w:rPr>
        <w:t>направленности.</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28" w:line="259" w:lineRule="auto"/>
        <w:ind w:left="1728" w:hanging="10"/>
        <w:jc w:val="left"/>
      </w:pPr>
      <w:r>
        <w:rPr>
          <w:b/>
          <w:i/>
          <w:sz w:val="22"/>
        </w:rPr>
        <w:t xml:space="preserve">Ценности научного познания: </w:t>
      </w:r>
    </w:p>
    <w:p w:rsidR="00F05CD3" w:rsidRDefault="00D67A33">
      <w:pPr>
        <w:numPr>
          <w:ilvl w:val="0"/>
          <w:numId w:val="69"/>
        </w:numPr>
        <w:spacing w:after="46" w:line="265" w:lineRule="auto"/>
        <w:ind w:hanging="360"/>
        <w:jc w:val="left"/>
      </w:pPr>
      <w:r>
        <w:rPr>
          <w:sz w:val="22"/>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r>
        <w:rPr>
          <w:sz w:val="22"/>
        </w:rPr>
        <w:t xml:space="preserve"> </w:t>
      </w:r>
    </w:p>
    <w:p w:rsidR="00F05CD3" w:rsidRDefault="00D67A33">
      <w:pPr>
        <w:numPr>
          <w:ilvl w:val="0"/>
          <w:numId w:val="69"/>
        </w:numPr>
        <w:spacing w:after="51" w:line="265" w:lineRule="auto"/>
        <w:ind w:hanging="360"/>
        <w:jc w:val="left"/>
      </w:pPr>
      <w:r>
        <w:rPr>
          <w:sz w:val="22"/>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w:t>
      </w:r>
      <w:r>
        <w:rPr>
          <w:sz w:val="22"/>
        </w:rPr>
        <w:t>-</w:t>
      </w:r>
      <w:r>
        <w:rPr>
          <w:sz w:val="22"/>
        </w:rPr>
        <w:t>экономической и политической коммуникации;</w:t>
      </w:r>
      <w:r>
        <w:rPr>
          <w:sz w:val="22"/>
        </w:rPr>
        <w:t xml:space="preserve"> </w:t>
      </w:r>
    </w:p>
    <w:p w:rsidR="00F05CD3" w:rsidRDefault="00D67A33">
      <w:pPr>
        <w:numPr>
          <w:ilvl w:val="0"/>
          <w:numId w:val="69"/>
        </w:numPr>
        <w:spacing w:after="46" w:line="266" w:lineRule="auto"/>
        <w:ind w:hanging="360"/>
        <w:jc w:val="left"/>
      </w:pPr>
      <w:r>
        <w:rPr>
          <w:sz w:val="22"/>
        </w:rPr>
        <w:t>осознание ценности научной деят</w:t>
      </w:r>
      <w:r>
        <w:rPr>
          <w:sz w:val="22"/>
        </w:rPr>
        <w:t>ельности, готовность осуществлять проектную и исследовательскую деятельность индивидуально и в группе;</w:t>
      </w:r>
      <w:r>
        <w:rPr>
          <w:sz w:val="22"/>
        </w:rPr>
        <w:t xml:space="preserve"> </w:t>
      </w:r>
    </w:p>
    <w:p w:rsidR="00F05CD3" w:rsidRDefault="00D67A33">
      <w:pPr>
        <w:numPr>
          <w:ilvl w:val="0"/>
          <w:numId w:val="69"/>
        </w:numPr>
        <w:spacing w:after="5" w:line="266" w:lineRule="auto"/>
        <w:ind w:hanging="360"/>
        <w:jc w:val="left"/>
      </w:pPr>
      <w:r>
        <w:rPr>
          <w:sz w:val="22"/>
        </w:rPr>
        <w:t>мотивация к познанию и творчеству, обучению и самообучению на протяжении всей жизни, интерес к изучению социальных и гуманитарных дисциплин.</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32" w:line="265" w:lineRule="auto"/>
        <w:ind w:left="1133" w:right="6" w:firstLine="600"/>
      </w:pPr>
      <w:r>
        <w:rPr>
          <w:sz w:val="22"/>
        </w:rPr>
        <w:lastRenderedPageBreak/>
        <w:t>В процес</w:t>
      </w:r>
      <w:r>
        <w:rPr>
          <w:sz w:val="22"/>
        </w:rPr>
        <w:t>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r>
        <w:rPr>
          <w:sz w:val="22"/>
        </w:rPr>
        <w:t xml:space="preserve"> </w:t>
      </w:r>
    </w:p>
    <w:p w:rsidR="00F05CD3" w:rsidRDefault="00D67A33">
      <w:pPr>
        <w:numPr>
          <w:ilvl w:val="0"/>
          <w:numId w:val="69"/>
        </w:numPr>
        <w:spacing w:after="4" w:line="265" w:lineRule="auto"/>
        <w:ind w:hanging="360"/>
        <w:jc w:val="left"/>
      </w:pPr>
      <w:r>
        <w:rPr>
          <w:sz w:val="22"/>
        </w:rPr>
        <w:t>самосознания, включающего способность понимать свое эмоци</w:t>
      </w:r>
      <w:r>
        <w:rPr>
          <w:sz w:val="22"/>
        </w:rPr>
        <w:t>ональное состояние, видеть</w:t>
      </w:r>
      <w:r>
        <w:rPr>
          <w:sz w:val="22"/>
        </w:rPr>
        <w:t xml:space="preserve"> </w:t>
      </w:r>
      <w:r>
        <w:rPr>
          <w:sz w:val="22"/>
        </w:rPr>
        <w:t>направления</w:t>
      </w:r>
      <w:r>
        <w:rPr>
          <w:sz w:val="22"/>
        </w:rPr>
        <w:t xml:space="preserve"> </w:t>
      </w:r>
      <w:r>
        <w:rPr>
          <w:sz w:val="22"/>
        </w:rPr>
        <w:t>развития</w:t>
      </w:r>
      <w:r>
        <w:rPr>
          <w:sz w:val="22"/>
        </w:rPr>
        <w:t xml:space="preserve"> </w:t>
      </w:r>
      <w:r>
        <w:rPr>
          <w:sz w:val="22"/>
        </w:rPr>
        <w:t>собственной</w:t>
      </w:r>
      <w:r>
        <w:rPr>
          <w:sz w:val="22"/>
        </w:rPr>
        <w:t xml:space="preserve"> </w:t>
      </w:r>
      <w:r>
        <w:rPr>
          <w:sz w:val="22"/>
        </w:rPr>
        <w:t>эмоциональной</w:t>
      </w:r>
      <w:r>
        <w:rPr>
          <w:sz w:val="22"/>
        </w:rPr>
        <w:t xml:space="preserve"> </w:t>
      </w:r>
      <w:r>
        <w:rPr>
          <w:sz w:val="22"/>
        </w:rPr>
        <w:t>сферы,</w:t>
      </w:r>
      <w:r>
        <w:rPr>
          <w:sz w:val="22"/>
        </w:rPr>
        <w:t xml:space="preserve"> </w:t>
      </w:r>
      <w:r>
        <w:rPr>
          <w:sz w:val="22"/>
        </w:rPr>
        <w:t>быть</w:t>
      </w:r>
      <w:r>
        <w:rPr>
          <w:sz w:val="22"/>
        </w:rPr>
        <w:t xml:space="preserve"> </w:t>
      </w:r>
      <w:r>
        <w:rPr>
          <w:sz w:val="22"/>
        </w:rPr>
        <w:t>уверенным</w:t>
      </w:r>
      <w:r>
        <w:rPr>
          <w:sz w:val="22"/>
        </w:rPr>
        <w:t xml:space="preserve"> </w:t>
      </w:r>
      <w:r>
        <w:rPr>
          <w:sz w:val="22"/>
        </w:rPr>
        <w:t>в</w:t>
      </w:r>
      <w:r>
        <w:rPr>
          <w:sz w:val="22"/>
        </w:rPr>
        <w:t xml:space="preserve"> </w:t>
      </w:r>
      <w:r>
        <w:rPr>
          <w:sz w:val="22"/>
        </w:rPr>
        <w:t>себе в межличностном взаимодействии и при принятии решений;</w:t>
      </w:r>
      <w:r>
        <w:rPr>
          <w:sz w:val="22"/>
        </w:rPr>
        <w:t xml:space="preserve"> </w:t>
      </w:r>
    </w:p>
    <w:p w:rsidR="00F05CD3" w:rsidRDefault="00D67A33">
      <w:pPr>
        <w:spacing w:after="49" w:line="265" w:lineRule="auto"/>
        <w:ind w:left="2093" w:right="6"/>
      </w:pPr>
      <w:r>
        <w:rPr>
          <w:sz w:val="22"/>
        </w:rPr>
        <w:t xml:space="preserve">саморегулирования, включающего самоконтроль, умение принимать ответственность за свое поведение, </w:t>
      </w:r>
      <w:r>
        <w:rPr>
          <w:sz w:val="22"/>
        </w:rPr>
        <w:t>способность адаптироваться к эмоциональным изменениям и проявлять гибкость, быть открытым новому;</w:t>
      </w:r>
      <w:r>
        <w:rPr>
          <w:sz w:val="22"/>
        </w:rPr>
        <w:t xml:space="preserve"> </w:t>
      </w:r>
    </w:p>
    <w:p w:rsidR="00F05CD3" w:rsidRDefault="00D67A33">
      <w:pPr>
        <w:numPr>
          <w:ilvl w:val="0"/>
          <w:numId w:val="69"/>
        </w:numPr>
        <w:spacing w:after="47" w:line="266" w:lineRule="auto"/>
        <w:ind w:hanging="360"/>
        <w:jc w:val="left"/>
      </w:pPr>
      <w:r>
        <w:rPr>
          <w:sz w:val="22"/>
        </w:rPr>
        <w:t>внутренней</w:t>
      </w:r>
      <w:r>
        <w:rPr>
          <w:sz w:val="22"/>
        </w:rPr>
        <w:t xml:space="preserve"> </w:t>
      </w:r>
      <w:r>
        <w:rPr>
          <w:sz w:val="22"/>
        </w:rPr>
        <w:t>мотивации,</w:t>
      </w:r>
      <w:r>
        <w:rPr>
          <w:sz w:val="22"/>
        </w:rPr>
        <w:t xml:space="preserve"> </w:t>
      </w:r>
      <w:r>
        <w:rPr>
          <w:sz w:val="22"/>
        </w:rPr>
        <w:t>включающей</w:t>
      </w:r>
      <w:r>
        <w:rPr>
          <w:sz w:val="22"/>
        </w:rPr>
        <w:t xml:space="preserve"> </w:t>
      </w:r>
      <w:r>
        <w:rPr>
          <w:sz w:val="22"/>
        </w:rPr>
        <w:t>стремление</w:t>
      </w:r>
      <w:r>
        <w:rPr>
          <w:sz w:val="22"/>
        </w:rPr>
        <w:t xml:space="preserve"> </w:t>
      </w:r>
      <w:r>
        <w:rPr>
          <w:sz w:val="22"/>
        </w:rPr>
        <w:t>к</w:t>
      </w:r>
      <w:r>
        <w:rPr>
          <w:sz w:val="22"/>
        </w:rPr>
        <w:t xml:space="preserve"> </w:t>
      </w:r>
      <w:r>
        <w:rPr>
          <w:sz w:val="22"/>
        </w:rPr>
        <w:t>достижению</w:t>
      </w:r>
      <w:r>
        <w:rPr>
          <w:sz w:val="22"/>
        </w:rPr>
        <w:t xml:space="preserve"> </w:t>
      </w:r>
      <w:r>
        <w:rPr>
          <w:sz w:val="22"/>
        </w:rPr>
        <w:t>цели</w:t>
      </w:r>
      <w:r>
        <w:rPr>
          <w:sz w:val="22"/>
        </w:rPr>
        <w:t xml:space="preserve"> </w:t>
      </w:r>
      <w:r>
        <w:rPr>
          <w:sz w:val="22"/>
        </w:rPr>
        <w:t>и</w:t>
      </w:r>
      <w:r>
        <w:rPr>
          <w:sz w:val="22"/>
        </w:rPr>
        <w:t xml:space="preserve"> </w:t>
      </w:r>
      <w:r>
        <w:rPr>
          <w:sz w:val="22"/>
        </w:rPr>
        <w:t>успеху,</w:t>
      </w:r>
      <w:r>
        <w:rPr>
          <w:sz w:val="22"/>
        </w:rPr>
        <w:t xml:space="preserve"> </w:t>
      </w:r>
      <w:r>
        <w:rPr>
          <w:sz w:val="22"/>
        </w:rPr>
        <w:t>оптимизм, инициативность, умение действовать, исходя из своих возможностей;</w:t>
      </w:r>
      <w:r>
        <w:rPr>
          <w:sz w:val="22"/>
        </w:rPr>
        <w:t xml:space="preserve"> </w:t>
      </w:r>
    </w:p>
    <w:p w:rsidR="00F05CD3" w:rsidRDefault="00D67A33">
      <w:pPr>
        <w:numPr>
          <w:ilvl w:val="0"/>
          <w:numId w:val="69"/>
        </w:numPr>
        <w:spacing w:after="43" w:line="266" w:lineRule="auto"/>
        <w:ind w:hanging="360"/>
        <w:jc w:val="left"/>
      </w:pPr>
      <w:r>
        <w:rPr>
          <w:sz w:val="22"/>
        </w:rPr>
        <w:t>готовнос</w:t>
      </w:r>
      <w:r>
        <w:rPr>
          <w:sz w:val="22"/>
        </w:rPr>
        <w:t>ть и способность овладевать новыми социальными практиками, осваивать типичные социальные роли;</w:t>
      </w:r>
      <w:r>
        <w:rPr>
          <w:sz w:val="22"/>
        </w:rPr>
        <w:t xml:space="preserve"> </w:t>
      </w:r>
    </w:p>
    <w:p w:rsidR="00F05CD3" w:rsidRDefault="00D67A33">
      <w:pPr>
        <w:numPr>
          <w:ilvl w:val="0"/>
          <w:numId w:val="69"/>
        </w:numPr>
        <w:spacing w:after="49" w:line="265" w:lineRule="auto"/>
        <w:ind w:hanging="360"/>
        <w:jc w:val="left"/>
      </w:pPr>
      <w:r>
        <w:rPr>
          <w:sz w:val="22"/>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Pr>
          <w:sz w:val="22"/>
        </w:rPr>
        <w:t xml:space="preserve"> </w:t>
      </w:r>
    </w:p>
    <w:p w:rsidR="00F05CD3" w:rsidRDefault="00D67A33">
      <w:pPr>
        <w:numPr>
          <w:ilvl w:val="0"/>
          <w:numId w:val="69"/>
        </w:numPr>
        <w:spacing w:after="31" w:line="266" w:lineRule="auto"/>
        <w:ind w:hanging="360"/>
        <w:jc w:val="left"/>
      </w:pPr>
      <w:r>
        <w:rPr>
          <w:sz w:val="22"/>
        </w:rPr>
        <w:t>социальных навыков, включающих способность выстраивать отношения с другими людьми, заботиться, проявлять интерес и разрешать конфликты.</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4" w:line="263" w:lineRule="auto"/>
        <w:ind w:left="1248" w:hanging="10"/>
        <w:jc w:val="left"/>
      </w:pPr>
      <w:r>
        <w:rPr>
          <w:b/>
          <w:sz w:val="22"/>
        </w:rPr>
        <w:t xml:space="preserve">МЕТАПРЕДМЕТНЫЕ РЕЗУЛЬТАТЫ </w:t>
      </w:r>
    </w:p>
    <w:p w:rsidR="00F05CD3" w:rsidRDefault="00D67A33">
      <w:pPr>
        <w:spacing w:after="0" w:line="259" w:lineRule="auto"/>
        <w:ind w:left="0"/>
        <w:jc w:val="left"/>
      </w:pPr>
      <w:r>
        <w:rPr>
          <w:b/>
          <w:sz w:val="22"/>
        </w:rPr>
        <w:t xml:space="preserve"> </w:t>
      </w:r>
    </w:p>
    <w:p w:rsidR="00F05CD3" w:rsidRDefault="00D67A33">
      <w:pPr>
        <w:spacing w:after="5" w:line="266" w:lineRule="auto"/>
        <w:ind w:left="1133" w:firstLine="600"/>
        <w:jc w:val="left"/>
      </w:pPr>
      <w:r>
        <w:rPr>
          <w:sz w:val="22"/>
        </w:rPr>
        <w:t>Метапредметные</w:t>
      </w:r>
      <w:r>
        <w:rPr>
          <w:sz w:val="22"/>
        </w:rPr>
        <w:t xml:space="preserve"> </w:t>
      </w:r>
      <w:r>
        <w:rPr>
          <w:sz w:val="22"/>
        </w:rPr>
        <w:t>результаты</w:t>
      </w:r>
      <w:r>
        <w:rPr>
          <w:sz w:val="22"/>
        </w:rPr>
        <w:t xml:space="preserve"> </w:t>
      </w:r>
      <w:r>
        <w:rPr>
          <w:sz w:val="22"/>
        </w:rPr>
        <w:t>освоения</w:t>
      </w:r>
      <w:r>
        <w:rPr>
          <w:sz w:val="22"/>
        </w:rPr>
        <w:t xml:space="preserve"> </w:t>
      </w:r>
      <w:r>
        <w:rPr>
          <w:sz w:val="22"/>
        </w:rPr>
        <w:t>программы</w:t>
      </w:r>
      <w:r>
        <w:rPr>
          <w:sz w:val="22"/>
        </w:rPr>
        <w:t xml:space="preserve"> </w:t>
      </w:r>
      <w:r>
        <w:rPr>
          <w:sz w:val="22"/>
        </w:rPr>
        <w:t>среднего</w:t>
      </w:r>
      <w:r>
        <w:rPr>
          <w:sz w:val="22"/>
        </w:rPr>
        <w:t xml:space="preserve"> </w:t>
      </w:r>
      <w:r>
        <w:rPr>
          <w:sz w:val="22"/>
        </w:rPr>
        <w:t>общего</w:t>
      </w:r>
      <w:r>
        <w:rPr>
          <w:sz w:val="22"/>
        </w:rPr>
        <w:t xml:space="preserve"> </w:t>
      </w:r>
      <w:r>
        <w:rPr>
          <w:sz w:val="22"/>
        </w:rPr>
        <w:t>образования</w:t>
      </w:r>
      <w:r>
        <w:rPr>
          <w:sz w:val="22"/>
        </w:rPr>
        <w:t xml:space="preserve"> </w:t>
      </w:r>
      <w:r>
        <w:rPr>
          <w:sz w:val="22"/>
        </w:rPr>
        <w:t>по</w:t>
      </w:r>
      <w:r>
        <w:rPr>
          <w:sz w:val="22"/>
        </w:rPr>
        <w:t xml:space="preserve"> </w:t>
      </w:r>
      <w:r>
        <w:rPr>
          <w:sz w:val="22"/>
        </w:rPr>
        <w:t>предмету</w:t>
      </w:r>
      <w:r>
        <w:rPr>
          <w:sz w:val="22"/>
        </w:rPr>
        <w:t xml:space="preserve"> </w:t>
      </w:r>
      <w:r>
        <w:rPr>
          <w:sz w:val="22"/>
        </w:rPr>
        <w:t>«Обществознание»</w:t>
      </w:r>
      <w:r>
        <w:rPr>
          <w:sz w:val="22"/>
        </w:rPr>
        <w:t xml:space="preserve"> </w:t>
      </w:r>
      <w:r>
        <w:rPr>
          <w:sz w:val="22"/>
        </w:rPr>
        <w:t>(базовый</w:t>
      </w:r>
      <w:r>
        <w:rPr>
          <w:sz w:val="22"/>
        </w:rPr>
        <w:t xml:space="preserve"> </w:t>
      </w:r>
      <w:r>
        <w:rPr>
          <w:sz w:val="22"/>
        </w:rPr>
        <w:t>уровень)</w:t>
      </w:r>
      <w:r>
        <w:rPr>
          <w:sz w:val="22"/>
        </w:rPr>
        <w:t xml:space="preserve"> </w:t>
      </w:r>
      <w:r>
        <w:rPr>
          <w:sz w:val="22"/>
        </w:rPr>
        <w:t>должны</w:t>
      </w:r>
      <w:r>
        <w:rPr>
          <w:sz w:val="22"/>
        </w:rPr>
        <w:t xml:space="preserve"> </w:t>
      </w:r>
      <w:r>
        <w:rPr>
          <w:sz w:val="22"/>
        </w:rPr>
        <w:t>отражать:</w:t>
      </w:r>
      <w:r>
        <w:rPr>
          <w:sz w:val="22"/>
        </w:rPr>
        <w:t xml:space="preserve"> </w:t>
      </w:r>
    </w:p>
    <w:p w:rsidR="00F05CD3" w:rsidRDefault="00D67A33">
      <w:pPr>
        <w:spacing w:after="36" w:line="263" w:lineRule="auto"/>
        <w:ind w:left="1743" w:right="602" w:hanging="10"/>
        <w:jc w:val="left"/>
      </w:pPr>
      <w:r>
        <w:rPr>
          <w:sz w:val="22"/>
        </w:rPr>
        <w:t>1.</w:t>
      </w:r>
      <w:r>
        <w:rPr>
          <w:rFonts w:ascii="Arial" w:eastAsia="Arial" w:hAnsi="Arial" w:cs="Arial"/>
          <w:sz w:val="22"/>
        </w:rPr>
        <w:t xml:space="preserve"> </w:t>
      </w:r>
      <w:r>
        <w:rPr>
          <w:b/>
          <w:sz w:val="22"/>
        </w:rPr>
        <w:t xml:space="preserve">Овладение универсальными учебными познавательными действиями </w:t>
      </w:r>
      <w:r>
        <w:rPr>
          <w:i/>
          <w:sz w:val="22"/>
        </w:rPr>
        <w:t xml:space="preserve">Базовые логические действия: </w:t>
      </w:r>
    </w:p>
    <w:p w:rsidR="00F05CD3" w:rsidRDefault="00D67A33">
      <w:pPr>
        <w:numPr>
          <w:ilvl w:val="0"/>
          <w:numId w:val="70"/>
        </w:numPr>
        <w:spacing w:after="45" w:line="266" w:lineRule="auto"/>
        <w:ind w:hanging="360"/>
        <w:jc w:val="left"/>
      </w:pPr>
      <w:r>
        <w:rPr>
          <w:sz w:val="22"/>
        </w:rPr>
        <w:t>самостоятельно</w:t>
      </w:r>
      <w:r>
        <w:rPr>
          <w:sz w:val="22"/>
        </w:rPr>
        <w:t xml:space="preserve"> </w:t>
      </w:r>
      <w:r>
        <w:rPr>
          <w:sz w:val="22"/>
        </w:rPr>
        <w:t>формулировать</w:t>
      </w:r>
      <w:r>
        <w:rPr>
          <w:sz w:val="22"/>
        </w:rPr>
        <w:t xml:space="preserve"> </w:t>
      </w:r>
      <w:r>
        <w:rPr>
          <w:sz w:val="22"/>
        </w:rPr>
        <w:t>и</w:t>
      </w:r>
      <w:r>
        <w:rPr>
          <w:sz w:val="22"/>
        </w:rPr>
        <w:t xml:space="preserve"> </w:t>
      </w:r>
      <w:r>
        <w:rPr>
          <w:sz w:val="22"/>
        </w:rPr>
        <w:t>актуализировать</w:t>
      </w:r>
      <w:r>
        <w:rPr>
          <w:sz w:val="22"/>
        </w:rPr>
        <w:t xml:space="preserve"> </w:t>
      </w:r>
      <w:r>
        <w:rPr>
          <w:sz w:val="22"/>
        </w:rPr>
        <w:t>социальную</w:t>
      </w:r>
      <w:r>
        <w:rPr>
          <w:sz w:val="22"/>
        </w:rPr>
        <w:t xml:space="preserve"> </w:t>
      </w:r>
      <w:r>
        <w:rPr>
          <w:sz w:val="22"/>
        </w:rPr>
        <w:t>проблему,</w:t>
      </w:r>
      <w:r>
        <w:rPr>
          <w:sz w:val="22"/>
        </w:rPr>
        <w:t xml:space="preserve"> </w:t>
      </w:r>
      <w:r>
        <w:rPr>
          <w:sz w:val="22"/>
        </w:rPr>
        <w:t>рассматривать ее всесторонне;</w:t>
      </w:r>
      <w:r>
        <w:rPr>
          <w:sz w:val="22"/>
        </w:rPr>
        <w:t xml:space="preserve"> </w:t>
      </w:r>
    </w:p>
    <w:p w:rsidR="00F05CD3" w:rsidRDefault="00D67A33">
      <w:pPr>
        <w:numPr>
          <w:ilvl w:val="0"/>
          <w:numId w:val="70"/>
        </w:numPr>
        <w:spacing w:after="53" w:line="266" w:lineRule="auto"/>
        <w:ind w:hanging="360"/>
        <w:jc w:val="left"/>
      </w:pPr>
      <w:r>
        <w:rPr>
          <w:sz w:val="22"/>
        </w:rPr>
        <w:t>устанавлив</w:t>
      </w:r>
      <w:r>
        <w:rPr>
          <w:sz w:val="22"/>
        </w:rPr>
        <w:t>ать</w:t>
      </w:r>
      <w:r>
        <w:rPr>
          <w:sz w:val="22"/>
        </w:rPr>
        <w:t xml:space="preserve"> </w:t>
      </w:r>
      <w:r>
        <w:rPr>
          <w:sz w:val="22"/>
        </w:rPr>
        <w:t>существенный</w:t>
      </w:r>
      <w:r>
        <w:rPr>
          <w:sz w:val="22"/>
        </w:rPr>
        <w:t xml:space="preserve"> </w:t>
      </w:r>
      <w:r>
        <w:rPr>
          <w:sz w:val="22"/>
        </w:rPr>
        <w:t>признак</w:t>
      </w:r>
      <w:r>
        <w:rPr>
          <w:sz w:val="22"/>
        </w:rPr>
        <w:t xml:space="preserve"> </w:t>
      </w:r>
      <w:r>
        <w:rPr>
          <w:sz w:val="22"/>
        </w:rPr>
        <w:t>или</w:t>
      </w:r>
      <w:r>
        <w:rPr>
          <w:sz w:val="22"/>
        </w:rPr>
        <w:t xml:space="preserve"> </w:t>
      </w:r>
      <w:r>
        <w:rPr>
          <w:sz w:val="22"/>
        </w:rPr>
        <w:t>основания</w:t>
      </w:r>
      <w:r>
        <w:rPr>
          <w:sz w:val="22"/>
        </w:rPr>
        <w:t xml:space="preserve"> </w:t>
      </w:r>
      <w:r>
        <w:rPr>
          <w:sz w:val="22"/>
        </w:rPr>
        <w:t>для</w:t>
      </w:r>
      <w:r>
        <w:rPr>
          <w:sz w:val="22"/>
        </w:rPr>
        <w:t xml:space="preserve"> </w:t>
      </w:r>
      <w:r>
        <w:rPr>
          <w:sz w:val="22"/>
        </w:rPr>
        <w:t>сравнения,</w:t>
      </w:r>
      <w:r>
        <w:rPr>
          <w:sz w:val="22"/>
        </w:rPr>
        <w:t xml:space="preserve"> </w:t>
      </w:r>
      <w:r>
        <w:rPr>
          <w:sz w:val="22"/>
        </w:rPr>
        <w:t>классификации</w:t>
      </w:r>
      <w:r>
        <w:rPr>
          <w:sz w:val="22"/>
        </w:rPr>
        <w:t xml:space="preserve"> </w:t>
      </w:r>
      <w:r>
        <w:rPr>
          <w:sz w:val="22"/>
        </w:rPr>
        <w:t>и обобщения социальных объектов, явлений и процессов;</w:t>
      </w:r>
      <w:r>
        <w:rPr>
          <w:sz w:val="22"/>
        </w:rPr>
        <w:t xml:space="preserve"> </w:t>
      </w:r>
    </w:p>
    <w:p w:rsidR="00F05CD3" w:rsidRDefault="00D67A33">
      <w:pPr>
        <w:numPr>
          <w:ilvl w:val="0"/>
          <w:numId w:val="70"/>
        </w:numPr>
        <w:spacing w:after="47" w:line="266" w:lineRule="auto"/>
        <w:ind w:hanging="360"/>
        <w:jc w:val="left"/>
      </w:pPr>
      <w:r>
        <w:rPr>
          <w:sz w:val="22"/>
        </w:rPr>
        <w:t>определять</w:t>
      </w:r>
      <w:r>
        <w:rPr>
          <w:sz w:val="22"/>
        </w:rPr>
        <w:t xml:space="preserve"> </w:t>
      </w:r>
      <w:r>
        <w:rPr>
          <w:sz w:val="22"/>
        </w:rPr>
        <w:t>цели</w:t>
      </w:r>
      <w:r>
        <w:rPr>
          <w:sz w:val="22"/>
        </w:rPr>
        <w:t xml:space="preserve"> </w:t>
      </w:r>
      <w:r>
        <w:rPr>
          <w:sz w:val="22"/>
        </w:rPr>
        <w:t>познавательной</w:t>
      </w:r>
      <w:r>
        <w:rPr>
          <w:sz w:val="22"/>
        </w:rPr>
        <w:t xml:space="preserve"> </w:t>
      </w:r>
      <w:r>
        <w:rPr>
          <w:sz w:val="22"/>
        </w:rPr>
        <w:t>деятельности,</w:t>
      </w:r>
      <w:r>
        <w:rPr>
          <w:sz w:val="22"/>
        </w:rPr>
        <w:t xml:space="preserve"> </w:t>
      </w:r>
      <w:r>
        <w:rPr>
          <w:sz w:val="22"/>
        </w:rPr>
        <w:t>задавать</w:t>
      </w:r>
      <w:r>
        <w:rPr>
          <w:sz w:val="22"/>
        </w:rPr>
        <w:t xml:space="preserve"> </w:t>
      </w:r>
      <w:r>
        <w:rPr>
          <w:sz w:val="22"/>
        </w:rPr>
        <w:t>параметры</w:t>
      </w:r>
      <w:r>
        <w:rPr>
          <w:sz w:val="22"/>
        </w:rPr>
        <w:t xml:space="preserve"> </w:t>
      </w:r>
      <w:r>
        <w:rPr>
          <w:sz w:val="22"/>
        </w:rPr>
        <w:t>и</w:t>
      </w:r>
      <w:r>
        <w:rPr>
          <w:sz w:val="22"/>
        </w:rPr>
        <w:t xml:space="preserve"> </w:t>
      </w:r>
      <w:r>
        <w:rPr>
          <w:sz w:val="22"/>
        </w:rPr>
        <w:t>критерии</w:t>
      </w:r>
      <w:r>
        <w:rPr>
          <w:sz w:val="22"/>
        </w:rPr>
        <w:t xml:space="preserve"> </w:t>
      </w:r>
      <w:r>
        <w:rPr>
          <w:sz w:val="22"/>
        </w:rPr>
        <w:t>их</w:t>
      </w:r>
      <w:r>
        <w:rPr>
          <w:sz w:val="22"/>
        </w:rPr>
        <w:t xml:space="preserve"> </w:t>
      </w:r>
      <w:r>
        <w:rPr>
          <w:sz w:val="22"/>
        </w:rPr>
        <w:t>достижения;</w:t>
      </w:r>
      <w:r>
        <w:rPr>
          <w:sz w:val="22"/>
        </w:rPr>
        <w:t xml:space="preserve"> </w:t>
      </w:r>
    </w:p>
    <w:p w:rsidR="00F05CD3" w:rsidRDefault="00D67A33">
      <w:pPr>
        <w:numPr>
          <w:ilvl w:val="0"/>
          <w:numId w:val="70"/>
        </w:numPr>
        <w:spacing w:after="52" w:line="266" w:lineRule="auto"/>
        <w:ind w:hanging="360"/>
        <w:jc w:val="left"/>
      </w:pPr>
      <w:r>
        <w:rPr>
          <w:sz w:val="22"/>
        </w:rPr>
        <w:t>выявлять</w:t>
      </w:r>
      <w:r>
        <w:rPr>
          <w:sz w:val="22"/>
        </w:rPr>
        <w:t xml:space="preserve"> </w:t>
      </w:r>
      <w:r>
        <w:rPr>
          <w:sz w:val="22"/>
        </w:rPr>
        <w:t>закономерности</w:t>
      </w:r>
      <w:r>
        <w:rPr>
          <w:sz w:val="22"/>
        </w:rPr>
        <w:t xml:space="preserve"> </w:t>
      </w:r>
      <w:r>
        <w:rPr>
          <w:sz w:val="22"/>
        </w:rPr>
        <w:t>и</w:t>
      </w:r>
      <w:r>
        <w:rPr>
          <w:sz w:val="22"/>
        </w:rPr>
        <w:t xml:space="preserve"> </w:t>
      </w:r>
      <w:r>
        <w:rPr>
          <w:sz w:val="22"/>
        </w:rPr>
        <w:t>противоречия</w:t>
      </w:r>
      <w:r>
        <w:rPr>
          <w:sz w:val="22"/>
        </w:rPr>
        <w:t xml:space="preserve"> </w:t>
      </w:r>
      <w:r>
        <w:rPr>
          <w:sz w:val="22"/>
        </w:rPr>
        <w:t>в</w:t>
      </w:r>
      <w:r>
        <w:rPr>
          <w:sz w:val="22"/>
        </w:rPr>
        <w:t xml:space="preserve"> </w:t>
      </w:r>
      <w:r>
        <w:rPr>
          <w:sz w:val="22"/>
        </w:rPr>
        <w:t>рассматриваемых</w:t>
      </w:r>
      <w:r>
        <w:rPr>
          <w:sz w:val="22"/>
        </w:rPr>
        <w:t xml:space="preserve"> </w:t>
      </w:r>
      <w:r>
        <w:rPr>
          <w:sz w:val="22"/>
        </w:rPr>
        <w:t>социальных</w:t>
      </w:r>
      <w:r>
        <w:rPr>
          <w:sz w:val="22"/>
        </w:rPr>
        <w:t xml:space="preserve"> </w:t>
      </w:r>
      <w:r>
        <w:rPr>
          <w:sz w:val="22"/>
        </w:rPr>
        <w:t>явлениях</w:t>
      </w:r>
      <w:r>
        <w:rPr>
          <w:sz w:val="22"/>
        </w:rPr>
        <w:t xml:space="preserve"> </w:t>
      </w:r>
      <w:r>
        <w:rPr>
          <w:sz w:val="22"/>
        </w:rPr>
        <w:t>и процессах;</w:t>
      </w:r>
      <w:r>
        <w:rPr>
          <w:sz w:val="22"/>
        </w:rPr>
        <w:t xml:space="preserve"> </w:t>
      </w:r>
    </w:p>
    <w:p w:rsidR="00F05CD3" w:rsidRDefault="00D67A33">
      <w:pPr>
        <w:numPr>
          <w:ilvl w:val="0"/>
          <w:numId w:val="70"/>
        </w:numPr>
        <w:spacing w:after="46" w:line="266" w:lineRule="auto"/>
        <w:ind w:hanging="360"/>
        <w:jc w:val="left"/>
      </w:pPr>
      <w:r>
        <w:rPr>
          <w:sz w:val="22"/>
        </w:rPr>
        <w:t>вносить</w:t>
      </w:r>
      <w:r>
        <w:rPr>
          <w:sz w:val="22"/>
        </w:rPr>
        <w:t xml:space="preserve"> </w:t>
      </w:r>
      <w:r>
        <w:rPr>
          <w:sz w:val="22"/>
        </w:rPr>
        <w:t>коррективы</w:t>
      </w:r>
      <w:r>
        <w:rPr>
          <w:sz w:val="22"/>
        </w:rPr>
        <w:t xml:space="preserve"> </w:t>
      </w:r>
      <w:r>
        <w:rPr>
          <w:sz w:val="22"/>
        </w:rPr>
        <w:t>в</w:t>
      </w:r>
      <w:r>
        <w:rPr>
          <w:sz w:val="22"/>
        </w:rPr>
        <w:t xml:space="preserve"> </w:t>
      </w:r>
      <w:r>
        <w:rPr>
          <w:sz w:val="22"/>
        </w:rPr>
        <w:t>деятельность</w:t>
      </w:r>
      <w:r>
        <w:rPr>
          <w:sz w:val="22"/>
        </w:rPr>
        <w:t xml:space="preserve"> </w:t>
      </w:r>
      <w:r>
        <w:rPr>
          <w:sz w:val="22"/>
        </w:rPr>
        <w:t>(с</w:t>
      </w:r>
      <w:r>
        <w:rPr>
          <w:sz w:val="22"/>
        </w:rPr>
        <w:t xml:space="preserve"> </w:t>
      </w:r>
      <w:r>
        <w:rPr>
          <w:sz w:val="22"/>
        </w:rPr>
        <w:t>учетом</w:t>
      </w:r>
      <w:r>
        <w:rPr>
          <w:sz w:val="22"/>
        </w:rPr>
        <w:t xml:space="preserve"> </w:t>
      </w:r>
      <w:r>
        <w:rPr>
          <w:sz w:val="22"/>
        </w:rPr>
        <w:t>разных</w:t>
      </w:r>
      <w:r>
        <w:rPr>
          <w:sz w:val="22"/>
        </w:rPr>
        <w:t xml:space="preserve"> </w:t>
      </w:r>
      <w:r>
        <w:rPr>
          <w:sz w:val="22"/>
        </w:rPr>
        <w:t>видов</w:t>
      </w:r>
      <w:r>
        <w:rPr>
          <w:sz w:val="22"/>
        </w:rPr>
        <w:t xml:space="preserve"> </w:t>
      </w:r>
      <w:r>
        <w:rPr>
          <w:sz w:val="22"/>
        </w:rPr>
        <w:t>деятельности),</w:t>
      </w:r>
      <w:r>
        <w:rPr>
          <w:sz w:val="22"/>
        </w:rPr>
        <w:t xml:space="preserve"> </w:t>
      </w:r>
      <w:r>
        <w:rPr>
          <w:sz w:val="22"/>
        </w:rPr>
        <w:t>оценивать соответствие результатов целям, оценивать риски последствий деятельности;</w:t>
      </w:r>
      <w:r>
        <w:rPr>
          <w:sz w:val="22"/>
        </w:rPr>
        <w:t xml:space="preserve"> </w:t>
      </w:r>
    </w:p>
    <w:p w:rsidR="00F05CD3" w:rsidRDefault="00D67A33">
      <w:pPr>
        <w:numPr>
          <w:ilvl w:val="0"/>
          <w:numId w:val="70"/>
        </w:numPr>
        <w:spacing w:after="51" w:line="266" w:lineRule="auto"/>
        <w:ind w:hanging="360"/>
        <w:jc w:val="left"/>
      </w:pPr>
      <w:r>
        <w:rPr>
          <w:sz w:val="22"/>
        </w:rPr>
        <w:t>координировать</w:t>
      </w:r>
      <w:r>
        <w:rPr>
          <w:sz w:val="22"/>
        </w:rPr>
        <w:t xml:space="preserve"> </w:t>
      </w:r>
      <w:r>
        <w:rPr>
          <w:sz w:val="22"/>
        </w:rPr>
        <w:t>и</w:t>
      </w:r>
      <w:r>
        <w:rPr>
          <w:sz w:val="22"/>
        </w:rPr>
        <w:t xml:space="preserve"> </w:t>
      </w:r>
      <w:r>
        <w:rPr>
          <w:sz w:val="22"/>
        </w:rPr>
        <w:t>выполнять</w:t>
      </w:r>
      <w:r>
        <w:rPr>
          <w:sz w:val="22"/>
        </w:rPr>
        <w:t xml:space="preserve"> </w:t>
      </w:r>
      <w:r>
        <w:rPr>
          <w:sz w:val="22"/>
        </w:rPr>
        <w:t>работу</w:t>
      </w:r>
      <w:r>
        <w:rPr>
          <w:sz w:val="22"/>
        </w:rPr>
        <w:t xml:space="preserve"> </w:t>
      </w:r>
      <w:r>
        <w:rPr>
          <w:sz w:val="22"/>
        </w:rPr>
        <w:t>в</w:t>
      </w:r>
      <w:r>
        <w:rPr>
          <w:sz w:val="22"/>
        </w:rPr>
        <w:t xml:space="preserve"> </w:t>
      </w:r>
      <w:r>
        <w:rPr>
          <w:sz w:val="22"/>
        </w:rPr>
        <w:t>условиях</w:t>
      </w:r>
      <w:r>
        <w:rPr>
          <w:sz w:val="22"/>
        </w:rPr>
        <w:t xml:space="preserve"> </w:t>
      </w:r>
      <w:r>
        <w:rPr>
          <w:sz w:val="22"/>
        </w:rPr>
        <w:t>реального,</w:t>
      </w:r>
      <w:r>
        <w:rPr>
          <w:sz w:val="22"/>
        </w:rPr>
        <w:t xml:space="preserve"> </w:t>
      </w:r>
      <w:r>
        <w:rPr>
          <w:sz w:val="22"/>
        </w:rPr>
        <w:t>виртуального</w:t>
      </w:r>
      <w:r>
        <w:rPr>
          <w:sz w:val="22"/>
        </w:rPr>
        <w:t xml:space="preserve"> </w:t>
      </w:r>
      <w:r>
        <w:rPr>
          <w:sz w:val="22"/>
        </w:rPr>
        <w:t>и комбинированного взаимодействия;</w:t>
      </w:r>
      <w:r>
        <w:rPr>
          <w:sz w:val="22"/>
        </w:rPr>
        <w:t xml:space="preserve"> </w:t>
      </w:r>
    </w:p>
    <w:p w:rsidR="00F05CD3" w:rsidRDefault="00D67A33">
      <w:pPr>
        <w:numPr>
          <w:ilvl w:val="0"/>
          <w:numId w:val="70"/>
        </w:numPr>
        <w:spacing w:after="5" w:line="266" w:lineRule="auto"/>
        <w:ind w:hanging="360"/>
        <w:jc w:val="left"/>
      </w:pPr>
      <w:r>
        <w:rPr>
          <w:sz w:val="22"/>
        </w:rPr>
        <w:t>развивать креативное мышление при решении жизненных проблем, в том числе учебно</w:t>
      </w:r>
      <w:r>
        <w:rPr>
          <w:sz w:val="22"/>
        </w:rPr>
        <w:t xml:space="preserve">- </w:t>
      </w:r>
      <w:r>
        <w:rPr>
          <w:sz w:val="22"/>
        </w:rPr>
        <w:t>познавательных.</w:t>
      </w:r>
      <w:r>
        <w:rPr>
          <w:sz w:val="22"/>
        </w:rPr>
        <w:t xml:space="preserve"> </w:t>
      </w:r>
    </w:p>
    <w:p w:rsidR="00F05CD3" w:rsidRDefault="00D67A33">
      <w:pPr>
        <w:spacing w:after="38" w:line="259" w:lineRule="auto"/>
        <w:ind w:left="1728" w:hanging="10"/>
        <w:jc w:val="left"/>
      </w:pPr>
      <w:r>
        <w:rPr>
          <w:i/>
          <w:sz w:val="22"/>
        </w:rPr>
        <w:t xml:space="preserve">Базовые исследовательские действия: </w:t>
      </w:r>
    </w:p>
    <w:p w:rsidR="00F05CD3" w:rsidRDefault="00D67A33">
      <w:pPr>
        <w:numPr>
          <w:ilvl w:val="0"/>
          <w:numId w:val="70"/>
        </w:numPr>
        <w:spacing w:after="50" w:line="266" w:lineRule="auto"/>
        <w:ind w:hanging="360"/>
        <w:jc w:val="left"/>
      </w:pPr>
      <w:r>
        <w:rPr>
          <w:sz w:val="22"/>
        </w:rPr>
        <w:t>развивать навыки учебно</w:t>
      </w:r>
      <w:r>
        <w:rPr>
          <w:sz w:val="22"/>
        </w:rPr>
        <w:t>-</w:t>
      </w:r>
      <w:r>
        <w:rPr>
          <w:sz w:val="22"/>
        </w:rPr>
        <w:t>исследовательской и проектной деятель</w:t>
      </w:r>
      <w:r>
        <w:rPr>
          <w:sz w:val="22"/>
        </w:rPr>
        <w:t>ности, навыки разрешения проблем;</w:t>
      </w:r>
      <w:r>
        <w:rPr>
          <w:sz w:val="22"/>
        </w:rPr>
        <w:t xml:space="preserve"> </w:t>
      </w:r>
    </w:p>
    <w:p w:rsidR="00F05CD3" w:rsidRDefault="00D67A33">
      <w:pPr>
        <w:numPr>
          <w:ilvl w:val="0"/>
          <w:numId w:val="70"/>
        </w:numPr>
        <w:spacing w:after="41" w:line="266" w:lineRule="auto"/>
        <w:ind w:hanging="360"/>
        <w:jc w:val="left"/>
      </w:pPr>
      <w:r>
        <w:rPr>
          <w:sz w:val="22"/>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r>
        <w:rPr>
          <w:sz w:val="22"/>
        </w:rPr>
        <w:t xml:space="preserve"> </w:t>
      </w:r>
    </w:p>
    <w:p w:rsidR="00F05CD3" w:rsidRDefault="00D67A33">
      <w:pPr>
        <w:numPr>
          <w:ilvl w:val="0"/>
          <w:numId w:val="70"/>
        </w:numPr>
        <w:spacing w:after="51" w:line="265" w:lineRule="auto"/>
        <w:ind w:hanging="360"/>
        <w:jc w:val="left"/>
      </w:pPr>
      <w:r>
        <w:rPr>
          <w:sz w:val="22"/>
        </w:rPr>
        <w:lastRenderedPageBreak/>
        <w:t>осуществлять деятельность по получению нового знания, его интерпретации,</w:t>
      </w:r>
      <w:r>
        <w:rPr>
          <w:sz w:val="22"/>
        </w:rPr>
        <w:t xml:space="preserve"> преобразованию и применению в различных учебных ситуациях, в том числе при создании учебных и социальных проектов;</w:t>
      </w:r>
      <w:r>
        <w:rPr>
          <w:sz w:val="22"/>
        </w:rPr>
        <w:t xml:space="preserve"> </w:t>
      </w:r>
    </w:p>
    <w:p w:rsidR="00F05CD3" w:rsidRDefault="00D67A33">
      <w:pPr>
        <w:numPr>
          <w:ilvl w:val="0"/>
          <w:numId w:val="70"/>
        </w:numPr>
        <w:spacing w:after="43" w:line="266" w:lineRule="auto"/>
        <w:ind w:hanging="360"/>
        <w:jc w:val="left"/>
      </w:pPr>
      <w:r>
        <w:rPr>
          <w:sz w:val="22"/>
        </w:rPr>
        <w:t>формировать научный тип мышления, применять научную терминологию, ключевые понятия и методы социальных наук;</w:t>
      </w:r>
      <w:r>
        <w:rPr>
          <w:sz w:val="22"/>
        </w:rPr>
        <w:t xml:space="preserve"> </w:t>
      </w:r>
    </w:p>
    <w:p w:rsidR="00F05CD3" w:rsidRDefault="00D67A33">
      <w:pPr>
        <w:numPr>
          <w:ilvl w:val="0"/>
          <w:numId w:val="70"/>
        </w:numPr>
        <w:spacing w:after="45" w:line="266" w:lineRule="auto"/>
        <w:ind w:hanging="360"/>
        <w:jc w:val="left"/>
      </w:pPr>
      <w:r>
        <w:rPr>
          <w:sz w:val="22"/>
        </w:rPr>
        <w:t>ставить и формулировать собст</w:t>
      </w:r>
      <w:r>
        <w:rPr>
          <w:sz w:val="22"/>
        </w:rPr>
        <w:t>венные задачи в образовательной деятельности и жизненных ситуациях;</w:t>
      </w:r>
      <w:r>
        <w:rPr>
          <w:sz w:val="22"/>
        </w:rPr>
        <w:t xml:space="preserve"> </w:t>
      </w:r>
    </w:p>
    <w:p w:rsidR="00F05CD3" w:rsidRDefault="00D67A33">
      <w:pPr>
        <w:numPr>
          <w:ilvl w:val="0"/>
          <w:numId w:val="70"/>
        </w:numPr>
        <w:spacing w:after="4" w:line="265" w:lineRule="auto"/>
        <w:ind w:hanging="360"/>
        <w:jc w:val="left"/>
      </w:pPr>
      <w:r>
        <w:rPr>
          <w:sz w:val="22"/>
        </w:rPr>
        <w:t>выявлять причинно</w:t>
      </w:r>
      <w:r>
        <w:rPr>
          <w:sz w:val="22"/>
        </w:rPr>
        <w:t>-</w:t>
      </w:r>
      <w:r>
        <w:rPr>
          <w:sz w:val="22"/>
        </w:rPr>
        <w:t>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r>
        <w:rPr>
          <w:sz w:val="22"/>
        </w:rPr>
        <w:t xml:space="preserve"> </w:t>
      </w:r>
    </w:p>
    <w:p w:rsidR="00F05CD3" w:rsidRDefault="00D67A33">
      <w:pPr>
        <w:spacing w:after="53" w:line="266" w:lineRule="auto"/>
        <w:ind w:left="2103" w:hanging="10"/>
        <w:jc w:val="left"/>
      </w:pPr>
      <w:r>
        <w:rPr>
          <w:sz w:val="22"/>
        </w:rPr>
        <w:t>анализировать</w:t>
      </w:r>
      <w:r>
        <w:rPr>
          <w:sz w:val="22"/>
        </w:rPr>
        <w:t xml:space="preserve"> </w:t>
      </w:r>
      <w:r>
        <w:rPr>
          <w:sz w:val="22"/>
        </w:rPr>
        <w:t>результаты,</w:t>
      </w:r>
      <w:r>
        <w:rPr>
          <w:sz w:val="22"/>
        </w:rPr>
        <w:t xml:space="preserve"> </w:t>
      </w:r>
      <w:r>
        <w:rPr>
          <w:sz w:val="22"/>
        </w:rPr>
        <w:t>полученные</w:t>
      </w:r>
      <w:r>
        <w:rPr>
          <w:sz w:val="22"/>
        </w:rPr>
        <w:t xml:space="preserve"> </w:t>
      </w:r>
      <w:r>
        <w:rPr>
          <w:sz w:val="22"/>
        </w:rPr>
        <w:t>в</w:t>
      </w:r>
      <w:r>
        <w:rPr>
          <w:sz w:val="22"/>
        </w:rPr>
        <w:t xml:space="preserve"> </w:t>
      </w:r>
      <w:r>
        <w:rPr>
          <w:sz w:val="22"/>
        </w:rPr>
        <w:t>ходе</w:t>
      </w:r>
      <w:r>
        <w:rPr>
          <w:sz w:val="22"/>
        </w:rPr>
        <w:t xml:space="preserve"> </w:t>
      </w:r>
      <w:r>
        <w:rPr>
          <w:sz w:val="22"/>
        </w:rPr>
        <w:t>решения</w:t>
      </w:r>
      <w:r>
        <w:rPr>
          <w:sz w:val="22"/>
        </w:rPr>
        <w:t xml:space="preserve"> </w:t>
      </w:r>
      <w:r>
        <w:rPr>
          <w:sz w:val="22"/>
        </w:rPr>
        <w:t>задачи,</w:t>
      </w:r>
      <w:r>
        <w:rPr>
          <w:sz w:val="22"/>
        </w:rPr>
        <w:t xml:space="preserve"> </w:t>
      </w:r>
      <w:r>
        <w:rPr>
          <w:sz w:val="22"/>
        </w:rPr>
        <w:t>критически</w:t>
      </w:r>
      <w:r>
        <w:rPr>
          <w:sz w:val="22"/>
        </w:rPr>
        <w:t xml:space="preserve"> </w:t>
      </w:r>
      <w:r>
        <w:rPr>
          <w:sz w:val="22"/>
        </w:rPr>
        <w:t>оценивать</w:t>
      </w:r>
      <w:r>
        <w:rPr>
          <w:sz w:val="22"/>
        </w:rPr>
        <w:t xml:space="preserve"> </w:t>
      </w:r>
      <w:r>
        <w:rPr>
          <w:sz w:val="22"/>
        </w:rPr>
        <w:t>их достоверность, прогнозировать изменение в новых условиях;</w:t>
      </w:r>
      <w:r>
        <w:rPr>
          <w:sz w:val="22"/>
        </w:rPr>
        <w:t xml:space="preserve"> </w:t>
      </w:r>
    </w:p>
    <w:p w:rsidR="00F05CD3" w:rsidRDefault="00D67A33">
      <w:pPr>
        <w:numPr>
          <w:ilvl w:val="0"/>
          <w:numId w:val="70"/>
        </w:numPr>
        <w:spacing w:after="50" w:line="266" w:lineRule="auto"/>
        <w:ind w:hanging="360"/>
        <w:jc w:val="left"/>
      </w:pPr>
      <w:r>
        <w:rPr>
          <w:sz w:val="22"/>
        </w:rPr>
        <w:t>давать</w:t>
      </w:r>
      <w:r>
        <w:rPr>
          <w:sz w:val="22"/>
        </w:rPr>
        <w:t xml:space="preserve"> </w:t>
      </w:r>
      <w:r>
        <w:rPr>
          <w:sz w:val="22"/>
        </w:rPr>
        <w:t>оценку</w:t>
      </w:r>
      <w:r>
        <w:rPr>
          <w:sz w:val="22"/>
        </w:rPr>
        <w:t xml:space="preserve"> </w:t>
      </w:r>
      <w:r>
        <w:rPr>
          <w:sz w:val="22"/>
        </w:rPr>
        <w:t>новым</w:t>
      </w:r>
      <w:r>
        <w:rPr>
          <w:sz w:val="22"/>
        </w:rPr>
        <w:t xml:space="preserve"> </w:t>
      </w:r>
      <w:r>
        <w:rPr>
          <w:sz w:val="22"/>
        </w:rPr>
        <w:t>ситуациям,</w:t>
      </w:r>
      <w:r>
        <w:rPr>
          <w:sz w:val="22"/>
        </w:rPr>
        <w:t xml:space="preserve"> </w:t>
      </w:r>
      <w:r>
        <w:rPr>
          <w:sz w:val="22"/>
        </w:rPr>
        <w:t>возникающим</w:t>
      </w:r>
      <w:r>
        <w:rPr>
          <w:sz w:val="22"/>
        </w:rPr>
        <w:t xml:space="preserve"> </w:t>
      </w:r>
      <w:r>
        <w:rPr>
          <w:sz w:val="22"/>
        </w:rPr>
        <w:t>в</w:t>
      </w:r>
      <w:r>
        <w:rPr>
          <w:sz w:val="22"/>
        </w:rPr>
        <w:t xml:space="preserve"> </w:t>
      </w:r>
      <w:r>
        <w:rPr>
          <w:sz w:val="22"/>
        </w:rPr>
        <w:t>процессе</w:t>
      </w:r>
      <w:r>
        <w:rPr>
          <w:sz w:val="22"/>
        </w:rPr>
        <w:t xml:space="preserve"> </w:t>
      </w:r>
      <w:r>
        <w:rPr>
          <w:sz w:val="22"/>
        </w:rPr>
        <w:t>познания</w:t>
      </w:r>
      <w:r>
        <w:rPr>
          <w:sz w:val="22"/>
        </w:rPr>
        <w:t xml:space="preserve"> </w:t>
      </w:r>
      <w:r>
        <w:rPr>
          <w:sz w:val="22"/>
        </w:rPr>
        <w:t>социальных объектов, в социальных отношениях; оценивать приобретенный опыт;</w:t>
      </w:r>
      <w:r>
        <w:rPr>
          <w:sz w:val="22"/>
        </w:rPr>
        <w:t xml:space="preserve"> </w:t>
      </w:r>
    </w:p>
    <w:p w:rsidR="00F05CD3" w:rsidRDefault="00D67A33">
      <w:pPr>
        <w:numPr>
          <w:ilvl w:val="0"/>
          <w:numId w:val="70"/>
        </w:numPr>
        <w:spacing w:after="51" w:line="266" w:lineRule="auto"/>
        <w:ind w:hanging="360"/>
        <w:jc w:val="left"/>
      </w:pPr>
      <w:r>
        <w:rPr>
          <w:sz w:val="22"/>
        </w:rPr>
        <w:t>уметь</w:t>
      </w:r>
      <w:r>
        <w:rPr>
          <w:sz w:val="22"/>
        </w:rPr>
        <w:t xml:space="preserve"> </w:t>
      </w:r>
      <w:r>
        <w:rPr>
          <w:sz w:val="22"/>
        </w:rPr>
        <w:t>пере</w:t>
      </w:r>
      <w:r>
        <w:rPr>
          <w:sz w:val="22"/>
        </w:rPr>
        <w:t>носить</w:t>
      </w:r>
      <w:r>
        <w:rPr>
          <w:sz w:val="22"/>
        </w:rPr>
        <w:t xml:space="preserve"> </w:t>
      </w:r>
      <w:r>
        <w:rPr>
          <w:sz w:val="22"/>
        </w:rPr>
        <w:t>знания</w:t>
      </w:r>
      <w:r>
        <w:rPr>
          <w:sz w:val="22"/>
        </w:rPr>
        <w:t xml:space="preserve"> </w:t>
      </w:r>
      <w:r>
        <w:rPr>
          <w:sz w:val="22"/>
        </w:rPr>
        <w:t>об</w:t>
      </w:r>
      <w:r>
        <w:rPr>
          <w:sz w:val="22"/>
        </w:rPr>
        <w:t xml:space="preserve"> </w:t>
      </w:r>
      <w:r>
        <w:rPr>
          <w:sz w:val="22"/>
        </w:rPr>
        <w:t>общественных</w:t>
      </w:r>
      <w:r>
        <w:rPr>
          <w:sz w:val="22"/>
        </w:rPr>
        <w:t xml:space="preserve"> </w:t>
      </w:r>
      <w:r>
        <w:rPr>
          <w:sz w:val="22"/>
        </w:rPr>
        <w:t>объектах,</w:t>
      </w:r>
      <w:r>
        <w:rPr>
          <w:sz w:val="22"/>
        </w:rPr>
        <w:t xml:space="preserve"> </w:t>
      </w:r>
      <w:r>
        <w:rPr>
          <w:sz w:val="22"/>
        </w:rPr>
        <w:t>явлениях</w:t>
      </w:r>
      <w:r>
        <w:rPr>
          <w:sz w:val="22"/>
        </w:rPr>
        <w:t xml:space="preserve"> </w:t>
      </w:r>
      <w:r>
        <w:rPr>
          <w:sz w:val="22"/>
        </w:rPr>
        <w:t>и</w:t>
      </w:r>
      <w:r>
        <w:rPr>
          <w:sz w:val="22"/>
        </w:rPr>
        <w:t xml:space="preserve"> </w:t>
      </w:r>
      <w:r>
        <w:rPr>
          <w:sz w:val="22"/>
        </w:rPr>
        <w:t>процессах</w:t>
      </w:r>
      <w:r>
        <w:rPr>
          <w:sz w:val="22"/>
        </w:rPr>
        <w:t xml:space="preserve"> </w:t>
      </w:r>
      <w:r>
        <w:rPr>
          <w:sz w:val="22"/>
        </w:rPr>
        <w:t>в познавательную и практическую области жизнедеятельности;</w:t>
      </w:r>
      <w:r>
        <w:rPr>
          <w:sz w:val="22"/>
        </w:rPr>
        <w:t xml:space="preserve"> </w:t>
      </w:r>
    </w:p>
    <w:p w:rsidR="00F05CD3" w:rsidRDefault="00D67A33">
      <w:pPr>
        <w:numPr>
          <w:ilvl w:val="0"/>
          <w:numId w:val="70"/>
        </w:numPr>
        <w:spacing w:after="4" w:line="265" w:lineRule="auto"/>
        <w:ind w:hanging="360"/>
        <w:jc w:val="left"/>
      </w:pPr>
      <w:r>
        <w:rPr>
          <w:sz w:val="22"/>
        </w:rPr>
        <w:t>уметь</w:t>
      </w:r>
      <w:r>
        <w:rPr>
          <w:sz w:val="22"/>
        </w:rPr>
        <w:t xml:space="preserve"> </w:t>
      </w:r>
      <w:r>
        <w:rPr>
          <w:sz w:val="22"/>
        </w:rPr>
        <w:t>интегрировать</w:t>
      </w:r>
      <w:r>
        <w:rPr>
          <w:sz w:val="22"/>
        </w:rPr>
        <w:t xml:space="preserve"> </w:t>
      </w:r>
      <w:r>
        <w:rPr>
          <w:sz w:val="22"/>
        </w:rPr>
        <w:t>знания</w:t>
      </w:r>
      <w:r>
        <w:rPr>
          <w:sz w:val="22"/>
        </w:rPr>
        <w:t xml:space="preserve"> </w:t>
      </w:r>
      <w:r>
        <w:rPr>
          <w:sz w:val="22"/>
        </w:rPr>
        <w:t>из</w:t>
      </w:r>
      <w:r>
        <w:rPr>
          <w:sz w:val="22"/>
        </w:rPr>
        <w:t xml:space="preserve"> </w:t>
      </w:r>
      <w:r>
        <w:rPr>
          <w:sz w:val="22"/>
        </w:rPr>
        <w:t>разных</w:t>
      </w:r>
      <w:r>
        <w:rPr>
          <w:sz w:val="22"/>
        </w:rPr>
        <w:t xml:space="preserve"> </w:t>
      </w:r>
      <w:r>
        <w:rPr>
          <w:sz w:val="22"/>
        </w:rPr>
        <w:t>предметных</w:t>
      </w:r>
      <w:r>
        <w:rPr>
          <w:sz w:val="22"/>
        </w:rPr>
        <w:t xml:space="preserve"> </w:t>
      </w:r>
      <w:r>
        <w:rPr>
          <w:sz w:val="22"/>
        </w:rPr>
        <w:t>областей;</w:t>
      </w:r>
      <w:r>
        <w:rPr>
          <w:sz w:val="22"/>
        </w:rPr>
        <w:t xml:space="preserve"> </w:t>
      </w:r>
      <w:r>
        <w:rPr>
          <w:rFonts w:ascii="Segoe UI Symbol" w:eastAsia="Segoe UI Symbol" w:hAnsi="Segoe UI Symbol" w:cs="Segoe UI Symbol"/>
          <w:sz w:val="22"/>
        </w:rPr>
        <w:t></w:t>
      </w:r>
      <w:r>
        <w:rPr>
          <w:rFonts w:ascii="Arial" w:eastAsia="Arial" w:hAnsi="Arial" w:cs="Arial"/>
          <w:sz w:val="22"/>
        </w:rPr>
        <w:t xml:space="preserve"> </w:t>
      </w:r>
      <w:r>
        <w:rPr>
          <w:sz w:val="22"/>
        </w:rPr>
        <w:t>выдвигать</w:t>
      </w:r>
      <w:r>
        <w:rPr>
          <w:sz w:val="22"/>
        </w:rPr>
        <w:t xml:space="preserve"> </w:t>
      </w:r>
      <w:r>
        <w:rPr>
          <w:sz w:val="22"/>
        </w:rPr>
        <w:t>новые</w:t>
      </w:r>
      <w:r>
        <w:rPr>
          <w:sz w:val="22"/>
        </w:rPr>
        <w:t xml:space="preserve"> </w:t>
      </w:r>
      <w:r>
        <w:rPr>
          <w:sz w:val="22"/>
        </w:rPr>
        <w:t>идеи,</w:t>
      </w:r>
      <w:r>
        <w:rPr>
          <w:sz w:val="22"/>
        </w:rPr>
        <w:t xml:space="preserve"> </w:t>
      </w:r>
      <w:r>
        <w:rPr>
          <w:sz w:val="22"/>
        </w:rPr>
        <w:t>предлагать оригинальные</w:t>
      </w:r>
      <w:r>
        <w:rPr>
          <w:sz w:val="22"/>
        </w:rPr>
        <w:t xml:space="preserve"> </w:t>
      </w:r>
      <w:r>
        <w:rPr>
          <w:sz w:val="22"/>
        </w:rPr>
        <w:t>подходы</w:t>
      </w:r>
      <w:r>
        <w:rPr>
          <w:sz w:val="22"/>
        </w:rPr>
        <w:t xml:space="preserve"> </w:t>
      </w:r>
      <w:r>
        <w:rPr>
          <w:sz w:val="22"/>
        </w:rPr>
        <w:t>и</w:t>
      </w:r>
      <w:r>
        <w:rPr>
          <w:sz w:val="22"/>
        </w:rPr>
        <w:t xml:space="preserve"> </w:t>
      </w:r>
      <w:r>
        <w:rPr>
          <w:sz w:val="22"/>
        </w:rPr>
        <w:t>решения;</w:t>
      </w:r>
      <w:r>
        <w:rPr>
          <w:sz w:val="22"/>
        </w:rPr>
        <w:t xml:space="preserve"> </w:t>
      </w:r>
      <w:r>
        <w:rPr>
          <w:rFonts w:ascii="Segoe UI Symbol" w:eastAsia="Segoe UI Symbol" w:hAnsi="Segoe UI Symbol" w:cs="Segoe UI Symbol"/>
          <w:sz w:val="22"/>
        </w:rPr>
        <w:t></w:t>
      </w:r>
      <w:r>
        <w:rPr>
          <w:rFonts w:ascii="Arial" w:eastAsia="Arial" w:hAnsi="Arial" w:cs="Arial"/>
          <w:sz w:val="22"/>
        </w:rPr>
        <w:t xml:space="preserve"> </w:t>
      </w:r>
      <w:r>
        <w:rPr>
          <w:sz w:val="22"/>
        </w:rPr>
        <w:t>ставить</w:t>
      </w:r>
      <w:r>
        <w:rPr>
          <w:sz w:val="22"/>
        </w:rPr>
        <w:t xml:space="preserve"> </w:t>
      </w:r>
      <w:r>
        <w:rPr>
          <w:sz w:val="22"/>
        </w:rPr>
        <w:t>проблемы</w:t>
      </w:r>
      <w:r>
        <w:rPr>
          <w:sz w:val="22"/>
        </w:rPr>
        <w:t xml:space="preserve"> </w:t>
      </w:r>
      <w:r>
        <w:rPr>
          <w:sz w:val="22"/>
        </w:rPr>
        <w:t>и</w:t>
      </w:r>
      <w:r>
        <w:rPr>
          <w:sz w:val="22"/>
        </w:rPr>
        <w:t xml:space="preserve"> </w:t>
      </w:r>
      <w:r>
        <w:rPr>
          <w:sz w:val="22"/>
        </w:rPr>
        <w:t>задачи,</w:t>
      </w:r>
      <w:r>
        <w:rPr>
          <w:sz w:val="22"/>
        </w:rPr>
        <w:t xml:space="preserve"> </w:t>
      </w:r>
      <w:r>
        <w:rPr>
          <w:sz w:val="22"/>
        </w:rPr>
        <w:t>допускающие</w:t>
      </w:r>
      <w:r>
        <w:rPr>
          <w:sz w:val="22"/>
        </w:rPr>
        <w:t xml:space="preserve"> </w:t>
      </w:r>
      <w:r>
        <w:rPr>
          <w:sz w:val="22"/>
        </w:rPr>
        <w:t>альтернативные</w:t>
      </w:r>
      <w:r>
        <w:rPr>
          <w:sz w:val="22"/>
        </w:rPr>
        <w:t xml:space="preserve"> </w:t>
      </w:r>
      <w:r>
        <w:rPr>
          <w:sz w:val="22"/>
        </w:rPr>
        <w:t>решения.</w:t>
      </w:r>
      <w:r>
        <w:rPr>
          <w:sz w:val="22"/>
        </w:rPr>
        <w:t xml:space="preserve"> </w:t>
      </w:r>
    </w:p>
    <w:p w:rsidR="00F05CD3" w:rsidRDefault="00D67A33">
      <w:pPr>
        <w:spacing w:after="38" w:line="259" w:lineRule="auto"/>
        <w:ind w:left="1728" w:hanging="10"/>
        <w:jc w:val="left"/>
      </w:pPr>
      <w:r>
        <w:rPr>
          <w:i/>
          <w:sz w:val="22"/>
        </w:rPr>
        <w:t xml:space="preserve">Работа с информацией: </w:t>
      </w:r>
    </w:p>
    <w:p w:rsidR="00F05CD3" w:rsidRDefault="00D67A33">
      <w:pPr>
        <w:numPr>
          <w:ilvl w:val="0"/>
          <w:numId w:val="70"/>
        </w:numPr>
        <w:spacing w:after="49" w:line="265" w:lineRule="auto"/>
        <w:ind w:hanging="360"/>
        <w:jc w:val="left"/>
      </w:pPr>
      <w:r>
        <w:rPr>
          <w:sz w:val="22"/>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w:t>
      </w:r>
      <w:r>
        <w:rPr>
          <w:sz w:val="22"/>
        </w:rPr>
        <w:t xml:space="preserve"> и форм представления;</w:t>
      </w:r>
      <w:r>
        <w:rPr>
          <w:sz w:val="22"/>
        </w:rPr>
        <w:t xml:space="preserve"> </w:t>
      </w:r>
    </w:p>
    <w:p w:rsidR="00F05CD3" w:rsidRDefault="00D67A33">
      <w:pPr>
        <w:numPr>
          <w:ilvl w:val="0"/>
          <w:numId w:val="70"/>
        </w:numPr>
        <w:spacing w:after="46" w:line="266" w:lineRule="auto"/>
        <w:ind w:hanging="360"/>
        <w:jc w:val="left"/>
      </w:pPr>
      <w:r>
        <w:rPr>
          <w:sz w:val="22"/>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Pr>
          <w:sz w:val="22"/>
        </w:rPr>
        <w:t xml:space="preserve"> </w:t>
      </w:r>
    </w:p>
    <w:p w:rsidR="00F05CD3" w:rsidRDefault="00D67A33">
      <w:pPr>
        <w:numPr>
          <w:ilvl w:val="0"/>
          <w:numId w:val="70"/>
        </w:numPr>
        <w:spacing w:after="49" w:line="265" w:lineRule="auto"/>
        <w:ind w:hanging="360"/>
        <w:jc w:val="left"/>
      </w:pPr>
      <w:r>
        <w:rPr>
          <w:sz w:val="22"/>
        </w:rPr>
        <w:t>оценивать достоверность, легитимность информации различных видов и форм представления</w:t>
      </w:r>
      <w:r>
        <w:rPr>
          <w:sz w:val="22"/>
        </w:rPr>
        <w:t xml:space="preserve"> (в том числе полученной из интернет</w:t>
      </w:r>
      <w:r>
        <w:rPr>
          <w:sz w:val="22"/>
        </w:rPr>
        <w:t>-</w:t>
      </w:r>
      <w:r>
        <w:rPr>
          <w:sz w:val="22"/>
        </w:rPr>
        <w:t>источников), ее соответствие правовым и морально</w:t>
      </w:r>
      <w:r>
        <w:rPr>
          <w:sz w:val="22"/>
        </w:rPr>
        <w:t>-</w:t>
      </w:r>
      <w:r>
        <w:rPr>
          <w:sz w:val="22"/>
        </w:rPr>
        <w:t>этическим нормам;</w:t>
      </w:r>
      <w:r>
        <w:rPr>
          <w:sz w:val="22"/>
        </w:rPr>
        <w:t xml:space="preserve"> </w:t>
      </w:r>
    </w:p>
    <w:p w:rsidR="00F05CD3" w:rsidRDefault="00D67A33">
      <w:pPr>
        <w:numPr>
          <w:ilvl w:val="0"/>
          <w:numId w:val="70"/>
        </w:numPr>
        <w:spacing w:after="54" w:line="265" w:lineRule="auto"/>
        <w:ind w:hanging="360"/>
        <w:jc w:val="left"/>
      </w:pPr>
      <w:r>
        <w:rPr>
          <w:sz w:val="22"/>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w:t>
      </w:r>
      <w:r>
        <w:rPr>
          <w:sz w:val="22"/>
        </w:rPr>
        <w:t>ний эргономики, техники безопасности, гигиены, ресурсосбережения, правовых и этических норм, норм информационной безопасности;</w:t>
      </w:r>
      <w:r>
        <w:rPr>
          <w:sz w:val="22"/>
        </w:rPr>
        <w:t xml:space="preserve"> </w:t>
      </w:r>
    </w:p>
    <w:p w:rsidR="00F05CD3" w:rsidRDefault="00D67A33">
      <w:pPr>
        <w:numPr>
          <w:ilvl w:val="0"/>
          <w:numId w:val="70"/>
        </w:numPr>
        <w:spacing w:after="40" w:line="266" w:lineRule="auto"/>
        <w:ind w:hanging="360"/>
        <w:jc w:val="left"/>
      </w:pPr>
      <w:r>
        <w:rPr>
          <w:sz w:val="22"/>
        </w:rPr>
        <w:t>владеть</w:t>
      </w:r>
      <w:r>
        <w:rPr>
          <w:sz w:val="22"/>
        </w:rPr>
        <w:t xml:space="preserve"> </w:t>
      </w:r>
      <w:r>
        <w:rPr>
          <w:sz w:val="22"/>
        </w:rPr>
        <w:t>навыками</w:t>
      </w:r>
      <w:r>
        <w:rPr>
          <w:sz w:val="22"/>
        </w:rPr>
        <w:t xml:space="preserve"> </w:t>
      </w:r>
      <w:r>
        <w:rPr>
          <w:sz w:val="22"/>
        </w:rPr>
        <w:t>распознавания</w:t>
      </w:r>
      <w:r>
        <w:rPr>
          <w:sz w:val="22"/>
        </w:rPr>
        <w:t xml:space="preserve"> </w:t>
      </w:r>
      <w:r>
        <w:rPr>
          <w:sz w:val="22"/>
        </w:rPr>
        <w:t>и</w:t>
      </w:r>
      <w:r>
        <w:rPr>
          <w:sz w:val="22"/>
        </w:rPr>
        <w:t xml:space="preserve"> </w:t>
      </w:r>
      <w:r>
        <w:rPr>
          <w:sz w:val="22"/>
        </w:rPr>
        <w:t>защиты</w:t>
      </w:r>
      <w:r>
        <w:rPr>
          <w:sz w:val="22"/>
        </w:rPr>
        <w:t xml:space="preserve"> </w:t>
      </w:r>
      <w:r>
        <w:rPr>
          <w:sz w:val="22"/>
        </w:rPr>
        <w:t>информации,</w:t>
      </w:r>
      <w:r>
        <w:rPr>
          <w:sz w:val="22"/>
        </w:rPr>
        <w:t xml:space="preserve"> </w:t>
      </w:r>
      <w:r>
        <w:rPr>
          <w:sz w:val="22"/>
        </w:rPr>
        <w:t>информационной</w:t>
      </w:r>
      <w:r>
        <w:rPr>
          <w:sz w:val="22"/>
        </w:rPr>
        <w:t xml:space="preserve"> </w:t>
      </w:r>
      <w:r>
        <w:rPr>
          <w:sz w:val="22"/>
        </w:rPr>
        <w:t>безопасности личности.</w:t>
      </w:r>
      <w:r>
        <w:rPr>
          <w:sz w:val="22"/>
        </w:rPr>
        <w:t xml:space="preserve"> </w:t>
      </w:r>
    </w:p>
    <w:p w:rsidR="00F05CD3" w:rsidRDefault="00D67A33">
      <w:pPr>
        <w:spacing w:after="34" w:line="263" w:lineRule="auto"/>
        <w:ind w:left="1743" w:right="1280" w:hanging="10"/>
        <w:jc w:val="left"/>
      </w:pPr>
      <w:r>
        <w:rPr>
          <w:sz w:val="22"/>
        </w:rPr>
        <w:t>2.</w:t>
      </w:r>
      <w:r>
        <w:rPr>
          <w:rFonts w:ascii="Arial" w:eastAsia="Arial" w:hAnsi="Arial" w:cs="Arial"/>
          <w:sz w:val="22"/>
        </w:rPr>
        <w:t xml:space="preserve"> </w:t>
      </w:r>
      <w:r>
        <w:rPr>
          <w:b/>
          <w:sz w:val="22"/>
        </w:rPr>
        <w:t xml:space="preserve">Овладение универсальными </w:t>
      </w:r>
      <w:r>
        <w:rPr>
          <w:b/>
          <w:sz w:val="22"/>
        </w:rPr>
        <w:t xml:space="preserve">коммуникативными действиями </w:t>
      </w:r>
      <w:r>
        <w:rPr>
          <w:i/>
          <w:sz w:val="22"/>
        </w:rPr>
        <w:t xml:space="preserve">Общение: </w:t>
      </w:r>
    </w:p>
    <w:p w:rsidR="00F05CD3" w:rsidRDefault="00D67A33">
      <w:pPr>
        <w:numPr>
          <w:ilvl w:val="0"/>
          <w:numId w:val="71"/>
        </w:numPr>
        <w:spacing w:after="5" w:line="266" w:lineRule="auto"/>
        <w:ind w:hanging="360"/>
        <w:jc w:val="left"/>
      </w:pPr>
      <w:r>
        <w:rPr>
          <w:sz w:val="22"/>
        </w:rPr>
        <w:t>осуществлять</w:t>
      </w:r>
      <w:r>
        <w:rPr>
          <w:sz w:val="22"/>
        </w:rPr>
        <w:t xml:space="preserve"> </w:t>
      </w:r>
      <w:r>
        <w:rPr>
          <w:sz w:val="22"/>
        </w:rPr>
        <w:t>коммуникации</w:t>
      </w:r>
      <w:r>
        <w:rPr>
          <w:sz w:val="22"/>
        </w:rPr>
        <w:t xml:space="preserve"> </w:t>
      </w:r>
      <w:r>
        <w:rPr>
          <w:sz w:val="22"/>
        </w:rPr>
        <w:t>во</w:t>
      </w:r>
      <w:r>
        <w:rPr>
          <w:sz w:val="22"/>
        </w:rPr>
        <w:t xml:space="preserve"> </w:t>
      </w:r>
      <w:r>
        <w:rPr>
          <w:sz w:val="22"/>
        </w:rPr>
        <w:t>всех</w:t>
      </w:r>
      <w:r>
        <w:rPr>
          <w:sz w:val="22"/>
        </w:rPr>
        <w:t xml:space="preserve"> </w:t>
      </w:r>
      <w:r>
        <w:rPr>
          <w:sz w:val="22"/>
        </w:rPr>
        <w:t>сферах</w:t>
      </w:r>
      <w:r>
        <w:rPr>
          <w:sz w:val="22"/>
        </w:rPr>
        <w:t xml:space="preserve"> </w:t>
      </w:r>
      <w:r>
        <w:rPr>
          <w:sz w:val="22"/>
        </w:rPr>
        <w:t>жизни;</w:t>
      </w:r>
      <w:r>
        <w:rPr>
          <w:sz w:val="22"/>
        </w:rPr>
        <w:t xml:space="preserve"> </w:t>
      </w:r>
    </w:p>
    <w:p w:rsidR="00F05CD3" w:rsidRDefault="00D67A33">
      <w:pPr>
        <w:numPr>
          <w:ilvl w:val="0"/>
          <w:numId w:val="71"/>
        </w:numPr>
        <w:spacing w:after="46" w:line="266" w:lineRule="auto"/>
        <w:ind w:hanging="360"/>
        <w:jc w:val="left"/>
      </w:pPr>
      <w:r>
        <w:rPr>
          <w:sz w:val="22"/>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r>
        <w:rPr>
          <w:sz w:val="22"/>
        </w:rPr>
        <w:t xml:space="preserve"> </w:t>
      </w:r>
    </w:p>
    <w:p w:rsidR="00F05CD3" w:rsidRDefault="00D67A33">
      <w:pPr>
        <w:numPr>
          <w:ilvl w:val="0"/>
          <w:numId w:val="71"/>
        </w:numPr>
        <w:spacing w:after="51" w:line="266" w:lineRule="auto"/>
        <w:ind w:hanging="360"/>
        <w:jc w:val="left"/>
      </w:pPr>
      <w:r>
        <w:rPr>
          <w:sz w:val="22"/>
        </w:rPr>
        <w:t>владеть различными способами общения и взаимодействия; аргументированно вести диалог, уметь смягчать конфликтные ситуации;</w:t>
      </w:r>
      <w:r>
        <w:rPr>
          <w:sz w:val="22"/>
        </w:rPr>
        <w:t xml:space="preserve"> </w:t>
      </w:r>
    </w:p>
    <w:p w:rsidR="00F05CD3" w:rsidRDefault="00D67A33">
      <w:pPr>
        <w:numPr>
          <w:ilvl w:val="0"/>
          <w:numId w:val="71"/>
        </w:numPr>
        <w:spacing w:after="33" w:line="266" w:lineRule="auto"/>
        <w:ind w:hanging="360"/>
        <w:jc w:val="left"/>
      </w:pPr>
      <w:r>
        <w:rPr>
          <w:sz w:val="22"/>
        </w:rPr>
        <w:t>развернуто</w:t>
      </w:r>
      <w:r>
        <w:rPr>
          <w:sz w:val="22"/>
        </w:rPr>
        <w:t xml:space="preserve"> </w:t>
      </w:r>
      <w:r>
        <w:rPr>
          <w:sz w:val="22"/>
        </w:rPr>
        <w:t>и</w:t>
      </w:r>
      <w:r>
        <w:rPr>
          <w:sz w:val="22"/>
        </w:rPr>
        <w:t xml:space="preserve"> </w:t>
      </w:r>
      <w:r>
        <w:rPr>
          <w:sz w:val="22"/>
        </w:rPr>
        <w:t>логично</w:t>
      </w:r>
      <w:r>
        <w:rPr>
          <w:sz w:val="22"/>
        </w:rPr>
        <w:t xml:space="preserve"> </w:t>
      </w:r>
      <w:r>
        <w:rPr>
          <w:sz w:val="22"/>
        </w:rPr>
        <w:t>излагать</w:t>
      </w:r>
      <w:r>
        <w:rPr>
          <w:sz w:val="22"/>
        </w:rPr>
        <w:t xml:space="preserve"> </w:t>
      </w:r>
      <w:r>
        <w:rPr>
          <w:sz w:val="22"/>
        </w:rPr>
        <w:t>свою</w:t>
      </w:r>
      <w:r>
        <w:rPr>
          <w:sz w:val="22"/>
        </w:rPr>
        <w:t xml:space="preserve"> </w:t>
      </w:r>
      <w:r>
        <w:rPr>
          <w:sz w:val="22"/>
        </w:rPr>
        <w:t>точку</w:t>
      </w:r>
      <w:r>
        <w:rPr>
          <w:sz w:val="22"/>
        </w:rPr>
        <w:t xml:space="preserve"> </w:t>
      </w:r>
      <w:r>
        <w:rPr>
          <w:sz w:val="22"/>
        </w:rPr>
        <w:t>зрения</w:t>
      </w:r>
      <w:r>
        <w:rPr>
          <w:sz w:val="22"/>
        </w:rPr>
        <w:t xml:space="preserve"> </w:t>
      </w:r>
      <w:r>
        <w:rPr>
          <w:sz w:val="22"/>
        </w:rPr>
        <w:t>с</w:t>
      </w:r>
      <w:r>
        <w:rPr>
          <w:sz w:val="22"/>
        </w:rPr>
        <w:t xml:space="preserve"> </w:t>
      </w:r>
      <w:r>
        <w:rPr>
          <w:sz w:val="22"/>
        </w:rPr>
        <w:t>использованием</w:t>
      </w:r>
      <w:r>
        <w:rPr>
          <w:sz w:val="22"/>
        </w:rPr>
        <w:t xml:space="preserve"> </w:t>
      </w:r>
      <w:r>
        <w:rPr>
          <w:sz w:val="22"/>
        </w:rPr>
        <w:t>языковых</w:t>
      </w:r>
      <w:r>
        <w:rPr>
          <w:sz w:val="22"/>
        </w:rPr>
        <w:t xml:space="preserve"> </w:t>
      </w:r>
      <w:r>
        <w:rPr>
          <w:sz w:val="22"/>
        </w:rPr>
        <w:t>средств.</w:t>
      </w:r>
      <w:r>
        <w:rPr>
          <w:sz w:val="22"/>
        </w:rPr>
        <w:t xml:space="preserve"> </w:t>
      </w:r>
      <w:r>
        <w:rPr>
          <w:i/>
          <w:sz w:val="22"/>
        </w:rPr>
        <w:t xml:space="preserve">Совместная деятельность: </w:t>
      </w:r>
    </w:p>
    <w:p w:rsidR="00F05CD3" w:rsidRDefault="00D67A33">
      <w:pPr>
        <w:numPr>
          <w:ilvl w:val="0"/>
          <w:numId w:val="71"/>
        </w:numPr>
        <w:spacing w:after="5" w:line="266" w:lineRule="auto"/>
        <w:ind w:hanging="360"/>
        <w:jc w:val="left"/>
      </w:pPr>
      <w:r>
        <w:rPr>
          <w:sz w:val="22"/>
        </w:rPr>
        <w:t>понимать</w:t>
      </w:r>
      <w:r>
        <w:rPr>
          <w:sz w:val="22"/>
        </w:rPr>
        <w:t xml:space="preserve"> </w:t>
      </w:r>
      <w:r>
        <w:rPr>
          <w:sz w:val="22"/>
        </w:rPr>
        <w:t>и</w:t>
      </w:r>
      <w:r>
        <w:rPr>
          <w:sz w:val="22"/>
        </w:rPr>
        <w:t xml:space="preserve"> </w:t>
      </w:r>
      <w:r>
        <w:rPr>
          <w:sz w:val="22"/>
        </w:rPr>
        <w:t>использовать</w:t>
      </w:r>
      <w:r>
        <w:rPr>
          <w:sz w:val="22"/>
        </w:rPr>
        <w:t xml:space="preserve"> </w:t>
      </w:r>
      <w:r>
        <w:rPr>
          <w:sz w:val="22"/>
        </w:rPr>
        <w:t>преимущества</w:t>
      </w:r>
      <w:r>
        <w:rPr>
          <w:sz w:val="22"/>
        </w:rPr>
        <w:t xml:space="preserve"> </w:t>
      </w:r>
      <w:r>
        <w:rPr>
          <w:sz w:val="22"/>
        </w:rPr>
        <w:t>командной</w:t>
      </w:r>
      <w:r>
        <w:rPr>
          <w:sz w:val="22"/>
        </w:rPr>
        <w:t xml:space="preserve"> </w:t>
      </w:r>
      <w:r>
        <w:rPr>
          <w:sz w:val="22"/>
        </w:rPr>
        <w:t>и</w:t>
      </w:r>
      <w:r>
        <w:rPr>
          <w:sz w:val="22"/>
        </w:rPr>
        <w:t xml:space="preserve"> </w:t>
      </w:r>
      <w:r>
        <w:rPr>
          <w:sz w:val="22"/>
        </w:rPr>
        <w:t>индивидуальной</w:t>
      </w:r>
      <w:r>
        <w:rPr>
          <w:sz w:val="22"/>
        </w:rPr>
        <w:t xml:space="preserve"> </w:t>
      </w:r>
      <w:r>
        <w:rPr>
          <w:sz w:val="22"/>
        </w:rPr>
        <w:t>работы;</w:t>
      </w:r>
      <w:r>
        <w:rPr>
          <w:sz w:val="22"/>
        </w:rPr>
        <w:t xml:space="preserve"> </w:t>
      </w:r>
    </w:p>
    <w:p w:rsidR="00F05CD3" w:rsidRDefault="00D67A33">
      <w:pPr>
        <w:numPr>
          <w:ilvl w:val="0"/>
          <w:numId w:val="71"/>
        </w:numPr>
        <w:spacing w:after="53" w:line="266" w:lineRule="auto"/>
        <w:ind w:hanging="360"/>
        <w:jc w:val="left"/>
      </w:pPr>
      <w:r>
        <w:rPr>
          <w:sz w:val="22"/>
        </w:rPr>
        <w:t>выбирать тематику и методы совместных действий с учетом общих интересов и возможностей каждого члена коллектива;</w:t>
      </w:r>
      <w:r>
        <w:rPr>
          <w:sz w:val="22"/>
        </w:rPr>
        <w:t xml:space="preserve"> </w:t>
      </w:r>
    </w:p>
    <w:p w:rsidR="00F05CD3" w:rsidRDefault="00D67A33">
      <w:pPr>
        <w:numPr>
          <w:ilvl w:val="0"/>
          <w:numId w:val="71"/>
        </w:numPr>
        <w:spacing w:after="52" w:line="265" w:lineRule="auto"/>
        <w:ind w:hanging="360"/>
        <w:jc w:val="left"/>
      </w:pPr>
      <w:r>
        <w:rPr>
          <w:sz w:val="22"/>
        </w:rPr>
        <w:lastRenderedPageBreak/>
        <w:t>принимать</w:t>
      </w:r>
      <w:r>
        <w:rPr>
          <w:sz w:val="22"/>
        </w:rPr>
        <w:t xml:space="preserve"> </w:t>
      </w:r>
      <w:r>
        <w:rPr>
          <w:sz w:val="22"/>
        </w:rPr>
        <w:t>цели</w:t>
      </w:r>
      <w:r>
        <w:rPr>
          <w:sz w:val="22"/>
        </w:rPr>
        <w:t xml:space="preserve"> </w:t>
      </w:r>
      <w:r>
        <w:rPr>
          <w:sz w:val="22"/>
        </w:rPr>
        <w:t>совместной</w:t>
      </w:r>
      <w:r>
        <w:rPr>
          <w:sz w:val="22"/>
        </w:rPr>
        <w:t xml:space="preserve"> </w:t>
      </w:r>
      <w:r>
        <w:rPr>
          <w:sz w:val="22"/>
        </w:rPr>
        <w:t>деятельности,</w:t>
      </w:r>
      <w:r>
        <w:rPr>
          <w:sz w:val="22"/>
        </w:rPr>
        <w:t xml:space="preserve"> </w:t>
      </w:r>
      <w:r>
        <w:rPr>
          <w:sz w:val="22"/>
        </w:rPr>
        <w:t>организовывать</w:t>
      </w:r>
      <w:r>
        <w:rPr>
          <w:sz w:val="22"/>
        </w:rPr>
        <w:t xml:space="preserve"> </w:t>
      </w:r>
      <w:r>
        <w:rPr>
          <w:sz w:val="22"/>
        </w:rPr>
        <w:t>и</w:t>
      </w:r>
      <w:r>
        <w:rPr>
          <w:sz w:val="22"/>
        </w:rPr>
        <w:t xml:space="preserve"> </w:t>
      </w:r>
      <w:r>
        <w:rPr>
          <w:sz w:val="22"/>
        </w:rPr>
        <w:t>координировать</w:t>
      </w:r>
      <w:r>
        <w:rPr>
          <w:sz w:val="22"/>
        </w:rPr>
        <w:t xml:space="preserve"> </w:t>
      </w:r>
      <w:r>
        <w:rPr>
          <w:sz w:val="22"/>
        </w:rPr>
        <w:t>действия</w:t>
      </w:r>
      <w:r>
        <w:rPr>
          <w:sz w:val="22"/>
        </w:rPr>
        <w:t xml:space="preserve"> </w:t>
      </w:r>
      <w:r>
        <w:rPr>
          <w:sz w:val="22"/>
        </w:rPr>
        <w:t>по ее дости</w:t>
      </w:r>
      <w:r>
        <w:rPr>
          <w:sz w:val="22"/>
        </w:rPr>
        <w:t>жению: составлять план действий, распределять роли с учетом мнений участников, обсуждать результаты совместной работы;</w:t>
      </w:r>
      <w:r>
        <w:rPr>
          <w:sz w:val="22"/>
        </w:rPr>
        <w:t xml:space="preserve"> </w:t>
      </w:r>
    </w:p>
    <w:p w:rsidR="00F05CD3" w:rsidRDefault="00D67A33">
      <w:pPr>
        <w:numPr>
          <w:ilvl w:val="0"/>
          <w:numId w:val="71"/>
        </w:numPr>
        <w:spacing w:after="48" w:line="266" w:lineRule="auto"/>
        <w:ind w:hanging="360"/>
        <w:jc w:val="left"/>
      </w:pPr>
      <w:r>
        <w:rPr>
          <w:sz w:val="22"/>
        </w:rPr>
        <w:t>оценивать качество своего вклада и вклада каждого участника команды в общий результат по разработанным критериям;</w:t>
      </w:r>
      <w:r>
        <w:rPr>
          <w:sz w:val="22"/>
        </w:rPr>
        <w:t xml:space="preserve"> </w:t>
      </w:r>
    </w:p>
    <w:p w:rsidR="00F05CD3" w:rsidRDefault="00D67A33">
      <w:pPr>
        <w:numPr>
          <w:ilvl w:val="0"/>
          <w:numId w:val="71"/>
        </w:numPr>
        <w:spacing w:after="46" w:line="266" w:lineRule="auto"/>
        <w:ind w:hanging="360"/>
        <w:jc w:val="left"/>
      </w:pPr>
      <w:r>
        <w:rPr>
          <w:sz w:val="22"/>
        </w:rPr>
        <w:t>предлагать новые учеб</w:t>
      </w:r>
      <w:r>
        <w:rPr>
          <w:sz w:val="22"/>
        </w:rPr>
        <w:t>ные исследовательские и социальные проекты, оценивать идеи с позиции новизны, оригинальности, практической значимости;</w:t>
      </w:r>
      <w:r>
        <w:rPr>
          <w:sz w:val="22"/>
        </w:rPr>
        <w:t xml:space="preserve"> </w:t>
      </w:r>
    </w:p>
    <w:p w:rsidR="00F05CD3" w:rsidRDefault="00D67A33">
      <w:pPr>
        <w:numPr>
          <w:ilvl w:val="0"/>
          <w:numId w:val="71"/>
        </w:numPr>
        <w:spacing w:after="42" w:line="266" w:lineRule="auto"/>
        <w:ind w:hanging="360"/>
        <w:jc w:val="left"/>
      </w:pPr>
      <w:r>
        <w:rPr>
          <w:sz w:val="22"/>
        </w:rPr>
        <w:t>осуществлять позитивное стратегическое поведение в различных ситуациях, проявлять творчество и воображение, быть инициативным.</w:t>
      </w:r>
      <w:r>
        <w:rPr>
          <w:sz w:val="22"/>
        </w:rPr>
        <w:t xml:space="preserve"> </w:t>
      </w:r>
    </w:p>
    <w:p w:rsidR="00F05CD3" w:rsidRDefault="00D67A33">
      <w:pPr>
        <w:spacing w:after="30" w:line="263" w:lineRule="auto"/>
        <w:ind w:left="1743" w:right="947" w:hanging="10"/>
        <w:jc w:val="left"/>
      </w:pPr>
      <w:r>
        <w:rPr>
          <w:sz w:val="22"/>
        </w:rPr>
        <w:t>3.</w:t>
      </w:r>
      <w:r>
        <w:rPr>
          <w:rFonts w:ascii="Arial" w:eastAsia="Arial" w:hAnsi="Arial" w:cs="Arial"/>
          <w:sz w:val="22"/>
        </w:rPr>
        <w:t xml:space="preserve"> </w:t>
      </w:r>
      <w:r>
        <w:rPr>
          <w:b/>
          <w:sz w:val="22"/>
        </w:rPr>
        <w:t xml:space="preserve">Овладение универсальными регулятивными действиями </w:t>
      </w:r>
      <w:r>
        <w:rPr>
          <w:i/>
          <w:sz w:val="22"/>
        </w:rPr>
        <w:t xml:space="preserve">Самоорганизация: </w:t>
      </w:r>
    </w:p>
    <w:p w:rsidR="00F05CD3" w:rsidRDefault="00D67A33">
      <w:pPr>
        <w:numPr>
          <w:ilvl w:val="0"/>
          <w:numId w:val="72"/>
        </w:numPr>
        <w:spacing w:after="4" w:line="265" w:lineRule="auto"/>
        <w:ind w:hanging="360"/>
        <w:jc w:val="left"/>
      </w:pPr>
      <w:r>
        <w:rPr>
          <w:sz w:val="22"/>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r>
        <w:rPr>
          <w:sz w:val="22"/>
        </w:rPr>
        <w:t xml:space="preserve"> </w:t>
      </w:r>
    </w:p>
    <w:p w:rsidR="00F05CD3" w:rsidRDefault="00D67A33">
      <w:pPr>
        <w:spacing w:after="53" w:line="266" w:lineRule="auto"/>
        <w:ind w:left="2103" w:hanging="10"/>
        <w:jc w:val="left"/>
      </w:pPr>
      <w:r>
        <w:rPr>
          <w:sz w:val="22"/>
        </w:rPr>
        <w:t>самостоятельно</w:t>
      </w:r>
      <w:r>
        <w:rPr>
          <w:sz w:val="22"/>
        </w:rPr>
        <w:t xml:space="preserve"> </w:t>
      </w:r>
      <w:r>
        <w:rPr>
          <w:sz w:val="22"/>
        </w:rPr>
        <w:t>составлять</w:t>
      </w:r>
      <w:r>
        <w:rPr>
          <w:sz w:val="22"/>
        </w:rPr>
        <w:t xml:space="preserve"> </w:t>
      </w:r>
      <w:r>
        <w:rPr>
          <w:sz w:val="22"/>
        </w:rPr>
        <w:t>план</w:t>
      </w:r>
      <w:r>
        <w:rPr>
          <w:sz w:val="22"/>
        </w:rPr>
        <w:t xml:space="preserve"> </w:t>
      </w:r>
      <w:r>
        <w:rPr>
          <w:sz w:val="22"/>
        </w:rPr>
        <w:t>решения</w:t>
      </w:r>
      <w:r>
        <w:rPr>
          <w:sz w:val="22"/>
        </w:rPr>
        <w:t xml:space="preserve"> </w:t>
      </w:r>
      <w:r>
        <w:rPr>
          <w:sz w:val="22"/>
        </w:rPr>
        <w:t>проблемы</w:t>
      </w:r>
      <w:r>
        <w:rPr>
          <w:sz w:val="22"/>
        </w:rPr>
        <w:t xml:space="preserve"> </w:t>
      </w:r>
      <w:r>
        <w:rPr>
          <w:sz w:val="22"/>
        </w:rPr>
        <w:t>с</w:t>
      </w:r>
      <w:r>
        <w:rPr>
          <w:sz w:val="22"/>
        </w:rPr>
        <w:t xml:space="preserve"> </w:t>
      </w:r>
      <w:r>
        <w:rPr>
          <w:sz w:val="22"/>
        </w:rPr>
        <w:t>учетом</w:t>
      </w:r>
      <w:r>
        <w:rPr>
          <w:sz w:val="22"/>
        </w:rPr>
        <w:t xml:space="preserve"> </w:t>
      </w:r>
      <w:r>
        <w:rPr>
          <w:sz w:val="22"/>
        </w:rPr>
        <w:t>имеющихся</w:t>
      </w:r>
      <w:r>
        <w:rPr>
          <w:sz w:val="22"/>
        </w:rPr>
        <w:t xml:space="preserve"> </w:t>
      </w:r>
      <w:r>
        <w:rPr>
          <w:sz w:val="22"/>
        </w:rPr>
        <w:t>ресурсов, собственных возможностей и предпочтений;</w:t>
      </w:r>
      <w:r>
        <w:rPr>
          <w:sz w:val="22"/>
        </w:rPr>
        <w:t xml:space="preserve"> </w:t>
      </w:r>
    </w:p>
    <w:p w:rsidR="00F05CD3" w:rsidRDefault="00D67A33">
      <w:pPr>
        <w:numPr>
          <w:ilvl w:val="0"/>
          <w:numId w:val="72"/>
        </w:numPr>
        <w:spacing w:after="46" w:line="266" w:lineRule="auto"/>
        <w:ind w:hanging="360"/>
        <w:jc w:val="left"/>
      </w:pPr>
      <w:r>
        <w:rPr>
          <w:sz w:val="22"/>
        </w:rPr>
        <w:t>давать</w:t>
      </w:r>
      <w:r>
        <w:rPr>
          <w:sz w:val="22"/>
        </w:rPr>
        <w:t xml:space="preserve"> </w:t>
      </w:r>
      <w:r>
        <w:rPr>
          <w:sz w:val="22"/>
        </w:rPr>
        <w:t>оценку</w:t>
      </w:r>
      <w:r>
        <w:rPr>
          <w:sz w:val="22"/>
        </w:rPr>
        <w:t xml:space="preserve"> </w:t>
      </w:r>
      <w:r>
        <w:rPr>
          <w:sz w:val="22"/>
        </w:rPr>
        <w:t>новым</w:t>
      </w:r>
      <w:r>
        <w:rPr>
          <w:sz w:val="22"/>
        </w:rPr>
        <w:t xml:space="preserve"> </w:t>
      </w:r>
      <w:r>
        <w:rPr>
          <w:sz w:val="22"/>
        </w:rPr>
        <w:t>ситуациям,</w:t>
      </w:r>
      <w:r>
        <w:rPr>
          <w:sz w:val="22"/>
        </w:rPr>
        <w:t xml:space="preserve"> </w:t>
      </w:r>
      <w:r>
        <w:rPr>
          <w:sz w:val="22"/>
        </w:rPr>
        <w:t>возникающим</w:t>
      </w:r>
      <w:r>
        <w:rPr>
          <w:sz w:val="22"/>
        </w:rPr>
        <w:t xml:space="preserve"> </w:t>
      </w:r>
      <w:r>
        <w:rPr>
          <w:sz w:val="22"/>
        </w:rPr>
        <w:t>в</w:t>
      </w:r>
      <w:r>
        <w:rPr>
          <w:sz w:val="22"/>
        </w:rPr>
        <w:t xml:space="preserve"> </w:t>
      </w:r>
      <w:r>
        <w:rPr>
          <w:sz w:val="22"/>
        </w:rPr>
        <w:t>познавательной</w:t>
      </w:r>
      <w:r>
        <w:rPr>
          <w:sz w:val="22"/>
        </w:rPr>
        <w:t xml:space="preserve"> </w:t>
      </w:r>
      <w:r>
        <w:rPr>
          <w:sz w:val="22"/>
        </w:rPr>
        <w:t>и</w:t>
      </w:r>
      <w:r>
        <w:rPr>
          <w:sz w:val="22"/>
        </w:rPr>
        <w:t xml:space="preserve"> </w:t>
      </w:r>
      <w:r>
        <w:rPr>
          <w:sz w:val="22"/>
        </w:rPr>
        <w:t>практической деятельности, в межличностных отношениях;</w:t>
      </w:r>
      <w:r>
        <w:rPr>
          <w:sz w:val="22"/>
        </w:rPr>
        <w:t xml:space="preserve"> </w:t>
      </w:r>
    </w:p>
    <w:p w:rsidR="00F05CD3" w:rsidRDefault="00D67A33">
      <w:pPr>
        <w:numPr>
          <w:ilvl w:val="0"/>
          <w:numId w:val="72"/>
        </w:numPr>
        <w:spacing w:after="5" w:line="266" w:lineRule="auto"/>
        <w:ind w:hanging="360"/>
        <w:jc w:val="left"/>
      </w:pPr>
      <w:r>
        <w:rPr>
          <w:sz w:val="22"/>
        </w:rPr>
        <w:t>расширять</w:t>
      </w:r>
      <w:r>
        <w:rPr>
          <w:sz w:val="22"/>
        </w:rPr>
        <w:t xml:space="preserve"> </w:t>
      </w:r>
      <w:r>
        <w:rPr>
          <w:sz w:val="22"/>
        </w:rPr>
        <w:t>рамки</w:t>
      </w:r>
      <w:r>
        <w:rPr>
          <w:sz w:val="22"/>
        </w:rPr>
        <w:t xml:space="preserve"> </w:t>
      </w:r>
      <w:r>
        <w:rPr>
          <w:sz w:val="22"/>
        </w:rPr>
        <w:t>уче</w:t>
      </w:r>
      <w:r>
        <w:rPr>
          <w:sz w:val="22"/>
        </w:rPr>
        <w:t>бного</w:t>
      </w:r>
      <w:r>
        <w:rPr>
          <w:sz w:val="22"/>
        </w:rPr>
        <w:t xml:space="preserve"> </w:t>
      </w:r>
      <w:r>
        <w:rPr>
          <w:sz w:val="22"/>
        </w:rPr>
        <w:t>предмета</w:t>
      </w:r>
      <w:r>
        <w:rPr>
          <w:sz w:val="22"/>
        </w:rPr>
        <w:t xml:space="preserve"> </w:t>
      </w:r>
      <w:r>
        <w:rPr>
          <w:sz w:val="22"/>
        </w:rPr>
        <w:t>на</w:t>
      </w:r>
      <w:r>
        <w:rPr>
          <w:sz w:val="22"/>
        </w:rPr>
        <w:t xml:space="preserve"> </w:t>
      </w:r>
      <w:r>
        <w:rPr>
          <w:sz w:val="22"/>
        </w:rPr>
        <w:t>основе</w:t>
      </w:r>
      <w:r>
        <w:rPr>
          <w:sz w:val="22"/>
        </w:rPr>
        <w:t xml:space="preserve"> </w:t>
      </w:r>
      <w:r>
        <w:rPr>
          <w:sz w:val="22"/>
        </w:rPr>
        <w:t>личных</w:t>
      </w:r>
      <w:r>
        <w:rPr>
          <w:sz w:val="22"/>
        </w:rPr>
        <w:t xml:space="preserve"> </w:t>
      </w:r>
      <w:r>
        <w:rPr>
          <w:sz w:val="22"/>
        </w:rPr>
        <w:t>предпочтений;</w:t>
      </w:r>
      <w:r>
        <w:rPr>
          <w:sz w:val="22"/>
        </w:rPr>
        <w:t xml:space="preserve"> </w:t>
      </w:r>
    </w:p>
    <w:p w:rsidR="00F05CD3" w:rsidRDefault="00D67A33">
      <w:pPr>
        <w:numPr>
          <w:ilvl w:val="0"/>
          <w:numId w:val="72"/>
        </w:numPr>
        <w:spacing w:after="4" w:line="265" w:lineRule="auto"/>
        <w:ind w:hanging="360"/>
        <w:jc w:val="left"/>
      </w:pPr>
      <w:r>
        <w:rPr>
          <w:sz w:val="22"/>
        </w:rPr>
        <w:t>делать</w:t>
      </w:r>
      <w:r>
        <w:rPr>
          <w:sz w:val="22"/>
        </w:rPr>
        <w:t xml:space="preserve"> </w:t>
      </w:r>
      <w:r>
        <w:rPr>
          <w:sz w:val="22"/>
        </w:rPr>
        <w:t>осознанный</w:t>
      </w:r>
      <w:r>
        <w:rPr>
          <w:sz w:val="22"/>
        </w:rPr>
        <w:t xml:space="preserve"> </w:t>
      </w:r>
      <w:r>
        <w:rPr>
          <w:sz w:val="22"/>
        </w:rPr>
        <w:t>выбор</w:t>
      </w:r>
      <w:r>
        <w:rPr>
          <w:sz w:val="22"/>
        </w:rPr>
        <w:t xml:space="preserve"> </w:t>
      </w:r>
      <w:r>
        <w:rPr>
          <w:sz w:val="22"/>
        </w:rPr>
        <w:t>стратегий</w:t>
      </w:r>
      <w:r>
        <w:rPr>
          <w:sz w:val="22"/>
        </w:rPr>
        <w:t xml:space="preserve"> </w:t>
      </w:r>
      <w:r>
        <w:rPr>
          <w:sz w:val="22"/>
        </w:rPr>
        <w:t>поведения,</w:t>
      </w:r>
      <w:r>
        <w:rPr>
          <w:sz w:val="22"/>
        </w:rPr>
        <w:t xml:space="preserve"> </w:t>
      </w:r>
      <w:r>
        <w:rPr>
          <w:sz w:val="22"/>
        </w:rPr>
        <w:t>решений</w:t>
      </w:r>
      <w:r>
        <w:rPr>
          <w:sz w:val="22"/>
        </w:rPr>
        <w:t xml:space="preserve"> </w:t>
      </w:r>
      <w:r>
        <w:rPr>
          <w:sz w:val="22"/>
        </w:rPr>
        <w:t>при</w:t>
      </w:r>
      <w:r>
        <w:rPr>
          <w:sz w:val="22"/>
        </w:rPr>
        <w:t xml:space="preserve"> </w:t>
      </w:r>
      <w:r>
        <w:rPr>
          <w:sz w:val="22"/>
        </w:rPr>
        <w:t>наличии</w:t>
      </w:r>
      <w:r>
        <w:rPr>
          <w:sz w:val="22"/>
        </w:rPr>
        <w:t xml:space="preserve"> </w:t>
      </w:r>
      <w:r>
        <w:rPr>
          <w:sz w:val="22"/>
        </w:rPr>
        <w:t>альтернатив, аргументировать сделанный выбор, брать ответственность за принятое решение;</w:t>
      </w:r>
      <w:r>
        <w:rPr>
          <w:sz w:val="22"/>
        </w:rPr>
        <w:t xml:space="preserve"> </w:t>
      </w:r>
      <w:r>
        <w:rPr>
          <w:rFonts w:ascii="Segoe UI Symbol" w:eastAsia="Segoe UI Symbol" w:hAnsi="Segoe UI Symbol" w:cs="Segoe UI Symbol"/>
          <w:sz w:val="22"/>
        </w:rPr>
        <w:t></w:t>
      </w:r>
      <w:r>
        <w:rPr>
          <w:rFonts w:ascii="Arial" w:eastAsia="Arial" w:hAnsi="Arial" w:cs="Arial"/>
          <w:sz w:val="22"/>
        </w:rPr>
        <w:t xml:space="preserve"> </w:t>
      </w:r>
      <w:r>
        <w:rPr>
          <w:sz w:val="22"/>
        </w:rPr>
        <w:t>оценивать</w:t>
      </w:r>
      <w:r>
        <w:rPr>
          <w:sz w:val="22"/>
        </w:rPr>
        <w:t xml:space="preserve"> </w:t>
      </w:r>
      <w:r>
        <w:rPr>
          <w:sz w:val="22"/>
        </w:rPr>
        <w:t>приобретенный</w:t>
      </w:r>
      <w:r>
        <w:rPr>
          <w:sz w:val="22"/>
        </w:rPr>
        <w:t xml:space="preserve"> </w:t>
      </w:r>
      <w:r>
        <w:rPr>
          <w:sz w:val="22"/>
        </w:rPr>
        <w:t>опыт;</w:t>
      </w:r>
      <w:r>
        <w:rPr>
          <w:sz w:val="22"/>
        </w:rPr>
        <w:t xml:space="preserve"> </w:t>
      </w:r>
    </w:p>
    <w:p w:rsidR="00F05CD3" w:rsidRDefault="00D67A33">
      <w:pPr>
        <w:numPr>
          <w:ilvl w:val="0"/>
          <w:numId w:val="72"/>
        </w:numPr>
        <w:spacing w:after="5" w:line="266" w:lineRule="auto"/>
        <w:ind w:hanging="360"/>
        <w:jc w:val="left"/>
      </w:pPr>
      <w:r>
        <w:rPr>
          <w:sz w:val="22"/>
        </w:rPr>
        <w:t>способствовать</w:t>
      </w:r>
      <w:r>
        <w:rPr>
          <w:sz w:val="22"/>
        </w:rPr>
        <w:t xml:space="preserve"> </w:t>
      </w:r>
      <w:r>
        <w:rPr>
          <w:sz w:val="22"/>
        </w:rPr>
        <w:t>формированию</w:t>
      </w:r>
      <w:r>
        <w:rPr>
          <w:sz w:val="22"/>
        </w:rPr>
        <w:t xml:space="preserve"> </w:t>
      </w:r>
      <w:r>
        <w:rPr>
          <w:sz w:val="22"/>
        </w:rPr>
        <w:t>и</w:t>
      </w:r>
      <w:r>
        <w:rPr>
          <w:sz w:val="22"/>
        </w:rPr>
        <w:t xml:space="preserve"> </w:t>
      </w:r>
      <w:r>
        <w:rPr>
          <w:sz w:val="22"/>
        </w:rPr>
        <w:t>проявлению</w:t>
      </w:r>
      <w:r>
        <w:rPr>
          <w:sz w:val="22"/>
        </w:rPr>
        <w:t xml:space="preserve"> </w:t>
      </w:r>
      <w:r>
        <w:rPr>
          <w:sz w:val="22"/>
        </w:rPr>
        <w:t>широкой</w:t>
      </w:r>
      <w:r>
        <w:rPr>
          <w:sz w:val="22"/>
        </w:rPr>
        <w:t xml:space="preserve"> </w:t>
      </w:r>
      <w:r>
        <w:rPr>
          <w:sz w:val="22"/>
        </w:rPr>
        <w:t>эрудиции</w:t>
      </w:r>
      <w:r>
        <w:rPr>
          <w:sz w:val="22"/>
        </w:rPr>
        <w:t xml:space="preserve"> </w:t>
      </w:r>
      <w:r>
        <w:rPr>
          <w:sz w:val="22"/>
        </w:rPr>
        <w:t>в</w:t>
      </w:r>
      <w:r>
        <w:rPr>
          <w:sz w:val="22"/>
        </w:rPr>
        <w:t xml:space="preserve"> </w:t>
      </w:r>
      <w:r>
        <w:rPr>
          <w:sz w:val="22"/>
        </w:rPr>
        <w:t>разных</w:t>
      </w:r>
      <w:r>
        <w:rPr>
          <w:sz w:val="22"/>
        </w:rPr>
        <w:t xml:space="preserve"> </w:t>
      </w:r>
      <w:r>
        <w:rPr>
          <w:sz w:val="22"/>
        </w:rPr>
        <w:t>областях знаний, постоянно повышать свой образовательный и культурный уровень.</w:t>
      </w:r>
      <w:r>
        <w:rPr>
          <w:sz w:val="22"/>
        </w:rPr>
        <w:t xml:space="preserve"> </w:t>
      </w:r>
    </w:p>
    <w:p w:rsidR="00F05CD3" w:rsidRDefault="00D67A33">
      <w:pPr>
        <w:spacing w:after="38" w:line="259" w:lineRule="auto"/>
        <w:ind w:left="1728" w:hanging="10"/>
        <w:jc w:val="left"/>
      </w:pPr>
      <w:r>
        <w:rPr>
          <w:i/>
          <w:sz w:val="22"/>
        </w:rPr>
        <w:t xml:space="preserve">Самоконтроль: </w:t>
      </w:r>
    </w:p>
    <w:p w:rsidR="00F05CD3" w:rsidRDefault="00D67A33">
      <w:pPr>
        <w:numPr>
          <w:ilvl w:val="0"/>
          <w:numId w:val="72"/>
        </w:numPr>
        <w:spacing w:after="43" w:line="266" w:lineRule="auto"/>
        <w:ind w:hanging="360"/>
        <w:jc w:val="left"/>
      </w:pPr>
      <w:r>
        <w:rPr>
          <w:sz w:val="22"/>
        </w:rPr>
        <w:t>давать оценку новым ситуациям, вносить коррективы в деятельность, оценивать соответствие результатов целям;</w:t>
      </w:r>
      <w:r>
        <w:rPr>
          <w:sz w:val="22"/>
        </w:rPr>
        <w:t xml:space="preserve"> </w:t>
      </w:r>
    </w:p>
    <w:p w:rsidR="00F05CD3" w:rsidRDefault="00D67A33">
      <w:pPr>
        <w:numPr>
          <w:ilvl w:val="0"/>
          <w:numId w:val="72"/>
        </w:numPr>
        <w:spacing w:after="52" w:line="265" w:lineRule="auto"/>
        <w:ind w:hanging="360"/>
        <w:jc w:val="left"/>
      </w:pPr>
      <w:r>
        <w:rPr>
          <w:sz w:val="22"/>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w:t>
      </w:r>
      <w:r>
        <w:rPr>
          <w:sz w:val="22"/>
        </w:rPr>
        <w:t xml:space="preserve"> </w:t>
      </w:r>
      <w:r>
        <w:rPr>
          <w:sz w:val="22"/>
        </w:rPr>
        <w:t>оценки ситуации, выбора верного решения;</w:t>
      </w:r>
      <w:r>
        <w:rPr>
          <w:sz w:val="22"/>
        </w:rPr>
        <w:t xml:space="preserve"> </w:t>
      </w:r>
    </w:p>
    <w:p w:rsidR="00F05CD3" w:rsidRDefault="00D67A33">
      <w:pPr>
        <w:numPr>
          <w:ilvl w:val="0"/>
          <w:numId w:val="72"/>
        </w:numPr>
        <w:spacing w:after="30" w:line="266" w:lineRule="auto"/>
        <w:ind w:hanging="360"/>
        <w:jc w:val="left"/>
      </w:pPr>
      <w:r>
        <w:rPr>
          <w:sz w:val="22"/>
        </w:rPr>
        <w:t>уметь</w:t>
      </w:r>
      <w:r>
        <w:rPr>
          <w:sz w:val="22"/>
        </w:rPr>
        <w:t xml:space="preserve"> </w:t>
      </w:r>
      <w:r>
        <w:rPr>
          <w:sz w:val="22"/>
        </w:rPr>
        <w:t>оценивать</w:t>
      </w:r>
      <w:r>
        <w:rPr>
          <w:sz w:val="22"/>
        </w:rPr>
        <w:t xml:space="preserve"> </w:t>
      </w:r>
      <w:r>
        <w:rPr>
          <w:sz w:val="22"/>
        </w:rPr>
        <w:t>риски</w:t>
      </w:r>
      <w:r>
        <w:rPr>
          <w:sz w:val="22"/>
        </w:rPr>
        <w:t xml:space="preserve"> </w:t>
      </w:r>
      <w:r>
        <w:rPr>
          <w:sz w:val="22"/>
        </w:rPr>
        <w:t>и</w:t>
      </w:r>
      <w:r>
        <w:rPr>
          <w:sz w:val="22"/>
        </w:rPr>
        <w:t xml:space="preserve"> </w:t>
      </w:r>
      <w:r>
        <w:rPr>
          <w:sz w:val="22"/>
        </w:rPr>
        <w:t>своевременно</w:t>
      </w:r>
      <w:r>
        <w:rPr>
          <w:sz w:val="22"/>
        </w:rPr>
        <w:t xml:space="preserve"> </w:t>
      </w:r>
      <w:r>
        <w:rPr>
          <w:sz w:val="22"/>
        </w:rPr>
        <w:t>принимать</w:t>
      </w:r>
      <w:r>
        <w:rPr>
          <w:sz w:val="22"/>
        </w:rPr>
        <w:t xml:space="preserve"> </w:t>
      </w:r>
      <w:r>
        <w:rPr>
          <w:sz w:val="22"/>
        </w:rPr>
        <w:t>решения</w:t>
      </w:r>
      <w:r>
        <w:rPr>
          <w:sz w:val="22"/>
        </w:rPr>
        <w:t xml:space="preserve"> </w:t>
      </w:r>
      <w:r>
        <w:rPr>
          <w:sz w:val="22"/>
        </w:rPr>
        <w:t>по</w:t>
      </w:r>
      <w:r>
        <w:rPr>
          <w:sz w:val="22"/>
        </w:rPr>
        <w:t xml:space="preserve"> </w:t>
      </w:r>
      <w:r>
        <w:rPr>
          <w:sz w:val="22"/>
        </w:rPr>
        <w:t>их</w:t>
      </w:r>
      <w:r>
        <w:rPr>
          <w:sz w:val="22"/>
        </w:rPr>
        <w:t xml:space="preserve"> </w:t>
      </w:r>
      <w:r>
        <w:rPr>
          <w:sz w:val="22"/>
        </w:rPr>
        <w:t>снижению;</w:t>
      </w:r>
      <w:r>
        <w:rPr>
          <w:sz w:val="22"/>
        </w:rPr>
        <w:t xml:space="preserve"> </w:t>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sz w:val="22"/>
        </w:rPr>
        <w:t>принимать</w:t>
      </w:r>
      <w:r>
        <w:rPr>
          <w:sz w:val="22"/>
        </w:rPr>
        <w:t xml:space="preserve"> </w:t>
      </w:r>
      <w:r>
        <w:rPr>
          <w:sz w:val="22"/>
        </w:rPr>
        <w:t>мотивы</w:t>
      </w:r>
      <w:r>
        <w:rPr>
          <w:sz w:val="22"/>
        </w:rPr>
        <w:t xml:space="preserve"> </w:t>
      </w:r>
      <w:r>
        <w:rPr>
          <w:sz w:val="22"/>
        </w:rPr>
        <w:t>и</w:t>
      </w:r>
      <w:r>
        <w:rPr>
          <w:sz w:val="22"/>
        </w:rPr>
        <w:t xml:space="preserve"> </w:t>
      </w:r>
      <w:r>
        <w:rPr>
          <w:sz w:val="22"/>
        </w:rPr>
        <w:t>аргументы</w:t>
      </w:r>
      <w:r>
        <w:rPr>
          <w:sz w:val="22"/>
        </w:rPr>
        <w:t xml:space="preserve"> </w:t>
      </w:r>
      <w:r>
        <w:rPr>
          <w:sz w:val="22"/>
        </w:rPr>
        <w:t>других</w:t>
      </w:r>
      <w:r>
        <w:rPr>
          <w:sz w:val="22"/>
        </w:rPr>
        <w:t xml:space="preserve"> </w:t>
      </w:r>
      <w:r>
        <w:rPr>
          <w:sz w:val="22"/>
        </w:rPr>
        <w:t>при</w:t>
      </w:r>
      <w:r>
        <w:rPr>
          <w:sz w:val="22"/>
        </w:rPr>
        <w:t xml:space="preserve"> </w:t>
      </w:r>
      <w:r>
        <w:rPr>
          <w:sz w:val="22"/>
        </w:rPr>
        <w:t>анализе</w:t>
      </w:r>
      <w:r>
        <w:rPr>
          <w:sz w:val="22"/>
        </w:rPr>
        <w:t xml:space="preserve"> </w:t>
      </w:r>
      <w:r>
        <w:rPr>
          <w:sz w:val="22"/>
        </w:rPr>
        <w:t>результатов</w:t>
      </w:r>
      <w:r>
        <w:rPr>
          <w:sz w:val="22"/>
        </w:rPr>
        <w:t xml:space="preserve"> </w:t>
      </w:r>
      <w:r>
        <w:rPr>
          <w:sz w:val="22"/>
        </w:rPr>
        <w:t>деятельности.</w:t>
      </w:r>
      <w:r>
        <w:rPr>
          <w:sz w:val="22"/>
        </w:rPr>
        <w:t xml:space="preserve"> </w:t>
      </w:r>
      <w:r>
        <w:rPr>
          <w:i/>
          <w:sz w:val="22"/>
        </w:rPr>
        <w:t xml:space="preserve">Принятие себя и других: </w:t>
      </w:r>
    </w:p>
    <w:p w:rsidR="00F05CD3" w:rsidRDefault="00D67A33">
      <w:pPr>
        <w:numPr>
          <w:ilvl w:val="0"/>
          <w:numId w:val="72"/>
        </w:numPr>
        <w:spacing w:after="5" w:line="266" w:lineRule="auto"/>
        <w:ind w:hanging="360"/>
        <w:jc w:val="left"/>
      </w:pPr>
      <w:r>
        <w:rPr>
          <w:sz w:val="22"/>
        </w:rPr>
        <w:t>принимать</w:t>
      </w:r>
      <w:r>
        <w:rPr>
          <w:sz w:val="22"/>
        </w:rPr>
        <w:t xml:space="preserve"> </w:t>
      </w:r>
      <w:r>
        <w:rPr>
          <w:sz w:val="22"/>
        </w:rPr>
        <w:t>себя,</w:t>
      </w:r>
      <w:r>
        <w:rPr>
          <w:sz w:val="22"/>
        </w:rPr>
        <w:t xml:space="preserve"> </w:t>
      </w:r>
      <w:r>
        <w:rPr>
          <w:sz w:val="22"/>
        </w:rPr>
        <w:t>понимая</w:t>
      </w:r>
      <w:r>
        <w:rPr>
          <w:sz w:val="22"/>
        </w:rPr>
        <w:t xml:space="preserve"> </w:t>
      </w:r>
      <w:r>
        <w:rPr>
          <w:sz w:val="22"/>
        </w:rPr>
        <w:t>свои</w:t>
      </w:r>
      <w:r>
        <w:rPr>
          <w:sz w:val="22"/>
        </w:rPr>
        <w:t xml:space="preserve"> </w:t>
      </w:r>
      <w:r>
        <w:rPr>
          <w:sz w:val="22"/>
        </w:rPr>
        <w:t>недостатки</w:t>
      </w:r>
      <w:r>
        <w:rPr>
          <w:sz w:val="22"/>
        </w:rPr>
        <w:t xml:space="preserve"> </w:t>
      </w:r>
      <w:r>
        <w:rPr>
          <w:sz w:val="22"/>
        </w:rPr>
        <w:t>и</w:t>
      </w:r>
      <w:r>
        <w:rPr>
          <w:sz w:val="22"/>
        </w:rPr>
        <w:t xml:space="preserve"> </w:t>
      </w:r>
      <w:r>
        <w:rPr>
          <w:sz w:val="22"/>
        </w:rPr>
        <w:t>достоинства;</w:t>
      </w:r>
      <w:r>
        <w:rPr>
          <w:sz w:val="22"/>
        </w:rPr>
        <w:t xml:space="preserve"> </w:t>
      </w:r>
    </w:p>
    <w:p w:rsidR="00F05CD3" w:rsidRDefault="00D67A33">
      <w:pPr>
        <w:numPr>
          <w:ilvl w:val="0"/>
          <w:numId w:val="72"/>
        </w:numPr>
        <w:spacing w:after="5" w:line="266" w:lineRule="auto"/>
        <w:ind w:hanging="360"/>
        <w:jc w:val="left"/>
      </w:pPr>
      <w:r>
        <w:rPr>
          <w:sz w:val="22"/>
        </w:rPr>
        <w:t>принимать</w:t>
      </w:r>
      <w:r>
        <w:rPr>
          <w:sz w:val="22"/>
        </w:rPr>
        <w:t xml:space="preserve"> </w:t>
      </w:r>
      <w:r>
        <w:rPr>
          <w:sz w:val="22"/>
        </w:rPr>
        <w:t>мотивы</w:t>
      </w:r>
      <w:r>
        <w:rPr>
          <w:sz w:val="22"/>
        </w:rPr>
        <w:t xml:space="preserve"> </w:t>
      </w:r>
      <w:r>
        <w:rPr>
          <w:sz w:val="22"/>
        </w:rPr>
        <w:t>и</w:t>
      </w:r>
      <w:r>
        <w:rPr>
          <w:sz w:val="22"/>
        </w:rPr>
        <w:t xml:space="preserve"> </w:t>
      </w:r>
      <w:r>
        <w:rPr>
          <w:sz w:val="22"/>
        </w:rPr>
        <w:t>аргументы</w:t>
      </w:r>
      <w:r>
        <w:rPr>
          <w:sz w:val="22"/>
        </w:rPr>
        <w:t xml:space="preserve"> </w:t>
      </w:r>
      <w:r>
        <w:rPr>
          <w:sz w:val="22"/>
        </w:rPr>
        <w:t>других</w:t>
      </w:r>
      <w:r>
        <w:rPr>
          <w:sz w:val="22"/>
        </w:rPr>
        <w:t xml:space="preserve"> </w:t>
      </w:r>
      <w:r>
        <w:rPr>
          <w:sz w:val="22"/>
        </w:rPr>
        <w:t>при</w:t>
      </w:r>
      <w:r>
        <w:rPr>
          <w:sz w:val="22"/>
        </w:rPr>
        <w:t xml:space="preserve"> </w:t>
      </w:r>
      <w:r>
        <w:rPr>
          <w:sz w:val="22"/>
        </w:rPr>
        <w:t>анализе</w:t>
      </w:r>
      <w:r>
        <w:rPr>
          <w:sz w:val="22"/>
        </w:rPr>
        <w:t xml:space="preserve"> </w:t>
      </w:r>
      <w:r>
        <w:rPr>
          <w:sz w:val="22"/>
        </w:rPr>
        <w:t>результатов</w:t>
      </w:r>
      <w:r>
        <w:rPr>
          <w:sz w:val="22"/>
        </w:rPr>
        <w:t xml:space="preserve"> </w:t>
      </w:r>
      <w:r>
        <w:rPr>
          <w:sz w:val="22"/>
        </w:rPr>
        <w:t>деятельности;</w:t>
      </w:r>
      <w:r>
        <w:rPr>
          <w:sz w:val="22"/>
        </w:rPr>
        <w:t xml:space="preserve"> </w:t>
      </w:r>
    </w:p>
    <w:p w:rsidR="00F05CD3" w:rsidRDefault="00D67A33">
      <w:pPr>
        <w:numPr>
          <w:ilvl w:val="0"/>
          <w:numId w:val="72"/>
        </w:numPr>
        <w:spacing w:after="5" w:line="266" w:lineRule="auto"/>
        <w:ind w:hanging="360"/>
        <w:jc w:val="left"/>
      </w:pPr>
      <w:r>
        <w:rPr>
          <w:sz w:val="22"/>
        </w:rPr>
        <w:t>признавать</w:t>
      </w:r>
      <w:r>
        <w:rPr>
          <w:sz w:val="22"/>
        </w:rPr>
        <w:t xml:space="preserve"> </w:t>
      </w:r>
      <w:r>
        <w:rPr>
          <w:sz w:val="22"/>
        </w:rPr>
        <w:t>свое</w:t>
      </w:r>
      <w:r>
        <w:rPr>
          <w:sz w:val="22"/>
        </w:rPr>
        <w:t xml:space="preserve"> </w:t>
      </w:r>
      <w:r>
        <w:rPr>
          <w:sz w:val="22"/>
        </w:rPr>
        <w:t>право</w:t>
      </w:r>
      <w:r>
        <w:rPr>
          <w:sz w:val="22"/>
        </w:rPr>
        <w:t xml:space="preserve"> </w:t>
      </w:r>
      <w:r>
        <w:rPr>
          <w:sz w:val="22"/>
        </w:rPr>
        <w:t>и</w:t>
      </w:r>
      <w:r>
        <w:rPr>
          <w:sz w:val="22"/>
        </w:rPr>
        <w:t xml:space="preserve"> </w:t>
      </w:r>
      <w:r>
        <w:rPr>
          <w:sz w:val="22"/>
        </w:rPr>
        <w:t>право</w:t>
      </w:r>
      <w:r>
        <w:rPr>
          <w:sz w:val="22"/>
        </w:rPr>
        <w:t xml:space="preserve"> </w:t>
      </w:r>
      <w:r>
        <w:rPr>
          <w:sz w:val="22"/>
        </w:rPr>
        <w:t>других на</w:t>
      </w:r>
      <w:r>
        <w:rPr>
          <w:sz w:val="22"/>
        </w:rPr>
        <w:t xml:space="preserve"> </w:t>
      </w:r>
      <w:r>
        <w:rPr>
          <w:sz w:val="22"/>
        </w:rPr>
        <w:t>ошибки;</w:t>
      </w:r>
      <w:r>
        <w:rPr>
          <w:sz w:val="22"/>
        </w:rPr>
        <w:t xml:space="preserve"> </w:t>
      </w:r>
    </w:p>
    <w:p w:rsidR="00F05CD3" w:rsidRDefault="00D67A33">
      <w:pPr>
        <w:numPr>
          <w:ilvl w:val="0"/>
          <w:numId w:val="72"/>
        </w:numPr>
        <w:spacing w:after="5" w:line="266" w:lineRule="auto"/>
        <w:ind w:hanging="360"/>
        <w:jc w:val="left"/>
      </w:pPr>
      <w:r>
        <w:rPr>
          <w:sz w:val="22"/>
        </w:rPr>
        <w:t>развивать</w:t>
      </w:r>
      <w:r>
        <w:rPr>
          <w:sz w:val="22"/>
        </w:rPr>
        <w:t xml:space="preserve"> </w:t>
      </w:r>
      <w:r>
        <w:rPr>
          <w:sz w:val="22"/>
        </w:rPr>
        <w:t>способность</w:t>
      </w:r>
      <w:r>
        <w:rPr>
          <w:sz w:val="22"/>
        </w:rPr>
        <w:t xml:space="preserve"> </w:t>
      </w:r>
      <w:r>
        <w:rPr>
          <w:sz w:val="22"/>
        </w:rPr>
        <w:t>понимать</w:t>
      </w:r>
      <w:r>
        <w:rPr>
          <w:sz w:val="22"/>
        </w:rPr>
        <w:t xml:space="preserve"> </w:t>
      </w:r>
      <w:r>
        <w:rPr>
          <w:sz w:val="22"/>
        </w:rPr>
        <w:t>мир</w:t>
      </w:r>
      <w:r>
        <w:rPr>
          <w:sz w:val="22"/>
        </w:rPr>
        <w:t xml:space="preserve"> </w:t>
      </w:r>
      <w:r>
        <w:rPr>
          <w:sz w:val="22"/>
        </w:rPr>
        <w:t>с</w:t>
      </w:r>
      <w:r>
        <w:rPr>
          <w:sz w:val="22"/>
        </w:rPr>
        <w:t xml:space="preserve"> </w:t>
      </w:r>
      <w:r>
        <w:rPr>
          <w:sz w:val="22"/>
        </w:rPr>
        <w:t>позиции</w:t>
      </w:r>
      <w:r>
        <w:rPr>
          <w:sz w:val="22"/>
        </w:rPr>
        <w:t xml:space="preserve"> </w:t>
      </w:r>
      <w:r>
        <w:rPr>
          <w:sz w:val="22"/>
        </w:rPr>
        <w:t>другого</w:t>
      </w:r>
      <w:r>
        <w:rPr>
          <w:sz w:val="22"/>
        </w:rPr>
        <w:t xml:space="preserve"> </w:t>
      </w:r>
      <w:r>
        <w:rPr>
          <w:sz w:val="22"/>
        </w:rPr>
        <w:t>человека.</w:t>
      </w: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0" w:line="259" w:lineRule="auto"/>
        <w:ind w:left="0"/>
        <w:jc w:val="left"/>
      </w:pPr>
      <w:r>
        <w:rPr>
          <w:sz w:val="22"/>
        </w:rPr>
        <w:t xml:space="preserve"> </w:t>
      </w:r>
    </w:p>
    <w:p w:rsidR="00F05CD3" w:rsidRDefault="00D67A33">
      <w:pPr>
        <w:spacing w:after="4" w:line="259" w:lineRule="auto"/>
        <w:ind w:left="0"/>
        <w:jc w:val="left"/>
      </w:pPr>
      <w:r>
        <w:rPr>
          <w:sz w:val="22"/>
        </w:rPr>
        <w:t xml:space="preserve"> </w:t>
      </w:r>
    </w:p>
    <w:p w:rsidR="00F05CD3" w:rsidRDefault="00D67A33">
      <w:pPr>
        <w:spacing w:after="184" w:line="260" w:lineRule="auto"/>
        <w:ind w:left="1128" w:right="686" w:hanging="10"/>
        <w:jc w:val="left"/>
      </w:pPr>
      <w:r>
        <w:rPr>
          <w:color w:val="2E5395"/>
        </w:rPr>
        <w:t xml:space="preserve">2.2.5. </w:t>
      </w:r>
      <w:r>
        <w:rPr>
          <w:color w:val="2E5395"/>
        </w:rPr>
        <w:t>Федеральная</w:t>
      </w:r>
      <w:r>
        <w:rPr>
          <w:color w:val="2E5395"/>
        </w:rPr>
        <w:t xml:space="preserve"> </w:t>
      </w:r>
      <w:r>
        <w:rPr>
          <w:color w:val="2E5395"/>
        </w:rPr>
        <w:t>рабочая</w:t>
      </w:r>
      <w:r>
        <w:rPr>
          <w:color w:val="2E5395"/>
        </w:rPr>
        <w:t xml:space="preserve"> </w:t>
      </w:r>
      <w:r>
        <w:rPr>
          <w:color w:val="2E5395"/>
        </w:rPr>
        <w:t>программа</w:t>
      </w:r>
      <w:r>
        <w:rPr>
          <w:color w:val="2E5395"/>
        </w:rPr>
        <w:t xml:space="preserve"> </w:t>
      </w:r>
      <w:r>
        <w:rPr>
          <w:color w:val="2E5395"/>
        </w:rPr>
        <w:t>по</w:t>
      </w:r>
      <w:r>
        <w:rPr>
          <w:color w:val="2E5395"/>
        </w:rPr>
        <w:t xml:space="preserve"> </w:t>
      </w:r>
      <w:r>
        <w:rPr>
          <w:color w:val="2E5395"/>
        </w:rPr>
        <w:t>учебному</w:t>
      </w:r>
      <w:r>
        <w:rPr>
          <w:color w:val="2E5395"/>
        </w:rPr>
        <w:t xml:space="preserve"> </w:t>
      </w:r>
      <w:r>
        <w:rPr>
          <w:color w:val="2E5395"/>
        </w:rPr>
        <w:t>предмету</w:t>
      </w:r>
      <w:r>
        <w:rPr>
          <w:color w:val="2E5395"/>
        </w:rPr>
        <w:t xml:space="preserve"> </w:t>
      </w:r>
      <w:r>
        <w:rPr>
          <w:color w:val="2E5395"/>
        </w:rPr>
        <w:t>«Географии».</w:t>
      </w:r>
      <w:r>
        <w:t xml:space="preserve"> </w:t>
      </w:r>
      <w:r>
        <w:rPr>
          <w:i/>
          <w:color w:val="FF0000"/>
        </w:rPr>
        <w:t>Нумерация сохранена в соответствии с ФОП СОО.</w:t>
      </w:r>
      <w:r>
        <w:rPr>
          <w:i/>
        </w:rPr>
        <w:t xml:space="preserve"> </w:t>
      </w:r>
    </w:p>
    <w:p w:rsidR="00F05CD3" w:rsidRDefault="00D67A33">
      <w:pPr>
        <w:numPr>
          <w:ilvl w:val="0"/>
          <w:numId w:val="73"/>
        </w:numPr>
        <w:ind w:firstLine="480"/>
      </w:pPr>
      <w:r>
        <w:t>Федеральная рабочая программа по учебному предмету "География" (углубленный уровень).</w:t>
      </w:r>
      <w:r>
        <w:t xml:space="preserve"> </w:t>
      </w:r>
    </w:p>
    <w:p w:rsidR="00F05CD3" w:rsidRDefault="00D67A33">
      <w:pPr>
        <w:numPr>
          <w:ilvl w:val="1"/>
          <w:numId w:val="73"/>
        </w:numPr>
        <w:ind w:right="332" w:firstLine="480"/>
      </w:pPr>
      <w:r>
        <w:t>Федеральная рабочая программа по учебному предмету "География" (предметная область "Общественно</w:t>
      </w:r>
      <w:r>
        <w:t>-</w:t>
      </w:r>
      <w:r>
        <w:t xml:space="preserve">научные предметы") (далее соответственно </w:t>
      </w:r>
      <w:r>
        <w:t xml:space="preserve">- </w:t>
      </w:r>
      <w:r>
        <w:lastRenderedPageBreak/>
        <w:t>программа по географии, геогра</w:t>
      </w:r>
      <w:r>
        <w:t>фия) включает пояснительную записку, содержание обучения, планируемые результаты освоения программы по географии.</w:t>
      </w:r>
      <w:r>
        <w:t xml:space="preserve"> </w:t>
      </w:r>
    </w:p>
    <w:p w:rsidR="00F05CD3" w:rsidRDefault="00D67A33">
      <w:pPr>
        <w:numPr>
          <w:ilvl w:val="1"/>
          <w:numId w:val="73"/>
        </w:numPr>
        <w:ind w:right="332" w:firstLine="480"/>
      </w:pPr>
      <w:r>
        <w:t>Пояснительная</w:t>
      </w:r>
      <w:r>
        <w:t xml:space="preserve"> </w:t>
      </w:r>
      <w:r>
        <w:t>записка.</w:t>
      </w:r>
      <w:r>
        <w:t xml:space="preserve"> </w:t>
      </w:r>
    </w:p>
    <w:p w:rsidR="00F05CD3" w:rsidRDefault="00D67A33">
      <w:pPr>
        <w:numPr>
          <w:ilvl w:val="2"/>
          <w:numId w:val="73"/>
        </w:numPr>
        <w:ind w:right="332" w:firstLine="480"/>
      </w:pPr>
      <w:r>
        <w:t>Программа по географии составлена</w:t>
      </w:r>
      <w:r>
        <w:t xml:space="preserve"> </w:t>
      </w:r>
      <w:r>
        <w:t xml:space="preserve">на основе требований к результатам освоения ООП СОО, представленных во ФГОС СОО, а </w:t>
      </w:r>
      <w:r>
        <w:t>также на основе характеристики планируемых результатов духовно</w:t>
      </w:r>
      <w:r>
        <w:t>-</w:t>
      </w:r>
      <w:r>
        <w:t>нравственного развития, воспитания и социализации обучающихся, представленной в федеральной рабочей программе</w:t>
      </w:r>
      <w:r>
        <w:t xml:space="preserve"> </w:t>
      </w:r>
      <w:r>
        <w:t>воспитания и подлежит непосредственному применению при реализации образовательной п</w:t>
      </w:r>
      <w:r>
        <w:t>рограммы среднего общего образования.</w:t>
      </w:r>
      <w:r>
        <w:t xml:space="preserve"> </w:t>
      </w:r>
    </w:p>
    <w:p w:rsidR="00F05CD3" w:rsidRDefault="00D67A33">
      <w:pPr>
        <w:numPr>
          <w:ilvl w:val="2"/>
          <w:numId w:val="73"/>
        </w:numPr>
        <w:ind w:right="332" w:firstLine="480"/>
      </w:pPr>
      <w: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r>
        <w:t xml:space="preserve"> </w:t>
      </w:r>
    </w:p>
    <w:p w:rsidR="00F05CD3" w:rsidRDefault="00D67A33">
      <w:pPr>
        <w:numPr>
          <w:ilvl w:val="2"/>
          <w:numId w:val="73"/>
        </w:numPr>
        <w:ind w:right="332" w:firstLine="480"/>
      </w:pPr>
      <w:r>
        <w:t>Программа</w:t>
      </w:r>
      <w:r>
        <w:t xml:space="preserve"> </w:t>
      </w:r>
      <w:r>
        <w:t>по географии дает представление</w:t>
      </w:r>
      <w:r>
        <w:t xml:space="preserve"> </w:t>
      </w:r>
      <w:r>
        <w:t>о целях</w:t>
      </w:r>
      <w:r>
        <w:t xml:space="preserve"> </w:t>
      </w:r>
      <w:r>
        <w:t>обучения, воспит</w:t>
      </w:r>
      <w:r>
        <w:t>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w:t>
      </w:r>
      <w:r>
        <w:t xml:space="preserve"> </w:t>
      </w:r>
      <w:r>
        <w:t>разд</w:t>
      </w:r>
      <w:r>
        <w:t>елам</w:t>
      </w:r>
      <w:r>
        <w:t xml:space="preserve"> </w:t>
      </w:r>
      <w:r>
        <w:t>курса</w:t>
      </w:r>
      <w:r>
        <w:t xml:space="preserve"> </w:t>
      </w:r>
      <w:r>
        <w:t>и</w:t>
      </w:r>
      <w:r>
        <w:t xml:space="preserve"> </w:t>
      </w:r>
      <w:r>
        <w:t>последовательность</w:t>
      </w:r>
      <w:r>
        <w:t xml:space="preserve"> </w:t>
      </w:r>
      <w:r>
        <w:t>их</w:t>
      </w:r>
      <w:r>
        <w:t xml:space="preserve"> </w:t>
      </w:r>
      <w:r>
        <w:t>изучения</w:t>
      </w:r>
      <w:r>
        <w:t xml:space="preserve"> </w:t>
      </w:r>
      <w:r>
        <w:t>с учетом</w:t>
      </w:r>
      <w:r>
        <w:t xml:space="preserve"> </w:t>
      </w:r>
      <w:r>
        <w:t>межпредметных и внутрипредметных связей, логики учебного процесса, возрастных особенностей обучающихся;</w:t>
      </w:r>
      <w:r>
        <w:t xml:space="preserve"> </w:t>
      </w:r>
      <w:r>
        <w:t>определяет</w:t>
      </w:r>
      <w:r>
        <w:t xml:space="preserve"> </w:t>
      </w:r>
      <w:r>
        <w:t>возможности</w:t>
      </w:r>
      <w:r>
        <w:t xml:space="preserve"> </w:t>
      </w:r>
      <w:r>
        <w:t>предмета</w:t>
      </w:r>
      <w:r>
        <w:t xml:space="preserve"> </w:t>
      </w:r>
      <w:r>
        <w:t>для</w:t>
      </w:r>
      <w:r>
        <w:t xml:space="preserve"> </w:t>
      </w:r>
      <w:r>
        <w:t>реализации</w:t>
      </w:r>
      <w:r>
        <w:t xml:space="preserve"> </w:t>
      </w:r>
      <w:r>
        <w:t>требований</w:t>
      </w:r>
      <w:r>
        <w:t xml:space="preserve"> </w:t>
      </w:r>
      <w:r>
        <w:t>к</w:t>
      </w:r>
      <w:r>
        <w:t xml:space="preserve"> </w:t>
      </w:r>
      <w:r>
        <w:t>результатам</w:t>
      </w:r>
      <w:r>
        <w:t xml:space="preserve"> </w:t>
      </w:r>
    </w:p>
    <w:p w:rsidR="00F05CD3" w:rsidRDefault="00F05CD3">
      <w:pPr>
        <w:sectPr w:rsidR="00F05CD3">
          <w:headerReference w:type="even" r:id="rId38"/>
          <w:headerReference w:type="default" r:id="rId39"/>
          <w:footerReference w:type="even" r:id="rId40"/>
          <w:footerReference w:type="default" r:id="rId41"/>
          <w:headerReference w:type="first" r:id="rId42"/>
          <w:footerReference w:type="first" r:id="rId43"/>
          <w:pgSz w:w="11911" w:h="16390"/>
          <w:pgMar w:top="1142" w:right="836" w:bottom="435" w:left="566" w:header="1117" w:footer="720" w:gutter="0"/>
          <w:cols w:space="720"/>
        </w:sectPr>
      </w:pPr>
    </w:p>
    <w:p w:rsidR="00F05CD3" w:rsidRDefault="00D67A33">
      <w:pPr>
        <w:ind w:left="1147" w:right="332"/>
      </w:pPr>
      <w:r>
        <w:lastRenderedPageBreak/>
        <w:t>освоения</w:t>
      </w:r>
      <w:r>
        <w:t xml:space="preserve"> </w:t>
      </w:r>
      <w:r>
        <w:t>основной</w:t>
      </w:r>
      <w:r>
        <w:t xml:space="preserve"> </w:t>
      </w:r>
      <w:r>
        <w:t>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r>
        <w:t>требований к результатам обучения географии, а также основных видов деятельности обучающихся.</w:t>
      </w:r>
      <w:r>
        <w:t xml:space="preserve"> </w:t>
      </w:r>
    </w:p>
    <w:p w:rsidR="00F05CD3" w:rsidRDefault="00D67A33">
      <w:pPr>
        <w:ind w:left="1147" w:right="332" w:firstLine="480"/>
      </w:pPr>
      <w:r>
        <w:t>При сохранении</w:t>
      </w:r>
      <w:r>
        <w:t xml:space="preserve"> </w:t>
      </w:r>
      <w:r>
        <w:t>нацеленности программы по географии на формирование базовых теоретическ</w:t>
      </w:r>
      <w:r>
        <w:t>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w:t>
      </w:r>
      <w:r>
        <w:t>ользованием различных источников. Программа по географии дает возможность дальнейшего формирования у обучающихся функциональной</w:t>
      </w:r>
      <w:r>
        <w:t xml:space="preserve"> </w:t>
      </w:r>
      <w:r>
        <w:t>грамотности</w:t>
      </w:r>
      <w:r>
        <w:t xml:space="preserve"> - </w:t>
      </w:r>
      <w:r>
        <w:t>способности</w:t>
      </w:r>
      <w:r>
        <w:t xml:space="preserve"> </w:t>
      </w:r>
      <w:r>
        <w:t>использовать</w:t>
      </w:r>
      <w:r>
        <w:t xml:space="preserve"> </w:t>
      </w:r>
      <w:r>
        <w:t>получаемые</w:t>
      </w:r>
      <w:r>
        <w:t xml:space="preserve"> </w:t>
      </w:r>
      <w:r>
        <w:t>знания</w:t>
      </w:r>
      <w:r>
        <w:t xml:space="preserve"> </w:t>
      </w:r>
      <w:r>
        <w:t>для</w:t>
      </w:r>
      <w:r>
        <w:t xml:space="preserve"> </w:t>
      </w:r>
      <w:r>
        <w:t>решения жизненных проблем в различных сферах человеческой деятельно</w:t>
      </w:r>
      <w:r>
        <w:t>сти, общения и социальных отношений.</w:t>
      </w:r>
      <w:r>
        <w:t xml:space="preserve"> </w:t>
      </w:r>
    </w:p>
    <w:p w:rsidR="00F05CD3" w:rsidRDefault="00D67A33">
      <w:pPr>
        <w:numPr>
          <w:ilvl w:val="2"/>
          <w:numId w:val="73"/>
        </w:numPr>
        <w:ind w:right="332" w:firstLine="480"/>
      </w:pPr>
      <w:r>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r>
        <w:t xml:space="preserve"> </w:t>
      </w:r>
    </w:p>
    <w:p w:rsidR="00F05CD3" w:rsidRDefault="00D67A33">
      <w:pPr>
        <w:numPr>
          <w:ilvl w:val="2"/>
          <w:numId w:val="73"/>
        </w:numPr>
        <w:ind w:right="332" w:firstLine="480"/>
      </w:pPr>
      <w:r>
        <w:t>В</w:t>
      </w:r>
      <w:r>
        <w:t xml:space="preserve"> </w:t>
      </w:r>
      <w:r>
        <w:t>основу</w:t>
      </w:r>
      <w:r>
        <w:t xml:space="preserve"> </w:t>
      </w:r>
      <w:r>
        <w:t>содержания</w:t>
      </w:r>
      <w:r>
        <w:t xml:space="preserve"> </w:t>
      </w:r>
      <w:r>
        <w:t>географии положено изучение единого и</w:t>
      </w:r>
      <w:r>
        <w:t xml:space="preserve"> </w:t>
      </w:r>
      <w:r>
        <w:t>одновременно многополярного</w:t>
      </w:r>
      <w:r>
        <w:t xml:space="preserve"> </w:t>
      </w:r>
      <w:r>
        <w:t>мира,</w:t>
      </w:r>
      <w:r>
        <w:t xml:space="preserve"> </w:t>
      </w:r>
      <w:r>
        <w:t>глобализации</w:t>
      </w:r>
      <w:r>
        <w:t xml:space="preserve"> </w:t>
      </w:r>
      <w:r>
        <w:t>мирового</w:t>
      </w:r>
      <w:r>
        <w:t xml:space="preserve"> </w:t>
      </w:r>
      <w:r>
        <w:t>развития,</w:t>
      </w:r>
      <w:r>
        <w:t xml:space="preserve"> </w:t>
      </w:r>
      <w:r>
        <w:t>фокусирования</w:t>
      </w:r>
      <w:r>
        <w:t xml:space="preserve"> </w:t>
      </w:r>
      <w:r>
        <w:t>на</w:t>
      </w:r>
      <w:r>
        <w:t xml:space="preserve"> </w:t>
      </w:r>
      <w:r>
        <w:t>формировании у</w:t>
      </w:r>
      <w:r>
        <w:t xml:space="preserve"> </w:t>
      </w:r>
      <w:r>
        <w:t>обучающихся</w:t>
      </w:r>
      <w:r>
        <w:t xml:space="preserve"> </w:t>
      </w:r>
      <w:r>
        <w:t>целостного</w:t>
      </w:r>
      <w:r>
        <w:t xml:space="preserve"> </w:t>
      </w:r>
      <w:r>
        <w:t>представления</w:t>
      </w:r>
      <w:r>
        <w:t xml:space="preserve"> </w:t>
      </w:r>
      <w:r>
        <w:t>о</w:t>
      </w:r>
      <w:r>
        <w:t xml:space="preserve"> </w:t>
      </w:r>
      <w:r>
        <w:t>роли</w:t>
      </w:r>
      <w:r>
        <w:t xml:space="preserve"> </w:t>
      </w:r>
      <w:r>
        <w:t>России</w:t>
      </w:r>
      <w:r>
        <w:t xml:space="preserve"> </w:t>
      </w:r>
      <w:r>
        <w:t>в</w:t>
      </w:r>
      <w:r>
        <w:t xml:space="preserve"> </w:t>
      </w:r>
      <w:r>
        <w:t>современном</w:t>
      </w:r>
      <w:r>
        <w:t xml:space="preserve"> </w:t>
      </w:r>
      <w:r>
        <w:t>мире.</w:t>
      </w:r>
      <w:r>
        <w:t xml:space="preserve"> </w:t>
      </w:r>
      <w:r>
        <w:t>Факторами, определяющими содержательную часть, явились интегративность,</w:t>
      </w:r>
      <w:r>
        <w:t xml:space="preserve"> </w:t>
      </w:r>
      <w:r>
        <w:t>междисциплинарность, практикоориентированность, экологизация</w:t>
      </w:r>
      <w:r>
        <w:t xml:space="preserve"> </w:t>
      </w:r>
      <w:r>
        <w:t>и</w:t>
      </w:r>
      <w:r>
        <w:t xml:space="preserve"> </w:t>
      </w:r>
      <w:r>
        <w:t>гуманизация</w:t>
      </w:r>
      <w:r>
        <w:t xml:space="preserve"> </w:t>
      </w:r>
      <w:r>
        <w:t>географии,</w:t>
      </w:r>
      <w:r>
        <w:t xml:space="preserve"> </w:t>
      </w:r>
      <w:r>
        <w:t>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w:t>
      </w:r>
      <w:r>
        <w:t>ьно</w:t>
      </w:r>
      <w:r>
        <w:t>-</w:t>
      </w:r>
      <w:r>
        <w:t>экономических, геоэкологических событий и процессов.</w:t>
      </w:r>
      <w:r>
        <w:t xml:space="preserve"> </w:t>
      </w:r>
    </w:p>
    <w:p w:rsidR="00F05CD3" w:rsidRDefault="00D67A33">
      <w:pPr>
        <w:numPr>
          <w:ilvl w:val="2"/>
          <w:numId w:val="73"/>
        </w:numPr>
        <w:ind w:right="332" w:firstLine="480"/>
      </w:pPr>
      <w:r>
        <w:t xml:space="preserve">Изучение </w:t>
      </w:r>
      <w:r>
        <w:tab/>
        <w:t xml:space="preserve">географии </w:t>
      </w:r>
      <w:r>
        <w:tab/>
        <w:t xml:space="preserve">направлено </w:t>
      </w:r>
      <w:r>
        <w:tab/>
        <w:t xml:space="preserve">на </w:t>
      </w:r>
      <w:r>
        <w:tab/>
        <w:t xml:space="preserve">достижение </w:t>
      </w:r>
      <w:r>
        <w:tab/>
        <w:t xml:space="preserve">следующих </w:t>
      </w:r>
      <w:r>
        <w:tab/>
        <w:t xml:space="preserve">целей: </w:t>
      </w:r>
    </w:p>
    <w:p w:rsidR="00F05CD3" w:rsidRDefault="00D67A33">
      <w:pPr>
        <w:ind w:left="1613" w:right="332"/>
      </w:pPr>
      <w:r>
        <w:t>воспитание</w:t>
      </w:r>
      <w:r>
        <w:t xml:space="preserve"> </w:t>
      </w:r>
      <w:r>
        <w:t>чувства</w:t>
      </w:r>
      <w:r>
        <w:t xml:space="preserve"> </w:t>
      </w:r>
      <w:r>
        <w:t>патриотизма,</w:t>
      </w:r>
      <w:r>
        <w:t xml:space="preserve"> </w:t>
      </w:r>
      <w:r>
        <w:t>взаимопонимания</w:t>
      </w:r>
      <w:r>
        <w:t xml:space="preserve"> </w:t>
      </w:r>
      <w:r>
        <w:t>с</w:t>
      </w:r>
      <w:r>
        <w:t xml:space="preserve"> </w:t>
      </w:r>
      <w:r>
        <w:t>другими</w:t>
      </w:r>
      <w:r>
        <w:t xml:space="preserve"> </w:t>
      </w:r>
      <w:r>
        <w:t>народами,</w:t>
      </w:r>
      <w:r>
        <w:t xml:space="preserve"> </w:t>
      </w:r>
      <w:r>
        <w:t>уважения</w:t>
      </w:r>
      <w:r>
        <w:t xml:space="preserve"> </w:t>
      </w:r>
    </w:p>
    <w:p w:rsidR="00F05CD3" w:rsidRDefault="00D67A33">
      <w:pPr>
        <w:ind w:left="1147" w:right="332"/>
      </w:pPr>
      <w:r>
        <w:t>культуры разных стран и регионов мира, ценностных ор</w:t>
      </w:r>
      <w:r>
        <w:t>иентаций личности посредством ознакомления с важнейшими проблемами современности, с ролью России как составной части мирового сообщества;</w:t>
      </w:r>
      <w:r>
        <w:t xml:space="preserve"> </w:t>
      </w:r>
      <w:r>
        <w:t>воспитание</w:t>
      </w:r>
      <w:r>
        <w:t xml:space="preserve"> </w:t>
      </w:r>
      <w:r>
        <w:t>экологической</w:t>
      </w:r>
      <w:r>
        <w:t xml:space="preserve"> </w:t>
      </w:r>
      <w:r>
        <w:t>культуры</w:t>
      </w:r>
      <w:r>
        <w:t xml:space="preserve"> </w:t>
      </w:r>
      <w:r>
        <w:t>на</w:t>
      </w:r>
      <w:r>
        <w:t xml:space="preserve"> </w:t>
      </w:r>
      <w:r>
        <w:t>основе</w:t>
      </w:r>
      <w:r>
        <w:t xml:space="preserve"> </w:t>
      </w:r>
      <w:r>
        <w:t>приобретения</w:t>
      </w:r>
      <w:r>
        <w:t xml:space="preserve"> </w:t>
      </w:r>
      <w:r>
        <w:t>знаний о</w:t>
      </w:r>
      <w:r>
        <w:t xml:space="preserve"> </w:t>
      </w:r>
      <w:r>
        <w:t>взаимосвязи природы,</w:t>
      </w:r>
      <w:r>
        <w:t xml:space="preserve"> </w:t>
      </w:r>
      <w:r>
        <w:t>населения</w:t>
      </w:r>
      <w:r>
        <w:t xml:space="preserve"> </w:t>
      </w:r>
      <w:r>
        <w:t>и</w:t>
      </w:r>
      <w:r>
        <w:t xml:space="preserve"> </w:t>
      </w:r>
      <w:r>
        <w:t>хозяйства</w:t>
      </w:r>
      <w:r>
        <w:t xml:space="preserve"> </w:t>
      </w:r>
      <w:r>
        <w:t>на</w:t>
      </w:r>
      <w:r>
        <w:t xml:space="preserve"> </w:t>
      </w:r>
      <w:r>
        <w:t>глобал</w:t>
      </w:r>
      <w:r>
        <w:t>ьном,</w:t>
      </w:r>
      <w:r>
        <w:t xml:space="preserve"> </w:t>
      </w:r>
      <w:r>
        <w:t>региональном</w:t>
      </w:r>
      <w:r>
        <w:t xml:space="preserve"> </w:t>
      </w:r>
      <w:r>
        <w:t>и</w:t>
      </w:r>
      <w:r>
        <w:t xml:space="preserve"> </w:t>
      </w:r>
      <w:r>
        <w:t>локальном</w:t>
      </w:r>
      <w:r>
        <w:t xml:space="preserve"> </w:t>
      </w:r>
      <w:r>
        <w:t>уровнях</w:t>
      </w:r>
      <w:r>
        <w:t xml:space="preserve"> </w:t>
      </w:r>
      <w:r>
        <w:t>и формирование</w:t>
      </w:r>
      <w:r>
        <w:t xml:space="preserve"> </w:t>
      </w:r>
      <w:r>
        <w:t>ценностного</w:t>
      </w:r>
      <w:r>
        <w:t xml:space="preserve"> </w:t>
      </w:r>
      <w:r>
        <w:t>отношения</w:t>
      </w:r>
      <w:r>
        <w:t xml:space="preserve"> </w:t>
      </w:r>
      <w:r>
        <w:t>к</w:t>
      </w:r>
      <w:r>
        <w:t xml:space="preserve"> </w:t>
      </w:r>
      <w:r>
        <w:t>проблемам</w:t>
      </w:r>
      <w:r>
        <w:t xml:space="preserve"> </w:t>
      </w:r>
      <w:r>
        <w:t>взаимодействия</w:t>
      </w:r>
      <w:r>
        <w:t xml:space="preserve"> </w:t>
      </w:r>
      <w:r>
        <w:t>человека</w:t>
      </w:r>
      <w:r>
        <w:t xml:space="preserve"> </w:t>
      </w:r>
      <w:r>
        <w:t>и</w:t>
      </w:r>
      <w:r>
        <w:t xml:space="preserve"> </w:t>
      </w:r>
      <w:r>
        <w:t>общества; формирование</w:t>
      </w:r>
      <w:r>
        <w:t xml:space="preserve"> </w:t>
      </w:r>
      <w:r>
        <w:t>системы</w:t>
      </w:r>
      <w:r>
        <w:t xml:space="preserve"> </w:t>
      </w:r>
      <w:r>
        <w:t>географических</w:t>
      </w:r>
      <w:r>
        <w:t xml:space="preserve"> </w:t>
      </w:r>
      <w:r>
        <w:t>знаний</w:t>
      </w:r>
      <w:r>
        <w:t xml:space="preserve"> </w:t>
      </w:r>
      <w:r>
        <w:t>как</w:t>
      </w:r>
      <w:r>
        <w:t xml:space="preserve"> </w:t>
      </w:r>
      <w:r>
        <w:t>компонента</w:t>
      </w:r>
      <w:r>
        <w:t xml:space="preserve"> </w:t>
      </w:r>
      <w:r>
        <w:t>научной</w:t>
      </w:r>
      <w:r>
        <w:t xml:space="preserve"> </w:t>
      </w:r>
      <w:r>
        <w:t>картины</w:t>
      </w:r>
      <w:r>
        <w:t xml:space="preserve"> </w:t>
      </w:r>
    </w:p>
    <w:p w:rsidR="00F05CD3" w:rsidRDefault="00D67A33">
      <w:pPr>
        <w:ind w:left="1147" w:right="332"/>
      </w:pPr>
      <w:r>
        <w:t>мира,</w:t>
      </w:r>
      <w:r>
        <w:t xml:space="preserve"> </w:t>
      </w:r>
      <w:r>
        <w:t>завершение</w:t>
      </w:r>
      <w:r>
        <w:t xml:space="preserve"> </w:t>
      </w:r>
      <w:r>
        <w:t>формирования</w:t>
      </w:r>
      <w:r>
        <w:t xml:space="preserve"> </w:t>
      </w:r>
      <w:r>
        <w:t>основ</w:t>
      </w:r>
      <w:r>
        <w:t xml:space="preserve"> </w:t>
      </w:r>
      <w:r>
        <w:t>географической культуры;</w:t>
      </w:r>
      <w:r>
        <w:t xml:space="preserve"> </w:t>
      </w: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r>
        <w:t xml:space="preserve"> </w:t>
      </w:r>
      <w:r>
        <w:t>приоб</w:t>
      </w:r>
      <w:r>
        <w:t>ретение</w:t>
      </w:r>
      <w:r>
        <w:t xml:space="preserve"> </w:t>
      </w:r>
      <w:r>
        <w:t>опыта</w:t>
      </w:r>
      <w:r>
        <w:t xml:space="preserve"> </w:t>
      </w:r>
      <w:r>
        <w:t>разнообразной</w:t>
      </w:r>
      <w:r>
        <w:t xml:space="preserve"> </w:t>
      </w:r>
      <w:r>
        <w:t>деятельности,</w:t>
      </w:r>
      <w:r>
        <w:t xml:space="preserve"> </w:t>
      </w:r>
      <w:r>
        <w:t>направленной</w:t>
      </w:r>
      <w:r>
        <w:t xml:space="preserve"> </w:t>
      </w:r>
      <w:r>
        <w:t>на</w:t>
      </w:r>
      <w:r>
        <w:t xml:space="preserve"> </w:t>
      </w:r>
      <w:r>
        <w:t xml:space="preserve">достижение целей </w:t>
      </w:r>
    </w:p>
    <w:p w:rsidR="00F05CD3" w:rsidRDefault="00D67A33">
      <w:pPr>
        <w:ind w:left="1147" w:right="332"/>
      </w:pPr>
      <w:r>
        <w:t>устойчивого развития.</w:t>
      </w:r>
      <w:r>
        <w:t xml:space="preserve"> </w:t>
      </w:r>
    </w:p>
    <w:p w:rsidR="00F05CD3" w:rsidRDefault="00D67A33">
      <w:pPr>
        <w:ind w:left="1147" w:right="332" w:firstLine="480"/>
      </w:pPr>
      <w:r>
        <w:t>125.2.7.</w:t>
      </w:r>
      <w:r>
        <w:rPr>
          <w:rFonts w:ascii="Arial" w:eastAsia="Arial" w:hAnsi="Arial" w:cs="Arial"/>
        </w:rPr>
        <w:t xml:space="preserve"> </w:t>
      </w:r>
      <w: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w:t>
      </w:r>
      <w:r>
        <w:t>зования, в том числе в формировании основных видов учебной деятельности обучающихся.</w:t>
      </w:r>
      <w:r>
        <w:t xml:space="preserve"> </w:t>
      </w:r>
    </w:p>
    <w:p w:rsidR="00F05CD3" w:rsidRDefault="00D67A33">
      <w:pPr>
        <w:ind w:left="1147" w:right="332" w:firstLine="480"/>
      </w:pPr>
      <w:r>
        <w:t>125.2.8.</w:t>
      </w:r>
      <w:r>
        <w:rPr>
          <w:rFonts w:ascii="Arial" w:eastAsia="Arial" w:hAnsi="Arial" w:cs="Arial"/>
        </w:rPr>
        <w:t xml:space="preserve"> </w:t>
      </w:r>
      <w:r>
        <w:t>Общее число часов, рекомендованных</w:t>
      </w:r>
      <w:r>
        <w:t xml:space="preserve"> </w:t>
      </w:r>
      <w:r>
        <w:t xml:space="preserve">для изучения географии, </w:t>
      </w:r>
      <w:r>
        <w:t xml:space="preserve">- </w:t>
      </w:r>
      <w:r>
        <w:t>68 часов:</w:t>
      </w:r>
      <w:r>
        <w:t xml:space="preserve"> </w:t>
      </w:r>
      <w:r>
        <w:t>по одному часу в неделю в 10 и 11 классах.</w:t>
      </w:r>
      <w:r>
        <w:t xml:space="preserve"> </w:t>
      </w:r>
    </w:p>
    <w:p w:rsidR="00F05CD3" w:rsidRDefault="00D67A33">
      <w:pPr>
        <w:ind w:left="1613" w:right="332"/>
      </w:pPr>
      <w:r>
        <w:t>125.3.</w:t>
      </w:r>
      <w:r>
        <w:rPr>
          <w:rFonts w:ascii="Arial" w:eastAsia="Arial" w:hAnsi="Arial" w:cs="Arial"/>
        </w:rPr>
        <w:t xml:space="preserve"> </w:t>
      </w:r>
      <w:r>
        <w:t>Содержание</w:t>
      </w:r>
      <w:r>
        <w:t xml:space="preserve"> </w:t>
      </w:r>
      <w:r>
        <w:t>обучения географии</w:t>
      </w:r>
      <w:r>
        <w:t xml:space="preserve"> </w:t>
      </w:r>
      <w:r>
        <w:t>в</w:t>
      </w:r>
      <w:r>
        <w:t xml:space="preserve"> 10 </w:t>
      </w:r>
      <w:r>
        <w:t>клас</w:t>
      </w:r>
      <w:r>
        <w:t>се.</w:t>
      </w:r>
      <w:r>
        <w:t xml:space="preserve"> </w:t>
      </w:r>
    </w:p>
    <w:p w:rsidR="00F05CD3" w:rsidRDefault="00D67A33">
      <w:pPr>
        <w:ind w:left="1613" w:right="332"/>
      </w:pPr>
      <w:r>
        <w:t>125.3.1.</w:t>
      </w:r>
      <w:r>
        <w:rPr>
          <w:rFonts w:ascii="Arial" w:eastAsia="Arial" w:hAnsi="Arial" w:cs="Arial"/>
        </w:rPr>
        <w:t xml:space="preserve"> </w:t>
      </w:r>
      <w:r>
        <w:t>География</w:t>
      </w:r>
      <w:r>
        <w:t xml:space="preserve"> </w:t>
      </w:r>
      <w:r>
        <w:t>как</w:t>
      </w:r>
      <w:r>
        <w:t xml:space="preserve"> </w:t>
      </w:r>
      <w:r>
        <w:t>наука.</w:t>
      </w:r>
      <w:r>
        <w:t xml:space="preserve"> </w:t>
      </w:r>
    </w:p>
    <w:p w:rsidR="00F05CD3" w:rsidRDefault="00D67A33">
      <w:pPr>
        <w:ind w:left="1147" w:right="332" w:firstLine="480"/>
      </w:pPr>
      <w:r>
        <w:lastRenderedPageBreak/>
        <w:t>125.3.1.1.</w:t>
      </w:r>
      <w:r>
        <w:rPr>
          <w:rFonts w:ascii="Arial" w:eastAsia="Arial" w:hAnsi="Arial" w:cs="Arial"/>
        </w:rPr>
        <w:t xml:space="preserve"> </w:t>
      </w: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w:t>
      </w:r>
      <w:r>
        <w:t>еографической информации, государственные информационные системы. Географические прогнозы как результат географических исследований.</w:t>
      </w:r>
      <w:r>
        <w:t xml:space="preserve"> </w:t>
      </w:r>
    </w:p>
    <w:p w:rsidR="00F05CD3" w:rsidRDefault="00D67A33">
      <w:pPr>
        <w:tabs>
          <w:tab w:val="center" w:pos="2072"/>
          <w:tab w:val="center" w:pos="3712"/>
          <w:tab w:val="center" w:pos="5341"/>
          <w:tab w:val="center" w:pos="6669"/>
          <w:tab w:val="center" w:pos="8326"/>
          <w:tab w:val="center" w:pos="9984"/>
        </w:tabs>
        <w:ind w:left="0"/>
        <w:jc w:val="left"/>
      </w:pPr>
      <w:r>
        <w:rPr>
          <w:rFonts w:ascii="Calibri" w:eastAsia="Calibri" w:hAnsi="Calibri" w:cs="Calibri"/>
          <w:sz w:val="22"/>
        </w:rPr>
        <w:tab/>
      </w:r>
      <w:r>
        <w:t>125.3.1.2.</w:t>
      </w:r>
      <w:r>
        <w:rPr>
          <w:rFonts w:ascii="Arial" w:eastAsia="Arial" w:hAnsi="Arial" w:cs="Arial"/>
        </w:rPr>
        <w:t xml:space="preserve"> </w:t>
      </w:r>
      <w:r>
        <w:rPr>
          <w:rFonts w:ascii="Arial" w:eastAsia="Arial" w:hAnsi="Arial" w:cs="Arial"/>
        </w:rPr>
        <w:tab/>
      </w:r>
      <w:r>
        <w:t xml:space="preserve">Географическая </w:t>
      </w:r>
      <w:r>
        <w:tab/>
        <w:t xml:space="preserve">культура. </w:t>
      </w:r>
      <w:r>
        <w:tab/>
        <w:t xml:space="preserve">Элементы </w:t>
      </w:r>
      <w:r>
        <w:tab/>
        <w:t xml:space="preserve">географической </w:t>
      </w:r>
      <w:r>
        <w:tab/>
        <w:t xml:space="preserve">культуры: </w:t>
      </w:r>
    </w:p>
    <w:p w:rsidR="00F05CD3" w:rsidRDefault="00D67A33">
      <w:pPr>
        <w:ind w:left="1147" w:right="332"/>
      </w:pPr>
      <w:r>
        <w:t>географическая картина мира, географическое</w:t>
      </w:r>
      <w:r>
        <w:t xml:space="preserve"> </w:t>
      </w:r>
      <w:r>
        <w:t>мышление, язык географии. Их значимость для представителей разных профессий.</w:t>
      </w:r>
      <w:r>
        <w:t xml:space="preserve"> </w:t>
      </w:r>
    </w:p>
    <w:p w:rsidR="00F05CD3" w:rsidRDefault="00D67A33">
      <w:pPr>
        <w:ind w:left="1613" w:right="332"/>
      </w:pPr>
      <w:r>
        <w:t>125.3.2.</w:t>
      </w:r>
      <w:r>
        <w:rPr>
          <w:rFonts w:ascii="Arial" w:eastAsia="Arial" w:hAnsi="Arial" w:cs="Arial"/>
        </w:rPr>
        <w:t xml:space="preserve"> </w:t>
      </w:r>
      <w:r>
        <w:t>Природопользование</w:t>
      </w:r>
      <w:r>
        <w:t xml:space="preserve"> </w:t>
      </w:r>
      <w:r>
        <w:t>и</w:t>
      </w:r>
      <w:r>
        <w:t xml:space="preserve"> </w:t>
      </w:r>
      <w:r>
        <w:t>геоэкология.</w:t>
      </w:r>
      <w:r>
        <w:t xml:space="preserve"> </w:t>
      </w:r>
    </w:p>
    <w:p w:rsidR="00F05CD3" w:rsidRDefault="00D67A33">
      <w:pPr>
        <w:ind w:left="1147" w:right="332" w:firstLine="480"/>
      </w:pPr>
      <w:r>
        <w:t>125.3.2.1.</w:t>
      </w:r>
      <w:r>
        <w:rPr>
          <w:rFonts w:ascii="Arial" w:eastAsia="Arial" w:hAnsi="Arial" w:cs="Arial"/>
        </w:rPr>
        <w:t xml:space="preserve"> </w:t>
      </w:r>
      <w:r>
        <w:t>Географическая среда. Географическая среда как геосистема; факторы, ее формирующие и изменяющие. Адаптация человека к разли</w:t>
      </w:r>
      <w:r>
        <w:t>чным природным условиям территорий, ее изменение во времени. Географическая и окружающая среда.</w:t>
      </w:r>
      <w:r>
        <w:t xml:space="preserve"> </w:t>
      </w:r>
    </w:p>
    <w:p w:rsidR="00F05CD3" w:rsidRDefault="00D67A33">
      <w:pPr>
        <w:ind w:left="1147" w:right="332" w:firstLine="480"/>
      </w:pPr>
      <w:r>
        <w:t>125.3.2.2.</w:t>
      </w:r>
      <w:r>
        <w:rPr>
          <w:rFonts w:ascii="Arial" w:eastAsia="Arial" w:hAnsi="Arial" w:cs="Arial"/>
        </w:rPr>
        <w:t xml:space="preserve"> </w:t>
      </w:r>
      <w:r>
        <w:t>Естественный и антропогенный ландшафты. Проблема сохранения ландшафтного и культурного разнообразия на Земле.</w:t>
      </w:r>
      <w:r>
        <w:t xml:space="preserve"> </w:t>
      </w:r>
    </w:p>
    <w:p w:rsidR="00F05CD3" w:rsidRDefault="00D67A33">
      <w:pPr>
        <w:ind w:left="1147" w:right="332" w:firstLine="480"/>
      </w:pPr>
      <w:r>
        <w:t>Практическая работа "Классификация ла</w:t>
      </w:r>
      <w:r>
        <w:t>ндшафтов с использованием источников географической информации".</w:t>
      </w:r>
      <w:r>
        <w:t xml:space="preserve"> </w:t>
      </w:r>
    </w:p>
    <w:p w:rsidR="00F05CD3" w:rsidRDefault="00D67A33">
      <w:pPr>
        <w:ind w:left="1147" w:right="332" w:firstLine="480"/>
      </w:pPr>
      <w:r>
        <w:t>125.3.2.3.</w:t>
      </w:r>
      <w:r>
        <w:rPr>
          <w:rFonts w:ascii="Arial" w:eastAsia="Arial" w:hAnsi="Arial" w:cs="Arial"/>
        </w:rPr>
        <w:t xml:space="preserve"> </w:t>
      </w: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w:t>
      </w:r>
      <w:r>
        <w:t>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r>
        <w:t xml:space="preserve"> </w:t>
      </w:r>
    </w:p>
    <w:p w:rsidR="00F05CD3" w:rsidRDefault="00D67A33">
      <w:pPr>
        <w:ind w:left="1147" w:right="332" w:firstLine="480"/>
      </w:pPr>
      <w:r>
        <w:t>Практическая работа "Определение целей и задач учебног</w:t>
      </w:r>
      <w:r>
        <w:t>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r>
        <w:t xml:space="preserve"> </w:t>
      </w:r>
    </w:p>
    <w:p w:rsidR="00F05CD3" w:rsidRDefault="00D67A33">
      <w:pPr>
        <w:ind w:left="1147" w:right="332" w:firstLine="480"/>
      </w:pPr>
      <w:r>
        <w:t>125.3.2.4.</w:t>
      </w:r>
      <w:r>
        <w:rPr>
          <w:rFonts w:ascii="Arial" w:eastAsia="Arial" w:hAnsi="Arial" w:cs="Arial"/>
        </w:rPr>
        <w:t xml:space="preserve"> </w:t>
      </w:r>
      <w:r>
        <w:t>Природные ресурсы и их виды. Особенности разме</w:t>
      </w:r>
      <w:r>
        <w:t>щения природных ресурсов мира. Природно</w:t>
      </w:r>
      <w:r>
        <w:t>-</w:t>
      </w:r>
      <w:r>
        <w:t>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w:t>
      </w:r>
      <w:r>
        <w:t xml:space="preserve">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w:t>
      </w:r>
      <w:r>
        <w:t xml:space="preserve"> </w:t>
      </w:r>
      <w:r>
        <w:t>фонд</w:t>
      </w:r>
      <w:r>
        <w:t xml:space="preserve"> </w:t>
      </w:r>
      <w:r>
        <w:t>мира.</w:t>
      </w:r>
      <w:r>
        <w:t xml:space="preserve"> </w:t>
      </w:r>
      <w:r>
        <w:t>Обезлесение,</w:t>
      </w:r>
      <w:r>
        <w:t xml:space="preserve"> </w:t>
      </w:r>
      <w:r>
        <w:t>его</w:t>
      </w:r>
      <w:r>
        <w:t xml:space="preserve"> </w:t>
      </w:r>
      <w:r>
        <w:t>причины</w:t>
      </w:r>
      <w:r>
        <w:t xml:space="preserve"> </w:t>
      </w:r>
      <w:r>
        <w:t>и</w:t>
      </w:r>
      <w:r>
        <w:t xml:space="preserve"> </w:t>
      </w:r>
      <w:r>
        <w:t>распространение.</w:t>
      </w:r>
      <w:r>
        <w:t xml:space="preserve"> </w:t>
      </w:r>
      <w:r>
        <w:t>Роль</w:t>
      </w:r>
      <w:r>
        <w:t xml:space="preserve"> </w:t>
      </w:r>
      <w:r>
        <w:t>природных</w:t>
      </w:r>
      <w:r>
        <w:t xml:space="preserve"> </w:t>
      </w:r>
      <w:r>
        <w:t>ресурсов Мирового ок</w:t>
      </w:r>
      <w:r>
        <w:t>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r>
        <w:t xml:space="preserve"> </w:t>
      </w:r>
    </w:p>
    <w:p w:rsidR="00F05CD3" w:rsidRDefault="00D67A33">
      <w:pPr>
        <w:ind w:left="1147" w:right="332" w:firstLine="480"/>
      </w:pPr>
      <w:r>
        <w:t>Практические</w:t>
      </w:r>
      <w:r>
        <w:t xml:space="preserve"> </w:t>
      </w:r>
      <w:r>
        <w:t>работы:</w:t>
      </w:r>
      <w:r>
        <w:t xml:space="preserve"> </w:t>
      </w:r>
      <w:r>
        <w:t>"Оценка</w:t>
      </w:r>
      <w:r>
        <w:t xml:space="preserve"> </w:t>
      </w:r>
      <w:r>
        <w:t>природно</w:t>
      </w:r>
      <w:r>
        <w:t>-</w:t>
      </w:r>
      <w:r>
        <w:t>ресурсного</w:t>
      </w:r>
      <w:r>
        <w:t xml:space="preserve"> </w:t>
      </w:r>
      <w:r>
        <w:t>капитала</w:t>
      </w:r>
      <w:r>
        <w:t xml:space="preserve"> </w:t>
      </w:r>
      <w:r>
        <w:t>одной</w:t>
      </w:r>
      <w:r>
        <w:t xml:space="preserve"> </w:t>
      </w:r>
      <w:r>
        <w:t>из</w:t>
      </w:r>
      <w:r>
        <w:t xml:space="preserve"> </w:t>
      </w:r>
      <w:r>
        <w:t>стран</w:t>
      </w:r>
      <w:r>
        <w:t xml:space="preserve"> </w:t>
      </w:r>
      <w:r>
        <w:t>мира</w:t>
      </w:r>
      <w:r>
        <w:t xml:space="preserve"> </w:t>
      </w:r>
      <w:r>
        <w:t>(по выбору)</w:t>
      </w:r>
      <w:r>
        <w:t xml:space="preserve"> </w:t>
      </w:r>
      <w:r>
        <w:t>по</w:t>
      </w:r>
      <w:r>
        <w:t xml:space="preserve"> </w:t>
      </w:r>
      <w:r>
        <w:t>источника</w:t>
      </w:r>
      <w:r>
        <w:t>м</w:t>
      </w:r>
      <w:r>
        <w:t xml:space="preserve"> </w:t>
      </w:r>
      <w:r>
        <w:t>географической</w:t>
      </w:r>
      <w:r>
        <w:t xml:space="preserve"> </w:t>
      </w:r>
      <w:r>
        <w:t>информации",</w:t>
      </w:r>
      <w:r>
        <w:t xml:space="preserve"> </w:t>
      </w:r>
      <w:r>
        <w:t>"Определение</w:t>
      </w:r>
      <w:r>
        <w:t xml:space="preserve"> </w:t>
      </w:r>
      <w:r>
        <w:t>обеспеченности</w:t>
      </w:r>
      <w:r>
        <w:t xml:space="preserve"> </w:t>
      </w:r>
      <w:r>
        <w:t>стран отдельными видами природных ресурсов".</w:t>
      </w:r>
      <w:r>
        <w:t xml:space="preserve"> </w:t>
      </w:r>
    </w:p>
    <w:p w:rsidR="00F05CD3" w:rsidRDefault="00D67A33">
      <w:pPr>
        <w:ind w:left="1613" w:right="332"/>
      </w:pPr>
      <w:r>
        <w:t>125.3.3.</w:t>
      </w:r>
      <w:r>
        <w:rPr>
          <w:rFonts w:ascii="Arial" w:eastAsia="Arial" w:hAnsi="Arial" w:cs="Arial"/>
        </w:rPr>
        <w:t xml:space="preserve"> </w:t>
      </w:r>
      <w:r>
        <w:t>Современная</w:t>
      </w:r>
      <w:r>
        <w:t xml:space="preserve"> </w:t>
      </w:r>
      <w:r>
        <w:t>политическая</w:t>
      </w:r>
      <w:r>
        <w:t xml:space="preserve"> </w:t>
      </w:r>
      <w:r>
        <w:t>карта</w:t>
      </w:r>
      <w:r>
        <w:t xml:space="preserve"> </w:t>
      </w:r>
      <w:r>
        <w:t>мира.</w:t>
      </w:r>
      <w:r>
        <w:t xml:space="preserve"> </w:t>
      </w:r>
    </w:p>
    <w:p w:rsidR="00F05CD3" w:rsidRDefault="00D67A33">
      <w:pPr>
        <w:ind w:left="1147" w:right="332" w:firstLine="480"/>
      </w:pPr>
      <w:r>
        <w:t>125.3.3.1.</w:t>
      </w:r>
      <w:r>
        <w:rPr>
          <w:rFonts w:ascii="Arial" w:eastAsia="Arial" w:hAnsi="Arial" w:cs="Arial"/>
        </w:rPr>
        <w:t xml:space="preserve"> </w:t>
      </w:r>
      <w:r>
        <w:t>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w:t>
      </w:r>
      <w:r>
        <w:t xml:space="preserve"> </w:t>
      </w:r>
      <w:r>
        <w:t>конфликтов.</w:t>
      </w:r>
      <w:r>
        <w:t xml:space="preserve"> </w:t>
      </w:r>
      <w:r>
        <w:t>Политике</w:t>
      </w:r>
      <w:r>
        <w:t>-</w:t>
      </w:r>
      <w:r>
        <w:t>геог</w:t>
      </w:r>
      <w:r>
        <w:t>рафическое</w:t>
      </w:r>
      <w:r>
        <w:t xml:space="preserve"> </w:t>
      </w:r>
      <w:r>
        <w:t>положение</w:t>
      </w:r>
      <w:r>
        <w:t xml:space="preserve"> </w:t>
      </w:r>
      <w:r>
        <w:t>России</w:t>
      </w:r>
      <w:r>
        <w:t xml:space="preserve"> </w:t>
      </w:r>
      <w:r>
        <w:t>и</w:t>
      </w:r>
      <w:r>
        <w:t xml:space="preserve"> </w:t>
      </w:r>
      <w:r>
        <w:t>ее</w:t>
      </w:r>
      <w:r>
        <w:t xml:space="preserve"> </w:t>
      </w:r>
      <w:r>
        <w:t>специфика как евразийского и приарктического государства.</w:t>
      </w:r>
      <w:r>
        <w:t xml:space="preserve"> </w:t>
      </w:r>
    </w:p>
    <w:p w:rsidR="00F05CD3" w:rsidRDefault="00D67A33">
      <w:pPr>
        <w:spacing w:after="38"/>
        <w:ind w:left="1147" w:right="332" w:firstLine="480"/>
      </w:pPr>
      <w:r>
        <w:t>125.3.3.2.</w:t>
      </w:r>
      <w:r>
        <w:rPr>
          <w:rFonts w:ascii="Arial" w:eastAsia="Arial" w:hAnsi="Arial" w:cs="Arial"/>
        </w:rPr>
        <w:t xml:space="preserve"> </w:t>
      </w:r>
      <w:r>
        <w:t>Классификации</w:t>
      </w:r>
      <w:r>
        <w:t xml:space="preserve"> </w:t>
      </w:r>
      <w:r>
        <w:t>и</w:t>
      </w:r>
      <w:r>
        <w:t xml:space="preserve"> </w:t>
      </w:r>
      <w:r>
        <w:t>типология</w:t>
      </w:r>
      <w:r>
        <w:t xml:space="preserve"> </w:t>
      </w:r>
      <w:r>
        <w:t>стран</w:t>
      </w:r>
      <w:r>
        <w:t xml:space="preserve"> </w:t>
      </w:r>
      <w:r>
        <w:t>мира. Основные</w:t>
      </w:r>
      <w:r>
        <w:t xml:space="preserve"> </w:t>
      </w:r>
      <w:r>
        <w:t>типы</w:t>
      </w:r>
      <w:r>
        <w:t xml:space="preserve"> </w:t>
      </w:r>
      <w:r>
        <w:t>стран:</w:t>
      </w:r>
      <w:r>
        <w:t xml:space="preserve"> </w:t>
      </w:r>
      <w:r>
        <w:t>критерии</w:t>
      </w:r>
      <w:r>
        <w:t xml:space="preserve"> </w:t>
      </w:r>
      <w:r>
        <w:t>их выделения.</w:t>
      </w:r>
      <w:r>
        <w:t xml:space="preserve"> </w:t>
      </w:r>
      <w:r>
        <w:t>Формы</w:t>
      </w:r>
      <w:r>
        <w:t xml:space="preserve"> </w:t>
      </w:r>
      <w:r>
        <w:t>правления</w:t>
      </w:r>
      <w:r>
        <w:t xml:space="preserve"> </w:t>
      </w:r>
      <w:r>
        <w:t>государств</w:t>
      </w:r>
      <w:r>
        <w:t xml:space="preserve"> </w:t>
      </w:r>
      <w:r>
        <w:t>мира,</w:t>
      </w:r>
      <w:r>
        <w:t xml:space="preserve"> </w:t>
      </w:r>
      <w:r>
        <w:t>унитарное</w:t>
      </w:r>
      <w:r>
        <w:t xml:space="preserve"> </w:t>
      </w:r>
      <w:r>
        <w:t>и</w:t>
      </w:r>
      <w:r>
        <w:t xml:space="preserve"> </w:t>
      </w:r>
      <w:r>
        <w:t>федеративное</w:t>
      </w:r>
      <w:r>
        <w:t xml:space="preserve"> </w:t>
      </w:r>
      <w:r>
        <w:t>государственн</w:t>
      </w:r>
      <w:r>
        <w:t>ое устройство.</w:t>
      </w:r>
      <w:r>
        <w:t xml:space="preserve"> </w:t>
      </w:r>
    </w:p>
    <w:p w:rsidR="00F05CD3" w:rsidRDefault="00D67A33">
      <w:pPr>
        <w:ind w:left="1613" w:right="332"/>
      </w:pPr>
      <w:r>
        <w:t>125.3.4.</w:t>
      </w:r>
      <w:r>
        <w:rPr>
          <w:rFonts w:ascii="Arial" w:eastAsia="Arial" w:hAnsi="Arial" w:cs="Arial"/>
        </w:rPr>
        <w:t xml:space="preserve"> </w:t>
      </w:r>
      <w:r>
        <w:t>Население</w:t>
      </w:r>
      <w:r>
        <w:t xml:space="preserve"> </w:t>
      </w:r>
      <w:r>
        <w:t>мира.</w:t>
      </w:r>
      <w:r>
        <w:t xml:space="preserve"> </w:t>
      </w:r>
    </w:p>
    <w:p w:rsidR="00F05CD3" w:rsidRDefault="00D67A33">
      <w:pPr>
        <w:ind w:left="1147" w:right="332" w:firstLine="480"/>
      </w:pPr>
      <w:r>
        <w:lastRenderedPageBreak/>
        <w:t>125.3.4.1.</w:t>
      </w:r>
      <w:r>
        <w:rPr>
          <w:rFonts w:ascii="Arial" w:eastAsia="Arial" w:hAnsi="Arial" w:cs="Arial"/>
        </w:rPr>
        <w:t xml:space="preserve"> </w:t>
      </w:r>
      <w:r>
        <w:t>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w:t>
      </w:r>
      <w:r>
        <w:t>нем социально</w:t>
      </w:r>
      <w:r>
        <w:t>-</w:t>
      </w:r>
      <w:r>
        <w:t>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r>
        <w:t xml:space="preserve"> </w:t>
      </w:r>
    </w:p>
    <w:p w:rsidR="00F05CD3" w:rsidRDefault="00D67A33">
      <w:pPr>
        <w:ind w:left="1147" w:right="332" w:firstLine="480"/>
      </w:pPr>
      <w:r>
        <w:t>Практические</w:t>
      </w:r>
      <w:r>
        <w:t xml:space="preserve"> </w:t>
      </w:r>
      <w:r>
        <w:t>работы:</w:t>
      </w:r>
      <w:r>
        <w:t xml:space="preserve"> </w:t>
      </w:r>
      <w:r>
        <w:t>"Определение</w:t>
      </w:r>
      <w:r>
        <w:t xml:space="preserve"> </w:t>
      </w:r>
      <w:r>
        <w:t>и</w:t>
      </w:r>
      <w:r>
        <w:t xml:space="preserve"> </w:t>
      </w:r>
      <w:r>
        <w:t>сравнение</w:t>
      </w:r>
      <w:r>
        <w:t xml:space="preserve"> </w:t>
      </w:r>
      <w:r>
        <w:t>темпов</w:t>
      </w:r>
      <w:r>
        <w:t xml:space="preserve"> </w:t>
      </w:r>
      <w:r>
        <w:t>роста</w:t>
      </w:r>
      <w:r>
        <w:t xml:space="preserve"> </w:t>
      </w:r>
      <w:r>
        <w:t>населения</w:t>
      </w:r>
      <w:r>
        <w:t xml:space="preserve"> </w:t>
      </w:r>
      <w:r>
        <w:t>крупнейших по численности населения стран и регионов мира" (форма фиксации результатов анализа по</w:t>
      </w:r>
      <w:r>
        <w:t xml:space="preserve"> </w:t>
      </w:r>
      <w:r>
        <w:t>выбору</w:t>
      </w:r>
      <w:r>
        <w:t xml:space="preserve"> </w:t>
      </w:r>
      <w:r>
        <w:t>обучающихся),</w:t>
      </w:r>
      <w:r>
        <w:t xml:space="preserve"> </w:t>
      </w:r>
      <w:r>
        <w:t>"Объяснение</w:t>
      </w:r>
      <w:r>
        <w:t xml:space="preserve"> </w:t>
      </w:r>
      <w:r>
        <w:t>особенностей</w:t>
      </w:r>
      <w:r>
        <w:t xml:space="preserve"> </w:t>
      </w:r>
      <w:r>
        <w:t>демографической</w:t>
      </w:r>
      <w:r>
        <w:t xml:space="preserve"> </w:t>
      </w:r>
      <w:r>
        <w:t>политики</w:t>
      </w:r>
      <w:r>
        <w:t xml:space="preserve"> </w:t>
      </w:r>
      <w:r>
        <w:t>в</w:t>
      </w:r>
      <w:r>
        <w:t xml:space="preserve"> </w:t>
      </w:r>
      <w:r>
        <w:t>странах с различным типом воспроизводства населения".</w:t>
      </w:r>
      <w:r>
        <w:t xml:space="preserve"> </w:t>
      </w:r>
    </w:p>
    <w:p w:rsidR="00F05CD3" w:rsidRDefault="00D67A33">
      <w:pPr>
        <w:ind w:left="1147" w:right="332" w:firstLine="480"/>
      </w:pPr>
      <w:r>
        <w:t>125.3.4.2.</w:t>
      </w:r>
      <w:r>
        <w:rPr>
          <w:rFonts w:ascii="Arial" w:eastAsia="Arial" w:hAnsi="Arial" w:cs="Arial"/>
        </w:rPr>
        <w:t xml:space="preserve"> </w:t>
      </w:r>
      <w:r>
        <w:t>Сос</w:t>
      </w:r>
      <w:r>
        <w:t>тав</w:t>
      </w:r>
      <w:r>
        <w:t xml:space="preserve"> </w:t>
      </w:r>
      <w:r>
        <w:t>и</w:t>
      </w:r>
      <w:r>
        <w:t xml:space="preserve"> </w:t>
      </w:r>
      <w:r>
        <w:t>структура</w:t>
      </w:r>
      <w:r>
        <w:t xml:space="preserve"> </w:t>
      </w:r>
      <w:r>
        <w:t>населения.</w:t>
      </w:r>
      <w:r>
        <w:t xml:space="preserve"> </w:t>
      </w:r>
      <w:r>
        <w:t>Возрастной</w:t>
      </w:r>
      <w:r>
        <w:t xml:space="preserve"> </w:t>
      </w:r>
      <w:r>
        <w:t>и</w:t>
      </w:r>
      <w:r>
        <w:t xml:space="preserve"> </w:t>
      </w:r>
      <w:r>
        <w:t>половой</w:t>
      </w:r>
      <w:r>
        <w:t xml:space="preserve"> </w:t>
      </w:r>
      <w:r>
        <w:t>состав</w:t>
      </w:r>
      <w:r>
        <w:t xml:space="preserve"> </w:t>
      </w:r>
      <w:r>
        <w:t>населения</w:t>
      </w:r>
      <w:r>
        <w:t xml:space="preserve"> </w:t>
      </w:r>
      <w:r>
        <w:t>мира. Структура</w:t>
      </w:r>
      <w:r>
        <w:t xml:space="preserve"> </w:t>
      </w:r>
      <w:r>
        <w:t>занятости</w:t>
      </w:r>
      <w:r>
        <w:t xml:space="preserve"> </w:t>
      </w:r>
      <w:r>
        <w:t>населения</w:t>
      </w:r>
      <w:r>
        <w:t xml:space="preserve"> </w:t>
      </w:r>
      <w:r>
        <w:t>в</w:t>
      </w:r>
      <w:r>
        <w:t xml:space="preserve"> </w:t>
      </w:r>
      <w:r>
        <w:t>странах</w:t>
      </w:r>
      <w:r>
        <w:t xml:space="preserve"> </w:t>
      </w:r>
      <w:r>
        <w:t>с</w:t>
      </w:r>
      <w:r>
        <w:t xml:space="preserve"> </w:t>
      </w:r>
      <w:r>
        <w:t>различным</w:t>
      </w:r>
      <w:r>
        <w:t xml:space="preserve"> </w:t>
      </w:r>
      <w:r>
        <w:t>уровнем</w:t>
      </w:r>
      <w:r>
        <w:t xml:space="preserve"> </w:t>
      </w:r>
      <w:r>
        <w:t>социально</w:t>
      </w:r>
      <w:r>
        <w:t>-</w:t>
      </w:r>
      <w:r>
        <w:t>экономического развития. Этнический состав населения. Крупные народы, языковые семьи и группы, особенности их разме</w:t>
      </w:r>
      <w:r>
        <w:t>щения. Религиозный состав населения. Мировые и национальные религии, главные районы их</w:t>
      </w:r>
      <w:r>
        <w:t xml:space="preserve"> </w:t>
      </w:r>
      <w:r>
        <w:t>распространения.</w:t>
      </w:r>
      <w:r>
        <w:t xml:space="preserve"> </w:t>
      </w:r>
      <w:r>
        <w:t>Население мира</w:t>
      </w:r>
      <w:r>
        <w:t xml:space="preserve"> </w:t>
      </w:r>
      <w:r>
        <w:t>и</w:t>
      </w:r>
      <w:r>
        <w:t xml:space="preserve"> </w:t>
      </w:r>
      <w:r>
        <w:t>глобализация. География</w:t>
      </w:r>
      <w:r>
        <w:t xml:space="preserve"> </w:t>
      </w:r>
      <w:r>
        <w:t>культуры в системе географических наук. Современные цивилизации, географические рубежи цивилизации Запада и цив</w:t>
      </w:r>
      <w:r>
        <w:t>илизации Востока.</w:t>
      </w:r>
      <w:r>
        <w:t xml:space="preserve"> </w:t>
      </w:r>
    </w:p>
    <w:p w:rsidR="00F05CD3" w:rsidRDefault="00D67A33">
      <w:pPr>
        <w:ind w:left="1147" w:right="332" w:firstLine="480"/>
      </w:pPr>
      <w:r>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w:t>
      </w:r>
      <w:r>
        <w:t xml:space="preserve"> </w:t>
      </w:r>
      <w:r>
        <w:t>"Прогнозирование</w:t>
      </w:r>
      <w:r>
        <w:t xml:space="preserve"> </w:t>
      </w:r>
      <w:r>
        <w:t>изменений</w:t>
      </w:r>
      <w:r>
        <w:t xml:space="preserve"> </w:t>
      </w:r>
      <w:r>
        <w:t>возрастной</w:t>
      </w:r>
      <w:r>
        <w:t xml:space="preserve"> </w:t>
      </w:r>
      <w:r>
        <w:t>структуры</w:t>
      </w:r>
      <w:r>
        <w:t xml:space="preserve"> </w:t>
      </w:r>
      <w:r>
        <w:t>населения</w:t>
      </w:r>
      <w:r>
        <w:t xml:space="preserve"> </w:t>
      </w:r>
      <w:r>
        <w:t>отдельных</w:t>
      </w:r>
      <w:r>
        <w:t xml:space="preserve"> </w:t>
      </w:r>
      <w:r>
        <w:t>стран на основе анализа различных источников географической информации".</w:t>
      </w:r>
      <w:r>
        <w:t xml:space="preserve"> </w:t>
      </w:r>
    </w:p>
    <w:p w:rsidR="00F05CD3" w:rsidRDefault="00D67A33">
      <w:pPr>
        <w:ind w:left="1147" w:right="332" w:firstLine="480"/>
      </w:pPr>
      <w:r>
        <w:t>125.3.4.3.</w:t>
      </w:r>
      <w:r>
        <w:rPr>
          <w:rFonts w:ascii="Arial" w:eastAsia="Arial" w:hAnsi="Arial" w:cs="Arial"/>
        </w:rPr>
        <w:t xml:space="preserve"> </w:t>
      </w:r>
      <w:r>
        <w:t>Размещение</w:t>
      </w:r>
      <w:r>
        <w:t xml:space="preserve"> </w:t>
      </w:r>
      <w:r>
        <w:t>населения.</w:t>
      </w:r>
      <w:r>
        <w:t xml:space="preserve"> </w:t>
      </w:r>
      <w:r>
        <w:t>Географические</w:t>
      </w:r>
      <w:r>
        <w:t xml:space="preserve"> </w:t>
      </w:r>
      <w:r>
        <w:t>особенности</w:t>
      </w:r>
      <w:r>
        <w:t xml:space="preserve"> </w:t>
      </w:r>
      <w:r>
        <w:t>размещения</w:t>
      </w:r>
      <w:r>
        <w:t xml:space="preserve"> </w:t>
      </w:r>
      <w:r>
        <w:t>населения и факторы, его определяющие. Плотность населения, ареалы высокой и низкой плотности населения. Миграц</w:t>
      </w:r>
      <w:r>
        <w:t>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w:t>
      </w:r>
      <w:r>
        <w:t>-</w:t>
      </w:r>
      <w:r>
        <w:t>экономических типов. Городские агломерации и мегалополисы мира.</w:t>
      </w:r>
      <w:r>
        <w:t xml:space="preserve"> </w:t>
      </w:r>
    </w:p>
    <w:p w:rsidR="00F05CD3" w:rsidRDefault="00D67A33">
      <w:pPr>
        <w:ind w:left="1147" w:right="332" w:firstLine="480"/>
      </w:pPr>
      <w:r>
        <w:t>Практическая работа "Сравнение</w:t>
      </w:r>
      <w:r>
        <w:t xml:space="preserve"> </w:t>
      </w:r>
      <w:r>
        <w:t>и</w:t>
      </w:r>
      <w:r>
        <w:t xml:space="preserve"> </w:t>
      </w:r>
      <w:r>
        <w:t>о</w:t>
      </w:r>
      <w:r>
        <w:t>бъяснение</w:t>
      </w:r>
      <w:r>
        <w:t xml:space="preserve"> </w:t>
      </w:r>
      <w:r>
        <w:t>различий</w:t>
      </w:r>
      <w:r>
        <w:t xml:space="preserve"> </w:t>
      </w:r>
      <w:r>
        <w:t>в соотношении</w:t>
      </w:r>
      <w:r>
        <w:t xml:space="preserve"> </w:t>
      </w:r>
      <w:r>
        <w:t>городского и сельского населения</w:t>
      </w:r>
      <w:r>
        <w:t xml:space="preserve"> </w:t>
      </w:r>
      <w:r>
        <w:t>разных регионов мира на основе анализа статистических данных".</w:t>
      </w:r>
      <w:r>
        <w:t xml:space="preserve"> </w:t>
      </w:r>
    </w:p>
    <w:p w:rsidR="00F05CD3" w:rsidRDefault="00D67A33">
      <w:pPr>
        <w:ind w:left="1147" w:right="332" w:firstLine="480"/>
      </w:pPr>
      <w:r>
        <w:t>125.3.4.4.</w:t>
      </w:r>
      <w:r>
        <w:rPr>
          <w:rFonts w:ascii="Arial" w:eastAsia="Arial" w:hAnsi="Arial" w:cs="Arial"/>
        </w:rPr>
        <w:t xml:space="preserve"> </w:t>
      </w:r>
      <w: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w:t>
      </w:r>
      <w:r>
        <w:t>авнения качества жизни населения различных стран и регионов мира.</w:t>
      </w:r>
      <w:r>
        <w:t xml:space="preserve"> </w:t>
      </w:r>
    </w:p>
    <w:p w:rsidR="00F05CD3" w:rsidRDefault="00D67A33">
      <w:pPr>
        <w:ind w:left="1147" w:right="332" w:firstLine="480"/>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r>
        <w:t xml:space="preserve"> </w:t>
      </w:r>
    </w:p>
    <w:p w:rsidR="00F05CD3" w:rsidRDefault="00D67A33">
      <w:pPr>
        <w:ind w:left="1613" w:right="332"/>
      </w:pPr>
      <w:r>
        <w:t>125.3.5.</w:t>
      </w:r>
      <w:r>
        <w:rPr>
          <w:rFonts w:ascii="Arial" w:eastAsia="Arial" w:hAnsi="Arial" w:cs="Arial"/>
        </w:rPr>
        <w:t xml:space="preserve"> </w:t>
      </w:r>
      <w:r>
        <w:t>Мирово</w:t>
      </w:r>
      <w:r>
        <w:t>е</w:t>
      </w:r>
      <w:r>
        <w:t xml:space="preserve"> </w:t>
      </w:r>
      <w:r>
        <w:t>хозяйство.</w:t>
      </w:r>
      <w:r>
        <w:t xml:space="preserve"> </w:t>
      </w:r>
    </w:p>
    <w:p w:rsidR="00F05CD3" w:rsidRDefault="00D67A33">
      <w:pPr>
        <w:ind w:left="1147" w:right="332" w:firstLine="480"/>
      </w:pPr>
      <w:r>
        <w:t>125.3.5.1.</w:t>
      </w:r>
      <w:r>
        <w:rPr>
          <w:rFonts w:ascii="Arial" w:eastAsia="Arial" w:hAnsi="Arial" w:cs="Arial"/>
        </w:rPr>
        <w:t xml:space="preserve"> </w:t>
      </w:r>
      <w:r>
        <w:t xml:space="preserve">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w:t>
      </w:r>
      <w:r>
        <w:t>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w:t>
      </w:r>
      <w:r>
        <w:t>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r>
        <w:t xml:space="preserve"> </w:t>
      </w:r>
    </w:p>
    <w:p w:rsidR="00F05CD3" w:rsidRDefault="00D67A33">
      <w:pPr>
        <w:ind w:left="1147" w:right="332" w:firstLine="480"/>
      </w:pPr>
      <w:r>
        <w:t>Практическая работа "Сравнение структуры экономики аграрных, индустриальных и постиндустриальны</w:t>
      </w:r>
      <w:r>
        <w:t>х стран".</w:t>
      </w:r>
      <w:r>
        <w:t xml:space="preserve"> </w:t>
      </w:r>
    </w:p>
    <w:p w:rsidR="00F05CD3" w:rsidRDefault="00D67A33">
      <w:pPr>
        <w:ind w:left="1147" w:right="332" w:firstLine="480"/>
      </w:pPr>
      <w:r>
        <w:lastRenderedPageBreak/>
        <w:t>125.3.5.2.</w:t>
      </w:r>
      <w:r>
        <w:rPr>
          <w:rFonts w:ascii="Arial" w:eastAsia="Arial" w:hAnsi="Arial" w:cs="Arial"/>
        </w:rPr>
        <w:t xml:space="preserve"> </w:t>
      </w: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w:t>
      </w:r>
      <w:r>
        <w:t>-</w:t>
      </w:r>
      <w:r>
        <w:t xml:space="preserve">экономических типов. </w:t>
      </w:r>
    </w:p>
    <w:p w:rsidR="00F05CD3" w:rsidRDefault="00D67A33">
      <w:pPr>
        <w:ind w:left="1147" w:right="332"/>
      </w:pPr>
      <w:r>
        <w:t>Транснационал</w:t>
      </w:r>
      <w:r>
        <w:t>ьные корпорации (ТНК) и их роль в мировой экономике.</w:t>
      </w:r>
      <w:r>
        <w:t xml:space="preserve"> </w:t>
      </w:r>
    </w:p>
    <w:p w:rsidR="00F05CD3" w:rsidRDefault="00D67A33">
      <w:pPr>
        <w:ind w:left="1613" w:right="332"/>
      </w:pPr>
      <w:r>
        <w:t>125.3.5.3.</w:t>
      </w:r>
      <w:r>
        <w:rPr>
          <w:rFonts w:ascii="Arial" w:eastAsia="Arial" w:hAnsi="Arial" w:cs="Arial"/>
        </w:rPr>
        <w:t xml:space="preserve"> </w:t>
      </w:r>
      <w:r>
        <w:t>География</w:t>
      </w:r>
      <w:r>
        <w:t xml:space="preserve"> </w:t>
      </w:r>
      <w:r>
        <w:t>главных</w:t>
      </w:r>
      <w:r>
        <w:t xml:space="preserve"> </w:t>
      </w:r>
      <w:r>
        <w:t>отраслей</w:t>
      </w:r>
      <w:r>
        <w:t xml:space="preserve"> </w:t>
      </w:r>
      <w:r>
        <w:t>мирового</w:t>
      </w:r>
      <w:r>
        <w:t xml:space="preserve"> </w:t>
      </w:r>
      <w:r>
        <w:t>хозяйства.</w:t>
      </w:r>
      <w:r>
        <w:t xml:space="preserve"> </w:t>
      </w:r>
    </w:p>
    <w:p w:rsidR="00F05CD3" w:rsidRDefault="00D67A33">
      <w:pPr>
        <w:ind w:left="1147" w:right="332" w:firstLine="480"/>
      </w:pPr>
      <w:r>
        <w:t>Промышленность мира. Географические особенности размещения основных видов сырьевых и топливных ресурсов. Страны</w:t>
      </w:r>
      <w:r>
        <w:t>-</w:t>
      </w:r>
      <w:r>
        <w:t>лидеры по запасам и добыче нефти, природного газа и угля.</w:t>
      </w:r>
      <w:r>
        <w:t xml:space="preserve"> </w:t>
      </w:r>
    </w:p>
    <w:p w:rsidR="00F05CD3" w:rsidRDefault="00D67A33">
      <w:pPr>
        <w:ind w:left="1147" w:right="332" w:firstLine="480"/>
      </w:pPr>
      <w:r>
        <w:t>Топливно</w:t>
      </w:r>
      <w:r>
        <w:t>-</w:t>
      </w:r>
      <w:r>
        <w:t>энергетический</w:t>
      </w:r>
      <w:r>
        <w:t xml:space="preserve"> </w:t>
      </w:r>
      <w:r>
        <w:t>комплекс</w:t>
      </w:r>
      <w:r>
        <w:t xml:space="preserve"> </w:t>
      </w:r>
      <w:r>
        <w:t>мира:</w:t>
      </w:r>
      <w:r>
        <w:t xml:space="preserve"> </w:t>
      </w:r>
      <w:r>
        <w:t>основные</w:t>
      </w:r>
      <w:r>
        <w:t xml:space="preserve"> </w:t>
      </w:r>
      <w:r>
        <w:t>этапы</w:t>
      </w:r>
      <w:r>
        <w:t xml:space="preserve"> </w:t>
      </w:r>
      <w:r>
        <w:t>развития,</w:t>
      </w:r>
      <w:r>
        <w:t xml:space="preserve"> </w:t>
      </w:r>
      <w:r>
        <w:t>"энергопереход". География отраслей топливной промышленности. Крупнейшие страны</w:t>
      </w:r>
      <w:r>
        <w:t>-</w:t>
      </w:r>
      <w:r>
        <w:t>производители, экспортеры и импортеры нефти, природно</w:t>
      </w:r>
      <w:r>
        <w:t>го газа и угля. Организация стран</w:t>
      </w:r>
      <w:r>
        <w:t>-</w:t>
      </w:r>
      <w:r>
        <w:t>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w:t>
      </w:r>
      <w:r>
        <w:t>ергии и ее географические особенности. Быстрый рост производства электроэнергии, в том числе с использованием возобновляемых источников энергии. Страны</w:t>
      </w:r>
      <w:r>
        <w:t>-</w:t>
      </w:r>
      <w:r>
        <w:t>лидеры по развитию "возобновляемой" энергетики. Воздействие на</w:t>
      </w:r>
      <w:r>
        <w:t xml:space="preserve"> </w:t>
      </w:r>
      <w:r>
        <w:t>окружающую среду</w:t>
      </w:r>
      <w:r>
        <w:t xml:space="preserve"> </w:t>
      </w:r>
      <w:r>
        <w:t>топливной промышленности</w:t>
      </w:r>
      <w:r>
        <w:t xml:space="preserve"> и различных типов электростанций, включая возобновляемые источники энергии. Роль России как крупнейшего поставщика топливно</w:t>
      </w:r>
      <w:r>
        <w:t>-</w:t>
      </w:r>
      <w:r>
        <w:t>энергетических и сырьевых ресурсов в мировой экономике.</w:t>
      </w:r>
      <w:r>
        <w:t xml:space="preserve"> </w:t>
      </w:r>
    </w:p>
    <w:p w:rsidR="00F05CD3" w:rsidRDefault="00D67A33">
      <w:pPr>
        <w:ind w:left="1147" w:right="332" w:firstLine="480"/>
      </w:pPr>
      <w:r>
        <w:t>Металлургия мира. Географические особенности сырьевой базы черной и цветно</w:t>
      </w:r>
      <w:r>
        <w:t>й</w:t>
      </w:r>
      <w:r>
        <w:t xml:space="preserve"> </w:t>
      </w:r>
      <w:r>
        <w:t>металлургии. Ведущие страны</w:t>
      </w:r>
      <w:r>
        <w:t>-</w:t>
      </w:r>
      <w:r>
        <w:t>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r>
        <w:t xml:space="preserve"> </w:t>
      </w:r>
    </w:p>
    <w:p w:rsidR="00F05CD3" w:rsidRDefault="00D67A33">
      <w:pPr>
        <w:ind w:left="1147" w:right="332" w:firstLine="480"/>
      </w:pPr>
      <w:r>
        <w:t xml:space="preserve">Машиностроительный </w:t>
      </w:r>
      <w:r>
        <w:t>комплекс мира. Ведущие страны</w:t>
      </w:r>
      <w:r>
        <w:t>-</w:t>
      </w:r>
      <w:r>
        <w:t>производители и экспортеры продукции автомобилестроения, авиастроения и микроэлектроники.</w:t>
      </w:r>
      <w:r>
        <w:t xml:space="preserve"> </w:t>
      </w:r>
    </w:p>
    <w:p w:rsidR="00F05CD3" w:rsidRDefault="00D67A33">
      <w:pPr>
        <w:ind w:left="1147" w:right="332" w:firstLine="451"/>
      </w:pPr>
      <w:r>
        <w:t>Химическая</w:t>
      </w:r>
      <w:r>
        <w:t xml:space="preserve"> </w:t>
      </w:r>
      <w:r>
        <w:t>промышленность</w:t>
      </w:r>
      <w:r>
        <w:t xml:space="preserve"> </w:t>
      </w:r>
      <w:r>
        <w:t>и</w:t>
      </w:r>
      <w:r>
        <w:t xml:space="preserve"> </w:t>
      </w:r>
      <w:r>
        <w:t>лесопромышленный</w:t>
      </w:r>
      <w:r>
        <w:t xml:space="preserve"> </w:t>
      </w:r>
      <w:r>
        <w:t>комплекс</w:t>
      </w:r>
      <w:r>
        <w:t xml:space="preserve"> </w:t>
      </w:r>
      <w:r>
        <w:t>мира.</w:t>
      </w:r>
      <w:r>
        <w:t xml:space="preserve"> </w:t>
      </w:r>
      <w:r>
        <w:t>Ведущие</w:t>
      </w:r>
      <w:r>
        <w:t xml:space="preserve"> </w:t>
      </w:r>
      <w:r>
        <w:t>страны</w:t>
      </w:r>
      <w:r>
        <w:t xml:space="preserve">- </w:t>
      </w:r>
      <w:r>
        <w:t>производители и экспортеры минеральных удобрений и продукци</w:t>
      </w:r>
      <w:r>
        <w:t>и химии органического синтеза.</w:t>
      </w:r>
      <w:r>
        <w:t xml:space="preserve"> </w:t>
      </w:r>
      <w:r>
        <w:t>Ведущие</w:t>
      </w:r>
      <w:r>
        <w:t xml:space="preserve"> </w:t>
      </w:r>
      <w:r>
        <w:t>страны</w:t>
      </w:r>
      <w:r>
        <w:t>-</w:t>
      </w:r>
      <w:r>
        <w:t>производители древесины и продукции</w:t>
      </w:r>
      <w:r>
        <w:t xml:space="preserve"> </w:t>
      </w:r>
      <w:r>
        <w:t>целлюлозно</w:t>
      </w:r>
      <w:r>
        <w:t>-</w:t>
      </w:r>
      <w:r>
        <w:t>бумажной промышленности.</w:t>
      </w:r>
      <w:r>
        <w:t xml:space="preserve"> </w:t>
      </w:r>
      <w:r>
        <w:t>Влияние</w:t>
      </w:r>
      <w:r>
        <w:t xml:space="preserve"> </w:t>
      </w:r>
      <w:r>
        <w:t>химической</w:t>
      </w:r>
      <w:r>
        <w:t xml:space="preserve"> </w:t>
      </w:r>
      <w:r>
        <w:t>и</w:t>
      </w:r>
      <w:r>
        <w:t xml:space="preserve"> </w:t>
      </w:r>
      <w:r>
        <w:t>лесной</w:t>
      </w:r>
      <w:r>
        <w:t xml:space="preserve"> </w:t>
      </w:r>
      <w:r>
        <w:t>промышленности</w:t>
      </w:r>
      <w:r>
        <w:t xml:space="preserve"> </w:t>
      </w:r>
      <w:r>
        <w:t>на</w:t>
      </w:r>
      <w:r>
        <w:t xml:space="preserve"> </w:t>
      </w:r>
      <w:r>
        <w:t>окружающую</w:t>
      </w:r>
      <w:r>
        <w:t xml:space="preserve"> </w:t>
      </w:r>
      <w:r>
        <w:t>среду.</w:t>
      </w:r>
      <w:r>
        <w:t xml:space="preserve"> </w:t>
      </w:r>
    </w:p>
    <w:p w:rsidR="00F05CD3" w:rsidRDefault="00D67A33">
      <w:pPr>
        <w:ind w:left="1147" w:right="332" w:firstLine="480"/>
      </w:pPr>
      <w:r>
        <w:t>Практическая</w:t>
      </w:r>
      <w:r>
        <w:t xml:space="preserve"> </w:t>
      </w:r>
      <w:r>
        <w:t>работа.</w:t>
      </w:r>
      <w:r>
        <w:t xml:space="preserve"> </w:t>
      </w:r>
      <w:r>
        <w:t>"Представление</w:t>
      </w:r>
      <w:r>
        <w:t xml:space="preserve"> </w:t>
      </w:r>
      <w:r>
        <w:t>в</w:t>
      </w:r>
      <w:r>
        <w:t xml:space="preserve"> </w:t>
      </w:r>
      <w:r>
        <w:t>виде</w:t>
      </w:r>
      <w:r>
        <w:t xml:space="preserve"> </w:t>
      </w:r>
      <w:r>
        <w:t>диаграмм</w:t>
      </w:r>
      <w:r>
        <w:t xml:space="preserve"> </w:t>
      </w:r>
      <w:r>
        <w:t>данных</w:t>
      </w:r>
      <w:r>
        <w:t xml:space="preserve"> </w:t>
      </w:r>
      <w:r>
        <w:t>о динамике</w:t>
      </w:r>
      <w:r>
        <w:t xml:space="preserve"> </w:t>
      </w:r>
      <w:r>
        <w:t>изменения объемов и структуры производства электроэнергии в мире".</w:t>
      </w:r>
      <w:r>
        <w:t xml:space="preserve"> </w:t>
      </w:r>
    </w:p>
    <w:p w:rsidR="00F05CD3" w:rsidRDefault="00D67A33">
      <w:pPr>
        <w:ind w:left="1147" w:right="332" w:firstLine="480"/>
      </w:pPr>
      <w:r>
        <w:t>125.3.5.4.</w:t>
      </w:r>
      <w:r>
        <w:rPr>
          <w:rFonts w:ascii="Arial" w:eastAsia="Arial" w:hAnsi="Arial" w:cs="Arial"/>
        </w:rPr>
        <w:t xml:space="preserve"> </w:t>
      </w:r>
      <w: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w:t>
      </w:r>
      <w:r>
        <w:t xml:space="preserve">сельское хозяйство. Растениеводство. География производства основных продовольственных культур. Ведущие экспортеры и импортеры. </w:t>
      </w:r>
    </w:p>
    <w:p w:rsidR="00F05CD3" w:rsidRDefault="00D67A33">
      <w:pPr>
        <w:ind w:left="1147" w:right="332"/>
      </w:pPr>
      <w:r>
        <w:t>Роль России как одного из главных экспортеров зерновых культур.</w:t>
      </w:r>
      <w:r>
        <w:t xml:space="preserve"> </w:t>
      </w:r>
    </w:p>
    <w:p w:rsidR="00F05CD3" w:rsidRDefault="00D67A33">
      <w:pPr>
        <w:ind w:left="1613" w:right="332"/>
      </w:pPr>
      <w:r>
        <w:t>Животноводство.</w:t>
      </w:r>
      <w:r>
        <w:t xml:space="preserve"> </w:t>
      </w:r>
      <w:r>
        <w:t>Ведущие</w:t>
      </w:r>
      <w:r>
        <w:t xml:space="preserve"> </w:t>
      </w:r>
      <w:r>
        <w:t>экспортеры</w:t>
      </w:r>
      <w:r>
        <w:t xml:space="preserve"> </w:t>
      </w:r>
      <w:r>
        <w:t>и</w:t>
      </w:r>
      <w:r>
        <w:t xml:space="preserve"> </w:t>
      </w:r>
      <w:r>
        <w:t>импортеры</w:t>
      </w:r>
      <w:r>
        <w:t xml:space="preserve"> </w:t>
      </w:r>
      <w:r>
        <w:t>продукции</w:t>
      </w:r>
      <w:r>
        <w:t xml:space="preserve"> </w:t>
      </w:r>
      <w:r>
        <w:t>живот</w:t>
      </w:r>
      <w:r>
        <w:t>новодства.</w:t>
      </w:r>
      <w:r>
        <w:t xml:space="preserve"> </w:t>
      </w:r>
    </w:p>
    <w:p w:rsidR="00F05CD3" w:rsidRDefault="00D67A33">
      <w:pPr>
        <w:ind w:left="1147" w:right="332"/>
      </w:pPr>
      <w:r>
        <w:t>Рыболовство</w:t>
      </w:r>
      <w:r>
        <w:t xml:space="preserve"> </w:t>
      </w:r>
      <w:r>
        <w:t>и</w:t>
      </w:r>
      <w:r>
        <w:t xml:space="preserve"> </w:t>
      </w:r>
      <w:r>
        <w:t>аквакультура:</w:t>
      </w:r>
      <w:r>
        <w:t xml:space="preserve"> </w:t>
      </w:r>
      <w:r>
        <w:t>географические</w:t>
      </w:r>
      <w:r>
        <w:t xml:space="preserve"> </w:t>
      </w:r>
      <w:r>
        <w:t>особенности.</w:t>
      </w:r>
      <w:r>
        <w:t xml:space="preserve"> </w:t>
      </w:r>
    </w:p>
    <w:p w:rsidR="00F05CD3" w:rsidRDefault="00D67A33">
      <w:pPr>
        <w:ind w:left="1613" w:right="332"/>
      </w:pPr>
      <w:r>
        <w:t>Влияние</w:t>
      </w:r>
      <w:r>
        <w:t xml:space="preserve"> </w:t>
      </w:r>
      <w:r>
        <w:t>сельского</w:t>
      </w:r>
      <w:r>
        <w:t xml:space="preserve"> </w:t>
      </w:r>
      <w:r>
        <w:t>хозяйства</w:t>
      </w:r>
      <w:r>
        <w:t xml:space="preserve"> </w:t>
      </w:r>
      <w:r>
        <w:t>и</w:t>
      </w:r>
      <w:r>
        <w:t xml:space="preserve"> </w:t>
      </w:r>
      <w:r>
        <w:t>отдельных</w:t>
      </w:r>
      <w:r>
        <w:t xml:space="preserve"> </w:t>
      </w:r>
      <w:r>
        <w:t>его</w:t>
      </w:r>
      <w:r>
        <w:t xml:space="preserve"> </w:t>
      </w:r>
      <w:r>
        <w:t>отраслей</w:t>
      </w:r>
      <w:r>
        <w:t xml:space="preserve"> </w:t>
      </w:r>
      <w:r>
        <w:t>на</w:t>
      </w:r>
      <w:r>
        <w:t xml:space="preserve"> </w:t>
      </w:r>
      <w:r>
        <w:t>окружающую</w:t>
      </w:r>
      <w:r>
        <w:t xml:space="preserve"> </w:t>
      </w:r>
      <w:r>
        <w:t>среду.</w:t>
      </w:r>
      <w:r>
        <w:t xml:space="preserve"> </w:t>
      </w:r>
    </w:p>
    <w:p w:rsidR="00F05CD3" w:rsidRDefault="00D67A33">
      <w:pPr>
        <w:ind w:left="1147" w:right="332" w:firstLine="480"/>
      </w:pPr>
      <w:r>
        <w:t>Практическая работа "Определение направления грузопотоков продовольствия на основе анализа статистических матери</w:t>
      </w:r>
      <w:r>
        <w:t>алов и создание карты "Основные экспортеры и импортеры продовольствия".</w:t>
      </w:r>
      <w:r>
        <w:t xml:space="preserve"> </w:t>
      </w:r>
    </w:p>
    <w:p w:rsidR="00F05CD3" w:rsidRDefault="00D67A33">
      <w:pPr>
        <w:ind w:left="1147" w:right="332" w:firstLine="480"/>
      </w:pPr>
      <w:r>
        <w:t>125.3.5.5.</w:t>
      </w:r>
      <w:r>
        <w:rPr>
          <w:rFonts w:ascii="Arial" w:eastAsia="Arial" w:hAnsi="Arial" w:cs="Arial"/>
        </w:rPr>
        <w:t xml:space="preserve"> </w:t>
      </w:r>
      <w: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w:t>
      </w:r>
      <w:r>
        <w:t>ма научно</w:t>
      </w:r>
      <w:r>
        <w:t>-</w:t>
      </w:r>
      <w:r>
        <w:t>исследовательских и опытно</w:t>
      </w:r>
      <w:r>
        <w:t xml:space="preserve">- </w:t>
      </w:r>
      <w:r>
        <w:t xml:space="preserve">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w:t>
      </w:r>
    </w:p>
    <w:p w:rsidR="00F05CD3" w:rsidRDefault="00D67A33">
      <w:pPr>
        <w:ind w:left="1147" w:right="332"/>
      </w:pPr>
      <w:r>
        <w:lastRenderedPageBreak/>
        <w:t>Мировая торговля и туризм.</w:t>
      </w:r>
      <w:r>
        <w:t xml:space="preserve"> </w:t>
      </w:r>
    </w:p>
    <w:p w:rsidR="00F05CD3" w:rsidRDefault="00D67A33">
      <w:pPr>
        <w:ind w:left="1613" w:right="332"/>
      </w:pPr>
      <w:r>
        <w:t>125.4.</w:t>
      </w:r>
      <w:r>
        <w:rPr>
          <w:rFonts w:ascii="Arial" w:eastAsia="Arial" w:hAnsi="Arial" w:cs="Arial"/>
        </w:rPr>
        <w:t xml:space="preserve"> </w:t>
      </w:r>
      <w:r>
        <w:t>Содержание</w:t>
      </w:r>
      <w:r>
        <w:t xml:space="preserve"> </w:t>
      </w:r>
      <w:r>
        <w:t>обучения географии</w:t>
      </w:r>
      <w:r>
        <w:t xml:space="preserve"> </w:t>
      </w:r>
      <w:r>
        <w:t>в</w:t>
      </w:r>
      <w:r>
        <w:t xml:space="preserve"> 11 </w:t>
      </w:r>
      <w:r>
        <w:t>классе.</w:t>
      </w:r>
      <w:r>
        <w:t xml:space="preserve"> </w:t>
      </w:r>
    </w:p>
    <w:p w:rsidR="00F05CD3" w:rsidRDefault="00D67A33">
      <w:pPr>
        <w:ind w:left="1613" w:right="332"/>
      </w:pPr>
      <w:r>
        <w:t>125.4.1.</w:t>
      </w:r>
      <w:r>
        <w:rPr>
          <w:rFonts w:ascii="Arial" w:eastAsia="Arial" w:hAnsi="Arial" w:cs="Arial"/>
        </w:rPr>
        <w:t xml:space="preserve"> </w:t>
      </w:r>
      <w:r>
        <w:t>Регионы</w:t>
      </w:r>
      <w:r>
        <w:t xml:space="preserve"> </w:t>
      </w:r>
      <w:r>
        <w:t>и</w:t>
      </w:r>
      <w:r>
        <w:t xml:space="preserve"> </w:t>
      </w:r>
      <w:r>
        <w:t>страны</w:t>
      </w:r>
      <w:r>
        <w:t xml:space="preserve"> </w:t>
      </w:r>
      <w:r>
        <w:t>мира.</w:t>
      </w:r>
      <w:r>
        <w:t xml:space="preserve"> </w:t>
      </w:r>
    </w:p>
    <w:p w:rsidR="00F05CD3" w:rsidRDefault="00D67A33">
      <w:pPr>
        <w:ind w:left="1613" w:right="332"/>
      </w:pPr>
      <w:r>
        <w:t>125.4.1.1.</w:t>
      </w:r>
      <w:r>
        <w:rPr>
          <w:rFonts w:ascii="Arial" w:eastAsia="Arial" w:hAnsi="Arial" w:cs="Arial"/>
        </w:rPr>
        <w:t xml:space="preserve"> </w:t>
      </w:r>
      <w:r>
        <w:t>Регионы</w:t>
      </w:r>
      <w:r>
        <w:t xml:space="preserve"> </w:t>
      </w:r>
      <w:r>
        <w:t>мира.</w:t>
      </w:r>
      <w:r>
        <w:t xml:space="preserve"> </w:t>
      </w:r>
      <w:r>
        <w:t>Зарубежная</w:t>
      </w:r>
      <w:r>
        <w:t xml:space="preserve"> </w:t>
      </w:r>
      <w:r>
        <w:t>Европа.</w:t>
      </w:r>
      <w:r>
        <w:t xml:space="preserve"> </w:t>
      </w:r>
    </w:p>
    <w:p w:rsidR="00F05CD3" w:rsidRDefault="00D67A33">
      <w:pPr>
        <w:ind w:left="1147" w:right="332" w:firstLine="480"/>
      </w:pPr>
      <w: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r>
        <w:t xml:space="preserve"> </w:t>
      </w:r>
    </w:p>
    <w:p w:rsidR="00F05CD3" w:rsidRDefault="00D67A33">
      <w:pPr>
        <w:ind w:left="1147" w:right="332" w:firstLine="480"/>
      </w:pPr>
      <w:r>
        <w:t>Зарубежная Европа: состав (субрегионы: Западная Европа, Северная Европа, Южная Европа, Вос</w:t>
      </w:r>
      <w:r>
        <w:t>точная Европа), общая экономико</w:t>
      </w:r>
      <w:r>
        <w:t>-</w:t>
      </w:r>
      <w:r>
        <w:t>географическая характеристика. Общие черты и особенности природно</w:t>
      </w:r>
      <w:r>
        <w:t>-</w:t>
      </w:r>
      <w:r>
        <w:t>ресурсного капитала, населения и хозяйства стран субрегионов. Геополитические проблемы региона.</w:t>
      </w:r>
      <w:r>
        <w:t xml:space="preserve"> </w:t>
      </w:r>
    </w:p>
    <w:p w:rsidR="00F05CD3" w:rsidRDefault="00D67A33">
      <w:pPr>
        <w:ind w:left="1147" w:right="332" w:firstLine="480"/>
      </w:pPr>
      <w:r>
        <w:t>Практическая работа "Сравнение по уровню социально</w:t>
      </w:r>
      <w:r>
        <w:t>-</w:t>
      </w:r>
      <w:r>
        <w:t>экономичес</w:t>
      </w:r>
      <w:r>
        <w:t>кого развития стран различных субрегионов Зарубежной Европы с использованием источников географической информации" (по выбору учителя).</w:t>
      </w:r>
      <w:r>
        <w:t xml:space="preserve"> </w:t>
      </w:r>
    </w:p>
    <w:p w:rsidR="00F05CD3" w:rsidRDefault="00D67A33">
      <w:pPr>
        <w:ind w:left="1147" w:right="332" w:firstLine="480"/>
      </w:pPr>
      <w:r>
        <w:t>125.4.1.2.</w:t>
      </w:r>
      <w:r>
        <w:rPr>
          <w:rFonts w:ascii="Arial" w:eastAsia="Arial" w:hAnsi="Arial" w:cs="Arial"/>
        </w:rPr>
        <w:t xml:space="preserve"> </w:t>
      </w:r>
      <w:r>
        <w:t>Зарубежная Азия: состав (субрегионы: Юго</w:t>
      </w:r>
      <w:r>
        <w:t>-</w:t>
      </w:r>
      <w:r>
        <w:t>Западная Азия, Центральная Азия, Восточная</w:t>
      </w:r>
      <w:r>
        <w:t xml:space="preserve"> </w:t>
      </w:r>
      <w:r>
        <w:t>Азия, Южная Азия, Юго</w:t>
      </w:r>
      <w:r>
        <w:t>-</w:t>
      </w:r>
      <w:r>
        <w:t>Во</w:t>
      </w:r>
      <w:r>
        <w:t>сточная Азия), общая экономико</w:t>
      </w:r>
      <w:r>
        <w:t xml:space="preserve">- </w:t>
      </w:r>
      <w:r>
        <w:t>географическая характеристика. Общие черты и особенности природно</w:t>
      </w:r>
      <w:r>
        <w:t>-</w:t>
      </w:r>
      <w:r>
        <w:t>ресурсного капитала, населения и хозяйства субрегионов. Особенности экономико</w:t>
      </w:r>
      <w:r>
        <w:t>-</w:t>
      </w:r>
      <w:r>
        <w:t>географического положения, природно</w:t>
      </w:r>
      <w:r>
        <w:t>-</w:t>
      </w:r>
      <w:r>
        <w:t>ресурсного капитала, населения, хозяйства ст</w:t>
      </w:r>
      <w:r>
        <w:t>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r>
        <w:t xml:space="preserve"> </w:t>
      </w:r>
    </w:p>
    <w:p w:rsidR="00F05CD3" w:rsidRDefault="00D67A33">
      <w:pPr>
        <w:spacing w:after="5" w:line="248" w:lineRule="auto"/>
        <w:ind w:left="1138" w:right="319" w:firstLine="480"/>
        <w:jc w:val="left"/>
      </w:pPr>
      <w:r>
        <w:t xml:space="preserve">Практическая </w:t>
      </w:r>
      <w:r>
        <w:tab/>
        <w:t xml:space="preserve">работа </w:t>
      </w:r>
      <w:r>
        <w:tab/>
        <w:t xml:space="preserve">"Сравнение </w:t>
      </w:r>
      <w:r>
        <w:tab/>
        <w:t xml:space="preserve">международной </w:t>
      </w:r>
      <w:r>
        <w:tab/>
        <w:t>пр</w:t>
      </w:r>
      <w:r>
        <w:t xml:space="preserve">омышленной </w:t>
      </w:r>
      <w:r>
        <w:tab/>
        <w:t>и сельскохозяйственной специализации Китая и Индии на основании анализа данных об экспорте основных видов продукции".</w:t>
      </w:r>
      <w:r>
        <w:t xml:space="preserve"> </w:t>
      </w:r>
    </w:p>
    <w:p w:rsidR="00F05CD3" w:rsidRDefault="00D67A33">
      <w:pPr>
        <w:ind w:left="1147" w:right="332" w:firstLine="480"/>
      </w:pPr>
      <w:r>
        <w:t>125.4.1.3.</w:t>
      </w:r>
      <w:r>
        <w:rPr>
          <w:rFonts w:ascii="Arial" w:eastAsia="Arial" w:hAnsi="Arial" w:cs="Arial"/>
        </w:rPr>
        <w:t xml:space="preserve"> </w:t>
      </w:r>
      <w:r>
        <w:t>Америка: состав (субрегионы: Северная Америка, Латинская Америка), общая экономико</w:t>
      </w:r>
      <w:r>
        <w:t>-</w:t>
      </w:r>
      <w:r>
        <w:t xml:space="preserve">географическая характеристика. </w:t>
      </w:r>
      <w:r>
        <w:t>Особенности природно</w:t>
      </w:r>
      <w:r>
        <w:t>-</w:t>
      </w:r>
      <w:r>
        <w:t>ресурсного капитала, населения и хозяйства субрегионов. Особенности экономико</w:t>
      </w:r>
      <w:r>
        <w:t>-</w:t>
      </w:r>
      <w:r>
        <w:t>географического положения природно</w:t>
      </w:r>
      <w:r>
        <w:t>-</w:t>
      </w:r>
      <w:r>
        <w:t>ресурсного капитала, населения, хозяйства стран Америки, современные проблемы (на примере США, Канады, Мексики, Бразилии).</w:t>
      </w:r>
      <w:r>
        <w:t xml:space="preserve"> </w:t>
      </w:r>
    </w:p>
    <w:p w:rsidR="00F05CD3" w:rsidRDefault="00D67A33">
      <w:pPr>
        <w:ind w:left="1147" w:right="332" w:firstLine="480"/>
      </w:pPr>
      <w:r>
        <w:t>Практическая работа "Объяснение особенностей территориальной структуры хозяйства Канады и Бразилии на основе анализа географических карт".</w:t>
      </w:r>
      <w:r>
        <w:t xml:space="preserve"> </w:t>
      </w:r>
    </w:p>
    <w:p w:rsidR="00F05CD3" w:rsidRDefault="00D67A33">
      <w:pPr>
        <w:ind w:left="1147" w:right="332" w:firstLine="480"/>
      </w:pPr>
      <w:r>
        <w:t>125.4.1.4.</w:t>
      </w:r>
      <w:r>
        <w:rPr>
          <w:rFonts w:ascii="Arial" w:eastAsia="Arial" w:hAnsi="Arial" w:cs="Arial"/>
        </w:rPr>
        <w:t xml:space="preserve"> </w:t>
      </w:r>
      <w:r>
        <w:t>Африка: состав (субрегионы: Северная Африка, Западная Африка, Центральная Африка, Восточная Африка, Южн</w:t>
      </w:r>
      <w:r>
        <w:t>ая Африка). Общая экономико</w:t>
      </w:r>
      <w:r>
        <w:t xml:space="preserve">- </w:t>
      </w:r>
      <w:r>
        <w:t>географическая характеристика. Особенности</w:t>
      </w:r>
      <w:r>
        <w:t xml:space="preserve"> </w:t>
      </w:r>
      <w:r>
        <w:t>природно</w:t>
      </w:r>
      <w:r>
        <w:t>-</w:t>
      </w:r>
      <w:r>
        <w:t>ресурсного капитала, населения и хозяйства</w:t>
      </w:r>
      <w:r>
        <w:t xml:space="preserve"> </w:t>
      </w:r>
      <w:r>
        <w:t>субрегионов.</w:t>
      </w:r>
      <w:r>
        <w:t xml:space="preserve"> </w:t>
      </w:r>
      <w:r>
        <w:t>Последствия</w:t>
      </w:r>
      <w:r>
        <w:t xml:space="preserve"> </w:t>
      </w:r>
      <w:r>
        <w:t>колониализма</w:t>
      </w:r>
      <w:r>
        <w:t xml:space="preserve"> </w:t>
      </w:r>
      <w:r>
        <w:t>в</w:t>
      </w:r>
      <w:r>
        <w:t xml:space="preserve"> </w:t>
      </w:r>
      <w:r>
        <w:t>экономике</w:t>
      </w:r>
      <w:r>
        <w:t xml:space="preserve"> </w:t>
      </w:r>
      <w:r>
        <w:t>Африки.</w:t>
      </w:r>
      <w:r>
        <w:t xml:space="preserve"> </w:t>
      </w:r>
      <w:r>
        <w:t>Экономические</w:t>
      </w:r>
      <w:r>
        <w:t xml:space="preserve"> </w:t>
      </w:r>
      <w:r>
        <w:t>и социальные проблемы региона. Особенности экономико</w:t>
      </w:r>
      <w:r>
        <w:t>-</w:t>
      </w:r>
      <w:r>
        <w:t>географического положения, природно</w:t>
      </w:r>
      <w:r>
        <w:t>-</w:t>
      </w:r>
      <w:r>
        <w:t>ресурсного капитала, населения, хозяйства стран Африки (на примере ЮАР, Египта, Алжира, Нигерии).</w:t>
      </w:r>
      <w:r>
        <w:t xml:space="preserve"> </w:t>
      </w:r>
    </w:p>
    <w:p w:rsidR="00F05CD3" w:rsidRDefault="00D67A33">
      <w:pPr>
        <w:ind w:left="1147" w:right="332" w:firstLine="480"/>
      </w:pPr>
      <w:r>
        <w:t>Практическая работа "Сравнение на основе анализа статистических данных роли сельского хозяйства в экономике Алжира и Эфио</w:t>
      </w:r>
      <w:r>
        <w:t>пии".</w:t>
      </w:r>
      <w:r>
        <w:t xml:space="preserve"> </w:t>
      </w:r>
    </w:p>
    <w:p w:rsidR="00F05CD3" w:rsidRDefault="00D67A33">
      <w:pPr>
        <w:ind w:left="1147" w:right="332" w:firstLine="480"/>
      </w:pPr>
      <w:r>
        <w:t>125.4.1.5.</w:t>
      </w:r>
      <w:r>
        <w:rPr>
          <w:rFonts w:ascii="Arial" w:eastAsia="Arial" w:hAnsi="Arial" w:cs="Arial"/>
        </w:rPr>
        <w:t xml:space="preserve"> </w:t>
      </w:r>
      <w: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w:t>
      </w:r>
      <w:r>
        <w:t>-</w:t>
      </w:r>
      <w:r>
        <w:t>географическое положение, природно</w:t>
      </w:r>
      <w:r>
        <w:t>-</w:t>
      </w:r>
      <w:r>
        <w:t>ресурсный капитал. Отрасли междун</w:t>
      </w:r>
      <w:r>
        <w:t>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r>
        <w:t xml:space="preserve"> </w:t>
      </w:r>
    </w:p>
    <w:p w:rsidR="00F05CD3" w:rsidRDefault="00D67A33">
      <w:pPr>
        <w:ind w:left="1147" w:right="332" w:firstLine="480"/>
      </w:pPr>
      <w:r>
        <w:lastRenderedPageBreak/>
        <w:t>125.4.2.</w:t>
      </w:r>
      <w:r>
        <w:rPr>
          <w:rFonts w:ascii="Arial" w:eastAsia="Arial" w:hAnsi="Arial" w:cs="Arial"/>
        </w:rPr>
        <w:t xml:space="preserve"> </w:t>
      </w:r>
      <w:r>
        <w:t>Россия на геополитической, геоэкономической и геодемографи</w:t>
      </w:r>
      <w:r>
        <w:t>ческой карте мира. Роль и место России в мировой политике, экономике, человеческом потенциале. Особенности интеграции</w:t>
      </w:r>
      <w:r>
        <w:t xml:space="preserve"> </w:t>
      </w:r>
      <w:r>
        <w:t>России в</w:t>
      </w:r>
      <w:r>
        <w:t xml:space="preserve"> </w:t>
      </w:r>
      <w:r>
        <w:t>мировое</w:t>
      </w:r>
      <w:r>
        <w:t xml:space="preserve"> </w:t>
      </w:r>
      <w:r>
        <w:t>сообщество. Географические</w:t>
      </w:r>
      <w:r>
        <w:t xml:space="preserve"> </w:t>
      </w:r>
      <w:r>
        <w:t>аспекты решения внешнеэкономических и внешнеполитических задач развития России.</w:t>
      </w:r>
      <w:r>
        <w:t xml:space="preserve"> </w:t>
      </w:r>
    </w:p>
    <w:p w:rsidR="00F05CD3" w:rsidRDefault="00D67A33">
      <w:pPr>
        <w:ind w:left="1147" w:right="332" w:firstLine="480"/>
      </w:pPr>
      <w:r>
        <w:t>Практическая</w:t>
      </w:r>
      <w:r>
        <w:t xml:space="preserve"> </w:t>
      </w:r>
      <w:r>
        <w:t>работа</w:t>
      </w:r>
      <w:r>
        <w:t xml:space="preserve"> </w:t>
      </w:r>
      <w:r>
        <w:t>"Изменение</w:t>
      </w:r>
      <w:r>
        <w:t xml:space="preserve"> </w:t>
      </w:r>
      <w:r>
        <w:t>направления</w:t>
      </w:r>
      <w:r>
        <w:t xml:space="preserve"> </w:t>
      </w:r>
      <w:r>
        <w:t>международных</w:t>
      </w:r>
      <w:r>
        <w:t xml:space="preserve"> </w:t>
      </w:r>
      <w:r>
        <w:t>экономических</w:t>
      </w:r>
      <w:r>
        <w:t xml:space="preserve"> </w:t>
      </w:r>
      <w:r>
        <w:t>связей России в новых геоэкономических и геополитических условиях".</w:t>
      </w:r>
      <w:r>
        <w:t xml:space="preserve"> </w:t>
      </w:r>
    </w:p>
    <w:p w:rsidR="00F05CD3" w:rsidRDefault="00D67A33">
      <w:pPr>
        <w:ind w:left="1613" w:right="332"/>
      </w:pPr>
      <w:r>
        <w:t>125.4.3.</w:t>
      </w:r>
      <w:r>
        <w:rPr>
          <w:rFonts w:ascii="Arial" w:eastAsia="Arial" w:hAnsi="Arial" w:cs="Arial"/>
        </w:rPr>
        <w:t xml:space="preserve"> </w:t>
      </w:r>
      <w:r>
        <w:t>Глобальные</w:t>
      </w:r>
      <w:r>
        <w:t xml:space="preserve"> </w:t>
      </w:r>
      <w:r>
        <w:t>проблемы</w:t>
      </w:r>
      <w:r>
        <w:t xml:space="preserve"> </w:t>
      </w:r>
      <w:r>
        <w:t>человечества.</w:t>
      </w:r>
      <w:r>
        <w:t xml:space="preserve"> </w:t>
      </w:r>
    </w:p>
    <w:p w:rsidR="00F05CD3" w:rsidRDefault="00D67A33">
      <w:pPr>
        <w:spacing w:after="12" w:line="248" w:lineRule="auto"/>
        <w:ind w:left="789" w:hanging="10"/>
        <w:jc w:val="center"/>
      </w:pPr>
      <w:r>
        <w:t>Группы</w:t>
      </w:r>
      <w:r>
        <w:t xml:space="preserve"> </w:t>
      </w:r>
      <w:r>
        <w:t>глобальных</w:t>
      </w:r>
      <w:r>
        <w:t xml:space="preserve"> </w:t>
      </w:r>
      <w:r>
        <w:t>проблем:</w:t>
      </w:r>
      <w:r>
        <w:t xml:space="preserve"> </w:t>
      </w:r>
      <w:r>
        <w:t>геополитические,</w:t>
      </w:r>
      <w:r>
        <w:t xml:space="preserve"> </w:t>
      </w:r>
      <w:r>
        <w:t>экологические,</w:t>
      </w:r>
      <w:r>
        <w:t xml:space="preserve"> </w:t>
      </w:r>
      <w:r>
        <w:t>демографические.</w:t>
      </w:r>
      <w:r>
        <w:t xml:space="preserve"> </w:t>
      </w:r>
    </w:p>
    <w:p w:rsidR="00F05CD3" w:rsidRDefault="00D67A33">
      <w:pPr>
        <w:ind w:left="1147" w:right="332" w:firstLine="480"/>
      </w:pPr>
      <w:r>
        <w:t>Геополит</w:t>
      </w:r>
      <w:r>
        <w:t>ические проблемы: проблема сохранения мира на планете и причины роста глобальной и региональной нестабильности. Проблема разрыва в уровне социально</w:t>
      </w:r>
      <w:r>
        <w:t xml:space="preserve">- </w:t>
      </w:r>
      <w:r>
        <w:t>экономического развития между развитыми и развивающимися странами и причины ее возникновения.</w:t>
      </w:r>
      <w:r>
        <w:t xml:space="preserve"> </w:t>
      </w:r>
    </w:p>
    <w:p w:rsidR="00F05CD3" w:rsidRDefault="00D67A33">
      <w:pPr>
        <w:ind w:left="1147" w:right="332" w:firstLine="480"/>
      </w:pPr>
      <w:r>
        <w:t xml:space="preserve">Геоэкология </w:t>
      </w:r>
      <w:r>
        <w:t xml:space="preserve">- </w:t>
      </w:r>
      <w:r>
        <w:t>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w:t>
      </w:r>
      <w:r>
        <w:t>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w:t>
      </w:r>
      <w:r>
        <w:t xml:space="preserve"> Мирового океана и освоения его ресурсов.</w:t>
      </w:r>
      <w:r>
        <w:t xml:space="preserve"> </w:t>
      </w:r>
    </w:p>
    <w:p w:rsidR="00F05CD3" w:rsidRDefault="00D67A33">
      <w:pPr>
        <w:ind w:left="1147" w:right="332" w:firstLine="480"/>
      </w:pPr>
      <w:r>
        <w:t>Глобальные</w:t>
      </w:r>
      <w:r>
        <w:t xml:space="preserve"> </w:t>
      </w:r>
      <w:r>
        <w:t>проблемы народонаселения: демографическая, продовольственная, роста городов, здоровья и долголетия человека.</w:t>
      </w:r>
      <w:r>
        <w:t xml:space="preserve"> </w:t>
      </w:r>
    </w:p>
    <w:p w:rsidR="00F05CD3" w:rsidRDefault="00D67A33">
      <w:pPr>
        <w:ind w:left="1147" w:right="332" w:firstLine="480"/>
      </w:pPr>
      <w:r>
        <w:t>Взаимосвязь глобальных геополитических, экологических проблем и проблем народонаселения</w:t>
      </w:r>
      <w:r>
        <w:t xml:space="preserve">. </w:t>
      </w:r>
    </w:p>
    <w:p w:rsidR="00F05CD3" w:rsidRDefault="00D67A33">
      <w:pPr>
        <w:ind w:left="1147" w:right="332" w:firstLine="480"/>
      </w:pPr>
      <w:r>
        <w:t>Во</w:t>
      </w:r>
      <w:r>
        <w:t>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r>
        <w:t xml:space="preserve"> </w:t>
      </w:r>
    </w:p>
    <w:p w:rsidR="00F05CD3" w:rsidRDefault="00D67A33">
      <w:pPr>
        <w:ind w:left="1147" w:right="332" w:firstLine="480"/>
      </w:pPr>
      <w:r>
        <w:t>Практическа</w:t>
      </w:r>
      <w:r>
        <w:t>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r>
        <w:t xml:space="preserve"> </w:t>
      </w:r>
    </w:p>
    <w:p w:rsidR="00F05CD3" w:rsidRDefault="00D67A33">
      <w:pPr>
        <w:ind w:left="1613" w:right="332"/>
      </w:pPr>
      <w:r>
        <w:t>125.5.</w:t>
      </w:r>
      <w:r>
        <w:rPr>
          <w:rFonts w:ascii="Arial" w:eastAsia="Arial" w:hAnsi="Arial" w:cs="Arial"/>
        </w:rPr>
        <w:t xml:space="preserve"> </w:t>
      </w:r>
      <w:r>
        <w:t>Планируемые</w:t>
      </w:r>
      <w:r>
        <w:t xml:space="preserve"> </w:t>
      </w:r>
      <w:r>
        <w:t>результаты</w:t>
      </w:r>
      <w:r>
        <w:t xml:space="preserve"> </w:t>
      </w:r>
      <w:r>
        <w:t>освоения</w:t>
      </w:r>
      <w:r>
        <w:t xml:space="preserve"> </w:t>
      </w:r>
      <w:r>
        <w:t>географии.</w:t>
      </w:r>
      <w:r>
        <w:t xml:space="preserve"> </w:t>
      </w:r>
    </w:p>
    <w:p w:rsidR="00F05CD3" w:rsidRDefault="00D67A33">
      <w:pPr>
        <w:ind w:left="1147" w:right="332" w:firstLine="480"/>
      </w:pPr>
      <w:r>
        <w:t>125.5.1.</w:t>
      </w:r>
      <w:r>
        <w:rPr>
          <w:rFonts w:ascii="Arial" w:eastAsia="Arial" w:hAnsi="Arial" w:cs="Arial"/>
        </w:rPr>
        <w:t xml:space="preserve"> </w:t>
      </w:r>
      <w: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w:t>
      </w:r>
      <w:r>
        <w:t>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t xml:space="preserve"> </w:t>
      </w:r>
    </w:p>
    <w:p w:rsidR="00F05CD3" w:rsidRDefault="00D67A33">
      <w:pPr>
        <w:ind w:left="1613" w:right="332"/>
      </w:pPr>
      <w:r>
        <w:t>1)</w:t>
      </w:r>
      <w:r>
        <w:rPr>
          <w:rFonts w:ascii="Arial" w:eastAsia="Arial" w:hAnsi="Arial" w:cs="Arial"/>
        </w:rPr>
        <w:t xml:space="preserve"> </w:t>
      </w:r>
      <w:r>
        <w:t>гражданского</w:t>
      </w:r>
      <w:r>
        <w:t xml:space="preserve"> </w:t>
      </w:r>
      <w:r>
        <w:t>воспитания:</w:t>
      </w:r>
      <w:r>
        <w:t xml:space="preserve"> </w:t>
      </w:r>
    </w:p>
    <w:p w:rsidR="00F05CD3" w:rsidRDefault="00D67A33">
      <w:pPr>
        <w:ind w:left="1147" w:right="332" w:firstLine="480"/>
      </w:pPr>
      <w:r>
        <w:t>сформированность</w:t>
      </w:r>
      <w:r>
        <w:t xml:space="preserve"> </w:t>
      </w:r>
      <w:r>
        <w:t>гражданской</w:t>
      </w:r>
      <w:r>
        <w:t xml:space="preserve"> </w:t>
      </w:r>
      <w:r>
        <w:t>позиции</w:t>
      </w:r>
      <w:r>
        <w:t xml:space="preserve"> </w:t>
      </w:r>
      <w:r>
        <w:t>обучающегося</w:t>
      </w:r>
      <w:r>
        <w:t xml:space="preserve"> </w:t>
      </w:r>
      <w:r>
        <w:t>как</w:t>
      </w:r>
      <w:r>
        <w:t xml:space="preserve"> </w:t>
      </w:r>
      <w:r>
        <w:t>акт</w:t>
      </w:r>
      <w:r>
        <w:t>ивного</w:t>
      </w:r>
      <w:r>
        <w:t xml:space="preserve"> </w:t>
      </w:r>
      <w:r>
        <w:t>и ответственного члена российского общества;</w:t>
      </w:r>
      <w:r>
        <w:t xml:space="preserve"> </w:t>
      </w:r>
      <w:r>
        <w:t>осознание</w:t>
      </w:r>
      <w:r>
        <w:t xml:space="preserve"> </w:t>
      </w:r>
      <w:r>
        <w:t>своих</w:t>
      </w:r>
      <w:r>
        <w:t xml:space="preserve"> </w:t>
      </w:r>
      <w:r>
        <w:t>конституционных</w:t>
      </w:r>
      <w:r>
        <w:t xml:space="preserve"> </w:t>
      </w:r>
      <w:r>
        <w:t>прав</w:t>
      </w:r>
      <w:r>
        <w:t xml:space="preserve"> </w:t>
      </w:r>
      <w:r>
        <w:t>и</w:t>
      </w:r>
      <w:r>
        <w:t xml:space="preserve"> </w:t>
      </w:r>
      <w:r>
        <w:t>обязанностей,</w:t>
      </w:r>
      <w:r>
        <w:t xml:space="preserve"> </w:t>
      </w:r>
      <w:r>
        <w:t>уважение</w:t>
      </w:r>
      <w:r>
        <w:t xml:space="preserve"> </w:t>
      </w:r>
      <w:r>
        <w:t>закона</w:t>
      </w:r>
      <w:r>
        <w:t xml:space="preserve"> </w:t>
      </w:r>
      <w:r>
        <w:t xml:space="preserve">и </w:t>
      </w:r>
    </w:p>
    <w:p w:rsidR="00F05CD3" w:rsidRDefault="00D67A33">
      <w:pPr>
        <w:ind w:left="1627" w:right="332" w:hanging="480"/>
      </w:pPr>
      <w:r>
        <w:t>правопорядка;</w:t>
      </w:r>
      <w:r>
        <w:t xml:space="preserve"> </w:t>
      </w:r>
      <w:r>
        <w:t>принятие</w:t>
      </w:r>
      <w:r>
        <w:t xml:space="preserve"> </w:t>
      </w:r>
      <w:r>
        <w:t>традиционных</w:t>
      </w:r>
      <w:r>
        <w:t xml:space="preserve"> </w:t>
      </w:r>
      <w:r>
        <w:t>национальных,</w:t>
      </w:r>
      <w:r>
        <w:t xml:space="preserve"> </w:t>
      </w:r>
      <w:r>
        <w:t>общечеловеческих</w:t>
      </w:r>
      <w:r>
        <w:t xml:space="preserve"> </w:t>
      </w:r>
      <w:r>
        <w:tab/>
      </w:r>
      <w:r>
        <w:t>гуманистических</w:t>
      </w:r>
      <w:r>
        <w:t xml:space="preserve"> </w:t>
      </w:r>
      <w:r>
        <w:t xml:space="preserve">и </w:t>
      </w:r>
    </w:p>
    <w:p w:rsidR="00F05CD3" w:rsidRDefault="00D67A33">
      <w:pPr>
        <w:ind w:left="1627" w:right="332" w:hanging="480"/>
      </w:pPr>
      <w:r>
        <w:t>демократических ценностей;</w:t>
      </w:r>
      <w:r>
        <w:t xml:space="preserve"> </w:t>
      </w:r>
      <w:r>
        <w:t>готовность</w:t>
      </w:r>
      <w:r>
        <w:t xml:space="preserve"> </w:t>
      </w:r>
      <w:r>
        <w:t>противостоять</w:t>
      </w:r>
      <w:r>
        <w:t xml:space="preserve"> </w:t>
      </w:r>
      <w:r>
        <w:t>идеологии</w:t>
      </w:r>
      <w:r>
        <w:t xml:space="preserve"> </w:t>
      </w:r>
      <w:r>
        <w:t>экстремизма,</w:t>
      </w:r>
      <w:r>
        <w:t xml:space="preserve"> </w:t>
      </w:r>
      <w:r>
        <w:t>национализма,</w:t>
      </w:r>
      <w:r>
        <w:t xml:space="preserve"> </w:t>
      </w:r>
      <w:r>
        <w:t xml:space="preserve">ксенофобии, </w:t>
      </w:r>
    </w:p>
    <w:p w:rsidR="00F05CD3" w:rsidRDefault="00D67A33">
      <w:pPr>
        <w:ind w:left="1627" w:right="332" w:hanging="480"/>
      </w:pPr>
      <w:r>
        <w:t>дискриминации по социальным, религиозным, расовым, национальным признакам;</w:t>
      </w:r>
      <w:r>
        <w:t xml:space="preserve"> </w:t>
      </w:r>
      <w:r>
        <w:t>готовность</w:t>
      </w:r>
      <w:r>
        <w:t xml:space="preserve"> </w:t>
      </w:r>
      <w:r>
        <w:t>вести</w:t>
      </w:r>
      <w:r>
        <w:t xml:space="preserve"> </w:t>
      </w:r>
      <w:r>
        <w:t>совместную</w:t>
      </w:r>
      <w:r>
        <w:t xml:space="preserve"> </w:t>
      </w:r>
      <w:r>
        <w:t>деятельность</w:t>
      </w:r>
      <w:r>
        <w:t xml:space="preserve"> </w:t>
      </w:r>
      <w:r>
        <w:t>в</w:t>
      </w:r>
      <w:r>
        <w:t xml:space="preserve"> </w:t>
      </w:r>
      <w:r>
        <w:t>интересах</w:t>
      </w:r>
      <w:r>
        <w:t xml:space="preserve"> </w:t>
      </w:r>
      <w:r>
        <w:t>гражданского</w:t>
      </w:r>
      <w:r>
        <w:t xml:space="preserve"> </w:t>
      </w:r>
      <w:r>
        <w:t>общества,</w:t>
      </w:r>
      <w:r>
        <w:t xml:space="preserve"> </w:t>
      </w:r>
    </w:p>
    <w:p w:rsidR="00F05CD3" w:rsidRDefault="00D67A33">
      <w:pPr>
        <w:ind w:left="1627" w:right="527" w:hanging="480"/>
      </w:pPr>
      <w:r>
        <w:lastRenderedPageBreak/>
        <w:t>участвовать в самоуправлении в образоват</w:t>
      </w:r>
      <w:r>
        <w:t>ельной организации;</w:t>
      </w:r>
      <w:r>
        <w:t xml:space="preserve"> </w:t>
      </w:r>
      <w:r>
        <w:t>умение</w:t>
      </w:r>
      <w:r>
        <w:t xml:space="preserve"> </w:t>
      </w:r>
      <w:r>
        <w:t>взаимодействовать</w:t>
      </w:r>
      <w:r>
        <w:t xml:space="preserve"> </w:t>
      </w:r>
      <w:r>
        <w:t>с</w:t>
      </w:r>
      <w:r>
        <w:t xml:space="preserve"> </w:t>
      </w:r>
      <w:r>
        <w:t>социальными</w:t>
      </w:r>
      <w:r>
        <w:t xml:space="preserve"> </w:t>
      </w:r>
      <w:r>
        <w:t>институтами</w:t>
      </w:r>
      <w:r>
        <w:t xml:space="preserve"> </w:t>
      </w:r>
      <w:r>
        <w:t>в</w:t>
      </w:r>
      <w:r>
        <w:t xml:space="preserve"> </w:t>
      </w:r>
      <w:r>
        <w:t>соответствии</w:t>
      </w:r>
      <w:r>
        <w:t xml:space="preserve"> </w:t>
      </w:r>
      <w:r>
        <w:t>с</w:t>
      </w:r>
      <w:r>
        <w:t xml:space="preserve"> </w:t>
      </w:r>
      <w:r>
        <w:t xml:space="preserve">их </w:t>
      </w:r>
    </w:p>
    <w:p w:rsidR="00F05CD3" w:rsidRDefault="00D67A33">
      <w:pPr>
        <w:ind w:left="1627" w:right="3304" w:hanging="480"/>
      </w:pPr>
      <w:r>
        <w:t>функциями и назначением;</w:t>
      </w:r>
      <w:r>
        <w:t xml:space="preserve"> </w:t>
      </w:r>
      <w:r>
        <w:t>готовность</w:t>
      </w:r>
      <w:r>
        <w:t xml:space="preserve"> </w:t>
      </w:r>
      <w:r>
        <w:t>к</w:t>
      </w:r>
      <w:r>
        <w:t xml:space="preserve"> </w:t>
      </w:r>
      <w:r>
        <w:t>гуманитарной</w:t>
      </w:r>
      <w:r>
        <w:t xml:space="preserve"> </w:t>
      </w:r>
      <w:r>
        <w:t>и волонтерской деятельности;</w:t>
      </w:r>
      <w:r>
        <w:t xml:space="preserve"> 2)</w:t>
      </w:r>
      <w:r>
        <w:rPr>
          <w:rFonts w:ascii="Arial" w:eastAsia="Arial" w:hAnsi="Arial" w:cs="Arial"/>
        </w:rPr>
        <w:t xml:space="preserve"> </w:t>
      </w:r>
      <w:r>
        <w:t>патриотического</w:t>
      </w:r>
      <w:r>
        <w:t xml:space="preserve"> </w:t>
      </w:r>
      <w:r>
        <w:t>воспитания:</w:t>
      </w:r>
      <w:r>
        <w:t xml:space="preserve"> </w:t>
      </w:r>
    </w:p>
    <w:p w:rsidR="00F05CD3" w:rsidRDefault="00D67A33">
      <w:pPr>
        <w:ind w:left="1613" w:right="332"/>
      </w:pPr>
      <w:r>
        <w:t>сформированность российской гражданской идентичности</w:t>
      </w:r>
      <w:r>
        <w:t>, патриотизма, уважения к</w:t>
      </w:r>
      <w:r>
        <w:t xml:space="preserve"> </w:t>
      </w:r>
    </w:p>
    <w:p w:rsidR="00F05CD3" w:rsidRDefault="00D67A33">
      <w:pPr>
        <w:ind w:left="1147" w:right="332"/>
      </w:pPr>
      <w:r>
        <w:t xml:space="preserve">своему народу, чувства ответственности перед Родиной, гордости за свой край, свою </w:t>
      </w:r>
    </w:p>
    <w:p w:rsidR="00F05CD3" w:rsidRDefault="00D67A33">
      <w:pPr>
        <w:ind w:left="1147" w:right="332"/>
      </w:pPr>
      <w:r>
        <w:t>Родину, свой язык и культуру, прошлое и настоящее многонационального народа России;</w:t>
      </w:r>
      <w:r>
        <w:t xml:space="preserve"> </w:t>
      </w:r>
      <w:r>
        <w:t>ценностное отношение к государственным символам, историческому</w:t>
      </w:r>
      <w:r>
        <w:t xml:space="preserve"> и природному наследию, памятникам, традициям народов России, достижениям России в науке, искусстве, спорте, технологиях, труде;</w:t>
      </w:r>
      <w:r>
        <w:t xml:space="preserve"> </w:t>
      </w:r>
      <w:r>
        <w:t xml:space="preserve">идейная убежденность, готовность к служению и защите Отечества, ответственность </w:t>
      </w:r>
    </w:p>
    <w:p w:rsidR="00F05CD3" w:rsidRDefault="00D67A33">
      <w:pPr>
        <w:ind w:left="1147" w:right="332"/>
      </w:pPr>
      <w:r>
        <w:t>за его судьбу;</w:t>
      </w:r>
      <w:r>
        <w:t xml:space="preserve"> </w:t>
      </w:r>
    </w:p>
    <w:p w:rsidR="00F05CD3" w:rsidRDefault="00D67A33">
      <w:pPr>
        <w:numPr>
          <w:ilvl w:val="0"/>
          <w:numId w:val="74"/>
        </w:numPr>
        <w:ind w:right="332" w:hanging="264"/>
      </w:pPr>
      <w:r>
        <w:t>духовно</w:t>
      </w:r>
      <w:r>
        <w:t>-</w:t>
      </w:r>
      <w:r>
        <w:t>нравственного</w:t>
      </w:r>
      <w:r>
        <w:t xml:space="preserve"> </w:t>
      </w:r>
      <w:r>
        <w:t>воспитан</w:t>
      </w:r>
      <w:r>
        <w:t>ия:</w:t>
      </w:r>
      <w:r>
        <w:t xml:space="preserve"> </w:t>
      </w:r>
    </w:p>
    <w:p w:rsidR="00F05CD3" w:rsidRDefault="00D67A33">
      <w:pPr>
        <w:tabs>
          <w:tab w:val="center" w:pos="2134"/>
          <w:tab w:val="center" w:pos="3599"/>
          <w:tab w:val="center" w:pos="5075"/>
          <w:tab w:val="center" w:pos="6685"/>
          <w:tab w:val="center" w:pos="8148"/>
        </w:tabs>
        <w:ind w:left="0"/>
        <w:jc w:val="left"/>
      </w:pPr>
      <w:r>
        <w:rPr>
          <w:rFonts w:ascii="Calibri" w:eastAsia="Calibri" w:hAnsi="Calibri" w:cs="Calibri"/>
          <w:sz w:val="22"/>
        </w:rPr>
        <w:tab/>
      </w:r>
      <w:r>
        <w:t xml:space="preserve">осознание </w:t>
      </w:r>
      <w:r>
        <w:tab/>
        <w:t xml:space="preserve">духовных </w:t>
      </w:r>
      <w:r>
        <w:tab/>
        <w:t xml:space="preserve">ценностей </w:t>
      </w:r>
      <w:r>
        <w:tab/>
        <w:t xml:space="preserve">российского </w:t>
      </w:r>
      <w:r>
        <w:tab/>
        <w:t xml:space="preserve">народа; </w:t>
      </w:r>
    </w:p>
    <w:p w:rsidR="00F05CD3" w:rsidRDefault="00D67A33">
      <w:pPr>
        <w:ind w:left="1613" w:right="332"/>
      </w:pPr>
      <w:r>
        <w:t>сформированность</w:t>
      </w:r>
      <w:r>
        <w:t xml:space="preserve"> </w:t>
      </w:r>
      <w:r>
        <w:t>нравственного</w:t>
      </w:r>
      <w:r>
        <w:t xml:space="preserve"> </w:t>
      </w:r>
      <w:r>
        <w:t>сознания,</w:t>
      </w:r>
      <w:r>
        <w:t xml:space="preserve"> </w:t>
      </w:r>
      <w:r>
        <w:t>этического</w:t>
      </w:r>
      <w:r>
        <w:t xml:space="preserve"> </w:t>
      </w:r>
      <w:r>
        <w:t>поведения;</w:t>
      </w:r>
      <w:r>
        <w:t xml:space="preserve"> </w:t>
      </w:r>
    </w:p>
    <w:p w:rsidR="00F05CD3" w:rsidRDefault="00D67A33">
      <w:pPr>
        <w:ind w:left="1613" w:right="332"/>
      </w:pPr>
      <w:r>
        <w:t>способность</w:t>
      </w:r>
      <w:r>
        <w:t xml:space="preserve"> </w:t>
      </w:r>
      <w:r>
        <w:t>оценивать ситуацию и принимать</w:t>
      </w:r>
      <w:r>
        <w:t xml:space="preserve"> </w:t>
      </w:r>
      <w:r>
        <w:t xml:space="preserve">осознанные решения, ориентируясь на </w:t>
      </w:r>
    </w:p>
    <w:p w:rsidR="00F05CD3" w:rsidRDefault="00D67A33">
      <w:pPr>
        <w:ind w:left="1627" w:right="332" w:hanging="480"/>
      </w:pPr>
      <w:r>
        <w:t>морально</w:t>
      </w:r>
      <w:r>
        <w:t>-</w:t>
      </w:r>
      <w:r>
        <w:t>нравственные нормы и ценности;</w:t>
      </w:r>
      <w:r>
        <w:t xml:space="preserve"> </w:t>
      </w:r>
      <w:r>
        <w:t>осознание</w:t>
      </w:r>
      <w:r>
        <w:t xml:space="preserve"> </w:t>
      </w:r>
      <w:r>
        <w:t>личного</w:t>
      </w:r>
      <w:r>
        <w:t xml:space="preserve"> </w:t>
      </w:r>
      <w:r>
        <w:t>вклада</w:t>
      </w:r>
      <w:r>
        <w:t xml:space="preserve"> </w:t>
      </w:r>
      <w:r>
        <w:t>в</w:t>
      </w:r>
      <w:r>
        <w:t xml:space="preserve"> </w:t>
      </w:r>
      <w:r>
        <w:t>построение</w:t>
      </w:r>
      <w:r>
        <w:t xml:space="preserve"> </w:t>
      </w:r>
      <w:r>
        <w:t>устойчивого</w:t>
      </w:r>
      <w:r>
        <w:t xml:space="preserve"> </w:t>
      </w:r>
      <w:r>
        <w:t>будущего</w:t>
      </w:r>
      <w:r>
        <w:t xml:space="preserve"> </w:t>
      </w:r>
      <w:r>
        <w:t>на</w:t>
      </w:r>
      <w:r>
        <w:t xml:space="preserve"> </w:t>
      </w:r>
      <w:r>
        <w:t xml:space="preserve">основе </w:t>
      </w:r>
    </w:p>
    <w:p w:rsidR="00F05CD3" w:rsidRDefault="00D67A33">
      <w:pPr>
        <w:ind w:left="1627" w:right="417" w:hanging="480"/>
      </w:pPr>
      <w:r>
        <w:t>формирования элементов географической и экологической культуры;</w:t>
      </w:r>
      <w:r>
        <w:t xml:space="preserve"> </w:t>
      </w:r>
      <w:r>
        <w:t>ответственное</w:t>
      </w:r>
      <w:r>
        <w:t xml:space="preserve"> </w:t>
      </w:r>
      <w:r>
        <w:t>отношение к своим родителям, созданию семьи на</w:t>
      </w:r>
      <w:r>
        <w:t xml:space="preserve"> </w:t>
      </w:r>
      <w:r>
        <w:t>основе</w:t>
      </w:r>
      <w:r>
        <w:t xml:space="preserve"> </w:t>
      </w:r>
      <w:r>
        <w:t xml:space="preserve">осознанного </w:t>
      </w:r>
    </w:p>
    <w:p w:rsidR="00F05CD3" w:rsidRDefault="00D67A33">
      <w:pPr>
        <w:ind w:left="1147" w:right="332"/>
      </w:pPr>
      <w:r>
        <w:t>принятия ценностей семейной жизни в соответствии с традициями народов России;</w:t>
      </w:r>
      <w:r>
        <w:t xml:space="preserve"> </w:t>
      </w:r>
    </w:p>
    <w:p w:rsidR="00F05CD3" w:rsidRDefault="00D67A33">
      <w:pPr>
        <w:numPr>
          <w:ilvl w:val="0"/>
          <w:numId w:val="74"/>
        </w:numPr>
        <w:ind w:right="332" w:hanging="264"/>
      </w:pPr>
      <w:r>
        <w:t>эстетического</w:t>
      </w:r>
      <w:r>
        <w:t xml:space="preserve"> </w:t>
      </w:r>
      <w:r>
        <w:t>воспитания:</w:t>
      </w:r>
      <w:r>
        <w:t xml:space="preserve"> </w:t>
      </w:r>
    </w:p>
    <w:p w:rsidR="00F05CD3" w:rsidRDefault="00D67A33">
      <w:pPr>
        <w:ind w:left="1613" w:right="332"/>
      </w:pPr>
      <w:r>
        <w:t>эстетическое</w:t>
      </w:r>
      <w:r>
        <w:t xml:space="preserve"> </w:t>
      </w:r>
      <w:r>
        <w:t>отношение</w:t>
      </w:r>
      <w:r>
        <w:t xml:space="preserve"> </w:t>
      </w:r>
      <w:r>
        <w:t>к</w:t>
      </w:r>
      <w:r>
        <w:t xml:space="preserve"> </w:t>
      </w:r>
      <w:r>
        <w:t>миру,</w:t>
      </w:r>
      <w:r>
        <w:t xml:space="preserve"> </w:t>
      </w:r>
      <w:r>
        <w:t>включая</w:t>
      </w:r>
      <w:r>
        <w:t xml:space="preserve"> </w:t>
      </w:r>
      <w:r>
        <w:t>эстетику</w:t>
      </w:r>
      <w:r>
        <w:t xml:space="preserve"> </w:t>
      </w:r>
      <w:r>
        <w:t>природных</w:t>
      </w:r>
      <w:r>
        <w:t xml:space="preserve"> </w:t>
      </w:r>
      <w:r>
        <w:t>и</w:t>
      </w:r>
      <w:r>
        <w:t xml:space="preserve"> </w:t>
      </w:r>
      <w:r>
        <w:t>историко</w:t>
      </w:r>
      <w:r>
        <w:t>-</w:t>
      </w:r>
      <w:r>
        <w:t xml:space="preserve">культурных </w:t>
      </w:r>
    </w:p>
    <w:p w:rsidR="00F05CD3" w:rsidRDefault="00D67A33">
      <w:pPr>
        <w:ind w:left="1147" w:right="332"/>
      </w:pPr>
      <w:r>
        <w:t>объектов родного края, своей страны, быта, научного и технического тв</w:t>
      </w:r>
      <w:r>
        <w:t>орчества, спорта, труда, общественных отношений;</w:t>
      </w:r>
      <w:r>
        <w:t xml:space="preserve"> </w:t>
      </w:r>
      <w:r>
        <w:t xml:space="preserve">способность воспринимать различные виды искусства, традиции и творчество своего </w:t>
      </w:r>
    </w:p>
    <w:p w:rsidR="00F05CD3" w:rsidRDefault="00D67A33">
      <w:pPr>
        <w:ind w:left="1627" w:right="332" w:hanging="480"/>
      </w:pPr>
      <w:r>
        <w:t>и других народов, ощущать эмоциональное воздействие искусства;</w:t>
      </w:r>
      <w:r>
        <w:t xml:space="preserve"> </w:t>
      </w:r>
      <w:r>
        <w:t>убежденность в значимости для личности и общества отечественног</w:t>
      </w:r>
      <w:r>
        <w:t xml:space="preserve">о и мирового </w:t>
      </w:r>
    </w:p>
    <w:p w:rsidR="00F05CD3" w:rsidRDefault="00D67A33">
      <w:pPr>
        <w:ind w:left="1627" w:right="332" w:hanging="480"/>
      </w:pPr>
      <w:r>
        <w:t>искусства, этнических культурных традиций и народного творчества;</w:t>
      </w:r>
      <w:r>
        <w:t xml:space="preserve"> </w:t>
      </w:r>
      <w:r>
        <w:t xml:space="preserve">готовность к самовыражению в разных видах искусства, стремление проявлять </w:t>
      </w:r>
    </w:p>
    <w:p w:rsidR="00F05CD3" w:rsidRDefault="00D67A33">
      <w:pPr>
        <w:ind w:left="1627" w:right="5954" w:hanging="480"/>
      </w:pPr>
      <w:r>
        <w:t>качества творческой личности;</w:t>
      </w:r>
      <w:r>
        <w:t xml:space="preserve"> 5)</w:t>
      </w:r>
      <w:r>
        <w:rPr>
          <w:rFonts w:ascii="Arial" w:eastAsia="Arial" w:hAnsi="Arial" w:cs="Arial"/>
        </w:rPr>
        <w:t xml:space="preserve"> </w:t>
      </w:r>
      <w:r>
        <w:t>ценности</w:t>
      </w:r>
      <w:r>
        <w:t xml:space="preserve"> </w:t>
      </w:r>
      <w:r>
        <w:t>научного</w:t>
      </w:r>
      <w:r>
        <w:t xml:space="preserve"> </w:t>
      </w:r>
      <w:r>
        <w:t>познания:</w:t>
      </w:r>
      <w:r>
        <w:t xml:space="preserve"> </w:t>
      </w:r>
    </w:p>
    <w:p w:rsidR="00F05CD3" w:rsidRDefault="00D67A33">
      <w:pPr>
        <w:ind w:left="1147" w:right="332" w:firstLine="480"/>
      </w:pPr>
      <w:r>
        <w:t>сформированность</w:t>
      </w:r>
      <w:r>
        <w:t xml:space="preserve"> </w:t>
      </w:r>
      <w:r>
        <w:t>мировоззрения,</w:t>
      </w:r>
      <w:r>
        <w:t xml:space="preserve"> </w:t>
      </w:r>
      <w:r>
        <w:t>соответствующего</w:t>
      </w:r>
      <w:r>
        <w:t xml:space="preserve"> </w:t>
      </w:r>
      <w:r>
        <w:t>современному</w:t>
      </w:r>
      <w:r>
        <w:t xml:space="preserve"> </w:t>
      </w:r>
      <w:r>
        <w:t>уровню</w:t>
      </w:r>
      <w:r>
        <w:t xml:space="preserve"> </w:t>
      </w:r>
      <w:r>
        <w:t>развития географических наук и общественной практики, основанного на диалоге культур, способствующего осознанию своего места в поликультурном мире;</w:t>
      </w:r>
      <w:r>
        <w:t xml:space="preserve"> </w:t>
      </w:r>
    </w:p>
    <w:p w:rsidR="00F05CD3" w:rsidRDefault="00D67A33">
      <w:pPr>
        <w:ind w:left="1147" w:right="332" w:firstLine="480"/>
      </w:pPr>
      <w:r>
        <w:t>совершенствование языковой и читательской культуры как средства взаимо</w:t>
      </w:r>
      <w:r>
        <w:t>действия между людьми и познания мира для применения различных источников географической информации в решении учебных и (или) практико</w:t>
      </w:r>
      <w:r>
        <w:t>-</w:t>
      </w:r>
      <w:r>
        <w:t>ориентированных задач;</w:t>
      </w:r>
      <w:r>
        <w:t xml:space="preserve"> </w:t>
      </w:r>
      <w:r>
        <w:t xml:space="preserve">осознание ценности научной деятельности, готовность осуществлять проектную и </w:t>
      </w:r>
    </w:p>
    <w:p w:rsidR="00F05CD3" w:rsidRDefault="00D67A33">
      <w:pPr>
        <w:ind w:left="1147" w:right="332"/>
      </w:pPr>
      <w:r>
        <w:t>исследовательскую де</w:t>
      </w:r>
      <w:r>
        <w:t>ятельность в географических науках индивидуально и в группе;</w:t>
      </w:r>
      <w:r>
        <w:t xml:space="preserve"> </w:t>
      </w:r>
    </w:p>
    <w:p w:rsidR="00F05CD3" w:rsidRDefault="00D67A33">
      <w:pPr>
        <w:ind w:left="1147" w:right="332" w:firstLine="480"/>
      </w:pPr>
      <w:r>
        <w:t>6)</w:t>
      </w:r>
      <w:r>
        <w:rPr>
          <w:rFonts w:ascii="Arial" w:eastAsia="Arial" w:hAnsi="Arial" w:cs="Arial"/>
        </w:rPr>
        <w:t xml:space="preserve"> </w:t>
      </w:r>
      <w:r>
        <w:t>физического воспитания, формирования культуры здоровья и эмоционального благополучия:</w:t>
      </w:r>
      <w:r>
        <w:t xml:space="preserve"> </w:t>
      </w:r>
    </w:p>
    <w:p w:rsidR="00F05CD3" w:rsidRDefault="00D67A33">
      <w:pPr>
        <w:ind w:left="1613" w:right="332"/>
      </w:pPr>
      <w:r>
        <w:t>сформированность здорового</w:t>
      </w:r>
      <w:r>
        <w:t xml:space="preserve"> </w:t>
      </w:r>
      <w:r>
        <w:t>и безопасного образа</w:t>
      </w:r>
      <w:r>
        <w:t xml:space="preserve"> </w:t>
      </w:r>
      <w:r>
        <w:t>жизни, в том числе</w:t>
      </w:r>
      <w:r>
        <w:t xml:space="preserve"> </w:t>
      </w:r>
      <w:r>
        <w:t xml:space="preserve">безопасного </w:t>
      </w:r>
    </w:p>
    <w:p w:rsidR="00F05CD3" w:rsidRDefault="00D67A33">
      <w:pPr>
        <w:ind w:left="1627" w:right="332" w:hanging="480"/>
      </w:pPr>
      <w:r>
        <w:t>поведения в природной ср</w:t>
      </w:r>
      <w:r>
        <w:t>еде, ответственного отношения к своему здоровью;</w:t>
      </w:r>
      <w:r>
        <w:t xml:space="preserve"> </w:t>
      </w:r>
      <w:r>
        <w:t>потребность в физическом совершенствовании, занятиях спортивно</w:t>
      </w:r>
      <w:r>
        <w:t>-</w:t>
      </w:r>
      <w:r>
        <w:t xml:space="preserve">оздоровительной </w:t>
      </w:r>
    </w:p>
    <w:p w:rsidR="00F05CD3" w:rsidRDefault="00D67A33">
      <w:pPr>
        <w:ind w:left="1627" w:right="332" w:hanging="480"/>
      </w:pPr>
      <w:r>
        <w:lastRenderedPageBreak/>
        <w:t>деятельностью;</w:t>
      </w:r>
      <w:r>
        <w:t xml:space="preserve"> </w:t>
      </w:r>
      <w:r>
        <w:t>активное</w:t>
      </w:r>
      <w:r>
        <w:t xml:space="preserve"> </w:t>
      </w:r>
      <w:r>
        <w:t>неприятие</w:t>
      </w:r>
      <w:r>
        <w:t xml:space="preserve"> </w:t>
      </w:r>
      <w:r>
        <w:t>вредных</w:t>
      </w:r>
      <w:r>
        <w:t xml:space="preserve"> </w:t>
      </w:r>
      <w:r>
        <w:t>привычек</w:t>
      </w:r>
      <w:r>
        <w:t xml:space="preserve"> </w:t>
      </w:r>
      <w:r>
        <w:t>и</w:t>
      </w:r>
      <w:r>
        <w:t xml:space="preserve"> </w:t>
      </w:r>
      <w:r>
        <w:t>иных</w:t>
      </w:r>
      <w:r>
        <w:t xml:space="preserve"> </w:t>
      </w:r>
      <w:r>
        <w:t>форм</w:t>
      </w:r>
      <w:r>
        <w:t xml:space="preserve"> </w:t>
      </w:r>
      <w:r>
        <w:t>причинения</w:t>
      </w:r>
      <w:r>
        <w:t xml:space="preserve"> </w:t>
      </w:r>
      <w:r>
        <w:t>вреда</w:t>
      </w:r>
      <w:r>
        <w:t xml:space="preserve"> </w:t>
      </w:r>
      <w:r>
        <w:t>физическому</w:t>
      </w:r>
      <w:r>
        <w:t xml:space="preserve"> </w:t>
      </w:r>
      <w:r>
        <w:t xml:space="preserve">и </w:t>
      </w:r>
    </w:p>
    <w:p w:rsidR="00F05CD3" w:rsidRDefault="00D67A33">
      <w:pPr>
        <w:ind w:left="1627" w:right="6636" w:hanging="480"/>
      </w:pPr>
      <w:r>
        <w:t>психическому здоровью;</w:t>
      </w:r>
      <w:r>
        <w:t xml:space="preserve"> 7)</w:t>
      </w:r>
      <w:r>
        <w:rPr>
          <w:rFonts w:ascii="Arial" w:eastAsia="Arial" w:hAnsi="Arial" w:cs="Arial"/>
        </w:rPr>
        <w:t xml:space="preserve"> </w:t>
      </w:r>
      <w:r>
        <w:t>трудов</w:t>
      </w:r>
      <w:r>
        <w:t>ого</w:t>
      </w:r>
      <w:r>
        <w:t xml:space="preserve"> </w:t>
      </w:r>
      <w:r>
        <w:t>воспитания:</w:t>
      </w:r>
      <w:r>
        <w:t xml:space="preserve"> </w:t>
      </w:r>
    </w:p>
    <w:p w:rsidR="00F05CD3" w:rsidRDefault="00D67A33">
      <w:pPr>
        <w:ind w:left="1613" w:right="332"/>
      </w:pPr>
      <w:r>
        <w:t>готовность</w:t>
      </w:r>
      <w:r>
        <w:t xml:space="preserve"> </w:t>
      </w:r>
      <w:r>
        <w:t>к</w:t>
      </w:r>
      <w:r>
        <w:t xml:space="preserve"> </w:t>
      </w:r>
      <w:r>
        <w:t>труду,</w:t>
      </w:r>
      <w:r>
        <w:t xml:space="preserve"> </w:t>
      </w:r>
      <w:r>
        <w:t>осознание</w:t>
      </w:r>
      <w:r>
        <w:t xml:space="preserve"> </w:t>
      </w:r>
      <w:r>
        <w:t>ценности</w:t>
      </w:r>
      <w:r>
        <w:t xml:space="preserve"> </w:t>
      </w:r>
      <w:r>
        <w:t>мастерства,</w:t>
      </w:r>
      <w:r>
        <w:t xml:space="preserve"> </w:t>
      </w:r>
      <w:r>
        <w:t>трудолюбие;</w:t>
      </w:r>
      <w:r>
        <w:t xml:space="preserve"> </w:t>
      </w:r>
    </w:p>
    <w:p w:rsidR="00F05CD3" w:rsidRDefault="00D67A33">
      <w:pPr>
        <w:ind w:left="1147" w:right="332" w:firstLine="574"/>
      </w:pPr>
      <w:r>
        <w:t>готовность к активной деятельности технологической и социальной направленности, способность</w:t>
      </w:r>
      <w:r>
        <w:t xml:space="preserve"> </w:t>
      </w:r>
      <w:r>
        <w:t>инициировать,</w:t>
      </w:r>
      <w:r>
        <w:t xml:space="preserve"> </w:t>
      </w:r>
      <w:r>
        <w:t>планировать</w:t>
      </w:r>
      <w:r>
        <w:t xml:space="preserve"> </w:t>
      </w:r>
      <w:r>
        <w:t>и</w:t>
      </w:r>
      <w:r>
        <w:t xml:space="preserve"> </w:t>
      </w:r>
      <w:r>
        <w:t>самостоятельно</w:t>
      </w:r>
      <w:r>
        <w:t xml:space="preserve"> </w:t>
      </w:r>
      <w:r>
        <w:t>выполнять</w:t>
      </w:r>
      <w:r>
        <w:t xml:space="preserve"> </w:t>
      </w:r>
      <w:r>
        <w:t>такую</w:t>
      </w:r>
      <w:r>
        <w:t xml:space="preserve"> </w:t>
      </w:r>
      <w:r>
        <w:t>деятельность; интерес</w:t>
      </w:r>
      <w:r>
        <w:t xml:space="preserve"> </w:t>
      </w:r>
      <w:r>
        <w:t>к</w:t>
      </w:r>
      <w:r>
        <w:t xml:space="preserve"> </w:t>
      </w:r>
      <w:r>
        <w:t>различным</w:t>
      </w:r>
      <w:r>
        <w:t xml:space="preserve"> </w:t>
      </w:r>
      <w:r>
        <w:t>сферам</w:t>
      </w:r>
      <w:r>
        <w:t xml:space="preserve"> </w:t>
      </w:r>
      <w:r>
        <w:t>профессиональной</w:t>
      </w:r>
      <w:r>
        <w:t xml:space="preserve"> </w:t>
      </w:r>
      <w:r>
        <w:t>деятельности</w:t>
      </w:r>
      <w:r>
        <w:t xml:space="preserve"> </w:t>
      </w:r>
      <w:r>
        <w:t>в</w:t>
      </w:r>
      <w:r>
        <w:t xml:space="preserve"> </w:t>
      </w:r>
      <w:r>
        <w:t>области</w:t>
      </w:r>
      <w:r>
        <w:t xml:space="preserve"> </w:t>
      </w:r>
      <w:r>
        <w:t>географических</w:t>
      </w:r>
      <w:r>
        <w:t xml:space="preserve"> </w:t>
      </w:r>
      <w:r>
        <w:t>наук,</w:t>
      </w:r>
      <w:r>
        <w:t xml:space="preserve">  </w:t>
      </w:r>
      <w:r>
        <w:t>умение</w:t>
      </w:r>
      <w:r>
        <w:t xml:space="preserve">  </w:t>
      </w:r>
      <w:r>
        <w:t>совершать</w:t>
      </w:r>
      <w:r>
        <w:t xml:space="preserve"> </w:t>
      </w:r>
      <w:r>
        <w:t>осознанный</w:t>
      </w:r>
      <w:r>
        <w:t xml:space="preserve"> </w:t>
      </w:r>
      <w:r>
        <w:t>выбор</w:t>
      </w:r>
      <w:r>
        <w:t xml:space="preserve"> </w:t>
      </w:r>
      <w:r>
        <w:t>будущей</w:t>
      </w:r>
      <w:r>
        <w:t xml:space="preserve">  </w:t>
      </w:r>
      <w:r>
        <w:t>профессии</w:t>
      </w:r>
      <w:r>
        <w:t xml:space="preserve">  </w:t>
      </w:r>
      <w:r>
        <w:t>и</w:t>
      </w:r>
      <w:r>
        <w:t xml:space="preserve"> </w:t>
      </w:r>
    </w:p>
    <w:p w:rsidR="00F05CD3" w:rsidRDefault="00D67A33">
      <w:pPr>
        <w:ind w:left="1627" w:right="332" w:hanging="480"/>
      </w:pPr>
      <w:r>
        <w:t>реализовывать</w:t>
      </w:r>
      <w:r>
        <w:t xml:space="preserve"> </w:t>
      </w:r>
      <w:r>
        <w:t>собственные</w:t>
      </w:r>
      <w:r>
        <w:t xml:space="preserve"> </w:t>
      </w:r>
      <w:r>
        <w:t>жизненные</w:t>
      </w:r>
      <w:r>
        <w:t xml:space="preserve"> </w:t>
      </w:r>
      <w:r>
        <w:t>планы;</w:t>
      </w:r>
      <w:r>
        <w:t xml:space="preserve"> </w:t>
      </w:r>
      <w:r>
        <w:t xml:space="preserve">готовность и способность к образованию и самообразованию на протяжении всей </w:t>
      </w:r>
    </w:p>
    <w:p w:rsidR="00F05CD3" w:rsidRDefault="00D67A33">
      <w:pPr>
        <w:ind w:left="1147" w:right="332"/>
      </w:pPr>
      <w:r>
        <w:t>жизни;</w:t>
      </w:r>
      <w:r>
        <w:t xml:space="preserve"> </w:t>
      </w:r>
    </w:p>
    <w:p w:rsidR="00F05CD3" w:rsidRDefault="00D67A33">
      <w:pPr>
        <w:ind w:left="1613" w:right="332"/>
      </w:pPr>
      <w:r>
        <w:t>8)</w:t>
      </w:r>
      <w:r>
        <w:rPr>
          <w:rFonts w:ascii="Arial" w:eastAsia="Arial" w:hAnsi="Arial" w:cs="Arial"/>
        </w:rPr>
        <w:t xml:space="preserve"> </w:t>
      </w:r>
      <w:r>
        <w:t>экологического</w:t>
      </w:r>
      <w:r>
        <w:t xml:space="preserve"> </w:t>
      </w:r>
      <w:r>
        <w:t>воспитания:</w:t>
      </w:r>
      <w:r>
        <w:t xml:space="preserve"> </w:t>
      </w:r>
    </w:p>
    <w:p w:rsidR="00F05CD3" w:rsidRDefault="00D67A33">
      <w:pPr>
        <w:tabs>
          <w:tab w:val="center" w:pos="2583"/>
          <w:tab w:val="center" w:pos="4564"/>
          <w:tab w:val="center" w:pos="6090"/>
          <w:tab w:val="center" w:pos="7428"/>
          <w:tab w:val="center" w:pos="8671"/>
          <w:tab w:val="center" w:pos="9927"/>
        </w:tabs>
        <w:ind w:left="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r>
        <w:t xml:space="preserve">- </w:t>
      </w:r>
    </w:p>
    <w:p w:rsidR="00F05CD3" w:rsidRDefault="00D67A33">
      <w:pPr>
        <w:ind w:left="1147" w:right="332"/>
      </w:pPr>
      <w:r>
        <w:t>экономических процессов на состояние природной и социальной среды, осознание глобального характера экологических проблем и географических о</w:t>
      </w:r>
      <w:r>
        <w:t>собенностей их проявления;</w:t>
      </w:r>
      <w:r>
        <w:t xml:space="preserve"> </w:t>
      </w:r>
      <w:r>
        <w:t>планирование</w:t>
      </w:r>
      <w:r>
        <w:t xml:space="preserve"> </w:t>
      </w:r>
      <w:r>
        <w:t>и</w:t>
      </w:r>
      <w:r>
        <w:t xml:space="preserve"> </w:t>
      </w:r>
      <w:r>
        <w:t>осуществление</w:t>
      </w:r>
      <w:r>
        <w:t xml:space="preserve"> </w:t>
      </w:r>
      <w:r>
        <w:t>действий</w:t>
      </w:r>
      <w:r>
        <w:t xml:space="preserve"> </w:t>
      </w:r>
      <w:r>
        <w:t>в</w:t>
      </w:r>
      <w:r>
        <w:t xml:space="preserve"> </w:t>
      </w:r>
      <w:r>
        <w:t>окружающей</w:t>
      </w:r>
      <w:r>
        <w:t xml:space="preserve"> </w:t>
      </w:r>
      <w:r>
        <w:t>среде</w:t>
      </w:r>
      <w:r>
        <w:t xml:space="preserve"> </w:t>
      </w:r>
      <w:r>
        <w:t>на</w:t>
      </w:r>
      <w:r>
        <w:t xml:space="preserve"> </w:t>
      </w:r>
      <w:r>
        <w:t>основе</w:t>
      </w:r>
      <w:r>
        <w:t xml:space="preserve"> </w:t>
      </w:r>
      <w:r>
        <w:t>знания</w:t>
      </w:r>
      <w:r>
        <w:t xml:space="preserve"> </w:t>
      </w:r>
      <w:r>
        <w:t xml:space="preserve">целей </w:t>
      </w:r>
    </w:p>
    <w:p w:rsidR="00F05CD3" w:rsidRDefault="00D67A33">
      <w:pPr>
        <w:ind w:left="1627" w:right="2205" w:hanging="480"/>
      </w:pPr>
      <w:r>
        <w:t>устойчивого развития человечества;</w:t>
      </w:r>
      <w:r>
        <w:t xml:space="preserve"> </w:t>
      </w:r>
      <w:r>
        <w:t>активное</w:t>
      </w:r>
      <w:r>
        <w:t xml:space="preserve"> </w:t>
      </w:r>
      <w:r>
        <w:t>неприятие</w:t>
      </w:r>
      <w:r>
        <w:t xml:space="preserve"> </w:t>
      </w:r>
      <w:r>
        <w:t>действий,</w:t>
      </w:r>
      <w:r>
        <w:t xml:space="preserve"> </w:t>
      </w:r>
      <w:r>
        <w:t>приносящих</w:t>
      </w:r>
      <w:r>
        <w:t xml:space="preserve"> </w:t>
      </w:r>
      <w:r>
        <w:t>вред</w:t>
      </w:r>
      <w:r>
        <w:t xml:space="preserve"> </w:t>
      </w:r>
      <w:r>
        <w:t>окружающей</w:t>
      </w:r>
      <w:r>
        <w:t xml:space="preserve"> </w:t>
      </w:r>
      <w:r>
        <w:t>среде;</w:t>
      </w:r>
      <w:r>
        <w:t xml:space="preserve"> </w:t>
      </w:r>
    </w:p>
    <w:p w:rsidR="00F05CD3" w:rsidRDefault="00D67A33">
      <w:pPr>
        <w:ind w:left="1147" w:right="332" w:firstLine="480"/>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r>
        <w:t xml:space="preserve"> </w:t>
      </w:r>
      <w:r>
        <w:t>расширение</w:t>
      </w:r>
      <w:r>
        <w:t xml:space="preserve"> </w:t>
      </w:r>
      <w:r>
        <w:t>опыта</w:t>
      </w:r>
      <w:r>
        <w:t xml:space="preserve"> </w:t>
      </w:r>
      <w:r>
        <w:t>деятельности</w:t>
      </w:r>
      <w:r>
        <w:t xml:space="preserve"> </w:t>
      </w:r>
      <w:r>
        <w:t>экологической</w:t>
      </w:r>
      <w:r>
        <w:t xml:space="preserve"> </w:t>
      </w:r>
      <w:r>
        <w:t>направленности.</w:t>
      </w:r>
      <w:r>
        <w:t xml:space="preserve"> </w:t>
      </w:r>
    </w:p>
    <w:p w:rsidR="00F05CD3" w:rsidRDefault="00D67A33">
      <w:pPr>
        <w:ind w:left="1147" w:right="332" w:firstLine="480"/>
      </w:pPr>
      <w:r>
        <w:t>125.5.2.</w:t>
      </w:r>
      <w:r>
        <w:rPr>
          <w:rFonts w:ascii="Arial" w:eastAsia="Arial" w:hAnsi="Arial" w:cs="Arial"/>
        </w:rPr>
        <w:t xml:space="preserve"> </w:t>
      </w:r>
      <w:r>
        <w:t>В результате изучения</w:t>
      </w:r>
      <w:r>
        <w:t xml:space="preserve"> географии</w:t>
      </w:r>
      <w:r>
        <w:t xml:space="preserve"> </w:t>
      </w:r>
      <w:r>
        <w:t>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r>
        <w:t xml:space="preserve"> </w:t>
      </w:r>
    </w:p>
    <w:p w:rsidR="00F05CD3" w:rsidRDefault="00D67A33">
      <w:pPr>
        <w:ind w:left="1147" w:right="332" w:firstLine="480"/>
      </w:pPr>
      <w:r>
        <w:t>125.5.2.1.</w:t>
      </w:r>
      <w:r>
        <w:rPr>
          <w:rFonts w:ascii="Arial" w:eastAsia="Arial" w:hAnsi="Arial" w:cs="Arial"/>
        </w:rPr>
        <w:t xml:space="preserve"> </w:t>
      </w:r>
      <w:r>
        <w:t xml:space="preserve">У обучающегося будут </w:t>
      </w:r>
      <w:r>
        <w:t>сформированы следующие</w:t>
      </w:r>
      <w:r>
        <w:t xml:space="preserve"> </w:t>
      </w:r>
      <w:r>
        <w:t>базовые логические действия как часть познавательных универсальных учебных действий:</w:t>
      </w:r>
      <w:r>
        <w:t xml:space="preserve"> </w:t>
      </w:r>
    </w:p>
    <w:p w:rsidR="00F05CD3" w:rsidRDefault="00D67A33">
      <w:pPr>
        <w:ind w:left="1613" w:right="332"/>
      </w:pPr>
      <w:r>
        <w:t xml:space="preserve">самостоятельно формулировать и актуализировать проблемы, которые могут быть </w:t>
      </w:r>
    </w:p>
    <w:p w:rsidR="00F05CD3" w:rsidRDefault="00D67A33">
      <w:pPr>
        <w:ind w:left="1627" w:right="332" w:hanging="480"/>
      </w:pPr>
      <w:r>
        <w:t>решены с использованием географических знаний, рассматривать их всесто</w:t>
      </w:r>
      <w:r>
        <w:t>ронне;</w:t>
      </w:r>
      <w:r>
        <w:t xml:space="preserve"> </w:t>
      </w:r>
      <w:r>
        <w:t xml:space="preserve">устанавливать существенный признак или основания для сравнения, классификации </w:t>
      </w:r>
    </w:p>
    <w:p w:rsidR="00F05CD3" w:rsidRDefault="00D67A33">
      <w:pPr>
        <w:ind w:left="1627" w:right="332" w:hanging="480"/>
      </w:pPr>
      <w:r>
        <w:t>географических объектов, процессов и явлений и обобщения;</w:t>
      </w:r>
      <w:r>
        <w:t xml:space="preserve"> </w:t>
      </w:r>
      <w:r>
        <w:t>определять цели деятельности, задавать параметры и критерии их достижения; разрабатывать</w:t>
      </w:r>
      <w:r>
        <w:t xml:space="preserve"> </w:t>
      </w:r>
      <w:r>
        <w:t>план</w:t>
      </w:r>
      <w:r>
        <w:t xml:space="preserve"> </w:t>
      </w:r>
      <w:r>
        <w:t>решения</w:t>
      </w:r>
      <w:r>
        <w:t xml:space="preserve"> </w:t>
      </w:r>
      <w:r>
        <w:t>географиче</w:t>
      </w:r>
      <w:r>
        <w:t>ской</w:t>
      </w:r>
      <w:r>
        <w:t xml:space="preserve"> </w:t>
      </w:r>
      <w:r>
        <w:t>задачи</w:t>
      </w:r>
      <w:r>
        <w:t xml:space="preserve"> </w:t>
      </w:r>
      <w:r>
        <w:t>с</w:t>
      </w:r>
      <w:r>
        <w:t xml:space="preserve"> </w:t>
      </w:r>
      <w:r>
        <w:t>учетом</w:t>
      </w:r>
      <w:r>
        <w:t xml:space="preserve"> </w:t>
      </w:r>
      <w:r>
        <w:t>анализа</w:t>
      </w:r>
      <w:r>
        <w:t xml:space="preserve"> </w:t>
      </w:r>
      <w:r>
        <w:t>имеющихся</w:t>
      </w:r>
      <w:r>
        <w:t xml:space="preserve"> </w:t>
      </w:r>
    </w:p>
    <w:p w:rsidR="00F05CD3" w:rsidRDefault="00D67A33">
      <w:pPr>
        <w:ind w:left="1627" w:right="332" w:hanging="480"/>
      </w:pPr>
      <w:r>
        <w:t>материальных</w:t>
      </w:r>
      <w:r>
        <w:t xml:space="preserve"> </w:t>
      </w:r>
      <w:r>
        <w:t>и</w:t>
      </w:r>
      <w:r>
        <w:t xml:space="preserve"> </w:t>
      </w:r>
      <w:r>
        <w:t>нематериальных</w:t>
      </w:r>
      <w:r>
        <w:t xml:space="preserve"> </w:t>
      </w:r>
      <w:r>
        <w:t>ресурсов;</w:t>
      </w:r>
      <w:r>
        <w:t xml:space="preserve"> </w:t>
      </w:r>
      <w:r>
        <w:t xml:space="preserve">выявлять закономерности и противоречия в рассматриваемых явлениях с учетом </w:t>
      </w:r>
    </w:p>
    <w:p w:rsidR="00F05CD3" w:rsidRDefault="00D67A33">
      <w:pPr>
        <w:ind w:left="1627" w:right="332" w:hanging="480"/>
      </w:pPr>
      <w:r>
        <w:t>предложенной географической задачи;</w:t>
      </w:r>
      <w:r>
        <w:t xml:space="preserve"> </w:t>
      </w:r>
      <w:r>
        <w:t>вносить коррективы в деятельность, оценивать соответствие результатов целям; координировать</w:t>
      </w:r>
      <w:r>
        <w:t xml:space="preserve"> </w:t>
      </w:r>
      <w:r>
        <w:t>и</w:t>
      </w:r>
      <w:r>
        <w:t xml:space="preserve"> </w:t>
      </w:r>
      <w:r>
        <w:t>выполнять</w:t>
      </w:r>
      <w:r>
        <w:t xml:space="preserve"> </w:t>
      </w:r>
      <w:r>
        <w:t>работу</w:t>
      </w:r>
      <w:r>
        <w:t xml:space="preserve"> </w:t>
      </w:r>
      <w:r>
        <w:t>при</w:t>
      </w:r>
      <w:r>
        <w:t xml:space="preserve"> </w:t>
      </w:r>
      <w:r>
        <w:t>решении</w:t>
      </w:r>
      <w:r>
        <w:t xml:space="preserve"> </w:t>
      </w:r>
      <w:r>
        <w:t>географических</w:t>
      </w:r>
      <w:r>
        <w:t xml:space="preserve"> </w:t>
      </w:r>
      <w:r>
        <w:t>задач</w:t>
      </w:r>
      <w:r>
        <w:t xml:space="preserve"> </w:t>
      </w:r>
      <w:r>
        <w:t>в</w:t>
      </w:r>
      <w:r>
        <w:t xml:space="preserve"> </w:t>
      </w:r>
      <w:r>
        <w:t>условиях</w:t>
      </w:r>
      <w:r>
        <w:t xml:space="preserve"> </w:t>
      </w:r>
    </w:p>
    <w:p w:rsidR="00F05CD3" w:rsidRDefault="00D67A33">
      <w:pPr>
        <w:ind w:left="1627" w:right="332" w:hanging="480"/>
      </w:pPr>
      <w:r>
        <w:t>реального,</w:t>
      </w:r>
      <w:r>
        <w:t xml:space="preserve"> </w:t>
      </w:r>
      <w:r>
        <w:t>виртуального</w:t>
      </w:r>
      <w:r>
        <w:t xml:space="preserve"> </w:t>
      </w:r>
      <w:r>
        <w:t>и</w:t>
      </w:r>
      <w:r>
        <w:t xml:space="preserve"> </w:t>
      </w:r>
      <w:r>
        <w:t>комбинированного</w:t>
      </w:r>
      <w:r>
        <w:t xml:space="preserve"> </w:t>
      </w:r>
      <w:r>
        <w:t>взаимодействия;</w:t>
      </w:r>
      <w:r>
        <w:t xml:space="preserve"> </w:t>
      </w:r>
      <w:r>
        <w:t>креативно мыслить при поиске путей решени</w:t>
      </w:r>
      <w:r>
        <w:t xml:space="preserve">я жизненных проблем, имеющих </w:t>
      </w:r>
    </w:p>
    <w:p w:rsidR="00F05CD3" w:rsidRDefault="00D67A33">
      <w:pPr>
        <w:ind w:left="1147" w:right="332"/>
      </w:pPr>
      <w:r>
        <w:t>географические аспекты.</w:t>
      </w:r>
      <w:r>
        <w:t xml:space="preserve"> </w:t>
      </w:r>
    </w:p>
    <w:p w:rsidR="00F05CD3" w:rsidRDefault="00D67A33">
      <w:pPr>
        <w:ind w:left="1147" w:right="332" w:firstLine="480"/>
      </w:pPr>
      <w:r>
        <w:t>125.5.2.2.</w:t>
      </w:r>
      <w:r>
        <w:rPr>
          <w:rFonts w:ascii="Arial" w:eastAsia="Arial" w:hAnsi="Arial" w:cs="Arial"/>
        </w:rPr>
        <w:t xml:space="preserve"> </w:t>
      </w:r>
      <w:r>
        <w:t>У обучающегося будут сформированы следующие базовые исследовательские действия как часть познавательных универсальных учебных действий:</w:t>
      </w:r>
      <w:r>
        <w:t xml:space="preserve"> </w:t>
      </w:r>
      <w:r>
        <w:t>владеть</w:t>
      </w:r>
      <w:r>
        <w:t xml:space="preserve"> </w:t>
      </w:r>
      <w:r>
        <w:t>навыками</w:t>
      </w:r>
      <w:r>
        <w:t xml:space="preserve"> </w:t>
      </w:r>
      <w:r>
        <w:t>учебно</w:t>
      </w:r>
      <w:r>
        <w:t>-</w:t>
      </w:r>
      <w:r>
        <w:t>исследовательской</w:t>
      </w:r>
      <w:r>
        <w:t xml:space="preserve"> </w:t>
      </w:r>
      <w:r>
        <w:t>и</w:t>
      </w:r>
      <w:r>
        <w:t xml:space="preserve"> </w:t>
      </w:r>
      <w:r>
        <w:t>проектной</w:t>
      </w:r>
      <w:r>
        <w:t xml:space="preserve"> </w:t>
      </w:r>
      <w:r>
        <w:t>деятельности,</w:t>
      </w:r>
      <w:r>
        <w:t xml:space="preserve"> </w:t>
      </w:r>
      <w:r>
        <w:t>навыками разрешения</w:t>
      </w:r>
      <w:r>
        <w:t xml:space="preserve"> </w:t>
      </w:r>
      <w:r>
        <w:t>проблем,</w:t>
      </w:r>
      <w:r>
        <w:t xml:space="preserve"> </w:t>
      </w:r>
      <w:r>
        <w:t>способностью</w:t>
      </w:r>
      <w:r>
        <w:t xml:space="preserve"> </w:t>
      </w:r>
      <w:r>
        <w:t>и</w:t>
      </w:r>
      <w:r>
        <w:t xml:space="preserve"> </w:t>
      </w:r>
      <w:r>
        <w:t>готовностью</w:t>
      </w:r>
      <w:r>
        <w:t xml:space="preserve"> </w:t>
      </w:r>
      <w:r>
        <w:t>к</w:t>
      </w:r>
      <w:r>
        <w:t xml:space="preserve"> </w:t>
      </w:r>
      <w:r>
        <w:t>самостоятельному поиску методов решения практических географических задач,</w:t>
      </w:r>
      <w:r>
        <w:t xml:space="preserve"> </w:t>
      </w:r>
      <w:r>
        <w:t xml:space="preserve">применению различных методов познания </w:t>
      </w:r>
      <w:r>
        <w:lastRenderedPageBreak/>
        <w:t>природных,</w:t>
      </w:r>
      <w:r>
        <w:t xml:space="preserve"> </w:t>
      </w:r>
      <w:r>
        <w:t>социально</w:t>
      </w:r>
      <w:r>
        <w:t>-</w:t>
      </w:r>
      <w:r>
        <w:t>экономических</w:t>
      </w:r>
      <w:r>
        <w:t xml:space="preserve"> </w:t>
      </w:r>
      <w:r>
        <w:t>и</w:t>
      </w:r>
      <w:r>
        <w:t xml:space="preserve"> </w:t>
      </w:r>
      <w:r>
        <w:t>геоэкологических</w:t>
      </w:r>
      <w:r>
        <w:t xml:space="preserve"> </w:t>
      </w:r>
      <w:r>
        <w:t>объектов,</w:t>
      </w:r>
      <w:r>
        <w:t xml:space="preserve"> </w:t>
      </w:r>
      <w:r>
        <w:t>процессов</w:t>
      </w:r>
      <w:r>
        <w:t xml:space="preserve"> </w:t>
      </w:r>
      <w:r>
        <w:t>и</w:t>
      </w:r>
      <w:r>
        <w:t xml:space="preserve"> </w:t>
      </w:r>
      <w:r>
        <w:t>явлений; осуществлять</w:t>
      </w:r>
      <w:r>
        <w:t xml:space="preserve"> </w:t>
      </w:r>
      <w:r>
        <w:t>различные</w:t>
      </w:r>
      <w:r>
        <w:t xml:space="preserve"> </w:t>
      </w:r>
      <w:r>
        <w:t>виды</w:t>
      </w:r>
      <w:r>
        <w:t xml:space="preserve"> </w:t>
      </w:r>
      <w:r>
        <w:t>деятельности</w:t>
      </w:r>
      <w:r>
        <w:t xml:space="preserve"> </w:t>
      </w:r>
      <w:r>
        <w:t>по</w:t>
      </w:r>
      <w:r>
        <w:t xml:space="preserve"> </w:t>
      </w:r>
      <w:r>
        <w:t>получению</w:t>
      </w:r>
      <w:r>
        <w:t xml:space="preserve"> </w:t>
      </w:r>
      <w:r>
        <w:t>нового</w:t>
      </w:r>
      <w:r>
        <w:t xml:space="preserve"> </w:t>
      </w:r>
      <w:r>
        <w:t>географического знания,</w:t>
      </w:r>
      <w:r>
        <w:t xml:space="preserve">  </w:t>
      </w:r>
      <w:r>
        <w:t>его</w:t>
      </w:r>
      <w:r>
        <w:t xml:space="preserve">  </w:t>
      </w:r>
      <w:r>
        <w:t>интерпретации,</w:t>
      </w:r>
      <w:r>
        <w:t xml:space="preserve">  </w:t>
      </w:r>
      <w:r>
        <w:t>преобразованию</w:t>
      </w:r>
      <w:r>
        <w:t xml:space="preserve">  </w:t>
      </w:r>
      <w:r>
        <w:t>и</w:t>
      </w:r>
      <w:r>
        <w:t xml:space="preserve">  </w:t>
      </w:r>
      <w:r>
        <w:t>применению</w:t>
      </w:r>
      <w:r>
        <w:t xml:space="preserve">  </w:t>
      </w:r>
      <w:r>
        <w:t>в</w:t>
      </w:r>
      <w:r>
        <w:t xml:space="preserve">  </w:t>
      </w:r>
      <w:r>
        <w:t>различных</w:t>
      </w:r>
      <w:r>
        <w:t xml:space="preserve">  </w:t>
      </w:r>
      <w:r>
        <w:t>учебных</w:t>
      </w:r>
      <w:r>
        <w:t xml:space="preserve"> </w:t>
      </w:r>
    </w:p>
    <w:p w:rsidR="00F05CD3" w:rsidRDefault="00D67A33">
      <w:pPr>
        <w:ind w:left="1627" w:right="1259" w:hanging="480"/>
      </w:pPr>
      <w:r>
        <w:t>ситуациях, в том числе при создании учебных и социальных проектов; владеть</w:t>
      </w:r>
      <w:r>
        <w:t xml:space="preserve"> </w:t>
      </w:r>
      <w:r>
        <w:t>научной</w:t>
      </w:r>
      <w:r>
        <w:t xml:space="preserve"> </w:t>
      </w:r>
      <w:r>
        <w:t>терминологией,</w:t>
      </w:r>
      <w:r>
        <w:t xml:space="preserve"> </w:t>
      </w:r>
      <w:r>
        <w:t>ключевыми</w:t>
      </w:r>
      <w:r>
        <w:t xml:space="preserve"> </w:t>
      </w:r>
      <w:r>
        <w:t>понятиями</w:t>
      </w:r>
      <w:r>
        <w:t xml:space="preserve"> </w:t>
      </w:r>
      <w:r>
        <w:t>и</w:t>
      </w:r>
      <w:r>
        <w:t xml:space="preserve"> </w:t>
      </w:r>
      <w:r>
        <w:t>методами;</w:t>
      </w:r>
      <w:r>
        <w:t xml:space="preserve"> </w:t>
      </w:r>
    </w:p>
    <w:p w:rsidR="00F05CD3" w:rsidRDefault="00D67A33">
      <w:pPr>
        <w:spacing w:after="16" w:line="248" w:lineRule="auto"/>
        <w:ind w:left="1128" w:right="334" w:hanging="10"/>
        <w:jc w:val="right"/>
      </w:pPr>
      <w:r>
        <w:t xml:space="preserve">формулировать собственные задачи в образовательной деятельности и жизненных </w:t>
      </w:r>
    </w:p>
    <w:p w:rsidR="00F05CD3" w:rsidRDefault="00D67A33">
      <w:pPr>
        <w:ind w:left="1627" w:right="332" w:hanging="480"/>
      </w:pPr>
      <w:r>
        <w:t>ситуациях;</w:t>
      </w:r>
      <w:r>
        <w:t xml:space="preserve"> </w:t>
      </w:r>
      <w:r>
        <w:t>выявлять</w:t>
      </w:r>
      <w:r>
        <w:t xml:space="preserve"> </w:t>
      </w:r>
      <w:r>
        <w:t>причинно</w:t>
      </w:r>
      <w:r>
        <w:t>-</w:t>
      </w:r>
      <w:r>
        <w:t>следственные</w:t>
      </w:r>
      <w:r>
        <w:t xml:space="preserve"> </w:t>
      </w:r>
      <w:r>
        <w:t>связи</w:t>
      </w:r>
      <w:r>
        <w:t xml:space="preserve"> </w:t>
      </w:r>
      <w:r>
        <w:t>и</w:t>
      </w:r>
      <w:r>
        <w:t xml:space="preserve"> </w:t>
      </w:r>
      <w:r>
        <w:t>актуализировать</w:t>
      </w:r>
      <w:r>
        <w:t xml:space="preserve"> </w:t>
      </w:r>
      <w:r>
        <w:t>задачу,</w:t>
      </w:r>
      <w:r>
        <w:t xml:space="preserve"> </w:t>
      </w:r>
      <w:r>
        <w:t>выдвигать</w:t>
      </w:r>
      <w:r>
        <w:t xml:space="preserve"> </w:t>
      </w:r>
      <w:r>
        <w:t xml:space="preserve">гипотезу </w:t>
      </w:r>
    </w:p>
    <w:p w:rsidR="00F05CD3" w:rsidRDefault="00D67A33">
      <w:pPr>
        <w:ind w:left="1147" w:right="332"/>
      </w:pPr>
      <w:r>
        <w:t>ее решения, находить аргумен</w:t>
      </w:r>
      <w:r>
        <w:t>ты для доказательства своих утверждений, задавать параметры и критерии решения;</w:t>
      </w:r>
      <w:r>
        <w:t xml:space="preserve"> </w:t>
      </w:r>
      <w:r>
        <w:t xml:space="preserve">анализировать полученные в ходе решения задачи результаты, критически оценивать </w:t>
      </w:r>
    </w:p>
    <w:p w:rsidR="00F05CD3" w:rsidRDefault="00D67A33">
      <w:pPr>
        <w:ind w:left="1627" w:right="2367" w:hanging="480"/>
      </w:pPr>
      <w:r>
        <w:t>их достоверность, прогнозировать изменение в новых условиях;</w:t>
      </w:r>
      <w:r>
        <w:t xml:space="preserve"> </w:t>
      </w:r>
      <w:r>
        <w:t>давать</w:t>
      </w:r>
      <w:r>
        <w:t xml:space="preserve"> </w:t>
      </w:r>
      <w:r>
        <w:t>оценку</w:t>
      </w:r>
      <w:r>
        <w:t xml:space="preserve"> </w:t>
      </w:r>
      <w:r>
        <w:t>новым</w:t>
      </w:r>
      <w:r>
        <w:t xml:space="preserve"> </w:t>
      </w:r>
      <w:r>
        <w:t>ситуациям,</w:t>
      </w:r>
      <w:r>
        <w:t xml:space="preserve"> </w:t>
      </w:r>
      <w:r>
        <w:t>оце</w:t>
      </w:r>
      <w:r>
        <w:t>нивать</w:t>
      </w:r>
      <w:r>
        <w:t xml:space="preserve"> </w:t>
      </w:r>
      <w:r>
        <w:t>приобретенный</w:t>
      </w:r>
      <w:r>
        <w:t xml:space="preserve"> </w:t>
      </w:r>
      <w:r>
        <w:t>опыт;</w:t>
      </w:r>
      <w:r>
        <w:t xml:space="preserve"> </w:t>
      </w:r>
    </w:p>
    <w:p w:rsidR="00F05CD3" w:rsidRDefault="00D67A33">
      <w:pPr>
        <w:ind w:left="1147" w:right="332" w:firstLine="480"/>
      </w:pPr>
      <w:r>
        <w:t>уметь переносить знания в познавательную и практическую области жизнедеятельности;</w:t>
      </w:r>
      <w:r>
        <w:t xml:space="preserve"> </w:t>
      </w:r>
      <w:r>
        <w:t>уметь</w:t>
      </w:r>
      <w:r>
        <w:t xml:space="preserve"> </w:t>
      </w:r>
      <w:r>
        <w:t>интегрировать</w:t>
      </w:r>
      <w:r>
        <w:t xml:space="preserve"> </w:t>
      </w:r>
      <w:r>
        <w:t>знания</w:t>
      </w:r>
      <w:r>
        <w:t xml:space="preserve"> </w:t>
      </w:r>
      <w:r>
        <w:t>из</w:t>
      </w:r>
      <w:r>
        <w:t xml:space="preserve"> </w:t>
      </w:r>
      <w:r>
        <w:t>разных</w:t>
      </w:r>
      <w:r>
        <w:t xml:space="preserve"> </w:t>
      </w:r>
      <w:r>
        <w:t>предметных</w:t>
      </w:r>
      <w:r>
        <w:t xml:space="preserve"> </w:t>
      </w:r>
      <w:r>
        <w:t>областей;</w:t>
      </w:r>
      <w:r>
        <w:t xml:space="preserve"> </w:t>
      </w:r>
    </w:p>
    <w:p w:rsidR="00F05CD3" w:rsidRDefault="00D67A33">
      <w:pPr>
        <w:spacing w:after="16" w:line="248" w:lineRule="auto"/>
        <w:ind w:left="1128" w:right="334" w:hanging="10"/>
        <w:jc w:val="right"/>
      </w:pPr>
      <w:r>
        <w:t xml:space="preserve">выдвигать новые идеи, предлагать оригинальные подходы и решения, ставить </w:t>
      </w:r>
    </w:p>
    <w:p w:rsidR="00F05CD3" w:rsidRDefault="00D67A33">
      <w:pPr>
        <w:ind w:left="1147" w:right="332"/>
      </w:pPr>
      <w:r>
        <w:t>проблемы и задачи, допускающие альтернативные решения.</w:t>
      </w:r>
      <w:r>
        <w:t xml:space="preserve"> </w:t>
      </w:r>
    </w:p>
    <w:p w:rsidR="00F05CD3" w:rsidRDefault="00D67A33">
      <w:pPr>
        <w:ind w:left="1147" w:right="332" w:firstLine="480"/>
      </w:pPr>
      <w:r>
        <w:t>125.5.2.3.</w:t>
      </w:r>
      <w:r>
        <w:rPr>
          <w:rFonts w:ascii="Arial" w:eastAsia="Arial" w:hAnsi="Arial" w:cs="Arial"/>
        </w:rPr>
        <w:t xml:space="preserve"> </w:t>
      </w:r>
      <w:r>
        <w:t>У обучающегося будут сформированы умения работать с информацией как часть познавательных универсальных учебных действий:</w:t>
      </w:r>
      <w:r>
        <w:t xml:space="preserve"> </w:t>
      </w:r>
    </w:p>
    <w:p w:rsidR="00F05CD3" w:rsidRDefault="00D67A33">
      <w:pPr>
        <w:spacing w:after="16" w:line="248" w:lineRule="auto"/>
        <w:ind w:left="1128" w:right="334" w:hanging="10"/>
        <w:jc w:val="right"/>
      </w:pPr>
      <w:r>
        <w:t>выбирать и использовать различные источники географической информац</w:t>
      </w:r>
      <w:r>
        <w:t xml:space="preserve">ии, </w:t>
      </w:r>
    </w:p>
    <w:p w:rsidR="00F05CD3" w:rsidRDefault="00D67A33">
      <w:pPr>
        <w:ind w:left="1147" w:right="332"/>
      </w:pPr>
      <w:r>
        <w:t>необходимые</w:t>
      </w:r>
      <w:r>
        <w:t xml:space="preserve"> </w:t>
      </w:r>
      <w:r>
        <w:t>для</w:t>
      </w:r>
      <w:r>
        <w:t xml:space="preserve"> </w:t>
      </w:r>
      <w:r>
        <w:t>изучения</w:t>
      </w:r>
      <w:r>
        <w:t xml:space="preserve"> </w:t>
      </w:r>
      <w:r>
        <w:t>проблем, которые</w:t>
      </w:r>
      <w:r>
        <w:t xml:space="preserve"> </w:t>
      </w:r>
      <w:r>
        <w:t>могут</w:t>
      </w:r>
      <w:r>
        <w:t xml:space="preserve"> </w:t>
      </w:r>
      <w:r>
        <w:t>быть</w:t>
      </w:r>
      <w:r>
        <w:t xml:space="preserve"> </w:t>
      </w:r>
      <w:r>
        <w:t>решены</w:t>
      </w:r>
      <w:r>
        <w:t xml:space="preserve"> </w:t>
      </w:r>
      <w:r>
        <w:t>средствами</w:t>
      </w:r>
      <w:r>
        <w:t xml:space="preserve"> </w:t>
      </w:r>
      <w:r>
        <w:t>географии,</w:t>
      </w:r>
      <w:r>
        <w:t xml:space="preserve"> </w:t>
      </w:r>
      <w:r>
        <w:t>и поиска путей их решения, для анализа, систематизации и интерпретации информации различных видов и форм представления;</w:t>
      </w:r>
      <w:r>
        <w:t xml:space="preserve"> </w:t>
      </w:r>
      <w:r>
        <w:t>выбирать</w:t>
      </w:r>
      <w:r>
        <w:t xml:space="preserve"> </w:t>
      </w:r>
      <w:r>
        <w:t>оптимальную</w:t>
      </w:r>
      <w:r>
        <w:t xml:space="preserve"> </w:t>
      </w:r>
      <w:r>
        <w:t>форму</w:t>
      </w:r>
      <w:r>
        <w:t xml:space="preserve"> </w:t>
      </w:r>
      <w:r>
        <w:t>представления</w:t>
      </w:r>
      <w:r>
        <w:t xml:space="preserve"> </w:t>
      </w:r>
      <w:r>
        <w:t>и</w:t>
      </w:r>
      <w:r>
        <w:t xml:space="preserve"> </w:t>
      </w:r>
      <w:r>
        <w:t>визуал</w:t>
      </w:r>
      <w:r>
        <w:t>изации</w:t>
      </w:r>
      <w:r>
        <w:t xml:space="preserve"> </w:t>
      </w:r>
      <w:r>
        <w:t>информации</w:t>
      </w:r>
      <w:r>
        <w:t xml:space="preserve"> </w:t>
      </w:r>
      <w:r>
        <w:t>с</w:t>
      </w:r>
      <w:r>
        <w:t xml:space="preserve"> </w:t>
      </w:r>
      <w:r>
        <w:t>учетом</w:t>
      </w:r>
      <w:r>
        <w:t xml:space="preserve"> </w:t>
      </w:r>
      <w:r>
        <w:t xml:space="preserve">ее </w:t>
      </w:r>
    </w:p>
    <w:p w:rsidR="00F05CD3" w:rsidRDefault="00D67A33">
      <w:pPr>
        <w:ind w:left="1627" w:right="2898" w:hanging="480"/>
      </w:pPr>
      <w:r>
        <w:t>назначения (тексты, картосхемы, диаграммы и другие);</w:t>
      </w:r>
      <w:r>
        <w:t xml:space="preserve"> </w:t>
      </w:r>
      <w:r>
        <w:t>оценивать</w:t>
      </w:r>
      <w:r>
        <w:t xml:space="preserve"> </w:t>
      </w:r>
      <w:r>
        <w:t>достоверность</w:t>
      </w:r>
      <w:r>
        <w:t xml:space="preserve"> </w:t>
      </w:r>
      <w:r>
        <w:t>информации;</w:t>
      </w:r>
      <w:r>
        <w:t xml:space="preserve"> </w:t>
      </w:r>
    </w:p>
    <w:p w:rsidR="00F05CD3" w:rsidRDefault="00D67A33">
      <w:pPr>
        <w:ind w:left="1147" w:right="332" w:firstLine="480"/>
      </w:pPr>
      <w:r>
        <w:t>использовать средства информационных и коммуникационных технологий, в том числе государственную информационную систему, при решении ког</w:t>
      </w:r>
      <w:r>
        <w:t>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t xml:space="preserve"> </w:t>
      </w:r>
      <w:r>
        <w:t>владеть навыками распознавания и защиты информации, информ</w:t>
      </w:r>
      <w:r>
        <w:t>ационной безопасности личности.</w:t>
      </w:r>
      <w:r>
        <w:t xml:space="preserve"> </w:t>
      </w:r>
    </w:p>
    <w:p w:rsidR="00F05CD3" w:rsidRDefault="00D67A33">
      <w:pPr>
        <w:ind w:left="1147" w:right="332" w:firstLine="480"/>
      </w:pPr>
      <w:r>
        <w:t>125.5.2.4.</w:t>
      </w:r>
      <w:r>
        <w:rPr>
          <w:rFonts w:ascii="Arial" w:eastAsia="Arial" w:hAnsi="Arial" w:cs="Arial"/>
        </w:rPr>
        <w:t xml:space="preserve"> </w:t>
      </w:r>
      <w:r>
        <w:t>У обучающегося будут сформированы умения общения как часть коммуникативных универсальных учебных действий:</w:t>
      </w:r>
      <w:r>
        <w:t xml:space="preserve"> </w:t>
      </w:r>
    </w:p>
    <w:p w:rsidR="00F05CD3" w:rsidRDefault="00D67A33">
      <w:pPr>
        <w:ind w:left="1147" w:right="332" w:firstLine="480"/>
      </w:pPr>
      <w:r>
        <w:t>владеть различными способами общения и взаимодействия; аргументированно</w:t>
      </w:r>
      <w:r>
        <w:t xml:space="preserve"> </w:t>
      </w:r>
      <w:r>
        <w:t>вести</w:t>
      </w:r>
      <w:r>
        <w:t xml:space="preserve"> </w:t>
      </w:r>
      <w:r>
        <w:t>диалог,</w:t>
      </w:r>
      <w:r>
        <w:t xml:space="preserve"> </w:t>
      </w:r>
      <w:r>
        <w:t>уметь</w:t>
      </w:r>
      <w:r>
        <w:t xml:space="preserve"> </w:t>
      </w:r>
      <w:r>
        <w:t>смягчать</w:t>
      </w:r>
      <w:r>
        <w:t xml:space="preserve"> </w:t>
      </w:r>
      <w:r>
        <w:t>конфликтные</w:t>
      </w:r>
      <w:r>
        <w:t xml:space="preserve"> </w:t>
      </w:r>
      <w:r>
        <w:t>ситуации;</w:t>
      </w:r>
      <w:r>
        <w:t xml:space="preserve"> </w:t>
      </w: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r>
        <w:t xml:space="preserve"> </w:t>
      </w:r>
      <w:r>
        <w:t xml:space="preserve">развернуто и логично излагать свою точку зрения по </w:t>
      </w:r>
      <w:r>
        <w:t xml:space="preserve">географическим аспектам </w:t>
      </w:r>
    </w:p>
    <w:p w:rsidR="00F05CD3" w:rsidRDefault="00D67A33">
      <w:pPr>
        <w:ind w:left="1147" w:right="332"/>
      </w:pPr>
      <w:r>
        <w:t>различных вопросов с использованием языковых средств.</w:t>
      </w:r>
      <w:r>
        <w:t xml:space="preserve"> </w:t>
      </w:r>
    </w:p>
    <w:p w:rsidR="00F05CD3" w:rsidRDefault="00D67A33">
      <w:pPr>
        <w:ind w:left="1147" w:right="332" w:firstLine="480"/>
      </w:pPr>
      <w:r>
        <w:t>125.5.2.5.</w:t>
      </w:r>
      <w:r>
        <w:rPr>
          <w:rFonts w:ascii="Arial" w:eastAsia="Arial" w:hAnsi="Arial" w:cs="Arial"/>
        </w:rPr>
        <w:t xml:space="preserve"> </w:t>
      </w:r>
      <w:r>
        <w:t>У</w:t>
      </w:r>
      <w:r>
        <w:t xml:space="preserve"> </w:t>
      </w:r>
      <w:r>
        <w:t>обучающегося</w:t>
      </w:r>
      <w:r>
        <w:t xml:space="preserve"> </w:t>
      </w:r>
      <w:r>
        <w:t>будут</w:t>
      </w:r>
      <w:r>
        <w:t xml:space="preserve"> </w:t>
      </w:r>
      <w:r>
        <w:t>сформированы</w:t>
      </w:r>
      <w:r>
        <w:t xml:space="preserve"> </w:t>
      </w:r>
      <w:r>
        <w:t>умения</w:t>
      </w:r>
      <w:r>
        <w:t xml:space="preserve"> </w:t>
      </w:r>
      <w:r>
        <w:t>совместной</w:t>
      </w:r>
      <w:r>
        <w:t xml:space="preserve"> </w:t>
      </w:r>
      <w:r>
        <w:t>деятельности</w:t>
      </w:r>
      <w:r>
        <w:t xml:space="preserve"> </w:t>
      </w:r>
      <w:r>
        <w:t>как часть коммуникативных универсальных учебных действий:</w:t>
      </w:r>
      <w:r>
        <w:t xml:space="preserve"> </w:t>
      </w:r>
    </w:p>
    <w:p w:rsidR="00F05CD3" w:rsidRDefault="00D67A33">
      <w:pPr>
        <w:ind w:left="1613" w:right="332"/>
      </w:pPr>
      <w:r>
        <w:t>использовать</w:t>
      </w:r>
      <w:r>
        <w:t xml:space="preserve"> </w:t>
      </w:r>
      <w:r>
        <w:t>преимущества</w:t>
      </w:r>
      <w:r>
        <w:t xml:space="preserve"> </w:t>
      </w:r>
      <w:r>
        <w:t>командной</w:t>
      </w:r>
      <w:r>
        <w:t xml:space="preserve"> </w:t>
      </w:r>
      <w:r>
        <w:t>и</w:t>
      </w:r>
      <w:r>
        <w:t xml:space="preserve"> </w:t>
      </w:r>
      <w:r>
        <w:t>индивидуальной</w:t>
      </w:r>
      <w:r>
        <w:t xml:space="preserve"> </w:t>
      </w:r>
      <w:r>
        <w:t>работы;</w:t>
      </w:r>
      <w:r>
        <w:t xml:space="preserve"> </w:t>
      </w:r>
    </w:p>
    <w:p w:rsidR="00F05CD3" w:rsidRDefault="00D67A33">
      <w:pPr>
        <w:ind w:left="1147" w:right="332" w:firstLine="480"/>
      </w:pPr>
      <w:r>
        <w:t>выбирать тематику и методы совместных действий с учетом общих интересов и возможностей каждого члена коллектива;</w:t>
      </w:r>
      <w:r>
        <w:t xml:space="preserve"> </w:t>
      </w:r>
    </w:p>
    <w:p w:rsidR="00F05CD3" w:rsidRDefault="00D67A33">
      <w:pPr>
        <w:ind w:left="1147" w:right="332" w:firstLine="480"/>
      </w:pPr>
      <w:r>
        <w:t>принимать</w:t>
      </w:r>
      <w:r>
        <w:t xml:space="preserve"> </w:t>
      </w:r>
      <w:r>
        <w:t>цели</w:t>
      </w:r>
      <w:r>
        <w:t xml:space="preserve"> </w:t>
      </w:r>
      <w:r>
        <w:t>совместной</w:t>
      </w:r>
      <w:r>
        <w:t xml:space="preserve"> </w:t>
      </w:r>
      <w:r>
        <w:t>деятельности,</w:t>
      </w:r>
      <w:r>
        <w:t xml:space="preserve"> </w:t>
      </w:r>
      <w:r>
        <w:t>организовывать</w:t>
      </w:r>
      <w:r>
        <w:t xml:space="preserve"> </w:t>
      </w:r>
      <w:r>
        <w:t>и</w:t>
      </w:r>
      <w:r>
        <w:t xml:space="preserve"> </w:t>
      </w:r>
      <w:r>
        <w:t>координировать</w:t>
      </w:r>
      <w:r>
        <w:t xml:space="preserve"> </w:t>
      </w:r>
      <w:r>
        <w:t>действия по ее достижению: составлять план дей</w:t>
      </w:r>
      <w:r>
        <w:t xml:space="preserve">ствий, распределять роли с учетом мнений </w:t>
      </w:r>
      <w:r>
        <w:lastRenderedPageBreak/>
        <w:t>участников, обсуждать результаты совместной работы;</w:t>
      </w:r>
      <w:r>
        <w:t xml:space="preserve"> </w:t>
      </w:r>
      <w:r>
        <w:t>оценивать</w:t>
      </w:r>
      <w:r>
        <w:t xml:space="preserve"> </w:t>
      </w:r>
      <w:r>
        <w:t>качество</w:t>
      </w:r>
      <w:r>
        <w:t xml:space="preserve"> </w:t>
      </w:r>
      <w:r>
        <w:t>своего</w:t>
      </w:r>
      <w:r>
        <w:t xml:space="preserve"> </w:t>
      </w:r>
      <w:r>
        <w:t>вклада</w:t>
      </w:r>
      <w:r>
        <w:t xml:space="preserve"> </w:t>
      </w:r>
      <w:r>
        <w:t>и</w:t>
      </w:r>
      <w:r>
        <w:t xml:space="preserve"> </w:t>
      </w:r>
      <w:r>
        <w:t>каждого</w:t>
      </w:r>
      <w:r>
        <w:t xml:space="preserve"> </w:t>
      </w:r>
      <w:r>
        <w:t>участника</w:t>
      </w:r>
      <w:r>
        <w:t xml:space="preserve"> </w:t>
      </w:r>
      <w:r>
        <w:t>команды</w:t>
      </w:r>
      <w:r>
        <w:t xml:space="preserve"> </w:t>
      </w:r>
      <w:r>
        <w:t>в</w:t>
      </w:r>
      <w:r>
        <w:t xml:space="preserve"> </w:t>
      </w:r>
      <w:r>
        <w:t>общий</w:t>
      </w:r>
      <w:r>
        <w:t xml:space="preserve"> </w:t>
      </w:r>
      <w:r>
        <w:t>результат</w:t>
      </w:r>
      <w:r>
        <w:t xml:space="preserve"> </w:t>
      </w:r>
      <w:r>
        <w:t xml:space="preserve">по </w:t>
      </w:r>
    </w:p>
    <w:p w:rsidR="00F05CD3" w:rsidRDefault="00D67A33">
      <w:pPr>
        <w:ind w:left="1627" w:right="332" w:hanging="480"/>
      </w:pPr>
      <w:r>
        <w:t>разработанным критериям;</w:t>
      </w:r>
      <w:r>
        <w:t xml:space="preserve"> </w:t>
      </w:r>
      <w:r>
        <w:t xml:space="preserve">предлагать новые проекты, оценивать идеи с позиции новизны, оригинальности, </w:t>
      </w:r>
    </w:p>
    <w:p w:rsidR="00F05CD3" w:rsidRDefault="00D67A33">
      <w:pPr>
        <w:ind w:left="1147" w:right="332"/>
      </w:pPr>
      <w:r>
        <w:t>практической значимости.</w:t>
      </w:r>
      <w:r>
        <w:t xml:space="preserve"> </w:t>
      </w:r>
    </w:p>
    <w:p w:rsidR="00F05CD3" w:rsidRDefault="00D67A33">
      <w:pPr>
        <w:ind w:left="1147" w:right="332" w:firstLine="480"/>
      </w:pPr>
      <w:r>
        <w:t>125.5.2.6.</w:t>
      </w:r>
      <w:r>
        <w:rPr>
          <w:rFonts w:ascii="Arial" w:eastAsia="Arial" w:hAnsi="Arial" w:cs="Arial"/>
        </w:rPr>
        <w:t xml:space="preserve"> </w:t>
      </w:r>
      <w:r>
        <w:t>У обучающегося будут сформированы умения самоорганизации как части регулятивных универсальных учебных действий:</w:t>
      </w:r>
      <w:r>
        <w:t xml:space="preserve"> </w:t>
      </w:r>
    </w:p>
    <w:p w:rsidR="00F05CD3" w:rsidRDefault="00D67A33">
      <w:pPr>
        <w:ind w:left="1147" w:right="332" w:firstLine="480"/>
      </w:pPr>
      <w:r>
        <w:t>самостоятельно осуществлять п</w:t>
      </w:r>
      <w:r>
        <w:t>ознавательную деятельность, выявлять проблемы, ставить и формулировать собственные задачи в образовательной деятельности и жизненных ситуациях;</w:t>
      </w:r>
      <w:r>
        <w:t xml:space="preserve"> </w:t>
      </w:r>
      <w:r>
        <w:t>самостоятельно составлять план решения</w:t>
      </w:r>
      <w:r>
        <w:t xml:space="preserve"> </w:t>
      </w:r>
      <w:r>
        <w:t xml:space="preserve">проблемы с учетом имеющихся ресурсов, </w:t>
      </w:r>
    </w:p>
    <w:p w:rsidR="00F05CD3" w:rsidRDefault="00D67A33">
      <w:pPr>
        <w:ind w:left="1627" w:right="4376" w:hanging="480"/>
      </w:pPr>
      <w:r>
        <w:t>собственных возможностей и предпоч</w:t>
      </w:r>
      <w:r>
        <w:t>тений;</w:t>
      </w:r>
      <w:r>
        <w:t xml:space="preserve"> </w:t>
      </w:r>
      <w:r>
        <w:t>давать</w:t>
      </w:r>
      <w:r>
        <w:t xml:space="preserve"> </w:t>
      </w:r>
      <w:r>
        <w:t>оценку</w:t>
      </w:r>
      <w:r>
        <w:t xml:space="preserve"> </w:t>
      </w:r>
      <w:r>
        <w:t>новым</w:t>
      </w:r>
      <w:r>
        <w:t xml:space="preserve"> </w:t>
      </w:r>
      <w:r>
        <w:t>ситуациям;</w:t>
      </w:r>
      <w:r>
        <w:t xml:space="preserve"> </w:t>
      </w:r>
    </w:p>
    <w:p w:rsidR="00F05CD3" w:rsidRDefault="00D67A33">
      <w:pPr>
        <w:ind w:left="1613" w:right="626"/>
      </w:pPr>
      <w:r>
        <w:t>расширять</w:t>
      </w:r>
      <w:r>
        <w:t xml:space="preserve"> </w:t>
      </w:r>
      <w:r>
        <w:t>рамки</w:t>
      </w:r>
      <w:r>
        <w:t xml:space="preserve"> </w:t>
      </w:r>
      <w:r>
        <w:t>учебного</w:t>
      </w:r>
      <w:r>
        <w:t xml:space="preserve"> </w:t>
      </w:r>
      <w:r>
        <w:t>предмета</w:t>
      </w:r>
      <w:r>
        <w:t xml:space="preserve"> </w:t>
      </w:r>
      <w:r>
        <w:t>на</w:t>
      </w:r>
      <w:r>
        <w:t xml:space="preserve"> </w:t>
      </w:r>
      <w:r>
        <w:t>основе</w:t>
      </w:r>
      <w:r>
        <w:t xml:space="preserve"> </w:t>
      </w:r>
      <w:r>
        <w:t>личных</w:t>
      </w:r>
      <w:r>
        <w:t xml:space="preserve"> </w:t>
      </w:r>
      <w:r>
        <w:t>предпочтений;</w:t>
      </w:r>
      <w:r>
        <w:t xml:space="preserve"> </w:t>
      </w:r>
      <w:r>
        <w:t>делать</w:t>
      </w:r>
      <w:r>
        <w:t xml:space="preserve"> </w:t>
      </w:r>
      <w:r>
        <w:t>осознанный</w:t>
      </w:r>
      <w:r>
        <w:t xml:space="preserve"> </w:t>
      </w:r>
      <w:r>
        <w:t>выбор,</w:t>
      </w:r>
      <w:r>
        <w:t xml:space="preserve"> </w:t>
      </w:r>
      <w:r>
        <w:t>аргументировать</w:t>
      </w:r>
      <w:r>
        <w:t xml:space="preserve"> </w:t>
      </w:r>
      <w:r>
        <w:t>его,</w:t>
      </w:r>
      <w:r>
        <w:t xml:space="preserve"> </w:t>
      </w:r>
      <w:r>
        <w:t>брать</w:t>
      </w:r>
      <w:r>
        <w:t xml:space="preserve"> </w:t>
      </w:r>
      <w:r>
        <w:t>ответственность</w:t>
      </w:r>
      <w:r>
        <w:t xml:space="preserve"> </w:t>
      </w:r>
      <w:r>
        <w:t>за</w:t>
      </w:r>
      <w:r>
        <w:t xml:space="preserve"> </w:t>
      </w:r>
      <w:r>
        <w:t>решение; оценивать приобретенный опыт;</w:t>
      </w:r>
      <w:r>
        <w:t xml:space="preserve"> </w:t>
      </w:r>
    </w:p>
    <w:p w:rsidR="00F05CD3" w:rsidRDefault="00D67A33">
      <w:pPr>
        <w:ind w:left="1613" w:right="332"/>
      </w:pPr>
      <w:r>
        <w:t xml:space="preserve">способствовать формированию и проявлению </w:t>
      </w:r>
      <w:r>
        <w:t xml:space="preserve">широкой эрудиции в разных областях </w:t>
      </w:r>
    </w:p>
    <w:p w:rsidR="00F05CD3" w:rsidRDefault="00D67A33">
      <w:pPr>
        <w:ind w:left="1147" w:right="332"/>
      </w:pPr>
      <w:r>
        <w:t>знаний, постоянно повышать свой образовательный и культурный уровень.</w:t>
      </w:r>
      <w:r>
        <w:t xml:space="preserve"> </w:t>
      </w:r>
    </w:p>
    <w:p w:rsidR="00F05CD3" w:rsidRDefault="00D67A33">
      <w:pPr>
        <w:ind w:left="1147" w:right="332" w:firstLine="480"/>
      </w:pPr>
      <w:r>
        <w:t>125.5.2.7.</w:t>
      </w:r>
      <w:r>
        <w:rPr>
          <w:rFonts w:ascii="Arial" w:eastAsia="Arial" w:hAnsi="Arial" w:cs="Arial"/>
        </w:rPr>
        <w:t xml:space="preserve"> </w:t>
      </w:r>
      <w:r>
        <w:t>У</w:t>
      </w:r>
      <w:r>
        <w:t xml:space="preserve"> </w:t>
      </w:r>
      <w:r>
        <w:t>обучающегося</w:t>
      </w:r>
      <w:r>
        <w:t xml:space="preserve"> </w:t>
      </w:r>
      <w:r>
        <w:t>будут</w:t>
      </w:r>
      <w:r>
        <w:t xml:space="preserve"> </w:t>
      </w:r>
      <w:r>
        <w:t>сформированы</w:t>
      </w:r>
      <w:r>
        <w:t xml:space="preserve"> </w:t>
      </w:r>
      <w:r>
        <w:t>умения</w:t>
      </w:r>
      <w:r>
        <w:t xml:space="preserve"> </w:t>
      </w:r>
      <w:r>
        <w:t>самоконтроля</w:t>
      </w:r>
      <w:r>
        <w:t xml:space="preserve"> </w:t>
      </w:r>
      <w:r>
        <w:t>как</w:t>
      </w:r>
      <w:r>
        <w:t xml:space="preserve"> </w:t>
      </w:r>
      <w:r>
        <w:t>части регулятивных универсальных учебных действий:</w:t>
      </w:r>
      <w:r>
        <w:t xml:space="preserve"> </w:t>
      </w:r>
    </w:p>
    <w:p w:rsidR="00F05CD3" w:rsidRDefault="00D67A33">
      <w:pPr>
        <w:ind w:left="1613" w:right="332"/>
      </w:pPr>
      <w:r>
        <w:t>давать</w:t>
      </w:r>
      <w:r>
        <w:t xml:space="preserve"> </w:t>
      </w:r>
      <w:r>
        <w:t>оценку</w:t>
      </w:r>
      <w:r>
        <w:t xml:space="preserve"> </w:t>
      </w:r>
      <w:r>
        <w:t>новым</w:t>
      </w:r>
      <w:r>
        <w:t xml:space="preserve"> </w:t>
      </w:r>
      <w:r>
        <w:t>ситуациям,</w:t>
      </w:r>
      <w:r>
        <w:t xml:space="preserve"> </w:t>
      </w:r>
      <w:r>
        <w:t>оценивать</w:t>
      </w:r>
      <w:r>
        <w:t xml:space="preserve"> </w:t>
      </w:r>
      <w:r>
        <w:t>соответствие</w:t>
      </w:r>
      <w:r>
        <w:t xml:space="preserve"> </w:t>
      </w:r>
      <w:r>
        <w:t>результатов</w:t>
      </w:r>
      <w:r>
        <w:t xml:space="preserve"> </w:t>
      </w:r>
      <w:r>
        <w:t>целям;</w:t>
      </w:r>
      <w:r>
        <w:t xml:space="preserve"> </w:t>
      </w:r>
      <w:r>
        <w:t>владеть навыками познавательной рефлексии как осознания</w:t>
      </w:r>
      <w:r>
        <w:t xml:space="preserve"> </w:t>
      </w:r>
      <w:r>
        <w:t>совершаемых</w:t>
      </w:r>
      <w:r>
        <w:t xml:space="preserve"> </w:t>
      </w:r>
      <w:r>
        <w:t xml:space="preserve">действий и </w:t>
      </w:r>
    </w:p>
    <w:p w:rsidR="00F05CD3" w:rsidRDefault="00D67A33">
      <w:pPr>
        <w:spacing w:after="5" w:line="248" w:lineRule="auto"/>
        <w:ind w:left="1618" w:right="931" w:hanging="480"/>
        <w:jc w:val="left"/>
      </w:pPr>
      <w:r>
        <w:t>мыслительных процессов, их результатов и оснований;</w:t>
      </w:r>
      <w:r>
        <w:t xml:space="preserve"> </w:t>
      </w:r>
      <w:r>
        <w:t>оценивать риски и своевременно принимать решения по их снижению; исполь</w:t>
      </w:r>
      <w:r>
        <w:t>зовать</w:t>
      </w:r>
      <w:r>
        <w:t xml:space="preserve"> </w:t>
      </w:r>
      <w:r>
        <w:t>приемы</w:t>
      </w:r>
      <w:r>
        <w:t xml:space="preserve"> </w:t>
      </w:r>
      <w:r>
        <w:t>рефлексии</w:t>
      </w:r>
      <w:r>
        <w:t xml:space="preserve"> </w:t>
      </w:r>
      <w:r>
        <w:t>для</w:t>
      </w:r>
      <w:r>
        <w:t xml:space="preserve"> </w:t>
      </w:r>
      <w:r>
        <w:t>оценки</w:t>
      </w:r>
      <w:r>
        <w:t xml:space="preserve"> </w:t>
      </w:r>
      <w:r>
        <w:t>ситуации,</w:t>
      </w:r>
      <w:r>
        <w:t xml:space="preserve"> </w:t>
      </w:r>
      <w:r>
        <w:t>выбора</w:t>
      </w:r>
      <w:r>
        <w:t xml:space="preserve"> </w:t>
      </w:r>
      <w:r>
        <w:t>верного</w:t>
      </w:r>
      <w:r>
        <w:t xml:space="preserve"> </w:t>
      </w:r>
      <w:r>
        <w:t>решения;</w:t>
      </w:r>
      <w:r>
        <w:t xml:space="preserve"> </w:t>
      </w:r>
    </w:p>
    <w:p w:rsidR="00F05CD3" w:rsidRDefault="00D67A33">
      <w:pPr>
        <w:ind w:left="1613" w:right="332"/>
      </w:pPr>
      <w:r>
        <w:t>принимать</w:t>
      </w:r>
      <w:r>
        <w:t xml:space="preserve"> </w:t>
      </w:r>
      <w:r>
        <w:t>мотивы</w:t>
      </w:r>
      <w:r>
        <w:t xml:space="preserve"> </w:t>
      </w:r>
      <w:r>
        <w:t>и</w:t>
      </w:r>
      <w:r>
        <w:t xml:space="preserve"> </w:t>
      </w:r>
      <w:r>
        <w:t>аргументы</w:t>
      </w:r>
      <w:r>
        <w:t xml:space="preserve"> </w:t>
      </w:r>
      <w:r>
        <w:t>других</w:t>
      </w:r>
      <w:r>
        <w:t xml:space="preserve"> </w:t>
      </w:r>
      <w:r>
        <w:t>людей</w:t>
      </w:r>
      <w:r>
        <w:t xml:space="preserve"> </w:t>
      </w:r>
      <w:r>
        <w:t>при</w:t>
      </w:r>
      <w:r>
        <w:t xml:space="preserve"> </w:t>
      </w:r>
      <w:r>
        <w:t>анализе результатов</w:t>
      </w:r>
      <w:r>
        <w:t xml:space="preserve"> </w:t>
      </w:r>
      <w:r>
        <w:t>деятельности;</w:t>
      </w:r>
      <w:r>
        <w:t xml:space="preserve"> </w:t>
      </w:r>
    </w:p>
    <w:p w:rsidR="00F05CD3" w:rsidRDefault="00D67A33">
      <w:pPr>
        <w:ind w:left="1147" w:right="332" w:firstLine="480"/>
      </w:pPr>
      <w:r>
        <w:t>125.5.2.8.</w:t>
      </w:r>
      <w:r>
        <w:rPr>
          <w:rFonts w:ascii="Arial" w:eastAsia="Arial" w:hAnsi="Arial" w:cs="Arial"/>
        </w:rPr>
        <w:t xml:space="preserve"> </w:t>
      </w:r>
      <w:r>
        <w:t>У обучающегося будет развиваться эмоциональный интеллект</w:t>
      </w:r>
      <w:r>
        <w:t xml:space="preserve">, </w:t>
      </w:r>
      <w:r>
        <w:t>предполагающий сформированность:</w:t>
      </w:r>
      <w:r>
        <w:t xml:space="preserve"> </w:t>
      </w:r>
    </w:p>
    <w:p w:rsidR="00F05CD3" w:rsidRDefault="00D67A33">
      <w:pPr>
        <w:ind w:left="1613" w:right="332"/>
      </w:pPr>
      <w:r>
        <w:t>са</w:t>
      </w:r>
      <w:r>
        <w:t xml:space="preserve">мосознания, включающего способность понимать свое эмоциональное состояние, </w:t>
      </w:r>
    </w:p>
    <w:p w:rsidR="00F05CD3" w:rsidRDefault="00D67A33">
      <w:pPr>
        <w:ind w:left="1627" w:right="332" w:hanging="480"/>
      </w:pPr>
      <w:r>
        <w:t>видеть направления развития собственной эмоциональной сферы, быть уверенным в себе;</w:t>
      </w:r>
      <w:r>
        <w:t xml:space="preserve"> </w:t>
      </w:r>
      <w:r>
        <w:t xml:space="preserve">принимать ответственность за свое поведение, способность адаптироваться к </w:t>
      </w:r>
    </w:p>
    <w:p w:rsidR="00F05CD3" w:rsidRDefault="00D67A33">
      <w:pPr>
        <w:ind w:left="1627" w:right="332" w:hanging="480"/>
      </w:pPr>
      <w:r>
        <w:t>эмоциональным изменениям и проявлять гибкость, быть открытым новому;</w:t>
      </w:r>
      <w:r>
        <w:t xml:space="preserve"> </w:t>
      </w:r>
      <w:r>
        <w:t xml:space="preserve">внутренней мотивации, включающей стремление к достижению цели и успеху, </w:t>
      </w:r>
    </w:p>
    <w:p w:rsidR="00F05CD3" w:rsidRDefault="00D67A33">
      <w:pPr>
        <w:ind w:left="1147" w:right="332"/>
      </w:pPr>
      <w:r>
        <w:t>оптимизм, инициативность, умение действовать, исходя из своих возможностей;</w:t>
      </w:r>
      <w:r>
        <w:t xml:space="preserve"> </w:t>
      </w:r>
      <w:r>
        <w:t>эмпатии, включающей способность понима</w:t>
      </w:r>
      <w:r>
        <w:t>ть эмоциональное состояние других, учитывать его при осуществлении коммуникации, способность к сочувствию и сопереживанию;</w:t>
      </w:r>
      <w:r>
        <w:t xml:space="preserve"> </w:t>
      </w:r>
      <w:r>
        <w:t xml:space="preserve">социальных навыков, включающих способность выстраивать отношения с другими </w:t>
      </w:r>
    </w:p>
    <w:p w:rsidR="00F05CD3" w:rsidRDefault="00D67A33">
      <w:pPr>
        <w:ind w:left="1147" w:right="332"/>
      </w:pPr>
      <w:r>
        <w:t>людьми, заботиться, проявлять интерес и разрешать конфликты.</w:t>
      </w:r>
      <w:r>
        <w:t xml:space="preserve"> </w:t>
      </w:r>
    </w:p>
    <w:p w:rsidR="00F05CD3" w:rsidRDefault="00D67A33">
      <w:pPr>
        <w:ind w:left="1147" w:right="332" w:firstLine="480"/>
      </w:pPr>
      <w:r>
        <w:t>125.5.2.9.</w:t>
      </w:r>
      <w:r>
        <w:rPr>
          <w:rFonts w:ascii="Arial" w:eastAsia="Arial" w:hAnsi="Arial" w:cs="Arial"/>
        </w:rPr>
        <w:t xml:space="preserve"> </w:t>
      </w:r>
      <w:r>
        <w:t>У обучающегося будут сформированы следующие умения принятия себя и других людей как части регулятивных универсальных учебных действий:</w:t>
      </w:r>
      <w:r>
        <w:t xml:space="preserve"> </w:t>
      </w:r>
    </w:p>
    <w:p w:rsidR="00F05CD3" w:rsidRDefault="00D67A33">
      <w:pPr>
        <w:ind w:left="1613" w:right="410"/>
      </w:pPr>
      <w:r>
        <w:t>принимать</w:t>
      </w:r>
      <w:r>
        <w:t xml:space="preserve"> </w:t>
      </w:r>
      <w:r>
        <w:t>себя,</w:t>
      </w:r>
      <w:r>
        <w:t xml:space="preserve"> </w:t>
      </w:r>
      <w:r>
        <w:t>понимая</w:t>
      </w:r>
      <w:r>
        <w:t xml:space="preserve"> </w:t>
      </w:r>
      <w:r>
        <w:t>свои</w:t>
      </w:r>
      <w:r>
        <w:t xml:space="preserve"> </w:t>
      </w:r>
      <w:r>
        <w:t>недостатки</w:t>
      </w:r>
      <w:r>
        <w:t xml:space="preserve"> </w:t>
      </w:r>
      <w:r>
        <w:t>и</w:t>
      </w:r>
      <w:r>
        <w:t xml:space="preserve"> </w:t>
      </w:r>
      <w:r>
        <w:t>свое</w:t>
      </w:r>
      <w:r>
        <w:t xml:space="preserve"> </w:t>
      </w:r>
      <w:r>
        <w:t>поведение;</w:t>
      </w:r>
      <w:r>
        <w:t xml:space="preserve"> </w:t>
      </w:r>
      <w:r>
        <w:t>принимать</w:t>
      </w:r>
      <w:r>
        <w:t xml:space="preserve"> </w:t>
      </w:r>
      <w:r>
        <w:t>мотивы</w:t>
      </w:r>
      <w:r>
        <w:t xml:space="preserve"> </w:t>
      </w:r>
      <w:r>
        <w:t>и</w:t>
      </w:r>
      <w:r>
        <w:t xml:space="preserve"> </w:t>
      </w:r>
      <w:r>
        <w:t>аргументы</w:t>
      </w:r>
      <w:r>
        <w:t xml:space="preserve"> </w:t>
      </w:r>
      <w:r>
        <w:t>других</w:t>
      </w:r>
      <w:r>
        <w:t xml:space="preserve"> </w:t>
      </w:r>
      <w:r>
        <w:t>людей при</w:t>
      </w:r>
      <w:r>
        <w:t xml:space="preserve"> </w:t>
      </w:r>
      <w:r>
        <w:t>анализе</w:t>
      </w:r>
      <w:r>
        <w:t xml:space="preserve"> </w:t>
      </w:r>
      <w:r>
        <w:t>результатов</w:t>
      </w:r>
      <w:r>
        <w:t xml:space="preserve"> </w:t>
      </w:r>
      <w:r>
        <w:t>деятельности; признавать свое право и право других людей на ошибки;</w:t>
      </w:r>
      <w:r>
        <w:t xml:space="preserve"> </w:t>
      </w:r>
      <w:r>
        <w:t>развивать</w:t>
      </w:r>
      <w:r>
        <w:t xml:space="preserve"> </w:t>
      </w:r>
      <w:r>
        <w:t>способность</w:t>
      </w:r>
      <w:r>
        <w:t xml:space="preserve"> </w:t>
      </w:r>
      <w:r>
        <w:t>понимать</w:t>
      </w:r>
      <w:r>
        <w:t xml:space="preserve"> </w:t>
      </w:r>
      <w:r>
        <w:t>мир</w:t>
      </w:r>
      <w:r>
        <w:t xml:space="preserve"> </w:t>
      </w:r>
      <w:r>
        <w:t>с</w:t>
      </w:r>
      <w:r>
        <w:t xml:space="preserve"> </w:t>
      </w:r>
      <w:r>
        <w:t>позиции</w:t>
      </w:r>
      <w:r>
        <w:t xml:space="preserve"> </w:t>
      </w:r>
      <w:r>
        <w:t>другого</w:t>
      </w:r>
      <w:r>
        <w:t xml:space="preserve"> </w:t>
      </w:r>
      <w:r>
        <w:t>человека.</w:t>
      </w:r>
      <w:r>
        <w:t xml:space="preserve"> </w:t>
      </w:r>
    </w:p>
    <w:p w:rsidR="00F05CD3" w:rsidRDefault="00D67A33">
      <w:pPr>
        <w:ind w:left="1147" w:right="332" w:firstLine="480"/>
      </w:pPr>
      <w:r>
        <w:t>125.5.3.</w:t>
      </w:r>
      <w:r>
        <w:rPr>
          <w:rFonts w:ascii="Arial" w:eastAsia="Arial" w:hAnsi="Arial" w:cs="Arial"/>
        </w:rPr>
        <w:t xml:space="preserve"> </w:t>
      </w:r>
      <w:r>
        <w:t>Предметные</w:t>
      </w:r>
      <w:r>
        <w:t xml:space="preserve"> </w:t>
      </w:r>
      <w:r>
        <w:t>результаты</w:t>
      </w:r>
      <w:r>
        <w:t xml:space="preserve"> </w:t>
      </w:r>
      <w:r>
        <w:t>освоения</w:t>
      </w:r>
      <w:r>
        <w:t xml:space="preserve"> </w:t>
      </w:r>
      <w:r>
        <w:t>програм</w:t>
      </w:r>
      <w:r>
        <w:t>мы</w:t>
      </w:r>
      <w:r>
        <w:t xml:space="preserve"> </w:t>
      </w:r>
      <w:r>
        <w:t>по</w:t>
      </w:r>
      <w:r>
        <w:t xml:space="preserve"> </w:t>
      </w:r>
      <w:r>
        <w:t>географии</w:t>
      </w:r>
      <w:r>
        <w:t xml:space="preserve"> </w:t>
      </w:r>
      <w:r>
        <w:t>на</w:t>
      </w:r>
      <w:r>
        <w:t xml:space="preserve"> </w:t>
      </w:r>
      <w:r>
        <w:t>базовом</w:t>
      </w:r>
      <w:r>
        <w:t xml:space="preserve"> </w:t>
      </w:r>
      <w:r>
        <w:t>уровне к концу 10 класса должны отражать:</w:t>
      </w:r>
      <w:r>
        <w:t xml:space="preserve"> </w:t>
      </w:r>
    </w:p>
    <w:p w:rsidR="00F05CD3" w:rsidRDefault="00D67A33">
      <w:pPr>
        <w:numPr>
          <w:ilvl w:val="0"/>
          <w:numId w:val="75"/>
        </w:numPr>
        <w:ind w:right="332" w:firstLine="480"/>
      </w:pPr>
      <w:r>
        <w:t xml:space="preserve">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w:t>
      </w:r>
      <w:r>
        <w:lastRenderedPageBreak/>
        <w:t>проявления глобальных проблем,</w:t>
      </w:r>
      <w:r>
        <w:t xml:space="preserve"> в решении которых принимает участие современная географическая наука, на региональном уровне, в разных странах, в том числе в России;</w:t>
      </w:r>
      <w:r>
        <w:t xml:space="preserve"> </w:t>
      </w:r>
    </w:p>
    <w:p w:rsidR="00F05CD3" w:rsidRDefault="00D67A33">
      <w:pPr>
        <w:numPr>
          <w:ilvl w:val="0"/>
          <w:numId w:val="75"/>
        </w:numPr>
        <w:ind w:right="332" w:firstLine="480"/>
      </w:pPr>
      <w:r>
        <w:t>освоение</w:t>
      </w:r>
      <w:r>
        <w:t xml:space="preserve"> </w:t>
      </w:r>
      <w:r>
        <w:t>и применение</w:t>
      </w:r>
      <w:r>
        <w:t xml:space="preserve"> </w:t>
      </w:r>
      <w:r>
        <w:t>знаний</w:t>
      </w:r>
      <w:r>
        <w:t xml:space="preserve"> </w:t>
      </w:r>
      <w:r>
        <w:t>о размещении</w:t>
      </w:r>
      <w:r>
        <w:t xml:space="preserve"> </w:t>
      </w:r>
      <w:r>
        <w:t>основных</w:t>
      </w:r>
      <w:r>
        <w:t xml:space="preserve"> </w:t>
      </w:r>
      <w:r>
        <w:t>географических объектов</w:t>
      </w:r>
      <w:r>
        <w:t xml:space="preserve"> </w:t>
      </w:r>
      <w:r>
        <w:t>и территориальной организации природы и общества:</w:t>
      </w:r>
      <w:r>
        <w:t xml:space="preserve"> </w:t>
      </w:r>
    </w:p>
    <w:p w:rsidR="00F05CD3" w:rsidRDefault="00D67A33">
      <w:pPr>
        <w:spacing w:after="16" w:line="248" w:lineRule="auto"/>
        <w:ind w:left="1128" w:right="334" w:hanging="10"/>
        <w:jc w:val="right"/>
      </w:pPr>
      <w:r>
        <w:t xml:space="preserve">выбирать и использовать источники географической информации для определения </w:t>
      </w:r>
    </w:p>
    <w:p w:rsidR="00F05CD3" w:rsidRDefault="00D67A33">
      <w:pPr>
        <w:ind w:left="1147" w:right="332"/>
      </w:pPr>
      <w:r>
        <w:t>положения и взаиморасположения объектов в пространстве;</w:t>
      </w:r>
      <w:r>
        <w:t xml:space="preserve"> </w:t>
      </w:r>
      <w:r>
        <w:t>описывать положение и взаиморасположение изученных географических объект</w:t>
      </w:r>
      <w:r>
        <w:t>ов в пространстве, новую многополярную модель политического мироустройства, ареалы распространения основных религий;</w:t>
      </w:r>
      <w:r>
        <w:t xml:space="preserve"> </w:t>
      </w:r>
      <w:r>
        <w:t xml:space="preserve">приводить примеры наиболее крупных стран по численности населения и площади территории, стран, имеющих различное географическое положение, </w:t>
      </w:r>
      <w:r>
        <w:t xml:space="preserve">стран с различными формами правления и государственного устройства, стран </w:t>
      </w:r>
      <w:r>
        <w:t xml:space="preserve">- </w:t>
      </w:r>
      <w:r>
        <w:t>лидеров по</w:t>
      </w:r>
      <w:r>
        <w:t xml:space="preserve"> </w:t>
      </w:r>
      <w:r>
        <w:t xml:space="preserve">производству основных видов промышленной и сельскохозяйственной продукции, основных международных магистралей и транспортных узлов, стран </w:t>
      </w:r>
      <w:r>
        <w:t xml:space="preserve">- </w:t>
      </w:r>
      <w:r>
        <w:t>лидеров по запасам минеральны</w:t>
      </w:r>
      <w:r>
        <w:t>х, лесных, земельных, водных ресурсов;</w:t>
      </w:r>
      <w:r>
        <w:t xml:space="preserve"> </w:t>
      </w:r>
    </w:p>
    <w:p w:rsidR="00F05CD3" w:rsidRDefault="00D67A33">
      <w:pPr>
        <w:numPr>
          <w:ilvl w:val="0"/>
          <w:numId w:val="75"/>
        </w:numPr>
        <w:ind w:right="332" w:firstLine="480"/>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 xml:space="preserve"> </w:t>
      </w:r>
    </w:p>
    <w:p w:rsidR="00F05CD3" w:rsidRDefault="00D67A33">
      <w:pPr>
        <w:ind w:left="1147" w:right="332" w:firstLine="480"/>
      </w:pPr>
      <w:r>
        <w:t>различать географические процессы и явления: урбанизацию, су</w:t>
      </w:r>
      <w:r>
        <w:t xml:space="preserve">бурбанизацию, ложную урбанизацию, эмиграцию, иммиграцию, демографический взрыв и </w:t>
      </w:r>
    </w:p>
    <w:p w:rsidR="00F05CD3" w:rsidRDefault="00D67A33">
      <w:pPr>
        <w:ind w:left="1147" w:right="332"/>
      </w:pPr>
      <w:r>
        <w:t>демографический кризис и распознавать их проявления в повседневной жизни;</w:t>
      </w:r>
      <w:r>
        <w:t xml:space="preserve"> </w:t>
      </w:r>
      <w:r>
        <w:t>использовать знания об основных географических закономерностях для определения и сравнения свойств и</w:t>
      </w:r>
      <w:r>
        <w:t>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w:t>
      </w:r>
      <w:r>
        <w:t>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w:t>
      </w:r>
      <w:r>
        <w:t xml:space="preserve"> экономики аграрных, индустриальных и постиндустриальных стран, регионов и стран по обеспеченности минеральными, водными,</w:t>
      </w:r>
      <w:r>
        <w:t xml:space="preserve"> </w:t>
      </w:r>
      <w:r>
        <w:t>земельными</w:t>
      </w:r>
      <w:r>
        <w:t xml:space="preserve"> </w:t>
      </w:r>
      <w:r>
        <w:t>и</w:t>
      </w:r>
      <w:r>
        <w:t xml:space="preserve"> </w:t>
      </w:r>
      <w:r>
        <w:t>лесными</w:t>
      </w:r>
      <w:r>
        <w:t xml:space="preserve"> </w:t>
      </w:r>
      <w:r>
        <w:t>ресурсами</w:t>
      </w:r>
      <w:r>
        <w:t xml:space="preserve"> </w:t>
      </w:r>
      <w:r>
        <w:t>с</w:t>
      </w:r>
      <w:r>
        <w:t xml:space="preserve"> </w:t>
      </w:r>
      <w:r>
        <w:t>использованием</w:t>
      </w:r>
      <w:r>
        <w:t xml:space="preserve"> </w:t>
      </w:r>
      <w:r>
        <w:t>источников</w:t>
      </w:r>
      <w:r>
        <w:t xml:space="preserve"> </w:t>
      </w:r>
      <w:r>
        <w:t xml:space="preserve">географической информации, для классификации крупнейших стран, в том числе </w:t>
      </w:r>
      <w:r>
        <w:t>по особенностям географического положения, форме правления и государственного устройства,</w:t>
      </w:r>
      <w:r>
        <w:t xml:space="preserve"> </w:t>
      </w:r>
      <w:r>
        <w:t>уровню социально</w:t>
      </w:r>
      <w:r>
        <w:t>-</w:t>
      </w:r>
      <w:r>
        <w:t xml:space="preserve">экономического развития, типам воспроизводства населения, занимаемым ими позициям относительно России, для классификации ландшафтов с использованием </w:t>
      </w:r>
      <w:r>
        <w:t>источников географической информации;</w:t>
      </w:r>
      <w:r>
        <w:t xml:space="preserve"> </w:t>
      </w:r>
      <w:r>
        <w:t>устанавливать взаимосвязи между социально</w:t>
      </w:r>
      <w:r>
        <w:t>-</w:t>
      </w:r>
      <w:r>
        <w:t>экономическими и геоэкологическими процессами и явлениями; между</w:t>
      </w:r>
      <w:r>
        <w:t xml:space="preserve"> </w:t>
      </w:r>
      <w:r>
        <w:t>природными условиями и размещением населения, в том числе между глобальным изменением климата и изменением уров</w:t>
      </w:r>
      <w:r>
        <w:t>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r>
        <w:t xml:space="preserve"> </w:t>
      </w:r>
      <w:r>
        <w:t>устанавливать взаимосвязи</w:t>
      </w:r>
      <w:r>
        <w:t xml:space="preserve"> </w:t>
      </w:r>
      <w:r>
        <w:t>между</w:t>
      </w:r>
      <w:r>
        <w:t xml:space="preserve"> </w:t>
      </w:r>
      <w:r>
        <w:t>значен</w:t>
      </w:r>
      <w:r>
        <w:t>иями</w:t>
      </w:r>
      <w:r>
        <w:t xml:space="preserve"> </w:t>
      </w:r>
      <w:r>
        <w:t>показателей</w:t>
      </w:r>
      <w:r>
        <w:t xml:space="preserve"> </w:t>
      </w:r>
      <w:r>
        <w:t>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r>
        <w:t xml:space="preserve"> </w:t>
      </w:r>
    </w:p>
    <w:p w:rsidR="00F05CD3" w:rsidRDefault="00D67A33">
      <w:pPr>
        <w:ind w:left="1147" w:right="332" w:firstLine="480"/>
      </w:pPr>
      <w:r>
        <w:t>формулировать и (или) обосновывать выводы на основ</w:t>
      </w:r>
      <w:r>
        <w:t>е использования географических знаний;</w:t>
      </w:r>
      <w:r>
        <w:t xml:space="preserve"> </w:t>
      </w:r>
    </w:p>
    <w:p w:rsidR="00F05CD3" w:rsidRDefault="00D67A33">
      <w:pPr>
        <w:numPr>
          <w:ilvl w:val="0"/>
          <w:numId w:val="75"/>
        </w:numPr>
        <w:ind w:right="332" w:firstLine="480"/>
      </w:pPr>
      <w:r>
        <w:t>владение географической терминологией и системой базовых географических понятий: применять социально</w:t>
      </w:r>
      <w:r>
        <w:t>-</w:t>
      </w:r>
      <w:r>
        <w:t xml:space="preserve">экономические понятия: политическая карта, государство, </w:t>
      </w:r>
      <w:r>
        <w:lastRenderedPageBreak/>
        <w:t>политико</w:t>
      </w:r>
      <w:r>
        <w:t>-</w:t>
      </w:r>
      <w:r>
        <w:t>географическое положение, монархия, республика, ун</w:t>
      </w:r>
      <w:r>
        <w:t>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w:t>
      </w:r>
      <w:r>
        <w:t>го развития, народ, этнос, плотность населения, миграции населения, "климатические беженцы"</w:t>
      </w:r>
      <w:r>
        <w:t xml:space="preserve">, </w:t>
      </w:r>
      <w:r>
        <w:t>расселение</w:t>
      </w:r>
      <w:r>
        <w:t xml:space="preserve"> </w:t>
      </w:r>
      <w:r>
        <w:t>населения,</w:t>
      </w:r>
      <w:r>
        <w:t xml:space="preserve"> </w:t>
      </w:r>
      <w:r>
        <w:t>демографическая</w:t>
      </w:r>
      <w:r>
        <w:t xml:space="preserve"> </w:t>
      </w:r>
      <w:r>
        <w:t>политика,</w:t>
      </w:r>
      <w:r>
        <w:t xml:space="preserve"> </w:t>
      </w:r>
      <w:r>
        <w:t>субурбанизация,</w:t>
      </w:r>
      <w:r>
        <w:t xml:space="preserve"> </w:t>
      </w:r>
      <w:r>
        <w:t>ложная</w:t>
      </w:r>
      <w:r>
        <w:t xml:space="preserve"> </w:t>
      </w:r>
      <w:r>
        <w:t>урбанизация, мегалополисы, развитые и развивающиеся, новые индустриальные, нефтедобывающие с</w:t>
      </w:r>
      <w:r>
        <w:t>траны, ресурсообеспеченность, мировое хозяйство, международная экономическая</w:t>
      </w:r>
      <w:r>
        <w:t xml:space="preserve"> </w:t>
      </w:r>
      <w:r>
        <w:t>интеграция,</w:t>
      </w:r>
      <w:r>
        <w:t xml:space="preserve"> </w:t>
      </w:r>
      <w:r>
        <w:t>международная</w:t>
      </w:r>
      <w:r>
        <w:t xml:space="preserve"> </w:t>
      </w:r>
      <w:r>
        <w:t>хозяйственная</w:t>
      </w:r>
      <w:r>
        <w:t xml:space="preserve"> </w:t>
      </w:r>
      <w:r>
        <w:t>специализация,</w:t>
      </w:r>
      <w:r>
        <w:t xml:space="preserve"> </w:t>
      </w:r>
      <w:r>
        <w:t>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w:t>
      </w:r>
      <w:r>
        <w:t>я мировой экономики и деглобализация, "энергопереход", международные экономические отношения,</w:t>
      </w:r>
      <w:r>
        <w:t xml:space="preserve"> </w:t>
      </w:r>
      <w:r>
        <w:t>устойчивое</w:t>
      </w:r>
      <w:r>
        <w:t xml:space="preserve"> </w:t>
      </w:r>
      <w:r>
        <w:t>развитие</w:t>
      </w:r>
      <w:r>
        <w:t xml:space="preserve"> </w:t>
      </w:r>
      <w:r>
        <w:t>для</w:t>
      </w:r>
      <w:r>
        <w:t xml:space="preserve"> </w:t>
      </w:r>
      <w:r>
        <w:t>решения</w:t>
      </w:r>
      <w:r>
        <w:t xml:space="preserve"> </w:t>
      </w:r>
      <w:r>
        <w:t>учебных</w:t>
      </w:r>
      <w:r>
        <w:t xml:space="preserve"> </w:t>
      </w:r>
      <w:r>
        <w:t>и</w:t>
      </w:r>
      <w:r>
        <w:t xml:space="preserve"> </w:t>
      </w:r>
      <w:r>
        <w:t>(или)</w:t>
      </w:r>
      <w:r>
        <w:t xml:space="preserve"> </w:t>
      </w:r>
      <w:r>
        <w:t>практико</w:t>
      </w:r>
      <w:r>
        <w:t>-</w:t>
      </w:r>
      <w:r>
        <w:t>ориентированных задач;</w:t>
      </w:r>
      <w:r>
        <w:t xml:space="preserve"> </w:t>
      </w:r>
    </w:p>
    <w:p w:rsidR="00F05CD3" w:rsidRDefault="00D67A33">
      <w:pPr>
        <w:numPr>
          <w:ilvl w:val="0"/>
          <w:numId w:val="75"/>
        </w:numPr>
        <w:ind w:right="332" w:firstLine="480"/>
      </w:pPr>
      <w:r>
        <w:t>сформированность</w:t>
      </w:r>
      <w:r>
        <w:t xml:space="preserve"> </w:t>
      </w:r>
      <w:r>
        <w:t>умений</w:t>
      </w:r>
      <w:r>
        <w:t xml:space="preserve"> </w:t>
      </w:r>
      <w:r>
        <w:t>проводить</w:t>
      </w:r>
      <w:r>
        <w:t xml:space="preserve"> </w:t>
      </w:r>
      <w:r>
        <w:t>наблюдения</w:t>
      </w:r>
      <w:r>
        <w:t xml:space="preserve"> </w:t>
      </w:r>
      <w:r>
        <w:t>за</w:t>
      </w:r>
      <w:r>
        <w:t xml:space="preserve"> </w:t>
      </w:r>
      <w:r>
        <w:t>отдельными</w:t>
      </w:r>
      <w:r>
        <w:t xml:space="preserve"> </w:t>
      </w:r>
      <w:r>
        <w:t>географическими объект</w:t>
      </w:r>
      <w:r>
        <w:t>ами,</w:t>
      </w:r>
      <w:r>
        <w:t xml:space="preserve"> </w:t>
      </w:r>
      <w:r>
        <w:t>процессами</w:t>
      </w:r>
      <w:r>
        <w:t xml:space="preserve"> </w:t>
      </w:r>
      <w:r>
        <w:t>и</w:t>
      </w:r>
      <w:r>
        <w:t xml:space="preserve"> </w:t>
      </w:r>
      <w:r>
        <w:t>явлениями,</w:t>
      </w:r>
      <w:r>
        <w:t xml:space="preserve"> </w:t>
      </w:r>
      <w:r>
        <w:t>их</w:t>
      </w:r>
      <w:r>
        <w:t xml:space="preserve"> </w:t>
      </w:r>
      <w:r>
        <w:t>изменениями</w:t>
      </w:r>
      <w:r>
        <w:t xml:space="preserve"> </w:t>
      </w:r>
      <w:r>
        <w:t>в</w:t>
      </w:r>
      <w:r>
        <w:t xml:space="preserve"> </w:t>
      </w:r>
      <w:r>
        <w:t>результате</w:t>
      </w:r>
      <w:r>
        <w:t xml:space="preserve"> </w:t>
      </w:r>
      <w:r>
        <w:t>воздействия</w:t>
      </w:r>
      <w:r>
        <w:t xml:space="preserve"> </w:t>
      </w:r>
      <w:r>
        <w:t xml:space="preserve">природных и антропогенных факторов: определять цели и задачи проведения наблюдения </w:t>
      </w:r>
    </w:p>
    <w:p w:rsidR="00F05CD3" w:rsidRDefault="00D67A33">
      <w:pPr>
        <w:ind w:left="1147" w:right="332"/>
      </w:pPr>
      <w:r>
        <w:t>(исследования); выбирать форму фиксации результатов наблюдения (исследования);</w:t>
      </w:r>
      <w:r>
        <w:t xml:space="preserve"> </w:t>
      </w:r>
    </w:p>
    <w:p w:rsidR="00F05CD3" w:rsidRDefault="00D67A33">
      <w:pPr>
        <w:numPr>
          <w:ilvl w:val="0"/>
          <w:numId w:val="75"/>
        </w:numPr>
        <w:ind w:right="332" w:firstLine="480"/>
      </w:pPr>
      <w:r>
        <w:t>сформированность умений</w:t>
      </w:r>
      <w:r>
        <w:t xml:space="preserve"> находить и использовать различные источники географической информации для получения новых знаний о природных и социально</w:t>
      </w:r>
      <w:r>
        <w:t xml:space="preserve">- </w:t>
      </w:r>
      <w:r>
        <w:t>экономических процессах и явлениях, выявления закономерностей и тенденций их развития, прогнозирования:</w:t>
      </w:r>
      <w:r>
        <w:t xml:space="preserve"> </w:t>
      </w:r>
    </w:p>
    <w:p w:rsidR="00F05CD3" w:rsidRDefault="00D67A33">
      <w:pPr>
        <w:ind w:left="1147" w:right="332" w:firstLine="480"/>
      </w:pPr>
      <w:r>
        <w:t>выбирать и использовать исто</w:t>
      </w:r>
      <w:r>
        <w:t>чники географической информации (картографические, статистические, текстовые, видео</w:t>
      </w:r>
      <w:r>
        <w:t xml:space="preserve">- </w:t>
      </w:r>
      <w:r>
        <w:t>и фотоизображения, геоинформационные системы, соответствующие решаемым задачам;</w:t>
      </w:r>
      <w:r>
        <w:t xml:space="preserve"> </w:t>
      </w:r>
      <w:r>
        <w:t>сопоставлять и анализировать географические карты различной тематики и другие источники гео</w:t>
      </w:r>
      <w:r>
        <w:t>графической информации для выявления закономерностей социально</w:t>
      </w:r>
      <w:r>
        <w:t xml:space="preserve">- </w:t>
      </w:r>
      <w:r>
        <w:t>экономических, природных и экологических процессов и явлений;</w:t>
      </w:r>
      <w:r>
        <w:t xml:space="preserve"> </w:t>
      </w:r>
      <w:r>
        <w:t>определять и сравнивать</w:t>
      </w:r>
      <w:r>
        <w:t xml:space="preserve"> </w:t>
      </w:r>
      <w:r>
        <w:t>по географическим картам различного содержания</w:t>
      </w:r>
      <w:r>
        <w:t xml:space="preserve"> </w:t>
      </w:r>
      <w:r>
        <w:t xml:space="preserve">и другим </w:t>
      </w:r>
    </w:p>
    <w:p w:rsidR="00F05CD3" w:rsidRDefault="00D67A33">
      <w:pPr>
        <w:ind w:left="1147" w:right="332"/>
      </w:pPr>
      <w:r>
        <w:t>источникам географической информации качественные</w:t>
      </w:r>
      <w:r>
        <w:t xml:space="preserve"> и количественные показатели, характеризующие изученные географические объекты, процессы и явления;</w:t>
      </w:r>
      <w:r>
        <w:t xml:space="preserve"> </w:t>
      </w: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w:t>
      </w:r>
      <w:r>
        <w:t>й информации;</w:t>
      </w:r>
      <w:r>
        <w:t xml:space="preserve"> </w:t>
      </w:r>
      <w:r>
        <w:t xml:space="preserve">определять и находить в комплексе источников недостоверную и противоречивую </w:t>
      </w:r>
    </w:p>
    <w:p w:rsidR="00F05CD3" w:rsidRDefault="00D67A33">
      <w:pPr>
        <w:ind w:left="1147" w:right="332"/>
      </w:pPr>
      <w:r>
        <w:t>географическую информацию для решения учебных и (или) практико</w:t>
      </w:r>
      <w:r>
        <w:t>-</w:t>
      </w:r>
      <w:r>
        <w:t>ориентированных задач;</w:t>
      </w:r>
      <w:r>
        <w:t xml:space="preserve"> </w:t>
      </w:r>
      <w:r>
        <w:t xml:space="preserve">самостоятельно находить, отбирать и применять различные методы познания для </w:t>
      </w:r>
    </w:p>
    <w:p w:rsidR="00F05CD3" w:rsidRDefault="00D67A33">
      <w:pPr>
        <w:ind w:left="1147" w:right="332"/>
      </w:pPr>
      <w:r>
        <w:t>решения практико</w:t>
      </w:r>
      <w:r>
        <w:t>-</w:t>
      </w:r>
      <w:r>
        <w:t>ориентированных задач;</w:t>
      </w:r>
      <w:r>
        <w:t xml:space="preserve"> </w:t>
      </w:r>
    </w:p>
    <w:p w:rsidR="00F05CD3" w:rsidRDefault="00D67A33">
      <w:pPr>
        <w:ind w:left="1147" w:right="332" w:firstLine="480"/>
      </w:pPr>
      <w:r>
        <w:t>7)</w:t>
      </w:r>
      <w:r>
        <w:rPr>
          <w:rFonts w:ascii="Arial" w:eastAsia="Arial" w:hAnsi="Arial" w:cs="Arial"/>
        </w:rPr>
        <w:t xml:space="preserve"> </w:t>
      </w:r>
      <w:r>
        <w:t>владение умениями географического анализа и интерпретации информации из различных источников:</w:t>
      </w:r>
      <w:r>
        <w:t xml:space="preserve"> </w:t>
      </w:r>
    </w:p>
    <w:p w:rsidR="00F05CD3" w:rsidRDefault="00D67A33">
      <w:pPr>
        <w:ind w:left="1147" w:right="332" w:firstLine="480"/>
      </w:pPr>
      <w:r>
        <w:t>находить, отбирать, систематизировать информацию, необходимую для изучения географических объектов и явлений, отдельн</w:t>
      </w:r>
      <w:r>
        <w:t>ых территорий мира и России, их обеспеченности природными и человеческими ресурсами, хозяйственного потенциала, экологических проблем;</w:t>
      </w:r>
      <w:r>
        <w:t xml:space="preserve"> </w:t>
      </w:r>
      <w:r>
        <w:t>представлять в различных формах (графики, таблицы, схемы, диаграммы, карты и другие) географическую информацию о населени</w:t>
      </w:r>
      <w:r>
        <w:t xml:space="preserve">и мира и России, отраслевой и территориальной структуре мирового хозяйства, географических </w:t>
      </w:r>
      <w:r>
        <w:lastRenderedPageBreak/>
        <w:t>особенностях развития отдельных отраслей;</w:t>
      </w:r>
      <w:r>
        <w:t xml:space="preserve"> </w:t>
      </w:r>
      <w:r>
        <w:t>формулировать</w:t>
      </w:r>
      <w:r>
        <w:t xml:space="preserve"> </w:t>
      </w:r>
      <w:r>
        <w:t>выводы</w:t>
      </w:r>
      <w:r>
        <w:t xml:space="preserve"> </w:t>
      </w:r>
      <w:r>
        <w:t>и</w:t>
      </w:r>
      <w:r>
        <w:t xml:space="preserve"> </w:t>
      </w:r>
      <w:r>
        <w:t>заключения</w:t>
      </w:r>
      <w:r>
        <w:t xml:space="preserve"> </w:t>
      </w:r>
      <w:r>
        <w:t>на</w:t>
      </w:r>
      <w:r>
        <w:t xml:space="preserve"> </w:t>
      </w:r>
      <w:r>
        <w:t>основе</w:t>
      </w:r>
      <w:r>
        <w:t xml:space="preserve"> </w:t>
      </w:r>
      <w:r>
        <w:t>анализа</w:t>
      </w:r>
      <w:r>
        <w:t xml:space="preserve"> </w:t>
      </w:r>
      <w:r>
        <w:t>и</w:t>
      </w:r>
      <w:r>
        <w:t xml:space="preserve"> </w:t>
      </w:r>
      <w:r>
        <w:t>интерпретации</w:t>
      </w:r>
      <w:r>
        <w:t xml:space="preserve"> </w:t>
      </w:r>
      <w:r>
        <w:t xml:space="preserve">информации </w:t>
      </w:r>
    </w:p>
    <w:p w:rsidR="00F05CD3" w:rsidRDefault="00D67A33">
      <w:pPr>
        <w:ind w:left="1627" w:right="332" w:hanging="480"/>
      </w:pPr>
      <w:r>
        <w:t>из различных источников;</w:t>
      </w:r>
      <w:r>
        <w:t xml:space="preserve"> </w:t>
      </w:r>
      <w:r>
        <w:t>критически оценива</w:t>
      </w:r>
      <w:r>
        <w:t xml:space="preserve">ть и интерпретировать информацию, получаемую из различных </w:t>
      </w:r>
    </w:p>
    <w:p w:rsidR="00F05CD3" w:rsidRDefault="00D67A33">
      <w:pPr>
        <w:ind w:left="1627" w:right="332" w:hanging="480"/>
      </w:pPr>
      <w:r>
        <w:t>источников;</w:t>
      </w:r>
      <w:r>
        <w:t xml:space="preserve"> </w:t>
      </w:r>
      <w:r>
        <w:t xml:space="preserve">использовать различные источники географической информации для решения </w:t>
      </w:r>
    </w:p>
    <w:p w:rsidR="00F05CD3" w:rsidRDefault="00D67A33">
      <w:pPr>
        <w:ind w:left="1147" w:right="332"/>
      </w:pPr>
      <w:r>
        <w:t>учебных и (или) практико</w:t>
      </w:r>
      <w:r>
        <w:t>-</w:t>
      </w:r>
      <w:r>
        <w:t>ориентированных задач;</w:t>
      </w:r>
      <w:r>
        <w:t xml:space="preserve"> </w:t>
      </w:r>
    </w:p>
    <w:p w:rsidR="00F05CD3" w:rsidRDefault="00D67A33">
      <w:pPr>
        <w:numPr>
          <w:ilvl w:val="0"/>
          <w:numId w:val="76"/>
        </w:numPr>
        <w:ind w:right="332" w:firstLine="480"/>
      </w:pPr>
      <w:r>
        <w:t>сформированность умений применять географические знания для объя</w:t>
      </w:r>
      <w:r>
        <w:t>снения изученных социально</w:t>
      </w:r>
      <w:r>
        <w:t>-</w:t>
      </w:r>
      <w:r>
        <w:t>экономических и геоэкологических процессов и явлений, в том числе:</w:t>
      </w:r>
      <w:r>
        <w:t xml:space="preserve"> </w:t>
      </w:r>
    </w:p>
    <w:p w:rsidR="00F05CD3" w:rsidRDefault="00D67A33">
      <w:pPr>
        <w:ind w:left="1147" w:right="332" w:firstLine="480"/>
      </w:pPr>
      <w: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w:t>
      </w:r>
      <w:r>
        <w:t>низации,</w:t>
      </w:r>
      <w:r>
        <w:t xml:space="preserve"> </w:t>
      </w:r>
      <w:r>
        <w:t>в</w:t>
      </w:r>
      <w:r>
        <w:t xml:space="preserve"> </w:t>
      </w:r>
      <w:r>
        <w:t>уровне</w:t>
      </w:r>
      <w:r>
        <w:t xml:space="preserve"> </w:t>
      </w:r>
      <w:r>
        <w:t>и</w:t>
      </w:r>
      <w:r>
        <w:t xml:space="preserve"> </w:t>
      </w:r>
      <w:r>
        <w:t>качестве</w:t>
      </w:r>
      <w:r>
        <w:t xml:space="preserve"> </w:t>
      </w:r>
      <w:r>
        <w:t>жизни</w:t>
      </w:r>
      <w:r>
        <w:t xml:space="preserve"> </w:t>
      </w:r>
      <w:r>
        <w:t>населения,</w:t>
      </w:r>
      <w:r>
        <w:t xml:space="preserve"> </w:t>
      </w:r>
      <w:r>
        <w:t>влияние</w:t>
      </w:r>
      <w:r>
        <w:t xml:space="preserve"> </w:t>
      </w:r>
      <w:r>
        <w:t>природно</w:t>
      </w:r>
      <w:r>
        <w:t>-</w:t>
      </w:r>
      <w:r>
        <w:t>ресурсного</w:t>
      </w:r>
      <w:r>
        <w:t xml:space="preserve"> </w:t>
      </w:r>
      <w:r>
        <w:t>капитала на формирование отраслевой структуры хозяйства отдельных стран;</w:t>
      </w:r>
      <w:r>
        <w:t xml:space="preserve"> </w:t>
      </w:r>
      <w:r>
        <w:t>использовать географические знания о мировом хозяйстве и населении мира, об особенностях</w:t>
      </w:r>
      <w:r>
        <w:t xml:space="preserve"> </w:t>
      </w:r>
      <w:r>
        <w:t>взаимодействия</w:t>
      </w:r>
      <w:r>
        <w:t xml:space="preserve"> </w:t>
      </w:r>
      <w:r>
        <w:t>приро</w:t>
      </w:r>
      <w:r>
        <w:t>ды</w:t>
      </w:r>
      <w:r>
        <w:t xml:space="preserve"> </w:t>
      </w:r>
      <w:r>
        <w:t>и</w:t>
      </w:r>
      <w:r>
        <w:t xml:space="preserve"> </w:t>
      </w:r>
      <w:r>
        <w:t>общества</w:t>
      </w:r>
      <w:r>
        <w:t xml:space="preserve"> </w:t>
      </w:r>
      <w:r>
        <w:t>для</w:t>
      </w:r>
      <w:r>
        <w:t xml:space="preserve"> </w:t>
      </w:r>
      <w:r>
        <w:t>решения</w:t>
      </w:r>
      <w:r>
        <w:t xml:space="preserve"> </w:t>
      </w:r>
      <w:r>
        <w:t>учебных</w:t>
      </w:r>
      <w:r>
        <w:t xml:space="preserve"> </w:t>
      </w:r>
      <w:r>
        <w:t>и</w:t>
      </w:r>
      <w:r>
        <w:t xml:space="preserve"> </w:t>
      </w:r>
      <w:r>
        <w:t>(или)</w:t>
      </w:r>
      <w:r>
        <w:t xml:space="preserve"> </w:t>
      </w:r>
      <w:r>
        <w:t>практико</w:t>
      </w:r>
      <w:r>
        <w:t xml:space="preserve">- </w:t>
      </w:r>
      <w:r>
        <w:t>ориентированных задач;</w:t>
      </w:r>
      <w:r>
        <w:t xml:space="preserve"> </w:t>
      </w:r>
    </w:p>
    <w:p w:rsidR="00F05CD3" w:rsidRDefault="00D67A33">
      <w:pPr>
        <w:numPr>
          <w:ilvl w:val="0"/>
          <w:numId w:val="76"/>
        </w:numPr>
        <w:ind w:right="332" w:firstLine="480"/>
      </w:pPr>
      <w:r>
        <w:t>сформированность умений применять географические знания для оценки разнообразных явлений и процессов:</w:t>
      </w:r>
      <w:r>
        <w:t xml:space="preserve"> </w:t>
      </w:r>
    </w:p>
    <w:p w:rsidR="00F05CD3" w:rsidRDefault="00D67A33">
      <w:pPr>
        <w:spacing w:after="16" w:line="248" w:lineRule="auto"/>
        <w:ind w:left="1128" w:right="334" w:hanging="10"/>
        <w:jc w:val="right"/>
      </w:pPr>
      <w:r>
        <w:t>оценивать</w:t>
      </w:r>
      <w:r>
        <w:t xml:space="preserve"> </w:t>
      </w:r>
      <w:r>
        <w:t>географические факторы,</w:t>
      </w:r>
      <w:r>
        <w:t xml:space="preserve"> </w:t>
      </w:r>
      <w:r>
        <w:t>определяющие</w:t>
      </w:r>
      <w:r>
        <w:t xml:space="preserve"> </w:t>
      </w:r>
      <w:r>
        <w:t>сущность</w:t>
      </w:r>
      <w:r>
        <w:t xml:space="preserve"> </w:t>
      </w:r>
      <w:r>
        <w:t>и</w:t>
      </w:r>
      <w:r>
        <w:t xml:space="preserve"> </w:t>
      </w:r>
      <w:r>
        <w:t>динамику</w:t>
      </w:r>
      <w:r>
        <w:t xml:space="preserve"> </w:t>
      </w:r>
      <w:r>
        <w:t xml:space="preserve">важнейших </w:t>
      </w:r>
    </w:p>
    <w:p w:rsidR="00F05CD3" w:rsidRDefault="00D67A33">
      <w:pPr>
        <w:ind w:left="1147" w:right="332"/>
      </w:pPr>
      <w:r>
        <w:t>социально</w:t>
      </w:r>
      <w:r>
        <w:t>-</w:t>
      </w:r>
      <w:r>
        <w:t>экономических и геоэкологических процессов;</w:t>
      </w:r>
      <w:r>
        <w:t xml:space="preserve"> </w:t>
      </w:r>
      <w:r>
        <w:t>оценивать изученные социально</w:t>
      </w:r>
      <w:r>
        <w:t>-</w:t>
      </w:r>
      <w:r>
        <w:t>экономические и геоэкологические процессы и явления, в том числе оценивать природно</w:t>
      </w:r>
      <w:r>
        <w:t>-</w:t>
      </w:r>
      <w:r>
        <w:t>ресурсный капитал одной из стран с использованием источников географической информации,</w:t>
      </w:r>
      <w:r>
        <w:t xml:space="preserve">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w:t>
      </w:r>
      <w:r>
        <w:t>азов в атмосфере и меры, предпринимаемые для уменьшения их выбросов;</w:t>
      </w:r>
      <w:r>
        <w:t xml:space="preserve"> </w:t>
      </w:r>
    </w:p>
    <w:p w:rsidR="00F05CD3" w:rsidRDefault="00D67A33">
      <w:pPr>
        <w:numPr>
          <w:ilvl w:val="0"/>
          <w:numId w:val="76"/>
        </w:numPr>
        <w:ind w:right="332" w:firstLine="480"/>
      </w:pPr>
      <w:r>
        <w:t>сформированность знаний об основных проблемах взаимодействия природы и общества, о природных и социально</w:t>
      </w:r>
      <w:r>
        <w:t>-</w:t>
      </w:r>
      <w:r>
        <w:t>экономических аспектах экологических проблем: описывать географические аспекты пр</w:t>
      </w:r>
      <w:r>
        <w:t>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w:t>
      </w:r>
      <w:r>
        <w:t>ых воздействий) на примере регионов и стран мира, на планетарном уровне.</w:t>
      </w:r>
      <w:r>
        <w:t xml:space="preserve"> </w:t>
      </w:r>
    </w:p>
    <w:p w:rsidR="00F05CD3" w:rsidRDefault="00D67A33">
      <w:pPr>
        <w:ind w:left="1147" w:right="332" w:firstLine="480"/>
      </w:pPr>
      <w:r>
        <w:t>125.5.4.</w:t>
      </w:r>
      <w:r>
        <w:rPr>
          <w:rFonts w:ascii="Arial" w:eastAsia="Arial" w:hAnsi="Arial" w:cs="Arial"/>
        </w:rPr>
        <w:t xml:space="preserve"> </w:t>
      </w:r>
      <w:r>
        <w:t>Предметные</w:t>
      </w:r>
      <w:r>
        <w:t xml:space="preserve"> </w:t>
      </w:r>
      <w:r>
        <w:t>результаты</w:t>
      </w:r>
      <w:r>
        <w:t xml:space="preserve"> </w:t>
      </w:r>
      <w:r>
        <w:t>освоения</w:t>
      </w:r>
      <w:r>
        <w:t xml:space="preserve"> </w:t>
      </w:r>
      <w:r>
        <w:t>программы</w:t>
      </w:r>
      <w:r>
        <w:t xml:space="preserve"> </w:t>
      </w:r>
      <w:r>
        <w:t>по</w:t>
      </w:r>
      <w:r>
        <w:t xml:space="preserve"> </w:t>
      </w:r>
      <w:r>
        <w:t>географии</w:t>
      </w:r>
      <w:r>
        <w:t xml:space="preserve"> </w:t>
      </w:r>
      <w:r>
        <w:t>на</w:t>
      </w:r>
      <w:r>
        <w:t xml:space="preserve"> </w:t>
      </w:r>
      <w:r>
        <w:t>базовом</w:t>
      </w:r>
      <w:r>
        <w:t xml:space="preserve"> </w:t>
      </w:r>
      <w:r>
        <w:t>уровне к концу 11 класса должны отражать:</w:t>
      </w:r>
      <w:r>
        <w:t xml:space="preserve"> </w:t>
      </w:r>
    </w:p>
    <w:p w:rsidR="00F05CD3" w:rsidRDefault="00D67A33">
      <w:pPr>
        <w:numPr>
          <w:ilvl w:val="0"/>
          <w:numId w:val="77"/>
        </w:numPr>
        <w:ind w:right="332" w:firstLine="480"/>
      </w:pPr>
      <w:r>
        <w:t>понимание</w:t>
      </w:r>
      <w:r>
        <w:t xml:space="preserve"> </w:t>
      </w:r>
      <w:r>
        <w:t>роли и места современной географической науки в системе</w:t>
      </w:r>
      <w:r>
        <w:t xml:space="preserve">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r>
        <w:t xml:space="preserve"> </w:t>
      </w:r>
    </w:p>
    <w:p w:rsidR="00F05CD3" w:rsidRDefault="00D67A33">
      <w:pPr>
        <w:numPr>
          <w:ilvl w:val="0"/>
          <w:numId w:val="77"/>
        </w:numPr>
        <w:ind w:right="332" w:firstLine="480"/>
      </w:pPr>
      <w:r>
        <w:t>освоение</w:t>
      </w:r>
      <w:r>
        <w:t xml:space="preserve"> </w:t>
      </w:r>
      <w:r>
        <w:t>и применение</w:t>
      </w:r>
      <w:r>
        <w:t xml:space="preserve"> </w:t>
      </w:r>
      <w:r>
        <w:t>знаний</w:t>
      </w:r>
      <w:r>
        <w:t xml:space="preserve"> </w:t>
      </w:r>
      <w:r>
        <w:t>о размещении</w:t>
      </w:r>
      <w:r>
        <w:t xml:space="preserve"> </w:t>
      </w:r>
      <w:r>
        <w:t>основных</w:t>
      </w:r>
      <w:r>
        <w:t xml:space="preserve"> </w:t>
      </w:r>
      <w:r>
        <w:t>географических</w:t>
      </w:r>
      <w:r>
        <w:t xml:space="preserve"> </w:t>
      </w:r>
      <w:r>
        <w:t>объектов</w:t>
      </w:r>
      <w:r>
        <w:t xml:space="preserve"> </w:t>
      </w:r>
      <w:r>
        <w:t>и территориальной организации</w:t>
      </w:r>
      <w:r>
        <w:t xml:space="preserve"> природы и общества:</w:t>
      </w:r>
      <w:r>
        <w:t xml:space="preserve"> </w:t>
      </w:r>
    </w:p>
    <w:p w:rsidR="00F05CD3" w:rsidRDefault="00D67A33">
      <w:pPr>
        <w:spacing w:after="16" w:line="248" w:lineRule="auto"/>
        <w:ind w:left="1128" w:right="334" w:hanging="10"/>
        <w:jc w:val="right"/>
      </w:pPr>
      <w:r>
        <w:t xml:space="preserve">выбирать и использовать источники географической информации для определения </w:t>
      </w:r>
    </w:p>
    <w:p w:rsidR="00F05CD3" w:rsidRDefault="00D67A33">
      <w:pPr>
        <w:ind w:left="1147" w:right="332"/>
      </w:pPr>
      <w:r>
        <w:t>положения и взаиморасположения регионов и стран в пространстве;</w:t>
      </w:r>
      <w:r>
        <w:t xml:space="preserve"> </w:t>
      </w:r>
      <w:r>
        <w:t>описывать положение и взаиморасположение</w:t>
      </w:r>
      <w:r>
        <w:t xml:space="preserve"> </w:t>
      </w:r>
      <w:r>
        <w:t>регионов и стран в пространстве, особенности природно</w:t>
      </w:r>
      <w:r>
        <w:t>-</w:t>
      </w:r>
      <w:r>
        <w:t>ресурсного капитала, населения и хозяйства регионов</w:t>
      </w:r>
      <w:r>
        <w:t xml:space="preserve"> </w:t>
      </w:r>
      <w:r>
        <w:t>и изученных стран;</w:t>
      </w:r>
      <w:r>
        <w:t xml:space="preserve"> </w:t>
      </w:r>
    </w:p>
    <w:p w:rsidR="00F05CD3" w:rsidRDefault="00D67A33">
      <w:pPr>
        <w:numPr>
          <w:ilvl w:val="0"/>
          <w:numId w:val="77"/>
        </w:numPr>
        <w:ind w:right="332" w:firstLine="480"/>
      </w:pPr>
      <w:r>
        <w:t>сформированность системы комплексных социально ориентированных географических знаний о закономерностях развития природы, размещени</w:t>
      </w:r>
      <w:r>
        <w:t>я населения и хозяйства:</w:t>
      </w:r>
      <w:r>
        <w:t xml:space="preserve"> </w:t>
      </w:r>
    </w:p>
    <w:p w:rsidR="00F05CD3" w:rsidRDefault="00D67A33">
      <w:pPr>
        <w:spacing w:after="16" w:line="248" w:lineRule="auto"/>
        <w:ind w:left="1128" w:right="334" w:hanging="10"/>
        <w:jc w:val="right"/>
      </w:pPr>
      <w:r>
        <w:lastRenderedPageBreak/>
        <w:t xml:space="preserve">распознавать географические особенности проявления процессов воспроизводства, </w:t>
      </w:r>
    </w:p>
    <w:p w:rsidR="00F05CD3" w:rsidRDefault="00D67A33">
      <w:pPr>
        <w:ind w:left="1147" w:right="332"/>
      </w:pPr>
      <w:r>
        <w:t>миграции населения и урбанизации в различных регионах мира и изученных странах;</w:t>
      </w:r>
      <w:r>
        <w:t xml:space="preserve"> </w:t>
      </w:r>
      <w:r>
        <w:t>использовать знания об основных географических закономерностях для определения географических</w:t>
      </w:r>
      <w:r>
        <w:t xml:space="preserve"> </w:t>
      </w:r>
      <w:r>
        <w:t>факторов</w:t>
      </w:r>
      <w:r>
        <w:t xml:space="preserve"> </w:t>
      </w:r>
      <w:r>
        <w:t>международной</w:t>
      </w:r>
      <w:r>
        <w:t xml:space="preserve"> </w:t>
      </w:r>
      <w:r>
        <w:t>хозяйственной</w:t>
      </w:r>
      <w:r>
        <w:t xml:space="preserve"> </w:t>
      </w:r>
      <w:r>
        <w:t>специализации</w:t>
      </w:r>
      <w:r>
        <w:t xml:space="preserve"> </w:t>
      </w:r>
      <w:r>
        <w:t>изученных</w:t>
      </w:r>
      <w:r>
        <w:t xml:space="preserve"> </w:t>
      </w:r>
      <w:r>
        <w:t>стран; сравнения регионов мира и изученных стран по уровню социально</w:t>
      </w:r>
      <w:r>
        <w:t>-</w:t>
      </w:r>
      <w:r>
        <w:t>экономического развития,</w:t>
      </w:r>
      <w:r>
        <w:t xml:space="preserve"> </w:t>
      </w:r>
      <w:r>
        <w:t>специал</w:t>
      </w:r>
      <w:r>
        <w:t>изации</w:t>
      </w:r>
      <w:r>
        <w:t xml:space="preserve"> </w:t>
      </w:r>
      <w:r>
        <w:t>различных</w:t>
      </w:r>
      <w:r>
        <w:t xml:space="preserve"> </w:t>
      </w:r>
      <w:r>
        <w:t>стран</w:t>
      </w:r>
      <w:r>
        <w:t xml:space="preserve"> </w:t>
      </w:r>
      <w:r>
        <w:t>и</w:t>
      </w:r>
      <w:r>
        <w:t xml:space="preserve"> </w:t>
      </w:r>
      <w:r>
        <w:t>по</w:t>
      </w:r>
      <w:r>
        <w:t xml:space="preserve"> </w:t>
      </w:r>
      <w:r>
        <w:t>их</w:t>
      </w:r>
      <w:r>
        <w:t xml:space="preserve"> </w:t>
      </w:r>
      <w:r>
        <w:t>месту</w:t>
      </w:r>
      <w:r>
        <w:t xml:space="preserve"> </w:t>
      </w:r>
      <w:r>
        <w:t>в</w:t>
      </w:r>
      <w:r>
        <w:t xml:space="preserve"> </w:t>
      </w:r>
      <w:r>
        <w:t>международном</w:t>
      </w:r>
      <w:r>
        <w:t xml:space="preserve"> </w:t>
      </w:r>
      <w:r>
        <w:t>географическом разделении</w:t>
      </w:r>
      <w:r>
        <w:t xml:space="preserve"> </w:t>
      </w:r>
      <w:r>
        <w:t>труда</w:t>
      </w:r>
      <w:r>
        <w:t xml:space="preserve"> </w:t>
      </w:r>
      <w:r>
        <w:t>(МГРТ);</w:t>
      </w:r>
      <w:r>
        <w:t xml:space="preserve"> </w:t>
      </w:r>
      <w:r>
        <w:t>для</w:t>
      </w:r>
      <w:r>
        <w:t xml:space="preserve"> </w:t>
      </w:r>
      <w:r>
        <w:t>классификации</w:t>
      </w:r>
      <w:r>
        <w:t xml:space="preserve"> </w:t>
      </w:r>
      <w:r>
        <w:t>стран</w:t>
      </w:r>
      <w:r>
        <w:t xml:space="preserve"> </w:t>
      </w:r>
      <w:r>
        <w:t>отдельных</w:t>
      </w:r>
      <w:r>
        <w:t xml:space="preserve"> </w:t>
      </w:r>
      <w:r>
        <w:t>регионов</w:t>
      </w:r>
      <w:r>
        <w:t xml:space="preserve"> </w:t>
      </w:r>
      <w:r>
        <w:t>мира,</w:t>
      </w:r>
      <w:r>
        <w:t xml:space="preserve"> </w:t>
      </w:r>
      <w:r>
        <w:t>в</w:t>
      </w:r>
      <w:r>
        <w:t xml:space="preserve"> </w:t>
      </w:r>
      <w:r>
        <w:t>том</w:t>
      </w:r>
      <w:r>
        <w:t xml:space="preserve"> </w:t>
      </w:r>
      <w:r>
        <w:t>числе по особенностям географического положения, форме правления и государственного устройства, уровню социа</w:t>
      </w:r>
      <w:r>
        <w:t>льно</w:t>
      </w:r>
      <w:r>
        <w:t>-</w:t>
      </w:r>
      <w:r>
        <w:t>экономического развития, типам воспроизводства населения с использованием источников географической информации;</w:t>
      </w:r>
      <w:r>
        <w:t xml:space="preserve"> </w:t>
      </w:r>
      <w:r>
        <w:t>устанавливать взаимосвязи между социально</w:t>
      </w:r>
      <w:r>
        <w:t>-</w:t>
      </w:r>
      <w:r>
        <w:t>экономическими и геоэкологическими процессами и явлениями в изученных странах; природными условия</w:t>
      </w:r>
      <w:r>
        <w:t>ми и размещением населения, природными условиями и природно</w:t>
      </w:r>
      <w:r>
        <w:t>-</w:t>
      </w:r>
      <w:r>
        <w:t>ресурсным капиталом и отраслевой структурой хозяйства изученных стран;</w:t>
      </w:r>
      <w:r>
        <w:t xml:space="preserve"> </w:t>
      </w:r>
    </w:p>
    <w:p w:rsidR="00F05CD3" w:rsidRDefault="00D67A33">
      <w:pPr>
        <w:spacing w:after="16" w:line="248" w:lineRule="auto"/>
        <w:ind w:left="1128" w:right="334" w:hanging="10"/>
        <w:jc w:val="right"/>
      </w:pPr>
      <w:r>
        <w:t xml:space="preserve">прогнозировать изменения возрастной структуры населения отдельных стран </w:t>
      </w:r>
    </w:p>
    <w:p w:rsidR="00F05CD3" w:rsidRDefault="00D67A33">
      <w:pPr>
        <w:ind w:left="1147" w:right="332"/>
      </w:pPr>
      <w:r>
        <w:t>Зарубежной Европы с использованием источников геогр</w:t>
      </w:r>
      <w:r>
        <w:t>афической информации;</w:t>
      </w:r>
      <w:r>
        <w:t xml:space="preserve"> </w:t>
      </w:r>
      <w:r>
        <w:t>формулировать и (или) обосновывать выводы на основе использования географических знаний;</w:t>
      </w:r>
      <w:r>
        <w:t xml:space="preserve"> </w:t>
      </w:r>
    </w:p>
    <w:p w:rsidR="00F05CD3" w:rsidRDefault="00D67A33">
      <w:pPr>
        <w:numPr>
          <w:ilvl w:val="0"/>
          <w:numId w:val="78"/>
        </w:numPr>
        <w:ind w:right="332" w:firstLine="480"/>
      </w:pPr>
      <w:r>
        <w:t>владение географической терминологией и системой базовых географических понятий: применять изученные социально</w:t>
      </w:r>
      <w:r>
        <w:t>-</w:t>
      </w:r>
      <w:r>
        <w:t>экономические понятия: политическ</w:t>
      </w:r>
      <w:r>
        <w:t>ая карта, государство; политико</w:t>
      </w:r>
      <w:r>
        <w:t>-</w:t>
      </w:r>
      <w:r>
        <w:t>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w:t>
      </w:r>
      <w:r>
        <w:t>ление, индекс</w:t>
      </w:r>
      <w:r>
        <w:t xml:space="preserve"> </w:t>
      </w:r>
      <w:r>
        <w:t>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w:t>
      </w:r>
      <w:r>
        <w:t xml:space="preserve"> </w:t>
      </w:r>
      <w:r>
        <w:t>новые</w:t>
      </w:r>
      <w:r>
        <w:t xml:space="preserve"> </w:t>
      </w:r>
      <w:r>
        <w:t>индустриальные,</w:t>
      </w:r>
      <w:r>
        <w:t xml:space="preserve"> </w:t>
      </w:r>
      <w:r>
        <w:t>нефтедобывающие</w:t>
      </w:r>
      <w:r>
        <w:t xml:space="preserve"> </w:t>
      </w:r>
      <w:r>
        <w:t>с</w:t>
      </w:r>
      <w:r>
        <w:t>траны; ресурсообеспеченность, мировое хозяйство, международная экономическая интеграция; международная хозяйственная специализация,</w:t>
      </w:r>
      <w:r>
        <w:t xml:space="preserve"> </w:t>
      </w:r>
      <w:r>
        <w:t>международное</w:t>
      </w:r>
      <w:r>
        <w:t xml:space="preserve"> </w:t>
      </w:r>
      <w:r>
        <w:t>географическое</w:t>
      </w:r>
      <w:r>
        <w:t xml:space="preserve"> </w:t>
      </w:r>
      <w:r>
        <w:t xml:space="preserve">разделение труда; отраслевая и территориальная структура мирового хозяйства, транснациональные </w:t>
      </w:r>
      <w:r>
        <w:t>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w:t>
      </w:r>
      <w:r>
        <w:t>х и (или) практико</w:t>
      </w:r>
      <w:r>
        <w:t>-</w:t>
      </w:r>
      <w:r>
        <w:t>ориентированных задач;</w:t>
      </w:r>
      <w:r>
        <w:t xml:space="preserve"> </w:t>
      </w:r>
    </w:p>
    <w:p w:rsidR="00F05CD3" w:rsidRDefault="00D67A33">
      <w:pPr>
        <w:numPr>
          <w:ilvl w:val="0"/>
          <w:numId w:val="78"/>
        </w:numPr>
        <w:ind w:right="332" w:firstLine="480"/>
      </w:pPr>
      <w:r>
        <w:t>сформированность</w:t>
      </w:r>
      <w:r>
        <w:t xml:space="preserve"> </w:t>
      </w:r>
      <w:r>
        <w:t>умений</w:t>
      </w:r>
      <w:r>
        <w:t xml:space="preserve"> </w:t>
      </w:r>
      <w:r>
        <w:t>проводить</w:t>
      </w:r>
      <w:r>
        <w:t xml:space="preserve"> </w:t>
      </w:r>
      <w:r>
        <w:t>наблюдения</w:t>
      </w:r>
      <w:r>
        <w:t xml:space="preserve"> </w:t>
      </w:r>
      <w:r>
        <w:t>за</w:t>
      </w:r>
      <w:r>
        <w:t xml:space="preserve"> </w:t>
      </w:r>
      <w:r>
        <w:t>отдельными</w:t>
      </w:r>
      <w:r>
        <w:t xml:space="preserve"> </w:t>
      </w:r>
      <w:r>
        <w:t>географическими объектами,</w:t>
      </w:r>
      <w:r>
        <w:t xml:space="preserve"> </w:t>
      </w:r>
      <w:r>
        <w:t>процессами</w:t>
      </w:r>
      <w:r>
        <w:t xml:space="preserve"> </w:t>
      </w:r>
      <w:r>
        <w:t>и</w:t>
      </w:r>
      <w:r>
        <w:t xml:space="preserve"> </w:t>
      </w:r>
      <w:r>
        <w:t>явлениями,</w:t>
      </w:r>
      <w:r>
        <w:t xml:space="preserve"> </w:t>
      </w:r>
      <w:r>
        <w:t>их</w:t>
      </w:r>
      <w:r>
        <w:t xml:space="preserve"> </w:t>
      </w:r>
      <w:r>
        <w:t>изменениями</w:t>
      </w:r>
      <w:r>
        <w:t xml:space="preserve"> </w:t>
      </w:r>
      <w:r>
        <w:t>в</w:t>
      </w:r>
      <w:r>
        <w:t xml:space="preserve"> </w:t>
      </w:r>
      <w:r>
        <w:t>результате</w:t>
      </w:r>
      <w:r>
        <w:t xml:space="preserve"> </w:t>
      </w:r>
      <w:r>
        <w:t>воздействия</w:t>
      </w:r>
      <w:r>
        <w:t xml:space="preserve"> </w:t>
      </w:r>
      <w:r>
        <w:t>природных и антропогенных факторов: определять цели и задачи пр</w:t>
      </w:r>
      <w:r>
        <w:t>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r>
        <w:t xml:space="preserve"> </w:t>
      </w:r>
    </w:p>
    <w:p w:rsidR="00F05CD3" w:rsidRDefault="00D67A33">
      <w:pPr>
        <w:numPr>
          <w:ilvl w:val="0"/>
          <w:numId w:val="78"/>
        </w:numPr>
        <w:ind w:right="332" w:firstLine="480"/>
      </w:pPr>
      <w:r>
        <w:t>сформированность умений находить и использовать различные источники географическо</w:t>
      </w:r>
      <w:r>
        <w:t>й информации для получения новых знаний о природных и социально</w:t>
      </w:r>
      <w:r>
        <w:t xml:space="preserve">- </w:t>
      </w:r>
      <w:r>
        <w:t>экономических процессах и явлениях, выявления закономерностей и тенденций их развития, прогнозирования:</w:t>
      </w:r>
      <w:r>
        <w:t xml:space="preserve"> </w:t>
      </w:r>
    </w:p>
    <w:p w:rsidR="00F05CD3" w:rsidRDefault="00D67A33">
      <w:pPr>
        <w:ind w:left="1147" w:right="332" w:firstLine="480"/>
      </w:pPr>
      <w:r>
        <w:t>выбирать и использовать источники географической информации (картографические, статист</w:t>
      </w:r>
      <w:r>
        <w:t>ические, текстовые, видео</w:t>
      </w:r>
      <w:r>
        <w:t xml:space="preserve">- </w:t>
      </w:r>
      <w:r>
        <w:t>и фотоизображения, геоинформационные системы), соответствующие решаемым задачам;</w:t>
      </w:r>
      <w:r>
        <w:t xml:space="preserve"> </w:t>
      </w:r>
      <w:r>
        <w:t xml:space="preserve">сопоставлять и анализировать географические карты различной тематики и другие </w:t>
      </w:r>
    </w:p>
    <w:p w:rsidR="00F05CD3" w:rsidRDefault="00D67A33">
      <w:pPr>
        <w:ind w:left="1147" w:right="332"/>
      </w:pPr>
      <w:r>
        <w:lastRenderedPageBreak/>
        <w:t>источники географической информации для выявления закономерностей соц</w:t>
      </w:r>
      <w:r>
        <w:t>иально</w:t>
      </w:r>
      <w:r>
        <w:t xml:space="preserve">- </w:t>
      </w:r>
      <w:r>
        <w:t>экономических, природных</w:t>
      </w:r>
      <w:r>
        <w:t xml:space="preserve"> </w:t>
      </w:r>
      <w:r>
        <w:t>и экологических</w:t>
      </w:r>
      <w:r>
        <w:t xml:space="preserve"> </w:t>
      </w:r>
      <w:r>
        <w:t>процессов и явлений на</w:t>
      </w:r>
      <w:r>
        <w:t xml:space="preserve"> </w:t>
      </w:r>
      <w:r>
        <w:t>территории регионов мира и отдельных стран;</w:t>
      </w:r>
      <w:r>
        <w:t xml:space="preserve"> </w:t>
      </w:r>
      <w:r>
        <w:t xml:space="preserve">определять и сравнивать по географическим картам разного содержания и другим </w:t>
      </w:r>
    </w:p>
    <w:p w:rsidR="00F05CD3" w:rsidRDefault="00D67A33">
      <w:pPr>
        <w:ind w:left="1147" w:right="332"/>
      </w:pPr>
      <w:r>
        <w:t>источникам географической информации качественные и количестве</w:t>
      </w:r>
      <w:r>
        <w:t>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r>
        <w:t xml:space="preserve"> </w:t>
      </w:r>
      <w:r>
        <w:t>опреде</w:t>
      </w:r>
      <w:r>
        <w:t>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w:t>
      </w:r>
      <w:r>
        <w:t>-</w:t>
      </w:r>
      <w:r>
        <w:t>ориентированных задач; самостоятельно находить, отбирать и применять различные методы познания дл</w:t>
      </w:r>
      <w:r>
        <w:t>я решения практико</w:t>
      </w:r>
      <w:r>
        <w:t>-</w:t>
      </w:r>
      <w:r>
        <w:t>ориентированных задач;</w:t>
      </w:r>
      <w:r>
        <w:t xml:space="preserve"> </w:t>
      </w:r>
    </w:p>
    <w:p w:rsidR="00F05CD3" w:rsidRDefault="00D67A33">
      <w:pPr>
        <w:numPr>
          <w:ilvl w:val="0"/>
          <w:numId w:val="78"/>
        </w:numPr>
        <w:ind w:right="332" w:firstLine="480"/>
      </w:pPr>
      <w:r>
        <w:t>владение умениями географического анализа и интерпретации информации из различных источников:</w:t>
      </w:r>
      <w:r>
        <w:t xml:space="preserve"> </w:t>
      </w:r>
    </w:p>
    <w:p w:rsidR="00F05CD3" w:rsidRDefault="00D67A33">
      <w:pPr>
        <w:ind w:left="1147" w:right="332" w:firstLine="480"/>
      </w:pPr>
      <w:r>
        <w:t>находить, отбирать, систематизировать информацию, необходимую для изучения регионов мира и стран (в том числе и России</w:t>
      </w:r>
      <w:r>
        <w:t>),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r>
        <w:t xml:space="preserve"> </w:t>
      </w:r>
    </w:p>
    <w:p w:rsidR="00F05CD3" w:rsidRDefault="00D67A33">
      <w:pPr>
        <w:ind w:left="1147" w:right="332" w:firstLine="480"/>
      </w:pPr>
      <w:r>
        <w:t xml:space="preserve">представлять в различных формах (графики, </w:t>
      </w:r>
      <w:r>
        <w:t>таблицы, схемы, диаграммы, карты и другие)</w:t>
      </w:r>
      <w:r>
        <w:t xml:space="preserve"> </w:t>
      </w:r>
      <w:r>
        <w:t>географическую</w:t>
      </w:r>
      <w:r>
        <w:t xml:space="preserve"> </w:t>
      </w:r>
      <w:r>
        <w:t>информацию</w:t>
      </w:r>
      <w:r>
        <w:t xml:space="preserve"> </w:t>
      </w:r>
      <w:r>
        <w:t>о</w:t>
      </w:r>
      <w:r>
        <w:t xml:space="preserve"> </w:t>
      </w:r>
      <w:r>
        <w:t>населении,</w:t>
      </w:r>
      <w:r>
        <w:t xml:space="preserve"> </w:t>
      </w:r>
      <w:r>
        <w:t>размещении</w:t>
      </w:r>
      <w:r>
        <w:t xml:space="preserve"> </w:t>
      </w:r>
      <w:r>
        <w:t>хозяйства</w:t>
      </w:r>
      <w:r>
        <w:t xml:space="preserve"> </w:t>
      </w:r>
      <w:r>
        <w:t>регионов</w:t>
      </w:r>
      <w:r>
        <w:t xml:space="preserve"> </w:t>
      </w:r>
      <w:r>
        <w:t>мира</w:t>
      </w:r>
      <w:r>
        <w:t xml:space="preserve"> </w:t>
      </w:r>
      <w:r>
        <w:t>и изученных</w:t>
      </w:r>
      <w:r>
        <w:t xml:space="preserve"> </w:t>
      </w:r>
      <w:r>
        <w:t>стран;</w:t>
      </w:r>
      <w:r>
        <w:t xml:space="preserve"> </w:t>
      </w:r>
      <w:r>
        <w:t>их</w:t>
      </w:r>
      <w:r>
        <w:t xml:space="preserve"> </w:t>
      </w:r>
      <w:r>
        <w:t>отраслевой</w:t>
      </w:r>
      <w:r>
        <w:t xml:space="preserve"> </w:t>
      </w:r>
      <w:r>
        <w:t>и</w:t>
      </w:r>
      <w:r>
        <w:t xml:space="preserve"> </w:t>
      </w:r>
      <w:r>
        <w:t>территориальной</w:t>
      </w:r>
      <w:r>
        <w:t xml:space="preserve"> </w:t>
      </w:r>
      <w:r>
        <w:t>структуре</w:t>
      </w:r>
      <w:r>
        <w:t xml:space="preserve"> </w:t>
      </w:r>
      <w:r>
        <w:t>их</w:t>
      </w:r>
      <w:r>
        <w:t xml:space="preserve"> </w:t>
      </w:r>
      <w:r>
        <w:t>хозяйств,</w:t>
      </w:r>
      <w:r>
        <w:t xml:space="preserve"> </w:t>
      </w:r>
      <w:r>
        <w:t>географических особенностях развития отдельных отраслей;</w:t>
      </w:r>
      <w:r>
        <w:t xml:space="preserve"> </w:t>
      </w:r>
      <w:r>
        <w:t>формулировать</w:t>
      </w:r>
      <w:r>
        <w:t xml:space="preserve"> </w:t>
      </w:r>
      <w:r>
        <w:t>выводы</w:t>
      </w:r>
      <w:r>
        <w:t xml:space="preserve"> </w:t>
      </w:r>
      <w:r>
        <w:t>и</w:t>
      </w:r>
      <w:r>
        <w:t xml:space="preserve"> </w:t>
      </w:r>
      <w:r>
        <w:t>заключения</w:t>
      </w:r>
      <w:r>
        <w:t xml:space="preserve"> </w:t>
      </w:r>
      <w:r>
        <w:t>на</w:t>
      </w:r>
      <w:r>
        <w:t xml:space="preserve"> </w:t>
      </w:r>
      <w:r>
        <w:t>основе</w:t>
      </w:r>
      <w:r>
        <w:t xml:space="preserve"> </w:t>
      </w:r>
      <w:r>
        <w:t>анализа</w:t>
      </w:r>
      <w:r>
        <w:t xml:space="preserve"> </w:t>
      </w:r>
      <w:r>
        <w:t>и</w:t>
      </w:r>
      <w:r>
        <w:t xml:space="preserve"> </w:t>
      </w:r>
      <w:r>
        <w:t>интерпретации</w:t>
      </w:r>
      <w:r>
        <w:t xml:space="preserve"> </w:t>
      </w:r>
      <w:r>
        <w:t xml:space="preserve">информации </w:t>
      </w:r>
    </w:p>
    <w:p w:rsidR="00F05CD3" w:rsidRDefault="00D67A33">
      <w:pPr>
        <w:ind w:left="1627" w:right="332" w:hanging="480"/>
      </w:pPr>
      <w:r>
        <w:t>из различных источников;</w:t>
      </w:r>
      <w:r>
        <w:t xml:space="preserve"> </w:t>
      </w:r>
      <w:r>
        <w:t xml:space="preserve">критически оценивать и интерпретировать информацию, получаемую из различных </w:t>
      </w:r>
    </w:p>
    <w:p w:rsidR="00F05CD3" w:rsidRDefault="00D67A33">
      <w:pPr>
        <w:ind w:left="1627" w:right="332" w:hanging="480"/>
      </w:pPr>
      <w:r>
        <w:t>источников;</w:t>
      </w:r>
      <w:r>
        <w:t xml:space="preserve"> </w:t>
      </w:r>
      <w:r>
        <w:t>использовать различные источники географической информации для</w:t>
      </w:r>
      <w:r>
        <w:t xml:space="preserve"> решения </w:t>
      </w:r>
    </w:p>
    <w:p w:rsidR="00F05CD3" w:rsidRDefault="00D67A33">
      <w:pPr>
        <w:ind w:left="1147" w:right="332"/>
      </w:pPr>
      <w:r>
        <w:t>учебных и (или) практико</w:t>
      </w:r>
      <w:r>
        <w:t>-</w:t>
      </w:r>
      <w:r>
        <w:t>ориентированных задач;</w:t>
      </w:r>
      <w:r>
        <w:t xml:space="preserve"> </w:t>
      </w:r>
    </w:p>
    <w:p w:rsidR="00F05CD3" w:rsidRDefault="00D67A33">
      <w:pPr>
        <w:numPr>
          <w:ilvl w:val="0"/>
          <w:numId w:val="79"/>
        </w:numPr>
        <w:ind w:right="332" w:firstLine="480"/>
      </w:pPr>
      <w:r>
        <w:t>сформированность умений применять географические знания для объяснения изученных социально</w:t>
      </w:r>
      <w:r>
        <w:t>-</w:t>
      </w:r>
      <w:r>
        <w:t>экономических и геоэкологических явлений и процессов в странах мира:</w:t>
      </w:r>
      <w:r>
        <w:t xml:space="preserve"> </w:t>
      </w:r>
    </w:p>
    <w:p w:rsidR="00F05CD3" w:rsidRDefault="00D67A33">
      <w:pPr>
        <w:spacing w:after="16" w:line="248" w:lineRule="auto"/>
        <w:ind w:left="1128" w:right="334" w:hanging="10"/>
        <w:jc w:val="right"/>
      </w:pPr>
      <w:r>
        <w:t>объяснять географические особенности</w:t>
      </w:r>
      <w:r>
        <w:t xml:space="preserve"> стран с разным уровнем социально</w:t>
      </w:r>
      <w:r>
        <w:t xml:space="preserve">- </w:t>
      </w:r>
    </w:p>
    <w:p w:rsidR="00F05CD3" w:rsidRDefault="00D67A33">
      <w:pPr>
        <w:ind w:left="1147" w:right="332"/>
      </w:pPr>
      <w:r>
        <w:t>экономического развития, в том числе объяснять различие в составе, структуре и размещении населения, в уровне и качестве жизни населения;</w:t>
      </w:r>
      <w:r>
        <w:t xml:space="preserve"> </w:t>
      </w:r>
      <w:r>
        <w:t>объяснять влияние природно</w:t>
      </w:r>
      <w:r>
        <w:t>-</w:t>
      </w:r>
      <w:r>
        <w:t>ресурсного капитала на формирование отраслевой структур</w:t>
      </w:r>
      <w:r>
        <w:t>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w:t>
      </w:r>
      <w:r>
        <w:t xml:space="preserve"> </w:t>
      </w:r>
      <w:r>
        <w:t>географических факторов в ее</w:t>
      </w:r>
      <w:r>
        <w:t xml:space="preserve"> </w:t>
      </w:r>
      <w:r>
        <w:t>формировании;</w:t>
      </w:r>
      <w:r>
        <w:t xml:space="preserve"> </w:t>
      </w:r>
      <w:r>
        <w:t>особенности проявления глобальных проблем человечеств</w:t>
      </w:r>
      <w:r>
        <w:t>а в различных странах с использованием источников географической информации;</w:t>
      </w:r>
      <w:r>
        <w:t xml:space="preserve"> </w:t>
      </w:r>
    </w:p>
    <w:p w:rsidR="00F05CD3" w:rsidRDefault="00D67A33">
      <w:pPr>
        <w:numPr>
          <w:ilvl w:val="0"/>
          <w:numId w:val="79"/>
        </w:numPr>
        <w:ind w:right="332" w:firstLine="480"/>
      </w:pPr>
      <w: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w:t>
      </w:r>
      <w:r>
        <w:t>-</w:t>
      </w:r>
      <w:r>
        <w:t>экономических и геоэкологических процессов; изученные социально</w:t>
      </w:r>
      <w:r>
        <w:t>-</w:t>
      </w:r>
      <w:r>
        <w:t>экономические и геоэкологические процессы и явления; политико</w:t>
      </w:r>
      <w:r>
        <w:t>-</w:t>
      </w:r>
      <w:r>
        <w:t>географическое положение изученных регионов, стран и России; влияние международных миграций на демографическую и социально</w:t>
      </w:r>
      <w:r>
        <w:t>-</w:t>
      </w:r>
      <w:r>
        <w:t>экономическую ситуацию в изученных</w:t>
      </w:r>
      <w:r>
        <w:t xml:space="preserve"> </w:t>
      </w:r>
      <w:r>
        <w:t>странах;</w:t>
      </w:r>
      <w:r>
        <w:t xml:space="preserve"> </w:t>
      </w:r>
      <w:r>
        <w:t>роль России</w:t>
      </w:r>
      <w:r>
        <w:t xml:space="preserve"> </w:t>
      </w:r>
      <w:r>
        <w:t>как крупнейшего</w:t>
      </w:r>
      <w:r>
        <w:t xml:space="preserve"> поставщика топливно</w:t>
      </w:r>
      <w:r>
        <w:t>-</w:t>
      </w:r>
      <w:r>
        <w:t>энергетических</w:t>
      </w:r>
      <w:r>
        <w:t xml:space="preserve"> </w:t>
      </w:r>
      <w:r>
        <w:t>и сырьевых</w:t>
      </w:r>
      <w:r>
        <w:t xml:space="preserve"> </w:t>
      </w:r>
      <w:r>
        <w:t>ресурсов</w:t>
      </w:r>
      <w:r>
        <w:t xml:space="preserve"> </w:t>
      </w:r>
      <w:r>
        <w:t>в</w:t>
      </w:r>
      <w:r>
        <w:t xml:space="preserve"> </w:t>
      </w:r>
      <w:r>
        <w:t>мировой</w:t>
      </w:r>
      <w:r>
        <w:t xml:space="preserve"> </w:t>
      </w:r>
      <w:r>
        <w:t>экономике;</w:t>
      </w:r>
      <w:r>
        <w:t xml:space="preserve"> </w:t>
      </w:r>
      <w:r>
        <w:t>конкурентные</w:t>
      </w:r>
      <w:r>
        <w:t xml:space="preserve"> </w:t>
      </w:r>
      <w:r>
        <w:t>преимущества</w:t>
      </w:r>
      <w:r>
        <w:t xml:space="preserve"> </w:t>
      </w:r>
      <w:r>
        <w:t>экономики</w:t>
      </w:r>
      <w:r>
        <w:t xml:space="preserve"> </w:t>
      </w:r>
      <w:r>
        <w:t>России; различные точки зрения по актуальным экологическим и социально</w:t>
      </w:r>
      <w:r>
        <w:t>-</w:t>
      </w:r>
      <w:r>
        <w:t xml:space="preserve">экономическим </w:t>
      </w:r>
      <w:r>
        <w:lastRenderedPageBreak/>
        <w:t>проблемам мира</w:t>
      </w:r>
      <w:r>
        <w:t xml:space="preserve"> </w:t>
      </w:r>
      <w:r>
        <w:t>и России; изменения направления международн</w:t>
      </w:r>
      <w:r>
        <w:t>ых экономических связей России в новых экономических условиях;</w:t>
      </w:r>
      <w:r>
        <w:t xml:space="preserve"> </w:t>
      </w:r>
    </w:p>
    <w:p w:rsidR="00F05CD3" w:rsidRDefault="00D67A33">
      <w:pPr>
        <w:numPr>
          <w:ilvl w:val="0"/>
          <w:numId w:val="79"/>
        </w:numPr>
        <w:spacing w:after="217"/>
        <w:ind w:right="332" w:firstLine="480"/>
      </w:pPr>
      <w:r>
        <w:t>сформированность знаний об основных проблемах взаимодействия природы и общества, о природных и социально</w:t>
      </w:r>
      <w:r>
        <w:t>-</w:t>
      </w:r>
      <w:r>
        <w:t>экономических аспектах экологических проблем: описывать</w:t>
      </w:r>
      <w:r>
        <w:t xml:space="preserve"> </w:t>
      </w:r>
      <w:r>
        <w:t xml:space="preserve">географические аспекты проблем </w:t>
      </w:r>
      <w:r>
        <w:t>взаимодействия природы и</w:t>
      </w:r>
      <w:r>
        <w:t xml:space="preserve"> </w:t>
      </w:r>
      <w:r>
        <w:t>общества; умение приводить примеры взаимосвязи глобальных проблем; возможных путей решения глобальных проблем.</w:t>
      </w:r>
      <w:r>
        <w:t xml:space="preserve"> </w:t>
      </w:r>
    </w:p>
    <w:p w:rsidR="00F05CD3" w:rsidRDefault="00D67A33">
      <w:pPr>
        <w:spacing w:after="12" w:line="259" w:lineRule="auto"/>
        <w:ind w:left="0"/>
        <w:jc w:val="left"/>
      </w:pPr>
      <w:r>
        <w:t xml:space="preserve"> </w:t>
      </w:r>
    </w:p>
    <w:p w:rsidR="00F05CD3" w:rsidRDefault="00D67A33">
      <w:pPr>
        <w:ind w:left="1676" w:right="332"/>
      </w:pPr>
      <w:r>
        <w:t>125.6.</w:t>
      </w:r>
      <w:r>
        <w:rPr>
          <w:rFonts w:ascii="Arial" w:eastAsia="Arial" w:hAnsi="Arial" w:cs="Arial"/>
        </w:rPr>
        <w:t xml:space="preserve"> </w:t>
      </w:r>
      <w:r>
        <w:t>Поурочное</w:t>
      </w:r>
      <w:r>
        <w:t xml:space="preserve"> </w:t>
      </w:r>
      <w:r>
        <w:t>планирование</w:t>
      </w:r>
      <w:r>
        <w:t xml:space="preserve"> </w:t>
      </w:r>
    </w:p>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21 </w:t>
      </w:r>
    </w:p>
    <w:p w:rsidR="00F05CD3" w:rsidRDefault="00D67A33">
      <w:pPr>
        <w:spacing w:after="16" w:line="259" w:lineRule="auto"/>
        <w:ind w:left="0"/>
        <w:jc w:val="left"/>
      </w:pPr>
      <w:r>
        <w:t xml:space="preserve"> </w:t>
      </w:r>
    </w:p>
    <w:p w:rsidR="00F05CD3" w:rsidRDefault="00D67A33">
      <w:pPr>
        <w:numPr>
          <w:ilvl w:val="0"/>
          <w:numId w:val="80"/>
        </w:numPr>
        <w:ind w:right="332"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1" w:type="dxa"/>
        <w:tblInd w:w="1138" w:type="dxa"/>
        <w:tblCellMar>
          <w:top w:w="56" w:type="dxa"/>
          <w:left w:w="5" w:type="dxa"/>
          <w:bottom w:w="0" w:type="dxa"/>
          <w:right w:w="36" w:type="dxa"/>
        </w:tblCellMar>
        <w:tblLook w:val="04A0" w:firstRow="1" w:lastRow="0" w:firstColumn="1" w:lastColumn="0" w:noHBand="0" w:noVBand="1"/>
      </w:tblPr>
      <w:tblGrid>
        <w:gridCol w:w="1190"/>
        <w:gridCol w:w="6412"/>
        <w:gridCol w:w="1469"/>
      </w:tblGrid>
      <w:tr w:rsidR="00F05CD3">
        <w:trPr>
          <w:trHeight w:val="1316"/>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87"/>
              <w:jc w:val="left"/>
            </w:pPr>
            <w:r>
              <w:t xml:space="preserve">N </w:t>
            </w:r>
            <w:r>
              <w:t>урока</w:t>
            </w:r>
            <w:r>
              <w:t xml:space="preserve"> </w:t>
            </w:r>
          </w:p>
        </w:tc>
        <w:tc>
          <w:tcPr>
            <w:tcW w:w="6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37"/>
              <w:jc w:val="center"/>
            </w:pPr>
            <w:r>
              <w:t>Тема урока</w:t>
            </w:r>
            <w: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8" w:lineRule="auto"/>
              <w:ind w:left="0"/>
              <w:jc w:val="center"/>
            </w:pPr>
            <w:r>
              <w:t xml:space="preserve">Количество часов на </w:t>
            </w:r>
          </w:p>
          <w:p w:rsidR="00F05CD3" w:rsidRDefault="00D67A33">
            <w:pPr>
              <w:spacing w:after="0" w:line="259" w:lineRule="auto"/>
              <w:ind w:left="55"/>
              <w:jc w:val="center"/>
            </w:pPr>
            <w:r>
              <w:t>практически е работы</w:t>
            </w:r>
            <w:r>
              <w:t xml:space="preserve"> </w:t>
            </w:r>
          </w:p>
        </w:tc>
      </w:tr>
      <w:tr w:rsidR="00F05CD3">
        <w:trPr>
          <w:trHeight w:val="768"/>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Традиционные</w:t>
            </w:r>
            <w:r>
              <w:t xml:space="preserve"> </w:t>
            </w:r>
            <w:r>
              <w:t>и</w:t>
            </w:r>
            <w:r>
              <w:t xml:space="preserve"> </w:t>
            </w:r>
            <w:r>
              <w:t>новые</w:t>
            </w:r>
            <w:r>
              <w:t xml:space="preserve"> </w:t>
            </w:r>
            <w:r>
              <w:t>методы</w:t>
            </w:r>
            <w:r>
              <w:t xml:space="preserve"> </w:t>
            </w:r>
            <w:r>
              <w:t>исследований</w:t>
            </w:r>
            <w:r>
              <w:t xml:space="preserve"> </w:t>
            </w:r>
            <w:r>
              <w:t>в географии. Источники географической информации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bl>
    <w:p w:rsidR="00F05CD3" w:rsidRDefault="00F05CD3">
      <w:pPr>
        <w:spacing w:after="0" w:line="259" w:lineRule="auto"/>
        <w:ind w:left="-566" w:right="620"/>
        <w:jc w:val="left"/>
      </w:pPr>
    </w:p>
    <w:tbl>
      <w:tblPr>
        <w:tblStyle w:val="TableGrid"/>
        <w:tblW w:w="9071" w:type="dxa"/>
        <w:tblInd w:w="1138" w:type="dxa"/>
        <w:tblCellMar>
          <w:top w:w="56" w:type="dxa"/>
          <w:left w:w="5" w:type="dxa"/>
          <w:bottom w:w="0" w:type="dxa"/>
          <w:right w:w="0" w:type="dxa"/>
        </w:tblCellMar>
        <w:tblLook w:val="04A0" w:firstRow="1" w:lastRow="0" w:firstColumn="1" w:lastColumn="0" w:noHBand="0" w:noVBand="1"/>
      </w:tblPr>
      <w:tblGrid>
        <w:gridCol w:w="1190"/>
        <w:gridCol w:w="6412"/>
        <w:gridCol w:w="1469"/>
      </w:tblGrid>
      <w:tr w:rsidR="00F05CD3">
        <w:trPr>
          <w:trHeight w:val="766"/>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Элементы</w:t>
            </w:r>
            <w:r>
              <w:t xml:space="preserve"> </w:t>
            </w:r>
            <w:r>
              <w:t>географической</w:t>
            </w:r>
            <w:r>
              <w:t xml:space="preserve"> </w:t>
            </w:r>
            <w:r>
              <w:t>культуры.</w:t>
            </w:r>
            <w:r>
              <w:t xml:space="preserve"> </w:t>
            </w:r>
            <w:r>
              <w:t>Их</w:t>
            </w:r>
            <w:r>
              <w:t xml:space="preserve"> </w:t>
            </w:r>
            <w:r>
              <w:t>значимость</w:t>
            </w:r>
            <w:r>
              <w:t xml:space="preserve"> </w:t>
            </w:r>
            <w:r>
              <w:t>для представителей разных профессий</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3"/>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Географическая</w:t>
            </w:r>
            <w:r>
              <w:t xml:space="preserve"> </w:t>
            </w:r>
            <w:r>
              <w:t>среда</w:t>
            </w:r>
            <w:r>
              <w:t xml:space="preserve"> </w:t>
            </w:r>
            <w:r>
              <w:t>как</w:t>
            </w:r>
            <w:r>
              <w:t xml:space="preserve"> </w:t>
            </w:r>
            <w:r>
              <w:t>геосистема.</w:t>
            </w:r>
            <w:r>
              <w:t xml:space="preserve"> </w:t>
            </w:r>
            <w:r>
              <w:t>Географическая</w:t>
            </w:r>
            <w:r>
              <w:t xml:space="preserve"> </w:t>
            </w:r>
            <w:r>
              <w:t>и окружающая среда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4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8"/>
            </w:pPr>
            <w:r>
              <w:t>Естественный и антропогенный ландшафты. Практическая работа "Классификация ландшафтов с использованием источников географической информации"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047"/>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5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4"/>
            </w:pPr>
            <w:r>
              <w:t>Проблемы взаимодействия человека и природы. Опасные природные явления, климатические изменения, их последствия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2146"/>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67"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6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62" w:right="63"/>
            </w:pPr>
            <w: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w:t>
            </w:r>
            <w:r>
              <w:t xml:space="preserve">рязнением Мирового океана, выбор формы </w:t>
            </w:r>
          </w:p>
          <w:p w:rsidR="00F05CD3" w:rsidRDefault="00D67A33">
            <w:pPr>
              <w:spacing w:after="0" w:line="259" w:lineRule="auto"/>
              <w:ind w:left="62"/>
              <w:jc w:val="left"/>
            </w:pPr>
            <w:r>
              <w:t>фиксации результатов наблюдения (исследования)"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67"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594"/>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69" w:line="259" w:lineRule="auto"/>
              <w:ind w:left="0"/>
              <w:jc w:val="left"/>
            </w:pPr>
            <w:r>
              <w:lastRenderedPageBreak/>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7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7"/>
            </w:pPr>
            <w:r>
              <w:t>Природные</w:t>
            </w:r>
            <w:r>
              <w:t xml:space="preserve"> </w:t>
            </w:r>
            <w:r>
              <w:t>ресурсы</w:t>
            </w:r>
            <w:r>
              <w:t xml:space="preserve"> </w:t>
            </w:r>
            <w:r>
              <w:t>и</w:t>
            </w:r>
            <w:r>
              <w:t xml:space="preserve"> </w:t>
            </w:r>
            <w:r>
              <w:t>их</w:t>
            </w:r>
            <w:r>
              <w:t xml:space="preserve"> </w:t>
            </w:r>
            <w:r>
              <w:t>виды.</w:t>
            </w:r>
            <w:r>
              <w:t xml:space="preserve"> </w:t>
            </w:r>
            <w:r>
              <w:t>Природно</w:t>
            </w:r>
            <w:r>
              <w:t>-</w:t>
            </w:r>
            <w:r>
              <w:t>ресурсный</w:t>
            </w:r>
            <w:r>
              <w:t xml:space="preserve"> </w:t>
            </w:r>
            <w:r>
              <w:t>капитал регионов, крупных стран, в том числе России. Ресурсообеспеченность. Практическая работа "Оценка природно</w:t>
            </w:r>
            <w:r>
              <w:t>-</w:t>
            </w:r>
            <w:r>
              <w:t>ресурсного</w:t>
            </w:r>
            <w:r>
              <w:t xml:space="preserve"> </w:t>
            </w:r>
            <w:r>
              <w:t>капитала</w:t>
            </w:r>
            <w:r>
              <w:t xml:space="preserve"> </w:t>
            </w:r>
            <w:r>
              <w:t>одной</w:t>
            </w:r>
            <w:r>
              <w:t xml:space="preserve"> </w:t>
            </w:r>
            <w:r>
              <w:t>из</w:t>
            </w:r>
            <w:r>
              <w:t xml:space="preserve"> </w:t>
            </w:r>
            <w:r>
              <w:t>стран</w:t>
            </w:r>
            <w:r>
              <w:t xml:space="preserve"> </w:t>
            </w:r>
            <w:r>
              <w:t>(по</w:t>
            </w:r>
            <w:r>
              <w:t xml:space="preserve"> </w:t>
            </w:r>
            <w:r>
              <w:t>выбору)</w:t>
            </w:r>
            <w:r>
              <w:t xml:space="preserve"> </w:t>
            </w:r>
            <w:r>
              <w:t>по источникам географической информации"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6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039"/>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8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7"/>
            </w:pPr>
            <w: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763"/>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Обобщение</w:t>
            </w:r>
            <w:r>
              <w:t xml:space="preserve"> </w:t>
            </w:r>
            <w:r>
              <w:t>знаний</w:t>
            </w:r>
            <w:r>
              <w:t xml:space="preserve"> </w:t>
            </w:r>
            <w:r>
              <w:t>по</w:t>
            </w:r>
            <w:r>
              <w:t xml:space="preserve"> </w:t>
            </w:r>
            <w:r>
              <w:t>разделам</w:t>
            </w:r>
            <w:r>
              <w:t xml:space="preserve"> </w:t>
            </w:r>
            <w:r>
              <w:t>"География</w:t>
            </w:r>
            <w:r>
              <w:t xml:space="preserve"> </w:t>
            </w:r>
            <w:r>
              <w:t>как</w:t>
            </w:r>
            <w:r>
              <w:t xml:space="preserve"> </w:t>
            </w:r>
            <w:r>
              <w:t>наука. Природопользование и геоэкология"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873"/>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207"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10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0"/>
            </w:pPr>
            <w:r>
              <w:t>Теоретические</w:t>
            </w:r>
            <w:r>
              <w:t xml:space="preserve"> </w:t>
            </w:r>
            <w:r>
              <w:t>основы</w:t>
            </w:r>
            <w:r>
              <w:t xml:space="preserve"> </w:t>
            </w:r>
            <w:r>
              <w:t>геополитики</w:t>
            </w:r>
            <w:r>
              <w:t xml:space="preserve"> </w:t>
            </w:r>
            <w:r>
              <w:t>как</w:t>
            </w:r>
            <w:r>
              <w:t xml:space="preserve"> </w:t>
            </w:r>
            <w:r>
              <w:t>науки.</w:t>
            </w:r>
            <w:r>
              <w:t xml:space="preserve"> </w:t>
            </w:r>
            <w: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w:t>
            </w:r>
            <w:r>
              <w:t xml:space="preserve">- </w:t>
            </w:r>
            <w:r>
              <w:t>географическое положение (ПГП). Специфика России как евразийского и приарктического государства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492"/>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11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Основные</w:t>
            </w:r>
            <w:r>
              <w:t xml:space="preserve"> </w:t>
            </w:r>
            <w:r>
              <w:t>типы</w:t>
            </w:r>
            <w:r>
              <w:t xml:space="preserve"> </w:t>
            </w:r>
            <w:r>
              <w:t>стран:</w:t>
            </w:r>
            <w:r>
              <w:t xml:space="preserve"> </w:t>
            </w:r>
            <w:r>
              <w:t>критерии</w:t>
            </w:r>
            <w:r>
              <w:t xml:space="preserve"> </w:t>
            </w:r>
            <w:r>
              <w:t>их</w:t>
            </w:r>
            <w:r>
              <w:t xml:space="preserve"> </w:t>
            </w:r>
            <w:r>
              <w:t>выделения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1"/>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12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Формы</w:t>
            </w:r>
            <w:r>
              <w:t xml:space="preserve"> </w:t>
            </w:r>
            <w:r>
              <w:tab/>
            </w:r>
            <w:r>
              <w:t>правления</w:t>
            </w:r>
            <w:r>
              <w:t xml:space="preserve"> </w:t>
            </w:r>
            <w:r>
              <w:tab/>
            </w:r>
            <w:r>
              <w:t>государств</w:t>
            </w:r>
            <w:r>
              <w:t xml:space="preserve"> </w:t>
            </w:r>
            <w:r>
              <w:tab/>
            </w:r>
            <w:r>
              <w:t>мира,</w:t>
            </w:r>
            <w:r>
              <w:t xml:space="preserve"> </w:t>
            </w:r>
            <w:r>
              <w:tab/>
            </w:r>
            <w:r>
              <w:t>унитарное</w:t>
            </w:r>
            <w:r>
              <w:t xml:space="preserve"> </w:t>
            </w:r>
            <w:r>
              <w:tab/>
            </w:r>
            <w:r>
              <w:t>и федеративное устройство.</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599"/>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74"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13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0"/>
            </w:pPr>
            <w:r>
              <w:t>Численность населения мира. Теория демографического перехода. Воспроизводство населения, его типы. Практическая</w:t>
            </w:r>
            <w:r>
              <w:t xml:space="preserve"> </w:t>
            </w:r>
            <w:r>
              <w:t>работа</w:t>
            </w:r>
            <w:r>
              <w:t xml:space="preserve"> </w:t>
            </w:r>
            <w:r>
              <w:t>"Определение</w:t>
            </w:r>
            <w:r>
              <w:t xml:space="preserve"> </w:t>
            </w:r>
            <w:r>
              <w:t>и</w:t>
            </w:r>
            <w:r>
              <w:t xml:space="preserve"> </w:t>
            </w:r>
            <w:r>
              <w:t>сравнение</w:t>
            </w:r>
            <w:r>
              <w:t xml:space="preserve"> </w:t>
            </w:r>
            <w:r>
              <w:t>темпов</w:t>
            </w:r>
            <w:r>
              <w:t xml:space="preserve"> </w:t>
            </w:r>
            <w:r>
              <w:t>роста населения крупных по численности населения стран, регионов мира"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74"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044"/>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14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5" w:line="238" w:lineRule="auto"/>
              <w:ind w:left="62"/>
            </w:pPr>
            <w:r>
              <w:t xml:space="preserve">Демографическая политика и ее направления. Теория демографического перехода. Практическая работа </w:t>
            </w:r>
          </w:p>
          <w:p w:rsidR="00F05CD3" w:rsidRDefault="00D67A33">
            <w:pPr>
              <w:spacing w:after="0" w:line="259" w:lineRule="auto"/>
              <w:ind w:left="62"/>
            </w:pPr>
            <w:r>
              <w:t>"Объяснение</w:t>
            </w:r>
            <w:r>
              <w:t xml:space="preserve">  </w:t>
            </w:r>
            <w:r>
              <w:t>особенности</w:t>
            </w:r>
            <w:r>
              <w:t xml:space="preserve">  </w:t>
            </w:r>
            <w:r>
              <w:t>демографической</w:t>
            </w:r>
            <w:r>
              <w:t xml:space="preserve">  </w:t>
            </w:r>
            <w:r>
              <w:t>политики</w:t>
            </w:r>
            <w:r>
              <w:t xml:space="preserve">  </w:t>
            </w:r>
            <w:r>
              <w:t>в</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bl>
    <w:p w:rsidR="00F05CD3" w:rsidRDefault="00F05CD3">
      <w:pPr>
        <w:spacing w:after="0" w:line="259" w:lineRule="auto"/>
        <w:ind w:left="-566" w:right="620"/>
        <w:jc w:val="left"/>
      </w:pPr>
    </w:p>
    <w:tbl>
      <w:tblPr>
        <w:tblStyle w:val="TableGrid"/>
        <w:tblW w:w="9071" w:type="dxa"/>
        <w:tblInd w:w="1138" w:type="dxa"/>
        <w:tblCellMar>
          <w:top w:w="56" w:type="dxa"/>
          <w:left w:w="5" w:type="dxa"/>
          <w:bottom w:w="0" w:type="dxa"/>
          <w:right w:w="0" w:type="dxa"/>
        </w:tblCellMar>
        <w:tblLook w:val="04A0" w:firstRow="1" w:lastRow="0" w:firstColumn="1" w:lastColumn="0" w:noHBand="0" w:noVBand="1"/>
      </w:tblPr>
      <w:tblGrid>
        <w:gridCol w:w="1190"/>
        <w:gridCol w:w="6412"/>
        <w:gridCol w:w="1469"/>
      </w:tblGrid>
      <w:tr w:rsidR="00F05CD3">
        <w:trPr>
          <w:trHeight w:val="488"/>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странах</w:t>
            </w:r>
            <w:r>
              <w:t xml:space="preserve"> </w:t>
            </w:r>
            <w:r>
              <w:t>с</w:t>
            </w:r>
            <w:r>
              <w:t xml:space="preserve"> </w:t>
            </w:r>
            <w:r>
              <w:t>различным</w:t>
            </w:r>
            <w:r>
              <w:t xml:space="preserve"> </w:t>
            </w:r>
            <w:r>
              <w:t>типом</w:t>
            </w:r>
            <w:r>
              <w:t xml:space="preserve"> </w:t>
            </w:r>
            <w:r>
              <w:t>воспроизводства</w:t>
            </w:r>
            <w:r>
              <w:t xml:space="preserve"> </w:t>
            </w:r>
            <w:r>
              <w:t>населения"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32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15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62" w:right="65"/>
            </w:pPr>
            <w:r>
              <w:t>Возрастной и половой состав населения мира. Практическая работа "Сравнение половой и</w:t>
            </w:r>
            <w:r>
              <w:t xml:space="preserve"> </w:t>
            </w:r>
            <w:r>
              <w:t xml:space="preserve">возрастной структуры в странах различных типов воспроизводства населения на </w:t>
            </w:r>
          </w:p>
          <w:p w:rsidR="00F05CD3" w:rsidRDefault="00D67A33">
            <w:pPr>
              <w:spacing w:after="0" w:line="259" w:lineRule="auto"/>
              <w:ind w:left="62"/>
              <w:jc w:val="left"/>
            </w:pPr>
            <w:r>
              <w:t>основе анализа половозрастных пирамид"</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868"/>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16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4" w:line="236" w:lineRule="auto"/>
              <w:ind w:left="62"/>
            </w:pPr>
            <w:r>
              <w:t xml:space="preserve">Структура занятости населения. Этнический и религиозный состав населения. Религии. География культуры в системе </w:t>
            </w:r>
          </w:p>
          <w:p w:rsidR="00F05CD3" w:rsidRDefault="00D67A33">
            <w:pPr>
              <w:spacing w:after="0" w:line="259" w:lineRule="auto"/>
              <w:ind w:left="62" w:right="63"/>
            </w:pPr>
            <w:r>
              <w:t>географических</w:t>
            </w:r>
            <w:r>
              <w:t xml:space="preserve"> </w:t>
            </w:r>
            <w:r>
              <w:t>наук.</w:t>
            </w:r>
            <w:r>
              <w:t xml:space="preserve"> </w:t>
            </w:r>
            <w:r>
              <w:t>Практическая</w:t>
            </w:r>
            <w:r>
              <w:t xml:space="preserve"> </w:t>
            </w:r>
            <w:r>
              <w:t>работа "Прогнозирование изменений возрастной структуры отдельных стран на основе анализа различных источников</w:t>
            </w:r>
            <w:r>
              <w:t xml:space="preserve"> географической информации"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32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62"/>
              <w:jc w:val="left"/>
            </w:pPr>
            <w:r>
              <w:t>Урок</w:t>
            </w:r>
            <w:r>
              <w:t xml:space="preserve"> 17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2" w:line="237" w:lineRule="auto"/>
              <w:ind w:left="62" w:right="61"/>
            </w:pPr>
            <w: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Миграции </w:t>
            </w:r>
          </w:p>
          <w:p w:rsidR="00F05CD3" w:rsidRDefault="00D67A33">
            <w:pPr>
              <w:spacing w:after="0" w:line="259" w:lineRule="auto"/>
              <w:ind w:left="62"/>
              <w:jc w:val="left"/>
            </w:pPr>
            <w:r>
              <w:t>населения: причины, основные типы и направления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594"/>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67"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18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2"/>
            </w:pPr>
            <w:r>
              <w:t>Расселение населения: типы и формы. Урбанизация. Городские</w:t>
            </w:r>
            <w:r>
              <w:t xml:space="preserve"> </w:t>
            </w:r>
            <w:r>
              <w:t>агломерации</w:t>
            </w:r>
            <w:r>
              <w:t xml:space="preserve"> </w:t>
            </w:r>
            <w:r>
              <w:t>и</w:t>
            </w:r>
            <w:r>
              <w:t xml:space="preserve"> </w:t>
            </w:r>
            <w:r>
              <w:t>мегалополисы</w:t>
            </w:r>
            <w:r>
              <w:t xml:space="preserve"> </w:t>
            </w:r>
            <w:r>
              <w:t>мира.</w:t>
            </w:r>
            <w:r>
              <w:t xml:space="preserve"> </w:t>
            </w: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w:t>
            </w:r>
            <w:r>
              <w:t>х данных"</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
              <w:jc w:val="center"/>
            </w:pPr>
            <w:r>
              <w:t xml:space="preserve">0,5 </w:t>
            </w:r>
          </w:p>
        </w:tc>
      </w:tr>
      <w:tr w:rsidR="00F05CD3">
        <w:trPr>
          <w:trHeight w:val="132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19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4"/>
            </w:pPr>
            <w: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763"/>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20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Мировое</w:t>
            </w:r>
            <w:r>
              <w:t xml:space="preserve"> </w:t>
            </w:r>
            <w:r>
              <w:t>хозяйство:</w:t>
            </w:r>
            <w:r>
              <w:t xml:space="preserve"> </w:t>
            </w:r>
            <w:r>
              <w:t>определение</w:t>
            </w:r>
            <w:r>
              <w:t xml:space="preserve"> </w:t>
            </w:r>
            <w:r>
              <w:t>и</w:t>
            </w:r>
            <w:r>
              <w:t xml:space="preserve"> </w:t>
            </w:r>
            <w:r>
              <w:t>состав.</w:t>
            </w:r>
            <w:r>
              <w:t xml:space="preserve"> </w:t>
            </w:r>
            <w:r>
              <w:t>Отраслевая, территориальная и функциональная структура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873"/>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21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6"/>
            </w:pPr>
            <w:r>
              <w:t>Международное географическое разделение труда (МГРТ). Отрасли международной специализации. Аграрные, индустриальные</w:t>
            </w:r>
            <w:r>
              <w:t xml:space="preserve"> </w:t>
            </w:r>
            <w:r>
              <w:t>и</w:t>
            </w:r>
            <w:r>
              <w:t xml:space="preserve"> </w:t>
            </w:r>
            <w:r>
              <w:t>постиндустриальные</w:t>
            </w:r>
            <w:r>
              <w:t xml:space="preserve"> </w:t>
            </w:r>
            <w:r>
              <w:t>страны.</w:t>
            </w:r>
            <w:r>
              <w:t xml:space="preserve"> </w:t>
            </w:r>
            <w:r>
              <w:t>Роль</w:t>
            </w:r>
            <w:r>
              <w:t xml:space="preserve"> </w:t>
            </w:r>
            <w:r>
              <w:t>и</w:t>
            </w:r>
            <w:r>
              <w:t xml:space="preserve"> </w:t>
            </w:r>
            <w:r>
              <w:t>место России</w:t>
            </w:r>
            <w:r>
              <w:t xml:space="preserve"> </w:t>
            </w:r>
            <w:r>
              <w:t>в</w:t>
            </w:r>
            <w:r>
              <w:t xml:space="preserve"> </w:t>
            </w:r>
            <w:r>
              <w:t>МГРТ. Практическая</w:t>
            </w:r>
            <w:r>
              <w:t xml:space="preserve"> </w:t>
            </w:r>
            <w:r>
              <w:t>работа</w:t>
            </w:r>
            <w:r>
              <w:t xml:space="preserve"> </w:t>
            </w:r>
            <w:r>
              <w:t>"Сравнение</w:t>
            </w:r>
            <w:r>
              <w:t xml:space="preserve"> </w:t>
            </w:r>
            <w:r>
              <w:t>структуры экономики</w:t>
            </w:r>
            <w:r>
              <w:t xml:space="preserve"> </w:t>
            </w:r>
            <w:r>
              <w:t>аграрных,</w:t>
            </w:r>
            <w:r>
              <w:t xml:space="preserve"> </w:t>
            </w:r>
            <w:r>
              <w:t>индустриальных</w:t>
            </w:r>
            <w:r>
              <w:t xml:space="preserve"> </w:t>
            </w:r>
            <w:r>
              <w:t>и постиндустриальных стран"</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315"/>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22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4"/>
            </w:pPr>
            <w:r>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23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1"/>
            </w:pPr>
            <w:r>
              <w:t>Географические особенности размещения основных видов сырьевых</w:t>
            </w:r>
            <w:r>
              <w:t xml:space="preserve"> </w:t>
            </w:r>
            <w:r>
              <w:t>и</w:t>
            </w:r>
            <w:r>
              <w:t xml:space="preserve"> </w:t>
            </w:r>
            <w:r>
              <w:t>топливных</w:t>
            </w:r>
            <w:r>
              <w:t xml:space="preserve"> </w:t>
            </w:r>
            <w:r>
              <w:t>ресурсов.</w:t>
            </w:r>
            <w:r>
              <w:t xml:space="preserve"> </w:t>
            </w:r>
            <w:r>
              <w:t>Страны</w:t>
            </w:r>
            <w:r>
              <w:t>-</w:t>
            </w:r>
            <w:r>
              <w:t>лидеры по запасам и добыче нефти, природного газа и угля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24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9"/>
            </w:pPr>
            <w:r>
              <w:t>Топливно</w:t>
            </w:r>
            <w:r>
              <w:t>-</w:t>
            </w:r>
            <w:r>
              <w:t>энергетический комплекс (ТЭК) мира: основные этапы развития, "энергопереход". География отраслей топливной промышленности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8"/>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25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Мировая</w:t>
            </w:r>
            <w:r>
              <w:t xml:space="preserve"> </w:t>
            </w:r>
            <w:r>
              <w:t>электроэнергетика.</w:t>
            </w:r>
            <w:r>
              <w:t xml:space="preserve">  </w:t>
            </w:r>
            <w:r>
              <w:t>Структура</w:t>
            </w:r>
            <w:r>
              <w:t xml:space="preserve"> </w:t>
            </w:r>
            <w:r>
              <w:t>мирового производства электроэнергии</w:t>
            </w:r>
            <w:r>
              <w:t xml:space="preserve"> </w:t>
            </w:r>
            <w:r>
              <w:t>и</w:t>
            </w:r>
            <w:r>
              <w:t xml:space="preserve">  </w:t>
            </w:r>
            <w:r>
              <w:t>ее</w:t>
            </w:r>
            <w:r>
              <w:t xml:space="preserve"> </w:t>
            </w:r>
            <w:r>
              <w:t>географические</w:t>
            </w:r>
            <w: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2"/>
              <w:jc w:val="center"/>
            </w:pPr>
            <w:r>
              <w:t xml:space="preserve">0,5 </w:t>
            </w:r>
          </w:p>
        </w:tc>
      </w:tr>
      <w:tr w:rsidR="00F05CD3">
        <w:trPr>
          <w:trHeight w:val="132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8"/>
            </w:pPr>
            <w:r>
              <w:t>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62"/>
              <w:jc w:val="left"/>
            </w:pPr>
            <w:r>
              <w:t>Урок</w:t>
            </w:r>
            <w:r>
              <w:t xml:space="preserve"> 26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1"/>
            </w:pPr>
            <w:r>
              <w:t>Металлургия мира. Географические особенности сырьевой базы. Ведущие страны</w:t>
            </w:r>
            <w:r>
              <w:t>-</w:t>
            </w:r>
            <w:r>
              <w:t>производители и экспортеры продукции черных и цветных металлов</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27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Машиностроительный комплекс мира. Ведущие страны</w:t>
            </w:r>
            <w:r>
              <w:t xml:space="preserve">- </w:t>
            </w:r>
          </w:p>
          <w:p w:rsidR="00F05CD3" w:rsidRDefault="00D67A33">
            <w:pPr>
              <w:spacing w:after="0" w:line="259" w:lineRule="auto"/>
              <w:ind w:left="62"/>
            </w:pPr>
            <w:r>
              <w:t>производители</w:t>
            </w:r>
            <w:r>
              <w:t xml:space="preserve"> </w:t>
            </w:r>
            <w:r>
              <w:t>и</w:t>
            </w:r>
            <w:r>
              <w:t xml:space="preserve"> </w:t>
            </w:r>
            <w:r>
              <w:t>экспортеры</w:t>
            </w:r>
            <w:r>
              <w:t xml:space="preserve"> </w:t>
            </w:r>
            <w:r>
              <w:t>продукции автомобилестроения, авиастроения и микроэлектроники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594"/>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6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28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62"/>
            </w:pPr>
            <w:r>
              <w:t>Химическая промышленность. Ведущие страны</w:t>
            </w:r>
            <w:r>
              <w:t xml:space="preserve">- </w:t>
            </w:r>
            <w:r>
              <w:t>производители</w:t>
            </w:r>
            <w:r>
              <w:t xml:space="preserve"> </w:t>
            </w:r>
            <w:r>
              <w:t>и</w:t>
            </w:r>
            <w:r>
              <w:t xml:space="preserve"> </w:t>
            </w:r>
            <w:r>
              <w:t>экспортеры</w:t>
            </w:r>
            <w:r>
              <w:t xml:space="preserve"> </w:t>
            </w:r>
            <w:r>
              <w:t xml:space="preserve">продукции. </w:t>
            </w:r>
          </w:p>
          <w:p w:rsidR="00F05CD3" w:rsidRDefault="00D67A33">
            <w:pPr>
              <w:spacing w:after="0" w:line="259" w:lineRule="auto"/>
              <w:ind w:left="62" w:right="52"/>
            </w:pPr>
            <w:r>
              <w:t xml:space="preserve">Лесопромышленный комплекс мира. Ведущие страны </w:t>
            </w:r>
            <w:r>
              <w:t xml:space="preserve">- </w:t>
            </w:r>
            <w:r>
              <w:t>производители продукции и влияние химической и лесной промышленности на окружающую среду</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29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Контрольная</w:t>
            </w:r>
            <w:r>
              <w:t xml:space="preserve"> </w:t>
            </w:r>
            <w:r>
              <w:t>работа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30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Контрольная</w:t>
            </w:r>
            <w:r>
              <w:t xml:space="preserve"> </w:t>
            </w:r>
            <w:r>
              <w:t>работа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32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31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2"/>
            </w:pPr>
            <w: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867"/>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32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8"/>
            </w:pPr>
            <w:r>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w:t>
            </w:r>
            <w:r>
              <w:t>теры и импортеры продовольствия"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594"/>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75"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33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4"/>
            </w:pPr>
            <w:r>
              <w:t>Сфера нематериального производства. Мировой транспорт. Роль разных видов транспорта в современном мире. Основные</w:t>
            </w:r>
            <w:r>
              <w:t xml:space="preserve"> </w:t>
            </w:r>
            <w:r>
              <w:t>международные</w:t>
            </w:r>
            <w:r>
              <w:t xml:space="preserve"> </w:t>
            </w:r>
            <w:r>
              <w:t>магистрали</w:t>
            </w:r>
            <w:r>
              <w:t xml:space="preserve"> </w:t>
            </w:r>
            <w:r>
              <w:t>и</w:t>
            </w:r>
            <w:r>
              <w:t xml:space="preserve"> </w:t>
            </w:r>
            <w:r>
              <w:t>транспортные</w:t>
            </w:r>
            <w:r>
              <w:t xml:space="preserve"> </w:t>
            </w:r>
            <w:r>
              <w:t>узлы. Мировая система научно</w:t>
            </w:r>
            <w:r>
              <w:t>-</w:t>
            </w:r>
            <w:r>
              <w:t>исследовательских и опытно</w:t>
            </w:r>
            <w:r>
              <w:t xml:space="preserve">- </w:t>
            </w:r>
            <w:r>
              <w:t>конструкторских работ (НИОКР)</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32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34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9"/>
            </w:pPr>
            <w: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8"/>
        </w:trPr>
        <w:tc>
          <w:tcPr>
            <w:tcW w:w="9071"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ОБЩЕЕ КОЛИЧЕСТВО УРОКОВ ПО ПРОГРАММЕ: 34, из них уроков, отведенных на</w:t>
            </w:r>
            <w:r>
              <w:t xml:space="preserve"> </w:t>
            </w:r>
            <w:r>
              <w:t>контрольные</w:t>
            </w:r>
            <w:r>
              <w:t xml:space="preserve"> </w:t>
            </w:r>
            <w:r>
              <w:t>работы</w:t>
            </w:r>
            <w:r>
              <w:t xml:space="preserve"> </w:t>
            </w:r>
            <w:r>
              <w:t>(в</w:t>
            </w:r>
            <w:r>
              <w:t xml:space="preserve"> </w:t>
            </w:r>
            <w:r>
              <w:t>том</w:t>
            </w:r>
            <w:r>
              <w:t xml:space="preserve"> </w:t>
            </w:r>
            <w:r>
              <w:t>числе</w:t>
            </w:r>
            <w:r>
              <w:t xml:space="preserve"> </w:t>
            </w:r>
            <w:r>
              <w:t>Всероссийские</w:t>
            </w:r>
            <w:r>
              <w:t xml:space="preserve"> </w:t>
            </w:r>
            <w:r>
              <w:t>проверочные</w:t>
            </w:r>
            <w:r>
              <w:t xml:space="preserve"> </w:t>
            </w:r>
            <w:r>
              <w:t>работы),</w:t>
            </w:r>
            <w:r>
              <w:t xml:space="preserve"> - </w:t>
            </w:r>
            <w:r>
              <w:t>не</w:t>
            </w:r>
            <w:r>
              <w:t xml:space="preserve"> </w:t>
            </w:r>
            <w:r>
              <w:t>более</w:t>
            </w:r>
            <w:r>
              <w:t xml:space="preserve"> 3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21.1 </w:t>
      </w:r>
    </w:p>
    <w:p w:rsidR="00F05CD3" w:rsidRDefault="00D67A33">
      <w:pPr>
        <w:spacing w:after="16" w:line="259" w:lineRule="auto"/>
        <w:ind w:left="0"/>
        <w:jc w:val="left"/>
      </w:pPr>
      <w:r>
        <w:t xml:space="preserve"> </w:t>
      </w:r>
    </w:p>
    <w:p w:rsidR="00F05CD3" w:rsidRDefault="00D67A33">
      <w:pPr>
        <w:numPr>
          <w:ilvl w:val="0"/>
          <w:numId w:val="80"/>
        </w:numPr>
        <w:ind w:right="332" w:hanging="302"/>
      </w:pPr>
      <w:r>
        <w:t>класс</w:t>
      </w:r>
      <w:r>
        <w:t xml:space="preserve"> </w:t>
      </w:r>
    </w:p>
    <w:p w:rsidR="00F05CD3" w:rsidRDefault="00D67A33">
      <w:pPr>
        <w:spacing w:after="0" w:line="259" w:lineRule="auto"/>
        <w:ind w:left="0"/>
        <w:jc w:val="left"/>
      </w:pPr>
      <w:r>
        <w:rPr>
          <w:sz w:val="20"/>
        </w:rPr>
        <w:t xml:space="preserve"> </w:t>
      </w:r>
    </w:p>
    <w:tbl>
      <w:tblPr>
        <w:tblStyle w:val="TableGrid"/>
        <w:tblW w:w="9071" w:type="dxa"/>
        <w:tblInd w:w="1138" w:type="dxa"/>
        <w:tblCellMar>
          <w:top w:w="0" w:type="dxa"/>
          <w:left w:w="139" w:type="dxa"/>
          <w:bottom w:w="0" w:type="dxa"/>
          <w:right w:w="89" w:type="dxa"/>
        </w:tblCellMar>
        <w:tblLook w:val="04A0" w:firstRow="1" w:lastRow="0" w:firstColumn="1" w:lastColumn="0" w:noHBand="0" w:noVBand="1"/>
      </w:tblPr>
      <w:tblGrid>
        <w:gridCol w:w="1190"/>
        <w:gridCol w:w="6412"/>
        <w:gridCol w:w="1469"/>
      </w:tblGrid>
      <w:tr w:rsidR="00F05CD3">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3"/>
              <w:jc w:val="left"/>
            </w:pPr>
            <w:r>
              <w:lastRenderedPageBreak/>
              <w:t xml:space="preserve">N </w:t>
            </w:r>
            <w:r>
              <w:t>урока</w:t>
            </w:r>
            <w:r>
              <w:t xml:space="preserve">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5"/>
              <w:jc w:val="center"/>
            </w:pPr>
            <w:r>
              <w:t>Тема урока</w:t>
            </w:r>
            <w: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Количество</w:t>
            </w:r>
            <w:r>
              <w:t xml:space="preserve"> </w:t>
            </w:r>
          </w:p>
        </w:tc>
      </w:tr>
    </w:tbl>
    <w:p w:rsidR="00F05CD3" w:rsidRDefault="00F05CD3">
      <w:pPr>
        <w:spacing w:after="0" w:line="259" w:lineRule="auto"/>
        <w:ind w:left="-566" w:right="620"/>
        <w:jc w:val="left"/>
      </w:pPr>
    </w:p>
    <w:tbl>
      <w:tblPr>
        <w:tblStyle w:val="TableGrid"/>
        <w:tblW w:w="9071" w:type="dxa"/>
        <w:tblInd w:w="1138" w:type="dxa"/>
        <w:tblCellMar>
          <w:top w:w="56" w:type="dxa"/>
          <w:left w:w="5" w:type="dxa"/>
          <w:bottom w:w="0" w:type="dxa"/>
          <w:right w:w="0" w:type="dxa"/>
        </w:tblCellMar>
        <w:tblLook w:val="04A0" w:firstRow="1" w:lastRow="0" w:firstColumn="1" w:lastColumn="0" w:noHBand="0" w:noVBand="1"/>
      </w:tblPr>
      <w:tblGrid>
        <w:gridCol w:w="1190"/>
        <w:gridCol w:w="6412"/>
        <w:gridCol w:w="1469"/>
      </w:tblGrid>
      <w:tr w:rsidR="00F05CD3">
        <w:trPr>
          <w:trHeight w:val="104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6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часов на </w:t>
            </w:r>
          </w:p>
          <w:p w:rsidR="00F05CD3" w:rsidRDefault="00D67A33">
            <w:pPr>
              <w:spacing w:after="0" w:line="259" w:lineRule="auto"/>
              <w:ind w:left="55"/>
              <w:jc w:val="center"/>
            </w:pPr>
            <w:r>
              <w:t>практически е работы</w:t>
            </w:r>
            <w:r>
              <w:t xml:space="preserve"> </w:t>
            </w:r>
          </w:p>
        </w:tc>
      </w:tr>
      <w:tr w:rsidR="00F05CD3">
        <w:trPr>
          <w:trHeight w:val="1044"/>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5"/>
            </w:pPr>
            <w:r>
              <w:t>Многообразие подходов к выделению регионов мира. Зарубежная Европа: состав, общая характеристика. Геополитические проблемы региона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39"/>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0"/>
            </w:pPr>
            <w:r>
              <w:t>Западная Европа. Общие черты и особенности природно</w:t>
            </w:r>
            <w:r>
              <w:t xml:space="preserve">- </w:t>
            </w:r>
            <w:r>
              <w:t>ресурсного капитала, населения и хозяйства стран субрегиона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9"/>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Северная</w:t>
            </w:r>
            <w:r>
              <w:t xml:space="preserve"> </w:t>
            </w:r>
            <w:r>
              <w:t>Европа:</w:t>
            </w:r>
            <w:r>
              <w:t xml:space="preserve"> </w:t>
            </w:r>
            <w:r>
              <w:t>общие</w:t>
            </w:r>
            <w:r>
              <w:t xml:space="preserve"> </w:t>
            </w:r>
            <w:r>
              <w:t>черты</w:t>
            </w:r>
            <w:r>
              <w:t xml:space="preserve"> </w:t>
            </w:r>
            <w:r>
              <w:t>и</w:t>
            </w:r>
            <w:r>
              <w:t xml:space="preserve"> </w:t>
            </w:r>
            <w:r>
              <w:t>особенности</w:t>
            </w:r>
            <w:r>
              <w:t xml:space="preserve"> </w:t>
            </w:r>
            <w:r>
              <w:t>природно</w:t>
            </w:r>
            <w:r>
              <w:t xml:space="preserve">- </w:t>
            </w:r>
            <w:r>
              <w:t>ресурсного капитала, населения и хозяйства субрегиона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8"/>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4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Южная</w:t>
            </w:r>
            <w:r>
              <w:t xml:space="preserve"> </w:t>
            </w:r>
            <w:r>
              <w:t>Европа:</w:t>
            </w:r>
            <w:r>
              <w:t xml:space="preserve"> </w:t>
            </w:r>
            <w:r>
              <w:t>общие</w:t>
            </w:r>
            <w:r>
              <w:t xml:space="preserve"> </w:t>
            </w:r>
            <w:r>
              <w:t>черты</w:t>
            </w:r>
            <w:r>
              <w:t xml:space="preserve"> </w:t>
            </w:r>
            <w:r>
              <w:t>и</w:t>
            </w:r>
            <w:r>
              <w:t xml:space="preserve"> </w:t>
            </w:r>
            <w:r>
              <w:t>особенности</w:t>
            </w:r>
            <w:r>
              <w:t xml:space="preserve"> </w:t>
            </w:r>
            <w:r>
              <w:t>природно</w:t>
            </w:r>
            <w:r>
              <w:t xml:space="preserve">- </w:t>
            </w:r>
            <w:r>
              <w:t>ресурсного капитала, населения и хозяйства субрегиона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3"/>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Восточная</w:t>
            </w:r>
            <w:r>
              <w:t xml:space="preserve"> </w:t>
            </w:r>
            <w:r>
              <w:t>Европа:</w:t>
            </w:r>
            <w:r>
              <w:t xml:space="preserve"> </w:t>
            </w:r>
            <w:r>
              <w:t>общие</w:t>
            </w:r>
            <w:r>
              <w:t xml:space="preserve"> </w:t>
            </w:r>
            <w:r>
              <w:t>черты</w:t>
            </w:r>
            <w:r>
              <w:t xml:space="preserve"> </w:t>
            </w:r>
            <w:r>
              <w:t>и</w:t>
            </w:r>
            <w:r>
              <w:t xml:space="preserve"> </w:t>
            </w:r>
            <w:r>
              <w:t>особенности</w:t>
            </w:r>
            <w:r>
              <w:t xml:space="preserve"> </w:t>
            </w:r>
            <w:r>
              <w:t>природно</w:t>
            </w:r>
            <w:r>
              <w:t xml:space="preserve">- </w:t>
            </w:r>
            <w:r>
              <w:t>ресурсного капитала, населения и хозяйства субрегиона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32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6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4"/>
            </w:pPr>
            <w:r>
              <w:t>Практическая работа "Сравнение по уровню социально</w:t>
            </w:r>
            <w:r>
              <w:t xml:space="preserve">- </w:t>
            </w:r>
            <w:r>
              <w:t>экономического развития стран различных субрегионов зарубежной Европы с использованием источников географической информации"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315"/>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7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1"/>
            </w:pPr>
            <w:r>
              <w:t>Зарубежная Азия: состав, общая экономико</w:t>
            </w:r>
            <w:r>
              <w:t>-</w:t>
            </w:r>
            <w:r>
              <w:t>географическая характеристика. Юго</w:t>
            </w:r>
            <w:r>
              <w:t>-</w:t>
            </w:r>
            <w:r>
              <w:t>Западная Азия. Иран: общая экономико</w:t>
            </w:r>
            <w:r>
              <w:t>-</w:t>
            </w:r>
            <w:r>
              <w:t>географическая характеристика. Современные проблемы</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8"/>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Южная</w:t>
            </w:r>
            <w:r>
              <w:t xml:space="preserve"> </w:t>
            </w:r>
            <w:r>
              <w:t>Азия.</w:t>
            </w:r>
            <w:r>
              <w:t xml:space="preserve"> </w:t>
            </w:r>
            <w:r>
              <w:t>Индия:</w:t>
            </w:r>
            <w:r>
              <w:t xml:space="preserve"> </w:t>
            </w:r>
            <w:r>
              <w:t>общая</w:t>
            </w:r>
            <w:r>
              <w:t xml:space="preserve"> </w:t>
            </w:r>
            <w:r>
              <w:t>экономико</w:t>
            </w:r>
            <w:r>
              <w:t>-</w:t>
            </w:r>
            <w:r>
              <w:t>географическая характеристика. Современные проблемы</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9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9" w:lineRule="auto"/>
              <w:ind w:left="62"/>
            </w:pPr>
            <w:r>
              <w:t>Центральная Азия: общие черты и особенности природно</w:t>
            </w:r>
            <w:r>
              <w:t xml:space="preserve">- </w:t>
            </w:r>
            <w:r>
              <w:t xml:space="preserve">ресурсного капитала, населения и хозяйства субрегиона. </w:t>
            </w:r>
          </w:p>
          <w:p w:rsidR="00F05CD3" w:rsidRDefault="00D67A33">
            <w:pPr>
              <w:spacing w:after="0" w:line="259" w:lineRule="auto"/>
              <w:ind w:left="62"/>
              <w:jc w:val="left"/>
            </w:pPr>
            <w:r>
              <w:t>Современные проблемы</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10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9" w:lineRule="auto"/>
              <w:ind w:left="62"/>
            </w:pPr>
            <w:r>
              <w:t>Юго</w:t>
            </w:r>
            <w:r>
              <w:t>-</w:t>
            </w:r>
            <w:r>
              <w:t>Восточная</w:t>
            </w:r>
            <w:r>
              <w:t xml:space="preserve"> </w:t>
            </w:r>
            <w:r>
              <w:t>Азия:</w:t>
            </w:r>
            <w:r>
              <w:t xml:space="preserve"> </w:t>
            </w:r>
            <w:r>
              <w:t>общие</w:t>
            </w:r>
            <w:r>
              <w:t xml:space="preserve"> </w:t>
            </w:r>
            <w:r>
              <w:t>черты</w:t>
            </w:r>
            <w:r>
              <w:t xml:space="preserve"> </w:t>
            </w:r>
            <w:r>
              <w:t>и</w:t>
            </w:r>
            <w:r>
              <w:t xml:space="preserve"> </w:t>
            </w:r>
            <w:r>
              <w:t>особенности</w:t>
            </w:r>
            <w:r>
              <w:t xml:space="preserve"> </w:t>
            </w:r>
            <w:r>
              <w:t>природно</w:t>
            </w:r>
            <w:r>
              <w:t xml:space="preserve">- </w:t>
            </w:r>
            <w:r>
              <w:t xml:space="preserve">ресурсного капитала, населения и хозяйства субрегиона. </w:t>
            </w:r>
          </w:p>
          <w:p w:rsidR="00F05CD3" w:rsidRDefault="00D67A33">
            <w:pPr>
              <w:spacing w:after="0" w:line="259" w:lineRule="auto"/>
              <w:ind w:left="62"/>
              <w:jc w:val="left"/>
            </w:pPr>
            <w:r>
              <w:t>Современные проблемы</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87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lastRenderedPageBreak/>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11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6"/>
            </w:pPr>
            <w:r>
              <w:t>Восточная Азия. Китай: общая экономико</w:t>
            </w:r>
            <w:r>
              <w:t>-</w:t>
            </w:r>
            <w:r>
              <w:t xml:space="preserve">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t>продукции"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764"/>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12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Восточная Азия.</w:t>
            </w:r>
            <w:r>
              <w:t xml:space="preserve"> </w:t>
            </w:r>
            <w:r>
              <w:t>Япония: общая экономико</w:t>
            </w:r>
            <w:r>
              <w:t>-</w:t>
            </w:r>
            <w:r>
              <w:t>географическая характеристика. Современные проблемы</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320"/>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13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2"/>
            </w:pPr>
            <w: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bl>
    <w:p w:rsidR="00F05CD3" w:rsidRDefault="00F05CD3">
      <w:pPr>
        <w:spacing w:after="0" w:line="259" w:lineRule="auto"/>
        <w:ind w:left="-566" w:right="620"/>
        <w:jc w:val="left"/>
      </w:pPr>
    </w:p>
    <w:tbl>
      <w:tblPr>
        <w:tblStyle w:val="TableGrid"/>
        <w:tblW w:w="9071" w:type="dxa"/>
        <w:tblInd w:w="1138" w:type="dxa"/>
        <w:tblCellMar>
          <w:top w:w="56" w:type="dxa"/>
          <w:left w:w="5" w:type="dxa"/>
          <w:bottom w:w="0" w:type="dxa"/>
          <w:right w:w="0" w:type="dxa"/>
        </w:tblCellMar>
        <w:tblLook w:val="04A0" w:firstRow="1" w:lastRow="0" w:firstColumn="1" w:lastColumn="0" w:noHBand="0" w:noVBand="1"/>
      </w:tblPr>
      <w:tblGrid>
        <w:gridCol w:w="1190"/>
        <w:gridCol w:w="6412"/>
        <w:gridCol w:w="1469"/>
      </w:tblGrid>
      <w:tr w:rsidR="00F05CD3">
        <w:trPr>
          <w:trHeight w:val="766"/>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14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Америка.</w:t>
            </w:r>
            <w:r>
              <w:t xml:space="preserve"> </w:t>
            </w:r>
            <w:r>
              <w:t>Субрегионы:</w:t>
            </w:r>
            <w:r>
              <w:t xml:space="preserve"> </w:t>
            </w:r>
            <w:r>
              <w:t>Северная</w:t>
            </w:r>
            <w:r>
              <w:t xml:space="preserve"> </w:t>
            </w:r>
            <w:r>
              <w:t>Америка,</w:t>
            </w:r>
            <w:r>
              <w:t xml:space="preserve"> </w:t>
            </w:r>
            <w:r>
              <w:t>Латинская Америка: общая экономико</w:t>
            </w:r>
            <w:r>
              <w:t>-</w:t>
            </w:r>
            <w:r>
              <w:t>географическая характеристика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3"/>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15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Субрегионы</w:t>
            </w:r>
            <w:r>
              <w:t xml:space="preserve"> </w:t>
            </w:r>
            <w:r>
              <w:t>Америки.</w:t>
            </w:r>
            <w:r>
              <w:t xml:space="preserve"> </w:t>
            </w:r>
            <w:r>
              <w:t>Особенности</w:t>
            </w:r>
            <w:r>
              <w:t xml:space="preserve"> </w:t>
            </w:r>
            <w:r>
              <w:t>природно</w:t>
            </w:r>
            <w:r>
              <w:t>-</w:t>
            </w:r>
            <w:r>
              <w:t>ресурсного капитала, населения и хозяйства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16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5"/>
            </w:pPr>
            <w:r>
              <w:t>США: особенности экономико</w:t>
            </w:r>
            <w:r>
              <w:t>-</w:t>
            </w:r>
            <w:r>
              <w:t>географического положения (ЭГП), природно</w:t>
            </w:r>
            <w:r>
              <w:t>-</w:t>
            </w:r>
            <w:r>
              <w:t>ресурсного капитала, населения и хозяйства, современные проблемы</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19"/>
              <w:jc w:val="center"/>
            </w:pPr>
            <w:r>
              <w:t xml:space="preserve">1 </w:t>
            </w:r>
          </w:p>
        </w:tc>
      </w:tr>
      <w:tr w:rsidR="00F05CD3">
        <w:trPr>
          <w:trHeight w:val="1047"/>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17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4"/>
            </w:pPr>
            <w:r>
              <w:t>Канада:</w:t>
            </w:r>
            <w:r>
              <w:t xml:space="preserve"> </w:t>
            </w:r>
            <w:r>
              <w:t>особенности</w:t>
            </w:r>
            <w:r>
              <w:t xml:space="preserve"> </w:t>
            </w:r>
            <w:r>
              <w:t>экономико</w:t>
            </w:r>
            <w:r>
              <w:t>-</w:t>
            </w:r>
            <w:r>
              <w:t>географического</w:t>
            </w:r>
            <w:r>
              <w:t xml:space="preserve"> </w:t>
            </w:r>
            <w:r>
              <w:t>положения (ЭГП), природно</w:t>
            </w:r>
            <w:r>
              <w:t>-</w:t>
            </w:r>
            <w:r>
              <w:t>ресурсного капитала, населения и хозяйства, современные проблемы</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18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6"/>
            </w:pPr>
            <w:r>
              <w:t>Мексика: особенности экономико</w:t>
            </w:r>
            <w:r>
              <w:t>-</w:t>
            </w:r>
            <w:r>
              <w:t>географического положения</w:t>
            </w:r>
            <w:r>
              <w:t xml:space="preserve"> </w:t>
            </w:r>
            <w:r>
              <w:t>(ЭГП),</w:t>
            </w:r>
            <w:r>
              <w:t xml:space="preserve"> </w:t>
            </w:r>
            <w:r>
              <w:t>природно</w:t>
            </w:r>
            <w:r>
              <w:t>-</w:t>
            </w:r>
            <w:r>
              <w:t>ресурсного</w:t>
            </w:r>
            <w:r>
              <w:t xml:space="preserve"> </w:t>
            </w:r>
            <w:r>
              <w:t>капитала,</w:t>
            </w:r>
            <w:r>
              <w:t xml:space="preserve"> </w:t>
            </w:r>
            <w:r>
              <w:t>населения и хозяйства, современные проблемы</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594"/>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6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19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8"/>
            </w:pPr>
            <w:r>
              <w:t>Бразилия: особенности экономико</w:t>
            </w:r>
            <w:r>
              <w:t>-</w:t>
            </w:r>
            <w:r>
              <w:t>географического положения</w:t>
            </w:r>
            <w:r>
              <w:t xml:space="preserve"> </w:t>
            </w:r>
            <w:r>
              <w:t>(ЭГП),</w:t>
            </w:r>
            <w:r>
              <w:t xml:space="preserve"> </w:t>
            </w:r>
            <w:r>
              <w:t>природно</w:t>
            </w:r>
            <w:r>
              <w:t>-</w:t>
            </w:r>
            <w:r>
              <w:t>ресурсного</w:t>
            </w:r>
            <w:r>
              <w:t xml:space="preserve"> </w:t>
            </w:r>
            <w:r>
              <w:t>капитала,</w:t>
            </w:r>
            <w:r>
              <w:t xml:space="preserve"> </w:t>
            </w:r>
            <w:r>
              <w:t>населения и хозяйства, современные проблемы. Практическая работа "Особенности</w:t>
            </w:r>
            <w:r>
              <w:t xml:space="preserve"> </w:t>
            </w:r>
            <w:r>
              <w:t>территориальной</w:t>
            </w:r>
            <w:r>
              <w:t xml:space="preserve"> </w:t>
            </w:r>
            <w:r>
              <w:t>структуры</w:t>
            </w:r>
            <w:r>
              <w:t xml:space="preserve"> </w:t>
            </w:r>
            <w:r>
              <w:t>хозяйства</w:t>
            </w:r>
            <w:r>
              <w:t xml:space="preserve"> </w:t>
            </w:r>
            <w:r>
              <w:t>Канады и Бразилии на основе анализа географических карт"</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6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1316"/>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20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40" w:lineRule="auto"/>
              <w:ind w:left="62"/>
            </w:pPr>
            <w:r>
              <w:t>Африка: состав (субрегионы), общая экономико</w:t>
            </w:r>
            <w:r>
              <w:t xml:space="preserve">- </w:t>
            </w:r>
            <w:r>
              <w:t>географическая</w:t>
            </w:r>
            <w:r>
              <w:t xml:space="preserve"> </w:t>
            </w:r>
            <w:r>
              <w:t>характеристика.</w:t>
            </w:r>
            <w:r>
              <w:t xml:space="preserve"> </w:t>
            </w:r>
            <w:r>
              <w:t xml:space="preserve">Особенности. </w:t>
            </w:r>
          </w:p>
          <w:p w:rsidR="00F05CD3" w:rsidRDefault="00D67A33">
            <w:pPr>
              <w:spacing w:after="0" w:line="259" w:lineRule="auto"/>
              <w:ind w:left="62"/>
            </w:pPr>
            <w:r>
              <w:t xml:space="preserve">Экономические и социальные проблемы субрегионов. </w:t>
            </w:r>
          </w:p>
          <w:p w:rsidR="00F05CD3" w:rsidRDefault="00D67A33">
            <w:pPr>
              <w:spacing w:after="0" w:line="259" w:lineRule="auto"/>
              <w:ind w:left="62"/>
              <w:jc w:val="left"/>
            </w:pPr>
            <w:r>
              <w:t>Последствия колониализма в экономике Африке.</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8"/>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21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Северная</w:t>
            </w:r>
            <w:r>
              <w:t xml:space="preserve"> </w:t>
            </w:r>
            <w:r>
              <w:t>Африка.</w:t>
            </w:r>
            <w:r>
              <w:t xml:space="preserve"> </w:t>
            </w:r>
            <w:r>
              <w:t>Особенности</w:t>
            </w:r>
            <w:r>
              <w:t xml:space="preserve"> </w:t>
            </w:r>
            <w:r>
              <w:t>природно</w:t>
            </w:r>
            <w:r>
              <w:t>-</w:t>
            </w:r>
            <w:r>
              <w:t>ресурсного капитала, населения и хозяйства Алжира и Египта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1"/>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22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Южная</w:t>
            </w:r>
            <w:r>
              <w:t xml:space="preserve"> </w:t>
            </w:r>
            <w:r>
              <w:t>Африка.</w:t>
            </w:r>
            <w:r>
              <w:t xml:space="preserve"> </w:t>
            </w:r>
            <w:r>
              <w:t>Особенности</w:t>
            </w:r>
            <w:r>
              <w:t xml:space="preserve"> </w:t>
            </w:r>
            <w:r>
              <w:t>природно</w:t>
            </w:r>
            <w:r>
              <w:t>-</w:t>
            </w:r>
            <w:r>
              <w:t>ресурсного капитала, населения и хозяйства ЮАР</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597"/>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74"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23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4"/>
            </w:pPr>
            <w:r>
              <w:t>Западная Африка, Центральная Африка, Восточная Африка. Особенности природно</w:t>
            </w:r>
            <w:r>
              <w:t>-</w:t>
            </w:r>
            <w:r>
              <w:t>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74"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2"/>
              <w:jc w:val="center"/>
            </w:pPr>
            <w:r>
              <w:t xml:space="preserve">0,5 </w:t>
            </w:r>
          </w:p>
        </w:tc>
      </w:tr>
      <w:tr w:rsidR="00F05CD3">
        <w:trPr>
          <w:trHeight w:val="768"/>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24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Резервный</w:t>
            </w:r>
            <w:r>
              <w:t xml:space="preserve"> </w:t>
            </w:r>
            <w:r>
              <w:tab/>
            </w:r>
            <w:r>
              <w:t>урок.</w:t>
            </w:r>
            <w:r>
              <w:t xml:space="preserve"> </w:t>
            </w:r>
            <w:r>
              <w:tab/>
            </w:r>
            <w:r>
              <w:t>Обобщающее</w:t>
            </w:r>
            <w:r>
              <w:t xml:space="preserve"> </w:t>
            </w:r>
            <w:r>
              <w:tab/>
            </w:r>
            <w:r>
              <w:t>повторение</w:t>
            </w:r>
            <w:r>
              <w:t xml:space="preserve"> </w:t>
            </w:r>
            <w:r>
              <w:tab/>
            </w:r>
            <w:r>
              <w:t>по</w:t>
            </w:r>
            <w:r>
              <w:t xml:space="preserve"> </w:t>
            </w:r>
            <w:r>
              <w:t>темам: Америка, Африка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39"/>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25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7"/>
            </w:pPr>
            <w:r>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8"/>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26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Океания:</w:t>
            </w:r>
            <w:r>
              <w:t xml:space="preserve"> </w:t>
            </w:r>
            <w:r>
              <w:t>особенности</w:t>
            </w:r>
            <w:r>
              <w:t xml:space="preserve"> </w:t>
            </w:r>
            <w:r>
              <w:t>природных</w:t>
            </w:r>
            <w:r>
              <w:t xml:space="preserve"> </w:t>
            </w:r>
            <w:r>
              <w:t>ресурсов,</w:t>
            </w:r>
            <w:r>
              <w:t xml:space="preserve"> </w:t>
            </w:r>
            <w:r>
              <w:t>населения</w:t>
            </w:r>
            <w:r>
              <w:t xml:space="preserve"> </w:t>
            </w:r>
            <w:r>
              <w:t>и</w:t>
            </w:r>
            <w:r>
              <w:t xml:space="preserve"> </w:t>
            </w:r>
            <w:r>
              <w:t>хозяйства. Место в МГРТ</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27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7"/>
            </w:pPr>
            <w:r>
              <w:t>Роль и место России в мировой политике, экономике, человеческом</w:t>
            </w:r>
            <w:r>
              <w:t xml:space="preserve"> </w:t>
            </w:r>
            <w:r>
              <w:t>потенциале.</w:t>
            </w:r>
            <w:r>
              <w:t xml:space="preserve"> </w:t>
            </w:r>
            <w:r>
              <w:t>Особенности</w:t>
            </w:r>
            <w:r>
              <w:t xml:space="preserve"> </w:t>
            </w:r>
            <w:r>
              <w:t>интеграции</w:t>
            </w:r>
            <w:r>
              <w:t xml:space="preserve"> </w:t>
            </w:r>
            <w:r>
              <w:t>России</w:t>
            </w:r>
            <w:r>
              <w:t xml:space="preserve"> </w:t>
            </w:r>
            <w:r>
              <w:t>в мировое сообщество</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28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Географические</w:t>
            </w:r>
            <w:r>
              <w:t xml:space="preserve"> </w:t>
            </w:r>
            <w:r>
              <w:t>аспекты</w:t>
            </w:r>
            <w:r>
              <w:t xml:space="preserve"> </w:t>
            </w:r>
            <w:r>
              <w:t>решения</w:t>
            </w:r>
            <w:r>
              <w:t xml:space="preserve"> </w:t>
            </w:r>
            <w:r>
              <w:t>внешнеэкономических</w:t>
            </w:r>
            <w:r>
              <w:t xml:space="preserve"> </w:t>
            </w:r>
            <w:r>
              <w:t>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488"/>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внешнеполитических</w:t>
            </w:r>
            <w:r>
              <w:t xml:space="preserve"> </w:t>
            </w:r>
            <w:r>
              <w:t>задач</w:t>
            </w:r>
            <w:r>
              <w:t xml:space="preserve"> </w:t>
            </w:r>
            <w:r>
              <w:t>развития</w:t>
            </w:r>
            <w:r>
              <w:t xml:space="preserve"> </w:t>
            </w:r>
            <w:r>
              <w:t>экономики</w:t>
            </w:r>
            <w:r>
              <w:t xml:space="preserve"> </w:t>
            </w:r>
            <w:r>
              <w:t>России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4"/>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29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4"/>
            </w:pPr>
            <w: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19"/>
              <w:jc w:val="center"/>
            </w:pPr>
            <w:r>
              <w:t xml:space="preserve">1 </w:t>
            </w:r>
          </w:p>
        </w:tc>
      </w:tr>
      <w:tr w:rsidR="00F05CD3">
        <w:trPr>
          <w:trHeight w:val="487"/>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30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Контрольная</w:t>
            </w:r>
            <w:r>
              <w:t xml:space="preserve"> </w:t>
            </w:r>
            <w:r>
              <w:t>работа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8"/>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31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pPr>
            <w:r>
              <w:t>Группы</w:t>
            </w:r>
            <w:r>
              <w:t xml:space="preserve"> </w:t>
            </w:r>
            <w:r>
              <w:t>глобальных</w:t>
            </w:r>
            <w:r>
              <w:t xml:space="preserve"> </w:t>
            </w:r>
            <w:r>
              <w:t>проблем.</w:t>
            </w:r>
            <w:r>
              <w:t xml:space="preserve"> </w:t>
            </w:r>
            <w:r>
              <w:t>Геополитические</w:t>
            </w:r>
            <w:r>
              <w:t xml:space="preserve"> </w:t>
            </w:r>
            <w:r>
              <w:t xml:space="preserve">проблемы. Геоэкология </w:t>
            </w:r>
            <w:r>
              <w:t xml:space="preserve">- </w:t>
            </w:r>
            <w:r>
              <w:t>фокус глобальных проблем человечества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04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32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68"/>
            </w:pPr>
            <w:r>
              <w:t>Глобальные проблемы народонаселения: демографическая, продовольственная, роста городов, здоровья и долголетия человека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1872"/>
        </w:trPr>
        <w:tc>
          <w:tcPr>
            <w:tcW w:w="1190"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33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right="58"/>
            </w:pPr>
            <w: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w:t>
            </w:r>
            <w:r>
              <w:t xml:space="preserve"> </w:t>
            </w:r>
            <w:r>
              <w:t>источников</w:t>
            </w:r>
            <w:r>
              <w:t xml:space="preserve"> </w:t>
            </w:r>
            <w:r>
              <w:t>географической инфор</w:t>
            </w:r>
            <w:r>
              <w:t>мации и участия России в их решении"</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20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0" w:line="259" w:lineRule="auto"/>
              <w:ind w:left="17"/>
              <w:jc w:val="center"/>
            </w:pPr>
            <w:r>
              <w:t xml:space="preserve">0,5 </w:t>
            </w:r>
          </w:p>
        </w:tc>
      </w:tr>
      <w:tr w:rsidR="00F05CD3">
        <w:trPr>
          <w:trHeight w:val="763"/>
        </w:trPr>
        <w:tc>
          <w:tcPr>
            <w:tcW w:w="119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34 </w:t>
            </w:r>
          </w:p>
        </w:tc>
        <w:tc>
          <w:tcPr>
            <w:tcW w:w="641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Резервный</w:t>
            </w:r>
            <w:r>
              <w:t xml:space="preserve"> </w:t>
            </w:r>
            <w:r>
              <w:t>урок. Обобщение</w:t>
            </w:r>
            <w:r>
              <w:t xml:space="preserve"> </w:t>
            </w:r>
            <w:r>
              <w:t>по теме: Глобальные проблемы человечества</w:t>
            </w:r>
            <w:r>
              <w:t xml:space="preserve"> </w:t>
            </w:r>
          </w:p>
        </w:tc>
        <w:tc>
          <w:tcPr>
            <w:tcW w:w="14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r>
      <w:tr w:rsidR="00F05CD3">
        <w:trPr>
          <w:trHeight w:val="768"/>
        </w:trPr>
        <w:tc>
          <w:tcPr>
            <w:tcW w:w="9071" w:type="dxa"/>
            <w:gridSpan w:val="3"/>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 xml:space="preserve">ОБЩЕЕ КОЛИЧЕСТВО УРОКОВ ПО ПРОГРАММЕ: 34, из них уроков, отведенных </w:t>
            </w:r>
          </w:p>
          <w:p w:rsidR="00F05CD3" w:rsidRDefault="00D67A33">
            <w:pPr>
              <w:spacing w:after="0" w:line="259" w:lineRule="auto"/>
              <w:ind w:left="62"/>
              <w:jc w:val="left"/>
            </w:pPr>
            <w:r>
              <w:t xml:space="preserve">на контрольные работы, </w:t>
            </w:r>
            <w:r>
              <w:t xml:space="preserve">- </w:t>
            </w:r>
            <w:r>
              <w:t>не более 3</w:t>
            </w:r>
            <w:r>
              <w:t xml:space="preserve"> </w:t>
            </w:r>
          </w:p>
        </w:tc>
      </w:tr>
    </w:tbl>
    <w:p w:rsidR="00F05CD3" w:rsidRDefault="00D67A33">
      <w:pPr>
        <w:spacing w:after="0" w:line="259" w:lineRule="auto"/>
        <w:ind w:left="0"/>
        <w:jc w:val="left"/>
      </w:pPr>
      <w:r>
        <w:t xml:space="preserve"> </w:t>
      </w:r>
    </w:p>
    <w:p w:rsidR="00F05CD3" w:rsidRDefault="00D67A33">
      <w:pPr>
        <w:ind w:left="1147" w:right="332" w:firstLine="542"/>
      </w:pPr>
      <w:r>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w:t>
      </w:r>
      <w:r>
        <w:t xml:space="preserve"> </w:t>
      </w:r>
      <w:r>
        <w:t>к</w:t>
      </w:r>
      <w:r>
        <w:t xml:space="preserve"> </w:t>
      </w:r>
      <w:r>
        <w:t>результатам</w:t>
      </w:r>
      <w:r>
        <w:t xml:space="preserve"> </w:t>
      </w:r>
      <w:r>
        <w:t>освоения</w:t>
      </w:r>
      <w:r>
        <w:t xml:space="preserve"> </w:t>
      </w:r>
      <w:r>
        <w:t>основной</w:t>
      </w:r>
      <w:r>
        <w:t xml:space="preserve"> </w:t>
      </w:r>
      <w:r>
        <w:t>образовательной</w:t>
      </w:r>
      <w:r>
        <w:t xml:space="preserve"> </w:t>
      </w:r>
      <w:r>
        <w:t>программы</w:t>
      </w:r>
      <w:r>
        <w:t xml:space="preserve"> </w:t>
      </w:r>
      <w:r>
        <w:t>среднего</w:t>
      </w:r>
      <w:r>
        <w:t xml:space="preserve"> </w:t>
      </w:r>
      <w:r>
        <w:t>общего образования и элементов содержания по географии.</w:t>
      </w:r>
      <w:r>
        <w:t xml:space="preserve"> </w:t>
      </w:r>
    </w:p>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22 </w:t>
      </w:r>
    </w:p>
    <w:p w:rsidR="00F05CD3" w:rsidRDefault="00D67A33">
      <w:pPr>
        <w:spacing w:after="0" w:line="259" w:lineRule="auto"/>
        <w:ind w:left="0"/>
        <w:jc w:val="left"/>
      </w:pPr>
      <w:r>
        <w:t xml:space="preserve"> </w:t>
      </w:r>
    </w:p>
    <w:p w:rsidR="00F05CD3" w:rsidRDefault="00D67A33">
      <w:pPr>
        <w:spacing w:after="12" w:line="248" w:lineRule="auto"/>
        <w:ind w:left="2609" w:right="1770"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(10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042"/>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Понимание</w:t>
            </w:r>
            <w:r>
              <w:t xml:space="preserve"> </w:t>
            </w:r>
            <w:r>
              <w:t>роли</w:t>
            </w:r>
            <w:r>
              <w:t xml:space="preserve"> </w:t>
            </w:r>
            <w:r>
              <w:t>и</w:t>
            </w:r>
            <w:r>
              <w:t xml:space="preserve"> </w:t>
            </w:r>
            <w:r>
              <w:t>места</w:t>
            </w:r>
            <w:r>
              <w:t xml:space="preserve"> </w:t>
            </w:r>
            <w:r>
              <w:t>современной</w:t>
            </w:r>
            <w:r>
              <w:t xml:space="preserve"> </w:t>
            </w:r>
            <w:r>
              <w:t>географической</w:t>
            </w:r>
            <w:r>
              <w:t xml:space="preserve"> </w:t>
            </w:r>
            <w:r>
              <w:t>науки</w:t>
            </w:r>
            <w:r>
              <w:t xml:space="preserve"> </w:t>
            </w:r>
            <w:r>
              <w:t>в</w:t>
            </w:r>
            <w:r>
              <w:t xml:space="preserve"> </w:t>
            </w:r>
            <w:r>
              <w:t>системе научных дисциплин, ее участия в решении важнейших проблем человечества</w:t>
            </w:r>
            <w:r>
              <w:t xml:space="preserve"> </w:t>
            </w:r>
          </w:p>
        </w:tc>
      </w:tr>
      <w:tr w:rsidR="00F05CD3">
        <w:trPr>
          <w:trHeight w:val="104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70"/>
            </w:pPr>
            <w: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Освоение </w:t>
            </w:r>
            <w:r>
              <w:tab/>
              <w:t xml:space="preserve">и </w:t>
            </w:r>
            <w:r>
              <w:tab/>
              <w:t xml:space="preserve">применение </w:t>
            </w:r>
            <w:r>
              <w:tab/>
              <w:t xml:space="preserve">знаний </w:t>
            </w:r>
            <w:r>
              <w:tab/>
              <w:t xml:space="preserve">о </w:t>
            </w:r>
            <w:r>
              <w:tab/>
              <w:t xml:space="preserve">размещении </w:t>
            </w:r>
            <w:r>
              <w:tab/>
              <w:t>основных географических объектов и территориальной организации природы и общества</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jc w:val="center"/>
            </w:pPr>
            <w:r>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Выбирать и</w:t>
            </w:r>
            <w:r>
              <w:t xml:space="preserve"> </w:t>
            </w:r>
            <w:r>
              <w:t>использовать</w:t>
            </w:r>
            <w:r>
              <w:t xml:space="preserve"> </w:t>
            </w:r>
            <w:r>
              <w:t>источники</w:t>
            </w:r>
            <w:r>
              <w:t xml:space="preserve"> </w:t>
            </w:r>
            <w:r>
              <w:t>географической</w:t>
            </w:r>
            <w:r>
              <w:t xml:space="preserve"> </w:t>
            </w:r>
            <w:r>
              <w:t>информации</w:t>
            </w:r>
            <w:r>
              <w:t xml:space="preserve"> </w:t>
            </w:r>
            <w:r>
              <w:t>для</w:t>
            </w:r>
            <w:r>
              <w:t xml:space="preserve"> </w:t>
            </w:r>
          </w:p>
        </w:tc>
      </w:tr>
    </w:tbl>
    <w:p w:rsidR="00F05CD3" w:rsidRDefault="00F05CD3">
      <w:pPr>
        <w:spacing w:after="0" w:line="259" w:lineRule="auto"/>
        <w:ind w:left="-566" w:right="613"/>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определения</w:t>
            </w:r>
            <w:r>
              <w:t xml:space="preserve"> </w:t>
            </w:r>
            <w:r>
              <w:tab/>
            </w:r>
            <w:r>
              <w:t>положения</w:t>
            </w:r>
            <w:r>
              <w:t xml:space="preserve"> </w:t>
            </w:r>
            <w:r>
              <w:tab/>
            </w:r>
            <w:r>
              <w:t>и</w:t>
            </w:r>
            <w:r>
              <w:t xml:space="preserve"> </w:t>
            </w:r>
            <w:r>
              <w:tab/>
            </w:r>
            <w:r>
              <w:t>взаиморасположения</w:t>
            </w:r>
            <w:r>
              <w:t xml:space="preserve"> </w:t>
            </w:r>
            <w:r>
              <w:tab/>
            </w:r>
            <w:r>
              <w:t>объектов</w:t>
            </w:r>
            <w:r>
              <w:t xml:space="preserve"> </w:t>
            </w:r>
            <w:r>
              <w:tab/>
            </w:r>
            <w:r>
              <w:t>в пространстве</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6"/>
            </w:pPr>
            <w: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r>
              <w:t xml:space="preserve"> </w:t>
            </w:r>
          </w:p>
        </w:tc>
      </w:tr>
      <w:tr w:rsidR="00F05CD3">
        <w:trPr>
          <w:trHeight w:val="242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2.3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Приводить примеры наиболее крупных стран по численности населения и площади территории, стран, имеющих различное географическое</w:t>
            </w:r>
            <w:r>
              <w:t xml:space="preserve"> </w:t>
            </w:r>
            <w:r>
              <w:t>положение,</w:t>
            </w:r>
            <w:r>
              <w:t xml:space="preserve"> </w:t>
            </w:r>
            <w:r>
              <w:t>стран</w:t>
            </w:r>
            <w:r>
              <w:t xml:space="preserve"> </w:t>
            </w:r>
            <w:r>
              <w:t>с</w:t>
            </w:r>
            <w:r>
              <w:t xml:space="preserve"> </w:t>
            </w:r>
            <w:r>
              <w:t>различными</w:t>
            </w:r>
            <w:r>
              <w:t xml:space="preserve"> </w:t>
            </w:r>
            <w:r>
              <w:t>формами</w:t>
            </w:r>
            <w:r>
              <w:t xml:space="preserve"> </w:t>
            </w:r>
            <w:r>
              <w:t>правления</w:t>
            </w:r>
            <w:r>
              <w:t xml:space="preserve"> </w:t>
            </w:r>
            <w:r>
              <w:t xml:space="preserve">и государственного устройства, стран </w:t>
            </w:r>
            <w:r>
              <w:t xml:space="preserve">- </w:t>
            </w:r>
            <w:r>
              <w:t>лидеров по производству основных видов пр</w:t>
            </w:r>
            <w:r>
              <w:t>омышленной и сельскохозяйственной продукции, основных</w:t>
            </w:r>
            <w:r>
              <w:t xml:space="preserve"> </w:t>
            </w:r>
            <w:r>
              <w:t>международных</w:t>
            </w:r>
            <w:r>
              <w:t xml:space="preserve"> </w:t>
            </w:r>
            <w:r>
              <w:t>магистралей</w:t>
            </w:r>
            <w:r>
              <w:t xml:space="preserve"> </w:t>
            </w:r>
            <w:r>
              <w:t>и</w:t>
            </w:r>
            <w:r>
              <w:t xml:space="preserve"> </w:t>
            </w:r>
            <w:r>
              <w:t>транспортных</w:t>
            </w:r>
            <w:r>
              <w:t xml:space="preserve"> </w:t>
            </w:r>
            <w:r>
              <w:t>узлов,</w:t>
            </w:r>
            <w:r>
              <w:t xml:space="preserve"> </w:t>
            </w:r>
            <w:r>
              <w:t xml:space="preserve">стран </w:t>
            </w:r>
            <w:r>
              <w:t xml:space="preserve">- </w:t>
            </w:r>
            <w:r>
              <w:t>лидеров по запасам минеральных, лесных, земельных, водных ресурсов</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046"/>
                <w:tab w:val="center" w:pos="3134"/>
                <w:tab w:val="center" w:pos="4897"/>
                <w:tab w:val="center" w:pos="6762"/>
              </w:tabs>
              <w:spacing w:after="0" w:line="259" w:lineRule="auto"/>
              <w:ind w:left="0"/>
              <w:jc w:val="left"/>
            </w:pPr>
            <w:r>
              <w:rPr>
                <w:rFonts w:ascii="Calibri" w:eastAsia="Calibri" w:hAnsi="Calibri" w:cs="Calibri"/>
                <w:sz w:val="22"/>
              </w:rPr>
              <w:tab/>
            </w:r>
            <w:r>
              <w:t>Сформированность</w:t>
            </w:r>
            <w:r>
              <w:t xml:space="preserve"> </w:t>
            </w:r>
            <w:r>
              <w:tab/>
            </w:r>
            <w:r>
              <w:t>системы</w:t>
            </w:r>
            <w:r>
              <w:t xml:space="preserve"> </w:t>
            </w:r>
            <w:r>
              <w:tab/>
            </w:r>
            <w:r>
              <w:t>комплексных</w:t>
            </w:r>
            <w:r>
              <w:t xml:space="preserve"> </w:t>
            </w:r>
            <w:r>
              <w:tab/>
            </w:r>
            <w:r>
              <w:t xml:space="preserve">социально </w:t>
            </w:r>
          </w:p>
          <w:p w:rsidR="00F05CD3" w:rsidRDefault="00D67A33">
            <w:pPr>
              <w:spacing w:after="0" w:line="259" w:lineRule="auto"/>
              <w:ind w:left="65"/>
              <w:jc w:val="left"/>
            </w:pPr>
            <w:r>
              <w:t>ориентированных</w:t>
            </w:r>
            <w:r>
              <w:t xml:space="preserve"> </w:t>
            </w:r>
            <w:r>
              <w:t>геогра</w:t>
            </w:r>
            <w:r>
              <w:t>фических</w:t>
            </w:r>
            <w:r>
              <w:t xml:space="preserve"> </w:t>
            </w:r>
            <w:r>
              <w:t>знаний</w:t>
            </w:r>
            <w:r>
              <w:t xml:space="preserve"> </w:t>
            </w:r>
            <w:r>
              <w:t>о</w:t>
            </w:r>
            <w:r>
              <w:t xml:space="preserve"> </w:t>
            </w:r>
            <w:r>
              <w:t>закономерностях</w:t>
            </w:r>
            <w:r>
              <w:t xml:space="preserve"> </w:t>
            </w:r>
            <w:r>
              <w:t>развития природы, размещения населения и хозяйства</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Различать географические процессы и явления: урбанизацию, субурбанизацию, ложную урбанизацию, эмиграцию, иммиграцию, демографический взрыв</w:t>
            </w:r>
            <w:r>
              <w:t xml:space="preserve"> </w:t>
            </w:r>
            <w:r>
              <w:t>и демографический кризис и распознавать их проявления в повседневной жизни</w:t>
            </w:r>
            <w:r>
              <w:t xml:space="preserve"> </w:t>
            </w:r>
          </w:p>
        </w:tc>
      </w:tr>
      <w:tr w:rsidR="00F05CD3">
        <w:trPr>
          <w:trHeight w:val="352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6"/>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w:t>
            </w:r>
            <w:r>
              <w:t>,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w:t>
            </w:r>
            <w:r>
              <w:t xml:space="preserve"> </w:t>
            </w:r>
            <w:r>
              <w:t>миграции</w:t>
            </w:r>
            <w:r>
              <w:t xml:space="preserve"> </w:t>
            </w:r>
            <w:r>
              <w:t>и</w:t>
            </w:r>
            <w:r>
              <w:t xml:space="preserve"> </w:t>
            </w:r>
            <w:r>
              <w:t>качество</w:t>
            </w:r>
            <w:r>
              <w:t xml:space="preserve"> </w:t>
            </w:r>
            <w:r>
              <w:t>жизни</w:t>
            </w:r>
            <w:r>
              <w:t xml:space="preserve"> </w:t>
            </w:r>
            <w:r>
              <w:t>населения</w:t>
            </w:r>
            <w:r>
              <w:t xml:space="preserve"> </w:t>
            </w:r>
            <w:r>
              <w:t>мира</w:t>
            </w:r>
            <w:r>
              <w:t xml:space="preserve"> </w:t>
            </w:r>
            <w:r>
              <w:t>и</w:t>
            </w:r>
            <w:r>
              <w:t xml:space="preserve"> </w:t>
            </w:r>
            <w:r>
              <w:t>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r>
              <w:t xml:space="preserve"> </w:t>
            </w:r>
          </w:p>
        </w:tc>
      </w:tr>
      <w:tr w:rsidR="00F05CD3">
        <w:trPr>
          <w:trHeight w:val="214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Исполь</w:t>
            </w:r>
            <w:r>
              <w:t>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w:t>
            </w:r>
            <w:r>
              <w:t>-</w:t>
            </w:r>
            <w:r>
              <w:t>экономического развития, типам воспроизводст</w:t>
            </w:r>
            <w:r>
              <w:t>ва</w:t>
            </w:r>
            <w:r>
              <w:t xml:space="preserve"> </w:t>
            </w:r>
            <w:r>
              <w:t>населения, занимаемым ими</w:t>
            </w:r>
            <w:r>
              <w:t xml:space="preserve"> </w:t>
            </w:r>
            <w:r>
              <w:t>позициям относительно России,</w:t>
            </w:r>
            <w:r>
              <w:t xml:space="preserve"> </w:t>
            </w:r>
            <w:r>
              <w:t>для</w:t>
            </w:r>
            <w:r>
              <w:t xml:space="preserve"> </w:t>
            </w:r>
            <w:r>
              <w:t>классификации</w:t>
            </w:r>
            <w:r>
              <w:t xml:space="preserve"> </w:t>
            </w:r>
            <w:r>
              <w:t>ландшафтов</w:t>
            </w:r>
            <w:r>
              <w:t xml:space="preserve"> </w:t>
            </w:r>
            <w:r>
              <w:t>с</w:t>
            </w:r>
            <w:r>
              <w:t xml:space="preserve"> </w:t>
            </w:r>
            <w:r>
              <w:t>использованием</w:t>
            </w:r>
            <w:r>
              <w:t xml:space="preserve"> </w:t>
            </w:r>
            <w:r>
              <w:t>источников географической информации</w:t>
            </w:r>
            <w:r>
              <w:t xml:space="preserve"> </w:t>
            </w:r>
          </w:p>
        </w:tc>
      </w:tr>
      <w:tr w:rsidR="00F05CD3">
        <w:trPr>
          <w:trHeight w:val="214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5"/>
            </w:pPr>
            <w:r>
              <w:t>Устанавливать взаимосвязи между социально</w:t>
            </w:r>
            <w:r>
              <w:t>-</w:t>
            </w:r>
            <w:r>
              <w:t>экономическими и геоэкологическими процессами и явлениями: между природными условиями и размещением населения, в том числе между</w:t>
            </w:r>
            <w:r>
              <w:t xml:space="preserve"> </w:t>
            </w:r>
            <w:r>
              <w:t>глобальным изменением климата и изменением уровня Мирового океана, хозяйственной деятельностью и возможными изменениями в разме</w:t>
            </w:r>
            <w:r>
              <w:t>щении населения, между развитием науки и технологии и возможностями</w:t>
            </w:r>
            <w:r>
              <w:t xml:space="preserve"> </w:t>
            </w:r>
            <w:r>
              <w:t>человека</w:t>
            </w:r>
            <w:r>
              <w:t xml:space="preserve"> </w:t>
            </w:r>
            <w:r>
              <w:t>прогнозировать</w:t>
            </w:r>
            <w:r>
              <w:t xml:space="preserve"> </w:t>
            </w:r>
            <w:r>
              <w:t>опасные</w:t>
            </w:r>
            <w:r>
              <w:t xml:space="preserve"> </w:t>
            </w:r>
            <w:r>
              <w:t>природные</w:t>
            </w:r>
            <w:r>
              <w:t xml:space="preserve"> </w:t>
            </w:r>
            <w:r>
              <w:t>явления</w:t>
            </w:r>
            <w:r>
              <w:t xml:space="preserve"> </w:t>
            </w:r>
          </w:p>
        </w:tc>
      </w:tr>
    </w:tbl>
    <w:p w:rsidR="00F05CD3" w:rsidRDefault="00F05CD3">
      <w:pPr>
        <w:spacing w:after="0" w:line="259" w:lineRule="auto"/>
        <w:ind w:left="-566" w:right="613"/>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5"/>
            </w:pPr>
            <w:r>
              <w:t>и противостоять им; между значениями показателей рождаемости, смертности, средней ожидаемой продолжительности жизни и возрастной стру</w:t>
            </w:r>
            <w:r>
              <w:t>ктурой населения, развитием отраслей мирового хозяйства и особенностями их влияния на окружающую среду</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Формулировать</w:t>
            </w:r>
            <w:r>
              <w:t xml:space="preserve"> </w:t>
            </w:r>
            <w:r>
              <w:t>и</w:t>
            </w:r>
            <w:r>
              <w:t xml:space="preserve"> </w:t>
            </w:r>
            <w:r>
              <w:t>(или)</w:t>
            </w:r>
            <w:r>
              <w:t xml:space="preserve"> </w:t>
            </w:r>
            <w:r>
              <w:t>обосновывать</w:t>
            </w:r>
            <w:r>
              <w:t xml:space="preserve"> </w:t>
            </w:r>
            <w:r>
              <w:t>выводы</w:t>
            </w:r>
            <w:r>
              <w:t xml:space="preserve"> </w:t>
            </w:r>
            <w:r>
              <w:t>на</w:t>
            </w:r>
            <w:r>
              <w:t xml:space="preserve"> </w:t>
            </w:r>
            <w:r>
              <w:t>основе использования географических знаний</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Владение</w:t>
            </w:r>
            <w:r>
              <w:t xml:space="preserve"> </w:t>
            </w:r>
            <w:r>
              <w:tab/>
            </w:r>
            <w:r>
              <w:t>географической</w:t>
            </w:r>
            <w:r>
              <w:t xml:space="preserve"> </w:t>
            </w:r>
            <w:r>
              <w:tab/>
            </w:r>
            <w:r>
              <w:t>терминологией</w:t>
            </w:r>
            <w:r>
              <w:t xml:space="preserve"> </w:t>
            </w:r>
            <w:r>
              <w:tab/>
            </w:r>
            <w:r>
              <w:t>и</w:t>
            </w:r>
            <w:r>
              <w:t xml:space="preserve"> </w:t>
            </w:r>
            <w:r>
              <w:tab/>
            </w:r>
            <w:r>
              <w:t>системой</w:t>
            </w:r>
            <w:r>
              <w:t xml:space="preserve"> </w:t>
            </w:r>
            <w:r>
              <w:tab/>
            </w:r>
            <w:r>
              <w:t>базовых географических понятий</w:t>
            </w:r>
            <w:r>
              <w:t xml:space="preserve"> </w:t>
            </w:r>
          </w:p>
        </w:tc>
      </w:tr>
      <w:tr w:rsidR="00F05CD3">
        <w:trPr>
          <w:trHeight w:val="325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Применять социально</w:t>
            </w:r>
            <w:r>
              <w:t>-</w:t>
            </w:r>
            <w:r>
              <w:t>экономические понятия: политическая карта, государство, политико</w:t>
            </w:r>
            <w:r>
              <w:t>-</w:t>
            </w:r>
            <w:r>
              <w:t>географическое положение, монархия, республика, унитарное государство, федеративное государство, воспроизводство</w:t>
            </w:r>
            <w:r>
              <w:t xml:space="preserve"> </w:t>
            </w:r>
            <w:r>
              <w:t>населения,</w:t>
            </w:r>
            <w:r>
              <w:t xml:space="preserve"> </w:t>
            </w:r>
            <w:r>
              <w:t>демографический</w:t>
            </w:r>
            <w:r>
              <w:t xml:space="preserve"> </w:t>
            </w:r>
            <w:r>
              <w:t>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w:t>
            </w:r>
            <w:r>
              <w:t xml:space="preserve">ние населения, демографическая политика, субурбанизация, ложная урбанизация, мегалополисы </w:t>
            </w:r>
            <w:r>
              <w:t xml:space="preserve">- </w:t>
            </w:r>
            <w:r>
              <w:t>для решения учебных и (или) практико</w:t>
            </w:r>
            <w:r>
              <w:t xml:space="preserve">- </w:t>
            </w:r>
            <w:r>
              <w:t>ориентированных задач</w:t>
            </w:r>
            <w:r>
              <w:t xml:space="preserve"> </w:t>
            </w:r>
          </w:p>
        </w:tc>
      </w:tr>
      <w:tr w:rsidR="00F05CD3">
        <w:trPr>
          <w:trHeight w:val="352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5"/>
            </w:pPr>
            <w:r>
              <w:t>Применять социально</w:t>
            </w:r>
            <w:r>
              <w:t>-</w:t>
            </w:r>
            <w:r>
              <w:t>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w:t>
            </w:r>
            <w:r>
              <w:t>ние труда, отраслевая и территориальная структура мирового хозяйства, транснациональные корпорации (ТНК), "сланцевая революция</w:t>
            </w:r>
            <w:r>
              <w:t xml:space="preserve">", </w:t>
            </w:r>
            <w:r>
              <w:t>"водородная</w:t>
            </w:r>
            <w:r>
              <w:t xml:space="preserve"> </w:t>
            </w:r>
            <w:r>
              <w:t>энергетика",</w:t>
            </w:r>
            <w:r>
              <w:t xml:space="preserve"> </w:t>
            </w:r>
            <w:r>
              <w:t>"зеленая</w:t>
            </w:r>
            <w:r>
              <w:t xml:space="preserve"> </w:t>
            </w:r>
            <w:r>
              <w:t>энергетика",</w:t>
            </w:r>
            <w:r>
              <w:t xml:space="preserve"> </w:t>
            </w:r>
            <w:r>
              <w:t>органическое</w:t>
            </w:r>
            <w:r>
              <w:t xml:space="preserve"> </w:t>
            </w:r>
            <w:r>
              <w:t>сельское хозяйство, глобализация мировой экономики и деглобализация</w:t>
            </w:r>
            <w:r>
              <w:t xml:space="preserve">, "энергопереход", международные экономические отношения, устойчивое развитие </w:t>
            </w:r>
            <w:r>
              <w:t xml:space="preserve">- </w:t>
            </w:r>
            <w:r>
              <w:t>для решения учебных и (или) практикоориентированных задач</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 xml:space="preserve">Сформированность умений проводить наблюдения за отдельными географическими объектами, процессами и явлениями, их </w:t>
            </w:r>
            <w:r>
              <w:t>изменениями в результате воздействия природных и антропогенных факторов</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Определять</w:t>
            </w:r>
            <w:r>
              <w:t xml:space="preserve"> </w:t>
            </w:r>
            <w:r>
              <w:t>цели</w:t>
            </w:r>
            <w:r>
              <w:t xml:space="preserve"> </w:t>
            </w:r>
            <w:r>
              <w:t>и</w:t>
            </w:r>
            <w:r>
              <w:t xml:space="preserve"> </w:t>
            </w:r>
            <w:r>
              <w:t>задачи</w:t>
            </w:r>
            <w:r>
              <w:t xml:space="preserve"> </w:t>
            </w:r>
            <w:r>
              <w:t>проведения</w:t>
            </w:r>
            <w:r>
              <w:t xml:space="preserve"> </w:t>
            </w:r>
            <w:r>
              <w:t>наблюдения</w:t>
            </w:r>
            <w:r>
              <w:t xml:space="preserve"> </w:t>
            </w:r>
            <w:r>
              <w:t>(исследования); выбирать</w:t>
            </w:r>
            <w:r>
              <w:t xml:space="preserve"> </w:t>
            </w:r>
            <w:r>
              <w:t>форму</w:t>
            </w:r>
            <w:r>
              <w:t xml:space="preserve"> </w:t>
            </w:r>
            <w:r>
              <w:t>фиксации результатов</w:t>
            </w:r>
            <w:r>
              <w:t xml:space="preserve"> </w:t>
            </w:r>
            <w:r>
              <w:t>наблюдения</w:t>
            </w:r>
            <w:r>
              <w:t xml:space="preserve"> </w:t>
            </w:r>
            <w:r>
              <w:t>или</w:t>
            </w:r>
            <w:r>
              <w:t xml:space="preserve"> </w:t>
            </w:r>
            <w:r>
              <w:t>исследования</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w:t>
            </w:r>
            <w:r>
              <w:t>-</w:t>
            </w:r>
            <w:r>
              <w:t>экономических процессах и явлениях, выявления закономерностей и тенденций их развития, прогнозирования</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6.1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Выбирать и использовать источники географической информации (картографические, статистические, текстовые, видео</w:t>
            </w:r>
            <w:r>
              <w:t xml:space="preserve">- </w:t>
            </w:r>
            <w:r>
              <w:t>и фотоизображения, геоинформационные системы), адекватные решаемым задачам</w:t>
            </w:r>
            <w:r>
              <w:t xml:space="preserve"> </w:t>
            </w:r>
          </w:p>
        </w:tc>
      </w:tr>
    </w:tbl>
    <w:p w:rsidR="00F05CD3" w:rsidRDefault="00F05CD3">
      <w:pPr>
        <w:spacing w:after="0" w:line="259" w:lineRule="auto"/>
        <w:ind w:left="-566" w:right="613"/>
        <w:jc w:val="left"/>
      </w:pPr>
    </w:p>
    <w:tbl>
      <w:tblPr>
        <w:tblStyle w:val="TableGrid"/>
        <w:tblW w:w="9078" w:type="dxa"/>
        <w:tblInd w:w="1138" w:type="dxa"/>
        <w:tblCellMar>
          <w:top w:w="100" w:type="dxa"/>
          <w:left w:w="70" w:type="dxa"/>
          <w:bottom w:w="0" w:type="dxa"/>
          <w:right w:w="0" w:type="dxa"/>
        </w:tblCellMar>
        <w:tblLook w:val="04A0" w:firstRow="1" w:lastRow="0" w:firstColumn="1" w:lastColumn="0" w:noHBand="0" w:noVBand="1"/>
      </w:tblPr>
      <w:tblGrid>
        <w:gridCol w:w="1702"/>
        <w:gridCol w:w="7376"/>
      </w:tblGrid>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t>-</w:t>
            </w:r>
            <w:r>
              <w:t>экономических, природных и экологических процессов и явлений</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5"/>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Прогнозировать</w:t>
            </w:r>
            <w:r>
              <w:t xml:space="preserve"> </w:t>
            </w:r>
            <w:r>
              <w:t>изменения</w:t>
            </w:r>
            <w:r>
              <w:t xml:space="preserve"> </w:t>
            </w:r>
            <w:r>
              <w:t>состава</w:t>
            </w:r>
            <w:r>
              <w:t xml:space="preserve"> </w:t>
            </w:r>
            <w:r>
              <w:t>и</w:t>
            </w:r>
            <w:r>
              <w:t xml:space="preserve"> </w:t>
            </w:r>
            <w:r>
              <w:t>структуры</w:t>
            </w:r>
            <w:r>
              <w:t xml:space="preserve"> </w:t>
            </w:r>
            <w:r>
              <w:t>населения,</w:t>
            </w:r>
            <w:r>
              <w:t xml:space="preserve"> </w:t>
            </w:r>
            <w:r>
              <w:t>в</w:t>
            </w:r>
            <w:r>
              <w:t xml:space="preserve"> </w:t>
            </w:r>
            <w:r>
              <w:t>том</w:t>
            </w:r>
            <w:r>
              <w:t xml:space="preserve"> </w:t>
            </w:r>
            <w:r>
              <w:t>числе возрастной структуры населения отдельных стран</w:t>
            </w:r>
            <w:r>
              <w:t xml:space="preserve"> </w:t>
            </w:r>
          </w:p>
        </w:tc>
      </w:tr>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9"/>
            </w:pPr>
            <w:r>
              <w:t>Определять и находить в комплексе источников недостоверную и противоречивую географическую информацию для решения учебных и (или) практико</w:t>
            </w:r>
            <w:r>
              <w:t>-</w:t>
            </w:r>
            <w:r>
              <w:t>ориентированных задач</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6.6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Самостоятельно</w:t>
            </w:r>
            <w:r>
              <w:t xml:space="preserve"> </w:t>
            </w:r>
            <w:r>
              <w:t>находить,</w:t>
            </w:r>
            <w:r>
              <w:t xml:space="preserve"> </w:t>
            </w:r>
            <w:r>
              <w:t>отбирать</w:t>
            </w:r>
            <w:r>
              <w:t xml:space="preserve"> </w:t>
            </w:r>
            <w:r>
              <w:t>и</w:t>
            </w:r>
            <w:r>
              <w:t xml:space="preserve"> </w:t>
            </w:r>
            <w:r>
              <w:t>применять</w:t>
            </w:r>
            <w:r>
              <w:t xml:space="preserve"> </w:t>
            </w:r>
            <w:r>
              <w:t>различные</w:t>
            </w:r>
            <w:r>
              <w:t xml:space="preserve"> </w:t>
            </w:r>
            <w:r>
              <w:t>методы познания для решения практико</w:t>
            </w:r>
            <w:r>
              <w:t>-</w:t>
            </w:r>
            <w:r>
              <w:t>ориентированных задач</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Владение</w:t>
            </w:r>
            <w:r>
              <w:t xml:space="preserve"> </w:t>
            </w:r>
            <w:r>
              <w:t>умениями</w:t>
            </w:r>
            <w:r>
              <w:t xml:space="preserve"> </w:t>
            </w:r>
            <w:r>
              <w:t>географического</w:t>
            </w:r>
            <w:r>
              <w:t xml:space="preserve"> </w:t>
            </w:r>
            <w:r>
              <w:t>анализа</w:t>
            </w:r>
            <w:r>
              <w:t xml:space="preserve"> </w:t>
            </w:r>
            <w:r>
              <w:t>и</w:t>
            </w:r>
            <w:r>
              <w:t xml:space="preserve"> </w:t>
            </w:r>
            <w:r>
              <w:t>интерпретации информации из различных источников</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w:t>
            </w:r>
            <w:r>
              <w:t xml:space="preserve"> </w:t>
            </w:r>
            <w:r>
              <w:t>ресурсами,</w:t>
            </w:r>
            <w:r>
              <w:t xml:space="preserve"> </w:t>
            </w:r>
            <w:r>
              <w:t>хозяйственного</w:t>
            </w:r>
            <w:r>
              <w:t xml:space="preserve"> </w:t>
            </w:r>
            <w:r>
              <w:t>потенциала,</w:t>
            </w:r>
            <w:r>
              <w:t xml:space="preserve"> </w:t>
            </w:r>
            <w:r>
              <w:t>экологических проблем</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Представлять в различных формах (графики, таблицы, схемы, диаграммы,</w:t>
            </w:r>
            <w:r>
              <w:t xml:space="preserve"> </w:t>
            </w:r>
            <w:r>
              <w:t>карты</w:t>
            </w:r>
            <w:r>
              <w:t xml:space="preserve"> </w:t>
            </w:r>
            <w:r>
              <w:t>и</w:t>
            </w:r>
            <w:r>
              <w:t xml:space="preserve"> </w:t>
            </w:r>
            <w:r>
              <w:t>другие) географическую</w:t>
            </w:r>
            <w:r>
              <w:t xml:space="preserve"> </w:t>
            </w:r>
            <w:r>
              <w:t>информацию</w:t>
            </w:r>
            <w:r>
              <w:t xml:space="preserve"> </w:t>
            </w:r>
            <w:r>
              <w:t>о населении мира и России, отраслевой и территориальной структуре мирового хозяйства,</w:t>
            </w:r>
            <w:r>
              <w:t xml:space="preserve"> </w:t>
            </w:r>
            <w:r>
              <w:t>географических</w:t>
            </w:r>
            <w:r>
              <w:t xml:space="preserve"> </w:t>
            </w:r>
            <w:r>
              <w:t>особенностях</w:t>
            </w:r>
            <w:r>
              <w:t xml:space="preserve"> </w:t>
            </w:r>
            <w:r>
              <w:t>развития</w:t>
            </w:r>
            <w:r>
              <w:t xml:space="preserve"> </w:t>
            </w:r>
            <w:r>
              <w:t>отдельных</w:t>
            </w:r>
            <w:r>
              <w:t xml:space="preserve"> </w:t>
            </w:r>
            <w:r>
              <w:t>отраслей</w:t>
            </w:r>
            <w:r>
              <w:t xml:space="preserve"> </w:t>
            </w:r>
          </w:p>
        </w:tc>
      </w:tr>
      <w:tr w:rsidR="00F05CD3">
        <w:trPr>
          <w:trHeight w:val="131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7.3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lastRenderedPageBreak/>
              <w:t xml:space="preserve">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7"/>
            </w:pPr>
            <w:r>
              <w:t>Сформированность умений применять географические знания для объяснения</w:t>
            </w:r>
            <w:r>
              <w:t xml:space="preserve"> </w:t>
            </w:r>
            <w:r>
              <w:t>изученных</w:t>
            </w:r>
            <w:r>
              <w:t xml:space="preserve"> </w:t>
            </w:r>
            <w:r>
              <w:t>социально</w:t>
            </w:r>
            <w:r>
              <w:t>-</w:t>
            </w:r>
            <w:r>
              <w:t>экономических</w:t>
            </w:r>
            <w:r>
              <w:t xml:space="preserve"> </w:t>
            </w:r>
            <w:r>
              <w:t>и геоэкологических процессов и явлений</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Объяснять особенности демографической политики в странах с различным типом воспроизводства населения, направления международных</w:t>
            </w:r>
            <w:r>
              <w:t xml:space="preserve"> </w:t>
            </w:r>
            <w:r>
              <w:t>миграций,</w:t>
            </w:r>
            <w:r>
              <w:t xml:space="preserve"> </w:t>
            </w:r>
            <w:r>
              <w:t>различия</w:t>
            </w:r>
            <w:r>
              <w:t xml:space="preserve"> </w:t>
            </w:r>
            <w:r>
              <w:t>в уровнях урбанизации,</w:t>
            </w:r>
            <w:r>
              <w:t xml:space="preserve"> </w:t>
            </w:r>
            <w:r>
              <w:t>в уровне и качестве жизни населения, влияние природно</w:t>
            </w:r>
            <w:r>
              <w:t>-</w:t>
            </w:r>
            <w:r>
              <w:t>ресурсного капитала на формирова</w:t>
            </w:r>
            <w:r>
              <w:t>ние отраслевой структуры хозяйства отдельных стран</w:t>
            </w:r>
            <w:r>
              <w:t xml:space="preserve"> </w:t>
            </w:r>
          </w:p>
        </w:tc>
      </w:tr>
      <w:tr w:rsidR="00F05CD3">
        <w:trPr>
          <w:trHeight w:val="104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8.2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Использовать географические знания о мировом хозяйстве и населении</w:t>
            </w:r>
            <w:r>
              <w:t xml:space="preserve"> </w:t>
            </w:r>
            <w:r>
              <w:t>мира,</w:t>
            </w:r>
            <w:r>
              <w:t xml:space="preserve"> </w:t>
            </w:r>
            <w:r>
              <w:t>об</w:t>
            </w:r>
            <w:r>
              <w:t xml:space="preserve"> </w:t>
            </w:r>
            <w:r>
              <w:t>особенностях</w:t>
            </w:r>
            <w:r>
              <w:t xml:space="preserve"> </w:t>
            </w:r>
            <w:r>
              <w:t>взаимодействия</w:t>
            </w:r>
            <w:r>
              <w:t xml:space="preserve"> </w:t>
            </w:r>
            <w:r>
              <w:t>природы</w:t>
            </w:r>
            <w:r>
              <w:t xml:space="preserve"> </w:t>
            </w:r>
            <w:r>
              <w:t>и</w:t>
            </w:r>
            <w:r>
              <w:t xml:space="preserve"> </w:t>
            </w:r>
            <w:r>
              <w:t>общества для решения учебных и (или) практике</w:t>
            </w:r>
            <w:r>
              <w:t>-</w:t>
            </w:r>
            <w:r>
              <w:t>ориентированных задач</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Сформированность</w:t>
            </w:r>
            <w:r>
              <w:t xml:space="preserve"> </w:t>
            </w:r>
            <w:r>
              <w:t>умений</w:t>
            </w:r>
            <w:r>
              <w:t xml:space="preserve"> </w:t>
            </w:r>
            <w:r>
              <w:t>применять</w:t>
            </w:r>
            <w:r>
              <w:t xml:space="preserve"> </w:t>
            </w:r>
            <w:r>
              <w:t>географические</w:t>
            </w:r>
            <w:r>
              <w:t xml:space="preserve"> </w:t>
            </w:r>
            <w:r>
              <w:t>знания</w:t>
            </w:r>
            <w:r>
              <w:t xml:space="preserve"> </w:t>
            </w:r>
            <w:r>
              <w:t>для оценки разнообразных явлений и процессов</w:t>
            </w:r>
            <w:r>
              <w:t xml:space="preserve"> </w:t>
            </w:r>
          </w:p>
        </w:tc>
      </w:tr>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9.1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Оценивать географические факторы, определяющие сущность и динамику важнейших социально</w:t>
            </w:r>
            <w:r>
              <w:t>-</w:t>
            </w:r>
            <w:r>
              <w:t>экономических и геоэкологических процессов</w:t>
            </w:r>
            <w:r>
              <w:t xml:space="preserve"> </w:t>
            </w:r>
          </w:p>
        </w:tc>
      </w:tr>
      <w:tr w:rsidR="00F05CD3">
        <w:trPr>
          <w:trHeight w:val="270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9.2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Оценивать изученные социально</w:t>
            </w:r>
            <w:r>
              <w:t>-</w:t>
            </w:r>
            <w:r>
              <w:t>экономические и геоэкологические процессы и явления, в том числе оценивать природно</w:t>
            </w:r>
            <w:r>
              <w:t>-</w:t>
            </w:r>
            <w:r>
              <w:t>ресурсный капитал</w:t>
            </w:r>
            <w:r>
              <w:t xml:space="preserve"> </w:t>
            </w:r>
            <w:r>
              <w:t>одной</w:t>
            </w:r>
            <w:r>
              <w:t xml:space="preserve"> </w:t>
            </w:r>
            <w:r>
              <w:t>из</w:t>
            </w:r>
            <w:r>
              <w:t xml:space="preserve"> </w:t>
            </w:r>
            <w:r>
              <w:t>стран</w:t>
            </w:r>
            <w:r>
              <w:t xml:space="preserve"> </w:t>
            </w:r>
            <w:r>
              <w:t>с</w:t>
            </w:r>
            <w:r>
              <w:t xml:space="preserve"> </w:t>
            </w:r>
            <w:r>
              <w:t>использованием</w:t>
            </w:r>
            <w:r>
              <w:t xml:space="preserve"> </w:t>
            </w:r>
            <w:r>
              <w:t>источников</w:t>
            </w:r>
            <w:r>
              <w:t xml:space="preserve"> </w:t>
            </w:r>
            <w:r>
              <w:t>географической информации,</w:t>
            </w:r>
            <w:r>
              <w:t xml:space="preserve"> </w:t>
            </w:r>
            <w:r>
              <w:t>влияние</w:t>
            </w:r>
            <w:r>
              <w:t xml:space="preserve"> </w:t>
            </w:r>
            <w:r>
              <w:t>урбанизации</w:t>
            </w:r>
            <w:r>
              <w:t xml:space="preserve"> </w:t>
            </w:r>
            <w:r>
              <w:t>на</w:t>
            </w:r>
            <w:r>
              <w:t xml:space="preserve"> </w:t>
            </w:r>
            <w:r>
              <w:t>окружающую</w:t>
            </w:r>
            <w:r>
              <w:t xml:space="preserve"> </w:t>
            </w:r>
            <w:r>
              <w:t>среду,</w:t>
            </w:r>
            <w:r>
              <w:t xml:space="preserve"> </w:t>
            </w:r>
            <w:r>
              <w:t>тенденции развития основных отраслей мирового хозяйства и изменения его отраслевой</w:t>
            </w:r>
            <w:r>
              <w:t xml:space="preserve"> </w:t>
            </w:r>
            <w:r>
              <w:t>и</w:t>
            </w:r>
            <w:r>
              <w:t xml:space="preserve"> </w:t>
            </w:r>
            <w:r>
              <w:t>территориальной структуры, изменение климата</w:t>
            </w:r>
            <w:r>
              <w:t xml:space="preserve"> </w:t>
            </w:r>
            <w:r>
              <w:t>и</w:t>
            </w:r>
            <w:r>
              <w:t xml:space="preserve"> </w:t>
            </w:r>
            <w:r>
              <w:t>уровня Мирового океана для различных территорий, изменение содержания парниковых газов в атмосфере и меры, предпринимаемые д</w:t>
            </w:r>
            <w:r>
              <w:t>ля уменьшения их выбросов</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8"/>
              <w:jc w:val="center"/>
            </w:pPr>
            <w:r>
              <w:t xml:space="preserve">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Сформированность знаний об основных проблемах взаимодействия природы и общества, о природных и социально</w:t>
            </w:r>
            <w:r>
              <w:t>-</w:t>
            </w:r>
            <w:r>
              <w:t>экономических аспектах экологических проблем</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0"/>
              <w:jc w:val="center"/>
            </w:pPr>
            <w:r>
              <w:t xml:space="preserve">10.1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pPr>
            <w:r>
              <w:t>Описывать</w:t>
            </w:r>
            <w:r>
              <w:t xml:space="preserve"> </w:t>
            </w:r>
            <w:r>
              <w:t>географические</w:t>
            </w:r>
            <w:r>
              <w:t xml:space="preserve"> </w:t>
            </w:r>
            <w:r>
              <w:t>аспекты</w:t>
            </w:r>
            <w:r>
              <w:t xml:space="preserve"> </w:t>
            </w:r>
            <w:r>
              <w:t>проблем</w:t>
            </w:r>
            <w:r>
              <w:t xml:space="preserve"> </w:t>
            </w:r>
            <w:r>
              <w:t>взаимодействия</w:t>
            </w:r>
            <w:r>
              <w:t xml:space="preserve"> </w:t>
            </w:r>
            <w:r>
              <w:t>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w:t>
            </w:r>
            <w:r>
              <w:t>мере регионов и стран мира, на планетарном уровне</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22.1 </w:t>
      </w:r>
    </w:p>
    <w:p w:rsidR="00F05CD3" w:rsidRDefault="00D67A33">
      <w:pPr>
        <w:spacing w:after="0" w:line="259" w:lineRule="auto"/>
        <w:ind w:left="0"/>
        <w:jc w:val="left"/>
      </w:pPr>
      <w:r>
        <w:t xml:space="preserve"> </w:t>
      </w:r>
    </w:p>
    <w:p w:rsidR="00F05CD3" w:rsidRDefault="00D67A33">
      <w:pPr>
        <w:spacing w:after="12" w:line="248" w:lineRule="auto"/>
        <w:ind w:left="2609" w:right="1804" w:hanging="10"/>
        <w:jc w:val="center"/>
      </w:pPr>
      <w:r>
        <w:t>Проверяемые</w:t>
      </w:r>
      <w:r>
        <w:t xml:space="preserve"> </w:t>
      </w:r>
      <w:r>
        <w:t>элементы</w:t>
      </w:r>
      <w:r>
        <w:t xml:space="preserve"> </w:t>
      </w:r>
      <w:r>
        <w:t>содержания</w:t>
      </w:r>
      <w:r>
        <w:t xml:space="preserve"> (10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jc w:val="center"/>
            </w:pPr>
            <w:r>
              <w:lastRenderedPageBreak/>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Проверяемый элемент</w:t>
            </w:r>
            <w:r>
              <w:t xml:space="preserve"> </w:t>
            </w:r>
            <w:r>
              <w:t>содержания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География</w:t>
            </w:r>
            <w:r>
              <w:t xml:space="preserve"> </w:t>
            </w:r>
            <w:r>
              <w:t>как наука</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0" w:right="63"/>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w:t>
            </w:r>
            <w:r>
              <w:t xml:space="preserve">еографической информации, географическая информационная система (ГИС). </w:t>
            </w:r>
          </w:p>
          <w:p w:rsidR="00F05CD3" w:rsidRDefault="00D67A33">
            <w:pPr>
              <w:spacing w:after="0" w:line="259" w:lineRule="auto"/>
              <w:ind w:left="0"/>
              <w:jc w:val="left"/>
            </w:pPr>
            <w:r>
              <w:t>Географические прогнозы</w:t>
            </w:r>
            <w:r>
              <w:t xml:space="preserve"> </w:t>
            </w:r>
            <w:r>
              <w:t>как результат географических исследований</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9"/>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r>
              <w:t xml:space="preserve"> </w:t>
            </w:r>
          </w:p>
        </w:tc>
      </w:tr>
      <w:tr w:rsidR="00F05CD3">
        <w:trPr>
          <w:trHeight w:val="487"/>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Природопользование</w:t>
            </w:r>
            <w:r>
              <w:t xml:space="preserve"> </w:t>
            </w:r>
            <w:r>
              <w:t>и</w:t>
            </w:r>
            <w:r>
              <w:t xml:space="preserve"> </w:t>
            </w:r>
            <w:r>
              <w:t>геоэкология</w:t>
            </w:r>
            <w:r>
              <w:t xml:space="preserve"> </w:t>
            </w:r>
          </w:p>
        </w:tc>
      </w:tr>
      <w:tr w:rsidR="00F05CD3">
        <w:trPr>
          <w:trHeight w:val="159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4"/>
            </w:pPr>
            <w:r>
              <w:t>Географическая среда. Географическая среда как геосистема; факторы, ее формирующие</w:t>
            </w:r>
            <w:r>
              <w:t xml:space="preserve"> </w:t>
            </w:r>
            <w:r>
              <w:t>и</w:t>
            </w:r>
            <w:r>
              <w:t xml:space="preserve"> </w:t>
            </w:r>
            <w:r>
              <w:t>изменяющие.</w:t>
            </w:r>
            <w:r>
              <w:t xml:space="preserve"> </w:t>
            </w:r>
            <w:r>
              <w:t>Адаптация</w:t>
            </w:r>
            <w:r>
              <w:t xml:space="preserve"> </w:t>
            </w:r>
            <w:r>
              <w:t>человека</w:t>
            </w:r>
            <w:r>
              <w:t xml:space="preserve"> </w:t>
            </w:r>
            <w:r>
              <w:t>к</w:t>
            </w:r>
            <w:r>
              <w:t xml:space="preserve"> </w:t>
            </w:r>
            <w:r>
              <w:t>различным</w:t>
            </w:r>
            <w:r>
              <w:t xml:space="preserve"> </w:t>
            </w:r>
            <w:r>
              <w:t>природным условиям территорий, ее изменение во времени. Географическая и окружающая среда. Естественный и антропогенный ландшафт</w:t>
            </w:r>
            <w:r>
              <w:t>ы. Проблема сохранения ландшафтного и культурного разнообразия на Земле</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Проблемы</w:t>
            </w:r>
            <w:r>
              <w:t xml:space="preserve"> </w:t>
            </w:r>
            <w:r>
              <w:t>взаимодействия</w:t>
            </w:r>
            <w:r>
              <w:t xml:space="preserve"> </w:t>
            </w:r>
            <w:r>
              <w:t>человека</w:t>
            </w:r>
            <w:r>
              <w:t xml:space="preserve"> </w:t>
            </w:r>
            <w:r>
              <w:t>и</w:t>
            </w:r>
            <w:r>
              <w:t xml:space="preserve"> </w:t>
            </w:r>
            <w:r>
              <w:t>природы.</w:t>
            </w:r>
            <w:r>
              <w:t xml:space="preserve"> </w:t>
            </w:r>
            <w:r>
              <w:t>Опасные</w:t>
            </w:r>
            <w:r>
              <w:t xml:space="preserve"> </w:t>
            </w:r>
            <w:r>
              <w:t>природные</w:t>
            </w:r>
            <w:r>
              <w:t xml:space="preserve"> </w:t>
            </w:r>
            <w:r>
              <w:t>явления,</w:t>
            </w:r>
            <w:r>
              <w:t xml:space="preserve"> </w:t>
            </w:r>
            <w:r>
              <w:t>климатические</w:t>
            </w:r>
            <w:r>
              <w:t xml:space="preserve"> </w:t>
            </w:r>
            <w:r>
              <w:t>изменения,</w:t>
            </w:r>
            <w:r>
              <w:t xml:space="preserve"> </w:t>
            </w:r>
            <w:r>
              <w:t>повышение</w:t>
            </w:r>
            <w:r>
              <w:t xml:space="preserve"> </w:t>
            </w:r>
            <w:r>
              <w:t>уровня</w:t>
            </w:r>
            <w:r>
              <w:t xml:space="preserve"> </w:t>
            </w:r>
            <w:r>
              <w:t>Мирового</w:t>
            </w:r>
            <w:r>
              <w:t xml:space="preserve"> </w:t>
            </w:r>
            <w:r>
              <w:t>океана,</w:t>
            </w:r>
            <w:r>
              <w:t xml:space="preserve"> </w:t>
            </w:r>
          </w:p>
        </w:tc>
      </w:tr>
    </w:tbl>
    <w:p w:rsidR="00F05CD3" w:rsidRDefault="00F05CD3">
      <w:pPr>
        <w:spacing w:after="0" w:line="259" w:lineRule="auto"/>
        <w:ind w:left="-566" w:right="613"/>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загрязнение</w:t>
            </w:r>
            <w:r>
              <w:t xml:space="preserve"> </w:t>
            </w:r>
            <w:r>
              <w:t>окружающей</w:t>
            </w:r>
            <w:r>
              <w:t xml:space="preserve"> </w:t>
            </w:r>
            <w:r>
              <w:t>среды</w:t>
            </w:r>
            <w:r>
              <w:t xml:space="preserve"> </w:t>
            </w:r>
            <w:r>
              <w:t>"Климатические</w:t>
            </w:r>
            <w:r>
              <w:t xml:space="preserve"> </w:t>
            </w:r>
            <w:r>
              <w:t>беженцы"</w:t>
            </w:r>
            <w:r>
              <w:t xml:space="preserve"> </w:t>
            </w:r>
          </w:p>
        </w:tc>
      </w:tr>
      <w:tr w:rsidR="00F05CD3">
        <w:trPr>
          <w:trHeight w:val="132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Природные ресурсы и их виды. Особенности размещения природных ресурсов</w:t>
            </w:r>
            <w:r>
              <w:t xml:space="preserve"> </w:t>
            </w:r>
            <w:r>
              <w:t>мира.</w:t>
            </w:r>
            <w:r>
              <w:t xml:space="preserve"> </w:t>
            </w:r>
            <w:r>
              <w:t>Природно</w:t>
            </w:r>
            <w:r>
              <w:t>-</w:t>
            </w:r>
            <w:r>
              <w:t>ресурсный капитал регионов, крупных</w:t>
            </w:r>
            <w:r>
              <w:t xml:space="preserve"> </w:t>
            </w:r>
            <w:r>
              <w:t>стран, в</w:t>
            </w:r>
            <w:r>
              <w:t xml:space="preserve"> </w:t>
            </w:r>
            <w:r>
              <w:t>том числе России</w:t>
            </w:r>
            <w:r>
              <w:t xml:space="preserve"> </w:t>
            </w:r>
          </w:p>
        </w:tc>
      </w:tr>
      <w:tr w:rsidR="00F05CD3">
        <w:trPr>
          <w:trHeight w:val="269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65" w:right="55"/>
            </w:pPr>
            <w: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w:t>
            </w:r>
            <w:r>
              <w:t>спективы их использования.</w:t>
            </w:r>
            <w:r>
              <w:t xml:space="preserve"> </w:t>
            </w:r>
            <w:r>
              <w:t>География</w:t>
            </w:r>
            <w:r>
              <w:t xml:space="preserve"> </w:t>
            </w:r>
            <w:r>
              <w:t>лесных</w:t>
            </w:r>
            <w:r>
              <w:t xml:space="preserve"> </w:t>
            </w:r>
            <w:r>
              <w:t>ресурсов,</w:t>
            </w:r>
            <w:r>
              <w:t xml:space="preserve"> </w:t>
            </w:r>
            <w:r>
              <w:t>лесной</w:t>
            </w:r>
            <w:r>
              <w:t xml:space="preserve"> </w:t>
            </w:r>
            <w:r>
              <w:t>фонд</w:t>
            </w:r>
            <w:r>
              <w:t xml:space="preserve"> </w:t>
            </w:r>
            <w:r>
              <w:t>мира.</w:t>
            </w:r>
            <w:r>
              <w:t xml:space="preserve"> </w:t>
            </w:r>
            <w:r>
              <w:t>Обезлесение</w:t>
            </w:r>
            <w:r>
              <w:t xml:space="preserve"> - </w:t>
            </w:r>
            <w:r>
              <w:t>его причины и распространение. Роль природных ресурсов Мирового океана</w:t>
            </w:r>
            <w:r>
              <w:t xml:space="preserve"> </w:t>
            </w:r>
            <w:r>
              <w:t>(энергетических,</w:t>
            </w:r>
            <w:r>
              <w:t xml:space="preserve"> </w:t>
            </w:r>
            <w:r>
              <w:t>биологических,</w:t>
            </w:r>
            <w:r>
              <w:t xml:space="preserve"> </w:t>
            </w:r>
            <w:r>
              <w:t>минеральных)</w:t>
            </w:r>
            <w:r>
              <w:t xml:space="preserve"> </w:t>
            </w:r>
            <w:r>
              <w:t>в</w:t>
            </w:r>
            <w:r>
              <w:t xml:space="preserve"> </w:t>
            </w:r>
            <w:r>
              <w:t>жизни</w:t>
            </w:r>
            <w:r>
              <w:t xml:space="preserve"> </w:t>
            </w:r>
            <w:r>
              <w:t>человечества и перспективы их использования. А</w:t>
            </w:r>
            <w:r>
              <w:t xml:space="preserve">гроклиматические ресурсы. </w:t>
            </w:r>
          </w:p>
          <w:p w:rsidR="00F05CD3" w:rsidRDefault="00D67A33">
            <w:pPr>
              <w:spacing w:after="0" w:line="259" w:lineRule="auto"/>
              <w:ind w:left="65"/>
              <w:jc w:val="left"/>
            </w:pPr>
            <w:r>
              <w:t>Рекреационные ресурсы</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lastRenderedPageBreak/>
              <w:t xml:space="preserve">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Современная</w:t>
            </w:r>
            <w:r>
              <w:t xml:space="preserve"> </w:t>
            </w:r>
            <w:r>
              <w:t>политическая</w:t>
            </w:r>
            <w:r>
              <w:t xml:space="preserve"> </w:t>
            </w:r>
            <w:r>
              <w:t>карта</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w:t>
            </w:r>
            <w:r>
              <w:t>-</w:t>
            </w:r>
            <w:r>
              <w:t xml:space="preserve">географическое положение. Специфика России как евразийского </w:t>
            </w:r>
            <w:r>
              <w:t>и приарктического государства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Классификации</w:t>
            </w:r>
            <w:r>
              <w:t xml:space="preserve"> </w:t>
            </w:r>
            <w:r>
              <w:t>и</w:t>
            </w:r>
            <w:r>
              <w:t xml:space="preserve"> </w:t>
            </w:r>
            <w:r>
              <w:t>типология</w:t>
            </w:r>
            <w:r>
              <w:t xml:space="preserve"> </w:t>
            </w:r>
            <w:r>
              <w:t>стран</w:t>
            </w:r>
            <w:r>
              <w:t xml:space="preserve"> </w:t>
            </w:r>
            <w:r>
              <w:t>мира.</w:t>
            </w:r>
            <w:r>
              <w:t xml:space="preserve"> </w:t>
            </w:r>
            <w:r>
              <w:t>Основные</w:t>
            </w:r>
            <w:r>
              <w:t xml:space="preserve"> </w:t>
            </w:r>
            <w:r>
              <w:t>типы</w:t>
            </w:r>
            <w:r>
              <w:t xml:space="preserve"> </w:t>
            </w:r>
            <w:r>
              <w:t>стран:</w:t>
            </w:r>
            <w:r>
              <w:t xml:space="preserve"> </w:t>
            </w:r>
            <w:r>
              <w:t>критерии</w:t>
            </w:r>
            <w:r>
              <w:t xml:space="preserve"> </w:t>
            </w:r>
            <w:r>
              <w:t>их выделения. Формы правления государства и государственного устройства. Формы правления государств мира, унитарное и</w:t>
            </w:r>
            <w:r>
              <w:t xml:space="preserve"> </w:t>
            </w:r>
            <w:r>
              <w:t>федеративное устройство</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t xml:space="preserve">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Население</w:t>
            </w:r>
            <w:r>
              <w:t xml:space="preserve"> </w:t>
            </w:r>
            <w:r>
              <w:t>мира</w:t>
            </w:r>
            <w:r>
              <w:t xml:space="preserve"> </w:t>
            </w:r>
          </w:p>
        </w:tc>
      </w:tr>
      <w:tr w:rsidR="00F05CD3">
        <w:trPr>
          <w:trHeight w:val="1873"/>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65" w:right="54"/>
            </w:pPr>
            <w:r>
              <w:t>Численность населения мира и динамика ее изменения. Воспроизводство населения, его типы и особенности в странах с различным уровнем социально</w:t>
            </w:r>
            <w:r>
              <w:t>-</w:t>
            </w:r>
            <w:r>
              <w:t>экономического развития (демографический взрыв, демографический</w:t>
            </w:r>
            <w:r>
              <w:t xml:space="preserve"> </w:t>
            </w:r>
            <w:r>
              <w:t>кризис,</w:t>
            </w:r>
            <w:r>
              <w:t xml:space="preserve"> </w:t>
            </w:r>
            <w:r>
              <w:t>старение</w:t>
            </w:r>
            <w:r>
              <w:t xml:space="preserve"> </w:t>
            </w:r>
            <w:r>
              <w:t>населения).</w:t>
            </w:r>
            <w:r>
              <w:t xml:space="preserve"> </w:t>
            </w:r>
            <w:r>
              <w:t>Демографическая</w:t>
            </w:r>
            <w:r>
              <w:t xml:space="preserve"> </w:t>
            </w:r>
            <w:r>
              <w:t>политика</w:t>
            </w:r>
            <w:r>
              <w:t xml:space="preserve"> </w:t>
            </w:r>
            <w:r>
              <w:t xml:space="preserve">и ее направления в странах различных типов воспроизводства населения. </w:t>
            </w:r>
          </w:p>
          <w:p w:rsidR="00F05CD3" w:rsidRDefault="00D67A33">
            <w:pPr>
              <w:spacing w:after="0" w:line="259" w:lineRule="auto"/>
              <w:ind w:left="65"/>
              <w:jc w:val="left"/>
            </w:pPr>
            <w:r>
              <w:t>Теория демографического перехода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Состав</w:t>
            </w:r>
            <w:r>
              <w:t xml:space="preserve"> </w:t>
            </w:r>
            <w:r>
              <w:t>и</w:t>
            </w:r>
            <w:r>
              <w:t xml:space="preserve"> </w:t>
            </w:r>
            <w:r>
              <w:t>структура</w:t>
            </w:r>
            <w:r>
              <w:t xml:space="preserve"> </w:t>
            </w:r>
            <w:r>
              <w:t>населения.</w:t>
            </w:r>
            <w:r>
              <w:t xml:space="preserve"> </w:t>
            </w:r>
            <w:r>
              <w:t>Возрастной</w:t>
            </w:r>
            <w:r>
              <w:t xml:space="preserve"> </w:t>
            </w:r>
            <w:r>
              <w:t>и</w:t>
            </w:r>
            <w:r>
              <w:t xml:space="preserve"> </w:t>
            </w:r>
            <w:r>
              <w:t>половой</w:t>
            </w:r>
            <w:r>
              <w:t xml:space="preserve"> </w:t>
            </w:r>
            <w:r>
              <w:t>состав</w:t>
            </w:r>
            <w:r>
              <w:t xml:space="preserve"> </w:t>
            </w:r>
            <w:r>
              <w:t>населения</w:t>
            </w:r>
            <w:r>
              <w:t xml:space="preserve"> </w:t>
            </w:r>
            <w:r>
              <w:t>мира. Структура занятости населения в странах с различным уровнем социально</w:t>
            </w:r>
            <w:r>
              <w:t xml:space="preserve">- </w:t>
            </w:r>
            <w:r>
              <w:t>экономического развития</w:t>
            </w:r>
            <w:r>
              <w:t xml:space="preserve"> </w:t>
            </w:r>
          </w:p>
        </w:tc>
      </w:tr>
      <w:tr w:rsidR="00F05CD3">
        <w:trPr>
          <w:trHeight w:val="18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2"/>
            </w:pPr>
            <w:r>
              <w:t>Этнический состав населения. Крупные народы, языковые семьи и группы, особенности их размещения. Религиозный состав населения. Мировые и национальны</w:t>
            </w:r>
            <w:r>
              <w:t>е</w:t>
            </w:r>
            <w:r>
              <w:t xml:space="preserve"> </w:t>
            </w:r>
            <w:r>
              <w:t>религии,</w:t>
            </w:r>
            <w:r>
              <w:t xml:space="preserve"> </w:t>
            </w:r>
            <w:r>
              <w:t>главные</w:t>
            </w:r>
            <w:r>
              <w:t xml:space="preserve"> </w:t>
            </w:r>
            <w:r>
              <w:t>районы</w:t>
            </w:r>
            <w:r>
              <w:t xml:space="preserve"> </w:t>
            </w:r>
            <w:r>
              <w:t>распространения.</w:t>
            </w:r>
            <w:r>
              <w:t xml:space="preserve"> </w:t>
            </w:r>
            <w:r>
              <w:t>Население</w:t>
            </w:r>
            <w:r>
              <w:t xml:space="preserve"> </w:t>
            </w:r>
            <w:r>
              <w:t>мира</w:t>
            </w:r>
            <w:r>
              <w:t xml:space="preserve"> </w:t>
            </w:r>
            <w:r>
              <w:t>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r>
              <w:t xml:space="preserve"> </w:t>
            </w:r>
          </w:p>
        </w:tc>
      </w:tr>
      <w:tr w:rsidR="00F05CD3">
        <w:trPr>
          <w:trHeight w:val="76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Размещение</w:t>
            </w:r>
            <w:r>
              <w:t xml:space="preserve"> </w:t>
            </w:r>
            <w:r>
              <w:t>населения.</w:t>
            </w:r>
            <w:r>
              <w:t xml:space="preserve"> </w:t>
            </w:r>
            <w:r>
              <w:t>Географические</w:t>
            </w:r>
            <w:r>
              <w:t xml:space="preserve"> </w:t>
            </w:r>
            <w:r>
              <w:t>особенности</w:t>
            </w:r>
            <w:r>
              <w:t xml:space="preserve"> </w:t>
            </w:r>
            <w:r>
              <w:t>размещения</w:t>
            </w:r>
            <w:r>
              <w:t xml:space="preserve"> </w:t>
            </w:r>
            <w:r>
              <w:t>населения и</w:t>
            </w:r>
            <w:r>
              <w:t xml:space="preserve"> </w:t>
            </w:r>
            <w:r>
              <w:t>факторы,</w:t>
            </w:r>
            <w:r>
              <w:t xml:space="preserve"> </w:t>
            </w:r>
            <w:r>
              <w:t>его</w:t>
            </w:r>
            <w:r>
              <w:t xml:space="preserve"> </w:t>
            </w:r>
            <w:r>
              <w:t>определяющие.</w:t>
            </w:r>
            <w:r>
              <w:t xml:space="preserve"> </w:t>
            </w:r>
            <w:r>
              <w:t>Плотность</w:t>
            </w:r>
            <w:r>
              <w:t xml:space="preserve"> </w:t>
            </w:r>
            <w:r>
              <w:t>населения,</w:t>
            </w:r>
            <w:r>
              <w:t xml:space="preserve"> </w:t>
            </w:r>
            <w:r>
              <w:t>ареалы</w:t>
            </w:r>
            <w:r>
              <w:t xml:space="preserve"> </w:t>
            </w:r>
            <w:r>
              <w:t>высокой</w:t>
            </w:r>
            <w:r>
              <w:t xml:space="preserve"> </w:t>
            </w:r>
            <w:r>
              <w:t>и</w:t>
            </w:r>
            <w:r>
              <w:t xml:space="preserve"> </w:t>
            </w:r>
          </w:p>
        </w:tc>
      </w:tr>
    </w:tbl>
    <w:p w:rsidR="00F05CD3" w:rsidRDefault="00F05CD3">
      <w:pPr>
        <w:spacing w:after="0" w:line="259" w:lineRule="auto"/>
        <w:ind w:left="-566" w:right="613"/>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48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низкой</w:t>
            </w:r>
            <w:r>
              <w:t xml:space="preserve"> </w:t>
            </w:r>
            <w:r>
              <w:t>плотности</w:t>
            </w:r>
            <w:r>
              <w:t xml:space="preserve"> </w:t>
            </w:r>
            <w:r>
              <w:t>населения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4.5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Миграции</w:t>
            </w:r>
            <w:r>
              <w:t xml:space="preserve"> </w:t>
            </w:r>
            <w:r>
              <w:t>населения:</w:t>
            </w:r>
            <w:r>
              <w:t xml:space="preserve"> </w:t>
            </w:r>
            <w:r>
              <w:t>причины,</w:t>
            </w:r>
            <w:r>
              <w:t xml:space="preserve"> </w:t>
            </w:r>
            <w:r>
              <w:t>основные</w:t>
            </w:r>
            <w:r>
              <w:t xml:space="preserve"> </w:t>
            </w:r>
            <w:r>
              <w:t>типы</w:t>
            </w:r>
            <w:r>
              <w:t xml:space="preserve"> </w:t>
            </w:r>
            <w:r>
              <w:t>и направления</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39" w:lineRule="auto"/>
              <w:ind w:left="65"/>
            </w:pPr>
            <w:r>
              <w:t>Расселение населения: типы и формы. Понятие об урбанизации, ее особенности в странах различных социально</w:t>
            </w:r>
            <w:r>
              <w:t>-</w:t>
            </w:r>
            <w:r>
              <w:t xml:space="preserve">экономических типов. </w:t>
            </w:r>
          </w:p>
          <w:p w:rsidR="00F05CD3" w:rsidRDefault="00D67A33">
            <w:pPr>
              <w:spacing w:after="0" w:line="259" w:lineRule="auto"/>
              <w:ind w:left="65"/>
              <w:jc w:val="left"/>
            </w:pPr>
            <w:r>
              <w:t>Городские агломерации и мегалополисы мира</w:t>
            </w:r>
            <w:r>
              <w:t xml:space="preserve"> </w:t>
            </w:r>
          </w:p>
        </w:tc>
      </w:tr>
      <w:tr w:rsidR="00F05CD3">
        <w:trPr>
          <w:trHeight w:val="159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4.7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Качество жизни населения как совокупность экономических, социальных, культурных,</w:t>
            </w:r>
            <w:r>
              <w:t xml:space="preserve"> экологических условий жизни людей. Показатели, характеризующие качество жизни населения. Индекс человеческого развития</w:t>
            </w:r>
            <w:r>
              <w:t xml:space="preserve"> </w:t>
            </w:r>
            <w:r>
              <w:t>как интегральный</w:t>
            </w:r>
            <w:r>
              <w:t xml:space="preserve"> </w:t>
            </w:r>
            <w:r>
              <w:t>показатель</w:t>
            </w:r>
            <w:r>
              <w:t xml:space="preserve"> </w:t>
            </w:r>
            <w:r>
              <w:t>сравнения качества жизни</w:t>
            </w:r>
            <w:r>
              <w:t xml:space="preserve"> </w:t>
            </w:r>
            <w:r>
              <w:t>населения различных стран и регионов мира</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7"/>
              <w:jc w:val="center"/>
            </w:pPr>
            <w:r>
              <w:lastRenderedPageBreak/>
              <w:t xml:space="preserve">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Мировое</w:t>
            </w:r>
            <w:r>
              <w:t xml:space="preserve"> </w:t>
            </w:r>
            <w:r>
              <w:t>хозяйство</w:t>
            </w:r>
            <w:r>
              <w:t xml:space="preserve"> </w:t>
            </w:r>
          </w:p>
        </w:tc>
      </w:tr>
      <w:tr w:rsidR="00F05CD3">
        <w:trPr>
          <w:trHeight w:val="1315"/>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Международное</w:t>
            </w:r>
            <w:r>
              <w:t xml:space="preserve"> </w:t>
            </w:r>
            <w:r>
              <w:t>г</w:t>
            </w:r>
            <w:r>
              <w:t>еографическое</w:t>
            </w:r>
            <w:r>
              <w:t xml:space="preserve"> </w:t>
            </w:r>
            <w:r>
              <w:t>разделение</w:t>
            </w:r>
            <w:r>
              <w:t xml:space="preserve"> </w:t>
            </w:r>
            <w:r>
              <w:t>труда.</w:t>
            </w:r>
            <w:r>
              <w:t xml:space="preserve"> </w:t>
            </w:r>
            <w:r>
              <w:t>Отрасли</w:t>
            </w:r>
            <w:r>
              <w:t xml:space="preserve"> </w:t>
            </w:r>
            <w:r>
              <w:t>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w:t>
            </w:r>
            <w:r>
              <w:t>ародном географическом разделении труда</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w:t>
            </w:r>
            <w:r>
              <w:t xml:space="preserve">- </w:t>
            </w:r>
            <w:r>
              <w:t>экономических типов. Транснациональные корпорации (ТНК) и их роль в современной экономике</w:t>
            </w:r>
            <w:r>
              <w:t xml:space="preserve"> </w:t>
            </w:r>
          </w:p>
        </w:tc>
      </w:tr>
      <w:tr w:rsidR="00F05CD3">
        <w:trPr>
          <w:trHeight w:val="408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5" w:line="237" w:lineRule="auto"/>
              <w:ind w:left="65"/>
            </w:pPr>
            <w:r>
              <w:t>Топливно</w:t>
            </w:r>
            <w:r>
              <w:t>-</w:t>
            </w:r>
            <w:r>
              <w:t>энергетический комплекс мира: основные этапы развития, "энергопереход". География отраслей топливной промышленности. Страны</w:t>
            </w:r>
            <w:r>
              <w:t xml:space="preserve"> </w:t>
            </w:r>
          </w:p>
          <w:p w:rsidR="00F05CD3" w:rsidRDefault="00D67A33">
            <w:pPr>
              <w:spacing w:after="0" w:line="259" w:lineRule="auto"/>
              <w:ind w:left="65" w:right="52"/>
            </w:pPr>
            <w:r>
              <w:t xml:space="preserve">- </w:t>
            </w:r>
            <w:r>
              <w:t>лидеры по запасам и доб</w:t>
            </w:r>
            <w:r>
              <w:t xml:space="preserve">ыче нефти, природного газа и угля. Крупнейшие страны </w:t>
            </w:r>
            <w:r>
              <w:t xml:space="preserve">- </w:t>
            </w:r>
            <w:r>
              <w:t xml:space="preserve">экспортеры и импортеры нефти, природного газа и угля. Организация стран </w:t>
            </w:r>
            <w:r>
              <w:t xml:space="preserve">- </w:t>
            </w:r>
            <w:r>
              <w:t>экспортеров нефти. Современные тенденции развития отрасли, изменяющие ее географию, "сланцевая революция", "водородная" энергет</w:t>
            </w:r>
            <w:r>
              <w:t>ика, "зеленая энергетика". Мировая электроэнергетика. Структура мирового производства</w:t>
            </w:r>
            <w:r>
              <w:t xml:space="preserve"> </w:t>
            </w:r>
            <w:r>
              <w:t xml:space="preserve">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w:t>
            </w:r>
            <w:r>
              <w:t xml:space="preserve">- </w:t>
            </w:r>
            <w:r>
              <w:t>лидеры по разв</w:t>
            </w:r>
            <w:r>
              <w:t>итию "возобновляемой" энергетики. Воздействие на окружающую среду топливной промышленности и различных типов электростанций, включая ВИЭ.</w:t>
            </w:r>
            <w:r>
              <w:t xml:space="preserve"> </w:t>
            </w:r>
            <w:r>
              <w:t>Роль</w:t>
            </w:r>
            <w:r>
              <w:t xml:space="preserve"> </w:t>
            </w:r>
            <w:r>
              <w:t>России</w:t>
            </w:r>
            <w:r>
              <w:t xml:space="preserve"> </w:t>
            </w:r>
            <w:r>
              <w:t>как</w:t>
            </w:r>
            <w:r>
              <w:t xml:space="preserve"> </w:t>
            </w:r>
            <w:r>
              <w:t>крупнейшего поставщика</w:t>
            </w:r>
            <w:r>
              <w:t xml:space="preserve"> </w:t>
            </w:r>
            <w:r>
              <w:t>топливно</w:t>
            </w:r>
            <w:r>
              <w:t>-</w:t>
            </w:r>
            <w:r>
              <w:t>энергетических</w:t>
            </w:r>
            <w:r>
              <w:t xml:space="preserve"> </w:t>
            </w:r>
            <w:r>
              <w:t>и сырьевых ресурсов в мировой экономике</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Металлургия мира. Географические особенности сырьевой базы черной и цветной</w:t>
            </w:r>
            <w:r>
              <w:t xml:space="preserve"> </w:t>
            </w:r>
            <w:r>
              <w:t>металлургии.</w:t>
            </w:r>
            <w:r>
              <w:t xml:space="preserve"> </w:t>
            </w:r>
            <w:r>
              <w:t>Ведущие</w:t>
            </w:r>
            <w:r>
              <w:t xml:space="preserve"> </w:t>
            </w:r>
            <w:r>
              <w:t>страны</w:t>
            </w:r>
            <w:r>
              <w:t xml:space="preserve"> - </w:t>
            </w:r>
            <w:r>
              <w:t>производители</w:t>
            </w:r>
            <w:r>
              <w:t xml:space="preserve"> </w:t>
            </w:r>
            <w:r>
              <w:t>и</w:t>
            </w:r>
            <w:r>
              <w:t xml:space="preserve"> </w:t>
            </w:r>
            <w:r>
              <w:t>экспортеры</w:t>
            </w:r>
            <w:r>
              <w:t xml:space="preserve"> </w:t>
            </w:r>
            <w:r>
              <w:t>стали, меди и алюминия. Современные тенденции развития отрасли. Влияние металлургии на</w:t>
            </w:r>
            <w:r>
              <w:t xml:space="preserve"> </w:t>
            </w:r>
            <w:r>
              <w:t>окружающую</w:t>
            </w:r>
            <w:r>
              <w:t xml:space="preserve"> </w:t>
            </w:r>
            <w:r>
              <w:t>среду. Место России в</w:t>
            </w:r>
            <w:r>
              <w:t xml:space="preserve"> </w:t>
            </w:r>
            <w:r>
              <w:t>мир</w:t>
            </w:r>
            <w:r>
              <w:t>овом</w:t>
            </w:r>
            <w:r>
              <w:t xml:space="preserve"> </w:t>
            </w:r>
            <w:r>
              <w:t>производстве и экспорте цветных и черных металлов. Химическая промышленность и лесопромышленный комплекс мира. Ведущие страны</w:t>
            </w:r>
            <w:r>
              <w:t>-</w:t>
            </w:r>
            <w:r>
              <w:t>производители и экспортеры продукции</w:t>
            </w:r>
            <w:r>
              <w:t xml:space="preserve"> </w:t>
            </w:r>
          </w:p>
        </w:tc>
      </w:tr>
      <w:tr w:rsidR="00F05CD3">
        <w:trPr>
          <w:trHeight w:val="104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5"/>
            </w:pPr>
            <w:r>
              <w:t xml:space="preserve">Машиностроительный комплекс мира. Ведущие страны </w:t>
            </w:r>
            <w:r>
              <w:t xml:space="preserve">- </w:t>
            </w:r>
            <w:r>
              <w:t>производители и экспортеры продукции автомобилестроения, авиастроения и микроэлектроники</w:t>
            </w:r>
            <w:r>
              <w:t xml:space="preserve"> </w:t>
            </w:r>
          </w:p>
        </w:tc>
      </w:tr>
      <w:tr w:rsidR="00F05CD3">
        <w:trPr>
          <w:trHeight w:val="2701"/>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5.7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pPr>
            <w:r>
              <w:t>Сельское хозяйство мира. Географические различия в обеспеченности земельными ресурсами. Земельный</w:t>
            </w:r>
            <w:r>
              <w:t xml:space="preserve"> </w:t>
            </w:r>
            <w:r>
              <w:t>фонд</w:t>
            </w:r>
            <w:r>
              <w:t xml:space="preserve"> </w:t>
            </w:r>
            <w:r>
              <w:t>мира,</w:t>
            </w:r>
            <w:r>
              <w:t xml:space="preserve"> </w:t>
            </w:r>
            <w:r>
              <w:t>его структура. Современные тенденции развития отрас</w:t>
            </w:r>
            <w:r>
              <w:t xml:space="preserve">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w:t>
            </w:r>
            <w:r>
              <w:t>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5.8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9" w:lineRule="auto"/>
              <w:ind w:left="0" w:right="51"/>
            </w:pPr>
            <w: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w:t>
            </w:r>
            <w:r>
              <w:t xml:space="preserve">- </w:t>
            </w:r>
            <w:r>
              <w:t>исследовательских и опытно</w:t>
            </w:r>
            <w:r>
              <w:t>-</w:t>
            </w:r>
            <w:r>
              <w:t>конструкторских работ (НИОКР). Международные э</w:t>
            </w:r>
            <w:r>
              <w:t>кономические отношения: основные формы и факторы, влияющие</w:t>
            </w:r>
            <w:r>
              <w:t xml:space="preserve"> </w:t>
            </w:r>
            <w:r>
              <w:t>на</w:t>
            </w:r>
            <w:r>
              <w:t xml:space="preserve"> </w:t>
            </w:r>
            <w:r>
              <w:t>их</w:t>
            </w:r>
            <w:r>
              <w:t xml:space="preserve"> </w:t>
            </w:r>
            <w:r>
              <w:t>развитие. География</w:t>
            </w:r>
            <w:r>
              <w:t xml:space="preserve"> </w:t>
            </w:r>
            <w:r>
              <w:t>международных</w:t>
            </w:r>
            <w:r>
              <w:t xml:space="preserve"> </w:t>
            </w:r>
            <w:r>
              <w:t>финансовых</w:t>
            </w:r>
            <w:r>
              <w:t xml:space="preserve"> </w:t>
            </w:r>
            <w:r>
              <w:t xml:space="preserve">центров. </w:t>
            </w:r>
          </w:p>
          <w:p w:rsidR="00F05CD3" w:rsidRDefault="00D67A33">
            <w:pPr>
              <w:spacing w:after="0" w:line="259" w:lineRule="auto"/>
              <w:ind w:left="0"/>
              <w:jc w:val="left"/>
            </w:pPr>
            <w:r>
              <w:t>Мировая торговля и туризм</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22.2 </w:t>
      </w:r>
    </w:p>
    <w:p w:rsidR="00F05CD3" w:rsidRDefault="00D67A33">
      <w:pPr>
        <w:spacing w:after="0" w:line="259" w:lineRule="auto"/>
        <w:ind w:left="0"/>
        <w:jc w:val="left"/>
      </w:pPr>
      <w:r>
        <w:t xml:space="preserve"> </w:t>
      </w:r>
    </w:p>
    <w:p w:rsidR="00F05CD3" w:rsidRDefault="00D67A33">
      <w:pPr>
        <w:spacing w:after="12" w:line="248" w:lineRule="auto"/>
        <w:ind w:left="2609" w:right="1773" w:hanging="10"/>
        <w:jc w:val="center"/>
      </w:pPr>
      <w:r>
        <w:t>Проверяемые</w:t>
      </w:r>
      <w:r>
        <w:t xml:space="preserve"> </w:t>
      </w: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(11 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104" w:type="dxa"/>
          <w:left w:w="70" w:type="dxa"/>
          <w:bottom w:w="0" w:type="dxa"/>
          <w:right w:w="0" w:type="dxa"/>
        </w:tblCellMar>
        <w:tblLook w:val="04A0" w:firstRow="1" w:lastRow="0" w:firstColumn="1" w:lastColumn="0" w:noHBand="0" w:noVBand="1"/>
      </w:tblPr>
      <w:tblGrid>
        <w:gridCol w:w="1702"/>
        <w:gridCol w:w="7376"/>
      </w:tblGrid>
      <w:tr w:rsidR="00F05CD3">
        <w:trPr>
          <w:trHeight w:val="1046"/>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firstLine="25"/>
              <w:jc w:val="center"/>
            </w:pPr>
            <w:r>
              <w:t>Код проверяемого результата</w:t>
            </w: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96" w:firstLine="72"/>
            </w:pPr>
            <w:r>
              <w:t>Проверяемые предметные результаты освоения</w:t>
            </w:r>
            <w:r>
              <w:t xml:space="preserve"> </w:t>
            </w:r>
            <w:r>
              <w:t>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0"/>
            </w:pPr>
            <w:r>
              <w:t>Понимание</w:t>
            </w:r>
            <w:r>
              <w:t xml:space="preserve"> </w:t>
            </w:r>
            <w:r>
              <w:t>роли</w:t>
            </w:r>
            <w:r>
              <w:t xml:space="preserve"> </w:t>
            </w:r>
            <w:r>
              <w:t>и</w:t>
            </w:r>
            <w:r>
              <w:t xml:space="preserve"> </w:t>
            </w:r>
            <w:r>
              <w:t>места</w:t>
            </w:r>
            <w:r>
              <w:t xml:space="preserve"> </w:t>
            </w:r>
            <w:r>
              <w:t>современной</w:t>
            </w:r>
            <w:r>
              <w:t xml:space="preserve"> </w:t>
            </w:r>
            <w:r>
              <w:t>географической</w:t>
            </w:r>
            <w:r>
              <w:t xml:space="preserve"> </w:t>
            </w:r>
            <w:r>
              <w:t>науки</w:t>
            </w:r>
            <w:r>
              <w:t xml:space="preserve"> </w:t>
            </w:r>
            <w:r>
              <w:t>в</w:t>
            </w:r>
            <w:r>
              <w:t xml:space="preserve"> </w:t>
            </w:r>
            <w:r>
              <w:t>системе научных дисциплин, ее участия в решении важнейших проблем человечества</w:t>
            </w:r>
            <w:r>
              <w:t xml:space="preserve"> </w:t>
            </w:r>
          </w:p>
        </w:tc>
      </w:tr>
      <w:tr w:rsidR="00F05CD3">
        <w:trPr>
          <w:trHeight w:val="76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Определять</w:t>
            </w:r>
            <w:r>
              <w:t xml:space="preserve"> </w:t>
            </w:r>
            <w:r>
              <w:tab/>
            </w:r>
            <w:r>
              <w:t>роль</w:t>
            </w:r>
            <w:r>
              <w:t xml:space="preserve"> </w:t>
            </w:r>
            <w:r>
              <w:tab/>
            </w:r>
            <w:r>
              <w:t>географических</w:t>
            </w:r>
            <w:r>
              <w:t xml:space="preserve"> </w:t>
            </w:r>
            <w:r>
              <w:tab/>
            </w:r>
            <w:r>
              <w:t>наук</w:t>
            </w:r>
            <w:r>
              <w:t xml:space="preserve"> </w:t>
            </w:r>
            <w:r>
              <w:tab/>
            </w:r>
            <w:r>
              <w:t>в</w:t>
            </w:r>
            <w:r>
              <w:t xml:space="preserve"> </w:t>
            </w:r>
            <w:r>
              <w:tab/>
            </w:r>
            <w:r>
              <w:t>достижении</w:t>
            </w:r>
            <w:r>
              <w:t xml:space="preserve"> </w:t>
            </w:r>
            <w:r>
              <w:tab/>
            </w:r>
            <w:r>
              <w:t>целей устойчивого развития</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Освоение </w:t>
            </w:r>
            <w:r>
              <w:tab/>
              <w:t xml:space="preserve">и </w:t>
            </w:r>
            <w:r>
              <w:tab/>
              <w:t xml:space="preserve">применение </w:t>
            </w:r>
            <w:r>
              <w:tab/>
              <w:t xml:space="preserve">знаний </w:t>
            </w:r>
            <w:r>
              <w:tab/>
              <w:t xml:space="preserve">о </w:t>
            </w:r>
            <w:r>
              <w:tab/>
              <w:t xml:space="preserve">размещении </w:t>
            </w:r>
            <w:r>
              <w:tab/>
              <w:t>основных географических объектов и территориальной организации природы и общества</w:t>
            </w:r>
            <w:r>
              <w:t xml:space="preserve"> </w:t>
            </w:r>
          </w:p>
        </w:tc>
      </w:tr>
      <w:tr w:rsidR="00F05CD3">
        <w:trPr>
          <w:trHeight w:val="103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pPr>
            <w:r>
              <w:t>Выбирать</w:t>
            </w:r>
            <w:r>
              <w:t xml:space="preserve"> </w:t>
            </w:r>
            <w:r>
              <w:t>и</w:t>
            </w:r>
            <w:r>
              <w:t xml:space="preserve"> </w:t>
            </w:r>
            <w:r>
              <w:t>использовать</w:t>
            </w:r>
            <w:r>
              <w:t xml:space="preserve"> </w:t>
            </w:r>
            <w:r>
              <w:t>источники</w:t>
            </w:r>
            <w:r>
              <w:t xml:space="preserve"> </w:t>
            </w:r>
            <w:r>
              <w:t>географической</w:t>
            </w:r>
            <w:r>
              <w:t xml:space="preserve"> </w:t>
            </w:r>
            <w:r>
              <w:t>информации</w:t>
            </w:r>
            <w:r>
              <w:t xml:space="preserve"> </w:t>
            </w:r>
            <w:r>
              <w:t>для определения положения и взаиморасположения регионов и стран в пространстве</w:t>
            </w:r>
            <w:r>
              <w:t xml:space="preserve"> </w:t>
            </w:r>
          </w:p>
        </w:tc>
      </w:tr>
      <w:tr w:rsidR="00F05CD3">
        <w:trPr>
          <w:trHeight w:val="104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Описывать положение и взаиморасположение регионов и стран в пространстве, особенности природно</w:t>
            </w:r>
            <w:r>
              <w:t>-</w:t>
            </w:r>
            <w:r>
              <w:t>ресурсного капитала, населения и хозяйства регионов и изученных стран</w:t>
            </w:r>
            <w:r>
              <w:t xml:space="preserve"> </w:t>
            </w:r>
          </w:p>
        </w:tc>
      </w:tr>
      <w:tr w:rsidR="00F05CD3">
        <w:trPr>
          <w:trHeight w:val="10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lastRenderedPageBreak/>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Сформированность</w:t>
            </w:r>
            <w:r>
              <w:t xml:space="preserve"> </w:t>
            </w:r>
            <w:r>
              <w:t>системы</w:t>
            </w:r>
            <w:r>
              <w:t xml:space="preserve"> </w:t>
            </w:r>
            <w:r>
              <w:t>комплексных</w:t>
            </w:r>
            <w:r>
              <w:t xml:space="preserve"> </w:t>
            </w:r>
            <w:r>
              <w:t>социально ориентированных</w:t>
            </w:r>
            <w:r>
              <w:t xml:space="preserve"> </w:t>
            </w:r>
            <w:r>
              <w:t>географических</w:t>
            </w:r>
            <w:r>
              <w:t xml:space="preserve"> </w:t>
            </w:r>
            <w:r>
              <w:t>знаний</w:t>
            </w:r>
            <w:r>
              <w:t xml:space="preserve"> </w:t>
            </w:r>
            <w:r>
              <w:t>о</w:t>
            </w:r>
            <w:r>
              <w:t xml:space="preserve"> </w:t>
            </w:r>
            <w:r>
              <w:t>закономерностях</w:t>
            </w:r>
            <w:r>
              <w:t xml:space="preserve"> </w:t>
            </w:r>
            <w:r>
              <w:t>развития природы, размещения населения и хозяйства</w:t>
            </w:r>
            <w:r>
              <w:t xml:space="preserve"> </w:t>
            </w:r>
          </w:p>
        </w:tc>
      </w:tr>
    </w:tbl>
    <w:p w:rsidR="00F05CD3" w:rsidRDefault="00F05CD3">
      <w:pPr>
        <w:spacing w:after="0" w:line="259" w:lineRule="auto"/>
        <w:ind w:left="-566" w:right="613"/>
        <w:jc w:val="left"/>
      </w:pPr>
    </w:p>
    <w:tbl>
      <w:tblPr>
        <w:tblStyle w:val="TableGrid"/>
        <w:tblW w:w="9078" w:type="dxa"/>
        <w:tblInd w:w="1138" w:type="dxa"/>
        <w:tblCellMar>
          <w:top w:w="101" w:type="dxa"/>
          <w:left w:w="70" w:type="dxa"/>
          <w:bottom w:w="0" w:type="dxa"/>
          <w:right w:w="0" w:type="dxa"/>
        </w:tblCellMar>
        <w:tblLook w:val="04A0" w:firstRow="1" w:lastRow="0" w:firstColumn="1" w:lastColumn="0" w:noHBand="0" w:noVBand="1"/>
      </w:tblPr>
      <w:tblGrid>
        <w:gridCol w:w="1702"/>
        <w:gridCol w:w="7376"/>
      </w:tblGrid>
      <w:tr w:rsidR="00F05CD3">
        <w:trPr>
          <w:trHeight w:val="104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9"/>
            </w:pPr>
            <w:r>
              <w:t>Распознавать географические особенности проявления процессов воспроизводства, миграции населен</w:t>
            </w:r>
            <w:r>
              <w:t>ия и урбанизации в различных регионах мира и изученных странах</w:t>
            </w:r>
            <w:r>
              <w:t xml:space="preserve"> </w:t>
            </w:r>
          </w:p>
        </w:tc>
      </w:tr>
      <w:tr w:rsidR="00F05CD3">
        <w:trPr>
          <w:trHeight w:val="18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2"/>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w:t>
            </w:r>
            <w:r>
              <w:t xml:space="preserve">- </w:t>
            </w:r>
            <w:r>
              <w:t>экономического развития, сп</w:t>
            </w:r>
            <w:r>
              <w:t>ециализации различных стран и по их месту в МГРТ</w:t>
            </w:r>
            <w:r>
              <w:t xml:space="preserve"> </w:t>
            </w:r>
          </w:p>
        </w:tc>
      </w:tr>
      <w:tr w:rsidR="00F05CD3">
        <w:trPr>
          <w:trHeight w:val="187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w:t>
            </w:r>
            <w:r>
              <w:t>-</w:t>
            </w:r>
            <w:r>
              <w:t xml:space="preserve">экономического развития, </w:t>
            </w:r>
            <w:r>
              <w:t>типам воспроизводства населения с использованием источников географической информации</w:t>
            </w:r>
            <w:r>
              <w:t xml:space="preserve"> </w:t>
            </w:r>
          </w:p>
        </w:tc>
      </w:tr>
      <w:tr w:rsidR="00F05CD3">
        <w:trPr>
          <w:trHeight w:val="1591"/>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Устанавливать взаимосвязи между социально</w:t>
            </w:r>
            <w:r>
              <w:t>-</w:t>
            </w:r>
            <w:r>
              <w:t>экономическими и геоэкологическими процессами и явлениями в изученных странах; природными условиями и размещением населен</w:t>
            </w:r>
            <w:r>
              <w:t>ия; между природными</w:t>
            </w:r>
            <w:r>
              <w:t xml:space="preserve"> </w:t>
            </w:r>
            <w:r>
              <w:t>условиями,</w:t>
            </w:r>
            <w:r>
              <w:t xml:space="preserve"> </w:t>
            </w:r>
            <w:r>
              <w:t>природно</w:t>
            </w:r>
            <w:r>
              <w:t>-</w:t>
            </w:r>
            <w:r>
              <w:t>ресурсным</w:t>
            </w:r>
            <w:r>
              <w:t xml:space="preserve"> </w:t>
            </w:r>
            <w:r>
              <w:t>капиталом</w:t>
            </w:r>
            <w:r>
              <w:t xml:space="preserve"> </w:t>
            </w:r>
            <w:r>
              <w:t>и</w:t>
            </w:r>
            <w:r>
              <w:t xml:space="preserve"> </w:t>
            </w:r>
            <w:r>
              <w:t>отраслевой структурой хозяйства изученных стран</w:t>
            </w:r>
            <w:r>
              <w:t xml:space="preserve"> </w:t>
            </w:r>
          </w:p>
        </w:tc>
      </w:tr>
      <w:tr w:rsidR="00F05CD3">
        <w:trPr>
          <w:trHeight w:val="1047"/>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8"/>
            </w:pPr>
            <w:r>
              <w:t>Прогнозировать изменения возрастной структуры населения отдельных стран с использованием источников географической информации</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3.6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pPr>
            <w:r>
              <w:t>Формулировать</w:t>
            </w:r>
            <w:r>
              <w:t xml:space="preserve"> </w:t>
            </w:r>
            <w:r>
              <w:t>и</w:t>
            </w:r>
            <w:r>
              <w:t xml:space="preserve"> </w:t>
            </w:r>
            <w:r>
              <w:t>(или)</w:t>
            </w:r>
            <w:r>
              <w:t xml:space="preserve"> </w:t>
            </w:r>
            <w:r>
              <w:t>обосновывать</w:t>
            </w:r>
            <w:r>
              <w:t xml:space="preserve"> </w:t>
            </w:r>
            <w:r>
              <w:t>выводы</w:t>
            </w:r>
            <w:r>
              <w:t xml:space="preserve"> </w:t>
            </w:r>
            <w:r>
              <w:t>на</w:t>
            </w:r>
            <w:r>
              <w:t xml:space="preserve"> </w:t>
            </w:r>
            <w:r>
              <w:t>основе использования географических знаний</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8"/>
              <w:jc w:val="center"/>
            </w:pPr>
            <w:r>
              <w:t xml:space="preserve">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Владение</w:t>
            </w:r>
            <w:r>
              <w:t xml:space="preserve"> </w:t>
            </w:r>
            <w:r>
              <w:tab/>
            </w:r>
            <w:r>
              <w:t>географической</w:t>
            </w:r>
            <w:r>
              <w:t xml:space="preserve"> </w:t>
            </w:r>
            <w:r>
              <w:tab/>
            </w:r>
            <w:r>
              <w:t>терминологией</w:t>
            </w:r>
            <w:r>
              <w:t xml:space="preserve"> </w:t>
            </w:r>
            <w:r>
              <w:tab/>
            </w:r>
            <w:r>
              <w:t>и</w:t>
            </w:r>
            <w:r>
              <w:t xml:space="preserve"> </w:t>
            </w:r>
            <w:r>
              <w:tab/>
            </w:r>
            <w:r>
              <w:t>системой</w:t>
            </w:r>
            <w:r>
              <w:t xml:space="preserve"> </w:t>
            </w:r>
            <w:r>
              <w:tab/>
            </w:r>
            <w:r>
              <w:t>базовых географических понятий</w:t>
            </w:r>
            <w:r>
              <w:t xml:space="preserve"> </w:t>
            </w:r>
          </w:p>
        </w:tc>
      </w:tr>
      <w:tr w:rsidR="00F05CD3">
        <w:trPr>
          <w:trHeight w:val="297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4.1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7"/>
            </w:pPr>
            <w:r>
              <w:t>Применять социально</w:t>
            </w:r>
            <w:r>
              <w:t>-</w:t>
            </w:r>
            <w:r>
              <w:t>экономические понятия: политическая карта, государство; политико</w:t>
            </w:r>
            <w:r>
              <w:t>-</w:t>
            </w:r>
            <w:r>
              <w:t>географическое положение, монархия, республика, унитарное государство, федеративное государство; воспроизводство</w:t>
            </w:r>
            <w:r>
              <w:t xml:space="preserve"> </w:t>
            </w:r>
            <w:r>
              <w:t>населения,</w:t>
            </w:r>
            <w:r>
              <w:t xml:space="preserve"> </w:t>
            </w:r>
            <w:r>
              <w:t>демографический</w:t>
            </w:r>
            <w:r>
              <w:t xml:space="preserve"> </w:t>
            </w:r>
            <w:r>
              <w:t xml:space="preserve">взрыв, демографический кризис, старение населения, </w:t>
            </w:r>
            <w:r>
              <w:t>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w:t>
            </w:r>
            <w:r>
              <w:t xml:space="preserve"> </w:t>
            </w:r>
            <w:r>
              <w:t xml:space="preserve">мегалополисы </w:t>
            </w:r>
            <w:r>
              <w:t xml:space="preserve">- </w:t>
            </w:r>
            <w:r>
              <w:t>для решения учебных</w:t>
            </w:r>
            <w:r>
              <w:t xml:space="preserve"> </w:t>
            </w:r>
            <w:r>
              <w:t>и (ил</w:t>
            </w:r>
            <w:r>
              <w:t>и) практико</w:t>
            </w:r>
            <w:r>
              <w:t xml:space="preserve">- </w:t>
            </w:r>
            <w:r>
              <w:t>ориентированных задач</w:t>
            </w:r>
            <w:r>
              <w:t xml:space="preserve"> </w:t>
            </w:r>
          </w:p>
        </w:tc>
      </w:tr>
      <w:tr w:rsidR="00F05CD3">
        <w:trPr>
          <w:trHeight w:val="297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4.2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1"/>
            </w:pPr>
            <w:r>
              <w:t>Применять социально</w:t>
            </w:r>
            <w:r>
              <w:t>-</w:t>
            </w:r>
            <w:r>
              <w:t>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w:t>
            </w:r>
            <w:r>
              <w:t xml:space="preserve">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w:t>
            </w:r>
            <w:r>
              <w:t>"энергопереход",</w:t>
            </w:r>
            <w:r>
              <w:t xml:space="preserve">   </w:t>
            </w:r>
            <w:r>
              <w:t>международные</w:t>
            </w:r>
            <w:r>
              <w:t xml:space="preserve">   </w:t>
            </w:r>
            <w:r>
              <w:t>экономические</w:t>
            </w:r>
            <w:r>
              <w:t xml:space="preserve">   </w:t>
            </w:r>
            <w:r>
              <w:t>отношения,</w:t>
            </w:r>
            <w:r>
              <w:t xml:space="preserve"> </w:t>
            </w:r>
          </w:p>
        </w:tc>
      </w:tr>
    </w:tbl>
    <w:p w:rsidR="00F05CD3" w:rsidRDefault="00F05CD3">
      <w:pPr>
        <w:spacing w:after="0" w:line="259" w:lineRule="auto"/>
        <w:ind w:left="-566" w:right="613"/>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устойчивое</w:t>
            </w:r>
            <w:r>
              <w:t xml:space="preserve"> </w:t>
            </w:r>
            <w:r>
              <w:t>развитие</w:t>
            </w:r>
            <w:r>
              <w:t xml:space="preserve"> - </w:t>
            </w:r>
            <w:r>
              <w:t>для</w:t>
            </w:r>
            <w:r>
              <w:t xml:space="preserve"> </w:t>
            </w:r>
            <w:r>
              <w:t>решения</w:t>
            </w:r>
            <w:r>
              <w:t xml:space="preserve"> </w:t>
            </w:r>
            <w:r>
              <w:t>учебных</w:t>
            </w:r>
            <w:r>
              <w:t xml:space="preserve"> </w:t>
            </w:r>
            <w:r>
              <w:t>и</w:t>
            </w:r>
            <w:r>
              <w:t xml:space="preserve"> </w:t>
            </w:r>
            <w:r>
              <w:t>(или)</w:t>
            </w:r>
            <w:r>
              <w:t xml:space="preserve"> </w:t>
            </w:r>
            <w:r>
              <w:t>практико</w:t>
            </w:r>
            <w:r>
              <w:t xml:space="preserve">- </w:t>
            </w:r>
            <w:r>
              <w:t>ориентированных задач</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4"/>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Определять</w:t>
            </w:r>
            <w:r>
              <w:t xml:space="preserve"> </w:t>
            </w:r>
            <w:r>
              <w:t>цели</w:t>
            </w:r>
            <w:r>
              <w:t xml:space="preserve"> </w:t>
            </w:r>
            <w:r>
              <w:t>и</w:t>
            </w:r>
            <w:r>
              <w:t xml:space="preserve"> </w:t>
            </w:r>
            <w:r>
              <w:t>задачи</w:t>
            </w:r>
            <w:r>
              <w:t xml:space="preserve"> </w:t>
            </w:r>
            <w:r>
              <w:t>проведения</w:t>
            </w:r>
            <w:r>
              <w:t xml:space="preserve"> </w:t>
            </w:r>
            <w:r>
              <w:t>наблюдения</w:t>
            </w:r>
            <w:r>
              <w:t xml:space="preserve"> </w:t>
            </w:r>
            <w:r>
              <w:t>(исследования); выбирать форму фиксации результатов наблюдения (исследования)</w:t>
            </w:r>
            <w:r>
              <w:t xml:space="preserve"> </w:t>
            </w:r>
          </w:p>
        </w:tc>
      </w:tr>
      <w:tr w:rsidR="00F05CD3">
        <w:trPr>
          <w:trHeight w:val="76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5.2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Формулировать</w:t>
            </w:r>
            <w:r>
              <w:t xml:space="preserve"> </w:t>
            </w:r>
            <w:r>
              <w:t>обобщения</w:t>
            </w:r>
            <w:r>
              <w:t xml:space="preserve"> </w:t>
            </w:r>
            <w:r>
              <w:t>и</w:t>
            </w:r>
            <w:r>
              <w:t xml:space="preserve"> </w:t>
            </w:r>
            <w:r>
              <w:t>выводы</w:t>
            </w:r>
            <w:r>
              <w:t xml:space="preserve"> </w:t>
            </w:r>
            <w:r>
              <w:t>по</w:t>
            </w:r>
            <w:r>
              <w:t xml:space="preserve"> </w:t>
            </w:r>
            <w:r>
              <w:t>результатам</w:t>
            </w:r>
            <w:r>
              <w:t xml:space="preserve"> </w:t>
            </w:r>
            <w:r>
              <w:t>наблюдения (исследования)</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6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w:t>
            </w:r>
            <w:r>
              <w:t>-</w:t>
            </w:r>
            <w:r>
              <w:t>экономических процессах и явлениях, выявления закономерностей и тенденций их развития, прогнозирования</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Выбирать и использовать источники географической информации (картографические, статистические, текстовые, видео</w:t>
            </w:r>
            <w:r>
              <w:t xml:space="preserve">- </w:t>
            </w:r>
            <w:r>
              <w:t>и фотоизображения, геоинформационные системы), адекватные решаемым задачам</w:t>
            </w:r>
            <w:r>
              <w:t xml:space="preserve"> </w:t>
            </w:r>
          </w:p>
        </w:tc>
      </w:tr>
      <w:tr w:rsidR="00F05CD3">
        <w:trPr>
          <w:trHeight w:val="1594"/>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6.2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Сопоставлять и анализировать географические карты различной т</w:t>
            </w:r>
            <w:r>
              <w:t>ематики и другие источники географической информации для выявления закономерностей социально</w:t>
            </w:r>
            <w:r>
              <w:t>-</w:t>
            </w:r>
            <w:r>
              <w:t>экономических, природных и экологических процессов и явлений на территории регионов мира и отдельных стран</w:t>
            </w:r>
            <w:r>
              <w:t xml:space="preserve"> </w:t>
            </w:r>
          </w:p>
        </w:tc>
      </w:tr>
      <w:tr w:rsidR="00F05CD3">
        <w:trPr>
          <w:trHeight w:val="187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w:t>
            </w:r>
            <w:r>
              <w:t>графические факторы международной хозяйственной специализации отдельных стран</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6.4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1"/>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w:t>
            </w:r>
            <w:r>
              <w:t>-</w:t>
            </w:r>
            <w:r>
              <w:t>ориент</w:t>
            </w:r>
            <w:r>
              <w:t>ированных задач</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6.5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Самостоятельно</w:t>
            </w:r>
            <w:r>
              <w:t xml:space="preserve"> </w:t>
            </w:r>
            <w:r>
              <w:t>находить,</w:t>
            </w:r>
            <w:r>
              <w:t xml:space="preserve"> </w:t>
            </w:r>
            <w:r>
              <w:t>отбирать</w:t>
            </w:r>
            <w:r>
              <w:t xml:space="preserve"> </w:t>
            </w:r>
            <w:r>
              <w:t>и</w:t>
            </w:r>
            <w:r>
              <w:t xml:space="preserve"> </w:t>
            </w:r>
            <w:r>
              <w:t>применять</w:t>
            </w:r>
            <w:r>
              <w:t xml:space="preserve"> </w:t>
            </w:r>
            <w:r>
              <w:t>различные</w:t>
            </w:r>
            <w:r>
              <w:t xml:space="preserve"> </w:t>
            </w:r>
            <w:r>
              <w:t>методы познания для решения практико</w:t>
            </w:r>
            <w:r>
              <w:t>-</w:t>
            </w:r>
            <w:r>
              <w:t>ориентированных задач</w:t>
            </w:r>
            <w:r>
              <w:t xml:space="preserve"> </w:t>
            </w:r>
          </w:p>
        </w:tc>
      </w:tr>
      <w:tr w:rsidR="00F05CD3">
        <w:trPr>
          <w:trHeight w:val="763"/>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7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Владение</w:t>
            </w:r>
            <w:r>
              <w:t xml:space="preserve"> </w:t>
            </w:r>
            <w:r>
              <w:t>умениями</w:t>
            </w:r>
            <w:r>
              <w:t xml:space="preserve"> </w:t>
            </w:r>
            <w:r>
              <w:t>географического</w:t>
            </w:r>
            <w:r>
              <w:t xml:space="preserve"> </w:t>
            </w:r>
            <w:r>
              <w:t>анализа</w:t>
            </w:r>
            <w:r>
              <w:t xml:space="preserve"> </w:t>
            </w:r>
            <w:r>
              <w:t>и</w:t>
            </w:r>
            <w:r>
              <w:t xml:space="preserve"> </w:t>
            </w:r>
            <w:r>
              <w:t>интерпретации информации из различных источников</w:t>
            </w:r>
            <w:r>
              <w:t xml:space="preserve"> </w:t>
            </w:r>
          </w:p>
        </w:tc>
      </w:tr>
      <w:tr w:rsidR="00F05CD3">
        <w:trPr>
          <w:trHeight w:val="1599"/>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2"/>
            </w:pPr>
            <w:r>
              <w:t>Находить, отбирать, систематизировать информацию, необходимую для</w:t>
            </w:r>
            <w:r>
              <w:t xml:space="preserve"> </w:t>
            </w:r>
            <w:r>
              <w:t>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w:t>
            </w:r>
            <w:r>
              <w:t xml:space="preserve"> их проявления на территории (в том числе и России)</w:t>
            </w:r>
            <w:r>
              <w:t xml:space="preserve"> </w:t>
            </w:r>
          </w:p>
        </w:tc>
      </w:tr>
      <w:tr w:rsidR="00F05CD3">
        <w:trPr>
          <w:trHeight w:val="490"/>
        </w:trPr>
        <w:tc>
          <w:tcPr>
            <w:tcW w:w="1702"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
              <w:jc w:val="center"/>
            </w:pPr>
            <w:r>
              <w:t xml:space="preserve">7.2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Представлять</w:t>
            </w:r>
            <w:r>
              <w:t xml:space="preserve"> </w:t>
            </w:r>
            <w:r>
              <w:t>в</w:t>
            </w:r>
            <w:r>
              <w:t xml:space="preserve"> </w:t>
            </w:r>
            <w:r>
              <w:t>различных</w:t>
            </w:r>
            <w:r>
              <w:t xml:space="preserve"> </w:t>
            </w:r>
            <w:r>
              <w:t>формах</w:t>
            </w:r>
            <w:r>
              <w:t xml:space="preserve"> </w:t>
            </w:r>
            <w:r>
              <w:t>(графики,</w:t>
            </w:r>
            <w:r>
              <w:t xml:space="preserve"> </w:t>
            </w:r>
            <w:r>
              <w:t>таблицы,</w:t>
            </w:r>
            <w:r>
              <w:t xml:space="preserve"> </w:t>
            </w:r>
            <w:r>
              <w:t>схемы,</w:t>
            </w:r>
            <w:r>
              <w:t xml:space="preserve"> </w:t>
            </w:r>
          </w:p>
        </w:tc>
      </w:tr>
    </w:tbl>
    <w:p w:rsidR="00F05CD3" w:rsidRDefault="00F05CD3">
      <w:pPr>
        <w:spacing w:after="0" w:line="259" w:lineRule="auto"/>
        <w:ind w:left="-566" w:right="613"/>
        <w:jc w:val="left"/>
      </w:pP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702"/>
        <w:gridCol w:w="7376"/>
      </w:tblGrid>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0"/>
            </w:pPr>
            <w:r>
              <w:t>диаграммы, карты и другие) географическую информацию о населении, размещении хозяйства регионов мира и изученных стран; отраслевой</w:t>
            </w:r>
            <w:r>
              <w:t xml:space="preserve"> </w:t>
            </w:r>
            <w:r>
              <w:t>и</w:t>
            </w:r>
            <w:r>
              <w:t xml:space="preserve"> </w:t>
            </w:r>
            <w:r>
              <w:t>территориальной</w:t>
            </w:r>
            <w:r>
              <w:t xml:space="preserve"> </w:t>
            </w:r>
            <w:r>
              <w:t>структуре</w:t>
            </w:r>
            <w:r>
              <w:t xml:space="preserve"> </w:t>
            </w:r>
            <w:r>
              <w:t>их</w:t>
            </w:r>
            <w:r>
              <w:t xml:space="preserve"> </w:t>
            </w:r>
            <w:r>
              <w:t>хозяйств,</w:t>
            </w:r>
            <w:r>
              <w:t xml:space="preserve"> </w:t>
            </w:r>
            <w:r>
              <w:t>географических особенностях развития отдельных отраслей</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7.3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8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8"/>
            </w:pPr>
            <w:r>
              <w:t xml:space="preserve">Сформированность умений применять географические знания для </w:t>
            </w:r>
            <w:r>
              <w:t>объяснения</w:t>
            </w:r>
            <w:r>
              <w:t xml:space="preserve"> </w:t>
            </w:r>
            <w:r>
              <w:t>изученных</w:t>
            </w:r>
            <w:r>
              <w:t xml:space="preserve"> </w:t>
            </w:r>
            <w:r>
              <w:t>социально</w:t>
            </w:r>
            <w:r>
              <w:t>-</w:t>
            </w:r>
            <w:r>
              <w:t>экономических и геоэкологических явлений и процессов в странах мира</w:t>
            </w:r>
            <w:r>
              <w:t xml:space="preserve"> </w:t>
            </w:r>
          </w:p>
        </w:tc>
      </w:tr>
      <w:tr w:rsidR="00F05CD3">
        <w:trPr>
          <w:trHeight w:val="1320"/>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8.1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1"/>
            </w:pPr>
            <w:r>
              <w:t>Объяснять географические особенности стран с разным уровнем социально</w:t>
            </w:r>
            <w:r>
              <w:t>-</w:t>
            </w:r>
            <w:r>
              <w:t>экономического развития, в том числе объяснять различие в составе, структуре и размещении населения, в уровне и качестве жизни населения</w:t>
            </w:r>
            <w:r>
              <w:t xml:space="preserve"> </w:t>
            </w:r>
          </w:p>
        </w:tc>
      </w:tr>
      <w:tr w:rsidR="00F05CD3">
        <w:trPr>
          <w:trHeight w:val="214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8.2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3"/>
            </w:pPr>
            <w:r>
              <w:t>Объяснять влияние природно</w:t>
            </w:r>
            <w:r>
              <w:t>-</w:t>
            </w:r>
            <w:r>
              <w:t>ресурсного капитала на формирование отраслевой структуры хозяйства отдельных стран; особенности отраслевой</w:t>
            </w:r>
            <w:r>
              <w:t xml:space="preserve"> </w:t>
            </w:r>
            <w:r>
              <w:t>и территориальной структуры хозяйства изученных</w:t>
            </w:r>
            <w:r>
              <w:t xml:space="preserve"> </w:t>
            </w:r>
            <w:r>
              <w:t>стран, особенности международной специализации стран и роль географических факторов в ее формировании</w:t>
            </w:r>
            <w:r>
              <w:t>; особенности проявления глобальных проблем человечества в различных странах с использованием источников географической информации</w:t>
            </w:r>
            <w:r>
              <w:t xml:space="preserve"> </w:t>
            </w:r>
          </w:p>
        </w:tc>
      </w:tr>
      <w:tr w:rsidR="00F05CD3">
        <w:trPr>
          <w:trHeight w:val="766"/>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7"/>
              <w:jc w:val="center"/>
            </w:pPr>
            <w:r>
              <w:t xml:space="preserve">9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Сформированность</w:t>
            </w:r>
            <w:r>
              <w:t xml:space="preserve"> </w:t>
            </w:r>
            <w:r>
              <w:t>умений</w:t>
            </w:r>
            <w:r>
              <w:t xml:space="preserve"> </w:t>
            </w:r>
            <w:r>
              <w:t>применять</w:t>
            </w:r>
            <w:r>
              <w:t xml:space="preserve"> </w:t>
            </w:r>
            <w:r>
              <w:t>географические</w:t>
            </w:r>
            <w:r>
              <w:t xml:space="preserve"> </w:t>
            </w:r>
            <w:r>
              <w:t>знания</w:t>
            </w:r>
            <w:r>
              <w:t xml:space="preserve"> </w:t>
            </w:r>
            <w:r>
              <w:t>для оценки разнообразных явлений и процессов</w:t>
            </w:r>
            <w:r>
              <w:t xml:space="preserve"> </w:t>
            </w:r>
          </w:p>
        </w:tc>
      </w:tr>
      <w:tr w:rsidR="00F05CD3">
        <w:trPr>
          <w:trHeight w:val="269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47"/>
            </w:pPr>
            <w:r>
              <w:t>Оценивать географические факторы, определяющие сущность и динамику важнейших социально</w:t>
            </w:r>
            <w:r>
              <w:t>-</w:t>
            </w:r>
            <w:r>
              <w:t>экономических и геоэкологических процессов; изученные социально</w:t>
            </w:r>
            <w:r>
              <w:t>-</w:t>
            </w:r>
            <w:r>
              <w:t>экономические и геоэкологические процессы и явления; политико</w:t>
            </w:r>
            <w:r>
              <w:t>-</w:t>
            </w:r>
            <w:r>
              <w:t>географическое положение изученных регионов</w:t>
            </w:r>
            <w:r>
              <w:t>, стран и России; влияние международных миграций на демографическую</w:t>
            </w:r>
            <w:r>
              <w:t xml:space="preserve"> </w:t>
            </w:r>
            <w:r>
              <w:t>и</w:t>
            </w:r>
            <w:r>
              <w:t xml:space="preserve"> </w:t>
            </w:r>
            <w:r>
              <w:t>социально</w:t>
            </w:r>
            <w:r>
              <w:t>-</w:t>
            </w:r>
            <w:r>
              <w:t>экономическую</w:t>
            </w:r>
            <w:r>
              <w:t xml:space="preserve"> </w:t>
            </w:r>
            <w:r>
              <w:t>ситуацию</w:t>
            </w:r>
            <w:r>
              <w:t xml:space="preserve"> </w:t>
            </w:r>
            <w:r>
              <w:t>в</w:t>
            </w:r>
            <w:r>
              <w:t xml:space="preserve"> </w:t>
            </w:r>
            <w:r>
              <w:t>изученных странах; роль России как крупнейшего поставщика топливно</w:t>
            </w:r>
            <w:r>
              <w:t xml:space="preserve">- </w:t>
            </w:r>
            <w:r>
              <w:t>энергетических и сырьевых ресурсов в мировой экономике; конкурентные преимущества э</w:t>
            </w:r>
            <w:r>
              <w:t>кономики России</w:t>
            </w:r>
            <w:r>
              <w:t xml:space="preserve"> </w:t>
            </w:r>
          </w:p>
        </w:tc>
      </w:tr>
      <w:tr w:rsidR="00F05CD3">
        <w:trPr>
          <w:trHeight w:val="1315"/>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9.2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5"/>
            </w:pPr>
            <w:r>
              <w:t>Оценивать различные точки зрения по актуальным экологическим и социально</w:t>
            </w:r>
            <w:r>
              <w:t>-</w:t>
            </w:r>
            <w:r>
              <w:t>экономическим проблемам мира и России, изменения направления международных экономических связей России в новых экономических условиях</w:t>
            </w:r>
            <w:r>
              <w:t xml:space="preserve"> </w:t>
            </w:r>
          </w:p>
        </w:tc>
      </w:tr>
      <w:tr w:rsidR="00F05CD3">
        <w:trPr>
          <w:trHeight w:val="1042"/>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center"/>
            </w:pPr>
            <w:r>
              <w:t xml:space="preserve">10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4"/>
            </w:pPr>
            <w:r>
              <w:t>Сформированность знаний об основных проблемах взаимодействия природы и общества, о природных и социально</w:t>
            </w:r>
            <w:r>
              <w:t>-</w:t>
            </w:r>
            <w:r>
              <w:t>экономических аспектах</w:t>
            </w:r>
            <w:r>
              <w:t xml:space="preserve"> </w:t>
            </w:r>
            <w:r>
              <w:t>экологических проблем</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10.1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Описывать</w:t>
            </w:r>
            <w:r>
              <w:t xml:space="preserve"> </w:t>
            </w:r>
            <w:r>
              <w:t>географические</w:t>
            </w:r>
            <w:r>
              <w:t xml:space="preserve"> </w:t>
            </w:r>
            <w:r>
              <w:t>аспекты</w:t>
            </w:r>
            <w:r>
              <w:t xml:space="preserve"> </w:t>
            </w:r>
            <w:r>
              <w:t>проблем</w:t>
            </w:r>
            <w:r>
              <w:t xml:space="preserve"> </w:t>
            </w:r>
            <w:r>
              <w:t>взаимодействия</w:t>
            </w:r>
            <w:r>
              <w:t xml:space="preserve"> </w:t>
            </w:r>
            <w:r>
              <w:t>природы и общества</w:t>
            </w:r>
            <w:r>
              <w:t xml:space="preserve"> </w:t>
            </w:r>
          </w:p>
        </w:tc>
      </w:tr>
      <w:tr w:rsidR="00F05CD3">
        <w:trPr>
          <w:trHeight w:val="768"/>
        </w:trPr>
        <w:tc>
          <w:tcPr>
            <w:tcW w:w="170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
              <w:jc w:val="center"/>
            </w:pPr>
            <w:r>
              <w:t xml:space="preserve">10.2 </w:t>
            </w:r>
          </w:p>
        </w:tc>
        <w:tc>
          <w:tcPr>
            <w:tcW w:w="7377"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Приводить</w:t>
            </w:r>
            <w:r>
              <w:t xml:space="preserve"> </w:t>
            </w:r>
            <w:r>
              <w:t>примеры</w:t>
            </w:r>
            <w:r>
              <w:t xml:space="preserve"> </w:t>
            </w:r>
            <w:r>
              <w:t>взаимосвязи</w:t>
            </w:r>
            <w:r>
              <w:t xml:space="preserve"> </w:t>
            </w:r>
            <w:r>
              <w:t>глобальных</w:t>
            </w:r>
            <w:r>
              <w:t xml:space="preserve"> </w:t>
            </w:r>
            <w:r>
              <w:t>проблем;</w:t>
            </w:r>
            <w:r>
              <w:t xml:space="preserve"> </w:t>
            </w:r>
            <w:r>
              <w:t>возможных путей решения глобальных проблем</w:t>
            </w:r>
            <w:r>
              <w:t xml:space="preserve"> </w:t>
            </w:r>
          </w:p>
        </w:tc>
      </w:tr>
    </w:tbl>
    <w:p w:rsidR="00F05CD3" w:rsidRDefault="00D67A33">
      <w:pPr>
        <w:spacing w:after="16" w:line="248" w:lineRule="auto"/>
        <w:ind w:left="1128" w:right="334" w:hanging="10"/>
        <w:jc w:val="right"/>
      </w:pPr>
      <w:r>
        <w:t>Таблица</w:t>
      </w:r>
      <w:r>
        <w:t xml:space="preserve"> 22.3 </w:t>
      </w:r>
    </w:p>
    <w:p w:rsidR="00F05CD3" w:rsidRDefault="00D67A33">
      <w:pPr>
        <w:spacing w:after="0" w:line="259" w:lineRule="auto"/>
        <w:ind w:left="0"/>
        <w:jc w:val="left"/>
      </w:pPr>
      <w:r>
        <w:t xml:space="preserve"> </w:t>
      </w:r>
    </w:p>
    <w:p w:rsidR="00F05CD3" w:rsidRDefault="00D67A33">
      <w:pPr>
        <w:spacing w:after="12" w:line="248" w:lineRule="auto"/>
        <w:ind w:left="2609" w:right="1804" w:hanging="10"/>
        <w:jc w:val="center"/>
      </w:pPr>
      <w:r>
        <w:t>Проверяемые</w:t>
      </w:r>
      <w:r>
        <w:t xml:space="preserve"> </w:t>
      </w:r>
      <w:r>
        <w:t>элементы</w:t>
      </w:r>
      <w:r>
        <w:t xml:space="preserve"> </w:t>
      </w:r>
      <w:r>
        <w:t>содержания</w:t>
      </w:r>
      <w:r>
        <w:t xml:space="preserve"> (11 </w:t>
      </w:r>
      <w:r>
        <w:t>класс)</w:t>
      </w:r>
      <w:r>
        <w:t xml:space="preserve"> </w:t>
      </w:r>
    </w:p>
    <w:p w:rsidR="00F05CD3" w:rsidRDefault="00D67A33">
      <w:pPr>
        <w:spacing w:after="0" w:line="259" w:lineRule="auto"/>
        <w:ind w:left="0"/>
        <w:jc w:val="left"/>
      </w:pPr>
      <w:r>
        <w:rPr>
          <w:sz w:val="20"/>
        </w:rPr>
        <w:t xml:space="preserve"> </w:t>
      </w:r>
    </w:p>
    <w:tbl>
      <w:tblPr>
        <w:tblStyle w:val="TableGrid"/>
        <w:tblW w:w="9078" w:type="dxa"/>
        <w:tblInd w:w="1138" w:type="dxa"/>
        <w:tblCellMar>
          <w:top w:w="56" w:type="dxa"/>
          <w:left w:w="5" w:type="dxa"/>
          <w:bottom w:w="0" w:type="dxa"/>
          <w:right w:w="0" w:type="dxa"/>
        </w:tblCellMar>
        <w:tblLook w:val="04A0" w:firstRow="1" w:lastRow="0" w:firstColumn="1" w:lastColumn="0" w:noHBand="0" w:noVBand="1"/>
      </w:tblPr>
      <w:tblGrid>
        <w:gridCol w:w="1078"/>
        <w:gridCol w:w="8000"/>
      </w:tblGrid>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jc w:val="center"/>
            </w:pPr>
            <w:r>
              <w:t>Код</w:t>
            </w: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8"/>
              <w:jc w:val="center"/>
            </w:pPr>
            <w:r>
              <w:t>Проверяемый элемент</w:t>
            </w:r>
            <w:r>
              <w:t xml:space="preserve"> </w:t>
            </w:r>
            <w:r>
              <w:t>содержания</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Регионы</w:t>
            </w:r>
            <w:r>
              <w:t xml:space="preserve"> </w:t>
            </w:r>
            <w:r>
              <w:t>и</w:t>
            </w:r>
            <w:r>
              <w:t xml:space="preserve"> </w:t>
            </w:r>
            <w:r>
              <w:t>страны</w:t>
            </w:r>
            <w:r>
              <w:t xml:space="preserve"> </w:t>
            </w:r>
            <w:r>
              <w:t>мира</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lastRenderedPageBreak/>
              <w:t xml:space="preserve">1.1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1"/>
            </w:pPr>
            <w:r>
              <w:t>Зарубежная</w:t>
            </w:r>
            <w:r>
              <w:t xml:space="preserve"> </w:t>
            </w:r>
            <w:r>
              <w:t>Европа:</w:t>
            </w:r>
            <w:r>
              <w:t xml:space="preserve"> </w:t>
            </w:r>
            <w:r>
              <w:t>состав</w:t>
            </w:r>
            <w:r>
              <w:t xml:space="preserve"> </w:t>
            </w:r>
            <w:r>
              <w:t>(субрегионы:</w:t>
            </w:r>
            <w:r>
              <w:t xml:space="preserve"> </w:t>
            </w:r>
            <w:r>
              <w:t>Западная</w:t>
            </w:r>
            <w:r>
              <w:t xml:space="preserve"> </w:t>
            </w:r>
            <w:r>
              <w:t>Европа,</w:t>
            </w:r>
            <w:r>
              <w:t xml:space="preserve"> </w:t>
            </w:r>
            <w:r>
              <w:t>Северная</w:t>
            </w:r>
            <w:r>
              <w:t xml:space="preserve"> </w:t>
            </w:r>
            <w:r>
              <w:t>Европа, Южная Европа, Восточная Европа), общая экономико</w:t>
            </w:r>
            <w:r>
              <w:t>-</w:t>
            </w:r>
            <w:r>
              <w:t>географическая характеристика.</w:t>
            </w:r>
            <w:r>
              <w:t xml:space="preserve"> </w:t>
            </w:r>
            <w:r>
              <w:t>Общие</w:t>
            </w:r>
            <w:r>
              <w:t xml:space="preserve"> </w:t>
            </w:r>
            <w:r>
              <w:t>черты</w:t>
            </w:r>
            <w:r>
              <w:t xml:space="preserve"> </w:t>
            </w:r>
            <w:r>
              <w:t>и</w:t>
            </w:r>
            <w:r>
              <w:t xml:space="preserve"> </w:t>
            </w:r>
            <w:r>
              <w:t>особенности</w:t>
            </w:r>
            <w:r>
              <w:t xml:space="preserve"> </w:t>
            </w:r>
            <w:r>
              <w:t>природно</w:t>
            </w:r>
            <w:r>
              <w:t>-</w:t>
            </w:r>
            <w:r>
              <w:t>ресурсного</w:t>
            </w:r>
            <w:r>
              <w:t xml:space="preserve"> </w:t>
            </w:r>
            <w:r>
              <w:t>капитала, населения и хозяйства стран субрегионов. Геополитические проблемы региона</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3"/>
            </w:pPr>
            <w:r>
              <w:t>Заруб</w:t>
            </w:r>
            <w:r>
              <w:t>ежная Азия: состав (субрегионы: Юго</w:t>
            </w:r>
            <w:r>
              <w:t>-</w:t>
            </w:r>
            <w:r>
              <w:t>Западная Азия, Центральная Азия, Восточная Азия, Южная Азия, Юго</w:t>
            </w:r>
            <w:r>
              <w:t>-</w:t>
            </w:r>
            <w:r>
              <w:t>Восточная Азия), общая экономико</w:t>
            </w:r>
            <w:r>
              <w:t>-</w:t>
            </w:r>
            <w:r>
              <w:t>географическая характеристика. Общие черты и особенности природно</w:t>
            </w:r>
            <w:r>
              <w:t>-</w:t>
            </w:r>
            <w:r>
              <w:t xml:space="preserve">ресурсного капитала, населения и хозяйства субрегионов. </w:t>
            </w:r>
            <w:r>
              <w:t>Особенности экономико</w:t>
            </w:r>
            <w:r>
              <w:t>-</w:t>
            </w:r>
            <w:r>
              <w:t>географического положения,</w:t>
            </w:r>
            <w:r>
              <w:t xml:space="preserve"> </w:t>
            </w:r>
            <w:r>
              <w:t>природно</w:t>
            </w:r>
            <w:r>
              <w:t>-</w:t>
            </w:r>
            <w:r>
              <w:t>ресурсного капитала, населения, хозяйства стран зарубежной Азии, современные проблемы</w:t>
            </w:r>
            <w:r>
              <w:t xml:space="preserve"> </w:t>
            </w:r>
          </w:p>
        </w:tc>
      </w:tr>
      <w:tr w:rsidR="00F05CD3">
        <w:trPr>
          <w:trHeight w:val="159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pPr>
            <w:r>
              <w:t>Америка: состав (субрегионы: США и Канада, Латинская Америка), общая экономико</w:t>
            </w:r>
            <w:r>
              <w:t>-</w:t>
            </w:r>
            <w:r>
              <w:t>географическая характеристика. Особенности природно</w:t>
            </w:r>
            <w:r>
              <w:t xml:space="preserve">- </w:t>
            </w:r>
            <w:r>
              <w:t>ресурсного капитала, населения и хозяйства субрегионов. Особенности экономико</w:t>
            </w:r>
            <w:r>
              <w:t>-</w:t>
            </w:r>
            <w:r>
              <w:t>географического положения природно</w:t>
            </w:r>
            <w:r>
              <w:t>-</w:t>
            </w:r>
            <w:r>
              <w:t>ресурсного капитала, населения, хозяйства стран Америки, современные проблемы</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0"/>
            </w:pPr>
            <w:r>
              <w:t>Африк</w:t>
            </w:r>
            <w:r>
              <w:t>а: состав (субрегионы: Северная Африка, Западная Африка, Центральная Африка, Восточная Африка, Южная Африка). Общая экономико</w:t>
            </w:r>
            <w:r>
              <w:t>-</w:t>
            </w:r>
            <w:r>
              <w:t>географическая характеристика. Особенности природно</w:t>
            </w:r>
            <w:r>
              <w:t xml:space="preserve">- </w:t>
            </w:r>
            <w:r>
              <w:t>ресурсного капитала, населения и хозяйства субрегионов. Экономические и социа</w:t>
            </w:r>
            <w:r>
              <w:t>льные проблемы региона. Особенности экономико</w:t>
            </w:r>
            <w:r>
              <w:t>-</w:t>
            </w:r>
            <w:r>
              <w:t>географического положения, природно</w:t>
            </w:r>
            <w:r>
              <w:t>-</w:t>
            </w:r>
            <w:r>
              <w:t>ресурсного капитала, населения, хозяйства стран Африки</w:t>
            </w:r>
            <w:r>
              <w:t xml:space="preserve"> </w:t>
            </w:r>
          </w:p>
        </w:tc>
      </w:tr>
      <w:tr w:rsidR="00F05CD3">
        <w:trPr>
          <w:trHeight w:val="2146"/>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1.5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56"/>
            </w:pPr>
            <w:r>
              <w:t>Австралия и Океания: особенности географического положения. Австралийский Союз: главные факторы размещения населения и развития хозяйства. Экономико</w:t>
            </w:r>
            <w:r>
              <w:t>-</w:t>
            </w:r>
            <w:r>
              <w:t>географическое положение, природно</w:t>
            </w:r>
            <w:r>
              <w:t>-</w:t>
            </w:r>
            <w:r>
              <w:t>ресурсный капитал. Отрасли международной специализации. Географическая и</w:t>
            </w:r>
            <w:r>
              <w:t xml:space="preserve"> товарная структура экспорта. Океания: особенности природных ресурсов, населения</w:t>
            </w:r>
            <w:r>
              <w:t xml:space="preserve"> </w:t>
            </w:r>
            <w:r>
              <w:t>и</w:t>
            </w:r>
            <w:r>
              <w:t xml:space="preserve"> </w:t>
            </w:r>
            <w:r>
              <w:t>хозяйства.</w:t>
            </w:r>
            <w:r>
              <w:t xml:space="preserve"> </w:t>
            </w:r>
            <w:r>
              <w:t>Место</w:t>
            </w:r>
            <w:r>
              <w:t xml:space="preserve"> </w:t>
            </w:r>
            <w:r>
              <w:t>в</w:t>
            </w:r>
            <w:r>
              <w:t xml:space="preserve"> </w:t>
            </w:r>
            <w:r>
              <w:t>международном</w:t>
            </w:r>
            <w:r>
              <w:t xml:space="preserve"> </w:t>
            </w:r>
            <w:r>
              <w:t>географическом</w:t>
            </w:r>
            <w:r>
              <w:t xml:space="preserve"> </w:t>
            </w:r>
            <w:r>
              <w:t>разделении труда</w:t>
            </w:r>
            <w:r>
              <w:t xml:space="preserve"> </w:t>
            </w:r>
          </w:p>
        </w:tc>
      </w:tr>
      <w:tr w:rsidR="00F05CD3">
        <w:trPr>
          <w:trHeight w:val="1594"/>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1.6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 w:line="238" w:lineRule="auto"/>
              <w:ind w:left="0" w:right="65"/>
            </w:pPr>
            <w:r>
              <w:t>Россия</w:t>
            </w:r>
            <w:r>
              <w:t xml:space="preserve"> </w:t>
            </w:r>
            <w:r>
              <w:t>на</w:t>
            </w:r>
            <w:r>
              <w:t xml:space="preserve"> </w:t>
            </w:r>
            <w:r>
              <w:t xml:space="preserve">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w:t>
            </w:r>
          </w:p>
          <w:p w:rsidR="00F05CD3" w:rsidRDefault="00D67A33">
            <w:pPr>
              <w:spacing w:after="0" w:line="259" w:lineRule="auto"/>
              <w:ind w:left="0"/>
              <w:jc w:val="left"/>
            </w:pPr>
            <w:r>
              <w:t>внешнеп</w:t>
            </w:r>
            <w:r>
              <w:t>олитических задач развития экономики России</w:t>
            </w:r>
            <w:r>
              <w:t xml:space="preserve"> </w:t>
            </w:r>
          </w:p>
        </w:tc>
      </w:tr>
      <w:tr w:rsidR="00F05CD3">
        <w:trPr>
          <w:trHeight w:val="490"/>
        </w:trPr>
        <w:tc>
          <w:tcPr>
            <w:tcW w:w="107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8"/>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Глобальные</w:t>
            </w:r>
            <w:r>
              <w:t xml:space="preserve"> </w:t>
            </w:r>
            <w:r>
              <w:t>проблемы</w:t>
            </w:r>
            <w:r>
              <w:t xml:space="preserve"> </w:t>
            </w:r>
            <w:r>
              <w:t>человечества</w:t>
            </w:r>
            <w:r>
              <w:t xml:space="preserve"> </w:t>
            </w:r>
          </w:p>
        </w:tc>
      </w:tr>
      <w:tr w:rsidR="00F05CD3">
        <w:trPr>
          <w:trHeight w:val="104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64"/>
            </w:pPr>
            <w:r>
              <w:t>Геополитические проблемы: проблема сохранения мира на планете и причины роста глобальной и региональной нестабильности. Проблема разрыва</w:t>
            </w:r>
            <w:r>
              <w:t xml:space="preserve"> </w:t>
            </w:r>
            <w:r>
              <w:t>в</w:t>
            </w:r>
            <w:r>
              <w:t xml:space="preserve"> </w:t>
            </w:r>
            <w:r>
              <w:t>уровне</w:t>
            </w:r>
            <w:r>
              <w:t xml:space="preserve"> </w:t>
            </w:r>
            <w:r>
              <w:t>социально</w:t>
            </w:r>
            <w:r>
              <w:t>-</w:t>
            </w:r>
            <w:r>
              <w:t>экономического</w:t>
            </w:r>
            <w:r>
              <w:t xml:space="preserve"> </w:t>
            </w:r>
            <w:r>
              <w:t>развития</w:t>
            </w:r>
            <w:r>
              <w:t xml:space="preserve"> </w:t>
            </w:r>
            <w:r>
              <w:t>между</w:t>
            </w:r>
            <w:r>
              <w:t xml:space="preserve"> </w:t>
            </w:r>
            <w:r>
              <w:t>развитыми</w:t>
            </w:r>
            <w:r>
              <w:t xml:space="preserve"> </w:t>
            </w:r>
            <w:r>
              <w:t>и</w:t>
            </w:r>
            <w:r>
              <w:t xml:space="preserve"> </w:t>
            </w:r>
          </w:p>
        </w:tc>
      </w:tr>
      <w:tr w:rsidR="00F05CD3">
        <w:trPr>
          <w:trHeight w:val="488"/>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jc w:val="left"/>
            </w:pPr>
            <w:r>
              <w:t>развивающимися</w:t>
            </w:r>
            <w:r>
              <w:t xml:space="preserve"> </w:t>
            </w:r>
            <w:r>
              <w:t>странами</w:t>
            </w:r>
            <w:r>
              <w:t xml:space="preserve"> </w:t>
            </w:r>
            <w:r>
              <w:t>и</w:t>
            </w:r>
            <w:r>
              <w:t xml:space="preserve"> </w:t>
            </w:r>
            <w:r>
              <w:t>причина</w:t>
            </w:r>
            <w:r>
              <w:t xml:space="preserve"> </w:t>
            </w:r>
            <w:r>
              <w:t>ее</w:t>
            </w:r>
            <w:r>
              <w:t xml:space="preserve"> </w:t>
            </w:r>
            <w:r>
              <w:t>возникновения</w:t>
            </w:r>
            <w:r>
              <w:t xml:space="preserve"> </w:t>
            </w:r>
          </w:p>
        </w:tc>
      </w:tr>
      <w:tr w:rsidR="00F05CD3">
        <w:trPr>
          <w:trHeight w:val="2700"/>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lastRenderedPageBreak/>
              <w:t xml:space="preserve">2.2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50"/>
            </w:pPr>
            <w:r>
              <w:t xml:space="preserve">Геоэкология </w:t>
            </w:r>
            <w:r>
              <w:t xml:space="preserve">- </w:t>
            </w:r>
            <w:r>
              <w:t>фокус глобальных проблем человечества. Глобальные экологические</w:t>
            </w:r>
            <w:r>
              <w:t xml:space="preserve"> </w:t>
            </w:r>
            <w:r>
              <w:t>проблемы</w:t>
            </w:r>
            <w:r>
              <w:t xml:space="preserve"> </w:t>
            </w:r>
            <w:r>
              <w:t>как</w:t>
            </w:r>
            <w:r>
              <w:t xml:space="preserve"> </w:t>
            </w:r>
            <w:r>
              <w:t>проблемы,</w:t>
            </w:r>
            <w:r>
              <w:t xml:space="preserve"> </w:t>
            </w:r>
            <w:r>
              <w:t>связанные</w:t>
            </w:r>
            <w:r>
              <w:t xml:space="preserve"> </w:t>
            </w:r>
            <w:r>
              <w:t>с</w:t>
            </w:r>
            <w:r>
              <w:t xml:space="preserve"> </w:t>
            </w:r>
            <w:r>
              <w:t>усилением</w:t>
            </w:r>
            <w:r>
              <w:t xml:space="preserve"> </w:t>
            </w:r>
            <w:r>
              <w:t>воздействия человека на природу и влиянием природы на жизнь человека и его хозяйственную деятельность. Проблема глобальных климатических изменений,</w:t>
            </w:r>
            <w:r>
              <w:t xml:space="preserve"> </w:t>
            </w:r>
            <w:r>
              <w:t>проблема</w:t>
            </w:r>
            <w:r>
              <w:t xml:space="preserve"> </w:t>
            </w:r>
            <w:r>
              <w:t>стихийных</w:t>
            </w:r>
            <w:r>
              <w:t xml:space="preserve"> </w:t>
            </w:r>
            <w:r>
              <w:t>природных</w:t>
            </w:r>
            <w:r>
              <w:t xml:space="preserve"> </w:t>
            </w:r>
            <w:r>
              <w:t>бедствий,</w:t>
            </w:r>
            <w:r>
              <w:t xml:space="preserve"> </w:t>
            </w:r>
            <w:r>
              <w:t>глобальные</w:t>
            </w:r>
            <w:r>
              <w:t xml:space="preserve"> </w:t>
            </w:r>
            <w:r>
              <w:t>сырьевая и энергетическая</w:t>
            </w:r>
            <w:r>
              <w:t xml:space="preserve"> </w:t>
            </w:r>
            <w:r>
              <w:t>проблемы, проблема дефицита водн</w:t>
            </w:r>
            <w:r>
              <w:t>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r>
              <w:t xml:space="preserve"> </w:t>
            </w:r>
          </w:p>
        </w:tc>
      </w:tr>
      <w:tr w:rsidR="00F05CD3">
        <w:trPr>
          <w:trHeight w:val="769"/>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pPr>
            <w:r>
              <w:t>Глобальные</w:t>
            </w:r>
            <w:r>
              <w:t xml:space="preserve"> </w:t>
            </w:r>
            <w:r>
              <w:t>проблемы</w:t>
            </w:r>
            <w:r>
              <w:t xml:space="preserve"> </w:t>
            </w:r>
            <w:r>
              <w:t>народонаселения:</w:t>
            </w:r>
            <w:r>
              <w:t xml:space="preserve"> </w:t>
            </w:r>
            <w:r>
              <w:t>демографическая, продовольственная, роста городов, здоровья и долголетия человека</w:t>
            </w:r>
            <w:r>
              <w:t xml:space="preserve"> </w:t>
            </w:r>
          </w:p>
        </w:tc>
      </w:tr>
      <w:tr w:rsidR="00F05CD3">
        <w:trPr>
          <w:trHeight w:val="1872"/>
        </w:trPr>
        <w:tc>
          <w:tcPr>
            <w:tcW w:w="107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5" w:right="63"/>
            </w:pPr>
            <w: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w:t>
            </w:r>
            <w:r>
              <w:t>гических и культурных ориентиров. Роль России в решении глобальных проблем</w:t>
            </w:r>
            <w:r>
              <w:t xml:space="preserve"> </w:t>
            </w:r>
          </w:p>
        </w:tc>
      </w:tr>
    </w:tbl>
    <w:p w:rsidR="00F05CD3" w:rsidRDefault="00D67A33">
      <w:pPr>
        <w:spacing w:after="0" w:line="260" w:lineRule="auto"/>
        <w:ind w:left="1128" w:right="686" w:hanging="10"/>
        <w:jc w:val="left"/>
      </w:pPr>
      <w:r>
        <w:rPr>
          <w:color w:val="2E5395"/>
        </w:rPr>
        <w:t xml:space="preserve">2.2.6. </w:t>
      </w:r>
      <w:r>
        <w:rPr>
          <w:color w:val="2E5395"/>
        </w:rPr>
        <w:t>Федеральная</w:t>
      </w:r>
      <w:r>
        <w:rPr>
          <w:color w:val="2E5395"/>
        </w:rPr>
        <w:t xml:space="preserve"> </w:t>
      </w:r>
      <w:r>
        <w:rPr>
          <w:color w:val="2E5395"/>
        </w:rPr>
        <w:t>рабочая</w:t>
      </w:r>
      <w:r>
        <w:rPr>
          <w:color w:val="2E5395"/>
        </w:rPr>
        <w:t xml:space="preserve"> </w:t>
      </w:r>
      <w:r>
        <w:rPr>
          <w:color w:val="2E5395"/>
        </w:rPr>
        <w:t>программа</w:t>
      </w:r>
      <w:r>
        <w:rPr>
          <w:color w:val="2E5395"/>
        </w:rPr>
        <w:t xml:space="preserve"> </w:t>
      </w:r>
      <w:r>
        <w:rPr>
          <w:color w:val="2E5395"/>
        </w:rPr>
        <w:t>по учебному</w:t>
      </w:r>
      <w:r>
        <w:rPr>
          <w:color w:val="2E5395"/>
        </w:rPr>
        <w:t xml:space="preserve"> </w:t>
      </w:r>
      <w:r>
        <w:rPr>
          <w:color w:val="2E5395"/>
        </w:rPr>
        <w:t>предмету</w:t>
      </w:r>
      <w:r>
        <w:rPr>
          <w:color w:val="2E5395"/>
        </w:rPr>
        <w:t xml:space="preserve"> </w:t>
      </w:r>
      <w:r>
        <w:rPr>
          <w:color w:val="2E5395"/>
        </w:rPr>
        <w:t>«Основы</w:t>
      </w:r>
      <w:r>
        <w:rPr>
          <w:color w:val="2E5395"/>
        </w:rPr>
        <w:t xml:space="preserve"> </w:t>
      </w:r>
      <w:r>
        <w:rPr>
          <w:color w:val="2E5395"/>
        </w:rPr>
        <w:t>безопасности</w:t>
      </w:r>
      <w:r>
        <w:rPr>
          <w:color w:val="2E5395"/>
        </w:rPr>
        <w:t xml:space="preserve"> </w:t>
      </w:r>
      <w:r>
        <w:rPr>
          <w:color w:val="2E5395"/>
        </w:rPr>
        <w:t>и защиты Родины».</w:t>
      </w:r>
      <w:r>
        <w:t xml:space="preserve"> </w:t>
      </w:r>
    </w:p>
    <w:p w:rsidR="00F05CD3" w:rsidRDefault="00D67A33">
      <w:pPr>
        <w:spacing w:after="155" w:line="259" w:lineRule="auto"/>
        <w:ind w:left="1133"/>
        <w:jc w:val="left"/>
      </w:pPr>
      <w:r>
        <w:rPr>
          <w:i/>
          <w:color w:val="FF0000"/>
        </w:rPr>
        <w:t>Нумерация сохранена в соответствии с ФОП СОО.</w:t>
      </w:r>
      <w:r>
        <w:rPr>
          <w:i/>
        </w:rPr>
        <w:t xml:space="preserve"> </w:t>
      </w:r>
    </w:p>
    <w:p w:rsidR="00F05CD3" w:rsidRDefault="00D67A33">
      <w:pPr>
        <w:ind w:left="1147" w:right="332" w:firstLine="480"/>
      </w:pPr>
      <w:r>
        <w:t>127_1. Федеральная рабочая</w:t>
      </w:r>
      <w:r>
        <w:t xml:space="preserve"> </w:t>
      </w:r>
      <w:r>
        <w:t>програм</w:t>
      </w:r>
      <w:r>
        <w:t>ма</w:t>
      </w:r>
      <w:r>
        <w:t xml:space="preserve"> </w:t>
      </w:r>
      <w:r>
        <w:t>по учебному</w:t>
      </w:r>
      <w:r>
        <w:t xml:space="preserve"> </w:t>
      </w:r>
      <w:r>
        <w:t>предмету</w:t>
      </w:r>
      <w:r>
        <w:t xml:space="preserve"> </w:t>
      </w:r>
      <w:r>
        <w:t>"Основы безопасности и защиты Родины".</w:t>
      </w:r>
      <w:r>
        <w:t xml:space="preserve"> </w:t>
      </w:r>
    </w:p>
    <w:p w:rsidR="00F05CD3" w:rsidRDefault="00D67A33">
      <w:pPr>
        <w:ind w:left="1147" w:right="332" w:firstLine="480"/>
      </w:pPr>
      <w:r>
        <w:t>127_1.1. Федеральная рабочая программа по учебному предмету "Основы безопасности и защиты Родины"</w:t>
      </w:r>
      <w:r>
        <w:t xml:space="preserve"> </w:t>
      </w:r>
      <w:r>
        <w:t xml:space="preserve">(предметная область "Основы безопасности и защиты Родины") (далее соответственно </w:t>
      </w:r>
      <w:r>
        <w:t xml:space="preserve">- </w:t>
      </w:r>
      <w:r>
        <w:t>программа О</w:t>
      </w:r>
      <w:r>
        <w:t>БЗР, ОБЗР) включает пояснительную записку, содержание обучения, планируемые результаты освоения программы ОБЗР.</w:t>
      </w:r>
      <w:r>
        <w:t xml:space="preserve"> </w:t>
      </w:r>
    </w:p>
    <w:p w:rsidR="00F05CD3" w:rsidRDefault="00D67A33">
      <w:pPr>
        <w:ind w:left="1613" w:right="332"/>
      </w:pPr>
      <w:r>
        <w:t xml:space="preserve">127_1.2. </w:t>
      </w:r>
      <w:r>
        <w:t>Пояснительная</w:t>
      </w:r>
      <w:r>
        <w:t xml:space="preserve"> </w:t>
      </w:r>
      <w:r>
        <w:t>записка.</w:t>
      </w:r>
      <w:r>
        <w:t xml:space="preserve"> </w:t>
      </w:r>
    </w:p>
    <w:p w:rsidR="00F05CD3" w:rsidRDefault="00D67A33">
      <w:pPr>
        <w:ind w:left="1147" w:right="332" w:firstLine="480"/>
      </w:pPr>
      <w:r>
        <w:t xml:space="preserve">127_1.2.1. </w:t>
      </w:r>
      <w:r>
        <w:t>Программа</w:t>
      </w:r>
      <w:r>
        <w:t xml:space="preserve"> </w:t>
      </w:r>
      <w:r>
        <w:t>ОБЗР</w:t>
      </w:r>
      <w:r>
        <w:t xml:space="preserve"> </w:t>
      </w:r>
      <w:r>
        <w:t>разработана</w:t>
      </w:r>
      <w:r>
        <w:t xml:space="preserve"> </w:t>
      </w:r>
      <w:r>
        <w:t>на</w:t>
      </w:r>
      <w:r>
        <w:t xml:space="preserve"> </w:t>
      </w:r>
      <w:r>
        <w:t>основе</w:t>
      </w:r>
      <w:r>
        <w:t xml:space="preserve"> </w:t>
      </w:r>
      <w:r>
        <w:t>требований</w:t>
      </w:r>
      <w:r>
        <w:t xml:space="preserve"> </w:t>
      </w:r>
      <w:r>
        <w:t>к</w:t>
      </w:r>
      <w:r>
        <w:t xml:space="preserve"> </w:t>
      </w:r>
      <w:r>
        <w:t>результатам</w:t>
      </w:r>
      <w:r>
        <w:t xml:space="preserve"> </w:t>
      </w:r>
      <w:r>
        <w:t>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r>
        <w:t xml:space="preserve"> </w:t>
      </w:r>
    </w:p>
    <w:p w:rsidR="00F05CD3" w:rsidRDefault="00D67A33">
      <w:pPr>
        <w:ind w:left="1147" w:right="332" w:firstLine="480"/>
      </w:pPr>
      <w:r>
        <w:t>127_1.2.2.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w:t>
      </w:r>
      <w:r>
        <w:t>риобретения обучающимися знаний и формирования у них умений и навыков в области безопасности жизнедеятельности.</w:t>
      </w:r>
      <w:r>
        <w:t xml:space="preserve"> </w:t>
      </w:r>
    </w:p>
    <w:p w:rsidR="00F05CD3" w:rsidRDefault="00D67A33">
      <w:pPr>
        <w:ind w:left="1147" w:right="332" w:firstLine="480"/>
      </w:pPr>
      <w:r>
        <w:t>Программа ОБЗР в методическом плане обеспечивает реализацию практико</w:t>
      </w:r>
      <w:r>
        <w:t xml:space="preserve">- </w:t>
      </w:r>
      <w:r>
        <w:t>ориентированного подхода в преподавании ОБЗР, системность и непрерывность</w:t>
      </w:r>
      <w:r>
        <w:t xml:space="preserve">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w:t>
      </w:r>
      <w:r>
        <w:t xml:space="preserve">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w:t>
      </w:r>
      <w:r>
        <w:lastRenderedPageBreak/>
        <w:t>техногенной, социальной и информационной сферах.</w:t>
      </w:r>
      <w:r>
        <w:t xml:space="preserve"> 127_1.2.3. </w:t>
      </w:r>
      <w:r>
        <w:t>Программа</w:t>
      </w:r>
      <w:r>
        <w:t xml:space="preserve"> </w:t>
      </w:r>
      <w:r>
        <w:t>ОБЗР</w:t>
      </w:r>
      <w:r>
        <w:t xml:space="preserve"> </w:t>
      </w:r>
      <w:r>
        <w:t>обеспечивает:</w:t>
      </w:r>
      <w:r>
        <w:t xml:space="preserve"> </w:t>
      </w:r>
    </w:p>
    <w:p w:rsidR="00F05CD3" w:rsidRDefault="00D67A33">
      <w:pPr>
        <w:spacing w:after="16" w:line="248" w:lineRule="auto"/>
        <w:ind w:left="1128" w:right="334" w:hanging="10"/>
        <w:jc w:val="right"/>
      </w:pPr>
      <w:r>
        <w:t xml:space="preserve">формирование личности выпускника с высоким уровнем культуры и мотивации </w:t>
      </w:r>
    </w:p>
    <w:p w:rsidR="00F05CD3" w:rsidRDefault="00D67A33">
      <w:pPr>
        <w:spacing w:after="5" w:line="248" w:lineRule="auto"/>
        <w:ind w:left="1148" w:right="319" w:hanging="10"/>
        <w:jc w:val="left"/>
      </w:pPr>
      <w:r>
        <w:t>ведения безопасного, здорового и экологически целесообразного образа жизни;</w:t>
      </w:r>
      <w:r>
        <w:t xml:space="preserve"> </w:t>
      </w:r>
      <w:r>
        <w:t>достижение выпускниками базового</w:t>
      </w:r>
      <w:r>
        <w:t xml:space="preserve"> </w:t>
      </w:r>
      <w:r>
        <w:t>уровня культуры безопасности жиз</w:t>
      </w:r>
      <w:r>
        <w:t>недеятельности, соответствующего интересам обучающихся</w:t>
      </w:r>
      <w:r>
        <w:t xml:space="preserve"> </w:t>
      </w:r>
      <w:r>
        <w:t>и потребностям</w:t>
      </w:r>
      <w:r>
        <w:t xml:space="preserve"> </w:t>
      </w:r>
      <w:r>
        <w:t>общества в формировании полноценной личности безопасного типа;</w:t>
      </w:r>
      <w:r>
        <w:t xml:space="preserve"> </w:t>
      </w:r>
      <w:r>
        <w:t xml:space="preserve">взаимосвязь личностных, метапредметных и предметных результатов освоения </w:t>
      </w:r>
    </w:p>
    <w:p w:rsidR="00F05CD3" w:rsidRDefault="00D67A33">
      <w:pPr>
        <w:ind w:left="1627" w:right="332" w:hanging="480"/>
      </w:pPr>
      <w:r>
        <w:t>учебного предмета</w:t>
      </w:r>
      <w:r>
        <w:t xml:space="preserve"> </w:t>
      </w:r>
      <w:r>
        <w:t>ОБЗР на уровнях основного общег</w:t>
      </w:r>
      <w:r>
        <w:t>о и среднего общего образования;</w:t>
      </w:r>
      <w:r>
        <w:t xml:space="preserve"> </w:t>
      </w:r>
      <w:r>
        <w:t xml:space="preserve">подготовку выпускников к решению актуальных практических задач безопасности </w:t>
      </w:r>
    </w:p>
    <w:p w:rsidR="00F05CD3" w:rsidRDefault="00D67A33">
      <w:pPr>
        <w:ind w:left="1147" w:right="332"/>
      </w:pPr>
      <w:r>
        <w:t>жизнедеятельности в повседневной жизни.</w:t>
      </w:r>
      <w:r>
        <w:t xml:space="preserve"> </w:t>
      </w:r>
    </w:p>
    <w:p w:rsidR="00F05CD3" w:rsidRDefault="00D67A33">
      <w:pPr>
        <w:ind w:left="1147" w:right="332" w:firstLine="480"/>
      </w:pPr>
      <w:r>
        <w:t>127_1.2.4. В программе по ОБЗР содержание учебного предмета ОБЗР структурно</w:t>
      </w:r>
      <w:r>
        <w:t xml:space="preserve"> </w:t>
      </w:r>
      <w:r>
        <w:t>представлено одиннадцатью мод</w:t>
      </w:r>
      <w:r>
        <w:t>улями (тематическими линиями), обеспечивающими системность</w:t>
      </w:r>
      <w:r>
        <w:t xml:space="preserve"> </w:t>
      </w:r>
      <w:r>
        <w:t>и</w:t>
      </w:r>
      <w:r>
        <w:t xml:space="preserve"> </w:t>
      </w:r>
      <w:r>
        <w:t>непрерывность</w:t>
      </w:r>
      <w:r>
        <w:t xml:space="preserve"> </w:t>
      </w:r>
      <w:r>
        <w:t>изучения</w:t>
      </w:r>
      <w:r>
        <w:t xml:space="preserve"> </w:t>
      </w:r>
      <w:r>
        <w:t>предмета</w:t>
      </w:r>
      <w:r>
        <w:t xml:space="preserve"> </w:t>
      </w:r>
      <w:r>
        <w:t>на</w:t>
      </w:r>
      <w:r>
        <w:t xml:space="preserve"> </w:t>
      </w:r>
      <w:r>
        <w:t>уровнях</w:t>
      </w:r>
      <w:r>
        <w:t xml:space="preserve"> </w:t>
      </w:r>
      <w:r>
        <w:t>основного</w:t>
      </w:r>
      <w:r>
        <w:t xml:space="preserve"> </w:t>
      </w:r>
      <w:r>
        <w:t>общего</w:t>
      </w:r>
      <w:r>
        <w:t xml:space="preserve"> </w:t>
      </w:r>
      <w:r>
        <w:t>и</w:t>
      </w:r>
      <w:r>
        <w:t xml:space="preserve"> </w:t>
      </w:r>
      <w:r>
        <w:t>среднего общего образования:</w:t>
      </w:r>
      <w:r>
        <w:t xml:space="preserve"> </w:t>
      </w:r>
    </w:p>
    <w:p w:rsidR="00F05CD3" w:rsidRDefault="00D67A33">
      <w:pPr>
        <w:ind w:left="1613" w:right="332"/>
      </w:pPr>
      <w:r>
        <w:t>модуль</w:t>
      </w:r>
      <w:r>
        <w:t xml:space="preserve"> </w:t>
      </w:r>
      <w:r>
        <w:t>№</w:t>
      </w:r>
      <w:r>
        <w:t xml:space="preserve"> 1 </w:t>
      </w:r>
      <w:r>
        <w:t>"Безопасное</w:t>
      </w:r>
      <w:r>
        <w:t xml:space="preserve"> </w:t>
      </w:r>
      <w:r>
        <w:t>и</w:t>
      </w:r>
      <w:r>
        <w:t xml:space="preserve"> </w:t>
      </w:r>
      <w:r>
        <w:t>устойчивое</w:t>
      </w:r>
      <w:r>
        <w:t xml:space="preserve"> </w:t>
      </w:r>
      <w:r>
        <w:t>развитие</w:t>
      </w:r>
      <w:r>
        <w:t xml:space="preserve"> </w:t>
      </w:r>
      <w:r>
        <w:t>личности,</w:t>
      </w:r>
      <w:r>
        <w:t xml:space="preserve"> </w:t>
      </w:r>
      <w:r>
        <w:t>общества,</w:t>
      </w:r>
      <w:r>
        <w:t xml:space="preserve"> </w:t>
      </w:r>
      <w:r>
        <w:t>государства"; модуль № 2 "Основы военн</w:t>
      </w:r>
      <w:r>
        <w:t>ой подготовки";</w:t>
      </w:r>
      <w:r>
        <w:t xml:space="preserve"> </w:t>
      </w:r>
    </w:p>
    <w:p w:rsidR="00F05CD3" w:rsidRDefault="00D67A33">
      <w:pPr>
        <w:spacing w:after="5" w:line="248" w:lineRule="auto"/>
        <w:ind w:left="1623" w:right="669" w:hanging="10"/>
        <w:jc w:val="left"/>
      </w:pPr>
      <w:r>
        <w:t>модуль</w:t>
      </w:r>
      <w:r>
        <w:t xml:space="preserve"> </w:t>
      </w:r>
      <w:r>
        <w:t>№</w:t>
      </w:r>
      <w:r>
        <w:t xml:space="preserve"> 3 </w:t>
      </w:r>
      <w:r>
        <w:t>"Культура</w:t>
      </w:r>
      <w:r>
        <w:t xml:space="preserve"> </w:t>
      </w:r>
      <w:r>
        <w:t>безопасности</w:t>
      </w:r>
      <w:r>
        <w:t xml:space="preserve"> </w:t>
      </w:r>
      <w:r>
        <w:t>жизнедеятельности</w:t>
      </w:r>
      <w:r>
        <w:t xml:space="preserve"> </w:t>
      </w:r>
      <w:r>
        <w:t>в</w:t>
      </w:r>
      <w:r>
        <w:t xml:space="preserve"> </w:t>
      </w:r>
      <w:r>
        <w:t>современном</w:t>
      </w:r>
      <w:r>
        <w:t xml:space="preserve"> </w:t>
      </w:r>
      <w:r>
        <w:t>обществе"; модуль № 4 "Безопасность в быту";</w:t>
      </w:r>
      <w:r>
        <w:t xml:space="preserve"> </w:t>
      </w:r>
      <w:r>
        <w:t>модуль</w:t>
      </w:r>
      <w:r>
        <w:t xml:space="preserve"> </w:t>
      </w:r>
      <w:r>
        <w:t>№ 5</w:t>
      </w:r>
      <w:r>
        <w:t xml:space="preserve"> </w:t>
      </w:r>
      <w:r>
        <w:t>"Безопасность</w:t>
      </w:r>
      <w:r>
        <w:t xml:space="preserve"> </w:t>
      </w:r>
      <w:r>
        <w:t>на</w:t>
      </w:r>
      <w:r>
        <w:t xml:space="preserve"> </w:t>
      </w:r>
      <w:r>
        <w:t>транспорте";</w:t>
      </w:r>
      <w:r>
        <w:t xml:space="preserve"> </w:t>
      </w:r>
      <w:r>
        <w:t>модуль</w:t>
      </w:r>
      <w:r>
        <w:t xml:space="preserve"> </w:t>
      </w:r>
      <w:r>
        <w:t>№</w:t>
      </w:r>
      <w:r>
        <w:t xml:space="preserve"> 6 </w:t>
      </w:r>
      <w:r>
        <w:t>"Безопасность</w:t>
      </w:r>
      <w:r>
        <w:t xml:space="preserve"> </w:t>
      </w:r>
      <w:r>
        <w:t>в</w:t>
      </w:r>
      <w:r>
        <w:t xml:space="preserve"> </w:t>
      </w:r>
      <w:r>
        <w:t>общественных</w:t>
      </w:r>
      <w:r>
        <w:t xml:space="preserve"> </w:t>
      </w:r>
      <w:r>
        <w:t>местах"; модуль № 7 "Безопасность в природной среде";</w:t>
      </w:r>
      <w:r>
        <w:t xml:space="preserve"> </w:t>
      </w:r>
      <w:r>
        <w:t>модуль</w:t>
      </w:r>
      <w:r>
        <w:t xml:space="preserve"> </w:t>
      </w:r>
      <w:r>
        <w:t>№</w:t>
      </w:r>
      <w:r>
        <w:t xml:space="preserve"> 8 </w:t>
      </w:r>
      <w:r>
        <w:t>"Основы</w:t>
      </w:r>
      <w:r>
        <w:t xml:space="preserve"> </w:t>
      </w:r>
      <w:r>
        <w:t>медицинских</w:t>
      </w:r>
      <w:r>
        <w:t xml:space="preserve"> </w:t>
      </w:r>
      <w:r>
        <w:t>знаний.</w:t>
      </w:r>
      <w:r>
        <w:t xml:space="preserve"> </w:t>
      </w:r>
      <w:r>
        <w:t>Оказание</w:t>
      </w:r>
      <w:r>
        <w:t xml:space="preserve"> </w:t>
      </w:r>
      <w:r>
        <w:t>первой</w:t>
      </w:r>
      <w:r>
        <w:t xml:space="preserve"> </w:t>
      </w:r>
      <w:r>
        <w:t>помощи"; модуль № 9 "Безопасность в социуме";</w:t>
      </w:r>
      <w:r>
        <w:t xml:space="preserve"> </w:t>
      </w:r>
      <w:r>
        <w:t>модуль № 10 "Безопасность в информационном пространстве"; модуль</w:t>
      </w:r>
      <w:r>
        <w:t xml:space="preserve"> </w:t>
      </w:r>
      <w:r>
        <w:t>№</w:t>
      </w:r>
      <w:r>
        <w:t xml:space="preserve"> 11 </w:t>
      </w:r>
      <w:r>
        <w:t>"Основы</w:t>
      </w:r>
      <w:r>
        <w:t xml:space="preserve"> </w:t>
      </w:r>
      <w:r>
        <w:t>противодействия</w:t>
      </w:r>
      <w:r>
        <w:t xml:space="preserve"> </w:t>
      </w:r>
      <w:r>
        <w:t>экстрем</w:t>
      </w:r>
      <w:r>
        <w:t>изму</w:t>
      </w:r>
      <w:r>
        <w:t xml:space="preserve"> </w:t>
      </w:r>
      <w:r>
        <w:t>и</w:t>
      </w:r>
      <w:r>
        <w:t xml:space="preserve"> </w:t>
      </w:r>
      <w:r>
        <w:t>терроризму".</w:t>
      </w:r>
      <w:r>
        <w:t xml:space="preserve"> </w:t>
      </w:r>
    </w:p>
    <w:p w:rsidR="00F05CD3" w:rsidRDefault="00D67A33">
      <w:pPr>
        <w:ind w:left="1147" w:right="332" w:firstLine="480"/>
      </w:pPr>
      <w:r>
        <w:t xml:space="preserve">127_1.2.5. </w:t>
      </w:r>
      <w:r>
        <w:t>В</w:t>
      </w:r>
      <w:r>
        <w:t xml:space="preserve"> </w:t>
      </w:r>
      <w:r>
        <w:t>целях</w:t>
      </w:r>
      <w:r>
        <w:t xml:space="preserve"> </w:t>
      </w:r>
      <w:r>
        <w:t>обеспечения</w:t>
      </w:r>
      <w:r>
        <w:t xml:space="preserve"> </w:t>
      </w:r>
      <w:r>
        <w:t>преемственности</w:t>
      </w:r>
      <w:r>
        <w:t xml:space="preserve"> </w:t>
      </w:r>
      <w:r>
        <w:t>в</w:t>
      </w:r>
      <w:r>
        <w:t xml:space="preserve"> </w:t>
      </w:r>
      <w:r>
        <w:t>изучении учебного предмета</w:t>
      </w:r>
      <w:r>
        <w:t xml:space="preserve"> </w:t>
      </w:r>
      <w:r>
        <w:t>ОБЗР на уровне среднего общего образования программа ОБЗР предполагает внедрение универсальной структурно</w:t>
      </w:r>
      <w:r>
        <w:t>-</w:t>
      </w:r>
      <w:r>
        <w:t>логической схемы изучения учебных модулей (тематическ</w:t>
      </w:r>
      <w:r>
        <w:t>их линий) в парадигме безопасной жизнедеятельности: "предвидеть опасность, по возможности еѐ избегать, при необходимости безопасно действовать".</w:t>
      </w:r>
      <w:r>
        <w:t xml:space="preserve"> </w:t>
      </w:r>
    </w:p>
    <w:p w:rsidR="00F05CD3" w:rsidRDefault="00D67A33">
      <w:pPr>
        <w:ind w:left="1147" w:right="332" w:firstLine="480"/>
      </w:pPr>
      <w:r>
        <w:t>127_1.2.6. Программа ОБЗР предусматривает внедрение практико</w:t>
      </w:r>
      <w:r>
        <w:t>-</w:t>
      </w:r>
      <w:r>
        <w:t>ориентированных интерактивных форм организации уч</w:t>
      </w:r>
      <w:r>
        <w:t>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w:t>
      </w:r>
      <w:r>
        <w:t>енить педагога и практические действия обучающихся.</w:t>
      </w:r>
      <w:r>
        <w:t xml:space="preserve"> </w:t>
      </w:r>
    </w:p>
    <w:p w:rsidR="00F05CD3" w:rsidRDefault="00D67A33">
      <w:pPr>
        <w:ind w:left="1147" w:right="332" w:firstLine="480"/>
      </w:pPr>
      <w:r>
        <w:t xml:space="preserve">127_1.2.7. </w:t>
      </w:r>
      <w:r>
        <w:t>В</w:t>
      </w:r>
      <w:r>
        <w:t xml:space="preserve"> </w:t>
      </w:r>
      <w:r>
        <w:t>современных</w:t>
      </w:r>
      <w:r>
        <w:t xml:space="preserve"> </w:t>
      </w:r>
      <w:r>
        <w:t>условиях</w:t>
      </w:r>
      <w:r>
        <w:t xml:space="preserve"> </w:t>
      </w:r>
      <w:r>
        <w:t>с</w:t>
      </w:r>
      <w:r>
        <w:t xml:space="preserve"> </w:t>
      </w:r>
      <w:r>
        <w:t>обострением</w:t>
      </w:r>
      <w:r>
        <w:t xml:space="preserve"> </w:t>
      </w:r>
      <w:r>
        <w:t>существующих</w:t>
      </w:r>
      <w:r>
        <w:t xml:space="preserve"> </w:t>
      </w:r>
      <w:r>
        <w:t>и</w:t>
      </w:r>
      <w:r>
        <w:t xml:space="preserve"> </w:t>
      </w:r>
      <w:r>
        <w:t>появлением</w:t>
      </w:r>
      <w:r>
        <w:t xml:space="preserve"> </w:t>
      </w:r>
      <w:r>
        <w:t>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w:t>
      </w:r>
      <w:r>
        <w:t>-</w:t>
      </w:r>
      <w:r>
        <w:t>биологических условий жизнедеяте</w:t>
      </w:r>
      <w:r>
        <w:t>льности;</w:t>
      </w:r>
      <w:r>
        <w:t xml:space="preserve"> </w:t>
      </w:r>
      <w:r>
        <w:t>нарушение</w:t>
      </w:r>
      <w:r>
        <w:t xml:space="preserve"> </w:t>
      </w:r>
      <w:r>
        <w:t>экологического</w:t>
      </w:r>
      <w:r>
        <w:t xml:space="preserve"> </w:t>
      </w:r>
      <w:r>
        <w:t>равновесия</w:t>
      </w:r>
      <w:r>
        <w:t xml:space="preserve"> </w:t>
      </w:r>
      <w:r>
        <w:t>и</w:t>
      </w:r>
      <w:r>
        <w:t xml:space="preserve"> </w:t>
      </w:r>
      <w:r>
        <w:t>другие)</w:t>
      </w:r>
      <w:r>
        <w:t xml:space="preserve"> </w:t>
      </w:r>
      <w:r>
        <w:t>возрастает</w:t>
      </w:r>
      <w:r>
        <w:t xml:space="preserve"> </w:t>
      </w:r>
      <w:r>
        <w:t>приоритет вопросов</w:t>
      </w:r>
      <w:r>
        <w:t xml:space="preserve"> </w:t>
      </w:r>
      <w:r>
        <w:t>безопасности,</w:t>
      </w:r>
      <w:r>
        <w:t xml:space="preserve"> </w:t>
      </w:r>
      <w:r>
        <w:t>их</w:t>
      </w:r>
      <w:r>
        <w:t xml:space="preserve"> </w:t>
      </w:r>
      <w:r>
        <w:t>значение</w:t>
      </w:r>
      <w:r>
        <w:t xml:space="preserve"> </w:t>
      </w:r>
      <w:r>
        <w:t>не</w:t>
      </w:r>
      <w:r>
        <w:t xml:space="preserve"> </w:t>
      </w:r>
      <w:r>
        <w:t>только</w:t>
      </w:r>
      <w:r>
        <w:t xml:space="preserve"> </w:t>
      </w:r>
      <w:r>
        <w:t>для</w:t>
      </w:r>
      <w:r>
        <w:t xml:space="preserve"> </w:t>
      </w:r>
      <w:r>
        <w:t>самого</w:t>
      </w:r>
      <w:r>
        <w:t xml:space="preserve"> </w:t>
      </w:r>
      <w:r>
        <w:t>человека,</w:t>
      </w:r>
      <w:r>
        <w:t xml:space="preserve"> </w:t>
      </w:r>
      <w:r>
        <w:t>но</w:t>
      </w:r>
      <w:r>
        <w:t xml:space="preserve"> </w:t>
      </w:r>
      <w:r>
        <w:t>также</w:t>
      </w:r>
      <w:r>
        <w:t xml:space="preserve"> </w:t>
      </w:r>
      <w:r>
        <w:t>для</w:t>
      </w:r>
      <w:r>
        <w:t xml:space="preserve"> </w:t>
      </w:r>
      <w:r>
        <w:t>общества и</w:t>
      </w:r>
      <w:r>
        <w:t xml:space="preserve"> </w:t>
      </w:r>
      <w:r>
        <w:t>государства.</w:t>
      </w:r>
      <w:r>
        <w:t xml:space="preserve"> </w:t>
      </w:r>
      <w:r>
        <w:t>При</w:t>
      </w:r>
      <w:r>
        <w:t xml:space="preserve"> </w:t>
      </w:r>
      <w:r>
        <w:t>этом</w:t>
      </w:r>
      <w:r>
        <w:t xml:space="preserve"> </w:t>
      </w:r>
      <w:r>
        <w:t>центральной</w:t>
      </w:r>
      <w:r>
        <w:t xml:space="preserve"> </w:t>
      </w:r>
      <w:r>
        <w:t>проблемой</w:t>
      </w:r>
      <w:r>
        <w:t xml:space="preserve"> </w:t>
      </w:r>
      <w:r>
        <w:t>безопасности</w:t>
      </w:r>
      <w:r>
        <w:t xml:space="preserve"> </w:t>
      </w:r>
      <w:r>
        <w:t>жизнедеятельности</w:t>
      </w:r>
      <w:r>
        <w:t xml:space="preserve"> </w:t>
      </w:r>
      <w:r>
        <w:t>остаѐтся сохран</w:t>
      </w:r>
      <w:r>
        <w:t>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w:t>
      </w:r>
      <w:r>
        <w:t xml:space="preserve"> </w:t>
      </w:r>
      <w:r>
        <w:t>овладение</w:t>
      </w:r>
      <w:r>
        <w:t xml:space="preserve"> </w:t>
      </w:r>
      <w:r>
        <w:t>знаниями,</w:t>
      </w:r>
      <w:r>
        <w:t xml:space="preserve"> </w:t>
      </w:r>
      <w:r>
        <w:t>умениями,</w:t>
      </w:r>
      <w:r>
        <w:t xml:space="preserve"> </w:t>
      </w:r>
      <w:r>
        <w:t>навыками</w:t>
      </w:r>
      <w:r>
        <w:t xml:space="preserve"> </w:t>
      </w:r>
      <w:r>
        <w:t>и</w:t>
      </w:r>
      <w:r>
        <w:t xml:space="preserve"> </w:t>
      </w:r>
      <w:r>
        <w:t>компетенцией</w:t>
      </w:r>
      <w:r>
        <w:t xml:space="preserve"> </w:t>
      </w:r>
      <w:r>
        <w:t>для</w:t>
      </w:r>
      <w:r>
        <w:t xml:space="preserve"> </w:t>
      </w:r>
      <w:r>
        <w:t>обеспечения безопасности в повседневной жизни.</w:t>
      </w:r>
      <w:r>
        <w:t xml:space="preserve"> </w:t>
      </w:r>
    </w:p>
    <w:p w:rsidR="00F05CD3" w:rsidRDefault="00D67A33">
      <w:pPr>
        <w:spacing w:after="35" w:line="242" w:lineRule="auto"/>
        <w:ind w:left="1118" w:right="305" w:firstLine="470"/>
      </w:pPr>
      <w:r>
        <w:lastRenderedPageBreak/>
        <w:t>127_1.2.8. Актуальность совершенствования учебно</w:t>
      </w:r>
      <w:r>
        <w:t>-</w:t>
      </w:r>
      <w:r>
        <w:t>методического обеспечения образовательного процесса по ОБЗР определяется системообразующими документами в облас</w:t>
      </w:r>
      <w:r>
        <w:t>ти безопасности:</w:t>
      </w:r>
      <w:r>
        <w:t xml:space="preserve"> </w:t>
      </w:r>
      <w:r>
        <w:rPr>
          <w:u w:val="single" w:color="000000"/>
        </w:rPr>
        <w:t>Стратегией национальной безопасности Российской Федерации</w:t>
      </w:r>
      <w:r>
        <w:t xml:space="preserve">, </w:t>
      </w:r>
      <w:r>
        <w:t xml:space="preserve">утвержденной </w:t>
      </w:r>
      <w:r>
        <w:rPr>
          <w:u w:val="single" w:color="000000"/>
        </w:rPr>
        <w:t>Указом Президента Российской Федерации от 2 июля 2021 г. № 400</w:t>
      </w:r>
      <w:r>
        <w:t xml:space="preserve">, </w:t>
      </w:r>
      <w:r>
        <w:t xml:space="preserve">Национальными целями развития Российской Федерации на период до 2030 года, утвержденными </w:t>
      </w:r>
      <w:r>
        <w:rPr>
          <w:u w:val="single" w:color="000000"/>
        </w:rPr>
        <w:t>Указом</w:t>
      </w:r>
      <w:r>
        <w:rPr>
          <w:u w:val="single" w:color="000000"/>
        </w:rPr>
        <w:t xml:space="preserve"> </w:t>
      </w:r>
      <w:r>
        <w:rPr>
          <w:u w:val="single" w:color="000000"/>
        </w:rPr>
        <w:t>Президента</w:t>
      </w:r>
      <w:r>
        <w:rPr>
          <w:u w:val="single" w:color="000000"/>
        </w:rPr>
        <w:t xml:space="preserve"> </w:t>
      </w:r>
      <w:r>
        <w:rPr>
          <w:u w:val="single" w:color="000000"/>
        </w:rPr>
        <w:t>Российской</w:t>
      </w:r>
      <w:r>
        <w:rPr>
          <w:u w:val="single" w:color="000000"/>
        </w:rPr>
        <w:t xml:space="preserve"> </w:t>
      </w:r>
      <w:r>
        <w:rPr>
          <w:u w:val="single" w:color="000000"/>
        </w:rPr>
        <w:t>Федерации</w:t>
      </w:r>
      <w:r>
        <w:rPr>
          <w:u w:val="single" w:color="000000"/>
        </w:rPr>
        <w:t xml:space="preserve"> </w:t>
      </w:r>
      <w:r>
        <w:rPr>
          <w:u w:val="single" w:color="000000"/>
        </w:rPr>
        <w:t>от</w:t>
      </w:r>
      <w:r>
        <w:rPr>
          <w:u w:val="single" w:color="000000"/>
        </w:rPr>
        <w:t xml:space="preserve"> 21 </w:t>
      </w:r>
      <w:r>
        <w:rPr>
          <w:u w:val="single" w:color="000000"/>
        </w:rPr>
        <w:t>июля</w:t>
      </w:r>
      <w:r>
        <w:rPr>
          <w:u w:val="single" w:color="000000"/>
        </w:rPr>
        <w:t xml:space="preserve"> 2020 </w:t>
      </w:r>
      <w:r>
        <w:rPr>
          <w:u w:val="single" w:color="000000"/>
        </w:rPr>
        <w:t>г.</w:t>
      </w:r>
      <w:r>
        <w:rPr>
          <w:u w:val="single" w:color="000000"/>
        </w:rPr>
        <w:t xml:space="preserve"> </w:t>
      </w:r>
      <w:r>
        <w:rPr>
          <w:u w:val="single" w:color="000000"/>
        </w:rPr>
        <w:t>№</w:t>
      </w:r>
      <w:r>
        <w:t xml:space="preserve"> </w:t>
      </w:r>
      <w:r>
        <w:rPr>
          <w:u w:val="single" w:color="000000"/>
        </w:rPr>
        <w:t>474</w:t>
      </w:r>
      <w:r>
        <w:t xml:space="preserve">, </w:t>
      </w:r>
      <w:r>
        <w:rPr>
          <w:u w:val="single" w:color="000000"/>
        </w:rPr>
        <w:t>государственной программой Российской Федерации "Развитие образования"</w:t>
      </w:r>
      <w:r>
        <w:t xml:space="preserve">, </w:t>
      </w:r>
      <w:r>
        <w:t>утвержденной</w:t>
      </w:r>
      <w:r>
        <w:t xml:space="preserve"> </w:t>
      </w:r>
      <w:r>
        <w:rPr>
          <w:u w:val="single" w:color="000000"/>
        </w:rPr>
        <w:t>постановлением</w:t>
      </w:r>
      <w:r>
        <w:rPr>
          <w:u w:val="single" w:color="000000"/>
        </w:rPr>
        <w:t xml:space="preserve"> </w:t>
      </w:r>
      <w:r>
        <w:rPr>
          <w:u w:val="single" w:color="000000"/>
        </w:rPr>
        <w:t>Правительства</w:t>
      </w:r>
      <w:r>
        <w:rPr>
          <w:u w:val="single" w:color="000000"/>
        </w:rPr>
        <w:t xml:space="preserve"> </w:t>
      </w:r>
      <w:r>
        <w:rPr>
          <w:u w:val="single" w:color="000000"/>
        </w:rPr>
        <w:t>Российской</w:t>
      </w:r>
      <w:r>
        <w:rPr>
          <w:u w:val="single" w:color="000000"/>
        </w:rPr>
        <w:t xml:space="preserve"> </w:t>
      </w:r>
      <w:r>
        <w:rPr>
          <w:u w:val="single" w:color="000000"/>
        </w:rPr>
        <w:t>Федерации</w:t>
      </w:r>
      <w:r>
        <w:rPr>
          <w:u w:val="single" w:color="000000"/>
        </w:rPr>
        <w:t xml:space="preserve"> </w:t>
      </w:r>
      <w:r>
        <w:rPr>
          <w:u w:val="single" w:color="000000"/>
        </w:rPr>
        <w:t>от</w:t>
      </w:r>
      <w:r>
        <w:rPr>
          <w:u w:val="single" w:color="000000"/>
        </w:rPr>
        <w:t xml:space="preserve"> 26 </w:t>
      </w:r>
      <w:r>
        <w:rPr>
          <w:u w:val="single" w:color="000000"/>
        </w:rPr>
        <w:t>декабря</w:t>
      </w:r>
      <w:r>
        <w:rPr>
          <w:u w:val="single" w:color="000000"/>
        </w:rPr>
        <w:t xml:space="preserve"> 2017 </w:t>
      </w:r>
      <w:r>
        <w:rPr>
          <w:u w:val="single" w:color="000000"/>
        </w:rPr>
        <w:t>г.</w:t>
      </w:r>
      <w:r>
        <w:t xml:space="preserve"> </w:t>
      </w:r>
    </w:p>
    <w:p w:rsidR="00F05CD3" w:rsidRDefault="00D67A33">
      <w:pPr>
        <w:spacing w:after="0" w:line="259" w:lineRule="auto"/>
        <w:ind w:left="1133"/>
        <w:jc w:val="left"/>
      </w:pPr>
      <w:r>
        <w:rPr>
          <w:u w:val="single" w:color="000000"/>
        </w:rPr>
        <w:t>№</w:t>
      </w:r>
      <w:r>
        <w:rPr>
          <w:u w:val="single" w:color="000000"/>
        </w:rPr>
        <w:t xml:space="preserve"> 1642</w:t>
      </w:r>
      <w:r>
        <w:t xml:space="preserve">. </w:t>
      </w:r>
    </w:p>
    <w:p w:rsidR="00F05CD3" w:rsidRDefault="00D67A33">
      <w:pPr>
        <w:ind w:left="1147" w:right="332" w:firstLine="480"/>
      </w:pPr>
      <w:r>
        <w:t>127_1.2.9. ОБЗР является открытой обучающей системой, имеет свои дидактические компоненты во всех без исключения предметных областях и реализуется</w:t>
      </w:r>
      <w:r>
        <w:t xml:space="preserve"> </w:t>
      </w:r>
      <w:r>
        <w:t>через приобретение необходимых знаний, выработку и закрепление системы взаимосвязанных навыков и умений, форм</w:t>
      </w:r>
      <w:r>
        <w:t>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w:t>
      </w:r>
      <w:r>
        <w:t>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w:t>
      </w:r>
      <w:r>
        <w:t>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r>
        <w:t xml:space="preserve"> </w:t>
      </w:r>
    </w:p>
    <w:p w:rsidR="00F05CD3" w:rsidRDefault="00D67A33">
      <w:pPr>
        <w:ind w:left="1147" w:right="332" w:firstLine="480"/>
      </w:pPr>
      <w:r>
        <w:t>127_1.2.10. Подходы к изучению ОБЗР учитывают современные вызовы и угрозы. ОБЗР вход</w:t>
      </w:r>
      <w:r>
        <w:t>ит в предметную область "Основы безопасности и защиты Родины", является обязательным для изучения на уровне среднего общего образования.</w:t>
      </w:r>
      <w:r>
        <w:t xml:space="preserve"> </w:t>
      </w:r>
    </w:p>
    <w:p w:rsidR="00F05CD3" w:rsidRDefault="00D67A33">
      <w:pPr>
        <w:ind w:left="1147" w:right="332" w:firstLine="480"/>
      </w:pPr>
      <w:r>
        <w:t>127_1.2.11</w:t>
      </w:r>
      <w:r>
        <w:t>. Изучение ОБЗР направлено на формирование</w:t>
      </w:r>
      <w:r>
        <w:t xml:space="preserve"> </w:t>
      </w:r>
      <w:r>
        <w:t>ценностей,</w:t>
      </w:r>
      <w:r>
        <w:t xml:space="preserve"> </w:t>
      </w:r>
      <w:r>
        <w:t xml:space="preserve">освоение знаний и умений, обеспечивающих готовность к </w:t>
      </w:r>
      <w:r>
        <w:t>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w:t>
      </w:r>
      <w:r>
        <w:t>ельно принимать обоснованные решения</w:t>
      </w:r>
      <w:r>
        <w:t xml:space="preserve"> </w:t>
      </w:r>
      <w:r>
        <w:t>в</w:t>
      </w:r>
      <w:r>
        <w:t xml:space="preserve"> </w:t>
      </w:r>
      <w:r>
        <w:t>экстремальных</w:t>
      </w:r>
      <w:r>
        <w:t xml:space="preserve"> </w:t>
      </w:r>
      <w:r>
        <w:t>условиях,</w:t>
      </w:r>
      <w:r>
        <w:t xml:space="preserve"> </w:t>
      </w:r>
      <w:r>
        <w:t>грамотно</w:t>
      </w:r>
      <w:r>
        <w:t xml:space="preserve"> </w:t>
      </w:r>
      <w:r>
        <w:t>вести</w:t>
      </w:r>
      <w:r>
        <w:t xml:space="preserve"> </w:t>
      </w:r>
      <w:r>
        <w:t>себя</w:t>
      </w:r>
      <w:r>
        <w:t xml:space="preserve"> </w:t>
      </w:r>
      <w:r>
        <w:t>при</w:t>
      </w:r>
      <w:r>
        <w:t xml:space="preserve"> </w:t>
      </w:r>
      <w:r>
        <w:t>возникновении</w:t>
      </w:r>
      <w:r>
        <w:t xml:space="preserve"> </w:t>
      </w:r>
      <w:r>
        <w:t>чрезвычайных ситуаций.</w:t>
      </w:r>
      <w:r>
        <w:t xml:space="preserve"> </w:t>
      </w:r>
      <w:r>
        <w:t>Такой</w:t>
      </w:r>
      <w:r>
        <w:t xml:space="preserve"> </w:t>
      </w:r>
      <w:r>
        <w:t>подход</w:t>
      </w:r>
      <w:r>
        <w:t xml:space="preserve"> </w:t>
      </w:r>
      <w:r>
        <w:t>содействует</w:t>
      </w:r>
      <w:r>
        <w:t xml:space="preserve"> </w:t>
      </w:r>
      <w:r>
        <w:t>воспитанию</w:t>
      </w:r>
      <w:r>
        <w:t xml:space="preserve"> </w:t>
      </w:r>
      <w:r>
        <w:t>личности</w:t>
      </w:r>
      <w:r>
        <w:t xml:space="preserve"> </w:t>
      </w:r>
      <w:r>
        <w:t>безопасного</w:t>
      </w:r>
      <w:r>
        <w:t xml:space="preserve"> </w:t>
      </w:r>
      <w:r>
        <w:t>типа,</w:t>
      </w:r>
      <w:r>
        <w:t xml:space="preserve"> </w:t>
      </w:r>
      <w:r>
        <w:t>закреплению навыков, позволяющих обеспечивать благополучие человека, созданию условий устойчивого развития общества и государства.</w:t>
      </w:r>
      <w:r>
        <w:t xml:space="preserve"> </w:t>
      </w:r>
    </w:p>
    <w:p w:rsidR="00F05CD3" w:rsidRDefault="00D67A33">
      <w:pPr>
        <w:ind w:left="1147" w:right="332" w:firstLine="480"/>
      </w:pPr>
      <w:r>
        <w:t>127_1.2.12. Целью изучения ОБЗР на уровне среднего общего образования является овладение</w:t>
      </w:r>
      <w:r>
        <w:t xml:space="preserve"> </w:t>
      </w:r>
      <w:r>
        <w:t>основами</w:t>
      </w:r>
      <w:r>
        <w:t xml:space="preserve"> </w:t>
      </w:r>
      <w:r>
        <w:t>военной</w:t>
      </w:r>
      <w:r>
        <w:t xml:space="preserve"> </w:t>
      </w:r>
      <w:r>
        <w:t>подготовки</w:t>
      </w:r>
      <w:r>
        <w:t xml:space="preserve"> </w:t>
      </w:r>
      <w:r>
        <w:t>и</w:t>
      </w:r>
      <w:r>
        <w:t xml:space="preserve"> </w:t>
      </w:r>
      <w:r>
        <w:t>форми</w:t>
      </w:r>
      <w:r>
        <w:t>рование</w:t>
      </w:r>
      <w:r>
        <w:t xml:space="preserve"> </w:t>
      </w:r>
      <w:r>
        <w:t>у</w:t>
      </w:r>
      <w:r>
        <w:t xml:space="preserve"> </w:t>
      </w:r>
      <w:r>
        <w:t>обучающихся базового уровня культуры</w:t>
      </w:r>
      <w:r>
        <w:t xml:space="preserve"> </w:t>
      </w:r>
      <w:r>
        <w:t>безопасности</w:t>
      </w:r>
      <w:r>
        <w:t xml:space="preserve"> </w:t>
      </w:r>
      <w:r>
        <w:t>жизнедеятельности</w:t>
      </w:r>
      <w:r>
        <w:t xml:space="preserve"> </w:t>
      </w:r>
      <w:r>
        <w:t>в</w:t>
      </w:r>
      <w:r>
        <w:t xml:space="preserve"> </w:t>
      </w:r>
      <w:r>
        <w:t>соответствии</w:t>
      </w:r>
      <w:r>
        <w:t xml:space="preserve"> </w:t>
      </w:r>
      <w:r>
        <w:t>с</w:t>
      </w:r>
      <w:r>
        <w:t xml:space="preserve"> </w:t>
      </w:r>
      <w:r>
        <w:t>современными</w:t>
      </w:r>
      <w:r>
        <w:t xml:space="preserve"> </w:t>
      </w:r>
      <w:r>
        <w:t>потребностями личности, общества и государства, что предполагает:</w:t>
      </w:r>
      <w:r>
        <w:t xml:space="preserve"> </w:t>
      </w:r>
    </w:p>
    <w:p w:rsidR="00F05CD3" w:rsidRDefault="00D67A33">
      <w:pPr>
        <w:ind w:left="1147" w:right="332" w:firstLine="480"/>
      </w:pPr>
      <w:r>
        <w:t>способность применять принципы и правила безопасного поведения в повседневной жиз</w:t>
      </w:r>
      <w:r>
        <w:t>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r>
        <w:t xml:space="preserve"> </w:t>
      </w:r>
      <w:r>
        <w:t>сф</w:t>
      </w:r>
      <w:r>
        <w:t xml:space="preserve">ормированность ценностей, овладение знаниями и умениями, которые </w:t>
      </w:r>
    </w:p>
    <w:p w:rsidR="00F05CD3" w:rsidRDefault="00D67A33">
      <w:pPr>
        <w:ind w:left="1627" w:right="332" w:hanging="480"/>
      </w:pPr>
      <w:r>
        <w:t>обеспечивают готовность к военной службе, исполнению долга по защите Отечества;</w:t>
      </w:r>
      <w:r>
        <w:t xml:space="preserve"> </w:t>
      </w:r>
      <w:r>
        <w:t xml:space="preserve">сформированность активной жизненной позиции, осознанное понимание значимости </w:t>
      </w:r>
    </w:p>
    <w:p w:rsidR="00F05CD3" w:rsidRDefault="00D67A33">
      <w:pPr>
        <w:ind w:left="1147" w:right="332"/>
      </w:pPr>
      <w:r>
        <w:t>личного и группового безопасного</w:t>
      </w:r>
      <w:r>
        <w:t xml:space="preserve"> поведения в интересах благополучия и устойчивого развития личности, общества и государства;</w:t>
      </w:r>
      <w:r>
        <w:t xml:space="preserve"> </w:t>
      </w:r>
      <w:r>
        <w:t xml:space="preserve">знание и понимание роли личности, общества и государства в решении задач </w:t>
      </w:r>
    </w:p>
    <w:p w:rsidR="00F05CD3" w:rsidRDefault="00D67A33">
      <w:pPr>
        <w:ind w:left="1147" w:right="332"/>
      </w:pPr>
      <w:r>
        <w:lastRenderedPageBreak/>
        <w:t>обеспечения национальной безопасности и защиты населения</w:t>
      </w:r>
      <w:r>
        <w:t xml:space="preserve"> </w:t>
      </w:r>
      <w:r>
        <w:t>от</w:t>
      </w:r>
      <w:r>
        <w:t xml:space="preserve"> </w:t>
      </w:r>
      <w:r>
        <w:t>опасных</w:t>
      </w:r>
      <w:r>
        <w:t xml:space="preserve"> </w:t>
      </w:r>
      <w:r>
        <w:t>и чрезвычайных ситуац</w:t>
      </w:r>
      <w:r>
        <w:t>ий мирного и военного времени.</w:t>
      </w:r>
      <w:r>
        <w:t xml:space="preserve"> </w:t>
      </w:r>
    </w:p>
    <w:p w:rsidR="00F05CD3" w:rsidRDefault="00D67A33">
      <w:pPr>
        <w:ind w:left="1147" w:right="332" w:firstLine="480"/>
      </w:pPr>
      <w:r>
        <w:t>127_1.2.13. Всего на изучение ОБЗР на уровне среднего общего образования рекомендуется отводить 68 часов в 10</w:t>
      </w:r>
      <w:r>
        <w:t>-</w:t>
      </w:r>
      <w:r>
        <w:t>11 классах. При этом порядок</w:t>
      </w:r>
      <w:r>
        <w:t xml:space="preserve"> </w:t>
      </w:r>
      <w:r>
        <w:t>освоения программы определяется образовательной организацией, которая вправе самостоя</w:t>
      </w:r>
      <w:r>
        <w:t>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r>
        <w:t xml:space="preserve"> 127_1.3. </w:t>
      </w:r>
      <w:r>
        <w:t>Содержание</w:t>
      </w:r>
      <w:r>
        <w:t xml:space="preserve"> </w:t>
      </w:r>
      <w:r>
        <w:t>обучения:</w:t>
      </w:r>
      <w:r>
        <w:t xml:space="preserve"> </w:t>
      </w:r>
    </w:p>
    <w:p w:rsidR="00F05CD3" w:rsidRDefault="00D67A33">
      <w:pPr>
        <w:ind w:left="1147" w:right="332" w:firstLine="480"/>
      </w:pPr>
      <w:r>
        <w:t>127_1.3.1. Модул</w:t>
      </w:r>
      <w:r>
        <w:t>ь № 1 "Безопасное и устойчивое развитие личности, общества, государства":</w:t>
      </w:r>
      <w:r>
        <w:t xml:space="preserve"> </w:t>
      </w:r>
    </w:p>
    <w:p w:rsidR="00F05CD3" w:rsidRDefault="00D67A33">
      <w:pPr>
        <w:ind w:left="1613" w:right="2065"/>
      </w:pPr>
      <w:r>
        <w:t>правовая</w:t>
      </w:r>
      <w:r>
        <w:t xml:space="preserve"> </w:t>
      </w:r>
      <w:r>
        <w:t>основа</w:t>
      </w:r>
      <w:r>
        <w:t xml:space="preserve"> </w:t>
      </w:r>
      <w:r>
        <w:t>обеспечения</w:t>
      </w:r>
      <w:r>
        <w:t xml:space="preserve"> </w:t>
      </w:r>
      <w:r>
        <w:t>национальной</w:t>
      </w:r>
      <w:r>
        <w:t xml:space="preserve"> </w:t>
      </w:r>
      <w:r>
        <w:t>безопасности; принципы обеспечения национальной безопасности;</w:t>
      </w:r>
      <w:r>
        <w:t xml:space="preserve"> </w:t>
      </w:r>
    </w:p>
    <w:p w:rsidR="00F05CD3" w:rsidRDefault="00D67A33">
      <w:pPr>
        <w:ind w:left="1147" w:right="332" w:firstLine="480"/>
      </w:pPr>
      <w:r>
        <w:t>реализация национальных приоритетов как условие обеспечения национальной безо</w:t>
      </w:r>
      <w:r>
        <w:t>пасности и устойчивого развития Российской Федерации;</w:t>
      </w:r>
      <w:r>
        <w:t xml:space="preserve"> </w:t>
      </w:r>
    </w:p>
    <w:p w:rsidR="00F05CD3" w:rsidRDefault="00D67A33">
      <w:pPr>
        <w:ind w:left="1613" w:right="332"/>
      </w:pPr>
      <w:r>
        <w:t>взаимодействие</w:t>
      </w:r>
      <w:r>
        <w:t xml:space="preserve"> </w:t>
      </w:r>
      <w:r>
        <w:t>личности,</w:t>
      </w:r>
      <w:r>
        <w:t xml:space="preserve"> </w:t>
      </w:r>
      <w:r>
        <w:t>государства</w:t>
      </w:r>
      <w:r>
        <w:t xml:space="preserve"> </w:t>
      </w:r>
      <w:r>
        <w:t>и</w:t>
      </w:r>
      <w:r>
        <w:t xml:space="preserve"> </w:t>
      </w:r>
      <w:r>
        <w:t>общества</w:t>
      </w:r>
      <w:r>
        <w:t xml:space="preserve"> </w:t>
      </w:r>
      <w:r>
        <w:t>в</w:t>
      </w:r>
      <w:r>
        <w:t xml:space="preserve"> </w:t>
      </w:r>
      <w:r>
        <w:t>реализации</w:t>
      </w:r>
      <w:r>
        <w:t xml:space="preserve"> </w:t>
      </w:r>
      <w:r>
        <w:t xml:space="preserve">национальных </w:t>
      </w:r>
    </w:p>
    <w:p w:rsidR="00F05CD3" w:rsidRDefault="00D67A33">
      <w:pPr>
        <w:ind w:left="1627" w:right="332" w:hanging="480"/>
      </w:pPr>
      <w:r>
        <w:t>приоритетов;</w:t>
      </w:r>
      <w:r>
        <w:t xml:space="preserve"> </w:t>
      </w:r>
      <w:r>
        <w:t>роль</w:t>
      </w:r>
      <w:r>
        <w:t xml:space="preserve"> </w:t>
      </w:r>
      <w:r>
        <w:t>правоохранительных</w:t>
      </w:r>
      <w:r>
        <w:t xml:space="preserve"> </w:t>
      </w:r>
      <w:r>
        <w:t>органов</w:t>
      </w:r>
      <w:r>
        <w:t xml:space="preserve"> </w:t>
      </w:r>
      <w:r>
        <w:t>и</w:t>
      </w:r>
      <w:r>
        <w:t xml:space="preserve"> </w:t>
      </w:r>
      <w:r>
        <w:t>специальных</w:t>
      </w:r>
      <w:r>
        <w:t xml:space="preserve"> </w:t>
      </w:r>
      <w:r>
        <w:t>служб</w:t>
      </w:r>
      <w:r>
        <w:t xml:space="preserve"> </w:t>
      </w:r>
      <w:r>
        <w:t>в</w:t>
      </w:r>
      <w:r>
        <w:t xml:space="preserve"> </w:t>
      </w:r>
      <w:r>
        <w:t>обеспечении</w:t>
      </w:r>
      <w:r>
        <w:t xml:space="preserve"> </w:t>
      </w:r>
      <w:r>
        <w:t xml:space="preserve">национальной </w:t>
      </w:r>
    </w:p>
    <w:p w:rsidR="00F05CD3" w:rsidRDefault="00D67A33">
      <w:pPr>
        <w:ind w:left="1147" w:right="332"/>
      </w:pPr>
      <w:r>
        <w:t>безопасности;</w:t>
      </w:r>
      <w:r>
        <w:t xml:space="preserve"> </w:t>
      </w:r>
      <w:r>
        <w:t>роль</w:t>
      </w:r>
      <w:r>
        <w:t xml:space="preserve"> </w:t>
      </w:r>
      <w:r>
        <w:t>личности,</w:t>
      </w:r>
      <w:r>
        <w:t xml:space="preserve"> </w:t>
      </w:r>
      <w:r>
        <w:t>общества</w:t>
      </w:r>
      <w:r>
        <w:t xml:space="preserve"> </w:t>
      </w:r>
      <w:r>
        <w:t>и</w:t>
      </w:r>
      <w:r>
        <w:t xml:space="preserve"> </w:t>
      </w:r>
      <w:r>
        <w:t>государства</w:t>
      </w:r>
      <w:r>
        <w:t xml:space="preserve"> </w:t>
      </w:r>
      <w:r>
        <w:t>в</w:t>
      </w:r>
      <w:r>
        <w:t xml:space="preserve"> </w:t>
      </w:r>
      <w:r>
        <w:t>предупреждении</w:t>
      </w:r>
      <w:r>
        <w:t xml:space="preserve"> </w:t>
      </w:r>
      <w:r>
        <w:t>противоправной деятельности;</w:t>
      </w:r>
      <w:r>
        <w:t xml:space="preserve"> </w:t>
      </w:r>
    </w:p>
    <w:p w:rsidR="00F05CD3" w:rsidRDefault="00D67A33">
      <w:pPr>
        <w:ind w:left="1147" w:right="511" w:firstLine="480"/>
      </w:pPr>
      <w:r>
        <w:t>Единая</w:t>
      </w:r>
      <w:r>
        <w:t xml:space="preserve"> </w:t>
      </w:r>
      <w:r>
        <w:t>государственная</w:t>
      </w:r>
      <w:r>
        <w:t xml:space="preserve"> </w:t>
      </w:r>
      <w:r>
        <w:t>система</w:t>
      </w:r>
      <w:r>
        <w:t xml:space="preserve"> </w:t>
      </w:r>
      <w:r>
        <w:t>предупреждения</w:t>
      </w:r>
      <w:r>
        <w:t xml:space="preserve"> </w:t>
      </w:r>
      <w:r>
        <w:t>и</w:t>
      </w:r>
      <w:r>
        <w:t xml:space="preserve"> </w:t>
      </w:r>
      <w:r>
        <w:t>ликвидации</w:t>
      </w:r>
      <w:r>
        <w:t xml:space="preserve"> </w:t>
      </w:r>
      <w:r>
        <w:t>чрезвычайных ситуаций (РСЧС), структура, режимы функционирования;</w:t>
      </w:r>
      <w:r>
        <w:t xml:space="preserve"> </w:t>
      </w:r>
      <w:r>
        <w:t>территориальный</w:t>
      </w:r>
      <w:r>
        <w:t xml:space="preserve"> </w:t>
      </w:r>
      <w:r>
        <w:t>и</w:t>
      </w:r>
      <w:r>
        <w:t xml:space="preserve"> </w:t>
      </w:r>
      <w:r>
        <w:t>функциональный</w:t>
      </w:r>
      <w:r>
        <w:t xml:space="preserve"> </w:t>
      </w:r>
      <w:r>
        <w:t>принцип</w:t>
      </w:r>
      <w:r>
        <w:t xml:space="preserve"> </w:t>
      </w:r>
      <w:r>
        <w:t>организации</w:t>
      </w:r>
      <w:r>
        <w:t xml:space="preserve"> </w:t>
      </w:r>
      <w:r>
        <w:t>РСЧС,</w:t>
      </w:r>
      <w:r>
        <w:t xml:space="preserve"> </w:t>
      </w:r>
      <w:r>
        <w:t>еѐ</w:t>
      </w:r>
      <w:r>
        <w:t xml:space="preserve"> </w:t>
      </w:r>
      <w:r>
        <w:t>задачи</w:t>
      </w:r>
      <w:r>
        <w:t xml:space="preserve"> </w:t>
      </w:r>
      <w:r>
        <w:t xml:space="preserve">и </w:t>
      </w:r>
    </w:p>
    <w:p w:rsidR="00F05CD3" w:rsidRDefault="00D67A33">
      <w:pPr>
        <w:ind w:left="1627" w:right="332" w:hanging="480"/>
      </w:pPr>
      <w:r>
        <w:t>примеры их решения;</w:t>
      </w:r>
      <w:r>
        <w:t xml:space="preserve"> </w:t>
      </w:r>
      <w:r>
        <w:t>права</w:t>
      </w:r>
      <w:r>
        <w:t xml:space="preserve"> </w:t>
      </w:r>
      <w:r>
        <w:t>и</w:t>
      </w:r>
      <w:r>
        <w:t xml:space="preserve"> </w:t>
      </w:r>
      <w:r>
        <w:t>обязанности</w:t>
      </w:r>
      <w:r>
        <w:t xml:space="preserve"> </w:t>
      </w:r>
      <w:r>
        <w:t>граждан</w:t>
      </w:r>
      <w:r>
        <w:t xml:space="preserve"> </w:t>
      </w:r>
      <w:r>
        <w:t>в</w:t>
      </w:r>
      <w:r>
        <w:t xml:space="preserve"> </w:t>
      </w:r>
      <w:r>
        <w:t>области</w:t>
      </w:r>
      <w:r>
        <w:t xml:space="preserve"> </w:t>
      </w:r>
      <w:r>
        <w:t>защиты</w:t>
      </w:r>
      <w:r>
        <w:t xml:space="preserve"> </w:t>
      </w:r>
      <w:r>
        <w:t>от</w:t>
      </w:r>
      <w:r>
        <w:t xml:space="preserve"> </w:t>
      </w:r>
      <w:r>
        <w:t>чрезвычайных</w:t>
      </w:r>
      <w:r>
        <w:t xml:space="preserve"> </w:t>
      </w:r>
      <w:r>
        <w:t>ситуаций; задачи гражданской обороны;</w:t>
      </w:r>
      <w:r>
        <w:t xml:space="preserve"> </w:t>
      </w:r>
      <w:r>
        <w:t>права</w:t>
      </w:r>
      <w:r>
        <w:t xml:space="preserve"> </w:t>
      </w:r>
      <w:r>
        <w:t>и</w:t>
      </w:r>
      <w:r>
        <w:t xml:space="preserve"> </w:t>
      </w:r>
      <w:r>
        <w:t>обязанности</w:t>
      </w:r>
      <w:r>
        <w:t xml:space="preserve"> </w:t>
      </w:r>
      <w:r>
        <w:t>граждан</w:t>
      </w:r>
      <w:r>
        <w:t xml:space="preserve"> </w:t>
      </w:r>
      <w:r>
        <w:t>Российской</w:t>
      </w:r>
      <w:r>
        <w:t xml:space="preserve"> </w:t>
      </w:r>
      <w:r>
        <w:t>Федерации</w:t>
      </w:r>
      <w:r>
        <w:t xml:space="preserve"> </w:t>
      </w:r>
      <w:r>
        <w:t>в</w:t>
      </w:r>
      <w:r>
        <w:t xml:space="preserve"> </w:t>
      </w:r>
      <w:r>
        <w:t>области</w:t>
      </w:r>
      <w:r>
        <w:t xml:space="preserve"> </w:t>
      </w:r>
      <w:r>
        <w:t>гражданской</w:t>
      </w:r>
      <w:r>
        <w:t xml:space="preserve"> </w:t>
      </w:r>
      <w:r>
        <w:t xml:space="preserve">обороны; </w:t>
      </w:r>
    </w:p>
    <w:p w:rsidR="00F05CD3" w:rsidRDefault="00D67A33">
      <w:pPr>
        <w:ind w:left="1147" w:right="394" w:firstLine="480"/>
      </w:pPr>
      <w:r>
        <w:t>Россия</w:t>
      </w:r>
      <w:r>
        <w:t xml:space="preserve"> </w:t>
      </w:r>
      <w:r>
        <w:t>в</w:t>
      </w:r>
      <w:r>
        <w:t xml:space="preserve"> </w:t>
      </w:r>
      <w:r>
        <w:t>современном</w:t>
      </w:r>
      <w:r>
        <w:t xml:space="preserve"> </w:t>
      </w:r>
      <w:r>
        <w:t>мире,</w:t>
      </w:r>
      <w:r>
        <w:t xml:space="preserve"> </w:t>
      </w:r>
      <w:r>
        <w:t>оборона</w:t>
      </w:r>
      <w:r>
        <w:t xml:space="preserve"> </w:t>
      </w:r>
      <w:r>
        <w:t>как</w:t>
      </w:r>
      <w:r>
        <w:t xml:space="preserve"> </w:t>
      </w:r>
      <w:r>
        <w:t>обязательное</w:t>
      </w:r>
      <w:r>
        <w:t xml:space="preserve"> </w:t>
      </w:r>
      <w:r>
        <w:t>условие</w:t>
      </w:r>
      <w:r>
        <w:t xml:space="preserve"> </w:t>
      </w:r>
      <w:r>
        <w:t>мирного</w:t>
      </w:r>
      <w:r>
        <w:t xml:space="preserve"> </w:t>
      </w:r>
      <w:r>
        <w:t>социально</w:t>
      </w:r>
      <w:r>
        <w:t xml:space="preserve">- </w:t>
      </w:r>
      <w:r>
        <w:t>экономического развития Российской Федерации и</w:t>
      </w:r>
      <w:r>
        <w:t xml:space="preserve"> </w:t>
      </w:r>
      <w:r>
        <w:t>обеспечение еѐ военной безопасности; роль</w:t>
      </w:r>
      <w:r>
        <w:t xml:space="preserve"> </w:t>
      </w:r>
      <w:r>
        <w:t>Вооруженных</w:t>
      </w:r>
      <w:r>
        <w:t xml:space="preserve"> </w:t>
      </w:r>
      <w:r>
        <w:t>Сил</w:t>
      </w:r>
      <w:r>
        <w:t xml:space="preserve"> </w:t>
      </w:r>
      <w:r>
        <w:t>Российской</w:t>
      </w:r>
      <w:r>
        <w:t xml:space="preserve"> </w:t>
      </w:r>
      <w:r>
        <w:t>Федерации</w:t>
      </w:r>
      <w:r>
        <w:t xml:space="preserve"> </w:t>
      </w:r>
      <w:r>
        <w:t>в</w:t>
      </w:r>
      <w:r>
        <w:t xml:space="preserve"> </w:t>
      </w:r>
      <w:r>
        <w:t>обеспечении</w:t>
      </w:r>
      <w:r>
        <w:t xml:space="preserve"> </w:t>
      </w:r>
      <w:r>
        <w:t>национальной</w:t>
      </w:r>
      <w:r>
        <w:t xml:space="preserve"> </w:t>
      </w:r>
      <w:r>
        <w:t>безопасности.</w:t>
      </w:r>
      <w:r>
        <w:t xml:space="preserve"> 127_1.3.2. </w:t>
      </w:r>
      <w:r>
        <w:t>Модуль</w:t>
      </w:r>
      <w:r>
        <w:t xml:space="preserve"> </w:t>
      </w:r>
      <w:r>
        <w:t>№</w:t>
      </w:r>
      <w:r>
        <w:t xml:space="preserve"> 2 </w:t>
      </w:r>
      <w:r>
        <w:t>"Основы</w:t>
      </w:r>
      <w:r>
        <w:t xml:space="preserve"> </w:t>
      </w:r>
      <w:r>
        <w:t>военной</w:t>
      </w:r>
      <w:r>
        <w:t xml:space="preserve"> </w:t>
      </w:r>
      <w:r>
        <w:t>подготовки"</w:t>
      </w:r>
      <w:r>
        <w:t>:</w:t>
      </w:r>
      <w:r>
        <w:t xml:space="preserve"> </w:t>
      </w:r>
    </w:p>
    <w:p w:rsidR="00F05CD3" w:rsidRDefault="00D67A33">
      <w:pPr>
        <w:spacing w:after="5" w:line="248" w:lineRule="auto"/>
        <w:ind w:left="1138" w:right="319" w:firstLine="480"/>
        <w:jc w:val="left"/>
      </w:pPr>
      <w:r>
        <w:t>движение строевым шагом, движение бегом, походным шагом, движение с изменением</w:t>
      </w:r>
      <w:r>
        <w:t xml:space="preserve"> </w:t>
      </w:r>
      <w:r>
        <w:t>скорости</w:t>
      </w:r>
      <w:r>
        <w:t xml:space="preserve"> </w:t>
      </w:r>
      <w:r>
        <w:t>движения,</w:t>
      </w:r>
      <w:r>
        <w:t xml:space="preserve"> </w:t>
      </w:r>
      <w:r>
        <w:t>повороты</w:t>
      </w:r>
      <w:r>
        <w:t xml:space="preserve"> </w:t>
      </w:r>
      <w:r>
        <w:t>в</w:t>
      </w:r>
      <w:r>
        <w:t xml:space="preserve"> </w:t>
      </w:r>
      <w:r>
        <w:t>движении,</w:t>
      </w:r>
      <w:r>
        <w:t xml:space="preserve"> </w:t>
      </w:r>
      <w:r>
        <w:t>выполнение</w:t>
      </w:r>
      <w:r>
        <w:t xml:space="preserve"> </w:t>
      </w:r>
      <w:r>
        <w:t>воинского</w:t>
      </w:r>
      <w:r>
        <w:t xml:space="preserve"> </w:t>
      </w:r>
      <w:r>
        <w:t>приветствия на месте и в движении;</w:t>
      </w:r>
      <w:r>
        <w:t xml:space="preserve"> </w:t>
      </w:r>
      <w:r>
        <w:t>основы</w:t>
      </w:r>
      <w:r>
        <w:t xml:space="preserve"> </w:t>
      </w:r>
      <w:r>
        <w:t>общевойскового</w:t>
      </w:r>
      <w:r>
        <w:t xml:space="preserve"> </w:t>
      </w:r>
      <w:r>
        <w:t>боя;</w:t>
      </w:r>
      <w:r>
        <w:t xml:space="preserve"> </w:t>
      </w:r>
      <w:r>
        <w:t>основные</w:t>
      </w:r>
      <w:r>
        <w:t xml:space="preserve"> </w:t>
      </w:r>
      <w:r>
        <w:t>понятия</w:t>
      </w:r>
      <w:r>
        <w:t xml:space="preserve"> </w:t>
      </w:r>
      <w:r>
        <w:t>общевойскового боя</w:t>
      </w:r>
      <w:r>
        <w:t xml:space="preserve"> </w:t>
      </w:r>
      <w:r>
        <w:t>(бой,</w:t>
      </w:r>
      <w:r>
        <w:t xml:space="preserve"> </w:t>
      </w:r>
      <w:r>
        <w:t>удар,</w:t>
      </w:r>
      <w:r>
        <w:t xml:space="preserve"> </w:t>
      </w:r>
      <w:r>
        <w:t>огонь,</w:t>
      </w:r>
      <w:r>
        <w:t xml:space="preserve"> </w:t>
      </w:r>
      <w:r>
        <w:t>маневр); виды маневра;</w:t>
      </w:r>
      <w:r>
        <w:t xml:space="preserve"> </w:t>
      </w:r>
    </w:p>
    <w:p w:rsidR="00F05CD3" w:rsidRDefault="00D67A33">
      <w:pPr>
        <w:ind w:left="1613" w:right="2420"/>
      </w:pPr>
      <w:r>
        <w:t>походный,</w:t>
      </w:r>
      <w:r>
        <w:t xml:space="preserve"> </w:t>
      </w:r>
      <w:r>
        <w:t>предбоевой</w:t>
      </w:r>
      <w:r>
        <w:t xml:space="preserve"> </w:t>
      </w:r>
      <w:r>
        <w:t>и</w:t>
      </w:r>
      <w:r>
        <w:t xml:space="preserve"> </w:t>
      </w:r>
      <w:r>
        <w:t>боевой</w:t>
      </w:r>
      <w:r>
        <w:t xml:space="preserve"> </w:t>
      </w:r>
      <w:r>
        <w:t>порядок</w:t>
      </w:r>
      <w:r>
        <w:t xml:space="preserve"> </w:t>
      </w:r>
      <w:r>
        <w:t>действия</w:t>
      </w:r>
      <w:r>
        <w:t xml:space="preserve"> </w:t>
      </w:r>
      <w:r>
        <w:t>подразделений; оборона, еѐ задачи и принципы;</w:t>
      </w:r>
      <w:r>
        <w:t xml:space="preserve"> </w:t>
      </w:r>
      <w:r>
        <w:t>наступление,</w:t>
      </w:r>
      <w:r>
        <w:t xml:space="preserve"> </w:t>
      </w:r>
      <w:r>
        <w:t>задачи</w:t>
      </w:r>
      <w:r>
        <w:t xml:space="preserve"> </w:t>
      </w:r>
      <w:r>
        <w:t>и</w:t>
      </w:r>
      <w:r>
        <w:t xml:space="preserve"> </w:t>
      </w:r>
      <w:r>
        <w:t>способы;</w:t>
      </w:r>
      <w:r>
        <w:t xml:space="preserve"> </w:t>
      </w:r>
    </w:p>
    <w:p w:rsidR="00F05CD3" w:rsidRDefault="00D67A33">
      <w:pPr>
        <w:ind w:left="1613" w:right="332"/>
      </w:pPr>
      <w:r>
        <w:t>требования курса</w:t>
      </w:r>
      <w:r>
        <w:t xml:space="preserve"> </w:t>
      </w:r>
      <w:r>
        <w:t>стрельб</w:t>
      </w:r>
      <w:r>
        <w:t xml:space="preserve"> </w:t>
      </w:r>
      <w:r>
        <w:t>по</w:t>
      </w:r>
      <w:r>
        <w:t xml:space="preserve"> </w:t>
      </w:r>
      <w:r>
        <w:t>организации,</w:t>
      </w:r>
      <w:r>
        <w:t xml:space="preserve"> </w:t>
      </w:r>
      <w:r>
        <w:t>порядку и</w:t>
      </w:r>
      <w:r>
        <w:t xml:space="preserve"> </w:t>
      </w:r>
      <w:r>
        <w:t>мерам</w:t>
      </w:r>
      <w:r>
        <w:t xml:space="preserve"> </w:t>
      </w:r>
      <w:r>
        <w:t>безопасности</w:t>
      </w:r>
      <w:r>
        <w:t xml:space="preserve"> </w:t>
      </w:r>
      <w:r>
        <w:t>во</w:t>
      </w:r>
      <w:r>
        <w:t xml:space="preserve"> </w:t>
      </w:r>
      <w:r>
        <w:t xml:space="preserve">время </w:t>
      </w:r>
    </w:p>
    <w:p w:rsidR="00F05CD3" w:rsidRDefault="00D67A33">
      <w:pPr>
        <w:ind w:left="1627" w:right="4718" w:hanging="480"/>
      </w:pPr>
      <w:r>
        <w:t>стрельб и тренировок</w:t>
      </w:r>
      <w:r>
        <w:t>;</w:t>
      </w:r>
      <w:r>
        <w:t xml:space="preserve"> </w:t>
      </w:r>
      <w:r>
        <w:t>правила</w:t>
      </w:r>
      <w:r>
        <w:t xml:space="preserve"> </w:t>
      </w:r>
      <w:r>
        <w:t>безопасного</w:t>
      </w:r>
      <w:r>
        <w:t xml:space="preserve"> </w:t>
      </w:r>
      <w:r>
        <w:t>обращения</w:t>
      </w:r>
      <w:r>
        <w:t xml:space="preserve"> </w:t>
      </w:r>
      <w:r>
        <w:t>с</w:t>
      </w:r>
      <w:r>
        <w:t xml:space="preserve"> </w:t>
      </w:r>
      <w:r>
        <w:t>оружием;</w:t>
      </w:r>
      <w:r>
        <w:t xml:space="preserve"> </w:t>
      </w:r>
    </w:p>
    <w:p w:rsidR="00F05CD3" w:rsidRDefault="00D67A33">
      <w:pPr>
        <w:ind w:left="1613" w:right="332"/>
      </w:pPr>
      <w:r>
        <w:t>изучение</w:t>
      </w:r>
      <w:r>
        <w:t xml:space="preserve"> </w:t>
      </w:r>
      <w:r>
        <w:t>условий</w:t>
      </w:r>
      <w:r>
        <w:t xml:space="preserve"> </w:t>
      </w:r>
      <w:r>
        <w:t>выполнения</w:t>
      </w:r>
      <w:r>
        <w:t xml:space="preserve"> </w:t>
      </w:r>
      <w:r>
        <w:t>упражнения</w:t>
      </w:r>
      <w:r>
        <w:t xml:space="preserve"> </w:t>
      </w:r>
      <w:r>
        <w:t>начальных</w:t>
      </w:r>
      <w:r>
        <w:t xml:space="preserve"> </w:t>
      </w:r>
      <w:r>
        <w:t>стрельб</w:t>
      </w:r>
      <w:r>
        <w:t xml:space="preserve"> </w:t>
      </w:r>
      <w:r>
        <w:t>из</w:t>
      </w:r>
      <w:r>
        <w:t xml:space="preserve"> </w:t>
      </w:r>
      <w:r>
        <w:t>стрелкового</w:t>
      </w:r>
      <w:r>
        <w:t xml:space="preserve"> </w:t>
      </w:r>
      <w:r>
        <w:t>оружия; способы удержания оружия и правильность прицеливания;</w:t>
      </w:r>
      <w:r>
        <w:t xml:space="preserve"> </w:t>
      </w:r>
    </w:p>
    <w:p w:rsidR="00F05CD3" w:rsidRDefault="00D67A33">
      <w:pPr>
        <w:ind w:left="1613" w:right="332"/>
      </w:pPr>
      <w:r>
        <w:t>назначение</w:t>
      </w:r>
      <w:r>
        <w:t xml:space="preserve"> </w:t>
      </w:r>
      <w:r>
        <w:t>и</w:t>
      </w:r>
      <w:r>
        <w:t xml:space="preserve"> </w:t>
      </w:r>
      <w:r>
        <w:t>тактико</w:t>
      </w:r>
      <w:r>
        <w:t>-</w:t>
      </w:r>
      <w:r>
        <w:t>технические</w:t>
      </w:r>
      <w:r>
        <w:t xml:space="preserve"> </w:t>
      </w:r>
      <w:r>
        <w:t>характеристики</w:t>
      </w:r>
      <w:r>
        <w:t xml:space="preserve"> </w:t>
      </w:r>
      <w:r>
        <w:t>современных</w:t>
      </w:r>
      <w:r>
        <w:t xml:space="preserve"> </w:t>
      </w:r>
      <w:r>
        <w:t>видов</w:t>
      </w:r>
      <w:r>
        <w:t xml:space="preserve"> </w:t>
      </w:r>
      <w:r>
        <w:t xml:space="preserve">стрелкового </w:t>
      </w:r>
    </w:p>
    <w:p w:rsidR="00F05CD3" w:rsidRDefault="00D67A33">
      <w:pPr>
        <w:ind w:left="1627" w:right="1629" w:hanging="480"/>
      </w:pPr>
      <w:r>
        <w:t>оружия (автомат Калашникова АК</w:t>
      </w:r>
      <w:r>
        <w:t>-</w:t>
      </w:r>
      <w:r>
        <w:t>12, пистолет Ярыгина, пистолет Лебедева);</w:t>
      </w:r>
      <w:r>
        <w:t xml:space="preserve"> </w:t>
      </w:r>
      <w:r>
        <w:t>перспективы</w:t>
      </w:r>
      <w:r>
        <w:t xml:space="preserve"> </w:t>
      </w:r>
      <w:r>
        <w:t>и</w:t>
      </w:r>
      <w:r>
        <w:t xml:space="preserve"> </w:t>
      </w:r>
      <w:r>
        <w:t>тенденции</w:t>
      </w:r>
      <w:r>
        <w:t xml:space="preserve"> </w:t>
      </w:r>
      <w:r>
        <w:t>развития</w:t>
      </w:r>
      <w:r>
        <w:t xml:space="preserve"> </w:t>
      </w:r>
      <w:r>
        <w:t>современного</w:t>
      </w:r>
      <w:r>
        <w:t xml:space="preserve"> </w:t>
      </w:r>
      <w:r>
        <w:t>стрелкового</w:t>
      </w:r>
      <w:r>
        <w:t xml:space="preserve"> </w:t>
      </w:r>
      <w:r>
        <w:t>оружия; история возникновения и развития робототехнических комплексов;</w:t>
      </w:r>
      <w:r>
        <w:t xml:space="preserve"> </w:t>
      </w:r>
    </w:p>
    <w:p w:rsidR="00F05CD3" w:rsidRDefault="00D67A33">
      <w:pPr>
        <w:ind w:left="1613" w:right="332"/>
      </w:pPr>
      <w:r>
        <w:t>виды,</w:t>
      </w:r>
      <w:r>
        <w:t xml:space="preserve"> </w:t>
      </w:r>
      <w:r>
        <w:t>предназначение,</w:t>
      </w:r>
      <w:r>
        <w:t xml:space="preserve"> </w:t>
      </w:r>
      <w:r>
        <w:t>тактико</w:t>
      </w:r>
      <w:r>
        <w:t>-</w:t>
      </w:r>
      <w:r>
        <w:t>технически</w:t>
      </w:r>
      <w:r>
        <w:t>е</w:t>
      </w:r>
      <w:r>
        <w:t xml:space="preserve"> </w:t>
      </w:r>
      <w:r>
        <w:t>характеристики</w:t>
      </w:r>
      <w:r>
        <w:t xml:space="preserve"> </w:t>
      </w:r>
      <w:r>
        <w:t>и</w:t>
      </w:r>
      <w:r>
        <w:t xml:space="preserve"> </w:t>
      </w:r>
      <w:r>
        <w:t>общее</w:t>
      </w:r>
      <w:r>
        <w:t xml:space="preserve"> </w:t>
      </w:r>
      <w:r>
        <w:t xml:space="preserve">устройство </w:t>
      </w:r>
    </w:p>
    <w:p w:rsidR="00F05CD3" w:rsidRDefault="00D67A33">
      <w:pPr>
        <w:ind w:left="1627" w:right="3000" w:hanging="480"/>
      </w:pPr>
      <w:r>
        <w:t xml:space="preserve">беспилотных летательных аппаратов (далее </w:t>
      </w:r>
      <w:r>
        <w:t xml:space="preserve">- </w:t>
      </w:r>
      <w:r>
        <w:t>БПЛА);</w:t>
      </w:r>
      <w:r>
        <w:t xml:space="preserve"> </w:t>
      </w:r>
      <w:r>
        <w:t>конструктивные</w:t>
      </w:r>
      <w:r>
        <w:t xml:space="preserve"> </w:t>
      </w:r>
      <w:r>
        <w:t>особенности</w:t>
      </w:r>
      <w:r>
        <w:t xml:space="preserve"> </w:t>
      </w:r>
      <w:r>
        <w:t>БПЛА</w:t>
      </w:r>
      <w:r>
        <w:t xml:space="preserve"> </w:t>
      </w:r>
      <w:r>
        <w:t>квадрокоптерного</w:t>
      </w:r>
      <w:r>
        <w:t xml:space="preserve"> </w:t>
      </w:r>
      <w:r>
        <w:t xml:space="preserve">типа; </w:t>
      </w:r>
      <w:r>
        <w:lastRenderedPageBreak/>
        <w:t>история возникновения и развития радиосвязи;</w:t>
      </w:r>
      <w:r>
        <w:t xml:space="preserve"> </w:t>
      </w:r>
      <w:r>
        <w:t>радиосвязь,</w:t>
      </w:r>
      <w:r>
        <w:t xml:space="preserve"> </w:t>
      </w:r>
      <w:r>
        <w:t>назначение</w:t>
      </w:r>
      <w:r>
        <w:t xml:space="preserve"> </w:t>
      </w:r>
      <w:r>
        <w:t>и</w:t>
      </w:r>
      <w:r>
        <w:t xml:space="preserve"> </w:t>
      </w:r>
      <w:r>
        <w:t>основные требования;</w:t>
      </w:r>
      <w:r>
        <w:t xml:space="preserve"> </w:t>
      </w:r>
    </w:p>
    <w:p w:rsidR="00F05CD3" w:rsidRDefault="00D67A33">
      <w:pPr>
        <w:ind w:left="1613" w:right="332"/>
      </w:pPr>
      <w:r>
        <w:t>предназначение,</w:t>
      </w:r>
      <w:r>
        <w:t xml:space="preserve"> </w:t>
      </w:r>
      <w:r>
        <w:t>общее</w:t>
      </w:r>
      <w:r>
        <w:t xml:space="preserve"> </w:t>
      </w:r>
      <w:r>
        <w:t>устройство</w:t>
      </w:r>
      <w:r>
        <w:t xml:space="preserve"> </w:t>
      </w:r>
      <w:r>
        <w:t>и</w:t>
      </w:r>
      <w:r>
        <w:t xml:space="preserve"> </w:t>
      </w:r>
      <w:r>
        <w:t>тактико</w:t>
      </w:r>
      <w:r>
        <w:t>-</w:t>
      </w:r>
      <w:r>
        <w:t>технические</w:t>
      </w:r>
      <w:r>
        <w:t xml:space="preserve"> </w:t>
      </w:r>
      <w:r>
        <w:t>характеристики</w:t>
      </w:r>
      <w:r>
        <w:t xml:space="preserve"> </w:t>
      </w:r>
      <w:r>
        <w:t xml:space="preserve">переносных </w:t>
      </w:r>
    </w:p>
    <w:p w:rsidR="00F05CD3" w:rsidRDefault="00D67A33">
      <w:pPr>
        <w:ind w:left="1627" w:right="4867" w:hanging="480"/>
      </w:pPr>
      <w:r>
        <w:t>радиостанций;</w:t>
      </w:r>
      <w:r>
        <w:t xml:space="preserve"> </w:t>
      </w:r>
      <w:r>
        <w:t>местность</w:t>
      </w:r>
      <w:r>
        <w:t xml:space="preserve"> </w:t>
      </w:r>
      <w:r>
        <w:t>как</w:t>
      </w:r>
      <w:r>
        <w:t xml:space="preserve"> </w:t>
      </w:r>
      <w:r>
        <w:t>элемент</w:t>
      </w:r>
      <w:r>
        <w:t xml:space="preserve"> </w:t>
      </w:r>
      <w:r>
        <w:t>боевой</w:t>
      </w:r>
      <w:r>
        <w:t xml:space="preserve"> </w:t>
      </w:r>
      <w:r>
        <w:t>обстановки;</w:t>
      </w:r>
      <w:r>
        <w:t xml:space="preserve"> </w:t>
      </w:r>
    </w:p>
    <w:p w:rsidR="00F05CD3" w:rsidRDefault="00D67A33">
      <w:pPr>
        <w:ind w:left="1613" w:right="332"/>
      </w:pPr>
      <w:r>
        <w:t>тактические</w:t>
      </w:r>
      <w:r>
        <w:t xml:space="preserve"> </w:t>
      </w:r>
      <w:r>
        <w:t>свойства</w:t>
      </w:r>
      <w:r>
        <w:t xml:space="preserve"> </w:t>
      </w:r>
      <w:r>
        <w:t>местности,</w:t>
      </w:r>
      <w:r>
        <w:t xml:space="preserve"> </w:t>
      </w:r>
      <w:r>
        <w:t>основные</w:t>
      </w:r>
      <w:r>
        <w:t xml:space="preserve"> </w:t>
      </w:r>
      <w:r>
        <w:t>еѐ</w:t>
      </w:r>
      <w:r>
        <w:t xml:space="preserve"> </w:t>
      </w:r>
      <w:r>
        <w:t>разновидности</w:t>
      </w:r>
      <w:r>
        <w:t xml:space="preserve"> </w:t>
      </w:r>
      <w:r>
        <w:t>и</w:t>
      </w:r>
      <w:r>
        <w:t xml:space="preserve"> </w:t>
      </w:r>
      <w:r>
        <w:t>влияние</w:t>
      </w:r>
      <w:r>
        <w:t xml:space="preserve"> </w:t>
      </w:r>
      <w:r>
        <w:t>на</w:t>
      </w:r>
      <w:r>
        <w:t xml:space="preserve"> </w:t>
      </w:r>
      <w:r>
        <w:t xml:space="preserve">боевые </w:t>
      </w:r>
    </w:p>
    <w:p w:rsidR="00F05CD3" w:rsidRDefault="00D67A33">
      <w:pPr>
        <w:ind w:left="1627" w:right="2407" w:hanging="480"/>
      </w:pPr>
      <w:r>
        <w:t>действия войск, сезонные изменения тактических свойств местности;</w:t>
      </w:r>
      <w:r>
        <w:t xml:space="preserve"> </w:t>
      </w:r>
      <w:r>
        <w:t>шанцевый</w:t>
      </w:r>
      <w:r>
        <w:t xml:space="preserve"> </w:t>
      </w:r>
      <w:r>
        <w:t>инструмент,</w:t>
      </w:r>
      <w:r>
        <w:t xml:space="preserve"> </w:t>
      </w:r>
      <w:r>
        <w:t>его</w:t>
      </w:r>
      <w:r>
        <w:t xml:space="preserve"> </w:t>
      </w:r>
      <w:r>
        <w:t>назначение,</w:t>
      </w:r>
      <w:r>
        <w:t xml:space="preserve"> </w:t>
      </w:r>
      <w:r>
        <w:t>применение</w:t>
      </w:r>
      <w:r>
        <w:t xml:space="preserve"> </w:t>
      </w:r>
      <w:r>
        <w:t>и</w:t>
      </w:r>
      <w:r>
        <w:t xml:space="preserve"> </w:t>
      </w:r>
      <w:r>
        <w:t>сбережение; порядок оборудования позиции отделения;</w:t>
      </w:r>
      <w:r>
        <w:t xml:space="preserve"> </w:t>
      </w:r>
    </w:p>
    <w:p w:rsidR="00F05CD3" w:rsidRDefault="00D67A33">
      <w:pPr>
        <w:ind w:left="1613" w:right="332"/>
      </w:pPr>
      <w:r>
        <w:t>назначение,</w:t>
      </w:r>
      <w:r>
        <w:t xml:space="preserve"> </w:t>
      </w:r>
      <w:r>
        <w:t>размеры</w:t>
      </w:r>
      <w:r>
        <w:t xml:space="preserve"> </w:t>
      </w:r>
      <w:r>
        <w:t>и</w:t>
      </w:r>
      <w:r>
        <w:t xml:space="preserve"> </w:t>
      </w:r>
      <w:r>
        <w:t>последовательность</w:t>
      </w:r>
      <w:r>
        <w:t xml:space="preserve"> </w:t>
      </w:r>
      <w:r>
        <w:t>оборудования окопа</w:t>
      </w:r>
      <w:r>
        <w:t xml:space="preserve"> </w:t>
      </w:r>
      <w:r>
        <w:t>для</w:t>
      </w:r>
      <w:r>
        <w:t xml:space="preserve"> </w:t>
      </w:r>
      <w:r>
        <w:t>стрелка;</w:t>
      </w:r>
      <w:r>
        <w:t xml:space="preserve"> </w:t>
      </w:r>
      <w:r>
        <w:t>понятие</w:t>
      </w:r>
      <w:r>
        <w:t xml:space="preserve"> </w:t>
      </w:r>
      <w:r>
        <w:t>оружия</w:t>
      </w:r>
      <w:r>
        <w:t xml:space="preserve"> </w:t>
      </w:r>
      <w:r>
        <w:t>массового</w:t>
      </w:r>
      <w:r>
        <w:t xml:space="preserve"> </w:t>
      </w:r>
      <w:r>
        <w:t>поражения,</w:t>
      </w:r>
      <w:r>
        <w:t xml:space="preserve"> </w:t>
      </w:r>
      <w:r>
        <w:t>история</w:t>
      </w:r>
      <w:r>
        <w:t xml:space="preserve"> </w:t>
      </w:r>
      <w:r>
        <w:t>его</w:t>
      </w:r>
      <w:r>
        <w:t xml:space="preserve"> </w:t>
      </w:r>
      <w:r>
        <w:t>развития,</w:t>
      </w:r>
      <w:r>
        <w:t xml:space="preserve"> </w:t>
      </w:r>
      <w:r>
        <w:t>примеры</w:t>
      </w:r>
      <w:r>
        <w:t xml:space="preserve"> </w:t>
      </w:r>
      <w:r>
        <w:t>применения,</w:t>
      </w:r>
      <w:r>
        <w:t xml:space="preserve"> </w:t>
      </w:r>
      <w:r>
        <w:t xml:space="preserve">его </w:t>
      </w:r>
    </w:p>
    <w:p w:rsidR="00F05CD3" w:rsidRDefault="00D67A33">
      <w:pPr>
        <w:ind w:left="1627" w:right="5059" w:hanging="480"/>
      </w:pPr>
      <w:r>
        <w:t>роль в современном бою;</w:t>
      </w:r>
      <w:r>
        <w:t xml:space="preserve"> </w:t>
      </w:r>
      <w:r>
        <w:t>поражающие</w:t>
      </w:r>
      <w:r>
        <w:t xml:space="preserve"> </w:t>
      </w:r>
      <w:r>
        <w:t>факторы</w:t>
      </w:r>
      <w:r>
        <w:t xml:space="preserve"> </w:t>
      </w:r>
      <w:r>
        <w:t>ядерных</w:t>
      </w:r>
      <w:r>
        <w:t xml:space="preserve"> </w:t>
      </w:r>
      <w:r>
        <w:t>взрывов;</w:t>
      </w:r>
      <w:r>
        <w:t xml:space="preserve"> </w:t>
      </w:r>
    </w:p>
    <w:p w:rsidR="00F05CD3" w:rsidRDefault="00D67A33">
      <w:pPr>
        <w:ind w:left="1613" w:right="332"/>
      </w:pPr>
      <w:r>
        <w:t>отравляющие</w:t>
      </w:r>
      <w:r>
        <w:t xml:space="preserve"> </w:t>
      </w:r>
      <w:r>
        <w:t>вещества,</w:t>
      </w:r>
      <w:r>
        <w:t xml:space="preserve"> </w:t>
      </w:r>
      <w:r>
        <w:t>их</w:t>
      </w:r>
      <w:r>
        <w:t xml:space="preserve"> </w:t>
      </w:r>
      <w:r>
        <w:t>назначение</w:t>
      </w:r>
      <w:r>
        <w:t xml:space="preserve"> </w:t>
      </w:r>
      <w:r>
        <w:t>и</w:t>
      </w:r>
      <w:r>
        <w:t xml:space="preserve"> </w:t>
      </w:r>
      <w:r>
        <w:t>классификация;</w:t>
      </w:r>
      <w:r>
        <w:t xml:space="preserve"> </w:t>
      </w:r>
    </w:p>
    <w:p w:rsidR="00F05CD3" w:rsidRDefault="00D67A33">
      <w:pPr>
        <w:ind w:left="1613" w:right="332"/>
      </w:pPr>
      <w:r>
        <w:t>внешние</w:t>
      </w:r>
      <w:r>
        <w:t xml:space="preserve"> </w:t>
      </w:r>
      <w:r>
        <w:t>признаки</w:t>
      </w:r>
      <w:r>
        <w:t xml:space="preserve"> </w:t>
      </w:r>
      <w:r>
        <w:t>применения</w:t>
      </w:r>
      <w:r>
        <w:t xml:space="preserve"> </w:t>
      </w:r>
      <w:r>
        <w:t>бактериологического</w:t>
      </w:r>
      <w:r>
        <w:t xml:space="preserve"> </w:t>
      </w:r>
      <w:r>
        <w:t>(биологического)</w:t>
      </w:r>
      <w:r>
        <w:t xml:space="preserve"> </w:t>
      </w:r>
      <w:r>
        <w:t>оружия;</w:t>
      </w:r>
      <w:r>
        <w:t xml:space="preserve"> </w:t>
      </w:r>
      <w:r>
        <w:t>зажигательное</w:t>
      </w:r>
      <w:r>
        <w:t xml:space="preserve"> </w:t>
      </w:r>
      <w:r>
        <w:t>оружие</w:t>
      </w:r>
      <w:r>
        <w:t xml:space="preserve"> </w:t>
      </w:r>
      <w:r>
        <w:t>и способы защиты</w:t>
      </w:r>
      <w:r>
        <w:t xml:space="preserve"> </w:t>
      </w:r>
      <w:r>
        <w:t>от</w:t>
      </w:r>
      <w:r>
        <w:t xml:space="preserve"> </w:t>
      </w:r>
      <w:r>
        <w:t>него;</w:t>
      </w:r>
      <w:r>
        <w:t xml:space="preserve"> </w:t>
      </w:r>
    </w:p>
    <w:p w:rsidR="00F05CD3" w:rsidRDefault="00D67A33">
      <w:pPr>
        <w:ind w:left="1613" w:right="332"/>
      </w:pPr>
      <w:r>
        <w:t>состав</w:t>
      </w:r>
      <w:r>
        <w:t xml:space="preserve"> </w:t>
      </w:r>
      <w:r>
        <w:t>и</w:t>
      </w:r>
      <w:r>
        <w:t xml:space="preserve"> </w:t>
      </w:r>
      <w:r>
        <w:t>назначение</w:t>
      </w:r>
      <w:r>
        <w:t xml:space="preserve"> </w:t>
      </w:r>
      <w:r>
        <w:t>штатных</w:t>
      </w:r>
      <w:r>
        <w:t xml:space="preserve"> </w:t>
      </w:r>
      <w:r>
        <w:t>и</w:t>
      </w:r>
      <w:r>
        <w:t xml:space="preserve"> </w:t>
      </w:r>
      <w:r>
        <w:t>подручных</w:t>
      </w:r>
      <w:r>
        <w:t xml:space="preserve"> </w:t>
      </w:r>
      <w:r>
        <w:t>средств первой</w:t>
      </w:r>
      <w:r>
        <w:t xml:space="preserve"> </w:t>
      </w:r>
      <w:r>
        <w:t>помощи; виды боевых ранений и опасность их получения;</w:t>
      </w:r>
      <w:r>
        <w:t xml:space="preserve"> </w:t>
      </w:r>
      <w:r>
        <w:t>алгоритм</w:t>
      </w:r>
      <w:r>
        <w:t xml:space="preserve"> </w:t>
      </w:r>
      <w:r>
        <w:t>оказания</w:t>
      </w:r>
      <w:r>
        <w:t xml:space="preserve"> </w:t>
      </w:r>
      <w:r>
        <w:t>первой</w:t>
      </w:r>
      <w:r>
        <w:t xml:space="preserve"> </w:t>
      </w:r>
      <w:r>
        <w:t>помощи</w:t>
      </w:r>
      <w:r>
        <w:t xml:space="preserve"> </w:t>
      </w:r>
      <w:r>
        <w:t>при</w:t>
      </w:r>
      <w:r>
        <w:t xml:space="preserve"> </w:t>
      </w:r>
      <w:r>
        <w:t>различных</w:t>
      </w:r>
      <w:r>
        <w:t xml:space="preserve"> </w:t>
      </w:r>
      <w:r>
        <w:t>состояниях; условные зоны оказания первой помощи;</w:t>
      </w:r>
      <w:r>
        <w:t xml:space="preserve"> </w:t>
      </w:r>
      <w:r>
        <w:t>ха</w:t>
      </w:r>
      <w:r>
        <w:t>рактеристика</w:t>
      </w:r>
      <w:r>
        <w:t xml:space="preserve"> </w:t>
      </w:r>
      <w:r>
        <w:t>особенностей</w:t>
      </w:r>
      <w:r>
        <w:t xml:space="preserve"> </w:t>
      </w:r>
      <w:r>
        <w:t>"красной",</w:t>
      </w:r>
      <w:r>
        <w:t xml:space="preserve"> </w:t>
      </w:r>
      <w:r>
        <w:t>"желтой"</w:t>
      </w:r>
      <w:r>
        <w:t xml:space="preserve"> </w:t>
      </w:r>
      <w:r>
        <w:t>и</w:t>
      </w:r>
      <w:r>
        <w:t xml:space="preserve"> </w:t>
      </w:r>
      <w:r>
        <w:t>"зеленой"</w:t>
      </w:r>
      <w:r>
        <w:t xml:space="preserve"> </w:t>
      </w:r>
      <w:r>
        <w:t>зон;</w:t>
      </w:r>
      <w:r>
        <w:t xml:space="preserve"> </w:t>
      </w:r>
      <w:r>
        <w:t>объем</w:t>
      </w:r>
      <w:r>
        <w:t xml:space="preserve"> </w:t>
      </w:r>
      <w:r>
        <w:t>мероприятий</w:t>
      </w:r>
      <w:r>
        <w:t xml:space="preserve"> </w:t>
      </w:r>
      <w:r>
        <w:t>первой</w:t>
      </w:r>
      <w:r>
        <w:t xml:space="preserve"> </w:t>
      </w:r>
      <w:r>
        <w:t>помощи</w:t>
      </w:r>
      <w:r>
        <w:t xml:space="preserve"> </w:t>
      </w:r>
      <w:r>
        <w:t>в</w:t>
      </w:r>
      <w:r>
        <w:t xml:space="preserve"> </w:t>
      </w:r>
      <w:r>
        <w:t>"красной", "желтой"</w:t>
      </w:r>
      <w:r>
        <w:t xml:space="preserve"> </w:t>
      </w:r>
      <w:r>
        <w:t>и</w:t>
      </w:r>
      <w:r>
        <w:t xml:space="preserve"> </w:t>
      </w:r>
      <w:r>
        <w:t>"зеленой"</w:t>
      </w:r>
      <w:r>
        <w:t xml:space="preserve"> </w:t>
      </w:r>
      <w:r>
        <w:t>зонах;</w:t>
      </w:r>
      <w:r>
        <w:t xml:space="preserve"> </w:t>
      </w:r>
      <w:r>
        <w:t xml:space="preserve">порядок выполнения мероприятий первой помощи в "красной", "желтой" и "зеленой" </w:t>
      </w:r>
    </w:p>
    <w:p w:rsidR="00F05CD3" w:rsidRDefault="00D67A33">
      <w:pPr>
        <w:ind w:left="1147" w:right="332"/>
      </w:pPr>
      <w:r>
        <w:t>зонах;</w:t>
      </w:r>
      <w:r>
        <w:t xml:space="preserve"> </w:t>
      </w:r>
    </w:p>
    <w:p w:rsidR="00F05CD3" w:rsidRDefault="00D67A33">
      <w:pPr>
        <w:ind w:left="1147" w:right="332" w:firstLine="480"/>
      </w:pPr>
      <w:r>
        <w:t>особенности прохождения службы по призыву, освоение военно</w:t>
      </w:r>
      <w:r>
        <w:t>-</w:t>
      </w:r>
      <w:r>
        <w:t>учетных специальностей;</w:t>
      </w:r>
      <w:r>
        <w:t xml:space="preserve"> </w:t>
      </w:r>
      <w:r>
        <w:t>особенности</w:t>
      </w:r>
      <w:r>
        <w:t xml:space="preserve"> </w:t>
      </w:r>
      <w:r>
        <w:t>прохождения</w:t>
      </w:r>
      <w:r>
        <w:t xml:space="preserve"> </w:t>
      </w:r>
      <w:r>
        <w:t>службы</w:t>
      </w:r>
      <w:r>
        <w:t xml:space="preserve"> </w:t>
      </w:r>
      <w:r>
        <w:t>по</w:t>
      </w:r>
      <w:r>
        <w:t xml:space="preserve"> </w:t>
      </w:r>
      <w:r>
        <w:t>контракту;</w:t>
      </w:r>
      <w:r>
        <w:t xml:space="preserve"> </w:t>
      </w:r>
    </w:p>
    <w:p w:rsidR="00F05CD3" w:rsidRDefault="00D67A33">
      <w:pPr>
        <w:ind w:left="1147" w:right="332" w:firstLine="480"/>
      </w:pPr>
      <w:r>
        <w:t>организация подготовки офицерских кадров для Вооруженных Сил Российской Федерации, Министерства внутренних дел Российской Федер</w:t>
      </w:r>
      <w:r>
        <w:t>ации, Федеральной службы безопасности Российской</w:t>
      </w:r>
      <w:r>
        <w:t xml:space="preserve"> </w:t>
      </w:r>
      <w:r>
        <w:t>Федерации, Министерства Российской Федерации по делам гражданской обороны, чрезвычайным ситуациям и ликвидации последствий стихийных бедствий;</w:t>
      </w:r>
      <w:r>
        <w:t xml:space="preserve"> </w:t>
      </w:r>
      <w:r>
        <w:t>военно</w:t>
      </w:r>
      <w:r>
        <w:t>-</w:t>
      </w:r>
      <w:r>
        <w:t>учебные</w:t>
      </w:r>
      <w:r>
        <w:t xml:space="preserve"> </w:t>
      </w:r>
      <w:r>
        <w:t>заведения</w:t>
      </w:r>
      <w:r>
        <w:t xml:space="preserve"> </w:t>
      </w:r>
      <w:r>
        <w:t>и</w:t>
      </w:r>
      <w:r>
        <w:t xml:space="preserve"> </w:t>
      </w:r>
      <w:r>
        <w:t>военно</w:t>
      </w:r>
      <w:r>
        <w:t>-</w:t>
      </w:r>
      <w:r>
        <w:t>учебные</w:t>
      </w:r>
      <w:r>
        <w:t xml:space="preserve"> </w:t>
      </w:r>
      <w:r>
        <w:t>центры.</w:t>
      </w:r>
      <w:r>
        <w:t xml:space="preserve"> </w:t>
      </w:r>
    </w:p>
    <w:p w:rsidR="00F05CD3" w:rsidRDefault="00D67A33">
      <w:pPr>
        <w:ind w:left="1147" w:right="332" w:firstLine="480"/>
      </w:pPr>
      <w:r>
        <w:t>127_1.3.3. Мо</w:t>
      </w:r>
      <w:r>
        <w:t>дуль № 3 "Культура безопасности жизнедеятельности</w:t>
      </w:r>
      <w:r>
        <w:t xml:space="preserve"> </w:t>
      </w:r>
      <w:r>
        <w:t>в современном обществе":</w:t>
      </w:r>
      <w:r>
        <w:t xml:space="preserve"> </w:t>
      </w:r>
      <w:r>
        <w:t xml:space="preserve">понятие "культура безопасности", его значение в жизни человека, общества, </w:t>
      </w:r>
    </w:p>
    <w:p w:rsidR="00F05CD3" w:rsidRDefault="00D67A33">
      <w:pPr>
        <w:ind w:left="1627" w:right="2141" w:hanging="480"/>
      </w:pPr>
      <w:r>
        <w:t>государства;</w:t>
      </w:r>
      <w:r>
        <w:t xml:space="preserve"> </w:t>
      </w:r>
      <w:r>
        <w:t>соотношение понятий "опасность", "безопасность", "риск" (угроза); соотношение</w:t>
      </w:r>
      <w:r>
        <w:t xml:space="preserve"> </w:t>
      </w:r>
      <w:r>
        <w:t>понятий</w:t>
      </w:r>
      <w:r>
        <w:t xml:space="preserve"> </w:t>
      </w:r>
      <w:r>
        <w:t>"опасна</w:t>
      </w:r>
      <w:r>
        <w:t>я</w:t>
      </w:r>
      <w:r>
        <w:t xml:space="preserve"> </w:t>
      </w:r>
      <w:r>
        <w:t>ситуация",</w:t>
      </w:r>
      <w:r>
        <w:t xml:space="preserve"> </w:t>
      </w:r>
      <w:r>
        <w:t>"чрезвычайная</w:t>
      </w:r>
      <w:r>
        <w:t xml:space="preserve"> </w:t>
      </w:r>
      <w:r>
        <w:t>ситуация"; общие принципы (правила) безопасного поведения;</w:t>
      </w:r>
      <w:r>
        <w:t xml:space="preserve"> </w:t>
      </w:r>
    </w:p>
    <w:p w:rsidR="00F05CD3" w:rsidRDefault="00D67A33">
      <w:pPr>
        <w:ind w:left="1613" w:right="332"/>
      </w:pPr>
      <w:r>
        <w:t>индивидуальный, групповой, общественно</w:t>
      </w:r>
      <w:r>
        <w:t>-</w:t>
      </w:r>
      <w:r>
        <w:t xml:space="preserve">государственный уровень решения задачи </w:t>
      </w:r>
    </w:p>
    <w:p w:rsidR="00F05CD3" w:rsidRDefault="00D67A33">
      <w:pPr>
        <w:spacing w:after="5" w:line="248" w:lineRule="auto"/>
        <w:ind w:left="1618" w:right="1332" w:hanging="480"/>
        <w:jc w:val="left"/>
      </w:pPr>
      <w:r>
        <w:t>обеспечения безопасности;</w:t>
      </w:r>
      <w:r>
        <w:t xml:space="preserve"> </w:t>
      </w:r>
      <w:r>
        <w:t>понятия "виктимность", "виктимное поведение", "безопасное поведе</w:t>
      </w:r>
      <w:r>
        <w:t>ние"; влияние</w:t>
      </w:r>
      <w:r>
        <w:t xml:space="preserve"> </w:t>
      </w:r>
      <w:r>
        <w:t>действий</w:t>
      </w:r>
      <w:r>
        <w:t xml:space="preserve"> </w:t>
      </w:r>
      <w:r>
        <w:t>и</w:t>
      </w:r>
      <w:r>
        <w:t xml:space="preserve"> </w:t>
      </w:r>
      <w:r>
        <w:t>поступков</w:t>
      </w:r>
      <w:r>
        <w:t xml:space="preserve"> </w:t>
      </w:r>
      <w:r>
        <w:t>человека</w:t>
      </w:r>
      <w:r>
        <w:t xml:space="preserve"> </w:t>
      </w:r>
      <w:r>
        <w:t>на</w:t>
      </w:r>
      <w:r>
        <w:t xml:space="preserve"> </w:t>
      </w:r>
      <w:r>
        <w:t>его</w:t>
      </w:r>
      <w:r>
        <w:t xml:space="preserve"> </w:t>
      </w:r>
      <w:r>
        <w:t>безопасность</w:t>
      </w:r>
      <w:r>
        <w:t xml:space="preserve"> </w:t>
      </w:r>
      <w:r>
        <w:t>и</w:t>
      </w:r>
      <w:r>
        <w:t xml:space="preserve"> </w:t>
      </w:r>
      <w:r>
        <w:t>благополучие; действия, позволяющие предвидеть опасность;</w:t>
      </w:r>
      <w:r>
        <w:t xml:space="preserve"> </w:t>
      </w:r>
      <w:r>
        <w:t>действия, позволяющие избежать опасности; действия</w:t>
      </w:r>
      <w:r>
        <w:t xml:space="preserve"> </w:t>
      </w:r>
      <w:r>
        <w:t>в</w:t>
      </w:r>
      <w:r>
        <w:t xml:space="preserve"> </w:t>
      </w:r>
      <w:r>
        <w:t>опасной</w:t>
      </w:r>
      <w:r>
        <w:t xml:space="preserve"> </w:t>
      </w:r>
      <w:r>
        <w:t>и</w:t>
      </w:r>
      <w:r>
        <w:t xml:space="preserve"> </w:t>
      </w:r>
      <w:r>
        <w:t>чрезвычайной</w:t>
      </w:r>
      <w:r>
        <w:t xml:space="preserve"> </w:t>
      </w:r>
      <w:r>
        <w:t>ситуациях;</w:t>
      </w:r>
      <w:r>
        <w:t xml:space="preserve"> </w:t>
      </w:r>
    </w:p>
    <w:p w:rsidR="00F05CD3" w:rsidRDefault="00D67A33">
      <w:pPr>
        <w:ind w:left="1613" w:right="332"/>
      </w:pPr>
      <w:r>
        <w:t>риск</w:t>
      </w:r>
      <w:r>
        <w:t>-</w:t>
      </w:r>
      <w:r>
        <w:t>ориентированное</w:t>
      </w:r>
      <w:r>
        <w:t xml:space="preserve"> </w:t>
      </w:r>
      <w:r>
        <w:t>мышление</w:t>
      </w:r>
      <w:r>
        <w:t xml:space="preserve"> </w:t>
      </w:r>
      <w:r>
        <w:t>как</w:t>
      </w:r>
      <w:r>
        <w:t xml:space="preserve"> </w:t>
      </w:r>
      <w:r>
        <w:t>основа</w:t>
      </w:r>
      <w:r>
        <w:t xml:space="preserve"> </w:t>
      </w:r>
      <w:r>
        <w:t>обеспечения безопасности;</w:t>
      </w:r>
      <w:r>
        <w:t xml:space="preserve"> </w:t>
      </w:r>
      <w:r>
        <w:t>риск</w:t>
      </w:r>
      <w:r>
        <w:t>-</w:t>
      </w:r>
      <w:r>
        <w:t>ориентированный</w:t>
      </w:r>
      <w:r>
        <w:t xml:space="preserve"> </w:t>
      </w:r>
      <w:r>
        <w:t>подход</w:t>
      </w:r>
      <w:r>
        <w:t xml:space="preserve"> </w:t>
      </w:r>
      <w:r>
        <w:t>к</w:t>
      </w:r>
      <w:r>
        <w:t xml:space="preserve"> </w:t>
      </w:r>
      <w:r>
        <w:t>обеспечению</w:t>
      </w:r>
      <w:r>
        <w:t xml:space="preserve"> </w:t>
      </w:r>
      <w:r>
        <w:t>безопасности</w:t>
      </w:r>
      <w:r>
        <w:t xml:space="preserve"> </w:t>
      </w:r>
      <w:r>
        <w:t>личности,</w:t>
      </w:r>
      <w:r>
        <w:t xml:space="preserve"> </w:t>
      </w:r>
      <w:r>
        <w:t>общества,</w:t>
      </w:r>
      <w:r>
        <w:t xml:space="preserve"> </w:t>
      </w:r>
    </w:p>
    <w:p w:rsidR="00F05CD3" w:rsidRDefault="00D67A33">
      <w:pPr>
        <w:ind w:left="1147" w:right="332"/>
      </w:pPr>
      <w:r>
        <w:t>государства.</w:t>
      </w:r>
      <w:r>
        <w:t xml:space="preserve"> </w:t>
      </w:r>
    </w:p>
    <w:p w:rsidR="00F05CD3" w:rsidRDefault="00D67A33">
      <w:pPr>
        <w:ind w:left="1613" w:right="4268"/>
      </w:pPr>
      <w:r>
        <w:t>127_1.3.4. Модуль № 4</w:t>
      </w:r>
      <w:r>
        <w:t xml:space="preserve"> </w:t>
      </w:r>
      <w:r>
        <w:t>"Безопасность</w:t>
      </w:r>
      <w:r>
        <w:t xml:space="preserve"> </w:t>
      </w:r>
      <w:r>
        <w:t>в</w:t>
      </w:r>
      <w:r>
        <w:t xml:space="preserve"> </w:t>
      </w:r>
      <w:r>
        <w:t>быту":</w:t>
      </w:r>
      <w:r>
        <w:t xml:space="preserve"> </w:t>
      </w:r>
      <w:r>
        <w:t>источники</w:t>
      </w:r>
      <w:r>
        <w:t xml:space="preserve"> </w:t>
      </w:r>
      <w:r>
        <w:t>опасности</w:t>
      </w:r>
      <w:r>
        <w:t xml:space="preserve"> </w:t>
      </w:r>
      <w:r>
        <w:t>в</w:t>
      </w:r>
      <w:r>
        <w:t xml:space="preserve"> </w:t>
      </w:r>
      <w:r>
        <w:t>быту,</w:t>
      </w:r>
      <w:r>
        <w:t xml:space="preserve"> </w:t>
      </w:r>
      <w:r>
        <w:t>их</w:t>
      </w:r>
      <w:r>
        <w:t xml:space="preserve"> </w:t>
      </w:r>
      <w:r>
        <w:t>классификация; общие правила безопасного поведения;</w:t>
      </w:r>
      <w:r>
        <w:t xml:space="preserve"> </w:t>
      </w:r>
      <w:r>
        <w:t>защита</w:t>
      </w:r>
      <w:r>
        <w:t xml:space="preserve"> </w:t>
      </w:r>
      <w:r>
        <w:t>прав</w:t>
      </w:r>
      <w:r>
        <w:t xml:space="preserve"> </w:t>
      </w:r>
      <w:r>
        <w:t>потребителя;</w:t>
      </w:r>
      <w:r>
        <w:t xml:space="preserve"> </w:t>
      </w:r>
    </w:p>
    <w:p w:rsidR="00F05CD3" w:rsidRDefault="00D67A33">
      <w:pPr>
        <w:ind w:left="1613" w:right="332"/>
      </w:pPr>
      <w:r>
        <w:lastRenderedPageBreak/>
        <w:t>правила</w:t>
      </w:r>
      <w:r>
        <w:t xml:space="preserve"> </w:t>
      </w:r>
      <w:r>
        <w:t>безопасного</w:t>
      </w:r>
      <w:r>
        <w:t xml:space="preserve"> </w:t>
      </w:r>
      <w:r>
        <w:t>поведения</w:t>
      </w:r>
      <w:r>
        <w:t xml:space="preserve"> </w:t>
      </w:r>
      <w:r>
        <w:t>при</w:t>
      </w:r>
      <w:r>
        <w:t xml:space="preserve"> </w:t>
      </w:r>
      <w:r>
        <w:t>осуществлении</w:t>
      </w:r>
      <w:r>
        <w:t xml:space="preserve"> </w:t>
      </w:r>
      <w:r>
        <w:t>покупок</w:t>
      </w:r>
      <w:r>
        <w:t xml:space="preserve"> </w:t>
      </w:r>
      <w:r>
        <w:t>в Интернете;</w:t>
      </w:r>
      <w:r>
        <w:t xml:space="preserve"> </w:t>
      </w:r>
      <w:r>
        <w:t xml:space="preserve">причины и профилактика бытовых отравлений, первая помощь, порядок действий в </w:t>
      </w:r>
    </w:p>
    <w:p w:rsidR="00F05CD3" w:rsidRDefault="00D67A33">
      <w:pPr>
        <w:ind w:left="1627" w:right="5801" w:hanging="480"/>
      </w:pPr>
      <w:r>
        <w:t>экстренных случаях;</w:t>
      </w:r>
      <w:r>
        <w:t xml:space="preserve"> </w:t>
      </w:r>
      <w:r>
        <w:t>предупреждение</w:t>
      </w:r>
      <w:r>
        <w:t xml:space="preserve"> </w:t>
      </w:r>
      <w:r>
        <w:t>бытовых</w:t>
      </w:r>
      <w:r>
        <w:t xml:space="preserve"> </w:t>
      </w:r>
      <w:r>
        <w:t>травм;</w:t>
      </w:r>
      <w:r>
        <w:t xml:space="preserve"> </w:t>
      </w:r>
    </w:p>
    <w:p w:rsidR="00F05CD3" w:rsidRDefault="00D67A33">
      <w:pPr>
        <w:spacing w:after="5" w:line="248" w:lineRule="auto"/>
        <w:ind w:left="1138" w:right="319" w:firstLine="480"/>
        <w:jc w:val="left"/>
      </w:pPr>
      <w:r>
        <w:t>правила</w:t>
      </w:r>
      <w:r>
        <w:t xml:space="preserve"> </w:t>
      </w:r>
      <w:r>
        <w:t>безопасного</w:t>
      </w:r>
      <w:r>
        <w:t xml:space="preserve"> </w:t>
      </w:r>
      <w:r>
        <w:t>поведения</w:t>
      </w:r>
      <w:r>
        <w:t xml:space="preserve"> </w:t>
      </w:r>
      <w:r>
        <w:t>в</w:t>
      </w:r>
      <w:r>
        <w:t xml:space="preserve"> </w:t>
      </w:r>
      <w:r>
        <w:t>ситуациях,</w:t>
      </w:r>
      <w:r>
        <w:t xml:space="preserve"> </w:t>
      </w:r>
      <w:r>
        <w:t>связанных</w:t>
      </w:r>
      <w:r>
        <w:t xml:space="preserve"> </w:t>
      </w:r>
      <w:r>
        <w:t>с</w:t>
      </w:r>
      <w:r>
        <w:t xml:space="preserve"> </w:t>
      </w:r>
      <w:r>
        <w:t>опасностью</w:t>
      </w:r>
      <w:r>
        <w:t xml:space="preserve"> </w:t>
      </w:r>
      <w:r>
        <w:t>получить</w:t>
      </w:r>
      <w:r>
        <w:t xml:space="preserve"> </w:t>
      </w:r>
      <w:r>
        <w:t>травму (спортивные занятия, использование различных инструментов, стремянок, лестниц и другое), первая помощь при ушибах переломах, кровотечениях;</w:t>
      </w:r>
      <w:r>
        <w:t xml:space="preserve"> </w:t>
      </w:r>
      <w:r>
        <w:t xml:space="preserve">основные </w:t>
      </w:r>
      <w:r>
        <w:tab/>
        <w:t xml:space="preserve">правила </w:t>
      </w:r>
      <w:r>
        <w:tab/>
        <w:t xml:space="preserve">безопасного </w:t>
      </w:r>
      <w:r>
        <w:tab/>
        <w:t xml:space="preserve">поведения </w:t>
      </w:r>
      <w:r>
        <w:tab/>
        <w:t xml:space="preserve">при </w:t>
      </w:r>
      <w:r>
        <w:tab/>
        <w:t xml:space="preserve">обращении </w:t>
      </w:r>
      <w:r>
        <w:tab/>
        <w:t xml:space="preserve">и </w:t>
      </w:r>
      <w:r>
        <w:tab/>
        <w:t xml:space="preserve">газовыми </w:t>
      </w:r>
      <w:r>
        <w:tab/>
        <w:t xml:space="preserve">и </w:t>
      </w:r>
    </w:p>
    <w:p w:rsidR="00F05CD3" w:rsidRDefault="00D67A33">
      <w:pPr>
        <w:ind w:left="1627" w:right="2827" w:hanging="480"/>
      </w:pPr>
      <w:r>
        <w:t>эл</w:t>
      </w:r>
      <w:r>
        <w:t>ектрическими приборами;</w:t>
      </w:r>
      <w:r>
        <w:t xml:space="preserve"> </w:t>
      </w:r>
      <w:r>
        <w:t>последствия</w:t>
      </w:r>
      <w:r>
        <w:t xml:space="preserve"> </w:t>
      </w:r>
      <w:r>
        <w:t>электротравмы;</w:t>
      </w:r>
      <w:r>
        <w:t xml:space="preserve"> </w:t>
      </w:r>
      <w:r>
        <w:t>порядок проведения сердечно</w:t>
      </w:r>
      <w:r>
        <w:t>-</w:t>
      </w:r>
      <w:r>
        <w:t>легочной реанимации; основные правила пожарной безопасности в быту; термические</w:t>
      </w:r>
      <w:r>
        <w:t xml:space="preserve"> </w:t>
      </w:r>
      <w:r>
        <w:t>и</w:t>
      </w:r>
      <w:r>
        <w:t xml:space="preserve"> </w:t>
      </w:r>
      <w:r>
        <w:t>химические</w:t>
      </w:r>
      <w:r>
        <w:t xml:space="preserve"> </w:t>
      </w:r>
      <w:r>
        <w:t>ожоги,</w:t>
      </w:r>
      <w:r>
        <w:t xml:space="preserve"> </w:t>
      </w:r>
      <w:r>
        <w:t>первая</w:t>
      </w:r>
      <w:r>
        <w:t xml:space="preserve"> </w:t>
      </w:r>
      <w:r>
        <w:t>помощь</w:t>
      </w:r>
      <w:r>
        <w:t xml:space="preserve"> </w:t>
      </w:r>
      <w:r>
        <w:t>при</w:t>
      </w:r>
      <w:r>
        <w:t xml:space="preserve"> </w:t>
      </w:r>
      <w:r>
        <w:t>ожогах;</w:t>
      </w:r>
      <w:r>
        <w:t xml:space="preserve"> </w:t>
      </w:r>
    </w:p>
    <w:p w:rsidR="00F05CD3" w:rsidRDefault="00D67A33">
      <w:pPr>
        <w:ind w:left="1613" w:right="332"/>
      </w:pPr>
      <w:r>
        <w:t>правила</w:t>
      </w:r>
      <w:r>
        <w:t xml:space="preserve"> </w:t>
      </w:r>
      <w:r>
        <w:t>безопасного</w:t>
      </w:r>
      <w:r>
        <w:t xml:space="preserve"> </w:t>
      </w:r>
      <w:r>
        <w:t>поведения</w:t>
      </w:r>
      <w:r>
        <w:t xml:space="preserve"> </w:t>
      </w:r>
      <w:r>
        <w:t>в</w:t>
      </w:r>
      <w:r>
        <w:t xml:space="preserve"> </w:t>
      </w:r>
      <w:r>
        <w:t>местах</w:t>
      </w:r>
      <w:r>
        <w:t xml:space="preserve"> </w:t>
      </w:r>
      <w:r>
        <w:t>общего</w:t>
      </w:r>
      <w:r>
        <w:t xml:space="preserve"> </w:t>
      </w:r>
      <w:r>
        <w:t>поль</w:t>
      </w:r>
      <w:r>
        <w:t>зования</w:t>
      </w:r>
      <w:r>
        <w:t xml:space="preserve"> </w:t>
      </w:r>
      <w:r>
        <w:t>(подъезд,</w:t>
      </w:r>
      <w:r>
        <w:t xml:space="preserve"> </w:t>
      </w:r>
      <w:r>
        <w:t xml:space="preserve">лифт, </w:t>
      </w:r>
    </w:p>
    <w:p w:rsidR="00F05CD3" w:rsidRDefault="00D67A33">
      <w:pPr>
        <w:spacing w:after="5" w:line="248" w:lineRule="auto"/>
        <w:ind w:left="1148" w:right="319" w:hanging="10"/>
        <w:jc w:val="left"/>
      </w:pPr>
      <w:r>
        <w:t>придомовая территория, детская площадка, площадка для выгула собак и других);</w:t>
      </w:r>
      <w:r>
        <w:t xml:space="preserve"> </w:t>
      </w:r>
      <w:r>
        <w:t>коммуникация</w:t>
      </w:r>
      <w:r>
        <w:t xml:space="preserve"> </w:t>
      </w:r>
      <w:r>
        <w:t>с</w:t>
      </w:r>
      <w:r>
        <w:t xml:space="preserve"> </w:t>
      </w:r>
      <w:r>
        <w:t>соседями;</w:t>
      </w:r>
      <w:r>
        <w:t xml:space="preserve"> </w:t>
      </w:r>
      <w:r>
        <w:t>меры</w:t>
      </w:r>
      <w:r>
        <w:t xml:space="preserve"> </w:t>
      </w:r>
      <w:r>
        <w:t>по</w:t>
      </w:r>
      <w:r>
        <w:t xml:space="preserve"> </w:t>
      </w:r>
      <w:r>
        <w:t>предупреждению</w:t>
      </w:r>
      <w:r>
        <w:t xml:space="preserve"> </w:t>
      </w:r>
      <w:r>
        <w:t>преступлений;</w:t>
      </w:r>
      <w:r>
        <w:t xml:space="preserve"> </w:t>
      </w:r>
      <w:r>
        <w:t>аварии</w:t>
      </w:r>
      <w:r>
        <w:t xml:space="preserve"> </w:t>
      </w:r>
      <w:r>
        <w:t>на</w:t>
      </w:r>
      <w:r>
        <w:t xml:space="preserve"> </w:t>
      </w:r>
      <w:r>
        <w:t>коммунальных</w:t>
      </w:r>
      <w:r>
        <w:t xml:space="preserve"> </w:t>
      </w:r>
      <w:r>
        <w:t>системах</w:t>
      </w:r>
      <w:r>
        <w:t xml:space="preserve"> </w:t>
      </w:r>
      <w:r>
        <w:t>жизнеобеспечения;</w:t>
      </w:r>
      <w:r>
        <w:t xml:space="preserve"> </w:t>
      </w:r>
    </w:p>
    <w:p w:rsidR="00F05CD3" w:rsidRDefault="00D67A33">
      <w:pPr>
        <w:ind w:left="1613" w:right="1250"/>
      </w:pPr>
      <w:r>
        <w:t>правила</w:t>
      </w:r>
      <w:r>
        <w:t xml:space="preserve"> </w:t>
      </w:r>
      <w:r>
        <w:t>безопасного</w:t>
      </w:r>
      <w:r>
        <w:t xml:space="preserve"> </w:t>
      </w:r>
      <w:r>
        <w:t>поведения</w:t>
      </w:r>
      <w:r>
        <w:t xml:space="preserve"> </w:t>
      </w:r>
      <w:r>
        <w:t>в</w:t>
      </w:r>
      <w:r>
        <w:t xml:space="preserve"> </w:t>
      </w:r>
      <w:r>
        <w:t>ситуации</w:t>
      </w:r>
      <w:r>
        <w:t xml:space="preserve"> </w:t>
      </w:r>
      <w:r>
        <w:t>аварии</w:t>
      </w:r>
      <w:r>
        <w:t xml:space="preserve"> </w:t>
      </w:r>
      <w:r>
        <w:t>на</w:t>
      </w:r>
      <w:r>
        <w:t xml:space="preserve"> </w:t>
      </w:r>
      <w:r>
        <w:t>коммунальной</w:t>
      </w:r>
      <w:r>
        <w:t xml:space="preserve"> </w:t>
      </w:r>
      <w:r>
        <w:t>системе; порядок вызова аварийных служб и взаимодействия с ними;</w:t>
      </w:r>
      <w:r>
        <w:t xml:space="preserve"> </w:t>
      </w:r>
      <w:r>
        <w:t>действия</w:t>
      </w:r>
      <w:r>
        <w:t xml:space="preserve"> </w:t>
      </w:r>
      <w:r>
        <w:t>в</w:t>
      </w:r>
      <w:r>
        <w:t xml:space="preserve"> </w:t>
      </w:r>
      <w:r>
        <w:t>экстренных</w:t>
      </w:r>
      <w:r>
        <w:t xml:space="preserve"> </w:t>
      </w:r>
      <w:r>
        <w:t>случаях.</w:t>
      </w:r>
      <w:r>
        <w:t xml:space="preserve"> </w:t>
      </w:r>
    </w:p>
    <w:p w:rsidR="00F05CD3" w:rsidRDefault="00D67A33">
      <w:pPr>
        <w:ind w:left="1613" w:right="411"/>
      </w:pPr>
      <w:r>
        <w:t>127_1.3.5. Модуль № 5</w:t>
      </w:r>
      <w:r>
        <w:t xml:space="preserve"> </w:t>
      </w:r>
      <w:r>
        <w:t>"Безопасность</w:t>
      </w:r>
      <w:r>
        <w:t xml:space="preserve"> </w:t>
      </w:r>
      <w:r>
        <w:t>на</w:t>
      </w:r>
      <w:r>
        <w:t xml:space="preserve"> </w:t>
      </w:r>
      <w:r>
        <w:t>транспорте":</w:t>
      </w:r>
      <w:r>
        <w:t xml:space="preserve"> </w:t>
      </w:r>
      <w:r>
        <w:t>история</w:t>
      </w:r>
      <w:r>
        <w:t xml:space="preserve"> </w:t>
      </w:r>
      <w:r>
        <w:t>появления</w:t>
      </w:r>
      <w:r>
        <w:t xml:space="preserve"> </w:t>
      </w:r>
      <w:r>
        <w:t>правил</w:t>
      </w:r>
      <w:r>
        <w:t xml:space="preserve"> </w:t>
      </w:r>
      <w:r>
        <w:t>дорожного движения</w:t>
      </w:r>
      <w:r>
        <w:t xml:space="preserve"> </w:t>
      </w:r>
      <w:r>
        <w:t>и</w:t>
      </w:r>
      <w:r>
        <w:t xml:space="preserve"> </w:t>
      </w:r>
      <w:r>
        <w:t>причины</w:t>
      </w:r>
      <w:r>
        <w:t xml:space="preserve"> </w:t>
      </w:r>
      <w:r>
        <w:t>их</w:t>
      </w:r>
      <w:r>
        <w:t xml:space="preserve"> </w:t>
      </w:r>
      <w:r>
        <w:t>изменчивости; риск</w:t>
      </w:r>
      <w:r>
        <w:t>-</w:t>
      </w:r>
      <w:r>
        <w:t>ориенти</w:t>
      </w:r>
      <w:r>
        <w:t>рованный подход к обеспечению безопасности на транспорте;</w:t>
      </w:r>
      <w:r>
        <w:t xml:space="preserve"> </w:t>
      </w:r>
      <w:r>
        <w:t>безопасность пешехода в разных условиях</w:t>
      </w:r>
      <w:r>
        <w:t xml:space="preserve"> </w:t>
      </w:r>
      <w:r>
        <w:t>(движение по обочине;</w:t>
      </w:r>
      <w:r>
        <w:t xml:space="preserve"> </w:t>
      </w:r>
      <w:r>
        <w:t xml:space="preserve">движение в тѐмное </w:t>
      </w:r>
    </w:p>
    <w:p w:rsidR="00F05CD3" w:rsidRDefault="00D67A33">
      <w:pPr>
        <w:ind w:left="1627" w:right="1188" w:hanging="480"/>
      </w:pPr>
      <w:r>
        <w:t>время суток; движение с использованием средств индивидуальной мобильности);</w:t>
      </w:r>
      <w:r>
        <w:t xml:space="preserve"> </w:t>
      </w:r>
      <w:r>
        <w:t>взаимосвязь</w:t>
      </w:r>
      <w:r>
        <w:t xml:space="preserve"> </w:t>
      </w:r>
      <w:r>
        <w:t>безопасности</w:t>
      </w:r>
      <w:r>
        <w:t xml:space="preserve"> </w:t>
      </w:r>
      <w:r>
        <w:t>водителя</w:t>
      </w:r>
      <w:r>
        <w:t xml:space="preserve"> </w:t>
      </w:r>
      <w:r>
        <w:t>и пасса</w:t>
      </w:r>
      <w:r>
        <w:t>жира;</w:t>
      </w:r>
      <w:r>
        <w:t xml:space="preserve"> </w:t>
      </w:r>
      <w:r>
        <w:t>правила</w:t>
      </w:r>
      <w:r>
        <w:t xml:space="preserve"> </w:t>
      </w:r>
      <w:r>
        <w:t>безопасного</w:t>
      </w:r>
      <w:r>
        <w:t xml:space="preserve"> </w:t>
      </w:r>
      <w:r>
        <w:t>поведения</w:t>
      </w:r>
      <w:r>
        <w:t xml:space="preserve"> </w:t>
      </w:r>
      <w:r>
        <w:t>при</w:t>
      </w:r>
      <w:r>
        <w:t xml:space="preserve"> </w:t>
      </w:r>
      <w:r>
        <w:t>поездке</w:t>
      </w:r>
      <w:r>
        <w:t xml:space="preserve"> </w:t>
      </w:r>
      <w:r>
        <w:t>в</w:t>
      </w:r>
      <w:r>
        <w:t xml:space="preserve"> </w:t>
      </w:r>
      <w:r>
        <w:t>легковом</w:t>
      </w:r>
      <w:r>
        <w:t xml:space="preserve"> </w:t>
      </w:r>
      <w:r>
        <w:t>автомобиле,</w:t>
      </w:r>
      <w:r>
        <w:t xml:space="preserve"> </w:t>
      </w:r>
      <w:r>
        <w:t>автобусе; ответственность водителя, ответственность пассажира;</w:t>
      </w:r>
      <w:r>
        <w:t xml:space="preserve"> </w:t>
      </w:r>
      <w:r>
        <w:t>представления</w:t>
      </w:r>
      <w:r>
        <w:t xml:space="preserve"> </w:t>
      </w:r>
      <w:r>
        <w:t>о знаниях</w:t>
      </w:r>
      <w:r>
        <w:t xml:space="preserve"> </w:t>
      </w:r>
      <w:r>
        <w:t>и</w:t>
      </w:r>
      <w:r>
        <w:t xml:space="preserve"> </w:t>
      </w:r>
      <w:r>
        <w:t>навыках,</w:t>
      </w:r>
      <w:r>
        <w:t xml:space="preserve"> </w:t>
      </w:r>
      <w:r>
        <w:t>необходимых</w:t>
      </w:r>
      <w:r>
        <w:t xml:space="preserve"> </w:t>
      </w:r>
      <w:r>
        <w:t>водителю;</w:t>
      </w:r>
      <w:r>
        <w:t xml:space="preserve"> </w:t>
      </w:r>
    </w:p>
    <w:p w:rsidR="00F05CD3" w:rsidRDefault="00D67A33">
      <w:pPr>
        <w:ind w:left="1147" w:right="332" w:firstLine="480"/>
      </w:pPr>
      <w:r>
        <w:t>порядок действий</w:t>
      </w:r>
      <w:r>
        <w:t xml:space="preserve"> </w:t>
      </w:r>
      <w:r>
        <w:t>при дорожно</w:t>
      </w:r>
      <w:r>
        <w:t>-</w:t>
      </w:r>
      <w:r>
        <w:t>транспортных</w:t>
      </w:r>
      <w:r>
        <w:t xml:space="preserve"> </w:t>
      </w:r>
      <w:r>
        <w:t>происшествиях</w:t>
      </w:r>
      <w:r>
        <w:t xml:space="preserve"> </w:t>
      </w:r>
      <w:r>
        <w:t>разного характера (при отсутствии пострадавших; с одним или</w:t>
      </w:r>
      <w:r>
        <w:t xml:space="preserve"> </w:t>
      </w:r>
      <w:r>
        <w:t>несколькими пострадавшими; при опасности возгорания; с большим количеством участников);</w:t>
      </w:r>
      <w:r>
        <w:t xml:space="preserve"> </w:t>
      </w:r>
      <w:r>
        <w:t xml:space="preserve">основные источники опасности в метро, правила безопасного поведения, порядок </w:t>
      </w:r>
    </w:p>
    <w:p w:rsidR="00F05CD3" w:rsidRDefault="00D67A33">
      <w:pPr>
        <w:ind w:left="1627" w:right="332" w:hanging="480"/>
      </w:pPr>
      <w:r>
        <w:t>действий при возникновении опа</w:t>
      </w:r>
      <w:r>
        <w:t>сных или чрезвычайных ситуаций;</w:t>
      </w:r>
      <w:r>
        <w:t xml:space="preserve"> </w:t>
      </w:r>
      <w:r>
        <w:t>основные</w:t>
      </w:r>
      <w:r>
        <w:t xml:space="preserve"> </w:t>
      </w:r>
      <w:r>
        <w:t>источники</w:t>
      </w:r>
      <w:r>
        <w:t xml:space="preserve"> </w:t>
      </w:r>
      <w:r>
        <w:t>опасности</w:t>
      </w:r>
      <w:r>
        <w:t xml:space="preserve"> </w:t>
      </w:r>
      <w:r>
        <w:t>на</w:t>
      </w:r>
      <w:r>
        <w:t xml:space="preserve"> </w:t>
      </w:r>
      <w:r>
        <w:t>железнодорожном</w:t>
      </w:r>
      <w:r>
        <w:t xml:space="preserve"> </w:t>
      </w:r>
      <w:r>
        <w:t>транспорте,</w:t>
      </w:r>
      <w:r>
        <w:t xml:space="preserve"> </w:t>
      </w:r>
      <w:r>
        <w:t>правила</w:t>
      </w:r>
      <w:r>
        <w:t xml:space="preserve"> </w:t>
      </w:r>
      <w:r>
        <w:t xml:space="preserve">безопасного </w:t>
      </w:r>
    </w:p>
    <w:p w:rsidR="00F05CD3" w:rsidRDefault="00D67A33">
      <w:pPr>
        <w:ind w:left="1627" w:right="332" w:hanging="480"/>
      </w:pPr>
      <w:r>
        <w:t>поведения, порядок действий при возникновении опасных и чрезвычайных ситуаций;</w:t>
      </w:r>
      <w:r>
        <w:t xml:space="preserve"> </w:t>
      </w:r>
      <w:r>
        <w:t>основные</w:t>
      </w:r>
      <w:r>
        <w:t xml:space="preserve"> </w:t>
      </w:r>
      <w:r>
        <w:t>источники</w:t>
      </w:r>
      <w:r>
        <w:t xml:space="preserve"> </w:t>
      </w:r>
      <w:r>
        <w:t>опасности</w:t>
      </w:r>
      <w:r>
        <w:t xml:space="preserve"> </w:t>
      </w:r>
      <w:r>
        <w:t>на водном транспорте, правила безоп</w:t>
      </w:r>
      <w:r>
        <w:t xml:space="preserve">асного поведения, </w:t>
      </w:r>
    </w:p>
    <w:p w:rsidR="00F05CD3" w:rsidRDefault="00D67A33">
      <w:pPr>
        <w:ind w:left="1627" w:right="332" w:hanging="480"/>
      </w:pPr>
      <w:r>
        <w:t>порядок действий при возникновении опасной и чрезвычайной ситуации;</w:t>
      </w:r>
      <w:r>
        <w:t xml:space="preserve"> </w:t>
      </w:r>
      <w:r>
        <w:t xml:space="preserve">основные источники опасности на авиационном транспорте, правила безопасного </w:t>
      </w:r>
    </w:p>
    <w:p w:rsidR="00F05CD3" w:rsidRDefault="00D67A33">
      <w:pPr>
        <w:ind w:left="1627" w:right="332" w:hanging="480"/>
      </w:pPr>
      <w:r>
        <w:t>поведения, порядок действий при возникновении опасной, чрезвычайной ситуации.</w:t>
      </w:r>
      <w:r>
        <w:t xml:space="preserve"> 127_1.3.6. </w:t>
      </w:r>
      <w:r>
        <w:t>Мод</w:t>
      </w:r>
      <w:r>
        <w:t>уль</w:t>
      </w:r>
      <w:r>
        <w:t xml:space="preserve"> </w:t>
      </w:r>
      <w:r>
        <w:t>№</w:t>
      </w:r>
      <w:r>
        <w:t xml:space="preserve"> 6 </w:t>
      </w:r>
      <w:r>
        <w:t>"Безопасность</w:t>
      </w:r>
      <w:r>
        <w:t xml:space="preserve"> </w:t>
      </w:r>
      <w:r>
        <w:t>в</w:t>
      </w:r>
      <w:r>
        <w:t xml:space="preserve"> </w:t>
      </w:r>
      <w:r>
        <w:t>общественных</w:t>
      </w:r>
      <w:r>
        <w:t xml:space="preserve"> </w:t>
      </w:r>
      <w:r>
        <w:t xml:space="preserve">местах": </w:t>
      </w:r>
    </w:p>
    <w:p w:rsidR="00F05CD3" w:rsidRDefault="00D67A33">
      <w:pPr>
        <w:ind w:left="1613" w:right="332"/>
      </w:pPr>
      <w:r>
        <w:t>общественные места и их классификация;</w:t>
      </w:r>
      <w:r>
        <w:t xml:space="preserve"> </w:t>
      </w:r>
    </w:p>
    <w:p w:rsidR="00F05CD3" w:rsidRDefault="00D67A33">
      <w:pPr>
        <w:ind w:left="1613" w:right="332"/>
      </w:pPr>
      <w:r>
        <w:t xml:space="preserve">основные источники опасности в общественных местах закрытого и открытого типа, </w:t>
      </w:r>
    </w:p>
    <w:p w:rsidR="00F05CD3" w:rsidRDefault="00D67A33">
      <w:pPr>
        <w:ind w:left="1147" w:right="332"/>
      </w:pPr>
      <w:r>
        <w:t>общие правила безопасного поведения;</w:t>
      </w:r>
      <w:r>
        <w:t xml:space="preserve"> </w:t>
      </w:r>
      <w:r>
        <w:t>опасности в общественных местах социально</w:t>
      </w:r>
      <w:r>
        <w:t>-</w:t>
      </w:r>
      <w:r>
        <w:t>психологического характера (возникновение толпы и давки; проявление агрессии; криминогенные ситуации; случаи, когда потерялся человек);</w:t>
      </w:r>
      <w:r>
        <w:t xml:space="preserve"> </w:t>
      </w:r>
      <w:r>
        <w:t>порядок действий при риске возникновения или возникновении толпы, давки; эмоциональное</w:t>
      </w:r>
      <w:r>
        <w:t xml:space="preserve"> </w:t>
      </w:r>
      <w:r>
        <w:t>заражение</w:t>
      </w:r>
      <w:r>
        <w:t xml:space="preserve"> </w:t>
      </w:r>
      <w:r>
        <w:t>в</w:t>
      </w:r>
      <w:r>
        <w:t xml:space="preserve"> </w:t>
      </w:r>
      <w:r>
        <w:t>толпе,</w:t>
      </w:r>
      <w:r>
        <w:t xml:space="preserve"> </w:t>
      </w:r>
      <w:r>
        <w:t>способы</w:t>
      </w:r>
      <w:r>
        <w:t xml:space="preserve"> </w:t>
      </w:r>
      <w:r>
        <w:t>самопо</w:t>
      </w:r>
      <w:r>
        <w:t>мощи,</w:t>
      </w:r>
      <w:r>
        <w:t xml:space="preserve"> </w:t>
      </w:r>
      <w:r>
        <w:t>правила</w:t>
      </w:r>
      <w:r>
        <w:t xml:space="preserve"> </w:t>
      </w:r>
      <w:r>
        <w:t>безопасного</w:t>
      </w:r>
      <w:r>
        <w:t xml:space="preserve"> </w:t>
      </w:r>
    </w:p>
    <w:p w:rsidR="00F05CD3" w:rsidRDefault="00D67A33">
      <w:pPr>
        <w:ind w:left="1627" w:right="2339" w:hanging="480"/>
      </w:pPr>
      <w:r>
        <w:lastRenderedPageBreak/>
        <w:t>поведения при попадании в агрессивную и паническую толпу; правила</w:t>
      </w:r>
      <w:r>
        <w:t xml:space="preserve"> </w:t>
      </w:r>
      <w:r>
        <w:t>безопасного</w:t>
      </w:r>
      <w:r>
        <w:t xml:space="preserve"> </w:t>
      </w:r>
      <w:r>
        <w:t>поведения</w:t>
      </w:r>
      <w:r>
        <w:t xml:space="preserve"> </w:t>
      </w:r>
      <w:r>
        <w:t>при</w:t>
      </w:r>
      <w:r>
        <w:t xml:space="preserve"> </w:t>
      </w:r>
      <w:r>
        <w:t>проявлении</w:t>
      </w:r>
      <w:r>
        <w:t xml:space="preserve"> </w:t>
      </w:r>
      <w:r>
        <w:t>агрессии;</w:t>
      </w:r>
      <w:r>
        <w:t xml:space="preserve"> </w:t>
      </w:r>
    </w:p>
    <w:p w:rsidR="00F05CD3" w:rsidRDefault="00D67A33">
      <w:pPr>
        <w:ind w:left="1613" w:right="332"/>
      </w:pPr>
      <w:r>
        <w:t xml:space="preserve">криминогенные ситуации в общественных местах, правила безопасного поведения, </w:t>
      </w:r>
    </w:p>
    <w:p w:rsidR="00F05CD3" w:rsidRDefault="00D67A33">
      <w:pPr>
        <w:ind w:left="1627" w:right="332" w:hanging="480"/>
      </w:pPr>
      <w:r>
        <w:t>порядок действия при попадании в опасную ситуацию;</w:t>
      </w:r>
      <w:r>
        <w:t xml:space="preserve"> </w:t>
      </w:r>
      <w:r>
        <w:t xml:space="preserve">порядок действий в случаях, когда потерялся человек (ребенок; взрослый; пожилой </w:t>
      </w:r>
    </w:p>
    <w:p w:rsidR="00F05CD3" w:rsidRDefault="00D67A33">
      <w:pPr>
        <w:ind w:left="1147" w:right="332"/>
      </w:pPr>
      <w:r>
        <w:t>человек; человек с ментальными расстройствами);</w:t>
      </w:r>
      <w:r>
        <w:t xml:space="preserve"> </w:t>
      </w:r>
      <w:r>
        <w:t>порядок</w:t>
      </w:r>
      <w:r>
        <w:t xml:space="preserve"> </w:t>
      </w:r>
      <w:r>
        <w:t>действий</w:t>
      </w:r>
      <w:r>
        <w:t xml:space="preserve"> </w:t>
      </w:r>
      <w:r>
        <w:t>в</w:t>
      </w:r>
      <w:r>
        <w:t xml:space="preserve"> </w:t>
      </w:r>
      <w:r>
        <w:t>ситуации,</w:t>
      </w:r>
      <w:r>
        <w:t xml:space="preserve"> </w:t>
      </w:r>
      <w:r>
        <w:t>если</w:t>
      </w:r>
      <w:r>
        <w:t xml:space="preserve"> </w:t>
      </w:r>
      <w:r>
        <w:t>вы</w:t>
      </w:r>
      <w:r>
        <w:t xml:space="preserve"> </w:t>
      </w:r>
      <w:r>
        <w:t>обнаружили</w:t>
      </w:r>
      <w:r>
        <w:t xml:space="preserve"> </w:t>
      </w:r>
      <w:r>
        <w:t>потерявшегося</w:t>
      </w:r>
      <w:r>
        <w:t xml:space="preserve"> </w:t>
      </w:r>
      <w:r>
        <w:t>человека;</w:t>
      </w:r>
      <w:r>
        <w:t xml:space="preserve"> </w:t>
      </w:r>
      <w:r>
        <w:t>поря</w:t>
      </w:r>
      <w:r>
        <w:t xml:space="preserve">док действий при угрозе возникновения пожара в различных общественных местах, на объектах с массовым пребыванием людей (медицинские и образовательные </w:t>
      </w:r>
    </w:p>
    <w:p w:rsidR="00F05CD3" w:rsidRDefault="00D67A33">
      <w:pPr>
        <w:ind w:left="1627" w:right="332" w:hanging="480"/>
      </w:pPr>
      <w:r>
        <w:t>организации, культурные, торгово</w:t>
      </w:r>
      <w:r>
        <w:t>-</w:t>
      </w:r>
      <w:r>
        <w:t>развлекательные учреждения и другие);</w:t>
      </w:r>
      <w:r>
        <w:t xml:space="preserve"> </w:t>
      </w:r>
      <w:r>
        <w:t>меры безопасности и порядок действ</w:t>
      </w:r>
      <w:r>
        <w:t xml:space="preserve">ий при угрозе обрушения зданий и отдельных </w:t>
      </w:r>
    </w:p>
    <w:p w:rsidR="00F05CD3" w:rsidRDefault="00D67A33">
      <w:pPr>
        <w:spacing w:after="5" w:line="248" w:lineRule="auto"/>
        <w:ind w:left="1618" w:right="380" w:hanging="480"/>
        <w:jc w:val="left"/>
      </w:pPr>
      <w:r>
        <w:t>конструкций;</w:t>
      </w:r>
      <w:r>
        <w:t xml:space="preserve"> </w:t>
      </w:r>
      <w:r>
        <w:t>меры</w:t>
      </w:r>
      <w:r>
        <w:t xml:space="preserve"> </w:t>
      </w:r>
      <w:r>
        <w:t>безопасности</w:t>
      </w:r>
      <w:r>
        <w:t xml:space="preserve"> </w:t>
      </w:r>
      <w:r>
        <w:t>и</w:t>
      </w:r>
      <w:r>
        <w:t xml:space="preserve"> </w:t>
      </w:r>
      <w:r>
        <w:t>порядок</w:t>
      </w:r>
      <w:r>
        <w:t xml:space="preserve"> </w:t>
      </w:r>
      <w:r>
        <w:t>поведения</w:t>
      </w:r>
      <w:r>
        <w:t xml:space="preserve"> </w:t>
      </w:r>
      <w:r>
        <w:t>при</w:t>
      </w:r>
      <w:r>
        <w:t xml:space="preserve"> </w:t>
      </w:r>
      <w:r>
        <w:t>угрозе,</w:t>
      </w:r>
      <w:r>
        <w:t xml:space="preserve"> </w:t>
      </w:r>
      <w:r>
        <w:t>в</w:t>
      </w:r>
      <w:r>
        <w:t xml:space="preserve"> </w:t>
      </w:r>
      <w:r>
        <w:t>случае</w:t>
      </w:r>
      <w:r>
        <w:t xml:space="preserve"> </w:t>
      </w:r>
      <w:r>
        <w:t>террористического</w:t>
      </w:r>
      <w:r>
        <w:t xml:space="preserve"> </w:t>
      </w:r>
      <w:r>
        <w:t>акта. 127_1.3.7. Модуль № 7 "Безопасность в природной среде":</w:t>
      </w:r>
      <w:r>
        <w:t xml:space="preserve"> </w:t>
      </w:r>
      <w:r>
        <w:t>отдых</w:t>
      </w:r>
      <w:r>
        <w:t xml:space="preserve"> </w:t>
      </w:r>
      <w:r>
        <w:t>на</w:t>
      </w:r>
      <w:r>
        <w:t xml:space="preserve"> </w:t>
      </w:r>
      <w:r>
        <w:t>природе, источники</w:t>
      </w:r>
      <w:r>
        <w:t xml:space="preserve"> </w:t>
      </w:r>
      <w:r>
        <w:t>опасности</w:t>
      </w:r>
      <w:r>
        <w:t xml:space="preserve"> </w:t>
      </w:r>
      <w:r>
        <w:t>в</w:t>
      </w:r>
      <w:r>
        <w:t xml:space="preserve"> </w:t>
      </w:r>
      <w:r>
        <w:t>природной</w:t>
      </w:r>
      <w:r>
        <w:t xml:space="preserve"> </w:t>
      </w:r>
      <w:r>
        <w:t>среде;</w:t>
      </w:r>
      <w:r>
        <w:t xml:space="preserve"> </w:t>
      </w:r>
      <w:r>
        <w:t>осн</w:t>
      </w:r>
      <w:r>
        <w:t>овные</w:t>
      </w:r>
      <w:r>
        <w:t xml:space="preserve"> </w:t>
      </w:r>
      <w:r>
        <w:t>правила</w:t>
      </w:r>
      <w:r>
        <w:t xml:space="preserve"> </w:t>
      </w:r>
      <w:r>
        <w:t>безопасного поведения</w:t>
      </w:r>
      <w:r>
        <w:t xml:space="preserve"> </w:t>
      </w:r>
      <w:r>
        <w:t>в</w:t>
      </w:r>
      <w:r>
        <w:t xml:space="preserve"> </w:t>
      </w:r>
      <w:r>
        <w:t>лесу,</w:t>
      </w:r>
      <w:r>
        <w:t xml:space="preserve"> </w:t>
      </w:r>
      <w:r>
        <w:t>в</w:t>
      </w:r>
      <w:r>
        <w:t xml:space="preserve"> </w:t>
      </w:r>
      <w:r>
        <w:t>горах,</w:t>
      </w:r>
      <w:r>
        <w:t xml:space="preserve"> </w:t>
      </w:r>
      <w:r>
        <w:t>на</w:t>
      </w:r>
      <w:r>
        <w:t xml:space="preserve"> </w:t>
      </w:r>
      <w:r>
        <w:t>водоѐмах; общие правила безопасности в походе;</w:t>
      </w:r>
      <w:r>
        <w:t xml:space="preserve"> </w:t>
      </w:r>
    </w:p>
    <w:p w:rsidR="00F05CD3" w:rsidRDefault="00D67A33">
      <w:pPr>
        <w:ind w:left="1613" w:right="1905"/>
      </w:pPr>
      <w:r>
        <w:t>особенности</w:t>
      </w:r>
      <w:r>
        <w:t xml:space="preserve"> </w:t>
      </w:r>
      <w:r>
        <w:t>обеспечения</w:t>
      </w:r>
      <w:r>
        <w:t xml:space="preserve"> </w:t>
      </w:r>
      <w:r>
        <w:t>безопасности</w:t>
      </w:r>
      <w:r>
        <w:t xml:space="preserve"> </w:t>
      </w:r>
      <w:r>
        <w:t>в</w:t>
      </w:r>
      <w:r>
        <w:t xml:space="preserve"> </w:t>
      </w:r>
      <w:r>
        <w:t>лыжном</w:t>
      </w:r>
      <w:r>
        <w:t xml:space="preserve"> </w:t>
      </w:r>
      <w:r>
        <w:t>походе; особенности обеспечения безопасности в водном походе;</w:t>
      </w:r>
      <w:r>
        <w:t xml:space="preserve"> </w:t>
      </w:r>
      <w:r>
        <w:t>особенности</w:t>
      </w:r>
      <w:r>
        <w:t xml:space="preserve"> </w:t>
      </w:r>
      <w:r>
        <w:t>обеспечения</w:t>
      </w:r>
      <w:r>
        <w:t xml:space="preserve"> </w:t>
      </w:r>
      <w:r>
        <w:t>безопасности</w:t>
      </w:r>
      <w:r>
        <w:t xml:space="preserve"> </w:t>
      </w:r>
      <w:r>
        <w:t>в</w:t>
      </w:r>
      <w:r>
        <w:t xml:space="preserve"> </w:t>
      </w:r>
      <w:r>
        <w:t>горном</w:t>
      </w:r>
      <w:r>
        <w:t xml:space="preserve"> </w:t>
      </w:r>
      <w:r>
        <w:t>походе; ориентирование на местности;</w:t>
      </w:r>
      <w:r>
        <w:t xml:space="preserve"> </w:t>
      </w:r>
      <w:r>
        <w:t>карты, традиционные и современные средства навигации (компас, GPS); порядок</w:t>
      </w:r>
      <w:r>
        <w:t xml:space="preserve"> </w:t>
      </w:r>
      <w:r>
        <w:t>действий</w:t>
      </w:r>
      <w:r>
        <w:t xml:space="preserve"> </w:t>
      </w:r>
      <w:r>
        <w:t>в</w:t>
      </w:r>
      <w:r>
        <w:t xml:space="preserve"> </w:t>
      </w:r>
      <w:r>
        <w:t>случаях,</w:t>
      </w:r>
      <w:r>
        <w:t xml:space="preserve"> </w:t>
      </w:r>
      <w:r>
        <w:t>когда</w:t>
      </w:r>
      <w:r>
        <w:t xml:space="preserve"> </w:t>
      </w:r>
      <w:r>
        <w:t>человек</w:t>
      </w:r>
      <w:r>
        <w:t xml:space="preserve"> </w:t>
      </w:r>
      <w:r>
        <w:t>потерялся</w:t>
      </w:r>
      <w:r>
        <w:t xml:space="preserve"> </w:t>
      </w:r>
      <w:r>
        <w:t>в</w:t>
      </w:r>
      <w:r>
        <w:t xml:space="preserve"> </w:t>
      </w:r>
      <w:r>
        <w:t>природной</w:t>
      </w:r>
      <w:r>
        <w:t xml:space="preserve"> </w:t>
      </w:r>
      <w:r>
        <w:t>среде; источники опасности в автономных условиях;</w:t>
      </w:r>
      <w:r>
        <w:t xml:space="preserve"> </w:t>
      </w:r>
      <w:r>
        <w:t>сооружение</w:t>
      </w:r>
      <w:r>
        <w:t xml:space="preserve"> </w:t>
      </w:r>
      <w:r>
        <w:t>убежища,</w:t>
      </w:r>
      <w:r>
        <w:t xml:space="preserve"> </w:t>
      </w:r>
      <w:r>
        <w:t>получение</w:t>
      </w:r>
      <w:r>
        <w:t xml:space="preserve"> </w:t>
      </w:r>
      <w:r>
        <w:t>воды</w:t>
      </w:r>
      <w:r>
        <w:t xml:space="preserve"> </w:t>
      </w:r>
      <w:r>
        <w:t>и</w:t>
      </w:r>
      <w:r>
        <w:t xml:space="preserve"> </w:t>
      </w:r>
      <w:r>
        <w:t>питания;</w:t>
      </w:r>
      <w:r>
        <w:t xml:space="preserve"> </w:t>
      </w:r>
    </w:p>
    <w:p w:rsidR="00F05CD3" w:rsidRDefault="00D67A33">
      <w:pPr>
        <w:ind w:left="1613" w:right="332"/>
      </w:pPr>
      <w:r>
        <w:t>способы</w:t>
      </w:r>
      <w:r>
        <w:t xml:space="preserve"> </w:t>
      </w:r>
      <w:r>
        <w:t>защиты</w:t>
      </w:r>
      <w:r>
        <w:t xml:space="preserve"> </w:t>
      </w:r>
      <w:r>
        <w:t>от</w:t>
      </w:r>
      <w:r>
        <w:t xml:space="preserve"> </w:t>
      </w:r>
      <w:r>
        <w:t>перегрева</w:t>
      </w:r>
      <w:r>
        <w:t xml:space="preserve"> </w:t>
      </w:r>
      <w:r>
        <w:t>и</w:t>
      </w:r>
      <w:r>
        <w:t xml:space="preserve"> </w:t>
      </w:r>
      <w:r>
        <w:t>переохлаждения</w:t>
      </w:r>
      <w:r>
        <w:t xml:space="preserve"> </w:t>
      </w:r>
      <w:r>
        <w:t>в</w:t>
      </w:r>
      <w:r>
        <w:t xml:space="preserve"> </w:t>
      </w:r>
      <w:r>
        <w:t>разных</w:t>
      </w:r>
      <w:r>
        <w:t xml:space="preserve"> </w:t>
      </w:r>
      <w:r>
        <w:t>природных</w:t>
      </w:r>
      <w:r>
        <w:t xml:space="preserve"> </w:t>
      </w:r>
      <w:r>
        <w:t>условиях,</w:t>
      </w:r>
      <w:r>
        <w:t xml:space="preserve"> </w:t>
      </w:r>
      <w:r>
        <w:t xml:space="preserve">первая </w:t>
      </w:r>
    </w:p>
    <w:p w:rsidR="00F05CD3" w:rsidRDefault="00D67A33">
      <w:pPr>
        <w:ind w:left="1627" w:right="2259" w:hanging="480"/>
      </w:pPr>
      <w:r>
        <w:t>помощь при перегревании, переохлаждении и отморожении;</w:t>
      </w:r>
      <w:r>
        <w:t xml:space="preserve"> </w:t>
      </w:r>
      <w:r>
        <w:t>природные</w:t>
      </w:r>
      <w:r>
        <w:t xml:space="preserve"> </w:t>
      </w:r>
      <w:r>
        <w:t>чрезвычайные</w:t>
      </w:r>
      <w:r>
        <w:t xml:space="preserve"> </w:t>
      </w:r>
      <w:r>
        <w:t>ситуации;</w:t>
      </w:r>
      <w:r>
        <w:t xml:space="preserve"> </w:t>
      </w:r>
    </w:p>
    <w:p w:rsidR="00F05CD3" w:rsidRDefault="00D67A33">
      <w:pPr>
        <w:ind w:left="1613" w:right="332"/>
      </w:pPr>
      <w:r>
        <w:t xml:space="preserve">общие правила поведения в природных чрезвычайных ситуациях (предвидеть; </w:t>
      </w:r>
    </w:p>
    <w:p w:rsidR="00F05CD3" w:rsidRDefault="00D67A33">
      <w:pPr>
        <w:ind w:left="1147" w:right="332"/>
      </w:pPr>
      <w:r>
        <w:t>избежать опасности; действовать: прекратить или минимизировать воздействие опасных факторов; дождаться помощи);</w:t>
      </w:r>
      <w:r>
        <w:t xml:space="preserve"> </w:t>
      </w:r>
      <w:r>
        <w:t>природные</w:t>
      </w:r>
      <w:r>
        <w:t xml:space="preserve"> </w:t>
      </w:r>
      <w:r>
        <w:t>пожары,</w:t>
      </w:r>
      <w:r>
        <w:t xml:space="preserve"> </w:t>
      </w:r>
      <w:r>
        <w:t>возможности</w:t>
      </w:r>
      <w:r>
        <w:t xml:space="preserve"> </w:t>
      </w:r>
      <w:r>
        <w:t>прогнозирования</w:t>
      </w:r>
      <w:r>
        <w:t xml:space="preserve"> </w:t>
      </w:r>
      <w:r>
        <w:t>и</w:t>
      </w:r>
      <w:r>
        <w:t xml:space="preserve"> </w:t>
      </w:r>
      <w:r>
        <w:t>предупреждения;</w:t>
      </w:r>
      <w:r>
        <w:t xml:space="preserve"> </w:t>
      </w:r>
      <w:r>
        <w:t>правила</w:t>
      </w:r>
      <w:r>
        <w:t xml:space="preserve"> безопасного поведения, последствия природных пожаров для людей и </w:t>
      </w:r>
    </w:p>
    <w:p w:rsidR="00F05CD3" w:rsidRDefault="00D67A33">
      <w:pPr>
        <w:ind w:left="1627" w:right="332" w:hanging="480"/>
      </w:pPr>
      <w:r>
        <w:t>окружающей среды;</w:t>
      </w:r>
      <w:r>
        <w:t xml:space="preserve"> </w:t>
      </w:r>
      <w:r>
        <w:t>природные</w:t>
      </w:r>
      <w:r>
        <w:t xml:space="preserve"> </w:t>
      </w:r>
      <w:r>
        <w:t>чрезвычайные</w:t>
      </w:r>
      <w:r>
        <w:t xml:space="preserve"> </w:t>
      </w:r>
      <w:r>
        <w:t>ситуации,</w:t>
      </w:r>
      <w:r>
        <w:t xml:space="preserve"> </w:t>
      </w:r>
      <w:r>
        <w:t>вызванные</w:t>
      </w:r>
      <w:r>
        <w:t xml:space="preserve"> </w:t>
      </w:r>
      <w:r>
        <w:t>опасными</w:t>
      </w:r>
      <w:r>
        <w:t xml:space="preserve"> </w:t>
      </w:r>
      <w:r>
        <w:t>геологическими</w:t>
      </w:r>
      <w:r>
        <w:t xml:space="preserve"> </w:t>
      </w:r>
      <w:r>
        <w:t xml:space="preserve">явлениями </w:t>
      </w:r>
    </w:p>
    <w:p w:rsidR="00F05CD3" w:rsidRDefault="00D67A33">
      <w:pPr>
        <w:ind w:left="1147" w:right="332"/>
      </w:pPr>
      <w:r>
        <w:t>и процессами: землетрясения, извержение вулканов, оползни, камнепады;</w:t>
      </w:r>
      <w:r>
        <w:t xml:space="preserve"> </w:t>
      </w:r>
      <w:r>
        <w:t>возможности прогнозиров</w:t>
      </w:r>
      <w:r>
        <w:t>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w:t>
      </w:r>
      <w:r>
        <w:t xml:space="preserve"> </w:t>
      </w:r>
      <w:r>
        <w:t>явлениями и процессами;</w:t>
      </w:r>
      <w:r>
        <w:t xml:space="preserve"> </w:t>
      </w:r>
      <w:r>
        <w:t xml:space="preserve">природные чрезвычайные ситуации, вызванные опасными гидрологическими </w:t>
      </w:r>
    </w:p>
    <w:p w:rsidR="00F05CD3" w:rsidRDefault="00D67A33">
      <w:pPr>
        <w:ind w:left="1147" w:right="332"/>
      </w:pPr>
      <w:r>
        <w:t>явления</w:t>
      </w:r>
      <w:r>
        <w:t>ми и процессами: паводки, половодья, цунами, сели, лавины;</w:t>
      </w:r>
      <w:r>
        <w:t xml:space="preserve"> </w:t>
      </w: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w:t>
      </w:r>
      <w:r>
        <w:t>ссами;</w:t>
      </w:r>
      <w:r>
        <w:t xml:space="preserve"> </w:t>
      </w:r>
      <w:r>
        <w:t xml:space="preserve">природные чрезвычайные ситуации, вызванные опасными метеорологическими </w:t>
      </w:r>
    </w:p>
    <w:p w:rsidR="00F05CD3" w:rsidRDefault="00D67A33">
      <w:pPr>
        <w:ind w:left="1147" w:right="332"/>
      </w:pPr>
      <w:r>
        <w:t>явлениями и процессами: ливни, град, мороз, жара;</w:t>
      </w:r>
      <w:r>
        <w:t xml:space="preserve"> </w:t>
      </w:r>
      <w:r>
        <w:t>возможности прогнозирования, предупреждения, смягчения последствий, правила безопасного поведения, последствия природных чрезвы</w:t>
      </w:r>
      <w:r>
        <w:t>чайных ситуаций, вызванных опасными метеорологическими явлениями и процессами;</w:t>
      </w:r>
      <w:r>
        <w:t xml:space="preserve"> </w:t>
      </w:r>
      <w:r>
        <w:t>влияние</w:t>
      </w:r>
      <w:r>
        <w:t xml:space="preserve"> </w:t>
      </w:r>
      <w:r>
        <w:t>деятельности</w:t>
      </w:r>
      <w:r>
        <w:t xml:space="preserve"> </w:t>
      </w:r>
      <w:r>
        <w:t>человека</w:t>
      </w:r>
      <w:r>
        <w:t xml:space="preserve"> </w:t>
      </w:r>
      <w:r>
        <w:t>на</w:t>
      </w:r>
      <w:r>
        <w:t xml:space="preserve"> </w:t>
      </w:r>
      <w:r>
        <w:t>природную</w:t>
      </w:r>
      <w:r>
        <w:t xml:space="preserve"> </w:t>
      </w:r>
      <w:r>
        <w:t>среду;</w:t>
      </w:r>
      <w:r>
        <w:t xml:space="preserve"> </w:t>
      </w:r>
    </w:p>
    <w:p w:rsidR="00F05CD3" w:rsidRDefault="00D67A33">
      <w:pPr>
        <w:ind w:left="1613" w:right="332"/>
      </w:pPr>
      <w:r>
        <w:lastRenderedPageBreak/>
        <w:t>причины и источники загрязнения Мирового океана, рек, почвы, космоса; чрезвычайные</w:t>
      </w:r>
      <w:r>
        <w:t xml:space="preserve"> </w:t>
      </w:r>
      <w:r>
        <w:t>ситуации</w:t>
      </w:r>
      <w:r>
        <w:t xml:space="preserve"> </w:t>
      </w:r>
      <w:r>
        <w:t>экологического</w:t>
      </w:r>
      <w:r>
        <w:t xml:space="preserve"> </w:t>
      </w:r>
      <w:r>
        <w:t>характера,</w:t>
      </w:r>
      <w:r>
        <w:t xml:space="preserve"> </w:t>
      </w:r>
      <w:r>
        <w:t>возможно</w:t>
      </w:r>
      <w:r>
        <w:t>сти</w:t>
      </w:r>
      <w:r>
        <w:t xml:space="preserve"> </w:t>
      </w:r>
      <w:r>
        <w:t>прогнозирования,</w:t>
      </w:r>
      <w:r>
        <w:t xml:space="preserve"> </w:t>
      </w:r>
    </w:p>
    <w:p w:rsidR="00F05CD3" w:rsidRDefault="00D67A33">
      <w:pPr>
        <w:ind w:left="1627" w:right="3011" w:hanging="480"/>
      </w:pPr>
      <w:r>
        <w:t>предупреждения,</w:t>
      </w:r>
      <w:r>
        <w:t xml:space="preserve"> </w:t>
      </w:r>
      <w:r>
        <w:t>смягчения</w:t>
      </w:r>
      <w:r>
        <w:t xml:space="preserve"> </w:t>
      </w:r>
      <w:r>
        <w:t>последствий;</w:t>
      </w:r>
      <w:r>
        <w:t xml:space="preserve"> </w:t>
      </w:r>
      <w:r>
        <w:t>экологическая</w:t>
      </w:r>
      <w:r>
        <w:t xml:space="preserve"> </w:t>
      </w:r>
      <w:r>
        <w:t>грамотность</w:t>
      </w:r>
      <w:r>
        <w:t xml:space="preserve"> </w:t>
      </w:r>
      <w:r>
        <w:t>и</w:t>
      </w:r>
      <w:r>
        <w:t xml:space="preserve"> </w:t>
      </w:r>
      <w:r>
        <w:t>разумное</w:t>
      </w:r>
      <w:r>
        <w:t xml:space="preserve"> </w:t>
      </w:r>
      <w:r>
        <w:t>природопользование.</w:t>
      </w:r>
      <w:r>
        <w:t xml:space="preserve"> </w:t>
      </w:r>
    </w:p>
    <w:p w:rsidR="00F05CD3" w:rsidRDefault="00D67A33">
      <w:pPr>
        <w:ind w:left="1613" w:right="332"/>
      </w:pPr>
      <w:r>
        <w:t xml:space="preserve">127_1.3.8. Модуль № 8 "Основы медицинских знаний. Оказание первой помощи": </w:t>
      </w:r>
    </w:p>
    <w:p w:rsidR="00F05CD3" w:rsidRDefault="00D67A33">
      <w:pPr>
        <w:ind w:left="1613" w:right="332"/>
      </w:pPr>
      <w:r>
        <w:t>понятия</w:t>
      </w:r>
      <w:r>
        <w:t xml:space="preserve">  </w:t>
      </w:r>
      <w:r>
        <w:t>"здоровье",</w:t>
      </w:r>
      <w:r>
        <w:t xml:space="preserve">  </w:t>
      </w:r>
      <w:r>
        <w:t>"охрана</w:t>
      </w:r>
      <w:r>
        <w:t xml:space="preserve">  </w:t>
      </w:r>
      <w:r>
        <w:t>здоровья",</w:t>
      </w:r>
      <w:r>
        <w:t xml:space="preserve">  </w:t>
      </w:r>
      <w:r>
        <w:t>"здоровый</w:t>
      </w:r>
      <w:r>
        <w:t xml:space="preserve">  </w:t>
      </w:r>
      <w:r>
        <w:t>образ</w:t>
      </w:r>
      <w:r>
        <w:t xml:space="preserve">  </w:t>
      </w:r>
      <w:r>
        <w:t>жизни",</w:t>
      </w:r>
      <w:r>
        <w:t xml:space="preserve">  </w:t>
      </w:r>
      <w:r>
        <w:t>"лечение",</w:t>
      </w:r>
      <w:r>
        <w:t xml:space="preserve"> </w:t>
      </w:r>
    </w:p>
    <w:p w:rsidR="00F05CD3" w:rsidRDefault="00D67A33">
      <w:pPr>
        <w:ind w:left="1627" w:right="332" w:hanging="480"/>
      </w:pPr>
      <w:r>
        <w:t>"профилактика";</w:t>
      </w:r>
      <w:r>
        <w:t xml:space="preserve"> </w:t>
      </w:r>
      <w:r>
        <w:t>биологические,</w:t>
      </w:r>
      <w:r>
        <w:t xml:space="preserve"> </w:t>
      </w:r>
      <w:r>
        <w:tab/>
      </w:r>
      <w:r>
        <w:t>социально</w:t>
      </w:r>
      <w:r>
        <w:t>-</w:t>
      </w:r>
      <w:r>
        <w:t>экономические,</w:t>
      </w:r>
      <w:r>
        <w:t xml:space="preserve"> </w:t>
      </w:r>
      <w:r>
        <w:tab/>
      </w:r>
      <w:r>
        <w:t>экологические</w:t>
      </w:r>
      <w:r>
        <w:t xml:space="preserve"> </w:t>
      </w:r>
      <w:r>
        <w:tab/>
      </w:r>
      <w:r>
        <w:t xml:space="preserve">(геофизические), </w:t>
      </w:r>
    </w:p>
    <w:p w:rsidR="00F05CD3" w:rsidRDefault="00D67A33">
      <w:pPr>
        <w:ind w:left="1627" w:right="653" w:hanging="480"/>
      </w:pPr>
      <w:r>
        <w:t>психологические факторы, влияющие на здоровье человека;</w:t>
      </w:r>
      <w:r>
        <w:t xml:space="preserve"> </w:t>
      </w:r>
      <w:r>
        <w:t>составляющие</w:t>
      </w:r>
      <w:r>
        <w:t xml:space="preserve"> </w:t>
      </w:r>
      <w:r>
        <w:t>здорового</w:t>
      </w:r>
      <w:r>
        <w:t xml:space="preserve"> </w:t>
      </w:r>
      <w:r>
        <w:t>образа</w:t>
      </w:r>
      <w:r>
        <w:t xml:space="preserve"> </w:t>
      </w:r>
      <w:r>
        <w:t>жизни:</w:t>
      </w:r>
      <w:r>
        <w:t xml:space="preserve"> </w:t>
      </w:r>
      <w:r>
        <w:t>сон,</w:t>
      </w:r>
      <w:r>
        <w:t xml:space="preserve"> </w:t>
      </w:r>
      <w:r>
        <w:t>питание,</w:t>
      </w:r>
      <w:r>
        <w:t xml:space="preserve"> </w:t>
      </w:r>
      <w:r>
        <w:t>физическая</w:t>
      </w:r>
      <w:r>
        <w:t xml:space="preserve"> </w:t>
      </w:r>
      <w:r>
        <w:t>активность,</w:t>
      </w:r>
      <w:r>
        <w:t xml:space="preserve"> </w:t>
      </w:r>
    </w:p>
    <w:p w:rsidR="00F05CD3" w:rsidRDefault="00D67A33">
      <w:pPr>
        <w:ind w:left="1627" w:right="552" w:hanging="480"/>
      </w:pPr>
      <w:r>
        <w:t>психологическ</w:t>
      </w:r>
      <w:r>
        <w:t>ое благополучие;</w:t>
      </w:r>
      <w:r>
        <w:t xml:space="preserve"> </w:t>
      </w:r>
      <w:r>
        <w:t>общие</w:t>
      </w:r>
      <w:r>
        <w:t xml:space="preserve"> </w:t>
      </w:r>
      <w:r>
        <w:t>представления</w:t>
      </w:r>
      <w:r>
        <w:t xml:space="preserve"> </w:t>
      </w:r>
      <w:r>
        <w:t>об</w:t>
      </w:r>
      <w:r>
        <w:t xml:space="preserve"> </w:t>
      </w:r>
      <w:r>
        <w:t>инфекционных</w:t>
      </w:r>
      <w:r>
        <w:t xml:space="preserve"> </w:t>
      </w:r>
      <w:r>
        <w:t>заболеваниях;</w:t>
      </w:r>
      <w:r>
        <w:t xml:space="preserve"> </w:t>
      </w:r>
      <w:r>
        <w:t>механизм распространения и способы передачи инфекционных заболеваний; чрезвычайные</w:t>
      </w:r>
      <w:r>
        <w:t xml:space="preserve"> </w:t>
      </w:r>
      <w:r>
        <w:t>ситуации</w:t>
      </w:r>
      <w:r>
        <w:t xml:space="preserve"> </w:t>
      </w:r>
      <w:r>
        <w:t>биолого</w:t>
      </w:r>
      <w:r>
        <w:t>-</w:t>
      </w:r>
      <w:r>
        <w:t>социального</w:t>
      </w:r>
      <w:r>
        <w:t xml:space="preserve"> </w:t>
      </w:r>
      <w:r>
        <w:t>характера,</w:t>
      </w:r>
      <w:r>
        <w:t xml:space="preserve"> </w:t>
      </w:r>
      <w:r>
        <w:t>меры</w:t>
      </w:r>
      <w:r>
        <w:t xml:space="preserve"> </w:t>
      </w:r>
      <w:r>
        <w:t>профилактики</w:t>
      </w:r>
      <w:r>
        <w:t xml:space="preserve"> </w:t>
      </w:r>
      <w:r>
        <w:t>и</w:t>
      </w:r>
      <w:r>
        <w:t xml:space="preserve"> </w:t>
      </w:r>
    </w:p>
    <w:p w:rsidR="00F05CD3" w:rsidRDefault="00D67A33">
      <w:pPr>
        <w:ind w:left="1627" w:right="1716" w:hanging="480"/>
      </w:pPr>
      <w:r>
        <w:t>защиты;</w:t>
      </w:r>
      <w:r>
        <w:t xml:space="preserve"> </w:t>
      </w:r>
      <w:r>
        <w:t>роль</w:t>
      </w:r>
      <w:r>
        <w:t xml:space="preserve"> </w:t>
      </w:r>
      <w:r>
        <w:t>вакцинации,</w:t>
      </w:r>
      <w:r>
        <w:t xml:space="preserve"> </w:t>
      </w:r>
      <w:r>
        <w:t>национальный</w:t>
      </w:r>
      <w:r>
        <w:t xml:space="preserve"> </w:t>
      </w:r>
      <w:r>
        <w:t>календа</w:t>
      </w:r>
      <w:r>
        <w:t>рь</w:t>
      </w:r>
      <w:r>
        <w:t xml:space="preserve"> </w:t>
      </w:r>
      <w:r>
        <w:t>профилактических</w:t>
      </w:r>
      <w:r>
        <w:t xml:space="preserve"> </w:t>
      </w:r>
      <w:r>
        <w:t>прививок; вакцинация по эпидемиологическим показаниям;</w:t>
      </w:r>
      <w:r>
        <w:t xml:space="preserve"> </w:t>
      </w:r>
    </w:p>
    <w:p w:rsidR="00F05CD3" w:rsidRDefault="00D67A33">
      <w:pPr>
        <w:ind w:left="1613" w:right="332"/>
      </w:pPr>
      <w:r>
        <w:t>значение</w:t>
      </w:r>
      <w:r>
        <w:t xml:space="preserve"> </w:t>
      </w:r>
      <w:r>
        <w:t>изобретения</w:t>
      </w:r>
      <w:r>
        <w:t xml:space="preserve"> </w:t>
      </w:r>
      <w:r>
        <w:t>вакцины</w:t>
      </w:r>
      <w:r>
        <w:t xml:space="preserve"> </w:t>
      </w:r>
      <w:r>
        <w:t>для</w:t>
      </w:r>
      <w:r>
        <w:t xml:space="preserve"> </w:t>
      </w:r>
      <w:r>
        <w:t>человечества;</w:t>
      </w:r>
      <w:r>
        <w:t xml:space="preserve"> </w:t>
      </w:r>
    </w:p>
    <w:p w:rsidR="00F05CD3" w:rsidRDefault="00D67A33">
      <w:pPr>
        <w:spacing w:after="5" w:line="248" w:lineRule="auto"/>
        <w:ind w:left="1138" w:right="319" w:firstLine="480"/>
        <w:jc w:val="left"/>
      </w:pPr>
      <w:r>
        <w:t>неинфекционные</w:t>
      </w:r>
      <w:r>
        <w:t xml:space="preserve"> </w:t>
      </w:r>
      <w:r>
        <w:tab/>
      </w:r>
      <w:r>
        <w:t>заболевания,</w:t>
      </w:r>
      <w:r>
        <w:t xml:space="preserve"> </w:t>
      </w:r>
      <w:r>
        <w:tab/>
      </w:r>
      <w:r>
        <w:t>самые</w:t>
      </w:r>
      <w:r>
        <w:t xml:space="preserve"> </w:t>
      </w:r>
      <w:r>
        <w:tab/>
      </w:r>
      <w:r>
        <w:t>распространѐнные</w:t>
      </w:r>
      <w:r>
        <w:t xml:space="preserve"> </w:t>
      </w:r>
      <w:r>
        <w:tab/>
      </w:r>
      <w:r>
        <w:t>неинфекционные заболевания;</w:t>
      </w:r>
      <w:r>
        <w:t xml:space="preserve"> </w:t>
      </w:r>
      <w:r>
        <w:t>факторы риска</w:t>
      </w:r>
      <w:r>
        <w:t xml:space="preserve"> </w:t>
      </w:r>
      <w:r>
        <w:t>возникновения сердечно</w:t>
      </w:r>
      <w:r>
        <w:t>-</w:t>
      </w:r>
      <w:r>
        <w:t>сосудистых заболеваний; факторы риска возникновения онкологических заболеваний; факторы</w:t>
      </w:r>
      <w:r>
        <w:t xml:space="preserve"> </w:t>
      </w:r>
      <w:r>
        <w:t>риска</w:t>
      </w:r>
      <w:r>
        <w:t xml:space="preserve"> </w:t>
      </w:r>
      <w:r>
        <w:t>возникновения</w:t>
      </w:r>
      <w:r>
        <w:t xml:space="preserve"> </w:t>
      </w:r>
      <w:r>
        <w:t>заболеваний</w:t>
      </w:r>
      <w:r>
        <w:t xml:space="preserve"> </w:t>
      </w:r>
      <w:r>
        <w:t>дыхательной</w:t>
      </w:r>
      <w:r>
        <w:t xml:space="preserve"> </w:t>
      </w:r>
      <w:r>
        <w:t>системы;</w:t>
      </w:r>
      <w:r>
        <w:t xml:space="preserve"> </w:t>
      </w:r>
    </w:p>
    <w:p w:rsidR="00F05CD3" w:rsidRDefault="00D67A33">
      <w:pPr>
        <w:ind w:left="1613" w:right="2688"/>
      </w:pPr>
      <w:r>
        <w:t>факторы риска</w:t>
      </w:r>
      <w:r>
        <w:t xml:space="preserve"> </w:t>
      </w:r>
      <w:r>
        <w:t>возникновения</w:t>
      </w:r>
      <w:r>
        <w:t xml:space="preserve"> </w:t>
      </w:r>
      <w:r>
        <w:t>эндокринных</w:t>
      </w:r>
      <w:r>
        <w:t xml:space="preserve"> </w:t>
      </w:r>
      <w:r>
        <w:t>заболеваний; меры профилактики неинфекционных заболеваний;</w:t>
      </w:r>
      <w:r>
        <w:t xml:space="preserve"> </w:t>
      </w:r>
    </w:p>
    <w:p w:rsidR="00F05CD3" w:rsidRDefault="00D67A33">
      <w:pPr>
        <w:ind w:left="1613" w:right="332"/>
      </w:pPr>
      <w:r>
        <w:t>роль</w:t>
      </w:r>
      <w:r>
        <w:t xml:space="preserve"> </w:t>
      </w:r>
      <w:r>
        <w:t>диспансер</w:t>
      </w:r>
      <w:r>
        <w:t>изации</w:t>
      </w:r>
      <w:r>
        <w:t xml:space="preserve"> </w:t>
      </w:r>
      <w:r>
        <w:t>в</w:t>
      </w:r>
      <w:r>
        <w:t xml:space="preserve"> </w:t>
      </w:r>
      <w:r>
        <w:t>профилактике</w:t>
      </w:r>
      <w:r>
        <w:t xml:space="preserve"> </w:t>
      </w:r>
      <w:r>
        <w:t>неинфекционных</w:t>
      </w:r>
      <w:r>
        <w:t xml:space="preserve"> </w:t>
      </w:r>
      <w:r>
        <w:t>заболеваний;</w:t>
      </w:r>
      <w:r>
        <w:t xml:space="preserve"> </w:t>
      </w:r>
    </w:p>
    <w:p w:rsidR="00F05CD3" w:rsidRDefault="00D67A33">
      <w:pPr>
        <w:ind w:left="1147" w:right="332" w:firstLine="480"/>
      </w:pPr>
      <w: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r>
        <w:t xml:space="preserve"> </w:t>
      </w:r>
      <w:r>
        <w:t>психическое</w:t>
      </w:r>
      <w:r>
        <w:t xml:space="preserve"> </w:t>
      </w:r>
      <w:r>
        <w:t>здоровье</w:t>
      </w:r>
      <w:r>
        <w:t xml:space="preserve"> </w:t>
      </w:r>
      <w:r>
        <w:t>и</w:t>
      </w:r>
      <w:r>
        <w:t xml:space="preserve"> </w:t>
      </w:r>
      <w:r>
        <w:t>психологическое</w:t>
      </w:r>
      <w:r>
        <w:t xml:space="preserve"> </w:t>
      </w:r>
      <w:r>
        <w:t>бла</w:t>
      </w:r>
      <w:r>
        <w:t>гополучие;</w:t>
      </w:r>
      <w:r>
        <w:t xml:space="preserve"> </w:t>
      </w:r>
      <w:r>
        <w:t>критерии</w:t>
      </w:r>
      <w:r>
        <w:t xml:space="preserve"> </w:t>
      </w:r>
      <w:r>
        <w:t>психического</w:t>
      </w:r>
      <w:r>
        <w:t xml:space="preserve"> </w:t>
      </w:r>
      <w:r>
        <w:t>здоровья</w:t>
      </w:r>
      <w:r>
        <w:t xml:space="preserve"> </w:t>
      </w:r>
      <w:r>
        <w:t>и</w:t>
      </w:r>
      <w:r>
        <w:t xml:space="preserve"> </w:t>
      </w:r>
      <w:r>
        <w:t>психологического благополучия;</w:t>
      </w:r>
      <w:r>
        <w:t xml:space="preserve"> </w:t>
      </w:r>
    </w:p>
    <w:p w:rsidR="00F05CD3" w:rsidRDefault="00D67A33">
      <w:pPr>
        <w:ind w:left="1613" w:right="332"/>
      </w:pPr>
      <w:r>
        <w:t xml:space="preserve">основные факторы, влияющие на психическое здоровье и психологическое </w:t>
      </w:r>
    </w:p>
    <w:p w:rsidR="00F05CD3" w:rsidRDefault="00D67A33">
      <w:pPr>
        <w:ind w:left="1147" w:right="332"/>
      </w:pPr>
      <w:r>
        <w:t>благополучие;</w:t>
      </w:r>
      <w:r>
        <w:t xml:space="preserve"> </w:t>
      </w:r>
      <w: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w:t>
      </w:r>
      <w:r>
        <w:t>ских средств; помощь людям, перенесшим психотравмирующую ситуацию);</w:t>
      </w:r>
      <w:r>
        <w:t xml:space="preserve"> </w:t>
      </w:r>
      <w:r>
        <w:t>меры,</w:t>
      </w:r>
      <w:r>
        <w:t xml:space="preserve"> </w:t>
      </w:r>
      <w:r>
        <w:t>направленные</w:t>
      </w:r>
      <w:r>
        <w:t xml:space="preserve"> </w:t>
      </w:r>
      <w:r>
        <w:t>на</w:t>
      </w:r>
      <w:r>
        <w:t xml:space="preserve"> </w:t>
      </w:r>
      <w:r>
        <w:t>сохранение</w:t>
      </w:r>
      <w:r>
        <w:t xml:space="preserve"> </w:t>
      </w:r>
      <w:r>
        <w:t>и</w:t>
      </w:r>
      <w:r>
        <w:t xml:space="preserve"> </w:t>
      </w:r>
      <w:r>
        <w:t>укрепление</w:t>
      </w:r>
      <w:r>
        <w:t xml:space="preserve"> </w:t>
      </w:r>
      <w:r>
        <w:t>психического</w:t>
      </w:r>
      <w:r>
        <w:t xml:space="preserve"> </w:t>
      </w:r>
      <w:r>
        <w:t>здоровья;</w:t>
      </w:r>
      <w:r>
        <w:t xml:space="preserve"> </w:t>
      </w:r>
      <w:r>
        <w:t xml:space="preserve">первая помощь, история возникновения скорой медицинской помощи и первой </w:t>
      </w:r>
    </w:p>
    <w:p w:rsidR="00F05CD3" w:rsidRDefault="00D67A33">
      <w:pPr>
        <w:spacing w:after="5" w:line="248" w:lineRule="auto"/>
        <w:ind w:left="1618" w:right="3761" w:hanging="480"/>
        <w:jc w:val="left"/>
      </w:pPr>
      <w:r>
        <w:t>помощи;</w:t>
      </w:r>
      <w:r>
        <w:t xml:space="preserve"> </w:t>
      </w:r>
      <w:r>
        <w:t>состояния,</w:t>
      </w:r>
      <w:r>
        <w:t xml:space="preserve"> </w:t>
      </w:r>
      <w:r>
        <w:t>при</w:t>
      </w:r>
      <w:r>
        <w:t xml:space="preserve"> </w:t>
      </w:r>
      <w:r>
        <w:t>которых</w:t>
      </w:r>
      <w:r>
        <w:t xml:space="preserve"> </w:t>
      </w:r>
      <w:r>
        <w:t>оказывается</w:t>
      </w:r>
      <w:r>
        <w:t xml:space="preserve"> </w:t>
      </w:r>
      <w:r>
        <w:t>первая</w:t>
      </w:r>
      <w:r>
        <w:t xml:space="preserve"> </w:t>
      </w:r>
      <w:r>
        <w:t>помощь; мероприятия по оказанию первой помощи;</w:t>
      </w:r>
      <w:r>
        <w:t xml:space="preserve"> </w:t>
      </w:r>
      <w:r>
        <w:t>алгоритм</w:t>
      </w:r>
      <w:r>
        <w:t xml:space="preserve"> </w:t>
      </w:r>
      <w:r>
        <w:t>первой</w:t>
      </w:r>
      <w:r>
        <w:t xml:space="preserve"> </w:t>
      </w:r>
      <w:r>
        <w:t>помощи;</w:t>
      </w:r>
      <w:r>
        <w:t xml:space="preserve"> </w:t>
      </w:r>
    </w:p>
    <w:p w:rsidR="00F05CD3" w:rsidRDefault="00D67A33">
      <w:pPr>
        <w:ind w:left="1147" w:right="332" w:firstLine="480"/>
      </w:pPr>
      <w:r>
        <w:t>оказание</w:t>
      </w:r>
      <w:r>
        <w:t xml:space="preserve"> </w:t>
      </w:r>
      <w:r>
        <w:t>первой помощи в сложных</w:t>
      </w:r>
      <w:r>
        <w:t xml:space="preserve"> </w:t>
      </w:r>
      <w:r>
        <w:t>случаях</w:t>
      </w:r>
      <w:r>
        <w:t xml:space="preserve"> </w:t>
      </w:r>
      <w:r>
        <w:t>(травмы глаза;</w:t>
      </w:r>
      <w:r>
        <w:t xml:space="preserve"> </w:t>
      </w:r>
      <w:r>
        <w:t>"сложные" кровотечения; первая помощь с использованием подручных средств; первая помощь при нескольких травмах одновремен</w:t>
      </w:r>
      <w:r>
        <w:t>но);</w:t>
      </w:r>
      <w:r>
        <w:t xml:space="preserve"> </w:t>
      </w:r>
      <w:r>
        <w:t>действия</w:t>
      </w:r>
      <w:r>
        <w:t xml:space="preserve"> </w:t>
      </w:r>
      <w:r>
        <w:t>при</w:t>
      </w:r>
      <w:r>
        <w:t xml:space="preserve"> </w:t>
      </w:r>
      <w:r>
        <w:t>прибытии</w:t>
      </w:r>
      <w:r>
        <w:t xml:space="preserve"> </w:t>
      </w:r>
      <w:r>
        <w:t>скорой</w:t>
      </w:r>
      <w:r>
        <w:t xml:space="preserve"> </w:t>
      </w:r>
      <w:r>
        <w:t>медицинской</w:t>
      </w:r>
      <w:r>
        <w:t xml:space="preserve"> </w:t>
      </w:r>
      <w:r>
        <w:t xml:space="preserve">помощи. </w:t>
      </w:r>
    </w:p>
    <w:p w:rsidR="00F05CD3" w:rsidRDefault="00D67A33">
      <w:pPr>
        <w:ind w:left="1613" w:right="4365"/>
      </w:pPr>
      <w:r>
        <w:t>127_1.3.9. Модуль 9 "Безопасность в социуме":</w:t>
      </w:r>
      <w:r>
        <w:t xml:space="preserve"> </w:t>
      </w:r>
      <w:r>
        <w:t>определение понятия "общение"; навыки</w:t>
      </w:r>
      <w:r>
        <w:t xml:space="preserve"> </w:t>
      </w:r>
      <w:r>
        <w:t>конструктивного</w:t>
      </w:r>
      <w:r>
        <w:t xml:space="preserve"> </w:t>
      </w:r>
      <w:r>
        <w:t>общения;</w:t>
      </w:r>
      <w:r>
        <w:t xml:space="preserve"> </w:t>
      </w:r>
    </w:p>
    <w:p w:rsidR="00F05CD3" w:rsidRDefault="00D67A33">
      <w:pPr>
        <w:ind w:left="1613" w:right="332"/>
      </w:pPr>
      <w:r>
        <w:t>общие</w:t>
      </w:r>
      <w:r>
        <w:t xml:space="preserve"> </w:t>
      </w:r>
      <w:r>
        <w:t>представления</w:t>
      </w:r>
      <w:r>
        <w:t xml:space="preserve"> </w:t>
      </w:r>
      <w:r>
        <w:t>о</w:t>
      </w:r>
      <w:r>
        <w:t xml:space="preserve"> </w:t>
      </w:r>
      <w:r>
        <w:t>понятиях</w:t>
      </w:r>
      <w:r>
        <w:t xml:space="preserve"> </w:t>
      </w:r>
      <w:r>
        <w:t>"социальная</w:t>
      </w:r>
      <w:r>
        <w:t xml:space="preserve"> </w:t>
      </w:r>
      <w:r>
        <w:t>группа",</w:t>
      </w:r>
      <w:r>
        <w:t xml:space="preserve"> </w:t>
      </w:r>
      <w:r>
        <w:t>"большая</w:t>
      </w:r>
      <w:r>
        <w:t xml:space="preserve"> </w:t>
      </w:r>
      <w:r>
        <w:t>группа",</w:t>
      </w:r>
      <w:r>
        <w:t xml:space="preserve"> </w:t>
      </w:r>
      <w:r>
        <w:t xml:space="preserve">"малая </w:t>
      </w:r>
    </w:p>
    <w:p w:rsidR="00F05CD3" w:rsidRDefault="00D67A33">
      <w:pPr>
        <w:ind w:left="1147" w:right="332"/>
      </w:pPr>
      <w:r>
        <w:t>группа";</w:t>
      </w:r>
      <w:r>
        <w:t xml:space="preserve"> </w:t>
      </w:r>
    </w:p>
    <w:p w:rsidR="00F05CD3" w:rsidRDefault="00D67A33">
      <w:pPr>
        <w:tabs>
          <w:tab w:val="center" w:pos="2405"/>
          <w:tab w:val="center" w:pos="4052"/>
          <w:tab w:val="center" w:pos="5337"/>
          <w:tab w:val="center" w:pos="6214"/>
          <w:tab w:val="center" w:pos="7007"/>
          <w:tab w:val="center" w:pos="8476"/>
          <w:tab w:val="center" w:pos="10027"/>
        </w:tabs>
        <w:ind w:left="0"/>
        <w:jc w:val="left"/>
      </w:pPr>
      <w:r>
        <w:rPr>
          <w:rFonts w:ascii="Calibri" w:eastAsia="Calibri" w:hAnsi="Calibri" w:cs="Calibri"/>
          <w:sz w:val="22"/>
        </w:rPr>
        <w:tab/>
      </w:r>
      <w:r>
        <w:t>межличностное</w:t>
      </w:r>
      <w:r>
        <w:t xml:space="preserve"> </w:t>
      </w:r>
      <w:r>
        <w:tab/>
      </w:r>
      <w:r>
        <w:t>общение,</w:t>
      </w:r>
      <w:r>
        <w:t xml:space="preserve"> </w:t>
      </w:r>
      <w:r>
        <w:tab/>
      </w:r>
      <w:r>
        <w:t>общение</w:t>
      </w:r>
      <w:r>
        <w:t xml:space="preserve"> </w:t>
      </w:r>
      <w:r>
        <w:tab/>
      </w:r>
      <w:r>
        <w:t>в</w:t>
      </w:r>
      <w:r>
        <w:t xml:space="preserve"> </w:t>
      </w:r>
      <w:r>
        <w:tab/>
      </w:r>
      <w:r>
        <w:t>группе,</w:t>
      </w:r>
      <w:r>
        <w:t xml:space="preserve"> </w:t>
      </w:r>
      <w:r>
        <w:tab/>
      </w:r>
      <w:r>
        <w:t>межгрупповое</w:t>
      </w:r>
      <w:r>
        <w:t xml:space="preserve"> </w:t>
      </w:r>
      <w:r>
        <w:tab/>
      </w:r>
      <w:r>
        <w:t xml:space="preserve">общение </w:t>
      </w:r>
    </w:p>
    <w:p w:rsidR="00F05CD3" w:rsidRDefault="00D67A33">
      <w:pPr>
        <w:ind w:left="1627" w:right="5988" w:hanging="480"/>
      </w:pPr>
      <w:r>
        <w:t>(взаимодействие);</w:t>
      </w:r>
      <w:r>
        <w:t xml:space="preserve"> </w:t>
      </w:r>
      <w:r>
        <w:t>особенности</w:t>
      </w:r>
      <w:r>
        <w:t xml:space="preserve"> </w:t>
      </w:r>
      <w:r>
        <w:t>общения</w:t>
      </w:r>
      <w:r>
        <w:t xml:space="preserve"> </w:t>
      </w:r>
      <w:r>
        <w:t>в</w:t>
      </w:r>
      <w:r>
        <w:t xml:space="preserve"> </w:t>
      </w:r>
      <w:r>
        <w:t>группе;</w:t>
      </w:r>
      <w:r>
        <w:t xml:space="preserve"> </w:t>
      </w:r>
    </w:p>
    <w:p w:rsidR="00F05CD3" w:rsidRDefault="00D67A33">
      <w:pPr>
        <w:ind w:left="1613" w:right="777"/>
      </w:pPr>
      <w:r>
        <w:lastRenderedPageBreak/>
        <w:t>психологические</w:t>
      </w:r>
      <w:r>
        <w:t xml:space="preserve"> </w:t>
      </w:r>
      <w:r>
        <w:t>характеристики</w:t>
      </w:r>
      <w:r>
        <w:t xml:space="preserve"> </w:t>
      </w:r>
      <w:r>
        <w:t>группы</w:t>
      </w:r>
      <w:r>
        <w:t xml:space="preserve"> </w:t>
      </w:r>
      <w:r>
        <w:t>и</w:t>
      </w:r>
      <w:r>
        <w:t xml:space="preserve"> </w:t>
      </w:r>
      <w:r>
        <w:t>особенности</w:t>
      </w:r>
      <w:r>
        <w:t xml:space="preserve"> </w:t>
      </w:r>
      <w:r>
        <w:t>взаимодействия</w:t>
      </w:r>
      <w:r>
        <w:t xml:space="preserve"> </w:t>
      </w:r>
      <w:r>
        <w:t>в</w:t>
      </w:r>
      <w:r>
        <w:t xml:space="preserve"> </w:t>
      </w:r>
      <w:r>
        <w:t>группе; групповые нормы и ценности;</w:t>
      </w:r>
      <w:r>
        <w:t xml:space="preserve"> </w:t>
      </w:r>
      <w:r>
        <w:t xml:space="preserve">коллектив как социальная группа; </w:t>
      </w:r>
      <w:r>
        <w:t>психологические закономерности в группе; понятие</w:t>
      </w:r>
      <w:r>
        <w:t xml:space="preserve"> </w:t>
      </w:r>
      <w:r>
        <w:t>"конфликт",</w:t>
      </w:r>
      <w:r>
        <w:t xml:space="preserve"> </w:t>
      </w:r>
      <w:r>
        <w:t>стадии</w:t>
      </w:r>
      <w:r>
        <w:t xml:space="preserve"> </w:t>
      </w:r>
      <w:r>
        <w:t>развития</w:t>
      </w:r>
      <w:r>
        <w:t xml:space="preserve"> </w:t>
      </w:r>
      <w:r>
        <w:t>конфликта;</w:t>
      </w:r>
      <w:r>
        <w:t xml:space="preserve"> </w:t>
      </w:r>
      <w:r>
        <w:t>конфликты в межличностном общении, конфликты в малой группе; факторы,</w:t>
      </w:r>
      <w:r>
        <w:t xml:space="preserve"> </w:t>
      </w:r>
      <w:r>
        <w:t>способствующие</w:t>
      </w:r>
      <w:r>
        <w:t xml:space="preserve"> </w:t>
      </w:r>
      <w:r>
        <w:t>и</w:t>
      </w:r>
      <w:r>
        <w:t xml:space="preserve"> </w:t>
      </w:r>
      <w:r>
        <w:t>препятствующие</w:t>
      </w:r>
      <w:r>
        <w:t xml:space="preserve"> </w:t>
      </w:r>
      <w:r>
        <w:t>эскалации</w:t>
      </w:r>
      <w:r>
        <w:t xml:space="preserve"> </w:t>
      </w:r>
      <w:r>
        <w:t>конфликта; способы поведения в конфликте;</w:t>
      </w:r>
      <w:r>
        <w:t xml:space="preserve"> </w:t>
      </w:r>
      <w:r>
        <w:t>деструктивное</w:t>
      </w:r>
      <w:r>
        <w:t xml:space="preserve"> </w:t>
      </w:r>
      <w:r>
        <w:t>и</w:t>
      </w:r>
      <w:r>
        <w:t xml:space="preserve"> </w:t>
      </w:r>
      <w:r>
        <w:t>агрессивное</w:t>
      </w:r>
      <w:r>
        <w:t xml:space="preserve"> </w:t>
      </w:r>
      <w:r>
        <w:t>поведение; конструктивное</w:t>
      </w:r>
      <w:r>
        <w:t xml:space="preserve"> </w:t>
      </w:r>
      <w:r>
        <w:t>поведение</w:t>
      </w:r>
      <w:r>
        <w:t xml:space="preserve"> </w:t>
      </w:r>
      <w:r>
        <w:t>в</w:t>
      </w:r>
      <w:r>
        <w:t xml:space="preserve"> </w:t>
      </w:r>
      <w:r>
        <w:t>конфликте;</w:t>
      </w:r>
      <w:r>
        <w:t xml:space="preserve"> </w:t>
      </w:r>
    </w:p>
    <w:p w:rsidR="00F05CD3" w:rsidRDefault="00D67A33">
      <w:pPr>
        <w:ind w:left="1613" w:right="332"/>
      </w:pPr>
      <w:r>
        <w:t>роль</w:t>
      </w:r>
      <w:r>
        <w:t xml:space="preserve"> </w:t>
      </w:r>
      <w:r>
        <w:t>регуляции</w:t>
      </w:r>
      <w:r>
        <w:t xml:space="preserve"> </w:t>
      </w:r>
      <w:r>
        <w:t>эмоций</w:t>
      </w:r>
      <w:r>
        <w:t xml:space="preserve"> </w:t>
      </w:r>
      <w:r>
        <w:t>при</w:t>
      </w:r>
      <w:r>
        <w:t xml:space="preserve"> </w:t>
      </w:r>
      <w:r>
        <w:t>разрешении</w:t>
      </w:r>
      <w:r>
        <w:t xml:space="preserve"> </w:t>
      </w:r>
      <w:r>
        <w:t>конфликта,</w:t>
      </w:r>
      <w:r>
        <w:t xml:space="preserve"> </w:t>
      </w:r>
      <w:r>
        <w:t>способы</w:t>
      </w:r>
      <w:r>
        <w:t xml:space="preserve"> </w:t>
      </w:r>
      <w:r>
        <w:t>саморегуляции; способы разрешения конфликтных ситуаций;</w:t>
      </w:r>
      <w:r>
        <w:t xml:space="preserve"> </w:t>
      </w:r>
    </w:p>
    <w:p w:rsidR="00F05CD3" w:rsidRDefault="00D67A33">
      <w:pPr>
        <w:ind w:left="1613" w:right="332"/>
      </w:pPr>
      <w:r>
        <w:t xml:space="preserve">основные формы участия третьей стороны в процессе урегулирования и разрешения </w:t>
      </w:r>
    </w:p>
    <w:p w:rsidR="00F05CD3" w:rsidRDefault="00D67A33">
      <w:pPr>
        <w:ind w:left="1627" w:right="4166" w:hanging="480"/>
      </w:pPr>
      <w:r>
        <w:t>конфликта;</w:t>
      </w:r>
      <w:r>
        <w:t xml:space="preserve"> </w:t>
      </w:r>
      <w:r>
        <w:t>ведение</w:t>
      </w:r>
      <w:r>
        <w:t xml:space="preserve"> </w:t>
      </w:r>
      <w:r>
        <w:t>переговоров</w:t>
      </w:r>
      <w:r>
        <w:t xml:space="preserve"> </w:t>
      </w:r>
      <w:r>
        <w:t>при</w:t>
      </w:r>
      <w:r>
        <w:t xml:space="preserve"> </w:t>
      </w:r>
      <w:r>
        <w:t>разрешении</w:t>
      </w:r>
      <w:r>
        <w:t xml:space="preserve"> </w:t>
      </w:r>
      <w:r>
        <w:t>конфликта;</w:t>
      </w:r>
      <w:r>
        <w:t xml:space="preserve"> </w:t>
      </w:r>
    </w:p>
    <w:p w:rsidR="00F05CD3" w:rsidRDefault="00D67A33">
      <w:pPr>
        <w:tabs>
          <w:tab w:val="center" w:pos="2036"/>
          <w:tab w:val="center" w:pos="3291"/>
          <w:tab w:val="center" w:pos="4738"/>
          <w:tab w:val="center" w:pos="6486"/>
          <w:tab w:val="center" w:pos="8085"/>
          <w:tab w:val="center" w:pos="9613"/>
        </w:tabs>
        <w:ind w:left="0"/>
        <w:jc w:val="left"/>
      </w:pPr>
      <w:r>
        <w:rPr>
          <w:rFonts w:ascii="Calibri" w:eastAsia="Calibri" w:hAnsi="Calibri" w:cs="Calibri"/>
          <w:sz w:val="22"/>
        </w:rPr>
        <w:tab/>
      </w:r>
      <w:r>
        <w:t>опасные</w:t>
      </w:r>
      <w:r>
        <w:t xml:space="preserve"> </w:t>
      </w:r>
      <w:r>
        <w:tab/>
      </w:r>
      <w:r>
        <w:t>проявления</w:t>
      </w:r>
      <w:r>
        <w:t xml:space="preserve"> </w:t>
      </w:r>
      <w:r>
        <w:tab/>
      </w:r>
      <w:r>
        <w:t>конфликтов</w:t>
      </w:r>
      <w:r>
        <w:t xml:space="preserve"> </w:t>
      </w:r>
      <w:r>
        <w:tab/>
      </w:r>
      <w:r>
        <w:t>(психологическое</w:t>
      </w:r>
      <w:r>
        <w:t xml:space="preserve"> </w:t>
      </w:r>
      <w:r>
        <w:tab/>
      </w:r>
      <w:r>
        <w:t>насилие,</w:t>
      </w:r>
      <w:r>
        <w:t xml:space="preserve"> </w:t>
      </w:r>
      <w:r>
        <w:tab/>
      </w:r>
      <w:r>
        <w:t xml:space="preserve">систематическое </w:t>
      </w:r>
    </w:p>
    <w:p w:rsidR="00F05CD3" w:rsidRDefault="00D67A33">
      <w:pPr>
        <w:ind w:left="1627" w:right="3108" w:hanging="480"/>
      </w:pPr>
      <w:r>
        <w:t>унижение чести и достоинства, издевательства, преследование);</w:t>
      </w:r>
      <w:r>
        <w:t xml:space="preserve"> </w:t>
      </w:r>
      <w:r>
        <w:t>способы противодействия и проявлению насилия; способы психологического воздействия; психологическое влияние в малой группе; положительные</w:t>
      </w:r>
      <w:r>
        <w:t xml:space="preserve"> </w:t>
      </w:r>
      <w:r>
        <w:t>и</w:t>
      </w:r>
      <w:r>
        <w:t xml:space="preserve"> </w:t>
      </w:r>
      <w:r>
        <w:t>отрицательные</w:t>
      </w:r>
      <w:r>
        <w:t xml:space="preserve"> </w:t>
      </w:r>
      <w:r>
        <w:t>стороны</w:t>
      </w:r>
      <w:r>
        <w:t xml:space="preserve"> </w:t>
      </w:r>
      <w:r>
        <w:t>конформизма;</w:t>
      </w:r>
      <w:r>
        <w:t xml:space="preserve"> </w:t>
      </w:r>
      <w:r>
        <w:t>эмпатия и</w:t>
      </w:r>
      <w:r>
        <w:t xml:space="preserve"> </w:t>
      </w:r>
      <w:r>
        <w:t>уважение</w:t>
      </w:r>
      <w:r>
        <w:t xml:space="preserve"> </w:t>
      </w:r>
      <w:r>
        <w:t>к</w:t>
      </w:r>
      <w:r>
        <w:t xml:space="preserve"> </w:t>
      </w:r>
      <w:r>
        <w:t>партнеру</w:t>
      </w:r>
      <w:r>
        <w:t xml:space="preserve"> </w:t>
      </w:r>
      <w:r>
        <w:t>(партнерам)</w:t>
      </w:r>
      <w:r>
        <w:t xml:space="preserve"> </w:t>
      </w:r>
      <w:r>
        <w:t>по</w:t>
      </w:r>
      <w:r>
        <w:t xml:space="preserve"> </w:t>
      </w:r>
      <w:r>
        <w:t>общению</w:t>
      </w:r>
      <w:r>
        <w:t xml:space="preserve"> </w:t>
      </w:r>
      <w:r>
        <w:t>как</w:t>
      </w:r>
      <w:r>
        <w:t xml:space="preserve"> </w:t>
      </w:r>
      <w:r>
        <w:t>основа</w:t>
      </w:r>
      <w:r>
        <w:t xml:space="preserve"> </w:t>
      </w:r>
      <w:r>
        <w:t>коммуникации; убе</w:t>
      </w:r>
      <w:r>
        <w:t>ждающая коммуникация;</w:t>
      </w:r>
      <w:r>
        <w:t xml:space="preserve"> </w:t>
      </w:r>
      <w:r>
        <w:t>манипуляция</w:t>
      </w:r>
      <w:r>
        <w:t xml:space="preserve"> </w:t>
      </w:r>
      <w:r>
        <w:t>в</w:t>
      </w:r>
      <w:r>
        <w:t xml:space="preserve"> </w:t>
      </w:r>
      <w:r>
        <w:t>общении,</w:t>
      </w:r>
      <w:r>
        <w:t xml:space="preserve"> </w:t>
      </w:r>
      <w:r>
        <w:t>цели,</w:t>
      </w:r>
      <w:r>
        <w:t xml:space="preserve"> </w:t>
      </w:r>
      <w:r>
        <w:t>технологии</w:t>
      </w:r>
      <w:r>
        <w:t xml:space="preserve"> </w:t>
      </w:r>
      <w:r>
        <w:t>и</w:t>
      </w:r>
      <w:r>
        <w:t xml:space="preserve"> </w:t>
      </w:r>
      <w:r>
        <w:t>способы</w:t>
      </w:r>
      <w:r>
        <w:t xml:space="preserve"> </w:t>
      </w:r>
      <w:r>
        <w:t>противодействия; психологическое влияние на большие группы;</w:t>
      </w:r>
      <w:r>
        <w:t xml:space="preserve"> </w:t>
      </w:r>
    </w:p>
    <w:p w:rsidR="00F05CD3" w:rsidRDefault="00D67A33">
      <w:pPr>
        <w:tabs>
          <w:tab w:val="center" w:pos="2928"/>
          <w:tab w:val="center" w:pos="5500"/>
          <w:tab w:val="center" w:pos="8562"/>
        </w:tabs>
        <w:ind w:left="0"/>
        <w:jc w:val="left"/>
      </w:pPr>
      <w:r>
        <w:rPr>
          <w:rFonts w:ascii="Calibri" w:eastAsia="Calibri" w:hAnsi="Calibri" w:cs="Calibri"/>
          <w:sz w:val="22"/>
        </w:rPr>
        <w:tab/>
      </w:r>
      <w:r>
        <w:t>способы</w:t>
      </w:r>
      <w:r>
        <w:t xml:space="preserve"> </w:t>
      </w:r>
      <w:r>
        <w:t>воздействия</w:t>
      </w:r>
      <w:r>
        <w:t xml:space="preserve"> </w:t>
      </w:r>
      <w:r>
        <w:t>на</w:t>
      </w:r>
      <w:r>
        <w:t xml:space="preserve"> </w:t>
      </w:r>
      <w:r>
        <w:tab/>
      </w:r>
      <w:r>
        <w:t>большую</w:t>
      </w:r>
      <w:r>
        <w:t xml:space="preserve"> </w:t>
      </w:r>
      <w:r>
        <w:t>группу:</w:t>
      </w:r>
      <w:r>
        <w:t xml:space="preserve"> </w:t>
      </w:r>
      <w:r>
        <w:tab/>
      </w:r>
      <w:r>
        <w:t>заражение;</w:t>
      </w:r>
      <w:r>
        <w:t xml:space="preserve"> </w:t>
      </w:r>
      <w:r>
        <w:t>убеждение;</w:t>
      </w:r>
      <w:r>
        <w:t xml:space="preserve"> </w:t>
      </w:r>
      <w:r>
        <w:t xml:space="preserve">внушение; </w:t>
      </w:r>
    </w:p>
    <w:p w:rsidR="00F05CD3" w:rsidRDefault="00D67A33">
      <w:pPr>
        <w:ind w:left="1627" w:right="3715" w:hanging="480"/>
      </w:pPr>
      <w:r>
        <w:t>подражание;</w:t>
      </w:r>
      <w:r>
        <w:t xml:space="preserve"> </w:t>
      </w:r>
      <w:r>
        <w:t>деструктивные</w:t>
      </w:r>
      <w:r>
        <w:t xml:space="preserve"> </w:t>
      </w:r>
      <w:r>
        <w:t>и</w:t>
      </w:r>
      <w:r>
        <w:t xml:space="preserve"> </w:t>
      </w:r>
      <w:r>
        <w:t>псевдопсихологические</w:t>
      </w:r>
      <w:r>
        <w:t xml:space="preserve"> </w:t>
      </w:r>
      <w:r>
        <w:t>технологии;</w:t>
      </w:r>
      <w:r>
        <w:t xml:space="preserve"> </w:t>
      </w:r>
    </w:p>
    <w:p w:rsidR="00F05CD3" w:rsidRDefault="00D67A33">
      <w:pPr>
        <w:ind w:left="1613" w:right="332"/>
      </w:pPr>
      <w:r>
        <w:t>противодействие</w:t>
      </w:r>
      <w:r>
        <w:t xml:space="preserve"> </w:t>
      </w:r>
      <w:r>
        <w:t>вовлечению</w:t>
      </w:r>
      <w:r>
        <w:t xml:space="preserve"> </w:t>
      </w:r>
      <w:r>
        <w:t>молодежи</w:t>
      </w:r>
      <w:r>
        <w:t xml:space="preserve"> </w:t>
      </w:r>
      <w:r>
        <w:t>в</w:t>
      </w:r>
      <w:r>
        <w:t xml:space="preserve"> </w:t>
      </w:r>
      <w:r>
        <w:t>противозаконную</w:t>
      </w:r>
      <w:r>
        <w:t xml:space="preserve"> </w:t>
      </w:r>
      <w:r>
        <w:t>и</w:t>
      </w:r>
      <w:r>
        <w:t xml:space="preserve"> </w:t>
      </w:r>
      <w:r>
        <w:t xml:space="preserve">антиобщественную </w:t>
      </w:r>
    </w:p>
    <w:p w:rsidR="00F05CD3" w:rsidRDefault="00D67A33">
      <w:pPr>
        <w:ind w:left="1627" w:right="1491" w:hanging="480"/>
      </w:pPr>
      <w:r>
        <w:t>деятельность.</w:t>
      </w:r>
      <w:r>
        <w:t xml:space="preserve"> 127_1.3.10. </w:t>
      </w:r>
      <w:r>
        <w:t>Модуль</w:t>
      </w:r>
      <w:r>
        <w:t xml:space="preserve"> </w:t>
      </w:r>
      <w:r>
        <w:t>№</w:t>
      </w:r>
      <w:r>
        <w:t xml:space="preserve"> 10 </w:t>
      </w:r>
      <w:r>
        <w:t>"Безопасность</w:t>
      </w:r>
      <w:r>
        <w:t xml:space="preserve"> </w:t>
      </w:r>
      <w:r>
        <w:t>в</w:t>
      </w:r>
      <w:r>
        <w:t xml:space="preserve"> </w:t>
      </w:r>
      <w:r>
        <w:t>информационном</w:t>
      </w:r>
      <w:r>
        <w:t xml:space="preserve"> </w:t>
      </w:r>
      <w:r>
        <w:t xml:space="preserve">пространстве": </w:t>
      </w:r>
    </w:p>
    <w:p w:rsidR="00F05CD3" w:rsidRDefault="00D67A33">
      <w:pPr>
        <w:ind w:left="1613" w:right="4618"/>
      </w:pPr>
      <w:r>
        <w:t>понятия "цифровая среда", "цифровой след";</w:t>
      </w:r>
      <w:r>
        <w:t xml:space="preserve"> </w:t>
      </w:r>
      <w:r>
        <w:t>влияние</w:t>
      </w:r>
      <w:r>
        <w:t xml:space="preserve"> </w:t>
      </w:r>
      <w:r>
        <w:t>цифровой</w:t>
      </w:r>
      <w:r>
        <w:t xml:space="preserve"> </w:t>
      </w:r>
      <w:r>
        <w:t>ср</w:t>
      </w:r>
      <w:r>
        <w:t>еды</w:t>
      </w:r>
      <w:r>
        <w:t xml:space="preserve"> </w:t>
      </w:r>
      <w:r>
        <w:t>на</w:t>
      </w:r>
      <w:r>
        <w:t xml:space="preserve"> </w:t>
      </w:r>
      <w:r>
        <w:t>жизнь</w:t>
      </w:r>
      <w:r>
        <w:t xml:space="preserve"> </w:t>
      </w:r>
      <w:r>
        <w:t>человека; приватность, персональные данные;</w:t>
      </w:r>
      <w:r>
        <w:t xml:space="preserve"> </w:t>
      </w:r>
    </w:p>
    <w:p w:rsidR="00F05CD3" w:rsidRDefault="00D67A33">
      <w:pPr>
        <w:ind w:left="1613" w:right="3817"/>
      </w:pPr>
      <w:r>
        <w:t>"цифровая</w:t>
      </w:r>
      <w:r>
        <w:t xml:space="preserve"> </w:t>
      </w:r>
      <w:r>
        <w:t>зависимость",</w:t>
      </w:r>
      <w:r>
        <w:t xml:space="preserve"> </w:t>
      </w:r>
      <w:r>
        <w:t>еѐ</w:t>
      </w:r>
      <w:r>
        <w:t xml:space="preserve"> </w:t>
      </w:r>
      <w:r>
        <w:t>признаки</w:t>
      </w:r>
      <w:r>
        <w:t xml:space="preserve"> </w:t>
      </w:r>
      <w:r>
        <w:t>и</w:t>
      </w:r>
      <w:r>
        <w:t xml:space="preserve"> </w:t>
      </w:r>
      <w:r>
        <w:t>последствия; опасности и риски цифровой среды, их источники; правила безопасного поведения в цифровой среде; вредоносное программное обеспечение;</w:t>
      </w:r>
      <w:r>
        <w:t xml:space="preserve"> </w:t>
      </w:r>
    </w:p>
    <w:p w:rsidR="00F05CD3" w:rsidRDefault="00D67A33">
      <w:pPr>
        <w:spacing w:after="5" w:line="248" w:lineRule="auto"/>
        <w:ind w:left="1623" w:right="1371" w:hanging="10"/>
        <w:jc w:val="left"/>
      </w:pPr>
      <w:r>
        <w:t>виды</w:t>
      </w:r>
      <w:r>
        <w:t xml:space="preserve"> </w:t>
      </w:r>
      <w:r>
        <w:t>вредонос</w:t>
      </w:r>
      <w:r>
        <w:t>ного</w:t>
      </w:r>
      <w:r>
        <w:t xml:space="preserve"> </w:t>
      </w:r>
      <w:r>
        <w:t>программного</w:t>
      </w:r>
      <w:r>
        <w:t xml:space="preserve"> </w:t>
      </w:r>
      <w:r>
        <w:t>обеспечения,</w:t>
      </w:r>
      <w:r>
        <w:t xml:space="preserve"> </w:t>
      </w:r>
      <w:r>
        <w:t>его</w:t>
      </w:r>
      <w:r>
        <w:t xml:space="preserve"> </w:t>
      </w:r>
      <w:r>
        <w:t>цели,</w:t>
      </w:r>
      <w:r>
        <w:t xml:space="preserve"> </w:t>
      </w:r>
      <w:r>
        <w:t>принципы</w:t>
      </w:r>
      <w:r>
        <w:t xml:space="preserve"> </w:t>
      </w:r>
      <w:r>
        <w:t>работы; правила защиты от вредоносного программного обеспечения;</w:t>
      </w:r>
      <w:r>
        <w:t xml:space="preserve"> </w:t>
      </w:r>
      <w:r>
        <w:t>кража</w:t>
      </w:r>
      <w:r>
        <w:t xml:space="preserve"> </w:t>
      </w:r>
      <w:r>
        <w:t>персональных</w:t>
      </w:r>
      <w:r>
        <w:t xml:space="preserve"> </w:t>
      </w:r>
      <w:r>
        <w:t>данных, паролей;</w:t>
      </w:r>
      <w:r>
        <w:t xml:space="preserve"> </w:t>
      </w:r>
      <w:r>
        <w:t>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w:t>
      </w:r>
      <w:r>
        <w:t xml:space="preserve"> </w:t>
      </w:r>
      <w:r>
        <w:t>персоны,</w:t>
      </w:r>
      <w:r>
        <w:t xml:space="preserve"> </w:t>
      </w:r>
      <w:r>
        <w:t>имитация</w:t>
      </w:r>
      <w:r>
        <w:t xml:space="preserve"> </w:t>
      </w:r>
      <w:r>
        <w:t>близких</w:t>
      </w:r>
      <w:r>
        <w:t xml:space="preserve"> </w:t>
      </w:r>
      <w:r>
        <w:t>социальных</w:t>
      </w:r>
      <w:r>
        <w:t xml:space="preserve"> </w:t>
      </w:r>
      <w:r>
        <w:t>отношений;</w:t>
      </w:r>
      <w:r>
        <w:t xml:space="preserve"> </w:t>
      </w:r>
    </w:p>
    <w:p w:rsidR="00F05CD3" w:rsidRDefault="00D67A33">
      <w:pPr>
        <w:ind w:left="1613" w:right="332"/>
      </w:pPr>
      <w:r>
        <w:t>неосмотрительное поведение</w:t>
      </w:r>
      <w:r>
        <w:t xml:space="preserve"> </w:t>
      </w:r>
      <w:r>
        <w:t>и</w:t>
      </w:r>
      <w:r>
        <w:t xml:space="preserve"> </w:t>
      </w:r>
      <w:r>
        <w:t>коммун</w:t>
      </w:r>
      <w:r>
        <w:t>икация</w:t>
      </w:r>
      <w:r>
        <w:t xml:space="preserve"> </w:t>
      </w:r>
      <w:r>
        <w:t>в</w:t>
      </w:r>
      <w:r>
        <w:t xml:space="preserve"> </w:t>
      </w:r>
      <w:r>
        <w:t>Интернете</w:t>
      </w:r>
      <w:r>
        <w:t xml:space="preserve"> </w:t>
      </w:r>
      <w:r>
        <w:t>как</w:t>
      </w:r>
      <w:r>
        <w:t xml:space="preserve"> </w:t>
      </w:r>
      <w:r>
        <w:t>угроза</w:t>
      </w:r>
      <w:r>
        <w:t xml:space="preserve"> </w:t>
      </w:r>
      <w:r>
        <w:t>для</w:t>
      </w:r>
      <w:r>
        <w:t xml:space="preserve"> </w:t>
      </w:r>
      <w:r>
        <w:t xml:space="preserve">будущей </w:t>
      </w:r>
    </w:p>
    <w:p w:rsidR="00F05CD3" w:rsidRDefault="00D67A33">
      <w:pPr>
        <w:ind w:left="1627" w:right="4423" w:hanging="480"/>
      </w:pPr>
      <w:r>
        <w:t>жизни и карьеры;</w:t>
      </w:r>
      <w:r>
        <w:t xml:space="preserve"> </w:t>
      </w:r>
      <w:r>
        <w:t>травля</w:t>
      </w:r>
      <w:r>
        <w:t xml:space="preserve"> </w:t>
      </w:r>
      <w:r>
        <w:t>в</w:t>
      </w:r>
      <w:r>
        <w:t xml:space="preserve"> </w:t>
      </w:r>
      <w:r>
        <w:t>Интернете,</w:t>
      </w:r>
      <w:r>
        <w:t xml:space="preserve"> </w:t>
      </w:r>
      <w:r>
        <w:t>методы</w:t>
      </w:r>
      <w:r>
        <w:t xml:space="preserve"> </w:t>
      </w:r>
      <w:r>
        <w:t>защиты</w:t>
      </w:r>
      <w:r>
        <w:t xml:space="preserve"> </w:t>
      </w:r>
      <w:r>
        <w:t>от</w:t>
      </w:r>
      <w:r>
        <w:t xml:space="preserve"> </w:t>
      </w:r>
      <w:r>
        <w:t>травли;</w:t>
      </w:r>
      <w:r>
        <w:t xml:space="preserve"> </w:t>
      </w:r>
    </w:p>
    <w:p w:rsidR="00F05CD3" w:rsidRDefault="00D67A33">
      <w:pPr>
        <w:ind w:left="1613" w:right="468"/>
      </w:pPr>
      <w:r>
        <w:t>деструктивные</w:t>
      </w:r>
      <w:r>
        <w:t xml:space="preserve"> </w:t>
      </w:r>
      <w:r>
        <w:t>сообщества</w:t>
      </w:r>
      <w:r>
        <w:t xml:space="preserve"> </w:t>
      </w:r>
      <w:r>
        <w:t>и</w:t>
      </w:r>
      <w:r>
        <w:t xml:space="preserve"> </w:t>
      </w:r>
      <w:r>
        <w:t>деструктивный</w:t>
      </w:r>
      <w:r>
        <w:t xml:space="preserve"> </w:t>
      </w:r>
      <w:r>
        <w:t>контент</w:t>
      </w:r>
      <w:r>
        <w:t xml:space="preserve"> </w:t>
      </w:r>
      <w:r>
        <w:t>в</w:t>
      </w:r>
      <w:r>
        <w:t xml:space="preserve"> </w:t>
      </w:r>
      <w:r>
        <w:t>цифровой</w:t>
      </w:r>
      <w:r>
        <w:t xml:space="preserve"> </w:t>
      </w:r>
      <w:r>
        <w:t>среде,</w:t>
      </w:r>
      <w:r>
        <w:t xml:space="preserve"> </w:t>
      </w:r>
      <w:r>
        <w:t>их</w:t>
      </w:r>
      <w:r>
        <w:t xml:space="preserve"> </w:t>
      </w:r>
      <w:r>
        <w:t>признаки; механизмы вовлечения в деструктивные сообщества;</w:t>
      </w:r>
      <w:r>
        <w:t xml:space="preserve"> </w:t>
      </w:r>
      <w:r>
        <w:t>вербовка,</w:t>
      </w:r>
      <w:r>
        <w:t xml:space="preserve"> </w:t>
      </w:r>
      <w:r>
        <w:t>манипуляция,</w:t>
      </w:r>
      <w:r>
        <w:t xml:space="preserve"> </w:t>
      </w:r>
      <w:r>
        <w:t>"воронки</w:t>
      </w:r>
      <w:r>
        <w:t xml:space="preserve"> </w:t>
      </w:r>
      <w:r>
        <w:t>вовлечения"; радикализация деструктива;</w:t>
      </w:r>
      <w:r>
        <w:t xml:space="preserve"> </w:t>
      </w:r>
    </w:p>
    <w:p w:rsidR="00F05CD3" w:rsidRDefault="00D67A33">
      <w:pPr>
        <w:ind w:left="1613" w:right="1416"/>
      </w:pPr>
      <w:r>
        <w:lastRenderedPageBreak/>
        <w:t>профилактика</w:t>
      </w:r>
      <w:r>
        <w:t xml:space="preserve"> </w:t>
      </w:r>
      <w:r>
        <w:t>и</w:t>
      </w:r>
      <w:r>
        <w:t xml:space="preserve"> </w:t>
      </w:r>
      <w:r>
        <w:t>противодействие</w:t>
      </w:r>
      <w:r>
        <w:t xml:space="preserve"> </w:t>
      </w:r>
      <w:r>
        <w:t>вовлечению</w:t>
      </w:r>
      <w:r>
        <w:t xml:space="preserve"> </w:t>
      </w:r>
      <w:r>
        <w:t>в</w:t>
      </w:r>
      <w:r>
        <w:t xml:space="preserve"> </w:t>
      </w:r>
      <w:r>
        <w:t>деструктивные</w:t>
      </w:r>
      <w:r>
        <w:t xml:space="preserve"> </w:t>
      </w:r>
      <w:r>
        <w:t>сообщества; правила коммуникации в цифровой среде;</w:t>
      </w:r>
      <w:r>
        <w:t xml:space="preserve"> </w:t>
      </w:r>
      <w:r>
        <w:t>достоверность</w:t>
      </w:r>
      <w:r>
        <w:t xml:space="preserve"> </w:t>
      </w:r>
      <w:r>
        <w:t>информации в цифровой среде; источники</w:t>
      </w:r>
      <w:r>
        <w:t xml:space="preserve"> </w:t>
      </w:r>
      <w:r>
        <w:t>информации,</w:t>
      </w:r>
      <w:r>
        <w:t xml:space="preserve"> </w:t>
      </w:r>
      <w:r>
        <w:t>проверка</w:t>
      </w:r>
      <w:r>
        <w:t xml:space="preserve"> </w:t>
      </w:r>
      <w:r>
        <w:t>на</w:t>
      </w:r>
      <w:r>
        <w:t xml:space="preserve"> </w:t>
      </w:r>
      <w:r>
        <w:t>достоверность;</w:t>
      </w:r>
      <w:r>
        <w:t xml:space="preserve"> </w:t>
      </w:r>
    </w:p>
    <w:p w:rsidR="00F05CD3" w:rsidRDefault="00D67A33">
      <w:pPr>
        <w:spacing w:after="5" w:line="248" w:lineRule="auto"/>
        <w:ind w:left="1623" w:right="933" w:hanging="10"/>
        <w:jc w:val="left"/>
      </w:pPr>
      <w:r>
        <w:t>"информационный</w:t>
      </w:r>
      <w:r>
        <w:t xml:space="preserve"> </w:t>
      </w:r>
      <w:r>
        <w:t>пузырь",</w:t>
      </w:r>
      <w:r>
        <w:t xml:space="preserve"> </w:t>
      </w:r>
      <w:r>
        <w:t>манипуляция</w:t>
      </w:r>
      <w:r>
        <w:t xml:space="preserve"> </w:t>
      </w:r>
      <w:r>
        <w:t>сознанием,</w:t>
      </w:r>
      <w:r>
        <w:t xml:space="preserve"> </w:t>
      </w:r>
      <w:r>
        <w:t>пропаганда; фальшивые аккаунты, вредные советчики, манипуляторы; понятие "фейк", цели и виды, распространение фейков;</w:t>
      </w:r>
      <w:r>
        <w:t xml:space="preserve"> </w:t>
      </w:r>
      <w:r>
        <w:t>правила</w:t>
      </w:r>
      <w:r>
        <w:t xml:space="preserve"> </w:t>
      </w:r>
      <w:r>
        <w:t>и</w:t>
      </w:r>
      <w:r>
        <w:t xml:space="preserve"> </w:t>
      </w:r>
      <w:r>
        <w:t>инструменты</w:t>
      </w:r>
      <w:r>
        <w:t xml:space="preserve"> </w:t>
      </w:r>
      <w:r>
        <w:t>для</w:t>
      </w:r>
      <w:r>
        <w:t xml:space="preserve"> </w:t>
      </w:r>
      <w:r>
        <w:t>распознавания</w:t>
      </w:r>
      <w:r>
        <w:t xml:space="preserve"> </w:t>
      </w:r>
      <w:r>
        <w:t>фейковых</w:t>
      </w:r>
      <w:r>
        <w:t xml:space="preserve"> </w:t>
      </w:r>
      <w:r>
        <w:t>текстов</w:t>
      </w:r>
      <w:r>
        <w:t xml:space="preserve"> </w:t>
      </w:r>
      <w:r>
        <w:t>и</w:t>
      </w:r>
      <w:r>
        <w:t xml:space="preserve"> </w:t>
      </w:r>
      <w:r>
        <w:t>изображений; по</w:t>
      </w:r>
      <w:r>
        <w:t>нятие прав человека в цифровой среде, их защита;</w:t>
      </w:r>
      <w:r>
        <w:t xml:space="preserve"> </w:t>
      </w:r>
      <w:r>
        <w:t>ответственность</w:t>
      </w:r>
      <w:r>
        <w:t xml:space="preserve"> </w:t>
      </w:r>
      <w:r>
        <w:t>за</w:t>
      </w:r>
      <w:r>
        <w:t xml:space="preserve"> </w:t>
      </w:r>
      <w:r>
        <w:t>действия</w:t>
      </w:r>
      <w:r>
        <w:t xml:space="preserve"> </w:t>
      </w:r>
      <w:r>
        <w:t>в</w:t>
      </w:r>
      <w:r>
        <w:t xml:space="preserve"> </w:t>
      </w:r>
      <w:r>
        <w:t>Интернете; запрещѐнный контент;</w:t>
      </w:r>
      <w:r>
        <w:t xml:space="preserve"> </w:t>
      </w:r>
      <w:r>
        <w:t>защита</w:t>
      </w:r>
      <w:r>
        <w:t xml:space="preserve"> </w:t>
      </w:r>
      <w:r>
        <w:t>прав</w:t>
      </w:r>
      <w:r>
        <w:t xml:space="preserve"> </w:t>
      </w:r>
      <w:r>
        <w:t>в</w:t>
      </w:r>
      <w:r>
        <w:t xml:space="preserve"> </w:t>
      </w:r>
      <w:r>
        <w:t>цифровом</w:t>
      </w:r>
      <w:r>
        <w:t xml:space="preserve"> </w:t>
      </w:r>
      <w:r>
        <w:t>пространстве.</w:t>
      </w:r>
      <w:r>
        <w:t xml:space="preserve"> 127_1.3.11. </w:t>
      </w:r>
      <w:r>
        <w:t>Модуль</w:t>
      </w:r>
      <w:r>
        <w:t xml:space="preserve"> </w:t>
      </w:r>
      <w:r>
        <w:t>№</w:t>
      </w:r>
      <w:r>
        <w:t xml:space="preserve"> 11 </w:t>
      </w:r>
      <w:r>
        <w:t>"Основы</w:t>
      </w:r>
      <w:r>
        <w:t xml:space="preserve"> </w:t>
      </w:r>
      <w:r>
        <w:t>противодействия</w:t>
      </w:r>
      <w:r>
        <w:t xml:space="preserve"> </w:t>
      </w:r>
      <w:r>
        <w:t>экстремизму</w:t>
      </w:r>
      <w:r>
        <w:t xml:space="preserve"> </w:t>
      </w:r>
      <w:r>
        <w:t>и</w:t>
      </w:r>
      <w:r>
        <w:t xml:space="preserve"> </w:t>
      </w:r>
      <w:r>
        <w:t xml:space="preserve">терроризму": </w:t>
      </w:r>
    </w:p>
    <w:p w:rsidR="00F05CD3" w:rsidRDefault="00D67A33">
      <w:pPr>
        <w:ind w:left="1613" w:right="332"/>
      </w:pPr>
      <w:r>
        <w:t>экстремизм и терроризм как угроз</w:t>
      </w:r>
      <w:r>
        <w:t>а устойчивого развития общества;</w:t>
      </w:r>
      <w:r>
        <w:t xml:space="preserve"> </w:t>
      </w:r>
      <w:r>
        <w:t>понятия "экстремизм" и "терроризм", их взаимосвязь; варианты</w:t>
      </w:r>
      <w:r>
        <w:t xml:space="preserve"> </w:t>
      </w:r>
      <w:r>
        <w:t>проявления</w:t>
      </w:r>
      <w:r>
        <w:t xml:space="preserve"> </w:t>
      </w:r>
      <w:r>
        <w:t>экстремизма,</w:t>
      </w:r>
      <w:r>
        <w:t xml:space="preserve"> </w:t>
      </w:r>
      <w:r>
        <w:t>возможные</w:t>
      </w:r>
      <w:r>
        <w:t xml:space="preserve"> </w:t>
      </w:r>
      <w:r>
        <w:t>последствия;</w:t>
      </w:r>
      <w:r>
        <w:t xml:space="preserve"> </w:t>
      </w:r>
      <w:r>
        <w:t>преступления террористической направленности, их цель, причины, последствия; опасность</w:t>
      </w:r>
      <w:r>
        <w:t xml:space="preserve"> </w:t>
      </w:r>
      <w:r>
        <w:t>вовлечения</w:t>
      </w:r>
      <w:r>
        <w:t xml:space="preserve"> </w:t>
      </w:r>
      <w:r>
        <w:t>в</w:t>
      </w:r>
      <w:r>
        <w:t xml:space="preserve"> </w:t>
      </w:r>
      <w:r>
        <w:t>экстремистскую</w:t>
      </w:r>
      <w:r>
        <w:t xml:space="preserve"> </w:t>
      </w:r>
      <w:r>
        <w:t>и</w:t>
      </w:r>
      <w:r>
        <w:t xml:space="preserve"> </w:t>
      </w:r>
      <w:r>
        <w:t>террористическую</w:t>
      </w:r>
      <w:r>
        <w:t xml:space="preserve"> </w:t>
      </w:r>
      <w:r>
        <w:t>деятельность:</w:t>
      </w:r>
      <w:r>
        <w:t xml:space="preserve"> </w:t>
      </w:r>
      <w:r>
        <w:t>способы</w:t>
      </w:r>
      <w:r>
        <w:t xml:space="preserve"> </w:t>
      </w:r>
      <w:r>
        <w:t>и</w:t>
      </w:r>
      <w:r>
        <w:t xml:space="preserve"> </w:t>
      </w:r>
    </w:p>
    <w:p w:rsidR="00F05CD3" w:rsidRDefault="00D67A33">
      <w:pPr>
        <w:ind w:left="1147" w:right="332"/>
      </w:pPr>
      <w:r>
        <w:t>признаки;</w:t>
      </w:r>
      <w:r>
        <w:t xml:space="preserve"> </w:t>
      </w:r>
    </w:p>
    <w:p w:rsidR="00F05CD3" w:rsidRDefault="00D67A33">
      <w:pPr>
        <w:ind w:left="1147" w:right="332" w:firstLine="480"/>
      </w:pPr>
      <w:r>
        <w:t>предупреждение</w:t>
      </w:r>
      <w:r>
        <w:t xml:space="preserve"> </w:t>
      </w:r>
      <w:r>
        <w:t>и</w:t>
      </w:r>
      <w:r>
        <w:t xml:space="preserve"> </w:t>
      </w:r>
      <w:r>
        <w:t>противодействие</w:t>
      </w:r>
      <w:r>
        <w:t xml:space="preserve"> </w:t>
      </w:r>
      <w:r>
        <w:t>вовлечению</w:t>
      </w:r>
      <w:r>
        <w:t xml:space="preserve"> </w:t>
      </w:r>
      <w:r>
        <w:t>в</w:t>
      </w:r>
      <w:r>
        <w:t xml:space="preserve"> </w:t>
      </w:r>
      <w:r>
        <w:t>экстремистскую</w:t>
      </w:r>
      <w:r>
        <w:t xml:space="preserve"> </w:t>
      </w:r>
      <w:r>
        <w:t>и террористическую деятельность;</w:t>
      </w:r>
      <w:r>
        <w:t xml:space="preserve"> </w:t>
      </w:r>
      <w:r>
        <w:t>формы террористических актов; уровни</w:t>
      </w:r>
      <w:r>
        <w:t xml:space="preserve"> </w:t>
      </w:r>
      <w:r>
        <w:t>террористической</w:t>
      </w:r>
      <w:r>
        <w:t xml:space="preserve"> </w:t>
      </w:r>
      <w:r>
        <w:t>угрозы;</w:t>
      </w:r>
      <w:r>
        <w:t xml:space="preserve"> </w:t>
      </w:r>
    </w:p>
    <w:p w:rsidR="00F05CD3" w:rsidRDefault="00D67A33">
      <w:pPr>
        <w:ind w:left="1613" w:right="332"/>
      </w:pPr>
      <w:r>
        <w:t>правила поведения</w:t>
      </w:r>
      <w:r>
        <w:t xml:space="preserve"> </w:t>
      </w:r>
      <w:r>
        <w:t>и порядок</w:t>
      </w:r>
      <w:r>
        <w:t xml:space="preserve"> </w:t>
      </w:r>
      <w:r>
        <w:t>действий при угр</w:t>
      </w:r>
      <w:r>
        <w:t>озе</w:t>
      </w:r>
      <w:r>
        <w:t xml:space="preserve"> </w:t>
      </w:r>
      <w:r>
        <w:t>или в случае</w:t>
      </w:r>
      <w:r>
        <w:t xml:space="preserve"> </w:t>
      </w:r>
      <w:r>
        <w:t xml:space="preserve">террористического </w:t>
      </w:r>
    </w:p>
    <w:p w:rsidR="00F05CD3" w:rsidRDefault="00D67A33">
      <w:pPr>
        <w:ind w:left="1627" w:right="332" w:hanging="480"/>
      </w:pPr>
      <w:r>
        <w:t>акта, проведении контртеррористической операции;</w:t>
      </w:r>
      <w:r>
        <w:t xml:space="preserve"> </w:t>
      </w:r>
      <w:r>
        <w:t>правовые</w:t>
      </w:r>
      <w:r>
        <w:t xml:space="preserve"> </w:t>
      </w:r>
      <w:r>
        <w:t>основы</w:t>
      </w:r>
      <w:r>
        <w:t xml:space="preserve"> </w:t>
      </w:r>
      <w:r>
        <w:t>противодействия</w:t>
      </w:r>
      <w:r>
        <w:t xml:space="preserve"> </w:t>
      </w:r>
      <w:r>
        <w:t>экстремизму</w:t>
      </w:r>
      <w:r>
        <w:t xml:space="preserve"> </w:t>
      </w:r>
      <w:r>
        <w:t>и</w:t>
      </w:r>
      <w:r>
        <w:t xml:space="preserve"> </w:t>
      </w:r>
      <w:r>
        <w:t>терроризму</w:t>
      </w:r>
      <w:r>
        <w:t xml:space="preserve"> </w:t>
      </w:r>
      <w:r>
        <w:t>в</w:t>
      </w:r>
      <w:r>
        <w:t xml:space="preserve"> </w:t>
      </w:r>
      <w:r>
        <w:t xml:space="preserve">Российской </w:t>
      </w:r>
    </w:p>
    <w:p w:rsidR="00F05CD3" w:rsidRDefault="00D67A33">
      <w:pPr>
        <w:ind w:left="1627" w:right="523" w:hanging="480"/>
      </w:pPr>
      <w:r>
        <w:t>Федерации;</w:t>
      </w:r>
      <w:r>
        <w:t xml:space="preserve"> </w:t>
      </w:r>
      <w:r>
        <w:t>основы</w:t>
      </w:r>
      <w:r>
        <w:t xml:space="preserve"> </w:t>
      </w:r>
      <w:r>
        <w:t>государственной</w:t>
      </w:r>
      <w:r>
        <w:t xml:space="preserve"> </w:t>
      </w:r>
      <w:r>
        <w:t>системы</w:t>
      </w:r>
      <w:r>
        <w:t xml:space="preserve"> </w:t>
      </w:r>
      <w:r>
        <w:t>противодействия</w:t>
      </w:r>
      <w:r>
        <w:t xml:space="preserve"> </w:t>
      </w:r>
      <w:r>
        <w:t>экстремизму</w:t>
      </w:r>
      <w:r>
        <w:t xml:space="preserve"> </w:t>
      </w:r>
      <w:r>
        <w:t>и</w:t>
      </w:r>
      <w:r>
        <w:t xml:space="preserve"> </w:t>
      </w:r>
      <w:r>
        <w:t>терроризму,</w:t>
      </w:r>
      <w:r>
        <w:t xml:space="preserve"> </w:t>
      </w:r>
      <w:r>
        <w:t xml:space="preserve">еѐ </w:t>
      </w:r>
    </w:p>
    <w:p w:rsidR="00F05CD3" w:rsidRDefault="00D67A33">
      <w:pPr>
        <w:ind w:left="1627" w:right="332" w:hanging="480"/>
      </w:pPr>
      <w:r>
        <w:t>цели, задачи</w:t>
      </w:r>
      <w:r>
        <w:t>, принципы;</w:t>
      </w:r>
      <w:r>
        <w:t xml:space="preserve"> </w:t>
      </w:r>
      <w:r>
        <w:t>права</w:t>
      </w:r>
      <w:r>
        <w:t xml:space="preserve"> </w:t>
      </w:r>
      <w:r>
        <w:t>и</w:t>
      </w:r>
      <w:r>
        <w:t xml:space="preserve"> </w:t>
      </w:r>
      <w:r>
        <w:t>обязанности</w:t>
      </w:r>
      <w:r>
        <w:t xml:space="preserve"> </w:t>
      </w:r>
      <w:r>
        <w:t>граждан</w:t>
      </w:r>
      <w:r>
        <w:t xml:space="preserve"> </w:t>
      </w:r>
      <w:r>
        <w:t>и</w:t>
      </w:r>
      <w:r>
        <w:t xml:space="preserve"> </w:t>
      </w:r>
      <w:r>
        <w:t>общественных</w:t>
      </w:r>
      <w:r>
        <w:t xml:space="preserve"> </w:t>
      </w:r>
      <w:r>
        <w:t>организаций</w:t>
      </w:r>
      <w:r>
        <w:t xml:space="preserve"> </w:t>
      </w:r>
      <w:r>
        <w:t>в</w:t>
      </w:r>
      <w:r>
        <w:t xml:space="preserve"> </w:t>
      </w:r>
      <w:r>
        <w:t>области</w:t>
      </w:r>
      <w:r>
        <w:t xml:space="preserve"> </w:t>
      </w:r>
      <w:r>
        <w:t xml:space="preserve">противодействия </w:t>
      </w:r>
    </w:p>
    <w:p w:rsidR="00F05CD3" w:rsidRDefault="00D67A33">
      <w:pPr>
        <w:ind w:left="1627" w:right="2812" w:hanging="480"/>
      </w:pPr>
      <w:r>
        <w:t>экстремизму и терроризму.</w:t>
      </w:r>
      <w:r>
        <w:t xml:space="preserve"> 127_1.4. </w:t>
      </w:r>
      <w:r>
        <w:t>Планируемые</w:t>
      </w:r>
      <w:r>
        <w:t xml:space="preserve"> </w:t>
      </w:r>
      <w:r>
        <w:t>результаты</w:t>
      </w:r>
      <w:r>
        <w:t xml:space="preserve"> </w:t>
      </w:r>
      <w:r>
        <w:t>освоения</w:t>
      </w:r>
      <w:r>
        <w:t xml:space="preserve"> </w:t>
      </w:r>
      <w:r>
        <w:t>программы</w:t>
      </w:r>
      <w:r>
        <w:t xml:space="preserve"> </w:t>
      </w:r>
      <w:r>
        <w:t>ОБЗР.</w:t>
      </w:r>
      <w:r>
        <w:t xml:space="preserve"> </w:t>
      </w:r>
    </w:p>
    <w:p w:rsidR="00F05CD3" w:rsidRDefault="00D67A33">
      <w:pPr>
        <w:ind w:left="1147" w:right="332" w:firstLine="480"/>
      </w:pPr>
      <w:r>
        <w:t>127_1.4.1. Личностные результаты достигаются в единстве учебной и</w:t>
      </w:r>
      <w:r>
        <w:t xml:space="preserve"> </w:t>
      </w:r>
      <w:r>
        <w:t>воспитательной деятельности</w:t>
      </w:r>
      <w:r>
        <w:t xml:space="preserve"> </w:t>
      </w:r>
      <w:r>
        <w:t>в</w:t>
      </w:r>
      <w:r>
        <w:t xml:space="preserve"> </w:t>
      </w:r>
      <w:r>
        <w:t>соответствии</w:t>
      </w:r>
      <w:r>
        <w:t xml:space="preserve"> </w:t>
      </w:r>
      <w:r>
        <w:t>с</w:t>
      </w:r>
      <w:r>
        <w:t xml:space="preserve"> </w:t>
      </w:r>
      <w:r>
        <w:t>традиционными</w:t>
      </w:r>
      <w:r>
        <w:t xml:space="preserve"> </w:t>
      </w:r>
      <w:r>
        <w:t>российскими</w:t>
      </w:r>
      <w:r>
        <w:t xml:space="preserve"> </w:t>
      </w:r>
      <w:r>
        <w:t>социокультурными</w:t>
      </w:r>
      <w:r>
        <w:t xml:space="preserve"> </w:t>
      </w:r>
      <w:r>
        <w:t>и</w:t>
      </w:r>
      <w:r>
        <w:t xml:space="preserve"> </w:t>
      </w:r>
      <w:r>
        <w:t>духовно</w:t>
      </w:r>
      <w:r>
        <w:t xml:space="preserve">- </w:t>
      </w:r>
      <w:r>
        <w:t>нравственными ценностями, принятыми в обществе правилами и нормами поведения.</w:t>
      </w:r>
      <w:r>
        <w:t xml:space="preserve"> </w:t>
      </w:r>
    </w:p>
    <w:p w:rsidR="00F05CD3" w:rsidRDefault="00D67A33">
      <w:pPr>
        <w:ind w:left="1147" w:right="332" w:firstLine="480"/>
      </w:pPr>
      <w:r>
        <w:t xml:space="preserve">127_1.4.2. </w:t>
      </w:r>
      <w:r>
        <w:t>Личностные результаты, формируемые в ходе изучения ОБЗР, должны спо</w:t>
      </w:r>
      <w:r>
        <w:t>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w:t>
      </w:r>
      <w:r>
        <w:t>,</w:t>
      </w:r>
      <w:r>
        <w:t xml:space="preserve"> </w:t>
      </w:r>
      <w:r>
        <w:t>человеку</w:t>
      </w:r>
      <w:r>
        <w:t xml:space="preserve"> </w:t>
      </w:r>
      <w:r>
        <w:t>труда</w:t>
      </w:r>
      <w:r>
        <w:t xml:space="preserve"> </w:t>
      </w:r>
      <w:r>
        <w:t>и</w:t>
      </w:r>
      <w:r>
        <w:t xml:space="preserve"> </w:t>
      </w:r>
      <w:r>
        <w:t>старшему</w:t>
      </w:r>
      <w:r>
        <w:t xml:space="preserve"> </w:t>
      </w:r>
      <w:r>
        <w:t>поколению,</w:t>
      </w:r>
      <w:r>
        <w:t xml:space="preserve"> </w:t>
      </w:r>
      <w:r>
        <w:t>гордости</w:t>
      </w:r>
      <w:r>
        <w:t xml:space="preserve"> </w:t>
      </w:r>
      <w:r>
        <w:t>за</w:t>
      </w:r>
      <w:r>
        <w:t xml:space="preserve"> </w:t>
      </w:r>
      <w:r>
        <w:t>российские</w:t>
      </w:r>
      <w:r>
        <w:t xml:space="preserve"> </w:t>
      </w:r>
      <w:r>
        <w:t>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w:t>
      </w:r>
      <w:r>
        <w:t xml:space="preserve"> к окружающим людям, культурному наследию и уважительном отношении к традициям многонационального народа Российской Федерации и к жизни в целом.</w:t>
      </w:r>
      <w:r>
        <w:t xml:space="preserve"> </w:t>
      </w:r>
    </w:p>
    <w:p w:rsidR="00F05CD3" w:rsidRDefault="00D67A33">
      <w:pPr>
        <w:ind w:left="1613" w:right="2650"/>
      </w:pPr>
      <w:r>
        <w:t xml:space="preserve">127_1.4.3. </w:t>
      </w:r>
      <w:r>
        <w:t>Личностные</w:t>
      </w:r>
      <w:r>
        <w:t xml:space="preserve"> </w:t>
      </w:r>
      <w:r>
        <w:t>результаты</w:t>
      </w:r>
      <w:r>
        <w:t xml:space="preserve"> </w:t>
      </w:r>
      <w:r>
        <w:t>изучения</w:t>
      </w:r>
      <w:r>
        <w:t xml:space="preserve"> </w:t>
      </w:r>
      <w:r>
        <w:t>ОБЗР</w:t>
      </w:r>
      <w:r>
        <w:t xml:space="preserve"> </w:t>
      </w:r>
      <w:r>
        <w:t>включают:</w:t>
      </w:r>
      <w:r>
        <w:t xml:space="preserve"> 1)</w:t>
      </w:r>
      <w:r>
        <w:rPr>
          <w:rFonts w:ascii="Arial" w:eastAsia="Arial" w:hAnsi="Arial" w:cs="Arial"/>
        </w:rPr>
        <w:t xml:space="preserve"> </w:t>
      </w:r>
      <w:r>
        <w:t>гражданское</w:t>
      </w:r>
      <w:r>
        <w:t xml:space="preserve"> </w:t>
      </w:r>
      <w:r>
        <w:t>воспитание:</w:t>
      </w:r>
      <w:r>
        <w:t xml:space="preserve"> </w:t>
      </w:r>
    </w:p>
    <w:p w:rsidR="00F05CD3" w:rsidRDefault="00D67A33">
      <w:pPr>
        <w:ind w:left="1613" w:right="332"/>
      </w:pPr>
      <w:r>
        <w:t xml:space="preserve">сформированность активной гражданской позиции обучающегося, готового и </w:t>
      </w:r>
    </w:p>
    <w:p w:rsidR="00F05CD3" w:rsidRDefault="00D67A33">
      <w:pPr>
        <w:ind w:left="1627" w:right="332" w:hanging="480"/>
      </w:pPr>
      <w:r>
        <w:t>способного применять принципы и правила безопасного поведения в течение всей жизни;</w:t>
      </w:r>
      <w:r>
        <w:t xml:space="preserve"> </w:t>
      </w:r>
      <w:r>
        <w:t xml:space="preserve">уважение закона и правопорядка, осознание своих прав, обязанностей и </w:t>
      </w:r>
    </w:p>
    <w:p w:rsidR="00F05CD3" w:rsidRDefault="00D67A33">
      <w:pPr>
        <w:ind w:left="1147" w:right="332"/>
      </w:pPr>
      <w:r>
        <w:t xml:space="preserve">ответственности в области защиты населения и территории Российской Федерации от чрезвычайных ситуаций и в других областях, связанных с безопасностью </w:t>
      </w:r>
      <w:r>
        <w:lastRenderedPageBreak/>
        <w:t>жизнедеятельности;</w:t>
      </w:r>
      <w:r>
        <w:t xml:space="preserve"> </w:t>
      </w:r>
      <w:r>
        <w:t xml:space="preserve">сформированность базового уровня культуры безопасности жизнедеятельности как </w:t>
      </w:r>
    </w:p>
    <w:p w:rsidR="00F05CD3" w:rsidRDefault="00D67A33">
      <w:pPr>
        <w:ind w:left="1147" w:right="332"/>
      </w:pPr>
      <w:r>
        <w:t>основы</w:t>
      </w:r>
      <w:r>
        <w:t xml:space="preserve"> </w:t>
      </w:r>
      <w:r>
        <w:t>для</w:t>
      </w:r>
      <w:r>
        <w:t xml:space="preserve"> благополучия и устойчивого развития личности, общества и государства;</w:t>
      </w:r>
      <w:r>
        <w:t xml:space="preserve"> </w:t>
      </w: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r>
        <w:t xml:space="preserve"> </w:t>
      </w:r>
      <w:r>
        <w:t>готовность к взаимодей</w:t>
      </w:r>
      <w:r>
        <w:t xml:space="preserve">ствию с обществом и государством в обеспечении </w:t>
      </w:r>
    </w:p>
    <w:p w:rsidR="00F05CD3" w:rsidRDefault="00D67A33">
      <w:pPr>
        <w:ind w:left="1147" w:right="332"/>
      </w:pPr>
      <w:r>
        <w:t>безопасности жизни и здоровья населения;</w:t>
      </w:r>
      <w:r>
        <w:t xml:space="preserve"> </w:t>
      </w:r>
      <w:r>
        <w:t xml:space="preserve">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w:t>
      </w:r>
      <w:r>
        <w:t>общества и государства;</w:t>
      </w:r>
      <w:r>
        <w:t xml:space="preserve"> </w:t>
      </w:r>
    </w:p>
    <w:p w:rsidR="00F05CD3" w:rsidRDefault="00D67A33">
      <w:pPr>
        <w:ind w:left="1613" w:right="332"/>
      </w:pPr>
      <w:r>
        <w:t>2)</w:t>
      </w:r>
      <w:r>
        <w:rPr>
          <w:rFonts w:ascii="Arial" w:eastAsia="Arial" w:hAnsi="Arial" w:cs="Arial"/>
        </w:rPr>
        <w:t xml:space="preserve"> </w:t>
      </w:r>
      <w:r>
        <w:t>патриотическое</w:t>
      </w:r>
      <w:r>
        <w:t xml:space="preserve"> </w:t>
      </w:r>
      <w:r>
        <w:t>воспитание:</w:t>
      </w:r>
      <w:r>
        <w:t xml:space="preserve"> </w:t>
      </w:r>
    </w:p>
    <w:p w:rsidR="00F05CD3" w:rsidRDefault="00D67A33">
      <w:pPr>
        <w:ind w:left="1147" w:right="332" w:firstLine="480"/>
      </w:pPr>
      <w:r>
        <w:t>сформированность</w:t>
      </w:r>
      <w:r>
        <w:t xml:space="preserve"> </w:t>
      </w:r>
      <w:r>
        <w:t>российской</w:t>
      </w:r>
      <w:r>
        <w:t xml:space="preserve"> </w:t>
      </w:r>
      <w:r>
        <w:t>гражданской</w:t>
      </w:r>
      <w:r>
        <w:t xml:space="preserve"> </w:t>
      </w:r>
      <w:r>
        <w:t>идентичности,</w:t>
      </w:r>
      <w:r>
        <w:t xml:space="preserve"> </w:t>
      </w:r>
      <w:r>
        <w:t>уважения</w:t>
      </w:r>
      <w:r>
        <w:t xml:space="preserve"> </w:t>
      </w:r>
      <w:r>
        <w:t>к</w:t>
      </w:r>
      <w:r>
        <w:t xml:space="preserve"> </w:t>
      </w:r>
      <w:r>
        <w:t>своему</w:t>
      </w:r>
      <w:r>
        <w:t xml:space="preserve"> </w:t>
      </w:r>
      <w:r>
        <w:t>народу, памяти</w:t>
      </w:r>
      <w:r>
        <w:t xml:space="preserve"> </w:t>
      </w:r>
      <w:r>
        <w:t>защитников</w:t>
      </w:r>
      <w:r>
        <w:t xml:space="preserve"> </w:t>
      </w:r>
      <w:r>
        <w:t>Родины</w:t>
      </w:r>
      <w:r>
        <w:t xml:space="preserve"> </w:t>
      </w:r>
      <w:r>
        <w:t>и</w:t>
      </w:r>
      <w:r>
        <w:t xml:space="preserve"> </w:t>
      </w:r>
      <w:r>
        <w:t>боевым</w:t>
      </w:r>
      <w:r>
        <w:t xml:space="preserve"> </w:t>
      </w:r>
      <w:r>
        <w:t>подвигам</w:t>
      </w:r>
      <w:r>
        <w:t xml:space="preserve"> </w:t>
      </w:r>
      <w:r>
        <w:t>Героев</w:t>
      </w:r>
      <w:r>
        <w:t xml:space="preserve"> </w:t>
      </w:r>
      <w:r>
        <w:t>Отечества,</w:t>
      </w:r>
      <w:r>
        <w:t xml:space="preserve"> </w:t>
      </w:r>
      <w:r>
        <w:t>гордости</w:t>
      </w:r>
      <w:r>
        <w:t xml:space="preserve"> </w:t>
      </w:r>
      <w:r>
        <w:t>за</w:t>
      </w:r>
      <w:r>
        <w:t xml:space="preserve"> </w:t>
      </w:r>
      <w:r>
        <w:t>свою</w:t>
      </w:r>
      <w:r>
        <w:t xml:space="preserve"> </w:t>
      </w:r>
      <w:r>
        <w:t>Родину и Вооружѐнные Силы Российской Федер</w:t>
      </w:r>
      <w:r>
        <w:t>ации, прошлое и настоящее многонационального народа России, российской армии и флота;</w:t>
      </w:r>
      <w:r>
        <w:t xml:space="preserve"> </w:t>
      </w:r>
      <w: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w:t>
      </w:r>
      <w:r>
        <w:t>, достижениям государства в области обеспечения безопасности жизни и здоровья людей;</w:t>
      </w:r>
      <w:r>
        <w:t xml:space="preserve"> </w:t>
      </w:r>
      <w:r>
        <w:t xml:space="preserve">сформированность чувства ответственности перед Родиной, идейная убежденность и </w:t>
      </w:r>
    </w:p>
    <w:p w:rsidR="00F05CD3" w:rsidRDefault="00D67A33">
      <w:pPr>
        <w:ind w:left="1627" w:right="1670" w:hanging="480"/>
      </w:pPr>
      <w:r>
        <w:t>готовность к служению и защите Отечества, ответственность за его судьбу;</w:t>
      </w:r>
      <w:r>
        <w:t xml:space="preserve"> 3)</w:t>
      </w:r>
      <w:r>
        <w:rPr>
          <w:rFonts w:ascii="Arial" w:eastAsia="Arial" w:hAnsi="Arial" w:cs="Arial"/>
        </w:rPr>
        <w:t xml:space="preserve"> </w:t>
      </w:r>
      <w:r>
        <w:t>духовно</w:t>
      </w:r>
      <w:r>
        <w:t>-</w:t>
      </w:r>
      <w:r>
        <w:t>нравств</w:t>
      </w:r>
      <w:r>
        <w:t>енное</w:t>
      </w:r>
      <w:r>
        <w:t xml:space="preserve"> </w:t>
      </w:r>
      <w:r>
        <w:t>воспитание:</w:t>
      </w:r>
      <w:r>
        <w:t xml:space="preserve"> </w:t>
      </w:r>
    </w:p>
    <w:p w:rsidR="00F05CD3" w:rsidRDefault="00D67A33">
      <w:pPr>
        <w:ind w:left="1613" w:right="332"/>
      </w:pPr>
      <w:r>
        <w:t>осознание</w:t>
      </w:r>
      <w:r>
        <w:t xml:space="preserve"> </w:t>
      </w:r>
      <w:r>
        <w:t>духовных</w:t>
      </w:r>
      <w:r>
        <w:t xml:space="preserve"> </w:t>
      </w:r>
      <w:r>
        <w:t>ценностей</w:t>
      </w:r>
      <w:r>
        <w:t xml:space="preserve"> </w:t>
      </w:r>
      <w:r>
        <w:t>российского</w:t>
      </w:r>
      <w:r>
        <w:t xml:space="preserve"> </w:t>
      </w:r>
      <w:r>
        <w:t>народа</w:t>
      </w:r>
      <w:r>
        <w:t xml:space="preserve"> </w:t>
      </w:r>
      <w:r>
        <w:t>и</w:t>
      </w:r>
      <w:r>
        <w:t xml:space="preserve"> </w:t>
      </w:r>
      <w:r>
        <w:t>российского</w:t>
      </w:r>
      <w:r>
        <w:t xml:space="preserve"> </w:t>
      </w:r>
      <w:r>
        <w:t>воинства;</w:t>
      </w:r>
      <w:r>
        <w:t xml:space="preserve"> </w:t>
      </w:r>
      <w:r>
        <w:t xml:space="preserve">сформированность ценности безопасного поведения, осознанного и ответственного </w:t>
      </w:r>
    </w:p>
    <w:p w:rsidR="00F05CD3" w:rsidRDefault="00D67A33">
      <w:pPr>
        <w:ind w:left="1627" w:right="332" w:hanging="480"/>
      </w:pPr>
      <w:r>
        <w:t>отношения к личной безопасности, безопасности других людей, общества и государства;</w:t>
      </w:r>
      <w:r>
        <w:t xml:space="preserve"> </w:t>
      </w:r>
      <w:r>
        <w:t xml:space="preserve">способность оценивать ситуацию и принимать осознанные решения, готовность </w:t>
      </w:r>
    </w:p>
    <w:p w:rsidR="00F05CD3" w:rsidRDefault="00D67A33">
      <w:pPr>
        <w:ind w:left="1147" w:right="332"/>
      </w:pPr>
      <w:r>
        <w:t>реализовать</w:t>
      </w:r>
      <w:r>
        <w:t xml:space="preserve"> </w:t>
      </w:r>
      <w:r>
        <w:t>риск</w:t>
      </w:r>
      <w:r>
        <w:t>-</w:t>
      </w:r>
      <w:r>
        <w:t>ориентированное</w:t>
      </w:r>
      <w:r>
        <w:t xml:space="preserve"> </w:t>
      </w:r>
      <w:r>
        <w:t>поведение,</w:t>
      </w:r>
      <w:r>
        <w:t xml:space="preserve"> </w:t>
      </w:r>
      <w:r>
        <w:t>самостоятельно</w:t>
      </w:r>
      <w:r>
        <w:t xml:space="preserve"> </w:t>
      </w:r>
      <w:r>
        <w:t>и</w:t>
      </w:r>
      <w:r>
        <w:t xml:space="preserve"> </w:t>
      </w:r>
      <w:r>
        <w:t>ответственно</w:t>
      </w:r>
      <w:r>
        <w:t xml:space="preserve"> </w:t>
      </w:r>
      <w:r>
        <w:t>действовать в различных условиях жизнедеятельности по снижению риска возникновения опасных ситуаций, перера</w:t>
      </w:r>
      <w:r>
        <w:t>стания их в чрезвычайные ситуации, смягчению их последствий;</w:t>
      </w:r>
      <w:r>
        <w:t xml:space="preserve"> </w:t>
      </w:r>
      <w:r>
        <w:t>ответственное</w:t>
      </w:r>
      <w:r>
        <w:t xml:space="preserve"> </w:t>
      </w:r>
      <w:r>
        <w:t>отношение</w:t>
      </w:r>
      <w:r>
        <w:t xml:space="preserve"> </w:t>
      </w:r>
      <w:r>
        <w:t>к</w:t>
      </w:r>
      <w:r>
        <w:t xml:space="preserve"> </w:t>
      </w:r>
      <w:r>
        <w:t>своим</w:t>
      </w:r>
      <w:r>
        <w:t xml:space="preserve"> </w:t>
      </w:r>
      <w:r>
        <w:t>родителям,</w:t>
      </w:r>
      <w:r>
        <w:t xml:space="preserve"> </w:t>
      </w:r>
      <w:r>
        <w:t>старшему</w:t>
      </w:r>
      <w:r>
        <w:t xml:space="preserve"> </w:t>
      </w:r>
      <w:r>
        <w:t>поколению,</w:t>
      </w:r>
      <w:r>
        <w:t xml:space="preserve"> </w:t>
      </w:r>
      <w:r>
        <w:t>семье,</w:t>
      </w:r>
      <w:r>
        <w:t xml:space="preserve"> </w:t>
      </w:r>
      <w:r>
        <w:t>культуре</w:t>
      </w:r>
      <w:r>
        <w:t xml:space="preserve"> </w:t>
      </w:r>
      <w:r>
        <w:t xml:space="preserve">и </w:t>
      </w:r>
    </w:p>
    <w:p w:rsidR="00F05CD3" w:rsidRDefault="00D67A33">
      <w:pPr>
        <w:ind w:left="1147" w:right="332"/>
      </w:pPr>
      <w:r>
        <w:t>традициям народов России, принятие идей волонтерства и добровольчества;</w:t>
      </w:r>
      <w:r>
        <w:t xml:space="preserve"> </w:t>
      </w:r>
    </w:p>
    <w:p w:rsidR="00F05CD3" w:rsidRDefault="00D67A33">
      <w:pPr>
        <w:ind w:left="1613" w:right="332"/>
      </w:pPr>
      <w:r>
        <w:t>4)</w:t>
      </w:r>
      <w:r>
        <w:rPr>
          <w:rFonts w:ascii="Arial" w:eastAsia="Arial" w:hAnsi="Arial" w:cs="Arial"/>
        </w:rPr>
        <w:t xml:space="preserve"> </w:t>
      </w:r>
      <w:r>
        <w:t>эстетическое</w:t>
      </w:r>
      <w:r>
        <w:t xml:space="preserve"> </w:t>
      </w:r>
      <w:r>
        <w:t>воспитание:</w:t>
      </w:r>
      <w:r>
        <w:t xml:space="preserve"> </w:t>
      </w:r>
    </w:p>
    <w:p w:rsidR="00F05CD3" w:rsidRDefault="00D67A33">
      <w:pPr>
        <w:ind w:left="1147" w:right="332" w:firstLine="480"/>
      </w:pPr>
      <w:r>
        <w:t>эстетическо</w:t>
      </w:r>
      <w:r>
        <w:t>е отношение к миру в сочетании с культурой безопасности жизнедеятельности;</w:t>
      </w:r>
      <w:r>
        <w:t xml:space="preserve"> </w:t>
      </w:r>
      <w:r>
        <w:t xml:space="preserve">понимание взаимозависимости успешности и полноценного развития и безопасного </w:t>
      </w:r>
    </w:p>
    <w:p w:rsidR="00F05CD3" w:rsidRDefault="00D67A33">
      <w:pPr>
        <w:ind w:left="1627" w:right="5943" w:hanging="480"/>
      </w:pPr>
      <w:r>
        <w:t>поведения в повседневной жизни;</w:t>
      </w:r>
      <w:r>
        <w:t xml:space="preserve"> 5)</w:t>
      </w:r>
      <w:r>
        <w:rPr>
          <w:rFonts w:ascii="Arial" w:eastAsia="Arial" w:hAnsi="Arial" w:cs="Arial"/>
        </w:rPr>
        <w:t xml:space="preserve"> </w:t>
      </w:r>
      <w:r>
        <w:t>ценности</w:t>
      </w:r>
      <w:r>
        <w:t xml:space="preserve"> </w:t>
      </w:r>
      <w:r>
        <w:t>научного</w:t>
      </w:r>
      <w:r>
        <w:t xml:space="preserve"> </w:t>
      </w:r>
      <w:r>
        <w:t>познания:</w:t>
      </w:r>
      <w:r>
        <w:t xml:space="preserve"> </w:t>
      </w:r>
    </w:p>
    <w:p w:rsidR="00F05CD3" w:rsidRDefault="00D67A33">
      <w:pPr>
        <w:ind w:left="1147" w:right="332" w:firstLine="480"/>
      </w:pPr>
      <w:r>
        <w:t>сформированность мировоззрения, соответ</w:t>
      </w:r>
      <w:r>
        <w:t>ствующего текущему уровню развития общей теории безопасности, современных представлений о безопасности в технических, естественно</w:t>
      </w:r>
      <w:r>
        <w:t>-</w:t>
      </w:r>
      <w:r>
        <w:t>научных, общественных, гуманитарных областях знаний, современной концепции культуры безопасности жизнедеятельности;</w:t>
      </w:r>
      <w:r>
        <w:t xml:space="preserve"> </w:t>
      </w:r>
      <w:r>
        <w:t>понимание</w:t>
      </w:r>
      <w:r>
        <w:t xml:space="preserve"> </w:t>
      </w:r>
      <w:r>
        <w:t>научно</w:t>
      </w:r>
      <w:r>
        <w:t>-</w:t>
      </w:r>
      <w:r>
        <w:t>практических основ учебного предмета ОБЗР, осознание его значения для безопасной и продуктивной жизнедеятельности человека, общества и государства;</w:t>
      </w:r>
      <w:r>
        <w:t xml:space="preserve"> </w:t>
      </w:r>
      <w:r>
        <w:t>способность применять научные знания для реализации принципов безопасного поведения (способность пред</w:t>
      </w:r>
      <w:r>
        <w:t>видеть, по возможности избегать, безопасно действовать в опасных, экстремальных и чрезвычайных ситуациях);</w:t>
      </w:r>
      <w:r>
        <w:t xml:space="preserve"> </w:t>
      </w:r>
    </w:p>
    <w:p w:rsidR="00F05CD3" w:rsidRDefault="00D67A33">
      <w:pPr>
        <w:numPr>
          <w:ilvl w:val="0"/>
          <w:numId w:val="81"/>
        </w:numPr>
        <w:ind w:right="332" w:hanging="264"/>
      </w:pPr>
      <w:r>
        <w:t>физическое</w:t>
      </w:r>
      <w:r>
        <w:t xml:space="preserve"> </w:t>
      </w:r>
      <w:r>
        <w:t>воспитание:</w:t>
      </w:r>
      <w:r>
        <w:t xml:space="preserve"> </w:t>
      </w:r>
    </w:p>
    <w:p w:rsidR="00F05CD3" w:rsidRDefault="00D67A33">
      <w:pPr>
        <w:ind w:left="1613" w:right="332"/>
      </w:pPr>
      <w:r>
        <w:t>осознание</w:t>
      </w:r>
      <w:r>
        <w:t xml:space="preserve"> </w:t>
      </w:r>
      <w:r>
        <w:t>ценности</w:t>
      </w:r>
      <w:r>
        <w:t xml:space="preserve"> </w:t>
      </w:r>
      <w:r>
        <w:t>жизни,</w:t>
      </w:r>
      <w:r>
        <w:t xml:space="preserve"> </w:t>
      </w:r>
      <w:r>
        <w:t>сформированность</w:t>
      </w:r>
      <w:r>
        <w:t xml:space="preserve"> </w:t>
      </w:r>
      <w:r>
        <w:t>ответственного</w:t>
      </w:r>
      <w:r>
        <w:t xml:space="preserve"> </w:t>
      </w:r>
      <w:r>
        <w:t>отношения</w:t>
      </w:r>
      <w:r>
        <w:t xml:space="preserve"> </w:t>
      </w:r>
      <w:r>
        <w:t>к</w:t>
      </w:r>
      <w:r>
        <w:t xml:space="preserve"> </w:t>
      </w:r>
      <w:r>
        <w:t xml:space="preserve">своему </w:t>
      </w:r>
    </w:p>
    <w:p w:rsidR="00F05CD3" w:rsidRDefault="00D67A33">
      <w:pPr>
        <w:ind w:left="1627" w:right="411" w:hanging="480"/>
      </w:pPr>
      <w:r>
        <w:t>здоровью и здоровью окружающих;</w:t>
      </w:r>
      <w:r>
        <w:t xml:space="preserve"> </w:t>
      </w:r>
      <w:r>
        <w:t>знание</w:t>
      </w:r>
      <w:r>
        <w:t xml:space="preserve"> </w:t>
      </w:r>
      <w:r>
        <w:t>приемов</w:t>
      </w:r>
      <w:r>
        <w:t xml:space="preserve"> </w:t>
      </w:r>
      <w:r>
        <w:t>оказания</w:t>
      </w:r>
      <w:r>
        <w:t xml:space="preserve"> </w:t>
      </w:r>
      <w:r>
        <w:t>первой</w:t>
      </w:r>
      <w:r>
        <w:t xml:space="preserve"> </w:t>
      </w:r>
      <w:r>
        <w:t>помощи</w:t>
      </w:r>
      <w:r>
        <w:t xml:space="preserve"> </w:t>
      </w:r>
      <w:r>
        <w:t>и</w:t>
      </w:r>
      <w:r>
        <w:t xml:space="preserve"> </w:t>
      </w:r>
      <w:r>
        <w:t>готовность</w:t>
      </w:r>
      <w:r>
        <w:t xml:space="preserve"> </w:t>
      </w:r>
      <w:r>
        <w:t>применять</w:t>
      </w:r>
      <w:r>
        <w:t xml:space="preserve"> </w:t>
      </w:r>
      <w:r>
        <w:t>их</w:t>
      </w:r>
      <w:r>
        <w:t xml:space="preserve"> </w:t>
      </w:r>
      <w:r>
        <w:t>в</w:t>
      </w:r>
      <w:r>
        <w:t xml:space="preserve"> </w:t>
      </w:r>
      <w:r>
        <w:t xml:space="preserve">случае </w:t>
      </w:r>
    </w:p>
    <w:p w:rsidR="00F05CD3" w:rsidRDefault="00D67A33">
      <w:pPr>
        <w:ind w:left="1627" w:right="3059" w:hanging="480"/>
      </w:pPr>
      <w:r>
        <w:lastRenderedPageBreak/>
        <w:t>необходимости;</w:t>
      </w:r>
      <w:r>
        <w:t xml:space="preserve"> </w:t>
      </w:r>
      <w:r>
        <w:t>потребность</w:t>
      </w:r>
      <w:r>
        <w:t xml:space="preserve"> </w:t>
      </w:r>
      <w:r>
        <w:t>в</w:t>
      </w:r>
      <w:r>
        <w:t xml:space="preserve"> </w:t>
      </w:r>
      <w:r>
        <w:t>регулярном ведении</w:t>
      </w:r>
      <w:r>
        <w:t xml:space="preserve"> </w:t>
      </w:r>
      <w:r>
        <w:t>здорового</w:t>
      </w:r>
      <w:r>
        <w:t xml:space="preserve"> </w:t>
      </w:r>
      <w:r>
        <w:t>образа</w:t>
      </w:r>
      <w:r>
        <w:t xml:space="preserve"> </w:t>
      </w:r>
      <w:r>
        <w:t>жизни;</w:t>
      </w:r>
      <w:r>
        <w:t xml:space="preserve"> </w:t>
      </w:r>
    </w:p>
    <w:p w:rsidR="00F05CD3" w:rsidRDefault="00D67A33">
      <w:pPr>
        <w:ind w:left="1613" w:right="332"/>
      </w:pPr>
      <w:r>
        <w:t>осознание</w:t>
      </w:r>
      <w:r>
        <w:t xml:space="preserve"> </w:t>
      </w:r>
      <w:r>
        <w:t>последствий</w:t>
      </w:r>
      <w:r>
        <w:t xml:space="preserve"> </w:t>
      </w:r>
      <w:r>
        <w:t>и</w:t>
      </w:r>
      <w:r>
        <w:t xml:space="preserve"> </w:t>
      </w:r>
      <w:r>
        <w:t>активное</w:t>
      </w:r>
      <w:r>
        <w:t xml:space="preserve"> </w:t>
      </w:r>
      <w:r>
        <w:t>неприятие</w:t>
      </w:r>
      <w:r>
        <w:t xml:space="preserve"> </w:t>
      </w:r>
      <w:r>
        <w:t>вредных</w:t>
      </w:r>
      <w:r>
        <w:t xml:space="preserve"> </w:t>
      </w:r>
      <w:r>
        <w:t>привычек</w:t>
      </w:r>
      <w:r>
        <w:t xml:space="preserve"> </w:t>
      </w:r>
      <w:r>
        <w:t>и</w:t>
      </w:r>
      <w:r>
        <w:t xml:space="preserve"> </w:t>
      </w:r>
      <w:r>
        <w:t>иных</w:t>
      </w:r>
      <w:r>
        <w:t xml:space="preserve"> </w:t>
      </w:r>
      <w:r>
        <w:t xml:space="preserve">форм </w:t>
      </w:r>
    </w:p>
    <w:p w:rsidR="00F05CD3" w:rsidRDefault="00D67A33">
      <w:pPr>
        <w:ind w:left="1147" w:right="332"/>
      </w:pPr>
      <w:r>
        <w:t>причинения вреда физическому и психическому здоров</w:t>
      </w:r>
      <w:r>
        <w:t>ью;</w:t>
      </w:r>
      <w:r>
        <w:t xml:space="preserve"> </w:t>
      </w:r>
    </w:p>
    <w:p w:rsidR="00F05CD3" w:rsidRDefault="00D67A33">
      <w:pPr>
        <w:numPr>
          <w:ilvl w:val="0"/>
          <w:numId w:val="81"/>
        </w:numPr>
        <w:ind w:right="332" w:hanging="264"/>
      </w:pPr>
      <w:r>
        <w:t>трудовое</w:t>
      </w:r>
      <w:r>
        <w:t xml:space="preserve"> </w:t>
      </w:r>
      <w:r>
        <w:t>воспитание:</w:t>
      </w:r>
      <w:r>
        <w:t xml:space="preserve"> </w:t>
      </w:r>
    </w:p>
    <w:p w:rsidR="00F05CD3" w:rsidRDefault="00D67A33">
      <w:pPr>
        <w:ind w:left="1613" w:right="332"/>
      </w:pPr>
      <w:r>
        <w:t>готовность</w:t>
      </w:r>
      <w:r>
        <w:t xml:space="preserve"> </w:t>
      </w:r>
      <w:r>
        <w:t>к</w:t>
      </w:r>
      <w:r>
        <w:t xml:space="preserve"> </w:t>
      </w:r>
      <w:r>
        <w:t>труду,</w:t>
      </w:r>
      <w:r>
        <w:t xml:space="preserve"> </w:t>
      </w:r>
      <w:r>
        <w:t>осознание</w:t>
      </w:r>
      <w:r>
        <w:t xml:space="preserve"> </w:t>
      </w:r>
      <w:r>
        <w:t>значимости</w:t>
      </w:r>
      <w:r>
        <w:t xml:space="preserve"> </w:t>
      </w:r>
      <w:r>
        <w:t>трудовой</w:t>
      </w:r>
      <w:r>
        <w:t xml:space="preserve"> </w:t>
      </w:r>
      <w:r>
        <w:t>деятельности</w:t>
      </w:r>
      <w:r>
        <w:t xml:space="preserve"> </w:t>
      </w:r>
      <w:r>
        <w:t>для</w:t>
      </w:r>
      <w:r>
        <w:t xml:space="preserve"> </w:t>
      </w:r>
      <w:r>
        <w:t xml:space="preserve">развития </w:t>
      </w:r>
    </w:p>
    <w:p w:rsidR="00F05CD3" w:rsidRDefault="00D67A33">
      <w:pPr>
        <w:ind w:left="1627" w:right="437" w:hanging="480"/>
      </w:pPr>
      <w:r>
        <w:t>личности, общества и государства, обеспечения национальной безопасности;</w:t>
      </w:r>
      <w:r>
        <w:t xml:space="preserve"> </w:t>
      </w:r>
      <w:r>
        <w:t xml:space="preserve">готовность к осознанному и ответственному соблюдению требований безопасности в </w:t>
      </w:r>
    </w:p>
    <w:p w:rsidR="00F05CD3" w:rsidRDefault="00D67A33">
      <w:pPr>
        <w:ind w:left="1627" w:right="533" w:hanging="480"/>
      </w:pPr>
      <w:r>
        <w:t>процессе трудовой деятельности;</w:t>
      </w:r>
      <w:r>
        <w:t xml:space="preserve"> </w:t>
      </w:r>
      <w:r>
        <w:t>интерес</w:t>
      </w:r>
      <w:r>
        <w:t xml:space="preserve"> </w:t>
      </w:r>
      <w:r>
        <w:t>к</w:t>
      </w:r>
      <w:r>
        <w:t xml:space="preserve"> </w:t>
      </w:r>
      <w:r>
        <w:t>различным</w:t>
      </w:r>
      <w:r>
        <w:t xml:space="preserve"> </w:t>
      </w:r>
      <w:r>
        <w:t>сферам</w:t>
      </w:r>
      <w:r>
        <w:t xml:space="preserve"> </w:t>
      </w:r>
      <w:r>
        <w:t>профессиональной</w:t>
      </w:r>
      <w:r>
        <w:t xml:space="preserve"> </w:t>
      </w:r>
      <w:r>
        <w:t>деятельности,</w:t>
      </w:r>
      <w:r>
        <w:t xml:space="preserve"> </w:t>
      </w:r>
      <w:r>
        <w:t>включая</w:t>
      </w:r>
      <w:r>
        <w:t xml:space="preserve"> </w:t>
      </w:r>
      <w:r>
        <w:t>военно</w:t>
      </w:r>
      <w:r>
        <w:t xml:space="preserve">- </w:t>
      </w:r>
    </w:p>
    <w:p w:rsidR="00F05CD3" w:rsidRDefault="00D67A33">
      <w:pPr>
        <w:ind w:left="1627" w:right="446" w:hanging="480"/>
      </w:pPr>
      <w:r>
        <w:t>профессиональную деятельность;</w:t>
      </w:r>
      <w:r>
        <w:t xml:space="preserve"> </w:t>
      </w:r>
      <w:r>
        <w:t>готовность</w:t>
      </w:r>
      <w:r>
        <w:t xml:space="preserve"> </w:t>
      </w:r>
      <w:r>
        <w:t>и</w:t>
      </w:r>
      <w:r>
        <w:t xml:space="preserve"> </w:t>
      </w:r>
      <w:r>
        <w:t>способность</w:t>
      </w:r>
      <w:r>
        <w:t xml:space="preserve"> </w:t>
      </w:r>
      <w:r>
        <w:t>к</w:t>
      </w:r>
      <w:r>
        <w:t xml:space="preserve"> </w:t>
      </w:r>
      <w:r>
        <w:t>образованию</w:t>
      </w:r>
      <w:r>
        <w:t xml:space="preserve"> </w:t>
      </w:r>
      <w:r>
        <w:t>и</w:t>
      </w:r>
      <w:r>
        <w:t xml:space="preserve"> </w:t>
      </w:r>
      <w:r>
        <w:t>самообразованию</w:t>
      </w:r>
      <w:r>
        <w:t xml:space="preserve"> </w:t>
      </w:r>
      <w:r>
        <w:t>на</w:t>
      </w:r>
      <w:r>
        <w:t xml:space="preserve"> </w:t>
      </w:r>
      <w:r>
        <w:t>протяжении</w:t>
      </w:r>
      <w:r>
        <w:t xml:space="preserve"> </w:t>
      </w:r>
      <w:r>
        <w:t xml:space="preserve">всей </w:t>
      </w:r>
    </w:p>
    <w:p w:rsidR="00F05CD3" w:rsidRDefault="00D67A33">
      <w:pPr>
        <w:ind w:left="1147" w:right="332"/>
      </w:pPr>
      <w:r>
        <w:t>жизни;</w:t>
      </w:r>
      <w:r>
        <w:t xml:space="preserve"> </w:t>
      </w:r>
    </w:p>
    <w:p w:rsidR="00F05CD3" w:rsidRDefault="00D67A33">
      <w:pPr>
        <w:numPr>
          <w:ilvl w:val="0"/>
          <w:numId w:val="81"/>
        </w:numPr>
        <w:ind w:right="332" w:hanging="264"/>
      </w:pPr>
      <w:r>
        <w:t>экологическое</w:t>
      </w:r>
      <w:r>
        <w:t xml:space="preserve"> </w:t>
      </w:r>
      <w:r>
        <w:t>воспитание:</w:t>
      </w:r>
      <w:r>
        <w:t xml:space="preserve"> </w:t>
      </w:r>
    </w:p>
    <w:p w:rsidR="00F05CD3" w:rsidRDefault="00D67A33">
      <w:pPr>
        <w:ind w:left="1147" w:right="332" w:firstLine="480"/>
      </w:pPr>
      <w:r>
        <w:t>сформ</w:t>
      </w:r>
      <w:r>
        <w:t>ированность экологической культуры, понимание влияния социально</w:t>
      </w:r>
      <w:r>
        <w:t xml:space="preserve">- </w:t>
      </w:r>
      <w:r>
        <w:t>экономических</w:t>
      </w:r>
      <w:r>
        <w:t xml:space="preserve"> </w:t>
      </w:r>
      <w:r>
        <w:t>процессов</w:t>
      </w:r>
      <w:r>
        <w:t xml:space="preserve"> </w:t>
      </w:r>
      <w:r>
        <w:t>на</w:t>
      </w:r>
      <w:r>
        <w:t xml:space="preserve"> </w:t>
      </w:r>
      <w:r>
        <w:t>состояние</w:t>
      </w:r>
      <w:r>
        <w:t xml:space="preserve"> </w:t>
      </w:r>
      <w:r>
        <w:t>природной</w:t>
      </w:r>
      <w:r>
        <w:t xml:space="preserve"> </w:t>
      </w:r>
      <w:r>
        <w:t>среды,</w:t>
      </w:r>
      <w:r>
        <w:t xml:space="preserve"> </w:t>
      </w:r>
      <w:r>
        <w:t>осознание</w:t>
      </w:r>
      <w:r>
        <w:t xml:space="preserve"> </w:t>
      </w:r>
      <w:r>
        <w:t>глобального</w:t>
      </w:r>
      <w:r>
        <w:t xml:space="preserve"> </w:t>
      </w:r>
      <w:r>
        <w:t>характера экологических проблем, их роли в обеспечении безопасности личности, общества и государства;</w:t>
      </w:r>
      <w:r>
        <w:t xml:space="preserve"> </w:t>
      </w:r>
      <w:r>
        <w:t xml:space="preserve">планирование </w:t>
      </w:r>
      <w:r>
        <w:t xml:space="preserve">и осуществление действий в окружающей среде на основе соблюдения </w:t>
      </w:r>
    </w:p>
    <w:p w:rsidR="00F05CD3" w:rsidRDefault="00D67A33">
      <w:pPr>
        <w:ind w:left="1627" w:right="332" w:hanging="480"/>
      </w:pPr>
      <w:r>
        <w:t>экологической грамотности и разумного природопользования;</w:t>
      </w:r>
      <w:r>
        <w:t xml:space="preserve"> </w:t>
      </w:r>
      <w:r>
        <w:t xml:space="preserve">активное неприятие действий, приносящих вред окружающей среде; умение </w:t>
      </w:r>
    </w:p>
    <w:p w:rsidR="00F05CD3" w:rsidRDefault="00D67A33">
      <w:pPr>
        <w:ind w:left="1147" w:right="332"/>
      </w:pPr>
      <w:r>
        <w:t>прогнозировать неблагоприятные экологические последствия</w:t>
      </w:r>
      <w:r>
        <w:t xml:space="preserve"> </w:t>
      </w:r>
      <w:r>
        <w:t>пред</w:t>
      </w:r>
      <w:r>
        <w:t>принимаемых</w:t>
      </w:r>
      <w:r>
        <w:t xml:space="preserve"> </w:t>
      </w:r>
      <w:r>
        <w:t>действий и предотвращать их;</w:t>
      </w:r>
      <w:r>
        <w:t xml:space="preserve"> </w:t>
      </w:r>
      <w:r>
        <w:t>расширение</w:t>
      </w:r>
      <w:r>
        <w:t xml:space="preserve"> </w:t>
      </w:r>
      <w:r>
        <w:t>представлений</w:t>
      </w:r>
      <w:r>
        <w:t xml:space="preserve"> </w:t>
      </w:r>
      <w:r>
        <w:t>о деятельности</w:t>
      </w:r>
      <w:r>
        <w:t xml:space="preserve"> </w:t>
      </w:r>
      <w:r>
        <w:t>экологической</w:t>
      </w:r>
      <w:r>
        <w:t xml:space="preserve"> </w:t>
      </w:r>
      <w:r>
        <w:t>направленности.</w:t>
      </w:r>
      <w:r>
        <w:t xml:space="preserve"> </w:t>
      </w:r>
    </w:p>
    <w:p w:rsidR="00F05CD3" w:rsidRDefault="00D67A33">
      <w:pPr>
        <w:ind w:left="1147" w:right="332" w:firstLine="480"/>
      </w:pPr>
      <w:r>
        <w:t>127_1.4.4. В результате изучения ОБЗР на уровне среднего общего образования у обучающегося</w:t>
      </w:r>
      <w:r>
        <w:t xml:space="preserve"> </w:t>
      </w:r>
      <w:r>
        <w:t>будут</w:t>
      </w:r>
      <w:r>
        <w:t xml:space="preserve"> </w:t>
      </w:r>
      <w:r>
        <w:t>сформированы</w:t>
      </w:r>
      <w:r>
        <w:t xml:space="preserve"> </w:t>
      </w:r>
      <w:r>
        <w:t>познавательные</w:t>
      </w:r>
      <w:r>
        <w:t xml:space="preserve"> </w:t>
      </w:r>
      <w:r>
        <w:t>универсальные</w:t>
      </w:r>
      <w:r>
        <w:t xml:space="preserve"> </w:t>
      </w:r>
      <w:r>
        <w:t>учебные</w:t>
      </w:r>
      <w:r>
        <w:t xml:space="preserve"> </w:t>
      </w:r>
      <w:r>
        <w:t>действия,</w:t>
      </w:r>
      <w:r>
        <w:t xml:space="preserve"> </w:t>
      </w:r>
      <w:r>
        <w:t>коммуникативные универсальные учебные действия, регулятивные универсальные учебные действия, совместная деятельность.</w:t>
      </w:r>
      <w:r>
        <w:t xml:space="preserve"> </w:t>
      </w:r>
    </w:p>
    <w:p w:rsidR="00F05CD3" w:rsidRDefault="00D67A33">
      <w:pPr>
        <w:ind w:left="1147" w:right="332" w:firstLine="480"/>
      </w:pPr>
      <w:r>
        <w:t>127_1.4.4.1. У обучающегося будут сформированы следующие базовые логические действия как часть познавательных универсал</w:t>
      </w:r>
      <w:r>
        <w:t>ьных</w:t>
      </w:r>
      <w:r>
        <w:t xml:space="preserve"> </w:t>
      </w:r>
      <w:r>
        <w:t>учебных действий:</w:t>
      </w:r>
      <w:r>
        <w:t xml:space="preserve"> </w:t>
      </w:r>
    </w:p>
    <w:p w:rsidR="00F05CD3" w:rsidRDefault="00D67A33">
      <w:pPr>
        <w:ind w:left="1147" w:right="332" w:firstLine="480"/>
      </w:pPr>
      <w:r>
        <w:t>самостоятельно</w:t>
      </w:r>
      <w:r>
        <w:t xml:space="preserve"> </w:t>
      </w:r>
      <w:r>
        <w:t>определять актуальные проблемные</w:t>
      </w:r>
      <w:r>
        <w:t xml:space="preserve"> </w:t>
      </w:r>
      <w:r>
        <w:t>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r>
        <w:t xml:space="preserve"> </w:t>
      </w:r>
      <w:r>
        <w:t>устан</w:t>
      </w:r>
      <w:r>
        <w:t>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r>
        <w:t xml:space="preserve"> </w:t>
      </w:r>
      <w:r>
        <w:t xml:space="preserve">определять цели действий применительно к заданной (смоделированной) </w:t>
      </w:r>
      <w:r>
        <w:t>ситуации, выбирать способы их достижения с учѐтом самостоятельно выделенных критериев в парадигме безопасной жизнедеятельности, оценивать риски возможных последствий для реализации риск</w:t>
      </w:r>
      <w:r>
        <w:t>-</w:t>
      </w:r>
      <w:r>
        <w:t>ориентированного поведения;</w:t>
      </w:r>
      <w:r>
        <w:t xml:space="preserve"> </w:t>
      </w:r>
      <w:r>
        <w:t>моделировать</w:t>
      </w:r>
      <w:r>
        <w:t xml:space="preserve"> </w:t>
      </w:r>
      <w:r>
        <w:t>объекты</w:t>
      </w:r>
      <w:r>
        <w:t xml:space="preserve"> </w:t>
      </w:r>
      <w:r>
        <w:t>(события,</w:t>
      </w:r>
      <w:r>
        <w:t xml:space="preserve"> </w:t>
      </w:r>
      <w:r>
        <w:t>явления)</w:t>
      </w:r>
      <w:r>
        <w:t xml:space="preserve"> </w:t>
      </w:r>
      <w:r>
        <w:t>в</w:t>
      </w:r>
      <w:r>
        <w:t xml:space="preserve"> </w:t>
      </w:r>
      <w:r>
        <w:t>области</w:t>
      </w:r>
      <w:r>
        <w:t xml:space="preserve"> </w:t>
      </w:r>
      <w:r>
        <w:t>безопасности</w:t>
      </w:r>
      <w:r>
        <w:t xml:space="preserve"> </w:t>
      </w:r>
      <w:r>
        <w:t>личности,</w:t>
      </w:r>
      <w:r>
        <w:t xml:space="preserve"> </w:t>
      </w:r>
      <w:r>
        <w:t>общества и государства, анализировать их</w:t>
      </w:r>
      <w:r>
        <w:t xml:space="preserve"> </w:t>
      </w:r>
      <w:r>
        <w:t>различные состояния для решения познавательных</w:t>
      </w:r>
      <w:r>
        <w:t xml:space="preserve"> </w:t>
      </w:r>
      <w:r>
        <w:t>задач, переносить приобретѐнные знания в повседневную жизнь;</w:t>
      </w:r>
      <w:r>
        <w:t xml:space="preserve"> </w:t>
      </w:r>
      <w:r>
        <w:t xml:space="preserve">планировать и осуществлять учебные действия в условиях дефицита информации, </w:t>
      </w:r>
    </w:p>
    <w:p w:rsidR="00F05CD3" w:rsidRDefault="00D67A33">
      <w:pPr>
        <w:ind w:left="1627" w:right="2305" w:hanging="480"/>
      </w:pPr>
      <w:r>
        <w:t>необходимой для решения стоящей задачи;</w:t>
      </w:r>
      <w:r>
        <w:t xml:space="preserve"> </w:t>
      </w:r>
      <w:r>
        <w:t>развивать</w:t>
      </w:r>
      <w:r>
        <w:t xml:space="preserve"> </w:t>
      </w:r>
      <w:r>
        <w:t>творческое</w:t>
      </w:r>
      <w:r>
        <w:t xml:space="preserve"> </w:t>
      </w:r>
      <w:r>
        <w:t>мышление</w:t>
      </w:r>
      <w:r>
        <w:t xml:space="preserve"> </w:t>
      </w:r>
      <w:r>
        <w:t>при</w:t>
      </w:r>
      <w:r>
        <w:t xml:space="preserve"> </w:t>
      </w:r>
      <w:r>
        <w:t>решении</w:t>
      </w:r>
      <w:r>
        <w:t xml:space="preserve"> </w:t>
      </w:r>
      <w:r>
        <w:t>ситуационных</w:t>
      </w:r>
      <w:r>
        <w:t xml:space="preserve"> </w:t>
      </w:r>
      <w:r>
        <w:t>задач.</w:t>
      </w:r>
      <w:r>
        <w:t xml:space="preserve"> </w:t>
      </w:r>
    </w:p>
    <w:p w:rsidR="00F05CD3" w:rsidRDefault="00D67A33">
      <w:pPr>
        <w:ind w:left="1147" w:right="332" w:firstLine="480"/>
      </w:pPr>
      <w:r>
        <w:t>127_1.4.4.2. У обучающегося будут сформированы следующие базовые исследовательские действия как часть познавательных универсальных учебных действий:</w:t>
      </w:r>
      <w:r>
        <w:t xml:space="preserve"> </w:t>
      </w:r>
    </w:p>
    <w:p w:rsidR="00F05CD3" w:rsidRDefault="00D67A33">
      <w:pPr>
        <w:spacing w:after="16" w:line="248" w:lineRule="auto"/>
        <w:ind w:left="1128" w:right="334" w:hanging="10"/>
        <w:jc w:val="right"/>
      </w:pPr>
      <w:r>
        <w:t>вл</w:t>
      </w:r>
      <w:r>
        <w:t xml:space="preserve">адеть научной терминологией, ключевыми понятиями и методами в области </w:t>
      </w:r>
    </w:p>
    <w:p w:rsidR="00F05CD3" w:rsidRDefault="00D67A33">
      <w:pPr>
        <w:ind w:left="1627" w:right="332" w:hanging="480"/>
      </w:pPr>
      <w:r>
        <w:lastRenderedPageBreak/>
        <w:t>безопасности жизнедеятельности;</w:t>
      </w:r>
      <w:r>
        <w:t xml:space="preserve"> </w:t>
      </w:r>
      <w:r>
        <w:t xml:space="preserve">осуществлять различные виды деятельности по приобретению нового знания, его </w:t>
      </w:r>
    </w:p>
    <w:p w:rsidR="00F05CD3" w:rsidRDefault="00D67A33">
      <w:pPr>
        <w:ind w:left="1147" w:right="332"/>
      </w:pPr>
      <w:r>
        <w:t>преобразованию и применению для решения различных учебных задач, в том числе</w:t>
      </w:r>
      <w:r>
        <w:t xml:space="preserve"> </w:t>
      </w:r>
      <w:r>
        <w:t>при разработке и защите проектных работ;</w:t>
      </w:r>
      <w:r>
        <w:t xml:space="preserve"> </w:t>
      </w:r>
      <w:r>
        <w:t xml:space="preserve">анализировать содержание вопросов и заданий и выдвигать новые идеи, самостоятельно выбирать оптимальный способ решения задач с учѐтом установленных </w:t>
      </w:r>
    </w:p>
    <w:p w:rsidR="00F05CD3" w:rsidRDefault="00D67A33">
      <w:pPr>
        <w:ind w:left="1147" w:right="332"/>
      </w:pPr>
      <w:r>
        <w:t>(обоснованных) критериев;</w:t>
      </w:r>
      <w:r>
        <w:t xml:space="preserve"> </w:t>
      </w: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r>
        <w:t xml:space="preserve"> </w:t>
      </w:r>
      <w:r>
        <w:t xml:space="preserve">критически оценивать полученные в ходе решения учебных задач результаты, </w:t>
      </w:r>
    </w:p>
    <w:p w:rsidR="00F05CD3" w:rsidRDefault="00D67A33">
      <w:pPr>
        <w:ind w:left="1627" w:right="332" w:hanging="480"/>
      </w:pPr>
      <w:r>
        <w:t>обосновывать предложени</w:t>
      </w:r>
      <w:r>
        <w:t>я по их корректировке в новых условиях;</w:t>
      </w:r>
      <w:r>
        <w:t xml:space="preserve"> </w:t>
      </w:r>
      <w:r>
        <w:t xml:space="preserve">характеризовать приобретенные знания и навыки, оценивать возможность их </w:t>
      </w:r>
    </w:p>
    <w:p w:rsidR="00F05CD3" w:rsidRDefault="00D67A33">
      <w:pPr>
        <w:ind w:left="1627" w:right="332" w:hanging="480"/>
      </w:pPr>
      <w:r>
        <w:t>реализации в реальных ситуациях;</w:t>
      </w:r>
      <w:r>
        <w:t xml:space="preserve"> </w:t>
      </w:r>
      <w:r>
        <w:t xml:space="preserve">использовать знания других предметных областей для решения учебных задач в </w:t>
      </w:r>
    </w:p>
    <w:p w:rsidR="00F05CD3" w:rsidRDefault="00D67A33">
      <w:pPr>
        <w:ind w:left="1147" w:right="332"/>
      </w:pPr>
      <w:r>
        <w:t>области безопасности жизнедеятельн</w:t>
      </w:r>
      <w:r>
        <w:t>ости; переносить приобретѐнные знания и навыки в повседневную жизнь.</w:t>
      </w:r>
      <w:r>
        <w:t xml:space="preserve"> </w:t>
      </w:r>
    </w:p>
    <w:p w:rsidR="00F05CD3" w:rsidRDefault="00D67A33">
      <w:pPr>
        <w:ind w:left="1147" w:right="332" w:firstLine="480"/>
      </w:pPr>
      <w:r>
        <w:t>127_1.4.4.3. У обучающегося будут сформированы умения работать с информацией как часть познавательных универсальных учебных действий:</w:t>
      </w:r>
      <w:r>
        <w:t xml:space="preserve"> </w:t>
      </w:r>
    </w:p>
    <w:p w:rsidR="00F05CD3" w:rsidRDefault="00D67A33">
      <w:pPr>
        <w:ind w:left="1147" w:right="332" w:firstLine="480"/>
      </w:pPr>
      <w:r>
        <w:t>владеть навыками самостоятельного поиска, сбора, об</w:t>
      </w:r>
      <w:r>
        <w:t>общения и анализа различных видов</w:t>
      </w:r>
      <w:r>
        <w:t xml:space="preserve"> </w:t>
      </w:r>
      <w:r>
        <w:t>информации</w:t>
      </w:r>
      <w:r>
        <w:t xml:space="preserve"> </w:t>
      </w:r>
      <w:r>
        <w:t>из</w:t>
      </w:r>
      <w:r>
        <w:t xml:space="preserve"> </w:t>
      </w:r>
      <w:r>
        <w:t>источников</w:t>
      </w:r>
      <w:r>
        <w:t xml:space="preserve"> </w:t>
      </w:r>
      <w:r>
        <w:t>разных</w:t>
      </w:r>
      <w:r>
        <w:t xml:space="preserve"> </w:t>
      </w:r>
      <w:r>
        <w:t>типов</w:t>
      </w:r>
      <w:r>
        <w:t xml:space="preserve"> </w:t>
      </w:r>
      <w:r>
        <w:t>при</w:t>
      </w:r>
      <w:r>
        <w:t xml:space="preserve"> </w:t>
      </w:r>
      <w:r>
        <w:t>обеспечении</w:t>
      </w:r>
      <w:r>
        <w:t xml:space="preserve"> </w:t>
      </w:r>
      <w:r>
        <w:t>условий</w:t>
      </w:r>
      <w:r>
        <w:t xml:space="preserve"> </w:t>
      </w:r>
      <w:r>
        <w:t>информационной безопасности личности;</w:t>
      </w:r>
      <w:r>
        <w:t xml:space="preserve"> </w:t>
      </w:r>
      <w:r>
        <w:t>создавать</w:t>
      </w:r>
      <w:r>
        <w:t xml:space="preserve"> </w:t>
      </w:r>
      <w:r>
        <w:t>информационные</w:t>
      </w:r>
      <w:r>
        <w:t xml:space="preserve"> </w:t>
      </w:r>
      <w:r>
        <w:t>блоки</w:t>
      </w:r>
      <w:r>
        <w:t xml:space="preserve"> </w:t>
      </w:r>
      <w:r>
        <w:t>в</w:t>
      </w:r>
      <w:r>
        <w:t xml:space="preserve"> </w:t>
      </w:r>
      <w:r>
        <w:t>различных</w:t>
      </w:r>
      <w:r>
        <w:t xml:space="preserve"> </w:t>
      </w:r>
      <w:r>
        <w:t>форматах</w:t>
      </w:r>
      <w:r>
        <w:t xml:space="preserve"> </w:t>
      </w:r>
      <w:r>
        <w:t>с</w:t>
      </w:r>
      <w:r>
        <w:t xml:space="preserve"> </w:t>
      </w:r>
      <w:r>
        <w:t>учетом</w:t>
      </w:r>
      <w:r>
        <w:t xml:space="preserve"> </w:t>
      </w:r>
      <w:r>
        <w:t>характера</w:t>
      </w:r>
      <w:r>
        <w:t xml:space="preserve"> </w:t>
      </w:r>
      <w:r>
        <w:t xml:space="preserve">решаемой </w:t>
      </w:r>
    </w:p>
    <w:p w:rsidR="00F05CD3" w:rsidRDefault="00D67A33">
      <w:pPr>
        <w:ind w:left="1627" w:right="332" w:hanging="480"/>
      </w:pPr>
      <w:r>
        <w:t>учебной задачи; самостоятельно выбирать о</w:t>
      </w:r>
      <w:r>
        <w:t>птимальную форму их представления;</w:t>
      </w:r>
      <w:r>
        <w:t xml:space="preserve"> </w:t>
      </w:r>
      <w:r>
        <w:t xml:space="preserve">оценивать достоверность, легитимность информации, еѐ соответствие правовым и </w:t>
      </w:r>
    </w:p>
    <w:p w:rsidR="00F05CD3" w:rsidRDefault="00D67A33">
      <w:pPr>
        <w:ind w:left="1627" w:right="332" w:hanging="480"/>
      </w:pPr>
      <w:r>
        <w:t>морально</w:t>
      </w:r>
      <w:r>
        <w:t>-</w:t>
      </w:r>
      <w:r>
        <w:t>этическим нормам;</w:t>
      </w:r>
      <w:r>
        <w:t xml:space="preserve"> </w:t>
      </w:r>
      <w:r>
        <w:t xml:space="preserve">владеть навыками по предотвращению рисков, профилактике угроз и защите от </w:t>
      </w:r>
    </w:p>
    <w:p w:rsidR="00F05CD3" w:rsidRDefault="00D67A33">
      <w:pPr>
        <w:ind w:left="1147" w:right="332"/>
      </w:pPr>
      <w:r>
        <w:t>опасностей цифровой среды;</w:t>
      </w:r>
      <w:r>
        <w:t xml:space="preserve"> </w:t>
      </w:r>
      <w:r>
        <w:t>использовать</w:t>
      </w:r>
      <w:r>
        <w:t xml:space="preserve"> </w:t>
      </w:r>
      <w:r>
        <w:t>с</w:t>
      </w:r>
      <w:r>
        <w:t>редства информационных</w:t>
      </w:r>
      <w:r>
        <w:t xml:space="preserve"> </w:t>
      </w:r>
      <w:r>
        <w:t>и коммуникационных</w:t>
      </w:r>
      <w:r>
        <w:t xml:space="preserve"> </w:t>
      </w:r>
      <w:r>
        <w:t>технологий</w:t>
      </w:r>
      <w:r>
        <w:t xml:space="preserve"> </w:t>
      </w:r>
      <w:r>
        <w:t>в учебном процессе с соблюдением требований эргономики, техники безопасности и гигиены.</w:t>
      </w:r>
      <w:r>
        <w:t xml:space="preserve"> 127_1.4.4.4. </w:t>
      </w:r>
      <w:r>
        <w:t>У</w:t>
      </w:r>
      <w:r>
        <w:t xml:space="preserve"> </w:t>
      </w:r>
      <w:r>
        <w:t>обучающегося</w:t>
      </w:r>
      <w:r>
        <w:t xml:space="preserve"> </w:t>
      </w:r>
      <w:r>
        <w:t>будут</w:t>
      </w:r>
      <w:r>
        <w:t xml:space="preserve"> </w:t>
      </w:r>
      <w:r>
        <w:t>сформированы</w:t>
      </w:r>
      <w:r>
        <w:t xml:space="preserve"> </w:t>
      </w:r>
      <w:r>
        <w:t>умения</w:t>
      </w:r>
      <w:r>
        <w:t xml:space="preserve"> </w:t>
      </w:r>
      <w:r>
        <w:t>общения</w:t>
      </w:r>
      <w:r>
        <w:t xml:space="preserve"> </w:t>
      </w:r>
      <w:r>
        <w:t>как</w:t>
      </w:r>
      <w:r>
        <w:t xml:space="preserve"> </w:t>
      </w:r>
      <w:r>
        <w:t>часть коммуникативных универсальных учебных действий:</w:t>
      </w:r>
      <w:r>
        <w:t xml:space="preserve"> </w:t>
      </w:r>
    </w:p>
    <w:p w:rsidR="00F05CD3" w:rsidRDefault="00D67A33">
      <w:pPr>
        <w:ind w:left="1613" w:right="332"/>
      </w:pPr>
      <w:r>
        <w:t>осуществлять</w:t>
      </w:r>
      <w:r>
        <w:t xml:space="preserve"> </w:t>
      </w:r>
      <w:r>
        <w:t>в</w:t>
      </w:r>
      <w:r>
        <w:t xml:space="preserve"> </w:t>
      </w:r>
      <w:r>
        <w:t>ходе</w:t>
      </w:r>
      <w:r>
        <w:t xml:space="preserve"> </w:t>
      </w:r>
      <w:r>
        <w:t>образовательной</w:t>
      </w:r>
      <w:r>
        <w:t xml:space="preserve"> </w:t>
      </w:r>
      <w:r>
        <w:t>деятельности</w:t>
      </w:r>
      <w:r>
        <w:t xml:space="preserve"> </w:t>
      </w:r>
      <w:r>
        <w:t>безопасную</w:t>
      </w:r>
      <w:r>
        <w:t xml:space="preserve"> </w:t>
      </w:r>
      <w:r>
        <w:t xml:space="preserve">коммуникацию, </w:t>
      </w:r>
    </w:p>
    <w:p w:rsidR="00F05CD3" w:rsidRDefault="00D67A33">
      <w:pPr>
        <w:ind w:left="1627" w:right="663" w:hanging="480"/>
      </w:pPr>
      <w:r>
        <w:t>переносить принципы еѐ организации в повседневную жизнь;</w:t>
      </w:r>
      <w:r>
        <w:t xml:space="preserve"> </w:t>
      </w:r>
      <w:r>
        <w:t>распознавать</w:t>
      </w:r>
      <w:r>
        <w:t xml:space="preserve"> </w:t>
      </w:r>
      <w:r>
        <w:t>вербальные</w:t>
      </w:r>
      <w:r>
        <w:t xml:space="preserve"> </w:t>
      </w:r>
      <w:r>
        <w:t>и</w:t>
      </w:r>
      <w:r>
        <w:t xml:space="preserve"> </w:t>
      </w:r>
      <w:r>
        <w:t>невербальные</w:t>
      </w:r>
      <w:r>
        <w:t xml:space="preserve"> </w:t>
      </w:r>
      <w:r>
        <w:t>средства</w:t>
      </w:r>
      <w:r>
        <w:t xml:space="preserve"> </w:t>
      </w:r>
      <w:r>
        <w:t>общения;</w:t>
      </w:r>
      <w:r>
        <w:t xml:space="preserve"> </w:t>
      </w:r>
      <w:r>
        <w:t>понимать</w:t>
      </w:r>
      <w:r>
        <w:t xml:space="preserve"> </w:t>
      </w:r>
      <w:r>
        <w:t>значение</w:t>
      </w:r>
      <w:r>
        <w:t xml:space="preserve"> </w:t>
      </w:r>
    </w:p>
    <w:p w:rsidR="00F05CD3" w:rsidRDefault="00D67A33">
      <w:pPr>
        <w:ind w:left="1627" w:right="441" w:hanging="480"/>
      </w:pPr>
      <w:r>
        <w:t>социальных знаков; определять признаки деструктивного общения;</w:t>
      </w:r>
      <w:r>
        <w:t xml:space="preserve"> </w:t>
      </w:r>
      <w:r>
        <w:t>владеть</w:t>
      </w:r>
      <w:r>
        <w:t xml:space="preserve"> </w:t>
      </w:r>
      <w:r>
        <w:t>приѐмами</w:t>
      </w:r>
      <w:r>
        <w:t xml:space="preserve"> </w:t>
      </w:r>
      <w:r>
        <w:t>безопасного</w:t>
      </w:r>
      <w:r>
        <w:t xml:space="preserve"> </w:t>
      </w:r>
      <w:r>
        <w:t>межличностного</w:t>
      </w:r>
      <w:r>
        <w:t xml:space="preserve"> </w:t>
      </w:r>
      <w:r>
        <w:t>и</w:t>
      </w:r>
      <w:r>
        <w:t xml:space="preserve"> </w:t>
      </w:r>
      <w:r>
        <w:t>группового</w:t>
      </w:r>
      <w:r>
        <w:t xml:space="preserve"> </w:t>
      </w:r>
      <w:r>
        <w:t>общения;</w:t>
      </w:r>
      <w:r>
        <w:t xml:space="preserve"> </w:t>
      </w:r>
      <w:r>
        <w:t xml:space="preserve">безопасно </w:t>
      </w:r>
    </w:p>
    <w:p w:rsidR="00F05CD3" w:rsidRDefault="00D67A33">
      <w:pPr>
        <w:ind w:left="1627" w:right="496" w:hanging="480"/>
      </w:pPr>
      <w:r>
        <w:t>действовать по избеганию конфликтных ситуаций;</w:t>
      </w:r>
      <w:r>
        <w:t xml:space="preserve"> </w:t>
      </w:r>
      <w:r>
        <w:t>аргументированно,</w:t>
      </w:r>
      <w:r>
        <w:t xml:space="preserve"> </w:t>
      </w:r>
      <w:r>
        <w:t>логично</w:t>
      </w:r>
      <w:r>
        <w:t xml:space="preserve"> </w:t>
      </w:r>
      <w:r>
        <w:t>и</w:t>
      </w:r>
      <w:r>
        <w:t xml:space="preserve"> </w:t>
      </w:r>
      <w:r>
        <w:t>ясно</w:t>
      </w:r>
      <w:r>
        <w:t xml:space="preserve"> </w:t>
      </w:r>
      <w:r>
        <w:t>излагать</w:t>
      </w:r>
      <w:r>
        <w:t xml:space="preserve"> </w:t>
      </w:r>
      <w:r>
        <w:t>свою</w:t>
      </w:r>
      <w:r>
        <w:t xml:space="preserve"> </w:t>
      </w:r>
      <w:r>
        <w:t>точку</w:t>
      </w:r>
      <w:r>
        <w:t xml:space="preserve"> </w:t>
      </w:r>
      <w:r>
        <w:t>зрения</w:t>
      </w:r>
      <w:r>
        <w:t xml:space="preserve"> </w:t>
      </w:r>
      <w:r>
        <w:t>с</w:t>
      </w:r>
      <w:r>
        <w:t xml:space="preserve"> </w:t>
      </w:r>
      <w:r>
        <w:t xml:space="preserve">использованием </w:t>
      </w:r>
    </w:p>
    <w:p w:rsidR="00F05CD3" w:rsidRDefault="00D67A33">
      <w:pPr>
        <w:ind w:left="1147" w:right="332"/>
      </w:pPr>
      <w:r>
        <w:t>языковых средств.</w:t>
      </w:r>
      <w:r>
        <w:t xml:space="preserve"> </w:t>
      </w:r>
    </w:p>
    <w:p w:rsidR="00F05CD3" w:rsidRDefault="00D67A33">
      <w:pPr>
        <w:ind w:left="1147" w:right="332" w:firstLine="480"/>
      </w:pPr>
      <w:r>
        <w:t xml:space="preserve">127_1.4.4.5. </w:t>
      </w:r>
      <w:r>
        <w:t>У</w:t>
      </w:r>
      <w:r>
        <w:t xml:space="preserve"> </w:t>
      </w:r>
      <w:r>
        <w:t>обучающегося</w:t>
      </w:r>
      <w:r>
        <w:t xml:space="preserve"> </w:t>
      </w:r>
      <w:r>
        <w:t>будут</w:t>
      </w:r>
      <w:r>
        <w:t xml:space="preserve"> </w:t>
      </w:r>
      <w:r>
        <w:t>сформированы</w:t>
      </w:r>
      <w:r>
        <w:t xml:space="preserve"> </w:t>
      </w:r>
      <w:r>
        <w:t>умения</w:t>
      </w:r>
      <w:r>
        <w:t xml:space="preserve"> </w:t>
      </w:r>
      <w:r>
        <w:t>самоорганизации</w:t>
      </w:r>
      <w:r>
        <w:t xml:space="preserve"> </w:t>
      </w:r>
      <w:r>
        <w:t>как</w:t>
      </w:r>
      <w:r>
        <w:t xml:space="preserve"> </w:t>
      </w:r>
      <w:r>
        <w:t>части регулятивных универсальных учебных действий:</w:t>
      </w:r>
      <w:r>
        <w:t xml:space="preserve"> </w:t>
      </w:r>
    </w:p>
    <w:p w:rsidR="00F05CD3" w:rsidRDefault="00D67A33">
      <w:pPr>
        <w:ind w:left="1613" w:right="332"/>
      </w:pPr>
      <w:r>
        <w:t>ставить</w:t>
      </w:r>
      <w:r>
        <w:t xml:space="preserve"> </w:t>
      </w:r>
      <w:r>
        <w:t>и</w:t>
      </w:r>
      <w:r>
        <w:t xml:space="preserve"> </w:t>
      </w:r>
      <w:r>
        <w:t>формулировать</w:t>
      </w:r>
      <w:r>
        <w:t xml:space="preserve"> </w:t>
      </w:r>
      <w:r>
        <w:t>собственные</w:t>
      </w:r>
      <w:r>
        <w:t xml:space="preserve"> </w:t>
      </w:r>
      <w:r>
        <w:t>задачи</w:t>
      </w:r>
      <w:r>
        <w:t xml:space="preserve"> </w:t>
      </w:r>
      <w:r>
        <w:t>в</w:t>
      </w:r>
      <w:r>
        <w:t xml:space="preserve"> </w:t>
      </w:r>
      <w:r>
        <w:t>образовательной</w:t>
      </w:r>
      <w:r>
        <w:t xml:space="preserve"> </w:t>
      </w:r>
      <w:r>
        <w:t>деятельности</w:t>
      </w:r>
      <w:r>
        <w:t xml:space="preserve"> </w:t>
      </w:r>
      <w:r>
        <w:t>и</w:t>
      </w:r>
      <w:r>
        <w:t xml:space="preserve"> </w:t>
      </w:r>
    </w:p>
    <w:p w:rsidR="00F05CD3" w:rsidRDefault="00D67A33">
      <w:pPr>
        <w:ind w:left="1627" w:right="573" w:hanging="480"/>
      </w:pPr>
      <w:r>
        <w:t>жизненных ситуациях;</w:t>
      </w:r>
      <w:r>
        <w:t xml:space="preserve"> </w:t>
      </w:r>
      <w:r>
        <w:t>самостоятельно</w:t>
      </w:r>
      <w:r>
        <w:t xml:space="preserve"> </w:t>
      </w:r>
      <w:r>
        <w:t>выявлять</w:t>
      </w:r>
      <w:r>
        <w:t xml:space="preserve"> </w:t>
      </w:r>
      <w:r>
        <w:t>проблемные</w:t>
      </w:r>
      <w:r>
        <w:t xml:space="preserve"> </w:t>
      </w:r>
      <w:r>
        <w:t>вопросы,</w:t>
      </w:r>
      <w:r>
        <w:t xml:space="preserve"> </w:t>
      </w:r>
      <w:r>
        <w:t>выбирать</w:t>
      </w:r>
      <w:r>
        <w:t xml:space="preserve"> </w:t>
      </w:r>
      <w:r>
        <w:t>оптимальный</w:t>
      </w:r>
      <w:r>
        <w:t xml:space="preserve"> </w:t>
      </w:r>
      <w:r>
        <w:t>способ</w:t>
      </w:r>
      <w:r>
        <w:t xml:space="preserve"> </w:t>
      </w:r>
      <w:r>
        <w:t xml:space="preserve">и </w:t>
      </w:r>
    </w:p>
    <w:p w:rsidR="00F05CD3" w:rsidRDefault="00D67A33">
      <w:pPr>
        <w:ind w:left="1147" w:right="332"/>
      </w:pPr>
      <w:r>
        <w:t>составлять план их решения в конкретных условиях;</w:t>
      </w:r>
      <w:r>
        <w:t xml:space="preserve"> </w:t>
      </w:r>
      <w:r>
        <w:t>делать</w:t>
      </w:r>
      <w:r>
        <w:t xml:space="preserve"> </w:t>
      </w:r>
      <w:r>
        <w:t>осознанный</w:t>
      </w:r>
      <w:r>
        <w:t xml:space="preserve"> </w:t>
      </w:r>
      <w:r>
        <w:t>выбор</w:t>
      </w:r>
      <w:r>
        <w:t xml:space="preserve"> </w:t>
      </w:r>
      <w:r>
        <w:t>в</w:t>
      </w:r>
      <w:r>
        <w:t xml:space="preserve"> </w:t>
      </w:r>
      <w:r>
        <w:t>новой</w:t>
      </w:r>
      <w:r>
        <w:t xml:space="preserve"> </w:t>
      </w:r>
      <w:r>
        <w:t>ситуации,</w:t>
      </w:r>
      <w:r>
        <w:t xml:space="preserve"> </w:t>
      </w:r>
      <w:r>
        <w:t>аргументировать</w:t>
      </w:r>
      <w:r>
        <w:t xml:space="preserve"> </w:t>
      </w:r>
      <w:r>
        <w:t>его;</w:t>
      </w:r>
      <w:r>
        <w:t xml:space="preserve"> </w:t>
      </w:r>
      <w:r>
        <w:t>брать ответственность за своѐ решение;</w:t>
      </w:r>
      <w:r>
        <w:t xml:space="preserve"> </w:t>
      </w:r>
      <w:r>
        <w:t>оцениват</w:t>
      </w:r>
      <w:r>
        <w:t>ь</w:t>
      </w:r>
      <w:r>
        <w:t xml:space="preserve"> </w:t>
      </w:r>
      <w:r>
        <w:t>приобретенный</w:t>
      </w:r>
      <w:r>
        <w:t xml:space="preserve"> </w:t>
      </w:r>
      <w:r>
        <w:t>опыт;</w:t>
      </w:r>
      <w:r>
        <w:t xml:space="preserve"> </w:t>
      </w:r>
    </w:p>
    <w:p w:rsidR="00F05CD3" w:rsidRDefault="00D67A33">
      <w:pPr>
        <w:ind w:left="1147" w:right="332" w:firstLine="480"/>
      </w:pPr>
      <w:r>
        <w:lastRenderedPageBreak/>
        <w:t>расширять познания в области безопасности жизнедеятельности на основе личных предпочтений и за счет привлечения научно</w:t>
      </w:r>
      <w:r>
        <w:t>-</w:t>
      </w:r>
      <w:r>
        <w:t>практических знаний других предметных областей; повышать образовательный и культурный уровень.</w:t>
      </w:r>
      <w:r>
        <w:t xml:space="preserve"> </w:t>
      </w:r>
    </w:p>
    <w:p w:rsidR="00F05CD3" w:rsidRDefault="00D67A33">
      <w:pPr>
        <w:ind w:left="1147" w:right="332" w:firstLine="480"/>
      </w:pPr>
      <w:r>
        <w:t>127_1.4.4.6. У обу</w:t>
      </w:r>
      <w:r>
        <w:t>чающегося будут сформированы умения самоконтроля, принятия себя и других как части регулятивных универсальных учебных действий:</w:t>
      </w:r>
      <w:r>
        <w:t xml:space="preserve"> </w:t>
      </w:r>
    </w:p>
    <w:p w:rsidR="00F05CD3" w:rsidRDefault="00D67A33">
      <w:pPr>
        <w:ind w:left="1613" w:right="332"/>
      </w:pPr>
      <w:r>
        <w:t xml:space="preserve">оценивать образовательные ситуации; предвидеть трудности, которые могут </w:t>
      </w:r>
    </w:p>
    <w:p w:rsidR="00F05CD3" w:rsidRDefault="00D67A33">
      <w:pPr>
        <w:ind w:left="1147" w:right="332"/>
      </w:pPr>
      <w:r>
        <w:t>возникнуть при их</w:t>
      </w:r>
      <w:r>
        <w:t xml:space="preserve"> </w:t>
      </w:r>
      <w:r>
        <w:t>разрешении;</w:t>
      </w:r>
      <w:r>
        <w:t xml:space="preserve"> </w:t>
      </w:r>
      <w:r>
        <w:t>вносить коррективы в сво</w:t>
      </w:r>
      <w:r>
        <w:t>ю</w:t>
      </w:r>
      <w:r>
        <w:t xml:space="preserve"> </w:t>
      </w:r>
      <w:r>
        <w:t>деятельность;</w:t>
      </w:r>
      <w:r>
        <w:t xml:space="preserve"> </w:t>
      </w:r>
      <w:r>
        <w:t>контролировать соответствие результатов целям;</w:t>
      </w:r>
      <w:r>
        <w:t xml:space="preserve"> </w:t>
      </w:r>
      <w:r>
        <w:t xml:space="preserve">использовать приѐмы рефлексии для анализа и оценки образовательной ситуации, </w:t>
      </w:r>
    </w:p>
    <w:p w:rsidR="00F05CD3" w:rsidRDefault="00D67A33">
      <w:pPr>
        <w:ind w:left="1627" w:right="332" w:hanging="480"/>
      </w:pPr>
      <w:r>
        <w:t>выбора оптимального решения;</w:t>
      </w:r>
      <w:r>
        <w:t xml:space="preserve"> </w:t>
      </w:r>
      <w:r>
        <w:t xml:space="preserve">принимать себя, понимая свои недостатки и достоинства, невозможности контроля </w:t>
      </w:r>
    </w:p>
    <w:p w:rsidR="00F05CD3" w:rsidRDefault="00D67A33">
      <w:pPr>
        <w:ind w:left="1627" w:right="332" w:hanging="480"/>
      </w:pPr>
      <w:r>
        <w:t>всего вокруг;</w:t>
      </w:r>
      <w:r>
        <w:t xml:space="preserve"> </w:t>
      </w:r>
      <w:r>
        <w:t>принимать мотивы и аргументы других людей при анализе и</w:t>
      </w:r>
      <w:r>
        <w:t xml:space="preserve"> </w:t>
      </w:r>
      <w:r>
        <w:t>оценке</w:t>
      </w:r>
      <w:r>
        <w:t xml:space="preserve"> </w:t>
      </w:r>
      <w:r>
        <w:t xml:space="preserve">образовательной </w:t>
      </w:r>
    </w:p>
    <w:p w:rsidR="00F05CD3" w:rsidRDefault="00D67A33">
      <w:pPr>
        <w:ind w:left="1147" w:right="332"/>
      </w:pPr>
      <w:r>
        <w:t>ситуации; признавать право на ошибку свою и чужую.</w:t>
      </w:r>
      <w:r>
        <w:t xml:space="preserve"> </w:t>
      </w:r>
    </w:p>
    <w:p w:rsidR="00F05CD3" w:rsidRDefault="00D67A33">
      <w:pPr>
        <w:ind w:left="1613" w:right="332"/>
      </w:pPr>
      <w:r>
        <w:t xml:space="preserve">127_1.4.4.7. У обучающегося будут сформированы умения совместной деятельности: </w:t>
      </w:r>
    </w:p>
    <w:p w:rsidR="00F05CD3" w:rsidRDefault="00D67A33">
      <w:pPr>
        <w:ind w:left="1613" w:right="332"/>
      </w:pPr>
      <w:r>
        <w:t>понимать</w:t>
      </w:r>
      <w:r>
        <w:t xml:space="preserve"> </w:t>
      </w:r>
      <w:r>
        <w:t>и</w:t>
      </w:r>
      <w:r>
        <w:t xml:space="preserve"> </w:t>
      </w:r>
      <w:r>
        <w:t>использовать</w:t>
      </w:r>
      <w:r>
        <w:t xml:space="preserve"> </w:t>
      </w:r>
      <w:r>
        <w:t>преиму</w:t>
      </w:r>
      <w:r>
        <w:t>щества</w:t>
      </w:r>
      <w:r>
        <w:t xml:space="preserve"> </w:t>
      </w:r>
      <w:r>
        <w:t>командной</w:t>
      </w:r>
      <w:r>
        <w:t xml:space="preserve"> </w:t>
      </w:r>
      <w:r>
        <w:t>и</w:t>
      </w:r>
      <w:r>
        <w:t xml:space="preserve"> </w:t>
      </w:r>
      <w:r>
        <w:t>индивидуальной</w:t>
      </w:r>
      <w:r>
        <w:t xml:space="preserve"> </w:t>
      </w:r>
      <w:r>
        <w:t>работы</w:t>
      </w:r>
      <w:r>
        <w:t xml:space="preserve"> </w:t>
      </w:r>
      <w:r>
        <w:t>в</w:t>
      </w:r>
      <w:r>
        <w:t xml:space="preserve"> </w:t>
      </w:r>
    </w:p>
    <w:p w:rsidR="00F05CD3" w:rsidRDefault="00D67A33">
      <w:pPr>
        <w:ind w:left="1147" w:right="332"/>
      </w:pPr>
      <w:r>
        <w:t>конкретной</w:t>
      </w:r>
      <w:r>
        <w:t xml:space="preserve"> </w:t>
      </w:r>
      <w:r>
        <w:t>учебной</w:t>
      </w:r>
      <w:r>
        <w:t xml:space="preserve"> </w:t>
      </w:r>
      <w:r>
        <w:t>ситуации;</w:t>
      </w:r>
      <w:r>
        <w:t xml:space="preserve"> </w:t>
      </w:r>
      <w:r>
        <w:t>ставить цели и организовывать совместную деятельность с учѐтом общих интересов, мнений</w:t>
      </w:r>
      <w:r>
        <w:t xml:space="preserve"> </w:t>
      </w:r>
      <w:r>
        <w:t>и</w:t>
      </w:r>
      <w:r>
        <w:t xml:space="preserve"> </w:t>
      </w:r>
      <w:r>
        <w:t>возможностей</w:t>
      </w:r>
      <w:r>
        <w:t xml:space="preserve"> </w:t>
      </w:r>
      <w:r>
        <w:t>каждого участника команды</w:t>
      </w:r>
      <w:r>
        <w:t xml:space="preserve"> </w:t>
      </w:r>
      <w:r>
        <w:t>(составлять</w:t>
      </w:r>
      <w:r>
        <w:t xml:space="preserve"> </w:t>
      </w:r>
      <w:r>
        <w:t>план,</w:t>
      </w:r>
      <w:r>
        <w:t xml:space="preserve"> </w:t>
      </w:r>
      <w:r>
        <w:t>распределять роли, принимать правила учебного взаимодействия, обсуждать процесс и результат совместной работы, договариваться о результатах)</w:t>
      </w:r>
      <w:r>
        <w:t xml:space="preserve">; </w:t>
      </w:r>
      <w:r>
        <w:t xml:space="preserve">оценивать свой вклад и вклад каждого участника команды в общий результат по </w:t>
      </w:r>
    </w:p>
    <w:p w:rsidR="00F05CD3" w:rsidRDefault="00D67A33">
      <w:pPr>
        <w:ind w:left="1147" w:right="332"/>
      </w:pPr>
      <w:r>
        <w:t>совместно разработанным критериям;</w:t>
      </w:r>
      <w:r>
        <w:t xml:space="preserve"> </w:t>
      </w:r>
      <w:r>
        <w:t>ос</w:t>
      </w:r>
      <w:r>
        <w:t>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r>
        <w:t xml:space="preserve"> </w:t>
      </w:r>
    </w:p>
    <w:p w:rsidR="00F05CD3" w:rsidRDefault="00D67A33">
      <w:pPr>
        <w:ind w:left="1147" w:right="332" w:firstLine="480"/>
      </w:pPr>
      <w:r>
        <w:t xml:space="preserve">127_1.4.5. Предметные результаты освоения программы ОБЗР на </w:t>
      </w:r>
      <w:r>
        <w:t>уровне среднего общего образования.</w:t>
      </w:r>
      <w:r>
        <w:t xml:space="preserve"> </w:t>
      </w:r>
    </w:p>
    <w:p w:rsidR="00F05CD3" w:rsidRDefault="00D67A33">
      <w:pPr>
        <w:ind w:left="1147" w:right="332" w:firstLine="480"/>
      </w:pPr>
      <w:r>
        <w:t>127_1.4.5.1. Предметные результаты характеризуют сформированность у обучающихся активной</w:t>
      </w:r>
      <w:r>
        <w:t xml:space="preserve"> </w:t>
      </w:r>
      <w:r>
        <w:t>жизненной</w:t>
      </w:r>
      <w:r>
        <w:t xml:space="preserve"> </w:t>
      </w:r>
      <w:r>
        <w:t>позиции</w:t>
      </w:r>
      <w:r>
        <w:t xml:space="preserve">, </w:t>
      </w:r>
      <w:r>
        <w:t>осознанное</w:t>
      </w:r>
      <w:r>
        <w:t xml:space="preserve"> </w:t>
      </w:r>
      <w:r>
        <w:t>понимание</w:t>
      </w:r>
      <w:r>
        <w:t xml:space="preserve"> </w:t>
      </w:r>
      <w:r>
        <w:t>значимости личного и группового безопасного поведения в интересах благополучия и устойчиво</w:t>
      </w:r>
      <w:r>
        <w:t>го развития личности, общества и государства. Приобретаемый опыт проявляется в понимании существующих</w:t>
      </w:r>
      <w:r>
        <w:t xml:space="preserve"> </w:t>
      </w:r>
      <w:r>
        <w:t>проблем</w:t>
      </w:r>
      <w:r>
        <w:t xml:space="preserve"> </w:t>
      </w:r>
      <w:r>
        <w:t>безопасности</w:t>
      </w:r>
      <w:r>
        <w:t xml:space="preserve"> </w:t>
      </w:r>
      <w:r>
        <w:t>и</w:t>
      </w:r>
      <w:r>
        <w:t xml:space="preserve"> </w:t>
      </w:r>
      <w:r>
        <w:t>способности</w:t>
      </w:r>
      <w:r>
        <w:t xml:space="preserve"> </w:t>
      </w:r>
      <w:r>
        <w:t>построения</w:t>
      </w:r>
      <w:r>
        <w:t xml:space="preserve"> </w:t>
      </w:r>
      <w:r>
        <w:t>модели</w:t>
      </w:r>
      <w:r>
        <w:t xml:space="preserve"> </w:t>
      </w:r>
      <w:r>
        <w:t>индивидуального и группового безопасного поведения в повседневной жизни.</w:t>
      </w:r>
      <w:r>
        <w:t xml:space="preserve"> </w:t>
      </w:r>
    </w:p>
    <w:p w:rsidR="00F05CD3" w:rsidRDefault="00D67A33">
      <w:pPr>
        <w:ind w:left="1147" w:right="332" w:firstLine="480"/>
      </w:pPr>
      <w:r>
        <w:t>127_1.4.5.2. Предметные рез</w:t>
      </w:r>
      <w:r>
        <w:t>ультаты, формируемые в ходе изучения ОБЗР, должны обеспечивать:</w:t>
      </w:r>
      <w:r>
        <w:t xml:space="preserve"> </w:t>
      </w:r>
    </w:p>
    <w:p w:rsidR="00F05CD3" w:rsidRDefault="00D67A33">
      <w:pPr>
        <w:numPr>
          <w:ilvl w:val="0"/>
          <w:numId w:val="82"/>
        </w:numPr>
        <w:ind w:right="332" w:firstLine="480"/>
      </w:pPr>
      <w:r>
        <w:t>знание основ законодательства Российской Федерации, обеспечивающих</w:t>
      </w:r>
      <w:r>
        <w:t xml:space="preserve"> </w:t>
      </w:r>
      <w:r>
        <w:t>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w:t>
      </w:r>
      <w:r>
        <w:t xml:space="preserve"> </w:t>
      </w:r>
      <w:r>
        <w:t>различного характера;</w:t>
      </w:r>
      <w:r>
        <w:t xml:space="preserve"> </w:t>
      </w:r>
    </w:p>
    <w:p w:rsidR="00F05CD3" w:rsidRDefault="00D67A33">
      <w:pPr>
        <w:numPr>
          <w:ilvl w:val="0"/>
          <w:numId w:val="82"/>
        </w:numPr>
        <w:ind w:right="332" w:firstLine="480"/>
      </w:pPr>
      <w:r>
        <w:t>знание</w:t>
      </w:r>
      <w:r>
        <w:t xml:space="preserve"> </w:t>
      </w:r>
      <w:r>
        <w:t>задач</w:t>
      </w:r>
      <w:r>
        <w:t xml:space="preserve"> </w:t>
      </w:r>
      <w:r>
        <w:t>и</w:t>
      </w:r>
      <w:r>
        <w:t xml:space="preserve"> </w:t>
      </w:r>
      <w:r>
        <w:t>основных</w:t>
      </w:r>
      <w:r>
        <w:t xml:space="preserve"> </w:t>
      </w:r>
      <w:r>
        <w:t>принципов</w:t>
      </w:r>
      <w:r>
        <w:t xml:space="preserve"> </w:t>
      </w:r>
      <w:r>
        <w:t>организации</w:t>
      </w:r>
      <w:r>
        <w:t xml:space="preserve"> </w:t>
      </w:r>
      <w:r>
        <w:t>Единой системы</w:t>
      </w:r>
      <w:r>
        <w:t xml:space="preserve"> </w:t>
      </w:r>
      <w:r>
        <w:t>предупреждения и</w:t>
      </w:r>
      <w:r>
        <w:t xml:space="preserve"> </w:t>
      </w:r>
      <w:r>
        <w:t>ликвидации</w:t>
      </w:r>
      <w:r>
        <w:t xml:space="preserve"> </w:t>
      </w:r>
      <w:r>
        <w:t>последствий</w:t>
      </w:r>
      <w:r>
        <w:t xml:space="preserve"> </w:t>
      </w:r>
      <w:r>
        <w:t>чрезвычайных</w:t>
      </w:r>
      <w:r>
        <w:t xml:space="preserve"> </w:t>
      </w:r>
      <w:r>
        <w:t>ситуаций,</w:t>
      </w:r>
      <w:r>
        <w:t xml:space="preserve"> </w:t>
      </w:r>
      <w:r>
        <w:t>прав</w:t>
      </w:r>
      <w:r>
        <w:t xml:space="preserve"> </w:t>
      </w:r>
      <w:r>
        <w:t>и</w:t>
      </w:r>
      <w:r>
        <w:t xml:space="preserve"> </w:t>
      </w:r>
      <w:r>
        <w:t>обязанностей</w:t>
      </w:r>
      <w:r>
        <w:t xml:space="preserve"> </w:t>
      </w:r>
      <w:r>
        <w:t>гражданина</w:t>
      </w:r>
      <w:r>
        <w:t xml:space="preserve"> </w:t>
      </w:r>
      <w:r>
        <w:t>в</w:t>
      </w:r>
      <w:r>
        <w:t xml:space="preserve"> </w:t>
      </w:r>
      <w:r>
        <w:t xml:space="preserve">этой области; прав и обязанностей гражданина в области гражданской обороны; </w:t>
      </w:r>
      <w:r>
        <w:t>знание о действиях по сигналам гражданской обороны;</w:t>
      </w:r>
      <w:r>
        <w:t xml:space="preserve"> </w:t>
      </w:r>
    </w:p>
    <w:p w:rsidR="00F05CD3" w:rsidRDefault="00D67A33">
      <w:pPr>
        <w:numPr>
          <w:ilvl w:val="0"/>
          <w:numId w:val="82"/>
        </w:numPr>
        <w:ind w:right="332" w:firstLine="480"/>
      </w:pPr>
      <w:r>
        <w:t>сформированность представлений о роли России в современном мире; угрозах военного</w:t>
      </w:r>
      <w:r>
        <w:t xml:space="preserve"> </w:t>
      </w:r>
      <w:r>
        <w:t>характера;</w:t>
      </w:r>
      <w:r>
        <w:t xml:space="preserve"> </w:t>
      </w:r>
      <w:r>
        <w:t>роли</w:t>
      </w:r>
      <w:r>
        <w:t xml:space="preserve"> </w:t>
      </w:r>
      <w:r>
        <w:t>Вооруженных</w:t>
      </w:r>
      <w:r>
        <w:t xml:space="preserve"> </w:t>
      </w:r>
      <w:r>
        <w:t>Сил</w:t>
      </w:r>
      <w:r>
        <w:t xml:space="preserve"> </w:t>
      </w:r>
      <w:r>
        <w:t>Российской</w:t>
      </w:r>
      <w:r>
        <w:t xml:space="preserve"> </w:t>
      </w:r>
      <w:r>
        <w:t>Федерации</w:t>
      </w:r>
      <w:r>
        <w:t xml:space="preserve"> </w:t>
      </w:r>
      <w:r>
        <w:t>в</w:t>
      </w:r>
      <w:r>
        <w:t xml:space="preserve"> </w:t>
      </w:r>
      <w:r>
        <w:t>обеспечении</w:t>
      </w:r>
      <w:r>
        <w:t xml:space="preserve"> </w:t>
      </w:r>
      <w:r>
        <w:t>защиты государства; формирование представления о военн</w:t>
      </w:r>
      <w:r>
        <w:t>ой службе;</w:t>
      </w:r>
      <w:r>
        <w:t xml:space="preserve"> </w:t>
      </w:r>
    </w:p>
    <w:p w:rsidR="00F05CD3" w:rsidRDefault="00D67A33">
      <w:pPr>
        <w:numPr>
          <w:ilvl w:val="0"/>
          <w:numId w:val="82"/>
        </w:numPr>
        <w:ind w:right="332" w:firstLine="480"/>
      </w:pPr>
      <w:r>
        <w:t>сформированность знаний</w:t>
      </w:r>
      <w:r>
        <w:t xml:space="preserve"> </w:t>
      </w:r>
      <w:r>
        <w:t>об</w:t>
      </w:r>
      <w:r>
        <w:t xml:space="preserve"> </w:t>
      </w:r>
      <w:r>
        <w:t>элементах</w:t>
      </w:r>
      <w:r>
        <w:t xml:space="preserve"> </w:t>
      </w:r>
      <w:r>
        <w:t>начальной военной подготовки;</w:t>
      </w:r>
      <w:r>
        <w:t xml:space="preserve"> </w:t>
      </w:r>
      <w:r>
        <w:t xml:space="preserve">овладение знаниями требований безопасности при обращении со стрелковым оружием; </w:t>
      </w:r>
      <w:r>
        <w:lastRenderedPageBreak/>
        <w:t>сформированность представлений о боевых свойствах и поражающем действии оружия массового поражени</w:t>
      </w:r>
      <w:r>
        <w:t>я,</w:t>
      </w:r>
      <w:r>
        <w:t xml:space="preserve"> </w:t>
      </w:r>
      <w:r>
        <w:t>а также способах защиты от него;</w:t>
      </w:r>
      <w:r>
        <w:t xml:space="preserve"> </w:t>
      </w:r>
    </w:p>
    <w:p w:rsidR="00F05CD3" w:rsidRDefault="00D67A33">
      <w:pPr>
        <w:numPr>
          <w:ilvl w:val="0"/>
          <w:numId w:val="82"/>
        </w:numPr>
        <w:ind w:right="332" w:firstLine="480"/>
      </w:pPr>
      <w:r>
        <w:t>сформированность</w:t>
      </w:r>
      <w:r>
        <w:t xml:space="preserve"> </w:t>
      </w:r>
      <w:r>
        <w:t>представлений</w:t>
      </w:r>
      <w:r>
        <w:t xml:space="preserve"> </w:t>
      </w:r>
      <w:r>
        <w:t>о</w:t>
      </w:r>
      <w:r>
        <w:t xml:space="preserve"> </w:t>
      </w:r>
      <w:r>
        <w:t>современном</w:t>
      </w:r>
      <w:r>
        <w:t xml:space="preserve"> </w:t>
      </w:r>
      <w:r>
        <w:t>общевойсковом</w:t>
      </w:r>
      <w:r>
        <w:t xml:space="preserve"> </w:t>
      </w:r>
      <w:r>
        <w:t>бое;</w:t>
      </w:r>
      <w:r>
        <w:t xml:space="preserve"> </w:t>
      </w:r>
      <w:r>
        <w:t>понимание</w:t>
      </w:r>
      <w:r>
        <w:t xml:space="preserve"> </w:t>
      </w:r>
      <w:r>
        <w:t>о возможностях применения современных достижений научно</w:t>
      </w:r>
      <w:r>
        <w:t>-</w:t>
      </w:r>
      <w:r>
        <w:t>технического прогресса в условиях современного боя;</w:t>
      </w:r>
      <w:r>
        <w:t xml:space="preserve"> </w:t>
      </w:r>
    </w:p>
    <w:p w:rsidR="00F05CD3" w:rsidRDefault="00D67A33">
      <w:pPr>
        <w:numPr>
          <w:ilvl w:val="0"/>
          <w:numId w:val="82"/>
        </w:numPr>
        <w:ind w:right="332" w:firstLine="480"/>
      </w:pPr>
      <w: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w:t>
      </w:r>
      <w:r>
        <w:t>вопорядка;</w:t>
      </w:r>
      <w:r>
        <w:t xml:space="preserve"> </w:t>
      </w:r>
    </w:p>
    <w:p w:rsidR="00F05CD3" w:rsidRDefault="00D67A33">
      <w:pPr>
        <w:numPr>
          <w:ilvl w:val="0"/>
          <w:numId w:val="82"/>
        </w:numPr>
        <w:ind w:right="332" w:firstLine="480"/>
      </w:pPr>
      <w:r>
        <w:t>сформированность</w:t>
      </w:r>
      <w:r>
        <w:t xml:space="preserve"> </w:t>
      </w:r>
      <w:r>
        <w:t>представлений</w:t>
      </w:r>
      <w:r>
        <w:t xml:space="preserve"> </w:t>
      </w:r>
      <w:r>
        <w:t>о</w:t>
      </w:r>
      <w:r>
        <w:t xml:space="preserve"> </w:t>
      </w:r>
      <w:r>
        <w:t>ценности</w:t>
      </w:r>
      <w:r>
        <w:t xml:space="preserve"> </w:t>
      </w:r>
      <w:r>
        <w:t>безопасного</w:t>
      </w:r>
      <w:r>
        <w:t xml:space="preserve"> </w:t>
      </w:r>
      <w:r>
        <w:t>поведения</w:t>
      </w:r>
      <w:r>
        <w:t xml:space="preserve"> </w:t>
      </w:r>
      <w:r>
        <w:t>для</w:t>
      </w:r>
      <w:r>
        <w:t xml:space="preserve"> </w:t>
      </w:r>
      <w:r>
        <w:t>личности, общества, государства;</w:t>
      </w:r>
      <w:r>
        <w:t xml:space="preserve"> </w:t>
      </w:r>
      <w:r>
        <w:t>знание правил</w:t>
      </w:r>
      <w:r>
        <w:t xml:space="preserve"> </w:t>
      </w:r>
      <w:r>
        <w:t>безопасного поведения и способов их</w:t>
      </w:r>
      <w:r>
        <w:t xml:space="preserve"> </w:t>
      </w:r>
      <w:r>
        <w:t>применения</w:t>
      </w:r>
      <w:r>
        <w:t xml:space="preserve"> </w:t>
      </w:r>
      <w:r>
        <w:t>в собственном поведении;</w:t>
      </w:r>
      <w:r>
        <w:t xml:space="preserve"> </w:t>
      </w:r>
    </w:p>
    <w:p w:rsidR="00F05CD3" w:rsidRDefault="00D67A33">
      <w:pPr>
        <w:numPr>
          <w:ilvl w:val="0"/>
          <w:numId w:val="82"/>
        </w:numPr>
        <w:ind w:right="332" w:firstLine="480"/>
      </w:pPr>
      <w:r>
        <w:t>сформированность</w:t>
      </w:r>
      <w:r>
        <w:t xml:space="preserve"> </w:t>
      </w:r>
      <w:r>
        <w:t>представлений</w:t>
      </w:r>
      <w:r>
        <w:t xml:space="preserve"> </w:t>
      </w:r>
      <w:r>
        <w:t>о</w:t>
      </w:r>
      <w:r>
        <w:t xml:space="preserve"> </w:t>
      </w:r>
      <w:r>
        <w:t>возможных</w:t>
      </w:r>
      <w:r>
        <w:t xml:space="preserve"> </w:t>
      </w:r>
      <w:r>
        <w:t>источниках</w:t>
      </w:r>
      <w:r>
        <w:t xml:space="preserve"> </w:t>
      </w:r>
      <w:r>
        <w:t>оп</w:t>
      </w:r>
      <w:r>
        <w:t>асности</w:t>
      </w:r>
      <w:r>
        <w:t xml:space="preserve"> </w:t>
      </w:r>
      <w:r>
        <w:t>в</w:t>
      </w:r>
      <w:r>
        <w:t xml:space="preserve"> </w:t>
      </w:r>
      <w:r>
        <w:t>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r>
        <w:t xml:space="preserve"> </w:t>
      </w:r>
    </w:p>
    <w:p w:rsidR="00F05CD3" w:rsidRDefault="00D67A33">
      <w:pPr>
        <w:numPr>
          <w:ilvl w:val="0"/>
          <w:numId w:val="82"/>
        </w:numPr>
        <w:ind w:right="332" w:firstLine="480"/>
      </w:pPr>
      <w:r>
        <w:t>сформи</w:t>
      </w:r>
      <w:r>
        <w:t xml:space="preserve">рованность представлений о важности соблюдения </w:t>
      </w:r>
      <w:r>
        <w:rPr>
          <w:u w:val="single" w:color="000000"/>
        </w:rPr>
        <w:t>правил дорожного</w:t>
      </w:r>
      <w:r>
        <w:t xml:space="preserve"> </w:t>
      </w:r>
      <w:r>
        <w:rPr>
          <w:u w:val="single" w:color="000000"/>
        </w:rPr>
        <w:t>движения</w:t>
      </w:r>
      <w:r>
        <w:t xml:space="preserve"> </w:t>
      </w:r>
      <w:r>
        <w:t>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w:t>
      </w:r>
      <w:r>
        <w:t xml:space="preserve"> </w:t>
      </w:r>
      <w:r>
        <w:t>о порядке действий в опасных,</w:t>
      </w:r>
      <w:r>
        <w:t xml:space="preserve"> экстремальных и чрезвычайных ситуациях на транспорте;</w:t>
      </w:r>
      <w:r>
        <w:t xml:space="preserve"> </w:t>
      </w:r>
    </w:p>
    <w:p w:rsidR="00F05CD3" w:rsidRDefault="00D67A33">
      <w:pPr>
        <w:numPr>
          <w:ilvl w:val="0"/>
          <w:numId w:val="82"/>
        </w:numPr>
        <w:ind w:right="332" w:firstLine="480"/>
      </w:pPr>
      <w:r>
        <w:t>знания</w:t>
      </w:r>
      <w:r>
        <w:t xml:space="preserve"> </w:t>
      </w:r>
      <w:r>
        <w:t>о</w:t>
      </w:r>
      <w:r>
        <w:t xml:space="preserve"> </w:t>
      </w:r>
      <w:r>
        <w:t>способах</w:t>
      </w:r>
      <w:r>
        <w:t xml:space="preserve"> </w:t>
      </w:r>
      <w:r>
        <w:t>безопасного</w:t>
      </w:r>
      <w:r>
        <w:t xml:space="preserve"> </w:t>
      </w:r>
      <w:r>
        <w:t>поведения</w:t>
      </w:r>
      <w:r>
        <w:t xml:space="preserve"> </w:t>
      </w:r>
      <w:r>
        <w:t>в</w:t>
      </w:r>
      <w:r>
        <w:t xml:space="preserve"> </w:t>
      </w:r>
      <w:r>
        <w:t>природной</w:t>
      </w:r>
      <w:r>
        <w:t xml:space="preserve"> </w:t>
      </w:r>
      <w:r>
        <w:t>среде;</w:t>
      </w:r>
      <w:r>
        <w:t xml:space="preserve"> </w:t>
      </w:r>
      <w:r>
        <w:t>умение</w:t>
      </w:r>
      <w:r>
        <w:t xml:space="preserve"> </w:t>
      </w:r>
      <w:r>
        <w:t>применять</w:t>
      </w:r>
      <w:r>
        <w:t xml:space="preserve"> </w:t>
      </w:r>
      <w:r>
        <w:t>их на</w:t>
      </w:r>
      <w:r>
        <w:t xml:space="preserve"> </w:t>
      </w:r>
      <w:r>
        <w:t>практике;</w:t>
      </w:r>
      <w:r>
        <w:t xml:space="preserve"> </w:t>
      </w:r>
      <w:r>
        <w:t>знания</w:t>
      </w:r>
      <w:r>
        <w:t xml:space="preserve"> </w:t>
      </w:r>
      <w:r>
        <w:t>порядка</w:t>
      </w:r>
      <w:r>
        <w:t xml:space="preserve"> </w:t>
      </w:r>
      <w:r>
        <w:t>действий</w:t>
      </w:r>
      <w:r>
        <w:t xml:space="preserve"> </w:t>
      </w:r>
      <w:r>
        <w:t>при</w:t>
      </w:r>
      <w:r>
        <w:t xml:space="preserve"> </w:t>
      </w:r>
      <w:r>
        <w:t>чрезвычайных</w:t>
      </w:r>
      <w:r>
        <w:t xml:space="preserve"> </w:t>
      </w:r>
      <w:r>
        <w:t>ситуациях</w:t>
      </w:r>
      <w:r>
        <w:t xml:space="preserve"> </w:t>
      </w:r>
      <w:r>
        <w:t>природного</w:t>
      </w:r>
      <w:r>
        <w:t xml:space="preserve"> </w:t>
      </w:r>
      <w:r>
        <w:t>характера; сформированность представлений об экологической безопасности, ценности бережного отношения к природе, разумного природопользования;</w:t>
      </w:r>
      <w:r>
        <w:t xml:space="preserve"> </w:t>
      </w:r>
    </w:p>
    <w:p w:rsidR="00F05CD3" w:rsidRDefault="00D67A33">
      <w:pPr>
        <w:numPr>
          <w:ilvl w:val="0"/>
          <w:numId w:val="82"/>
        </w:numPr>
        <w:ind w:right="332" w:firstLine="480"/>
      </w:pPr>
      <w:r>
        <w:t>знания основ</w:t>
      </w:r>
      <w:r>
        <w:t xml:space="preserve"> </w:t>
      </w:r>
      <w:r>
        <w:t>пожарной безопасности; умение применять их на практике для предупреждения пожаров; знания порядка д</w:t>
      </w:r>
      <w:r>
        <w:t>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r>
        <w:t xml:space="preserve"> </w:t>
      </w:r>
    </w:p>
    <w:p w:rsidR="00F05CD3" w:rsidRDefault="00D67A33">
      <w:pPr>
        <w:numPr>
          <w:ilvl w:val="0"/>
          <w:numId w:val="82"/>
        </w:numPr>
        <w:ind w:right="332" w:firstLine="480"/>
      </w:pPr>
      <w:r>
        <w:t>владение основами медицинских знаний: владение приемами оказания первой помощи при неотло</w:t>
      </w:r>
      <w:r>
        <w:t>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w:t>
      </w:r>
      <w:r>
        <w:t>ния о необходимых действиях при чрезвычайных ситуациях биолого</w:t>
      </w:r>
      <w:r>
        <w:t>-</w:t>
      </w:r>
      <w:r>
        <w:t>социального и военного характера; умение применять табельные и подручные средства для само</w:t>
      </w:r>
      <w:r>
        <w:t xml:space="preserve">- </w:t>
      </w:r>
      <w:r>
        <w:t>и взаимопомощи;</w:t>
      </w:r>
      <w:r>
        <w:t xml:space="preserve"> </w:t>
      </w:r>
    </w:p>
    <w:p w:rsidR="00F05CD3" w:rsidRDefault="00D67A33">
      <w:pPr>
        <w:numPr>
          <w:ilvl w:val="0"/>
          <w:numId w:val="82"/>
        </w:numPr>
        <w:ind w:right="332" w:firstLine="480"/>
      </w:pPr>
      <w:r>
        <w:t xml:space="preserve">знание основ безопасного, конструктивного общения, умение различать опасные явления </w:t>
      </w:r>
      <w:r>
        <w:t>в социальном взаимодействии, в том числе криминогенного характера; умение предупреждать опасные явления и противодействовать им;</w:t>
      </w:r>
      <w:r>
        <w:t xml:space="preserve"> </w:t>
      </w:r>
    </w:p>
    <w:p w:rsidR="00F05CD3" w:rsidRDefault="00D67A33">
      <w:pPr>
        <w:numPr>
          <w:ilvl w:val="0"/>
          <w:numId w:val="82"/>
        </w:numPr>
        <w:ind w:right="332" w:firstLine="480"/>
      </w:pPr>
      <w:r>
        <w:t>сформированность нетерпимости к проявлениям насилия в социальном взаимодействии; знания о способах безопасного поведения в циф</w:t>
      </w:r>
      <w:r>
        <w:t>ровой среде; умение применять их</w:t>
      </w:r>
      <w:r>
        <w:t xml:space="preserve"> </w:t>
      </w:r>
      <w:r>
        <w:t>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r>
        <w:t xml:space="preserve"> </w:t>
      </w:r>
    </w:p>
    <w:p w:rsidR="00F05CD3" w:rsidRDefault="00D67A33">
      <w:pPr>
        <w:numPr>
          <w:ilvl w:val="0"/>
          <w:numId w:val="82"/>
        </w:numPr>
        <w:ind w:right="332" w:firstLine="480"/>
      </w:pPr>
      <w:r>
        <w:t>сформированность представлений об опасности и н</w:t>
      </w:r>
      <w:r>
        <w:t>егативном влиянии на жизнь личности, общества, государства деструктивной идеологии, в том числе экстремизма, терроризма;</w:t>
      </w:r>
      <w:r>
        <w:t xml:space="preserve"> </w:t>
      </w:r>
      <w:r>
        <w:t>понимание</w:t>
      </w:r>
      <w:r>
        <w:t xml:space="preserve"> </w:t>
      </w:r>
      <w:r>
        <w:t>роли</w:t>
      </w:r>
      <w:r>
        <w:t xml:space="preserve"> </w:t>
      </w:r>
      <w:r>
        <w:t>государства</w:t>
      </w:r>
      <w:r>
        <w:t xml:space="preserve"> </w:t>
      </w:r>
      <w:r>
        <w:t>в</w:t>
      </w:r>
      <w:r>
        <w:t xml:space="preserve"> </w:t>
      </w:r>
      <w:r>
        <w:t>противодействии</w:t>
      </w:r>
      <w:r>
        <w:t xml:space="preserve"> </w:t>
      </w:r>
      <w:r>
        <w:t>терроризму;</w:t>
      </w:r>
      <w:r>
        <w:t xml:space="preserve"> </w:t>
      </w:r>
      <w:r>
        <w:t>умения</w:t>
      </w:r>
      <w:r>
        <w:t xml:space="preserve"> </w:t>
      </w:r>
      <w:r>
        <w:t xml:space="preserve">различать приемы вовлечения в деструктивные сообщества, экстремистскую </w:t>
      </w:r>
      <w:r>
        <w:t xml:space="preserve">и террористическую деятельность и противодействовать им; знания порядка действий при объявлении разного </w:t>
      </w:r>
      <w:r>
        <w:lastRenderedPageBreak/>
        <w:t>уровня</w:t>
      </w:r>
      <w:r>
        <w:t xml:space="preserve"> </w:t>
      </w:r>
      <w:r>
        <w:t>террористической</w:t>
      </w:r>
      <w:r>
        <w:t xml:space="preserve"> </w:t>
      </w:r>
      <w:r>
        <w:t>опасности</w:t>
      </w:r>
      <w:r>
        <w:t xml:space="preserve"> </w:t>
      </w:r>
      <w:r>
        <w:t>и</w:t>
      </w:r>
      <w:r>
        <w:t xml:space="preserve"> </w:t>
      </w:r>
      <w:r>
        <w:t>действий</w:t>
      </w:r>
      <w:r>
        <w:t xml:space="preserve"> </w:t>
      </w:r>
      <w:r>
        <w:t>при</w:t>
      </w:r>
      <w:r>
        <w:t xml:space="preserve"> </w:t>
      </w:r>
      <w:r>
        <w:t>угрозе</w:t>
      </w:r>
      <w:r>
        <w:t xml:space="preserve"> </w:t>
      </w:r>
      <w:r>
        <w:t>или</w:t>
      </w:r>
      <w:r>
        <w:t xml:space="preserve"> </w:t>
      </w:r>
      <w:r>
        <w:t>в</w:t>
      </w:r>
      <w:r>
        <w:t xml:space="preserve"> </w:t>
      </w:r>
      <w:r>
        <w:t>случае</w:t>
      </w:r>
      <w:r>
        <w:t xml:space="preserve"> </w:t>
      </w:r>
      <w:r>
        <w:t>террористического акта, проведении контртеррористической операции.</w:t>
      </w:r>
      <w:r>
        <w:t xml:space="preserve"> </w:t>
      </w:r>
    </w:p>
    <w:p w:rsidR="00F05CD3" w:rsidRDefault="00D67A33">
      <w:pPr>
        <w:ind w:left="1147" w:right="332" w:firstLine="480"/>
      </w:pPr>
      <w:r>
        <w:t>127_1.4.5.3. До</w:t>
      </w:r>
      <w:r>
        <w:t>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r>
        <w:t xml:space="preserve"> </w:t>
      </w:r>
    </w:p>
    <w:p w:rsidR="00F05CD3" w:rsidRDefault="00D67A33">
      <w:pPr>
        <w:ind w:left="1147" w:right="332" w:firstLine="480"/>
      </w:pPr>
      <w:r>
        <w:t>127_1.4.5.3.1. Предметные результаты по модулю № 1. "Безопасное и устойчивое развитие личности, общества,</w:t>
      </w:r>
      <w:r>
        <w:t xml:space="preserve"> государства":</w:t>
      </w:r>
      <w:r>
        <w:t xml:space="preserve"> </w:t>
      </w:r>
    </w:p>
    <w:p w:rsidR="00F05CD3" w:rsidRDefault="00D67A33">
      <w:pPr>
        <w:spacing w:after="16" w:line="248" w:lineRule="auto"/>
        <w:ind w:left="1128" w:right="334" w:hanging="10"/>
        <w:jc w:val="right"/>
      </w:pPr>
      <w:r>
        <w:t xml:space="preserve">раскрывать правовые основы и принципы обеспечения национальной безопасности </w:t>
      </w:r>
    </w:p>
    <w:p w:rsidR="00F05CD3" w:rsidRDefault="00D67A33">
      <w:pPr>
        <w:ind w:left="1147" w:right="332"/>
      </w:pPr>
      <w:r>
        <w:t>Российской Федерации;</w:t>
      </w:r>
      <w:r>
        <w:t xml:space="preserve"> </w:t>
      </w:r>
      <w:r>
        <w:t>характеризовать</w:t>
      </w:r>
      <w:r>
        <w:t xml:space="preserve"> </w:t>
      </w:r>
      <w:r>
        <w:t>роль</w:t>
      </w:r>
      <w:r>
        <w:t xml:space="preserve"> </w:t>
      </w:r>
      <w:r>
        <w:t>личности,</w:t>
      </w:r>
      <w:r>
        <w:t xml:space="preserve"> </w:t>
      </w:r>
      <w:r>
        <w:t>общества</w:t>
      </w:r>
      <w:r>
        <w:t xml:space="preserve"> </w:t>
      </w:r>
      <w:r>
        <w:t>и</w:t>
      </w:r>
      <w:r>
        <w:t xml:space="preserve"> </w:t>
      </w:r>
      <w:r>
        <w:t>государства</w:t>
      </w:r>
      <w:r>
        <w:t xml:space="preserve"> </w:t>
      </w:r>
      <w:r>
        <w:t>в</w:t>
      </w:r>
      <w:r>
        <w:t xml:space="preserve"> </w:t>
      </w:r>
      <w:r>
        <w:t>достижении</w:t>
      </w:r>
      <w:r>
        <w:t xml:space="preserve"> </w:t>
      </w:r>
      <w:r>
        <w:t>стратегических национальных</w:t>
      </w:r>
      <w:r>
        <w:t xml:space="preserve"> </w:t>
      </w:r>
      <w:r>
        <w:t>приоритетов,</w:t>
      </w:r>
      <w:r>
        <w:t xml:space="preserve"> </w:t>
      </w:r>
      <w:r>
        <w:t>объяснять</w:t>
      </w:r>
      <w:r>
        <w:t xml:space="preserve"> </w:t>
      </w:r>
      <w:r>
        <w:t>значение</w:t>
      </w:r>
      <w:r>
        <w:t xml:space="preserve"> </w:t>
      </w:r>
      <w:r>
        <w:t>их</w:t>
      </w:r>
      <w:r>
        <w:t xml:space="preserve"> </w:t>
      </w:r>
      <w:r>
        <w:t>реализации</w:t>
      </w:r>
      <w:r>
        <w:t xml:space="preserve"> </w:t>
      </w:r>
      <w:r>
        <w:t>в</w:t>
      </w:r>
      <w:r>
        <w:t xml:space="preserve"> </w:t>
      </w:r>
      <w:r>
        <w:t>обеспечении</w:t>
      </w:r>
      <w:r>
        <w:t xml:space="preserve"> </w:t>
      </w:r>
      <w:r>
        <w:t>комплексной безопасности и устойчивого развития Российской Федерации, приводить примеры;</w:t>
      </w:r>
      <w:r>
        <w:t xml:space="preserve"> </w:t>
      </w:r>
      <w:r>
        <w:t xml:space="preserve">характеризовать роль правоохранительных органов и специальных служб в </w:t>
      </w:r>
    </w:p>
    <w:p w:rsidR="00F05CD3" w:rsidRDefault="00D67A33">
      <w:pPr>
        <w:ind w:left="1627" w:right="332" w:hanging="480"/>
      </w:pPr>
      <w:r>
        <w:t>обеспечении национальной безопасности;</w:t>
      </w:r>
      <w:r>
        <w:t xml:space="preserve"> </w:t>
      </w:r>
      <w:r>
        <w:t>объяснять</w:t>
      </w:r>
      <w:r>
        <w:t xml:space="preserve"> </w:t>
      </w:r>
      <w:r>
        <w:t>роль</w:t>
      </w:r>
      <w:r>
        <w:t xml:space="preserve"> </w:t>
      </w:r>
      <w:r>
        <w:t>личности,</w:t>
      </w:r>
      <w:r>
        <w:t xml:space="preserve"> </w:t>
      </w:r>
      <w:r>
        <w:t>общества</w:t>
      </w:r>
      <w:r>
        <w:t xml:space="preserve"> </w:t>
      </w:r>
      <w:r>
        <w:t>и</w:t>
      </w:r>
      <w:r>
        <w:t xml:space="preserve"> </w:t>
      </w:r>
      <w:r>
        <w:t>государ</w:t>
      </w:r>
      <w:r>
        <w:t>ства</w:t>
      </w:r>
      <w:r>
        <w:t xml:space="preserve"> </w:t>
      </w:r>
      <w:r>
        <w:t xml:space="preserve">в предупреждении противоправной </w:t>
      </w:r>
    </w:p>
    <w:p w:rsidR="00F05CD3" w:rsidRDefault="00D67A33">
      <w:pPr>
        <w:ind w:left="1627" w:right="332" w:hanging="480"/>
      </w:pPr>
      <w:r>
        <w:t>деятельности;</w:t>
      </w:r>
      <w:r>
        <w:t xml:space="preserve"> </w:t>
      </w:r>
      <w:r>
        <w:t xml:space="preserve">характеризовать правовую основу защиты населения и территорий от чрезвычайных </w:t>
      </w:r>
    </w:p>
    <w:p w:rsidR="00F05CD3" w:rsidRDefault="00D67A33">
      <w:pPr>
        <w:ind w:left="1627" w:right="332" w:hanging="480"/>
      </w:pPr>
      <w:r>
        <w:t>ситуаций природного и техногенного характера;</w:t>
      </w:r>
      <w:r>
        <w:t xml:space="preserve"> </w:t>
      </w:r>
      <w:r>
        <w:t xml:space="preserve">раскрывать назначение, основные задачи и структуру Единой государственной </w:t>
      </w:r>
    </w:p>
    <w:p w:rsidR="00F05CD3" w:rsidRDefault="00D67A33">
      <w:pPr>
        <w:ind w:left="1627" w:right="332" w:hanging="480"/>
      </w:pPr>
      <w:r>
        <w:t>сист</w:t>
      </w:r>
      <w:r>
        <w:t>емы предупреждения и ликвидации чрезвычайных ситуаций (РСЧС);</w:t>
      </w:r>
      <w:r>
        <w:t xml:space="preserve"> </w:t>
      </w:r>
      <w:r>
        <w:t xml:space="preserve">объяснять права и обязанности граждан Российской Федерации в области </w:t>
      </w:r>
    </w:p>
    <w:p w:rsidR="00F05CD3" w:rsidRDefault="00D67A33">
      <w:pPr>
        <w:ind w:left="1627" w:right="332" w:hanging="480"/>
      </w:pPr>
      <w:r>
        <w:t>безопасности в условиях чрезвычайных ситуаций мирного и военного времени;</w:t>
      </w:r>
      <w:r>
        <w:t xml:space="preserve"> </w:t>
      </w:r>
      <w:r>
        <w:t>объяснять</w:t>
      </w:r>
      <w:r>
        <w:t xml:space="preserve"> </w:t>
      </w:r>
      <w:r>
        <w:t>права</w:t>
      </w:r>
      <w:r>
        <w:t xml:space="preserve"> </w:t>
      </w:r>
      <w:r>
        <w:t>и</w:t>
      </w:r>
      <w:r>
        <w:t xml:space="preserve"> </w:t>
      </w:r>
      <w:r>
        <w:t>обязанности</w:t>
      </w:r>
      <w:r>
        <w:t xml:space="preserve"> </w:t>
      </w:r>
      <w:r>
        <w:t>граждан</w:t>
      </w:r>
      <w:r>
        <w:t xml:space="preserve"> </w:t>
      </w:r>
      <w:r>
        <w:t>Российской</w:t>
      </w:r>
      <w:r>
        <w:t xml:space="preserve"> </w:t>
      </w:r>
      <w:r>
        <w:t>Ф</w:t>
      </w:r>
      <w:r>
        <w:t>едерации</w:t>
      </w:r>
      <w:r>
        <w:t xml:space="preserve"> </w:t>
      </w:r>
      <w:r>
        <w:t>в</w:t>
      </w:r>
      <w:r>
        <w:t xml:space="preserve"> </w:t>
      </w:r>
      <w:r>
        <w:t>области</w:t>
      </w:r>
      <w:r>
        <w:t xml:space="preserve"> </w:t>
      </w:r>
      <w:r>
        <w:t xml:space="preserve">гражданской </w:t>
      </w:r>
    </w:p>
    <w:p w:rsidR="00F05CD3" w:rsidRDefault="00D67A33">
      <w:pPr>
        <w:ind w:left="1627" w:right="332" w:hanging="480"/>
      </w:pPr>
      <w:r>
        <w:t>обороны;</w:t>
      </w:r>
      <w:r>
        <w:t xml:space="preserve"> </w:t>
      </w:r>
      <w:r>
        <w:t xml:space="preserve">уметь действовать при сигнале "Внимание всем!", в том числе при химической и </w:t>
      </w:r>
    </w:p>
    <w:p w:rsidR="00F05CD3" w:rsidRDefault="00D67A33">
      <w:pPr>
        <w:ind w:left="1627" w:right="332" w:hanging="480"/>
      </w:pPr>
      <w:r>
        <w:t>радиационной</w:t>
      </w:r>
      <w:r>
        <w:t xml:space="preserve"> </w:t>
      </w:r>
      <w:r>
        <w:t>опасности;</w:t>
      </w:r>
      <w:r>
        <w:t xml:space="preserve"> </w:t>
      </w:r>
      <w:r>
        <w:t xml:space="preserve">анализировать угрозы военной безопасности Российской Федерации, обосновывать </w:t>
      </w:r>
    </w:p>
    <w:p w:rsidR="00F05CD3" w:rsidRDefault="00D67A33">
      <w:pPr>
        <w:ind w:left="1627" w:right="332" w:hanging="480"/>
      </w:pPr>
      <w:r>
        <w:t>значение обороны государства для ми</w:t>
      </w:r>
      <w:r>
        <w:t>рного социально</w:t>
      </w:r>
      <w:r>
        <w:t>-</w:t>
      </w:r>
      <w:r>
        <w:t>экономического развития страны;</w:t>
      </w:r>
      <w:r>
        <w:t xml:space="preserve"> </w:t>
      </w:r>
      <w:r>
        <w:t xml:space="preserve">характеризовать роль Вооружѐнных Сил Российской в обеспечении национальной </w:t>
      </w:r>
    </w:p>
    <w:p w:rsidR="00F05CD3" w:rsidRDefault="00D67A33">
      <w:pPr>
        <w:ind w:left="1627" w:right="415" w:hanging="480"/>
      </w:pPr>
      <w:r>
        <w:t>безопасности.</w:t>
      </w:r>
      <w:r>
        <w:t xml:space="preserve"> 127_1.4.5.3.2. </w:t>
      </w:r>
      <w:r>
        <w:t>Предметные</w:t>
      </w:r>
      <w:r>
        <w:t xml:space="preserve"> </w:t>
      </w:r>
      <w:r>
        <w:t>результаты</w:t>
      </w:r>
      <w:r>
        <w:t xml:space="preserve"> </w:t>
      </w:r>
      <w:r>
        <w:t>по</w:t>
      </w:r>
      <w:r>
        <w:t xml:space="preserve"> </w:t>
      </w:r>
      <w:r>
        <w:t>модулю</w:t>
      </w:r>
      <w:r>
        <w:t xml:space="preserve"> </w:t>
      </w:r>
      <w:r>
        <w:t>№</w:t>
      </w:r>
      <w:r>
        <w:t xml:space="preserve"> 2 </w:t>
      </w:r>
      <w:r>
        <w:t>"Основы</w:t>
      </w:r>
      <w:r>
        <w:t xml:space="preserve"> </w:t>
      </w:r>
      <w:r>
        <w:t>военной</w:t>
      </w:r>
      <w:r>
        <w:t xml:space="preserve"> </w:t>
      </w:r>
      <w:r>
        <w:t xml:space="preserve">подготовки": </w:t>
      </w:r>
    </w:p>
    <w:p w:rsidR="00F05CD3" w:rsidRDefault="00D67A33">
      <w:pPr>
        <w:ind w:left="1613" w:right="3686"/>
      </w:pPr>
      <w:r>
        <w:t>знать строевые приемы в движении без оружия;</w:t>
      </w:r>
      <w:r>
        <w:t xml:space="preserve"> </w:t>
      </w:r>
      <w:r>
        <w:t>выполнять строевые приемы в движении без оружия; иметь</w:t>
      </w:r>
      <w:r>
        <w:t xml:space="preserve"> </w:t>
      </w:r>
      <w:r>
        <w:t>представление</w:t>
      </w:r>
      <w:r>
        <w:t xml:space="preserve"> </w:t>
      </w:r>
      <w:r>
        <w:t>об</w:t>
      </w:r>
      <w:r>
        <w:t xml:space="preserve"> </w:t>
      </w:r>
      <w:r>
        <w:t>основах</w:t>
      </w:r>
      <w:r>
        <w:t xml:space="preserve"> </w:t>
      </w:r>
      <w:r>
        <w:t>общевойскового</w:t>
      </w:r>
      <w:r>
        <w:t xml:space="preserve"> </w:t>
      </w:r>
      <w:r>
        <w:t>боя;</w:t>
      </w:r>
      <w:r>
        <w:t xml:space="preserve"> </w:t>
      </w:r>
    </w:p>
    <w:p w:rsidR="00F05CD3" w:rsidRDefault="00D67A33">
      <w:pPr>
        <w:spacing w:after="12" w:line="248" w:lineRule="auto"/>
        <w:ind w:left="1024" w:hanging="10"/>
        <w:jc w:val="center"/>
      </w:pPr>
      <w:r>
        <w:t>иметь представление об основных видах общевойскового</w:t>
      </w:r>
      <w:r>
        <w:t xml:space="preserve"> </w:t>
      </w:r>
      <w:r>
        <w:t>боя и способах маневра в</w:t>
      </w:r>
      <w:r>
        <w:t xml:space="preserve"> </w:t>
      </w:r>
    </w:p>
    <w:p w:rsidR="00F05CD3" w:rsidRDefault="00D67A33">
      <w:pPr>
        <w:ind w:left="1627" w:right="987" w:hanging="480"/>
      </w:pPr>
      <w:r>
        <w:t>бою;</w:t>
      </w:r>
      <w:r>
        <w:t xml:space="preserve"> </w:t>
      </w:r>
      <w:r>
        <w:t>иметь</w:t>
      </w:r>
      <w:r>
        <w:t xml:space="preserve"> </w:t>
      </w:r>
      <w:r>
        <w:t>представление</w:t>
      </w:r>
      <w:r>
        <w:t xml:space="preserve"> </w:t>
      </w:r>
      <w:r>
        <w:t>о похо</w:t>
      </w:r>
      <w:r>
        <w:t>дном,</w:t>
      </w:r>
      <w:r>
        <w:t xml:space="preserve"> </w:t>
      </w:r>
      <w:r>
        <w:t>предбоевом</w:t>
      </w:r>
      <w:r>
        <w:t xml:space="preserve"> </w:t>
      </w:r>
      <w:r>
        <w:t>и</w:t>
      </w:r>
      <w:r>
        <w:t xml:space="preserve"> </w:t>
      </w:r>
      <w:r>
        <w:t>боевом</w:t>
      </w:r>
      <w:r>
        <w:t xml:space="preserve"> </w:t>
      </w:r>
      <w:r>
        <w:t>порядке</w:t>
      </w:r>
      <w:r>
        <w:t xml:space="preserve"> </w:t>
      </w:r>
      <w:r>
        <w:t>подразделений; понимать способы действий военнослужащего в бою;</w:t>
      </w:r>
      <w:r>
        <w:t xml:space="preserve"> </w:t>
      </w:r>
      <w:r>
        <w:t>знать</w:t>
      </w:r>
      <w:r>
        <w:t xml:space="preserve"> </w:t>
      </w:r>
      <w:r>
        <w:t>правила</w:t>
      </w:r>
      <w:r>
        <w:t xml:space="preserve"> </w:t>
      </w:r>
      <w:r>
        <w:t>и</w:t>
      </w:r>
      <w:r>
        <w:t xml:space="preserve"> </w:t>
      </w:r>
      <w:r>
        <w:t>меры безопасности</w:t>
      </w:r>
      <w:r>
        <w:t xml:space="preserve"> </w:t>
      </w:r>
      <w:r>
        <w:t>при</w:t>
      </w:r>
      <w:r>
        <w:t xml:space="preserve"> </w:t>
      </w:r>
      <w:r>
        <w:t>обращении</w:t>
      </w:r>
      <w:r>
        <w:t xml:space="preserve"> </w:t>
      </w:r>
      <w:r>
        <w:t>с</w:t>
      </w:r>
      <w:r>
        <w:t xml:space="preserve"> </w:t>
      </w:r>
      <w:r>
        <w:t>оружием;</w:t>
      </w:r>
      <w:r>
        <w:t xml:space="preserve"> </w:t>
      </w:r>
    </w:p>
    <w:p w:rsidR="00F05CD3" w:rsidRDefault="00D67A33">
      <w:pPr>
        <w:spacing w:after="16" w:line="248" w:lineRule="auto"/>
        <w:ind w:left="1128" w:right="334" w:hanging="10"/>
        <w:jc w:val="right"/>
      </w:pPr>
      <w:r>
        <w:t>приводить</w:t>
      </w:r>
      <w:r>
        <w:t xml:space="preserve"> </w:t>
      </w:r>
      <w:r>
        <w:t>примеры</w:t>
      </w:r>
      <w:r>
        <w:t xml:space="preserve"> </w:t>
      </w:r>
      <w:r>
        <w:t>нарушений</w:t>
      </w:r>
      <w:r>
        <w:t xml:space="preserve"> </w:t>
      </w:r>
      <w:r>
        <w:t>правил</w:t>
      </w:r>
      <w:r>
        <w:t xml:space="preserve"> </w:t>
      </w:r>
      <w:r>
        <w:t>и</w:t>
      </w:r>
      <w:r>
        <w:t xml:space="preserve"> </w:t>
      </w:r>
      <w:r>
        <w:t>мер</w:t>
      </w:r>
      <w:r>
        <w:t xml:space="preserve"> </w:t>
      </w:r>
      <w:r>
        <w:t>безопасности</w:t>
      </w:r>
      <w:r>
        <w:t xml:space="preserve"> </w:t>
      </w:r>
      <w:r>
        <w:t>при</w:t>
      </w:r>
      <w:r>
        <w:t xml:space="preserve"> </w:t>
      </w:r>
      <w:r>
        <w:t>обращении</w:t>
      </w:r>
      <w:r>
        <w:t xml:space="preserve"> </w:t>
      </w:r>
      <w:r>
        <w:t>с</w:t>
      </w:r>
      <w:r>
        <w:t xml:space="preserve"> </w:t>
      </w:r>
      <w:r>
        <w:t xml:space="preserve">оружием </w:t>
      </w:r>
    </w:p>
    <w:p w:rsidR="00F05CD3" w:rsidRDefault="00D67A33">
      <w:pPr>
        <w:ind w:left="1147" w:right="511"/>
      </w:pPr>
      <w:r>
        <w:t>и их возможных посл</w:t>
      </w:r>
      <w:r>
        <w:t>едствий;</w:t>
      </w:r>
      <w:r>
        <w:t xml:space="preserve"> </w:t>
      </w:r>
      <w:r>
        <w:t>применять</w:t>
      </w:r>
      <w:r>
        <w:t xml:space="preserve"> </w:t>
      </w:r>
      <w:r>
        <w:t>меры</w:t>
      </w:r>
      <w:r>
        <w:t xml:space="preserve"> </w:t>
      </w:r>
      <w:r>
        <w:t>безопасности</w:t>
      </w:r>
      <w:r>
        <w:t xml:space="preserve"> </w:t>
      </w:r>
      <w:r>
        <w:t>при</w:t>
      </w:r>
      <w:r>
        <w:t xml:space="preserve"> </w:t>
      </w:r>
      <w:r>
        <w:t>проведении</w:t>
      </w:r>
      <w:r>
        <w:t xml:space="preserve"> </w:t>
      </w:r>
      <w:r>
        <w:t>занятий</w:t>
      </w:r>
      <w:r>
        <w:t xml:space="preserve"> </w:t>
      </w:r>
      <w:r>
        <w:t>по</w:t>
      </w:r>
      <w:r>
        <w:t xml:space="preserve"> </w:t>
      </w:r>
      <w:r>
        <w:t>боевой</w:t>
      </w:r>
      <w:r>
        <w:t xml:space="preserve"> </w:t>
      </w:r>
      <w:r>
        <w:t>подготовке</w:t>
      </w:r>
      <w:r>
        <w:t xml:space="preserve"> </w:t>
      </w:r>
      <w:r>
        <w:t>и обращении с оружием;</w:t>
      </w:r>
      <w:r>
        <w:t xml:space="preserve"> </w:t>
      </w:r>
    </w:p>
    <w:p w:rsidR="00F05CD3" w:rsidRDefault="00D67A33">
      <w:pPr>
        <w:ind w:left="1613" w:right="332"/>
      </w:pPr>
      <w:r>
        <w:t>знать способы</w:t>
      </w:r>
      <w:r>
        <w:t xml:space="preserve"> </w:t>
      </w:r>
      <w:r>
        <w:t>удержания</w:t>
      </w:r>
      <w:r>
        <w:t xml:space="preserve"> </w:t>
      </w:r>
      <w:r>
        <w:t>оружия,</w:t>
      </w:r>
      <w:r>
        <w:t xml:space="preserve"> </w:t>
      </w:r>
      <w:r>
        <w:t>правила</w:t>
      </w:r>
      <w:r>
        <w:t xml:space="preserve"> </w:t>
      </w:r>
      <w:r>
        <w:t>прицеливания</w:t>
      </w:r>
      <w:r>
        <w:t xml:space="preserve"> </w:t>
      </w:r>
      <w:r>
        <w:t>и</w:t>
      </w:r>
      <w:r>
        <w:t xml:space="preserve"> </w:t>
      </w:r>
      <w:r>
        <w:t>производства</w:t>
      </w:r>
      <w:r>
        <w:t xml:space="preserve"> </w:t>
      </w:r>
      <w:r>
        <w:t xml:space="preserve">меткого </w:t>
      </w:r>
    </w:p>
    <w:p w:rsidR="00F05CD3" w:rsidRDefault="00D67A33">
      <w:pPr>
        <w:ind w:left="1627" w:right="512" w:hanging="480"/>
      </w:pPr>
      <w:r>
        <w:t>выстрела;</w:t>
      </w:r>
      <w:r>
        <w:t xml:space="preserve"> </w:t>
      </w:r>
      <w:r>
        <w:t xml:space="preserve">определять характерные конструктивные особенности образцов стрелкового оружия </w:t>
      </w:r>
    </w:p>
    <w:p w:rsidR="00F05CD3" w:rsidRDefault="00D67A33">
      <w:pPr>
        <w:ind w:left="1627" w:right="491" w:hanging="480"/>
      </w:pPr>
      <w:r>
        <w:t>на примере автоматов Калашникова АК</w:t>
      </w:r>
      <w:r>
        <w:t>-</w:t>
      </w:r>
      <w:r>
        <w:t>74 и АК</w:t>
      </w:r>
      <w:r>
        <w:t xml:space="preserve">-12; </w:t>
      </w:r>
      <w:r>
        <w:t>иметь представление о современных видах короткоствольного стрелкового оружия; иметь</w:t>
      </w:r>
      <w:r>
        <w:t xml:space="preserve"> </w:t>
      </w:r>
      <w:r>
        <w:t>представление</w:t>
      </w:r>
      <w:r>
        <w:t xml:space="preserve"> </w:t>
      </w:r>
      <w:r>
        <w:t>об</w:t>
      </w:r>
      <w:r>
        <w:t xml:space="preserve"> </w:t>
      </w:r>
      <w:r>
        <w:t>истории</w:t>
      </w:r>
      <w:r>
        <w:t xml:space="preserve"> </w:t>
      </w:r>
      <w:r>
        <w:t>возникновения</w:t>
      </w:r>
      <w:r>
        <w:t xml:space="preserve"> </w:t>
      </w:r>
      <w:r>
        <w:t>и</w:t>
      </w:r>
      <w:r>
        <w:t xml:space="preserve"> </w:t>
      </w:r>
      <w:r>
        <w:t>разв</w:t>
      </w:r>
      <w:r>
        <w:t>ития</w:t>
      </w:r>
      <w:r>
        <w:t xml:space="preserve"> </w:t>
      </w:r>
      <w:r>
        <w:t>робототехнических</w:t>
      </w:r>
      <w:r>
        <w:t xml:space="preserve"> </w:t>
      </w:r>
    </w:p>
    <w:p w:rsidR="00F05CD3" w:rsidRDefault="00D67A33">
      <w:pPr>
        <w:ind w:left="1627" w:right="488" w:hanging="480"/>
      </w:pPr>
      <w:r>
        <w:lastRenderedPageBreak/>
        <w:t>комплексов;</w:t>
      </w:r>
      <w:r>
        <w:t xml:space="preserve"> </w:t>
      </w:r>
      <w:r>
        <w:t>иметь</w:t>
      </w:r>
      <w:r>
        <w:t xml:space="preserve"> </w:t>
      </w:r>
      <w:r>
        <w:t>представление</w:t>
      </w:r>
      <w:r>
        <w:t xml:space="preserve"> </w:t>
      </w:r>
      <w:r>
        <w:t>о конструктивных</w:t>
      </w:r>
      <w:r>
        <w:t xml:space="preserve"> </w:t>
      </w:r>
      <w:r>
        <w:t>особенностях</w:t>
      </w:r>
      <w:r>
        <w:t xml:space="preserve"> </w:t>
      </w:r>
      <w:r>
        <w:t>БПЛА</w:t>
      </w:r>
      <w:r>
        <w:t xml:space="preserve"> </w:t>
      </w:r>
      <w:r>
        <w:t>квадрокоптерного типа; иметь представление о способах боевого применения БПЛА;</w:t>
      </w:r>
      <w:r>
        <w:t xml:space="preserve"> </w:t>
      </w:r>
      <w:r>
        <w:t>иметь</w:t>
      </w:r>
      <w:r>
        <w:t xml:space="preserve"> </w:t>
      </w:r>
      <w:r>
        <w:t>представление</w:t>
      </w:r>
      <w:r>
        <w:t xml:space="preserve"> </w:t>
      </w:r>
      <w:r>
        <w:t>об</w:t>
      </w:r>
      <w:r>
        <w:t xml:space="preserve"> </w:t>
      </w:r>
      <w:r>
        <w:t>истории</w:t>
      </w:r>
      <w:r>
        <w:t xml:space="preserve"> </w:t>
      </w:r>
      <w:r>
        <w:t>возникновения</w:t>
      </w:r>
      <w:r>
        <w:t xml:space="preserve"> </w:t>
      </w:r>
      <w:r>
        <w:t>и</w:t>
      </w:r>
      <w:r>
        <w:t xml:space="preserve"> </w:t>
      </w:r>
      <w:r>
        <w:t>развития</w:t>
      </w:r>
      <w:r>
        <w:t xml:space="preserve"> </w:t>
      </w:r>
      <w:r>
        <w:t>связи;</w:t>
      </w:r>
      <w:r>
        <w:t xml:space="preserve"> </w:t>
      </w:r>
    </w:p>
    <w:p w:rsidR="00F05CD3" w:rsidRDefault="00D67A33">
      <w:pPr>
        <w:ind w:left="1613" w:right="332"/>
      </w:pPr>
      <w:r>
        <w:t>иметь</w:t>
      </w:r>
      <w:r>
        <w:t xml:space="preserve"> </w:t>
      </w:r>
      <w:r>
        <w:t>представление</w:t>
      </w:r>
      <w:r>
        <w:t xml:space="preserve"> </w:t>
      </w:r>
      <w:r>
        <w:t>о</w:t>
      </w:r>
      <w:r>
        <w:t xml:space="preserve"> </w:t>
      </w:r>
      <w:r>
        <w:t>назначении</w:t>
      </w:r>
      <w:r>
        <w:t xml:space="preserve"> </w:t>
      </w:r>
      <w:r>
        <w:t>радиосвязи</w:t>
      </w:r>
      <w:r>
        <w:t xml:space="preserve"> </w:t>
      </w:r>
      <w:r>
        <w:t>и</w:t>
      </w:r>
      <w:r>
        <w:t xml:space="preserve"> </w:t>
      </w:r>
      <w:r>
        <w:t>о</w:t>
      </w:r>
      <w:r>
        <w:t xml:space="preserve"> </w:t>
      </w:r>
      <w:r>
        <w:t>требованиях,</w:t>
      </w:r>
      <w:r>
        <w:t xml:space="preserve"> </w:t>
      </w:r>
      <w:r>
        <w:t>предъявляемых</w:t>
      </w:r>
      <w:r>
        <w:t xml:space="preserve"> </w:t>
      </w:r>
      <w:r>
        <w:t xml:space="preserve">к </w:t>
      </w:r>
    </w:p>
    <w:p w:rsidR="00F05CD3" w:rsidRDefault="00D67A33">
      <w:pPr>
        <w:ind w:left="1627" w:right="395" w:hanging="480"/>
      </w:pPr>
      <w:r>
        <w:t>радиосвязи;</w:t>
      </w:r>
      <w:r>
        <w:t xml:space="preserve"> </w:t>
      </w:r>
      <w:r>
        <w:t>иметь представление о видах, предназначении, тактико</w:t>
      </w:r>
      <w:r>
        <w:t>-</w:t>
      </w:r>
      <w:r>
        <w:t xml:space="preserve">технических характеристиках </w:t>
      </w:r>
    </w:p>
    <w:p w:rsidR="00F05CD3" w:rsidRDefault="00D67A33">
      <w:pPr>
        <w:ind w:left="1627" w:right="458" w:hanging="480"/>
      </w:pPr>
      <w:r>
        <w:t>современных переносных радиостанций;</w:t>
      </w:r>
      <w:r>
        <w:t xml:space="preserve"> </w:t>
      </w:r>
      <w:r>
        <w:t>иметь</w:t>
      </w:r>
      <w:r>
        <w:t xml:space="preserve"> </w:t>
      </w:r>
      <w:r>
        <w:t>представление</w:t>
      </w:r>
      <w:r>
        <w:t xml:space="preserve"> </w:t>
      </w:r>
      <w:r>
        <w:t>о</w:t>
      </w:r>
      <w:r>
        <w:t xml:space="preserve"> </w:t>
      </w:r>
      <w:r>
        <w:t>тактических</w:t>
      </w:r>
      <w:r>
        <w:t xml:space="preserve"> </w:t>
      </w:r>
      <w:r>
        <w:t>свойствах</w:t>
      </w:r>
      <w:r>
        <w:t xml:space="preserve"> </w:t>
      </w:r>
      <w:r>
        <w:t>местности</w:t>
      </w:r>
      <w:r>
        <w:t xml:space="preserve"> </w:t>
      </w:r>
      <w:r>
        <w:t>и</w:t>
      </w:r>
      <w:r>
        <w:t xml:space="preserve"> </w:t>
      </w:r>
      <w:r>
        <w:t>их</w:t>
      </w:r>
      <w:r>
        <w:t xml:space="preserve"> </w:t>
      </w:r>
      <w:r>
        <w:t>влиянии</w:t>
      </w:r>
      <w:r>
        <w:t xml:space="preserve"> </w:t>
      </w:r>
      <w:r>
        <w:t>на</w:t>
      </w:r>
      <w:r>
        <w:t xml:space="preserve"> </w:t>
      </w:r>
      <w:r>
        <w:t xml:space="preserve">боевые </w:t>
      </w:r>
    </w:p>
    <w:p w:rsidR="00F05CD3" w:rsidRDefault="00D67A33">
      <w:pPr>
        <w:ind w:left="1627" w:right="4378" w:hanging="480"/>
      </w:pPr>
      <w:r>
        <w:t>действия войск;</w:t>
      </w:r>
      <w:r>
        <w:t xml:space="preserve"> </w:t>
      </w:r>
      <w:r>
        <w:t>иметь</w:t>
      </w:r>
      <w:r>
        <w:t xml:space="preserve"> </w:t>
      </w:r>
      <w:r>
        <w:t>представление</w:t>
      </w:r>
      <w:r>
        <w:t xml:space="preserve"> </w:t>
      </w:r>
      <w:r>
        <w:t>о</w:t>
      </w:r>
      <w:r>
        <w:t xml:space="preserve"> </w:t>
      </w:r>
      <w:r>
        <w:t>шанцевом</w:t>
      </w:r>
      <w:r>
        <w:t xml:space="preserve"> </w:t>
      </w:r>
      <w:r>
        <w:t>инструменте;</w:t>
      </w:r>
      <w:r>
        <w:t xml:space="preserve"> </w:t>
      </w:r>
    </w:p>
    <w:p w:rsidR="00F05CD3" w:rsidRDefault="00D67A33">
      <w:pPr>
        <w:ind w:left="1613" w:right="332"/>
      </w:pPr>
      <w:r>
        <w:t>иметь</w:t>
      </w:r>
      <w:r>
        <w:t xml:space="preserve"> </w:t>
      </w:r>
      <w:r>
        <w:t>представление</w:t>
      </w:r>
      <w:r>
        <w:t xml:space="preserve"> </w:t>
      </w:r>
      <w:r>
        <w:t>о</w:t>
      </w:r>
      <w:r>
        <w:t xml:space="preserve"> </w:t>
      </w:r>
      <w:r>
        <w:t>позиции</w:t>
      </w:r>
      <w:r>
        <w:t xml:space="preserve"> </w:t>
      </w:r>
      <w:r>
        <w:t>отделения</w:t>
      </w:r>
      <w:r>
        <w:t xml:space="preserve"> </w:t>
      </w:r>
      <w:r>
        <w:t>и</w:t>
      </w:r>
      <w:r>
        <w:t xml:space="preserve"> </w:t>
      </w:r>
      <w:r>
        <w:t>порядке</w:t>
      </w:r>
      <w:r>
        <w:t xml:space="preserve"> </w:t>
      </w:r>
      <w:r>
        <w:t>оборудования</w:t>
      </w:r>
      <w:r>
        <w:t xml:space="preserve"> </w:t>
      </w:r>
      <w:r>
        <w:t>окопа</w:t>
      </w:r>
      <w:r>
        <w:t xml:space="preserve"> </w:t>
      </w:r>
      <w:r>
        <w:t>для</w:t>
      </w:r>
      <w:r>
        <w:t xml:space="preserve"> </w:t>
      </w:r>
      <w:r>
        <w:t>стрелка; иметь</w:t>
      </w:r>
      <w:r>
        <w:t xml:space="preserve"> </w:t>
      </w:r>
      <w:r>
        <w:t>представление</w:t>
      </w:r>
      <w:r>
        <w:t xml:space="preserve"> </w:t>
      </w:r>
      <w:r>
        <w:t>о</w:t>
      </w:r>
      <w:r>
        <w:t xml:space="preserve"> </w:t>
      </w:r>
      <w:r>
        <w:t>видах</w:t>
      </w:r>
      <w:r>
        <w:t xml:space="preserve"> </w:t>
      </w:r>
      <w:r>
        <w:t>оружия</w:t>
      </w:r>
      <w:r>
        <w:t xml:space="preserve"> </w:t>
      </w:r>
      <w:r>
        <w:t>массового</w:t>
      </w:r>
      <w:r>
        <w:t xml:space="preserve"> </w:t>
      </w:r>
      <w:r>
        <w:t>поражения</w:t>
      </w:r>
      <w:r>
        <w:t xml:space="preserve"> </w:t>
      </w:r>
      <w:r>
        <w:t>и</w:t>
      </w:r>
      <w:r>
        <w:t xml:space="preserve"> </w:t>
      </w:r>
      <w:r>
        <w:t>их</w:t>
      </w:r>
      <w:r>
        <w:t xml:space="preserve"> </w:t>
      </w:r>
      <w:r>
        <w:t>поражающих</w:t>
      </w:r>
      <w:r>
        <w:t xml:space="preserve"> </w:t>
      </w:r>
    </w:p>
    <w:p w:rsidR="00F05CD3" w:rsidRDefault="00D67A33">
      <w:pPr>
        <w:ind w:left="1627" w:right="439" w:hanging="480"/>
      </w:pPr>
      <w:r>
        <w:t>факторах;</w:t>
      </w:r>
      <w:r>
        <w:t xml:space="preserve"> </w:t>
      </w:r>
      <w:r>
        <w:t>знать</w:t>
      </w:r>
      <w:r>
        <w:t xml:space="preserve"> </w:t>
      </w:r>
      <w:r>
        <w:t>способы</w:t>
      </w:r>
      <w:r>
        <w:t xml:space="preserve"> </w:t>
      </w:r>
      <w:r>
        <w:t>действий</w:t>
      </w:r>
      <w:r>
        <w:t xml:space="preserve"> </w:t>
      </w:r>
      <w:r>
        <w:t>при</w:t>
      </w:r>
      <w:r>
        <w:t xml:space="preserve"> </w:t>
      </w:r>
      <w:r>
        <w:t>применении</w:t>
      </w:r>
      <w:r>
        <w:t xml:space="preserve"> </w:t>
      </w:r>
      <w:r>
        <w:t>противником</w:t>
      </w:r>
      <w:r>
        <w:t xml:space="preserve"> </w:t>
      </w:r>
      <w:r>
        <w:t>оружия</w:t>
      </w:r>
      <w:r>
        <w:t xml:space="preserve"> </w:t>
      </w:r>
      <w:r>
        <w:t>массового</w:t>
      </w:r>
      <w:r>
        <w:t xml:space="preserve"> </w:t>
      </w:r>
      <w:r>
        <w:t>поражения; понимать особенности оказания первой помощи в бою;</w:t>
      </w:r>
      <w:r>
        <w:t xml:space="preserve"> </w:t>
      </w:r>
      <w:r>
        <w:t>знать условные</w:t>
      </w:r>
      <w:r>
        <w:t xml:space="preserve"> </w:t>
      </w:r>
      <w:r>
        <w:t>зоны</w:t>
      </w:r>
      <w:r>
        <w:t xml:space="preserve"> </w:t>
      </w:r>
      <w:r>
        <w:t>оказания</w:t>
      </w:r>
      <w:r>
        <w:t xml:space="preserve"> </w:t>
      </w:r>
      <w:r>
        <w:t>первой</w:t>
      </w:r>
      <w:r>
        <w:t xml:space="preserve"> </w:t>
      </w:r>
      <w:r>
        <w:t>помощи</w:t>
      </w:r>
      <w:r>
        <w:t xml:space="preserve"> </w:t>
      </w:r>
      <w:r>
        <w:t>в бою; знать приемы самопомощи в бою;</w:t>
      </w:r>
      <w:r>
        <w:t xml:space="preserve"> </w:t>
      </w:r>
    </w:p>
    <w:p w:rsidR="00F05CD3" w:rsidRDefault="00D67A33">
      <w:pPr>
        <w:ind w:left="1613" w:right="332"/>
      </w:pPr>
      <w:r>
        <w:t>иметь</w:t>
      </w:r>
      <w:r>
        <w:t xml:space="preserve"> </w:t>
      </w:r>
      <w:r>
        <w:t>представление</w:t>
      </w:r>
      <w:r>
        <w:t xml:space="preserve"> </w:t>
      </w:r>
      <w:r>
        <w:t>о</w:t>
      </w:r>
      <w:r>
        <w:t xml:space="preserve"> </w:t>
      </w:r>
      <w:r>
        <w:t>военно</w:t>
      </w:r>
      <w:r>
        <w:t>-</w:t>
      </w:r>
      <w:r>
        <w:t>учетных</w:t>
      </w:r>
      <w:r>
        <w:t xml:space="preserve"> </w:t>
      </w:r>
      <w:r>
        <w:t>специальностях;</w:t>
      </w:r>
      <w:r>
        <w:t xml:space="preserve"> </w:t>
      </w:r>
    </w:p>
    <w:p w:rsidR="00F05CD3" w:rsidRDefault="00D67A33">
      <w:pPr>
        <w:ind w:left="1613" w:right="613"/>
      </w:pPr>
      <w:r>
        <w:t>знать</w:t>
      </w:r>
      <w:r>
        <w:t xml:space="preserve"> </w:t>
      </w:r>
      <w:r>
        <w:t>особенн</w:t>
      </w:r>
      <w:r>
        <w:t>ости</w:t>
      </w:r>
      <w:r>
        <w:t xml:space="preserve"> </w:t>
      </w:r>
      <w:r>
        <w:t>прохождения</w:t>
      </w:r>
      <w:r>
        <w:t xml:space="preserve"> </w:t>
      </w:r>
      <w:r>
        <w:t>военной</w:t>
      </w:r>
      <w:r>
        <w:t xml:space="preserve"> </w:t>
      </w:r>
      <w:r>
        <w:t>службы</w:t>
      </w:r>
      <w:r>
        <w:t xml:space="preserve"> </w:t>
      </w:r>
      <w:r>
        <w:t>по призыву</w:t>
      </w:r>
      <w:r>
        <w:t xml:space="preserve"> </w:t>
      </w:r>
      <w:r>
        <w:t>и</w:t>
      </w:r>
      <w:r>
        <w:t xml:space="preserve"> </w:t>
      </w:r>
      <w:r>
        <w:t>по</w:t>
      </w:r>
      <w:r>
        <w:t xml:space="preserve"> </w:t>
      </w:r>
      <w:r>
        <w:t>контракту; иметь представления о военно</w:t>
      </w:r>
      <w:r>
        <w:t>-</w:t>
      </w:r>
      <w:r>
        <w:t>учебных заведениях;</w:t>
      </w:r>
      <w:r>
        <w:t xml:space="preserve"> </w:t>
      </w:r>
    </w:p>
    <w:p w:rsidR="00F05CD3" w:rsidRDefault="00D67A33">
      <w:pPr>
        <w:ind w:left="1613" w:right="332"/>
      </w:pPr>
      <w:r>
        <w:t>иметь</w:t>
      </w:r>
      <w:r>
        <w:t xml:space="preserve"> </w:t>
      </w:r>
      <w:r>
        <w:t>представление</w:t>
      </w:r>
      <w:r>
        <w:t xml:space="preserve"> </w:t>
      </w:r>
      <w:r>
        <w:t>о</w:t>
      </w:r>
      <w:r>
        <w:t xml:space="preserve"> </w:t>
      </w:r>
      <w:r>
        <w:t>системе</w:t>
      </w:r>
      <w:r>
        <w:t xml:space="preserve"> </w:t>
      </w:r>
      <w:r>
        <w:t>военно</w:t>
      </w:r>
      <w:r>
        <w:t>-</w:t>
      </w:r>
      <w:r>
        <w:t>учебных</w:t>
      </w:r>
      <w:r>
        <w:t xml:space="preserve"> </w:t>
      </w:r>
      <w:r>
        <w:t>центров</w:t>
      </w:r>
      <w:r>
        <w:t xml:space="preserve"> </w:t>
      </w:r>
      <w:r>
        <w:t>при</w:t>
      </w:r>
      <w:r>
        <w:t xml:space="preserve"> </w:t>
      </w:r>
      <w:r>
        <w:t>учебных</w:t>
      </w:r>
      <w:r>
        <w:t xml:space="preserve"> </w:t>
      </w:r>
      <w:r>
        <w:t xml:space="preserve">заведениях </w:t>
      </w:r>
    </w:p>
    <w:p w:rsidR="00F05CD3" w:rsidRDefault="00D67A33">
      <w:pPr>
        <w:ind w:left="1147" w:right="332"/>
      </w:pPr>
      <w:r>
        <w:t>высшего образования.</w:t>
      </w:r>
      <w:r>
        <w:t xml:space="preserve"> </w:t>
      </w:r>
    </w:p>
    <w:p w:rsidR="00F05CD3" w:rsidRDefault="00D67A33">
      <w:pPr>
        <w:ind w:left="1147" w:right="332" w:firstLine="480"/>
      </w:pPr>
      <w:r>
        <w:t xml:space="preserve">127_1.4.5.3.3. </w:t>
      </w:r>
      <w:r>
        <w:t>Предметные</w:t>
      </w:r>
      <w:r>
        <w:t xml:space="preserve"> </w:t>
      </w:r>
      <w:r>
        <w:t>результаты</w:t>
      </w:r>
      <w:r>
        <w:t xml:space="preserve"> </w:t>
      </w:r>
      <w:r>
        <w:t>по</w:t>
      </w:r>
      <w:r>
        <w:t xml:space="preserve"> </w:t>
      </w:r>
      <w:r>
        <w:t>модулю</w:t>
      </w:r>
      <w:r>
        <w:t xml:space="preserve"> </w:t>
      </w:r>
      <w:r>
        <w:t>№</w:t>
      </w:r>
      <w:r>
        <w:t xml:space="preserve"> 3 </w:t>
      </w:r>
      <w:r>
        <w:t>"Культура</w:t>
      </w:r>
      <w:r>
        <w:t xml:space="preserve"> </w:t>
      </w:r>
      <w:r>
        <w:t>безопасности жизнедеятельности в современном обществе":</w:t>
      </w:r>
      <w:r>
        <w:t xml:space="preserve"> </w:t>
      </w:r>
    </w:p>
    <w:p w:rsidR="00F05CD3" w:rsidRDefault="00D67A33">
      <w:pPr>
        <w:ind w:left="1613" w:right="332"/>
      </w:pPr>
      <w:r>
        <w:t>объяснять</w:t>
      </w:r>
      <w:r>
        <w:t xml:space="preserve"> </w:t>
      </w:r>
      <w:r>
        <w:t>смысл</w:t>
      </w:r>
      <w:r>
        <w:t xml:space="preserve"> </w:t>
      </w:r>
      <w:r>
        <w:t>понятий</w:t>
      </w:r>
      <w:r>
        <w:t xml:space="preserve"> </w:t>
      </w:r>
      <w:r>
        <w:t>"опасность",</w:t>
      </w:r>
      <w:r>
        <w:t xml:space="preserve"> </w:t>
      </w:r>
      <w:r>
        <w:t>"безопасность",</w:t>
      </w:r>
      <w:r>
        <w:t xml:space="preserve"> </w:t>
      </w:r>
      <w:r>
        <w:t>"риск</w:t>
      </w:r>
      <w:r>
        <w:t xml:space="preserve"> </w:t>
      </w:r>
      <w:r>
        <w:t>(угроза)",</w:t>
      </w:r>
      <w:r>
        <w:t xml:space="preserve"> </w:t>
      </w:r>
      <w:r>
        <w:t xml:space="preserve">"культура </w:t>
      </w:r>
    </w:p>
    <w:p w:rsidR="00F05CD3" w:rsidRDefault="00D67A33">
      <w:pPr>
        <w:ind w:left="1627" w:right="332" w:hanging="480"/>
      </w:pPr>
      <w:r>
        <w:t>безопасности", "опасная ситуация", "чрезвычайная ситуация", объяснять их взаимосвязь;</w:t>
      </w:r>
      <w:r>
        <w:t xml:space="preserve"> </w:t>
      </w:r>
      <w:r>
        <w:t>приводить</w:t>
      </w:r>
      <w:r>
        <w:t xml:space="preserve"> </w:t>
      </w:r>
      <w:r>
        <w:t>примеры</w:t>
      </w:r>
      <w:r>
        <w:t xml:space="preserve"> </w:t>
      </w:r>
      <w:r>
        <w:t>р</w:t>
      </w:r>
      <w:r>
        <w:t>ешения</w:t>
      </w:r>
      <w:r>
        <w:t xml:space="preserve"> </w:t>
      </w:r>
      <w:r>
        <w:t>задач</w:t>
      </w:r>
      <w:r>
        <w:t xml:space="preserve"> </w:t>
      </w:r>
      <w:r>
        <w:t>по</w:t>
      </w:r>
      <w:r>
        <w:t xml:space="preserve"> </w:t>
      </w:r>
      <w:r>
        <w:t>обеспечению</w:t>
      </w:r>
      <w:r>
        <w:t xml:space="preserve"> </w:t>
      </w:r>
      <w:r>
        <w:t>безопасности</w:t>
      </w:r>
      <w:r>
        <w:t xml:space="preserve"> </w:t>
      </w:r>
      <w:r>
        <w:t>в</w:t>
      </w:r>
      <w:r>
        <w:t xml:space="preserve"> </w:t>
      </w:r>
      <w:r>
        <w:t xml:space="preserve">повседневной </w:t>
      </w:r>
    </w:p>
    <w:p w:rsidR="00F05CD3" w:rsidRDefault="00D67A33">
      <w:pPr>
        <w:spacing w:after="5" w:line="248" w:lineRule="auto"/>
        <w:ind w:left="1618" w:right="394" w:hanging="480"/>
        <w:jc w:val="left"/>
      </w:pPr>
      <w:r>
        <w:t>жизни (индивидуальный, групповой и общественно</w:t>
      </w:r>
      <w:r>
        <w:t>-</w:t>
      </w:r>
      <w:r>
        <w:t>государственный уровни);</w:t>
      </w:r>
      <w:r>
        <w:t xml:space="preserve"> </w:t>
      </w:r>
      <w:r>
        <w:t>знать общие принципы безопасного поведения, приводить примеры; объяснять</w:t>
      </w:r>
      <w:r>
        <w:t xml:space="preserve"> </w:t>
      </w:r>
      <w:r>
        <w:t>смысл</w:t>
      </w:r>
      <w:r>
        <w:t xml:space="preserve"> </w:t>
      </w:r>
      <w:r>
        <w:t>понятий</w:t>
      </w:r>
      <w:r>
        <w:t xml:space="preserve"> </w:t>
      </w:r>
      <w:r>
        <w:t>"виктимное</w:t>
      </w:r>
      <w:r>
        <w:t xml:space="preserve"> </w:t>
      </w:r>
      <w:r>
        <w:t>поведение",</w:t>
      </w:r>
      <w:r>
        <w:t xml:space="preserve"> </w:t>
      </w:r>
      <w:r>
        <w:t>"безопасное</w:t>
      </w:r>
      <w:r>
        <w:t xml:space="preserve"> </w:t>
      </w:r>
      <w:r>
        <w:t>повед</w:t>
      </w:r>
      <w:r>
        <w:t>ение";</w:t>
      </w:r>
      <w:r>
        <w:t xml:space="preserve"> </w:t>
      </w:r>
      <w:r>
        <w:t>понимать влияние поведения человека на его безопасность, приводить примеры; иметь навыки оценки своих действий с точки зрения их влияния на безопасность; раскрывать суть риск</w:t>
      </w:r>
      <w:r>
        <w:t>-</w:t>
      </w:r>
      <w:r>
        <w:t>ориентированного подхода к обеспечению безопасности; приводить примеры реа</w:t>
      </w:r>
      <w:r>
        <w:t>лизации риск</w:t>
      </w:r>
      <w:r>
        <w:t>-</w:t>
      </w:r>
      <w:r>
        <w:t>ориентированного подхода на уровне личности,</w:t>
      </w:r>
      <w:r>
        <w:t xml:space="preserve"> </w:t>
      </w:r>
    </w:p>
    <w:p w:rsidR="00F05CD3" w:rsidRDefault="00D67A33">
      <w:pPr>
        <w:ind w:left="1147" w:right="332"/>
      </w:pPr>
      <w:r>
        <w:t>общества,</w:t>
      </w:r>
      <w:r>
        <w:t xml:space="preserve"> </w:t>
      </w:r>
      <w:r>
        <w:t>государства.</w:t>
      </w:r>
      <w:r>
        <w:t xml:space="preserve"> </w:t>
      </w:r>
    </w:p>
    <w:p w:rsidR="00F05CD3" w:rsidRDefault="00D67A33">
      <w:pPr>
        <w:ind w:left="1613" w:right="332"/>
      </w:pPr>
      <w:r>
        <w:t xml:space="preserve">127_1.4.5.3.4. Предметные результаты по модулю № 4 "Безопасность в быту": </w:t>
      </w:r>
    </w:p>
    <w:p w:rsidR="00F05CD3" w:rsidRDefault="00D67A33">
      <w:pPr>
        <w:ind w:left="1613" w:right="332"/>
      </w:pPr>
      <w:r>
        <w:t>раскрывать</w:t>
      </w:r>
      <w:r>
        <w:t xml:space="preserve"> </w:t>
      </w:r>
      <w:r>
        <w:t>источники</w:t>
      </w:r>
      <w:r>
        <w:t xml:space="preserve"> </w:t>
      </w:r>
      <w:r>
        <w:t>и</w:t>
      </w:r>
      <w:r>
        <w:t xml:space="preserve"> </w:t>
      </w:r>
      <w:r>
        <w:t>классифицировать</w:t>
      </w:r>
      <w:r>
        <w:t xml:space="preserve"> </w:t>
      </w:r>
      <w:r>
        <w:t>бытовые</w:t>
      </w:r>
      <w:r>
        <w:t xml:space="preserve"> </w:t>
      </w:r>
      <w:r>
        <w:t>опасности,</w:t>
      </w:r>
      <w:r>
        <w:t xml:space="preserve"> </w:t>
      </w:r>
      <w:r>
        <w:t>обосновывать</w:t>
      </w:r>
      <w:r>
        <w:t xml:space="preserve"> </w:t>
      </w:r>
    </w:p>
    <w:p w:rsidR="00F05CD3" w:rsidRDefault="00D67A33">
      <w:pPr>
        <w:ind w:left="1627" w:right="569" w:hanging="480"/>
      </w:pPr>
      <w:r>
        <w:t>зависимость</w:t>
      </w:r>
      <w:r>
        <w:t xml:space="preserve"> </w:t>
      </w:r>
      <w:r>
        <w:t>риска</w:t>
      </w:r>
      <w:r>
        <w:t xml:space="preserve"> </w:t>
      </w:r>
      <w:r>
        <w:t>(угрозы)</w:t>
      </w:r>
      <w:r>
        <w:t xml:space="preserve"> </w:t>
      </w:r>
      <w:r>
        <w:t>их</w:t>
      </w:r>
      <w:r>
        <w:t xml:space="preserve"> </w:t>
      </w:r>
      <w:r>
        <w:t>возникновения</w:t>
      </w:r>
      <w:r>
        <w:t xml:space="preserve"> </w:t>
      </w:r>
      <w:r>
        <w:t>от</w:t>
      </w:r>
      <w:r>
        <w:t xml:space="preserve"> </w:t>
      </w:r>
      <w:r>
        <w:t>поведения</w:t>
      </w:r>
      <w:r>
        <w:t xml:space="preserve"> </w:t>
      </w:r>
      <w:r>
        <w:t>человека;</w:t>
      </w:r>
      <w:r>
        <w:t xml:space="preserve"> </w:t>
      </w:r>
      <w:r>
        <w:t xml:space="preserve">знать права и обязанности потребителя, правила совершения покупок, в том числе в </w:t>
      </w:r>
    </w:p>
    <w:p w:rsidR="00F05CD3" w:rsidRDefault="00D67A33">
      <w:pPr>
        <w:ind w:left="1627" w:right="332" w:hanging="480"/>
      </w:pPr>
      <w:r>
        <w:t>Интернете; оценивать их роль в совершении безопасных покупок;</w:t>
      </w:r>
      <w:r>
        <w:t xml:space="preserve"> </w:t>
      </w:r>
      <w:r>
        <w:t>оценивать</w:t>
      </w:r>
      <w:r>
        <w:t xml:space="preserve"> </w:t>
      </w:r>
      <w:r>
        <w:t>риски</w:t>
      </w:r>
      <w:r>
        <w:t xml:space="preserve"> </w:t>
      </w:r>
      <w:r>
        <w:t>возникновения</w:t>
      </w:r>
      <w:r>
        <w:t xml:space="preserve"> </w:t>
      </w:r>
      <w:r>
        <w:t>бытовых</w:t>
      </w:r>
      <w:r>
        <w:t xml:space="preserve"> </w:t>
      </w:r>
      <w:r>
        <w:t>отравлений,</w:t>
      </w:r>
      <w:r>
        <w:t xml:space="preserve"> </w:t>
      </w:r>
      <w:r>
        <w:t>иметь</w:t>
      </w:r>
      <w:r>
        <w:t xml:space="preserve"> </w:t>
      </w:r>
      <w:r>
        <w:t>навыки</w:t>
      </w:r>
      <w:r>
        <w:t xml:space="preserve"> </w:t>
      </w:r>
      <w:r>
        <w:t>их</w:t>
      </w:r>
      <w:r>
        <w:t xml:space="preserve"> </w:t>
      </w:r>
      <w:r>
        <w:t>профилактики; иметь навыки первой помощи при бытовых отравлениях;</w:t>
      </w:r>
      <w:r>
        <w:t xml:space="preserve"> </w:t>
      </w:r>
      <w:r>
        <w:t>уметь оценивать риски получения бытовых травм; понимать</w:t>
      </w:r>
      <w:r>
        <w:t xml:space="preserve"> </w:t>
      </w:r>
      <w:r>
        <w:t>взаимосвязь</w:t>
      </w:r>
      <w:r>
        <w:t xml:space="preserve"> </w:t>
      </w:r>
      <w:r>
        <w:t>поведения</w:t>
      </w:r>
      <w:r>
        <w:t xml:space="preserve"> </w:t>
      </w:r>
      <w:r>
        <w:t>и</w:t>
      </w:r>
      <w:r>
        <w:t xml:space="preserve"> </w:t>
      </w:r>
      <w:r>
        <w:t>риска</w:t>
      </w:r>
      <w:r>
        <w:t xml:space="preserve"> </w:t>
      </w:r>
      <w:r>
        <w:t>получить</w:t>
      </w:r>
      <w:r>
        <w:t xml:space="preserve"> </w:t>
      </w:r>
      <w:r>
        <w:t>травму;</w:t>
      </w:r>
      <w:r>
        <w:t xml:space="preserve"> </w:t>
      </w:r>
    </w:p>
    <w:p w:rsidR="00F05CD3" w:rsidRDefault="00D67A33">
      <w:pPr>
        <w:ind w:left="1613" w:right="332"/>
      </w:pPr>
      <w:r>
        <w:t>знать</w:t>
      </w:r>
      <w:r>
        <w:t xml:space="preserve"> </w:t>
      </w:r>
      <w:r>
        <w:t>правила</w:t>
      </w:r>
      <w:r>
        <w:t xml:space="preserve"> </w:t>
      </w:r>
      <w:r>
        <w:t>пожарной</w:t>
      </w:r>
      <w:r>
        <w:t xml:space="preserve"> </w:t>
      </w:r>
      <w:r>
        <w:t>безопасности</w:t>
      </w:r>
      <w:r>
        <w:t xml:space="preserve"> </w:t>
      </w:r>
      <w:r>
        <w:t>и</w:t>
      </w:r>
      <w:r>
        <w:t xml:space="preserve"> </w:t>
      </w:r>
      <w:r>
        <w:t>электробезопасности,</w:t>
      </w:r>
      <w:r>
        <w:t xml:space="preserve"> </w:t>
      </w:r>
      <w:r>
        <w:t>понимать</w:t>
      </w:r>
      <w:r>
        <w:t xml:space="preserve"> </w:t>
      </w:r>
      <w:r>
        <w:t xml:space="preserve">влияние </w:t>
      </w:r>
    </w:p>
    <w:p w:rsidR="00F05CD3" w:rsidRDefault="00D67A33">
      <w:pPr>
        <w:ind w:left="1147" w:right="332"/>
      </w:pPr>
      <w:r>
        <w:t>соблюд</w:t>
      </w:r>
      <w:r>
        <w:t>ения правил на безопасность в быту;</w:t>
      </w:r>
      <w:r>
        <w:t xml:space="preserve"> </w:t>
      </w:r>
    </w:p>
    <w:p w:rsidR="00F05CD3" w:rsidRDefault="00D67A33">
      <w:pPr>
        <w:ind w:left="1613" w:right="332"/>
      </w:pPr>
      <w:r>
        <w:t>иметь навыки</w:t>
      </w:r>
      <w:r>
        <w:t xml:space="preserve"> </w:t>
      </w:r>
      <w:r>
        <w:t>безопасного</w:t>
      </w:r>
      <w:r>
        <w:t xml:space="preserve"> </w:t>
      </w:r>
      <w:r>
        <w:t>поведения</w:t>
      </w:r>
      <w:r>
        <w:t xml:space="preserve"> </w:t>
      </w:r>
      <w:r>
        <w:t>в</w:t>
      </w:r>
      <w:r>
        <w:t xml:space="preserve"> </w:t>
      </w:r>
      <w:r>
        <w:t>быту</w:t>
      </w:r>
      <w:r>
        <w:t xml:space="preserve"> </w:t>
      </w:r>
      <w:r>
        <w:t>при</w:t>
      </w:r>
      <w:r>
        <w:t xml:space="preserve"> </w:t>
      </w:r>
      <w:r>
        <w:t>использовании</w:t>
      </w:r>
      <w:r>
        <w:t xml:space="preserve"> </w:t>
      </w:r>
      <w:r>
        <w:t>газового</w:t>
      </w:r>
      <w:r>
        <w:t xml:space="preserve"> </w:t>
      </w:r>
      <w:r>
        <w:t xml:space="preserve">и </w:t>
      </w:r>
    </w:p>
    <w:p w:rsidR="00F05CD3" w:rsidRDefault="00D67A33">
      <w:pPr>
        <w:ind w:left="1627" w:right="2884" w:hanging="480"/>
      </w:pPr>
      <w:r>
        <w:t>электрического оборудования;</w:t>
      </w:r>
      <w:r>
        <w:t xml:space="preserve"> </w:t>
      </w:r>
      <w:r>
        <w:t>иметь</w:t>
      </w:r>
      <w:r>
        <w:t xml:space="preserve"> </w:t>
      </w:r>
      <w:r>
        <w:t>навыки</w:t>
      </w:r>
      <w:r>
        <w:t xml:space="preserve"> </w:t>
      </w:r>
      <w:r>
        <w:t>поведения</w:t>
      </w:r>
      <w:r>
        <w:t xml:space="preserve"> </w:t>
      </w:r>
      <w:r>
        <w:t>при</w:t>
      </w:r>
      <w:r>
        <w:t xml:space="preserve"> </w:t>
      </w:r>
      <w:r>
        <w:t>угрозе</w:t>
      </w:r>
      <w:r>
        <w:t xml:space="preserve"> </w:t>
      </w:r>
      <w:r>
        <w:t>и</w:t>
      </w:r>
      <w:r>
        <w:t xml:space="preserve"> </w:t>
      </w:r>
      <w:r>
        <w:t>возникновении</w:t>
      </w:r>
      <w:r>
        <w:t xml:space="preserve"> </w:t>
      </w:r>
      <w:r>
        <w:t>пожара;</w:t>
      </w:r>
      <w:r>
        <w:t xml:space="preserve"> </w:t>
      </w:r>
    </w:p>
    <w:p w:rsidR="00F05CD3" w:rsidRDefault="00D67A33">
      <w:pPr>
        <w:ind w:left="1613" w:right="332"/>
      </w:pPr>
      <w:r>
        <w:t>иметь</w:t>
      </w:r>
      <w:r>
        <w:t xml:space="preserve"> </w:t>
      </w:r>
      <w:r>
        <w:t>навыки</w:t>
      </w:r>
      <w:r>
        <w:t xml:space="preserve"> </w:t>
      </w:r>
      <w:r>
        <w:t>первой</w:t>
      </w:r>
      <w:r>
        <w:t xml:space="preserve"> </w:t>
      </w:r>
      <w:r>
        <w:t>помощи</w:t>
      </w:r>
      <w:r>
        <w:t xml:space="preserve"> </w:t>
      </w:r>
      <w:r>
        <w:t>при</w:t>
      </w:r>
      <w:r>
        <w:t xml:space="preserve"> </w:t>
      </w:r>
      <w:r>
        <w:t>бытовых</w:t>
      </w:r>
      <w:r>
        <w:t xml:space="preserve"> </w:t>
      </w:r>
      <w:r>
        <w:t>травмах,</w:t>
      </w:r>
      <w:r>
        <w:t xml:space="preserve"> </w:t>
      </w:r>
      <w:r>
        <w:t>ожогах,</w:t>
      </w:r>
      <w:r>
        <w:t xml:space="preserve"> </w:t>
      </w:r>
      <w:r>
        <w:t>порядок</w:t>
      </w:r>
      <w:r>
        <w:t xml:space="preserve"> </w:t>
      </w:r>
      <w:r>
        <w:t xml:space="preserve">проведения </w:t>
      </w:r>
    </w:p>
    <w:p w:rsidR="00F05CD3" w:rsidRDefault="00D67A33">
      <w:pPr>
        <w:ind w:left="1627" w:right="534" w:hanging="480"/>
      </w:pPr>
      <w:r>
        <w:lastRenderedPageBreak/>
        <w:t>сердечно</w:t>
      </w:r>
      <w:r>
        <w:t>-</w:t>
      </w:r>
      <w:r>
        <w:t>легочной реанимации;</w:t>
      </w:r>
      <w:r>
        <w:t xml:space="preserve"> </w:t>
      </w:r>
      <w:r>
        <w:t>знать правила безопасного</w:t>
      </w:r>
      <w:r>
        <w:t xml:space="preserve"> </w:t>
      </w:r>
      <w:r>
        <w:t>поведения в местах общего</w:t>
      </w:r>
      <w:r>
        <w:t xml:space="preserve"> </w:t>
      </w:r>
      <w:r>
        <w:t>пользования (подъезд,</w:t>
      </w:r>
      <w:r>
        <w:t xml:space="preserve"> </w:t>
      </w:r>
      <w:r>
        <w:t xml:space="preserve">лифт, </w:t>
      </w:r>
    </w:p>
    <w:p w:rsidR="00F05CD3" w:rsidRDefault="00D67A33">
      <w:pPr>
        <w:ind w:left="1627" w:right="332" w:hanging="480"/>
      </w:pPr>
      <w:r>
        <w:t>придомовая территория, детская площадка, площадка для выгула собак и другие);</w:t>
      </w:r>
      <w:r>
        <w:t xml:space="preserve"> </w:t>
      </w:r>
      <w:r>
        <w:t>понимать</w:t>
      </w:r>
      <w:r>
        <w:t xml:space="preserve"> </w:t>
      </w:r>
      <w:r>
        <w:t>влияние</w:t>
      </w:r>
      <w:r>
        <w:t xml:space="preserve"> </w:t>
      </w:r>
      <w:r>
        <w:t>конструктивной</w:t>
      </w:r>
      <w:r>
        <w:t xml:space="preserve"> </w:t>
      </w:r>
      <w:r>
        <w:t>коммуникации</w:t>
      </w:r>
      <w:r>
        <w:t xml:space="preserve"> </w:t>
      </w:r>
      <w:r>
        <w:t>с</w:t>
      </w:r>
      <w:r>
        <w:t xml:space="preserve"> </w:t>
      </w:r>
      <w:r>
        <w:t>соседями</w:t>
      </w:r>
      <w:r>
        <w:t xml:space="preserve"> </w:t>
      </w:r>
      <w:r>
        <w:t>на</w:t>
      </w:r>
      <w:r>
        <w:t xml:space="preserve"> </w:t>
      </w:r>
      <w:r>
        <w:t xml:space="preserve">уровень </w:t>
      </w:r>
    </w:p>
    <w:p w:rsidR="00F05CD3" w:rsidRDefault="00D67A33">
      <w:pPr>
        <w:ind w:left="1627" w:right="332" w:hanging="480"/>
      </w:pPr>
      <w:r>
        <w:t>безопасности, приводить примеры;</w:t>
      </w:r>
      <w:r>
        <w:t xml:space="preserve"> </w:t>
      </w:r>
      <w:r>
        <w:t>понимать</w:t>
      </w:r>
      <w:r>
        <w:t xml:space="preserve"> </w:t>
      </w:r>
      <w:r>
        <w:tab/>
      </w:r>
      <w:r>
        <w:t>риски</w:t>
      </w:r>
      <w:r>
        <w:t xml:space="preserve"> </w:t>
      </w:r>
      <w:r>
        <w:tab/>
      </w:r>
      <w:r>
        <w:t>противоправных</w:t>
      </w:r>
      <w:r>
        <w:t xml:space="preserve"> </w:t>
      </w:r>
      <w:r>
        <w:tab/>
      </w:r>
      <w:r>
        <w:t>действий,</w:t>
      </w:r>
      <w:r>
        <w:t xml:space="preserve"> </w:t>
      </w:r>
      <w:r>
        <w:tab/>
      </w:r>
      <w:r>
        <w:t>выработать</w:t>
      </w:r>
      <w:r>
        <w:t xml:space="preserve"> </w:t>
      </w:r>
      <w:r>
        <w:tab/>
      </w:r>
      <w:r>
        <w:t>навыки,</w:t>
      </w:r>
      <w:r>
        <w:t xml:space="preserve"> </w:t>
      </w:r>
      <w:r>
        <w:t xml:space="preserve">снижающие </w:t>
      </w:r>
    </w:p>
    <w:p w:rsidR="00F05CD3" w:rsidRDefault="00D67A33">
      <w:pPr>
        <w:spacing w:after="5" w:line="248" w:lineRule="auto"/>
        <w:ind w:left="1618" w:right="482" w:hanging="480"/>
        <w:jc w:val="left"/>
      </w:pPr>
      <w:r>
        <w:t>криминогенные риски;</w:t>
      </w:r>
      <w:r>
        <w:t xml:space="preserve"> </w:t>
      </w:r>
      <w:r>
        <w:t>знать</w:t>
      </w:r>
      <w:r>
        <w:t xml:space="preserve"> </w:t>
      </w:r>
      <w:r>
        <w:t>правила</w:t>
      </w:r>
      <w:r>
        <w:t xml:space="preserve"> </w:t>
      </w:r>
      <w:r>
        <w:t>поведения</w:t>
      </w:r>
      <w:r>
        <w:t xml:space="preserve"> </w:t>
      </w:r>
      <w:r>
        <w:t>при</w:t>
      </w:r>
      <w:r>
        <w:t xml:space="preserve"> </w:t>
      </w:r>
      <w:r>
        <w:t>возникновении</w:t>
      </w:r>
      <w:r>
        <w:t xml:space="preserve"> </w:t>
      </w:r>
      <w:r>
        <w:t>аварии</w:t>
      </w:r>
      <w:r>
        <w:t xml:space="preserve"> </w:t>
      </w:r>
      <w:r>
        <w:t>на</w:t>
      </w:r>
      <w:r>
        <w:t xml:space="preserve"> </w:t>
      </w:r>
      <w:r>
        <w:t>коммунальной</w:t>
      </w:r>
      <w:r>
        <w:t xml:space="preserve"> </w:t>
      </w:r>
      <w:r>
        <w:t>системе; иметь навыки взаимодействия с коммунальными службами.</w:t>
      </w:r>
      <w:r>
        <w:t xml:space="preserve"> 127_1.4.5.3.5. </w:t>
      </w:r>
      <w:r>
        <w:t>Предметные</w:t>
      </w:r>
      <w:r>
        <w:t xml:space="preserve"> </w:t>
      </w:r>
      <w:r>
        <w:t>результаты</w:t>
      </w:r>
      <w:r>
        <w:t xml:space="preserve"> </w:t>
      </w:r>
      <w:r>
        <w:t>по</w:t>
      </w:r>
      <w:r>
        <w:t xml:space="preserve"> </w:t>
      </w:r>
      <w:r>
        <w:t>модулю</w:t>
      </w:r>
      <w:r>
        <w:t xml:space="preserve"> </w:t>
      </w:r>
      <w:r>
        <w:t>№</w:t>
      </w:r>
      <w:r>
        <w:t xml:space="preserve"> 5 </w:t>
      </w:r>
      <w:r>
        <w:t>"Безопасность</w:t>
      </w:r>
      <w:r>
        <w:t xml:space="preserve"> </w:t>
      </w:r>
      <w:r>
        <w:t>на</w:t>
      </w:r>
      <w:r>
        <w:t xml:space="preserve"> </w:t>
      </w:r>
      <w:r>
        <w:t>транспорте": знать правила дорожного движения;</w:t>
      </w:r>
      <w:r>
        <w:t xml:space="preserve"> </w:t>
      </w:r>
    </w:p>
    <w:p w:rsidR="00F05CD3" w:rsidRDefault="00D67A33">
      <w:pPr>
        <w:ind w:left="1613" w:right="332"/>
      </w:pPr>
      <w:r>
        <w:t>характеризовать изменения правил дорожного движения в зависимости</w:t>
      </w:r>
      <w:r>
        <w:t xml:space="preserve"> </w:t>
      </w:r>
      <w:r>
        <w:t>от изменени</w:t>
      </w:r>
      <w:r>
        <w:t xml:space="preserve">я </w:t>
      </w:r>
    </w:p>
    <w:p w:rsidR="00F05CD3" w:rsidRDefault="00D67A33">
      <w:pPr>
        <w:ind w:left="1627" w:right="474" w:hanging="480"/>
      </w:pPr>
      <w:r>
        <w:t>уровня рисков (риск</w:t>
      </w:r>
      <w:r>
        <w:t>-</w:t>
      </w:r>
      <w:r>
        <w:t>ориентированный подход);</w:t>
      </w:r>
      <w:r>
        <w:t xml:space="preserve"> </w:t>
      </w:r>
      <w:r>
        <w:t xml:space="preserve">понимать риски для пешехода при разных условиях, выработать навыки безопасного </w:t>
      </w:r>
    </w:p>
    <w:p w:rsidR="00F05CD3" w:rsidRDefault="00D67A33">
      <w:pPr>
        <w:ind w:left="1627" w:right="507" w:hanging="480"/>
      </w:pPr>
      <w:r>
        <w:t>поведения;</w:t>
      </w:r>
      <w:r>
        <w:t xml:space="preserve"> </w:t>
      </w:r>
      <w:r>
        <w:t>понимать</w:t>
      </w:r>
      <w:r>
        <w:t xml:space="preserve"> </w:t>
      </w:r>
      <w:r>
        <w:t>влияние</w:t>
      </w:r>
      <w:r>
        <w:t xml:space="preserve"> </w:t>
      </w:r>
      <w:r>
        <w:t>действий</w:t>
      </w:r>
      <w:r>
        <w:t xml:space="preserve"> </w:t>
      </w:r>
      <w:r>
        <w:t>водителя</w:t>
      </w:r>
      <w:r>
        <w:t xml:space="preserve"> </w:t>
      </w:r>
      <w:r>
        <w:t>и</w:t>
      </w:r>
      <w:r>
        <w:t xml:space="preserve"> </w:t>
      </w:r>
      <w:r>
        <w:t>пассажира</w:t>
      </w:r>
      <w:r>
        <w:t xml:space="preserve"> </w:t>
      </w:r>
      <w:r>
        <w:t>на</w:t>
      </w:r>
      <w:r>
        <w:t xml:space="preserve"> </w:t>
      </w:r>
      <w:r>
        <w:t>безопасность</w:t>
      </w:r>
      <w:r>
        <w:t xml:space="preserve"> </w:t>
      </w:r>
      <w:r>
        <w:t xml:space="preserve">дорожного </w:t>
      </w:r>
    </w:p>
    <w:p w:rsidR="00F05CD3" w:rsidRDefault="00D67A33">
      <w:pPr>
        <w:ind w:left="1627" w:right="421" w:hanging="480"/>
      </w:pPr>
      <w:r>
        <w:t>движения, приводить примеры;</w:t>
      </w:r>
      <w:r>
        <w:t xml:space="preserve"> </w:t>
      </w:r>
      <w:r>
        <w:t>знать</w:t>
      </w:r>
      <w:r>
        <w:t xml:space="preserve"> </w:t>
      </w:r>
      <w:r>
        <w:t>права,</w:t>
      </w:r>
      <w:r>
        <w:t xml:space="preserve"> </w:t>
      </w:r>
      <w:r>
        <w:t>о</w:t>
      </w:r>
      <w:r>
        <w:t>бязанности</w:t>
      </w:r>
      <w:r>
        <w:t xml:space="preserve"> </w:t>
      </w:r>
      <w:r>
        <w:t>и</w:t>
      </w:r>
      <w:r>
        <w:t xml:space="preserve"> </w:t>
      </w:r>
      <w:r>
        <w:t>иметь</w:t>
      </w:r>
      <w:r>
        <w:t xml:space="preserve"> </w:t>
      </w:r>
      <w:r>
        <w:t>представление</w:t>
      </w:r>
      <w:r>
        <w:t xml:space="preserve"> </w:t>
      </w:r>
      <w:r>
        <w:t>об</w:t>
      </w:r>
      <w:r>
        <w:t xml:space="preserve"> </w:t>
      </w:r>
      <w:r>
        <w:t>ответственности</w:t>
      </w:r>
      <w:r>
        <w:t xml:space="preserve"> </w:t>
      </w:r>
      <w:r>
        <w:t xml:space="preserve">пешехода, </w:t>
      </w:r>
    </w:p>
    <w:p w:rsidR="00F05CD3" w:rsidRDefault="00D67A33">
      <w:pPr>
        <w:ind w:left="1627" w:right="2306" w:hanging="480"/>
      </w:pPr>
      <w:r>
        <w:t>пассажира, водителя;</w:t>
      </w:r>
      <w:r>
        <w:t xml:space="preserve"> </w:t>
      </w:r>
      <w:r>
        <w:t>иметь</w:t>
      </w:r>
      <w:r>
        <w:t xml:space="preserve"> </w:t>
      </w:r>
      <w:r>
        <w:t>представление</w:t>
      </w:r>
      <w:r>
        <w:t xml:space="preserve"> </w:t>
      </w:r>
      <w:r>
        <w:t>о</w:t>
      </w:r>
      <w:r>
        <w:t xml:space="preserve"> </w:t>
      </w:r>
      <w:r>
        <w:t>знаниях</w:t>
      </w:r>
      <w:r>
        <w:t xml:space="preserve"> </w:t>
      </w:r>
      <w:r>
        <w:t>и</w:t>
      </w:r>
      <w:r>
        <w:t xml:space="preserve"> </w:t>
      </w:r>
      <w:r>
        <w:t>навыках, необходимых</w:t>
      </w:r>
      <w:r>
        <w:t xml:space="preserve"> </w:t>
      </w:r>
      <w:r>
        <w:t>водителю;</w:t>
      </w:r>
      <w:r>
        <w:t xml:space="preserve"> </w:t>
      </w:r>
    </w:p>
    <w:p w:rsidR="00F05CD3" w:rsidRDefault="00D67A33">
      <w:pPr>
        <w:ind w:left="1613" w:right="332"/>
      </w:pPr>
      <w:r>
        <w:t>знать</w:t>
      </w:r>
      <w:r>
        <w:t xml:space="preserve"> </w:t>
      </w:r>
      <w:r>
        <w:t>правила</w:t>
      </w:r>
      <w:r>
        <w:t xml:space="preserve"> </w:t>
      </w:r>
      <w:r>
        <w:t>безопасного</w:t>
      </w:r>
      <w:r>
        <w:t xml:space="preserve"> </w:t>
      </w:r>
      <w:r>
        <w:t>поведения</w:t>
      </w:r>
      <w:r>
        <w:t xml:space="preserve"> </w:t>
      </w:r>
      <w:r>
        <w:t>при</w:t>
      </w:r>
      <w:r>
        <w:t xml:space="preserve"> </w:t>
      </w:r>
      <w:r>
        <w:t>дорожно</w:t>
      </w:r>
      <w:r>
        <w:t>-</w:t>
      </w:r>
      <w:r>
        <w:t>транспортных</w:t>
      </w:r>
      <w:r>
        <w:t xml:space="preserve"> </w:t>
      </w:r>
      <w:r>
        <w:t xml:space="preserve">происшествиях </w:t>
      </w:r>
    </w:p>
    <w:p w:rsidR="00F05CD3" w:rsidRDefault="00D67A33">
      <w:pPr>
        <w:ind w:left="1627" w:right="457" w:hanging="480"/>
      </w:pPr>
      <w:r>
        <w:t>разного характера;</w:t>
      </w:r>
      <w:r>
        <w:t xml:space="preserve"> </w:t>
      </w:r>
      <w:r>
        <w:t>иметь навыки оказания первой помощи, навыки пользования огнетушителем; знать</w:t>
      </w:r>
      <w:r>
        <w:t xml:space="preserve"> </w:t>
      </w:r>
      <w:r>
        <w:t>источники</w:t>
      </w:r>
      <w:r>
        <w:t xml:space="preserve"> </w:t>
      </w:r>
      <w:r>
        <w:t>опасности</w:t>
      </w:r>
      <w:r>
        <w:t xml:space="preserve"> </w:t>
      </w:r>
      <w:r>
        <w:t>на</w:t>
      </w:r>
      <w:r>
        <w:t xml:space="preserve"> </w:t>
      </w:r>
      <w:r>
        <w:t>различных</w:t>
      </w:r>
      <w:r>
        <w:t xml:space="preserve"> </w:t>
      </w:r>
      <w:r>
        <w:t>видах</w:t>
      </w:r>
      <w:r>
        <w:t xml:space="preserve"> </w:t>
      </w:r>
      <w:r>
        <w:t>транспорта,</w:t>
      </w:r>
      <w:r>
        <w:t xml:space="preserve"> </w:t>
      </w:r>
      <w:r>
        <w:t>приводить</w:t>
      </w:r>
      <w:r>
        <w:t xml:space="preserve"> </w:t>
      </w:r>
      <w:r>
        <w:t>примеры;</w:t>
      </w:r>
      <w:r>
        <w:t xml:space="preserve"> </w:t>
      </w:r>
      <w:r>
        <w:t>знать</w:t>
      </w:r>
      <w:r>
        <w:t xml:space="preserve"> </w:t>
      </w:r>
      <w:r>
        <w:t>правила</w:t>
      </w:r>
      <w:r>
        <w:t xml:space="preserve"> </w:t>
      </w:r>
      <w:r>
        <w:t>безопасного</w:t>
      </w:r>
      <w:r>
        <w:t xml:space="preserve"> </w:t>
      </w:r>
      <w:r>
        <w:t>поведения</w:t>
      </w:r>
      <w:r>
        <w:t xml:space="preserve"> </w:t>
      </w:r>
      <w:r>
        <w:t>на</w:t>
      </w:r>
      <w:r>
        <w:t xml:space="preserve"> </w:t>
      </w:r>
      <w:r>
        <w:t>транспорте,</w:t>
      </w:r>
      <w:r>
        <w:t xml:space="preserve"> </w:t>
      </w:r>
      <w:r>
        <w:t>приводить</w:t>
      </w:r>
      <w:r>
        <w:t xml:space="preserve"> </w:t>
      </w:r>
      <w:r>
        <w:t>примеры</w:t>
      </w:r>
      <w:r>
        <w:t xml:space="preserve"> </w:t>
      </w:r>
      <w:r>
        <w:t xml:space="preserve">влияния </w:t>
      </w:r>
    </w:p>
    <w:p w:rsidR="00F05CD3" w:rsidRDefault="00D67A33">
      <w:pPr>
        <w:ind w:left="1627" w:right="332" w:hanging="480"/>
      </w:pPr>
      <w:r>
        <w:t>поведения на безопасность;</w:t>
      </w:r>
      <w:r>
        <w:t xml:space="preserve"> </w:t>
      </w:r>
      <w:r>
        <w:t>имет</w:t>
      </w:r>
      <w:r>
        <w:t>ь</w:t>
      </w:r>
      <w:r>
        <w:t xml:space="preserve"> </w:t>
      </w:r>
      <w:r>
        <w:t>представление</w:t>
      </w:r>
      <w:r>
        <w:t xml:space="preserve"> </w:t>
      </w:r>
      <w:r>
        <w:t>о</w:t>
      </w:r>
      <w:r>
        <w:t xml:space="preserve"> </w:t>
      </w:r>
      <w:r>
        <w:t>порядке</w:t>
      </w:r>
      <w:r>
        <w:t xml:space="preserve"> </w:t>
      </w:r>
      <w:r>
        <w:t>действий</w:t>
      </w:r>
      <w:r>
        <w:t xml:space="preserve"> </w:t>
      </w:r>
      <w:r>
        <w:t>при</w:t>
      </w:r>
      <w:r>
        <w:t xml:space="preserve"> </w:t>
      </w:r>
      <w:r>
        <w:t>возникновении</w:t>
      </w:r>
      <w:r>
        <w:t xml:space="preserve"> </w:t>
      </w:r>
      <w:r>
        <w:t>опасных</w:t>
      </w:r>
      <w:r>
        <w:t xml:space="preserve"> </w:t>
      </w:r>
      <w:r>
        <w:t>и</w:t>
      </w:r>
      <w:r>
        <w:t xml:space="preserve"> </w:t>
      </w:r>
      <w:r>
        <w:t xml:space="preserve">чрезвычайных </w:t>
      </w:r>
    </w:p>
    <w:p w:rsidR="00F05CD3" w:rsidRDefault="00D67A33">
      <w:pPr>
        <w:ind w:left="1147" w:right="332"/>
      </w:pPr>
      <w:r>
        <w:t>ситуаций на различных видах транспорта.</w:t>
      </w:r>
      <w:r>
        <w:t xml:space="preserve"> </w:t>
      </w:r>
    </w:p>
    <w:p w:rsidR="00F05CD3" w:rsidRDefault="00D67A33">
      <w:pPr>
        <w:ind w:left="1147" w:right="332" w:firstLine="480"/>
      </w:pPr>
      <w:r>
        <w:t>127_1.4.5.3.6. Предметные результаты по модулю</w:t>
      </w:r>
      <w:r>
        <w:t xml:space="preserve"> </w:t>
      </w:r>
      <w:r>
        <w:t>№</w:t>
      </w:r>
      <w:r>
        <w:t xml:space="preserve"> </w:t>
      </w:r>
      <w:r>
        <w:t>6 "Безопасность</w:t>
      </w:r>
      <w:r>
        <w:t xml:space="preserve"> </w:t>
      </w:r>
      <w:r>
        <w:t>в</w:t>
      </w:r>
      <w:r>
        <w:t xml:space="preserve"> </w:t>
      </w:r>
      <w:r>
        <w:t>общественных местах":</w:t>
      </w:r>
      <w:r>
        <w:t xml:space="preserve"> </w:t>
      </w:r>
      <w:r>
        <w:t>перечислять</w:t>
      </w:r>
      <w:r>
        <w:t xml:space="preserve"> </w:t>
      </w:r>
      <w:r>
        <w:t>и</w:t>
      </w:r>
      <w:r>
        <w:t xml:space="preserve"> </w:t>
      </w:r>
      <w:r>
        <w:t>классифицировать</w:t>
      </w:r>
      <w:r>
        <w:t xml:space="preserve"> </w:t>
      </w:r>
      <w:r>
        <w:t>основные</w:t>
      </w:r>
      <w:r>
        <w:t xml:space="preserve"> </w:t>
      </w:r>
      <w:r>
        <w:t>источники</w:t>
      </w:r>
      <w:r>
        <w:t xml:space="preserve"> </w:t>
      </w:r>
      <w:r>
        <w:t>опасности</w:t>
      </w:r>
      <w:r>
        <w:t xml:space="preserve"> </w:t>
      </w:r>
      <w:r>
        <w:t>в</w:t>
      </w:r>
      <w:r>
        <w:t xml:space="preserve"> </w:t>
      </w:r>
      <w:r>
        <w:t xml:space="preserve">общественных </w:t>
      </w:r>
    </w:p>
    <w:p w:rsidR="00F05CD3" w:rsidRDefault="00D67A33">
      <w:pPr>
        <w:ind w:left="1627" w:right="332" w:hanging="480"/>
      </w:pPr>
      <w:r>
        <w:t>местах;</w:t>
      </w:r>
      <w:r>
        <w:t xml:space="preserve"> </w:t>
      </w:r>
      <w:r>
        <w:t>знать</w:t>
      </w:r>
      <w:r>
        <w:t xml:space="preserve"> </w:t>
      </w:r>
      <w:r>
        <w:t>общие</w:t>
      </w:r>
      <w:r>
        <w:t xml:space="preserve"> </w:t>
      </w:r>
      <w:r>
        <w:t>правила</w:t>
      </w:r>
      <w:r>
        <w:t xml:space="preserve"> </w:t>
      </w:r>
      <w:r>
        <w:t>безопасного</w:t>
      </w:r>
      <w:r>
        <w:t xml:space="preserve"> </w:t>
      </w:r>
      <w:r>
        <w:t>поведения</w:t>
      </w:r>
      <w:r>
        <w:t xml:space="preserve"> </w:t>
      </w:r>
      <w:r>
        <w:t>в</w:t>
      </w:r>
      <w:r>
        <w:t xml:space="preserve"> </w:t>
      </w:r>
      <w:r>
        <w:t>общественных</w:t>
      </w:r>
      <w:r>
        <w:t xml:space="preserve"> </w:t>
      </w:r>
      <w:r>
        <w:t>местах,</w:t>
      </w:r>
      <w:r>
        <w:t xml:space="preserve"> </w:t>
      </w:r>
      <w:r>
        <w:t xml:space="preserve">характеризовать </w:t>
      </w:r>
    </w:p>
    <w:p w:rsidR="00F05CD3" w:rsidRDefault="00D67A33">
      <w:pPr>
        <w:ind w:left="1627" w:right="3223" w:hanging="480"/>
      </w:pPr>
      <w:r>
        <w:t>их влияние на безопасность;</w:t>
      </w:r>
      <w:r>
        <w:t xml:space="preserve"> </w:t>
      </w:r>
      <w:r>
        <w:t>иметь</w:t>
      </w:r>
      <w:r>
        <w:t xml:space="preserve"> </w:t>
      </w:r>
      <w:r>
        <w:t>навыки</w:t>
      </w:r>
      <w:r>
        <w:t xml:space="preserve"> </w:t>
      </w:r>
      <w:r>
        <w:t>оценки</w:t>
      </w:r>
      <w:r>
        <w:t xml:space="preserve"> </w:t>
      </w:r>
      <w:r>
        <w:t>рисков</w:t>
      </w:r>
      <w:r>
        <w:t xml:space="preserve"> </w:t>
      </w:r>
      <w:r>
        <w:t>возникновения</w:t>
      </w:r>
      <w:r>
        <w:t xml:space="preserve"> </w:t>
      </w:r>
      <w:r>
        <w:t>толпы,</w:t>
      </w:r>
      <w:r>
        <w:t xml:space="preserve"> </w:t>
      </w:r>
      <w:r>
        <w:t>давки;</w:t>
      </w:r>
      <w:r>
        <w:t xml:space="preserve"> </w:t>
      </w:r>
    </w:p>
    <w:p w:rsidR="00F05CD3" w:rsidRDefault="00D67A33">
      <w:pPr>
        <w:ind w:left="1147" w:right="332" w:firstLine="480"/>
      </w:pPr>
      <w:r>
        <w:t>знать о действиях, которые минимизируют риски попадания в толпу, давку, и о действиях,</w:t>
      </w:r>
      <w:r>
        <w:t xml:space="preserve"> </w:t>
      </w:r>
      <w:r>
        <w:t>которые</w:t>
      </w:r>
      <w:r>
        <w:t xml:space="preserve"> </w:t>
      </w:r>
      <w:r>
        <w:t>позволяют</w:t>
      </w:r>
      <w:r>
        <w:t xml:space="preserve"> </w:t>
      </w:r>
      <w:r>
        <w:t>минимизировать</w:t>
      </w:r>
      <w:r>
        <w:t xml:space="preserve"> </w:t>
      </w:r>
      <w:r>
        <w:t>риск</w:t>
      </w:r>
      <w:r>
        <w:t xml:space="preserve"> </w:t>
      </w:r>
      <w:r>
        <w:t>получения</w:t>
      </w:r>
      <w:r>
        <w:t xml:space="preserve"> </w:t>
      </w:r>
      <w:r>
        <w:t>травмы</w:t>
      </w:r>
      <w:r>
        <w:t xml:space="preserve"> </w:t>
      </w:r>
      <w:r>
        <w:t>в</w:t>
      </w:r>
      <w:r>
        <w:t xml:space="preserve"> </w:t>
      </w:r>
      <w:r>
        <w:t>случае</w:t>
      </w:r>
      <w:r>
        <w:t xml:space="preserve"> </w:t>
      </w:r>
      <w:r>
        <w:t>попадания в толпу, давку;</w:t>
      </w:r>
      <w:r>
        <w:t xml:space="preserve"> </w:t>
      </w:r>
      <w:r>
        <w:t>оценивать</w:t>
      </w:r>
      <w:r>
        <w:t xml:space="preserve"> </w:t>
      </w:r>
      <w:r>
        <w:t>риски</w:t>
      </w:r>
      <w:r>
        <w:t xml:space="preserve"> </w:t>
      </w:r>
      <w:r>
        <w:t>возникновения</w:t>
      </w:r>
      <w:r>
        <w:t xml:space="preserve"> </w:t>
      </w:r>
      <w:r>
        <w:t>ситуаций</w:t>
      </w:r>
      <w:r>
        <w:t xml:space="preserve"> </w:t>
      </w:r>
      <w:r>
        <w:t>криминогенного</w:t>
      </w:r>
      <w:r>
        <w:t xml:space="preserve"> </w:t>
      </w:r>
      <w:r>
        <w:t>характера</w:t>
      </w:r>
      <w:r>
        <w:t xml:space="preserve"> </w:t>
      </w:r>
      <w:r>
        <w:t>в</w:t>
      </w:r>
      <w:r>
        <w:t xml:space="preserve"> </w:t>
      </w:r>
      <w:r>
        <w:t xml:space="preserve">общественных </w:t>
      </w:r>
    </w:p>
    <w:p w:rsidR="00F05CD3" w:rsidRDefault="00D67A33">
      <w:pPr>
        <w:ind w:left="1627" w:right="2678" w:hanging="480"/>
      </w:pPr>
      <w:r>
        <w:t>местах;</w:t>
      </w:r>
      <w:r>
        <w:t xml:space="preserve"> </w:t>
      </w:r>
      <w:r>
        <w:t>иметь</w:t>
      </w:r>
      <w:r>
        <w:t xml:space="preserve"> </w:t>
      </w:r>
      <w:r>
        <w:t>навыки</w:t>
      </w:r>
      <w:r>
        <w:t xml:space="preserve"> </w:t>
      </w:r>
      <w:r>
        <w:t>безопасного</w:t>
      </w:r>
      <w:r>
        <w:t xml:space="preserve"> </w:t>
      </w:r>
      <w:r>
        <w:t>поведения</w:t>
      </w:r>
      <w:r>
        <w:t xml:space="preserve"> </w:t>
      </w:r>
      <w:r>
        <w:t>при</w:t>
      </w:r>
      <w:r>
        <w:t xml:space="preserve"> </w:t>
      </w:r>
      <w:r>
        <w:t>проявлении</w:t>
      </w:r>
      <w:r>
        <w:t xml:space="preserve"> </w:t>
      </w:r>
      <w:r>
        <w:t>агрессии;</w:t>
      </w:r>
      <w:r>
        <w:t xml:space="preserve"> </w:t>
      </w:r>
    </w:p>
    <w:p w:rsidR="00F05CD3" w:rsidRDefault="00D67A33">
      <w:pPr>
        <w:ind w:left="1613" w:right="332"/>
      </w:pPr>
      <w:r>
        <w:t xml:space="preserve">иметь представление о безопасном поведении для снижения рисков криминогенного </w:t>
      </w:r>
    </w:p>
    <w:p w:rsidR="00F05CD3" w:rsidRDefault="00D67A33">
      <w:pPr>
        <w:ind w:left="1627" w:right="2725" w:hanging="480"/>
      </w:pPr>
      <w:r>
        <w:t>характера;</w:t>
      </w:r>
      <w:r>
        <w:t xml:space="preserve"> </w:t>
      </w:r>
      <w:r>
        <w:t>оценивать</w:t>
      </w:r>
      <w:r>
        <w:t xml:space="preserve"> </w:t>
      </w:r>
      <w:r>
        <w:t>риски потеряться</w:t>
      </w:r>
      <w:r>
        <w:t xml:space="preserve"> </w:t>
      </w:r>
      <w:r>
        <w:t>в</w:t>
      </w:r>
      <w:r>
        <w:t xml:space="preserve"> </w:t>
      </w:r>
      <w:r>
        <w:t>общественном</w:t>
      </w:r>
      <w:r>
        <w:t xml:space="preserve"> </w:t>
      </w:r>
      <w:r>
        <w:t>месте;</w:t>
      </w:r>
      <w:r>
        <w:t xml:space="preserve"> </w:t>
      </w:r>
      <w:r>
        <w:t>знать порядок действий в случаях, когда потерялся человек; знать</w:t>
      </w:r>
      <w:r>
        <w:t xml:space="preserve"> </w:t>
      </w:r>
      <w:r>
        <w:t>правила</w:t>
      </w:r>
      <w:r>
        <w:t xml:space="preserve"> </w:t>
      </w:r>
      <w:r>
        <w:t>пожарной</w:t>
      </w:r>
      <w:r>
        <w:t xml:space="preserve"> </w:t>
      </w:r>
      <w:r>
        <w:t>безопасности</w:t>
      </w:r>
      <w:r>
        <w:t xml:space="preserve"> </w:t>
      </w:r>
      <w:r>
        <w:t>в</w:t>
      </w:r>
      <w:r>
        <w:t xml:space="preserve"> </w:t>
      </w:r>
      <w:r>
        <w:t>общественных</w:t>
      </w:r>
      <w:r>
        <w:t xml:space="preserve"> </w:t>
      </w:r>
      <w:r>
        <w:t>местах;</w:t>
      </w:r>
      <w:r>
        <w:t xml:space="preserve"> </w:t>
      </w:r>
    </w:p>
    <w:p w:rsidR="00F05CD3" w:rsidRDefault="00D67A33">
      <w:pPr>
        <w:ind w:left="1613" w:right="332"/>
      </w:pPr>
      <w:r>
        <w:t>понимать</w:t>
      </w:r>
      <w:r>
        <w:t xml:space="preserve"> </w:t>
      </w:r>
      <w:r>
        <w:t>особенности</w:t>
      </w:r>
      <w:r>
        <w:t xml:space="preserve"> </w:t>
      </w:r>
      <w:r>
        <w:t>поведения</w:t>
      </w:r>
      <w:r>
        <w:t xml:space="preserve"> </w:t>
      </w:r>
      <w:r>
        <w:t>при</w:t>
      </w:r>
      <w:r>
        <w:t xml:space="preserve"> </w:t>
      </w:r>
      <w:r>
        <w:t>угрозе</w:t>
      </w:r>
      <w:r>
        <w:t xml:space="preserve"> </w:t>
      </w:r>
      <w:r>
        <w:t>пожара</w:t>
      </w:r>
      <w:r>
        <w:t xml:space="preserve"> </w:t>
      </w:r>
      <w:r>
        <w:t>и</w:t>
      </w:r>
      <w:r>
        <w:t xml:space="preserve"> </w:t>
      </w:r>
      <w:r>
        <w:t>пожаре</w:t>
      </w:r>
      <w:r>
        <w:t xml:space="preserve"> </w:t>
      </w:r>
      <w:r>
        <w:t>в</w:t>
      </w:r>
      <w:r>
        <w:t xml:space="preserve"> </w:t>
      </w:r>
      <w:r>
        <w:t>общественных</w:t>
      </w:r>
      <w:r>
        <w:t xml:space="preserve"> </w:t>
      </w:r>
      <w:r>
        <w:t xml:space="preserve">местах </w:t>
      </w:r>
    </w:p>
    <w:p w:rsidR="00F05CD3" w:rsidRDefault="00D67A33">
      <w:pPr>
        <w:ind w:left="1627" w:right="332" w:hanging="480"/>
      </w:pPr>
      <w:r>
        <w:t>разного типа;</w:t>
      </w:r>
      <w:r>
        <w:t xml:space="preserve"> </w:t>
      </w:r>
      <w:r>
        <w:t>знать</w:t>
      </w:r>
      <w:r>
        <w:t xml:space="preserve"> </w:t>
      </w:r>
      <w:r>
        <w:t>правила</w:t>
      </w:r>
      <w:r>
        <w:t xml:space="preserve"> </w:t>
      </w:r>
      <w:r>
        <w:t>поведения</w:t>
      </w:r>
      <w:r>
        <w:t xml:space="preserve"> </w:t>
      </w:r>
      <w:r>
        <w:t>при</w:t>
      </w:r>
      <w:r>
        <w:t xml:space="preserve"> </w:t>
      </w:r>
      <w:r>
        <w:t>угрозе</w:t>
      </w:r>
      <w:r>
        <w:t xml:space="preserve"> </w:t>
      </w:r>
      <w:r>
        <w:t>обрушен</w:t>
      </w:r>
      <w:r>
        <w:t>ия</w:t>
      </w:r>
      <w:r>
        <w:t xml:space="preserve"> </w:t>
      </w:r>
      <w:r>
        <w:t>или</w:t>
      </w:r>
      <w:r>
        <w:t xml:space="preserve"> </w:t>
      </w:r>
      <w:r>
        <w:t>обрушении</w:t>
      </w:r>
      <w:r>
        <w:t xml:space="preserve"> </w:t>
      </w:r>
      <w:r>
        <w:t>зданий</w:t>
      </w:r>
      <w:r>
        <w:t xml:space="preserve"> </w:t>
      </w:r>
      <w:r>
        <w:t>или</w:t>
      </w:r>
      <w:r>
        <w:t xml:space="preserve"> </w:t>
      </w:r>
      <w:r>
        <w:t xml:space="preserve">отдельных </w:t>
      </w:r>
    </w:p>
    <w:p w:rsidR="00F05CD3" w:rsidRDefault="00D67A33">
      <w:pPr>
        <w:ind w:left="1147" w:right="332"/>
      </w:pPr>
      <w:r>
        <w:t>конструкций;</w:t>
      </w:r>
      <w:r>
        <w:t xml:space="preserve"> </w:t>
      </w:r>
    </w:p>
    <w:p w:rsidR="00F05CD3" w:rsidRDefault="00D67A33">
      <w:pPr>
        <w:spacing w:after="16" w:line="248" w:lineRule="auto"/>
        <w:ind w:left="1128" w:right="334" w:hanging="10"/>
        <w:jc w:val="right"/>
      </w:pPr>
      <w:r>
        <w:t>иметь представление</w:t>
      </w:r>
      <w:r>
        <w:t xml:space="preserve"> </w:t>
      </w:r>
      <w:r>
        <w:t>о</w:t>
      </w:r>
      <w:r>
        <w:t xml:space="preserve"> </w:t>
      </w:r>
      <w:r>
        <w:t>правилах</w:t>
      </w:r>
      <w:r>
        <w:t xml:space="preserve"> </w:t>
      </w:r>
      <w:r>
        <w:t>поведения</w:t>
      </w:r>
      <w:r>
        <w:t xml:space="preserve"> </w:t>
      </w:r>
      <w:r>
        <w:t>при</w:t>
      </w:r>
      <w:r>
        <w:t xml:space="preserve"> </w:t>
      </w:r>
      <w:r>
        <w:t>угрозе</w:t>
      </w:r>
      <w:r>
        <w:t xml:space="preserve"> </w:t>
      </w:r>
      <w:r>
        <w:t>или</w:t>
      </w:r>
      <w:r>
        <w:t xml:space="preserve"> </w:t>
      </w:r>
      <w:r>
        <w:t>в</w:t>
      </w:r>
      <w:r>
        <w:t xml:space="preserve"> </w:t>
      </w:r>
      <w:r>
        <w:t>случае</w:t>
      </w:r>
      <w:r>
        <w:t xml:space="preserve"> </w:t>
      </w:r>
      <w:r>
        <w:t xml:space="preserve">террористического </w:t>
      </w:r>
    </w:p>
    <w:p w:rsidR="00F05CD3" w:rsidRDefault="00D67A33">
      <w:pPr>
        <w:ind w:left="1147" w:right="332"/>
      </w:pPr>
      <w:r>
        <w:t>акта в общественном месте.</w:t>
      </w:r>
      <w:r>
        <w:t xml:space="preserve"> </w:t>
      </w:r>
    </w:p>
    <w:p w:rsidR="00F05CD3" w:rsidRDefault="00D67A33">
      <w:pPr>
        <w:ind w:left="1147" w:right="332" w:firstLine="480"/>
      </w:pPr>
      <w:r>
        <w:lastRenderedPageBreak/>
        <w:t xml:space="preserve">127_1.4.5.3.7. </w:t>
      </w:r>
      <w:r>
        <w:t>Предметные</w:t>
      </w:r>
      <w:r>
        <w:t xml:space="preserve"> </w:t>
      </w:r>
      <w:r>
        <w:t>результаты</w:t>
      </w:r>
      <w:r>
        <w:t xml:space="preserve"> </w:t>
      </w:r>
      <w:r>
        <w:t>по</w:t>
      </w:r>
      <w:r>
        <w:t xml:space="preserve"> </w:t>
      </w:r>
      <w:r>
        <w:t>модулю</w:t>
      </w:r>
      <w:r>
        <w:t xml:space="preserve"> </w:t>
      </w:r>
      <w:r>
        <w:t>№</w:t>
      </w:r>
      <w:r>
        <w:t xml:space="preserve"> 7 </w:t>
      </w:r>
      <w:r>
        <w:t>"Безопасность</w:t>
      </w:r>
      <w:r>
        <w:t xml:space="preserve"> </w:t>
      </w:r>
      <w:r>
        <w:t>в</w:t>
      </w:r>
      <w:r>
        <w:t xml:space="preserve"> </w:t>
      </w:r>
      <w:r>
        <w:t>природной среде":</w:t>
      </w:r>
      <w:r>
        <w:t xml:space="preserve"> </w:t>
      </w:r>
    </w:p>
    <w:p w:rsidR="00F05CD3" w:rsidRDefault="00D67A33">
      <w:pPr>
        <w:ind w:left="1613" w:right="493"/>
      </w:pPr>
      <w:r>
        <w:t>выделять</w:t>
      </w:r>
      <w:r>
        <w:t xml:space="preserve"> </w:t>
      </w:r>
      <w:r>
        <w:t>и</w:t>
      </w:r>
      <w:r>
        <w:t xml:space="preserve"> </w:t>
      </w:r>
      <w:r>
        <w:t>классифицировать</w:t>
      </w:r>
      <w:r>
        <w:t xml:space="preserve"> </w:t>
      </w:r>
      <w:r>
        <w:t>источники</w:t>
      </w:r>
      <w:r>
        <w:t xml:space="preserve"> </w:t>
      </w:r>
      <w:r>
        <w:t>опасности</w:t>
      </w:r>
      <w:r>
        <w:t xml:space="preserve"> </w:t>
      </w:r>
      <w:r>
        <w:t>в</w:t>
      </w:r>
      <w:r>
        <w:t xml:space="preserve"> </w:t>
      </w:r>
      <w:r>
        <w:t>природной</w:t>
      </w:r>
      <w:r>
        <w:t xml:space="preserve"> </w:t>
      </w:r>
      <w:r>
        <w:t>среде;</w:t>
      </w:r>
      <w:r>
        <w:t xml:space="preserve"> </w:t>
      </w:r>
      <w:r>
        <w:t>знать особенности безопасного поведения</w:t>
      </w:r>
      <w:r>
        <w:t xml:space="preserve"> </w:t>
      </w:r>
      <w:r>
        <w:t xml:space="preserve">при нахождении в природной среде, в том </w:t>
      </w:r>
    </w:p>
    <w:p w:rsidR="00F05CD3" w:rsidRDefault="00D67A33">
      <w:pPr>
        <w:ind w:left="1627" w:right="332" w:hanging="480"/>
      </w:pPr>
      <w:r>
        <w:t>числе в лесу, на водоѐмах, в горах;</w:t>
      </w:r>
      <w:r>
        <w:t xml:space="preserve"> </w:t>
      </w:r>
      <w:r>
        <w:t>иметь представление</w:t>
      </w:r>
      <w:r>
        <w:t xml:space="preserve"> </w:t>
      </w:r>
      <w:r>
        <w:t>о способах</w:t>
      </w:r>
      <w:r>
        <w:t xml:space="preserve"> </w:t>
      </w:r>
      <w:r>
        <w:t>ориентирования на</w:t>
      </w:r>
      <w:r>
        <w:t xml:space="preserve"> </w:t>
      </w:r>
      <w:r>
        <w:t>местности;</w:t>
      </w:r>
      <w:r>
        <w:t xml:space="preserve"> </w:t>
      </w:r>
      <w:r>
        <w:t>знать разные</w:t>
      </w:r>
      <w:r>
        <w:t xml:space="preserve"> </w:t>
      </w:r>
      <w:r>
        <w:t xml:space="preserve">способы </w:t>
      </w:r>
    </w:p>
    <w:p w:rsidR="00F05CD3" w:rsidRDefault="00D67A33">
      <w:pPr>
        <w:ind w:left="1627" w:right="332" w:hanging="480"/>
      </w:pPr>
      <w:r>
        <w:t>ориентирования, сравнивать их особенности, выделять преимущества и недостатки;</w:t>
      </w:r>
      <w:r>
        <w:t xml:space="preserve"> </w:t>
      </w:r>
      <w:r>
        <w:t>знать</w:t>
      </w:r>
      <w:r>
        <w:t xml:space="preserve"> </w:t>
      </w:r>
      <w:r>
        <w:t>правила</w:t>
      </w:r>
      <w:r>
        <w:t xml:space="preserve"> </w:t>
      </w:r>
      <w:r>
        <w:t>безопасного</w:t>
      </w:r>
      <w:r>
        <w:t xml:space="preserve"> </w:t>
      </w:r>
      <w:r>
        <w:t>поведения,</w:t>
      </w:r>
      <w:r>
        <w:t xml:space="preserve"> </w:t>
      </w:r>
      <w:r>
        <w:t>минимизирующие</w:t>
      </w:r>
      <w:r>
        <w:t xml:space="preserve"> </w:t>
      </w:r>
      <w:r>
        <w:t>риски</w:t>
      </w:r>
      <w:r>
        <w:t xml:space="preserve"> </w:t>
      </w:r>
      <w:r>
        <w:t>потеряться</w:t>
      </w:r>
      <w:r>
        <w:t xml:space="preserve"> </w:t>
      </w:r>
      <w:r>
        <w:t xml:space="preserve">в </w:t>
      </w:r>
    </w:p>
    <w:p w:rsidR="00F05CD3" w:rsidRDefault="00D67A33">
      <w:pPr>
        <w:ind w:left="1627" w:right="2078" w:hanging="480"/>
      </w:pPr>
      <w:r>
        <w:t>природной среде;</w:t>
      </w:r>
      <w:r>
        <w:t xml:space="preserve"> </w:t>
      </w:r>
      <w:r>
        <w:t>знать</w:t>
      </w:r>
      <w:r>
        <w:t xml:space="preserve"> </w:t>
      </w:r>
      <w:r>
        <w:t>о</w:t>
      </w:r>
      <w:r>
        <w:t xml:space="preserve"> </w:t>
      </w:r>
      <w:r>
        <w:t>порядке</w:t>
      </w:r>
      <w:r>
        <w:t xml:space="preserve"> </w:t>
      </w:r>
      <w:r>
        <w:t>действий,</w:t>
      </w:r>
      <w:r>
        <w:t xml:space="preserve"> </w:t>
      </w:r>
      <w:r>
        <w:t>если</w:t>
      </w:r>
      <w:r>
        <w:t xml:space="preserve"> </w:t>
      </w:r>
      <w:r>
        <w:t>человек</w:t>
      </w:r>
      <w:r>
        <w:t xml:space="preserve"> </w:t>
      </w:r>
      <w:r>
        <w:t>потерялся</w:t>
      </w:r>
      <w:r>
        <w:t xml:space="preserve"> </w:t>
      </w:r>
      <w:r>
        <w:t>в</w:t>
      </w:r>
      <w:r>
        <w:t xml:space="preserve"> </w:t>
      </w:r>
      <w:r>
        <w:t>природной среде;</w:t>
      </w:r>
      <w:r>
        <w:t xml:space="preserve"> </w:t>
      </w:r>
    </w:p>
    <w:p w:rsidR="00F05CD3" w:rsidRDefault="00D67A33">
      <w:pPr>
        <w:spacing w:after="16" w:line="248" w:lineRule="auto"/>
        <w:ind w:left="1128" w:right="334" w:hanging="10"/>
        <w:jc w:val="right"/>
      </w:pPr>
      <w:r>
        <w:t>иметь</w:t>
      </w:r>
      <w:r>
        <w:t xml:space="preserve"> </w:t>
      </w:r>
      <w:r>
        <w:t>представление</w:t>
      </w:r>
      <w:r>
        <w:t xml:space="preserve"> </w:t>
      </w:r>
      <w:r>
        <w:t>об</w:t>
      </w:r>
      <w:r>
        <w:t xml:space="preserve"> </w:t>
      </w:r>
      <w:r>
        <w:t>основных</w:t>
      </w:r>
      <w:r>
        <w:t xml:space="preserve"> </w:t>
      </w:r>
      <w:r>
        <w:t>источниках</w:t>
      </w:r>
      <w:r>
        <w:t xml:space="preserve"> </w:t>
      </w:r>
      <w:r>
        <w:t>опасности</w:t>
      </w:r>
      <w:r>
        <w:t xml:space="preserve"> </w:t>
      </w:r>
      <w:r>
        <w:t>при</w:t>
      </w:r>
      <w:r>
        <w:t xml:space="preserve"> </w:t>
      </w:r>
      <w:r>
        <w:t>автономном</w:t>
      </w:r>
      <w:r>
        <w:t xml:space="preserve"> </w:t>
      </w:r>
      <w:r>
        <w:t xml:space="preserve">нахождении </w:t>
      </w:r>
    </w:p>
    <w:p w:rsidR="00F05CD3" w:rsidRDefault="00D67A33">
      <w:pPr>
        <w:ind w:left="1147" w:right="332"/>
      </w:pPr>
      <w:r>
        <w:t>в природной среде, способах подачи сигнала о помощи;</w:t>
      </w:r>
      <w:r>
        <w:t xml:space="preserve"> </w:t>
      </w:r>
      <w:r>
        <w:t>иметь представление о способах сооружения убежища для защиты от перегрева и переохлаждения, получения воды и пищи, правилах повед</w:t>
      </w:r>
      <w:r>
        <w:t>ения при встрече с дикими животными;</w:t>
      </w:r>
      <w:r>
        <w:t xml:space="preserve"> </w:t>
      </w:r>
      <w:r>
        <w:t xml:space="preserve">иметь навыки первой помощи при перегреве, переохлаждении, отморожении, навыки </w:t>
      </w:r>
    </w:p>
    <w:p w:rsidR="00F05CD3" w:rsidRDefault="00D67A33">
      <w:pPr>
        <w:ind w:left="1627" w:right="2604" w:hanging="480"/>
      </w:pPr>
      <w:r>
        <w:t>транспортировки пострадавших;</w:t>
      </w:r>
      <w:r>
        <w:t xml:space="preserve"> </w:t>
      </w:r>
      <w:r>
        <w:t>называть</w:t>
      </w:r>
      <w:r>
        <w:t xml:space="preserve"> </w:t>
      </w:r>
      <w:r>
        <w:t>и</w:t>
      </w:r>
      <w:r>
        <w:t xml:space="preserve"> </w:t>
      </w:r>
      <w:r>
        <w:t>характеризовать</w:t>
      </w:r>
      <w:r>
        <w:t xml:space="preserve"> </w:t>
      </w:r>
      <w:r>
        <w:t>природные</w:t>
      </w:r>
      <w:r>
        <w:t xml:space="preserve"> </w:t>
      </w:r>
      <w:r>
        <w:t>чрезвычайные</w:t>
      </w:r>
      <w:r>
        <w:t xml:space="preserve"> </w:t>
      </w:r>
      <w:r>
        <w:t>ситуации;</w:t>
      </w:r>
      <w:r>
        <w:t xml:space="preserve"> </w:t>
      </w:r>
    </w:p>
    <w:p w:rsidR="00F05CD3" w:rsidRDefault="00D67A33">
      <w:pPr>
        <w:ind w:left="1147" w:right="332" w:firstLine="480"/>
      </w:pPr>
      <w:r>
        <w:t>выделять наиболее характерные риски для своего ре</w:t>
      </w:r>
      <w:r>
        <w:t>гиона с учѐтом географических, климатических особенностей, традиций ведения хозяйственной деятельности, отдыха на природе;</w:t>
      </w:r>
      <w:r>
        <w:t xml:space="preserve"> </w:t>
      </w:r>
      <w:r>
        <w:t>раскрывать применение</w:t>
      </w:r>
      <w:r>
        <w:t xml:space="preserve"> </w:t>
      </w:r>
      <w:r>
        <w:t>принципов безопасного поведения</w:t>
      </w:r>
      <w:r>
        <w:t xml:space="preserve"> </w:t>
      </w:r>
      <w:r>
        <w:t>(предвидеть</w:t>
      </w:r>
      <w:r>
        <w:t xml:space="preserve"> </w:t>
      </w:r>
      <w:r>
        <w:t>опасность;</w:t>
      </w:r>
      <w:r>
        <w:t xml:space="preserve"> </w:t>
      </w:r>
      <w:r>
        <w:t>по возможности избежать ее;</w:t>
      </w:r>
      <w:r>
        <w:t xml:space="preserve"> </w:t>
      </w:r>
      <w:r>
        <w:t>при необходимости действоват</w:t>
      </w:r>
      <w:r>
        <w:t>ь) для природных</w:t>
      </w:r>
      <w:r>
        <w:t xml:space="preserve"> </w:t>
      </w:r>
      <w:r>
        <w:t>чрезвычайных ситуаций;</w:t>
      </w:r>
      <w:r>
        <w:t xml:space="preserve"> </w:t>
      </w:r>
      <w:r>
        <w:t>указывать</w:t>
      </w:r>
      <w:r>
        <w:t xml:space="preserve"> </w:t>
      </w:r>
      <w:r>
        <w:t>причины</w:t>
      </w:r>
      <w:r>
        <w:t xml:space="preserve"> </w:t>
      </w:r>
      <w:r>
        <w:t>и</w:t>
      </w:r>
      <w:r>
        <w:t xml:space="preserve"> </w:t>
      </w:r>
      <w:r>
        <w:t>признаки</w:t>
      </w:r>
      <w:r>
        <w:t xml:space="preserve"> </w:t>
      </w:r>
      <w:r>
        <w:t>возникновения</w:t>
      </w:r>
      <w:r>
        <w:t xml:space="preserve"> </w:t>
      </w:r>
      <w:r>
        <w:t>природных</w:t>
      </w:r>
      <w:r>
        <w:t xml:space="preserve"> </w:t>
      </w:r>
      <w:r>
        <w:t>пожаров;</w:t>
      </w:r>
      <w:r>
        <w:t xml:space="preserve"> </w:t>
      </w:r>
      <w:r>
        <w:t>понимать влияние поведения человека на риски возникновения природных пожаров; иметь</w:t>
      </w:r>
      <w:r>
        <w:t xml:space="preserve"> </w:t>
      </w:r>
      <w:r>
        <w:t>представление</w:t>
      </w:r>
      <w:r>
        <w:t xml:space="preserve"> </w:t>
      </w:r>
      <w:r>
        <w:t>о</w:t>
      </w:r>
      <w:r>
        <w:t xml:space="preserve"> </w:t>
      </w:r>
      <w:r>
        <w:t>безопасных</w:t>
      </w:r>
      <w:r>
        <w:t xml:space="preserve"> </w:t>
      </w:r>
      <w:r>
        <w:t>действиях</w:t>
      </w:r>
      <w:r>
        <w:t xml:space="preserve"> </w:t>
      </w:r>
      <w:r>
        <w:t>при</w:t>
      </w:r>
      <w:r>
        <w:t xml:space="preserve"> </w:t>
      </w:r>
      <w:r>
        <w:t>угрозе</w:t>
      </w:r>
      <w:r>
        <w:t xml:space="preserve"> </w:t>
      </w:r>
      <w:r>
        <w:t>и</w:t>
      </w:r>
      <w:r>
        <w:t xml:space="preserve"> </w:t>
      </w:r>
      <w:r>
        <w:t>возникновении</w:t>
      </w:r>
      <w:r>
        <w:t xml:space="preserve"> </w:t>
      </w:r>
      <w:r>
        <w:t>природного</w:t>
      </w:r>
      <w:r>
        <w:t xml:space="preserve"> </w:t>
      </w:r>
    </w:p>
    <w:p w:rsidR="00F05CD3" w:rsidRDefault="00D67A33">
      <w:pPr>
        <w:ind w:left="1627" w:right="332" w:hanging="480"/>
      </w:pPr>
      <w:r>
        <w:t>пожара;</w:t>
      </w:r>
      <w:r>
        <w:t xml:space="preserve"> </w:t>
      </w:r>
      <w:r>
        <w:t>называть</w:t>
      </w:r>
      <w:r>
        <w:t xml:space="preserve"> </w:t>
      </w:r>
      <w:r>
        <w:t>и</w:t>
      </w:r>
      <w:r>
        <w:t xml:space="preserve"> </w:t>
      </w:r>
      <w:r>
        <w:t>характеризовать</w:t>
      </w:r>
      <w:r>
        <w:t xml:space="preserve"> </w:t>
      </w:r>
      <w:r>
        <w:t>природные</w:t>
      </w:r>
      <w:r>
        <w:t xml:space="preserve"> </w:t>
      </w:r>
      <w:r>
        <w:t>чрезвычайные</w:t>
      </w:r>
      <w:r>
        <w:t xml:space="preserve"> </w:t>
      </w:r>
      <w:r>
        <w:t>ситуации,</w:t>
      </w:r>
      <w:r>
        <w:t xml:space="preserve"> </w:t>
      </w:r>
      <w:r>
        <w:t>вызванные</w:t>
      </w:r>
      <w:r>
        <w:t xml:space="preserve"> </w:t>
      </w:r>
      <w:r>
        <w:t xml:space="preserve">опасными </w:t>
      </w:r>
    </w:p>
    <w:p w:rsidR="00F05CD3" w:rsidRDefault="00D67A33">
      <w:pPr>
        <w:ind w:left="1147" w:right="332"/>
      </w:pPr>
      <w:r>
        <w:t>геологическими явлениями и процессами;</w:t>
      </w:r>
      <w:r>
        <w:t xml:space="preserve"> </w:t>
      </w:r>
      <w:r>
        <w:t>раскрывать возможности прогнозирования, предупреждения, смягчения последствий природных чрезвычайных ситуаций, вызван</w:t>
      </w:r>
      <w:r>
        <w:t>ных опасными геологическими явлениями и процессами;</w:t>
      </w:r>
      <w:r>
        <w:t xml:space="preserve"> </w:t>
      </w:r>
      <w:r>
        <w:t>иметь</w:t>
      </w:r>
      <w:r>
        <w:t xml:space="preserve"> </w:t>
      </w:r>
      <w:r>
        <w:t>представление</w:t>
      </w:r>
      <w:r>
        <w:t xml:space="preserve"> </w:t>
      </w:r>
      <w:r>
        <w:t>о</w:t>
      </w:r>
      <w:r>
        <w:t xml:space="preserve"> </w:t>
      </w:r>
      <w:r>
        <w:t>правилах</w:t>
      </w:r>
      <w:r>
        <w:t xml:space="preserve"> </w:t>
      </w:r>
      <w:r>
        <w:t>безопасного</w:t>
      </w:r>
      <w:r>
        <w:t xml:space="preserve"> </w:t>
      </w:r>
      <w:r>
        <w:t>поведения</w:t>
      </w:r>
      <w:r>
        <w:t xml:space="preserve"> </w:t>
      </w:r>
      <w:r>
        <w:t>при</w:t>
      </w:r>
      <w:r>
        <w:t xml:space="preserve"> </w:t>
      </w:r>
      <w:r>
        <w:t>природных</w:t>
      </w:r>
      <w:r>
        <w:t xml:space="preserve"> </w:t>
      </w:r>
      <w:r>
        <w:t xml:space="preserve">чрезвычайных </w:t>
      </w:r>
    </w:p>
    <w:p w:rsidR="00F05CD3" w:rsidRDefault="00D67A33">
      <w:pPr>
        <w:ind w:left="1627" w:right="332" w:hanging="480"/>
      </w:pPr>
      <w:r>
        <w:t>ситуациях, вызванных опасными геологическими явлениями и процессами;</w:t>
      </w:r>
      <w:r>
        <w:t xml:space="preserve"> </w:t>
      </w:r>
      <w:r>
        <w:t>оценивать риски природных чрезвычайных ситуаций, вызва</w:t>
      </w:r>
      <w:r>
        <w:t xml:space="preserve">нных опасными </w:t>
      </w:r>
    </w:p>
    <w:p w:rsidR="00F05CD3" w:rsidRDefault="00D67A33">
      <w:pPr>
        <w:ind w:left="1147" w:right="332"/>
      </w:pPr>
      <w:r>
        <w:t>геологическими явлениями и процессами, для своего региона, приводить примеры риск</w:t>
      </w:r>
      <w:r>
        <w:t xml:space="preserve">- </w:t>
      </w:r>
      <w:r>
        <w:t>ориентированного поведения;</w:t>
      </w:r>
      <w:r>
        <w:t xml:space="preserve"> </w:t>
      </w:r>
      <w:r>
        <w:t>называть</w:t>
      </w:r>
      <w:r>
        <w:t xml:space="preserve"> </w:t>
      </w:r>
      <w:r>
        <w:t>и</w:t>
      </w:r>
      <w:r>
        <w:t xml:space="preserve"> </w:t>
      </w:r>
      <w:r>
        <w:t>характеризовать</w:t>
      </w:r>
      <w:r>
        <w:t xml:space="preserve"> </w:t>
      </w:r>
      <w:r>
        <w:t>природные</w:t>
      </w:r>
      <w:r>
        <w:t xml:space="preserve"> </w:t>
      </w:r>
      <w:r>
        <w:t>чрезвычайные</w:t>
      </w:r>
      <w:r>
        <w:t xml:space="preserve"> </w:t>
      </w:r>
      <w:r>
        <w:t>ситуации,</w:t>
      </w:r>
      <w:r>
        <w:t xml:space="preserve"> </w:t>
      </w:r>
      <w:r>
        <w:t>вызванные</w:t>
      </w:r>
      <w:r>
        <w:t xml:space="preserve"> </w:t>
      </w:r>
      <w:r>
        <w:t xml:space="preserve">опасными </w:t>
      </w:r>
    </w:p>
    <w:p w:rsidR="00F05CD3" w:rsidRDefault="00D67A33">
      <w:pPr>
        <w:ind w:left="1627" w:right="332" w:hanging="480"/>
      </w:pPr>
      <w:r>
        <w:t>гидрологическими явлениями и процессами;</w:t>
      </w:r>
      <w:r>
        <w:t xml:space="preserve"> </w:t>
      </w:r>
      <w:r>
        <w:t>раскрыват</w:t>
      </w:r>
      <w:r>
        <w:t xml:space="preserve">ь возможности прогнозирования, предупреждения, смягчения последствий </w:t>
      </w:r>
    </w:p>
    <w:p w:rsidR="00F05CD3" w:rsidRDefault="00D67A33">
      <w:pPr>
        <w:ind w:left="1147" w:right="332"/>
      </w:pPr>
      <w:r>
        <w:t>природных</w:t>
      </w:r>
      <w:r>
        <w:t xml:space="preserve"> </w:t>
      </w:r>
      <w:r>
        <w:t>чрезвычайных</w:t>
      </w:r>
      <w:r>
        <w:t xml:space="preserve"> </w:t>
      </w:r>
      <w:r>
        <w:t>ситуаций,</w:t>
      </w:r>
      <w:r>
        <w:t xml:space="preserve"> </w:t>
      </w:r>
      <w:r>
        <w:t>вызванных</w:t>
      </w:r>
      <w:r>
        <w:t xml:space="preserve"> </w:t>
      </w:r>
      <w:r>
        <w:t>опасными</w:t>
      </w:r>
      <w:r>
        <w:t xml:space="preserve"> </w:t>
      </w:r>
      <w:r>
        <w:t>гидрологическими</w:t>
      </w:r>
      <w:r>
        <w:t xml:space="preserve"> </w:t>
      </w:r>
      <w:r>
        <w:t>явлениями</w:t>
      </w:r>
      <w:r>
        <w:t xml:space="preserve"> </w:t>
      </w:r>
      <w:r>
        <w:t>и процессами;</w:t>
      </w:r>
      <w:r>
        <w:t xml:space="preserve"> </w:t>
      </w:r>
      <w:r>
        <w:t>иметь</w:t>
      </w:r>
      <w:r>
        <w:t xml:space="preserve"> </w:t>
      </w:r>
      <w:r>
        <w:t>представление</w:t>
      </w:r>
      <w:r>
        <w:t xml:space="preserve"> </w:t>
      </w:r>
      <w:r>
        <w:t>о</w:t>
      </w:r>
      <w:r>
        <w:t xml:space="preserve"> </w:t>
      </w:r>
      <w:r>
        <w:t>правилах</w:t>
      </w:r>
      <w:r>
        <w:t xml:space="preserve"> </w:t>
      </w:r>
      <w:r>
        <w:t>безопасного</w:t>
      </w:r>
      <w:r>
        <w:t xml:space="preserve"> </w:t>
      </w:r>
      <w:r>
        <w:t>поведения</w:t>
      </w:r>
      <w:r>
        <w:t xml:space="preserve"> </w:t>
      </w:r>
      <w:r>
        <w:t>при</w:t>
      </w:r>
      <w:r>
        <w:t xml:space="preserve"> </w:t>
      </w:r>
      <w:r>
        <w:t>природных</w:t>
      </w:r>
      <w:r>
        <w:t xml:space="preserve"> </w:t>
      </w:r>
      <w:r>
        <w:t xml:space="preserve">чрезвычайных </w:t>
      </w:r>
    </w:p>
    <w:p w:rsidR="00F05CD3" w:rsidRDefault="00D67A33">
      <w:pPr>
        <w:ind w:left="1627" w:right="332" w:hanging="480"/>
      </w:pPr>
      <w:r>
        <w:t>ситуациях, вызванных опасными гидрологическими явлениями и процессами;</w:t>
      </w:r>
      <w:r>
        <w:t xml:space="preserve"> </w:t>
      </w:r>
      <w:r>
        <w:t xml:space="preserve">оценивать риски природных чрезвычайных ситуаций, вызванных опасными </w:t>
      </w:r>
    </w:p>
    <w:p w:rsidR="00F05CD3" w:rsidRDefault="00D67A33">
      <w:pPr>
        <w:spacing w:after="5" w:line="248" w:lineRule="auto"/>
        <w:ind w:left="1148" w:right="319" w:hanging="10"/>
        <w:jc w:val="left"/>
      </w:pPr>
      <w:r>
        <w:t>гидрологическими</w:t>
      </w:r>
      <w:r>
        <w:t xml:space="preserve"> </w:t>
      </w:r>
      <w:r>
        <w:t>явлениями</w:t>
      </w:r>
      <w:r>
        <w:t xml:space="preserve"> </w:t>
      </w:r>
      <w:r>
        <w:t>и</w:t>
      </w:r>
      <w:r>
        <w:t xml:space="preserve"> </w:t>
      </w:r>
      <w:r>
        <w:t>процессами,</w:t>
      </w:r>
      <w:r>
        <w:t xml:space="preserve"> </w:t>
      </w:r>
      <w:r>
        <w:t>для</w:t>
      </w:r>
      <w:r>
        <w:t xml:space="preserve"> </w:t>
      </w:r>
      <w:r>
        <w:t>своего</w:t>
      </w:r>
      <w:r>
        <w:t xml:space="preserve"> </w:t>
      </w:r>
      <w:r>
        <w:t>региона,</w:t>
      </w:r>
      <w:r>
        <w:t xml:space="preserve"> </w:t>
      </w:r>
      <w:r>
        <w:t>приводить</w:t>
      </w:r>
      <w:r>
        <w:t xml:space="preserve"> </w:t>
      </w:r>
      <w:r>
        <w:t>примеры</w:t>
      </w:r>
      <w:r>
        <w:t xml:space="preserve"> </w:t>
      </w:r>
      <w:r>
        <w:t>риск</w:t>
      </w:r>
      <w:r>
        <w:t xml:space="preserve">- </w:t>
      </w:r>
      <w:r>
        <w:t>ориентированного поведения;</w:t>
      </w:r>
      <w:r>
        <w:t xml:space="preserve"> </w:t>
      </w:r>
      <w:r>
        <w:t>наз</w:t>
      </w:r>
      <w:r>
        <w:t>ывать</w:t>
      </w:r>
      <w:r>
        <w:t xml:space="preserve"> </w:t>
      </w:r>
      <w:r>
        <w:t>и</w:t>
      </w:r>
      <w:r>
        <w:t xml:space="preserve"> </w:t>
      </w:r>
      <w:r>
        <w:t>характеризовать</w:t>
      </w:r>
      <w:r>
        <w:t xml:space="preserve"> </w:t>
      </w:r>
      <w:r>
        <w:t>природные</w:t>
      </w:r>
      <w:r>
        <w:t xml:space="preserve"> </w:t>
      </w:r>
      <w:r>
        <w:t>чрезвычайные</w:t>
      </w:r>
      <w:r>
        <w:t xml:space="preserve"> </w:t>
      </w:r>
      <w:r>
        <w:t>ситуации,</w:t>
      </w:r>
      <w:r>
        <w:t xml:space="preserve"> </w:t>
      </w:r>
      <w:r>
        <w:t>вызванные</w:t>
      </w:r>
      <w:r>
        <w:t xml:space="preserve"> </w:t>
      </w:r>
      <w:r>
        <w:t>опасными метеорологическими явлениями и процессами;</w:t>
      </w:r>
      <w:r>
        <w:t xml:space="preserve"> </w:t>
      </w:r>
    </w:p>
    <w:p w:rsidR="00F05CD3" w:rsidRDefault="00D67A33">
      <w:pPr>
        <w:ind w:left="1147" w:right="332" w:firstLine="480"/>
      </w:pPr>
      <w:r>
        <w:t>раскрывать возможности прогнозирования, предупреждения, смягчения последствий природных</w:t>
      </w:r>
      <w:r>
        <w:t xml:space="preserve"> </w:t>
      </w:r>
      <w:r>
        <w:t>чрезвычайных</w:t>
      </w:r>
      <w:r>
        <w:t xml:space="preserve"> </w:t>
      </w:r>
      <w:r>
        <w:t>ситуаций,</w:t>
      </w:r>
      <w:r>
        <w:t xml:space="preserve"> </w:t>
      </w:r>
      <w:r>
        <w:t>вызванных</w:t>
      </w:r>
      <w:r>
        <w:t xml:space="preserve"> </w:t>
      </w:r>
      <w:r>
        <w:t>опасными</w:t>
      </w:r>
      <w:r>
        <w:t xml:space="preserve"> </w:t>
      </w:r>
      <w:r>
        <w:t>метеор</w:t>
      </w:r>
      <w:r>
        <w:t>ологическими</w:t>
      </w:r>
      <w:r>
        <w:t xml:space="preserve"> </w:t>
      </w:r>
      <w:r>
        <w:t xml:space="preserve">явлениями </w:t>
      </w:r>
      <w:r>
        <w:lastRenderedPageBreak/>
        <w:t>и процессами;</w:t>
      </w:r>
      <w:r>
        <w:t xml:space="preserve"> </w:t>
      </w:r>
      <w:r>
        <w:t xml:space="preserve">знать правила безопасного поведения при природных чрезвычайных ситуациях, </w:t>
      </w:r>
    </w:p>
    <w:p w:rsidR="00F05CD3" w:rsidRDefault="00D67A33">
      <w:pPr>
        <w:ind w:left="1147" w:right="332"/>
      </w:pPr>
      <w:r>
        <w:t>вызванных опасными метеорологическими явлениями и процессами;</w:t>
      </w:r>
      <w:r>
        <w:t xml:space="preserve"> </w:t>
      </w:r>
      <w:r>
        <w:t>оценивать риски природных чрезвычайных ситуаций, вызванных опасными метеорологичес</w:t>
      </w:r>
      <w:r>
        <w:t>кими явлениями и процессами, для своего региона, приводить примеры риск</w:t>
      </w:r>
      <w:r>
        <w:t>-</w:t>
      </w:r>
      <w:r>
        <w:t>ориентированного поведения;</w:t>
      </w:r>
      <w:r>
        <w:t xml:space="preserve"> </w:t>
      </w:r>
      <w:r>
        <w:t xml:space="preserve">характеризовать источники экологических угроз, обосновывать влияние </w:t>
      </w:r>
    </w:p>
    <w:p w:rsidR="00F05CD3" w:rsidRDefault="00D67A33">
      <w:pPr>
        <w:ind w:left="1627" w:right="332" w:hanging="480"/>
      </w:pPr>
      <w:r>
        <w:t>человеческого фактора на риски их возникновения;</w:t>
      </w:r>
      <w:r>
        <w:t xml:space="preserve"> </w:t>
      </w:r>
      <w:r>
        <w:t>характеризовать значение риск</w:t>
      </w:r>
      <w:r>
        <w:t>-</w:t>
      </w:r>
      <w:r>
        <w:t>ориентир</w:t>
      </w:r>
      <w:r>
        <w:t xml:space="preserve">ованного подхода к обеспечению </w:t>
      </w:r>
    </w:p>
    <w:p w:rsidR="00F05CD3" w:rsidRDefault="00D67A33">
      <w:pPr>
        <w:ind w:left="1147" w:right="332"/>
      </w:pPr>
      <w:r>
        <w:t>экологической безопасности;</w:t>
      </w:r>
      <w:r>
        <w:t xml:space="preserve"> </w:t>
      </w:r>
      <w:r>
        <w:t>иметь навыки экологической грамотности и разумного природопользования. 127_1.4.5.3.8. Предметные результаты по модулю № 8 "Основы медицинских знаний.</w:t>
      </w:r>
      <w:r>
        <w:t xml:space="preserve"> </w:t>
      </w:r>
      <w:r>
        <w:t>Оказание</w:t>
      </w:r>
      <w:r>
        <w:t xml:space="preserve"> </w:t>
      </w:r>
      <w:r>
        <w:t>первой</w:t>
      </w:r>
      <w:r>
        <w:t xml:space="preserve"> </w:t>
      </w:r>
      <w:r>
        <w:t>помощи":</w:t>
      </w:r>
      <w:r>
        <w:t xml:space="preserve"> </w:t>
      </w:r>
    </w:p>
    <w:p w:rsidR="00F05CD3" w:rsidRDefault="00D67A33">
      <w:pPr>
        <w:spacing w:after="16" w:line="248" w:lineRule="auto"/>
        <w:ind w:left="1128" w:right="409" w:hanging="10"/>
        <w:jc w:val="right"/>
      </w:pPr>
      <w:r>
        <w:t>объяснять</w:t>
      </w:r>
      <w:r>
        <w:t xml:space="preserve"> </w:t>
      </w:r>
      <w:r>
        <w:t>смысл</w:t>
      </w:r>
      <w:r>
        <w:t xml:space="preserve"> </w:t>
      </w:r>
      <w:r>
        <w:t>понятий</w:t>
      </w:r>
      <w:r>
        <w:t xml:space="preserve"> </w:t>
      </w:r>
      <w:r>
        <w:t>"здоровье",</w:t>
      </w:r>
      <w:r>
        <w:t xml:space="preserve"> </w:t>
      </w:r>
      <w:r>
        <w:t>"охрана</w:t>
      </w:r>
      <w:r>
        <w:t xml:space="preserve"> </w:t>
      </w:r>
      <w:r>
        <w:t>здоровья",</w:t>
      </w:r>
      <w:r>
        <w:t xml:space="preserve"> </w:t>
      </w:r>
      <w:r>
        <w:t>"здоровый</w:t>
      </w:r>
      <w:r>
        <w:t xml:space="preserve"> </w:t>
      </w:r>
      <w:r>
        <w:t>образ</w:t>
      </w:r>
      <w:r>
        <w:t xml:space="preserve"> </w:t>
      </w:r>
      <w:r>
        <w:t xml:space="preserve">жизни", </w:t>
      </w:r>
    </w:p>
    <w:p w:rsidR="00F05CD3" w:rsidRDefault="00D67A33">
      <w:pPr>
        <w:ind w:left="1627" w:right="332" w:hanging="480"/>
      </w:pPr>
      <w:r>
        <w:t>"лечение", "профилактика" и выявлять взаимосвязь между ними;</w:t>
      </w:r>
      <w:r>
        <w:t xml:space="preserve"> </w:t>
      </w:r>
      <w:r>
        <w:t>понимать</w:t>
      </w:r>
      <w:r>
        <w:t xml:space="preserve"> </w:t>
      </w:r>
      <w:r>
        <w:t>степень</w:t>
      </w:r>
      <w:r>
        <w:t xml:space="preserve"> </w:t>
      </w:r>
      <w:r>
        <w:t>влияния</w:t>
      </w:r>
      <w:r>
        <w:t xml:space="preserve"> </w:t>
      </w:r>
      <w:r>
        <w:t>биологических, социально</w:t>
      </w:r>
      <w:r>
        <w:t>-</w:t>
      </w:r>
      <w:r>
        <w:t xml:space="preserve">экономических, экологических, </w:t>
      </w:r>
    </w:p>
    <w:p w:rsidR="00F05CD3" w:rsidRDefault="00D67A33">
      <w:pPr>
        <w:ind w:left="1627" w:right="472" w:hanging="480"/>
      </w:pPr>
      <w:r>
        <w:t>психологических факторов на здоровье;</w:t>
      </w:r>
      <w:r>
        <w:t xml:space="preserve"> </w:t>
      </w:r>
      <w:r>
        <w:t>понимать зна</w:t>
      </w:r>
      <w:r>
        <w:t xml:space="preserve">чение здорового образа жизни и его элементов для человека, приводить </w:t>
      </w:r>
    </w:p>
    <w:p w:rsidR="00F05CD3" w:rsidRDefault="00D67A33">
      <w:pPr>
        <w:ind w:left="1147" w:right="332"/>
      </w:pPr>
      <w:r>
        <w:t>примеры из собственного опыта;</w:t>
      </w:r>
      <w:r>
        <w:t xml:space="preserve"> </w:t>
      </w:r>
      <w:r>
        <w:t>характеризовать</w:t>
      </w:r>
      <w:r>
        <w:t xml:space="preserve"> </w:t>
      </w:r>
      <w:r>
        <w:t>инфекционные</w:t>
      </w:r>
      <w:r>
        <w:t xml:space="preserve"> </w:t>
      </w:r>
      <w:r>
        <w:t>заболевания,</w:t>
      </w:r>
      <w:r>
        <w:t xml:space="preserve"> </w:t>
      </w:r>
      <w:r>
        <w:t>знать</w:t>
      </w:r>
      <w:r>
        <w:t xml:space="preserve"> </w:t>
      </w:r>
      <w:r>
        <w:t>основные</w:t>
      </w:r>
      <w:r>
        <w:t xml:space="preserve"> </w:t>
      </w:r>
      <w:r>
        <w:t>способы распространения и передачи инфекционных заболеваний;</w:t>
      </w:r>
      <w:r>
        <w:t xml:space="preserve"> </w:t>
      </w:r>
      <w:r>
        <w:t>иметь</w:t>
      </w:r>
      <w:r>
        <w:t xml:space="preserve"> </w:t>
      </w:r>
      <w:r>
        <w:t>навыки</w:t>
      </w:r>
      <w:r>
        <w:t xml:space="preserve"> </w:t>
      </w:r>
      <w:r>
        <w:t>соблюдения</w:t>
      </w:r>
      <w:r>
        <w:t xml:space="preserve"> </w:t>
      </w:r>
      <w:r>
        <w:t>мер</w:t>
      </w:r>
      <w:r>
        <w:t xml:space="preserve"> </w:t>
      </w:r>
      <w:r>
        <w:t>личной</w:t>
      </w:r>
      <w:r>
        <w:t xml:space="preserve"> </w:t>
      </w:r>
      <w:r>
        <w:t>пр</w:t>
      </w:r>
      <w:r>
        <w:t>офилактики;</w:t>
      </w:r>
      <w:r>
        <w:t xml:space="preserve"> </w:t>
      </w:r>
    </w:p>
    <w:p w:rsidR="00F05CD3" w:rsidRDefault="00D67A33">
      <w:pPr>
        <w:spacing w:after="16" w:line="248" w:lineRule="auto"/>
        <w:ind w:left="1128" w:right="334" w:hanging="10"/>
        <w:jc w:val="right"/>
      </w:pPr>
      <w:r>
        <w:t>понимать</w:t>
      </w:r>
      <w:r>
        <w:t xml:space="preserve"> </w:t>
      </w:r>
      <w:r>
        <w:t>роль</w:t>
      </w:r>
      <w:r>
        <w:t xml:space="preserve"> </w:t>
      </w:r>
      <w:r>
        <w:t>вакцинации</w:t>
      </w:r>
      <w:r>
        <w:t xml:space="preserve"> </w:t>
      </w:r>
      <w:r>
        <w:t>в</w:t>
      </w:r>
      <w:r>
        <w:t xml:space="preserve"> </w:t>
      </w:r>
      <w:r>
        <w:t>профилактике</w:t>
      </w:r>
      <w:r>
        <w:t xml:space="preserve"> </w:t>
      </w:r>
      <w:r>
        <w:t>инфекционных</w:t>
      </w:r>
      <w:r>
        <w:t xml:space="preserve"> </w:t>
      </w:r>
      <w:r>
        <w:t>заболеваний,</w:t>
      </w:r>
      <w:r>
        <w:t xml:space="preserve"> </w:t>
      </w:r>
      <w:r>
        <w:t xml:space="preserve">приводить </w:t>
      </w:r>
    </w:p>
    <w:p w:rsidR="00F05CD3" w:rsidRDefault="00D67A33">
      <w:pPr>
        <w:ind w:left="1627" w:right="332" w:hanging="480"/>
      </w:pPr>
      <w:r>
        <w:t>примеры;</w:t>
      </w:r>
      <w:r>
        <w:t xml:space="preserve"> </w:t>
      </w:r>
      <w:r>
        <w:t>понимать</w:t>
      </w:r>
      <w:r>
        <w:t xml:space="preserve"> </w:t>
      </w:r>
      <w:r>
        <w:tab/>
      </w:r>
      <w:r>
        <w:t>значение</w:t>
      </w:r>
      <w:r>
        <w:t xml:space="preserve"> </w:t>
      </w:r>
      <w:r>
        <w:tab/>
      </w:r>
      <w:r>
        <w:t>национального</w:t>
      </w:r>
      <w:r>
        <w:t xml:space="preserve"> </w:t>
      </w:r>
      <w:r>
        <w:tab/>
      </w:r>
      <w:r>
        <w:t>календаря</w:t>
      </w:r>
      <w:r>
        <w:t xml:space="preserve"> </w:t>
      </w:r>
      <w:r>
        <w:tab/>
      </w:r>
      <w:r>
        <w:t>профилактических</w:t>
      </w:r>
      <w:r>
        <w:t xml:space="preserve"> </w:t>
      </w:r>
      <w:r>
        <w:tab/>
      </w:r>
      <w:r>
        <w:t>прививок</w:t>
      </w:r>
      <w:r>
        <w:t xml:space="preserve"> </w:t>
      </w:r>
      <w:r>
        <w:tab/>
      </w:r>
      <w:r>
        <w:t xml:space="preserve">и </w:t>
      </w:r>
    </w:p>
    <w:p w:rsidR="00F05CD3" w:rsidRDefault="00D67A33">
      <w:pPr>
        <w:ind w:left="1147" w:right="332"/>
      </w:pPr>
      <w:r>
        <w:t>вакцинации населения, роль вакцинации для общества в целом;</w:t>
      </w:r>
      <w:r>
        <w:t xml:space="preserve"> </w:t>
      </w:r>
      <w:r>
        <w:t>объяснять</w:t>
      </w:r>
      <w:r>
        <w:t xml:space="preserve"> </w:t>
      </w:r>
      <w:r>
        <w:t>смысл</w:t>
      </w:r>
      <w:r>
        <w:t xml:space="preserve"> </w:t>
      </w:r>
      <w:r>
        <w:t>понятия</w:t>
      </w:r>
      <w:r>
        <w:t xml:space="preserve"> </w:t>
      </w:r>
      <w:r>
        <w:t>"вакцинация</w:t>
      </w:r>
      <w:r>
        <w:t xml:space="preserve"> </w:t>
      </w:r>
      <w:r>
        <w:t>по</w:t>
      </w:r>
      <w:r>
        <w:t xml:space="preserve"> </w:t>
      </w:r>
      <w:r>
        <w:t>эпидемиологическим</w:t>
      </w:r>
      <w:r>
        <w:t xml:space="preserve"> </w:t>
      </w:r>
      <w:r>
        <w:t>показаниям";</w:t>
      </w:r>
      <w:r>
        <w:t xml:space="preserve"> </w:t>
      </w:r>
      <w:r>
        <w:t>иметь представление о чрезвычайных ситуациях биолого</w:t>
      </w:r>
      <w:r>
        <w:t>-</w:t>
      </w:r>
      <w:r>
        <w:t>социального характера, действиях при чрезвычайных ситуациях биолого</w:t>
      </w:r>
      <w:r>
        <w:t>-</w:t>
      </w:r>
      <w:r>
        <w:t>социального характера (на примере эпидемии);</w:t>
      </w:r>
      <w:r>
        <w:t xml:space="preserve"> </w:t>
      </w:r>
      <w:r>
        <w:t>приводить примеры реализации риск</w:t>
      </w:r>
      <w:r>
        <w:t>-</w:t>
      </w:r>
      <w:r>
        <w:t>о</w:t>
      </w:r>
      <w:r>
        <w:t xml:space="preserve">риентированного подхода к обеспечению </w:t>
      </w:r>
    </w:p>
    <w:p w:rsidR="00F05CD3" w:rsidRDefault="00D67A33">
      <w:pPr>
        <w:ind w:left="1627" w:right="332" w:hanging="480"/>
      </w:pPr>
      <w:r>
        <w:t>безопасности при чрезвычайных ситуациях биолого</w:t>
      </w:r>
      <w:r>
        <w:t>-</w:t>
      </w:r>
      <w:r>
        <w:t>социального характера;</w:t>
      </w:r>
      <w:r>
        <w:t xml:space="preserve"> </w:t>
      </w:r>
      <w:r>
        <w:t>характеризовать</w:t>
      </w:r>
      <w:r>
        <w:t xml:space="preserve"> </w:t>
      </w:r>
      <w:r>
        <w:t>наиболее</w:t>
      </w:r>
      <w:r>
        <w:t xml:space="preserve"> </w:t>
      </w:r>
      <w:r>
        <w:t>распространенные</w:t>
      </w:r>
      <w:r>
        <w:t xml:space="preserve"> </w:t>
      </w:r>
      <w:r>
        <w:t>неинфекционные</w:t>
      </w:r>
      <w:r>
        <w:t xml:space="preserve"> </w:t>
      </w:r>
      <w:r>
        <w:t>заболевания</w:t>
      </w:r>
      <w:r>
        <w:t xml:space="preserve"> </w:t>
      </w:r>
      <w:r>
        <w:t>(сердечно</w:t>
      </w:r>
      <w:r>
        <w:t xml:space="preserve">- </w:t>
      </w:r>
    </w:p>
    <w:p w:rsidR="00F05CD3" w:rsidRDefault="00D67A33">
      <w:pPr>
        <w:ind w:left="1147" w:right="332"/>
      </w:pPr>
      <w:r>
        <w:t>сосудистые, онкологические, эндокринные и другие), оценивать осно</w:t>
      </w:r>
      <w:r>
        <w:t>вные факторы риска их возникновения и степень опасности;</w:t>
      </w:r>
      <w:r>
        <w:t xml:space="preserve"> </w:t>
      </w:r>
      <w:r>
        <w:t xml:space="preserve">характеризовать признаки угрожающих жизни и здоровью состояний (инсульт, </w:t>
      </w:r>
    </w:p>
    <w:p w:rsidR="00F05CD3" w:rsidRDefault="00D67A33">
      <w:pPr>
        <w:ind w:left="1627" w:right="3907" w:hanging="480"/>
      </w:pPr>
      <w:r>
        <w:t>сердечный приступ и другие);</w:t>
      </w:r>
      <w:r>
        <w:t xml:space="preserve"> </w:t>
      </w:r>
      <w:r>
        <w:t>иметь</w:t>
      </w:r>
      <w:r>
        <w:t xml:space="preserve"> </w:t>
      </w:r>
      <w:r>
        <w:t>навыки</w:t>
      </w:r>
      <w:r>
        <w:t xml:space="preserve"> </w:t>
      </w:r>
      <w:r>
        <w:t>вызова</w:t>
      </w:r>
      <w:r>
        <w:t xml:space="preserve"> </w:t>
      </w:r>
      <w:r>
        <w:t>скорой</w:t>
      </w:r>
      <w:r>
        <w:t xml:space="preserve"> </w:t>
      </w:r>
      <w:r>
        <w:t>медицинской</w:t>
      </w:r>
      <w:r>
        <w:t xml:space="preserve"> </w:t>
      </w:r>
      <w:r>
        <w:t>помощи;</w:t>
      </w:r>
      <w:r>
        <w:t xml:space="preserve"> </w:t>
      </w:r>
    </w:p>
    <w:p w:rsidR="00F05CD3" w:rsidRDefault="00D67A33">
      <w:pPr>
        <w:spacing w:after="12" w:line="248" w:lineRule="auto"/>
        <w:ind w:left="955" w:hanging="10"/>
        <w:jc w:val="center"/>
      </w:pPr>
      <w:r>
        <w:t>понимать</w:t>
      </w:r>
      <w:r>
        <w:t xml:space="preserve"> </w:t>
      </w:r>
      <w:r>
        <w:t>значение</w:t>
      </w:r>
      <w:r>
        <w:t xml:space="preserve"> </w:t>
      </w:r>
      <w:r>
        <w:t>образа</w:t>
      </w:r>
      <w:r>
        <w:t xml:space="preserve"> </w:t>
      </w:r>
      <w:r>
        <w:t>жизни</w:t>
      </w:r>
      <w:r>
        <w:t xml:space="preserve"> </w:t>
      </w:r>
      <w:r>
        <w:t>в</w:t>
      </w:r>
      <w:r>
        <w:t xml:space="preserve"> </w:t>
      </w:r>
      <w:r>
        <w:t>профилактике</w:t>
      </w:r>
      <w:r>
        <w:t xml:space="preserve"> </w:t>
      </w:r>
      <w:r>
        <w:t>и</w:t>
      </w:r>
      <w:r>
        <w:t xml:space="preserve"> </w:t>
      </w:r>
      <w:r>
        <w:t>защите</w:t>
      </w:r>
      <w:r>
        <w:t xml:space="preserve"> </w:t>
      </w:r>
      <w:r>
        <w:t>от</w:t>
      </w:r>
      <w:r>
        <w:t xml:space="preserve"> </w:t>
      </w:r>
      <w:r>
        <w:t>неинфекционных</w:t>
      </w:r>
      <w:r>
        <w:t xml:space="preserve"> </w:t>
      </w:r>
    </w:p>
    <w:p w:rsidR="00F05CD3" w:rsidRDefault="00D67A33">
      <w:pPr>
        <w:ind w:left="1627" w:right="613" w:hanging="480"/>
      </w:pPr>
      <w:r>
        <w:t>заболеваний;</w:t>
      </w:r>
      <w:r>
        <w:t xml:space="preserve"> </w:t>
      </w:r>
      <w:r>
        <w:t>раскрывать</w:t>
      </w:r>
      <w:r>
        <w:t xml:space="preserve"> </w:t>
      </w:r>
      <w:r>
        <w:t>значение</w:t>
      </w:r>
      <w:r>
        <w:t xml:space="preserve"> </w:t>
      </w:r>
      <w:r>
        <w:t>диспансеризации</w:t>
      </w:r>
      <w:r>
        <w:t xml:space="preserve"> </w:t>
      </w:r>
      <w:r>
        <w:t>для</w:t>
      </w:r>
      <w:r>
        <w:t xml:space="preserve"> </w:t>
      </w:r>
      <w:r>
        <w:t>ранней</w:t>
      </w:r>
      <w:r>
        <w:t xml:space="preserve"> </w:t>
      </w:r>
      <w:r>
        <w:t>диагностики</w:t>
      </w:r>
      <w:r>
        <w:t xml:space="preserve"> </w:t>
      </w:r>
      <w:r>
        <w:t>неинфекционных</w:t>
      </w:r>
      <w:r>
        <w:t xml:space="preserve"> </w:t>
      </w:r>
    </w:p>
    <w:p w:rsidR="00F05CD3" w:rsidRDefault="00D67A33">
      <w:pPr>
        <w:ind w:left="1627" w:right="332" w:hanging="480"/>
      </w:pPr>
      <w:r>
        <w:t>заболеваний, знать порядок прохождения диспансеризации;</w:t>
      </w:r>
      <w:r>
        <w:t xml:space="preserve"> </w:t>
      </w:r>
      <w:r>
        <w:t>объяснять</w:t>
      </w:r>
      <w:r>
        <w:t xml:space="preserve"> </w:t>
      </w:r>
      <w:r>
        <w:t>смысл</w:t>
      </w:r>
      <w:r>
        <w:t xml:space="preserve"> </w:t>
      </w:r>
      <w:r>
        <w:t>понятий</w:t>
      </w:r>
      <w:r>
        <w:t xml:space="preserve"> </w:t>
      </w:r>
      <w:r>
        <w:t>"психическое</w:t>
      </w:r>
      <w:r>
        <w:t xml:space="preserve"> </w:t>
      </w:r>
      <w:r>
        <w:t>здоровье"</w:t>
      </w:r>
      <w:r>
        <w:t xml:space="preserve"> </w:t>
      </w:r>
      <w:r>
        <w:t>и</w:t>
      </w:r>
      <w:r>
        <w:t xml:space="preserve"> </w:t>
      </w:r>
      <w:r>
        <w:t>"психологическое</w:t>
      </w:r>
      <w:r>
        <w:t xml:space="preserve"> </w:t>
      </w:r>
      <w:r>
        <w:t xml:space="preserve">благополучие", </w:t>
      </w:r>
    </w:p>
    <w:p w:rsidR="00F05CD3" w:rsidRDefault="00D67A33">
      <w:pPr>
        <w:ind w:left="1627" w:right="512" w:hanging="480"/>
      </w:pPr>
      <w:r>
        <w:t>характеризовать их влияние на жизнь человека;</w:t>
      </w:r>
      <w:r>
        <w:t xml:space="preserve"> </w:t>
      </w:r>
      <w:r>
        <w:t>знать основные критерии психического здоровья и психологического благополучия; характеризовать</w:t>
      </w:r>
      <w:r>
        <w:t xml:space="preserve"> </w:t>
      </w:r>
      <w:r>
        <w:t>факторы,</w:t>
      </w:r>
      <w:r>
        <w:t xml:space="preserve"> </w:t>
      </w:r>
      <w:r>
        <w:t>влияющие</w:t>
      </w:r>
      <w:r>
        <w:t xml:space="preserve"> </w:t>
      </w:r>
      <w:r>
        <w:t>на</w:t>
      </w:r>
      <w:r>
        <w:t xml:space="preserve"> </w:t>
      </w:r>
      <w:r>
        <w:t>психическое</w:t>
      </w:r>
      <w:r>
        <w:t xml:space="preserve"> </w:t>
      </w:r>
      <w:r>
        <w:t>здоровье</w:t>
      </w:r>
      <w:r>
        <w:t xml:space="preserve"> </w:t>
      </w:r>
      <w:r>
        <w:t>и</w:t>
      </w:r>
      <w:r>
        <w:t xml:space="preserve"> </w:t>
      </w:r>
      <w:r>
        <w:t>психологическое</w:t>
      </w:r>
      <w:r>
        <w:t xml:space="preserve"> </w:t>
      </w:r>
    </w:p>
    <w:p w:rsidR="00F05CD3" w:rsidRDefault="00D67A33">
      <w:pPr>
        <w:ind w:left="1627" w:right="332" w:hanging="480"/>
      </w:pPr>
      <w:r>
        <w:t>благополучие;</w:t>
      </w:r>
      <w:r>
        <w:t xml:space="preserve"> </w:t>
      </w:r>
      <w:r>
        <w:t>иметь</w:t>
      </w:r>
      <w:r>
        <w:t xml:space="preserve"> </w:t>
      </w:r>
      <w:r>
        <w:tab/>
      </w:r>
      <w:r>
        <w:t>представление</w:t>
      </w:r>
      <w:r>
        <w:t xml:space="preserve"> </w:t>
      </w:r>
      <w:r>
        <w:tab/>
      </w:r>
      <w:r>
        <w:t>об</w:t>
      </w:r>
      <w:r>
        <w:t xml:space="preserve"> </w:t>
      </w:r>
      <w:r>
        <w:tab/>
      </w:r>
      <w:r>
        <w:t>основных</w:t>
      </w:r>
      <w:r>
        <w:t xml:space="preserve"> </w:t>
      </w:r>
      <w:r>
        <w:tab/>
      </w:r>
      <w:r>
        <w:t>напр</w:t>
      </w:r>
      <w:r>
        <w:t>авления</w:t>
      </w:r>
      <w:r>
        <w:t xml:space="preserve"> </w:t>
      </w:r>
      <w:r>
        <w:tab/>
      </w:r>
      <w:r>
        <w:t>сохранения</w:t>
      </w:r>
      <w:r>
        <w:t xml:space="preserve"> </w:t>
      </w:r>
      <w:r>
        <w:tab/>
      </w:r>
      <w:r>
        <w:t>и</w:t>
      </w:r>
      <w:r>
        <w:t xml:space="preserve"> </w:t>
      </w:r>
      <w:r>
        <w:tab/>
      </w:r>
      <w:r>
        <w:t xml:space="preserve">укрепления </w:t>
      </w:r>
    </w:p>
    <w:p w:rsidR="00F05CD3" w:rsidRDefault="00D67A33">
      <w:pPr>
        <w:ind w:left="1627" w:right="332" w:hanging="480"/>
      </w:pPr>
      <w:r>
        <w:t>психического здоровья и психологического благополучия;</w:t>
      </w:r>
      <w:r>
        <w:t xml:space="preserve"> </w:t>
      </w:r>
      <w:r>
        <w:t>характеризовать</w:t>
      </w:r>
      <w:r>
        <w:t xml:space="preserve"> </w:t>
      </w:r>
      <w:r>
        <w:t>негативное</w:t>
      </w:r>
      <w:r>
        <w:t xml:space="preserve"> </w:t>
      </w:r>
      <w:r>
        <w:t>влияние</w:t>
      </w:r>
      <w:r>
        <w:t xml:space="preserve"> </w:t>
      </w:r>
      <w:r>
        <w:t>вредных</w:t>
      </w:r>
      <w:r>
        <w:t xml:space="preserve"> </w:t>
      </w:r>
      <w:r>
        <w:t>привычек</w:t>
      </w:r>
      <w:r>
        <w:t xml:space="preserve"> </w:t>
      </w:r>
      <w:r>
        <w:t>на</w:t>
      </w:r>
      <w:r>
        <w:t xml:space="preserve"> </w:t>
      </w:r>
      <w:r>
        <w:t>умственную</w:t>
      </w:r>
      <w:r>
        <w:t xml:space="preserve"> </w:t>
      </w:r>
      <w:r>
        <w:t>и</w:t>
      </w:r>
      <w:r>
        <w:t xml:space="preserve"> </w:t>
      </w:r>
      <w:r>
        <w:t xml:space="preserve">физическую </w:t>
      </w:r>
    </w:p>
    <w:p w:rsidR="00F05CD3" w:rsidRDefault="00D67A33">
      <w:pPr>
        <w:ind w:left="1147" w:right="332"/>
      </w:pPr>
      <w:r>
        <w:t>работоспособность, благополучие человека;</w:t>
      </w:r>
      <w:r>
        <w:t xml:space="preserve"> </w:t>
      </w:r>
    </w:p>
    <w:p w:rsidR="00F05CD3" w:rsidRDefault="00D67A33">
      <w:pPr>
        <w:ind w:left="1613" w:right="332"/>
      </w:pPr>
      <w:r>
        <w:t>характеризовать</w:t>
      </w:r>
      <w:r>
        <w:t xml:space="preserve"> </w:t>
      </w:r>
      <w:r>
        <w:t>роль</w:t>
      </w:r>
      <w:r>
        <w:t xml:space="preserve"> </w:t>
      </w:r>
      <w:r>
        <w:t>раннего</w:t>
      </w:r>
      <w:r>
        <w:t xml:space="preserve"> </w:t>
      </w:r>
      <w:r>
        <w:t>выявления</w:t>
      </w:r>
      <w:r>
        <w:t xml:space="preserve"> </w:t>
      </w:r>
      <w:r>
        <w:t>психических</w:t>
      </w:r>
      <w:r>
        <w:t xml:space="preserve"> </w:t>
      </w:r>
      <w:r>
        <w:t>расстройств</w:t>
      </w:r>
      <w:r>
        <w:t xml:space="preserve"> </w:t>
      </w:r>
      <w:r>
        <w:t>и</w:t>
      </w:r>
      <w:r>
        <w:t xml:space="preserve"> </w:t>
      </w:r>
      <w:r>
        <w:t xml:space="preserve">создания </w:t>
      </w:r>
    </w:p>
    <w:p w:rsidR="00F05CD3" w:rsidRDefault="00D67A33">
      <w:pPr>
        <w:ind w:left="1627" w:right="3926" w:hanging="480"/>
      </w:pPr>
      <w:r>
        <w:lastRenderedPageBreak/>
        <w:t>благоприятных условий для развития;</w:t>
      </w:r>
      <w:r>
        <w:t xml:space="preserve"> </w:t>
      </w:r>
      <w:r>
        <w:t>объяснять</w:t>
      </w:r>
      <w:r>
        <w:t xml:space="preserve"> </w:t>
      </w:r>
      <w:r>
        <w:t>смысл</w:t>
      </w:r>
      <w:r>
        <w:t xml:space="preserve"> </w:t>
      </w:r>
      <w:r>
        <w:t>понятия</w:t>
      </w:r>
      <w:r>
        <w:t xml:space="preserve"> </w:t>
      </w:r>
      <w:r>
        <w:t>"инклюзивное</w:t>
      </w:r>
      <w:r>
        <w:t xml:space="preserve"> </w:t>
      </w:r>
      <w:r>
        <w:t>обучение";</w:t>
      </w:r>
      <w:r>
        <w:t xml:space="preserve"> </w:t>
      </w:r>
    </w:p>
    <w:p w:rsidR="00F05CD3" w:rsidRDefault="00D67A33">
      <w:pPr>
        <w:ind w:left="1613" w:right="332"/>
      </w:pPr>
      <w:r>
        <w:t>иметь навыки, позволяющие минимизировать влияние хронического стресса; характеризовать</w:t>
      </w:r>
      <w:r>
        <w:t xml:space="preserve"> </w:t>
      </w:r>
      <w:r>
        <w:t>признаки</w:t>
      </w:r>
      <w:r>
        <w:t xml:space="preserve"> </w:t>
      </w:r>
      <w:r>
        <w:t>психологического</w:t>
      </w:r>
      <w:r>
        <w:t xml:space="preserve"> </w:t>
      </w:r>
      <w:r>
        <w:t>неблагополучия</w:t>
      </w:r>
      <w:r>
        <w:t xml:space="preserve"> </w:t>
      </w:r>
      <w:r>
        <w:t>и</w:t>
      </w:r>
      <w:r>
        <w:t xml:space="preserve"> </w:t>
      </w:r>
      <w:r>
        <w:t>крите</w:t>
      </w:r>
      <w:r>
        <w:t>рии</w:t>
      </w:r>
      <w:r>
        <w:t xml:space="preserve"> </w:t>
      </w:r>
      <w:r>
        <w:t>обращения</w:t>
      </w:r>
      <w:r>
        <w:t xml:space="preserve"> </w:t>
      </w:r>
      <w:r>
        <w:t>за</w:t>
      </w:r>
      <w:r>
        <w:t xml:space="preserve"> </w:t>
      </w:r>
    </w:p>
    <w:p w:rsidR="00F05CD3" w:rsidRDefault="00D67A33">
      <w:pPr>
        <w:ind w:left="1627" w:right="332" w:hanging="480"/>
      </w:pPr>
      <w:r>
        <w:t>помощью;</w:t>
      </w:r>
      <w:r>
        <w:t xml:space="preserve"> </w:t>
      </w:r>
      <w:r>
        <w:t>знать</w:t>
      </w:r>
      <w:r>
        <w:t xml:space="preserve"> </w:t>
      </w:r>
      <w:r>
        <w:t>правовые</w:t>
      </w:r>
      <w:r>
        <w:t xml:space="preserve"> </w:t>
      </w:r>
      <w:r>
        <w:t>основы</w:t>
      </w:r>
      <w:r>
        <w:t xml:space="preserve"> </w:t>
      </w:r>
      <w:r>
        <w:t>оказания</w:t>
      </w:r>
      <w:r>
        <w:t xml:space="preserve"> </w:t>
      </w:r>
      <w:r>
        <w:t>первой</w:t>
      </w:r>
      <w:r>
        <w:t xml:space="preserve"> </w:t>
      </w:r>
      <w:r>
        <w:t>помощи</w:t>
      </w:r>
      <w:r>
        <w:t xml:space="preserve"> </w:t>
      </w:r>
      <w:r>
        <w:t>в</w:t>
      </w:r>
      <w:r>
        <w:t xml:space="preserve"> </w:t>
      </w:r>
      <w:r>
        <w:t>Российской</w:t>
      </w:r>
      <w:r>
        <w:t xml:space="preserve"> </w:t>
      </w:r>
      <w:r>
        <w:t>Федерации;</w:t>
      </w:r>
      <w:r>
        <w:t xml:space="preserve"> </w:t>
      </w:r>
      <w:r>
        <w:t xml:space="preserve">объяснять смысл понятий "первая помощь", "скорая медицинская помощь", их </w:t>
      </w:r>
    </w:p>
    <w:p w:rsidR="00F05CD3" w:rsidRDefault="00D67A33">
      <w:pPr>
        <w:ind w:left="1627" w:right="332" w:hanging="480"/>
      </w:pPr>
      <w:r>
        <w:t>соотношение;</w:t>
      </w:r>
      <w:r>
        <w:t xml:space="preserve"> </w:t>
      </w:r>
      <w:r>
        <w:t>знать о состояниях, при которых оказывается первая помощь, и действиях пр</w:t>
      </w:r>
      <w:r>
        <w:t xml:space="preserve">и </w:t>
      </w:r>
    </w:p>
    <w:p w:rsidR="00F05CD3" w:rsidRDefault="00D67A33">
      <w:pPr>
        <w:ind w:left="1627" w:right="3681" w:hanging="480"/>
      </w:pPr>
      <w:r>
        <w:t>оказании первой помощи;</w:t>
      </w:r>
      <w:r>
        <w:t xml:space="preserve"> </w:t>
      </w:r>
      <w:r>
        <w:t>иметь</w:t>
      </w:r>
      <w:r>
        <w:t xml:space="preserve"> </w:t>
      </w:r>
      <w:r>
        <w:t>навыки</w:t>
      </w:r>
      <w:r>
        <w:t xml:space="preserve"> </w:t>
      </w:r>
      <w:r>
        <w:t>применения</w:t>
      </w:r>
      <w:r>
        <w:t xml:space="preserve"> </w:t>
      </w:r>
      <w:r>
        <w:t>алгоритма</w:t>
      </w:r>
      <w:r>
        <w:t xml:space="preserve"> </w:t>
      </w:r>
      <w:r>
        <w:t>первой</w:t>
      </w:r>
      <w:r>
        <w:t xml:space="preserve"> </w:t>
      </w:r>
      <w:r>
        <w:t>помощи;</w:t>
      </w:r>
      <w:r>
        <w:t xml:space="preserve"> </w:t>
      </w:r>
    </w:p>
    <w:p w:rsidR="00F05CD3" w:rsidRDefault="00D67A33">
      <w:pPr>
        <w:ind w:left="1147" w:right="332" w:firstLine="480"/>
      </w:pPr>
      <w:r>
        <w:t xml:space="preserve">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w:t>
      </w:r>
      <w:r>
        <w:t>первая помощь при нескольких травмах одновременно).</w:t>
      </w:r>
      <w:r>
        <w:t xml:space="preserve"> </w:t>
      </w:r>
    </w:p>
    <w:p w:rsidR="00F05CD3" w:rsidRDefault="00D67A33">
      <w:pPr>
        <w:ind w:left="1613" w:right="332"/>
      </w:pPr>
      <w:r>
        <w:t>127_1.4.5.3.9. Предметные</w:t>
      </w:r>
      <w:r>
        <w:t xml:space="preserve"> </w:t>
      </w:r>
      <w:r>
        <w:t xml:space="preserve">результаты по модулю № 9 "Безопасность в социуме": </w:t>
      </w:r>
    </w:p>
    <w:p w:rsidR="00F05CD3" w:rsidRDefault="00D67A33">
      <w:pPr>
        <w:ind w:left="1613" w:right="332"/>
      </w:pPr>
      <w:r>
        <w:t>объяснять</w:t>
      </w:r>
      <w:r>
        <w:t xml:space="preserve"> </w:t>
      </w:r>
      <w:r>
        <w:t>смысл</w:t>
      </w:r>
      <w:r>
        <w:t xml:space="preserve"> </w:t>
      </w:r>
      <w:r>
        <w:t>понятия</w:t>
      </w:r>
      <w:r>
        <w:t xml:space="preserve"> </w:t>
      </w:r>
      <w:r>
        <w:t>"общение";</w:t>
      </w:r>
      <w:r>
        <w:t xml:space="preserve"> </w:t>
      </w:r>
      <w:r>
        <w:t>характеризовать</w:t>
      </w:r>
      <w:r>
        <w:t xml:space="preserve"> </w:t>
      </w:r>
      <w:r>
        <w:t>роль</w:t>
      </w:r>
      <w:r>
        <w:t xml:space="preserve"> </w:t>
      </w:r>
      <w:r>
        <w:t>общения</w:t>
      </w:r>
      <w:r>
        <w:t xml:space="preserve"> </w:t>
      </w:r>
      <w:r>
        <w:t>в</w:t>
      </w:r>
      <w:r>
        <w:t xml:space="preserve"> </w:t>
      </w:r>
      <w:r>
        <w:t>жизни</w:t>
      </w:r>
      <w:r>
        <w:t xml:space="preserve"> </w:t>
      </w:r>
      <w:r>
        <w:t>человека,</w:t>
      </w:r>
      <w:r>
        <w:t xml:space="preserve"> </w:t>
      </w:r>
    </w:p>
    <w:p w:rsidR="00F05CD3" w:rsidRDefault="00D67A33">
      <w:pPr>
        <w:ind w:left="1627" w:right="2087" w:hanging="480"/>
      </w:pPr>
      <w:r>
        <w:t>приводить</w:t>
      </w:r>
      <w:r>
        <w:t xml:space="preserve"> </w:t>
      </w:r>
      <w:r>
        <w:t>примеры</w:t>
      </w:r>
      <w:r>
        <w:t xml:space="preserve"> </w:t>
      </w:r>
      <w:r>
        <w:t>межличностного</w:t>
      </w:r>
      <w:r>
        <w:t xml:space="preserve"> </w:t>
      </w:r>
      <w:r>
        <w:t>общения</w:t>
      </w:r>
      <w:r>
        <w:t xml:space="preserve"> </w:t>
      </w:r>
      <w:r>
        <w:t>и</w:t>
      </w:r>
      <w:r>
        <w:t xml:space="preserve"> </w:t>
      </w:r>
      <w:r>
        <w:t>общения</w:t>
      </w:r>
      <w:r>
        <w:t xml:space="preserve"> </w:t>
      </w:r>
      <w:r>
        <w:t>в</w:t>
      </w:r>
      <w:r>
        <w:t xml:space="preserve"> </w:t>
      </w:r>
      <w:r>
        <w:t>группе; иметь навыки конструктивного общения;</w:t>
      </w:r>
      <w:r>
        <w:t xml:space="preserve"> </w:t>
      </w:r>
    </w:p>
    <w:p w:rsidR="00F05CD3" w:rsidRDefault="00D67A33">
      <w:pPr>
        <w:ind w:left="1613" w:right="332"/>
      </w:pPr>
      <w:r>
        <w:t>объяснять</w:t>
      </w:r>
      <w:r>
        <w:t xml:space="preserve"> </w:t>
      </w:r>
      <w:r>
        <w:t>смысл</w:t>
      </w:r>
      <w:r>
        <w:t xml:space="preserve"> </w:t>
      </w:r>
      <w:r>
        <w:t>понятий</w:t>
      </w:r>
      <w:r>
        <w:t xml:space="preserve"> </w:t>
      </w:r>
      <w:r>
        <w:t>"социальная</w:t>
      </w:r>
      <w:r>
        <w:t xml:space="preserve"> </w:t>
      </w:r>
      <w:r>
        <w:t>группа",</w:t>
      </w:r>
      <w:r>
        <w:t xml:space="preserve"> </w:t>
      </w:r>
      <w:r>
        <w:t>"малая</w:t>
      </w:r>
      <w:r>
        <w:t xml:space="preserve"> </w:t>
      </w:r>
      <w:r>
        <w:t>группа",</w:t>
      </w:r>
      <w:r>
        <w:t xml:space="preserve"> </w:t>
      </w:r>
      <w:r>
        <w:t>"большая</w:t>
      </w:r>
      <w:r>
        <w:t xml:space="preserve"> </w:t>
      </w:r>
      <w:r>
        <w:t>группа"; характеризовать взаимодействие в группе;</w:t>
      </w:r>
      <w:r>
        <w:t xml:space="preserve"> </w:t>
      </w:r>
    </w:p>
    <w:p w:rsidR="00F05CD3" w:rsidRDefault="00D67A33">
      <w:pPr>
        <w:ind w:left="1613" w:right="332"/>
      </w:pPr>
      <w:r>
        <w:t>понимать</w:t>
      </w:r>
      <w:r>
        <w:t xml:space="preserve"> </w:t>
      </w:r>
      <w:r>
        <w:t>влияние</w:t>
      </w:r>
      <w:r>
        <w:t xml:space="preserve"> </w:t>
      </w:r>
      <w:r>
        <w:t>групповых</w:t>
      </w:r>
      <w:r>
        <w:t xml:space="preserve"> </w:t>
      </w:r>
      <w:r>
        <w:t>норм</w:t>
      </w:r>
      <w:r>
        <w:t xml:space="preserve"> </w:t>
      </w:r>
      <w:r>
        <w:t>идейностей</w:t>
      </w:r>
      <w:r>
        <w:t xml:space="preserve"> </w:t>
      </w:r>
      <w:r>
        <w:t>на</w:t>
      </w:r>
      <w:r>
        <w:t xml:space="preserve"> </w:t>
      </w:r>
      <w:r>
        <w:t>комфортное</w:t>
      </w:r>
      <w:r>
        <w:t xml:space="preserve"> </w:t>
      </w:r>
      <w:r>
        <w:t>и</w:t>
      </w:r>
      <w:r>
        <w:t xml:space="preserve"> </w:t>
      </w:r>
      <w:r>
        <w:t xml:space="preserve">безопасное </w:t>
      </w:r>
    </w:p>
    <w:p w:rsidR="00F05CD3" w:rsidRDefault="00D67A33">
      <w:pPr>
        <w:ind w:left="1627" w:right="3790" w:hanging="480"/>
      </w:pPr>
      <w:r>
        <w:t>взаимодействие в группе, приводить примеры;</w:t>
      </w:r>
      <w:r>
        <w:t xml:space="preserve"> </w:t>
      </w:r>
      <w:r>
        <w:t>объяснять</w:t>
      </w:r>
      <w:r>
        <w:t xml:space="preserve"> </w:t>
      </w:r>
      <w:r>
        <w:t>смысл</w:t>
      </w:r>
      <w:r>
        <w:t xml:space="preserve"> </w:t>
      </w:r>
      <w:r>
        <w:t>понятия "конфликт";</w:t>
      </w:r>
      <w:r>
        <w:t xml:space="preserve"> </w:t>
      </w:r>
    </w:p>
    <w:p w:rsidR="00F05CD3" w:rsidRDefault="00D67A33">
      <w:pPr>
        <w:ind w:left="1613" w:right="332"/>
      </w:pPr>
      <w:r>
        <w:t>знать</w:t>
      </w:r>
      <w:r>
        <w:t xml:space="preserve"> </w:t>
      </w:r>
      <w:r>
        <w:t>стадии</w:t>
      </w:r>
      <w:r>
        <w:t xml:space="preserve"> </w:t>
      </w:r>
      <w:r>
        <w:t>развития</w:t>
      </w:r>
      <w:r>
        <w:t xml:space="preserve"> </w:t>
      </w:r>
      <w:r>
        <w:t>конфликта,</w:t>
      </w:r>
      <w:r>
        <w:t xml:space="preserve"> </w:t>
      </w:r>
      <w:r>
        <w:t>приводить</w:t>
      </w:r>
      <w:r>
        <w:t xml:space="preserve"> </w:t>
      </w:r>
      <w:r>
        <w:t>примеры;</w:t>
      </w:r>
      <w:r>
        <w:t xml:space="preserve"> </w:t>
      </w:r>
    </w:p>
    <w:p w:rsidR="00F05CD3" w:rsidRDefault="00D67A33">
      <w:pPr>
        <w:spacing w:after="5" w:line="248" w:lineRule="auto"/>
        <w:ind w:left="1623" w:right="516" w:hanging="10"/>
        <w:jc w:val="left"/>
      </w:pPr>
      <w:r>
        <w:t>характеризовать</w:t>
      </w:r>
      <w:r>
        <w:t xml:space="preserve"> </w:t>
      </w:r>
      <w:r>
        <w:t>факторы,</w:t>
      </w:r>
      <w:r>
        <w:t xml:space="preserve"> </w:t>
      </w:r>
      <w:r>
        <w:t>способствующие</w:t>
      </w:r>
      <w:r>
        <w:t xml:space="preserve"> </w:t>
      </w:r>
      <w:r>
        <w:t>и</w:t>
      </w:r>
      <w:r>
        <w:t xml:space="preserve"> </w:t>
      </w:r>
      <w:r>
        <w:t>препятствующие</w:t>
      </w:r>
      <w:r>
        <w:t xml:space="preserve"> </w:t>
      </w:r>
      <w:r>
        <w:t>развитию</w:t>
      </w:r>
      <w:r>
        <w:t xml:space="preserve"> </w:t>
      </w:r>
      <w:r>
        <w:t>конфликта; иметь навыки конструктивного разрешения конфликта;</w:t>
      </w:r>
      <w:r>
        <w:t xml:space="preserve"> </w:t>
      </w:r>
      <w:r>
        <w:t>знать условия привлечения третьей стороны для разрешения конфликта;</w:t>
      </w:r>
      <w:r>
        <w:t xml:space="preserve"> </w:t>
      </w:r>
      <w:r>
        <w:t>иметь</w:t>
      </w:r>
      <w:r>
        <w:t xml:space="preserve"> </w:t>
      </w:r>
      <w:r>
        <w:t>представление</w:t>
      </w:r>
      <w:r>
        <w:t xml:space="preserve"> </w:t>
      </w:r>
      <w:r>
        <w:t>о способах</w:t>
      </w:r>
      <w:r>
        <w:t xml:space="preserve"> </w:t>
      </w:r>
      <w:r>
        <w:t>пресечения</w:t>
      </w:r>
      <w:r>
        <w:t xml:space="preserve"> </w:t>
      </w:r>
      <w:r>
        <w:t>опасных</w:t>
      </w:r>
      <w:r>
        <w:t xml:space="preserve"> </w:t>
      </w:r>
      <w:r>
        <w:t>проявлений</w:t>
      </w:r>
      <w:r>
        <w:t xml:space="preserve"> </w:t>
      </w:r>
      <w:r>
        <w:t>конфликтов; раскрывать способы противодействия, проявлениям насил</w:t>
      </w:r>
      <w:r>
        <w:t>ия;</w:t>
      </w:r>
      <w:r>
        <w:t xml:space="preserve"> </w:t>
      </w:r>
      <w:r>
        <w:t>характеризовать способы психологического воздействия; характеризовать</w:t>
      </w:r>
      <w:r>
        <w:t xml:space="preserve"> </w:t>
      </w:r>
      <w:r>
        <w:t>особенности</w:t>
      </w:r>
      <w:r>
        <w:t xml:space="preserve"> </w:t>
      </w:r>
      <w:r>
        <w:t>убеждающей</w:t>
      </w:r>
      <w:r>
        <w:t xml:space="preserve"> </w:t>
      </w:r>
      <w:r>
        <w:t>коммуникации; объяснять смысл понятия "манипуляция";</w:t>
      </w:r>
      <w:r>
        <w:t xml:space="preserve"> </w:t>
      </w:r>
      <w:r>
        <w:t>называть</w:t>
      </w:r>
      <w:r>
        <w:t xml:space="preserve"> </w:t>
      </w:r>
      <w:r>
        <w:t>характеристики</w:t>
      </w:r>
      <w:r>
        <w:t xml:space="preserve"> </w:t>
      </w:r>
      <w:r>
        <w:t>манипулятивного</w:t>
      </w:r>
      <w:r>
        <w:t xml:space="preserve"> </w:t>
      </w:r>
      <w:r>
        <w:t>воздействия,</w:t>
      </w:r>
      <w:r>
        <w:t xml:space="preserve"> </w:t>
      </w:r>
      <w:r>
        <w:t>приводить</w:t>
      </w:r>
      <w:r>
        <w:t xml:space="preserve"> </w:t>
      </w:r>
      <w:r>
        <w:t>примеры; иметь представления о способах про</w:t>
      </w:r>
      <w:r>
        <w:t>тиводействия манипуляции;</w:t>
      </w:r>
      <w:r>
        <w:t xml:space="preserve"> </w:t>
      </w:r>
    </w:p>
    <w:p w:rsidR="00F05CD3" w:rsidRDefault="00D67A33">
      <w:pPr>
        <w:ind w:left="1613" w:right="332"/>
      </w:pPr>
      <w:r>
        <w:t>раскрывать</w:t>
      </w:r>
      <w:r>
        <w:t xml:space="preserve"> </w:t>
      </w:r>
      <w:r>
        <w:t>механизмы</w:t>
      </w:r>
      <w:r>
        <w:t xml:space="preserve"> </w:t>
      </w:r>
      <w:r>
        <w:t>воздействия</w:t>
      </w:r>
      <w:r>
        <w:t xml:space="preserve"> </w:t>
      </w:r>
      <w:r>
        <w:t>на</w:t>
      </w:r>
      <w:r>
        <w:t xml:space="preserve"> </w:t>
      </w:r>
      <w:r>
        <w:t>большую</w:t>
      </w:r>
      <w:r>
        <w:t xml:space="preserve"> </w:t>
      </w:r>
      <w:r>
        <w:t>группу</w:t>
      </w:r>
      <w:r>
        <w:t xml:space="preserve"> </w:t>
      </w:r>
      <w:r>
        <w:t>(заражение,</w:t>
      </w:r>
      <w:r>
        <w:t xml:space="preserve"> </w:t>
      </w:r>
      <w:r>
        <w:t>убеждение,</w:t>
      </w:r>
      <w:r>
        <w:t xml:space="preserve"> </w:t>
      </w:r>
    </w:p>
    <w:p w:rsidR="00F05CD3" w:rsidRDefault="00D67A33">
      <w:pPr>
        <w:ind w:left="1627" w:right="463" w:hanging="480"/>
      </w:pPr>
      <w:r>
        <w:t>внушение, подражание и другие), приводить примеры;</w:t>
      </w:r>
      <w:r>
        <w:t xml:space="preserve"> </w:t>
      </w:r>
      <w:r>
        <w:t>иметь</w:t>
      </w:r>
      <w:r>
        <w:t xml:space="preserve"> </w:t>
      </w:r>
      <w:r>
        <w:t>представление</w:t>
      </w:r>
      <w:r>
        <w:t xml:space="preserve"> </w:t>
      </w:r>
      <w:r>
        <w:t>о</w:t>
      </w:r>
      <w:r>
        <w:t xml:space="preserve"> </w:t>
      </w:r>
      <w:r>
        <w:t>деструктивных</w:t>
      </w:r>
      <w:r>
        <w:t xml:space="preserve"> </w:t>
      </w:r>
      <w:r>
        <w:t>и</w:t>
      </w:r>
      <w:r>
        <w:t xml:space="preserve"> </w:t>
      </w:r>
      <w:r>
        <w:t>псевдопсихологических</w:t>
      </w:r>
      <w:r>
        <w:t xml:space="preserve"> </w:t>
      </w:r>
      <w:r>
        <w:t>технологиях</w:t>
      </w:r>
      <w:r>
        <w:t xml:space="preserve"> </w:t>
      </w:r>
      <w:r>
        <w:t xml:space="preserve">и </w:t>
      </w:r>
    </w:p>
    <w:p w:rsidR="00F05CD3" w:rsidRDefault="00D67A33">
      <w:pPr>
        <w:ind w:left="1147" w:right="332"/>
      </w:pPr>
      <w:r>
        <w:t>способах противодействия.</w:t>
      </w:r>
      <w:r>
        <w:t xml:space="preserve"> </w:t>
      </w:r>
    </w:p>
    <w:p w:rsidR="00F05CD3" w:rsidRDefault="00D67A33">
      <w:pPr>
        <w:ind w:left="1147" w:right="332" w:firstLine="480"/>
      </w:pPr>
      <w:r>
        <w:t>1</w:t>
      </w:r>
      <w:r>
        <w:t xml:space="preserve">27_1.4.5.3.10. </w:t>
      </w:r>
      <w:r>
        <w:t>Предметные</w:t>
      </w:r>
      <w:r>
        <w:t xml:space="preserve"> </w:t>
      </w:r>
      <w:r>
        <w:t>результаты</w:t>
      </w:r>
      <w:r>
        <w:t xml:space="preserve"> </w:t>
      </w:r>
      <w:r>
        <w:t>по</w:t>
      </w:r>
      <w:r>
        <w:t xml:space="preserve"> </w:t>
      </w:r>
      <w:r>
        <w:t>модулю</w:t>
      </w:r>
      <w:r>
        <w:t xml:space="preserve"> </w:t>
      </w:r>
      <w:r>
        <w:t>№</w:t>
      </w:r>
      <w:r>
        <w:t xml:space="preserve"> 10 </w:t>
      </w:r>
      <w:r>
        <w:t>"Безопасность</w:t>
      </w:r>
      <w:r>
        <w:t xml:space="preserve"> </w:t>
      </w:r>
      <w:r>
        <w:t>в информационном пространстве":</w:t>
      </w:r>
      <w:r>
        <w:t xml:space="preserve"> </w:t>
      </w:r>
    </w:p>
    <w:p w:rsidR="00F05CD3" w:rsidRDefault="00D67A33">
      <w:pPr>
        <w:ind w:left="1613" w:right="332"/>
      </w:pPr>
      <w:r>
        <w:t>характеризовать</w:t>
      </w:r>
      <w:r>
        <w:t xml:space="preserve"> </w:t>
      </w:r>
      <w:r>
        <w:t>цифровую</w:t>
      </w:r>
      <w:r>
        <w:t xml:space="preserve"> </w:t>
      </w:r>
      <w:r>
        <w:t>среду, еѐ</w:t>
      </w:r>
      <w:r>
        <w:t xml:space="preserve"> </w:t>
      </w:r>
      <w:r>
        <w:t>влияние</w:t>
      </w:r>
      <w:r>
        <w:t xml:space="preserve"> </w:t>
      </w:r>
      <w:r>
        <w:t>на</w:t>
      </w:r>
      <w:r>
        <w:t xml:space="preserve"> </w:t>
      </w:r>
      <w:r>
        <w:t>жизнь</w:t>
      </w:r>
      <w:r>
        <w:t xml:space="preserve"> </w:t>
      </w:r>
      <w:r>
        <w:t>человека;</w:t>
      </w:r>
      <w:r>
        <w:t xml:space="preserve"> </w:t>
      </w:r>
    </w:p>
    <w:p w:rsidR="00F05CD3" w:rsidRDefault="00D67A33">
      <w:pPr>
        <w:ind w:left="1147" w:right="332" w:firstLine="430"/>
      </w:pPr>
      <w:r>
        <w:t>объяснять</w:t>
      </w:r>
      <w:r>
        <w:t xml:space="preserve"> </w:t>
      </w:r>
      <w:r>
        <w:t>смысл</w:t>
      </w:r>
      <w:r>
        <w:t xml:space="preserve"> </w:t>
      </w:r>
      <w:r>
        <w:t>понятий</w:t>
      </w:r>
      <w:r>
        <w:t xml:space="preserve"> </w:t>
      </w:r>
      <w:r>
        <w:t>"цифровая</w:t>
      </w:r>
      <w:r>
        <w:t xml:space="preserve"> </w:t>
      </w:r>
      <w:r>
        <w:t>среда",</w:t>
      </w:r>
      <w:r>
        <w:t xml:space="preserve"> </w:t>
      </w:r>
      <w:r>
        <w:t>"цифровой</w:t>
      </w:r>
      <w:r>
        <w:t xml:space="preserve"> </w:t>
      </w:r>
      <w:r>
        <w:t>след",</w:t>
      </w:r>
      <w:r>
        <w:t xml:space="preserve"> </w:t>
      </w:r>
      <w:r>
        <w:t>"персональные</w:t>
      </w:r>
      <w:r>
        <w:t xml:space="preserve"> </w:t>
      </w:r>
      <w:r>
        <w:t>данные"; анализировать</w:t>
      </w:r>
      <w:r>
        <w:t xml:space="preserve"> </w:t>
      </w:r>
      <w:r>
        <w:t>угрозы</w:t>
      </w:r>
      <w:r>
        <w:t xml:space="preserve"> </w:t>
      </w:r>
      <w:r>
        <w:t>цифровой</w:t>
      </w:r>
      <w:r>
        <w:t xml:space="preserve"> </w:t>
      </w:r>
      <w:r>
        <w:t>среды</w:t>
      </w:r>
      <w:r>
        <w:t xml:space="preserve"> </w:t>
      </w:r>
      <w:r>
        <w:t>(цифровая</w:t>
      </w:r>
      <w:r>
        <w:t xml:space="preserve"> </w:t>
      </w:r>
      <w:r>
        <w:t>зависимость,</w:t>
      </w:r>
      <w:r>
        <w:t xml:space="preserve"> </w:t>
      </w:r>
      <w:r>
        <w:t>вредоносное программное</w:t>
      </w:r>
      <w:r>
        <w:t xml:space="preserve"> </w:t>
      </w:r>
      <w:r>
        <w:t>обеспечение,</w:t>
      </w:r>
      <w:r>
        <w:t xml:space="preserve"> </w:t>
      </w:r>
      <w:r>
        <w:t>сетевое</w:t>
      </w:r>
      <w:r>
        <w:t xml:space="preserve"> </w:t>
      </w:r>
      <w:r>
        <w:t>мошенничество</w:t>
      </w:r>
      <w:r>
        <w:t xml:space="preserve"> </w:t>
      </w:r>
      <w:r>
        <w:t>и</w:t>
      </w:r>
      <w:r>
        <w:t xml:space="preserve"> </w:t>
      </w:r>
      <w:r>
        <w:t>травля,</w:t>
      </w:r>
      <w:r>
        <w:t xml:space="preserve"> </w:t>
      </w:r>
      <w:r>
        <w:t>вовлечение</w:t>
      </w:r>
      <w:r>
        <w:t xml:space="preserve"> </w:t>
      </w:r>
      <w:r>
        <w:t>в</w:t>
      </w:r>
      <w:r>
        <w:t xml:space="preserve"> </w:t>
      </w:r>
      <w:r>
        <w:t>деструктивные</w:t>
      </w:r>
      <w:r>
        <w:t xml:space="preserve"> </w:t>
      </w:r>
    </w:p>
    <w:p w:rsidR="00F05CD3" w:rsidRDefault="00D67A33">
      <w:pPr>
        <w:ind w:left="1627" w:right="411" w:hanging="480"/>
      </w:pPr>
      <w:r>
        <w:t>сообщества,</w:t>
      </w:r>
      <w:r>
        <w:t xml:space="preserve"> </w:t>
      </w:r>
      <w:r>
        <w:t>запрещенный</w:t>
      </w:r>
      <w:r>
        <w:t xml:space="preserve"> </w:t>
      </w:r>
      <w:r>
        <w:t>контент</w:t>
      </w:r>
      <w:r>
        <w:t xml:space="preserve"> </w:t>
      </w:r>
      <w:r>
        <w:t>и</w:t>
      </w:r>
      <w:r>
        <w:t xml:space="preserve"> </w:t>
      </w:r>
      <w:r>
        <w:t>другие),</w:t>
      </w:r>
      <w:r>
        <w:t xml:space="preserve"> </w:t>
      </w:r>
      <w:r>
        <w:t>раскрывать</w:t>
      </w:r>
      <w:r>
        <w:t xml:space="preserve"> </w:t>
      </w:r>
      <w:r>
        <w:t>их</w:t>
      </w:r>
      <w:r>
        <w:t xml:space="preserve"> </w:t>
      </w:r>
      <w:r>
        <w:t>характерные</w:t>
      </w:r>
      <w:r>
        <w:t xml:space="preserve"> </w:t>
      </w:r>
      <w:r>
        <w:t>признаки;</w:t>
      </w:r>
      <w:r>
        <w:t xml:space="preserve"> </w:t>
      </w:r>
      <w:r>
        <w:t>иметь</w:t>
      </w:r>
      <w:r>
        <w:t xml:space="preserve"> </w:t>
      </w:r>
      <w:r>
        <w:t>навыки</w:t>
      </w:r>
      <w:r>
        <w:t xml:space="preserve"> </w:t>
      </w:r>
      <w:r>
        <w:t>безопасных</w:t>
      </w:r>
      <w:r>
        <w:t xml:space="preserve"> </w:t>
      </w:r>
      <w:r>
        <w:t>действий</w:t>
      </w:r>
      <w:r>
        <w:t xml:space="preserve"> </w:t>
      </w:r>
      <w:r>
        <w:t>по</w:t>
      </w:r>
      <w:r>
        <w:t xml:space="preserve"> </w:t>
      </w:r>
      <w:r>
        <w:t>снижению</w:t>
      </w:r>
      <w:r>
        <w:t xml:space="preserve"> </w:t>
      </w:r>
      <w:r>
        <w:t>рисков,</w:t>
      </w:r>
      <w:r>
        <w:t xml:space="preserve"> </w:t>
      </w:r>
      <w:r>
        <w:t>и</w:t>
      </w:r>
      <w:r>
        <w:t xml:space="preserve"> </w:t>
      </w:r>
      <w:r>
        <w:t>защите</w:t>
      </w:r>
      <w:r>
        <w:t xml:space="preserve"> </w:t>
      </w:r>
      <w:r>
        <w:t>от</w:t>
      </w:r>
      <w:r>
        <w:t xml:space="preserve"> </w:t>
      </w:r>
      <w:r>
        <w:t xml:space="preserve">опасностей </w:t>
      </w:r>
    </w:p>
    <w:p w:rsidR="00F05CD3" w:rsidRDefault="00D67A33">
      <w:pPr>
        <w:ind w:left="1627" w:right="451" w:hanging="480"/>
      </w:pPr>
      <w:r>
        <w:t>цифровой среды;</w:t>
      </w:r>
      <w:r>
        <w:t xml:space="preserve"> </w:t>
      </w:r>
      <w:r>
        <w:t>объяснять</w:t>
      </w:r>
      <w:r>
        <w:t xml:space="preserve"> </w:t>
      </w:r>
      <w:r>
        <w:t>смысл</w:t>
      </w:r>
      <w:r>
        <w:t xml:space="preserve"> </w:t>
      </w:r>
      <w:r>
        <w:t>понятий</w:t>
      </w:r>
      <w:r>
        <w:t xml:space="preserve"> </w:t>
      </w:r>
      <w:r>
        <w:t>"программное</w:t>
      </w:r>
      <w:r>
        <w:t xml:space="preserve"> </w:t>
      </w:r>
      <w:r>
        <w:t>обеспечение",</w:t>
      </w:r>
      <w:r>
        <w:t xml:space="preserve"> </w:t>
      </w:r>
      <w:r>
        <w:t>"вредоносное</w:t>
      </w:r>
      <w:r>
        <w:t xml:space="preserve"> </w:t>
      </w:r>
      <w:r>
        <w:t xml:space="preserve">программное </w:t>
      </w:r>
    </w:p>
    <w:p w:rsidR="00F05CD3" w:rsidRDefault="00D67A33">
      <w:pPr>
        <w:ind w:left="1627" w:right="423" w:hanging="480"/>
      </w:pPr>
      <w:r>
        <w:lastRenderedPageBreak/>
        <w:t>обеспечение";</w:t>
      </w:r>
      <w:r>
        <w:t xml:space="preserve"> </w:t>
      </w:r>
      <w:r>
        <w:t>характеризовать</w:t>
      </w:r>
      <w:r>
        <w:t xml:space="preserve"> </w:t>
      </w:r>
      <w:r>
        <w:t>и</w:t>
      </w:r>
      <w:r>
        <w:t xml:space="preserve"> </w:t>
      </w:r>
      <w:r>
        <w:t>классифицировать</w:t>
      </w:r>
      <w:r>
        <w:t xml:space="preserve"> </w:t>
      </w:r>
      <w:r>
        <w:t>опасности,</w:t>
      </w:r>
      <w:r>
        <w:t xml:space="preserve"> </w:t>
      </w:r>
      <w:r>
        <w:t>анализировать</w:t>
      </w:r>
      <w:r>
        <w:t xml:space="preserve"> </w:t>
      </w:r>
      <w:r>
        <w:t>риски,</w:t>
      </w:r>
      <w:r>
        <w:t xml:space="preserve"> </w:t>
      </w:r>
      <w:r>
        <w:t xml:space="preserve">источником </w:t>
      </w:r>
    </w:p>
    <w:p w:rsidR="00F05CD3" w:rsidRDefault="00D67A33">
      <w:pPr>
        <w:spacing w:after="5" w:line="248" w:lineRule="auto"/>
        <w:ind w:left="1618" w:right="2560" w:hanging="480"/>
        <w:jc w:val="left"/>
      </w:pPr>
      <w:r>
        <w:t>которых является вредоносное программное обеспечение;</w:t>
      </w:r>
      <w:r>
        <w:t xml:space="preserve"> </w:t>
      </w:r>
      <w:r>
        <w:t>иметь</w:t>
      </w:r>
      <w:r>
        <w:t xml:space="preserve"> </w:t>
      </w:r>
      <w:r>
        <w:t>навыки</w:t>
      </w:r>
      <w:r>
        <w:t xml:space="preserve"> </w:t>
      </w:r>
      <w:r>
        <w:t>безопасного</w:t>
      </w:r>
      <w:r>
        <w:t xml:space="preserve"> </w:t>
      </w:r>
      <w:r>
        <w:t>использования</w:t>
      </w:r>
      <w:r>
        <w:t xml:space="preserve"> </w:t>
      </w:r>
      <w:r>
        <w:t>устройств</w:t>
      </w:r>
      <w:r>
        <w:t xml:space="preserve"> </w:t>
      </w:r>
      <w:r>
        <w:t>и</w:t>
      </w:r>
      <w:r>
        <w:t xml:space="preserve"> </w:t>
      </w:r>
      <w:r>
        <w:t>программ;</w:t>
      </w:r>
      <w:r>
        <w:t xml:space="preserve"> </w:t>
      </w:r>
      <w:r>
        <w:t xml:space="preserve">перечислять и классифицировать опасности, связанные с поведением людей в </w:t>
      </w:r>
    </w:p>
    <w:p w:rsidR="00F05CD3" w:rsidRDefault="00D67A33">
      <w:pPr>
        <w:ind w:left="1147" w:right="332"/>
      </w:pPr>
      <w:r>
        <w:t>цифровой среде;</w:t>
      </w:r>
      <w:r>
        <w:t xml:space="preserve"> </w:t>
      </w:r>
      <w:r>
        <w:t xml:space="preserve">характеризовать риски, связанные с коммуникацией в </w:t>
      </w:r>
      <w:r>
        <w:t>цифровой среде (имитация близких социальных отношений; травля; шантаж разглашением сведений; вовлечение в деструктивную,</w:t>
      </w:r>
      <w:r>
        <w:t xml:space="preserve"> </w:t>
      </w:r>
      <w:r>
        <w:t>противоправную</w:t>
      </w:r>
      <w:r>
        <w:t xml:space="preserve"> </w:t>
      </w:r>
      <w:r>
        <w:t>деятельность),</w:t>
      </w:r>
      <w:r>
        <w:t xml:space="preserve"> </w:t>
      </w:r>
      <w:r>
        <w:t>способы</w:t>
      </w:r>
      <w:r>
        <w:t xml:space="preserve"> </w:t>
      </w:r>
      <w:r>
        <w:t>их</w:t>
      </w:r>
      <w:r>
        <w:t xml:space="preserve"> </w:t>
      </w:r>
      <w:r>
        <w:t>выявления</w:t>
      </w:r>
      <w:r>
        <w:t xml:space="preserve"> </w:t>
      </w:r>
      <w:r>
        <w:t>и</w:t>
      </w:r>
      <w:r>
        <w:t xml:space="preserve"> </w:t>
      </w:r>
      <w:r>
        <w:t>противодействия им;</w:t>
      </w:r>
      <w:r>
        <w:t xml:space="preserve"> </w:t>
      </w:r>
      <w:r>
        <w:t>иметь</w:t>
      </w:r>
      <w:r>
        <w:t xml:space="preserve"> </w:t>
      </w:r>
      <w:r>
        <w:t>навыки</w:t>
      </w:r>
      <w:r>
        <w:t xml:space="preserve"> </w:t>
      </w:r>
      <w:r>
        <w:t>безопасной</w:t>
      </w:r>
      <w:r>
        <w:t xml:space="preserve"> </w:t>
      </w:r>
      <w:r>
        <w:t>коммуникации</w:t>
      </w:r>
      <w:r>
        <w:t xml:space="preserve"> </w:t>
      </w:r>
      <w:r>
        <w:t>в</w:t>
      </w:r>
      <w:r>
        <w:t xml:space="preserve"> </w:t>
      </w:r>
      <w:r>
        <w:t>цифровой</w:t>
      </w:r>
      <w:r>
        <w:t xml:space="preserve"> </w:t>
      </w:r>
      <w:r>
        <w:t>среде;</w:t>
      </w:r>
      <w:r>
        <w:t xml:space="preserve"> </w:t>
      </w:r>
    </w:p>
    <w:p w:rsidR="00F05CD3" w:rsidRDefault="00D67A33">
      <w:pPr>
        <w:tabs>
          <w:tab w:val="center" w:pos="2123"/>
          <w:tab w:val="center" w:pos="3291"/>
          <w:tab w:val="center" w:pos="4006"/>
          <w:tab w:val="center" w:pos="5007"/>
          <w:tab w:val="center" w:pos="6380"/>
          <w:tab w:val="center" w:pos="7905"/>
          <w:tab w:val="center" w:pos="9746"/>
        </w:tabs>
        <w:spacing w:after="16" w:line="248" w:lineRule="auto"/>
        <w:ind w:left="0"/>
        <w:jc w:val="left"/>
      </w:pPr>
      <w:r>
        <w:rPr>
          <w:rFonts w:ascii="Calibri" w:eastAsia="Calibri" w:hAnsi="Calibri" w:cs="Calibri"/>
          <w:sz w:val="22"/>
        </w:rPr>
        <w:tab/>
      </w:r>
      <w:r>
        <w:t>объяснять</w:t>
      </w:r>
      <w:r>
        <w:t xml:space="preserve"> </w:t>
      </w:r>
      <w:r>
        <w:tab/>
      </w:r>
      <w:r>
        <w:t>смысл</w:t>
      </w:r>
      <w:r>
        <w:t xml:space="preserve"> </w:t>
      </w:r>
      <w:r>
        <w:tab/>
      </w:r>
      <w:r>
        <w:t>и</w:t>
      </w:r>
      <w:r>
        <w:t xml:space="preserve"> </w:t>
      </w:r>
      <w:r>
        <w:tab/>
      </w:r>
      <w:r>
        <w:t>взаимосвязь</w:t>
      </w:r>
      <w:r>
        <w:t xml:space="preserve"> </w:t>
      </w:r>
      <w:r>
        <w:tab/>
      </w:r>
      <w:r>
        <w:t>понятий</w:t>
      </w:r>
      <w:r>
        <w:t xml:space="preserve"> </w:t>
      </w:r>
      <w:r>
        <w:tab/>
      </w:r>
      <w:r>
        <w:t>"достоверность</w:t>
      </w:r>
      <w:r>
        <w:t xml:space="preserve"> </w:t>
      </w:r>
      <w:r>
        <w:tab/>
      </w:r>
      <w:r>
        <w:t xml:space="preserve">информации", </w:t>
      </w:r>
    </w:p>
    <w:p w:rsidR="00F05CD3" w:rsidRDefault="00D67A33">
      <w:pPr>
        <w:ind w:left="1627" w:right="332" w:hanging="480"/>
      </w:pPr>
      <w:r>
        <w:t>"информационный пузырь", "фейк";</w:t>
      </w:r>
      <w:r>
        <w:t xml:space="preserve"> </w:t>
      </w:r>
      <w:r>
        <w:t>иметь представление</w:t>
      </w:r>
      <w:r>
        <w:t xml:space="preserve"> </w:t>
      </w:r>
      <w:r>
        <w:t>о</w:t>
      </w:r>
      <w:r>
        <w:t xml:space="preserve"> </w:t>
      </w:r>
      <w:r>
        <w:t>способах</w:t>
      </w:r>
      <w:r>
        <w:t xml:space="preserve"> </w:t>
      </w:r>
      <w:r>
        <w:t>проверки достоверности, легитимности</w:t>
      </w:r>
      <w:r>
        <w:t xml:space="preserve"> </w:t>
      </w:r>
      <w:r>
        <w:t xml:space="preserve">информации, </w:t>
      </w:r>
    </w:p>
    <w:p w:rsidR="00F05CD3" w:rsidRDefault="00D67A33">
      <w:pPr>
        <w:ind w:left="1627" w:right="412" w:hanging="480"/>
      </w:pPr>
      <w:r>
        <w:t>еѐ соответствия правовым и морально</w:t>
      </w:r>
      <w:r>
        <w:t>-</w:t>
      </w:r>
      <w:r>
        <w:t>этическим нормам;</w:t>
      </w:r>
      <w:r>
        <w:t xml:space="preserve"> </w:t>
      </w:r>
      <w:r>
        <w:t>раскрывать прав</w:t>
      </w:r>
      <w:r>
        <w:t>овые</w:t>
      </w:r>
      <w:r>
        <w:t xml:space="preserve"> </w:t>
      </w:r>
      <w:r>
        <w:t xml:space="preserve">основы взаимодействия с цифровой средой, выработать навыки </w:t>
      </w:r>
    </w:p>
    <w:p w:rsidR="00F05CD3" w:rsidRDefault="00D67A33">
      <w:pPr>
        <w:ind w:left="1627" w:right="593" w:hanging="480"/>
      </w:pPr>
      <w:r>
        <w:t>безопасных действий по защите прав в цифровой среде;</w:t>
      </w:r>
      <w:r>
        <w:t xml:space="preserve"> </w:t>
      </w:r>
      <w:r>
        <w:t>объяснять права, обязанности и иметь представление об ответственности граждан и</w:t>
      </w:r>
      <w:r>
        <w:t xml:space="preserve"> </w:t>
      </w:r>
    </w:p>
    <w:p w:rsidR="00F05CD3" w:rsidRDefault="00D67A33">
      <w:pPr>
        <w:ind w:left="1147" w:right="332"/>
      </w:pPr>
      <w:r>
        <w:t>юридических лиц в информационном пространстве.</w:t>
      </w:r>
      <w:r>
        <w:t xml:space="preserve"> </w:t>
      </w:r>
    </w:p>
    <w:p w:rsidR="00F05CD3" w:rsidRDefault="00D67A33">
      <w:pPr>
        <w:ind w:left="1147" w:right="332" w:firstLine="480"/>
      </w:pPr>
      <w:r>
        <w:t>127_1.4.5</w:t>
      </w:r>
      <w:r>
        <w:t xml:space="preserve">.3.11. </w:t>
      </w:r>
      <w:r>
        <w:t>Предметные</w:t>
      </w:r>
      <w:r>
        <w:t xml:space="preserve"> </w:t>
      </w:r>
      <w:r>
        <w:t>результаты</w:t>
      </w:r>
      <w:r>
        <w:t xml:space="preserve"> </w:t>
      </w:r>
      <w:r>
        <w:t>по</w:t>
      </w:r>
      <w:r>
        <w:t xml:space="preserve"> </w:t>
      </w:r>
      <w:r>
        <w:t>модулю</w:t>
      </w:r>
      <w:r>
        <w:t xml:space="preserve"> </w:t>
      </w:r>
      <w:r>
        <w:t>№</w:t>
      </w:r>
      <w:r>
        <w:t xml:space="preserve"> 11 </w:t>
      </w:r>
      <w:r>
        <w:t>"Основы</w:t>
      </w:r>
      <w:r>
        <w:t xml:space="preserve"> </w:t>
      </w:r>
      <w:r>
        <w:t>противодействия экстремизму и терроризму":</w:t>
      </w:r>
      <w:r>
        <w:t xml:space="preserve"> </w:t>
      </w:r>
    </w:p>
    <w:p w:rsidR="00F05CD3" w:rsidRDefault="00D67A33">
      <w:pPr>
        <w:spacing w:after="16" w:line="248" w:lineRule="auto"/>
        <w:ind w:left="1128" w:right="560" w:hanging="10"/>
        <w:jc w:val="right"/>
      </w:pPr>
      <w:r>
        <w:t>характеризовать</w:t>
      </w:r>
      <w:r>
        <w:t xml:space="preserve"> </w:t>
      </w:r>
      <w:r>
        <w:t>экстремизм</w:t>
      </w:r>
      <w:r>
        <w:t xml:space="preserve"> </w:t>
      </w:r>
      <w:r>
        <w:t>и</w:t>
      </w:r>
      <w:r>
        <w:t xml:space="preserve"> </w:t>
      </w:r>
      <w:r>
        <w:t>терроризм</w:t>
      </w:r>
      <w:r>
        <w:t xml:space="preserve"> </w:t>
      </w:r>
      <w:r>
        <w:t>как</w:t>
      </w:r>
      <w:r>
        <w:t xml:space="preserve"> </w:t>
      </w:r>
      <w:r>
        <w:t>угрозу</w:t>
      </w:r>
      <w:r>
        <w:t xml:space="preserve"> </w:t>
      </w:r>
      <w:r>
        <w:t>благополучию</w:t>
      </w:r>
      <w:r>
        <w:t xml:space="preserve"> </w:t>
      </w:r>
      <w:r>
        <w:t xml:space="preserve">человека, </w:t>
      </w:r>
    </w:p>
    <w:p w:rsidR="00F05CD3" w:rsidRDefault="00D67A33">
      <w:pPr>
        <w:ind w:left="1627" w:right="506" w:hanging="480"/>
      </w:pPr>
      <w:r>
        <w:t>стабильности общества и государства;</w:t>
      </w:r>
      <w:r>
        <w:t xml:space="preserve"> </w:t>
      </w:r>
      <w:r>
        <w:t>объяснять смысл и взаимосвязь понятий "экстремизм</w:t>
      </w:r>
      <w:r>
        <w:t xml:space="preserve">" и "терроризм"; анализировать </w:t>
      </w:r>
    </w:p>
    <w:p w:rsidR="00F05CD3" w:rsidRDefault="00D67A33">
      <w:pPr>
        <w:ind w:left="1627" w:right="332" w:hanging="480"/>
      </w:pPr>
      <w:r>
        <w:t>варианты их проявления и возможные последствия;</w:t>
      </w:r>
      <w:r>
        <w:t xml:space="preserve"> </w:t>
      </w:r>
      <w:r>
        <w:t>характеризовать</w:t>
      </w:r>
      <w:r>
        <w:t xml:space="preserve"> </w:t>
      </w:r>
      <w:r>
        <w:t>признаки</w:t>
      </w:r>
      <w:r>
        <w:t xml:space="preserve"> </w:t>
      </w:r>
      <w:r>
        <w:t>вовлечения</w:t>
      </w:r>
      <w:r>
        <w:t xml:space="preserve"> </w:t>
      </w:r>
      <w:r>
        <w:t>в</w:t>
      </w:r>
      <w:r>
        <w:t xml:space="preserve"> </w:t>
      </w:r>
      <w:r>
        <w:t>экстремистскую</w:t>
      </w:r>
      <w:r>
        <w:t xml:space="preserve"> </w:t>
      </w:r>
      <w:r>
        <w:t>и</w:t>
      </w:r>
      <w:r>
        <w:t xml:space="preserve"> </w:t>
      </w:r>
      <w:r>
        <w:t xml:space="preserve">террористическую </w:t>
      </w:r>
    </w:p>
    <w:p w:rsidR="00F05CD3" w:rsidRDefault="00D67A33">
      <w:pPr>
        <w:ind w:left="1627" w:right="1077" w:hanging="480"/>
      </w:pPr>
      <w:r>
        <w:t>деятельность, выработать навыки безопасных действий при их обнаружении;</w:t>
      </w:r>
      <w:r>
        <w:t xml:space="preserve"> </w:t>
      </w:r>
      <w:r>
        <w:t>иметь</w:t>
      </w:r>
      <w:r>
        <w:t xml:space="preserve"> </w:t>
      </w:r>
      <w:r>
        <w:t>представление</w:t>
      </w:r>
      <w:r>
        <w:t xml:space="preserve"> </w:t>
      </w:r>
      <w:r>
        <w:t>о</w:t>
      </w:r>
      <w:r>
        <w:t xml:space="preserve"> </w:t>
      </w:r>
      <w:r>
        <w:t>методах</w:t>
      </w:r>
      <w:r>
        <w:t xml:space="preserve"> </w:t>
      </w:r>
      <w:r>
        <w:t>и видах</w:t>
      </w:r>
      <w:r>
        <w:t xml:space="preserve"> </w:t>
      </w:r>
      <w:r>
        <w:t>террористической</w:t>
      </w:r>
      <w:r>
        <w:t xml:space="preserve"> </w:t>
      </w:r>
      <w:r>
        <w:t>деятельности;</w:t>
      </w:r>
      <w:r>
        <w:t xml:space="preserve"> </w:t>
      </w:r>
    </w:p>
    <w:p w:rsidR="00F05CD3" w:rsidRDefault="00D67A33">
      <w:pPr>
        <w:spacing w:after="16" w:line="248" w:lineRule="auto"/>
        <w:ind w:left="1128" w:right="334" w:hanging="10"/>
        <w:jc w:val="right"/>
      </w:pPr>
      <w:r>
        <w:t>знать</w:t>
      </w:r>
      <w:r>
        <w:t xml:space="preserve"> </w:t>
      </w:r>
      <w:r>
        <w:t>уровни</w:t>
      </w:r>
      <w:r>
        <w:t xml:space="preserve"> </w:t>
      </w:r>
      <w:r>
        <w:t>террористической</w:t>
      </w:r>
      <w:r>
        <w:t xml:space="preserve"> </w:t>
      </w:r>
      <w:r>
        <w:t>опасности,</w:t>
      </w:r>
      <w:r>
        <w:t xml:space="preserve"> </w:t>
      </w:r>
      <w:r>
        <w:t>иметь</w:t>
      </w:r>
      <w:r>
        <w:t xml:space="preserve"> </w:t>
      </w:r>
      <w:r>
        <w:t>навыки</w:t>
      </w:r>
      <w:r>
        <w:t xml:space="preserve"> </w:t>
      </w:r>
      <w:r>
        <w:t>безопасных</w:t>
      </w:r>
      <w:r>
        <w:t xml:space="preserve"> </w:t>
      </w:r>
      <w:r>
        <w:t>действий</w:t>
      </w:r>
      <w:r>
        <w:t xml:space="preserve"> </w:t>
      </w:r>
      <w:r>
        <w:t>при</w:t>
      </w:r>
      <w:r>
        <w:t xml:space="preserve"> </w:t>
      </w:r>
      <w:r>
        <w:t xml:space="preserve">их </w:t>
      </w:r>
    </w:p>
    <w:p w:rsidR="00F05CD3" w:rsidRDefault="00D67A33">
      <w:pPr>
        <w:ind w:left="1147" w:right="332"/>
      </w:pPr>
      <w:r>
        <w:t>объявлении;</w:t>
      </w:r>
      <w:r>
        <w:t xml:space="preserve"> </w:t>
      </w:r>
      <w:r>
        <w:t>иметь</w:t>
      </w:r>
      <w:r>
        <w:t xml:space="preserve"> </w:t>
      </w:r>
      <w:r>
        <w:t>представление о безопасных действиях при угрозе (обнаружение бесхозных вещей, подозрительных предметов и другие) и в</w:t>
      </w:r>
      <w:r>
        <w:t xml:space="preserve">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r>
        <w:t xml:space="preserve"> </w:t>
      </w:r>
      <w:r>
        <w:t xml:space="preserve">раскрывать правовые основы, структуру и задачи государственной системы </w:t>
      </w:r>
    </w:p>
    <w:p w:rsidR="00F05CD3" w:rsidRDefault="00D67A33">
      <w:pPr>
        <w:ind w:left="1627" w:right="332" w:hanging="480"/>
      </w:pPr>
      <w:r>
        <w:t>противодействия э</w:t>
      </w:r>
      <w:r>
        <w:t>кстремизму и терроризму;</w:t>
      </w:r>
      <w:r>
        <w:t xml:space="preserve"> </w:t>
      </w:r>
      <w:r>
        <w:t xml:space="preserve">объяснять права, обязанности и иметь представление об ответственности граждан и </w:t>
      </w:r>
    </w:p>
    <w:p w:rsidR="00F05CD3" w:rsidRDefault="00D67A33">
      <w:pPr>
        <w:ind w:left="1147" w:right="332"/>
      </w:pPr>
      <w:r>
        <w:t>юридических лиц в области противодействия экстремизму и терроризму.</w:t>
      </w:r>
      <w:r>
        <w:t xml:space="preserve"> </w:t>
      </w:r>
    </w:p>
    <w:p w:rsidR="00F05CD3" w:rsidRDefault="00D67A33">
      <w:pPr>
        <w:spacing w:after="213"/>
        <w:ind w:left="1147" w:right="332" w:firstLine="480"/>
      </w:pPr>
      <w:r>
        <w:t>127_1.4.5.4. Образовательная организация вправе самостоятельно определять последо</w:t>
      </w:r>
      <w:r>
        <w:t>вательность освоения обучающимися модулей ОБЗР.</w:t>
      </w:r>
      <w:r>
        <w:t xml:space="preserve"> </w:t>
      </w:r>
    </w:p>
    <w:p w:rsidR="00F05CD3" w:rsidRDefault="00D67A33">
      <w:pPr>
        <w:ind w:left="1676" w:right="332"/>
      </w:pPr>
      <w:r>
        <w:t>127(1).5. Поурочное</w:t>
      </w:r>
      <w:r>
        <w:t xml:space="preserve"> </w:t>
      </w:r>
      <w:r>
        <w:t>планирование</w:t>
      </w:r>
      <w:r>
        <w:t xml:space="preserve"> </w:t>
      </w:r>
    </w:p>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23 </w:t>
      </w:r>
    </w:p>
    <w:p w:rsidR="00F05CD3" w:rsidRDefault="00D67A33">
      <w:pPr>
        <w:spacing w:after="0" w:line="259" w:lineRule="auto"/>
        <w:ind w:left="0"/>
        <w:jc w:val="left"/>
      </w:pPr>
      <w:r>
        <w:t xml:space="preserve"> </w:t>
      </w:r>
    </w:p>
    <w:p w:rsidR="00F05CD3" w:rsidRDefault="00D67A33">
      <w:pPr>
        <w:numPr>
          <w:ilvl w:val="0"/>
          <w:numId w:val="83"/>
        </w:numPr>
        <w:ind w:right="332" w:hanging="300"/>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0" w:type="dxa"/>
          <w:left w:w="67" w:type="dxa"/>
          <w:bottom w:w="0" w:type="dxa"/>
          <w:right w:w="24" w:type="dxa"/>
        </w:tblCellMar>
        <w:tblLook w:val="04A0" w:firstRow="1" w:lastRow="0" w:firstColumn="1" w:lastColumn="0" w:noHBand="0" w:noVBand="1"/>
      </w:tblPr>
      <w:tblGrid>
        <w:gridCol w:w="1133"/>
        <w:gridCol w:w="7943"/>
      </w:tblGrid>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6"/>
              <w:jc w:val="left"/>
            </w:pPr>
            <w:r>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32"/>
              <w:jc w:val="center"/>
            </w:pPr>
            <w:r>
              <w:t>Тема урока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Взаимодействие</w:t>
            </w:r>
            <w:r>
              <w:t xml:space="preserve"> </w:t>
            </w:r>
            <w:r>
              <w:tab/>
            </w:r>
            <w:r>
              <w:t>личности,</w:t>
            </w:r>
            <w:r>
              <w:t xml:space="preserve"> </w:t>
            </w:r>
            <w:r>
              <w:tab/>
            </w:r>
            <w:r>
              <w:t>общества</w:t>
            </w:r>
            <w:r>
              <w:t xml:space="preserve"> </w:t>
            </w:r>
            <w:r>
              <w:tab/>
            </w:r>
            <w:r>
              <w:t>и</w:t>
            </w:r>
            <w:r>
              <w:t xml:space="preserve"> </w:t>
            </w:r>
            <w:r>
              <w:tab/>
            </w:r>
            <w:r>
              <w:t>государства</w:t>
            </w:r>
            <w:r>
              <w:t xml:space="preserve"> </w:t>
            </w:r>
            <w:r>
              <w:tab/>
            </w:r>
            <w:r>
              <w:t>в</w:t>
            </w:r>
            <w:r>
              <w:t xml:space="preserve"> </w:t>
            </w:r>
            <w:r>
              <w:t>обеспечении национальной безопасности</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Государственная</w:t>
            </w:r>
            <w:r>
              <w:t xml:space="preserve"> </w:t>
            </w:r>
            <w:r>
              <w:t>и</w:t>
            </w:r>
            <w:r>
              <w:t xml:space="preserve"> </w:t>
            </w:r>
            <w:r>
              <w:t>общественная</w:t>
            </w:r>
            <w:r>
              <w:t xml:space="preserve"> </w:t>
            </w:r>
            <w:r>
              <w:t>безопасность</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Роль</w:t>
            </w:r>
            <w:r>
              <w:t xml:space="preserve"> </w:t>
            </w:r>
            <w:r>
              <w:t>личности,</w:t>
            </w:r>
            <w:r>
              <w:t xml:space="preserve"> </w:t>
            </w:r>
            <w:r>
              <w:t>общества</w:t>
            </w:r>
            <w:r>
              <w:t xml:space="preserve"> </w:t>
            </w:r>
            <w:r>
              <w:t>и</w:t>
            </w:r>
            <w:r>
              <w:t xml:space="preserve"> </w:t>
            </w:r>
            <w:r>
              <w:t>государства</w:t>
            </w:r>
            <w:r>
              <w:t xml:space="preserve"> </w:t>
            </w:r>
            <w:r>
              <w:t>в</w:t>
            </w:r>
            <w:r>
              <w:t xml:space="preserve"> </w:t>
            </w:r>
            <w:r>
              <w:t>предупреждении</w:t>
            </w:r>
            <w:r>
              <w:t xml:space="preserve"> </w:t>
            </w:r>
            <w:r>
              <w:t>и</w:t>
            </w:r>
            <w:r>
              <w:t xml:space="preserve"> </w:t>
            </w:r>
            <w:r>
              <w:t>ликвидации чрезвычайных ситуаций</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Оборона</w:t>
            </w:r>
            <w:r>
              <w:t xml:space="preserve"> </w:t>
            </w:r>
            <w:r>
              <w:t>страны</w:t>
            </w:r>
            <w:r>
              <w:t xml:space="preserve"> </w:t>
            </w:r>
            <w:r>
              <w:t>как</w:t>
            </w:r>
            <w:r>
              <w:t xml:space="preserve"> </w:t>
            </w:r>
            <w:r>
              <w:t>обязательное</w:t>
            </w:r>
            <w:r>
              <w:t xml:space="preserve"> </w:t>
            </w:r>
            <w:r>
              <w:t>условие</w:t>
            </w:r>
            <w:r>
              <w:t xml:space="preserve"> </w:t>
            </w:r>
            <w:r>
              <w:t>благополучного</w:t>
            </w:r>
            <w:r>
              <w:t xml:space="preserve"> </w:t>
            </w:r>
            <w:r>
              <w:t>развития</w:t>
            </w:r>
            <w:r>
              <w:t xml:space="preserve"> </w:t>
            </w:r>
            <w:r>
              <w:t>страны</w:t>
            </w:r>
            <w:r>
              <w:t xml:space="preserve"> </w:t>
            </w:r>
          </w:p>
        </w:tc>
      </w:tr>
    </w:tbl>
    <w:p w:rsidR="00F05CD3" w:rsidRDefault="00F05CD3">
      <w:pPr>
        <w:spacing w:after="0" w:line="259" w:lineRule="auto"/>
        <w:ind w:left="-566" w:right="615"/>
        <w:jc w:val="left"/>
      </w:pPr>
    </w:p>
    <w:tbl>
      <w:tblPr>
        <w:tblStyle w:val="TableGrid"/>
        <w:tblW w:w="9076" w:type="dxa"/>
        <w:tblInd w:w="1138" w:type="dxa"/>
        <w:tblCellMar>
          <w:top w:w="0" w:type="dxa"/>
          <w:left w:w="5" w:type="dxa"/>
          <w:bottom w:w="0" w:type="dxa"/>
          <w:right w:w="1" w:type="dxa"/>
        </w:tblCellMar>
        <w:tblLook w:val="04A0" w:firstRow="1" w:lastRow="0" w:firstColumn="1" w:lastColumn="0" w:noHBand="0" w:noVBand="1"/>
      </w:tblPr>
      <w:tblGrid>
        <w:gridCol w:w="1133"/>
        <w:gridCol w:w="7943"/>
      </w:tblGrid>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Строевые</w:t>
            </w:r>
            <w:r>
              <w:t xml:space="preserve"> </w:t>
            </w:r>
            <w:r>
              <w:t>приемы</w:t>
            </w:r>
            <w:r>
              <w:t xml:space="preserve"> </w:t>
            </w:r>
            <w:r>
              <w:t>и</w:t>
            </w:r>
            <w:r>
              <w:t xml:space="preserve"> </w:t>
            </w:r>
            <w:r>
              <w:t>движение</w:t>
            </w:r>
            <w:r>
              <w:t xml:space="preserve"> </w:t>
            </w:r>
            <w:r>
              <w:t>без</w:t>
            </w:r>
            <w:r>
              <w:t xml:space="preserve"> </w:t>
            </w:r>
            <w:r>
              <w:t>оружия</w:t>
            </w:r>
            <w:r>
              <w:t xml:space="preserve"> </w:t>
            </w:r>
            <w:r>
              <w:t>(строевая</w:t>
            </w:r>
            <w:r>
              <w:t xml:space="preserve"> </w:t>
            </w:r>
            <w:r>
              <w:t>подготовка)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Основные</w:t>
            </w:r>
            <w:r>
              <w:t xml:space="preserve"> </w:t>
            </w:r>
            <w:r>
              <w:t>виды</w:t>
            </w:r>
            <w:r>
              <w:t xml:space="preserve"> </w:t>
            </w:r>
            <w:r>
              <w:t>тактических</w:t>
            </w:r>
            <w:r>
              <w:t xml:space="preserve"> </w:t>
            </w:r>
            <w:r>
              <w:t>действий</w:t>
            </w:r>
            <w:r>
              <w:t xml:space="preserve"> </w:t>
            </w:r>
            <w:r>
              <w:t>войск</w:t>
            </w:r>
            <w:r>
              <w:t xml:space="preserve"> </w:t>
            </w:r>
            <w:r>
              <w:t>(тактическая</w:t>
            </w:r>
            <w:r>
              <w:t xml:space="preserve"> </w:t>
            </w:r>
            <w:r>
              <w:t>подготовка)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Требования</w:t>
            </w:r>
            <w:r>
              <w:t xml:space="preserve"> </w:t>
            </w:r>
            <w:r>
              <w:t>безопасности</w:t>
            </w:r>
            <w:r>
              <w:t xml:space="preserve"> </w:t>
            </w:r>
            <w:r>
              <w:t>при</w:t>
            </w:r>
            <w:r>
              <w:t xml:space="preserve"> </w:t>
            </w:r>
            <w:r>
              <w:t>обращении</w:t>
            </w:r>
            <w:r>
              <w:t xml:space="preserve"> </w:t>
            </w:r>
            <w:r>
              <w:t>с</w:t>
            </w:r>
            <w:r>
              <w:t xml:space="preserve"> </w:t>
            </w:r>
            <w:r>
              <w:t>оружием</w:t>
            </w:r>
            <w:r>
              <w:t xml:space="preserve"> </w:t>
            </w:r>
            <w:r>
              <w:t>и</w:t>
            </w:r>
            <w:r>
              <w:t xml:space="preserve"> </w:t>
            </w:r>
            <w:r>
              <w:t>боеприпасами (огневая подготовка)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Виды,</w:t>
            </w:r>
            <w:r>
              <w:t xml:space="preserve"> </w:t>
            </w:r>
            <w:r>
              <w:t>назначение</w:t>
            </w:r>
            <w:r>
              <w:t xml:space="preserve"> </w:t>
            </w:r>
            <w:r>
              <w:t>и</w:t>
            </w:r>
            <w:r>
              <w:t xml:space="preserve"> </w:t>
            </w:r>
            <w:r>
              <w:t>тактико</w:t>
            </w:r>
            <w:r>
              <w:t>-</w:t>
            </w:r>
            <w:r>
              <w:t>технические</w:t>
            </w:r>
            <w:r>
              <w:t xml:space="preserve"> </w:t>
            </w:r>
            <w:r>
              <w:t>характеристики</w:t>
            </w:r>
            <w:r>
              <w:t xml:space="preserve"> </w:t>
            </w:r>
            <w:r>
              <w:t>современного стрелкового оружия (огневая подготовка)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Беспилотные</w:t>
            </w:r>
            <w:r>
              <w:t xml:space="preserve"> </w:t>
            </w:r>
            <w:r>
              <w:t>летательные</w:t>
            </w:r>
            <w:r>
              <w:t xml:space="preserve"> </w:t>
            </w:r>
            <w:r>
              <w:t>аппараты</w:t>
            </w:r>
            <w:r>
              <w:t xml:space="preserve"> </w:t>
            </w:r>
            <w:r>
              <w:t>(БПЛА)</w:t>
            </w:r>
            <w:r>
              <w:t xml:space="preserve"> - </w:t>
            </w:r>
            <w:r>
              <w:t>эффективное</w:t>
            </w:r>
            <w:r>
              <w:t xml:space="preserve"> </w:t>
            </w:r>
            <w:r>
              <w:t>средство</w:t>
            </w:r>
            <w:r>
              <w:t xml:space="preserve"> </w:t>
            </w:r>
            <w:r>
              <w:t>вооруженной борьбы (основы технической подготовки и связи)</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Предназначение, общее устройство и тактико</w:t>
            </w:r>
            <w:r>
              <w:t>-</w:t>
            </w:r>
            <w:r>
              <w:t>технические характеристики переносных радиостанций (основы технической подготовки и связи)</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Свойства</w:t>
            </w:r>
            <w:r>
              <w:t xml:space="preserve"> </w:t>
            </w:r>
            <w:r>
              <w:t>местности</w:t>
            </w:r>
            <w:r>
              <w:t xml:space="preserve"> </w:t>
            </w:r>
            <w:r>
              <w:t>и</w:t>
            </w:r>
            <w:r>
              <w:t xml:space="preserve"> </w:t>
            </w:r>
            <w:r>
              <w:t>их</w:t>
            </w:r>
            <w:r>
              <w:t xml:space="preserve"> </w:t>
            </w:r>
            <w:r>
              <w:t>применение</w:t>
            </w:r>
            <w:r>
              <w:t xml:space="preserve"> </w:t>
            </w:r>
            <w:r>
              <w:t>в</w:t>
            </w:r>
            <w:r>
              <w:t xml:space="preserve"> </w:t>
            </w:r>
            <w:r>
              <w:t>военном деле</w:t>
            </w:r>
            <w:r>
              <w:t xml:space="preserve"> </w:t>
            </w:r>
            <w:r>
              <w:t>(военная</w:t>
            </w:r>
            <w:r>
              <w:t xml:space="preserve"> </w:t>
            </w:r>
            <w:r>
              <w:t>топография)</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Фортификационное</w:t>
            </w:r>
            <w:r>
              <w:t xml:space="preserve"> </w:t>
            </w:r>
            <w:r>
              <w:t>оборудование</w:t>
            </w:r>
            <w:r>
              <w:t xml:space="preserve"> </w:t>
            </w:r>
            <w:r>
              <w:t>позиции</w:t>
            </w:r>
            <w:r>
              <w:t xml:space="preserve"> </w:t>
            </w:r>
            <w:r>
              <w:t>отделения.</w:t>
            </w:r>
            <w:r>
              <w:t xml:space="preserve"> </w:t>
            </w:r>
            <w:r>
              <w:t>Виды</w:t>
            </w:r>
            <w:r>
              <w:t xml:space="preserve"> </w:t>
            </w:r>
            <w:r>
              <w:t>укрытий</w:t>
            </w:r>
            <w:r>
              <w:t xml:space="preserve"> </w:t>
            </w:r>
            <w:r>
              <w:t>и убежищ (инженерная подготовка)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Оружие</w:t>
            </w:r>
            <w:r>
              <w:t xml:space="preserve"> </w:t>
            </w:r>
            <w:r>
              <w:t>массового</w:t>
            </w:r>
            <w:r>
              <w:t xml:space="preserve"> </w:t>
            </w:r>
            <w:r>
              <w:t>поражения</w:t>
            </w:r>
            <w:r>
              <w:t xml:space="preserve"> </w:t>
            </w:r>
            <w:r>
              <w:t>(радиационная,</w:t>
            </w:r>
            <w:r>
              <w:t xml:space="preserve"> </w:t>
            </w:r>
            <w:r>
              <w:t>химическая,</w:t>
            </w:r>
            <w:r>
              <w:t xml:space="preserve"> </w:t>
            </w:r>
            <w:r>
              <w:t>биологическая защита)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Первая помощь на поле боя (военно</w:t>
            </w:r>
            <w:r>
              <w:t>-</w:t>
            </w:r>
            <w:r>
              <w:t>медицинская подготовка. Тактическая медицина)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67"/>
              <w:jc w:val="left"/>
            </w:pPr>
            <w:r>
              <w:t>Первая помощь на поле боя (военно</w:t>
            </w:r>
            <w:r>
              <w:t>-</w:t>
            </w:r>
            <w:r>
              <w:t>медицинская подготовка. Тактическая медицина)</w:t>
            </w:r>
            <w:r>
              <w:t xml:space="preserve"> </w:t>
            </w:r>
          </w:p>
        </w:tc>
      </w:tr>
      <w:tr w:rsidR="00F05CD3">
        <w:trPr>
          <w:trHeight w:val="1042"/>
        </w:trPr>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p w:rsidR="00F05CD3" w:rsidRDefault="00D67A33">
            <w:pPr>
              <w:spacing w:after="0" w:line="259" w:lineRule="auto"/>
              <w:ind w:left="62"/>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right="60"/>
            </w:pPr>
            <w:r>
              <w:t>Особенности прохождения военной службы по призыву и по контракту. Военно</w:t>
            </w:r>
            <w:r>
              <w:t>-</w:t>
            </w:r>
            <w:r>
              <w:t>учебные заведения и военно</w:t>
            </w:r>
            <w:r>
              <w:t>-</w:t>
            </w:r>
            <w:r>
              <w:t>учебные центры (тактическая подготовка)</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Современные</w:t>
            </w:r>
            <w:r>
              <w:t xml:space="preserve"> </w:t>
            </w:r>
            <w:r>
              <w:t>представления</w:t>
            </w:r>
            <w:r>
              <w:t xml:space="preserve"> </w:t>
            </w:r>
            <w:r>
              <w:t>о культуре</w:t>
            </w:r>
            <w:r>
              <w:t xml:space="preserve"> </w:t>
            </w:r>
            <w:r>
              <w:t>безопасности</w:t>
            </w:r>
            <w:r>
              <w:t xml:space="preserve"> </w:t>
            </w:r>
          </w:p>
        </w:tc>
      </w:tr>
      <w:tr w:rsidR="00F05CD3">
        <w:trPr>
          <w:trHeight w:val="769"/>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pPr>
            <w:r>
              <w:t>Влияние</w:t>
            </w:r>
            <w:r>
              <w:t xml:space="preserve"> </w:t>
            </w:r>
            <w:r>
              <w:t>поведения</w:t>
            </w:r>
            <w:r>
              <w:t xml:space="preserve"> </w:t>
            </w:r>
            <w:r>
              <w:t>на</w:t>
            </w:r>
            <w:r>
              <w:t xml:space="preserve"> </w:t>
            </w:r>
            <w:r>
              <w:t>безопасность.</w:t>
            </w:r>
            <w:r>
              <w:t xml:space="preserve"> </w:t>
            </w:r>
            <w:r>
              <w:t>Риск</w:t>
            </w:r>
            <w:r>
              <w:t>-</w:t>
            </w:r>
            <w:r>
              <w:t>ориентированный</w:t>
            </w:r>
            <w:r>
              <w:t xml:space="preserve"> </w:t>
            </w:r>
            <w:r>
              <w:t>подход</w:t>
            </w:r>
            <w:r>
              <w:t xml:space="preserve"> </w:t>
            </w:r>
            <w:r>
              <w:t>к обеспечению безопасности на уровне личности, общества, государства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Источники</w:t>
            </w:r>
            <w:r>
              <w:t xml:space="preserve"> </w:t>
            </w:r>
            <w:r>
              <w:t>опасности</w:t>
            </w:r>
            <w:r>
              <w:t xml:space="preserve"> </w:t>
            </w:r>
            <w:r>
              <w:t>в</w:t>
            </w:r>
            <w:r>
              <w:t xml:space="preserve"> </w:t>
            </w:r>
            <w:r>
              <w:t>быту</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Профилактика</w:t>
            </w:r>
            <w:r>
              <w:t xml:space="preserve"> </w:t>
            </w:r>
            <w:r>
              <w:t>и</w:t>
            </w:r>
            <w:r>
              <w:t xml:space="preserve"> </w:t>
            </w:r>
            <w:r>
              <w:t>первая</w:t>
            </w:r>
            <w:r>
              <w:t xml:space="preserve"> </w:t>
            </w:r>
            <w:r>
              <w:t>помощь</w:t>
            </w:r>
            <w:r>
              <w:t xml:space="preserve"> </w:t>
            </w:r>
            <w:r>
              <w:t>при</w:t>
            </w:r>
            <w:r>
              <w:t xml:space="preserve"> </w:t>
            </w:r>
            <w:r>
              <w:t>отравлениях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lastRenderedPageBreak/>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Безопасность</w:t>
            </w:r>
            <w:r>
              <w:t xml:space="preserve"> </w:t>
            </w:r>
            <w:r>
              <w:t>в</w:t>
            </w:r>
            <w:r>
              <w:t xml:space="preserve"> </w:t>
            </w:r>
            <w:r>
              <w:t>быту.</w:t>
            </w:r>
            <w:r>
              <w:t xml:space="preserve"> </w:t>
            </w:r>
            <w:r>
              <w:t>Предупреждение</w:t>
            </w:r>
            <w:r>
              <w:t xml:space="preserve"> </w:t>
            </w:r>
            <w:r>
              <w:t>травм</w:t>
            </w:r>
            <w:r>
              <w:t xml:space="preserve"> </w:t>
            </w:r>
            <w:r>
              <w:t>и</w:t>
            </w:r>
            <w:r>
              <w:t xml:space="preserve"> </w:t>
            </w:r>
            <w:r>
              <w:t>первая</w:t>
            </w:r>
            <w:r>
              <w:t xml:space="preserve"> </w:t>
            </w:r>
            <w:r>
              <w:t>помощь</w:t>
            </w:r>
            <w:r>
              <w:t xml:space="preserve"> </w:t>
            </w:r>
            <w:r>
              <w:t>при</w:t>
            </w:r>
            <w:r>
              <w:t xml:space="preserve"> </w:t>
            </w:r>
            <w:r>
              <w:t>них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Пожарная</w:t>
            </w:r>
            <w:r>
              <w:t xml:space="preserve"> </w:t>
            </w:r>
            <w:r>
              <w:t>безопасность</w:t>
            </w:r>
            <w:r>
              <w:t xml:space="preserve"> </w:t>
            </w:r>
            <w:r>
              <w:t>в</w:t>
            </w:r>
            <w:r>
              <w:t xml:space="preserve"> </w:t>
            </w:r>
            <w:r>
              <w:t>быту</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Безопасное</w:t>
            </w:r>
            <w:r>
              <w:t xml:space="preserve"> </w:t>
            </w:r>
            <w:r>
              <w:t>поведение</w:t>
            </w:r>
            <w:r>
              <w:t xml:space="preserve"> </w:t>
            </w:r>
            <w:r>
              <w:t>в</w:t>
            </w:r>
            <w:r>
              <w:t xml:space="preserve"> </w:t>
            </w:r>
            <w:r>
              <w:t>местах</w:t>
            </w:r>
            <w:r>
              <w:t xml:space="preserve"> </w:t>
            </w:r>
            <w:r>
              <w:t>общего</w:t>
            </w:r>
            <w:r>
              <w:t xml:space="preserve"> </w:t>
            </w:r>
            <w:r>
              <w:t>пользования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Безопасное</w:t>
            </w:r>
            <w:r>
              <w:t xml:space="preserve"> </w:t>
            </w:r>
            <w:r>
              <w:t>поведение</w:t>
            </w:r>
            <w:r>
              <w:t xml:space="preserve"> </w:t>
            </w:r>
            <w:r>
              <w:t>в</w:t>
            </w:r>
            <w:r>
              <w:t xml:space="preserve"> </w:t>
            </w:r>
            <w:r>
              <w:t>местах</w:t>
            </w:r>
            <w:r>
              <w:t xml:space="preserve"> </w:t>
            </w:r>
            <w:r>
              <w:t>общего</w:t>
            </w:r>
            <w:r>
              <w:t xml:space="preserve"> </w:t>
            </w:r>
            <w:r>
              <w:t>пользования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Безопасность</w:t>
            </w:r>
            <w:r>
              <w:t xml:space="preserve"> </w:t>
            </w:r>
            <w:r>
              <w:t>дорожного</w:t>
            </w:r>
            <w:r>
              <w:t xml:space="preserve"> </w:t>
            </w:r>
            <w:r>
              <w:t>движения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Безопасность</w:t>
            </w:r>
            <w:r>
              <w:t xml:space="preserve"> </w:t>
            </w:r>
            <w:r>
              <w:t>дорожного</w:t>
            </w:r>
            <w:r>
              <w:t xml:space="preserve"> </w:t>
            </w:r>
            <w:r>
              <w:t>движения</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Порядок</w:t>
            </w:r>
            <w:r>
              <w:t xml:space="preserve"> </w:t>
            </w:r>
            <w:r>
              <w:t>действий</w:t>
            </w:r>
            <w:r>
              <w:t xml:space="preserve"> </w:t>
            </w:r>
            <w:r>
              <w:t>при</w:t>
            </w:r>
            <w:r>
              <w:t xml:space="preserve"> </w:t>
            </w:r>
            <w:r>
              <w:t>дорожно</w:t>
            </w:r>
            <w:r>
              <w:t>-</w:t>
            </w:r>
            <w:r>
              <w:t>транспортных</w:t>
            </w:r>
            <w:r>
              <w:t xml:space="preserve"> </w:t>
            </w:r>
            <w:r>
              <w:t>происшествиях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2"/>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67"/>
              <w:jc w:val="left"/>
            </w:pPr>
            <w:r>
              <w:t>Безопасное</w:t>
            </w:r>
            <w:r>
              <w:t xml:space="preserve"> </w:t>
            </w:r>
            <w:r>
              <w:t>поведение</w:t>
            </w:r>
            <w:r>
              <w:t xml:space="preserve"> </w:t>
            </w:r>
            <w:r>
              <w:t>на</w:t>
            </w:r>
            <w:r>
              <w:t xml:space="preserve"> </w:t>
            </w:r>
            <w:r>
              <w:t>разных</w:t>
            </w:r>
            <w:r>
              <w:t xml:space="preserve"> </w:t>
            </w:r>
            <w:r>
              <w:t>видах</w:t>
            </w:r>
            <w:r>
              <w:t xml:space="preserve"> </w:t>
            </w:r>
            <w:r>
              <w:t>транспорта</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Безопасное</w:t>
            </w:r>
            <w:r>
              <w:t xml:space="preserve"> </w:t>
            </w:r>
            <w:r>
              <w:t>поведение</w:t>
            </w:r>
            <w:r>
              <w:t xml:space="preserve"> </w:t>
            </w:r>
            <w:r>
              <w:t>на</w:t>
            </w:r>
            <w:r>
              <w:t xml:space="preserve"> </w:t>
            </w:r>
            <w:r>
              <w:t>разных</w:t>
            </w:r>
            <w:r>
              <w:t xml:space="preserve"> </w:t>
            </w:r>
            <w:r>
              <w:t>видах</w:t>
            </w:r>
            <w:r>
              <w:t xml:space="preserve"> </w:t>
            </w:r>
            <w:r>
              <w:t>транспорта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1860"/>
                <w:tab w:val="center" w:pos="3020"/>
                <w:tab w:val="center" w:pos="4520"/>
                <w:tab w:val="center" w:pos="5807"/>
                <w:tab w:val="right" w:pos="7938"/>
              </w:tabs>
              <w:spacing w:after="0" w:line="259" w:lineRule="auto"/>
              <w:ind w:left="0"/>
              <w:jc w:val="left"/>
            </w:pPr>
            <w:r>
              <w:t>Безопасность</w:t>
            </w:r>
            <w:r>
              <w:t xml:space="preserve"> </w:t>
            </w:r>
            <w:r>
              <w:tab/>
            </w:r>
            <w:r>
              <w:t>в</w:t>
            </w:r>
            <w:r>
              <w:t xml:space="preserve"> </w:t>
            </w:r>
            <w:r>
              <w:tab/>
            </w:r>
            <w:r>
              <w:t>общественных</w:t>
            </w:r>
            <w:r>
              <w:t xml:space="preserve"> </w:t>
            </w:r>
            <w:r>
              <w:tab/>
            </w:r>
            <w:r>
              <w:t>местах.</w:t>
            </w:r>
            <w:r>
              <w:t xml:space="preserve"> </w:t>
            </w:r>
            <w:r>
              <w:tab/>
            </w:r>
            <w:r>
              <w:t>Опасности</w:t>
            </w:r>
            <w:r>
              <w:t xml:space="preserve"> </w:t>
            </w:r>
            <w:r>
              <w:tab/>
            </w:r>
            <w:r>
              <w:t>социально</w:t>
            </w:r>
            <w:r>
              <w:t xml:space="preserve">- </w:t>
            </w:r>
          </w:p>
          <w:p w:rsidR="00F05CD3" w:rsidRDefault="00D67A33">
            <w:pPr>
              <w:spacing w:after="0" w:line="259" w:lineRule="auto"/>
              <w:ind w:left="5"/>
              <w:jc w:val="left"/>
            </w:pPr>
            <w:r>
              <w:t>психологического характера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Опасности</w:t>
            </w:r>
            <w:r>
              <w:t xml:space="preserve"> </w:t>
            </w:r>
            <w:r>
              <w:t>криминального</w:t>
            </w:r>
            <w:r>
              <w:t xml:space="preserve"> </w:t>
            </w:r>
            <w:r>
              <w:t>характера,</w:t>
            </w:r>
            <w:r>
              <w:t xml:space="preserve"> </w:t>
            </w:r>
            <w:r>
              <w:t>меры</w:t>
            </w:r>
            <w:r>
              <w:t xml:space="preserve"> </w:t>
            </w:r>
            <w:r>
              <w:t>защиты</w:t>
            </w:r>
            <w:r>
              <w:t xml:space="preserve"> </w:t>
            </w:r>
            <w:r>
              <w:t>от</w:t>
            </w:r>
            <w:r>
              <w:t xml:space="preserve"> </w:t>
            </w:r>
            <w:r>
              <w:t>них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Опасности</w:t>
            </w:r>
            <w:r>
              <w:t xml:space="preserve"> </w:t>
            </w:r>
            <w:r>
              <w:t>криминального</w:t>
            </w:r>
            <w:r>
              <w:t xml:space="preserve"> </w:t>
            </w:r>
            <w:r>
              <w:t>характера,</w:t>
            </w:r>
            <w:r>
              <w:t xml:space="preserve"> </w:t>
            </w:r>
            <w:r>
              <w:t>меры</w:t>
            </w:r>
            <w:r>
              <w:t xml:space="preserve"> </w:t>
            </w:r>
            <w:r>
              <w:t>защиты</w:t>
            </w:r>
            <w:r>
              <w:t xml:space="preserve"> </w:t>
            </w:r>
            <w:r>
              <w:t>от</w:t>
            </w:r>
            <w:r>
              <w:t xml:space="preserve"> </w:t>
            </w:r>
            <w:r>
              <w:t>них</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Действия</w:t>
            </w:r>
            <w:r>
              <w:t xml:space="preserve"> </w:t>
            </w:r>
            <w:r>
              <w:t>при</w:t>
            </w:r>
            <w:r>
              <w:t xml:space="preserve"> </w:t>
            </w:r>
            <w:r>
              <w:t>пожаре,</w:t>
            </w:r>
            <w:r>
              <w:t xml:space="preserve"> </w:t>
            </w:r>
            <w:r>
              <w:t>обрушении</w:t>
            </w:r>
            <w:r>
              <w:t xml:space="preserve"> </w:t>
            </w:r>
            <w:r>
              <w:t>конструкций,</w:t>
            </w:r>
            <w:r>
              <w:t xml:space="preserve"> </w:t>
            </w:r>
            <w:r>
              <w:t>угрозе</w:t>
            </w:r>
            <w:r>
              <w:t xml:space="preserve"> </w:t>
            </w:r>
            <w:r>
              <w:t>или</w:t>
            </w:r>
            <w:r>
              <w:t xml:space="preserve"> </w:t>
            </w:r>
            <w:r>
              <w:t>совершении террористического акта</w:t>
            </w:r>
            <w:r>
              <w:t xml:space="preserve"> </w:t>
            </w:r>
          </w:p>
        </w:tc>
      </w:tr>
      <w:tr w:rsidR="00F05CD3">
        <w:trPr>
          <w:trHeight w:val="761"/>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Действия</w:t>
            </w:r>
            <w:r>
              <w:t xml:space="preserve"> </w:t>
            </w:r>
            <w:r>
              <w:t>при</w:t>
            </w:r>
            <w:r>
              <w:t xml:space="preserve"> </w:t>
            </w:r>
            <w:r>
              <w:t>пожаре,</w:t>
            </w:r>
            <w:r>
              <w:t xml:space="preserve"> </w:t>
            </w:r>
            <w:r>
              <w:t>обрушении</w:t>
            </w:r>
            <w:r>
              <w:t xml:space="preserve"> </w:t>
            </w:r>
            <w:r>
              <w:t>конструкций,</w:t>
            </w:r>
            <w:r>
              <w:t xml:space="preserve"> </w:t>
            </w:r>
            <w:r>
              <w:t>угрозе</w:t>
            </w:r>
            <w:r>
              <w:t xml:space="preserve"> </w:t>
            </w:r>
            <w:r>
              <w:t>или</w:t>
            </w:r>
            <w:r>
              <w:t xml:space="preserve"> </w:t>
            </w:r>
            <w:r>
              <w:t>совершении террористического акта</w:t>
            </w:r>
            <w:r>
              <w:t xml:space="preserve"> </w:t>
            </w:r>
          </w:p>
        </w:tc>
      </w:tr>
      <w:tr w:rsidR="00F05CD3">
        <w:trPr>
          <w:trHeight w:val="768"/>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ОБЩЕЕ КОЛИЧЕСТВО УРОКОВ ПО ПРОГРАММЕ: 34, из них уроков, отведенных </w:t>
            </w:r>
          </w:p>
          <w:p w:rsidR="00F05CD3" w:rsidRDefault="00D67A33">
            <w:pPr>
              <w:spacing w:after="0" w:line="259" w:lineRule="auto"/>
              <w:ind w:left="0"/>
              <w:jc w:val="left"/>
            </w:pPr>
            <w:r>
              <w:t>на контрольные р</w:t>
            </w:r>
            <w:r>
              <w:t xml:space="preserve">аботы, </w:t>
            </w:r>
            <w:r>
              <w:t xml:space="preserve">- </w:t>
            </w:r>
            <w:r>
              <w:t>не более 3</w:t>
            </w:r>
            <w:r>
              <w:t xml:space="preserve"> </w:t>
            </w:r>
          </w:p>
        </w:tc>
      </w:tr>
    </w:tbl>
    <w:p w:rsidR="00F05CD3" w:rsidRDefault="00D67A33">
      <w:pPr>
        <w:spacing w:after="0" w:line="259" w:lineRule="auto"/>
        <w:ind w:left="0"/>
        <w:jc w:val="left"/>
      </w:pPr>
      <w:r>
        <w:t xml:space="preserve"> </w:t>
      </w:r>
    </w:p>
    <w:p w:rsidR="00F05CD3" w:rsidRDefault="00D67A33">
      <w:pPr>
        <w:spacing w:after="16" w:line="248" w:lineRule="auto"/>
        <w:ind w:left="1128" w:right="334" w:hanging="10"/>
        <w:jc w:val="right"/>
      </w:pPr>
      <w:r>
        <w:t>Таблица</w:t>
      </w:r>
      <w:r>
        <w:t xml:space="preserve"> 23.1 </w:t>
      </w:r>
    </w:p>
    <w:p w:rsidR="00F05CD3" w:rsidRDefault="00D67A33">
      <w:pPr>
        <w:spacing w:after="0" w:line="259" w:lineRule="auto"/>
        <w:ind w:left="0"/>
        <w:jc w:val="left"/>
      </w:pPr>
      <w:r>
        <w:t xml:space="preserve"> </w:t>
      </w:r>
    </w:p>
    <w:p w:rsidR="00F05CD3" w:rsidRDefault="00D67A33">
      <w:pPr>
        <w:numPr>
          <w:ilvl w:val="0"/>
          <w:numId w:val="83"/>
        </w:numPr>
        <w:ind w:right="332" w:hanging="300"/>
      </w:pPr>
      <w:r>
        <w:t>класс</w:t>
      </w:r>
      <w:r>
        <w:t xml:space="preserve"> </w:t>
      </w:r>
    </w:p>
    <w:p w:rsidR="00F05CD3" w:rsidRDefault="00D67A33">
      <w:pPr>
        <w:spacing w:after="0" w:line="259" w:lineRule="auto"/>
        <w:ind w:left="0"/>
        <w:jc w:val="left"/>
      </w:pPr>
      <w:r>
        <w:rPr>
          <w:sz w:val="20"/>
        </w:rPr>
        <w:t xml:space="preserve"> </w:t>
      </w:r>
    </w:p>
    <w:tbl>
      <w:tblPr>
        <w:tblStyle w:val="TableGrid"/>
        <w:tblW w:w="9076" w:type="dxa"/>
        <w:tblInd w:w="1138" w:type="dxa"/>
        <w:tblCellMar>
          <w:top w:w="0" w:type="dxa"/>
          <w:left w:w="67" w:type="dxa"/>
          <w:bottom w:w="0" w:type="dxa"/>
          <w:right w:w="12" w:type="dxa"/>
        </w:tblCellMar>
        <w:tblLook w:val="04A0" w:firstRow="1" w:lastRow="0" w:firstColumn="1" w:lastColumn="0" w:noHBand="0" w:noVBand="1"/>
      </w:tblPr>
      <w:tblGrid>
        <w:gridCol w:w="1133"/>
        <w:gridCol w:w="7943"/>
      </w:tblGrid>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96"/>
              <w:jc w:val="left"/>
            </w:pPr>
            <w:r>
              <w:t xml:space="preserve">N </w:t>
            </w:r>
            <w:r>
              <w:t>урока</w:t>
            </w:r>
            <w:r>
              <w:t xml:space="preserve">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right="45"/>
              <w:jc w:val="center"/>
            </w:pPr>
            <w:r>
              <w:t>Тема урока</w:t>
            </w:r>
            <w:r>
              <w:t xml:space="preserve"> </w:t>
            </w:r>
          </w:p>
        </w:tc>
      </w:tr>
      <w:tr w:rsidR="00F05CD3">
        <w:trPr>
          <w:trHeight w:val="495"/>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Безопасность</w:t>
            </w:r>
            <w:r>
              <w:t xml:space="preserve"> </w:t>
            </w:r>
            <w:r>
              <w:t>в</w:t>
            </w:r>
            <w:r>
              <w:t xml:space="preserve"> </w:t>
            </w:r>
            <w:r>
              <w:t>природной</w:t>
            </w:r>
            <w:r>
              <w:t xml:space="preserve"> </w:t>
            </w:r>
            <w:r>
              <w:t>среде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Выживание</w:t>
            </w:r>
            <w:r>
              <w:t xml:space="preserve"> </w:t>
            </w:r>
            <w:r>
              <w:t>в</w:t>
            </w:r>
            <w:r>
              <w:t xml:space="preserve"> </w:t>
            </w:r>
            <w:r>
              <w:t>автономных</w:t>
            </w:r>
            <w:r>
              <w:t xml:space="preserve"> </w:t>
            </w:r>
            <w:r>
              <w:t>условиях</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Природные</w:t>
            </w:r>
            <w:r>
              <w:t xml:space="preserve"> </w:t>
            </w:r>
            <w:r>
              <w:t>чрезвычайные</w:t>
            </w:r>
            <w:r>
              <w:t xml:space="preserve"> </w:t>
            </w:r>
            <w:r>
              <w:t>ситуации.</w:t>
            </w:r>
            <w:r>
              <w:t xml:space="preserve"> </w:t>
            </w:r>
            <w:r>
              <w:t>Природные</w:t>
            </w:r>
            <w:r>
              <w:t xml:space="preserve"> </w:t>
            </w:r>
            <w:r>
              <w:t>пожары</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Природные</w:t>
            </w:r>
            <w:r>
              <w:t xml:space="preserve"> </w:t>
            </w:r>
            <w:r>
              <w:t>чрезвычайные</w:t>
            </w:r>
            <w:r>
              <w:t xml:space="preserve"> </w:t>
            </w:r>
            <w:r>
              <w:t>ситуации.</w:t>
            </w:r>
            <w:r>
              <w:t xml:space="preserve"> </w:t>
            </w:r>
            <w:r>
              <w:t>Опасные</w:t>
            </w:r>
            <w:r>
              <w:t xml:space="preserve"> </w:t>
            </w:r>
            <w:r>
              <w:t>геологические</w:t>
            </w:r>
            <w:r>
              <w:t xml:space="preserve"> </w:t>
            </w:r>
            <w:r>
              <w:t>явления</w:t>
            </w:r>
            <w:r>
              <w:t xml:space="preserve"> </w:t>
            </w:r>
            <w:r>
              <w:t>и процессы: землетрясения, извержение вулканов, оползни,</w:t>
            </w:r>
            <w:r>
              <w:t xml:space="preserve"> </w:t>
            </w:r>
            <w:r>
              <w:t>сели, камнепады</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Природные чрезвычайные ситуации.</w:t>
            </w:r>
            <w:r>
              <w:t xml:space="preserve"> </w:t>
            </w:r>
            <w:r>
              <w:t>Опасные гидрологические</w:t>
            </w:r>
            <w:r>
              <w:t xml:space="preserve"> </w:t>
            </w:r>
            <w:r>
              <w:t>явления и процессы: наводнения, паводки, половодья, цунами, сели, лавины</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pPr>
            <w:r>
              <w:t>Природные</w:t>
            </w:r>
            <w:r>
              <w:t xml:space="preserve"> </w:t>
            </w:r>
            <w:r>
              <w:t>чрезвычайные</w:t>
            </w:r>
            <w:r>
              <w:t xml:space="preserve"> </w:t>
            </w:r>
            <w:r>
              <w:t>ситуации.</w:t>
            </w:r>
            <w:r>
              <w:t xml:space="preserve"> </w:t>
            </w:r>
            <w:r>
              <w:t>Опасные</w:t>
            </w:r>
            <w:r>
              <w:t xml:space="preserve"> </w:t>
            </w:r>
            <w:r>
              <w:t>метеорологические</w:t>
            </w:r>
            <w:r>
              <w:t xml:space="preserve"> </w:t>
            </w:r>
            <w:r>
              <w:t>явления</w:t>
            </w:r>
            <w:r>
              <w:t xml:space="preserve"> </w:t>
            </w:r>
            <w:r>
              <w:t>и процессы: ливни, град, мороз, жара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Экологическая</w:t>
            </w:r>
            <w:r>
              <w:t xml:space="preserve"> </w:t>
            </w:r>
            <w:r>
              <w:t>грамотность</w:t>
            </w:r>
            <w:r>
              <w:t xml:space="preserve"> </w:t>
            </w:r>
            <w:r>
              <w:t>и</w:t>
            </w:r>
            <w:r>
              <w:t xml:space="preserve"> </w:t>
            </w:r>
            <w:r>
              <w:t>разумное</w:t>
            </w:r>
            <w:r>
              <w:t xml:space="preserve"> </w:t>
            </w:r>
            <w:r>
              <w:t>природопользование</w:t>
            </w:r>
            <w:r>
              <w:t xml:space="preserve"> </w:t>
            </w:r>
          </w:p>
        </w:tc>
      </w:tr>
      <w:tr w:rsidR="00F05CD3">
        <w:trPr>
          <w:trHeight w:val="492"/>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Факторы,</w:t>
            </w:r>
            <w:r>
              <w:t xml:space="preserve"> </w:t>
            </w:r>
            <w:r>
              <w:t>влияющие</w:t>
            </w:r>
            <w:r>
              <w:t xml:space="preserve"> </w:t>
            </w:r>
            <w:r>
              <w:t>на</w:t>
            </w:r>
            <w:r>
              <w:t xml:space="preserve"> </w:t>
            </w:r>
            <w:r>
              <w:t>здоровье</w:t>
            </w:r>
            <w:r>
              <w:t xml:space="preserve"> </w:t>
            </w:r>
            <w:r>
              <w:t>человека.</w:t>
            </w:r>
            <w:r>
              <w:t xml:space="preserve"> </w:t>
            </w:r>
            <w:r>
              <w:t>Здоровый</w:t>
            </w:r>
            <w:r>
              <w:t xml:space="preserve"> </w:t>
            </w:r>
            <w:r>
              <w:t>образ</w:t>
            </w:r>
            <w:r>
              <w:t xml:space="preserve"> </w:t>
            </w:r>
            <w:r>
              <w:t>жизни</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Инфекционные</w:t>
            </w:r>
            <w:r>
              <w:t xml:space="preserve"> </w:t>
            </w:r>
            <w:r>
              <w:tab/>
            </w:r>
            <w:r>
              <w:t>заболевания.</w:t>
            </w:r>
            <w:r>
              <w:t xml:space="preserve"> </w:t>
            </w:r>
            <w:r>
              <w:tab/>
            </w:r>
            <w:r>
              <w:t>Значение</w:t>
            </w:r>
            <w:r>
              <w:t xml:space="preserve"> </w:t>
            </w:r>
            <w:r>
              <w:tab/>
            </w:r>
            <w:r>
              <w:t>вакцинации</w:t>
            </w:r>
            <w:r>
              <w:t xml:space="preserve"> </w:t>
            </w:r>
            <w:r>
              <w:tab/>
            </w:r>
            <w:r>
              <w:t>в</w:t>
            </w:r>
            <w:r>
              <w:t xml:space="preserve"> </w:t>
            </w:r>
            <w:r>
              <w:tab/>
            </w:r>
            <w:r>
              <w:t>борьбе</w:t>
            </w:r>
            <w:r>
              <w:t xml:space="preserve"> </w:t>
            </w:r>
            <w:r>
              <w:tab/>
            </w:r>
            <w:r>
              <w:t>с инфекционными заболеваниями</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Инфекционные</w:t>
            </w:r>
            <w:r>
              <w:t xml:space="preserve"> </w:t>
            </w:r>
            <w:r>
              <w:tab/>
            </w:r>
            <w:r>
              <w:t>заболевания.</w:t>
            </w:r>
            <w:r>
              <w:t xml:space="preserve"> </w:t>
            </w:r>
            <w:r>
              <w:tab/>
            </w:r>
            <w:r>
              <w:t>Значение</w:t>
            </w:r>
            <w:r>
              <w:t xml:space="preserve"> </w:t>
            </w:r>
            <w:r>
              <w:tab/>
            </w:r>
            <w:r>
              <w:t>вакцинации</w:t>
            </w:r>
            <w:r>
              <w:t xml:space="preserve"> </w:t>
            </w:r>
            <w:r>
              <w:tab/>
            </w:r>
            <w:r>
              <w:t>в</w:t>
            </w:r>
            <w:r>
              <w:t xml:space="preserve"> </w:t>
            </w:r>
            <w:r>
              <w:tab/>
            </w:r>
            <w:r>
              <w:t>борьбе</w:t>
            </w:r>
            <w:r>
              <w:t xml:space="preserve"> </w:t>
            </w:r>
            <w:r>
              <w:tab/>
            </w:r>
            <w:r>
              <w:t>с инфекционными заболеваниями</w:t>
            </w:r>
            <w:r>
              <w:t xml:space="preserve"> </w:t>
            </w:r>
          </w:p>
        </w:tc>
      </w:tr>
      <w:tr w:rsidR="00F05CD3">
        <w:trPr>
          <w:trHeight w:val="76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Неинфекционные заболевания. Факторы риска и меры профилактики. Роль диспансеризации для сохранения здоровья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Психическое</w:t>
            </w:r>
            <w:r>
              <w:t xml:space="preserve"> </w:t>
            </w:r>
            <w:r>
              <w:t>здоровье</w:t>
            </w:r>
            <w:r>
              <w:t xml:space="preserve"> </w:t>
            </w:r>
            <w:r>
              <w:t>и</w:t>
            </w:r>
            <w:r>
              <w:t xml:space="preserve"> </w:t>
            </w:r>
            <w:r>
              <w:t>психологическое</w:t>
            </w:r>
            <w:r>
              <w:t xml:space="preserve"> </w:t>
            </w:r>
            <w:r>
              <w:t>благополучие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Первая</w:t>
            </w:r>
            <w:r>
              <w:t xml:space="preserve"> </w:t>
            </w:r>
            <w:r>
              <w:t>помощь пострадавшему</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Первая</w:t>
            </w:r>
            <w:r>
              <w:t xml:space="preserve"> </w:t>
            </w:r>
            <w:r>
              <w:t>помощь пострадавшему</w:t>
            </w:r>
            <w:r>
              <w:t xml:space="preserve"> </w:t>
            </w:r>
          </w:p>
        </w:tc>
      </w:tr>
      <w:tr w:rsidR="00F05CD3">
        <w:trPr>
          <w:trHeight w:val="48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Общение</w:t>
            </w:r>
            <w:r>
              <w:t xml:space="preserve"> </w:t>
            </w:r>
            <w:r>
              <w:t>в</w:t>
            </w:r>
            <w:r>
              <w:t xml:space="preserve"> </w:t>
            </w:r>
            <w:r>
              <w:t>жизни человека.</w:t>
            </w:r>
            <w:r>
              <w:t xml:space="preserve"> </w:t>
            </w:r>
            <w:r>
              <w:t>Межличностное</w:t>
            </w:r>
            <w:r>
              <w:t xml:space="preserve"> </w:t>
            </w:r>
            <w:r>
              <w:t>общение,</w:t>
            </w:r>
            <w:r>
              <w:t xml:space="preserve"> </w:t>
            </w:r>
            <w:r>
              <w:t>общение</w:t>
            </w:r>
            <w:r>
              <w:t xml:space="preserve"> </w:t>
            </w:r>
            <w:r>
              <w:t>в</w:t>
            </w:r>
            <w:r>
              <w:t xml:space="preserve"> </w:t>
            </w:r>
            <w:r>
              <w:t>группе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Конфликты</w:t>
            </w:r>
            <w:r>
              <w:t xml:space="preserve"> </w:t>
            </w:r>
            <w:r>
              <w:t>и способы</w:t>
            </w:r>
            <w:r>
              <w:t xml:space="preserve"> </w:t>
            </w:r>
            <w:r>
              <w:t>их</w:t>
            </w:r>
            <w:r>
              <w:t xml:space="preserve"> </w:t>
            </w:r>
            <w:r>
              <w:t>разрешения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Конфликты</w:t>
            </w:r>
            <w:r>
              <w:t xml:space="preserve"> </w:t>
            </w:r>
            <w:r>
              <w:t>и</w:t>
            </w:r>
            <w:r>
              <w:t xml:space="preserve"> </w:t>
            </w:r>
            <w:r>
              <w:t>способы</w:t>
            </w:r>
            <w:r>
              <w:t xml:space="preserve"> </w:t>
            </w:r>
            <w:r>
              <w:t>их</w:t>
            </w:r>
            <w:r>
              <w:t xml:space="preserve"> </w:t>
            </w:r>
            <w:r>
              <w:t>разрешения</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Конструктивные</w:t>
            </w:r>
            <w:r>
              <w:t xml:space="preserve"> </w:t>
            </w:r>
            <w:r>
              <w:t>и</w:t>
            </w:r>
            <w:r>
              <w:t xml:space="preserve"> </w:t>
            </w:r>
            <w:r>
              <w:t>деструктивные</w:t>
            </w:r>
            <w:r>
              <w:t xml:space="preserve"> </w:t>
            </w:r>
            <w:r>
              <w:t>способы</w:t>
            </w:r>
            <w:r>
              <w:t xml:space="preserve"> </w:t>
            </w:r>
            <w:r>
              <w:t>психологического</w:t>
            </w:r>
            <w:r>
              <w:t xml:space="preserve"> </w:t>
            </w:r>
            <w:r>
              <w:t>воздействия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19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Конструктивные</w:t>
            </w:r>
            <w:r>
              <w:t xml:space="preserve"> </w:t>
            </w:r>
            <w:r>
              <w:t>и</w:t>
            </w:r>
            <w:r>
              <w:t xml:space="preserve"> </w:t>
            </w:r>
            <w:r>
              <w:t>деструктивные</w:t>
            </w:r>
            <w:r>
              <w:t xml:space="preserve"> </w:t>
            </w:r>
            <w:r>
              <w:t>способы</w:t>
            </w:r>
            <w:r>
              <w:t xml:space="preserve"> </w:t>
            </w:r>
            <w:r>
              <w:t>психологического</w:t>
            </w:r>
            <w:r>
              <w:t xml:space="preserve"> </w:t>
            </w:r>
            <w:r>
              <w:t>воздействия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Психологические</w:t>
            </w:r>
            <w:r>
              <w:t xml:space="preserve"> </w:t>
            </w:r>
            <w:r>
              <w:t>механизмы</w:t>
            </w:r>
            <w:r>
              <w:t xml:space="preserve"> </w:t>
            </w:r>
            <w:r>
              <w:t>воздействия</w:t>
            </w:r>
            <w:r>
              <w:t xml:space="preserve"> </w:t>
            </w:r>
            <w:r>
              <w:t>на</w:t>
            </w:r>
            <w:r>
              <w:t xml:space="preserve"> </w:t>
            </w:r>
            <w:r>
              <w:t>большие</w:t>
            </w:r>
            <w:r>
              <w:t xml:space="preserve"> </w:t>
            </w:r>
            <w:r>
              <w:t>группы</w:t>
            </w:r>
            <w:r>
              <w:t xml:space="preserve"> </w:t>
            </w:r>
            <w:r>
              <w:t>людей</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Психологические</w:t>
            </w:r>
            <w:r>
              <w:t xml:space="preserve"> </w:t>
            </w:r>
            <w:r>
              <w:t>механизмы</w:t>
            </w:r>
            <w:r>
              <w:t xml:space="preserve"> </w:t>
            </w:r>
            <w:r>
              <w:t>воздействия</w:t>
            </w:r>
            <w:r>
              <w:t xml:space="preserve"> </w:t>
            </w:r>
            <w:r>
              <w:t>на</w:t>
            </w:r>
            <w:r>
              <w:t xml:space="preserve"> </w:t>
            </w:r>
            <w:r>
              <w:t>большие</w:t>
            </w:r>
            <w:r>
              <w:t xml:space="preserve"> </w:t>
            </w:r>
            <w:r>
              <w:t>группы</w:t>
            </w:r>
            <w:r>
              <w:t xml:space="preserve"> </w:t>
            </w:r>
            <w:r>
              <w:t>людей</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Безопасность</w:t>
            </w:r>
            <w:r>
              <w:t xml:space="preserve"> </w:t>
            </w:r>
            <w:r>
              <w:t>в</w:t>
            </w:r>
            <w:r>
              <w:t xml:space="preserve"> </w:t>
            </w:r>
            <w:r>
              <w:t>цифровой</w:t>
            </w:r>
            <w:r>
              <w:t xml:space="preserve"> </w:t>
            </w:r>
            <w:r>
              <w:t>среде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Опасности,</w:t>
            </w:r>
            <w:r>
              <w:t xml:space="preserve"> </w:t>
            </w:r>
            <w:r>
              <w:t>связанные</w:t>
            </w:r>
            <w:r>
              <w:t xml:space="preserve"> </w:t>
            </w:r>
            <w:r>
              <w:t>с</w:t>
            </w:r>
            <w:r>
              <w:t xml:space="preserve"> </w:t>
            </w:r>
            <w:r>
              <w:t>использованием</w:t>
            </w:r>
            <w:r>
              <w:t xml:space="preserve"> </w:t>
            </w:r>
            <w:r>
              <w:t>программного</w:t>
            </w:r>
            <w:r>
              <w:t xml:space="preserve"> </w:t>
            </w:r>
            <w:r>
              <w:t>обеспечения</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Опасности,</w:t>
            </w:r>
            <w:r>
              <w:t xml:space="preserve"> </w:t>
            </w:r>
            <w:r>
              <w:t>связанные</w:t>
            </w:r>
            <w:r>
              <w:t xml:space="preserve"> </w:t>
            </w:r>
            <w:r>
              <w:t>с</w:t>
            </w:r>
            <w:r>
              <w:t xml:space="preserve"> </w:t>
            </w:r>
            <w:r>
              <w:t>коммуникацией</w:t>
            </w:r>
            <w:r>
              <w:t xml:space="preserve"> </w:t>
            </w:r>
            <w:r>
              <w:t>в</w:t>
            </w:r>
            <w:r>
              <w:t xml:space="preserve"> </w:t>
            </w:r>
            <w:r>
              <w:t>цифровой</w:t>
            </w:r>
            <w:r>
              <w:t xml:space="preserve"> </w:t>
            </w:r>
            <w:r>
              <w:t>среде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25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Опасности,</w:t>
            </w:r>
            <w:r>
              <w:t xml:space="preserve"> </w:t>
            </w:r>
            <w:r>
              <w:t>связанные</w:t>
            </w:r>
            <w:r>
              <w:t xml:space="preserve"> </w:t>
            </w:r>
            <w:r>
              <w:t>с</w:t>
            </w:r>
            <w:r>
              <w:t xml:space="preserve"> </w:t>
            </w:r>
            <w:r>
              <w:t>коммуникацией</w:t>
            </w:r>
            <w:r>
              <w:t xml:space="preserve"> </w:t>
            </w:r>
            <w:r>
              <w:t>в</w:t>
            </w:r>
            <w:r>
              <w:t xml:space="preserve"> </w:t>
            </w:r>
            <w:r>
              <w:t>цифровой</w:t>
            </w:r>
            <w:r>
              <w:t xml:space="preserve"> </w:t>
            </w:r>
            <w:r>
              <w:t>среде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26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Достоверность</w:t>
            </w:r>
            <w:r>
              <w:t xml:space="preserve"> </w:t>
            </w:r>
            <w:r>
              <w:t>информации</w:t>
            </w:r>
            <w:r>
              <w:t xml:space="preserve"> </w:t>
            </w:r>
            <w:r>
              <w:t>в</w:t>
            </w:r>
            <w:r>
              <w:t xml:space="preserve"> </w:t>
            </w:r>
            <w:r>
              <w:t>цифровой</w:t>
            </w:r>
            <w:r>
              <w:t xml:space="preserve"> </w:t>
            </w:r>
            <w:r>
              <w:t>среде</w:t>
            </w:r>
            <w:r>
              <w:t xml:space="preserve"> </w:t>
            </w:r>
          </w:p>
        </w:tc>
      </w:tr>
      <w:tr w:rsidR="00F05CD3">
        <w:trPr>
          <w:trHeight w:val="487"/>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27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Достоверность</w:t>
            </w:r>
            <w:r>
              <w:t xml:space="preserve"> </w:t>
            </w:r>
            <w:r>
              <w:t>информации</w:t>
            </w:r>
            <w:r>
              <w:t xml:space="preserve"> </w:t>
            </w:r>
            <w:r>
              <w:t>в</w:t>
            </w:r>
            <w:r>
              <w:t xml:space="preserve"> </w:t>
            </w:r>
            <w:r>
              <w:t>цифровой</w:t>
            </w:r>
            <w:r>
              <w:t xml:space="preserve"> </w:t>
            </w:r>
            <w:r>
              <w:t>среде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28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Защита</w:t>
            </w:r>
            <w:r>
              <w:t xml:space="preserve"> </w:t>
            </w:r>
            <w:r>
              <w:t>прав</w:t>
            </w:r>
            <w:r>
              <w:t xml:space="preserve"> </w:t>
            </w:r>
            <w:r>
              <w:t>в</w:t>
            </w:r>
            <w:r>
              <w:t xml:space="preserve"> </w:t>
            </w:r>
            <w:r>
              <w:t>цифровом</w:t>
            </w:r>
            <w:r>
              <w:t xml:space="preserve"> </w:t>
            </w:r>
            <w:r>
              <w:t>пространстве</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29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Экстремизм</w:t>
            </w:r>
            <w:r>
              <w:t xml:space="preserve"> </w:t>
            </w:r>
            <w:r>
              <w:t>и</w:t>
            </w:r>
            <w:r>
              <w:t xml:space="preserve"> </w:t>
            </w:r>
            <w:r>
              <w:t>терроризм</w:t>
            </w:r>
            <w:r>
              <w:t xml:space="preserve"> </w:t>
            </w:r>
            <w:r>
              <w:t>как</w:t>
            </w:r>
            <w:r>
              <w:t xml:space="preserve"> </w:t>
            </w:r>
            <w:r>
              <w:t>угроза</w:t>
            </w:r>
            <w:r>
              <w:t xml:space="preserve"> </w:t>
            </w:r>
            <w:r>
              <w:t>устойчивого</w:t>
            </w:r>
            <w:r>
              <w:t xml:space="preserve"> </w:t>
            </w:r>
            <w:r>
              <w:t>развития</w:t>
            </w:r>
            <w:r>
              <w:t xml:space="preserve"> </w:t>
            </w:r>
            <w:r>
              <w:t>общества</w:t>
            </w:r>
            <w:r>
              <w:t xml:space="preserve"> </w:t>
            </w:r>
          </w:p>
        </w:tc>
      </w:tr>
      <w:tr w:rsidR="00F05CD3">
        <w:trPr>
          <w:trHeight w:val="494"/>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30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Экстремизм</w:t>
            </w:r>
            <w:r>
              <w:t xml:space="preserve"> </w:t>
            </w:r>
            <w:r>
              <w:t>и</w:t>
            </w:r>
            <w:r>
              <w:t xml:space="preserve"> </w:t>
            </w:r>
            <w:r>
              <w:t>терроризм</w:t>
            </w:r>
            <w:r>
              <w:t xml:space="preserve"> </w:t>
            </w:r>
            <w:r>
              <w:t>как</w:t>
            </w:r>
            <w:r>
              <w:t xml:space="preserve"> </w:t>
            </w:r>
            <w:r>
              <w:t>угроза</w:t>
            </w:r>
            <w:r>
              <w:t xml:space="preserve"> </w:t>
            </w:r>
            <w:r>
              <w:t>устойчивого</w:t>
            </w:r>
            <w:r>
              <w:t xml:space="preserve"> </w:t>
            </w:r>
            <w:r>
              <w:t>развития</w:t>
            </w:r>
            <w:r>
              <w:t xml:space="preserve"> </w:t>
            </w:r>
            <w:r>
              <w:t>общества</w:t>
            </w:r>
            <w:r>
              <w:t xml:space="preserve"> </w:t>
            </w:r>
          </w:p>
        </w:tc>
      </w:tr>
      <w:tr w:rsidR="00F05CD3">
        <w:trPr>
          <w:trHeight w:val="763"/>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lastRenderedPageBreak/>
              <w:t>Урок</w:t>
            </w:r>
            <w:r>
              <w:t xml:space="preserve"> 31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Правила</w:t>
            </w:r>
            <w:r>
              <w:t xml:space="preserve"> </w:t>
            </w:r>
            <w:r>
              <w:tab/>
            </w:r>
            <w:r>
              <w:t>безопасного</w:t>
            </w:r>
            <w:r>
              <w:t xml:space="preserve"> </w:t>
            </w:r>
            <w:r>
              <w:tab/>
            </w:r>
            <w:r>
              <w:t>поведения</w:t>
            </w:r>
            <w:r>
              <w:t xml:space="preserve"> </w:t>
            </w:r>
            <w:r>
              <w:tab/>
            </w:r>
            <w:r>
              <w:t>при</w:t>
            </w:r>
            <w:r>
              <w:t xml:space="preserve"> </w:t>
            </w:r>
            <w:r>
              <w:tab/>
            </w:r>
            <w:r>
              <w:t>угрозе</w:t>
            </w:r>
            <w:r>
              <w:t xml:space="preserve"> </w:t>
            </w:r>
            <w:r>
              <w:tab/>
            </w:r>
            <w:r>
              <w:t>и</w:t>
            </w:r>
            <w:r>
              <w:t xml:space="preserve"> </w:t>
            </w:r>
            <w:r>
              <w:tab/>
            </w:r>
            <w:r>
              <w:t>совершении террористического акта</w:t>
            </w:r>
            <w:r>
              <w:t xml:space="preserve"> </w:t>
            </w:r>
          </w:p>
        </w:tc>
      </w:tr>
      <w:tr w:rsidR="00F05CD3">
        <w:trPr>
          <w:trHeight w:val="768"/>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32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Правила</w:t>
            </w:r>
            <w:r>
              <w:t xml:space="preserve"> </w:t>
            </w:r>
            <w:r>
              <w:tab/>
            </w:r>
            <w:r>
              <w:t>безопасного</w:t>
            </w:r>
            <w:r>
              <w:t xml:space="preserve"> </w:t>
            </w:r>
            <w:r>
              <w:tab/>
            </w:r>
            <w:r>
              <w:t>поведения</w:t>
            </w:r>
            <w:r>
              <w:t xml:space="preserve"> </w:t>
            </w:r>
            <w:r>
              <w:tab/>
            </w:r>
            <w:r>
              <w:t>при</w:t>
            </w:r>
            <w:r>
              <w:t xml:space="preserve"> </w:t>
            </w:r>
            <w:r>
              <w:tab/>
            </w:r>
            <w:r>
              <w:t>угрозе</w:t>
            </w:r>
            <w:r>
              <w:t xml:space="preserve"> </w:t>
            </w:r>
            <w:r>
              <w:tab/>
            </w:r>
            <w:r>
              <w:t>и</w:t>
            </w:r>
            <w:r>
              <w:t xml:space="preserve"> </w:t>
            </w:r>
            <w:r>
              <w:tab/>
            </w:r>
            <w:r>
              <w:t>совершении террористического акта</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33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Противодействие</w:t>
            </w:r>
            <w:r>
              <w:t xml:space="preserve"> </w:t>
            </w:r>
            <w:r>
              <w:t>экстремизму</w:t>
            </w:r>
            <w:r>
              <w:t xml:space="preserve"> </w:t>
            </w:r>
            <w:r>
              <w:t>и терроризму</w:t>
            </w:r>
            <w:r>
              <w:t xml:space="preserve"> </w:t>
            </w:r>
          </w:p>
        </w:tc>
      </w:tr>
      <w:tr w:rsidR="00F05CD3">
        <w:trPr>
          <w:trHeight w:val="490"/>
        </w:trPr>
        <w:tc>
          <w:tcPr>
            <w:tcW w:w="113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Урок</w:t>
            </w:r>
            <w:r>
              <w:t xml:space="preserve"> 34 </w:t>
            </w:r>
          </w:p>
        </w:tc>
        <w:tc>
          <w:tcPr>
            <w:tcW w:w="794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
              <w:jc w:val="left"/>
            </w:pPr>
            <w:r>
              <w:t>Противодействие</w:t>
            </w:r>
            <w:r>
              <w:t xml:space="preserve"> </w:t>
            </w:r>
            <w:r>
              <w:t>экстремизму</w:t>
            </w:r>
            <w:r>
              <w:t xml:space="preserve"> </w:t>
            </w:r>
            <w:r>
              <w:t>и терроризму</w:t>
            </w:r>
            <w:r>
              <w:t xml:space="preserve"> </w:t>
            </w:r>
          </w:p>
        </w:tc>
      </w:tr>
      <w:tr w:rsidR="00F05CD3">
        <w:trPr>
          <w:trHeight w:val="763"/>
        </w:trPr>
        <w:tc>
          <w:tcPr>
            <w:tcW w:w="9076" w:type="dxa"/>
            <w:gridSpan w:val="2"/>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ОБЩЕЕ КОЛИЧЕСТВО УРОКОВ ПО ПРОГРАММЕ: 34, из них уроков, отведенных </w:t>
            </w:r>
          </w:p>
          <w:p w:rsidR="00F05CD3" w:rsidRDefault="00D67A33">
            <w:pPr>
              <w:spacing w:after="0" w:line="259" w:lineRule="auto"/>
              <w:ind w:left="0"/>
              <w:jc w:val="left"/>
            </w:pPr>
            <w:r>
              <w:t xml:space="preserve">на контрольные работы, </w:t>
            </w:r>
            <w:r>
              <w:t xml:space="preserve">- </w:t>
            </w:r>
            <w:r>
              <w:t>не более 3</w:t>
            </w:r>
            <w:r>
              <w:t xml:space="preserve"> </w:t>
            </w:r>
          </w:p>
        </w:tc>
      </w:tr>
    </w:tbl>
    <w:p w:rsidR="00F05CD3" w:rsidRDefault="00D67A33">
      <w:pPr>
        <w:spacing w:after="0" w:line="259" w:lineRule="auto"/>
        <w:ind w:left="0"/>
        <w:jc w:val="left"/>
      </w:pPr>
      <w:r>
        <w:rPr>
          <w:sz w:val="28"/>
        </w:rPr>
        <w:t xml:space="preserve"> </w:t>
      </w:r>
    </w:p>
    <w:p w:rsidR="00F05CD3" w:rsidRDefault="00D67A33">
      <w:pPr>
        <w:spacing w:after="25" w:line="259" w:lineRule="auto"/>
        <w:ind w:left="0"/>
        <w:jc w:val="left"/>
      </w:pPr>
      <w:r>
        <w:rPr>
          <w:sz w:val="28"/>
        </w:rPr>
        <w:t xml:space="preserve"> </w:t>
      </w:r>
    </w:p>
    <w:p w:rsidR="00F05CD3" w:rsidRDefault="00D67A33">
      <w:pPr>
        <w:spacing w:after="0" w:line="259" w:lineRule="auto"/>
        <w:ind w:left="0"/>
        <w:jc w:val="left"/>
      </w:pPr>
      <w:r>
        <w:rPr>
          <w:sz w:val="28"/>
        </w:rPr>
        <w:t xml:space="preserve"> </w:t>
      </w:r>
    </w:p>
    <w:p w:rsidR="00F05CD3" w:rsidRDefault="00D67A33">
      <w:pPr>
        <w:spacing w:after="199" w:line="259" w:lineRule="auto"/>
        <w:ind w:left="0" w:right="1125"/>
        <w:jc w:val="right"/>
      </w:pPr>
      <w:r>
        <w:rPr>
          <w:sz w:val="28"/>
        </w:rPr>
        <w:t>РАБОЧАЯ</w:t>
      </w:r>
      <w:r>
        <w:rPr>
          <w:sz w:val="28"/>
        </w:rPr>
        <w:t xml:space="preserve"> </w:t>
      </w:r>
      <w:r>
        <w:rPr>
          <w:sz w:val="28"/>
        </w:rPr>
        <w:t>ПРОГРАММА</w:t>
      </w:r>
      <w:r>
        <w:rPr>
          <w:sz w:val="28"/>
        </w:rPr>
        <w:t xml:space="preserve"> </w:t>
      </w:r>
      <w:r>
        <w:rPr>
          <w:sz w:val="28"/>
        </w:rPr>
        <w:t>учебного</w:t>
      </w:r>
      <w:r>
        <w:rPr>
          <w:sz w:val="28"/>
        </w:rPr>
        <w:t xml:space="preserve"> </w:t>
      </w:r>
      <w:r>
        <w:rPr>
          <w:sz w:val="28"/>
        </w:rPr>
        <w:t>предмета</w:t>
      </w:r>
      <w:r>
        <w:rPr>
          <w:sz w:val="28"/>
        </w:rPr>
        <w:t xml:space="preserve"> </w:t>
      </w:r>
      <w:r>
        <w:rPr>
          <w:sz w:val="28"/>
        </w:rPr>
        <w:t>«Математика»</w:t>
      </w:r>
      <w:r>
        <w:rPr>
          <w:sz w:val="28"/>
        </w:rPr>
        <w:t xml:space="preserve"> </w:t>
      </w:r>
      <w:r>
        <w:rPr>
          <w:sz w:val="28"/>
        </w:rPr>
        <w:t xml:space="preserve">для </w:t>
      </w:r>
    </w:p>
    <w:p w:rsidR="00F05CD3" w:rsidRDefault="00D67A33">
      <w:pPr>
        <w:spacing w:after="442" w:line="262" w:lineRule="auto"/>
        <w:ind w:left="1087" w:right="160" w:hanging="10"/>
        <w:jc w:val="center"/>
      </w:pPr>
      <w:r>
        <w:rPr>
          <w:sz w:val="28"/>
        </w:rPr>
        <w:t>обучающихся 10 –</w:t>
      </w:r>
      <w:r>
        <w:rPr>
          <w:sz w:val="28"/>
        </w:rPr>
        <w:t xml:space="preserve"> </w:t>
      </w:r>
      <w:r>
        <w:rPr>
          <w:sz w:val="28"/>
        </w:rPr>
        <w:t>11 классов</w:t>
      </w:r>
      <w:r>
        <w:rPr>
          <w:sz w:val="28"/>
        </w:rPr>
        <w:t xml:space="preserve"> </w:t>
      </w:r>
    </w:p>
    <w:p w:rsidR="00F05CD3" w:rsidRDefault="00D67A33">
      <w:pPr>
        <w:spacing w:after="5" w:line="271" w:lineRule="auto"/>
        <w:ind w:left="1275" w:hanging="10"/>
      </w:pPr>
      <w:r>
        <w:rPr>
          <w:b/>
        </w:rPr>
        <w:t xml:space="preserve">ПОЯСНИТЕЛЬНАЯ </w:t>
      </w:r>
      <w:r>
        <w:rPr>
          <w:b/>
        </w:rPr>
        <w:t xml:space="preserve">ЗАПИСКА </w:t>
      </w:r>
    </w:p>
    <w:p w:rsidR="00F05CD3" w:rsidRDefault="00D67A33">
      <w:pPr>
        <w:ind w:left="1147" w:right="332" w:firstLine="600"/>
      </w:pPr>
      <w:r>
        <w:t>В</w:t>
      </w:r>
      <w:r>
        <w:t xml:space="preserve"> </w:t>
      </w:r>
      <w:r>
        <w:t>соответствии</w:t>
      </w:r>
      <w:r>
        <w:t xml:space="preserve"> </w:t>
      </w:r>
      <w:r>
        <w:t>с</w:t>
      </w:r>
      <w:r>
        <w:t xml:space="preserve"> </w:t>
      </w:r>
      <w:r>
        <w:t>ФГОС</w:t>
      </w:r>
      <w:r>
        <w:t xml:space="preserve"> </w:t>
      </w:r>
      <w:r>
        <w:t>ООО</w:t>
      </w:r>
      <w:r>
        <w:t xml:space="preserve"> </w:t>
      </w:r>
      <w:r>
        <w:t>математика</w:t>
      </w:r>
      <w:r>
        <w:t xml:space="preserve"> </w:t>
      </w:r>
      <w:r>
        <w:t>является</w:t>
      </w:r>
      <w:r>
        <w:t xml:space="preserve"> </w:t>
      </w:r>
      <w:r>
        <w:t>обязательным</w:t>
      </w:r>
      <w:r>
        <w:t xml:space="preserve"> </w:t>
      </w:r>
      <w:r>
        <w:t>учебным</w:t>
      </w:r>
      <w:r>
        <w:t xml:space="preserve"> </w:t>
      </w:r>
      <w:r>
        <w:t>предметом на уровне основного общего образования. В 7–9 классах математика изучается в рамках следующих учебных курсов: «Алгебра», «Геометрия» и «Вероятность и статистика».</w:t>
      </w:r>
      <w:r>
        <w:t xml:space="preserve"> </w:t>
      </w:r>
    </w:p>
    <w:p w:rsidR="00F05CD3" w:rsidRDefault="00D67A33">
      <w:pPr>
        <w:ind w:left="1147" w:right="332" w:firstLine="600"/>
      </w:pPr>
      <w: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w:t>
      </w:r>
      <w:r>
        <w:t xml:space="preserve"> </w:t>
      </w:r>
      <w:r>
        <w:t>он</w:t>
      </w:r>
      <w:r>
        <w:t xml:space="preserve"> </w:t>
      </w:r>
      <w:r>
        <w:t>обеспечивает</w:t>
      </w:r>
      <w:r>
        <w:t xml:space="preserve"> </w:t>
      </w:r>
      <w:r>
        <w:t>инструментальную</w:t>
      </w:r>
      <w:r>
        <w:t xml:space="preserve"> </w:t>
      </w:r>
      <w:r>
        <w:t>базу</w:t>
      </w:r>
      <w:r>
        <w:t xml:space="preserve"> </w:t>
      </w:r>
      <w:r>
        <w:t>для</w:t>
      </w:r>
      <w:r>
        <w:t xml:space="preserve"> </w:t>
      </w:r>
      <w:r>
        <w:t>изучения</w:t>
      </w:r>
      <w:r>
        <w:t xml:space="preserve"> </w:t>
      </w:r>
      <w:r>
        <w:t>всех</w:t>
      </w:r>
      <w:r>
        <w:t xml:space="preserve"> </w:t>
      </w:r>
      <w:r>
        <w:t>естественно</w:t>
      </w:r>
      <w:r>
        <w:t>-</w:t>
      </w:r>
      <w:r>
        <w:t>научных курсов, а</w:t>
      </w:r>
      <w:r>
        <w:t xml:space="preserve"> </w:t>
      </w:r>
      <w:r>
        <w:t>с</w:t>
      </w:r>
      <w:r>
        <w:t xml:space="preserve"> </w:t>
      </w:r>
      <w:r>
        <w:t>другой</w:t>
      </w:r>
      <w:r>
        <w:t xml:space="preserve"> </w:t>
      </w:r>
      <w:r>
        <w:t>стороны, формирует</w:t>
      </w:r>
      <w:r>
        <w:t xml:space="preserve"> </w:t>
      </w:r>
      <w:r>
        <w:t>логическое</w:t>
      </w:r>
      <w:r>
        <w:t xml:space="preserve"> </w:t>
      </w:r>
      <w:r>
        <w:t>и</w:t>
      </w:r>
      <w:r>
        <w:t xml:space="preserve"> </w:t>
      </w:r>
      <w:r>
        <w:t>абстрактное</w:t>
      </w:r>
      <w:r>
        <w:t xml:space="preserve"> </w:t>
      </w:r>
      <w:r>
        <w:t>мышление</w:t>
      </w:r>
      <w:r>
        <w:t xml:space="preserve"> </w:t>
      </w:r>
      <w:r>
        <w:t>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w:t>
      </w:r>
      <w:r>
        <w:t>ой науки, которая формулирует свои достижения в математической форме.</w:t>
      </w:r>
      <w:r>
        <w:t xml:space="preserve"> </w:t>
      </w:r>
    </w:p>
    <w:p w:rsidR="00F05CD3" w:rsidRDefault="00D67A33">
      <w:pPr>
        <w:ind w:left="1147" w:right="332" w:firstLine="600"/>
      </w:pPr>
      <w:r>
        <w:t>Учебный курс алгебры и начал математического анализа закладывает основу для успешного</w:t>
      </w:r>
      <w:r>
        <w:t xml:space="preserve"> </w:t>
      </w:r>
      <w:r>
        <w:t>овладения</w:t>
      </w:r>
      <w:r>
        <w:t xml:space="preserve"> </w:t>
      </w:r>
      <w:r>
        <w:t>законами</w:t>
      </w:r>
      <w:r>
        <w:t xml:space="preserve"> </w:t>
      </w:r>
      <w:r>
        <w:t>физики,</w:t>
      </w:r>
      <w:r>
        <w:t xml:space="preserve"> </w:t>
      </w:r>
      <w:r>
        <w:t>химии,</w:t>
      </w:r>
      <w:r>
        <w:t xml:space="preserve"> </w:t>
      </w:r>
      <w:r>
        <w:t>биологии,</w:t>
      </w:r>
      <w:r>
        <w:t xml:space="preserve"> </w:t>
      </w:r>
      <w:r>
        <w:t>понимания</w:t>
      </w:r>
      <w:r>
        <w:t xml:space="preserve"> </w:t>
      </w:r>
      <w:r>
        <w:t>основных</w:t>
      </w:r>
      <w:r>
        <w:t xml:space="preserve"> </w:t>
      </w:r>
      <w:r>
        <w:t>тенденций развития экономики и общес</w:t>
      </w:r>
      <w:r>
        <w:t>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w:t>
      </w:r>
      <w:r>
        <w:t xml:space="preserve"> </w:t>
      </w:r>
      <w:r>
        <w:t>время овладение абстрактными и логически строгими конструкциями алгебры и матем</w:t>
      </w:r>
      <w:r>
        <w:t>атического анализа развивает умение находить закономерности,</w:t>
      </w:r>
      <w:r>
        <w:t xml:space="preserve"> </w:t>
      </w:r>
      <w:r>
        <w:t>обосновывать</w:t>
      </w:r>
      <w:r>
        <w:t xml:space="preserve"> </w:t>
      </w:r>
      <w:r>
        <w:t>истинность,</w:t>
      </w:r>
      <w:r>
        <w:t xml:space="preserve"> </w:t>
      </w:r>
      <w:r>
        <w:t>доказывать</w:t>
      </w:r>
      <w:r>
        <w:t xml:space="preserve"> </w:t>
      </w:r>
      <w:r>
        <w:t>утверждения</w:t>
      </w:r>
      <w:r>
        <w:t xml:space="preserve"> </w:t>
      </w:r>
      <w:r>
        <w:t>с</w:t>
      </w:r>
      <w:r>
        <w:t xml:space="preserve"> </w:t>
      </w:r>
      <w:r>
        <w:t>помощью</w:t>
      </w:r>
      <w:r>
        <w:t xml:space="preserve"> </w:t>
      </w:r>
      <w:r>
        <w:t xml:space="preserve">индукции и рассуждать дедуктивно, использовать обобщение и конкретизацию, абстрагирование и аналогию, формирует креативное и критическое </w:t>
      </w:r>
      <w:r>
        <w:t>мышление.</w:t>
      </w:r>
      <w:r>
        <w:t xml:space="preserve"> </w:t>
      </w:r>
    </w:p>
    <w:p w:rsidR="00F05CD3" w:rsidRDefault="00D67A33">
      <w:pPr>
        <w:ind w:left="1147" w:right="332" w:firstLine="600"/>
      </w:pPr>
      <w: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w:t>
      </w:r>
      <w:r>
        <w:t>я с примерами математических закономерностей в природе, науке и искусстве, с выдающимися математическими открытиями и их авторами.</w:t>
      </w:r>
      <w:r>
        <w:t xml:space="preserve"> </w:t>
      </w:r>
    </w:p>
    <w:p w:rsidR="00F05CD3" w:rsidRDefault="00D67A33">
      <w:pPr>
        <w:ind w:left="1147" w:right="332" w:firstLine="600"/>
      </w:pPr>
      <w:r>
        <w:t xml:space="preserve">Учебный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w:t>
      </w:r>
      <w:r>
        <w:lastRenderedPageBreak/>
        <w:t xml:space="preserve">продолжительной концентрации внимания, </w:t>
      </w:r>
      <w:r>
        <w:t>самостоятельности, аккуратности и ответственности за полученный</w:t>
      </w:r>
      <w:r>
        <w:t xml:space="preserve"> </w:t>
      </w:r>
      <w:r>
        <w:t>результат.</w:t>
      </w:r>
      <w:r>
        <w:t xml:space="preserve"> </w:t>
      </w:r>
    </w:p>
    <w:p w:rsidR="00F05CD3" w:rsidRDefault="00D67A33">
      <w:pPr>
        <w:ind w:left="1147" w:right="332" w:firstLine="600"/>
      </w:pPr>
      <w:r>
        <w:t>В основе методики обучения алгебре и началам математического анализа лежит деятельностный принцип обучения.</w:t>
      </w:r>
      <w:r>
        <w:t xml:space="preserve"> </w:t>
      </w:r>
    </w:p>
    <w:p w:rsidR="00F05CD3" w:rsidRDefault="00D67A33">
      <w:pPr>
        <w:ind w:left="1147" w:right="332" w:firstLine="600"/>
      </w:pPr>
      <w:r>
        <w:t>В структуре учебного курса «Алгебра и начала математического анализа» в</w:t>
      </w:r>
      <w:r>
        <w:t>ыделены следующие содержательно</w:t>
      </w:r>
      <w:r>
        <w:t>-</w:t>
      </w:r>
      <w:r>
        <w:t>методические линии: «Числа и вычисления», «Функции и графики», «Уравнения и неравенства», «Начала математического анализа», «Множества и логика».</w:t>
      </w:r>
      <w:r>
        <w:t xml:space="preserve"> </w:t>
      </w:r>
      <w:r>
        <w:t>Все</w:t>
      </w:r>
      <w:r>
        <w:t xml:space="preserve"> </w:t>
      </w:r>
      <w:r>
        <w:t>основные</w:t>
      </w:r>
      <w:r>
        <w:t xml:space="preserve"> </w:t>
      </w:r>
      <w:r>
        <w:t>содержательно</w:t>
      </w:r>
      <w:r>
        <w:t>-</w:t>
      </w:r>
      <w:r>
        <w:t>методические</w:t>
      </w:r>
      <w:r>
        <w:t xml:space="preserve"> </w:t>
      </w:r>
      <w:r>
        <w:t>линии</w:t>
      </w:r>
      <w:r>
        <w:t xml:space="preserve"> </w:t>
      </w:r>
      <w:r>
        <w:t>изучаются</w:t>
      </w:r>
      <w:r>
        <w:t xml:space="preserve"> </w:t>
      </w:r>
      <w:r>
        <w:t>на</w:t>
      </w:r>
      <w:r>
        <w:t xml:space="preserve"> </w:t>
      </w:r>
      <w:r>
        <w:t>протяжении</w:t>
      </w:r>
      <w:r>
        <w:t xml:space="preserve"> </w:t>
      </w:r>
      <w:r>
        <w:t>двух лет</w:t>
      </w:r>
      <w:r>
        <w:t xml:space="preserve">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w:t>
      </w:r>
      <w:r>
        <w:t xml:space="preserve"> как алгебра, тригонометрия, математический анализ, теория множеств, математическая логика и другие. По мере того как обучающиеся овладевают всѐ более широким математическим аппаратом, у них последовательно формируется и совершенствуется умение строить мат</w:t>
      </w:r>
      <w:r>
        <w:t>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r>
        <w:t xml:space="preserve"> </w:t>
      </w:r>
    </w:p>
    <w:p w:rsidR="00F05CD3" w:rsidRDefault="00D67A33">
      <w:pPr>
        <w:ind w:left="1147" w:right="332" w:firstLine="600"/>
      </w:pPr>
      <w:r>
        <w:t>Содержательно</w:t>
      </w:r>
      <w:r>
        <w:t>-</w:t>
      </w:r>
      <w:r>
        <w:t>методическая</w:t>
      </w:r>
      <w:r>
        <w:t xml:space="preserve"> </w:t>
      </w:r>
      <w:r>
        <w:t>линия</w:t>
      </w:r>
      <w:r>
        <w:t xml:space="preserve"> </w:t>
      </w:r>
      <w:r>
        <w:t>«Числа</w:t>
      </w:r>
      <w:r>
        <w:t xml:space="preserve"> </w:t>
      </w:r>
      <w:r>
        <w:t>и</w:t>
      </w:r>
      <w:r>
        <w:t xml:space="preserve"> </w:t>
      </w:r>
      <w:r>
        <w:t>вычисления»</w:t>
      </w:r>
      <w:r>
        <w:t xml:space="preserve"> </w:t>
      </w:r>
      <w:r>
        <w:t>з</w:t>
      </w:r>
      <w:r>
        <w:t>авершает</w:t>
      </w:r>
      <w:r>
        <w:t xml:space="preserve"> </w:t>
      </w:r>
      <w:r>
        <w:t>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w:t>
      </w:r>
      <w:r>
        <w:t xml:space="preserve"> </w:t>
      </w:r>
      <w:r>
        <w:t>навыков</w:t>
      </w:r>
      <w:r>
        <w:t xml:space="preserve"> </w:t>
      </w:r>
      <w:r>
        <w:t>рациональных</w:t>
      </w:r>
      <w:r>
        <w:t xml:space="preserve"> </w:t>
      </w:r>
      <w:r>
        <w:t>вычислений,</w:t>
      </w:r>
      <w:r>
        <w:t xml:space="preserve"> </w:t>
      </w:r>
      <w:r>
        <w:t>включающих</w:t>
      </w:r>
      <w:r>
        <w:t xml:space="preserve"> </w:t>
      </w:r>
      <w:r>
        <w:t>в</w:t>
      </w:r>
      <w:r>
        <w:t xml:space="preserve"> </w:t>
      </w:r>
      <w:r>
        <w:t>себя</w:t>
      </w:r>
      <w:r>
        <w:t xml:space="preserve"> </w:t>
      </w:r>
      <w:r>
        <w:t>ис</w:t>
      </w:r>
      <w:r>
        <w:t>пользование</w:t>
      </w:r>
      <w:r>
        <w:t xml:space="preserve"> </w:t>
      </w:r>
      <w:r>
        <w:t>различных форм записи числа, умение делать прикидку, выполнять приближѐнные вычисления, оценивать числовые выражения, работать с математическими константами. Знакомые</w:t>
      </w:r>
      <w:r>
        <w:t xml:space="preserve"> </w:t>
      </w:r>
      <w:r>
        <w:t>обучающимся множества</w:t>
      </w:r>
      <w:r>
        <w:t xml:space="preserve"> </w:t>
      </w:r>
      <w:r>
        <w:t>натуральных, целых,</w:t>
      </w:r>
      <w:r>
        <w:t xml:space="preserve"> </w:t>
      </w:r>
      <w:r>
        <w:t>рациональных</w:t>
      </w:r>
      <w:r>
        <w:t xml:space="preserve"> </w:t>
      </w:r>
      <w:r>
        <w:t>и</w:t>
      </w:r>
      <w:r>
        <w:t xml:space="preserve"> </w:t>
      </w:r>
      <w:r>
        <w:t>действительных чисел</w:t>
      </w:r>
      <w:r>
        <w:t xml:space="preserve">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w:t>
      </w:r>
      <w:r>
        <w:t xml:space="preserve"> </w:t>
      </w:r>
      <w:r>
        <w:t>чисел, ари</w:t>
      </w:r>
      <w:r>
        <w:t>фметические операции, а также извлечение корня</w:t>
      </w:r>
      <w:r>
        <w:t xml:space="preserve"> </w:t>
      </w:r>
      <w:r>
        <w:t>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w:t>
      </w:r>
      <w:r>
        <w:t xml:space="preserve"> </w:t>
      </w:r>
      <w:r>
        <w:t>задач</w:t>
      </w:r>
      <w:r>
        <w:t xml:space="preserve"> </w:t>
      </w:r>
      <w:r>
        <w:t>формируется</w:t>
      </w:r>
      <w:r>
        <w:t xml:space="preserve"> </w:t>
      </w:r>
      <w:r>
        <w:t>представле</w:t>
      </w:r>
      <w:r>
        <w:t>ние</w:t>
      </w:r>
      <w:r>
        <w:t xml:space="preserve"> </w:t>
      </w:r>
      <w:r>
        <w:t>о</w:t>
      </w:r>
      <w:r>
        <w:t xml:space="preserve"> </w:t>
      </w:r>
      <w:r>
        <w:t>единстве</w:t>
      </w:r>
      <w:r>
        <w:t xml:space="preserve"> </w:t>
      </w:r>
      <w:r>
        <w:t>математики как</w:t>
      </w:r>
      <w:r>
        <w:t xml:space="preserve"> </w:t>
      </w:r>
      <w:r>
        <w:t>науки и еѐ</w:t>
      </w:r>
      <w:r>
        <w:t xml:space="preserve"> </w:t>
      </w:r>
      <w:r>
        <w:t>роли в построении моделей реального мира, широко используются обобщение и конкретизация.</w:t>
      </w:r>
      <w:r>
        <w:t xml:space="preserve"> </w:t>
      </w:r>
    </w:p>
    <w:p w:rsidR="00F05CD3" w:rsidRDefault="00D67A33">
      <w:pPr>
        <w:ind w:left="1147" w:right="332" w:firstLine="600"/>
      </w:pPr>
      <w: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w:t>
      </w:r>
      <w:r>
        <w:t>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w:t>
      </w:r>
      <w:r>
        <w:t>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расчѐты по формулам, преобразования рациональных, иррациональных и тригонометрических выражений, а т</w:t>
      </w:r>
      <w:r>
        <w:t>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w:t>
      </w:r>
      <w:r>
        <w:t>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w:t>
      </w:r>
      <w:r>
        <w:t xml:space="preserve">- </w:t>
      </w:r>
      <w:r>
        <w:t>научных задач, наглядно демонстрирует свои возможности как языка науки.</w:t>
      </w:r>
      <w:r>
        <w:t xml:space="preserve"> </w:t>
      </w:r>
    </w:p>
    <w:p w:rsidR="00F05CD3" w:rsidRDefault="00D67A33">
      <w:pPr>
        <w:ind w:left="1147" w:right="332" w:firstLine="600"/>
      </w:pPr>
      <w:r>
        <w:lastRenderedPageBreak/>
        <w:t>Содержательно</w:t>
      </w:r>
      <w:r>
        <w:t>-</w:t>
      </w:r>
      <w:r>
        <w:t>методическая ли</w:t>
      </w:r>
      <w:r>
        <w:t>ния «Функции и графики» тесно переплетается с другими</w:t>
      </w:r>
      <w:r>
        <w:t xml:space="preserve"> </w:t>
      </w:r>
      <w:r>
        <w:t>линиями</w:t>
      </w:r>
      <w:r>
        <w:t xml:space="preserve"> </w:t>
      </w:r>
      <w:r>
        <w:t>учебного</w:t>
      </w:r>
      <w:r>
        <w:t xml:space="preserve"> </w:t>
      </w:r>
      <w:r>
        <w:t>курса,</w:t>
      </w:r>
      <w:r>
        <w:t xml:space="preserve"> </w:t>
      </w:r>
      <w:r>
        <w:t>поскольку</w:t>
      </w:r>
      <w:r>
        <w:t xml:space="preserve"> </w:t>
      </w:r>
      <w:r>
        <w:t>в</w:t>
      </w:r>
      <w:r>
        <w:t xml:space="preserve"> </w:t>
      </w:r>
      <w:r>
        <w:t>каком</w:t>
      </w:r>
      <w:r>
        <w:t>-</w:t>
      </w:r>
      <w:r>
        <w:t>то</w:t>
      </w:r>
      <w:r>
        <w:t xml:space="preserve"> </w:t>
      </w:r>
      <w:r>
        <w:t>смысле</w:t>
      </w:r>
      <w:r>
        <w:t xml:space="preserve"> </w:t>
      </w:r>
      <w:r>
        <w:t>задаѐт</w:t>
      </w:r>
      <w:r>
        <w:t xml:space="preserve"> </w:t>
      </w:r>
      <w:r>
        <w:t>последовательность изучения материала. Изучение степенной, показательной, логарифмической и тригонометрических</w:t>
      </w:r>
      <w:r>
        <w:t xml:space="preserve"> </w:t>
      </w:r>
      <w:r>
        <w:t>функций,</w:t>
      </w:r>
      <w:r>
        <w:t xml:space="preserve"> </w:t>
      </w:r>
      <w:r>
        <w:t>их</w:t>
      </w:r>
      <w:r>
        <w:t xml:space="preserve"> </w:t>
      </w:r>
      <w:r>
        <w:t>свойств</w:t>
      </w:r>
      <w:r>
        <w:t xml:space="preserve"> </w:t>
      </w:r>
      <w:r>
        <w:t>и</w:t>
      </w:r>
      <w:r>
        <w:t xml:space="preserve"> </w:t>
      </w:r>
      <w:r>
        <w:t>графиков,</w:t>
      </w:r>
      <w:r>
        <w:t xml:space="preserve"> </w:t>
      </w:r>
      <w:r>
        <w:t>использование</w:t>
      </w:r>
      <w:r>
        <w:t xml:space="preserve"> </w:t>
      </w:r>
      <w:r>
        <w:t>функций</w:t>
      </w:r>
      <w:r>
        <w:t xml:space="preserve"> </w:t>
      </w:r>
      <w:r>
        <w:t>для</w:t>
      </w:r>
      <w:r>
        <w:t xml:space="preserve"> </w:t>
      </w:r>
      <w:r>
        <w:t>решения задач</w:t>
      </w:r>
      <w:r>
        <w:t xml:space="preserve"> </w:t>
      </w:r>
      <w:r>
        <w:t>из других</w:t>
      </w:r>
      <w:r>
        <w:t xml:space="preserve"> </w:t>
      </w:r>
      <w:r>
        <w:t>учебных</w:t>
      </w:r>
      <w:r>
        <w:t xml:space="preserve"> </w:t>
      </w:r>
      <w:r>
        <w:t>предметов</w:t>
      </w:r>
      <w:r>
        <w:t xml:space="preserve"> </w:t>
      </w:r>
      <w:r>
        <w:t>и</w:t>
      </w:r>
      <w:r>
        <w:t xml:space="preserve"> </w:t>
      </w:r>
      <w:r>
        <w:t>реальной</w:t>
      </w:r>
      <w:r>
        <w:t xml:space="preserve"> </w:t>
      </w:r>
      <w:r>
        <w:t>жизни</w:t>
      </w:r>
      <w:r>
        <w:t xml:space="preserve"> </w:t>
      </w:r>
      <w:r>
        <w:t>тесно</w:t>
      </w:r>
      <w:r>
        <w:t xml:space="preserve"> </w:t>
      </w:r>
      <w:r>
        <w:t>связано</w:t>
      </w:r>
      <w:r>
        <w:t xml:space="preserve"> </w:t>
      </w:r>
      <w:r>
        <w:t>как</w:t>
      </w:r>
      <w:r>
        <w:t xml:space="preserve"> </w:t>
      </w:r>
      <w:r>
        <w:t>с</w:t>
      </w:r>
      <w:r>
        <w:t xml:space="preserve"> </w:t>
      </w:r>
      <w:r>
        <w:t>математическим анализом,</w:t>
      </w:r>
      <w:r>
        <w:t xml:space="preserve"> </w:t>
      </w:r>
      <w:r>
        <w:t>так</w:t>
      </w:r>
      <w:r>
        <w:t xml:space="preserve"> </w:t>
      </w:r>
      <w:r>
        <w:t>и</w:t>
      </w:r>
      <w:r>
        <w:t xml:space="preserve"> </w:t>
      </w:r>
      <w:r>
        <w:t>с</w:t>
      </w:r>
      <w:r>
        <w:t xml:space="preserve"> </w:t>
      </w:r>
      <w:r>
        <w:t>решением</w:t>
      </w:r>
      <w:r>
        <w:t xml:space="preserve"> </w:t>
      </w:r>
      <w:r>
        <w:t>уравнений</w:t>
      </w:r>
      <w:r>
        <w:t xml:space="preserve"> </w:t>
      </w:r>
      <w:r>
        <w:t>и</w:t>
      </w:r>
      <w:r>
        <w:t xml:space="preserve"> </w:t>
      </w:r>
      <w:r>
        <w:t>неравенств.</w:t>
      </w:r>
      <w:r>
        <w:t xml:space="preserve"> </w:t>
      </w:r>
      <w:r>
        <w:t>При</w:t>
      </w:r>
      <w:r>
        <w:t xml:space="preserve"> </w:t>
      </w:r>
      <w:r>
        <w:t>этом</w:t>
      </w:r>
      <w:r>
        <w:t xml:space="preserve"> </w:t>
      </w:r>
      <w:r>
        <w:t>большое</w:t>
      </w:r>
      <w:r>
        <w:t xml:space="preserve"> </w:t>
      </w:r>
      <w:r>
        <w:t>внимание</w:t>
      </w:r>
      <w:r>
        <w:t xml:space="preserve"> </w:t>
      </w:r>
      <w:r>
        <w:t>уделяется формированию</w:t>
      </w:r>
      <w:r>
        <w:t xml:space="preserve"> </w:t>
      </w:r>
      <w:r>
        <w:t>умения</w:t>
      </w:r>
      <w:r>
        <w:t xml:space="preserve"> </w:t>
      </w:r>
      <w:r>
        <w:t>выражать</w:t>
      </w:r>
      <w:r>
        <w:t xml:space="preserve"> </w:t>
      </w:r>
      <w:r>
        <w:t>формулами</w:t>
      </w:r>
      <w:r>
        <w:t xml:space="preserve"> </w:t>
      </w:r>
      <w:r>
        <w:t>зависимости</w:t>
      </w:r>
      <w:r>
        <w:t xml:space="preserve"> </w:t>
      </w:r>
      <w:r>
        <w:t>между</w:t>
      </w:r>
      <w:r>
        <w:t xml:space="preserve"> </w:t>
      </w:r>
      <w:r>
        <w:t>различными</w:t>
      </w:r>
      <w:r>
        <w:t xml:space="preserve"> </w:t>
      </w:r>
      <w:r>
        <w:t>величинами, исследовать полученные функции, строить их графики. Материал этой содержательной линии</w:t>
      </w:r>
      <w:r>
        <w:t xml:space="preserve"> </w:t>
      </w:r>
      <w:r>
        <w:t>нацелен</w:t>
      </w:r>
      <w:r>
        <w:t xml:space="preserve"> </w:t>
      </w:r>
      <w:r>
        <w:t>на</w:t>
      </w:r>
      <w:r>
        <w:t xml:space="preserve"> </w:t>
      </w:r>
      <w:r>
        <w:t>развитие</w:t>
      </w:r>
      <w:r>
        <w:t xml:space="preserve"> </w:t>
      </w:r>
      <w:r>
        <w:t>умений и</w:t>
      </w:r>
      <w:r>
        <w:t xml:space="preserve"> </w:t>
      </w:r>
      <w:r>
        <w:t>навыков,</w:t>
      </w:r>
      <w:r>
        <w:t xml:space="preserve"> </w:t>
      </w:r>
      <w:r>
        <w:t>позволяющих</w:t>
      </w:r>
      <w:r>
        <w:t xml:space="preserve"> </w:t>
      </w:r>
      <w:r>
        <w:t>выражать</w:t>
      </w:r>
      <w:r>
        <w:t xml:space="preserve"> </w:t>
      </w:r>
      <w:r>
        <w:t>зависимости</w:t>
      </w:r>
      <w:r>
        <w:t xml:space="preserve"> </w:t>
      </w:r>
      <w:r>
        <w:t>между величинами в различной форме: аналитической, графич</w:t>
      </w:r>
      <w:r>
        <w:t>еской и словесной. Его изучение способствует развитию алгоритмического мышления, способности к обобщению и конкретизации, использованию аналогий.</w:t>
      </w:r>
      <w:r>
        <w:t xml:space="preserve"> </w:t>
      </w:r>
    </w:p>
    <w:p w:rsidR="00F05CD3" w:rsidRDefault="00D67A33">
      <w:pPr>
        <w:ind w:left="1147" w:right="332" w:firstLine="600"/>
      </w:pPr>
      <w:r>
        <w:t>Содержательная линия «Начала математического анализа» позволяет существенно расширить</w:t>
      </w:r>
      <w:r>
        <w:t xml:space="preserve"> </w:t>
      </w:r>
      <w:r>
        <w:t>круг</w:t>
      </w:r>
      <w:r>
        <w:t xml:space="preserve"> </w:t>
      </w:r>
      <w:r>
        <w:t>как</w:t>
      </w:r>
      <w:r>
        <w:t xml:space="preserve"> </w:t>
      </w:r>
      <w:r>
        <w:t>математических</w:t>
      </w:r>
      <w:r>
        <w:t>,</w:t>
      </w:r>
      <w:r>
        <w:t xml:space="preserve"> </w:t>
      </w:r>
      <w:r>
        <w:t>так</w:t>
      </w:r>
      <w:r>
        <w:t xml:space="preserve"> </w:t>
      </w:r>
      <w:r>
        <w:t>и</w:t>
      </w:r>
      <w:r>
        <w:t xml:space="preserve"> </w:t>
      </w:r>
      <w:r>
        <w:t>прикладных</w:t>
      </w:r>
      <w:r>
        <w:t xml:space="preserve"> </w:t>
      </w:r>
      <w:r>
        <w:t>задач,</w:t>
      </w:r>
      <w:r>
        <w:t xml:space="preserve"> </w:t>
      </w:r>
      <w:r>
        <w:t>доступных</w:t>
      </w:r>
      <w:r>
        <w:t xml:space="preserve"> </w:t>
      </w:r>
      <w:r>
        <w:t>обучающимся,</w:t>
      </w:r>
      <w:r>
        <w:t xml:space="preserve"> </w:t>
      </w:r>
      <w:r>
        <w:t>так как у них появляется возможность строить графики сложных функций, определять их наибольшие и наименьшие значения, вычислять площади фигур и объѐмы тел, находить скорости и ускорения процессов. Данная сод</w:t>
      </w:r>
      <w:r>
        <w:t>ержательная линия открывает новые возможности</w:t>
      </w:r>
      <w:r>
        <w:t xml:space="preserve"> </w:t>
      </w:r>
      <w:r>
        <w:t>построения</w:t>
      </w:r>
      <w:r>
        <w:t xml:space="preserve"> </w:t>
      </w:r>
      <w:r>
        <w:t>математических</w:t>
      </w:r>
      <w:r>
        <w:t xml:space="preserve"> </w:t>
      </w:r>
      <w:r>
        <w:t>моделей</w:t>
      </w:r>
      <w:r>
        <w:t xml:space="preserve"> </w:t>
      </w:r>
      <w:r>
        <w:t>реальных</w:t>
      </w:r>
      <w:r>
        <w:t xml:space="preserve"> </w:t>
      </w:r>
      <w:r>
        <w:t>ситуаций,</w:t>
      </w:r>
      <w:r>
        <w:t xml:space="preserve"> </w:t>
      </w:r>
      <w:r>
        <w:t>позволяет</w:t>
      </w:r>
      <w:r>
        <w:t xml:space="preserve"> </w:t>
      </w:r>
      <w:r>
        <w:t>находить наилучшее решение в прикладных, в том числе социально</w:t>
      </w:r>
      <w:r>
        <w:t>-</w:t>
      </w:r>
      <w:r>
        <w:t>экономических, задачах. Знакомство с основами математического анализа способствует р</w:t>
      </w:r>
      <w:r>
        <w:t>азвитию абстрактного, формально</w:t>
      </w:r>
      <w:r>
        <w:t>-</w:t>
      </w:r>
      <w:r>
        <w:t>логического и креативного мышления, формированию умений распознавать проявления</w:t>
      </w:r>
      <w:r>
        <w:t xml:space="preserve"> </w:t>
      </w:r>
      <w:r>
        <w:t>законов</w:t>
      </w:r>
      <w:r>
        <w:t xml:space="preserve"> </w:t>
      </w:r>
      <w:r>
        <w:t>математики</w:t>
      </w:r>
      <w:r>
        <w:t xml:space="preserve"> </w:t>
      </w:r>
      <w:r>
        <w:t>в</w:t>
      </w:r>
      <w:r>
        <w:t xml:space="preserve"> </w:t>
      </w:r>
      <w:r>
        <w:t>науке,</w:t>
      </w:r>
      <w:r>
        <w:t xml:space="preserve"> </w:t>
      </w:r>
      <w:r>
        <w:t>технике</w:t>
      </w:r>
      <w:r>
        <w:t xml:space="preserve"> </w:t>
      </w:r>
      <w:r>
        <w:t>и</w:t>
      </w:r>
      <w:r>
        <w:t xml:space="preserve"> </w:t>
      </w:r>
      <w:r>
        <w:t>искусстве.</w:t>
      </w:r>
      <w:r>
        <w:t xml:space="preserve"> </w:t>
      </w:r>
      <w:r>
        <w:t>Обучающиеся</w:t>
      </w:r>
      <w:r>
        <w:t xml:space="preserve"> </w:t>
      </w:r>
      <w:r>
        <w:t>узнают</w:t>
      </w:r>
      <w:r>
        <w:t xml:space="preserve"> </w:t>
      </w:r>
      <w:r>
        <w:t>о</w:t>
      </w:r>
      <w:r>
        <w:t xml:space="preserve"> </w:t>
      </w:r>
      <w:r>
        <w:t>выдающихся результатах, полученных в ходе развития математики как науки, и</w:t>
      </w:r>
      <w:r>
        <w:t xml:space="preserve"> об их авторах.</w:t>
      </w:r>
      <w:r>
        <w:t xml:space="preserve"> </w:t>
      </w:r>
    </w:p>
    <w:p w:rsidR="00F05CD3" w:rsidRDefault="00D67A33">
      <w:pPr>
        <w:ind w:left="1147" w:right="332" w:firstLine="600"/>
      </w:pPr>
      <w:r>
        <w:t>Содержательно</w:t>
      </w:r>
      <w:r>
        <w:t>-</w:t>
      </w:r>
      <w:r>
        <w:t>методическая линия «Множества и логика» включает в себя элементы теории множеств и математической логики. Теоретико</w:t>
      </w:r>
      <w:r>
        <w:t>-</w:t>
      </w:r>
      <w:r>
        <w:t>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еѐ приложений, они связывают</w:t>
      </w:r>
      <w:r>
        <w:t xml:space="preserve"> </w:t>
      </w:r>
      <w:r>
        <w:t>разные</w:t>
      </w:r>
      <w:r>
        <w:t xml:space="preserve"> </w:t>
      </w:r>
      <w:r>
        <w:t>математические дисциплины и их</w:t>
      </w:r>
      <w:r>
        <w:t xml:space="preserve"> </w:t>
      </w:r>
      <w:r>
        <w:t>приложения</w:t>
      </w:r>
      <w:r>
        <w:t xml:space="preserve"> </w:t>
      </w:r>
      <w:r>
        <w:t>в единое</w:t>
      </w:r>
      <w:r>
        <w:t xml:space="preserve"> </w:t>
      </w:r>
      <w:r>
        <w:t>целое. Поэтому важн</w:t>
      </w:r>
      <w:r>
        <w:t>о дать возможность обучающемуся понимать теоретико</w:t>
      </w:r>
      <w:r>
        <w:t>-</w:t>
      </w:r>
      <w:r>
        <w:t>множественный язык современной</w:t>
      </w:r>
      <w:r>
        <w:t xml:space="preserve"> </w:t>
      </w:r>
      <w:r>
        <w:t>математики</w:t>
      </w:r>
      <w:r>
        <w:t xml:space="preserve"> </w:t>
      </w:r>
      <w:r>
        <w:t>и</w:t>
      </w:r>
      <w:r>
        <w:t xml:space="preserve"> </w:t>
      </w:r>
      <w:r>
        <w:t>использовать</w:t>
      </w:r>
      <w:r>
        <w:t xml:space="preserve"> </w:t>
      </w:r>
      <w:r>
        <w:t>его</w:t>
      </w:r>
      <w:r>
        <w:t xml:space="preserve"> </w:t>
      </w:r>
      <w:r>
        <w:t>для</w:t>
      </w:r>
      <w:r>
        <w:t xml:space="preserve"> </w:t>
      </w:r>
      <w:r>
        <w:t>выражения</w:t>
      </w:r>
      <w:r>
        <w:t xml:space="preserve"> </w:t>
      </w:r>
      <w:r>
        <w:t>своих</w:t>
      </w:r>
      <w:r>
        <w:t xml:space="preserve"> </w:t>
      </w:r>
      <w:r>
        <w:t>мыслей.</w:t>
      </w:r>
      <w:r>
        <w:t xml:space="preserve"> </w:t>
      </w:r>
      <w:r>
        <w:t>Другим</w:t>
      </w:r>
      <w:r>
        <w:t xml:space="preserve"> </w:t>
      </w:r>
      <w:r>
        <w:t>важным признаком математики как науки следует признать свойственную ей строгость обоснований</w:t>
      </w:r>
      <w:r>
        <w:t xml:space="preserve"> </w:t>
      </w:r>
      <w:r>
        <w:t>и</w:t>
      </w:r>
      <w:r>
        <w:t xml:space="preserve"> </w:t>
      </w:r>
      <w:r>
        <w:t>следование</w:t>
      </w:r>
      <w:r>
        <w:t xml:space="preserve"> </w:t>
      </w:r>
      <w:r>
        <w:t>опр</w:t>
      </w:r>
      <w:r>
        <w:t>еделѐнным</w:t>
      </w:r>
      <w:r>
        <w:t xml:space="preserve"> </w:t>
      </w:r>
      <w:r>
        <w:t>правилам</w:t>
      </w:r>
      <w:r>
        <w:t xml:space="preserve"> </w:t>
      </w:r>
      <w:r>
        <w:t>построения</w:t>
      </w:r>
      <w:r>
        <w:t xml:space="preserve"> </w:t>
      </w:r>
      <w:r>
        <w:t>доказательств.</w:t>
      </w:r>
      <w:r>
        <w:t xml:space="preserve"> </w:t>
      </w:r>
      <w:r>
        <w:t>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r>
        <w:t xml:space="preserve"> </w:t>
      </w:r>
    </w:p>
    <w:p w:rsidR="00F05CD3" w:rsidRDefault="00D67A33">
      <w:pPr>
        <w:ind w:left="1147" w:right="332" w:firstLine="600"/>
      </w:pPr>
      <w:r>
        <w:t>В</w:t>
      </w:r>
      <w:r>
        <w:t xml:space="preserve"> </w:t>
      </w:r>
      <w:r>
        <w:t>учебном</w:t>
      </w:r>
      <w:r>
        <w:t xml:space="preserve"> </w:t>
      </w:r>
      <w:r>
        <w:t>курсе</w:t>
      </w:r>
      <w:r>
        <w:t xml:space="preserve"> </w:t>
      </w:r>
      <w:r>
        <w:t>«Алгебра</w:t>
      </w:r>
      <w:r>
        <w:t xml:space="preserve"> </w:t>
      </w:r>
      <w:r>
        <w:t>и</w:t>
      </w:r>
      <w:r>
        <w:t xml:space="preserve"> </w:t>
      </w:r>
      <w:r>
        <w:t>начала</w:t>
      </w:r>
      <w:r>
        <w:t xml:space="preserve"> </w:t>
      </w:r>
      <w:r>
        <w:t>математического</w:t>
      </w:r>
      <w:r>
        <w:t xml:space="preserve"> </w:t>
      </w:r>
      <w:r>
        <w:t>анализа»</w:t>
      </w:r>
      <w:r>
        <w:t xml:space="preserve"> </w:t>
      </w:r>
      <w:r>
        <w:t>присутствуют</w:t>
      </w:r>
      <w:r>
        <w:t xml:space="preserve"> </w:t>
      </w:r>
      <w:r>
        <w:t>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w:t>
      </w:r>
      <w:r>
        <w:t>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w:t>
      </w:r>
      <w:r>
        <w:t xml:space="preserve"> </w:t>
      </w:r>
      <w:r>
        <w:t>практических</w:t>
      </w:r>
      <w:r>
        <w:t xml:space="preserve"> </w:t>
      </w:r>
      <w:r>
        <w:t>задач</w:t>
      </w:r>
      <w:r>
        <w:t xml:space="preserve"> </w:t>
      </w:r>
      <w:r>
        <w:t>обучающиес</w:t>
      </w:r>
      <w:r>
        <w:t>я</w:t>
      </w:r>
      <w:r>
        <w:t xml:space="preserve"> </w:t>
      </w:r>
      <w:r>
        <w:t>развивают</w:t>
      </w:r>
      <w:r>
        <w:t xml:space="preserve"> </w:t>
      </w:r>
      <w:r>
        <w:t>наблюдательность,</w:t>
      </w:r>
      <w:r>
        <w:t xml:space="preserve"> </w:t>
      </w:r>
      <w:r>
        <w:t>умение</w:t>
      </w:r>
      <w:r>
        <w:t xml:space="preserve"> </w:t>
      </w:r>
      <w:r>
        <w:t>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w:t>
      </w:r>
      <w:r>
        <w:t>рса «Алгебра</w:t>
      </w:r>
      <w:r>
        <w:t xml:space="preserve"> </w:t>
      </w:r>
      <w:r>
        <w:t>и начала математического анализа».</w:t>
      </w:r>
      <w:r>
        <w:t xml:space="preserve"> </w:t>
      </w:r>
    </w:p>
    <w:p w:rsidR="00F05CD3" w:rsidRDefault="00D67A33">
      <w:pPr>
        <w:spacing w:after="186"/>
        <w:ind w:left="1147" w:right="332" w:firstLine="600"/>
      </w:pPr>
      <w:r>
        <w:t>На</w:t>
      </w:r>
      <w:r>
        <w:t xml:space="preserve"> </w:t>
      </w:r>
      <w:r>
        <w:t>изучение учебного курса «Алгебра</w:t>
      </w:r>
      <w:r>
        <w:t xml:space="preserve"> </w:t>
      </w:r>
      <w:r>
        <w:t>и</w:t>
      </w:r>
      <w:r>
        <w:t xml:space="preserve"> </w:t>
      </w:r>
      <w:r>
        <w:t>начала математического анализа»</w:t>
      </w:r>
      <w:r>
        <w:t xml:space="preserve"> </w:t>
      </w:r>
      <w:r>
        <w:t xml:space="preserve">отводится </w:t>
      </w:r>
      <w:r>
        <w:t xml:space="preserve">272 </w:t>
      </w:r>
      <w:r>
        <w:t>часа:</w:t>
      </w:r>
      <w:r>
        <w:t xml:space="preserve"> </w:t>
      </w:r>
      <w:r>
        <w:t>в</w:t>
      </w:r>
      <w:r>
        <w:t xml:space="preserve"> 10 </w:t>
      </w:r>
      <w:r>
        <w:t>классе</w:t>
      </w:r>
      <w:r>
        <w:t xml:space="preserve"> </w:t>
      </w:r>
      <w:r>
        <w:t>–</w:t>
      </w:r>
      <w:r>
        <w:t xml:space="preserve"> 136 </w:t>
      </w:r>
      <w:r>
        <w:t>часов</w:t>
      </w:r>
      <w:r>
        <w:t xml:space="preserve"> (4 </w:t>
      </w:r>
      <w:r>
        <w:t>часа</w:t>
      </w:r>
      <w:r>
        <w:t xml:space="preserve"> </w:t>
      </w:r>
      <w:r>
        <w:t>в</w:t>
      </w:r>
      <w:r>
        <w:t xml:space="preserve"> </w:t>
      </w:r>
      <w:r>
        <w:t>неделю),</w:t>
      </w:r>
      <w:r>
        <w:t xml:space="preserve"> </w:t>
      </w:r>
      <w:r>
        <w:t>в</w:t>
      </w:r>
      <w:r>
        <w:t xml:space="preserve"> 11 </w:t>
      </w:r>
      <w:r>
        <w:t>классе</w:t>
      </w:r>
      <w:r>
        <w:t xml:space="preserve"> </w:t>
      </w:r>
      <w:r>
        <w:t>–</w:t>
      </w:r>
      <w:r>
        <w:t xml:space="preserve"> 136 </w:t>
      </w:r>
      <w:r>
        <w:t>часов</w:t>
      </w:r>
      <w:r>
        <w:t xml:space="preserve"> (4 </w:t>
      </w:r>
      <w:r>
        <w:t>часа</w:t>
      </w:r>
      <w:r>
        <w:t xml:space="preserve"> </w:t>
      </w:r>
      <w:r>
        <w:t>в</w:t>
      </w:r>
      <w:r>
        <w:t xml:space="preserve"> </w:t>
      </w:r>
      <w:r>
        <w:t>неделю).</w:t>
      </w:r>
      <w:r>
        <w:t xml:space="preserve"> </w:t>
      </w:r>
    </w:p>
    <w:p w:rsidR="00F05CD3" w:rsidRDefault="00D67A33">
      <w:pPr>
        <w:spacing w:after="0" w:line="259" w:lineRule="auto"/>
        <w:ind w:left="0"/>
        <w:jc w:val="left"/>
      </w:pPr>
      <w:r>
        <w:lastRenderedPageBreak/>
        <w:t xml:space="preserve"> </w:t>
      </w:r>
    </w:p>
    <w:p w:rsidR="00F05CD3" w:rsidRDefault="00D67A33">
      <w:pPr>
        <w:ind w:left="1147" w:right="332" w:firstLine="600"/>
      </w:pPr>
      <w:r>
        <w:t>Геометрия является одним из базовых курсов на уровне среднего общего образования, так</w:t>
      </w:r>
      <w:r>
        <w:t xml:space="preserve"> </w:t>
      </w:r>
      <w:r>
        <w:t>как</w:t>
      </w:r>
      <w:r>
        <w:t xml:space="preserve"> </w:t>
      </w:r>
      <w:r>
        <w:t>обеспечивает</w:t>
      </w:r>
      <w:r>
        <w:t xml:space="preserve"> </w:t>
      </w:r>
      <w:r>
        <w:t>возможность</w:t>
      </w:r>
      <w:r>
        <w:t xml:space="preserve"> </w:t>
      </w:r>
      <w:r>
        <w:t>изучения</w:t>
      </w:r>
      <w:r>
        <w:t xml:space="preserve"> </w:t>
      </w:r>
      <w:r>
        <w:t>дисциплин</w:t>
      </w:r>
      <w:r>
        <w:t xml:space="preserve"> </w:t>
      </w:r>
      <w:r>
        <w:t>естественно</w:t>
      </w:r>
      <w:r>
        <w:t>-</w:t>
      </w:r>
      <w:r>
        <w:t>научной направленности и предметов гуманитарного цикла. Поскольку логическое мышление, формируемое при изучени</w:t>
      </w:r>
      <w:r>
        <w:t>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w:t>
      </w:r>
      <w:r>
        <w:t>-</w:t>
      </w:r>
      <w:r>
        <w:t>научного ц</w:t>
      </w:r>
      <w:r>
        <w:t>икла, в частности физических задач.</w:t>
      </w:r>
      <w:r>
        <w:t xml:space="preserve"> </w:t>
      </w:r>
    </w:p>
    <w:p w:rsidR="00F05CD3" w:rsidRDefault="00D67A33">
      <w:pPr>
        <w:ind w:left="1147" w:right="332" w:firstLine="600"/>
      </w:pPr>
      <w:r>
        <w:t>Цель освоения программы учебного курса «Геометрия» на углублѐнном уровне –</w:t>
      </w:r>
      <w:r>
        <w:t xml:space="preserve"> </w:t>
      </w:r>
      <w:r>
        <w:t>развитие индивидуальных</w:t>
      </w:r>
      <w:r>
        <w:t xml:space="preserve"> </w:t>
      </w:r>
      <w:r>
        <w:t>способностей обучающихся при изучении геометрии, как составляющей предметной области «Математика и информатика» через об</w:t>
      </w:r>
      <w:r>
        <w:t>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r>
        <w:t xml:space="preserve"> </w:t>
      </w:r>
    </w:p>
    <w:p w:rsidR="00F05CD3" w:rsidRDefault="00D67A33">
      <w:pPr>
        <w:ind w:left="1147" w:right="332" w:firstLine="600"/>
      </w:pPr>
      <w:r>
        <w:t>Приоритетными задачами курса геом</w:t>
      </w:r>
      <w:r>
        <w:t>етрии на углублѐнном уровне, расширяющими и усиливающими курс базового уровня, являются:</w:t>
      </w:r>
      <w:r>
        <w:t xml:space="preserve"> </w:t>
      </w:r>
    </w:p>
    <w:p w:rsidR="00F05CD3" w:rsidRDefault="00D67A33">
      <w:pPr>
        <w:spacing w:after="16" w:line="248" w:lineRule="auto"/>
        <w:ind w:left="1128" w:right="334" w:hanging="10"/>
        <w:jc w:val="right"/>
      </w:pPr>
      <w:r>
        <w:t>расширение</w:t>
      </w:r>
      <w:r>
        <w:t xml:space="preserve"> </w:t>
      </w:r>
      <w:r>
        <w:t>представления</w:t>
      </w:r>
      <w:r>
        <w:t xml:space="preserve"> </w:t>
      </w:r>
      <w:r>
        <w:t>о</w:t>
      </w:r>
      <w:r>
        <w:t xml:space="preserve"> </w:t>
      </w:r>
      <w:r>
        <w:t>геометрии</w:t>
      </w:r>
      <w:r>
        <w:t xml:space="preserve"> </w:t>
      </w:r>
      <w:r>
        <w:t>как</w:t>
      </w:r>
      <w:r>
        <w:t xml:space="preserve"> </w:t>
      </w:r>
      <w:r>
        <w:t>части</w:t>
      </w:r>
      <w:r>
        <w:t xml:space="preserve"> </w:t>
      </w:r>
      <w:r>
        <w:t>мировой</w:t>
      </w:r>
      <w:r>
        <w:t xml:space="preserve"> </w:t>
      </w:r>
      <w:r>
        <w:t>культуры</w:t>
      </w:r>
      <w:r>
        <w:t xml:space="preserve"> </w:t>
      </w:r>
      <w:r>
        <w:t>и</w:t>
      </w:r>
      <w:r>
        <w:t xml:space="preserve"> </w:t>
      </w:r>
      <w:r>
        <w:t xml:space="preserve">формирование </w:t>
      </w:r>
    </w:p>
    <w:p w:rsidR="00F05CD3" w:rsidRDefault="00D67A33">
      <w:pPr>
        <w:ind w:left="1147" w:right="332"/>
      </w:pPr>
      <w:r>
        <w:t>осознания взаимосвязи геометрии с окружающим миром;</w:t>
      </w:r>
      <w:r>
        <w:t xml:space="preserve"> </w:t>
      </w:r>
    </w:p>
    <w:p w:rsidR="00F05CD3" w:rsidRDefault="00D67A33">
      <w:pPr>
        <w:ind w:left="1147" w:right="332" w:firstLine="823"/>
      </w:pPr>
      <w:r>
        <w:t>формирование</w:t>
      </w:r>
      <w:r>
        <w:t xml:space="preserve"> </w:t>
      </w:r>
      <w:r>
        <w:t>представления</w:t>
      </w:r>
      <w:r>
        <w:t xml:space="preserve"> </w:t>
      </w:r>
      <w:r>
        <w:t>о</w:t>
      </w:r>
      <w:r>
        <w:t xml:space="preserve"> </w:t>
      </w:r>
      <w:r>
        <w:t>пространственных</w:t>
      </w:r>
      <w:r>
        <w:t xml:space="preserve"> </w:t>
      </w:r>
      <w:r>
        <w:t>фигурах</w:t>
      </w:r>
      <w:r>
        <w:t xml:space="preserve"> </w:t>
      </w:r>
      <w:r>
        <w:t>как</w:t>
      </w:r>
      <w:r>
        <w:t xml:space="preserve"> </w:t>
      </w:r>
      <w:r>
        <w:t>о</w:t>
      </w:r>
      <w:r>
        <w:t xml:space="preserve"> </w:t>
      </w:r>
      <w:r>
        <w:t>важнейших</w:t>
      </w:r>
      <w:r>
        <w:t xml:space="preserve"> </w:t>
      </w:r>
      <w:r>
        <w:t>математических</w:t>
      </w:r>
      <w:r>
        <w:t xml:space="preserve"> </w:t>
      </w:r>
      <w:r>
        <w:t>моделях,</w:t>
      </w:r>
      <w:r>
        <w:t xml:space="preserve"> </w:t>
      </w:r>
      <w:r>
        <w:t>позволяющих</w:t>
      </w:r>
      <w:r>
        <w:t xml:space="preserve"> </w:t>
      </w:r>
      <w:r>
        <w:t>описывать</w:t>
      </w:r>
      <w:r>
        <w:t xml:space="preserve"> </w:t>
      </w:r>
      <w:r>
        <w:t>и</w:t>
      </w:r>
      <w:r>
        <w:t xml:space="preserve"> </w:t>
      </w:r>
      <w:r>
        <w:t>изучать</w:t>
      </w:r>
      <w:r>
        <w:t xml:space="preserve"> </w:t>
      </w:r>
      <w:r>
        <w:t>разные</w:t>
      </w:r>
      <w:r>
        <w:t xml:space="preserve"> </w:t>
      </w:r>
      <w:r>
        <w:t>явления</w:t>
      </w:r>
      <w:r>
        <w:t xml:space="preserve"> </w:t>
      </w:r>
      <w:r>
        <w:t>окружающего мира,</w:t>
      </w:r>
      <w:r>
        <w:t xml:space="preserve"> </w:t>
      </w:r>
      <w:r>
        <w:t>знание</w:t>
      </w:r>
      <w:r>
        <w:t xml:space="preserve"> </w:t>
      </w:r>
      <w:r>
        <w:t>понятийного</w:t>
      </w:r>
      <w:r>
        <w:t xml:space="preserve"> </w:t>
      </w:r>
      <w:r>
        <w:t>аппарата</w:t>
      </w:r>
      <w:r>
        <w:t xml:space="preserve"> </w:t>
      </w:r>
      <w:r>
        <w:t>по</w:t>
      </w:r>
      <w:r>
        <w:t xml:space="preserve"> </w:t>
      </w:r>
      <w:r>
        <w:t>разделу</w:t>
      </w:r>
      <w:r>
        <w:t xml:space="preserve"> </w:t>
      </w:r>
      <w:r>
        <w:t>«Стереометрия»</w:t>
      </w:r>
      <w:r>
        <w:t xml:space="preserve"> </w:t>
      </w:r>
      <w:r>
        <w:t>учебного</w:t>
      </w:r>
      <w:r>
        <w:t xml:space="preserve"> </w:t>
      </w:r>
      <w:r>
        <w:t>курса</w:t>
      </w:r>
      <w:r>
        <w:t xml:space="preserve"> </w:t>
      </w:r>
      <w:r>
        <w:t>геометрии; формирование умения владеть основными понятиям</w:t>
      </w:r>
      <w:r>
        <w:t>и о пространственных фигурах и</w:t>
      </w:r>
      <w:r>
        <w:t xml:space="preserve"> </w:t>
      </w:r>
    </w:p>
    <w:p w:rsidR="00F05CD3" w:rsidRDefault="00D67A33">
      <w:pPr>
        <w:ind w:left="1147" w:right="332"/>
      </w:pPr>
      <w:r>
        <w:t>их основными свойствами, знание теорем, формул и умение их применять, умения доказывать теоремы и находить нестандартные способы решения задач;</w:t>
      </w:r>
      <w:r>
        <w:t xml:space="preserve"> </w:t>
      </w:r>
      <w:r>
        <w:t xml:space="preserve">формирование умения распознавать на чертежах, моделях и в реальном мире </w:t>
      </w:r>
    </w:p>
    <w:p w:rsidR="00F05CD3" w:rsidRDefault="00D67A33">
      <w:pPr>
        <w:ind w:left="1147" w:right="332"/>
      </w:pPr>
      <w:r>
        <w:t>многогр</w:t>
      </w:r>
      <w:r>
        <w:t>анники и тела вращения, конструировать геометрические модели;</w:t>
      </w:r>
      <w:r>
        <w:t xml:space="preserve"> </w:t>
      </w:r>
      <w: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r>
        <w:t xml:space="preserve"> </w:t>
      </w:r>
      <w:r>
        <w:t>формирование умения владеть методами док</w:t>
      </w:r>
      <w:r>
        <w:t>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w:t>
      </w:r>
      <w:r>
        <w:t>ерждений и роли аксиоматики в проведении дедуктивных рассуждений;</w:t>
      </w:r>
      <w:r>
        <w:t xml:space="preserve"> </w:t>
      </w:r>
      <w:r>
        <w:t xml:space="preserve">развитие и совершенствование интеллектуальных и творческих способностей </w:t>
      </w:r>
    </w:p>
    <w:p w:rsidR="00F05CD3" w:rsidRDefault="00D67A33">
      <w:pPr>
        <w:ind w:left="1147" w:right="332"/>
      </w:pPr>
      <w:r>
        <w:t>обучающихся, познавательной активности, исследовательских умений, критичности мышления, интереса к изучению геометрии</w:t>
      </w:r>
      <w:r>
        <w:t>;</w:t>
      </w:r>
      <w:r>
        <w:t xml:space="preserve"> </w:t>
      </w:r>
      <w:r>
        <w:t xml:space="preserve">формирование функциональной грамотности, релевантной геометрии: умения </w:t>
      </w:r>
    </w:p>
    <w:p w:rsidR="00F05CD3" w:rsidRDefault="00D67A33">
      <w:pPr>
        <w:ind w:left="1147" w:right="332"/>
      </w:pPr>
      <w:r>
        <w:t>распознавать</w:t>
      </w:r>
      <w:r>
        <w:t xml:space="preserve"> </w:t>
      </w:r>
      <w:r>
        <w:t>проявления</w:t>
      </w:r>
      <w:r>
        <w:t xml:space="preserve"> </w:t>
      </w:r>
      <w:r>
        <w:t>геометрических</w:t>
      </w:r>
      <w:r>
        <w:t xml:space="preserve"> </w:t>
      </w:r>
      <w:r>
        <w:t>понятий,</w:t>
      </w:r>
      <w:r>
        <w:t xml:space="preserve"> </w:t>
      </w:r>
      <w:r>
        <w:t>объектов</w:t>
      </w:r>
      <w:r>
        <w:t xml:space="preserve"> </w:t>
      </w:r>
      <w:r>
        <w:t>и</w:t>
      </w:r>
      <w:r>
        <w:t xml:space="preserve"> </w:t>
      </w:r>
      <w:r>
        <w:t>закономерностей</w:t>
      </w:r>
      <w:r>
        <w:t xml:space="preserve"> </w:t>
      </w:r>
      <w:r>
        <w:t>в</w:t>
      </w:r>
      <w:r>
        <w:t xml:space="preserve"> </w:t>
      </w:r>
      <w:r>
        <w:t>реальных жизненных ситуациях и при изучении других учебных предметов, проявления зависимостей и закономер</w:t>
      </w:r>
      <w:r>
        <w:t>ностей, моделирования реальных ситуаций, исследования построенных моделей, интерпретации полученных результатов.</w:t>
      </w:r>
      <w:r>
        <w:t xml:space="preserve"> </w:t>
      </w:r>
    </w:p>
    <w:p w:rsidR="00F05CD3" w:rsidRDefault="00D67A33">
      <w:pPr>
        <w:ind w:left="1147" w:right="332" w:firstLine="600"/>
      </w:pPr>
      <w:r>
        <w:t>Основными</w:t>
      </w:r>
      <w:r>
        <w:t xml:space="preserve"> </w:t>
      </w:r>
      <w:r>
        <w:t>содержательными</w:t>
      </w:r>
      <w:r>
        <w:t xml:space="preserve"> </w:t>
      </w:r>
      <w:r>
        <w:t>линиями</w:t>
      </w:r>
      <w:r>
        <w:t xml:space="preserve"> </w:t>
      </w:r>
      <w:r>
        <w:t>учебного</w:t>
      </w:r>
      <w:r>
        <w:t xml:space="preserve"> </w:t>
      </w:r>
      <w:r>
        <w:t>курса</w:t>
      </w:r>
      <w:r>
        <w:t xml:space="preserve"> </w:t>
      </w:r>
      <w:r>
        <w:t>«Геометрия»</w:t>
      </w:r>
      <w:r>
        <w:t xml:space="preserve"> </w:t>
      </w:r>
      <w:r>
        <w:t>в</w:t>
      </w:r>
      <w:r>
        <w:t xml:space="preserve"> 10</w:t>
      </w:r>
      <w:r>
        <w:t>–</w:t>
      </w:r>
      <w:r>
        <w:t xml:space="preserve">11 </w:t>
      </w:r>
      <w:r>
        <w:t>классах являются:</w:t>
      </w:r>
      <w:r>
        <w:t xml:space="preserve"> </w:t>
      </w:r>
      <w:r>
        <w:t>«Прямые</w:t>
      </w:r>
      <w:r>
        <w:t xml:space="preserve"> </w:t>
      </w:r>
      <w:r>
        <w:t>и</w:t>
      </w:r>
      <w:r>
        <w:t xml:space="preserve"> </w:t>
      </w:r>
      <w:r>
        <w:t>плоскости</w:t>
      </w:r>
      <w:r>
        <w:t xml:space="preserve"> </w:t>
      </w:r>
      <w:r>
        <w:t>в</w:t>
      </w:r>
      <w:r>
        <w:t xml:space="preserve"> </w:t>
      </w:r>
      <w:r>
        <w:t>пространстве»,</w:t>
      </w:r>
      <w:r>
        <w:t xml:space="preserve"> </w:t>
      </w:r>
      <w:r>
        <w:t>«Многогранники»,</w:t>
      </w:r>
      <w:r>
        <w:t xml:space="preserve"> </w:t>
      </w:r>
      <w:r>
        <w:t>«Тела</w:t>
      </w:r>
      <w:r>
        <w:t xml:space="preserve"> </w:t>
      </w:r>
      <w:r>
        <w:t>вращения»,</w:t>
      </w:r>
      <w:r>
        <w:t xml:space="preserve"> </w:t>
      </w:r>
      <w:r>
        <w:t>«Векторы</w:t>
      </w:r>
      <w:r>
        <w:t xml:space="preserve"> </w:t>
      </w:r>
      <w:r>
        <w:t>и</w:t>
      </w:r>
      <w:r>
        <w:t xml:space="preserve"> </w:t>
      </w:r>
      <w:r>
        <w:t>координаты</w:t>
      </w:r>
      <w:r>
        <w:t xml:space="preserve"> </w:t>
      </w:r>
      <w:r>
        <w:t>в</w:t>
      </w:r>
      <w:r>
        <w:t xml:space="preserve"> </w:t>
      </w:r>
      <w:r>
        <w:t>пространстве»,</w:t>
      </w:r>
      <w:r>
        <w:t xml:space="preserve"> </w:t>
      </w:r>
      <w:r>
        <w:t>«Движения</w:t>
      </w:r>
      <w:r>
        <w:t xml:space="preserve"> </w:t>
      </w:r>
      <w:r>
        <w:t>в</w:t>
      </w:r>
      <w:r>
        <w:t xml:space="preserve"> </w:t>
      </w:r>
      <w:r>
        <w:t>пространстве».</w:t>
      </w:r>
      <w:r>
        <w:t xml:space="preserve"> </w:t>
      </w:r>
    </w:p>
    <w:p w:rsidR="00F05CD3" w:rsidRDefault="00D67A33">
      <w:pPr>
        <w:ind w:left="1147" w:right="332" w:firstLine="600"/>
      </w:pPr>
      <w:r>
        <w:t>Сформулированное во ФГОС СОО требование «уметь оперировать понятиями», релевантными геометрии на углублѐнном уровне обучения в 10–11 классах, относится ко всем содержательн</w:t>
      </w:r>
      <w:r>
        <w:t xml:space="preserve">ым линиям учебного курса, а формирование логических умений </w:t>
      </w:r>
      <w:r>
        <w:lastRenderedPageBreak/>
        <w:t>распределяется</w:t>
      </w:r>
      <w:r>
        <w:t xml:space="preserve"> </w:t>
      </w:r>
      <w:r>
        <w:t>не</w:t>
      </w:r>
      <w:r>
        <w:t xml:space="preserve"> </w:t>
      </w:r>
      <w:r>
        <w:t>только</w:t>
      </w:r>
      <w:r>
        <w:t xml:space="preserve"> </w:t>
      </w:r>
      <w:r>
        <w:t>по</w:t>
      </w:r>
      <w:r>
        <w:t xml:space="preserve"> </w:t>
      </w:r>
      <w:r>
        <w:t>содержательным</w:t>
      </w:r>
      <w:r>
        <w:t xml:space="preserve"> </w:t>
      </w:r>
      <w:r>
        <w:t>линиям,</w:t>
      </w:r>
      <w:r>
        <w:t xml:space="preserve"> </w:t>
      </w:r>
      <w:r>
        <w:t>но</w:t>
      </w:r>
      <w:r>
        <w:t xml:space="preserve"> </w:t>
      </w:r>
      <w:r>
        <w:t>и</w:t>
      </w:r>
      <w:r>
        <w:t xml:space="preserve"> </w:t>
      </w:r>
      <w:r>
        <w:t>по</w:t>
      </w:r>
      <w:r>
        <w:t xml:space="preserve"> </w:t>
      </w:r>
      <w:r>
        <w:t>годам</w:t>
      </w:r>
      <w:r>
        <w:t xml:space="preserve"> </w:t>
      </w:r>
      <w:r>
        <w:t>обучения.</w:t>
      </w:r>
      <w:r>
        <w:t xml:space="preserve"> </w:t>
      </w:r>
      <w:r>
        <w:t>Содержание образования, соответствующее предметным результатам освоения Федеральной рабочей программы,</w:t>
      </w:r>
      <w:r>
        <w:t xml:space="preserve"> </w:t>
      </w:r>
      <w:r>
        <w:t>распределѐнным</w:t>
      </w:r>
      <w:r>
        <w:t xml:space="preserve"> </w:t>
      </w:r>
      <w:r>
        <w:t>по</w:t>
      </w:r>
      <w:r>
        <w:t xml:space="preserve"> </w:t>
      </w:r>
      <w:r>
        <w:t>г</w:t>
      </w:r>
      <w:r>
        <w:t>одам</w:t>
      </w:r>
      <w:r>
        <w:t xml:space="preserve"> </w:t>
      </w:r>
      <w:r>
        <w:t>обучения,</w:t>
      </w:r>
      <w:r>
        <w:t xml:space="preserve"> </w:t>
      </w:r>
      <w:r>
        <w:t>структурировано</w:t>
      </w:r>
      <w:r>
        <w:t xml:space="preserve"> </w:t>
      </w:r>
      <w:r>
        <w:t>таким</w:t>
      </w:r>
      <w:r>
        <w:t xml:space="preserve"> </w:t>
      </w:r>
      <w:r>
        <w:t>образом,</w:t>
      </w:r>
      <w:r>
        <w:t xml:space="preserve"> </w:t>
      </w:r>
      <w:r>
        <w:t>чтобы</w:t>
      </w:r>
      <w:r>
        <w:t xml:space="preserve"> </w:t>
      </w:r>
      <w:r>
        <w:t>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w:t>
      </w:r>
      <w:r>
        <w:t>ципа преемственности, а новые знания</w:t>
      </w:r>
      <w:r>
        <w:t xml:space="preserve"> </w:t>
      </w:r>
      <w:r>
        <w:t>включать</w:t>
      </w:r>
      <w:r>
        <w:t xml:space="preserve"> </w:t>
      </w:r>
      <w:r>
        <w:t>в</w:t>
      </w:r>
      <w:r>
        <w:t xml:space="preserve"> </w:t>
      </w:r>
      <w:r>
        <w:t>общую</w:t>
      </w:r>
      <w:r>
        <w:t xml:space="preserve"> </w:t>
      </w:r>
      <w:r>
        <w:t>систему</w:t>
      </w:r>
      <w:r>
        <w:t xml:space="preserve"> </w:t>
      </w:r>
      <w:r>
        <w:t>геометрических</w:t>
      </w:r>
      <w:r>
        <w:t xml:space="preserve"> </w:t>
      </w:r>
      <w:r>
        <w:t>представлений</w:t>
      </w:r>
      <w:r>
        <w:t xml:space="preserve"> </w:t>
      </w:r>
      <w:r>
        <w:t>обучающихся,</w:t>
      </w:r>
      <w:r>
        <w:t xml:space="preserve"> </w:t>
      </w:r>
      <w:r>
        <w:t>расширяя и углубляя еѐ, образуя прочные множественные связи.</w:t>
      </w:r>
      <w:r>
        <w:t xml:space="preserve"> </w:t>
      </w:r>
    </w:p>
    <w:p w:rsidR="00F05CD3" w:rsidRDefault="00D67A33">
      <w:pPr>
        <w:ind w:left="1733" w:right="332"/>
      </w:pPr>
      <w:r>
        <w:t>Переход</w:t>
      </w:r>
      <w:r>
        <w:t xml:space="preserve"> </w:t>
      </w:r>
      <w:r>
        <w:t>к</w:t>
      </w:r>
      <w:r>
        <w:t xml:space="preserve"> </w:t>
      </w:r>
      <w:r>
        <w:t>изучению</w:t>
      </w:r>
      <w:r>
        <w:t xml:space="preserve"> </w:t>
      </w:r>
      <w:r>
        <w:t>геометрии</w:t>
      </w:r>
      <w:r>
        <w:t xml:space="preserve"> </w:t>
      </w:r>
      <w:r>
        <w:t>на</w:t>
      </w:r>
      <w:r>
        <w:t xml:space="preserve"> </w:t>
      </w:r>
      <w:r>
        <w:t>углублѐнном</w:t>
      </w:r>
      <w:r>
        <w:t xml:space="preserve"> </w:t>
      </w:r>
      <w:r>
        <w:t>уровне</w:t>
      </w:r>
      <w:r>
        <w:t xml:space="preserve"> </w:t>
      </w:r>
      <w:r>
        <w:t>позволяет:</w:t>
      </w:r>
      <w:r>
        <w:t xml:space="preserve"> </w:t>
      </w:r>
    </w:p>
    <w:p w:rsidR="00F05CD3" w:rsidRDefault="00D67A33">
      <w:pPr>
        <w:ind w:left="1147" w:right="332" w:firstLine="600"/>
      </w:pPr>
      <w:r>
        <w:t>создать условия для дифференциации обучения, построения индивидуальных образовательных программ, обеспечить углублѐнное изучение геометрии как составляющей учебного предмета «Математика»;</w:t>
      </w:r>
      <w:r>
        <w:t xml:space="preserve"> </w:t>
      </w:r>
      <w:r>
        <w:t>подготовить обучающихся к продолжению изучения математики с учѐтом в</w:t>
      </w:r>
      <w:r>
        <w:t>ыбора будущей профессии, обеспечивая преемственность между общим и профессиональным образованием.</w:t>
      </w:r>
      <w:r>
        <w:t xml:space="preserve"> </w:t>
      </w:r>
    </w:p>
    <w:p w:rsidR="00F05CD3" w:rsidRDefault="00D67A33">
      <w:pPr>
        <w:spacing w:after="16" w:line="248" w:lineRule="auto"/>
        <w:ind w:left="1128" w:right="334" w:hanging="10"/>
        <w:jc w:val="right"/>
      </w:pPr>
      <w:r>
        <w:t>На</w:t>
      </w:r>
      <w:r>
        <w:t xml:space="preserve"> </w:t>
      </w:r>
      <w:r>
        <w:t>изучение</w:t>
      </w:r>
      <w:r>
        <w:t xml:space="preserve"> </w:t>
      </w:r>
      <w:r>
        <w:t>учебного</w:t>
      </w:r>
      <w:r>
        <w:t xml:space="preserve"> </w:t>
      </w:r>
      <w:r>
        <w:t>курса</w:t>
      </w:r>
      <w:r>
        <w:t xml:space="preserve"> </w:t>
      </w:r>
      <w:r>
        <w:t>«Геометрия»</w:t>
      </w:r>
      <w:r>
        <w:t xml:space="preserve"> </w:t>
      </w:r>
      <w:r>
        <w:t>на</w:t>
      </w:r>
      <w:r>
        <w:t xml:space="preserve"> </w:t>
      </w:r>
      <w:r>
        <w:t>углублѐнном</w:t>
      </w:r>
      <w:r>
        <w:t xml:space="preserve"> </w:t>
      </w:r>
      <w:r>
        <w:t>уровне</w:t>
      </w:r>
      <w:r>
        <w:t xml:space="preserve"> </w:t>
      </w:r>
      <w:r>
        <w:t>отводится</w:t>
      </w:r>
      <w:r>
        <w:t xml:space="preserve"> 204 </w:t>
      </w:r>
      <w:r>
        <w:t xml:space="preserve">часа: </w:t>
      </w:r>
    </w:p>
    <w:p w:rsidR="00F05CD3" w:rsidRDefault="00D67A33">
      <w:pPr>
        <w:ind w:left="1147" w:right="332"/>
      </w:pPr>
      <w:r>
        <w:t>в 10 классе –</w:t>
      </w:r>
      <w:r>
        <w:t xml:space="preserve"> </w:t>
      </w:r>
      <w:r>
        <w:t>102 часа (3 часа в неделю), в 11 классе –</w:t>
      </w:r>
      <w:r>
        <w:t xml:space="preserve"> </w:t>
      </w:r>
      <w:r>
        <w:t xml:space="preserve">102 часа (3 часа в </w:t>
      </w:r>
      <w:r>
        <w:t>неделю).</w:t>
      </w:r>
      <w:r>
        <w:t xml:space="preserve"> </w:t>
      </w:r>
    </w:p>
    <w:p w:rsidR="00F05CD3" w:rsidRDefault="00D67A33">
      <w:pPr>
        <w:ind w:left="1147" w:right="332" w:firstLine="600"/>
      </w:pPr>
      <w:r>
        <w:t>Учебный курс «Вероятность и статистика» углублѐнного уровня является продолжением и развитием одноименного учебного курса углублѐнного уровня на уровне среднего общего образования. Учебный курс предназначен для формирования у обучающихся статисти</w:t>
      </w:r>
      <w:r>
        <w:t>ческой культуры и понимания роли теории вероятностей как математического</w:t>
      </w:r>
      <w:r>
        <w:t xml:space="preserve"> </w:t>
      </w:r>
      <w:r>
        <w:t>инструмента</w:t>
      </w:r>
      <w:r>
        <w:t xml:space="preserve"> </w:t>
      </w:r>
      <w:r>
        <w:t>для</w:t>
      </w:r>
      <w:r>
        <w:t xml:space="preserve"> </w:t>
      </w:r>
      <w:r>
        <w:t>изучения</w:t>
      </w:r>
      <w:r>
        <w:t xml:space="preserve"> </w:t>
      </w:r>
      <w:r>
        <w:t>случайных</w:t>
      </w:r>
      <w:r>
        <w:t xml:space="preserve"> </w:t>
      </w:r>
      <w:r>
        <w:t>событий,</w:t>
      </w:r>
      <w:r>
        <w:t xml:space="preserve"> </w:t>
      </w:r>
      <w:r>
        <w:t>величин</w:t>
      </w:r>
      <w:r>
        <w:t xml:space="preserve"> </w:t>
      </w:r>
      <w:r>
        <w:t>и</w:t>
      </w:r>
      <w:r>
        <w:t xml:space="preserve"> </w:t>
      </w:r>
      <w:r>
        <w:t>процессов.</w:t>
      </w:r>
      <w:r>
        <w:t xml:space="preserve"> </w:t>
      </w:r>
      <w:r>
        <w:t>При изучении курса обогащаются представления обучающихся о методах исследования изменчивого мира, развивается понимани</w:t>
      </w:r>
      <w:r>
        <w:t>е значимости и общности математических методов познания как неотъемлемой части современного естественно</w:t>
      </w:r>
      <w:r>
        <w:t>-</w:t>
      </w:r>
      <w:r>
        <w:t>научного мировоззрения.</w:t>
      </w:r>
      <w:r>
        <w:t xml:space="preserve"> </w:t>
      </w:r>
    </w:p>
    <w:p w:rsidR="00F05CD3" w:rsidRDefault="00D67A33">
      <w:pPr>
        <w:ind w:left="1147" w:right="332" w:firstLine="600"/>
      </w:pPr>
      <w:r>
        <w:t>Содержание</w:t>
      </w:r>
      <w:r>
        <w:t xml:space="preserve"> </w:t>
      </w:r>
      <w:r>
        <w:t>учебного курса направлено на закрепление знаний, полученных при изучении курса на уровне основного общего образовани</w:t>
      </w:r>
      <w:r>
        <w:t>я, и на развитие представлений о случайных величинах и взаимосвязях между ними на важных примерах, сюжеты которых почерпнуты из окружающего</w:t>
      </w:r>
      <w:r>
        <w:t xml:space="preserve"> </w:t>
      </w:r>
      <w:r>
        <w:t>мира. В результате у</w:t>
      </w:r>
      <w:r>
        <w:t xml:space="preserve"> </w:t>
      </w:r>
      <w:r>
        <w:t>обучающихся должно сформироваться представление о наиболее употребительных и общих математическ</w:t>
      </w:r>
      <w:r>
        <w:t>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w:t>
      </w:r>
      <w:r>
        <w:t xml:space="preserve"> </w:t>
      </w:r>
      <w:r>
        <w:t>устройств,</w:t>
      </w:r>
      <w:r>
        <w:t xml:space="preserve"> </w:t>
      </w:r>
      <w:r>
        <w:t>характеристик</w:t>
      </w:r>
      <w:r>
        <w:t xml:space="preserve"> </w:t>
      </w:r>
      <w:r>
        <w:t>массовых</w:t>
      </w:r>
      <w:r>
        <w:t xml:space="preserve"> </w:t>
      </w:r>
      <w:r>
        <w:t>явлений</w:t>
      </w:r>
      <w:r>
        <w:t xml:space="preserve"> </w:t>
      </w:r>
      <w:r>
        <w:t>и</w:t>
      </w:r>
      <w:r>
        <w:t xml:space="preserve"> </w:t>
      </w:r>
      <w:r>
        <w:t>процессов</w:t>
      </w:r>
      <w:r>
        <w:t xml:space="preserve"> </w:t>
      </w:r>
      <w:r>
        <w:t>в</w:t>
      </w:r>
      <w:r>
        <w:t xml:space="preserve"> </w:t>
      </w:r>
      <w:r>
        <w:t>обществе.</w:t>
      </w:r>
      <w:r>
        <w:t xml:space="preserve"> </w:t>
      </w:r>
      <w:r>
        <w:t>Учебный курс является базой для освоения вероятностно</w:t>
      </w:r>
      <w:r>
        <w:t>-</w:t>
      </w:r>
      <w:r>
        <w:t>статистических методов, необходимых специалистам не только инженерных специальностей, но также социальных</w:t>
      </w:r>
      <w:r>
        <w:t xml:space="preserve"> </w:t>
      </w:r>
      <w:r>
        <w:t>и психологических, поскольку современные общественные науки в значительной мере используют</w:t>
      </w:r>
      <w:r>
        <w:t xml:space="preserve"> </w:t>
      </w:r>
      <w:r>
        <w:t>аппар</w:t>
      </w:r>
      <w:r>
        <w:t>ат</w:t>
      </w:r>
      <w:r>
        <w:t xml:space="preserve"> </w:t>
      </w:r>
      <w:r>
        <w:t>анализа</w:t>
      </w:r>
      <w:r>
        <w:t xml:space="preserve"> </w:t>
      </w:r>
      <w:r>
        <w:t>больших</w:t>
      </w:r>
      <w:r>
        <w:t xml:space="preserve"> </w:t>
      </w:r>
      <w:r>
        <w:t>данных.</w:t>
      </w:r>
      <w:r>
        <w:t xml:space="preserve"> </w:t>
      </w:r>
      <w:r>
        <w:t>Центральную</w:t>
      </w:r>
      <w:r>
        <w:t xml:space="preserve"> </w:t>
      </w:r>
      <w:r>
        <w:t>часть</w:t>
      </w:r>
      <w:r>
        <w:t xml:space="preserve"> </w:t>
      </w:r>
      <w:r>
        <w:t>учебного</w:t>
      </w:r>
      <w:r>
        <w:t xml:space="preserve"> </w:t>
      </w:r>
      <w:r>
        <w:t>курса</w:t>
      </w:r>
      <w:r>
        <w:t xml:space="preserve"> </w:t>
      </w:r>
      <w:r>
        <w:t>занимает обсуждение закона больших чисел –</w:t>
      </w:r>
      <w:r>
        <w:t xml:space="preserve"> </w:t>
      </w:r>
      <w:r>
        <w:t>фундаментального закона природы, имеющего математическую</w:t>
      </w:r>
      <w:r>
        <w:t xml:space="preserve"> </w:t>
      </w:r>
      <w:r>
        <w:t>формализацию.</w:t>
      </w:r>
      <w:r>
        <w:t xml:space="preserve"> </w:t>
      </w:r>
    </w:p>
    <w:p w:rsidR="00F05CD3" w:rsidRDefault="00D67A33">
      <w:pPr>
        <w:ind w:left="1147" w:right="332" w:firstLine="600"/>
      </w:pPr>
      <w:r>
        <w:t>В соответствии с указанными целями в структуре учебного курса «Вероятность и стат</w:t>
      </w:r>
      <w:r>
        <w:t>истика»</w:t>
      </w:r>
      <w:r>
        <w:t xml:space="preserve">  </w:t>
      </w:r>
      <w:r>
        <w:t>на</w:t>
      </w:r>
      <w:r>
        <w:t xml:space="preserve">  </w:t>
      </w:r>
      <w:r>
        <w:t>углублѐнном</w:t>
      </w:r>
      <w:r>
        <w:t xml:space="preserve">  </w:t>
      </w:r>
      <w:r>
        <w:t>уровне</w:t>
      </w:r>
      <w:r>
        <w:t xml:space="preserve">  </w:t>
      </w:r>
      <w:r>
        <w:t>выделены</w:t>
      </w:r>
      <w:r>
        <w:t xml:space="preserve">  </w:t>
      </w:r>
      <w:r>
        <w:t>основные</w:t>
      </w:r>
      <w:r>
        <w:t xml:space="preserve">  </w:t>
      </w:r>
      <w:r>
        <w:t>содержательные</w:t>
      </w:r>
      <w:r>
        <w:t xml:space="preserve">  </w:t>
      </w:r>
      <w:r>
        <w:t>линии:</w:t>
      </w:r>
      <w:r>
        <w:t xml:space="preserve"> </w:t>
      </w:r>
    </w:p>
    <w:p w:rsidR="00F05CD3" w:rsidRDefault="00D67A33">
      <w:pPr>
        <w:ind w:left="1147" w:right="332"/>
      </w:pPr>
      <w:r>
        <w:t>«Случайные</w:t>
      </w:r>
      <w:r>
        <w:t xml:space="preserve"> </w:t>
      </w:r>
      <w:r>
        <w:t>события</w:t>
      </w:r>
      <w:r>
        <w:t xml:space="preserve"> </w:t>
      </w:r>
      <w:r>
        <w:t>и вероятности»</w:t>
      </w:r>
      <w:r>
        <w:t xml:space="preserve"> </w:t>
      </w:r>
      <w:r>
        <w:t>и</w:t>
      </w:r>
      <w:r>
        <w:t xml:space="preserve"> </w:t>
      </w:r>
      <w:r>
        <w:t>«Случайные</w:t>
      </w:r>
      <w:r>
        <w:t xml:space="preserve"> </w:t>
      </w:r>
      <w:r>
        <w:t>величины</w:t>
      </w:r>
      <w:r>
        <w:t xml:space="preserve"> </w:t>
      </w:r>
      <w:r>
        <w:t>и</w:t>
      </w:r>
      <w:r>
        <w:t xml:space="preserve"> </w:t>
      </w:r>
      <w:r>
        <w:t>закон</w:t>
      </w:r>
      <w:r>
        <w:t xml:space="preserve"> </w:t>
      </w:r>
      <w:r>
        <w:t>больших</w:t>
      </w:r>
      <w:r>
        <w:t xml:space="preserve"> </w:t>
      </w:r>
      <w:r>
        <w:t>чисел».</w:t>
      </w:r>
      <w:r>
        <w:t xml:space="preserve"> </w:t>
      </w:r>
    </w:p>
    <w:p w:rsidR="00F05CD3" w:rsidRDefault="00D67A33">
      <w:pPr>
        <w:ind w:left="1147" w:right="332" w:firstLine="600"/>
      </w:pPr>
      <w:r>
        <w:t>Помимо</w:t>
      </w:r>
      <w:r>
        <w:t xml:space="preserve"> </w:t>
      </w:r>
      <w:r>
        <w:t>основных</w:t>
      </w:r>
      <w:r>
        <w:t xml:space="preserve"> </w:t>
      </w:r>
      <w:r>
        <w:t>линий</w:t>
      </w:r>
      <w:r>
        <w:t xml:space="preserve"> </w:t>
      </w:r>
      <w:r>
        <w:t>в</w:t>
      </w:r>
      <w:r>
        <w:t xml:space="preserve"> </w:t>
      </w:r>
      <w:r>
        <w:t>учебный</w:t>
      </w:r>
      <w:r>
        <w:t xml:space="preserve"> </w:t>
      </w:r>
      <w:r>
        <w:t>курс</w:t>
      </w:r>
      <w:r>
        <w:t xml:space="preserve"> </w:t>
      </w:r>
      <w:r>
        <w:t>включены</w:t>
      </w:r>
      <w:r>
        <w:t xml:space="preserve"> </w:t>
      </w:r>
      <w:r>
        <w:t>элементы</w:t>
      </w:r>
      <w:r>
        <w:t xml:space="preserve"> </w:t>
      </w:r>
      <w:r>
        <w:t>теории</w:t>
      </w:r>
      <w:r>
        <w:t xml:space="preserve"> </w:t>
      </w:r>
      <w:r>
        <w:t>графов</w:t>
      </w:r>
      <w:r>
        <w:t xml:space="preserve"> </w:t>
      </w:r>
      <w:r>
        <w:t>и</w:t>
      </w:r>
      <w:r>
        <w:t xml:space="preserve"> </w:t>
      </w:r>
      <w:r>
        <w:t>теории множеств, необходимые для полноценного освоения материала данного учебного курса и смежных математических учебных курсов.</w:t>
      </w:r>
      <w:r>
        <w:t xml:space="preserve"> </w:t>
      </w:r>
    </w:p>
    <w:p w:rsidR="00F05CD3" w:rsidRDefault="00D67A33">
      <w:pPr>
        <w:ind w:left="1147" w:right="332" w:firstLine="600"/>
      </w:pPr>
      <w:r>
        <w:t>Содержание линии «Случайные события и вероятности» служит основой для формирования</w:t>
      </w:r>
      <w:r>
        <w:t xml:space="preserve"> </w:t>
      </w:r>
      <w:r>
        <w:t>представлений</w:t>
      </w:r>
      <w:r>
        <w:t xml:space="preserve"> </w:t>
      </w:r>
      <w:r>
        <w:t>о</w:t>
      </w:r>
      <w:r>
        <w:t xml:space="preserve"> </w:t>
      </w:r>
      <w:r>
        <w:t>распределении</w:t>
      </w:r>
      <w:r>
        <w:t xml:space="preserve"> </w:t>
      </w:r>
      <w:r>
        <w:t>вероятностей</w:t>
      </w:r>
      <w:r>
        <w:t xml:space="preserve"> </w:t>
      </w:r>
      <w:r>
        <w:t>между</w:t>
      </w:r>
      <w:r>
        <w:t xml:space="preserve"> </w:t>
      </w:r>
      <w:r>
        <w:t>значениями</w:t>
      </w:r>
      <w:r>
        <w:t xml:space="preserve"> </w:t>
      </w:r>
      <w:r>
        <w:t xml:space="preserve">случайных величин. Важную часть в этой содержательной линии занимает изучение геометрического </w:t>
      </w:r>
      <w:r>
        <w:lastRenderedPageBreak/>
        <w:t>и биномиального распределений и знакомство с их непрерывными аналогами –</w:t>
      </w:r>
      <w:r>
        <w:t xml:space="preserve"> </w:t>
      </w:r>
      <w:r>
        <w:t>показательным и нормальным распределениями.</w:t>
      </w:r>
      <w:r>
        <w:t xml:space="preserve"> </w:t>
      </w:r>
    </w:p>
    <w:p w:rsidR="00F05CD3" w:rsidRDefault="00D67A33">
      <w:pPr>
        <w:ind w:left="1147" w:right="332" w:firstLine="600"/>
      </w:pPr>
      <w:r>
        <w:t>Темы, связанные с непрерывн</w:t>
      </w:r>
      <w:r>
        <w:t>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r>
        <w:t xml:space="preserve"> </w:t>
      </w:r>
    </w:p>
    <w:p w:rsidR="00F05CD3" w:rsidRDefault="00D67A33">
      <w:pPr>
        <w:ind w:left="1147" w:right="332" w:firstLine="600"/>
      </w:pPr>
      <w:r>
        <w:t>В учебном курсе предусматриваетс</w:t>
      </w:r>
      <w:r>
        <w:t>я ознакомительное изучение связи между случайными</w:t>
      </w:r>
      <w:r>
        <w:t xml:space="preserve"> </w:t>
      </w:r>
      <w:r>
        <w:t>величинами</w:t>
      </w:r>
      <w:r>
        <w:t xml:space="preserve"> </w:t>
      </w:r>
      <w:r>
        <w:t>и</w:t>
      </w:r>
      <w:r>
        <w:t xml:space="preserve"> </w:t>
      </w:r>
      <w:r>
        <w:t>описание</w:t>
      </w:r>
      <w:r>
        <w:t xml:space="preserve"> </w:t>
      </w:r>
      <w:r>
        <w:t>этой</w:t>
      </w:r>
      <w:r>
        <w:t xml:space="preserve"> </w:t>
      </w:r>
      <w:r>
        <w:t>связи</w:t>
      </w:r>
      <w:r>
        <w:t xml:space="preserve"> </w:t>
      </w:r>
      <w:r>
        <w:t>с</w:t>
      </w:r>
      <w:r>
        <w:t xml:space="preserve"> </w:t>
      </w:r>
      <w:r>
        <w:t>помощью</w:t>
      </w:r>
      <w:r>
        <w:t xml:space="preserve"> </w:t>
      </w:r>
      <w:r>
        <w:t>коэффициента</w:t>
      </w:r>
      <w:r>
        <w:t xml:space="preserve"> </w:t>
      </w:r>
      <w:r>
        <w:t>корреляции</w:t>
      </w:r>
      <w:r>
        <w:t xml:space="preserve"> </w:t>
      </w:r>
      <w:r>
        <w:t>и</w:t>
      </w:r>
      <w:r>
        <w:t xml:space="preserve"> </w:t>
      </w:r>
      <w:r>
        <w:t>его выборочного аналога. Эти элементы содержания развивают тему «Диаграммы рассеивания»,</w:t>
      </w:r>
      <w:r>
        <w:t xml:space="preserve"> </w:t>
      </w:r>
      <w:r>
        <w:t>изученную</w:t>
      </w:r>
      <w:r>
        <w:t xml:space="preserve"> </w:t>
      </w:r>
      <w:r>
        <w:t>на</w:t>
      </w:r>
      <w:r>
        <w:t xml:space="preserve"> </w:t>
      </w:r>
      <w:r>
        <w:t>уровне</w:t>
      </w:r>
      <w:r>
        <w:t xml:space="preserve"> </w:t>
      </w:r>
      <w:r>
        <w:t>основного</w:t>
      </w:r>
      <w:r>
        <w:t xml:space="preserve"> </w:t>
      </w:r>
      <w:r>
        <w:t>общего</w:t>
      </w:r>
      <w:r>
        <w:t xml:space="preserve"> </w:t>
      </w:r>
      <w:r>
        <w:t>образования</w:t>
      </w:r>
      <w:r>
        <w:t>,</w:t>
      </w:r>
      <w:r>
        <w:t xml:space="preserve"> </w:t>
      </w:r>
      <w:r>
        <w:t>и</w:t>
      </w:r>
      <w:r>
        <w:t xml:space="preserve"> </w:t>
      </w:r>
      <w:r>
        <w:t>во</w:t>
      </w:r>
      <w:r>
        <w:t xml:space="preserve"> </w:t>
      </w:r>
      <w:r>
        <w:t>многом</w:t>
      </w:r>
      <w:r>
        <w:t xml:space="preserve"> </w:t>
      </w:r>
      <w:r>
        <w:t>опираются на сведения из курсов алгебры и геометрии.</w:t>
      </w:r>
      <w:r>
        <w:t xml:space="preserve"> </w:t>
      </w:r>
    </w:p>
    <w:p w:rsidR="00F05CD3" w:rsidRDefault="00D67A33">
      <w:pPr>
        <w:ind w:left="1147" w:right="332" w:firstLine="600"/>
      </w:pPr>
      <w:r>
        <w:t>Ещѐ один элемент содержания, который предлагается на ознакомительном уровне –</w:t>
      </w:r>
      <w:r>
        <w:t xml:space="preserve"> </w:t>
      </w:r>
      <w:r>
        <w:t>последовательность случайных независимых событий, наступающих в единицу времени. Ознакомление с распределением</w:t>
      </w:r>
      <w:r>
        <w:t xml:space="preserve">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r>
        <w:t xml:space="preserve"> </w:t>
      </w:r>
    </w:p>
    <w:p w:rsidR="00F05CD3" w:rsidRDefault="00D67A33">
      <w:pPr>
        <w:spacing w:after="334"/>
        <w:ind w:left="1147" w:right="332" w:firstLine="600"/>
      </w:pPr>
      <w:r>
        <w:t>На изучение учебного курса «Вероятность и статистика» на углубленном уровне отводится 68 часов: в 10 классе –</w:t>
      </w:r>
      <w:r>
        <w:t xml:space="preserve"> </w:t>
      </w:r>
      <w:r>
        <w:t>34 часа (1 час в неделю), в 11 классе –</w:t>
      </w:r>
      <w:r>
        <w:t xml:space="preserve"> </w:t>
      </w:r>
      <w:r>
        <w:t>34 часа (1 час в неделю).</w:t>
      </w:r>
      <w:r>
        <w:t xml:space="preserve"> </w:t>
      </w:r>
    </w:p>
    <w:p w:rsidR="00F05CD3" w:rsidRDefault="00D67A33">
      <w:pPr>
        <w:spacing w:after="300" w:line="271" w:lineRule="auto"/>
        <w:ind w:left="1743" w:hanging="10"/>
      </w:pPr>
      <w:r>
        <w:rPr>
          <w:b/>
        </w:rPr>
        <w:t xml:space="preserve">СОДЕРЖАНИЕ ОБУЧЕНИЯ </w:t>
      </w:r>
    </w:p>
    <w:p w:rsidR="00F05CD3" w:rsidRDefault="00D67A33">
      <w:pPr>
        <w:spacing w:after="5" w:line="271" w:lineRule="auto"/>
        <w:ind w:left="1275" w:hanging="10"/>
      </w:pPr>
      <w:r>
        <w:rPr>
          <w:b/>
        </w:rPr>
        <w:t xml:space="preserve">10 КЛАСС </w:t>
      </w:r>
    </w:p>
    <w:p w:rsidR="00F05CD3" w:rsidRDefault="00D67A33">
      <w:pPr>
        <w:spacing w:after="5" w:line="271" w:lineRule="auto"/>
        <w:ind w:left="1275" w:hanging="10"/>
      </w:pPr>
      <w:r>
        <w:rPr>
          <w:b/>
        </w:rPr>
        <w:t xml:space="preserve">Алгебра и начала анализа </w:t>
      </w:r>
    </w:p>
    <w:p w:rsidR="00F05CD3" w:rsidRDefault="00D67A33">
      <w:pPr>
        <w:spacing w:after="5" w:line="271" w:lineRule="auto"/>
        <w:ind w:left="1774" w:hanging="10"/>
      </w:pPr>
      <w:r>
        <w:rPr>
          <w:b/>
        </w:rPr>
        <w:t xml:space="preserve">Числа и вычисления </w:t>
      </w:r>
    </w:p>
    <w:p w:rsidR="00F05CD3" w:rsidRDefault="00D67A33">
      <w:pPr>
        <w:ind w:left="1147" w:right="332" w:firstLine="600"/>
      </w:pPr>
      <w: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r>
        <w:t xml:space="preserve"> </w:t>
      </w:r>
    </w:p>
    <w:p w:rsidR="00F05CD3" w:rsidRDefault="00D67A33">
      <w:pPr>
        <w:ind w:left="1147" w:right="332" w:firstLine="600"/>
      </w:pPr>
      <w:r>
        <w:t>Действительные числа. Рациональные и иррациональные ч</w:t>
      </w:r>
      <w:r>
        <w:t>исла. Арифметические операции с действительными числами. Модуль действительного числа и его свойства. Приближѐнные вычисления, правила округления, прикидка и оценка результата вычислений.</w:t>
      </w:r>
      <w:r>
        <w:t xml:space="preserve"> </w:t>
      </w:r>
    </w:p>
    <w:p w:rsidR="00F05CD3" w:rsidRDefault="00D67A33">
      <w:pPr>
        <w:ind w:left="1147" w:right="332" w:firstLine="600"/>
      </w:pPr>
      <w:r>
        <w:t>Степень с целым показателем. Бином Ньютона. Использование подходяще</w:t>
      </w:r>
      <w:r>
        <w:t>й формы записи действительных чисел для решения практических задач и представления данных.</w:t>
      </w:r>
      <w:r>
        <w:t xml:space="preserve"> </w:t>
      </w:r>
    </w:p>
    <w:p w:rsidR="00F05CD3" w:rsidRDefault="00D67A33">
      <w:pPr>
        <w:ind w:left="1733" w:right="332"/>
      </w:pPr>
      <w:r>
        <w:t>Арифметический</w:t>
      </w:r>
      <w:r>
        <w:t xml:space="preserve"> </w:t>
      </w:r>
      <w:r>
        <w:t>корень</w:t>
      </w:r>
      <w:r>
        <w:t xml:space="preserve"> </w:t>
      </w:r>
      <w:r>
        <w:t>натуральной</w:t>
      </w:r>
      <w:r>
        <w:t xml:space="preserve"> </w:t>
      </w:r>
      <w:r>
        <w:t>степени</w:t>
      </w:r>
      <w:r>
        <w:t xml:space="preserve"> </w:t>
      </w:r>
      <w:r>
        <w:t>и</w:t>
      </w:r>
      <w:r>
        <w:t xml:space="preserve"> </w:t>
      </w:r>
      <w:r>
        <w:t>его</w:t>
      </w:r>
      <w:r>
        <w:t xml:space="preserve"> </w:t>
      </w:r>
      <w:r>
        <w:t>свойства.</w:t>
      </w:r>
      <w:r>
        <w:t xml:space="preserve"> </w:t>
      </w:r>
    </w:p>
    <w:p w:rsidR="00F05CD3" w:rsidRDefault="00D67A33">
      <w:pPr>
        <w:ind w:left="1147" w:right="332" w:firstLine="600"/>
      </w:pPr>
      <w:r>
        <w:t>Степень с рациональным показателем и еѐ свойства, степень с действительным показателем.</w:t>
      </w:r>
      <w:r>
        <w:t xml:space="preserve"> </w:t>
      </w:r>
    </w:p>
    <w:p w:rsidR="00F05CD3" w:rsidRDefault="00D67A33">
      <w:pPr>
        <w:ind w:left="1733" w:right="332"/>
      </w:pPr>
      <w:r>
        <w:t>Логарифм</w:t>
      </w:r>
      <w:r>
        <w:t xml:space="preserve"> </w:t>
      </w:r>
      <w:r>
        <w:t>числа.</w:t>
      </w:r>
      <w:r>
        <w:t xml:space="preserve"> </w:t>
      </w:r>
      <w:r>
        <w:t>Свойства</w:t>
      </w:r>
      <w:r>
        <w:t xml:space="preserve"> </w:t>
      </w:r>
      <w:r>
        <w:t>логарифма.</w:t>
      </w:r>
      <w:r>
        <w:t xml:space="preserve"> </w:t>
      </w:r>
      <w:r>
        <w:t>Десятичные</w:t>
      </w:r>
      <w:r>
        <w:t xml:space="preserve"> </w:t>
      </w:r>
      <w:r>
        <w:t>и</w:t>
      </w:r>
      <w:r>
        <w:t xml:space="preserve"> </w:t>
      </w:r>
      <w:r>
        <w:t>натуральные</w:t>
      </w:r>
      <w:r>
        <w:t xml:space="preserve"> </w:t>
      </w:r>
      <w:r>
        <w:t>логарифмы.</w:t>
      </w:r>
      <w:r>
        <w:t xml:space="preserve"> </w:t>
      </w:r>
    </w:p>
    <w:p w:rsidR="00F05CD3" w:rsidRDefault="00D67A33">
      <w:pPr>
        <w:ind w:left="1147" w:right="332" w:firstLine="600"/>
      </w:pPr>
      <w:r>
        <w:t>Синус, косинус, тангенс, котангенс числового аргумента. Арксинус, арккосинус и арктангенс числового аргумента.</w:t>
      </w:r>
      <w:r>
        <w:t xml:space="preserve"> </w:t>
      </w:r>
      <w:r>
        <w:rPr>
          <w:b/>
        </w:rPr>
        <w:t xml:space="preserve">Уравнения и неравенства </w:t>
      </w:r>
    </w:p>
    <w:p w:rsidR="00F05CD3" w:rsidRDefault="00D67A33">
      <w:pPr>
        <w:ind w:left="1733" w:right="332"/>
      </w:pPr>
      <w:r>
        <w:t>Тождества</w:t>
      </w:r>
      <w:r>
        <w:t xml:space="preserve">  </w:t>
      </w:r>
      <w:r>
        <w:t>и</w:t>
      </w:r>
      <w:r>
        <w:t xml:space="preserve">  </w:t>
      </w:r>
      <w:r>
        <w:t>тождественные</w:t>
      </w:r>
      <w:r>
        <w:t xml:space="preserve">  </w:t>
      </w:r>
      <w:r>
        <w:t>преобразования.</w:t>
      </w:r>
      <w:r>
        <w:t xml:space="preserve">  </w:t>
      </w:r>
      <w:r>
        <w:t>Уравнение,</w:t>
      </w:r>
      <w:r>
        <w:t xml:space="preserve">  </w:t>
      </w:r>
      <w:r>
        <w:t>корен</w:t>
      </w:r>
      <w:r>
        <w:t>ь</w:t>
      </w:r>
      <w:r>
        <w:t xml:space="preserve">  </w:t>
      </w:r>
      <w:r>
        <w:t>уравнения.</w:t>
      </w:r>
      <w:r>
        <w:t xml:space="preserve"> </w:t>
      </w:r>
    </w:p>
    <w:p w:rsidR="00F05CD3" w:rsidRDefault="00D67A33">
      <w:pPr>
        <w:ind w:left="1147" w:right="332"/>
      </w:pPr>
      <w:r>
        <w:t>Равносильные</w:t>
      </w:r>
      <w:r>
        <w:t xml:space="preserve"> </w:t>
      </w:r>
      <w:r>
        <w:t>уравнения</w:t>
      </w:r>
      <w:r>
        <w:t xml:space="preserve"> </w:t>
      </w:r>
      <w:r>
        <w:t>и</w:t>
      </w:r>
      <w:r>
        <w:t xml:space="preserve"> </w:t>
      </w:r>
      <w:r>
        <w:t>уравнения</w:t>
      </w:r>
      <w:r>
        <w:t>-</w:t>
      </w:r>
      <w:r>
        <w:t>следствия.</w:t>
      </w:r>
      <w:r>
        <w:t xml:space="preserve"> </w:t>
      </w:r>
      <w:r>
        <w:t>Неравенство,</w:t>
      </w:r>
      <w:r>
        <w:t xml:space="preserve"> </w:t>
      </w:r>
      <w:r>
        <w:t>решение</w:t>
      </w:r>
      <w:r>
        <w:t xml:space="preserve"> </w:t>
      </w:r>
      <w:r>
        <w:t>неравенства.</w:t>
      </w:r>
      <w:r>
        <w:t xml:space="preserve"> </w:t>
      </w:r>
    </w:p>
    <w:p w:rsidR="00F05CD3" w:rsidRDefault="00D67A33">
      <w:pPr>
        <w:ind w:left="1147" w:right="332" w:firstLine="600"/>
      </w:pPr>
      <w:r>
        <w:t>Основные методы решения целых и дробно</w:t>
      </w:r>
      <w:r>
        <w:t>-</w:t>
      </w:r>
      <w:r>
        <w:t>рациональных уравнений и неравенств. Многочлены</w:t>
      </w:r>
      <w:r>
        <w:t xml:space="preserve"> </w:t>
      </w:r>
      <w:r>
        <w:t>от</w:t>
      </w:r>
      <w:r>
        <w:t xml:space="preserve"> </w:t>
      </w:r>
      <w:r>
        <w:t>одной</w:t>
      </w:r>
      <w:r>
        <w:t xml:space="preserve"> </w:t>
      </w:r>
      <w:r>
        <w:t>переменной.</w:t>
      </w:r>
      <w:r>
        <w:t xml:space="preserve"> </w:t>
      </w:r>
      <w:r>
        <w:t>Деление</w:t>
      </w:r>
      <w:r>
        <w:t xml:space="preserve"> </w:t>
      </w:r>
      <w:r>
        <w:t>многочлена</w:t>
      </w:r>
      <w:r>
        <w:t xml:space="preserve"> </w:t>
      </w:r>
      <w:r>
        <w:t>на</w:t>
      </w:r>
      <w:r>
        <w:t xml:space="preserve"> </w:t>
      </w:r>
      <w:r>
        <w:t>многочлен</w:t>
      </w:r>
      <w:r>
        <w:t xml:space="preserve"> </w:t>
      </w:r>
      <w:r>
        <w:t>с</w:t>
      </w:r>
      <w:r>
        <w:t xml:space="preserve"> </w:t>
      </w:r>
      <w:r>
        <w:t>остатком.</w:t>
      </w:r>
      <w:r>
        <w:t xml:space="preserve"> </w:t>
      </w:r>
      <w:r>
        <w:t>Теорема Безу. Многочлены с целыми коэффициентами. Теорема Виета.</w:t>
      </w:r>
      <w:r>
        <w:t xml:space="preserve"> </w:t>
      </w:r>
    </w:p>
    <w:p w:rsidR="00F05CD3" w:rsidRDefault="00D67A33">
      <w:pPr>
        <w:ind w:left="1733" w:right="332"/>
      </w:pPr>
      <w:r>
        <w:t xml:space="preserve">Преобразования числовых выражений, содержащих степени и корни. </w:t>
      </w:r>
    </w:p>
    <w:p w:rsidR="00F05CD3" w:rsidRDefault="00D67A33">
      <w:pPr>
        <w:ind w:left="1733" w:right="332"/>
      </w:pPr>
      <w:r>
        <w:lastRenderedPageBreak/>
        <w:t>Иррациональные</w:t>
      </w:r>
      <w:r>
        <w:t xml:space="preserve"> </w:t>
      </w:r>
      <w:r>
        <w:t>уравнения.</w:t>
      </w:r>
      <w:r>
        <w:t xml:space="preserve"> </w:t>
      </w:r>
      <w:r>
        <w:t>Основные</w:t>
      </w:r>
      <w:r>
        <w:t xml:space="preserve"> </w:t>
      </w:r>
      <w:r>
        <w:t>методы</w:t>
      </w:r>
      <w:r>
        <w:t xml:space="preserve"> </w:t>
      </w:r>
      <w:r>
        <w:t>решения</w:t>
      </w:r>
      <w:r>
        <w:t xml:space="preserve"> </w:t>
      </w:r>
      <w:r>
        <w:t>иррациональных</w:t>
      </w:r>
      <w:r>
        <w:t xml:space="preserve"> </w:t>
      </w:r>
      <w:r>
        <w:t xml:space="preserve">уравнений. </w:t>
      </w:r>
    </w:p>
    <w:p w:rsidR="00F05CD3" w:rsidRDefault="00D67A33">
      <w:pPr>
        <w:ind w:left="1733" w:right="332"/>
      </w:pPr>
      <w:r>
        <w:t xml:space="preserve">Показательные уравнения. Основные методы решения </w:t>
      </w:r>
      <w:r>
        <w:t>показательных уравнений.</w:t>
      </w:r>
      <w:r>
        <w:t xml:space="preserve"> </w:t>
      </w:r>
    </w:p>
    <w:p w:rsidR="00F05CD3" w:rsidRDefault="00D67A33">
      <w:pPr>
        <w:ind w:left="1733" w:right="332"/>
      </w:pPr>
      <w:r>
        <w:t>Преобразование</w:t>
      </w:r>
      <w:r>
        <w:t xml:space="preserve"> </w:t>
      </w:r>
      <w:r>
        <w:t>выражений,</w:t>
      </w:r>
      <w:r>
        <w:t xml:space="preserve"> </w:t>
      </w:r>
      <w:r>
        <w:t>содержащих</w:t>
      </w:r>
      <w:r>
        <w:t xml:space="preserve"> </w:t>
      </w:r>
      <w:r>
        <w:t>логарифмы.</w:t>
      </w:r>
      <w:r>
        <w:t xml:space="preserve"> </w:t>
      </w:r>
    </w:p>
    <w:p w:rsidR="00F05CD3" w:rsidRDefault="00D67A33">
      <w:pPr>
        <w:ind w:left="1147" w:right="332" w:firstLine="600"/>
      </w:pPr>
      <w:r>
        <w:t>Логарифмические уравнения. Основные методы решения логарифмических уравнений.</w:t>
      </w:r>
      <w:r>
        <w:t xml:space="preserve"> </w:t>
      </w:r>
    </w:p>
    <w:p w:rsidR="00F05CD3" w:rsidRDefault="00D67A33">
      <w:pPr>
        <w:ind w:left="1147" w:right="332" w:firstLine="600"/>
      </w:pPr>
      <w:r>
        <w:t>Основные тригонометрические формулы. Преобразование тригонометрических выражений. Решение тригонометрических уравнений.</w:t>
      </w:r>
      <w:r>
        <w:t xml:space="preserve"> </w:t>
      </w:r>
    </w:p>
    <w:p w:rsidR="00F05CD3" w:rsidRDefault="00D67A33">
      <w:pPr>
        <w:ind w:left="1147" w:right="332" w:firstLine="600"/>
      </w:pPr>
      <w:r>
        <w:t>Решение систем линейных уравнений. Матрица системы линейных уравнений. Определитель матрицы 2×2, его геометрический смысл и свойства, в</w:t>
      </w:r>
      <w:r>
        <w:t>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r>
        <w:t xml:space="preserve"> </w:t>
      </w:r>
    </w:p>
    <w:p w:rsidR="00F05CD3" w:rsidRDefault="00D67A33">
      <w:pPr>
        <w:ind w:left="1147" w:right="332" w:firstLine="600"/>
      </w:pPr>
      <w:r>
        <w:t>Построение математических моделей реал</w:t>
      </w:r>
      <w:r>
        <w:t>ьной ситуации с помощью уравнений и неравенств.</w:t>
      </w:r>
      <w:r>
        <w:t xml:space="preserve"> </w:t>
      </w:r>
      <w:r>
        <w:t>Применение</w:t>
      </w:r>
      <w:r>
        <w:t xml:space="preserve"> </w:t>
      </w:r>
      <w:r>
        <w:t>уравнений</w:t>
      </w:r>
      <w:r>
        <w:t xml:space="preserve"> </w:t>
      </w:r>
      <w:r>
        <w:t>и</w:t>
      </w:r>
      <w:r>
        <w:t xml:space="preserve"> </w:t>
      </w:r>
      <w:r>
        <w:t>неравенств</w:t>
      </w:r>
      <w:r>
        <w:t xml:space="preserve"> </w:t>
      </w:r>
      <w:r>
        <w:t>к</w:t>
      </w:r>
      <w:r>
        <w:t xml:space="preserve"> </w:t>
      </w:r>
      <w:r>
        <w:t>решению</w:t>
      </w:r>
      <w:r>
        <w:t xml:space="preserve"> </w:t>
      </w:r>
      <w:r>
        <w:t>математических</w:t>
      </w:r>
      <w:r>
        <w:t xml:space="preserve"> </w:t>
      </w:r>
      <w:r>
        <w:t>задач</w:t>
      </w:r>
      <w:r>
        <w:t xml:space="preserve"> </w:t>
      </w:r>
      <w:r>
        <w:t>и</w:t>
      </w:r>
      <w:r>
        <w:t xml:space="preserve"> </w:t>
      </w:r>
      <w:r>
        <w:t>задач из различных областей науки и реальной жизни.</w:t>
      </w:r>
      <w:r>
        <w:t xml:space="preserve"> </w:t>
      </w:r>
    </w:p>
    <w:p w:rsidR="00F05CD3" w:rsidRDefault="00D67A33">
      <w:pPr>
        <w:spacing w:after="5" w:line="271" w:lineRule="auto"/>
        <w:ind w:left="1743" w:hanging="10"/>
      </w:pPr>
      <w:r>
        <w:rPr>
          <w:b/>
        </w:rPr>
        <w:t xml:space="preserve">Функции и графики </w:t>
      </w:r>
    </w:p>
    <w:p w:rsidR="00F05CD3" w:rsidRDefault="00D67A33">
      <w:pPr>
        <w:ind w:left="1147" w:right="332" w:firstLine="600"/>
      </w:pPr>
      <w:r>
        <w:t>Функция, способы задания функции.</w:t>
      </w:r>
      <w:r>
        <w:t xml:space="preserve"> </w:t>
      </w:r>
      <w:r>
        <w:t>Взаимно обратные функции. Композици</w:t>
      </w:r>
      <w:r>
        <w:t>я функций. График функции. Элементарные преобразования графиков функций.</w:t>
      </w:r>
      <w:r>
        <w:t xml:space="preserve"> </w:t>
      </w:r>
    </w:p>
    <w:p w:rsidR="00F05CD3" w:rsidRDefault="00D67A33">
      <w:pPr>
        <w:ind w:left="1147" w:right="332" w:firstLine="600"/>
      </w:pPr>
      <w:r>
        <w:t>Область определения и множество значений функции. Нули функции. Промежутки знакопостоянства. Чѐтные и нечѐтные функции. Периодические</w:t>
      </w:r>
      <w:r>
        <w:t xml:space="preserve"> </w:t>
      </w:r>
      <w:r>
        <w:t>функции. Промежутки монотонности функции. Максимумы и минимумы функции. Наибольшее и наименьшее значения функции на промежутке.</w:t>
      </w:r>
      <w:r>
        <w:t xml:space="preserve"> </w:t>
      </w:r>
    </w:p>
    <w:p w:rsidR="00F05CD3" w:rsidRDefault="00D67A33">
      <w:pPr>
        <w:ind w:left="1147" w:right="332" w:firstLine="600"/>
      </w:pPr>
      <w:r>
        <w:t>Линейная, квадратичная и дробно</w:t>
      </w:r>
      <w:r>
        <w:t>-</w:t>
      </w:r>
      <w:r>
        <w:t>линейная функции. Элементарное исследование и построение их графиков.</w:t>
      </w:r>
      <w:r>
        <w:t xml:space="preserve"> </w:t>
      </w:r>
    </w:p>
    <w:p w:rsidR="00F05CD3" w:rsidRDefault="00D67A33">
      <w:pPr>
        <w:ind w:left="1147" w:right="332" w:firstLine="600"/>
      </w:pPr>
      <w:r>
        <w:t>Степенная функция с нату</w:t>
      </w:r>
      <w:r>
        <w:t>ральным и целым показателем. Еѐ свойства и график. Свойства и график корня n</w:t>
      </w:r>
      <w:r>
        <w:t>-</w:t>
      </w:r>
      <w:r>
        <w:t>ой степени как функции обратной степени с натуральным показателем.</w:t>
      </w:r>
      <w:r>
        <w:t xml:space="preserve"> </w:t>
      </w:r>
    </w:p>
    <w:p w:rsidR="00F05CD3" w:rsidRDefault="00D67A33">
      <w:pPr>
        <w:ind w:left="1147" w:right="332" w:firstLine="600"/>
      </w:pPr>
      <w:r>
        <w:t>Показательная и логарифмическая функции, их свойства и графики. Использование графиков функций для решения урав</w:t>
      </w:r>
      <w:r>
        <w:t>нений.</w:t>
      </w:r>
      <w:r>
        <w:t xml:space="preserve"> </w:t>
      </w:r>
    </w:p>
    <w:p w:rsidR="00F05CD3" w:rsidRDefault="00D67A33">
      <w:pPr>
        <w:ind w:left="1147" w:right="332" w:firstLine="600"/>
      </w:pPr>
      <w:r>
        <w:t>Тригонометрическая окружность, определение тригонометрических функций числового аргумента.</w:t>
      </w:r>
      <w:r>
        <w:t xml:space="preserve"> </w:t>
      </w:r>
    </w:p>
    <w:p w:rsidR="00F05CD3" w:rsidRDefault="00D67A33">
      <w:pPr>
        <w:ind w:left="1147" w:right="332" w:firstLine="600"/>
      </w:pPr>
      <w:r>
        <w:t>Функциональные зависимости в реальных процессах и явлениях. Графики реальных зависимостей.</w:t>
      </w:r>
      <w:r>
        <w:t xml:space="preserve"> </w:t>
      </w:r>
    </w:p>
    <w:p w:rsidR="00F05CD3" w:rsidRDefault="00D67A33">
      <w:pPr>
        <w:spacing w:after="5" w:line="271" w:lineRule="auto"/>
        <w:ind w:left="1743" w:hanging="10"/>
      </w:pPr>
      <w:r>
        <w:rPr>
          <w:b/>
        </w:rPr>
        <w:t xml:space="preserve">Начала математического анализа </w:t>
      </w:r>
    </w:p>
    <w:p w:rsidR="00F05CD3" w:rsidRDefault="00D67A33">
      <w:pPr>
        <w:ind w:left="1147" w:right="332" w:firstLine="600"/>
      </w:pPr>
      <w:r>
        <w:t>Последовательности, способы зада</w:t>
      </w:r>
      <w:r>
        <w:t>ния</w:t>
      </w:r>
      <w:r>
        <w:t xml:space="preserve"> </w:t>
      </w:r>
      <w:r>
        <w:t>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r>
        <w:t xml:space="preserve"> </w:t>
      </w:r>
    </w:p>
    <w:p w:rsidR="00F05CD3" w:rsidRDefault="00D67A33">
      <w:pPr>
        <w:ind w:left="1147" w:right="332" w:firstLine="600"/>
      </w:pPr>
      <w:r>
        <w:t>Арифметическая и геометрическая прогрессии. Бесконечно убывающая геометрическ</w:t>
      </w:r>
      <w:r>
        <w:t>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r>
        <w:t xml:space="preserve"> </w:t>
      </w:r>
    </w:p>
    <w:p w:rsidR="00F05CD3" w:rsidRDefault="00D67A33">
      <w:pPr>
        <w:ind w:left="1733" w:right="332"/>
      </w:pPr>
      <w:r>
        <w:t>Непрерывные</w:t>
      </w:r>
      <w:r>
        <w:t xml:space="preserve"> </w:t>
      </w:r>
      <w:r>
        <w:t>функции</w:t>
      </w:r>
      <w:r>
        <w:t xml:space="preserve"> </w:t>
      </w:r>
      <w:r>
        <w:t>и</w:t>
      </w:r>
      <w:r>
        <w:t xml:space="preserve"> </w:t>
      </w:r>
      <w:r>
        <w:t>их</w:t>
      </w:r>
      <w:r>
        <w:t xml:space="preserve"> </w:t>
      </w:r>
      <w:r>
        <w:t>свойства.</w:t>
      </w:r>
      <w:r>
        <w:t xml:space="preserve"> </w:t>
      </w:r>
      <w:r>
        <w:t>Точки</w:t>
      </w:r>
      <w:r>
        <w:t xml:space="preserve"> </w:t>
      </w:r>
      <w:r>
        <w:t>разрыва.</w:t>
      </w:r>
      <w:r>
        <w:t xml:space="preserve"> </w:t>
      </w:r>
      <w:r>
        <w:t>Асимптоты</w:t>
      </w:r>
      <w:r>
        <w:t xml:space="preserve"> </w:t>
      </w:r>
      <w:r>
        <w:t>графиков</w:t>
      </w:r>
      <w:r>
        <w:t xml:space="preserve"> </w:t>
      </w:r>
      <w:r>
        <w:t xml:space="preserve">функций. </w:t>
      </w:r>
    </w:p>
    <w:p w:rsidR="00F05CD3" w:rsidRDefault="00D67A33">
      <w:pPr>
        <w:ind w:left="1147" w:right="332"/>
      </w:pPr>
      <w:r>
        <w:t>Свойства функций непрерывных на отрезке. Метод интервалов для решения неравенств. Применение свойств непрерывных функций для решения задач.</w:t>
      </w:r>
      <w:r>
        <w:t xml:space="preserve"> </w:t>
      </w:r>
    </w:p>
    <w:p w:rsidR="00F05CD3" w:rsidRDefault="00D67A33">
      <w:pPr>
        <w:ind w:left="1147" w:right="332" w:firstLine="600"/>
      </w:pPr>
      <w:r>
        <w:t>Первая и</w:t>
      </w:r>
      <w:r>
        <w:t xml:space="preserve"> </w:t>
      </w:r>
      <w:r>
        <w:t>вторая производные</w:t>
      </w:r>
      <w:r>
        <w:t xml:space="preserve"> </w:t>
      </w:r>
      <w:r>
        <w:t>функции. Определение, геометрический и</w:t>
      </w:r>
      <w:r>
        <w:t xml:space="preserve"> </w:t>
      </w:r>
      <w:r>
        <w:t>физический</w:t>
      </w:r>
      <w:r>
        <w:t xml:space="preserve"> смысл производной. Уравнение касательной к графику функции.</w:t>
      </w:r>
      <w:r>
        <w:t xml:space="preserve"> </w:t>
      </w:r>
    </w:p>
    <w:p w:rsidR="00F05CD3" w:rsidRDefault="00D67A33">
      <w:pPr>
        <w:ind w:left="1147" w:right="332" w:firstLine="600"/>
      </w:pPr>
      <w:r>
        <w:t>Производные</w:t>
      </w:r>
      <w:r>
        <w:t xml:space="preserve"> </w:t>
      </w:r>
      <w:r>
        <w:t>элементарных</w:t>
      </w:r>
      <w:r>
        <w:t xml:space="preserve"> </w:t>
      </w:r>
      <w:r>
        <w:t>функций.</w:t>
      </w:r>
      <w:r>
        <w:t xml:space="preserve"> </w:t>
      </w:r>
      <w:r>
        <w:t>Производная</w:t>
      </w:r>
      <w:r>
        <w:t xml:space="preserve"> </w:t>
      </w:r>
      <w:r>
        <w:t>суммы,</w:t>
      </w:r>
      <w:r>
        <w:t xml:space="preserve"> </w:t>
      </w:r>
      <w:r>
        <w:t>произведения,</w:t>
      </w:r>
      <w:r>
        <w:t xml:space="preserve"> </w:t>
      </w:r>
      <w:r>
        <w:t>частного</w:t>
      </w:r>
      <w:r>
        <w:t xml:space="preserve"> </w:t>
      </w:r>
      <w:r>
        <w:t>и композиции функций.</w:t>
      </w:r>
      <w:r>
        <w:t xml:space="preserve"> </w:t>
      </w:r>
    </w:p>
    <w:p w:rsidR="00F05CD3" w:rsidRDefault="00D67A33">
      <w:pPr>
        <w:spacing w:after="5" w:line="271" w:lineRule="auto"/>
        <w:ind w:left="1743" w:hanging="10"/>
      </w:pPr>
      <w:r>
        <w:rPr>
          <w:b/>
        </w:rPr>
        <w:lastRenderedPageBreak/>
        <w:t xml:space="preserve">Множества и логика </w:t>
      </w:r>
    </w:p>
    <w:p w:rsidR="00F05CD3" w:rsidRDefault="00D67A33">
      <w:pPr>
        <w:ind w:left="1147" w:right="332" w:firstLine="600"/>
      </w:pPr>
      <w:r>
        <w:t xml:space="preserve">Множество, операции над множествами и их свойства. Диаграммы Эйлера–Венна. </w:t>
      </w:r>
      <w:r>
        <w:t>Применение теоретико</w:t>
      </w:r>
      <w:r>
        <w:t>-</w:t>
      </w:r>
      <w:r>
        <w:t>множественного аппарата для описания реальных процессов и явлений, при решении задач из других учебных предметов.</w:t>
      </w:r>
      <w:r>
        <w:t xml:space="preserve"> </w:t>
      </w:r>
    </w:p>
    <w:p w:rsidR="00F05CD3" w:rsidRDefault="00D67A33">
      <w:pPr>
        <w:ind w:left="1147" w:right="332" w:firstLine="600"/>
      </w:pPr>
      <w:r>
        <w:t>Определение, теорема, свойство математического объекта, следствие, доказательство, равносильные уравнения.</w:t>
      </w:r>
      <w:r>
        <w:t xml:space="preserve"> </w:t>
      </w:r>
    </w:p>
    <w:p w:rsidR="00F05CD3" w:rsidRDefault="00D67A33">
      <w:pPr>
        <w:spacing w:after="5" w:line="271" w:lineRule="auto"/>
        <w:ind w:left="1743" w:hanging="10"/>
      </w:pPr>
      <w:r>
        <w:rPr>
          <w:b/>
        </w:rPr>
        <w:t xml:space="preserve">Геометрия </w:t>
      </w:r>
    </w:p>
    <w:p w:rsidR="00F05CD3" w:rsidRDefault="00D67A33">
      <w:pPr>
        <w:spacing w:after="5" w:line="271" w:lineRule="auto"/>
        <w:ind w:left="1743" w:hanging="10"/>
      </w:pPr>
      <w:r>
        <w:rPr>
          <w:b/>
        </w:rPr>
        <w:t xml:space="preserve">Прямые и плоскости в пространстве </w:t>
      </w:r>
    </w:p>
    <w:p w:rsidR="00F05CD3" w:rsidRDefault="00D67A33">
      <w:pPr>
        <w:ind w:left="1147" w:right="332" w:firstLine="706"/>
      </w:pPr>
      <w:r>
        <w:t>Основные понятия стереометрии. Точка, прямая, плоскость, пространство. Понятие об</w:t>
      </w:r>
      <w:r>
        <w:t xml:space="preserve"> </w:t>
      </w:r>
      <w:r>
        <w:t>аксиоматическом</w:t>
      </w:r>
      <w:r>
        <w:t xml:space="preserve"> </w:t>
      </w:r>
      <w:r>
        <w:t>построении</w:t>
      </w:r>
      <w:r>
        <w:t xml:space="preserve"> </w:t>
      </w:r>
      <w:r>
        <w:t>стереометрии:</w:t>
      </w:r>
      <w:r>
        <w:t xml:space="preserve"> </w:t>
      </w:r>
      <w:r>
        <w:t>аксиомы стереометрии</w:t>
      </w:r>
      <w:r>
        <w:t xml:space="preserve"> </w:t>
      </w:r>
      <w:r>
        <w:t>и следствия</w:t>
      </w:r>
      <w:r>
        <w:t xml:space="preserve"> </w:t>
      </w:r>
      <w:r>
        <w:t>из</w:t>
      </w:r>
      <w:r>
        <w:t xml:space="preserve"> </w:t>
      </w:r>
      <w:r>
        <w:t xml:space="preserve">них. </w:t>
      </w:r>
    </w:p>
    <w:p w:rsidR="00F05CD3" w:rsidRDefault="00D67A33">
      <w:pPr>
        <w:ind w:left="1147" w:right="332" w:firstLine="780"/>
      </w:pPr>
      <w:r>
        <w:t>Взаимное расположение прямых в пространстве: пересекающи</w:t>
      </w:r>
      <w:r>
        <w:t>еся,</w:t>
      </w:r>
      <w:r>
        <w:t xml:space="preserve"> </w:t>
      </w:r>
      <w:r>
        <w:t>параллельные и скрещивающиеся прямые. Признаки скрещивающихся прямых. Параллельность прямых и плоскостей</w:t>
      </w:r>
      <w:r>
        <w:t xml:space="preserve"> </w:t>
      </w:r>
      <w:r>
        <w:t>в</w:t>
      </w:r>
      <w:r>
        <w:t xml:space="preserve"> </w:t>
      </w:r>
      <w:r>
        <w:t>пространстве:</w:t>
      </w:r>
      <w:r>
        <w:t xml:space="preserve"> </w:t>
      </w:r>
      <w:r>
        <w:t>параллельные</w:t>
      </w:r>
      <w:r>
        <w:t xml:space="preserve"> </w:t>
      </w:r>
      <w:r>
        <w:t>прямые</w:t>
      </w:r>
      <w:r>
        <w:t xml:space="preserve"> </w:t>
      </w:r>
      <w:r>
        <w:t>в</w:t>
      </w:r>
      <w:r>
        <w:t xml:space="preserve"> </w:t>
      </w:r>
      <w:r>
        <w:t>пространстве,</w:t>
      </w:r>
      <w:r>
        <w:t xml:space="preserve"> </w:t>
      </w:r>
      <w:r>
        <w:t>параллельность</w:t>
      </w:r>
      <w:r>
        <w:t xml:space="preserve"> </w:t>
      </w:r>
      <w:r>
        <w:t>трѐх прямых,</w:t>
      </w:r>
      <w:r>
        <w:t xml:space="preserve"> </w:t>
      </w:r>
      <w:r>
        <w:t>параллельность</w:t>
      </w:r>
      <w:r>
        <w:t xml:space="preserve"> </w:t>
      </w:r>
      <w:r>
        <w:t>прямой</w:t>
      </w:r>
      <w:r>
        <w:t xml:space="preserve"> </w:t>
      </w:r>
      <w:r>
        <w:t>и</w:t>
      </w:r>
      <w:r>
        <w:t xml:space="preserve"> </w:t>
      </w:r>
      <w:r>
        <w:t>плоскости.</w:t>
      </w:r>
      <w:r>
        <w:t xml:space="preserve"> </w:t>
      </w:r>
      <w:r>
        <w:t>Параллельное</w:t>
      </w:r>
      <w:r>
        <w:t xml:space="preserve"> </w:t>
      </w:r>
      <w:r>
        <w:t>и</w:t>
      </w:r>
      <w:r>
        <w:t xml:space="preserve"> </w:t>
      </w:r>
      <w:r>
        <w:t>центральное прое</w:t>
      </w:r>
      <w:r>
        <w:t>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w:t>
      </w:r>
      <w:r>
        <w:t xml:space="preserve"> </w:t>
      </w:r>
      <w:r>
        <w:t>прямыми</w:t>
      </w:r>
      <w:r>
        <w:t xml:space="preserve"> </w:t>
      </w:r>
      <w:r>
        <w:t>в</w:t>
      </w:r>
      <w:r>
        <w:t xml:space="preserve"> </w:t>
      </w:r>
      <w:r>
        <w:t>пространстве.</w:t>
      </w:r>
      <w:r>
        <w:t xml:space="preserve"> </w:t>
      </w:r>
      <w:r>
        <w:t>Параллельность</w:t>
      </w:r>
      <w:r>
        <w:t xml:space="preserve"> </w:t>
      </w:r>
      <w:r>
        <w:t>плоскостей:</w:t>
      </w:r>
      <w:r>
        <w:t xml:space="preserve"> </w:t>
      </w:r>
      <w:r>
        <w:t>параллельные</w:t>
      </w:r>
      <w:r>
        <w:t xml:space="preserve"> </w:t>
      </w:r>
      <w:r>
        <w:t>плоскости, свойства парал</w:t>
      </w:r>
      <w:r>
        <w:t>лельных</w:t>
      </w:r>
      <w:r>
        <w:t xml:space="preserve"> </w:t>
      </w:r>
      <w:r>
        <w:t>плоскостей.</w:t>
      </w:r>
      <w:r>
        <w:t xml:space="preserve"> </w:t>
      </w:r>
      <w:r>
        <w:t>Простейшие</w:t>
      </w:r>
      <w:r>
        <w:t xml:space="preserve"> </w:t>
      </w:r>
      <w:r>
        <w:t>пространственные</w:t>
      </w:r>
      <w:r>
        <w:t xml:space="preserve"> </w:t>
      </w:r>
      <w:r>
        <w:t>фигуры</w:t>
      </w:r>
      <w:r>
        <w:t xml:space="preserve"> </w:t>
      </w:r>
      <w:r>
        <w:t>на</w:t>
      </w:r>
      <w:r>
        <w:t xml:space="preserve"> </w:t>
      </w:r>
      <w:r>
        <w:t>плоскости:</w:t>
      </w:r>
      <w:r>
        <w:t xml:space="preserve"> </w:t>
      </w:r>
      <w:r>
        <w:t>тетраэдр,</w:t>
      </w:r>
      <w:r>
        <w:t xml:space="preserve"> </w:t>
      </w:r>
      <w:r>
        <w:t>параллелепипед,</w:t>
      </w:r>
      <w:r>
        <w:t xml:space="preserve"> </w:t>
      </w:r>
      <w:r>
        <w:t>построение</w:t>
      </w:r>
      <w:r>
        <w:t xml:space="preserve"> </w:t>
      </w:r>
      <w:r>
        <w:t>сечений.</w:t>
      </w:r>
      <w:r>
        <w:t xml:space="preserve"> </w:t>
      </w:r>
    </w:p>
    <w:p w:rsidR="00F05CD3" w:rsidRDefault="00D67A33">
      <w:pPr>
        <w:ind w:left="1147" w:right="332" w:firstLine="600"/>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w:t>
      </w:r>
      <w:r>
        <w:t xml:space="preserve"> </w:t>
      </w:r>
      <w:r>
        <w:t>прямой</w:t>
      </w:r>
      <w:r>
        <w:t xml:space="preserve"> </w:t>
      </w:r>
      <w:r>
        <w:t>и</w:t>
      </w:r>
      <w:r>
        <w:t xml:space="preserve"> </w:t>
      </w:r>
      <w:r>
        <w:t>плоскости,</w:t>
      </w:r>
      <w:r>
        <w:t xml:space="preserve"> </w:t>
      </w:r>
      <w:r>
        <w:t>теорема</w:t>
      </w:r>
      <w:r>
        <w:t xml:space="preserve"> </w:t>
      </w:r>
      <w:r>
        <w:t>о</w:t>
      </w:r>
      <w:r>
        <w:t xml:space="preserve"> </w:t>
      </w:r>
      <w:r>
        <w:t>прямой</w:t>
      </w:r>
      <w:r>
        <w:t xml:space="preserve"> </w:t>
      </w:r>
      <w:r>
        <w:t>перпендикулярной</w:t>
      </w:r>
      <w:r>
        <w:t xml:space="preserve"> </w:t>
      </w:r>
      <w:r>
        <w:t>плоскости. Ортогональное проектирование. Пер</w:t>
      </w:r>
      <w:r>
        <w:t>пендикуляр и наклонные: расстояние от точки до плоскости, расстояние от прямой до плоскости, проекция</w:t>
      </w:r>
      <w:r>
        <w:t xml:space="preserve"> </w:t>
      </w:r>
      <w:r>
        <w:t>фигуры на плоскость. Перпендикулярность плоскостей: признак перпендикулярности двух плоскостей. Теорема о трѐх перпендикулярах.</w:t>
      </w:r>
      <w:r>
        <w:t xml:space="preserve"> </w:t>
      </w:r>
    </w:p>
    <w:p w:rsidR="00F05CD3" w:rsidRDefault="00D67A33">
      <w:pPr>
        <w:ind w:left="1147" w:right="332" w:firstLine="600"/>
      </w:pPr>
      <w:r>
        <w:t>Углы</w:t>
      </w:r>
      <w:r>
        <w:t xml:space="preserve"> </w:t>
      </w:r>
      <w:r>
        <w:t>в</w:t>
      </w:r>
      <w:r>
        <w:t xml:space="preserve"> </w:t>
      </w:r>
      <w:r>
        <w:t>пространстве:</w:t>
      </w:r>
      <w:r>
        <w:t xml:space="preserve"> </w:t>
      </w:r>
      <w:r>
        <w:t>угол</w:t>
      </w:r>
      <w:r>
        <w:t xml:space="preserve"> </w:t>
      </w:r>
      <w:r>
        <w:t>между</w:t>
      </w:r>
      <w:r>
        <w:t xml:space="preserve"> </w:t>
      </w:r>
      <w:r>
        <w:t>прямой</w:t>
      </w:r>
      <w:r>
        <w:t xml:space="preserve"> </w:t>
      </w:r>
      <w:r>
        <w:t>и</w:t>
      </w:r>
      <w:r>
        <w:t xml:space="preserve"> </w:t>
      </w:r>
      <w:r>
        <w:t>плоскостью,</w:t>
      </w:r>
      <w:r>
        <w:t xml:space="preserve"> </w:t>
      </w:r>
      <w:r>
        <w:t>двугранный</w:t>
      </w:r>
      <w:r>
        <w:t xml:space="preserve"> </w:t>
      </w:r>
      <w:r>
        <w:t>угол,</w:t>
      </w:r>
      <w:r>
        <w:t xml:space="preserve"> </w:t>
      </w:r>
      <w:r>
        <w:t>линейный угол двугранного угла. Трѐхгранный и многогранные углы. Свойства плоских углов многогранного угла. Свойства плоских и двугранных углов трѐхгранного угла. Теоремы косинусов и синусов для трѐхгранного угл</w:t>
      </w:r>
      <w:r>
        <w:t>а.</w:t>
      </w:r>
      <w:r>
        <w:t xml:space="preserve"> </w:t>
      </w:r>
    </w:p>
    <w:p w:rsidR="00F05CD3" w:rsidRDefault="00D67A33">
      <w:pPr>
        <w:spacing w:after="5" w:line="271" w:lineRule="auto"/>
        <w:ind w:left="1743" w:hanging="10"/>
      </w:pPr>
      <w:r>
        <w:rPr>
          <w:b/>
        </w:rPr>
        <w:t xml:space="preserve">Многогранники </w:t>
      </w:r>
    </w:p>
    <w:p w:rsidR="00F05CD3" w:rsidRDefault="00D67A33">
      <w:pPr>
        <w:ind w:left="1147" w:right="332" w:firstLine="600"/>
      </w:pPr>
      <w:r>
        <w:t>Виды</w:t>
      </w:r>
      <w:r>
        <w:t xml:space="preserve"> </w:t>
      </w:r>
      <w:r>
        <w:t>многогранников,</w:t>
      </w:r>
      <w:r>
        <w:t xml:space="preserve"> </w:t>
      </w:r>
      <w:r>
        <w:t>развѐртка</w:t>
      </w:r>
      <w:r>
        <w:t xml:space="preserve"> </w:t>
      </w:r>
      <w:r>
        <w:t>многогранника.</w:t>
      </w:r>
      <w:r>
        <w:t xml:space="preserve"> </w:t>
      </w:r>
      <w:r>
        <w:t>Призма:</w:t>
      </w:r>
      <w:r>
        <w:t xml:space="preserve"> n-</w:t>
      </w:r>
      <w:r>
        <w:t>угольная</w:t>
      </w:r>
      <w:r>
        <w:t xml:space="preserve"> </w:t>
      </w:r>
      <w:r>
        <w:t>призма,</w:t>
      </w:r>
      <w:r>
        <w:t xml:space="preserve"> </w:t>
      </w:r>
      <w:r>
        <w:t>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w:t>
      </w:r>
      <w:r>
        <w:t>нника. Теорема Эйлера. Пространственная теорема Пифагора. Пирамида: n</w:t>
      </w:r>
      <w:r>
        <w:t xml:space="preserve">- </w:t>
      </w:r>
      <w:r>
        <w:t>угольная пирамида, правильная и усечѐнная пирамиды. Свойства рѐбер и боковых граней правильной пирамиды. Правильные многогранники: правильная призма и правильная пирамида,</w:t>
      </w:r>
      <w:r>
        <w:t xml:space="preserve"> </w:t>
      </w:r>
      <w:r>
        <w:t>правильная</w:t>
      </w:r>
      <w:r>
        <w:t xml:space="preserve"> </w:t>
      </w:r>
      <w:r>
        <w:t>тр</w:t>
      </w:r>
      <w:r>
        <w:t>еугольная</w:t>
      </w:r>
      <w:r>
        <w:t xml:space="preserve"> </w:t>
      </w:r>
      <w:r>
        <w:t>пирамида</w:t>
      </w:r>
      <w:r>
        <w:t xml:space="preserve"> </w:t>
      </w:r>
      <w:r>
        <w:t>и</w:t>
      </w:r>
      <w:r>
        <w:t xml:space="preserve"> </w:t>
      </w:r>
      <w:r>
        <w:t>правильный</w:t>
      </w:r>
      <w:r>
        <w:t xml:space="preserve"> </w:t>
      </w:r>
      <w:r>
        <w:t>тетраэдр,</w:t>
      </w:r>
      <w:r>
        <w:t xml:space="preserve"> </w:t>
      </w:r>
      <w:r>
        <w:t>куб.</w:t>
      </w:r>
      <w:r>
        <w:t xml:space="preserve"> </w:t>
      </w:r>
      <w:r>
        <w:t>Представление</w:t>
      </w:r>
      <w:r>
        <w:t xml:space="preserve"> </w:t>
      </w:r>
      <w:r>
        <w:t>о правильных многогранниках: октаэдр, додекаэдр и икосаэдр.</w:t>
      </w:r>
      <w:r>
        <w:t xml:space="preserve"> </w:t>
      </w:r>
    </w:p>
    <w:p w:rsidR="00F05CD3" w:rsidRDefault="00D67A33">
      <w:pPr>
        <w:ind w:left="1147" w:right="332" w:firstLine="600"/>
      </w:pPr>
      <w:r>
        <w:t>Вычисление элементов многогранников: рѐбра, диагонали, углы. Площадь боковой поверхности</w:t>
      </w:r>
      <w:r>
        <w:t xml:space="preserve"> </w:t>
      </w:r>
      <w:r>
        <w:t>и</w:t>
      </w:r>
      <w:r>
        <w:t xml:space="preserve"> </w:t>
      </w:r>
      <w:r>
        <w:t>полной</w:t>
      </w:r>
      <w:r>
        <w:t xml:space="preserve"> </w:t>
      </w:r>
      <w:r>
        <w:t>поверхности</w:t>
      </w:r>
      <w:r>
        <w:t xml:space="preserve"> </w:t>
      </w:r>
      <w:r>
        <w:t>прямой</w:t>
      </w:r>
      <w:r>
        <w:t xml:space="preserve"> </w:t>
      </w:r>
      <w:r>
        <w:t>призмы,</w:t>
      </w:r>
      <w:r>
        <w:t xml:space="preserve"> </w:t>
      </w:r>
      <w:r>
        <w:t>площадь</w:t>
      </w:r>
      <w:r>
        <w:t xml:space="preserve"> </w:t>
      </w:r>
      <w:r>
        <w:t>оснований,</w:t>
      </w:r>
      <w:r>
        <w:t xml:space="preserve"> </w:t>
      </w:r>
      <w:r>
        <w:t>теорема</w:t>
      </w:r>
      <w:r>
        <w:t xml:space="preserve"> </w:t>
      </w:r>
      <w:r>
        <w:t>о</w:t>
      </w:r>
      <w:r>
        <w:t xml:space="preserve"> </w:t>
      </w:r>
      <w:r>
        <w:t>боковой поверхности прямой призмы. Площадь боковой поверхности и поверхности правильной пирамиды, теорема о площади усечѐнной пирамиды.</w:t>
      </w:r>
      <w:r>
        <w:t xml:space="preserve"> </w:t>
      </w:r>
    </w:p>
    <w:p w:rsidR="00F05CD3" w:rsidRDefault="00D67A33">
      <w:pPr>
        <w:ind w:left="1147" w:right="332" w:firstLine="600"/>
      </w:pPr>
      <w:r>
        <w:t>Симметрия в пространстве. Элементы симметрии правильных многогранников. Симметрия в правильном мно</w:t>
      </w:r>
      <w:r>
        <w:t>гограннике: симметрия параллелепипеда, симметрия правильных призм, симметрия правильной пирамиды.</w:t>
      </w:r>
      <w:r>
        <w:t xml:space="preserve"> </w:t>
      </w:r>
    </w:p>
    <w:p w:rsidR="00F05CD3" w:rsidRDefault="00D67A33">
      <w:pPr>
        <w:spacing w:after="5" w:line="271" w:lineRule="auto"/>
        <w:ind w:left="1743" w:hanging="10"/>
      </w:pPr>
      <w:r>
        <w:rPr>
          <w:b/>
        </w:rPr>
        <w:t xml:space="preserve">Векторы и координаты в пространстве </w:t>
      </w:r>
    </w:p>
    <w:p w:rsidR="00F05CD3" w:rsidRDefault="00D67A33">
      <w:pPr>
        <w:ind w:left="1147" w:right="332" w:firstLine="600"/>
      </w:pPr>
      <w:r>
        <w:lastRenderedPageBreak/>
        <w:t>Понятия:</w:t>
      </w:r>
      <w:r>
        <w:t xml:space="preserve"> </w:t>
      </w:r>
      <w:r>
        <w:t>вектор</w:t>
      </w:r>
      <w:r>
        <w:t xml:space="preserve"> </w:t>
      </w:r>
      <w:r>
        <w:t>в</w:t>
      </w:r>
      <w:r>
        <w:t xml:space="preserve"> </w:t>
      </w:r>
      <w:r>
        <w:t>пространстве,</w:t>
      </w:r>
      <w:r>
        <w:t xml:space="preserve"> </w:t>
      </w:r>
      <w:r>
        <w:t>нулевой</w:t>
      </w:r>
      <w:r>
        <w:t xml:space="preserve"> </w:t>
      </w:r>
      <w:r>
        <w:t>вектор, длина</w:t>
      </w:r>
      <w:r>
        <w:t xml:space="preserve"> </w:t>
      </w:r>
      <w:r>
        <w:t>ненулевого вектора,</w:t>
      </w:r>
      <w:r>
        <w:t xml:space="preserve"> </w:t>
      </w:r>
      <w:r>
        <w:t>векторы коллинеарные, сонаправленные и противо</w:t>
      </w:r>
      <w:r>
        <w:t>положно направленные векторы. Равенство векторов. Действия с векторами: сложение и вычитание векторов, сумма нескольких векторов,</w:t>
      </w:r>
      <w:r>
        <w:t xml:space="preserve"> </w:t>
      </w:r>
      <w:r>
        <w:t>умножение</w:t>
      </w:r>
      <w:r>
        <w:t xml:space="preserve"> </w:t>
      </w:r>
      <w:r>
        <w:t>вектора</w:t>
      </w:r>
      <w:r>
        <w:t xml:space="preserve"> </w:t>
      </w:r>
      <w:r>
        <w:t>на</w:t>
      </w:r>
      <w:r>
        <w:t xml:space="preserve"> </w:t>
      </w:r>
      <w:r>
        <w:t>число. Свойства</w:t>
      </w:r>
      <w:r>
        <w:t xml:space="preserve"> </w:t>
      </w:r>
      <w:r>
        <w:t>сложения</w:t>
      </w:r>
      <w:r>
        <w:t xml:space="preserve"> </w:t>
      </w:r>
      <w:r>
        <w:t>векторов.</w:t>
      </w:r>
      <w:r>
        <w:t xml:space="preserve"> </w:t>
      </w:r>
      <w:r>
        <w:t>Свойства</w:t>
      </w:r>
      <w:r>
        <w:t xml:space="preserve"> </w:t>
      </w:r>
      <w:r>
        <w:t>умножения вектора</w:t>
      </w:r>
      <w:r>
        <w:t xml:space="preserve"> </w:t>
      </w:r>
      <w:r>
        <w:t>на</w:t>
      </w:r>
      <w:r>
        <w:t xml:space="preserve"> </w:t>
      </w:r>
      <w:r>
        <w:t>число.</w:t>
      </w:r>
      <w:r>
        <w:t xml:space="preserve"> </w:t>
      </w:r>
      <w:r>
        <w:t>Понятие</w:t>
      </w:r>
      <w:r>
        <w:t xml:space="preserve"> </w:t>
      </w:r>
      <w:r>
        <w:t>компланарные</w:t>
      </w:r>
      <w:r>
        <w:t xml:space="preserve"> </w:t>
      </w:r>
      <w:r>
        <w:t>векторы.</w:t>
      </w:r>
      <w:r>
        <w:t xml:space="preserve"> </w:t>
      </w:r>
      <w:r>
        <w:t>При</w:t>
      </w:r>
      <w:r>
        <w:t>знак</w:t>
      </w:r>
      <w:r>
        <w:t xml:space="preserve"> </w:t>
      </w:r>
      <w:r>
        <w:t>компланарности</w:t>
      </w:r>
      <w:r>
        <w:t xml:space="preserve"> </w:t>
      </w:r>
      <w:r>
        <w:t>трѐх</w:t>
      </w:r>
      <w:r>
        <w:t xml:space="preserve"> </w:t>
      </w:r>
      <w:r>
        <w:t xml:space="preserve">векторов. Правило параллелепипеда. Теорема о разложении вектора по трѐм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w:t>
      </w:r>
      <w:r>
        <w:t>векторами. Скалярное произведение векторов.</w:t>
      </w:r>
      <w:r>
        <w:t xml:space="preserve"> </w:t>
      </w:r>
    </w:p>
    <w:p w:rsidR="00F05CD3" w:rsidRDefault="00D67A33">
      <w:pPr>
        <w:spacing w:after="5" w:line="271" w:lineRule="auto"/>
        <w:ind w:left="1743" w:hanging="10"/>
      </w:pPr>
      <w:r>
        <w:rPr>
          <w:b/>
        </w:rPr>
        <w:t xml:space="preserve">Вероятность и статистика </w:t>
      </w:r>
    </w:p>
    <w:p w:rsidR="00F05CD3" w:rsidRDefault="00D67A33">
      <w:pPr>
        <w:ind w:left="1733" w:right="332"/>
      </w:pPr>
      <w:r>
        <w:t>Граф,</w:t>
      </w:r>
      <w:r>
        <w:t xml:space="preserve"> </w:t>
      </w:r>
      <w:r>
        <w:t>связный</w:t>
      </w:r>
      <w:r>
        <w:t xml:space="preserve"> </w:t>
      </w:r>
      <w:r>
        <w:t>граф,</w:t>
      </w:r>
      <w:r>
        <w:t xml:space="preserve"> </w:t>
      </w:r>
      <w:r>
        <w:t>пути</w:t>
      </w:r>
      <w:r>
        <w:t xml:space="preserve"> </w:t>
      </w:r>
      <w:r>
        <w:t>в</w:t>
      </w:r>
      <w:r>
        <w:t xml:space="preserve"> </w:t>
      </w:r>
      <w:r>
        <w:t>графе:</w:t>
      </w:r>
      <w:r>
        <w:t xml:space="preserve"> </w:t>
      </w:r>
      <w:r>
        <w:t>циклы</w:t>
      </w:r>
      <w:r>
        <w:t xml:space="preserve"> </w:t>
      </w:r>
      <w:r>
        <w:t>и</w:t>
      </w:r>
      <w:r>
        <w:t xml:space="preserve"> </w:t>
      </w:r>
      <w:r>
        <w:t>цепи.</w:t>
      </w:r>
      <w:r>
        <w:t xml:space="preserve"> </w:t>
      </w:r>
      <w:r>
        <w:t>Степень</w:t>
      </w:r>
      <w:r>
        <w:t xml:space="preserve"> </w:t>
      </w:r>
      <w:r>
        <w:t>(валентность)</w:t>
      </w:r>
      <w:r>
        <w:t xml:space="preserve"> </w:t>
      </w:r>
      <w:r>
        <w:t>вершины.</w:t>
      </w:r>
      <w:r>
        <w:t xml:space="preserve"> </w:t>
      </w:r>
    </w:p>
    <w:p w:rsidR="00F05CD3" w:rsidRDefault="00D67A33">
      <w:pPr>
        <w:ind w:left="1147" w:right="332"/>
      </w:pPr>
      <w:r>
        <w:t>Графы</w:t>
      </w:r>
      <w:r>
        <w:t xml:space="preserve"> </w:t>
      </w:r>
      <w:r>
        <w:t>на</w:t>
      </w:r>
      <w:r>
        <w:t xml:space="preserve"> </w:t>
      </w:r>
      <w:r>
        <w:t>плоскости. Деревья.</w:t>
      </w:r>
      <w:r>
        <w:t xml:space="preserve"> </w:t>
      </w:r>
    </w:p>
    <w:p w:rsidR="00F05CD3" w:rsidRDefault="00D67A33">
      <w:pPr>
        <w:ind w:left="1147" w:right="332" w:firstLine="600"/>
      </w:pPr>
      <w: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w:t>
      </w:r>
    </w:p>
    <w:p w:rsidR="00F05CD3" w:rsidRDefault="00D67A33">
      <w:pPr>
        <w:ind w:left="1147" w:right="332"/>
      </w:pPr>
      <w:r>
        <w:t>Случайные опыты с равновозможными элементарными событиями.</w:t>
      </w:r>
      <w:r>
        <w:t xml:space="preserve"> </w:t>
      </w:r>
    </w:p>
    <w:p w:rsidR="00F05CD3" w:rsidRDefault="00D67A33">
      <w:pPr>
        <w:ind w:left="1147" w:right="332" w:firstLine="600"/>
      </w:pPr>
      <w:r>
        <w:t>Операции</w:t>
      </w:r>
      <w:r>
        <w:t xml:space="preserve"> </w:t>
      </w:r>
      <w:r>
        <w:t>над</w:t>
      </w:r>
      <w:r>
        <w:t xml:space="preserve"> </w:t>
      </w:r>
      <w:r>
        <w:t>событиями:</w:t>
      </w:r>
      <w:r>
        <w:t xml:space="preserve"> </w:t>
      </w:r>
      <w:r>
        <w:t>пересечение,</w:t>
      </w:r>
      <w:r>
        <w:t xml:space="preserve"> </w:t>
      </w:r>
      <w:r>
        <w:t>объ</w:t>
      </w:r>
      <w:r>
        <w:t>единение,</w:t>
      </w:r>
      <w:r>
        <w:t xml:space="preserve"> </w:t>
      </w:r>
      <w:r>
        <w:t>противоположные</w:t>
      </w:r>
      <w:r>
        <w:t xml:space="preserve"> </w:t>
      </w:r>
      <w:r>
        <w:t>события.</w:t>
      </w:r>
      <w:r>
        <w:t xml:space="preserve"> </w:t>
      </w:r>
      <w:r>
        <w:t>Диаграммы</w:t>
      </w:r>
      <w:r>
        <w:t xml:space="preserve"> </w:t>
      </w:r>
      <w:r>
        <w:t>Эйлера.</w:t>
      </w:r>
      <w:r>
        <w:t xml:space="preserve"> </w:t>
      </w:r>
      <w:r>
        <w:t>Формула</w:t>
      </w:r>
      <w:r>
        <w:t xml:space="preserve"> </w:t>
      </w:r>
      <w:r>
        <w:t>сложения</w:t>
      </w:r>
      <w:r>
        <w:t xml:space="preserve"> </w:t>
      </w:r>
      <w:r>
        <w:t>вероятностей.</w:t>
      </w:r>
      <w:r>
        <w:t xml:space="preserve"> </w:t>
      </w:r>
    </w:p>
    <w:p w:rsidR="00F05CD3" w:rsidRDefault="00D67A33">
      <w:pPr>
        <w:ind w:left="1733" w:right="332"/>
      </w:pPr>
      <w:r>
        <w:t>Условная</w:t>
      </w:r>
      <w:r>
        <w:t xml:space="preserve"> </w:t>
      </w:r>
      <w:r>
        <w:t>вероятность.</w:t>
      </w:r>
      <w:r>
        <w:t xml:space="preserve"> </w:t>
      </w:r>
      <w:r>
        <w:t>Умножение</w:t>
      </w:r>
      <w:r>
        <w:t xml:space="preserve"> </w:t>
      </w:r>
      <w:r>
        <w:t>вероятностей.</w:t>
      </w:r>
      <w:r>
        <w:t xml:space="preserve"> </w:t>
      </w:r>
      <w:r>
        <w:t>Дерево</w:t>
      </w:r>
      <w:r>
        <w:t xml:space="preserve"> </w:t>
      </w:r>
      <w:r>
        <w:t>случайного</w:t>
      </w:r>
      <w:r>
        <w:t xml:space="preserve"> </w:t>
      </w:r>
      <w:r>
        <w:t>эксперимента.</w:t>
      </w:r>
      <w:r>
        <w:t xml:space="preserve"> </w:t>
      </w:r>
    </w:p>
    <w:p w:rsidR="00F05CD3" w:rsidRDefault="00D67A33">
      <w:pPr>
        <w:ind w:left="1147" w:right="332"/>
      </w:pPr>
      <w:r>
        <w:t>Формула</w:t>
      </w:r>
      <w:r>
        <w:t xml:space="preserve"> </w:t>
      </w:r>
      <w:r>
        <w:t>полной</w:t>
      </w:r>
      <w:r>
        <w:t xml:space="preserve"> </w:t>
      </w:r>
      <w:r>
        <w:t>вероятности.</w:t>
      </w:r>
      <w:r>
        <w:t xml:space="preserve"> </w:t>
      </w:r>
      <w:r>
        <w:t>Формула</w:t>
      </w:r>
      <w:r>
        <w:t xml:space="preserve"> </w:t>
      </w:r>
      <w:r>
        <w:t>Байеса.</w:t>
      </w:r>
      <w:r>
        <w:t xml:space="preserve"> </w:t>
      </w:r>
      <w:r>
        <w:t>Независимые</w:t>
      </w:r>
      <w:r>
        <w:t xml:space="preserve"> </w:t>
      </w:r>
      <w:r>
        <w:t>события.</w:t>
      </w:r>
      <w:r>
        <w:t xml:space="preserve"> </w:t>
      </w:r>
    </w:p>
    <w:p w:rsidR="00F05CD3" w:rsidRDefault="00D67A33">
      <w:pPr>
        <w:ind w:left="1147" w:right="332" w:firstLine="600"/>
      </w:pPr>
      <w:r>
        <w:t>Бинарный случайный опыт (и</w:t>
      </w:r>
      <w:r>
        <w:t>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r>
        <w:t xml:space="preserve"> </w:t>
      </w:r>
    </w:p>
    <w:p w:rsidR="00F05CD3" w:rsidRDefault="00D67A33">
      <w:pPr>
        <w:ind w:left="1147" w:right="332" w:firstLine="600"/>
      </w:pPr>
      <w:r>
        <w:t>Серия независимых испытаний Бернулли. Случайный выбор из конечной совокупности.</w:t>
      </w:r>
      <w:r>
        <w:t xml:space="preserve"> </w:t>
      </w:r>
    </w:p>
    <w:p w:rsidR="00F05CD3" w:rsidRDefault="00D67A33">
      <w:pPr>
        <w:spacing w:after="43"/>
        <w:ind w:left="1147" w:right="332" w:firstLine="600"/>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w:t>
      </w:r>
      <w:r>
        <w:t>ометрическое и биномиальное.</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11 КЛАСС </w:t>
      </w:r>
    </w:p>
    <w:p w:rsidR="00F05CD3" w:rsidRDefault="00D67A33">
      <w:pPr>
        <w:spacing w:after="5" w:line="271" w:lineRule="auto"/>
        <w:ind w:left="1275" w:hanging="10"/>
      </w:pPr>
      <w:r>
        <w:rPr>
          <w:b/>
        </w:rPr>
        <w:t xml:space="preserve">Алгебра и начала анализа </w:t>
      </w:r>
    </w:p>
    <w:p w:rsidR="00F05CD3" w:rsidRDefault="00D67A33">
      <w:pPr>
        <w:spacing w:after="5" w:line="271" w:lineRule="auto"/>
        <w:ind w:left="1743" w:hanging="10"/>
      </w:pPr>
      <w:r>
        <w:rPr>
          <w:b/>
        </w:rPr>
        <w:t xml:space="preserve">Числа и вычисления </w:t>
      </w:r>
    </w:p>
    <w:p w:rsidR="00F05CD3" w:rsidRDefault="00D67A33">
      <w:pPr>
        <w:ind w:left="1147" w:right="332" w:firstLine="600"/>
      </w:pPr>
      <w:r>
        <w:t>Натуральные и целые числа. Применение признаков делимости целых чисел, наибольший общий делитель (далее –</w:t>
      </w:r>
      <w:r>
        <w:t xml:space="preserve"> </w:t>
      </w:r>
      <w:r>
        <w:t xml:space="preserve">НОД) и наименьшее общее кратное (далее </w:t>
      </w:r>
      <w:r>
        <w:rPr>
          <w:color w:val="333333"/>
        </w:rPr>
        <w:t>–</w:t>
      </w:r>
      <w:r>
        <w:rPr>
          <w:color w:val="333333"/>
        </w:rPr>
        <w:t xml:space="preserve"> </w:t>
      </w:r>
      <w:r>
        <w:t>НОК), остатков по модулю, алгоритма Евклида для решения задач в целых числах.</w:t>
      </w:r>
      <w:r>
        <w:t xml:space="preserve"> </w:t>
      </w:r>
    </w:p>
    <w:p w:rsidR="00F05CD3" w:rsidRDefault="00D67A33">
      <w:pPr>
        <w:ind w:left="1147" w:right="332" w:firstLine="600"/>
      </w:pPr>
      <w: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w:t>
      </w:r>
      <w:r>
        <w:t>тной плоскости. Формула Муавра. Корни n</w:t>
      </w:r>
      <w:r>
        <w:t>-</w:t>
      </w:r>
      <w:r>
        <w:t>ой степени из комплексного числа. Применение комплексных чисел для решения физических и геометрических задач.</w:t>
      </w:r>
      <w:r>
        <w:t xml:space="preserve"> </w:t>
      </w:r>
    </w:p>
    <w:p w:rsidR="00F05CD3" w:rsidRDefault="00D67A33">
      <w:pPr>
        <w:spacing w:after="5" w:line="271" w:lineRule="auto"/>
        <w:ind w:left="1743" w:hanging="10"/>
      </w:pPr>
      <w:r>
        <w:rPr>
          <w:b/>
        </w:rPr>
        <w:t xml:space="preserve">Уравнения и неравенства </w:t>
      </w:r>
    </w:p>
    <w:p w:rsidR="00F05CD3" w:rsidRDefault="00D67A33">
      <w:pPr>
        <w:ind w:left="1147" w:right="332" w:firstLine="600"/>
      </w:pPr>
      <w:r>
        <w:t>Система и</w:t>
      </w:r>
      <w:r>
        <w:t xml:space="preserve"> </w:t>
      </w:r>
      <w:r>
        <w:t>совокупность</w:t>
      </w:r>
      <w:r>
        <w:t xml:space="preserve"> </w:t>
      </w:r>
      <w:r>
        <w:t>уравнений</w:t>
      </w:r>
      <w:r>
        <w:t xml:space="preserve"> </w:t>
      </w:r>
      <w:r>
        <w:t>и</w:t>
      </w:r>
      <w:r>
        <w:t xml:space="preserve"> </w:t>
      </w:r>
      <w:r>
        <w:t>неравенств.</w:t>
      </w:r>
      <w:r>
        <w:t xml:space="preserve"> </w:t>
      </w:r>
      <w:r>
        <w:t>Равносильные системы</w:t>
      </w:r>
      <w:r>
        <w:t xml:space="preserve"> </w:t>
      </w:r>
      <w:r>
        <w:t>и</w:t>
      </w:r>
      <w:r>
        <w:t xml:space="preserve"> </w:t>
      </w:r>
      <w:r>
        <w:t>системы</w:t>
      </w:r>
      <w:r>
        <w:t xml:space="preserve">- </w:t>
      </w:r>
      <w:r>
        <w:t>с</w:t>
      </w:r>
      <w:r>
        <w:t>ледствия. Равносильные неравенства.</w:t>
      </w:r>
      <w:r>
        <w:t xml:space="preserve"> </w:t>
      </w:r>
    </w:p>
    <w:p w:rsidR="00F05CD3" w:rsidRDefault="00D67A33">
      <w:pPr>
        <w:ind w:left="1147" w:right="332" w:firstLine="600"/>
      </w:pPr>
      <w:r>
        <w:t>Отбор корней тригонометрических уравнений с помощью тригонометрической окружности. Решение тригонометрических неравенств.</w:t>
      </w:r>
      <w:r>
        <w:t xml:space="preserve"> </w:t>
      </w:r>
    </w:p>
    <w:p w:rsidR="00F05CD3" w:rsidRDefault="00D67A33">
      <w:pPr>
        <w:ind w:left="1733" w:right="332"/>
      </w:pPr>
      <w:r>
        <w:t>Основные</w:t>
      </w:r>
      <w:r>
        <w:t xml:space="preserve"> </w:t>
      </w:r>
      <w:r>
        <w:t>методы</w:t>
      </w:r>
      <w:r>
        <w:t xml:space="preserve"> </w:t>
      </w:r>
      <w:r>
        <w:t>решения</w:t>
      </w:r>
      <w:r>
        <w:t xml:space="preserve"> </w:t>
      </w:r>
      <w:r>
        <w:t>показательных</w:t>
      </w:r>
      <w:r>
        <w:t xml:space="preserve"> </w:t>
      </w:r>
      <w:r>
        <w:t>и</w:t>
      </w:r>
      <w:r>
        <w:t xml:space="preserve"> </w:t>
      </w:r>
      <w:r>
        <w:t>логарифмических</w:t>
      </w:r>
      <w:r>
        <w:t xml:space="preserve"> </w:t>
      </w:r>
      <w:r>
        <w:t xml:space="preserve">неравенств. </w:t>
      </w:r>
    </w:p>
    <w:p w:rsidR="00F05CD3" w:rsidRDefault="00D67A33">
      <w:pPr>
        <w:ind w:left="1733" w:right="332"/>
      </w:pPr>
      <w:r>
        <w:t>Основные методы решения ирр</w:t>
      </w:r>
      <w:r>
        <w:t>ациональных неравенств.</w:t>
      </w:r>
      <w:r>
        <w:t xml:space="preserve"> </w:t>
      </w:r>
    </w:p>
    <w:p w:rsidR="00F05CD3" w:rsidRDefault="00D67A33">
      <w:pPr>
        <w:ind w:left="1147" w:right="332" w:firstLine="600"/>
      </w:pPr>
      <w:r>
        <w:lastRenderedPageBreak/>
        <w:t>Основные</w:t>
      </w:r>
      <w:r>
        <w:t xml:space="preserve"> </w:t>
      </w:r>
      <w:r>
        <w:t>методы</w:t>
      </w:r>
      <w:r>
        <w:t xml:space="preserve"> </w:t>
      </w:r>
      <w:r>
        <w:t>решения</w:t>
      </w:r>
      <w:r>
        <w:t xml:space="preserve"> </w:t>
      </w:r>
      <w:r>
        <w:t>систем</w:t>
      </w:r>
      <w:r>
        <w:t xml:space="preserve"> </w:t>
      </w:r>
      <w:r>
        <w:t>и</w:t>
      </w:r>
      <w:r>
        <w:t xml:space="preserve"> </w:t>
      </w:r>
      <w:r>
        <w:t>совокупностей</w:t>
      </w:r>
      <w:r>
        <w:t xml:space="preserve"> </w:t>
      </w:r>
      <w:r>
        <w:t>рациональных,</w:t>
      </w:r>
      <w:r>
        <w:t xml:space="preserve"> </w:t>
      </w:r>
      <w:r>
        <w:t>иррациональных, показательных и логарифмических уравнений.</w:t>
      </w:r>
      <w:r>
        <w:t xml:space="preserve"> </w:t>
      </w:r>
    </w:p>
    <w:p w:rsidR="00F05CD3" w:rsidRDefault="00D67A33">
      <w:pPr>
        <w:ind w:left="1733" w:right="332"/>
      </w:pPr>
      <w:r>
        <w:t>Уравнения,</w:t>
      </w:r>
      <w:r>
        <w:t xml:space="preserve"> </w:t>
      </w:r>
      <w:r>
        <w:t>неравенства</w:t>
      </w:r>
      <w:r>
        <w:t xml:space="preserve"> </w:t>
      </w:r>
      <w:r>
        <w:t>и</w:t>
      </w:r>
      <w:r>
        <w:t xml:space="preserve"> </w:t>
      </w:r>
      <w:r>
        <w:t>системы</w:t>
      </w:r>
      <w:r>
        <w:t xml:space="preserve"> </w:t>
      </w:r>
      <w:r>
        <w:t>с</w:t>
      </w:r>
      <w:r>
        <w:t xml:space="preserve"> </w:t>
      </w:r>
      <w:r>
        <w:t>параметрами.</w:t>
      </w:r>
      <w:r>
        <w:t xml:space="preserve"> </w:t>
      </w:r>
    </w:p>
    <w:p w:rsidR="00F05CD3" w:rsidRDefault="00D67A33">
      <w:pPr>
        <w:ind w:left="1147" w:right="332" w:firstLine="600"/>
      </w:pPr>
      <w: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r>
        <w:t xml:space="preserve"> </w:t>
      </w:r>
    </w:p>
    <w:p w:rsidR="00F05CD3" w:rsidRDefault="00D67A33">
      <w:pPr>
        <w:spacing w:after="5" w:line="271" w:lineRule="auto"/>
        <w:ind w:left="1743" w:hanging="10"/>
      </w:pPr>
      <w:r>
        <w:rPr>
          <w:b/>
        </w:rPr>
        <w:t xml:space="preserve">Функции и графики </w:t>
      </w:r>
    </w:p>
    <w:p w:rsidR="00F05CD3" w:rsidRDefault="00D67A33">
      <w:pPr>
        <w:ind w:left="1147" w:right="332" w:firstLine="600"/>
      </w:pPr>
      <w:r>
        <w:t>График композиции функций. Геометрические образы уравнений и неравенств</w:t>
      </w:r>
      <w:r>
        <w:t xml:space="preserve"> на координатной плоскости.</w:t>
      </w:r>
      <w:r>
        <w:t xml:space="preserve"> </w:t>
      </w:r>
    </w:p>
    <w:p w:rsidR="00F05CD3" w:rsidRDefault="00D67A33">
      <w:pPr>
        <w:ind w:left="1733" w:right="332"/>
      </w:pPr>
      <w:r>
        <w:t>Тригонометрические</w:t>
      </w:r>
      <w:r>
        <w:t xml:space="preserve"> </w:t>
      </w:r>
      <w:r>
        <w:t>функции,</w:t>
      </w:r>
      <w:r>
        <w:t xml:space="preserve"> </w:t>
      </w:r>
      <w:r>
        <w:t>их</w:t>
      </w:r>
      <w:r>
        <w:t xml:space="preserve"> </w:t>
      </w:r>
      <w:r>
        <w:t>свойства</w:t>
      </w:r>
      <w:r>
        <w:t xml:space="preserve"> </w:t>
      </w:r>
      <w:r>
        <w:t>и</w:t>
      </w:r>
      <w:r>
        <w:t xml:space="preserve"> </w:t>
      </w:r>
      <w:r>
        <w:t>графики.</w:t>
      </w:r>
      <w:r>
        <w:t xml:space="preserve"> </w:t>
      </w:r>
    </w:p>
    <w:p w:rsidR="00F05CD3" w:rsidRDefault="00D67A33">
      <w:pPr>
        <w:ind w:left="1147" w:right="332" w:firstLine="600"/>
      </w:pPr>
      <w:r>
        <w:t>Графические</w:t>
      </w:r>
      <w:r>
        <w:t xml:space="preserve"> </w:t>
      </w:r>
      <w:r>
        <w:t>методы</w:t>
      </w:r>
      <w:r>
        <w:t xml:space="preserve"> </w:t>
      </w:r>
      <w:r>
        <w:t>решения</w:t>
      </w:r>
      <w:r>
        <w:t xml:space="preserve"> </w:t>
      </w:r>
      <w:r>
        <w:t>уравнений</w:t>
      </w:r>
      <w:r>
        <w:t xml:space="preserve"> </w:t>
      </w:r>
      <w:r>
        <w:t>и</w:t>
      </w:r>
      <w:r>
        <w:t xml:space="preserve"> </w:t>
      </w:r>
      <w:r>
        <w:t>неравенств.</w:t>
      </w:r>
      <w:r>
        <w:t xml:space="preserve"> </w:t>
      </w:r>
      <w:r>
        <w:t>Графические</w:t>
      </w:r>
      <w:r>
        <w:t xml:space="preserve"> </w:t>
      </w:r>
      <w:r>
        <w:t>методы</w:t>
      </w:r>
      <w:r>
        <w:t xml:space="preserve"> </w:t>
      </w:r>
      <w:r>
        <w:t>решения задач с параметрами.</w:t>
      </w:r>
      <w:r>
        <w:t xml:space="preserve"> </w:t>
      </w:r>
    </w:p>
    <w:p w:rsidR="00F05CD3" w:rsidRDefault="00D67A33">
      <w:pPr>
        <w:ind w:left="1147" w:right="332" w:firstLine="600"/>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r>
        <w:t xml:space="preserve"> </w:t>
      </w:r>
      <w:r>
        <w:rPr>
          <w:b/>
        </w:rPr>
        <w:t xml:space="preserve">Начала математического анализа </w:t>
      </w:r>
    </w:p>
    <w:p w:rsidR="00F05CD3" w:rsidRDefault="00D67A33">
      <w:pPr>
        <w:ind w:left="1733" w:right="332"/>
      </w:pPr>
      <w:r>
        <w:t>Применение</w:t>
      </w:r>
      <w:r>
        <w:t xml:space="preserve"> </w:t>
      </w:r>
      <w:r>
        <w:t>производной</w:t>
      </w:r>
      <w:r>
        <w:t xml:space="preserve"> </w:t>
      </w:r>
      <w:r>
        <w:t>к</w:t>
      </w:r>
      <w:r>
        <w:t xml:space="preserve"> </w:t>
      </w:r>
      <w:r>
        <w:t>исследованию</w:t>
      </w:r>
      <w:r>
        <w:t xml:space="preserve"> </w:t>
      </w:r>
      <w:r>
        <w:t>функций</w:t>
      </w:r>
      <w:r>
        <w:t xml:space="preserve"> </w:t>
      </w:r>
      <w:r>
        <w:t>на</w:t>
      </w:r>
      <w:r>
        <w:t xml:space="preserve"> </w:t>
      </w:r>
      <w:r>
        <w:t>монотонность</w:t>
      </w:r>
      <w:r>
        <w:t xml:space="preserve"> </w:t>
      </w:r>
      <w:r>
        <w:t>и</w:t>
      </w:r>
      <w:r>
        <w:t xml:space="preserve"> </w:t>
      </w:r>
      <w:r>
        <w:t>экст</w:t>
      </w:r>
      <w:r>
        <w:t>ремумы.</w:t>
      </w:r>
      <w:r>
        <w:t xml:space="preserve"> </w:t>
      </w:r>
    </w:p>
    <w:p w:rsidR="00F05CD3" w:rsidRDefault="00D67A33">
      <w:pPr>
        <w:ind w:left="1147" w:right="332"/>
      </w:pPr>
      <w:r>
        <w:t>Нахождение</w:t>
      </w:r>
      <w:r>
        <w:t xml:space="preserve"> </w:t>
      </w:r>
      <w:r>
        <w:t>наибольшего</w:t>
      </w:r>
      <w:r>
        <w:t xml:space="preserve"> </w:t>
      </w:r>
      <w:r>
        <w:t>и</w:t>
      </w:r>
      <w:r>
        <w:t xml:space="preserve"> </w:t>
      </w:r>
      <w:r>
        <w:t>наименьшего</w:t>
      </w:r>
      <w:r>
        <w:t xml:space="preserve"> </w:t>
      </w:r>
      <w:r>
        <w:t>значений</w:t>
      </w:r>
      <w:r>
        <w:t xml:space="preserve"> </w:t>
      </w:r>
      <w:r>
        <w:t>непрерывной</w:t>
      </w:r>
      <w:r>
        <w:t xml:space="preserve"> </w:t>
      </w:r>
      <w:r>
        <w:t>функции</w:t>
      </w:r>
      <w:r>
        <w:t xml:space="preserve"> </w:t>
      </w:r>
      <w:r>
        <w:t>на</w:t>
      </w:r>
      <w:r>
        <w:t xml:space="preserve"> </w:t>
      </w:r>
      <w:r>
        <w:t>отрезке.</w:t>
      </w:r>
      <w:r>
        <w:t xml:space="preserve"> </w:t>
      </w:r>
    </w:p>
    <w:p w:rsidR="00F05CD3" w:rsidRDefault="00D67A33">
      <w:pPr>
        <w:ind w:left="1147" w:right="332" w:firstLine="600"/>
      </w:pPr>
      <w: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r>
        <w:t xml:space="preserve"> </w:t>
      </w:r>
    </w:p>
    <w:p w:rsidR="00F05CD3" w:rsidRDefault="00D67A33">
      <w:pPr>
        <w:ind w:left="1147" w:right="332" w:firstLine="600"/>
      </w:pPr>
      <w:r>
        <w:t>Первообразная, основное свойство первообразных. Первообразные элементарных функций. Правила нахождения первообразных.</w:t>
      </w:r>
      <w:r>
        <w:t xml:space="preserve"> </w:t>
      </w:r>
    </w:p>
    <w:p w:rsidR="00F05CD3" w:rsidRDefault="00D67A33">
      <w:pPr>
        <w:ind w:left="1147" w:right="332" w:firstLine="600"/>
      </w:pPr>
      <w:r>
        <w:t>Интеграл. Геометрический смысл интеграла. Вычисление определѐнного интеграла по формуле Ньютона</w:t>
      </w:r>
      <w:r>
        <w:t>-</w:t>
      </w:r>
      <w:r>
        <w:t>Лейбница.</w:t>
      </w:r>
      <w:r>
        <w:t xml:space="preserve"> </w:t>
      </w:r>
    </w:p>
    <w:p w:rsidR="00F05CD3" w:rsidRDefault="00D67A33">
      <w:pPr>
        <w:ind w:left="1147" w:right="332" w:firstLine="600"/>
      </w:pPr>
      <w:r>
        <w:t>Применение</w:t>
      </w:r>
      <w:r>
        <w:t xml:space="preserve"> </w:t>
      </w:r>
      <w:r>
        <w:t>интеграла</w:t>
      </w:r>
      <w:r>
        <w:t xml:space="preserve"> </w:t>
      </w:r>
      <w:r>
        <w:t>для</w:t>
      </w:r>
      <w:r>
        <w:t xml:space="preserve"> </w:t>
      </w:r>
      <w:r>
        <w:t>нахож</w:t>
      </w:r>
      <w:r>
        <w:t>дения</w:t>
      </w:r>
      <w:r>
        <w:t xml:space="preserve"> </w:t>
      </w:r>
      <w:r>
        <w:t>площадей</w:t>
      </w:r>
      <w:r>
        <w:t xml:space="preserve"> </w:t>
      </w:r>
      <w:r>
        <w:t>плоских</w:t>
      </w:r>
      <w:r>
        <w:t xml:space="preserve"> </w:t>
      </w:r>
      <w:r>
        <w:t>фигур</w:t>
      </w:r>
      <w:r>
        <w:t xml:space="preserve"> </w:t>
      </w:r>
      <w:r>
        <w:t>и</w:t>
      </w:r>
      <w:r>
        <w:t xml:space="preserve"> </w:t>
      </w:r>
      <w:r>
        <w:t>объѐмов</w:t>
      </w:r>
      <w:r>
        <w:t xml:space="preserve"> </w:t>
      </w:r>
      <w:r>
        <w:t>геометрических тел.</w:t>
      </w:r>
      <w:r>
        <w:t xml:space="preserve"> </w:t>
      </w:r>
    </w:p>
    <w:p w:rsidR="00F05CD3" w:rsidRDefault="00D67A33">
      <w:pPr>
        <w:spacing w:after="5" w:line="248" w:lineRule="auto"/>
        <w:ind w:left="1138" w:right="465" w:firstLine="600"/>
        <w:jc w:val="left"/>
      </w:pPr>
      <w:r>
        <w:t>Примеры решений дифференциальных уравнений.</w:t>
      </w:r>
      <w:r>
        <w:t xml:space="preserve"> </w:t>
      </w:r>
      <w:r>
        <w:t>Математическое моделирование реальных процессов с помощью дифференциальных уравнений.</w:t>
      </w:r>
      <w:r>
        <w:t xml:space="preserve"> </w:t>
      </w:r>
      <w:r>
        <w:rPr>
          <w:b/>
        </w:rPr>
        <w:t xml:space="preserve">Геометрия </w:t>
      </w:r>
    </w:p>
    <w:p w:rsidR="00F05CD3" w:rsidRDefault="00D67A33">
      <w:pPr>
        <w:spacing w:after="6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5" w:line="271" w:lineRule="auto"/>
        <w:ind w:left="1743" w:hanging="10"/>
      </w:pPr>
      <w:r>
        <w:rPr>
          <w:b/>
        </w:rPr>
        <w:t xml:space="preserve">Тела вращения </w:t>
      </w:r>
    </w:p>
    <w:p w:rsidR="00F05CD3" w:rsidRDefault="00D67A33">
      <w:pPr>
        <w:ind w:left="1147" w:right="332" w:firstLine="600"/>
      </w:pPr>
      <w:r>
        <w:t>Понятия: цилиндрическая поверхность,</w:t>
      </w:r>
      <w:r>
        <w:t xml:space="preserve"> коническая поверхность, сферическая поверхность,</w:t>
      </w:r>
      <w:r>
        <w:t xml:space="preserve"> </w:t>
      </w:r>
      <w:r>
        <w:t>образующие</w:t>
      </w:r>
      <w:r>
        <w:t xml:space="preserve"> </w:t>
      </w:r>
      <w:r>
        <w:t>поверхностей.</w:t>
      </w:r>
      <w:r>
        <w:t xml:space="preserve"> </w:t>
      </w:r>
      <w:r>
        <w:t>Тела</w:t>
      </w:r>
      <w:r>
        <w:t xml:space="preserve"> </w:t>
      </w:r>
      <w:r>
        <w:t>вращения:</w:t>
      </w:r>
      <w:r>
        <w:t xml:space="preserve"> </w:t>
      </w:r>
      <w:r>
        <w:t>цилиндр,</w:t>
      </w:r>
      <w:r>
        <w:t xml:space="preserve"> </w:t>
      </w:r>
      <w:r>
        <w:t>конус,</w:t>
      </w:r>
      <w:r>
        <w:t xml:space="preserve"> </w:t>
      </w:r>
      <w:r>
        <w:t>усечѐнный</w:t>
      </w:r>
      <w:r>
        <w:t xml:space="preserve"> </w:t>
      </w:r>
      <w:r>
        <w:t>конус, сфера, шар. Взаимное расположение сферы и плоскости, касательная плоскость к сфере. Изображение</w:t>
      </w:r>
      <w:r>
        <w:t xml:space="preserve"> </w:t>
      </w:r>
      <w:r>
        <w:t>тел</w:t>
      </w:r>
      <w:r>
        <w:t xml:space="preserve"> </w:t>
      </w:r>
      <w:r>
        <w:t>вращения</w:t>
      </w:r>
      <w:r>
        <w:t xml:space="preserve"> </w:t>
      </w:r>
      <w:r>
        <w:t>на</w:t>
      </w:r>
      <w:r>
        <w:t xml:space="preserve"> </w:t>
      </w:r>
      <w:r>
        <w:t>плоскости. Развѐртка</w:t>
      </w:r>
      <w:r>
        <w:t xml:space="preserve"> </w:t>
      </w:r>
      <w:r>
        <w:t>цилиндра</w:t>
      </w:r>
      <w:r>
        <w:t xml:space="preserve"> </w:t>
      </w:r>
      <w:r>
        <w:t>и конуса. Симметрия</w:t>
      </w:r>
      <w:r>
        <w:t xml:space="preserve"> </w:t>
      </w:r>
      <w:r>
        <w:t>сферы и шара.</w:t>
      </w:r>
      <w:r>
        <w:t xml:space="preserve"> </w:t>
      </w:r>
    </w:p>
    <w:p w:rsidR="00F05CD3" w:rsidRDefault="00D67A33">
      <w:pPr>
        <w:ind w:left="1147" w:right="332" w:firstLine="600"/>
      </w:pPr>
      <w:r>
        <w:t>Объѐм. Основные свойства объѐмов тел.</w:t>
      </w:r>
      <w:r>
        <w:t xml:space="preserve"> </w:t>
      </w:r>
      <w:r>
        <w:t>Теорема об объѐме прямоугольного параллелепипеда и следствия из неѐ. Объѐм прямой и наклонной призмы, цилиндра, пирамиды и конуса. Объѐм шара и шарового сегмента.</w:t>
      </w:r>
      <w:r>
        <w:t xml:space="preserve"> </w:t>
      </w:r>
    </w:p>
    <w:p w:rsidR="00F05CD3" w:rsidRDefault="00D67A33">
      <w:pPr>
        <w:ind w:left="1147" w:right="332" w:firstLine="600"/>
      </w:pPr>
      <w:r>
        <w:t>Комбинации</w:t>
      </w:r>
      <w:r>
        <w:t xml:space="preserve">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w:t>
      </w:r>
      <w:r>
        <w:t xml:space="preserve"> </w:t>
      </w:r>
      <w:r>
        <w:t>многогранника,</w:t>
      </w:r>
      <w:r>
        <w:t xml:space="preserve"> </w:t>
      </w:r>
      <w:r>
        <w:t>описанного</w:t>
      </w:r>
      <w:r>
        <w:t xml:space="preserve"> </w:t>
      </w:r>
      <w:r>
        <w:t>около сферы,</w:t>
      </w:r>
      <w:r>
        <w:t xml:space="preserve"> </w:t>
      </w:r>
      <w:r>
        <w:t>сферы,</w:t>
      </w:r>
      <w:r>
        <w:t xml:space="preserve"> </w:t>
      </w:r>
      <w:r>
        <w:t>вписанной в многогранник или тело вращения.</w:t>
      </w:r>
      <w:r>
        <w:t xml:space="preserve"> </w:t>
      </w:r>
    </w:p>
    <w:p w:rsidR="00F05CD3" w:rsidRDefault="00D67A33">
      <w:pPr>
        <w:ind w:left="1147" w:right="332" w:firstLine="600"/>
      </w:pPr>
      <w:r>
        <w:t>Площадь поверхности цилиндра, конуса, площадь сферы и еѐ частей. Подобие в пространстве. Отношение объѐмов, площадей поверхностей подобных фигур. Преобразование подобия, гомотетия. Решение задач на плоскости с использованием стереометрических методов.</w:t>
      </w:r>
      <w:r>
        <w:t xml:space="preserve"> </w:t>
      </w:r>
    </w:p>
    <w:p w:rsidR="00F05CD3" w:rsidRDefault="00D67A33">
      <w:pPr>
        <w:ind w:left="1147" w:right="332" w:firstLine="600"/>
      </w:pPr>
      <w:r>
        <w:lastRenderedPageBreak/>
        <w:t>П</w:t>
      </w:r>
      <w:r>
        <w:t>остроение сечений многогранников и тел вращения: сечения цилиндра (параллельно</w:t>
      </w:r>
      <w:r>
        <w:t xml:space="preserve"> </w:t>
      </w:r>
      <w:r>
        <w:t>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w:t>
      </w:r>
      <w:r>
        <w:t>ия, метод переноса секущей плоскости.</w:t>
      </w:r>
      <w:r>
        <w:t xml:space="preserve"> </w:t>
      </w:r>
    </w:p>
    <w:p w:rsidR="00F05CD3" w:rsidRDefault="00D67A33">
      <w:pPr>
        <w:spacing w:after="5" w:line="271" w:lineRule="auto"/>
        <w:ind w:left="1743" w:hanging="10"/>
      </w:pPr>
      <w:r>
        <w:rPr>
          <w:b/>
        </w:rPr>
        <w:t xml:space="preserve">Векторы и координаты в пространстве </w:t>
      </w:r>
    </w:p>
    <w:p w:rsidR="00F05CD3" w:rsidRDefault="00D67A33">
      <w:pPr>
        <w:ind w:left="1147" w:right="332" w:firstLine="600"/>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w:t>
      </w:r>
      <w:r>
        <w:t>-</w:t>
      </w:r>
      <w:r>
        <w:t>векторный метод при решении геометрич</w:t>
      </w:r>
      <w:r>
        <w:t>еских задач.</w:t>
      </w:r>
      <w:r>
        <w:t xml:space="preserve"> </w:t>
      </w:r>
    </w:p>
    <w:p w:rsidR="00F05CD3" w:rsidRDefault="00D67A33">
      <w:pPr>
        <w:spacing w:after="5" w:line="271" w:lineRule="auto"/>
        <w:ind w:left="1743" w:hanging="10"/>
      </w:pPr>
      <w:r>
        <w:rPr>
          <w:b/>
        </w:rPr>
        <w:t xml:space="preserve">Движения в пространстве </w:t>
      </w:r>
    </w:p>
    <w:p w:rsidR="00F05CD3" w:rsidRDefault="00D67A33">
      <w:pPr>
        <w:ind w:left="1147" w:right="332" w:firstLine="600"/>
      </w:pPr>
      <w: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w:t>
      </w:r>
      <w:r>
        <w:t xml:space="preserve"> Прямая и сфера Эйлера.</w:t>
      </w:r>
      <w:r>
        <w:t xml:space="preserve"> </w:t>
      </w:r>
    </w:p>
    <w:p w:rsidR="00F05CD3" w:rsidRDefault="00D67A33">
      <w:pPr>
        <w:spacing w:after="5" w:line="271" w:lineRule="auto"/>
        <w:ind w:left="1143" w:hanging="10"/>
      </w:pPr>
      <w:r>
        <w:rPr>
          <w:b/>
        </w:rPr>
        <w:t xml:space="preserve">Вероятность и статистика </w:t>
      </w:r>
    </w:p>
    <w:p w:rsidR="00F05CD3" w:rsidRDefault="00D67A33">
      <w:pPr>
        <w:spacing w:after="6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ind w:left="1147" w:right="332" w:firstLine="600"/>
      </w:pPr>
      <w:r>
        <w:t>Совместное распределение двух случайных величин. Независимые случайные величины.</w:t>
      </w:r>
      <w:r>
        <w:t xml:space="preserve"> </w:t>
      </w:r>
    </w:p>
    <w:p w:rsidR="00F05CD3" w:rsidRDefault="00D67A33">
      <w:pPr>
        <w:ind w:left="1147" w:right="332" w:firstLine="600"/>
      </w:pPr>
      <w:r>
        <w:t>Математическое ожидание случайной величины (распределения). Примеры применения</w:t>
      </w:r>
      <w:r>
        <w:t xml:space="preserve"> </w:t>
      </w:r>
      <w:r>
        <w:t>математического</w:t>
      </w:r>
      <w:r>
        <w:t xml:space="preserve"> </w:t>
      </w:r>
      <w:r>
        <w:t>ожидания</w:t>
      </w:r>
      <w:r>
        <w:t xml:space="preserve"> </w:t>
      </w:r>
      <w:r>
        <w:t>(страхование,</w:t>
      </w:r>
      <w:r>
        <w:t xml:space="preserve"> </w:t>
      </w:r>
      <w:r>
        <w:t>л</w:t>
      </w:r>
      <w:r>
        <w:t>отерея).</w:t>
      </w:r>
      <w:r>
        <w:t xml:space="preserve"> </w:t>
      </w:r>
      <w:r>
        <w:t>Математическое</w:t>
      </w:r>
      <w:r>
        <w:t xml:space="preserve"> </w:t>
      </w:r>
      <w:r>
        <w:t xml:space="preserve">ожидание бинарной случайной величины. Математическое ожидание суммы случайных величин. </w:t>
      </w:r>
    </w:p>
    <w:p w:rsidR="00F05CD3" w:rsidRDefault="00D67A33">
      <w:pPr>
        <w:ind w:left="1147" w:right="332"/>
      </w:pPr>
      <w:r>
        <w:t>Математическое ожидание геометрического и биномиального распределений.</w:t>
      </w:r>
      <w:r>
        <w:t xml:space="preserve"> </w:t>
      </w:r>
    </w:p>
    <w:p w:rsidR="00F05CD3" w:rsidRDefault="00D67A33">
      <w:pPr>
        <w:ind w:left="1147" w:right="332" w:firstLine="600"/>
      </w:pPr>
      <w:r>
        <w:t>Дисперсия и стандартное отклонение случайной величины (распределения)</w:t>
      </w:r>
      <w:r>
        <w:t xml:space="preserve">. </w:t>
      </w:r>
      <w:r>
        <w:t>Д</w:t>
      </w:r>
      <w:r>
        <w:t>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r>
        <w:t xml:space="preserve"> </w:t>
      </w:r>
    </w:p>
    <w:p w:rsidR="00F05CD3" w:rsidRDefault="00D67A33">
      <w:pPr>
        <w:ind w:left="1147" w:right="332" w:firstLine="600"/>
      </w:pPr>
      <w:r>
        <w:t>Н</w:t>
      </w:r>
      <w:r>
        <w:t>еравенство Чебышѐва. Теорема Чебышѐва.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r>
        <w:t xml:space="preserve"> </w:t>
      </w:r>
    </w:p>
    <w:p w:rsidR="00F05CD3" w:rsidRDefault="00D67A33">
      <w:pPr>
        <w:ind w:left="1147" w:right="332" w:firstLine="600"/>
      </w:pPr>
      <w:r>
        <w:t>Неп</w:t>
      </w:r>
      <w:r>
        <w:t>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w:t>
      </w:r>
      <w:r>
        <w:t>казательного распределения, функция плотности вероятности нормального распределения. Функция плотности и свойства нормального распределения.</w:t>
      </w:r>
      <w:r>
        <w:t xml:space="preserve"> </w:t>
      </w:r>
    </w:p>
    <w:p w:rsidR="00F05CD3" w:rsidRDefault="00D67A33">
      <w:pPr>
        <w:ind w:left="1147" w:right="332" w:firstLine="600"/>
      </w:pPr>
      <w:r>
        <w:t>Последовательность одиночных независимых событий. Задачи, приводящие к распределению Пуассона.</w:t>
      </w:r>
      <w:r>
        <w:t xml:space="preserve"> </w:t>
      </w:r>
    </w:p>
    <w:p w:rsidR="00F05CD3" w:rsidRDefault="00D67A33">
      <w:pPr>
        <w:spacing w:after="43"/>
        <w:ind w:left="1147" w:right="332" w:firstLine="600"/>
      </w:pPr>
      <w:r>
        <w:t>Ковариация двух сл</w:t>
      </w:r>
      <w:r>
        <w:t>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w:t>
      </w:r>
      <w:r>
        <w:t>-</w:t>
      </w:r>
      <w:r>
        <w:t>следственной связью. Линейная регрессия, метод наименьших квадратов.</w:t>
      </w:r>
      <w:r>
        <w:t xml:space="preserve"> </w:t>
      </w:r>
    </w:p>
    <w:p w:rsidR="00F05CD3" w:rsidRDefault="00D67A33">
      <w:pPr>
        <w:spacing w:after="0" w:line="259" w:lineRule="auto"/>
        <w:ind w:left="0"/>
        <w:jc w:val="left"/>
      </w:pPr>
      <w:r>
        <w:t xml:space="preserve"> </w:t>
      </w:r>
    </w:p>
    <w:p w:rsidR="00F05CD3" w:rsidRDefault="00D67A33">
      <w:pPr>
        <w:spacing w:after="48"/>
        <w:ind w:left="1147" w:right="332"/>
      </w:pPr>
      <w:r>
        <w:lastRenderedPageBreak/>
        <w:t>ПЛАНИРУЕМЫЕ РЕЗУЛЬТАТ</w:t>
      </w:r>
      <w:r>
        <w:t>Ы ОСВОЕНИЯ УЧЕБНОГО КУРСА «АЛГЕБРА И НАЧАЛА МАТЕМАТИЧЕСКОГО АНАЛИЗА» (УГЛУБЛЕННЫЙ УРОВЕНЬ) НА УРОВНЕ СРЕДНЕГО ОБЩЕГО ОБРАЗОВАНИЯ</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ЛИЧНОСТНЫЕ РЕЗУЛЬТАТЫ </w:t>
      </w:r>
    </w:p>
    <w:p w:rsidR="00F05CD3" w:rsidRDefault="00D67A33">
      <w:pPr>
        <w:spacing w:after="4" w:line="259" w:lineRule="auto"/>
        <w:ind w:left="0"/>
        <w:jc w:val="left"/>
      </w:pPr>
      <w:r>
        <w:rPr>
          <w:b/>
        </w:rPr>
        <w:t xml:space="preserve"> </w:t>
      </w:r>
    </w:p>
    <w:p w:rsidR="00F05CD3" w:rsidRDefault="00D67A33">
      <w:pPr>
        <w:numPr>
          <w:ilvl w:val="0"/>
          <w:numId w:val="84"/>
        </w:numPr>
        <w:spacing w:after="5" w:line="271" w:lineRule="auto"/>
        <w:ind w:hanging="264"/>
      </w:pPr>
      <w:r>
        <w:rPr>
          <w:b/>
        </w:rPr>
        <w:t xml:space="preserve">гражданского воспитания: </w:t>
      </w:r>
    </w:p>
    <w:p w:rsidR="00F05CD3" w:rsidRDefault="00D67A33">
      <w:pPr>
        <w:spacing w:after="61"/>
        <w:ind w:left="1147" w:right="332" w:firstLine="600"/>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w:t>
      </w:r>
      <w:r>
        <w:t>ие взаимодействовать с социальными институтами в соответствии с их функциями и назначением;</w:t>
      </w:r>
      <w:r>
        <w:t xml:space="preserve"> </w:t>
      </w:r>
    </w:p>
    <w:p w:rsidR="00F05CD3" w:rsidRDefault="00D67A33">
      <w:pPr>
        <w:numPr>
          <w:ilvl w:val="0"/>
          <w:numId w:val="84"/>
        </w:numPr>
        <w:spacing w:after="5" w:line="271" w:lineRule="auto"/>
        <w:ind w:hanging="264"/>
      </w:pPr>
      <w:r>
        <w:rPr>
          <w:b/>
        </w:rPr>
        <w:t xml:space="preserve">патриотического воспитания: </w:t>
      </w:r>
    </w:p>
    <w:p w:rsidR="00F05CD3" w:rsidRDefault="00D67A33">
      <w:pPr>
        <w:spacing w:after="56"/>
        <w:ind w:left="1147" w:right="332" w:firstLine="600"/>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w:t>
      </w:r>
      <w:r>
        <w:t>огиях, сферах экономики;</w:t>
      </w:r>
      <w:r>
        <w:t xml:space="preserve"> </w:t>
      </w:r>
    </w:p>
    <w:p w:rsidR="00F05CD3" w:rsidRDefault="00D67A33">
      <w:pPr>
        <w:numPr>
          <w:ilvl w:val="0"/>
          <w:numId w:val="84"/>
        </w:numPr>
        <w:spacing w:after="5" w:line="271" w:lineRule="auto"/>
        <w:ind w:hanging="264"/>
      </w:pPr>
      <w:r>
        <w:rPr>
          <w:b/>
        </w:rPr>
        <w:t xml:space="preserve">духовно-нравственного воспитания: </w:t>
      </w:r>
    </w:p>
    <w:p w:rsidR="00F05CD3" w:rsidRDefault="00D67A33">
      <w:pPr>
        <w:spacing w:after="54"/>
        <w:ind w:left="1147" w:right="332" w:firstLine="600"/>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учѐного, осо</w:t>
      </w:r>
      <w:r>
        <w:t>знание личного вклада в построение устойчивого будущего;</w:t>
      </w:r>
      <w:r>
        <w:t xml:space="preserve"> </w:t>
      </w:r>
    </w:p>
    <w:p w:rsidR="00F05CD3" w:rsidRDefault="00D67A33">
      <w:pPr>
        <w:numPr>
          <w:ilvl w:val="0"/>
          <w:numId w:val="84"/>
        </w:numPr>
        <w:spacing w:after="5" w:line="271" w:lineRule="auto"/>
        <w:ind w:hanging="264"/>
      </w:pPr>
      <w:r>
        <w:rPr>
          <w:b/>
        </w:rPr>
        <w:t xml:space="preserve">эстетического воспитания: </w:t>
      </w:r>
    </w:p>
    <w:p w:rsidR="00F05CD3" w:rsidRDefault="00D67A33">
      <w:pPr>
        <w:spacing w:after="56"/>
        <w:ind w:left="1147" w:right="332" w:firstLine="600"/>
      </w:pPr>
      <w:r>
        <w:t>эстетическое</w:t>
      </w:r>
      <w:r>
        <w:t xml:space="preserve"> </w:t>
      </w:r>
      <w:r>
        <w:t>отношение</w:t>
      </w:r>
      <w:r>
        <w:t xml:space="preserve"> </w:t>
      </w:r>
      <w:r>
        <w:t>к</w:t>
      </w:r>
      <w:r>
        <w:t xml:space="preserve"> </w:t>
      </w:r>
      <w:r>
        <w:t>миру,</w:t>
      </w:r>
      <w:r>
        <w:t xml:space="preserve"> </w:t>
      </w:r>
      <w:r>
        <w:t>включая</w:t>
      </w:r>
      <w:r>
        <w:t xml:space="preserve"> </w:t>
      </w:r>
      <w:r>
        <w:t>эстетику</w:t>
      </w:r>
      <w:r>
        <w:t xml:space="preserve"> </w:t>
      </w:r>
      <w:r>
        <w:t>математических</w:t>
      </w:r>
      <w:r>
        <w:t xml:space="preserve"> </w:t>
      </w:r>
      <w:r>
        <w:t>закономерностей, объектов, задач, решений, рассуждений, восприимчивость к</w:t>
      </w:r>
      <w:r>
        <w:t xml:space="preserve"> </w:t>
      </w:r>
      <w:r>
        <w:t xml:space="preserve">математическим аспектам различных </w:t>
      </w:r>
      <w:r>
        <w:t>видов искусства;</w:t>
      </w:r>
      <w:r>
        <w:t xml:space="preserve"> </w:t>
      </w:r>
    </w:p>
    <w:p w:rsidR="00F05CD3" w:rsidRDefault="00D67A33">
      <w:pPr>
        <w:numPr>
          <w:ilvl w:val="0"/>
          <w:numId w:val="84"/>
        </w:numPr>
        <w:spacing w:after="5" w:line="271" w:lineRule="auto"/>
        <w:ind w:hanging="264"/>
      </w:pPr>
      <w:r>
        <w:rPr>
          <w:b/>
        </w:rPr>
        <w:t xml:space="preserve">физического воспитания: </w:t>
      </w:r>
    </w:p>
    <w:p w:rsidR="00F05CD3" w:rsidRDefault="00D67A33">
      <w:pPr>
        <w:ind w:left="1733" w:right="332"/>
      </w:pPr>
      <w:r>
        <w:t>сформированность умения применять</w:t>
      </w:r>
      <w:r>
        <w:t xml:space="preserve"> </w:t>
      </w:r>
      <w:r>
        <w:t>математические знания в интересах</w:t>
      </w:r>
      <w:r>
        <w:t xml:space="preserve"> </w:t>
      </w:r>
      <w:r>
        <w:t xml:space="preserve">здорового </w:t>
      </w:r>
    </w:p>
    <w:p w:rsidR="00F05CD3" w:rsidRDefault="00D67A33">
      <w:pPr>
        <w:spacing w:after="54"/>
        <w:ind w:left="1147" w:right="332"/>
      </w:pPr>
      <w:r>
        <w:t>и безопасного образа жизни, ответственное отношение к своему здоровью (здоровое питание,</w:t>
      </w:r>
      <w:r>
        <w:t xml:space="preserve"> </w:t>
      </w:r>
      <w:r>
        <w:t>сбалансированный режим занятий и</w:t>
      </w:r>
      <w:r>
        <w:t xml:space="preserve"> </w:t>
      </w:r>
      <w:r>
        <w:t>отдыха, регу</w:t>
      </w:r>
      <w:r>
        <w:t>лярная физическая активность), физическое совершенствование при занятиях спортивно</w:t>
      </w:r>
      <w:r>
        <w:t>-</w:t>
      </w:r>
      <w:r>
        <w:t>оздоровительной деятельностью;</w:t>
      </w:r>
      <w:r>
        <w:t xml:space="preserve"> </w:t>
      </w:r>
    </w:p>
    <w:p w:rsidR="00F05CD3" w:rsidRDefault="00D67A33">
      <w:pPr>
        <w:numPr>
          <w:ilvl w:val="0"/>
          <w:numId w:val="84"/>
        </w:numPr>
        <w:spacing w:after="5" w:line="271" w:lineRule="auto"/>
        <w:ind w:hanging="264"/>
      </w:pPr>
      <w:r>
        <w:rPr>
          <w:b/>
        </w:rPr>
        <w:t xml:space="preserve">трудового воспитания: </w:t>
      </w:r>
    </w:p>
    <w:p w:rsidR="00F05CD3" w:rsidRDefault="00D67A33">
      <w:pPr>
        <w:ind w:left="1733" w:right="332"/>
      </w:pPr>
      <w:r>
        <w:t xml:space="preserve">готовность к труду, осознание ценности трудолюбия, интерес к различным сферам </w:t>
      </w:r>
    </w:p>
    <w:p w:rsidR="00F05CD3" w:rsidRDefault="00D67A33">
      <w:pPr>
        <w:spacing w:after="54"/>
        <w:ind w:left="1147" w:right="332"/>
      </w:pPr>
      <w:r>
        <w:t>профессиональной деятельности, связанным с математикой и еѐ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w:t>
      </w:r>
      <w:r>
        <w:t>и всей жизни, готовность к активному участию в решении практических задач математической направленности;</w:t>
      </w:r>
      <w:r>
        <w:t xml:space="preserve"> </w:t>
      </w:r>
    </w:p>
    <w:p w:rsidR="00F05CD3" w:rsidRDefault="00D67A33">
      <w:pPr>
        <w:numPr>
          <w:ilvl w:val="0"/>
          <w:numId w:val="84"/>
        </w:numPr>
        <w:spacing w:after="5" w:line="271" w:lineRule="auto"/>
        <w:ind w:hanging="264"/>
      </w:pPr>
      <w:r>
        <w:rPr>
          <w:b/>
        </w:rPr>
        <w:t xml:space="preserve">экологического воспитания: </w:t>
      </w:r>
    </w:p>
    <w:p w:rsidR="00F05CD3" w:rsidRDefault="00D67A33">
      <w:pPr>
        <w:spacing w:after="54"/>
        <w:ind w:left="1147" w:right="332" w:firstLine="600"/>
      </w:pPr>
      <w:r>
        <w:t>сформированность экологической культуры, понимание влияния социально</w:t>
      </w:r>
      <w:r>
        <w:t xml:space="preserve">- </w:t>
      </w:r>
      <w:r>
        <w:t>экономических процессов на состояние природной и соц</w:t>
      </w:r>
      <w:r>
        <w:t>иальной среды, осознание глобального</w:t>
      </w:r>
      <w:r>
        <w:t xml:space="preserve"> </w:t>
      </w:r>
      <w:r>
        <w:t>характера</w:t>
      </w:r>
      <w:r>
        <w:t xml:space="preserve"> </w:t>
      </w:r>
      <w:r>
        <w:t>экологических</w:t>
      </w:r>
      <w:r>
        <w:t xml:space="preserve"> </w:t>
      </w:r>
      <w:r>
        <w:t>проблем,</w:t>
      </w:r>
      <w:r>
        <w:t xml:space="preserve"> </w:t>
      </w:r>
      <w:r>
        <w:t>ориентация</w:t>
      </w:r>
      <w:r>
        <w:t xml:space="preserve"> </w:t>
      </w:r>
      <w:r>
        <w:t>на</w:t>
      </w:r>
      <w:r>
        <w:t xml:space="preserve"> </w:t>
      </w:r>
      <w:r>
        <w:t>применение</w:t>
      </w:r>
      <w:r>
        <w:t xml:space="preserve"> </w:t>
      </w:r>
      <w:r>
        <w:t>математических знаний</w:t>
      </w:r>
      <w:r>
        <w:t xml:space="preserve"> </w:t>
      </w:r>
      <w:r>
        <w:t>для</w:t>
      </w:r>
      <w:r>
        <w:t xml:space="preserve"> </w:t>
      </w:r>
      <w:r>
        <w:t>решения</w:t>
      </w:r>
      <w:r>
        <w:t xml:space="preserve"> </w:t>
      </w:r>
      <w:r>
        <w:t>задач</w:t>
      </w:r>
      <w:r>
        <w:t xml:space="preserve"> </w:t>
      </w:r>
      <w:r>
        <w:t>в</w:t>
      </w:r>
      <w:r>
        <w:t xml:space="preserve"> </w:t>
      </w:r>
      <w:r>
        <w:t>области</w:t>
      </w:r>
      <w:r>
        <w:t xml:space="preserve"> </w:t>
      </w:r>
      <w:r>
        <w:t>окружающей</w:t>
      </w:r>
      <w:r>
        <w:t xml:space="preserve"> </w:t>
      </w:r>
      <w:r>
        <w:t>среды,</w:t>
      </w:r>
      <w:r>
        <w:t xml:space="preserve"> </w:t>
      </w:r>
      <w:r>
        <w:t>планирование</w:t>
      </w:r>
      <w:r>
        <w:t xml:space="preserve"> </w:t>
      </w:r>
      <w:r>
        <w:t>поступков</w:t>
      </w:r>
      <w:r>
        <w:t xml:space="preserve"> </w:t>
      </w:r>
      <w:r>
        <w:t>и</w:t>
      </w:r>
      <w:r>
        <w:t xml:space="preserve"> </w:t>
      </w:r>
      <w:r>
        <w:t>оценки их возможных последствий для окружающей среды;</w:t>
      </w:r>
      <w:r>
        <w:t xml:space="preserve"> </w:t>
      </w:r>
    </w:p>
    <w:p w:rsidR="00F05CD3" w:rsidRDefault="00D67A33">
      <w:pPr>
        <w:numPr>
          <w:ilvl w:val="0"/>
          <w:numId w:val="84"/>
        </w:numPr>
        <w:spacing w:after="5" w:line="271" w:lineRule="auto"/>
        <w:ind w:hanging="264"/>
      </w:pPr>
      <w:r>
        <w:rPr>
          <w:b/>
        </w:rPr>
        <w:t xml:space="preserve">ценности </w:t>
      </w:r>
      <w:r>
        <w:rPr>
          <w:b/>
        </w:rPr>
        <w:t xml:space="preserve">научного познания: </w:t>
      </w:r>
    </w:p>
    <w:p w:rsidR="00F05CD3" w:rsidRDefault="00D67A33">
      <w:pPr>
        <w:spacing w:after="43"/>
        <w:ind w:left="1147" w:right="332" w:firstLine="600"/>
      </w:pPr>
      <w:r>
        <w:lastRenderedPageBreak/>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еѐ развития и значимости для развития цивилизации, о</w:t>
      </w:r>
      <w:r>
        <w:t>владение языком математики и математической культурой как средством познания</w:t>
      </w:r>
      <w:r>
        <w:t xml:space="preserve"> </w:t>
      </w:r>
      <w:r>
        <w:t>мира, готовность осуществлять проектную и исследовательскую деятельность индивидуально и в группе.</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МЕТАПРЕДМЕТНЫЕ РЕЗУЛЬТАТЫ </w:t>
      </w:r>
    </w:p>
    <w:p w:rsidR="00F05CD3" w:rsidRDefault="00D67A33">
      <w:pPr>
        <w:spacing w:after="0" w:line="259" w:lineRule="auto"/>
        <w:ind w:left="0"/>
        <w:jc w:val="left"/>
      </w:pPr>
      <w:r>
        <w:rPr>
          <w:b/>
        </w:rPr>
        <w:t xml:space="preserve"> </w:t>
      </w:r>
    </w:p>
    <w:p w:rsidR="00F05CD3" w:rsidRDefault="00D67A33">
      <w:pPr>
        <w:spacing w:after="5" w:line="271" w:lineRule="auto"/>
        <w:ind w:left="1745" w:right="2990" w:hanging="480"/>
      </w:pPr>
      <w:r>
        <w:rPr>
          <w:b/>
        </w:rPr>
        <w:t>Познавательные универсальные учебные действия Ба</w:t>
      </w:r>
      <w:r>
        <w:rPr>
          <w:b/>
        </w:rPr>
        <w:t xml:space="preserve">зовые логические действия: </w:t>
      </w:r>
    </w:p>
    <w:p w:rsidR="00F05CD3" w:rsidRDefault="00D67A33">
      <w:pPr>
        <w:ind w:left="1147" w:right="332" w:firstLine="600"/>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w:t>
      </w:r>
      <w:r>
        <w:t>ия, критерии проводимого анализа;</w:t>
      </w:r>
      <w:r>
        <w:t xml:space="preserve"> </w:t>
      </w:r>
      <w:r>
        <w:t xml:space="preserve">воспринимать, формулировать и преобразовывать суждения: утвердительные и </w:t>
      </w:r>
    </w:p>
    <w:p w:rsidR="00F05CD3" w:rsidRDefault="00D67A33">
      <w:pPr>
        <w:ind w:left="1147" w:right="332"/>
      </w:pPr>
      <w:r>
        <w:t>отрицательные, единичные, частные и общие, условные;</w:t>
      </w:r>
      <w:r>
        <w:t xml:space="preserve"> </w:t>
      </w:r>
      <w:r>
        <w:t>выявлять математические закономерности, взаимосвязи и противоречия в фактах, данных, наблюдения</w:t>
      </w:r>
      <w:r>
        <w:t>х и утверждениях, предлагать критерии для выявления закономерностей и противоречий;</w:t>
      </w:r>
      <w:r>
        <w:t xml:space="preserve"> </w:t>
      </w:r>
      <w:r>
        <w:t xml:space="preserve">делать выводы с использованием законов логики, дедуктивных и индуктивных </w:t>
      </w:r>
    </w:p>
    <w:p w:rsidR="00F05CD3" w:rsidRDefault="00D67A33">
      <w:pPr>
        <w:ind w:left="1747" w:right="332" w:hanging="600"/>
      </w:pPr>
      <w:r>
        <w:t>умозаключений, умозаключений по аналогии;</w:t>
      </w:r>
      <w:r>
        <w:t xml:space="preserve"> </w:t>
      </w:r>
      <w:r>
        <w:t>проводить самостоятельно доказательства</w:t>
      </w:r>
      <w:r>
        <w:t xml:space="preserve"> </w:t>
      </w:r>
      <w:r>
        <w:t>математических утверждений (прямые</w:t>
      </w:r>
      <w:r>
        <w:t xml:space="preserve"> </w:t>
      </w:r>
      <w:r>
        <w:t>и</w:t>
      </w:r>
      <w:r>
        <w:t xml:space="preserve"> </w:t>
      </w:r>
      <w:r>
        <w:t xml:space="preserve">от </w:t>
      </w:r>
    </w:p>
    <w:p w:rsidR="00F05CD3" w:rsidRDefault="00D67A33">
      <w:pPr>
        <w:ind w:left="1147" w:right="332"/>
      </w:pPr>
      <w:r>
        <w:t>противного), выстраивать аргументацию, приводить примеры и контрпримеры, обосновывать собственные суждения и выводы;</w:t>
      </w:r>
      <w:r>
        <w:t xml:space="preserve"> </w:t>
      </w:r>
      <w:r>
        <w:t>выбирать</w:t>
      </w:r>
      <w:r>
        <w:t xml:space="preserve"> </w:t>
      </w:r>
      <w:r>
        <w:t>способ</w:t>
      </w:r>
      <w:r>
        <w:t xml:space="preserve"> </w:t>
      </w:r>
      <w:r>
        <w:t>решения</w:t>
      </w:r>
      <w:r>
        <w:t xml:space="preserve"> </w:t>
      </w:r>
      <w:r>
        <w:t>учебной</w:t>
      </w:r>
      <w:r>
        <w:t xml:space="preserve"> </w:t>
      </w:r>
      <w:r>
        <w:t>задачи</w:t>
      </w:r>
      <w:r>
        <w:t xml:space="preserve"> </w:t>
      </w:r>
      <w:r>
        <w:t>(сравнивать</w:t>
      </w:r>
      <w:r>
        <w:t xml:space="preserve"> </w:t>
      </w:r>
      <w:r>
        <w:t>несколько</w:t>
      </w:r>
      <w:r>
        <w:t xml:space="preserve"> </w:t>
      </w:r>
      <w:r>
        <w:t>вариантов</w:t>
      </w:r>
      <w:r>
        <w:t xml:space="preserve"> </w:t>
      </w:r>
      <w:r>
        <w:t xml:space="preserve">решения, </w:t>
      </w:r>
    </w:p>
    <w:p w:rsidR="00F05CD3" w:rsidRDefault="00D67A33">
      <w:pPr>
        <w:ind w:left="1747" w:right="332" w:hanging="600"/>
      </w:pPr>
      <w:r>
        <w:t>выбирать наиболее</w:t>
      </w:r>
      <w:r>
        <w:t xml:space="preserve"> подходящий с учѐтом самостоятельно выделенных критериев).</w:t>
      </w:r>
      <w:r>
        <w:t xml:space="preserve"> </w:t>
      </w:r>
      <w:r>
        <w:rPr>
          <w:b/>
        </w:rPr>
        <w:t xml:space="preserve">Базовые исследовательские действия: </w:t>
      </w:r>
    </w:p>
    <w:p w:rsidR="00F05CD3" w:rsidRDefault="00D67A33">
      <w:pPr>
        <w:ind w:left="1147" w:right="332" w:firstLine="600"/>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w:t>
      </w:r>
      <w:r>
        <w:t>ровать гипотезу, аргументировать свою позицию, мнение;</w:t>
      </w:r>
      <w:r>
        <w:t xml:space="preserve"> </w:t>
      </w:r>
    </w:p>
    <w:p w:rsidR="00F05CD3" w:rsidRDefault="00D67A33">
      <w:pPr>
        <w:ind w:left="1147" w:right="332" w:firstLine="600"/>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r>
        <w:t>;</w:t>
      </w:r>
      <w:r>
        <w:t xml:space="preserve"> </w:t>
      </w:r>
      <w:r>
        <w:t>самостоятельно формулировать обобщения и выводы по результатам проведѐнного наблюдения, исследования, оценивать достоверность полученных результатов, выводов и обобщений;</w:t>
      </w:r>
      <w:r>
        <w:t xml:space="preserve"> </w:t>
      </w:r>
      <w:r>
        <w:t xml:space="preserve">прогнозировать возможное развитие процесса, а также выдвигать предположения о </w:t>
      </w:r>
    </w:p>
    <w:p w:rsidR="00F05CD3" w:rsidRDefault="00D67A33">
      <w:pPr>
        <w:ind w:left="1747" w:right="5647" w:hanging="600"/>
      </w:pPr>
      <w:r>
        <w:t xml:space="preserve">его </w:t>
      </w:r>
      <w:r>
        <w:t>развитии в</w:t>
      </w:r>
      <w:r>
        <w:t xml:space="preserve"> </w:t>
      </w:r>
      <w:r>
        <w:t>новых условиях.</w:t>
      </w:r>
      <w:r>
        <w:t xml:space="preserve"> </w:t>
      </w:r>
      <w:r>
        <w:rPr>
          <w:b/>
        </w:rPr>
        <w:t xml:space="preserve">Работа с информацией: </w:t>
      </w:r>
    </w:p>
    <w:p w:rsidR="00F05CD3" w:rsidRDefault="00D67A33">
      <w:pPr>
        <w:spacing w:after="16" w:line="248" w:lineRule="auto"/>
        <w:ind w:left="1128" w:right="334" w:hanging="10"/>
        <w:jc w:val="right"/>
      </w:pPr>
      <w:r>
        <w:t xml:space="preserve">выявлять дефициты информации, данных, необходимых для ответа на вопрос и для </w:t>
      </w:r>
    </w:p>
    <w:p w:rsidR="00F05CD3" w:rsidRDefault="00D67A33">
      <w:pPr>
        <w:ind w:left="1147" w:right="332"/>
      </w:pPr>
      <w:r>
        <w:t>решения задачи;</w:t>
      </w:r>
      <w:r>
        <w:t xml:space="preserve"> </w:t>
      </w:r>
      <w:r>
        <w:t>выбирать информацию из источников различных типов, анализировать, систематизировать и интерпретировать информаци</w:t>
      </w:r>
      <w:r>
        <w:t>ю различных видов и форм представления;</w:t>
      </w:r>
      <w:r>
        <w:t xml:space="preserve"> </w:t>
      </w:r>
      <w:r>
        <w:t>структурировать</w:t>
      </w:r>
      <w:r>
        <w:t xml:space="preserve"> </w:t>
      </w:r>
      <w:r>
        <w:t>информацию,</w:t>
      </w:r>
      <w:r>
        <w:t xml:space="preserve"> </w:t>
      </w:r>
      <w:r>
        <w:t>представлять</w:t>
      </w:r>
      <w:r>
        <w:t xml:space="preserve"> </w:t>
      </w:r>
      <w:r>
        <w:t>еѐ</w:t>
      </w:r>
      <w:r>
        <w:t xml:space="preserve"> </w:t>
      </w:r>
      <w:r>
        <w:t>в</w:t>
      </w:r>
      <w:r>
        <w:t xml:space="preserve"> </w:t>
      </w:r>
      <w:r>
        <w:t>различных</w:t>
      </w:r>
      <w:r>
        <w:t xml:space="preserve"> </w:t>
      </w:r>
      <w:r>
        <w:t>формах,</w:t>
      </w:r>
      <w:r>
        <w:t xml:space="preserve"> </w:t>
      </w:r>
      <w:r>
        <w:t xml:space="preserve">иллюстрировать </w:t>
      </w:r>
    </w:p>
    <w:p w:rsidR="00F05CD3" w:rsidRDefault="00D67A33">
      <w:pPr>
        <w:spacing w:after="43"/>
        <w:ind w:left="1147" w:right="332"/>
      </w:pPr>
      <w:r>
        <w:t>графически;</w:t>
      </w:r>
      <w:r>
        <w:t xml:space="preserve"> </w:t>
      </w:r>
      <w:r>
        <w:t>оценивать надѐжность информации по самостоятельно сформулированным критериям.</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745" w:right="2625" w:hanging="480"/>
      </w:pPr>
      <w:r>
        <w:rPr>
          <w:b/>
        </w:rPr>
        <w:lastRenderedPageBreak/>
        <w:t xml:space="preserve">Коммуникативные универсальные учебные </w:t>
      </w:r>
      <w:r>
        <w:rPr>
          <w:b/>
        </w:rPr>
        <w:t xml:space="preserve">действия Общение: </w:t>
      </w:r>
    </w:p>
    <w:p w:rsidR="00F05CD3" w:rsidRDefault="00D67A33">
      <w:pPr>
        <w:ind w:left="1147" w:right="332" w:firstLine="718"/>
      </w:pPr>
      <w:r>
        <w:t>воспринимать</w:t>
      </w:r>
      <w:r>
        <w:t xml:space="preserve"> </w:t>
      </w:r>
      <w:r>
        <w:t>и</w:t>
      </w:r>
      <w:r>
        <w:t xml:space="preserve"> </w:t>
      </w:r>
      <w:r>
        <w:t>формулировать</w:t>
      </w:r>
      <w:r>
        <w:t xml:space="preserve"> </w:t>
      </w:r>
      <w:r>
        <w:t>суждения</w:t>
      </w:r>
      <w:r>
        <w:t xml:space="preserve"> </w:t>
      </w:r>
      <w:r>
        <w:t>в</w:t>
      </w:r>
      <w:r>
        <w:t xml:space="preserve"> </w:t>
      </w:r>
      <w:r>
        <w:t>соответствии</w:t>
      </w:r>
      <w:r>
        <w:t xml:space="preserve"> </w:t>
      </w:r>
      <w:r>
        <w:t>с</w:t>
      </w:r>
      <w:r>
        <w:t xml:space="preserve"> </w:t>
      </w:r>
      <w:r>
        <w:t>условиями</w:t>
      </w:r>
      <w:r>
        <w:t xml:space="preserve"> </w:t>
      </w:r>
      <w:r>
        <w:t>и</w:t>
      </w:r>
      <w:r>
        <w:t xml:space="preserve"> </w:t>
      </w:r>
      <w:r>
        <w:t>целями общения,</w:t>
      </w:r>
      <w:r>
        <w:t xml:space="preserve"> </w:t>
      </w:r>
      <w:r>
        <w:t>ясно,</w:t>
      </w:r>
      <w:r>
        <w:t xml:space="preserve"> </w:t>
      </w:r>
      <w:r>
        <w:t>точно,</w:t>
      </w:r>
      <w:r>
        <w:t xml:space="preserve"> </w:t>
      </w:r>
      <w:r>
        <w:t>грамотно</w:t>
      </w:r>
      <w:r>
        <w:t xml:space="preserve"> </w:t>
      </w:r>
      <w:r>
        <w:t>выражать</w:t>
      </w:r>
      <w:r>
        <w:t xml:space="preserve"> </w:t>
      </w:r>
      <w:r>
        <w:t>свою</w:t>
      </w:r>
      <w:r>
        <w:t xml:space="preserve"> </w:t>
      </w:r>
      <w:r>
        <w:t>точку</w:t>
      </w:r>
      <w:r>
        <w:t xml:space="preserve"> </w:t>
      </w:r>
      <w:r>
        <w:t>зрения</w:t>
      </w:r>
      <w:r>
        <w:t xml:space="preserve"> </w:t>
      </w:r>
      <w:r>
        <w:t>в</w:t>
      </w:r>
      <w:r>
        <w:t xml:space="preserve"> </w:t>
      </w:r>
      <w:r>
        <w:t>устных</w:t>
      </w:r>
      <w:r>
        <w:t xml:space="preserve"> </w:t>
      </w:r>
      <w:r>
        <w:t>и</w:t>
      </w:r>
      <w:r>
        <w:t xml:space="preserve"> </w:t>
      </w:r>
      <w:r>
        <w:t>письменных текстах,</w:t>
      </w:r>
      <w:r>
        <w:t xml:space="preserve"> </w:t>
      </w:r>
      <w:r>
        <w:t>давать</w:t>
      </w:r>
      <w:r>
        <w:t xml:space="preserve"> </w:t>
      </w:r>
      <w:r>
        <w:t>пояснения</w:t>
      </w:r>
      <w:r>
        <w:t xml:space="preserve"> </w:t>
      </w:r>
      <w:r>
        <w:t>по</w:t>
      </w:r>
      <w:r>
        <w:t xml:space="preserve"> </w:t>
      </w:r>
      <w:r>
        <w:t>ходу</w:t>
      </w:r>
      <w:r>
        <w:t xml:space="preserve"> </w:t>
      </w:r>
      <w:r>
        <w:t>решения</w:t>
      </w:r>
      <w:r>
        <w:t xml:space="preserve"> </w:t>
      </w:r>
      <w:r>
        <w:t>задачи,</w:t>
      </w:r>
      <w:r>
        <w:t xml:space="preserve"> </w:t>
      </w:r>
      <w:r>
        <w:t>комментировать</w:t>
      </w:r>
      <w:r>
        <w:t xml:space="preserve"> </w:t>
      </w:r>
      <w:r>
        <w:t>полученный</w:t>
      </w:r>
      <w:r>
        <w:t xml:space="preserve"> </w:t>
      </w:r>
      <w:r>
        <w:t>результ</w:t>
      </w:r>
      <w:r>
        <w:t>ат; в</w:t>
      </w:r>
      <w:r>
        <w:t xml:space="preserve"> </w:t>
      </w:r>
      <w:r>
        <w:t>ходе</w:t>
      </w:r>
      <w:r>
        <w:t xml:space="preserve"> </w:t>
      </w:r>
      <w:r>
        <w:t>обсуждения</w:t>
      </w:r>
      <w:r>
        <w:t xml:space="preserve"> </w:t>
      </w:r>
      <w:r>
        <w:t>задавать</w:t>
      </w:r>
      <w:r>
        <w:t xml:space="preserve"> </w:t>
      </w:r>
      <w:r>
        <w:t>вопросы</w:t>
      </w:r>
      <w:r>
        <w:t xml:space="preserve"> </w:t>
      </w:r>
      <w:r>
        <w:t>по</w:t>
      </w:r>
      <w:r>
        <w:t xml:space="preserve"> </w:t>
      </w:r>
      <w:r>
        <w:t>существу</w:t>
      </w:r>
      <w:r>
        <w:t xml:space="preserve"> </w:t>
      </w:r>
      <w:r>
        <w:t>обсуждаемой</w:t>
      </w:r>
      <w:r>
        <w:t xml:space="preserve"> </w:t>
      </w:r>
      <w:r>
        <w:t>темы,</w:t>
      </w:r>
      <w:r>
        <w:t xml:space="preserve"> </w:t>
      </w:r>
      <w:r>
        <w:t>проблемы, решаемой</w:t>
      </w:r>
      <w:r>
        <w:t xml:space="preserve"> </w:t>
      </w:r>
      <w:r>
        <w:t>задачи,</w:t>
      </w:r>
      <w:r>
        <w:t xml:space="preserve"> </w:t>
      </w:r>
      <w:r>
        <w:t>высказывать</w:t>
      </w:r>
      <w:r>
        <w:t xml:space="preserve"> </w:t>
      </w:r>
      <w:r>
        <w:t>идеи,</w:t>
      </w:r>
      <w:r>
        <w:t xml:space="preserve"> </w:t>
      </w:r>
      <w:r>
        <w:t>нацеленные</w:t>
      </w:r>
      <w:r>
        <w:t xml:space="preserve"> </w:t>
      </w:r>
      <w:r>
        <w:t>на</w:t>
      </w:r>
      <w:r>
        <w:t xml:space="preserve"> </w:t>
      </w:r>
      <w:r>
        <w:t>поиск</w:t>
      </w:r>
      <w:r>
        <w:t xml:space="preserve"> </w:t>
      </w:r>
      <w:r>
        <w:t>решения,</w:t>
      </w:r>
      <w:r>
        <w:t xml:space="preserve"> </w:t>
      </w:r>
      <w:r>
        <w:t>сопоставлять</w:t>
      </w:r>
      <w:r>
        <w:t xml:space="preserve"> </w:t>
      </w:r>
      <w:r>
        <w:t>свои суждения</w:t>
      </w:r>
      <w:r>
        <w:t xml:space="preserve"> </w:t>
      </w:r>
      <w:r>
        <w:t>с</w:t>
      </w:r>
      <w:r>
        <w:t xml:space="preserve"> </w:t>
      </w:r>
      <w:r>
        <w:t>суждениями</w:t>
      </w:r>
      <w:r>
        <w:t xml:space="preserve"> </w:t>
      </w:r>
      <w:r>
        <w:t>других</w:t>
      </w:r>
      <w:r>
        <w:t xml:space="preserve"> </w:t>
      </w:r>
      <w:r>
        <w:t>участников</w:t>
      </w:r>
      <w:r>
        <w:t xml:space="preserve"> </w:t>
      </w:r>
      <w:r>
        <w:t>диалога,</w:t>
      </w:r>
      <w:r>
        <w:t xml:space="preserve"> </w:t>
      </w:r>
      <w:r>
        <w:t>обнаруживать</w:t>
      </w:r>
      <w:r>
        <w:t xml:space="preserve"> </w:t>
      </w:r>
      <w:r>
        <w:t>различие</w:t>
      </w:r>
      <w:r>
        <w:t xml:space="preserve"> </w:t>
      </w:r>
      <w:r>
        <w:t>и</w:t>
      </w:r>
      <w:r>
        <w:t xml:space="preserve"> </w:t>
      </w:r>
      <w:r>
        <w:t>сходство</w:t>
      </w:r>
      <w:r>
        <w:t xml:space="preserve"> </w:t>
      </w:r>
    </w:p>
    <w:p w:rsidR="00F05CD3" w:rsidRDefault="00D67A33">
      <w:pPr>
        <w:ind w:left="1747" w:right="332" w:hanging="600"/>
      </w:pPr>
      <w:r>
        <w:t>позиций,</w:t>
      </w:r>
      <w:r>
        <w:t xml:space="preserve"> </w:t>
      </w:r>
      <w:r>
        <w:t>в</w:t>
      </w:r>
      <w:r>
        <w:t xml:space="preserve"> </w:t>
      </w:r>
      <w:r>
        <w:t>корректной</w:t>
      </w:r>
      <w:r>
        <w:t xml:space="preserve"> </w:t>
      </w:r>
      <w:r>
        <w:t>форме</w:t>
      </w:r>
      <w:r>
        <w:t xml:space="preserve"> </w:t>
      </w:r>
      <w:r>
        <w:t>формулировать</w:t>
      </w:r>
      <w:r>
        <w:t xml:space="preserve"> </w:t>
      </w:r>
      <w:r>
        <w:t>разногласия,</w:t>
      </w:r>
      <w:r>
        <w:t xml:space="preserve"> </w:t>
      </w:r>
      <w:r>
        <w:t>свои</w:t>
      </w:r>
      <w:r>
        <w:t xml:space="preserve"> </w:t>
      </w:r>
      <w:r>
        <w:t>возражения;</w:t>
      </w:r>
      <w:r>
        <w:t xml:space="preserve"> </w:t>
      </w:r>
      <w:r>
        <w:t xml:space="preserve">представлять результаты решения задачи, эксперимента, исследования, проекта, </w:t>
      </w:r>
    </w:p>
    <w:p w:rsidR="00F05CD3" w:rsidRDefault="00D67A33">
      <w:pPr>
        <w:spacing w:after="47"/>
        <w:ind w:left="1147" w:right="332"/>
      </w:pPr>
      <w:r>
        <w:t>самостоятельно</w:t>
      </w:r>
      <w:r>
        <w:t xml:space="preserve"> </w:t>
      </w:r>
      <w:r>
        <w:t>выбирать</w:t>
      </w:r>
      <w:r>
        <w:t xml:space="preserve"> </w:t>
      </w:r>
      <w:r>
        <w:t>формат</w:t>
      </w:r>
      <w:r>
        <w:t xml:space="preserve"> </w:t>
      </w:r>
      <w:r>
        <w:t>выступления</w:t>
      </w:r>
      <w:r>
        <w:t xml:space="preserve"> </w:t>
      </w:r>
      <w:r>
        <w:t>с</w:t>
      </w:r>
      <w:r>
        <w:t xml:space="preserve"> </w:t>
      </w:r>
      <w:r>
        <w:t>учѐтом</w:t>
      </w:r>
      <w:r>
        <w:t xml:space="preserve"> </w:t>
      </w:r>
      <w:r>
        <w:t>задач</w:t>
      </w:r>
      <w:r>
        <w:t xml:space="preserve"> </w:t>
      </w:r>
      <w:r>
        <w:t>презентации</w:t>
      </w:r>
      <w:r>
        <w:t xml:space="preserve"> </w:t>
      </w:r>
      <w:r>
        <w:t>и</w:t>
      </w:r>
      <w:r>
        <w:t xml:space="preserve"> </w:t>
      </w:r>
      <w:r>
        <w:t>особенностей аудитории.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745" w:right="2167" w:hanging="480"/>
      </w:pPr>
      <w:r>
        <w:rPr>
          <w:b/>
        </w:rPr>
        <w:t xml:space="preserve">Регулятивные </w:t>
      </w:r>
      <w:r>
        <w:rPr>
          <w:b/>
        </w:rPr>
        <w:t xml:space="preserve">универсальные учебные действия Самоорганизация: </w:t>
      </w:r>
    </w:p>
    <w:p w:rsidR="00F05CD3" w:rsidRDefault="00D67A33">
      <w:pPr>
        <w:ind w:left="1147" w:right="332" w:firstLine="600"/>
      </w:pPr>
      <w:r>
        <w:t>составлять план, алгоритм решения задачи, выбирать способ решения с учѐтом имеющихся ресурсов и собственных возможностей, аргументировать и корректировать варианты решений с учѐтом новой информации.</w:t>
      </w:r>
      <w:r>
        <w:t xml:space="preserve"> </w:t>
      </w:r>
      <w:r>
        <w:rPr>
          <w:b/>
        </w:rPr>
        <w:t xml:space="preserve">Самоконтроль, эмоциональный интеллект: </w:t>
      </w:r>
    </w:p>
    <w:p w:rsidR="00F05CD3" w:rsidRDefault="00D67A33">
      <w:pPr>
        <w:ind w:left="1147" w:right="332" w:firstLine="600"/>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r>
        <w:t xml:space="preserve"> </w:t>
      </w:r>
      <w:r>
        <w:t xml:space="preserve">предвидеть трудности, которые могут возникнуть при решении задачи, вносить </w:t>
      </w:r>
    </w:p>
    <w:p w:rsidR="00F05CD3" w:rsidRDefault="00D67A33">
      <w:pPr>
        <w:ind w:left="1147" w:right="332"/>
      </w:pPr>
      <w:r>
        <w:t>коррективы в деятельность на основе новых обстоятельств, данных, найденных ошибок, выявленных трудностей;</w:t>
      </w:r>
      <w:r>
        <w:t xml:space="preserve"> </w:t>
      </w:r>
      <w:r>
        <w:t>оценивать</w:t>
      </w:r>
      <w:r>
        <w:t xml:space="preserve"> </w:t>
      </w:r>
      <w:r>
        <w:t>соответствие</w:t>
      </w:r>
      <w:r>
        <w:t xml:space="preserve"> </w:t>
      </w:r>
      <w:r>
        <w:t>результата</w:t>
      </w:r>
      <w:r>
        <w:t xml:space="preserve"> </w:t>
      </w:r>
      <w:r>
        <w:t>цели</w:t>
      </w:r>
      <w:r>
        <w:t xml:space="preserve"> </w:t>
      </w:r>
      <w:r>
        <w:t>и</w:t>
      </w:r>
      <w:r>
        <w:t xml:space="preserve"> </w:t>
      </w:r>
      <w:r>
        <w:t>условиям,</w:t>
      </w:r>
      <w:r>
        <w:t xml:space="preserve"> </w:t>
      </w:r>
      <w:r>
        <w:t>объяснять</w:t>
      </w:r>
      <w:r>
        <w:t xml:space="preserve"> </w:t>
      </w:r>
      <w:r>
        <w:t>причины</w:t>
      </w:r>
      <w:r>
        <w:t xml:space="preserve"> </w:t>
      </w:r>
      <w:r>
        <w:t>дост</w:t>
      </w:r>
      <w:r>
        <w:t xml:space="preserve">ижения </w:t>
      </w:r>
    </w:p>
    <w:p w:rsidR="00F05CD3" w:rsidRDefault="00D67A33">
      <w:pPr>
        <w:ind w:left="1147" w:right="332"/>
      </w:pPr>
      <w:r>
        <w:t>или недостижения результатов деятельности, находить ошибку, давать оценку приобретѐнному опыту.</w:t>
      </w:r>
      <w:r>
        <w:t xml:space="preserve"> </w:t>
      </w:r>
    </w:p>
    <w:p w:rsidR="00F05CD3" w:rsidRDefault="00D67A33">
      <w:pPr>
        <w:spacing w:after="5" w:line="271" w:lineRule="auto"/>
        <w:ind w:left="1743" w:hanging="10"/>
      </w:pPr>
      <w:r>
        <w:rPr>
          <w:b/>
        </w:rPr>
        <w:t xml:space="preserve">Совместная деятельность: </w:t>
      </w:r>
    </w:p>
    <w:p w:rsidR="00F05CD3" w:rsidRDefault="00D67A33">
      <w:pPr>
        <w:ind w:left="1147" w:right="332" w:firstLine="600"/>
      </w:pPr>
      <w:r>
        <w:t>понимать и использовать преимущества командной и индивидуальной работы при решении учебных задач, принимать цель совместной д</w:t>
      </w:r>
      <w:r>
        <w:t>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r>
        <w:t xml:space="preserve"> </w:t>
      </w:r>
      <w:r>
        <w:t xml:space="preserve">участвовать в групповых формах работы (обсуждения, обмен мнений, «мозговые </w:t>
      </w:r>
    </w:p>
    <w:p w:rsidR="00F05CD3" w:rsidRDefault="00D67A33">
      <w:pPr>
        <w:spacing w:after="45"/>
        <w:ind w:left="1147" w:right="332"/>
      </w:pPr>
      <w:r>
        <w:t>штурмы»</w:t>
      </w:r>
      <w:r>
        <w:t xml:space="preserve"> </w:t>
      </w:r>
      <w:r>
        <w:t>и</w:t>
      </w:r>
      <w:r>
        <w:t xml:space="preserve"> </w:t>
      </w:r>
      <w:r>
        <w:t>и</w:t>
      </w:r>
      <w:r>
        <w:t>ные),</w:t>
      </w:r>
      <w:r>
        <w:t xml:space="preserve"> </w:t>
      </w:r>
      <w:r>
        <w:t>выполнять</w:t>
      </w:r>
      <w:r>
        <w:t xml:space="preserve"> </w:t>
      </w:r>
      <w:r>
        <w:t>свою</w:t>
      </w:r>
      <w:r>
        <w:t xml:space="preserve"> </w:t>
      </w:r>
      <w:r>
        <w:t>часть</w:t>
      </w:r>
      <w:r>
        <w:t xml:space="preserve"> </w:t>
      </w:r>
      <w:r>
        <w:t>работы</w:t>
      </w:r>
      <w:r>
        <w:t xml:space="preserve"> </w:t>
      </w:r>
      <w:r>
        <w:t>и</w:t>
      </w:r>
      <w:r>
        <w:t xml:space="preserve"> </w:t>
      </w:r>
      <w:r>
        <w:t>координировать</w:t>
      </w:r>
      <w:r>
        <w:t xml:space="preserve"> </w:t>
      </w:r>
      <w:r>
        <w:t>свои</w:t>
      </w:r>
      <w:r>
        <w:t xml:space="preserve"> </w:t>
      </w:r>
      <w:r>
        <w:t>действия</w:t>
      </w:r>
      <w:r>
        <w:t xml:space="preserve"> </w:t>
      </w:r>
      <w:r>
        <w:t>с</w:t>
      </w:r>
      <w:r>
        <w:t xml:space="preserve"> </w:t>
      </w:r>
      <w:r>
        <w:t>другими членами команды, оценивать качество своего вклада в общий продукт по критериям, сформулированным участниками взаимодействия.</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ПРЕДМЕТНЫЕ 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 xml:space="preserve">К концу обучения в </w:t>
      </w:r>
      <w:r>
        <w:rPr>
          <w:b/>
        </w:rPr>
        <w:t>10 классе</w:t>
      </w:r>
      <w:r>
        <w:rPr>
          <w:b/>
        </w:rPr>
        <w:t xml:space="preserve"> </w:t>
      </w:r>
      <w:r>
        <w:t>обучающийся получит следующие предметные результаты по отдельным темам рабочей программы учебного курса «Алгебра и начала математического анализа»:</w:t>
      </w:r>
      <w:r>
        <w:t xml:space="preserve"> </w:t>
      </w:r>
    </w:p>
    <w:p w:rsidR="00F05CD3" w:rsidRDefault="00D67A33">
      <w:pPr>
        <w:spacing w:after="5" w:line="271" w:lineRule="auto"/>
        <w:ind w:left="1743" w:hanging="10"/>
      </w:pPr>
      <w:r>
        <w:rPr>
          <w:b/>
        </w:rPr>
        <w:t xml:space="preserve">Числа и вычисления: </w:t>
      </w:r>
    </w:p>
    <w:p w:rsidR="00F05CD3" w:rsidRDefault="00D67A33">
      <w:pPr>
        <w:ind w:left="1147" w:right="332" w:firstLine="600"/>
      </w:pPr>
      <w:r>
        <w:t xml:space="preserve">свободно оперировать понятиями: рациональное число, бесконечная периодическая дробь, </w:t>
      </w:r>
      <w:r>
        <w:t>проценты, иррациональное число, множества рациональных и действительных чисел, модуль действительного числа;</w:t>
      </w:r>
      <w:r>
        <w:t xml:space="preserve"> </w:t>
      </w:r>
      <w:r>
        <w:t>применять дроби и проценты для решения</w:t>
      </w:r>
      <w:r>
        <w:t xml:space="preserve"> </w:t>
      </w:r>
      <w:r>
        <w:t>прикладных</w:t>
      </w:r>
      <w:r>
        <w:t xml:space="preserve"> </w:t>
      </w:r>
      <w:r>
        <w:t>задач из различных</w:t>
      </w:r>
      <w:r>
        <w:t xml:space="preserve"> </w:t>
      </w:r>
      <w:r>
        <w:t xml:space="preserve">отраслей </w:t>
      </w:r>
    </w:p>
    <w:p w:rsidR="00F05CD3" w:rsidRDefault="00D67A33">
      <w:pPr>
        <w:ind w:left="1747" w:right="332" w:hanging="600"/>
      </w:pPr>
      <w:r>
        <w:lastRenderedPageBreak/>
        <w:t>знаний и реальной жизни;</w:t>
      </w:r>
      <w:r>
        <w:t xml:space="preserve"> </w:t>
      </w:r>
      <w:r>
        <w:t xml:space="preserve">применять приближѐнные вычисления, правила округления, прикидку и оценку </w:t>
      </w:r>
    </w:p>
    <w:p w:rsidR="00F05CD3" w:rsidRDefault="00D67A33">
      <w:pPr>
        <w:ind w:left="1147" w:right="332"/>
      </w:pPr>
      <w:r>
        <w:t>результата вычислений;</w:t>
      </w:r>
      <w:r>
        <w:t xml:space="preserve"> </w:t>
      </w:r>
      <w:r>
        <w:t>свободно оперировать понятием: степень с целым показателем, использовать подходящую форму записи</w:t>
      </w:r>
      <w:r>
        <w:t xml:space="preserve"> </w:t>
      </w:r>
      <w:r>
        <w:t>действительных чисел для решения практических задач и представ</w:t>
      </w:r>
      <w:r>
        <w:t>ления данных;</w:t>
      </w:r>
      <w:r>
        <w:t xml:space="preserve"> </w:t>
      </w:r>
      <w:r>
        <w:t>свободно</w:t>
      </w:r>
      <w:r>
        <w:t xml:space="preserve"> </w:t>
      </w:r>
      <w:r>
        <w:t>оперировать</w:t>
      </w:r>
      <w:r>
        <w:t xml:space="preserve"> </w:t>
      </w:r>
      <w:r>
        <w:t>понятием:</w:t>
      </w:r>
      <w:r>
        <w:t xml:space="preserve"> </w:t>
      </w:r>
      <w:r>
        <w:t>арифметический</w:t>
      </w:r>
      <w:r>
        <w:t xml:space="preserve"> </w:t>
      </w:r>
      <w:r>
        <w:t>корень</w:t>
      </w:r>
      <w:r>
        <w:t xml:space="preserve"> </w:t>
      </w:r>
      <w:r>
        <w:t>натуральной</w:t>
      </w:r>
      <w:r>
        <w:t xml:space="preserve"> </w:t>
      </w:r>
      <w:r>
        <w:t>степени; свободно оперировать понятием: степень с рациональным показателем;</w:t>
      </w:r>
      <w:r>
        <w:t xml:space="preserve"> </w:t>
      </w:r>
      <w:r>
        <w:t xml:space="preserve">свободно оперировать понятиями: логарифм числа, десятичные и натуральные </w:t>
      </w:r>
    </w:p>
    <w:p w:rsidR="00F05CD3" w:rsidRDefault="00D67A33">
      <w:pPr>
        <w:ind w:left="1747" w:right="332" w:hanging="600"/>
      </w:pPr>
      <w:r>
        <w:t>логарифмы;</w:t>
      </w:r>
      <w:r>
        <w:t xml:space="preserve"> </w:t>
      </w:r>
      <w:r>
        <w:t>свободно опериро</w:t>
      </w:r>
      <w:r>
        <w:t xml:space="preserve">вать понятиями: синус, косинус, тангенс, котангенс числового </w:t>
      </w:r>
    </w:p>
    <w:p w:rsidR="00F05CD3" w:rsidRDefault="00D67A33">
      <w:pPr>
        <w:ind w:left="1747" w:right="709" w:hanging="600"/>
      </w:pPr>
      <w:r>
        <w:t>аргумента;</w:t>
      </w:r>
      <w:r>
        <w:t xml:space="preserve"> </w:t>
      </w:r>
      <w:r>
        <w:t>оперировать</w:t>
      </w:r>
      <w:r>
        <w:t xml:space="preserve"> </w:t>
      </w:r>
      <w:r>
        <w:t>понятиями:</w:t>
      </w:r>
      <w:r>
        <w:t xml:space="preserve"> </w:t>
      </w:r>
      <w:r>
        <w:t>арксинус,</w:t>
      </w:r>
      <w:r>
        <w:t xml:space="preserve"> </w:t>
      </w:r>
      <w:r>
        <w:t>арккосинус</w:t>
      </w:r>
      <w:r>
        <w:t xml:space="preserve"> </w:t>
      </w:r>
      <w:r>
        <w:t>и</w:t>
      </w:r>
      <w:r>
        <w:t xml:space="preserve"> </w:t>
      </w:r>
      <w:r>
        <w:t>арктангенс</w:t>
      </w:r>
      <w:r>
        <w:t xml:space="preserve"> </w:t>
      </w:r>
      <w:r>
        <w:t>числового</w:t>
      </w:r>
      <w:r>
        <w:t xml:space="preserve"> </w:t>
      </w:r>
      <w:r>
        <w:t>аргумента.</w:t>
      </w:r>
      <w:r>
        <w:t xml:space="preserve"> </w:t>
      </w:r>
    </w:p>
    <w:p w:rsidR="00F05CD3" w:rsidRDefault="00D67A33">
      <w:pPr>
        <w:spacing w:after="5" w:line="271" w:lineRule="auto"/>
        <w:ind w:left="1743" w:hanging="10"/>
      </w:pPr>
      <w:r>
        <w:rPr>
          <w:b/>
        </w:rPr>
        <w:t xml:space="preserve">Уравнения и неравенства: </w:t>
      </w:r>
    </w:p>
    <w:p w:rsidR="00F05CD3" w:rsidRDefault="00D67A33">
      <w:pPr>
        <w:spacing w:after="16" w:line="248" w:lineRule="auto"/>
        <w:ind w:left="1128" w:right="334" w:hanging="10"/>
        <w:jc w:val="right"/>
      </w:pPr>
      <w:r>
        <w:t>свободно</w:t>
      </w:r>
      <w:r>
        <w:t xml:space="preserve"> </w:t>
      </w:r>
      <w:r>
        <w:t>оперировать</w:t>
      </w:r>
      <w:r>
        <w:t xml:space="preserve"> </w:t>
      </w:r>
      <w:r>
        <w:t>понятиями:</w:t>
      </w:r>
      <w:r>
        <w:t xml:space="preserve"> </w:t>
      </w:r>
      <w:r>
        <w:t>тождество,</w:t>
      </w:r>
      <w:r>
        <w:t xml:space="preserve"> </w:t>
      </w:r>
      <w:r>
        <w:t>уравнение,</w:t>
      </w:r>
      <w:r>
        <w:t xml:space="preserve"> </w:t>
      </w:r>
      <w:r>
        <w:t>неравенство,</w:t>
      </w:r>
      <w:r>
        <w:t xml:space="preserve"> </w:t>
      </w:r>
      <w:r>
        <w:t>равносильны</w:t>
      </w:r>
      <w:r>
        <w:t xml:space="preserve">е </w:t>
      </w:r>
    </w:p>
    <w:p w:rsidR="00F05CD3" w:rsidRDefault="00D67A33">
      <w:pPr>
        <w:ind w:left="1747" w:right="332" w:hanging="600"/>
      </w:pPr>
      <w:r>
        <w:t>уравнения и уравнения</w:t>
      </w:r>
      <w:r>
        <w:t>-</w:t>
      </w:r>
      <w:r>
        <w:t>следствия, равносильные неравенства;</w:t>
      </w:r>
      <w:r>
        <w:t xml:space="preserve"> </w:t>
      </w:r>
      <w:r>
        <w:t>применять различные методы решения рациональных и дробно</w:t>
      </w:r>
      <w:r>
        <w:t>-</w:t>
      </w:r>
      <w:r>
        <w:t xml:space="preserve">рациональных </w:t>
      </w:r>
    </w:p>
    <w:p w:rsidR="00F05CD3" w:rsidRDefault="00D67A33">
      <w:pPr>
        <w:ind w:left="1747" w:right="332" w:hanging="600"/>
      </w:pPr>
      <w:r>
        <w:t>уравнений, применять метод интервалов для решения неравенств;</w:t>
      </w:r>
      <w:r>
        <w:t xml:space="preserve"> </w:t>
      </w:r>
      <w:r>
        <w:t>свободно оперировать понятиями: многочлен от одной переменной</w:t>
      </w:r>
      <w:r>
        <w:t xml:space="preserve">, многочлен с </w:t>
      </w:r>
    </w:p>
    <w:p w:rsidR="00F05CD3" w:rsidRDefault="00D67A33">
      <w:pPr>
        <w:ind w:left="1147" w:right="332"/>
      </w:pPr>
      <w:r>
        <w:t>целыми</w:t>
      </w:r>
      <w:r>
        <w:t xml:space="preserve"> </w:t>
      </w:r>
      <w:r>
        <w:t>коэффициентами,</w:t>
      </w:r>
      <w:r>
        <w:t xml:space="preserve"> </w:t>
      </w:r>
      <w:r>
        <w:t>корни</w:t>
      </w:r>
      <w:r>
        <w:t xml:space="preserve"> </w:t>
      </w:r>
      <w:r>
        <w:t>многочлена,</w:t>
      </w:r>
      <w:r>
        <w:t xml:space="preserve"> </w:t>
      </w:r>
      <w:r>
        <w:t>применять</w:t>
      </w:r>
      <w:r>
        <w:t xml:space="preserve"> </w:t>
      </w:r>
      <w:r>
        <w:t>деление</w:t>
      </w:r>
      <w:r>
        <w:t xml:space="preserve"> </w:t>
      </w:r>
      <w:r>
        <w:t>многочлена</w:t>
      </w:r>
      <w:r>
        <w:t xml:space="preserve"> </w:t>
      </w:r>
      <w:r>
        <w:t>на</w:t>
      </w:r>
      <w:r>
        <w:t xml:space="preserve"> </w:t>
      </w:r>
      <w:r>
        <w:t>многочлен с остатком, теорему Безу и теорему Виета для решения задач;</w:t>
      </w:r>
      <w:r>
        <w:t xml:space="preserve"> </w:t>
      </w:r>
      <w: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w:t>
      </w:r>
      <w:r>
        <w:t xml:space="preserve">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r>
        <w:t xml:space="preserve"> </w:t>
      </w:r>
      <w:r>
        <w:t>использовать свойства действий с корнями для преобразования выражений; выполнять</w:t>
      </w:r>
      <w:r>
        <w:t xml:space="preserve">  </w:t>
      </w:r>
      <w:r>
        <w:t>преобразования</w:t>
      </w:r>
      <w:r>
        <w:t xml:space="preserve">  </w:t>
      </w:r>
      <w:r>
        <w:t>числовых</w:t>
      </w:r>
      <w:r>
        <w:t xml:space="preserve">  </w:t>
      </w:r>
      <w:r>
        <w:t>выражений,</w:t>
      </w:r>
      <w:r>
        <w:t xml:space="preserve">  </w:t>
      </w:r>
      <w:r>
        <w:t>содержащих</w:t>
      </w:r>
      <w:r>
        <w:t xml:space="preserve">  </w:t>
      </w:r>
      <w:r>
        <w:t>степени</w:t>
      </w:r>
      <w:r>
        <w:t xml:space="preserve">  </w:t>
      </w:r>
      <w:r>
        <w:t>с</w:t>
      </w:r>
      <w:r>
        <w:t xml:space="preserve"> </w:t>
      </w:r>
    </w:p>
    <w:p w:rsidR="00F05CD3" w:rsidRDefault="00D67A33">
      <w:pPr>
        <w:ind w:left="1147" w:right="332"/>
      </w:pPr>
      <w:r>
        <w:t>рациональным</w:t>
      </w:r>
      <w:r>
        <w:t xml:space="preserve"> </w:t>
      </w:r>
      <w:r>
        <w:t>показателем;</w:t>
      </w:r>
      <w:r>
        <w:t xml:space="preserve"> </w:t>
      </w:r>
    </w:p>
    <w:p w:rsidR="00F05CD3" w:rsidRDefault="00D67A33">
      <w:pPr>
        <w:tabs>
          <w:tab w:val="center" w:pos="2414"/>
          <w:tab w:val="center" w:pos="3835"/>
          <w:tab w:val="center" w:pos="5190"/>
          <w:tab w:val="center" w:pos="6272"/>
          <w:tab w:val="center" w:pos="7554"/>
          <w:tab w:val="center" w:pos="9572"/>
        </w:tabs>
        <w:spacing w:after="16" w:line="248" w:lineRule="auto"/>
        <w:ind w:left="0"/>
        <w:jc w:val="left"/>
      </w:pPr>
      <w:r>
        <w:rPr>
          <w:rFonts w:ascii="Calibri" w:eastAsia="Calibri" w:hAnsi="Calibri" w:cs="Calibri"/>
          <w:sz w:val="22"/>
        </w:rPr>
        <w:tab/>
      </w:r>
      <w:r>
        <w:t xml:space="preserve">использовать </w:t>
      </w:r>
      <w:r>
        <w:tab/>
        <w:t xml:space="preserve">свойства </w:t>
      </w:r>
      <w:r>
        <w:tab/>
        <w:t xml:space="preserve">логарифмов </w:t>
      </w:r>
      <w:r>
        <w:tab/>
        <w:t xml:space="preserve">для </w:t>
      </w:r>
      <w:r>
        <w:tab/>
        <w:t xml:space="preserve">преобразования </w:t>
      </w:r>
      <w:r>
        <w:tab/>
        <w:t xml:space="preserve">логарифмических </w:t>
      </w:r>
    </w:p>
    <w:p w:rsidR="00F05CD3" w:rsidRDefault="00D67A33">
      <w:pPr>
        <w:ind w:left="1147" w:right="332"/>
      </w:pPr>
      <w:r>
        <w:t>выражений;</w:t>
      </w:r>
      <w:r>
        <w:t xml:space="preserve"> </w:t>
      </w:r>
      <w:r>
        <w:t>свободно оперировать понятиями: иррациональные, показательные и логарифмические у</w:t>
      </w:r>
      <w:r>
        <w:t>равнения, находить их решения с помощью равносильных переходов или осуществляя проверку корней;</w:t>
      </w:r>
      <w:r>
        <w:t xml:space="preserve"> </w:t>
      </w:r>
      <w:r>
        <w:t xml:space="preserve">применять основные тригонометрические формулы для преобразования </w:t>
      </w:r>
    </w:p>
    <w:p w:rsidR="00F05CD3" w:rsidRDefault="00D67A33">
      <w:pPr>
        <w:ind w:left="1747" w:right="332" w:hanging="600"/>
      </w:pPr>
      <w:r>
        <w:t>тригонометрических выражений;</w:t>
      </w:r>
      <w:r>
        <w:t xml:space="preserve"> </w:t>
      </w:r>
      <w:r>
        <w:t>свободно оперировать понятием: тригонометрическое уравнение, при</w:t>
      </w:r>
      <w:r>
        <w:t xml:space="preserve">менять </w:t>
      </w:r>
    </w:p>
    <w:p w:rsidR="00F05CD3" w:rsidRDefault="00D67A33">
      <w:pPr>
        <w:ind w:left="1147" w:right="332"/>
      </w:pPr>
      <w:r>
        <w:t>необходимые формулы для решения основных типов тригонометрических уравнений;</w:t>
      </w:r>
      <w:r>
        <w:t xml:space="preserve"> </w:t>
      </w: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w:t>
      </w:r>
      <w:r>
        <w:t>лгебры.</w:t>
      </w:r>
      <w:r>
        <w:t xml:space="preserve"> </w:t>
      </w:r>
      <w:r>
        <w:rPr>
          <w:b/>
        </w:rPr>
        <w:t xml:space="preserve">Функции и графики: </w:t>
      </w: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r>
        <w:t xml:space="preserve"> </w:t>
      </w:r>
      <w:r>
        <w:t>свободно оперировать понятиями: область опред</w:t>
      </w:r>
      <w:r>
        <w:t xml:space="preserve">еления и множество значений </w:t>
      </w:r>
    </w:p>
    <w:p w:rsidR="00F05CD3" w:rsidRDefault="00D67A33">
      <w:pPr>
        <w:ind w:left="1147" w:right="332"/>
      </w:pPr>
      <w:r>
        <w:t>функции, нули функции, промежутки знакопостоянства;</w:t>
      </w:r>
      <w:r>
        <w:t xml:space="preserve"> </w:t>
      </w:r>
      <w:r>
        <w:t>свободно оперировать понятиями: чѐтные и нечѐтные функции, периодические функции, промежутки монотонности функции, максимумы и минимумы функции, наибольшее и наименьшее значен</w:t>
      </w:r>
      <w:r>
        <w:t>ие функции на промежутке;</w:t>
      </w:r>
      <w:r>
        <w:t xml:space="preserve"> </w:t>
      </w:r>
      <w:r>
        <w:t xml:space="preserve">свободно оперировать понятиями: степенная функция с натуральным и целым показателем, график степенной функции с натуральным и целым показателем, график </w:t>
      </w:r>
      <w:r>
        <w:lastRenderedPageBreak/>
        <w:t>корня n</w:t>
      </w:r>
      <w:r>
        <w:t>-</w:t>
      </w:r>
      <w:r>
        <w:t>ой степени как функции обратной степени с натуральным показателем;</w:t>
      </w:r>
      <w:r>
        <w:t xml:space="preserve"> </w:t>
      </w:r>
      <w:r>
        <w:t>опе</w:t>
      </w:r>
      <w:r>
        <w:t>рировать понятиями: линейная, квадратичная и дробно</w:t>
      </w:r>
      <w:r>
        <w:t>-</w:t>
      </w:r>
      <w:r>
        <w:t xml:space="preserve">линейная функции, </w:t>
      </w:r>
    </w:p>
    <w:p w:rsidR="00F05CD3" w:rsidRDefault="00D67A33">
      <w:pPr>
        <w:ind w:left="1747" w:right="332" w:hanging="600"/>
      </w:pPr>
      <w:r>
        <w:t>выполнять элементарное исследование и построение их графиков;</w:t>
      </w:r>
      <w:r>
        <w:t xml:space="preserve"> </w:t>
      </w:r>
      <w:r>
        <w:t xml:space="preserve">свободно оперировать понятиями: показательная и логарифмическая функции, их </w:t>
      </w:r>
    </w:p>
    <w:p w:rsidR="00F05CD3" w:rsidRDefault="00D67A33">
      <w:pPr>
        <w:ind w:left="1747" w:right="332" w:hanging="600"/>
      </w:pPr>
      <w:r>
        <w:t>свойства и графики, использовать их графики дл</w:t>
      </w:r>
      <w:r>
        <w:t>я решения уравнений;</w:t>
      </w:r>
      <w:r>
        <w:t xml:space="preserve"> </w:t>
      </w:r>
      <w:r>
        <w:t xml:space="preserve">свободно оперировать понятиями: тригонометрическая окружность, определение </w:t>
      </w:r>
    </w:p>
    <w:p w:rsidR="00F05CD3" w:rsidRDefault="00D67A33">
      <w:pPr>
        <w:ind w:left="1747" w:right="332" w:hanging="600"/>
      </w:pPr>
      <w:r>
        <w:t>тригонометрических функций числового аргумента;</w:t>
      </w:r>
      <w:r>
        <w:t xml:space="preserve"> </w:t>
      </w:r>
      <w:r>
        <w:t xml:space="preserve">использовать графики функций для исследования процессов и зависимостей при </w:t>
      </w:r>
    </w:p>
    <w:p w:rsidR="00F05CD3" w:rsidRDefault="00D67A33">
      <w:pPr>
        <w:ind w:left="1147" w:right="332"/>
      </w:pPr>
      <w:r>
        <w:t>решении задач из других учебных предметов и реальной жизни, выражать формулами зависимости между величинами;</w:t>
      </w:r>
      <w:r>
        <w:t xml:space="preserve"> </w:t>
      </w:r>
      <w:r>
        <w:rPr>
          <w:b/>
        </w:rPr>
        <w:t xml:space="preserve">Начала математического анализа: </w:t>
      </w:r>
      <w:r>
        <w:t>свободно оперировать понятиями: арифметическая и геометрическая прогрессия, бесконечно убывающая геометрическая про</w:t>
      </w:r>
      <w:r>
        <w:t>грессия, линейный и экспоненциальный рост, формула сложных процентов, иметь представление о константе;</w:t>
      </w:r>
      <w:r>
        <w:t xml:space="preserve"> </w:t>
      </w:r>
      <w:r>
        <w:t>использовать прогрессии для решения реальных задач прикладного характера; свободно</w:t>
      </w:r>
      <w:r>
        <w:t xml:space="preserve">  </w:t>
      </w:r>
      <w:r>
        <w:t>оперировать</w:t>
      </w:r>
      <w:r>
        <w:t xml:space="preserve">  </w:t>
      </w:r>
      <w:r>
        <w:t>понятиями:</w:t>
      </w:r>
      <w:r>
        <w:t xml:space="preserve">  </w:t>
      </w:r>
      <w:r>
        <w:t>последовательность,</w:t>
      </w:r>
      <w:r>
        <w:t xml:space="preserve">  </w:t>
      </w:r>
      <w:r>
        <w:t>способы</w:t>
      </w:r>
      <w:r>
        <w:t xml:space="preserve">  </w:t>
      </w:r>
      <w:r>
        <w:t>задания</w:t>
      </w:r>
      <w:r>
        <w:t xml:space="preserve"> </w:t>
      </w:r>
    </w:p>
    <w:p w:rsidR="00F05CD3" w:rsidRDefault="00D67A33">
      <w:pPr>
        <w:ind w:left="1147" w:right="332"/>
      </w:pPr>
      <w:r>
        <w:t>последовательностей, монотонные и</w:t>
      </w:r>
      <w:r>
        <w:t xml:space="preserve"> </w:t>
      </w:r>
      <w:r>
        <w:t>ограниченные последовательности, понимать основы зарождения математического анализа как анализа бесконечно малых;</w:t>
      </w:r>
      <w:r>
        <w:t xml:space="preserve"> </w:t>
      </w:r>
      <w:r>
        <w:t>свободно</w:t>
      </w:r>
      <w:r>
        <w:t xml:space="preserve"> </w:t>
      </w:r>
      <w:r>
        <w:t>оперировать</w:t>
      </w:r>
      <w:r>
        <w:t xml:space="preserve"> </w:t>
      </w:r>
      <w:r>
        <w:t>понятиями:</w:t>
      </w:r>
      <w:r>
        <w:t xml:space="preserve"> </w:t>
      </w:r>
      <w:r>
        <w:t>непрерывные</w:t>
      </w:r>
      <w:r>
        <w:t xml:space="preserve"> </w:t>
      </w:r>
      <w:r>
        <w:t>функции,</w:t>
      </w:r>
      <w:r>
        <w:t xml:space="preserve"> </w:t>
      </w:r>
      <w:r>
        <w:t>точки</w:t>
      </w:r>
      <w:r>
        <w:t xml:space="preserve"> </w:t>
      </w:r>
      <w:r>
        <w:t>разрыва</w:t>
      </w:r>
      <w:r>
        <w:t xml:space="preserve"> </w:t>
      </w:r>
      <w:r>
        <w:t xml:space="preserve">графика </w:t>
      </w:r>
    </w:p>
    <w:p w:rsidR="00F05CD3" w:rsidRDefault="00D67A33">
      <w:pPr>
        <w:ind w:left="1747" w:right="526" w:hanging="600"/>
      </w:pPr>
      <w:r>
        <w:t>функции, асимптоты графика функц</w:t>
      </w:r>
      <w:r>
        <w:t>ии;</w:t>
      </w:r>
      <w:r>
        <w:t xml:space="preserve"> </w:t>
      </w:r>
      <w:r>
        <w:t>свободно</w:t>
      </w:r>
      <w:r>
        <w:t xml:space="preserve"> </w:t>
      </w:r>
      <w:r>
        <w:t>оперировать</w:t>
      </w:r>
      <w:r>
        <w:t xml:space="preserve"> </w:t>
      </w:r>
      <w:r>
        <w:t>понятием:</w:t>
      </w:r>
      <w:r>
        <w:t xml:space="preserve"> </w:t>
      </w:r>
      <w:r>
        <w:t>функция,</w:t>
      </w:r>
      <w:r>
        <w:t xml:space="preserve"> </w:t>
      </w:r>
      <w:r>
        <w:t>непрерывная</w:t>
      </w:r>
      <w:r>
        <w:t xml:space="preserve"> </w:t>
      </w:r>
      <w:r>
        <w:t>на</w:t>
      </w:r>
      <w:r>
        <w:t xml:space="preserve"> </w:t>
      </w:r>
      <w:r>
        <w:t>отрезке,</w:t>
      </w:r>
      <w:r>
        <w:t xml:space="preserve"> </w:t>
      </w:r>
      <w:r>
        <w:t xml:space="preserve">применять </w:t>
      </w:r>
    </w:p>
    <w:p w:rsidR="00F05CD3" w:rsidRDefault="00D67A33">
      <w:pPr>
        <w:ind w:left="1747" w:right="332" w:hanging="600"/>
      </w:pPr>
      <w:r>
        <w:t>свойства непрерывных функций для решения задач;</w:t>
      </w:r>
      <w:r>
        <w:t xml:space="preserve"> </w:t>
      </w:r>
      <w:r>
        <w:t>свободно</w:t>
      </w:r>
      <w:r>
        <w:t xml:space="preserve"> </w:t>
      </w:r>
      <w:r>
        <w:t>оперировать</w:t>
      </w:r>
      <w:r>
        <w:t xml:space="preserve"> </w:t>
      </w:r>
      <w:r>
        <w:t>понятиями:</w:t>
      </w:r>
      <w:r>
        <w:t xml:space="preserve"> </w:t>
      </w:r>
      <w:r>
        <w:t>первая</w:t>
      </w:r>
      <w:r>
        <w:t xml:space="preserve"> </w:t>
      </w:r>
      <w:r>
        <w:t>и</w:t>
      </w:r>
      <w:r>
        <w:t xml:space="preserve"> </w:t>
      </w:r>
      <w:r>
        <w:t>вторая</w:t>
      </w:r>
      <w:r>
        <w:t xml:space="preserve"> </w:t>
      </w:r>
      <w:r>
        <w:t>производные</w:t>
      </w:r>
      <w:r>
        <w:t xml:space="preserve"> </w:t>
      </w:r>
      <w:r>
        <w:t xml:space="preserve">функции, </w:t>
      </w:r>
    </w:p>
    <w:p w:rsidR="00F05CD3" w:rsidRDefault="00D67A33">
      <w:pPr>
        <w:ind w:left="1747" w:right="332" w:hanging="600"/>
      </w:pPr>
      <w:r>
        <w:t>касательная к графику функции;</w:t>
      </w:r>
      <w:r>
        <w:t xml:space="preserve"> </w:t>
      </w:r>
      <w:r>
        <w:t>вычислять</w:t>
      </w:r>
      <w:r>
        <w:t xml:space="preserve"> </w:t>
      </w:r>
      <w:r>
        <w:t>производные</w:t>
      </w:r>
      <w:r>
        <w:t xml:space="preserve"> </w:t>
      </w:r>
      <w:r>
        <w:t>суммы,</w:t>
      </w:r>
      <w:r>
        <w:t xml:space="preserve"> </w:t>
      </w:r>
      <w:r>
        <w:t>произведения,</w:t>
      </w:r>
      <w:r>
        <w:t xml:space="preserve"> </w:t>
      </w:r>
      <w:r>
        <w:t>частного</w:t>
      </w:r>
      <w:r>
        <w:t xml:space="preserve"> </w:t>
      </w:r>
      <w:r>
        <w:t>и</w:t>
      </w:r>
      <w:r>
        <w:t xml:space="preserve"> </w:t>
      </w:r>
      <w:r>
        <w:t>композиции</w:t>
      </w:r>
      <w:r>
        <w:t xml:space="preserve"> </w:t>
      </w:r>
      <w:r>
        <w:t>двух</w:t>
      </w:r>
      <w:r>
        <w:t xml:space="preserve"> </w:t>
      </w:r>
      <w:r>
        <w:t xml:space="preserve">функций, </w:t>
      </w:r>
    </w:p>
    <w:p w:rsidR="00F05CD3" w:rsidRDefault="00D67A33">
      <w:pPr>
        <w:ind w:left="1147" w:right="332"/>
      </w:pPr>
      <w:r>
        <w:t>знать производные элементарных функций;</w:t>
      </w:r>
      <w:r>
        <w:t xml:space="preserve"> </w:t>
      </w:r>
    </w:p>
    <w:p w:rsidR="00F05CD3" w:rsidRDefault="00D67A33">
      <w:pPr>
        <w:ind w:left="1733" w:right="332"/>
      </w:pPr>
      <w:r>
        <w:t>использовать</w:t>
      </w:r>
      <w:r>
        <w:t xml:space="preserve"> </w:t>
      </w:r>
      <w:r>
        <w:t>геометрический</w:t>
      </w:r>
      <w:r>
        <w:t xml:space="preserve"> </w:t>
      </w:r>
      <w:r>
        <w:t>и</w:t>
      </w:r>
      <w:r>
        <w:t xml:space="preserve"> </w:t>
      </w:r>
      <w:r>
        <w:t>физический</w:t>
      </w:r>
      <w:r>
        <w:t xml:space="preserve"> </w:t>
      </w:r>
      <w:r>
        <w:t>смысл</w:t>
      </w:r>
      <w:r>
        <w:t xml:space="preserve"> </w:t>
      </w:r>
      <w:r>
        <w:t>производной</w:t>
      </w:r>
      <w:r>
        <w:t xml:space="preserve"> </w:t>
      </w:r>
      <w:r>
        <w:t>для</w:t>
      </w:r>
      <w:r>
        <w:t xml:space="preserve"> </w:t>
      </w:r>
      <w:r>
        <w:t>решения</w:t>
      </w:r>
      <w:r>
        <w:t xml:space="preserve"> </w:t>
      </w:r>
      <w:r>
        <w:t>задач.</w:t>
      </w:r>
      <w:r>
        <w:t xml:space="preserve"> </w:t>
      </w:r>
      <w:r>
        <w:rPr>
          <w:b/>
        </w:rPr>
        <w:t xml:space="preserve">Множества и логика: </w:t>
      </w:r>
      <w:r>
        <w:t>свободно оперировать понятиями: множество, операции над множествами; использовать</w:t>
      </w:r>
      <w:r>
        <w:t xml:space="preserve"> </w:t>
      </w:r>
      <w:r>
        <w:t>теоретико</w:t>
      </w:r>
      <w:r>
        <w:t>-</w:t>
      </w:r>
      <w:r>
        <w:t>множественный</w:t>
      </w:r>
      <w:r>
        <w:t xml:space="preserve"> </w:t>
      </w:r>
      <w:r>
        <w:t>аппарат</w:t>
      </w:r>
      <w:r>
        <w:t xml:space="preserve"> </w:t>
      </w:r>
      <w:r>
        <w:t>для</w:t>
      </w:r>
      <w:r>
        <w:t xml:space="preserve"> </w:t>
      </w:r>
      <w:r>
        <w:t>описания</w:t>
      </w:r>
      <w:r>
        <w:t xml:space="preserve"> </w:t>
      </w:r>
      <w:r>
        <w:t>реальных</w:t>
      </w:r>
      <w:r>
        <w:t xml:space="preserve"> </w:t>
      </w:r>
      <w:r>
        <w:t>процессов</w:t>
      </w:r>
      <w:r>
        <w:t xml:space="preserve"> </w:t>
      </w:r>
      <w:r>
        <w:t>и</w:t>
      </w:r>
      <w:r>
        <w:t xml:space="preserve"> </w:t>
      </w:r>
    </w:p>
    <w:p w:rsidR="00F05CD3" w:rsidRDefault="00D67A33">
      <w:pPr>
        <w:ind w:left="1147" w:right="332"/>
      </w:pPr>
      <w:r>
        <w:t>явлений,</w:t>
      </w:r>
      <w:r>
        <w:t xml:space="preserve"> </w:t>
      </w:r>
      <w:r>
        <w:t>при</w:t>
      </w:r>
      <w:r>
        <w:t xml:space="preserve"> </w:t>
      </w:r>
      <w:r>
        <w:t>решении</w:t>
      </w:r>
      <w:r>
        <w:t xml:space="preserve"> </w:t>
      </w:r>
      <w:r>
        <w:t>задач</w:t>
      </w:r>
      <w:r>
        <w:t xml:space="preserve"> </w:t>
      </w:r>
      <w:r>
        <w:t>из</w:t>
      </w:r>
      <w:r>
        <w:t xml:space="preserve"> </w:t>
      </w:r>
      <w:r>
        <w:t>других</w:t>
      </w:r>
      <w:r>
        <w:t xml:space="preserve"> </w:t>
      </w:r>
      <w:r>
        <w:t>учебных</w:t>
      </w:r>
      <w:r>
        <w:t xml:space="preserve"> </w:t>
      </w:r>
      <w:r>
        <w:t>предметов;</w:t>
      </w:r>
      <w:r>
        <w:t xml:space="preserve"> </w:t>
      </w:r>
      <w:r>
        <w:t>свободно оперировать понятиями: определение, теорем</w:t>
      </w:r>
      <w:r>
        <w:t>а, уравнение</w:t>
      </w:r>
      <w:r>
        <w:t>-</w:t>
      </w:r>
      <w:r>
        <w:t>следствие, свойство математического объекта, доказательство, равносильные уравнения и неравенства.</w:t>
      </w:r>
      <w:r>
        <w:t xml:space="preserve"> </w:t>
      </w:r>
    </w:p>
    <w:p w:rsidR="00F05CD3" w:rsidRDefault="00D67A33">
      <w:pPr>
        <w:ind w:left="1147" w:right="332" w:firstLine="600"/>
      </w:pPr>
      <w:r>
        <w:t>К концу</w:t>
      </w:r>
      <w:r>
        <w:t xml:space="preserve"> </w:t>
      </w:r>
      <w:r>
        <w:t xml:space="preserve">обучения в </w:t>
      </w:r>
      <w:r>
        <w:rPr>
          <w:b/>
        </w:rPr>
        <w:t xml:space="preserve">11 классе </w:t>
      </w:r>
      <w:r>
        <w:t>обучающийся получит следующие предметные результаты по отдельным темам рабочей программы учебного курса «Алгебра и</w:t>
      </w:r>
      <w:r>
        <w:t xml:space="preserve"> начала математического анализа»:</w:t>
      </w:r>
      <w:r>
        <w:t xml:space="preserve"> </w:t>
      </w:r>
    </w:p>
    <w:p w:rsidR="00F05CD3" w:rsidRDefault="00D67A33">
      <w:pPr>
        <w:ind w:left="1733" w:right="332"/>
      </w:pPr>
      <w:r>
        <w:rPr>
          <w:b/>
        </w:rPr>
        <w:t xml:space="preserve">Числа и вычисления: </w:t>
      </w:r>
      <w:r>
        <w:t xml:space="preserve">свободно оперировать понятиями: натуральное и целое число, множества </w:t>
      </w:r>
    </w:p>
    <w:p w:rsidR="00F05CD3" w:rsidRDefault="00D67A33">
      <w:pPr>
        <w:ind w:left="1147" w:right="332"/>
      </w:pPr>
      <w:r>
        <w:t>натуральных и целых чисел, использовать признаки делимости целых чисел, НОД и НОК натуральных чисел для решения задач, применять ал</w:t>
      </w:r>
      <w:r>
        <w:t>горитм Евклида;</w:t>
      </w:r>
      <w:r>
        <w:t xml:space="preserve"> </w:t>
      </w:r>
      <w:r>
        <w:t>свободно</w:t>
      </w:r>
      <w:r>
        <w:t xml:space="preserve"> </w:t>
      </w:r>
      <w:r>
        <w:t>оперировать</w:t>
      </w:r>
      <w:r>
        <w:t xml:space="preserve"> </w:t>
      </w:r>
      <w:r>
        <w:t>понятием</w:t>
      </w:r>
      <w:r>
        <w:t xml:space="preserve"> </w:t>
      </w:r>
      <w:r>
        <w:t>остатка</w:t>
      </w:r>
      <w:r>
        <w:t xml:space="preserve"> </w:t>
      </w:r>
      <w:r>
        <w:t>по</w:t>
      </w:r>
      <w:r>
        <w:t xml:space="preserve"> </w:t>
      </w:r>
      <w:r>
        <w:t>модулю,</w:t>
      </w:r>
      <w:r>
        <w:t xml:space="preserve"> </w:t>
      </w:r>
      <w:r>
        <w:t>записывать</w:t>
      </w:r>
      <w:r>
        <w:t xml:space="preserve"> </w:t>
      </w:r>
      <w:r>
        <w:t>натуральные</w:t>
      </w:r>
      <w:r>
        <w:t xml:space="preserve"> </w:t>
      </w:r>
      <w:r>
        <w:t>числа</w:t>
      </w:r>
      <w:r>
        <w:t xml:space="preserve"> </w:t>
      </w:r>
      <w:r>
        <w:t xml:space="preserve">в </w:t>
      </w:r>
    </w:p>
    <w:p w:rsidR="00F05CD3" w:rsidRDefault="00D67A33">
      <w:pPr>
        <w:ind w:left="1147" w:right="332"/>
      </w:pPr>
      <w:r>
        <w:t>различных позиционных системах счисления;</w:t>
      </w:r>
      <w:r>
        <w:t xml:space="preserve"> </w:t>
      </w:r>
      <w:r>
        <w:t>свободно оперировать понятиями: комплексное число и множество комплексных чисел, представлять комплексные числа в алг</w:t>
      </w:r>
      <w:r>
        <w:t>ебраической и тригонометрической форме, выполнять арифметические операции с ними и изображать на координатной плоскости</w:t>
      </w:r>
      <w:r>
        <w:t xml:space="preserve">. </w:t>
      </w:r>
      <w:r>
        <w:rPr>
          <w:b/>
        </w:rPr>
        <w:t xml:space="preserve">Уравнения и неравенства: </w:t>
      </w:r>
    </w:p>
    <w:p w:rsidR="00F05CD3" w:rsidRDefault="00D67A33">
      <w:pPr>
        <w:tabs>
          <w:tab w:val="center" w:pos="2210"/>
          <w:tab w:val="center" w:pos="3713"/>
          <w:tab w:val="center" w:pos="5330"/>
          <w:tab w:val="center" w:pos="7190"/>
          <w:tab w:val="center" w:pos="9218"/>
          <w:tab w:val="center" w:pos="10424"/>
        </w:tabs>
        <w:spacing w:after="16" w:line="248" w:lineRule="auto"/>
        <w:ind w:left="0"/>
        <w:jc w:val="left"/>
      </w:pPr>
      <w:r>
        <w:rPr>
          <w:rFonts w:ascii="Calibri" w:eastAsia="Calibri" w:hAnsi="Calibri" w:cs="Calibri"/>
          <w:sz w:val="22"/>
        </w:rPr>
        <w:tab/>
      </w:r>
      <w:r>
        <w:t xml:space="preserve">свободно </w:t>
      </w:r>
      <w:r>
        <w:tab/>
        <w:t xml:space="preserve">оперировать </w:t>
      </w:r>
      <w:r>
        <w:tab/>
        <w:t xml:space="preserve">понятиями: </w:t>
      </w:r>
      <w:r>
        <w:tab/>
        <w:t xml:space="preserve">иррациональные, </w:t>
      </w:r>
      <w:r>
        <w:tab/>
        <w:t xml:space="preserve">показательные </w:t>
      </w:r>
      <w:r>
        <w:tab/>
        <w:t xml:space="preserve">и </w:t>
      </w:r>
    </w:p>
    <w:p w:rsidR="00F05CD3" w:rsidRDefault="00D67A33">
      <w:pPr>
        <w:ind w:left="1747" w:right="332" w:hanging="600"/>
      </w:pPr>
      <w:r>
        <w:t>логарифмические</w:t>
      </w:r>
      <w:r>
        <w:t xml:space="preserve"> </w:t>
      </w:r>
      <w:r>
        <w:t>неравенства,</w:t>
      </w:r>
      <w:r>
        <w:t xml:space="preserve"> </w:t>
      </w:r>
      <w:r>
        <w:t>находить</w:t>
      </w:r>
      <w:r>
        <w:t xml:space="preserve"> </w:t>
      </w:r>
      <w:r>
        <w:t>их</w:t>
      </w:r>
      <w:r>
        <w:t xml:space="preserve"> </w:t>
      </w:r>
      <w:r>
        <w:t>решения</w:t>
      </w:r>
      <w:r>
        <w:t xml:space="preserve"> </w:t>
      </w:r>
      <w:r>
        <w:t>с</w:t>
      </w:r>
      <w:r>
        <w:t xml:space="preserve"> </w:t>
      </w:r>
      <w:r>
        <w:t>помощью</w:t>
      </w:r>
      <w:r>
        <w:t xml:space="preserve"> </w:t>
      </w:r>
      <w:r>
        <w:t>равносильных</w:t>
      </w:r>
      <w:r>
        <w:t xml:space="preserve"> </w:t>
      </w:r>
      <w:r>
        <w:t>переходов;</w:t>
      </w:r>
      <w:r>
        <w:t xml:space="preserve"> </w:t>
      </w:r>
      <w:r>
        <w:t>осуществлять</w:t>
      </w:r>
      <w:r>
        <w:t xml:space="preserve"> </w:t>
      </w:r>
      <w:r>
        <w:t>отбор</w:t>
      </w:r>
      <w:r>
        <w:t xml:space="preserve"> </w:t>
      </w:r>
      <w:r>
        <w:t>корней</w:t>
      </w:r>
      <w:r>
        <w:t xml:space="preserve"> </w:t>
      </w:r>
      <w:r>
        <w:t>при</w:t>
      </w:r>
      <w:r>
        <w:t xml:space="preserve"> </w:t>
      </w:r>
      <w:r>
        <w:t>решении</w:t>
      </w:r>
      <w:r>
        <w:t xml:space="preserve"> </w:t>
      </w:r>
      <w:r>
        <w:t>тригонометрического</w:t>
      </w:r>
      <w:r>
        <w:t xml:space="preserve"> </w:t>
      </w:r>
      <w:r>
        <w:t>уравнения;</w:t>
      </w:r>
      <w:r>
        <w:t xml:space="preserve"> </w:t>
      </w:r>
      <w:r>
        <w:t xml:space="preserve">свободно оперировать понятием тригонометрическое неравенство, применять </w:t>
      </w:r>
    </w:p>
    <w:p w:rsidR="00F05CD3" w:rsidRDefault="00D67A33">
      <w:pPr>
        <w:ind w:left="1147" w:right="332"/>
      </w:pPr>
      <w:r>
        <w:lastRenderedPageBreak/>
        <w:t>необходимые формулы для решения основных типов тригонометрических нер</w:t>
      </w:r>
      <w:r>
        <w:t>авенств;</w:t>
      </w:r>
      <w:r>
        <w:t xml:space="preserve"> </w:t>
      </w:r>
      <w:r>
        <w:t>свободно оперировать понятиями: система и совокупность уравнений и неравенств, равносильные системы и системы</w:t>
      </w:r>
      <w:r>
        <w:t>-</w:t>
      </w:r>
      <w:r>
        <w:t>следствия, находить решения системы и совокупностей рациональных, иррациональных, показательных и логарифмических уравнений и неравенств;</w:t>
      </w:r>
      <w:r>
        <w:t xml:space="preserve"> </w:t>
      </w:r>
      <w:r>
        <w:t xml:space="preserve">решать рациональные, иррациональные, показательные, логарифмические и </w:t>
      </w:r>
    </w:p>
    <w:p w:rsidR="00F05CD3" w:rsidRDefault="00D67A33">
      <w:pPr>
        <w:ind w:left="1747" w:right="332" w:hanging="600"/>
      </w:pPr>
      <w:r>
        <w:t>тригонометрические уравнения и неравенства, содержащие модули и параметры;</w:t>
      </w:r>
      <w:r>
        <w:t xml:space="preserve"> </w:t>
      </w:r>
      <w:r>
        <w:t>применять</w:t>
      </w:r>
      <w:r>
        <w:t xml:space="preserve"> </w:t>
      </w:r>
      <w:r>
        <w:t>графические</w:t>
      </w:r>
      <w:r>
        <w:t xml:space="preserve"> </w:t>
      </w:r>
      <w:r>
        <w:t>методы</w:t>
      </w:r>
      <w:r>
        <w:t xml:space="preserve"> </w:t>
      </w:r>
      <w:r>
        <w:t>для</w:t>
      </w:r>
      <w:r>
        <w:t xml:space="preserve"> </w:t>
      </w:r>
      <w:r>
        <w:t>решения</w:t>
      </w:r>
      <w:r>
        <w:t xml:space="preserve"> </w:t>
      </w:r>
      <w:r>
        <w:t>уравнений</w:t>
      </w:r>
      <w:r>
        <w:t xml:space="preserve"> </w:t>
      </w:r>
      <w:r>
        <w:t>и</w:t>
      </w:r>
      <w:r>
        <w:t xml:space="preserve"> </w:t>
      </w:r>
      <w:r>
        <w:t>неравенств,</w:t>
      </w:r>
      <w:r>
        <w:t xml:space="preserve"> </w:t>
      </w:r>
      <w:r>
        <w:t>а</w:t>
      </w:r>
      <w:r>
        <w:t xml:space="preserve"> </w:t>
      </w:r>
      <w:r>
        <w:t>также</w:t>
      </w:r>
      <w:r>
        <w:t xml:space="preserve"> </w:t>
      </w:r>
      <w:r>
        <w:t>задач</w:t>
      </w:r>
      <w:r>
        <w:t xml:space="preserve"> </w:t>
      </w:r>
      <w:r>
        <w:t xml:space="preserve">с </w:t>
      </w:r>
    </w:p>
    <w:p w:rsidR="00F05CD3" w:rsidRDefault="00D67A33">
      <w:pPr>
        <w:ind w:left="1747" w:right="332" w:hanging="600"/>
      </w:pPr>
      <w:r>
        <w:t>параметрами;</w:t>
      </w:r>
      <w:r>
        <w:t xml:space="preserve"> </w:t>
      </w:r>
      <w:r>
        <w:t>моделировать р</w:t>
      </w:r>
      <w:r>
        <w:t xml:space="preserve">еальные ситуации на языке алгебры, составлять выражения, </w:t>
      </w:r>
    </w:p>
    <w:p w:rsidR="00F05CD3" w:rsidRDefault="00D67A33">
      <w:pPr>
        <w:ind w:left="1147" w:right="332"/>
      </w:pPr>
      <w:r>
        <w:t>уравнения,</w:t>
      </w:r>
      <w:r>
        <w:t xml:space="preserve"> </w:t>
      </w:r>
      <w:r>
        <w:t>неравенства</w:t>
      </w:r>
      <w:r>
        <w:t xml:space="preserve"> </w:t>
      </w:r>
      <w:r>
        <w:t>и</w:t>
      </w:r>
      <w:r>
        <w:t xml:space="preserve"> </w:t>
      </w:r>
      <w:r>
        <w:t>их</w:t>
      </w:r>
      <w:r>
        <w:t xml:space="preserve"> </w:t>
      </w:r>
      <w:r>
        <w:t>системы</w:t>
      </w:r>
      <w:r>
        <w:t xml:space="preserve"> </w:t>
      </w:r>
      <w:r>
        <w:t>по</w:t>
      </w:r>
      <w:r>
        <w:t xml:space="preserve"> </w:t>
      </w:r>
      <w:r>
        <w:t>условию</w:t>
      </w:r>
      <w:r>
        <w:t xml:space="preserve"> </w:t>
      </w:r>
      <w:r>
        <w:t>задачи,</w:t>
      </w:r>
      <w:r>
        <w:t xml:space="preserve"> </w:t>
      </w:r>
      <w:r>
        <w:t>исследовать</w:t>
      </w:r>
      <w:r>
        <w:t xml:space="preserve"> </w:t>
      </w:r>
      <w:r>
        <w:t>построенные</w:t>
      </w:r>
      <w:r>
        <w:t xml:space="preserve"> </w:t>
      </w:r>
      <w:r>
        <w:t>модели с использованием аппарата алгебры, интерпретировать полученный результат.</w:t>
      </w:r>
      <w:r>
        <w:t xml:space="preserve"> </w:t>
      </w:r>
      <w:r>
        <w:rPr>
          <w:b/>
        </w:rPr>
        <w:t xml:space="preserve">Функции и графики: </w:t>
      </w:r>
      <w:r>
        <w:t xml:space="preserve">строить графики композиции функций с помощью элементарного исследования и </w:t>
      </w:r>
    </w:p>
    <w:p w:rsidR="00F05CD3" w:rsidRDefault="00D67A33">
      <w:pPr>
        <w:spacing w:after="5" w:line="248" w:lineRule="auto"/>
        <w:ind w:left="1738" w:right="319" w:hanging="600"/>
        <w:jc w:val="left"/>
      </w:pPr>
      <w:r>
        <w:t>свойств композиции двух функций;</w:t>
      </w:r>
      <w:r>
        <w:t xml:space="preserve"> </w:t>
      </w:r>
      <w:r>
        <w:t>строить</w:t>
      </w:r>
      <w:r>
        <w:t xml:space="preserve"> </w:t>
      </w:r>
      <w:r>
        <w:t>геометрические</w:t>
      </w:r>
      <w:r>
        <w:t xml:space="preserve"> </w:t>
      </w:r>
      <w:r>
        <w:t>образы</w:t>
      </w:r>
      <w:r>
        <w:t xml:space="preserve"> </w:t>
      </w:r>
      <w:r>
        <w:t>уравнений</w:t>
      </w:r>
      <w:r>
        <w:t xml:space="preserve"> </w:t>
      </w:r>
      <w:r>
        <w:t>и</w:t>
      </w:r>
      <w:r>
        <w:t xml:space="preserve"> </w:t>
      </w:r>
      <w:r>
        <w:t>неравенств</w:t>
      </w:r>
      <w:r>
        <w:t xml:space="preserve"> </w:t>
      </w:r>
      <w:r>
        <w:t>на</w:t>
      </w:r>
      <w:r>
        <w:t xml:space="preserve"> </w:t>
      </w:r>
      <w:r>
        <w:t>координатной</w:t>
      </w:r>
      <w:r>
        <w:t xml:space="preserve"> </w:t>
      </w:r>
      <w:r>
        <w:t>плоскости; свободно оперировать понятиями: графики тригонометрических функций; применять функции для моделирования и исследования реальных процессов.</w:t>
      </w:r>
      <w:r>
        <w:t xml:space="preserve"> </w:t>
      </w:r>
    </w:p>
    <w:p w:rsidR="00F05CD3" w:rsidRDefault="00D67A33">
      <w:pPr>
        <w:ind w:left="1733" w:right="332"/>
      </w:pPr>
      <w:r>
        <w:rPr>
          <w:b/>
        </w:rPr>
        <w:t xml:space="preserve">Начала математического анализа: </w:t>
      </w:r>
      <w:r>
        <w:t>использовать</w:t>
      </w:r>
      <w:r>
        <w:t xml:space="preserve"> </w:t>
      </w:r>
      <w:r>
        <w:t>производную</w:t>
      </w:r>
      <w:r>
        <w:t xml:space="preserve"> </w:t>
      </w:r>
      <w:r>
        <w:t>для</w:t>
      </w:r>
      <w:r>
        <w:t xml:space="preserve"> </w:t>
      </w:r>
      <w:r>
        <w:t>исследования</w:t>
      </w:r>
      <w:r>
        <w:t xml:space="preserve"> </w:t>
      </w:r>
      <w:r>
        <w:t>функции</w:t>
      </w:r>
      <w:r>
        <w:t xml:space="preserve"> </w:t>
      </w:r>
      <w:r>
        <w:t>на</w:t>
      </w:r>
      <w:r>
        <w:t xml:space="preserve"> </w:t>
      </w:r>
      <w:r>
        <w:t>монотонность</w:t>
      </w:r>
      <w:r>
        <w:t xml:space="preserve"> </w:t>
      </w:r>
      <w:r>
        <w:t xml:space="preserve">и </w:t>
      </w:r>
    </w:p>
    <w:p w:rsidR="00F05CD3" w:rsidRDefault="00D67A33">
      <w:pPr>
        <w:spacing w:after="5" w:line="248" w:lineRule="auto"/>
        <w:ind w:left="1738" w:right="851" w:hanging="600"/>
        <w:jc w:val="left"/>
      </w:pPr>
      <w:r>
        <w:t>экст</w:t>
      </w:r>
      <w:r>
        <w:t>ремумы;</w:t>
      </w:r>
      <w:r>
        <w:t xml:space="preserve"> </w:t>
      </w:r>
      <w:r>
        <w:t>находить</w:t>
      </w:r>
      <w:r>
        <w:t xml:space="preserve"> </w:t>
      </w:r>
      <w:r>
        <w:t>наибольшее</w:t>
      </w:r>
      <w:r>
        <w:t xml:space="preserve"> </w:t>
      </w:r>
      <w:r>
        <w:t>и</w:t>
      </w:r>
      <w:r>
        <w:t xml:space="preserve"> </w:t>
      </w:r>
      <w:r>
        <w:t>наименьшее</w:t>
      </w:r>
      <w:r>
        <w:t xml:space="preserve"> </w:t>
      </w:r>
      <w:r>
        <w:t>значения</w:t>
      </w:r>
      <w:r>
        <w:t xml:space="preserve"> </w:t>
      </w:r>
      <w:r>
        <w:t>функции</w:t>
      </w:r>
      <w:r>
        <w:t xml:space="preserve"> </w:t>
      </w:r>
      <w:r>
        <w:t>непрерывной</w:t>
      </w:r>
      <w:r>
        <w:t xml:space="preserve"> </w:t>
      </w:r>
      <w:r>
        <w:t>на</w:t>
      </w:r>
      <w:r>
        <w:t xml:space="preserve"> </w:t>
      </w:r>
      <w:r>
        <w:t>отрезке;</w:t>
      </w:r>
      <w:r>
        <w:t xml:space="preserve"> </w:t>
      </w:r>
      <w:r>
        <w:t>использовать производную для нахождения наилучшего решения в прикладных, в том числе социально</w:t>
      </w:r>
      <w:r>
        <w:t>-</w:t>
      </w:r>
      <w:r>
        <w:t>экономических, задачах, для определения скорости и ускорения процесса, заданног</w:t>
      </w:r>
      <w:r>
        <w:t>о формулой или графиком;</w:t>
      </w:r>
      <w:r>
        <w:t xml:space="preserve"> </w:t>
      </w:r>
      <w:r>
        <w:t>свободно оперировать понятиями:</w:t>
      </w:r>
      <w:r>
        <w:t xml:space="preserve"> </w:t>
      </w:r>
      <w:r>
        <w:t>первообразная, определѐнный интеграл, находить первообразные элементарных функций и вычислять интеграл по формуле Ньютона</w:t>
      </w:r>
      <w:r>
        <w:t xml:space="preserve">- </w:t>
      </w:r>
    </w:p>
    <w:p w:rsidR="00F05CD3" w:rsidRDefault="00D67A33">
      <w:pPr>
        <w:ind w:left="1747" w:right="332" w:hanging="600"/>
      </w:pPr>
      <w:r>
        <w:t>Лейбница;</w:t>
      </w:r>
      <w:r>
        <w:t xml:space="preserve"> </w:t>
      </w:r>
      <w:r>
        <w:t>находить</w:t>
      </w:r>
      <w:r>
        <w:t xml:space="preserve"> </w:t>
      </w:r>
      <w:r>
        <w:t>площади</w:t>
      </w:r>
      <w:r>
        <w:t xml:space="preserve"> </w:t>
      </w:r>
      <w:r>
        <w:t>плоских</w:t>
      </w:r>
      <w:r>
        <w:t xml:space="preserve"> </w:t>
      </w:r>
      <w:r>
        <w:t>фигур</w:t>
      </w:r>
      <w:r>
        <w:t xml:space="preserve"> </w:t>
      </w:r>
      <w:r>
        <w:t>и</w:t>
      </w:r>
      <w:r>
        <w:t xml:space="preserve"> </w:t>
      </w:r>
      <w:r>
        <w:t>объѐмы</w:t>
      </w:r>
      <w:r>
        <w:t xml:space="preserve"> </w:t>
      </w:r>
      <w:r>
        <w:t>тел</w:t>
      </w:r>
      <w:r>
        <w:t xml:space="preserve"> </w:t>
      </w:r>
      <w:r>
        <w:t>с</w:t>
      </w:r>
      <w:r>
        <w:t xml:space="preserve"> </w:t>
      </w:r>
      <w:r>
        <w:t>помощью</w:t>
      </w:r>
      <w:r>
        <w:t xml:space="preserve"> </w:t>
      </w:r>
      <w:r>
        <w:t>интеграла;</w:t>
      </w:r>
      <w:r>
        <w:t xml:space="preserve"> </w:t>
      </w:r>
      <w:r>
        <w:t xml:space="preserve">иметь представление о математическом моделировании на примере составления </w:t>
      </w:r>
    </w:p>
    <w:p w:rsidR="00F05CD3" w:rsidRDefault="00D67A33">
      <w:pPr>
        <w:ind w:left="1747" w:right="332" w:hanging="600"/>
      </w:pPr>
      <w:r>
        <w:t>дифференциальных уравнений;</w:t>
      </w:r>
      <w:r>
        <w:t xml:space="preserve"> </w:t>
      </w:r>
      <w:r>
        <w:t>решать прикладные задачи, в том числе социально</w:t>
      </w:r>
      <w:r>
        <w:t>-</w:t>
      </w:r>
      <w:r>
        <w:t xml:space="preserve">экономического и физического </w:t>
      </w:r>
    </w:p>
    <w:p w:rsidR="00F05CD3" w:rsidRDefault="00D67A33">
      <w:pPr>
        <w:ind w:left="1147" w:right="332"/>
      </w:pPr>
      <w:r>
        <w:t>характера, средствами математического анализа.</w:t>
      </w:r>
      <w:r>
        <w:t xml:space="preserve"> </w:t>
      </w:r>
    </w:p>
    <w:p w:rsidR="00F05CD3" w:rsidRDefault="00D67A33">
      <w:pPr>
        <w:spacing w:after="56"/>
        <w:ind w:left="1733" w:right="332"/>
      </w:pPr>
      <w:r>
        <w:t>К</w:t>
      </w:r>
      <w:r>
        <w:t xml:space="preserve"> </w:t>
      </w:r>
      <w:r>
        <w:t>концу</w:t>
      </w:r>
      <w:r>
        <w:t xml:space="preserve"> </w:t>
      </w:r>
      <w:r>
        <w:rPr>
          <w:b/>
        </w:rPr>
        <w:t>10 класса по геомет</w:t>
      </w:r>
      <w:r>
        <w:rPr>
          <w:b/>
        </w:rPr>
        <w:t xml:space="preserve">рии </w:t>
      </w:r>
      <w:r>
        <w:t>обучающийся</w:t>
      </w:r>
      <w:r>
        <w:t xml:space="preserve"> </w:t>
      </w:r>
      <w:r>
        <w:t>научится:</w:t>
      </w:r>
      <w:r>
        <w:t xml:space="preserve"> </w:t>
      </w:r>
    </w:p>
    <w:p w:rsidR="00F05CD3" w:rsidRDefault="00D67A33">
      <w:pPr>
        <w:numPr>
          <w:ilvl w:val="0"/>
          <w:numId w:val="85"/>
        </w:numPr>
        <w:spacing w:after="61"/>
        <w:ind w:right="332" w:hanging="360"/>
      </w:pPr>
      <w:r>
        <w:t>свободно оперировать основными понятиями стереометрии при решении задач и проведении математических рассуждений;</w:t>
      </w:r>
      <w:r>
        <w:t xml:space="preserve"> </w:t>
      </w:r>
    </w:p>
    <w:p w:rsidR="00F05CD3" w:rsidRDefault="00D67A33">
      <w:pPr>
        <w:numPr>
          <w:ilvl w:val="0"/>
          <w:numId w:val="85"/>
        </w:numPr>
        <w:spacing w:after="58"/>
        <w:ind w:right="332" w:hanging="360"/>
      </w:pPr>
      <w:r>
        <w:t>применять</w:t>
      </w:r>
      <w:r>
        <w:t xml:space="preserve"> </w:t>
      </w:r>
      <w:r>
        <w:t>аксиомы</w:t>
      </w:r>
      <w:r>
        <w:t xml:space="preserve"> </w:t>
      </w:r>
      <w:r>
        <w:t>стереометрии</w:t>
      </w:r>
      <w:r>
        <w:t xml:space="preserve"> </w:t>
      </w:r>
      <w:r>
        <w:t>и</w:t>
      </w:r>
      <w:r>
        <w:t xml:space="preserve"> </w:t>
      </w:r>
      <w:r>
        <w:t>следствия</w:t>
      </w:r>
      <w:r>
        <w:t xml:space="preserve"> </w:t>
      </w:r>
      <w:r>
        <w:t>из</w:t>
      </w:r>
      <w:r>
        <w:t xml:space="preserve"> </w:t>
      </w:r>
      <w:r>
        <w:t>них</w:t>
      </w:r>
      <w:r>
        <w:t xml:space="preserve"> </w:t>
      </w:r>
      <w:r>
        <w:t>при</w:t>
      </w:r>
      <w:r>
        <w:t xml:space="preserve"> </w:t>
      </w:r>
      <w:r>
        <w:t>решении геометрических задач;</w:t>
      </w:r>
      <w:r>
        <w:t xml:space="preserve"> </w:t>
      </w:r>
    </w:p>
    <w:p w:rsidR="00F05CD3" w:rsidRDefault="00D67A33">
      <w:pPr>
        <w:numPr>
          <w:ilvl w:val="0"/>
          <w:numId w:val="85"/>
        </w:numPr>
        <w:spacing w:after="60"/>
        <w:ind w:right="332" w:hanging="360"/>
      </w:pPr>
      <w:r>
        <w:t>классифицировать взаимное расп</w:t>
      </w:r>
      <w:r>
        <w:t>оложение прямых в пространстве, плоскостей в пространстве, прямых и плоскостей в пространстве;</w:t>
      </w:r>
      <w:r>
        <w:t xml:space="preserve"> </w:t>
      </w:r>
    </w:p>
    <w:p w:rsidR="00F05CD3" w:rsidRDefault="00D67A33">
      <w:pPr>
        <w:numPr>
          <w:ilvl w:val="0"/>
          <w:numId w:val="85"/>
        </w:numPr>
        <w:spacing w:after="60"/>
        <w:ind w:right="332" w:hanging="360"/>
      </w:pPr>
      <w:r>
        <w:t>свободно</w:t>
      </w:r>
      <w:r>
        <w:t xml:space="preserve"> </w:t>
      </w:r>
      <w:r>
        <w:t>оперировать понятиями,</w:t>
      </w:r>
      <w:r>
        <w:t xml:space="preserve"> </w:t>
      </w:r>
      <w:r>
        <w:t>связанными</w:t>
      </w:r>
      <w:r>
        <w:t xml:space="preserve"> </w:t>
      </w:r>
      <w:r>
        <w:t>с</w:t>
      </w:r>
      <w:r>
        <w:t xml:space="preserve"> </w:t>
      </w:r>
      <w:r>
        <w:t>углами</w:t>
      </w:r>
      <w:r>
        <w:t xml:space="preserve"> </w:t>
      </w:r>
      <w:r>
        <w:t>в</w:t>
      </w:r>
      <w:r>
        <w:t xml:space="preserve"> </w:t>
      </w:r>
      <w:r>
        <w:t>пространстве:</w:t>
      </w:r>
      <w:r>
        <w:t xml:space="preserve"> </w:t>
      </w:r>
      <w:r>
        <w:t>между прямыми в пространстве, между прямой и плоскостью;</w:t>
      </w:r>
      <w:r>
        <w:t xml:space="preserve"> </w:t>
      </w:r>
    </w:p>
    <w:p w:rsidR="00F05CD3" w:rsidRDefault="00D67A33">
      <w:pPr>
        <w:numPr>
          <w:ilvl w:val="0"/>
          <w:numId w:val="85"/>
        </w:numPr>
        <w:ind w:right="332" w:hanging="360"/>
      </w:pPr>
      <w:r>
        <w:t>свободно</w:t>
      </w:r>
      <w:r>
        <w:t xml:space="preserve"> </w:t>
      </w:r>
      <w:r>
        <w:t>оперировать</w:t>
      </w:r>
      <w:r>
        <w:t xml:space="preserve"> </w:t>
      </w:r>
      <w:r>
        <w:t>понятиями,</w:t>
      </w:r>
      <w:r>
        <w:t xml:space="preserve"> </w:t>
      </w:r>
      <w:r>
        <w:t>св</w:t>
      </w:r>
      <w:r>
        <w:t>язанными</w:t>
      </w:r>
      <w:r>
        <w:t xml:space="preserve"> </w:t>
      </w:r>
      <w:r>
        <w:t>с</w:t>
      </w:r>
      <w:r>
        <w:t xml:space="preserve"> </w:t>
      </w:r>
      <w:r>
        <w:t>многогранниками;</w:t>
      </w:r>
      <w:r>
        <w:t xml:space="preserve"> </w:t>
      </w:r>
    </w:p>
    <w:p w:rsidR="00F05CD3" w:rsidRDefault="00D67A33">
      <w:pPr>
        <w:numPr>
          <w:ilvl w:val="0"/>
          <w:numId w:val="85"/>
        </w:numPr>
        <w:spacing w:after="60"/>
        <w:ind w:right="332" w:hanging="360"/>
      </w:pPr>
      <w:r>
        <w:t>свободно</w:t>
      </w:r>
      <w:r>
        <w:t xml:space="preserve"> </w:t>
      </w:r>
      <w:r>
        <w:t>распознавать</w:t>
      </w:r>
      <w:r>
        <w:t xml:space="preserve"> </w:t>
      </w:r>
      <w:r>
        <w:t>основные</w:t>
      </w:r>
      <w:r>
        <w:t xml:space="preserve"> </w:t>
      </w:r>
      <w:r>
        <w:t>виды</w:t>
      </w:r>
      <w:r>
        <w:t xml:space="preserve"> </w:t>
      </w:r>
      <w:r>
        <w:t>многогранников</w:t>
      </w:r>
      <w:r>
        <w:t xml:space="preserve"> </w:t>
      </w:r>
      <w:r>
        <w:t>(призма,</w:t>
      </w:r>
      <w:r>
        <w:t xml:space="preserve"> </w:t>
      </w:r>
      <w:r>
        <w:t>пирамида, прямоугольный параллелепипед, куб);</w:t>
      </w:r>
      <w:r>
        <w:t xml:space="preserve"> </w:t>
      </w:r>
    </w:p>
    <w:p w:rsidR="00F05CD3" w:rsidRDefault="00D67A33">
      <w:pPr>
        <w:numPr>
          <w:ilvl w:val="0"/>
          <w:numId w:val="85"/>
        </w:numPr>
        <w:ind w:right="332" w:hanging="360"/>
      </w:pPr>
      <w:r>
        <w:t>классифицировать</w:t>
      </w:r>
      <w:r>
        <w:t xml:space="preserve"> </w:t>
      </w:r>
      <w:r>
        <w:t>многогранники,</w:t>
      </w:r>
      <w:r>
        <w:t xml:space="preserve"> </w:t>
      </w:r>
      <w:r>
        <w:t>выбирая</w:t>
      </w:r>
      <w:r>
        <w:t xml:space="preserve"> </w:t>
      </w:r>
      <w:r>
        <w:t>основания</w:t>
      </w:r>
      <w:r>
        <w:t xml:space="preserve"> </w:t>
      </w:r>
      <w:r>
        <w:t>для</w:t>
      </w:r>
      <w:r>
        <w:t xml:space="preserve"> </w:t>
      </w:r>
      <w:r>
        <w:t>классификации;</w:t>
      </w:r>
      <w:r>
        <w:t xml:space="preserve"> </w:t>
      </w:r>
    </w:p>
    <w:p w:rsidR="00F05CD3" w:rsidRDefault="00D67A33">
      <w:pPr>
        <w:numPr>
          <w:ilvl w:val="0"/>
          <w:numId w:val="85"/>
        </w:numPr>
        <w:spacing w:after="58"/>
        <w:ind w:right="332" w:hanging="360"/>
      </w:pPr>
      <w:r>
        <w:t>свободно</w:t>
      </w:r>
      <w:r>
        <w:t xml:space="preserve"> </w:t>
      </w:r>
      <w:r>
        <w:t>оперировать</w:t>
      </w:r>
      <w:r>
        <w:t xml:space="preserve"> </w:t>
      </w:r>
      <w:r>
        <w:t>понятиями,</w:t>
      </w:r>
      <w:r>
        <w:t xml:space="preserve"> </w:t>
      </w:r>
      <w:r>
        <w:t>связанными</w:t>
      </w:r>
      <w:r>
        <w:t xml:space="preserve"> </w:t>
      </w:r>
      <w:r>
        <w:t>с</w:t>
      </w:r>
      <w:r>
        <w:t xml:space="preserve"> </w:t>
      </w:r>
      <w:r>
        <w:t>сечением</w:t>
      </w:r>
      <w:r>
        <w:t xml:space="preserve"> </w:t>
      </w:r>
      <w:r>
        <w:t>многогранников плоскостью;</w:t>
      </w:r>
      <w:r>
        <w:t xml:space="preserve"> </w:t>
      </w:r>
    </w:p>
    <w:p w:rsidR="00F05CD3" w:rsidRDefault="00D67A33">
      <w:pPr>
        <w:numPr>
          <w:ilvl w:val="0"/>
          <w:numId w:val="85"/>
        </w:numPr>
        <w:spacing w:after="59"/>
        <w:ind w:right="332" w:hanging="360"/>
      </w:pPr>
      <w:r>
        <w:lastRenderedPageBreak/>
        <w:t>выполнять параллельное,</w:t>
      </w:r>
      <w:r>
        <w:t xml:space="preserve"> </w:t>
      </w:r>
      <w:r>
        <w:t>центральное</w:t>
      </w:r>
      <w:r>
        <w:t xml:space="preserve"> </w:t>
      </w:r>
      <w:r>
        <w:t>и</w:t>
      </w:r>
      <w:r>
        <w:t xml:space="preserve"> </w:t>
      </w:r>
      <w:r>
        <w:t>ортогональное проектирование фигур на плоскость, выполнять изображения фигур на плоскости;</w:t>
      </w:r>
      <w:r>
        <w:t xml:space="preserve"> </w:t>
      </w:r>
    </w:p>
    <w:p w:rsidR="00F05CD3" w:rsidRDefault="00D67A33">
      <w:pPr>
        <w:numPr>
          <w:ilvl w:val="0"/>
          <w:numId w:val="85"/>
        </w:numPr>
        <w:spacing w:after="59"/>
        <w:ind w:right="332" w:hanging="360"/>
      </w:pPr>
      <w:r>
        <w:t>строить</w:t>
      </w:r>
      <w:r>
        <w:t xml:space="preserve"> </w:t>
      </w:r>
      <w:r>
        <w:t>сечения многогранников различными методами,</w:t>
      </w:r>
      <w:r>
        <w:t xml:space="preserve"> </w:t>
      </w:r>
      <w:r>
        <w:t>выполнять (выносные) плоские</w:t>
      </w:r>
      <w:r>
        <w:t xml:space="preserve"> </w:t>
      </w:r>
      <w:r>
        <w:t>чертежи</w:t>
      </w:r>
      <w:r>
        <w:t xml:space="preserve"> </w:t>
      </w:r>
      <w:r>
        <w:t>из</w:t>
      </w:r>
      <w:r>
        <w:t xml:space="preserve"> </w:t>
      </w:r>
      <w:r>
        <w:t>рисунков</w:t>
      </w:r>
      <w:r>
        <w:t xml:space="preserve"> </w:t>
      </w:r>
      <w:r>
        <w:t>простых</w:t>
      </w:r>
      <w:r>
        <w:t xml:space="preserve"> </w:t>
      </w:r>
      <w:r>
        <w:t>объѐмных</w:t>
      </w:r>
      <w:r>
        <w:t xml:space="preserve"> </w:t>
      </w:r>
      <w:r>
        <w:t>фигур:</w:t>
      </w:r>
      <w:r>
        <w:t xml:space="preserve"> </w:t>
      </w:r>
      <w:r>
        <w:t>вид</w:t>
      </w:r>
      <w:r>
        <w:t xml:space="preserve"> </w:t>
      </w:r>
      <w:r>
        <w:t>сверху,</w:t>
      </w:r>
      <w:r>
        <w:t xml:space="preserve"> </w:t>
      </w:r>
      <w:r>
        <w:t>сбоку,</w:t>
      </w:r>
      <w:r>
        <w:t xml:space="preserve"> </w:t>
      </w:r>
      <w:r>
        <w:t>снизу;</w:t>
      </w:r>
      <w:r>
        <w:t xml:space="preserve"> </w:t>
      </w:r>
    </w:p>
    <w:p w:rsidR="00F05CD3" w:rsidRDefault="00D67A33">
      <w:pPr>
        <w:numPr>
          <w:ilvl w:val="0"/>
          <w:numId w:val="85"/>
        </w:numPr>
        <w:spacing w:after="66"/>
        <w:ind w:right="332" w:hanging="360"/>
      </w:pPr>
      <w:r>
        <w:t>вычислять</w:t>
      </w:r>
      <w:r>
        <w:t xml:space="preserve"> </w:t>
      </w:r>
      <w:r>
        <w:t>площади</w:t>
      </w:r>
      <w:r>
        <w:t xml:space="preserve"> </w:t>
      </w:r>
      <w:r>
        <w:t>поверхностей</w:t>
      </w:r>
      <w:r>
        <w:t xml:space="preserve"> </w:t>
      </w:r>
      <w:r>
        <w:t>многогранников</w:t>
      </w:r>
      <w:r>
        <w:t xml:space="preserve"> </w:t>
      </w:r>
      <w:r>
        <w:t>(призма,</w:t>
      </w:r>
      <w:r>
        <w:t xml:space="preserve"> </w:t>
      </w:r>
      <w:r>
        <w:t>пирамида), геометрических тел с применением формул;</w:t>
      </w:r>
      <w:r>
        <w:t xml:space="preserve"> </w:t>
      </w:r>
    </w:p>
    <w:p w:rsidR="00F05CD3" w:rsidRDefault="00D67A33">
      <w:pPr>
        <w:numPr>
          <w:ilvl w:val="0"/>
          <w:numId w:val="85"/>
        </w:numPr>
        <w:spacing w:after="66"/>
        <w:ind w:right="332" w:hanging="360"/>
      </w:pPr>
      <w:r>
        <w:t>свободно</w:t>
      </w:r>
      <w:r>
        <w:t xml:space="preserve"> </w:t>
      </w:r>
      <w:r>
        <w:t>оперировать</w:t>
      </w:r>
      <w:r>
        <w:t xml:space="preserve"> </w:t>
      </w:r>
      <w:r>
        <w:t>понятиями:</w:t>
      </w:r>
      <w:r>
        <w:t xml:space="preserve"> </w:t>
      </w:r>
      <w:r>
        <w:t>симметрия</w:t>
      </w:r>
      <w:r>
        <w:t xml:space="preserve"> </w:t>
      </w:r>
      <w:r>
        <w:t>в</w:t>
      </w:r>
      <w:r>
        <w:t xml:space="preserve"> </w:t>
      </w:r>
      <w:r>
        <w:t>пространстве,</w:t>
      </w:r>
      <w:r>
        <w:t xml:space="preserve"> </w:t>
      </w:r>
      <w:r>
        <w:t>центр,</w:t>
      </w:r>
      <w:r>
        <w:t xml:space="preserve"> </w:t>
      </w:r>
      <w:r>
        <w:t>ось</w:t>
      </w:r>
      <w:r>
        <w:t xml:space="preserve"> </w:t>
      </w:r>
      <w:r>
        <w:t>и плоскость симметрии, центр, ось и плоскость симметрии фигуры;</w:t>
      </w:r>
      <w:r>
        <w:t xml:space="preserve"> </w:t>
      </w:r>
    </w:p>
    <w:p w:rsidR="00F05CD3" w:rsidRDefault="00D67A33">
      <w:pPr>
        <w:numPr>
          <w:ilvl w:val="0"/>
          <w:numId w:val="85"/>
        </w:numPr>
        <w:spacing w:after="71"/>
        <w:ind w:right="332" w:hanging="360"/>
      </w:pPr>
      <w:r>
        <w:t>свободно оперировать понятиями, соответствующими векторам и координатам в пространстве;</w:t>
      </w:r>
      <w:r>
        <w:t xml:space="preserve"> </w:t>
      </w:r>
    </w:p>
    <w:p w:rsidR="00F05CD3" w:rsidRDefault="00D67A33">
      <w:pPr>
        <w:numPr>
          <w:ilvl w:val="0"/>
          <w:numId w:val="85"/>
        </w:numPr>
        <w:ind w:right="332" w:hanging="360"/>
      </w:pPr>
      <w:r>
        <w:t>выполнять</w:t>
      </w:r>
      <w:r>
        <w:t xml:space="preserve"> </w:t>
      </w:r>
      <w:r>
        <w:t>действия</w:t>
      </w:r>
      <w:r>
        <w:t xml:space="preserve"> </w:t>
      </w:r>
      <w:r>
        <w:t>над</w:t>
      </w:r>
      <w:r>
        <w:t xml:space="preserve"> </w:t>
      </w:r>
      <w:r>
        <w:t>векторами;</w:t>
      </w:r>
      <w:r>
        <w:t xml:space="preserve"> </w:t>
      </w:r>
    </w:p>
    <w:p w:rsidR="00F05CD3" w:rsidRDefault="00D67A33">
      <w:pPr>
        <w:numPr>
          <w:ilvl w:val="0"/>
          <w:numId w:val="85"/>
        </w:numPr>
        <w:spacing w:after="61"/>
        <w:ind w:right="332" w:hanging="360"/>
      </w:pPr>
      <w:r>
        <w:t>решать задачи на доказательство математических отношений и нахожден</w:t>
      </w:r>
      <w:r>
        <w:t>ие геометрических величин, применяя известные методы при решении математических задач повышенного и высокого уровня сложности;</w:t>
      </w:r>
      <w:r>
        <w:t xml:space="preserve"> </w:t>
      </w:r>
    </w:p>
    <w:p w:rsidR="00F05CD3" w:rsidRDefault="00D67A33">
      <w:pPr>
        <w:numPr>
          <w:ilvl w:val="0"/>
          <w:numId w:val="85"/>
        </w:numPr>
        <w:spacing w:after="58"/>
        <w:ind w:right="332" w:hanging="360"/>
      </w:pPr>
      <w:r>
        <w:t>применять простейшие программные средства и электронно</w:t>
      </w:r>
      <w:r>
        <w:t>-</w:t>
      </w:r>
      <w:r>
        <w:t>коммуникационные системы при решении стереометрических задач;</w:t>
      </w:r>
      <w:r>
        <w:t xml:space="preserve"> </w:t>
      </w:r>
    </w:p>
    <w:p w:rsidR="00F05CD3" w:rsidRDefault="00D67A33">
      <w:pPr>
        <w:numPr>
          <w:ilvl w:val="0"/>
          <w:numId w:val="85"/>
        </w:numPr>
        <w:spacing w:after="60"/>
        <w:ind w:right="332" w:hanging="360"/>
      </w:pPr>
      <w:r>
        <w:t>извлекать,</w:t>
      </w:r>
      <w:r>
        <w:t xml:space="preserve"> преобразовывать и интерпретировать информацию</w:t>
      </w:r>
      <w:r>
        <w:t xml:space="preserve"> </w:t>
      </w:r>
      <w:r>
        <w:t>о пространственных геометрических фигурах, представленную на чертежах и рисунках;</w:t>
      </w:r>
      <w:r>
        <w:t xml:space="preserve"> </w:t>
      </w:r>
    </w:p>
    <w:p w:rsidR="00F05CD3" w:rsidRDefault="00D67A33">
      <w:pPr>
        <w:numPr>
          <w:ilvl w:val="0"/>
          <w:numId w:val="85"/>
        </w:numPr>
        <w:spacing w:after="64"/>
        <w:ind w:right="332" w:hanging="360"/>
      </w:pPr>
      <w:r>
        <w:t>применять</w:t>
      </w:r>
      <w:r>
        <w:t xml:space="preserve"> </w:t>
      </w:r>
      <w:r>
        <w:t>полученные</w:t>
      </w:r>
      <w:r>
        <w:t xml:space="preserve"> </w:t>
      </w:r>
      <w:r>
        <w:t>знания</w:t>
      </w:r>
      <w:r>
        <w:t xml:space="preserve"> </w:t>
      </w:r>
      <w:r>
        <w:t>на</w:t>
      </w:r>
      <w:r>
        <w:t xml:space="preserve"> </w:t>
      </w:r>
      <w:r>
        <w:t>практике:</w:t>
      </w:r>
      <w:r>
        <w:t xml:space="preserve"> </w:t>
      </w:r>
      <w:r>
        <w:t>сравнивать</w:t>
      </w:r>
      <w:r>
        <w:t xml:space="preserve"> </w:t>
      </w:r>
      <w:r>
        <w:t>и</w:t>
      </w:r>
      <w:r>
        <w:t xml:space="preserve"> </w:t>
      </w:r>
      <w:r>
        <w:t>анализировать</w:t>
      </w:r>
      <w:r>
        <w:t xml:space="preserve"> </w:t>
      </w:r>
      <w:r>
        <w:t xml:space="preserve">реальные ситуации, применять изученные понятия в процессе </w:t>
      </w:r>
      <w:r>
        <w:t>поиска решения математически сформулированной проблемы, моделировать реальные ситуации на</w:t>
      </w:r>
      <w:r>
        <w:t xml:space="preserve"> </w:t>
      </w:r>
      <w:r>
        <w:t>языке</w:t>
      </w:r>
      <w:r>
        <w:t xml:space="preserve"> </w:t>
      </w:r>
      <w:r>
        <w:t>геометрии,</w:t>
      </w:r>
      <w:r>
        <w:t xml:space="preserve"> </w:t>
      </w:r>
      <w:r>
        <w:t>исследовать</w:t>
      </w:r>
      <w:r>
        <w:t xml:space="preserve"> </w:t>
      </w:r>
      <w:r>
        <w:t>построенные</w:t>
      </w:r>
      <w:r>
        <w:t xml:space="preserve"> </w:t>
      </w:r>
      <w:r>
        <w:t>модели</w:t>
      </w:r>
      <w:r>
        <w:t xml:space="preserve"> </w:t>
      </w:r>
      <w:r>
        <w:t>с</w:t>
      </w:r>
      <w:r>
        <w:t xml:space="preserve"> </w:t>
      </w:r>
      <w:r>
        <w:t>использованием</w:t>
      </w:r>
      <w:r>
        <w:t xml:space="preserve"> </w:t>
      </w:r>
      <w:r>
        <w:t>геометрических</w:t>
      </w:r>
      <w:r>
        <w:t xml:space="preserve"> </w:t>
      </w:r>
      <w:r>
        <w:t>понятий</w:t>
      </w:r>
      <w:r>
        <w:t xml:space="preserve"> </w:t>
      </w:r>
      <w:r>
        <w:t>и</w:t>
      </w:r>
      <w:r>
        <w:t xml:space="preserve"> </w:t>
      </w:r>
      <w:r>
        <w:t>теорем,</w:t>
      </w:r>
      <w:r>
        <w:t xml:space="preserve"> </w:t>
      </w:r>
      <w:r>
        <w:t>аппарата</w:t>
      </w:r>
      <w:r>
        <w:t xml:space="preserve"> </w:t>
      </w:r>
      <w:r>
        <w:t>алгебры,</w:t>
      </w:r>
      <w:r>
        <w:t xml:space="preserve"> </w:t>
      </w:r>
      <w:r>
        <w:t>решать</w:t>
      </w:r>
      <w:r>
        <w:t xml:space="preserve"> </w:t>
      </w:r>
      <w:r>
        <w:t>практические</w:t>
      </w:r>
      <w:r>
        <w:t xml:space="preserve"> </w:t>
      </w:r>
      <w:r>
        <w:t>задачи, связанные с нахождение</w:t>
      </w:r>
      <w:r>
        <w:t>м геометрических величин;</w:t>
      </w:r>
      <w:r>
        <w:t xml:space="preserve"> </w:t>
      </w:r>
    </w:p>
    <w:p w:rsidR="00F05CD3" w:rsidRDefault="00D67A33">
      <w:pPr>
        <w:numPr>
          <w:ilvl w:val="0"/>
          <w:numId w:val="85"/>
        </w:numPr>
        <w:ind w:right="332" w:hanging="360"/>
      </w:pPr>
      <w:r>
        <w:t>иметь</w:t>
      </w:r>
      <w:r>
        <w:t xml:space="preserve"> </w:t>
      </w:r>
      <w:r>
        <w:t>представления</w:t>
      </w:r>
      <w:r>
        <w:t xml:space="preserve"> </w:t>
      </w:r>
      <w:r>
        <w:t>об</w:t>
      </w:r>
      <w:r>
        <w:t xml:space="preserve"> </w:t>
      </w:r>
      <w:r>
        <w:t>основных</w:t>
      </w:r>
      <w:r>
        <w:t xml:space="preserve"> </w:t>
      </w:r>
      <w:r>
        <w:t>этапах</w:t>
      </w:r>
      <w:r>
        <w:t xml:space="preserve"> </w:t>
      </w:r>
      <w:r>
        <w:t>развития</w:t>
      </w:r>
      <w:r>
        <w:t xml:space="preserve"> </w:t>
      </w:r>
      <w:r>
        <w:t>геометрии</w:t>
      </w:r>
      <w:r>
        <w:t xml:space="preserve"> </w:t>
      </w:r>
      <w:r>
        <w:t>как</w:t>
      </w:r>
      <w:r>
        <w:t xml:space="preserve"> </w:t>
      </w:r>
      <w:r>
        <w:t>составной</w:t>
      </w:r>
      <w:r>
        <w:t xml:space="preserve"> </w:t>
      </w:r>
      <w:r>
        <w:t>части фундамента развития технологий.</w:t>
      </w:r>
      <w:r>
        <w:t xml:space="preserve"> </w:t>
      </w:r>
    </w:p>
    <w:p w:rsidR="00F05CD3" w:rsidRDefault="00D67A33">
      <w:pPr>
        <w:spacing w:after="62"/>
        <w:ind w:left="1733" w:right="332"/>
      </w:pPr>
      <w:r>
        <w:t>К</w:t>
      </w:r>
      <w:r>
        <w:t xml:space="preserve"> </w:t>
      </w:r>
      <w:r>
        <w:t>концу</w:t>
      </w:r>
      <w:r>
        <w:t xml:space="preserve"> </w:t>
      </w:r>
      <w:r>
        <w:rPr>
          <w:b/>
        </w:rPr>
        <w:t xml:space="preserve">11 класса </w:t>
      </w:r>
      <w:r>
        <w:t>обучающийся</w:t>
      </w:r>
      <w:r>
        <w:t xml:space="preserve"> </w:t>
      </w:r>
      <w:r>
        <w:t>научится:</w:t>
      </w:r>
      <w:r>
        <w:t xml:space="preserve"> </w:t>
      </w:r>
    </w:p>
    <w:p w:rsidR="00F05CD3" w:rsidRDefault="00D67A33">
      <w:pPr>
        <w:numPr>
          <w:ilvl w:val="0"/>
          <w:numId w:val="85"/>
        </w:numPr>
        <w:spacing w:after="60"/>
        <w:ind w:right="332" w:hanging="360"/>
      </w:pPr>
      <w:r>
        <w:t>свободно оперировать понятиями, связанными с цилиндрической,</w:t>
      </w:r>
      <w:r>
        <w:t xml:space="preserve"> </w:t>
      </w:r>
      <w:r>
        <w:t>конической и сферической поверхностями, объяснять способы получения;</w:t>
      </w:r>
      <w:r>
        <w:t xml:space="preserve"> </w:t>
      </w:r>
    </w:p>
    <w:p w:rsidR="00F05CD3" w:rsidRDefault="00D67A33">
      <w:pPr>
        <w:numPr>
          <w:ilvl w:val="0"/>
          <w:numId w:val="85"/>
        </w:numPr>
        <w:spacing w:after="58"/>
        <w:ind w:right="332" w:hanging="360"/>
      </w:pPr>
      <w:r>
        <w:t>оперировать</w:t>
      </w:r>
      <w:r>
        <w:t xml:space="preserve"> </w:t>
      </w:r>
      <w:r>
        <w:t>понятиями,</w:t>
      </w:r>
      <w:r>
        <w:t xml:space="preserve"> </w:t>
      </w:r>
      <w:r>
        <w:t>связанными</w:t>
      </w:r>
      <w:r>
        <w:t xml:space="preserve"> </w:t>
      </w:r>
      <w:r>
        <w:t>с</w:t>
      </w:r>
      <w:r>
        <w:t xml:space="preserve"> </w:t>
      </w:r>
      <w:r>
        <w:t>телами</w:t>
      </w:r>
      <w:r>
        <w:t xml:space="preserve"> </w:t>
      </w:r>
      <w:r>
        <w:t>вращения:</w:t>
      </w:r>
      <w:r>
        <w:t xml:space="preserve"> </w:t>
      </w:r>
      <w:r>
        <w:t>цилиндром,</w:t>
      </w:r>
      <w:r>
        <w:t xml:space="preserve"> </w:t>
      </w:r>
      <w:r>
        <w:t>конусом, сферой и шаром;</w:t>
      </w:r>
      <w:r>
        <w:t xml:space="preserve"> </w:t>
      </w:r>
    </w:p>
    <w:p w:rsidR="00F05CD3" w:rsidRDefault="00D67A33">
      <w:pPr>
        <w:numPr>
          <w:ilvl w:val="0"/>
          <w:numId w:val="85"/>
        </w:numPr>
        <w:spacing w:after="61"/>
        <w:ind w:right="332" w:hanging="360"/>
      </w:pPr>
      <w:r>
        <w:t>распознавать тела вращения (цилиндр, конус, сфера и шар) и</w:t>
      </w:r>
      <w:r>
        <w:t xml:space="preserve"> </w:t>
      </w:r>
      <w:r>
        <w:t>объяснять способы получения тел враще</w:t>
      </w:r>
      <w:r>
        <w:t>ния;</w:t>
      </w:r>
      <w:r>
        <w:t xml:space="preserve"> </w:t>
      </w:r>
    </w:p>
    <w:p w:rsidR="00F05CD3" w:rsidRDefault="00D67A33">
      <w:pPr>
        <w:numPr>
          <w:ilvl w:val="0"/>
          <w:numId w:val="85"/>
        </w:numPr>
        <w:ind w:right="332" w:hanging="360"/>
      </w:pPr>
      <w:r>
        <w:t>классифицировать</w:t>
      </w:r>
      <w:r>
        <w:t xml:space="preserve"> </w:t>
      </w:r>
      <w:r>
        <w:t>взаимное</w:t>
      </w:r>
      <w:r>
        <w:t xml:space="preserve"> </w:t>
      </w:r>
      <w:r>
        <w:t>расположение</w:t>
      </w:r>
      <w:r>
        <w:t xml:space="preserve"> </w:t>
      </w:r>
      <w:r>
        <w:t>сферы</w:t>
      </w:r>
      <w:r>
        <w:t xml:space="preserve"> </w:t>
      </w:r>
      <w:r>
        <w:t>и</w:t>
      </w:r>
      <w:r>
        <w:t xml:space="preserve"> </w:t>
      </w:r>
      <w:r>
        <w:t>плоскости;</w:t>
      </w:r>
      <w:r>
        <w:t xml:space="preserve"> </w:t>
      </w:r>
    </w:p>
    <w:p w:rsidR="00F05CD3" w:rsidRDefault="00D67A33">
      <w:pPr>
        <w:numPr>
          <w:ilvl w:val="0"/>
          <w:numId w:val="85"/>
        </w:numPr>
        <w:spacing w:after="60"/>
        <w:ind w:right="332" w:hanging="360"/>
      </w:pPr>
      <w:r>
        <w:t>вычислять величины элементов многогранников и тел вращения, объѐмы и площади поверхностей многогранников и тел вращения, геометрических тел с применением формул;</w:t>
      </w:r>
      <w:r>
        <w:t xml:space="preserve"> </w:t>
      </w:r>
    </w:p>
    <w:p w:rsidR="00F05CD3" w:rsidRDefault="00D67A33">
      <w:pPr>
        <w:numPr>
          <w:ilvl w:val="0"/>
          <w:numId w:val="85"/>
        </w:numPr>
        <w:spacing w:after="58"/>
        <w:ind w:right="332" w:hanging="360"/>
      </w:pPr>
      <w:r>
        <w:t>свободно оперировать понятия</w:t>
      </w:r>
      <w:r>
        <w:t>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r>
        <w:t xml:space="preserve"> </w:t>
      </w:r>
    </w:p>
    <w:p w:rsidR="00F05CD3" w:rsidRDefault="00D67A33">
      <w:pPr>
        <w:numPr>
          <w:ilvl w:val="0"/>
          <w:numId w:val="85"/>
        </w:numPr>
        <w:spacing w:after="57"/>
        <w:ind w:right="332" w:hanging="360"/>
      </w:pPr>
      <w:r>
        <w:t>вычислять соотношения между площадями поверхностей и</w:t>
      </w:r>
      <w:r>
        <w:t xml:space="preserve"> </w:t>
      </w:r>
      <w:r>
        <w:t>объѐмами подобных тел;</w:t>
      </w:r>
      <w:r>
        <w:t xml:space="preserve"> </w:t>
      </w:r>
    </w:p>
    <w:p w:rsidR="00F05CD3" w:rsidRDefault="00D67A33">
      <w:pPr>
        <w:numPr>
          <w:ilvl w:val="0"/>
          <w:numId w:val="85"/>
        </w:numPr>
        <w:spacing w:after="60"/>
        <w:ind w:right="332" w:hanging="360"/>
      </w:pPr>
      <w:r>
        <w:t>изображат</w:t>
      </w:r>
      <w:r>
        <w:t>ь изучаемые фигуры, выполнять (выносные) плоские чертежи из рисунков</w:t>
      </w:r>
      <w:r>
        <w:t xml:space="preserve"> </w:t>
      </w:r>
      <w:r>
        <w:t>простых</w:t>
      </w:r>
      <w:r>
        <w:t xml:space="preserve"> </w:t>
      </w:r>
      <w:r>
        <w:t>объѐмных</w:t>
      </w:r>
      <w:r>
        <w:t xml:space="preserve"> </w:t>
      </w:r>
      <w:r>
        <w:t>фигур:</w:t>
      </w:r>
      <w:r>
        <w:t xml:space="preserve"> </w:t>
      </w:r>
      <w:r>
        <w:t>вид</w:t>
      </w:r>
      <w:r>
        <w:t xml:space="preserve"> </w:t>
      </w:r>
      <w:r>
        <w:t>сверху,</w:t>
      </w:r>
      <w:r>
        <w:t xml:space="preserve"> </w:t>
      </w:r>
      <w:r>
        <w:t>сбоку,</w:t>
      </w:r>
      <w:r>
        <w:t xml:space="preserve"> </w:t>
      </w:r>
      <w:r>
        <w:t>снизу,</w:t>
      </w:r>
      <w:r>
        <w:t xml:space="preserve"> </w:t>
      </w:r>
      <w:r>
        <w:t>строить</w:t>
      </w:r>
      <w:r>
        <w:t xml:space="preserve"> </w:t>
      </w:r>
      <w:r>
        <w:t>сечения</w:t>
      </w:r>
      <w:r>
        <w:t xml:space="preserve"> </w:t>
      </w:r>
      <w:r>
        <w:t>тел вращения;</w:t>
      </w:r>
      <w:r>
        <w:t xml:space="preserve"> </w:t>
      </w:r>
    </w:p>
    <w:p w:rsidR="00F05CD3" w:rsidRDefault="00D67A33">
      <w:pPr>
        <w:numPr>
          <w:ilvl w:val="0"/>
          <w:numId w:val="85"/>
        </w:numPr>
        <w:spacing w:after="60"/>
        <w:ind w:right="332" w:hanging="360"/>
      </w:pPr>
      <w:r>
        <w:lastRenderedPageBreak/>
        <w:t>извлекать, интерпретировать и преобразовывать информацию</w:t>
      </w:r>
      <w:r>
        <w:t xml:space="preserve"> </w:t>
      </w:r>
      <w:r>
        <w:t>о пространственных геометрических фигурах, представленную на чертежах и рисунках;</w:t>
      </w:r>
      <w:r>
        <w:t xml:space="preserve"> </w:t>
      </w:r>
    </w:p>
    <w:p w:rsidR="00F05CD3" w:rsidRDefault="00D67A33">
      <w:pPr>
        <w:numPr>
          <w:ilvl w:val="0"/>
          <w:numId w:val="85"/>
        </w:numPr>
        <w:ind w:right="332" w:hanging="360"/>
      </w:pPr>
      <w:r>
        <w:t>свободно</w:t>
      </w:r>
      <w:r>
        <w:t xml:space="preserve"> </w:t>
      </w:r>
      <w:r>
        <w:t>оперировать</w:t>
      </w:r>
      <w:r>
        <w:t xml:space="preserve"> </w:t>
      </w:r>
      <w:r>
        <w:t>понятием</w:t>
      </w:r>
      <w:r>
        <w:t xml:space="preserve"> </w:t>
      </w:r>
      <w:r>
        <w:t>вектор</w:t>
      </w:r>
      <w:r>
        <w:t xml:space="preserve"> </w:t>
      </w:r>
      <w:r>
        <w:t>в</w:t>
      </w:r>
      <w:r>
        <w:t xml:space="preserve"> </w:t>
      </w:r>
      <w:r>
        <w:t>пространстве;</w:t>
      </w:r>
      <w:r>
        <w:t xml:space="preserve"> </w:t>
      </w:r>
    </w:p>
    <w:p w:rsidR="00F05CD3" w:rsidRDefault="00D67A33">
      <w:pPr>
        <w:numPr>
          <w:ilvl w:val="0"/>
          <w:numId w:val="85"/>
        </w:numPr>
        <w:ind w:right="332" w:hanging="360"/>
      </w:pPr>
      <w:r>
        <w:t>выполнять</w:t>
      </w:r>
      <w:r>
        <w:t xml:space="preserve"> </w:t>
      </w:r>
      <w:r>
        <w:t>операции</w:t>
      </w:r>
      <w:r>
        <w:t xml:space="preserve"> </w:t>
      </w:r>
      <w:r>
        <w:t>над</w:t>
      </w:r>
      <w:r>
        <w:t xml:space="preserve"> </w:t>
      </w:r>
      <w:r>
        <w:t>векторами;</w:t>
      </w:r>
      <w:r>
        <w:t xml:space="preserve"> </w:t>
      </w:r>
    </w:p>
    <w:p w:rsidR="00F05CD3" w:rsidRDefault="00D67A33">
      <w:pPr>
        <w:numPr>
          <w:ilvl w:val="0"/>
          <w:numId w:val="85"/>
        </w:numPr>
        <w:ind w:right="332" w:hanging="360"/>
      </w:pPr>
      <w:r>
        <w:t>задавать</w:t>
      </w:r>
      <w:r>
        <w:t xml:space="preserve"> </w:t>
      </w:r>
      <w:r>
        <w:t>плоскость</w:t>
      </w:r>
      <w:r>
        <w:t xml:space="preserve"> </w:t>
      </w:r>
      <w:r>
        <w:t>уравнением</w:t>
      </w:r>
      <w:r>
        <w:t xml:space="preserve"> </w:t>
      </w:r>
      <w:r>
        <w:t>в</w:t>
      </w:r>
      <w:r>
        <w:t xml:space="preserve"> </w:t>
      </w:r>
      <w:r>
        <w:t>декартовой</w:t>
      </w:r>
      <w:r>
        <w:t xml:space="preserve"> </w:t>
      </w:r>
      <w:r>
        <w:t>системе</w:t>
      </w:r>
      <w:r>
        <w:t xml:space="preserve"> </w:t>
      </w:r>
      <w:r>
        <w:t>координат;</w:t>
      </w:r>
      <w:r>
        <w:t xml:space="preserve"> </w:t>
      </w:r>
    </w:p>
    <w:p w:rsidR="00F05CD3" w:rsidRDefault="00D67A33">
      <w:pPr>
        <w:numPr>
          <w:ilvl w:val="0"/>
          <w:numId w:val="85"/>
        </w:numPr>
        <w:spacing w:after="64"/>
        <w:ind w:right="332" w:hanging="360"/>
      </w:pPr>
      <w:r>
        <w:t>решать геометрические</w:t>
      </w:r>
      <w:r>
        <w:t xml:space="preserve"> задачи на вычисление</w:t>
      </w:r>
      <w:r>
        <w:t xml:space="preserve"> </w:t>
      </w:r>
      <w:r>
        <w:t>углов между прямыми и плоскостями, вычисление расстояний от точки до плоскости, в целом, на применение векторно</w:t>
      </w:r>
      <w:r>
        <w:t>-</w:t>
      </w:r>
      <w:r>
        <w:t>координатного метода при решении;</w:t>
      </w:r>
      <w:r>
        <w:t xml:space="preserve"> </w:t>
      </w:r>
    </w:p>
    <w:p w:rsidR="00F05CD3" w:rsidRDefault="00D67A33">
      <w:pPr>
        <w:numPr>
          <w:ilvl w:val="0"/>
          <w:numId w:val="85"/>
        </w:numPr>
        <w:spacing w:after="58"/>
        <w:ind w:right="332" w:hanging="360"/>
      </w:pPr>
      <w:r>
        <w:t>свободно</w:t>
      </w:r>
      <w:r>
        <w:t xml:space="preserve"> </w:t>
      </w:r>
      <w:r>
        <w:t>оперировать</w:t>
      </w:r>
      <w:r>
        <w:t xml:space="preserve"> </w:t>
      </w:r>
      <w:r>
        <w:t>понятиями,</w:t>
      </w:r>
      <w:r>
        <w:t xml:space="preserve"> </w:t>
      </w:r>
      <w:r>
        <w:t>связанными</w:t>
      </w:r>
      <w:r>
        <w:t xml:space="preserve"> </w:t>
      </w:r>
      <w:r>
        <w:t>с</w:t>
      </w:r>
      <w:r>
        <w:t xml:space="preserve"> </w:t>
      </w:r>
      <w:r>
        <w:t>движением</w:t>
      </w:r>
      <w:r>
        <w:t xml:space="preserve"> </w:t>
      </w:r>
      <w:r>
        <w:t>в</w:t>
      </w:r>
      <w:r>
        <w:t xml:space="preserve"> </w:t>
      </w:r>
      <w:r>
        <w:t>пространстве,</w:t>
      </w:r>
      <w:r>
        <w:t xml:space="preserve"> </w:t>
      </w:r>
      <w:r>
        <w:t>знать свойства д</w:t>
      </w:r>
      <w:r>
        <w:t>вижений;</w:t>
      </w:r>
      <w:r>
        <w:t xml:space="preserve"> </w:t>
      </w:r>
    </w:p>
    <w:p w:rsidR="00F05CD3" w:rsidRDefault="00D67A33">
      <w:pPr>
        <w:numPr>
          <w:ilvl w:val="0"/>
          <w:numId w:val="85"/>
        </w:numPr>
        <w:spacing w:after="63"/>
        <w:ind w:right="332" w:hanging="360"/>
      </w:pPr>
      <w: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r>
        <w:t xml:space="preserve"> </w:t>
      </w:r>
    </w:p>
    <w:p w:rsidR="00F05CD3" w:rsidRDefault="00D67A33">
      <w:pPr>
        <w:numPr>
          <w:ilvl w:val="0"/>
          <w:numId w:val="85"/>
        </w:numPr>
        <w:spacing w:after="57" w:line="248" w:lineRule="auto"/>
        <w:ind w:right="332" w:hanging="360"/>
      </w:pPr>
      <w:r>
        <w:t>строить</w:t>
      </w:r>
      <w:r>
        <w:t xml:space="preserve"> </w:t>
      </w:r>
      <w:r>
        <w:t>сечения</w:t>
      </w:r>
      <w:r>
        <w:t xml:space="preserve"> </w:t>
      </w:r>
      <w:r>
        <w:t>многогранников</w:t>
      </w:r>
      <w:r>
        <w:t xml:space="preserve"> </w:t>
      </w:r>
      <w:r>
        <w:t>и</w:t>
      </w:r>
      <w:r>
        <w:t xml:space="preserve"> </w:t>
      </w:r>
      <w:r>
        <w:t>тел</w:t>
      </w:r>
      <w:r>
        <w:t xml:space="preserve"> </w:t>
      </w:r>
      <w:r>
        <w:t>вращения:</w:t>
      </w:r>
      <w:r>
        <w:t xml:space="preserve"> </w:t>
      </w:r>
      <w:r>
        <w:t>сечения</w:t>
      </w:r>
      <w:r>
        <w:t xml:space="preserve"> </w:t>
      </w:r>
      <w:r>
        <w:t>цилиндра</w:t>
      </w:r>
      <w:r>
        <w:t xml:space="preserve"> </w:t>
      </w:r>
      <w:r>
        <w:t>(параллельно и</w:t>
      </w:r>
      <w:r>
        <w:t xml:space="preserve"> </w:t>
      </w:r>
      <w:r>
        <w:t>перпендикулярно</w:t>
      </w:r>
      <w:r>
        <w:t xml:space="preserve"> </w:t>
      </w:r>
      <w:r>
        <w:t>оси),</w:t>
      </w:r>
      <w:r>
        <w:t xml:space="preserve"> </w:t>
      </w:r>
      <w:r>
        <w:t>сечения</w:t>
      </w:r>
      <w:r>
        <w:t xml:space="preserve"> </w:t>
      </w:r>
      <w:r>
        <w:t>конуса</w:t>
      </w:r>
      <w:r>
        <w:t xml:space="preserve"> </w:t>
      </w:r>
      <w:r>
        <w:t>(параллельные</w:t>
      </w:r>
      <w:r>
        <w:t xml:space="preserve"> </w:t>
      </w:r>
      <w:r>
        <w:t>основанию</w:t>
      </w:r>
      <w:r>
        <w:t xml:space="preserve"> </w:t>
      </w:r>
      <w:r>
        <w:t>и</w:t>
      </w:r>
      <w:r>
        <w:t xml:space="preserve"> </w:t>
      </w:r>
      <w:r>
        <w:t>проходящие через вершину), сечения шара;</w:t>
      </w:r>
      <w:r>
        <w:t xml:space="preserve"> </w:t>
      </w:r>
    </w:p>
    <w:p w:rsidR="00F05CD3" w:rsidRDefault="00D67A33">
      <w:pPr>
        <w:numPr>
          <w:ilvl w:val="0"/>
          <w:numId w:val="85"/>
        </w:numPr>
        <w:spacing w:after="59"/>
        <w:ind w:right="332" w:hanging="360"/>
      </w:pPr>
      <w:r>
        <w:t>использовать методы построения сечений: метод следов, метод внутреннего проектирования, метод переноса секущей плоскости;</w:t>
      </w:r>
      <w:r>
        <w:t xml:space="preserve"> </w:t>
      </w:r>
    </w:p>
    <w:p w:rsidR="00F05CD3" w:rsidRDefault="00D67A33">
      <w:pPr>
        <w:numPr>
          <w:ilvl w:val="0"/>
          <w:numId w:val="85"/>
        </w:numPr>
        <w:ind w:right="332" w:hanging="360"/>
      </w:pPr>
      <w:r>
        <w:t>доказывать</w:t>
      </w:r>
      <w:r>
        <w:t xml:space="preserve"> </w:t>
      </w:r>
      <w:r>
        <w:t>ге</w:t>
      </w:r>
      <w:r>
        <w:t>ометрические утверждения;</w:t>
      </w:r>
      <w:r>
        <w:t xml:space="preserve"> </w:t>
      </w:r>
    </w:p>
    <w:p w:rsidR="00F05CD3" w:rsidRDefault="00D67A33">
      <w:pPr>
        <w:numPr>
          <w:ilvl w:val="0"/>
          <w:numId w:val="85"/>
        </w:numPr>
        <w:spacing w:after="58"/>
        <w:ind w:right="332" w:hanging="360"/>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r>
        <w:t xml:space="preserve"> </w:t>
      </w:r>
    </w:p>
    <w:p w:rsidR="00F05CD3" w:rsidRDefault="00D67A33">
      <w:pPr>
        <w:numPr>
          <w:ilvl w:val="0"/>
          <w:numId w:val="85"/>
        </w:numPr>
        <w:ind w:right="332" w:hanging="360"/>
      </w:pPr>
      <w:r>
        <w:t>решать задачи на доказательство математических отношений и нахож</w:t>
      </w:r>
      <w:r>
        <w:t>дение геометрических величин;</w:t>
      </w:r>
      <w:r>
        <w:t xml:space="preserve"> </w:t>
      </w:r>
    </w:p>
    <w:p w:rsidR="00F05CD3" w:rsidRDefault="00D67A33">
      <w:pPr>
        <w:numPr>
          <w:ilvl w:val="0"/>
          <w:numId w:val="85"/>
        </w:numPr>
        <w:spacing w:after="58"/>
        <w:ind w:right="332" w:hanging="360"/>
      </w:pPr>
      <w:r>
        <w:t>применять</w:t>
      </w:r>
      <w:r>
        <w:t xml:space="preserve"> </w:t>
      </w:r>
      <w:r>
        <w:t>программные средства и электронно</w:t>
      </w:r>
      <w:r>
        <w:t>-</w:t>
      </w:r>
      <w:r>
        <w:t>коммуникационные системы при решении стереометрических задач;</w:t>
      </w:r>
      <w:r>
        <w:t xml:space="preserve"> </w:t>
      </w:r>
    </w:p>
    <w:p w:rsidR="00F05CD3" w:rsidRDefault="00D67A33">
      <w:pPr>
        <w:numPr>
          <w:ilvl w:val="0"/>
          <w:numId w:val="85"/>
        </w:numPr>
        <w:spacing w:after="63"/>
        <w:ind w:right="332" w:hanging="360"/>
      </w:pPr>
      <w:r>
        <w:t xml:space="preserve">применять полученные знания на практике: сравнивать, анализировать и оценивать реальные ситуации, применять изученные </w:t>
      </w:r>
      <w:r>
        <w:t>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w:t>
      </w:r>
      <w:r>
        <w:t xml:space="preserve"> </w:t>
      </w:r>
      <w:r>
        <w:t>практ</w:t>
      </w:r>
      <w:r>
        <w:t>ические задачи, связанные с</w:t>
      </w:r>
      <w:r>
        <w:t xml:space="preserve"> </w:t>
      </w:r>
      <w:r>
        <w:t>нахождением геометрических величин;</w:t>
      </w:r>
      <w:r>
        <w:t xml:space="preserve"> </w:t>
      </w:r>
    </w:p>
    <w:p w:rsidR="00F05CD3" w:rsidRDefault="00D67A33">
      <w:pPr>
        <w:numPr>
          <w:ilvl w:val="0"/>
          <w:numId w:val="85"/>
        </w:numPr>
        <w:ind w:right="332" w:hanging="360"/>
      </w:pPr>
      <w:r>
        <w:t>иметь</w:t>
      </w:r>
      <w:r>
        <w:t xml:space="preserve"> </w:t>
      </w:r>
      <w:r>
        <w:t>представления</w:t>
      </w:r>
      <w:r>
        <w:t xml:space="preserve"> </w:t>
      </w:r>
      <w:r>
        <w:t>об</w:t>
      </w:r>
      <w:r>
        <w:t xml:space="preserve"> </w:t>
      </w:r>
      <w:r>
        <w:t>основных</w:t>
      </w:r>
      <w:r>
        <w:t xml:space="preserve"> </w:t>
      </w:r>
      <w:r>
        <w:t>этапах</w:t>
      </w:r>
      <w:r>
        <w:t xml:space="preserve"> </w:t>
      </w:r>
      <w:r>
        <w:t>развития</w:t>
      </w:r>
      <w:r>
        <w:t xml:space="preserve"> </w:t>
      </w:r>
      <w:r>
        <w:t>геометрии</w:t>
      </w:r>
      <w:r>
        <w:t xml:space="preserve"> </w:t>
      </w:r>
      <w:r>
        <w:t>как составной</w:t>
      </w:r>
      <w:r>
        <w:t xml:space="preserve"> </w:t>
      </w:r>
      <w:r>
        <w:t>части фундамента развития технологий.</w:t>
      </w:r>
      <w:r>
        <w:t xml:space="preserve"> </w:t>
      </w:r>
    </w:p>
    <w:p w:rsidR="00F05CD3" w:rsidRDefault="00D67A33">
      <w:pPr>
        <w:spacing w:after="147" w:line="271" w:lineRule="auto"/>
        <w:ind w:left="1143" w:hanging="10"/>
      </w:pPr>
      <w:r>
        <w:rPr>
          <w:b/>
        </w:rPr>
        <w:t xml:space="preserve">Вероятность и статистика. </w:t>
      </w:r>
    </w:p>
    <w:p w:rsidR="00F05CD3" w:rsidRDefault="00D67A33">
      <w:pPr>
        <w:ind w:left="1733" w:right="332"/>
      </w:pPr>
      <w:r>
        <w:t>К</w:t>
      </w:r>
      <w:r>
        <w:t xml:space="preserve"> </w:t>
      </w:r>
      <w:r>
        <w:t>концу</w:t>
      </w:r>
      <w:r>
        <w:t xml:space="preserve"> </w:t>
      </w:r>
      <w:r>
        <w:rPr>
          <w:b/>
        </w:rPr>
        <w:t xml:space="preserve">10 класса </w:t>
      </w:r>
      <w:r>
        <w:t>обучающийся</w:t>
      </w:r>
      <w:r>
        <w:t xml:space="preserve"> </w:t>
      </w:r>
      <w:r>
        <w:t>научится:</w:t>
      </w:r>
      <w:r>
        <w:t xml:space="preserve"> </w:t>
      </w:r>
    </w:p>
    <w:p w:rsidR="00F05CD3" w:rsidRDefault="00D67A33">
      <w:pPr>
        <w:ind w:left="1733" w:right="332"/>
      </w:pPr>
      <w:r>
        <w:t>свободно опе</w:t>
      </w:r>
      <w:r>
        <w:t xml:space="preserve">рировать понятиями: граф, плоский граф, связный граф, путь в графе, </w:t>
      </w:r>
    </w:p>
    <w:p w:rsidR="00F05CD3" w:rsidRDefault="00D67A33">
      <w:pPr>
        <w:ind w:left="1147" w:right="332"/>
      </w:pPr>
      <w:r>
        <w:t>цепь, цикл, дерево, степень вершины, дерево случайного эксперимента;</w:t>
      </w:r>
      <w:r>
        <w:t xml:space="preserve"> </w:t>
      </w:r>
      <w:r>
        <w:t>свободно оперировать понятиями: случайный эксперимент (опыт), случайное событие, элементарное случайное событие (элеме</w:t>
      </w:r>
      <w:r>
        <w:t>нтарный исход) случайного опыта, находить вероятности событий в опытах с равновозможными элементарными событиями;</w:t>
      </w:r>
      <w:r>
        <w:t xml:space="preserve"> </w:t>
      </w:r>
      <w:r>
        <w:t>находить и формулировать события: пересечение, объединение данных событий, событие, противоположное данному, использовать диаграммы Эйлера, ко</w:t>
      </w:r>
      <w:r>
        <w:t>ординатную прямую для решения задач, пользоваться формулой сложения вероятностей для вероятностей двух и трех случайных событий;</w:t>
      </w:r>
      <w:r>
        <w:t xml:space="preserve"> </w:t>
      </w:r>
      <w:r>
        <w:t xml:space="preserve">оперировать понятиями: условная вероятность, умножение вероятностей, независимые события, дерево случайного эксперимента, находить </w:t>
      </w:r>
      <w:r>
        <w:lastRenderedPageBreak/>
        <w:t>вероятности событий с помощью правила умножения, дерева случайного опыта, использовать формулу полной вероятности, формулу Ба</w:t>
      </w:r>
      <w:r>
        <w:t>йеса при решении задач, определять независимость событий по формуле и по организации случайного эксперимента;</w:t>
      </w:r>
      <w:r>
        <w:t xml:space="preserve"> </w:t>
      </w:r>
      <w:r>
        <w:t>применять изученные комбинаторные формулы для перечисления элементов множеств, элементарных событий случайного опыта, решения задач по теории веро</w:t>
      </w:r>
      <w:r>
        <w:t>ятностей;</w:t>
      </w:r>
      <w:r>
        <w:t xml:space="preserve"> </w:t>
      </w: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w:t>
      </w:r>
      <w:r>
        <w:t>чайным выбором из конечной совокупности;</w:t>
      </w:r>
      <w:r>
        <w:t xml:space="preserve"> </w:t>
      </w:r>
      <w:r>
        <w:t>свободно</w:t>
      </w:r>
      <w:r>
        <w:t xml:space="preserve"> </w:t>
      </w:r>
      <w:r>
        <w:t>оперировать</w:t>
      </w:r>
      <w:r>
        <w:t xml:space="preserve"> </w:t>
      </w:r>
      <w:r>
        <w:t>понятиями:</w:t>
      </w:r>
      <w:r>
        <w:t xml:space="preserve"> </w:t>
      </w:r>
      <w:r>
        <w:t>случайная</w:t>
      </w:r>
      <w:r>
        <w:t xml:space="preserve"> </w:t>
      </w:r>
      <w:r>
        <w:t>величина,</w:t>
      </w:r>
      <w:r>
        <w:t xml:space="preserve"> </w:t>
      </w:r>
      <w:r>
        <w:t>распределение</w:t>
      </w:r>
      <w:r>
        <w:t xml:space="preserve"> </w:t>
      </w:r>
      <w:r>
        <w:t xml:space="preserve">вероятностей, </w:t>
      </w:r>
    </w:p>
    <w:p w:rsidR="00F05CD3" w:rsidRDefault="00D67A33">
      <w:pPr>
        <w:ind w:left="1147" w:right="332"/>
      </w:pPr>
      <w:r>
        <w:t>диаграмма распределения, бинарная случайная величина, геометрическое, биномиальное распределение.</w:t>
      </w:r>
      <w:r>
        <w:t xml:space="preserve"> </w:t>
      </w:r>
    </w:p>
    <w:p w:rsidR="00F05CD3" w:rsidRDefault="00D67A33">
      <w:pPr>
        <w:ind w:left="1733" w:right="332"/>
      </w:pPr>
      <w:r>
        <w:t>К</w:t>
      </w:r>
      <w:r>
        <w:t xml:space="preserve"> </w:t>
      </w:r>
      <w:r>
        <w:t>концу</w:t>
      </w:r>
      <w:r>
        <w:t xml:space="preserve"> </w:t>
      </w:r>
      <w:r>
        <w:rPr>
          <w:b/>
        </w:rPr>
        <w:t xml:space="preserve">11 класса </w:t>
      </w:r>
      <w:r>
        <w:t>обучающийся</w:t>
      </w:r>
      <w:r>
        <w:t xml:space="preserve"> </w:t>
      </w:r>
      <w:r>
        <w:t>научи</w:t>
      </w:r>
      <w:r>
        <w:t>тся:</w:t>
      </w:r>
      <w:r>
        <w:t xml:space="preserve"> </w:t>
      </w:r>
    </w:p>
    <w:p w:rsidR="00F05CD3" w:rsidRDefault="00D67A33">
      <w:pPr>
        <w:ind w:left="1733" w:right="332"/>
      </w:pPr>
      <w:r>
        <w:t xml:space="preserve">оперировать понятиями: совместное распределение двух случайных величин, </w:t>
      </w:r>
    </w:p>
    <w:p w:rsidR="00F05CD3" w:rsidRDefault="00D67A33">
      <w:pPr>
        <w:ind w:left="1147" w:right="332"/>
      </w:pPr>
      <w:r>
        <w:t>использовать</w:t>
      </w:r>
      <w:r>
        <w:t xml:space="preserve"> </w:t>
      </w:r>
      <w:r>
        <w:t>таблицу</w:t>
      </w:r>
      <w:r>
        <w:t xml:space="preserve"> </w:t>
      </w:r>
      <w:r>
        <w:t>совместного распределения</w:t>
      </w:r>
      <w:r>
        <w:t xml:space="preserve"> </w:t>
      </w:r>
      <w:r>
        <w:t>двух</w:t>
      </w:r>
      <w:r>
        <w:t xml:space="preserve"> </w:t>
      </w:r>
      <w:r>
        <w:t>случайных</w:t>
      </w:r>
      <w:r>
        <w:t xml:space="preserve"> </w:t>
      </w:r>
      <w:r>
        <w:t>величин для</w:t>
      </w:r>
      <w:r>
        <w:t xml:space="preserve"> </w:t>
      </w:r>
      <w:r>
        <w:t>выделения распределения каждой величины, определения независимости случайных величин;</w:t>
      </w:r>
      <w:r>
        <w:t xml:space="preserve"> </w:t>
      </w:r>
      <w:r>
        <w:t>свободно опериров</w:t>
      </w:r>
      <w:r>
        <w:t>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r>
        <w:t xml:space="preserve"> </w:t>
      </w:r>
      <w:r>
        <w:t>свободно оперировать понятиями: диспер</w:t>
      </w:r>
      <w:r>
        <w:t>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r>
        <w:t xml:space="preserve"> </w:t>
      </w:r>
    </w:p>
    <w:p w:rsidR="00F05CD3" w:rsidRDefault="00D67A33">
      <w:pPr>
        <w:tabs>
          <w:tab w:val="center" w:pos="2262"/>
          <w:tab w:val="center" w:pos="3690"/>
          <w:tab w:val="center" w:pos="5386"/>
          <w:tab w:val="center" w:pos="6576"/>
          <w:tab w:val="center" w:pos="7323"/>
          <w:tab w:val="center" w:pos="8368"/>
          <w:tab w:val="center" w:pos="9121"/>
          <w:tab w:val="center" w:pos="9951"/>
        </w:tabs>
        <w:spacing w:after="16" w:line="248" w:lineRule="auto"/>
        <w:ind w:left="0"/>
        <w:jc w:val="left"/>
      </w:pPr>
      <w:r>
        <w:rPr>
          <w:rFonts w:ascii="Calibri" w:eastAsia="Calibri" w:hAnsi="Calibri" w:cs="Calibri"/>
          <w:sz w:val="22"/>
        </w:rPr>
        <w:tab/>
      </w:r>
      <w:r>
        <w:t>вычислять</w:t>
      </w:r>
      <w:r>
        <w:t xml:space="preserve"> </w:t>
      </w:r>
      <w:r>
        <w:tab/>
      </w:r>
      <w:r>
        <w:t>выборочные</w:t>
      </w:r>
      <w:r>
        <w:t xml:space="preserve"> </w:t>
      </w:r>
      <w:r>
        <w:tab/>
      </w:r>
      <w:r>
        <w:t>характеристики</w:t>
      </w:r>
      <w:r>
        <w:t xml:space="preserve"> </w:t>
      </w:r>
      <w:r>
        <w:tab/>
      </w:r>
      <w:r>
        <w:t>по</w:t>
      </w:r>
      <w:r>
        <w:t xml:space="preserve"> </w:t>
      </w:r>
      <w:r>
        <w:tab/>
      </w:r>
      <w:r>
        <w:t>данной</w:t>
      </w:r>
      <w:r>
        <w:t xml:space="preserve"> </w:t>
      </w:r>
      <w:r>
        <w:tab/>
      </w:r>
      <w:r>
        <w:t>выборке</w:t>
      </w:r>
      <w:r>
        <w:t xml:space="preserve"> </w:t>
      </w:r>
      <w:r>
        <w:tab/>
      </w:r>
      <w:r>
        <w:t>и</w:t>
      </w:r>
      <w:r>
        <w:t xml:space="preserve"> </w:t>
      </w:r>
      <w:r>
        <w:tab/>
      </w:r>
      <w:r>
        <w:t xml:space="preserve">оценивать </w:t>
      </w:r>
    </w:p>
    <w:p w:rsidR="00F05CD3" w:rsidRDefault="00D67A33">
      <w:pPr>
        <w:spacing w:after="266"/>
        <w:ind w:left="1147" w:right="332"/>
      </w:pPr>
      <w:r>
        <w:t>характеристики генеральной совокупности данных по выборочным характеристикам.</w:t>
      </w:r>
      <w:r>
        <w:t xml:space="preserve"> </w:t>
      </w:r>
    </w:p>
    <w:p w:rsidR="00F05CD3" w:rsidRDefault="00D67A33">
      <w:pPr>
        <w:pStyle w:val="2"/>
        <w:ind w:right="1490"/>
        <w:jc w:val="center"/>
      </w:pPr>
      <w:r>
        <w:t>ТРЕБОВАНИЯ</w:t>
      </w:r>
      <w:r>
        <w:t xml:space="preserve"> </w:t>
      </w:r>
      <w:r>
        <w:t>К</w:t>
      </w:r>
      <w:r>
        <w:t xml:space="preserve"> </w:t>
      </w:r>
      <w:r>
        <w:t>РЕЗУЛЬТАТАМ</w:t>
      </w:r>
      <w:r>
        <w:t xml:space="preserve"> </w:t>
      </w:r>
      <w:r>
        <w:t>ОСВОЕНИЯ</w:t>
      </w:r>
      <w:r>
        <w:t xml:space="preserve"> </w:t>
      </w:r>
      <w:r>
        <w:t>ОСНОВНОЙ ОБРАЗОВАТЕЛЬНОЙ ПРОГРАММЫ ПО АЛГЕБРЕ</w:t>
      </w:r>
      <w:r>
        <w:t xml:space="preserve"> 10 </w:t>
      </w:r>
      <w:r>
        <w:t>КЛАСС</w:t>
      </w:r>
      <w:r>
        <w:t xml:space="preserve"> </w:t>
      </w:r>
    </w:p>
    <w:p w:rsidR="00F05CD3" w:rsidRDefault="00D67A33">
      <w:pPr>
        <w:spacing w:after="0" w:line="259" w:lineRule="auto"/>
        <w:ind w:left="0"/>
        <w:jc w:val="left"/>
      </w:pPr>
      <w:r>
        <w:rPr>
          <w:b/>
          <w:sz w:val="19"/>
        </w:rPr>
        <w:t xml:space="preserve"> </w:t>
      </w:r>
    </w:p>
    <w:tbl>
      <w:tblPr>
        <w:tblStyle w:val="TableGrid"/>
        <w:tblW w:w="9630" w:type="dxa"/>
        <w:tblInd w:w="1143" w:type="dxa"/>
        <w:tblCellMar>
          <w:top w:w="21" w:type="dxa"/>
          <w:left w:w="0" w:type="dxa"/>
          <w:bottom w:w="0" w:type="dxa"/>
          <w:right w:w="41" w:type="dxa"/>
        </w:tblCellMar>
        <w:tblLook w:val="04A0" w:firstRow="1" w:lastRow="0" w:firstColumn="1" w:lastColumn="0" w:noHBand="0" w:noVBand="1"/>
      </w:tblPr>
      <w:tblGrid>
        <w:gridCol w:w="9"/>
        <w:gridCol w:w="1844"/>
        <w:gridCol w:w="9"/>
        <w:gridCol w:w="7759"/>
        <w:gridCol w:w="9"/>
      </w:tblGrid>
      <w:tr w:rsidR="00F05CD3">
        <w:trPr>
          <w:gridBefore w:val="1"/>
          <w:wBefore w:w="9" w:type="dxa"/>
          <w:trHeight w:val="895"/>
        </w:trPr>
        <w:tc>
          <w:tcPr>
            <w:tcW w:w="1853" w:type="dxa"/>
            <w:gridSpan w:val="2"/>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245" w:firstLine="62"/>
              <w:jc w:val="left"/>
            </w:pPr>
            <w:r>
              <w:rPr>
                <w:b/>
                <w:color w:val="333333"/>
              </w:rPr>
              <w:t>Код</w:t>
            </w:r>
            <w:r>
              <w:rPr>
                <w:b/>
              </w:rPr>
              <w:t xml:space="preserve"> </w:t>
            </w:r>
            <w:r>
              <w:rPr>
                <w:b/>
                <w:color w:val="333333"/>
              </w:rPr>
              <w:t>проверяемого результата</w:t>
            </w:r>
            <w:r>
              <w:rPr>
                <w:b/>
              </w:rPr>
              <w:t xml:space="preserve"> </w:t>
            </w:r>
          </w:p>
        </w:tc>
        <w:tc>
          <w:tcPr>
            <w:tcW w:w="7777" w:type="dxa"/>
            <w:gridSpan w:val="2"/>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250" w:firstLine="62"/>
            </w:pPr>
            <w:r>
              <w:rPr>
                <w:b/>
                <w:color w:val="333333"/>
              </w:rPr>
              <w:t>Проверяемые предметные результаты освоения основной образовательной программы среднего общего образования</w:t>
            </w:r>
            <w:r>
              <w:rPr>
                <w:b/>
              </w:rPr>
              <w:t xml:space="preserve"> </w:t>
            </w:r>
          </w:p>
        </w:tc>
      </w:tr>
      <w:tr w:rsidR="00F05CD3">
        <w:trPr>
          <w:gridBefore w:val="1"/>
          <w:wBefore w:w="9" w:type="dxa"/>
          <w:trHeight w:val="319"/>
        </w:trPr>
        <w:tc>
          <w:tcPr>
            <w:tcW w:w="1853"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199"/>
              <w:jc w:val="center"/>
            </w:pPr>
            <w:r>
              <w:t xml:space="preserve">1 </w:t>
            </w:r>
          </w:p>
        </w:tc>
        <w:tc>
          <w:tcPr>
            <w:tcW w:w="7777"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52"/>
              <w:jc w:val="left"/>
            </w:pPr>
            <w:r>
              <w:t>Числа</w:t>
            </w:r>
            <w:r>
              <w:t xml:space="preserve"> </w:t>
            </w:r>
            <w:r>
              <w:t>и</w:t>
            </w:r>
            <w:r>
              <w:t xml:space="preserve"> </w:t>
            </w:r>
            <w:r>
              <w:t>вычисления</w:t>
            </w:r>
            <w:r>
              <w:t xml:space="preserve"> </w:t>
            </w:r>
          </w:p>
        </w:tc>
      </w:tr>
      <w:tr w:rsidR="00F05CD3">
        <w:trPr>
          <w:gridBefore w:val="1"/>
          <w:wBefore w:w="9" w:type="dxa"/>
          <w:trHeight w:val="603"/>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1.1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Оперировать</w:t>
            </w:r>
            <w:r>
              <w:t xml:space="preserve"> </w:t>
            </w:r>
            <w:r>
              <w:t>понятиями:</w:t>
            </w:r>
            <w:r>
              <w:t xml:space="preserve"> </w:t>
            </w:r>
            <w:r>
              <w:t>рациональное</w:t>
            </w:r>
            <w:r>
              <w:t xml:space="preserve"> </w:t>
            </w:r>
            <w:r>
              <w:t>и</w:t>
            </w:r>
            <w:r>
              <w:t xml:space="preserve"> </w:t>
            </w:r>
            <w:r>
              <w:t>действительное</w:t>
            </w:r>
            <w:r>
              <w:t xml:space="preserve"> </w:t>
            </w:r>
            <w:r>
              <w:t>число, обыкновенная и десятичная дробь, проценты</w:t>
            </w:r>
            <w:r>
              <w:t xml:space="preserve"> </w:t>
            </w:r>
          </w:p>
        </w:tc>
      </w:tr>
      <w:tr w:rsidR="00F05CD3">
        <w:trPr>
          <w:gridBefore w:val="1"/>
          <w:wBefore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1.2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Выполнять</w:t>
            </w:r>
            <w:r>
              <w:t xml:space="preserve"> </w:t>
            </w:r>
            <w:r>
              <w:tab/>
            </w:r>
            <w:r>
              <w:t>арифметические</w:t>
            </w:r>
            <w:r>
              <w:t xml:space="preserve"> </w:t>
            </w:r>
            <w:r>
              <w:tab/>
            </w:r>
            <w:r>
              <w:t>операции</w:t>
            </w:r>
            <w:r>
              <w:t xml:space="preserve"> </w:t>
            </w:r>
            <w:r>
              <w:tab/>
            </w:r>
            <w:r>
              <w:t>с</w:t>
            </w:r>
            <w:r>
              <w:t xml:space="preserve"> </w:t>
            </w:r>
            <w:r>
              <w:tab/>
            </w:r>
            <w:r>
              <w:t>рациональными</w:t>
            </w:r>
            <w:r>
              <w:t xml:space="preserve"> </w:t>
            </w:r>
            <w:r>
              <w:tab/>
            </w:r>
            <w:r>
              <w:t>и действительными числами</w:t>
            </w:r>
            <w:r>
              <w:t xml:space="preserve"> </w:t>
            </w:r>
          </w:p>
        </w:tc>
      </w:tr>
      <w:tr w:rsidR="00F05CD3">
        <w:trPr>
          <w:gridBefore w:val="1"/>
          <w:wBefore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1.3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Выполнять приближѐнные вычисления, используя правила округления, делать прикидку и оценку результата вычислений</w:t>
            </w:r>
            <w:r>
              <w:t xml:space="preserve"> </w:t>
            </w:r>
          </w:p>
        </w:tc>
      </w:tr>
      <w:tr w:rsidR="00F05CD3">
        <w:trPr>
          <w:gridBefore w:val="1"/>
          <w:wBefore w:w="9" w:type="dxa"/>
          <w:trHeight w:val="1157"/>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2"/>
              <w:jc w:val="center"/>
            </w:pPr>
            <w:r>
              <w:t xml:space="preserve">1.4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58"/>
            </w:pPr>
            <w:r>
              <w:t>Оперировать понятиями: степень с целым показателем, стандартная форма записи действительного числа, корень натуральной степени; использовать</w:t>
            </w:r>
            <w:r>
              <w:t xml:space="preserve"> </w:t>
            </w:r>
            <w:r>
              <w:t>подходящую</w:t>
            </w:r>
            <w:r>
              <w:t xml:space="preserve"> </w:t>
            </w:r>
            <w:r>
              <w:t>форму</w:t>
            </w:r>
            <w:r>
              <w:t xml:space="preserve"> </w:t>
            </w:r>
            <w:r>
              <w:t>записи</w:t>
            </w:r>
            <w:r>
              <w:t xml:space="preserve"> </w:t>
            </w:r>
            <w:r>
              <w:t>действительных</w:t>
            </w:r>
            <w:r>
              <w:t xml:space="preserve"> </w:t>
            </w:r>
            <w:r>
              <w:t>чисел</w:t>
            </w:r>
            <w:r>
              <w:t xml:space="preserve"> </w:t>
            </w:r>
            <w:r>
              <w:t>для</w:t>
            </w:r>
            <w:r>
              <w:t xml:space="preserve"> </w:t>
            </w:r>
            <w:r>
              <w:t>решения</w:t>
            </w:r>
            <w:r>
              <w:t xml:space="preserve"> </w:t>
            </w:r>
            <w:r>
              <w:t>практических</w:t>
            </w:r>
            <w:r>
              <w:t xml:space="preserve"> </w:t>
            </w:r>
            <w:r>
              <w:t>задач</w:t>
            </w:r>
            <w:r>
              <w:t xml:space="preserve"> </w:t>
            </w:r>
            <w:r>
              <w:t>и</w:t>
            </w:r>
            <w:r>
              <w:t xml:space="preserve"> </w:t>
            </w:r>
            <w:r>
              <w:t>представления</w:t>
            </w:r>
            <w:r>
              <w:t xml:space="preserve"> </w:t>
            </w:r>
            <w:r>
              <w:t>данных</w:t>
            </w:r>
            <w:r>
              <w:t xml:space="preserve"> </w:t>
            </w:r>
          </w:p>
        </w:tc>
      </w:tr>
      <w:tr w:rsidR="00F05CD3">
        <w:trPr>
          <w:gridBefore w:val="1"/>
          <w:wBefore w:w="9" w:type="dxa"/>
          <w:trHeight w:val="879"/>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192"/>
              <w:jc w:val="center"/>
            </w:pPr>
            <w:r>
              <w:t xml:space="preserve">1.5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Оперировать</w:t>
            </w:r>
            <w:r>
              <w:t xml:space="preserve"> </w:t>
            </w:r>
            <w:r>
              <w:t>понятиями:</w:t>
            </w:r>
            <w:r>
              <w:t xml:space="preserve"> </w:t>
            </w:r>
            <w:r>
              <w:t>синус,</w:t>
            </w:r>
            <w:r>
              <w:t xml:space="preserve"> </w:t>
            </w:r>
            <w:r>
              <w:t>косинус</w:t>
            </w:r>
            <w:r>
              <w:t xml:space="preserve"> </w:t>
            </w:r>
            <w:r>
              <w:t>и</w:t>
            </w:r>
            <w:r>
              <w:t xml:space="preserve"> </w:t>
            </w:r>
            <w:r>
              <w:t>тангенс</w:t>
            </w:r>
            <w:r>
              <w:t xml:space="preserve"> </w:t>
            </w:r>
            <w:r>
              <w:t>произвольного</w:t>
            </w:r>
            <w:r>
              <w:t xml:space="preserve"> </w:t>
            </w:r>
            <w:r>
              <w:t>угла;</w:t>
            </w:r>
            <w:r>
              <w:t xml:space="preserve"> </w:t>
            </w:r>
            <w:r>
              <w:t>использовать</w:t>
            </w:r>
            <w:r>
              <w:t xml:space="preserve"> </w:t>
            </w:r>
            <w:r>
              <w:tab/>
            </w:r>
            <w:r>
              <w:t>запись</w:t>
            </w:r>
            <w:r>
              <w:t xml:space="preserve"> </w:t>
            </w:r>
            <w:r>
              <w:tab/>
            </w:r>
            <w:r>
              <w:t>произвольного</w:t>
            </w:r>
            <w:r>
              <w:t xml:space="preserve"> </w:t>
            </w:r>
            <w:r>
              <w:tab/>
            </w:r>
            <w:r>
              <w:t>угла</w:t>
            </w:r>
            <w:r>
              <w:t xml:space="preserve"> </w:t>
            </w:r>
            <w:r>
              <w:tab/>
            </w:r>
            <w:r>
              <w:t>через</w:t>
            </w:r>
            <w:r>
              <w:t xml:space="preserve"> </w:t>
            </w:r>
            <w:r>
              <w:tab/>
            </w:r>
            <w:r>
              <w:t>обратные тригонометрические функции</w:t>
            </w:r>
            <w:r>
              <w:t xml:space="preserve"> </w:t>
            </w:r>
          </w:p>
        </w:tc>
      </w:tr>
      <w:tr w:rsidR="00F05CD3">
        <w:trPr>
          <w:gridBefore w:val="1"/>
          <w:wBefore w:w="9" w:type="dxa"/>
          <w:trHeight w:val="32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9"/>
              <w:jc w:val="center"/>
            </w:pPr>
            <w:r>
              <w:t xml:space="preserve">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Уравнения и</w:t>
            </w:r>
            <w:r>
              <w:t xml:space="preserve"> </w:t>
            </w:r>
            <w:r>
              <w:t>неравенства</w:t>
            </w:r>
            <w:r>
              <w:t xml:space="preserve"> </w:t>
            </w:r>
          </w:p>
        </w:tc>
      </w:tr>
      <w:tr w:rsidR="00F05CD3">
        <w:trPr>
          <w:gridBefore w:val="1"/>
          <w:wBefore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2"/>
              <w:jc w:val="center"/>
            </w:pPr>
            <w:r>
              <w:t xml:space="preserve">2.1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93"/>
              <w:jc w:val="right"/>
            </w:pPr>
            <w:r>
              <w:t>Оперировать</w:t>
            </w:r>
            <w:r>
              <w:t xml:space="preserve"> </w:t>
            </w:r>
            <w:r>
              <w:t>понятиями:</w:t>
            </w:r>
            <w:r>
              <w:t xml:space="preserve"> </w:t>
            </w:r>
            <w:r>
              <w:t>тождество,</w:t>
            </w:r>
            <w:r>
              <w:t xml:space="preserve"> </w:t>
            </w:r>
            <w:r>
              <w:t>уравнение,</w:t>
            </w:r>
            <w:r>
              <w:t xml:space="preserve"> </w:t>
            </w:r>
            <w:r>
              <w:t>неравенство,</w:t>
            </w:r>
            <w:r>
              <w:t xml:space="preserve"> </w:t>
            </w:r>
            <w:r>
              <w:t>целое,</w:t>
            </w:r>
            <w:r>
              <w:t xml:space="preserve"> </w:t>
            </w:r>
          </w:p>
          <w:p w:rsidR="00F05CD3" w:rsidRDefault="00D67A33">
            <w:pPr>
              <w:spacing w:after="0" w:line="259" w:lineRule="auto"/>
              <w:ind w:left="252"/>
              <w:jc w:val="left"/>
            </w:pPr>
            <w:r>
              <w:t>рациональное,</w:t>
            </w:r>
            <w:r>
              <w:t xml:space="preserve"> </w:t>
            </w:r>
            <w:r>
              <w:tab/>
            </w:r>
            <w:r>
              <w:t>иррациональное</w:t>
            </w:r>
            <w:r>
              <w:t xml:space="preserve"> </w:t>
            </w:r>
            <w:r>
              <w:tab/>
            </w:r>
            <w:r>
              <w:t>уравнение,</w:t>
            </w:r>
            <w:r>
              <w:t xml:space="preserve"> </w:t>
            </w:r>
            <w:r>
              <w:tab/>
            </w:r>
            <w:r>
              <w:t>неравенство, тригонометрическое уравнение</w:t>
            </w:r>
            <w:r>
              <w:t xml:space="preserve"> </w:t>
            </w:r>
          </w:p>
        </w:tc>
      </w:tr>
      <w:tr w:rsidR="00F05CD3">
        <w:trPr>
          <w:gridBefore w:val="1"/>
          <w:wBefore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2.2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Выполнять</w:t>
            </w:r>
            <w:r>
              <w:t xml:space="preserve"> </w:t>
            </w:r>
            <w:r>
              <w:t>преобразования</w:t>
            </w:r>
            <w:r>
              <w:t xml:space="preserve"> </w:t>
            </w:r>
            <w:r>
              <w:t>тригонометрических</w:t>
            </w:r>
            <w:r>
              <w:t xml:space="preserve"> </w:t>
            </w:r>
            <w:r>
              <w:t>выражений</w:t>
            </w:r>
            <w:r>
              <w:t xml:space="preserve"> </w:t>
            </w:r>
            <w:r>
              <w:t>и</w:t>
            </w:r>
            <w:r>
              <w:t xml:space="preserve"> </w:t>
            </w:r>
            <w:r>
              <w:t>решать тригонометрические уравнения</w:t>
            </w:r>
            <w:r>
              <w:t xml:space="preserve"> </w:t>
            </w:r>
          </w:p>
        </w:tc>
      </w:tr>
      <w:tr w:rsidR="00F05CD3">
        <w:trPr>
          <w:gridBefore w:val="1"/>
          <w:wBefore w:w="9" w:type="dxa"/>
          <w:trHeight w:val="879"/>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2"/>
              <w:jc w:val="center"/>
            </w:pPr>
            <w:r>
              <w:t xml:space="preserve">2.3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98"/>
              <w:jc w:val="right"/>
            </w:pPr>
            <w:r>
              <w:t>Выполнять</w:t>
            </w:r>
            <w:r>
              <w:t xml:space="preserve"> </w:t>
            </w:r>
            <w:r>
              <w:t>преобразования</w:t>
            </w:r>
            <w:r>
              <w:t xml:space="preserve"> </w:t>
            </w:r>
            <w:r>
              <w:t>целых,</w:t>
            </w:r>
            <w:r>
              <w:t xml:space="preserve"> </w:t>
            </w:r>
            <w:r>
              <w:t>рациональных</w:t>
            </w:r>
            <w:r>
              <w:t xml:space="preserve"> </w:t>
            </w:r>
            <w:r>
              <w:t>и</w:t>
            </w:r>
            <w:r>
              <w:t xml:space="preserve"> </w:t>
            </w:r>
            <w:r>
              <w:t>иррациональных</w:t>
            </w:r>
            <w:r>
              <w:t xml:space="preserve"> </w:t>
            </w:r>
          </w:p>
          <w:p w:rsidR="00F05CD3" w:rsidRDefault="00D67A33">
            <w:pPr>
              <w:spacing w:after="0" w:line="259" w:lineRule="auto"/>
              <w:ind w:left="252"/>
            </w:pPr>
            <w:r>
              <w:t>выражений</w:t>
            </w:r>
            <w:r>
              <w:t xml:space="preserve"> </w:t>
            </w:r>
            <w:r>
              <w:t>и</w:t>
            </w:r>
            <w:r>
              <w:t xml:space="preserve"> </w:t>
            </w:r>
            <w:r>
              <w:t>решать</w:t>
            </w:r>
            <w:r>
              <w:t xml:space="preserve"> </w:t>
            </w:r>
            <w:r>
              <w:t>основные</w:t>
            </w:r>
            <w:r>
              <w:t xml:space="preserve"> </w:t>
            </w:r>
            <w:r>
              <w:t>типы</w:t>
            </w:r>
            <w:r>
              <w:t xml:space="preserve"> </w:t>
            </w:r>
            <w:r>
              <w:t>целых,</w:t>
            </w:r>
            <w:r>
              <w:t xml:space="preserve"> </w:t>
            </w:r>
            <w:r>
              <w:t>рациональных</w:t>
            </w:r>
            <w:r>
              <w:t xml:space="preserve"> </w:t>
            </w:r>
            <w:r>
              <w:t>и иррациональных уравнений и неравенств</w:t>
            </w:r>
            <w:r>
              <w:t xml:space="preserve"> </w:t>
            </w:r>
          </w:p>
        </w:tc>
      </w:tr>
      <w:tr w:rsidR="00F05CD3">
        <w:trPr>
          <w:gridBefore w:val="1"/>
          <w:wBefore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2.4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Применять</w:t>
            </w:r>
            <w:r>
              <w:t xml:space="preserve"> </w:t>
            </w:r>
            <w:r>
              <w:t>уравнения</w:t>
            </w:r>
            <w:r>
              <w:t xml:space="preserve"> </w:t>
            </w:r>
            <w:r>
              <w:t>и</w:t>
            </w:r>
            <w:r>
              <w:t xml:space="preserve"> </w:t>
            </w:r>
            <w:r>
              <w:t>неравенства</w:t>
            </w:r>
            <w:r>
              <w:t xml:space="preserve"> </w:t>
            </w:r>
            <w:r>
              <w:t>для</w:t>
            </w:r>
            <w:r>
              <w:t xml:space="preserve"> </w:t>
            </w:r>
            <w:r>
              <w:t>решения</w:t>
            </w:r>
            <w:r>
              <w:t xml:space="preserve"> </w:t>
            </w:r>
            <w:r>
              <w:t>математических</w:t>
            </w:r>
            <w:r>
              <w:t xml:space="preserve"> </w:t>
            </w:r>
            <w:r>
              <w:t>задач и задач из различных областей науки и реальной жизни</w:t>
            </w:r>
            <w:r>
              <w:t xml:space="preserve"> </w:t>
            </w:r>
          </w:p>
        </w:tc>
      </w:tr>
      <w:tr w:rsidR="00F05CD3">
        <w:trPr>
          <w:gridBefore w:val="1"/>
          <w:wBefore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2"/>
              <w:jc w:val="center"/>
            </w:pPr>
            <w:r>
              <w:t xml:space="preserve">2.5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75"/>
            </w:pPr>
            <w:r>
              <w:t>Моделировать</w:t>
            </w:r>
            <w:r>
              <w:t xml:space="preserve"> </w:t>
            </w:r>
            <w:r>
              <w:t>реальные</w:t>
            </w:r>
            <w:r>
              <w:t xml:space="preserve"> </w:t>
            </w:r>
            <w:r>
              <w:t>ситуации</w:t>
            </w:r>
            <w:r>
              <w:t xml:space="preserve"> </w:t>
            </w:r>
            <w:r>
              <w:t>на</w:t>
            </w:r>
            <w:r>
              <w:t xml:space="preserve"> </w:t>
            </w:r>
            <w:r>
              <w:t>языке</w:t>
            </w:r>
            <w:r>
              <w:t xml:space="preserve"> </w:t>
            </w:r>
            <w:r>
              <w:t>алгебры,</w:t>
            </w:r>
            <w:r>
              <w:t xml:space="preserve"> </w:t>
            </w:r>
            <w:r>
              <w:t>составлять выражения,</w:t>
            </w:r>
            <w:r>
              <w:t xml:space="preserve"> </w:t>
            </w:r>
            <w:r>
              <w:t>уравнения,</w:t>
            </w:r>
            <w:r>
              <w:t xml:space="preserve"> </w:t>
            </w:r>
            <w:r>
              <w:t>неравенства</w:t>
            </w:r>
            <w:r>
              <w:t xml:space="preserve"> </w:t>
            </w:r>
            <w:r>
              <w:t>по</w:t>
            </w:r>
            <w:r>
              <w:t xml:space="preserve"> </w:t>
            </w:r>
            <w:r>
              <w:t>условию</w:t>
            </w:r>
            <w:r>
              <w:t xml:space="preserve"> </w:t>
            </w:r>
            <w:r>
              <w:t>задачи,</w:t>
            </w:r>
            <w:r>
              <w:t xml:space="preserve"> </w:t>
            </w:r>
            <w:r>
              <w:t>исследовать</w:t>
            </w:r>
            <w:r>
              <w:t xml:space="preserve"> </w:t>
            </w:r>
            <w:r>
              <w:t>построенные</w:t>
            </w:r>
            <w:r>
              <w:t xml:space="preserve"> </w:t>
            </w:r>
            <w:r>
              <w:t>модели</w:t>
            </w:r>
            <w:r>
              <w:t xml:space="preserve"> </w:t>
            </w:r>
            <w:r>
              <w:t>с</w:t>
            </w:r>
            <w:r>
              <w:t xml:space="preserve"> </w:t>
            </w:r>
            <w:r>
              <w:t>использованием</w:t>
            </w:r>
            <w:r>
              <w:t xml:space="preserve"> </w:t>
            </w:r>
            <w:r>
              <w:t>аппарата</w:t>
            </w:r>
            <w:r>
              <w:t xml:space="preserve"> </w:t>
            </w:r>
            <w:r>
              <w:t>алгебры</w:t>
            </w:r>
            <w:r>
              <w:t xml:space="preserve"> </w:t>
            </w:r>
          </w:p>
        </w:tc>
      </w:tr>
      <w:tr w:rsidR="00F05CD3">
        <w:trPr>
          <w:gridBefore w:val="1"/>
          <w:wBefore w:w="9" w:type="dxa"/>
          <w:trHeight w:val="324"/>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9"/>
              <w:jc w:val="center"/>
            </w:pPr>
            <w:r>
              <w:t xml:space="preserve">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Функции и</w:t>
            </w:r>
            <w:r>
              <w:t xml:space="preserve"> </w:t>
            </w:r>
            <w:r>
              <w:t>графики</w:t>
            </w:r>
            <w:r>
              <w:t xml:space="preserve"> </w:t>
            </w:r>
          </w:p>
        </w:tc>
      </w:tr>
      <w:tr w:rsidR="00F05CD3">
        <w:trPr>
          <w:gridBefore w:val="1"/>
          <w:wBefore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2"/>
              <w:jc w:val="center"/>
            </w:pPr>
            <w:r>
              <w:t xml:space="preserve">3.1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98"/>
            </w:pPr>
            <w:r>
              <w:t>Оперировать понятиями: функция,</w:t>
            </w:r>
            <w:r>
              <w:t xml:space="preserve"> </w:t>
            </w:r>
            <w:r>
              <w:t>способы задания</w:t>
            </w:r>
            <w:r>
              <w:t xml:space="preserve"> </w:t>
            </w:r>
            <w:r>
              <w:t>функции,</w:t>
            </w:r>
            <w:r>
              <w:t xml:space="preserve"> </w:t>
            </w:r>
            <w:r>
              <w:t>область определения</w:t>
            </w:r>
            <w:r>
              <w:t xml:space="preserve"> </w:t>
            </w:r>
            <w:r>
              <w:t>и</w:t>
            </w:r>
            <w:r>
              <w:t xml:space="preserve"> </w:t>
            </w:r>
            <w:r>
              <w:t>множество значений</w:t>
            </w:r>
            <w:r>
              <w:t xml:space="preserve"> </w:t>
            </w:r>
            <w:r>
              <w:t>функции,</w:t>
            </w:r>
            <w:r>
              <w:t xml:space="preserve"> </w:t>
            </w:r>
            <w:r>
              <w:t>график</w:t>
            </w:r>
            <w:r>
              <w:t xml:space="preserve"> </w:t>
            </w:r>
            <w:r>
              <w:t>функции,</w:t>
            </w:r>
            <w:r>
              <w:t xml:space="preserve"> </w:t>
            </w:r>
            <w:r>
              <w:t>взаимно</w:t>
            </w:r>
            <w:r>
              <w:t xml:space="preserve"> </w:t>
            </w:r>
            <w:r>
              <w:t>обратные</w:t>
            </w:r>
            <w:r>
              <w:t xml:space="preserve"> </w:t>
            </w:r>
            <w:r>
              <w:t>функции</w:t>
            </w:r>
            <w:r>
              <w:t xml:space="preserve"> </w:t>
            </w:r>
          </w:p>
        </w:tc>
      </w:tr>
      <w:tr w:rsidR="00F05CD3">
        <w:trPr>
          <w:gridBefore w:val="1"/>
          <w:wBefore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3.2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Оперировать</w:t>
            </w:r>
            <w:r>
              <w:t xml:space="preserve"> </w:t>
            </w:r>
            <w:r>
              <w:t>понятиями:</w:t>
            </w:r>
            <w:r>
              <w:t xml:space="preserve"> </w:t>
            </w:r>
            <w:r>
              <w:t>чѐтность</w:t>
            </w:r>
            <w:r>
              <w:t xml:space="preserve"> </w:t>
            </w:r>
            <w:r>
              <w:t>и</w:t>
            </w:r>
            <w:r>
              <w:t xml:space="preserve"> </w:t>
            </w:r>
            <w:r>
              <w:t>нечѐтность</w:t>
            </w:r>
            <w:r>
              <w:t xml:space="preserve"> </w:t>
            </w:r>
            <w:r>
              <w:t>функции,</w:t>
            </w:r>
            <w:r>
              <w:t xml:space="preserve"> </w:t>
            </w:r>
            <w:r>
              <w:t>нули</w:t>
            </w:r>
            <w:r>
              <w:t xml:space="preserve"> </w:t>
            </w:r>
            <w:r>
              <w:t>функции, промежутки знакопостоянства</w:t>
            </w:r>
            <w:r>
              <w:t xml:space="preserve"> </w:t>
            </w:r>
          </w:p>
        </w:tc>
      </w:tr>
      <w:tr w:rsidR="00F05CD3">
        <w:trPr>
          <w:gridBefore w:val="1"/>
          <w:wBefore w:w="9" w:type="dxa"/>
          <w:trHeight w:val="32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2"/>
              <w:jc w:val="center"/>
            </w:pPr>
            <w:r>
              <w:t xml:space="preserve">3.3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Использовать</w:t>
            </w:r>
            <w:r>
              <w:t xml:space="preserve"> </w:t>
            </w:r>
            <w:r>
              <w:t>графики</w:t>
            </w:r>
            <w:r>
              <w:t xml:space="preserve"> </w:t>
            </w:r>
            <w:r>
              <w:t>функций</w:t>
            </w:r>
            <w:r>
              <w:t xml:space="preserve"> </w:t>
            </w:r>
            <w:r>
              <w:t>для</w:t>
            </w:r>
            <w:r>
              <w:t xml:space="preserve"> </w:t>
            </w:r>
            <w:r>
              <w:t>решения</w:t>
            </w:r>
            <w:r>
              <w:t xml:space="preserve"> </w:t>
            </w:r>
            <w:r>
              <w:t>уравнений</w:t>
            </w:r>
            <w:r>
              <w:t xml:space="preserve"> </w:t>
            </w:r>
          </w:p>
        </w:tc>
      </w:tr>
      <w:tr w:rsidR="00F05CD3">
        <w:trPr>
          <w:gridBefore w:val="1"/>
          <w:wBefore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3.4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Строить и читать графики линейной функции, квадратичной функции, степенной функции с целым показателем</w:t>
            </w:r>
            <w:r>
              <w:t xml:space="preserve"> </w:t>
            </w:r>
          </w:p>
        </w:tc>
      </w:tr>
      <w:tr w:rsidR="00F05CD3">
        <w:trPr>
          <w:gridAfter w:val="1"/>
          <w:wAfter w:w="9" w:type="dxa"/>
          <w:trHeight w:val="87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2"/>
              <w:jc w:val="center"/>
            </w:pPr>
            <w:r>
              <w:t xml:space="preserve">3.5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54"/>
            </w:pPr>
            <w:r>
              <w:t>Использовать</w:t>
            </w:r>
            <w:r>
              <w:t xml:space="preserve"> </w:t>
            </w:r>
            <w:r>
              <w:t>графики</w:t>
            </w:r>
            <w:r>
              <w:t xml:space="preserve"> </w:t>
            </w:r>
            <w:r>
              <w:t>функций</w:t>
            </w:r>
            <w:r>
              <w:t xml:space="preserve"> </w:t>
            </w:r>
            <w:r>
              <w:t>для</w:t>
            </w:r>
            <w:r>
              <w:t xml:space="preserve"> </w:t>
            </w:r>
            <w:r>
              <w:t>исследования</w:t>
            </w:r>
            <w:r>
              <w:t xml:space="preserve"> </w:t>
            </w:r>
            <w:r>
              <w:t>процессов</w:t>
            </w:r>
            <w:r>
              <w:t xml:space="preserve"> </w:t>
            </w:r>
            <w:r>
              <w:t>и зависимостей</w:t>
            </w:r>
            <w:r>
              <w:t xml:space="preserve"> </w:t>
            </w:r>
            <w:r>
              <w:t>при</w:t>
            </w:r>
            <w:r>
              <w:t xml:space="preserve"> </w:t>
            </w:r>
            <w:r>
              <w:t>решении</w:t>
            </w:r>
            <w:r>
              <w:t xml:space="preserve"> </w:t>
            </w:r>
            <w:r>
              <w:t>задач</w:t>
            </w:r>
            <w:r>
              <w:t xml:space="preserve"> </w:t>
            </w:r>
            <w:r>
              <w:t>из</w:t>
            </w:r>
            <w:r>
              <w:t xml:space="preserve"> </w:t>
            </w:r>
            <w:r>
              <w:t>других</w:t>
            </w:r>
            <w:r>
              <w:t xml:space="preserve"> </w:t>
            </w:r>
            <w:r>
              <w:t>учебных</w:t>
            </w:r>
            <w:r>
              <w:t xml:space="preserve"> </w:t>
            </w:r>
            <w:r>
              <w:t>предметов</w:t>
            </w:r>
            <w:r>
              <w:t xml:space="preserve"> </w:t>
            </w:r>
            <w:r>
              <w:t>и</w:t>
            </w:r>
            <w:r>
              <w:t xml:space="preserve"> </w:t>
            </w:r>
            <w:r>
              <w:t>реальной</w:t>
            </w:r>
            <w:r>
              <w:t xml:space="preserve"> </w:t>
            </w:r>
            <w:r>
              <w:t>жизни,</w:t>
            </w:r>
            <w:r>
              <w:t xml:space="preserve"> </w:t>
            </w:r>
            <w:r>
              <w:t>выражать</w:t>
            </w:r>
            <w:r>
              <w:t xml:space="preserve"> </w:t>
            </w:r>
            <w:r>
              <w:t>формулами зависимости</w:t>
            </w:r>
            <w:r>
              <w:t xml:space="preserve"> </w:t>
            </w:r>
            <w:r>
              <w:t>между</w:t>
            </w:r>
            <w:r>
              <w:t xml:space="preserve"> </w:t>
            </w:r>
            <w:r>
              <w:t>величинами</w:t>
            </w:r>
            <w:r>
              <w:t xml:space="preserve"> </w:t>
            </w:r>
          </w:p>
        </w:tc>
      </w:tr>
      <w:tr w:rsidR="00F05CD3">
        <w:trPr>
          <w:gridAfter w:val="1"/>
          <w:wAfter w:w="9" w:type="dxa"/>
          <w:trHeight w:val="32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9"/>
              <w:jc w:val="center"/>
            </w:pPr>
            <w:r>
              <w:t xml:space="preserve">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Начала</w:t>
            </w:r>
            <w:r>
              <w:t xml:space="preserve"> </w:t>
            </w:r>
            <w:r>
              <w:t>математического</w:t>
            </w:r>
            <w:r>
              <w:t xml:space="preserve"> </w:t>
            </w:r>
            <w:r>
              <w:t>анализа</w:t>
            </w:r>
            <w:r>
              <w:t xml:space="preserve"> </w:t>
            </w:r>
          </w:p>
        </w:tc>
      </w:tr>
      <w:tr w:rsidR="00F05CD3">
        <w:trPr>
          <w:gridAfter w:val="1"/>
          <w:wAfter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4.1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Оперировать</w:t>
            </w:r>
            <w:r>
              <w:t xml:space="preserve"> </w:t>
            </w:r>
            <w:r>
              <w:tab/>
            </w:r>
            <w:r>
              <w:t>понятиями:</w:t>
            </w:r>
            <w:r>
              <w:t xml:space="preserve"> </w:t>
            </w:r>
            <w:r>
              <w:tab/>
            </w:r>
            <w:r>
              <w:t>последовательность,</w:t>
            </w:r>
            <w:r>
              <w:t xml:space="preserve"> </w:t>
            </w:r>
            <w:r>
              <w:tab/>
            </w:r>
            <w:r>
              <w:t>арифметическая</w:t>
            </w:r>
            <w:r>
              <w:t xml:space="preserve"> </w:t>
            </w:r>
            <w:r>
              <w:tab/>
            </w:r>
            <w:r>
              <w:t>и геометрическая прогрессии</w:t>
            </w:r>
            <w:r>
              <w:t xml:space="preserve"> </w:t>
            </w:r>
          </w:p>
        </w:tc>
      </w:tr>
      <w:tr w:rsidR="00F05CD3">
        <w:trPr>
          <w:gridAfter w:val="1"/>
          <w:wAfter w:w="9" w:type="dxa"/>
          <w:trHeight w:val="60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4.2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Оперировать</w:t>
            </w:r>
            <w:r>
              <w:t xml:space="preserve"> </w:t>
            </w:r>
            <w:r>
              <w:t>понятиями:</w:t>
            </w:r>
            <w:r>
              <w:t xml:space="preserve"> </w:t>
            </w:r>
            <w:r>
              <w:t>бесконечно</w:t>
            </w:r>
            <w:r>
              <w:t xml:space="preserve"> </w:t>
            </w:r>
            <w:r>
              <w:t>убывающая</w:t>
            </w:r>
            <w:r>
              <w:t xml:space="preserve"> </w:t>
            </w:r>
            <w:r>
              <w:t>геометрическая прогрессия, сумма бесконечно убывающей геометрической прогрессии</w:t>
            </w:r>
            <w:r>
              <w:t xml:space="preserve"> </w:t>
            </w:r>
          </w:p>
        </w:tc>
      </w:tr>
      <w:tr w:rsidR="00F05CD3">
        <w:trPr>
          <w:gridAfter w:val="1"/>
          <w:wAfter w:w="9" w:type="dxa"/>
          <w:trHeight w:val="32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2"/>
              <w:jc w:val="center"/>
            </w:pPr>
            <w:r>
              <w:t xml:space="preserve">4.3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Задавать</w:t>
            </w:r>
            <w:r>
              <w:t xml:space="preserve"> </w:t>
            </w:r>
            <w:r>
              <w:t>последовательности</w:t>
            </w:r>
            <w:r>
              <w:t xml:space="preserve"> </w:t>
            </w:r>
            <w:r>
              <w:t>различными</w:t>
            </w:r>
            <w:r>
              <w:t xml:space="preserve"> </w:t>
            </w:r>
            <w:r>
              <w:t>способами</w:t>
            </w:r>
            <w:r>
              <w:t xml:space="preserve"> </w:t>
            </w:r>
          </w:p>
        </w:tc>
      </w:tr>
      <w:tr w:rsidR="00F05CD3">
        <w:trPr>
          <w:gridAfter w:val="1"/>
          <w:wAfter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4.4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Использовать свойства последовательностей и прогрессий для решения реальных задач прикладного характера</w:t>
            </w:r>
            <w:r>
              <w:t xml:space="preserve"> </w:t>
            </w:r>
          </w:p>
        </w:tc>
      </w:tr>
      <w:tr w:rsidR="00F05CD3">
        <w:trPr>
          <w:gridAfter w:val="1"/>
          <w:wAfter w:w="9" w:type="dxa"/>
          <w:trHeight w:val="327"/>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9"/>
              <w:jc w:val="center"/>
            </w:pPr>
            <w:r>
              <w:t xml:space="preserve">5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Множества</w:t>
            </w:r>
            <w:r>
              <w:t xml:space="preserve"> </w:t>
            </w:r>
            <w:r>
              <w:t>и</w:t>
            </w:r>
            <w:r>
              <w:t xml:space="preserve"> </w:t>
            </w:r>
            <w:r>
              <w:t>логика</w:t>
            </w:r>
            <w:r>
              <w:t xml:space="preserve"> </w:t>
            </w:r>
          </w:p>
        </w:tc>
      </w:tr>
      <w:tr w:rsidR="00F05CD3">
        <w:trPr>
          <w:gridAfter w:val="1"/>
          <w:wAfter w:w="9" w:type="dxa"/>
          <w:trHeight w:val="32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2"/>
              <w:jc w:val="center"/>
            </w:pPr>
            <w:r>
              <w:t xml:space="preserve">5.1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Оперировать</w:t>
            </w:r>
            <w:r>
              <w:t xml:space="preserve"> </w:t>
            </w:r>
            <w:r>
              <w:t>понятиями:</w:t>
            </w:r>
            <w:r>
              <w:t xml:space="preserve"> </w:t>
            </w:r>
            <w:r>
              <w:t>множество,</w:t>
            </w:r>
            <w:r>
              <w:t xml:space="preserve"> </w:t>
            </w:r>
            <w:r>
              <w:t>операции</w:t>
            </w:r>
            <w:r>
              <w:t xml:space="preserve"> </w:t>
            </w:r>
            <w:r>
              <w:t>над</w:t>
            </w:r>
            <w:r>
              <w:t xml:space="preserve"> </w:t>
            </w:r>
            <w:r>
              <w:t>множествами</w:t>
            </w:r>
            <w:r>
              <w:t xml:space="preserve"> </w:t>
            </w:r>
          </w:p>
        </w:tc>
      </w:tr>
      <w:tr w:rsidR="00F05CD3">
        <w:trPr>
          <w:gridAfter w:val="1"/>
          <w:wAfter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2"/>
              <w:jc w:val="center"/>
            </w:pPr>
            <w:r>
              <w:t xml:space="preserve">5.2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Использовать</w:t>
            </w:r>
            <w:r>
              <w:t xml:space="preserve"> </w:t>
            </w:r>
            <w:r>
              <w:tab/>
            </w:r>
            <w:r>
              <w:t>теоретико</w:t>
            </w:r>
            <w:r>
              <w:t>-</w:t>
            </w:r>
            <w:r>
              <w:t>множественный</w:t>
            </w:r>
            <w:r>
              <w:t xml:space="preserve"> </w:t>
            </w:r>
            <w:r>
              <w:tab/>
            </w:r>
            <w:r>
              <w:t>аппарат</w:t>
            </w:r>
            <w:r>
              <w:t xml:space="preserve"> </w:t>
            </w:r>
            <w:r>
              <w:tab/>
            </w:r>
            <w:r>
              <w:t>для</w:t>
            </w:r>
            <w:r>
              <w:t xml:space="preserve"> </w:t>
            </w:r>
            <w:r>
              <w:tab/>
            </w:r>
            <w:r>
              <w:t>описания</w:t>
            </w:r>
            <w:r>
              <w:t xml:space="preserve"> </w:t>
            </w:r>
            <w:r>
              <w:t>реальных процессов и явлений, при решении задач из других учебных предметов</w:t>
            </w:r>
            <w:r>
              <w:t xml:space="preserve"> </w:t>
            </w:r>
          </w:p>
        </w:tc>
      </w:tr>
      <w:tr w:rsidR="00F05CD3">
        <w:trPr>
          <w:gridAfter w:val="1"/>
          <w:wAfter w:w="9" w:type="dxa"/>
          <w:trHeight w:val="59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2"/>
              <w:jc w:val="center"/>
            </w:pPr>
            <w:r>
              <w:t xml:space="preserve">5.3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Оперировать</w:t>
            </w:r>
            <w:r>
              <w:t xml:space="preserve"> </w:t>
            </w:r>
            <w:r>
              <w:tab/>
            </w:r>
            <w:r>
              <w:t>понятиями:</w:t>
            </w:r>
            <w:r>
              <w:t xml:space="preserve"> </w:t>
            </w:r>
            <w:r>
              <w:tab/>
            </w:r>
            <w:r>
              <w:t>определение,</w:t>
            </w:r>
            <w:r>
              <w:t xml:space="preserve"> </w:t>
            </w:r>
            <w:r>
              <w:tab/>
            </w:r>
            <w:r>
              <w:t>теорема,</w:t>
            </w:r>
            <w:r>
              <w:t xml:space="preserve"> </w:t>
            </w:r>
            <w:r>
              <w:tab/>
            </w:r>
            <w:r>
              <w:t>следствие, доказательство</w:t>
            </w:r>
            <w:r>
              <w:t xml:space="preserve"> </w:t>
            </w:r>
          </w:p>
        </w:tc>
      </w:tr>
    </w:tbl>
    <w:p w:rsidR="00F05CD3" w:rsidRDefault="00D67A33">
      <w:pPr>
        <w:spacing w:after="0" w:line="259" w:lineRule="auto"/>
        <w:ind w:left="10" w:right="8202" w:hanging="10"/>
        <w:jc w:val="right"/>
      </w:pPr>
      <w:r>
        <w:rPr>
          <w:b/>
          <w:sz w:val="28"/>
        </w:rPr>
        <w:lastRenderedPageBreak/>
        <w:t xml:space="preserve">11 КЛАСС </w:t>
      </w:r>
    </w:p>
    <w:p w:rsidR="00F05CD3" w:rsidRDefault="00D67A33">
      <w:pPr>
        <w:spacing w:after="0" w:line="259" w:lineRule="auto"/>
        <w:ind w:left="0"/>
        <w:jc w:val="left"/>
      </w:pPr>
      <w:r>
        <w:rPr>
          <w:b/>
          <w:sz w:val="19"/>
        </w:rPr>
        <w:t xml:space="preserve"> </w:t>
      </w:r>
    </w:p>
    <w:tbl>
      <w:tblPr>
        <w:tblStyle w:val="TableGrid"/>
        <w:tblW w:w="9630" w:type="dxa"/>
        <w:tblInd w:w="1143" w:type="dxa"/>
        <w:tblCellMar>
          <w:top w:w="21" w:type="dxa"/>
          <w:left w:w="0" w:type="dxa"/>
          <w:bottom w:w="0" w:type="dxa"/>
          <w:right w:w="50" w:type="dxa"/>
        </w:tblCellMar>
        <w:tblLook w:val="04A0" w:firstRow="1" w:lastRow="0" w:firstColumn="1" w:lastColumn="0" w:noHBand="0" w:noVBand="1"/>
      </w:tblPr>
      <w:tblGrid>
        <w:gridCol w:w="9"/>
        <w:gridCol w:w="1844"/>
        <w:gridCol w:w="9"/>
        <w:gridCol w:w="7759"/>
        <w:gridCol w:w="9"/>
      </w:tblGrid>
      <w:tr w:rsidR="00F05CD3">
        <w:trPr>
          <w:gridBefore w:val="1"/>
          <w:wBefore w:w="9" w:type="dxa"/>
          <w:trHeight w:val="893"/>
        </w:trPr>
        <w:tc>
          <w:tcPr>
            <w:tcW w:w="1853" w:type="dxa"/>
            <w:gridSpan w:val="2"/>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245" w:firstLine="62"/>
              <w:jc w:val="left"/>
            </w:pPr>
            <w:r>
              <w:rPr>
                <w:b/>
                <w:color w:val="333333"/>
              </w:rPr>
              <w:t>Код</w:t>
            </w:r>
            <w:r>
              <w:rPr>
                <w:b/>
              </w:rPr>
              <w:t xml:space="preserve"> </w:t>
            </w:r>
            <w:r>
              <w:rPr>
                <w:b/>
                <w:color w:val="333333"/>
              </w:rPr>
              <w:t>проверяемого результата</w:t>
            </w:r>
            <w:r>
              <w:rPr>
                <w:b/>
              </w:rPr>
              <w:t xml:space="preserve"> </w:t>
            </w:r>
          </w:p>
        </w:tc>
        <w:tc>
          <w:tcPr>
            <w:tcW w:w="7777" w:type="dxa"/>
            <w:gridSpan w:val="2"/>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250" w:firstLine="62"/>
            </w:pPr>
            <w:r>
              <w:rPr>
                <w:b/>
                <w:color w:val="333333"/>
              </w:rPr>
              <w:t>Проверяемые предметные результаты освоения основной образовательной программы среднего общего образования</w:t>
            </w:r>
            <w:r>
              <w:rPr>
                <w:b/>
              </w:rPr>
              <w:t xml:space="preserve"> </w:t>
            </w:r>
          </w:p>
        </w:tc>
      </w:tr>
      <w:tr w:rsidR="00F05CD3">
        <w:trPr>
          <w:gridBefore w:val="1"/>
          <w:wBefore w:w="9" w:type="dxa"/>
          <w:trHeight w:val="319"/>
        </w:trPr>
        <w:tc>
          <w:tcPr>
            <w:tcW w:w="1853"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08"/>
              <w:jc w:val="center"/>
            </w:pPr>
            <w:r>
              <w:t xml:space="preserve">1 </w:t>
            </w:r>
          </w:p>
        </w:tc>
        <w:tc>
          <w:tcPr>
            <w:tcW w:w="7777"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52"/>
              <w:jc w:val="left"/>
            </w:pPr>
            <w:r>
              <w:t>Числа</w:t>
            </w:r>
            <w:r>
              <w:t xml:space="preserve"> </w:t>
            </w:r>
            <w:r>
              <w:t>и</w:t>
            </w:r>
            <w:r>
              <w:t xml:space="preserve"> </w:t>
            </w:r>
            <w:r>
              <w:t>вычисления</w:t>
            </w:r>
            <w:r>
              <w:t xml:space="preserve"> </w:t>
            </w:r>
          </w:p>
        </w:tc>
      </w:tr>
      <w:tr w:rsidR="00F05CD3">
        <w:trPr>
          <w:gridBefore w:val="1"/>
          <w:wBefore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01"/>
              <w:jc w:val="center"/>
            </w:pPr>
            <w:r>
              <w:t xml:space="preserve">1.1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73"/>
            </w:pPr>
            <w:r>
              <w:t>Оперировать</w:t>
            </w:r>
            <w:r>
              <w:t xml:space="preserve">  </w:t>
            </w:r>
            <w:r>
              <w:t>понятиями:</w:t>
            </w:r>
            <w:r>
              <w:t xml:space="preserve">  </w:t>
            </w:r>
            <w:r>
              <w:t>натуральное,</w:t>
            </w:r>
            <w:r>
              <w:t xml:space="preserve">  </w:t>
            </w:r>
            <w:r>
              <w:t>целое</w:t>
            </w:r>
            <w:r>
              <w:t xml:space="preserve"> </w:t>
            </w:r>
            <w:r>
              <w:t>число;</w:t>
            </w:r>
            <w:r>
              <w:t xml:space="preserve">  </w:t>
            </w:r>
            <w:r>
              <w:t>использовать</w:t>
            </w:r>
            <w:r>
              <w:t xml:space="preserve"> </w:t>
            </w:r>
            <w:r>
              <w:t>признаки</w:t>
            </w:r>
            <w:r>
              <w:t xml:space="preserve"> </w:t>
            </w:r>
            <w:r>
              <w:t>делимости</w:t>
            </w:r>
            <w:r>
              <w:t xml:space="preserve"> </w:t>
            </w:r>
            <w:r>
              <w:t>целых</w:t>
            </w:r>
            <w:r>
              <w:t xml:space="preserve"> </w:t>
            </w:r>
            <w:r>
              <w:t>чисел,</w:t>
            </w:r>
            <w:r>
              <w:t xml:space="preserve"> </w:t>
            </w:r>
            <w:r>
              <w:t>разложение</w:t>
            </w:r>
            <w:r>
              <w:t xml:space="preserve"> </w:t>
            </w:r>
            <w:r>
              <w:t>числа</w:t>
            </w:r>
            <w:r>
              <w:t xml:space="preserve"> </w:t>
            </w:r>
            <w:r>
              <w:t>на</w:t>
            </w:r>
            <w:r>
              <w:t xml:space="preserve"> </w:t>
            </w:r>
            <w:r>
              <w:t>простые</w:t>
            </w:r>
            <w:r>
              <w:t xml:space="preserve"> </w:t>
            </w:r>
            <w:r>
              <w:t>множители для решения задач</w:t>
            </w:r>
            <w:r>
              <w:t xml:space="preserve"> </w:t>
            </w:r>
          </w:p>
        </w:tc>
      </w:tr>
      <w:tr w:rsidR="00F05CD3">
        <w:trPr>
          <w:gridBefore w:val="1"/>
          <w:wBefore w:w="9" w:type="dxa"/>
          <w:trHeight w:val="322"/>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01"/>
              <w:jc w:val="center"/>
            </w:pPr>
            <w:r>
              <w:t xml:space="preserve">1.2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Оперировать</w:t>
            </w:r>
            <w:r>
              <w:t xml:space="preserve"> </w:t>
            </w:r>
            <w:r>
              <w:t>понятием:</w:t>
            </w:r>
            <w:r>
              <w:t xml:space="preserve"> </w:t>
            </w:r>
            <w:r>
              <w:t>степень</w:t>
            </w:r>
            <w:r>
              <w:t xml:space="preserve"> </w:t>
            </w:r>
            <w:r>
              <w:t>с</w:t>
            </w:r>
            <w:r>
              <w:t xml:space="preserve"> </w:t>
            </w:r>
            <w:r>
              <w:t>рациональным</w:t>
            </w:r>
            <w:r>
              <w:t xml:space="preserve"> </w:t>
            </w:r>
            <w:r>
              <w:t>показателем</w:t>
            </w:r>
            <w:r>
              <w:t xml:space="preserve"> </w:t>
            </w:r>
          </w:p>
        </w:tc>
      </w:tr>
      <w:tr w:rsidR="00F05CD3">
        <w:trPr>
          <w:gridBefore w:val="1"/>
          <w:wBefore w:w="9" w:type="dxa"/>
          <w:trHeight w:val="60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01"/>
              <w:jc w:val="center"/>
            </w:pPr>
            <w:r>
              <w:t xml:space="preserve">1.3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Оперировать</w:t>
            </w:r>
            <w:r>
              <w:t xml:space="preserve"> </w:t>
            </w:r>
            <w:r>
              <w:t>понятиями:</w:t>
            </w:r>
            <w:r>
              <w:t xml:space="preserve"> </w:t>
            </w:r>
            <w:r>
              <w:t>логарифм</w:t>
            </w:r>
            <w:r>
              <w:t xml:space="preserve"> </w:t>
            </w:r>
            <w:r>
              <w:t>числа,</w:t>
            </w:r>
            <w:r>
              <w:t xml:space="preserve"> </w:t>
            </w:r>
            <w:r>
              <w:t>десятичные</w:t>
            </w:r>
            <w:r>
              <w:t xml:space="preserve"> </w:t>
            </w:r>
            <w:r>
              <w:t>и</w:t>
            </w:r>
            <w:r>
              <w:t xml:space="preserve"> </w:t>
            </w:r>
            <w:r>
              <w:t>натуральные логарифмы</w:t>
            </w:r>
            <w:r>
              <w:t xml:space="preserve"> </w:t>
            </w:r>
          </w:p>
        </w:tc>
      </w:tr>
      <w:tr w:rsidR="00F05CD3">
        <w:trPr>
          <w:gridBefore w:val="1"/>
          <w:wBefore w:w="9" w:type="dxa"/>
          <w:trHeight w:val="32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08"/>
              <w:jc w:val="center"/>
            </w:pPr>
            <w:r>
              <w:t xml:space="preserve">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Уравнения и</w:t>
            </w:r>
            <w:r>
              <w:t xml:space="preserve"> </w:t>
            </w:r>
            <w:r>
              <w:t>неравенства</w:t>
            </w:r>
            <w:r>
              <w:t xml:space="preserve"> </w:t>
            </w:r>
          </w:p>
        </w:tc>
      </w:tr>
      <w:tr w:rsidR="00F05CD3">
        <w:trPr>
          <w:gridBefore w:val="1"/>
          <w:wBefore w:w="9" w:type="dxa"/>
          <w:trHeight w:val="877"/>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01"/>
              <w:jc w:val="center"/>
            </w:pPr>
            <w:r>
              <w:t xml:space="preserve">2.1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42" w:lineRule="auto"/>
              <w:ind w:left="252"/>
            </w:pPr>
            <w:r>
              <w:t>Применять</w:t>
            </w:r>
            <w:r>
              <w:t xml:space="preserve"> </w:t>
            </w:r>
            <w:r>
              <w:t>свойства</w:t>
            </w:r>
            <w:r>
              <w:t xml:space="preserve"> </w:t>
            </w:r>
            <w:r>
              <w:t>степени</w:t>
            </w:r>
            <w:r>
              <w:t xml:space="preserve"> </w:t>
            </w:r>
            <w:r>
              <w:t>для</w:t>
            </w:r>
            <w:r>
              <w:t xml:space="preserve"> </w:t>
            </w:r>
            <w:r>
              <w:t>преобразования</w:t>
            </w:r>
            <w:r>
              <w:t xml:space="preserve"> </w:t>
            </w:r>
            <w:r>
              <w:t>выражений,</w:t>
            </w:r>
            <w:r>
              <w:t xml:space="preserve"> </w:t>
            </w:r>
            <w:r>
              <w:t>оперировать</w:t>
            </w:r>
            <w:r>
              <w:t xml:space="preserve"> </w:t>
            </w:r>
            <w:r>
              <w:t>понятиями:</w:t>
            </w:r>
            <w:r>
              <w:t xml:space="preserve"> </w:t>
            </w:r>
            <w:r>
              <w:t>показательное</w:t>
            </w:r>
            <w:r>
              <w:t xml:space="preserve"> </w:t>
            </w:r>
            <w:r>
              <w:t>уравнение</w:t>
            </w:r>
            <w:r>
              <w:t xml:space="preserve"> </w:t>
            </w:r>
            <w:r>
              <w:t>и</w:t>
            </w:r>
            <w:r>
              <w:t xml:space="preserve"> </w:t>
            </w:r>
            <w:r>
              <w:t xml:space="preserve">неравенство; </w:t>
            </w:r>
          </w:p>
          <w:p w:rsidR="00F05CD3" w:rsidRDefault="00D67A33">
            <w:pPr>
              <w:spacing w:after="0" w:line="259" w:lineRule="auto"/>
              <w:ind w:left="252"/>
              <w:jc w:val="left"/>
            </w:pPr>
            <w:r>
              <w:t>решать основные типы показательных уравнений и неравенств</w:t>
            </w:r>
            <w:r>
              <w:t xml:space="preserve"> </w:t>
            </w:r>
          </w:p>
        </w:tc>
      </w:tr>
      <w:tr w:rsidR="00F05CD3">
        <w:trPr>
          <w:gridBefore w:val="1"/>
          <w:wBefore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01"/>
              <w:jc w:val="center"/>
            </w:pPr>
            <w:r>
              <w:t xml:space="preserve">2.2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63"/>
            </w:pPr>
            <w:r>
              <w:t>Выполнять</w:t>
            </w:r>
            <w:r>
              <w:t xml:space="preserve"> </w:t>
            </w:r>
            <w:r>
              <w:t>преобразования</w:t>
            </w:r>
            <w:r>
              <w:t xml:space="preserve"> </w:t>
            </w:r>
            <w:r>
              <w:t>выражений,</w:t>
            </w:r>
            <w:r>
              <w:t xml:space="preserve"> </w:t>
            </w:r>
            <w:r>
              <w:t>содержащих</w:t>
            </w:r>
            <w:r>
              <w:t xml:space="preserve"> </w:t>
            </w:r>
            <w:r>
              <w:t>логарифмы;</w:t>
            </w:r>
            <w:r>
              <w:t xml:space="preserve"> </w:t>
            </w:r>
            <w:r>
              <w:t>оперировать</w:t>
            </w:r>
            <w:r>
              <w:t xml:space="preserve"> </w:t>
            </w:r>
            <w:r>
              <w:t>понятиями:</w:t>
            </w:r>
            <w:r>
              <w:t xml:space="preserve"> </w:t>
            </w:r>
            <w:r>
              <w:t>логарифмическое</w:t>
            </w:r>
            <w:r>
              <w:t xml:space="preserve"> </w:t>
            </w:r>
            <w:r>
              <w:t>уравнение</w:t>
            </w:r>
            <w:r>
              <w:t xml:space="preserve"> </w:t>
            </w:r>
            <w:r>
              <w:t>и</w:t>
            </w:r>
            <w:r>
              <w:t xml:space="preserve"> </w:t>
            </w:r>
            <w:r>
              <w:t>неравенство; решать основные типы логарифмических уравнений и неравенств</w:t>
            </w:r>
            <w:r>
              <w:t xml:space="preserve"> </w:t>
            </w:r>
          </w:p>
        </w:tc>
      </w:tr>
      <w:tr w:rsidR="00F05CD3">
        <w:trPr>
          <w:gridBefore w:val="1"/>
          <w:wBefore w:w="9" w:type="dxa"/>
          <w:trHeight w:val="322"/>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01"/>
              <w:jc w:val="center"/>
            </w:pPr>
            <w:r>
              <w:t xml:space="preserve">2.3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Находить</w:t>
            </w:r>
            <w:r>
              <w:t xml:space="preserve"> </w:t>
            </w:r>
            <w:r>
              <w:t>решения</w:t>
            </w:r>
            <w:r>
              <w:t xml:space="preserve"> </w:t>
            </w:r>
            <w:r>
              <w:t>простейших</w:t>
            </w:r>
            <w:r>
              <w:t xml:space="preserve"> </w:t>
            </w:r>
            <w:r>
              <w:t>тригонометрических</w:t>
            </w:r>
            <w:r>
              <w:t xml:space="preserve"> </w:t>
            </w:r>
            <w:r>
              <w:t>неравенств</w:t>
            </w:r>
            <w:r>
              <w:t xml:space="preserve"> </w:t>
            </w:r>
          </w:p>
        </w:tc>
      </w:tr>
      <w:tr w:rsidR="00F05CD3">
        <w:trPr>
          <w:gridBefore w:val="1"/>
          <w:wBefore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01"/>
              <w:jc w:val="center"/>
            </w:pPr>
            <w:r>
              <w:t xml:space="preserve">2.4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85"/>
            </w:pPr>
            <w:r>
              <w:t>Оперировать</w:t>
            </w:r>
            <w:r>
              <w:t xml:space="preserve"> </w:t>
            </w:r>
            <w:r>
              <w:t>понятиями:</w:t>
            </w:r>
            <w:r>
              <w:t xml:space="preserve"> </w:t>
            </w:r>
            <w:r>
              <w:t>система</w:t>
            </w:r>
            <w:r>
              <w:t xml:space="preserve"> </w:t>
            </w:r>
            <w:r>
              <w:t>линейных</w:t>
            </w:r>
            <w:r>
              <w:t xml:space="preserve"> </w:t>
            </w:r>
            <w:r>
              <w:t>уравнений</w:t>
            </w:r>
            <w:r>
              <w:t xml:space="preserve"> </w:t>
            </w:r>
            <w:r>
              <w:t>и</w:t>
            </w:r>
            <w:r>
              <w:t xml:space="preserve"> </w:t>
            </w:r>
            <w:r>
              <w:t>еѐ</w:t>
            </w:r>
            <w:r>
              <w:t xml:space="preserve"> </w:t>
            </w:r>
            <w:r>
              <w:t>решение; использовать</w:t>
            </w:r>
            <w:r>
              <w:t xml:space="preserve"> </w:t>
            </w:r>
            <w:r>
              <w:t>систему</w:t>
            </w:r>
            <w:r>
              <w:t xml:space="preserve"> </w:t>
            </w:r>
            <w:r>
              <w:t>линейных</w:t>
            </w:r>
            <w:r>
              <w:t xml:space="preserve"> </w:t>
            </w:r>
            <w:r>
              <w:t>уравнений</w:t>
            </w:r>
            <w:r>
              <w:t xml:space="preserve"> </w:t>
            </w:r>
            <w:r>
              <w:t>для</w:t>
            </w:r>
            <w:r>
              <w:t xml:space="preserve"> </w:t>
            </w:r>
            <w:r>
              <w:t>решения</w:t>
            </w:r>
            <w:r>
              <w:t xml:space="preserve"> </w:t>
            </w:r>
            <w:r>
              <w:t>практических</w:t>
            </w:r>
            <w:r>
              <w:t xml:space="preserve"> </w:t>
            </w:r>
            <w:r>
              <w:t>задач</w:t>
            </w:r>
            <w:r>
              <w:t xml:space="preserve"> </w:t>
            </w:r>
          </w:p>
        </w:tc>
      </w:tr>
      <w:tr w:rsidR="00F05CD3">
        <w:trPr>
          <w:gridBefore w:val="1"/>
          <w:wBefore w:w="9" w:type="dxa"/>
          <w:trHeight w:val="605"/>
        </w:trPr>
        <w:tc>
          <w:tcPr>
            <w:tcW w:w="1853" w:type="dxa"/>
            <w:gridSpan w:val="2"/>
            <w:tcBorders>
              <w:top w:val="single" w:sz="2" w:space="0" w:color="000000"/>
              <w:left w:val="single" w:sz="2" w:space="0" w:color="000000"/>
              <w:bottom w:val="single" w:sz="4" w:space="0" w:color="000000"/>
              <w:right w:val="single" w:sz="2" w:space="0" w:color="000000"/>
            </w:tcBorders>
            <w:vAlign w:val="center"/>
          </w:tcPr>
          <w:p w:rsidR="00F05CD3" w:rsidRDefault="00D67A33">
            <w:pPr>
              <w:spacing w:after="0" w:line="259" w:lineRule="auto"/>
              <w:ind w:left="201"/>
              <w:jc w:val="center"/>
            </w:pPr>
            <w:r>
              <w:t xml:space="preserve">2.5 </w:t>
            </w:r>
          </w:p>
        </w:tc>
        <w:tc>
          <w:tcPr>
            <w:tcW w:w="7777" w:type="dxa"/>
            <w:gridSpan w:val="2"/>
            <w:tcBorders>
              <w:top w:val="single" w:sz="2" w:space="0" w:color="000000"/>
              <w:left w:val="single" w:sz="2" w:space="0" w:color="000000"/>
              <w:bottom w:val="single" w:sz="4" w:space="0" w:color="000000"/>
              <w:right w:val="single" w:sz="2" w:space="0" w:color="000000"/>
            </w:tcBorders>
          </w:tcPr>
          <w:p w:rsidR="00F05CD3" w:rsidRDefault="00D67A33">
            <w:pPr>
              <w:spacing w:after="0" w:line="259" w:lineRule="auto"/>
              <w:ind w:left="252"/>
              <w:jc w:val="left"/>
            </w:pPr>
            <w:r>
              <w:t>Находить решения простейших систем и совокупностей рациональных уравнений и неравенств</w:t>
            </w:r>
            <w:r>
              <w:t xml:space="preserve"> </w:t>
            </w:r>
          </w:p>
        </w:tc>
      </w:tr>
      <w:tr w:rsidR="00F05CD3">
        <w:trPr>
          <w:gridBefore w:val="1"/>
          <w:wBefore w:w="9" w:type="dxa"/>
          <w:trHeight w:val="878"/>
        </w:trPr>
        <w:tc>
          <w:tcPr>
            <w:tcW w:w="1853" w:type="dxa"/>
            <w:gridSpan w:val="2"/>
            <w:tcBorders>
              <w:top w:val="single" w:sz="4"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01"/>
              <w:jc w:val="center"/>
            </w:pPr>
            <w:r>
              <w:t xml:space="preserve">2.6 </w:t>
            </w:r>
          </w:p>
        </w:tc>
        <w:tc>
          <w:tcPr>
            <w:tcW w:w="7777" w:type="dxa"/>
            <w:gridSpan w:val="2"/>
            <w:tcBorders>
              <w:top w:val="single" w:sz="4" w:space="0" w:color="000000"/>
              <w:left w:val="single" w:sz="2" w:space="0" w:color="000000"/>
              <w:bottom w:val="single" w:sz="2" w:space="0" w:color="000000"/>
              <w:right w:val="single" w:sz="2" w:space="0" w:color="000000"/>
            </w:tcBorders>
          </w:tcPr>
          <w:p w:rsidR="00F05CD3" w:rsidRDefault="00D67A33">
            <w:pPr>
              <w:spacing w:after="0" w:line="259" w:lineRule="auto"/>
              <w:ind w:left="252" w:right="66"/>
            </w:pPr>
            <w:r>
              <w:t>Моделировать</w:t>
            </w:r>
            <w:r>
              <w:t xml:space="preserve"> </w:t>
            </w:r>
            <w:r>
              <w:t>реальные</w:t>
            </w:r>
            <w:r>
              <w:t xml:space="preserve"> </w:t>
            </w:r>
            <w:r>
              <w:t>ситуации</w:t>
            </w:r>
            <w:r>
              <w:t xml:space="preserve"> </w:t>
            </w:r>
            <w:r>
              <w:t>на</w:t>
            </w:r>
            <w:r>
              <w:t xml:space="preserve"> </w:t>
            </w:r>
            <w:r>
              <w:t>языке</w:t>
            </w:r>
            <w:r>
              <w:t xml:space="preserve"> </w:t>
            </w:r>
            <w:r>
              <w:t>алгебры,</w:t>
            </w:r>
            <w:r>
              <w:t xml:space="preserve"> </w:t>
            </w:r>
            <w:r>
              <w:t>составлять</w:t>
            </w:r>
            <w:r>
              <w:t xml:space="preserve"> </w:t>
            </w:r>
            <w:r>
              <w:t>выражения,</w:t>
            </w:r>
            <w:r>
              <w:t xml:space="preserve"> </w:t>
            </w:r>
            <w:r>
              <w:t>уравнения,</w:t>
            </w:r>
            <w:r>
              <w:t xml:space="preserve"> </w:t>
            </w:r>
            <w:r>
              <w:t>неравенства</w:t>
            </w:r>
            <w:r>
              <w:t xml:space="preserve"> </w:t>
            </w:r>
            <w:r>
              <w:t>и</w:t>
            </w:r>
            <w:r>
              <w:t xml:space="preserve"> </w:t>
            </w:r>
            <w:r>
              <w:t>системы</w:t>
            </w:r>
            <w:r>
              <w:t xml:space="preserve"> </w:t>
            </w:r>
            <w:r>
              <w:t>по</w:t>
            </w:r>
            <w:r>
              <w:t xml:space="preserve"> </w:t>
            </w:r>
            <w:r>
              <w:t>условию</w:t>
            </w:r>
            <w:r>
              <w:t xml:space="preserve"> </w:t>
            </w:r>
            <w:r>
              <w:t>задачи,</w:t>
            </w:r>
            <w:r>
              <w:t xml:space="preserve"> </w:t>
            </w:r>
            <w:r>
              <w:t>исследовать построенные модели с использованием аппарата алгебры</w:t>
            </w:r>
            <w:r>
              <w:t xml:space="preserve"> </w:t>
            </w:r>
          </w:p>
        </w:tc>
      </w:tr>
      <w:tr w:rsidR="00F05CD3">
        <w:trPr>
          <w:gridBefore w:val="1"/>
          <w:wBefore w:w="9" w:type="dxa"/>
          <w:trHeight w:val="32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08"/>
              <w:jc w:val="center"/>
            </w:pPr>
            <w:r>
              <w:t xml:space="preserve">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Функции и</w:t>
            </w:r>
            <w:r>
              <w:t xml:space="preserve"> </w:t>
            </w:r>
            <w:r>
              <w:t>графики</w:t>
            </w:r>
            <w:r>
              <w:t xml:space="preserve"> </w:t>
            </w:r>
          </w:p>
        </w:tc>
      </w:tr>
      <w:tr w:rsidR="00F05CD3">
        <w:trPr>
          <w:gridBefore w:val="1"/>
          <w:wBefore w:w="9" w:type="dxa"/>
          <w:trHeight w:val="59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01"/>
              <w:jc w:val="center"/>
            </w:pPr>
            <w:r>
              <w:t xml:space="preserve">3.1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Оперировать</w:t>
            </w:r>
            <w:r>
              <w:t xml:space="preserve"> </w:t>
            </w:r>
            <w:r>
              <w:t>понятиями:</w:t>
            </w:r>
            <w:r>
              <w:t xml:space="preserve"> </w:t>
            </w:r>
            <w:r>
              <w:t>периодическая</w:t>
            </w:r>
            <w:r>
              <w:t xml:space="preserve"> </w:t>
            </w:r>
            <w:r>
              <w:t>функция,</w:t>
            </w:r>
            <w:r>
              <w:t xml:space="preserve"> </w:t>
            </w:r>
            <w:r>
              <w:t>промежутки монотонности</w:t>
            </w:r>
            <w:r>
              <w:t xml:space="preserve"> </w:t>
            </w:r>
            <w:r>
              <w:t>функции,</w:t>
            </w:r>
            <w:r>
              <w:t xml:space="preserve"> </w:t>
            </w:r>
            <w:r>
              <w:t>точки</w:t>
            </w:r>
            <w:r>
              <w:t xml:space="preserve"> </w:t>
            </w:r>
            <w:r>
              <w:t>экстремума</w:t>
            </w:r>
            <w:r>
              <w:t xml:space="preserve"> </w:t>
            </w:r>
            <w:r>
              <w:t>функции,</w:t>
            </w:r>
            <w:r>
              <w:t xml:space="preserve"> </w:t>
            </w:r>
            <w:r>
              <w:t>наибольшее</w:t>
            </w:r>
            <w:r>
              <w:t xml:space="preserve"> </w:t>
            </w:r>
            <w:r>
              <w:t>и</w:t>
            </w:r>
            <w:r>
              <w:t xml:space="preserve"> </w:t>
            </w:r>
          </w:p>
        </w:tc>
      </w:tr>
      <w:tr w:rsidR="00F05CD3">
        <w:trPr>
          <w:gridAfter w:val="1"/>
          <w:wAfter w:w="9" w:type="dxa"/>
          <w:trHeight w:val="603"/>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наименьшее</w:t>
            </w:r>
            <w:r>
              <w:t xml:space="preserve"> </w:t>
            </w:r>
            <w:r>
              <w:t>значения</w:t>
            </w:r>
            <w:r>
              <w:t xml:space="preserve"> </w:t>
            </w:r>
            <w:r>
              <w:t>функции</w:t>
            </w:r>
            <w:r>
              <w:t xml:space="preserve"> </w:t>
            </w:r>
            <w:r>
              <w:t>на</w:t>
            </w:r>
            <w:r>
              <w:t xml:space="preserve"> </w:t>
            </w:r>
            <w:r>
              <w:t>промежутке;</w:t>
            </w:r>
            <w:r>
              <w:t xml:space="preserve"> </w:t>
            </w:r>
            <w:r>
              <w:t>использовать</w:t>
            </w:r>
            <w:r>
              <w:t xml:space="preserve"> </w:t>
            </w:r>
            <w:r>
              <w:t>их</w:t>
            </w:r>
            <w:r>
              <w:t xml:space="preserve"> </w:t>
            </w:r>
            <w:r>
              <w:t>для исследования функции, заданной графиком</w:t>
            </w:r>
            <w:r>
              <w:t xml:space="preserve"> </w:t>
            </w:r>
          </w:p>
        </w:tc>
      </w:tr>
      <w:tr w:rsidR="00F05CD3">
        <w:trPr>
          <w:gridAfter w:val="1"/>
          <w:wAfter w:w="9" w:type="dxa"/>
          <w:trHeight w:val="881"/>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4"/>
              <w:jc w:val="center"/>
            </w:pPr>
            <w:r>
              <w:t xml:space="preserve">3.2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76"/>
            </w:pPr>
            <w:r>
              <w:t>Оперировать</w:t>
            </w:r>
            <w:r>
              <w:t xml:space="preserve"> </w:t>
            </w:r>
            <w:r>
              <w:t>понятиями:</w:t>
            </w:r>
            <w:r>
              <w:t xml:space="preserve"> </w:t>
            </w:r>
            <w:r>
              <w:t>графики</w:t>
            </w:r>
            <w:r>
              <w:t xml:space="preserve"> </w:t>
            </w:r>
            <w:r>
              <w:t>показательной,</w:t>
            </w:r>
            <w:r>
              <w:t xml:space="preserve"> </w:t>
            </w:r>
            <w:r>
              <w:t>логарифмической</w:t>
            </w:r>
            <w:r>
              <w:t xml:space="preserve"> </w:t>
            </w:r>
            <w:r>
              <w:t>и</w:t>
            </w:r>
            <w:r>
              <w:t xml:space="preserve"> </w:t>
            </w:r>
            <w:r>
              <w:t>тригонометрических</w:t>
            </w:r>
            <w:r>
              <w:t xml:space="preserve"> </w:t>
            </w:r>
            <w:r>
              <w:t>функций;</w:t>
            </w:r>
            <w:r>
              <w:t xml:space="preserve"> </w:t>
            </w:r>
            <w:r>
              <w:t>изображать</w:t>
            </w:r>
            <w:r>
              <w:t xml:space="preserve"> </w:t>
            </w:r>
            <w:r>
              <w:t>их</w:t>
            </w:r>
            <w:r>
              <w:t xml:space="preserve"> </w:t>
            </w:r>
            <w:r>
              <w:t>на</w:t>
            </w:r>
            <w:r>
              <w:t xml:space="preserve"> </w:t>
            </w:r>
            <w:r>
              <w:t>координатной плоскости и использовать для решения уравнений и неравенств</w:t>
            </w:r>
            <w:r>
              <w:t xml:space="preserve"> </w:t>
            </w:r>
          </w:p>
        </w:tc>
      </w:tr>
      <w:tr w:rsidR="00F05CD3">
        <w:trPr>
          <w:gridAfter w:val="1"/>
          <w:wAfter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3.3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Изображать</w:t>
            </w:r>
            <w:r>
              <w:t xml:space="preserve"> </w:t>
            </w:r>
            <w:r>
              <w:t>на</w:t>
            </w:r>
            <w:r>
              <w:t xml:space="preserve"> </w:t>
            </w:r>
            <w:r>
              <w:t>координатной</w:t>
            </w:r>
            <w:r>
              <w:t xml:space="preserve"> </w:t>
            </w:r>
            <w:r>
              <w:t>плоскости</w:t>
            </w:r>
            <w:r>
              <w:t xml:space="preserve"> </w:t>
            </w:r>
            <w:r>
              <w:t>графики</w:t>
            </w:r>
            <w:r>
              <w:t xml:space="preserve"> </w:t>
            </w:r>
            <w:r>
              <w:t>линейных</w:t>
            </w:r>
            <w:r>
              <w:t xml:space="preserve"> </w:t>
            </w:r>
            <w:r>
              <w:t>уравнений</w:t>
            </w:r>
            <w:r>
              <w:t xml:space="preserve"> </w:t>
            </w:r>
            <w:r>
              <w:t>и использовать их для решения системы линейных уравнений</w:t>
            </w:r>
            <w:r>
              <w:t xml:space="preserve"> </w:t>
            </w:r>
          </w:p>
        </w:tc>
      </w:tr>
      <w:tr w:rsidR="00F05CD3">
        <w:trPr>
          <w:gridAfter w:val="1"/>
          <w:wAfter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3.4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Использовать</w:t>
            </w:r>
            <w:r>
              <w:t xml:space="preserve"> </w:t>
            </w:r>
            <w:r>
              <w:t>графики</w:t>
            </w:r>
            <w:r>
              <w:t xml:space="preserve"> </w:t>
            </w:r>
            <w:r>
              <w:t>функций</w:t>
            </w:r>
            <w:r>
              <w:t xml:space="preserve"> </w:t>
            </w:r>
            <w:r>
              <w:t>для</w:t>
            </w:r>
            <w:r>
              <w:t xml:space="preserve"> </w:t>
            </w:r>
            <w:r>
              <w:t>исследования</w:t>
            </w:r>
            <w:r>
              <w:t xml:space="preserve"> </w:t>
            </w:r>
            <w:r>
              <w:t>процессов</w:t>
            </w:r>
            <w:r>
              <w:t xml:space="preserve"> </w:t>
            </w:r>
            <w:r>
              <w:t>и зависимостей из других учебных дисциплин</w:t>
            </w:r>
            <w:r>
              <w:t xml:space="preserve"> </w:t>
            </w:r>
          </w:p>
        </w:tc>
      </w:tr>
      <w:tr w:rsidR="00F05CD3">
        <w:trPr>
          <w:gridAfter w:val="1"/>
          <w:wAfter w:w="9" w:type="dxa"/>
          <w:trHeight w:val="324"/>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02"/>
              <w:jc w:val="center"/>
            </w:pPr>
            <w:r>
              <w:t xml:space="preserve">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Начала</w:t>
            </w:r>
            <w:r>
              <w:t xml:space="preserve"> </w:t>
            </w:r>
            <w:r>
              <w:t>математического</w:t>
            </w:r>
            <w:r>
              <w:t xml:space="preserve"> </w:t>
            </w:r>
            <w:r>
              <w:t>анализа</w:t>
            </w:r>
            <w:r>
              <w:t xml:space="preserve"> </w:t>
            </w:r>
          </w:p>
        </w:tc>
      </w:tr>
      <w:tr w:rsidR="00F05CD3">
        <w:trPr>
          <w:gridAfter w:val="1"/>
          <w:wAfter w:w="9" w:type="dxa"/>
          <w:trHeight w:val="879"/>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4"/>
              <w:jc w:val="center"/>
            </w:pPr>
            <w:r>
              <w:t xml:space="preserve">4.1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84"/>
            </w:pPr>
            <w:r>
              <w:t>Оперировать понятиями: непрерывная функция, производная функции; использовать</w:t>
            </w:r>
            <w:r>
              <w:t xml:space="preserve"> </w:t>
            </w:r>
            <w:r>
              <w:t>геометрический</w:t>
            </w:r>
            <w:r>
              <w:t xml:space="preserve"> </w:t>
            </w:r>
            <w:r>
              <w:t>и</w:t>
            </w:r>
            <w:r>
              <w:t xml:space="preserve"> </w:t>
            </w:r>
            <w:r>
              <w:t>физический</w:t>
            </w:r>
            <w:r>
              <w:t xml:space="preserve"> </w:t>
            </w:r>
            <w:r>
              <w:t>смысл</w:t>
            </w:r>
            <w:r>
              <w:t xml:space="preserve"> </w:t>
            </w:r>
            <w:r>
              <w:t>производной</w:t>
            </w:r>
            <w:r>
              <w:t xml:space="preserve"> </w:t>
            </w:r>
            <w:r>
              <w:t>для</w:t>
            </w:r>
            <w:r>
              <w:t xml:space="preserve"> </w:t>
            </w:r>
            <w:r>
              <w:t>решения</w:t>
            </w:r>
            <w:r>
              <w:t xml:space="preserve"> </w:t>
            </w:r>
            <w:r>
              <w:t>задач</w:t>
            </w:r>
            <w:r>
              <w:t xml:space="preserve"> </w:t>
            </w:r>
          </w:p>
        </w:tc>
      </w:tr>
      <w:tr w:rsidR="00F05CD3">
        <w:trPr>
          <w:gridAfter w:val="1"/>
          <w:wAfter w:w="9" w:type="dxa"/>
          <w:trHeight w:val="60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lastRenderedPageBreak/>
              <w:t xml:space="preserve">4.2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Находить</w:t>
            </w:r>
            <w:r>
              <w:t xml:space="preserve"> </w:t>
            </w:r>
            <w:r>
              <w:t>производные</w:t>
            </w:r>
            <w:r>
              <w:t xml:space="preserve"> </w:t>
            </w:r>
            <w:r>
              <w:t>элементарных</w:t>
            </w:r>
            <w:r>
              <w:t xml:space="preserve"> </w:t>
            </w:r>
            <w:r>
              <w:t>функций,</w:t>
            </w:r>
            <w:r>
              <w:t xml:space="preserve"> </w:t>
            </w:r>
            <w:r>
              <w:t>вычислять</w:t>
            </w:r>
            <w:r>
              <w:t xml:space="preserve"> </w:t>
            </w:r>
            <w:r>
              <w:t>производные суммы, произведения, частного функций</w:t>
            </w:r>
            <w:r>
              <w:t xml:space="preserve"> </w:t>
            </w:r>
          </w:p>
        </w:tc>
      </w:tr>
      <w:tr w:rsidR="00F05CD3">
        <w:trPr>
          <w:gridAfter w:val="1"/>
          <w:wAfter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4"/>
              <w:jc w:val="center"/>
            </w:pPr>
            <w:r>
              <w:t xml:space="preserve">4.3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102"/>
            </w:pPr>
            <w:r>
              <w:t>Использовать</w:t>
            </w:r>
            <w:r>
              <w:t xml:space="preserve"> </w:t>
            </w:r>
            <w:r>
              <w:t>производную</w:t>
            </w:r>
            <w:r>
              <w:t xml:space="preserve"> </w:t>
            </w:r>
            <w:r>
              <w:t>для</w:t>
            </w:r>
            <w:r>
              <w:t xml:space="preserve"> </w:t>
            </w:r>
            <w:r>
              <w:t>исследования</w:t>
            </w:r>
            <w:r>
              <w:t xml:space="preserve"> </w:t>
            </w:r>
            <w:r>
              <w:t>функции</w:t>
            </w:r>
            <w:r>
              <w:t xml:space="preserve"> </w:t>
            </w:r>
            <w:r>
              <w:t>на</w:t>
            </w:r>
            <w:r>
              <w:t xml:space="preserve"> </w:t>
            </w:r>
            <w:r>
              <w:t>монотонность</w:t>
            </w:r>
            <w:r>
              <w:t xml:space="preserve"> </w:t>
            </w:r>
            <w:r>
              <w:t>и</w:t>
            </w:r>
            <w:r>
              <w:t xml:space="preserve"> </w:t>
            </w:r>
            <w:r>
              <w:t>экстремумы,</w:t>
            </w:r>
            <w:r>
              <w:t xml:space="preserve"> </w:t>
            </w:r>
            <w:r>
              <w:t>применять</w:t>
            </w:r>
            <w:r>
              <w:t xml:space="preserve"> </w:t>
            </w:r>
            <w:r>
              <w:t>результаты</w:t>
            </w:r>
            <w:r>
              <w:t xml:space="preserve"> </w:t>
            </w:r>
            <w:r>
              <w:t>исследования</w:t>
            </w:r>
            <w:r>
              <w:t xml:space="preserve"> </w:t>
            </w:r>
            <w:r>
              <w:t>к</w:t>
            </w:r>
            <w:r>
              <w:t xml:space="preserve"> </w:t>
            </w:r>
            <w:r>
              <w:t>построению графиков</w:t>
            </w:r>
            <w:r>
              <w:t xml:space="preserve"> </w:t>
            </w:r>
          </w:p>
        </w:tc>
      </w:tr>
      <w:tr w:rsidR="00F05CD3">
        <w:trPr>
          <w:gridAfter w:val="1"/>
          <w:wAfter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4.4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Использовать</w:t>
            </w:r>
            <w:r>
              <w:t xml:space="preserve"> </w:t>
            </w:r>
            <w:r>
              <w:t>производную</w:t>
            </w:r>
            <w:r>
              <w:t xml:space="preserve"> </w:t>
            </w:r>
            <w:r>
              <w:t>для</w:t>
            </w:r>
            <w:r>
              <w:t xml:space="preserve"> </w:t>
            </w:r>
            <w:r>
              <w:t>нахождения</w:t>
            </w:r>
            <w:r>
              <w:t xml:space="preserve"> </w:t>
            </w:r>
            <w:r>
              <w:t>наилучшего</w:t>
            </w:r>
            <w:r>
              <w:t xml:space="preserve"> </w:t>
            </w:r>
            <w:r>
              <w:t>решения</w:t>
            </w:r>
            <w:r>
              <w:t xml:space="preserve"> </w:t>
            </w:r>
            <w:r>
              <w:t>в прикладных, в том числе социально</w:t>
            </w:r>
            <w:r>
              <w:t>-</w:t>
            </w:r>
            <w:r>
              <w:t>экономических, задачах</w:t>
            </w:r>
            <w:r>
              <w:t xml:space="preserve"> </w:t>
            </w:r>
          </w:p>
        </w:tc>
      </w:tr>
      <w:tr w:rsidR="00F05CD3">
        <w:trPr>
          <w:gridAfter w:val="1"/>
          <w:wAfter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4.5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Оперировать</w:t>
            </w:r>
            <w:r>
              <w:t xml:space="preserve"> </w:t>
            </w:r>
            <w:r>
              <w:t>понятиями:</w:t>
            </w:r>
            <w:r>
              <w:t xml:space="preserve"> </w:t>
            </w:r>
            <w:r>
              <w:t>первообразная</w:t>
            </w:r>
            <w:r>
              <w:t xml:space="preserve"> </w:t>
            </w:r>
            <w:r>
              <w:t>и</w:t>
            </w:r>
            <w:r>
              <w:t xml:space="preserve"> </w:t>
            </w:r>
            <w:r>
              <w:t>интеграл;</w:t>
            </w:r>
            <w:r>
              <w:t xml:space="preserve"> </w:t>
            </w:r>
            <w:r>
              <w:t>понимать геометрический и физический смысл интеграла</w:t>
            </w:r>
            <w:r>
              <w:t xml:space="preserve"> </w:t>
            </w:r>
          </w:p>
        </w:tc>
      </w:tr>
      <w:tr w:rsidR="00F05CD3">
        <w:trPr>
          <w:gridAfter w:val="1"/>
          <w:wAfter w:w="9" w:type="dxa"/>
          <w:trHeight w:val="603"/>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4.6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Находить</w:t>
            </w:r>
            <w:r>
              <w:t xml:space="preserve"> </w:t>
            </w:r>
            <w:r>
              <w:t>первообразные</w:t>
            </w:r>
            <w:r>
              <w:t xml:space="preserve"> </w:t>
            </w:r>
            <w:r>
              <w:t>элементарных</w:t>
            </w:r>
            <w:r>
              <w:t xml:space="preserve"> </w:t>
            </w:r>
            <w:r>
              <w:t>функций,</w:t>
            </w:r>
            <w:r>
              <w:t xml:space="preserve"> </w:t>
            </w:r>
            <w:r>
              <w:t>вычислять</w:t>
            </w:r>
            <w:r>
              <w:t xml:space="preserve"> </w:t>
            </w:r>
            <w:r>
              <w:t>интеграл по формуле Ньютона –</w:t>
            </w:r>
            <w:r>
              <w:t xml:space="preserve"> </w:t>
            </w:r>
            <w:r>
              <w:t>Лейбница</w:t>
            </w:r>
            <w:r>
              <w:t xml:space="preserve"> </w:t>
            </w:r>
          </w:p>
        </w:tc>
      </w:tr>
      <w:tr w:rsidR="00F05CD3">
        <w:trPr>
          <w:gridAfter w:val="1"/>
          <w:wAfter w:w="9" w:type="dxa"/>
          <w:trHeight w:val="59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4.7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Решать</w:t>
            </w:r>
            <w:r>
              <w:t xml:space="preserve"> </w:t>
            </w:r>
            <w:r>
              <w:t>прикладные</w:t>
            </w:r>
            <w:r>
              <w:t xml:space="preserve"> </w:t>
            </w:r>
            <w:r>
              <w:t>задачи,</w:t>
            </w:r>
            <w:r>
              <w:t xml:space="preserve"> </w:t>
            </w:r>
            <w:r>
              <w:t>в</w:t>
            </w:r>
            <w:r>
              <w:t xml:space="preserve"> </w:t>
            </w:r>
            <w:r>
              <w:t>том</w:t>
            </w:r>
            <w:r>
              <w:t xml:space="preserve"> </w:t>
            </w:r>
            <w:r>
              <w:t>числе</w:t>
            </w:r>
            <w:r>
              <w:t xml:space="preserve"> </w:t>
            </w:r>
            <w:r>
              <w:t>социально</w:t>
            </w:r>
            <w:r>
              <w:t>-</w:t>
            </w:r>
            <w:r>
              <w:t>экономического</w:t>
            </w:r>
            <w:r>
              <w:t xml:space="preserve"> </w:t>
            </w:r>
            <w:r>
              <w:t>и физического характера, средствами математического анализа</w:t>
            </w:r>
            <w:r>
              <w:t xml:space="preserve"> </w:t>
            </w:r>
          </w:p>
        </w:tc>
      </w:tr>
    </w:tbl>
    <w:p w:rsidR="00F05CD3" w:rsidRDefault="00D67A33">
      <w:pPr>
        <w:spacing w:after="0" w:line="259" w:lineRule="auto"/>
        <w:ind w:left="0"/>
        <w:jc w:val="left"/>
      </w:pPr>
      <w:r>
        <w:rPr>
          <w:b/>
          <w:sz w:val="28"/>
        </w:rPr>
        <w:t xml:space="preserve"> </w:t>
      </w:r>
    </w:p>
    <w:p w:rsidR="00F05CD3" w:rsidRDefault="00D67A33">
      <w:pPr>
        <w:spacing w:after="0" w:line="259" w:lineRule="auto"/>
        <w:ind w:left="1248" w:hanging="10"/>
        <w:jc w:val="left"/>
      </w:pPr>
      <w:r>
        <w:rPr>
          <w:b/>
          <w:sz w:val="28"/>
        </w:rPr>
        <w:t xml:space="preserve">ПРОВЕРЯЕМЫЕ ТРЕБОВАНИЯ К РЕЗУЛЬТАТАМ ОСВОЕНИЯ </w:t>
      </w:r>
    </w:p>
    <w:p w:rsidR="00F05CD3" w:rsidRDefault="00D67A33">
      <w:pPr>
        <w:spacing w:after="201" w:line="259" w:lineRule="auto"/>
        <w:ind w:left="10" w:right="464" w:hanging="10"/>
        <w:jc w:val="right"/>
      </w:pPr>
      <w:r>
        <w:rPr>
          <w:b/>
          <w:sz w:val="28"/>
        </w:rPr>
        <w:t xml:space="preserve">ОСНОВНОЙ ОБРАЗОВАТЕЛЬНОЙ ПРОГРАММЫ ПО ГЕОМЕТРИИ </w:t>
      </w:r>
    </w:p>
    <w:p w:rsidR="00F05CD3" w:rsidRDefault="00D67A33">
      <w:pPr>
        <w:pStyle w:val="2"/>
        <w:ind w:left="1248"/>
      </w:pPr>
      <w:r>
        <w:t>10 КЛАСС</w:t>
      </w:r>
      <w:r>
        <w:t xml:space="preserve"> </w:t>
      </w:r>
    </w:p>
    <w:tbl>
      <w:tblPr>
        <w:tblStyle w:val="TableGrid"/>
        <w:tblW w:w="9630" w:type="dxa"/>
        <w:tblInd w:w="1143" w:type="dxa"/>
        <w:tblCellMar>
          <w:top w:w="26" w:type="dxa"/>
          <w:left w:w="0" w:type="dxa"/>
          <w:bottom w:w="0" w:type="dxa"/>
          <w:right w:w="41" w:type="dxa"/>
        </w:tblCellMar>
        <w:tblLook w:val="04A0" w:firstRow="1" w:lastRow="0" w:firstColumn="1" w:lastColumn="0" w:noHBand="0" w:noVBand="1"/>
      </w:tblPr>
      <w:tblGrid>
        <w:gridCol w:w="9"/>
        <w:gridCol w:w="1844"/>
        <w:gridCol w:w="9"/>
        <w:gridCol w:w="7759"/>
        <w:gridCol w:w="9"/>
      </w:tblGrid>
      <w:tr w:rsidR="00F05CD3">
        <w:trPr>
          <w:gridBefore w:val="1"/>
          <w:wBefore w:w="9" w:type="dxa"/>
          <w:trHeight w:val="893"/>
        </w:trPr>
        <w:tc>
          <w:tcPr>
            <w:tcW w:w="1853" w:type="dxa"/>
            <w:gridSpan w:val="2"/>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245" w:firstLine="62"/>
              <w:jc w:val="left"/>
            </w:pPr>
            <w:r>
              <w:rPr>
                <w:b/>
                <w:color w:val="333333"/>
              </w:rPr>
              <w:t>Код</w:t>
            </w:r>
            <w:r>
              <w:rPr>
                <w:b/>
              </w:rPr>
              <w:t xml:space="preserve"> </w:t>
            </w:r>
            <w:r>
              <w:rPr>
                <w:b/>
                <w:color w:val="333333"/>
              </w:rPr>
              <w:t>проверяемого результата</w:t>
            </w:r>
            <w:r>
              <w:rPr>
                <w:b/>
              </w:rPr>
              <w:t xml:space="preserve"> </w:t>
            </w:r>
          </w:p>
        </w:tc>
        <w:tc>
          <w:tcPr>
            <w:tcW w:w="7777" w:type="dxa"/>
            <w:gridSpan w:val="2"/>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250" w:firstLine="62"/>
            </w:pPr>
            <w:r>
              <w:rPr>
                <w:b/>
                <w:color w:val="333333"/>
              </w:rPr>
              <w:t xml:space="preserve">Проверяемые предметные </w:t>
            </w:r>
            <w:r>
              <w:rPr>
                <w:b/>
                <w:color w:val="333333"/>
              </w:rPr>
              <w:t>результаты освоения основной образовательной программы среднего общего образования</w:t>
            </w:r>
            <w:r>
              <w:rPr>
                <w:b/>
              </w:rPr>
              <w:t xml:space="preserve"> </w:t>
            </w:r>
          </w:p>
        </w:tc>
      </w:tr>
      <w:tr w:rsidR="00F05CD3">
        <w:trPr>
          <w:gridBefore w:val="1"/>
          <w:wBefore w:w="9" w:type="dxa"/>
          <w:trHeight w:val="322"/>
        </w:trPr>
        <w:tc>
          <w:tcPr>
            <w:tcW w:w="1853"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23"/>
              <w:jc w:val="center"/>
            </w:pPr>
            <w:r>
              <w:t xml:space="preserve">7 </w:t>
            </w:r>
          </w:p>
        </w:tc>
        <w:tc>
          <w:tcPr>
            <w:tcW w:w="7777"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52"/>
              <w:jc w:val="left"/>
            </w:pPr>
            <w:r>
              <w:t>Геометрия</w:t>
            </w:r>
            <w:r>
              <w:t xml:space="preserve"> </w:t>
            </w:r>
          </w:p>
        </w:tc>
      </w:tr>
      <w:tr w:rsidR="00F05CD3">
        <w:trPr>
          <w:gridBefore w:val="1"/>
          <w:wBefore w:w="9" w:type="dxa"/>
          <w:trHeight w:val="322"/>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16"/>
              <w:jc w:val="center"/>
            </w:pPr>
            <w:r>
              <w:t xml:space="preserve">7.1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Оперировать</w:t>
            </w:r>
            <w:r>
              <w:t xml:space="preserve"> </w:t>
            </w:r>
            <w:r>
              <w:t>понятиями:</w:t>
            </w:r>
            <w:r>
              <w:t xml:space="preserve"> </w:t>
            </w:r>
            <w:r>
              <w:t>точка,</w:t>
            </w:r>
            <w:r>
              <w:t xml:space="preserve"> </w:t>
            </w:r>
            <w:r>
              <w:t>прямая,</w:t>
            </w:r>
            <w:r>
              <w:t xml:space="preserve"> </w:t>
            </w:r>
            <w:r>
              <w:t>плоскость</w:t>
            </w:r>
            <w:r>
              <w:t xml:space="preserve"> </w:t>
            </w:r>
          </w:p>
        </w:tc>
      </w:tr>
      <w:tr w:rsidR="00F05CD3">
        <w:trPr>
          <w:gridBefore w:val="1"/>
          <w:wBefore w:w="9" w:type="dxa"/>
          <w:trHeight w:val="60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16"/>
              <w:jc w:val="center"/>
            </w:pPr>
            <w:r>
              <w:t xml:space="preserve">7.2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Применять</w:t>
            </w:r>
            <w:r>
              <w:t xml:space="preserve"> </w:t>
            </w:r>
            <w:r>
              <w:t>аксиомы</w:t>
            </w:r>
            <w:r>
              <w:t xml:space="preserve"> </w:t>
            </w:r>
            <w:r>
              <w:t>стереометрии</w:t>
            </w:r>
            <w:r>
              <w:t xml:space="preserve"> </w:t>
            </w:r>
            <w:r>
              <w:t>и</w:t>
            </w:r>
            <w:r>
              <w:t xml:space="preserve"> </w:t>
            </w:r>
            <w:r>
              <w:t>следствия</w:t>
            </w:r>
            <w:r>
              <w:t xml:space="preserve"> </w:t>
            </w:r>
            <w:r>
              <w:t>из</w:t>
            </w:r>
            <w:r>
              <w:t xml:space="preserve"> </w:t>
            </w:r>
            <w:r>
              <w:t>них</w:t>
            </w:r>
            <w:r>
              <w:t xml:space="preserve"> </w:t>
            </w:r>
            <w:r>
              <w:t>при</w:t>
            </w:r>
            <w:r>
              <w:t xml:space="preserve"> </w:t>
            </w:r>
            <w:r>
              <w:t>решении геометрических задач</w:t>
            </w:r>
            <w:r>
              <w:t xml:space="preserve"> </w:t>
            </w:r>
          </w:p>
        </w:tc>
      </w:tr>
      <w:tr w:rsidR="00F05CD3">
        <w:trPr>
          <w:gridBefore w:val="1"/>
          <w:wBefore w:w="9" w:type="dxa"/>
          <w:trHeight w:val="600"/>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16"/>
              <w:jc w:val="center"/>
            </w:pPr>
            <w:r>
              <w:t xml:space="preserve">7.3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Оперировать</w:t>
            </w:r>
            <w:r>
              <w:t xml:space="preserve"> </w:t>
            </w:r>
            <w:r>
              <w:t>понятиями:</w:t>
            </w:r>
            <w:r>
              <w:t xml:space="preserve"> </w:t>
            </w:r>
            <w:r>
              <w:t>параллельность</w:t>
            </w:r>
            <w:r>
              <w:t xml:space="preserve"> </w:t>
            </w:r>
            <w:r>
              <w:t>и</w:t>
            </w:r>
            <w:r>
              <w:t xml:space="preserve"> </w:t>
            </w:r>
            <w:r>
              <w:t>перпендикулярность</w:t>
            </w:r>
            <w:r>
              <w:t xml:space="preserve"> </w:t>
            </w:r>
            <w:r>
              <w:t>прямых и плоскостей</w:t>
            </w:r>
            <w:r>
              <w:t xml:space="preserve"> </w:t>
            </w:r>
          </w:p>
        </w:tc>
      </w:tr>
      <w:tr w:rsidR="00F05CD3">
        <w:trPr>
          <w:gridBefore w:val="1"/>
          <w:wBefore w:w="9" w:type="dxa"/>
          <w:trHeight w:val="60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16"/>
              <w:jc w:val="center"/>
            </w:pPr>
            <w:r>
              <w:t xml:space="preserve">7.4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Классифицировать</w:t>
            </w:r>
            <w:r>
              <w:t xml:space="preserve"> </w:t>
            </w:r>
            <w:r>
              <w:t>взаимное</w:t>
            </w:r>
            <w:r>
              <w:t xml:space="preserve"> </w:t>
            </w:r>
            <w:r>
              <w:t>расположение</w:t>
            </w:r>
            <w:r>
              <w:t xml:space="preserve"> </w:t>
            </w:r>
            <w:r>
              <w:t>прямых</w:t>
            </w:r>
            <w:r>
              <w:t xml:space="preserve"> </w:t>
            </w:r>
            <w:r>
              <w:t>и</w:t>
            </w:r>
            <w:r>
              <w:t xml:space="preserve"> </w:t>
            </w:r>
            <w:r>
              <w:t>плоскостей</w:t>
            </w:r>
            <w:r>
              <w:t xml:space="preserve"> </w:t>
            </w:r>
            <w:r>
              <w:t>в</w:t>
            </w:r>
            <w:r>
              <w:t xml:space="preserve"> </w:t>
            </w:r>
            <w:r>
              <w:t>пространстве</w:t>
            </w:r>
            <w:r>
              <w:t xml:space="preserve"> </w:t>
            </w:r>
          </w:p>
        </w:tc>
      </w:tr>
      <w:tr w:rsidR="00F05CD3">
        <w:trPr>
          <w:gridBefore w:val="1"/>
          <w:wBefore w:w="9" w:type="dxa"/>
          <w:trHeight w:val="87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16"/>
              <w:jc w:val="center"/>
            </w:pPr>
            <w:r>
              <w:t xml:space="preserve">7.5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72"/>
            </w:pPr>
            <w:r>
              <w:t>Оперировать</w:t>
            </w:r>
            <w:r>
              <w:t xml:space="preserve"> </w:t>
            </w:r>
            <w:r>
              <w:t>понятиями:</w:t>
            </w:r>
            <w:r>
              <w:t xml:space="preserve"> </w:t>
            </w:r>
            <w:r>
              <w:t>двугранный</w:t>
            </w:r>
            <w:r>
              <w:t xml:space="preserve"> </w:t>
            </w:r>
            <w:r>
              <w:t>угол,</w:t>
            </w:r>
            <w:r>
              <w:t xml:space="preserve"> </w:t>
            </w:r>
            <w:r>
              <w:t>грани</w:t>
            </w:r>
            <w:r>
              <w:t xml:space="preserve"> </w:t>
            </w:r>
            <w:r>
              <w:t>двугранного</w:t>
            </w:r>
            <w:r>
              <w:t xml:space="preserve"> </w:t>
            </w:r>
            <w:r>
              <w:t>угла,</w:t>
            </w:r>
            <w:r>
              <w:t xml:space="preserve"> </w:t>
            </w:r>
            <w:r>
              <w:t>ребро</w:t>
            </w:r>
            <w:r>
              <w:t xml:space="preserve"> </w:t>
            </w:r>
            <w:r>
              <w:t>двугранного</w:t>
            </w:r>
            <w:r>
              <w:t xml:space="preserve"> </w:t>
            </w:r>
            <w:r>
              <w:t>угла,</w:t>
            </w:r>
            <w:r>
              <w:t xml:space="preserve"> </w:t>
            </w:r>
            <w:r>
              <w:t>линейный</w:t>
            </w:r>
            <w:r>
              <w:t xml:space="preserve"> </w:t>
            </w:r>
            <w:r>
              <w:t>угол</w:t>
            </w:r>
            <w:r>
              <w:t xml:space="preserve"> </w:t>
            </w:r>
            <w:r>
              <w:t>двугранного</w:t>
            </w:r>
            <w:r>
              <w:t xml:space="preserve"> </w:t>
            </w:r>
            <w:r>
              <w:t>угла,</w:t>
            </w:r>
            <w:r>
              <w:t xml:space="preserve"> </w:t>
            </w:r>
            <w:r>
              <w:t>градусная мера двугранного угла</w:t>
            </w:r>
            <w:r>
              <w:t xml:space="preserve"> </w:t>
            </w:r>
          </w:p>
        </w:tc>
      </w:tr>
      <w:tr w:rsidR="00F05CD3">
        <w:trPr>
          <w:gridBefore w:val="1"/>
          <w:wBefore w:w="9" w:type="dxa"/>
          <w:trHeight w:val="59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16"/>
              <w:jc w:val="center"/>
            </w:pPr>
            <w:r>
              <w:t xml:space="preserve">7.6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Оперировать</w:t>
            </w:r>
            <w:r>
              <w:t xml:space="preserve"> </w:t>
            </w:r>
            <w:r>
              <w:t>понятиями:</w:t>
            </w:r>
            <w:r>
              <w:t xml:space="preserve"> </w:t>
            </w:r>
            <w:r>
              <w:t>многогранник,</w:t>
            </w:r>
            <w:r>
              <w:t xml:space="preserve"> </w:t>
            </w:r>
            <w:r>
              <w:t>выпуклый</w:t>
            </w:r>
            <w:r>
              <w:t xml:space="preserve"> </w:t>
            </w:r>
            <w:r>
              <w:t>и</w:t>
            </w:r>
            <w:r>
              <w:t xml:space="preserve"> </w:t>
            </w:r>
            <w:r>
              <w:t>невыпуклый многогранник, элементы многогранника, правильный многогранник</w:t>
            </w:r>
            <w:r>
              <w:t xml:space="preserve"> </w:t>
            </w:r>
          </w:p>
        </w:tc>
      </w:tr>
      <w:tr w:rsidR="00F05CD3">
        <w:trPr>
          <w:gridAfter w:val="1"/>
          <w:wAfter w:w="9" w:type="dxa"/>
          <w:trHeight w:val="603"/>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78"/>
              <w:jc w:val="center"/>
            </w:pPr>
            <w:r>
              <w:t xml:space="preserve">7.7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Распознавать</w:t>
            </w:r>
            <w:r>
              <w:t xml:space="preserve"> </w:t>
            </w:r>
            <w:r>
              <w:t>основные</w:t>
            </w:r>
            <w:r>
              <w:t xml:space="preserve"> </w:t>
            </w:r>
            <w:r>
              <w:t>виды</w:t>
            </w:r>
            <w:r>
              <w:t xml:space="preserve"> </w:t>
            </w:r>
            <w:r>
              <w:t>многогранников</w:t>
            </w:r>
            <w:r>
              <w:t xml:space="preserve"> </w:t>
            </w:r>
            <w:r>
              <w:t>(пирамида,</w:t>
            </w:r>
            <w:r>
              <w:t xml:space="preserve"> </w:t>
            </w:r>
            <w:r>
              <w:t>призма, прямоугольный параллелепипед, куб)</w:t>
            </w:r>
            <w:r>
              <w:t xml:space="preserve"> </w:t>
            </w:r>
          </w:p>
        </w:tc>
      </w:tr>
      <w:tr w:rsidR="00F05CD3">
        <w:trPr>
          <w:gridAfter w:val="1"/>
          <w:wAfter w:w="9" w:type="dxa"/>
          <w:trHeight w:val="881"/>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78"/>
              <w:jc w:val="center"/>
            </w:pPr>
            <w:r>
              <w:t xml:space="preserve">7.8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74"/>
            </w:pPr>
            <w:r>
              <w:t>Классифицировать</w:t>
            </w:r>
            <w:r>
              <w:t xml:space="preserve"> </w:t>
            </w:r>
            <w:r>
              <w:t>многогранники,</w:t>
            </w:r>
            <w:r>
              <w:t xml:space="preserve"> </w:t>
            </w:r>
            <w:r>
              <w:t>выбирая</w:t>
            </w:r>
            <w:r>
              <w:t xml:space="preserve"> </w:t>
            </w:r>
            <w:r>
              <w:t>основания</w:t>
            </w:r>
            <w:r>
              <w:t xml:space="preserve"> </w:t>
            </w:r>
            <w:r>
              <w:t>для</w:t>
            </w:r>
            <w:r>
              <w:t xml:space="preserve"> </w:t>
            </w:r>
            <w:r>
              <w:t>классификации</w:t>
            </w:r>
            <w:r>
              <w:t xml:space="preserve"> </w:t>
            </w:r>
            <w:r>
              <w:t>(выпуклые</w:t>
            </w:r>
            <w:r>
              <w:t xml:space="preserve"> </w:t>
            </w:r>
            <w:r>
              <w:t>и</w:t>
            </w:r>
            <w:r>
              <w:t xml:space="preserve"> </w:t>
            </w:r>
            <w:r>
              <w:t>невыпуклые</w:t>
            </w:r>
            <w:r>
              <w:t xml:space="preserve"> </w:t>
            </w:r>
            <w:r>
              <w:t>многогранники,</w:t>
            </w:r>
            <w:r>
              <w:t xml:space="preserve"> </w:t>
            </w:r>
            <w:r>
              <w:t>правильные многогранники, прямые и наклонные призмы, параллелепипеды)</w:t>
            </w:r>
            <w:r>
              <w:t xml:space="preserve"> </w:t>
            </w:r>
          </w:p>
        </w:tc>
      </w:tr>
      <w:tr w:rsidR="00F05CD3">
        <w:trPr>
          <w:gridAfter w:val="1"/>
          <w:wAfter w:w="9" w:type="dxa"/>
          <w:trHeight w:val="319"/>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78"/>
              <w:jc w:val="center"/>
            </w:pPr>
            <w:r>
              <w:t xml:space="preserve">7.9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8"/>
              <w:jc w:val="center"/>
            </w:pPr>
            <w:r>
              <w:t>Оперировать</w:t>
            </w:r>
            <w:r>
              <w:t xml:space="preserve"> </w:t>
            </w:r>
            <w:r>
              <w:t>понятиями:</w:t>
            </w:r>
            <w:r>
              <w:t xml:space="preserve"> </w:t>
            </w:r>
            <w:r>
              <w:t>секущая</w:t>
            </w:r>
            <w:r>
              <w:t xml:space="preserve"> </w:t>
            </w:r>
            <w:r>
              <w:t>плоскость,</w:t>
            </w:r>
            <w:r>
              <w:t xml:space="preserve"> </w:t>
            </w:r>
            <w:r>
              <w:t>сечение</w:t>
            </w:r>
            <w:r>
              <w:t xml:space="preserve"> </w:t>
            </w:r>
            <w:r>
              <w:t>многогранников</w:t>
            </w:r>
            <w:r>
              <w:t xml:space="preserve"> </w:t>
            </w:r>
          </w:p>
        </w:tc>
      </w:tr>
      <w:tr w:rsidR="00F05CD3">
        <w:trPr>
          <w:gridAfter w:val="1"/>
          <w:wAfter w:w="9" w:type="dxa"/>
          <w:trHeight w:val="60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3"/>
              <w:jc w:val="center"/>
            </w:pPr>
            <w:r>
              <w:t xml:space="preserve">7.10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Объяснять</w:t>
            </w:r>
            <w:r>
              <w:t xml:space="preserve"> </w:t>
            </w:r>
            <w:r>
              <w:t>принципы</w:t>
            </w:r>
            <w:r>
              <w:t xml:space="preserve"> </w:t>
            </w:r>
            <w:r>
              <w:t>построения</w:t>
            </w:r>
            <w:r>
              <w:t xml:space="preserve"> </w:t>
            </w:r>
            <w:r>
              <w:t>сечений</w:t>
            </w:r>
            <w:r>
              <w:t xml:space="preserve"> </w:t>
            </w:r>
            <w:r>
              <w:t>многогранников,</w:t>
            </w:r>
            <w:r>
              <w:t xml:space="preserve"> </w:t>
            </w:r>
            <w:r>
              <w:t>используя метод следов</w:t>
            </w:r>
            <w:r>
              <w:t xml:space="preserve"> </w:t>
            </w:r>
          </w:p>
        </w:tc>
      </w:tr>
      <w:tr w:rsidR="00F05CD3">
        <w:trPr>
          <w:gridAfter w:val="1"/>
          <w:wAfter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183"/>
              <w:jc w:val="center"/>
            </w:pPr>
            <w:r>
              <w:t xml:space="preserve">7.11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80"/>
            </w:pPr>
            <w:r>
              <w:t>Строить</w:t>
            </w:r>
            <w:r>
              <w:t xml:space="preserve"> </w:t>
            </w:r>
            <w:r>
              <w:t>сечения</w:t>
            </w:r>
            <w:r>
              <w:t xml:space="preserve"> </w:t>
            </w:r>
            <w:r>
              <w:t>многогранников</w:t>
            </w:r>
            <w:r>
              <w:t xml:space="preserve"> </w:t>
            </w:r>
            <w:r>
              <w:t>методом</w:t>
            </w:r>
            <w:r>
              <w:t xml:space="preserve"> </w:t>
            </w:r>
            <w:r>
              <w:t>следов,</w:t>
            </w:r>
            <w:r>
              <w:t xml:space="preserve"> </w:t>
            </w:r>
            <w:r>
              <w:t>выполнять</w:t>
            </w:r>
            <w:r>
              <w:t xml:space="preserve"> </w:t>
            </w:r>
            <w:r>
              <w:t>(выносные)</w:t>
            </w:r>
            <w:r>
              <w:t xml:space="preserve"> </w:t>
            </w:r>
            <w:r>
              <w:t>плоские</w:t>
            </w:r>
            <w:r>
              <w:t xml:space="preserve"> </w:t>
            </w:r>
            <w:r>
              <w:t>чертежи</w:t>
            </w:r>
            <w:r>
              <w:t xml:space="preserve"> </w:t>
            </w:r>
            <w:r>
              <w:t>из</w:t>
            </w:r>
            <w:r>
              <w:t xml:space="preserve"> </w:t>
            </w:r>
            <w:r>
              <w:t>рисунков</w:t>
            </w:r>
            <w:r>
              <w:t xml:space="preserve"> </w:t>
            </w:r>
            <w:r>
              <w:t>простых</w:t>
            </w:r>
            <w:r>
              <w:t xml:space="preserve"> </w:t>
            </w:r>
            <w:r>
              <w:t>объѐмных</w:t>
            </w:r>
            <w:r>
              <w:t xml:space="preserve"> </w:t>
            </w:r>
            <w:r>
              <w:t>фигур:</w:t>
            </w:r>
            <w:r>
              <w:t xml:space="preserve"> </w:t>
            </w:r>
            <w:r>
              <w:t>вид сверху, сбоку, снизу</w:t>
            </w:r>
            <w:r>
              <w:t xml:space="preserve"> </w:t>
            </w:r>
          </w:p>
        </w:tc>
      </w:tr>
      <w:tr w:rsidR="00F05CD3">
        <w:trPr>
          <w:gridAfter w:val="1"/>
          <w:wAfter w:w="9" w:type="dxa"/>
          <w:trHeight w:val="1431"/>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7.12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61"/>
            </w:pPr>
            <w:r>
              <w:t>Решать</w:t>
            </w:r>
            <w:r>
              <w:t xml:space="preserve"> </w:t>
            </w:r>
            <w:r>
              <w:t>задачи</w:t>
            </w:r>
            <w:r>
              <w:t xml:space="preserve"> </w:t>
            </w:r>
            <w:r>
              <w:t>на</w:t>
            </w:r>
            <w:r>
              <w:t xml:space="preserve"> </w:t>
            </w:r>
            <w:r>
              <w:t>нахождение</w:t>
            </w:r>
            <w:r>
              <w:t xml:space="preserve"> </w:t>
            </w:r>
            <w:r>
              <w:t>геометрических</w:t>
            </w:r>
            <w:r>
              <w:t xml:space="preserve"> </w:t>
            </w:r>
            <w:r>
              <w:t>величин</w:t>
            </w:r>
            <w:r>
              <w:t xml:space="preserve"> </w:t>
            </w:r>
            <w:r>
              <w:t>по</w:t>
            </w:r>
            <w:r>
              <w:t xml:space="preserve"> </w:t>
            </w:r>
            <w:r>
              <w:t>образцам</w:t>
            </w:r>
            <w:r>
              <w:t xml:space="preserve"> </w:t>
            </w:r>
            <w:r>
              <w:t>или алгоритмам, применяя известные аналитические методы при решении стандартных</w:t>
            </w:r>
            <w:r>
              <w:t xml:space="preserve"> </w:t>
            </w:r>
            <w:r>
              <w:t>математических</w:t>
            </w:r>
            <w:r>
              <w:t xml:space="preserve"> </w:t>
            </w:r>
            <w:r>
              <w:t>задач</w:t>
            </w:r>
            <w:r>
              <w:t xml:space="preserve"> </w:t>
            </w:r>
            <w:r>
              <w:t>на</w:t>
            </w:r>
            <w:r>
              <w:t xml:space="preserve"> </w:t>
            </w:r>
            <w:r>
              <w:t>вычисление</w:t>
            </w:r>
            <w:r>
              <w:t xml:space="preserve"> </w:t>
            </w:r>
            <w:r>
              <w:t>расстояний</w:t>
            </w:r>
            <w:r>
              <w:t xml:space="preserve"> </w:t>
            </w:r>
            <w:r>
              <w:t>между</w:t>
            </w:r>
            <w:r>
              <w:t xml:space="preserve"> </w:t>
            </w:r>
            <w:r>
              <w:t>двумя точками, от точки до прямой, от точкидо плоскости, между скрещивающимися прямыми</w:t>
            </w:r>
            <w:r>
              <w:t xml:space="preserve"> </w:t>
            </w:r>
          </w:p>
        </w:tc>
      </w:tr>
      <w:tr w:rsidR="00F05CD3">
        <w:trPr>
          <w:gridAfter w:val="1"/>
          <w:wAfter w:w="9" w:type="dxa"/>
          <w:trHeight w:val="1430"/>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7.13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64"/>
            </w:pPr>
            <w:r>
              <w:t>Решать</w:t>
            </w:r>
            <w:r>
              <w:t xml:space="preserve"> </w:t>
            </w:r>
            <w:r>
              <w:t>задачи</w:t>
            </w:r>
            <w:r>
              <w:t xml:space="preserve"> </w:t>
            </w:r>
            <w:r>
              <w:t>на</w:t>
            </w:r>
            <w:r>
              <w:t xml:space="preserve"> </w:t>
            </w:r>
            <w:r>
              <w:t>нахождение</w:t>
            </w:r>
            <w:r>
              <w:t xml:space="preserve"> </w:t>
            </w:r>
            <w:r>
              <w:t>геометрических</w:t>
            </w:r>
            <w:r>
              <w:t xml:space="preserve"> </w:t>
            </w:r>
            <w:r>
              <w:t>величин</w:t>
            </w:r>
            <w:r>
              <w:t xml:space="preserve"> </w:t>
            </w:r>
            <w:r>
              <w:t>по</w:t>
            </w:r>
            <w:r>
              <w:t xml:space="preserve"> </w:t>
            </w:r>
            <w:r>
              <w:t>образцам</w:t>
            </w:r>
            <w:r>
              <w:t xml:space="preserve"> </w:t>
            </w:r>
            <w:r>
              <w:t>или алгоритмам, применяя известные аналитические методы при решении стандартных</w:t>
            </w:r>
            <w:r>
              <w:t xml:space="preserve">  </w:t>
            </w:r>
            <w:r>
              <w:t>математических</w:t>
            </w:r>
            <w:r>
              <w:t xml:space="preserve">  </w:t>
            </w:r>
            <w:r>
              <w:t>задач</w:t>
            </w:r>
            <w:r>
              <w:t xml:space="preserve">  </w:t>
            </w:r>
            <w:r>
              <w:t>на</w:t>
            </w:r>
            <w:r>
              <w:t xml:space="preserve">  </w:t>
            </w:r>
            <w:r>
              <w:t>вычисление</w:t>
            </w:r>
            <w:r>
              <w:t xml:space="preserve">  </w:t>
            </w:r>
            <w:r>
              <w:t>углов</w:t>
            </w:r>
            <w:r>
              <w:t xml:space="preserve">  </w:t>
            </w:r>
            <w:r>
              <w:t>между</w:t>
            </w:r>
            <w:r>
              <w:t xml:space="preserve"> </w:t>
            </w:r>
            <w:r>
              <w:t>скрещивающимися прямыми, между прямой и плоскостью, между плоскостями, двугранных углов</w:t>
            </w:r>
            <w:r>
              <w:t xml:space="preserve"> </w:t>
            </w:r>
          </w:p>
        </w:tc>
      </w:tr>
      <w:tr w:rsidR="00F05CD3">
        <w:trPr>
          <w:gridAfter w:val="1"/>
          <w:wAfter w:w="9" w:type="dxa"/>
          <w:trHeight w:val="874"/>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7.14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98"/>
            </w:pPr>
            <w:r>
              <w:t>Вычислять объѐмы и площади поверхностей многогранников (призма,</w:t>
            </w:r>
            <w:r>
              <w:t xml:space="preserve"> </w:t>
            </w:r>
            <w:r>
              <w:t>пирамида)</w:t>
            </w:r>
            <w:r>
              <w:t xml:space="preserve"> </w:t>
            </w:r>
            <w:r>
              <w:t>с</w:t>
            </w:r>
            <w:r>
              <w:t xml:space="preserve"> </w:t>
            </w:r>
            <w:r>
              <w:t>применением</w:t>
            </w:r>
            <w:r>
              <w:t xml:space="preserve"> </w:t>
            </w:r>
            <w:r>
              <w:t>формул,</w:t>
            </w:r>
            <w:r>
              <w:t xml:space="preserve"> </w:t>
            </w:r>
            <w:r>
              <w:t>вычислять</w:t>
            </w:r>
            <w:r>
              <w:t xml:space="preserve"> </w:t>
            </w:r>
            <w:r>
              <w:t>соотношения</w:t>
            </w:r>
            <w:r>
              <w:t xml:space="preserve"> </w:t>
            </w:r>
            <w:r>
              <w:t>между</w:t>
            </w:r>
            <w:r>
              <w:t xml:space="preserve"> </w:t>
            </w:r>
            <w:r>
              <w:t>площадями</w:t>
            </w:r>
            <w:r>
              <w:t xml:space="preserve"> </w:t>
            </w:r>
            <w:r>
              <w:t>поверхностей,</w:t>
            </w:r>
            <w:r>
              <w:t xml:space="preserve"> </w:t>
            </w:r>
            <w:r>
              <w:t>объѐмами</w:t>
            </w:r>
            <w:r>
              <w:t xml:space="preserve"> </w:t>
            </w:r>
            <w:r>
              <w:t>подобных многогранников</w:t>
            </w:r>
            <w:r>
              <w:t xml:space="preserve"> </w:t>
            </w:r>
          </w:p>
        </w:tc>
      </w:tr>
      <w:tr w:rsidR="00F05CD3">
        <w:trPr>
          <w:gridAfter w:val="1"/>
          <w:wAfter w:w="9" w:type="dxa"/>
          <w:trHeight w:val="60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3"/>
              <w:jc w:val="center"/>
            </w:pPr>
            <w:r>
              <w:t xml:space="preserve">7.15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Оперировать</w:t>
            </w:r>
            <w:r>
              <w:t xml:space="preserve"> </w:t>
            </w:r>
            <w:r>
              <w:t>понятиями:</w:t>
            </w:r>
            <w:r>
              <w:t xml:space="preserve"> </w:t>
            </w:r>
            <w:r>
              <w:t>симметрия</w:t>
            </w:r>
            <w:r>
              <w:t xml:space="preserve"> </w:t>
            </w:r>
            <w:r>
              <w:t>в</w:t>
            </w:r>
            <w:r>
              <w:t xml:space="preserve"> </w:t>
            </w:r>
            <w:r>
              <w:t>пространстве,</w:t>
            </w:r>
            <w:r>
              <w:t xml:space="preserve"> </w:t>
            </w:r>
            <w:r>
              <w:t>центр,</w:t>
            </w:r>
            <w:r>
              <w:t xml:space="preserve"> </w:t>
            </w:r>
            <w:r>
              <w:t>ось</w:t>
            </w:r>
            <w:r>
              <w:t xml:space="preserve"> </w:t>
            </w:r>
            <w:r>
              <w:t>и плоскость симметрии, центр, ось и плоскость симметрии фигуры</w:t>
            </w:r>
            <w:r>
              <w:t xml:space="preserve"> </w:t>
            </w:r>
          </w:p>
        </w:tc>
      </w:tr>
      <w:tr w:rsidR="00F05CD3">
        <w:trPr>
          <w:gridAfter w:val="1"/>
          <w:wAfter w:w="9" w:type="dxa"/>
          <w:trHeight w:val="878"/>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7.16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71"/>
            </w:pPr>
            <w:r>
              <w:t>Извлекать,</w:t>
            </w:r>
            <w:r>
              <w:t xml:space="preserve"> </w:t>
            </w:r>
            <w:r>
              <w:t>преобразовывать</w:t>
            </w:r>
            <w:r>
              <w:t xml:space="preserve"> </w:t>
            </w:r>
            <w:r>
              <w:t>и</w:t>
            </w:r>
            <w:r>
              <w:t xml:space="preserve"> </w:t>
            </w:r>
            <w:r>
              <w:t>интерпретировать</w:t>
            </w:r>
            <w:r>
              <w:t xml:space="preserve"> </w:t>
            </w:r>
            <w:r>
              <w:t>информацию</w:t>
            </w:r>
            <w:r>
              <w:t xml:space="preserve"> </w:t>
            </w:r>
            <w:r>
              <w:t>о</w:t>
            </w:r>
            <w:r>
              <w:t xml:space="preserve"> </w:t>
            </w:r>
            <w:r>
              <w:t>пространственных</w:t>
            </w:r>
            <w:r>
              <w:t xml:space="preserve"> </w:t>
            </w:r>
            <w:r>
              <w:t>геометрических</w:t>
            </w:r>
            <w:r>
              <w:t xml:space="preserve"> </w:t>
            </w:r>
            <w:r>
              <w:t>фигурах,</w:t>
            </w:r>
            <w:r>
              <w:t xml:space="preserve"> </w:t>
            </w:r>
            <w:r>
              <w:t>представленную</w:t>
            </w:r>
            <w:r>
              <w:t xml:space="preserve"> </w:t>
            </w:r>
            <w:r>
              <w:t>на чертежах и рисунках</w:t>
            </w:r>
            <w:r>
              <w:t xml:space="preserve"> </w:t>
            </w:r>
          </w:p>
        </w:tc>
      </w:tr>
      <w:tr w:rsidR="00F05CD3">
        <w:trPr>
          <w:gridAfter w:val="1"/>
          <w:wAfter w:w="9" w:type="dxa"/>
          <w:trHeight w:val="876"/>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7.17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115"/>
            </w:pPr>
            <w:r>
              <w:t>Применять</w:t>
            </w:r>
            <w:r>
              <w:t xml:space="preserve"> </w:t>
            </w:r>
            <w:r>
              <w:t>геометрические</w:t>
            </w:r>
            <w:r>
              <w:t xml:space="preserve"> </w:t>
            </w:r>
            <w:r>
              <w:t>факты</w:t>
            </w:r>
            <w:r>
              <w:t xml:space="preserve"> </w:t>
            </w:r>
            <w:r>
              <w:t>для</w:t>
            </w:r>
            <w:r>
              <w:t xml:space="preserve"> </w:t>
            </w:r>
            <w:r>
              <w:t>решения</w:t>
            </w:r>
            <w:r>
              <w:t xml:space="preserve"> </w:t>
            </w:r>
            <w:r>
              <w:t>стереометрических</w:t>
            </w:r>
            <w:r>
              <w:t xml:space="preserve"> </w:t>
            </w:r>
            <w:r>
              <w:t>задач,</w:t>
            </w:r>
            <w:r>
              <w:t xml:space="preserve"> </w:t>
            </w:r>
            <w:r>
              <w:t>предполагающих</w:t>
            </w:r>
            <w:r>
              <w:t xml:space="preserve"> </w:t>
            </w:r>
            <w:r>
              <w:t>несколько</w:t>
            </w:r>
            <w:r>
              <w:t xml:space="preserve"> </w:t>
            </w:r>
            <w:r>
              <w:t>шагов</w:t>
            </w:r>
            <w:r>
              <w:t xml:space="preserve"> </w:t>
            </w:r>
            <w:r>
              <w:t>решения,</w:t>
            </w:r>
            <w:r>
              <w:t xml:space="preserve"> </w:t>
            </w:r>
            <w:r>
              <w:t>если</w:t>
            </w:r>
            <w:r>
              <w:t xml:space="preserve"> </w:t>
            </w:r>
            <w:r>
              <w:t>условия</w:t>
            </w:r>
            <w:r>
              <w:t xml:space="preserve"> </w:t>
            </w:r>
            <w:r>
              <w:t>применения заданы в явной форме</w:t>
            </w:r>
            <w:r>
              <w:t xml:space="preserve"> </w:t>
            </w:r>
          </w:p>
        </w:tc>
      </w:tr>
      <w:tr w:rsidR="00F05CD3">
        <w:trPr>
          <w:gridAfter w:val="1"/>
          <w:wAfter w:w="9" w:type="dxa"/>
          <w:trHeight w:val="601"/>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3"/>
              <w:jc w:val="center"/>
            </w:pPr>
            <w:r>
              <w:t xml:space="preserve">7.18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Применять</w:t>
            </w:r>
            <w:r>
              <w:t xml:space="preserve"> </w:t>
            </w:r>
            <w:r>
              <w:t>простейшие</w:t>
            </w:r>
            <w:r>
              <w:t xml:space="preserve"> </w:t>
            </w:r>
            <w:r>
              <w:t>программные</w:t>
            </w:r>
            <w:r>
              <w:t xml:space="preserve"> </w:t>
            </w:r>
            <w:r>
              <w:t>средства</w:t>
            </w:r>
            <w:r>
              <w:t xml:space="preserve"> </w:t>
            </w:r>
            <w:r>
              <w:t>и</w:t>
            </w:r>
            <w:r>
              <w:t xml:space="preserve"> </w:t>
            </w:r>
            <w:r>
              <w:t>электронно</w:t>
            </w:r>
            <w:r>
              <w:t xml:space="preserve">- </w:t>
            </w:r>
            <w:r>
              <w:t>коммуникационные системы при решении стереометрических задач</w:t>
            </w:r>
            <w:r>
              <w:t xml:space="preserve"> </w:t>
            </w:r>
          </w:p>
        </w:tc>
      </w:tr>
      <w:tr w:rsidR="00F05CD3">
        <w:trPr>
          <w:gridAfter w:val="1"/>
          <w:wAfter w:w="9" w:type="dxa"/>
          <w:trHeight w:val="605"/>
        </w:trPr>
        <w:tc>
          <w:tcPr>
            <w:tcW w:w="1853"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3"/>
              <w:jc w:val="center"/>
            </w:pPr>
            <w:r>
              <w:t xml:space="preserve">7.19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Приводить</w:t>
            </w:r>
            <w:r>
              <w:t xml:space="preserve"> </w:t>
            </w:r>
            <w:r>
              <w:t>примеры</w:t>
            </w:r>
            <w:r>
              <w:t xml:space="preserve"> </w:t>
            </w:r>
            <w:r>
              <w:t>математических</w:t>
            </w:r>
            <w:r>
              <w:t xml:space="preserve"> </w:t>
            </w:r>
            <w:r>
              <w:t>закономерностей</w:t>
            </w:r>
            <w:r>
              <w:t xml:space="preserve"> </w:t>
            </w:r>
            <w:r>
              <w:t>в</w:t>
            </w:r>
            <w:r>
              <w:t xml:space="preserve"> </w:t>
            </w:r>
            <w:r>
              <w:t>природе</w:t>
            </w:r>
            <w:r>
              <w:t xml:space="preserve"> </w:t>
            </w:r>
            <w:r>
              <w:t>и</w:t>
            </w:r>
            <w:r>
              <w:t xml:space="preserve"> </w:t>
            </w:r>
            <w:r>
              <w:t>жизни, распознавать проявление законов геометрии в искусстве</w:t>
            </w:r>
            <w:r>
              <w:t xml:space="preserve"> </w:t>
            </w:r>
          </w:p>
        </w:tc>
      </w:tr>
      <w:tr w:rsidR="00F05CD3">
        <w:trPr>
          <w:gridAfter w:val="1"/>
          <w:wAfter w:w="9" w:type="dxa"/>
          <w:trHeight w:val="1973"/>
        </w:trPr>
        <w:tc>
          <w:tcPr>
            <w:tcW w:w="185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7.20 </w:t>
            </w:r>
          </w:p>
        </w:tc>
        <w:tc>
          <w:tcPr>
            <w:tcW w:w="777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66"/>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w:t>
            </w:r>
            <w:r>
              <w:t>пользованием геометрических понятий и теорем, аппарата алгебры, решать практические</w:t>
            </w:r>
            <w:r>
              <w:t xml:space="preserve"> </w:t>
            </w:r>
            <w:r>
              <w:t>задачи, связанные</w:t>
            </w:r>
            <w:r>
              <w:t xml:space="preserve"> </w:t>
            </w:r>
            <w:r>
              <w:t>с</w:t>
            </w:r>
            <w:r>
              <w:t xml:space="preserve"> </w:t>
            </w:r>
            <w:r>
              <w:t>нахождением</w:t>
            </w:r>
            <w:r>
              <w:t xml:space="preserve"> </w:t>
            </w:r>
            <w:r>
              <w:t>геометрических</w:t>
            </w:r>
            <w:r>
              <w:t xml:space="preserve"> </w:t>
            </w:r>
            <w:r>
              <w:t>величин</w:t>
            </w:r>
            <w:r>
              <w:t xml:space="preserve"> </w:t>
            </w:r>
          </w:p>
        </w:tc>
      </w:tr>
    </w:tbl>
    <w:p w:rsidR="00F05CD3" w:rsidRDefault="00D67A33">
      <w:pPr>
        <w:spacing w:after="0" w:line="259" w:lineRule="auto"/>
        <w:ind w:left="10" w:right="8202" w:hanging="10"/>
        <w:jc w:val="right"/>
      </w:pPr>
      <w:r>
        <w:rPr>
          <w:b/>
          <w:sz w:val="28"/>
        </w:rPr>
        <w:t xml:space="preserve">11 КЛАСС </w:t>
      </w:r>
    </w:p>
    <w:p w:rsidR="00F05CD3" w:rsidRDefault="00D67A33">
      <w:pPr>
        <w:spacing w:after="0" w:line="259" w:lineRule="auto"/>
        <w:ind w:left="0"/>
        <w:jc w:val="left"/>
      </w:pPr>
      <w:r>
        <w:rPr>
          <w:b/>
          <w:sz w:val="19"/>
        </w:rPr>
        <w:t xml:space="preserve"> </w:t>
      </w:r>
    </w:p>
    <w:tbl>
      <w:tblPr>
        <w:tblStyle w:val="TableGrid"/>
        <w:tblW w:w="9630" w:type="dxa"/>
        <w:tblInd w:w="1145" w:type="dxa"/>
        <w:tblCellMar>
          <w:top w:w="34" w:type="dxa"/>
          <w:left w:w="242" w:type="dxa"/>
          <w:bottom w:w="0" w:type="dxa"/>
          <w:right w:w="66" w:type="dxa"/>
        </w:tblCellMar>
        <w:tblLook w:val="04A0" w:firstRow="1" w:lastRow="0" w:firstColumn="1" w:lastColumn="0" w:noHBand="0" w:noVBand="1"/>
      </w:tblPr>
      <w:tblGrid>
        <w:gridCol w:w="1852"/>
        <w:gridCol w:w="7778"/>
      </w:tblGrid>
      <w:tr w:rsidR="00F05CD3">
        <w:trPr>
          <w:trHeight w:val="890"/>
        </w:trPr>
        <w:tc>
          <w:tcPr>
            <w:tcW w:w="1852"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0" w:firstLine="62"/>
              <w:jc w:val="left"/>
            </w:pPr>
            <w:r>
              <w:rPr>
                <w:b/>
                <w:color w:val="333333"/>
              </w:rPr>
              <w:t>Код</w:t>
            </w:r>
            <w:r>
              <w:rPr>
                <w:b/>
              </w:rPr>
              <w:t xml:space="preserve"> </w:t>
            </w:r>
            <w:r>
              <w:rPr>
                <w:b/>
                <w:color w:val="333333"/>
              </w:rPr>
              <w:t>проверяемого результата</w:t>
            </w:r>
            <w:r>
              <w:rPr>
                <w:b/>
              </w:rPr>
              <w:t xml:space="preserve"> </w:t>
            </w:r>
          </w:p>
        </w:tc>
        <w:tc>
          <w:tcPr>
            <w:tcW w:w="7779" w:type="dxa"/>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9" w:firstLine="60"/>
            </w:pPr>
            <w:r>
              <w:rPr>
                <w:b/>
                <w:color w:val="333333"/>
              </w:rPr>
              <w:t xml:space="preserve">Проверяемые предметные результаты освоения основной образовательной </w:t>
            </w:r>
            <w:r>
              <w:rPr>
                <w:b/>
                <w:color w:val="333333"/>
              </w:rPr>
              <w:t>программы среднего общего образования</w:t>
            </w:r>
            <w:r>
              <w:rPr>
                <w:b/>
              </w:rPr>
              <w:t xml:space="preserve"> </w:t>
            </w:r>
          </w:p>
        </w:tc>
      </w:tr>
      <w:tr w:rsidR="00F05CD3">
        <w:trPr>
          <w:trHeight w:val="317"/>
        </w:trPr>
        <w:tc>
          <w:tcPr>
            <w:tcW w:w="1852"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0" w:right="22"/>
              <w:jc w:val="center"/>
            </w:pPr>
            <w:r>
              <w:t xml:space="preserve">6 </w:t>
            </w:r>
          </w:p>
        </w:tc>
        <w:tc>
          <w:tcPr>
            <w:tcW w:w="7779"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7"/>
              <w:jc w:val="left"/>
            </w:pPr>
            <w:r>
              <w:t>Геометрия</w:t>
            </w:r>
            <w:r>
              <w:t xml:space="preserve"> </w:t>
            </w:r>
          </w:p>
        </w:tc>
      </w:tr>
    </w:tbl>
    <w:p w:rsidR="00F05CD3" w:rsidRDefault="00F05CD3">
      <w:pPr>
        <w:spacing w:after="0" w:line="259" w:lineRule="auto"/>
        <w:ind w:left="-566" w:right="54"/>
        <w:jc w:val="left"/>
      </w:pPr>
    </w:p>
    <w:tbl>
      <w:tblPr>
        <w:tblStyle w:val="TableGrid"/>
        <w:tblW w:w="9635" w:type="dxa"/>
        <w:tblInd w:w="1141" w:type="dxa"/>
        <w:tblCellMar>
          <w:top w:w="26" w:type="dxa"/>
          <w:left w:w="2" w:type="dxa"/>
          <w:bottom w:w="0" w:type="dxa"/>
          <w:right w:w="39" w:type="dxa"/>
        </w:tblCellMar>
        <w:tblLook w:val="04A0" w:firstRow="1" w:lastRow="0" w:firstColumn="1" w:lastColumn="0" w:noHBand="0" w:noVBand="1"/>
      </w:tblPr>
      <w:tblGrid>
        <w:gridCol w:w="1855"/>
        <w:gridCol w:w="7780"/>
      </w:tblGrid>
      <w:tr w:rsidR="00F05CD3">
        <w:trPr>
          <w:trHeight w:val="876"/>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76"/>
              <w:jc w:val="center"/>
            </w:pPr>
            <w:r>
              <w:t xml:space="preserve">6.1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93"/>
            </w:pPr>
            <w:r>
              <w:t>Оперировать</w:t>
            </w:r>
            <w:r>
              <w:t xml:space="preserve"> </w:t>
            </w:r>
            <w:r>
              <w:t>понятиями:</w:t>
            </w:r>
            <w:r>
              <w:t xml:space="preserve"> </w:t>
            </w:r>
            <w:r>
              <w:t>цилиндрическая</w:t>
            </w:r>
            <w:r>
              <w:t xml:space="preserve"> </w:t>
            </w:r>
            <w:r>
              <w:t>поверхность,</w:t>
            </w:r>
            <w:r>
              <w:t xml:space="preserve"> </w:t>
            </w:r>
            <w:r>
              <w:t>образующие цилиндрической</w:t>
            </w:r>
            <w:r>
              <w:t xml:space="preserve"> </w:t>
            </w:r>
            <w:r>
              <w:t>поверхности,</w:t>
            </w:r>
            <w:r>
              <w:t xml:space="preserve"> </w:t>
            </w:r>
            <w:r>
              <w:t>цилиндр,</w:t>
            </w:r>
            <w:r>
              <w:t xml:space="preserve"> </w:t>
            </w:r>
            <w:r>
              <w:t>коническая</w:t>
            </w:r>
            <w:r>
              <w:t xml:space="preserve"> </w:t>
            </w:r>
            <w:r>
              <w:t>поверхность,</w:t>
            </w:r>
            <w:r>
              <w:t xml:space="preserve"> </w:t>
            </w:r>
            <w:r>
              <w:t>образующие</w:t>
            </w:r>
            <w:r>
              <w:t xml:space="preserve"> </w:t>
            </w:r>
            <w:r>
              <w:t>конической</w:t>
            </w:r>
            <w:r>
              <w:t xml:space="preserve"> </w:t>
            </w:r>
            <w:r>
              <w:t>поверхности,</w:t>
            </w:r>
            <w:r>
              <w:t xml:space="preserve"> </w:t>
            </w:r>
            <w:r>
              <w:t>конус,</w:t>
            </w:r>
            <w:r>
              <w:t xml:space="preserve"> </w:t>
            </w:r>
            <w:r>
              <w:t>сферическая</w:t>
            </w:r>
            <w:r>
              <w:t xml:space="preserve"> </w:t>
            </w:r>
            <w:r>
              <w:t>поверхность</w:t>
            </w:r>
            <w:r>
              <w:t xml:space="preserve"> </w:t>
            </w:r>
          </w:p>
        </w:tc>
      </w:tr>
      <w:tr w:rsidR="00F05CD3">
        <w:trPr>
          <w:trHeight w:val="326"/>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76"/>
              <w:jc w:val="center"/>
            </w:pPr>
            <w:r>
              <w:lastRenderedPageBreak/>
              <w:t xml:space="preserve">6.2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Распознавать</w:t>
            </w:r>
            <w:r>
              <w:t xml:space="preserve"> </w:t>
            </w:r>
            <w:r>
              <w:t>тела</w:t>
            </w:r>
            <w:r>
              <w:t xml:space="preserve"> </w:t>
            </w:r>
            <w:r>
              <w:t>вращения</w:t>
            </w:r>
            <w:r>
              <w:t xml:space="preserve"> </w:t>
            </w:r>
            <w:r>
              <w:t>(цилиндр,</w:t>
            </w:r>
            <w:r>
              <w:t xml:space="preserve"> </w:t>
            </w:r>
            <w:r>
              <w:t>конус,</w:t>
            </w:r>
            <w:r>
              <w:t xml:space="preserve"> </w:t>
            </w:r>
            <w:r>
              <w:t>сфера</w:t>
            </w:r>
            <w:r>
              <w:t xml:space="preserve"> </w:t>
            </w:r>
            <w:r>
              <w:t>и</w:t>
            </w:r>
            <w:r>
              <w:t xml:space="preserve"> </w:t>
            </w:r>
            <w:r>
              <w:t>шар)</w:t>
            </w:r>
            <w:r>
              <w:t xml:space="preserve"> </w:t>
            </w:r>
          </w:p>
        </w:tc>
      </w:tr>
      <w:tr w:rsidR="00F05CD3">
        <w:trPr>
          <w:trHeight w:val="329"/>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76"/>
              <w:jc w:val="center"/>
            </w:pPr>
            <w:r>
              <w:t xml:space="preserve">6.3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Объяснять</w:t>
            </w:r>
            <w:r>
              <w:t xml:space="preserve"> </w:t>
            </w:r>
            <w:r>
              <w:t>способы</w:t>
            </w:r>
            <w:r>
              <w:t xml:space="preserve"> </w:t>
            </w:r>
            <w:r>
              <w:t>получения</w:t>
            </w:r>
            <w:r>
              <w:t xml:space="preserve"> </w:t>
            </w:r>
            <w:r>
              <w:t>тел</w:t>
            </w:r>
            <w:r>
              <w:t xml:space="preserve"> </w:t>
            </w:r>
            <w:r>
              <w:t>вращения</w:t>
            </w:r>
            <w:r>
              <w:t xml:space="preserve"> </w:t>
            </w:r>
          </w:p>
        </w:tc>
      </w:tr>
      <w:tr w:rsidR="00F05CD3">
        <w:trPr>
          <w:trHeight w:val="324"/>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76"/>
              <w:jc w:val="center"/>
            </w:pPr>
            <w:r>
              <w:t xml:space="preserve">6.4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Классифицировать</w:t>
            </w:r>
            <w:r>
              <w:t xml:space="preserve"> </w:t>
            </w:r>
            <w:r>
              <w:t>взаимное</w:t>
            </w:r>
            <w:r>
              <w:t xml:space="preserve"> </w:t>
            </w:r>
            <w:r>
              <w:t>расположение</w:t>
            </w:r>
            <w:r>
              <w:t xml:space="preserve"> </w:t>
            </w:r>
            <w:r>
              <w:t>сферы</w:t>
            </w:r>
            <w:r>
              <w:t xml:space="preserve"> </w:t>
            </w:r>
            <w:r>
              <w:t>и</w:t>
            </w:r>
            <w:r>
              <w:t xml:space="preserve"> </w:t>
            </w:r>
            <w:r>
              <w:t>плоскости</w:t>
            </w:r>
            <w:r>
              <w:t xml:space="preserve"> </w:t>
            </w:r>
          </w:p>
        </w:tc>
      </w:tr>
      <w:tr w:rsidR="00F05CD3">
        <w:trPr>
          <w:trHeight w:val="878"/>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76"/>
              <w:jc w:val="center"/>
            </w:pPr>
            <w:r>
              <w:t xml:space="preserve">6.5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102"/>
            </w:pPr>
            <w:r>
              <w:t>Оперировать</w:t>
            </w:r>
            <w:r>
              <w:t xml:space="preserve"> </w:t>
            </w:r>
            <w:r>
              <w:t>понятиями:</w:t>
            </w:r>
            <w:r>
              <w:t xml:space="preserve"> </w:t>
            </w:r>
            <w:r>
              <w:t>шаровой</w:t>
            </w:r>
            <w:r>
              <w:t xml:space="preserve"> </w:t>
            </w:r>
            <w:r>
              <w:t>сегмент,</w:t>
            </w:r>
            <w:r>
              <w:t xml:space="preserve"> </w:t>
            </w:r>
            <w:r>
              <w:t>основание</w:t>
            </w:r>
            <w:r>
              <w:t xml:space="preserve"> </w:t>
            </w:r>
            <w:r>
              <w:t>сегмента,</w:t>
            </w:r>
            <w:r>
              <w:t xml:space="preserve"> </w:t>
            </w:r>
            <w:r>
              <w:t>высота</w:t>
            </w:r>
            <w:r>
              <w:t xml:space="preserve"> </w:t>
            </w:r>
            <w:r>
              <w:t>сегмента,</w:t>
            </w:r>
            <w:r>
              <w:t xml:space="preserve"> </w:t>
            </w:r>
            <w:r>
              <w:t>шаровой</w:t>
            </w:r>
            <w:r>
              <w:t xml:space="preserve"> </w:t>
            </w:r>
            <w:r>
              <w:t>слой,</w:t>
            </w:r>
            <w:r>
              <w:t xml:space="preserve"> </w:t>
            </w:r>
            <w:r>
              <w:t>основание</w:t>
            </w:r>
            <w:r>
              <w:t xml:space="preserve"> </w:t>
            </w:r>
            <w:r>
              <w:t>шарового</w:t>
            </w:r>
            <w:r>
              <w:t xml:space="preserve"> </w:t>
            </w:r>
            <w:r>
              <w:t>слоя,</w:t>
            </w:r>
            <w:r>
              <w:t xml:space="preserve"> </w:t>
            </w:r>
            <w:r>
              <w:t>высота</w:t>
            </w:r>
            <w:r>
              <w:t xml:space="preserve"> </w:t>
            </w:r>
            <w:r>
              <w:t>шарового слоя, шаровой сектор</w:t>
            </w:r>
            <w:r>
              <w:t xml:space="preserve"> </w:t>
            </w:r>
          </w:p>
        </w:tc>
      </w:tr>
      <w:tr w:rsidR="00F05CD3">
        <w:trPr>
          <w:trHeight w:val="600"/>
        </w:trPr>
        <w:tc>
          <w:tcPr>
            <w:tcW w:w="185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76"/>
              <w:jc w:val="center"/>
            </w:pPr>
            <w:r>
              <w:t xml:space="preserve">6.6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Вычислять</w:t>
            </w:r>
            <w:r>
              <w:t xml:space="preserve"> </w:t>
            </w:r>
            <w:r>
              <w:t>объѐмы</w:t>
            </w:r>
            <w:r>
              <w:t xml:space="preserve"> </w:t>
            </w:r>
            <w:r>
              <w:t>и</w:t>
            </w:r>
            <w:r>
              <w:t xml:space="preserve"> </w:t>
            </w:r>
            <w:r>
              <w:t>площади</w:t>
            </w:r>
            <w:r>
              <w:t xml:space="preserve"> </w:t>
            </w:r>
            <w:r>
              <w:t>поверхностей</w:t>
            </w:r>
            <w:r>
              <w:t xml:space="preserve"> </w:t>
            </w:r>
            <w:r>
              <w:t>тел</w:t>
            </w:r>
            <w:r>
              <w:t xml:space="preserve"> </w:t>
            </w:r>
            <w:r>
              <w:t>вращения, геометрических тел с применением формул</w:t>
            </w:r>
            <w:r>
              <w:t xml:space="preserve"> </w:t>
            </w:r>
          </w:p>
        </w:tc>
      </w:tr>
      <w:tr w:rsidR="00F05CD3">
        <w:trPr>
          <w:trHeight w:val="879"/>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76"/>
              <w:jc w:val="center"/>
            </w:pPr>
            <w:r>
              <w:t xml:space="preserve">6.7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Оперировать</w:t>
            </w:r>
            <w:r>
              <w:t xml:space="preserve"> </w:t>
            </w:r>
            <w:r>
              <w:tab/>
            </w:r>
            <w:r>
              <w:t>понятиями:</w:t>
            </w:r>
            <w:r>
              <w:t xml:space="preserve"> </w:t>
            </w:r>
            <w:r>
              <w:tab/>
            </w:r>
            <w:r>
              <w:t>многогранник,</w:t>
            </w:r>
            <w:r>
              <w:t xml:space="preserve"> </w:t>
            </w:r>
            <w:r>
              <w:tab/>
            </w:r>
            <w:r>
              <w:t>вписанный</w:t>
            </w:r>
            <w:r>
              <w:t xml:space="preserve"> </w:t>
            </w:r>
            <w:r>
              <w:tab/>
            </w:r>
            <w:r>
              <w:t>в</w:t>
            </w:r>
            <w:r>
              <w:t xml:space="preserve"> </w:t>
            </w:r>
            <w:r>
              <w:tab/>
            </w:r>
            <w:r>
              <w:t>сферу</w:t>
            </w:r>
            <w:r>
              <w:t xml:space="preserve"> </w:t>
            </w:r>
            <w:r>
              <w:tab/>
            </w:r>
            <w:r>
              <w:t>и описанный</w:t>
            </w:r>
            <w:r>
              <w:t xml:space="preserve"> </w:t>
            </w:r>
            <w:r>
              <w:t>около</w:t>
            </w:r>
            <w:r>
              <w:t xml:space="preserve"> </w:t>
            </w:r>
            <w:r>
              <w:t>сферы,</w:t>
            </w:r>
            <w:r>
              <w:t xml:space="preserve"> </w:t>
            </w:r>
            <w:r>
              <w:t>сфера,</w:t>
            </w:r>
            <w:r>
              <w:t xml:space="preserve"> </w:t>
            </w:r>
            <w:r>
              <w:t>вписанная</w:t>
            </w:r>
            <w:r>
              <w:t xml:space="preserve"> </w:t>
            </w:r>
            <w:r>
              <w:t>в</w:t>
            </w:r>
            <w:r>
              <w:t xml:space="preserve"> </w:t>
            </w:r>
            <w:r>
              <w:t>многогранник</w:t>
            </w:r>
            <w:r>
              <w:t xml:space="preserve"> </w:t>
            </w:r>
            <w:r>
              <w:t>или</w:t>
            </w:r>
            <w:r>
              <w:t xml:space="preserve"> </w:t>
            </w:r>
            <w:r>
              <w:t>тело</w:t>
            </w:r>
            <w:r>
              <w:t xml:space="preserve"> </w:t>
            </w:r>
            <w:r>
              <w:t>вращения</w:t>
            </w:r>
            <w:r>
              <w:t xml:space="preserve"> </w:t>
            </w:r>
          </w:p>
        </w:tc>
      </w:tr>
      <w:tr w:rsidR="00F05CD3">
        <w:trPr>
          <w:trHeight w:val="605"/>
        </w:trPr>
        <w:tc>
          <w:tcPr>
            <w:tcW w:w="185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76"/>
              <w:jc w:val="center"/>
            </w:pPr>
            <w:r>
              <w:t xml:space="preserve">6.8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Вычислять</w:t>
            </w:r>
            <w:r>
              <w:t xml:space="preserve"> </w:t>
            </w:r>
            <w:r>
              <w:t>соотношения</w:t>
            </w:r>
            <w:r>
              <w:t xml:space="preserve"> </w:t>
            </w:r>
            <w:r>
              <w:t>между площадями</w:t>
            </w:r>
            <w:r>
              <w:t xml:space="preserve"> </w:t>
            </w:r>
            <w:r>
              <w:t>поверхностей и объѐмами подобных тел</w:t>
            </w:r>
            <w:r>
              <w:t xml:space="preserve"> </w:t>
            </w:r>
          </w:p>
        </w:tc>
      </w:tr>
      <w:tr w:rsidR="00F05CD3">
        <w:trPr>
          <w:trHeight w:val="600"/>
        </w:trPr>
        <w:tc>
          <w:tcPr>
            <w:tcW w:w="185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76"/>
              <w:jc w:val="center"/>
            </w:pPr>
            <w:r>
              <w:t xml:space="preserve">6.9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Изображать</w:t>
            </w:r>
            <w:r>
              <w:t xml:space="preserve"> </w:t>
            </w:r>
            <w:r>
              <w:t>изучаемые</w:t>
            </w:r>
            <w:r>
              <w:t xml:space="preserve"> </w:t>
            </w:r>
            <w:r>
              <w:t>фигуры</w:t>
            </w:r>
            <w:r>
              <w:t xml:space="preserve"> </w:t>
            </w:r>
            <w:r>
              <w:t>от</w:t>
            </w:r>
            <w:r>
              <w:t xml:space="preserve"> </w:t>
            </w:r>
            <w:r>
              <w:t>руки</w:t>
            </w:r>
            <w:r>
              <w:t xml:space="preserve"> </w:t>
            </w:r>
            <w:r>
              <w:t>и</w:t>
            </w:r>
            <w:r>
              <w:t xml:space="preserve"> </w:t>
            </w:r>
            <w:r>
              <w:t>с</w:t>
            </w:r>
            <w:r>
              <w:t xml:space="preserve"> </w:t>
            </w:r>
            <w:r>
              <w:t>применением</w:t>
            </w:r>
            <w:r>
              <w:t xml:space="preserve"> </w:t>
            </w:r>
            <w:r>
              <w:t>простых</w:t>
            </w:r>
            <w:r>
              <w:t xml:space="preserve"> </w:t>
            </w:r>
            <w:r>
              <w:t>чертѐжных инструментов</w:t>
            </w:r>
            <w:r>
              <w:t xml:space="preserve"> </w:t>
            </w:r>
          </w:p>
        </w:tc>
      </w:tr>
      <w:tr w:rsidR="00F05CD3">
        <w:trPr>
          <w:trHeight w:val="600"/>
        </w:trPr>
        <w:tc>
          <w:tcPr>
            <w:tcW w:w="185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1"/>
              <w:jc w:val="center"/>
            </w:pPr>
            <w:r>
              <w:t xml:space="preserve">6.10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Выполнять</w:t>
            </w:r>
            <w:r>
              <w:t xml:space="preserve"> </w:t>
            </w:r>
            <w:r>
              <w:t>(выносные)</w:t>
            </w:r>
            <w:r>
              <w:t xml:space="preserve"> </w:t>
            </w:r>
            <w:r>
              <w:t>плоские</w:t>
            </w:r>
            <w:r>
              <w:t xml:space="preserve"> </w:t>
            </w:r>
            <w:r>
              <w:t>чертежи</w:t>
            </w:r>
            <w:r>
              <w:t xml:space="preserve"> </w:t>
            </w:r>
            <w:r>
              <w:t>из</w:t>
            </w:r>
            <w:r>
              <w:t xml:space="preserve"> </w:t>
            </w:r>
            <w:r>
              <w:t>рисунков</w:t>
            </w:r>
            <w:r>
              <w:t xml:space="preserve"> </w:t>
            </w:r>
            <w:r>
              <w:t>простых</w:t>
            </w:r>
            <w:r>
              <w:t xml:space="preserve"> </w:t>
            </w:r>
            <w:r>
              <w:t>объѐмных фигур: вид сверху, сбоку, снизу; строить сечения тел вращения</w:t>
            </w:r>
            <w:r>
              <w:t xml:space="preserve"> </w:t>
            </w:r>
          </w:p>
        </w:tc>
      </w:tr>
      <w:tr w:rsidR="00F05CD3">
        <w:trPr>
          <w:trHeight w:val="879"/>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1"/>
              <w:jc w:val="center"/>
            </w:pPr>
            <w:r>
              <w:t xml:space="preserve">6.11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74"/>
            </w:pPr>
            <w:r>
              <w:t>Извлекать,</w:t>
            </w:r>
            <w:r>
              <w:t xml:space="preserve"> </w:t>
            </w:r>
            <w:r>
              <w:t>интерпретировать</w:t>
            </w:r>
            <w:r>
              <w:t xml:space="preserve"> </w:t>
            </w:r>
            <w:r>
              <w:t>и</w:t>
            </w:r>
            <w:r>
              <w:t xml:space="preserve"> </w:t>
            </w:r>
            <w:r>
              <w:t>преобразовывать</w:t>
            </w:r>
            <w:r>
              <w:t xml:space="preserve"> </w:t>
            </w:r>
            <w:r>
              <w:t>информацию</w:t>
            </w:r>
            <w:r>
              <w:t xml:space="preserve">  </w:t>
            </w:r>
            <w:r>
              <w:t>о пространственных</w:t>
            </w:r>
            <w:r>
              <w:t xml:space="preserve"> </w:t>
            </w:r>
            <w:r>
              <w:t>геометрических</w:t>
            </w:r>
            <w:r>
              <w:t xml:space="preserve"> </w:t>
            </w:r>
            <w:r>
              <w:t>фигурах,</w:t>
            </w:r>
            <w:r>
              <w:t xml:space="preserve"> </w:t>
            </w:r>
            <w:r>
              <w:t>представленную</w:t>
            </w:r>
            <w:r>
              <w:t xml:space="preserve"> </w:t>
            </w:r>
            <w:r>
              <w:t>н</w:t>
            </w:r>
            <w:r>
              <w:t>а</w:t>
            </w:r>
            <w:r>
              <w:t xml:space="preserve"> </w:t>
            </w:r>
            <w:r>
              <w:t>чертежах</w:t>
            </w:r>
            <w:r>
              <w:t xml:space="preserve"> </w:t>
            </w:r>
            <w:r>
              <w:t>и</w:t>
            </w:r>
            <w:r>
              <w:t xml:space="preserve"> </w:t>
            </w:r>
            <w:r>
              <w:t>рисунках</w:t>
            </w:r>
            <w:r>
              <w:t xml:space="preserve"> </w:t>
            </w:r>
          </w:p>
        </w:tc>
      </w:tr>
      <w:tr w:rsidR="00F05CD3">
        <w:trPr>
          <w:trHeight w:val="878"/>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1"/>
              <w:jc w:val="center"/>
            </w:pPr>
            <w:r>
              <w:t xml:space="preserve">6.12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93"/>
            </w:pPr>
            <w:r>
              <w:t>Применять</w:t>
            </w:r>
            <w:r>
              <w:t xml:space="preserve"> </w:t>
            </w:r>
            <w:r>
              <w:t>геометрические</w:t>
            </w:r>
            <w:r>
              <w:t xml:space="preserve"> </w:t>
            </w:r>
            <w:r>
              <w:t>факты</w:t>
            </w:r>
            <w:r>
              <w:t xml:space="preserve"> </w:t>
            </w:r>
            <w:r>
              <w:t>для</w:t>
            </w:r>
            <w:r>
              <w:t xml:space="preserve"> </w:t>
            </w:r>
            <w:r>
              <w:t>решения</w:t>
            </w:r>
            <w:r>
              <w:t xml:space="preserve"> </w:t>
            </w:r>
            <w:r>
              <w:t>стереометрических задач,</w:t>
            </w:r>
            <w:r>
              <w:t xml:space="preserve">  </w:t>
            </w:r>
            <w:r>
              <w:t>предполагающих</w:t>
            </w:r>
            <w:r>
              <w:t xml:space="preserve">  </w:t>
            </w:r>
            <w:r>
              <w:t>несколько</w:t>
            </w:r>
            <w:r>
              <w:t xml:space="preserve">  </w:t>
            </w:r>
            <w:r>
              <w:t>шагов</w:t>
            </w:r>
            <w:r>
              <w:t xml:space="preserve">  </w:t>
            </w:r>
            <w:r>
              <w:t>решения,</w:t>
            </w:r>
            <w:r>
              <w:t xml:space="preserve">  </w:t>
            </w:r>
            <w:r>
              <w:t>если</w:t>
            </w:r>
            <w:r>
              <w:t xml:space="preserve">  </w:t>
            </w:r>
            <w:r>
              <w:t>условия</w:t>
            </w:r>
            <w:r>
              <w:t xml:space="preserve"> </w:t>
            </w:r>
            <w:r>
              <w:t>применения</w:t>
            </w:r>
            <w:r>
              <w:t xml:space="preserve"> </w:t>
            </w:r>
            <w:r>
              <w:t>заданы</w:t>
            </w:r>
            <w:r>
              <w:t xml:space="preserve"> </w:t>
            </w:r>
            <w:r>
              <w:t>в явной</w:t>
            </w:r>
            <w:r>
              <w:t xml:space="preserve"> </w:t>
            </w:r>
            <w:r>
              <w:t>форме</w:t>
            </w:r>
            <w:r>
              <w:t xml:space="preserve"> </w:t>
            </w:r>
          </w:p>
        </w:tc>
      </w:tr>
      <w:tr w:rsidR="00F05CD3">
        <w:trPr>
          <w:trHeight w:val="326"/>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81"/>
              <w:jc w:val="center"/>
            </w:pPr>
            <w:r>
              <w:t xml:space="preserve">6.13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Оперировать</w:t>
            </w:r>
            <w:r>
              <w:t xml:space="preserve"> </w:t>
            </w:r>
            <w:r>
              <w:t>понятием:</w:t>
            </w:r>
            <w:r>
              <w:t xml:space="preserve"> </w:t>
            </w:r>
            <w:r>
              <w:t>вектор</w:t>
            </w:r>
            <w:r>
              <w:t xml:space="preserve"> </w:t>
            </w:r>
            <w:r>
              <w:t>в</w:t>
            </w:r>
            <w:r>
              <w:t xml:space="preserve"> </w:t>
            </w:r>
            <w:r>
              <w:t>пространстве</w:t>
            </w:r>
            <w:r>
              <w:t xml:space="preserve"> </w:t>
            </w:r>
          </w:p>
        </w:tc>
      </w:tr>
      <w:tr w:rsidR="00F05CD3">
        <w:trPr>
          <w:trHeight w:val="876"/>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1"/>
              <w:jc w:val="center"/>
            </w:pPr>
            <w:r>
              <w:t xml:space="preserve">6.14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68"/>
            </w:pPr>
            <w:r>
              <w:t>Выполнять</w:t>
            </w:r>
            <w:r>
              <w:t xml:space="preserve"> </w:t>
            </w:r>
            <w:r>
              <w:t>действия</w:t>
            </w:r>
            <w:r>
              <w:t xml:space="preserve"> </w:t>
            </w:r>
            <w:r>
              <w:t>сложения</w:t>
            </w:r>
            <w:r>
              <w:t xml:space="preserve"> </w:t>
            </w:r>
            <w:r>
              <w:t>векторов,</w:t>
            </w:r>
            <w:r>
              <w:t xml:space="preserve"> </w:t>
            </w:r>
            <w:r>
              <w:t>вычитания</w:t>
            </w:r>
            <w:r>
              <w:t xml:space="preserve"> </w:t>
            </w:r>
            <w:r>
              <w:t>векторов</w:t>
            </w:r>
            <w:r>
              <w:t xml:space="preserve"> </w:t>
            </w:r>
            <w:r>
              <w:t>и</w:t>
            </w:r>
            <w:r>
              <w:t xml:space="preserve"> </w:t>
            </w:r>
            <w:r>
              <w:t>умножения</w:t>
            </w:r>
            <w:r>
              <w:t xml:space="preserve"> </w:t>
            </w:r>
            <w:r>
              <w:t>вектора</w:t>
            </w:r>
            <w:r>
              <w:t xml:space="preserve"> </w:t>
            </w:r>
            <w:r>
              <w:t>на</w:t>
            </w:r>
            <w:r>
              <w:t xml:space="preserve"> </w:t>
            </w:r>
            <w:r>
              <w:t>число,</w:t>
            </w:r>
            <w:r>
              <w:t xml:space="preserve"> </w:t>
            </w:r>
            <w:r>
              <w:t>объяснять,</w:t>
            </w:r>
            <w:r>
              <w:t xml:space="preserve"> </w:t>
            </w:r>
            <w:r>
              <w:t>какими</w:t>
            </w:r>
            <w:r>
              <w:t xml:space="preserve"> </w:t>
            </w:r>
            <w:r>
              <w:t>свойствами</w:t>
            </w:r>
            <w:r>
              <w:t xml:space="preserve"> </w:t>
            </w:r>
            <w:r>
              <w:t>они обладают</w:t>
            </w:r>
            <w:r>
              <w:t xml:space="preserve"> </w:t>
            </w:r>
          </w:p>
        </w:tc>
      </w:tr>
      <w:tr w:rsidR="00F05CD3">
        <w:trPr>
          <w:trHeight w:val="326"/>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81"/>
              <w:jc w:val="center"/>
            </w:pPr>
            <w:r>
              <w:t xml:space="preserve">6.15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Применять</w:t>
            </w:r>
            <w:r>
              <w:t xml:space="preserve"> </w:t>
            </w:r>
            <w:r>
              <w:t>правило</w:t>
            </w:r>
            <w:r>
              <w:t xml:space="preserve"> </w:t>
            </w:r>
            <w:r>
              <w:t>параллелепипеда</w:t>
            </w:r>
            <w:r>
              <w:t xml:space="preserve"> </w:t>
            </w:r>
            <w:r>
              <w:t>при</w:t>
            </w:r>
            <w:r>
              <w:t xml:space="preserve"> </w:t>
            </w:r>
            <w:r>
              <w:t>сложении</w:t>
            </w:r>
            <w:r>
              <w:t xml:space="preserve"> </w:t>
            </w:r>
            <w:r>
              <w:t>векторов</w:t>
            </w:r>
            <w:r>
              <w:t xml:space="preserve"> </w:t>
            </w:r>
          </w:p>
        </w:tc>
      </w:tr>
      <w:tr w:rsidR="00F05CD3">
        <w:trPr>
          <w:trHeight w:val="1153"/>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1"/>
              <w:jc w:val="center"/>
            </w:pPr>
            <w:r>
              <w:t xml:space="preserve">6.16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58"/>
            </w:pPr>
            <w:r>
              <w:t>Оперировать</w:t>
            </w:r>
            <w:r>
              <w:t xml:space="preserve"> </w:t>
            </w:r>
            <w:r>
              <w:t>понятиями:</w:t>
            </w:r>
            <w:r>
              <w:t xml:space="preserve"> </w:t>
            </w:r>
            <w:r>
              <w:t>декартовы</w:t>
            </w:r>
            <w:r>
              <w:t xml:space="preserve"> </w:t>
            </w:r>
            <w:r>
              <w:t>координаты</w:t>
            </w:r>
            <w:r>
              <w:t xml:space="preserve"> </w:t>
            </w:r>
            <w:r>
              <w:t>в</w:t>
            </w:r>
            <w:r>
              <w:t xml:space="preserve"> </w:t>
            </w:r>
            <w:r>
              <w:t>пространстве,</w:t>
            </w:r>
            <w:r>
              <w:t xml:space="preserve"> </w:t>
            </w:r>
            <w:r>
              <w:t>вектор, модуль вектора, равенство векторов, координаты вектора, угол между векторами,</w:t>
            </w:r>
            <w:r>
              <w:t xml:space="preserve">  </w:t>
            </w:r>
            <w:r>
              <w:t>скалярное</w:t>
            </w:r>
            <w:r>
              <w:t xml:space="preserve">  </w:t>
            </w:r>
            <w:r>
              <w:t>произведение</w:t>
            </w:r>
            <w:r>
              <w:t xml:space="preserve">  </w:t>
            </w:r>
            <w:r>
              <w:t>векторов,</w:t>
            </w:r>
            <w:r>
              <w:t xml:space="preserve">  </w:t>
            </w:r>
            <w:r>
              <w:t>коллинеарные</w:t>
            </w:r>
            <w:r>
              <w:t xml:space="preserve">  </w:t>
            </w:r>
            <w:r>
              <w:t>и</w:t>
            </w:r>
            <w:r>
              <w:t xml:space="preserve"> </w:t>
            </w:r>
            <w:r>
              <w:t>компланарные</w:t>
            </w:r>
            <w:r>
              <w:t xml:space="preserve"> </w:t>
            </w:r>
            <w:r>
              <w:t>векторы</w:t>
            </w:r>
            <w:r>
              <w:t xml:space="preserve"> </w:t>
            </w:r>
          </w:p>
        </w:tc>
      </w:tr>
      <w:tr w:rsidR="00F05CD3">
        <w:trPr>
          <w:trHeight w:val="878"/>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1"/>
              <w:jc w:val="center"/>
            </w:pPr>
            <w:r>
              <w:t xml:space="preserve">6.17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106"/>
            </w:pPr>
            <w:r>
              <w:t>Находить</w:t>
            </w:r>
            <w:r>
              <w:t xml:space="preserve"> </w:t>
            </w:r>
            <w:r>
              <w:t>сумму</w:t>
            </w:r>
            <w:r>
              <w:t xml:space="preserve"> </w:t>
            </w:r>
            <w:r>
              <w:t>векторов</w:t>
            </w:r>
            <w:r>
              <w:t xml:space="preserve"> </w:t>
            </w:r>
            <w:r>
              <w:t>и</w:t>
            </w:r>
            <w:r>
              <w:t xml:space="preserve"> </w:t>
            </w:r>
            <w:r>
              <w:t>произведение</w:t>
            </w:r>
            <w:r>
              <w:t xml:space="preserve"> </w:t>
            </w:r>
            <w:r>
              <w:t>вектора</w:t>
            </w:r>
            <w:r>
              <w:t xml:space="preserve"> </w:t>
            </w:r>
            <w:r>
              <w:t>на</w:t>
            </w:r>
            <w:r>
              <w:t xml:space="preserve"> </w:t>
            </w:r>
            <w:r>
              <w:t>число, угол</w:t>
            </w:r>
            <w:r>
              <w:t xml:space="preserve"> </w:t>
            </w:r>
            <w:r>
              <w:t>между вект</w:t>
            </w:r>
            <w:r>
              <w:t>орами,</w:t>
            </w:r>
            <w:r>
              <w:t xml:space="preserve"> </w:t>
            </w:r>
            <w:r>
              <w:t>скалярное</w:t>
            </w:r>
            <w:r>
              <w:t xml:space="preserve"> </w:t>
            </w:r>
            <w:r>
              <w:t>произведение,</w:t>
            </w:r>
            <w:r>
              <w:t xml:space="preserve"> </w:t>
            </w:r>
            <w:r>
              <w:t>раскладывать</w:t>
            </w:r>
            <w:r>
              <w:t xml:space="preserve"> </w:t>
            </w:r>
            <w:r>
              <w:t>вектор</w:t>
            </w:r>
            <w:r>
              <w:t xml:space="preserve"> </w:t>
            </w:r>
            <w:r>
              <w:t>по</w:t>
            </w:r>
            <w:r>
              <w:t xml:space="preserve"> </w:t>
            </w:r>
            <w:r>
              <w:t>двум</w:t>
            </w:r>
            <w:r>
              <w:t xml:space="preserve"> </w:t>
            </w:r>
            <w:r>
              <w:t>неколлинеарным</w:t>
            </w:r>
            <w:r>
              <w:t xml:space="preserve"> </w:t>
            </w:r>
            <w:r>
              <w:t>векторам</w:t>
            </w:r>
            <w:r>
              <w:t xml:space="preserve"> </w:t>
            </w:r>
          </w:p>
        </w:tc>
      </w:tr>
      <w:tr w:rsidR="00F05CD3">
        <w:trPr>
          <w:trHeight w:val="326"/>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81"/>
              <w:jc w:val="center"/>
            </w:pPr>
            <w:r>
              <w:t xml:space="preserve">6.18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Задавать</w:t>
            </w:r>
            <w:r>
              <w:t xml:space="preserve"> </w:t>
            </w:r>
            <w:r>
              <w:t>плоскость</w:t>
            </w:r>
            <w:r>
              <w:t xml:space="preserve"> </w:t>
            </w:r>
            <w:r>
              <w:t>уравнением</w:t>
            </w:r>
            <w:r>
              <w:t xml:space="preserve"> </w:t>
            </w:r>
            <w:r>
              <w:t>в</w:t>
            </w:r>
            <w:r>
              <w:t xml:space="preserve"> </w:t>
            </w:r>
            <w:r>
              <w:t>декартовой</w:t>
            </w:r>
            <w:r>
              <w:t xml:space="preserve"> </w:t>
            </w:r>
            <w:r>
              <w:t>системе</w:t>
            </w:r>
            <w:r>
              <w:t xml:space="preserve"> </w:t>
            </w:r>
            <w:r>
              <w:t>координат</w:t>
            </w:r>
            <w:r>
              <w:t xml:space="preserve"> </w:t>
            </w:r>
          </w:p>
        </w:tc>
      </w:tr>
      <w:tr w:rsidR="00F05CD3">
        <w:trPr>
          <w:trHeight w:val="600"/>
        </w:trPr>
        <w:tc>
          <w:tcPr>
            <w:tcW w:w="185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1"/>
              <w:jc w:val="center"/>
            </w:pPr>
            <w:r>
              <w:t xml:space="preserve">6.19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Решать</w:t>
            </w:r>
            <w:r>
              <w:t xml:space="preserve"> </w:t>
            </w:r>
            <w:r>
              <w:t>простейшие</w:t>
            </w:r>
            <w:r>
              <w:t xml:space="preserve"> </w:t>
            </w:r>
            <w:r>
              <w:t>геометрические</w:t>
            </w:r>
            <w:r>
              <w:t xml:space="preserve"> </w:t>
            </w:r>
            <w:r>
              <w:t>задачи</w:t>
            </w:r>
            <w:r>
              <w:t xml:space="preserve"> </w:t>
            </w:r>
            <w:r>
              <w:t>на</w:t>
            </w:r>
            <w:r>
              <w:t xml:space="preserve"> </w:t>
            </w:r>
            <w:r>
              <w:t>применение</w:t>
            </w:r>
            <w:r>
              <w:t xml:space="preserve"> </w:t>
            </w:r>
            <w:r>
              <w:t>векторно</w:t>
            </w:r>
            <w:r>
              <w:t xml:space="preserve">- </w:t>
            </w:r>
            <w:r>
              <w:t>координатного метода</w:t>
            </w:r>
            <w:r>
              <w:t xml:space="preserve"> </w:t>
            </w:r>
          </w:p>
        </w:tc>
      </w:tr>
      <w:tr w:rsidR="00F05CD3">
        <w:trPr>
          <w:trHeight w:val="1157"/>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1"/>
              <w:jc w:val="center"/>
            </w:pPr>
            <w:r>
              <w:t xml:space="preserve">6.20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71"/>
            </w:pPr>
            <w:r>
              <w:t>Решать задачи на доказательство математических отношений и нахождение геометрических величин по образцам или алгоритмам, применяя</w:t>
            </w:r>
            <w:r>
              <w:t xml:space="preserve"> </w:t>
            </w:r>
            <w:r>
              <w:t>известные</w:t>
            </w:r>
            <w:r>
              <w:t xml:space="preserve"> </w:t>
            </w:r>
            <w:r>
              <w:t>методы при</w:t>
            </w:r>
            <w:r>
              <w:t xml:space="preserve"> </w:t>
            </w:r>
            <w:r>
              <w:t>решении</w:t>
            </w:r>
            <w:r>
              <w:t xml:space="preserve"> </w:t>
            </w:r>
            <w:r>
              <w:t>стандартных</w:t>
            </w:r>
            <w:r>
              <w:t xml:space="preserve"> </w:t>
            </w:r>
            <w:r>
              <w:t>математических</w:t>
            </w:r>
            <w:r>
              <w:t xml:space="preserve"> </w:t>
            </w:r>
            <w:r>
              <w:t>задач</w:t>
            </w:r>
            <w:r>
              <w:t xml:space="preserve"> </w:t>
            </w:r>
          </w:p>
        </w:tc>
      </w:tr>
      <w:tr w:rsidR="00F05CD3">
        <w:trPr>
          <w:trHeight w:val="600"/>
        </w:trPr>
        <w:tc>
          <w:tcPr>
            <w:tcW w:w="185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1"/>
              <w:jc w:val="center"/>
            </w:pPr>
            <w:r>
              <w:t xml:space="preserve">6.21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Применять</w:t>
            </w:r>
            <w:r>
              <w:t xml:space="preserve"> </w:t>
            </w:r>
            <w:r>
              <w:t>простейшие</w:t>
            </w:r>
            <w:r>
              <w:t xml:space="preserve"> </w:t>
            </w:r>
            <w:r>
              <w:t>программные</w:t>
            </w:r>
            <w:r>
              <w:t xml:space="preserve"> </w:t>
            </w:r>
            <w:r>
              <w:t>средства</w:t>
            </w:r>
            <w:r>
              <w:t xml:space="preserve"> </w:t>
            </w:r>
            <w:r>
              <w:t>и</w:t>
            </w:r>
            <w:r>
              <w:t xml:space="preserve"> </w:t>
            </w:r>
            <w:r>
              <w:t>электронно</w:t>
            </w:r>
            <w:r>
              <w:t xml:space="preserve">- </w:t>
            </w:r>
            <w:r>
              <w:t>коммуникационные системы при решении стереометрических задач</w:t>
            </w:r>
            <w:r>
              <w:t xml:space="preserve"> </w:t>
            </w:r>
          </w:p>
        </w:tc>
      </w:tr>
      <w:tr w:rsidR="00F05CD3">
        <w:trPr>
          <w:trHeight w:val="600"/>
        </w:trPr>
        <w:tc>
          <w:tcPr>
            <w:tcW w:w="185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1"/>
              <w:jc w:val="center"/>
            </w:pPr>
            <w:r>
              <w:lastRenderedPageBreak/>
              <w:t xml:space="preserve">6.22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pPr>
            <w:r>
              <w:t>Приводить</w:t>
            </w:r>
            <w:r>
              <w:t xml:space="preserve"> </w:t>
            </w:r>
            <w:r>
              <w:t>примеры</w:t>
            </w:r>
            <w:r>
              <w:t xml:space="preserve"> </w:t>
            </w:r>
            <w:r>
              <w:t>математических</w:t>
            </w:r>
            <w:r>
              <w:t xml:space="preserve"> </w:t>
            </w:r>
            <w:r>
              <w:t>закономерностей</w:t>
            </w:r>
            <w:r>
              <w:t xml:space="preserve"> </w:t>
            </w:r>
            <w:r>
              <w:t>в</w:t>
            </w:r>
            <w:r>
              <w:t xml:space="preserve"> </w:t>
            </w:r>
            <w:r>
              <w:t>природе</w:t>
            </w:r>
            <w:r>
              <w:t xml:space="preserve"> </w:t>
            </w:r>
            <w:r>
              <w:t>и</w:t>
            </w:r>
            <w:r>
              <w:t xml:space="preserve"> </w:t>
            </w:r>
            <w:r>
              <w:t>жизни, распознавать проявление законов геометрии в искусстве</w:t>
            </w:r>
            <w:r>
              <w:t xml:space="preserve"> </w:t>
            </w:r>
          </w:p>
        </w:tc>
      </w:tr>
      <w:tr w:rsidR="00F05CD3">
        <w:trPr>
          <w:trHeight w:val="1978"/>
        </w:trPr>
        <w:tc>
          <w:tcPr>
            <w:tcW w:w="185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188"/>
              <w:jc w:val="center"/>
            </w:pPr>
            <w:r>
              <w:t xml:space="preserve">6.23 </w:t>
            </w:r>
          </w:p>
        </w:tc>
        <w:tc>
          <w:tcPr>
            <w:tcW w:w="77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60"/>
            </w:pPr>
            <w:r>
              <w:t>Применять полученные знания на</w:t>
            </w:r>
            <w:r>
              <w:t xml:space="preserve"> </w:t>
            </w:r>
            <w:r>
              <w:t>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w:t>
            </w:r>
            <w:r>
              <w:t>ятий и теорем, аппарата алгебры, решать практические</w:t>
            </w:r>
            <w:r>
              <w:t xml:space="preserve"> </w:t>
            </w:r>
            <w:r>
              <w:t>задачи, связанные</w:t>
            </w:r>
            <w:r>
              <w:t xml:space="preserve"> </w:t>
            </w:r>
            <w:r>
              <w:t>с</w:t>
            </w:r>
            <w:r>
              <w:t xml:space="preserve"> </w:t>
            </w:r>
            <w:r>
              <w:t>нахождением</w:t>
            </w:r>
            <w:r>
              <w:t xml:space="preserve"> </w:t>
            </w:r>
            <w:r>
              <w:t>геометрических</w:t>
            </w:r>
            <w:r>
              <w:t xml:space="preserve"> </w:t>
            </w:r>
            <w:r>
              <w:t>величин</w:t>
            </w:r>
            <w:r>
              <w:t xml:space="preserve"> </w:t>
            </w:r>
          </w:p>
        </w:tc>
      </w:tr>
    </w:tbl>
    <w:p w:rsidR="00F05CD3" w:rsidRDefault="00D67A33">
      <w:pPr>
        <w:pStyle w:val="2"/>
        <w:spacing w:line="258" w:lineRule="auto"/>
        <w:ind w:right="803"/>
        <w:jc w:val="center"/>
      </w:pPr>
      <w:r>
        <w:t>ПРОВЕРЯЕМЫЕ</w:t>
      </w:r>
      <w:r>
        <w:t xml:space="preserve"> </w:t>
      </w:r>
      <w:r>
        <w:t>ТРЕБОВАНИЯ</w:t>
      </w:r>
      <w:r>
        <w:t xml:space="preserve"> </w:t>
      </w:r>
      <w:r>
        <w:t>К</w:t>
      </w:r>
      <w:r>
        <w:t xml:space="preserve"> </w:t>
      </w:r>
      <w:r>
        <w:t>РЕЗУЛЬТАТАМ</w:t>
      </w:r>
      <w:r>
        <w:t xml:space="preserve"> </w:t>
      </w:r>
      <w:r>
        <w:t>ОСВОЕНИЯ ОСНОВНОЙ</w:t>
      </w:r>
      <w:r>
        <w:t xml:space="preserve"> </w:t>
      </w:r>
      <w:r>
        <w:t>ОБРАЗОВАТЕЛЬНОЙ</w:t>
      </w:r>
      <w:r>
        <w:t xml:space="preserve"> </w:t>
      </w:r>
      <w:r>
        <w:t>ПРОГРАММЫ</w:t>
      </w:r>
      <w:r>
        <w:t xml:space="preserve"> </w:t>
      </w:r>
      <w:r>
        <w:t>ПО</w:t>
      </w:r>
      <w:r>
        <w:t xml:space="preserve"> </w:t>
      </w:r>
      <w:r>
        <w:t>ТЕОРИИ ВЕРОЯТНОСТЕЙ И СТАТИСТИКЕ</w:t>
      </w:r>
      <w:r>
        <w:t xml:space="preserve"> 10 </w:t>
      </w:r>
      <w:r>
        <w:t>КЛАСС</w:t>
      </w:r>
      <w:r>
        <w:t xml:space="preserve"> </w:t>
      </w:r>
    </w:p>
    <w:p w:rsidR="00F05CD3" w:rsidRDefault="00D67A33">
      <w:pPr>
        <w:spacing w:after="0" w:line="259" w:lineRule="auto"/>
        <w:ind w:left="0"/>
        <w:jc w:val="left"/>
      </w:pPr>
      <w:r>
        <w:rPr>
          <w:b/>
          <w:sz w:val="19"/>
        </w:rPr>
        <w:t xml:space="preserve"> </w:t>
      </w:r>
    </w:p>
    <w:tbl>
      <w:tblPr>
        <w:tblStyle w:val="TableGrid"/>
        <w:tblW w:w="9630" w:type="dxa"/>
        <w:tblInd w:w="1143" w:type="dxa"/>
        <w:tblCellMar>
          <w:top w:w="21" w:type="dxa"/>
          <w:left w:w="0" w:type="dxa"/>
          <w:bottom w:w="0" w:type="dxa"/>
          <w:right w:w="32" w:type="dxa"/>
        </w:tblCellMar>
        <w:tblLook w:val="04A0" w:firstRow="1" w:lastRow="0" w:firstColumn="1" w:lastColumn="0" w:noHBand="0" w:noVBand="1"/>
      </w:tblPr>
      <w:tblGrid>
        <w:gridCol w:w="1853"/>
        <w:gridCol w:w="7777"/>
      </w:tblGrid>
      <w:tr w:rsidR="00F05CD3">
        <w:trPr>
          <w:trHeight w:val="893"/>
        </w:trPr>
        <w:tc>
          <w:tcPr>
            <w:tcW w:w="1853"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245" w:firstLine="62"/>
              <w:jc w:val="left"/>
            </w:pPr>
            <w:r>
              <w:rPr>
                <w:b/>
              </w:rPr>
              <w:t xml:space="preserve">Код проверяемого </w:t>
            </w:r>
            <w:r>
              <w:rPr>
                <w:b/>
              </w:rPr>
              <w:t xml:space="preserve">результата </w:t>
            </w:r>
          </w:p>
        </w:tc>
        <w:tc>
          <w:tcPr>
            <w:tcW w:w="7777" w:type="dxa"/>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250" w:firstLine="62"/>
            </w:pPr>
            <w:r>
              <w:rPr>
                <w:b/>
              </w:rPr>
              <w:t xml:space="preserve">Проверяемые предметные результаты освоения основной образовательной программы среднего общего образования </w:t>
            </w:r>
          </w:p>
        </w:tc>
      </w:tr>
      <w:tr w:rsidR="00F05CD3">
        <w:trPr>
          <w:trHeight w:val="322"/>
        </w:trPr>
        <w:tc>
          <w:tcPr>
            <w:tcW w:w="1853"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190"/>
              <w:jc w:val="center"/>
            </w:pPr>
            <w:r>
              <w:t xml:space="preserve">6 </w:t>
            </w:r>
          </w:p>
        </w:tc>
        <w:tc>
          <w:tcPr>
            <w:tcW w:w="7777"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52"/>
              <w:jc w:val="left"/>
            </w:pPr>
            <w:r>
              <w:t>Теория</w:t>
            </w:r>
            <w:r>
              <w:t xml:space="preserve"> </w:t>
            </w:r>
            <w:r>
              <w:t>вероятностей</w:t>
            </w:r>
            <w:r>
              <w:t xml:space="preserve"> </w:t>
            </w:r>
            <w:r>
              <w:t>и</w:t>
            </w:r>
            <w:r>
              <w:t xml:space="preserve"> </w:t>
            </w:r>
            <w:r>
              <w:t>статистика</w:t>
            </w:r>
            <w:r>
              <w:t xml:space="preserve"> </w:t>
            </w:r>
          </w:p>
        </w:tc>
      </w:tr>
      <w:tr w:rsidR="00F05CD3">
        <w:trPr>
          <w:trHeight w:val="326"/>
        </w:trPr>
        <w:tc>
          <w:tcPr>
            <w:tcW w:w="185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83"/>
              <w:jc w:val="center"/>
            </w:pPr>
            <w:r>
              <w:t xml:space="preserve">6.1 </w:t>
            </w:r>
          </w:p>
        </w:tc>
        <w:tc>
          <w:tcPr>
            <w:tcW w:w="777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Читать</w:t>
            </w:r>
            <w:r>
              <w:t xml:space="preserve"> </w:t>
            </w:r>
            <w:r>
              <w:t>и</w:t>
            </w:r>
            <w:r>
              <w:t xml:space="preserve"> </w:t>
            </w:r>
            <w:r>
              <w:t>строить</w:t>
            </w:r>
            <w:r>
              <w:t xml:space="preserve"> </w:t>
            </w:r>
            <w:r>
              <w:t>таблицы</w:t>
            </w:r>
            <w:r>
              <w:t xml:space="preserve"> </w:t>
            </w:r>
            <w:r>
              <w:t>и</w:t>
            </w:r>
            <w:r>
              <w:t xml:space="preserve"> </w:t>
            </w:r>
            <w:r>
              <w:t>диаграммы</w:t>
            </w:r>
            <w:r>
              <w:t xml:space="preserve"> </w:t>
            </w:r>
          </w:p>
        </w:tc>
      </w:tr>
      <w:tr w:rsidR="00F05CD3">
        <w:trPr>
          <w:trHeight w:val="600"/>
        </w:trPr>
        <w:tc>
          <w:tcPr>
            <w:tcW w:w="185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3"/>
              <w:jc w:val="center"/>
            </w:pPr>
            <w:r>
              <w:t xml:space="preserve">6.2 </w:t>
            </w:r>
          </w:p>
        </w:tc>
        <w:tc>
          <w:tcPr>
            <w:tcW w:w="777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Оперировать</w:t>
            </w:r>
            <w:r>
              <w:t xml:space="preserve"> </w:t>
            </w:r>
            <w:r>
              <w:t>понятиями:</w:t>
            </w:r>
            <w:r>
              <w:t xml:space="preserve"> </w:t>
            </w:r>
            <w:r>
              <w:t>среднее</w:t>
            </w:r>
            <w:r>
              <w:t xml:space="preserve"> </w:t>
            </w:r>
            <w:r>
              <w:t>арифметическое,</w:t>
            </w:r>
            <w:r>
              <w:t xml:space="preserve"> </w:t>
            </w:r>
            <w:r>
              <w:t>медиана, наибольшее, наименьшее значение, размах массива числовых данных</w:t>
            </w:r>
            <w:r>
              <w:t xml:space="preserve"> </w:t>
            </w:r>
          </w:p>
        </w:tc>
      </w:tr>
      <w:tr w:rsidR="00F05CD3">
        <w:trPr>
          <w:trHeight w:val="1431"/>
        </w:trPr>
        <w:tc>
          <w:tcPr>
            <w:tcW w:w="1853" w:type="dxa"/>
            <w:tcBorders>
              <w:top w:val="single" w:sz="2" w:space="0" w:color="000000"/>
              <w:left w:val="single" w:sz="2" w:space="0" w:color="000000"/>
              <w:bottom w:val="single" w:sz="2" w:space="0" w:color="000000"/>
              <w:right w:val="single" w:sz="2" w:space="0" w:color="000000"/>
            </w:tcBorders>
          </w:tcPr>
          <w:p w:rsidR="00F05CD3" w:rsidRDefault="00D67A33">
            <w:pPr>
              <w:spacing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6.3 </w:t>
            </w:r>
          </w:p>
        </w:tc>
        <w:tc>
          <w:tcPr>
            <w:tcW w:w="777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61"/>
            </w:pPr>
            <w:r>
              <w:t>Оперировать понятиями: случайный эксперимент (опыт) и случайное событие, элементарное событие (элементарный исход) случайного опыта;</w:t>
            </w:r>
            <w:r>
              <w:t xml:space="preserve"> </w:t>
            </w:r>
            <w:r>
              <w:t>находить</w:t>
            </w:r>
            <w:r>
              <w:t xml:space="preserve"> </w:t>
            </w:r>
            <w:r>
              <w:t>вероятности</w:t>
            </w:r>
            <w:r>
              <w:t xml:space="preserve"> </w:t>
            </w:r>
            <w:r>
              <w:t>в</w:t>
            </w:r>
            <w:r>
              <w:t xml:space="preserve"> </w:t>
            </w:r>
            <w:r>
              <w:t>опытах</w:t>
            </w:r>
            <w:r>
              <w:t xml:space="preserve"> </w:t>
            </w:r>
            <w:r>
              <w:t>с</w:t>
            </w:r>
            <w:r>
              <w:t xml:space="preserve"> </w:t>
            </w:r>
            <w:r>
              <w:t>равновозможными</w:t>
            </w:r>
            <w:r>
              <w:t xml:space="preserve"> </w:t>
            </w:r>
            <w:r>
              <w:t>случайными событиями,</w:t>
            </w:r>
            <w:r>
              <w:t xml:space="preserve"> </w:t>
            </w:r>
            <w:r>
              <w:t>находить и</w:t>
            </w:r>
            <w:r>
              <w:t xml:space="preserve"> </w:t>
            </w:r>
            <w:r>
              <w:t>сравнивать</w:t>
            </w:r>
            <w:r>
              <w:t xml:space="preserve"> </w:t>
            </w:r>
            <w:r>
              <w:t>вероятности</w:t>
            </w:r>
            <w:r>
              <w:t xml:space="preserve"> </w:t>
            </w:r>
            <w:r>
              <w:t>событий</w:t>
            </w:r>
            <w:r>
              <w:t xml:space="preserve"> </w:t>
            </w:r>
            <w:r>
              <w:t>в</w:t>
            </w:r>
            <w:r>
              <w:t xml:space="preserve"> </w:t>
            </w:r>
            <w:r>
              <w:t>изученных</w:t>
            </w:r>
            <w:r>
              <w:t xml:space="preserve"> </w:t>
            </w:r>
            <w:r>
              <w:t>случайных</w:t>
            </w:r>
            <w:r>
              <w:t xml:space="preserve"> </w:t>
            </w:r>
            <w:r>
              <w:t>экспериментах</w:t>
            </w:r>
            <w:r>
              <w:t xml:space="preserve"> </w:t>
            </w:r>
          </w:p>
        </w:tc>
      </w:tr>
      <w:tr w:rsidR="00F05CD3">
        <w:trPr>
          <w:trHeight w:val="1157"/>
        </w:trPr>
        <w:tc>
          <w:tcPr>
            <w:tcW w:w="185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6.4 </w:t>
            </w:r>
          </w:p>
        </w:tc>
        <w:tc>
          <w:tcPr>
            <w:tcW w:w="777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73"/>
            </w:pPr>
            <w:r>
              <w:t>Находить</w:t>
            </w:r>
            <w:r>
              <w:t xml:space="preserve"> </w:t>
            </w:r>
            <w:r>
              <w:t>и</w:t>
            </w:r>
            <w:r>
              <w:t xml:space="preserve"> </w:t>
            </w:r>
            <w:r>
              <w:t>формулировать</w:t>
            </w:r>
            <w:r>
              <w:t xml:space="preserve"> </w:t>
            </w:r>
            <w:r>
              <w:t>события:</w:t>
            </w:r>
            <w:r>
              <w:t xml:space="preserve"> </w:t>
            </w:r>
            <w:r>
              <w:t>пересечение</w:t>
            </w:r>
            <w:r>
              <w:t xml:space="preserve"> </w:t>
            </w:r>
            <w:r>
              <w:t>и</w:t>
            </w:r>
            <w:r>
              <w:t xml:space="preserve"> </w:t>
            </w:r>
            <w:r>
              <w:t>объединение</w:t>
            </w:r>
            <w:r>
              <w:t xml:space="preserve"> </w:t>
            </w:r>
            <w:r>
              <w:t>данных событий,</w:t>
            </w:r>
            <w:r>
              <w:t xml:space="preserve"> </w:t>
            </w:r>
            <w:r>
              <w:t>событие,</w:t>
            </w:r>
            <w:r>
              <w:t xml:space="preserve"> </w:t>
            </w:r>
            <w:r>
              <w:t>противоположное</w:t>
            </w:r>
            <w:r>
              <w:t xml:space="preserve"> </w:t>
            </w:r>
            <w:r>
              <w:t>данному</w:t>
            </w:r>
            <w:r>
              <w:t xml:space="preserve"> </w:t>
            </w:r>
            <w:r>
              <w:t>событию;</w:t>
            </w:r>
            <w:r>
              <w:t xml:space="preserve"> </w:t>
            </w:r>
            <w:r>
              <w:t>пользоваться</w:t>
            </w:r>
            <w:r>
              <w:t xml:space="preserve"> </w:t>
            </w:r>
            <w:r>
              <w:t>диаграммами Эйлера и формулой сложения вероятностей при решении задач</w:t>
            </w:r>
            <w:r>
              <w:t xml:space="preserve"> </w:t>
            </w:r>
          </w:p>
        </w:tc>
      </w:tr>
      <w:tr w:rsidR="00F05CD3">
        <w:trPr>
          <w:trHeight w:val="878"/>
        </w:trPr>
        <w:tc>
          <w:tcPr>
            <w:tcW w:w="185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6.5 </w:t>
            </w:r>
          </w:p>
        </w:tc>
        <w:tc>
          <w:tcPr>
            <w:tcW w:w="777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105"/>
            </w:pPr>
            <w:r>
              <w:t>Оперировать</w:t>
            </w:r>
            <w:r>
              <w:t xml:space="preserve"> </w:t>
            </w:r>
            <w:r>
              <w:t>понятиями:</w:t>
            </w:r>
            <w:r>
              <w:t xml:space="preserve"> </w:t>
            </w:r>
            <w:r>
              <w:t>условная</w:t>
            </w:r>
            <w:r>
              <w:t xml:space="preserve"> </w:t>
            </w:r>
            <w:r>
              <w:t>вероятность,</w:t>
            </w:r>
            <w:r>
              <w:t xml:space="preserve"> </w:t>
            </w:r>
            <w:r>
              <w:t>независимые</w:t>
            </w:r>
            <w:r>
              <w:t xml:space="preserve"> </w:t>
            </w:r>
            <w:r>
              <w:t>события;</w:t>
            </w:r>
            <w:r>
              <w:t xml:space="preserve"> </w:t>
            </w:r>
            <w:r>
              <w:t>находить</w:t>
            </w:r>
            <w:r>
              <w:t xml:space="preserve"> </w:t>
            </w:r>
            <w:r>
              <w:t>вероятности</w:t>
            </w:r>
            <w:r>
              <w:t xml:space="preserve"> </w:t>
            </w:r>
            <w:r>
              <w:t>с</w:t>
            </w:r>
            <w:r>
              <w:t xml:space="preserve"> </w:t>
            </w:r>
            <w:r>
              <w:t>помощью</w:t>
            </w:r>
            <w:r>
              <w:t xml:space="preserve"> </w:t>
            </w:r>
            <w:r>
              <w:t>правила</w:t>
            </w:r>
            <w:r>
              <w:t xml:space="preserve"> </w:t>
            </w:r>
            <w:r>
              <w:t>умножения,</w:t>
            </w:r>
            <w:r>
              <w:t xml:space="preserve"> </w:t>
            </w:r>
            <w:r>
              <w:t>с</w:t>
            </w:r>
            <w:r>
              <w:t xml:space="preserve"> </w:t>
            </w:r>
            <w:r>
              <w:t>помощью</w:t>
            </w:r>
            <w:r>
              <w:t xml:space="preserve"> </w:t>
            </w:r>
            <w:r>
              <w:t>дерева случайного опыта</w:t>
            </w:r>
            <w:r>
              <w:t xml:space="preserve"> </w:t>
            </w:r>
          </w:p>
        </w:tc>
      </w:tr>
      <w:tr w:rsidR="00F05CD3">
        <w:trPr>
          <w:trHeight w:val="322"/>
        </w:trPr>
        <w:tc>
          <w:tcPr>
            <w:tcW w:w="185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83"/>
              <w:jc w:val="center"/>
            </w:pPr>
            <w:r>
              <w:t xml:space="preserve">6.6 </w:t>
            </w:r>
          </w:p>
        </w:tc>
        <w:tc>
          <w:tcPr>
            <w:tcW w:w="777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jc w:val="left"/>
            </w:pPr>
            <w:r>
              <w:t>Применять</w:t>
            </w:r>
            <w:r>
              <w:t xml:space="preserve"> </w:t>
            </w:r>
            <w:r>
              <w:t>комбинаторное</w:t>
            </w:r>
            <w:r>
              <w:t xml:space="preserve"> </w:t>
            </w:r>
            <w:r>
              <w:t>правило умножения</w:t>
            </w:r>
            <w:r>
              <w:t xml:space="preserve"> </w:t>
            </w:r>
            <w:r>
              <w:t>при</w:t>
            </w:r>
            <w:r>
              <w:t xml:space="preserve"> </w:t>
            </w:r>
            <w:r>
              <w:t>решении</w:t>
            </w:r>
            <w:r>
              <w:t xml:space="preserve"> </w:t>
            </w:r>
            <w:r>
              <w:t>задач</w:t>
            </w:r>
            <w:r>
              <w:t xml:space="preserve"> </w:t>
            </w:r>
          </w:p>
        </w:tc>
      </w:tr>
      <w:tr w:rsidR="00F05CD3">
        <w:trPr>
          <w:trHeight w:val="1154"/>
        </w:trPr>
        <w:tc>
          <w:tcPr>
            <w:tcW w:w="185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6.7 </w:t>
            </w:r>
          </w:p>
        </w:tc>
        <w:tc>
          <w:tcPr>
            <w:tcW w:w="777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right="64"/>
            </w:pPr>
            <w:r>
              <w:t>Оперировать понятиями: испытание, независимые испытания, серия испытаний, успех и неудача; находить вероятности событий в серии независимых</w:t>
            </w:r>
            <w:r>
              <w:t xml:space="preserve"> </w:t>
            </w:r>
            <w:r>
              <w:t>испытаний</w:t>
            </w:r>
            <w:r>
              <w:t xml:space="preserve"> </w:t>
            </w:r>
            <w:r>
              <w:t>до</w:t>
            </w:r>
            <w:r>
              <w:t xml:space="preserve"> </w:t>
            </w:r>
            <w:r>
              <w:t>первого</w:t>
            </w:r>
            <w:r>
              <w:t xml:space="preserve"> </w:t>
            </w:r>
            <w:r>
              <w:t>успеха,</w:t>
            </w:r>
            <w:r>
              <w:t xml:space="preserve"> </w:t>
            </w:r>
            <w:r>
              <w:t>находить</w:t>
            </w:r>
            <w:r>
              <w:t xml:space="preserve"> </w:t>
            </w:r>
            <w:r>
              <w:t>вероятности</w:t>
            </w:r>
            <w:r>
              <w:t xml:space="preserve"> </w:t>
            </w:r>
            <w:r>
              <w:t>событий</w:t>
            </w:r>
            <w:r>
              <w:t xml:space="preserve"> </w:t>
            </w:r>
            <w:r>
              <w:t>в</w:t>
            </w:r>
            <w:r>
              <w:t xml:space="preserve"> </w:t>
            </w:r>
            <w:r>
              <w:t>серии</w:t>
            </w:r>
            <w:r>
              <w:t xml:space="preserve"> </w:t>
            </w:r>
            <w:r>
              <w:t>испытаний</w:t>
            </w:r>
            <w:r>
              <w:t xml:space="preserve"> </w:t>
            </w:r>
            <w:r>
              <w:t>Бернулли</w:t>
            </w:r>
            <w:r>
              <w:t xml:space="preserve"> </w:t>
            </w:r>
          </w:p>
        </w:tc>
      </w:tr>
      <w:tr w:rsidR="00F05CD3">
        <w:trPr>
          <w:trHeight w:val="595"/>
        </w:trPr>
        <w:tc>
          <w:tcPr>
            <w:tcW w:w="185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3"/>
              <w:jc w:val="center"/>
            </w:pPr>
            <w:r>
              <w:t xml:space="preserve">6.8 </w:t>
            </w:r>
          </w:p>
        </w:tc>
        <w:tc>
          <w:tcPr>
            <w:tcW w:w="777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52"/>
            </w:pPr>
            <w:r>
              <w:t>Оперировать</w:t>
            </w:r>
            <w:r>
              <w:t xml:space="preserve"> </w:t>
            </w:r>
            <w:r>
              <w:t>понятиями:</w:t>
            </w:r>
            <w:r>
              <w:t xml:space="preserve"> </w:t>
            </w:r>
            <w:r>
              <w:t>случайная</w:t>
            </w:r>
            <w:r>
              <w:t xml:space="preserve"> </w:t>
            </w:r>
            <w:r>
              <w:t>величина,</w:t>
            </w:r>
            <w:r>
              <w:t xml:space="preserve"> </w:t>
            </w:r>
            <w:r>
              <w:t>распределение вероятностей, диаграмма распределения</w:t>
            </w:r>
            <w:r>
              <w:t xml:space="preserve"> </w:t>
            </w:r>
          </w:p>
        </w:tc>
      </w:tr>
    </w:tbl>
    <w:p w:rsidR="00F05CD3" w:rsidRDefault="00D67A33">
      <w:pPr>
        <w:pStyle w:val="2"/>
        <w:ind w:left="1248"/>
      </w:pPr>
      <w:r>
        <w:t xml:space="preserve">11 </w:t>
      </w:r>
      <w:r>
        <w:t>КЛАСС</w:t>
      </w:r>
      <w:r>
        <w:t xml:space="preserve"> </w:t>
      </w:r>
    </w:p>
    <w:p w:rsidR="00F05CD3" w:rsidRDefault="00D67A33">
      <w:pPr>
        <w:spacing w:line="259" w:lineRule="auto"/>
        <w:ind w:left="0"/>
        <w:jc w:val="left"/>
      </w:pPr>
      <w:r>
        <w:rPr>
          <w:b/>
          <w:sz w:val="20"/>
        </w:rPr>
        <w:t xml:space="preserve"> </w:t>
      </w:r>
    </w:p>
    <w:p w:rsidR="00F05CD3" w:rsidRDefault="00D67A33">
      <w:pPr>
        <w:spacing w:after="0" w:line="259" w:lineRule="auto"/>
        <w:ind w:left="0"/>
        <w:jc w:val="left"/>
      </w:pPr>
      <w:r>
        <w:rPr>
          <w:b/>
          <w:sz w:val="20"/>
        </w:rPr>
        <w:t xml:space="preserve"> </w:t>
      </w:r>
    </w:p>
    <w:tbl>
      <w:tblPr>
        <w:tblStyle w:val="TableGrid"/>
        <w:tblW w:w="9630" w:type="dxa"/>
        <w:tblInd w:w="1145" w:type="dxa"/>
        <w:tblCellMar>
          <w:top w:w="32" w:type="dxa"/>
          <w:left w:w="2" w:type="dxa"/>
          <w:bottom w:w="0" w:type="dxa"/>
          <w:right w:w="62" w:type="dxa"/>
        </w:tblCellMar>
        <w:tblLook w:val="04A0" w:firstRow="1" w:lastRow="0" w:firstColumn="1" w:lastColumn="0" w:noHBand="0" w:noVBand="1"/>
      </w:tblPr>
      <w:tblGrid>
        <w:gridCol w:w="11"/>
        <w:gridCol w:w="1840"/>
        <w:gridCol w:w="11"/>
        <w:gridCol w:w="7757"/>
        <w:gridCol w:w="11"/>
      </w:tblGrid>
      <w:tr w:rsidR="00F05CD3">
        <w:trPr>
          <w:gridBefore w:val="1"/>
          <w:wBefore w:w="11" w:type="dxa"/>
          <w:trHeight w:val="898"/>
        </w:trPr>
        <w:tc>
          <w:tcPr>
            <w:tcW w:w="1852" w:type="dxa"/>
            <w:gridSpan w:val="2"/>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0" w:firstLine="62"/>
              <w:jc w:val="left"/>
            </w:pPr>
            <w:r>
              <w:rPr>
                <w:b/>
              </w:rPr>
              <w:lastRenderedPageBreak/>
              <w:t xml:space="preserve">Код проверяемого результата </w:t>
            </w:r>
          </w:p>
        </w:tc>
        <w:tc>
          <w:tcPr>
            <w:tcW w:w="7779" w:type="dxa"/>
            <w:gridSpan w:val="2"/>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9" w:firstLine="60"/>
            </w:pPr>
            <w:r>
              <w:rPr>
                <w:b/>
              </w:rPr>
              <w:t xml:space="preserve">Проверяемые предметные результаты освоения основной образовательной программы </w:t>
            </w:r>
            <w:r>
              <w:rPr>
                <w:b/>
              </w:rPr>
              <w:t xml:space="preserve">среднего общего образования </w:t>
            </w:r>
          </w:p>
        </w:tc>
      </w:tr>
      <w:tr w:rsidR="00F05CD3">
        <w:trPr>
          <w:gridBefore w:val="1"/>
          <w:wBefore w:w="11" w:type="dxa"/>
          <w:trHeight w:val="314"/>
        </w:trPr>
        <w:tc>
          <w:tcPr>
            <w:tcW w:w="1852"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0" w:right="26"/>
              <w:jc w:val="center"/>
            </w:pPr>
            <w:r>
              <w:t xml:space="preserve">5 </w:t>
            </w:r>
          </w:p>
        </w:tc>
        <w:tc>
          <w:tcPr>
            <w:tcW w:w="7779"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7"/>
              <w:jc w:val="left"/>
            </w:pPr>
            <w:r>
              <w:t>Теория</w:t>
            </w:r>
            <w:r>
              <w:t xml:space="preserve"> </w:t>
            </w:r>
            <w:r>
              <w:t>вероятностей</w:t>
            </w:r>
            <w:r>
              <w:t xml:space="preserve"> </w:t>
            </w:r>
            <w:r>
              <w:t>и</w:t>
            </w:r>
            <w:r>
              <w:t xml:space="preserve"> </w:t>
            </w:r>
            <w:r>
              <w:t>статистика</w:t>
            </w:r>
            <w:r>
              <w:t xml:space="preserve"> </w:t>
            </w:r>
          </w:p>
        </w:tc>
      </w:tr>
      <w:tr w:rsidR="00F05CD3">
        <w:trPr>
          <w:gridBefore w:val="1"/>
          <w:wBefore w:w="11" w:type="dxa"/>
          <w:trHeight w:val="600"/>
        </w:trPr>
        <w:tc>
          <w:tcPr>
            <w:tcW w:w="1852"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33"/>
              <w:jc w:val="center"/>
            </w:pPr>
            <w:r>
              <w:t xml:space="preserve">5.1 </w:t>
            </w:r>
          </w:p>
        </w:tc>
        <w:tc>
          <w:tcPr>
            <w:tcW w:w="7779"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7"/>
              <w:jc w:val="left"/>
            </w:pPr>
            <w:r>
              <w:t>Сравнивать</w:t>
            </w:r>
            <w:r>
              <w:t xml:space="preserve"> </w:t>
            </w:r>
            <w:r>
              <w:tab/>
            </w:r>
            <w:r>
              <w:t>вероятности</w:t>
            </w:r>
            <w:r>
              <w:t xml:space="preserve"> </w:t>
            </w:r>
            <w:r>
              <w:tab/>
            </w:r>
            <w:r>
              <w:t>значений</w:t>
            </w:r>
            <w:r>
              <w:t xml:space="preserve"> </w:t>
            </w:r>
            <w:r>
              <w:tab/>
            </w:r>
            <w:r>
              <w:t>случайной</w:t>
            </w:r>
            <w:r>
              <w:t xml:space="preserve"> </w:t>
            </w:r>
            <w:r>
              <w:tab/>
            </w:r>
            <w:r>
              <w:t>величиныпо распределению или с помощью диаграмм</w:t>
            </w:r>
            <w:r>
              <w:t xml:space="preserve"> </w:t>
            </w:r>
          </w:p>
        </w:tc>
      </w:tr>
      <w:tr w:rsidR="00F05CD3">
        <w:trPr>
          <w:gridAfter w:val="1"/>
          <w:wAfter w:w="11" w:type="dxa"/>
          <w:trHeight w:val="876"/>
        </w:trPr>
        <w:tc>
          <w:tcPr>
            <w:tcW w:w="1852"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47"/>
              <w:jc w:val="center"/>
            </w:pPr>
            <w:r>
              <w:t xml:space="preserve">5.2 </w:t>
            </w:r>
          </w:p>
        </w:tc>
        <w:tc>
          <w:tcPr>
            <w:tcW w:w="7779"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right="60"/>
            </w:pPr>
            <w:r>
              <w:t>Оперировать</w:t>
            </w:r>
            <w:r>
              <w:t xml:space="preserve"> </w:t>
            </w:r>
            <w:r>
              <w:t>понятием</w:t>
            </w:r>
            <w:r>
              <w:t xml:space="preserve"> </w:t>
            </w:r>
            <w:r>
              <w:t>математического</w:t>
            </w:r>
            <w:r>
              <w:t xml:space="preserve"> </w:t>
            </w:r>
            <w:r>
              <w:t>ожидания,</w:t>
            </w:r>
            <w:r>
              <w:t xml:space="preserve"> </w:t>
            </w:r>
            <w:r>
              <w:t>приводить</w:t>
            </w:r>
            <w:r>
              <w:t xml:space="preserve"> </w:t>
            </w:r>
            <w:r>
              <w:t>примеры того,</w:t>
            </w:r>
            <w:r>
              <w:t xml:space="preserve"> </w:t>
            </w:r>
            <w:r>
              <w:t>как</w:t>
            </w:r>
            <w:r>
              <w:t xml:space="preserve"> </w:t>
            </w:r>
            <w:r>
              <w:t>применяется</w:t>
            </w:r>
            <w:r>
              <w:t xml:space="preserve"> </w:t>
            </w:r>
            <w:r>
              <w:t>математическое</w:t>
            </w:r>
            <w:r>
              <w:t xml:space="preserve"> </w:t>
            </w:r>
            <w:r>
              <w:t>ожидание</w:t>
            </w:r>
            <w:r>
              <w:t xml:space="preserve"> </w:t>
            </w:r>
            <w:r>
              <w:t>случайной</w:t>
            </w:r>
            <w:r>
              <w:t xml:space="preserve"> </w:t>
            </w:r>
            <w:r>
              <w:t>величины,</w:t>
            </w:r>
            <w:r>
              <w:t xml:space="preserve"> </w:t>
            </w:r>
            <w:r>
              <w:t>находить</w:t>
            </w:r>
            <w:r>
              <w:t xml:space="preserve"> </w:t>
            </w:r>
            <w:r>
              <w:t>математическое</w:t>
            </w:r>
            <w:r>
              <w:t xml:space="preserve"> </w:t>
            </w:r>
            <w:r>
              <w:t>ожидание</w:t>
            </w:r>
            <w:r>
              <w:t xml:space="preserve"> </w:t>
            </w:r>
            <w:r>
              <w:t>по</w:t>
            </w:r>
            <w:r>
              <w:t xml:space="preserve"> </w:t>
            </w:r>
            <w:r>
              <w:t>данному</w:t>
            </w:r>
            <w:r>
              <w:t xml:space="preserve"> </w:t>
            </w:r>
            <w:r>
              <w:t>распределению</w:t>
            </w:r>
            <w:r>
              <w:t xml:space="preserve"> </w:t>
            </w:r>
          </w:p>
        </w:tc>
      </w:tr>
      <w:tr w:rsidR="00F05CD3">
        <w:trPr>
          <w:gridAfter w:val="1"/>
          <w:wAfter w:w="11" w:type="dxa"/>
          <w:trHeight w:val="326"/>
        </w:trPr>
        <w:tc>
          <w:tcPr>
            <w:tcW w:w="1852"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jc w:val="center"/>
            </w:pPr>
            <w:r>
              <w:t xml:space="preserve">5.3 </w:t>
            </w:r>
          </w:p>
        </w:tc>
        <w:tc>
          <w:tcPr>
            <w:tcW w:w="7779"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Иметь</w:t>
            </w:r>
            <w:r>
              <w:t xml:space="preserve"> </w:t>
            </w:r>
            <w:r>
              <w:t>представление</w:t>
            </w:r>
            <w:r>
              <w:t xml:space="preserve"> </w:t>
            </w:r>
            <w:r>
              <w:t>о</w:t>
            </w:r>
            <w:r>
              <w:t xml:space="preserve"> </w:t>
            </w:r>
            <w:r>
              <w:t>законе</w:t>
            </w:r>
            <w:r>
              <w:t xml:space="preserve"> </w:t>
            </w:r>
            <w:r>
              <w:t>больших</w:t>
            </w:r>
            <w:r>
              <w:t xml:space="preserve"> </w:t>
            </w:r>
            <w:r>
              <w:t>чисел</w:t>
            </w:r>
            <w:r>
              <w:t xml:space="preserve"> </w:t>
            </w:r>
          </w:p>
        </w:tc>
      </w:tr>
      <w:tr w:rsidR="00F05CD3">
        <w:trPr>
          <w:gridAfter w:val="1"/>
          <w:wAfter w:w="11" w:type="dxa"/>
          <w:trHeight w:val="324"/>
        </w:trPr>
        <w:tc>
          <w:tcPr>
            <w:tcW w:w="1852"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jc w:val="center"/>
            </w:pPr>
            <w:r>
              <w:t xml:space="preserve">5.4 </w:t>
            </w:r>
          </w:p>
        </w:tc>
        <w:tc>
          <w:tcPr>
            <w:tcW w:w="7779"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1"/>
              <w:jc w:val="left"/>
            </w:pPr>
            <w:r>
              <w:t>Иметь</w:t>
            </w:r>
            <w:r>
              <w:t xml:space="preserve"> </w:t>
            </w:r>
            <w:r>
              <w:t>представление</w:t>
            </w:r>
            <w:r>
              <w:t xml:space="preserve"> </w:t>
            </w:r>
            <w:r>
              <w:t>о</w:t>
            </w:r>
            <w:r>
              <w:t xml:space="preserve"> </w:t>
            </w:r>
            <w:r>
              <w:t>нормальном</w:t>
            </w:r>
            <w:r>
              <w:t xml:space="preserve"> </w:t>
            </w:r>
            <w:r>
              <w:t>распределении</w:t>
            </w:r>
            <w:r>
              <w:t xml:space="preserve"> </w:t>
            </w:r>
          </w:p>
        </w:tc>
      </w:tr>
    </w:tbl>
    <w:p w:rsidR="00F05CD3" w:rsidRDefault="00D67A33">
      <w:pPr>
        <w:spacing w:after="0" w:line="259" w:lineRule="auto"/>
        <w:ind w:left="0"/>
        <w:jc w:val="left"/>
      </w:pPr>
      <w:r>
        <w:rPr>
          <w:b/>
          <w:sz w:val="28"/>
        </w:rPr>
        <w:t xml:space="preserve"> </w:t>
      </w:r>
    </w:p>
    <w:p w:rsidR="00F05CD3" w:rsidRDefault="00D67A33">
      <w:pPr>
        <w:spacing w:after="199" w:line="259" w:lineRule="auto"/>
        <w:ind w:left="10" w:right="1640" w:hanging="10"/>
        <w:jc w:val="right"/>
      </w:pPr>
      <w:r>
        <w:rPr>
          <w:b/>
          <w:sz w:val="28"/>
        </w:rPr>
        <w:t>ПРОВЕРЯЕМЫЕ ЭЛЕМЕНТЫ СОДЕРЖАНИЯ ПО</w:t>
      </w:r>
      <w:r>
        <w:rPr>
          <w:b/>
          <w:sz w:val="28"/>
        </w:rPr>
        <w:t xml:space="preserve"> АЛГЕБРЕ </w:t>
      </w:r>
    </w:p>
    <w:p w:rsidR="00F05CD3" w:rsidRDefault="00D67A33">
      <w:pPr>
        <w:pStyle w:val="2"/>
        <w:ind w:left="1248"/>
      </w:pPr>
      <w:r>
        <w:t>10 КЛАСС</w:t>
      </w:r>
      <w:r>
        <w:t xml:space="preserve"> </w:t>
      </w:r>
    </w:p>
    <w:tbl>
      <w:tblPr>
        <w:tblStyle w:val="TableGrid"/>
        <w:tblW w:w="9784" w:type="dxa"/>
        <w:tblInd w:w="989" w:type="dxa"/>
        <w:tblCellMar>
          <w:top w:w="24" w:type="dxa"/>
          <w:left w:w="0" w:type="dxa"/>
          <w:bottom w:w="0" w:type="dxa"/>
          <w:right w:w="46" w:type="dxa"/>
        </w:tblCellMar>
        <w:tblLook w:val="04A0" w:firstRow="1" w:lastRow="0" w:firstColumn="1" w:lastColumn="0" w:noHBand="0" w:noVBand="1"/>
      </w:tblPr>
      <w:tblGrid>
        <w:gridCol w:w="9"/>
        <w:gridCol w:w="782"/>
        <w:gridCol w:w="9"/>
        <w:gridCol w:w="8975"/>
        <w:gridCol w:w="9"/>
      </w:tblGrid>
      <w:tr w:rsidR="00F05CD3">
        <w:trPr>
          <w:gridBefore w:val="1"/>
          <w:wBefore w:w="9" w:type="dxa"/>
          <w:trHeight w:val="618"/>
        </w:trPr>
        <w:tc>
          <w:tcPr>
            <w:tcW w:w="791" w:type="dxa"/>
            <w:gridSpan w:val="2"/>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7"/>
              <w:jc w:val="left"/>
            </w:pPr>
            <w:r>
              <w:rPr>
                <w:b/>
              </w:rPr>
              <w:t xml:space="preserve"> </w:t>
            </w:r>
          </w:p>
          <w:p w:rsidR="00F05CD3" w:rsidRDefault="00D67A33">
            <w:pPr>
              <w:spacing w:after="0" w:line="259" w:lineRule="auto"/>
              <w:ind w:left="0" w:right="83"/>
              <w:jc w:val="right"/>
            </w:pPr>
            <w:r>
              <w:rPr>
                <w:b/>
                <w:color w:val="333333"/>
              </w:rPr>
              <w:t>Код</w:t>
            </w:r>
            <w:r>
              <w:rPr>
                <w:b/>
              </w:rPr>
              <w:t xml:space="preserve"> </w:t>
            </w:r>
          </w:p>
        </w:tc>
        <w:tc>
          <w:tcPr>
            <w:tcW w:w="8993" w:type="dxa"/>
            <w:gridSpan w:val="2"/>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311"/>
              <w:jc w:val="left"/>
            </w:pPr>
            <w:r>
              <w:rPr>
                <w:b/>
                <w:color w:val="333333"/>
              </w:rPr>
              <w:t>Проверяемый элемент содержания</w:t>
            </w:r>
            <w:r>
              <w:rPr>
                <w:b/>
              </w:rPr>
              <w:t xml:space="preserve"> </w:t>
            </w:r>
          </w:p>
        </w:tc>
      </w:tr>
      <w:tr w:rsidR="00F05CD3">
        <w:trPr>
          <w:gridBefore w:val="1"/>
          <w:wBefore w:w="9" w:type="dxa"/>
          <w:trHeight w:val="317"/>
        </w:trPr>
        <w:tc>
          <w:tcPr>
            <w:tcW w:w="791"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10"/>
              <w:jc w:val="center"/>
            </w:pPr>
            <w:r>
              <w:t xml:space="preserve">1 </w:t>
            </w:r>
          </w:p>
        </w:tc>
        <w:tc>
          <w:tcPr>
            <w:tcW w:w="8993"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46"/>
              <w:jc w:val="left"/>
            </w:pPr>
            <w:r>
              <w:t>Числа</w:t>
            </w:r>
            <w:r>
              <w:t xml:space="preserve"> </w:t>
            </w:r>
            <w:r>
              <w:t>и</w:t>
            </w:r>
            <w:r>
              <w:t xml:space="preserve"> </w:t>
            </w:r>
            <w:r>
              <w:t>вычисления</w:t>
            </w:r>
            <w:r>
              <w:t xml:space="preserve"> </w:t>
            </w:r>
          </w:p>
        </w:tc>
      </w:tr>
      <w:tr w:rsidR="00F05CD3">
        <w:trPr>
          <w:gridBefore w:val="1"/>
          <w:wBefore w:w="9" w:type="dxa"/>
          <w:trHeight w:val="1157"/>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9"/>
              <w:jc w:val="left"/>
            </w:pPr>
            <w:r>
              <w:t xml:space="preserve">1.1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58"/>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w:t>
            </w:r>
            <w:r>
              <w:t xml:space="preserve"> </w:t>
            </w:r>
            <w:r>
              <w:t>числовых</w:t>
            </w:r>
            <w:r>
              <w:t xml:space="preserve"> </w:t>
            </w:r>
            <w:r>
              <w:t>выражений.</w:t>
            </w:r>
            <w:r>
              <w:t xml:space="preserve"> </w:t>
            </w:r>
            <w:r>
              <w:t>Применение</w:t>
            </w:r>
            <w:r>
              <w:t xml:space="preserve"> </w:t>
            </w:r>
            <w:r>
              <w:t>дробей</w:t>
            </w:r>
            <w:r>
              <w:t xml:space="preserve"> </w:t>
            </w:r>
            <w:r>
              <w:t>и</w:t>
            </w:r>
            <w:r>
              <w:t xml:space="preserve"> </w:t>
            </w:r>
            <w:r>
              <w:t>процентов</w:t>
            </w:r>
            <w:r>
              <w:t xml:space="preserve"> </w:t>
            </w:r>
            <w:r>
              <w:t>для</w:t>
            </w:r>
            <w:r>
              <w:t xml:space="preserve"> </w:t>
            </w:r>
            <w:r>
              <w:t>решения</w:t>
            </w:r>
            <w:r>
              <w:t xml:space="preserve"> </w:t>
            </w:r>
            <w:r>
              <w:t>прикладных</w:t>
            </w:r>
            <w:r>
              <w:t xml:space="preserve"> </w:t>
            </w:r>
            <w:r>
              <w:t>задач</w:t>
            </w:r>
            <w:r>
              <w:t xml:space="preserve"> </w:t>
            </w:r>
            <w:r>
              <w:t>из различных</w:t>
            </w:r>
            <w:r>
              <w:t xml:space="preserve"> </w:t>
            </w:r>
            <w:r>
              <w:t>отраслей</w:t>
            </w:r>
            <w:r>
              <w:t xml:space="preserve"> </w:t>
            </w:r>
            <w:r>
              <w:t>знаний и</w:t>
            </w:r>
            <w:r>
              <w:t xml:space="preserve"> </w:t>
            </w:r>
            <w:r>
              <w:t>реальной</w:t>
            </w:r>
            <w:r>
              <w:t xml:space="preserve"> </w:t>
            </w:r>
            <w:r>
              <w:t>жизни</w:t>
            </w:r>
            <w:r>
              <w:t xml:space="preserve"> </w:t>
            </w:r>
          </w:p>
        </w:tc>
      </w:tr>
      <w:tr w:rsidR="00F05CD3">
        <w:trPr>
          <w:gridBefore w:val="1"/>
          <w:wBefore w:w="9" w:type="dxa"/>
          <w:trHeight w:val="878"/>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9"/>
              <w:jc w:val="left"/>
            </w:pPr>
            <w:r>
              <w:t xml:space="preserve">1.2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111"/>
            </w:pPr>
            <w:r>
              <w:t>Действительные</w:t>
            </w:r>
            <w:r>
              <w:t xml:space="preserve"> </w:t>
            </w:r>
            <w:r>
              <w:t>числа.</w:t>
            </w:r>
            <w:r>
              <w:t xml:space="preserve"> </w:t>
            </w:r>
            <w:r>
              <w:t>Рациональные</w:t>
            </w:r>
            <w:r>
              <w:t xml:space="preserve"> </w:t>
            </w:r>
            <w:r>
              <w:t>и</w:t>
            </w:r>
            <w:r>
              <w:t xml:space="preserve"> </w:t>
            </w:r>
            <w:r>
              <w:t>иррациональные</w:t>
            </w:r>
            <w:r>
              <w:t xml:space="preserve"> </w:t>
            </w:r>
            <w:r>
              <w:t>числа.</w:t>
            </w:r>
            <w:r>
              <w:t xml:space="preserve"> </w:t>
            </w:r>
            <w:r>
              <w:t>Арифметические</w:t>
            </w:r>
            <w:r>
              <w:t xml:space="preserve"> </w:t>
            </w:r>
            <w:r>
              <w:t>операции</w:t>
            </w:r>
            <w:r>
              <w:t xml:space="preserve"> </w:t>
            </w:r>
            <w:r>
              <w:t>с</w:t>
            </w:r>
            <w:r>
              <w:t xml:space="preserve"> </w:t>
            </w:r>
            <w:r>
              <w:t>действительными</w:t>
            </w:r>
            <w:r>
              <w:t xml:space="preserve"> </w:t>
            </w:r>
            <w:r>
              <w:t>числами.</w:t>
            </w:r>
            <w:r>
              <w:t xml:space="preserve"> </w:t>
            </w:r>
            <w:r>
              <w:t>Приближѐнные</w:t>
            </w:r>
            <w:r>
              <w:t xml:space="preserve"> </w:t>
            </w:r>
            <w:r>
              <w:t>вычисления,</w:t>
            </w:r>
            <w:r>
              <w:t xml:space="preserve"> </w:t>
            </w:r>
            <w:r>
              <w:t>правила</w:t>
            </w:r>
            <w:r>
              <w:t xml:space="preserve"> </w:t>
            </w:r>
            <w:r>
              <w:t>округления, прикидка и оценка результата вычислений</w:t>
            </w:r>
            <w:r>
              <w:t xml:space="preserve"> </w:t>
            </w:r>
          </w:p>
        </w:tc>
      </w:tr>
      <w:tr w:rsidR="00F05CD3">
        <w:trPr>
          <w:gridBefore w:val="1"/>
          <w:wBefore w:w="9" w:type="dxa"/>
          <w:trHeight w:val="879"/>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9"/>
              <w:jc w:val="left"/>
            </w:pPr>
            <w:r>
              <w:t xml:space="preserve">1.3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98"/>
            </w:pPr>
            <w:r>
              <w:t>Степень</w:t>
            </w:r>
            <w:r>
              <w:t xml:space="preserve"> </w:t>
            </w:r>
            <w:r>
              <w:t>с</w:t>
            </w:r>
            <w:r>
              <w:t xml:space="preserve"> </w:t>
            </w:r>
            <w:r>
              <w:t>целым</w:t>
            </w:r>
            <w:r>
              <w:t xml:space="preserve"> </w:t>
            </w:r>
            <w:r>
              <w:t>показателем.</w:t>
            </w:r>
            <w:r>
              <w:t xml:space="preserve"> </w:t>
            </w:r>
            <w:r>
              <w:t>Стандартная</w:t>
            </w:r>
            <w:r>
              <w:t xml:space="preserve"> </w:t>
            </w:r>
            <w:r>
              <w:t>форма</w:t>
            </w:r>
            <w:r>
              <w:t xml:space="preserve"> </w:t>
            </w:r>
            <w:r>
              <w:t>записи</w:t>
            </w:r>
            <w:r>
              <w:t xml:space="preserve"> </w:t>
            </w:r>
            <w:r>
              <w:t>действительного</w:t>
            </w:r>
            <w:r>
              <w:t xml:space="preserve"> </w:t>
            </w:r>
            <w:r>
              <w:t>числа.</w:t>
            </w:r>
            <w:r>
              <w:t xml:space="preserve"> </w:t>
            </w:r>
            <w:r>
              <w:t>Использование</w:t>
            </w:r>
            <w:r>
              <w:t xml:space="preserve"> </w:t>
            </w:r>
            <w:r>
              <w:t>подходящей</w:t>
            </w:r>
            <w:r>
              <w:t xml:space="preserve"> </w:t>
            </w:r>
            <w:r>
              <w:t>формы</w:t>
            </w:r>
            <w:r>
              <w:t xml:space="preserve"> </w:t>
            </w:r>
            <w:r>
              <w:t>записи</w:t>
            </w:r>
            <w:r>
              <w:t xml:space="preserve"> </w:t>
            </w:r>
            <w:r>
              <w:t>действительных</w:t>
            </w:r>
            <w:r>
              <w:t xml:space="preserve"> </w:t>
            </w:r>
            <w:r>
              <w:t>чисел</w:t>
            </w:r>
            <w:r>
              <w:t xml:space="preserve"> </w:t>
            </w:r>
            <w:r>
              <w:t>для</w:t>
            </w:r>
            <w:r>
              <w:t xml:space="preserve"> </w:t>
            </w:r>
            <w:r>
              <w:t>решения</w:t>
            </w:r>
            <w:r>
              <w:t xml:space="preserve"> </w:t>
            </w:r>
            <w:r>
              <w:t>практических задач и представления данных</w:t>
            </w:r>
            <w:r>
              <w:t xml:space="preserve"> </w:t>
            </w:r>
          </w:p>
        </w:tc>
      </w:tr>
      <w:tr w:rsidR="00F05CD3">
        <w:trPr>
          <w:gridBefore w:val="1"/>
          <w:wBefore w:w="9" w:type="dxa"/>
          <w:trHeight w:val="600"/>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1.4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pPr>
            <w:r>
              <w:t>Арифметический</w:t>
            </w:r>
            <w:r>
              <w:t xml:space="preserve"> </w:t>
            </w:r>
            <w:r>
              <w:t>корень</w:t>
            </w:r>
            <w:r>
              <w:t xml:space="preserve"> </w:t>
            </w:r>
            <w:r>
              <w:t>натуральной</w:t>
            </w:r>
            <w:r>
              <w:t xml:space="preserve"> </w:t>
            </w:r>
            <w:r>
              <w:t>степени.</w:t>
            </w:r>
            <w:r>
              <w:t xml:space="preserve"> </w:t>
            </w:r>
            <w:r>
              <w:t>Действия</w:t>
            </w:r>
            <w:r>
              <w:t xml:space="preserve"> </w:t>
            </w:r>
            <w:r>
              <w:t>с</w:t>
            </w:r>
            <w:r>
              <w:t xml:space="preserve"> </w:t>
            </w:r>
            <w:r>
              <w:t>арифметическими корнями натуральной степени</w:t>
            </w:r>
            <w:r>
              <w:t xml:space="preserve"> </w:t>
            </w:r>
          </w:p>
        </w:tc>
      </w:tr>
      <w:tr w:rsidR="00F05CD3">
        <w:trPr>
          <w:gridBefore w:val="1"/>
          <w:wBefore w:w="9" w:type="dxa"/>
          <w:trHeight w:val="605"/>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1.5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Синус, косинус и тангенс числового аргумента. Арксинус, арккосинус, арктангенс числового аргумента</w:t>
            </w:r>
            <w:r>
              <w:t xml:space="preserve"> </w:t>
            </w:r>
          </w:p>
        </w:tc>
      </w:tr>
      <w:tr w:rsidR="00F05CD3">
        <w:trPr>
          <w:gridBefore w:val="1"/>
          <w:wBefore w:w="9" w:type="dxa"/>
          <w:trHeight w:val="322"/>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10"/>
              <w:jc w:val="center"/>
            </w:pPr>
            <w:r>
              <w:t xml:space="preserve">2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Уравнения и</w:t>
            </w:r>
            <w:r>
              <w:t xml:space="preserve"> </w:t>
            </w:r>
            <w:r>
              <w:t>неравенства</w:t>
            </w:r>
            <w:r>
              <w:t xml:space="preserve"> </w:t>
            </w:r>
          </w:p>
        </w:tc>
      </w:tr>
      <w:tr w:rsidR="00F05CD3">
        <w:trPr>
          <w:gridBefore w:val="1"/>
          <w:wBefore w:w="9" w:type="dxa"/>
          <w:trHeight w:val="326"/>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 xml:space="preserve">2.1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Тождества</w:t>
            </w:r>
            <w:r>
              <w:t xml:space="preserve"> </w:t>
            </w:r>
            <w:r>
              <w:t>и</w:t>
            </w:r>
            <w:r>
              <w:t xml:space="preserve"> </w:t>
            </w:r>
            <w:r>
              <w:t>тождественные</w:t>
            </w:r>
            <w:r>
              <w:t xml:space="preserve"> </w:t>
            </w:r>
            <w:r>
              <w:t>преобразования</w:t>
            </w:r>
            <w:r>
              <w:t xml:space="preserve"> </w:t>
            </w:r>
          </w:p>
        </w:tc>
      </w:tr>
      <w:tr w:rsidR="00F05CD3">
        <w:trPr>
          <w:gridBefore w:val="1"/>
          <w:wBefore w:w="9" w:type="dxa"/>
          <w:trHeight w:val="602"/>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2.2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Преобразование</w:t>
            </w:r>
            <w:r>
              <w:t xml:space="preserve"> </w:t>
            </w:r>
            <w:r>
              <w:t>тригонометрических</w:t>
            </w:r>
            <w:r>
              <w:t xml:space="preserve"> </w:t>
            </w:r>
            <w:r>
              <w:t>выражений.</w:t>
            </w:r>
            <w:r>
              <w:t xml:space="preserve"> </w:t>
            </w:r>
            <w:r>
              <w:t>Основные</w:t>
            </w:r>
            <w:r>
              <w:t xml:space="preserve"> </w:t>
            </w:r>
            <w:r>
              <w:t>тригонометрические формулы</w:t>
            </w:r>
            <w:r>
              <w:t xml:space="preserve"> </w:t>
            </w:r>
          </w:p>
        </w:tc>
      </w:tr>
      <w:tr w:rsidR="00F05CD3">
        <w:trPr>
          <w:gridBefore w:val="1"/>
          <w:wBefore w:w="9" w:type="dxa"/>
          <w:trHeight w:val="601"/>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2.3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Уравнение,</w:t>
            </w:r>
            <w:r>
              <w:t xml:space="preserve"> </w:t>
            </w:r>
            <w:r>
              <w:tab/>
            </w:r>
            <w:r>
              <w:t>корень</w:t>
            </w:r>
            <w:r>
              <w:t xml:space="preserve"> </w:t>
            </w:r>
            <w:r>
              <w:tab/>
            </w:r>
            <w:r>
              <w:t>уравнения.</w:t>
            </w:r>
            <w:r>
              <w:t xml:space="preserve"> </w:t>
            </w:r>
            <w:r>
              <w:tab/>
            </w:r>
            <w:r>
              <w:t>Неравенство,</w:t>
            </w:r>
            <w:r>
              <w:t xml:space="preserve"> </w:t>
            </w:r>
            <w:r>
              <w:tab/>
            </w:r>
            <w:r>
              <w:t>решение</w:t>
            </w:r>
            <w:r>
              <w:t xml:space="preserve"> </w:t>
            </w:r>
            <w:r>
              <w:tab/>
            </w:r>
            <w:r>
              <w:t>неравенства.</w:t>
            </w:r>
            <w:r>
              <w:t xml:space="preserve"> </w:t>
            </w:r>
            <w:r>
              <w:tab/>
            </w:r>
            <w:r>
              <w:t>Метод интервалов</w:t>
            </w:r>
            <w:r>
              <w:t xml:space="preserve"> </w:t>
            </w:r>
          </w:p>
        </w:tc>
      </w:tr>
      <w:tr w:rsidR="00F05CD3">
        <w:trPr>
          <w:gridBefore w:val="1"/>
          <w:wBefore w:w="9" w:type="dxa"/>
          <w:trHeight w:val="326"/>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 xml:space="preserve">2.4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Решение</w:t>
            </w:r>
            <w:r>
              <w:t xml:space="preserve"> </w:t>
            </w:r>
            <w:r>
              <w:t>целых</w:t>
            </w:r>
            <w:r>
              <w:t xml:space="preserve"> </w:t>
            </w:r>
            <w:r>
              <w:t>и</w:t>
            </w:r>
            <w:r>
              <w:t xml:space="preserve"> </w:t>
            </w:r>
            <w:r>
              <w:t>дробно</w:t>
            </w:r>
            <w:r>
              <w:t>-</w:t>
            </w:r>
            <w:r>
              <w:t>рациональных</w:t>
            </w:r>
            <w:r>
              <w:t xml:space="preserve"> </w:t>
            </w:r>
            <w:r>
              <w:t>уравнений</w:t>
            </w:r>
            <w:r>
              <w:t xml:space="preserve"> </w:t>
            </w:r>
            <w:r>
              <w:t>и</w:t>
            </w:r>
            <w:r>
              <w:t xml:space="preserve"> </w:t>
            </w:r>
            <w:r>
              <w:t>неравенств</w:t>
            </w:r>
            <w:r>
              <w:t xml:space="preserve"> </w:t>
            </w:r>
          </w:p>
        </w:tc>
      </w:tr>
      <w:tr w:rsidR="00F05CD3">
        <w:trPr>
          <w:gridBefore w:val="1"/>
          <w:wBefore w:w="9" w:type="dxa"/>
          <w:trHeight w:val="326"/>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 xml:space="preserve">2.5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Решение</w:t>
            </w:r>
            <w:r>
              <w:t xml:space="preserve"> </w:t>
            </w:r>
            <w:r>
              <w:t>иррациональных</w:t>
            </w:r>
            <w:r>
              <w:t xml:space="preserve"> </w:t>
            </w:r>
            <w:r>
              <w:t>уравнений</w:t>
            </w:r>
            <w:r>
              <w:t xml:space="preserve"> </w:t>
            </w:r>
            <w:r>
              <w:t>и</w:t>
            </w:r>
            <w:r>
              <w:t xml:space="preserve"> </w:t>
            </w:r>
            <w:r>
              <w:t>неравенств</w:t>
            </w:r>
            <w:r>
              <w:t xml:space="preserve"> </w:t>
            </w:r>
          </w:p>
        </w:tc>
      </w:tr>
      <w:tr w:rsidR="00F05CD3">
        <w:trPr>
          <w:gridBefore w:val="1"/>
          <w:wBefore w:w="9" w:type="dxa"/>
          <w:trHeight w:val="326"/>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 xml:space="preserve">2.6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Решение</w:t>
            </w:r>
            <w:r>
              <w:t xml:space="preserve"> </w:t>
            </w:r>
            <w:r>
              <w:t>тригонометрических</w:t>
            </w:r>
            <w:r>
              <w:t xml:space="preserve"> </w:t>
            </w:r>
            <w:r>
              <w:t>уравнений</w:t>
            </w:r>
            <w:r>
              <w:t xml:space="preserve"> </w:t>
            </w:r>
          </w:p>
        </w:tc>
      </w:tr>
      <w:tr w:rsidR="00F05CD3">
        <w:trPr>
          <w:gridBefore w:val="1"/>
          <w:wBefore w:w="9" w:type="dxa"/>
          <w:trHeight w:val="600"/>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2.7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Применение уравнений и неравенств к решению математических задач и задач из различных областей науки и реальной жизни</w:t>
            </w:r>
            <w:r>
              <w:t xml:space="preserve"> </w:t>
            </w:r>
          </w:p>
        </w:tc>
      </w:tr>
      <w:tr w:rsidR="00F05CD3">
        <w:trPr>
          <w:gridBefore w:val="1"/>
          <w:wBefore w:w="9" w:type="dxa"/>
          <w:trHeight w:val="326"/>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10"/>
              <w:jc w:val="center"/>
            </w:pPr>
            <w:r>
              <w:lastRenderedPageBreak/>
              <w:t xml:space="preserve">3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Функции и</w:t>
            </w:r>
            <w:r>
              <w:t xml:space="preserve"> </w:t>
            </w:r>
            <w:r>
              <w:t>графики</w:t>
            </w:r>
            <w:r>
              <w:t xml:space="preserve"> </w:t>
            </w:r>
          </w:p>
        </w:tc>
      </w:tr>
      <w:tr w:rsidR="00F05CD3">
        <w:trPr>
          <w:gridBefore w:val="1"/>
          <w:wBefore w:w="9" w:type="dxa"/>
          <w:trHeight w:val="324"/>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 xml:space="preserve">3.1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82"/>
              <w:jc w:val="center"/>
            </w:pPr>
            <w:r>
              <w:t>Функция,</w:t>
            </w:r>
            <w:r>
              <w:t xml:space="preserve"> </w:t>
            </w:r>
            <w:r>
              <w:t>способы</w:t>
            </w:r>
            <w:r>
              <w:t xml:space="preserve"> </w:t>
            </w:r>
            <w:r>
              <w:t>задания</w:t>
            </w:r>
            <w:r>
              <w:t xml:space="preserve"> </w:t>
            </w:r>
            <w:r>
              <w:t>функции.</w:t>
            </w:r>
            <w:r>
              <w:t xml:space="preserve"> </w:t>
            </w:r>
            <w:r>
              <w:t>График</w:t>
            </w:r>
            <w:r>
              <w:t xml:space="preserve"> </w:t>
            </w:r>
            <w:r>
              <w:t>функции.</w:t>
            </w:r>
            <w:r>
              <w:t xml:space="preserve"> </w:t>
            </w:r>
            <w:r>
              <w:t>Взаимно</w:t>
            </w:r>
            <w:r>
              <w:t xml:space="preserve"> </w:t>
            </w:r>
            <w:r>
              <w:t>обратные</w:t>
            </w:r>
            <w:r>
              <w:t xml:space="preserve"> </w:t>
            </w:r>
            <w:r>
              <w:t>функции</w:t>
            </w:r>
            <w:r>
              <w:t xml:space="preserve"> </w:t>
            </w:r>
          </w:p>
        </w:tc>
      </w:tr>
      <w:tr w:rsidR="00F05CD3">
        <w:trPr>
          <w:gridBefore w:val="1"/>
          <w:wBefore w:w="9" w:type="dxa"/>
          <w:trHeight w:val="605"/>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3.2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Область определения</w:t>
            </w:r>
            <w:r>
              <w:t xml:space="preserve"> </w:t>
            </w:r>
            <w:r>
              <w:t>и</w:t>
            </w:r>
            <w:r>
              <w:t xml:space="preserve"> </w:t>
            </w:r>
            <w:r>
              <w:t>множество значений</w:t>
            </w:r>
            <w:r>
              <w:t xml:space="preserve"> </w:t>
            </w:r>
            <w:r>
              <w:t>функции. Нули функции. Промежутки знакопостоянства. Чѐтные и нечѐтные функции</w:t>
            </w:r>
            <w:r>
              <w:t xml:space="preserve"> </w:t>
            </w:r>
          </w:p>
        </w:tc>
      </w:tr>
      <w:tr w:rsidR="00F05CD3">
        <w:trPr>
          <w:gridBefore w:val="1"/>
          <w:wBefore w:w="9" w:type="dxa"/>
          <w:trHeight w:val="600"/>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3.3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pPr>
            <w:r>
              <w:t>Степенная</w:t>
            </w:r>
            <w:r>
              <w:t xml:space="preserve"> </w:t>
            </w:r>
            <w:r>
              <w:t>функция</w:t>
            </w:r>
            <w:r>
              <w:t xml:space="preserve"> </w:t>
            </w:r>
            <w:r>
              <w:t>с</w:t>
            </w:r>
            <w:r>
              <w:t xml:space="preserve"> </w:t>
            </w:r>
            <w:r>
              <w:t>натуральным</w:t>
            </w:r>
            <w:r>
              <w:t xml:space="preserve"> </w:t>
            </w:r>
            <w:r>
              <w:t>и</w:t>
            </w:r>
            <w:r>
              <w:t xml:space="preserve"> </w:t>
            </w:r>
            <w:r>
              <w:t>целым</w:t>
            </w:r>
            <w:r>
              <w:t xml:space="preserve"> </w:t>
            </w:r>
            <w:r>
              <w:t>показателем.</w:t>
            </w:r>
            <w:r>
              <w:t xml:space="preserve"> </w:t>
            </w:r>
            <w:r>
              <w:t>Еѐ</w:t>
            </w:r>
            <w:r>
              <w:t xml:space="preserve"> </w:t>
            </w:r>
            <w:r>
              <w:t>свойства</w:t>
            </w:r>
            <w:r>
              <w:t xml:space="preserve"> </w:t>
            </w:r>
            <w:r>
              <w:t>и</w:t>
            </w:r>
            <w:r>
              <w:t xml:space="preserve"> </w:t>
            </w:r>
            <w:r>
              <w:t xml:space="preserve">график. Свойства и график корня </w:t>
            </w:r>
            <w:r>
              <w:rPr>
                <w:i/>
              </w:rPr>
              <w:t>n</w:t>
            </w:r>
            <w:r>
              <w:t>-</w:t>
            </w:r>
            <w:r>
              <w:t>ой степени</w:t>
            </w:r>
            <w:r>
              <w:t xml:space="preserve"> </w:t>
            </w:r>
          </w:p>
        </w:tc>
      </w:tr>
      <w:tr w:rsidR="00F05CD3">
        <w:trPr>
          <w:gridBefore w:val="1"/>
          <w:wBefore w:w="9" w:type="dxa"/>
          <w:trHeight w:val="600"/>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3.4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Тригонометрическая</w:t>
            </w:r>
            <w:r>
              <w:t xml:space="preserve"> </w:t>
            </w:r>
            <w:r>
              <w:tab/>
            </w:r>
            <w:r>
              <w:t>окружность,</w:t>
            </w:r>
            <w:r>
              <w:t xml:space="preserve"> </w:t>
            </w:r>
            <w:r>
              <w:tab/>
            </w:r>
            <w:r>
              <w:t>определение</w:t>
            </w:r>
            <w:r>
              <w:t xml:space="preserve"> </w:t>
            </w:r>
            <w:r>
              <w:tab/>
            </w:r>
            <w:r>
              <w:t>тригонометрических</w:t>
            </w:r>
            <w:r>
              <w:t xml:space="preserve"> </w:t>
            </w:r>
            <w:r>
              <w:tab/>
            </w:r>
            <w:r>
              <w:t>функций числового аргумента</w:t>
            </w:r>
            <w:r>
              <w:t xml:space="preserve"> </w:t>
            </w:r>
          </w:p>
        </w:tc>
      </w:tr>
      <w:tr w:rsidR="00F05CD3">
        <w:trPr>
          <w:gridBefore w:val="1"/>
          <w:wBefore w:w="9" w:type="dxa"/>
          <w:trHeight w:val="322"/>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10"/>
              <w:jc w:val="center"/>
            </w:pPr>
            <w:r>
              <w:t xml:space="preserve">4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Начала</w:t>
            </w:r>
            <w:r>
              <w:t xml:space="preserve"> </w:t>
            </w:r>
            <w:r>
              <w:t>математического</w:t>
            </w:r>
            <w:r>
              <w:t xml:space="preserve"> </w:t>
            </w:r>
            <w:r>
              <w:t>анализа</w:t>
            </w:r>
            <w:r>
              <w:t xml:space="preserve"> </w:t>
            </w:r>
          </w:p>
        </w:tc>
      </w:tr>
      <w:tr w:rsidR="00F05CD3">
        <w:trPr>
          <w:gridAfter w:val="1"/>
          <w:wAfter w:w="9" w:type="dxa"/>
          <w:trHeight w:val="603"/>
        </w:trPr>
        <w:tc>
          <w:tcPr>
            <w:tcW w:w="791"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2"/>
              <w:jc w:val="left"/>
            </w:pPr>
            <w:r>
              <w:t xml:space="preserve">4.1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jc w:val="left"/>
            </w:pPr>
            <w:r>
              <w:t>Последовательности,</w:t>
            </w:r>
            <w:r>
              <w:t xml:space="preserve"> </w:t>
            </w:r>
            <w:r>
              <w:tab/>
            </w:r>
            <w:r>
              <w:t>способы</w:t>
            </w:r>
            <w:r>
              <w:t xml:space="preserve"> </w:t>
            </w:r>
            <w:r>
              <w:tab/>
            </w:r>
            <w:r>
              <w:t>задания</w:t>
            </w:r>
            <w:r>
              <w:t xml:space="preserve"> </w:t>
            </w:r>
            <w:r>
              <w:tab/>
            </w:r>
            <w:r>
              <w:t>последовательностей.</w:t>
            </w:r>
            <w:r>
              <w:t xml:space="preserve"> </w:t>
            </w:r>
            <w:r>
              <w:tab/>
            </w:r>
            <w:r>
              <w:t>Монотонные последовательности</w:t>
            </w:r>
            <w:r>
              <w:t xml:space="preserve"> </w:t>
            </w:r>
          </w:p>
        </w:tc>
      </w:tr>
      <w:tr w:rsidR="00F05CD3">
        <w:trPr>
          <w:gridAfter w:val="1"/>
          <w:wAfter w:w="9" w:type="dxa"/>
          <w:trHeight w:val="1152"/>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2"/>
              <w:jc w:val="left"/>
            </w:pPr>
            <w:r>
              <w:t xml:space="preserve">4.2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right="60"/>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w:t>
            </w:r>
            <w:r>
              <w:t xml:space="preserve"> </w:t>
            </w:r>
            <w:r>
              <w:t>Формула</w:t>
            </w:r>
            <w:r>
              <w:t xml:space="preserve"> </w:t>
            </w:r>
            <w:r>
              <w:t>сложных</w:t>
            </w:r>
            <w:r>
              <w:t xml:space="preserve"> </w:t>
            </w:r>
            <w:r>
              <w:t>процентов.</w:t>
            </w:r>
            <w:r>
              <w:t xml:space="preserve"> </w:t>
            </w:r>
            <w:r>
              <w:t>Использование</w:t>
            </w:r>
            <w:r>
              <w:t xml:space="preserve"> </w:t>
            </w:r>
            <w:r>
              <w:t>прогрессии</w:t>
            </w:r>
            <w:r>
              <w:t xml:space="preserve"> </w:t>
            </w:r>
            <w:r>
              <w:t>для</w:t>
            </w:r>
            <w:r>
              <w:t xml:space="preserve"> </w:t>
            </w:r>
            <w:r>
              <w:t>решения</w:t>
            </w:r>
            <w:r>
              <w:t xml:space="preserve"> </w:t>
            </w:r>
            <w:r>
              <w:t>реальных</w:t>
            </w:r>
            <w:r>
              <w:t xml:space="preserve"> </w:t>
            </w:r>
            <w:r>
              <w:t>задач</w:t>
            </w:r>
            <w:r>
              <w:t xml:space="preserve"> </w:t>
            </w:r>
            <w:r>
              <w:t>прикладного</w:t>
            </w:r>
            <w:r>
              <w:t xml:space="preserve"> </w:t>
            </w:r>
            <w:r>
              <w:t>характера</w:t>
            </w:r>
            <w:r>
              <w:t xml:space="preserve"> </w:t>
            </w:r>
          </w:p>
        </w:tc>
      </w:tr>
      <w:tr w:rsidR="00F05CD3">
        <w:trPr>
          <w:gridAfter w:val="1"/>
          <w:wAfter w:w="9" w:type="dxa"/>
          <w:trHeight w:val="326"/>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02"/>
              <w:jc w:val="center"/>
            </w:pPr>
            <w:r>
              <w:t xml:space="preserve">5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jc w:val="left"/>
            </w:pPr>
            <w:r>
              <w:t>Множества</w:t>
            </w:r>
            <w:r>
              <w:t xml:space="preserve"> </w:t>
            </w:r>
            <w:r>
              <w:t>и</w:t>
            </w:r>
            <w:r>
              <w:t xml:space="preserve"> </w:t>
            </w:r>
            <w:r>
              <w:t>логика</w:t>
            </w:r>
            <w:r>
              <w:t xml:space="preserve"> </w:t>
            </w:r>
          </w:p>
        </w:tc>
      </w:tr>
      <w:tr w:rsidR="00F05CD3">
        <w:trPr>
          <w:gridAfter w:val="1"/>
          <w:wAfter w:w="9" w:type="dxa"/>
          <w:trHeight w:val="878"/>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2"/>
              <w:jc w:val="left"/>
            </w:pPr>
            <w:r>
              <w:t xml:space="preserve">5.1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right="97"/>
            </w:pPr>
            <w:r>
              <w:t>Множество,</w:t>
            </w:r>
            <w:r>
              <w:t xml:space="preserve"> </w:t>
            </w:r>
            <w:r>
              <w:t>операции</w:t>
            </w:r>
            <w:r>
              <w:t xml:space="preserve"> </w:t>
            </w:r>
            <w:r>
              <w:t>над</w:t>
            </w:r>
            <w:r>
              <w:t xml:space="preserve"> </w:t>
            </w:r>
            <w:r>
              <w:t>множествами.</w:t>
            </w:r>
            <w:r>
              <w:t xml:space="preserve"> </w:t>
            </w:r>
            <w:r>
              <w:t>Диаграммы</w:t>
            </w:r>
            <w:r>
              <w:t xml:space="preserve"> </w:t>
            </w:r>
            <w:r>
              <w:t>Эйлера</w:t>
            </w:r>
            <w:r>
              <w:t xml:space="preserve"> </w:t>
            </w:r>
            <w:r>
              <w:t>–</w:t>
            </w:r>
            <w:r>
              <w:t xml:space="preserve"> </w:t>
            </w:r>
            <w:r>
              <w:t>Венна.</w:t>
            </w:r>
            <w:r>
              <w:t xml:space="preserve"> </w:t>
            </w:r>
            <w:r>
              <w:t>Применение</w:t>
            </w:r>
            <w:r>
              <w:t xml:space="preserve"> </w:t>
            </w:r>
            <w:r>
              <w:t>теоретико</w:t>
            </w:r>
            <w:r>
              <w:t>-</w:t>
            </w:r>
            <w:r>
              <w:t>множественного аппарата для описания реальных процессов и явлений, при решении задач из других учебных предметов</w:t>
            </w:r>
            <w:r>
              <w:t xml:space="preserve"> </w:t>
            </w:r>
          </w:p>
        </w:tc>
      </w:tr>
      <w:tr w:rsidR="00F05CD3">
        <w:trPr>
          <w:gridAfter w:val="1"/>
          <w:wAfter w:w="9" w:type="dxa"/>
          <w:trHeight w:val="322"/>
        </w:trPr>
        <w:tc>
          <w:tcPr>
            <w:tcW w:w="791"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2"/>
              <w:jc w:val="left"/>
            </w:pPr>
            <w:r>
              <w:t xml:space="preserve">5.2 </w:t>
            </w:r>
          </w:p>
        </w:tc>
        <w:tc>
          <w:tcPr>
            <w:tcW w:w="8993"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jc w:val="left"/>
            </w:pPr>
            <w:r>
              <w:t>Определение,</w:t>
            </w:r>
            <w:r>
              <w:t xml:space="preserve"> </w:t>
            </w:r>
            <w:r>
              <w:t>теорема,</w:t>
            </w:r>
            <w:r>
              <w:t xml:space="preserve"> </w:t>
            </w:r>
            <w:r>
              <w:t>следствие,</w:t>
            </w:r>
            <w:r>
              <w:t xml:space="preserve"> </w:t>
            </w:r>
            <w:r>
              <w:t>доказательство</w:t>
            </w:r>
            <w:r>
              <w:t xml:space="preserve"> </w:t>
            </w:r>
          </w:p>
        </w:tc>
      </w:tr>
    </w:tbl>
    <w:p w:rsidR="00F05CD3" w:rsidRDefault="00D67A33">
      <w:pPr>
        <w:spacing w:after="0" w:line="259" w:lineRule="auto"/>
        <w:ind w:left="10" w:right="8202" w:hanging="10"/>
        <w:jc w:val="right"/>
      </w:pPr>
      <w:r>
        <w:rPr>
          <w:b/>
          <w:sz w:val="28"/>
        </w:rPr>
        <w:t xml:space="preserve">11 КЛАСС </w:t>
      </w:r>
    </w:p>
    <w:p w:rsidR="00F05CD3" w:rsidRDefault="00D67A33">
      <w:pPr>
        <w:spacing w:after="0" w:line="259" w:lineRule="auto"/>
        <w:ind w:left="0"/>
        <w:jc w:val="left"/>
      </w:pPr>
      <w:r>
        <w:rPr>
          <w:b/>
          <w:sz w:val="19"/>
        </w:rPr>
        <w:t xml:space="preserve"> </w:t>
      </w:r>
    </w:p>
    <w:tbl>
      <w:tblPr>
        <w:tblStyle w:val="TableGrid"/>
        <w:tblW w:w="9629" w:type="dxa"/>
        <w:tblInd w:w="1143" w:type="dxa"/>
        <w:tblCellMar>
          <w:top w:w="27" w:type="dxa"/>
          <w:left w:w="0" w:type="dxa"/>
          <w:bottom w:w="0" w:type="dxa"/>
          <w:right w:w="42" w:type="dxa"/>
        </w:tblCellMar>
        <w:tblLook w:val="04A0" w:firstRow="1" w:lastRow="0" w:firstColumn="1" w:lastColumn="0" w:noHBand="0" w:noVBand="1"/>
      </w:tblPr>
      <w:tblGrid>
        <w:gridCol w:w="968"/>
        <w:gridCol w:w="8661"/>
      </w:tblGrid>
      <w:tr w:rsidR="00F05CD3">
        <w:trPr>
          <w:trHeight w:val="340"/>
        </w:trPr>
        <w:tc>
          <w:tcPr>
            <w:tcW w:w="968"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109"/>
              <w:jc w:val="center"/>
            </w:pPr>
            <w:r>
              <w:rPr>
                <w:b/>
                <w:color w:val="333333"/>
              </w:rPr>
              <w:t>Код</w:t>
            </w:r>
            <w:r>
              <w:rPr>
                <w:b/>
              </w:rPr>
              <w:t xml:space="preserve"> </w:t>
            </w:r>
          </w:p>
        </w:tc>
        <w:tc>
          <w:tcPr>
            <w:tcW w:w="8661"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311"/>
              <w:jc w:val="left"/>
            </w:pPr>
            <w:r>
              <w:rPr>
                <w:b/>
                <w:color w:val="333333"/>
              </w:rPr>
              <w:t>Проверяемый элемент содержания</w:t>
            </w:r>
            <w:r>
              <w:rPr>
                <w:b/>
              </w:rPr>
              <w:t xml:space="preserve"> </w:t>
            </w:r>
          </w:p>
        </w:tc>
      </w:tr>
      <w:tr w:rsidR="00F05CD3">
        <w:trPr>
          <w:trHeight w:val="322"/>
        </w:trPr>
        <w:tc>
          <w:tcPr>
            <w:tcW w:w="968"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192"/>
              <w:jc w:val="center"/>
            </w:pPr>
            <w:r>
              <w:t xml:space="preserve">1 </w:t>
            </w:r>
          </w:p>
        </w:tc>
        <w:tc>
          <w:tcPr>
            <w:tcW w:w="8661"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46"/>
              <w:jc w:val="left"/>
            </w:pPr>
            <w:r>
              <w:t>Числа</w:t>
            </w:r>
            <w:r>
              <w:t xml:space="preserve"> </w:t>
            </w:r>
            <w:r>
              <w:t>и</w:t>
            </w:r>
            <w:r>
              <w:t xml:space="preserve"> </w:t>
            </w:r>
            <w:r>
              <w:t>вычисления</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1.1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Натуральные</w:t>
            </w:r>
            <w:r>
              <w:t xml:space="preserve"> </w:t>
            </w:r>
            <w:r>
              <w:t>и</w:t>
            </w:r>
            <w:r>
              <w:t xml:space="preserve"> </w:t>
            </w:r>
            <w:r>
              <w:t>целые</w:t>
            </w:r>
            <w:r>
              <w:t xml:space="preserve"> </w:t>
            </w:r>
            <w:r>
              <w:t>числа.</w:t>
            </w:r>
            <w:r>
              <w:t xml:space="preserve"> </w:t>
            </w:r>
            <w:r>
              <w:t>Признаки</w:t>
            </w:r>
            <w:r>
              <w:t xml:space="preserve"> </w:t>
            </w:r>
            <w:r>
              <w:t>делимости</w:t>
            </w:r>
            <w:r>
              <w:t xml:space="preserve"> </w:t>
            </w:r>
            <w:r>
              <w:t>целых</w:t>
            </w:r>
            <w:r>
              <w:t xml:space="preserve"> </w:t>
            </w:r>
            <w:r>
              <w:t>чисел</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1.2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Степень</w:t>
            </w:r>
            <w:r>
              <w:t xml:space="preserve"> </w:t>
            </w:r>
            <w:r>
              <w:t>с</w:t>
            </w:r>
            <w:r>
              <w:t xml:space="preserve"> </w:t>
            </w:r>
            <w:r>
              <w:t>рациональным</w:t>
            </w:r>
            <w:r>
              <w:t xml:space="preserve"> </w:t>
            </w:r>
            <w:r>
              <w:t>показателем.</w:t>
            </w:r>
            <w:r>
              <w:t xml:space="preserve"> </w:t>
            </w:r>
            <w:r>
              <w:t>Свойства</w:t>
            </w:r>
            <w:r>
              <w:t xml:space="preserve"> </w:t>
            </w:r>
            <w:r>
              <w:t>степени</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1.3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Логарифм</w:t>
            </w:r>
            <w:r>
              <w:t xml:space="preserve"> </w:t>
            </w:r>
            <w:r>
              <w:t>числа.</w:t>
            </w:r>
            <w:r>
              <w:t xml:space="preserve"> </w:t>
            </w:r>
            <w:r>
              <w:t>Десятичные</w:t>
            </w:r>
            <w:r>
              <w:t xml:space="preserve"> </w:t>
            </w:r>
            <w:r>
              <w:t>и</w:t>
            </w:r>
            <w:r>
              <w:t xml:space="preserve"> </w:t>
            </w:r>
            <w:r>
              <w:t>натуральные</w:t>
            </w:r>
            <w:r>
              <w:t xml:space="preserve"> </w:t>
            </w:r>
            <w:r>
              <w:t>логарифмы</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2"/>
              <w:jc w:val="center"/>
            </w:pPr>
            <w:r>
              <w:t xml:space="preserve">2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Уравнения и</w:t>
            </w:r>
            <w:r>
              <w:t xml:space="preserve"> </w:t>
            </w:r>
            <w:r>
              <w:t>неравенства</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2.1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Преобразование</w:t>
            </w:r>
            <w:r>
              <w:t xml:space="preserve"> </w:t>
            </w:r>
            <w:r>
              <w:t>выражений,</w:t>
            </w:r>
            <w:r>
              <w:t xml:space="preserve"> </w:t>
            </w:r>
            <w:r>
              <w:t>содержащих</w:t>
            </w:r>
            <w:r>
              <w:t xml:space="preserve"> </w:t>
            </w:r>
            <w:r>
              <w:t>логарифмы</w:t>
            </w:r>
            <w:r>
              <w:t xml:space="preserve"> </w:t>
            </w:r>
          </w:p>
        </w:tc>
      </w:tr>
      <w:tr w:rsidR="00F05CD3">
        <w:trPr>
          <w:trHeight w:val="324"/>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2.2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
              <w:jc w:val="center"/>
            </w:pPr>
            <w:r>
              <w:t>Преобразование</w:t>
            </w:r>
            <w:r>
              <w:t xml:space="preserve"> </w:t>
            </w:r>
            <w:r>
              <w:t>выражений,</w:t>
            </w:r>
            <w:r>
              <w:t xml:space="preserve"> </w:t>
            </w:r>
            <w:r>
              <w:t>содержащих</w:t>
            </w:r>
            <w:r>
              <w:t xml:space="preserve"> </w:t>
            </w:r>
            <w:r>
              <w:t>степени</w:t>
            </w:r>
            <w:r>
              <w:t xml:space="preserve"> </w:t>
            </w:r>
            <w:r>
              <w:t>с</w:t>
            </w:r>
            <w:r>
              <w:t xml:space="preserve"> </w:t>
            </w:r>
            <w:r>
              <w:t>рациональным</w:t>
            </w:r>
            <w:r>
              <w:t xml:space="preserve"> </w:t>
            </w:r>
            <w:r>
              <w:t>показателем</w:t>
            </w:r>
            <w:r>
              <w:t xml:space="preserve"> </w:t>
            </w:r>
          </w:p>
        </w:tc>
      </w:tr>
      <w:tr w:rsidR="00F05CD3">
        <w:trPr>
          <w:trHeight w:val="322"/>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2.3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Примеры</w:t>
            </w:r>
            <w:r>
              <w:t xml:space="preserve"> </w:t>
            </w:r>
            <w:r>
              <w:t>тригонометрических</w:t>
            </w:r>
            <w:r>
              <w:t xml:space="preserve"> </w:t>
            </w:r>
            <w:r>
              <w:t>неравенств</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2.4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Показательные</w:t>
            </w:r>
            <w:r>
              <w:t xml:space="preserve"> </w:t>
            </w:r>
            <w:r>
              <w:t>уравнения</w:t>
            </w:r>
            <w:r>
              <w:t xml:space="preserve"> </w:t>
            </w:r>
            <w:r>
              <w:t>и</w:t>
            </w:r>
            <w:r>
              <w:t xml:space="preserve"> </w:t>
            </w:r>
            <w:r>
              <w:t>неравенства</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2.5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Логарифмические</w:t>
            </w:r>
            <w:r>
              <w:t xml:space="preserve"> </w:t>
            </w:r>
            <w:r>
              <w:t>уравнения</w:t>
            </w:r>
            <w:r>
              <w:t xml:space="preserve"> </w:t>
            </w:r>
            <w:r>
              <w:t>и</w:t>
            </w:r>
            <w:r>
              <w:t xml:space="preserve"> </w:t>
            </w:r>
            <w:r>
              <w:t>неравенства</w:t>
            </w:r>
            <w:r>
              <w:t xml:space="preserve"> </w:t>
            </w:r>
          </w:p>
        </w:tc>
      </w:tr>
      <w:tr w:rsidR="00F05CD3">
        <w:trPr>
          <w:trHeight w:val="605"/>
        </w:trPr>
        <w:tc>
          <w:tcPr>
            <w:tcW w:w="96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2.6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pPr>
            <w:r>
              <w:t>Системы линейных уравнений. Решение прикладных задач с помощью системы линейных уравнений</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2.7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Системы</w:t>
            </w:r>
            <w:r>
              <w:t xml:space="preserve"> </w:t>
            </w:r>
            <w:r>
              <w:t>и</w:t>
            </w:r>
            <w:r>
              <w:t xml:space="preserve"> </w:t>
            </w:r>
            <w:r>
              <w:t>совокупности</w:t>
            </w:r>
            <w:r>
              <w:t xml:space="preserve"> </w:t>
            </w:r>
            <w:r>
              <w:t>рациональных</w:t>
            </w:r>
            <w:r>
              <w:t xml:space="preserve"> </w:t>
            </w:r>
            <w:r>
              <w:t>уравнений</w:t>
            </w:r>
            <w:r>
              <w:t xml:space="preserve"> </w:t>
            </w:r>
            <w:r>
              <w:t>и</w:t>
            </w:r>
            <w:r>
              <w:t xml:space="preserve"> </w:t>
            </w:r>
            <w:r>
              <w:t>неравенств</w:t>
            </w:r>
            <w:r>
              <w:t xml:space="preserve"> </w:t>
            </w:r>
          </w:p>
        </w:tc>
      </w:tr>
      <w:tr w:rsidR="00F05CD3">
        <w:trPr>
          <w:trHeight w:val="600"/>
        </w:trPr>
        <w:tc>
          <w:tcPr>
            <w:tcW w:w="96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2.8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pPr>
            <w:r>
              <w:t>Применение</w:t>
            </w:r>
            <w:r>
              <w:t xml:space="preserve"> </w:t>
            </w:r>
            <w:r>
              <w:t>уравнений,</w:t>
            </w:r>
            <w:r>
              <w:t xml:space="preserve"> </w:t>
            </w:r>
            <w:r>
              <w:t>систем</w:t>
            </w:r>
            <w:r>
              <w:t xml:space="preserve"> </w:t>
            </w:r>
            <w:r>
              <w:t>и</w:t>
            </w:r>
            <w:r>
              <w:t xml:space="preserve"> </w:t>
            </w:r>
            <w:r>
              <w:t>неравенств</w:t>
            </w:r>
            <w:r>
              <w:t xml:space="preserve"> </w:t>
            </w:r>
            <w:r>
              <w:t>к</w:t>
            </w:r>
            <w:r>
              <w:t xml:space="preserve"> </w:t>
            </w:r>
            <w:r>
              <w:t>решению</w:t>
            </w:r>
            <w:r>
              <w:t xml:space="preserve"> </w:t>
            </w:r>
            <w:r>
              <w:t>математических</w:t>
            </w:r>
            <w:r>
              <w:t xml:space="preserve"> </w:t>
            </w:r>
            <w:r>
              <w:t>задач</w:t>
            </w:r>
            <w:r>
              <w:t xml:space="preserve"> </w:t>
            </w:r>
            <w:r>
              <w:t>и задач из различных областей науки и реальной жизни</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2"/>
              <w:jc w:val="center"/>
            </w:pPr>
            <w:r>
              <w:t xml:space="preserve">3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Функции и</w:t>
            </w:r>
            <w:r>
              <w:t xml:space="preserve"> </w:t>
            </w:r>
            <w:r>
              <w:t>графики</w:t>
            </w:r>
            <w:r>
              <w:t xml:space="preserve"> </w:t>
            </w:r>
          </w:p>
        </w:tc>
      </w:tr>
      <w:tr w:rsidR="00F05CD3">
        <w:trPr>
          <w:trHeight w:val="877"/>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4"/>
              <w:jc w:val="center"/>
            </w:pPr>
            <w:r>
              <w:t xml:space="preserve">3.1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58"/>
            </w:pPr>
            <w:r>
              <w:t>Функция.</w:t>
            </w:r>
            <w:r>
              <w:t xml:space="preserve"> </w:t>
            </w:r>
            <w:r>
              <w:t>Периодические</w:t>
            </w:r>
            <w:r>
              <w:t xml:space="preserve"> </w:t>
            </w:r>
            <w:r>
              <w:t>функции.</w:t>
            </w:r>
            <w:r>
              <w:t xml:space="preserve"> </w:t>
            </w:r>
            <w:r>
              <w:t>Промежутки</w:t>
            </w:r>
            <w:r>
              <w:t xml:space="preserve"> </w:t>
            </w:r>
            <w:r>
              <w:t>монотонности</w:t>
            </w:r>
            <w:r>
              <w:t xml:space="preserve"> </w:t>
            </w:r>
            <w:r>
              <w:t>функции.</w:t>
            </w:r>
            <w:r>
              <w:t xml:space="preserve"> </w:t>
            </w:r>
            <w:r>
              <w:t>Максимумы</w:t>
            </w:r>
            <w:r>
              <w:t xml:space="preserve"> </w:t>
            </w:r>
            <w:r>
              <w:t>и</w:t>
            </w:r>
            <w:r>
              <w:t xml:space="preserve"> </w:t>
            </w:r>
            <w:r>
              <w:t>минимумы</w:t>
            </w:r>
            <w:r>
              <w:t xml:space="preserve"> </w:t>
            </w:r>
            <w:r>
              <w:t>функции.</w:t>
            </w:r>
            <w:r>
              <w:t xml:space="preserve"> </w:t>
            </w:r>
            <w:r>
              <w:t>Наибольшее</w:t>
            </w:r>
            <w:r>
              <w:t xml:space="preserve"> </w:t>
            </w:r>
            <w:r>
              <w:t>и</w:t>
            </w:r>
            <w:r>
              <w:t xml:space="preserve"> </w:t>
            </w:r>
            <w:r>
              <w:t>наименьшее</w:t>
            </w:r>
            <w:r>
              <w:t xml:space="preserve"> </w:t>
            </w:r>
            <w:r>
              <w:t>значение</w:t>
            </w:r>
            <w:r>
              <w:t xml:space="preserve"> </w:t>
            </w:r>
            <w:r>
              <w:t>функции на промежутке</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lastRenderedPageBreak/>
              <w:t xml:space="preserve">3.2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Тригонометрические</w:t>
            </w:r>
            <w:r>
              <w:t xml:space="preserve"> </w:t>
            </w:r>
            <w:r>
              <w:t>функции,</w:t>
            </w:r>
            <w:r>
              <w:t xml:space="preserve"> </w:t>
            </w:r>
            <w:r>
              <w:t>их</w:t>
            </w:r>
            <w:r>
              <w:t xml:space="preserve"> </w:t>
            </w:r>
            <w:r>
              <w:t>свойства</w:t>
            </w:r>
            <w:r>
              <w:t xml:space="preserve"> </w:t>
            </w:r>
            <w:r>
              <w:t>и</w:t>
            </w:r>
            <w:r>
              <w:t xml:space="preserve"> </w:t>
            </w:r>
            <w:r>
              <w:t>графики</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3.3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Показательная</w:t>
            </w:r>
            <w:r>
              <w:t xml:space="preserve"> </w:t>
            </w:r>
            <w:r>
              <w:t>и</w:t>
            </w:r>
            <w:r>
              <w:t xml:space="preserve"> </w:t>
            </w:r>
            <w:r>
              <w:t>логарифмическая</w:t>
            </w:r>
            <w:r>
              <w:t xml:space="preserve"> </w:t>
            </w:r>
            <w:r>
              <w:t>функции, их</w:t>
            </w:r>
            <w:r>
              <w:t xml:space="preserve"> </w:t>
            </w:r>
            <w:r>
              <w:t>свойства</w:t>
            </w:r>
            <w:r>
              <w:t xml:space="preserve"> </w:t>
            </w:r>
            <w:r>
              <w:t>и</w:t>
            </w:r>
            <w:r>
              <w:t xml:space="preserve"> </w:t>
            </w:r>
            <w:r>
              <w:t>графики</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3.4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Использование</w:t>
            </w:r>
            <w:r>
              <w:t xml:space="preserve"> </w:t>
            </w:r>
            <w:r>
              <w:t>графиков</w:t>
            </w:r>
            <w:r>
              <w:t xml:space="preserve"> </w:t>
            </w:r>
            <w:r>
              <w:t>функций</w:t>
            </w:r>
            <w:r>
              <w:t xml:space="preserve"> </w:t>
            </w:r>
            <w:r>
              <w:t>для</w:t>
            </w:r>
            <w:r>
              <w:t xml:space="preserve"> </w:t>
            </w:r>
            <w:r>
              <w:t>решения</w:t>
            </w:r>
            <w:r>
              <w:t xml:space="preserve"> </w:t>
            </w:r>
            <w:r>
              <w:t>уравнений</w:t>
            </w:r>
            <w:r>
              <w:t xml:space="preserve"> </w:t>
            </w:r>
            <w:r>
              <w:t>и</w:t>
            </w:r>
            <w:r>
              <w:t xml:space="preserve"> </w:t>
            </w:r>
            <w:r>
              <w:t>линейных</w:t>
            </w:r>
            <w:r>
              <w:t xml:space="preserve"> </w:t>
            </w:r>
            <w:r>
              <w:t>систем</w:t>
            </w:r>
            <w:r>
              <w:t xml:space="preserve"> </w:t>
            </w:r>
          </w:p>
        </w:tc>
      </w:tr>
      <w:tr w:rsidR="00F05CD3">
        <w:trPr>
          <w:trHeight w:val="874"/>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4"/>
              <w:jc w:val="center"/>
            </w:pPr>
            <w:r>
              <w:t xml:space="preserve">3.5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Использование графиков функций для исследования процессов и зависимостей, которые</w:t>
            </w:r>
            <w:r>
              <w:t xml:space="preserve"> </w:t>
            </w:r>
            <w:r>
              <w:t>возникают</w:t>
            </w:r>
            <w:r>
              <w:t xml:space="preserve"> </w:t>
            </w:r>
            <w:r>
              <w:t>при</w:t>
            </w:r>
            <w:r>
              <w:t xml:space="preserve"> </w:t>
            </w:r>
            <w:r>
              <w:t>решении</w:t>
            </w:r>
            <w:r>
              <w:t xml:space="preserve"> </w:t>
            </w:r>
            <w:r>
              <w:t>задач</w:t>
            </w:r>
            <w:r>
              <w:t xml:space="preserve"> </w:t>
            </w:r>
            <w:r>
              <w:t>из</w:t>
            </w:r>
            <w:r>
              <w:t xml:space="preserve"> </w:t>
            </w:r>
            <w:r>
              <w:t>других</w:t>
            </w:r>
            <w:r>
              <w:t xml:space="preserve"> </w:t>
            </w:r>
            <w:r>
              <w:t>учебных</w:t>
            </w:r>
            <w:r>
              <w:t xml:space="preserve"> </w:t>
            </w:r>
            <w:r>
              <w:t>предметов</w:t>
            </w:r>
            <w:r>
              <w:t xml:space="preserve"> </w:t>
            </w:r>
            <w:r>
              <w:t>и реальной</w:t>
            </w:r>
            <w:r>
              <w:t xml:space="preserve"> </w:t>
            </w:r>
            <w:r>
              <w:t>жизни</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2"/>
              <w:jc w:val="center"/>
            </w:pPr>
            <w:r>
              <w:t xml:space="preserve">4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Начала</w:t>
            </w:r>
            <w:r>
              <w:t xml:space="preserve"> </w:t>
            </w:r>
            <w:r>
              <w:t>математического</w:t>
            </w:r>
            <w:r>
              <w:t xml:space="preserve"> </w:t>
            </w:r>
            <w:r>
              <w:t>анализа</w:t>
            </w:r>
            <w:r>
              <w:t xml:space="preserve"> </w:t>
            </w:r>
          </w:p>
        </w:tc>
      </w:tr>
      <w:tr w:rsidR="00F05CD3">
        <w:trPr>
          <w:trHeight w:val="324"/>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4.1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Непрерывные</w:t>
            </w:r>
            <w:r>
              <w:t xml:space="preserve"> </w:t>
            </w:r>
            <w:r>
              <w:t>функции.</w:t>
            </w:r>
            <w:r>
              <w:t xml:space="preserve"> </w:t>
            </w:r>
            <w:r>
              <w:t>Метод</w:t>
            </w:r>
            <w:r>
              <w:t xml:space="preserve"> </w:t>
            </w:r>
            <w:r>
              <w:t>интервалов</w:t>
            </w:r>
            <w:r>
              <w:t xml:space="preserve"> </w:t>
            </w:r>
            <w:r>
              <w:t>для</w:t>
            </w:r>
            <w:r>
              <w:t xml:space="preserve"> </w:t>
            </w:r>
            <w:r>
              <w:t>решения</w:t>
            </w:r>
            <w:r>
              <w:t xml:space="preserve"> </w:t>
            </w:r>
            <w:r>
              <w:t>неравенств</w:t>
            </w:r>
            <w:r>
              <w:t xml:space="preserve"> </w:t>
            </w:r>
          </w:p>
        </w:tc>
      </w:tr>
      <w:tr w:rsidR="00F05CD3">
        <w:trPr>
          <w:trHeight w:val="326"/>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4"/>
              <w:jc w:val="center"/>
            </w:pPr>
            <w:r>
              <w:t xml:space="preserve">4.2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Производная</w:t>
            </w:r>
            <w:r>
              <w:t xml:space="preserve"> </w:t>
            </w:r>
            <w:r>
              <w:t>функции.</w:t>
            </w:r>
            <w:r>
              <w:t xml:space="preserve"> </w:t>
            </w:r>
            <w:r>
              <w:t>Геометрический</w:t>
            </w:r>
            <w:r>
              <w:t xml:space="preserve"> </w:t>
            </w:r>
            <w:r>
              <w:t>и</w:t>
            </w:r>
            <w:r>
              <w:t xml:space="preserve"> </w:t>
            </w:r>
            <w:r>
              <w:t>физический</w:t>
            </w:r>
            <w:r>
              <w:t xml:space="preserve"> </w:t>
            </w:r>
            <w:r>
              <w:t>смысл</w:t>
            </w:r>
            <w:r>
              <w:t xml:space="preserve"> </w:t>
            </w:r>
            <w:r>
              <w:t>производной</w:t>
            </w:r>
            <w:r>
              <w:t xml:space="preserve"> </w:t>
            </w:r>
          </w:p>
        </w:tc>
      </w:tr>
      <w:tr w:rsidR="00F05CD3">
        <w:trPr>
          <w:trHeight w:val="605"/>
        </w:trPr>
        <w:tc>
          <w:tcPr>
            <w:tcW w:w="96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4"/>
              <w:jc w:val="center"/>
            </w:pPr>
            <w:r>
              <w:t xml:space="preserve">4.3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pPr>
            <w:r>
              <w:t>Производные</w:t>
            </w:r>
            <w:r>
              <w:t xml:space="preserve"> </w:t>
            </w:r>
            <w:r>
              <w:t>элементарных</w:t>
            </w:r>
            <w:r>
              <w:t xml:space="preserve"> </w:t>
            </w:r>
            <w:r>
              <w:t>функций.</w:t>
            </w:r>
            <w:r>
              <w:t xml:space="preserve"> </w:t>
            </w:r>
            <w:r>
              <w:t>Формулы</w:t>
            </w:r>
            <w:r>
              <w:t xml:space="preserve"> </w:t>
            </w:r>
            <w:r>
              <w:t>нахождения</w:t>
            </w:r>
            <w:r>
              <w:t xml:space="preserve"> </w:t>
            </w:r>
            <w:r>
              <w:t>производной</w:t>
            </w:r>
            <w:r>
              <w:t xml:space="preserve"> </w:t>
            </w:r>
            <w:r>
              <w:t>суммы, произведения и частного функций</w:t>
            </w:r>
            <w:r>
              <w:t xml:space="preserve"> </w:t>
            </w:r>
          </w:p>
        </w:tc>
      </w:tr>
      <w:tr w:rsidR="00F05CD3">
        <w:trPr>
          <w:trHeight w:val="874"/>
        </w:trPr>
        <w:tc>
          <w:tcPr>
            <w:tcW w:w="96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4"/>
              <w:jc w:val="center"/>
            </w:pPr>
            <w:r>
              <w:t xml:space="preserve">4.4 </w:t>
            </w:r>
          </w:p>
        </w:tc>
        <w:tc>
          <w:tcPr>
            <w:tcW w:w="8661"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52"/>
            </w:pPr>
            <w:r>
              <w:t>Применение</w:t>
            </w:r>
            <w:r>
              <w:t xml:space="preserve"> </w:t>
            </w:r>
            <w:r>
              <w:t>производной</w:t>
            </w:r>
            <w:r>
              <w:t xml:space="preserve"> </w:t>
            </w:r>
            <w:r>
              <w:t>к</w:t>
            </w:r>
            <w:r>
              <w:t xml:space="preserve">  </w:t>
            </w:r>
            <w:r>
              <w:t>исследованию</w:t>
            </w:r>
            <w:r>
              <w:t xml:space="preserve"> </w:t>
            </w:r>
            <w:r>
              <w:t>функций</w:t>
            </w:r>
            <w:r>
              <w:t xml:space="preserve"> </w:t>
            </w:r>
            <w:r>
              <w:t>на</w:t>
            </w:r>
            <w:r>
              <w:t xml:space="preserve"> </w:t>
            </w:r>
            <w:r>
              <w:t>монотонность</w:t>
            </w:r>
            <w:r>
              <w:t xml:space="preserve"> </w:t>
            </w:r>
            <w:r>
              <w:t>и</w:t>
            </w:r>
            <w:r>
              <w:t xml:space="preserve"> </w:t>
            </w:r>
            <w:r>
              <w:t>экстремумы.</w:t>
            </w:r>
            <w:r>
              <w:t xml:space="preserve"> </w:t>
            </w:r>
            <w:r>
              <w:t>Нахождение</w:t>
            </w:r>
            <w:r>
              <w:t xml:space="preserve"> </w:t>
            </w:r>
            <w:r>
              <w:t>наибольшего</w:t>
            </w:r>
            <w:r>
              <w:t xml:space="preserve"> </w:t>
            </w:r>
            <w:r>
              <w:t>и</w:t>
            </w:r>
            <w:r>
              <w:t xml:space="preserve"> </w:t>
            </w:r>
            <w:r>
              <w:t>наименьшего</w:t>
            </w:r>
            <w:r>
              <w:t xml:space="preserve"> </w:t>
            </w:r>
            <w:r>
              <w:t>значения</w:t>
            </w:r>
            <w:r>
              <w:t xml:space="preserve"> </w:t>
            </w:r>
            <w:r>
              <w:t>функции</w:t>
            </w:r>
            <w:r>
              <w:t xml:space="preserve"> </w:t>
            </w:r>
            <w:r>
              <w:t>на отрезке</w:t>
            </w:r>
            <w:r>
              <w:t xml:space="preserve"> </w:t>
            </w:r>
          </w:p>
        </w:tc>
      </w:tr>
    </w:tbl>
    <w:p w:rsidR="00F05CD3" w:rsidRDefault="00F05CD3">
      <w:pPr>
        <w:spacing w:after="0" w:line="259" w:lineRule="auto"/>
        <w:ind w:left="-566" w:right="56"/>
        <w:jc w:val="left"/>
      </w:pPr>
    </w:p>
    <w:tbl>
      <w:tblPr>
        <w:tblStyle w:val="TableGrid"/>
        <w:tblW w:w="9633" w:type="dxa"/>
        <w:tblInd w:w="1141" w:type="dxa"/>
        <w:tblCellMar>
          <w:top w:w="32" w:type="dxa"/>
          <w:left w:w="240" w:type="dxa"/>
          <w:bottom w:w="0" w:type="dxa"/>
          <w:right w:w="106" w:type="dxa"/>
        </w:tblCellMar>
        <w:tblLook w:val="04A0" w:firstRow="1" w:lastRow="0" w:firstColumn="1" w:lastColumn="0" w:noHBand="0" w:noVBand="1"/>
      </w:tblPr>
      <w:tblGrid>
        <w:gridCol w:w="970"/>
        <w:gridCol w:w="8663"/>
      </w:tblGrid>
      <w:tr w:rsidR="00F05CD3">
        <w:trPr>
          <w:trHeight w:val="603"/>
        </w:trPr>
        <w:tc>
          <w:tcPr>
            <w:tcW w:w="970"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1"/>
              <w:jc w:val="center"/>
            </w:pPr>
            <w:r>
              <w:t xml:space="preserve">4.5 </w:t>
            </w:r>
          </w:p>
        </w:tc>
        <w:tc>
          <w:tcPr>
            <w:tcW w:w="866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Применение производной для</w:t>
            </w:r>
            <w:r>
              <w:t xml:space="preserve"> </w:t>
            </w:r>
            <w:r>
              <w:t>нахождения наилучшего</w:t>
            </w:r>
            <w:r>
              <w:t xml:space="preserve"> </w:t>
            </w:r>
            <w:r>
              <w:t>решения в прикладных задачах,</w:t>
            </w:r>
            <w:r>
              <w:t xml:space="preserve"> </w:t>
            </w:r>
            <w:r>
              <w:t>для</w:t>
            </w:r>
            <w:r>
              <w:t xml:space="preserve"> </w:t>
            </w:r>
            <w:r>
              <w:t>определения</w:t>
            </w:r>
            <w:r>
              <w:t xml:space="preserve"> </w:t>
            </w:r>
            <w:r>
              <w:t>скорости</w:t>
            </w:r>
            <w:r>
              <w:t xml:space="preserve"> </w:t>
            </w:r>
            <w:r>
              <w:t>процесса,</w:t>
            </w:r>
            <w:r>
              <w:t xml:space="preserve"> </w:t>
            </w:r>
            <w:r>
              <w:t>заданного</w:t>
            </w:r>
            <w:r>
              <w:t xml:space="preserve"> </w:t>
            </w:r>
            <w:r>
              <w:t>формулой</w:t>
            </w:r>
            <w:r>
              <w:t xml:space="preserve"> </w:t>
            </w:r>
            <w:r>
              <w:t>или</w:t>
            </w:r>
            <w:r>
              <w:t xml:space="preserve"> </w:t>
            </w:r>
            <w:r>
              <w:t>графиком</w:t>
            </w:r>
            <w:r>
              <w:t xml:space="preserve"> </w:t>
            </w:r>
          </w:p>
        </w:tc>
      </w:tr>
      <w:tr w:rsidR="00F05CD3">
        <w:trPr>
          <w:trHeight w:val="326"/>
        </w:trPr>
        <w:tc>
          <w:tcPr>
            <w:tcW w:w="97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1"/>
              <w:jc w:val="center"/>
            </w:pPr>
            <w:r>
              <w:t xml:space="preserve">4.6 </w:t>
            </w:r>
          </w:p>
        </w:tc>
        <w:tc>
          <w:tcPr>
            <w:tcW w:w="866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Первообразная.</w:t>
            </w:r>
            <w:r>
              <w:t xml:space="preserve"> </w:t>
            </w:r>
            <w:r>
              <w:t>Таблица</w:t>
            </w:r>
            <w:r>
              <w:t xml:space="preserve"> </w:t>
            </w:r>
            <w:r>
              <w:t>первообразных</w:t>
            </w:r>
            <w:r>
              <w:t xml:space="preserve"> </w:t>
            </w:r>
          </w:p>
        </w:tc>
      </w:tr>
      <w:tr w:rsidR="00F05CD3">
        <w:trPr>
          <w:trHeight w:val="595"/>
        </w:trPr>
        <w:tc>
          <w:tcPr>
            <w:tcW w:w="970"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1"/>
              <w:jc w:val="center"/>
            </w:pPr>
            <w:r>
              <w:t xml:space="preserve">4.7 </w:t>
            </w:r>
          </w:p>
        </w:tc>
        <w:tc>
          <w:tcPr>
            <w:tcW w:w="866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pPr>
            <w:r>
              <w:t>Интеграл,</w:t>
            </w:r>
            <w:r>
              <w:t xml:space="preserve"> </w:t>
            </w:r>
            <w:r>
              <w:t>его</w:t>
            </w:r>
            <w:r>
              <w:t xml:space="preserve"> </w:t>
            </w:r>
            <w:r>
              <w:t>геометрический и</w:t>
            </w:r>
            <w:r>
              <w:t xml:space="preserve"> </w:t>
            </w:r>
            <w:r>
              <w:t>физический смысл.</w:t>
            </w:r>
            <w:r>
              <w:t xml:space="preserve"> </w:t>
            </w:r>
            <w:r>
              <w:t>Вычисление интеграла по формуле Ньютона –</w:t>
            </w:r>
            <w:r>
              <w:t xml:space="preserve"> </w:t>
            </w:r>
            <w:r>
              <w:t>Лейбница</w:t>
            </w:r>
            <w:r>
              <w:t xml:space="preserve"> </w:t>
            </w:r>
          </w:p>
        </w:tc>
      </w:tr>
    </w:tbl>
    <w:p w:rsidR="00F05CD3" w:rsidRDefault="00D67A33">
      <w:r>
        <w:br w:type="page"/>
      </w:r>
    </w:p>
    <w:p w:rsidR="00F05CD3" w:rsidRDefault="00D67A33">
      <w:pPr>
        <w:pStyle w:val="2"/>
        <w:ind w:left="1248"/>
      </w:pPr>
      <w:r>
        <w:lastRenderedPageBreak/>
        <w:t>ПРОВЕРЯЕМЫЕ</w:t>
      </w:r>
      <w:r>
        <w:t xml:space="preserve"> </w:t>
      </w:r>
      <w:r>
        <w:t>ЭЛЕМЕНТЫ</w:t>
      </w:r>
      <w:r>
        <w:t xml:space="preserve"> </w:t>
      </w:r>
      <w:r>
        <w:t>СОДЕРЖАНИЯ</w:t>
      </w:r>
      <w:r>
        <w:t xml:space="preserve"> </w:t>
      </w:r>
      <w:r>
        <w:t>ПО</w:t>
      </w:r>
      <w:r>
        <w:t xml:space="preserve"> </w:t>
      </w:r>
      <w:r>
        <w:t>ГЕОМЕТРИИ 10 КЛАСС</w:t>
      </w:r>
      <w:r>
        <w:t xml:space="preserve"> </w:t>
      </w:r>
    </w:p>
    <w:tbl>
      <w:tblPr>
        <w:tblStyle w:val="TableGrid"/>
        <w:tblW w:w="9339" w:type="dxa"/>
        <w:tblInd w:w="1143" w:type="dxa"/>
        <w:tblCellMar>
          <w:top w:w="20" w:type="dxa"/>
          <w:left w:w="0" w:type="dxa"/>
          <w:bottom w:w="0" w:type="dxa"/>
          <w:right w:w="30" w:type="dxa"/>
        </w:tblCellMar>
        <w:tblLook w:val="04A0" w:firstRow="1" w:lastRow="0" w:firstColumn="1" w:lastColumn="0" w:noHBand="0" w:noVBand="1"/>
      </w:tblPr>
      <w:tblGrid>
        <w:gridCol w:w="792"/>
        <w:gridCol w:w="8547"/>
      </w:tblGrid>
      <w:tr w:rsidR="00F05CD3">
        <w:trPr>
          <w:trHeight w:val="619"/>
        </w:trPr>
        <w:tc>
          <w:tcPr>
            <w:tcW w:w="792"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7"/>
              <w:jc w:val="left"/>
            </w:pPr>
            <w:r>
              <w:rPr>
                <w:b/>
              </w:rPr>
              <w:t xml:space="preserve"> </w:t>
            </w:r>
          </w:p>
          <w:p w:rsidR="00F05CD3" w:rsidRDefault="00D67A33">
            <w:pPr>
              <w:spacing w:after="0" w:line="259" w:lineRule="auto"/>
              <w:ind w:left="0" w:right="105"/>
              <w:jc w:val="right"/>
            </w:pPr>
            <w:r>
              <w:rPr>
                <w:b/>
                <w:color w:val="333333"/>
              </w:rPr>
              <w:t>Код</w:t>
            </w:r>
            <w:r>
              <w:rPr>
                <w:b/>
              </w:rPr>
              <w:t xml:space="preserve"> </w:t>
            </w:r>
          </w:p>
        </w:tc>
        <w:tc>
          <w:tcPr>
            <w:tcW w:w="8547" w:type="dxa"/>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309"/>
              <w:jc w:val="left"/>
            </w:pPr>
            <w:r>
              <w:rPr>
                <w:b/>
                <w:color w:val="333333"/>
              </w:rPr>
              <w:t>Проверяемый элемент содержания</w:t>
            </w:r>
            <w:r>
              <w:rPr>
                <w:b/>
              </w:rPr>
              <w:t xml:space="preserve"> </w:t>
            </w:r>
          </w:p>
        </w:tc>
      </w:tr>
      <w:tr w:rsidR="00F05CD3">
        <w:trPr>
          <w:trHeight w:val="322"/>
        </w:trPr>
        <w:tc>
          <w:tcPr>
            <w:tcW w:w="792"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183"/>
              <w:jc w:val="center"/>
            </w:pPr>
            <w:r>
              <w:t xml:space="preserve">7 </w:t>
            </w:r>
          </w:p>
        </w:tc>
        <w:tc>
          <w:tcPr>
            <w:tcW w:w="8547"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47"/>
              <w:jc w:val="left"/>
            </w:pPr>
            <w:r>
              <w:t>Геометрия</w:t>
            </w:r>
            <w:r>
              <w:t xml:space="preserve"> </w:t>
            </w:r>
          </w:p>
        </w:tc>
      </w:tr>
      <w:tr w:rsidR="00F05CD3">
        <w:trPr>
          <w:trHeight w:val="874"/>
        </w:trPr>
        <w:tc>
          <w:tcPr>
            <w:tcW w:w="79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4"/>
              <w:jc w:val="left"/>
            </w:pPr>
            <w:r>
              <w:t xml:space="preserve">7.1 </w:t>
            </w:r>
          </w:p>
        </w:tc>
        <w:tc>
          <w:tcPr>
            <w:tcW w:w="85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right="114"/>
            </w:pPr>
            <w:r>
              <w:t>Основные</w:t>
            </w:r>
            <w:r>
              <w:t xml:space="preserve"> </w:t>
            </w:r>
            <w:r>
              <w:t>понятия</w:t>
            </w:r>
            <w:r>
              <w:t xml:space="preserve"> </w:t>
            </w:r>
            <w:r>
              <w:t>стереометрии.</w:t>
            </w:r>
            <w:r>
              <w:t xml:space="preserve"> </w:t>
            </w:r>
            <w:r>
              <w:t>Точка,</w:t>
            </w:r>
            <w:r>
              <w:t xml:space="preserve"> </w:t>
            </w:r>
            <w:r>
              <w:t>прямая,</w:t>
            </w:r>
            <w:r>
              <w:t xml:space="preserve"> </w:t>
            </w:r>
            <w:r>
              <w:t>плоскость,</w:t>
            </w:r>
            <w:r>
              <w:t xml:space="preserve"> </w:t>
            </w:r>
            <w:r>
              <w:t>пространство.</w:t>
            </w:r>
            <w:r>
              <w:t xml:space="preserve"> </w:t>
            </w:r>
            <w:r>
              <w:t>Понятие</w:t>
            </w:r>
            <w:r>
              <w:t xml:space="preserve"> </w:t>
            </w:r>
            <w:r>
              <w:t>об</w:t>
            </w:r>
            <w:r>
              <w:t xml:space="preserve"> </w:t>
            </w:r>
            <w:r>
              <w:t>аксиоматическом</w:t>
            </w:r>
            <w:r>
              <w:t xml:space="preserve"> </w:t>
            </w:r>
            <w:r>
              <w:t>построении</w:t>
            </w:r>
            <w:r>
              <w:t xml:space="preserve"> </w:t>
            </w:r>
            <w:r>
              <w:t>стереометрии:</w:t>
            </w:r>
            <w:r>
              <w:t xml:space="preserve"> </w:t>
            </w:r>
            <w:r>
              <w:t>аксиомы</w:t>
            </w:r>
            <w:r>
              <w:t xml:space="preserve"> </w:t>
            </w:r>
            <w:r>
              <w:t>стереометрии</w:t>
            </w:r>
            <w:r>
              <w:t xml:space="preserve"> </w:t>
            </w:r>
            <w:r>
              <w:t>и</w:t>
            </w:r>
            <w:r>
              <w:t xml:space="preserve"> </w:t>
            </w:r>
            <w:r>
              <w:t>следствия из них</w:t>
            </w:r>
            <w:r>
              <w:t xml:space="preserve"> </w:t>
            </w:r>
          </w:p>
        </w:tc>
      </w:tr>
      <w:tr w:rsidR="00F05CD3">
        <w:trPr>
          <w:trHeight w:val="2261"/>
        </w:trPr>
        <w:tc>
          <w:tcPr>
            <w:tcW w:w="79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24"/>
              <w:jc w:val="left"/>
            </w:pPr>
            <w:r>
              <w:t xml:space="preserve">7.2 </w:t>
            </w:r>
          </w:p>
        </w:tc>
        <w:tc>
          <w:tcPr>
            <w:tcW w:w="85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right="63"/>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трѐх прямых, параллельность прямой и плоскости. Углыс с</w:t>
            </w:r>
            <w:r>
              <w:t>онаправленными сторонами, угол между прямыми в пространстве. Параллельность плоскостей: параллельные плоскости, свойства параллельных плоскостей.</w:t>
            </w:r>
            <w:r>
              <w:t xml:space="preserve"> </w:t>
            </w:r>
            <w:r>
              <w:t>Простейшие</w:t>
            </w:r>
            <w:r>
              <w:t xml:space="preserve"> </w:t>
            </w:r>
            <w:r>
              <w:t>пространственные</w:t>
            </w:r>
            <w:r>
              <w:t xml:space="preserve"> </w:t>
            </w:r>
            <w:r>
              <w:t>фигуры</w:t>
            </w:r>
            <w:r>
              <w:t xml:space="preserve"> </w:t>
            </w:r>
            <w:r>
              <w:t>на</w:t>
            </w:r>
            <w:r>
              <w:t xml:space="preserve"> </w:t>
            </w:r>
            <w:r>
              <w:t>плоскости:</w:t>
            </w:r>
            <w:r>
              <w:t xml:space="preserve"> </w:t>
            </w:r>
            <w:r>
              <w:t>тетраэдр,</w:t>
            </w:r>
            <w:r>
              <w:t xml:space="preserve"> </w:t>
            </w:r>
            <w:r>
              <w:t>куб,</w:t>
            </w:r>
            <w:r>
              <w:t xml:space="preserve"> </w:t>
            </w:r>
            <w:r>
              <w:t>параллелепипед,</w:t>
            </w:r>
            <w:r>
              <w:t xml:space="preserve"> </w:t>
            </w:r>
            <w:r>
              <w:t>построение</w:t>
            </w:r>
            <w:r>
              <w:t xml:space="preserve"> </w:t>
            </w:r>
            <w:r>
              <w:t>сечений</w:t>
            </w:r>
            <w:r>
              <w:t xml:space="preserve"> </w:t>
            </w:r>
          </w:p>
        </w:tc>
      </w:tr>
      <w:tr w:rsidR="00F05CD3">
        <w:trPr>
          <w:trHeight w:val="2256"/>
        </w:trPr>
        <w:tc>
          <w:tcPr>
            <w:tcW w:w="79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24"/>
              <w:jc w:val="left"/>
            </w:pPr>
            <w:r>
              <w:t xml:space="preserve">7.3 </w:t>
            </w:r>
          </w:p>
        </w:tc>
        <w:tc>
          <w:tcPr>
            <w:tcW w:w="85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right="59"/>
            </w:pPr>
            <w:r>
              <w:t>Перпендикулярность прямой и плоскости: перпендикулярные прямые в пространстве,</w:t>
            </w:r>
            <w:r>
              <w:t xml:space="preserve"> </w:t>
            </w:r>
            <w:r>
              <w:t>прямые</w:t>
            </w:r>
            <w:r>
              <w:t xml:space="preserve"> </w:t>
            </w:r>
            <w:r>
              <w:t>параллельные</w:t>
            </w:r>
            <w:r>
              <w:t xml:space="preserve"> </w:t>
            </w:r>
            <w:r>
              <w:t>и</w:t>
            </w:r>
            <w:r>
              <w:t xml:space="preserve"> </w:t>
            </w:r>
            <w:r>
              <w:t>перпендикулярные</w:t>
            </w:r>
            <w:r>
              <w:t xml:space="preserve"> </w:t>
            </w:r>
            <w:r>
              <w:t>к</w:t>
            </w:r>
            <w:r>
              <w:t xml:space="preserve"> </w:t>
            </w:r>
            <w:r>
              <w:t>плоскости,</w:t>
            </w:r>
            <w:r>
              <w:t xml:space="preserve"> </w:t>
            </w:r>
            <w:r>
              <w:t>признак перпендикулярности</w:t>
            </w:r>
            <w:r>
              <w:t xml:space="preserve"> </w:t>
            </w:r>
            <w:r>
              <w:t>прямой</w:t>
            </w:r>
            <w:r>
              <w:t xml:space="preserve"> </w:t>
            </w:r>
            <w:r>
              <w:t>и</w:t>
            </w:r>
            <w:r>
              <w:t xml:space="preserve"> </w:t>
            </w:r>
            <w:r>
              <w:t>плоскости,</w:t>
            </w:r>
            <w:r>
              <w:t xml:space="preserve"> </w:t>
            </w:r>
            <w:r>
              <w:t>теорема</w:t>
            </w:r>
            <w:r>
              <w:t xml:space="preserve"> </w:t>
            </w:r>
            <w:r>
              <w:t>о</w:t>
            </w:r>
            <w:r>
              <w:t xml:space="preserve"> </w:t>
            </w:r>
            <w:r>
              <w:t>прямой</w:t>
            </w:r>
            <w:r>
              <w:t xml:space="preserve"> </w:t>
            </w:r>
            <w:r>
              <w:t>перпендикулярной плоскости.</w:t>
            </w:r>
            <w:r>
              <w:t xml:space="preserve"> </w:t>
            </w:r>
            <w:r>
              <w:t>Углы</w:t>
            </w:r>
            <w:r>
              <w:t xml:space="preserve"> </w:t>
            </w:r>
            <w:r>
              <w:t>в</w:t>
            </w:r>
            <w:r>
              <w:t xml:space="preserve"> </w:t>
            </w:r>
            <w:r>
              <w:t>пространстве:</w:t>
            </w:r>
            <w:r>
              <w:t xml:space="preserve"> </w:t>
            </w:r>
            <w:r>
              <w:t>угол</w:t>
            </w:r>
            <w:r>
              <w:t xml:space="preserve"> </w:t>
            </w:r>
            <w:r>
              <w:t>ме</w:t>
            </w:r>
            <w:r>
              <w:t>жду</w:t>
            </w:r>
            <w:r>
              <w:t xml:space="preserve"> </w:t>
            </w:r>
            <w:r>
              <w:t>прямой</w:t>
            </w:r>
            <w:r>
              <w:t xml:space="preserve"> </w:t>
            </w:r>
            <w:r>
              <w:t>и</w:t>
            </w:r>
            <w:r>
              <w:t xml:space="preserve"> </w:t>
            </w:r>
            <w:r>
              <w:t>плоскостью,</w:t>
            </w:r>
            <w:r>
              <w:t xml:space="preserve"> </w:t>
            </w:r>
            <w:r>
              <w:t>двугранный угол,</w:t>
            </w:r>
            <w:r>
              <w:t xml:space="preserve"> </w:t>
            </w:r>
            <w:r>
              <w:t>линейный</w:t>
            </w:r>
            <w:r>
              <w:t xml:space="preserve"> </w:t>
            </w:r>
            <w:r>
              <w:t>угол</w:t>
            </w:r>
            <w:r>
              <w:t xml:space="preserve"> </w:t>
            </w:r>
            <w:r>
              <w:t>двугранного угла. Перпендикуляр</w:t>
            </w:r>
            <w:r>
              <w:t xml:space="preserve"> </w:t>
            </w:r>
            <w:r>
              <w:t>и</w:t>
            </w:r>
            <w:r>
              <w:t xml:space="preserve"> </w:t>
            </w:r>
            <w:r>
              <w:t>наклонные:</w:t>
            </w:r>
            <w:r>
              <w:t xml:space="preserve"> </w:t>
            </w:r>
            <w:r>
              <w:t>расстояние от</w:t>
            </w:r>
            <w:r>
              <w:t xml:space="preserve"> </w:t>
            </w:r>
            <w:r>
              <w:t>точки</w:t>
            </w:r>
            <w:r>
              <w:t xml:space="preserve"> </w:t>
            </w:r>
            <w:r>
              <w:t>до</w:t>
            </w:r>
            <w:r>
              <w:t xml:space="preserve"> </w:t>
            </w:r>
            <w:r>
              <w:t>плоскости,</w:t>
            </w:r>
            <w:r>
              <w:t xml:space="preserve"> </w:t>
            </w:r>
            <w:r>
              <w:t>расстояние</w:t>
            </w:r>
            <w:r>
              <w:t xml:space="preserve"> </w:t>
            </w:r>
            <w:r>
              <w:t>от</w:t>
            </w:r>
            <w:r>
              <w:t xml:space="preserve"> </w:t>
            </w:r>
            <w:r>
              <w:t>прямой</w:t>
            </w:r>
            <w:r>
              <w:t xml:space="preserve"> </w:t>
            </w:r>
            <w:r>
              <w:t>до</w:t>
            </w:r>
            <w:r>
              <w:t xml:space="preserve"> </w:t>
            </w:r>
            <w:r>
              <w:t>плоскости,</w:t>
            </w:r>
            <w:r>
              <w:t xml:space="preserve"> </w:t>
            </w:r>
            <w:r>
              <w:t>проекция</w:t>
            </w:r>
            <w:r>
              <w:t xml:space="preserve"> </w:t>
            </w:r>
            <w:r>
              <w:t>фигуры</w:t>
            </w:r>
            <w:r>
              <w:t xml:space="preserve"> </w:t>
            </w:r>
            <w:r>
              <w:t>на плоскость.</w:t>
            </w:r>
            <w:r>
              <w:t xml:space="preserve"> </w:t>
            </w:r>
            <w:r>
              <w:t>Перпендикулярность</w:t>
            </w:r>
            <w:r>
              <w:t xml:space="preserve"> </w:t>
            </w:r>
            <w:r>
              <w:t>плоскостей:</w:t>
            </w:r>
            <w:r>
              <w:t xml:space="preserve"> </w:t>
            </w:r>
            <w:r>
              <w:t>признак</w:t>
            </w:r>
            <w:r>
              <w:t xml:space="preserve"> </w:t>
            </w:r>
            <w:r>
              <w:t>перпендикулярности</w:t>
            </w:r>
            <w:r>
              <w:t xml:space="preserve"> </w:t>
            </w:r>
            <w:r>
              <w:t>двух</w:t>
            </w:r>
            <w:r>
              <w:t xml:space="preserve"> </w:t>
            </w:r>
            <w:r>
              <w:t>плоскостей.</w:t>
            </w:r>
            <w:r>
              <w:t xml:space="preserve"> </w:t>
            </w:r>
            <w:r>
              <w:t>Теорема</w:t>
            </w:r>
            <w:r>
              <w:t xml:space="preserve"> </w:t>
            </w:r>
            <w:r>
              <w:t>о</w:t>
            </w:r>
            <w:r>
              <w:t xml:space="preserve"> </w:t>
            </w:r>
            <w:r>
              <w:t>трѐх</w:t>
            </w:r>
            <w:r>
              <w:t xml:space="preserve"> </w:t>
            </w:r>
            <w:r>
              <w:t>перпендикулярах</w:t>
            </w:r>
            <w:r>
              <w:t xml:space="preserve"> </w:t>
            </w:r>
          </w:p>
        </w:tc>
      </w:tr>
      <w:tr w:rsidR="00F05CD3">
        <w:trPr>
          <w:trHeight w:val="3087"/>
        </w:trPr>
        <w:tc>
          <w:tcPr>
            <w:tcW w:w="79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24"/>
              <w:jc w:val="left"/>
            </w:pPr>
            <w:r>
              <w:t xml:space="preserve">7.4 </w:t>
            </w:r>
          </w:p>
        </w:tc>
        <w:tc>
          <w:tcPr>
            <w:tcW w:w="85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right="60"/>
            </w:pPr>
            <w:r>
              <w:t xml:space="preserve">Понятие многогранника, основные элементы многогранника, выпуклые и невыпуклые многогранники, развѐртка многогранника. Призма: </w:t>
            </w:r>
            <w:r>
              <w:rPr>
                <w:i/>
              </w:rPr>
              <w:t>n</w:t>
            </w:r>
            <w:r>
              <w:t>-</w:t>
            </w:r>
            <w: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i/>
              </w:rPr>
              <w:t>n</w:t>
            </w:r>
            <w:r>
              <w:t>-</w:t>
            </w:r>
            <w:r>
              <w:t>угольная пирамида, грани и основание пирамиды, боковая и полная поверхность</w:t>
            </w:r>
            <w:r>
              <w:t xml:space="preserve"> </w:t>
            </w:r>
            <w:r>
              <w:t>пирамиды, правильная и усечѐнная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w:t>
            </w:r>
            <w:r>
              <w:t xml:space="preserve"> </w:t>
            </w:r>
            <w:r>
              <w:t>правиль</w:t>
            </w:r>
            <w:r>
              <w:t>ных</w:t>
            </w:r>
            <w:r>
              <w:t xml:space="preserve"> </w:t>
            </w:r>
            <w:r>
              <w:t>многогранниках:</w:t>
            </w:r>
            <w:r>
              <w:t xml:space="preserve"> </w:t>
            </w:r>
            <w:r>
              <w:t>октаэдр,</w:t>
            </w:r>
            <w:r>
              <w:t xml:space="preserve"> </w:t>
            </w:r>
            <w:r>
              <w:t>додекаэдр</w:t>
            </w:r>
            <w:r>
              <w:t xml:space="preserve"> </w:t>
            </w:r>
            <w:r>
              <w:t>и</w:t>
            </w:r>
            <w:r>
              <w:t xml:space="preserve"> </w:t>
            </w:r>
            <w:r>
              <w:t>икосаэдругие</w:t>
            </w:r>
            <w:r>
              <w:t xml:space="preserve"> </w:t>
            </w:r>
            <w:r>
              <w:t>Сечения</w:t>
            </w:r>
            <w:r>
              <w:t xml:space="preserve"> </w:t>
            </w:r>
            <w:r>
              <w:t>призмы и</w:t>
            </w:r>
            <w:r>
              <w:t xml:space="preserve"> </w:t>
            </w:r>
            <w:r>
              <w:t>пирамиды</w:t>
            </w:r>
            <w:r>
              <w:t xml:space="preserve"> </w:t>
            </w:r>
          </w:p>
        </w:tc>
      </w:tr>
      <w:tr w:rsidR="00F05CD3">
        <w:trPr>
          <w:trHeight w:val="878"/>
        </w:trPr>
        <w:tc>
          <w:tcPr>
            <w:tcW w:w="79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4"/>
              <w:jc w:val="left"/>
            </w:pPr>
            <w:r>
              <w:t xml:space="preserve">7.5 </w:t>
            </w:r>
          </w:p>
        </w:tc>
        <w:tc>
          <w:tcPr>
            <w:tcW w:w="85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right="93"/>
            </w:pPr>
            <w:r>
              <w:t>Симметрия</w:t>
            </w:r>
            <w:r>
              <w:t xml:space="preserve"> </w:t>
            </w:r>
            <w:r>
              <w:t>в</w:t>
            </w:r>
            <w:r>
              <w:t xml:space="preserve"> </w:t>
            </w:r>
            <w:r>
              <w:t>пространстве:</w:t>
            </w:r>
            <w:r>
              <w:t xml:space="preserve"> </w:t>
            </w:r>
            <w:r>
              <w:t>симметрия</w:t>
            </w:r>
            <w:r>
              <w:t xml:space="preserve"> </w:t>
            </w:r>
            <w:r>
              <w:t>относительно</w:t>
            </w:r>
            <w:r>
              <w:t xml:space="preserve"> </w:t>
            </w:r>
            <w:r>
              <w:t>точки,</w:t>
            </w:r>
            <w:r>
              <w:t xml:space="preserve"> </w:t>
            </w:r>
            <w:r>
              <w:t>прямой,</w:t>
            </w:r>
            <w:r>
              <w:t xml:space="preserve"> </w:t>
            </w:r>
            <w:r>
              <w:t>плоскости.</w:t>
            </w:r>
            <w:r>
              <w:t xml:space="preserve"> </w:t>
            </w:r>
            <w:r>
              <w:t>Элементы</w:t>
            </w:r>
            <w:r>
              <w:t xml:space="preserve"> </w:t>
            </w:r>
            <w:r>
              <w:t>симметрии</w:t>
            </w:r>
            <w:r>
              <w:t xml:space="preserve"> </w:t>
            </w:r>
            <w:r>
              <w:t>в</w:t>
            </w:r>
            <w:r>
              <w:t xml:space="preserve"> </w:t>
            </w:r>
            <w:r>
              <w:t>пирамидах,</w:t>
            </w:r>
            <w:r>
              <w:t xml:space="preserve"> </w:t>
            </w:r>
            <w:r>
              <w:t>параллелепипедах,</w:t>
            </w:r>
            <w:r>
              <w:t xml:space="preserve"> </w:t>
            </w:r>
            <w:r>
              <w:t>правильных многогранниках</w:t>
            </w:r>
            <w:r>
              <w:t xml:space="preserve"> </w:t>
            </w:r>
          </w:p>
        </w:tc>
      </w:tr>
      <w:tr w:rsidR="00F05CD3">
        <w:trPr>
          <w:trHeight w:val="1431"/>
        </w:trPr>
        <w:tc>
          <w:tcPr>
            <w:tcW w:w="792" w:type="dxa"/>
            <w:tcBorders>
              <w:top w:val="single" w:sz="2" w:space="0" w:color="000000"/>
              <w:left w:val="single" w:sz="2" w:space="0" w:color="000000"/>
              <w:bottom w:val="single" w:sz="2" w:space="0" w:color="000000"/>
              <w:right w:val="single" w:sz="2" w:space="0" w:color="000000"/>
            </w:tcBorders>
          </w:tcPr>
          <w:p w:rsidR="00F05CD3" w:rsidRDefault="00D67A33">
            <w:pPr>
              <w:spacing w:after="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24"/>
              <w:jc w:val="left"/>
            </w:pPr>
            <w:r>
              <w:t xml:space="preserve">7.6 </w:t>
            </w:r>
          </w:p>
        </w:tc>
        <w:tc>
          <w:tcPr>
            <w:tcW w:w="85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right="61"/>
            </w:pPr>
            <w:r>
              <w:t>Вычисление элементов многогранников: рѐбра,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w:t>
            </w:r>
            <w:r>
              <w:t xml:space="preserve"> </w:t>
            </w:r>
            <w:r>
              <w:t>поверхности и поверхности правильной пирамиды, теор</w:t>
            </w:r>
            <w:r>
              <w:t>ема о площади усечѐнной пирамиды. Понятие об объѐме. Объѐм пирамиды, призмы</w:t>
            </w:r>
            <w:r>
              <w:t xml:space="preserve"> </w:t>
            </w:r>
          </w:p>
        </w:tc>
      </w:tr>
      <w:tr w:rsidR="00F05CD3">
        <w:trPr>
          <w:trHeight w:val="595"/>
        </w:trPr>
        <w:tc>
          <w:tcPr>
            <w:tcW w:w="792"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4"/>
              <w:jc w:val="left"/>
            </w:pPr>
            <w:r>
              <w:t xml:space="preserve">7.7 </w:t>
            </w:r>
          </w:p>
        </w:tc>
        <w:tc>
          <w:tcPr>
            <w:tcW w:w="854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pPr>
            <w:r>
              <w:t>Подобные тела</w:t>
            </w:r>
            <w:r>
              <w:t xml:space="preserve"> </w:t>
            </w:r>
            <w:r>
              <w:t>в пространстве. Соотношения</w:t>
            </w:r>
            <w:r>
              <w:t xml:space="preserve"> </w:t>
            </w:r>
            <w:r>
              <w:t>между</w:t>
            </w:r>
            <w:r>
              <w:t xml:space="preserve"> </w:t>
            </w:r>
            <w:r>
              <w:t>площадями</w:t>
            </w:r>
            <w:r>
              <w:t xml:space="preserve"> </w:t>
            </w:r>
            <w:r>
              <w:t>поверхностей, объѐмами подобных тел</w:t>
            </w:r>
            <w:r>
              <w:t xml:space="preserve"> </w:t>
            </w:r>
          </w:p>
        </w:tc>
      </w:tr>
    </w:tbl>
    <w:p w:rsidR="00F05CD3" w:rsidRDefault="00D67A33">
      <w:pPr>
        <w:pStyle w:val="2"/>
        <w:ind w:left="1248"/>
      </w:pPr>
      <w:r>
        <w:lastRenderedPageBreak/>
        <w:t xml:space="preserve">11 </w:t>
      </w:r>
      <w:r>
        <w:t>КЛАСС</w:t>
      </w:r>
      <w:r>
        <w:t xml:space="preserve"> </w:t>
      </w:r>
    </w:p>
    <w:p w:rsidR="00F05CD3" w:rsidRDefault="00D67A33">
      <w:pPr>
        <w:spacing w:after="0" w:line="259" w:lineRule="auto"/>
        <w:ind w:left="0"/>
        <w:jc w:val="left"/>
      </w:pPr>
      <w:r>
        <w:rPr>
          <w:b/>
          <w:sz w:val="19"/>
        </w:rPr>
        <w:t xml:space="preserve"> </w:t>
      </w:r>
    </w:p>
    <w:tbl>
      <w:tblPr>
        <w:tblStyle w:val="TableGrid"/>
        <w:tblW w:w="9337" w:type="dxa"/>
        <w:tblInd w:w="1143" w:type="dxa"/>
        <w:tblCellMar>
          <w:top w:w="27" w:type="dxa"/>
          <w:left w:w="0" w:type="dxa"/>
          <w:bottom w:w="0" w:type="dxa"/>
          <w:right w:w="38" w:type="dxa"/>
        </w:tblCellMar>
        <w:tblLook w:val="04A0" w:firstRow="1" w:lastRow="0" w:firstColumn="1" w:lastColumn="0" w:noHBand="0" w:noVBand="1"/>
      </w:tblPr>
      <w:tblGrid>
        <w:gridCol w:w="973"/>
        <w:gridCol w:w="8364"/>
      </w:tblGrid>
      <w:tr w:rsidR="00F05CD3">
        <w:trPr>
          <w:trHeight w:val="341"/>
        </w:trPr>
        <w:tc>
          <w:tcPr>
            <w:tcW w:w="973"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101"/>
              <w:jc w:val="center"/>
            </w:pPr>
            <w:r>
              <w:rPr>
                <w:b/>
                <w:color w:val="333333"/>
              </w:rPr>
              <w:t>Код</w:t>
            </w:r>
            <w:r>
              <w:rPr>
                <w:b/>
              </w:rPr>
              <w:t xml:space="preserve"> </w:t>
            </w:r>
          </w:p>
        </w:tc>
        <w:tc>
          <w:tcPr>
            <w:tcW w:w="8364"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311"/>
              <w:jc w:val="left"/>
            </w:pPr>
            <w:r>
              <w:rPr>
                <w:b/>
                <w:color w:val="333333"/>
              </w:rPr>
              <w:t>Проверяемый элемент содержания</w:t>
            </w:r>
            <w:r>
              <w:rPr>
                <w:b/>
              </w:rPr>
              <w:t xml:space="preserve"> </w:t>
            </w:r>
          </w:p>
        </w:tc>
      </w:tr>
      <w:tr w:rsidR="00F05CD3">
        <w:trPr>
          <w:trHeight w:val="322"/>
        </w:trPr>
        <w:tc>
          <w:tcPr>
            <w:tcW w:w="973"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193"/>
              <w:jc w:val="center"/>
            </w:pPr>
            <w:r>
              <w:t xml:space="preserve">6 </w:t>
            </w:r>
          </w:p>
        </w:tc>
        <w:tc>
          <w:tcPr>
            <w:tcW w:w="8364"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46"/>
              <w:jc w:val="left"/>
            </w:pPr>
            <w:r>
              <w:t>Геометрия</w:t>
            </w:r>
            <w:r>
              <w:t xml:space="preserve"> </w:t>
            </w:r>
          </w:p>
        </w:tc>
      </w:tr>
      <w:tr w:rsidR="00F05CD3">
        <w:trPr>
          <w:trHeight w:val="878"/>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5"/>
              <w:jc w:val="center"/>
            </w:pPr>
            <w:r>
              <w:t xml:space="preserve">6.1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59"/>
            </w:pPr>
            <w:r>
              <w:t>Цилиндрическая</w:t>
            </w:r>
            <w:r>
              <w:t xml:space="preserve"> </w:t>
            </w:r>
            <w:r>
              <w:t>поверхность,</w:t>
            </w:r>
            <w:r>
              <w:t xml:space="preserve"> </w:t>
            </w:r>
            <w:r>
              <w:t>образующие</w:t>
            </w:r>
            <w:r>
              <w:t xml:space="preserve"> </w:t>
            </w:r>
            <w:r>
              <w:t>цилиндрической</w:t>
            </w:r>
            <w:r>
              <w:t xml:space="preserve"> </w:t>
            </w:r>
            <w:r>
              <w:t>поверхности,</w:t>
            </w:r>
            <w:r>
              <w:t xml:space="preserve"> </w:t>
            </w:r>
            <w:r>
              <w:t>ось цилиндрической поверхности. Цилиндр: основания и боковая поверхность, образующая и ось, площадь боковой и полной поверхности</w:t>
            </w:r>
            <w:r>
              <w:t xml:space="preserve"> </w:t>
            </w:r>
          </w:p>
        </w:tc>
      </w:tr>
      <w:tr w:rsidR="00F05CD3">
        <w:trPr>
          <w:trHeight w:val="1152"/>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5"/>
              <w:jc w:val="center"/>
            </w:pPr>
            <w:r>
              <w:t xml:space="preserve">6.2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63"/>
            </w:pPr>
            <w:r>
              <w:t>Коническая поверхность, образующие конической поверхности, ось и вершина конической поверхности. Конус: основание и</w:t>
            </w:r>
            <w:r>
              <w:t xml:space="preserve"> </w:t>
            </w:r>
            <w:r>
              <w:t>вершина, образующая и</w:t>
            </w:r>
            <w:r>
              <w:t xml:space="preserve"> </w:t>
            </w:r>
            <w:r>
              <w:t>ось,</w:t>
            </w:r>
            <w:r>
              <w:t xml:space="preserve"> </w:t>
            </w:r>
            <w:r>
              <w:t>площадь</w:t>
            </w:r>
            <w:r>
              <w:t xml:space="preserve"> </w:t>
            </w:r>
            <w:r>
              <w:t>боковой</w:t>
            </w:r>
            <w:r>
              <w:t xml:space="preserve"> </w:t>
            </w:r>
            <w:r>
              <w:t>и</w:t>
            </w:r>
            <w:r>
              <w:t xml:space="preserve"> </w:t>
            </w:r>
            <w:r>
              <w:t>полной</w:t>
            </w:r>
            <w:r>
              <w:t xml:space="preserve"> </w:t>
            </w:r>
            <w:r>
              <w:t>поверхности.</w:t>
            </w:r>
            <w:r>
              <w:t xml:space="preserve"> </w:t>
            </w:r>
            <w:r>
              <w:t>Усечѐнный</w:t>
            </w:r>
            <w:r>
              <w:t xml:space="preserve"> </w:t>
            </w:r>
            <w:r>
              <w:t>конус:</w:t>
            </w:r>
            <w:r>
              <w:t xml:space="preserve"> </w:t>
            </w:r>
            <w:r>
              <w:t>образующие</w:t>
            </w:r>
            <w:r>
              <w:t xml:space="preserve"> </w:t>
            </w:r>
            <w:r>
              <w:t>и высота,</w:t>
            </w:r>
            <w:r>
              <w:t xml:space="preserve"> </w:t>
            </w:r>
            <w:r>
              <w:t>основания</w:t>
            </w:r>
            <w:r>
              <w:t xml:space="preserve"> </w:t>
            </w:r>
            <w:r>
              <w:t>и</w:t>
            </w:r>
            <w:r>
              <w:t xml:space="preserve"> </w:t>
            </w:r>
            <w:r>
              <w:t>боковая</w:t>
            </w:r>
            <w:r>
              <w:t xml:space="preserve"> </w:t>
            </w:r>
            <w:r>
              <w:t>поверхность</w:t>
            </w:r>
            <w:r>
              <w:t xml:space="preserve"> </w:t>
            </w:r>
          </w:p>
        </w:tc>
      </w:tr>
      <w:tr w:rsidR="00F05CD3">
        <w:trPr>
          <w:trHeight w:val="879"/>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5"/>
              <w:jc w:val="center"/>
            </w:pPr>
            <w:r>
              <w:t>6</w:t>
            </w:r>
            <w:r>
              <w:t xml:space="preserve">.3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93"/>
            </w:pPr>
            <w:r>
              <w:t>Сфера</w:t>
            </w:r>
            <w:r>
              <w:t xml:space="preserve"> </w:t>
            </w:r>
            <w:r>
              <w:t>и</w:t>
            </w:r>
            <w:r>
              <w:t xml:space="preserve"> </w:t>
            </w:r>
            <w:r>
              <w:t>шар:</w:t>
            </w:r>
            <w:r>
              <w:t xml:space="preserve"> </w:t>
            </w:r>
            <w:r>
              <w:t>центр, радиус,</w:t>
            </w:r>
            <w:r>
              <w:t xml:space="preserve"> </w:t>
            </w:r>
            <w:r>
              <w:t>диаметр, площадь</w:t>
            </w:r>
            <w:r>
              <w:t xml:space="preserve"> </w:t>
            </w:r>
            <w:r>
              <w:t>поверхности</w:t>
            </w:r>
            <w:r>
              <w:t xml:space="preserve"> </w:t>
            </w:r>
            <w:r>
              <w:t>сферы.</w:t>
            </w:r>
            <w:r>
              <w:t xml:space="preserve"> </w:t>
            </w:r>
            <w:r>
              <w:t>Взаимное расположение</w:t>
            </w:r>
            <w:r>
              <w:t xml:space="preserve"> </w:t>
            </w:r>
            <w:r>
              <w:t>сферы</w:t>
            </w:r>
            <w:r>
              <w:t xml:space="preserve"> </w:t>
            </w:r>
            <w:r>
              <w:t>и</w:t>
            </w:r>
            <w:r>
              <w:t xml:space="preserve"> </w:t>
            </w:r>
            <w:r>
              <w:t>плоскости,</w:t>
            </w:r>
            <w:r>
              <w:t xml:space="preserve"> </w:t>
            </w:r>
            <w:r>
              <w:t>касательная</w:t>
            </w:r>
            <w:r>
              <w:t xml:space="preserve"> </w:t>
            </w:r>
            <w:r>
              <w:t>плоскость</w:t>
            </w:r>
            <w:r>
              <w:t xml:space="preserve"> </w:t>
            </w:r>
            <w:r>
              <w:t>к</w:t>
            </w:r>
            <w:r>
              <w:t xml:space="preserve"> </w:t>
            </w:r>
            <w:r>
              <w:t>сфере,</w:t>
            </w:r>
            <w:r>
              <w:t xml:space="preserve"> </w:t>
            </w:r>
            <w:r>
              <w:t>площадь</w:t>
            </w:r>
            <w:r>
              <w:t xml:space="preserve"> </w:t>
            </w:r>
            <w:r>
              <w:t>сферы</w:t>
            </w:r>
            <w:r>
              <w:t xml:space="preserve"> </w:t>
            </w:r>
          </w:p>
        </w:tc>
      </w:tr>
      <w:tr w:rsidR="00F05CD3">
        <w:trPr>
          <w:trHeight w:val="324"/>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95"/>
              <w:jc w:val="center"/>
            </w:pPr>
            <w:r>
              <w:t xml:space="preserve">6.4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Изображение</w:t>
            </w:r>
            <w:r>
              <w:t xml:space="preserve"> </w:t>
            </w:r>
            <w:r>
              <w:t>тел</w:t>
            </w:r>
            <w:r>
              <w:t xml:space="preserve"> </w:t>
            </w:r>
            <w:r>
              <w:t>вращения</w:t>
            </w:r>
            <w:r>
              <w:t xml:space="preserve"> </w:t>
            </w:r>
            <w:r>
              <w:t>на</w:t>
            </w:r>
            <w:r>
              <w:t xml:space="preserve"> </w:t>
            </w:r>
            <w:r>
              <w:t>плоскости.</w:t>
            </w:r>
            <w:r>
              <w:t xml:space="preserve"> </w:t>
            </w:r>
            <w:r>
              <w:t>Развѐртка</w:t>
            </w:r>
            <w:r>
              <w:t xml:space="preserve"> </w:t>
            </w:r>
            <w:r>
              <w:t>цилиндра</w:t>
            </w:r>
            <w:r>
              <w:t xml:space="preserve"> </w:t>
            </w:r>
            <w:r>
              <w:t>и</w:t>
            </w:r>
            <w:r>
              <w:t xml:space="preserve"> </w:t>
            </w:r>
            <w:r>
              <w:t>конуса</w:t>
            </w:r>
            <w:r>
              <w:t xml:space="preserve"> </w:t>
            </w:r>
          </w:p>
        </w:tc>
      </w:tr>
      <w:tr w:rsidR="00F05CD3">
        <w:trPr>
          <w:trHeight w:val="607"/>
        </w:trPr>
        <w:tc>
          <w:tcPr>
            <w:tcW w:w="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5"/>
              <w:jc w:val="center"/>
            </w:pPr>
            <w:r>
              <w:t xml:space="preserve">6.5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pPr>
            <w:r>
              <w:t>Комбинации</w:t>
            </w:r>
            <w:r>
              <w:t xml:space="preserve"> </w:t>
            </w:r>
            <w:r>
              <w:t>тел</w:t>
            </w:r>
            <w:r>
              <w:t xml:space="preserve"> </w:t>
            </w:r>
            <w:r>
              <w:t>вращения</w:t>
            </w:r>
            <w:r>
              <w:t xml:space="preserve"> </w:t>
            </w:r>
            <w:r>
              <w:t>и</w:t>
            </w:r>
            <w:r>
              <w:t xml:space="preserve"> </w:t>
            </w:r>
            <w:r>
              <w:t>многогранников.</w:t>
            </w:r>
            <w:r>
              <w:t xml:space="preserve"> </w:t>
            </w:r>
            <w:r>
              <w:t>Многогранник,</w:t>
            </w:r>
            <w:r>
              <w:t xml:space="preserve"> </w:t>
            </w:r>
            <w:r>
              <w:t>описанный около сферы, сфера, вписанная в многогранник, или тело вращения</w:t>
            </w:r>
            <w:r>
              <w:t xml:space="preserve"> </w:t>
            </w:r>
          </w:p>
        </w:tc>
      </w:tr>
      <w:tr w:rsidR="00F05CD3">
        <w:trPr>
          <w:trHeight w:val="876"/>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5"/>
              <w:jc w:val="center"/>
            </w:pPr>
            <w:r>
              <w:t xml:space="preserve">6.6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109"/>
            </w:pPr>
            <w:r>
              <w:t>Понятие</w:t>
            </w:r>
            <w:r>
              <w:t xml:space="preserve"> </w:t>
            </w:r>
            <w:r>
              <w:t>об</w:t>
            </w:r>
            <w:r>
              <w:t xml:space="preserve"> </w:t>
            </w:r>
            <w:r>
              <w:t>объѐме.</w:t>
            </w:r>
            <w:r>
              <w:t xml:space="preserve"> </w:t>
            </w:r>
            <w:r>
              <w:t>Основные</w:t>
            </w:r>
            <w:r>
              <w:t xml:space="preserve"> </w:t>
            </w:r>
            <w:r>
              <w:t>свойства</w:t>
            </w:r>
            <w:r>
              <w:t xml:space="preserve"> </w:t>
            </w:r>
            <w:r>
              <w:t>объѐмов</w:t>
            </w:r>
            <w:r>
              <w:t xml:space="preserve"> </w:t>
            </w:r>
            <w:r>
              <w:t>тел.</w:t>
            </w:r>
            <w:r>
              <w:t xml:space="preserve"> </w:t>
            </w:r>
            <w:r>
              <w:t>Теорема</w:t>
            </w:r>
            <w:r>
              <w:t xml:space="preserve"> </w:t>
            </w:r>
            <w:r>
              <w:t>об</w:t>
            </w:r>
            <w:r>
              <w:t xml:space="preserve"> </w:t>
            </w:r>
            <w:r>
              <w:t>объѐме</w:t>
            </w:r>
            <w:r>
              <w:t xml:space="preserve"> </w:t>
            </w:r>
            <w:r>
              <w:t>прямоугольного</w:t>
            </w:r>
            <w:r>
              <w:t xml:space="preserve"> </w:t>
            </w:r>
            <w:r>
              <w:t>параллелепипеда</w:t>
            </w:r>
            <w:r>
              <w:t xml:space="preserve"> </w:t>
            </w:r>
            <w:r>
              <w:t>и</w:t>
            </w:r>
            <w:r>
              <w:t xml:space="preserve"> </w:t>
            </w:r>
            <w:r>
              <w:t>следствия</w:t>
            </w:r>
            <w:r>
              <w:t xml:space="preserve"> </w:t>
            </w:r>
            <w:r>
              <w:t>из</w:t>
            </w:r>
            <w:r>
              <w:t xml:space="preserve"> </w:t>
            </w:r>
            <w:r>
              <w:t>неѐ.</w:t>
            </w:r>
            <w:r>
              <w:t xml:space="preserve"> </w:t>
            </w:r>
            <w:r>
              <w:t>Объѐм</w:t>
            </w:r>
            <w:r>
              <w:t xml:space="preserve"> </w:t>
            </w:r>
            <w:r>
              <w:t>цилиндра, конуса. Объѐм шара и площадь сферы</w:t>
            </w:r>
            <w:r>
              <w:t xml:space="preserve"> </w:t>
            </w:r>
          </w:p>
        </w:tc>
      </w:tr>
      <w:tr w:rsidR="00F05CD3">
        <w:trPr>
          <w:trHeight w:val="600"/>
        </w:trPr>
        <w:tc>
          <w:tcPr>
            <w:tcW w:w="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5"/>
              <w:jc w:val="center"/>
            </w:pPr>
            <w:r>
              <w:t xml:space="preserve">6.7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pPr>
            <w:r>
              <w:t>Подобные</w:t>
            </w:r>
            <w:r>
              <w:t xml:space="preserve"> </w:t>
            </w:r>
            <w:r>
              <w:t>тела</w:t>
            </w:r>
            <w:r>
              <w:t xml:space="preserve"> </w:t>
            </w:r>
            <w:r>
              <w:t>в</w:t>
            </w:r>
            <w:r>
              <w:t xml:space="preserve"> </w:t>
            </w:r>
            <w:r>
              <w:t>пространстве.</w:t>
            </w:r>
            <w:r>
              <w:t xml:space="preserve"> </w:t>
            </w:r>
            <w:r>
              <w:t>Соотношения</w:t>
            </w:r>
            <w:r>
              <w:t xml:space="preserve"> </w:t>
            </w:r>
            <w:r>
              <w:t>между</w:t>
            </w:r>
            <w:r>
              <w:t xml:space="preserve"> </w:t>
            </w:r>
            <w:r>
              <w:t>площадями поверхностей, объѐмами подобных тел</w:t>
            </w:r>
            <w:r>
              <w:t xml:space="preserve"> </w:t>
            </w:r>
          </w:p>
        </w:tc>
      </w:tr>
      <w:tr w:rsidR="00F05CD3">
        <w:trPr>
          <w:trHeight w:val="600"/>
        </w:trPr>
        <w:tc>
          <w:tcPr>
            <w:tcW w:w="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95"/>
              <w:jc w:val="center"/>
            </w:pPr>
            <w:r>
              <w:t xml:space="preserve">6.8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pPr>
            <w:r>
              <w:t>Сечения</w:t>
            </w:r>
            <w:r>
              <w:t xml:space="preserve"> </w:t>
            </w:r>
            <w:r>
              <w:t>цилиндра</w:t>
            </w:r>
            <w:r>
              <w:t xml:space="preserve"> </w:t>
            </w:r>
            <w:r>
              <w:t>(параллельно</w:t>
            </w:r>
            <w:r>
              <w:t xml:space="preserve"> </w:t>
            </w:r>
            <w:r>
              <w:t>и</w:t>
            </w:r>
            <w:r>
              <w:t xml:space="preserve"> </w:t>
            </w:r>
            <w:r>
              <w:t>перпендикулярно</w:t>
            </w:r>
            <w:r>
              <w:t xml:space="preserve"> </w:t>
            </w:r>
            <w:r>
              <w:t>оси),</w:t>
            </w:r>
            <w:r>
              <w:t xml:space="preserve"> </w:t>
            </w:r>
            <w:r>
              <w:t>сечения</w:t>
            </w:r>
            <w:r>
              <w:t xml:space="preserve"> </w:t>
            </w:r>
            <w:r>
              <w:t>конуса (параллельное основанию и проходящее через вершину), сечения шара</w:t>
            </w:r>
            <w:r>
              <w:t xml:space="preserve"> </w:t>
            </w:r>
          </w:p>
        </w:tc>
      </w:tr>
      <w:tr w:rsidR="00F05CD3">
        <w:trPr>
          <w:trHeight w:val="1157"/>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95"/>
              <w:jc w:val="center"/>
            </w:pPr>
            <w:r>
              <w:t xml:space="preserve">6.9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58"/>
            </w:pPr>
            <w:r>
              <w:t>Вектор на плоскости и в пространстве. Сложение и вычитание векторов. Умножение вектора на число. Разложение вектора по трѐм некомпланарным векторам.</w:t>
            </w:r>
            <w:r>
              <w:t xml:space="preserve">  </w:t>
            </w:r>
            <w:r>
              <w:t>Правило</w:t>
            </w:r>
            <w:r>
              <w:t xml:space="preserve">  </w:t>
            </w:r>
            <w:r>
              <w:t>параллелепипеда</w:t>
            </w:r>
            <w:r>
              <w:t>.</w:t>
            </w:r>
            <w:r>
              <w:t xml:space="preserve">  </w:t>
            </w:r>
            <w:r>
              <w:t>Решение</w:t>
            </w:r>
            <w:r>
              <w:t xml:space="preserve">  </w:t>
            </w:r>
            <w:r>
              <w:t>задач,</w:t>
            </w:r>
            <w:r>
              <w:t xml:space="preserve">  </w:t>
            </w:r>
            <w:r>
              <w:t>связанных</w:t>
            </w:r>
            <w:r>
              <w:t xml:space="preserve">  </w:t>
            </w:r>
            <w:r>
              <w:t>с</w:t>
            </w:r>
            <w:r>
              <w:t xml:space="preserve"> </w:t>
            </w:r>
            <w:r>
              <w:t>применением</w:t>
            </w:r>
            <w:r>
              <w:t xml:space="preserve"> </w:t>
            </w:r>
            <w:r>
              <w:t>правил</w:t>
            </w:r>
            <w:r>
              <w:t xml:space="preserve"> </w:t>
            </w:r>
            <w:r>
              <w:t>действий</w:t>
            </w:r>
            <w:r>
              <w:t xml:space="preserve"> </w:t>
            </w:r>
            <w:r>
              <w:t>с</w:t>
            </w:r>
            <w:r>
              <w:t xml:space="preserve"> </w:t>
            </w:r>
            <w:r>
              <w:t>векторами</w:t>
            </w:r>
            <w:r>
              <w:t xml:space="preserve"> </w:t>
            </w:r>
          </w:p>
        </w:tc>
      </w:tr>
      <w:tr w:rsidR="00F05CD3">
        <w:trPr>
          <w:trHeight w:val="1147"/>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0"/>
              <w:jc w:val="left"/>
            </w:pPr>
            <w:r>
              <w:t xml:space="preserve">6.10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38" w:lineRule="auto"/>
              <w:ind w:left="246" w:right="63"/>
            </w:pPr>
            <w:r>
              <w:t>Прямоугольная система координат в пространстве. Координаты вектора. Простейшие задачи в координатах. Угол между векторами. Скалярное произведение</w:t>
            </w:r>
            <w:r>
              <w:t xml:space="preserve"> </w:t>
            </w:r>
            <w:r>
              <w:t>векторов.</w:t>
            </w:r>
            <w:r>
              <w:t xml:space="preserve"> </w:t>
            </w:r>
            <w:r>
              <w:t>Вычисление</w:t>
            </w:r>
            <w:r>
              <w:t xml:space="preserve"> </w:t>
            </w:r>
            <w:r>
              <w:t>углов</w:t>
            </w:r>
            <w:r>
              <w:t xml:space="preserve"> </w:t>
            </w:r>
            <w:r>
              <w:t>между прямыми</w:t>
            </w:r>
            <w:r>
              <w:t xml:space="preserve"> </w:t>
            </w:r>
            <w:r>
              <w:t>и</w:t>
            </w:r>
            <w:r>
              <w:t xml:space="preserve"> </w:t>
            </w:r>
            <w:r>
              <w:t>плоскостями.</w:t>
            </w:r>
            <w:r>
              <w:t xml:space="preserve"> </w:t>
            </w:r>
          </w:p>
          <w:p w:rsidR="00F05CD3" w:rsidRDefault="00D67A33">
            <w:pPr>
              <w:spacing w:after="0" w:line="259" w:lineRule="auto"/>
              <w:ind w:left="246"/>
              <w:jc w:val="left"/>
            </w:pPr>
            <w:r>
              <w:t>Координатно</w:t>
            </w:r>
            <w:r>
              <w:t>-</w:t>
            </w:r>
            <w:r>
              <w:t>векторный</w:t>
            </w:r>
            <w:r>
              <w:t xml:space="preserve"> </w:t>
            </w:r>
            <w:r>
              <w:t>метод</w:t>
            </w:r>
            <w:r>
              <w:t xml:space="preserve"> </w:t>
            </w:r>
            <w:r>
              <w:t>при</w:t>
            </w:r>
            <w:r>
              <w:t xml:space="preserve"> </w:t>
            </w:r>
            <w:r>
              <w:t>решении</w:t>
            </w:r>
            <w:r>
              <w:t xml:space="preserve"> </w:t>
            </w:r>
            <w:r>
              <w:t>геометрических</w:t>
            </w:r>
            <w:r>
              <w:t xml:space="preserve"> </w:t>
            </w:r>
            <w:r>
              <w:t>задач</w:t>
            </w:r>
            <w:r>
              <w:t xml:space="preserve"> </w:t>
            </w:r>
          </w:p>
        </w:tc>
      </w:tr>
    </w:tbl>
    <w:p w:rsidR="00F05CD3" w:rsidRDefault="00D67A33">
      <w:pPr>
        <w:spacing w:after="201" w:line="259" w:lineRule="auto"/>
        <w:ind w:left="10" w:right="3398" w:hanging="10"/>
        <w:jc w:val="right"/>
      </w:pPr>
      <w:r>
        <w:rPr>
          <w:b/>
          <w:sz w:val="28"/>
        </w:rPr>
        <w:t xml:space="preserve">ПРОВЕРЯЕМЫЕ ЭЛЕМЕНТЫ СОДЕРЖАНИЯ </w:t>
      </w:r>
    </w:p>
    <w:p w:rsidR="00F05CD3" w:rsidRDefault="00D67A33">
      <w:pPr>
        <w:pStyle w:val="2"/>
        <w:ind w:left="1248"/>
      </w:pPr>
      <w:r>
        <w:t>10 КЛАСС</w:t>
      </w:r>
      <w:r>
        <w:t xml:space="preserve"> </w:t>
      </w:r>
    </w:p>
    <w:tbl>
      <w:tblPr>
        <w:tblStyle w:val="TableGrid"/>
        <w:tblW w:w="9339" w:type="dxa"/>
        <w:tblInd w:w="1143" w:type="dxa"/>
        <w:tblCellMar>
          <w:top w:w="26" w:type="dxa"/>
          <w:left w:w="0" w:type="dxa"/>
          <w:bottom w:w="0" w:type="dxa"/>
          <w:right w:w="28" w:type="dxa"/>
        </w:tblCellMar>
        <w:tblLook w:val="04A0" w:firstRow="1" w:lastRow="0" w:firstColumn="1" w:lastColumn="0" w:noHBand="0" w:noVBand="1"/>
      </w:tblPr>
      <w:tblGrid>
        <w:gridCol w:w="9"/>
        <w:gridCol w:w="783"/>
        <w:gridCol w:w="9"/>
        <w:gridCol w:w="8529"/>
        <w:gridCol w:w="9"/>
      </w:tblGrid>
      <w:tr w:rsidR="00F05CD3">
        <w:trPr>
          <w:gridBefore w:val="1"/>
          <w:wBefore w:w="9" w:type="dxa"/>
          <w:trHeight w:val="619"/>
        </w:trPr>
        <w:tc>
          <w:tcPr>
            <w:tcW w:w="792" w:type="dxa"/>
            <w:gridSpan w:val="2"/>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7"/>
              <w:jc w:val="left"/>
            </w:pPr>
            <w:r>
              <w:rPr>
                <w:b/>
              </w:rPr>
              <w:t xml:space="preserve"> </w:t>
            </w:r>
          </w:p>
          <w:p w:rsidR="00F05CD3" w:rsidRDefault="00D67A33">
            <w:pPr>
              <w:spacing w:after="0" w:line="259" w:lineRule="auto"/>
              <w:ind w:left="0" w:right="107"/>
              <w:jc w:val="right"/>
            </w:pPr>
            <w:r>
              <w:rPr>
                <w:b/>
                <w:color w:val="333333"/>
              </w:rPr>
              <w:t>Код</w:t>
            </w:r>
            <w:r>
              <w:rPr>
                <w:b/>
              </w:rPr>
              <w:t xml:space="preserve"> </w:t>
            </w:r>
          </w:p>
        </w:tc>
        <w:tc>
          <w:tcPr>
            <w:tcW w:w="8547" w:type="dxa"/>
            <w:gridSpan w:val="2"/>
            <w:tcBorders>
              <w:top w:val="single" w:sz="8" w:space="0" w:color="E0E0E0"/>
              <w:left w:val="single" w:sz="8" w:space="0" w:color="E0E0E0"/>
              <w:bottom w:val="single" w:sz="8" w:space="0" w:color="E0E0E0"/>
              <w:right w:val="single" w:sz="8" w:space="0" w:color="E0E0E0"/>
            </w:tcBorders>
            <w:shd w:val="clear" w:color="auto" w:fill="F3F3F3"/>
            <w:vAlign w:val="center"/>
          </w:tcPr>
          <w:p w:rsidR="00F05CD3" w:rsidRDefault="00D67A33">
            <w:pPr>
              <w:spacing w:after="0" w:line="259" w:lineRule="auto"/>
              <w:ind w:left="309"/>
              <w:jc w:val="left"/>
            </w:pPr>
            <w:r>
              <w:rPr>
                <w:b/>
                <w:color w:val="333333"/>
              </w:rPr>
              <w:t>Проверяемый элемент содержания</w:t>
            </w:r>
            <w:r>
              <w:rPr>
                <w:b/>
              </w:rPr>
              <w:t xml:space="preserve"> </w:t>
            </w:r>
          </w:p>
        </w:tc>
      </w:tr>
      <w:tr w:rsidR="00F05CD3">
        <w:trPr>
          <w:gridBefore w:val="1"/>
          <w:wBefore w:w="9" w:type="dxa"/>
          <w:trHeight w:val="322"/>
        </w:trPr>
        <w:tc>
          <w:tcPr>
            <w:tcW w:w="792"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182"/>
              <w:jc w:val="center"/>
            </w:pPr>
            <w:r>
              <w:t xml:space="preserve">6 </w:t>
            </w:r>
          </w:p>
        </w:tc>
        <w:tc>
          <w:tcPr>
            <w:tcW w:w="8547" w:type="dxa"/>
            <w:gridSpan w:val="2"/>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47"/>
              <w:jc w:val="left"/>
            </w:pPr>
            <w:r>
              <w:t>Теория</w:t>
            </w:r>
            <w:r>
              <w:t xml:space="preserve"> </w:t>
            </w:r>
            <w:r>
              <w:t>вероятностей</w:t>
            </w:r>
            <w:r>
              <w:t xml:space="preserve"> </w:t>
            </w:r>
            <w:r>
              <w:t>и</w:t>
            </w:r>
            <w:r>
              <w:t xml:space="preserve"> </w:t>
            </w:r>
            <w:r>
              <w:t>статистика</w:t>
            </w:r>
            <w:r>
              <w:t xml:space="preserve"> </w:t>
            </w:r>
          </w:p>
        </w:tc>
      </w:tr>
      <w:tr w:rsidR="00F05CD3">
        <w:trPr>
          <w:gridBefore w:val="1"/>
          <w:wBefore w:w="9" w:type="dxa"/>
          <w:trHeight w:val="878"/>
        </w:trPr>
        <w:tc>
          <w:tcPr>
            <w:tcW w:w="792"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4"/>
              <w:jc w:val="left"/>
            </w:pPr>
            <w:r>
              <w:t xml:space="preserve">6.1 </w:t>
            </w:r>
          </w:p>
        </w:tc>
        <w:tc>
          <w:tcPr>
            <w:tcW w:w="854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right="87"/>
            </w:pPr>
            <w:r>
              <w:t>Представление</w:t>
            </w:r>
            <w:r>
              <w:t xml:space="preserve"> </w:t>
            </w:r>
            <w:r>
              <w:t>данных</w:t>
            </w:r>
            <w:r>
              <w:t xml:space="preserve"> </w:t>
            </w:r>
            <w:r>
              <w:t>с</w:t>
            </w:r>
            <w:r>
              <w:t xml:space="preserve"> </w:t>
            </w:r>
            <w:r>
              <w:t>помощью</w:t>
            </w:r>
            <w:r>
              <w:t xml:space="preserve"> </w:t>
            </w:r>
            <w:r>
              <w:t>таблиц</w:t>
            </w:r>
            <w:r>
              <w:t xml:space="preserve"> </w:t>
            </w:r>
            <w:r>
              <w:t>и</w:t>
            </w:r>
            <w:r>
              <w:t xml:space="preserve"> </w:t>
            </w:r>
            <w:r>
              <w:t>диаграмм.</w:t>
            </w:r>
            <w:r>
              <w:t xml:space="preserve"> </w:t>
            </w:r>
            <w:r>
              <w:t>Среднее</w:t>
            </w:r>
            <w:r>
              <w:t xml:space="preserve"> </w:t>
            </w:r>
            <w:r>
              <w:t>арифметическое,</w:t>
            </w:r>
            <w:r>
              <w:t xml:space="preserve"> </w:t>
            </w:r>
            <w:r>
              <w:t>медиана,</w:t>
            </w:r>
            <w:r>
              <w:t xml:space="preserve"> </w:t>
            </w:r>
            <w:r>
              <w:t>наибольшее</w:t>
            </w:r>
            <w:r>
              <w:t xml:space="preserve"> </w:t>
            </w:r>
            <w:r>
              <w:t>и</w:t>
            </w:r>
            <w:r>
              <w:t xml:space="preserve"> </w:t>
            </w:r>
            <w:r>
              <w:t>наименьшее</w:t>
            </w:r>
            <w:r>
              <w:t xml:space="preserve"> </w:t>
            </w:r>
            <w:r>
              <w:t>значения,</w:t>
            </w:r>
            <w:r>
              <w:t xml:space="preserve"> </w:t>
            </w:r>
            <w:r>
              <w:t>размах, дисперсия и стандартное отклонение числовых наборов</w:t>
            </w:r>
            <w:r>
              <w:t xml:space="preserve"> </w:t>
            </w:r>
          </w:p>
        </w:tc>
      </w:tr>
      <w:tr w:rsidR="00F05CD3">
        <w:trPr>
          <w:gridBefore w:val="1"/>
          <w:wBefore w:w="9" w:type="dxa"/>
          <w:trHeight w:val="1426"/>
        </w:trPr>
        <w:tc>
          <w:tcPr>
            <w:tcW w:w="792"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1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24"/>
              <w:jc w:val="left"/>
            </w:pPr>
            <w:r>
              <w:t xml:space="preserve">6.2 </w:t>
            </w:r>
          </w:p>
        </w:tc>
        <w:tc>
          <w:tcPr>
            <w:tcW w:w="854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7" w:right="59"/>
            </w:pPr>
            <w:r>
              <w:t>Случайные эксперименты (опыты) и случайные события. Элементарные события (исходы). Вероятность случ</w:t>
            </w:r>
            <w:r>
              <w:t>айного события. Близость частотыи вероятности событий. Случайные опыты с равновозможными элементарными</w:t>
            </w:r>
            <w:r>
              <w:t xml:space="preserve"> </w:t>
            </w:r>
            <w:r>
              <w:t>событиями.</w:t>
            </w:r>
            <w:r>
              <w:t xml:space="preserve"> </w:t>
            </w:r>
            <w:r>
              <w:t>Вероятности</w:t>
            </w:r>
            <w:r>
              <w:t xml:space="preserve"> </w:t>
            </w:r>
            <w:r>
              <w:t>событий</w:t>
            </w:r>
            <w:r>
              <w:t xml:space="preserve"> </w:t>
            </w:r>
            <w:r>
              <w:t>в</w:t>
            </w:r>
            <w:r>
              <w:t xml:space="preserve"> </w:t>
            </w:r>
            <w:r>
              <w:t>опытахс</w:t>
            </w:r>
            <w:r>
              <w:t xml:space="preserve"> </w:t>
            </w:r>
            <w:r>
              <w:t>равновозможными</w:t>
            </w:r>
            <w:r>
              <w:t xml:space="preserve"> </w:t>
            </w:r>
            <w:r>
              <w:t>элементарными событиями</w:t>
            </w:r>
            <w:r>
              <w:t xml:space="preserve"> </w:t>
            </w:r>
          </w:p>
        </w:tc>
      </w:tr>
      <w:tr w:rsidR="00F05CD3">
        <w:trPr>
          <w:gridAfter w:val="1"/>
          <w:wAfter w:w="9" w:type="dxa"/>
          <w:trHeight w:val="603"/>
        </w:trPr>
        <w:tc>
          <w:tcPr>
            <w:tcW w:w="792"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6.3 </w:t>
            </w:r>
          </w:p>
        </w:tc>
        <w:tc>
          <w:tcPr>
            <w:tcW w:w="854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pPr>
            <w:r>
              <w:t>Операции</w:t>
            </w:r>
            <w:r>
              <w:t xml:space="preserve"> </w:t>
            </w:r>
            <w:r>
              <w:t>над</w:t>
            </w:r>
            <w:r>
              <w:t xml:space="preserve"> </w:t>
            </w:r>
            <w:r>
              <w:t>событиями:</w:t>
            </w:r>
            <w:r>
              <w:t xml:space="preserve"> </w:t>
            </w:r>
            <w:r>
              <w:t>пересечение,</w:t>
            </w:r>
            <w:r>
              <w:t xml:space="preserve"> </w:t>
            </w:r>
            <w:r>
              <w:t>объединение,</w:t>
            </w:r>
            <w:r>
              <w:t xml:space="preserve"> </w:t>
            </w:r>
            <w:r>
              <w:t>противоположные события. Диаграммы Эйлера. Формула сложения вероятностей</w:t>
            </w:r>
            <w:r>
              <w:t xml:space="preserve"> </w:t>
            </w:r>
          </w:p>
        </w:tc>
      </w:tr>
      <w:tr w:rsidR="00F05CD3">
        <w:trPr>
          <w:gridAfter w:val="1"/>
          <w:wAfter w:w="9" w:type="dxa"/>
          <w:trHeight w:val="600"/>
        </w:trPr>
        <w:tc>
          <w:tcPr>
            <w:tcW w:w="792"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6.4 </w:t>
            </w:r>
          </w:p>
        </w:tc>
        <w:tc>
          <w:tcPr>
            <w:tcW w:w="854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pPr>
            <w:r>
              <w:t>Условная</w:t>
            </w:r>
            <w:r>
              <w:t xml:space="preserve"> </w:t>
            </w:r>
            <w:r>
              <w:t>вероятность.</w:t>
            </w:r>
            <w:r>
              <w:t xml:space="preserve"> </w:t>
            </w:r>
            <w:r>
              <w:t>Умножение</w:t>
            </w:r>
            <w:r>
              <w:t xml:space="preserve"> </w:t>
            </w:r>
            <w:r>
              <w:t>вероятностей.</w:t>
            </w:r>
            <w:r>
              <w:t xml:space="preserve"> </w:t>
            </w:r>
            <w:r>
              <w:t>Дерево</w:t>
            </w:r>
            <w:r>
              <w:t xml:space="preserve"> </w:t>
            </w:r>
            <w:r>
              <w:t>случайного эксперимента. Формула полной вероятности. Независимые события</w:t>
            </w:r>
            <w:r>
              <w:t xml:space="preserve"> </w:t>
            </w:r>
          </w:p>
        </w:tc>
      </w:tr>
      <w:tr w:rsidR="00F05CD3">
        <w:trPr>
          <w:gridAfter w:val="1"/>
          <w:wAfter w:w="9" w:type="dxa"/>
          <w:trHeight w:val="600"/>
        </w:trPr>
        <w:tc>
          <w:tcPr>
            <w:tcW w:w="792"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6.5 </w:t>
            </w:r>
          </w:p>
        </w:tc>
        <w:tc>
          <w:tcPr>
            <w:tcW w:w="854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pPr>
            <w:r>
              <w:t>Комбинаторное</w:t>
            </w:r>
            <w:r>
              <w:t xml:space="preserve"> </w:t>
            </w:r>
            <w:r>
              <w:t>правило</w:t>
            </w:r>
            <w:r>
              <w:t xml:space="preserve"> </w:t>
            </w:r>
            <w:r>
              <w:t>умножения.</w:t>
            </w:r>
            <w:r>
              <w:t xml:space="preserve"> </w:t>
            </w:r>
            <w:r>
              <w:t>Перестановки</w:t>
            </w:r>
            <w:r>
              <w:t xml:space="preserve"> </w:t>
            </w:r>
            <w:r>
              <w:t>и</w:t>
            </w:r>
            <w:r>
              <w:t xml:space="preserve"> </w:t>
            </w:r>
            <w:r>
              <w:t>факториал.</w:t>
            </w:r>
            <w:r>
              <w:t xml:space="preserve"> </w:t>
            </w:r>
            <w:r>
              <w:t>Число сочетаний. Треугольник Паскаля. Формула бинома Ньютона</w:t>
            </w:r>
            <w:r>
              <w:t xml:space="preserve"> </w:t>
            </w:r>
          </w:p>
        </w:tc>
      </w:tr>
      <w:tr w:rsidR="00F05CD3">
        <w:trPr>
          <w:gridAfter w:val="1"/>
          <w:wAfter w:w="9" w:type="dxa"/>
          <w:trHeight w:val="878"/>
        </w:trPr>
        <w:tc>
          <w:tcPr>
            <w:tcW w:w="792"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29"/>
              <w:jc w:val="left"/>
            </w:pPr>
            <w:r>
              <w:t xml:space="preserve">6.6 </w:t>
            </w:r>
          </w:p>
        </w:tc>
        <w:tc>
          <w:tcPr>
            <w:tcW w:w="854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right="58"/>
            </w:pPr>
            <w:r>
              <w:t>Бинарный</w:t>
            </w:r>
            <w:r>
              <w:t xml:space="preserve"> </w:t>
            </w:r>
            <w:r>
              <w:t>случайный</w:t>
            </w:r>
            <w:r>
              <w:t xml:space="preserve"> </w:t>
            </w:r>
            <w:r>
              <w:t>опыт</w:t>
            </w:r>
            <w:r>
              <w:t xml:space="preserve"> </w:t>
            </w:r>
            <w:r>
              <w:t>(испытание),</w:t>
            </w:r>
            <w:r>
              <w:t xml:space="preserve"> </w:t>
            </w:r>
            <w:r>
              <w:t>успех</w:t>
            </w:r>
            <w:r>
              <w:t xml:space="preserve"> </w:t>
            </w:r>
            <w:r>
              <w:t>и</w:t>
            </w:r>
            <w:r>
              <w:t xml:space="preserve"> </w:t>
            </w:r>
            <w:r>
              <w:t>неудача.</w:t>
            </w:r>
            <w:r>
              <w:t xml:space="preserve"> </w:t>
            </w:r>
            <w:r>
              <w:t>Независимые</w:t>
            </w:r>
            <w:r>
              <w:t xml:space="preserve"> </w:t>
            </w:r>
            <w:r>
              <w:t>испытания.</w:t>
            </w:r>
            <w:r>
              <w:t xml:space="preserve"> </w:t>
            </w:r>
            <w:r>
              <w:t>Серия</w:t>
            </w:r>
            <w:r>
              <w:t xml:space="preserve"> </w:t>
            </w:r>
            <w:r>
              <w:t>независимых</w:t>
            </w:r>
            <w:r>
              <w:t xml:space="preserve"> </w:t>
            </w:r>
            <w:r>
              <w:t>испытаний</w:t>
            </w:r>
            <w:r>
              <w:t xml:space="preserve"> </w:t>
            </w:r>
            <w:r>
              <w:t>до</w:t>
            </w:r>
            <w:r>
              <w:t xml:space="preserve"> </w:t>
            </w:r>
            <w:r>
              <w:t>первого</w:t>
            </w:r>
            <w:r>
              <w:t xml:space="preserve"> </w:t>
            </w:r>
            <w:r>
              <w:t>успеха.</w:t>
            </w:r>
            <w:r>
              <w:t xml:space="preserve"> </w:t>
            </w:r>
            <w:r>
              <w:t>Серия</w:t>
            </w:r>
            <w:r>
              <w:t xml:space="preserve"> </w:t>
            </w:r>
            <w:r>
              <w:t>независимых</w:t>
            </w:r>
            <w:r>
              <w:t xml:space="preserve"> </w:t>
            </w:r>
            <w:r>
              <w:t>испытаний</w:t>
            </w:r>
            <w:r>
              <w:t xml:space="preserve"> </w:t>
            </w:r>
            <w:r>
              <w:t>Бернулли</w:t>
            </w:r>
            <w:r>
              <w:t xml:space="preserve"> </w:t>
            </w:r>
          </w:p>
        </w:tc>
      </w:tr>
      <w:tr w:rsidR="00F05CD3">
        <w:trPr>
          <w:gridAfter w:val="1"/>
          <w:wAfter w:w="9" w:type="dxa"/>
          <w:trHeight w:val="600"/>
        </w:trPr>
        <w:tc>
          <w:tcPr>
            <w:tcW w:w="792" w:type="dxa"/>
            <w:gridSpan w:val="2"/>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29"/>
              <w:jc w:val="left"/>
            </w:pPr>
            <w:r>
              <w:t xml:space="preserve">6.7 </w:t>
            </w:r>
          </w:p>
        </w:tc>
        <w:tc>
          <w:tcPr>
            <w:tcW w:w="8547" w:type="dxa"/>
            <w:gridSpan w:val="2"/>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jc w:val="left"/>
            </w:pPr>
            <w:r>
              <w:t>Случайная величина. Распределение вероятностей.</w:t>
            </w:r>
            <w:r>
              <w:t xml:space="preserve"> </w:t>
            </w:r>
            <w:r>
              <w:t>Диаграмма распределения. Примеры распределений, в том числе геометрическоеи биномиальное</w:t>
            </w:r>
            <w:r>
              <w:t xml:space="preserve"> </w:t>
            </w:r>
          </w:p>
        </w:tc>
      </w:tr>
    </w:tbl>
    <w:p w:rsidR="00F05CD3" w:rsidRDefault="00D67A33">
      <w:pPr>
        <w:pStyle w:val="2"/>
        <w:ind w:left="1248"/>
      </w:pPr>
      <w:r>
        <w:t xml:space="preserve">11 </w:t>
      </w:r>
      <w:r>
        <w:t>КЛАСС</w:t>
      </w:r>
      <w:r>
        <w:t xml:space="preserve"> </w:t>
      </w:r>
    </w:p>
    <w:p w:rsidR="00F05CD3" w:rsidRDefault="00D67A33">
      <w:pPr>
        <w:spacing w:after="0" w:line="259" w:lineRule="auto"/>
        <w:ind w:left="0"/>
        <w:jc w:val="left"/>
      </w:pPr>
      <w:r>
        <w:rPr>
          <w:b/>
          <w:sz w:val="19"/>
        </w:rPr>
        <w:t xml:space="preserve"> </w:t>
      </w:r>
    </w:p>
    <w:tbl>
      <w:tblPr>
        <w:tblStyle w:val="TableGrid"/>
        <w:tblW w:w="9337" w:type="dxa"/>
        <w:tblInd w:w="1143" w:type="dxa"/>
        <w:tblCellMar>
          <w:top w:w="39" w:type="dxa"/>
          <w:left w:w="0" w:type="dxa"/>
          <w:bottom w:w="0" w:type="dxa"/>
          <w:right w:w="36" w:type="dxa"/>
        </w:tblCellMar>
        <w:tblLook w:val="04A0" w:firstRow="1" w:lastRow="0" w:firstColumn="1" w:lastColumn="0" w:noHBand="0" w:noVBand="1"/>
      </w:tblPr>
      <w:tblGrid>
        <w:gridCol w:w="973"/>
        <w:gridCol w:w="8364"/>
      </w:tblGrid>
      <w:tr w:rsidR="00F05CD3">
        <w:trPr>
          <w:trHeight w:val="340"/>
        </w:trPr>
        <w:tc>
          <w:tcPr>
            <w:tcW w:w="973"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98"/>
              <w:jc w:val="center"/>
            </w:pPr>
            <w:r>
              <w:rPr>
                <w:b/>
                <w:color w:val="333333"/>
              </w:rPr>
              <w:t>Код</w:t>
            </w:r>
            <w:r>
              <w:rPr>
                <w:b/>
              </w:rPr>
              <w:t xml:space="preserve"> </w:t>
            </w:r>
          </w:p>
        </w:tc>
        <w:tc>
          <w:tcPr>
            <w:tcW w:w="8364" w:type="dxa"/>
            <w:tcBorders>
              <w:top w:val="single" w:sz="8" w:space="0" w:color="E0E0E0"/>
              <w:left w:val="single" w:sz="8" w:space="0" w:color="E0E0E0"/>
              <w:bottom w:val="single" w:sz="8" w:space="0" w:color="E0E0E0"/>
              <w:right w:val="single" w:sz="8" w:space="0" w:color="E0E0E0"/>
            </w:tcBorders>
            <w:shd w:val="clear" w:color="auto" w:fill="F3F3F3"/>
          </w:tcPr>
          <w:p w:rsidR="00F05CD3" w:rsidRDefault="00D67A33">
            <w:pPr>
              <w:spacing w:after="0" w:line="259" w:lineRule="auto"/>
              <w:ind w:left="311"/>
              <w:jc w:val="left"/>
            </w:pPr>
            <w:r>
              <w:rPr>
                <w:b/>
                <w:color w:val="333333"/>
              </w:rPr>
              <w:t>Проверяемый элемент содержания</w:t>
            </w:r>
            <w:r>
              <w:rPr>
                <w:b/>
              </w:rPr>
              <w:t xml:space="preserve"> </w:t>
            </w:r>
          </w:p>
        </w:tc>
      </w:tr>
      <w:tr w:rsidR="00F05CD3">
        <w:trPr>
          <w:trHeight w:val="322"/>
        </w:trPr>
        <w:tc>
          <w:tcPr>
            <w:tcW w:w="973"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190"/>
              <w:jc w:val="center"/>
            </w:pPr>
            <w:r>
              <w:t xml:space="preserve">5 </w:t>
            </w:r>
          </w:p>
        </w:tc>
        <w:tc>
          <w:tcPr>
            <w:tcW w:w="8364" w:type="dxa"/>
            <w:tcBorders>
              <w:top w:val="single" w:sz="8" w:space="0" w:color="E0E0E0"/>
              <w:left w:val="single" w:sz="2" w:space="0" w:color="000000"/>
              <w:bottom w:val="single" w:sz="2" w:space="0" w:color="000000"/>
              <w:right w:val="single" w:sz="2" w:space="0" w:color="000000"/>
            </w:tcBorders>
          </w:tcPr>
          <w:p w:rsidR="00F05CD3" w:rsidRDefault="00D67A33">
            <w:pPr>
              <w:spacing w:after="0" w:line="259" w:lineRule="auto"/>
              <w:ind w:left="246"/>
              <w:jc w:val="left"/>
            </w:pPr>
            <w:r>
              <w:t>Теория</w:t>
            </w:r>
            <w:r>
              <w:t xml:space="preserve"> </w:t>
            </w:r>
            <w:r>
              <w:t>вероятностей</w:t>
            </w:r>
            <w:r>
              <w:t xml:space="preserve"> </w:t>
            </w:r>
            <w:r>
              <w:t>и</w:t>
            </w:r>
            <w:r>
              <w:t xml:space="preserve"> </w:t>
            </w:r>
            <w:r>
              <w:t>статистика</w:t>
            </w:r>
            <w:r>
              <w:t xml:space="preserve"> </w:t>
            </w:r>
          </w:p>
        </w:tc>
      </w:tr>
      <w:tr w:rsidR="00F05CD3">
        <w:trPr>
          <w:trHeight w:val="1704"/>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5.1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63"/>
            </w:pPr>
            <w:r>
              <w:t>Числовые характеристики случайных величин: математическое ожидание, дисперсия</w:t>
            </w:r>
            <w:r>
              <w:t xml:space="preserve"> </w:t>
            </w:r>
            <w:r>
              <w:t>и стандартное</w:t>
            </w:r>
            <w:r>
              <w:t xml:space="preserve"> </w:t>
            </w:r>
            <w:r>
              <w:t>отклонение. Примеры</w:t>
            </w:r>
            <w:r>
              <w:t xml:space="preserve"> </w:t>
            </w:r>
            <w:r>
              <w:t>применения</w:t>
            </w:r>
            <w:r>
              <w:t xml:space="preserve"> </w:t>
            </w:r>
            <w:r>
              <w:t>математического</w:t>
            </w:r>
            <w:r>
              <w:t xml:space="preserve"> </w:t>
            </w:r>
            <w:r>
              <w:t>ожидания, в том числе в задачах из повседневной жизни. Математическое ожидание бинарной случайной величины. Математич</w:t>
            </w:r>
            <w:r>
              <w:t>еское ожидание суммы случайных</w:t>
            </w:r>
            <w:r>
              <w:t xml:space="preserve"> </w:t>
            </w:r>
            <w:r>
              <w:t>величин. Математическое</w:t>
            </w:r>
            <w:r>
              <w:t xml:space="preserve"> </w:t>
            </w:r>
            <w:r>
              <w:t>ожидание</w:t>
            </w:r>
            <w:r>
              <w:t xml:space="preserve"> </w:t>
            </w:r>
            <w:r>
              <w:t>и</w:t>
            </w:r>
            <w:r>
              <w:t xml:space="preserve"> </w:t>
            </w:r>
            <w:r>
              <w:t>дисперсия геометрического</w:t>
            </w:r>
            <w:r>
              <w:t xml:space="preserve"> </w:t>
            </w:r>
            <w:r>
              <w:t>и</w:t>
            </w:r>
            <w:r>
              <w:t xml:space="preserve"> </w:t>
            </w:r>
            <w:r>
              <w:t>биномиального</w:t>
            </w:r>
            <w:r>
              <w:t xml:space="preserve"> </w:t>
            </w:r>
            <w:r>
              <w:t>распределений</w:t>
            </w:r>
            <w:r>
              <w:t xml:space="preserve"> </w:t>
            </w:r>
          </w:p>
        </w:tc>
      </w:tr>
      <w:tr w:rsidR="00F05CD3">
        <w:trPr>
          <w:trHeight w:val="605"/>
        </w:trPr>
        <w:tc>
          <w:tcPr>
            <w:tcW w:w="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183"/>
              <w:jc w:val="center"/>
            </w:pPr>
            <w:r>
              <w:t xml:space="preserve">5.2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jc w:val="left"/>
            </w:pPr>
            <w:r>
              <w:t>Закон больших чисел и его роль в науке, природе и обществе. Выборочный</w:t>
            </w:r>
            <w:r>
              <w:t xml:space="preserve"> </w:t>
            </w:r>
            <w:r>
              <w:t>метод исследований</w:t>
            </w:r>
            <w:r>
              <w:t xml:space="preserve"> </w:t>
            </w:r>
          </w:p>
        </w:tc>
      </w:tr>
      <w:tr w:rsidR="00F05CD3">
        <w:trPr>
          <w:trHeight w:val="874"/>
        </w:trPr>
        <w:tc>
          <w:tcPr>
            <w:tcW w:w="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83"/>
              <w:jc w:val="center"/>
            </w:pPr>
            <w:r>
              <w:t xml:space="preserve">5.3 </w:t>
            </w:r>
          </w:p>
        </w:tc>
        <w:tc>
          <w:tcPr>
            <w:tcW w:w="836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46" w:right="83"/>
            </w:pPr>
            <w:r>
              <w:t>Примеры</w:t>
            </w:r>
            <w:r>
              <w:t xml:space="preserve"> </w:t>
            </w:r>
            <w:r>
              <w:t>непрерывных</w:t>
            </w:r>
            <w:r>
              <w:t xml:space="preserve"> </w:t>
            </w:r>
            <w:r>
              <w:t>случайных</w:t>
            </w:r>
            <w:r>
              <w:t xml:space="preserve"> </w:t>
            </w:r>
            <w:r>
              <w:t>величин.</w:t>
            </w:r>
            <w:r>
              <w:t xml:space="preserve"> </w:t>
            </w:r>
            <w:r>
              <w:t>Понятие</w:t>
            </w:r>
            <w:r>
              <w:t xml:space="preserve"> </w:t>
            </w:r>
            <w:r>
              <w:t>о</w:t>
            </w:r>
            <w:r>
              <w:t xml:space="preserve"> </w:t>
            </w:r>
            <w:r>
              <w:t>плотности</w:t>
            </w:r>
            <w:r>
              <w:t xml:space="preserve"> </w:t>
            </w:r>
            <w:r>
              <w:t>распределения. Задачи, приводящие к</w:t>
            </w:r>
            <w:r>
              <w:t xml:space="preserve"> </w:t>
            </w:r>
            <w:r>
              <w:t>нормальному</w:t>
            </w:r>
            <w:r>
              <w:t xml:space="preserve"> </w:t>
            </w:r>
            <w:r>
              <w:t>распределению. Понятие о нормальном распределении</w:t>
            </w:r>
            <w:r>
              <w:t xml:space="preserve"> </w:t>
            </w:r>
          </w:p>
        </w:tc>
      </w:tr>
    </w:tbl>
    <w:p w:rsidR="00F05CD3" w:rsidRDefault="00D67A33">
      <w:pPr>
        <w:spacing w:after="0" w:line="259" w:lineRule="auto"/>
        <w:ind w:left="10" w:right="1202" w:hanging="10"/>
        <w:jc w:val="right"/>
      </w:pPr>
      <w:r>
        <w:rPr>
          <w:b/>
          <w:sz w:val="28"/>
        </w:rPr>
        <w:t xml:space="preserve">ПРОВЕРЯЕМЫЕ НА ЕГЭ ПО МАТЕМАТИКЕ ТРЕБОВАНИЯ К </w:t>
      </w:r>
    </w:p>
    <w:p w:rsidR="00F05CD3" w:rsidRDefault="00D67A33">
      <w:pPr>
        <w:spacing w:after="0" w:line="259" w:lineRule="auto"/>
        <w:ind w:left="10" w:right="956" w:hanging="10"/>
        <w:jc w:val="right"/>
      </w:pPr>
      <w:r>
        <w:rPr>
          <w:b/>
          <w:sz w:val="28"/>
        </w:rPr>
        <w:t xml:space="preserve">РЕЗУЛЬТАТАМ ОСВОЕНИЯ ОСНОВНОЙ ОБРАЗОВАТЕЛЬНОЙ </w:t>
      </w:r>
    </w:p>
    <w:p w:rsidR="00F05CD3" w:rsidRDefault="00D67A33">
      <w:pPr>
        <w:pStyle w:val="2"/>
        <w:spacing w:after="1" w:line="258" w:lineRule="auto"/>
        <w:ind w:right="2218"/>
        <w:jc w:val="center"/>
      </w:pPr>
      <w:r>
        <w:t>ПРОГРАММЫ СРЕДНЕГО ОБЩЕ</w:t>
      </w:r>
      <w:r>
        <w:t>ГО ОБРАЗОВАНИЯ</w:t>
      </w:r>
      <w:r>
        <w:t xml:space="preserve"> </w:t>
      </w:r>
    </w:p>
    <w:p w:rsidR="00F05CD3" w:rsidRDefault="00D67A33">
      <w:pPr>
        <w:spacing w:after="0" w:line="259" w:lineRule="auto"/>
        <w:ind w:left="0"/>
        <w:jc w:val="left"/>
      </w:pPr>
      <w:r>
        <w:rPr>
          <w:b/>
          <w:sz w:val="16"/>
        </w:rPr>
        <w:t xml:space="preserve"> </w:t>
      </w:r>
    </w:p>
    <w:tbl>
      <w:tblPr>
        <w:tblStyle w:val="TableGrid"/>
        <w:tblW w:w="9928" w:type="dxa"/>
        <w:tblInd w:w="848" w:type="dxa"/>
        <w:tblCellMar>
          <w:top w:w="41" w:type="dxa"/>
          <w:left w:w="2" w:type="dxa"/>
          <w:bottom w:w="0" w:type="dxa"/>
          <w:right w:w="36" w:type="dxa"/>
        </w:tblCellMar>
        <w:tblLook w:val="04A0" w:firstRow="1" w:lastRow="0" w:firstColumn="1" w:lastColumn="0" w:noHBand="0" w:noVBand="1"/>
      </w:tblPr>
      <w:tblGrid>
        <w:gridCol w:w="1848"/>
        <w:gridCol w:w="8080"/>
      </w:tblGrid>
      <w:tr w:rsidR="00F05CD3">
        <w:trPr>
          <w:trHeight w:val="879"/>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3" w:firstLine="62"/>
              <w:jc w:val="left"/>
            </w:pPr>
            <w:r>
              <w:rPr>
                <w:b/>
              </w:rPr>
              <w:t xml:space="preserve">Код проверяемого требования </w:t>
            </w:r>
          </w:p>
        </w:tc>
        <w:tc>
          <w:tcPr>
            <w:tcW w:w="8080"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33" w:firstLine="62"/>
              <w:jc w:val="left"/>
            </w:pPr>
            <w:r>
              <w:rPr>
                <w:b/>
              </w:rPr>
              <w:t xml:space="preserve">Проверяемые требования к предметным результатам освоения основной образовательной программы среднего общего образования </w:t>
            </w:r>
          </w:p>
        </w:tc>
      </w:tr>
      <w:tr w:rsidR="00F05CD3">
        <w:trPr>
          <w:trHeight w:val="3910"/>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16"/>
              <w:jc w:val="center"/>
            </w:pPr>
            <w:r>
              <w:t xml:space="preserve">1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57"/>
            </w:pPr>
            <w:r>
              <w:t>Владение методами доказательств, алгоритмами решения задач; умение формулировать и</w:t>
            </w:r>
            <w:r>
              <w:t xml:space="preserve"> </w:t>
            </w:r>
            <w:r>
              <w:t>оперировать понятиями:</w:t>
            </w:r>
            <w:r>
              <w:t xml:space="preserve"> </w:t>
            </w:r>
            <w:r>
              <w:t>определение, аксиома, теорема, следствие, свойство, признак, доказательство, равносильные формулировки; применять</w:t>
            </w:r>
            <w:r>
              <w:t xml:space="preserve"> </w:t>
            </w:r>
            <w:r>
              <w:t xml:space="preserve">их; умение формулировать обратное и </w:t>
            </w:r>
            <w:r>
              <w:t>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w:t>
            </w:r>
            <w:r>
              <w:t>жество, операции над множествами; умение использовать теоретико</w:t>
            </w:r>
            <w:r>
              <w:t xml:space="preserve">- </w:t>
            </w:r>
            <w:r>
              <w:t>множественный</w:t>
            </w:r>
            <w:r>
              <w:t xml:space="preserve"> </w:t>
            </w:r>
            <w:r>
              <w:t>аппарат</w:t>
            </w:r>
            <w:r>
              <w:t xml:space="preserve"> </w:t>
            </w:r>
            <w:r>
              <w:t>для</w:t>
            </w:r>
            <w:r>
              <w:t xml:space="preserve"> </w:t>
            </w:r>
            <w:r>
              <w:t>описания</w:t>
            </w:r>
            <w:r>
              <w:t xml:space="preserve"> </w:t>
            </w:r>
            <w:r>
              <w:t>реальных</w:t>
            </w:r>
            <w:r>
              <w:t xml:space="preserve"> </w:t>
            </w:r>
            <w:r>
              <w:t>процессов</w:t>
            </w:r>
            <w:r>
              <w:t xml:space="preserve"> </w:t>
            </w:r>
            <w:r>
              <w:t>и</w:t>
            </w:r>
            <w:r>
              <w:t xml:space="preserve"> </w:t>
            </w:r>
            <w:r>
              <w:t>явлений</w:t>
            </w:r>
            <w:r>
              <w:t xml:space="preserve"> </w:t>
            </w:r>
            <w:r>
              <w:t>и</w:t>
            </w:r>
            <w:r>
              <w:t xml:space="preserve"> </w:t>
            </w:r>
            <w:r>
              <w:t>при решении задач, в том числе из других учебных предметов; умение оперировать понятиями: граф, связный граф, дерево, цикл, г</w:t>
            </w:r>
            <w:r>
              <w:t>раф на плоскости;</w:t>
            </w:r>
            <w:r>
              <w:t xml:space="preserve"> </w:t>
            </w:r>
            <w:r>
              <w:t>умение</w:t>
            </w:r>
            <w:r>
              <w:t xml:space="preserve"> </w:t>
            </w:r>
            <w:r>
              <w:t>задавать</w:t>
            </w:r>
            <w:r>
              <w:t xml:space="preserve"> </w:t>
            </w:r>
            <w:r>
              <w:t>и</w:t>
            </w:r>
            <w:r>
              <w:t xml:space="preserve"> </w:t>
            </w:r>
            <w:r>
              <w:t>описывать</w:t>
            </w:r>
            <w:r>
              <w:t xml:space="preserve"> </w:t>
            </w:r>
            <w:r>
              <w:t>графы</w:t>
            </w:r>
            <w:r>
              <w:t xml:space="preserve"> </w:t>
            </w:r>
            <w:r>
              <w:t>различными</w:t>
            </w:r>
            <w:r>
              <w:t xml:space="preserve"> </w:t>
            </w:r>
            <w:r>
              <w:t>способами;</w:t>
            </w:r>
            <w:r>
              <w:t xml:space="preserve"> </w:t>
            </w:r>
            <w:r>
              <w:t>использовать</w:t>
            </w:r>
            <w:r>
              <w:t xml:space="preserve"> </w:t>
            </w:r>
            <w:r>
              <w:t>графы</w:t>
            </w:r>
            <w:r>
              <w:t xml:space="preserve"> </w:t>
            </w:r>
            <w:r>
              <w:t>при</w:t>
            </w:r>
            <w:r>
              <w:t xml:space="preserve"> </w:t>
            </w:r>
            <w:r>
              <w:t>решении</w:t>
            </w:r>
            <w:r>
              <w:t xml:space="preserve"> </w:t>
            </w:r>
            <w:r>
              <w:t>задач</w:t>
            </w:r>
            <w:r>
              <w:t xml:space="preserve"> </w:t>
            </w:r>
          </w:p>
        </w:tc>
      </w:tr>
    </w:tbl>
    <w:p w:rsidR="00F05CD3" w:rsidRDefault="00F05CD3">
      <w:pPr>
        <w:spacing w:after="0" w:line="259" w:lineRule="auto"/>
        <w:ind w:left="-566" w:right="54"/>
        <w:jc w:val="left"/>
      </w:pPr>
    </w:p>
    <w:tbl>
      <w:tblPr>
        <w:tblStyle w:val="TableGrid"/>
        <w:tblW w:w="9928" w:type="dxa"/>
        <w:tblInd w:w="848" w:type="dxa"/>
        <w:tblCellMar>
          <w:top w:w="41" w:type="dxa"/>
          <w:left w:w="2" w:type="dxa"/>
          <w:bottom w:w="0" w:type="dxa"/>
          <w:right w:w="36" w:type="dxa"/>
        </w:tblCellMar>
        <w:tblLook w:val="04A0" w:firstRow="1" w:lastRow="0" w:firstColumn="1" w:lastColumn="0" w:noHBand="0" w:noVBand="1"/>
      </w:tblPr>
      <w:tblGrid>
        <w:gridCol w:w="1848"/>
        <w:gridCol w:w="8080"/>
      </w:tblGrid>
      <w:tr w:rsidR="00F05CD3">
        <w:trPr>
          <w:trHeight w:val="6126"/>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1"/>
              <w:jc w:val="center"/>
            </w:pPr>
            <w:r>
              <w:t xml:space="preserve">2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58"/>
            </w:pPr>
            <w: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w:t>
            </w:r>
            <w:r>
              <w:t xml:space="preserve"> </w:t>
            </w:r>
            <w:r>
              <w:t>числа,</w:t>
            </w:r>
            <w:r>
              <w:t xml:space="preserve"> </w:t>
            </w:r>
            <w:r>
              <w:t>синус,</w:t>
            </w:r>
            <w:r>
              <w:t xml:space="preserve"> </w:t>
            </w:r>
            <w:r>
              <w:t>косинус</w:t>
            </w:r>
            <w:r>
              <w:t xml:space="preserve"> </w:t>
            </w:r>
            <w:r>
              <w:t>и</w:t>
            </w:r>
            <w:r>
              <w:t xml:space="preserve"> </w:t>
            </w:r>
            <w:r>
              <w:t>тангенс</w:t>
            </w:r>
            <w:r>
              <w:t xml:space="preserve"> </w:t>
            </w:r>
            <w:r>
              <w:t>произвольного</w:t>
            </w:r>
            <w:r>
              <w:t xml:space="preserve"> </w:t>
            </w:r>
            <w:r>
              <w:t>числа,</w:t>
            </w:r>
            <w:r>
              <w:t xml:space="preserve"> </w:t>
            </w:r>
            <w:r>
              <w:t>о</w:t>
            </w:r>
            <w:r>
              <w:t>статок</w:t>
            </w:r>
            <w:r>
              <w:t xml:space="preserve"> </w:t>
            </w:r>
            <w:r>
              <w:t xml:space="preserve">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w:t>
            </w:r>
            <w:r>
              <w:t>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w:t>
            </w:r>
            <w:r>
              <w:t>-</w:t>
            </w:r>
            <w:r>
              <w:t>рациональных выражений; умение оперировать понятиями: последовательность, арифметиче</w:t>
            </w:r>
            <w:r>
              <w:t>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сопряжѐнные комплексные</w:t>
            </w:r>
            <w:r>
              <w:t xml:space="preserve"> </w:t>
            </w:r>
            <w:r>
              <w:t>числа,</w:t>
            </w:r>
            <w:r>
              <w:t xml:space="preserve"> </w:t>
            </w:r>
            <w:r>
              <w:t>модул</w:t>
            </w:r>
            <w:r>
              <w:t>ь</w:t>
            </w:r>
            <w:r>
              <w:t xml:space="preserve"> </w:t>
            </w:r>
            <w:r>
              <w:t>и</w:t>
            </w:r>
            <w:r>
              <w:t xml:space="preserve"> </w:t>
            </w:r>
            <w:r>
              <w:t>аргумент</w:t>
            </w:r>
            <w:r>
              <w:t xml:space="preserve"> </w:t>
            </w:r>
            <w:r>
              <w:t>комплексного</w:t>
            </w:r>
            <w:r>
              <w:t xml:space="preserve"> </w:t>
            </w:r>
            <w:r>
              <w:t>числа,</w:t>
            </w:r>
            <w:r>
              <w:t xml:space="preserve"> </w:t>
            </w:r>
            <w:r>
              <w:t>форма</w:t>
            </w:r>
            <w:r>
              <w:t xml:space="preserve"> </w:t>
            </w:r>
            <w:r>
              <w:t>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r>
              <w:t xml:space="preserve"> </w:t>
            </w:r>
            <w:r>
              <w:t>оперировать</w:t>
            </w:r>
            <w:r>
              <w:t xml:space="preserve"> </w:t>
            </w:r>
            <w:r>
              <w:t>понятиям</w:t>
            </w:r>
            <w:r>
              <w:t>и:</w:t>
            </w:r>
            <w:r>
              <w:t xml:space="preserve"> </w:t>
            </w:r>
            <w:r>
              <w:t>матрица</w:t>
            </w:r>
            <w:r>
              <w:t xml:space="preserve"> </w:t>
            </w:r>
            <w:r>
              <w:t>2×2</w:t>
            </w:r>
            <w:r>
              <w:t xml:space="preserve"> </w:t>
            </w:r>
            <w:r>
              <w:t>и</w:t>
            </w:r>
            <w:r>
              <w:t xml:space="preserve"> </w:t>
            </w:r>
            <w:r>
              <w:t>3×3,</w:t>
            </w:r>
            <w:r>
              <w:t xml:space="preserve"> </w:t>
            </w:r>
            <w:r>
              <w:t>определитель</w:t>
            </w:r>
            <w:r>
              <w:t xml:space="preserve"> </w:t>
            </w:r>
            <w:r>
              <w:t>матрицы,</w:t>
            </w:r>
            <w:r>
              <w:t xml:space="preserve"> </w:t>
            </w:r>
            <w:r>
              <w:t>геометрический</w:t>
            </w:r>
            <w:r>
              <w:t xml:space="preserve"> </w:t>
            </w:r>
            <w:r>
              <w:t>смысл</w:t>
            </w:r>
            <w:r>
              <w:t xml:space="preserve"> </w:t>
            </w:r>
            <w:r>
              <w:t>определителя</w:t>
            </w:r>
            <w:r>
              <w:t xml:space="preserve"> </w:t>
            </w:r>
          </w:p>
        </w:tc>
      </w:tr>
      <w:tr w:rsidR="00F05CD3">
        <w:trPr>
          <w:trHeight w:val="2808"/>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1"/>
              <w:jc w:val="center"/>
            </w:pPr>
            <w:r>
              <w:t xml:space="preserve">3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2"/>
            </w:pPr>
            <w: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w:t>
            </w:r>
            <w:r>
              <w:t>стема уравнений и</w:t>
            </w:r>
            <w:r>
              <w:t xml:space="preserve"> </w:t>
            </w:r>
            <w:r>
              <w:t>неравенств, равносильность уравнений, неравенств</w:t>
            </w:r>
            <w:r>
              <w:t xml:space="preserve"> </w:t>
            </w:r>
            <w:r>
              <w:t>и систем; умение решать уравнения, неравенства и системы с помощью различных приѐмов; решать уравнения, неравенства и системы с параметром;</w:t>
            </w:r>
            <w:r>
              <w:t xml:space="preserve"> </w:t>
            </w:r>
            <w:r>
              <w:t>применять</w:t>
            </w:r>
            <w:r>
              <w:t xml:space="preserve"> </w:t>
            </w:r>
            <w:r>
              <w:t>уравнения,</w:t>
            </w:r>
            <w:r>
              <w:t xml:space="preserve"> </w:t>
            </w:r>
            <w:r>
              <w:t>неравенства,</w:t>
            </w:r>
            <w:r>
              <w:t xml:space="preserve"> </w:t>
            </w:r>
            <w:r>
              <w:t>их</w:t>
            </w:r>
            <w:r>
              <w:t xml:space="preserve"> </w:t>
            </w:r>
            <w:r>
              <w:t>системы</w:t>
            </w:r>
            <w:r>
              <w:t xml:space="preserve"> </w:t>
            </w:r>
            <w:r>
              <w:t>для</w:t>
            </w:r>
            <w:r>
              <w:t xml:space="preserve"> </w:t>
            </w:r>
            <w:r>
              <w:t>решения</w:t>
            </w:r>
            <w:r>
              <w:t xml:space="preserve"> </w:t>
            </w:r>
            <w:r>
              <w:lastRenderedPageBreak/>
              <w:t>математических задач и задач из различных областей науки и реальной жизни</w:t>
            </w:r>
            <w:r>
              <w:t xml:space="preserve"> </w:t>
            </w:r>
          </w:p>
        </w:tc>
      </w:tr>
      <w:tr w:rsidR="00F05CD3">
        <w:trPr>
          <w:trHeight w:val="4741"/>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1"/>
              <w:jc w:val="center"/>
            </w:pPr>
            <w:r>
              <w:t xml:space="preserve">4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2"/>
            </w:pPr>
            <w:r>
              <w:t xml:space="preserve">Умение оперировать понятиями: функция, чѐтность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w:t>
            </w:r>
            <w:r>
              <w:t>и вторая производная функции, геометрический и физический смысл производной, первообразная, определѐнный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w:t>
            </w:r>
            <w:r>
              <w:t>е касательной к графику функции; умение находить производные элементарных функций; умение использовать производную для исследования</w:t>
            </w:r>
            <w:r>
              <w:t xml:space="preserve"> </w:t>
            </w:r>
            <w:r>
              <w:t>функций, находить</w:t>
            </w:r>
            <w:r>
              <w:t xml:space="preserve"> </w:t>
            </w:r>
            <w:r>
              <w:t>наибольшие и</w:t>
            </w:r>
            <w:r>
              <w:t xml:space="preserve"> </w:t>
            </w:r>
            <w:r>
              <w:t>наименьшие значения функций; строить графики многочленов с использованием аппарата математиче</w:t>
            </w:r>
            <w:r>
              <w:t>ского анализа; применять производную для нахождения наилучшего</w:t>
            </w:r>
            <w:r>
              <w:t xml:space="preserve"> </w:t>
            </w:r>
            <w:r>
              <w:t>решения</w:t>
            </w:r>
            <w:r>
              <w:t xml:space="preserve"> </w:t>
            </w:r>
            <w:r>
              <w:t>в</w:t>
            </w:r>
            <w:r>
              <w:t xml:space="preserve"> </w:t>
            </w:r>
            <w:r>
              <w:t>прикладных,</w:t>
            </w:r>
            <w:r>
              <w:t xml:space="preserve"> </w:t>
            </w:r>
            <w:r>
              <w:t>в</w:t>
            </w:r>
            <w:r>
              <w:t xml:space="preserve"> </w:t>
            </w:r>
            <w:r>
              <w:t>том</w:t>
            </w:r>
            <w:r>
              <w:t xml:space="preserve"> </w:t>
            </w:r>
            <w:r>
              <w:t>числе</w:t>
            </w:r>
            <w:r>
              <w:t xml:space="preserve"> </w:t>
            </w:r>
            <w:r>
              <w:t>социально</w:t>
            </w:r>
            <w:r>
              <w:t>-</w:t>
            </w:r>
            <w:r>
              <w:t>экономических и</w:t>
            </w:r>
            <w:r>
              <w:t xml:space="preserve"> </w:t>
            </w:r>
            <w:r>
              <w:t>физических</w:t>
            </w:r>
            <w:r>
              <w:t xml:space="preserve"> </w:t>
            </w:r>
            <w:r>
              <w:t>задачах;</w:t>
            </w:r>
            <w:r>
              <w:t xml:space="preserve"> </w:t>
            </w:r>
            <w:r>
              <w:t>находить</w:t>
            </w:r>
            <w:r>
              <w:t xml:space="preserve"> </w:t>
            </w:r>
            <w:r>
              <w:t>площади</w:t>
            </w:r>
            <w:r>
              <w:t xml:space="preserve"> </w:t>
            </w:r>
            <w:r>
              <w:t>и</w:t>
            </w:r>
            <w:r>
              <w:t xml:space="preserve"> </w:t>
            </w:r>
            <w:r>
              <w:t>объѐмы</w:t>
            </w:r>
            <w:r>
              <w:t xml:space="preserve"> </w:t>
            </w:r>
            <w:r>
              <w:t>фигур</w:t>
            </w:r>
            <w:r>
              <w:t xml:space="preserve"> </w:t>
            </w:r>
            <w:r>
              <w:t>с</w:t>
            </w:r>
            <w:r>
              <w:t xml:space="preserve"> </w:t>
            </w:r>
            <w:r>
              <w:t>помощью</w:t>
            </w:r>
            <w:r>
              <w:t xml:space="preserve"> </w:t>
            </w:r>
            <w:r>
              <w:t>интеграла; приводить примеры математического моделирования с помощью дифференциальных уравнений</w:t>
            </w:r>
            <w:r>
              <w:t xml:space="preserve"> </w:t>
            </w:r>
          </w:p>
        </w:tc>
      </w:tr>
    </w:tbl>
    <w:p w:rsidR="00F05CD3" w:rsidRDefault="00F05CD3">
      <w:pPr>
        <w:spacing w:after="0" w:line="259" w:lineRule="auto"/>
        <w:ind w:left="-566" w:right="54"/>
        <w:jc w:val="left"/>
      </w:pPr>
    </w:p>
    <w:tbl>
      <w:tblPr>
        <w:tblStyle w:val="TableGrid"/>
        <w:tblW w:w="9928" w:type="dxa"/>
        <w:tblInd w:w="848" w:type="dxa"/>
        <w:tblCellMar>
          <w:top w:w="19" w:type="dxa"/>
          <w:left w:w="2" w:type="dxa"/>
          <w:bottom w:w="0" w:type="dxa"/>
          <w:right w:w="39" w:type="dxa"/>
        </w:tblCellMar>
        <w:tblLook w:val="04A0" w:firstRow="1" w:lastRow="0" w:firstColumn="1" w:lastColumn="0" w:noHBand="0" w:noVBand="1"/>
      </w:tblPr>
      <w:tblGrid>
        <w:gridCol w:w="1848"/>
        <w:gridCol w:w="8080"/>
      </w:tblGrid>
      <w:tr w:rsidR="00F05CD3">
        <w:trPr>
          <w:trHeight w:val="3365"/>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3"/>
              <w:jc w:val="center"/>
            </w:pPr>
            <w:r>
              <w:t xml:space="preserve">5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58"/>
            </w:pPr>
            <w:r>
              <w:t>Умение оперировать понятиями: график функции, обратная функция, композиция функций, линейная функция, квадратичная функция, рациональная</w:t>
            </w:r>
            <w:r>
              <w:t xml:space="preserve"> </w:t>
            </w:r>
            <w:r>
              <w:t>функция,</w:t>
            </w:r>
            <w:r>
              <w:t xml:space="preserve"> </w:t>
            </w:r>
            <w:r>
              <w:t>степенная</w:t>
            </w:r>
            <w:r>
              <w:t xml:space="preserve"> </w:t>
            </w:r>
            <w:r>
              <w:t>функция,</w:t>
            </w:r>
            <w:r>
              <w:t xml:space="preserve"> </w:t>
            </w:r>
            <w:r>
              <w:t>тригонометрические</w:t>
            </w:r>
            <w:r>
              <w:t xml:space="preserve"> </w:t>
            </w:r>
            <w:r>
              <w:t>функции, обратные</w:t>
            </w:r>
            <w:r>
              <w:t xml:space="preserve"> </w:t>
            </w:r>
            <w:r>
              <w:t>тригонометрические</w:t>
            </w:r>
            <w:r>
              <w:t xml:space="preserve"> </w:t>
            </w:r>
            <w:r>
              <w:t>функции,</w:t>
            </w:r>
            <w:r>
              <w:t xml:space="preserve"> </w:t>
            </w:r>
            <w:r>
              <w:t>показательная</w:t>
            </w:r>
            <w:r>
              <w:t xml:space="preserve"> </w:t>
            </w:r>
            <w:r>
              <w:t>и</w:t>
            </w:r>
            <w:r>
              <w:t xml:space="preserve"> </w:t>
            </w:r>
            <w:r>
              <w:t>логарифмическая функции; умение строить графики изученных функций, выполнять преобразования графиков функций, использовать графики для изучения про</w:t>
            </w:r>
            <w:r>
              <w:t xml:space="preserve">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w:t>
            </w:r>
            <w:r>
              <w:t>координатной плоскости множества решений уравнений, неравенств и их</w:t>
            </w:r>
            <w:r>
              <w:t xml:space="preserve"> </w:t>
            </w:r>
            <w:r>
              <w:t>систем</w:t>
            </w:r>
            <w:r>
              <w:t xml:space="preserve"> </w:t>
            </w:r>
          </w:p>
        </w:tc>
      </w:tr>
      <w:tr w:rsidR="00F05CD3">
        <w:trPr>
          <w:trHeight w:val="2530"/>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3"/>
              <w:jc w:val="center"/>
            </w:pPr>
            <w:r>
              <w:t xml:space="preserve">6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3"/>
            </w:pPr>
            <w: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w:t>
            </w:r>
            <w:r>
              <w:t>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w:t>
            </w:r>
            <w:r>
              <w:t xml:space="preserve"> </w:t>
            </w:r>
            <w:r>
              <w:t>условию</w:t>
            </w:r>
            <w:r>
              <w:t xml:space="preserve"> </w:t>
            </w:r>
            <w:r>
              <w:t>задачи,</w:t>
            </w:r>
            <w:r>
              <w:t xml:space="preserve"> </w:t>
            </w:r>
            <w:r>
              <w:t>исследовать</w:t>
            </w:r>
            <w:r>
              <w:t xml:space="preserve"> </w:t>
            </w:r>
            <w:r>
              <w:t>построенные</w:t>
            </w:r>
            <w:r>
              <w:t xml:space="preserve"> </w:t>
            </w:r>
            <w:r>
              <w:t>м</w:t>
            </w:r>
            <w:r>
              <w:t>одели</w:t>
            </w:r>
            <w:r>
              <w:t xml:space="preserve"> </w:t>
            </w:r>
            <w:r>
              <w:t>с</w:t>
            </w:r>
            <w:r>
              <w:t xml:space="preserve"> </w:t>
            </w:r>
            <w:r>
              <w:t>использованием</w:t>
            </w:r>
            <w:r>
              <w:t xml:space="preserve"> </w:t>
            </w:r>
            <w:r>
              <w:t>аппарата</w:t>
            </w:r>
            <w:r>
              <w:t xml:space="preserve"> </w:t>
            </w:r>
            <w:r>
              <w:t>алгебры,</w:t>
            </w:r>
            <w:r>
              <w:t xml:space="preserve"> </w:t>
            </w:r>
            <w:r>
              <w:t>интерпретировать</w:t>
            </w:r>
            <w:r>
              <w:t xml:space="preserve"> </w:t>
            </w:r>
            <w:r>
              <w:t>полученный</w:t>
            </w:r>
            <w:r>
              <w:t xml:space="preserve"> </w:t>
            </w:r>
            <w:r>
              <w:t>результат</w:t>
            </w:r>
            <w:r>
              <w:t xml:space="preserve"> </w:t>
            </w:r>
          </w:p>
        </w:tc>
      </w:tr>
      <w:tr w:rsidR="00F05CD3">
        <w:trPr>
          <w:trHeight w:val="2535"/>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3"/>
              <w:jc w:val="center"/>
            </w:pPr>
            <w:r>
              <w:t xml:space="preserve">7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7"/>
            </w:pPr>
            <w: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w:t>
            </w:r>
            <w:r>
              <w:t>отражающую свойства реальных процессов</w:t>
            </w:r>
            <w:r>
              <w:t xml:space="preserve"> </w:t>
            </w:r>
            <w:r>
              <w:t>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t xml:space="preserve"> </w:t>
            </w:r>
            <w:r>
              <w:t>графически</w:t>
            </w:r>
            <w:r>
              <w:t xml:space="preserve"> </w:t>
            </w:r>
            <w:r>
              <w:t>исследовать</w:t>
            </w:r>
            <w:r>
              <w:t xml:space="preserve"> </w:t>
            </w:r>
            <w:r>
              <w:t>совместные</w:t>
            </w:r>
            <w:r>
              <w:t xml:space="preserve"> </w:t>
            </w:r>
            <w:r>
              <w:t>наблюдения</w:t>
            </w:r>
            <w:r>
              <w:t xml:space="preserve"> </w:t>
            </w:r>
            <w:r>
              <w:t>с</w:t>
            </w:r>
            <w:r>
              <w:t xml:space="preserve"> </w:t>
            </w:r>
            <w:r>
              <w:t>по</w:t>
            </w:r>
            <w:r>
              <w:t>мощью</w:t>
            </w:r>
            <w:r>
              <w:t xml:space="preserve"> </w:t>
            </w:r>
            <w:r>
              <w:t>диаграмм</w:t>
            </w:r>
            <w:r>
              <w:t xml:space="preserve"> </w:t>
            </w:r>
            <w:r>
              <w:t>рассеивания</w:t>
            </w:r>
            <w:r>
              <w:t xml:space="preserve"> </w:t>
            </w:r>
            <w:r>
              <w:t>и</w:t>
            </w:r>
            <w:r>
              <w:t xml:space="preserve"> </w:t>
            </w:r>
            <w:r>
              <w:t>линейной регрессии</w:t>
            </w:r>
            <w:r>
              <w:t xml:space="preserve"> </w:t>
            </w:r>
          </w:p>
        </w:tc>
      </w:tr>
      <w:tr w:rsidR="00F05CD3">
        <w:trPr>
          <w:trHeight w:val="5024"/>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3"/>
              <w:jc w:val="center"/>
            </w:pPr>
            <w:r>
              <w:t xml:space="preserve">8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1"/>
            </w:pPr>
            <w: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w:t>
            </w:r>
            <w:r>
              <w:t>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w:t>
            </w:r>
            <w:r>
              <w:t>ия и плотности равномерного, показательного и нормального распределений; умение использовать свойства изученных распределений для решения задач;</w:t>
            </w:r>
            <w:r>
              <w:t xml:space="preserve"> </w:t>
            </w:r>
            <w:r>
              <w:t>знакомство</w:t>
            </w:r>
            <w:r>
              <w:t xml:space="preserve"> </w:t>
            </w:r>
            <w:r>
              <w:t>с</w:t>
            </w:r>
            <w:r>
              <w:t xml:space="preserve"> </w:t>
            </w:r>
            <w:r>
              <w:t>понятиями:</w:t>
            </w:r>
            <w:r>
              <w:t xml:space="preserve"> </w:t>
            </w:r>
            <w:r>
              <w:t>закон</w:t>
            </w:r>
            <w:r>
              <w:t xml:space="preserve"> </w:t>
            </w:r>
            <w:r>
              <w:t>больших</w:t>
            </w:r>
            <w:r>
              <w:t xml:space="preserve"> </w:t>
            </w:r>
            <w:r>
              <w:t>чисел,</w:t>
            </w:r>
            <w:r>
              <w:t xml:space="preserve"> </w:t>
            </w:r>
            <w:r>
              <w:t>методы</w:t>
            </w:r>
            <w:r>
              <w:t xml:space="preserve"> </w:t>
            </w:r>
            <w:r>
              <w:t>выборочных исследований; умение приводить примеры проявлени</w:t>
            </w:r>
            <w:r>
              <w:t>я закона больших чисел в природных и общественных явлениях; умение оперировать понятиями: сочетание, перестановка, число сочетаний, число перестановок;</w:t>
            </w:r>
            <w:r>
              <w:t xml:space="preserve"> </w:t>
            </w:r>
            <w:r>
              <w:t>бином</w:t>
            </w:r>
            <w:r>
              <w:t xml:space="preserve"> </w:t>
            </w:r>
            <w:r>
              <w:t>Ньютона;</w:t>
            </w:r>
            <w:r>
              <w:t xml:space="preserve"> </w:t>
            </w:r>
            <w:r>
              <w:t>умение</w:t>
            </w:r>
            <w:r>
              <w:t xml:space="preserve"> </w:t>
            </w:r>
            <w:r>
              <w:t>применять</w:t>
            </w:r>
            <w:r>
              <w:t xml:space="preserve"> </w:t>
            </w:r>
            <w:r>
              <w:t>комбинаторные</w:t>
            </w:r>
            <w:r>
              <w:t xml:space="preserve"> </w:t>
            </w:r>
            <w:r>
              <w:t>факты</w:t>
            </w:r>
            <w:r>
              <w:t xml:space="preserve"> </w:t>
            </w:r>
            <w:r>
              <w:t>и рассуждения для решения задач; оценивать вероятнос</w:t>
            </w:r>
            <w:r>
              <w:t>ти реальных событий;</w:t>
            </w:r>
            <w:r>
              <w:t xml:space="preserve">  </w:t>
            </w:r>
            <w:r>
              <w:t>составлять</w:t>
            </w:r>
            <w:r>
              <w:t xml:space="preserve">  </w:t>
            </w:r>
            <w:r>
              <w:t>вероятностную</w:t>
            </w:r>
            <w:r>
              <w:t xml:space="preserve">  </w:t>
            </w:r>
            <w:r>
              <w:t>модель</w:t>
            </w:r>
            <w:r>
              <w:t xml:space="preserve">  </w:t>
            </w:r>
            <w:r>
              <w:t>и</w:t>
            </w:r>
            <w:r>
              <w:t xml:space="preserve">  </w:t>
            </w:r>
            <w:r>
              <w:t>интерпретировать</w:t>
            </w:r>
            <w:r>
              <w:t xml:space="preserve"> </w:t>
            </w:r>
            <w:r>
              <w:t>полученный</w:t>
            </w:r>
            <w:r>
              <w:t xml:space="preserve"> </w:t>
            </w:r>
            <w:r>
              <w:t>результат</w:t>
            </w:r>
            <w:r>
              <w:t xml:space="preserve"> </w:t>
            </w:r>
          </w:p>
        </w:tc>
      </w:tr>
      <w:tr w:rsidR="00F05CD3">
        <w:trPr>
          <w:trHeight w:val="595"/>
        </w:trPr>
        <w:tc>
          <w:tcPr>
            <w:tcW w:w="184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33"/>
              <w:jc w:val="center"/>
            </w:pPr>
            <w:r>
              <w:t xml:space="preserve">9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pPr>
            <w:r>
              <w:t>Умение оперировать понятиями: точка, прямая, плоскость, пространство, отрезок,</w:t>
            </w:r>
            <w:r>
              <w:t xml:space="preserve"> </w:t>
            </w:r>
            <w:r>
              <w:t>луч,</w:t>
            </w:r>
            <w:r>
              <w:t xml:space="preserve"> </w:t>
            </w:r>
            <w:r>
              <w:t>величина</w:t>
            </w:r>
            <w:r>
              <w:t xml:space="preserve"> </w:t>
            </w:r>
            <w:r>
              <w:t>угла,</w:t>
            </w:r>
            <w:r>
              <w:t xml:space="preserve"> </w:t>
            </w:r>
            <w:r>
              <w:t>плоский</w:t>
            </w:r>
            <w:r>
              <w:t xml:space="preserve"> </w:t>
            </w:r>
            <w:r>
              <w:t>угол,</w:t>
            </w:r>
            <w:r>
              <w:t xml:space="preserve"> </w:t>
            </w:r>
            <w:r>
              <w:t>двугранный</w:t>
            </w:r>
            <w:r>
              <w:t xml:space="preserve"> </w:t>
            </w:r>
            <w:r>
              <w:t>угол,</w:t>
            </w:r>
            <w:r>
              <w:t xml:space="preserve"> </w:t>
            </w:r>
            <w:r>
              <w:t>трѐхгранный</w:t>
            </w:r>
            <w:r>
              <w:t xml:space="preserve"> </w:t>
            </w:r>
          </w:p>
        </w:tc>
      </w:tr>
    </w:tbl>
    <w:p w:rsidR="00F05CD3" w:rsidRDefault="00F05CD3">
      <w:pPr>
        <w:spacing w:after="0" w:line="259" w:lineRule="auto"/>
        <w:ind w:left="-566" w:right="54"/>
        <w:jc w:val="left"/>
      </w:pPr>
    </w:p>
    <w:tbl>
      <w:tblPr>
        <w:tblStyle w:val="TableGrid"/>
        <w:tblW w:w="9928" w:type="dxa"/>
        <w:tblInd w:w="848" w:type="dxa"/>
        <w:tblCellMar>
          <w:top w:w="41" w:type="dxa"/>
          <w:left w:w="2" w:type="dxa"/>
          <w:bottom w:w="0" w:type="dxa"/>
          <w:right w:w="38" w:type="dxa"/>
        </w:tblCellMar>
        <w:tblLook w:val="04A0" w:firstRow="1" w:lastRow="0" w:firstColumn="1" w:lastColumn="0" w:noHBand="0" w:noVBand="1"/>
      </w:tblPr>
      <w:tblGrid>
        <w:gridCol w:w="1848"/>
        <w:gridCol w:w="8080"/>
      </w:tblGrid>
      <w:tr w:rsidR="00F05CD3">
        <w:trPr>
          <w:trHeight w:val="2261"/>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3"/>
            </w:pPr>
            <w:r>
              <w:t>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w:t>
            </w:r>
            <w:r>
              <w:t xml:space="preserve">ие использовать при решении задач изученные факты и теоремы планиметрии; умение оценивать размеры объектов окружающего мира; </w:t>
            </w:r>
            <w:r>
              <w:lastRenderedPageBreak/>
              <w:t>строить</w:t>
            </w:r>
            <w:r>
              <w:t xml:space="preserve"> </w:t>
            </w:r>
            <w:r>
              <w:t>математические</w:t>
            </w:r>
            <w:r>
              <w:t xml:space="preserve"> </w:t>
            </w:r>
            <w:r>
              <w:t>модели</w:t>
            </w:r>
            <w:r>
              <w:t xml:space="preserve"> </w:t>
            </w:r>
            <w:r>
              <w:t>с</w:t>
            </w:r>
            <w:r>
              <w:t xml:space="preserve"> </w:t>
            </w:r>
            <w:r>
              <w:t>помощью</w:t>
            </w:r>
            <w:r>
              <w:t xml:space="preserve"> </w:t>
            </w:r>
            <w:r>
              <w:t>геометрических</w:t>
            </w:r>
            <w:r>
              <w:t xml:space="preserve"> </w:t>
            </w:r>
            <w:r>
              <w:t>понятий</w:t>
            </w:r>
            <w:r>
              <w:t xml:space="preserve"> </w:t>
            </w:r>
            <w:r>
              <w:t>и</w:t>
            </w:r>
            <w:r>
              <w:t xml:space="preserve"> </w:t>
            </w:r>
            <w:r>
              <w:t>величин,</w:t>
            </w:r>
            <w:r>
              <w:t xml:space="preserve"> </w:t>
            </w:r>
            <w:r>
              <w:t>решать</w:t>
            </w:r>
            <w:r>
              <w:t xml:space="preserve"> </w:t>
            </w:r>
            <w:r>
              <w:t>связанные</w:t>
            </w:r>
            <w:r>
              <w:t xml:space="preserve"> </w:t>
            </w:r>
            <w:r>
              <w:t>с</w:t>
            </w:r>
            <w:r>
              <w:t xml:space="preserve"> </w:t>
            </w:r>
            <w:r>
              <w:t>ними</w:t>
            </w:r>
            <w:r>
              <w:t xml:space="preserve"> </w:t>
            </w:r>
            <w:r>
              <w:t>практические</w:t>
            </w:r>
            <w:r>
              <w:t xml:space="preserve"> </w:t>
            </w:r>
            <w:r>
              <w:t>задачи</w:t>
            </w:r>
            <w:r>
              <w:t xml:space="preserve"> </w:t>
            </w:r>
          </w:p>
        </w:tc>
      </w:tr>
      <w:tr w:rsidR="00F05CD3">
        <w:trPr>
          <w:trHeight w:val="4465"/>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3"/>
              <w:jc w:val="center"/>
            </w:pPr>
            <w:r>
              <w:t xml:space="preserve">10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7"/>
            </w:pPr>
            <w:r>
              <w:t>Умение оперировать понятиями: площадь фигуры, объѐм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w:t>
            </w:r>
            <w:r>
              <w:t xml:space="preserve">ирамиды, призмы, конуса, цилиндра, объѐм куба, прямоугольного параллелепипеда, пирамиды, призмы, цилиндра, конуса, шара, развѐртка поверхности, сечения конуса и цилиндра, параллельные оси или основанию, сечение шара, плоскость, касающаяся сферы, цилиндра, </w:t>
            </w:r>
            <w:r>
              <w:t>конуса; умение строить сечение многогранника, изображать многогранники, фигуры и поверхности вращения, их сечения,</w:t>
            </w:r>
            <w:r>
              <w:t xml:space="preserve"> </w:t>
            </w:r>
            <w:r>
              <w:t>в том числе с помощью электронных средств; умение применять свойства геометрических фигур, самостоятельно</w:t>
            </w:r>
            <w:r>
              <w:t xml:space="preserve"> </w:t>
            </w:r>
            <w:r>
              <w:t>формулировать определения изучаемых</w:t>
            </w:r>
            <w:r>
              <w:t xml:space="preserve"> фигур, выдвигать гипотезы о свойствах и признаках геометрических</w:t>
            </w:r>
            <w:r>
              <w:t xml:space="preserve">  </w:t>
            </w:r>
            <w:r>
              <w:t>фигур,</w:t>
            </w:r>
            <w:r>
              <w:t xml:space="preserve">  </w:t>
            </w:r>
            <w:r>
              <w:t>обосновывать</w:t>
            </w:r>
            <w:r>
              <w:t xml:space="preserve">  </w:t>
            </w:r>
            <w:r>
              <w:t>или</w:t>
            </w:r>
            <w:r>
              <w:t xml:space="preserve">  </w:t>
            </w:r>
            <w:r>
              <w:t>опровергать</w:t>
            </w:r>
            <w:r>
              <w:t xml:space="preserve">  </w:t>
            </w:r>
            <w:r>
              <w:t>их;</w:t>
            </w:r>
            <w:r>
              <w:t xml:space="preserve">  </w:t>
            </w:r>
            <w:r>
              <w:t>умение</w:t>
            </w:r>
            <w:r>
              <w:t xml:space="preserve"> </w:t>
            </w:r>
            <w:r>
              <w:t>проводить классификацию фигур по различным признакам, выполнять необходимые дополнительные построения</w:t>
            </w:r>
            <w:r>
              <w:t xml:space="preserve"> </w:t>
            </w:r>
          </w:p>
        </w:tc>
      </w:tr>
      <w:tr w:rsidR="00F05CD3">
        <w:trPr>
          <w:trHeight w:val="3639"/>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3"/>
              <w:jc w:val="center"/>
            </w:pPr>
            <w:r>
              <w:t xml:space="preserve">11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59"/>
            </w:pPr>
            <w: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w:t>
            </w:r>
            <w:r>
              <w:t xml:space="preserve">уре; использовать геометрические отношения при решении задач; находить геометрические величины (длина, угол, площадь, объѐм) при решении задач из других учебных предметов и из реальной жизни; умение вычислять геометрические величины (длина, угол, площадь, </w:t>
            </w:r>
            <w:r>
              <w:t>объѐм, площадь поверхности), используя изученные формулы и методы, в том числе:</w:t>
            </w:r>
            <w:r>
              <w:t xml:space="preserve"> </w:t>
            </w:r>
            <w:r>
              <w:t>площадь</w:t>
            </w:r>
            <w:r>
              <w:t xml:space="preserve"> </w:t>
            </w:r>
            <w:r>
              <w:t>поверхности</w:t>
            </w:r>
            <w:r>
              <w:t xml:space="preserve"> </w:t>
            </w:r>
            <w:r>
              <w:t>пирамиды,</w:t>
            </w:r>
            <w:r>
              <w:t xml:space="preserve"> </w:t>
            </w:r>
            <w:r>
              <w:t>призмы,</w:t>
            </w:r>
            <w:r>
              <w:t xml:space="preserve"> </w:t>
            </w:r>
            <w:r>
              <w:t>конуса,</w:t>
            </w:r>
            <w:r>
              <w:t xml:space="preserve"> </w:t>
            </w:r>
            <w:r>
              <w:t>цилиндра,</w:t>
            </w:r>
            <w:r>
              <w:t xml:space="preserve"> </w:t>
            </w:r>
            <w:r>
              <w:t>площадь сферы;</w:t>
            </w:r>
            <w:r>
              <w:t xml:space="preserve"> </w:t>
            </w:r>
            <w:r>
              <w:t>объѐм</w:t>
            </w:r>
            <w:r>
              <w:t xml:space="preserve"> </w:t>
            </w:r>
            <w:r>
              <w:t>куба,</w:t>
            </w:r>
            <w:r>
              <w:t xml:space="preserve"> </w:t>
            </w:r>
            <w:r>
              <w:t>прямоугольного</w:t>
            </w:r>
            <w:r>
              <w:t xml:space="preserve"> </w:t>
            </w:r>
            <w:r>
              <w:t>параллелепипеда,</w:t>
            </w:r>
            <w:r>
              <w:t xml:space="preserve"> </w:t>
            </w:r>
            <w:r>
              <w:t>пирамиды,</w:t>
            </w:r>
            <w:r>
              <w:t xml:space="preserve"> </w:t>
            </w:r>
            <w:r>
              <w:t>призмы,</w:t>
            </w:r>
            <w:r>
              <w:t xml:space="preserve"> </w:t>
            </w:r>
            <w:r>
              <w:t>цилиндра, конуса, шара; умение находить отн</w:t>
            </w:r>
            <w:r>
              <w:t>ошение объѐмов подобных фигур</w:t>
            </w:r>
            <w:r>
              <w:t xml:space="preserve"> </w:t>
            </w:r>
          </w:p>
        </w:tc>
      </w:tr>
      <w:tr w:rsidR="00F05CD3">
        <w:trPr>
          <w:trHeight w:val="1704"/>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3"/>
              <w:jc w:val="center"/>
            </w:pPr>
            <w:r>
              <w:t xml:space="preserve">12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5"/>
            </w:pPr>
            <w: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w:t>
            </w:r>
            <w:r>
              <w:t xml:space="preserve"> </w:t>
            </w:r>
            <w:r>
              <w:t>базису, скалярное произведение, вектор</w:t>
            </w:r>
            <w:r>
              <w:t>ное произведение, угол между векторами; умение использовать</w:t>
            </w:r>
            <w:r>
              <w:t xml:space="preserve">  </w:t>
            </w:r>
            <w:r>
              <w:t>векторный</w:t>
            </w:r>
            <w:r>
              <w:t xml:space="preserve">  </w:t>
            </w:r>
            <w:r>
              <w:t>и</w:t>
            </w:r>
            <w:r>
              <w:t xml:space="preserve">  </w:t>
            </w:r>
            <w:r>
              <w:t>координатный</w:t>
            </w:r>
            <w:r>
              <w:t xml:space="preserve">  </w:t>
            </w:r>
            <w:r>
              <w:t>метод</w:t>
            </w:r>
            <w:r>
              <w:t xml:space="preserve">  </w:t>
            </w:r>
            <w:r>
              <w:t>для</w:t>
            </w:r>
            <w:r>
              <w:t xml:space="preserve">  </w:t>
            </w:r>
            <w:r>
              <w:t>решения</w:t>
            </w:r>
            <w:r>
              <w:t xml:space="preserve"> </w:t>
            </w:r>
            <w:r>
              <w:t>геометрических</w:t>
            </w:r>
            <w:r>
              <w:t xml:space="preserve"> </w:t>
            </w:r>
            <w:r>
              <w:t>задач</w:t>
            </w:r>
            <w:r>
              <w:t xml:space="preserve"> </w:t>
            </w:r>
            <w:r>
              <w:t>и</w:t>
            </w:r>
            <w:r>
              <w:t xml:space="preserve"> </w:t>
            </w:r>
            <w:r>
              <w:t>задач</w:t>
            </w:r>
            <w:r>
              <w:t xml:space="preserve"> </w:t>
            </w:r>
            <w:r>
              <w:t>других</w:t>
            </w:r>
            <w:r>
              <w:t xml:space="preserve"> </w:t>
            </w:r>
            <w:r>
              <w:t>учебных</w:t>
            </w:r>
            <w:r>
              <w:t xml:space="preserve"> </w:t>
            </w:r>
            <w:r>
              <w:t>предметов</w:t>
            </w:r>
            <w:r>
              <w:t xml:space="preserve"> </w:t>
            </w:r>
          </w:p>
        </w:tc>
      </w:tr>
      <w:tr w:rsidR="00F05CD3">
        <w:trPr>
          <w:trHeight w:val="1428"/>
        </w:trPr>
        <w:tc>
          <w:tcPr>
            <w:tcW w:w="1848"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33"/>
              <w:jc w:val="center"/>
            </w:pPr>
            <w:r>
              <w:t xml:space="preserve">13 </w:t>
            </w:r>
          </w:p>
        </w:tc>
        <w:tc>
          <w:tcPr>
            <w:tcW w:w="808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6" w:right="65"/>
            </w:pPr>
            <w:r>
              <w:t>Умение выбирать подходящий метод для решения задачи; понимание значимости</w:t>
            </w:r>
            <w:r>
              <w:t xml:space="preserve"> </w:t>
            </w:r>
            <w:r>
              <w:t>математики</w:t>
            </w:r>
            <w:r>
              <w:t xml:space="preserve"> </w:t>
            </w:r>
            <w:r>
              <w:t>в</w:t>
            </w:r>
            <w:r>
              <w:t xml:space="preserve"> </w:t>
            </w:r>
            <w:r>
              <w:t>изучении</w:t>
            </w:r>
            <w:r>
              <w:t xml:space="preserve"> </w:t>
            </w:r>
            <w:r>
              <w:t>природных</w:t>
            </w:r>
            <w:r>
              <w:t xml:space="preserve"> </w:t>
            </w:r>
            <w:r>
              <w:t>и</w:t>
            </w:r>
            <w:r>
              <w:t xml:space="preserve"> </w:t>
            </w:r>
            <w:r>
              <w:t>общественных</w:t>
            </w:r>
            <w:r>
              <w:t xml:space="preserve"> </w:t>
            </w:r>
            <w:r>
              <w:t>процессов и явлений; умение распознавать проявление законов математики в искусстве,</w:t>
            </w:r>
            <w:r>
              <w:t xml:space="preserve">  </w:t>
            </w:r>
            <w:r>
              <w:t>умение</w:t>
            </w:r>
            <w:r>
              <w:t xml:space="preserve">  </w:t>
            </w:r>
            <w:r>
              <w:t>приводить</w:t>
            </w:r>
            <w:r>
              <w:t xml:space="preserve">  </w:t>
            </w:r>
            <w:r>
              <w:t>примеры</w:t>
            </w:r>
            <w:r>
              <w:t xml:space="preserve">  </w:t>
            </w:r>
            <w:r>
              <w:t>математических</w:t>
            </w:r>
            <w:r>
              <w:t xml:space="preserve">  </w:t>
            </w:r>
            <w:r>
              <w:t>открытий</w:t>
            </w:r>
            <w:r>
              <w:t xml:space="preserve"> </w:t>
            </w:r>
            <w:r>
              <w:t>российской</w:t>
            </w:r>
            <w:r>
              <w:t xml:space="preserve"> </w:t>
            </w:r>
            <w:r>
              <w:t>и</w:t>
            </w:r>
            <w:r>
              <w:t xml:space="preserve"> </w:t>
            </w:r>
            <w:r>
              <w:t>мировой</w:t>
            </w:r>
            <w:r>
              <w:t xml:space="preserve"> </w:t>
            </w:r>
            <w:r>
              <w:t>математической</w:t>
            </w:r>
            <w:r>
              <w:t xml:space="preserve"> </w:t>
            </w:r>
            <w:r>
              <w:t>науки</w:t>
            </w:r>
            <w:r>
              <w:t xml:space="preserve"> </w:t>
            </w:r>
          </w:p>
        </w:tc>
      </w:tr>
    </w:tbl>
    <w:p w:rsidR="00F05CD3" w:rsidRDefault="00D67A33">
      <w:pPr>
        <w:pStyle w:val="2"/>
        <w:spacing w:line="333" w:lineRule="auto"/>
        <w:ind w:left="1248"/>
      </w:pPr>
      <w:r>
        <w:t>ПЕРЕЧЕНЬ</w:t>
      </w:r>
      <w:r>
        <w:t xml:space="preserve"> </w:t>
      </w:r>
      <w:r>
        <w:t>ЭЛЕМЕНТОВ</w:t>
      </w:r>
      <w:r>
        <w:t xml:space="preserve"> </w:t>
      </w:r>
      <w:r>
        <w:t>СОДЕРЖАНИЯ,</w:t>
      </w:r>
      <w:r>
        <w:t xml:space="preserve"> </w:t>
      </w:r>
      <w:r>
        <w:t>ПРОВЕРЯЕМЫХ</w:t>
      </w:r>
      <w:r>
        <w:t xml:space="preserve"> </w:t>
      </w:r>
      <w:r>
        <w:t>НА</w:t>
      </w:r>
      <w:r>
        <w:t xml:space="preserve"> </w:t>
      </w:r>
      <w:r>
        <w:t>ЕГЭ ПО МАТЕМАТИКЕ</w:t>
      </w:r>
      <w:r>
        <w:t xml:space="preserve"> </w:t>
      </w:r>
    </w:p>
    <w:p w:rsidR="00F05CD3" w:rsidRDefault="00D67A33">
      <w:pPr>
        <w:spacing w:after="0" w:line="259" w:lineRule="auto"/>
        <w:ind w:left="0"/>
        <w:jc w:val="left"/>
      </w:pPr>
      <w:r>
        <w:rPr>
          <w:b/>
          <w:sz w:val="17"/>
        </w:rPr>
        <w:t xml:space="preserve"> </w:t>
      </w:r>
    </w:p>
    <w:tbl>
      <w:tblPr>
        <w:tblStyle w:val="TableGrid"/>
        <w:tblW w:w="9282" w:type="dxa"/>
        <w:tblInd w:w="1208" w:type="dxa"/>
        <w:tblCellMar>
          <w:top w:w="48" w:type="dxa"/>
          <w:left w:w="2" w:type="dxa"/>
          <w:bottom w:w="0" w:type="dxa"/>
          <w:right w:w="50" w:type="dxa"/>
        </w:tblCellMar>
        <w:tblLook w:val="04A0" w:firstRow="1" w:lastRow="0" w:firstColumn="1" w:lastColumn="0" w:noHBand="0" w:noVBand="1"/>
      </w:tblPr>
      <w:tblGrid>
        <w:gridCol w:w="878"/>
        <w:gridCol w:w="8404"/>
      </w:tblGrid>
      <w:tr w:rsidR="00F05CD3">
        <w:trPr>
          <w:trHeight w:val="346"/>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54"/>
              <w:jc w:val="right"/>
            </w:pPr>
            <w:r>
              <w:rPr>
                <w:b/>
              </w:rPr>
              <w:t xml:space="preserve">Код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58"/>
              <w:jc w:val="left"/>
            </w:pPr>
            <w:r>
              <w:rPr>
                <w:b/>
              </w:rPr>
              <w:t xml:space="preserve">Проверяемый элемент содержания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8"/>
              <w:jc w:val="center"/>
            </w:pPr>
            <w:r>
              <w:t xml:space="preserve">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Числа</w:t>
            </w:r>
            <w:r>
              <w:t xml:space="preserve"> </w:t>
            </w:r>
            <w:r>
              <w:t>и</w:t>
            </w:r>
            <w:r>
              <w:t xml:space="preserve"> </w:t>
            </w:r>
            <w:r>
              <w:t>вычисления</w:t>
            </w:r>
            <w:r>
              <w:t xml:space="preserve"> </w:t>
            </w:r>
          </w:p>
        </w:tc>
      </w:tr>
      <w:tr w:rsidR="00F05CD3">
        <w:trPr>
          <w:trHeight w:val="43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1.1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Натуральные</w:t>
            </w:r>
            <w:r>
              <w:t xml:space="preserve"> </w:t>
            </w:r>
            <w:r>
              <w:t>и</w:t>
            </w:r>
            <w:r>
              <w:t xml:space="preserve"> </w:t>
            </w:r>
            <w:r>
              <w:t>целые</w:t>
            </w:r>
            <w:r>
              <w:t xml:space="preserve"> </w:t>
            </w:r>
            <w:r>
              <w:t>числа.</w:t>
            </w:r>
            <w:r>
              <w:t xml:space="preserve"> </w:t>
            </w:r>
            <w:r>
              <w:t>Признаки</w:t>
            </w:r>
            <w:r>
              <w:t xml:space="preserve"> </w:t>
            </w:r>
            <w:r>
              <w:t>делимости</w:t>
            </w:r>
            <w:r>
              <w:t xml:space="preserve"> </w:t>
            </w:r>
            <w:r>
              <w:t>целых</w:t>
            </w:r>
            <w:r>
              <w:t xml:space="preserve"> </w:t>
            </w:r>
            <w:r>
              <w:t>чисел</w:t>
            </w:r>
            <w:r>
              <w:t xml:space="preserve"> </w:t>
            </w:r>
          </w:p>
        </w:tc>
      </w:tr>
      <w:tr w:rsidR="00F05CD3">
        <w:trPr>
          <w:trHeight w:val="768"/>
        </w:trPr>
        <w:tc>
          <w:tcPr>
            <w:tcW w:w="87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3"/>
              <w:jc w:val="left"/>
            </w:pPr>
            <w:r>
              <w:t xml:space="preserve">1.2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pPr>
            <w:r>
              <w:t>Рациональные</w:t>
            </w:r>
            <w:r>
              <w:t xml:space="preserve"> </w:t>
            </w:r>
            <w:r>
              <w:t>числа.</w:t>
            </w:r>
            <w:r>
              <w:t xml:space="preserve"> </w:t>
            </w:r>
            <w:r>
              <w:t>Обыкновенные</w:t>
            </w:r>
            <w:r>
              <w:t xml:space="preserve"> </w:t>
            </w:r>
            <w:r>
              <w:t>и</w:t>
            </w:r>
            <w:r>
              <w:t xml:space="preserve"> </w:t>
            </w:r>
            <w:r>
              <w:t>десятичные</w:t>
            </w:r>
            <w:r>
              <w:t xml:space="preserve"> </w:t>
            </w:r>
            <w:r>
              <w:t>дроби,</w:t>
            </w:r>
            <w:r>
              <w:t xml:space="preserve"> </w:t>
            </w:r>
            <w:r>
              <w:t>проценты,</w:t>
            </w:r>
            <w:r>
              <w:t xml:space="preserve"> </w:t>
            </w:r>
            <w:r>
              <w:t>бесконечные</w:t>
            </w:r>
            <w:r>
              <w:t xml:space="preserve"> </w:t>
            </w:r>
            <w:r>
              <w:t>периодические</w:t>
            </w:r>
            <w:r>
              <w:t xml:space="preserve"> </w:t>
            </w:r>
            <w:r>
              <w:t>дроби</w:t>
            </w:r>
            <w:r>
              <w:t xml:space="preserve"> </w:t>
            </w:r>
          </w:p>
        </w:tc>
      </w:tr>
      <w:tr w:rsidR="00F05CD3">
        <w:trPr>
          <w:trHeight w:val="769"/>
        </w:trPr>
        <w:tc>
          <w:tcPr>
            <w:tcW w:w="87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3"/>
              <w:jc w:val="left"/>
            </w:pPr>
            <w:r>
              <w:t xml:space="preserve">1.3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Арифметический</w:t>
            </w:r>
            <w:r>
              <w:t xml:space="preserve"> </w:t>
            </w:r>
            <w:r>
              <w:t>корень</w:t>
            </w:r>
            <w:r>
              <w:t xml:space="preserve"> </w:t>
            </w:r>
            <w:r>
              <w:t>натуральной</w:t>
            </w:r>
            <w:r>
              <w:t xml:space="preserve"> </w:t>
            </w:r>
            <w:r>
              <w:t>степени.</w:t>
            </w:r>
            <w:r>
              <w:t xml:space="preserve"> </w:t>
            </w:r>
            <w:r>
              <w:t>Действия</w:t>
            </w:r>
            <w:r>
              <w:t xml:space="preserve"> </w:t>
            </w:r>
            <w:r>
              <w:t>с</w:t>
            </w:r>
            <w:r>
              <w:t xml:space="preserve"> </w:t>
            </w:r>
            <w:r>
              <w:t>арифметическими</w:t>
            </w:r>
            <w:r>
              <w:t xml:space="preserve"> </w:t>
            </w:r>
            <w:r>
              <w:t>корнями</w:t>
            </w:r>
            <w:r>
              <w:t xml:space="preserve"> </w:t>
            </w:r>
            <w:r>
              <w:t>натуральной</w:t>
            </w:r>
            <w:r>
              <w:t xml:space="preserve"> </w:t>
            </w:r>
            <w:r>
              <w:t>степени</w:t>
            </w:r>
            <w:r>
              <w:t xml:space="preserve"> </w:t>
            </w:r>
          </w:p>
        </w:tc>
      </w:tr>
      <w:tr w:rsidR="00F05CD3">
        <w:trPr>
          <w:trHeight w:val="768"/>
        </w:trPr>
        <w:tc>
          <w:tcPr>
            <w:tcW w:w="87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3"/>
              <w:jc w:val="left"/>
            </w:pPr>
            <w:r>
              <w:t xml:space="preserve">1.4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63" w:line="259" w:lineRule="auto"/>
              <w:ind w:left="0" w:right="108"/>
              <w:jc w:val="right"/>
            </w:pPr>
            <w:r>
              <w:t>Степень</w:t>
            </w:r>
            <w:r>
              <w:t xml:space="preserve">  </w:t>
            </w:r>
            <w:r>
              <w:t>с</w:t>
            </w:r>
            <w:r>
              <w:t xml:space="preserve">  </w:t>
            </w:r>
            <w:r>
              <w:t>целым</w:t>
            </w:r>
            <w:r>
              <w:t xml:space="preserve">  </w:t>
            </w:r>
            <w:r>
              <w:t>показателем.</w:t>
            </w:r>
            <w:r>
              <w:t xml:space="preserve">  </w:t>
            </w:r>
            <w:r>
              <w:t>Степень</w:t>
            </w:r>
            <w:r>
              <w:t xml:space="preserve">  </w:t>
            </w:r>
            <w:r>
              <w:t>с</w:t>
            </w:r>
            <w:r>
              <w:t xml:space="preserve"> </w:t>
            </w:r>
            <w:r>
              <w:t>рациональным</w:t>
            </w:r>
            <w:r>
              <w:t xml:space="preserve">  </w:t>
            </w:r>
            <w:r>
              <w:t>показателем.</w:t>
            </w:r>
            <w:r>
              <w:t xml:space="preserve"> </w:t>
            </w:r>
          </w:p>
          <w:p w:rsidR="00F05CD3" w:rsidRDefault="00D67A33">
            <w:pPr>
              <w:spacing w:after="0" w:line="259" w:lineRule="auto"/>
              <w:ind w:left="338"/>
              <w:jc w:val="left"/>
            </w:pPr>
            <w:r>
              <w:t>Свойства</w:t>
            </w:r>
            <w:r>
              <w:t xml:space="preserve"> </w:t>
            </w:r>
            <w:r>
              <w:t>степени</w:t>
            </w:r>
            <w:r>
              <w:t xml:space="preserve"> </w:t>
            </w:r>
          </w:p>
        </w:tc>
      </w:tr>
      <w:tr w:rsidR="00F05CD3">
        <w:trPr>
          <w:trHeight w:val="761"/>
        </w:trPr>
        <w:tc>
          <w:tcPr>
            <w:tcW w:w="87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3"/>
              <w:jc w:val="left"/>
            </w:pPr>
            <w:r>
              <w:t xml:space="preserve">1.5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pPr>
            <w:r>
              <w:t>Синус,</w:t>
            </w:r>
            <w:r>
              <w:t xml:space="preserve"> </w:t>
            </w:r>
            <w:r>
              <w:t>косинус</w:t>
            </w:r>
            <w:r>
              <w:t xml:space="preserve"> </w:t>
            </w:r>
            <w:r>
              <w:t>и</w:t>
            </w:r>
            <w:r>
              <w:t xml:space="preserve"> </w:t>
            </w:r>
            <w:r>
              <w:t>тангенс</w:t>
            </w:r>
            <w:r>
              <w:t xml:space="preserve"> </w:t>
            </w:r>
            <w:r>
              <w:t>числового</w:t>
            </w:r>
            <w:r>
              <w:t xml:space="preserve"> </w:t>
            </w:r>
            <w:r>
              <w:t>аргумента.</w:t>
            </w:r>
            <w:r>
              <w:t xml:space="preserve"> </w:t>
            </w:r>
            <w:r>
              <w:t>Арксинус,</w:t>
            </w:r>
            <w:r>
              <w:t xml:space="preserve"> </w:t>
            </w:r>
            <w:r>
              <w:t>арккосинус,</w:t>
            </w:r>
            <w:r>
              <w:t xml:space="preserve"> </w:t>
            </w:r>
            <w:r>
              <w:t>арктангенс</w:t>
            </w:r>
            <w:r>
              <w:t xml:space="preserve"> </w:t>
            </w:r>
            <w:r>
              <w:t>числового</w:t>
            </w:r>
            <w:r>
              <w:t xml:space="preserve"> </w:t>
            </w:r>
            <w:r>
              <w:t>аргумента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1.6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Логарифм</w:t>
            </w:r>
            <w:r>
              <w:t xml:space="preserve"> </w:t>
            </w:r>
            <w:r>
              <w:t>числа.</w:t>
            </w:r>
            <w:r>
              <w:t xml:space="preserve"> </w:t>
            </w:r>
            <w:r>
              <w:t>Десятичные</w:t>
            </w:r>
            <w:r>
              <w:t xml:space="preserve"> </w:t>
            </w:r>
            <w:r>
              <w:t>и</w:t>
            </w:r>
            <w:r>
              <w:t xml:space="preserve"> </w:t>
            </w:r>
            <w:r>
              <w:t>натуральные</w:t>
            </w:r>
            <w:r>
              <w:t xml:space="preserve"> </w:t>
            </w:r>
            <w:r>
              <w:t>логарифмы</w:t>
            </w:r>
            <w:r>
              <w:t xml:space="preserve"> </w:t>
            </w:r>
          </w:p>
        </w:tc>
      </w:tr>
      <w:tr w:rsidR="00F05CD3">
        <w:trPr>
          <w:trHeight w:val="1128"/>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13"/>
              <w:jc w:val="left"/>
            </w:pPr>
            <w:r>
              <w:t xml:space="preserve">1.7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right="109"/>
            </w:pPr>
            <w:r>
              <w:t>Действительные</w:t>
            </w:r>
            <w:r>
              <w:t xml:space="preserve">  </w:t>
            </w:r>
            <w:r>
              <w:t>числа.</w:t>
            </w:r>
            <w:r>
              <w:t xml:space="preserve">  </w:t>
            </w:r>
            <w:r>
              <w:t>Арифметические</w:t>
            </w:r>
            <w:r>
              <w:t xml:space="preserve">  </w:t>
            </w:r>
            <w:r>
              <w:t>операции</w:t>
            </w:r>
            <w:r>
              <w:t xml:space="preserve">  </w:t>
            </w:r>
            <w:r>
              <w:t>с</w:t>
            </w:r>
            <w:r>
              <w:t xml:space="preserve">  </w:t>
            </w:r>
            <w:r>
              <w:t>действительными</w:t>
            </w:r>
            <w:r>
              <w:t xml:space="preserve"> </w:t>
            </w:r>
            <w:r>
              <w:t>числами.</w:t>
            </w:r>
            <w:r>
              <w:t xml:space="preserve"> </w:t>
            </w:r>
            <w:r>
              <w:t>Приближѐнные</w:t>
            </w:r>
            <w:r>
              <w:t xml:space="preserve"> </w:t>
            </w:r>
            <w:r>
              <w:t>вычисления,</w:t>
            </w:r>
            <w:r>
              <w:t xml:space="preserve"> </w:t>
            </w:r>
            <w:r>
              <w:t>правила</w:t>
            </w:r>
            <w:r>
              <w:t xml:space="preserve"> </w:t>
            </w:r>
            <w:r>
              <w:t>округления,</w:t>
            </w:r>
            <w:r>
              <w:t xml:space="preserve"> </w:t>
            </w:r>
            <w:r>
              <w:t>прикидка</w:t>
            </w:r>
            <w:r>
              <w:t xml:space="preserve"> </w:t>
            </w:r>
            <w:r>
              <w:t>и оценка результата вычислений</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1.8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Преобразование</w:t>
            </w:r>
            <w:r>
              <w:t xml:space="preserve"> </w:t>
            </w:r>
            <w:r>
              <w:t>выражений</w:t>
            </w:r>
            <w:r>
              <w:t xml:space="preserve"> </w:t>
            </w:r>
          </w:p>
        </w:tc>
      </w:tr>
      <w:tr w:rsidR="00F05CD3">
        <w:trPr>
          <w:trHeight w:val="43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1.9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Комплексные</w:t>
            </w:r>
            <w:r>
              <w:t xml:space="preserve"> </w:t>
            </w:r>
            <w:r>
              <w:t>числа</w:t>
            </w:r>
            <w:r>
              <w:t xml:space="preserve"> </w:t>
            </w:r>
          </w:p>
        </w:tc>
      </w:tr>
      <w:tr w:rsidR="00F05CD3">
        <w:trPr>
          <w:trHeight w:val="439"/>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8"/>
              <w:jc w:val="center"/>
            </w:pPr>
            <w:r>
              <w:t xml:space="preserve">2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Уравнения и</w:t>
            </w:r>
            <w:r>
              <w:t xml:space="preserve"> </w:t>
            </w:r>
            <w:r>
              <w:t>неравенства</w:t>
            </w:r>
            <w:r>
              <w:t xml:space="preserve"> </w:t>
            </w:r>
          </w:p>
        </w:tc>
      </w:tr>
      <w:tr w:rsidR="00F05CD3">
        <w:trPr>
          <w:trHeight w:val="43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2.1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Целые</w:t>
            </w:r>
            <w:r>
              <w:t xml:space="preserve"> </w:t>
            </w:r>
            <w:r>
              <w:t>и</w:t>
            </w:r>
            <w:r>
              <w:t xml:space="preserve"> </w:t>
            </w:r>
            <w:r>
              <w:t>дробно</w:t>
            </w:r>
            <w:r>
              <w:t>-</w:t>
            </w:r>
            <w:r>
              <w:t>рациональные</w:t>
            </w:r>
            <w:r>
              <w:t xml:space="preserve"> </w:t>
            </w:r>
            <w:r>
              <w:t>уравнения</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2.2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Иррациональные</w:t>
            </w:r>
            <w:r>
              <w:t xml:space="preserve"> </w:t>
            </w:r>
            <w:r>
              <w:t>уравнения</w:t>
            </w:r>
            <w:r>
              <w:t xml:space="preserve"> </w:t>
            </w:r>
          </w:p>
        </w:tc>
      </w:tr>
      <w:tr w:rsidR="00F05CD3">
        <w:trPr>
          <w:trHeight w:val="432"/>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2.3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Тригонометрические</w:t>
            </w:r>
            <w:r>
              <w:t xml:space="preserve"> </w:t>
            </w:r>
            <w:r>
              <w:t>уравнения</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2.4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Показательные</w:t>
            </w:r>
            <w:r>
              <w:t xml:space="preserve"> </w:t>
            </w:r>
            <w:r>
              <w:t>и</w:t>
            </w:r>
            <w:r>
              <w:t xml:space="preserve"> </w:t>
            </w:r>
            <w:r>
              <w:t>логарифмические</w:t>
            </w:r>
            <w:r>
              <w:t xml:space="preserve"> </w:t>
            </w:r>
            <w:r>
              <w:t>уравнения</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2.5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Целые</w:t>
            </w:r>
            <w:r>
              <w:t xml:space="preserve"> </w:t>
            </w:r>
            <w:r>
              <w:t>и дробно</w:t>
            </w:r>
            <w:r>
              <w:t>-</w:t>
            </w:r>
            <w:r>
              <w:t>рациональные</w:t>
            </w:r>
            <w:r>
              <w:t xml:space="preserve"> </w:t>
            </w:r>
            <w:r>
              <w:t>неравенства</w:t>
            </w:r>
            <w:r>
              <w:t xml:space="preserve"> </w:t>
            </w:r>
          </w:p>
        </w:tc>
      </w:tr>
      <w:tr w:rsidR="00F05CD3">
        <w:trPr>
          <w:trHeight w:val="43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2.6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Иррациональные</w:t>
            </w:r>
            <w:r>
              <w:t xml:space="preserve"> </w:t>
            </w:r>
            <w:r>
              <w:t>неравенства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2.7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Показательные</w:t>
            </w:r>
            <w:r>
              <w:t xml:space="preserve"> </w:t>
            </w:r>
            <w:r>
              <w:t>и</w:t>
            </w:r>
            <w:r>
              <w:t xml:space="preserve"> </w:t>
            </w:r>
            <w:r>
              <w:t>логарифмические</w:t>
            </w:r>
            <w:r>
              <w:t xml:space="preserve"> </w:t>
            </w:r>
            <w:r>
              <w:t>неравенства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lastRenderedPageBreak/>
              <w:t xml:space="preserve">2.8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Тригонометрические</w:t>
            </w:r>
            <w:r>
              <w:t xml:space="preserve"> </w:t>
            </w:r>
            <w:r>
              <w:t>неравенства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2.9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Системы</w:t>
            </w:r>
            <w:r>
              <w:t xml:space="preserve"> </w:t>
            </w:r>
            <w:r>
              <w:t>и</w:t>
            </w:r>
            <w:r>
              <w:t xml:space="preserve"> </w:t>
            </w:r>
            <w:r>
              <w:t>совокупности</w:t>
            </w:r>
            <w:r>
              <w:t xml:space="preserve"> </w:t>
            </w:r>
            <w:r>
              <w:t>уравнений</w:t>
            </w:r>
            <w:r>
              <w:t xml:space="preserve"> </w:t>
            </w:r>
            <w:r>
              <w:t>и</w:t>
            </w:r>
            <w:r>
              <w:t xml:space="preserve"> </w:t>
            </w:r>
            <w:r>
              <w:t>неравенств</w:t>
            </w:r>
            <w:r>
              <w:t xml:space="preserve"> </w:t>
            </w:r>
          </w:p>
        </w:tc>
      </w:tr>
      <w:tr w:rsidR="00F05CD3">
        <w:trPr>
          <w:trHeight w:val="43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2"/>
              <w:jc w:val="right"/>
            </w:pPr>
            <w:r>
              <w:t xml:space="preserve">2.10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Уравнения,</w:t>
            </w:r>
            <w:r>
              <w:t xml:space="preserve"> </w:t>
            </w:r>
            <w:r>
              <w:t>неравенства</w:t>
            </w:r>
            <w:r>
              <w:t xml:space="preserve"> </w:t>
            </w:r>
            <w:r>
              <w:t>и</w:t>
            </w:r>
            <w:r>
              <w:t xml:space="preserve"> </w:t>
            </w:r>
            <w:r>
              <w:t>системы</w:t>
            </w:r>
            <w:r>
              <w:t xml:space="preserve"> </w:t>
            </w:r>
            <w:r>
              <w:t>с</w:t>
            </w:r>
            <w:r>
              <w:t xml:space="preserve"> </w:t>
            </w:r>
            <w:r>
              <w:t>параметрами</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2"/>
              <w:jc w:val="right"/>
            </w:pPr>
            <w:r>
              <w:t xml:space="preserve">2.11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Матрица</w:t>
            </w:r>
            <w:r>
              <w:t xml:space="preserve"> </w:t>
            </w:r>
            <w:r>
              <w:t>системы</w:t>
            </w:r>
            <w:r>
              <w:t xml:space="preserve"> </w:t>
            </w:r>
            <w:r>
              <w:t>линейных</w:t>
            </w:r>
            <w:r>
              <w:t xml:space="preserve"> </w:t>
            </w:r>
            <w:r>
              <w:t>уравнений.</w:t>
            </w:r>
            <w:r>
              <w:t xml:space="preserve"> </w:t>
            </w:r>
            <w:r>
              <w:t>Определитель</w:t>
            </w:r>
            <w:r>
              <w:t xml:space="preserve"> </w:t>
            </w:r>
            <w:r>
              <w:t>матрицы</w:t>
            </w:r>
            <w:r>
              <w:t xml:space="preserve"> </w:t>
            </w:r>
          </w:p>
        </w:tc>
      </w:tr>
      <w:tr w:rsidR="00F05CD3">
        <w:trPr>
          <w:trHeight w:val="432"/>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8"/>
              <w:jc w:val="center"/>
            </w:pPr>
            <w:r>
              <w:t xml:space="preserve">3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Функции и</w:t>
            </w:r>
            <w:r>
              <w:t xml:space="preserve"> </w:t>
            </w:r>
            <w:r>
              <w:t>графики</w:t>
            </w:r>
            <w:r>
              <w:t xml:space="preserve"> </w:t>
            </w:r>
          </w:p>
        </w:tc>
      </w:tr>
    </w:tbl>
    <w:p w:rsidR="00F05CD3" w:rsidRDefault="00F05CD3">
      <w:pPr>
        <w:spacing w:after="0" w:line="259" w:lineRule="auto"/>
        <w:ind w:left="-566" w:right="339"/>
        <w:jc w:val="left"/>
      </w:pPr>
    </w:p>
    <w:tbl>
      <w:tblPr>
        <w:tblStyle w:val="TableGrid"/>
        <w:tblW w:w="9282" w:type="dxa"/>
        <w:tblInd w:w="1208" w:type="dxa"/>
        <w:tblCellMar>
          <w:top w:w="49" w:type="dxa"/>
          <w:left w:w="2" w:type="dxa"/>
          <w:bottom w:w="0" w:type="dxa"/>
          <w:right w:w="55" w:type="dxa"/>
        </w:tblCellMar>
        <w:tblLook w:val="04A0" w:firstRow="1" w:lastRow="0" w:firstColumn="1" w:lastColumn="0" w:noHBand="0" w:noVBand="1"/>
      </w:tblPr>
      <w:tblGrid>
        <w:gridCol w:w="878"/>
        <w:gridCol w:w="8404"/>
      </w:tblGrid>
      <w:tr w:rsidR="00F05CD3">
        <w:trPr>
          <w:trHeight w:val="766"/>
        </w:trPr>
        <w:tc>
          <w:tcPr>
            <w:tcW w:w="87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3"/>
              <w:jc w:val="left"/>
            </w:pPr>
            <w:r>
              <w:t xml:space="preserve">3.1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pPr>
            <w:r>
              <w:t>Функция,</w:t>
            </w:r>
            <w:r>
              <w:t xml:space="preserve"> </w:t>
            </w:r>
            <w:r>
              <w:t>способы</w:t>
            </w:r>
            <w:r>
              <w:t xml:space="preserve"> </w:t>
            </w:r>
            <w:r>
              <w:t>задания</w:t>
            </w:r>
            <w:r>
              <w:t xml:space="preserve"> </w:t>
            </w:r>
            <w:r>
              <w:t>функции.</w:t>
            </w:r>
            <w:r>
              <w:t xml:space="preserve"> </w:t>
            </w:r>
            <w:r>
              <w:t>График</w:t>
            </w:r>
            <w:r>
              <w:t xml:space="preserve"> </w:t>
            </w:r>
            <w:r>
              <w:t>функции.</w:t>
            </w:r>
            <w:r>
              <w:t xml:space="preserve"> </w:t>
            </w:r>
            <w:r>
              <w:t>Взаимно</w:t>
            </w:r>
            <w:r>
              <w:t xml:space="preserve"> </w:t>
            </w:r>
            <w:r>
              <w:t>обратные</w:t>
            </w:r>
            <w:r>
              <w:t xml:space="preserve"> </w:t>
            </w:r>
            <w:r>
              <w:t>функции.</w:t>
            </w:r>
            <w:r>
              <w:t xml:space="preserve"> </w:t>
            </w:r>
            <w:r>
              <w:t>Чѐтные</w:t>
            </w:r>
            <w:r>
              <w:t xml:space="preserve"> </w:t>
            </w:r>
            <w:r>
              <w:t>и</w:t>
            </w:r>
            <w:r>
              <w:t xml:space="preserve"> </w:t>
            </w:r>
            <w:r>
              <w:t>нечѐтные</w:t>
            </w:r>
            <w:r>
              <w:t xml:space="preserve"> </w:t>
            </w:r>
            <w:r>
              <w:t>функции.</w:t>
            </w:r>
            <w:r>
              <w:t xml:space="preserve"> </w:t>
            </w:r>
            <w:r>
              <w:t>Периодические</w:t>
            </w:r>
            <w:r>
              <w:t xml:space="preserve"> </w:t>
            </w:r>
            <w:r>
              <w:t>функции</w:t>
            </w:r>
            <w:r>
              <w:t xml:space="preserve"> </w:t>
            </w:r>
          </w:p>
        </w:tc>
      </w:tr>
      <w:tr w:rsidR="00F05CD3">
        <w:trPr>
          <w:trHeight w:val="1488"/>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13"/>
              <w:jc w:val="left"/>
            </w:pPr>
            <w:r>
              <w:t xml:space="preserve">3.2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right="59"/>
            </w:pPr>
            <w:r>
              <w:t>Область определения и множество значений функции. Нули функции. Промежутки знакопостоянства. Промежутки монотонности функции. Максимумы</w:t>
            </w:r>
            <w:r>
              <w:t xml:space="preserve"> </w:t>
            </w:r>
            <w:r>
              <w:t>и</w:t>
            </w:r>
            <w:r>
              <w:t xml:space="preserve"> </w:t>
            </w:r>
            <w:r>
              <w:t>минимумы</w:t>
            </w:r>
            <w:r>
              <w:t xml:space="preserve"> </w:t>
            </w:r>
            <w:r>
              <w:t>функции.</w:t>
            </w:r>
            <w:r>
              <w:t xml:space="preserve"> </w:t>
            </w:r>
            <w:r>
              <w:t>Наибольшее</w:t>
            </w:r>
            <w:r>
              <w:t xml:space="preserve"> </w:t>
            </w:r>
            <w:r>
              <w:t>и</w:t>
            </w:r>
            <w:r>
              <w:t xml:space="preserve"> </w:t>
            </w:r>
            <w:r>
              <w:t>наименьшее</w:t>
            </w:r>
            <w:r>
              <w:t xml:space="preserve"> </w:t>
            </w:r>
            <w:r>
              <w:t>значение</w:t>
            </w:r>
            <w:r>
              <w:t xml:space="preserve"> </w:t>
            </w:r>
            <w:r>
              <w:t>функции</w:t>
            </w:r>
            <w:r>
              <w:t xml:space="preserve"> </w:t>
            </w:r>
            <w:r>
              <w:t>на</w:t>
            </w:r>
            <w:r>
              <w:t xml:space="preserve"> </w:t>
            </w:r>
            <w:r>
              <w:t>промежутке</w:t>
            </w:r>
            <w:r>
              <w:t xml:space="preserve"> </w:t>
            </w:r>
          </w:p>
        </w:tc>
      </w:tr>
      <w:tr w:rsidR="00F05CD3">
        <w:trPr>
          <w:trHeight w:val="763"/>
        </w:trPr>
        <w:tc>
          <w:tcPr>
            <w:tcW w:w="87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3"/>
              <w:jc w:val="left"/>
            </w:pPr>
            <w:r>
              <w:t xml:space="preserve">3.3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pPr>
            <w:r>
              <w:t>Степенная</w:t>
            </w:r>
            <w:r>
              <w:t xml:space="preserve"> </w:t>
            </w:r>
            <w:r>
              <w:t>функция</w:t>
            </w:r>
            <w:r>
              <w:t xml:space="preserve"> </w:t>
            </w:r>
            <w:r>
              <w:t>с</w:t>
            </w:r>
            <w:r>
              <w:t xml:space="preserve"> </w:t>
            </w:r>
            <w:r>
              <w:t>натуральным</w:t>
            </w:r>
            <w:r>
              <w:t xml:space="preserve"> </w:t>
            </w:r>
            <w:r>
              <w:t>и</w:t>
            </w:r>
            <w:r>
              <w:t xml:space="preserve"> </w:t>
            </w:r>
            <w:r>
              <w:t>целым</w:t>
            </w:r>
            <w:r>
              <w:t xml:space="preserve"> </w:t>
            </w:r>
            <w:r>
              <w:t>показателем.</w:t>
            </w:r>
            <w:r>
              <w:t xml:space="preserve"> </w:t>
            </w:r>
            <w:r>
              <w:t>Еѐ</w:t>
            </w:r>
            <w:r>
              <w:t xml:space="preserve"> </w:t>
            </w:r>
            <w:r>
              <w:t>свойства</w:t>
            </w:r>
            <w:r>
              <w:t xml:space="preserve"> </w:t>
            </w:r>
            <w:r>
              <w:t>и</w:t>
            </w:r>
            <w:r>
              <w:t xml:space="preserve"> </w:t>
            </w:r>
            <w:r>
              <w:t>график. Свойства</w:t>
            </w:r>
            <w:r>
              <w:t xml:space="preserve"> </w:t>
            </w:r>
            <w:r>
              <w:t>и</w:t>
            </w:r>
            <w:r>
              <w:t xml:space="preserve"> </w:t>
            </w:r>
            <w:r>
              <w:t>график</w:t>
            </w:r>
            <w:r>
              <w:t xml:space="preserve"> </w:t>
            </w:r>
            <w:r>
              <w:t>корня</w:t>
            </w:r>
            <w:r>
              <w:t xml:space="preserve"> </w:t>
            </w:r>
            <w:r>
              <w:rPr>
                <w:i/>
              </w:rPr>
              <w:t>n</w:t>
            </w:r>
            <w:r>
              <w:t>-</w:t>
            </w:r>
            <w:r>
              <w:t>ой</w:t>
            </w:r>
            <w:r>
              <w:t xml:space="preserve"> </w:t>
            </w:r>
            <w:r>
              <w:t>степени</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3.4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Тригонометрические</w:t>
            </w:r>
            <w:r>
              <w:t xml:space="preserve"> </w:t>
            </w:r>
            <w:r>
              <w:t>функции,</w:t>
            </w:r>
            <w:r>
              <w:t xml:space="preserve"> </w:t>
            </w:r>
            <w:r>
              <w:t>их</w:t>
            </w:r>
            <w:r>
              <w:t xml:space="preserve"> </w:t>
            </w:r>
            <w:r>
              <w:t>свойства</w:t>
            </w:r>
            <w:r>
              <w:t xml:space="preserve"> </w:t>
            </w:r>
            <w:r>
              <w:t>и</w:t>
            </w:r>
            <w:r>
              <w:t xml:space="preserve"> </w:t>
            </w:r>
            <w:r>
              <w:t>графики</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3.5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Показательная</w:t>
            </w:r>
            <w:r>
              <w:t xml:space="preserve"> </w:t>
            </w:r>
            <w:r>
              <w:t>и</w:t>
            </w:r>
            <w:r>
              <w:t xml:space="preserve"> </w:t>
            </w:r>
            <w:r>
              <w:t>логарифмическая</w:t>
            </w:r>
            <w:r>
              <w:t xml:space="preserve"> </w:t>
            </w:r>
            <w:r>
              <w:t>функции, их</w:t>
            </w:r>
            <w:r>
              <w:t xml:space="preserve"> </w:t>
            </w:r>
            <w:r>
              <w:t>свойства</w:t>
            </w:r>
            <w:r>
              <w:t xml:space="preserve"> </w:t>
            </w:r>
            <w:r>
              <w:t>и</w:t>
            </w:r>
            <w:r>
              <w:t xml:space="preserve"> </w:t>
            </w:r>
            <w:r>
              <w:t>графики</w:t>
            </w:r>
            <w:r>
              <w:t xml:space="preserve"> </w:t>
            </w:r>
          </w:p>
        </w:tc>
      </w:tr>
      <w:tr w:rsidR="00F05CD3">
        <w:trPr>
          <w:trHeight w:val="768"/>
        </w:trPr>
        <w:tc>
          <w:tcPr>
            <w:tcW w:w="878"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13"/>
              <w:jc w:val="left"/>
            </w:pPr>
            <w:r>
              <w:t xml:space="preserve">3.6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Точки</w:t>
            </w:r>
            <w:r>
              <w:t xml:space="preserve"> </w:t>
            </w:r>
            <w:r>
              <w:tab/>
            </w:r>
            <w:r>
              <w:t>разрыва.</w:t>
            </w:r>
            <w:r>
              <w:t xml:space="preserve"> </w:t>
            </w:r>
            <w:r>
              <w:tab/>
            </w:r>
            <w:r>
              <w:t>Асимптоты</w:t>
            </w:r>
            <w:r>
              <w:t xml:space="preserve"> </w:t>
            </w:r>
            <w:r>
              <w:tab/>
            </w:r>
            <w:r>
              <w:t>графиков</w:t>
            </w:r>
            <w:r>
              <w:t xml:space="preserve"> </w:t>
            </w:r>
            <w:r>
              <w:tab/>
            </w:r>
            <w:r>
              <w:t>функций.</w:t>
            </w:r>
            <w:r>
              <w:t xml:space="preserve"> </w:t>
            </w:r>
            <w:r>
              <w:tab/>
            </w:r>
            <w:r>
              <w:t>Свойства</w:t>
            </w:r>
            <w:r>
              <w:t xml:space="preserve"> </w:t>
            </w:r>
            <w:r>
              <w:tab/>
            </w:r>
            <w:r>
              <w:t>функций,</w:t>
            </w:r>
            <w:r>
              <w:t xml:space="preserve"> </w:t>
            </w:r>
            <w:r>
              <w:t>непрерывных</w:t>
            </w:r>
            <w:r>
              <w:t xml:space="preserve"> </w:t>
            </w:r>
            <w:r>
              <w:t>на</w:t>
            </w:r>
            <w:r>
              <w:t xml:space="preserve"> </w:t>
            </w:r>
            <w:r>
              <w:t>отрезке</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3.7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Последовательности,</w:t>
            </w:r>
            <w:r>
              <w:t xml:space="preserve"> </w:t>
            </w:r>
            <w:r>
              <w:t>способы</w:t>
            </w:r>
            <w:r>
              <w:t xml:space="preserve"> </w:t>
            </w:r>
            <w:r>
              <w:t>задания</w:t>
            </w:r>
            <w:r>
              <w:t xml:space="preserve"> </w:t>
            </w:r>
            <w:r>
              <w:t>последовательностей</w:t>
            </w:r>
            <w:r>
              <w:t xml:space="preserve"> </w:t>
            </w:r>
          </w:p>
        </w:tc>
      </w:tr>
      <w:tr w:rsidR="00F05CD3">
        <w:trPr>
          <w:trHeight w:val="43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3.8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98"/>
              <w:jc w:val="right"/>
            </w:pPr>
            <w:r>
              <w:t>Арифметическая</w:t>
            </w:r>
            <w:r>
              <w:t xml:space="preserve"> </w:t>
            </w:r>
            <w:r>
              <w:t>и</w:t>
            </w:r>
            <w:r>
              <w:t xml:space="preserve"> </w:t>
            </w:r>
            <w:r>
              <w:t>геометрическая</w:t>
            </w:r>
            <w:r>
              <w:t xml:space="preserve"> </w:t>
            </w:r>
            <w:r>
              <w:t>прогрессии.</w:t>
            </w:r>
            <w:r>
              <w:t xml:space="preserve"> </w:t>
            </w:r>
            <w:r>
              <w:t>Формула</w:t>
            </w:r>
            <w:r>
              <w:t xml:space="preserve"> </w:t>
            </w:r>
            <w:r>
              <w:t>сложных</w:t>
            </w:r>
            <w:r>
              <w:t xml:space="preserve"> </w:t>
            </w:r>
            <w:r>
              <w:t>процентов</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02"/>
              <w:jc w:val="center"/>
            </w:pPr>
            <w:r>
              <w:t xml:space="preserve">4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Начала</w:t>
            </w:r>
            <w:r>
              <w:t xml:space="preserve"> </w:t>
            </w:r>
            <w:r>
              <w:t>математического</w:t>
            </w:r>
            <w:r>
              <w:t xml:space="preserve"> </w:t>
            </w:r>
            <w:r>
              <w:t>анализа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4.1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Производная</w:t>
            </w:r>
            <w:r>
              <w:t xml:space="preserve"> </w:t>
            </w:r>
            <w:r>
              <w:t>функции.</w:t>
            </w:r>
            <w:r>
              <w:t xml:space="preserve"> </w:t>
            </w:r>
            <w:r>
              <w:t>Производные</w:t>
            </w:r>
            <w:r>
              <w:t xml:space="preserve"> </w:t>
            </w:r>
            <w:r>
              <w:t>элементарных</w:t>
            </w:r>
            <w:r>
              <w:t xml:space="preserve"> </w:t>
            </w:r>
            <w:r>
              <w:t>функций</w:t>
            </w:r>
            <w:r>
              <w:t xml:space="preserve"> </w:t>
            </w:r>
          </w:p>
        </w:tc>
      </w:tr>
      <w:tr w:rsidR="00F05CD3">
        <w:trPr>
          <w:trHeight w:val="112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13"/>
              <w:jc w:val="left"/>
            </w:pPr>
            <w:r>
              <w:t xml:space="preserve">4.2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right="95"/>
            </w:pPr>
            <w:r>
              <w:t>Применение</w:t>
            </w:r>
            <w:r>
              <w:t xml:space="preserve"> </w:t>
            </w:r>
            <w:r>
              <w:t>производной</w:t>
            </w:r>
            <w:r>
              <w:t xml:space="preserve"> </w:t>
            </w:r>
            <w:r>
              <w:t>к</w:t>
            </w:r>
            <w:r>
              <w:t xml:space="preserve"> </w:t>
            </w:r>
            <w:r>
              <w:t>исследованию</w:t>
            </w:r>
            <w:r>
              <w:t xml:space="preserve"> </w:t>
            </w:r>
            <w:r>
              <w:t>функций</w:t>
            </w:r>
            <w:r>
              <w:t xml:space="preserve"> </w:t>
            </w:r>
            <w:r>
              <w:t>на</w:t>
            </w:r>
            <w:r>
              <w:t xml:space="preserve"> </w:t>
            </w:r>
            <w:r>
              <w:t>монотонность</w:t>
            </w:r>
            <w:r>
              <w:t xml:space="preserve"> </w:t>
            </w:r>
            <w:r>
              <w:t>и экстремумы.</w:t>
            </w:r>
            <w:r>
              <w:t xml:space="preserve"> </w:t>
            </w:r>
            <w:r>
              <w:t>Нахождение</w:t>
            </w:r>
            <w:r>
              <w:t xml:space="preserve"> </w:t>
            </w:r>
            <w:r>
              <w:t>наибольшего</w:t>
            </w:r>
            <w:r>
              <w:t xml:space="preserve"> </w:t>
            </w:r>
            <w:r>
              <w:t>и наименьшего</w:t>
            </w:r>
            <w:r>
              <w:t xml:space="preserve"> </w:t>
            </w:r>
            <w:r>
              <w:t>значения</w:t>
            </w:r>
            <w:r>
              <w:t xml:space="preserve"> </w:t>
            </w:r>
            <w:r>
              <w:t>функции на</w:t>
            </w:r>
            <w:r>
              <w:t xml:space="preserve"> </w:t>
            </w:r>
            <w:r>
              <w:t>отрезке</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4.3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Первообразная.</w:t>
            </w:r>
            <w:r>
              <w:t xml:space="preserve"> </w:t>
            </w:r>
            <w:r>
              <w:t>Интеграл</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02"/>
              <w:jc w:val="center"/>
            </w:pPr>
            <w:r>
              <w:t xml:space="preserve">5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Множества</w:t>
            </w:r>
            <w:r>
              <w:t xml:space="preserve"> </w:t>
            </w:r>
            <w:r>
              <w:t>и</w:t>
            </w:r>
            <w:r>
              <w:t xml:space="preserve"> </w:t>
            </w:r>
            <w:r>
              <w:t>логика</w:t>
            </w:r>
            <w:r>
              <w:t xml:space="preserve"> </w:t>
            </w:r>
          </w:p>
        </w:tc>
      </w:tr>
      <w:tr w:rsidR="00F05CD3">
        <w:trPr>
          <w:trHeight w:val="43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5.1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Множество,</w:t>
            </w:r>
            <w:r>
              <w:t xml:space="preserve"> </w:t>
            </w:r>
            <w:r>
              <w:t>операции</w:t>
            </w:r>
            <w:r>
              <w:t xml:space="preserve"> </w:t>
            </w:r>
            <w:r>
              <w:t>над</w:t>
            </w:r>
            <w:r>
              <w:t xml:space="preserve"> </w:t>
            </w:r>
            <w:r>
              <w:t>множествами. Диаграммы</w:t>
            </w:r>
            <w:r>
              <w:t xml:space="preserve"> </w:t>
            </w:r>
            <w:r>
              <w:t>Эйлера</w:t>
            </w:r>
            <w:r>
              <w:t xml:space="preserve"> </w:t>
            </w:r>
            <w:r>
              <w:t>–</w:t>
            </w:r>
            <w:r>
              <w:t xml:space="preserve"> </w:t>
            </w:r>
            <w:r>
              <w:t>Венна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5.2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Логика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02"/>
              <w:jc w:val="center"/>
            </w:pPr>
            <w:r>
              <w:t xml:space="preserve">6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Вероятность</w:t>
            </w:r>
            <w:r>
              <w:t xml:space="preserve"> </w:t>
            </w:r>
            <w:r>
              <w:t>и</w:t>
            </w:r>
            <w:r>
              <w:t xml:space="preserve"> </w:t>
            </w:r>
            <w:r>
              <w:t>статистика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6.1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Описательная</w:t>
            </w:r>
            <w:r>
              <w:t xml:space="preserve"> </w:t>
            </w:r>
            <w:r>
              <w:t>статистика</w:t>
            </w:r>
            <w:r>
              <w:t xml:space="preserve"> </w:t>
            </w:r>
          </w:p>
        </w:tc>
      </w:tr>
      <w:tr w:rsidR="00F05CD3">
        <w:trPr>
          <w:trHeight w:val="434"/>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lastRenderedPageBreak/>
              <w:t xml:space="preserve">6.2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Вероятность</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6.3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Комбинаторика</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02"/>
              <w:jc w:val="center"/>
            </w:pPr>
            <w:r>
              <w:t xml:space="preserve">7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Геометрия</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7.1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Фигуры</w:t>
            </w:r>
            <w:r>
              <w:t xml:space="preserve"> </w:t>
            </w:r>
            <w:r>
              <w:t>на</w:t>
            </w:r>
            <w:r>
              <w:t xml:space="preserve"> </w:t>
            </w:r>
            <w:r>
              <w:t>плоскости</w:t>
            </w:r>
            <w:r>
              <w:t xml:space="preserve"> </w:t>
            </w:r>
          </w:p>
        </w:tc>
      </w:tr>
      <w:tr w:rsidR="00F05CD3">
        <w:trPr>
          <w:trHeight w:val="430"/>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7.2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Прямые</w:t>
            </w:r>
            <w:r>
              <w:t xml:space="preserve"> </w:t>
            </w:r>
            <w:r>
              <w:t>и</w:t>
            </w:r>
            <w:r>
              <w:t xml:space="preserve"> </w:t>
            </w:r>
            <w:r>
              <w:t>плоскости</w:t>
            </w:r>
            <w:r>
              <w:t xml:space="preserve"> </w:t>
            </w:r>
            <w:r>
              <w:t>в</w:t>
            </w:r>
            <w:r>
              <w:t xml:space="preserve"> </w:t>
            </w:r>
            <w:r>
              <w:t>пространстве</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7.3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Многогранники</w:t>
            </w:r>
            <w:r>
              <w:t xml:space="preserve"> </w:t>
            </w:r>
          </w:p>
        </w:tc>
      </w:tr>
      <w:tr w:rsidR="00F05CD3">
        <w:trPr>
          <w:trHeight w:val="437"/>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7.4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Тела</w:t>
            </w:r>
            <w:r>
              <w:t xml:space="preserve"> </w:t>
            </w:r>
            <w:r>
              <w:t>и</w:t>
            </w:r>
            <w:r>
              <w:t xml:space="preserve"> </w:t>
            </w:r>
            <w:r>
              <w:t>поверхности</w:t>
            </w:r>
            <w:r>
              <w:t xml:space="preserve"> </w:t>
            </w:r>
            <w:r>
              <w:t>вращения</w:t>
            </w:r>
            <w:r>
              <w:t xml:space="preserve"> </w:t>
            </w:r>
          </w:p>
        </w:tc>
      </w:tr>
      <w:tr w:rsidR="00F05CD3">
        <w:trPr>
          <w:trHeight w:val="432"/>
        </w:trPr>
        <w:tc>
          <w:tcPr>
            <w:tcW w:w="878"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3"/>
              <w:jc w:val="left"/>
            </w:pPr>
            <w:r>
              <w:t xml:space="preserve">7.5 </w:t>
            </w:r>
          </w:p>
        </w:tc>
        <w:tc>
          <w:tcPr>
            <w:tcW w:w="8404"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38"/>
              <w:jc w:val="left"/>
            </w:pPr>
            <w:r>
              <w:t>Координаты</w:t>
            </w:r>
            <w:r>
              <w:t xml:space="preserve"> </w:t>
            </w:r>
            <w:r>
              <w:t>и</w:t>
            </w:r>
            <w:r>
              <w:t xml:space="preserve"> </w:t>
            </w:r>
            <w:r>
              <w:t>векторы</w:t>
            </w:r>
            <w:r>
              <w:t xml:space="preserve"> </w:t>
            </w:r>
          </w:p>
        </w:tc>
      </w:tr>
    </w:tbl>
    <w:p w:rsidR="00F05CD3" w:rsidRDefault="00D67A33">
      <w:pPr>
        <w:pStyle w:val="3"/>
        <w:ind w:left="1714" w:right="783"/>
      </w:pPr>
      <w:r>
        <w:t>РАБОЧАЯ ПРОГРАММА</w:t>
      </w:r>
      <w:r>
        <w:t xml:space="preserve"> </w:t>
      </w:r>
    </w:p>
    <w:p w:rsidR="00F05CD3" w:rsidRDefault="00D67A33">
      <w:pPr>
        <w:spacing w:after="5" w:line="271" w:lineRule="auto"/>
        <w:ind w:left="4153" w:right="1321" w:hanging="1501"/>
      </w:pPr>
      <w:r>
        <w:rPr>
          <w:b/>
        </w:rPr>
        <w:t xml:space="preserve">учебного предмета «Информатика» (углублѐнный уровень) </w:t>
      </w:r>
      <w:r>
        <w:t>для</w:t>
      </w:r>
      <w:r>
        <w:t xml:space="preserve"> </w:t>
      </w:r>
      <w:r>
        <w:t>обучающихся</w:t>
      </w:r>
      <w:r>
        <w:t xml:space="preserve"> 10 </w:t>
      </w:r>
      <w:r>
        <w:t>–</w:t>
      </w:r>
      <w:r>
        <w:t xml:space="preserve"> 11 </w:t>
      </w:r>
      <w:r>
        <w:t>классов</w:t>
      </w:r>
      <w:r>
        <w:t xml:space="preserve"> </w:t>
      </w:r>
    </w:p>
    <w:p w:rsidR="00F05CD3" w:rsidRDefault="00D67A33">
      <w:pPr>
        <w:spacing w:after="5" w:line="271" w:lineRule="auto"/>
        <w:ind w:left="1275" w:hanging="10"/>
      </w:pPr>
      <w:r>
        <w:rPr>
          <w:b/>
        </w:rPr>
        <w:t>ПОЯСНИТЕЛЬНАЯ</w:t>
      </w:r>
      <w:r>
        <w:rPr>
          <w:b/>
        </w:rPr>
        <w:t xml:space="preserve"> ЗАПИСКА </w:t>
      </w:r>
    </w:p>
    <w:p w:rsidR="00F05CD3" w:rsidRDefault="00D67A33">
      <w:pPr>
        <w:spacing w:after="0" w:line="259" w:lineRule="auto"/>
        <w:ind w:left="0"/>
        <w:jc w:val="left"/>
      </w:pPr>
      <w:r>
        <w:rPr>
          <w:b/>
        </w:rPr>
        <w:t xml:space="preserve"> </w:t>
      </w:r>
    </w:p>
    <w:p w:rsidR="00F05CD3" w:rsidRDefault="00D67A33">
      <w:pPr>
        <w:ind w:left="1147" w:right="332" w:firstLine="600"/>
      </w:pPr>
      <w:r>
        <w:t>Программа по информатике (углублѐнный уровень) на уровне среднего общего образования разработана на основе требований к результатам освоения основной образовательной</w:t>
      </w:r>
      <w:r>
        <w:t xml:space="preserve"> </w:t>
      </w:r>
      <w:r>
        <w:t>программы</w:t>
      </w:r>
      <w:r>
        <w:t xml:space="preserve"> </w:t>
      </w:r>
      <w:r>
        <w:t>среднего</w:t>
      </w:r>
      <w:r>
        <w:t xml:space="preserve"> </w:t>
      </w:r>
      <w:r>
        <w:t>общего</w:t>
      </w:r>
      <w:r>
        <w:t xml:space="preserve"> </w:t>
      </w:r>
      <w:r>
        <w:t>образования,</w:t>
      </w:r>
      <w:r>
        <w:t xml:space="preserve"> </w:t>
      </w:r>
      <w:r>
        <w:t>представленных</w:t>
      </w:r>
      <w:r>
        <w:t xml:space="preserve"> </w:t>
      </w:r>
      <w:r>
        <w:t>в</w:t>
      </w:r>
      <w:r>
        <w:t xml:space="preserve"> </w:t>
      </w:r>
      <w:r>
        <w:t>ФГОС</w:t>
      </w:r>
      <w:r>
        <w:t xml:space="preserve"> </w:t>
      </w:r>
      <w:r>
        <w:t>СОО, а также феде</w:t>
      </w:r>
      <w:r>
        <w:t>ральной рабочей программы воспитания.</w:t>
      </w:r>
      <w:r>
        <w:t xml:space="preserve"> </w:t>
      </w:r>
    </w:p>
    <w:p w:rsidR="00F05CD3" w:rsidRDefault="00D67A33">
      <w:pPr>
        <w:ind w:left="1147" w:right="332" w:firstLine="600"/>
      </w:pPr>
      <w:r>
        <w:t>Программа по</w:t>
      </w:r>
      <w:r>
        <w:t xml:space="preserve"> </w:t>
      </w:r>
      <w:r>
        <w:t>информатике даѐт представление о целях, общей стратегии</w:t>
      </w:r>
      <w:r>
        <w:t xml:space="preserve"> </w:t>
      </w:r>
      <w:r>
        <w:t xml:space="preserve">обучения, воспитания и развития обучающихся средствами учебного предмета «Информатика» на углублѐнном уровне, устанавливает обязательное предметное </w:t>
      </w:r>
      <w:r>
        <w:t>содержание, предусматривает его структурирование по</w:t>
      </w:r>
      <w:r>
        <w:t xml:space="preserve"> </w:t>
      </w:r>
      <w:r>
        <w:t>разделам и темам курса, определяет распределение его по классам (годам изучения), даѐт примерное распределение учебных часов</w:t>
      </w:r>
      <w:r>
        <w:t xml:space="preserve"> </w:t>
      </w:r>
      <w:r>
        <w:t>по</w:t>
      </w:r>
      <w:r>
        <w:t xml:space="preserve"> </w:t>
      </w:r>
      <w:r>
        <w:t>тематическим</w:t>
      </w:r>
      <w:r>
        <w:t xml:space="preserve"> </w:t>
      </w:r>
      <w:r>
        <w:t>разделам</w:t>
      </w:r>
      <w:r>
        <w:t xml:space="preserve"> </w:t>
      </w:r>
      <w:r>
        <w:t>курса</w:t>
      </w:r>
      <w:r>
        <w:t xml:space="preserve"> </w:t>
      </w:r>
      <w:r>
        <w:t>и</w:t>
      </w:r>
      <w:r>
        <w:t xml:space="preserve"> </w:t>
      </w:r>
      <w:r>
        <w:t>рекомендуемую</w:t>
      </w:r>
      <w:r>
        <w:t xml:space="preserve"> </w:t>
      </w:r>
      <w:r>
        <w:t>(примерную)</w:t>
      </w:r>
      <w:r>
        <w:t xml:space="preserve"> </w:t>
      </w:r>
      <w:r>
        <w:t>последовательность и</w:t>
      </w:r>
      <w:r>
        <w:t>х изучения с учѐтом межпредметных и внутрипредметных связей, логики учебного процесса, возрастных особенностей обучающихся.</w:t>
      </w:r>
      <w:r>
        <w:t xml:space="preserve"> </w:t>
      </w:r>
    </w:p>
    <w:p w:rsidR="00F05CD3" w:rsidRDefault="00D67A33">
      <w:pPr>
        <w:ind w:left="1147" w:right="332" w:firstLine="600"/>
      </w:pPr>
      <w:r>
        <w:t>Программа по информатике определяет количественные и качественные характеристики учебного материала для каждого года изучения, в то</w:t>
      </w:r>
      <w:r>
        <w:t xml:space="preserve">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w:t>
      </w:r>
      <w:r>
        <w:t>и учебников, поурочного планирования курса учителем.</w:t>
      </w:r>
      <w:r>
        <w:t xml:space="preserve"> </w:t>
      </w:r>
    </w:p>
    <w:p w:rsidR="00F05CD3" w:rsidRDefault="00D67A33">
      <w:pPr>
        <w:ind w:left="1733" w:right="332"/>
      </w:pPr>
      <w:r>
        <w:t>Информатика</w:t>
      </w:r>
      <w:r>
        <w:t xml:space="preserve"> </w:t>
      </w:r>
      <w:r>
        <w:t>в среднем</w:t>
      </w:r>
      <w:r>
        <w:t xml:space="preserve"> </w:t>
      </w:r>
      <w:r>
        <w:t>общем</w:t>
      </w:r>
      <w:r>
        <w:t xml:space="preserve"> </w:t>
      </w:r>
      <w:r>
        <w:t>образовании</w:t>
      </w:r>
      <w:r>
        <w:t xml:space="preserve"> </w:t>
      </w:r>
      <w:r>
        <w:t>отражает:</w:t>
      </w:r>
      <w:r>
        <w:t xml:space="preserve"> </w:t>
      </w:r>
    </w:p>
    <w:p w:rsidR="00F05CD3" w:rsidRDefault="00D67A33">
      <w:pPr>
        <w:ind w:left="1147" w:right="332" w:firstLine="600"/>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w:t>
      </w:r>
      <w:r>
        <w:t>мах;</w:t>
      </w:r>
      <w:r>
        <w:t xml:space="preserve"> </w:t>
      </w:r>
      <w:r>
        <w:t xml:space="preserve">основные области применения информатики, прежде всего информационные </w:t>
      </w:r>
    </w:p>
    <w:p w:rsidR="00F05CD3" w:rsidRDefault="00D67A33">
      <w:pPr>
        <w:ind w:left="1747" w:right="1018" w:hanging="600"/>
      </w:pPr>
      <w:r>
        <w:t>технологии, управление и социальную сферу;</w:t>
      </w:r>
      <w:r>
        <w:t xml:space="preserve"> </w:t>
      </w:r>
      <w:r>
        <w:t>междисциплинарный</w:t>
      </w:r>
      <w:r>
        <w:t xml:space="preserve"> </w:t>
      </w:r>
      <w:r>
        <w:t>характер</w:t>
      </w:r>
      <w:r>
        <w:t xml:space="preserve"> </w:t>
      </w:r>
      <w:r>
        <w:t>информатики</w:t>
      </w:r>
      <w:r>
        <w:t xml:space="preserve"> </w:t>
      </w:r>
      <w:r>
        <w:t>и</w:t>
      </w:r>
      <w:r>
        <w:t xml:space="preserve"> </w:t>
      </w:r>
      <w:r>
        <w:t>информационной</w:t>
      </w:r>
      <w:r>
        <w:t xml:space="preserve"> </w:t>
      </w:r>
      <w:r>
        <w:t>деятельности.</w:t>
      </w:r>
      <w:r>
        <w:t xml:space="preserve"> </w:t>
      </w:r>
    </w:p>
    <w:p w:rsidR="00F05CD3" w:rsidRDefault="00D67A33">
      <w:pPr>
        <w:ind w:left="1147" w:right="332" w:firstLine="600"/>
      </w:pPr>
      <w:r>
        <w:t>Курс информатики</w:t>
      </w:r>
      <w:r>
        <w:t xml:space="preserve"> </w:t>
      </w:r>
      <w:r>
        <w:t>для уровня</w:t>
      </w:r>
      <w:r>
        <w:t xml:space="preserve"> </w:t>
      </w:r>
      <w:r>
        <w:t>среднего общего</w:t>
      </w:r>
      <w:r>
        <w:t xml:space="preserve"> </w:t>
      </w:r>
      <w:r>
        <w:t>образования</w:t>
      </w:r>
      <w:r>
        <w:t xml:space="preserve"> </w:t>
      </w:r>
      <w:r>
        <w:t>является завершающим этапом непрерывной</w:t>
      </w:r>
      <w:r>
        <w:t xml:space="preserve"> </w:t>
      </w:r>
      <w:r>
        <w:t>подготовки</w:t>
      </w:r>
      <w:r>
        <w:t xml:space="preserve"> </w:t>
      </w:r>
      <w:r>
        <w:t>обучающихся в</w:t>
      </w:r>
      <w:r>
        <w:t xml:space="preserve"> </w:t>
      </w:r>
      <w:r>
        <w:t>области информатики и</w:t>
      </w:r>
      <w:r>
        <w:t xml:space="preserve"> </w:t>
      </w:r>
      <w:r>
        <w:t>информационно</w:t>
      </w:r>
      <w:r>
        <w:t xml:space="preserve">- </w:t>
      </w:r>
      <w:r>
        <w:t>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w:t>
      </w:r>
      <w:r>
        <w:t xml:space="preserve">- </w:t>
      </w:r>
      <w:r>
        <w:lastRenderedPageBreak/>
        <w:t>ко</w:t>
      </w:r>
      <w:r>
        <w:t>ммуникационных технологий, даѐт теоретическое осмысление, интерпретацию и обобщение этого опыта.</w:t>
      </w:r>
      <w:r>
        <w:t xml:space="preserve"> </w:t>
      </w:r>
    </w:p>
    <w:p w:rsidR="00F05CD3" w:rsidRDefault="00D67A33">
      <w:pPr>
        <w:ind w:left="1147" w:right="332" w:firstLine="600"/>
      </w:pPr>
      <w:r>
        <w:t>Результаты углублѐнного уровня изучения учебного предмета «Информатика» ориентированы на получение компетентностей для последующей профессиональной деятельнос</w:t>
      </w:r>
      <w:r>
        <w:t>ти как в рамках данной предметной области, так и в смежных с ней областях. Они включают в себя:</w:t>
      </w:r>
      <w:r>
        <w:t xml:space="preserve"> </w:t>
      </w:r>
    </w:p>
    <w:p w:rsidR="00F05CD3" w:rsidRDefault="00D67A33">
      <w:pPr>
        <w:ind w:left="1147" w:right="332" w:firstLine="600"/>
      </w:pPr>
      <w: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w:t>
      </w:r>
      <w:r>
        <w:t>собность демонстрировать различные подходы к изучению явлений, характерных для изучаемой предметной области;</w:t>
      </w:r>
      <w:r>
        <w:t xml:space="preserve"> </w:t>
      </w:r>
      <w:r>
        <w:t xml:space="preserve">умение решать типовые практические и теоретические задачи, характерные для </w:t>
      </w:r>
    </w:p>
    <w:p w:rsidR="00F05CD3" w:rsidRDefault="00D67A33">
      <w:pPr>
        <w:ind w:left="1147" w:right="332"/>
      </w:pPr>
      <w:r>
        <w:t>использования методов и инструментария данной предметной области;</w:t>
      </w:r>
      <w:r>
        <w:t xml:space="preserve"> </w:t>
      </w:r>
    </w:p>
    <w:p w:rsidR="00F05CD3" w:rsidRDefault="00D67A33">
      <w:pPr>
        <w:ind w:left="1147" w:right="332" w:firstLine="600"/>
      </w:pPr>
      <w:r>
        <w:t>нали</w:t>
      </w:r>
      <w:r>
        <w:t>чие представлений о данной предметной области как целостной теории (совокупности теорий), основных связях со смежными областями знаний.</w:t>
      </w:r>
      <w:r>
        <w:t xml:space="preserve"> </w:t>
      </w:r>
    </w:p>
    <w:p w:rsidR="00F05CD3" w:rsidRDefault="00D67A33">
      <w:pPr>
        <w:ind w:left="1147" w:right="332" w:firstLine="600"/>
      </w:pPr>
      <w:r>
        <w:t xml:space="preserve">В рамках углублѐнного уровня изучения информатики обеспечивается целенаправленная подготовка обучающихся к продолжению </w:t>
      </w:r>
      <w:r>
        <w:t>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w:t>
      </w:r>
      <w:r>
        <w:t>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распределѐнного реестра, технологии виртуальной и дополненной реальностей.</w:t>
      </w:r>
      <w:r>
        <w:t xml:space="preserve"> </w:t>
      </w:r>
    </w:p>
    <w:p w:rsidR="00F05CD3" w:rsidRDefault="00D67A33">
      <w:pPr>
        <w:ind w:left="1147" w:right="332" w:firstLine="600"/>
      </w:pPr>
      <w:r>
        <w:t>Основная цель изу</w:t>
      </w:r>
      <w:r>
        <w:t>чения учебного предмета «Информатика» на углублѐнном уровне среднего общего образования –</w:t>
      </w:r>
      <w:r>
        <w:t xml:space="preserve"> </w:t>
      </w:r>
      <w:r>
        <w:t>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w:t>
      </w:r>
      <w:r>
        <w:t xml:space="preserve"> </w:t>
      </w:r>
      <w:r>
        <w:t>возрастающей кон</w:t>
      </w:r>
      <w:r>
        <w:t>куренции на рынке труда. В связи с этим изучение информатики в 10–11 классах должно обеспечить:</w:t>
      </w:r>
      <w:r>
        <w:t xml:space="preserve"> </w:t>
      </w:r>
    </w:p>
    <w:p w:rsidR="00F05CD3" w:rsidRDefault="00D67A33">
      <w:pPr>
        <w:spacing w:after="16" w:line="248" w:lineRule="auto"/>
        <w:ind w:left="1128" w:right="334" w:hanging="10"/>
        <w:jc w:val="right"/>
      </w:pPr>
      <w:r>
        <w:t xml:space="preserve">сформированность мировоззрения, основанного на понимании роли информатики, </w:t>
      </w:r>
    </w:p>
    <w:p w:rsidR="00F05CD3" w:rsidRDefault="00D67A33">
      <w:pPr>
        <w:ind w:left="1747" w:right="332" w:hanging="600"/>
      </w:pPr>
      <w:r>
        <w:t>информационных и коммуникационных технологий в современном обществе;</w:t>
      </w:r>
      <w:r>
        <w:t xml:space="preserve"> </w:t>
      </w:r>
      <w:r>
        <w:t>сформированнос</w:t>
      </w:r>
      <w:r>
        <w:t>ть основ логического и алгоритмического мышления; сформированность</w:t>
      </w:r>
      <w:r>
        <w:t xml:space="preserve"> </w:t>
      </w:r>
      <w:r>
        <w:t>умений</w:t>
      </w:r>
      <w:r>
        <w:t xml:space="preserve"> </w:t>
      </w:r>
      <w:r>
        <w:t>различать</w:t>
      </w:r>
      <w:r>
        <w:t xml:space="preserve"> </w:t>
      </w:r>
      <w:r>
        <w:t>факты</w:t>
      </w:r>
      <w:r>
        <w:t xml:space="preserve"> </w:t>
      </w:r>
      <w:r>
        <w:t>и</w:t>
      </w:r>
      <w:r>
        <w:t xml:space="preserve"> </w:t>
      </w:r>
      <w:r>
        <w:t>оценки,</w:t>
      </w:r>
      <w:r>
        <w:t xml:space="preserve"> </w:t>
      </w:r>
      <w:r>
        <w:t>сравнивать</w:t>
      </w:r>
      <w:r>
        <w:t xml:space="preserve"> </w:t>
      </w:r>
      <w:r>
        <w:t>оценочные</w:t>
      </w:r>
      <w:r>
        <w:t xml:space="preserve"> </w:t>
      </w:r>
      <w:r>
        <w:t>выводы,</w:t>
      </w:r>
      <w:r>
        <w:t xml:space="preserve"> </w:t>
      </w:r>
    </w:p>
    <w:p w:rsidR="00F05CD3" w:rsidRDefault="00D67A33">
      <w:pPr>
        <w:ind w:left="1147" w:right="332"/>
      </w:pPr>
      <w:r>
        <w:t>видеть их связь с критериями оценивания и связь критериев с определѐнной системой ценностей, проверять на достоверность и обоб</w:t>
      </w:r>
      <w:r>
        <w:t>щать информацию;</w:t>
      </w:r>
      <w:r>
        <w:t xml:space="preserve"> </w:t>
      </w:r>
      <w:r>
        <w:t>сформированность представлений о влиянии информационных</w:t>
      </w:r>
      <w:r>
        <w:t xml:space="preserve"> </w:t>
      </w:r>
      <w:r>
        <w:t>технологий на</w:t>
      </w:r>
      <w:r>
        <w:t xml:space="preserve"> </w:t>
      </w:r>
      <w:r>
        <w:t>жизнь человека в обществе, понимание социального, экономического, политического, культурного, юридического, природного, эргономического, медицинского</w:t>
      </w:r>
      <w:r>
        <w:t xml:space="preserve"> </w:t>
      </w:r>
      <w:r>
        <w:t xml:space="preserve">и физиологического </w:t>
      </w:r>
      <w:r>
        <w:t>контекстов информационных технологий;</w:t>
      </w:r>
      <w:r>
        <w:t xml:space="preserve"> </w:t>
      </w:r>
      <w:r>
        <w:t>принятие правовых и этических аспектов информационных технологий, осознание ответственности людей, вовлечѐнных в создание и использование информационных систем, распространение информации;</w:t>
      </w:r>
      <w:r>
        <w:t xml:space="preserve"> </w:t>
      </w:r>
      <w:r>
        <w:t>создание условий для развития</w:t>
      </w:r>
      <w:r>
        <w:t xml:space="preserve"> навыков учебной, проектной, научно</w:t>
      </w:r>
      <w:r>
        <w:t xml:space="preserve">- </w:t>
      </w:r>
    </w:p>
    <w:p w:rsidR="00F05CD3" w:rsidRDefault="00D67A33">
      <w:pPr>
        <w:ind w:left="1147" w:right="332"/>
      </w:pPr>
      <w:r>
        <w:t>исследовательской и творческой деятельности, мотивации обучающихся к саморазвитию.</w:t>
      </w:r>
      <w:r>
        <w:t xml:space="preserve"> </w:t>
      </w:r>
    </w:p>
    <w:p w:rsidR="00F05CD3" w:rsidRDefault="00D67A33">
      <w:pPr>
        <w:ind w:left="1147" w:right="332" w:firstLine="600"/>
      </w:pPr>
      <w:r>
        <w:t>В содержании учебного предмета «Информатика» выделяются четыре тематических раздела.</w:t>
      </w:r>
      <w:r>
        <w:t xml:space="preserve"> </w:t>
      </w:r>
    </w:p>
    <w:p w:rsidR="00F05CD3" w:rsidRDefault="00D67A33">
      <w:pPr>
        <w:ind w:left="1147" w:right="332" w:firstLine="600"/>
      </w:pPr>
      <w:r>
        <w:t xml:space="preserve">Раздел </w:t>
      </w:r>
      <w:r>
        <w:rPr>
          <w:b/>
        </w:rPr>
        <w:t xml:space="preserve">«Цифровая грамотность» </w:t>
      </w:r>
      <w:r>
        <w:t>посвящѐн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w:t>
      </w:r>
      <w:r>
        <w:t xml:space="preserve">- </w:t>
      </w:r>
      <w:r>
        <w:t>сервисов, информационной безопасности.</w:t>
      </w:r>
      <w:r>
        <w:t xml:space="preserve"> </w:t>
      </w:r>
    </w:p>
    <w:p w:rsidR="00F05CD3" w:rsidRDefault="00D67A33">
      <w:pPr>
        <w:ind w:left="1147" w:right="332" w:firstLine="600"/>
      </w:pPr>
      <w:r>
        <w:lastRenderedPageBreak/>
        <w:t xml:space="preserve">Раздел </w:t>
      </w:r>
      <w:r>
        <w:rPr>
          <w:b/>
        </w:rPr>
        <w:t>«Теорети</w:t>
      </w:r>
      <w:r>
        <w:rPr>
          <w:b/>
        </w:rPr>
        <w:t xml:space="preserve">ческие основы информатики» </w:t>
      </w:r>
      <w:r>
        <w:t>включает в себя понятийный аппарат информатики, вопросы кодирования информации, измерения информационного объѐма данных, основы алгебры логики и компьютерного моделирования.</w:t>
      </w:r>
      <w:r>
        <w:t xml:space="preserve"> </w:t>
      </w:r>
    </w:p>
    <w:p w:rsidR="00F05CD3" w:rsidRDefault="00D67A33">
      <w:pPr>
        <w:ind w:left="1147" w:right="332" w:firstLine="600"/>
      </w:pPr>
      <w:r>
        <w:t xml:space="preserve">Раздел </w:t>
      </w:r>
      <w:r>
        <w:rPr>
          <w:b/>
        </w:rPr>
        <w:t>«Алгоритмы и программирование</w:t>
      </w:r>
      <w:r>
        <w:t>» направлен на раз</w:t>
      </w:r>
      <w:r>
        <w:t>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r>
        <w:t xml:space="preserve"> </w:t>
      </w:r>
    </w:p>
    <w:p w:rsidR="00F05CD3" w:rsidRDefault="00D67A33">
      <w:pPr>
        <w:ind w:left="1147" w:right="332" w:firstLine="600"/>
      </w:pPr>
      <w:r>
        <w:t xml:space="preserve">Раздел </w:t>
      </w:r>
      <w:r>
        <w:rPr>
          <w:b/>
        </w:rPr>
        <w:t xml:space="preserve">«Информационные технологии» </w:t>
      </w:r>
      <w:r>
        <w:t>посвящѐн вопросам применения информационных технологий, р</w:t>
      </w:r>
      <w:r>
        <w:t>еализованных в прикладных программных продуктах и интернет</w:t>
      </w:r>
      <w:r>
        <w:t>-</w:t>
      </w:r>
      <w:r>
        <w:t>сервисах, в том числе в задачах анализа данных, использованию баз данных и электронных таблиц для решения прикладных задач.</w:t>
      </w:r>
      <w:r>
        <w:t xml:space="preserve"> </w:t>
      </w:r>
    </w:p>
    <w:p w:rsidR="00F05CD3" w:rsidRDefault="00D67A33">
      <w:pPr>
        <w:ind w:left="1147" w:right="332" w:firstLine="600"/>
      </w:pPr>
      <w:r>
        <w:t xml:space="preserve">В приведѐнном далее содержании учебного предмета «Информатика» курсивом </w:t>
      </w:r>
      <w:r>
        <w:t>выделены дополнительные темы, которые не входят в обязательную программу</w:t>
      </w:r>
      <w:r>
        <w:t xml:space="preserve"> </w:t>
      </w:r>
      <w:r>
        <w:t>обучения, но могут быть предложены для изучения отдельным мотивированным и способным обучающимся.</w:t>
      </w:r>
      <w:r>
        <w:t xml:space="preserve"> </w:t>
      </w:r>
    </w:p>
    <w:p w:rsidR="00F05CD3" w:rsidRDefault="00D67A33">
      <w:pPr>
        <w:ind w:left="1147" w:right="332" w:firstLine="600"/>
      </w:pPr>
      <w:r>
        <w:t>Углублѐнный уровень изучения информатики рекомендуется для технологического профиля,</w:t>
      </w:r>
      <w:r>
        <w:t xml:space="preserve"> ориентированного на инженерную и информационную сферы деятельности. Углублѐнный уровень изучения информатики обеспечивает: подготовку обучающихся, ориентированных</w:t>
      </w:r>
      <w:r>
        <w:t xml:space="preserve"> </w:t>
      </w:r>
      <w:r>
        <w:t>на</w:t>
      </w:r>
      <w:r>
        <w:t xml:space="preserve"> </w:t>
      </w:r>
      <w:r>
        <w:t>специальности</w:t>
      </w:r>
      <w:r>
        <w:t xml:space="preserve"> </w:t>
      </w:r>
      <w:r>
        <w:t>в</w:t>
      </w:r>
      <w:r>
        <w:t xml:space="preserve"> </w:t>
      </w:r>
      <w:r>
        <w:t>области</w:t>
      </w:r>
      <w:r>
        <w:t xml:space="preserve"> </w:t>
      </w:r>
      <w:r>
        <w:t>информационных</w:t>
      </w:r>
      <w:r>
        <w:t xml:space="preserve"> </w:t>
      </w:r>
      <w:r>
        <w:t>технологий</w:t>
      </w:r>
      <w:r>
        <w:t xml:space="preserve"> </w:t>
      </w:r>
      <w:r>
        <w:t>и</w:t>
      </w:r>
      <w:r>
        <w:t xml:space="preserve"> </w:t>
      </w:r>
      <w:r>
        <w:t>инженерные специальности, участие в п</w:t>
      </w:r>
      <w:r>
        <w:t>роектной и исследовательской деятельности, связанной с современными направлениями отрасли информационно</w:t>
      </w:r>
      <w:r>
        <w:t>-</w:t>
      </w:r>
      <w:r>
        <w:t>коммуникационных технологий, подготовку к участию в олимпиадах и сдаче Единого государственного экзамена по информатике.</w:t>
      </w:r>
      <w:r>
        <w:t xml:space="preserve"> </w:t>
      </w:r>
    </w:p>
    <w:p w:rsidR="00F05CD3" w:rsidRDefault="00D67A33">
      <w:pPr>
        <w:ind w:left="1147" w:right="332" w:firstLine="600"/>
      </w:pPr>
      <w:r>
        <w:t>Последовательность изучения те</w:t>
      </w:r>
      <w:r>
        <w:t>м в пределах одного года обучения может быть изменена по усмотрению учителя при подготовке рабочей программы и поурочного планирования.</w:t>
      </w:r>
      <w:r>
        <w:t xml:space="preserve"> </w:t>
      </w:r>
    </w:p>
    <w:p w:rsidR="00F05CD3" w:rsidRDefault="00D67A33">
      <w:pPr>
        <w:ind w:left="1147" w:right="332" w:firstLine="600"/>
      </w:pPr>
      <w:r>
        <w:t>Общее число часов, рекомендованных для изучения информатики –</w:t>
      </w:r>
      <w:r>
        <w:t xml:space="preserve"> </w:t>
      </w:r>
      <w:r>
        <w:t>272 часа: в 10 классе –</w:t>
      </w:r>
      <w:r>
        <w:t xml:space="preserve"> 136 </w:t>
      </w:r>
      <w:r>
        <w:t>часов (4 часа в неделю), в 11</w:t>
      </w:r>
      <w:r>
        <w:t xml:space="preserve"> классе –</w:t>
      </w:r>
      <w:r>
        <w:t xml:space="preserve"> </w:t>
      </w:r>
      <w:r>
        <w:t>136 часов (4 часа в неделю).</w:t>
      </w:r>
      <w:r>
        <w:t xml:space="preserve"> </w:t>
      </w:r>
      <w:r>
        <w:br w:type="page"/>
      </w:r>
    </w:p>
    <w:p w:rsidR="00F05CD3" w:rsidRDefault="00D67A33">
      <w:pPr>
        <w:spacing w:after="5" w:line="493" w:lineRule="auto"/>
        <w:ind w:left="1275" w:right="6051" w:hanging="10"/>
      </w:pPr>
      <w:r>
        <w:rPr>
          <w:b/>
        </w:rPr>
        <w:lastRenderedPageBreak/>
        <w:t xml:space="preserve">СОДЕРЖАНИЕ ОБУЧЕНИЯ 10 КЛАСС </w:t>
      </w:r>
    </w:p>
    <w:p w:rsidR="00F05CD3" w:rsidRDefault="00D67A33">
      <w:pPr>
        <w:spacing w:after="5" w:line="271" w:lineRule="auto"/>
        <w:ind w:left="1743" w:hanging="10"/>
      </w:pPr>
      <w:r>
        <w:rPr>
          <w:b/>
        </w:rPr>
        <w:t xml:space="preserve">Цифровая грамотность </w:t>
      </w:r>
    </w:p>
    <w:p w:rsidR="00F05CD3" w:rsidRDefault="00D67A33">
      <w:pPr>
        <w:ind w:left="1147" w:right="332" w:firstLine="600"/>
      </w:pPr>
      <w:r>
        <w:t>Требования техники безопасности и гигиены при работе с компьютерами и другими компонентами цифрового окружения.</w:t>
      </w:r>
      <w:r>
        <w:t xml:space="preserve"> </w:t>
      </w:r>
    </w:p>
    <w:p w:rsidR="00F05CD3" w:rsidRDefault="00D67A33">
      <w:pPr>
        <w:ind w:left="1147" w:right="332" w:firstLine="600"/>
      </w:pPr>
      <w:r>
        <w:t>Принципы</w:t>
      </w:r>
      <w:r>
        <w:t xml:space="preserve"> </w:t>
      </w:r>
      <w:r>
        <w:t>работы</w:t>
      </w:r>
      <w:r>
        <w:t xml:space="preserve"> </w:t>
      </w:r>
      <w:r>
        <w:t>компьютеров</w:t>
      </w:r>
      <w:r>
        <w:t xml:space="preserve"> </w:t>
      </w:r>
      <w:r>
        <w:t>и</w:t>
      </w:r>
      <w:r>
        <w:t xml:space="preserve"> </w:t>
      </w:r>
      <w:r>
        <w:t>компьютерных</w:t>
      </w:r>
      <w:r>
        <w:t xml:space="preserve"> </w:t>
      </w:r>
      <w:r>
        <w:t>систем.</w:t>
      </w:r>
      <w:r>
        <w:t xml:space="preserve"> </w:t>
      </w:r>
      <w:r>
        <w:t>Архитектура</w:t>
      </w:r>
      <w:r>
        <w:t xml:space="preserve"> </w:t>
      </w:r>
      <w:r>
        <w:t>фон</w:t>
      </w:r>
      <w:r>
        <w:t xml:space="preserve"> </w:t>
      </w:r>
      <w:r>
        <w:t>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r>
        <w:t xml:space="preserve"> </w:t>
      </w:r>
    </w:p>
    <w:p w:rsidR="00F05CD3" w:rsidRDefault="00D67A33">
      <w:pPr>
        <w:ind w:left="1147" w:right="332" w:firstLine="600"/>
      </w:pPr>
      <w:r>
        <w:t>Основные тенденции развития компьютерных технол</w:t>
      </w:r>
      <w:r>
        <w:t>огий. Параллельные вычисления. Многопроцессорные системы. Суперкомпьютеры. Распределѐнные вычислительные</w:t>
      </w:r>
      <w:r>
        <w:t xml:space="preserve"> </w:t>
      </w:r>
      <w:r>
        <w:t>системы</w:t>
      </w:r>
      <w:r>
        <w:t xml:space="preserve"> </w:t>
      </w:r>
      <w:r>
        <w:t>и</w:t>
      </w:r>
      <w:r>
        <w:t xml:space="preserve"> </w:t>
      </w:r>
      <w:r>
        <w:t>обработка больших</w:t>
      </w:r>
      <w:r>
        <w:t xml:space="preserve"> </w:t>
      </w:r>
      <w:r>
        <w:t>данных.</w:t>
      </w:r>
      <w:r>
        <w:t xml:space="preserve"> </w:t>
      </w:r>
      <w:r>
        <w:t>Мобильные</w:t>
      </w:r>
      <w:r>
        <w:t xml:space="preserve"> </w:t>
      </w:r>
      <w:r>
        <w:t>цифровые устройства и их роль в коммуникациях. Встроенные компьютеры. Микроконтроллеры. Роботизированные производства.</w:t>
      </w:r>
      <w:r>
        <w:t xml:space="preserve"> </w:t>
      </w:r>
    </w:p>
    <w:p w:rsidR="00F05CD3" w:rsidRDefault="00D67A33">
      <w:pPr>
        <w:ind w:left="1147" w:right="332" w:firstLine="600"/>
      </w:pPr>
      <w:r>
        <w:t>Программное обеспечение компьютеров и компьютерных систем. Виды программного обеспечения и их назначение. Особенности программного обесп</w:t>
      </w:r>
      <w:r>
        <w:t>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r>
        <w:t xml:space="preserve"> </w:t>
      </w:r>
    </w:p>
    <w:p w:rsidR="00F05CD3" w:rsidRDefault="00D67A33">
      <w:pPr>
        <w:ind w:left="1147" w:right="332" w:firstLine="600"/>
      </w:pPr>
      <w:r>
        <w:t>Файловые системы. Принципы размещения и именования файло</w:t>
      </w:r>
      <w:r>
        <w:t>в в долговременной памяти. Шаблоны для описания групп файлов.</w:t>
      </w:r>
      <w:r>
        <w:t xml:space="preserve"> </w:t>
      </w:r>
    </w:p>
    <w:p w:rsidR="00F05CD3" w:rsidRDefault="00D67A33">
      <w:pPr>
        <w:ind w:left="1147" w:right="332" w:firstLine="600"/>
      </w:pPr>
      <w:r>
        <w:t>Программное</w:t>
      </w:r>
      <w:r>
        <w:t xml:space="preserve"> </w:t>
      </w:r>
      <w:r>
        <w:t>обеспечение. Лицензирование</w:t>
      </w:r>
      <w:r>
        <w:t xml:space="preserve"> </w:t>
      </w:r>
      <w:r>
        <w:t>программного обеспечения и</w:t>
      </w:r>
      <w:r>
        <w:t xml:space="preserve"> </w:t>
      </w:r>
      <w:r>
        <w:t>цифровых ресурсов. Проприетарное и свободное программное обеспечение. Коммерческое и некоммерческое использование программного</w:t>
      </w:r>
      <w:r>
        <w:t xml:space="preserve">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r>
        <w:t xml:space="preserve"> </w:t>
      </w:r>
    </w:p>
    <w:p w:rsidR="00F05CD3" w:rsidRDefault="00D67A33">
      <w:pPr>
        <w:ind w:left="1147" w:right="332" w:firstLine="600"/>
      </w:pPr>
      <w:r>
        <w:t xml:space="preserve">Принципы построения и аппаратные компоненты компьютерных сетей. Сетевые </w:t>
      </w:r>
      <w:r>
        <w:t>протоколы. Сеть</w:t>
      </w:r>
      <w:r>
        <w:t xml:space="preserve"> </w:t>
      </w:r>
      <w:r>
        <w:t>Интернет. Адресация в сети Интернет. Протоколы стека TCP/IP. Система доменных имѐн.</w:t>
      </w:r>
      <w:r>
        <w:t xml:space="preserve"> </w:t>
      </w:r>
    </w:p>
    <w:p w:rsidR="00F05CD3" w:rsidRDefault="00D67A33">
      <w:pPr>
        <w:ind w:left="1147" w:right="332" w:firstLine="600"/>
      </w:pPr>
      <w:r>
        <w:t>Разделение IP</w:t>
      </w:r>
      <w:r>
        <w:t>-</w:t>
      </w:r>
      <w:r>
        <w:t>сети на подсети с помощью масок подсетей. Сетевое администрирование. Получение данных о сетевых настройках компьютера. Проверка наличия связи</w:t>
      </w:r>
      <w:r>
        <w:t xml:space="preserve"> с узлом сети. Определение маршрута движения пакетов.</w:t>
      </w:r>
      <w:r>
        <w:t xml:space="preserve"> </w:t>
      </w:r>
    </w:p>
    <w:p w:rsidR="00F05CD3" w:rsidRDefault="00D67A33">
      <w:pPr>
        <w:ind w:left="1147" w:right="332" w:firstLine="600"/>
      </w:pPr>
      <w:r>
        <w:t>Виды деятельности в</w:t>
      </w:r>
      <w:r>
        <w:t xml:space="preserve"> </w:t>
      </w:r>
      <w:r>
        <w:t>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w:t>
      </w:r>
      <w:r>
        <w:t>ей), интернет</w:t>
      </w:r>
      <w:r>
        <w:t>-</w:t>
      </w:r>
      <w:r>
        <w:t>торговля, бронирование билетов и гостиниц.</w:t>
      </w:r>
      <w:r>
        <w:t xml:space="preserve"> </w:t>
      </w:r>
    </w:p>
    <w:p w:rsidR="00F05CD3" w:rsidRDefault="00D67A33">
      <w:pPr>
        <w:ind w:left="1147" w:right="332" w:firstLine="600"/>
      </w:pPr>
      <w:r>
        <w:t>Государственные электронные сервисы и услуги. Социальные сети –</w:t>
      </w:r>
      <w:r>
        <w:t xml:space="preserve"> </w:t>
      </w:r>
      <w:r>
        <w:t>организация коллективного взаимодействия и обмена данными. Сетевой этикет: правила поведения в киберпространстве. Проблема подлинности</w:t>
      </w:r>
      <w:r>
        <w:t xml:space="preserve"> полученной информации. Открытые образовательные ресурсы.</w:t>
      </w:r>
      <w:r>
        <w:t xml:space="preserve"> </w:t>
      </w:r>
    </w:p>
    <w:p w:rsidR="00F05CD3" w:rsidRDefault="00D67A33">
      <w:pPr>
        <w:ind w:left="1147" w:right="332" w:firstLine="600"/>
      </w:pPr>
      <w:r>
        <w:t>Техногенные</w:t>
      </w:r>
      <w:r>
        <w:t xml:space="preserve"> </w:t>
      </w:r>
      <w:r>
        <w:t>и</w:t>
      </w:r>
      <w:r>
        <w:t xml:space="preserve"> </w:t>
      </w:r>
      <w:r>
        <w:t>экономические</w:t>
      </w:r>
      <w:r>
        <w:t xml:space="preserve"> </w:t>
      </w:r>
      <w:r>
        <w:t>угрозы,</w:t>
      </w:r>
      <w:r>
        <w:t xml:space="preserve"> </w:t>
      </w:r>
      <w:r>
        <w:t>связанные</w:t>
      </w:r>
      <w:r>
        <w:t xml:space="preserve"> </w:t>
      </w:r>
      <w:r>
        <w:t>с</w:t>
      </w:r>
      <w:r>
        <w:t xml:space="preserve"> </w:t>
      </w:r>
      <w:r>
        <w:t>использованием</w:t>
      </w:r>
      <w:r>
        <w:t xml:space="preserve"> </w:t>
      </w:r>
      <w:r>
        <w:t>информационно</w:t>
      </w:r>
      <w:r>
        <w:t xml:space="preserve">- </w:t>
      </w:r>
      <w:r>
        <w:t>коммуникационных</w:t>
      </w:r>
      <w:r>
        <w:t xml:space="preserve"> </w:t>
      </w:r>
      <w:r>
        <w:t>технологий.</w:t>
      </w:r>
      <w:r>
        <w:t xml:space="preserve"> </w:t>
      </w:r>
      <w:r>
        <w:t>Общие</w:t>
      </w:r>
      <w:r>
        <w:t xml:space="preserve"> </w:t>
      </w:r>
      <w:r>
        <w:t>проблемы</w:t>
      </w:r>
      <w:r>
        <w:t xml:space="preserve"> </w:t>
      </w:r>
      <w:r>
        <w:t>защиты</w:t>
      </w:r>
      <w:r>
        <w:t xml:space="preserve"> </w:t>
      </w:r>
      <w:r>
        <w:t>информации</w:t>
      </w:r>
      <w:r>
        <w:t xml:space="preserve"> </w:t>
      </w:r>
      <w:r>
        <w:t>и</w:t>
      </w:r>
      <w:r>
        <w:t xml:space="preserve"> </w:t>
      </w:r>
      <w:r>
        <w:t>информационной безопасности. Средства защиты информации</w:t>
      </w:r>
      <w:r>
        <w:t xml:space="preserve"> в компьютерах, компьютерных сетях и автоматизированных</w:t>
      </w:r>
      <w:r>
        <w:t xml:space="preserve"> </w:t>
      </w:r>
      <w:r>
        <w:t>информационных</w:t>
      </w:r>
      <w:r>
        <w:t xml:space="preserve"> </w:t>
      </w:r>
      <w:r>
        <w:t>системах. Правовое</w:t>
      </w:r>
      <w:r>
        <w:t xml:space="preserve"> </w:t>
      </w:r>
      <w:r>
        <w:t>обеспечение информационной безопасности.</w:t>
      </w:r>
      <w:r>
        <w:t xml:space="preserve"> </w:t>
      </w:r>
    </w:p>
    <w:p w:rsidR="00F05CD3" w:rsidRDefault="00D67A33">
      <w:pPr>
        <w:ind w:left="1147" w:right="332" w:firstLine="600"/>
      </w:pPr>
      <w:r>
        <w:lastRenderedPageBreak/>
        <w:t>Предотвращение несанкционированного доступа к личной конфиденциальной информации, хранящейся на персональном компьютере, моб</w:t>
      </w:r>
      <w:r>
        <w:t>ильных устройствах. Вредоносное</w:t>
      </w:r>
      <w:r>
        <w:t xml:space="preserve"> </w:t>
      </w:r>
      <w:r>
        <w:t>программное</w:t>
      </w:r>
      <w:r>
        <w:t xml:space="preserve"> </w:t>
      </w:r>
      <w:r>
        <w:t>обеспечение</w:t>
      </w:r>
      <w:r>
        <w:t xml:space="preserve"> </w:t>
      </w:r>
      <w:r>
        <w:t>и</w:t>
      </w:r>
      <w:r>
        <w:t xml:space="preserve"> </w:t>
      </w:r>
      <w:r>
        <w:t>способы</w:t>
      </w:r>
      <w:r>
        <w:t xml:space="preserve"> </w:t>
      </w:r>
      <w:r>
        <w:t>борьбы</w:t>
      </w:r>
      <w:r>
        <w:t xml:space="preserve"> </w:t>
      </w:r>
      <w:r>
        <w:t>с</w:t>
      </w:r>
      <w:r>
        <w:t xml:space="preserve"> </w:t>
      </w:r>
      <w:r>
        <w:t>ним.</w:t>
      </w:r>
      <w:r>
        <w:t xml:space="preserve"> </w:t>
      </w:r>
      <w:r>
        <w:t>Антивирусные</w:t>
      </w:r>
      <w:r>
        <w:t xml:space="preserve"> </w:t>
      </w:r>
      <w:r>
        <w:t>программы.</w:t>
      </w:r>
      <w:r>
        <w:t xml:space="preserve"> </w:t>
      </w:r>
      <w:r>
        <w:t>Организация</w:t>
      </w:r>
      <w:r>
        <w:t xml:space="preserve"> </w:t>
      </w:r>
      <w:r>
        <w:t>личного архива</w:t>
      </w:r>
      <w:r>
        <w:t xml:space="preserve"> </w:t>
      </w:r>
      <w:r>
        <w:t>информации.</w:t>
      </w:r>
      <w:r>
        <w:t xml:space="preserve"> </w:t>
      </w:r>
      <w:r>
        <w:t>Резервное</w:t>
      </w:r>
      <w:r>
        <w:t xml:space="preserve"> </w:t>
      </w:r>
      <w:r>
        <w:t>копирование.</w:t>
      </w:r>
      <w:r>
        <w:t xml:space="preserve"> </w:t>
      </w:r>
      <w:r>
        <w:t>Парольная защита архива.</w:t>
      </w:r>
      <w:r>
        <w:t xml:space="preserve"> </w:t>
      </w:r>
    </w:p>
    <w:p w:rsidR="00F05CD3" w:rsidRDefault="00D67A33">
      <w:pPr>
        <w:ind w:left="1147" w:right="332" w:firstLine="600"/>
      </w:pPr>
      <w:r>
        <w:t>Шифрование</w:t>
      </w:r>
      <w:r>
        <w:t xml:space="preserve"> </w:t>
      </w:r>
      <w:r>
        <w:t>данных.</w:t>
      </w:r>
      <w:r>
        <w:t xml:space="preserve"> </w:t>
      </w:r>
      <w:r>
        <w:t>Симметричные</w:t>
      </w:r>
      <w:r>
        <w:t xml:space="preserve"> </w:t>
      </w:r>
      <w:r>
        <w:t>и</w:t>
      </w:r>
      <w:r>
        <w:t xml:space="preserve"> </w:t>
      </w:r>
      <w:r>
        <w:t>несимметричные</w:t>
      </w:r>
      <w:r>
        <w:t xml:space="preserve"> </w:t>
      </w:r>
      <w:r>
        <w:t>шифры.</w:t>
      </w:r>
      <w:r>
        <w:t xml:space="preserve"> </w:t>
      </w:r>
      <w:r>
        <w:t>Шифры</w:t>
      </w:r>
      <w:r>
        <w:t xml:space="preserve"> </w:t>
      </w:r>
      <w:r>
        <w:t>простой замены. Шифр Цезаря. Шифр Виженера. Алгоритм шифрования</w:t>
      </w:r>
      <w:r>
        <w:t xml:space="preserve"> RSA. </w:t>
      </w:r>
    </w:p>
    <w:p w:rsidR="00F05CD3" w:rsidRDefault="00D67A33">
      <w:pPr>
        <w:spacing w:after="5" w:line="271" w:lineRule="auto"/>
        <w:ind w:left="1743" w:hanging="10"/>
      </w:pPr>
      <w:r>
        <w:rPr>
          <w:b/>
        </w:rPr>
        <w:t xml:space="preserve">Теоретические основы информатики </w:t>
      </w:r>
    </w:p>
    <w:p w:rsidR="00F05CD3" w:rsidRDefault="00D67A33">
      <w:pPr>
        <w:ind w:left="1147" w:right="332" w:firstLine="600"/>
      </w:pPr>
      <w:r>
        <w:t>Информация,</w:t>
      </w:r>
      <w:r>
        <w:t xml:space="preserve"> </w:t>
      </w:r>
      <w:r>
        <w:t>данные</w:t>
      </w:r>
      <w:r>
        <w:t xml:space="preserve"> </w:t>
      </w:r>
      <w:r>
        <w:t>и</w:t>
      </w:r>
      <w:r>
        <w:t xml:space="preserve"> </w:t>
      </w:r>
      <w:r>
        <w:t>знания.</w:t>
      </w:r>
      <w:r>
        <w:t xml:space="preserve"> </w:t>
      </w:r>
      <w:r>
        <w:t>Информационные</w:t>
      </w:r>
      <w:r>
        <w:t xml:space="preserve"> </w:t>
      </w:r>
      <w:r>
        <w:t>процессы</w:t>
      </w:r>
      <w:r>
        <w:t xml:space="preserve"> </w:t>
      </w:r>
      <w:r>
        <w:t>в</w:t>
      </w:r>
      <w:r>
        <w:t xml:space="preserve"> </w:t>
      </w:r>
      <w:r>
        <w:t>природе,</w:t>
      </w:r>
      <w:r>
        <w:t xml:space="preserve"> </w:t>
      </w:r>
      <w:r>
        <w:t>технике</w:t>
      </w:r>
      <w:r>
        <w:t xml:space="preserve"> </w:t>
      </w:r>
      <w:r>
        <w:t>и обществе.</w:t>
      </w:r>
      <w:r>
        <w:t xml:space="preserve"> </w:t>
      </w:r>
    </w:p>
    <w:p w:rsidR="00F05CD3" w:rsidRDefault="00D67A33">
      <w:pPr>
        <w:ind w:left="1147" w:right="332" w:firstLine="679"/>
      </w:pPr>
      <w:r>
        <w:t>Непрерывные</w:t>
      </w:r>
      <w:r>
        <w:t xml:space="preserve"> </w:t>
      </w:r>
      <w:r>
        <w:t>и</w:t>
      </w:r>
      <w:r>
        <w:t xml:space="preserve"> </w:t>
      </w:r>
      <w:r>
        <w:t>дискретные</w:t>
      </w:r>
      <w:r>
        <w:t xml:space="preserve"> </w:t>
      </w:r>
      <w:r>
        <w:t>величины</w:t>
      </w:r>
      <w:r>
        <w:t xml:space="preserve"> </w:t>
      </w:r>
      <w:r>
        <w:t>и</w:t>
      </w:r>
      <w:r>
        <w:t xml:space="preserve"> </w:t>
      </w:r>
      <w:r>
        <w:t>сигналы.</w:t>
      </w:r>
      <w:r>
        <w:t xml:space="preserve"> </w:t>
      </w:r>
      <w:r>
        <w:t>Необходимость</w:t>
      </w:r>
      <w:r>
        <w:t xml:space="preserve"> </w:t>
      </w:r>
      <w:r>
        <w:t>дискрети</w:t>
      </w:r>
      <w:r>
        <w:t>зации информации, предназначенной</w:t>
      </w:r>
      <w:r>
        <w:t xml:space="preserve"> </w:t>
      </w:r>
      <w:r>
        <w:t>для хранения, передачи и обработки</w:t>
      </w:r>
      <w:r>
        <w:t xml:space="preserve"> </w:t>
      </w:r>
      <w:r>
        <w:t>в цифровых</w:t>
      </w:r>
      <w:r>
        <w:t xml:space="preserve"> </w:t>
      </w:r>
      <w:r>
        <w:t xml:space="preserve">системах. </w:t>
      </w:r>
    </w:p>
    <w:p w:rsidR="00F05CD3" w:rsidRDefault="00D67A33">
      <w:pPr>
        <w:ind w:left="1147" w:right="332" w:firstLine="828"/>
      </w:pPr>
      <w:r>
        <w:t>Двоичное</w:t>
      </w:r>
      <w:r>
        <w:t xml:space="preserve"> </w:t>
      </w:r>
      <w:r>
        <w:t>кодирование.</w:t>
      </w:r>
      <w:r>
        <w:t xml:space="preserve"> </w:t>
      </w:r>
      <w:r>
        <w:t>Равномерные</w:t>
      </w:r>
      <w:r>
        <w:t xml:space="preserve"> </w:t>
      </w:r>
      <w:r>
        <w:t>и</w:t>
      </w:r>
      <w:r>
        <w:t xml:space="preserve"> </w:t>
      </w:r>
      <w:r>
        <w:t>неравномерные</w:t>
      </w:r>
      <w:r>
        <w:t xml:space="preserve"> </w:t>
      </w:r>
      <w:r>
        <w:t>коды.</w:t>
      </w:r>
      <w:r>
        <w:t xml:space="preserve"> </w:t>
      </w:r>
      <w:r>
        <w:t>Декодирование</w:t>
      </w:r>
      <w:r>
        <w:t xml:space="preserve"> </w:t>
      </w:r>
      <w:r>
        <w:t>сообщений,</w:t>
      </w:r>
      <w:r>
        <w:t xml:space="preserve"> </w:t>
      </w:r>
      <w:r>
        <w:t>записанных</w:t>
      </w:r>
      <w:r>
        <w:t xml:space="preserve"> </w:t>
      </w:r>
      <w:r>
        <w:t>с</w:t>
      </w:r>
      <w:r>
        <w:t xml:space="preserve"> </w:t>
      </w:r>
      <w:r>
        <w:t>помощью</w:t>
      </w:r>
      <w:r>
        <w:t xml:space="preserve"> </w:t>
      </w:r>
      <w:r>
        <w:t>неравномерных</w:t>
      </w:r>
      <w:r>
        <w:t xml:space="preserve"> </w:t>
      </w:r>
      <w:r>
        <w:t>кодов.</w:t>
      </w:r>
      <w:r>
        <w:t xml:space="preserve"> </w:t>
      </w:r>
      <w:r>
        <w:t>Условие</w:t>
      </w:r>
      <w:r>
        <w:t xml:space="preserve"> </w:t>
      </w:r>
      <w:r>
        <w:t>Фано.</w:t>
      </w:r>
      <w:r>
        <w:t xml:space="preserve"> </w:t>
      </w:r>
      <w:r>
        <w:t>Построение однозначно</w:t>
      </w:r>
      <w:r>
        <w:t xml:space="preserve"> </w:t>
      </w:r>
      <w:r>
        <w:t>декодируемых</w:t>
      </w:r>
      <w:r>
        <w:t xml:space="preserve"> </w:t>
      </w:r>
      <w:r>
        <w:t>кодов</w:t>
      </w:r>
      <w:r>
        <w:t xml:space="preserve"> </w:t>
      </w:r>
      <w:r>
        <w:t>с</w:t>
      </w:r>
      <w:r>
        <w:t xml:space="preserve"> </w:t>
      </w:r>
      <w:r>
        <w:t>помощью</w:t>
      </w:r>
      <w:r>
        <w:t xml:space="preserve"> </w:t>
      </w:r>
      <w:r>
        <w:t>дерева.</w:t>
      </w:r>
      <w:r>
        <w:t xml:space="preserve"> </w:t>
      </w:r>
      <w:r>
        <w:t>Единицы</w:t>
      </w:r>
      <w:r>
        <w:t xml:space="preserve"> </w:t>
      </w:r>
      <w:r>
        <w:t>измерения</w:t>
      </w:r>
      <w:r>
        <w:t xml:space="preserve"> </w:t>
      </w:r>
      <w:r>
        <w:t>количества</w:t>
      </w:r>
      <w:r>
        <w:t xml:space="preserve"> </w:t>
      </w:r>
    </w:p>
    <w:p w:rsidR="00F05CD3" w:rsidRDefault="00D67A33">
      <w:pPr>
        <w:ind w:left="1147" w:right="332"/>
      </w:pPr>
      <w:r>
        <w:t>информации.</w:t>
      </w:r>
      <w:r>
        <w:t xml:space="preserve"> </w:t>
      </w:r>
      <w:r>
        <w:t>Алфавитный</w:t>
      </w:r>
      <w:r>
        <w:t xml:space="preserve"> </w:t>
      </w:r>
      <w:r>
        <w:t>подход</w:t>
      </w:r>
      <w:r>
        <w:t xml:space="preserve"> </w:t>
      </w:r>
      <w:r>
        <w:t>к</w:t>
      </w:r>
      <w:r>
        <w:t xml:space="preserve"> </w:t>
      </w:r>
      <w:r>
        <w:t>оценке</w:t>
      </w:r>
      <w:r>
        <w:t xml:space="preserve"> </w:t>
      </w:r>
      <w:r>
        <w:t>количества</w:t>
      </w:r>
      <w:r>
        <w:t xml:space="preserve"> </w:t>
      </w:r>
      <w:r>
        <w:t>информации.</w:t>
      </w:r>
      <w:r>
        <w:t xml:space="preserve"> </w:t>
      </w:r>
    </w:p>
    <w:p w:rsidR="00F05CD3" w:rsidRDefault="00D67A33">
      <w:pPr>
        <w:ind w:left="1147" w:right="332" w:firstLine="600"/>
      </w:pPr>
      <w:r>
        <w:t>Системы счисления. Развѐрнутая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w:t>
      </w:r>
      <w:r>
        <w:t xml:space="preserve"> P-</w:t>
      </w:r>
      <w:r>
        <w:t>ичной сист</w:t>
      </w:r>
      <w:r>
        <w:t>емы счисления</w:t>
      </w:r>
      <w:r>
        <w:t xml:space="preserve"> </w:t>
      </w:r>
      <w:r>
        <w:t>в десятичную. Алгоритм перевода конечной</w:t>
      </w:r>
      <w:r>
        <w:t xml:space="preserve"> P-</w:t>
      </w:r>
      <w:r>
        <w:t>ичной дроби в десятичную. Алгоритм перевода целого числа</w:t>
      </w:r>
      <w:r>
        <w:t xml:space="preserve"> </w:t>
      </w:r>
      <w:r>
        <w:t>из десятичной системы счисления</w:t>
      </w:r>
      <w:r>
        <w:t xml:space="preserve"> </w:t>
      </w:r>
      <w:r>
        <w:t xml:space="preserve">в </w:t>
      </w:r>
      <w:r>
        <w:t>P-</w:t>
      </w:r>
      <w:r>
        <w:t>ичную. Перевод конечной десятичной дроби в P</w:t>
      </w:r>
      <w:r>
        <w:t>-</w:t>
      </w:r>
      <w:r>
        <w:t>ичную. Двоичная, восьмеричная и шестнадцатеричная системы счи</w:t>
      </w:r>
      <w:r>
        <w:t>сления, связь между ними. Арифметические операции в позиционных</w:t>
      </w:r>
      <w:r>
        <w:t xml:space="preserve"> </w:t>
      </w:r>
      <w:r>
        <w:t>системах</w:t>
      </w:r>
      <w:r>
        <w:t xml:space="preserve"> </w:t>
      </w:r>
      <w:r>
        <w:t>счисления.</w:t>
      </w:r>
      <w:r>
        <w:t xml:space="preserve"> </w:t>
      </w:r>
      <w:r>
        <w:t>Троичная</w:t>
      </w:r>
      <w:r>
        <w:t xml:space="preserve"> </w:t>
      </w:r>
      <w:r>
        <w:t>уравновешенная</w:t>
      </w:r>
      <w:r>
        <w:t xml:space="preserve"> </w:t>
      </w:r>
      <w:r>
        <w:t>система</w:t>
      </w:r>
      <w:r>
        <w:t xml:space="preserve"> </w:t>
      </w:r>
      <w:r>
        <w:t>счисления.</w:t>
      </w:r>
      <w:r>
        <w:t xml:space="preserve"> </w:t>
      </w:r>
      <w:r>
        <w:t>Двоично</w:t>
      </w:r>
      <w:r>
        <w:t xml:space="preserve">- </w:t>
      </w:r>
      <w:r>
        <w:t>десятичная система счисления.</w:t>
      </w:r>
      <w:r>
        <w:t xml:space="preserve"> </w:t>
      </w:r>
    </w:p>
    <w:p w:rsidR="00F05CD3" w:rsidRDefault="00D67A33">
      <w:pPr>
        <w:ind w:left="1147" w:right="332" w:firstLine="600"/>
      </w:pPr>
      <w:r>
        <w:t>Кодирование текстов. Кодировка ASCII. Однобайтные кодировки. Стандарт UNICODE. Кодировка UTF</w:t>
      </w:r>
      <w:r>
        <w:t>-</w:t>
      </w:r>
      <w:r>
        <w:t>8. Определение информационного объѐма текстовых сообщений.</w:t>
      </w:r>
      <w:r>
        <w:t xml:space="preserve"> </w:t>
      </w:r>
    </w:p>
    <w:p w:rsidR="00F05CD3" w:rsidRDefault="00D67A33">
      <w:pPr>
        <w:ind w:left="1147" w:right="332" w:firstLine="600"/>
      </w:pPr>
      <w:r>
        <w:t>Кодирование изображений. Оценка информационного объѐма графических данных при заданных разрешении и глу</w:t>
      </w:r>
      <w:r>
        <w:t>бине кодирования цвета. Цветовые модели. Векторное кодирование. Форматы графических файлов. Трѐхмерная графика. Фрактальная графика.</w:t>
      </w:r>
      <w:r>
        <w:t xml:space="preserve"> </w:t>
      </w:r>
    </w:p>
    <w:p w:rsidR="00F05CD3" w:rsidRDefault="00D67A33">
      <w:pPr>
        <w:ind w:left="1147" w:right="332" w:firstLine="600"/>
      </w:pPr>
      <w:r>
        <w:t>Кодирование звука. Оценка информационного объѐма звуковых данных при заданных частоте дискретизации и разрядности кодирова</w:t>
      </w:r>
      <w:r>
        <w:t>ния.</w:t>
      </w:r>
      <w:r>
        <w:t xml:space="preserve"> </w:t>
      </w:r>
    </w:p>
    <w:p w:rsidR="00F05CD3" w:rsidRDefault="00D67A33">
      <w:pPr>
        <w:spacing w:after="16" w:line="248" w:lineRule="auto"/>
        <w:ind w:left="1128" w:right="397" w:hanging="10"/>
        <w:jc w:val="right"/>
      </w:pPr>
      <w:r>
        <w:t>Алгебра</w:t>
      </w:r>
      <w:r>
        <w:t xml:space="preserve"> </w:t>
      </w:r>
      <w:r>
        <w:t>логики.</w:t>
      </w:r>
      <w:r>
        <w:t xml:space="preserve"> </w:t>
      </w:r>
      <w:r>
        <w:t>Понятие</w:t>
      </w:r>
      <w:r>
        <w:t xml:space="preserve"> </w:t>
      </w:r>
      <w:r>
        <w:t>высказывания.</w:t>
      </w:r>
      <w:r>
        <w:t xml:space="preserve"> </w:t>
      </w:r>
      <w:r>
        <w:t>Высказывательные</w:t>
      </w:r>
      <w:r>
        <w:t xml:space="preserve"> </w:t>
      </w:r>
      <w:r>
        <w:t>формы</w:t>
      </w:r>
      <w:r>
        <w:t xml:space="preserve"> </w:t>
      </w:r>
      <w:r>
        <w:t>(предикаты).</w:t>
      </w:r>
      <w:r>
        <w:t xml:space="preserve"> </w:t>
      </w:r>
    </w:p>
    <w:p w:rsidR="00F05CD3" w:rsidRDefault="00D67A33">
      <w:pPr>
        <w:ind w:left="1147" w:right="332"/>
      </w:pPr>
      <w:r>
        <w:t>Кванторы существования</w:t>
      </w:r>
      <w:r>
        <w:t xml:space="preserve"> </w:t>
      </w:r>
      <w:r>
        <w:t>и</w:t>
      </w:r>
      <w:r>
        <w:t xml:space="preserve"> </w:t>
      </w:r>
      <w:r>
        <w:t>всеобщности.</w:t>
      </w:r>
      <w:r>
        <w:t xml:space="preserve"> </w:t>
      </w:r>
    </w:p>
    <w:p w:rsidR="00F05CD3" w:rsidRDefault="00D67A33">
      <w:pPr>
        <w:ind w:left="1147" w:right="332" w:firstLine="600"/>
      </w:pPr>
      <w:r>
        <w:t>Логические операции. Таблицы истинности. Логические выражения. Логические тождества. Доказательство логических тождеств с помощью таблиц</w:t>
      </w:r>
      <w:r>
        <w:t xml:space="preserve"> истинности. </w:t>
      </w:r>
    </w:p>
    <w:p w:rsidR="00F05CD3" w:rsidRDefault="00D67A33">
      <w:pPr>
        <w:ind w:left="1147" w:right="332"/>
      </w:pPr>
      <w:r>
        <w:t>Логические операции и операции над множествами.</w:t>
      </w:r>
      <w:r>
        <w:t xml:space="preserve"> </w:t>
      </w:r>
    </w:p>
    <w:p w:rsidR="00F05CD3" w:rsidRDefault="00D67A33">
      <w:pPr>
        <w:spacing w:after="16" w:line="248" w:lineRule="auto"/>
        <w:ind w:left="1128" w:right="399" w:hanging="10"/>
        <w:jc w:val="right"/>
      </w:pPr>
      <w:r>
        <w:t>Законы</w:t>
      </w:r>
      <w:r>
        <w:t xml:space="preserve"> </w:t>
      </w:r>
      <w:r>
        <w:t>алгебры</w:t>
      </w:r>
      <w:r>
        <w:t xml:space="preserve"> </w:t>
      </w:r>
      <w:r>
        <w:t>логики.</w:t>
      </w:r>
      <w:r>
        <w:t xml:space="preserve"> </w:t>
      </w:r>
      <w:r>
        <w:t>Эквивалентные</w:t>
      </w:r>
      <w:r>
        <w:t xml:space="preserve"> </w:t>
      </w:r>
      <w:r>
        <w:t>преобразования</w:t>
      </w:r>
      <w:r>
        <w:t xml:space="preserve"> </w:t>
      </w:r>
      <w:r>
        <w:t>логических</w:t>
      </w:r>
      <w:r>
        <w:t xml:space="preserve"> </w:t>
      </w:r>
      <w:r>
        <w:t>выражений.</w:t>
      </w:r>
      <w:r>
        <w:t xml:space="preserve"> </w:t>
      </w:r>
    </w:p>
    <w:p w:rsidR="00F05CD3" w:rsidRDefault="00D67A33">
      <w:pPr>
        <w:ind w:left="1147" w:right="332"/>
      </w:pPr>
      <w:r>
        <w:t>Логические</w:t>
      </w:r>
      <w:r>
        <w:t xml:space="preserve"> </w:t>
      </w:r>
      <w:r>
        <w:t>уравнения</w:t>
      </w:r>
      <w:r>
        <w:t xml:space="preserve"> </w:t>
      </w:r>
      <w:r>
        <w:t>и</w:t>
      </w:r>
      <w:r>
        <w:t xml:space="preserve"> </w:t>
      </w:r>
      <w:r>
        <w:t>системы</w:t>
      </w:r>
      <w:r>
        <w:t xml:space="preserve"> </w:t>
      </w:r>
      <w:r>
        <w:t>уравнений.</w:t>
      </w:r>
      <w:r>
        <w:t xml:space="preserve"> </w:t>
      </w:r>
    </w:p>
    <w:p w:rsidR="00F05CD3" w:rsidRDefault="00D67A33">
      <w:pPr>
        <w:ind w:left="1147" w:right="332" w:firstLine="600"/>
      </w:pPr>
      <w:r>
        <w:t xml:space="preserve">Логические функции. Зависимость количества возможных логических функций от </w:t>
      </w:r>
      <w:r>
        <w:t>количества аргументов. Полные системы логических функций.</w:t>
      </w:r>
      <w:r>
        <w:t xml:space="preserve"> </w:t>
      </w:r>
    </w:p>
    <w:p w:rsidR="00F05CD3" w:rsidRDefault="00D67A33">
      <w:pPr>
        <w:ind w:left="1147" w:right="332" w:firstLine="600"/>
      </w:pPr>
      <w: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r>
        <w:t xml:space="preserve"> </w:t>
      </w:r>
    </w:p>
    <w:p w:rsidR="00F05CD3" w:rsidRDefault="00D67A33">
      <w:pPr>
        <w:ind w:left="1147" w:right="332" w:firstLine="600"/>
      </w:pPr>
      <w:r>
        <w:t>Логические элементы в составе компьютера. Тригге</w:t>
      </w:r>
      <w:r>
        <w:t>р.</w:t>
      </w:r>
      <w:r>
        <w:t xml:space="preserve"> </w:t>
      </w:r>
      <w:r>
        <w:t>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r>
        <w:t xml:space="preserve"> </w:t>
      </w:r>
    </w:p>
    <w:p w:rsidR="00F05CD3" w:rsidRDefault="00D67A33">
      <w:pPr>
        <w:ind w:left="1147" w:right="332" w:firstLine="600"/>
      </w:pPr>
      <w:r>
        <w:lastRenderedPageBreak/>
        <w:t>Представление целых чисел в памяти компьютера. Ограниченность диапазона чисел при ограничен</w:t>
      </w:r>
      <w:r>
        <w:t>ии количества разрядов. Переполнение разрядной сетки. Беззнаковые и знаковые данные. Знаковый бит. Двоичный дополнительный код отрицательных чисел.</w:t>
      </w:r>
      <w:r>
        <w:t xml:space="preserve"> </w:t>
      </w:r>
    </w:p>
    <w:p w:rsidR="00F05CD3" w:rsidRDefault="00D67A33">
      <w:pPr>
        <w:ind w:left="1147" w:right="332" w:firstLine="600"/>
      </w:pPr>
      <w:r>
        <w:t>Побитовые логические операции. Логический, арифметический и циклический сдвиги. Шифрование с помощью побито</w:t>
      </w:r>
      <w:r>
        <w:t>вой операции «исключающее ИЛИ».</w:t>
      </w:r>
      <w:r>
        <w:t xml:space="preserve"> </w:t>
      </w:r>
    </w:p>
    <w:p w:rsidR="00F05CD3" w:rsidRDefault="00D67A33">
      <w:pPr>
        <w:ind w:left="1147" w:right="332" w:firstLine="600"/>
      </w:pPr>
      <w:r>
        <w:t>Представление</w:t>
      </w:r>
      <w:r>
        <w:t xml:space="preserve"> </w:t>
      </w:r>
      <w:r>
        <w:t>вещественных</w:t>
      </w:r>
      <w:r>
        <w:t xml:space="preserve"> </w:t>
      </w:r>
      <w:r>
        <w:t>чисел</w:t>
      </w:r>
      <w:r>
        <w:t xml:space="preserve"> </w:t>
      </w:r>
      <w:r>
        <w:t>в</w:t>
      </w:r>
      <w:r>
        <w:t xml:space="preserve"> </w:t>
      </w:r>
      <w:r>
        <w:t>памяти</w:t>
      </w:r>
      <w:r>
        <w:t xml:space="preserve"> </w:t>
      </w:r>
      <w:r>
        <w:t>компьютера.</w:t>
      </w:r>
      <w:r>
        <w:t xml:space="preserve"> </w:t>
      </w:r>
      <w:r>
        <w:t>Значащая</w:t>
      </w:r>
      <w:r>
        <w:t xml:space="preserve"> </w:t>
      </w:r>
      <w:r>
        <w:t>часть</w:t>
      </w:r>
      <w:r>
        <w:t xml:space="preserve"> </w:t>
      </w:r>
      <w:r>
        <w:t>и</w:t>
      </w:r>
      <w:r>
        <w:t xml:space="preserve"> </w:t>
      </w:r>
      <w:r>
        <w:t>порядок числа.</w:t>
      </w:r>
      <w:r>
        <w:t xml:space="preserve"> </w:t>
      </w:r>
      <w:r>
        <w:t>Диапазон значений</w:t>
      </w:r>
      <w:r>
        <w:t xml:space="preserve"> </w:t>
      </w:r>
      <w:r>
        <w:t>вещественных</w:t>
      </w:r>
      <w:r>
        <w:t xml:space="preserve"> </w:t>
      </w:r>
      <w:r>
        <w:t>чисел.</w:t>
      </w:r>
      <w:r>
        <w:t xml:space="preserve"> </w:t>
      </w:r>
      <w:r>
        <w:t>Проблемы</w:t>
      </w:r>
      <w:r>
        <w:t xml:space="preserve"> </w:t>
      </w:r>
      <w:r>
        <w:t>хранения</w:t>
      </w:r>
      <w:r>
        <w:t xml:space="preserve"> </w:t>
      </w:r>
      <w:r>
        <w:t>вещественных чисел,</w:t>
      </w:r>
      <w:r>
        <w:t xml:space="preserve"> </w:t>
      </w:r>
      <w:r>
        <w:t>связанные с ограничением количества разрядов. Выполнение операций с вещественными числами, накопление ошибок при вычислениях.</w:t>
      </w:r>
      <w:r>
        <w:t xml:space="preserve"> </w:t>
      </w:r>
    </w:p>
    <w:p w:rsidR="00F05CD3" w:rsidRDefault="00D67A33">
      <w:pPr>
        <w:spacing w:after="5" w:line="271" w:lineRule="auto"/>
        <w:ind w:left="1743" w:hanging="10"/>
      </w:pPr>
      <w:r>
        <w:rPr>
          <w:b/>
        </w:rPr>
        <w:t xml:space="preserve">Алгоритмы и программирование </w:t>
      </w:r>
    </w:p>
    <w:p w:rsidR="00F05CD3" w:rsidRDefault="00D67A33">
      <w:pPr>
        <w:ind w:left="1147" w:right="332" w:firstLine="600"/>
      </w:pPr>
      <w:r>
        <w:t>Определение возможных результатов работы простейших алгоритмов управления исполнителями и вычислите</w:t>
      </w:r>
      <w:r>
        <w:t>льных алгоритмов. Определение исходных данных, при которых алгоритм может дать требуемый результат.</w:t>
      </w:r>
      <w:r>
        <w:t xml:space="preserve"> </w:t>
      </w:r>
    </w:p>
    <w:p w:rsidR="00F05CD3" w:rsidRDefault="00D67A33">
      <w:pPr>
        <w:ind w:left="1147" w:right="332" w:firstLine="869"/>
      </w:pPr>
      <w:r>
        <w:t>Этапы</w:t>
      </w:r>
      <w:r>
        <w:t xml:space="preserve"> </w:t>
      </w:r>
      <w:r>
        <w:t>решения</w:t>
      </w:r>
      <w:r>
        <w:t xml:space="preserve"> </w:t>
      </w:r>
      <w:r>
        <w:t>задач</w:t>
      </w:r>
      <w:r>
        <w:t xml:space="preserve"> </w:t>
      </w:r>
      <w:r>
        <w:t>на</w:t>
      </w:r>
      <w:r>
        <w:t xml:space="preserve"> </w:t>
      </w:r>
      <w:r>
        <w:t>компьютере.</w:t>
      </w:r>
      <w:r>
        <w:t xml:space="preserve"> </w:t>
      </w:r>
      <w:r>
        <w:t>Инструментальные</w:t>
      </w:r>
      <w:r>
        <w:t xml:space="preserve"> </w:t>
      </w:r>
      <w:r>
        <w:t>средства:</w:t>
      </w:r>
      <w:r>
        <w:t xml:space="preserve"> </w:t>
      </w:r>
      <w:r>
        <w:t>транслятор,</w:t>
      </w:r>
      <w:r>
        <w:t xml:space="preserve"> </w:t>
      </w:r>
      <w:r>
        <w:t>отладчик,</w:t>
      </w:r>
      <w:r>
        <w:t xml:space="preserve"> </w:t>
      </w:r>
      <w:r>
        <w:t>профилировщик.</w:t>
      </w:r>
      <w:r>
        <w:t xml:space="preserve"> </w:t>
      </w:r>
      <w:r>
        <w:t>Компиляция</w:t>
      </w:r>
      <w:r>
        <w:t xml:space="preserve"> </w:t>
      </w:r>
      <w:r>
        <w:t>и</w:t>
      </w:r>
      <w:r>
        <w:t xml:space="preserve"> </w:t>
      </w:r>
      <w:r>
        <w:t>интерпретация</w:t>
      </w:r>
      <w:r>
        <w:t xml:space="preserve"> </w:t>
      </w:r>
      <w:r>
        <w:t>программ.</w:t>
      </w:r>
      <w:r>
        <w:t xml:space="preserve"> </w:t>
      </w:r>
      <w:r>
        <w:t>Виртуальные</w:t>
      </w:r>
      <w:r>
        <w:t xml:space="preserve"> </w:t>
      </w:r>
      <w:r>
        <w:t xml:space="preserve">машины. </w:t>
      </w:r>
    </w:p>
    <w:p w:rsidR="00F05CD3" w:rsidRDefault="00D67A33">
      <w:pPr>
        <w:ind w:left="1147" w:right="332" w:firstLine="648"/>
      </w:pPr>
      <w:r>
        <w:t>Интегрированная</w:t>
      </w:r>
      <w:r>
        <w:t xml:space="preserve"> </w:t>
      </w:r>
      <w:r>
        <w:t>среда</w:t>
      </w:r>
      <w:r>
        <w:t xml:space="preserve"> </w:t>
      </w:r>
      <w:r>
        <w:t>разработки.</w:t>
      </w:r>
      <w:r>
        <w:t xml:space="preserve"> </w:t>
      </w:r>
      <w:r>
        <w:t>Методы</w:t>
      </w:r>
      <w:r>
        <w:t xml:space="preserve"> </w:t>
      </w:r>
      <w:r>
        <w:t>отладки</w:t>
      </w:r>
      <w:r>
        <w:t xml:space="preserve"> </w:t>
      </w:r>
      <w:r>
        <w:t>программ.</w:t>
      </w:r>
      <w:r>
        <w:t xml:space="preserve"> </w:t>
      </w:r>
      <w:r>
        <w:t>Использование трассировочных</w:t>
      </w:r>
      <w:r>
        <w:t xml:space="preserve"> </w:t>
      </w:r>
      <w:r>
        <w:t>таблиц.</w:t>
      </w:r>
      <w:r>
        <w:t xml:space="preserve"> </w:t>
      </w:r>
      <w:r>
        <w:t>Отладочный</w:t>
      </w:r>
      <w:r>
        <w:t xml:space="preserve"> </w:t>
      </w:r>
      <w:r>
        <w:t>вывод.</w:t>
      </w:r>
      <w:r>
        <w:t xml:space="preserve"> </w:t>
      </w:r>
      <w:r>
        <w:t>Пошаговое</w:t>
      </w:r>
      <w:r>
        <w:t xml:space="preserve"> </w:t>
      </w:r>
      <w:r>
        <w:t>выполнение</w:t>
      </w:r>
      <w:r>
        <w:t xml:space="preserve"> </w:t>
      </w:r>
      <w:r>
        <w:t>программы.</w:t>
      </w:r>
      <w:r>
        <w:t xml:space="preserve"> </w:t>
      </w:r>
      <w:r>
        <w:t>Точки</w:t>
      </w:r>
      <w:r>
        <w:t xml:space="preserve"> </w:t>
      </w:r>
    </w:p>
    <w:p w:rsidR="00F05CD3" w:rsidRDefault="00D67A33">
      <w:pPr>
        <w:ind w:left="1147" w:right="332"/>
      </w:pPr>
      <w:r>
        <w:t>останова.</w:t>
      </w:r>
      <w:r>
        <w:t xml:space="preserve"> </w:t>
      </w:r>
      <w:r>
        <w:t>Просмотр</w:t>
      </w:r>
      <w:r>
        <w:t xml:space="preserve"> </w:t>
      </w:r>
      <w:r>
        <w:t>значений</w:t>
      </w:r>
      <w:r>
        <w:t xml:space="preserve"> </w:t>
      </w:r>
      <w:r>
        <w:t>переменных.</w:t>
      </w:r>
      <w:r>
        <w:t xml:space="preserve"> </w:t>
      </w:r>
    </w:p>
    <w:p w:rsidR="00F05CD3" w:rsidRDefault="00D67A33">
      <w:pPr>
        <w:ind w:left="1147" w:right="332" w:firstLine="600"/>
      </w:pPr>
      <w:r>
        <w:t>Язык программирования (Python, Java, C++, C#). Типы данных: целочисленные, вещественные,</w:t>
      </w:r>
      <w:r>
        <w:t xml:space="preserve"> </w:t>
      </w:r>
      <w:r>
        <w:t>символьные,</w:t>
      </w:r>
      <w:r>
        <w:t xml:space="preserve"> </w:t>
      </w:r>
      <w:r>
        <w:t>логические.</w:t>
      </w:r>
      <w:r>
        <w:t xml:space="preserve"> </w:t>
      </w:r>
      <w:r>
        <w:t>Ветвления.</w:t>
      </w:r>
      <w:r>
        <w:t xml:space="preserve"> </w:t>
      </w:r>
      <w:r>
        <w:t>Сложные условия.</w:t>
      </w:r>
      <w:r>
        <w:t xml:space="preserve"> </w:t>
      </w:r>
      <w:r>
        <w:t>Циклы</w:t>
      </w:r>
      <w:r>
        <w:t xml:space="preserve"> </w:t>
      </w:r>
      <w:r>
        <w:t>с</w:t>
      </w:r>
      <w:r>
        <w:t xml:space="preserve"> </w:t>
      </w:r>
      <w:r>
        <w:t xml:space="preserve">условием. </w:t>
      </w:r>
    </w:p>
    <w:p w:rsidR="00F05CD3" w:rsidRDefault="00D67A33">
      <w:pPr>
        <w:ind w:left="1147" w:right="332"/>
      </w:pPr>
      <w:r>
        <w:t>Циклы по переменной. Взаимозаменяемость различных видов циклов. Инвариант цикла. Составление цик</w:t>
      </w:r>
      <w:r>
        <w:t>ла с использованием заранее определѐнного инварианта цикла.</w:t>
      </w:r>
      <w:r>
        <w:t xml:space="preserve"> </w:t>
      </w:r>
    </w:p>
    <w:p w:rsidR="00F05CD3" w:rsidRDefault="00D67A33">
      <w:pPr>
        <w:ind w:left="1147" w:right="332" w:firstLine="600"/>
      </w:pPr>
      <w:r>
        <w:t>Документирование программ. Использование комментариев. Подготовка описания программы и инструкции для пользователя.</w:t>
      </w:r>
      <w:r>
        <w:t xml:space="preserve"> </w:t>
      </w:r>
    </w:p>
    <w:p w:rsidR="00F05CD3" w:rsidRDefault="00D67A33">
      <w:pPr>
        <w:ind w:left="1147" w:right="332" w:firstLine="600"/>
      </w:pPr>
      <w:r>
        <w:t>Алгоритмы обработки натуральных чисел, записанных в позиционных системах счисл</w:t>
      </w:r>
      <w:r>
        <w:t>ения: разбиение записи числа на отдельные цифры, нахождение суммы и произведения цифр, нахождение максимальной (минимальной) цифры.</w:t>
      </w:r>
      <w:r>
        <w:t xml:space="preserve"> </w:t>
      </w:r>
    </w:p>
    <w:p w:rsidR="00F05CD3" w:rsidRDefault="00D67A33">
      <w:pPr>
        <w:ind w:left="1147" w:right="332" w:firstLine="600"/>
      </w:pPr>
      <w:r>
        <w:t>Нахождение всех простых чисел в заданном диапазоне. Представление числа в виде набора простых сомножителей. Алгоритм быстро</w:t>
      </w:r>
      <w:r>
        <w:t>го возведения в степень.</w:t>
      </w:r>
      <w:r>
        <w:t xml:space="preserve"> </w:t>
      </w:r>
    </w:p>
    <w:p w:rsidR="00F05CD3" w:rsidRDefault="00D67A33">
      <w:pPr>
        <w:ind w:left="1147" w:right="332" w:firstLine="600"/>
      </w:pPr>
      <w:r>
        <w:t>Обработка данных, хранящихся в файлах. Текстовые и двоичные файлы. Файловые переменные (файловые указатели). Чтение из файла. Запись в файл.</w:t>
      </w:r>
      <w:r>
        <w:t xml:space="preserve"> </w:t>
      </w:r>
    </w:p>
    <w:p w:rsidR="00F05CD3" w:rsidRDefault="00D67A33">
      <w:pPr>
        <w:ind w:left="1147" w:right="332" w:firstLine="600"/>
      </w:pPr>
      <w:r>
        <w:t>Разбиение задачи на подзадачи. Подпрограммы (процедуры и функции). Рекурсия. Рекурсивные</w:t>
      </w:r>
      <w:r>
        <w:t xml:space="preserve"> объекты (фракталы). Рекурсивные процедуры и функции. Использование стека для организации рекурсивных вызовов.</w:t>
      </w:r>
      <w:r>
        <w:t xml:space="preserve"> </w:t>
      </w:r>
    </w:p>
    <w:p w:rsidR="00F05CD3" w:rsidRDefault="00D67A33">
      <w:pPr>
        <w:ind w:left="1147" w:right="332" w:firstLine="600"/>
      </w:pPr>
      <w:r>
        <w:t>Использование стандартной библиотеки языка программирования. Подключение библиотек подпрограмм сторонних производителей. Модульный принцип постр</w:t>
      </w:r>
      <w:r>
        <w:t>оения программ.</w:t>
      </w:r>
      <w:r>
        <w:t xml:space="preserve"> </w:t>
      </w:r>
    </w:p>
    <w:p w:rsidR="00F05CD3" w:rsidRDefault="00D67A33">
      <w:pPr>
        <w:ind w:left="1147" w:right="332" w:firstLine="600"/>
      </w:pPr>
      <w:r>
        <w:t>Численные методы. Точное и приближѐнное решения задачи. Численные методы решения уравнений: метод перебора, метод половинного деления. Приближѐнное вычисление длин кривых. Вычисление площадей фигур с помощью численных методов (метод прямоу</w:t>
      </w:r>
      <w:r>
        <w:t>гольников, метод трапеций). Поиск максимума (минимума) функции одной переменной методом половинного деления.</w:t>
      </w:r>
      <w:r>
        <w:t xml:space="preserve"> </w:t>
      </w:r>
    </w:p>
    <w:p w:rsidR="00F05CD3" w:rsidRDefault="00D67A33">
      <w:pPr>
        <w:ind w:left="1147" w:right="332" w:firstLine="600"/>
      </w:pPr>
      <w:r>
        <w:t>Обработка символьных данных. Встроенные функции языка программирования для обработки символьных строк. Алгоритмы обработки символьных строк: подсч</w:t>
      </w:r>
      <w:r>
        <w:t>ѐт количества появлений символа в строке, разбиение строки на слова по пробельным символам,</w:t>
      </w:r>
      <w:r>
        <w:t xml:space="preserve"> </w:t>
      </w:r>
      <w:r>
        <w:t>поиск</w:t>
      </w:r>
      <w:r>
        <w:t xml:space="preserve"> </w:t>
      </w:r>
      <w:r>
        <w:t>подстроки</w:t>
      </w:r>
      <w:r>
        <w:t xml:space="preserve"> </w:t>
      </w:r>
      <w:r>
        <w:t>внутри</w:t>
      </w:r>
      <w:r>
        <w:t xml:space="preserve"> </w:t>
      </w:r>
      <w:r>
        <w:t>данной</w:t>
      </w:r>
      <w:r>
        <w:t xml:space="preserve"> </w:t>
      </w:r>
      <w:r>
        <w:t>строки,</w:t>
      </w:r>
      <w:r>
        <w:t xml:space="preserve"> </w:t>
      </w:r>
      <w:r>
        <w:t>замена</w:t>
      </w:r>
      <w:r>
        <w:t xml:space="preserve"> </w:t>
      </w:r>
      <w:r>
        <w:t>найденной</w:t>
      </w:r>
      <w:r>
        <w:t xml:space="preserve"> </w:t>
      </w:r>
      <w:r>
        <w:t>подстроки</w:t>
      </w:r>
      <w:r>
        <w:t xml:space="preserve"> </w:t>
      </w:r>
      <w:r>
        <w:t>на</w:t>
      </w:r>
      <w:r>
        <w:t xml:space="preserve"> </w:t>
      </w:r>
      <w:r>
        <w:t xml:space="preserve">другую строку. Генерация всех слов в некотором алфавите, удовлетворяющих заданным ограничениям. </w:t>
      </w:r>
      <w:r>
        <w:t>Преобразование числа в символьную строку и обратно.</w:t>
      </w:r>
      <w:r>
        <w:t xml:space="preserve"> </w:t>
      </w:r>
    </w:p>
    <w:p w:rsidR="00F05CD3" w:rsidRDefault="00D67A33">
      <w:pPr>
        <w:ind w:left="1147" w:right="332" w:firstLine="600"/>
      </w:pPr>
      <w:r>
        <w:lastRenderedPageBreak/>
        <w:t>Массивы и последовательности чисел. Вычисление обобщѐнных характеристик элементов массива или числовой последовательности (суммы, произведения, среднего арифметического, минимального и максимального элем</w:t>
      </w:r>
      <w:r>
        <w:t>ентов, количества элементов, удовлетворяющих заданному условию). Линейный поиск заданного значения в массиве.</w:t>
      </w:r>
      <w:r>
        <w:t xml:space="preserve"> </w:t>
      </w:r>
    </w:p>
    <w:p w:rsidR="00F05CD3" w:rsidRDefault="00D67A33">
      <w:pPr>
        <w:ind w:left="1147" w:right="332" w:firstLine="600"/>
      </w:pPr>
      <w:r>
        <w:t>Сортировка одномерного массива. Простые методы сортировки (метод пузырька, метод</w:t>
      </w:r>
      <w:r>
        <w:t xml:space="preserve"> </w:t>
      </w:r>
      <w:r>
        <w:t>выбора, сортировка вставками). Сортировка слиянием. Быстрая сорт</w:t>
      </w:r>
      <w:r>
        <w:t>ировка массива (алгоритм QuickSort). Двоичный поиск в отсортированном массиве.</w:t>
      </w:r>
      <w:r>
        <w:t xml:space="preserve"> </w:t>
      </w:r>
    </w:p>
    <w:p w:rsidR="00F05CD3" w:rsidRDefault="00D67A33">
      <w:pPr>
        <w:ind w:left="1147" w:right="332" w:firstLine="600"/>
      </w:pPr>
      <w:r>
        <w:t>Двумерные массивы (матрицы). Алгоритмы обработки двумерных массивов: заполнение</w:t>
      </w:r>
      <w:r>
        <w:t xml:space="preserve"> </w:t>
      </w:r>
      <w:r>
        <w:t>двумерного</w:t>
      </w:r>
      <w:r>
        <w:t xml:space="preserve"> </w:t>
      </w:r>
      <w:r>
        <w:t>числового</w:t>
      </w:r>
      <w:r>
        <w:t xml:space="preserve"> </w:t>
      </w:r>
      <w:r>
        <w:t>массива</w:t>
      </w:r>
      <w:r>
        <w:t xml:space="preserve"> </w:t>
      </w:r>
      <w:r>
        <w:t>по</w:t>
      </w:r>
      <w:r>
        <w:t xml:space="preserve"> </w:t>
      </w:r>
      <w:r>
        <w:t>заданным</w:t>
      </w:r>
      <w:r>
        <w:t xml:space="preserve"> </w:t>
      </w:r>
      <w:r>
        <w:t>правилам,</w:t>
      </w:r>
      <w:r>
        <w:t xml:space="preserve"> </w:t>
      </w:r>
      <w:r>
        <w:t>поиск</w:t>
      </w:r>
      <w:r>
        <w:t xml:space="preserve"> </w:t>
      </w:r>
      <w:r>
        <w:t>элемента</w:t>
      </w:r>
      <w:r>
        <w:t xml:space="preserve"> </w:t>
      </w:r>
      <w:r>
        <w:t>в</w:t>
      </w:r>
      <w:r>
        <w:t xml:space="preserve"> </w:t>
      </w:r>
      <w:r>
        <w:t>двумерном массиве, вычисление максимума (минимума) и суммы элементов двумерного массива, перестановка строк и столбцов двумерного массива.</w:t>
      </w:r>
      <w:r>
        <w:t xml:space="preserve"> </w:t>
      </w:r>
    </w:p>
    <w:p w:rsidR="00F05CD3" w:rsidRDefault="00D67A33">
      <w:pPr>
        <w:spacing w:after="5" w:line="271" w:lineRule="auto"/>
        <w:ind w:left="1743" w:hanging="10"/>
      </w:pPr>
      <w:r>
        <w:rPr>
          <w:b/>
        </w:rPr>
        <w:t xml:space="preserve">Информационные технологии </w:t>
      </w:r>
    </w:p>
    <w:p w:rsidR="00F05CD3" w:rsidRDefault="00D67A33">
      <w:pPr>
        <w:ind w:left="1147" w:right="332" w:firstLine="600"/>
      </w:pPr>
      <w:r>
        <w:t>Текстовый процессор. Редактирование и форматирование. Проверка орфографии и грамматики.</w:t>
      </w:r>
      <w:r>
        <w:t xml:space="preserve"> </w:t>
      </w:r>
      <w:r>
        <w:t>С</w:t>
      </w:r>
      <w:r>
        <w:t>редства</w:t>
      </w:r>
      <w:r>
        <w:t xml:space="preserve"> </w:t>
      </w:r>
      <w:r>
        <w:t>поиска</w:t>
      </w:r>
      <w:r>
        <w:t xml:space="preserve"> </w:t>
      </w:r>
      <w:r>
        <w:t>и</w:t>
      </w:r>
      <w:r>
        <w:t xml:space="preserve"> </w:t>
      </w:r>
      <w:r>
        <w:t>автозамены</w:t>
      </w:r>
      <w:r>
        <w:t xml:space="preserve"> </w:t>
      </w:r>
      <w:r>
        <w:t>в</w:t>
      </w:r>
      <w:r>
        <w:t xml:space="preserve"> </w:t>
      </w:r>
      <w:r>
        <w:t>текстовом</w:t>
      </w:r>
      <w:r>
        <w:t xml:space="preserve"> </w:t>
      </w:r>
      <w:r>
        <w:t>процессоре.</w:t>
      </w:r>
      <w:r>
        <w:t xml:space="preserve"> </w:t>
      </w:r>
      <w:r>
        <w:t>Использование</w:t>
      </w:r>
      <w:r>
        <w:t xml:space="preserve"> </w:t>
      </w:r>
      <w:r>
        <w:t>стилей. Структурированные текстовые документы. Сноски, оглавление.</w:t>
      </w:r>
      <w:r>
        <w:t xml:space="preserve"> </w:t>
      </w:r>
      <w:r>
        <w:t>Коллективная работа с документами.</w:t>
      </w:r>
      <w:r>
        <w:t xml:space="preserve"> </w:t>
      </w:r>
      <w:r>
        <w:t>Инструменты рецензирования</w:t>
      </w:r>
      <w:r>
        <w:t xml:space="preserve"> </w:t>
      </w:r>
      <w:r>
        <w:t>в</w:t>
      </w:r>
      <w:r>
        <w:t xml:space="preserve"> </w:t>
      </w:r>
      <w:r>
        <w:t>текстовых</w:t>
      </w:r>
      <w:r>
        <w:t xml:space="preserve"> </w:t>
      </w:r>
      <w:r>
        <w:t>процессорах.</w:t>
      </w:r>
      <w:r>
        <w:t xml:space="preserve"> </w:t>
      </w:r>
      <w:r>
        <w:t>Облачные сервисы. Деловая переписка.</w:t>
      </w:r>
      <w:r>
        <w:t xml:space="preserve"> Реферат. Правила цитирования источников и оформления библиографических</w:t>
      </w:r>
      <w:r>
        <w:t xml:space="preserve"> </w:t>
      </w:r>
      <w:r>
        <w:t>ссылок.</w:t>
      </w:r>
      <w:r>
        <w:t xml:space="preserve"> </w:t>
      </w:r>
      <w:r>
        <w:t>Оформление списка литературы. Знакомство с компьютерной вѐрсткой текста. Технические средства ввода текста. Специализированные средства редактирования математических текстов.</w:t>
      </w:r>
      <w:r>
        <w:t xml:space="preserve"> </w:t>
      </w:r>
    </w:p>
    <w:p w:rsidR="00F05CD3" w:rsidRDefault="00D67A33">
      <w:pPr>
        <w:ind w:left="1147" w:right="332" w:firstLine="600"/>
      </w:pPr>
      <w:r>
        <w:t>Анализ</w:t>
      </w:r>
      <w:r>
        <w:t xml:space="preserve"> </w:t>
      </w:r>
      <w:r>
        <w:t>данных.</w:t>
      </w:r>
      <w:r>
        <w:t xml:space="preserve"> </w:t>
      </w:r>
      <w:r>
        <w:t>Основные</w:t>
      </w:r>
      <w:r>
        <w:t xml:space="preserve"> </w:t>
      </w:r>
      <w:r>
        <w:t>задачи</w:t>
      </w:r>
      <w:r>
        <w:t xml:space="preserve"> </w:t>
      </w:r>
      <w:r>
        <w:t>анализа</w:t>
      </w:r>
      <w:r>
        <w:t xml:space="preserve"> </w:t>
      </w:r>
      <w:r>
        <w:t>данных:</w:t>
      </w:r>
      <w:r>
        <w:t xml:space="preserve"> </w:t>
      </w:r>
      <w:r>
        <w:t>прогнозирование,</w:t>
      </w:r>
      <w:r>
        <w:t xml:space="preserve"> </w:t>
      </w:r>
      <w:r>
        <w:t>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w:t>
      </w:r>
      <w:r>
        <w:t xml:space="preserve">азование данных, визуализация данных, интерпретация результатов. </w:t>
      </w:r>
    </w:p>
    <w:p w:rsidR="00F05CD3" w:rsidRDefault="00D67A33">
      <w:pPr>
        <w:ind w:left="1147" w:right="332"/>
      </w:pPr>
      <w:r>
        <w:t>Программные средства и интернет</w:t>
      </w:r>
      <w:r>
        <w:t>-</w:t>
      </w:r>
      <w:r>
        <w:t>сервисы для обработки и представления данных. Большие данные. Машинное обучение. Интеллектуальный анализ данных.</w:t>
      </w:r>
      <w:r>
        <w:t xml:space="preserve"> </w:t>
      </w:r>
    </w:p>
    <w:p w:rsidR="00F05CD3" w:rsidRDefault="00D67A33">
      <w:pPr>
        <w:ind w:left="1147" w:right="332" w:firstLine="600"/>
      </w:pPr>
      <w:r>
        <w:t xml:space="preserve">Анализ данных с помощью электронных таблиц. </w:t>
      </w:r>
      <w:r>
        <w:t>Вычисление суммы, среднего арифметического, наибольшего (наименьшего) значения диапазона. Вычисление коэффициента корреляции двух рядов</w:t>
      </w:r>
      <w:r>
        <w:t xml:space="preserve"> </w:t>
      </w:r>
      <w:r>
        <w:t>данных. Построение столбчатых, линейчатых и круговых диаграмм. Построение графиков функций. Подбор линии тренда, решение</w:t>
      </w:r>
      <w:r>
        <w:t xml:space="preserve"> задач прогнозирования.</w:t>
      </w:r>
      <w:r>
        <w:t xml:space="preserve"> </w:t>
      </w:r>
    </w:p>
    <w:p w:rsidR="00F05CD3" w:rsidRDefault="00D67A33">
      <w:pPr>
        <w:ind w:left="1147" w:right="332" w:firstLine="600"/>
      </w:pPr>
      <w: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11 КЛАСС </w:t>
      </w:r>
    </w:p>
    <w:p w:rsidR="00F05CD3" w:rsidRDefault="00D67A33">
      <w:pPr>
        <w:spacing w:after="0" w:line="259" w:lineRule="auto"/>
        <w:ind w:left="0"/>
        <w:jc w:val="left"/>
      </w:pPr>
      <w:r>
        <w:rPr>
          <w:b/>
        </w:rPr>
        <w:t xml:space="preserve"> </w:t>
      </w:r>
    </w:p>
    <w:p w:rsidR="00F05CD3" w:rsidRDefault="00D67A33">
      <w:pPr>
        <w:spacing w:after="5" w:line="271" w:lineRule="auto"/>
        <w:ind w:left="1743" w:hanging="10"/>
      </w:pPr>
      <w:r>
        <w:rPr>
          <w:b/>
        </w:rPr>
        <w:t xml:space="preserve">Теоретические основы информатики </w:t>
      </w:r>
    </w:p>
    <w:p w:rsidR="00F05CD3" w:rsidRDefault="00D67A33">
      <w:pPr>
        <w:ind w:left="1147" w:right="332" w:firstLine="600"/>
      </w:pPr>
      <w:r>
        <w:t>Теоретические подходы к оценке количества информации. Закон аддитивности информации. Формула Хартли. Информация и вероятность. Формула Шеннона.</w:t>
      </w:r>
      <w:r>
        <w:t xml:space="preserve"> </w:t>
      </w:r>
    </w:p>
    <w:p w:rsidR="00F05CD3" w:rsidRDefault="00D67A33">
      <w:pPr>
        <w:ind w:left="1147" w:right="332" w:firstLine="600"/>
      </w:pPr>
      <w: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r>
        <w:t xml:space="preserve"> </w:t>
      </w:r>
    </w:p>
    <w:p w:rsidR="00F05CD3" w:rsidRDefault="00D67A33">
      <w:pPr>
        <w:ind w:left="1147" w:right="332" w:firstLine="600"/>
      </w:pPr>
      <w:r>
        <w:t>Скорость передачи данных. Зависимость времени передачи от информац</w:t>
      </w:r>
      <w:r>
        <w:t xml:space="preserve">ионного объѐма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w:t>
      </w:r>
      <w:r>
        <w:lastRenderedPageBreak/>
        <w:t>при передаче данных. Расстояние Хэмминга. Кодирование с повторением битов. Коды Хэмминга.</w:t>
      </w:r>
      <w:r>
        <w:t xml:space="preserve"> </w:t>
      </w:r>
    </w:p>
    <w:p w:rsidR="00F05CD3" w:rsidRDefault="00D67A33">
      <w:pPr>
        <w:spacing w:after="16" w:line="248" w:lineRule="auto"/>
        <w:ind w:left="1128" w:right="334" w:hanging="10"/>
        <w:jc w:val="right"/>
      </w:pPr>
      <w:r>
        <w:t>Системы.</w:t>
      </w:r>
      <w:r>
        <w:t xml:space="preserve">  </w:t>
      </w:r>
      <w:r>
        <w:t>Компоненты</w:t>
      </w:r>
      <w:r>
        <w:t xml:space="preserve">  </w:t>
      </w:r>
      <w:r>
        <w:t>системы</w:t>
      </w:r>
      <w:r>
        <w:t xml:space="preserve">  </w:t>
      </w:r>
      <w:r>
        <w:t>и</w:t>
      </w:r>
      <w:r>
        <w:t xml:space="preserve">  </w:t>
      </w:r>
      <w:r>
        <w:t>их</w:t>
      </w:r>
      <w:r>
        <w:t xml:space="preserve">  </w:t>
      </w:r>
      <w:r>
        <w:t>взаимодействие.</w:t>
      </w:r>
      <w:r>
        <w:t xml:space="preserve">  </w:t>
      </w:r>
      <w:r>
        <w:t>Системный</w:t>
      </w:r>
      <w:r>
        <w:t xml:space="preserve">  </w:t>
      </w:r>
      <w:r>
        <w:t>эффект.</w:t>
      </w:r>
      <w:r>
        <w:t xml:space="preserve"> </w:t>
      </w:r>
    </w:p>
    <w:p w:rsidR="00F05CD3" w:rsidRDefault="00D67A33">
      <w:pPr>
        <w:ind w:left="1147" w:right="332"/>
      </w:pPr>
      <w:r>
        <w:t>Управление</w:t>
      </w:r>
      <w:r>
        <w:t xml:space="preserve"> </w:t>
      </w:r>
      <w:r>
        <w:t>как</w:t>
      </w:r>
      <w:r>
        <w:t xml:space="preserve"> </w:t>
      </w:r>
      <w:r>
        <w:t>информационный</w:t>
      </w:r>
      <w:r>
        <w:t xml:space="preserve"> </w:t>
      </w:r>
      <w:r>
        <w:t>процесс.</w:t>
      </w:r>
      <w:r>
        <w:t xml:space="preserve"> </w:t>
      </w:r>
      <w:r>
        <w:t>Обратная</w:t>
      </w:r>
      <w:r>
        <w:t xml:space="preserve"> </w:t>
      </w:r>
      <w:r>
        <w:t>связь.</w:t>
      </w:r>
      <w:r>
        <w:t xml:space="preserve"> </w:t>
      </w:r>
    </w:p>
    <w:p w:rsidR="00F05CD3" w:rsidRDefault="00D67A33">
      <w:pPr>
        <w:ind w:left="1147" w:right="332" w:firstLine="600"/>
      </w:pPr>
      <w:r>
        <w:t>Модели и моделирование. Цель моделирования. Соответствие модели моделируемому объекту или процессу, цели моделирования. Форм</w:t>
      </w:r>
      <w:r>
        <w:t>ализация прикладных задач.</w:t>
      </w:r>
      <w:r>
        <w:t xml:space="preserve"> </w:t>
      </w:r>
    </w:p>
    <w:p w:rsidR="00F05CD3" w:rsidRDefault="00D67A33">
      <w:pPr>
        <w:ind w:left="1147" w:right="332" w:firstLine="600"/>
      </w:pPr>
      <w:r>
        <w:t>Представление результатов моделирования в виде, удобном для восприятия человеком. Графическое представление данных (схемы, таблицы, графики).</w:t>
      </w:r>
      <w:r>
        <w:t xml:space="preserve"> </w:t>
      </w:r>
    </w:p>
    <w:p w:rsidR="00F05CD3" w:rsidRDefault="00D67A33">
      <w:pPr>
        <w:ind w:left="1147" w:right="332" w:firstLine="600"/>
      </w:pPr>
      <w:r>
        <w:t>Графы. Основные понятия. Виды графов. Описание графов с помощью матриц смежности, вес</w:t>
      </w:r>
      <w:r>
        <w:t>овых матриц, списков смежности. Решение алгоритмических задач, связанных</w:t>
      </w:r>
      <w:r>
        <w:t xml:space="preserve"> </w:t>
      </w:r>
      <w:r>
        <w:t>с</w:t>
      </w:r>
      <w:r>
        <w:t xml:space="preserve"> </w:t>
      </w:r>
      <w:r>
        <w:t>анализом</w:t>
      </w:r>
      <w:r>
        <w:t xml:space="preserve"> </w:t>
      </w:r>
      <w:r>
        <w:t>графов</w:t>
      </w:r>
      <w:r>
        <w:t xml:space="preserve"> </w:t>
      </w:r>
      <w:r>
        <w:t>(построение</w:t>
      </w:r>
      <w:r>
        <w:t xml:space="preserve"> </w:t>
      </w:r>
      <w:r>
        <w:t>оптимального</w:t>
      </w:r>
      <w:r>
        <w:t xml:space="preserve"> </w:t>
      </w:r>
      <w:r>
        <w:t>пути</w:t>
      </w:r>
      <w:r>
        <w:t xml:space="preserve"> </w:t>
      </w:r>
      <w:r>
        <w:t>между</w:t>
      </w:r>
      <w:r>
        <w:t xml:space="preserve"> </w:t>
      </w:r>
      <w:r>
        <w:t>вершинами</w:t>
      </w:r>
      <w:r>
        <w:t xml:space="preserve"> </w:t>
      </w:r>
      <w:r>
        <w:t>графа,</w:t>
      </w:r>
      <w:r>
        <w:t xml:space="preserve"> </w:t>
      </w:r>
      <w:r>
        <w:t>определение количества различных путей между вершинами ориентированного ациклического графа).</w:t>
      </w:r>
      <w:r>
        <w:t xml:space="preserve"> </w:t>
      </w:r>
    </w:p>
    <w:p w:rsidR="00F05CD3" w:rsidRDefault="00D67A33">
      <w:pPr>
        <w:ind w:left="1147" w:right="332" w:firstLine="600"/>
      </w:pPr>
      <w:r>
        <w:t>Деревья. Бинарное</w:t>
      </w:r>
      <w:r>
        <w:t xml:space="preserve">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w:t>
      </w:r>
      <w:r>
        <w:t>ые позиции. Выигрышные стратегии.</w:t>
      </w:r>
      <w:r>
        <w:t xml:space="preserve"> </w:t>
      </w:r>
    </w:p>
    <w:p w:rsidR="00F05CD3" w:rsidRDefault="00D67A33">
      <w:pPr>
        <w:ind w:left="1147" w:right="332" w:firstLine="600"/>
      </w:pPr>
      <w:r>
        <w:t>Средства</w:t>
      </w:r>
      <w:r>
        <w:t xml:space="preserve"> </w:t>
      </w:r>
      <w:r>
        <w:t>искусственного</w:t>
      </w:r>
      <w:r>
        <w:t xml:space="preserve"> </w:t>
      </w:r>
      <w:r>
        <w:t>интеллекта.</w:t>
      </w:r>
      <w:r>
        <w:t xml:space="preserve"> </w:t>
      </w:r>
      <w:r>
        <w:t>Сервисы</w:t>
      </w:r>
      <w:r>
        <w:t xml:space="preserve"> </w:t>
      </w:r>
      <w:r>
        <w:t>машинного</w:t>
      </w:r>
      <w:r>
        <w:t xml:space="preserve"> </w:t>
      </w:r>
      <w:r>
        <w:t>перевода</w:t>
      </w:r>
      <w:r>
        <w:t xml:space="preserve"> </w:t>
      </w:r>
      <w:r>
        <w:t>и</w:t>
      </w:r>
      <w:r>
        <w:t xml:space="preserve"> </w:t>
      </w:r>
      <w:r>
        <w:t>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w:t>
      </w:r>
      <w:r>
        <w:t>пьютерных играх. Использование</w:t>
      </w:r>
      <w:r>
        <w:t xml:space="preserve"> </w:t>
      </w:r>
      <w:r>
        <w:t>методов</w:t>
      </w:r>
      <w:r>
        <w:t xml:space="preserve"> </w:t>
      </w:r>
      <w:r>
        <w:t>искусственного</w:t>
      </w:r>
      <w:r>
        <w:t xml:space="preserve"> </w:t>
      </w:r>
      <w:r>
        <w:t>интеллекта</w:t>
      </w:r>
      <w:r>
        <w:t xml:space="preserve"> </w:t>
      </w:r>
      <w:r>
        <w:t>в</w:t>
      </w:r>
      <w:r>
        <w:t xml:space="preserve"> </w:t>
      </w:r>
      <w:r>
        <w:t>обучающих</w:t>
      </w:r>
      <w:r>
        <w:t xml:space="preserve"> </w:t>
      </w:r>
      <w:r>
        <w:t>системах.</w:t>
      </w:r>
      <w:r>
        <w:t xml:space="preserve"> </w:t>
      </w:r>
      <w:r>
        <w:t>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r>
        <w:t xml:space="preserve"> </w:t>
      </w:r>
    </w:p>
    <w:p w:rsidR="00F05CD3" w:rsidRDefault="00D67A33">
      <w:pPr>
        <w:spacing w:after="5" w:line="271" w:lineRule="auto"/>
        <w:ind w:left="1743" w:hanging="10"/>
      </w:pPr>
      <w:r>
        <w:rPr>
          <w:b/>
        </w:rPr>
        <w:t xml:space="preserve">Алгоритмы и </w:t>
      </w:r>
      <w:r>
        <w:rPr>
          <w:b/>
        </w:rPr>
        <w:t xml:space="preserve">программирование </w:t>
      </w:r>
    </w:p>
    <w:p w:rsidR="00F05CD3" w:rsidRDefault="00D67A33">
      <w:pPr>
        <w:ind w:left="1147" w:right="332" w:firstLine="600"/>
      </w:pPr>
      <w:r>
        <w:t>Формализация понятия алгоритма. Машина Тьюринга как универсальная модель вычислений. Тезис Чѐрча–Тьюринга.</w:t>
      </w:r>
      <w:r>
        <w:t xml:space="preserve"> </w:t>
      </w:r>
    </w:p>
    <w:p w:rsidR="00F05CD3" w:rsidRDefault="00D67A33">
      <w:pPr>
        <w:ind w:left="1147" w:right="332" w:firstLine="600"/>
      </w:pPr>
      <w:r>
        <w:t>Оценка сложности вычислений. Время работы и объѐм используемой памяти, их зависимость от размера исходных данных. Оценка асимптоти</w:t>
      </w:r>
      <w:r>
        <w:t>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w:t>
      </w:r>
      <w:r>
        <w:t xml:space="preserve"> </w:t>
      </w:r>
      <w:r>
        <w:t>сложность.</w:t>
      </w:r>
      <w:r>
        <w:t xml:space="preserve"> </w:t>
      </w:r>
    </w:p>
    <w:p w:rsidR="00F05CD3" w:rsidRDefault="00D67A33">
      <w:pPr>
        <w:ind w:left="1147" w:right="332" w:firstLine="600"/>
      </w:pPr>
      <w:r>
        <w:t>Поиск простых чисел в заданном диапазоне с помощью алгоритма «решето Эратосфена».</w:t>
      </w:r>
      <w:r>
        <w:t xml:space="preserve"> </w:t>
      </w:r>
    </w:p>
    <w:p w:rsidR="00F05CD3" w:rsidRDefault="00D67A33">
      <w:pPr>
        <w:ind w:left="1733" w:right="332"/>
      </w:pPr>
      <w:r>
        <w:t>Многоразрядные</w:t>
      </w:r>
      <w:r>
        <w:t xml:space="preserve"> </w:t>
      </w:r>
      <w:r>
        <w:t>целые</w:t>
      </w:r>
      <w:r>
        <w:t xml:space="preserve"> </w:t>
      </w:r>
      <w:r>
        <w:t>числа,</w:t>
      </w:r>
      <w:r>
        <w:t xml:space="preserve"> </w:t>
      </w:r>
      <w:r>
        <w:t>задачи длинной</w:t>
      </w:r>
      <w:r>
        <w:t xml:space="preserve"> </w:t>
      </w:r>
      <w:r>
        <w:t>арифметики.</w:t>
      </w:r>
      <w:r>
        <w:t xml:space="preserve"> </w:t>
      </w:r>
    </w:p>
    <w:p w:rsidR="00F05CD3" w:rsidRDefault="00D67A33">
      <w:pPr>
        <w:ind w:left="1147" w:right="332" w:firstLine="600"/>
      </w:pPr>
      <w:r>
        <w:t>Словари (ассоциативные массивы, отображения). Хэш</w:t>
      </w:r>
      <w:r>
        <w:t>-</w:t>
      </w:r>
      <w:r>
        <w:t>таблицы. Построение алфавитно</w:t>
      </w:r>
      <w:r>
        <w:t>-</w:t>
      </w:r>
      <w:r>
        <w:t>частотного словаря для заданного текста.</w:t>
      </w:r>
      <w:r>
        <w:t xml:space="preserve"> </w:t>
      </w:r>
    </w:p>
    <w:p w:rsidR="00F05CD3" w:rsidRDefault="00D67A33">
      <w:pPr>
        <w:ind w:left="1147" w:right="332" w:firstLine="600"/>
      </w:pPr>
      <w:r>
        <w:t>Стеки. Анализ правильности скобочного выражения. Вычисление арифметического выражения, записанного в постфиксной форме.</w:t>
      </w:r>
      <w:r>
        <w:t xml:space="preserve"> </w:t>
      </w:r>
    </w:p>
    <w:p w:rsidR="00F05CD3" w:rsidRDefault="00D67A33">
      <w:pPr>
        <w:ind w:left="1733" w:right="332"/>
      </w:pPr>
      <w:r>
        <w:t>Очереди.</w:t>
      </w:r>
      <w:r>
        <w:t xml:space="preserve"> </w:t>
      </w:r>
      <w:r>
        <w:t>Использование</w:t>
      </w:r>
      <w:r>
        <w:t xml:space="preserve"> </w:t>
      </w:r>
      <w:r>
        <w:t>очереди</w:t>
      </w:r>
      <w:r>
        <w:t xml:space="preserve"> </w:t>
      </w:r>
      <w:r>
        <w:t>для</w:t>
      </w:r>
      <w:r>
        <w:t xml:space="preserve"> </w:t>
      </w:r>
      <w:r>
        <w:t>временного</w:t>
      </w:r>
      <w:r>
        <w:t xml:space="preserve"> </w:t>
      </w:r>
      <w:r>
        <w:t>хранения</w:t>
      </w:r>
      <w:r>
        <w:t xml:space="preserve"> </w:t>
      </w:r>
      <w:r>
        <w:t>данных.</w:t>
      </w:r>
      <w:r>
        <w:t xml:space="preserve"> </w:t>
      </w:r>
    </w:p>
    <w:p w:rsidR="00F05CD3" w:rsidRDefault="00D67A33">
      <w:pPr>
        <w:ind w:left="1147" w:right="332" w:firstLine="600"/>
      </w:pPr>
      <w:r>
        <w:t>Алгоритмы на графах. Построение минимального остовного дерева взвешенно</w:t>
      </w:r>
      <w:r>
        <w:t>го связного неориентированного графа. Количество различных путей между вершинами ориентированного ациклического графа. Алгоритм Дейкстры.</w:t>
      </w:r>
      <w:r>
        <w:t xml:space="preserve"> </w:t>
      </w:r>
    </w:p>
    <w:p w:rsidR="00F05CD3" w:rsidRDefault="00D67A33">
      <w:pPr>
        <w:ind w:left="1147" w:right="332" w:firstLine="600"/>
      </w:pPr>
      <w:r>
        <w:t>Деревья. Реализация дерева с помощью ссылочных структур. Двоичные (бинарные) деревья. Построение дерева для заданного</w:t>
      </w:r>
      <w:r>
        <w:t xml:space="preserve"> арифметического выражения. Рекурсивные алгоритмы обхода дерева. Использование стека и очереди для обхода дерева.</w:t>
      </w:r>
      <w:r>
        <w:t xml:space="preserve"> </w:t>
      </w:r>
    </w:p>
    <w:p w:rsidR="00F05CD3" w:rsidRDefault="00D67A33">
      <w:pPr>
        <w:ind w:left="1147" w:right="332" w:firstLine="600"/>
      </w:pPr>
      <w:r>
        <w:t xml:space="preserve">Динамическое программирование как метод решения задач с сохранением промежуточных результатов. Задачи, решаемые с помощью динамического </w:t>
      </w:r>
      <w:r>
        <w:lastRenderedPageBreak/>
        <w:t>прогр</w:t>
      </w:r>
      <w:r>
        <w:t>аммирования: вычисление рекурсивных функций, подсчѐт количества вариантов, задачи оптимизации.</w:t>
      </w:r>
      <w:r>
        <w:t xml:space="preserve"> </w:t>
      </w:r>
    </w:p>
    <w:p w:rsidR="00F05CD3" w:rsidRDefault="00D67A33">
      <w:pPr>
        <w:ind w:left="1147" w:right="332" w:firstLine="600"/>
      </w:pPr>
      <w:r>
        <w:t>Понятие об объектно</w:t>
      </w:r>
      <w:r>
        <w:t>-</w:t>
      </w:r>
      <w:r>
        <w:t>ориентированном программировании. Объекты и классы. Свойства</w:t>
      </w:r>
      <w:r>
        <w:t xml:space="preserve"> </w:t>
      </w:r>
      <w:r>
        <w:t>и</w:t>
      </w:r>
      <w:r>
        <w:t xml:space="preserve"> </w:t>
      </w:r>
      <w:r>
        <w:t>методы</w:t>
      </w:r>
      <w:r>
        <w:t xml:space="preserve"> </w:t>
      </w:r>
      <w:r>
        <w:t>объектов. Объектно</w:t>
      </w:r>
      <w:r>
        <w:t>-</w:t>
      </w:r>
      <w:r>
        <w:t>ориентированный</w:t>
      </w:r>
      <w:r>
        <w:t xml:space="preserve"> </w:t>
      </w:r>
      <w:r>
        <w:t>анализ. Разработка</w:t>
      </w:r>
      <w:r>
        <w:t xml:space="preserve"> </w:t>
      </w:r>
      <w:r>
        <w:t>программ</w:t>
      </w:r>
      <w:r>
        <w:t xml:space="preserve"> </w:t>
      </w:r>
      <w:r>
        <w:t>на осно</w:t>
      </w:r>
      <w:r>
        <w:t>ве</w:t>
      </w:r>
      <w:r>
        <w:t xml:space="preserve"> </w:t>
      </w:r>
      <w:r>
        <w:t>объектно</w:t>
      </w:r>
      <w:r>
        <w:t>-</w:t>
      </w:r>
      <w:r>
        <w:t>ориентированного подхода. Инкапсуляция, наследование, полиморфизм.</w:t>
      </w:r>
      <w:r>
        <w:t xml:space="preserve"> </w:t>
      </w:r>
    </w:p>
    <w:p w:rsidR="00F05CD3" w:rsidRDefault="00D67A33">
      <w:pPr>
        <w:ind w:left="1733" w:right="332"/>
      </w:pPr>
      <w:r>
        <w:t>Среды</w:t>
      </w:r>
      <w:r>
        <w:t xml:space="preserve"> </w:t>
      </w:r>
      <w:r>
        <w:t>быстрой</w:t>
      </w:r>
      <w:r>
        <w:t xml:space="preserve"> </w:t>
      </w:r>
      <w:r>
        <w:t>разработки</w:t>
      </w:r>
      <w:r>
        <w:t xml:space="preserve"> </w:t>
      </w:r>
      <w:r>
        <w:t>программ.</w:t>
      </w:r>
      <w:r>
        <w:t xml:space="preserve"> </w:t>
      </w:r>
      <w:r>
        <w:t>Проектирование</w:t>
      </w:r>
      <w:r>
        <w:t xml:space="preserve"> </w:t>
      </w:r>
      <w:r>
        <w:t>интерфейса</w:t>
      </w:r>
      <w:r>
        <w:t xml:space="preserve"> </w:t>
      </w:r>
      <w:r>
        <w:t>пользователя.</w:t>
      </w:r>
      <w:r>
        <w:t xml:space="preserve"> </w:t>
      </w:r>
    </w:p>
    <w:p w:rsidR="00F05CD3" w:rsidRDefault="00D67A33">
      <w:pPr>
        <w:ind w:left="1147" w:right="332"/>
      </w:pPr>
      <w:r>
        <w:t>Использование</w:t>
      </w:r>
      <w:r>
        <w:t xml:space="preserve"> </w:t>
      </w:r>
      <w:r>
        <w:t>готовых</w:t>
      </w:r>
      <w:r>
        <w:t xml:space="preserve"> </w:t>
      </w:r>
      <w:r>
        <w:t>управляемых</w:t>
      </w:r>
      <w:r>
        <w:t xml:space="preserve"> </w:t>
      </w:r>
      <w:r>
        <w:t>элементов</w:t>
      </w:r>
      <w:r>
        <w:t xml:space="preserve"> </w:t>
      </w:r>
      <w:r>
        <w:t>для</w:t>
      </w:r>
      <w:r>
        <w:t xml:space="preserve"> </w:t>
      </w:r>
      <w:r>
        <w:t>построения</w:t>
      </w:r>
      <w:r>
        <w:t xml:space="preserve"> </w:t>
      </w:r>
      <w:r>
        <w:t>интерфейса.</w:t>
      </w:r>
      <w:r>
        <w:t xml:space="preserve"> </w:t>
      </w:r>
    </w:p>
    <w:p w:rsidR="00F05CD3" w:rsidRDefault="00D67A33">
      <w:pPr>
        <w:ind w:left="1733" w:right="332"/>
      </w:pPr>
      <w:r>
        <w:t>Обзор</w:t>
      </w:r>
      <w:r>
        <w:t xml:space="preserve"> </w:t>
      </w:r>
      <w:r>
        <w:t>языков</w:t>
      </w:r>
      <w:r>
        <w:t xml:space="preserve"> </w:t>
      </w:r>
      <w:r>
        <w:t>программирования.</w:t>
      </w:r>
      <w:r>
        <w:t xml:space="preserve"> </w:t>
      </w:r>
      <w:r>
        <w:t>Понятие</w:t>
      </w:r>
      <w:r>
        <w:t xml:space="preserve"> </w:t>
      </w:r>
      <w:r>
        <w:t>о</w:t>
      </w:r>
      <w:r>
        <w:t xml:space="preserve"> </w:t>
      </w:r>
      <w:r>
        <w:t>парадигмах</w:t>
      </w:r>
      <w:r>
        <w:t xml:space="preserve"> </w:t>
      </w:r>
      <w:r>
        <w:t>программирования.</w:t>
      </w:r>
      <w:r>
        <w:t xml:space="preserve"> </w:t>
      </w:r>
    </w:p>
    <w:p w:rsidR="00F05CD3" w:rsidRDefault="00D67A33">
      <w:pPr>
        <w:spacing w:after="5" w:line="271" w:lineRule="auto"/>
        <w:ind w:left="1743" w:hanging="10"/>
      </w:pPr>
      <w:r>
        <w:rPr>
          <w:b/>
        </w:rPr>
        <w:t xml:space="preserve">Информационные технологии </w:t>
      </w:r>
    </w:p>
    <w:p w:rsidR="00F05CD3" w:rsidRDefault="00D67A33">
      <w:pPr>
        <w:ind w:left="1147" w:right="332" w:firstLine="600"/>
      </w:pPr>
      <w:r>
        <w:t>Этапы</w:t>
      </w:r>
      <w:r>
        <w:t xml:space="preserve"> </w:t>
      </w:r>
      <w:r>
        <w:t>компьютерно</w:t>
      </w:r>
      <w:r>
        <w:t>-</w:t>
      </w:r>
      <w:r>
        <w:t>математического</w:t>
      </w:r>
      <w:r>
        <w:t xml:space="preserve"> </w:t>
      </w:r>
      <w:r>
        <w:t>моделирования:</w:t>
      </w:r>
      <w:r>
        <w:t xml:space="preserve"> </w:t>
      </w:r>
      <w:r>
        <w:t>постановка</w:t>
      </w:r>
      <w:r>
        <w:t xml:space="preserve"> </w:t>
      </w:r>
      <w:r>
        <w:t>задачи,</w:t>
      </w:r>
      <w:r>
        <w:t xml:space="preserve"> </w:t>
      </w:r>
      <w:r>
        <w:t>разработка модели, тестирование модели, компьютерный эксперимент, анализ результатов моделирования.</w:t>
      </w:r>
      <w:r>
        <w:t xml:space="preserve"> </w:t>
      </w:r>
    </w:p>
    <w:p w:rsidR="00F05CD3" w:rsidRDefault="00D67A33">
      <w:pPr>
        <w:ind w:left="1147" w:right="332" w:firstLine="600"/>
      </w:pPr>
      <w:r>
        <w:t>Ди</w:t>
      </w:r>
      <w:r>
        <w:t>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r>
        <w:t xml:space="preserve"> </w:t>
      </w:r>
    </w:p>
    <w:p w:rsidR="00F05CD3" w:rsidRDefault="00D67A33">
      <w:pPr>
        <w:ind w:left="1147" w:right="332" w:firstLine="600"/>
      </w:pPr>
      <w:r>
        <w:t>Обработка результатов эксперимента. Метод наименьших</w:t>
      </w:r>
      <w:r>
        <w:t xml:space="preserve"> квадратов. Оценка числовых</w:t>
      </w:r>
      <w:r>
        <w:t xml:space="preserve"> </w:t>
      </w:r>
      <w:r>
        <w:t>параметров</w:t>
      </w:r>
      <w:r>
        <w:t xml:space="preserve"> </w:t>
      </w:r>
      <w:r>
        <w:t>моделируемых</w:t>
      </w:r>
      <w:r>
        <w:t xml:space="preserve"> </w:t>
      </w:r>
      <w:r>
        <w:t>объектов</w:t>
      </w:r>
      <w:r>
        <w:t xml:space="preserve"> </w:t>
      </w:r>
      <w:r>
        <w:t>и процессов. Восстановление</w:t>
      </w:r>
      <w:r>
        <w:t xml:space="preserve"> </w:t>
      </w:r>
      <w:r>
        <w:t>зависимостей по результатам эксперимента.</w:t>
      </w:r>
      <w:r>
        <w:t xml:space="preserve"> </w:t>
      </w:r>
    </w:p>
    <w:p w:rsidR="00F05CD3" w:rsidRDefault="00D67A33">
      <w:pPr>
        <w:spacing w:after="16" w:line="248" w:lineRule="auto"/>
        <w:ind w:left="1128" w:right="397" w:hanging="10"/>
        <w:jc w:val="right"/>
      </w:pPr>
      <w:r>
        <w:t>Вероятностные</w:t>
      </w:r>
      <w:r>
        <w:t xml:space="preserve">  </w:t>
      </w:r>
      <w:r>
        <w:t>модели.</w:t>
      </w:r>
      <w:r>
        <w:t xml:space="preserve">  </w:t>
      </w:r>
      <w:r>
        <w:t>Методы</w:t>
      </w:r>
      <w:r>
        <w:t xml:space="preserve">  </w:t>
      </w:r>
      <w:r>
        <w:t>Монте</w:t>
      </w:r>
      <w:r>
        <w:t>-</w:t>
      </w:r>
      <w:r>
        <w:t>Карло.</w:t>
      </w:r>
      <w:r>
        <w:t xml:space="preserve">  </w:t>
      </w:r>
      <w:r>
        <w:t>Имитационное</w:t>
      </w:r>
      <w:r>
        <w:t xml:space="preserve">  </w:t>
      </w:r>
      <w:r>
        <w:t>моделирование.</w:t>
      </w:r>
      <w:r>
        <w:t xml:space="preserve"> </w:t>
      </w:r>
    </w:p>
    <w:p w:rsidR="00F05CD3" w:rsidRDefault="00D67A33">
      <w:pPr>
        <w:ind w:left="1147" w:right="332"/>
      </w:pPr>
      <w:r>
        <w:t>Системы</w:t>
      </w:r>
      <w:r>
        <w:t xml:space="preserve"> </w:t>
      </w:r>
      <w:r>
        <w:t>массового</w:t>
      </w:r>
      <w:r>
        <w:t xml:space="preserve"> </w:t>
      </w:r>
      <w:r>
        <w:t>обслуживания.</w:t>
      </w:r>
      <w:r>
        <w:t xml:space="preserve"> </w:t>
      </w:r>
    </w:p>
    <w:p w:rsidR="00F05CD3" w:rsidRDefault="00D67A33">
      <w:pPr>
        <w:ind w:left="1147" w:right="332" w:firstLine="600"/>
      </w:pPr>
      <w:r>
        <w:t>Табличные (реляционные) базы данных. Таблица –</w:t>
      </w:r>
      <w:r>
        <w:t xml:space="preserve"> </w:t>
      </w:r>
      <w:r>
        <w:t>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w:t>
      </w:r>
      <w:r>
        <w:t>аметрами. Вычисляемые поля в запросах.</w:t>
      </w:r>
      <w:r>
        <w:t xml:space="preserve"> </w:t>
      </w:r>
    </w:p>
    <w:p w:rsidR="00F05CD3" w:rsidRDefault="00D67A33">
      <w:pPr>
        <w:ind w:left="1147" w:right="332" w:firstLine="600"/>
      </w:pPr>
      <w:r>
        <w:t>Многотабличные</w:t>
      </w:r>
      <w:r>
        <w:t xml:space="preserve"> </w:t>
      </w:r>
      <w:r>
        <w:t>базы</w:t>
      </w:r>
      <w:r>
        <w:t xml:space="preserve"> </w:t>
      </w:r>
      <w:r>
        <w:t>данных.</w:t>
      </w:r>
      <w:r>
        <w:t xml:space="preserve"> </w:t>
      </w:r>
      <w:r>
        <w:t>Типы</w:t>
      </w:r>
      <w:r>
        <w:t xml:space="preserve"> </w:t>
      </w:r>
      <w:r>
        <w:t>связей</w:t>
      </w:r>
      <w:r>
        <w:t xml:space="preserve"> </w:t>
      </w:r>
      <w:r>
        <w:t>между</w:t>
      </w:r>
      <w:r>
        <w:t xml:space="preserve"> </w:t>
      </w:r>
      <w:r>
        <w:t>таблицами.</w:t>
      </w:r>
      <w:r>
        <w:t xml:space="preserve"> </w:t>
      </w:r>
      <w:r>
        <w:t>Внешний</w:t>
      </w:r>
      <w:r>
        <w:t xml:space="preserve"> </w:t>
      </w:r>
      <w:r>
        <w:t>ключ.</w:t>
      </w:r>
      <w:r>
        <w:t xml:space="preserve"> </w:t>
      </w:r>
      <w:r>
        <w:t>Целостность</w:t>
      </w:r>
      <w:r>
        <w:t xml:space="preserve"> </w:t>
      </w:r>
      <w:r>
        <w:t>базы</w:t>
      </w:r>
      <w:r>
        <w:t xml:space="preserve"> </w:t>
      </w:r>
      <w:r>
        <w:t>данных.</w:t>
      </w:r>
      <w:r>
        <w:t xml:space="preserve"> </w:t>
      </w:r>
      <w:r>
        <w:t>Запросы</w:t>
      </w:r>
      <w:r>
        <w:t xml:space="preserve"> </w:t>
      </w:r>
      <w:r>
        <w:t>к</w:t>
      </w:r>
      <w:r>
        <w:t xml:space="preserve"> </w:t>
      </w:r>
      <w:r>
        <w:t>многотабличным</w:t>
      </w:r>
      <w:r>
        <w:t xml:space="preserve"> </w:t>
      </w:r>
      <w:r>
        <w:t>базам</w:t>
      </w:r>
      <w:r>
        <w:t xml:space="preserve"> </w:t>
      </w:r>
      <w:r>
        <w:t>данных.</w:t>
      </w:r>
      <w:r>
        <w:t xml:space="preserve"> </w:t>
      </w:r>
    </w:p>
    <w:p w:rsidR="00F05CD3" w:rsidRDefault="00D67A33">
      <w:pPr>
        <w:ind w:left="1147" w:right="332" w:firstLine="600"/>
      </w:pPr>
      <w:r>
        <w:t>Интернет</w:t>
      </w:r>
      <w:r>
        <w:t>-</w:t>
      </w:r>
      <w:r>
        <w:t>приложения.</w:t>
      </w:r>
      <w:r>
        <w:t xml:space="preserve"> </w:t>
      </w:r>
      <w:r>
        <w:t>Понятие</w:t>
      </w:r>
      <w:r>
        <w:t xml:space="preserve"> </w:t>
      </w:r>
      <w:r>
        <w:t>о</w:t>
      </w:r>
      <w:r>
        <w:t xml:space="preserve"> </w:t>
      </w:r>
      <w:r>
        <w:t>серверной</w:t>
      </w:r>
      <w:r>
        <w:t xml:space="preserve"> </w:t>
      </w:r>
      <w:r>
        <w:t>и клиентской</w:t>
      </w:r>
      <w:r>
        <w:t xml:space="preserve"> </w:t>
      </w:r>
      <w:r>
        <w:t>частях</w:t>
      </w:r>
      <w:r>
        <w:t xml:space="preserve"> </w:t>
      </w:r>
      <w:r>
        <w:t>сайта.</w:t>
      </w:r>
      <w:r>
        <w:t xml:space="preserve"> </w:t>
      </w:r>
      <w:r>
        <w:t>Технология</w:t>
      </w:r>
      <w:r>
        <w:t xml:space="preserve"> </w:t>
      </w:r>
      <w:r>
        <w:t>«</w:t>
      </w:r>
      <w:r>
        <w:t>клиент –</w:t>
      </w:r>
      <w:r>
        <w:t xml:space="preserve"> </w:t>
      </w:r>
      <w:r>
        <w:t>сервер», еѐ</w:t>
      </w:r>
      <w:r>
        <w:t xml:space="preserve"> </w:t>
      </w:r>
      <w:r>
        <w:t>достоинства</w:t>
      </w:r>
      <w:r>
        <w:t xml:space="preserve"> </w:t>
      </w:r>
      <w:r>
        <w:t>и</w:t>
      </w:r>
      <w:r>
        <w:t xml:space="preserve"> </w:t>
      </w:r>
      <w:r>
        <w:t>недостатки.</w:t>
      </w:r>
      <w:r>
        <w:t xml:space="preserve"> </w:t>
      </w:r>
      <w:r>
        <w:t>Основы</w:t>
      </w:r>
      <w:r>
        <w:t xml:space="preserve"> </w:t>
      </w:r>
      <w:r>
        <w:t>языка HTML</w:t>
      </w:r>
      <w:r>
        <w:t xml:space="preserve"> </w:t>
      </w:r>
      <w:r>
        <w:t>и</w:t>
      </w:r>
      <w:r>
        <w:t xml:space="preserve"> </w:t>
      </w:r>
      <w:r>
        <w:t>каскадных</w:t>
      </w:r>
      <w:r>
        <w:t xml:space="preserve"> </w:t>
      </w:r>
      <w:r>
        <w:t>таблиц стилей (CSS). Сценарии на языке JavaScript. Формы на веб</w:t>
      </w:r>
      <w:r>
        <w:t>-</w:t>
      </w:r>
      <w:r>
        <w:t>странице.</w:t>
      </w:r>
      <w:r>
        <w:t xml:space="preserve"> </w:t>
      </w:r>
    </w:p>
    <w:p w:rsidR="00F05CD3" w:rsidRDefault="00D67A33">
      <w:pPr>
        <w:ind w:left="1733" w:right="332"/>
      </w:pPr>
      <w:r>
        <w:t>Размещение</w:t>
      </w:r>
      <w:r>
        <w:t xml:space="preserve"> </w:t>
      </w:r>
      <w:r>
        <w:t>веб</w:t>
      </w:r>
      <w:r>
        <w:t>-</w:t>
      </w:r>
      <w:r>
        <w:t>сайтов. Услуга</w:t>
      </w:r>
      <w:r>
        <w:t xml:space="preserve"> </w:t>
      </w:r>
      <w:r>
        <w:t>хостинга. Загрузка</w:t>
      </w:r>
      <w:r>
        <w:t xml:space="preserve"> </w:t>
      </w:r>
      <w:r>
        <w:t>файлов</w:t>
      </w:r>
      <w:r>
        <w:t xml:space="preserve"> </w:t>
      </w:r>
      <w:r>
        <w:t>на</w:t>
      </w:r>
      <w:r>
        <w:t xml:space="preserve"> </w:t>
      </w:r>
      <w:r>
        <w:t>сайт.</w:t>
      </w:r>
      <w:r>
        <w:t xml:space="preserve"> </w:t>
      </w:r>
    </w:p>
    <w:p w:rsidR="00F05CD3" w:rsidRDefault="00D67A33">
      <w:pPr>
        <w:ind w:left="1147" w:right="332" w:firstLine="600"/>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w:t>
      </w:r>
      <w:r>
        <w:t xml:space="preserve"> </w:t>
      </w:r>
      <w:r>
        <w:t>Разрешение.</w:t>
      </w:r>
      <w:r>
        <w:t xml:space="preserve"> </w:t>
      </w:r>
      <w:r>
        <w:t>Кадрирование.</w:t>
      </w:r>
      <w:r>
        <w:t xml:space="preserve"> </w:t>
      </w:r>
      <w:r>
        <w:t>Исправление</w:t>
      </w:r>
      <w:r>
        <w:t xml:space="preserve"> </w:t>
      </w:r>
      <w:r>
        <w:t>перспективы.</w:t>
      </w:r>
      <w:r>
        <w:t xml:space="preserve"> </w:t>
      </w:r>
      <w:r>
        <w:t>Гистограмма.</w:t>
      </w:r>
      <w:r>
        <w:t xml:space="preserve"> </w:t>
      </w:r>
      <w:r>
        <w:t>Коррекция уровней, коррекц</w:t>
      </w:r>
      <w:r>
        <w:t>ия цвета. Обесцвечивание цветных изображений. Ретушь. Работа с областями. Фильтры.</w:t>
      </w:r>
      <w:r>
        <w:t xml:space="preserve"> </w:t>
      </w:r>
    </w:p>
    <w:p w:rsidR="00F05CD3" w:rsidRDefault="00D67A33">
      <w:pPr>
        <w:ind w:left="1147" w:right="332" w:firstLine="600"/>
      </w:pPr>
      <w:r>
        <w:t>Многослойные изображения. Текстовые слои. Маска слоя. Каналы. Сохранение выделенной области. Подготовка иллюстраций для веб</w:t>
      </w:r>
      <w:r>
        <w:t>-</w:t>
      </w:r>
      <w:r>
        <w:t>сайтов. Анимированные изображения.</w:t>
      </w:r>
      <w:r>
        <w:t xml:space="preserve"> </w:t>
      </w:r>
    </w:p>
    <w:p w:rsidR="00F05CD3" w:rsidRDefault="00D67A33">
      <w:pPr>
        <w:ind w:left="1147" w:right="332" w:firstLine="600"/>
      </w:pPr>
      <w:r>
        <w:t>Векторная гр</w:t>
      </w:r>
      <w:r>
        <w:t>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r>
        <w:t xml:space="preserve"> </w:t>
      </w:r>
    </w:p>
    <w:p w:rsidR="00F05CD3" w:rsidRDefault="00D67A33">
      <w:pPr>
        <w:ind w:left="1147" w:right="332" w:firstLine="600"/>
      </w:pPr>
      <w:r>
        <w:t>Принципы построения и редактирования трѐхмерных моделей. Сеточные моде</w:t>
      </w:r>
      <w:r>
        <w:t>ли. Материалы.</w:t>
      </w:r>
      <w:r>
        <w:t xml:space="preserve"> </w:t>
      </w:r>
      <w:r>
        <w:t>Моделирование</w:t>
      </w:r>
      <w:r>
        <w:t xml:space="preserve"> </w:t>
      </w:r>
      <w:r>
        <w:t>источников</w:t>
      </w:r>
      <w:r>
        <w:t xml:space="preserve"> </w:t>
      </w:r>
      <w:r>
        <w:t>освещения.</w:t>
      </w:r>
      <w:r>
        <w:t xml:space="preserve"> </w:t>
      </w:r>
      <w:r>
        <w:t>Камеры.</w:t>
      </w:r>
      <w:r>
        <w:t xml:space="preserve"> </w:t>
      </w:r>
      <w:r>
        <w:t>Аддитивные</w:t>
      </w:r>
      <w:r>
        <w:t xml:space="preserve"> </w:t>
      </w:r>
      <w:r>
        <w:t>технологии</w:t>
      </w:r>
      <w:r>
        <w:t xml:space="preserve"> (3D- </w:t>
      </w:r>
      <w:r>
        <w:t>принтеры). Понятие о виртуальной реальности и дополненной реальности.</w:t>
      </w:r>
      <w:r>
        <w:t xml:space="preserve"> </w:t>
      </w:r>
    </w:p>
    <w:p w:rsidR="00F05CD3" w:rsidRDefault="00D67A33">
      <w:pPr>
        <w:ind w:left="1253" w:right="332"/>
      </w:pPr>
      <w:r>
        <w:t>ПЛАНИРУЕМЫЕ</w:t>
      </w:r>
      <w:r>
        <w:t xml:space="preserve"> </w:t>
      </w:r>
      <w:r>
        <w:t>РЕЗУЛЬТАТЫ</w:t>
      </w:r>
      <w:r>
        <w:t xml:space="preserve"> </w:t>
      </w:r>
      <w:r>
        <w:t>ОСВОЕНИЯ</w:t>
      </w:r>
      <w:r>
        <w:t xml:space="preserve"> </w:t>
      </w:r>
      <w:r>
        <w:t>ПРОГРАММЫ</w:t>
      </w:r>
      <w:r>
        <w:t xml:space="preserve"> </w:t>
      </w:r>
      <w:r>
        <w:t>ПО</w:t>
      </w:r>
      <w:r>
        <w:t xml:space="preserve"> </w:t>
      </w:r>
      <w:r>
        <w:t>ИНФОРМАТИКЕ (УГЛУБЛЁННЫЙ УРОВЕНЬ) НА УРОВНЕ СРЕДНЕГО О</w:t>
      </w:r>
      <w:r>
        <w:t>БЩЕГО ОБРАЗОВАНИЯ</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ЛИЧНОСТНЫЕ РЕЗУЛЬТАТЫ </w:t>
      </w:r>
    </w:p>
    <w:p w:rsidR="00F05CD3" w:rsidRDefault="00D67A33">
      <w:pPr>
        <w:spacing w:after="0" w:line="259" w:lineRule="auto"/>
        <w:ind w:left="0"/>
        <w:jc w:val="left"/>
      </w:pPr>
      <w:r>
        <w:rPr>
          <w:b/>
        </w:rPr>
        <w:lastRenderedPageBreak/>
        <w:t xml:space="preserve"> </w:t>
      </w:r>
    </w:p>
    <w:p w:rsidR="00F05CD3" w:rsidRDefault="00D67A33">
      <w:pPr>
        <w:ind w:left="1147" w:right="332" w:firstLine="600"/>
      </w:pPr>
      <w:r>
        <w:t>Личностные результаты отражают готовность и способность обучающихся руководствоваться</w:t>
      </w:r>
      <w:r>
        <w:t xml:space="preserve"> </w:t>
      </w:r>
      <w:r>
        <w:t>сформированной</w:t>
      </w:r>
      <w:r>
        <w:t xml:space="preserve"> </w:t>
      </w:r>
      <w:r>
        <w:t>внутренней</w:t>
      </w:r>
      <w:r>
        <w:t xml:space="preserve"> </w:t>
      </w:r>
      <w:r>
        <w:t>позицией</w:t>
      </w:r>
      <w:r>
        <w:t xml:space="preserve"> </w:t>
      </w:r>
      <w:r>
        <w:t>личности,</w:t>
      </w:r>
      <w:r>
        <w:t xml:space="preserve"> </w:t>
      </w:r>
      <w:r>
        <w:t>системой</w:t>
      </w:r>
      <w:r>
        <w:t xml:space="preserve"> </w:t>
      </w:r>
      <w:r>
        <w:t>ценностных ориентаций, позитивных внутренних убеждений, соответствующи</w:t>
      </w:r>
      <w:r>
        <w:t>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r>
        <w:t xml:space="preserve"> </w:t>
      </w:r>
    </w:p>
    <w:p w:rsidR="00F05CD3" w:rsidRDefault="00D67A33">
      <w:pPr>
        <w:ind w:left="1147" w:right="332" w:firstLine="600"/>
      </w:pPr>
      <w:r>
        <w:t>В результате изучения информатики на уровне среднего общег</w:t>
      </w:r>
      <w:r>
        <w:t>о образования у обучающегося будут сформированы следующие личностные результаты:</w:t>
      </w:r>
      <w:r>
        <w:t xml:space="preserve"> </w:t>
      </w:r>
    </w:p>
    <w:p w:rsidR="00F05CD3" w:rsidRDefault="00D67A33">
      <w:pPr>
        <w:numPr>
          <w:ilvl w:val="0"/>
          <w:numId w:val="86"/>
        </w:numPr>
        <w:spacing w:after="5" w:line="271" w:lineRule="auto"/>
        <w:ind w:hanging="264"/>
      </w:pPr>
      <w:r>
        <w:rPr>
          <w:b/>
        </w:rPr>
        <w:t xml:space="preserve">гражданского воспитания: </w:t>
      </w:r>
    </w:p>
    <w:p w:rsidR="00F05CD3" w:rsidRDefault="00D67A33">
      <w:pPr>
        <w:ind w:left="1147" w:right="332" w:firstLine="600"/>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r>
        <w:t xml:space="preserve"> </w:t>
      </w:r>
      <w:r>
        <w:t>готовность противостоять идеологии экстремизма, национализма, ксенофобии, дискриминац</w:t>
      </w:r>
      <w:r>
        <w:t>ии по социальным, религиозным, расовым, национальным признакам в виртуальном пространстве;</w:t>
      </w:r>
      <w:r>
        <w:t xml:space="preserve"> </w:t>
      </w:r>
    </w:p>
    <w:p w:rsidR="00F05CD3" w:rsidRDefault="00D67A33">
      <w:pPr>
        <w:numPr>
          <w:ilvl w:val="0"/>
          <w:numId w:val="86"/>
        </w:numPr>
        <w:spacing w:after="5" w:line="271" w:lineRule="auto"/>
        <w:ind w:hanging="264"/>
      </w:pPr>
      <w:r>
        <w:rPr>
          <w:b/>
        </w:rPr>
        <w:t xml:space="preserve">патриотического воспитания: </w:t>
      </w:r>
    </w:p>
    <w:p w:rsidR="00F05CD3" w:rsidRDefault="00D67A33">
      <w:pPr>
        <w:ind w:left="1147" w:right="332" w:firstLine="600"/>
      </w:pPr>
      <w:r>
        <w:t>ценностное отношение к историческому наследию, достижениям России в науке, искусстве, технологиях, понимание значения информатики как н</w:t>
      </w:r>
      <w:r>
        <w:t>ауки в жизни современного общества;</w:t>
      </w:r>
      <w:r>
        <w:t xml:space="preserve"> </w:t>
      </w:r>
    </w:p>
    <w:p w:rsidR="00F05CD3" w:rsidRDefault="00D67A33">
      <w:pPr>
        <w:numPr>
          <w:ilvl w:val="0"/>
          <w:numId w:val="86"/>
        </w:numPr>
        <w:spacing w:after="5" w:line="271" w:lineRule="auto"/>
        <w:ind w:hanging="264"/>
      </w:pPr>
      <w:r>
        <w:rPr>
          <w:b/>
        </w:rPr>
        <w:t xml:space="preserve">духовно-нравственного воспитания: </w:t>
      </w:r>
    </w:p>
    <w:p w:rsidR="00F05CD3" w:rsidRDefault="00D67A33">
      <w:pPr>
        <w:ind w:left="1733" w:right="332"/>
      </w:pPr>
      <w:r>
        <w:t>сформированность</w:t>
      </w:r>
      <w:r>
        <w:t xml:space="preserve"> </w:t>
      </w:r>
      <w:r>
        <w:t>нравственного</w:t>
      </w:r>
      <w:r>
        <w:t xml:space="preserve"> </w:t>
      </w:r>
      <w:r>
        <w:t>сознания,</w:t>
      </w:r>
      <w:r>
        <w:t xml:space="preserve"> </w:t>
      </w:r>
      <w:r>
        <w:t>этического</w:t>
      </w:r>
      <w:r>
        <w:t xml:space="preserve"> </w:t>
      </w:r>
      <w:r>
        <w:t>поведения;</w:t>
      </w:r>
      <w:r>
        <w:t xml:space="preserve"> </w:t>
      </w:r>
    </w:p>
    <w:p w:rsidR="00F05CD3" w:rsidRDefault="00D67A33">
      <w:pPr>
        <w:ind w:left="1733" w:right="332"/>
      </w:pPr>
      <w:r>
        <w:t>способность</w:t>
      </w:r>
      <w:r>
        <w:t xml:space="preserve"> </w:t>
      </w:r>
      <w:r>
        <w:t>оценивать</w:t>
      </w:r>
      <w:r>
        <w:t xml:space="preserve"> </w:t>
      </w:r>
      <w:r>
        <w:t>ситуацию</w:t>
      </w:r>
      <w:r>
        <w:t xml:space="preserve"> </w:t>
      </w:r>
      <w:r>
        <w:t>и</w:t>
      </w:r>
      <w:r>
        <w:t xml:space="preserve"> </w:t>
      </w:r>
      <w:r>
        <w:t>принимать</w:t>
      </w:r>
      <w:r>
        <w:t xml:space="preserve"> </w:t>
      </w:r>
      <w:r>
        <w:t>осознанные</w:t>
      </w:r>
      <w:r>
        <w:t xml:space="preserve"> </w:t>
      </w:r>
      <w:r>
        <w:t>решения,</w:t>
      </w:r>
      <w:r>
        <w:t xml:space="preserve"> </w:t>
      </w:r>
      <w:r>
        <w:t>ориентируясь</w:t>
      </w:r>
      <w:r>
        <w:t xml:space="preserve"> </w:t>
      </w:r>
      <w:r>
        <w:t xml:space="preserve">на </w:t>
      </w:r>
    </w:p>
    <w:p w:rsidR="00F05CD3" w:rsidRDefault="00D67A33">
      <w:pPr>
        <w:ind w:left="1147" w:right="332"/>
      </w:pPr>
      <w:r>
        <w:t>морально</w:t>
      </w:r>
      <w:r>
        <w:t>-</w:t>
      </w:r>
      <w:r>
        <w:t xml:space="preserve">нравственные нормы и ценности, </w:t>
      </w:r>
      <w:r>
        <w:t>в том числе в сети Интернет;</w:t>
      </w:r>
      <w:r>
        <w:t xml:space="preserve"> </w:t>
      </w:r>
    </w:p>
    <w:p w:rsidR="00F05CD3" w:rsidRDefault="00D67A33">
      <w:pPr>
        <w:numPr>
          <w:ilvl w:val="0"/>
          <w:numId w:val="86"/>
        </w:numPr>
        <w:spacing w:after="5" w:line="271" w:lineRule="auto"/>
        <w:ind w:hanging="264"/>
      </w:pPr>
      <w:r>
        <w:rPr>
          <w:b/>
        </w:rPr>
        <w:t xml:space="preserve">эстетического воспитания: </w:t>
      </w:r>
    </w:p>
    <w:p w:rsidR="00F05CD3" w:rsidRDefault="00D67A33">
      <w:pPr>
        <w:ind w:left="1733" w:right="332"/>
      </w:pPr>
      <w:r>
        <w:t xml:space="preserve">эстетическое отношение к миру, включая эстетику научного и технического </w:t>
      </w:r>
    </w:p>
    <w:p w:rsidR="00F05CD3" w:rsidRDefault="00D67A33">
      <w:pPr>
        <w:ind w:left="1747" w:right="332" w:hanging="600"/>
      </w:pPr>
      <w:r>
        <w:t>творчества;</w:t>
      </w:r>
      <w:r>
        <w:t xml:space="preserve"> </w:t>
      </w:r>
      <w:r>
        <w:t xml:space="preserve">способность воспринимать различные виды искусства, в том числе основанного на </w:t>
      </w:r>
    </w:p>
    <w:p w:rsidR="00F05CD3" w:rsidRDefault="00D67A33">
      <w:pPr>
        <w:ind w:left="1147" w:right="332"/>
      </w:pPr>
      <w:r>
        <w:t>использовании информационных технологий;</w:t>
      </w:r>
      <w:r>
        <w:t xml:space="preserve"> </w:t>
      </w:r>
    </w:p>
    <w:p w:rsidR="00F05CD3" w:rsidRDefault="00D67A33">
      <w:pPr>
        <w:numPr>
          <w:ilvl w:val="0"/>
          <w:numId w:val="86"/>
        </w:numPr>
        <w:spacing w:after="5" w:line="271" w:lineRule="auto"/>
        <w:ind w:hanging="264"/>
      </w:pPr>
      <w:r>
        <w:rPr>
          <w:b/>
        </w:rPr>
        <w:t xml:space="preserve">физического воспитания: </w:t>
      </w:r>
    </w:p>
    <w:p w:rsidR="00F05CD3" w:rsidRDefault="00D67A33">
      <w:pPr>
        <w:ind w:left="1147" w:right="332" w:firstLine="600"/>
      </w:pPr>
      <w:r>
        <w:t>сформированность</w:t>
      </w:r>
      <w:r>
        <w:t xml:space="preserve"> </w:t>
      </w:r>
      <w:r>
        <w:t>здорового</w:t>
      </w:r>
      <w:r>
        <w:t xml:space="preserve"> </w:t>
      </w:r>
      <w:r>
        <w:t>и</w:t>
      </w:r>
      <w:r>
        <w:t xml:space="preserve"> </w:t>
      </w:r>
      <w:r>
        <w:t>безопасного</w:t>
      </w:r>
      <w:r>
        <w:t xml:space="preserve"> </w:t>
      </w:r>
      <w:r>
        <w:t>образа</w:t>
      </w:r>
      <w:r>
        <w:t xml:space="preserve"> </w:t>
      </w:r>
      <w:r>
        <w:t>жизни,</w:t>
      </w:r>
      <w:r>
        <w:t xml:space="preserve"> </w:t>
      </w:r>
      <w:r>
        <w:t>ответственного</w:t>
      </w:r>
      <w:r>
        <w:t xml:space="preserve"> </w:t>
      </w:r>
      <w:r>
        <w:t>отношения к своему здоровью, в том числе за счѐт соблюдения требований безопасной эксплуатации средств информационных и</w:t>
      </w:r>
      <w:r>
        <w:t xml:space="preserve"> коммуникационных технологий;</w:t>
      </w:r>
      <w:r>
        <w:t xml:space="preserve"> </w:t>
      </w:r>
    </w:p>
    <w:p w:rsidR="00F05CD3" w:rsidRDefault="00D67A33">
      <w:pPr>
        <w:numPr>
          <w:ilvl w:val="0"/>
          <w:numId w:val="86"/>
        </w:numPr>
        <w:spacing w:after="5" w:line="271" w:lineRule="auto"/>
        <w:ind w:hanging="264"/>
      </w:pPr>
      <w:r>
        <w:rPr>
          <w:b/>
        </w:rPr>
        <w:t xml:space="preserve">трудового воспитания: </w:t>
      </w:r>
    </w:p>
    <w:p w:rsidR="00F05CD3" w:rsidRDefault="00D67A33">
      <w:pPr>
        <w:ind w:left="1147" w:right="332" w:firstLine="600"/>
      </w:pPr>
      <w:r>
        <w:t>готовность</w:t>
      </w:r>
      <w:r>
        <w:t xml:space="preserve"> </w:t>
      </w:r>
      <w:r>
        <w:t>к</w:t>
      </w:r>
      <w:r>
        <w:t xml:space="preserve"> </w:t>
      </w:r>
      <w:r>
        <w:t>активной</w:t>
      </w:r>
      <w:r>
        <w:t xml:space="preserve"> </w:t>
      </w:r>
      <w:r>
        <w:t>деятельности</w:t>
      </w:r>
      <w:r>
        <w:t xml:space="preserve"> </w:t>
      </w:r>
      <w:r>
        <w:t>технологической</w:t>
      </w:r>
      <w:r>
        <w:t xml:space="preserve"> </w:t>
      </w:r>
      <w:r>
        <w:t>и</w:t>
      </w:r>
      <w:r>
        <w:t xml:space="preserve"> </w:t>
      </w:r>
      <w:r>
        <w:t>социальной</w:t>
      </w:r>
      <w:r>
        <w:t xml:space="preserve"> </w:t>
      </w:r>
      <w:r>
        <w:t>направленности, способность</w:t>
      </w:r>
      <w:r>
        <w:t xml:space="preserve"> </w:t>
      </w:r>
      <w:r>
        <w:t>инициировать,</w:t>
      </w:r>
      <w:r>
        <w:t xml:space="preserve"> </w:t>
      </w:r>
      <w:r>
        <w:t>планировать</w:t>
      </w:r>
      <w:r>
        <w:t xml:space="preserve"> </w:t>
      </w:r>
      <w:r>
        <w:t>и</w:t>
      </w:r>
      <w:r>
        <w:t xml:space="preserve"> </w:t>
      </w:r>
      <w:r>
        <w:t>самостоятельно</w:t>
      </w:r>
      <w:r>
        <w:t xml:space="preserve"> </w:t>
      </w:r>
      <w:r>
        <w:t>выполнять</w:t>
      </w:r>
      <w:r>
        <w:t xml:space="preserve"> </w:t>
      </w:r>
      <w:r>
        <w:t>такую</w:t>
      </w:r>
      <w:r>
        <w:t xml:space="preserve"> </w:t>
      </w:r>
      <w:r>
        <w:t>деятельность; интерес</w:t>
      </w:r>
      <w:r>
        <w:t xml:space="preserve"> </w:t>
      </w:r>
      <w:r>
        <w:t>к</w:t>
      </w:r>
      <w:r>
        <w:t xml:space="preserve"> </w:t>
      </w:r>
      <w:r>
        <w:t>сферам</w:t>
      </w:r>
      <w:r>
        <w:t xml:space="preserve"> </w:t>
      </w:r>
      <w:r>
        <w:t>профессиональной</w:t>
      </w:r>
      <w:r>
        <w:t xml:space="preserve"> </w:t>
      </w:r>
      <w:r>
        <w:t>деятельности,</w:t>
      </w:r>
      <w:r>
        <w:t xml:space="preserve"> </w:t>
      </w:r>
      <w:r>
        <w:t>связанным</w:t>
      </w:r>
      <w:r>
        <w:t xml:space="preserve"> </w:t>
      </w:r>
      <w:r>
        <w:t>с</w:t>
      </w:r>
      <w:r>
        <w:t xml:space="preserve"> </w:t>
      </w:r>
      <w:r>
        <w:t>информатикой, программированием</w:t>
      </w:r>
      <w:r>
        <w:t xml:space="preserve"> </w:t>
      </w:r>
      <w:r>
        <w:t>и</w:t>
      </w:r>
      <w:r>
        <w:t xml:space="preserve"> </w:t>
      </w:r>
      <w:r>
        <w:t>информационными</w:t>
      </w:r>
      <w:r>
        <w:t xml:space="preserve"> </w:t>
      </w:r>
      <w:r>
        <w:t>технологиями,</w:t>
      </w:r>
      <w:r>
        <w:t xml:space="preserve"> </w:t>
      </w:r>
      <w:r>
        <w:t>основанными</w:t>
      </w:r>
      <w:r>
        <w:t xml:space="preserve"> </w:t>
      </w:r>
      <w:r>
        <w:t>на</w:t>
      </w:r>
      <w:r>
        <w:t xml:space="preserve"> </w:t>
      </w:r>
      <w:r>
        <w:t>достижениях науки</w:t>
      </w:r>
      <w:r>
        <w:t xml:space="preserve"> </w:t>
      </w:r>
      <w:r>
        <w:t>информатики</w:t>
      </w:r>
      <w:r>
        <w:t xml:space="preserve"> </w:t>
      </w:r>
      <w:r>
        <w:t>и</w:t>
      </w:r>
      <w:r>
        <w:t xml:space="preserve"> </w:t>
      </w:r>
      <w:r>
        <w:t>научно</w:t>
      </w:r>
      <w:r>
        <w:t>-</w:t>
      </w:r>
      <w:r>
        <w:t>технического</w:t>
      </w:r>
      <w:r>
        <w:t xml:space="preserve"> </w:t>
      </w:r>
      <w:r>
        <w:t>прогресса,</w:t>
      </w:r>
      <w:r>
        <w:t xml:space="preserve"> </w:t>
      </w:r>
      <w:r>
        <w:t>умение</w:t>
      </w:r>
      <w:r>
        <w:t xml:space="preserve"> </w:t>
      </w:r>
      <w:r>
        <w:t>совершать</w:t>
      </w:r>
      <w:r>
        <w:t xml:space="preserve"> </w:t>
      </w:r>
      <w:r>
        <w:t>осознанный</w:t>
      </w:r>
      <w:r>
        <w:t xml:space="preserve"> </w:t>
      </w:r>
    </w:p>
    <w:p w:rsidR="00F05CD3" w:rsidRDefault="00D67A33">
      <w:pPr>
        <w:ind w:left="1747" w:right="332" w:hanging="600"/>
      </w:pPr>
      <w:r>
        <w:t>выбор</w:t>
      </w:r>
      <w:r>
        <w:t xml:space="preserve"> </w:t>
      </w:r>
      <w:r>
        <w:t>будущей</w:t>
      </w:r>
      <w:r>
        <w:t xml:space="preserve"> </w:t>
      </w:r>
      <w:r>
        <w:t>профессии</w:t>
      </w:r>
      <w:r>
        <w:t xml:space="preserve"> </w:t>
      </w:r>
      <w:r>
        <w:t>и</w:t>
      </w:r>
      <w:r>
        <w:t xml:space="preserve"> </w:t>
      </w:r>
      <w:r>
        <w:t>реализовывать</w:t>
      </w:r>
      <w:r>
        <w:t xml:space="preserve"> </w:t>
      </w:r>
      <w:r>
        <w:t>собственные</w:t>
      </w:r>
      <w:r>
        <w:t xml:space="preserve"> </w:t>
      </w:r>
      <w:r>
        <w:t>жизненн</w:t>
      </w:r>
      <w:r>
        <w:t>ые</w:t>
      </w:r>
      <w:r>
        <w:t xml:space="preserve"> </w:t>
      </w:r>
      <w:r>
        <w:t>планы;</w:t>
      </w:r>
      <w:r>
        <w:t xml:space="preserve"> </w:t>
      </w:r>
      <w:r>
        <w:t>готовность</w:t>
      </w:r>
      <w:r>
        <w:t xml:space="preserve"> </w:t>
      </w:r>
      <w:r>
        <w:t>и</w:t>
      </w:r>
      <w:r>
        <w:t xml:space="preserve"> </w:t>
      </w:r>
      <w:r>
        <w:t>способность</w:t>
      </w:r>
      <w:r>
        <w:t xml:space="preserve"> </w:t>
      </w:r>
      <w:r>
        <w:t>к</w:t>
      </w:r>
      <w:r>
        <w:t xml:space="preserve"> </w:t>
      </w:r>
      <w:r>
        <w:t>образованию</w:t>
      </w:r>
      <w:r>
        <w:t xml:space="preserve"> </w:t>
      </w:r>
      <w:r>
        <w:t>и</w:t>
      </w:r>
      <w:r>
        <w:t xml:space="preserve"> </w:t>
      </w:r>
      <w:r>
        <w:t>самообразованию</w:t>
      </w:r>
      <w:r>
        <w:t xml:space="preserve"> </w:t>
      </w:r>
      <w:r>
        <w:t>на</w:t>
      </w:r>
      <w:r>
        <w:t xml:space="preserve"> </w:t>
      </w:r>
      <w:r>
        <w:t>протяжении</w:t>
      </w:r>
      <w:r>
        <w:t xml:space="preserve"> </w:t>
      </w:r>
      <w:r>
        <w:t xml:space="preserve">всей </w:t>
      </w:r>
    </w:p>
    <w:p w:rsidR="00F05CD3" w:rsidRDefault="00D67A33">
      <w:pPr>
        <w:ind w:left="1147" w:right="332"/>
      </w:pPr>
      <w:r>
        <w:t>жизни;</w:t>
      </w:r>
      <w:r>
        <w:t xml:space="preserve"> </w:t>
      </w:r>
    </w:p>
    <w:p w:rsidR="00F05CD3" w:rsidRDefault="00D67A33">
      <w:pPr>
        <w:numPr>
          <w:ilvl w:val="0"/>
          <w:numId w:val="86"/>
        </w:numPr>
        <w:spacing w:after="5" w:line="271" w:lineRule="auto"/>
        <w:ind w:hanging="264"/>
      </w:pPr>
      <w:r>
        <w:rPr>
          <w:b/>
        </w:rPr>
        <w:t xml:space="preserve">экологического воспитания: </w:t>
      </w:r>
    </w:p>
    <w:p w:rsidR="00F05CD3" w:rsidRDefault="00D67A33">
      <w:pPr>
        <w:ind w:left="1733" w:right="332"/>
      </w:pPr>
      <w:r>
        <w:t>осознание глобального характера экологических</w:t>
      </w:r>
      <w:r>
        <w:t xml:space="preserve"> </w:t>
      </w:r>
      <w:r>
        <w:t>проблем и путей их</w:t>
      </w:r>
      <w:r>
        <w:t xml:space="preserve"> </w:t>
      </w:r>
      <w:r>
        <w:t xml:space="preserve">решения, в том </w:t>
      </w:r>
    </w:p>
    <w:p w:rsidR="00F05CD3" w:rsidRDefault="00D67A33">
      <w:pPr>
        <w:ind w:left="1747" w:right="1219" w:hanging="600"/>
      </w:pPr>
      <w:r>
        <w:t>числе с учѐтом возможностей информационно</w:t>
      </w:r>
      <w:r>
        <w:t>-</w:t>
      </w:r>
      <w:r>
        <w:t>коммуникационных технологий;</w:t>
      </w:r>
      <w:r>
        <w:t xml:space="preserve"> </w:t>
      </w:r>
      <w:r>
        <w:rPr>
          <w:b/>
        </w:rPr>
        <w:t>8)</w:t>
      </w:r>
      <w:r>
        <w:rPr>
          <w:rFonts w:ascii="Arial" w:eastAsia="Arial" w:hAnsi="Arial" w:cs="Arial"/>
          <w:b/>
        </w:rPr>
        <w:t xml:space="preserve"> </w:t>
      </w:r>
      <w:r>
        <w:rPr>
          <w:b/>
        </w:rPr>
        <w:t xml:space="preserve">ценности научного познания: </w:t>
      </w:r>
    </w:p>
    <w:p w:rsidR="00F05CD3" w:rsidRDefault="00D67A33">
      <w:pPr>
        <w:tabs>
          <w:tab w:val="center" w:pos="2703"/>
          <w:tab w:val="center" w:pos="4737"/>
          <w:tab w:val="center" w:pos="6752"/>
          <w:tab w:val="center" w:pos="8708"/>
          <w:tab w:val="center" w:pos="10098"/>
        </w:tabs>
        <w:spacing w:after="16" w:line="248" w:lineRule="auto"/>
        <w:ind w:left="0"/>
        <w:jc w:val="left"/>
      </w:pPr>
      <w:r>
        <w:rPr>
          <w:rFonts w:ascii="Calibri" w:eastAsia="Calibri" w:hAnsi="Calibri" w:cs="Calibri"/>
          <w:sz w:val="22"/>
        </w:rPr>
        <w:tab/>
      </w:r>
      <w:r>
        <w:t xml:space="preserve">сформированность </w:t>
      </w:r>
      <w:r>
        <w:tab/>
        <w:t xml:space="preserve">мировоззрения, </w:t>
      </w:r>
      <w:r>
        <w:tab/>
        <w:t xml:space="preserve">соответствующего </w:t>
      </w:r>
      <w:r>
        <w:tab/>
        <w:t xml:space="preserve">современному </w:t>
      </w:r>
      <w:r>
        <w:tab/>
        <w:t xml:space="preserve">уровню </w:t>
      </w:r>
    </w:p>
    <w:p w:rsidR="00F05CD3" w:rsidRDefault="00D67A33">
      <w:pPr>
        <w:ind w:left="1147" w:right="332"/>
      </w:pPr>
      <w:r>
        <w:lastRenderedPageBreak/>
        <w:t>развития</w:t>
      </w:r>
      <w:r>
        <w:t xml:space="preserve"> </w:t>
      </w:r>
      <w:r>
        <w:t>науки,</w:t>
      </w:r>
      <w:r>
        <w:t xml:space="preserve"> </w:t>
      </w:r>
      <w:r>
        <w:t>достижениям</w:t>
      </w:r>
      <w:r>
        <w:t xml:space="preserve"> </w:t>
      </w:r>
      <w:r>
        <w:t>научно</w:t>
      </w:r>
      <w:r>
        <w:t>-</w:t>
      </w:r>
      <w:r>
        <w:t>технического</w:t>
      </w:r>
      <w:r>
        <w:t xml:space="preserve"> </w:t>
      </w:r>
      <w:r>
        <w:t>прогресса</w:t>
      </w:r>
      <w:r>
        <w:t xml:space="preserve"> </w:t>
      </w:r>
      <w:r>
        <w:t>и</w:t>
      </w:r>
      <w:r>
        <w:t xml:space="preserve"> </w:t>
      </w:r>
      <w:r>
        <w:t>общественной</w:t>
      </w:r>
      <w:r>
        <w:t xml:space="preserve"> </w:t>
      </w:r>
      <w:r>
        <w:t>практики,</w:t>
      </w:r>
      <w:r>
        <w:t xml:space="preserve"> </w:t>
      </w:r>
      <w:r>
        <w:t>за счѐт понимания роли информационных</w:t>
      </w:r>
      <w:r>
        <w:t xml:space="preserve"> ресурсов, информационных процессов и информационных технологий в условиях цифровой трансформации многих сфер жизни современного общества;</w:t>
      </w:r>
      <w:r>
        <w:t xml:space="preserve"> </w:t>
      </w:r>
      <w:r>
        <w:t xml:space="preserve">осознание ценности научной деятельности, готовность осуществлять проектную и </w:t>
      </w:r>
    </w:p>
    <w:p w:rsidR="00F05CD3" w:rsidRDefault="00D67A33">
      <w:pPr>
        <w:ind w:left="1147" w:right="332"/>
      </w:pPr>
      <w:r>
        <w:t>исследовательскую деятельность индивиду</w:t>
      </w:r>
      <w:r>
        <w:t>ально и в группе.</w:t>
      </w:r>
      <w:r>
        <w:t xml:space="preserve"> </w:t>
      </w:r>
    </w:p>
    <w:p w:rsidR="00F05CD3" w:rsidRDefault="00D67A33">
      <w:pPr>
        <w:ind w:left="1147" w:right="332" w:firstLine="600"/>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r>
        <w:t xml:space="preserve"> </w:t>
      </w:r>
    </w:p>
    <w:p w:rsidR="00F05CD3" w:rsidRDefault="00D67A33">
      <w:pPr>
        <w:ind w:left="1147" w:right="332" w:firstLine="600"/>
      </w:pPr>
      <w:r>
        <w:t>саморегулирования,</w:t>
      </w:r>
      <w:r>
        <w:t xml:space="preserve"> </w:t>
      </w:r>
      <w:r>
        <w:t>включающего</w:t>
      </w:r>
      <w:r>
        <w:t xml:space="preserve"> </w:t>
      </w:r>
      <w:r>
        <w:t>самоконтроль,</w:t>
      </w:r>
      <w:r>
        <w:t xml:space="preserve"> </w:t>
      </w:r>
      <w:r>
        <w:t>умение</w:t>
      </w:r>
      <w:r>
        <w:t xml:space="preserve"> </w:t>
      </w:r>
      <w:r>
        <w:t>принимать</w:t>
      </w:r>
      <w:r>
        <w:t xml:space="preserve"> </w:t>
      </w:r>
      <w:r>
        <w:t>ответс</w:t>
      </w:r>
      <w:r>
        <w:t>твенность за</w:t>
      </w:r>
      <w:r>
        <w:t xml:space="preserve"> </w:t>
      </w:r>
      <w:r>
        <w:t>своѐ</w:t>
      </w:r>
      <w:r>
        <w:t xml:space="preserve"> </w:t>
      </w:r>
      <w:r>
        <w:t>поведение, способность</w:t>
      </w:r>
      <w:r>
        <w:t xml:space="preserve"> </w:t>
      </w:r>
      <w:r>
        <w:t>адаптироваться</w:t>
      </w:r>
      <w:r>
        <w:t xml:space="preserve"> </w:t>
      </w:r>
      <w:r>
        <w:t>к</w:t>
      </w:r>
      <w:r>
        <w:t xml:space="preserve"> </w:t>
      </w:r>
      <w:r>
        <w:t>эмоциональным изменениям и</w:t>
      </w:r>
      <w:r>
        <w:t xml:space="preserve"> </w:t>
      </w:r>
      <w:r>
        <w:t>проявлять гибкость, быть открытым новому;</w:t>
      </w:r>
      <w:r>
        <w:t xml:space="preserve"> </w:t>
      </w:r>
      <w:r>
        <w:t>внутренней мотивации</w:t>
      </w:r>
      <w:r>
        <w:rPr>
          <w:i/>
        </w:rPr>
        <w:t xml:space="preserve">, </w:t>
      </w:r>
      <w:r>
        <w:t xml:space="preserve">включающей стремление к достижению цели и успеху, </w:t>
      </w:r>
    </w:p>
    <w:p w:rsidR="00F05CD3" w:rsidRDefault="00D67A33">
      <w:pPr>
        <w:ind w:left="1147" w:right="332"/>
      </w:pPr>
      <w:r>
        <w:t>оптимизм, инициативность, умение действовать, исходя из своих возможностей;</w:t>
      </w:r>
      <w:r>
        <w:t xml:space="preserve"> </w:t>
      </w:r>
      <w:r>
        <w:t>эмпатии</w:t>
      </w:r>
      <w:r>
        <w:rPr>
          <w:i/>
        </w:rPr>
        <w:t xml:space="preserve">, </w:t>
      </w:r>
      <w:r>
        <w:t>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t xml:space="preserve"> </w:t>
      </w:r>
      <w:r>
        <w:t>социальных навыков</w:t>
      </w:r>
      <w:r>
        <w:rPr>
          <w:i/>
        </w:rPr>
        <w:t>,</w:t>
      </w:r>
      <w:r>
        <w:rPr>
          <w:i/>
        </w:rPr>
        <w:t xml:space="preserve"> </w:t>
      </w:r>
      <w:r>
        <w:t xml:space="preserve">включающих способность выстраивать отношения с другими </w:t>
      </w:r>
    </w:p>
    <w:p w:rsidR="00F05CD3" w:rsidRDefault="00D67A33">
      <w:pPr>
        <w:ind w:left="1147" w:right="332"/>
      </w:pPr>
      <w:r>
        <w:t>людьми, заботиться, проявлять интерес и разрешать конфликты.</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МЕТАПРЕДМЕТНЫЕ 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w:t>
      </w:r>
      <w:r>
        <w:t xml:space="preserve"> </w:t>
      </w:r>
      <w:r>
        <w:t>познавательные универсальные учебные действия, коммуникативные уни</w:t>
      </w:r>
      <w:r>
        <w:t>версальные учебные действия, регулятивные универсальные учебные действия, совместная деятельность.</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745" w:right="3747" w:hanging="480"/>
      </w:pPr>
      <w:r>
        <w:rPr>
          <w:b/>
        </w:rPr>
        <w:t>Познавательные универсальные учебные действия 1)</w:t>
      </w:r>
      <w:r>
        <w:rPr>
          <w:rFonts w:ascii="Arial" w:eastAsia="Arial" w:hAnsi="Arial" w:cs="Arial"/>
          <w:b/>
        </w:rPr>
        <w:t xml:space="preserve"> </w:t>
      </w:r>
      <w:r>
        <w:rPr>
          <w:b/>
        </w:rPr>
        <w:t xml:space="preserve">базовые логические действия: </w:t>
      </w:r>
    </w:p>
    <w:p w:rsidR="00F05CD3" w:rsidRDefault="00D67A33">
      <w:pPr>
        <w:spacing w:after="16" w:line="248" w:lineRule="auto"/>
        <w:ind w:left="1128" w:right="473" w:hanging="10"/>
        <w:jc w:val="right"/>
      </w:pPr>
      <w:r>
        <w:t>самостоятельно</w:t>
      </w:r>
      <w:r>
        <w:t xml:space="preserve"> </w:t>
      </w:r>
      <w:r>
        <w:t>формулировать</w:t>
      </w:r>
      <w:r>
        <w:t xml:space="preserve"> </w:t>
      </w:r>
      <w:r>
        <w:t>и</w:t>
      </w:r>
      <w:r>
        <w:t xml:space="preserve"> </w:t>
      </w:r>
      <w:r>
        <w:t>актуализировать</w:t>
      </w:r>
      <w:r>
        <w:t xml:space="preserve"> </w:t>
      </w:r>
      <w:r>
        <w:t>проблему,</w:t>
      </w:r>
      <w:r>
        <w:t xml:space="preserve"> </w:t>
      </w:r>
      <w:r>
        <w:t>рассматривать</w:t>
      </w:r>
      <w:r>
        <w:t xml:space="preserve"> </w:t>
      </w:r>
      <w:r>
        <w:t xml:space="preserve">еѐ </w:t>
      </w:r>
    </w:p>
    <w:p w:rsidR="00F05CD3" w:rsidRDefault="00D67A33">
      <w:pPr>
        <w:ind w:left="1747" w:right="419" w:hanging="600"/>
      </w:pPr>
      <w:r>
        <w:t>всесторонне;</w:t>
      </w:r>
      <w:r>
        <w:t xml:space="preserve"> </w:t>
      </w:r>
      <w:r>
        <w:t xml:space="preserve">устанавливать существенный признак или основания для сравнения, классификации </w:t>
      </w:r>
    </w:p>
    <w:p w:rsidR="00F05CD3" w:rsidRDefault="00D67A33">
      <w:pPr>
        <w:spacing w:after="5" w:line="248" w:lineRule="auto"/>
        <w:ind w:left="1738" w:right="444" w:hanging="600"/>
        <w:jc w:val="left"/>
      </w:pPr>
      <w:r>
        <w:t>и обобщения;</w:t>
      </w:r>
      <w:r>
        <w:t xml:space="preserve"> </w:t>
      </w: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w:t>
      </w:r>
      <w:r>
        <w:t>вать план решения проблемы с учѐтом анализа имеющихся материальных</w:t>
      </w:r>
      <w:r>
        <w:t xml:space="preserve"> </w:t>
      </w:r>
    </w:p>
    <w:p w:rsidR="00F05CD3" w:rsidRDefault="00D67A33">
      <w:pPr>
        <w:ind w:left="1747" w:right="574" w:hanging="600"/>
      </w:pPr>
      <w:r>
        <w:t>и</w:t>
      </w:r>
      <w:r>
        <w:t xml:space="preserve"> </w:t>
      </w:r>
      <w:r>
        <w:t>нематериальных</w:t>
      </w:r>
      <w:r>
        <w:t xml:space="preserve"> </w:t>
      </w:r>
      <w:r>
        <w:t>ресурсов;</w:t>
      </w:r>
      <w:r>
        <w:t xml:space="preserve"> </w:t>
      </w:r>
      <w:r>
        <w:t>вносить</w:t>
      </w:r>
      <w:r>
        <w:t xml:space="preserve"> </w:t>
      </w:r>
      <w:r>
        <w:t>коррективы</w:t>
      </w:r>
      <w:r>
        <w:t xml:space="preserve"> </w:t>
      </w:r>
      <w:r>
        <w:t>в</w:t>
      </w:r>
      <w:r>
        <w:t xml:space="preserve"> </w:t>
      </w:r>
      <w:r>
        <w:t>деятельность,</w:t>
      </w:r>
      <w:r>
        <w:t xml:space="preserve"> </w:t>
      </w:r>
      <w:r>
        <w:t>оценивать</w:t>
      </w:r>
      <w:r>
        <w:t xml:space="preserve"> </w:t>
      </w:r>
      <w:r>
        <w:t>соответствие</w:t>
      </w:r>
      <w:r>
        <w:t xml:space="preserve"> </w:t>
      </w:r>
      <w:r>
        <w:t>результатов</w:t>
      </w:r>
      <w:r>
        <w:t xml:space="preserve"> </w:t>
      </w:r>
      <w:r>
        <w:t xml:space="preserve">целям, </w:t>
      </w:r>
    </w:p>
    <w:p w:rsidR="00F05CD3" w:rsidRDefault="00D67A33">
      <w:pPr>
        <w:ind w:left="1747" w:right="501" w:hanging="600"/>
      </w:pPr>
      <w:r>
        <w:t>оценивать риски последствий деятельности;</w:t>
      </w:r>
      <w:r>
        <w:t xml:space="preserve"> </w:t>
      </w:r>
      <w:r>
        <w:t>координировать</w:t>
      </w:r>
      <w:r>
        <w:t xml:space="preserve"> </w:t>
      </w:r>
      <w:r>
        <w:t>и</w:t>
      </w:r>
      <w:r>
        <w:t xml:space="preserve"> </w:t>
      </w:r>
      <w:r>
        <w:t>выполнять</w:t>
      </w:r>
      <w:r>
        <w:t xml:space="preserve"> </w:t>
      </w:r>
      <w:r>
        <w:t>работу</w:t>
      </w:r>
      <w:r>
        <w:t xml:space="preserve"> </w:t>
      </w:r>
      <w:r>
        <w:t>в</w:t>
      </w:r>
      <w:r>
        <w:t xml:space="preserve"> </w:t>
      </w:r>
      <w:r>
        <w:t>условиях</w:t>
      </w:r>
      <w:r>
        <w:t xml:space="preserve"> </w:t>
      </w:r>
      <w:r>
        <w:t>реального,</w:t>
      </w:r>
      <w:r>
        <w:t xml:space="preserve"> </w:t>
      </w:r>
      <w:r>
        <w:t>виртуального</w:t>
      </w:r>
      <w:r>
        <w:t xml:space="preserve"> </w:t>
      </w:r>
      <w:r>
        <w:t xml:space="preserve">и </w:t>
      </w:r>
    </w:p>
    <w:p w:rsidR="00F05CD3" w:rsidRDefault="00D67A33">
      <w:pPr>
        <w:ind w:left="1747" w:right="2173" w:hanging="600"/>
      </w:pPr>
      <w:r>
        <w:t>комбинированного взаимодействия;</w:t>
      </w:r>
      <w:r>
        <w:t xml:space="preserve"> </w:t>
      </w:r>
      <w:r>
        <w:t>развивать</w:t>
      </w:r>
      <w:r>
        <w:t xml:space="preserve"> </w:t>
      </w:r>
      <w:r>
        <w:t>креативное</w:t>
      </w:r>
      <w:r>
        <w:t xml:space="preserve"> </w:t>
      </w:r>
      <w:r>
        <w:t>мышление</w:t>
      </w:r>
      <w:r>
        <w:t xml:space="preserve"> </w:t>
      </w:r>
      <w:r>
        <w:t>при решении</w:t>
      </w:r>
      <w:r>
        <w:t xml:space="preserve"> </w:t>
      </w:r>
      <w:r>
        <w:t>жизненных</w:t>
      </w:r>
      <w:r>
        <w:t xml:space="preserve"> </w:t>
      </w:r>
      <w:r>
        <w:t>проблем.</w:t>
      </w:r>
      <w:r>
        <w:t xml:space="preserve"> </w:t>
      </w:r>
    </w:p>
    <w:p w:rsidR="00F05CD3" w:rsidRDefault="00D67A33">
      <w:pPr>
        <w:spacing w:after="5" w:line="271" w:lineRule="auto"/>
        <w:ind w:left="1743" w:hanging="10"/>
      </w:pPr>
      <w:r>
        <w:rPr>
          <w:b/>
        </w:rPr>
        <w:t>2)</w:t>
      </w:r>
      <w:r>
        <w:rPr>
          <w:rFonts w:ascii="Arial" w:eastAsia="Arial" w:hAnsi="Arial" w:cs="Arial"/>
          <w:b/>
        </w:rPr>
        <w:t xml:space="preserve"> </w:t>
      </w:r>
      <w:r>
        <w:rPr>
          <w:b/>
        </w:rPr>
        <w:t xml:space="preserve">базовые исследовательские действия: </w:t>
      </w:r>
    </w:p>
    <w:p w:rsidR="00F05CD3" w:rsidRDefault="00D67A33">
      <w:pPr>
        <w:ind w:left="1147" w:right="332" w:firstLine="600"/>
      </w:pPr>
      <w:r>
        <w:t>владеть навыками учебно</w:t>
      </w:r>
      <w:r>
        <w:t>-</w:t>
      </w:r>
      <w:r>
        <w:t>исследовательской и проектной деятельности, навыками разрешен</w:t>
      </w:r>
      <w:r>
        <w:t>ия проблем, способностью и готовностью к самостоятельному поиску методов решения практических задач, применению различных методов познания;</w:t>
      </w:r>
      <w:r>
        <w:t xml:space="preserve"> </w:t>
      </w:r>
    </w:p>
    <w:p w:rsidR="00F05CD3" w:rsidRDefault="00D67A33">
      <w:pPr>
        <w:ind w:left="1147" w:right="332" w:firstLine="600"/>
      </w:pPr>
      <w:r>
        <w:t>осуществлять различные виды деятельности по получению нового знания, его интерпретации, преобразованию и применению</w:t>
      </w:r>
      <w:r>
        <w:t xml:space="preserve"> в различных учебных ситуациях, в том </w:t>
      </w:r>
      <w:r>
        <w:lastRenderedPageBreak/>
        <w:t>числе при создании учебных и социальных проектов;</w:t>
      </w:r>
      <w:r>
        <w:t xml:space="preserve"> </w:t>
      </w:r>
      <w:r>
        <w:t xml:space="preserve">формировать научный тип мышления, владеть научной терминологией, ключевыми </w:t>
      </w:r>
    </w:p>
    <w:p w:rsidR="00F05CD3" w:rsidRDefault="00D67A33">
      <w:pPr>
        <w:ind w:left="1747" w:right="332" w:hanging="600"/>
      </w:pPr>
      <w:r>
        <w:t>понятиями и методами;</w:t>
      </w:r>
      <w:r>
        <w:t xml:space="preserve"> </w:t>
      </w:r>
      <w:r>
        <w:t>ставить и формулировать собственные задачи в образовательной деятельно</w:t>
      </w:r>
      <w:r>
        <w:t xml:space="preserve">сти и </w:t>
      </w:r>
    </w:p>
    <w:p w:rsidR="00F05CD3" w:rsidRDefault="00D67A33">
      <w:pPr>
        <w:ind w:left="1147" w:right="332"/>
      </w:pPr>
      <w:r>
        <w:t>жизненных ситуациях;</w:t>
      </w:r>
      <w:r>
        <w:t xml:space="preserve"> </w:t>
      </w:r>
      <w:r>
        <w:t>выявлять причинно</w:t>
      </w:r>
      <w:r>
        <w:t>-</w:t>
      </w:r>
      <w:r>
        <w:t>следственные связи и актуализировать задачу, выдвигать гипотезу</w:t>
      </w:r>
      <w:r>
        <w:t xml:space="preserve"> </w:t>
      </w:r>
      <w:r>
        <w:t>еѐ</w:t>
      </w:r>
      <w:r>
        <w:t xml:space="preserve"> </w:t>
      </w:r>
      <w:r>
        <w:t>решения,</w:t>
      </w:r>
      <w:r>
        <w:t xml:space="preserve"> </w:t>
      </w:r>
      <w:r>
        <w:t>находить</w:t>
      </w:r>
      <w:r>
        <w:t xml:space="preserve"> </w:t>
      </w:r>
      <w:r>
        <w:t>аргументы</w:t>
      </w:r>
      <w:r>
        <w:t xml:space="preserve"> </w:t>
      </w:r>
      <w:r>
        <w:t>для</w:t>
      </w:r>
      <w:r>
        <w:t xml:space="preserve"> </w:t>
      </w:r>
      <w:r>
        <w:t>доказательства</w:t>
      </w:r>
      <w:r>
        <w:t xml:space="preserve"> </w:t>
      </w:r>
      <w:r>
        <w:t>своих</w:t>
      </w:r>
      <w:r>
        <w:t xml:space="preserve"> </w:t>
      </w:r>
      <w:r>
        <w:t>утверждений,</w:t>
      </w:r>
      <w:r>
        <w:t xml:space="preserve"> </w:t>
      </w:r>
      <w:r>
        <w:t>задавать параметры и критерии решения;</w:t>
      </w:r>
      <w:r>
        <w:t xml:space="preserve"> </w:t>
      </w:r>
      <w:r>
        <w:t>анализировать</w:t>
      </w:r>
      <w:r>
        <w:t xml:space="preserve"> </w:t>
      </w:r>
      <w:r>
        <w:t>полученные</w:t>
      </w:r>
      <w:r>
        <w:t xml:space="preserve"> </w:t>
      </w:r>
      <w:r>
        <w:t>в</w:t>
      </w:r>
      <w:r>
        <w:t xml:space="preserve"> </w:t>
      </w:r>
      <w:r>
        <w:t>ходе</w:t>
      </w:r>
      <w:r>
        <w:t xml:space="preserve"> </w:t>
      </w:r>
      <w:r>
        <w:t>решени</w:t>
      </w:r>
      <w:r>
        <w:t>я</w:t>
      </w:r>
      <w:r>
        <w:t xml:space="preserve"> </w:t>
      </w:r>
      <w:r>
        <w:t>задачи</w:t>
      </w:r>
      <w:r>
        <w:t xml:space="preserve"> </w:t>
      </w:r>
      <w:r>
        <w:t>результаты,</w:t>
      </w:r>
      <w:r>
        <w:t xml:space="preserve"> </w:t>
      </w:r>
      <w:r>
        <w:t>критически</w:t>
      </w:r>
      <w:r>
        <w:t xml:space="preserve"> </w:t>
      </w:r>
      <w:r>
        <w:t xml:space="preserve">оценивать </w:t>
      </w:r>
    </w:p>
    <w:p w:rsidR="00F05CD3" w:rsidRDefault="00D67A33">
      <w:pPr>
        <w:ind w:left="1747" w:right="2339" w:hanging="600"/>
      </w:pPr>
      <w:r>
        <w:t>их достоверность, прогнозировать изменение в новых условиях;</w:t>
      </w:r>
      <w:r>
        <w:t xml:space="preserve"> </w:t>
      </w:r>
      <w:r>
        <w:t>давать</w:t>
      </w:r>
      <w:r>
        <w:t xml:space="preserve"> </w:t>
      </w:r>
      <w:r>
        <w:t>оценку</w:t>
      </w:r>
      <w:r>
        <w:t xml:space="preserve"> </w:t>
      </w:r>
      <w:r>
        <w:t>новым</w:t>
      </w:r>
      <w:r>
        <w:t xml:space="preserve"> </w:t>
      </w:r>
      <w:r>
        <w:t>ситуациям,</w:t>
      </w:r>
      <w:r>
        <w:t xml:space="preserve"> </w:t>
      </w:r>
      <w:r>
        <w:t>оценивать</w:t>
      </w:r>
      <w:r>
        <w:t xml:space="preserve"> </w:t>
      </w:r>
      <w:r>
        <w:t>приобретѐнный</w:t>
      </w:r>
      <w:r>
        <w:t xml:space="preserve"> </w:t>
      </w:r>
      <w:r>
        <w:t>опыт;</w:t>
      </w:r>
      <w:r>
        <w:t xml:space="preserve"> </w:t>
      </w:r>
    </w:p>
    <w:p w:rsidR="00F05CD3" w:rsidRDefault="00D67A33">
      <w:pPr>
        <w:ind w:left="1733" w:right="332"/>
      </w:pPr>
      <w:r>
        <w:t xml:space="preserve">осуществлять целенаправленный поиск переноса средств и способов действия в </w:t>
      </w:r>
    </w:p>
    <w:p w:rsidR="00F05CD3" w:rsidRDefault="00D67A33">
      <w:pPr>
        <w:ind w:left="1747" w:right="332" w:hanging="600"/>
      </w:pPr>
      <w:r>
        <w:t>профессиональную среду;</w:t>
      </w:r>
      <w:r>
        <w:t xml:space="preserve"> </w:t>
      </w:r>
      <w:r>
        <w:t xml:space="preserve">уметь переносить знания в познавательную и практическую области </w:t>
      </w:r>
    </w:p>
    <w:p w:rsidR="00F05CD3" w:rsidRDefault="00D67A33">
      <w:pPr>
        <w:ind w:left="1747" w:right="2815" w:hanging="600"/>
      </w:pPr>
      <w:r>
        <w:t>жизнедеятельности;</w:t>
      </w:r>
      <w:r>
        <w:t xml:space="preserve"> </w:t>
      </w:r>
      <w:r>
        <w:t>уметь</w:t>
      </w:r>
      <w:r>
        <w:t xml:space="preserve"> </w:t>
      </w:r>
      <w:r>
        <w:t>интегрировать</w:t>
      </w:r>
      <w:r>
        <w:t xml:space="preserve"> </w:t>
      </w:r>
      <w:r>
        <w:t>знания</w:t>
      </w:r>
      <w:r>
        <w:t xml:space="preserve"> </w:t>
      </w:r>
      <w:r>
        <w:t>из</w:t>
      </w:r>
      <w:r>
        <w:t xml:space="preserve"> </w:t>
      </w:r>
      <w:r>
        <w:t>разных</w:t>
      </w:r>
      <w:r>
        <w:t xml:space="preserve"> </w:t>
      </w:r>
      <w:r>
        <w:t>предметных</w:t>
      </w:r>
      <w:r>
        <w:t xml:space="preserve"> </w:t>
      </w:r>
      <w:r>
        <w:t>областей;</w:t>
      </w:r>
      <w:r>
        <w:t xml:space="preserve"> </w:t>
      </w:r>
    </w:p>
    <w:p w:rsidR="00F05CD3" w:rsidRDefault="00D67A33">
      <w:pPr>
        <w:ind w:left="1733" w:right="332"/>
      </w:pPr>
      <w:r>
        <w:t xml:space="preserve">выдвигать новые идеи, предлагать оригинальные подходы и решения, ставить </w:t>
      </w:r>
    </w:p>
    <w:p w:rsidR="00F05CD3" w:rsidRDefault="00D67A33">
      <w:pPr>
        <w:ind w:left="1147" w:right="332"/>
      </w:pPr>
      <w:r>
        <w:t>проблемы и зада</w:t>
      </w:r>
      <w:r>
        <w:t>чи, допускающие альтернативные решения.</w:t>
      </w:r>
      <w:r>
        <w:t xml:space="preserve"> </w:t>
      </w:r>
    </w:p>
    <w:p w:rsidR="00F05CD3" w:rsidRDefault="00D67A33">
      <w:pPr>
        <w:spacing w:after="5" w:line="271" w:lineRule="auto"/>
        <w:ind w:left="1743" w:hanging="10"/>
      </w:pPr>
      <w:r>
        <w:rPr>
          <w:b/>
        </w:rPr>
        <w:t>3)</w:t>
      </w:r>
      <w:r>
        <w:rPr>
          <w:rFonts w:ascii="Arial" w:eastAsia="Arial" w:hAnsi="Arial" w:cs="Arial"/>
          <w:b/>
        </w:rPr>
        <w:t xml:space="preserve"> </w:t>
      </w:r>
      <w:r>
        <w:rPr>
          <w:b/>
        </w:rPr>
        <w:t xml:space="preserve">работа с информацией: </w:t>
      </w:r>
    </w:p>
    <w:p w:rsidR="00F05CD3" w:rsidRDefault="00D67A33">
      <w:pPr>
        <w:tabs>
          <w:tab w:val="center" w:pos="2124"/>
          <w:tab w:val="center" w:pos="3275"/>
          <w:tab w:val="center" w:pos="4579"/>
          <w:tab w:val="center" w:pos="6024"/>
          <w:tab w:val="center" w:pos="7039"/>
          <w:tab w:val="center" w:pos="8000"/>
          <w:tab w:val="center" w:pos="9222"/>
          <w:tab w:val="center" w:pos="10170"/>
        </w:tabs>
        <w:ind w:left="0"/>
        <w:jc w:val="left"/>
      </w:pPr>
      <w:r>
        <w:rPr>
          <w:rFonts w:ascii="Calibri" w:eastAsia="Calibri" w:hAnsi="Calibri" w:cs="Calibri"/>
          <w:sz w:val="22"/>
        </w:rPr>
        <w:tab/>
      </w:r>
      <w:r>
        <w:t xml:space="preserve">владеть </w:t>
      </w:r>
      <w:r>
        <w:tab/>
        <w:t xml:space="preserve">навыками </w:t>
      </w:r>
      <w:r>
        <w:tab/>
        <w:t xml:space="preserve">получения </w:t>
      </w:r>
      <w:r>
        <w:tab/>
        <w:t xml:space="preserve">информации </w:t>
      </w:r>
      <w:r>
        <w:tab/>
        <w:t xml:space="preserve">из </w:t>
      </w:r>
      <w:r>
        <w:tab/>
        <w:t>источников</w:t>
      </w:r>
      <w:r>
        <w:t xml:space="preserve"> </w:t>
      </w:r>
      <w:r>
        <w:tab/>
      </w:r>
      <w:r>
        <w:t xml:space="preserve">разных </w:t>
      </w:r>
      <w:r>
        <w:tab/>
        <w:t xml:space="preserve">типов, </w:t>
      </w:r>
    </w:p>
    <w:p w:rsidR="00F05CD3" w:rsidRDefault="00D67A33">
      <w:pPr>
        <w:ind w:left="1147" w:right="332"/>
      </w:pPr>
      <w:r>
        <w:t>самостоятельно осуществлять поиск, анализ, систематизацию и интерпретацию информации различных видов и форм представления;</w:t>
      </w:r>
      <w:r>
        <w:t xml:space="preserve"> </w:t>
      </w:r>
      <w:r>
        <w:t>создавать тексты в различных</w:t>
      </w:r>
      <w:r>
        <w:t xml:space="preserve"> </w:t>
      </w:r>
      <w:r>
        <w:t>форматах</w:t>
      </w:r>
      <w:r>
        <w:t xml:space="preserve"> </w:t>
      </w:r>
      <w:r>
        <w:t>с</w:t>
      </w:r>
      <w:r>
        <w:t xml:space="preserve"> </w:t>
      </w:r>
      <w:r>
        <w:t>учѐтом назначения</w:t>
      </w:r>
      <w:r>
        <w:t xml:space="preserve"> </w:t>
      </w:r>
      <w:r>
        <w:t>информации</w:t>
      </w:r>
      <w:r>
        <w:t xml:space="preserve"> </w:t>
      </w:r>
      <w:r>
        <w:t xml:space="preserve">и целевой </w:t>
      </w:r>
    </w:p>
    <w:p w:rsidR="00F05CD3" w:rsidRDefault="00D67A33">
      <w:pPr>
        <w:ind w:left="1747" w:right="332" w:hanging="600"/>
      </w:pPr>
      <w:r>
        <w:t xml:space="preserve">аудитории, выбирая оптимальную форму представления и </w:t>
      </w:r>
      <w:r>
        <w:t>визуализации;</w:t>
      </w:r>
      <w:r>
        <w:t xml:space="preserve"> </w:t>
      </w:r>
      <w:r>
        <w:t xml:space="preserve">оценивать достоверность, легитимность информации, еѐ соответствие правовым и </w:t>
      </w:r>
    </w:p>
    <w:p w:rsidR="00F05CD3" w:rsidRDefault="00D67A33">
      <w:pPr>
        <w:ind w:left="1147" w:right="332"/>
      </w:pPr>
      <w:r>
        <w:t>морально</w:t>
      </w:r>
      <w:r>
        <w:t>-</w:t>
      </w:r>
      <w:r>
        <w:t>этическим нормам;</w:t>
      </w:r>
      <w:r>
        <w:t xml:space="preserve"> </w:t>
      </w: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w:t>
      </w:r>
      <w:r>
        <w:t>ционной безопасности;</w:t>
      </w:r>
      <w:r>
        <w:t xml:space="preserve"> </w:t>
      </w:r>
      <w:r>
        <w:t xml:space="preserve">владеть навыками распознавания и защиты информации, информационной </w:t>
      </w:r>
    </w:p>
    <w:p w:rsidR="00F05CD3" w:rsidRDefault="00D67A33">
      <w:pPr>
        <w:ind w:left="1147" w:right="332"/>
      </w:pPr>
      <w:r>
        <w:t>безопасности личности.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Коммуникативные универсальные учебные действия </w:t>
      </w:r>
    </w:p>
    <w:p w:rsidR="00F05CD3" w:rsidRDefault="00D67A33">
      <w:pPr>
        <w:spacing w:after="5" w:line="259" w:lineRule="auto"/>
        <w:ind w:left="0"/>
        <w:jc w:val="left"/>
      </w:pPr>
      <w:r>
        <w:rPr>
          <w:b/>
        </w:rPr>
        <w:t xml:space="preserve"> </w:t>
      </w:r>
    </w:p>
    <w:p w:rsidR="00F05CD3" w:rsidRDefault="00D67A33">
      <w:pPr>
        <w:numPr>
          <w:ilvl w:val="0"/>
          <w:numId w:val="87"/>
        </w:numPr>
        <w:spacing w:after="5" w:line="271" w:lineRule="auto"/>
        <w:ind w:hanging="264"/>
      </w:pPr>
      <w:r>
        <w:rPr>
          <w:b/>
        </w:rPr>
        <w:t xml:space="preserve">общение: </w:t>
      </w:r>
    </w:p>
    <w:p w:rsidR="00F05CD3" w:rsidRDefault="00D67A33">
      <w:pPr>
        <w:ind w:left="1733" w:right="332"/>
      </w:pPr>
      <w:r>
        <w:t>осуществлять</w:t>
      </w:r>
      <w:r>
        <w:t xml:space="preserve"> </w:t>
      </w:r>
      <w:r>
        <w:t>коммуникации</w:t>
      </w:r>
      <w:r>
        <w:t xml:space="preserve"> </w:t>
      </w:r>
      <w:r>
        <w:t>во</w:t>
      </w:r>
      <w:r>
        <w:t xml:space="preserve"> </w:t>
      </w:r>
      <w:r>
        <w:t>всех</w:t>
      </w:r>
      <w:r>
        <w:t xml:space="preserve"> </w:t>
      </w:r>
      <w:r>
        <w:t>сферах</w:t>
      </w:r>
      <w:r>
        <w:t xml:space="preserve"> </w:t>
      </w:r>
      <w:r>
        <w:t>жизни;</w:t>
      </w:r>
      <w:r>
        <w:t xml:space="preserve"> </w:t>
      </w:r>
    </w:p>
    <w:p w:rsidR="00F05CD3" w:rsidRDefault="00D67A33">
      <w:pPr>
        <w:ind w:left="1733" w:right="332"/>
      </w:pPr>
      <w:r>
        <w:t>распознавать</w:t>
      </w:r>
      <w:r>
        <w:t xml:space="preserve"> </w:t>
      </w:r>
      <w:r>
        <w:t>невербальные</w:t>
      </w:r>
      <w:r>
        <w:t xml:space="preserve"> </w:t>
      </w:r>
      <w:r>
        <w:t>средс</w:t>
      </w:r>
      <w:r>
        <w:t>тва</w:t>
      </w:r>
      <w:r>
        <w:t xml:space="preserve"> </w:t>
      </w:r>
      <w:r>
        <w:t>общения,</w:t>
      </w:r>
      <w:r>
        <w:t xml:space="preserve"> </w:t>
      </w:r>
      <w:r>
        <w:t>понимать</w:t>
      </w:r>
      <w:r>
        <w:t xml:space="preserve"> </w:t>
      </w:r>
      <w:r>
        <w:t>значение</w:t>
      </w:r>
      <w:r>
        <w:t xml:space="preserve"> </w:t>
      </w:r>
      <w:r>
        <w:t xml:space="preserve">социальных </w:t>
      </w:r>
    </w:p>
    <w:p w:rsidR="00F05CD3" w:rsidRDefault="00D67A33">
      <w:pPr>
        <w:ind w:left="1747" w:right="332" w:hanging="600"/>
      </w:pPr>
      <w:r>
        <w:t>знаков, распознавать предпосылки конфликтных ситуаций и смягчать конфликты;</w:t>
      </w:r>
      <w:r>
        <w:t xml:space="preserve"> </w:t>
      </w:r>
      <w:r>
        <w:t>владеть</w:t>
      </w:r>
      <w:r>
        <w:t xml:space="preserve"> </w:t>
      </w:r>
      <w:r>
        <w:t>различными</w:t>
      </w:r>
      <w:r>
        <w:t xml:space="preserve"> </w:t>
      </w:r>
      <w:r>
        <w:t>способами</w:t>
      </w:r>
      <w:r>
        <w:t xml:space="preserve"> </w:t>
      </w:r>
      <w:r>
        <w:t>общения</w:t>
      </w:r>
      <w:r>
        <w:t xml:space="preserve"> </w:t>
      </w:r>
      <w:r>
        <w:t>и</w:t>
      </w:r>
      <w:r>
        <w:t xml:space="preserve"> </w:t>
      </w:r>
      <w:r>
        <w:t>взаимодействия,</w:t>
      </w:r>
      <w:r>
        <w:t xml:space="preserve"> </w:t>
      </w:r>
      <w:r>
        <w:t>аргументированно</w:t>
      </w:r>
      <w:r>
        <w:t xml:space="preserve"> </w:t>
      </w:r>
      <w:r>
        <w:t xml:space="preserve">вести </w:t>
      </w:r>
    </w:p>
    <w:p w:rsidR="00F05CD3" w:rsidRDefault="00D67A33">
      <w:pPr>
        <w:ind w:left="1747" w:right="629" w:hanging="600"/>
      </w:pPr>
      <w:r>
        <w:t>диалог, уметь смягчать конфликтные ситуации;</w:t>
      </w:r>
      <w:r>
        <w:t xml:space="preserve"> </w:t>
      </w:r>
      <w:r>
        <w:t>развѐрнуто</w:t>
      </w:r>
      <w:r>
        <w:t xml:space="preserve"> </w:t>
      </w:r>
      <w:r>
        <w:t>и</w:t>
      </w:r>
      <w:r>
        <w:t xml:space="preserve"> </w:t>
      </w:r>
      <w:r>
        <w:t>логично</w:t>
      </w:r>
      <w:r>
        <w:t xml:space="preserve"> </w:t>
      </w:r>
      <w:r>
        <w:t>излагать</w:t>
      </w:r>
      <w:r>
        <w:t xml:space="preserve"> </w:t>
      </w:r>
      <w:r>
        <w:t>свою</w:t>
      </w:r>
      <w:r>
        <w:t xml:space="preserve"> </w:t>
      </w:r>
      <w:r>
        <w:t>точку</w:t>
      </w:r>
      <w:r>
        <w:t xml:space="preserve"> </w:t>
      </w:r>
      <w:r>
        <w:t>зрения</w:t>
      </w:r>
      <w:r>
        <w:t xml:space="preserve"> </w:t>
      </w:r>
      <w:r>
        <w:t>с</w:t>
      </w:r>
      <w:r>
        <w:t xml:space="preserve"> </w:t>
      </w:r>
      <w:r>
        <w:t>использованием</w:t>
      </w:r>
      <w:r>
        <w:t xml:space="preserve"> </w:t>
      </w:r>
      <w:r>
        <w:t>языковых</w:t>
      </w:r>
      <w:r>
        <w:t xml:space="preserve"> </w:t>
      </w:r>
    </w:p>
    <w:p w:rsidR="00F05CD3" w:rsidRDefault="00D67A33">
      <w:pPr>
        <w:ind w:left="1147" w:right="332"/>
      </w:pPr>
      <w:r>
        <w:t>средств.</w:t>
      </w:r>
      <w:r>
        <w:t xml:space="preserve"> </w:t>
      </w:r>
    </w:p>
    <w:p w:rsidR="00F05CD3" w:rsidRDefault="00D67A33">
      <w:pPr>
        <w:numPr>
          <w:ilvl w:val="0"/>
          <w:numId w:val="87"/>
        </w:numPr>
        <w:spacing w:after="5" w:line="271" w:lineRule="auto"/>
        <w:ind w:hanging="264"/>
      </w:pPr>
      <w:r>
        <w:rPr>
          <w:b/>
        </w:rPr>
        <w:t xml:space="preserve">совместная деятельность: </w:t>
      </w:r>
    </w:p>
    <w:p w:rsidR="00F05CD3" w:rsidRDefault="00D67A33">
      <w:pPr>
        <w:ind w:left="1733" w:right="332"/>
      </w:pPr>
      <w:r>
        <w:t>понимать и использовать преимущества командной и индивидуальной работы; выбирать</w:t>
      </w:r>
      <w:r>
        <w:t xml:space="preserve"> </w:t>
      </w:r>
      <w:r>
        <w:t>тематику</w:t>
      </w:r>
      <w:r>
        <w:t xml:space="preserve"> </w:t>
      </w:r>
      <w:r>
        <w:t>и</w:t>
      </w:r>
      <w:r>
        <w:t xml:space="preserve"> </w:t>
      </w:r>
      <w:r>
        <w:t>методы</w:t>
      </w:r>
      <w:r>
        <w:t xml:space="preserve"> </w:t>
      </w:r>
      <w:r>
        <w:t>совместных</w:t>
      </w:r>
      <w:r>
        <w:t xml:space="preserve"> </w:t>
      </w:r>
      <w:r>
        <w:t>действий</w:t>
      </w:r>
      <w:r>
        <w:t xml:space="preserve"> </w:t>
      </w:r>
      <w:r>
        <w:t>с</w:t>
      </w:r>
      <w:r>
        <w:t xml:space="preserve"> </w:t>
      </w:r>
      <w:r>
        <w:t>учѐтом</w:t>
      </w:r>
      <w:r>
        <w:t xml:space="preserve"> </w:t>
      </w:r>
      <w:r>
        <w:t>общих</w:t>
      </w:r>
      <w:r>
        <w:t xml:space="preserve"> </w:t>
      </w:r>
      <w:r>
        <w:t>интересов</w:t>
      </w:r>
      <w:r>
        <w:t xml:space="preserve"> </w:t>
      </w:r>
      <w:r>
        <w:t>и</w:t>
      </w:r>
      <w:r>
        <w:t xml:space="preserve"> </w:t>
      </w:r>
    </w:p>
    <w:p w:rsidR="00F05CD3" w:rsidRDefault="00D67A33">
      <w:pPr>
        <w:ind w:left="1147" w:right="332"/>
      </w:pPr>
      <w:r>
        <w:t>возможностей</w:t>
      </w:r>
      <w:r>
        <w:t xml:space="preserve"> </w:t>
      </w:r>
      <w:r>
        <w:t>каждого</w:t>
      </w:r>
      <w:r>
        <w:t xml:space="preserve"> </w:t>
      </w:r>
      <w:r>
        <w:t>члена</w:t>
      </w:r>
      <w:r>
        <w:t xml:space="preserve"> </w:t>
      </w:r>
      <w:r>
        <w:t>коллектива;</w:t>
      </w:r>
      <w:r>
        <w:t xml:space="preserve"> </w:t>
      </w:r>
    </w:p>
    <w:p w:rsidR="00F05CD3" w:rsidRDefault="00D67A33">
      <w:pPr>
        <w:ind w:left="1733" w:right="332"/>
      </w:pPr>
      <w:r>
        <w:t xml:space="preserve">принимать цели совместной деятельности, организовывать и координировать </w:t>
      </w:r>
    </w:p>
    <w:p w:rsidR="00F05CD3" w:rsidRDefault="00D67A33">
      <w:pPr>
        <w:ind w:left="1147" w:right="332"/>
      </w:pPr>
      <w:r>
        <w:lastRenderedPageBreak/>
        <w:t>действия</w:t>
      </w:r>
      <w:r>
        <w:t xml:space="preserve"> </w:t>
      </w:r>
      <w:r>
        <w:t>по</w:t>
      </w:r>
      <w:r>
        <w:t xml:space="preserve"> </w:t>
      </w:r>
      <w:r>
        <w:t>их</w:t>
      </w:r>
      <w:r>
        <w:t xml:space="preserve"> </w:t>
      </w:r>
      <w:r>
        <w:t>достижению:</w:t>
      </w:r>
      <w:r>
        <w:t xml:space="preserve"> </w:t>
      </w:r>
      <w:r>
        <w:t>составлять</w:t>
      </w:r>
      <w:r>
        <w:t xml:space="preserve"> </w:t>
      </w:r>
      <w:r>
        <w:t>план</w:t>
      </w:r>
      <w:r>
        <w:t xml:space="preserve"> </w:t>
      </w:r>
      <w:r>
        <w:t>действий,</w:t>
      </w:r>
      <w:r>
        <w:t xml:space="preserve"> </w:t>
      </w:r>
      <w:r>
        <w:t>распределять</w:t>
      </w:r>
      <w:r>
        <w:t xml:space="preserve"> </w:t>
      </w:r>
      <w:r>
        <w:t>роли</w:t>
      </w:r>
      <w:r>
        <w:t xml:space="preserve"> </w:t>
      </w:r>
      <w:r>
        <w:t>с</w:t>
      </w:r>
      <w:r>
        <w:t xml:space="preserve"> </w:t>
      </w:r>
      <w:r>
        <w:t>учѐтом</w:t>
      </w:r>
      <w:r>
        <w:t xml:space="preserve"> </w:t>
      </w:r>
      <w:r>
        <w:t>мнений участников, обсуждать результаты совместной работы;</w:t>
      </w:r>
      <w:r>
        <w:t xml:space="preserve"> </w:t>
      </w:r>
      <w:r>
        <w:t>оцен</w:t>
      </w:r>
      <w:r>
        <w:t xml:space="preserve">ивать качество своего вклада и каждого участника команды в общий результат </w:t>
      </w:r>
    </w:p>
    <w:p w:rsidR="00F05CD3" w:rsidRDefault="00D67A33">
      <w:pPr>
        <w:ind w:left="1747" w:right="332" w:hanging="600"/>
      </w:pPr>
      <w:r>
        <w:t>по разработанным критериям;</w:t>
      </w:r>
      <w:r>
        <w:t xml:space="preserve"> </w:t>
      </w:r>
      <w:r>
        <w:t xml:space="preserve">предлагать новые проекты, оценивать идеи с позиции новизны, оригинальности, </w:t>
      </w:r>
    </w:p>
    <w:p w:rsidR="00F05CD3" w:rsidRDefault="00D67A33">
      <w:pPr>
        <w:ind w:left="1747" w:right="332" w:hanging="600"/>
      </w:pPr>
      <w:r>
        <w:t>практической значимости;</w:t>
      </w:r>
      <w:r>
        <w:t xml:space="preserve"> </w:t>
      </w:r>
      <w:r>
        <w:t>осуществлять позитивное стратегическое поведение в</w:t>
      </w:r>
      <w:r>
        <w:t xml:space="preserve"> различных ситуациях, </w:t>
      </w:r>
    </w:p>
    <w:p w:rsidR="00F05CD3" w:rsidRDefault="00D67A33">
      <w:pPr>
        <w:ind w:left="1147" w:right="332"/>
      </w:pPr>
      <w:r>
        <w:t>проявлять творчество и воображение, быть инициативным.</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Регулятивные универсальные учебные действия </w:t>
      </w:r>
    </w:p>
    <w:p w:rsidR="00F05CD3" w:rsidRDefault="00D67A33">
      <w:pPr>
        <w:spacing w:after="7" w:line="259" w:lineRule="auto"/>
        <w:ind w:left="0"/>
        <w:jc w:val="left"/>
      </w:pPr>
      <w:r>
        <w:rPr>
          <w:b/>
        </w:rPr>
        <w:t xml:space="preserve"> </w:t>
      </w:r>
    </w:p>
    <w:p w:rsidR="00F05CD3" w:rsidRDefault="00D67A33">
      <w:pPr>
        <w:spacing w:after="5" w:line="271" w:lineRule="auto"/>
        <w:ind w:left="1743" w:hanging="10"/>
      </w:pPr>
      <w:r>
        <w:rPr>
          <w:b/>
        </w:rPr>
        <w:t>1)</w:t>
      </w:r>
      <w:r>
        <w:rPr>
          <w:rFonts w:ascii="Arial" w:eastAsia="Arial" w:hAnsi="Arial" w:cs="Arial"/>
          <w:b/>
        </w:rPr>
        <w:t xml:space="preserve"> </w:t>
      </w:r>
      <w:r>
        <w:rPr>
          <w:b/>
        </w:rPr>
        <w:t xml:space="preserve">самоорганизация: </w:t>
      </w:r>
    </w:p>
    <w:p w:rsidR="00F05CD3" w:rsidRDefault="00D67A33">
      <w:pPr>
        <w:ind w:left="1147" w:right="332" w:firstLine="60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t xml:space="preserve"> </w:t>
      </w:r>
      <w:r>
        <w:t xml:space="preserve">самостоятельно составлять план решения проблемы с учѐтом имеющихся ресурсов, </w:t>
      </w:r>
    </w:p>
    <w:p w:rsidR="00F05CD3" w:rsidRDefault="00D67A33">
      <w:pPr>
        <w:ind w:left="1747" w:right="4376" w:hanging="600"/>
      </w:pPr>
      <w:r>
        <w:t>собст</w:t>
      </w:r>
      <w:r>
        <w:t>венных возможностей и предпочтений;</w:t>
      </w:r>
      <w:r>
        <w:t xml:space="preserve"> </w:t>
      </w:r>
      <w:r>
        <w:t>давать</w:t>
      </w:r>
      <w:r>
        <w:t xml:space="preserve"> </w:t>
      </w:r>
      <w:r>
        <w:t>оценку</w:t>
      </w:r>
      <w:r>
        <w:t xml:space="preserve"> </w:t>
      </w:r>
      <w:r>
        <w:t>новым</w:t>
      </w:r>
      <w:r>
        <w:t xml:space="preserve"> </w:t>
      </w:r>
      <w:r>
        <w:t>ситуациям;</w:t>
      </w:r>
      <w:r>
        <w:t xml:space="preserve"> </w:t>
      </w:r>
    </w:p>
    <w:p w:rsidR="00F05CD3" w:rsidRDefault="00D67A33">
      <w:pPr>
        <w:ind w:left="1733" w:right="506"/>
      </w:pPr>
      <w:r>
        <w:t>расширять</w:t>
      </w:r>
      <w:r>
        <w:t xml:space="preserve"> </w:t>
      </w:r>
      <w:r>
        <w:t>рамки</w:t>
      </w:r>
      <w:r>
        <w:t xml:space="preserve"> </w:t>
      </w:r>
      <w:r>
        <w:t>учебного</w:t>
      </w:r>
      <w:r>
        <w:t xml:space="preserve"> </w:t>
      </w:r>
      <w:r>
        <w:t>предмета</w:t>
      </w:r>
      <w:r>
        <w:t xml:space="preserve"> </w:t>
      </w:r>
      <w:r>
        <w:t>на</w:t>
      </w:r>
      <w:r>
        <w:t xml:space="preserve"> </w:t>
      </w:r>
      <w:r>
        <w:t>основе</w:t>
      </w:r>
      <w:r>
        <w:t xml:space="preserve"> </w:t>
      </w:r>
      <w:r>
        <w:t>личных</w:t>
      </w:r>
      <w:r>
        <w:t xml:space="preserve"> </w:t>
      </w:r>
      <w:r>
        <w:t>предпочтений;</w:t>
      </w:r>
      <w:r>
        <w:t xml:space="preserve"> </w:t>
      </w:r>
      <w:r>
        <w:t>делать</w:t>
      </w:r>
      <w:r>
        <w:t xml:space="preserve"> </w:t>
      </w:r>
      <w:r>
        <w:t>осознанный</w:t>
      </w:r>
      <w:r>
        <w:t xml:space="preserve"> </w:t>
      </w:r>
      <w:r>
        <w:t>выбор,</w:t>
      </w:r>
      <w:r>
        <w:t xml:space="preserve"> </w:t>
      </w:r>
      <w:r>
        <w:t>аргументировать</w:t>
      </w:r>
      <w:r>
        <w:t xml:space="preserve"> </w:t>
      </w:r>
      <w:r>
        <w:t>его,</w:t>
      </w:r>
      <w:r>
        <w:t xml:space="preserve"> </w:t>
      </w:r>
      <w:r>
        <w:t>брать</w:t>
      </w:r>
      <w:r>
        <w:t xml:space="preserve"> </w:t>
      </w:r>
      <w:r>
        <w:t>ответственность</w:t>
      </w:r>
      <w:r>
        <w:t xml:space="preserve"> </w:t>
      </w:r>
      <w:r>
        <w:t>за</w:t>
      </w:r>
      <w:r>
        <w:t xml:space="preserve"> </w:t>
      </w:r>
      <w:r>
        <w:t>решение; оценивать приобретѐнный опыт;</w:t>
      </w:r>
      <w:r>
        <w:t xml:space="preserve"> </w:t>
      </w:r>
    </w:p>
    <w:p w:rsidR="00F05CD3" w:rsidRDefault="00D67A33">
      <w:pPr>
        <w:ind w:left="1733" w:right="332"/>
      </w:pPr>
      <w:r>
        <w:t xml:space="preserve">способствовать формированию и проявлению широкой эрудиции в разных областях </w:t>
      </w:r>
    </w:p>
    <w:p w:rsidR="00F05CD3" w:rsidRDefault="00D67A33">
      <w:pPr>
        <w:ind w:left="1147" w:right="332"/>
      </w:pPr>
      <w:r>
        <w:t>знаний, постоянно повышать свой образовательный и культурный уровень.</w:t>
      </w:r>
      <w:r>
        <w:t xml:space="preserve"> </w:t>
      </w:r>
    </w:p>
    <w:p w:rsidR="00F05CD3" w:rsidRDefault="00D67A33">
      <w:pPr>
        <w:numPr>
          <w:ilvl w:val="0"/>
          <w:numId w:val="88"/>
        </w:numPr>
        <w:spacing w:after="5" w:line="271" w:lineRule="auto"/>
        <w:ind w:hanging="264"/>
      </w:pPr>
      <w:r>
        <w:rPr>
          <w:b/>
        </w:rPr>
        <w:t xml:space="preserve">самоконтроль: </w:t>
      </w:r>
    </w:p>
    <w:p w:rsidR="00F05CD3" w:rsidRDefault="00D67A33">
      <w:pPr>
        <w:ind w:left="1733" w:right="332"/>
      </w:pPr>
      <w:r>
        <w:t xml:space="preserve">давать оценку новым ситуациям, вносить коррективы в деятельность, оценивать </w:t>
      </w:r>
    </w:p>
    <w:p w:rsidR="00F05CD3" w:rsidRDefault="00D67A33">
      <w:pPr>
        <w:ind w:left="1147" w:right="332"/>
      </w:pPr>
      <w:r>
        <w:t>соответствие рез</w:t>
      </w:r>
      <w:r>
        <w:t>ультатов целям;</w:t>
      </w:r>
      <w:r>
        <w:t xml:space="preserve"> </w:t>
      </w:r>
      <w:r>
        <w:t>владеть навыками познавательной рефлексии как осознания совершаемых действий и мыслительных процессов, их результатов и</w:t>
      </w:r>
      <w:r>
        <w:t xml:space="preserve"> </w:t>
      </w:r>
      <w:r>
        <w:t>оснований, использовать приѐмы рефлексии для оценки ситуации, выбора верного решения;</w:t>
      </w:r>
      <w:r>
        <w:t xml:space="preserve"> </w:t>
      </w:r>
      <w:r>
        <w:t>оценивать риски и своевременно при</w:t>
      </w:r>
      <w:r>
        <w:t>нимать решения по их снижению; 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анализе</w:t>
      </w:r>
      <w:r>
        <w:t xml:space="preserve"> </w:t>
      </w:r>
      <w:r>
        <w:t>результатов</w:t>
      </w:r>
      <w:r>
        <w:t xml:space="preserve"> </w:t>
      </w:r>
      <w:r>
        <w:t>деятельности.</w:t>
      </w:r>
      <w:r>
        <w:t xml:space="preserve"> </w:t>
      </w:r>
    </w:p>
    <w:p w:rsidR="00F05CD3" w:rsidRDefault="00D67A33">
      <w:pPr>
        <w:numPr>
          <w:ilvl w:val="0"/>
          <w:numId w:val="88"/>
        </w:numPr>
        <w:spacing w:after="5" w:line="271" w:lineRule="auto"/>
        <w:ind w:hanging="264"/>
      </w:pPr>
      <w:r>
        <w:rPr>
          <w:b/>
        </w:rPr>
        <w:t xml:space="preserve">принятия себя и других: </w:t>
      </w:r>
    </w:p>
    <w:p w:rsidR="00F05CD3" w:rsidRDefault="00D67A33">
      <w:pPr>
        <w:ind w:left="1733" w:right="1006"/>
      </w:pPr>
      <w:r>
        <w:t>принимать</w:t>
      </w:r>
      <w:r>
        <w:t xml:space="preserve"> </w:t>
      </w:r>
      <w:r>
        <w:t>себя,</w:t>
      </w:r>
      <w:r>
        <w:t xml:space="preserve"> </w:t>
      </w:r>
      <w:r>
        <w:t>понимая</w:t>
      </w:r>
      <w:r>
        <w:t xml:space="preserve"> </w:t>
      </w:r>
      <w:r>
        <w:t>свои</w:t>
      </w:r>
      <w:r>
        <w:t xml:space="preserve"> </w:t>
      </w:r>
      <w:r>
        <w:t>недостатки</w:t>
      </w:r>
      <w:r>
        <w:t xml:space="preserve"> </w:t>
      </w:r>
      <w:r>
        <w:t>и достоинства;</w:t>
      </w:r>
      <w:r>
        <w:t xml:space="preserve"> </w:t>
      </w:r>
      <w:r>
        <w:t>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анализе</w:t>
      </w:r>
      <w:r>
        <w:t xml:space="preserve"> </w:t>
      </w:r>
      <w:r>
        <w:t>результатов</w:t>
      </w:r>
      <w:r>
        <w:t xml:space="preserve"> </w:t>
      </w:r>
      <w:r>
        <w:t>деятельности; признавать своѐ право и право других на ошибку;</w:t>
      </w:r>
      <w:r>
        <w:t xml:space="preserve"> </w:t>
      </w:r>
      <w:r>
        <w:t>развивать</w:t>
      </w:r>
      <w:r>
        <w:t xml:space="preserve"> </w:t>
      </w:r>
      <w:r>
        <w:t>способность</w:t>
      </w:r>
      <w:r>
        <w:t xml:space="preserve"> </w:t>
      </w:r>
      <w:r>
        <w:t>понимать</w:t>
      </w:r>
      <w:r>
        <w:t xml:space="preserve"> </w:t>
      </w:r>
      <w:r>
        <w:t>мир</w:t>
      </w:r>
      <w:r>
        <w:t xml:space="preserve"> </w:t>
      </w:r>
      <w:r>
        <w:t>с</w:t>
      </w:r>
      <w:r>
        <w:t xml:space="preserve"> </w:t>
      </w:r>
      <w:r>
        <w:t>позиции</w:t>
      </w:r>
      <w:r>
        <w:t xml:space="preserve"> </w:t>
      </w:r>
      <w:r>
        <w:t>другого</w:t>
      </w:r>
      <w:r>
        <w:t xml:space="preserve"> </w:t>
      </w:r>
      <w:r>
        <w:t>человека.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ПРЕДМЕТНЫЕ 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В</w:t>
      </w:r>
      <w:r>
        <w:t xml:space="preserve">  </w:t>
      </w:r>
      <w:r>
        <w:t>процессе</w:t>
      </w:r>
      <w:r>
        <w:t xml:space="preserve">  </w:t>
      </w:r>
      <w:r>
        <w:t>изучения</w:t>
      </w:r>
      <w:r>
        <w:t xml:space="preserve">  </w:t>
      </w:r>
      <w:r>
        <w:t>курса</w:t>
      </w:r>
      <w:r>
        <w:t xml:space="preserve">  </w:t>
      </w:r>
      <w:r>
        <w:t>информатики</w:t>
      </w:r>
      <w:r>
        <w:t xml:space="preserve">  </w:t>
      </w:r>
      <w:r>
        <w:t>углублѐнного</w:t>
      </w:r>
      <w:r>
        <w:t xml:space="preserve">  </w:t>
      </w:r>
      <w:r>
        <w:t>уровня</w:t>
      </w:r>
      <w:r>
        <w:t xml:space="preserve">  </w:t>
      </w:r>
      <w:r>
        <w:rPr>
          <w:b/>
          <w:i/>
        </w:rPr>
        <w:t xml:space="preserve">в  10  классе </w:t>
      </w:r>
      <w:r>
        <w:t>обучающимися</w:t>
      </w:r>
      <w:r>
        <w:t xml:space="preserve"> </w:t>
      </w:r>
      <w:r>
        <w:t>будут</w:t>
      </w:r>
      <w:r>
        <w:t xml:space="preserve"> </w:t>
      </w:r>
      <w:r>
        <w:t>дости</w:t>
      </w:r>
      <w:r>
        <w:t>гнуты</w:t>
      </w:r>
      <w:r>
        <w:t xml:space="preserve"> </w:t>
      </w:r>
      <w:r>
        <w:t>следующие</w:t>
      </w:r>
      <w:r>
        <w:t xml:space="preserve"> </w:t>
      </w:r>
      <w:r>
        <w:t>предметные</w:t>
      </w:r>
      <w:r>
        <w:t xml:space="preserve"> </w:t>
      </w:r>
      <w:r>
        <w:t>результаты:</w:t>
      </w:r>
      <w:r>
        <w:t xml:space="preserve"> </w:t>
      </w:r>
    </w:p>
    <w:p w:rsidR="00F05CD3" w:rsidRDefault="00D67A33">
      <w:pPr>
        <w:ind w:left="1733" w:right="332"/>
      </w:pPr>
      <w:r>
        <w:t>владение</w:t>
      </w:r>
      <w:r>
        <w:t xml:space="preserve"> </w:t>
      </w:r>
      <w:r>
        <w:t>представлениями</w:t>
      </w:r>
      <w:r>
        <w:t xml:space="preserve"> </w:t>
      </w:r>
      <w:r>
        <w:t>о</w:t>
      </w:r>
      <w:r>
        <w:t xml:space="preserve"> </w:t>
      </w:r>
      <w:r>
        <w:t>роли</w:t>
      </w:r>
      <w:r>
        <w:t xml:space="preserve"> </w:t>
      </w:r>
      <w:r>
        <w:t>информации</w:t>
      </w:r>
      <w:r>
        <w:t xml:space="preserve"> </w:t>
      </w:r>
      <w:r>
        <w:t>и</w:t>
      </w:r>
      <w:r>
        <w:t xml:space="preserve"> </w:t>
      </w:r>
      <w:r>
        <w:t>связанных</w:t>
      </w:r>
      <w:r>
        <w:t xml:space="preserve"> </w:t>
      </w:r>
      <w:r>
        <w:t>с</w:t>
      </w:r>
      <w:r>
        <w:t xml:space="preserve"> </w:t>
      </w:r>
      <w:r>
        <w:t>ней</w:t>
      </w:r>
      <w:r>
        <w:t xml:space="preserve"> </w:t>
      </w:r>
      <w:r>
        <w:t>процессов</w:t>
      </w:r>
      <w:r>
        <w:t xml:space="preserve"> </w:t>
      </w:r>
      <w:r>
        <w:t>в</w:t>
      </w:r>
      <w:r>
        <w:t xml:space="preserve"> </w:t>
      </w:r>
    </w:p>
    <w:p w:rsidR="00F05CD3" w:rsidRDefault="00D67A33">
      <w:pPr>
        <w:ind w:left="1147" w:right="332"/>
      </w:pPr>
      <w:r>
        <w:t>природе,</w:t>
      </w:r>
      <w:r>
        <w:t xml:space="preserve"> </w:t>
      </w:r>
      <w:r>
        <w:t>технике</w:t>
      </w:r>
      <w:r>
        <w:t xml:space="preserve"> </w:t>
      </w:r>
      <w:r>
        <w:t>и</w:t>
      </w:r>
      <w:r>
        <w:t xml:space="preserve"> </w:t>
      </w:r>
      <w:r>
        <w:t>обществе,</w:t>
      </w:r>
      <w:r>
        <w:t xml:space="preserve"> </w:t>
      </w:r>
      <w:r>
        <w:t>понятиями</w:t>
      </w:r>
      <w:r>
        <w:t xml:space="preserve"> </w:t>
      </w:r>
      <w:r>
        <w:t>«информация»,</w:t>
      </w:r>
      <w:r>
        <w:t xml:space="preserve"> </w:t>
      </w:r>
      <w:r>
        <w:t>«информационный</w:t>
      </w:r>
      <w:r>
        <w:t xml:space="preserve"> </w:t>
      </w:r>
      <w:r>
        <w:t>процесс»,</w:t>
      </w:r>
      <w:r>
        <w:t xml:space="preserve"> </w:t>
      </w:r>
      <w:r>
        <w:t>«система»,</w:t>
      </w:r>
      <w:r>
        <w:t xml:space="preserve"> </w:t>
      </w:r>
      <w:r>
        <w:t>«компоненты</w:t>
      </w:r>
      <w:r>
        <w:t xml:space="preserve"> </w:t>
      </w:r>
      <w:r>
        <w:t>системы»,</w:t>
      </w:r>
      <w:r>
        <w:t xml:space="preserve"> </w:t>
      </w:r>
      <w:r>
        <w:t>«системный</w:t>
      </w:r>
      <w:r>
        <w:t xml:space="preserve"> </w:t>
      </w:r>
      <w:r>
        <w:t>эффект»,</w:t>
      </w:r>
      <w:r>
        <w:t xml:space="preserve"> </w:t>
      </w:r>
      <w:r>
        <w:t>«информационная</w:t>
      </w:r>
      <w:r>
        <w:t xml:space="preserve"> </w:t>
      </w:r>
      <w:r>
        <w:t>система»,</w:t>
      </w:r>
      <w:r>
        <w:t xml:space="preserve"> </w:t>
      </w:r>
    </w:p>
    <w:p w:rsidR="00F05CD3" w:rsidRDefault="00D67A33">
      <w:pPr>
        <w:ind w:left="1747" w:right="534" w:hanging="600"/>
      </w:pPr>
      <w:r>
        <w:t>«система управления»;</w:t>
      </w:r>
      <w:r>
        <w:t xml:space="preserve"> </w:t>
      </w:r>
      <w:r>
        <w:t>владение</w:t>
      </w:r>
      <w:r>
        <w:t xml:space="preserve"> </w:t>
      </w:r>
      <w:r>
        <w:t>методами</w:t>
      </w:r>
      <w:r>
        <w:t xml:space="preserve"> </w:t>
      </w:r>
      <w:r>
        <w:t>поиска</w:t>
      </w:r>
      <w:r>
        <w:t xml:space="preserve"> </w:t>
      </w:r>
      <w:r>
        <w:t>информации</w:t>
      </w:r>
      <w:r>
        <w:t xml:space="preserve"> </w:t>
      </w:r>
      <w:r>
        <w:t>в</w:t>
      </w:r>
      <w:r>
        <w:t xml:space="preserve"> </w:t>
      </w:r>
      <w:r>
        <w:t>сети</w:t>
      </w:r>
      <w:r>
        <w:t xml:space="preserve"> </w:t>
      </w:r>
      <w:r>
        <w:t>Интернет,</w:t>
      </w:r>
      <w:r>
        <w:t xml:space="preserve"> </w:t>
      </w:r>
      <w:r>
        <w:t>умение</w:t>
      </w:r>
      <w:r>
        <w:t xml:space="preserve"> </w:t>
      </w:r>
      <w:r>
        <w:t xml:space="preserve">критически </w:t>
      </w:r>
    </w:p>
    <w:p w:rsidR="00F05CD3" w:rsidRDefault="00D67A33">
      <w:pPr>
        <w:ind w:left="1747" w:right="562" w:hanging="600"/>
      </w:pPr>
      <w:r>
        <w:t>оценивать информацию, полученную из сети Интернет;</w:t>
      </w:r>
      <w:r>
        <w:t xml:space="preserve"> </w:t>
      </w:r>
      <w:r>
        <w:t>умение</w:t>
      </w:r>
      <w:r>
        <w:t xml:space="preserve"> </w:t>
      </w:r>
      <w:r>
        <w:t>характеризовать</w:t>
      </w:r>
      <w:r>
        <w:t xml:space="preserve"> </w:t>
      </w:r>
      <w:r>
        <w:t>большие</w:t>
      </w:r>
      <w:r>
        <w:t xml:space="preserve"> </w:t>
      </w:r>
      <w:r>
        <w:t>данные,</w:t>
      </w:r>
      <w:r>
        <w:t xml:space="preserve"> </w:t>
      </w:r>
      <w:r>
        <w:t>приводить</w:t>
      </w:r>
      <w:r>
        <w:t xml:space="preserve"> </w:t>
      </w:r>
      <w:r>
        <w:t>примеры</w:t>
      </w:r>
      <w:r>
        <w:t xml:space="preserve"> </w:t>
      </w:r>
      <w:r>
        <w:t>источников</w:t>
      </w:r>
      <w:r>
        <w:t xml:space="preserve"> </w:t>
      </w:r>
      <w:r>
        <w:t xml:space="preserve">их </w:t>
      </w:r>
    </w:p>
    <w:p w:rsidR="00F05CD3" w:rsidRDefault="00D67A33">
      <w:pPr>
        <w:ind w:left="1147" w:right="332"/>
      </w:pPr>
      <w:r>
        <w:lastRenderedPageBreak/>
        <w:t>получения</w:t>
      </w:r>
      <w:r>
        <w:t xml:space="preserve"> </w:t>
      </w:r>
      <w:r>
        <w:t>и</w:t>
      </w:r>
      <w:r>
        <w:t xml:space="preserve"> </w:t>
      </w:r>
      <w:r>
        <w:t>направления</w:t>
      </w:r>
      <w:r>
        <w:t xml:space="preserve"> </w:t>
      </w:r>
      <w:r>
        <w:t>использования,</w:t>
      </w:r>
      <w:r>
        <w:t xml:space="preserve"> </w:t>
      </w:r>
      <w:r>
        <w:t>умение</w:t>
      </w:r>
      <w:r>
        <w:t xml:space="preserve"> </w:t>
      </w:r>
      <w:r>
        <w:t>классифицировать</w:t>
      </w:r>
      <w:r>
        <w:t xml:space="preserve"> </w:t>
      </w:r>
      <w:r>
        <w:t>основные</w:t>
      </w:r>
      <w:r>
        <w:t xml:space="preserve"> </w:t>
      </w:r>
      <w:r>
        <w:t>задачи</w:t>
      </w:r>
      <w:r>
        <w:t xml:space="preserve"> </w:t>
      </w:r>
    </w:p>
    <w:p w:rsidR="00F05CD3" w:rsidRDefault="00D67A33">
      <w:pPr>
        <w:ind w:left="1147" w:right="332"/>
      </w:pPr>
      <w:r>
        <w:t>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w:t>
      </w:r>
      <w:r>
        <w:t>ализация данных, интерпретация результатов;</w:t>
      </w:r>
      <w:r>
        <w:t xml:space="preserve"> </w:t>
      </w:r>
      <w:r>
        <w:t>понимание</w:t>
      </w:r>
      <w:r>
        <w:t xml:space="preserve"> </w:t>
      </w:r>
      <w:r>
        <w:t>основных</w:t>
      </w:r>
      <w:r>
        <w:t xml:space="preserve"> </w:t>
      </w:r>
      <w:r>
        <w:t>принципов</w:t>
      </w:r>
      <w:r>
        <w:t xml:space="preserve"> </w:t>
      </w:r>
      <w:r>
        <w:t>устройства</w:t>
      </w:r>
      <w:r>
        <w:t xml:space="preserve"> </w:t>
      </w:r>
      <w:r>
        <w:t>и</w:t>
      </w:r>
      <w:r>
        <w:t xml:space="preserve"> </w:t>
      </w:r>
      <w:r>
        <w:t>функционирования</w:t>
      </w:r>
      <w:r>
        <w:t xml:space="preserve"> </w:t>
      </w:r>
      <w:r>
        <w:t>современных стационарных</w:t>
      </w:r>
      <w:r>
        <w:t xml:space="preserve"> </w:t>
      </w:r>
      <w:r>
        <w:t>и</w:t>
      </w:r>
      <w:r>
        <w:t xml:space="preserve"> </w:t>
      </w:r>
      <w:r>
        <w:t>мобильных</w:t>
      </w:r>
      <w:r>
        <w:t xml:space="preserve"> </w:t>
      </w:r>
      <w:r>
        <w:t>компьютеров,</w:t>
      </w:r>
      <w:r>
        <w:t xml:space="preserve"> </w:t>
      </w:r>
      <w:r>
        <w:t>тенденций</w:t>
      </w:r>
      <w:r>
        <w:t xml:space="preserve"> </w:t>
      </w:r>
      <w:r>
        <w:t>развития</w:t>
      </w:r>
      <w:r>
        <w:t xml:space="preserve"> </w:t>
      </w:r>
      <w:r>
        <w:t>компьютерных</w:t>
      </w:r>
      <w:r>
        <w:t xml:space="preserve"> </w:t>
      </w:r>
      <w:r>
        <w:t>технологий; владение</w:t>
      </w:r>
      <w:r>
        <w:t xml:space="preserve"> </w:t>
      </w:r>
      <w:r>
        <w:t>навыками</w:t>
      </w:r>
      <w:r>
        <w:t xml:space="preserve"> </w:t>
      </w:r>
      <w:r>
        <w:t>работы</w:t>
      </w:r>
      <w:r>
        <w:t xml:space="preserve"> </w:t>
      </w:r>
      <w:r>
        <w:t>с</w:t>
      </w:r>
      <w:r>
        <w:t xml:space="preserve"> </w:t>
      </w:r>
      <w:r>
        <w:t>операционными</w:t>
      </w:r>
      <w:r>
        <w:t xml:space="preserve"> </w:t>
      </w:r>
      <w:r>
        <w:t>системами,</w:t>
      </w:r>
      <w:r>
        <w:t xml:space="preserve"> </w:t>
      </w:r>
      <w:r>
        <w:t>основны</w:t>
      </w:r>
      <w:r>
        <w:t>ми</w:t>
      </w:r>
      <w:r>
        <w:t xml:space="preserve"> </w:t>
      </w:r>
      <w:r>
        <w:t>видами</w:t>
      </w:r>
      <w:r>
        <w:t xml:space="preserve"> </w:t>
      </w:r>
    </w:p>
    <w:p w:rsidR="00F05CD3" w:rsidRDefault="00D67A33">
      <w:pPr>
        <w:ind w:left="1747" w:right="332" w:hanging="600"/>
      </w:pPr>
      <w:r>
        <w:t>программного обеспечения для решения учебных задач по выбранной специализации; наличие</w:t>
      </w:r>
      <w:r>
        <w:t xml:space="preserve"> </w:t>
      </w:r>
      <w:r>
        <w:t>представлений</w:t>
      </w:r>
      <w:r>
        <w:t xml:space="preserve"> </w:t>
      </w:r>
      <w:r>
        <w:t>о</w:t>
      </w:r>
      <w:r>
        <w:t xml:space="preserve"> </w:t>
      </w:r>
      <w:r>
        <w:t>компьютерных</w:t>
      </w:r>
      <w:r>
        <w:t xml:space="preserve"> </w:t>
      </w:r>
      <w:r>
        <w:t>сетях</w:t>
      </w:r>
      <w:r>
        <w:t xml:space="preserve"> </w:t>
      </w:r>
      <w:r>
        <w:t>и</w:t>
      </w:r>
      <w:r>
        <w:t xml:space="preserve"> </w:t>
      </w:r>
      <w:r>
        <w:t>их</w:t>
      </w:r>
      <w:r>
        <w:t xml:space="preserve"> </w:t>
      </w:r>
      <w:r>
        <w:t>роли</w:t>
      </w:r>
      <w:r>
        <w:t xml:space="preserve"> </w:t>
      </w:r>
      <w:r>
        <w:t>в</w:t>
      </w:r>
      <w:r>
        <w:t xml:space="preserve"> </w:t>
      </w:r>
      <w:r>
        <w:t>современном</w:t>
      </w:r>
      <w:r>
        <w:t xml:space="preserve"> </w:t>
      </w:r>
      <w:r>
        <w:t>мире,</w:t>
      </w:r>
      <w:r>
        <w:t xml:space="preserve"> </w:t>
      </w:r>
      <w:r>
        <w:t>о</w:t>
      </w:r>
      <w:r>
        <w:t xml:space="preserve"> </w:t>
      </w:r>
    </w:p>
    <w:p w:rsidR="00F05CD3" w:rsidRDefault="00D67A33">
      <w:pPr>
        <w:ind w:left="1147" w:right="332"/>
      </w:pPr>
      <w:r>
        <w:t>базовых принципах организации и функционирования компьютерных сетей, об общих принципах ра</w:t>
      </w:r>
      <w:r>
        <w:t>зработки и функционирования интернет</w:t>
      </w:r>
      <w:r>
        <w:t>-</w:t>
      </w:r>
      <w:r>
        <w:t>приложений;</w:t>
      </w:r>
      <w:r>
        <w:t xml:space="preserve"> </w:t>
      </w:r>
      <w:r>
        <w:t xml:space="preserve">понимание угроз информационной безопасности, использование методов и средств </w:t>
      </w:r>
    </w:p>
    <w:p w:rsidR="00F05CD3" w:rsidRDefault="00D67A33">
      <w:pPr>
        <w:ind w:left="1147" w:right="332"/>
      </w:pPr>
      <w:r>
        <w:t>противодействия этим угрозам, соблюдение мер безопасности, предотвращающих незаконное распространение персональных данных, соблюд</w:t>
      </w:r>
      <w:r>
        <w:t>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r>
        <w:t xml:space="preserve"> </w:t>
      </w:r>
      <w:r>
        <w:t>понимание основных принципов дискретизац</w:t>
      </w:r>
      <w:r>
        <w:t>ии различных видов информации, умение определять информационный объѐм текстовых, графических и звуковых данных при заданных параметрах дискретизации, умение определять среднюю скорость передачи данных, оценивать</w:t>
      </w:r>
      <w:r>
        <w:t xml:space="preserve"> </w:t>
      </w:r>
      <w:r>
        <w:t>изменение</w:t>
      </w:r>
      <w:r>
        <w:t xml:space="preserve"> </w:t>
      </w:r>
      <w:r>
        <w:t>времени передачи при</w:t>
      </w:r>
      <w:r>
        <w:t xml:space="preserve"> </w:t>
      </w:r>
      <w:r>
        <w:t>изменении</w:t>
      </w:r>
      <w:r>
        <w:t xml:space="preserve"> </w:t>
      </w:r>
      <w:r>
        <w:t>информационного объѐма данных и характеристик канала связи;</w:t>
      </w:r>
      <w:r>
        <w:t xml:space="preserve"> </w:t>
      </w:r>
      <w:r>
        <w:t xml:space="preserve">умение использовать при решении задач свойства позиционной записи чисел, </w:t>
      </w:r>
    </w:p>
    <w:p w:rsidR="00F05CD3" w:rsidRDefault="00D67A33">
      <w:pPr>
        <w:ind w:left="1147" w:right="332"/>
      </w:pPr>
      <w:r>
        <w:t>алгоритма построения записи числа в позиционной системе счисления с заданным основанием и построения числа по строке, соде</w:t>
      </w:r>
      <w:r>
        <w:t>ржащей запись этого числа в позиционной системе</w:t>
      </w:r>
      <w:r>
        <w:t xml:space="preserve"> </w:t>
      </w:r>
      <w:r>
        <w:t>счисления</w:t>
      </w:r>
      <w:r>
        <w:t xml:space="preserve"> </w:t>
      </w:r>
      <w:r>
        <w:t>с</w:t>
      </w:r>
      <w:r>
        <w:t xml:space="preserve"> </w:t>
      </w:r>
      <w:r>
        <w:t>заданным</w:t>
      </w:r>
      <w:r>
        <w:t xml:space="preserve"> </w:t>
      </w:r>
      <w:r>
        <w:t>основанием,</w:t>
      </w:r>
      <w:r>
        <w:t xml:space="preserve"> </w:t>
      </w:r>
      <w:r>
        <w:t>умение</w:t>
      </w:r>
      <w:r>
        <w:t xml:space="preserve"> </w:t>
      </w:r>
      <w:r>
        <w:t>выполнять</w:t>
      </w:r>
      <w:r>
        <w:t xml:space="preserve"> </w:t>
      </w:r>
      <w:r>
        <w:t>арифметические</w:t>
      </w:r>
      <w:r>
        <w:t xml:space="preserve"> </w:t>
      </w:r>
      <w:r>
        <w:t>операции</w:t>
      </w:r>
      <w:r>
        <w:t xml:space="preserve"> </w:t>
      </w:r>
      <w:r>
        <w:t>в позиционных системах счисления;</w:t>
      </w:r>
      <w:r>
        <w:t xml:space="preserve"> </w:t>
      </w:r>
      <w:r>
        <w:t>умение выполнять преобразования логических выражений, используя законы алгебры</w:t>
      </w:r>
      <w:r>
        <w:t xml:space="preserve"> </w:t>
      </w:r>
      <w:r>
        <w:t>логики,</w:t>
      </w:r>
      <w:r>
        <w:t xml:space="preserve"> </w:t>
      </w:r>
      <w:r>
        <w:t>умение</w:t>
      </w:r>
      <w:r>
        <w:t xml:space="preserve"> </w:t>
      </w:r>
      <w:r>
        <w:t>строит</w:t>
      </w:r>
      <w:r>
        <w:t>ь</w:t>
      </w:r>
      <w:r>
        <w:t xml:space="preserve"> </w:t>
      </w:r>
      <w:r>
        <w:t>логическое</w:t>
      </w:r>
      <w:r>
        <w:t xml:space="preserve"> </w:t>
      </w:r>
      <w:r>
        <w:t>выражение</w:t>
      </w:r>
      <w:r>
        <w:t xml:space="preserve"> </w:t>
      </w:r>
      <w:r>
        <w:t>в</w:t>
      </w:r>
      <w:r>
        <w:t xml:space="preserve"> </w:t>
      </w:r>
      <w:r>
        <w:t>дизъюнктивной</w:t>
      </w:r>
      <w:r>
        <w:t xml:space="preserve"> </w:t>
      </w:r>
      <w:r>
        <w:t>и</w:t>
      </w:r>
      <w:r>
        <w:t xml:space="preserve"> </w:t>
      </w:r>
      <w:r>
        <w:t>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r>
        <w:t xml:space="preserve"> </w:t>
      </w:r>
      <w:r>
        <w:t>понимание</w:t>
      </w:r>
      <w:r>
        <w:t xml:space="preserve"> </w:t>
      </w:r>
      <w:r>
        <w:t>базовых</w:t>
      </w:r>
      <w:r>
        <w:t xml:space="preserve"> </w:t>
      </w:r>
      <w:r>
        <w:t>алгор</w:t>
      </w:r>
      <w:r>
        <w:t>итмов</w:t>
      </w:r>
      <w:r>
        <w:t xml:space="preserve"> </w:t>
      </w:r>
      <w:r>
        <w:t>обработки</w:t>
      </w:r>
      <w:r>
        <w:t xml:space="preserve"> </w:t>
      </w:r>
      <w:r>
        <w:t>числовой</w:t>
      </w:r>
      <w:r>
        <w:t xml:space="preserve"> </w:t>
      </w:r>
      <w:r>
        <w:t>и</w:t>
      </w:r>
      <w:r>
        <w:t xml:space="preserve"> </w:t>
      </w:r>
      <w:r>
        <w:t>текстовой</w:t>
      </w:r>
      <w:r>
        <w:t xml:space="preserve"> </w:t>
      </w:r>
      <w:r>
        <w:t>информации</w:t>
      </w:r>
      <w:r>
        <w:t xml:space="preserve"> </w:t>
      </w:r>
      <w:r>
        <w:t xml:space="preserve">(запись </w:t>
      </w:r>
    </w:p>
    <w:p w:rsidR="00F05CD3" w:rsidRDefault="00D67A33">
      <w:pPr>
        <w:ind w:left="1147" w:right="332"/>
      </w:pPr>
      <w:r>
        <w:t>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w:t>
      </w:r>
      <w:r>
        <w:t xml:space="preserve"> </w:t>
      </w:r>
      <w:r>
        <w:t>поиска</w:t>
      </w:r>
      <w:r>
        <w:t xml:space="preserve"> </w:t>
      </w:r>
      <w:r>
        <w:t>и</w:t>
      </w:r>
      <w:r>
        <w:t xml:space="preserve"> </w:t>
      </w:r>
      <w:r>
        <w:t>сортировки,</w:t>
      </w:r>
      <w:r>
        <w:t xml:space="preserve"> </w:t>
      </w:r>
      <w:r>
        <w:t>уме</w:t>
      </w:r>
      <w:r>
        <w:t>ние</w:t>
      </w:r>
      <w:r>
        <w:t xml:space="preserve"> </w:t>
      </w:r>
      <w:r>
        <w:t>определять</w:t>
      </w:r>
      <w:r>
        <w:t xml:space="preserve"> </w:t>
      </w:r>
      <w:r>
        <w:t>сложность</w:t>
      </w:r>
      <w:r>
        <w:t xml:space="preserve"> </w:t>
      </w:r>
      <w:r>
        <w:t>изучаемых</w:t>
      </w:r>
      <w:r>
        <w:t xml:space="preserve"> </w:t>
      </w:r>
      <w:r>
        <w:t>в</w:t>
      </w:r>
      <w:r>
        <w:t xml:space="preserve"> </w:t>
      </w:r>
      <w:r>
        <w:t>курсе</w:t>
      </w:r>
      <w:r>
        <w:t xml:space="preserve"> </w:t>
      </w:r>
      <w:r>
        <w:t>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r>
        <w:t xml:space="preserve"> </w:t>
      </w:r>
      <w:r>
        <w:t>владение универсал</w:t>
      </w:r>
      <w:r>
        <w:t>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w:t>
      </w:r>
      <w:r>
        <w:t xml:space="preserve">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r>
        <w:t xml:space="preserve"> </w:t>
      </w:r>
      <w:r>
        <w:t>у</w:t>
      </w:r>
      <w:r>
        <w:t>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r>
        <w:t xml:space="preserve"> </w:t>
      </w:r>
      <w:r>
        <w:t xml:space="preserve">умение использовать электронные таблицы для анализа, представления и обработки </w:t>
      </w:r>
    </w:p>
    <w:p w:rsidR="00F05CD3" w:rsidRDefault="00D67A33">
      <w:pPr>
        <w:ind w:left="1147" w:right="332"/>
      </w:pPr>
      <w:r>
        <w:lastRenderedPageBreak/>
        <w:t>данных</w:t>
      </w:r>
      <w:r>
        <w:t xml:space="preserve"> </w:t>
      </w:r>
      <w:r>
        <w:t>(включая</w:t>
      </w:r>
      <w:r>
        <w:t xml:space="preserve">  </w:t>
      </w:r>
      <w:r>
        <w:t>вычисление</w:t>
      </w:r>
      <w:r>
        <w:t xml:space="preserve">  </w:t>
      </w:r>
      <w:r>
        <w:t>суммы,</w:t>
      </w:r>
      <w:r>
        <w:t xml:space="preserve">  </w:t>
      </w:r>
      <w:r>
        <w:t>среднего</w:t>
      </w:r>
      <w:r>
        <w:t xml:space="preserve">  </w:t>
      </w:r>
      <w:r>
        <w:t>арифметического,</w:t>
      </w:r>
      <w:r>
        <w:t xml:space="preserve">  </w:t>
      </w:r>
      <w:r>
        <w:t>наибольшего</w:t>
      </w:r>
      <w:r>
        <w:t xml:space="preserve">  </w:t>
      </w:r>
      <w:r>
        <w:t>и</w:t>
      </w:r>
      <w:r>
        <w:t xml:space="preserve"> </w:t>
      </w:r>
      <w:r>
        <w:t>наименьшего значений, решение уравнений, выбор оптимального решения, подбор линии тренда, решение задач прогнозирования).</w:t>
      </w:r>
      <w:r>
        <w:t xml:space="preserve"> </w:t>
      </w:r>
    </w:p>
    <w:p w:rsidR="00F05CD3" w:rsidRDefault="00D67A33">
      <w:pPr>
        <w:ind w:left="1147" w:right="332" w:firstLine="600"/>
      </w:pPr>
      <w:r>
        <w:t>В</w:t>
      </w:r>
      <w:r>
        <w:t xml:space="preserve">  </w:t>
      </w:r>
      <w:r>
        <w:t>процессе</w:t>
      </w:r>
      <w:r>
        <w:t xml:space="preserve">  </w:t>
      </w:r>
      <w:r>
        <w:t>изучения</w:t>
      </w:r>
      <w:r>
        <w:t xml:space="preserve">  </w:t>
      </w:r>
      <w:r>
        <w:t>курса</w:t>
      </w:r>
      <w:r>
        <w:t xml:space="preserve">  </w:t>
      </w:r>
      <w:r>
        <w:t>информатики</w:t>
      </w:r>
      <w:r>
        <w:t xml:space="preserve">  </w:t>
      </w:r>
      <w:r>
        <w:t>углублѐнного</w:t>
      </w:r>
      <w:r>
        <w:t xml:space="preserve">  </w:t>
      </w:r>
      <w:r>
        <w:t>уро</w:t>
      </w:r>
      <w:r>
        <w:t>вня</w:t>
      </w:r>
      <w:r>
        <w:t xml:space="preserve">  </w:t>
      </w:r>
      <w:r>
        <w:rPr>
          <w:b/>
          <w:i/>
        </w:rPr>
        <w:t xml:space="preserve">в  11  классе </w:t>
      </w:r>
      <w:r>
        <w:t>обучающимися</w:t>
      </w:r>
      <w:r>
        <w:t xml:space="preserve"> </w:t>
      </w:r>
      <w:r>
        <w:t>будут</w:t>
      </w:r>
      <w:r>
        <w:t xml:space="preserve"> </w:t>
      </w:r>
      <w:r>
        <w:t>достигнуты</w:t>
      </w:r>
      <w:r>
        <w:t xml:space="preserve"> </w:t>
      </w:r>
      <w:r>
        <w:t>следующие</w:t>
      </w:r>
      <w:r>
        <w:t xml:space="preserve"> </w:t>
      </w:r>
      <w:r>
        <w:t>предметные</w:t>
      </w:r>
      <w:r>
        <w:t xml:space="preserve"> </w:t>
      </w:r>
      <w:r>
        <w:t>результаты:</w:t>
      </w:r>
      <w:r>
        <w:t xml:space="preserve"> </w:t>
      </w:r>
    </w:p>
    <w:p w:rsidR="00F05CD3" w:rsidRDefault="00D67A33">
      <w:pPr>
        <w:ind w:left="1147" w:right="332" w:firstLine="600"/>
      </w:pPr>
      <w: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w:t>
      </w:r>
      <w:r>
        <w:t>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r>
        <w:t xml:space="preserve"> </w:t>
      </w:r>
      <w:r>
        <w:t>умение решать алгоритмические задачи, связанные с анализом гр</w:t>
      </w:r>
      <w:r>
        <w:t>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w:t>
      </w:r>
      <w:r>
        <w:t>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r>
        <w:t xml:space="preserve"> </w:t>
      </w:r>
      <w:r>
        <w:t>умение разрабатывать и</w:t>
      </w:r>
      <w:r>
        <w:t xml:space="preserve"> </w:t>
      </w:r>
      <w:r>
        <w:t>реализовывать</w:t>
      </w:r>
      <w:r>
        <w:t xml:space="preserve"> </w:t>
      </w:r>
      <w:r>
        <w:t>в</w:t>
      </w:r>
      <w:r>
        <w:t xml:space="preserve"> </w:t>
      </w:r>
      <w:r>
        <w:t>виде</w:t>
      </w:r>
      <w:r>
        <w:t xml:space="preserve"> </w:t>
      </w:r>
      <w:r>
        <w:t>программ</w:t>
      </w:r>
      <w:r>
        <w:t xml:space="preserve"> </w:t>
      </w:r>
      <w:r>
        <w:t>базовые алгоритмы, умение использовать</w:t>
      </w:r>
      <w:r>
        <w:t xml:space="preserve"> </w:t>
      </w:r>
      <w:r>
        <w:t>в</w:t>
      </w:r>
      <w:r>
        <w:t xml:space="preserve"> </w:t>
      </w:r>
      <w:r>
        <w:t>программ</w:t>
      </w:r>
      <w:r>
        <w:t>ах</w:t>
      </w:r>
      <w:r>
        <w:t xml:space="preserve"> </w:t>
      </w:r>
      <w:r>
        <w:t>данные</w:t>
      </w:r>
      <w:r>
        <w:t xml:space="preserve"> </w:t>
      </w:r>
      <w:r>
        <w:t>различных</w:t>
      </w:r>
      <w:r>
        <w:t xml:space="preserve"> </w:t>
      </w:r>
      <w:r>
        <w:t>типов</w:t>
      </w:r>
      <w:r>
        <w:t xml:space="preserve"> </w:t>
      </w:r>
      <w:r>
        <w:t>с учѐтом</w:t>
      </w:r>
      <w:r>
        <w:t xml:space="preserve"> </w:t>
      </w:r>
      <w:r>
        <w:t>ограничений</w:t>
      </w:r>
      <w:r>
        <w:t xml:space="preserve"> </w:t>
      </w:r>
      <w:r>
        <w:t>на</w:t>
      </w:r>
      <w:r>
        <w:t xml:space="preserve"> </w:t>
      </w:r>
      <w:r>
        <w:t>диапазон</w:t>
      </w:r>
      <w:r>
        <w:t xml:space="preserve"> </w:t>
      </w:r>
      <w:r>
        <w:t>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w:t>
      </w:r>
      <w:r>
        <w:t>ные подпрограммы для обработки числовых данных и символьных</w:t>
      </w:r>
      <w:r>
        <w:t xml:space="preserve"> </w:t>
      </w:r>
      <w:r>
        <w:t>строк,</w:t>
      </w:r>
      <w:r>
        <w:t xml:space="preserve"> </w:t>
      </w:r>
      <w:r>
        <w:t>использовать</w:t>
      </w:r>
      <w:r>
        <w:t xml:space="preserve"> </w:t>
      </w:r>
      <w:r>
        <w:t>при</w:t>
      </w:r>
      <w:r>
        <w:t xml:space="preserve"> </w:t>
      </w:r>
      <w:r>
        <w:t>разработке</w:t>
      </w:r>
      <w:r>
        <w:t xml:space="preserve"> </w:t>
      </w:r>
      <w:r>
        <w:t>программ</w:t>
      </w:r>
      <w:r>
        <w:t xml:space="preserve"> </w:t>
      </w:r>
      <w:r>
        <w:t>библиотеки</w:t>
      </w:r>
      <w:r>
        <w:t xml:space="preserve"> </w:t>
      </w:r>
      <w:r>
        <w:t>подпрограмм,</w:t>
      </w:r>
      <w:r>
        <w:t xml:space="preserve"> </w:t>
      </w:r>
      <w:r>
        <w:t>знать функциональные возможности инструментальных средств</w:t>
      </w:r>
      <w:r>
        <w:t xml:space="preserve"> </w:t>
      </w:r>
      <w:r>
        <w:t>среды разработки, умение использовать средства отладки программ в среде программирования, умение документировать программы;</w:t>
      </w:r>
      <w:r>
        <w:t xml:space="preserve"> </w:t>
      </w:r>
      <w:r>
        <w:t>умение</w:t>
      </w:r>
      <w:r>
        <w:t xml:space="preserve"> </w:t>
      </w:r>
      <w:r>
        <w:t>создавать</w:t>
      </w:r>
      <w:r>
        <w:t xml:space="preserve"> </w:t>
      </w:r>
      <w:r>
        <w:t>веб</w:t>
      </w:r>
      <w:r>
        <w:t>-</w:t>
      </w:r>
      <w:r>
        <w:t>страницы;</w:t>
      </w:r>
      <w:r>
        <w:t xml:space="preserve"> </w:t>
      </w:r>
    </w:p>
    <w:p w:rsidR="00F05CD3" w:rsidRDefault="00D67A33">
      <w:pPr>
        <w:ind w:left="1147" w:right="332" w:firstLine="600"/>
      </w:pPr>
      <w:r>
        <w:t>владение</w:t>
      </w:r>
      <w:r>
        <w:t xml:space="preserve"> </w:t>
      </w:r>
      <w:r>
        <w:t>основными</w:t>
      </w:r>
      <w:r>
        <w:t xml:space="preserve"> </w:t>
      </w:r>
      <w:r>
        <w:t>сведениями</w:t>
      </w:r>
      <w:r>
        <w:t xml:space="preserve"> </w:t>
      </w:r>
      <w:r>
        <w:t>о базах</w:t>
      </w:r>
      <w:r>
        <w:t xml:space="preserve"> </w:t>
      </w:r>
      <w:r>
        <w:t>данных,</w:t>
      </w:r>
      <w:r>
        <w:t xml:space="preserve"> </w:t>
      </w:r>
      <w:r>
        <w:t>их</w:t>
      </w:r>
      <w:r>
        <w:t xml:space="preserve"> </w:t>
      </w:r>
      <w:r>
        <w:t>структуре,</w:t>
      </w:r>
      <w:r>
        <w:t xml:space="preserve"> </w:t>
      </w:r>
      <w:r>
        <w:t>средствах</w:t>
      </w:r>
      <w:r>
        <w:t xml:space="preserve"> </w:t>
      </w:r>
      <w:r>
        <w:t>создания</w:t>
      </w:r>
      <w:r>
        <w:t xml:space="preserve"> </w:t>
      </w:r>
      <w:r>
        <w:t>и работы с ними, умен</w:t>
      </w:r>
      <w:r>
        <w:t>ие использовать табличные (реляционные) базы данных (составлять запросы в базах данных, выполнять сортировку</w:t>
      </w:r>
      <w:r>
        <w:t xml:space="preserve"> </w:t>
      </w:r>
      <w:r>
        <w:t>и поиск записей в базе данных, наполнять разработанную базу данных) и справочные системы;</w:t>
      </w:r>
      <w:r>
        <w:t xml:space="preserve"> </w:t>
      </w:r>
      <w:r>
        <w:t>умение использовать компьютерно</w:t>
      </w:r>
      <w:r>
        <w:t>-</w:t>
      </w:r>
      <w:r>
        <w:t>математические модели для</w:t>
      </w:r>
      <w:r>
        <w:t xml:space="preserve"> </w:t>
      </w:r>
      <w:r>
        <w:t>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r>
        <w:t xml:space="preserve"> </w:t>
      </w:r>
      <w:r>
        <w:t>умение</w:t>
      </w:r>
      <w:r>
        <w:t xml:space="preserve"> </w:t>
      </w:r>
      <w:r>
        <w:t>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r>
        <w:t xml:space="preserve"> </w:t>
      </w:r>
      <w:r>
        <w:t xml:space="preserve">понимание основных принципов работы, возможностей </w:t>
      </w:r>
      <w:r>
        <w:t>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w:t>
      </w:r>
      <w:r>
        <w:t xml:space="preserve"> </w:t>
      </w:r>
      <w:r>
        <w:t>наличие</w:t>
      </w:r>
      <w:r>
        <w:t xml:space="preserve"> </w:t>
      </w:r>
      <w:r>
        <w:t>представлений</w:t>
      </w:r>
      <w:r>
        <w:t xml:space="preserve"> </w:t>
      </w:r>
      <w:r>
        <w:t>об</w:t>
      </w:r>
      <w:r>
        <w:t xml:space="preserve"> </w:t>
      </w:r>
      <w:r>
        <w:t>использовании</w:t>
      </w:r>
      <w:r>
        <w:t xml:space="preserve"> </w:t>
      </w:r>
      <w:r>
        <w:t>информационных</w:t>
      </w:r>
      <w:r>
        <w:t xml:space="preserve"> </w:t>
      </w:r>
      <w:r>
        <w:t>техно</w:t>
      </w:r>
      <w:r>
        <w:t>логий в различных профессиональных сферах.</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ПРОВЕРЯЕМЫЕ НА ЕГЭ ПО ИНФОРМАТИКЕ ТРЕБОВАНИЯ К </w:t>
      </w:r>
    </w:p>
    <w:p w:rsidR="00F05CD3" w:rsidRDefault="00D67A33">
      <w:pPr>
        <w:spacing w:after="5" w:line="271" w:lineRule="auto"/>
        <w:ind w:left="1275" w:hanging="10"/>
      </w:pPr>
      <w:r>
        <w:rPr>
          <w:b/>
        </w:rPr>
        <w:t xml:space="preserve">РЕЗУЛЬТАТАМ ОСВОЕНИЯ ОСНОВНОЙ ОБРАЗОВАТЕЛЬНОЙ ПРОГРАММЫ СРЕДНЕГО ОБЩЕГО ОБРАЗОВАНИЯ </w:t>
      </w:r>
    </w:p>
    <w:p w:rsidR="00F05CD3" w:rsidRDefault="00D67A33">
      <w:pPr>
        <w:spacing w:after="0" w:line="259" w:lineRule="auto"/>
        <w:ind w:left="0"/>
        <w:jc w:val="left"/>
      </w:pPr>
      <w:r>
        <w:rPr>
          <w:b/>
          <w:sz w:val="20"/>
        </w:rPr>
        <w:t xml:space="preserve"> </w:t>
      </w:r>
    </w:p>
    <w:tbl>
      <w:tblPr>
        <w:tblStyle w:val="TableGrid"/>
        <w:tblW w:w="9362" w:type="dxa"/>
        <w:tblInd w:w="1131" w:type="dxa"/>
        <w:tblCellMar>
          <w:top w:w="53" w:type="dxa"/>
          <w:left w:w="235" w:type="dxa"/>
          <w:bottom w:w="0" w:type="dxa"/>
          <w:right w:w="146" w:type="dxa"/>
        </w:tblCellMar>
        <w:tblLook w:val="04A0" w:firstRow="1" w:lastRow="0" w:firstColumn="1" w:lastColumn="0" w:noHBand="0" w:noVBand="1"/>
      </w:tblPr>
      <w:tblGrid>
        <w:gridCol w:w="1925"/>
        <w:gridCol w:w="7437"/>
      </w:tblGrid>
      <w:tr w:rsidR="00F05CD3">
        <w:trPr>
          <w:trHeight w:val="87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firstLine="62"/>
              <w:jc w:val="left"/>
            </w:pPr>
            <w:r>
              <w:rPr>
                <w:b/>
              </w:rPr>
              <w:t xml:space="preserve">Код проверяемого требования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 w:right="117" w:firstLine="60"/>
            </w:pPr>
            <w:r>
              <w:rPr>
                <w:b/>
              </w:rPr>
              <w:t xml:space="preserve">Проверяемые требования к предметным </w:t>
            </w:r>
            <w:r>
              <w:rPr>
                <w:b/>
              </w:rPr>
              <w:t xml:space="preserve">результатам освоения основной образовательной программы среднего общего образования </w:t>
            </w:r>
          </w:p>
        </w:tc>
      </w:tr>
    </w:tbl>
    <w:p w:rsidR="00F05CD3" w:rsidRDefault="00F05CD3">
      <w:pPr>
        <w:spacing w:after="0" w:line="259" w:lineRule="auto"/>
        <w:ind w:left="-566" w:right="337"/>
        <w:jc w:val="left"/>
      </w:pPr>
    </w:p>
    <w:tbl>
      <w:tblPr>
        <w:tblStyle w:val="TableGrid"/>
        <w:tblW w:w="9362" w:type="dxa"/>
        <w:tblInd w:w="1131" w:type="dxa"/>
        <w:tblCellMar>
          <w:top w:w="25" w:type="dxa"/>
          <w:left w:w="2" w:type="dxa"/>
          <w:bottom w:w="0" w:type="dxa"/>
          <w:right w:w="44" w:type="dxa"/>
        </w:tblCellMar>
        <w:tblLook w:val="04A0" w:firstRow="1" w:lastRow="0" w:firstColumn="1" w:lastColumn="0" w:noHBand="0" w:noVBand="1"/>
      </w:tblPr>
      <w:tblGrid>
        <w:gridCol w:w="1925"/>
        <w:gridCol w:w="7437"/>
      </w:tblGrid>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60"/>
              <w:jc w:val="center"/>
            </w:pPr>
            <w:r>
              <w:rPr>
                <w:i/>
              </w:rPr>
              <w:t xml:space="preserve">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jc w:val="left"/>
            </w:pPr>
            <w:r>
              <w:rPr>
                <w:i/>
              </w:rPr>
              <w:t xml:space="preserve">Знать (понимать) </w:t>
            </w:r>
          </w:p>
        </w:tc>
      </w:tr>
      <w:tr w:rsidR="00F05CD3">
        <w:trPr>
          <w:trHeight w:val="170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60"/>
              <w:jc w:val="center"/>
            </w:pPr>
            <w:r>
              <w:t xml:space="preserve">1.1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5"/>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w:t>
            </w:r>
            <w:r>
              <w:t xml:space="preserve">  </w:t>
            </w:r>
            <w:r>
              <w:t>для</w:t>
            </w:r>
            <w:r>
              <w:t xml:space="preserve">  </w:t>
            </w:r>
            <w:r>
              <w:t>ре</w:t>
            </w:r>
            <w:r>
              <w:t>шения</w:t>
            </w:r>
            <w:r>
              <w:t xml:space="preserve">  </w:t>
            </w:r>
            <w:r>
              <w:t>учебных</w:t>
            </w:r>
            <w:r>
              <w:t xml:space="preserve">  </w:t>
            </w:r>
            <w:r>
              <w:t>задач</w:t>
            </w:r>
            <w:r>
              <w:t xml:space="preserve">  </w:t>
            </w:r>
            <w:r>
              <w:t>по</w:t>
            </w:r>
            <w:r>
              <w:t xml:space="preserve">  </w:t>
            </w:r>
            <w:r>
              <w:t>выбранной</w:t>
            </w:r>
            <w:r>
              <w:t xml:space="preserve"> </w:t>
            </w:r>
            <w:r>
              <w:t>специализации</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60"/>
              <w:jc w:val="center"/>
            </w:pPr>
            <w:r>
              <w:t xml:space="preserve">1.2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pPr>
            <w:r>
              <w:t>Наличие</w:t>
            </w:r>
            <w:r>
              <w:t xml:space="preserve"> </w:t>
            </w:r>
            <w:r>
              <w:t>представлений</w:t>
            </w:r>
            <w:r>
              <w:t xml:space="preserve"> </w:t>
            </w:r>
            <w:r>
              <w:t>о</w:t>
            </w:r>
            <w:r>
              <w:t xml:space="preserve"> </w:t>
            </w:r>
            <w:r>
              <w:t>базовых</w:t>
            </w:r>
            <w:r>
              <w:t xml:space="preserve"> </w:t>
            </w:r>
            <w:r>
              <w:t>принципах</w:t>
            </w:r>
            <w:r>
              <w:t xml:space="preserve"> </w:t>
            </w:r>
            <w:r>
              <w:t>организации</w:t>
            </w:r>
            <w:r>
              <w:t xml:space="preserve"> </w:t>
            </w:r>
            <w:r>
              <w:t>и</w:t>
            </w:r>
            <w:r>
              <w:t xml:space="preserve"> </w:t>
            </w:r>
            <w:r>
              <w:t>функционирования компьютерных</w:t>
            </w:r>
            <w:r>
              <w:t xml:space="preserve"> </w:t>
            </w:r>
            <w:r>
              <w:t>сетей</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60"/>
              <w:jc w:val="center"/>
            </w:pPr>
            <w:r>
              <w:t xml:space="preserve">1.3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jc w:val="left"/>
            </w:pPr>
            <w:r>
              <w:t>Понимание основных</w:t>
            </w:r>
            <w:r>
              <w:t xml:space="preserve"> </w:t>
            </w:r>
            <w:r>
              <w:t>принципов</w:t>
            </w:r>
            <w:r>
              <w:t xml:space="preserve"> </w:t>
            </w:r>
            <w:r>
              <w:t>дискретизации</w:t>
            </w:r>
            <w:r>
              <w:t xml:space="preserve"> </w:t>
            </w:r>
            <w:r>
              <w:t>различных</w:t>
            </w:r>
            <w:r>
              <w:t xml:space="preserve"> </w:t>
            </w:r>
            <w:r>
              <w:t>видов информации</w:t>
            </w:r>
            <w:r>
              <w:t xml:space="preserve"> </w:t>
            </w:r>
          </w:p>
        </w:tc>
      </w:tr>
      <w:tr w:rsidR="00F05CD3">
        <w:trPr>
          <w:trHeight w:val="142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60"/>
              <w:jc w:val="center"/>
            </w:pPr>
            <w:r>
              <w:t xml:space="preserve">1.4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0"/>
            </w:pPr>
            <w:r>
              <w:t>Понимание базовых алгоритмов обработки числовой и текстовой информации (запись чисел в позиционной системе счисления, делимость</w:t>
            </w:r>
            <w:r>
              <w:t xml:space="preserve"> </w:t>
            </w:r>
            <w:r>
              <w:t>целых</w:t>
            </w:r>
            <w:r>
              <w:t xml:space="preserve"> </w:t>
            </w:r>
            <w:r>
              <w:t>чисел;</w:t>
            </w:r>
            <w:r>
              <w:t xml:space="preserve"> </w:t>
            </w:r>
            <w:r>
              <w:t>нахождение</w:t>
            </w:r>
            <w:r>
              <w:t xml:space="preserve"> </w:t>
            </w:r>
            <w:r>
              <w:t>всех</w:t>
            </w:r>
            <w:r>
              <w:t xml:space="preserve"> </w:t>
            </w:r>
            <w:r>
              <w:t>простых</w:t>
            </w:r>
            <w:r>
              <w:t xml:space="preserve"> </w:t>
            </w:r>
            <w:r>
              <w:t>чисел</w:t>
            </w:r>
            <w:r>
              <w:t xml:space="preserve"> </w:t>
            </w:r>
            <w:r>
              <w:t>в</w:t>
            </w:r>
            <w:r>
              <w:t xml:space="preserve"> </w:t>
            </w:r>
            <w:r>
              <w:t>заданном диапазоне;</w:t>
            </w:r>
            <w:r>
              <w:t xml:space="preserve">  </w:t>
            </w:r>
            <w:r>
              <w:t>обработка</w:t>
            </w:r>
            <w:r>
              <w:t xml:space="preserve">  </w:t>
            </w:r>
            <w:r>
              <w:t>многоразрядных</w:t>
            </w:r>
            <w:r>
              <w:t xml:space="preserve">  </w:t>
            </w:r>
            <w:r>
              <w:t>целых</w:t>
            </w:r>
            <w:r>
              <w:t xml:space="preserve">  </w:t>
            </w:r>
            <w:r>
              <w:t>чисел;</w:t>
            </w:r>
            <w:r>
              <w:t xml:space="preserve">  </w:t>
            </w:r>
            <w:r>
              <w:t>анализ</w:t>
            </w:r>
            <w:r>
              <w:t xml:space="preserve"> </w:t>
            </w:r>
            <w:r>
              <w:t>символьных</w:t>
            </w:r>
            <w:r>
              <w:t xml:space="preserve"> </w:t>
            </w:r>
            <w:r>
              <w:t>строк</w:t>
            </w:r>
            <w:r>
              <w:t xml:space="preserve"> </w:t>
            </w:r>
            <w:r>
              <w:t>и других), алгоритмов</w:t>
            </w:r>
            <w:r>
              <w:t xml:space="preserve"> </w:t>
            </w:r>
            <w:r>
              <w:t>поиска</w:t>
            </w:r>
            <w:r>
              <w:t xml:space="preserve"> </w:t>
            </w:r>
            <w:r>
              <w:t>и</w:t>
            </w:r>
            <w:r>
              <w:t xml:space="preserve"> </w:t>
            </w:r>
            <w:r>
              <w:t>сортировки</w:t>
            </w:r>
            <w:r>
              <w:t xml:space="preserve"> </w:t>
            </w:r>
          </w:p>
        </w:tc>
      </w:tr>
      <w:tr w:rsidR="00F05CD3">
        <w:trPr>
          <w:trHeight w:val="607"/>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60"/>
              <w:jc w:val="center"/>
            </w:pPr>
            <w:r>
              <w:t xml:space="preserve">1.5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pPr>
            <w:r>
              <w:t>Знание</w:t>
            </w:r>
            <w:r>
              <w:t xml:space="preserve"> </w:t>
            </w:r>
            <w:r>
              <w:t>функциональные</w:t>
            </w:r>
            <w:r>
              <w:t xml:space="preserve"> </w:t>
            </w:r>
            <w:r>
              <w:t>возможности</w:t>
            </w:r>
            <w:r>
              <w:t xml:space="preserve"> </w:t>
            </w:r>
            <w:r>
              <w:t>инструментальных</w:t>
            </w:r>
            <w:r>
              <w:t xml:space="preserve"> </w:t>
            </w:r>
            <w:r>
              <w:t>средств среды разработки</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60"/>
              <w:jc w:val="center"/>
            </w:pPr>
            <w:r>
              <w:t xml:space="preserve">1.6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pPr>
            <w:r>
              <w:t>Владение</w:t>
            </w:r>
            <w:r>
              <w:t xml:space="preserve"> </w:t>
            </w:r>
            <w:r>
              <w:t>основными</w:t>
            </w:r>
            <w:r>
              <w:t xml:space="preserve"> </w:t>
            </w:r>
            <w:r>
              <w:t>сведениями</w:t>
            </w:r>
            <w:r>
              <w:t xml:space="preserve"> </w:t>
            </w:r>
            <w:r>
              <w:t>о</w:t>
            </w:r>
            <w:r>
              <w:t xml:space="preserve"> </w:t>
            </w:r>
            <w:r>
              <w:t>базах</w:t>
            </w:r>
            <w:r>
              <w:t xml:space="preserve"> </w:t>
            </w:r>
            <w:r>
              <w:t>данных,</w:t>
            </w:r>
            <w:r>
              <w:t xml:space="preserve"> </w:t>
            </w:r>
            <w:r>
              <w:t>их</w:t>
            </w:r>
            <w:r>
              <w:t xml:space="preserve"> </w:t>
            </w:r>
            <w:r>
              <w:t>структуре, средствах создания и работы с ними</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60"/>
              <w:jc w:val="center"/>
            </w:pPr>
            <w:r>
              <w:t xml:space="preserve">1.7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70"/>
            </w:pPr>
            <w:r>
              <w:t>Понимание возможностей и ограничений технологий искусственного интеллекта в различных областях; наличие представлений</w:t>
            </w:r>
            <w:r>
              <w:t xml:space="preserve"> </w:t>
            </w:r>
            <w:r>
              <w:t>об</w:t>
            </w:r>
            <w:r>
              <w:t xml:space="preserve"> </w:t>
            </w:r>
            <w:r>
              <w:t>использовании</w:t>
            </w:r>
            <w:r>
              <w:t xml:space="preserve"> </w:t>
            </w:r>
            <w:r>
              <w:t>информационных</w:t>
            </w:r>
            <w:r>
              <w:t xml:space="preserve"> </w:t>
            </w:r>
            <w:r>
              <w:t>технологий</w:t>
            </w:r>
            <w:r>
              <w:t xml:space="preserve"> </w:t>
            </w:r>
            <w:r>
              <w:t>в</w:t>
            </w:r>
            <w:r>
              <w:t xml:space="preserve"> </w:t>
            </w:r>
            <w:r>
              <w:t>различных</w:t>
            </w:r>
            <w:r>
              <w:t xml:space="preserve"> </w:t>
            </w:r>
            <w:r>
              <w:t>профессиональных</w:t>
            </w:r>
            <w:r>
              <w:t xml:space="preserve"> </w:t>
            </w:r>
            <w:r>
              <w:t>сферах</w:t>
            </w:r>
            <w:r>
              <w:t xml:space="preserve"> </w:t>
            </w:r>
          </w:p>
        </w:tc>
      </w:tr>
      <w:tr w:rsidR="00F05CD3">
        <w:trPr>
          <w:trHeight w:val="170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5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60"/>
              <w:jc w:val="center"/>
            </w:pPr>
            <w:r>
              <w:t xml:space="preserve">1.8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0"/>
            </w:pPr>
            <w:r>
              <w:t>Владение теоретическим аппаратом, позволяющим осуществлять представление</w:t>
            </w:r>
            <w:r>
              <w:t xml:space="preserve"> </w:t>
            </w:r>
            <w:r>
              <w:t>заданного</w:t>
            </w:r>
            <w:r>
              <w:t xml:space="preserve"> </w:t>
            </w:r>
            <w:r>
              <w:t>натурального</w:t>
            </w:r>
            <w:r>
              <w:t xml:space="preserve"> </w:t>
            </w:r>
            <w:r>
              <w:t>числа</w:t>
            </w:r>
            <w:r>
              <w:t xml:space="preserve"> </w:t>
            </w:r>
            <w:r>
              <w:t>в</w:t>
            </w:r>
            <w:r>
              <w:t xml:space="preserve"> </w:t>
            </w:r>
            <w:r>
              <w:t>различных</w:t>
            </w:r>
            <w:r>
              <w:t xml:space="preserve"> </w:t>
            </w:r>
            <w:r>
              <w:t>системах счисления; выполнять преобразования логических выражений, используя законы алгебры логики; определять кратчайший путь во взвешенном</w:t>
            </w:r>
            <w:r>
              <w:t xml:space="preserve">  </w:t>
            </w:r>
            <w:r>
              <w:t>графе</w:t>
            </w:r>
            <w:r>
              <w:t xml:space="preserve">  </w:t>
            </w:r>
            <w:r>
              <w:t>и</w:t>
            </w:r>
            <w:r>
              <w:t xml:space="preserve">  </w:t>
            </w:r>
            <w:r>
              <w:t>количество</w:t>
            </w:r>
            <w:r>
              <w:t xml:space="preserve">  </w:t>
            </w:r>
            <w:r>
              <w:t>путей</w:t>
            </w:r>
            <w:r>
              <w:t xml:space="preserve">  </w:t>
            </w:r>
            <w:r>
              <w:t>между</w:t>
            </w:r>
            <w:r>
              <w:t xml:space="preserve">  </w:t>
            </w:r>
            <w:r>
              <w:t>вершинами</w:t>
            </w:r>
            <w:r>
              <w:t xml:space="preserve"> </w:t>
            </w:r>
            <w:r>
              <w:t>ориентированного</w:t>
            </w:r>
            <w:r>
              <w:t xml:space="preserve"> </w:t>
            </w:r>
            <w:r>
              <w:t>ациклического</w:t>
            </w:r>
            <w:r>
              <w:t xml:space="preserve"> </w:t>
            </w:r>
            <w:r>
              <w:t>графа</w:t>
            </w:r>
            <w:r>
              <w:t xml:space="preserve"> </w:t>
            </w:r>
          </w:p>
        </w:tc>
      </w:tr>
      <w:tr w:rsidR="00F05CD3">
        <w:trPr>
          <w:trHeight w:val="32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60"/>
              <w:jc w:val="center"/>
            </w:pPr>
            <w:r>
              <w:rPr>
                <w:i/>
              </w:rPr>
              <w:t xml:space="preserve">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jc w:val="left"/>
            </w:pPr>
            <w:r>
              <w:rPr>
                <w:i/>
              </w:rPr>
              <w:t xml:space="preserve">Уметь </w:t>
            </w:r>
          </w:p>
        </w:tc>
      </w:tr>
      <w:tr w:rsidR="00F05CD3">
        <w:trPr>
          <w:trHeight w:val="1705"/>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60"/>
              <w:jc w:val="center"/>
            </w:pPr>
            <w:r>
              <w:t xml:space="preserve">2.1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0"/>
            </w:pPr>
            <w:r>
              <w:t>Умение использовать компьютерно</w:t>
            </w:r>
            <w:r>
              <w:t>-</w:t>
            </w:r>
            <w:r>
              <w:t>математические модели для анализа</w:t>
            </w:r>
            <w:r>
              <w:t xml:space="preserve"> </w:t>
            </w:r>
            <w:r>
              <w:t>объектов</w:t>
            </w:r>
            <w:r>
              <w:t xml:space="preserve"> </w:t>
            </w:r>
            <w:r>
              <w:t>и</w:t>
            </w:r>
            <w:r>
              <w:t xml:space="preserve"> </w:t>
            </w:r>
            <w:r>
              <w:t>процессов:</w:t>
            </w:r>
            <w:r>
              <w:t xml:space="preserve"> </w:t>
            </w:r>
            <w:r>
              <w:t>формулировать</w:t>
            </w:r>
            <w:r>
              <w:t xml:space="preserve"> </w:t>
            </w:r>
            <w:r>
              <w:t>цель</w:t>
            </w:r>
            <w:r>
              <w:t xml:space="preserve"> </w:t>
            </w:r>
            <w:r>
              <w:t>моделирования, выполнять анализ результатов, полученных в ходе моделирования; оценивать</w:t>
            </w:r>
            <w:r>
              <w:t xml:space="preserve">  </w:t>
            </w:r>
            <w:r>
              <w:t>адекватность</w:t>
            </w:r>
            <w:r>
              <w:t xml:space="preserve">  </w:t>
            </w:r>
            <w:r>
              <w:t>модели</w:t>
            </w:r>
            <w:r>
              <w:t xml:space="preserve">  </w:t>
            </w:r>
            <w:r>
              <w:t>моделируемому</w:t>
            </w:r>
            <w:r>
              <w:t xml:space="preserve">  </w:t>
            </w:r>
            <w:r>
              <w:t>объекту</w:t>
            </w:r>
            <w:r>
              <w:t xml:space="preserve">  </w:t>
            </w:r>
            <w:r>
              <w:t>или</w:t>
            </w:r>
            <w:r>
              <w:t xml:space="preserve"> </w:t>
            </w:r>
            <w:r>
              <w:t>процессу; представлять результаты моделирования в наглядном виде</w:t>
            </w:r>
            <w:r>
              <w:t xml:space="preserve"> </w:t>
            </w:r>
          </w:p>
        </w:tc>
      </w:tr>
      <w:tr w:rsidR="00F05CD3">
        <w:trPr>
          <w:trHeight w:val="171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60"/>
              <w:jc w:val="center"/>
            </w:pPr>
            <w:r>
              <w:t xml:space="preserve">2.2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2"/>
            </w:pPr>
            <w: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w:t>
            </w:r>
            <w:r>
              <w:t xml:space="preserve"> </w:t>
            </w:r>
            <w:r>
              <w:t>сбор</w:t>
            </w:r>
            <w:r>
              <w:t xml:space="preserve"> </w:t>
            </w:r>
            <w:r>
              <w:t>первичных</w:t>
            </w:r>
            <w:r>
              <w:t xml:space="preserve"> </w:t>
            </w:r>
            <w:r>
              <w:t>данных,</w:t>
            </w:r>
            <w:r>
              <w:t xml:space="preserve"> </w:t>
            </w:r>
            <w:r>
              <w:t>очистка</w:t>
            </w:r>
            <w:r>
              <w:t xml:space="preserve"> </w:t>
            </w:r>
            <w:r>
              <w:t>и</w:t>
            </w:r>
            <w:r>
              <w:t xml:space="preserve"> </w:t>
            </w:r>
            <w:r>
              <w:t>оценка</w:t>
            </w:r>
            <w:r>
              <w:t xml:space="preserve"> </w:t>
            </w:r>
            <w:r>
              <w:t>качества</w:t>
            </w:r>
            <w:r>
              <w:t xml:space="preserve"> </w:t>
            </w:r>
            <w:r>
              <w:t>данных, выбор</w:t>
            </w:r>
            <w:r>
              <w:t xml:space="preserve">  </w:t>
            </w:r>
            <w:r>
              <w:t>и</w:t>
            </w:r>
            <w:r>
              <w:t xml:space="preserve">  </w:t>
            </w:r>
            <w:r>
              <w:t>(или)</w:t>
            </w:r>
            <w:r>
              <w:t xml:space="preserve">  </w:t>
            </w:r>
            <w:r>
              <w:t>построение</w:t>
            </w:r>
            <w:r>
              <w:t xml:space="preserve">  </w:t>
            </w:r>
            <w:r>
              <w:t>модели,</w:t>
            </w:r>
            <w:r>
              <w:t xml:space="preserve">  </w:t>
            </w:r>
            <w:r>
              <w:t>преобразование</w:t>
            </w:r>
            <w:r>
              <w:t xml:space="preserve">  </w:t>
            </w:r>
            <w:r>
              <w:t>данных,</w:t>
            </w:r>
            <w:r>
              <w:t xml:space="preserve"> </w:t>
            </w:r>
            <w:r>
              <w:t>визуализация</w:t>
            </w:r>
            <w:r>
              <w:t xml:space="preserve"> </w:t>
            </w:r>
            <w:r>
              <w:t>данных,</w:t>
            </w:r>
            <w:r>
              <w:t xml:space="preserve"> </w:t>
            </w:r>
            <w:r>
              <w:t>интерпретация</w:t>
            </w:r>
            <w:r>
              <w:t xml:space="preserve"> </w:t>
            </w:r>
            <w:r>
              <w:t>результатов</w:t>
            </w:r>
            <w:r>
              <w:t xml:space="preserve"> </w:t>
            </w:r>
          </w:p>
        </w:tc>
      </w:tr>
      <w:tr w:rsidR="00F05CD3">
        <w:trPr>
          <w:trHeight w:val="142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60"/>
              <w:jc w:val="center"/>
            </w:pPr>
            <w:r>
              <w:t xml:space="preserve">2.3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72"/>
            </w:pPr>
            <w:r>
              <w:t>Умение определять информационный объѐм текстовых, графических и звуковых данных при заданных параметрах дискретизации. Умение определять среднюю скорость передачи данных,</w:t>
            </w:r>
            <w:r>
              <w:t xml:space="preserve"> </w:t>
            </w:r>
            <w:r>
              <w:t>оценивать</w:t>
            </w:r>
            <w:r>
              <w:t xml:space="preserve"> </w:t>
            </w:r>
            <w:r>
              <w:t>изменение</w:t>
            </w:r>
            <w:r>
              <w:t xml:space="preserve"> </w:t>
            </w:r>
            <w:r>
              <w:t>времени</w:t>
            </w:r>
            <w:r>
              <w:t xml:space="preserve"> </w:t>
            </w:r>
            <w:r>
              <w:t>передачи</w:t>
            </w:r>
            <w:r>
              <w:t xml:space="preserve"> </w:t>
            </w:r>
            <w:r>
              <w:t>при</w:t>
            </w:r>
            <w:r>
              <w:t xml:space="preserve"> </w:t>
            </w:r>
            <w:r>
              <w:t>изменении</w:t>
            </w:r>
            <w:r>
              <w:t xml:space="preserve"> </w:t>
            </w:r>
            <w:r>
              <w:t>информационного</w:t>
            </w:r>
            <w:r>
              <w:t xml:space="preserve"> </w:t>
            </w:r>
            <w:r>
              <w:t>объѐма</w:t>
            </w:r>
            <w:r>
              <w:t xml:space="preserve"> </w:t>
            </w:r>
            <w:r>
              <w:t>данных</w:t>
            </w:r>
            <w:r>
              <w:t xml:space="preserve"> </w:t>
            </w:r>
            <w:r>
              <w:t>и</w:t>
            </w:r>
            <w:r>
              <w:t xml:space="preserve"> </w:t>
            </w:r>
            <w:r>
              <w:t>ха</w:t>
            </w:r>
            <w:r>
              <w:t>рактеристик</w:t>
            </w:r>
            <w:r>
              <w:t xml:space="preserve"> </w:t>
            </w:r>
            <w:r>
              <w:t>канала</w:t>
            </w:r>
            <w:r>
              <w:t xml:space="preserve"> </w:t>
            </w:r>
            <w:r>
              <w:t>связи</w:t>
            </w:r>
            <w:r>
              <w:t xml:space="preserve"> </w:t>
            </w:r>
          </w:p>
        </w:tc>
      </w:tr>
    </w:tbl>
    <w:p w:rsidR="00F05CD3" w:rsidRDefault="00F05CD3">
      <w:pPr>
        <w:spacing w:after="0" w:line="259" w:lineRule="auto"/>
        <w:ind w:left="-566" w:right="337"/>
        <w:jc w:val="left"/>
      </w:pPr>
    </w:p>
    <w:tbl>
      <w:tblPr>
        <w:tblStyle w:val="TableGrid"/>
        <w:tblW w:w="9362" w:type="dxa"/>
        <w:tblInd w:w="1131" w:type="dxa"/>
        <w:tblCellMar>
          <w:top w:w="41" w:type="dxa"/>
          <w:left w:w="2" w:type="dxa"/>
          <w:bottom w:w="0" w:type="dxa"/>
          <w:right w:w="38" w:type="dxa"/>
        </w:tblCellMar>
        <w:tblLook w:val="04A0" w:firstRow="1" w:lastRow="0" w:firstColumn="1" w:lastColumn="0" w:noHBand="0" w:noVBand="1"/>
      </w:tblPr>
      <w:tblGrid>
        <w:gridCol w:w="1925"/>
        <w:gridCol w:w="7437"/>
      </w:tblGrid>
      <w:tr w:rsidR="00F05CD3">
        <w:trPr>
          <w:trHeight w:val="603"/>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93"/>
              <w:jc w:val="center"/>
            </w:pPr>
            <w:r>
              <w:t xml:space="preserve">2.4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pPr>
            <w:r>
              <w:t>Умение</w:t>
            </w:r>
            <w:r>
              <w:t xml:space="preserve"> </w:t>
            </w:r>
            <w:r>
              <w:t>строить</w:t>
            </w:r>
            <w:r>
              <w:t xml:space="preserve"> </w:t>
            </w:r>
            <w:r>
              <w:t>код,</w:t>
            </w:r>
            <w:r>
              <w:t xml:space="preserve"> </w:t>
            </w:r>
            <w:r>
              <w:t>обеспечивающий</w:t>
            </w:r>
            <w:r>
              <w:t xml:space="preserve"> </w:t>
            </w:r>
            <w:r>
              <w:t>наименьшую</w:t>
            </w:r>
            <w:r>
              <w:t xml:space="preserve"> </w:t>
            </w:r>
            <w:r>
              <w:t>возможную среднюю длину сообщения при известной частоте символов</w:t>
            </w:r>
            <w:r>
              <w:t xml:space="preserve"> </w:t>
            </w:r>
          </w:p>
        </w:tc>
      </w:tr>
      <w:tr w:rsidR="00F05CD3">
        <w:trPr>
          <w:trHeight w:val="170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93"/>
              <w:jc w:val="center"/>
            </w:pPr>
            <w:r>
              <w:t xml:space="preserve">2.5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3"/>
            </w:pPr>
            <w:r>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w:t>
            </w:r>
            <w:r>
              <w:t xml:space="preserve"> </w:t>
            </w:r>
            <w:r>
              <w:t>содержащей</w:t>
            </w:r>
            <w:r>
              <w:t xml:space="preserve"> </w:t>
            </w:r>
            <w:r>
              <w:t>запись</w:t>
            </w:r>
            <w:r>
              <w:t xml:space="preserve"> </w:t>
            </w:r>
            <w:r>
              <w:t>этого</w:t>
            </w:r>
            <w:r>
              <w:t xml:space="preserve"> </w:t>
            </w:r>
            <w:r>
              <w:t>числа</w:t>
            </w:r>
            <w:r>
              <w:t xml:space="preserve"> </w:t>
            </w:r>
            <w:r>
              <w:t>в</w:t>
            </w:r>
            <w:r>
              <w:t xml:space="preserve"> </w:t>
            </w:r>
            <w:r>
              <w:t>позиционной</w:t>
            </w:r>
            <w:r>
              <w:t xml:space="preserve"> </w:t>
            </w:r>
            <w:r>
              <w:t>системе</w:t>
            </w:r>
            <w:r>
              <w:t xml:space="preserve"> </w:t>
            </w:r>
            <w:r>
              <w:t>счисления с з</w:t>
            </w:r>
            <w:r>
              <w:t>аданным основанием; умение выполнять арифметические операции в позиционных системах счисления</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3"/>
              <w:jc w:val="center"/>
            </w:pPr>
            <w:r>
              <w:t xml:space="preserve">2.6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75"/>
            </w:pPr>
            <w:r>
              <w:t>Умение строить логическое выражение в дизъюнктивной и конъюнктивной нормальных формах по заданной таблице истинности;</w:t>
            </w:r>
            <w:r>
              <w:t xml:space="preserve">  </w:t>
            </w:r>
            <w:r>
              <w:t>исследовать</w:t>
            </w:r>
            <w:r>
              <w:t xml:space="preserve">  </w:t>
            </w:r>
            <w:r>
              <w:t>область</w:t>
            </w:r>
            <w:r>
              <w:t xml:space="preserve">  </w:t>
            </w:r>
            <w:r>
              <w:t>истинности</w:t>
            </w:r>
            <w:r>
              <w:t xml:space="preserve">  </w:t>
            </w:r>
            <w:r>
              <w:t>высказывания,</w:t>
            </w:r>
            <w:r>
              <w:t xml:space="preserve"> </w:t>
            </w:r>
            <w:r>
              <w:t>содержащего</w:t>
            </w:r>
            <w:r>
              <w:t xml:space="preserve"> </w:t>
            </w:r>
            <w:r>
              <w:t>переменные;</w:t>
            </w:r>
            <w:r>
              <w:t xml:space="preserve"> </w:t>
            </w:r>
            <w:r>
              <w:t>решать</w:t>
            </w:r>
            <w:r>
              <w:t xml:space="preserve"> </w:t>
            </w:r>
            <w:r>
              <w:t>несложные</w:t>
            </w:r>
            <w:r>
              <w:t xml:space="preserve"> </w:t>
            </w:r>
            <w:r>
              <w:t>логические</w:t>
            </w:r>
            <w:r>
              <w:t xml:space="preserve"> </w:t>
            </w:r>
            <w:r>
              <w:t>уравнения</w:t>
            </w:r>
            <w:r>
              <w:t xml:space="preserve"> </w:t>
            </w:r>
          </w:p>
        </w:tc>
      </w:tr>
      <w:tr w:rsidR="00F05CD3">
        <w:trPr>
          <w:trHeight w:val="1157"/>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3"/>
              <w:jc w:val="center"/>
            </w:pPr>
            <w:r>
              <w:t xml:space="preserve">2.7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70"/>
            </w:pPr>
            <w:r>
              <w:t>Умение решать алгоритмические задачи, связанные с анализом графов (задачи построения оптимального пути между вершинами графа,</w:t>
            </w:r>
            <w:r>
              <w:t xml:space="preserve"> </w:t>
            </w:r>
            <w:r>
              <w:t>определения</w:t>
            </w:r>
            <w:r>
              <w:t xml:space="preserve"> </w:t>
            </w:r>
            <w:r>
              <w:t>количества</w:t>
            </w:r>
            <w:r>
              <w:t xml:space="preserve"> </w:t>
            </w:r>
            <w:r>
              <w:t>различных путей</w:t>
            </w:r>
            <w:r>
              <w:t xml:space="preserve"> </w:t>
            </w:r>
            <w:r>
              <w:t>между</w:t>
            </w:r>
            <w:r>
              <w:t xml:space="preserve"> </w:t>
            </w:r>
            <w:r>
              <w:t>вершинами</w:t>
            </w:r>
            <w:r>
              <w:t xml:space="preserve"> </w:t>
            </w:r>
            <w:r>
              <w:t>ориентированного</w:t>
            </w:r>
            <w:r>
              <w:t xml:space="preserve"> </w:t>
            </w:r>
            <w:r>
              <w:t>ациклического</w:t>
            </w:r>
            <w:r>
              <w:t xml:space="preserve"> </w:t>
            </w:r>
            <w:r>
              <w:t>графа)</w:t>
            </w:r>
            <w:r>
              <w:t xml:space="preserve"> </w:t>
            </w:r>
          </w:p>
        </w:tc>
      </w:tr>
      <w:tr w:rsidR="00F05CD3">
        <w:trPr>
          <w:trHeight w:val="143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93"/>
              <w:jc w:val="center"/>
            </w:pPr>
            <w:r>
              <w:t xml:space="preserve">2.8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5"/>
            </w:pPr>
            <w:r>
              <w:t>Умение</w:t>
            </w:r>
            <w:r>
              <w:t xml:space="preserve"> </w:t>
            </w:r>
            <w:r>
              <w:t>использовать</w:t>
            </w:r>
            <w:r>
              <w:t xml:space="preserve"> </w:t>
            </w:r>
            <w:r>
              <w:t>деревья</w:t>
            </w:r>
            <w:r>
              <w:t xml:space="preserve"> </w:t>
            </w:r>
            <w:r>
              <w:t>при</w:t>
            </w:r>
            <w:r>
              <w:t xml:space="preserve"> </w:t>
            </w:r>
            <w:r>
              <w:t>анализе</w:t>
            </w:r>
            <w:r>
              <w:t xml:space="preserve"> </w:t>
            </w:r>
            <w:r>
              <w:t>и</w:t>
            </w:r>
            <w:r>
              <w:t xml:space="preserve"> </w:t>
            </w:r>
            <w:r>
              <w:t>построении</w:t>
            </w:r>
            <w:r>
              <w:t xml:space="preserve"> </w:t>
            </w:r>
            <w:r>
              <w:t>кодов</w:t>
            </w:r>
            <w:r>
              <w:t xml:space="preserve"> </w:t>
            </w:r>
            <w:r>
              <w:t>и</w:t>
            </w:r>
            <w:r>
              <w:t xml:space="preserve"> </w:t>
            </w:r>
            <w:r>
              <w:t>для представления арифметических выражений, при решении задач поиска</w:t>
            </w:r>
            <w:r>
              <w:t xml:space="preserve"> </w:t>
            </w:r>
            <w:r>
              <w:t>и</w:t>
            </w:r>
            <w:r>
              <w:t xml:space="preserve"> </w:t>
            </w:r>
            <w:r>
              <w:t>сортировки;</w:t>
            </w:r>
            <w:r>
              <w:t xml:space="preserve"> </w:t>
            </w:r>
            <w:r>
              <w:t>умение</w:t>
            </w:r>
            <w:r>
              <w:t xml:space="preserve"> </w:t>
            </w:r>
            <w:r>
              <w:t>строить</w:t>
            </w:r>
            <w:r>
              <w:t xml:space="preserve"> </w:t>
            </w:r>
            <w:r>
              <w:t>дерево</w:t>
            </w:r>
            <w:r>
              <w:t xml:space="preserve"> </w:t>
            </w:r>
            <w:r>
              <w:t>игры</w:t>
            </w:r>
            <w:r>
              <w:t xml:space="preserve"> </w:t>
            </w:r>
            <w:r>
              <w:t>по</w:t>
            </w:r>
            <w:r>
              <w:t xml:space="preserve"> </w:t>
            </w:r>
            <w:r>
              <w:t>заданному</w:t>
            </w:r>
            <w:r>
              <w:t xml:space="preserve"> </w:t>
            </w:r>
            <w:r>
              <w:t>алгоритму; разрабатывать и обосновывать выигрышную стратегию игры</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3"/>
              <w:jc w:val="center"/>
            </w:pPr>
            <w:r>
              <w:t xml:space="preserve">2.9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70"/>
            </w:pPr>
            <w:r>
              <w:t>Умение анализировать алгоритмы с использованием таблиц трассировки;</w:t>
            </w:r>
            <w:r>
              <w:t xml:space="preserve"> </w:t>
            </w:r>
            <w:r>
              <w:t>определять</w:t>
            </w:r>
            <w:r>
              <w:t xml:space="preserve"> </w:t>
            </w:r>
            <w:r>
              <w:t>без</w:t>
            </w:r>
            <w:r>
              <w:t xml:space="preserve"> </w:t>
            </w:r>
            <w:r>
              <w:t>использования</w:t>
            </w:r>
            <w:r>
              <w:t xml:space="preserve"> </w:t>
            </w:r>
            <w:r>
              <w:t>компьютера</w:t>
            </w:r>
            <w:r>
              <w:t xml:space="preserve"> </w:t>
            </w:r>
            <w:r>
              <w:t>результаты выполнения</w:t>
            </w:r>
            <w:r>
              <w:t xml:space="preserve"> </w:t>
            </w:r>
            <w:r>
              <w:t>несложных</w:t>
            </w:r>
            <w:r>
              <w:t xml:space="preserve"> </w:t>
            </w:r>
            <w:r>
              <w:t>программ,</w:t>
            </w:r>
            <w:r>
              <w:t xml:space="preserve"> </w:t>
            </w:r>
            <w:r>
              <w:t>включающих</w:t>
            </w:r>
            <w:r>
              <w:t xml:space="preserve"> </w:t>
            </w:r>
            <w:r>
              <w:t>циклы,</w:t>
            </w:r>
            <w:r>
              <w:t xml:space="preserve"> </w:t>
            </w:r>
            <w:r>
              <w:t>ветвления</w:t>
            </w:r>
            <w:r>
              <w:t xml:space="preserve"> </w:t>
            </w:r>
            <w:r>
              <w:t>и</w:t>
            </w:r>
            <w:r>
              <w:t xml:space="preserve"> </w:t>
            </w:r>
            <w:r>
              <w:t>п</w:t>
            </w:r>
            <w:r>
              <w:t>одпрограммы,</w:t>
            </w:r>
            <w:r>
              <w:t xml:space="preserve"> </w:t>
            </w:r>
            <w:r>
              <w:t>при</w:t>
            </w:r>
            <w:r>
              <w:t xml:space="preserve"> </w:t>
            </w:r>
            <w:r>
              <w:t>заданных</w:t>
            </w:r>
            <w:r>
              <w:t xml:space="preserve"> </w:t>
            </w:r>
            <w:r>
              <w:t>исходных</w:t>
            </w:r>
            <w:r>
              <w:t xml:space="preserve"> </w:t>
            </w:r>
            <w:r>
              <w:t>данных</w:t>
            </w:r>
            <w:r>
              <w:t xml:space="preserve"> </w:t>
            </w:r>
          </w:p>
        </w:tc>
      </w:tr>
      <w:tr w:rsidR="00F05CD3">
        <w:trPr>
          <w:trHeight w:val="143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2.10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7"/>
            </w:pPr>
            <w:r>
              <w:t>Умение определять сложность изучаемых в курсе базовых алгоритмов</w:t>
            </w:r>
            <w:r>
              <w:t xml:space="preserve"> </w:t>
            </w:r>
            <w:r>
              <w:t>(суммирование</w:t>
            </w:r>
            <w:r>
              <w:t xml:space="preserve"> </w:t>
            </w:r>
            <w:r>
              <w:t>элементов</w:t>
            </w:r>
            <w:r>
              <w:t xml:space="preserve"> </w:t>
            </w:r>
            <w:r>
              <w:t>массива,</w:t>
            </w:r>
            <w:r>
              <w:t xml:space="preserve"> </w:t>
            </w:r>
            <w:r>
              <w:t>сортировка</w:t>
            </w:r>
            <w:r>
              <w:t xml:space="preserve"> </w:t>
            </w:r>
            <w:r>
              <w:t>массива, переборные алгоритмы, двоичный поиск) и приводить примеры нескольких</w:t>
            </w:r>
            <w:r>
              <w:t xml:space="preserve"> </w:t>
            </w:r>
            <w:r>
              <w:t>алгоритмов</w:t>
            </w:r>
            <w:r>
              <w:t xml:space="preserve"> </w:t>
            </w:r>
            <w:r>
              <w:t>разной</w:t>
            </w:r>
            <w:r>
              <w:t xml:space="preserve"> </w:t>
            </w:r>
            <w:r>
              <w:t>сложности</w:t>
            </w:r>
            <w:r>
              <w:t xml:space="preserve"> </w:t>
            </w:r>
            <w:r>
              <w:t>для</w:t>
            </w:r>
            <w:r>
              <w:t xml:space="preserve"> </w:t>
            </w:r>
            <w:r>
              <w:t>решения</w:t>
            </w:r>
            <w:r>
              <w:t xml:space="preserve"> </w:t>
            </w:r>
            <w:r>
              <w:t>одной</w:t>
            </w:r>
            <w:r>
              <w:t xml:space="preserve"> </w:t>
            </w:r>
            <w:r>
              <w:t>задачи</w:t>
            </w:r>
            <w:r>
              <w:t xml:space="preserve"> </w:t>
            </w:r>
          </w:p>
        </w:tc>
      </w:tr>
      <w:tr w:rsidR="00F05CD3">
        <w:trPr>
          <w:trHeight w:val="280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2.11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57"/>
            </w:pPr>
            <w:r>
              <w:t>Владение универсальным языком программирования высокого уровня</w:t>
            </w:r>
            <w:r>
              <w:t xml:space="preserve"> </w:t>
            </w:r>
            <w:r>
              <w:t>(Паскаль,</w:t>
            </w:r>
            <w:r>
              <w:t xml:space="preserve"> Python, Java, </w:t>
            </w:r>
            <w:r>
              <w:t>С++,</w:t>
            </w:r>
            <w:r>
              <w:t xml:space="preserve"> </w:t>
            </w:r>
            <w:r>
              <w:t>С#),</w:t>
            </w:r>
            <w:r>
              <w:t xml:space="preserve"> </w:t>
            </w:r>
            <w:r>
              <w:t>представлениями</w:t>
            </w:r>
            <w:r>
              <w:t xml:space="preserve"> </w:t>
            </w:r>
            <w:r>
              <w:t>о</w:t>
            </w:r>
            <w:r>
              <w:t xml:space="preserve"> </w:t>
            </w:r>
            <w:r>
              <w:t>базовых типах</w:t>
            </w:r>
            <w:r>
              <w:t xml:space="preserve"> </w:t>
            </w:r>
            <w:r>
              <w:t>данных</w:t>
            </w:r>
            <w:r>
              <w:t xml:space="preserve"> </w:t>
            </w:r>
            <w:r>
              <w:t>и структурах</w:t>
            </w:r>
            <w:r>
              <w:t xml:space="preserve"> </w:t>
            </w:r>
            <w:r>
              <w:t>данных; умение использовать</w:t>
            </w:r>
            <w:r>
              <w:t xml:space="preserve"> </w:t>
            </w:r>
            <w:r>
              <w:t>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w:t>
            </w:r>
            <w:r>
              <w:t xml:space="preserve">ые могут привести к ошибке в работе </w:t>
            </w:r>
            <w:r>
              <w:lastRenderedPageBreak/>
              <w:t>программы;</w:t>
            </w:r>
            <w:r>
              <w:t xml:space="preserve">  </w:t>
            </w:r>
            <w:r>
              <w:t>формулировать</w:t>
            </w:r>
            <w:r>
              <w:t xml:space="preserve">  </w:t>
            </w:r>
            <w:r>
              <w:t>предложения</w:t>
            </w:r>
            <w:r>
              <w:t xml:space="preserve">  </w:t>
            </w:r>
            <w:r>
              <w:t>по</w:t>
            </w:r>
            <w:r>
              <w:t xml:space="preserve">   </w:t>
            </w:r>
            <w:r>
              <w:t>улучшению</w:t>
            </w:r>
            <w:r>
              <w:t xml:space="preserve"> </w:t>
            </w:r>
            <w:r>
              <w:t>программного</w:t>
            </w:r>
            <w:r>
              <w:t xml:space="preserve"> </w:t>
            </w:r>
            <w:r>
              <w:t>кода</w:t>
            </w:r>
            <w:r>
              <w:t xml:space="preserve"> </w:t>
            </w:r>
          </w:p>
        </w:tc>
      </w:tr>
      <w:tr w:rsidR="00F05CD3">
        <w:trPr>
          <w:trHeight w:val="253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2.12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4"/>
            </w:pPr>
            <w:r>
              <w:t>Умение реализовывать на выбранном для изучения языке программирования</w:t>
            </w:r>
            <w:r>
              <w:t xml:space="preserve"> </w:t>
            </w:r>
            <w:r>
              <w:t>высокого</w:t>
            </w:r>
            <w:r>
              <w:t xml:space="preserve"> </w:t>
            </w:r>
            <w:r>
              <w:t>уровня</w:t>
            </w:r>
            <w:r>
              <w:t xml:space="preserve"> </w:t>
            </w:r>
            <w:r>
              <w:t>(Паскаль,</w:t>
            </w:r>
            <w:r>
              <w:t xml:space="preserve"> Python, Java, </w:t>
            </w:r>
            <w:r>
              <w:t>С++,</w:t>
            </w:r>
            <w:r>
              <w:t xml:space="preserve"> </w:t>
            </w:r>
            <w:r>
              <w:t>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w:t>
            </w:r>
            <w:r>
              <w:t>ющим 10; вычисление обобщѐнных</w:t>
            </w:r>
            <w:r>
              <w:t xml:space="preserve">  </w:t>
            </w:r>
            <w:r>
              <w:t>характеристик</w:t>
            </w:r>
            <w:r>
              <w:t xml:space="preserve">  </w:t>
            </w:r>
            <w:r>
              <w:t>элементов</w:t>
            </w:r>
            <w:r>
              <w:t xml:space="preserve">  </w:t>
            </w:r>
            <w:r>
              <w:t>массива</w:t>
            </w:r>
            <w:r>
              <w:t xml:space="preserve">  </w:t>
            </w:r>
            <w:r>
              <w:t>или</w:t>
            </w:r>
            <w:r>
              <w:t xml:space="preserve">  </w:t>
            </w:r>
            <w:r>
              <w:t>числовой</w:t>
            </w:r>
            <w:r>
              <w:t xml:space="preserve"> </w:t>
            </w:r>
            <w:r>
              <w:t>последовательности</w:t>
            </w:r>
            <w:r>
              <w:t xml:space="preserve">    </w:t>
            </w:r>
            <w:r>
              <w:t>(суммы,</w:t>
            </w:r>
            <w:r>
              <w:t xml:space="preserve">    </w:t>
            </w:r>
            <w:r>
              <w:t>произведения</w:t>
            </w:r>
            <w:r>
              <w:t xml:space="preserve">    </w:t>
            </w:r>
            <w:r>
              <w:t>среднего</w:t>
            </w:r>
            <w:r>
              <w:t xml:space="preserve"> </w:t>
            </w:r>
          </w:p>
        </w:tc>
      </w:tr>
    </w:tbl>
    <w:p w:rsidR="00F05CD3" w:rsidRDefault="00F05CD3">
      <w:pPr>
        <w:spacing w:after="0" w:line="259" w:lineRule="auto"/>
        <w:ind w:left="-566" w:right="337"/>
        <w:jc w:val="left"/>
      </w:pPr>
    </w:p>
    <w:tbl>
      <w:tblPr>
        <w:tblStyle w:val="TableGrid"/>
        <w:tblW w:w="9362" w:type="dxa"/>
        <w:tblInd w:w="1131" w:type="dxa"/>
        <w:tblCellMar>
          <w:top w:w="41" w:type="dxa"/>
          <w:left w:w="2" w:type="dxa"/>
          <w:bottom w:w="0" w:type="dxa"/>
          <w:right w:w="43" w:type="dxa"/>
        </w:tblCellMar>
        <w:tblLook w:val="04A0" w:firstRow="1" w:lastRow="0" w:firstColumn="1" w:lastColumn="0" w:noHBand="0" w:noVBand="1"/>
      </w:tblPr>
      <w:tblGrid>
        <w:gridCol w:w="1925"/>
        <w:gridCol w:w="7437"/>
      </w:tblGrid>
      <w:tr w:rsidR="00F05CD3">
        <w:trPr>
          <w:trHeight w:val="2813"/>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0"/>
            </w:pPr>
            <w:r>
              <w:t>арифметического, минимального и максимального элементов, количества элементов, удовлетворяющих заданному условию); сортировку элементов массива; умение использовать в программах данные различных типов с учѐтом ограничений на диапазон их возможных значений,</w:t>
            </w:r>
            <w:r>
              <w:t xml:space="preserve"> применять при решении задач структуры данных (списки, словари, стеки, очереди, деревья); применять стандартные</w:t>
            </w:r>
            <w:r>
              <w:t xml:space="preserve"> </w:t>
            </w:r>
            <w:r>
              <w:t>и</w:t>
            </w:r>
            <w:r>
              <w:t xml:space="preserve"> </w:t>
            </w:r>
            <w:r>
              <w:t>собственные</w:t>
            </w:r>
            <w:r>
              <w:t xml:space="preserve"> </w:t>
            </w:r>
            <w:r>
              <w:t>подпрограммы</w:t>
            </w:r>
            <w:r>
              <w:t xml:space="preserve"> </w:t>
            </w:r>
            <w:r>
              <w:t>для</w:t>
            </w:r>
            <w:r>
              <w:t xml:space="preserve"> </w:t>
            </w:r>
            <w:r>
              <w:t>обработки</w:t>
            </w:r>
            <w:r>
              <w:t xml:space="preserve"> </w:t>
            </w:r>
            <w:r>
              <w:t>числовых данных</w:t>
            </w:r>
            <w:r>
              <w:t xml:space="preserve"> </w:t>
            </w:r>
            <w:r>
              <w:t>и</w:t>
            </w:r>
            <w:r>
              <w:t xml:space="preserve"> </w:t>
            </w:r>
            <w:r>
              <w:t>символьных</w:t>
            </w:r>
            <w:r>
              <w:t xml:space="preserve"> </w:t>
            </w:r>
            <w:r>
              <w:t>строк;</w:t>
            </w:r>
            <w:r>
              <w:t xml:space="preserve"> </w:t>
            </w:r>
            <w:r>
              <w:t>использовать</w:t>
            </w:r>
            <w:r>
              <w:t xml:space="preserve"> </w:t>
            </w:r>
            <w:r>
              <w:t>при</w:t>
            </w:r>
            <w:r>
              <w:t xml:space="preserve"> </w:t>
            </w:r>
            <w:r>
              <w:t>разработке</w:t>
            </w:r>
            <w:r>
              <w:t xml:space="preserve"> </w:t>
            </w:r>
            <w:r>
              <w:t>программ библиотеки</w:t>
            </w:r>
            <w:r>
              <w:t xml:space="preserve"> </w:t>
            </w:r>
            <w:r>
              <w:t>подпрограмм;</w:t>
            </w:r>
            <w:r>
              <w:t xml:space="preserve"> </w:t>
            </w:r>
            <w:r>
              <w:t>умение</w:t>
            </w:r>
            <w:r>
              <w:t xml:space="preserve"> </w:t>
            </w:r>
            <w:r>
              <w:t>использовать</w:t>
            </w:r>
            <w:r>
              <w:t xml:space="preserve"> </w:t>
            </w:r>
            <w:r>
              <w:t>средства</w:t>
            </w:r>
            <w:r>
              <w:t xml:space="preserve"> </w:t>
            </w:r>
            <w:r>
              <w:t>отладки</w:t>
            </w:r>
            <w:r>
              <w:t xml:space="preserve"> </w:t>
            </w:r>
            <w:r>
              <w:t>программ</w:t>
            </w:r>
            <w:r>
              <w:t xml:space="preserve"> </w:t>
            </w:r>
            <w:r>
              <w:t>в</w:t>
            </w:r>
            <w:r>
              <w:t xml:space="preserve"> </w:t>
            </w:r>
            <w:r>
              <w:t>среде программирования</w:t>
            </w:r>
            <w:r>
              <w:t xml:space="preserve"> </w:t>
            </w:r>
          </w:p>
        </w:tc>
      </w:tr>
      <w:tr w:rsidR="00F05CD3">
        <w:trPr>
          <w:trHeight w:val="143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92"/>
              <w:jc w:val="center"/>
            </w:pPr>
            <w:r>
              <w:t xml:space="preserve">2.13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65"/>
            </w:pPr>
            <w:r>
              <w:t>Умение использовать электронные таблицы для анализа, представления и обработки данных (включая выбор оптимального решения,</w:t>
            </w:r>
            <w:r>
              <w:t xml:space="preserve"> </w:t>
            </w:r>
            <w:r>
              <w:t>подбор</w:t>
            </w:r>
            <w:r>
              <w:t xml:space="preserve"> </w:t>
            </w:r>
            <w:r>
              <w:t>линии</w:t>
            </w:r>
            <w:r>
              <w:t xml:space="preserve"> </w:t>
            </w:r>
            <w:r>
              <w:t>тренда,</w:t>
            </w:r>
            <w:r>
              <w:t xml:space="preserve"> </w:t>
            </w:r>
            <w:r>
              <w:t>решение</w:t>
            </w:r>
            <w:r>
              <w:t xml:space="preserve"> </w:t>
            </w:r>
            <w:r>
              <w:t>задач</w:t>
            </w:r>
            <w:r>
              <w:t xml:space="preserve"> </w:t>
            </w:r>
            <w:r>
              <w:t>прогнозирования);</w:t>
            </w:r>
            <w:r>
              <w:t xml:space="preserve"> </w:t>
            </w:r>
            <w:r>
              <w:t>умение использовать табличные (реляционные) базы данных и справочные системы</w:t>
            </w:r>
            <w:r>
              <w:t xml:space="preserve"> </w:t>
            </w:r>
          </w:p>
        </w:tc>
      </w:tr>
      <w:tr w:rsidR="00F05CD3">
        <w:trPr>
          <w:trHeight w:val="1147"/>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2"/>
              <w:jc w:val="center"/>
            </w:pPr>
            <w:r>
              <w:t xml:space="preserve">2.14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5" w:right="95"/>
            </w:pPr>
            <w:r>
              <w:t>Умение</w:t>
            </w:r>
            <w:r>
              <w:t xml:space="preserve"> </w:t>
            </w:r>
            <w:r>
              <w:t>организовывать</w:t>
            </w:r>
            <w:r>
              <w:t xml:space="preserve"> </w:t>
            </w:r>
            <w:r>
              <w:t>личное</w:t>
            </w:r>
            <w:r>
              <w:t xml:space="preserve"> </w:t>
            </w:r>
            <w:r>
              <w:t>информационное</w:t>
            </w:r>
            <w:r>
              <w:t xml:space="preserve"> </w:t>
            </w:r>
            <w:r>
              <w:t>пространство</w:t>
            </w:r>
            <w:r>
              <w:t xml:space="preserve"> </w:t>
            </w:r>
            <w:r>
              <w:t>с использованием</w:t>
            </w:r>
            <w:r>
              <w:t xml:space="preserve"> </w:t>
            </w:r>
            <w:r>
              <w:t>различных</w:t>
            </w:r>
            <w:r>
              <w:t xml:space="preserve"> </w:t>
            </w:r>
            <w:r>
              <w:t>средств</w:t>
            </w:r>
            <w:r>
              <w:t xml:space="preserve"> </w:t>
            </w:r>
            <w:r>
              <w:t>цифровых</w:t>
            </w:r>
            <w:r>
              <w:t xml:space="preserve"> </w:t>
            </w:r>
            <w:r>
              <w:t>технологий;</w:t>
            </w:r>
            <w:r>
              <w:t xml:space="preserve"> </w:t>
            </w:r>
            <w:r>
              <w:t>понимание</w:t>
            </w:r>
            <w:r>
              <w:t xml:space="preserve"> </w:t>
            </w:r>
            <w:r>
              <w:t>возможностей</w:t>
            </w:r>
            <w:r>
              <w:t xml:space="preserve"> </w:t>
            </w:r>
            <w:r>
              <w:t>цифровых</w:t>
            </w:r>
            <w:r>
              <w:t xml:space="preserve"> </w:t>
            </w:r>
            <w:r>
              <w:t>сервисов</w:t>
            </w:r>
            <w:r>
              <w:t xml:space="preserve"> </w:t>
            </w:r>
            <w:r>
              <w:t>государственных</w:t>
            </w:r>
            <w:r>
              <w:t xml:space="preserve"> услуг, цифровых образовательных сервисов</w:t>
            </w:r>
            <w:r>
              <w:t xml:space="preserve"> </w:t>
            </w:r>
          </w:p>
        </w:tc>
      </w:tr>
    </w:tbl>
    <w:p w:rsidR="00F05CD3" w:rsidRDefault="00D67A33">
      <w:r>
        <w:br w:type="page"/>
      </w:r>
    </w:p>
    <w:p w:rsidR="00F05CD3" w:rsidRDefault="00D67A33">
      <w:pPr>
        <w:spacing w:after="5" w:line="271" w:lineRule="auto"/>
        <w:ind w:left="1275" w:hanging="10"/>
      </w:pPr>
      <w:r>
        <w:rPr>
          <w:b/>
        </w:rPr>
        <w:lastRenderedPageBreak/>
        <w:t xml:space="preserve">ПЕРЕЧЕНЬ ЭЛЕМЕНТОВ СОДЕРЖАНИЯ, ПРОВЕРЯЕМЫХ НА ЕГЭ ПО ИНФОРМАТИКЕ </w:t>
      </w:r>
    </w:p>
    <w:p w:rsidR="00F05CD3" w:rsidRDefault="00D67A33">
      <w:pPr>
        <w:spacing w:after="0" w:line="259" w:lineRule="auto"/>
        <w:ind w:left="0"/>
        <w:jc w:val="left"/>
      </w:pPr>
      <w:r>
        <w:rPr>
          <w:b/>
          <w:sz w:val="20"/>
        </w:rPr>
        <w:t xml:space="preserve"> </w:t>
      </w:r>
    </w:p>
    <w:tbl>
      <w:tblPr>
        <w:tblStyle w:val="TableGrid"/>
        <w:tblW w:w="9218" w:type="dxa"/>
        <w:tblInd w:w="1275" w:type="dxa"/>
        <w:tblCellMar>
          <w:top w:w="26" w:type="dxa"/>
          <w:left w:w="2" w:type="dxa"/>
          <w:bottom w:w="0" w:type="dxa"/>
          <w:right w:w="38" w:type="dxa"/>
        </w:tblCellMar>
        <w:tblLook w:val="04A0" w:firstRow="1" w:lastRow="0" w:firstColumn="1" w:lastColumn="0" w:noHBand="0" w:noVBand="1"/>
      </w:tblPr>
      <w:tblGrid>
        <w:gridCol w:w="1013"/>
        <w:gridCol w:w="8205"/>
      </w:tblGrid>
      <w:tr w:rsidR="00F05CD3">
        <w:trPr>
          <w:trHeight w:val="32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27"/>
              <w:jc w:val="left"/>
            </w:pPr>
            <w:r>
              <w:rPr>
                <w:b/>
              </w:rPr>
              <w:t xml:space="preserve">Код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0"/>
              <w:jc w:val="left"/>
            </w:pPr>
            <w:r>
              <w:rPr>
                <w:b/>
              </w:rPr>
              <w:t xml:space="preserve">Проверяемый элемент содержания </w:t>
            </w:r>
          </w:p>
        </w:tc>
      </w:tr>
      <w:tr w:rsidR="00F05CD3">
        <w:trPr>
          <w:trHeight w:val="32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6"/>
              <w:jc w:val="center"/>
            </w:pPr>
            <w:r>
              <w:t xml:space="preserve">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Цифровая</w:t>
            </w:r>
            <w:r>
              <w:t xml:space="preserve"> </w:t>
            </w:r>
            <w:r>
              <w:t>грамотность</w:t>
            </w:r>
            <w:r>
              <w:t xml:space="preserve"> </w:t>
            </w:r>
          </w:p>
        </w:tc>
      </w:tr>
      <w:tr w:rsidR="00F05CD3">
        <w:trPr>
          <w:trHeight w:val="878"/>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1.1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74"/>
            </w:pPr>
            <w:r>
              <w:t>Основные</w:t>
            </w:r>
            <w:r>
              <w:t xml:space="preserve"> </w:t>
            </w:r>
            <w:r>
              <w:t>тенденции</w:t>
            </w:r>
            <w:r>
              <w:t xml:space="preserve"> </w:t>
            </w:r>
            <w:r>
              <w:t>развития</w:t>
            </w:r>
            <w:r>
              <w:t xml:space="preserve"> </w:t>
            </w:r>
            <w:r>
              <w:t>компьютерных</w:t>
            </w:r>
            <w:r>
              <w:t xml:space="preserve"> </w:t>
            </w:r>
            <w:r>
              <w:t>технологий.</w:t>
            </w:r>
            <w:r>
              <w:t xml:space="preserve"> </w:t>
            </w:r>
            <w:r>
              <w:t>Параллельные вычисления. Многопроцессорные системы. Распределѐнные</w:t>
            </w:r>
            <w:r>
              <w:t xml:space="preserve"> </w:t>
            </w:r>
            <w:r>
              <w:t>вычислительные</w:t>
            </w:r>
            <w:r>
              <w:t xml:space="preserve"> </w:t>
            </w:r>
            <w:r>
              <w:t>системы</w:t>
            </w:r>
            <w:r>
              <w:t xml:space="preserve"> </w:t>
            </w:r>
            <w:r>
              <w:t>и</w:t>
            </w:r>
            <w:r>
              <w:t xml:space="preserve"> </w:t>
            </w:r>
            <w:r>
              <w:t>обработка</w:t>
            </w:r>
            <w:r>
              <w:t xml:space="preserve"> </w:t>
            </w:r>
            <w:r>
              <w:t>больших</w:t>
            </w:r>
            <w:r>
              <w:t xml:space="preserve"> </w:t>
            </w:r>
            <w:r>
              <w:t>данных</w:t>
            </w:r>
            <w:r>
              <w:t xml:space="preserve"> </w:t>
            </w:r>
          </w:p>
        </w:tc>
      </w:tr>
      <w:tr w:rsidR="00F05CD3">
        <w:trPr>
          <w:trHeight w:val="1152"/>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1.2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1"/>
            </w:pPr>
            <w:r>
              <w:t>Принципы построения и аппаратные компоненты компьютерных сетей. Сетевые протоколы. Сеть Интернет. Адресация в сети Интернет. Протоколы</w:t>
            </w:r>
            <w:r>
              <w:t xml:space="preserve"> </w:t>
            </w:r>
            <w:r>
              <w:t>стека</w:t>
            </w:r>
            <w:r>
              <w:t xml:space="preserve"> TCP/IP. </w:t>
            </w:r>
            <w:r>
              <w:t>Система</w:t>
            </w:r>
            <w:r>
              <w:t xml:space="preserve"> </w:t>
            </w:r>
            <w:r>
              <w:t>доменных</w:t>
            </w:r>
            <w:r>
              <w:t xml:space="preserve"> </w:t>
            </w:r>
            <w:r>
              <w:t>имѐн.</w:t>
            </w:r>
            <w:r>
              <w:t xml:space="preserve"> </w:t>
            </w:r>
            <w:r>
              <w:t>Разделение</w:t>
            </w:r>
            <w:r>
              <w:t xml:space="preserve"> IP-</w:t>
            </w:r>
            <w:r>
              <w:t>сети</w:t>
            </w:r>
            <w:r>
              <w:t xml:space="preserve"> </w:t>
            </w:r>
            <w:r>
              <w:t>на</w:t>
            </w:r>
            <w:r>
              <w:t xml:space="preserve"> </w:t>
            </w:r>
            <w:r>
              <w:t>подсети</w:t>
            </w:r>
            <w:r>
              <w:t xml:space="preserve"> </w:t>
            </w:r>
            <w:r>
              <w:t>с</w:t>
            </w:r>
            <w:r>
              <w:t xml:space="preserve"> </w:t>
            </w:r>
            <w:r>
              <w:t>помощью</w:t>
            </w:r>
            <w:r>
              <w:t xml:space="preserve"> </w:t>
            </w:r>
            <w:r>
              <w:t>масок</w:t>
            </w:r>
            <w:r>
              <w:t xml:space="preserve"> </w:t>
            </w:r>
            <w:r>
              <w:t>подсетей</w:t>
            </w:r>
            <w:r>
              <w:t xml:space="preserve"> </w:t>
            </w:r>
          </w:p>
        </w:tc>
      </w:tr>
      <w:tr w:rsidR="00F05CD3">
        <w:trPr>
          <w:trHeight w:val="87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1.3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8"/>
            </w:pPr>
            <w:r>
              <w:t>Файловая система. Поиск в файловой системе.</w:t>
            </w:r>
            <w:r>
              <w:t xml:space="preserve"> </w:t>
            </w:r>
            <w:r>
              <w:t>Принципы размещения и именования</w:t>
            </w:r>
            <w:r>
              <w:t xml:space="preserve"> </w:t>
            </w:r>
            <w:r>
              <w:t>файлов</w:t>
            </w:r>
            <w:r>
              <w:t xml:space="preserve"> </w:t>
            </w:r>
            <w:r>
              <w:t>в</w:t>
            </w:r>
            <w:r>
              <w:t xml:space="preserve"> </w:t>
            </w:r>
            <w:r>
              <w:t>долговременной</w:t>
            </w:r>
            <w:r>
              <w:t xml:space="preserve"> </w:t>
            </w:r>
            <w:r>
              <w:t>памяти.</w:t>
            </w:r>
            <w:r>
              <w:t xml:space="preserve"> </w:t>
            </w:r>
            <w:r>
              <w:t>Шаблоны</w:t>
            </w:r>
            <w:r>
              <w:t xml:space="preserve"> </w:t>
            </w:r>
            <w:r>
              <w:t>для</w:t>
            </w:r>
            <w:r>
              <w:t xml:space="preserve"> </w:t>
            </w:r>
            <w:r>
              <w:t>описания</w:t>
            </w:r>
            <w:r>
              <w:t xml:space="preserve"> </w:t>
            </w:r>
            <w:r>
              <w:t>групп</w:t>
            </w:r>
            <w:r>
              <w:t xml:space="preserve"> </w:t>
            </w:r>
            <w:r>
              <w:t>файлов</w:t>
            </w:r>
            <w:r>
              <w:t xml:space="preserve"> </w:t>
            </w:r>
          </w:p>
        </w:tc>
      </w:tr>
      <w:tr w:rsidR="00F05CD3">
        <w:trPr>
          <w:trHeight w:val="607"/>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0"/>
              <w:jc w:val="left"/>
            </w:pPr>
            <w:r>
              <w:t xml:space="preserve">1.4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Скорость</w:t>
            </w:r>
            <w:r>
              <w:t xml:space="preserve"> </w:t>
            </w:r>
            <w:r>
              <w:t>передачи</w:t>
            </w:r>
            <w:r>
              <w:t xml:space="preserve"> </w:t>
            </w:r>
            <w:r>
              <w:t>данных.</w:t>
            </w:r>
            <w:r>
              <w:t xml:space="preserve"> </w:t>
            </w:r>
            <w:r>
              <w:t>Зависимость</w:t>
            </w:r>
            <w:r>
              <w:t xml:space="preserve"> </w:t>
            </w:r>
            <w:r>
              <w:t>времени</w:t>
            </w:r>
            <w:r>
              <w:t xml:space="preserve"> </w:t>
            </w:r>
            <w:r>
              <w:t>передачи</w:t>
            </w:r>
            <w:r>
              <w:t xml:space="preserve"> </w:t>
            </w:r>
            <w:r>
              <w:t>от информационного объѐма данных и характеристик канала связи</w:t>
            </w:r>
            <w:r>
              <w:t xml:space="preserve"> </w:t>
            </w:r>
          </w:p>
        </w:tc>
      </w:tr>
      <w:tr w:rsidR="00F05CD3">
        <w:trPr>
          <w:trHeight w:val="87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1.5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1" w:lineRule="auto"/>
              <w:ind w:left="439"/>
              <w:jc w:val="left"/>
            </w:pPr>
            <w:r>
              <w:t>Шифрование</w:t>
            </w:r>
            <w:r>
              <w:t xml:space="preserve"> </w:t>
            </w:r>
            <w:r>
              <w:t>данных.</w:t>
            </w:r>
            <w:r>
              <w:t xml:space="preserve"> </w:t>
            </w:r>
            <w:r>
              <w:t>Симметричные</w:t>
            </w:r>
            <w:r>
              <w:t xml:space="preserve"> </w:t>
            </w:r>
            <w:r>
              <w:t>и</w:t>
            </w:r>
            <w:r>
              <w:t xml:space="preserve"> </w:t>
            </w:r>
            <w:r>
              <w:t>несимметричные</w:t>
            </w:r>
            <w:r>
              <w:t xml:space="preserve"> </w:t>
            </w:r>
            <w:r>
              <w:t>шифры.</w:t>
            </w:r>
            <w:r>
              <w:t xml:space="preserve"> </w:t>
            </w:r>
            <w:r>
              <w:t>Шифры</w:t>
            </w:r>
            <w:r>
              <w:t xml:space="preserve"> </w:t>
            </w:r>
            <w:r>
              <w:t xml:space="preserve">простой замены. Шифр Цезаря. Шифр Виженера. Алгоритм шифрования </w:t>
            </w:r>
          </w:p>
          <w:p w:rsidR="00F05CD3" w:rsidRDefault="00D67A33">
            <w:pPr>
              <w:spacing w:after="0" w:line="259" w:lineRule="auto"/>
              <w:ind w:left="439"/>
              <w:jc w:val="left"/>
            </w:pPr>
            <w:r>
              <w:t xml:space="preserve">RSA </w:t>
            </w:r>
          </w:p>
        </w:tc>
      </w:tr>
      <w:tr w:rsidR="00F05CD3">
        <w:trPr>
          <w:trHeight w:val="879"/>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1.6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12"/>
            </w:pPr>
            <w:r>
              <w:t>Коды,</w:t>
            </w:r>
            <w:r>
              <w:t xml:space="preserve"> </w:t>
            </w:r>
            <w:r>
              <w:t>позволяющие</w:t>
            </w:r>
            <w:r>
              <w:t xml:space="preserve"> </w:t>
            </w:r>
            <w:r>
              <w:t>обнаруживать</w:t>
            </w:r>
            <w:r>
              <w:t xml:space="preserve"> </w:t>
            </w:r>
            <w:r>
              <w:t>и</w:t>
            </w:r>
            <w:r>
              <w:t xml:space="preserve"> </w:t>
            </w:r>
            <w:r>
              <w:t>исправлять</w:t>
            </w:r>
            <w:r>
              <w:t xml:space="preserve"> </w:t>
            </w:r>
            <w:r>
              <w:t>ошибки,</w:t>
            </w:r>
            <w:r>
              <w:t xml:space="preserve"> </w:t>
            </w:r>
            <w:r>
              <w:t>возникающие</w:t>
            </w:r>
            <w:r>
              <w:t xml:space="preserve"> </w:t>
            </w:r>
            <w:r>
              <w:t>при передаче данных. Расстояние Хэмминга. Кодирование с повторением битов. Коды Хэмминга</w:t>
            </w:r>
            <w:r>
              <w:t xml:space="preserve"> </w:t>
            </w:r>
          </w:p>
        </w:tc>
      </w:tr>
      <w:tr w:rsidR="00F05CD3">
        <w:trPr>
          <w:trHeight w:val="322"/>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6"/>
              <w:jc w:val="center"/>
            </w:pPr>
            <w:r>
              <w:t xml:space="preserve">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Теоретические</w:t>
            </w:r>
            <w:r>
              <w:t xml:space="preserve"> </w:t>
            </w:r>
            <w:r>
              <w:t>основы</w:t>
            </w:r>
            <w:r>
              <w:t xml:space="preserve"> </w:t>
            </w:r>
            <w:r>
              <w:t>информатики</w:t>
            </w:r>
            <w:r>
              <w:t xml:space="preserve"> </w:t>
            </w:r>
          </w:p>
        </w:tc>
      </w:tr>
      <w:tr w:rsidR="00F05CD3">
        <w:trPr>
          <w:trHeight w:val="1157"/>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2.1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tabs>
                <w:tab w:val="center" w:pos="940"/>
                <w:tab w:val="center" w:pos="2444"/>
                <w:tab w:val="center" w:pos="4137"/>
                <w:tab w:val="center" w:pos="5207"/>
                <w:tab w:val="center" w:pos="6392"/>
                <w:tab w:val="right" w:pos="8164"/>
              </w:tabs>
              <w:spacing w:after="0" w:line="259" w:lineRule="auto"/>
              <w:ind w:left="0"/>
              <w:jc w:val="left"/>
            </w:pPr>
            <w:r>
              <w:rPr>
                <w:rFonts w:ascii="Calibri" w:eastAsia="Calibri" w:hAnsi="Calibri" w:cs="Calibri"/>
                <w:sz w:val="22"/>
              </w:rPr>
              <w:tab/>
            </w:r>
            <w:r>
              <w:t xml:space="preserve">Двоичное </w:t>
            </w:r>
            <w:r>
              <w:tab/>
              <w:t xml:space="preserve">кодирование. </w:t>
            </w:r>
            <w:r>
              <w:tab/>
              <w:t xml:space="preserve">Равномерные </w:t>
            </w:r>
            <w:r>
              <w:tab/>
              <w:t xml:space="preserve">и </w:t>
            </w:r>
            <w:r>
              <w:tab/>
              <w:t xml:space="preserve">неравномерные </w:t>
            </w:r>
            <w:r>
              <w:tab/>
              <w:t xml:space="preserve">коды. </w:t>
            </w:r>
          </w:p>
          <w:p w:rsidR="00F05CD3" w:rsidRDefault="00D67A33">
            <w:pPr>
              <w:spacing w:after="0" w:line="259" w:lineRule="auto"/>
              <w:ind w:left="439" w:right="70"/>
            </w:pPr>
            <w:r>
              <w:t>Декодирование</w:t>
            </w:r>
            <w:r>
              <w:t xml:space="preserve"> </w:t>
            </w:r>
            <w:r>
              <w:t>сообщений,</w:t>
            </w:r>
            <w:r>
              <w:t xml:space="preserve"> </w:t>
            </w:r>
            <w:r>
              <w:t>записанных</w:t>
            </w:r>
            <w:r>
              <w:t xml:space="preserve"> </w:t>
            </w:r>
            <w:r>
              <w:t>с</w:t>
            </w:r>
            <w:r>
              <w:t xml:space="preserve"> </w:t>
            </w:r>
            <w:r>
              <w:t>помощью</w:t>
            </w:r>
            <w:r>
              <w:t xml:space="preserve"> </w:t>
            </w:r>
            <w:r>
              <w:t>неравномерных</w:t>
            </w:r>
            <w:r>
              <w:t xml:space="preserve"> </w:t>
            </w:r>
            <w:r>
              <w:t>кодов. Условие</w:t>
            </w:r>
            <w:r>
              <w:t xml:space="preserve"> </w:t>
            </w:r>
            <w:r>
              <w:t>Фано.</w:t>
            </w:r>
            <w:r>
              <w:t xml:space="preserve"> </w:t>
            </w:r>
            <w:r>
              <w:t>Построение</w:t>
            </w:r>
            <w:r>
              <w:t xml:space="preserve"> </w:t>
            </w:r>
            <w:r>
              <w:t>однозначно</w:t>
            </w:r>
            <w:r>
              <w:t xml:space="preserve"> </w:t>
            </w:r>
            <w:r>
              <w:t>декодируемых</w:t>
            </w:r>
            <w:r>
              <w:t xml:space="preserve"> </w:t>
            </w:r>
            <w:r>
              <w:t>кодов</w:t>
            </w:r>
            <w:r>
              <w:t xml:space="preserve"> </w:t>
            </w:r>
            <w:r>
              <w:t>с</w:t>
            </w:r>
            <w:r>
              <w:t xml:space="preserve"> </w:t>
            </w:r>
            <w:r>
              <w:t>помощью</w:t>
            </w:r>
            <w:r>
              <w:t xml:space="preserve"> </w:t>
            </w:r>
            <w:r>
              <w:t>дерева</w:t>
            </w:r>
            <w:r>
              <w:t xml:space="preserve"> </w:t>
            </w:r>
          </w:p>
        </w:tc>
      </w:tr>
      <w:tr w:rsidR="00F05CD3">
        <w:trPr>
          <w:trHeight w:val="1152"/>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2.2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Теоретические подходы к оценке количества информации. Единицы измерения количества информации. Алфавитный подход к оценке количества</w:t>
            </w:r>
            <w:r>
              <w:t xml:space="preserve"> </w:t>
            </w:r>
            <w:r>
              <w:t>информации.</w:t>
            </w:r>
            <w:r>
              <w:t xml:space="preserve"> </w:t>
            </w:r>
            <w:r>
              <w:t>Закон</w:t>
            </w:r>
            <w:r>
              <w:t xml:space="preserve"> </w:t>
            </w:r>
            <w:r>
              <w:t>аддитивности</w:t>
            </w:r>
            <w:r>
              <w:t xml:space="preserve"> </w:t>
            </w:r>
            <w:r>
              <w:t>информации.</w:t>
            </w:r>
            <w:r>
              <w:t xml:space="preserve"> </w:t>
            </w:r>
            <w:r>
              <w:t>Формула</w:t>
            </w:r>
            <w:r>
              <w:t xml:space="preserve"> </w:t>
            </w:r>
            <w:r>
              <w:t>Хартли.</w:t>
            </w:r>
            <w:r>
              <w:t xml:space="preserve"> </w:t>
            </w:r>
            <w:r>
              <w:t>Информация</w:t>
            </w:r>
            <w:r>
              <w:t xml:space="preserve"> </w:t>
            </w:r>
            <w:r>
              <w:t>и</w:t>
            </w:r>
            <w:r>
              <w:t xml:space="preserve"> </w:t>
            </w:r>
            <w:r>
              <w:t>вероятность.</w:t>
            </w:r>
            <w:r>
              <w:t xml:space="preserve"> </w:t>
            </w:r>
            <w:r>
              <w:t>Формула</w:t>
            </w:r>
            <w:r>
              <w:t xml:space="preserve"> </w:t>
            </w:r>
            <w:r>
              <w:t>Шеннона</w:t>
            </w:r>
            <w:r>
              <w:t xml:space="preserve"> </w:t>
            </w:r>
          </w:p>
        </w:tc>
      </w:tr>
      <w:tr w:rsidR="00F05CD3">
        <w:trPr>
          <w:trHeight w:val="2813"/>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2.3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Системы счисления. Развѐрнутая запись целых и дробных чисел в позиционной системе счисления. Свойства позиционной записи числа: количество</w:t>
            </w:r>
            <w:r>
              <w:t xml:space="preserve"> </w:t>
            </w:r>
            <w:r>
              <w:t>цифр</w:t>
            </w:r>
            <w:r>
              <w:t xml:space="preserve"> </w:t>
            </w:r>
            <w:r>
              <w:t>в</w:t>
            </w:r>
            <w:r>
              <w:t xml:space="preserve"> </w:t>
            </w:r>
            <w:r>
              <w:t>записи,</w:t>
            </w:r>
            <w:r>
              <w:t xml:space="preserve"> </w:t>
            </w:r>
            <w:r>
              <w:t>признак</w:t>
            </w:r>
            <w:r>
              <w:t xml:space="preserve"> </w:t>
            </w:r>
            <w:r>
              <w:t>делимости</w:t>
            </w:r>
            <w:r>
              <w:t xml:space="preserve"> </w:t>
            </w:r>
            <w:r>
              <w:t>числа</w:t>
            </w:r>
            <w:r>
              <w:t xml:space="preserve"> </w:t>
            </w:r>
            <w:r>
              <w:t>на</w:t>
            </w:r>
            <w:r>
              <w:t xml:space="preserve"> </w:t>
            </w:r>
            <w:r>
              <w:t>основание</w:t>
            </w:r>
            <w:r>
              <w:t xml:space="preserve"> </w:t>
            </w:r>
            <w:r>
              <w:t>системы счисления. Алгоритм перевода целого числа из P</w:t>
            </w:r>
            <w:r>
              <w:t>-</w:t>
            </w:r>
            <w:r>
              <w:t>ичной системы счисления в десятичную. Алгоритм перевода конечной P</w:t>
            </w:r>
            <w:r>
              <w:t>-</w:t>
            </w:r>
            <w:r>
              <w:t>ичной дроби в десятичную. Алгоритм перевода целого числа из десятичной системы счисления в P</w:t>
            </w:r>
            <w:r>
              <w:t>-</w:t>
            </w:r>
            <w:r>
              <w:t>ичную. Перевод конечной десятичной дроби в P</w:t>
            </w:r>
            <w:r>
              <w:t>-</w:t>
            </w:r>
            <w:r>
              <w:t>ичную. Двоичная,</w:t>
            </w:r>
            <w:r>
              <w:t xml:space="preserve"> </w:t>
            </w:r>
            <w:r>
              <w:t>восьмеричная</w:t>
            </w:r>
            <w:r>
              <w:t xml:space="preserve"> </w:t>
            </w:r>
            <w:r>
              <w:t>и</w:t>
            </w:r>
            <w:r>
              <w:t xml:space="preserve"> </w:t>
            </w:r>
            <w:r>
              <w:t>шестнадцатеричная</w:t>
            </w:r>
            <w:r>
              <w:t xml:space="preserve"> </w:t>
            </w:r>
            <w:r>
              <w:t>системы</w:t>
            </w:r>
            <w:r>
              <w:t xml:space="preserve"> </w:t>
            </w:r>
            <w:r>
              <w:t>счисления,</w:t>
            </w:r>
            <w:r>
              <w:t xml:space="preserve"> </w:t>
            </w:r>
            <w:r>
              <w:t>связь</w:t>
            </w:r>
            <w:r>
              <w:t xml:space="preserve"> </w:t>
            </w:r>
            <w:r>
              <w:t>между ними. Арифметические операции в позиц</w:t>
            </w:r>
            <w:r>
              <w:t>ионных системах счисления</w:t>
            </w:r>
            <w:r>
              <w:t xml:space="preserve"> </w:t>
            </w:r>
          </w:p>
        </w:tc>
      </w:tr>
      <w:tr w:rsidR="00F05CD3">
        <w:trPr>
          <w:trHeight w:val="600"/>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0"/>
              <w:jc w:val="left"/>
            </w:pPr>
            <w:r>
              <w:t xml:space="preserve">2.4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Троичная</w:t>
            </w:r>
            <w:r>
              <w:t xml:space="preserve"> </w:t>
            </w:r>
            <w:r>
              <w:tab/>
            </w:r>
            <w:r>
              <w:t>уравновешенная</w:t>
            </w:r>
            <w:r>
              <w:t xml:space="preserve"> </w:t>
            </w:r>
            <w:r>
              <w:tab/>
            </w:r>
            <w:r>
              <w:t>система</w:t>
            </w:r>
            <w:r>
              <w:t xml:space="preserve"> </w:t>
            </w:r>
            <w:r>
              <w:tab/>
            </w:r>
            <w:r>
              <w:t>счисления.</w:t>
            </w:r>
            <w:r>
              <w:t xml:space="preserve"> </w:t>
            </w:r>
            <w:r>
              <w:tab/>
            </w:r>
            <w:r>
              <w:t>Двоично</w:t>
            </w:r>
            <w:r>
              <w:t>-</w:t>
            </w:r>
            <w:r>
              <w:t>десятичная система счисления</w:t>
            </w:r>
            <w:r>
              <w:t xml:space="preserve"> </w:t>
            </w:r>
          </w:p>
        </w:tc>
      </w:tr>
      <w:tr w:rsidR="00F05CD3">
        <w:trPr>
          <w:trHeight w:val="874"/>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540"/>
              <w:jc w:val="left"/>
            </w:pPr>
            <w:r>
              <w:t xml:space="preserve">2.5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89"/>
            </w:pPr>
            <w:r>
              <w:t>Кодирование</w:t>
            </w:r>
            <w:r>
              <w:t xml:space="preserve"> </w:t>
            </w:r>
            <w:r>
              <w:t>текстов.</w:t>
            </w:r>
            <w:r>
              <w:t xml:space="preserve"> </w:t>
            </w:r>
            <w:r>
              <w:t>Кодировка</w:t>
            </w:r>
            <w:r>
              <w:t xml:space="preserve"> ASCII. </w:t>
            </w:r>
            <w:r>
              <w:t>Однобайтные</w:t>
            </w:r>
            <w:r>
              <w:t xml:space="preserve"> </w:t>
            </w:r>
            <w:r>
              <w:t>кодировки.</w:t>
            </w:r>
            <w:r>
              <w:t xml:space="preserve"> </w:t>
            </w:r>
            <w:r>
              <w:t>Стандарт</w:t>
            </w:r>
            <w:r>
              <w:t xml:space="preserve"> UNICODE. </w:t>
            </w:r>
            <w:r>
              <w:t>Кодировка</w:t>
            </w:r>
            <w:r>
              <w:t xml:space="preserve"> UTF-8. </w:t>
            </w:r>
            <w:r>
              <w:t>Определение</w:t>
            </w:r>
            <w:r>
              <w:t xml:space="preserve"> </w:t>
            </w:r>
            <w:r>
              <w:t>информационного объѐма текстовых сообщений</w:t>
            </w:r>
            <w:r>
              <w:t xml:space="preserve"> </w:t>
            </w:r>
          </w:p>
        </w:tc>
      </w:tr>
    </w:tbl>
    <w:p w:rsidR="00F05CD3" w:rsidRDefault="00F05CD3">
      <w:pPr>
        <w:spacing w:after="0" w:line="259" w:lineRule="auto"/>
        <w:ind w:left="-566" w:right="337"/>
        <w:jc w:val="left"/>
      </w:pPr>
    </w:p>
    <w:tbl>
      <w:tblPr>
        <w:tblStyle w:val="TableGrid"/>
        <w:tblW w:w="9218" w:type="dxa"/>
        <w:tblInd w:w="1275" w:type="dxa"/>
        <w:tblCellMar>
          <w:top w:w="37" w:type="dxa"/>
          <w:left w:w="2" w:type="dxa"/>
          <w:bottom w:w="0" w:type="dxa"/>
          <w:right w:w="37" w:type="dxa"/>
        </w:tblCellMar>
        <w:tblLook w:val="04A0" w:firstRow="1" w:lastRow="0" w:firstColumn="1" w:lastColumn="0" w:noHBand="0" w:noVBand="1"/>
      </w:tblPr>
      <w:tblGrid>
        <w:gridCol w:w="1013"/>
        <w:gridCol w:w="8205"/>
      </w:tblGrid>
      <w:tr w:rsidR="00F05CD3">
        <w:trPr>
          <w:trHeight w:val="1431"/>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2.6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Кодирование изображений. Оценка информационного объѐма графических данных при заданных разрешении и глубине кодирования цвета. Цветовые модели. Кодирование звука. Оценка информационного объѐма</w:t>
            </w:r>
            <w:r>
              <w:t xml:space="preserve">  </w:t>
            </w:r>
            <w:r>
              <w:t>звуковых</w:t>
            </w:r>
            <w:r>
              <w:t xml:space="preserve">  </w:t>
            </w:r>
            <w:r>
              <w:t>данных</w:t>
            </w:r>
            <w:r>
              <w:t xml:space="preserve">  </w:t>
            </w:r>
            <w:r>
              <w:t>при</w:t>
            </w:r>
            <w:r>
              <w:t xml:space="preserve">  </w:t>
            </w:r>
            <w:r>
              <w:t>заданных</w:t>
            </w:r>
            <w:r>
              <w:t xml:space="preserve">  </w:t>
            </w:r>
            <w:r>
              <w:t>частоте</w:t>
            </w:r>
            <w:r>
              <w:t xml:space="preserve">  </w:t>
            </w:r>
            <w:r>
              <w:t>дискретизации</w:t>
            </w:r>
            <w:r>
              <w:t xml:space="preserve">  </w:t>
            </w:r>
            <w:r>
              <w:t>и</w:t>
            </w:r>
            <w:r>
              <w:t xml:space="preserve"> </w:t>
            </w:r>
            <w:r>
              <w:t>разрядности</w:t>
            </w:r>
            <w:r>
              <w:t xml:space="preserve"> </w:t>
            </w:r>
            <w:r>
              <w:t>кодирования</w:t>
            </w:r>
            <w:r>
              <w:t xml:space="preserve"> </w:t>
            </w:r>
          </w:p>
        </w:tc>
      </w:tr>
      <w:tr w:rsidR="00F05CD3">
        <w:trPr>
          <w:trHeight w:val="2813"/>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2.7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9" w:line="235" w:lineRule="auto"/>
              <w:ind w:left="439"/>
            </w:pPr>
            <w:r>
              <w:t>Алгебра логики. Понятие высказывания. Высказывательные формы (предикаты). Кванторы существования и всеобщности.</w:t>
            </w:r>
            <w:r>
              <w:t xml:space="preserve"> </w:t>
            </w:r>
          </w:p>
          <w:p w:rsidR="00F05CD3" w:rsidRDefault="00D67A33">
            <w:pPr>
              <w:spacing w:after="1" w:line="238" w:lineRule="auto"/>
              <w:ind w:left="439" w:right="74"/>
            </w:pPr>
            <w:r>
              <w:t>Логические операции. Таблицы истинности. Логические выражения. Логические тождества. Логические операции и операции над множествами.</w:t>
            </w:r>
            <w:r>
              <w:t xml:space="preserve"> </w:t>
            </w:r>
          </w:p>
          <w:p w:rsidR="00F05CD3" w:rsidRDefault="00D67A33">
            <w:pPr>
              <w:spacing w:after="1" w:line="241" w:lineRule="auto"/>
              <w:ind w:left="439"/>
            </w:pPr>
            <w:r>
              <w:t>Законы алгебры логики. Эквивалентные преобразования логических выражений. Логические уравнения и системы уравнений.</w:t>
            </w:r>
            <w:r>
              <w:t xml:space="preserve"> </w:t>
            </w:r>
          </w:p>
          <w:p w:rsidR="00F05CD3" w:rsidRDefault="00D67A33">
            <w:pPr>
              <w:spacing w:after="0" w:line="241" w:lineRule="auto"/>
              <w:ind w:left="439"/>
            </w:pPr>
            <w:r>
              <w:t>Логич</w:t>
            </w:r>
            <w:r>
              <w:t>еские функции. Зависимость количества возможных логических функций от количества аргументов.</w:t>
            </w:r>
            <w:r>
              <w:t xml:space="preserve"> </w:t>
            </w:r>
          </w:p>
          <w:p w:rsidR="00F05CD3" w:rsidRDefault="00D67A33">
            <w:pPr>
              <w:spacing w:after="0" w:line="259" w:lineRule="auto"/>
              <w:ind w:left="439"/>
              <w:jc w:val="left"/>
            </w:pPr>
            <w:r>
              <w:t>Канонические</w:t>
            </w:r>
            <w:r>
              <w:t xml:space="preserve"> </w:t>
            </w:r>
            <w:r>
              <w:t>формы</w:t>
            </w:r>
            <w:r>
              <w:t xml:space="preserve"> </w:t>
            </w:r>
            <w:r>
              <w:t>логических</w:t>
            </w:r>
            <w:r>
              <w:t xml:space="preserve"> </w:t>
            </w:r>
            <w:r>
              <w:t>выражений</w:t>
            </w:r>
            <w:r>
              <w:t xml:space="preserve"> </w:t>
            </w:r>
          </w:p>
        </w:tc>
      </w:tr>
      <w:tr w:rsidR="00F05CD3">
        <w:trPr>
          <w:trHeight w:val="600"/>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0"/>
              <w:jc w:val="left"/>
            </w:pPr>
            <w:r>
              <w:t xml:space="preserve">2.8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Совершенные</w:t>
            </w:r>
            <w:r>
              <w:t xml:space="preserve"> </w:t>
            </w:r>
            <w:r>
              <w:t>дизъюнктивные</w:t>
            </w:r>
            <w:r>
              <w:t xml:space="preserve"> </w:t>
            </w:r>
            <w:r>
              <w:t>конъюнктивные</w:t>
            </w:r>
            <w:r>
              <w:t xml:space="preserve"> </w:t>
            </w:r>
            <w:r>
              <w:t>нормальные</w:t>
            </w:r>
            <w:r>
              <w:t xml:space="preserve"> </w:t>
            </w:r>
            <w:r>
              <w:t>формы, алгоритмы их построения по таблице истинности</w:t>
            </w:r>
            <w:r>
              <w:t xml:space="preserve"> </w:t>
            </w:r>
          </w:p>
        </w:tc>
      </w:tr>
      <w:tr w:rsidR="00F05CD3">
        <w:trPr>
          <w:trHeight w:val="1152"/>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2.9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Логические</w:t>
            </w:r>
            <w:r>
              <w:t xml:space="preserve"> </w:t>
            </w:r>
            <w:r>
              <w:t>элементы в составе компьютера. Триггер. Сумматор. Многоразрядный</w:t>
            </w:r>
            <w:r>
              <w:t xml:space="preserve"> </w:t>
            </w:r>
            <w:r>
              <w:t>сумматор. Построение</w:t>
            </w:r>
            <w:r>
              <w:t xml:space="preserve"> </w:t>
            </w:r>
            <w:r>
              <w:t>схем на</w:t>
            </w:r>
            <w:r>
              <w:t xml:space="preserve"> </w:t>
            </w:r>
            <w:r>
              <w:t>логических</w:t>
            </w:r>
            <w:r>
              <w:t xml:space="preserve"> </w:t>
            </w:r>
            <w:r>
              <w:t>элементах</w:t>
            </w:r>
            <w:r>
              <w:t xml:space="preserve"> </w:t>
            </w:r>
            <w:r>
              <w:t>по заданному</w:t>
            </w:r>
            <w:r>
              <w:t xml:space="preserve"> </w:t>
            </w:r>
            <w:r>
              <w:t>логическому</w:t>
            </w:r>
            <w:r>
              <w:t xml:space="preserve"> </w:t>
            </w:r>
            <w:r>
              <w:t>выражению.</w:t>
            </w:r>
            <w:r>
              <w:t xml:space="preserve"> </w:t>
            </w:r>
            <w:r>
              <w:t>Запись</w:t>
            </w:r>
            <w:r>
              <w:t xml:space="preserve"> </w:t>
            </w:r>
            <w:r>
              <w:t>логического</w:t>
            </w:r>
            <w:r>
              <w:t xml:space="preserve"> </w:t>
            </w:r>
            <w:r>
              <w:t>выражения</w:t>
            </w:r>
            <w:r>
              <w:t xml:space="preserve"> </w:t>
            </w:r>
            <w:r>
              <w:t>по</w:t>
            </w:r>
            <w:r>
              <w:t xml:space="preserve"> </w:t>
            </w:r>
            <w:r>
              <w:t>логической</w:t>
            </w:r>
            <w:r>
              <w:t xml:space="preserve"> </w:t>
            </w:r>
            <w:r>
              <w:t>схеме</w:t>
            </w:r>
            <w:r>
              <w:t xml:space="preserve"> </w:t>
            </w:r>
          </w:p>
        </w:tc>
      </w:tr>
      <w:tr w:rsidR="00F05CD3">
        <w:trPr>
          <w:trHeight w:val="1431"/>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83"/>
              <w:jc w:val="right"/>
            </w:pPr>
            <w:r>
              <w:t xml:space="preserve">2.10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4"/>
            </w:pPr>
            <w:r>
              <w:t>Модели</w:t>
            </w:r>
            <w:r>
              <w:t xml:space="preserve"> </w:t>
            </w:r>
            <w:r>
              <w:t>и</w:t>
            </w:r>
            <w:r>
              <w:t xml:space="preserve"> </w:t>
            </w:r>
            <w:r>
              <w:t>моделирование.</w:t>
            </w:r>
            <w:r>
              <w:t xml:space="preserve"> </w:t>
            </w:r>
            <w:r>
              <w:t>Цели</w:t>
            </w:r>
            <w:r>
              <w:t xml:space="preserve"> </w:t>
            </w:r>
            <w:r>
              <w:t>моделирования.</w:t>
            </w:r>
            <w:r>
              <w:t xml:space="preserve"> </w:t>
            </w:r>
            <w:r>
              <w:t>Адекватность</w:t>
            </w:r>
            <w:r>
              <w:t xml:space="preserve"> </w:t>
            </w:r>
            <w:r>
              <w:t>модели моделируемому объекту или процессу. Формализация прикладных задач. Представление</w:t>
            </w:r>
            <w:r>
              <w:t xml:space="preserve"> </w:t>
            </w:r>
            <w:r>
              <w:t>результатов</w:t>
            </w:r>
            <w:r>
              <w:t xml:space="preserve"> </w:t>
            </w:r>
            <w:r>
              <w:t>моделирования</w:t>
            </w:r>
            <w:r>
              <w:t xml:space="preserve"> </w:t>
            </w:r>
            <w:r>
              <w:t>в</w:t>
            </w:r>
            <w:r>
              <w:t xml:space="preserve"> </w:t>
            </w:r>
            <w:r>
              <w:t>виде,</w:t>
            </w:r>
            <w:r>
              <w:t xml:space="preserve"> </w:t>
            </w:r>
            <w:r>
              <w:t>удобном</w:t>
            </w:r>
            <w:r>
              <w:t xml:space="preserve"> </w:t>
            </w:r>
            <w:r>
              <w:t>для восприятия</w:t>
            </w:r>
            <w:r>
              <w:t xml:space="preserve">  </w:t>
            </w:r>
            <w:r>
              <w:t>человеком.</w:t>
            </w:r>
            <w:r>
              <w:t xml:space="preserve">  </w:t>
            </w:r>
            <w:r>
              <w:t>Графическое</w:t>
            </w:r>
            <w:r>
              <w:t xml:space="preserve">  </w:t>
            </w:r>
            <w:r>
              <w:t>представление</w:t>
            </w:r>
            <w:r>
              <w:t xml:space="preserve">  </w:t>
            </w:r>
            <w:r>
              <w:t>данных</w:t>
            </w:r>
            <w:r>
              <w:t xml:space="preserve">  </w:t>
            </w:r>
            <w:r>
              <w:t>(схемы,</w:t>
            </w:r>
            <w:r>
              <w:t xml:space="preserve"> </w:t>
            </w:r>
            <w:r>
              <w:t>таблицы,</w:t>
            </w:r>
            <w:r>
              <w:t xml:space="preserve"> </w:t>
            </w:r>
            <w:r>
              <w:t>графики).</w:t>
            </w:r>
            <w:r>
              <w:t xml:space="preserve"> </w:t>
            </w:r>
          </w:p>
        </w:tc>
      </w:tr>
      <w:tr w:rsidR="00F05CD3">
        <w:trPr>
          <w:trHeight w:val="1982"/>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83"/>
              <w:jc w:val="right"/>
            </w:pPr>
            <w:r>
              <w:t xml:space="preserve">2.11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1" w:line="238" w:lineRule="auto"/>
              <w:ind w:left="439" w:right="71"/>
            </w:pPr>
            <w:r>
              <w:t>Представление</w:t>
            </w:r>
            <w:r>
              <w:t xml:space="preserve"> </w:t>
            </w:r>
            <w:r>
              <w:t>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r>
              <w:t xml:space="preserve"> </w:t>
            </w:r>
          </w:p>
          <w:p w:rsidR="00F05CD3" w:rsidRDefault="00D67A33">
            <w:pPr>
              <w:spacing w:after="0" w:line="259" w:lineRule="auto"/>
              <w:ind w:left="439" w:right="71"/>
            </w:pPr>
            <w:r>
              <w:t>Побитовые логические операции.</w:t>
            </w:r>
            <w:r>
              <w:t xml:space="preserve"> </w:t>
            </w:r>
            <w:r>
              <w:t>Логический, арифметический и циклический</w:t>
            </w:r>
            <w:r>
              <w:t xml:space="preserve">  </w:t>
            </w:r>
            <w:r>
              <w:t>сдвиги.</w:t>
            </w:r>
            <w:r>
              <w:t xml:space="preserve">  </w:t>
            </w:r>
            <w:r>
              <w:t>Шифрование</w:t>
            </w:r>
            <w:r>
              <w:t xml:space="preserve">  </w:t>
            </w:r>
            <w:r>
              <w:t>с</w:t>
            </w:r>
            <w:r>
              <w:t xml:space="preserve">  </w:t>
            </w:r>
            <w:r>
              <w:t>помощью</w:t>
            </w:r>
            <w:r>
              <w:t xml:space="preserve">  </w:t>
            </w:r>
            <w:r>
              <w:t>побитовой</w:t>
            </w:r>
            <w:r>
              <w:t xml:space="preserve"> </w:t>
            </w:r>
            <w:r>
              <w:t>операции</w:t>
            </w:r>
            <w:r>
              <w:t xml:space="preserve"> </w:t>
            </w:r>
            <w:r>
              <w:t>«исключающее</w:t>
            </w:r>
            <w:r>
              <w:t xml:space="preserve"> </w:t>
            </w:r>
            <w:r>
              <w:t>ИЛИ»</w:t>
            </w:r>
            <w:r>
              <w:t xml:space="preserve"> </w:t>
            </w:r>
          </w:p>
        </w:tc>
      </w:tr>
      <w:tr w:rsidR="00F05CD3">
        <w:trPr>
          <w:trHeight w:val="1431"/>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83"/>
              <w:jc w:val="right"/>
            </w:pPr>
            <w:r>
              <w:t xml:space="preserve">2.12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1"/>
            </w:pPr>
            <w:r>
              <w:t>Представление</w:t>
            </w:r>
            <w:r>
              <w:t xml:space="preserve"> </w:t>
            </w:r>
            <w:r>
              <w:t>вещественных</w:t>
            </w:r>
            <w:r>
              <w:t xml:space="preserve"> </w:t>
            </w:r>
            <w:r>
              <w:t>чисел</w:t>
            </w:r>
            <w:r>
              <w:t xml:space="preserve"> </w:t>
            </w:r>
            <w:r>
              <w:t>в</w:t>
            </w:r>
            <w:r>
              <w:t xml:space="preserve"> </w:t>
            </w:r>
            <w:r>
              <w:t>памяти</w:t>
            </w:r>
            <w:r>
              <w:t xml:space="preserve"> </w:t>
            </w:r>
            <w:r>
              <w:t>компьютера.</w:t>
            </w:r>
            <w:r>
              <w:t xml:space="preserve"> </w:t>
            </w:r>
            <w:r>
              <w:t>Значащая</w:t>
            </w:r>
            <w:r>
              <w:t xml:space="preserve"> </w:t>
            </w:r>
            <w:r>
              <w:t>часть и порядок числа. Диапазон значений вещественных чисел. Проблемы хранения</w:t>
            </w:r>
            <w:r>
              <w:t xml:space="preserve"> </w:t>
            </w:r>
            <w:r>
              <w:t>вещественных</w:t>
            </w:r>
            <w:r>
              <w:t xml:space="preserve"> </w:t>
            </w:r>
            <w:r>
              <w:t>чисел,</w:t>
            </w:r>
            <w:r>
              <w:t xml:space="preserve"> </w:t>
            </w:r>
            <w:r>
              <w:t>связанные</w:t>
            </w:r>
            <w:r>
              <w:t xml:space="preserve"> </w:t>
            </w:r>
            <w:r>
              <w:t>с</w:t>
            </w:r>
            <w:r>
              <w:t xml:space="preserve"> </w:t>
            </w:r>
            <w:r>
              <w:t>ограничением</w:t>
            </w:r>
            <w:r>
              <w:t xml:space="preserve"> </w:t>
            </w:r>
            <w:r>
              <w:t>количества</w:t>
            </w:r>
            <w:r>
              <w:t xml:space="preserve"> </w:t>
            </w:r>
            <w:r>
              <w:t>разрядов. Выполнение операций с вещественными числами, накопление ошибок при вычислениях</w:t>
            </w:r>
            <w:r>
              <w:t xml:space="preserve"> </w:t>
            </w:r>
          </w:p>
        </w:tc>
      </w:tr>
      <w:tr w:rsidR="00F05CD3">
        <w:trPr>
          <w:trHeight w:val="1704"/>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83"/>
              <w:jc w:val="right"/>
            </w:pPr>
            <w:r>
              <w:t xml:space="preserve">2.13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w:t>
            </w:r>
            <w:r>
              <w:t>ичных</w:t>
            </w:r>
            <w:r>
              <w:t xml:space="preserve"> </w:t>
            </w:r>
            <w:r>
              <w:t>путей</w:t>
            </w:r>
            <w:r>
              <w:t xml:space="preserve"> </w:t>
            </w:r>
            <w:r>
              <w:t>между</w:t>
            </w:r>
            <w:r>
              <w:t xml:space="preserve"> </w:t>
            </w:r>
            <w:r>
              <w:t>вершинами</w:t>
            </w:r>
            <w:r>
              <w:t xml:space="preserve"> </w:t>
            </w:r>
            <w:r>
              <w:t>ориентированного</w:t>
            </w:r>
            <w:r>
              <w:t xml:space="preserve"> </w:t>
            </w:r>
            <w:r>
              <w:t>ациклического</w:t>
            </w:r>
            <w:r>
              <w:t xml:space="preserve"> </w:t>
            </w:r>
            <w:r>
              <w:t>графа)</w:t>
            </w:r>
            <w:r>
              <w:t xml:space="preserve"> </w:t>
            </w:r>
          </w:p>
        </w:tc>
      </w:tr>
      <w:tr w:rsidR="00F05CD3">
        <w:trPr>
          <w:trHeight w:val="874"/>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83"/>
              <w:jc w:val="right"/>
            </w:pPr>
            <w:r>
              <w:t xml:space="preserve">2.14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6"/>
            </w:pPr>
            <w:r>
              <w:t>Деревья.</w:t>
            </w:r>
            <w:r>
              <w:t xml:space="preserve"> </w:t>
            </w:r>
            <w:r>
              <w:t>Бинарное</w:t>
            </w:r>
            <w:r>
              <w:t xml:space="preserve"> </w:t>
            </w:r>
            <w:r>
              <w:t>дерево.</w:t>
            </w:r>
            <w:r>
              <w:t xml:space="preserve"> </w:t>
            </w:r>
            <w:r>
              <w:t>Деревья</w:t>
            </w:r>
            <w:r>
              <w:t xml:space="preserve"> </w:t>
            </w:r>
            <w:r>
              <w:t>поиска.</w:t>
            </w:r>
            <w:r>
              <w:t xml:space="preserve"> </w:t>
            </w:r>
            <w:r>
              <w:t>Способы</w:t>
            </w:r>
            <w:r>
              <w:t xml:space="preserve"> </w:t>
            </w:r>
            <w:r>
              <w:t>обхода</w:t>
            </w:r>
            <w:r>
              <w:t xml:space="preserve"> </w:t>
            </w:r>
            <w:r>
              <w:t>дерева. Представление</w:t>
            </w:r>
            <w:r>
              <w:t xml:space="preserve"> </w:t>
            </w:r>
            <w:r>
              <w:t>арифметических</w:t>
            </w:r>
            <w:r>
              <w:t xml:space="preserve"> </w:t>
            </w:r>
            <w:r>
              <w:t>выражений</w:t>
            </w:r>
            <w:r>
              <w:t xml:space="preserve"> </w:t>
            </w:r>
            <w:r>
              <w:t>в</w:t>
            </w:r>
            <w:r>
              <w:t xml:space="preserve"> </w:t>
            </w:r>
            <w:r>
              <w:t>виде</w:t>
            </w:r>
            <w:r>
              <w:t xml:space="preserve"> </w:t>
            </w:r>
            <w:r>
              <w:t>дерева.</w:t>
            </w:r>
            <w:r>
              <w:t xml:space="preserve"> </w:t>
            </w:r>
            <w:r>
              <w:t>Использование</w:t>
            </w:r>
            <w:r>
              <w:t xml:space="preserve"> </w:t>
            </w:r>
            <w:r>
              <w:t>графов</w:t>
            </w:r>
            <w:r>
              <w:t xml:space="preserve"> </w:t>
            </w:r>
            <w:r>
              <w:t>и</w:t>
            </w:r>
            <w:r>
              <w:t xml:space="preserve"> </w:t>
            </w:r>
            <w:r>
              <w:t>деревьев</w:t>
            </w:r>
            <w:r>
              <w:t xml:space="preserve"> </w:t>
            </w:r>
            <w:r>
              <w:t>при</w:t>
            </w:r>
            <w:r>
              <w:t xml:space="preserve"> </w:t>
            </w:r>
            <w:r>
              <w:t>описании</w:t>
            </w:r>
            <w:r>
              <w:t xml:space="preserve"> </w:t>
            </w:r>
            <w:r>
              <w:t>объектов</w:t>
            </w:r>
            <w:r>
              <w:t xml:space="preserve"> </w:t>
            </w:r>
            <w:r>
              <w:t>и</w:t>
            </w:r>
            <w:r>
              <w:t xml:space="preserve"> </w:t>
            </w:r>
            <w:r>
              <w:t>процессов</w:t>
            </w:r>
            <w:r>
              <w:t xml:space="preserve"> </w:t>
            </w:r>
            <w:r>
              <w:t>окружающего</w:t>
            </w:r>
            <w:r>
              <w:t xml:space="preserve"> </w:t>
            </w:r>
            <w:r>
              <w:t>мира</w:t>
            </w:r>
            <w:r>
              <w:t xml:space="preserve"> </w:t>
            </w:r>
          </w:p>
        </w:tc>
      </w:tr>
    </w:tbl>
    <w:p w:rsidR="00F05CD3" w:rsidRDefault="00F05CD3">
      <w:pPr>
        <w:spacing w:after="0" w:line="259" w:lineRule="auto"/>
        <w:ind w:left="-566" w:right="337"/>
        <w:jc w:val="left"/>
      </w:pPr>
    </w:p>
    <w:tbl>
      <w:tblPr>
        <w:tblStyle w:val="TableGrid"/>
        <w:tblW w:w="9218" w:type="dxa"/>
        <w:tblInd w:w="1275" w:type="dxa"/>
        <w:tblCellMar>
          <w:top w:w="24" w:type="dxa"/>
          <w:left w:w="2" w:type="dxa"/>
          <w:bottom w:w="0" w:type="dxa"/>
          <w:right w:w="46" w:type="dxa"/>
        </w:tblCellMar>
        <w:tblLook w:val="04A0" w:firstRow="1" w:lastRow="0" w:firstColumn="1" w:lastColumn="0" w:noHBand="0" w:noVBand="1"/>
      </w:tblPr>
      <w:tblGrid>
        <w:gridCol w:w="1013"/>
        <w:gridCol w:w="8205"/>
      </w:tblGrid>
      <w:tr w:rsidR="00F05CD3">
        <w:trPr>
          <w:trHeight w:val="87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74"/>
              <w:jc w:val="right"/>
            </w:pPr>
            <w:r>
              <w:t xml:space="preserve">2.15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1" w:lineRule="auto"/>
              <w:ind w:left="439"/>
            </w:pPr>
            <w:r>
              <w:t>Дискретные</w:t>
            </w:r>
            <w:r>
              <w:t xml:space="preserve"> </w:t>
            </w:r>
            <w:r>
              <w:t>игры</w:t>
            </w:r>
            <w:r>
              <w:t xml:space="preserve"> </w:t>
            </w:r>
            <w:r>
              <w:t>двух</w:t>
            </w:r>
            <w:r>
              <w:t xml:space="preserve"> </w:t>
            </w:r>
            <w:r>
              <w:t>игроков</w:t>
            </w:r>
            <w:r>
              <w:t xml:space="preserve"> </w:t>
            </w:r>
            <w:r>
              <w:t>с</w:t>
            </w:r>
            <w:r>
              <w:t xml:space="preserve"> </w:t>
            </w:r>
            <w:r>
              <w:t>полной</w:t>
            </w:r>
            <w:r>
              <w:t xml:space="preserve"> </w:t>
            </w:r>
            <w:r>
              <w:t>информацией.</w:t>
            </w:r>
            <w:r>
              <w:t xml:space="preserve"> </w:t>
            </w:r>
            <w:r>
              <w:t>Построение</w:t>
            </w:r>
            <w:r>
              <w:t xml:space="preserve"> </w:t>
            </w:r>
            <w:r>
              <w:t>дерева перебора</w:t>
            </w:r>
            <w:r>
              <w:t xml:space="preserve">  </w:t>
            </w:r>
            <w:r>
              <w:t>вариантов,</w:t>
            </w:r>
            <w:r>
              <w:t xml:space="preserve">  </w:t>
            </w:r>
            <w:r>
              <w:t>описание</w:t>
            </w:r>
            <w:r>
              <w:t xml:space="preserve">  </w:t>
            </w:r>
            <w:r>
              <w:t>стратегии</w:t>
            </w:r>
            <w:r>
              <w:t xml:space="preserve">  </w:t>
            </w:r>
            <w:r>
              <w:t>игры</w:t>
            </w:r>
            <w:r>
              <w:t xml:space="preserve">  </w:t>
            </w:r>
            <w:r>
              <w:t>в</w:t>
            </w:r>
            <w:r>
              <w:t xml:space="preserve">  </w:t>
            </w:r>
            <w:r>
              <w:t>табличной</w:t>
            </w:r>
            <w:r>
              <w:t xml:space="preserve">  </w:t>
            </w:r>
            <w:r>
              <w:t>форме.</w:t>
            </w:r>
            <w:r>
              <w:t xml:space="preserve"> </w:t>
            </w:r>
          </w:p>
          <w:p w:rsidR="00F05CD3" w:rsidRDefault="00D67A33">
            <w:pPr>
              <w:spacing w:after="0" w:line="259" w:lineRule="auto"/>
              <w:ind w:left="439"/>
              <w:jc w:val="left"/>
            </w:pPr>
            <w:r>
              <w:t>Выигрышные</w:t>
            </w:r>
            <w:r>
              <w:t xml:space="preserve"> </w:t>
            </w:r>
            <w:r>
              <w:t>и</w:t>
            </w:r>
            <w:r>
              <w:t xml:space="preserve"> </w:t>
            </w:r>
            <w:r>
              <w:t>проигрышные</w:t>
            </w:r>
            <w:r>
              <w:t xml:space="preserve"> </w:t>
            </w:r>
            <w:r>
              <w:t>позиции.</w:t>
            </w:r>
            <w:r>
              <w:t xml:space="preserve"> </w:t>
            </w:r>
            <w:r>
              <w:t>Выигрышные</w:t>
            </w:r>
            <w:r>
              <w:t xml:space="preserve"> </w:t>
            </w:r>
            <w:r>
              <w:t>стратегии</w:t>
            </w:r>
            <w:r>
              <w:t xml:space="preserve"> </w:t>
            </w:r>
          </w:p>
        </w:tc>
      </w:tr>
      <w:tr w:rsidR="00F05CD3">
        <w:trPr>
          <w:trHeight w:val="1433"/>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74"/>
              <w:jc w:val="right"/>
            </w:pPr>
            <w:r>
              <w:t xml:space="preserve">2.16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3" w:line="238" w:lineRule="auto"/>
              <w:ind w:left="439" w:right="59"/>
            </w:pPr>
            <w:r>
              <w:t>Средства искусственного интеллекта. Идентификация и поиск изображений,</w:t>
            </w:r>
            <w:r>
              <w:t xml:space="preserve"> </w:t>
            </w:r>
            <w:r>
              <w:t>распознавание</w:t>
            </w:r>
            <w:r>
              <w:t xml:space="preserve"> </w:t>
            </w:r>
            <w:r>
              <w:t>лиц.</w:t>
            </w:r>
            <w:r>
              <w:t xml:space="preserve"> </w:t>
            </w:r>
            <w:r>
              <w:t>Использование</w:t>
            </w:r>
            <w:r>
              <w:t xml:space="preserve"> </w:t>
            </w:r>
            <w:r>
              <w:t>методов</w:t>
            </w:r>
            <w:r>
              <w:t xml:space="preserve"> </w:t>
            </w:r>
            <w:r>
              <w:t xml:space="preserve">искусственного интеллекта в обучающих системах. Использование методов </w:t>
            </w:r>
          </w:p>
          <w:p w:rsidR="00F05CD3" w:rsidRDefault="00D67A33">
            <w:pPr>
              <w:spacing w:after="0" w:line="259" w:lineRule="auto"/>
              <w:ind w:left="439"/>
              <w:jc w:val="left"/>
            </w:pPr>
            <w:r>
              <w:t>искусственного</w:t>
            </w:r>
            <w:r>
              <w:t xml:space="preserve"> </w:t>
            </w:r>
            <w:r>
              <w:t>интеллекта</w:t>
            </w:r>
            <w:r>
              <w:t xml:space="preserve"> </w:t>
            </w:r>
            <w:r>
              <w:t>в</w:t>
            </w:r>
            <w:r>
              <w:t xml:space="preserve"> </w:t>
            </w:r>
            <w:r>
              <w:t>робототехнике.</w:t>
            </w:r>
            <w:r>
              <w:t xml:space="preserve"> </w:t>
            </w:r>
            <w:r>
              <w:t>Интернет</w:t>
            </w:r>
            <w:r>
              <w:t xml:space="preserve"> </w:t>
            </w:r>
            <w:r>
              <w:t>вещей.</w:t>
            </w:r>
            <w:r>
              <w:t xml:space="preserve"> </w:t>
            </w:r>
            <w:r>
              <w:t>Нейронные</w:t>
            </w:r>
            <w:r>
              <w:t xml:space="preserve"> </w:t>
            </w:r>
            <w:r>
              <w:t>сети</w:t>
            </w:r>
            <w:r>
              <w:t xml:space="preserve"> </w:t>
            </w:r>
          </w:p>
        </w:tc>
      </w:tr>
      <w:tr w:rsidR="00F05CD3">
        <w:trPr>
          <w:trHeight w:val="32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9"/>
              <w:jc w:val="center"/>
            </w:pPr>
            <w:r>
              <w:t xml:space="preserve">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Алгоритмы и</w:t>
            </w:r>
            <w:r>
              <w:t xml:space="preserve"> </w:t>
            </w:r>
            <w:r>
              <w:t>программирование</w:t>
            </w:r>
            <w:r>
              <w:t xml:space="preserve"> </w:t>
            </w:r>
          </w:p>
        </w:tc>
      </w:tr>
      <w:tr w:rsidR="00F05CD3">
        <w:trPr>
          <w:trHeight w:val="600"/>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0"/>
              <w:jc w:val="left"/>
            </w:pPr>
            <w:r>
              <w:t xml:space="preserve">3.1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Формализация понятия алгоритма. Машина Тьюринга как универсальная модель вычислений</w:t>
            </w:r>
            <w:r>
              <w:t xml:space="preserve"> </w:t>
            </w:r>
          </w:p>
        </w:tc>
      </w:tr>
      <w:tr w:rsidR="00F05CD3">
        <w:trPr>
          <w:trHeight w:val="1429"/>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3.2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Оценка сложности вычислений. Время работы и объѐм используемой памяти, их зависимость от размера исходных данных. Оценка асимптотической сложности алгоритмов. Алгоритмы полиномиальной сложности.</w:t>
            </w:r>
            <w:r>
              <w:t xml:space="preserve"> </w:t>
            </w:r>
            <w:r>
              <w:t>Переборные</w:t>
            </w:r>
            <w:r>
              <w:t xml:space="preserve"> </w:t>
            </w:r>
            <w:r>
              <w:t>алгоритмы.</w:t>
            </w:r>
            <w:r>
              <w:t xml:space="preserve"> </w:t>
            </w:r>
            <w:r>
              <w:t>Примеры</w:t>
            </w:r>
            <w:r>
              <w:t xml:space="preserve"> </w:t>
            </w:r>
            <w:r>
              <w:t>различных</w:t>
            </w:r>
            <w:r>
              <w:t xml:space="preserve"> </w:t>
            </w:r>
            <w:r>
              <w:t>алгоритмов</w:t>
            </w:r>
            <w:r>
              <w:t xml:space="preserve"> </w:t>
            </w:r>
            <w:r>
              <w:t>решения</w:t>
            </w:r>
            <w:r>
              <w:t xml:space="preserve"> </w:t>
            </w:r>
            <w:r>
              <w:t>од</w:t>
            </w:r>
            <w:r>
              <w:t>ной</w:t>
            </w:r>
            <w:r>
              <w:t xml:space="preserve"> </w:t>
            </w:r>
            <w:r>
              <w:t>задачи, которые</w:t>
            </w:r>
            <w:r>
              <w:t xml:space="preserve"> </w:t>
            </w:r>
            <w:r>
              <w:t>имеют</w:t>
            </w:r>
            <w:r>
              <w:t xml:space="preserve"> </w:t>
            </w:r>
            <w:r>
              <w:t>различную</w:t>
            </w:r>
            <w:r>
              <w:t xml:space="preserve"> </w:t>
            </w:r>
            <w:r>
              <w:t>сложность</w:t>
            </w:r>
            <w:r>
              <w:t xml:space="preserve"> </w:t>
            </w:r>
          </w:p>
        </w:tc>
      </w:tr>
      <w:tr w:rsidR="00F05CD3">
        <w:trPr>
          <w:trHeight w:val="881"/>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3.3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9"/>
            </w:pPr>
            <w:r>
              <w:t>Определение</w:t>
            </w:r>
            <w:r>
              <w:t xml:space="preserve"> </w:t>
            </w:r>
            <w:r>
              <w:t>возможных</w:t>
            </w:r>
            <w:r>
              <w:t xml:space="preserve"> </w:t>
            </w:r>
            <w:r>
              <w:t>результатов</w:t>
            </w:r>
            <w:r>
              <w:t xml:space="preserve"> </w:t>
            </w:r>
            <w:r>
              <w:t>работы</w:t>
            </w:r>
            <w:r>
              <w:t xml:space="preserve"> </w:t>
            </w:r>
            <w:r>
              <w:t>простейших</w:t>
            </w:r>
            <w:r>
              <w:t xml:space="preserve"> </w:t>
            </w:r>
            <w:r>
              <w:t>алгоритмов управления</w:t>
            </w:r>
            <w:r>
              <w:t xml:space="preserve"> </w:t>
            </w:r>
            <w:r>
              <w:t>исполнителями</w:t>
            </w:r>
            <w:r>
              <w:t xml:space="preserve"> </w:t>
            </w:r>
            <w:r>
              <w:t>и</w:t>
            </w:r>
            <w:r>
              <w:t xml:space="preserve"> </w:t>
            </w:r>
            <w:r>
              <w:t>вычислительных</w:t>
            </w:r>
            <w:r>
              <w:t xml:space="preserve"> </w:t>
            </w:r>
            <w:r>
              <w:t>алгоритмов.</w:t>
            </w:r>
            <w:r>
              <w:t xml:space="preserve"> </w:t>
            </w:r>
            <w:r>
              <w:t>Определение</w:t>
            </w:r>
            <w:r>
              <w:t xml:space="preserve"> </w:t>
            </w:r>
            <w:r>
              <w:t>исходных</w:t>
            </w:r>
            <w:r>
              <w:t xml:space="preserve"> </w:t>
            </w:r>
            <w:r>
              <w:t>данных,</w:t>
            </w:r>
            <w:r>
              <w:t xml:space="preserve"> </w:t>
            </w:r>
            <w:r>
              <w:t>при</w:t>
            </w:r>
            <w:r>
              <w:t xml:space="preserve"> </w:t>
            </w:r>
            <w:r>
              <w:t>которых</w:t>
            </w:r>
            <w:r>
              <w:t xml:space="preserve"> </w:t>
            </w:r>
            <w:r>
              <w:t>алгоритм</w:t>
            </w:r>
            <w:r>
              <w:t xml:space="preserve"> </w:t>
            </w:r>
            <w:r>
              <w:t>может</w:t>
            </w:r>
            <w:r>
              <w:t xml:space="preserve"> </w:t>
            </w:r>
            <w:r>
              <w:t>дать</w:t>
            </w:r>
            <w:r>
              <w:t xml:space="preserve"> </w:t>
            </w:r>
            <w:r>
              <w:t>требуемый</w:t>
            </w:r>
            <w:r>
              <w:t xml:space="preserve"> </w:t>
            </w:r>
            <w:r>
              <w:t>результат</w:t>
            </w:r>
            <w:r>
              <w:t xml:space="preserve"> </w:t>
            </w:r>
          </w:p>
        </w:tc>
      </w:tr>
      <w:tr w:rsidR="00F05CD3">
        <w:trPr>
          <w:trHeight w:val="1983"/>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3.4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1" w:line="238" w:lineRule="auto"/>
              <w:ind w:left="439" w:right="58"/>
            </w:pPr>
            <w: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r>
              <w:t xml:space="preserve"> </w:t>
            </w:r>
          </w:p>
          <w:p w:rsidR="00F05CD3" w:rsidRDefault="00D67A33">
            <w:pPr>
              <w:spacing w:after="0" w:line="259" w:lineRule="auto"/>
              <w:ind w:left="439" w:right="66"/>
            </w:pPr>
            <w:r>
              <w:t>Представление числа в виде набора п</w:t>
            </w:r>
            <w:r>
              <w:t>ростых сомножителей. Алгоритм быстрого</w:t>
            </w:r>
            <w:r>
              <w:t xml:space="preserve">  </w:t>
            </w:r>
            <w:r>
              <w:t>возведения</w:t>
            </w:r>
            <w:r>
              <w:t xml:space="preserve">  </w:t>
            </w:r>
            <w:r>
              <w:t>в</w:t>
            </w:r>
            <w:r>
              <w:t xml:space="preserve">  </w:t>
            </w:r>
            <w:r>
              <w:t>степень.</w:t>
            </w:r>
            <w:r>
              <w:t xml:space="preserve">  </w:t>
            </w:r>
            <w:r>
              <w:t>Поиск</w:t>
            </w:r>
            <w:r>
              <w:t xml:space="preserve">  </w:t>
            </w:r>
            <w:r>
              <w:t>простых</w:t>
            </w:r>
            <w:r>
              <w:t xml:space="preserve">  </w:t>
            </w:r>
            <w:r>
              <w:t>чисел</w:t>
            </w:r>
            <w:r>
              <w:t xml:space="preserve">  </w:t>
            </w:r>
            <w:r>
              <w:t>в</w:t>
            </w:r>
            <w:r>
              <w:t xml:space="preserve">  </w:t>
            </w:r>
            <w:r>
              <w:t>заданном</w:t>
            </w:r>
            <w:r>
              <w:t xml:space="preserve"> </w:t>
            </w:r>
            <w:r>
              <w:t>диапазоне</w:t>
            </w:r>
            <w:r>
              <w:t xml:space="preserve"> </w:t>
            </w:r>
            <w:r>
              <w:t>с</w:t>
            </w:r>
            <w:r>
              <w:t xml:space="preserve"> </w:t>
            </w:r>
            <w:r>
              <w:t>помощью</w:t>
            </w:r>
            <w:r>
              <w:t xml:space="preserve"> </w:t>
            </w:r>
            <w:r>
              <w:t>алгоритма</w:t>
            </w:r>
            <w:r>
              <w:t xml:space="preserve"> </w:t>
            </w:r>
            <w:r>
              <w:t>«решето Эратосфена»</w:t>
            </w:r>
            <w:r>
              <w:t xml:space="preserve"> </w:t>
            </w:r>
          </w:p>
        </w:tc>
      </w:tr>
      <w:tr w:rsidR="00F05CD3">
        <w:trPr>
          <w:trHeight w:val="324"/>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40"/>
              <w:jc w:val="left"/>
            </w:pPr>
            <w:r>
              <w:t xml:space="preserve">3.5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Многоразрядные</w:t>
            </w:r>
            <w:r>
              <w:t xml:space="preserve"> </w:t>
            </w:r>
            <w:r>
              <w:t>целые</w:t>
            </w:r>
            <w:r>
              <w:t xml:space="preserve"> </w:t>
            </w:r>
            <w:r>
              <w:t>числа,</w:t>
            </w:r>
            <w:r>
              <w:t xml:space="preserve"> </w:t>
            </w:r>
            <w:r>
              <w:t>задачи длинной</w:t>
            </w:r>
            <w:r>
              <w:t xml:space="preserve"> </w:t>
            </w:r>
            <w:r>
              <w:t>арифметики</w:t>
            </w:r>
            <w:r>
              <w:t xml:space="preserve"> </w:t>
            </w:r>
          </w:p>
        </w:tc>
      </w:tr>
      <w:tr w:rsidR="00F05CD3">
        <w:trPr>
          <w:trHeight w:val="2259"/>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3.6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5" w:line="238" w:lineRule="auto"/>
              <w:ind w:left="439" w:right="65"/>
            </w:pPr>
            <w:r>
              <w:t>Язык программирования (Паскаль, Python, Java, C++, C#). Типы данных: целочисленные, вещественные, символьные, логические. Ветвления. Сложные условия. Циклы с условием. Циклы по переменной.</w:t>
            </w:r>
            <w:r>
              <w:t xml:space="preserve"> </w:t>
            </w:r>
          </w:p>
          <w:p w:rsidR="00F05CD3" w:rsidRDefault="00D67A33">
            <w:pPr>
              <w:spacing w:after="8" w:line="239" w:lineRule="auto"/>
              <w:ind w:left="439" w:right="67"/>
            </w:pPr>
            <w:r>
              <w:t>Обработка данных, хранящихся в файлах. Текстовые и двоичные файлы. Файловые переменные (файловые указатели). Чтение из файла. Запись в файл.</w:t>
            </w:r>
            <w:r>
              <w:t xml:space="preserve"> </w:t>
            </w:r>
          </w:p>
          <w:p w:rsidR="00F05CD3" w:rsidRDefault="00D67A33">
            <w:pPr>
              <w:spacing w:after="0" w:line="259" w:lineRule="auto"/>
              <w:ind w:left="125"/>
              <w:jc w:val="center"/>
            </w:pPr>
            <w:r>
              <w:t>Разбиение</w:t>
            </w:r>
            <w:r>
              <w:t xml:space="preserve"> </w:t>
            </w:r>
            <w:r>
              <w:t>задачи</w:t>
            </w:r>
            <w:r>
              <w:t xml:space="preserve"> </w:t>
            </w:r>
            <w:r>
              <w:t>на</w:t>
            </w:r>
            <w:r>
              <w:t xml:space="preserve"> </w:t>
            </w:r>
            <w:r>
              <w:t>подзадачи.</w:t>
            </w:r>
            <w:r>
              <w:t xml:space="preserve"> </w:t>
            </w:r>
            <w:r>
              <w:t>Подпрограммы</w:t>
            </w:r>
            <w:r>
              <w:t xml:space="preserve"> </w:t>
            </w:r>
            <w:r>
              <w:t>(процедуры</w:t>
            </w:r>
            <w:r>
              <w:t xml:space="preserve"> </w:t>
            </w:r>
            <w:r>
              <w:t>и</w:t>
            </w:r>
            <w:r>
              <w:t xml:space="preserve"> </w:t>
            </w:r>
            <w:r>
              <w:t>функции).</w:t>
            </w:r>
            <w:r>
              <w:t xml:space="preserve"> </w:t>
            </w:r>
          </w:p>
          <w:p w:rsidR="00F05CD3" w:rsidRDefault="00D67A33">
            <w:pPr>
              <w:spacing w:after="0" w:line="259" w:lineRule="auto"/>
              <w:ind w:left="439"/>
              <w:jc w:val="left"/>
            </w:pPr>
            <w:r>
              <w:t>Использование</w:t>
            </w:r>
            <w:r>
              <w:t xml:space="preserve"> </w:t>
            </w:r>
            <w:r>
              <w:t>стандартной</w:t>
            </w:r>
            <w:r>
              <w:t xml:space="preserve"> </w:t>
            </w:r>
            <w:r>
              <w:t>библиотеки</w:t>
            </w:r>
            <w:r>
              <w:t xml:space="preserve"> </w:t>
            </w:r>
            <w:r>
              <w:t>языка</w:t>
            </w:r>
            <w:r>
              <w:t xml:space="preserve"> </w:t>
            </w:r>
            <w:r>
              <w:t>про</w:t>
            </w:r>
            <w:r>
              <w:t>граммирования</w:t>
            </w:r>
            <w:r>
              <w:t xml:space="preserve"> </w:t>
            </w:r>
          </w:p>
        </w:tc>
      </w:tr>
      <w:tr w:rsidR="00F05CD3">
        <w:trPr>
          <w:trHeight w:val="602"/>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0"/>
              <w:jc w:val="left"/>
            </w:pPr>
            <w:r>
              <w:lastRenderedPageBreak/>
              <w:t xml:space="preserve">3.7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Рекурсия.</w:t>
            </w:r>
            <w:r>
              <w:t xml:space="preserve"> </w:t>
            </w:r>
            <w:r>
              <w:t>Рекурсивные</w:t>
            </w:r>
            <w:r>
              <w:t xml:space="preserve"> </w:t>
            </w:r>
            <w:r>
              <w:t>процедуры</w:t>
            </w:r>
            <w:r>
              <w:t xml:space="preserve"> </w:t>
            </w:r>
            <w:r>
              <w:t>и</w:t>
            </w:r>
            <w:r>
              <w:t xml:space="preserve"> </w:t>
            </w:r>
            <w:r>
              <w:t>функции.</w:t>
            </w:r>
            <w:r>
              <w:t xml:space="preserve"> </w:t>
            </w:r>
            <w:r>
              <w:t>Использование</w:t>
            </w:r>
            <w:r>
              <w:t xml:space="preserve"> </w:t>
            </w:r>
            <w:r>
              <w:t>стека</w:t>
            </w:r>
            <w:r>
              <w:t xml:space="preserve"> </w:t>
            </w:r>
            <w:r>
              <w:t>для организации рекурсивных вызовов</w:t>
            </w:r>
            <w:r>
              <w:t xml:space="preserve"> </w:t>
            </w:r>
          </w:p>
        </w:tc>
      </w:tr>
      <w:tr w:rsidR="00F05CD3">
        <w:trPr>
          <w:trHeight w:val="1982"/>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3.8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Численные методы. Точное и приближѐнное решения задачи. Численное решение уравнений с помощью подбора параметра. Численные методы решения уравнений: метод перебора, метод половинного деления. Приближѐнное вычисление длин кривых. Вычисление площадей фигур с</w:t>
            </w:r>
            <w:r>
              <w:t xml:space="preserve"> помощью</w:t>
            </w:r>
            <w:r>
              <w:t xml:space="preserve"> </w:t>
            </w:r>
            <w:r>
              <w:t>численных</w:t>
            </w:r>
            <w:r>
              <w:t xml:space="preserve"> </w:t>
            </w:r>
            <w:r>
              <w:t>методов</w:t>
            </w:r>
            <w:r>
              <w:t xml:space="preserve"> </w:t>
            </w:r>
            <w:r>
              <w:t>(метод</w:t>
            </w:r>
            <w:r>
              <w:t xml:space="preserve"> </w:t>
            </w:r>
            <w:r>
              <w:t>прямоугольников,</w:t>
            </w:r>
            <w:r>
              <w:t xml:space="preserve"> </w:t>
            </w:r>
            <w:r>
              <w:t>метод</w:t>
            </w:r>
            <w:r>
              <w:t xml:space="preserve"> </w:t>
            </w:r>
            <w:r>
              <w:t>трапеций).</w:t>
            </w:r>
            <w:r>
              <w:t xml:space="preserve"> </w:t>
            </w:r>
            <w:r>
              <w:t>Поиск максимума (минимума) функции одной переменной методом половинного деления</w:t>
            </w:r>
            <w:r>
              <w:t xml:space="preserve"> </w:t>
            </w:r>
          </w:p>
        </w:tc>
      </w:tr>
      <w:tr w:rsidR="00F05CD3">
        <w:trPr>
          <w:trHeight w:val="1148"/>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3.9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1"/>
            </w:pPr>
            <w:r>
              <w:t>Обработка символьных данных. Встроенные функции языка программирования для обработки символьных строк. Алгоритмы обработки</w:t>
            </w:r>
            <w:r>
              <w:t xml:space="preserve"> </w:t>
            </w:r>
            <w:r>
              <w:t>символьных</w:t>
            </w:r>
            <w:r>
              <w:t xml:space="preserve"> </w:t>
            </w:r>
            <w:r>
              <w:t>строк:</w:t>
            </w:r>
            <w:r>
              <w:t xml:space="preserve"> </w:t>
            </w:r>
            <w:r>
              <w:t>подсчѐт</w:t>
            </w:r>
            <w:r>
              <w:t xml:space="preserve"> </w:t>
            </w:r>
            <w:r>
              <w:t>количества</w:t>
            </w:r>
            <w:r>
              <w:t xml:space="preserve"> </w:t>
            </w:r>
            <w:r>
              <w:t>появлений</w:t>
            </w:r>
            <w:r>
              <w:t xml:space="preserve"> </w:t>
            </w:r>
            <w:r>
              <w:t>символа</w:t>
            </w:r>
            <w:r>
              <w:t xml:space="preserve"> </w:t>
            </w:r>
            <w:r>
              <w:t>в</w:t>
            </w:r>
            <w:r>
              <w:t xml:space="preserve"> </w:t>
            </w:r>
            <w:r>
              <w:t>строке,</w:t>
            </w:r>
            <w:r>
              <w:t xml:space="preserve"> </w:t>
            </w:r>
            <w:r>
              <w:t>разбиение</w:t>
            </w:r>
            <w:r>
              <w:t xml:space="preserve"> </w:t>
            </w:r>
            <w:r>
              <w:t>строки</w:t>
            </w:r>
            <w:r>
              <w:t xml:space="preserve"> </w:t>
            </w:r>
            <w:r>
              <w:t>на</w:t>
            </w:r>
            <w:r>
              <w:t xml:space="preserve"> </w:t>
            </w:r>
            <w:r>
              <w:t>слова</w:t>
            </w:r>
            <w:r>
              <w:t xml:space="preserve"> </w:t>
            </w:r>
            <w:r>
              <w:t>по</w:t>
            </w:r>
            <w:r>
              <w:t xml:space="preserve"> </w:t>
            </w:r>
            <w:r>
              <w:t>пробельным</w:t>
            </w:r>
            <w:r>
              <w:t xml:space="preserve"> </w:t>
            </w:r>
            <w:r>
              <w:t>символам,</w:t>
            </w:r>
            <w:r>
              <w:t xml:space="preserve"> </w:t>
            </w:r>
            <w:r>
              <w:t>поиск</w:t>
            </w:r>
            <w:r>
              <w:t xml:space="preserve"> </w:t>
            </w:r>
          </w:p>
        </w:tc>
      </w:tr>
    </w:tbl>
    <w:p w:rsidR="00F05CD3" w:rsidRDefault="00F05CD3">
      <w:pPr>
        <w:spacing w:after="0" w:line="259" w:lineRule="auto"/>
        <w:ind w:left="-566" w:right="337"/>
        <w:jc w:val="left"/>
      </w:pPr>
    </w:p>
    <w:tbl>
      <w:tblPr>
        <w:tblStyle w:val="TableGrid"/>
        <w:tblW w:w="9218" w:type="dxa"/>
        <w:tblInd w:w="1275" w:type="dxa"/>
        <w:tblCellMar>
          <w:top w:w="26" w:type="dxa"/>
          <w:left w:w="2" w:type="dxa"/>
          <w:bottom w:w="0" w:type="dxa"/>
          <w:right w:w="37" w:type="dxa"/>
        </w:tblCellMar>
        <w:tblLook w:val="04A0" w:firstRow="1" w:lastRow="0" w:firstColumn="1" w:lastColumn="0" w:noHBand="0" w:noVBand="1"/>
      </w:tblPr>
      <w:tblGrid>
        <w:gridCol w:w="1013"/>
        <w:gridCol w:w="8205"/>
      </w:tblGrid>
      <w:tr w:rsidR="00F05CD3">
        <w:trPr>
          <w:trHeight w:val="1155"/>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1"/>
            </w:pPr>
            <w:r>
              <w:t>подстроки внутри данной строки, замена найденной подстроки на другую строку. Генерация всех слов в некотором алфавите, удовлетворяющих заданным</w:t>
            </w:r>
            <w:r>
              <w:t xml:space="preserve"> </w:t>
            </w:r>
            <w:r>
              <w:t>ограничениям.</w:t>
            </w:r>
            <w:r>
              <w:t xml:space="preserve"> </w:t>
            </w:r>
            <w:r>
              <w:t>Преобразование</w:t>
            </w:r>
            <w:r>
              <w:t xml:space="preserve"> </w:t>
            </w:r>
            <w:r>
              <w:t>числа</w:t>
            </w:r>
            <w:r>
              <w:t xml:space="preserve"> </w:t>
            </w:r>
            <w:r>
              <w:t>в</w:t>
            </w:r>
            <w:r>
              <w:t xml:space="preserve"> </w:t>
            </w:r>
            <w:r>
              <w:t>символьную</w:t>
            </w:r>
            <w:r>
              <w:t xml:space="preserve"> </w:t>
            </w:r>
            <w:r>
              <w:t>строку и</w:t>
            </w:r>
            <w:r>
              <w:t xml:space="preserve"> </w:t>
            </w:r>
            <w:r>
              <w:t>обратно</w:t>
            </w:r>
            <w:r>
              <w:t xml:space="preserve"> </w:t>
            </w:r>
          </w:p>
        </w:tc>
      </w:tr>
      <w:tr w:rsidR="00F05CD3">
        <w:trPr>
          <w:trHeight w:val="2811"/>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81"/>
              <w:jc w:val="right"/>
            </w:pPr>
            <w:r>
              <w:t xml:space="preserve">3.10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9"/>
            </w:pPr>
            <w:r>
              <w:t>Массивы и последовательности чисел. Вычисление обобщѐнных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w:t>
            </w:r>
            <w:r>
              <w:t>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Простые методы сортировки (метод</w:t>
            </w:r>
            <w:r>
              <w:t xml:space="preserve"> </w:t>
            </w:r>
            <w:r>
              <w:t>пузырька,</w:t>
            </w:r>
            <w:r>
              <w:t xml:space="preserve"> </w:t>
            </w:r>
            <w:r>
              <w:t>метод</w:t>
            </w:r>
            <w:r>
              <w:t xml:space="preserve"> </w:t>
            </w:r>
            <w:r>
              <w:t>выбора,</w:t>
            </w:r>
            <w:r>
              <w:t xml:space="preserve"> </w:t>
            </w:r>
            <w:r>
              <w:t>сортировка</w:t>
            </w:r>
            <w:r>
              <w:t xml:space="preserve"> </w:t>
            </w:r>
            <w:r>
              <w:t>вставками).</w:t>
            </w:r>
            <w:r>
              <w:t xml:space="preserve"> </w:t>
            </w:r>
            <w:r>
              <w:t>Сортировка</w:t>
            </w:r>
            <w:r>
              <w:t xml:space="preserve"> </w:t>
            </w:r>
            <w:r>
              <w:t>слия</w:t>
            </w:r>
            <w:r>
              <w:t>нием. Быстрая сортировка массива (алгоритм QuickSort). Двоичный поиск в отсортированном массиве</w:t>
            </w:r>
            <w:r>
              <w:t xml:space="preserve"> </w:t>
            </w:r>
          </w:p>
        </w:tc>
      </w:tr>
      <w:tr w:rsidR="00F05CD3">
        <w:trPr>
          <w:trHeight w:val="1430"/>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81"/>
              <w:jc w:val="right"/>
            </w:pPr>
            <w:r>
              <w:t xml:space="preserve">3.11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Двумерные массивы (матрицы). Алгоритмы обработки двумерных массивов: заполнение двумерного числового массива по заданным правилам,</w:t>
            </w:r>
            <w:r>
              <w:t xml:space="preserve"> </w:t>
            </w:r>
            <w:r>
              <w:t>поиск</w:t>
            </w:r>
            <w:r>
              <w:t xml:space="preserve"> </w:t>
            </w:r>
            <w:r>
              <w:t>элемента</w:t>
            </w:r>
            <w:r>
              <w:t xml:space="preserve"> </w:t>
            </w:r>
            <w:r>
              <w:t>в</w:t>
            </w:r>
            <w:r>
              <w:t xml:space="preserve"> </w:t>
            </w:r>
            <w:r>
              <w:t>двумерном</w:t>
            </w:r>
            <w:r>
              <w:t xml:space="preserve"> </w:t>
            </w:r>
            <w:r>
              <w:t>массиве,</w:t>
            </w:r>
            <w:r>
              <w:t xml:space="preserve"> </w:t>
            </w:r>
            <w:r>
              <w:t>вычисление</w:t>
            </w:r>
            <w:r>
              <w:t xml:space="preserve"> </w:t>
            </w:r>
            <w:r>
              <w:t>максимума</w:t>
            </w:r>
            <w:r>
              <w:t xml:space="preserve"> </w:t>
            </w:r>
            <w:r>
              <w:t>(минимума)</w:t>
            </w:r>
            <w:r>
              <w:t xml:space="preserve"> </w:t>
            </w:r>
            <w:r>
              <w:t>и</w:t>
            </w:r>
            <w:r>
              <w:t xml:space="preserve"> </w:t>
            </w:r>
            <w:r>
              <w:t>суммы</w:t>
            </w:r>
            <w:r>
              <w:t xml:space="preserve"> </w:t>
            </w:r>
            <w:r>
              <w:t>элементов</w:t>
            </w:r>
            <w:r>
              <w:t xml:space="preserve"> </w:t>
            </w:r>
            <w:r>
              <w:t>двумерного</w:t>
            </w:r>
            <w:r>
              <w:t xml:space="preserve"> </w:t>
            </w:r>
            <w:r>
              <w:t>массива,</w:t>
            </w:r>
            <w:r>
              <w:t xml:space="preserve"> </w:t>
            </w:r>
            <w:r>
              <w:t>перестановка</w:t>
            </w:r>
            <w:r>
              <w:t xml:space="preserve"> </w:t>
            </w:r>
            <w:r>
              <w:t>строк</w:t>
            </w:r>
            <w:r>
              <w:t xml:space="preserve"> </w:t>
            </w:r>
            <w:r>
              <w:t>и столбцов двумерного массива</w:t>
            </w:r>
            <w:r>
              <w:t xml:space="preserve"> </w:t>
            </w:r>
          </w:p>
        </w:tc>
      </w:tr>
      <w:tr w:rsidR="00F05CD3">
        <w:trPr>
          <w:trHeight w:val="600"/>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81"/>
              <w:jc w:val="right"/>
            </w:pPr>
            <w:r>
              <w:t xml:space="preserve">3.12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tabs>
                <w:tab w:val="center" w:pos="866"/>
                <w:tab w:val="center" w:pos="2428"/>
                <w:tab w:val="center" w:pos="4037"/>
                <w:tab w:val="center" w:pos="5546"/>
                <w:tab w:val="center" w:pos="7348"/>
              </w:tabs>
              <w:spacing w:after="0" w:line="259" w:lineRule="auto"/>
              <w:ind w:left="0"/>
              <w:jc w:val="left"/>
            </w:pPr>
            <w:r>
              <w:rPr>
                <w:rFonts w:ascii="Calibri" w:eastAsia="Calibri" w:hAnsi="Calibri" w:cs="Calibri"/>
                <w:sz w:val="22"/>
              </w:rPr>
              <w:tab/>
            </w:r>
            <w:r>
              <w:t>Словари</w:t>
            </w:r>
            <w:r>
              <w:t xml:space="preserve"> </w:t>
            </w:r>
            <w:r>
              <w:tab/>
            </w:r>
            <w:r>
              <w:t>(ассоциативные</w:t>
            </w:r>
            <w:r>
              <w:t xml:space="preserve"> </w:t>
            </w:r>
            <w:r>
              <w:tab/>
            </w:r>
            <w:r>
              <w:t>массивы,</w:t>
            </w:r>
            <w:r>
              <w:t xml:space="preserve"> </w:t>
            </w:r>
            <w:r>
              <w:tab/>
            </w:r>
            <w:r>
              <w:t>отображения).</w:t>
            </w:r>
            <w:r>
              <w:t xml:space="preserve"> </w:t>
            </w:r>
            <w:r>
              <w:tab/>
            </w:r>
            <w:r>
              <w:t>Хэш</w:t>
            </w:r>
            <w:r>
              <w:t>-</w:t>
            </w:r>
            <w:r>
              <w:t xml:space="preserve">таблицы. </w:t>
            </w:r>
          </w:p>
          <w:p w:rsidR="00F05CD3" w:rsidRDefault="00D67A33">
            <w:pPr>
              <w:spacing w:after="0" w:line="259" w:lineRule="auto"/>
              <w:ind w:left="439"/>
              <w:jc w:val="left"/>
            </w:pPr>
            <w:r>
              <w:t>Построение алфавитно</w:t>
            </w:r>
            <w:r>
              <w:t>-</w:t>
            </w:r>
            <w:r>
              <w:t>частотного словаря для заданного</w:t>
            </w:r>
            <w:r>
              <w:t xml:space="preserve"> </w:t>
            </w:r>
            <w:r>
              <w:t>текста</w:t>
            </w:r>
            <w:r>
              <w:t xml:space="preserve"> </w:t>
            </w:r>
          </w:p>
        </w:tc>
      </w:tr>
      <w:tr w:rsidR="00F05CD3">
        <w:trPr>
          <w:trHeight w:val="879"/>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81"/>
              <w:jc w:val="right"/>
            </w:pPr>
            <w:r>
              <w:t xml:space="preserve">3.13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87"/>
            </w:pPr>
            <w:r>
              <w:t>Стеки.</w:t>
            </w:r>
            <w:r>
              <w:t xml:space="preserve"> </w:t>
            </w:r>
            <w:r>
              <w:t>Анализ</w:t>
            </w:r>
            <w:r>
              <w:t xml:space="preserve"> </w:t>
            </w:r>
            <w:r>
              <w:t>правильности</w:t>
            </w:r>
            <w:r>
              <w:t xml:space="preserve"> </w:t>
            </w:r>
            <w:r>
              <w:t>скобочного</w:t>
            </w:r>
            <w:r>
              <w:t xml:space="preserve"> </w:t>
            </w:r>
            <w:r>
              <w:t>выражения.</w:t>
            </w:r>
            <w:r>
              <w:t xml:space="preserve"> </w:t>
            </w:r>
            <w:r>
              <w:t>Вычисление арифметического выражения, записанного в постфиксной форме.</w:t>
            </w:r>
            <w:r>
              <w:t xml:space="preserve"> </w:t>
            </w:r>
            <w:r>
              <w:t>Очереди.</w:t>
            </w:r>
            <w:r>
              <w:t xml:space="preserve"> </w:t>
            </w:r>
            <w:r>
              <w:t>Использование</w:t>
            </w:r>
            <w:r>
              <w:t xml:space="preserve"> </w:t>
            </w:r>
            <w:r>
              <w:t>очереди</w:t>
            </w:r>
            <w:r>
              <w:t xml:space="preserve"> </w:t>
            </w:r>
            <w:r>
              <w:t>для</w:t>
            </w:r>
            <w:r>
              <w:t xml:space="preserve"> </w:t>
            </w:r>
            <w:r>
              <w:t>временного</w:t>
            </w:r>
            <w:r>
              <w:t xml:space="preserve"> </w:t>
            </w:r>
            <w:r>
              <w:t>хранения</w:t>
            </w:r>
            <w:r>
              <w:t xml:space="preserve"> </w:t>
            </w:r>
            <w:r>
              <w:t>данных</w:t>
            </w:r>
            <w:r>
              <w:t xml:space="preserve"> </w:t>
            </w:r>
          </w:p>
        </w:tc>
      </w:tr>
      <w:tr w:rsidR="00F05CD3">
        <w:trPr>
          <w:trHeight w:val="1157"/>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81"/>
              <w:jc w:val="right"/>
            </w:pPr>
            <w:r>
              <w:t xml:space="preserve">3.14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1" w:lineRule="auto"/>
              <w:ind w:left="439" w:right="61"/>
            </w:pPr>
            <w:r>
              <w:t>Алгоритмы на графах. Построение минимального остовного дерева взвешенного связного неориентированного графа. Количество различных путей</w:t>
            </w:r>
            <w:r>
              <w:t xml:space="preserve">  </w:t>
            </w:r>
            <w:r>
              <w:t>между</w:t>
            </w:r>
            <w:r>
              <w:t xml:space="preserve">  </w:t>
            </w:r>
            <w:r>
              <w:t>вершинами</w:t>
            </w:r>
            <w:r>
              <w:t xml:space="preserve">  </w:t>
            </w:r>
            <w:r>
              <w:t>ориентированного</w:t>
            </w:r>
            <w:r>
              <w:t xml:space="preserve">  </w:t>
            </w:r>
            <w:r>
              <w:t>ациклического</w:t>
            </w:r>
            <w:r>
              <w:t xml:space="preserve">  </w:t>
            </w:r>
            <w:r>
              <w:t>графа.</w:t>
            </w:r>
            <w:r>
              <w:t xml:space="preserve"> </w:t>
            </w:r>
          </w:p>
          <w:p w:rsidR="00F05CD3" w:rsidRDefault="00D67A33">
            <w:pPr>
              <w:spacing w:after="0" w:line="259" w:lineRule="auto"/>
              <w:ind w:left="439"/>
              <w:jc w:val="left"/>
            </w:pPr>
            <w:r>
              <w:t>Алгоритм</w:t>
            </w:r>
            <w:r>
              <w:t xml:space="preserve"> </w:t>
            </w:r>
            <w:r>
              <w:t>Дейкстры</w:t>
            </w:r>
            <w:r>
              <w:t xml:space="preserve"> </w:t>
            </w:r>
          </w:p>
        </w:tc>
      </w:tr>
      <w:tr w:rsidR="00F05CD3">
        <w:trPr>
          <w:trHeight w:val="1152"/>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81"/>
              <w:jc w:val="right"/>
            </w:pPr>
            <w:r>
              <w:t xml:space="preserve">3.15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9"/>
            </w:pPr>
            <w: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w:t>
            </w:r>
            <w:r>
              <w:t xml:space="preserve"> </w:t>
            </w:r>
            <w:r>
              <w:t>и</w:t>
            </w:r>
            <w:r>
              <w:t xml:space="preserve"> </w:t>
            </w:r>
            <w:r>
              <w:t>очереди для</w:t>
            </w:r>
            <w:r>
              <w:t xml:space="preserve"> </w:t>
            </w:r>
            <w:r>
              <w:t>обхода</w:t>
            </w:r>
            <w:r>
              <w:t xml:space="preserve"> </w:t>
            </w:r>
            <w:r>
              <w:t>дерева</w:t>
            </w:r>
            <w:r>
              <w:t xml:space="preserve"> </w:t>
            </w:r>
          </w:p>
        </w:tc>
      </w:tr>
      <w:tr w:rsidR="00F05CD3">
        <w:trPr>
          <w:trHeight w:val="1153"/>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right="81"/>
              <w:jc w:val="right"/>
            </w:pPr>
            <w:r>
              <w:t xml:space="preserve">3.16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Динамическое</w:t>
            </w:r>
            <w:r>
              <w:t xml:space="preserve"> </w:t>
            </w:r>
            <w:r>
              <w:t>программирование</w:t>
            </w:r>
            <w:r>
              <w:t xml:space="preserve"> </w:t>
            </w:r>
            <w:r>
              <w:t>как</w:t>
            </w:r>
            <w:r>
              <w:t xml:space="preserve"> </w:t>
            </w:r>
            <w:r>
              <w:t>метод</w:t>
            </w:r>
            <w:r>
              <w:t xml:space="preserve"> </w:t>
            </w:r>
            <w:r>
              <w:t>решения</w:t>
            </w:r>
            <w:r>
              <w:t xml:space="preserve"> </w:t>
            </w:r>
            <w:r>
              <w:t>задач</w:t>
            </w:r>
            <w:r>
              <w:t xml:space="preserve"> </w:t>
            </w:r>
            <w:r>
              <w:t>с</w:t>
            </w:r>
            <w:r>
              <w:t xml:space="preserve"> </w:t>
            </w:r>
            <w:r>
              <w:t>сохранением промежуточных результатов. Задачи, решаемые с помощью динамического</w:t>
            </w:r>
            <w:r>
              <w:t xml:space="preserve"> </w:t>
            </w:r>
            <w:r>
              <w:t>программирования:</w:t>
            </w:r>
            <w:r>
              <w:t xml:space="preserve"> </w:t>
            </w:r>
            <w:r>
              <w:t>вычисление</w:t>
            </w:r>
            <w:r>
              <w:t xml:space="preserve"> </w:t>
            </w:r>
            <w:r>
              <w:t>рекурсивных</w:t>
            </w:r>
            <w:r>
              <w:t xml:space="preserve"> </w:t>
            </w:r>
            <w:r>
              <w:t>функций,</w:t>
            </w:r>
            <w:r>
              <w:t xml:space="preserve"> </w:t>
            </w:r>
            <w:r>
              <w:t>подсчѐт</w:t>
            </w:r>
            <w:r>
              <w:t xml:space="preserve"> </w:t>
            </w:r>
            <w:r>
              <w:t>количества</w:t>
            </w:r>
            <w:r>
              <w:t xml:space="preserve"> </w:t>
            </w:r>
            <w:r>
              <w:t>вариантов,</w:t>
            </w:r>
            <w:r>
              <w:t xml:space="preserve"> </w:t>
            </w:r>
            <w:r>
              <w:t>задачи</w:t>
            </w:r>
            <w:r>
              <w:t xml:space="preserve"> </w:t>
            </w:r>
            <w:r>
              <w:t>оптимизации</w:t>
            </w:r>
            <w:r>
              <w:t xml:space="preserve"> </w:t>
            </w:r>
          </w:p>
        </w:tc>
      </w:tr>
      <w:tr w:rsidR="00F05CD3">
        <w:trPr>
          <w:trHeight w:val="1157"/>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81"/>
              <w:jc w:val="right"/>
            </w:pPr>
            <w:r>
              <w:t xml:space="preserve">3.17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3" w:line="239" w:lineRule="auto"/>
              <w:ind w:left="439"/>
            </w:pPr>
            <w:r>
              <w:t>Понятие об объектно</w:t>
            </w:r>
            <w:r>
              <w:t>-</w:t>
            </w:r>
            <w:r>
              <w:t>ориентированном программировании. Объекты и классы. Свойства</w:t>
            </w:r>
            <w:r>
              <w:t xml:space="preserve"> </w:t>
            </w:r>
            <w:r>
              <w:t>и</w:t>
            </w:r>
            <w:r>
              <w:t xml:space="preserve"> </w:t>
            </w:r>
            <w:r>
              <w:t>методы</w:t>
            </w:r>
            <w:r>
              <w:t xml:space="preserve"> </w:t>
            </w:r>
            <w:r>
              <w:t>объектов.</w:t>
            </w:r>
            <w:r>
              <w:t xml:space="preserve"> </w:t>
            </w:r>
            <w:r>
              <w:t>Объектно</w:t>
            </w:r>
            <w:r>
              <w:t>-</w:t>
            </w:r>
            <w:r>
              <w:t>ориентированный</w:t>
            </w:r>
            <w:r>
              <w:t xml:space="preserve"> </w:t>
            </w:r>
            <w:r>
              <w:t xml:space="preserve">анализ. </w:t>
            </w:r>
          </w:p>
          <w:p w:rsidR="00F05CD3" w:rsidRDefault="00D67A33">
            <w:pPr>
              <w:spacing w:after="0" w:line="259" w:lineRule="auto"/>
              <w:ind w:left="439"/>
              <w:jc w:val="left"/>
            </w:pPr>
            <w:r>
              <w:t>Разработка</w:t>
            </w:r>
            <w:r>
              <w:t xml:space="preserve"> </w:t>
            </w:r>
            <w:r>
              <w:t>программ</w:t>
            </w:r>
            <w:r>
              <w:t xml:space="preserve"> </w:t>
            </w:r>
            <w:r>
              <w:t>на</w:t>
            </w:r>
            <w:r>
              <w:t xml:space="preserve"> </w:t>
            </w:r>
            <w:r>
              <w:t>основе</w:t>
            </w:r>
            <w:r>
              <w:t xml:space="preserve"> </w:t>
            </w:r>
            <w:r>
              <w:t>объектно</w:t>
            </w:r>
            <w:r>
              <w:t>-</w:t>
            </w:r>
            <w:r>
              <w:t>ориентированного</w:t>
            </w:r>
            <w:r>
              <w:t xml:space="preserve"> </w:t>
            </w:r>
            <w:r>
              <w:t>подхода.</w:t>
            </w:r>
            <w:r>
              <w:t xml:space="preserve"> </w:t>
            </w:r>
          </w:p>
          <w:p w:rsidR="00F05CD3" w:rsidRDefault="00D67A33">
            <w:pPr>
              <w:spacing w:after="0" w:line="259" w:lineRule="auto"/>
              <w:ind w:left="439"/>
              <w:jc w:val="left"/>
            </w:pPr>
            <w:r>
              <w:t>Инкапсуляция,</w:t>
            </w:r>
            <w:r>
              <w:t xml:space="preserve"> </w:t>
            </w:r>
            <w:r>
              <w:t>наследование,</w:t>
            </w:r>
            <w:r>
              <w:t xml:space="preserve"> </w:t>
            </w:r>
            <w:r>
              <w:t>полиморфизм</w:t>
            </w:r>
            <w:r>
              <w:t xml:space="preserve"> </w:t>
            </w:r>
          </w:p>
        </w:tc>
      </w:tr>
      <w:tr w:rsidR="00F05CD3">
        <w:trPr>
          <w:trHeight w:val="324"/>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3"/>
              <w:jc w:val="center"/>
            </w:pPr>
            <w:r>
              <w:t xml:space="preserve">4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Информационные</w:t>
            </w:r>
            <w:r>
              <w:t xml:space="preserve"> </w:t>
            </w:r>
            <w:r>
              <w:t>технологии</w:t>
            </w:r>
            <w:r>
              <w:t xml:space="preserve"> </w:t>
            </w:r>
          </w:p>
        </w:tc>
      </w:tr>
      <w:tr w:rsidR="00F05CD3">
        <w:trPr>
          <w:trHeight w:val="1980"/>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4.1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0" w:lineRule="auto"/>
              <w:ind w:left="439" w:right="59"/>
            </w:pPr>
            <w:r>
              <w:t>Анализ данных. Основные задачи анализа данных: прогнозирование, классификация, кластеризация, анализ отклонений. Последовательность решения</w:t>
            </w:r>
            <w:r>
              <w:t xml:space="preserve"> </w:t>
            </w:r>
            <w:r>
              <w:t>задач</w:t>
            </w:r>
            <w:r>
              <w:t xml:space="preserve"> </w:t>
            </w:r>
            <w:r>
              <w:t>анализа</w:t>
            </w:r>
            <w:r>
              <w:t xml:space="preserve"> </w:t>
            </w:r>
            <w:r>
              <w:t>данных:</w:t>
            </w:r>
            <w:r>
              <w:t xml:space="preserve"> </w:t>
            </w:r>
            <w:r>
              <w:t>сбор</w:t>
            </w:r>
            <w:r>
              <w:t xml:space="preserve"> </w:t>
            </w:r>
            <w:r>
              <w:t>первичных</w:t>
            </w:r>
            <w:r>
              <w:t xml:space="preserve"> </w:t>
            </w:r>
            <w:r>
              <w:t>данных, очистка</w:t>
            </w:r>
            <w:r>
              <w:t xml:space="preserve"> </w:t>
            </w:r>
            <w:r>
              <w:t>и</w:t>
            </w:r>
            <w:r>
              <w:t xml:space="preserve"> </w:t>
            </w:r>
            <w:r>
              <w:t>оценка качества данных, выбор и (или) построение моде</w:t>
            </w:r>
            <w:r>
              <w:t>ли, преобразование данных,</w:t>
            </w:r>
            <w:r>
              <w:t xml:space="preserve"> </w:t>
            </w:r>
            <w:r>
              <w:t>визуализация</w:t>
            </w:r>
            <w:r>
              <w:t xml:space="preserve"> </w:t>
            </w:r>
            <w:r>
              <w:t>данных,</w:t>
            </w:r>
            <w:r>
              <w:t xml:space="preserve"> </w:t>
            </w:r>
            <w:r>
              <w:t>интерпретация</w:t>
            </w:r>
            <w:r>
              <w:t xml:space="preserve"> </w:t>
            </w:r>
            <w:r>
              <w:t>результатов.</w:t>
            </w:r>
            <w:r>
              <w:t xml:space="preserve"> </w:t>
            </w:r>
            <w:r>
              <w:t>Программные</w:t>
            </w:r>
            <w:r>
              <w:t xml:space="preserve"> </w:t>
            </w:r>
            <w:r>
              <w:t>средства и Интернет</w:t>
            </w:r>
            <w:r>
              <w:t>-</w:t>
            </w:r>
            <w:r>
              <w:t xml:space="preserve">сервисы для обработки и представления данных. </w:t>
            </w:r>
          </w:p>
          <w:p w:rsidR="00F05CD3" w:rsidRDefault="00D67A33">
            <w:pPr>
              <w:spacing w:after="0" w:line="259" w:lineRule="auto"/>
              <w:ind w:left="439"/>
              <w:jc w:val="left"/>
            </w:pPr>
            <w:r>
              <w:t>Большие данные. Машинное обучение</w:t>
            </w:r>
            <w:r>
              <w:t xml:space="preserve"> </w:t>
            </w:r>
          </w:p>
        </w:tc>
      </w:tr>
      <w:tr w:rsidR="00F05CD3">
        <w:trPr>
          <w:trHeight w:val="1983"/>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4.2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0"/>
            </w:pPr>
            <w: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w:t>
            </w:r>
            <w:r>
              <w:t>афиков функций. Подбор линии тренда, решение задач прогнозирования.</w:t>
            </w:r>
            <w:r>
              <w:t xml:space="preserve"> </w:t>
            </w:r>
            <w:r>
              <w:t>Решение</w:t>
            </w:r>
            <w:r>
              <w:t xml:space="preserve"> </w:t>
            </w:r>
            <w:r>
              <w:t>задач</w:t>
            </w:r>
            <w:r>
              <w:t xml:space="preserve"> </w:t>
            </w:r>
            <w:r>
              <w:t>оптимизации</w:t>
            </w:r>
            <w:r>
              <w:t xml:space="preserve"> </w:t>
            </w:r>
            <w:r>
              <w:t>с</w:t>
            </w:r>
            <w:r>
              <w:t xml:space="preserve"> </w:t>
            </w:r>
            <w:r>
              <w:t>помощью</w:t>
            </w:r>
            <w:r>
              <w:t xml:space="preserve"> </w:t>
            </w:r>
            <w:r>
              <w:t>электронных</w:t>
            </w:r>
            <w:r>
              <w:t xml:space="preserve"> </w:t>
            </w:r>
            <w:r>
              <w:t>таблиц</w:t>
            </w:r>
            <w:r>
              <w:t xml:space="preserve"> </w:t>
            </w:r>
          </w:p>
        </w:tc>
      </w:tr>
      <w:tr w:rsidR="00F05CD3">
        <w:trPr>
          <w:trHeight w:val="1981"/>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4.3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Обработка результатов эксперимента. Метод наименьши</w:t>
            </w:r>
            <w:r>
              <w:t>х квадратов. Оценка числовых параметров моделируемых объектов</w:t>
            </w:r>
            <w:r>
              <w:t xml:space="preserve"> </w:t>
            </w:r>
            <w:r>
              <w:t>и</w:t>
            </w:r>
            <w:r>
              <w:t xml:space="preserve"> </w:t>
            </w:r>
            <w:r>
              <w:t>процессов.</w:t>
            </w:r>
            <w:r>
              <w:t xml:space="preserve"> </w:t>
            </w:r>
            <w:r>
              <w:t>Восстановление</w:t>
            </w:r>
            <w:r>
              <w:t xml:space="preserve"> </w:t>
            </w:r>
            <w:r>
              <w:t>зависимостей</w:t>
            </w:r>
            <w:r>
              <w:t xml:space="preserve"> </w:t>
            </w:r>
            <w:r>
              <w:t>по</w:t>
            </w:r>
            <w:r>
              <w:t xml:space="preserve"> </w:t>
            </w:r>
            <w:r>
              <w:t>результатам</w:t>
            </w:r>
            <w:r>
              <w:t xml:space="preserve"> </w:t>
            </w:r>
            <w:r>
              <w:t>эксперимента</w:t>
            </w:r>
            <w:r>
              <w:t xml:space="preserve"> </w:t>
            </w:r>
          </w:p>
        </w:tc>
      </w:tr>
      <w:tr w:rsidR="00F05CD3">
        <w:trPr>
          <w:trHeight w:val="600"/>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0"/>
              <w:jc w:val="left"/>
            </w:pPr>
            <w:r>
              <w:t xml:space="preserve">4.4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Вероятностные</w:t>
            </w:r>
            <w:r>
              <w:t xml:space="preserve"> </w:t>
            </w:r>
            <w:r>
              <w:t>модели.</w:t>
            </w:r>
            <w:r>
              <w:t xml:space="preserve"> </w:t>
            </w:r>
            <w:r>
              <w:t>Методы</w:t>
            </w:r>
            <w:r>
              <w:t xml:space="preserve"> </w:t>
            </w:r>
            <w:r>
              <w:t>Монте</w:t>
            </w:r>
            <w:r>
              <w:t>-</w:t>
            </w:r>
            <w:r>
              <w:t>Карло.</w:t>
            </w:r>
            <w:r>
              <w:t xml:space="preserve"> </w:t>
            </w:r>
            <w:r>
              <w:t>Имитационное моделирование. Системы массового обслуживания</w:t>
            </w:r>
            <w:r>
              <w:t xml:space="preserve"> </w:t>
            </w:r>
          </w:p>
        </w:tc>
      </w:tr>
      <w:tr w:rsidR="00F05CD3">
        <w:trPr>
          <w:trHeight w:val="2261"/>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4.5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7" w:line="239" w:lineRule="auto"/>
              <w:ind w:left="439" w:right="57"/>
            </w:pPr>
            <w:r>
              <w:t>Табличные (реляционные) базы данных. Таблица –</w:t>
            </w:r>
            <w:r>
              <w:t xml:space="preserve"> </w:t>
            </w:r>
            <w:r>
              <w:t>представление сведений об</w:t>
            </w:r>
            <w:r>
              <w:t xml:space="preserve"> </w:t>
            </w:r>
            <w:r>
              <w:t>однотипных</w:t>
            </w:r>
            <w:r>
              <w:t xml:space="preserve"> </w:t>
            </w:r>
            <w:r>
              <w:t>объектах. Поле, запись. Ключ таблицы. Работа с готовой базой данных. Заполнение базы данных. Поиск, сортировка и фильтрация</w:t>
            </w:r>
            <w:r>
              <w:t xml:space="preserve"> </w:t>
            </w:r>
            <w:r>
              <w:t>данных.</w:t>
            </w:r>
            <w:r>
              <w:t xml:space="preserve"> </w:t>
            </w:r>
            <w:r>
              <w:t>Запросы</w:t>
            </w:r>
            <w:r>
              <w:t xml:space="preserve"> </w:t>
            </w:r>
            <w:r>
              <w:t>на</w:t>
            </w:r>
            <w:r>
              <w:t xml:space="preserve"> </w:t>
            </w:r>
            <w:r>
              <w:t>выборку</w:t>
            </w:r>
            <w:r>
              <w:t xml:space="preserve"> </w:t>
            </w:r>
            <w:r>
              <w:t>данных.</w:t>
            </w:r>
            <w:r>
              <w:t xml:space="preserve"> </w:t>
            </w:r>
            <w:r>
              <w:t>Запросы</w:t>
            </w:r>
            <w:r>
              <w:t xml:space="preserve"> </w:t>
            </w:r>
            <w:r>
              <w:t>с</w:t>
            </w:r>
            <w:r>
              <w:t xml:space="preserve"> </w:t>
            </w:r>
            <w:r>
              <w:t>параметрами. Вычисляемые поля в запросах.</w:t>
            </w:r>
            <w:r>
              <w:t xml:space="preserve"> </w:t>
            </w:r>
          </w:p>
          <w:p w:rsidR="00F05CD3" w:rsidRDefault="00D67A33">
            <w:pPr>
              <w:spacing w:after="0" w:line="259" w:lineRule="auto"/>
              <w:ind w:left="439" w:right="78"/>
            </w:pPr>
            <w:r>
              <w:t>Многотабличные</w:t>
            </w:r>
            <w:r>
              <w:t xml:space="preserve"> </w:t>
            </w:r>
            <w:r>
              <w:t>базы</w:t>
            </w:r>
            <w:r>
              <w:t xml:space="preserve"> </w:t>
            </w:r>
            <w:r>
              <w:t>данных.</w:t>
            </w:r>
            <w:r>
              <w:t xml:space="preserve"> </w:t>
            </w:r>
            <w:r>
              <w:t>Типы</w:t>
            </w:r>
            <w:r>
              <w:t xml:space="preserve"> </w:t>
            </w:r>
            <w:r>
              <w:t>связей</w:t>
            </w:r>
            <w:r>
              <w:t xml:space="preserve"> </w:t>
            </w:r>
            <w:r>
              <w:t>между</w:t>
            </w:r>
            <w:r>
              <w:t xml:space="preserve"> </w:t>
            </w:r>
            <w:r>
              <w:t>таблицами.</w:t>
            </w:r>
            <w:r>
              <w:t xml:space="preserve"> </w:t>
            </w:r>
            <w:r>
              <w:t>Внешний</w:t>
            </w:r>
            <w:r>
              <w:t xml:space="preserve"> </w:t>
            </w:r>
            <w:r>
              <w:t>ключ. Целостность базы данных. Запросы к многотабличным базам данных</w:t>
            </w:r>
            <w:r>
              <w:t xml:space="preserve"> </w:t>
            </w:r>
          </w:p>
        </w:tc>
      </w:tr>
      <w:tr w:rsidR="00F05CD3">
        <w:trPr>
          <w:trHeight w:val="1147"/>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0"/>
              <w:jc w:val="left"/>
            </w:pPr>
            <w:r>
              <w:t xml:space="preserve">4.6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Текстовый процессор. Средства поиска и автозамены в текстовом процессоре. Структурированные текстовые документы. Сноски, оглавление.</w:t>
            </w:r>
            <w:r>
              <w:t xml:space="preserve">  </w:t>
            </w:r>
            <w:r>
              <w:t>Правила</w:t>
            </w:r>
            <w:r>
              <w:t xml:space="preserve">  </w:t>
            </w:r>
            <w:r>
              <w:t>цитирования</w:t>
            </w:r>
            <w:r>
              <w:t xml:space="preserve">  </w:t>
            </w:r>
            <w:r>
              <w:t>источников</w:t>
            </w:r>
            <w:r>
              <w:t xml:space="preserve">  </w:t>
            </w:r>
            <w:r>
              <w:t>и</w:t>
            </w:r>
            <w:r>
              <w:t xml:space="preserve">  </w:t>
            </w:r>
            <w:r>
              <w:t>оформления</w:t>
            </w:r>
            <w:r>
              <w:t xml:space="preserve"> </w:t>
            </w:r>
            <w:r>
              <w:t>библиографических</w:t>
            </w:r>
            <w:r>
              <w:t xml:space="preserve"> </w:t>
            </w:r>
            <w:r>
              <w:t>ссылок</w:t>
            </w:r>
            <w:r>
              <w:t xml:space="preserve"> </w:t>
            </w:r>
          </w:p>
        </w:tc>
      </w:tr>
    </w:tbl>
    <w:p w:rsidR="00F05CD3" w:rsidRDefault="00D67A33">
      <w:pPr>
        <w:spacing w:after="5" w:line="271" w:lineRule="auto"/>
        <w:ind w:left="1275" w:right="235" w:hanging="10"/>
      </w:pPr>
      <w:r>
        <w:rPr>
          <w:b/>
        </w:rPr>
        <w:t>УЧЕБНО-МЕТОДИЧЕСКОЕ ОБЕСПЕЧЕНИЕ ОБРАЗОВАТЕЛЬНОГ</w:t>
      </w:r>
      <w:r>
        <w:rPr>
          <w:b/>
        </w:rPr>
        <w:t xml:space="preserve">О ПРОЦЕССА </w:t>
      </w:r>
    </w:p>
    <w:p w:rsidR="00F05CD3" w:rsidRDefault="00D67A33">
      <w:pPr>
        <w:spacing w:after="5" w:line="271" w:lineRule="auto"/>
        <w:ind w:left="1275" w:hanging="10"/>
      </w:pPr>
      <w:r>
        <w:rPr>
          <w:b/>
        </w:rPr>
        <w:t xml:space="preserve">ОБЯЗАТЕЛЬНЫЕ УЧЕБНЫЕ МАТЕРИАЛЫ ДЛЯ УЧЕНИКА </w:t>
      </w:r>
    </w:p>
    <w:p w:rsidR="00F05CD3" w:rsidRDefault="00D67A33">
      <w:pPr>
        <w:numPr>
          <w:ilvl w:val="0"/>
          <w:numId w:val="89"/>
        </w:numPr>
        <w:ind w:right="430" w:hanging="142"/>
      </w:pPr>
      <w:r>
        <w:lastRenderedPageBreak/>
        <w:t>Информатика</w:t>
      </w:r>
      <w:r>
        <w:t xml:space="preserve"> </w:t>
      </w:r>
      <w:r>
        <w:t>(в</w:t>
      </w:r>
      <w:r>
        <w:t xml:space="preserve"> 2 </w:t>
      </w:r>
      <w:r>
        <w:t>частях);</w:t>
      </w:r>
      <w:r>
        <w:t xml:space="preserve"> 10 </w:t>
      </w:r>
      <w:r>
        <w:t>класс. углубленное</w:t>
      </w:r>
      <w:r>
        <w:t xml:space="preserve"> </w:t>
      </w:r>
      <w:r>
        <w:t>обучение</w:t>
      </w:r>
      <w:r>
        <w:t xml:space="preserve"> </w:t>
      </w:r>
      <w:r>
        <w:t>Поляков</w:t>
      </w:r>
      <w:r>
        <w:t xml:space="preserve"> </w:t>
      </w:r>
      <w:r>
        <w:t>К.Ю.,</w:t>
      </w:r>
      <w:r>
        <w:t xml:space="preserve"> </w:t>
      </w:r>
      <w:r>
        <w:t>Еремин</w:t>
      </w:r>
      <w:r>
        <w:t xml:space="preserve"> </w:t>
      </w:r>
      <w:r>
        <w:t xml:space="preserve">Е.А. Общество с ограниченной ответственностью «БИНОМ. Лаборатория знаний»; </w:t>
      </w:r>
    </w:p>
    <w:p w:rsidR="00F05CD3" w:rsidRDefault="00D67A33">
      <w:pPr>
        <w:ind w:left="1253" w:right="332"/>
      </w:pPr>
      <w:r>
        <w:t>Акционерное общество «Издательство «Просвещени</w:t>
      </w:r>
      <w:r>
        <w:t>е»</w:t>
      </w:r>
      <w:r>
        <w:t xml:space="preserve"> </w:t>
      </w:r>
    </w:p>
    <w:p w:rsidR="00F05CD3" w:rsidRDefault="00D67A33">
      <w:pPr>
        <w:numPr>
          <w:ilvl w:val="0"/>
          <w:numId w:val="89"/>
        </w:numPr>
        <w:spacing w:after="16" w:line="248" w:lineRule="auto"/>
        <w:ind w:right="430" w:hanging="142"/>
      </w:pPr>
      <w:r>
        <w:t>Информатика</w:t>
      </w:r>
      <w:r>
        <w:t xml:space="preserve"> </w:t>
      </w:r>
      <w:r>
        <w:t>(в</w:t>
      </w:r>
      <w:r>
        <w:t xml:space="preserve"> 2 </w:t>
      </w:r>
      <w:r>
        <w:t>частях);</w:t>
      </w:r>
      <w:r>
        <w:t xml:space="preserve"> 11 </w:t>
      </w:r>
      <w:r>
        <w:t>класс. углубленное</w:t>
      </w:r>
      <w:r>
        <w:t xml:space="preserve"> </w:t>
      </w:r>
      <w:r>
        <w:t>обучение</w:t>
      </w:r>
      <w:r>
        <w:t xml:space="preserve"> </w:t>
      </w:r>
      <w:r>
        <w:t>Поляков</w:t>
      </w:r>
      <w:r>
        <w:t xml:space="preserve"> </w:t>
      </w:r>
      <w:r>
        <w:t>К.Ю.,</w:t>
      </w:r>
      <w:r>
        <w:t xml:space="preserve"> </w:t>
      </w:r>
      <w:r>
        <w:t>Еремин</w:t>
      </w:r>
      <w:r>
        <w:t xml:space="preserve"> </w:t>
      </w:r>
      <w:r>
        <w:t xml:space="preserve">Е.А. </w:t>
      </w:r>
    </w:p>
    <w:p w:rsidR="00F05CD3" w:rsidRDefault="00D67A33">
      <w:pPr>
        <w:ind w:left="1253" w:right="332"/>
      </w:pPr>
      <w:r>
        <w:t>Общество с ограниченной ответственностью «БИНОМ. Лаборатория знаний»; Акционерное общество «Издательство «Просвещение»</w:t>
      </w:r>
      <w:r>
        <w:t xml:space="preserve"> </w:t>
      </w:r>
    </w:p>
    <w:p w:rsidR="00F05CD3" w:rsidRDefault="00D67A33">
      <w:pPr>
        <w:spacing w:after="0"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4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pStyle w:val="3"/>
        <w:ind w:left="1714" w:right="783"/>
      </w:pPr>
      <w:r>
        <w:t>РАБОЧАЯ ПРОГРАММА</w:t>
      </w:r>
      <w:r>
        <w:t xml:space="preserve"> </w:t>
      </w:r>
    </w:p>
    <w:p w:rsidR="00F05CD3" w:rsidRDefault="00D67A33">
      <w:pPr>
        <w:spacing w:after="5" w:line="271" w:lineRule="auto"/>
        <w:ind w:left="4153" w:right="1587" w:hanging="1234"/>
      </w:pPr>
      <w:r>
        <w:rPr>
          <w:b/>
        </w:rPr>
        <w:t xml:space="preserve">учебного предмета </w:t>
      </w:r>
      <w:r>
        <w:rPr>
          <w:b/>
        </w:rPr>
        <w:t xml:space="preserve">«Информатика» (базовый уровень) </w:t>
      </w:r>
      <w:r>
        <w:t>для</w:t>
      </w:r>
      <w:r>
        <w:t xml:space="preserve"> </w:t>
      </w:r>
      <w:r>
        <w:t>обучающихся</w:t>
      </w:r>
      <w:r>
        <w:t xml:space="preserve"> 10 </w:t>
      </w:r>
      <w:r>
        <w:t>–</w:t>
      </w:r>
      <w:r>
        <w:t xml:space="preserve"> 11 </w:t>
      </w:r>
      <w:r>
        <w:t>классов</w:t>
      </w:r>
      <w:r>
        <w:t xml:space="preserve"> </w:t>
      </w:r>
    </w:p>
    <w:p w:rsidR="00F05CD3" w:rsidRDefault="00D67A33">
      <w:pPr>
        <w:spacing w:after="5" w:line="271" w:lineRule="auto"/>
        <w:ind w:left="1275" w:hanging="10"/>
      </w:pPr>
      <w:r>
        <w:rPr>
          <w:b/>
        </w:rPr>
        <w:t xml:space="preserve">ПОЯСНИТЕЛЬНАЯ ЗАПИСКА </w:t>
      </w:r>
    </w:p>
    <w:p w:rsidR="00F05CD3" w:rsidRDefault="00D67A33">
      <w:pPr>
        <w:spacing w:after="0" w:line="259" w:lineRule="auto"/>
        <w:ind w:left="0"/>
        <w:jc w:val="left"/>
      </w:pPr>
      <w:r>
        <w:rPr>
          <w:b/>
        </w:rPr>
        <w:t xml:space="preserve"> </w:t>
      </w:r>
    </w:p>
    <w:p w:rsidR="00F05CD3" w:rsidRDefault="00D67A33">
      <w:pPr>
        <w:ind w:left="1147" w:right="332" w:firstLine="600"/>
      </w:pPr>
      <w:r>
        <w:t>Программа по информатике на уровне среднего общего образования даѐт представление о целях, общей стратегии обучения, воспитания и развития обучающихся средствами</w:t>
      </w:r>
      <w:r>
        <w:t xml:space="preserve">  </w:t>
      </w:r>
      <w:r>
        <w:t>уче</w:t>
      </w:r>
      <w:r>
        <w:t>бного</w:t>
      </w:r>
      <w:r>
        <w:t xml:space="preserve">  </w:t>
      </w:r>
      <w:r>
        <w:t>предмета</w:t>
      </w:r>
      <w:r>
        <w:t xml:space="preserve">  </w:t>
      </w:r>
      <w:r>
        <w:t>«Информатика»</w:t>
      </w:r>
      <w:r>
        <w:t xml:space="preserve">  </w:t>
      </w:r>
      <w:r>
        <w:t>на</w:t>
      </w:r>
      <w:r>
        <w:t xml:space="preserve">  </w:t>
      </w:r>
      <w:r>
        <w:t>базовом</w:t>
      </w:r>
      <w:r>
        <w:t xml:space="preserve">  </w:t>
      </w:r>
      <w:r>
        <w:t>уровне,</w:t>
      </w:r>
      <w:r>
        <w:t xml:space="preserve">  </w:t>
      </w:r>
      <w:r>
        <w:t>устанавливает</w:t>
      </w:r>
      <w:r>
        <w:t xml:space="preserve"> </w:t>
      </w:r>
      <w:r>
        <w:t>обязательное</w:t>
      </w:r>
      <w:r>
        <w:t xml:space="preserve"> </w:t>
      </w:r>
      <w:r>
        <w:t>предметное</w:t>
      </w:r>
      <w:r>
        <w:t xml:space="preserve"> </w:t>
      </w:r>
      <w:r>
        <w:t>содержание,</w:t>
      </w:r>
      <w:r>
        <w:t xml:space="preserve"> </w:t>
      </w:r>
      <w:r>
        <w:t>предусматривает</w:t>
      </w:r>
      <w:r>
        <w:t xml:space="preserve"> </w:t>
      </w:r>
      <w:r>
        <w:t>его</w:t>
      </w:r>
      <w:r>
        <w:t xml:space="preserve"> </w:t>
      </w:r>
      <w:r>
        <w:t>структурирование</w:t>
      </w:r>
      <w:r>
        <w:t xml:space="preserve"> </w:t>
      </w:r>
      <w:r>
        <w:t>по</w:t>
      </w:r>
      <w:r>
        <w:t xml:space="preserve"> </w:t>
      </w:r>
      <w:r>
        <w:t>разделам и темам, определяет распределение его по классам (годам изучения).</w:t>
      </w:r>
      <w:r>
        <w:t xml:space="preserve"> </w:t>
      </w:r>
    </w:p>
    <w:p w:rsidR="00F05CD3" w:rsidRDefault="00D67A33">
      <w:pPr>
        <w:ind w:left="1147" w:right="332" w:firstLine="600"/>
      </w:pPr>
      <w:r>
        <w:t>Программа по информатике определяет</w:t>
      </w:r>
      <w:r>
        <w:t xml:space="preserve">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w:t>
      </w:r>
      <w:r>
        <w:t>тестации). Программа по информатике является основой для составления авторских учебных программ и учебников, поурочного планирования курса учителем.</w:t>
      </w:r>
      <w:r>
        <w:t xml:space="preserve"> </w:t>
      </w:r>
      <w:r>
        <w:t>Информатика</w:t>
      </w:r>
      <w:r>
        <w:t xml:space="preserve"> </w:t>
      </w:r>
      <w:r>
        <w:t>на</w:t>
      </w:r>
      <w:r>
        <w:t xml:space="preserve"> </w:t>
      </w:r>
      <w:r>
        <w:t>уровне</w:t>
      </w:r>
      <w:r>
        <w:t xml:space="preserve"> </w:t>
      </w:r>
      <w:r>
        <w:t>среднего</w:t>
      </w:r>
      <w:r>
        <w:t xml:space="preserve"> </w:t>
      </w:r>
      <w:r>
        <w:t>общего</w:t>
      </w:r>
      <w:r>
        <w:t xml:space="preserve"> </w:t>
      </w:r>
      <w:r>
        <w:t>образования</w:t>
      </w:r>
      <w:r>
        <w:t xml:space="preserve"> </w:t>
      </w:r>
      <w:r>
        <w:t>отражает:</w:t>
      </w:r>
      <w:r>
        <w:t xml:space="preserve"> </w:t>
      </w:r>
    </w:p>
    <w:p w:rsidR="00F05CD3" w:rsidRDefault="00D67A33">
      <w:pPr>
        <w:ind w:left="1147" w:right="332" w:firstLine="600"/>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r>
        <w:t xml:space="preserve"> </w:t>
      </w:r>
      <w:r>
        <w:t xml:space="preserve">основные области применения информатики, прежде всего информационные </w:t>
      </w:r>
    </w:p>
    <w:p w:rsidR="00F05CD3" w:rsidRDefault="00D67A33">
      <w:pPr>
        <w:ind w:left="1747" w:right="1018" w:hanging="600"/>
      </w:pPr>
      <w:r>
        <w:t>технологии, управление и социа</w:t>
      </w:r>
      <w:r>
        <w:t>льную сферу;</w:t>
      </w:r>
      <w:r>
        <w:t xml:space="preserve"> </w:t>
      </w:r>
      <w:r>
        <w:t>междисциплинарный</w:t>
      </w:r>
      <w:r>
        <w:t xml:space="preserve"> </w:t>
      </w:r>
      <w:r>
        <w:t>характер</w:t>
      </w:r>
      <w:r>
        <w:t xml:space="preserve"> </w:t>
      </w:r>
      <w:r>
        <w:t>информатики</w:t>
      </w:r>
      <w:r>
        <w:t xml:space="preserve"> </w:t>
      </w:r>
      <w:r>
        <w:t>и</w:t>
      </w:r>
      <w:r>
        <w:t xml:space="preserve"> </w:t>
      </w:r>
      <w:r>
        <w:t>информационной</w:t>
      </w:r>
      <w:r>
        <w:t xml:space="preserve"> </w:t>
      </w:r>
      <w:r>
        <w:t>деятельности.</w:t>
      </w:r>
      <w:r>
        <w:t xml:space="preserve"> </w:t>
      </w:r>
    </w:p>
    <w:p w:rsidR="00F05CD3" w:rsidRDefault="00D67A33">
      <w:pPr>
        <w:ind w:left="1147" w:right="332" w:firstLine="600"/>
      </w:pPr>
      <w:r>
        <w:t>Курс информатики на уровне среднего общего образования является завершающим этапом непрерывной</w:t>
      </w:r>
      <w:r>
        <w:t xml:space="preserve"> </w:t>
      </w:r>
      <w:r>
        <w:t>подготовки</w:t>
      </w:r>
      <w:r>
        <w:t xml:space="preserve"> </w:t>
      </w:r>
      <w:r>
        <w:t>обучающихся в</w:t>
      </w:r>
      <w:r>
        <w:t xml:space="preserve"> </w:t>
      </w:r>
      <w:r>
        <w:t>области информатики и</w:t>
      </w:r>
      <w:r>
        <w:t xml:space="preserve"> </w:t>
      </w:r>
      <w:r>
        <w:t>информационно</w:t>
      </w:r>
      <w:r>
        <w:t xml:space="preserve">- </w:t>
      </w:r>
      <w:r>
        <w:t>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w:t>
      </w:r>
      <w:r>
        <w:t xml:space="preserve">- </w:t>
      </w:r>
      <w:r>
        <w:t>коммуникационных технологий, даѐт теоретическое осмысление, интерпретацию и обобщение этого опыта.</w:t>
      </w:r>
      <w:r>
        <w:t xml:space="preserve"> </w:t>
      </w:r>
    </w:p>
    <w:p w:rsidR="00F05CD3" w:rsidRDefault="00D67A33">
      <w:pPr>
        <w:ind w:left="1147" w:right="332" w:firstLine="600"/>
      </w:pPr>
      <w:r>
        <w:t>В</w:t>
      </w:r>
      <w:r>
        <w:t xml:space="preserve"> содержании учебного предмета</w:t>
      </w:r>
      <w:r>
        <w:t xml:space="preserve"> </w:t>
      </w:r>
      <w:r>
        <w:t>«Информатика»</w:t>
      </w:r>
      <w:r>
        <w:t xml:space="preserve"> </w:t>
      </w:r>
      <w:r>
        <w:t>выделяются четыре</w:t>
      </w:r>
      <w:r>
        <w:t xml:space="preserve"> </w:t>
      </w:r>
      <w:r>
        <w:t>тематических раздела.</w:t>
      </w:r>
      <w:r>
        <w:t xml:space="preserve"> </w:t>
      </w:r>
    </w:p>
    <w:p w:rsidR="00F05CD3" w:rsidRDefault="00D67A33">
      <w:pPr>
        <w:ind w:left="1147" w:right="332" w:firstLine="600"/>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w:t>
      </w:r>
      <w:r>
        <w:t>ой системы, работу в сети Интернет и использование интернет</w:t>
      </w:r>
      <w:r>
        <w:t xml:space="preserve">- </w:t>
      </w:r>
      <w:r>
        <w:t>сервисов, информационную безопасность.</w:t>
      </w:r>
      <w:r>
        <w:t xml:space="preserve"> </w:t>
      </w:r>
    </w:p>
    <w:p w:rsidR="00F05CD3" w:rsidRDefault="00D67A33">
      <w:pPr>
        <w:ind w:left="1147" w:right="332" w:firstLine="600"/>
      </w:pPr>
      <w: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объѐма </w:t>
      </w:r>
      <w:r>
        <w:t>данных, основы алгебры логики и компьютерного моделирования.</w:t>
      </w:r>
      <w:r>
        <w:t xml:space="preserve"> </w:t>
      </w:r>
    </w:p>
    <w:p w:rsidR="00F05CD3" w:rsidRDefault="00D67A33">
      <w:pPr>
        <w:ind w:left="1147" w:right="332" w:firstLine="600"/>
      </w:pPr>
      <w:r>
        <w:lastRenderedPageBreak/>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w:t>
      </w:r>
      <w:r>
        <w:t>о уровня.</w:t>
      </w:r>
      <w:r>
        <w:t xml:space="preserve"> </w:t>
      </w:r>
    </w:p>
    <w:p w:rsidR="00F05CD3" w:rsidRDefault="00D67A33">
      <w:pPr>
        <w:ind w:left="1147" w:right="332" w:firstLine="600"/>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w:t>
      </w:r>
      <w:r>
        <w:t>-</w:t>
      </w:r>
      <w:r>
        <w:t>сервисах, в том числе при решении задач анализа данных, использование баз данных и электронны</w:t>
      </w:r>
      <w:r>
        <w:t>х таблиц для решения прикладных задач.</w:t>
      </w:r>
      <w:r>
        <w:t xml:space="preserve"> </w:t>
      </w:r>
    </w:p>
    <w:p w:rsidR="00F05CD3" w:rsidRDefault="00D67A33">
      <w:pPr>
        <w:ind w:left="1147" w:right="332" w:firstLine="600"/>
      </w:pPr>
      <w:r>
        <w:t>Результаты базового уровня изучения учебного предмета «Информатика» ориентированы в первую очередь</w:t>
      </w:r>
      <w:r>
        <w:t xml:space="preserve"> </w:t>
      </w:r>
      <w:r>
        <w:t>на общую функциональную грамотность, получение компетентностей для повседневной жизни и общего развития. Они включают</w:t>
      </w:r>
      <w:r>
        <w:t xml:space="preserve"> в себя:</w:t>
      </w:r>
      <w:r>
        <w:t xml:space="preserve"> </w:t>
      </w:r>
    </w:p>
    <w:p w:rsidR="00F05CD3" w:rsidRDefault="00D67A33">
      <w:pPr>
        <w:spacing w:after="16" w:line="248" w:lineRule="auto"/>
        <w:ind w:left="1128" w:right="334" w:hanging="10"/>
        <w:jc w:val="right"/>
      </w:pPr>
      <w:r>
        <w:t xml:space="preserve">понимание предмета, ключевых вопросов и основных составляющих элементов </w:t>
      </w:r>
    </w:p>
    <w:p w:rsidR="00F05CD3" w:rsidRDefault="00D67A33">
      <w:pPr>
        <w:ind w:left="1747" w:right="332" w:hanging="600"/>
      </w:pPr>
      <w:r>
        <w:t>изучаемой предметной области;</w:t>
      </w:r>
      <w:r>
        <w:t xml:space="preserve"> </w:t>
      </w:r>
      <w:r>
        <w:t xml:space="preserve">умение решать типовые практические задачи, характерные для использования </w:t>
      </w:r>
    </w:p>
    <w:p w:rsidR="00F05CD3" w:rsidRDefault="00D67A33">
      <w:pPr>
        <w:ind w:left="1747" w:right="332" w:hanging="600"/>
      </w:pPr>
      <w:r>
        <w:t>методов и инструментария данной предметной области;</w:t>
      </w:r>
      <w:r>
        <w:t xml:space="preserve"> </w:t>
      </w:r>
      <w:r>
        <w:t>осознание рамок и</w:t>
      </w:r>
      <w:r>
        <w:t xml:space="preserve">зучаемой предметной области, ограниченности методов и </w:t>
      </w:r>
    </w:p>
    <w:p w:rsidR="00F05CD3" w:rsidRDefault="00D67A33">
      <w:pPr>
        <w:ind w:left="1147" w:right="332"/>
      </w:pPr>
      <w:r>
        <w:t>инструментов, типичных связей с другими областями знания.</w:t>
      </w:r>
      <w:r>
        <w:t xml:space="preserve"> </w:t>
      </w:r>
    </w:p>
    <w:p w:rsidR="00F05CD3" w:rsidRDefault="00D67A33">
      <w:pPr>
        <w:ind w:left="1147" w:right="332" w:firstLine="600"/>
      </w:pPr>
      <w:r>
        <w:t>Основная цель изучения учебного предмета «Информатика» на базовом уровне для уровня среднего общего образования –</w:t>
      </w:r>
      <w:r>
        <w:t xml:space="preserve"> </w:t>
      </w:r>
      <w:r>
        <w:t>обеспечение дальнейшего разв</w:t>
      </w:r>
      <w:r>
        <w:t>ития информационных компетенций выпускника, его готовности к жизни в условиях развивающегося</w:t>
      </w:r>
      <w:r>
        <w:t xml:space="preserve"> </w:t>
      </w:r>
      <w:r>
        <w:t>информационного</w:t>
      </w:r>
      <w:r>
        <w:t xml:space="preserve"> </w:t>
      </w:r>
      <w:r>
        <w:t>общества</w:t>
      </w:r>
      <w:r>
        <w:t xml:space="preserve"> </w:t>
      </w:r>
      <w:r>
        <w:t>и</w:t>
      </w:r>
      <w:r>
        <w:t xml:space="preserve"> </w:t>
      </w:r>
      <w:r>
        <w:t>возрастающей</w:t>
      </w:r>
      <w:r>
        <w:t xml:space="preserve"> </w:t>
      </w:r>
      <w:r>
        <w:t>конкуренции</w:t>
      </w:r>
      <w:r>
        <w:t xml:space="preserve"> </w:t>
      </w:r>
      <w:r>
        <w:t>на</w:t>
      </w:r>
      <w:r>
        <w:t xml:space="preserve"> </w:t>
      </w:r>
      <w:r>
        <w:t>рынке</w:t>
      </w:r>
      <w:r>
        <w:t xml:space="preserve"> </w:t>
      </w:r>
      <w:r>
        <w:t xml:space="preserve">труда. </w:t>
      </w:r>
    </w:p>
    <w:p w:rsidR="00F05CD3" w:rsidRDefault="00D67A33">
      <w:pPr>
        <w:ind w:left="1147" w:right="332"/>
      </w:pPr>
      <w:r>
        <w:t>В связи с этим изучение информатики в 10 –</w:t>
      </w:r>
      <w:r>
        <w:t xml:space="preserve"> </w:t>
      </w:r>
      <w:r>
        <w:t>11 классах должно обеспечить:</w:t>
      </w:r>
      <w:r>
        <w:t xml:space="preserve"> </w:t>
      </w:r>
      <w:r>
        <w:t xml:space="preserve">сформированность представлений о роли информатики, информационных и </w:t>
      </w:r>
    </w:p>
    <w:p w:rsidR="00F05CD3" w:rsidRDefault="00D67A33">
      <w:pPr>
        <w:spacing w:after="16" w:line="248" w:lineRule="auto"/>
        <w:ind w:left="1172" w:right="334" w:hanging="54"/>
        <w:jc w:val="right"/>
      </w:pPr>
      <w:r>
        <w:t>коммуникационных технологий в современном обществе;</w:t>
      </w:r>
      <w:r>
        <w:t xml:space="preserve"> </w:t>
      </w:r>
      <w:r>
        <w:t xml:space="preserve">сформированность </w:t>
      </w:r>
      <w:r>
        <w:tab/>
        <w:t xml:space="preserve">основ </w:t>
      </w:r>
      <w:r>
        <w:tab/>
        <w:t xml:space="preserve">логического </w:t>
      </w:r>
      <w:r>
        <w:tab/>
        <w:t xml:space="preserve">и </w:t>
      </w:r>
      <w:r>
        <w:tab/>
        <w:t xml:space="preserve">алгоритмического </w:t>
      </w:r>
      <w:r>
        <w:tab/>
        <w:t>мышления; сформированность</w:t>
      </w:r>
      <w:r>
        <w:t xml:space="preserve"> </w:t>
      </w:r>
      <w:r>
        <w:t>умений</w:t>
      </w:r>
      <w:r>
        <w:t xml:space="preserve"> </w:t>
      </w:r>
      <w:r>
        <w:t>различать</w:t>
      </w:r>
      <w:r>
        <w:t xml:space="preserve"> </w:t>
      </w:r>
      <w:r>
        <w:t>факты</w:t>
      </w:r>
      <w:r>
        <w:t xml:space="preserve"> </w:t>
      </w:r>
      <w:r>
        <w:t>и</w:t>
      </w:r>
      <w:r>
        <w:t xml:space="preserve"> </w:t>
      </w:r>
      <w:r>
        <w:t>оценки,</w:t>
      </w:r>
      <w:r>
        <w:t xml:space="preserve"> </w:t>
      </w:r>
      <w:r>
        <w:t>сравнивать</w:t>
      </w:r>
      <w:r>
        <w:t xml:space="preserve"> </w:t>
      </w:r>
      <w:r>
        <w:t>оцено</w:t>
      </w:r>
      <w:r>
        <w:t>чные</w:t>
      </w:r>
      <w:r>
        <w:t xml:space="preserve"> </w:t>
      </w:r>
      <w:r>
        <w:t>выводы,</w:t>
      </w:r>
      <w:r>
        <w:t xml:space="preserve"> </w:t>
      </w:r>
    </w:p>
    <w:p w:rsidR="00F05CD3" w:rsidRDefault="00D67A33">
      <w:pPr>
        <w:spacing w:after="16" w:line="248" w:lineRule="auto"/>
        <w:ind w:left="1128" w:right="334" w:hanging="10"/>
        <w:jc w:val="right"/>
      </w:pPr>
      <w:r>
        <w:t>видеть их связь с критериями оценивания и связь критериев с определѐнной системой ценностей, проверять на достоверность и обобщать информацию;</w:t>
      </w:r>
      <w:r>
        <w:t xml:space="preserve"> </w:t>
      </w:r>
      <w:r>
        <w:t>сформированность представлений о влиянии информационных</w:t>
      </w:r>
      <w:r>
        <w:t xml:space="preserve"> </w:t>
      </w:r>
      <w:r>
        <w:t>технологий на</w:t>
      </w:r>
      <w:r>
        <w:t xml:space="preserve"> </w:t>
      </w:r>
      <w:r>
        <w:t xml:space="preserve">жизнь человека </w:t>
      </w:r>
      <w:r>
        <w:tab/>
        <w:t xml:space="preserve">в </w:t>
      </w:r>
      <w:r>
        <w:tab/>
        <w:t xml:space="preserve">обществе, </w:t>
      </w:r>
      <w:r>
        <w:tab/>
        <w:t xml:space="preserve">понимание </w:t>
      </w:r>
      <w:r>
        <w:tab/>
        <w:t xml:space="preserve">социального, </w:t>
      </w:r>
      <w:r>
        <w:tab/>
        <w:t xml:space="preserve">экономического, </w:t>
      </w:r>
      <w:r>
        <w:tab/>
        <w:t xml:space="preserve">политического, культурного, </w:t>
      </w:r>
      <w:r>
        <w:tab/>
        <w:t xml:space="preserve">юридического, </w:t>
      </w:r>
      <w:r>
        <w:tab/>
        <w:t xml:space="preserve">природного, </w:t>
      </w:r>
      <w:r>
        <w:tab/>
        <w:t xml:space="preserve">эргономического, </w:t>
      </w:r>
      <w:r>
        <w:tab/>
        <w:t xml:space="preserve">медицинского </w:t>
      </w:r>
      <w:r>
        <w:tab/>
        <w:t>и физиологического контекстов информационных технологий;</w:t>
      </w:r>
      <w:r>
        <w:t xml:space="preserve"> </w:t>
      </w:r>
      <w:r>
        <w:t>принятие правовых и этических аспектов информационных технологий, о</w:t>
      </w:r>
      <w:r>
        <w:t>сознание ответственности людей, вовлечѐнных в создание и использование информационных систем, распространение информации;</w:t>
      </w:r>
      <w:r>
        <w:t xml:space="preserve"> </w:t>
      </w:r>
      <w:r>
        <w:t xml:space="preserve">создание </w:t>
      </w:r>
      <w:r>
        <w:tab/>
        <w:t>условий</w:t>
      </w:r>
      <w:r>
        <w:t xml:space="preserve"> </w:t>
      </w:r>
      <w:r>
        <w:tab/>
      </w:r>
      <w:r>
        <w:t xml:space="preserve">для </w:t>
      </w:r>
      <w:r>
        <w:tab/>
        <w:t xml:space="preserve">развития </w:t>
      </w:r>
      <w:r>
        <w:tab/>
        <w:t xml:space="preserve">навыков </w:t>
      </w:r>
      <w:r>
        <w:tab/>
        <w:t xml:space="preserve">учебной, </w:t>
      </w:r>
      <w:r>
        <w:tab/>
        <w:t xml:space="preserve">проектной, </w:t>
      </w:r>
      <w:r>
        <w:tab/>
        <w:t>научно</w:t>
      </w:r>
      <w:r>
        <w:t xml:space="preserve">- </w:t>
      </w:r>
    </w:p>
    <w:p w:rsidR="00F05CD3" w:rsidRDefault="00D67A33">
      <w:pPr>
        <w:ind w:left="1147" w:right="332"/>
      </w:pPr>
      <w:r>
        <w:t>исследовательской и творческой деятельности, мотивации обуча</w:t>
      </w:r>
      <w:r>
        <w:t>ющихся к саморазвитию.</w:t>
      </w:r>
      <w:r>
        <w:t xml:space="preserve"> </w:t>
      </w:r>
    </w:p>
    <w:p w:rsidR="00F05CD3" w:rsidRDefault="00D67A33">
      <w:pPr>
        <w:ind w:left="1147" w:right="332" w:firstLine="600"/>
      </w:pPr>
      <w:r>
        <w:t>На</w:t>
      </w:r>
      <w:r>
        <w:t xml:space="preserve"> </w:t>
      </w:r>
      <w:r>
        <w:t>изучение</w:t>
      </w:r>
      <w:r>
        <w:t xml:space="preserve"> </w:t>
      </w:r>
      <w:r>
        <w:t>информатики</w:t>
      </w:r>
      <w:r>
        <w:t xml:space="preserve"> </w:t>
      </w:r>
      <w:r>
        <w:t>(базовый</w:t>
      </w:r>
      <w:r>
        <w:t xml:space="preserve"> </w:t>
      </w:r>
      <w:r>
        <w:t>уровень)</w:t>
      </w:r>
      <w:r>
        <w:t xml:space="preserve"> </w:t>
      </w:r>
      <w:r>
        <w:t>отводится</w:t>
      </w:r>
      <w:r>
        <w:t xml:space="preserve"> 68 </w:t>
      </w:r>
      <w:r>
        <w:t>часов:</w:t>
      </w:r>
      <w:r>
        <w:t xml:space="preserve"> </w:t>
      </w:r>
      <w:r>
        <w:t>в</w:t>
      </w:r>
      <w:r>
        <w:t xml:space="preserve"> 10 </w:t>
      </w:r>
      <w:r>
        <w:t>классе</w:t>
      </w:r>
      <w:r>
        <w:t xml:space="preserve"> </w:t>
      </w:r>
      <w:r>
        <w:t>–</w:t>
      </w:r>
      <w:r>
        <w:t xml:space="preserve"> 34 </w:t>
      </w:r>
      <w:r>
        <w:t>часа (1 час в неделю), в 11 классе –</w:t>
      </w:r>
      <w:r>
        <w:t xml:space="preserve"> </w:t>
      </w:r>
      <w:r>
        <w:t>34 часа</w:t>
      </w:r>
      <w:r>
        <w:t xml:space="preserve"> </w:t>
      </w:r>
      <w:r>
        <w:t>(1 час в неделю).</w:t>
      </w:r>
      <w:r>
        <w:t xml:space="preserve"> </w:t>
      </w:r>
    </w:p>
    <w:p w:rsidR="00F05CD3" w:rsidRDefault="00D67A33">
      <w:pPr>
        <w:ind w:left="1147" w:right="332" w:firstLine="600"/>
      </w:pPr>
      <w:r>
        <w:t>Базовый уровень изучения информатики обеспечивает подготовку обучающихся, ориентированных</w:t>
      </w:r>
      <w:r>
        <w:t xml:space="preserve">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w:t>
      </w:r>
      <w:r>
        <w:t>ач базового уровня сложности Единого государственного экзамена по информатике.</w:t>
      </w:r>
      <w:r>
        <w:t xml:space="preserve"> </w:t>
      </w:r>
    </w:p>
    <w:p w:rsidR="00F05CD3" w:rsidRDefault="00D67A33">
      <w:pPr>
        <w:ind w:left="1147" w:right="332" w:firstLine="600"/>
      </w:pPr>
      <w:r>
        <w:t>Последовательность изучения тем в пределах одного года обучения может</w:t>
      </w:r>
      <w:r>
        <w:t xml:space="preserve"> </w:t>
      </w:r>
      <w:r>
        <w:t>быть изменена по усмотрению учителя при подготовке рабочей программы и поурочного планирования.</w:t>
      </w:r>
      <w:r>
        <w:t xml:space="preserve"> </w:t>
      </w:r>
    </w:p>
    <w:p w:rsidR="00F05CD3" w:rsidRDefault="00D67A33">
      <w:pPr>
        <w:spacing w:after="5" w:line="493" w:lineRule="auto"/>
        <w:ind w:left="1275" w:right="6051" w:hanging="10"/>
      </w:pPr>
      <w:r>
        <w:rPr>
          <w:b/>
        </w:rPr>
        <w:lastRenderedPageBreak/>
        <w:t xml:space="preserve">СОДЕРЖАНИЕ ОБУЧЕНИЯ 10 КЛАСС </w:t>
      </w:r>
    </w:p>
    <w:p w:rsidR="00F05CD3" w:rsidRDefault="00D67A33">
      <w:pPr>
        <w:spacing w:after="5" w:line="271" w:lineRule="auto"/>
        <w:ind w:left="1743" w:hanging="10"/>
      </w:pPr>
      <w:r>
        <w:rPr>
          <w:b/>
        </w:rPr>
        <w:t xml:space="preserve">Цифровая грамотность </w:t>
      </w:r>
    </w:p>
    <w:p w:rsidR="00F05CD3" w:rsidRDefault="00D67A33">
      <w:pPr>
        <w:ind w:left="1147" w:right="332" w:firstLine="600"/>
      </w:pPr>
      <w:r>
        <w:t>Требования техники безопасности и гигиены при работе с компьютерами и другими компонентами цифрового окружения.</w:t>
      </w:r>
      <w:r>
        <w:t xml:space="preserve"> </w:t>
      </w:r>
    </w:p>
    <w:p w:rsidR="00F05CD3" w:rsidRDefault="00D67A33">
      <w:pPr>
        <w:ind w:left="1147" w:right="332" w:firstLine="600"/>
      </w:pPr>
      <w:r>
        <w:t>Принципы работы компьютера. Персональный компьютер. Выбор конфигурации компьютера в зависимости от решаемых задач.</w:t>
      </w:r>
      <w:r>
        <w:t xml:space="preserve"> </w:t>
      </w:r>
    </w:p>
    <w:p w:rsidR="00F05CD3" w:rsidRDefault="00D67A33">
      <w:pPr>
        <w:ind w:left="1147" w:right="332" w:firstLine="600"/>
      </w:pPr>
      <w:r>
        <w:t xml:space="preserve">Основные тенденции развития компьютерных технологий. Параллельные вычисления. Многопроцессорные системы. Суперкомпьютеры. Микроконтроллеры. </w:t>
      </w:r>
      <w:r>
        <w:t>Роботизированные производства.</w:t>
      </w:r>
      <w:r>
        <w:t xml:space="preserve"> </w:t>
      </w:r>
    </w:p>
    <w:p w:rsidR="00F05CD3" w:rsidRDefault="00D67A33">
      <w:pPr>
        <w:ind w:left="1147" w:right="332" w:firstLine="600"/>
      </w:pPr>
      <w:r>
        <w:t>Программное обеспечение компьютеров. Виды программного обеспечения и их назначение.</w:t>
      </w:r>
      <w:r>
        <w:t xml:space="preserve"> </w:t>
      </w:r>
      <w:r>
        <w:t>Особенности</w:t>
      </w:r>
      <w:r>
        <w:t xml:space="preserve"> </w:t>
      </w:r>
      <w:r>
        <w:t>программного</w:t>
      </w:r>
      <w:r>
        <w:t xml:space="preserve"> </w:t>
      </w:r>
      <w:r>
        <w:t>обеспечения</w:t>
      </w:r>
      <w:r>
        <w:t xml:space="preserve"> </w:t>
      </w:r>
      <w:r>
        <w:t>мобильных</w:t>
      </w:r>
      <w:r>
        <w:t xml:space="preserve"> </w:t>
      </w:r>
      <w:r>
        <w:t>устройств.</w:t>
      </w:r>
      <w:r>
        <w:t xml:space="preserve"> </w:t>
      </w:r>
      <w:r>
        <w:t>Операционная система. Понятие о системном администрировании. Инсталляция и деинста</w:t>
      </w:r>
      <w:r>
        <w:t>лляция программного обеспечения.</w:t>
      </w:r>
      <w:r>
        <w:t xml:space="preserve"> </w:t>
      </w:r>
    </w:p>
    <w:p w:rsidR="00F05CD3" w:rsidRDefault="00D67A33">
      <w:pPr>
        <w:ind w:left="1147" w:right="332" w:firstLine="600"/>
      </w:pPr>
      <w:r>
        <w:t>Файловая система. Поиск в файловой системе. Организация хранения и обработки данных с использованием интернет</w:t>
      </w:r>
      <w:r>
        <w:t>-</w:t>
      </w:r>
      <w:r>
        <w:t>сервисов, облачных технологий и мобильных устройств.</w:t>
      </w:r>
      <w:r>
        <w:t xml:space="preserve"> </w:t>
      </w:r>
    </w:p>
    <w:p w:rsidR="00F05CD3" w:rsidRDefault="00D67A33">
      <w:pPr>
        <w:ind w:left="1147" w:right="332" w:firstLine="600"/>
      </w:pPr>
      <w:r>
        <w:t>Прикладные компьютерные программы для решения типовых зада</w:t>
      </w:r>
      <w:r>
        <w:t>ч по выбранной специализации. Системы автоматизированного проектирования.</w:t>
      </w:r>
      <w:r>
        <w:t xml:space="preserve"> </w:t>
      </w:r>
    </w:p>
    <w:p w:rsidR="00F05CD3" w:rsidRDefault="00D67A33">
      <w:pPr>
        <w:ind w:left="1147" w:right="332" w:firstLine="600"/>
      </w:pPr>
      <w:r>
        <w:t>Программное</w:t>
      </w:r>
      <w:r>
        <w:t xml:space="preserve"> </w:t>
      </w:r>
      <w:r>
        <w:t>обеспечение. Лицензирование</w:t>
      </w:r>
      <w:r>
        <w:t xml:space="preserve"> </w:t>
      </w:r>
      <w:r>
        <w:t>программного обеспечения и</w:t>
      </w:r>
      <w:r>
        <w:t xml:space="preserve"> </w:t>
      </w:r>
      <w:r>
        <w:t xml:space="preserve">цифровых ресурсов. Проприетарное и свободное программное обеспечение. Коммерческое и некоммерческое использование </w:t>
      </w:r>
      <w:r>
        <w:t>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r>
        <w:t xml:space="preserve"> </w:t>
      </w:r>
    </w:p>
    <w:p w:rsidR="00F05CD3" w:rsidRDefault="00D67A33">
      <w:pPr>
        <w:spacing w:after="5" w:line="271" w:lineRule="auto"/>
        <w:ind w:left="1743" w:hanging="10"/>
      </w:pPr>
      <w:r>
        <w:rPr>
          <w:b/>
        </w:rPr>
        <w:t xml:space="preserve">Теоретические основы информатики </w:t>
      </w:r>
    </w:p>
    <w:p w:rsidR="00F05CD3" w:rsidRDefault="00D67A33">
      <w:pPr>
        <w:ind w:left="1147" w:right="332" w:firstLine="600"/>
      </w:pPr>
      <w:r>
        <w:t>Информация, данные и знан</w:t>
      </w:r>
      <w:r>
        <w:t>ия. Универсальность дискретного представления информации. Двоичное</w:t>
      </w:r>
      <w:r>
        <w:t xml:space="preserve"> </w:t>
      </w:r>
      <w:r>
        <w:t>кодирование.</w:t>
      </w:r>
      <w:r>
        <w:t xml:space="preserve"> </w:t>
      </w:r>
      <w:r>
        <w:t>Равномерные</w:t>
      </w:r>
      <w:r>
        <w:t xml:space="preserve"> </w:t>
      </w:r>
      <w:r>
        <w:t>и</w:t>
      </w:r>
      <w:r>
        <w:t xml:space="preserve"> </w:t>
      </w:r>
      <w:r>
        <w:t>неравномерные</w:t>
      </w:r>
      <w:r>
        <w:t xml:space="preserve"> </w:t>
      </w:r>
      <w:r>
        <w:t>коды.</w:t>
      </w:r>
      <w:r>
        <w:t xml:space="preserve"> </w:t>
      </w:r>
      <w:r>
        <w:t>Условие</w:t>
      </w:r>
      <w:r>
        <w:t xml:space="preserve"> </w:t>
      </w:r>
      <w:r>
        <w:t>Фано. Подходы к измерению информации. Сущность объѐмного (алфавитного) подхода к измерению информации, определение бита с точки зрения</w:t>
      </w:r>
      <w:r>
        <w:t xml:space="preserve">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w:t>
      </w:r>
      <w:r>
        <w:t>) подхода к измерению информации, определение бита с позиции содержания сообщения.</w:t>
      </w:r>
      <w:r>
        <w:t xml:space="preserve"> </w:t>
      </w:r>
    </w:p>
    <w:p w:rsidR="00F05CD3" w:rsidRDefault="00D67A33">
      <w:pPr>
        <w:ind w:left="1147" w:right="332" w:firstLine="600"/>
      </w:pPr>
      <w:r>
        <w:t>Информационные процессы. Передача информации. Источник, приѐмник, канал связи, сигнал, кодирование. Искажение информации при передаче. Скорость передачи данных по каналу св</w:t>
      </w:r>
      <w:r>
        <w:t>язи. Хранение информации, объѐм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r>
        <w:t xml:space="preserve"> </w:t>
      </w:r>
    </w:p>
    <w:p w:rsidR="00F05CD3" w:rsidRDefault="00D67A33">
      <w:pPr>
        <w:spacing w:after="16" w:line="248" w:lineRule="auto"/>
        <w:ind w:left="1128" w:right="334" w:hanging="10"/>
        <w:jc w:val="right"/>
      </w:pPr>
      <w:r>
        <w:t>Системы.</w:t>
      </w:r>
      <w:r>
        <w:t xml:space="preserve">  </w:t>
      </w:r>
      <w:r>
        <w:t>Компо</w:t>
      </w:r>
      <w:r>
        <w:t>ненты</w:t>
      </w:r>
      <w:r>
        <w:t xml:space="preserve">  </w:t>
      </w:r>
      <w:r>
        <w:t>системы</w:t>
      </w:r>
      <w:r>
        <w:t xml:space="preserve">  </w:t>
      </w:r>
      <w:r>
        <w:t>и</w:t>
      </w:r>
      <w:r>
        <w:t xml:space="preserve">  </w:t>
      </w:r>
      <w:r>
        <w:t>их</w:t>
      </w:r>
      <w:r>
        <w:t xml:space="preserve">  </w:t>
      </w:r>
      <w:r>
        <w:t>взаимодействие.</w:t>
      </w:r>
      <w:r>
        <w:t xml:space="preserve">  </w:t>
      </w:r>
      <w:r>
        <w:t>Системы</w:t>
      </w:r>
      <w:r>
        <w:t xml:space="preserve">  </w:t>
      </w:r>
      <w:r>
        <w:t>управления.</w:t>
      </w:r>
      <w:r>
        <w:t xml:space="preserve"> </w:t>
      </w:r>
    </w:p>
    <w:p w:rsidR="00F05CD3" w:rsidRDefault="00D67A33">
      <w:pPr>
        <w:ind w:left="1147" w:right="332"/>
      </w:pPr>
      <w:r>
        <w:t>Управление</w:t>
      </w:r>
      <w:r>
        <w:t xml:space="preserve"> </w:t>
      </w:r>
      <w:r>
        <w:t>как</w:t>
      </w:r>
      <w:r>
        <w:t xml:space="preserve"> </w:t>
      </w:r>
      <w:r>
        <w:t>информационный</w:t>
      </w:r>
      <w:r>
        <w:t xml:space="preserve"> </w:t>
      </w:r>
      <w:r>
        <w:t>процесс.</w:t>
      </w:r>
      <w:r>
        <w:t xml:space="preserve"> </w:t>
      </w:r>
      <w:r>
        <w:t>Обратная</w:t>
      </w:r>
      <w:r>
        <w:t xml:space="preserve"> </w:t>
      </w:r>
      <w:r>
        <w:t>связь.</w:t>
      </w:r>
      <w:r>
        <w:t xml:space="preserve"> </w:t>
      </w:r>
    </w:p>
    <w:p w:rsidR="00F05CD3" w:rsidRDefault="00D67A33">
      <w:pPr>
        <w:ind w:left="1147" w:right="332" w:firstLine="600"/>
      </w:pPr>
      <w:r>
        <w:t>Системы счисления. Развѐрнутая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w:t>
      </w:r>
      <w:r>
        <w:t xml:space="preserve"> P-</w:t>
      </w:r>
      <w:r>
        <w:t>ичной сис</w:t>
      </w:r>
      <w:r>
        <w:t>темы</w:t>
      </w:r>
      <w:r>
        <w:t xml:space="preserve"> </w:t>
      </w:r>
      <w:r>
        <w:t>счисления</w:t>
      </w:r>
      <w:r>
        <w:t xml:space="preserve"> </w:t>
      </w:r>
      <w:r>
        <w:t>в</w:t>
      </w:r>
      <w:r>
        <w:t xml:space="preserve"> </w:t>
      </w:r>
      <w:r>
        <w:t>десятичную. Алгоритм</w:t>
      </w:r>
      <w:r>
        <w:t xml:space="preserve"> </w:t>
      </w:r>
      <w:r>
        <w:t>перевода конечной P</w:t>
      </w:r>
      <w:r>
        <w:t>-</w:t>
      </w:r>
      <w:r>
        <w:t>ичной дроби в десятичную. Алгоритм перевода целого числа</w:t>
      </w:r>
      <w:r>
        <w:t xml:space="preserve"> </w:t>
      </w:r>
      <w:r>
        <w:t>из десятичной системы счисления</w:t>
      </w:r>
      <w:r>
        <w:t xml:space="preserve"> </w:t>
      </w:r>
      <w:r>
        <w:t xml:space="preserve">в </w:t>
      </w:r>
      <w:r>
        <w:lastRenderedPageBreak/>
        <w:t>P-</w:t>
      </w:r>
      <w:r>
        <w:t>ичную.</w:t>
      </w:r>
      <w:r>
        <w:t xml:space="preserve"> </w:t>
      </w:r>
      <w:r>
        <w:t>Двоичная,</w:t>
      </w:r>
      <w:r>
        <w:t xml:space="preserve"> </w:t>
      </w:r>
      <w:r>
        <w:t>восьмеричная</w:t>
      </w:r>
      <w:r>
        <w:t xml:space="preserve"> </w:t>
      </w:r>
      <w:r>
        <w:t>и</w:t>
      </w:r>
      <w:r>
        <w:t xml:space="preserve"> </w:t>
      </w:r>
      <w:r>
        <w:t>шестнадцатеричная</w:t>
      </w:r>
      <w:r>
        <w:t xml:space="preserve"> </w:t>
      </w:r>
      <w:r>
        <w:t>системы</w:t>
      </w:r>
      <w:r>
        <w:t xml:space="preserve"> </w:t>
      </w:r>
      <w:r>
        <w:t>счисления,</w:t>
      </w:r>
      <w:r>
        <w:t xml:space="preserve"> </w:t>
      </w:r>
      <w:r>
        <w:t>перевод</w:t>
      </w:r>
      <w:r>
        <w:t xml:space="preserve"> </w:t>
      </w:r>
      <w:r>
        <w:t>чисел между этими системами.</w:t>
      </w:r>
      <w:r>
        <w:t xml:space="preserve"> Арифметические операции в позиционных системах счисления.</w:t>
      </w:r>
      <w:r>
        <w:t xml:space="preserve"> </w:t>
      </w:r>
    </w:p>
    <w:p w:rsidR="00F05CD3" w:rsidRDefault="00D67A33">
      <w:pPr>
        <w:ind w:left="1733" w:right="332"/>
      </w:pPr>
      <w:r>
        <w:t>Представление</w:t>
      </w:r>
      <w:r>
        <w:t xml:space="preserve"> </w:t>
      </w:r>
      <w:r>
        <w:t>целых</w:t>
      </w:r>
      <w:r>
        <w:t xml:space="preserve"> </w:t>
      </w:r>
      <w:r>
        <w:t>и вещественных</w:t>
      </w:r>
      <w:r>
        <w:t xml:space="preserve"> </w:t>
      </w:r>
      <w:r>
        <w:t>чисел</w:t>
      </w:r>
      <w:r>
        <w:t xml:space="preserve"> </w:t>
      </w:r>
      <w:r>
        <w:t>в</w:t>
      </w:r>
      <w:r>
        <w:t xml:space="preserve"> </w:t>
      </w:r>
      <w:r>
        <w:t>памяти</w:t>
      </w:r>
      <w:r>
        <w:t xml:space="preserve"> </w:t>
      </w:r>
      <w:r>
        <w:t>компьютера.</w:t>
      </w:r>
      <w:r>
        <w:t xml:space="preserve"> </w:t>
      </w:r>
    </w:p>
    <w:p w:rsidR="00F05CD3" w:rsidRDefault="00D67A33">
      <w:pPr>
        <w:ind w:left="1147" w:right="332" w:firstLine="600"/>
      </w:pPr>
      <w:r>
        <w:t>Кодирование текстов. Кодировка ASCII. Однобайтные кодировки. Стандарт UNICODE. Кодировка UTF</w:t>
      </w:r>
      <w:r>
        <w:t>-</w:t>
      </w:r>
      <w:r>
        <w:t>8. Определение информационного объѐма те</w:t>
      </w:r>
      <w:r>
        <w:t>кстовых сообщений.</w:t>
      </w:r>
      <w:r>
        <w:t xml:space="preserve"> </w:t>
      </w:r>
    </w:p>
    <w:p w:rsidR="00F05CD3" w:rsidRDefault="00D67A33">
      <w:pPr>
        <w:ind w:left="1147" w:right="332" w:firstLine="600"/>
      </w:pPr>
      <w:r>
        <w:t>Кодирование изображений. Оценка информационного объѐма растрового графического изображения при заданном разрешении и глубине кодирования цвета.</w:t>
      </w:r>
      <w:r>
        <w:t xml:space="preserve"> </w:t>
      </w:r>
    </w:p>
    <w:p w:rsidR="00F05CD3" w:rsidRDefault="00D67A33">
      <w:pPr>
        <w:ind w:left="1147" w:right="332" w:firstLine="600"/>
      </w:pPr>
      <w:r>
        <w:t>Кодирование звука. Оценка информационного объѐма звуковых данных при заданных частоте дискр</w:t>
      </w:r>
      <w:r>
        <w:t>етизации и разрядности кодирования.</w:t>
      </w:r>
      <w:r>
        <w:t xml:space="preserve"> </w:t>
      </w:r>
    </w:p>
    <w:p w:rsidR="00F05CD3" w:rsidRDefault="00D67A33">
      <w:pPr>
        <w:ind w:left="1147" w:right="332" w:firstLine="600"/>
      </w:pPr>
      <w:r>
        <w:t>Алгебра логики. Высказывания. Логические операции. Таблицы истинности логических</w:t>
      </w:r>
      <w:r>
        <w:t xml:space="preserve">  </w:t>
      </w:r>
      <w:r>
        <w:t>операций</w:t>
      </w:r>
      <w:r>
        <w:t xml:space="preserve">  </w:t>
      </w:r>
      <w:r>
        <w:t>«дизъюнкция»,</w:t>
      </w:r>
      <w:r>
        <w:t xml:space="preserve">  </w:t>
      </w:r>
      <w:r>
        <w:t>«конъюнкция»,</w:t>
      </w:r>
      <w:r>
        <w:t xml:space="preserve">  </w:t>
      </w:r>
      <w:r>
        <w:t>«инверсия»,</w:t>
      </w:r>
      <w:r>
        <w:t xml:space="preserve">  </w:t>
      </w:r>
      <w:r>
        <w:t>«импликация»,</w:t>
      </w:r>
      <w:r>
        <w:t xml:space="preserve"> </w:t>
      </w:r>
      <w:r>
        <w:t>«эквиваленция».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r>
        <w:t xml:space="preserve"> </w:t>
      </w:r>
    </w:p>
    <w:p w:rsidR="00F05CD3" w:rsidRDefault="00D67A33">
      <w:pPr>
        <w:ind w:left="1147" w:right="332" w:firstLine="600"/>
      </w:pPr>
      <w:r>
        <w:t>Приме</w:t>
      </w:r>
      <w:r>
        <w:t xml:space="preserve">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w:t>
      </w:r>
      <w:r>
        <w:t>логическому выражению. Запись логического выражения по логической схеме.</w:t>
      </w:r>
      <w:r>
        <w:t xml:space="preserve"> </w:t>
      </w:r>
    </w:p>
    <w:p w:rsidR="00F05CD3" w:rsidRDefault="00D67A33">
      <w:pPr>
        <w:spacing w:after="5" w:line="271" w:lineRule="auto"/>
        <w:ind w:left="1743" w:hanging="10"/>
      </w:pPr>
      <w:r>
        <w:rPr>
          <w:b/>
        </w:rPr>
        <w:t xml:space="preserve">Информационные технологии </w:t>
      </w:r>
    </w:p>
    <w:p w:rsidR="00F05CD3" w:rsidRDefault="00D67A33">
      <w:pPr>
        <w:ind w:left="1147" w:right="332" w:firstLine="600"/>
      </w:pPr>
      <w:r>
        <w:t>Текстовый процессор. Редактирование и форматирование. Проверка орфографии</w:t>
      </w:r>
      <w:r>
        <w:t xml:space="preserve"> </w:t>
      </w:r>
      <w:r>
        <w:t>и грамматики.</w:t>
      </w:r>
      <w:r>
        <w:t xml:space="preserve"> </w:t>
      </w:r>
      <w:r>
        <w:t>Средства</w:t>
      </w:r>
      <w:r>
        <w:t xml:space="preserve"> </w:t>
      </w:r>
      <w:r>
        <w:t>поиска</w:t>
      </w:r>
      <w:r>
        <w:t xml:space="preserve"> </w:t>
      </w:r>
      <w:r>
        <w:t>и</w:t>
      </w:r>
      <w:r>
        <w:t xml:space="preserve"> </w:t>
      </w:r>
      <w:r>
        <w:t>автозамены</w:t>
      </w:r>
      <w:r>
        <w:t xml:space="preserve"> </w:t>
      </w:r>
      <w:r>
        <w:t>в</w:t>
      </w:r>
      <w:r>
        <w:t xml:space="preserve"> </w:t>
      </w:r>
      <w:r>
        <w:t>текстовом</w:t>
      </w:r>
      <w:r>
        <w:t xml:space="preserve"> </w:t>
      </w:r>
      <w:r>
        <w:t>процессоре.</w:t>
      </w:r>
      <w:r>
        <w:t xml:space="preserve"> </w:t>
      </w:r>
      <w:r>
        <w:t>Использование</w:t>
      </w:r>
      <w:r>
        <w:t xml:space="preserve"> </w:t>
      </w:r>
      <w:r>
        <w:t>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w:t>
      </w:r>
      <w:r>
        <w:t xml:space="preserve"> </w:t>
      </w:r>
      <w:r>
        <w:t>Деловая</w:t>
      </w:r>
      <w:r>
        <w:t xml:space="preserve"> </w:t>
      </w:r>
      <w:r>
        <w:t>переписка.</w:t>
      </w:r>
      <w:r>
        <w:t xml:space="preserve"> </w:t>
      </w:r>
      <w:r>
        <w:t>Реферат.</w:t>
      </w:r>
      <w:r>
        <w:t xml:space="preserve"> </w:t>
      </w:r>
      <w:r>
        <w:t>Правила</w:t>
      </w:r>
      <w:r>
        <w:t xml:space="preserve"> </w:t>
      </w:r>
      <w:r>
        <w:t>цитирования</w:t>
      </w:r>
      <w:r>
        <w:t xml:space="preserve"> </w:t>
      </w:r>
      <w:r>
        <w:t>источников</w:t>
      </w:r>
      <w:r>
        <w:t xml:space="preserve"> </w:t>
      </w:r>
      <w:r>
        <w:t>и</w:t>
      </w:r>
      <w:r>
        <w:t xml:space="preserve"> </w:t>
      </w:r>
      <w:r>
        <w:t>оформления библиографиче</w:t>
      </w:r>
      <w:r>
        <w:t>ских ссылок. Оформление списка литературы.</w:t>
      </w:r>
      <w:r>
        <w:t xml:space="preserve"> </w:t>
      </w:r>
    </w:p>
    <w:p w:rsidR="00F05CD3" w:rsidRDefault="00D67A33">
      <w:pPr>
        <w:ind w:left="1147" w:right="332" w:firstLine="600"/>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w:t>
      </w:r>
      <w:r>
        <w:t>екторная графика. Форматы графических файлов.</w:t>
      </w:r>
      <w:r>
        <w:t xml:space="preserve"> </w:t>
      </w:r>
    </w:p>
    <w:p w:rsidR="00F05CD3" w:rsidRDefault="00D67A33">
      <w:pPr>
        <w:ind w:left="1733" w:right="332"/>
      </w:pPr>
      <w:r>
        <w:t>Обработка</w:t>
      </w:r>
      <w:r>
        <w:t xml:space="preserve"> </w:t>
      </w:r>
      <w:r>
        <w:t>изображения</w:t>
      </w:r>
      <w:r>
        <w:t xml:space="preserve"> </w:t>
      </w:r>
      <w:r>
        <w:t>и</w:t>
      </w:r>
      <w:r>
        <w:t xml:space="preserve"> </w:t>
      </w:r>
      <w:r>
        <w:t>звука</w:t>
      </w:r>
      <w:r>
        <w:t xml:space="preserve"> </w:t>
      </w:r>
      <w:r>
        <w:t>с</w:t>
      </w:r>
      <w:r>
        <w:t xml:space="preserve"> </w:t>
      </w:r>
      <w:r>
        <w:t>использованием</w:t>
      </w:r>
      <w:r>
        <w:t xml:space="preserve"> </w:t>
      </w:r>
      <w:r>
        <w:t>интернет</w:t>
      </w:r>
      <w:r>
        <w:t>-</w:t>
      </w:r>
      <w:r>
        <w:t>приложений.</w:t>
      </w:r>
      <w:r>
        <w:t xml:space="preserve"> </w:t>
      </w:r>
    </w:p>
    <w:p w:rsidR="00F05CD3" w:rsidRDefault="00D67A33">
      <w:pPr>
        <w:ind w:left="1147" w:right="332" w:firstLine="600"/>
      </w:pPr>
      <w:r>
        <w:t>Мультимедиа. Компьютерные презентации. Использование мультимедийных онлайн</w:t>
      </w:r>
      <w:r>
        <w:t>-</w:t>
      </w:r>
      <w:r>
        <w:t>сервисов для разработки презентаций проектных работ.</w:t>
      </w:r>
      <w:r>
        <w:t xml:space="preserve"> </w:t>
      </w:r>
    </w:p>
    <w:p w:rsidR="00F05CD3" w:rsidRDefault="00D67A33">
      <w:pPr>
        <w:ind w:left="1253" w:right="2361" w:firstLine="480"/>
      </w:pPr>
      <w:r>
        <w:t>Принципы</w:t>
      </w:r>
      <w:r>
        <w:t xml:space="preserve"> </w:t>
      </w:r>
      <w:r>
        <w:t>по</w:t>
      </w:r>
      <w:r>
        <w:t>строения</w:t>
      </w:r>
      <w:r>
        <w:t xml:space="preserve"> </w:t>
      </w:r>
      <w:r>
        <w:t>и</w:t>
      </w:r>
      <w:r>
        <w:t xml:space="preserve"> </w:t>
      </w:r>
      <w:r>
        <w:t>редактирования</w:t>
      </w:r>
      <w:r>
        <w:t xml:space="preserve"> </w:t>
      </w:r>
      <w:r>
        <w:t>трѐхмерных</w:t>
      </w:r>
      <w:r>
        <w:t xml:space="preserve"> </w:t>
      </w:r>
      <w:r>
        <w:t>моделей.</w:t>
      </w:r>
      <w:r>
        <w:t xml:space="preserve"> </w:t>
      </w:r>
      <w:r>
        <w:rPr>
          <w:b/>
        </w:rPr>
        <w:t xml:space="preserve">11 КЛАСС </w:t>
      </w:r>
    </w:p>
    <w:p w:rsidR="00F05CD3" w:rsidRDefault="00D67A33">
      <w:pPr>
        <w:spacing w:after="0" w:line="259" w:lineRule="auto"/>
        <w:ind w:left="0"/>
        <w:jc w:val="left"/>
      </w:pPr>
      <w:r>
        <w:rPr>
          <w:b/>
        </w:rPr>
        <w:t xml:space="preserve"> </w:t>
      </w:r>
    </w:p>
    <w:p w:rsidR="00F05CD3" w:rsidRDefault="00D67A33">
      <w:pPr>
        <w:spacing w:after="5" w:line="271" w:lineRule="auto"/>
        <w:ind w:left="1743" w:hanging="10"/>
      </w:pPr>
      <w:r>
        <w:rPr>
          <w:b/>
        </w:rPr>
        <w:t xml:space="preserve">Цифровая грамотность </w:t>
      </w:r>
    </w:p>
    <w:p w:rsidR="00F05CD3" w:rsidRDefault="00D67A33">
      <w:pPr>
        <w:ind w:left="1147" w:right="332" w:firstLine="600"/>
      </w:pPr>
      <w:r>
        <w:t>Принципы построения и аппаратные компоненты компьютерных сетей. Сетевые протоколы. Сеть Интернет. Адресация в сети Интернет. Система доменных имѐн.</w:t>
      </w:r>
      <w:r>
        <w:t xml:space="preserve"> </w:t>
      </w:r>
    </w:p>
    <w:p w:rsidR="00F05CD3" w:rsidRDefault="00D67A33">
      <w:pPr>
        <w:ind w:left="1147" w:right="332" w:firstLine="600"/>
      </w:pPr>
      <w:r>
        <w:t>Веб</w:t>
      </w:r>
      <w:r>
        <w:t>-</w:t>
      </w:r>
      <w:r>
        <w:t>сайт. Веб</w:t>
      </w:r>
      <w:r>
        <w:t>-</w:t>
      </w:r>
      <w:r>
        <w:t>страница. Взаимодействие браузера с веб</w:t>
      </w:r>
      <w:r>
        <w:t>-</w:t>
      </w:r>
      <w:r>
        <w:t>сервером. Динамические страницы. Разработка интернет</w:t>
      </w:r>
      <w:r>
        <w:t>-</w:t>
      </w:r>
      <w:r>
        <w:t>приложений (сайтов). Сетевое хранение данных.</w:t>
      </w:r>
      <w:r>
        <w:t xml:space="preserve"> </w:t>
      </w:r>
    </w:p>
    <w:p w:rsidR="00F05CD3" w:rsidRDefault="00D67A33">
      <w:pPr>
        <w:ind w:left="1147" w:right="332" w:firstLine="600"/>
      </w:pPr>
      <w:r>
        <w:t>Виды деятельности в сети Интернет. Сервисы Интернета.</w:t>
      </w:r>
      <w:r>
        <w:t xml:space="preserve"> </w:t>
      </w:r>
      <w:r>
        <w:t>Геоинформационные системы. Геолокационные сервисы реального вр</w:t>
      </w:r>
      <w:r>
        <w:t>емени (например, локация мобильных телефонов, определение загруженности автомагистралей), интернет</w:t>
      </w:r>
      <w:r>
        <w:t>-</w:t>
      </w:r>
      <w:r>
        <w:t>торговля, бронирование билетов, гостиниц.</w:t>
      </w:r>
      <w:r>
        <w:t xml:space="preserve"> </w:t>
      </w:r>
    </w:p>
    <w:p w:rsidR="00F05CD3" w:rsidRDefault="00D67A33">
      <w:pPr>
        <w:ind w:left="1147" w:right="332" w:firstLine="600"/>
      </w:pPr>
      <w:r>
        <w:lastRenderedPageBreak/>
        <w:t>Государственные электронные сервисы и услуги. Социальные сети –</w:t>
      </w:r>
      <w:r>
        <w:t xml:space="preserve"> </w:t>
      </w:r>
      <w:r>
        <w:t xml:space="preserve">организация коллективного взаимодействия и обмена </w:t>
      </w:r>
      <w:r>
        <w:t>данными. Сетевой этикет: правила поведения в киберпространстве. Проблема подлинности полученной информации. Открытые образовательные ресурсы.</w:t>
      </w:r>
      <w:r>
        <w:t xml:space="preserve"> </w:t>
      </w:r>
    </w:p>
    <w:p w:rsidR="00F05CD3" w:rsidRDefault="00D67A33">
      <w:pPr>
        <w:ind w:left="1147" w:right="332" w:firstLine="600"/>
      </w:pPr>
      <w:r>
        <w:t>Техногенные</w:t>
      </w:r>
      <w:r>
        <w:t xml:space="preserve"> </w:t>
      </w:r>
      <w:r>
        <w:t>и</w:t>
      </w:r>
      <w:r>
        <w:t xml:space="preserve"> </w:t>
      </w:r>
      <w:r>
        <w:t>экономические</w:t>
      </w:r>
      <w:r>
        <w:t xml:space="preserve"> </w:t>
      </w:r>
      <w:r>
        <w:t>угрозы,</w:t>
      </w:r>
      <w:r>
        <w:t xml:space="preserve"> </w:t>
      </w:r>
      <w:r>
        <w:t>связанные</w:t>
      </w:r>
      <w:r>
        <w:t xml:space="preserve"> </w:t>
      </w:r>
      <w:r>
        <w:t>с</w:t>
      </w:r>
      <w:r>
        <w:t xml:space="preserve"> </w:t>
      </w:r>
      <w:r>
        <w:t>использованием</w:t>
      </w:r>
      <w:r>
        <w:t xml:space="preserve"> </w:t>
      </w:r>
      <w:r>
        <w:t>информационно</w:t>
      </w:r>
      <w:r>
        <w:t xml:space="preserve">- </w:t>
      </w:r>
      <w:r>
        <w:t>коммуникационных</w:t>
      </w:r>
      <w:r>
        <w:t xml:space="preserve"> </w:t>
      </w:r>
      <w:r>
        <w:t>технологий.</w:t>
      </w:r>
      <w:r>
        <w:t xml:space="preserve"> </w:t>
      </w:r>
      <w:r>
        <w:t>Общие</w:t>
      </w:r>
      <w:r>
        <w:t xml:space="preserve"> </w:t>
      </w:r>
      <w:r>
        <w:t>проблемы</w:t>
      </w:r>
      <w:r>
        <w:t xml:space="preserve"> </w:t>
      </w:r>
      <w:r>
        <w:t>защиты</w:t>
      </w:r>
      <w:r>
        <w:t xml:space="preserve"> </w:t>
      </w:r>
      <w:r>
        <w:t>информации</w:t>
      </w:r>
      <w:r>
        <w:t xml:space="preserve"> </w:t>
      </w:r>
      <w:r>
        <w:t>и</w:t>
      </w:r>
      <w:r>
        <w:t xml:space="preserve"> </w:t>
      </w:r>
      <w:r>
        <w:t>информационной безопасности.</w:t>
      </w:r>
      <w:r>
        <w:t xml:space="preserve"> </w:t>
      </w:r>
      <w:r>
        <w:t>Средства</w:t>
      </w:r>
      <w:r>
        <w:t xml:space="preserve"> </w:t>
      </w:r>
      <w:r>
        <w:t>защиты</w:t>
      </w:r>
      <w:r>
        <w:t xml:space="preserve"> </w:t>
      </w:r>
      <w:r>
        <w:t>информации</w:t>
      </w:r>
      <w:r>
        <w:t xml:space="preserve"> </w:t>
      </w:r>
      <w:r>
        <w:t>в</w:t>
      </w:r>
      <w:r>
        <w:t xml:space="preserve"> </w:t>
      </w:r>
      <w:r>
        <w:t>компьютерах,</w:t>
      </w:r>
      <w:r>
        <w:t xml:space="preserve"> </w:t>
      </w:r>
      <w:r>
        <w:t>компьютерных</w:t>
      </w:r>
      <w:r>
        <w:t xml:space="preserve"> </w:t>
      </w:r>
      <w:r>
        <w:t>сетях</w:t>
      </w:r>
      <w:r>
        <w:t xml:space="preserve"> </w:t>
      </w:r>
      <w:r>
        <w:t>и</w:t>
      </w:r>
      <w:r>
        <w:t xml:space="preserve"> </w:t>
      </w:r>
      <w:r>
        <w:t>автоматизированных</w:t>
      </w:r>
      <w:r>
        <w:t xml:space="preserve"> </w:t>
      </w:r>
      <w:r>
        <w:t>информационных</w:t>
      </w:r>
      <w:r>
        <w:t xml:space="preserve"> </w:t>
      </w:r>
      <w:r>
        <w:t>системах. Правовое</w:t>
      </w:r>
      <w:r>
        <w:t xml:space="preserve"> </w:t>
      </w:r>
      <w:r>
        <w:t>обеспечение информационной безопасности. Предотвращение несанкционированного досту</w:t>
      </w:r>
      <w:r>
        <w:t>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w:t>
      </w:r>
      <w:r>
        <w:t xml:space="preserve"> </w:t>
      </w:r>
      <w:r>
        <w:t>программы. Организация личного архива информации. Резервное копирование. Парольн</w:t>
      </w:r>
      <w:r>
        <w:t>ая защита архива.</w:t>
      </w:r>
      <w:r>
        <w:t xml:space="preserve"> </w:t>
      </w:r>
    </w:p>
    <w:p w:rsidR="00F05CD3" w:rsidRDefault="00D67A33">
      <w:pPr>
        <w:ind w:left="1147" w:right="332" w:firstLine="600"/>
      </w:pPr>
      <w:r>
        <w:t>Информационные технологии и профессиональная деятельность. Информационные ресурсы. Цифровая экономика. Информационная культура.</w:t>
      </w:r>
      <w:r>
        <w:t xml:space="preserve"> </w:t>
      </w:r>
    </w:p>
    <w:p w:rsidR="00F05CD3" w:rsidRDefault="00D67A33">
      <w:pPr>
        <w:spacing w:after="5" w:line="271" w:lineRule="auto"/>
        <w:ind w:left="1743" w:hanging="10"/>
      </w:pPr>
      <w:r>
        <w:rPr>
          <w:b/>
        </w:rPr>
        <w:t xml:space="preserve">Теоретические основы информатики </w:t>
      </w:r>
    </w:p>
    <w:p w:rsidR="00F05CD3" w:rsidRDefault="00D67A33">
      <w:pPr>
        <w:ind w:left="1147" w:right="332" w:firstLine="600"/>
      </w:pPr>
      <w:r>
        <w:t>Модели и моделирование. Цели моделирования. Соответствие модели моделируем</w:t>
      </w:r>
      <w:r>
        <w:t>ому объекту или процессу. Формализация прикладных задач.</w:t>
      </w:r>
      <w:r>
        <w:t xml:space="preserve"> </w:t>
      </w:r>
    </w:p>
    <w:p w:rsidR="00F05CD3" w:rsidRDefault="00D67A33">
      <w:pPr>
        <w:ind w:left="1147" w:right="332" w:firstLine="600"/>
      </w:pPr>
      <w:r>
        <w:t>Представление результатов моделирования в виде, удобном для восприятия человеком. Графическое представление данных (схемы, таблицы, графики).</w:t>
      </w:r>
      <w:r>
        <w:t xml:space="preserve"> </w:t>
      </w:r>
    </w:p>
    <w:p w:rsidR="00F05CD3" w:rsidRDefault="00D67A33">
      <w:pPr>
        <w:ind w:left="1147" w:right="332" w:firstLine="600"/>
      </w:pPr>
      <w:r>
        <w:t>Графы.</w:t>
      </w:r>
      <w:r>
        <w:t xml:space="preserve"> </w:t>
      </w:r>
      <w:r>
        <w:t>Основные</w:t>
      </w:r>
      <w:r>
        <w:t xml:space="preserve"> </w:t>
      </w:r>
      <w:r>
        <w:t>понятия.</w:t>
      </w:r>
      <w:r>
        <w:t xml:space="preserve"> </w:t>
      </w:r>
      <w:r>
        <w:t>Виды</w:t>
      </w:r>
      <w:r>
        <w:t xml:space="preserve"> </w:t>
      </w:r>
      <w:r>
        <w:t>графов.</w:t>
      </w:r>
      <w:r>
        <w:t xml:space="preserve"> </w:t>
      </w:r>
      <w:r>
        <w:t>Решение</w:t>
      </w:r>
      <w:r>
        <w:t xml:space="preserve"> </w:t>
      </w:r>
      <w:r>
        <w:t>алгоритмических</w:t>
      </w:r>
      <w:r>
        <w:t xml:space="preserve"> </w:t>
      </w:r>
      <w:r>
        <w:t>задач,</w:t>
      </w:r>
      <w:r>
        <w:t xml:space="preserve"> </w:t>
      </w:r>
      <w:r>
        <w:t>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r>
        <w:t xml:space="preserve"> </w:t>
      </w:r>
    </w:p>
    <w:p w:rsidR="00F05CD3" w:rsidRDefault="00D67A33">
      <w:pPr>
        <w:ind w:left="1147" w:right="332" w:firstLine="600"/>
      </w:pPr>
      <w:r>
        <w:t xml:space="preserve">Деревья. Бинарное дерево. Дискретные игры двух игроков с </w:t>
      </w:r>
      <w:r>
        <w:t xml:space="preserve">полной информацией. Построение дерева перебора вариантов, описание стратегии игры в табличной форме. </w:t>
      </w:r>
    </w:p>
    <w:p w:rsidR="00F05CD3" w:rsidRDefault="00D67A33">
      <w:pPr>
        <w:ind w:left="1147" w:right="332"/>
      </w:pPr>
      <w:r>
        <w:t>Выигрышные стратегии.</w:t>
      </w:r>
      <w:r>
        <w:t xml:space="preserve"> </w:t>
      </w:r>
    </w:p>
    <w:p w:rsidR="00F05CD3" w:rsidRDefault="00D67A33">
      <w:pPr>
        <w:ind w:left="1147" w:right="332" w:firstLine="600"/>
      </w:pPr>
      <w:r>
        <w:t>Использование</w:t>
      </w:r>
      <w:r>
        <w:t xml:space="preserve"> </w:t>
      </w:r>
      <w:r>
        <w:t>графов</w:t>
      </w:r>
      <w:r>
        <w:t xml:space="preserve"> </w:t>
      </w:r>
      <w:r>
        <w:t>и деревьев</w:t>
      </w:r>
      <w:r>
        <w:t xml:space="preserve"> </w:t>
      </w:r>
      <w:r>
        <w:t>при</w:t>
      </w:r>
      <w:r>
        <w:t xml:space="preserve"> </w:t>
      </w:r>
      <w:r>
        <w:t>описании</w:t>
      </w:r>
      <w:r>
        <w:t xml:space="preserve"> </w:t>
      </w:r>
      <w:r>
        <w:t>объектов</w:t>
      </w:r>
      <w:r>
        <w:t xml:space="preserve"> </w:t>
      </w:r>
      <w:r>
        <w:t>и</w:t>
      </w:r>
      <w:r>
        <w:t xml:space="preserve"> </w:t>
      </w:r>
      <w:r>
        <w:t>процессов</w:t>
      </w:r>
      <w:r>
        <w:t xml:space="preserve"> </w:t>
      </w:r>
      <w:r>
        <w:t>окружающего</w:t>
      </w:r>
      <w:r>
        <w:t xml:space="preserve"> </w:t>
      </w:r>
      <w:r>
        <w:t>мира.</w:t>
      </w:r>
      <w:r>
        <w:t xml:space="preserve">  </w:t>
      </w:r>
    </w:p>
    <w:p w:rsidR="00F05CD3" w:rsidRDefault="00D67A33">
      <w:pPr>
        <w:spacing w:after="5" w:line="271" w:lineRule="auto"/>
        <w:ind w:left="1746" w:hanging="10"/>
      </w:pPr>
      <w:r>
        <w:rPr>
          <w:b/>
        </w:rPr>
        <w:t xml:space="preserve">Алгоритмы и программирование </w:t>
      </w:r>
    </w:p>
    <w:p w:rsidR="00F05CD3" w:rsidRDefault="00D67A33">
      <w:pPr>
        <w:ind w:left="1147" w:right="332" w:firstLine="602"/>
      </w:pPr>
      <w:r>
        <w:t>Определение</w:t>
      </w:r>
      <w:r>
        <w:t xml:space="preserve"> </w:t>
      </w:r>
      <w:r>
        <w:t>возможных</w:t>
      </w:r>
      <w:r>
        <w:t xml:space="preserve"> </w:t>
      </w:r>
      <w:r>
        <w:t>результатов</w:t>
      </w:r>
      <w:r>
        <w:t xml:space="preserve"> </w:t>
      </w:r>
      <w:r>
        <w:t>работы</w:t>
      </w:r>
      <w:r>
        <w:t xml:space="preserve"> </w:t>
      </w:r>
      <w:r>
        <w:t>простейших</w:t>
      </w:r>
      <w:r>
        <w:t xml:space="preserve"> </w:t>
      </w:r>
      <w:r>
        <w:t>алгоритмов</w:t>
      </w:r>
      <w:r>
        <w:t xml:space="preserve"> </w:t>
      </w:r>
      <w:r>
        <w:t>управления</w:t>
      </w:r>
      <w:r>
        <w:t xml:space="preserve"> </w:t>
      </w:r>
      <w:r>
        <w:t>исполнителями и вычислительных алгоритмов. Определение исходных данных, при которых алгоритм может дать требуемый результат.</w:t>
      </w:r>
      <w:r>
        <w:t xml:space="preserve"> </w:t>
      </w:r>
    </w:p>
    <w:p w:rsidR="00F05CD3" w:rsidRDefault="00D67A33">
      <w:pPr>
        <w:ind w:left="1147" w:right="332" w:firstLine="600"/>
      </w:pPr>
      <w:r>
        <w:t>Этапы</w:t>
      </w:r>
      <w:r>
        <w:t xml:space="preserve"> </w:t>
      </w:r>
      <w:r>
        <w:t>решения</w:t>
      </w:r>
      <w:r>
        <w:t xml:space="preserve"> </w:t>
      </w:r>
      <w:r>
        <w:t>задач</w:t>
      </w:r>
      <w:r>
        <w:t xml:space="preserve"> </w:t>
      </w:r>
      <w:r>
        <w:t>на</w:t>
      </w:r>
      <w:r>
        <w:t xml:space="preserve"> </w:t>
      </w:r>
      <w:r>
        <w:t>компьютере.</w:t>
      </w:r>
      <w:r>
        <w:t xml:space="preserve"> </w:t>
      </w:r>
      <w:r>
        <w:t>Язык</w:t>
      </w:r>
      <w:r>
        <w:t xml:space="preserve"> </w:t>
      </w:r>
      <w:r>
        <w:t>программирования</w:t>
      </w:r>
      <w:r>
        <w:t xml:space="preserve"> </w:t>
      </w:r>
      <w:r>
        <w:t>(Паскаль,</w:t>
      </w:r>
      <w:r>
        <w:t xml:space="preserve"> P</w:t>
      </w:r>
      <w:r>
        <w:t xml:space="preserve">ython, Java, C++, C#). </w:t>
      </w:r>
      <w:r>
        <w:t>Основные</w:t>
      </w:r>
      <w:r>
        <w:t xml:space="preserve"> </w:t>
      </w:r>
      <w:r>
        <w:t>конструкции</w:t>
      </w:r>
      <w:r>
        <w:t xml:space="preserve"> </w:t>
      </w:r>
      <w:r>
        <w:t>языка</w:t>
      </w:r>
      <w:r>
        <w:t xml:space="preserve"> </w:t>
      </w:r>
      <w:r>
        <w:t>программирования.</w:t>
      </w:r>
      <w:r>
        <w:t xml:space="preserve"> </w:t>
      </w:r>
      <w:r>
        <w:t>Типы</w:t>
      </w:r>
      <w:r>
        <w:t xml:space="preserve"> </w:t>
      </w:r>
      <w:r>
        <w:t>данных:</w:t>
      </w:r>
      <w:r>
        <w:t xml:space="preserve"> </w:t>
      </w:r>
      <w:r>
        <w:t>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r>
        <w:t xml:space="preserve"> </w:t>
      </w:r>
    </w:p>
    <w:p w:rsidR="00F05CD3" w:rsidRDefault="00D67A33">
      <w:pPr>
        <w:ind w:left="1147" w:right="332" w:firstLine="600"/>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w:t>
      </w:r>
      <w:r>
        <w:t>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r>
        <w:t xml:space="preserve"> </w:t>
      </w:r>
    </w:p>
    <w:p w:rsidR="00F05CD3" w:rsidRDefault="00D67A33">
      <w:pPr>
        <w:ind w:left="1147" w:right="332" w:firstLine="600"/>
      </w:pPr>
      <w:r>
        <w:t>Обработка символьных данных. Встроенные функции языка программирования для обработ</w:t>
      </w:r>
      <w:r>
        <w:t>ки символьных строк.</w:t>
      </w:r>
      <w:r>
        <w:t xml:space="preserve"> </w:t>
      </w:r>
    </w:p>
    <w:p w:rsidR="00F05CD3" w:rsidRDefault="00D67A33">
      <w:pPr>
        <w:ind w:left="1147" w:right="332" w:firstLine="600"/>
      </w:pPr>
      <w:r>
        <w:t>Табличные величины (массивы). Алгоритмы работы с элементами массива с однократным просмотром массива: суммирование элементов массива,</w:t>
      </w:r>
      <w:r>
        <w:t xml:space="preserve"> </w:t>
      </w:r>
      <w:r>
        <w:t>подсчѐт количества (суммы) элементов массива, удовлетворяющих заданному условию, нахождение наибольш</w:t>
      </w:r>
      <w:r>
        <w:t>его</w:t>
      </w:r>
      <w:r>
        <w:t xml:space="preserve"> </w:t>
      </w:r>
      <w:r>
        <w:t>(наименьшего)</w:t>
      </w:r>
      <w:r>
        <w:t xml:space="preserve"> </w:t>
      </w:r>
      <w:r>
        <w:t>значения</w:t>
      </w:r>
      <w:r>
        <w:t xml:space="preserve"> </w:t>
      </w:r>
      <w:r>
        <w:t>элементов</w:t>
      </w:r>
      <w:r>
        <w:t xml:space="preserve"> </w:t>
      </w:r>
      <w:r>
        <w:t>массива,</w:t>
      </w:r>
      <w:r>
        <w:t xml:space="preserve"> </w:t>
      </w:r>
      <w:r>
        <w:t>нахождение</w:t>
      </w:r>
      <w:r>
        <w:t xml:space="preserve"> </w:t>
      </w:r>
      <w:r>
        <w:t>второго</w:t>
      </w:r>
      <w:r>
        <w:t xml:space="preserve"> </w:t>
      </w:r>
      <w:r>
        <w:t>по</w:t>
      </w:r>
      <w:r>
        <w:t xml:space="preserve"> </w:t>
      </w:r>
      <w:r>
        <w:t xml:space="preserve">величине </w:t>
      </w:r>
      <w:r>
        <w:lastRenderedPageBreak/>
        <w:t>наибольшего (наименьшего) значения, линейный поиск элемента, перестановка элементов массива в обратном порядке.</w:t>
      </w:r>
      <w:r>
        <w:t xml:space="preserve"> </w:t>
      </w:r>
    </w:p>
    <w:p w:rsidR="00F05CD3" w:rsidRDefault="00D67A33">
      <w:pPr>
        <w:ind w:left="1147" w:right="332" w:firstLine="600"/>
      </w:pPr>
      <w:r>
        <w:t>Сортировка одномерного массива. Простые методы сортировки (наприме</w:t>
      </w:r>
      <w:r>
        <w:t>р, метод пузырька, метод выбора, сортировка вставками). Подпрограммы.</w:t>
      </w:r>
      <w:r>
        <w:t xml:space="preserve"> </w:t>
      </w:r>
    </w:p>
    <w:p w:rsidR="00F05CD3" w:rsidRDefault="00D67A33">
      <w:pPr>
        <w:spacing w:after="5" w:line="271" w:lineRule="auto"/>
        <w:ind w:left="1743" w:hanging="10"/>
      </w:pPr>
      <w:r>
        <w:rPr>
          <w:b/>
        </w:rPr>
        <w:t xml:space="preserve">Информационные технологии </w:t>
      </w:r>
    </w:p>
    <w:p w:rsidR="00F05CD3" w:rsidRDefault="00D67A33">
      <w:pPr>
        <w:ind w:left="1147" w:right="332" w:firstLine="600"/>
      </w:pPr>
      <w:r>
        <w:t>Анализ</w:t>
      </w:r>
      <w:r>
        <w:t xml:space="preserve"> </w:t>
      </w:r>
      <w:r>
        <w:t>данных.</w:t>
      </w:r>
      <w:r>
        <w:t xml:space="preserve"> </w:t>
      </w:r>
      <w:r>
        <w:t>Основные</w:t>
      </w:r>
      <w:r>
        <w:t xml:space="preserve"> </w:t>
      </w:r>
      <w:r>
        <w:t>задачи</w:t>
      </w:r>
      <w:r>
        <w:t xml:space="preserve"> </w:t>
      </w:r>
      <w:r>
        <w:t>анализа</w:t>
      </w:r>
      <w:r>
        <w:t xml:space="preserve"> </w:t>
      </w:r>
      <w:r>
        <w:t>данных:</w:t>
      </w:r>
      <w:r>
        <w:t xml:space="preserve"> </w:t>
      </w:r>
      <w:r>
        <w:t>прогнозирование,</w:t>
      </w:r>
      <w:r>
        <w:t xml:space="preserve"> </w:t>
      </w:r>
      <w:r>
        <w:t>классификация, кластеризация, анализ отклонений. Последовательность решения задач анализа данн</w:t>
      </w:r>
      <w:r>
        <w:t>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r>
        <w:t xml:space="preserve"> </w:t>
      </w:r>
    </w:p>
    <w:p w:rsidR="00F05CD3" w:rsidRDefault="00D67A33">
      <w:pPr>
        <w:ind w:left="1147" w:right="332" w:firstLine="600"/>
      </w:pPr>
      <w:r>
        <w:t>Анализ данных с помощью электронных таблиц. Вычисление суммы, среднего арифметического, наиб</w:t>
      </w:r>
      <w:r>
        <w:t>ольшего и наименьшего значений диапазона.</w:t>
      </w:r>
      <w:r>
        <w:t xml:space="preserve"> </w:t>
      </w:r>
    </w:p>
    <w:p w:rsidR="00F05CD3" w:rsidRDefault="00D67A33">
      <w:pPr>
        <w:ind w:left="1147" w:right="332" w:firstLine="600"/>
      </w:pPr>
      <w:r>
        <w:t>Компьютерно</w:t>
      </w:r>
      <w:r>
        <w:t>-</w:t>
      </w:r>
      <w:r>
        <w:t>математические модели. Этапы компьютерно</w:t>
      </w:r>
      <w:r>
        <w:t>-</w:t>
      </w:r>
      <w:r>
        <w:t>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r>
        <w:t xml:space="preserve"> </w:t>
      </w:r>
    </w:p>
    <w:p w:rsidR="00F05CD3" w:rsidRDefault="00D67A33">
      <w:pPr>
        <w:ind w:left="1733" w:right="332"/>
      </w:pPr>
      <w:r>
        <w:t>Численное</w:t>
      </w:r>
      <w:r>
        <w:t xml:space="preserve"> </w:t>
      </w:r>
      <w:r>
        <w:t>решение</w:t>
      </w:r>
      <w:r>
        <w:t xml:space="preserve"> </w:t>
      </w:r>
      <w:r>
        <w:t>уравнений</w:t>
      </w:r>
      <w:r>
        <w:t xml:space="preserve"> </w:t>
      </w:r>
      <w:r>
        <w:t>с</w:t>
      </w:r>
      <w:r>
        <w:t xml:space="preserve"> </w:t>
      </w:r>
      <w:r>
        <w:t>помощью</w:t>
      </w:r>
      <w:r>
        <w:t xml:space="preserve"> </w:t>
      </w:r>
      <w:r>
        <w:t>подбора</w:t>
      </w:r>
      <w:r>
        <w:t xml:space="preserve"> </w:t>
      </w:r>
      <w:r>
        <w:t>параметра.</w:t>
      </w:r>
      <w:r>
        <w:t xml:space="preserve"> </w:t>
      </w:r>
    </w:p>
    <w:p w:rsidR="00F05CD3" w:rsidRDefault="00D67A33">
      <w:pPr>
        <w:ind w:left="1147" w:right="332" w:firstLine="600"/>
      </w:pPr>
      <w:r>
        <w:t>Табличные (реляционные) базы данных. Таблица –</w:t>
      </w:r>
      <w:r>
        <w:t xml:space="preserve"> </w:t>
      </w:r>
      <w:r>
        <w:t>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w:t>
      </w:r>
      <w:r>
        <w:t xml:space="preserve"> записей. Запросы на выборку данных. Запросы с параметрами. Вычисляемые поля в запросах.</w:t>
      </w:r>
      <w:r>
        <w:t xml:space="preserve"> </w:t>
      </w:r>
    </w:p>
    <w:p w:rsidR="00F05CD3" w:rsidRDefault="00D67A33">
      <w:pPr>
        <w:ind w:left="1147" w:right="332" w:firstLine="600"/>
      </w:pPr>
      <w:r>
        <w:t>Многотабличные базы данных. Типы связей между таблицами. Запросы к многотабличным базам данных.</w:t>
      </w:r>
      <w:r>
        <w:t xml:space="preserve"> </w:t>
      </w:r>
    </w:p>
    <w:p w:rsidR="00F05CD3" w:rsidRDefault="00D67A33">
      <w:pPr>
        <w:ind w:left="1147" w:right="332" w:firstLine="600"/>
      </w:pPr>
      <w:r>
        <w:t>Средства</w:t>
      </w:r>
      <w:r>
        <w:t xml:space="preserve"> </w:t>
      </w:r>
      <w:r>
        <w:t>искусственного</w:t>
      </w:r>
      <w:r>
        <w:t xml:space="preserve"> </w:t>
      </w:r>
      <w:r>
        <w:t>интеллекта.</w:t>
      </w:r>
      <w:r>
        <w:t xml:space="preserve"> </w:t>
      </w:r>
      <w:r>
        <w:t>Сервисы</w:t>
      </w:r>
      <w:r>
        <w:t xml:space="preserve"> </w:t>
      </w:r>
      <w:r>
        <w:t>машинного перевода</w:t>
      </w:r>
      <w:r>
        <w:t xml:space="preserve"> </w:t>
      </w:r>
      <w:r>
        <w:t>и</w:t>
      </w:r>
      <w:r>
        <w:t xml:space="preserve"> </w:t>
      </w:r>
      <w:r>
        <w:t>распознавания устной</w:t>
      </w:r>
      <w:r>
        <w:t xml:space="preserve"> </w:t>
      </w:r>
      <w:r>
        <w:t>речи.</w:t>
      </w:r>
      <w:r>
        <w:t xml:space="preserve"> </w:t>
      </w:r>
      <w:r>
        <w:t>Идентификация</w:t>
      </w:r>
      <w:r>
        <w:t xml:space="preserve"> </w:t>
      </w:r>
      <w:r>
        <w:t>и</w:t>
      </w:r>
      <w:r>
        <w:t xml:space="preserve"> </w:t>
      </w:r>
      <w:r>
        <w:t>поиск</w:t>
      </w:r>
      <w:r>
        <w:t xml:space="preserve"> </w:t>
      </w:r>
      <w:r>
        <w:t>изображений,</w:t>
      </w:r>
      <w:r>
        <w:t xml:space="preserve"> </w:t>
      </w:r>
      <w:r>
        <w:t>распознавание</w:t>
      </w:r>
      <w:r>
        <w:t xml:space="preserve"> </w:t>
      </w:r>
      <w:r>
        <w:t>лиц.</w:t>
      </w:r>
      <w:r>
        <w:t xml:space="preserve"> </w:t>
      </w:r>
      <w:r>
        <w:t>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w:t>
      </w:r>
      <w:r>
        <w:t>го интеллекта в робототехнике. Интернет вещей. Перспективы развития компьютерных интеллектуальных систем.</w:t>
      </w:r>
      <w:r>
        <w:t xml:space="preserve"> </w:t>
      </w:r>
    </w:p>
    <w:p w:rsidR="00F05CD3" w:rsidRDefault="00D67A33">
      <w:pPr>
        <w:spacing w:after="48" w:line="259" w:lineRule="auto"/>
        <w:ind w:left="1133"/>
        <w:jc w:val="left"/>
      </w:pPr>
      <w:r>
        <w:t xml:space="preserve"> </w:t>
      </w:r>
    </w:p>
    <w:p w:rsidR="00F05CD3" w:rsidRDefault="00D67A33">
      <w:pPr>
        <w:tabs>
          <w:tab w:val="center" w:pos="2261"/>
          <w:tab w:val="center" w:pos="4630"/>
          <w:tab w:val="center" w:pos="6694"/>
          <w:tab w:val="center" w:pos="8762"/>
          <w:tab w:val="center" w:pos="10311"/>
        </w:tabs>
        <w:spacing w:after="4" w:line="259" w:lineRule="auto"/>
        <w:ind w:left="0"/>
        <w:jc w:val="left"/>
      </w:pPr>
      <w:r>
        <w:rPr>
          <w:rFonts w:ascii="Calibri" w:eastAsia="Calibri" w:hAnsi="Calibri" w:cs="Calibri"/>
          <w:sz w:val="22"/>
        </w:rPr>
        <w:tab/>
      </w:r>
      <w:r>
        <w:rPr>
          <w:b/>
        </w:rPr>
        <w:t xml:space="preserve">ПЛАНИРУЕМЫЕ </w:t>
      </w:r>
      <w:r>
        <w:rPr>
          <w:b/>
        </w:rPr>
        <w:tab/>
        <w:t xml:space="preserve">РЕЗУЛЬТАТЫ </w:t>
      </w:r>
      <w:r>
        <w:rPr>
          <w:b/>
        </w:rPr>
        <w:tab/>
        <w:t xml:space="preserve">ОСВОЕНИЯ </w:t>
      </w:r>
      <w:r>
        <w:rPr>
          <w:b/>
        </w:rPr>
        <w:tab/>
        <w:t xml:space="preserve">ПРОГРАММЫ </w:t>
      </w:r>
      <w:r>
        <w:rPr>
          <w:b/>
        </w:rPr>
        <w:tab/>
        <w:t xml:space="preserve">ПО </w:t>
      </w:r>
    </w:p>
    <w:p w:rsidR="00F05CD3" w:rsidRDefault="00D67A33">
      <w:pPr>
        <w:tabs>
          <w:tab w:val="center" w:pos="2250"/>
          <w:tab w:val="center" w:pos="3741"/>
          <w:tab w:val="center" w:pos="4743"/>
          <w:tab w:val="center" w:pos="6233"/>
          <w:tab w:val="center" w:pos="7769"/>
          <w:tab w:val="center" w:pos="9566"/>
        </w:tabs>
        <w:spacing w:after="4" w:line="259" w:lineRule="auto"/>
        <w:ind w:left="0"/>
        <w:jc w:val="left"/>
      </w:pPr>
      <w:r>
        <w:rPr>
          <w:rFonts w:ascii="Calibri" w:eastAsia="Calibri" w:hAnsi="Calibri" w:cs="Calibri"/>
          <w:sz w:val="22"/>
        </w:rPr>
        <w:tab/>
      </w:r>
      <w:r>
        <w:rPr>
          <w:b/>
        </w:rPr>
        <w:t xml:space="preserve">ИНФОРМАТИКЕ </w:t>
      </w:r>
      <w:r>
        <w:rPr>
          <w:b/>
        </w:rPr>
        <w:tab/>
        <w:t xml:space="preserve">НА </w:t>
      </w:r>
      <w:r>
        <w:rPr>
          <w:b/>
        </w:rPr>
        <w:tab/>
        <w:t xml:space="preserve">УРОВНЕ </w:t>
      </w:r>
      <w:r>
        <w:rPr>
          <w:b/>
        </w:rPr>
        <w:tab/>
        <w:t xml:space="preserve">СРЕДНЕГО </w:t>
      </w:r>
      <w:r>
        <w:rPr>
          <w:b/>
        </w:rPr>
        <w:tab/>
        <w:t xml:space="preserve">ОБЩЕГО </w:t>
      </w:r>
      <w:r>
        <w:rPr>
          <w:b/>
        </w:rPr>
        <w:tab/>
        <w:t xml:space="preserve">ОБРАЗОВАНИЯ </w:t>
      </w:r>
    </w:p>
    <w:p w:rsidR="00F05CD3" w:rsidRDefault="00D67A33">
      <w:pPr>
        <w:spacing w:after="5" w:line="271" w:lineRule="auto"/>
        <w:ind w:left="1275" w:hanging="10"/>
      </w:pPr>
      <w:r>
        <w:rPr>
          <w:b/>
        </w:rPr>
        <w:t xml:space="preserve">(БАЗОВЫЙ УРОВЕНЬ) </w:t>
      </w:r>
    </w:p>
    <w:p w:rsidR="00F05CD3" w:rsidRDefault="00D67A33">
      <w:pPr>
        <w:spacing w:after="0" w:line="259" w:lineRule="auto"/>
        <w:ind w:left="0"/>
        <w:jc w:val="left"/>
      </w:pPr>
      <w:r>
        <w:rPr>
          <w:b/>
        </w:rPr>
        <w:t xml:space="preserve"> </w:t>
      </w:r>
    </w:p>
    <w:p w:rsidR="00F05CD3" w:rsidRDefault="00D67A33">
      <w:pPr>
        <w:spacing w:after="5" w:line="271" w:lineRule="auto"/>
        <w:ind w:left="1275" w:hanging="10"/>
      </w:pPr>
      <w:r>
        <w:rPr>
          <w:b/>
        </w:rPr>
        <w:t xml:space="preserve">ЛИЧНОСТНЫЕ </w:t>
      </w:r>
      <w:r>
        <w:rPr>
          <w:b/>
        </w:rPr>
        <w:t xml:space="preserve">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Личностные результаты отражают готовность и способность обучающихся руководствоваться</w:t>
      </w:r>
      <w:r>
        <w:t xml:space="preserve"> </w:t>
      </w:r>
      <w:r>
        <w:t>сформированной</w:t>
      </w:r>
      <w:r>
        <w:t xml:space="preserve"> </w:t>
      </w:r>
      <w:r>
        <w:t>внутренней</w:t>
      </w:r>
      <w:r>
        <w:t xml:space="preserve"> </w:t>
      </w:r>
      <w:r>
        <w:t>позицией</w:t>
      </w:r>
      <w:r>
        <w:t xml:space="preserve"> </w:t>
      </w:r>
      <w:r>
        <w:t>личности,</w:t>
      </w:r>
      <w:r>
        <w:t xml:space="preserve"> </w:t>
      </w:r>
      <w:r>
        <w:t>системой</w:t>
      </w:r>
      <w:r>
        <w:t xml:space="preserve"> </w:t>
      </w:r>
      <w:r>
        <w:t>ценностных ориентаций, позитивных внутренних убеждений, соответствующих традиционным ценностям российс</w:t>
      </w:r>
      <w:r>
        <w:t>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w:t>
      </w:r>
      <w:r>
        <w:t>т сформированы следующие личностные результаты:</w:t>
      </w:r>
      <w:r>
        <w:t xml:space="preserve"> </w:t>
      </w:r>
    </w:p>
    <w:p w:rsidR="00F05CD3" w:rsidRDefault="00D67A33">
      <w:pPr>
        <w:numPr>
          <w:ilvl w:val="0"/>
          <w:numId w:val="90"/>
        </w:numPr>
        <w:spacing w:after="5" w:line="271" w:lineRule="auto"/>
        <w:ind w:hanging="264"/>
      </w:pPr>
      <w:r>
        <w:rPr>
          <w:b/>
        </w:rPr>
        <w:t xml:space="preserve">гражданского воспитания: </w:t>
      </w:r>
    </w:p>
    <w:p w:rsidR="00F05CD3" w:rsidRDefault="00D67A33">
      <w:pPr>
        <w:ind w:left="1147" w:right="332" w:firstLine="600"/>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r>
        <w:t xml:space="preserve"> </w:t>
      </w:r>
      <w:r>
        <w:t>готовность</w:t>
      </w:r>
      <w:r>
        <w:t xml:space="preserve"> противостоять идеологии экстремизма, </w:t>
      </w:r>
      <w:r>
        <w:lastRenderedPageBreak/>
        <w:t>национализма, ксенофобии, дискриминации по социальным, религиозным, расовым, национальным признакам в виртуальном пространстве;</w:t>
      </w:r>
      <w:r>
        <w:t xml:space="preserve"> </w:t>
      </w:r>
    </w:p>
    <w:p w:rsidR="00F05CD3" w:rsidRDefault="00D67A33">
      <w:pPr>
        <w:numPr>
          <w:ilvl w:val="0"/>
          <w:numId w:val="90"/>
        </w:numPr>
        <w:spacing w:after="5" w:line="271" w:lineRule="auto"/>
        <w:ind w:hanging="264"/>
      </w:pPr>
      <w:r>
        <w:rPr>
          <w:b/>
        </w:rPr>
        <w:t xml:space="preserve">патриотического воспитания: </w:t>
      </w:r>
    </w:p>
    <w:p w:rsidR="00F05CD3" w:rsidRDefault="00D67A33">
      <w:pPr>
        <w:ind w:left="1147" w:right="332" w:firstLine="600"/>
      </w:pPr>
      <w:r>
        <w:t>ценностное отношение к историческому наследию, достижениям Р</w:t>
      </w:r>
      <w:r>
        <w:t>оссии в науке, искусстве, технологиях, понимание значения информатики как науки в жизни современного общества;</w:t>
      </w:r>
      <w:r>
        <w:t xml:space="preserve"> </w:t>
      </w:r>
    </w:p>
    <w:p w:rsidR="00F05CD3" w:rsidRDefault="00D67A33">
      <w:pPr>
        <w:numPr>
          <w:ilvl w:val="0"/>
          <w:numId w:val="90"/>
        </w:numPr>
        <w:spacing w:after="5" w:line="271" w:lineRule="auto"/>
        <w:ind w:hanging="264"/>
      </w:pPr>
      <w:r>
        <w:rPr>
          <w:b/>
        </w:rPr>
        <w:t xml:space="preserve">духовно-нравственного воспитания: </w:t>
      </w:r>
    </w:p>
    <w:p w:rsidR="00F05CD3" w:rsidRDefault="00D67A33">
      <w:pPr>
        <w:ind w:left="1733" w:right="332"/>
      </w:pPr>
      <w:r>
        <w:t>сформированность</w:t>
      </w:r>
      <w:r>
        <w:t xml:space="preserve"> </w:t>
      </w:r>
      <w:r>
        <w:t>нравственного</w:t>
      </w:r>
      <w:r>
        <w:t xml:space="preserve"> </w:t>
      </w:r>
      <w:r>
        <w:t>сознания,</w:t>
      </w:r>
      <w:r>
        <w:t xml:space="preserve"> </w:t>
      </w:r>
      <w:r>
        <w:t>этического</w:t>
      </w:r>
      <w:r>
        <w:t xml:space="preserve"> </w:t>
      </w:r>
      <w:r>
        <w:t>поведения;</w:t>
      </w:r>
      <w:r>
        <w:t xml:space="preserve"> </w:t>
      </w:r>
    </w:p>
    <w:p w:rsidR="00F05CD3" w:rsidRDefault="00D67A33">
      <w:pPr>
        <w:ind w:left="1733" w:right="332"/>
      </w:pPr>
      <w:r>
        <w:t>способность</w:t>
      </w:r>
      <w:r>
        <w:t xml:space="preserve"> </w:t>
      </w:r>
      <w:r>
        <w:t>оценивать</w:t>
      </w:r>
      <w:r>
        <w:t xml:space="preserve"> </w:t>
      </w:r>
      <w:r>
        <w:t>ситуацию</w:t>
      </w:r>
      <w:r>
        <w:t xml:space="preserve"> </w:t>
      </w:r>
      <w:r>
        <w:t>и</w:t>
      </w:r>
      <w:r>
        <w:t xml:space="preserve"> </w:t>
      </w:r>
      <w:r>
        <w:t>принимать</w:t>
      </w:r>
      <w:r>
        <w:t xml:space="preserve"> </w:t>
      </w:r>
      <w:r>
        <w:t>осознанные</w:t>
      </w:r>
      <w:r>
        <w:t xml:space="preserve"> </w:t>
      </w:r>
      <w:r>
        <w:t>решения,</w:t>
      </w:r>
      <w:r>
        <w:t xml:space="preserve"> </w:t>
      </w:r>
      <w:r>
        <w:t>ориентируясь</w:t>
      </w:r>
      <w:r>
        <w:t xml:space="preserve"> </w:t>
      </w:r>
      <w:r>
        <w:t xml:space="preserve">на </w:t>
      </w:r>
    </w:p>
    <w:p w:rsidR="00F05CD3" w:rsidRDefault="00D67A33">
      <w:pPr>
        <w:ind w:left="1147" w:right="332"/>
      </w:pPr>
      <w:r>
        <w:t>морально</w:t>
      </w:r>
      <w:r>
        <w:t>-</w:t>
      </w:r>
      <w:r>
        <w:t>нравственные нормы и ценности, в том числе в сети Интернет;</w:t>
      </w:r>
      <w:r>
        <w:t xml:space="preserve"> </w:t>
      </w:r>
    </w:p>
    <w:p w:rsidR="00F05CD3" w:rsidRDefault="00D67A33">
      <w:pPr>
        <w:numPr>
          <w:ilvl w:val="0"/>
          <w:numId w:val="90"/>
        </w:numPr>
        <w:spacing w:after="5" w:line="271" w:lineRule="auto"/>
        <w:ind w:hanging="264"/>
      </w:pPr>
      <w:r>
        <w:rPr>
          <w:b/>
        </w:rPr>
        <w:t xml:space="preserve">эстетического воспитания: </w:t>
      </w:r>
    </w:p>
    <w:p w:rsidR="00F05CD3" w:rsidRDefault="00D67A33">
      <w:pPr>
        <w:ind w:left="1733" w:right="332"/>
      </w:pPr>
      <w:r>
        <w:t xml:space="preserve">эстетическое отношение к миру, включая эстетику научного и технического </w:t>
      </w:r>
    </w:p>
    <w:p w:rsidR="00F05CD3" w:rsidRDefault="00D67A33">
      <w:pPr>
        <w:ind w:left="1147" w:right="332"/>
      </w:pPr>
      <w:r>
        <w:t>творчества;</w:t>
      </w:r>
      <w:r>
        <w:t xml:space="preserve"> </w:t>
      </w:r>
    </w:p>
    <w:p w:rsidR="00F05CD3" w:rsidRDefault="00D67A33">
      <w:pPr>
        <w:ind w:left="1733" w:right="332"/>
      </w:pPr>
      <w:r>
        <w:t xml:space="preserve">способность воспринимать различные виды искусства, в том числе основанные на </w:t>
      </w:r>
    </w:p>
    <w:p w:rsidR="00F05CD3" w:rsidRDefault="00D67A33">
      <w:pPr>
        <w:ind w:left="1147" w:right="332"/>
      </w:pPr>
      <w:r>
        <w:t>использовании информационных технологий;</w:t>
      </w:r>
      <w:r>
        <w:t xml:space="preserve"> </w:t>
      </w:r>
    </w:p>
    <w:p w:rsidR="00F05CD3" w:rsidRDefault="00D67A33">
      <w:pPr>
        <w:numPr>
          <w:ilvl w:val="0"/>
          <w:numId w:val="90"/>
        </w:numPr>
        <w:spacing w:after="5" w:line="271" w:lineRule="auto"/>
        <w:ind w:hanging="264"/>
      </w:pPr>
      <w:r>
        <w:rPr>
          <w:b/>
        </w:rPr>
        <w:t xml:space="preserve">физического воспитания: </w:t>
      </w:r>
    </w:p>
    <w:p w:rsidR="00F05CD3" w:rsidRDefault="00D67A33">
      <w:pPr>
        <w:ind w:left="1147" w:right="332" w:firstLine="600"/>
      </w:pPr>
      <w:r>
        <w:t>сформированность</w:t>
      </w:r>
      <w:r>
        <w:t xml:space="preserve"> </w:t>
      </w:r>
      <w:r>
        <w:t>здорового</w:t>
      </w:r>
      <w:r>
        <w:t xml:space="preserve"> </w:t>
      </w:r>
      <w:r>
        <w:t>и</w:t>
      </w:r>
      <w:r>
        <w:t xml:space="preserve"> </w:t>
      </w:r>
      <w:r>
        <w:t>безопасного</w:t>
      </w:r>
      <w:r>
        <w:t xml:space="preserve"> </w:t>
      </w:r>
      <w:r>
        <w:t>образа</w:t>
      </w:r>
      <w:r>
        <w:t xml:space="preserve"> </w:t>
      </w:r>
      <w:r>
        <w:t>жизни,</w:t>
      </w:r>
      <w:r>
        <w:t xml:space="preserve"> </w:t>
      </w:r>
      <w:r>
        <w:t>ответственного</w:t>
      </w:r>
      <w:r>
        <w:t xml:space="preserve"> </w:t>
      </w:r>
      <w:r>
        <w:t>отношения к</w:t>
      </w:r>
      <w:r>
        <w:t xml:space="preserve"> </w:t>
      </w:r>
      <w:r>
        <w:t>своему</w:t>
      </w:r>
      <w:r>
        <w:t xml:space="preserve"> </w:t>
      </w:r>
      <w:r>
        <w:t>здоровью,</w:t>
      </w:r>
      <w:r>
        <w:t xml:space="preserve"> </w:t>
      </w:r>
      <w:r>
        <w:t>в</w:t>
      </w:r>
      <w:r>
        <w:t xml:space="preserve"> </w:t>
      </w:r>
      <w:r>
        <w:t>том</w:t>
      </w:r>
      <w:r>
        <w:t xml:space="preserve"> </w:t>
      </w:r>
      <w:r>
        <w:t>числе</w:t>
      </w:r>
      <w:r>
        <w:t xml:space="preserve"> </w:t>
      </w:r>
      <w:r>
        <w:t>и</w:t>
      </w:r>
      <w:r>
        <w:t xml:space="preserve"> </w:t>
      </w:r>
      <w:r>
        <w:t>за</w:t>
      </w:r>
      <w:r>
        <w:t xml:space="preserve"> </w:t>
      </w:r>
      <w:r>
        <w:t>счѐт</w:t>
      </w:r>
      <w:r>
        <w:t xml:space="preserve"> </w:t>
      </w:r>
      <w:r>
        <w:t>соблюдения</w:t>
      </w:r>
      <w:r>
        <w:t xml:space="preserve"> </w:t>
      </w:r>
      <w:r>
        <w:t>требований</w:t>
      </w:r>
      <w:r>
        <w:t xml:space="preserve"> </w:t>
      </w:r>
      <w:r>
        <w:t>безопасной</w:t>
      </w:r>
      <w:r>
        <w:t xml:space="preserve"> </w:t>
      </w:r>
      <w:r>
        <w:t>эксплуатации средств информационных и коммуникационных технологий;</w:t>
      </w:r>
      <w:r>
        <w:t xml:space="preserve"> </w:t>
      </w:r>
    </w:p>
    <w:p w:rsidR="00F05CD3" w:rsidRDefault="00D67A33">
      <w:pPr>
        <w:numPr>
          <w:ilvl w:val="0"/>
          <w:numId w:val="90"/>
        </w:numPr>
        <w:spacing w:after="5" w:line="271" w:lineRule="auto"/>
        <w:ind w:hanging="264"/>
      </w:pPr>
      <w:r>
        <w:rPr>
          <w:b/>
        </w:rPr>
        <w:t xml:space="preserve">трудового воспитания: </w:t>
      </w:r>
    </w:p>
    <w:p w:rsidR="00F05CD3" w:rsidRDefault="00D67A33">
      <w:pPr>
        <w:ind w:left="1147" w:right="332" w:firstLine="600"/>
      </w:pPr>
      <w:r>
        <w:t>готовность</w:t>
      </w:r>
      <w:r>
        <w:t xml:space="preserve"> </w:t>
      </w:r>
      <w:r>
        <w:t>к</w:t>
      </w:r>
      <w:r>
        <w:t xml:space="preserve"> </w:t>
      </w:r>
      <w:r>
        <w:t>активной</w:t>
      </w:r>
      <w:r>
        <w:t xml:space="preserve"> </w:t>
      </w:r>
      <w:r>
        <w:t>деятельности</w:t>
      </w:r>
      <w:r>
        <w:t xml:space="preserve"> </w:t>
      </w:r>
      <w:r>
        <w:t>технологической</w:t>
      </w:r>
      <w:r>
        <w:t xml:space="preserve"> </w:t>
      </w:r>
      <w:r>
        <w:t>и</w:t>
      </w:r>
      <w:r>
        <w:t xml:space="preserve"> </w:t>
      </w:r>
      <w:r>
        <w:t>социальной</w:t>
      </w:r>
      <w:r>
        <w:t xml:space="preserve"> </w:t>
      </w:r>
      <w:r>
        <w:t>направленности, способность</w:t>
      </w:r>
      <w:r>
        <w:t xml:space="preserve"> </w:t>
      </w:r>
      <w:r>
        <w:t>инициировать,</w:t>
      </w:r>
      <w:r>
        <w:t xml:space="preserve"> </w:t>
      </w:r>
      <w:r>
        <w:t>планировать</w:t>
      </w:r>
      <w:r>
        <w:t xml:space="preserve"> </w:t>
      </w:r>
      <w:r>
        <w:t>и</w:t>
      </w:r>
      <w:r>
        <w:t xml:space="preserve"> </w:t>
      </w:r>
      <w:r>
        <w:t>самостоятельно</w:t>
      </w:r>
      <w:r>
        <w:t xml:space="preserve"> </w:t>
      </w:r>
      <w:r>
        <w:t>выполнять</w:t>
      </w:r>
      <w:r>
        <w:t xml:space="preserve"> </w:t>
      </w:r>
      <w:r>
        <w:t>такую</w:t>
      </w:r>
      <w:r>
        <w:t xml:space="preserve"> </w:t>
      </w:r>
      <w:r>
        <w:t>деятельность; интерес</w:t>
      </w:r>
      <w:r>
        <w:t xml:space="preserve"> </w:t>
      </w:r>
      <w:r>
        <w:t>к</w:t>
      </w:r>
      <w:r>
        <w:t xml:space="preserve"> </w:t>
      </w:r>
      <w:r>
        <w:t>сферам</w:t>
      </w:r>
      <w:r>
        <w:t xml:space="preserve"> </w:t>
      </w:r>
      <w:r>
        <w:t>профессиональной</w:t>
      </w:r>
      <w:r>
        <w:t xml:space="preserve"> </w:t>
      </w:r>
      <w:r>
        <w:t>деятельности,</w:t>
      </w:r>
      <w:r>
        <w:t xml:space="preserve"> </w:t>
      </w:r>
      <w:r>
        <w:t>связанным</w:t>
      </w:r>
      <w:r>
        <w:t xml:space="preserve"> </w:t>
      </w:r>
      <w:r>
        <w:t>с</w:t>
      </w:r>
      <w:r>
        <w:t xml:space="preserve"> </w:t>
      </w:r>
      <w:r>
        <w:t>информатикой, программированием</w:t>
      </w:r>
      <w:r>
        <w:t xml:space="preserve"> </w:t>
      </w:r>
      <w:r>
        <w:t>и</w:t>
      </w:r>
      <w:r>
        <w:t xml:space="preserve"> </w:t>
      </w:r>
      <w:r>
        <w:t>информационными</w:t>
      </w:r>
      <w:r>
        <w:t xml:space="preserve"> </w:t>
      </w:r>
      <w:r>
        <w:t>технологиями,</w:t>
      </w:r>
      <w:r>
        <w:t xml:space="preserve"> </w:t>
      </w:r>
      <w:r>
        <w:t>основанными</w:t>
      </w:r>
      <w:r>
        <w:t xml:space="preserve"> </w:t>
      </w:r>
      <w:r>
        <w:t>на</w:t>
      </w:r>
      <w:r>
        <w:t xml:space="preserve"> </w:t>
      </w:r>
      <w:r>
        <w:t>достижениях информатики</w:t>
      </w:r>
      <w:r>
        <w:t xml:space="preserve"> </w:t>
      </w:r>
      <w:r>
        <w:t>и</w:t>
      </w:r>
      <w:r>
        <w:t xml:space="preserve"> </w:t>
      </w:r>
      <w:r>
        <w:t>научно</w:t>
      </w:r>
      <w:r>
        <w:t>-</w:t>
      </w:r>
      <w:r>
        <w:t>технического</w:t>
      </w:r>
      <w:r>
        <w:t xml:space="preserve"> </w:t>
      </w:r>
      <w:r>
        <w:t>прогресса,</w:t>
      </w:r>
      <w:r>
        <w:t xml:space="preserve"> </w:t>
      </w:r>
      <w:r>
        <w:t>умение</w:t>
      </w:r>
      <w:r>
        <w:t xml:space="preserve"> </w:t>
      </w:r>
      <w:r>
        <w:t>совершат</w:t>
      </w:r>
      <w:r>
        <w:t>ь</w:t>
      </w:r>
      <w:r>
        <w:t xml:space="preserve"> </w:t>
      </w:r>
      <w:r>
        <w:t>осознанный</w:t>
      </w:r>
      <w:r>
        <w:t xml:space="preserve"> </w:t>
      </w:r>
      <w:r>
        <w:t>выбор</w:t>
      </w:r>
      <w:r>
        <w:t xml:space="preserve"> </w:t>
      </w:r>
    </w:p>
    <w:p w:rsidR="00F05CD3" w:rsidRDefault="00D67A33">
      <w:pPr>
        <w:ind w:left="1747" w:right="332" w:hanging="600"/>
      </w:pPr>
      <w:r>
        <w:t>будущей</w:t>
      </w:r>
      <w:r>
        <w:t xml:space="preserve"> </w:t>
      </w:r>
      <w:r>
        <w:t>профессии</w:t>
      </w:r>
      <w:r>
        <w:t xml:space="preserve"> </w:t>
      </w:r>
      <w:r>
        <w:t>и</w:t>
      </w:r>
      <w:r>
        <w:t xml:space="preserve"> </w:t>
      </w:r>
      <w:r>
        <w:t>реализовывать</w:t>
      </w:r>
      <w:r>
        <w:t xml:space="preserve"> </w:t>
      </w:r>
      <w:r>
        <w:t>собственные</w:t>
      </w:r>
      <w:r>
        <w:t xml:space="preserve"> </w:t>
      </w:r>
      <w:r>
        <w:t>жизненные</w:t>
      </w:r>
      <w:r>
        <w:t xml:space="preserve"> </w:t>
      </w:r>
      <w:r>
        <w:t>планы;</w:t>
      </w:r>
      <w:r>
        <w:t xml:space="preserve"> </w:t>
      </w:r>
      <w:r>
        <w:t>готовность</w:t>
      </w:r>
      <w:r>
        <w:t xml:space="preserve"> </w:t>
      </w:r>
      <w:r>
        <w:t>и</w:t>
      </w:r>
      <w:r>
        <w:t xml:space="preserve"> </w:t>
      </w:r>
      <w:r>
        <w:t>способность</w:t>
      </w:r>
      <w:r>
        <w:t xml:space="preserve"> </w:t>
      </w:r>
      <w:r>
        <w:t>к</w:t>
      </w:r>
      <w:r>
        <w:t xml:space="preserve"> </w:t>
      </w:r>
      <w:r>
        <w:t>образованию</w:t>
      </w:r>
      <w:r>
        <w:t xml:space="preserve"> </w:t>
      </w:r>
      <w:r>
        <w:t>и</w:t>
      </w:r>
      <w:r>
        <w:t xml:space="preserve"> </w:t>
      </w:r>
      <w:r>
        <w:t>самообразованию</w:t>
      </w:r>
      <w:r>
        <w:t xml:space="preserve"> </w:t>
      </w:r>
      <w:r>
        <w:t>на</w:t>
      </w:r>
      <w:r>
        <w:t xml:space="preserve"> </w:t>
      </w:r>
      <w:r>
        <w:t>протяжении</w:t>
      </w:r>
      <w:r>
        <w:t xml:space="preserve"> </w:t>
      </w:r>
      <w:r>
        <w:t xml:space="preserve">всей </w:t>
      </w:r>
    </w:p>
    <w:p w:rsidR="00F05CD3" w:rsidRDefault="00D67A33">
      <w:pPr>
        <w:ind w:left="1147" w:right="332"/>
      </w:pPr>
      <w:r>
        <w:t>жизни;</w:t>
      </w:r>
      <w:r>
        <w:t xml:space="preserve"> </w:t>
      </w:r>
    </w:p>
    <w:p w:rsidR="00F05CD3" w:rsidRDefault="00D67A33">
      <w:pPr>
        <w:numPr>
          <w:ilvl w:val="0"/>
          <w:numId w:val="90"/>
        </w:numPr>
        <w:spacing w:after="5" w:line="271" w:lineRule="auto"/>
        <w:ind w:hanging="264"/>
      </w:pPr>
      <w:r>
        <w:rPr>
          <w:b/>
        </w:rPr>
        <w:t xml:space="preserve">экологического воспитания: </w:t>
      </w:r>
    </w:p>
    <w:p w:rsidR="00F05CD3" w:rsidRDefault="00D67A33">
      <w:pPr>
        <w:ind w:left="1733" w:right="332"/>
      </w:pPr>
      <w:r>
        <w:t>осознание глобального характера экологических</w:t>
      </w:r>
      <w:r>
        <w:t xml:space="preserve"> </w:t>
      </w:r>
      <w:r>
        <w:t>проблем и путей их</w:t>
      </w:r>
      <w:r>
        <w:t xml:space="preserve"> </w:t>
      </w:r>
      <w:r>
        <w:t xml:space="preserve">решения, в том </w:t>
      </w:r>
    </w:p>
    <w:p w:rsidR="00F05CD3" w:rsidRDefault="00D67A33">
      <w:pPr>
        <w:spacing w:after="46"/>
        <w:ind w:left="1747" w:right="1219" w:hanging="600"/>
      </w:pPr>
      <w:r>
        <w:t>числе с учѐтом возможностей информационно</w:t>
      </w:r>
      <w:r>
        <w:t>-</w:t>
      </w:r>
      <w:r>
        <w:t>коммуникационных технологий;</w:t>
      </w:r>
      <w:r>
        <w:t xml:space="preserve"> </w:t>
      </w:r>
      <w:r>
        <w:rPr>
          <w:b/>
        </w:rPr>
        <w:t>8)</w:t>
      </w:r>
      <w:r>
        <w:rPr>
          <w:rFonts w:ascii="Arial" w:eastAsia="Arial" w:hAnsi="Arial" w:cs="Arial"/>
          <w:b/>
        </w:rPr>
        <w:t xml:space="preserve"> </w:t>
      </w:r>
      <w:r>
        <w:rPr>
          <w:b/>
        </w:rPr>
        <w:t xml:space="preserve">ценности научного познания: </w:t>
      </w:r>
    </w:p>
    <w:p w:rsidR="00F05CD3" w:rsidRDefault="00D67A33">
      <w:pPr>
        <w:ind w:left="1147" w:right="332" w:firstLine="600"/>
      </w:pPr>
      <w:r>
        <w:t>сформированность мировоззрения, соответствующего современному уровню развития информатики, достижениям научно</w:t>
      </w:r>
      <w:r>
        <w:t>-</w:t>
      </w:r>
      <w:r>
        <w:t>техничес</w:t>
      </w:r>
      <w:r>
        <w:t>кого прогресса и общественной практики,</w:t>
      </w:r>
      <w:r>
        <w:t xml:space="preserve"> </w:t>
      </w:r>
      <w:r>
        <w:t>за</w:t>
      </w:r>
      <w:r>
        <w:t xml:space="preserve"> </w:t>
      </w:r>
      <w:r>
        <w:t>счѐт</w:t>
      </w:r>
      <w:r>
        <w:t xml:space="preserve"> </w:t>
      </w:r>
      <w:r>
        <w:t>понимания</w:t>
      </w:r>
      <w:r>
        <w:t xml:space="preserve"> </w:t>
      </w:r>
      <w:r>
        <w:t>роли</w:t>
      </w:r>
      <w:r>
        <w:t xml:space="preserve"> </w:t>
      </w:r>
      <w:r>
        <w:t>информационных</w:t>
      </w:r>
      <w:r>
        <w:t xml:space="preserve"> </w:t>
      </w:r>
      <w:r>
        <w:t>ресурсов,</w:t>
      </w:r>
      <w:r>
        <w:t xml:space="preserve"> </w:t>
      </w:r>
      <w:r>
        <w:t>информационных</w:t>
      </w:r>
      <w:r>
        <w:t xml:space="preserve"> </w:t>
      </w:r>
      <w:r>
        <w:t>процессов и информационных технологий в условиях цифровой трансформации многих сфер жизни современного общества;</w:t>
      </w:r>
      <w:r>
        <w:t xml:space="preserve"> </w:t>
      </w:r>
      <w:r>
        <w:t>осознание ценности научной деятельности,</w:t>
      </w:r>
      <w:r>
        <w:t xml:space="preserve"> готовность осуществлять проектную и </w:t>
      </w:r>
    </w:p>
    <w:p w:rsidR="00F05CD3" w:rsidRDefault="00D67A33">
      <w:pPr>
        <w:ind w:left="1147" w:right="332"/>
      </w:pPr>
      <w:r>
        <w:t>исследовательскую деятельность индивидуально и в группе.</w:t>
      </w:r>
      <w:r>
        <w:t xml:space="preserve"> </w:t>
      </w:r>
    </w:p>
    <w:p w:rsidR="00F05CD3" w:rsidRDefault="00D67A33">
      <w:pPr>
        <w:ind w:left="1147" w:right="332" w:firstLine="600"/>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w:t>
      </w:r>
      <w:r>
        <w:t>нность:</w:t>
      </w:r>
      <w:r>
        <w:t xml:space="preserve"> </w:t>
      </w:r>
    </w:p>
    <w:p w:rsidR="00F05CD3" w:rsidRDefault="00D67A33">
      <w:pPr>
        <w:ind w:left="1147" w:right="332" w:firstLine="600"/>
      </w:pPr>
      <w:r>
        <w:t>саморегулирования,</w:t>
      </w:r>
      <w:r>
        <w:t xml:space="preserve"> </w:t>
      </w:r>
      <w:r>
        <w:t>включающего</w:t>
      </w:r>
      <w:r>
        <w:t xml:space="preserve"> </w:t>
      </w:r>
      <w:r>
        <w:t>самоконтроль,</w:t>
      </w:r>
      <w:r>
        <w:t xml:space="preserve"> </w:t>
      </w:r>
      <w:r>
        <w:t>умение</w:t>
      </w:r>
      <w:r>
        <w:t xml:space="preserve"> </w:t>
      </w:r>
      <w:r>
        <w:t>принимать</w:t>
      </w:r>
      <w:r>
        <w:t xml:space="preserve"> </w:t>
      </w:r>
      <w:r>
        <w:t>ответственность за</w:t>
      </w:r>
      <w:r>
        <w:t xml:space="preserve"> </w:t>
      </w:r>
      <w:r>
        <w:t>своѐ</w:t>
      </w:r>
      <w:r>
        <w:t xml:space="preserve"> </w:t>
      </w:r>
      <w:r>
        <w:t>поведение, способность</w:t>
      </w:r>
      <w:r>
        <w:t xml:space="preserve"> </w:t>
      </w:r>
      <w:r>
        <w:t>адаптироваться</w:t>
      </w:r>
      <w:r>
        <w:t xml:space="preserve"> </w:t>
      </w:r>
      <w:r>
        <w:t>к</w:t>
      </w:r>
      <w:r>
        <w:t xml:space="preserve"> </w:t>
      </w:r>
      <w:r>
        <w:t>эмоциональным изменениям и</w:t>
      </w:r>
      <w:r>
        <w:t xml:space="preserve"> </w:t>
      </w:r>
      <w:r>
        <w:t>проявлять гибкость, быть открытым новому;</w:t>
      </w:r>
      <w:r>
        <w:t xml:space="preserve"> </w:t>
      </w:r>
      <w:r>
        <w:t>внутренней мотивации, включающей стремление к достиж</w:t>
      </w:r>
      <w:r>
        <w:t xml:space="preserve">ению цели и успеху, </w:t>
      </w:r>
    </w:p>
    <w:p w:rsidR="00F05CD3" w:rsidRDefault="00D67A33">
      <w:pPr>
        <w:ind w:left="1147" w:right="332"/>
      </w:pPr>
      <w:r>
        <w:lastRenderedPageBreak/>
        <w:t>оптимизм, инициативность, умение действовать исходя из своих возможностей;</w:t>
      </w:r>
      <w:r>
        <w:t xml:space="preserve"> </w:t>
      </w: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t xml:space="preserve"> </w:t>
      </w:r>
      <w:r>
        <w:t xml:space="preserve">социальных навыков, включающих способность выстраивать отношения с другими </w:t>
      </w:r>
    </w:p>
    <w:p w:rsidR="00F05CD3" w:rsidRDefault="00D67A33">
      <w:pPr>
        <w:ind w:left="1147" w:right="332"/>
      </w:pPr>
      <w:r>
        <w:t>людьми, заботиться, проявлять интерес и разрешать конфликты.</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МЕТАПРЕДМЕТНЫЕ 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В результате изучения информатики на уровне среднего общего образования у обучающегося будут сформированы метапредметные результаты, отражѐнные в универсальных учебных действиях, а именно: познавательные универсальные учебные действия, коммуникативные унив</w:t>
      </w:r>
      <w:r>
        <w:t>ерсальные учебные действия, регулятивные универсальные учебные действия, совместная деятельность.</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Познавательные универсальные учебные действия </w:t>
      </w:r>
    </w:p>
    <w:p w:rsidR="00F05CD3" w:rsidRDefault="00D67A33">
      <w:pPr>
        <w:spacing w:after="4" w:line="259" w:lineRule="auto"/>
        <w:ind w:left="0"/>
        <w:jc w:val="left"/>
      </w:pPr>
      <w:r>
        <w:rPr>
          <w:b/>
        </w:rPr>
        <w:t xml:space="preserve"> </w:t>
      </w:r>
    </w:p>
    <w:p w:rsidR="00F05CD3" w:rsidRDefault="00D67A33">
      <w:pPr>
        <w:spacing w:after="5" w:line="271" w:lineRule="auto"/>
        <w:ind w:left="1743" w:hanging="10"/>
      </w:pPr>
      <w:r>
        <w:rPr>
          <w:b/>
        </w:rPr>
        <w:t>1)</w:t>
      </w:r>
      <w:r>
        <w:rPr>
          <w:rFonts w:ascii="Arial" w:eastAsia="Arial" w:hAnsi="Arial" w:cs="Arial"/>
          <w:b/>
        </w:rPr>
        <w:t xml:space="preserve"> </w:t>
      </w:r>
      <w:r>
        <w:rPr>
          <w:b/>
        </w:rPr>
        <w:t xml:space="preserve">базовые логические действия: </w:t>
      </w:r>
    </w:p>
    <w:p w:rsidR="00F05CD3" w:rsidRDefault="00D67A33">
      <w:pPr>
        <w:ind w:left="1733" w:right="332"/>
      </w:pPr>
      <w:r>
        <w:t>самостоятельно</w:t>
      </w:r>
      <w:r>
        <w:t xml:space="preserve"> </w:t>
      </w:r>
      <w:r>
        <w:t>формулировать</w:t>
      </w:r>
      <w:r>
        <w:t xml:space="preserve"> </w:t>
      </w:r>
      <w:r>
        <w:t>и</w:t>
      </w:r>
      <w:r>
        <w:t xml:space="preserve"> </w:t>
      </w:r>
      <w:r>
        <w:t>актуализировать</w:t>
      </w:r>
      <w:r>
        <w:t xml:space="preserve"> </w:t>
      </w:r>
      <w:r>
        <w:t>проблему,</w:t>
      </w:r>
      <w:r>
        <w:t xml:space="preserve"> </w:t>
      </w:r>
      <w:r>
        <w:t>рассматривать</w:t>
      </w:r>
      <w:r>
        <w:t xml:space="preserve"> </w:t>
      </w:r>
      <w:r>
        <w:t>еѐ</w:t>
      </w:r>
      <w:r>
        <w:t xml:space="preserve"> </w:t>
      </w:r>
    </w:p>
    <w:p w:rsidR="00F05CD3" w:rsidRDefault="00D67A33">
      <w:pPr>
        <w:ind w:left="1747" w:right="416" w:hanging="600"/>
      </w:pPr>
      <w:r>
        <w:t>всесторонне;</w:t>
      </w:r>
      <w:r>
        <w:t xml:space="preserve"> </w:t>
      </w:r>
      <w:r>
        <w:t xml:space="preserve">устанавливать существенный признак или основания для сравнения, классификации </w:t>
      </w:r>
    </w:p>
    <w:p w:rsidR="00F05CD3" w:rsidRDefault="00D67A33">
      <w:pPr>
        <w:spacing w:after="5" w:line="248" w:lineRule="auto"/>
        <w:ind w:left="1738" w:right="441" w:hanging="600"/>
        <w:jc w:val="left"/>
      </w:pPr>
      <w:r>
        <w:t>и обобщения;</w:t>
      </w:r>
      <w:r>
        <w:t xml:space="preserve"> </w:t>
      </w: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w:t>
      </w:r>
      <w:r>
        <w:t>тывать план решения проблемы с учѐтом анализа имеющихся материальных</w:t>
      </w:r>
      <w:r>
        <w:t xml:space="preserve"> </w:t>
      </w:r>
    </w:p>
    <w:p w:rsidR="00F05CD3" w:rsidRDefault="00D67A33">
      <w:pPr>
        <w:ind w:left="1747" w:right="574" w:hanging="600"/>
      </w:pPr>
      <w:r>
        <w:t>и</w:t>
      </w:r>
      <w:r>
        <w:t xml:space="preserve"> </w:t>
      </w:r>
      <w:r>
        <w:t>нематериальных</w:t>
      </w:r>
      <w:r>
        <w:t xml:space="preserve"> </w:t>
      </w:r>
      <w:r>
        <w:t>ресурсов;</w:t>
      </w:r>
      <w:r>
        <w:t xml:space="preserve"> </w:t>
      </w:r>
      <w:r>
        <w:t>вносить</w:t>
      </w:r>
      <w:r>
        <w:t xml:space="preserve"> </w:t>
      </w:r>
      <w:r>
        <w:t>коррективы</w:t>
      </w:r>
      <w:r>
        <w:t xml:space="preserve"> </w:t>
      </w:r>
      <w:r>
        <w:t>в</w:t>
      </w:r>
      <w:r>
        <w:t xml:space="preserve"> </w:t>
      </w:r>
      <w:r>
        <w:t>деятельность,</w:t>
      </w:r>
      <w:r>
        <w:t xml:space="preserve"> </w:t>
      </w:r>
      <w:r>
        <w:t>оценивать</w:t>
      </w:r>
      <w:r>
        <w:t xml:space="preserve"> </w:t>
      </w:r>
      <w:r>
        <w:t>соответствие</w:t>
      </w:r>
      <w:r>
        <w:t xml:space="preserve"> </w:t>
      </w:r>
      <w:r>
        <w:t>результатов</w:t>
      </w:r>
      <w:r>
        <w:t xml:space="preserve"> </w:t>
      </w:r>
      <w:r>
        <w:t xml:space="preserve">целям, </w:t>
      </w:r>
    </w:p>
    <w:p w:rsidR="00F05CD3" w:rsidRDefault="00D67A33">
      <w:pPr>
        <w:ind w:left="1747" w:right="501" w:hanging="600"/>
      </w:pPr>
      <w:r>
        <w:t>оценивать риски последствий деятельности;</w:t>
      </w:r>
      <w:r>
        <w:t xml:space="preserve"> </w:t>
      </w:r>
      <w:r>
        <w:t>координировать</w:t>
      </w:r>
      <w:r>
        <w:t xml:space="preserve"> </w:t>
      </w:r>
      <w:r>
        <w:t>и</w:t>
      </w:r>
      <w:r>
        <w:t xml:space="preserve"> </w:t>
      </w:r>
      <w:r>
        <w:t>выполнять</w:t>
      </w:r>
      <w:r>
        <w:t xml:space="preserve"> </w:t>
      </w:r>
      <w:r>
        <w:t>работу</w:t>
      </w:r>
      <w:r>
        <w:t xml:space="preserve"> </w:t>
      </w:r>
      <w:r>
        <w:t>в</w:t>
      </w:r>
      <w:r>
        <w:t xml:space="preserve"> </w:t>
      </w:r>
      <w:r>
        <w:t>условиях</w:t>
      </w:r>
      <w:r>
        <w:t xml:space="preserve"> </w:t>
      </w:r>
      <w:r>
        <w:t>реального,</w:t>
      </w:r>
      <w:r>
        <w:t xml:space="preserve"> </w:t>
      </w:r>
      <w:r>
        <w:t>виртуального</w:t>
      </w:r>
      <w:r>
        <w:t xml:space="preserve"> </w:t>
      </w:r>
      <w:r>
        <w:t xml:space="preserve">и </w:t>
      </w:r>
    </w:p>
    <w:p w:rsidR="00F05CD3" w:rsidRDefault="00D67A33">
      <w:pPr>
        <w:ind w:left="1747" w:right="2173" w:hanging="600"/>
      </w:pPr>
      <w:r>
        <w:t>комбинированного взаимодействия;</w:t>
      </w:r>
      <w:r>
        <w:t xml:space="preserve"> </w:t>
      </w:r>
      <w:r>
        <w:t>развивать</w:t>
      </w:r>
      <w:r>
        <w:t xml:space="preserve"> </w:t>
      </w:r>
      <w:r>
        <w:t>креативное</w:t>
      </w:r>
      <w:r>
        <w:t xml:space="preserve"> </w:t>
      </w:r>
      <w:r>
        <w:t>мышление</w:t>
      </w:r>
      <w:r>
        <w:t xml:space="preserve"> </w:t>
      </w:r>
      <w:r>
        <w:t>при решении</w:t>
      </w:r>
      <w:r>
        <w:t xml:space="preserve"> </w:t>
      </w:r>
      <w:r>
        <w:t>жизненных</w:t>
      </w:r>
      <w:r>
        <w:t xml:space="preserve"> </w:t>
      </w:r>
      <w:r>
        <w:t>проблем.</w:t>
      </w:r>
      <w:r>
        <w:t xml:space="preserve"> </w:t>
      </w:r>
    </w:p>
    <w:p w:rsidR="00F05CD3" w:rsidRDefault="00D67A33">
      <w:pPr>
        <w:spacing w:after="5" w:line="271" w:lineRule="auto"/>
        <w:ind w:left="1743" w:hanging="10"/>
      </w:pPr>
      <w:r>
        <w:rPr>
          <w:b/>
        </w:rPr>
        <w:t>2)</w:t>
      </w:r>
      <w:r>
        <w:rPr>
          <w:rFonts w:ascii="Arial" w:eastAsia="Arial" w:hAnsi="Arial" w:cs="Arial"/>
          <w:b/>
        </w:rPr>
        <w:t xml:space="preserve"> </w:t>
      </w:r>
      <w:r>
        <w:rPr>
          <w:b/>
        </w:rPr>
        <w:t xml:space="preserve">базовые исследовательские действия: </w:t>
      </w:r>
    </w:p>
    <w:p w:rsidR="00F05CD3" w:rsidRDefault="00D67A33">
      <w:pPr>
        <w:ind w:left="1147" w:right="332" w:firstLine="600"/>
      </w:pPr>
      <w:r>
        <w:t>владеть навыками учебно</w:t>
      </w:r>
      <w:r>
        <w:t>-</w:t>
      </w:r>
      <w:r>
        <w:t>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r>
        <w:t xml:space="preserve"> </w:t>
      </w:r>
      <w:r>
        <w:t>овладеть видами деятельности по получению нового знания</w:t>
      </w:r>
      <w:r>
        <w:t xml:space="preserve">, его интерпретации, </w:t>
      </w:r>
    </w:p>
    <w:p w:rsidR="00F05CD3" w:rsidRDefault="00D67A33">
      <w:pPr>
        <w:ind w:left="1147" w:right="332"/>
      </w:pPr>
      <w:r>
        <w:t>преобразованию</w:t>
      </w:r>
      <w:r>
        <w:t xml:space="preserve"> </w:t>
      </w:r>
      <w:r>
        <w:t>и</w:t>
      </w:r>
      <w:r>
        <w:t xml:space="preserve"> </w:t>
      </w:r>
      <w:r>
        <w:t>применению</w:t>
      </w:r>
      <w:r>
        <w:t xml:space="preserve"> </w:t>
      </w:r>
      <w:r>
        <w:t>в</w:t>
      </w:r>
      <w:r>
        <w:t xml:space="preserve"> </w:t>
      </w:r>
      <w:r>
        <w:t>различных</w:t>
      </w:r>
      <w:r>
        <w:t xml:space="preserve"> </w:t>
      </w:r>
      <w:r>
        <w:t>учебных</w:t>
      </w:r>
      <w:r>
        <w:t xml:space="preserve"> </w:t>
      </w:r>
      <w:r>
        <w:t>ситуациях, в</w:t>
      </w:r>
      <w:r>
        <w:t xml:space="preserve"> </w:t>
      </w:r>
      <w:r>
        <w:t>том</w:t>
      </w:r>
      <w:r>
        <w:t xml:space="preserve"> </w:t>
      </w:r>
      <w:r>
        <w:t>числе</w:t>
      </w:r>
      <w:r>
        <w:t xml:space="preserve"> </w:t>
      </w:r>
      <w:r>
        <w:t>при</w:t>
      </w:r>
      <w:r>
        <w:t xml:space="preserve"> </w:t>
      </w:r>
      <w:r>
        <w:t>создании учебных и социальных проектов;</w:t>
      </w:r>
      <w:r>
        <w:t xml:space="preserve"> </w:t>
      </w:r>
      <w:r>
        <w:t xml:space="preserve">формирование научного типа мышления, владение научной терминологией, </w:t>
      </w:r>
    </w:p>
    <w:p w:rsidR="00F05CD3" w:rsidRDefault="00D67A33">
      <w:pPr>
        <w:ind w:left="1747" w:right="332" w:hanging="600"/>
      </w:pPr>
      <w:r>
        <w:t>ключевыми понятиями и методами;</w:t>
      </w:r>
      <w:r>
        <w:t xml:space="preserve"> </w:t>
      </w:r>
      <w:r>
        <w:t>ставить и формули</w:t>
      </w:r>
      <w:r>
        <w:t xml:space="preserve">ровать собственные задачи в образовательной деятельности и </w:t>
      </w:r>
    </w:p>
    <w:p w:rsidR="00F05CD3" w:rsidRDefault="00D67A33">
      <w:pPr>
        <w:ind w:left="1147" w:right="332"/>
      </w:pPr>
      <w:r>
        <w:t>жизненных ситуациях;</w:t>
      </w:r>
      <w:r>
        <w:t xml:space="preserve"> </w:t>
      </w:r>
      <w:r>
        <w:t>выявлять причинно</w:t>
      </w:r>
      <w:r>
        <w:t>-</w:t>
      </w:r>
      <w:r>
        <w:t>следственные связи и актуализировать задачу, выдвигать гипотезу</w:t>
      </w:r>
      <w:r>
        <w:t xml:space="preserve"> </w:t>
      </w:r>
      <w:r>
        <w:t>еѐ</w:t>
      </w:r>
      <w:r>
        <w:t xml:space="preserve"> </w:t>
      </w:r>
      <w:r>
        <w:t>решения,</w:t>
      </w:r>
      <w:r>
        <w:t xml:space="preserve"> </w:t>
      </w:r>
      <w:r>
        <w:t>находить</w:t>
      </w:r>
      <w:r>
        <w:t xml:space="preserve"> </w:t>
      </w:r>
      <w:r>
        <w:t>аргументы</w:t>
      </w:r>
      <w:r>
        <w:t xml:space="preserve"> </w:t>
      </w:r>
      <w:r>
        <w:t>для</w:t>
      </w:r>
      <w:r>
        <w:t xml:space="preserve"> </w:t>
      </w:r>
      <w:r>
        <w:t>доказательства</w:t>
      </w:r>
      <w:r>
        <w:t xml:space="preserve"> </w:t>
      </w:r>
      <w:r>
        <w:t>своих</w:t>
      </w:r>
      <w:r>
        <w:t xml:space="preserve"> </w:t>
      </w:r>
      <w:r>
        <w:t>утверждений,</w:t>
      </w:r>
      <w:r>
        <w:t xml:space="preserve"> </w:t>
      </w:r>
      <w:r>
        <w:t>задавать параметры и кри</w:t>
      </w:r>
      <w:r>
        <w:t>терии решения;</w:t>
      </w:r>
      <w:r>
        <w:t xml:space="preserve"> </w:t>
      </w:r>
      <w:r>
        <w:t>анализировать</w:t>
      </w:r>
      <w:r>
        <w:t xml:space="preserve"> </w:t>
      </w:r>
      <w:r>
        <w:t>полученные</w:t>
      </w:r>
      <w:r>
        <w:t xml:space="preserve"> </w:t>
      </w:r>
      <w:r>
        <w:t>в</w:t>
      </w:r>
      <w:r>
        <w:t xml:space="preserve"> </w:t>
      </w:r>
      <w:r>
        <w:t>ходе</w:t>
      </w:r>
      <w:r>
        <w:t xml:space="preserve"> </w:t>
      </w:r>
      <w:r>
        <w:t>решения</w:t>
      </w:r>
      <w:r>
        <w:t xml:space="preserve"> </w:t>
      </w:r>
      <w:r>
        <w:t>задачи</w:t>
      </w:r>
      <w:r>
        <w:t xml:space="preserve"> </w:t>
      </w:r>
      <w:r>
        <w:t>результаты,</w:t>
      </w:r>
      <w:r>
        <w:t xml:space="preserve"> </w:t>
      </w:r>
      <w:r>
        <w:t>критически</w:t>
      </w:r>
      <w:r>
        <w:t xml:space="preserve"> </w:t>
      </w:r>
      <w:r>
        <w:t xml:space="preserve">оценивать </w:t>
      </w:r>
    </w:p>
    <w:p w:rsidR="00F05CD3" w:rsidRDefault="00D67A33">
      <w:pPr>
        <w:ind w:left="1747" w:right="2344" w:hanging="600"/>
      </w:pPr>
      <w:r>
        <w:t>их достоверность, прогнозировать изменение в новых условиях;</w:t>
      </w:r>
      <w:r>
        <w:t xml:space="preserve"> </w:t>
      </w:r>
      <w:r>
        <w:t>давать</w:t>
      </w:r>
      <w:r>
        <w:t xml:space="preserve"> </w:t>
      </w:r>
      <w:r>
        <w:t>оценку</w:t>
      </w:r>
      <w:r>
        <w:t xml:space="preserve"> </w:t>
      </w:r>
      <w:r>
        <w:t>новым</w:t>
      </w:r>
      <w:r>
        <w:t xml:space="preserve"> </w:t>
      </w:r>
      <w:r>
        <w:t>ситуациям,</w:t>
      </w:r>
      <w:r>
        <w:t xml:space="preserve"> </w:t>
      </w:r>
      <w:r>
        <w:t>оценивать</w:t>
      </w:r>
      <w:r>
        <w:t xml:space="preserve"> </w:t>
      </w:r>
      <w:r>
        <w:t>приобретѐнный</w:t>
      </w:r>
      <w:r>
        <w:t xml:space="preserve"> </w:t>
      </w:r>
      <w:r>
        <w:t>опыт;</w:t>
      </w:r>
      <w:r>
        <w:t xml:space="preserve"> </w:t>
      </w:r>
    </w:p>
    <w:p w:rsidR="00F05CD3" w:rsidRDefault="00D67A33">
      <w:pPr>
        <w:ind w:left="1733" w:right="332"/>
      </w:pPr>
      <w:r>
        <w:t xml:space="preserve">осуществлять целенаправленный поиск переноса средств и способов действия в </w:t>
      </w:r>
    </w:p>
    <w:p w:rsidR="00F05CD3" w:rsidRDefault="00D67A33">
      <w:pPr>
        <w:spacing w:after="5" w:line="248" w:lineRule="auto"/>
        <w:ind w:left="1738" w:right="582" w:hanging="600"/>
        <w:jc w:val="left"/>
      </w:pPr>
      <w:r>
        <w:lastRenderedPageBreak/>
        <w:t>профессиональную среду;</w:t>
      </w:r>
      <w:r>
        <w:t xml:space="preserve"> </w:t>
      </w:r>
      <w:r>
        <w:t>переносить</w:t>
      </w:r>
      <w:r>
        <w:t xml:space="preserve"> </w:t>
      </w:r>
      <w:r>
        <w:t>знания</w:t>
      </w:r>
      <w:r>
        <w:t xml:space="preserve"> </w:t>
      </w:r>
      <w:r>
        <w:t>в</w:t>
      </w:r>
      <w:r>
        <w:t xml:space="preserve"> </w:t>
      </w:r>
      <w:r>
        <w:t>познавательную</w:t>
      </w:r>
      <w:r>
        <w:t xml:space="preserve"> </w:t>
      </w:r>
      <w:r>
        <w:t>и</w:t>
      </w:r>
      <w:r>
        <w:t xml:space="preserve"> </w:t>
      </w:r>
      <w:r>
        <w:t>практическую</w:t>
      </w:r>
      <w:r>
        <w:t xml:space="preserve"> </w:t>
      </w:r>
      <w:r>
        <w:t>области</w:t>
      </w:r>
      <w:r>
        <w:t xml:space="preserve"> </w:t>
      </w:r>
      <w:r>
        <w:t>жизнедеятельности; интегрировать знания из разных предметных областей;</w:t>
      </w:r>
      <w:r>
        <w:t xml:space="preserve"> </w:t>
      </w:r>
    </w:p>
    <w:p w:rsidR="00F05CD3" w:rsidRDefault="00D67A33">
      <w:pPr>
        <w:ind w:left="1733" w:right="332"/>
      </w:pPr>
      <w:r>
        <w:t>выдвигать новые идеи, пред</w:t>
      </w:r>
      <w:r>
        <w:t xml:space="preserve">лагать оригинальные подходы и решения, ставить </w:t>
      </w:r>
    </w:p>
    <w:p w:rsidR="00F05CD3" w:rsidRDefault="00D67A33">
      <w:pPr>
        <w:ind w:left="1147" w:right="332"/>
      </w:pPr>
      <w:r>
        <w:t>проблемы и задачи, допускающие альтернативные решения.</w:t>
      </w:r>
      <w:r>
        <w:t xml:space="preserve"> </w:t>
      </w:r>
    </w:p>
    <w:p w:rsidR="00F05CD3" w:rsidRDefault="00D67A33">
      <w:pPr>
        <w:spacing w:after="5" w:line="271" w:lineRule="auto"/>
        <w:ind w:left="1743" w:hanging="10"/>
      </w:pPr>
      <w:r>
        <w:rPr>
          <w:b/>
        </w:rPr>
        <w:t>3)</w:t>
      </w:r>
      <w:r>
        <w:rPr>
          <w:rFonts w:ascii="Arial" w:eastAsia="Arial" w:hAnsi="Arial" w:cs="Arial"/>
          <w:b/>
        </w:rPr>
        <w:t xml:space="preserve"> </w:t>
      </w:r>
      <w:r>
        <w:rPr>
          <w:b/>
        </w:rPr>
        <w:t xml:space="preserve">работа с информацией: </w:t>
      </w:r>
    </w:p>
    <w:p w:rsidR="00F05CD3" w:rsidRDefault="00D67A33">
      <w:pPr>
        <w:ind w:left="1147" w:right="332" w:firstLine="600"/>
      </w:pPr>
      <w:r>
        <w:t>владеть</w:t>
      </w:r>
      <w:r>
        <w:t xml:space="preserve"> </w:t>
      </w:r>
      <w:r>
        <w:t xml:space="preserve">навыками получения информации из источников разных типов, самостоятельно осуществлять поиск, анализ, систематизацию и </w:t>
      </w:r>
      <w:r>
        <w:t>интерпретацию информации различных видов и форм представления;</w:t>
      </w:r>
      <w:r>
        <w:t xml:space="preserve"> </w:t>
      </w:r>
      <w:r>
        <w:t>создавать тексты в различных</w:t>
      </w:r>
      <w:r>
        <w:t xml:space="preserve"> </w:t>
      </w:r>
      <w:r>
        <w:t>форматах</w:t>
      </w:r>
      <w:r>
        <w:t xml:space="preserve"> </w:t>
      </w:r>
      <w:r>
        <w:t>с</w:t>
      </w:r>
      <w:r>
        <w:t xml:space="preserve"> </w:t>
      </w:r>
      <w:r>
        <w:t>учѐтом назначения</w:t>
      </w:r>
      <w:r>
        <w:t xml:space="preserve"> </w:t>
      </w:r>
      <w:r>
        <w:t>информации</w:t>
      </w:r>
      <w:r>
        <w:t xml:space="preserve"> </w:t>
      </w:r>
      <w:r>
        <w:t xml:space="preserve">и целевой </w:t>
      </w:r>
    </w:p>
    <w:p w:rsidR="00F05CD3" w:rsidRDefault="00D67A33">
      <w:pPr>
        <w:ind w:left="1747" w:right="332" w:hanging="600"/>
      </w:pPr>
      <w:r>
        <w:t>аудитории, выбирая оптимальную форму представления и визуализации;</w:t>
      </w:r>
      <w:r>
        <w:t xml:space="preserve"> </w:t>
      </w:r>
      <w:r>
        <w:t xml:space="preserve">оценивать достоверность, легитимность информации, еѐ соответствие правовым и </w:t>
      </w:r>
    </w:p>
    <w:p w:rsidR="00F05CD3" w:rsidRDefault="00D67A33">
      <w:pPr>
        <w:ind w:left="1147" w:right="332"/>
      </w:pPr>
      <w:r>
        <w:t>морально</w:t>
      </w:r>
      <w:r>
        <w:t>-</w:t>
      </w:r>
      <w:r>
        <w:t>этическим нормам;</w:t>
      </w:r>
      <w:r>
        <w:t xml:space="preserve"> </w:t>
      </w: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w:t>
      </w:r>
      <w:r>
        <w:t>ционной безопасности;</w:t>
      </w:r>
      <w:r>
        <w:t xml:space="preserve"> </w:t>
      </w:r>
      <w:r>
        <w:t xml:space="preserve">владеть навыками распознавания и защиты информации, информационной </w:t>
      </w:r>
    </w:p>
    <w:p w:rsidR="00F05CD3" w:rsidRDefault="00D67A33">
      <w:pPr>
        <w:ind w:left="1147" w:right="332"/>
      </w:pPr>
      <w:r>
        <w:t>безопасности личности.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Коммуникативные универсальные учебные действия </w:t>
      </w:r>
    </w:p>
    <w:p w:rsidR="00F05CD3" w:rsidRDefault="00D67A33">
      <w:pPr>
        <w:spacing w:after="8" w:line="259" w:lineRule="auto"/>
        <w:ind w:left="0"/>
        <w:jc w:val="left"/>
      </w:pPr>
      <w:r>
        <w:rPr>
          <w:b/>
        </w:rPr>
        <w:t xml:space="preserve"> </w:t>
      </w:r>
    </w:p>
    <w:p w:rsidR="00F05CD3" w:rsidRDefault="00D67A33">
      <w:pPr>
        <w:numPr>
          <w:ilvl w:val="0"/>
          <w:numId w:val="91"/>
        </w:numPr>
        <w:spacing w:after="5" w:line="271" w:lineRule="auto"/>
        <w:ind w:hanging="264"/>
      </w:pPr>
      <w:r>
        <w:rPr>
          <w:b/>
        </w:rPr>
        <w:t xml:space="preserve">общение: </w:t>
      </w:r>
    </w:p>
    <w:p w:rsidR="00F05CD3" w:rsidRDefault="00D67A33">
      <w:pPr>
        <w:ind w:left="1733" w:right="332"/>
      </w:pPr>
      <w:r>
        <w:t>осуществлять</w:t>
      </w:r>
      <w:r>
        <w:t xml:space="preserve"> </w:t>
      </w:r>
      <w:r>
        <w:t>коммуникации</w:t>
      </w:r>
      <w:r>
        <w:t xml:space="preserve"> </w:t>
      </w:r>
      <w:r>
        <w:t>во</w:t>
      </w:r>
      <w:r>
        <w:t xml:space="preserve"> </w:t>
      </w:r>
      <w:r>
        <w:t>всех</w:t>
      </w:r>
      <w:r>
        <w:t xml:space="preserve"> </w:t>
      </w:r>
      <w:r>
        <w:t>сферах</w:t>
      </w:r>
      <w:r>
        <w:t xml:space="preserve"> </w:t>
      </w:r>
      <w:r>
        <w:t>жизни;</w:t>
      </w:r>
      <w:r>
        <w:t xml:space="preserve"> </w:t>
      </w:r>
    </w:p>
    <w:p w:rsidR="00F05CD3" w:rsidRDefault="00D67A33">
      <w:pPr>
        <w:ind w:left="1733" w:right="332"/>
      </w:pPr>
      <w:r>
        <w:t>распознавать</w:t>
      </w:r>
      <w:r>
        <w:t xml:space="preserve"> </w:t>
      </w:r>
      <w:r>
        <w:t>невербальные</w:t>
      </w:r>
      <w:r>
        <w:t xml:space="preserve"> </w:t>
      </w:r>
      <w:r>
        <w:t>средс</w:t>
      </w:r>
      <w:r>
        <w:t>тва</w:t>
      </w:r>
      <w:r>
        <w:t xml:space="preserve"> </w:t>
      </w:r>
      <w:r>
        <w:t>общения,</w:t>
      </w:r>
      <w:r>
        <w:t xml:space="preserve"> </w:t>
      </w:r>
      <w:r>
        <w:t>понимать</w:t>
      </w:r>
      <w:r>
        <w:t xml:space="preserve"> </w:t>
      </w:r>
      <w:r>
        <w:t>значение</w:t>
      </w:r>
      <w:r>
        <w:t xml:space="preserve"> </w:t>
      </w:r>
      <w:r>
        <w:t xml:space="preserve">социальных </w:t>
      </w:r>
    </w:p>
    <w:p w:rsidR="00F05CD3" w:rsidRDefault="00D67A33">
      <w:pPr>
        <w:ind w:left="1747" w:right="332" w:hanging="600"/>
      </w:pPr>
      <w:r>
        <w:t>знаков, распознавать предпосылки конфликтных ситуаций и уметь смягчать конфликты;</w:t>
      </w:r>
      <w:r>
        <w:t xml:space="preserve"> </w:t>
      </w:r>
      <w:r>
        <w:t>владеть</w:t>
      </w:r>
      <w:r>
        <w:t xml:space="preserve"> </w:t>
      </w:r>
      <w:r>
        <w:t>различными</w:t>
      </w:r>
      <w:r>
        <w:t xml:space="preserve"> </w:t>
      </w:r>
      <w:r>
        <w:t>способами</w:t>
      </w:r>
      <w:r>
        <w:t xml:space="preserve"> </w:t>
      </w:r>
      <w:r>
        <w:t>общения</w:t>
      </w:r>
      <w:r>
        <w:t xml:space="preserve"> </w:t>
      </w:r>
      <w:r>
        <w:t>и</w:t>
      </w:r>
      <w:r>
        <w:t xml:space="preserve"> </w:t>
      </w:r>
      <w:r>
        <w:t>взаимодействия,</w:t>
      </w:r>
      <w:r>
        <w:t xml:space="preserve"> </w:t>
      </w:r>
      <w:r>
        <w:t>аргументированно</w:t>
      </w:r>
      <w:r>
        <w:t xml:space="preserve"> </w:t>
      </w:r>
      <w:r>
        <w:t xml:space="preserve">вести </w:t>
      </w:r>
    </w:p>
    <w:p w:rsidR="00F05CD3" w:rsidRDefault="00D67A33">
      <w:pPr>
        <w:ind w:left="1747" w:right="3952" w:hanging="600"/>
      </w:pPr>
      <w:r>
        <w:t>диалог;</w:t>
      </w:r>
      <w:r>
        <w:t xml:space="preserve"> </w:t>
      </w:r>
      <w:r>
        <w:t>развѐрнуто</w:t>
      </w:r>
      <w:r>
        <w:t xml:space="preserve"> </w:t>
      </w:r>
      <w:r>
        <w:t>и</w:t>
      </w:r>
      <w:r>
        <w:t xml:space="preserve"> </w:t>
      </w:r>
      <w:r>
        <w:t>логично</w:t>
      </w:r>
      <w:r>
        <w:t xml:space="preserve"> </w:t>
      </w:r>
      <w:r>
        <w:t>излагать</w:t>
      </w:r>
      <w:r>
        <w:t xml:space="preserve"> </w:t>
      </w:r>
      <w:r>
        <w:t>свою</w:t>
      </w:r>
      <w:r>
        <w:t xml:space="preserve"> </w:t>
      </w:r>
      <w:r>
        <w:t>точку</w:t>
      </w:r>
      <w:r>
        <w:t xml:space="preserve"> </w:t>
      </w:r>
      <w:r>
        <w:t>зре</w:t>
      </w:r>
      <w:r>
        <w:t>ния.</w:t>
      </w:r>
      <w:r>
        <w:t xml:space="preserve"> </w:t>
      </w:r>
    </w:p>
    <w:p w:rsidR="00F05CD3" w:rsidRDefault="00D67A33">
      <w:pPr>
        <w:numPr>
          <w:ilvl w:val="0"/>
          <w:numId w:val="91"/>
        </w:numPr>
        <w:spacing w:after="5" w:line="271" w:lineRule="auto"/>
        <w:ind w:hanging="264"/>
      </w:pPr>
      <w:r>
        <w:rPr>
          <w:b/>
        </w:rPr>
        <w:t xml:space="preserve">совместная деятельность: </w:t>
      </w:r>
    </w:p>
    <w:p w:rsidR="00F05CD3" w:rsidRDefault="00D67A33">
      <w:pPr>
        <w:ind w:left="1733" w:right="332"/>
      </w:pPr>
      <w:r>
        <w:t>понимать и использовать преимущества командной и индивидуальной работы; выбирать</w:t>
      </w:r>
      <w:r>
        <w:t xml:space="preserve"> </w:t>
      </w:r>
      <w:r>
        <w:t>тематику</w:t>
      </w:r>
      <w:r>
        <w:t xml:space="preserve"> </w:t>
      </w:r>
      <w:r>
        <w:t>и</w:t>
      </w:r>
      <w:r>
        <w:t xml:space="preserve"> </w:t>
      </w:r>
      <w:r>
        <w:t>методы</w:t>
      </w:r>
      <w:r>
        <w:t xml:space="preserve"> </w:t>
      </w:r>
      <w:r>
        <w:t>совместных</w:t>
      </w:r>
      <w:r>
        <w:t xml:space="preserve"> </w:t>
      </w:r>
      <w:r>
        <w:t>действий</w:t>
      </w:r>
      <w:r>
        <w:t xml:space="preserve"> </w:t>
      </w:r>
      <w:r>
        <w:t>с</w:t>
      </w:r>
      <w:r>
        <w:t xml:space="preserve"> </w:t>
      </w:r>
      <w:r>
        <w:t>учѐтом</w:t>
      </w:r>
      <w:r>
        <w:t xml:space="preserve"> </w:t>
      </w:r>
      <w:r>
        <w:t>общих</w:t>
      </w:r>
      <w:r>
        <w:t xml:space="preserve"> </w:t>
      </w:r>
      <w:r>
        <w:t>интересов</w:t>
      </w:r>
      <w:r>
        <w:t xml:space="preserve"> </w:t>
      </w:r>
      <w:r>
        <w:t>и</w:t>
      </w:r>
      <w:r>
        <w:t xml:space="preserve"> </w:t>
      </w:r>
    </w:p>
    <w:p w:rsidR="00F05CD3" w:rsidRDefault="00D67A33">
      <w:pPr>
        <w:ind w:left="1747" w:right="639" w:hanging="600"/>
      </w:pPr>
      <w:r>
        <w:t>возможностей</w:t>
      </w:r>
      <w:r>
        <w:t xml:space="preserve"> </w:t>
      </w:r>
      <w:r>
        <w:t>каждого</w:t>
      </w:r>
      <w:r>
        <w:t xml:space="preserve"> </w:t>
      </w:r>
      <w:r>
        <w:t>члена</w:t>
      </w:r>
      <w:r>
        <w:t xml:space="preserve"> </w:t>
      </w:r>
      <w:r>
        <w:t>коллектива;</w:t>
      </w:r>
      <w:r>
        <w:t xml:space="preserve"> </w:t>
      </w:r>
      <w:r>
        <w:t>принимать</w:t>
      </w:r>
      <w:r>
        <w:t xml:space="preserve"> </w:t>
      </w:r>
      <w:r>
        <w:t>цели</w:t>
      </w:r>
      <w:r>
        <w:t xml:space="preserve"> </w:t>
      </w:r>
      <w:r>
        <w:t>совместной</w:t>
      </w:r>
      <w:r>
        <w:t xml:space="preserve"> </w:t>
      </w:r>
      <w:r>
        <w:t>деятельности,</w:t>
      </w:r>
      <w:r>
        <w:t xml:space="preserve"> </w:t>
      </w:r>
      <w:r>
        <w:t>организовывать</w:t>
      </w:r>
      <w:r>
        <w:t xml:space="preserve"> </w:t>
      </w:r>
      <w:r>
        <w:t>и</w:t>
      </w:r>
      <w:r>
        <w:t xml:space="preserve"> </w:t>
      </w:r>
      <w:r>
        <w:t>координировать</w:t>
      </w:r>
      <w:r>
        <w:t xml:space="preserve"> </w:t>
      </w:r>
    </w:p>
    <w:p w:rsidR="00F05CD3" w:rsidRDefault="00D67A33">
      <w:pPr>
        <w:ind w:left="1747" w:right="530" w:hanging="600"/>
      </w:pPr>
      <w:r>
        <w:t>действия по еѐ достижению: составлять</w:t>
      </w:r>
      <w:r>
        <w:t xml:space="preserve"> </w:t>
      </w:r>
      <w:r>
        <w:t>план</w:t>
      </w:r>
      <w:r>
        <w:t xml:space="preserve"> </w:t>
      </w:r>
      <w:r>
        <w:t>действий,</w:t>
      </w:r>
      <w:r>
        <w:t xml:space="preserve"> </w:t>
      </w:r>
      <w:r>
        <w:t>распределять</w:t>
      </w:r>
      <w:r>
        <w:t xml:space="preserve"> </w:t>
      </w:r>
      <w:r>
        <w:t>роли</w:t>
      </w:r>
      <w:r>
        <w:t xml:space="preserve"> </w:t>
      </w:r>
      <w:r>
        <w:t>с</w:t>
      </w:r>
      <w:r>
        <w:t xml:space="preserve"> </w:t>
      </w:r>
      <w:r>
        <w:t>учѐтом</w:t>
      </w:r>
      <w:r>
        <w:t xml:space="preserve"> </w:t>
      </w:r>
      <w:r>
        <w:t>мнений</w:t>
      </w:r>
      <w:r>
        <w:t xml:space="preserve"> </w:t>
      </w:r>
      <w:r>
        <w:t>участников,</w:t>
      </w:r>
      <w:r>
        <w:t xml:space="preserve"> </w:t>
      </w:r>
      <w:r>
        <w:t xml:space="preserve">обсуждать </w:t>
      </w:r>
    </w:p>
    <w:p w:rsidR="00F05CD3" w:rsidRDefault="00D67A33">
      <w:pPr>
        <w:spacing w:after="45"/>
        <w:ind w:left="1747" w:right="505" w:hanging="600"/>
      </w:pPr>
      <w:r>
        <w:t>результаты совместной работы;</w:t>
      </w:r>
      <w:r>
        <w:t xml:space="preserve"> </w:t>
      </w:r>
      <w:r>
        <w:t xml:space="preserve">оценивать качество своего вклада и каждого участника команды в общий результат </w:t>
      </w:r>
    </w:p>
    <w:p w:rsidR="00F05CD3" w:rsidRDefault="00D67A33">
      <w:pPr>
        <w:ind w:left="1747" w:right="485" w:hanging="600"/>
      </w:pPr>
      <w:r>
        <w:t>по разработанным критериям;</w:t>
      </w:r>
      <w:r>
        <w:t xml:space="preserve"> </w:t>
      </w:r>
      <w:r>
        <w:t>предлагать</w:t>
      </w:r>
      <w:r>
        <w:t xml:space="preserve"> </w:t>
      </w:r>
      <w:r>
        <w:t>новые</w:t>
      </w:r>
      <w:r>
        <w:t xml:space="preserve"> </w:t>
      </w:r>
      <w:r>
        <w:t>проекты,</w:t>
      </w:r>
      <w:r>
        <w:t xml:space="preserve"> </w:t>
      </w:r>
      <w:r>
        <w:t>оценивать</w:t>
      </w:r>
      <w:r>
        <w:t xml:space="preserve"> </w:t>
      </w:r>
      <w:r>
        <w:t>идеи</w:t>
      </w:r>
      <w:r>
        <w:t xml:space="preserve"> </w:t>
      </w:r>
      <w:r>
        <w:t>с</w:t>
      </w:r>
      <w:r>
        <w:t xml:space="preserve"> </w:t>
      </w:r>
      <w:r>
        <w:t>позиции</w:t>
      </w:r>
      <w:r>
        <w:t xml:space="preserve"> </w:t>
      </w:r>
      <w:r>
        <w:t>новизны,</w:t>
      </w:r>
      <w:r>
        <w:t xml:space="preserve"> </w:t>
      </w:r>
      <w:r>
        <w:t xml:space="preserve">оригинальности, </w:t>
      </w:r>
    </w:p>
    <w:p w:rsidR="00F05CD3" w:rsidRDefault="00D67A33">
      <w:pPr>
        <w:ind w:left="1747" w:right="332" w:hanging="600"/>
      </w:pPr>
      <w:r>
        <w:t>практической значимости;</w:t>
      </w:r>
      <w:r>
        <w:t xml:space="preserve"> </w:t>
      </w:r>
      <w:r>
        <w:t>осуществлять</w:t>
      </w:r>
      <w:r>
        <w:t xml:space="preserve"> </w:t>
      </w:r>
      <w:r>
        <w:t>позитивное</w:t>
      </w:r>
      <w:r>
        <w:t xml:space="preserve"> </w:t>
      </w:r>
      <w:r>
        <w:t>стратегическое</w:t>
      </w:r>
      <w:r>
        <w:t xml:space="preserve"> </w:t>
      </w:r>
      <w:r>
        <w:t>поведен</w:t>
      </w:r>
      <w:r>
        <w:t>ие</w:t>
      </w:r>
      <w:r>
        <w:t xml:space="preserve"> </w:t>
      </w:r>
      <w:r>
        <w:t>в</w:t>
      </w:r>
      <w:r>
        <w:t xml:space="preserve"> </w:t>
      </w:r>
      <w:r>
        <w:t>различных</w:t>
      </w:r>
      <w:r>
        <w:t xml:space="preserve"> </w:t>
      </w:r>
      <w:r>
        <w:t xml:space="preserve">ситуациях, </w:t>
      </w:r>
    </w:p>
    <w:p w:rsidR="00F05CD3" w:rsidRDefault="00D67A33">
      <w:pPr>
        <w:ind w:left="1147" w:right="332"/>
      </w:pPr>
      <w:r>
        <w:t>проявлять творчество и воображение, быть инициативным.</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Регулятивные универсальные учебные действия </w:t>
      </w:r>
    </w:p>
    <w:p w:rsidR="00F05CD3" w:rsidRDefault="00D67A33">
      <w:pPr>
        <w:spacing w:after="4" w:line="259" w:lineRule="auto"/>
        <w:ind w:left="0"/>
        <w:jc w:val="left"/>
      </w:pPr>
      <w:r>
        <w:rPr>
          <w:b/>
        </w:rPr>
        <w:t xml:space="preserve"> </w:t>
      </w:r>
    </w:p>
    <w:p w:rsidR="00F05CD3" w:rsidRDefault="00D67A33">
      <w:pPr>
        <w:spacing w:after="5" w:line="271" w:lineRule="auto"/>
        <w:ind w:left="1743" w:hanging="10"/>
      </w:pPr>
      <w:r>
        <w:rPr>
          <w:b/>
        </w:rPr>
        <w:t>1)</w:t>
      </w:r>
      <w:r>
        <w:rPr>
          <w:rFonts w:ascii="Arial" w:eastAsia="Arial" w:hAnsi="Arial" w:cs="Arial"/>
          <w:b/>
        </w:rPr>
        <w:t xml:space="preserve"> </w:t>
      </w:r>
      <w:r>
        <w:rPr>
          <w:b/>
        </w:rPr>
        <w:t xml:space="preserve">самоорганизация: </w:t>
      </w:r>
    </w:p>
    <w:p w:rsidR="00F05CD3" w:rsidRDefault="00D67A33">
      <w:pPr>
        <w:ind w:left="1147" w:right="332" w:firstLine="600"/>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t xml:space="preserve"> </w:t>
      </w:r>
      <w:r>
        <w:t xml:space="preserve">самостоятельно составлять план решения проблемы с учѐтом имеющихся ресурсов, </w:t>
      </w:r>
    </w:p>
    <w:p w:rsidR="00F05CD3" w:rsidRDefault="00D67A33">
      <w:pPr>
        <w:spacing w:after="5" w:line="248" w:lineRule="auto"/>
        <w:ind w:left="1738" w:right="1910" w:hanging="600"/>
        <w:jc w:val="left"/>
      </w:pPr>
      <w:r>
        <w:t>собственных возможностей и предпочтений;</w:t>
      </w:r>
      <w:r>
        <w:t xml:space="preserve"> </w:t>
      </w:r>
      <w:r>
        <w:t>давать</w:t>
      </w:r>
      <w:r>
        <w:t xml:space="preserve"> </w:t>
      </w:r>
      <w:r>
        <w:t>оценку</w:t>
      </w:r>
      <w:r>
        <w:t xml:space="preserve"> </w:t>
      </w:r>
      <w:r>
        <w:t>новым</w:t>
      </w:r>
      <w:r>
        <w:t xml:space="preserve"> </w:t>
      </w:r>
      <w:r>
        <w:t>ситуациям;</w:t>
      </w:r>
      <w:r>
        <w:t xml:space="preserve"> </w:t>
      </w:r>
      <w:r>
        <w:t>расширять</w:t>
      </w:r>
      <w:r>
        <w:t xml:space="preserve"> </w:t>
      </w:r>
      <w:r>
        <w:t>рамки</w:t>
      </w:r>
      <w:r>
        <w:t xml:space="preserve"> </w:t>
      </w:r>
      <w:r>
        <w:t>учебного</w:t>
      </w:r>
      <w:r>
        <w:t xml:space="preserve"> </w:t>
      </w:r>
      <w:r>
        <w:t>предмета</w:t>
      </w:r>
      <w:r>
        <w:t xml:space="preserve"> </w:t>
      </w:r>
      <w:r>
        <w:t>на</w:t>
      </w:r>
      <w:r>
        <w:t xml:space="preserve"> </w:t>
      </w:r>
      <w:r>
        <w:t>основе</w:t>
      </w:r>
      <w:r>
        <w:t xml:space="preserve"> </w:t>
      </w:r>
      <w:r>
        <w:t>личных</w:t>
      </w:r>
      <w:r>
        <w:t xml:space="preserve"> </w:t>
      </w:r>
      <w:r>
        <w:t>предпочтений;</w:t>
      </w:r>
      <w:r>
        <w:t xml:space="preserve"> </w:t>
      </w:r>
    </w:p>
    <w:p w:rsidR="00F05CD3" w:rsidRDefault="00D67A33">
      <w:pPr>
        <w:ind w:left="1733" w:right="332"/>
      </w:pPr>
      <w:r>
        <w:t>делать</w:t>
      </w:r>
      <w:r>
        <w:t xml:space="preserve"> </w:t>
      </w:r>
      <w:r>
        <w:t>осознанный</w:t>
      </w:r>
      <w:r>
        <w:t xml:space="preserve"> </w:t>
      </w:r>
      <w:r>
        <w:t>выбор,</w:t>
      </w:r>
      <w:r>
        <w:t xml:space="preserve"> </w:t>
      </w:r>
      <w:r>
        <w:t>аргументировать</w:t>
      </w:r>
      <w:r>
        <w:t xml:space="preserve"> </w:t>
      </w:r>
      <w:r>
        <w:t>его,</w:t>
      </w:r>
      <w:r>
        <w:t xml:space="preserve"> </w:t>
      </w:r>
      <w:r>
        <w:t>брать</w:t>
      </w:r>
      <w:r>
        <w:t xml:space="preserve"> </w:t>
      </w:r>
      <w:r>
        <w:t>ответственность</w:t>
      </w:r>
      <w:r>
        <w:t xml:space="preserve"> </w:t>
      </w:r>
      <w:r>
        <w:t>за</w:t>
      </w:r>
      <w:r>
        <w:t xml:space="preserve"> </w:t>
      </w:r>
      <w:r>
        <w:t>решение; оценивать приобретѐнный опыт;</w:t>
      </w:r>
      <w:r>
        <w:t xml:space="preserve"> </w:t>
      </w:r>
    </w:p>
    <w:p w:rsidR="00F05CD3" w:rsidRDefault="00D67A33">
      <w:pPr>
        <w:ind w:left="1733" w:right="332"/>
      </w:pPr>
      <w:r>
        <w:t>способс</w:t>
      </w:r>
      <w:r>
        <w:t>твовать формированию и проявлению</w:t>
      </w:r>
      <w:r>
        <w:t xml:space="preserve"> </w:t>
      </w:r>
      <w:r>
        <w:t xml:space="preserve">широкой эрудиции в разных областях </w:t>
      </w:r>
    </w:p>
    <w:p w:rsidR="00F05CD3" w:rsidRDefault="00D67A33">
      <w:pPr>
        <w:ind w:left="1147" w:right="332"/>
      </w:pPr>
      <w:r>
        <w:t>знаний, постоянно повышать свой образовательный и культурный уровень.</w:t>
      </w:r>
      <w:r>
        <w:t xml:space="preserve"> </w:t>
      </w:r>
    </w:p>
    <w:p w:rsidR="00F05CD3" w:rsidRDefault="00D67A33">
      <w:pPr>
        <w:numPr>
          <w:ilvl w:val="0"/>
          <w:numId w:val="92"/>
        </w:numPr>
        <w:spacing w:after="5" w:line="271" w:lineRule="auto"/>
        <w:ind w:hanging="264"/>
      </w:pPr>
      <w:r>
        <w:rPr>
          <w:b/>
        </w:rPr>
        <w:t xml:space="preserve">самоконтроль: </w:t>
      </w:r>
    </w:p>
    <w:p w:rsidR="00F05CD3" w:rsidRDefault="00D67A33">
      <w:pPr>
        <w:ind w:left="1733" w:right="332"/>
      </w:pPr>
      <w:r>
        <w:t xml:space="preserve">давать оценку новым ситуациям, вносить коррективы в деятельность, оценивать </w:t>
      </w:r>
    </w:p>
    <w:p w:rsidR="00F05CD3" w:rsidRDefault="00D67A33">
      <w:pPr>
        <w:ind w:left="1147" w:right="332"/>
      </w:pPr>
      <w:r>
        <w:t>соответствие результато</w:t>
      </w:r>
      <w:r>
        <w:t>в целям;</w:t>
      </w:r>
      <w:r>
        <w:t xml:space="preserve"> </w:t>
      </w:r>
      <w:r>
        <w:t>владеть навыками познавательной рефлексии как осознания совершаемых действий и мыслительных процессов, их результатов и</w:t>
      </w:r>
      <w:r>
        <w:t xml:space="preserve"> </w:t>
      </w:r>
      <w:r>
        <w:t>оснований; использовать приѐмы рефлексии для оценки ситуации, выбора верного решения;</w:t>
      </w:r>
      <w:r>
        <w:t xml:space="preserve"> </w:t>
      </w:r>
      <w:r>
        <w:t>оценивать риски и своевременно принимать решения по их снижению; 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анализе</w:t>
      </w:r>
      <w:r>
        <w:t xml:space="preserve"> </w:t>
      </w:r>
      <w:r>
        <w:t>результатов</w:t>
      </w:r>
      <w:r>
        <w:t xml:space="preserve"> </w:t>
      </w:r>
      <w:r>
        <w:t>деятельности.</w:t>
      </w:r>
      <w:r>
        <w:t xml:space="preserve"> </w:t>
      </w:r>
    </w:p>
    <w:p w:rsidR="00F05CD3" w:rsidRDefault="00D67A33">
      <w:pPr>
        <w:numPr>
          <w:ilvl w:val="0"/>
          <w:numId w:val="92"/>
        </w:numPr>
        <w:spacing w:after="5" w:line="271" w:lineRule="auto"/>
        <w:ind w:hanging="264"/>
      </w:pPr>
      <w:r>
        <w:rPr>
          <w:b/>
        </w:rPr>
        <w:t xml:space="preserve">принятия себя и других: </w:t>
      </w:r>
    </w:p>
    <w:p w:rsidR="00F05CD3" w:rsidRDefault="00D67A33">
      <w:pPr>
        <w:ind w:left="1733" w:right="332"/>
      </w:pPr>
      <w:r>
        <w:t>принимать</w:t>
      </w:r>
      <w:r>
        <w:t xml:space="preserve"> </w:t>
      </w:r>
      <w:r>
        <w:t>себя,</w:t>
      </w:r>
      <w:r>
        <w:t xml:space="preserve"> </w:t>
      </w:r>
      <w:r>
        <w:t>понимая</w:t>
      </w:r>
      <w:r>
        <w:t xml:space="preserve"> </w:t>
      </w:r>
      <w:r>
        <w:t>свои</w:t>
      </w:r>
      <w:r>
        <w:t xml:space="preserve"> </w:t>
      </w:r>
      <w:r>
        <w:t>недостатки</w:t>
      </w:r>
      <w:r>
        <w:t xml:space="preserve"> </w:t>
      </w:r>
      <w:r>
        <w:t>и</w:t>
      </w:r>
      <w:r>
        <w:t xml:space="preserve"> </w:t>
      </w:r>
      <w:r>
        <w:t>достоинства;</w:t>
      </w:r>
      <w:r>
        <w:t xml:space="preserve"> </w:t>
      </w:r>
    </w:p>
    <w:p w:rsidR="00F05CD3" w:rsidRDefault="00D67A33">
      <w:pPr>
        <w:ind w:left="1733" w:right="1006"/>
      </w:pPr>
      <w:r>
        <w:t>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анализе</w:t>
      </w:r>
      <w:r>
        <w:t xml:space="preserve"> </w:t>
      </w:r>
      <w:r>
        <w:t>результатов</w:t>
      </w:r>
      <w:r>
        <w:t xml:space="preserve"> </w:t>
      </w:r>
      <w:r>
        <w:t>деятельности; признавать своѐ право и право других на ошибку;</w:t>
      </w:r>
      <w:r>
        <w:t xml:space="preserve"> </w:t>
      </w:r>
      <w:r>
        <w:t>развивать</w:t>
      </w:r>
      <w:r>
        <w:t xml:space="preserve"> </w:t>
      </w:r>
      <w:r>
        <w:t>способность</w:t>
      </w:r>
      <w:r>
        <w:t xml:space="preserve"> </w:t>
      </w:r>
      <w:r>
        <w:t>понимать</w:t>
      </w:r>
      <w:r>
        <w:t xml:space="preserve"> </w:t>
      </w:r>
      <w:r>
        <w:t>мир</w:t>
      </w:r>
      <w:r>
        <w:t xml:space="preserve"> </w:t>
      </w:r>
      <w:r>
        <w:t>с</w:t>
      </w:r>
      <w:r>
        <w:t xml:space="preserve"> </w:t>
      </w:r>
      <w:r>
        <w:t>позиции</w:t>
      </w:r>
      <w:r>
        <w:t xml:space="preserve"> </w:t>
      </w:r>
      <w:r>
        <w:t>другого</w:t>
      </w:r>
      <w:r>
        <w:t xml:space="preserve"> </w:t>
      </w:r>
      <w:r>
        <w:t>человека.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ПРЕДМЕТНЫЕ 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В</w:t>
      </w:r>
      <w:r>
        <w:t xml:space="preserve"> </w:t>
      </w:r>
      <w:r>
        <w:t>процессе</w:t>
      </w:r>
      <w:r>
        <w:t xml:space="preserve"> </w:t>
      </w:r>
      <w:r>
        <w:t>изучения</w:t>
      </w:r>
      <w:r>
        <w:t xml:space="preserve"> </w:t>
      </w:r>
      <w:r>
        <w:t>курса</w:t>
      </w:r>
      <w:r>
        <w:t xml:space="preserve"> </w:t>
      </w:r>
      <w:r>
        <w:t>информатики</w:t>
      </w:r>
      <w:r>
        <w:t xml:space="preserve"> </w:t>
      </w:r>
      <w:r>
        <w:t>базового</w:t>
      </w:r>
      <w:r>
        <w:t xml:space="preserve"> </w:t>
      </w:r>
      <w:r>
        <w:t>уровня</w:t>
      </w:r>
      <w:r>
        <w:t xml:space="preserve"> </w:t>
      </w:r>
      <w:r>
        <w:rPr>
          <w:b/>
          <w:i/>
        </w:rPr>
        <w:t xml:space="preserve">в 10 классе </w:t>
      </w:r>
      <w:r>
        <w:t>обучающимися будут достигнуты следующие предметные результаты:</w:t>
      </w:r>
      <w:r>
        <w:t xml:space="preserve"> </w:t>
      </w:r>
    </w:p>
    <w:p w:rsidR="00F05CD3" w:rsidRDefault="00D67A33">
      <w:pPr>
        <w:spacing w:after="16" w:line="248" w:lineRule="auto"/>
        <w:ind w:left="1128" w:right="646" w:hanging="10"/>
        <w:jc w:val="right"/>
      </w:pPr>
      <w:r>
        <w:t>владение</w:t>
      </w:r>
      <w:r>
        <w:t xml:space="preserve"> </w:t>
      </w:r>
      <w:r>
        <w:t>представлениями</w:t>
      </w:r>
      <w:r>
        <w:t xml:space="preserve"> </w:t>
      </w:r>
      <w:r>
        <w:t>о</w:t>
      </w:r>
      <w:r>
        <w:t xml:space="preserve"> </w:t>
      </w:r>
      <w:r>
        <w:t>роли</w:t>
      </w:r>
      <w:r>
        <w:t xml:space="preserve"> </w:t>
      </w:r>
      <w:r>
        <w:t>информации</w:t>
      </w:r>
      <w:r>
        <w:t xml:space="preserve"> </w:t>
      </w:r>
      <w:r>
        <w:t>и</w:t>
      </w:r>
      <w:r>
        <w:t xml:space="preserve"> </w:t>
      </w:r>
      <w:r>
        <w:t>связанных</w:t>
      </w:r>
      <w:r>
        <w:t xml:space="preserve"> </w:t>
      </w:r>
      <w:r>
        <w:t>с</w:t>
      </w:r>
      <w:r>
        <w:t xml:space="preserve"> </w:t>
      </w:r>
      <w:r>
        <w:t>ней</w:t>
      </w:r>
      <w:r>
        <w:t xml:space="preserve"> </w:t>
      </w:r>
      <w:r>
        <w:t>процессов</w:t>
      </w:r>
      <w:r>
        <w:t xml:space="preserve"> </w:t>
      </w:r>
      <w:r>
        <w:t>в</w:t>
      </w:r>
      <w:r>
        <w:t xml:space="preserve"> </w:t>
      </w:r>
    </w:p>
    <w:p w:rsidR="00F05CD3" w:rsidRDefault="00D67A33">
      <w:pPr>
        <w:ind w:left="1147" w:right="332"/>
      </w:pPr>
      <w:r>
        <w:t>природе,</w:t>
      </w:r>
      <w:r>
        <w:t xml:space="preserve"> </w:t>
      </w:r>
      <w:r>
        <w:t>технике</w:t>
      </w:r>
      <w:r>
        <w:t xml:space="preserve"> </w:t>
      </w:r>
      <w:r>
        <w:t>и</w:t>
      </w:r>
      <w:r>
        <w:t xml:space="preserve"> </w:t>
      </w:r>
      <w:r>
        <w:t>обществе,</w:t>
      </w:r>
      <w:r>
        <w:t xml:space="preserve"> </w:t>
      </w:r>
      <w:r>
        <w:t>понятиями</w:t>
      </w:r>
      <w:r>
        <w:t xml:space="preserve"> </w:t>
      </w:r>
      <w:r>
        <w:t>«информация»,</w:t>
      </w:r>
      <w:r>
        <w:t xml:space="preserve"> </w:t>
      </w:r>
      <w:r>
        <w:t>«информационный</w:t>
      </w:r>
      <w:r>
        <w:t xml:space="preserve"> </w:t>
      </w:r>
      <w:r>
        <w:t>процесс»,</w:t>
      </w:r>
      <w:r>
        <w:t xml:space="preserve"> </w:t>
      </w:r>
      <w:r>
        <w:t>«система»,</w:t>
      </w:r>
      <w:r>
        <w:t xml:space="preserve"> </w:t>
      </w:r>
      <w:r>
        <w:t>«компоненты</w:t>
      </w:r>
      <w:r>
        <w:t xml:space="preserve"> </w:t>
      </w:r>
      <w:r>
        <w:t>системы»,</w:t>
      </w:r>
      <w:r>
        <w:t xml:space="preserve"> </w:t>
      </w:r>
      <w:r>
        <w:t>«системный</w:t>
      </w:r>
      <w:r>
        <w:t xml:space="preserve"> </w:t>
      </w:r>
      <w:r>
        <w:t>эффект»,</w:t>
      </w:r>
      <w:r>
        <w:t xml:space="preserve"> </w:t>
      </w:r>
      <w:r>
        <w:t>«информационная</w:t>
      </w:r>
      <w:r>
        <w:t xml:space="preserve"> </w:t>
      </w:r>
      <w:r>
        <w:t>система»,</w:t>
      </w:r>
      <w:r>
        <w:t xml:space="preserve"> </w:t>
      </w:r>
    </w:p>
    <w:p w:rsidR="00F05CD3" w:rsidRDefault="00D67A33">
      <w:pPr>
        <w:ind w:left="1747" w:right="534" w:hanging="600"/>
      </w:pPr>
      <w:r>
        <w:t>«система управления»;</w:t>
      </w:r>
      <w:r>
        <w:t xml:space="preserve"> </w:t>
      </w:r>
      <w:r>
        <w:t>владение</w:t>
      </w:r>
      <w:r>
        <w:t xml:space="preserve"> </w:t>
      </w:r>
      <w:r>
        <w:t>методами</w:t>
      </w:r>
      <w:r>
        <w:t xml:space="preserve"> </w:t>
      </w:r>
      <w:r>
        <w:t>поиска</w:t>
      </w:r>
      <w:r>
        <w:t xml:space="preserve"> </w:t>
      </w:r>
      <w:r>
        <w:t>информации</w:t>
      </w:r>
      <w:r>
        <w:t xml:space="preserve"> </w:t>
      </w:r>
      <w:r>
        <w:t>в</w:t>
      </w:r>
      <w:r>
        <w:t xml:space="preserve"> </w:t>
      </w:r>
      <w:r>
        <w:t>сети</w:t>
      </w:r>
      <w:r>
        <w:t xml:space="preserve"> </w:t>
      </w:r>
      <w:r>
        <w:t>Интернет,</w:t>
      </w:r>
      <w:r>
        <w:t xml:space="preserve"> </w:t>
      </w:r>
      <w:r>
        <w:t>умение</w:t>
      </w:r>
      <w:r>
        <w:t xml:space="preserve"> </w:t>
      </w:r>
      <w:r>
        <w:t xml:space="preserve">критически </w:t>
      </w:r>
    </w:p>
    <w:p w:rsidR="00F05CD3" w:rsidRDefault="00D67A33">
      <w:pPr>
        <w:ind w:left="1747" w:right="562" w:hanging="600"/>
      </w:pPr>
      <w:r>
        <w:t>оценивать информацию, полученную из сети Интернет;</w:t>
      </w:r>
      <w:r>
        <w:t xml:space="preserve"> </w:t>
      </w:r>
      <w:r>
        <w:t>умение</w:t>
      </w:r>
      <w:r>
        <w:t xml:space="preserve"> </w:t>
      </w:r>
      <w:r>
        <w:t>характеризовать</w:t>
      </w:r>
      <w:r>
        <w:t xml:space="preserve"> </w:t>
      </w:r>
      <w:r>
        <w:t>большие</w:t>
      </w:r>
      <w:r>
        <w:t xml:space="preserve"> </w:t>
      </w:r>
      <w:r>
        <w:t>данные,</w:t>
      </w:r>
      <w:r>
        <w:t xml:space="preserve"> </w:t>
      </w:r>
      <w:r>
        <w:t>приводить</w:t>
      </w:r>
      <w:r>
        <w:t xml:space="preserve"> </w:t>
      </w:r>
      <w:r>
        <w:t>примеры</w:t>
      </w:r>
      <w:r>
        <w:t xml:space="preserve"> </w:t>
      </w:r>
      <w:r>
        <w:t>источников</w:t>
      </w:r>
      <w:r>
        <w:t xml:space="preserve"> </w:t>
      </w:r>
      <w:r>
        <w:t xml:space="preserve">их </w:t>
      </w:r>
    </w:p>
    <w:p w:rsidR="00F05CD3" w:rsidRDefault="00D67A33">
      <w:pPr>
        <w:ind w:left="1747" w:right="603" w:hanging="600"/>
      </w:pPr>
      <w:r>
        <w:t>получения и направления использования;</w:t>
      </w:r>
      <w:r>
        <w:t xml:space="preserve"> </w:t>
      </w:r>
      <w:r>
        <w:t>понимание</w:t>
      </w:r>
      <w:r>
        <w:t xml:space="preserve"> </w:t>
      </w:r>
      <w:r>
        <w:t>основных</w:t>
      </w:r>
      <w:r>
        <w:t xml:space="preserve"> </w:t>
      </w:r>
      <w:r>
        <w:t>принципов</w:t>
      </w:r>
      <w:r>
        <w:t xml:space="preserve"> </w:t>
      </w:r>
      <w:r>
        <w:t>устройства</w:t>
      </w:r>
      <w:r>
        <w:t xml:space="preserve"> </w:t>
      </w:r>
      <w:r>
        <w:t>и</w:t>
      </w:r>
      <w:r>
        <w:t xml:space="preserve"> </w:t>
      </w:r>
      <w:r>
        <w:t>функционирования</w:t>
      </w:r>
      <w:r>
        <w:t xml:space="preserve"> </w:t>
      </w:r>
      <w:r>
        <w:t xml:space="preserve">современных </w:t>
      </w:r>
    </w:p>
    <w:p w:rsidR="00F05CD3" w:rsidRDefault="00D67A33">
      <w:pPr>
        <w:spacing w:after="44"/>
        <w:ind w:left="1809" w:right="332" w:hanging="662"/>
      </w:pPr>
      <w:r>
        <w:t>стационарных</w:t>
      </w:r>
      <w:r>
        <w:t xml:space="preserve"> </w:t>
      </w:r>
      <w:r>
        <w:t>и</w:t>
      </w:r>
      <w:r>
        <w:t xml:space="preserve"> </w:t>
      </w:r>
      <w:r>
        <w:t>мобильных</w:t>
      </w:r>
      <w:r>
        <w:t xml:space="preserve"> </w:t>
      </w:r>
      <w:r>
        <w:t>компьютеров,</w:t>
      </w:r>
      <w:r>
        <w:t xml:space="preserve"> </w:t>
      </w:r>
      <w:r>
        <w:t>тенденций</w:t>
      </w:r>
      <w:r>
        <w:t xml:space="preserve"> </w:t>
      </w:r>
      <w:r>
        <w:t>развития</w:t>
      </w:r>
      <w:r>
        <w:t xml:space="preserve"> </w:t>
      </w:r>
      <w:r>
        <w:t>компьютерных</w:t>
      </w:r>
      <w:r>
        <w:t xml:space="preserve"> </w:t>
      </w:r>
      <w:r>
        <w:t>технологий;</w:t>
      </w:r>
      <w:r>
        <w:t xml:space="preserve"> </w:t>
      </w:r>
      <w:r>
        <w:t>владение навыками работы с операционными система</w:t>
      </w:r>
      <w:r>
        <w:t xml:space="preserve">ми, основными видами </w:t>
      </w:r>
    </w:p>
    <w:p w:rsidR="00F05CD3" w:rsidRDefault="00D67A33">
      <w:pPr>
        <w:ind w:left="1147" w:right="332"/>
      </w:pPr>
      <w:r>
        <w:t>программного обеспечения для решения учебных задач по выбранной специализации;</w:t>
      </w:r>
      <w:r>
        <w:t xml:space="preserve"> </w:t>
      </w:r>
      <w:r>
        <w:t>соблюдение</w:t>
      </w:r>
      <w:r>
        <w:t xml:space="preserve"> </w:t>
      </w:r>
      <w:r>
        <w:t>требований</w:t>
      </w:r>
      <w:r>
        <w:t xml:space="preserve"> </w:t>
      </w:r>
      <w:r>
        <w:t>техники</w:t>
      </w:r>
      <w:r>
        <w:t xml:space="preserve"> </w:t>
      </w:r>
      <w:r>
        <w:t>безопасности</w:t>
      </w:r>
      <w:r>
        <w:t xml:space="preserve"> </w:t>
      </w:r>
      <w:r>
        <w:t>и</w:t>
      </w:r>
      <w:r>
        <w:t xml:space="preserve"> </w:t>
      </w:r>
      <w:r>
        <w:t>гигиены</w:t>
      </w:r>
      <w:r>
        <w:t xml:space="preserve"> </w:t>
      </w:r>
      <w:r>
        <w:t>при</w:t>
      </w:r>
      <w:r>
        <w:t xml:space="preserve"> </w:t>
      </w:r>
      <w:r>
        <w:t>работе</w:t>
      </w:r>
      <w:r>
        <w:t xml:space="preserve"> </w:t>
      </w:r>
      <w:r>
        <w:t>с</w:t>
      </w:r>
      <w:r>
        <w:t xml:space="preserve"> </w:t>
      </w:r>
      <w:r>
        <w:t>компьютерами и</w:t>
      </w:r>
      <w:r>
        <w:t xml:space="preserve"> </w:t>
      </w:r>
      <w:r>
        <w:t>другими</w:t>
      </w:r>
      <w:r>
        <w:t xml:space="preserve"> </w:t>
      </w:r>
      <w:r>
        <w:t>компонентами</w:t>
      </w:r>
      <w:r>
        <w:t xml:space="preserve"> </w:t>
      </w:r>
      <w:r>
        <w:t>цифрового</w:t>
      </w:r>
      <w:r>
        <w:t xml:space="preserve"> </w:t>
      </w:r>
      <w:r>
        <w:t>окружения,</w:t>
      </w:r>
      <w:r>
        <w:t xml:space="preserve"> </w:t>
      </w:r>
      <w:r>
        <w:t>понимание</w:t>
      </w:r>
      <w:r>
        <w:t xml:space="preserve"> </w:t>
      </w:r>
      <w:r>
        <w:t>правовых</w:t>
      </w:r>
      <w:r>
        <w:t xml:space="preserve"> </w:t>
      </w:r>
      <w:r>
        <w:t>основ</w:t>
      </w:r>
      <w:r>
        <w:t xml:space="preserve"> </w:t>
      </w:r>
      <w:r>
        <w:t>использ</w:t>
      </w:r>
      <w:r>
        <w:t>ования компьютерных программ, баз данных и материалов, размещѐнных в сети Интернет;</w:t>
      </w:r>
      <w:r>
        <w:t xml:space="preserve"> </w:t>
      </w:r>
      <w:r>
        <w:t>понимание основных принципов</w:t>
      </w:r>
      <w:r>
        <w:t xml:space="preserve"> </w:t>
      </w:r>
      <w:r>
        <w:t>дискретизации различных видов информации, умение определять информационный объѐм текстовых, графических и звуковых данных при заданных параметр</w:t>
      </w:r>
      <w:r>
        <w:t>ах дискретизации;</w:t>
      </w:r>
      <w:r>
        <w:t xml:space="preserve"> </w:t>
      </w:r>
      <w:r>
        <w:t xml:space="preserve">умение строить неравномерные коды, допускающие однозначное декодирование </w:t>
      </w:r>
    </w:p>
    <w:p w:rsidR="00F05CD3" w:rsidRDefault="00D67A33">
      <w:pPr>
        <w:ind w:left="1747" w:right="332" w:hanging="600"/>
      </w:pPr>
      <w:r>
        <w:lastRenderedPageBreak/>
        <w:t>сообщений (префиксные</w:t>
      </w:r>
      <w:r>
        <w:t xml:space="preserve"> </w:t>
      </w:r>
      <w:r>
        <w:t>коды);</w:t>
      </w:r>
      <w:r>
        <w:t xml:space="preserve"> </w:t>
      </w:r>
      <w:r>
        <w:t xml:space="preserve">владение теоретическим аппаратом, позволяющим осуществлять представление </w:t>
      </w:r>
    </w:p>
    <w:p w:rsidR="00F05CD3" w:rsidRDefault="00D67A33">
      <w:pPr>
        <w:ind w:left="1147" w:right="332"/>
      </w:pPr>
      <w:r>
        <w:t>заданного</w:t>
      </w:r>
      <w:r>
        <w:t xml:space="preserve"> </w:t>
      </w:r>
      <w:r>
        <w:t>натурального</w:t>
      </w:r>
      <w:r>
        <w:t xml:space="preserve"> </w:t>
      </w:r>
      <w:r>
        <w:t>числа</w:t>
      </w:r>
      <w:r>
        <w:t xml:space="preserve"> </w:t>
      </w:r>
      <w:r>
        <w:t>в</w:t>
      </w:r>
      <w:r>
        <w:t xml:space="preserve"> </w:t>
      </w:r>
      <w:r>
        <w:t>различных</w:t>
      </w:r>
      <w:r>
        <w:t xml:space="preserve"> </w:t>
      </w:r>
      <w:r>
        <w:t>системах</w:t>
      </w:r>
      <w:r>
        <w:t xml:space="preserve"> </w:t>
      </w:r>
      <w:r>
        <w:t>счисления,</w:t>
      </w:r>
      <w:r>
        <w:t xml:space="preserve"> </w:t>
      </w:r>
      <w:r>
        <w:t>выполнять</w:t>
      </w:r>
      <w:r>
        <w:t xml:space="preserve"> </w:t>
      </w:r>
      <w:r>
        <w:t>преобразования логических выражений, используя законы алгебры логики;</w:t>
      </w:r>
      <w:r>
        <w:t xml:space="preserve"> </w:t>
      </w:r>
      <w:r>
        <w:t>умение создавать структурированные</w:t>
      </w:r>
      <w:r>
        <w:t xml:space="preserve"> </w:t>
      </w:r>
      <w:r>
        <w:t>текстовые документы и демонстрационные материалы с использованием возможностей современных программных средств и облачных сервисов;</w:t>
      </w:r>
      <w:r>
        <w:t xml:space="preserve"> </w:t>
      </w:r>
    </w:p>
    <w:p w:rsidR="00F05CD3" w:rsidRDefault="00D67A33">
      <w:pPr>
        <w:ind w:left="1147" w:right="332" w:firstLine="600"/>
      </w:pPr>
      <w:r>
        <w:t>В</w:t>
      </w:r>
      <w:r>
        <w:t xml:space="preserve"> </w:t>
      </w:r>
      <w:r>
        <w:t>процес</w:t>
      </w:r>
      <w:r>
        <w:t>се</w:t>
      </w:r>
      <w:r>
        <w:t xml:space="preserve"> </w:t>
      </w:r>
      <w:r>
        <w:t>изучения</w:t>
      </w:r>
      <w:r>
        <w:t xml:space="preserve"> </w:t>
      </w:r>
      <w:r>
        <w:t>курса</w:t>
      </w:r>
      <w:r>
        <w:t xml:space="preserve"> </w:t>
      </w:r>
      <w:r>
        <w:t>информатики</w:t>
      </w:r>
      <w:r>
        <w:t xml:space="preserve"> </w:t>
      </w:r>
      <w:r>
        <w:t>базового</w:t>
      </w:r>
      <w:r>
        <w:t xml:space="preserve"> </w:t>
      </w:r>
      <w:r>
        <w:t>уровня</w:t>
      </w:r>
      <w:r>
        <w:t xml:space="preserve"> </w:t>
      </w:r>
      <w:r>
        <w:rPr>
          <w:b/>
          <w:i/>
        </w:rPr>
        <w:t xml:space="preserve">в 11 классе </w:t>
      </w:r>
      <w:r>
        <w:t>обучающимися будут достигнуты следующие предметные результаты:</w:t>
      </w:r>
      <w:r>
        <w:t xml:space="preserve"> </w:t>
      </w:r>
    </w:p>
    <w:p w:rsidR="00F05CD3" w:rsidRDefault="00D67A33">
      <w:pPr>
        <w:spacing w:after="16" w:line="248" w:lineRule="auto"/>
        <w:ind w:left="1128" w:right="334" w:hanging="10"/>
        <w:jc w:val="right"/>
      </w:pPr>
      <w:r>
        <w:t xml:space="preserve">наличие представлений о компьютерных сетях и их роли в современном мире, об </w:t>
      </w:r>
    </w:p>
    <w:p w:rsidR="00F05CD3" w:rsidRDefault="00D67A33">
      <w:pPr>
        <w:ind w:left="1147" w:right="332"/>
      </w:pPr>
      <w:r>
        <w:t>общих принципах разработки и функционирования интернет</w:t>
      </w:r>
      <w:r>
        <w:t>-</w:t>
      </w:r>
      <w:r>
        <w:t>пр</w:t>
      </w:r>
      <w:r>
        <w:t>иложений;</w:t>
      </w:r>
      <w:r>
        <w:t xml:space="preserve"> </w:t>
      </w: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r>
        <w:t xml:space="preserve"> </w:t>
      </w:r>
      <w:r>
        <w:t xml:space="preserve">владение теоретическим аппаратом, позволяющим </w:t>
      </w:r>
      <w:r>
        <w:t xml:space="preserve">определять кратчайший путь во </w:t>
      </w:r>
    </w:p>
    <w:p w:rsidR="00F05CD3" w:rsidRDefault="00D67A33">
      <w:pPr>
        <w:ind w:left="1147" w:right="332"/>
      </w:pPr>
      <w:r>
        <w:t>взвешенном</w:t>
      </w:r>
      <w:r>
        <w:t xml:space="preserve"> </w:t>
      </w:r>
      <w:r>
        <w:t>графе</w:t>
      </w:r>
      <w:r>
        <w:t xml:space="preserve"> </w:t>
      </w:r>
      <w:r>
        <w:t>и</w:t>
      </w:r>
      <w:r>
        <w:t xml:space="preserve"> </w:t>
      </w:r>
      <w:r>
        <w:t>количество</w:t>
      </w:r>
      <w:r>
        <w:t xml:space="preserve"> </w:t>
      </w:r>
      <w:r>
        <w:t>путей</w:t>
      </w:r>
      <w:r>
        <w:t xml:space="preserve"> </w:t>
      </w:r>
      <w:r>
        <w:t>между</w:t>
      </w:r>
      <w:r>
        <w:t xml:space="preserve"> </w:t>
      </w:r>
      <w:r>
        <w:t>вершинами</w:t>
      </w:r>
      <w:r>
        <w:t xml:space="preserve"> </w:t>
      </w:r>
      <w:r>
        <w:t>ориентированного</w:t>
      </w:r>
      <w:r>
        <w:t xml:space="preserve"> </w:t>
      </w:r>
      <w:r>
        <w:t>ациклического графа;</w:t>
      </w:r>
      <w:r>
        <w:t xml:space="preserve"> </w:t>
      </w:r>
    </w:p>
    <w:p w:rsidR="00F05CD3" w:rsidRDefault="00D67A33">
      <w:pPr>
        <w:ind w:left="1147" w:right="332" w:firstLine="600"/>
      </w:pPr>
      <w: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w:t>
      </w:r>
      <w:r>
        <w:t>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w:t>
      </w:r>
      <w:r>
        <w:t>я решения новых задач, использовать их в своих программах в качестве подпрограмм (процедур, функций);</w:t>
      </w:r>
      <w:r>
        <w:t xml:space="preserve"> </w:t>
      </w:r>
      <w:r>
        <w:t xml:space="preserve">умение реализовывать на выбранном для изучения языке программирования </w:t>
      </w:r>
    </w:p>
    <w:p w:rsidR="00F05CD3" w:rsidRDefault="00D67A33">
      <w:pPr>
        <w:ind w:left="1147" w:right="332"/>
      </w:pPr>
      <w:r>
        <w:t>высокого уровня (Паскаль, Python, Java, C++, C#) типовые алгоритмы обработки чисел,</w:t>
      </w:r>
      <w:r>
        <w:t xml:space="preserve">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обобщѐнных</w:t>
      </w:r>
      <w:r>
        <w:t xml:space="preserve"> </w:t>
      </w:r>
      <w:r>
        <w:t>характе</w:t>
      </w:r>
      <w:r>
        <w:t>ристик элементов</w:t>
      </w:r>
      <w:r>
        <w:t xml:space="preserve"> </w:t>
      </w:r>
      <w:r>
        <w:t>массива</w:t>
      </w:r>
      <w:r>
        <w:t xml:space="preserve"> </w:t>
      </w:r>
      <w:r>
        <w:t>или</w:t>
      </w:r>
      <w:r>
        <w:t xml:space="preserve"> </w:t>
      </w:r>
      <w:r>
        <w:t>числовой</w:t>
      </w:r>
      <w:r>
        <w:t xml:space="preserve"> </w:t>
      </w:r>
      <w:r>
        <w:t>последовательности</w:t>
      </w:r>
      <w:r>
        <w:t xml:space="preserve"> </w:t>
      </w:r>
      <w:r>
        <w:t>(суммы,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r>
        <w:t xml:space="preserve"> </w:t>
      </w:r>
      <w:r>
        <w:t>умение</w:t>
      </w:r>
      <w:r>
        <w:t xml:space="preserve"> </w:t>
      </w:r>
      <w:r>
        <w:t>использовать</w:t>
      </w:r>
      <w:r>
        <w:t xml:space="preserve"> </w:t>
      </w:r>
      <w:r>
        <w:t>табличные</w:t>
      </w:r>
      <w:r>
        <w:t xml:space="preserve"> </w:t>
      </w:r>
      <w:r>
        <w:t>(реляционные)</w:t>
      </w:r>
      <w:r>
        <w:t xml:space="preserve"> </w:t>
      </w:r>
      <w:r>
        <w:t>базы</w:t>
      </w:r>
      <w:r>
        <w:t xml:space="preserve"> </w:t>
      </w:r>
      <w:r>
        <w:t>данных,</w:t>
      </w:r>
      <w:r>
        <w:t xml:space="preserve"> </w:t>
      </w:r>
      <w:r>
        <w:t>в</w:t>
      </w:r>
      <w:r>
        <w:t xml:space="preserve"> </w:t>
      </w:r>
      <w:r>
        <w:t>частности,</w:t>
      </w:r>
      <w:r>
        <w:t xml:space="preserve"> </w:t>
      </w:r>
      <w:r>
        <w:t xml:space="preserve">составлять </w:t>
      </w:r>
    </w:p>
    <w:p w:rsidR="00F05CD3" w:rsidRDefault="00D67A33">
      <w:pPr>
        <w:ind w:left="1147" w:right="332"/>
      </w:pPr>
      <w:r>
        <w:t>запросы к базам данных (в том числе запросы с вычисляемыми полями), выполнять сортировку</w:t>
      </w:r>
      <w:r>
        <w:t xml:space="preserve"> </w:t>
      </w:r>
      <w:r>
        <w:t>и</w:t>
      </w:r>
      <w:r>
        <w:t xml:space="preserve"> </w:t>
      </w:r>
      <w:r>
        <w:t>поиск</w:t>
      </w:r>
      <w:r>
        <w:t xml:space="preserve"> </w:t>
      </w:r>
      <w:r>
        <w:t>записей</w:t>
      </w:r>
      <w:r>
        <w:t xml:space="preserve"> </w:t>
      </w:r>
      <w:r>
        <w:t>в</w:t>
      </w:r>
      <w:r>
        <w:t xml:space="preserve"> </w:t>
      </w:r>
      <w:r>
        <w:t>базе</w:t>
      </w:r>
      <w:r>
        <w:t xml:space="preserve"> </w:t>
      </w:r>
      <w:r>
        <w:t>данных, наполнять</w:t>
      </w:r>
      <w:r>
        <w:t xml:space="preserve"> </w:t>
      </w:r>
      <w:r>
        <w:t>разработанную</w:t>
      </w:r>
      <w:r>
        <w:t xml:space="preserve"> </w:t>
      </w:r>
      <w:r>
        <w:t>базу</w:t>
      </w:r>
      <w:r>
        <w:t xml:space="preserve"> </w:t>
      </w:r>
      <w:r>
        <w:t>данных, умение использовать электронные табли</w:t>
      </w:r>
      <w:r>
        <w:t>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r>
        <w:t xml:space="preserve"> </w:t>
      </w:r>
      <w:r>
        <w:t>умение использовать компьютерно</w:t>
      </w:r>
      <w:r>
        <w:t>-</w:t>
      </w:r>
      <w:r>
        <w:t xml:space="preserve">математические модели для анализа объектов и </w:t>
      </w:r>
    </w:p>
    <w:p w:rsidR="00F05CD3" w:rsidRDefault="00D67A33">
      <w:pPr>
        <w:ind w:left="1147" w:right="332"/>
      </w:pPr>
      <w:r>
        <w:t>процессов:</w:t>
      </w:r>
      <w:r>
        <w:t xml:space="preserve">  </w:t>
      </w:r>
      <w:r>
        <w:t>формулир</w:t>
      </w:r>
      <w:r>
        <w:t>овать</w:t>
      </w:r>
      <w:r>
        <w:t xml:space="preserve">  </w:t>
      </w:r>
      <w:r>
        <w:t>цель</w:t>
      </w:r>
      <w:r>
        <w:t xml:space="preserve">  </w:t>
      </w:r>
      <w:r>
        <w:t>моделирования,</w:t>
      </w:r>
      <w:r>
        <w:t xml:space="preserve">  </w:t>
      </w:r>
      <w:r>
        <w:t>выполнять</w:t>
      </w:r>
      <w:r>
        <w:t xml:space="preserve">  </w:t>
      </w:r>
      <w:r>
        <w:t>анализ</w:t>
      </w:r>
      <w:r>
        <w:t xml:space="preserve">  </w:t>
      </w:r>
      <w:r>
        <w:t>результатов,</w:t>
      </w:r>
      <w:r>
        <w:t xml:space="preserve"> </w:t>
      </w:r>
      <w:r>
        <w:t>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r>
        <w:t xml:space="preserve"> </w:t>
      </w:r>
      <w:r>
        <w:t>умение организовывать личное информацион</w:t>
      </w:r>
      <w:r>
        <w:t>ное пространство с использованием различных цифровых технологий, понимание возможностей цифровых сервисов государственных услуг, цифровых</w:t>
      </w:r>
      <w:r>
        <w:t xml:space="preserve"> </w:t>
      </w:r>
      <w:r>
        <w:t>образовательных сервисов, понимание возможностей и ограничений технологий искусственного интеллекта в различных област</w:t>
      </w:r>
      <w:r>
        <w:t>ях, наличие представлений об использовании информационных технологий в различных профессиональных</w:t>
      </w:r>
      <w:r>
        <w:t xml:space="preserve"> </w:t>
      </w:r>
      <w:r>
        <w:t>сферах.</w:t>
      </w:r>
      <w:r>
        <w:t xml:space="preserve"> </w:t>
      </w:r>
    </w:p>
    <w:p w:rsidR="00F05CD3" w:rsidRDefault="00D67A33">
      <w:pPr>
        <w:spacing w:after="0" w:line="259" w:lineRule="auto"/>
        <w:ind w:left="0"/>
        <w:jc w:val="left"/>
      </w:pPr>
      <w:r>
        <w:lastRenderedPageBreak/>
        <w:t xml:space="preserve"> </w:t>
      </w:r>
    </w:p>
    <w:p w:rsidR="00F05CD3" w:rsidRDefault="00D67A33">
      <w:pPr>
        <w:spacing w:after="5" w:line="271" w:lineRule="auto"/>
        <w:ind w:left="1275" w:hanging="10"/>
      </w:pPr>
      <w:r>
        <w:rPr>
          <w:b/>
        </w:rPr>
        <w:t xml:space="preserve">ПРОВЕРЯЕМЫЕ ТРЕБОВАНИЯ К РЕЗУЛЬТАТАМ ОСВОЕНИЯ ОСНОВНОЙ ОБРАЗОВАТЕЛЬНОЙ ПРОГРАММЫ </w:t>
      </w:r>
    </w:p>
    <w:p w:rsidR="00F05CD3" w:rsidRDefault="00D67A33">
      <w:pPr>
        <w:numPr>
          <w:ilvl w:val="0"/>
          <w:numId w:val="93"/>
        </w:numPr>
        <w:spacing w:after="5" w:line="271" w:lineRule="auto"/>
        <w:ind w:right="8411" w:hanging="300"/>
      </w:pPr>
      <w:r>
        <w:rPr>
          <w:b/>
        </w:rPr>
        <w:t xml:space="preserve">КЛАСС </w:t>
      </w:r>
    </w:p>
    <w:p w:rsidR="00F05CD3" w:rsidRDefault="00D67A33">
      <w:pPr>
        <w:spacing w:after="0" w:line="259" w:lineRule="auto"/>
        <w:ind w:left="0"/>
        <w:jc w:val="left"/>
      </w:pPr>
      <w:r>
        <w:rPr>
          <w:b/>
          <w:sz w:val="20"/>
        </w:rPr>
        <w:t xml:space="preserve"> </w:t>
      </w:r>
    </w:p>
    <w:tbl>
      <w:tblPr>
        <w:tblStyle w:val="TableGrid"/>
        <w:tblW w:w="9362" w:type="dxa"/>
        <w:tblInd w:w="1131" w:type="dxa"/>
        <w:tblCellMar>
          <w:top w:w="26" w:type="dxa"/>
          <w:left w:w="2" w:type="dxa"/>
          <w:bottom w:w="0" w:type="dxa"/>
          <w:right w:w="46" w:type="dxa"/>
        </w:tblCellMar>
        <w:tblLook w:val="04A0" w:firstRow="1" w:lastRow="0" w:firstColumn="1" w:lastColumn="0" w:noHBand="0" w:noVBand="1"/>
      </w:tblPr>
      <w:tblGrid>
        <w:gridCol w:w="1925"/>
        <w:gridCol w:w="7437"/>
      </w:tblGrid>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firstLine="62"/>
              <w:jc w:val="left"/>
            </w:pPr>
            <w:r>
              <w:rPr>
                <w:b/>
              </w:rPr>
              <w:t xml:space="preserve">Код проверяемого результата </w:t>
            </w:r>
          </w:p>
        </w:tc>
        <w:tc>
          <w:tcPr>
            <w:tcW w:w="743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38" w:firstLine="62"/>
            </w:pPr>
            <w:r>
              <w:rPr>
                <w:b/>
              </w:rPr>
              <w:t>Проверяемые предметные резу</w:t>
            </w:r>
            <w:r>
              <w:rPr>
                <w:b/>
              </w:rPr>
              <w:t xml:space="preserve">льтаты освоения основной образовательной программы среднего общего образования </w:t>
            </w:r>
          </w:p>
        </w:tc>
      </w:tr>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84"/>
              <w:jc w:val="center"/>
            </w:pPr>
            <w:r>
              <w:t xml:space="preserve">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###Par###По</w:t>
            </w:r>
            <w:r>
              <w:t xml:space="preserve"> </w:t>
            </w:r>
            <w:r>
              <w:t>теме</w:t>
            </w:r>
            <w:r>
              <w:t xml:space="preserve"> </w:t>
            </w:r>
            <w:r>
              <w:t>«Цифровая грамотность»</w:t>
            </w:r>
            <w:r>
              <w:t xml:space="preserve"> </w:t>
            </w:r>
          </w:p>
        </w:tc>
      </w:tr>
      <w:tr w:rsidR="00F05CD3">
        <w:trPr>
          <w:trHeight w:val="1983"/>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77"/>
              <w:jc w:val="center"/>
            </w:pPr>
            <w:r>
              <w:t xml:space="preserve">1.1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1"/>
            </w:pPr>
            <w:r>
              <w:t>###Par###Владение представлениями о роли информации и связанных с ней процессов в природе, технике и обществе, понятиями</w:t>
            </w:r>
            <w:r>
              <w:t xml:space="preserve"> </w:t>
            </w:r>
            <w:r>
              <w:t>«информация»,</w:t>
            </w:r>
            <w:r>
              <w:t xml:space="preserve"> </w:t>
            </w:r>
            <w:r>
              <w:t>«информационный</w:t>
            </w:r>
            <w:r>
              <w:t xml:space="preserve"> </w:t>
            </w:r>
            <w:r>
              <w:t>процесс»,</w:t>
            </w:r>
            <w:r>
              <w:t xml:space="preserve"> </w:t>
            </w:r>
            <w:r>
              <w:t>«система»,</w:t>
            </w:r>
            <w:r>
              <w:t xml:space="preserve"> </w:t>
            </w:r>
            <w:r>
              <w:t>«компоненты системы», «системный эффект», «информационная система», «система управле</w:t>
            </w:r>
            <w:r>
              <w:t>ния»; владение методами поиска информации</w:t>
            </w:r>
            <w:r>
              <w:t xml:space="preserve">  </w:t>
            </w:r>
            <w:r>
              <w:t>в</w:t>
            </w:r>
            <w:r>
              <w:t xml:space="preserve">  </w:t>
            </w:r>
            <w:r>
              <w:t>сети</w:t>
            </w:r>
            <w:r>
              <w:t xml:space="preserve">  </w:t>
            </w:r>
            <w:r>
              <w:t>Интернет;</w:t>
            </w:r>
            <w:r>
              <w:t xml:space="preserve">  </w:t>
            </w:r>
            <w:r>
              <w:t>умение</w:t>
            </w:r>
            <w:r>
              <w:t xml:space="preserve">  </w:t>
            </w:r>
            <w:r>
              <w:t>критически</w:t>
            </w:r>
            <w:r>
              <w:t xml:space="preserve">  </w:t>
            </w:r>
            <w:r>
              <w:t>оценивать</w:t>
            </w:r>
            <w:r>
              <w:t xml:space="preserve"> </w:t>
            </w:r>
            <w:r>
              <w:t>информацию,</w:t>
            </w:r>
            <w:r>
              <w:t xml:space="preserve"> </w:t>
            </w:r>
            <w:r>
              <w:t>полученную</w:t>
            </w:r>
            <w:r>
              <w:t xml:space="preserve"> </w:t>
            </w:r>
            <w:r>
              <w:t>из</w:t>
            </w:r>
            <w:r>
              <w:t xml:space="preserve"> </w:t>
            </w:r>
            <w:r>
              <w:t>сети</w:t>
            </w:r>
            <w:r>
              <w:t xml:space="preserve"> </w:t>
            </w:r>
            <w:r>
              <w:t>Интернет</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77"/>
              <w:jc w:val="center"/>
            </w:pPr>
            <w:r>
              <w:t xml:space="preserve">1.2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###Par###Умение</w:t>
            </w:r>
            <w:r>
              <w:t xml:space="preserve"> </w:t>
            </w:r>
            <w:r>
              <w:t>характеризовать</w:t>
            </w:r>
            <w:r>
              <w:t xml:space="preserve"> </w:t>
            </w:r>
            <w:r>
              <w:t>большие</w:t>
            </w:r>
            <w:r>
              <w:t xml:space="preserve"> </w:t>
            </w:r>
            <w:r>
              <w:t>данные,</w:t>
            </w:r>
            <w:r>
              <w:t xml:space="preserve"> </w:t>
            </w:r>
            <w:r>
              <w:t>приводить примеры источников их получения и направления использовани</w:t>
            </w:r>
            <w:r>
              <w:t>я</w:t>
            </w:r>
            <w:r>
              <w:t xml:space="preserve"> </w:t>
            </w:r>
          </w:p>
        </w:tc>
      </w:tr>
      <w:tr w:rsidR="00F05CD3">
        <w:trPr>
          <w:trHeight w:val="170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77"/>
              <w:jc w:val="center"/>
            </w:pPr>
            <w:r>
              <w:t xml:space="preserve">1.3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9"/>
            </w:pPr>
            <w:r>
              <w:t>###Par###Понимание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w:t>
            </w:r>
            <w:r>
              <w:t xml:space="preserve">  </w:t>
            </w:r>
            <w:r>
              <w:t>видами</w:t>
            </w:r>
            <w:r>
              <w:t xml:space="preserve">  </w:t>
            </w:r>
            <w:r>
              <w:t>программного</w:t>
            </w:r>
            <w:r>
              <w:t xml:space="preserve">  </w:t>
            </w:r>
            <w:r>
              <w:t>обеспечения</w:t>
            </w:r>
            <w:r>
              <w:t xml:space="preserve">  </w:t>
            </w:r>
            <w:r>
              <w:t>для</w:t>
            </w:r>
            <w:r>
              <w:t xml:space="preserve">  </w:t>
            </w:r>
            <w:r>
              <w:t>решения</w:t>
            </w:r>
            <w:r>
              <w:t xml:space="preserve"> </w:t>
            </w:r>
            <w:r>
              <w:t>учебных</w:t>
            </w:r>
            <w:r>
              <w:t xml:space="preserve"> </w:t>
            </w:r>
            <w:r>
              <w:t>задач</w:t>
            </w:r>
            <w:r>
              <w:t xml:space="preserve"> </w:t>
            </w:r>
            <w:r>
              <w:t>по</w:t>
            </w:r>
            <w:r>
              <w:t xml:space="preserve"> </w:t>
            </w:r>
            <w:r>
              <w:t>выбранной</w:t>
            </w:r>
            <w:r>
              <w:t xml:space="preserve"> </w:t>
            </w:r>
            <w:r>
              <w:t>специализации</w:t>
            </w:r>
            <w:r>
              <w:t xml:space="preserve"> </w:t>
            </w:r>
          </w:p>
        </w:tc>
      </w:tr>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84"/>
              <w:jc w:val="center"/>
            </w:pPr>
            <w:r>
              <w:t xml:space="preserve">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###Par###По</w:t>
            </w:r>
            <w:r>
              <w:t xml:space="preserve"> </w:t>
            </w:r>
            <w:r>
              <w:t>теме</w:t>
            </w:r>
            <w:r>
              <w:t xml:space="preserve"> </w:t>
            </w:r>
            <w:r>
              <w:t>«Теоретические</w:t>
            </w:r>
            <w:r>
              <w:t xml:space="preserve"> </w:t>
            </w:r>
            <w:r>
              <w:t>основы</w:t>
            </w:r>
            <w:r>
              <w:t xml:space="preserve"> </w:t>
            </w:r>
            <w:r>
              <w:t>информатики»</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77"/>
              <w:jc w:val="center"/>
            </w:pPr>
            <w:r>
              <w:t xml:space="preserve">2.1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6" w:line="238" w:lineRule="auto"/>
              <w:ind w:left="329"/>
            </w:pPr>
            <w:r>
              <w:t xml:space="preserve">###Par###Понимание основных принципов дискретизации различных видов информации; умение определять </w:t>
            </w:r>
          </w:p>
          <w:p w:rsidR="00F05CD3" w:rsidRDefault="00D67A33">
            <w:pPr>
              <w:spacing w:after="0" w:line="259" w:lineRule="auto"/>
              <w:ind w:left="329"/>
            </w:pPr>
            <w:r>
              <w:t>информационный</w:t>
            </w:r>
            <w:r>
              <w:t xml:space="preserve">  </w:t>
            </w:r>
            <w:r>
              <w:t>объѐм</w:t>
            </w:r>
            <w:r>
              <w:t xml:space="preserve">  </w:t>
            </w:r>
            <w:r>
              <w:t>текстовых,</w:t>
            </w:r>
            <w:r>
              <w:t xml:space="preserve">  </w:t>
            </w:r>
            <w:r>
              <w:t>графических</w:t>
            </w:r>
            <w:r>
              <w:t xml:space="preserve">  </w:t>
            </w:r>
            <w:r>
              <w:t>и</w:t>
            </w:r>
            <w:r>
              <w:t xml:space="preserve">  </w:t>
            </w:r>
            <w:r>
              <w:t>звуковых</w:t>
            </w:r>
            <w:r>
              <w:t xml:space="preserve"> </w:t>
            </w:r>
            <w:r>
              <w:t>данных</w:t>
            </w:r>
            <w:r>
              <w:t xml:space="preserve"> </w:t>
            </w:r>
            <w:r>
              <w:t>при заданных</w:t>
            </w:r>
            <w:r>
              <w:t xml:space="preserve"> </w:t>
            </w:r>
            <w:r>
              <w:t>параметрах</w:t>
            </w:r>
            <w:r>
              <w:t xml:space="preserve"> </w:t>
            </w:r>
            <w:r>
              <w:t>дискретизации</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79"/>
              <w:jc w:val="center"/>
            </w:pPr>
            <w:r>
              <w:t xml:space="preserve">2.2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9"/>
            </w:pPr>
            <w:r>
              <w:t>###Par###Умение строить неравномерные коды, допускающие однозначное декодирование сообщений (префиксные коды); использовать</w:t>
            </w:r>
            <w:r>
              <w:t xml:space="preserve"> </w:t>
            </w:r>
            <w:r>
              <w:t>простейшие</w:t>
            </w:r>
            <w:r>
              <w:t xml:space="preserve"> </w:t>
            </w:r>
            <w:r>
              <w:t>коды,</w:t>
            </w:r>
            <w:r>
              <w:t xml:space="preserve"> </w:t>
            </w:r>
            <w:r>
              <w:t>которые</w:t>
            </w:r>
            <w:r>
              <w:t xml:space="preserve"> </w:t>
            </w:r>
            <w:r>
              <w:t>позволяют</w:t>
            </w:r>
            <w:r>
              <w:t xml:space="preserve"> </w:t>
            </w:r>
            <w:r>
              <w:t>обнаруживать</w:t>
            </w:r>
            <w:r>
              <w:t xml:space="preserve"> </w:t>
            </w:r>
            <w:r>
              <w:t>и</w:t>
            </w:r>
            <w:r>
              <w:t xml:space="preserve"> </w:t>
            </w:r>
            <w:r>
              <w:t>исправлять</w:t>
            </w:r>
            <w:r>
              <w:t xml:space="preserve"> </w:t>
            </w:r>
            <w:r>
              <w:t>ошибки</w:t>
            </w:r>
            <w:r>
              <w:t xml:space="preserve"> </w:t>
            </w:r>
            <w:r>
              <w:t>при</w:t>
            </w:r>
            <w:r>
              <w:t xml:space="preserve"> </w:t>
            </w:r>
            <w:r>
              <w:t>передаче</w:t>
            </w:r>
            <w:r>
              <w:t xml:space="preserve"> </w:t>
            </w:r>
            <w:r>
              <w:t>данных</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79"/>
              <w:jc w:val="center"/>
            </w:pPr>
            <w:r>
              <w:t xml:space="preserve">2.3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9"/>
            </w:pPr>
            <w:r>
              <w:t>###Par###Владение</w:t>
            </w:r>
            <w:r>
              <w:t xml:space="preserve"> </w:t>
            </w:r>
            <w:r>
              <w:t>теоретическим</w:t>
            </w:r>
            <w:r>
              <w:t xml:space="preserve"> </w:t>
            </w:r>
            <w:r>
              <w:t>аппаратом,</w:t>
            </w:r>
            <w:r>
              <w:t xml:space="preserve"> </w:t>
            </w:r>
            <w:r>
              <w:t>позволяющим осуществлять</w:t>
            </w:r>
            <w:r>
              <w:t xml:space="preserve"> </w:t>
            </w:r>
            <w:r>
              <w:t>представление</w:t>
            </w:r>
            <w:r>
              <w:t xml:space="preserve">  </w:t>
            </w:r>
            <w:r>
              <w:t>заданного</w:t>
            </w:r>
            <w:r>
              <w:t xml:space="preserve"> </w:t>
            </w:r>
            <w:r>
              <w:t>натурального</w:t>
            </w:r>
            <w:r>
              <w:t xml:space="preserve"> </w:t>
            </w:r>
            <w:r>
              <w:t>числа</w:t>
            </w:r>
            <w:r>
              <w:t xml:space="preserve">  </w:t>
            </w:r>
            <w:r>
              <w:t>в</w:t>
            </w:r>
            <w:r>
              <w:t xml:space="preserve"> </w:t>
            </w:r>
            <w:r>
              <w:t>различных</w:t>
            </w:r>
            <w:r>
              <w:t xml:space="preserve"> </w:t>
            </w:r>
            <w:r>
              <w:t>системах</w:t>
            </w:r>
            <w:r>
              <w:t xml:space="preserve"> </w:t>
            </w:r>
            <w:r>
              <w:t>счисления</w:t>
            </w:r>
            <w:r>
              <w:t xml:space="preserve"> </w:t>
            </w:r>
          </w:p>
        </w:tc>
      </w:tr>
      <w:tr w:rsidR="00F05CD3">
        <w:trPr>
          <w:trHeight w:val="87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79"/>
              <w:jc w:val="center"/>
            </w:pPr>
            <w:r>
              <w:t xml:space="preserve">2.4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81"/>
            </w:pPr>
            <w:r>
              <w:t>###Par###Владение</w:t>
            </w:r>
            <w:r>
              <w:t xml:space="preserve"> </w:t>
            </w:r>
            <w:r>
              <w:t>теоретическим</w:t>
            </w:r>
            <w:r>
              <w:t xml:space="preserve"> </w:t>
            </w:r>
            <w:r>
              <w:t>аппаратом,</w:t>
            </w:r>
            <w:r>
              <w:t xml:space="preserve"> </w:t>
            </w:r>
            <w:r>
              <w:t>позволяющим выполнять</w:t>
            </w:r>
            <w:r>
              <w:t xml:space="preserve"> </w:t>
            </w:r>
            <w:r>
              <w:t>преобразования</w:t>
            </w:r>
            <w:r>
              <w:t xml:space="preserve"> </w:t>
            </w:r>
            <w:r>
              <w:t>логических</w:t>
            </w:r>
            <w:r>
              <w:t xml:space="preserve"> </w:t>
            </w:r>
            <w:r>
              <w:t>выражений,</w:t>
            </w:r>
            <w:r>
              <w:t xml:space="preserve"> </w:t>
            </w:r>
            <w:r>
              <w:t>используя</w:t>
            </w:r>
            <w:r>
              <w:t xml:space="preserve"> </w:t>
            </w:r>
            <w:r>
              <w:t>законы</w:t>
            </w:r>
            <w:r>
              <w:t xml:space="preserve"> </w:t>
            </w:r>
            <w:r>
              <w:t>алгебры</w:t>
            </w:r>
            <w:r>
              <w:t xml:space="preserve"> </w:t>
            </w:r>
            <w:r>
              <w:t>логики</w:t>
            </w:r>
            <w:r>
              <w:t xml:space="preserve"> </w:t>
            </w:r>
          </w:p>
        </w:tc>
      </w:tr>
      <w:tr w:rsidR="00F05CD3">
        <w:trPr>
          <w:trHeight w:val="324"/>
        </w:trPr>
        <w:tc>
          <w:tcPr>
            <w:tcW w:w="1925" w:type="dxa"/>
            <w:tcBorders>
              <w:top w:val="single" w:sz="2" w:space="0" w:color="000000"/>
              <w:left w:val="single" w:sz="2" w:space="0" w:color="000000"/>
              <w:bottom w:val="single" w:sz="4" w:space="0" w:color="000000"/>
              <w:right w:val="single" w:sz="2" w:space="0" w:color="000000"/>
            </w:tcBorders>
          </w:tcPr>
          <w:p w:rsidR="00F05CD3" w:rsidRDefault="00D67A33">
            <w:pPr>
              <w:spacing w:after="0" w:line="259" w:lineRule="auto"/>
              <w:ind w:left="286"/>
              <w:jc w:val="center"/>
            </w:pPr>
            <w:r>
              <w:t xml:space="preserve">3 </w:t>
            </w:r>
          </w:p>
        </w:tc>
        <w:tc>
          <w:tcPr>
            <w:tcW w:w="7437" w:type="dxa"/>
            <w:tcBorders>
              <w:top w:val="single" w:sz="2" w:space="0" w:color="000000"/>
              <w:left w:val="single" w:sz="2" w:space="0" w:color="000000"/>
              <w:bottom w:val="single" w:sz="4" w:space="0" w:color="000000"/>
              <w:right w:val="single" w:sz="2" w:space="0" w:color="000000"/>
            </w:tcBorders>
          </w:tcPr>
          <w:p w:rsidR="00F05CD3" w:rsidRDefault="00D67A33">
            <w:pPr>
              <w:spacing w:after="0" w:line="259" w:lineRule="auto"/>
              <w:ind w:left="329"/>
              <w:jc w:val="left"/>
            </w:pPr>
            <w:r>
              <w:t>###Par###По</w:t>
            </w:r>
            <w:r>
              <w:t xml:space="preserve"> </w:t>
            </w:r>
            <w:r>
              <w:t>теме</w:t>
            </w:r>
            <w:r>
              <w:t xml:space="preserve"> </w:t>
            </w:r>
            <w:r>
              <w:t>«Информационные</w:t>
            </w:r>
            <w:r>
              <w:t xml:space="preserve"> </w:t>
            </w:r>
            <w:r>
              <w:t>технологии»</w:t>
            </w:r>
            <w:r>
              <w:t xml:space="preserve"> </w:t>
            </w:r>
          </w:p>
        </w:tc>
      </w:tr>
      <w:tr w:rsidR="00F05CD3">
        <w:trPr>
          <w:trHeight w:val="1160"/>
        </w:trPr>
        <w:tc>
          <w:tcPr>
            <w:tcW w:w="1925" w:type="dxa"/>
            <w:tcBorders>
              <w:top w:val="single" w:sz="4"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03"/>
              <w:jc w:val="center"/>
            </w:pPr>
            <w:r>
              <w:t xml:space="preserve">3.1 </w:t>
            </w:r>
          </w:p>
        </w:tc>
        <w:tc>
          <w:tcPr>
            <w:tcW w:w="7437" w:type="dxa"/>
            <w:tcBorders>
              <w:top w:val="single" w:sz="4" w:space="0" w:color="000000"/>
              <w:left w:val="single" w:sz="2" w:space="0" w:color="000000"/>
              <w:bottom w:val="single" w:sz="2" w:space="0" w:color="000000"/>
              <w:right w:val="single" w:sz="2" w:space="0" w:color="000000"/>
            </w:tcBorders>
          </w:tcPr>
          <w:p w:rsidR="00F05CD3" w:rsidRDefault="00D67A33">
            <w:pPr>
              <w:spacing w:after="0" w:line="259" w:lineRule="auto"/>
              <w:ind w:left="329" w:right="60"/>
            </w:pPr>
            <w:r>
              <w:t>###Par###Умение создавать структурированные текстовые документы и демонстрационные материалы с использованием возможностей</w:t>
            </w:r>
            <w:r>
              <w:t xml:space="preserve"> </w:t>
            </w:r>
            <w:r>
              <w:t>современных</w:t>
            </w:r>
            <w:r>
              <w:t xml:space="preserve"> </w:t>
            </w:r>
            <w:r>
              <w:t>программных</w:t>
            </w:r>
            <w:r>
              <w:t xml:space="preserve"> </w:t>
            </w:r>
            <w:r>
              <w:t>средств</w:t>
            </w:r>
            <w:r>
              <w:t xml:space="preserve">  </w:t>
            </w:r>
            <w:r>
              <w:t>и</w:t>
            </w:r>
            <w:r>
              <w:t xml:space="preserve"> </w:t>
            </w:r>
            <w:r>
              <w:t>облачных</w:t>
            </w:r>
            <w:r>
              <w:t xml:space="preserve"> </w:t>
            </w:r>
            <w:r>
              <w:t>сервисов</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303"/>
              <w:jc w:val="center"/>
            </w:pPr>
            <w:r>
              <w:t xml:space="preserve">3.2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2"/>
            </w:pPr>
            <w:r>
              <w:t>###Par###Умение использовать табличные (реляционные) базы данных, в частности, составлять запросы в базах данных (в том числе</w:t>
            </w:r>
            <w:r>
              <w:t xml:space="preserve">  </w:t>
            </w:r>
            <w:r>
              <w:t>вычисляемые</w:t>
            </w:r>
            <w:r>
              <w:t xml:space="preserve">  </w:t>
            </w:r>
            <w:r>
              <w:t>запросы),</w:t>
            </w:r>
            <w:r>
              <w:t xml:space="preserve">  </w:t>
            </w:r>
            <w:r>
              <w:t>выполнять</w:t>
            </w:r>
            <w:r>
              <w:t xml:space="preserve">  </w:t>
            </w:r>
            <w:r>
              <w:t>сортировку</w:t>
            </w:r>
            <w:r>
              <w:t xml:space="preserve"> </w:t>
            </w:r>
            <w:r>
              <w:t>и</w:t>
            </w:r>
            <w:r>
              <w:t xml:space="preserve">  </w:t>
            </w:r>
            <w:r>
              <w:t>поиск</w:t>
            </w:r>
            <w:r>
              <w:t xml:space="preserve"> </w:t>
            </w:r>
            <w:r>
              <w:t>записей</w:t>
            </w:r>
            <w:r>
              <w:t xml:space="preserve"> </w:t>
            </w:r>
            <w:r>
              <w:t>в</w:t>
            </w:r>
            <w:r>
              <w:t xml:space="preserve"> </w:t>
            </w:r>
            <w:r>
              <w:t>базе</w:t>
            </w:r>
            <w:r>
              <w:t xml:space="preserve"> </w:t>
            </w:r>
            <w:r>
              <w:t>данных;</w:t>
            </w:r>
            <w:r>
              <w:t xml:space="preserve"> </w:t>
            </w:r>
            <w:r>
              <w:t>наполнять</w:t>
            </w:r>
            <w:r>
              <w:t xml:space="preserve"> </w:t>
            </w:r>
            <w:r>
              <w:t>разработанную</w:t>
            </w:r>
            <w:r>
              <w:t xml:space="preserve"> </w:t>
            </w:r>
            <w:r>
              <w:t>базу</w:t>
            </w:r>
            <w:r>
              <w:t xml:space="preserve"> </w:t>
            </w:r>
            <w:r>
              <w:t>данных</w:t>
            </w:r>
            <w:r>
              <w:t xml:space="preserve"> </w:t>
            </w:r>
          </w:p>
        </w:tc>
      </w:tr>
      <w:tr w:rsidR="00F05CD3">
        <w:trPr>
          <w:trHeight w:val="1147"/>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03"/>
              <w:jc w:val="center"/>
            </w:pPr>
            <w:r>
              <w:t xml:space="preserve">3.3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5"/>
            </w:pPr>
            <w:r>
              <w:t>###Par###Умение использовать электронные таблицы для анализа, представления и обработки данных (включая вычисление суммы, среднего</w:t>
            </w:r>
            <w:r>
              <w:t xml:space="preserve"> </w:t>
            </w:r>
            <w:r>
              <w:t>арифметического,</w:t>
            </w:r>
            <w:r>
              <w:t xml:space="preserve"> </w:t>
            </w:r>
            <w:r>
              <w:t>наибольшего</w:t>
            </w:r>
            <w:r>
              <w:t xml:space="preserve"> </w:t>
            </w:r>
            <w:r>
              <w:t>и</w:t>
            </w:r>
            <w:r>
              <w:t xml:space="preserve"> </w:t>
            </w:r>
            <w:r>
              <w:t>наименьшего</w:t>
            </w:r>
            <w:r>
              <w:t xml:space="preserve"> </w:t>
            </w:r>
            <w:r>
              <w:t>значений,</w:t>
            </w:r>
            <w:r>
              <w:t xml:space="preserve"> </w:t>
            </w:r>
            <w:r>
              <w:t>решение</w:t>
            </w:r>
            <w:r>
              <w:t xml:space="preserve"> </w:t>
            </w:r>
            <w:r>
              <w:t>уравнений)</w:t>
            </w:r>
            <w:r>
              <w:t xml:space="preserve"> </w:t>
            </w:r>
          </w:p>
        </w:tc>
      </w:tr>
    </w:tbl>
    <w:p w:rsidR="00F05CD3" w:rsidRDefault="00D67A33">
      <w:pPr>
        <w:spacing w:after="0" w:line="259" w:lineRule="auto"/>
        <w:ind w:left="0"/>
        <w:jc w:val="left"/>
      </w:pPr>
      <w:r>
        <w:rPr>
          <w:b/>
        </w:rPr>
        <w:t xml:space="preserve"> </w:t>
      </w:r>
    </w:p>
    <w:p w:rsidR="00F05CD3" w:rsidRDefault="00D67A33">
      <w:pPr>
        <w:numPr>
          <w:ilvl w:val="0"/>
          <w:numId w:val="93"/>
        </w:numPr>
        <w:spacing w:after="13" w:line="259" w:lineRule="auto"/>
        <w:ind w:right="8411" w:hanging="300"/>
      </w:pPr>
      <w:r>
        <w:rPr>
          <w:b/>
          <w:color w:val="333333"/>
        </w:rPr>
        <w:t>КЛАСС</w:t>
      </w:r>
      <w:r>
        <w:rPr>
          <w:b/>
        </w:rPr>
        <w:t xml:space="preserve"> </w:t>
      </w:r>
    </w:p>
    <w:p w:rsidR="00F05CD3" w:rsidRDefault="00D67A33">
      <w:pPr>
        <w:spacing w:after="0" w:line="259" w:lineRule="auto"/>
        <w:ind w:left="0"/>
        <w:jc w:val="left"/>
      </w:pPr>
      <w:r>
        <w:rPr>
          <w:b/>
          <w:sz w:val="20"/>
        </w:rPr>
        <w:t xml:space="preserve"> </w:t>
      </w:r>
    </w:p>
    <w:tbl>
      <w:tblPr>
        <w:tblStyle w:val="TableGrid"/>
        <w:tblW w:w="9215" w:type="dxa"/>
        <w:tblInd w:w="1275" w:type="dxa"/>
        <w:tblCellMar>
          <w:top w:w="38" w:type="dxa"/>
          <w:left w:w="2" w:type="dxa"/>
          <w:bottom w:w="0" w:type="dxa"/>
          <w:right w:w="36" w:type="dxa"/>
        </w:tblCellMar>
        <w:tblLook w:val="04A0" w:firstRow="1" w:lastRow="0" w:firstColumn="1" w:lastColumn="0" w:noHBand="0" w:noVBand="1"/>
      </w:tblPr>
      <w:tblGrid>
        <w:gridCol w:w="1973"/>
        <w:gridCol w:w="7242"/>
      </w:tblGrid>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48" w:firstLine="62"/>
              <w:jc w:val="left"/>
            </w:pPr>
            <w:r>
              <w:rPr>
                <w:b/>
              </w:rPr>
              <w:t xml:space="preserve">Код проверяемого результата </w:t>
            </w:r>
          </w:p>
        </w:tc>
        <w:tc>
          <w:tcPr>
            <w:tcW w:w="7242"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53" w:firstLine="60"/>
            </w:pPr>
            <w:r>
              <w:rPr>
                <w:b/>
              </w:rPr>
              <w:t xml:space="preserve">Проверяемые предметные результаты освоения основной образовательной программы среднего общего образования </w:t>
            </w:r>
          </w:p>
        </w:tc>
      </w:tr>
      <w:tr w:rsidR="00F05CD3">
        <w:trPr>
          <w:trHeight w:val="324"/>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3"/>
              <w:jc w:val="center"/>
            </w:pPr>
            <w:r>
              <w:t xml:space="preserve">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###Par###По</w:t>
            </w:r>
            <w:r>
              <w:t xml:space="preserve"> </w:t>
            </w:r>
            <w:r>
              <w:t>теме</w:t>
            </w:r>
            <w:r>
              <w:t xml:space="preserve"> </w:t>
            </w:r>
            <w:r>
              <w:t>«Цифровая</w:t>
            </w:r>
            <w:r>
              <w:t xml:space="preserve"> </w:t>
            </w:r>
            <w:r>
              <w:t>грамотность»</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5"/>
              <w:jc w:val="center"/>
            </w:pPr>
            <w:r>
              <w:t xml:space="preserve">1.1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01"/>
            </w:pPr>
            <w:r>
              <w:t>###Par###Наличие</w:t>
            </w:r>
            <w:r>
              <w:t xml:space="preserve"> </w:t>
            </w:r>
            <w:r>
              <w:t>представлений</w:t>
            </w:r>
            <w:r>
              <w:t xml:space="preserve"> </w:t>
            </w:r>
            <w:r>
              <w:t>о</w:t>
            </w:r>
            <w:r>
              <w:t xml:space="preserve"> </w:t>
            </w:r>
            <w:r>
              <w:t>компьютерных</w:t>
            </w:r>
            <w:r>
              <w:t xml:space="preserve"> </w:t>
            </w:r>
            <w:r>
              <w:t>сетях</w:t>
            </w:r>
            <w:r>
              <w:t xml:space="preserve"> </w:t>
            </w:r>
            <w:r>
              <w:t>и</w:t>
            </w:r>
            <w:r>
              <w:t xml:space="preserve"> </w:t>
            </w:r>
            <w:r>
              <w:t>их</w:t>
            </w:r>
            <w:r>
              <w:t xml:space="preserve"> </w:t>
            </w:r>
            <w:r>
              <w:t>роли</w:t>
            </w:r>
            <w:r>
              <w:t xml:space="preserve"> </w:t>
            </w:r>
            <w:r>
              <w:t>в</w:t>
            </w:r>
            <w:r>
              <w:t xml:space="preserve"> </w:t>
            </w:r>
            <w:r>
              <w:t>современном</w:t>
            </w:r>
            <w:r>
              <w:t xml:space="preserve"> </w:t>
            </w:r>
            <w:r>
              <w:t>мире;</w:t>
            </w:r>
            <w:r>
              <w:t xml:space="preserve"> </w:t>
            </w:r>
            <w:r>
              <w:t>об</w:t>
            </w:r>
            <w:r>
              <w:t xml:space="preserve"> </w:t>
            </w:r>
            <w:r>
              <w:t>общих</w:t>
            </w:r>
            <w:r>
              <w:t xml:space="preserve"> </w:t>
            </w:r>
            <w:r>
              <w:t>принципах</w:t>
            </w:r>
            <w:r>
              <w:t xml:space="preserve"> </w:t>
            </w:r>
            <w:r>
              <w:t>разработки</w:t>
            </w:r>
            <w:r>
              <w:t xml:space="preserve"> </w:t>
            </w:r>
            <w:r>
              <w:t>и функционирования интернет</w:t>
            </w:r>
            <w:r>
              <w:t>-</w:t>
            </w:r>
            <w:r>
              <w:t>приложений</w:t>
            </w:r>
            <w:r>
              <w:t xml:space="preserve"> </w:t>
            </w:r>
          </w:p>
        </w:tc>
      </w:tr>
      <w:tr w:rsidR="00F05CD3">
        <w:trPr>
          <w:trHeight w:val="22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5"/>
              <w:jc w:val="center"/>
            </w:pPr>
            <w:r>
              <w:t xml:space="preserve">1.2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0"/>
            </w:pPr>
            <w:r>
              <w:t>###Par###Умение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w:t>
            </w:r>
            <w:r>
              <w:t>й технологий искусственного интеллекта в различных областях; наличие представлений</w:t>
            </w:r>
            <w:r>
              <w:t xml:space="preserve"> </w:t>
            </w:r>
            <w:r>
              <w:t>об</w:t>
            </w:r>
            <w:r>
              <w:t xml:space="preserve"> </w:t>
            </w:r>
            <w:r>
              <w:t>использовании</w:t>
            </w:r>
            <w:r>
              <w:t xml:space="preserve"> </w:t>
            </w:r>
            <w:r>
              <w:t>информационных</w:t>
            </w:r>
            <w:r>
              <w:t xml:space="preserve"> </w:t>
            </w:r>
            <w:r>
              <w:t>технологий</w:t>
            </w:r>
            <w:r>
              <w:t xml:space="preserve"> </w:t>
            </w:r>
            <w:r>
              <w:t>в</w:t>
            </w:r>
            <w:r>
              <w:t xml:space="preserve"> </w:t>
            </w:r>
            <w:r>
              <w:t>различных</w:t>
            </w:r>
            <w:r>
              <w:t xml:space="preserve"> </w:t>
            </w:r>
            <w:r>
              <w:t>профессиональных</w:t>
            </w:r>
            <w:r>
              <w:t xml:space="preserve"> </w:t>
            </w:r>
            <w:r>
              <w:t>сферах</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3"/>
              <w:jc w:val="center"/>
            </w:pPr>
            <w:r>
              <w:t xml:space="preserve">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###Par###По</w:t>
            </w:r>
            <w:r>
              <w:t xml:space="preserve"> </w:t>
            </w:r>
            <w:r>
              <w:t>теме</w:t>
            </w:r>
            <w:r>
              <w:t xml:space="preserve"> </w:t>
            </w:r>
            <w:r>
              <w:t>«Теоретические</w:t>
            </w:r>
            <w:r>
              <w:t xml:space="preserve"> </w:t>
            </w:r>
            <w:r>
              <w:t>основы</w:t>
            </w:r>
            <w:r>
              <w:t xml:space="preserve"> </w:t>
            </w:r>
            <w:r>
              <w:t>информатики»</w:t>
            </w:r>
            <w:r>
              <w:t xml:space="preserve"> </w:t>
            </w:r>
          </w:p>
        </w:tc>
      </w:tr>
      <w:tr w:rsidR="00F05CD3">
        <w:trPr>
          <w:trHeight w:val="879"/>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5"/>
              <w:jc w:val="center"/>
            </w:pPr>
            <w:r>
              <w:t xml:space="preserve">2.1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02"/>
            </w:pPr>
            <w:r>
              <w:t>###Par###Владение</w:t>
            </w:r>
            <w:r>
              <w:t xml:space="preserve">  </w:t>
            </w:r>
            <w:r>
              <w:t>теоретическим</w:t>
            </w:r>
            <w:r>
              <w:t xml:space="preserve">  </w:t>
            </w:r>
            <w:r>
              <w:t>аппаратом,</w:t>
            </w:r>
            <w:r>
              <w:t xml:space="preserve">  </w:t>
            </w:r>
            <w:r>
              <w:t>позволяющим</w:t>
            </w:r>
            <w:r>
              <w:t xml:space="preserve"> </w:t>
            </w:r>
            <w:r>
              <w:t>определять кратчайший путь во взвешенном графе и количество путей</w:t>
            </w:r>
            <w:r>
              <w:t xml:space="preserve"> </w:t>
            </w:r>
            <w:r>
              <w:t>между</w:t>
            </w:r>
            <w:r>
              <w:t xml:space="preserve"> </w:t>
            </w:r>
            <w:r>
              <w:t>вершинами</w:t>
            </w:r>
            <w:r>
              <w:t xml:space="preserve"> </w:t>
            </w:r>
            <w:r>
              <w:t>ориентированного</w:t>
            </w:r>
            <w:r>
              <w:t xml:space="preserve"> </w:t>
            </w:r>
            <w:r>
              <w:t>ациклического</w:t>
            </w:r>
            <w:r>
              <w:t xml:space="preserve"> </w:t>
            </w:r>
            <w:r>
              <w:t>графа</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3"/>
              <w:jc w:val="center"/>
            </w:pPr>
            <w:r>
              <w:t xml:space="preserve">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###Par###По</w:t>
            </w:r>
            <w:r>
              <w:t xml:space="preserve"> </w:t>
            </w:r>
            <w:r>
              <w:t>теме</w:t>
            </w:r>
            <w:r>
              <w:t xml:space="preserve"> </w:t>
            </w:r>
            <w:r>
              <w:t>«Алгоритмы</w:t>
            </w:r>
            <w:r>
              <w:t xml:space="preserve"> </w:t>
            </w:r>
            <w:r>
              <w:t>и</w:t>
            </w:r>
            <w:r>
              <w:t xml:space="preserve"> </w:t>
            </w:r>
            <w:r>
              <w:t>программирование»</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40" w:type="dxa"/>
          <w:left w:w="2" w:type="dxa"/>
          <w:bottom w:w="0" w:type="dxa"/>
          <w:right w:w="39" w:type="dxa"/>
        </w:tblCellMar>
        <w:tblLook w:val="04A0" w:firstRow="1" w:lastRow="0" w:firstColumn="1" w:lastColumn="0" w:noHBand="0" w:noVBand="1"/>
      </w:tblPr>
      <w:tblGrid>
        <w:gridCol w:w="1973"/>
        <w:gridCol w:w="7242"/>
      </w:tblGrid>
      <w:tr w:rsidR="00F05CD3">
        <w:trPr>
          <w:trHeight w:val="253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8"/>
              <w:jc w:val="center"/>
            </w:pPr>
            <w:r>
              <w:t xml:space="preserve">3.1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1"/>
            </w:pPr>
            <w:r>
              <w:t>###Par###Умение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w:t>
            </w:r>
            <w:r>
              <w:t>va, С++, С#); умение анализировать алгоритмы</w:t>
            </w:r>
            <w:r>
              <w:t xml:space="preserve"> </w:t>
            </w:r>
            <w:r>
              <w:t>с</w:t>
            </w:r>
            <w:r>
              <w:t xml:space="preserve"> </w:t>
            </w:r>
            <w:r>
              <w:t>использованием</w:t>
            </w:r>
            <w:r>
              <w:t xml:space="preserve"> </w:t>
            </w:r>
            <w:r>
              <w:t>таблиц</w:t>
            </w:r>
            <w:r>
              <w:t xml:space="preserve"> </w:t>
            </w:r>
            <w:r>
              <w:t>трассировки;</w:t>
            </w:r>
            <w:r>
              <w:t xml:space="preserve"> </w:t>
            </w:r>
            <w:r>
              <w:t>определять</w:t>
            </w:r>
            <w:r>
              <w:t xml:space="preserve"> </w:t>
            </w:r>
            <w:r>
              <w:t>без использования</w:t>
            </w:r>
            <w:r>
              <w:t xml:space="preserve"> </w:t>
            </w:r>
            <w:r>
              <w:t>компьютера</w:t>
            </w:r>
            <w:r>
              <w:t xml:space="preserve"> </w:t>
            </w:r>
            <w:r>
              <w:t>результаты</w:t>
            </w:r>
            <w:r>
              <w:t xml:space="preserve"> </w:t>
            </w:r>
            <w:r>
              <w:t>выполнения</w:t>
            </w:r>
            <w:r>
              <w:t xml:space="preserve"> </w:t>
            </w:r>
            <w:r>
              <w:t>несложных</w:t>
            </w:r>
            <w:r>
              <w:t xml:space="preserve"> </w:t>
            </w:r>
            <w:r>
              <w:t>программ, включающих циклы, ветвления и подпрограммы, при заданных исходных данных</w:t>
            </w:r>
            <w:r>
              <w:t xml:space="preserve"> </w:t>
            </w:r>
          </w:p>
        </w:tc>
      </w:tr>
      <w:tr w:rsidR="00F05CD3">
        <w:trPr>
          <w:trHeight w:val="878"/>
        </w:trPr>
        <w:tc>
          <w:tcPr>
            <w:tcW w:w="1973" w:type="dxa"/>
            <w:tcBorders>
              <w:top w:val="single" w:sz="2" w:space="0" w:color="000000"/>
              <w:left w:val="single" w:sz="2" w:space="0" w:color="000000"/>
              <w:bottom w:val="single" w:sz="4"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8"/>
              <w:jc w:val="center"/>
            </w:pPr>
            <w:r>
              <w:t xml:space="preserve">3.2 </w:t>
            </w:r>
          </w:p>
        </w:tc>
        <w:tc>
          <w:tcPr>
            <w:tcW w:w="7242" w:type="dxa"/>
            <w:tcBorders>
              <w:top w:val="single" w:sz="2" w:space="0" w:color="000000"/>
              <w:left w:val="single" w:sz="2" w:space="0" w:color="000000"/>
              <w:bottom w:val="single" w:sz="4" w:space="0" w:color="000000"/>
              <w:right w:val="single" w:sz="2" w:space="0" w:color="000000"/>
            </w:tcBorders>
          </w:tcPr>
          <w:p w:rsidR="00F05CD3" w:rsidRDefault="00D67A33">
            <w:pPr>
              <w:spacing w:after="0" w:line="259" w:lineRule="auto"/>
              <w:ind w:left="444" w:right="98"/>
            </w:pPr>
            <w:r>
              <w:t>###Par###Умение</w:t>
            </w:r>
            <w:r>
              <w:t xml:space="preserve">  </w:t>
            </w:r>
            <w:r>
              <w:t>модифицировать</w:t>
            </w:r>
            <w:r>
              <w:t xml:space="preserve">  </w:t>
            </w:r>
            <w:r>
              <w:t>готовые</w:t>
            </w:r>
            <w:r>
              <w:t xml:space="preserve">  </w:t>
            </w:r>
            <w:r>
              <w:t>программы</w:t>
            </w:r>
            <w:r>
              <w:t xml:space="preserve">  </w:t>
            </w:r>
            <w:r>
              <w:t>для</w:t>
            </w:r>
            <w:r>
              <w:t xml:space="preserve"> </w:t>
            </w:r>
            <w:r>
              <w:t>решения</w:t>
            </w:r>
            <w:r>
              <w:t xml:space="preserve"> </w:t>
            </w:r>
            <w:r>
              <w:t>новых</w:t>
            </w:r>
            <w:r>
              <w:t xml:space="preserve"> </w:t>
            </w:r>
            <w:r>
              <w:t>задач,</w:t>
            </w:r>
            <w:r>
              <w:t xml:space="preserve"> </w:t>
            </w:r>
            <w:r>
              <w:t>использовать</w:t>
            </w:r>
            <w:r>
              <w:t xml:space="preserve"> </w:t>
            </w:r>
            <w:r>
              <w:t>их</w:t>
            </w:r>
            <w:r>
              <w:t xml:space="preserve"> </w:t>
            </w:r>
            <w:r>
              <w:t>в</w:t>
            </w:r>
            <w:r>
              <w:t xml:space="preserve"> </w:t>
            </w:r>
            <w:r>
              <w:t>своих</w:t>
            </w:r>
            <w:r>
              <w:t xml:space="preserve"> </w:t>
            </w:r>
            <w:r>
              <w:t>программах</w:t>
            </w:r>
            <w:r>
              <w:t xml:space="preserve"> </w:t>
            </w:r>
            <w:r>
              <w:t>в качестве подпрограмм (процедур, функций)</w:t>
            </w:r>
            <w:r>
              <w:t xml:space="preserve"> </w:t>
            </w:r>
          </w:p>
        </w:tc>
      </w:tr>
      <w:tr w:rsidR="00F05CD3">
        <w:trPr>
          <w:trHeight w:val="3642"/>
        </w:trPr>
        <w:tc>
          <w:tcPr>
            <w:tcW w:w="1973" w:type="dxa"/>
            <w:tcBorders>
              <w:top w:val="single" w:sz="4"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8"/>
              <w:jc w:val="center"/>
            </w:pPr>
            <w:r>
              <w:t xml:space="preserve">3.3 </w:t>
            </w:r>
          </w:p>
        </w:tc>
        <w:tc>
          <w:tcPr>
            <w:tcW w:w="7242" w:type="dxa"/>
            <w:tcBorders>
              <w:top w:val="single" w:sz="4" w:space="0" w:color="000000"/>
              <w:left w:val="single" w:sz="2" w:space="0" w:color="000000"/>
              <w:bottom w:val="single" w:sz="2" w:space="0" w:color="000000"/>
              <w:right w:val="single" w:sz="2" w:space="0" w:color="000000"/>
            </w:tcBorders>
          </w:tcPr>
          <w:p w:rsidR="00F05CD3" w:rsidRDefault="00D67A33">
            <w:pPr>
              <w:spacing w:after="0" w:line="259" w:lineRule="auto"/>
              <w:ind w:left="444" w:right="60"/>
            </w:pPr>
            <w:r>
              <w:t>###Par###Умение реализовать этапы решения задач на компьютере; умение реализовывать на выбранном для изучения языке</w:t>
            </w:r>
            <w:r>
              <w:t xml:space="preserve"> </w:t>
            </w:r>
            <w:r>
              <w:t>программирования</w:t>
            </w:r>
            <w:r>
              <w:t xml:space="preserve"> </w:t>
            </w:r>
            <w:r>
              <w:t>высокого</w:t>
            </w:r>
            <w:r>
              <w:t xml:space="preserve"> </w:t>
            </w:r>
            <w:r>
              <w:t>уровня</w:t>
            </w:r>
            <w:r>
              <w:t xml:space="preserve"> </w:t>
            </w:r>
            <w:r>
              <w:t>(Паскаль,</w:t>
            </w:r>
            <w:r>
              <w:t xml:space="preserve"> Python, Java, </w:t>
            </w:r>
            <w:r>
              <w:t>С++, С#) типовые алгоритмы обработки чисел, числовых последовательностей и массивов</w:t>
            </w:r>
            <w:r>
              <w:t>: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обобщѐнных характеристик элементов массива или числовой по</w:t>
            </w:r>
            <w:r>
              <w:t>следовательности (суммы, произведения среднего арифметического, минимального и максимального элементов, количества</w:t>
            </w:r>
            <w:r>
              <w:t xml:space="preserve"> </w:t>
            </w:r>
            <w:r>
              <w:t>элементов,</w:t>
            </w:r>
            <w:r>
              <w:t xml:space="preserve"> </w:t>
            </w:r>
            <w:r>
              <w:t>удовлетворяющих</w:t>
            </w:r>
            <w:r>
              <w:t xml:space="preserve"> </w:t>
            </w:r>
            <w:r>
              <w:t>заданному</w:t>
            </w:r>
            <w:r>
              <w:t xml:space="preserve"> </w:t>
            </w:r>
            <w:r>
              <w:t>условию);</w:t>
            </w:r>
            <w:r>
              <w:t xml:space="preserve"> </w:t>
            </w:r>
            <w:r>
              <w:t>сортировку</w:t>
            </w:r>
            <w:r>
              <w:t xml:space="preserve"> </w:t>
            </w:r>
            <w:r>
              <w:t>элементов массива</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6"/>
              <w:jc w:val="center"/>
            </w:pPr>
            <w:r>
              <w:t xml:space="preserve">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###Par###По</w:t>
            </w:r>
            <w:r>
              <w:t xml:space="preserve"> </w:t>
            </w:r>
            <w:r>
              <w:t>теме</w:t>
            </w:r>
            <w:r>
              <w:t xml:space="preserve"> </w:t>
            </w:r>
            <w:r>
              <w:t>«Информационные</w:t>
            </w:r>
            <w:r>
              <w:t xml:space="preserve"> </w:t>
            </w:r>
            <w:r>
              <w:t>технологии»</w:t>
            </w:r>
            <w:r>
              <w:t xml:space="preserve"> </w:t>
            </w:r>
          </w:p>
        </w:tc>
      </w:tr>
      <w:tr w:rsidR="00F05CD3">
        <w:trPr>
          <w:trHeight w:val="1699"/>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8"/>
              <w:jc w:val="center"/>
            </w:pPr>
            <w:r>
              <w:t xml:space="preserve">4.1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0"/>
            </w:pPr>
            <w:r>
              <w:t>###Par###Умение использовать компьютерно</w:t>
            </w:r>
            <w:r>
              <w:t>-</w:t>
            </w:r>
            <w:r>
              <w:t>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w:t>
            </w:r>
            <w:r>
              <w:t xml:space="preserve"> </w:t>
            </w:r>
            <w:r>
              <w:t>объекту или процес</w:t>
            </w:r>
            <w:r>
              <w:t>су; представлять результаты</w:t>
            </w:r>
            <w:r>
              <w:t xml:space="preserve"> </w:t>
            </w:r>
            <w:r>
              <w:t>моделирования</w:t>
            </w:r>
            <w:r>
              <w:t xml:space="preserve"> </w:t>
            </w:r>
            <w:r>
              <w:t>в</w:t>
            </w:r>
            <w:r>
              <w:t xml:space="preserve"> </w:t>
            </w:r>
            <w:r>
              <w:t>наглядном</w:t>
            </w:r>
            <w:r>
              <w:t xml:space="preserve"> </w:t>
            </w:r>
            <w:r>
              <w:t>виде</w:t>
            </w:r>
            <w:r>
              <w:t xml:space="preserve"> </w:t>
            </w:r>
          </w:p>
        </w:tc>
      </w:tr>
    </w:tbl>
    <w:p w:rsidR="00F05CD3" w:rsidRDefault="00D67A33">
      <w:pPr>
        <w:spacing w:after="260" w:line="271" w:lineRule="auto"/>
        <w:ind w:left="1275" w:hanging="10"/>
      </w:pPr>
      <w:r>
        <w:rPr>
          <w:b/>
        </w:rPr>
        <w:t xml:space="preserve">ПРОВЕРЯЕМЫЕ ЭЛЕМЕНТЫ СОДЕРЖАНИЯ </w:t>
      </w:r>
    </w:p>
    <w:p w:rsidR="00F05CD3" w:rsidRDefault="00D67A33">
      <w:pPr>
        <w:numPr>
          <w:ilvl w:val="0"/>
          <w:numId w:val="94"/>
        </w:numPr>
        <w:spacing w:after="5" w:line="271" w:lineRule="auto"/>
        <w:ind w:right="8401" w:hanging="300"/>
      </w:pPr>
      <w:r>
        <w:rPr>
          <w:b/>
        </w:rPr>
        <w:t xml:space="preserve">КЛАСС </w:t>
      </w:r>
    </w:p>
    <w:tbl>
      <w:tblPr>
        <w:tblStyle w:val="TableGrid"/>
        <w:tblW w:w="9218" w:type="dxa"/>
        <w:tblInd w:w="1275" w:type="dxa"/>
        <w:tblCellMar>
          <w:top w:w="20" w:type="dxa"/>
          <w:left w:w="2" w:type="dxa"/>
          <w:bottom w:w="0" w:type="dxa"/>
          <w:right w:w="41" w:type="dxa"/>
        </w:tblCellMar>
        <w:tblLook w:val="04A0" w:firstRow="1" w:lastRow="0" w:firstColumn="1" w:lastColumn="0" w:noHBand="0" w:noVBand="1"/>
      </w:tblPr>
      <w:tblGrid>
        <w:gridCol w:w="1013"/>
        <w:gridCol w:w="8205"/>
      </w:tblGrid>
      <w:tr w:rsidR="00F05CD3">
        <w:trPr>
          <w:trHeight w:val="32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27"/>
              <w:jc w:val="left"/>
            </w:pPr>
            <w:r>
              <w:rPr>
                <w:b/>
              </w:rPr>
              <w:t xml:space="preserve">Код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0"/>
              <w:jc w:val="left"/>
            </w:pPr>
            <w:r>
              <w:rPr>
                <w:b/>
              </w:rPr>
              <w:t xml:space="preserve">Проверяемый элемент содержания </w:t>
            </w:r>
          </w:p>
        </w:tc>
      </w:tr>
      <w:tr w:rsidR="00F05CD3">
        <w:trPr>
          <w:trHeight w:val="32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9"/>
              <w:jc w:val="center"/>
            </w:pPr>
            <w:r>
              <w:t xml:space="preserve">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###Par###Цифровая</w:t>
            </w:r>
            <w:r>
              <w:t xml:space="preserve"> </w:t>
            </w:r>
            <w:r>
              <w:t>грамотность</w:t>
            </w:r>
            <w:r>
              <w:t xml:space="preserve"> </w:t>
            </w:r>
          </w:p>
        </w:tc>
      </w:tr>
      <w:tr w:rsidR="00F05CD3">
        <w:trPr>
          <w:trHeight w:val="605"/>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5"/>
              <w:jc w:val="left"/>
            </w:pPr>
            <w:r>
              <w:t xml:space="preserve">1.1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58"/>
              <w:jc w:val="center"/>
            </w:pPr>
            <w:r>
              <w:t>###Par###Принципы</w:t>
            </w:r>
            <w:r>
              <w:t xml:space="preserve"> </w:t>
            </w:r>
            <w:r>
              <w:t>работы</w:t>
            </w:r>
            <w:r>
              <w:t xml:space="preserve"> </w:t>
            </w:r>
            <w:r>
              <w:t>компьютера.</w:t>
            </w:r>
            <w:r>
              <w:t xml:space="preserve"> </w:t>
            </w:r>
            <w:r>
              <w:t>Персональный</w:t>
            </w:r>
            <w:r>
              <w:t xml:space="preserve"> </w:t>
            </w:r>
            <w:r>
              <w:t xml:space="preserve">компьютер. </w:t>
            </w:r>
          </w:p>
          <w:p w:rsidR="00F05CD3" w:rsidRDefault="00D67A33">
            <w:pPr>
              <w:spacing w:after="0" w:line="259" w:lineRule="auto"/>
              <w:ind w:left="439"/>
              <w:jc w:val="left"/>
            </w:pPr>
            <w:r>
              <w:t>Выбор конфигурации компьютера в зависимости от решаемых задач</w:t>
            </w:r>
            <w:r>
              <w:t xml:space="preserve"> </w:t>
            </w:r>
          </w:p>
        </w:tc>
      </w:tr>
      <w:tr w:rsidR="00F05CD3">
        <w:trPr>
          <w:trHeight w:val="874"/>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5"/>
              <w:jc w:val="left"/>
            </w:pPr>
            <w:r>
              <w:t xml:space="preserve">1.2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26"/>
              <w:jc w:val="right"/>
            </w:pPr>
            <w:r>
              <w:t>###Par###Основные</w:t>
            </w:r>
            <w:r>
              <w:t xml:space="preserve">  </w:t>
            </w:r>
            <w:r>
              <w:t>тенденции</w:t>
            </w:r>
            <w:r>
              <w:t xml:space="preserve"> </w:t>
            </w:r>
            <w:r>
              <w:t>развития</w:t>
            </w:r>
            <w:r>
              <w:t xml:space="preserve"> </w:t>
            </w:r>
            <w:r>
              <w:t>компьютерных</w:t>
            </w:r>
            <w:r>
              <w:t xml:space="preserve"> </w:t>
            </w:r>
            <w:r>
              <w:t xml:space="preserve">технологий. </w:t>
            </w:r>
          </w:p>
          <w:p w:rsidR="00F05CD3" w:rsidRDefault="00D67A33">
            <w:pPr>
              <w:tabs>
                <w:tab w:val="center" w:pos="1167"/>
                <w:tab w:val="center" w:pos="3164"/>
                <w:tab w:val="center" w:pos="5480"/>
                <w:tab w:val="right" w:pos="8161"/>
              </w:tabs>
              <w:spacing w:after="0" w:line="259" w:lineRule="auto"/>
              <w:ind w:left="0"/>
              <w:jc w:val="left"/>
            </w:pPr>
            <w:r>
              <w:rPr>
                <w:rFonts w:ascii="Calibri" w:eastAsia="Calibri" w:hAnsi="Calibri" w:cs="Calibri"/>
                <w:sz w:val="22"/>
              </w:rPr>
              <w:tab/>
            </w:r>
            <w:r>
              <w:t>Параллельные</w:t>
            </w:r>
            <w:r>
              <w:t xml:space="preserve"> </w:t>
            </w:r>
            <w:r>
              <w:tab/>
            </w:r>
            <w:r>
              <w:t>вычисления.</w:t>
            </w:r>
            <w:r>
              <w:t xml:space="preserve">  </w:t>
            </w:r>
            <w:r>
              <w:tab/>
            </w:r>
            <w:r>
              <w:t>Многопроцессорные</w:t>
            </w:r>
            <w:r>
              <w:t xml:space="preserve"> </w:t>
            </w:r>
            <w:r>
              <w:tab/>
            </w:r>
            <w:r>
              <w:t>системы.</w:t>
            </w:r>
            <w:r>
              <w:t xml:space="preserve"> </w:t>
            </w:r>
          </w:p>
          <w:p w:rsidR="00F05CD3" w:rsidRDefault="00D67A33">
            <w:pPr>
              <w:spacing w:after="0" w:line="259" w:lineRule="auto"/>
              <w:ind w:left="439"/>
              <w:jc w:val="left"/>
            </w:pPr>
            <w:r>
              <w:t>Суперкомпьютеры.</w:t>
            </w:r>
            <w:r>
              <w:t xml:space="preserve"> </w:t>
            </w:r>
            <w:r>
              <w:t>Микроконтроллеры.</w:t>
            </w:r>
            <w:r>
              <w:t xml:space="preserve"> </w:t>
            </w:r>
            <w:r>
              <w:t>Роботизированные</w:t>
            </w:r>
            <w:r>
              <w:t xml:space="preserve"> </w:t>
            </w:r>
            <w:r>
              <w:t>производства</w:t>
            </w:r>
            <w:r>
              <w:t xml:space="preserve"> </w:t>
            </w:r>
          </w:p>
        </w:tc>
      </w:tr>
      <w:tr w:rsidR="00F05CD3">
        <w:trPr>
          <w:trHeight w:val="879"/>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5"/>
              <w:jc w:val="left"/>
            </w:pPr>
            <w:r>
              <w:t xml:space="preserve">1.3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8"/>
            </w:pPr>
            <w:r>
              <w:t>###Par###Файловая</w:t>
            </w:r>
            <w:r>
              <w:t xml:space="preserve"> </w:t>
            </w:r>
            <w:r>
              <w:t>система.</w:t>
            </w:r>
            <w:r>
              <w:t xml:space="preserve"> </w:t>
            </w:r>
            <w:r>
              <w:t>Поиск</w:t>
            </w:r>
            <w:r>
              <w:t xml:space="preserve"> </w:t>
            </w:r>
            <w:r>
              <w:t>в</w:t>
            </w:r>
            <w:r>
              <w:t xml:space="preserve"> </w:t>
            </w:r>
            <w:r>
              <w:t>файловой</w:t>
            </w:r>
            <w:r>
              <w:t xml:space="preserve"> </w:t>
            </w:r>
            <w:r>
              <w:t>системе.</w:t>
            </w:r>
            <w:r>
              <w:t xml:space="preserve"> </w:t>
            </w:r>
            <w:r>
              <w:t>Организация хранения</w:t>
            </w:r>
            <w:r>
              <w:t xml:space="preserve"> </w:t>
            </w:r>
            <w:r>
              <w:t>и</w:t>
            </w:r>
            <w:r>
              <w:t xml:space="preserve"> </w:t>
            </w:r>
            <w:r>
              <w:t>обработки</w:t>
            </w:r>
            <w:r>
              <w:t xml:space="preserve"> </w:t>
            </w:r>
            <w:r>
              <w:t>данных</w:t>
            </w:r>
            <w:r>
              <w:t xml:space="preserve"> </w:t>
            </w:r>
            <w:r>
              <w:t>с</w:t>
            </w:r>
            <w:r>
              <w:t xml:space="preserve"> </w:t>
            </w:r>
            <w:r>
              <w:t>использованием</w:t>
            </w:r>
            <w:r>
              <w:t xml:space="preserve"> </w:t>
            </w:r>
            <w:r>
              <w:t>интернет</w:t>
            </w:r>
            <w:r>
              <w:t>-</w:t>
            </w:r>
            <w:r>
              <w:t>сервисов,</w:t>
            </w:r>
            <w:r>
              <w:t xml:space="preserve"> </w:t>
            </w:r>
            <w:r>
              <w:t>облачных</w:t>
            </w:r>
            <w:r>
              <w:t xml:space="preserve"> </w:t>
            </w:r>
            <w:r>
              <w:t>технологий</w:t>
            </w:r>
            <w:r>
              <w:t xml:space="preserve"> </w:t>
            </w:r>
            <w:r>
              <w:t>и</w:t>
            </w:r>
            <w:r>
              <w:t xml:space="preserve"> </w:t>
            </w:r>
            <w:r>
              <w:t>мобильных</w:t>
            </w:r>
            <w:r>
              <w:t xml:space="preserve"> </w:t>
            </w:r>
            <w:r>
              <w:t>устройств</w:t>
            </w:r>
            <w:r>
              <w:t xml:space="preserve"> </w:t>
            </w:r>
          </w:p>
        </w:tc>
      </w:tr>
      <w:tr w:rsidR="00F05CD3">
        <w:trPr>
          <w:trHeight w:val="324"/>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99"/>
              <w:jc w:val="center"/>
            </w:pPr>
            <w:r>
              <w:t xml:space="preserve">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###Par###Теоретические</w:t>
            </w:r>
            <w:r>
              <w:t xml:space="preserve"> </w:t>
            </w:r>
            <w:r>
              <w:t>основы</w:t>
            </w:r>
            <w:r>
              <w:t xml:space="preserve"> </w:t>
            </w:r>
            <w:r>
              <w:t>информатики</w:t>
            </w:r>
            <w:r>
              <w:t xml:space="preserve"> </w:t>
            </w:r>
          </w:p>
        </w:tc>
      </w:tr>
      <w:tr w:rsidR="00F05CD3">
        <w:trPr>
          <w:trHeight w:val="607"/>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5"/>
              <w:jc w:val="left"/>
            </w:pPr>
            <w:r>
              <w:t xml:space="preserve">2.1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###Par###Информация,</w:t>
            </w:r>
            <w:r>
              <w:t xml:space="preserve"> </w:t>
            </w:r>
            <w:r>
              <w:t>данные</w:t>
            </w:r>
            <w:r>
              <w:t xml:space="preserve"> </w:t>
            </w:r>
            <w:r>
              <w:t>и</w:t>
            </w:r>
            <w:r>
              <w:t xml:space="preserve"> </w:t>
            </w:r>
            <w:r>
              <w:t>знания.</w:t>
            </w:r>
            <w:r>
              <w:t xml:space="preserve"> </w:t>
            </w:r>
            <w:r>
              <w:t>Универсальность</w:t>
            </w:r>
            <w:r>
              <w:t xml:space="preserve"> </w:t>
            </w:r>
            <w:r>
              <w:t>дискретного представления информации. Двоичное</w:t>
            </w:r>
            <w:r>
              <w:t xml:space="preserve"> </w:t>
            </w:r>
            <w:r>
              <w:t>кодирование</w:t>
            </w:r>
            <w:r>
              <w:t xml:space="preserve"> </w:t>
            </w:r>
          </w:p>
        </w:tc>
      </w:tr>
      <w:tr w:rsidR="00F05CD3">
        <w:trPr>
          <w:trHeight w:val="324"/>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45"/>
              <w:jc w:val="left"/>
            </w:pPr>
            <w:r>
              <w:t xml:space="preserve">2.2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###Par###Равномерные</w:t>
            </w:r>
            <w:r>
              <w:t xml:space="preserve"> </w:t>
            </w:r>
            <w:r>
              <w:t>и</w:t>
            </w:r>
            <w:r>
              <w:t xml:space="preserve"> </w:t>
            </w:r>
            <w:r>
              <w:t>неравномерные</w:t>
            </w:r>
            <w:r>
              <w:t xml:space="preserve"> </w:t>
            </w:r>
            <w:r>
              <w:t>коды.</w:t>
            </w:r>
            <w:r>
              <w:t xml:space="preserve"> </w:t>
            </w:r>
            <w:r>
              <w:t>Условие</w:t>
            </w:r>
            <w:r>
              <w:t xml:space="preserve"> </w:t>
            </w:r>
            <w:r>
              <w:t>Фано</w:t>
            </w:r>
            <w:r>
              <w:t xml:space="preserve"> </w:t>
            </w:r>
          </w:p>
        </w:tc>
      </w:tr>
      <w:tr w:rsidR="00F05CD3">
        <w:trPr>
          <w:trHeight w:val="225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5"/>
              <w:jc w:val="left"/>
            </w:pPr>
            <w:r>
              <w:t xml:space="preserve">2.3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 xml:space="preserve">###Par###Подходы к измерению информации. Сущность объѐмного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w:t>
            </w:r>
            <w:r>
              <w:t>появления символов), связь между единицами измерения информации: бит, байт, Кбайт, Мбайт, Гбайт. Сущность содержательного (вероятностного)</w:t>
            </w:r>
            <w:r>
              <w:t xml:space="preserve"> </w:t>
            </w:r>
            <w:r>
              <w:t>подхода</w:t>
            </w:r>
            <w:r>
              <w:t xml:space="preserve"> </w:t>
            </w:r>
            <w:r>
              <w:t>к</w:t>
            </w:r>
            <w:r>
              <w:t xml:space="preserve"> </w:t>
            </w:r>
            <w:r>
              <w:t>измерению</w:t>
            </w:r>
            <w:r>
              <w:t xml:space="preserve"> </w:t>
            </w:r>
            <w:r>
              <w:t>информации,</w:t>
            </w:r>
            <w:r>
              <w:t xml:space="preserve"> </w:t>
            </w:r>
            <w:r>
              <w:t>определение</w:t>
            </w:r>
            <w:r>
              <w:t xml:space="preserve"> </w:t>
            </w:r>
            <w:r>
              <w:t>бита</w:t>
            </w:r>
            <w:r>
              <w:t xml:space="preserve"> </w:t>
            </w:r>
            <w:r>
              <w:t>с</w:t>
            </w:r>
            <w:r>
              <w:t xml:space="preserve"> </w:t>
            </w:r>
            <w:r>
              <w:t>позиции</w:t>
            </w:r>
            <w:r>
              <w:t xml:space="preserve"> </w:t>
            </w:r>
            <w:r>
              <w:t>содержания</w:t>
            </w:r>
            <w:r>
              <w:t xml:space="preserve"> </w:t>
            </w:r>
            <w:r>
              <w:t>сообщения</w:t>
            </w:r>
            <w:r>
              <w:t xml:space="preserve"> </w:t>
            </w:r>
          </w:p>
        </w:tc>
      </w:tr>
      <w:tr w:rsidR="00F05CD3">
        <w:trPr>
          <w:trHeight w:val="1152"/>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5"/>
              <w:jc w:val="left"/>
            </w:pPr>
            <w:r>
              <w:t xml:space="preserve">2.4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###Par###Информационные проц</w:t>
            </w:r>
            <w:r>
              <w:t>ессы. Передача информации. Источник, приѐмник,</w:t>
            </w:r>
            <w:r>
              <w:t xml:space="preserve"> </w:t>
            </w:r>
            <w:r>
              <w:t>канал связи, сигнал, кодирование. Искажение информации</w:t>
            </w:r>
            <w:r>
              <w:t xml:space="preserve"> </w:t>
            </w:r>
            <w:r>
              <w:t>при передаче.</w:t>
            </w:r>
            <w:r>
              <w:t xml:space="preserve">  </w:t>
            </w:r>
            <w:r>
              <w:t>Скорость</w:t>
            </w:r>
            <w:r>
              <w:t xml:space="preserve">  </w:t>
            </w:r>
            <w:r>
              <w:t>передачи</w:t>
            </w:r>
            <w:r>
              <w:t xml:space="preserve">  </w:t>
            </w:r>
            <w:r>
              <w:t>данных</w:t>
            </w:r>
            <w:r>
              <w:t xml:space="preserve">  </w:t>
            </w:r>
            <w:r>
              <w:t>по</w:t>
            </w:r>
            <w:r>
              <w:t xml:space="preserve">  </w:t>
            </w:r>
            <w:r>
              <w:t>каналу</w:t>
            </w:r>
            <w:r>
              <w:t xml:space="preserve">  </w:t>
            </w:r>
            <w:r>
              <w:t>связи.</w:t>
            </w:r>
            <w:r>
              <w:t xml:space="preserve">  </w:t>
            </w:r>
            <w:r>
              <w:t>Хранение</w:t>
            </w:r>
            <w:r>
              <w:t xml:space="preserve"> </w:t>
            </w:r>
            <w:r>
              <w:t>информации,</w:t>
            </w:r>
            <w:r>
              <w:t xml:space="preserve"> </w:t>
            </w:r>
            <w:r>
              <w:t>объѐм</w:t>
            </w:r>
            <w:r>
              <w:t xml:space="preserve"> </w:t>
            </w:r>
            <w:r>
              <w:t>памяти</w:t>
            </w:r>
            <w:r>
              <w:t xml:space="preserve"> </w:t>
            </w:r>
          </w:p>
        </w:tc>
      </w:tr>
      <w:tr w:rsidR="00F05CD3">
        <w:trPr>
          <w:trHeight w:val="605"/>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5"/>
              <w:jc w:val="left"/>
            </w:pPr>
            <w:r>
              <w:t xml:space="preserve">2.5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###Par###Системы. Компоненты системы и их взаимодействие. Системы управления. Управление как информационный процесс. Обратная связь</w:t>
            </w:r>
            <w:r>
              <w:t xml:space="preserve"> </w:t>
            </w:r>
          </w:p>
        </w:tc>
      </w:tr>
      <w:tr w:rsidR="00F05CD3">
        <w:trPr>
          <w:trHeight w:val="2535"/>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5"/>
              <w:jc w:val="left"/>
            </w:pPr>
            <w:r>
              <w:t xml:space="preserve">2.6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1" w:lineRule="auto"/>
              <w:ind w:left="439" w:right="57"/>
            </w:pPr>
            <w:r>
              <w:t>###Par###Системы</w:t>
            </w:r>
            <w:r>
              <w:t xml:space="preserve"> </w:t>
            </w:r>
            <w:r>
              <w:t>счисления.</w:t>
            </w:r>
            <w:r>
              <w:t xml:space="preserve"> </w:t>
            </w:r>
            <w:r>
              <w:t>Развѐрнутая</w:t>
            </w:r>
            <w:r>
              <w:t xml:space="preserve"> </w:t>
            </w:r>
            <w:r>
              <w:t>запись</w:t>
            </w:r>
            <w:r>
              <w:t xml:space="preserve"> </w:t>
            </w:r>
            <w:r>
              <w:t>целых</w:t>
            </w:r>
            <w:r>
              <w:t xml:space="preserve"> </w:t>
            </w:r>
            <w:r>
              <w:t>и</w:t>
            </w:r>
            <w:r>
              <w:t xml:space="preserve"> </w:t>
            </w:r>
            <w:r>
              <w:t>дробных</w:t>
            </w:r>
            <w:r>
              <w:t xml:space="preserve"> </w:t>
            </w:r>
            <w:r>
              <w:t>чисел в позиционных</w:t>
            </w:r>
            <w:r>
              <w:t xml:space="preserve"> </w:t>
            </w:r>
            <w:r>
              <w:t>системах</w:t>
            </w:r>
            <w:r>
              <w:t xml:space="preserve"> </w:t>
            </w:r>
            <w:r>
              <w:t>счисления. Свойства</w:t>
            </w:r>
            <w:r>
              <w:t xml:space="preserve"> </w:t>
            </w:r>
            <w:r>
              <w:t>позиционной</w:t>
            </w:r>
            <w:r>
              <w:t xml:space="preserve"> </w:t>
            </w:r>
            <w:r>
              <w:t>записи числа: количество</w:t>
            </w:r>
            <w:r>
              <w:t xml:space="preserve"> </w:t>
            </w:r>
            <w:r>
              <w:t>цифр</w:t>
            </w:r>
            <w:r>
              <w:t xml:space="preserve"> </w:t>
            </w:r>
            <w:r>
              <w:t>в</w:t>
            </w:r>
            <w:r>
              <w:t xml:space="preserve"> </w:t>
            </w:r>
            <w:r>
              <w:t>записи,</w:t>
            </w:r>
            <w:r>
              <w:t xml:space="preserve"> </w:t>
            </w:r>
            <w:r>
              <w:t>признак</w:t>
            </w:r>
            <w:r>
              <w:t xml:space="preserve"> </w:t>
            </w:r>
            <w:r>
              <w:t>делимости</w:t>
            </w:r>
            <w:r>
              <w:t xml:space="preserve"> </w:t>
            </w:r>
            <w:r>
              <w:t>числа</w:t>
            </w:r>
            <w:r>
              <w:t xml:space="preserve"> </w:t>
            </w:r>
            <w:r>
              <w:t>на</w:t>
            </w:r>
            <w:r>
              <w:t xml:space="preserve"> </w:t>
            </w:r>
            <w:r>
              <w:t>основание</w:t>
            </w:r>
            <w:r>
              <w:t xml:space="preserve"> </w:t>
            </w:r>
            <w:r>
              <w:t>системы счисления. Алгоритм перевода целого числа из P</w:t>
            </w:r>
            <w:r>
              <w:t>-</w:t>
            </w:r>
            <w:r>
              <w:t>ичной системы счисления в десятичную. Алгоритм перевода конечной P</w:t>
            </w:r>
            <w:r>
              <w:t>-</w:t>
            </w:r>
            <w:r>
              <w:t>ичной дроби в десятичную.</w:t>
            </w:r>
            <w:r>
              <w:t xml:space="preserve"> Алгоритм перевода целого числа из десятичной системы счисления</w:t>
            </w:r>
            <w:r>
              <w:t xml:space="preserve"> </w:t>
            </w:r>
            <w:r>
              <w:t>в</w:t>
            </w:r>
            <w:r>
              <w:t xml:space="preserve"> P-</w:t>
            </w:r>
            <w:r>
              <w:t>ичную.</w:t>
            </w:r>
            <w:r>
              <w:t xml:space="preserve"> </w:t>
            </w:r>
            <w:r>
              <w:t>Двоичная,</w:t>
            </w:r>
            <w:r>
              <w:t xml:space="preserve"> </w:t>
            </w:r>
            <w:r>
              <w:t>восьмеричная</w:t>
            </w:r>
            <w:r>
              <w:t xml:space="preserve"> </w:t>
            </w:r>
            <w:r>
              <w:t>и</w:t>
            </w:r>
            <w:r>
              <w:t xml:space="preserve"> </w:t>
            </w:r>
            <w:r>
              <w:t>шестнадцатеричная</w:t>
            </w:r>
            <w:r>
              <w:t xml:space="preserve"> </w:t>
            </w:r>
            <w:r>
              <w:t xml:space="preserve">системы счисления, перевод чисел между этими системами. </w:t>
            </w:r>
          </w:p>
          <w:p w:rsidR="00F05CD3" w:rsidRDefault="00D67A33">
            <w:pPr>
              <w:spacing w:after="0" w:line="259" w:lineRule="auto"/>
              <w:ind w:left="439"/>
              <w:jc w:val="left"/>
            </w:pPr>
            <w:r>
              <w:t>Арифметические операции в позиционных системах счисления</w:t>
            </w:r>
            <w:r>
              <w:t xml:space="preserve"> </w:t>
            </w:r>
          </w:p>
        </w:tc>
      </w:tr>
      <w:tr w:rsidR="00F05CD3">
        <w:trPr>
          <w:trHeight w:val="600"/>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5"/>
              <w:jc w:val="left"/>
            </w:pPr>
            <w:r>
              <w:t xml:space="preserve">2.7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###Par###Представление</w:t>
            </w:r>
            <w:r>
              <w:t xml:space="preserve"> </w:t>
            </w:r>
            <w:r>
              <w:tab/>
            </w:r>
            <w:r>
              <w:t>целых</w:t>
            </w:r>
            <w:r>
              <w:t xml:space="preserve"> </w:t>
            </w:r>
            <w:r>
              <w:tab/>
            </w:r>
            <w:r>
              <w:t>и</w:t>
            </w:r>
            <w:r>
              <w:t xml:space="preserve"> </w:t>
            </w:r>
            <w:r>
              <w:tab/>
            </w:r>
            <w:r>
              <w:t>вещественных</w:t>
            </w:r>
            <w:r>
              <w:t xml:space="preserve"> </w:t>
            </w:r>
            <w:r>
              <w:tab/>
            </w:r>
            <w:r>
              <w:t>чисел</w:t>
            </w:r>
            <w:r>
              <w:t xml:space="preserve"> </w:t>
            </w:r>
            <w:r>
              <w:tab/>
            </w:r>
            <w:r>
              <w:t>в</w:t>
            </w:r>
            <w:r>
              <w:t xml:space="preserve"> </w:t>
            </w:r>
            <w:r>
              <w:tab/>
            </w:r>
            <w:r>
              <w:t>памяти компьютера</w:t>
            </w:r>
            <w:r>
              <w:t xml:space="preserve"> </w:t>
            </w:r>
          </w:p>
        </w:tc>
      </w:tr>
      <w:tr w:rsidR="00F05CD3">
        <w:trPr>
          <w:trHeight w:val="879"/>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45"/>
              <w:jc w:val="left"/>
            </w:pPr>
            <w:r>
              <w:t xml:space="preserve">2.8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80"/>
            </w:pPr>
            <w:r>
              <w:t>###Par###Кодирование</w:t>
            </w:r>
            <w:r>
              <w:t xml:space="preserve"> </w:t>
            </w:r>
            <w:r>
              <w:t>текстов.</w:t>
            </w:r>
            <w:r>
              <w:t xml:space="preserve"> </w:t>
            </w:r>
            <w:r>
              <w:t>Кодировка</w:t>
            </w:r>
            <w:r>
              <w:t xml:space="preserve"> ASCII. </w:t>
            </w:r>
            <w:r>
              <w:t>Однобайтные</w:t>
            </w:r>
            <w:r>
              <w:t xml:space="preserve"> </w:t>
            </w:r>
            <w:r>
              <w:t>кодировки.</w:t>
            </w:r>
            <w:r>
              <w:t xml:space="preserve"> </w:t>
            </w:r>
            <w:r>
              <w:t>Стандарт</w:t>
            </w:r>
            <w:r>
              <w:t xml:space="preserve"> UNICODE. </w:t>
            </w:r>
            <w:r>
              <w:t>Кодировка</w:t>
            </w:r>
            <w:r>
              <w:t xml:space="preserve"> UTF-8. </w:t>
            </w:r>
            <w:r>
              <w:t>Определение информационного объѐма текстовых сообщений</w:t>
            </w:r>
            <w:r>
              <w:t xml:space="preserve"> </w:t>
            </w:r>
          </w:p>
        </w:tc>
      </w:tr>
      <w:tr w:rsidR="00F05CD3">
        <w:trPr>
          <w:trHeight w:val="595"/>
        </w:trPr>
        <w:tc>
          <w:tcPr>
            <w:tcW w:w="101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45"/>
              <w:jc w:val="left"/>
            </w:pPr>
            <w:r>
              <w:t xml:space="preserve">2.9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###Par###Кодирование</w:t>
            </w:r>
            <w:r>
              <w:t xml:space="preserve"> </w:t>
            </w:r>
            <w:r>
              <w:t>изображений.</w:t>
            </w:r>
            <w:r>
              <w:t xml:space="preserve"> </w:t>
            </w:r>
            <w:r>
              <w:t>Оценка</w:t>
            </w:r>
            <w:r>
              <w:t xml:space="preserve"> </w:t>
            </w:r>
            <w:r>
              <w:t>информационного</w:t>
            </w:r>
            <w:r>
              <w:t xml:space="preserve"> </w:t>
            </w:r>
            <w:r>
              <w:t>объѐма растрового</w:t>
            </w:r>
            <w:r>
              <w:t xml:space="preserve">  </w:t>
            </w:r>
            <w:r>
              <w:t>графического</w:t>
            </w:r>
            <w:r>
              <w:t xml:space="preserve">  </w:t>
            </w:r>
            <w:r>
              <w:t>изображения</w:t>
            </w:r>
            <w:r>
              <w:t xml:space="preserve">  </w:t>
            </w:r>
            <w:r>
              <w:t>при</w:t>
            </w:r>
            <w:r>
              <w:t xml:space="preserve">  </w:t>
            </w:r>
            <w:r>
              <w:t>заданном</w:t>
            </w:r>
            <w:r>
              <w:t xml:space="preserve">  </w:t>
            </w:r>
            <w:r>
              <w:t>разрешении</w:t>
            </w:r>
            <w:r>
              <w:t xml:space="preserve">  </w:t>
            </w:r>
            <w:r>
              <w:t>и</w:t>
            </w:r>
            <w:r>
              <w:t xml:space="preserve"> </w:t>
            </w:r>
          </w:p>
        </w:tc>
      </w:tr>
      <w:tr w:rsidR="00F05CD3">
        <w:trPr>
          <w:trHeight w:val="876"/>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глубине</w:t>
            </w:r>
            <w:r>
              <w:t xml:space="preserve"> </w:t>
            </w:r>
            <w:r>
              <w:t>кодирования</w:t>
            </w:r>
            <w:r>
              <w:t xml:space="preserve"> </w:t>
            </w:r>
            <w:r>
              <w:t>цвета.</w:t>
            </w:r>
            <w:r>
              <w:t xml:space="preserve"> </w:t>
            </w:r>
            <w:r>
              <w:t>Кодирование</w:t>
            </w:r>
            <w:r>
              <w:t xml:space="preserve"> </w:t>
            </w:r>
            <w:r>
              <w:t>звука.</w:t>
            </w:r>
            <w:r>
              <w:t xml:space="preserve"> </w:t>
            </w:r>
            <w:r>
              <w:t>Оценка</w:t>
            </w:r>
            <w:r>
              <w:t xml:space="preserve"> </w:t>
            </w:r>
            <w:r>
              <w:t>информационного объѐма</w:t>
            </w:r>
            <w:r>
              <w:t xml:space="preserve"> </w:t>
            </w:r>
            <w:r>
              <w:t>звуковых</w:t>
            </w:r>
            <w:r>
              <w:t xml:space="preserve"> </w:t>
            </w:r>
            <w:r>
              <w:t>данных</w:t>
            </w:r>
            <w:r>
              <w:t xml:space="preserve"> </w:t>
            </w:r>
            <w:r>
              <w:t>при</w:t>
            </w:r>
            <w:r>
              <w:t xml:space="preserve"> </w:t>
            </w:r>
            <w:r>
              <w:t>заданных</w:t>
            </w:r>
            <w:r>
              <w:t xml:space="preserve">  </w:t>
            </w:r>
            <w:r>
              <w:t>частоте</w:t>
            </w:r>
            <w:r>
              <w:t xml:space="preserve"> </w:t>
            </w:r>
            <w:r>
              <w:t>дискретизации</w:t>
            </w:r>
            <w:r>
              <w:t xml:space="preserve"> </w:t>
            </w:r>
            <w:r>
              <w:t>и</w:t>
            </w:r>
            <w:r>
              <w:t xml:space="preserve"> </w:t>
            </w:r>
            <w:r>
              <w:t>разрядности</w:t>
            </w:r>
            <w:r>
              <w:t xml:space="preserve"> </w:t>
            </w:r>
            <w:r>
              <w:t>кодирования</w:t>
            </w:r>
            <w:r>
              <w:t xml:space="preserve"> </w:t>
            </w:r>
          </w:p>
        </w:tc>
      </w:tr>
      <w:tr w:rsidR="00F05CD3">
        <w:trPr>
          <w:trHeight w:val="3368"/>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72"/>
              <w:jc w:val="right"/>
            </w:pPr>
            <w:r>
              <w:t xml:space="preserve">2.10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2" w:line="239" w:lineRule="auto"/>
              <w:ind w:left="439" w:right="59"/>
            </w:pPr>
            <w:r>
              <w:t>###Par###Алгебра</w:t>
            </w:r>
            <w:r>
              <w:t xml:space="preserve"> </w:t>
            </w:r>
            <w:r>
              <w:t>логики.</w:t>
            </w:r>
            <w:r>
              <w:t xml:space="preserve"> </w:t>
            </w:r>
            <w:r>
              <w:t>Высказывания.</w:t>
            </w:r>
            <w:r>
              <w:t xml:space="preserve"> </w:t>
            </w:r>
            <w:r>
              <w:t>Логические</w:t>
            </w:r>
            <w:r>
              <w:t xml:space="preserve"> </w:t>
            </w:r>
            <w:r>
              <w:t>операции.</w:t>
            </w:r>
            <w:r>
              <w:t xml:space="preserve"> </w:t>
            </w:r>
            <w:r>
              <w:t>Таблицы истинности</w:t>
            </w:r>
            <w:r>
              <w:t xml:space="preserve">  </w:t>
            </w:r>
            <w:r>
              <w:t>логических</w:t>
            </w:r>
            <w:r>
              <w:t xml:space="preserve">  </w:t>
            </w:r>
            <w:r>
              <w:t>операций</w:t>
            </w:r>
            <w:r>
              <w:t xml:space="preserve">  </w:t>
            </w:r>
            <w:r>
              <w:t>«дизъюнкция»,</w:t>
            </w:r>
            <w:r>
              <w:t xml:space="preserve">  </w:t>
            </w:r>
            <w:r>
              <w:t>«конъюнкция»,</w:t>
            </w:r>
            <w:r>
              <w:t xml:space="preserve"> </w:t>
            </w:r>
            <w:r>
              <w:t>«инверсия»,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w:t>
            </w:r>
            <w:r>
              <w:t xml:space="preserve">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w:t>
            </w:r>
          </w:p>
          <w:p w:rsidR="00F05CD3" w:rsidRDefault="00D67A33">
            <w:pPr>
              <w:spacing w:after="0" w:line="259" w:lineRule="auto"/>
              <w:ind w:left="0" w:right="111"/>
              <w:jc w:val="right"/>
            </w:pPr>
            <w:r>
              <w:t>Построение</w:t>
            </w:r>
            <w:r>
              <w:t xml:space="preserve"> </w:t>
            </w:r>
            <w:r>
              <w:t>схемы</w:t>
            </w:r>
            <w:r>
              <w:t xml:space="preserve"> </w:t>
            </w:r>
            <w:r>
              <w:t>н</w:t>
            </w:r>
            <w:r>
              <w:t>а</w:t>
            </w:r>
            <w:r>
              <w:t xml:space="preserve"> </w:t>
            </w:r>
            <w:r>
              <w:t>логических</w:t>
            </w:r>
            <w:r>
              <w:t xml:space="preserve"> </w:t>
            </w:r>
            <w:r>
              <w:t>элементах</w:t>
            </w:r>
            <w:r>
              <w:t xml:space="preserve"> </w:t>
            </w:r>
            <w:r>
              <w:t>по</w:t>
            </w:r>
            <w:r>
              <w:t xml:space="preserve"> </w:t>
            </w:r>
            <w:r>
              <w:t>логическому</w:t>
            </w:r>
            <w:r>
              <w:t xml:space="preserve"> </w:t>
            </w:r>
            <w:r>
              <w:t>выражению.</w:t>
            </w:r>
            <w:r>
              <w:t xml:space="preserve"> </w:t>
            </w:r>
          </w:p>
          <w:p w:rsidR="00F05CD3" w:rsidRDefault="00D67A33">
            <w:pPr>
              <w:spacing w:after="0" w:line="259" w:lineRule="auto"/>
              <w:ind w:left="439"/>
              <w:jc w:val="left"/>
            </w:pPr>
            <w:r>
              <w:t>Запись</w:t>
            </w:r>
            <w:r>
              <w:t xml:space="preserve"> </w:t>
            </w:r>
            <w:r>
              <w:t>логического</w:t>
            </w:r>
            <w:r>
              <w:t xml:space="preserve"> </w:t>
            </w:r>
            <w:r>
              <w:t>выражения</w:t>
            </w:r>
            <w:r>
              <w:t xml:space="preserve"> </w:t>
            </w:r>
            <w:r>
              <w:t>по логической</w:t>
            </w:r>
            <w:r>
              <w:t xml:space="preserve"> </w:t>
            </w:r>
            <w:r>
              <w:t>схеме</w:t>
            </w:r>
            <w:r>
              <w:t xml:space="preserve"> </w:t>
            </w:r>
          </w:p>
        </w:tc>
      </w:tr>
      <w:tr w:rsidR="00F05CD3">
        <w:trPr>
          <w:trHeight w:val="319"/>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1"/>
              <w:jc w:val="center"/>
            </w:pPr>
            <w:r>
              <w:t xml:space="preserve">3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###Par###Информационные</w:t>
            </w:r>
            <w:r>
              <w:t xml:space="preserve"> </w:t>
            </w:r>
            <w:r>
              <w:t>технологии</w:t>
            </w:r>
            <w:r>
              <w:t xml:space="preserve"> </w:t>
            </w:r>
          </w:p>
        </w:tc>
      </w:tr>
      <w:tr w:rsidR="00F05CD3">
        <w:trPr>
          <w:trHeight w:val="2259"/>
        </w:trPr>
        <w:tc>
          <w:tcPr>
            <w:tcW w:w="101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45"/>
              <w:jc w:val="left"/>
            </w:pPr>
            <w:r>
              <w:t xml:space="preserve">3.1 </w:t>
            </w:r>
          </w:p>
        </w:tc>
        <w:tc>
          <w:tcPr>
            <w:tcW w:w="820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0" w:lineRule="auto"/>
              <w:ind w:left="439" w:right="56"/>
            </w:pPr>
            <w:r>
              <w:t>###Par###Текстовый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w:t>
            </w:r>
            <w:r>
              <w:t>ивная работа с документом. Инструменты рецензирования в текстовых</w:t>
            </w:r>
            <w:r>
              <w:t xml:space="preserve">  </w:t>
            </w:r>
            <w:r>
              <w:t>процессорах.</w:t>
            </w:r>
            <w:r>
              <w:t xml:space="preserve">  </w:t>
            </w:r>
            <w:r>
              <w:t>Деловая</w:t>
            </w:r>
            <w:r>
              <w:t xml:space="preserve">  </w:t>
            </w:r>
            <w:r>
              <w:t>переписка.</w:t>
            </w:r>
            <w:r>
              <w:t xml:space="preserve">  </w:t>
            </w:r>
            <w:r>
              <w:t>Реферат.</w:t>
            </w:r>
            <w:r>
              <w:t xml:space="preserve">  </w:t>
            </w:r>
            <w:r>
              <w:t>Правила</w:t>
            </w:r>
            <w:r>
              <w:t xml:space="preserve"> </w:t>
            </w:r>
            <w:r>
              <w:t xml:space="preserve">цитирования источников и оформления библиографических ссылок. </w:t>
            </w:r>
          </w:p>
          <w:p w:rsidR="00F05CD3" w:rsidRDefault="00D67A33">
            <w:pPr>
              <w:spacing w:after="0" w:line="259" w:lineRule="auto"/>
              <w:ind w:left="439"/>
              <w:jc w:val="left"/>
            </w:pPr>
            <w:r>
              <w:t>Оформление списка литературы</w:t>
            </w:r>
            <w:r>
              <w:t xml:space="preserve"> </w:t>
            </w:r>
          </w:p>
        </w:tc>
      </w:tr>
    </w:tbl>
    <w:p w:rsidR="00F05CD3" w:rsidRDefault="00D67A33">
      <w:pPr>
        <w:spacing w:after="0" w:line="259" w:lineRule="auto"/>
        <w:ind w:left="0"/>
        <w:jc w:val="left"/>
      </w:pPr>
      <w:r>
        <w:rPr>
          <w:b/>
        </w:rPr>
        <w:t xml:space="preserve"> </w:t>
      </w:r>
    </w:p>
    <w:p w:rsidR="00F05CD3" w:rsidRDefault="00D67A33">
      <w:pPr>
        <w:numPr>
          <w:ilvl w:val="0"/>
          <w:numId w:val="94"/>
        </w:numPr>
        <w:spacing w:after="4" w:line="259" w:lineRule="auto"/>
        <w:ind w:right="8401" w:hanging="300"/>
      </w:pPr>
      <w:r>
        <w:rPr>
          <w:b/>
        </w:rPr>
        <w:t xml:space="preserve">КЛАСС </w:t>
      </w:r>
    </w:p>
    <w:p w:rsidR="00F05CD3" w:rsidRDefault="00D67A33">
      <w:pPr>
        <w:spacing w:after="0" w:line="259" w:lineRule="auto"/>
        <w:ind w:left="0"/>
        <w:jc w:val="left"/>
      </w:pPr>
      <w:r>
        <w:rPr>
          <w:b/>
          <w:sz w:val="20"/>
        </w:rPr>
        <w:t xml:space="preserve"> </w:t>
      </w:r>
    </w:p>
    <w:tbl>
      <w:tblPr>
        <w:tblStyle w:val="TableGrid"/>
        <w:tblW w:w="9359" w:type="dxa"/>
        <w:tblInd w:w="1131" w:type="dxa"/>
        <w:tblCellMar>
          <w:top w:w="35" w:type="dxa"/>
          <w:left w:w="2" w:type="dxa"/>
          <w:bottom w:w="0" w:type="dxa"/>
          <w:right w:w="42" w:type="dxa"/>
        </w:tblCellMar>
        <w:tblLook w:val="04A0" w:firstRow="1" w:lastRow="0" w:firstColumn="1" w:lastColumn="0" w:noHBand="0" w:noVBand="1"/>
      </w:tblPr>
      <w:tblGrid>
        <w:gridCol w:w="917"/>
        <w:gridCol w:w="8442"/>
      </w:tblGrid>
      <w:tr w:rsidR="00F05CD3">
        <w:trPr>
          <w:trHeight w:val="326"/>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49"/>
              <w:jc w:val="center"/>
            </w:pPr>
            <w:r>
              <w:rPr>
                <w:b/>
              </w:rPr>
              <w:t xml:space="preserve">Код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00"/>
              <w:jc w:val="left"/>
            </w:pPr>
            <w:r>
              <w:rPr>
                <w:b/>
              </w:rPr>
              <w:t xml:space="preserve">Проверяемый </w:t>
            </w:r>
            <w:r>
              <w:rPr>
                <w:b/>
              </w:rPr>
              <w:t xml:space="preserve">элемент содержания </w:t>
            </w:r>
          </w:p>
        </w:tc>
      </w:tr>
      <w:tr w:rsidR="00F05CD3">
        <w:trPr>
          <w:trHeight w:val="324"/>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0"/>
              <w:jc w:val="center"/>
            </w:pPr>
            <w:r>
              <w:t xml:space="preserve">1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###Par###Цифровая</w:t>
            </w:r>
            <w:r>
              <w:t xml:space="preserve"> </w:t>
            </w:r>
            <w:r>
              <w:t>грамотность</w:t>
            </w:r>
            <w:r>
              <w:t xml:space="preserve"> </w:t>
            </w:r>
          </w:p>
        </w:tc>
      </w:tr>
      <w:tr w:rsidR="00F05CD3">
        <w:trPr>
          <w:trHeight w:val="878"/>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1.1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01"/>
            </w:pPr>
            <w:r>
              <w:t>###Par###Принципы</w:t>
            </w:r>
            <w:r>
              <w:t xml:space="preserve"> </w:t>
            </w:r>
            <w:r>
              <w:t>построения</w:t>
            </w:r>
            <w:r>
              <w:t xml:space="preserve"> </w:t>
            </w:r>
            <w:r>
              <w:t>и</w:t>
            </w:r>
            <w:r>
              <w:t xml:space="preserve"> </w:t>
            </w:r>
            <w:r>
              <w:t>аппаратные</w:t>
            </w:r>
            <w:r>
              <w:t xml:space="preserve"> </w:t>
            </w:r>
            <w:r>
              <w:t>компоненты</w:t>
            </w:r>
            <w:r>
              <w:t xml:space="preserve"> </w:t>
            </w:r>
            <w:r>
              <w:t>компьютерных сетей.</w:t>
            </w:r>
            <w:r>
              <w:t xml:space="preserve"> </w:t>
            </w:r>
            <w:r>
              <w:t>Сетевые</w:t>
            </w:r>
            <w:r>
              <w:t xml:space="preserve"> </w:t>
            </w:r>
            <w:r>
              <w:t>протоколы.</w:t>
            </w:r>
            <w:r>
              <w:t xml:space="preserve"> </w:t>
            </w:r>
            <w:r>
              <w:t>Сеть</w:t>
            </w:r>
            <w:r>
              <w:t xml:space="preserve"> </w:t>
            </w:r>
            <w:r>
              <w:t>Интернет.</w:t>
            </w:r>
            <w:r>
              <w:t xml:space="preserve"> </w:t>
            </w:r>
            <w:r>
              <w:t>Адресация</w:t>
            </w:r>
            <w:r>
              <w:t xml:space="preserve"> </w:t>
            </w:r>
            <w:r>
              <w:t>в</w:t>
            </w:r>
            <w:r>
              <w:t xml:space="preserve"> </w:t>
            </w:r>
            <w:r>
              <w:t>сети Интернет. Система</w:t>
            </w:r>
            <w:r>
              <w:t xml:space="preserve"> </w:t>
            </w:r>
            <w:r>
              <w:t>доменных</w:t>
            </w:r>
            <w:r>
              <w:t xml:space="preserve"> </w:t>
            </w:r>
            <w:r>
              <w:t>имѐн</w:t>
            </w:r>
            <w:r>
              <w:t xml:space="preserve"> </w:t>
            </w:r>
          </w:p>
        </w:tc>
      </w:tr>
      <w:tr w:rsidR="00F05CD3">
        <w:trPr>
          <w:trHeight w:val="326"/>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0"/>
              <w:jc w:val="center"/>
            </w:pPr>
            <w:r>
              <w:t xml:space="preserve">2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###Par###Теоретические</w:t>
            </w:r>
            <w:r>
              <w:t xml:space="preserve"> </w:t>
            </w:r>
            <w:r>
              <w:t>основы</w:t>
            </w:r>
            <w:r>
              <w:t xml:space="preserve"> </w:t>
            </w:r>
            <w:r>
              <w:t>информатики</w:t>
            </w:r>
            <w:r>
              <w:t xml:space="preserve"> </w:t>
            </w:r>
          </w:p>
        </w:tc>
      </w:tr>
      <w:tr w:rsidR="00F05CD3">
        <w:trPr>
          <w:trHeight w:val="1431"/>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2.1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7"/>
            </w:pPr>
            <w:r>
              <w:t>###Par###Модели и моделирование. Цели моделирования. Соответствие модели моделируемому объекту или процессу. Формализация прикладных задач.</w:t>
            </w:r>
            <w:r>
              <w:t xml:space="preserve"> </w:t>
            </w:r>
            <w:r>
              <w:t>Представление</w:t>
            </w:r>
            <w:r>
              <w:t xml:space="preserve"> </w:t>
            </w:r>
            <w:r>
              <w:t>результатов</w:t>
            </w:r>
            <w:r>
              <w:t xml:space="preserve"> </w:t>
            </w:r>
            <w:r>
              <w:t>моделирования</w:t>
            </w:r>
            <w:r>
              <w:t xml:space="preserve"> </w:t>
            </w:r>
            <w:r>
              <w:t>в</w:t>
            </w:r>
            <w:r>
              <w:t xml:space="preserve"> </w:t>
            </w:r>
            <w:r>
              <w:t>виде,</w:t>
            </w:r>
            <w:r>
              <w:t xml:space="preserve"> </w:t>
            </w:r>
            <w:r>
              <w:t>удобном</w:t>
            </w:r>
            <w:r>
              <w:t xml:space="preserve"> </w:t>
            </w:r>
            <w:r>
              <w:t>для</w:t>
            </w:r>
            <w:r>
              <w:t xml:space="preserve"> </w:t>
            </w:r>
            <w:r>
              <w:t>восприятия</w:t>
            </w:r>
            <w:r>
              <w:t xml:space="preserve"> </w:t>
            </w:r>
            <w:r>
              <w:t>человеком.</w:t>
            </w:r>
            <w:r>
              <w:t xml:space="preserve"> </w:t>
            </w:r>
            <w:r>
              <w:t>Графическое</w:t>
            </w:r>
            <w:r>
              <w:t xml:space="preserve"> </w:t>
            </w:r>
            <w:r>
              <w:t>представление</w:t>
            </w:r>
            <w:r>
              <w:t xml:space="preserve"> </w:t>
            </w:r>
            <w:r>
              <w:t>данных</w:t>
            </w:r>
            <w:r>
              <w:t xml:space="preserve"> </w:t>
            </w:r>
            <w:r>
              <w:t>(схемы, таблицы, графики)</w:t>
            </w:r>
            <w:r>
              <w:t xml:space="preserve"> </w:t>
            </w:r>
          </w:p>
        </w:tc>
      </w:tr>
      <w:tr w:rsidR="00F05CD3">
        <w:trPr>
          <w:trHeight w:val="1152"/>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2.2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7"/>
            </w:pPr>
            <w:r>
              <w:t>###Par###Графы. Основные</w:t>
            </w:r>
            <w:r>
              <w:t xml:space="preserve"> </w:t>
            </w:r>
            <w:r>
              <w:t>понятия. Виды графов. Решение алгоритмических задач, связанных с анализом графов (построение оптимального пути</w:t>
            </w:r>
            <w:r>
              <w:t xml:space="preserve"> </w:t>
            </w:r>
            <w:r>
              <w:t>между вершинами</w:t>
            </w:r>
            <w:r>
              <w:t xml:space="preserve">  </w:t>
            </w:r>
            <w:r>
              <w:t>графа,</w:t>
            </w:r>
            <w:r>
              <w:t xml:space="preserve">  </w:t>
            </w:r>
            <w:r>
              <w:t>определение</w:t>
            </w:r>
            <w:r>
              <w:t xml:space="preserve">  </w:t>
            </w:r>
            <w:r>
              <w:t>количества</w:t>
            </w:r>
            <w:r>
              <w:t xml:space="preserve">  </w:t>
            </w:r>
            <w:r>
              <w:t>различных</w:t>
            </w:r>
            <w:r>
              <w:t xml:space="preserve">  </w:t>
            </w:r>
            <w:r>
              <w:t>путей</w:t>
            </w:r>
            <w:r>
              <w:t xml:space="preserve">  </w:t>
            </w:r>
            <w:r>
              <w:t>между</w:t>
            </w:r>
            <w:r>
              <w:t xml:space="preserve"> </w:t>
            </w:r>
            <w:r>
              <w:t>вершинами</w:t>
            </w:r>
            <w:r>
              <w:t xml:space="preserve"> </w:t>
            </w:r>
            <w:r>
              <w:t>ориентированного</w:t>
            </w:r>
            <w:r>
              <w:t xml:space="preserve"> </w:t>
            </w:r>
            <w:r>
              <w:t>ациклического</w:t>
            </w:r>
            <w:r>
              <w:t xml:space="preserve"> </w:t>
            </w:r>
            <w:r>
              <w:t>графа)</w:t>
            </w:r>
            <w:r>
              <w:t xml:space="preserve"> </w:t>
            </w:r>
          </w:p>
        </w:tc>
      </w:tr>
      <w:tr w:rsidR="00F05CD3">
        <w:trPr>
          <w:trHeight w:val="1157"/>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2.3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3"/>
            </w:pPr>
            <w:r>
              <w:t>###Par###Деревья.</w:t>
            </w:r>
            <w:r>
              <w:t xml:space="preserve"> </w:t>
            </w:r>
            <w:r>
              <w:t>Бинарное</w:t>
            </w:r>
            <w:r>
              <w:t xml:space="preserve"> </w:t>
            </w:r>
            <w:r>
              <w:t>дерево.</w:t>
            </w:r>
            <w:r>
              <w:t xml:space="preserve"> </w:t>
            </w:r>
            <w:r>
              <w:t>Дискретные</w:t>
            </w:r>
            <w:r>
              <w:t xml:space="preserve"> </w:t>
            </w:r>
            <w:r>
              <w:t>игры</w:t>
            </w:r>
            <w:r>
              <w:t xml:space="preserve"> </w:t>
            </w:r>
            <w:r>
              <w:t>двух</w:t>
            </w:r>
            <w:r>
              <w:t xml:space="preserve"> </w:t>
            </w:r>
            <w:r>
              <w:t>игроков</w:t>
            </w:r>
            <w:r>
              <w:t xml:space="preserve"> </w:t>
            </w:r>
            <w:r>
              <w:t>с</w:t>
            </w:r>
            <w:r>
              <w:t xml:space="preserve"> </w:t>
            </w:r>
            <w:r>
              <w:t>полной информацией. Построение дерева перебора вариантов, описание стратегии игры</w:t>
            </w:r>
            <w:r>
              <w:t xml:space="preserve"> </w:t>
            </w:r>
            <w:r>
              <w:t>в</w:t>
            </w:r>
            <w:r>
              <w:t xml:space="preserve"> </w:t>
            </w:r>
            <w:r>
              <w:t>табличной</w:t>
            </w:r>
            <w:r>
              <w:t xml:space="preserve"> </w:t>
            </w:r>
            <w:r>
              <w:t>форме.</w:t>
            </w:r>
            <w:r>
              <w:t xml:space="preserve"> </w:t>
            </w:r>
            <w:r>
              <w:t>Выигрышные</w:t>
            </w:r>
            <w:r>
              <w:t xml:space="preserve"> </w:t>
            </w:r>
            <w:r>
              <w:t>стратегии.</w:t>
            </w:r>
            <w:r>
              <w:t xml:space="preserve"> </w:t>
            </w:r>
            <w:r>
              <w:t>Использование</w:t>
            </w:r>
            <w:r>
              <w:t xml:space="preserve"> </w:t>
            </w:r>
            <w:r>
              <w:t>графов</w:t>
            </w:r>
            <w:r>
              <w:t xml:space="preserve"> </w:t>
            </w:r>
            <w:r>
              <w:t>и</w:t>
            </w:r>
            <w:r>
              <w:t xml:space="preserve"> </w:t>
            </w:r>
            <w:r>
              <w:t>деревьев</w:t>
            </w:r>
            <w:r>
              <w:t xml:space="preserve"> </w:t>
            </w:r>
            <w:r>
              <w:t>при</w:t>
            </w:r>
            <w:r>
              <w:t xml:space="preserve"> </w:t>
            </w:r>
            <w:r>
              <w:t>описании</w:t>
            </w:r>
            <w:r>
              <w:t xml:space="preserve"> </w:t>
            </w:r>
            <w:r>
              <w:t>объектов</w:t>
            </w:r>
            <w:r>
              <w:t xml:space="preserve"> </w:t>
            </w:r>
            <w:r>
              <w:t>и</w:t>
            </w:r>
            <w:r>
              <w:t xml:space="preserve"> </w:t>
            </w:r>
            <w:r>
              <w:t>процессов</w:t>
            </w:r>
            <w:r>
              <w:t xml:space="preserve"> </w:t>
            </w:r>
            <w:r>
              <w:t>окружающего</w:t>
            </w:r>
            <w:r>
              <w:t xml:space="preserve"> </w:t>
            </w:r>
            <w:r>
              <w:t>мира</w:t>
            </w:r>
            <w:r>
              <w:t xml:space="preserve"> </w:t>
            </w:r>
          </w:p>
        </w:tc>
      </w:tr>
      <w:tr w:rsidR="00F05CD3">
        <w:trPr>
          <w:trHeight w:val="322"/>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0"/>
              <w:jc w:val="center"/>
            </w:pPr>
            <w:r>
              <w:t xml:space="preserve">3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###Par###Алгоритмы</w:t>
            </w:r>
            <w:r>
              <w:t xml:space="preserve"> </w:t>
            </w:r>
            <w:r>
              <w:t>и</w:t>
            </w:r>
            <w:r>
              <w:t xml:space="preserve"> </w:t>
            </w:r>
            <w:r>
              <w:t>программирование</w:t>
            </w:r>
            <w:r>
              <w:t xml:space="preserve"> </w:t>
            </w:r>
          </w:p>
        </w:tc>
      </w:tr>
    </w:tbl>
    <w:p w:rsidR="00F05CD3" w:rsidRDefault="00F05CD3">
      <w:pPr>
        <w:spacing w:after="0" w:line="259" w:lineRule="auto"/>
        <w:ind w:left="-566" w:right="339"/>
        <w:jc w:val="left"/>
      </w:pPr>
    </w:p>
    <w:tbl>
      <w:tblPr>
        <w:tblStyle w:val="TableGrid"/>
        <w:tblW w:w="9359" w:type="dxa"/>
        <w:tblInd w:w="1131" w:type="dxa"/>
        <w:tblCellMar>
          <w:top w:w="37" w:type="dxa"/>
          <w:left w:w="2" w:type="dxa"/>
          <w:bottom w:w="0" w:type="dxa"/>
          <w:right w:w="38" w:type="dxa"/>
        </w:tblCellMar>
        <w:tblLook w:val="04A0" w:firstRow="1" w:lastRow="0" w:firstColumn="1" w:lastColumn="0" w:noHBand="0" w:noVBand="1"/>
      </w:tblPr>
      <w:tblGrid>
        <w:gridCol w:w="917"/>
        <w:gridCol w:w="8442"/>
      </w:tblGrid>
      <w:tr w:rsidR="00F05CD3">
        <w:trPr>
          <w:trHeight w:val="1155"/>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3.1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2"/>
            </w:pPr>
            <w:r>
              <w:t>###Par###Определение возможных результатов работы простейших алгоритмов управления исполнителями и вычислительных алгоритмов. Определение</w:t>
            </w:r>
            <w:r>
              <w:t xml:space="preserve"> </w:t>
            </w:r>
            <w:r>
              <w:t>исходных</w:t>
            </w:r>
            <w:r>
              <w:t xml:space="preserve"> </w:t>
            </w:r>
            <w:r>
              <w:t>данных,</w:t>
            </w:r>
            <w:r>
              <w:t xml:space="preserve"> </w:t>
            </w:r>
            <w:r>
              <w:t>при</w:t>
            </w:r>
            <w:r>
              <w:t xml:space="preserve"> </w:t>
            </w:r>
            <w:r>
              <w:t>которых</w:t>
            </w:r>
            <w:r>
              <w:t xml:space="preserve"> </w:t>
            </w:r>
            <w:r>
              <w:t>алгоритм</w:t>
            </w:r>
            <w:r>
              <w:t xml:space="preserve"> </w:t>
            </w:r>
            <w:r>
              <w:t>может</w:t>
            </w:r>
            <w:r>
              <w:t xml:space="preserve"> </w:t>
            </w:r>
            <w:r>
              <w:t>дать</w:t>
            </w:r>
            <w:r>
              <w:t xml:space="preserve"> </w:t>
            </w:r>
            <w:r>
              <w:t>требуемый</w:t>
            </w:r>
            <w:r>
              <w:t xml:space="preserve"> </w:t>
            </w:r>
            <w:r>
              <w:t>результат</w:t>
            </w:r>
            <w:r>
              <w:t xml:space="preserve"> </w:t>
            </w:r>
          </w:p>
        </w:tc>
      </w:tr>
      <w:tr w:rsidR="00F05CD3">
        <w:trPr>
          <w:trHeight w:val="1433"/>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3.2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2" w:lineRule="auto"/>
              <w:ind w:left="329" w:right="70"/>
            </w:pPr>
            <w:r>
              <w:t>###Par###Этапы решения задач на компьютере. Язык программирования (Паскаль, Python, Java, C++, C#). Основные конструкции языка программирования.</w:t>
            </w:r>
            <w:r>
              <w:t xml:space="preserve">   </w:t>
            </w:r>
            <w:r>
              <w:t>Типы</w:t>
            </w:r>
            <w:r>
              <w:t xml:space="preserve">   </w:t>
            </w:r>
            <w:r>
              <w:t>данных:</w:t>
            </w:r>
            <w:r>
              <w:t xml:space="preserve">   </w:t>
            </w:r>
            <w:r>
              <w:t>целочисленные,</w:t>
            </w:r>
            <w:r>
              <w:t xml:space="preserve">   </w:t>
            </w:r>
            <w:r>
              <w:t>вещественные,</w:t>
            </w:r>
            <w:r>
              <w:t xml:space="preserve"> </w:t>
            </w:r>
            <w:r>
              <w:t>символьные, логические. Ветвления. Составные условия. Циклы с</w:t>
            </w:r>
            <w:r>
              <w:t xml:space="preserve"> условием. </w:t>
            </w:r>
          </w:p>
          <w:p w:rsidR="00F05CD3" w:rsidRDefault="00D67A33">
            <w:pPr>
              <w:spacing w:after="0" w:line="259" w:lineRule="auto"/>
              <w:ind w:left="329"/>
              <w:jc w:val="left"/>
            </w:pPr>
            <w:r>
              <w:t>Циклы по переменной. Использование таблиц трассировки</w:t>
            </w:r>
            <w:r>
              <w:t xml:space="preserve"> </w:t>
            </w:r>
          </w:p>
        </w:tc>
      </w:tr>
      <w:tr w:rsidR="00F05CD3">
        <w:trPr>
          <w:trHeight w:val="1976"/>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3.3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5"/>
            </w:pPr>
            <w:r>
              <w:t>###Par###Разработка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w:t>
            </w:r>
            <w:r>
              <w:t>нализа записи чисел в позиционной системе счисления, алгоритмы решения задач методом перебора</w:t>
            </w:r>
            <w:r>
              <w:t xml:space="preserve"> </w:t>
            </w:r>
            <w:r>
              <w:t>(поиск</w:t>
            </w:r>
            <w:r>
              <w:t xml:space="preserve"> </w:t>
            </w:r>
            <w:r>
              <w:t>наибольшего</w:t>
            </w:r>
            <w:r>
              <w:t xml:space="preserve"> </w:t>
            </w:r>
            <w:r>
              <w:t>общего</w:t>
            </w:r>
            <w:r>
              <w:t xml:space="preserve"> </w:t>
            </w:r>
            <w:r>
              <w:t>делителя</w:t>
            </w:r>
            <w:r>
              <w:t xml:space="preserve"> </w:t>
            </w:r>
            <w:r>
              <w:t>двух</w:t>
            </w:r>
            <w:r>
              <w:t xml:space="preserve"> </w:t>
            </w:r>
            <w:r>
              <w:t>натуральных</w:t>
            </w:r>
            <w:r>
              <w:t xml:space="preserve"> </w:t>
            </w:r>
            <w:r>
              <w:t>чисел,</w:t>
            </w:r>
            <w:r>
              <w:t xml:space="preserve"> </w:t>
            </w:r>
            <w:r>
              <w:t>проверка</w:t>
            </w:r>
            <w:r>
              <w:t xml:space="preserve"> </w:t>
            </w:r>
            <w:r>
              <w:t>числа</w:t>
            </w:r>
            <w:r>
              <w:t xml:space="preserve"> </w:t>
            </w:r>
            <w:r>
              <w:t>на</w:t>
            </w:r>
            <w:r>
              <w:t xml:space="preserve"> </w:t>
            </w:r>
            <w:r>
              <w:t>простоту)</w:t>
            </w:r>
            <w:r>
              <w:t xml:space="preserve"> </w:t>
            </w:r>
          </w:p>
        </w:tc>
      </w:tr>
      <w:tr w:rsidR="00F05CD3">
        <w:trPr>
          <w:trHeight w:val="605"/>
        </w:trPr>
        <w:tc>
          <w:tcPr>
            <w:tcW w:w="91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27"/>
              <w:jc w:val="left"/>
            </w:pPr>
            <w:r>
              <w:t xml:space="preserve">3.4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###Par###Обработка</w:t>
            </w:r>
            <w:r>
              <w:t xml:space="preserve"> </w:t>
            </w:r>
            <w:r>
              <w:t>символьных</w:t>
            </w:r>
            <w:r>
              <w:t xml:space="preserve"> </w:t>
            </w:r>
            <w:r>
              <w:t>данных.</w:t>
            </w:r>
            <w:r>
              <w:t xml:space="preserve"> </w:t>
            </w:r>
            <w:r>
              <w:t>Встроенные</w:t>
            </w:r>
            <w:r>
              <w:t xml:space="preserve"> </w:t>
            </w:r>
            <w:r>
              <w:t>функции</w:t>
            </w:r>
            <w:r>
              <w:t xml:space="preserve"> </w:t>
            </w:r>
            <w:r>
              <w:t>языка программирования для обработки символьных строк</w:t>
            </w:r>
            <w:r>
              <w:t xml:space="preserve"> </w:t>
            </w:r>
          </w:p>
        </w:tc>
      </w:tr>
      <w:tr w:rsidR="00F05CD3">
        <w:trPr>
          <w:trHeight w:val="2535"/>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3.5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6"/>
            </w:pPr>
            <w:r>
              <w:t>###Par###Табличные величины (массивы). Алгоритмы работы с элементами массива с однократным просмотром массива: суммирование элементов массива, подсчѐт количества (суммы) элементов массива, удовлетворяющих заданному условию, нахождение наибольшего (наименьш</w:t>
            </w:r>
            <w:r>
              <w:t>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w:t>
            </w:r>
            <w:r>
              <w:t xml:space="preserve"> </w:t>
            </w:r>
            <w:r>
              <w:t>в</w:t>
            </w:r>
            <w:r>
              <w:t xml:space="preserve"> </w:t>
            </w:r>
            <w:r>
              <w:t>обратном</w:t>
            </w:r>
            <w:r>
              <w:t xml:space="preserve"> </w:t>
            </w:r>
            <w:r>
              <w:t>порядке.</w:t>
            </w:r>
            <w:r>
              <w:t xml:space="preserve"> </w:t>
            </w:r>
            <w:r>
              <w:t>Сортировка</w:t>
            </w:r>
            <w:r>
              <w:t xml:space="preserve"> </w:t>
            </w:r>
            <w:r>
              <w:t>одномерного</w:t>
            </w:r>
            <w:r>
              <w:t xml:space="preserve"> </w:t>
            </w:r>
            <w:r>
              <w:t>массива.</w:t>
            </w:r>
            <w:r>
              <w:t xml:space="preserve"> </w:t>
            </w:r>
            <w:r>
              <w:t>Простые</w:t>
            </w:r>
            <w:r>
              <w:t xml:space="preserve"> </w:t>
            </w:r>
            <w:r>
              <w:t>методы сортировки (например, метод пузыр</w:t>
            </w:r>
            <w:r>
              <w:t>ька, метод выбора, сортировка вставками). Подпрограммы</w:t>
            </w:r>
            <w:r>
              <w:t xml:space="preserve"> </w:t>
            </w:r>
          </w:p>
        </w:tc>
      </w:tr>
      <w:tr w:rsidR="00F05CD3">
        <w:trPr>
          <w:trHeight w:val="326"/>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66"/>
              <w:jc w:val="center"/>
            </w:pPr>
            <w:r>
              <w:t xml:space="preserve">4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###Par###Информационные</w:t>
            </w:r>
            <w:r>
              <w:t xml:space="preserve"> </w:t>
            </w:r>
            <w:r>
              <w:t>технологии</w:t>
            </w:r>
            <w:r>
              <w:t xml:space="preserve"> </w:t>
            </w:r>
          </w:p>
        </w:tc>
      </w:tr>
      <w:tr w:rsidR="00F05CD3">
        <w:trPr>
          <w:trHeight w:val="1430"/>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4.1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4"/>
            </w:pPr>
            <w:r>
              <w:t>###Par###Анализ данных. Основные задачи анализа данных: прогнозирование, классификация,</w:t>
            </w:r>
            <w:r>
              <w:t xml:space="preserve"> </w:t>
            </w:r>
            <w:r>
              <w:t>кластеризация, анализ отклонений. Последовательность</w:t>
            </w:r>
            <w:r>
              <w:t xml:space="preserve"> </w:t>
            </w:r>
            <w:r>
              <w:t>решения</w:t>
            </w:r>
            <w:r>
              <w:t xml:space="preserve"> </w:t>
            </w:r>
            <w:r>
              <w:t>задач</w:t>
            </w:r>
            <w:r>
              <w:t xml:space="preserve"> </w:t>
            </w:r>
            <w:r>
              <w:t>анализа</w:t>
            </w:r>
            <w:r>
              <w:t xml:space="preserve"> </w:t>
            </w:r>
            <w:r>
              <w:t>данных:</w:t>
            </w:r>
            <w:r>
              <w:t xml:space="preserve"> </w:t>
            </w:r>
            <w:r>
              <w:t>сбор</w:t>
            </w:r>
            <w:r>
              <w:t xml:space="preserve"> </w:t>
            </w:r>
            <w:r>
              <w:t>первичных</w:t>
            </w:r>
            <w:r>
              <w:t xml:space="preserve"> </w:t>
            </w:r>
            <w:r>
              <w:t>данных,</w:t>
            </w:r>
            <w:r>
              <w:t xml:space="preserve"> </w:t>
            </w:r>
            <w:r>
              <w:t>очистка и оценка качества данных, выбор и (или) построение модели, преобразование данных, визуализация данных, интерпретация результатов</w:t>
            </w:r>
            <w:r>
              <w:t xml:space="preserve"> </w:t>
            </w:r>
          </w:p>
        </w:tc>
      </w:tr>
      <w:tr w:rsidR="00F05CD3">
        <w:trPr>
          <w:trHeight w:val="874"/>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4.2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16"/>
            </w:pPr>
            <w:r>
              <w:t>###Par###Анализ</w:t>
            </w:r>
            <w:r>
              <w:t xml:space="preserve"> </w:t>
            </w:r>
            <w:r>
              <w:t>данных</w:t>
            </w:r>
            <w:r>
              <w:t xml:space="preserve"> </w:t>
            </w:r>
            <w:r>
              <w:t>с</w:t>
            </w:r>
            <w:r>
              <w:t xml:space="preserve"> </w:t>
            </w:r>
            <w:r>
              <w:t>помощью</w:t>
            </w:r>
            <w:r>
              <w:t xml:space="preserve"> </w:t>
            </w:r>
            <w:r>
              <w:t>электронных</w:t>
            </w:r>
            <w:r>
              <w:t xml:space="preserve"> </w:t>
            </w:r>
            <w:r>
              <w:t>таблиц.</w:t>
            </w:r>
            <w:r>
              <w:t xml:space="preserve"> </w:t>
            </w:r>
            <w:r>
              <w:t>Вычисление суммы,</w:t>
            </w:r>
            <w:r>
              <w:t xml:space="preserve"> </w:t>
            </w:r>
            <w:r>
              <w:t>среднего</w:t>
            </w:r>
            <w:r>
              <w:t xml:space="preserve"> </w:t>
            </w:r>
            <w:r>
              <w:t>арифметического,</w:t>
            </w:r>
            <w:r>
              <w:t xml:space="preserve"> </w:t>
            </w:r>
            <w:r>
              <w:t>наибольшего</w:t>
            </w:r>
            <w:r>
              <w:t xml:space="preserve"> </w:t>
            </w:r>
            <w:r>
              <w:t>и</w:t>
            </w:r>
            <w:r>
              <w:t xml:space="preserve"> </w:t>
            </w:r>
            <w:r>
              <w:t>наименьшего</w:t>
            </w:r>
            <w:r>
              <w:t xml:space="preserve"> </w:t>
            </w:r>
            <w:r>
              <w:t>значений</w:t>
            </w:r>
            <w:r>
              <w:t xml:space="preserve"> </w:t>
            </w:r>
            <w:r>
              <w:t>диапазона</w:t>
            </w:r>
            <w:r>
              <w:t xml:space="preserve"> </w:t>
            </w:r>
          </w:p>
        </w:tc>
      </w:tr>
      <w:tr w:rsidR="00F05CD3">
        <w:trPr>
          <w:trHeight w:val="1157"/>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4.3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9"/>
            </w:pPr>
            <w:r>
              <w:t>###Par###Компьютерно</w:t>
            </w:r>
            <w:r>
              <w:t>-</w:t>
            </w:r>
            <w:r>
              <w:t>математические модели. Этапы компьютерно</w:t>
            </w:r>
            <w:r>
              <w:t xml:space="preserve">- </w:t>
            </w:r>
            <w:r>
              <w:t>математического моделирования: постановка задачи, разработка модели, тестирование</w:t>
            </w:r>
            <w:r>
              <w:t xml:space="preserve"> </w:t>
            </w:r>
            <w:r>
              <w:t>модели,</w:t>
            </w:r>
            <w:r>
              <w:t xml:space="preserve"> </w:t>
            </w:r>
            <w:r>
              <w:t>компьютерный</w:t>
            </w:r>
            <w:r>
              <w:t xml:space="preserve"> </w:t>
            </w:r>
            <w:r>
              <w:t>эксперимент,</w:t>
            </w:r>
            <w:r>
              <w:t xml:space="preserve"> </w:t>
            </w:r>
            <w:r>
              <w:t>анализ</w:t>
            </w:r>
            <w:r>
              <w:t xml:space="preserve"> </w:t>
            </w:r>
            <w:r>
              <w:t>результатов</w:t>
            </w:r>
            <w:r>
              <w:t xml:space="preserve"> </w:t>
            </w:r>
            <w:r>
              <w:t>моделирования</w:t>
            </w:r>
            <w:r>
              <w:t xml:space="preserve"> </w:t>
            </w:r>
          </w:p>
        </w:tc>
      </w:tr>
      <w:tr w:rsidR="00F05CD3">
        <w:trPr>
          <w:trHeight w:val="326"/>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27"/>
              <w:jc w:val="left"/>
            </w:pPr>
            <w:r>
              <w:t xml:space="preserve">4.4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###Par###Численное</w:t>
            </w:r>
            <w:r>
              <w:t xml:space="preserve"> </w:t>
            </w:r>
            <w:r>
              <w:t>решение</w:t>
            </w:r>
            <w:r>
              <w:t xml:space="preserve"> </w:t>
            </w:r>
            <w:r>
              <w:t>уравнений</w:t>
            </w:r>
            <w:r>
              <w:t xml:space="preserve"> </w:t>
            </w:r>
            <w:r>
              <w:t>с</w:t>
            </w:r>
            <w:r>
              <w:t xml:space="preserve"> </w:t>
            </w:r>
            <w:r>
              <w:t>помощью</w:t>
            </w:r>
            <w:r>
              <w:t xml:space="preserve"> </w:t>
            </w:r>
            <w:r>
              <w:t>подбора</w:t>
            </w:r>
            <w:r>
              <w:t xml:space="preserve"> </w:t>
            </w:r>
            <w:r>
              <w:t>параметра</w:t>
            </w:r>
            <w:r>
              <w:t xml:space="preserve"> </w:t>
            </w:r>
          </w:p>
        </w:tc>
      </w:tr>
      <w:tr w:rsidR="00F05CD3">
        <w:trPr>
          <w:trHeight w:val="1700"/>
        </w:trPr>
        <w:tc>
          <w:tcPr>
            <w:tcW w:w="917"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27"/>
              <w:jc w:val="left"/>
            </w:pPr>
            <w:r>
              <w:t xml:space="preserve">4.5 </w:t>
            </w:r>
          </w:p>
        </w:tc>
        <w:tc>
          <w:tcPr>
            <w:tcW w:w="84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0"/>
            </w:pPr>
            <w:r>
              <w:t>###Par###Табличные (реляционные) базы данных. Таблица –</w:t>
            </w:r>
            <w:r>
              <w:t xml:space="preserve"> </w:t>
            </w:r>
            <w:r>
              <w:t>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w:t>
            </w:r>
            <w:r>
              <w:t xml:space="preserve"> </w:t>
            </w:r>
            <w:r>
              <w:t>записей.</w:t>
            </w:r>
            <w:r>
              <w:t xml:space="preserve"> </w:t>
            </w:r>
            <w:r>
              <w:t>Запросы</w:t>
            </w:r>
            <w:r>
              <w:t xml:space="preserve"> </w:t>
            </w:r>
            <w:r>
              <w:t>на</w:t>
            </w:r>
            <w:r>
              <w:t xml:space="preserve"> </w:t>
            </w:r>
            <w:r>
              <w:t>выборку</w:t>
            </w:r>
            <w:r>
              <w:t xml:space="preserve"> </w:t>
            </w:r>
            <w:r>
              <w:t>данных.</w:t>
            </w:r>
            <w:r>
              <w:t xml:space="preserve"> </w:t>
            </w:r>
            <w:r>
              <w:t>Запросы</w:t>
            </w:r>
            <w:r>
              <w:t xml:space="preserve"> </w:t>
            </w:r>
            <w:r>
              <w:t>с</w:t>
            </w:r>
            <w:r>
              <w:t xml:space="preserve"> </w:t>
            </w:r>
            <w:r>
              <w:t>параметрами.</w:t>
            </w:r>
            <w:r>
              <w:t xml:space="preserve"> </w:t>
            </w:r>
            <w:r>
              <w:t>Вычисляемые поля в запросах. Многота</w:t>
            </w:r>
            <w:r>
              <w:t>бличные базы данных. Типы связей между таблицами. Запросы к многотабличным базам данных</w:t>
            </w:r>
            <w:r>
              <w:t xml:space="preserve"> </w:t>
            </w:r>
          </w:p>
        </w:tc>
      </w:tr>
    </w:tbl>
    <w:p w:rsidR="00F05CD3" w:rsidRDefault="00D67A33">
      <w:pPr>
        <w:spacing w:after="5" w:line="271" w:lineRule="auto"/>
        <w:ind w:left="1275" w:right="235" w:hanging="10"/>
      </w:pPr>
      <w:r>
        <w:rPr>
          <w:b/>
        </w:rPr>
        <w:t xml:space="preserve">УЧЕБНО-МЕТОДИЧЕСКОЕ ОБЕСПЕЧЕНИЕ ОБРАЗОВАТЕЛЬНОГО ПРОЦЕССА </w:t>
      </w:r>
    </w:p>
    <w:p w:rsidR="00F05CD3" w:rsidRDefault="00D67A33">
      <w:pPr>
        <w:spacing w:after="5" w:line="271" w:lineRule="auto"/>
        <w:ind w:left="1275" w:hanging="10"/>
      </w:pPr>
      <w:r>
        <w:rPr>
          <w:b/>
        </w:rPr>
        <w:t xml:space="preserve">ОБЯЗАТЕЛЬНЫЕ УЧЕБНЫЕ МАТЕРИАЛЫ ДЛЯ УЧЕНИКА </w:t>
      </w:r>
    </w:p>
    <w:p w:rsidR="00F05CD3" w:rsidRDefault="00D67A33">
      <w:pPr>
        <w:numPr>
          <w:ilvl w:val="1"/>
          <w:numId w:val="94"/>
        </w:numPr>
        <w:ind w:right="332"/>
        <w:jc w:val="left"/>
      </w:pPr>
      <w:r>
        <w:t>Информатика.</w:t>
      </w:r>
      <w:r>
        <w:t xml:space="preserve"> 10 </w:t>
      </w:r>
      <w:r>
        <w:t>класс.</w:t>
      </w:r>
      <w:r>
        <w:t xml:space="preserve"> </w:t>
      </w:r>
      <w:r>
        <w:t>Босова</w:t>
      </w:r>
      <w:r>
        <w:t xml:space="preserve"> </w:t>
      </w:r>
      <w:r>
        <w:t>Л.Л.,</w:t>
      </w:r>
      <w:r>
        <w:t xml:space="preserve"> </w:t>
      </w:r>
      <w:r>
        <w:t>Босова</w:t>
      </w:r>
      <w:r>
        <w:t xml:space="preserve"> </w:t>
      </w:r>
      <w:r>
        <w:t>А.Ю. Общество</w:t>
      </w:r>
      <w:r>
        <w:t xml:space="preserve"> </w:t>
      </w:r>
      <w:r>
        <w:t>с</w:t>
      </w:r>
      <w:r>
        <w:t xml:space="preserve"> </w:t>
      </w:r>
      <w:r>
        <w:t>ограниченной ответственностью «БИНОМ. Лаборатория знаний»; Акционерное общество</w:t>
      </w:r>
      <w:r>
        <w:t xml:space="preserve"> </w:t>
      </w:r>
    </w:p>
    <w:p w:rsidR="00F05CD3" w:rsidRDefault="00D67A33">
      <w:pPr>
        <w:ind w:left="1253" w:right="332"/>
      </w:pPr>
      <w:r>
        <w:t>«Издательство</w:t>
      </w:r>
      <w:r>
        <w:t xml:space="preserve"> </w:t>
      </w:r>
      <w:r>
        <w:t>«Просвещение»</w:t>
      </w:r>
      <w:r>
        <w:t xml:space="preserve"> </w:t>
      </w:r>
    </w:p>
    <w:p w:rsidR="00F05CD3" w:rsidRDefault="00D67A33">
      <w:pPr>
        <w:numPr>
          <w:ilvl w:val="1"/>
          <w:numId w:val="94"/>
        </w:numPr>
        <w:spacing w:after="5" w:line="248" w:lineRule="auto"/>
        <w:ind w:right="332"/>
        <w:jc w:val="left"/>
      </w:pPr>
      <w:r>
        <w:lastRenderedPageBreak/>
        <w:t>Информатика.</w:t>
      </w:r>
      <w:r>
        <w:t xml:space="preserve"> 11 </w:t>
      </w:r>
      <w:r>
        <w:t>класс.</w:t>
      </w:r>
      <w:r>
        <w:t xml:space="preserve"> </w:t>
      </w:r>
      <w:r>
        <w:t>Босова</w:t>
      </w:r>
      <w:r>
        <w:t xml:space="preserve"> </w:t>
      </w:r>
      <w:r>
        <w:t>Л.Л.,</w:t>
      </w:r>
      <w:r>
        <w:t xml:space="preserve"> </w:t>
      </w:r>
      <w:r>
        <w:t>Босова</w:t>
      </w:r>
      <w:r>
        <w:t xml:space="preserve"> </w:t>
      </w:r>
      <w:r>
        <w:t>А.Ю.</w:t>
      </w:r>
      <w:r>
        <w:t xml:space="preserve"> </w:t>
      </w:r>
      <w:r>
        <w:t>Общество</w:t>
      </w:r>
      <w:r>
        <w:t xml:space="preserve"> </w:t>
      </w:r>
      <w:r>
        <w:t>с</w:t>
      </w:r>
      <w:r>
        <w:t xml:space="preserve"> </w:t>
      </w:r>
      <w:r>
        <w:t>ограниченной ответственностью «БИНОМ. Лаборатория знаний»; Акционерное общество</w:t>
      </w:r>
      <w:r>
        <w:t xml:space="preserve"> </w:t>
      </w:r>
      <w:r>
        <w:t>«Издате</w:t>
      </w:r>
      <w:r>
        <w:t>льство</w:t>
      </w:r>
      <w:r>
        <w:t xml:space="preserve"> </w:t>
      </w:r>
      <w:r>
        <w:t>«Просвещение»</w:t>
      </w:r>
      <w:r>
        <w:t xml:space="preserve"> </w:t>
      </w:r>
    </w:p>
    <w:p w:rsidR="00F05CD3" w:rsidRDefault="00D67A33">
      <w:pPr>
        <w:spacing w:after="16"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МЕТОДИЧЕСКИЕ МАТЕРИАЛЫ ДЛЯ УЧИТЕЛЯ </w:t>
      </w:r>
    </w:p>
    <w:p w:rsidR="00F05CD3" w:rsidRDefault="00D67A33">
      <w:pPr>
        <w:spacing w:after="7" w:line="248" w:lineRule="auto"/>
        <w:ind w:left="1263" w:right="1467" w:hanging="10"/>
      </w:pPr>
      <w:r>
        <w:t>Информатика. Базовый уровень. 10</w:t>
      </w:r>
      <w:r>
        <w:t>-</w:t>
      </w:r>
      <w:r>
        <w:t xml:space="preserve">11 классы. Методическое пособие </w:t>
      </w:r>
      <w:r>
        <w:t xml:space="preserve">https://prosv.ru/product/informatika-bazovii-uroven-10-11-klassi-metodicheskoe- posobie02/?utm_source=yandex.ru utm_medium=organic utm_campaign=yandex.ru utm_referrer=yandex.ru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ЦИФРОВЫЕ ОБРАЗОВАТЕЛЬНЫЕ РЕСУРСЫ И РЕСУРСЫ СЕТИ ИНТЕРНЕТ </w:t>
      </w:r>
    </w:p>
    <w:p w:rsidR="00F05CD3" w:rsidRDefault="00D67A33">
      <w:pPr>
        <w:spacing w:after="7" w:line="248" w:lineRule="auto"/>
        <w:ind w:left="1263" w:right="324" w:hanging="10"/>
      </w:pPr>
      <w:r>
        <w:t>Библиотека</w:t>
      </w:r>
      <w:r>
        <w:t xml:space="preserve"> </w:t>
      </w:r>
      <w:r>
        <w:t>ЦОК</w:t>
      </w:r>
      <w:r>
        <w:t xml:space="preserve"> htt</w:t>
      </w:r>
      <w:r>
        <w:t xml:space="preserve">ps://m.edsoo.ru/dc08b2c6 </w:t>
      </w:r>
    </w:p>
    <w:p w:rsidR="00F05CD3" w:rsidRDefault="00D67A33">
      <w:pPr>
        <w:spacing w:after="0" w:line="259" w:lineRule="auto"/>
        <w:ind w:left="0"/>
        <w:jc w:val="left"/>
      </w:pPr>
      <w:r>
        <w:t xml:space="preserve"> </w:t>
      </w:r>
    </w:p>
    <w:p w:rsidR="00F05CD3" w:rsidRDefault="00D67A33">
      <w:pPr>
        <w:spacing w:after="168"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271" w:lineRule="auto"/>
        <w:ind w:left="1710" w:hanging="10"/>
      </w:pPr>
      <w:r>
        <w:rPr>
          <w:b/>
        </w:rPr>
        <w:t xml:space="preserve">Рабочая программа по биологии 10-11 класс </w:t>
      </w:r>
    </w:p>
    <w:p w:rsidR="00F05CD3" w:rsidRDefault="00D67A33">
      <w:pPr>
        <w:spacing w:after="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5" w:line="271" w:lineRule="auto"/>
        <w:ind w:left="1710" w:hanging="10"/>
      </w:pPr>
      <w:r>
        <w:rPr>
          <w:b/>
        </w:rPr>
        <w:t xml:space="preserve">ПОЯСНИТЕЛЬНАЯ ЗАПИСКА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45"/>
        <w:ind w:left="1147" w:right="332" w:firstLine="566"/>
      </w:pPr>
      <w: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w:t>
      </w:r>
      <w:r>
        <w:t>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w:t>
      </w:r>
      <w:r>
        <w:t xml:space="preserve"> Российской Федерации, а также положения о специфике биологии, еѐ значении в познании живой природы и обеспечении существования человеческого общества.</w:t>
      </w:r>
      <w:r>
        <w:t xml:space="preserve"> </w:t>
      </w:r>
      <w:r>
        <w:t>Согласно</w:t>
      </w:r>
      <w:r>
        <w:t xml:space="preserve"> </w:t>
      </w:r>
      <w:r>
        <w:t>названным</w:t>
      </w:r>
      <w:r>
        <w:t xml:space="preserve"> </w:t>
      </w:r>
      <w:r>
        <w:t>положениям,</w:t>
      </w:r>
      <w:r>
        <w:t xml:space="preserve"> </w:t>
      </w:r>
      <w:r>
        <w:t>определены</w:t>
      </w:r>
      <w:r>
        <w:t xml:space="preserve"> </w:t>
      </w:r>
      <w:r>
        <w:t>основные</w:t>
      </w:r>
      <w:r>
        <w:t xml:space="preserve"> </w:t>
      </w:r>
      <w:r>
        <w:t>функции</w:t>
      </w:r>
      <w:r>
        <w:t xml:space="preserve"> </w:t>
      </w:r>
      <w:r>
        <w:t>программы</w:t>
      </w:r>
      <w:r>
        <w:t xml:space="preserve"> </w:t>
      </w:r>
      <w:r>
        <w:t>по биологии и еѐ структура.</w:t>
      </w:r>
      <w:r>
        <w:t xml:space="preserve"> </w:t>
      </w:r>
    </w:p>
    <w:p w:rsidR="00F05CD3" w:rsidRDefault="00D67A33">
      <w:pPr>
        <w:spacing w:after="143"/>
        <w:ind w:left="1147" w:right="332" w:firstLine="566"/>
      </w:pPr>
      <w:r>
        <w:t>Программа по биологии даѐт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w:t>
      </w:r>
      <w:r>
        <w:t>ендуемую последовательность изучения учебного материала с учѐтом межпредметных и внутрипредметных связей, логики образовательного процесса, возрастных</w:t>
      </w:r>
      <w:r>
        <w:t xml:space="preserve"> </w:t>
      </w:r>
      <w:r>
        <w:t>особенностей обучающихся.</w:t>
      </w:r>
      <w:r>
        <w:t xml:space="preserve"> </w:t>
      </w:r>
    </w:p>
    <w:p w:rsidR="00F05CD3" w:rsidRDefault="00D67A33">
      <w:pPr>
        <w:ind w:left="1147" w:right="332" w:firstLine="566"/>
      </w:pPr>
      <w:r>
        <w:t>В программе по биологии также учитываются требования к планируемым личностным,</w:t>
      </w:r>
      <w:r>
        <w:t xml:space="preserve"> метапредметным и предметным результатам обучения в формировании основных видов учебно</w:t>
      </w:r>
      <w:r>
        <w:t>-</w:t>
      </w:r>
      <w:r>
        <w:t>познавательной деятельности/учебных действий обучающихся по освоению содержания биологического образования.</w:t>
      </w:r>
      <w:r>
        <w:t xml:space="preserve"> </w:t>
      </w:r>
    </w:p>
    <w:p w:rsidR="00F05CD3" w:rsidRDefault="00D67A33">
      <w:pPr>
        <w:spacing w:after="147"/>
        <w:ind w:left="1147" w:right="332" w:firstLine="566"/>
      </w:pPr>
      <w:r>
        <w:t>В программе по биологии (10–11 классы, базовый уровень) реал</w:t>
      </w:r>
      <w:r>
        <w:t>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w:t>
      </w:r>
      <w:r>
        <w:t>-</w:t>
      </w:r>
      <w:r>
        <w:t>научного мировоззрения, ценностных ориентаций личности, экологического мышления, представлений</w:t>
      </w:r>
      <w:r>
        <w:t xml:space="preserve"> о здоровом образе жизни и бережным отношением к окружающей </w:t>
      </w:r>
      <w:r>
        <w:lastRenderedPageBreak/>
        <w:t>природной</w:t>
      </w:r>
      <w:r>
        <w:t xml:space="preserve"> </w:t>
      </w:r>
      <w:r>
        <w:t>среде.</w:t>
      </w:r>
      <w:r>
        <w:t xml:space="preserve"> </w:t>
      </w:r>
      <w:r>
        <w:t>Поэтому</w:t>
      </w:r>
      <w:r>
        <w:t xml:space="preserve"> </w:t>
      </w:r>
      <w:r>
        <w:t>наряду</w:t>
      </w:r>
      <w:r>
        <w:t xml:space="preserve"> </w:t>
      </w:r>
      <w:r>
        <w:t>с</w:t>
      </w:r>
      <w:r>
        <w:t xml:space="preserve"> </w:t>
      </w:r>
      <w:r>
        <w:t>изучением</w:t>
      </w:r>
      <w:r>
        <w:t xml:space="preserve"> </w:t>
      </w:r>
      <w:r>
        <w:t>общебиологических</w:t>
      </w:r>
      <w:r>
        <w:t xml:space="preserve"> </w:t>
      </w:r>
      <w:r>
        <w:t>теорий,</w:t>
      </w:r>
      <w:r>
        <w:t xml:space="preserve"> </w:t>
      </w:r>
      <w:r>
        <w:t>а</w:t>
      </w:r>
      <w:r>
        <w:t xml:space="preserve"> </w:t>
      </w:r>
      <w:r>
        <w:t>также</w:t>
      </w:r>
      <w:r>
        <w:t xml:space="preserve"> </w:t>
      </w:r>
      <w:r>
        <w:t>знаний о строении живых систем разного ранга и сущности основных протекающих в них процессов</w:t>
      </w:r>
      <w:r>
        <w:t xml:space="preserve"> </w:t>
      </w:r>
      <w:r>
        <w:t>в</w:t>
      </w:r>
      <w:r>
        <w:t xml:space="preserve"> </w:t>
      </w:r>
      <w:r>
        <w:t>программе</w:t>
      </w:r>
      <w:r>
        <w:t xml:space="preserve"> </w:t>
      </w:r>
      <w:r>
        <w:t>по</w:t>
      </w:r>
      <w:r>
        <w:t xml:space="preserve"> </w:t>
      </w:r>
      <w:r>
        <w:t>биологии</w:t>
      </w:r>
      <w:r>
        <w:t xml:space="preserve"> </w:t>
      </w:r>
      <w:r>
        <w:t>у</w:t>
      </w:r>
      <w:r>
        <w:t>делено</w:t>
      </w:r>
      <w:r>
        <w:t xml:space="preserve"> </w:t>
      </w:r>
      <w:r>
        <w:t>внимание</w:t>
      </w:r>
      <w:r>
        <w:t xml:space="preserve"> </w:t>
      </w:r>
      <w:r>
        <w:t>использованию</w:t>
      </w:r>
      <w:r>
        <w:t xml:space="preserve"> </w:t>
      </w:r>
      <w:r>
        <w:t>полученных</w:t>
      </w:r>
      <w:r>
        <w:t xml:space="preserve"> </w:t>
      </w:r>
      <w:r>
        <w:t>знаний в повседневной жизни для решения прикладных задач, в том числе: профилактики наследственных заболеваний человека, медико</w:t>
      </w:r>
      <w:r>
        <w:t>-</w:t>
      </w:r>
      <w:r>
        <w:t>генетического консультирования, обоснования экологически целесообразного поведения в ок</w:t>
      </w:r>
      <w:r>
        <w:t>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w:t>
      </w:r>
      <w:r>
        <w:t>ешения одной</w:t>
      </w:r>
      <w:r>
        <w:t xml:space="preserve"> </w:t>
      </w:r>
      <w:r>
        <w:t>из актуальных</w:t>
      </w:r>
      <w:r>
        <w:t xml:space="preserve"> </w:t>
      </w:r>
      <w:r>
        <w:t>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r>
        <w:t xml:space="preserve"> </w:t>
      </w:r>
    </w:p>
    <w:p w:rsidR="00F05CD3" w:rsidRDefault="00D67A33">
      <w:pPr>
        <w:spacing w:after="143"/>
        <w:ind w:left="1147" w:right="332" w:firstLine="566"/>
      </w:pPr>
      <w:r>
        <w:t>Биология на уровне среднего общего образования заним</w:t>
      </w:r>
      <w:r>
        <w:t>ает важное место. Она обеспечивает формирование у обучающихся представлений о научной картине мира, расширяет и обобщает знания</w:t>
      </w:r>
      <w:r>
        <w:t xml:space="preserve"> </w:t>
      </w:r>
      <w:r>
        <w:t>о живой природе, еѐ</w:t>
      </w:r>
      <w:r>
        <w:t xml:space="preserve"> </w:t>
      </w:r>
      <w:r>
        <w:t>отличительных признаках –</w:t>
      </w:r>
      <w:r>
        <w:t xml:space="preserve"> </w:t>
      </w:r>
      <w:r>
        <w:t>уровневой организации и эволюции, создаѐт условия для: познания законов живой прир</w:t>
      </w:r>
      <w:r>
        <w:t>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r>
        <w:t xml:space="preserve"> </w:t>
      </w:r>
    </w:p>
    <w:p w:rsidR="00F05CD3" w:rsidRDefault="00D67A33">
      <w:pPr>
        <w:spacing w:after="130"/>
        <w:ind w:left="1147" w:right="332" w:firstLine="566"/>
      </w:pPr>
      <w:r>
        <w:t>Большое значение биология имеет также для решения воспитательных и развивающих задач сре</w:t>
      </w:r>
      <w:r>
        <w:t>днего общего образования, социализации обучающихся. Изучение биологии</w:t>
      </w:r>
      <w:r>
        <w:t xml:space="preserve"> </w:t>
      </w:r>
      <w:r>
        <w:t>обеспечивает</w:t>
      </w:r>
      <w:r>
        <w:t xml:space="preserve"> </w:t>
      </w:r>
      <w:r>
        <w:t>условия</w:t>
      </w:r>
      <w:r>
        <w:t xml:space="preserve"> </w:t>
      </w:r>
      <w:r>
        <w:t>для</w:t>
      </w:r>
      <w:r>
        <w:t xml:space="preserve"> </w:t>
      </w:r>
      <w:r>
        <w:t>формирования</w:t>
      </w:r>
      <w:r>
        <w:t xml:space="preserve"> </w:t>
      </w:r>
      <w:r>
        <w:t>интеллектуальных,</w:t>
      </w:r>
      <w:r>
        <w:t xml:space="preserve"> </w:t>
      </w:r>
      <w:r>
        <w:t>коммуникационных и информационных навыков, эстетической культуры, способствует интеграции биологических знаний с представлениями и</w:t>
      </w:r>
      <w:r>
        <w:t>з других учебных предметов, в частности, физики,</w:t>
      </w:r>
      <w:r>
        <w:t xml:space="preserve"> </w:t>
      </w:r>
      <w:r>
        <w:t>химии</w:t>
      </w:r>
      <w:r>
        <w:t xml:space="preserve"> </w:t>
      </w:r>
      <w:r>
        <w:t>и</w:t>
      </w:r>
      <w:r>
        <w:t xml:space="preserve"> </w:t>
      </w:r>
      <w:r>
        <w:t>географии.</w:t>
      </w:r>
      <w:r>
        <w:t xml:space="preserve"> </w:t>
      </w:r>
      <w:r>
        <w:t>Названные</w:t>
      </w:r>
      <w:r>
        <w:t xml:space="preserve"> </w:t>
      </w:r>
      <w:r>
        <w:t>положения</w:t>
      </w:r>
      <w:r>
        <w:t xml:space="preserve"> </w:t>
      </w:r>
      <w:r>
        <w:t>о</w:t>
      </w:r>
      <w:r>
        <w:t xml:space="preserve"> </w:t>
      </w:r>
      <w:r>
        <w:t>предназначении</w:t>
      </w:r>
      <w:r>
        <w:t xml:space="preserve"> </w:t>
      </w:r>
      <w:r>
        <w:t>учебного</w:t>
      </w:r>
      <w:r>
        <w:t xml:space="preserve"> </w:t>
      </w:r>
      <w:r>
        <w:t>предмета</w:t>
      </w:r>
      <w:r>
        <w:t xml:space="preserve"> </w:t>
      </w:r>
      <w:r>
        <w:t>«Биология»</w:t>
      </w:r>
      <w:r>
        <w:t xml:space="preserve"> </w:t>
      </w:r>
      <w:r>
        <w:t>составили</w:t>
      </w:r>
      <w:r>
        <w:t xml:space="preserve"> </w:t>
      </w:r>
      <w:r>
        <w:t>основу</w:t>
      </w:r>
      <w:r>
        <w:t xml:space="preserve"> </w:t>
      </w:r>
      <w:r>
        <w:t>для</w:t>
      </w:r>
      <w:r>
        <w:t xml:space="preserve"> </w:t>
      </w:r>
      <w:r>
        <w:t>определения</w:t>
      </w:r>
      <w:r>
        <w:t xml:space="preserve"> </w:t>
      </w:r>
      <w:r>
        <w:t>подходов</w:t>
      </w:r>
      <w:r>
        <w:t xml:space="preserve"> </w:t>
      </w:r>
      <w:r>
        <w:t>к</w:t>
      </w:r>
      <w:r>
        <w:t xml:space="preserve"> </w:t>
      </w:r>
      <w:r>
        <w:t>отбору</w:t>
      </w:r>
      <w:r>
        <w:t xml:space="preserve"> </w:t>
      </w:r>
      <w:r>
        <w:t>и структурированию</w:t>
      </w:r>
      <w:r>
        <w:t xml:space="preserve"> </w:t>
      </w:r>
      <w:r>
        <w:t>его содержания, представленного в программе по биологии.</w:t>
      </w:r>
      <w:r>
        <w:t xml:space="preserve"> </w:t>
      </w:r>
    </w:p>
    <w:p w:rsidR="00F05CD3" w:rsidRDefault="00D67A33">
      <w:pPr>
        <w:spacing w:after="145"/>
        <w:ind w:left="1147" w:right="332" w:firstLine="566"/>
      </w:pPr>
      <w:r>
        <w:t>Отбор содержания учебного предмета «Биология» на базовом уровне осуществлѐн с позиций культуросообразного подхода, в соответствии</w:t>
      </w:r>
      <w:r>
        <w:t xml:space="preserve"> </w:t>
      </w:r>
      <w:r>
        <w:t>с которым обучающиеся должны освоить знания и умения, значимые для ф</w:t>
      </w:r>
      <w:r>
        <w:t>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w:t>
      </w:r>
      <w:r>
        <w:t>я формирования представлений о современной естественно</w:t>
      </w:r>
      <w:r>
        <w:t>-</w:t>
      </w:r>
      <w:r>
        <w:t>научной картине мира и ценностных ориентациях личности, способствующих гуманизации биологического образования.</w:t>
      </w:r>
      <w:r>
        <w:t xml:space="preserve"> </w:t>
      </w:r>
    </w:p>
    <w:p w:rsidR="00F05CD3" w:rsidRDefault="00D67A33">
      <w:pPr>
        <w:spacing w:after="140"/>
        <w:ind w:left="1147" w:right="332" w:firstLine="566"/>
      </w:pPr>
      <w:r>
        <w:t>Структурирование содержания учебного материала в программе по биологии осуществлено с учѐ</w:t>
      </w:r>
      <w:r>
        <w:t>том приоритетного значения знаний об отличительных особенностях живой</w:t>
      </w:r>
      <w:r>
        <w:t xml:space="preserve"> </w:t>
      </w:r>
      <w:r>
        <w:t>природы,</w:t>
      </w:r>
      <w:r>
        <w:t xml:space="preserve"> </w:t>
      </w:r>
      <w:r>
        <w:t>о</w:t>
      </w:r>
      <w:r>
        <w:t xml:space="preserve"> </w:t>
      </w:r>
      <w:r>
        <w:t>еѐ</w:t>
      </w:r>
      <w:r>
        <w:t xml:space="preserve"> </w:t>
      </w:r>
      <w:r>
        <w:t>уровневой</w:t>
      </w:r>
      <w:r>
        <w:t xml:space="preserve"> </w:t>
      </w:r>
      <w:r>
        <w:t>организации</w:t>
      </w:r>
      <w:r>
        <w:t xml:space="preserve"> </w:t>
      </w:r>
      <w:r>
        <w:t>и</w:t>
      </w:r>
      <w:r>
        <w:t xml:space="preserve"> </w:t>
      </w:r>
      <w:r>
        <w:t>эволюции.</w:t>
      </w:r>
      <w:r>
        <w:t xml:space="preserve"> </w:t>
      </w:r>
      <w:r>
        <w:t>В</w:t>
      </w:r>
      <w:r>
        <w:t xml:space="preserve"> </w:t>
      </w:r>
      <w:r>
        <w:t>соответствии</w:t>
      </w:r>
      <w:r>
        <w:t xml:space="preserve"> </w:t>
      </w:r>
      <w:r>
        <w:t>с</w:t>
      </w:r>
      <w:r>
        <w:t xml:space="preserve"> </w:t>
      </w:r>
      <w:r>
        <w:t>этим</w:t>
      </w:r>
      <w:r>
        <w:t xml:space="preserve"> </w:t>
      </w:r>
      <w:r>
        <w:t>в</w:t>
      </w:r>
      <w:r>
        <w:t xml:space="preserve"> </w:t>
      </w:r>
      <w:r>
        <w:t>структуре учебного предмета «Биология» выделены следующие содержательные линии: «Биология как наука. Методы научно</w:t>
      </w:r>
      <w:r>
        <w:t>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r>
        <w:t xml:space="preserve"> </w:t>
      </w:r>
    </w:p>
    <w:p w:rsidR="00F05CD3" w:rsidRDefault="00D67A33">
      <w:pPr>
        <w:spacing w:after="125"/>
        <w:ind w:left="1147" w:right="332" w:firstLine="566"/>
      </w:pPr>
      <w:r>
        <w:t>Цель изучения учебного предмета «Биология» на базовом</w:t>
      </w:r>
      <w:r>
        <w:t xml:space="preserve"> уровне –</w:t>
      </w:r>
      <w:r>
        <w:t xml:space="preserve"> </w:t>
      </w:r>
      <w:r>
        <w:t>овладение обучающимися</w:t>
      </w:r>
      <w:r>
        <w:t xml:space="preserve"> </w:t>
      </w:r>
      <w:r>
        <w:t>знаниями</w:t>
      </w:r>
      <w:r>
        <w:t xml:space="preserve"> </w:t>
      </w:r>
      <w:r>
        <w:t>о</w:t>
      </w:r>
      <w:r>
        <w:t xml:space="preserve"> </w:t>
      </w:r>
      <w:r>
        <w:t>структурно</w:t>
      </w:r>
      <w:r>
        <w:t>-</w:t>
      </w:r>
      <w:r>
        <w:t>функциональной</w:t>
      </w:r>
      <w:r>
        <w:t xml:space="preserve"> </w:t>
      </w:r>
      <w:r>
        <w:t>организации</w:t>
      </w:r>
      <w:r>
        <w:t xml:space="preserve"> </w:t>
      </w:r>
      <w:r>
        <w:t>живых</w:t>
      </w:r>
      <w:r>
        <w:t xml:space="preserve"> </w:t>
      </w:r>
      <w:r>
        <w:t>систем</w:t>
      </w:r>
      <w:r>
        <w:t xml:space="preserve"> </w:t>
      </w:r>
      <w:r>
        <w:t>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r>
        <w:t xml:space="preserve"> </w:t>
      </w:r>
    </w:p>
    <w:p w:rsidR="00F05CD3" w:rsidRDefault="00D67A33">
      <w:pPr>
        <w:spacing w:after="137"/>
        <w:ind w:left="1147" w:right="332" w:firstLine="566"/>
      </w:pPr>
      <w:r>
        <w:lastRenderedPageBreak/>
        <w:t>Дос</w:t>
      </w:r>
      <w:r>
        <w:t>тижение цели изучения учебного предмета «Биология» на базовом уровне обеспечивается решением следующих задач:</w:t>
      </w:r>
      <w:r>
        <w:t xml:space="preserve"> </w:t>
      </w:r>
    </w:p>
    <w:p w:rsidR="00F05CD3" w:rsidRDefault="00D67A33">
      <w:pPr>
        <w:spacing w:after="16" w:line="248" w:lineRule="auto"/>
        <w:ind w:left="1118" w:right="334" w:firstLine="103"/>
        <w:jc w:val="right"/>
      </w:pPr>
      <w:r>
        <w:t>освоение</w:t>
      </w:r>
      <w:r>
        <w:t xml:space="preserve"> </w:t>
      </w:r>
      <w:r>
        <w:t>обучающимися</w:t>
      </w:r>
      <w:r>
        <w:t xml:space="preserve"> </w:t>
      </w:r>
      <w:r>
        <w:t>системы</w:t>
      </w:r>
      <w:r>
        <w:t xml:space="preserve"> </w:t>
      </w:r>
      <w:r>
        <w:t>знаний</w:t>
      </w:r>
      <w:r>
        <w:t xml:space="preserve"> </w:t>
      </w:r>
      <w:r>
        <w:t>о</w:t>
      </w:r>
      <w:r>
        <w:t xml:space="preserve"> </w:t>
      </w:r>
      <w:r>
        <w:t>биологических</w:t>
      </w:r>
      <w:r>
        <w:t xml:space="preserve"> </w:t>
      </w:r>
      <w:r>
        <w:t>теориях,</w:t>
      </w:r>
      <w:r>
        <w:t xml:space="preserve"> </w:t>
      </w:r>
      <w:r>
        <w:t>учениях,</w:t>
      </w:r>
      <w:r>
        <w:t xml:space="preserve"> </w:t>
      </w:r>
      <w:r>
        <w:t xml:space="preserve">законах, закономерностях, </w:t>
      </w:r>
      <w:r>
        <w:tab/>
        <w:t xml:space="preserve">гипотезах, </w:t>
      </w:r>
      <w:r>
        <w:tab/>
        <w:t xml:space="preserve">правилах, </w:t>
      </w:r>
      <w:r>
        <w:tab/>
        <w:t xml:space="preserve">служащих </w:t>
      </w:r>
      <w:r>
        <w:tab/>
        <w:t xml:space="preserve">основой </w:t>
      </w:r>
      <w:r>
        <w:tab/>
        <w:t xml:space="preserve">для </w:t>
      </w:r>
      <w:r>
        <w:tab/>
        <w:t>формирования представлений о естественно</w:t>
      </w:r>
      <w:r>
        <w:t>-</w:t>
      </w:r>
      <w:r>
        <w:t>научной картине мира, о методах научного познания, строении, многообразии и особенностях живых систем разного уровня организации,</w:t>
      </w:r>
      <w:r>
        <w:t xml:space="preserve"> </w:t>
      </w:r>
      <w:r>
        <w:t xml:space="preserve">выдающихся </w:t>
      </w:r>
      <w:r>
        <w:t>открытиях и современных исследованиях в биологии;</w:t>
      </w:r>
      <w:r>
        <w:t xml:space="preserve"> </w:t>
      </w:r>
      <w:r>
        <w:t xml:space="preserve">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w:t>
      </w:r>
      <w:r>
        <w:t>уровня организации;</w:t>
      </w:r>
      <w:r>
        <w:t xml:space="preserve"> </w:t>
      </w:r>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r>
        <w:t xml:space="preserve"> </w:t>
      </w:r>
      <w:r>
        <w:t>формирование у</w:t>
      </w:r>
      <w:r>
        <w:t xml:space="preserve"> </w:t>
      </w:r>
      <w:r>
        <w:t>обучающихся</w:t>
      </w:r>
      <w:r>
        <w:t xml:space="preserve">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r>
        <w:t xml:space="preserve"> </w:t>
      </w:r>
      <w:r>
        <w:t>воспитание убеждѐнности в возможности познания человеком живой природы, необходимости бережного отно</w:t>
      </w:r>
      <w:r>
        <w:t>шения к ней, соблюдения этических норм при проведении биологических исследований;</w:t>
      </w:r>
      <w:r>
        <w:t xml:space="preserve"> </w:t>
      </w:r>
      <w:r>
        <w:t xml:space="preserve">осознание ценности биологических знаний для повышения уровня экологической </w:t>
      </w:r>
    </w:p>
    <w:p w:rsidR="00F05CD3" w:rsidRDefault="00D67A33">
      <w:pPr>
        <w:spacing w:after="127"/>
        <w:ind w:left="1147" w:right="332"/>
      </w:pPr>
      <w:r>
        <w:t>культуры, для формирования научного мировоззрения;</w:t>
      </w:r>
      <w:r>
        <w:t xml:space="preserve"> </w:t>
      </w:r>
      <w:r>
        <w:t>применение приобретѐнных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r>
        <w:t xml:space="preserve"> </w:t>
      </w:r>
    </w:p>
    <w:p w:rsidR="00F05CD3" w:rsidRDefault="00D67A33">
      <w:pPr>
        <w:spacing w:after="142"/>
        <w:ind w:left="1147" w:right="332" w:firstLine="566"/>
      </w:pPr>
      <w:r>
        <w:t>В системе среднего общего образования «Б</w:t>
      </w:r>
      <w:r>
        <w:t>иология», изучаемая на базовом уровне</w:t>
      </w:r>
      <w:r>
        <w:t xml:space="preserve">, </w:t>
      </w:r>
      <w:r>
        <w:t>является</w:t>
      </w:r>
      <w:r>
        <w:t xml:space="preserve"> </w:t>
      </w:r>
      <w:r>
        <w:t>обязательным</w:t>
      </w:r>
      <w:r>
        <w:t xml:space="preserve"> </w:t>
      </w:r>
      <w:r>
        <w:t>учебным</w:t>
      </w:r>
      <w:r>
        <w:t xml:space="preserve"> </w:t>
      </w:r>
      <w:r>
        <w:t>предметом,</w:t>
      </w:r>
      <w:r>
        <w:t xml:space="preserve"> </w:t>
      </w:r>
      <w:r>
        <w:t>входящим</w:t>
      </w:r>
      <w:r>
        <w:t xml:space="preserve"> </w:t>
      </w:r>
      <w:r>
        <w:t>в</w:t>
      </w:r>
      <w:r>
        <w:t xml:space="preserve"> </w:t>
      </w:r>
      <w:r>
        <w:t>состав</w:t>
      </w:r>
      <w:r>
        <w:t xml:space="preserve"> </w:t>
      </w:r>
      <w:r>
        <w:t>предметной</w:t>
      </w:r>
      <w:r>
        <w:t xml:space="preserve"> </w:t>
      </w:r>
      <w:r>
        <w:t>области</w:t>
      </w:r>
      <w:r>
        <w:t xml:space="preserve"> </w:t>
      </w:r>
      <w:r>
        <w:t>«Естественно</w:t>
      </w:r>
      <w:r>
        <w:t>-</w:t>
      </w:r>
      <w:r>
        <w:t>научные</w:t>
      </w:r>
      <w:r>
        <w:t xml:space="preserve"> </w:t>
      </w:r>
      <w:r>
        <w:t>предметы».</w:t>
      </w:r>
      <w:r>
        <w:t xml:space="preserve"> </w:t>
      </w:r>
    </w:p>
    <w:p w:rsidR="00F05CD3" w:rsidRDefault="00D67A33">
      <w:pPr>
        <w:spacing w:after="148"/>
        <w:ind w:left="1147" w:right="332" w:firstLine="566"/>
      </w:pPr>
      <w:r>
        <w:t>Для</w:t>
      </w:r>
      <w:r>
        <w:t xml:space="preserve"> </w:t>
      </w:r>
      <w:r>
        <w:t>изучения</w:t>
      </w:r>
      <w:r>
        <w:t xml:space="preserve"> </w:t>
      </w:r>
      <w:r>
        <w:t>биологии</w:t>
      </w:r>
      <w:r>
        <w:t xml:space="preserve"> </w:t>
      </w:r>
      <w:r>
        <w:t>на</w:t>
      </w:r>
      <w:r>
        <w:t xml:space="preserve"> </w:t>
      </w:r>
      <w:r>
        <w:t>базовом</w:t>
      </w:r>
      <w:r>
        <w:t xml:space="preserve"> </w:t>
      </w:r>
      <w:r>
        <w:t>уровне</w:t>
      </w:r>
      <w:r>
        <w:t xml:space="preserve"> </w:t>
      </w:r>
      <w:r>
        <w:t>среднего</w:t>
      </w:r>
      <w:r>
        <w:t xml:space="preserve"> </w:t>
      </w:r>
      <w:r>
        <w:t>общего</w:t>
      </w:r>
      <w:r>
        <w:t xml:space="preserve"> </w:t>
      </w:r>
      <w:r>
        <w:t>образования</w:t>
      </w:r>
      <w:r>
        <w:t xml:space="preserve"> </w:t>
      </w:r>
      <w:r>
        <w:t>отводится</w:t>
      </w:r>
      <w:r>
        <w:t xml:space="preserve"> 68 </w:t>
      </w:r>
      <w:r>
        <w:t>часов: в 10 классе –</w:t>
      </w:r>
      <w:r>
        <w:t xml:space="preserve"> </w:t>
      </w:r>
      <w:r>
        <w:t>34 ч</w:t>
      </w:r>
      <w:r>
        <w:t>аса (1 час в неделю), в 11 классе –</w:t>
      </w:r>
      <w:r>
        <w:t xml:space="preserve"> 34 </w:t>
      </w:r>
      <w:r>
        <w:t>часа (1 час в неделю).</w:t>
      </w:r>
      <w:r>
        <w:t xml:space="preserve"> </w:t>
      </w:r>
    </w:p>
    <w:p w:rsidR="00F05CD3" w:rsidRDefault="00D67A33">
      <w:pPr>
        <w:spacing w:after="5" w:line="271" w:lineRule="auto"/>
        <w:ind w:left="1710" w:hanging="10"/>
      </w:pPr>
      <w:r>
        <w:rPr>
          <w:b/>
        </w:rPr>
        <w:t xml:space="preserve">СОДЕРЖАНИЕ ОБУЧЕНИЯ </w:t>
      </w:r>
    </w:p>
    <w:p w:rsidR="00F05CD3" w:rsidRDefault="00D67A33">
      <w:pPr>
        <w:spacing w:after="2"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5" w:line="271" w:lineRule="auto"/>
        <w:ind w:left="1710" w:hanging="10"/>
      </w:pPr>
      <w:r>
        <w:rPr>
          <w:b/>
        </w:rPr>
        <w:t>10</w:t>
      </w:r>
      <w:r>
        <w:rPr>
          <w:rFonts w:ascii="Arial" w:eastAsia="Arial" w:hAnsi="Arial" w:cs="Arial"/>
          <w:b/>
        </w:rPr>
        <w:t xml:space="preserve"> </w:t>
      </w:r>
      <w:r>
        <w:rPr>
          <w:b/>
        </w:rPr>
        <w:t xml:space="preserve">КЛАСС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00" w:line="271" w:lineRule="auto"/>
        <w:ind w:left="1710" w:hanging="10"/>
      </w:pPr>
      <w:r>
        <w:rPr>
          <w:b/>
        </w:rPr>
        <w:t xml:space="preserve">Тема 1. Биология как наука. </w:t>
      </w:r>
    </w:p>
    <w:p w:rsidR="00F05CD3" w:rsidRDefault="00D67A33">
      <w:pPr>
        <w:spacing w:after="137"/>
        <w:ind w:left="1147" w:right="332" w:firstLine="566"/>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r>
        <w:t xml:space="preserve"> </w:t>
      </w:r>
    </w:p>
    <w:p w:rsidR="00F05CD3" w:rsidRDefault="00D67A33">
      <w:pPr>
        <w:ind w:left="1147" w:right="332" w:firstLine="566"/>
      </w:pPr>
      <w:r>
        <w:t>Методы познания живой прир</w:t>
      </w:r>
      <w:r>
        <w:t>оды (наблюдение, эксперимент, описание, измерение, классификация, моделирование, статистическая обработка данных).</w:t>
      </w:r>
      <w:r>
        <w:t xml:space="preserve"> </w:t>
      </w:r>
    </w:p>
    <w:p w:rsidR="00F05CD3" w:rsidRDefault="00D67A33">
      <w:pPr>
        <w:spacing w:after="113" w:line="271" w:lineRule="auto"/>
        <w:ind w:left="1710" w:hanging="10"/>
      </w:pPr>
      <w:r>
        <w:rPr>
          <w:b/>
        </w:rPr>
        <w:t xml:space="preserve">Демонстрации: </w:t>
      </w:r>
    </w:p>
    <w:p w:rsidR="00F05CD3" w:rsidRDefault="00D67A33">
      <w:pPr>
        <w:spacing w:after="140"/>
        <w:ind w:left="1700" w:right="332"/>
      </w:pPr>
      <w:r>
        <w:t>Портреты:</w:t>
      </w:r>
      <w:r>
        <w:t xml:space="preserve"> </w:t>
      </w:r>
      <w:r>
        <w:t>Ч.</w:t>
      </w:r>
      <w:r>
        <w:t xml:space="preserve"> </w:t>
      </w:r>
      <w:r>
        <w:t>Дарвин,</w:t>
      </w:r>
      <w:r>
        <w:t xml:space="preserve"> </w:t>
      </w:r>
      <w:r>
        <w:t>Г.</w:t>
      </w:r>
      <w:r>
        <w:t xml:space="preserve"> </w:t>
      </w:r>
      <w:r>
        <w:t>Мендель,</w:t>
      </w:r>
      <w:r>
        <w:t xml:space="preserve"> </w:t>
      </w:r>
      <w:r>
        <w:t>Н.</w:t>
      </w:r>
      <w:r>
        <w:t xml:space="preserve"> </w:t>
      </w:r>
      <w:r>
        <w:t>К.</w:t>
      </w:r>
      <w:r>
        <w:t xml:space="preserve"> </w:t>
      </w:r>
      <w:r>
        <w:t>Кольцов,</w:t>
      </w:r>
      <w:r>
        <w:t xml:space="preserve"> </w:t>
      </w:r>
      <w:r>
        <w:t>Дж.</w:t>
      </w:r>
      <w:r>
        <w:t xml:space="preserve"> </w:t>
      </w:r>
      <w:r>
        <w:t>Уотсон</w:t>
      </w:r>
      <w:r>
        <w:t xml:space="preserve"> </w:t>
      </w:r>
      <w:r>
        <w:t>и</w:t>
      </w:r>
      <w:r>
        <w:t xml:space="preserve"> </w:t>
      </w:r>
      <w:r>
        <w:t>Ф.</w:t>
      </w:r>
      <w:r>
        <w:t xml:space="preserve"> </w:t>
      </w:r>
      <w:r>
        <w:t xml:space="preserve">Крик. </w:t>
      </w:r>
    </w:p>
    <w:p w:rsidR="00F05CD3" w:rsidRDefault="00D67A33">
      <w:pPr>
        <w:spacing w:after="142"/>
        <w:ind w:left="1700" w:right="332"/>
      </w:pPr>
      <w:r>
        <w:t>Таблицы и схемы: «Методы познания живой природы».</w:t>
      </w:r>
      <w:r>
        <w:t xml:space="preserve"> </w:t>
      </w:r>
    </w:p>
    <w:p w:rsidR="00F05CD3" w:rsidRDefault="00D67A33">
      <w:pPr>
        <w:spacing w:after="111" w:line="271" w:lineRule="auto"/>
        <w:ind w:left="1710" w:hanging="10"/>
      </w:pPr>
      <w:r>
        <w:rPr>
          <w:b/>
        </w:rPr>
        <w:t xml:space="preserve">Лабораторные и практические работы: </w:t>
      </w:r>
    </w:p>
    <w:p w:rsidR="00F05CD3" w:rsidRDefault="00D67A33">
      <w:pPr>
        <w:spacing w:after="150"/>
        <w:ind w:left="1147" w:right="332" w:firstLine="566"/>
      </w:pPr>
      <w:r>
        <w:lastRenderedPageBreak/>
        <w:t>Практическая</w:t>
      </w:r>
      <w:r>
        <w:t xml:space="preserve"> </w:t>
      </w:r>
      <w:r>
        <w:t>работа №</w:t>
      </w:r>
      <w:r>
        <w:t xml:space="preserve"> 1. </w:t>
      </w:r>
      <w:r>
        <w:t>«Использование</w:t>
      </w:r>
      <w:r>
        <w:t xml:space="preserve"> </w:t>
      </w:r>
      <w:r>
        <w:t>различных</w:t>
      </w:r>
      <w:r>
        <w:t xml:space="preserve"> </w:t>
      </w:r>
      <w:r>
        <w:t>методов</w:t>
      </w:r>
      <w:r>
        <w:t xml:space="preserve"> </w:t>
      </w:r>
      <w:r>
        <w:t>при</w:t>
      </w:r>
      <w:r>
        <w:t xml:space="preserve"> </w:t>
      </w:r>
      <w:r>
        <w:t>изучении</w:t>
      </w:r>
      <w:r>
        <w:t xml:space="preserve"> </w:t>
      </w:r>
      <w:r>
        <w:t>биологических объектов».</w:t>
      </w:r>
      <w:r>
        <w:t xml:space="preserve"> </w:t>
      </w:r>
    </w:p>
    <w:p w:rsidR="00F05CD3" w:rsidRDefault="00D67A33">
      <w:pPr>
        <w:spacing w:after="105" w:line="271" w:lineRule="auto"/>
        <w:ind w:left="1710" w:hanging="10"/>
      </w:pPr>
      <w:r>
        <w:rPr>
          <w:b/>
        </w:rPr>
        <w:t xml:space="preserve">Тема 2. Живые системы и их организация. </w:t>
      </w:r>
    </w:p>
    <w:p w:rsidR="00F05CD3" w:rsidRDefault="00D67A33">
      <w:pPr>
        <w:spacing w:after="128"/>
        <w:ind w:left="1147" w:right="332" w:firstLine="566"/>
      </w:pPr>
      <w:r>
        <w:t>Живые системы (биосистемы) как предмет изучения биологии. Отличие живых систем от</w:t>
      </w:r>
      <w:r>
        <w:t xml:space="preserve"> неорганической природы.</w:t>
      </w:r>
      <w:r>
        <w:t xml:space="preserve"> </w:t>
      </w:r>
    </w:p>
    <w:p w:rsidR="00F05CD3" w:rsidRDefault="00D67A33">
      <w:pPr>
        <w:tabs>
          <w:tab w:val="center" w:pos="2176"/>
          <w:tab w:val="center" w:pos="3439"/>
          <w:tab w:val="center" w:pos="4291"/>
          <w:tab w:val="center" w:pos="4730"/>
          <w:tab w:val="center" w:pos="5819"/>
          <w:tab w:val="center" w:pos="7172"/>
          <w:tab w:val="center" w:pos="8458"/>
          <w:tab w:val="center" w:pos="9923"/>
        </w:tabs>
        <w:ind w:left="0"/>
        <w:jc w:val="left"/>
      </w:pPr>
      <w:r>
        <w:rPr>
          <w:rFonts w:ascii="Calibri" w:eastAsia="Calibri" w:hAnsi="Calibri" w:cs="Calibri"/>
          <w:sz w:val="22"/>
        </w:rPr>
        <w:tab/>
      </w:r>
      <w:r>
        <w:t xml:space="preserve">Свойства </w:t>
      </w:r>
      <w:r>
        <w:tab/>
        <w:t xml:space="preserve">биосистем </w:t>
      </w:r>
      <w:r>
        <w:tab/>
        <w:t xml:space="preserve">и </w:t>
      </w:r>
      <w:r>
        <w:tab/>
        <w:t xml:space="preserve">их </w:t>
      </w:r>
      <w:r>
        <w:tab/>
        <w:t xml:space="preserve">разнообразие. </w:t>
      </w:r>
      <w:r>
        <w:tab/>
        <w:t xml:space="preserve">Уровни </w:t>
      </w:r>
      <w:r>
        <w:tab/>
        <w:t xml:space="preserve">организации </w:t>
      </w:r>
      <w:r>
        <w:tab/>
        <w:t xml:space="preserve">биосистем: </w:t>
      </w:r>
    </w:p>
    <w:p w:rsidR="00F05CD3" w:rsidRDefault="00D67A33">
      <w:pPr>
        <w:spacing w:after="153"/>
        <w:ind w:left="1147" w:right="332"/>
      </w:pPr>
      <w:r>
        <w:t xml:space="preserve">молекулярный, </w:t>
      </w:r>
      <w:r>
        <w:tab/>
        <w:t xml:space="preserve">клеточный, </w:t>
      </w:r>
      <w:r>
        <w:tab/>
        <w:t xml:space="preserve">тканевый, </w:t>
      </w:r>
      <w:r>
        <w:tab/>
        <w:t xml:space="preserve">организменный, </w:t>
      </w:r>
      <w:r>
        <w:tab/>
        <w:t>популяционно</w:t>
      </w:r>
      <w:r>
        <w:t>-</w:t>
      </w:r>
      <w:r>
        <w:t>видовой, экосистемный (биогеоценотический), биосферный.</w:t>
      </w:r>
      <w:r>
        <w:t xml:space="preserve"> </w:t>
      </w:r>
    </w:p>
    <w:p w:rsidR="00F05CD3" w:rsidRDefault="00D67A33">
      <w:pPr>
        <w:spacing w:after="104" w:line="271" w:lineRule="auto"/>
        <w:ind w:left="1710" w:hanging="10"/>
      </w:pPr>
      <w:r>
        <w:rPr>
          <w:b/>
        </w:rPr>
        <w:t xml:space="preserve">Демонстрации: </w:t>
      </w:r>
    </w:p>
    <w:p w:rsidR="00F05CD3" w:rsidRDefault="00D67A33">
      <w:pPr>
        <w:spacing w:after="145"/>
        <w:ind w:left="1147" w:right="332" w:firstLine="566"/>
      </w:pPr>
      <w:r>
        <w:t>Таблицы и схемы: «Основные признаки жизни», «Уровни организации живой природы».</w:t>
      </w:r>
      <w:r>
        <w:t xml:space="preserve"> </w:t>
      </w:r>
    </w:p>
    <w:p w:rsidR="00F05CD3" w:rsidRDefault="00D67A33">
      <w:pPr>
        <w:spacing w:after="154"/>
        <w:ind w:left="1700" w:right="332"/>
      </w:pPr>
      <w:r>
        <w:t>Оборудование:</w:t>
      </w:r>
      <w:r>
        <w:t xml:space="preserve"> </w:t>
      </w:r>
      <w:r>
        <w:t>модель</w:t>
      </w:r>
      <w:r>
        <w:t xml:space="preserve"> </w:t>
      </w:r>
      <w:r>
        <w:t>молекулы</w:t>
      </w:r>
      <w:r>
        <w:t xml:space="preserve"> </w:t>
      </w:r>
      <w:r>
        <w:t>ДНК.</w:t>
      </w:r>
      <w:r>
        <w:t xml:space="preserve"> </w:t>
      </w:r>
    </w:p>
    <w:p w:rsidR="00F05CD3" w:rsidRDefault="00D67A33">
      <w:pPr>
        <w:spacing w:after="107" w:line="271" w:lineRule="auto"/>
        <w:ind w:left="1710" w:hanging="10"/>
      </w:pPr>
      <w:r>
        <w:rPr>
          <w:b/>
        </w:rPr>
        <w:t xml:space="preserve">Тема 3. Химический состав и строение клетки. </w:t>
      </w:r>
    </w:p>
    <w:p w:rsidR="00F05CD3" w:rsidRDefault="00D67A33">
      <w:pPr>
        <w:spacing w:after="135"/>
        <w:ind w:left="1147" w:right="332" w:firstLine="566"/>
      </w:pPr>
      <w:r>
        <w:t>Химический</w:t>
      </w:r>
      <w:r>
        <w:t xml:space="preserve"> </w:t>
      </w:r>
      <w:r>
        <w:t>состав</w:t>
      </w:r>
      <w:r>
        <w:t xml:space="preserve"> </w:t>
      </w:r>
      <w:r>
        <w:t>клетки.</w:t>
      </w:r>
      <w:r>
        <w:t xml:space="preserve"> </w:t>
      </w:r>
      <w:r>
        <w:t>Химические</w:t>
      </w:r>
      <w:r>
        <w:t xml:space="preserve"> </w:t>
      </w:r>
      <w:r>
        <w:t>элементы:</w:t>
      </w:r>
      <w:r>
        <w:t xml:space="preserve"> </w:t>
      </w:r>
      <w:r>
        <w:t>макроэлементы,</w:t>
      </w:r>
      <w:r>
        <w:t xml:space="preserve"> </w:t>
      </w:r>
      <w:r>
        <w:t>микроэлементы.</w:t>
      </w:r>
      <w:r>
        <w:t xml:space="preserve"> </w:t>
      </w:r>
      <w:r>
        <w:t>Вода</w:t>
      </w:r>
      <w:r>
        <w:t xml:space="preserve"> </w:t>
      </w:r>
      <w:r>
        <w:t>и</w:t>
      </w:r>
      <w:r>
        <w:t xml:space="preserve"> </w:t>
      </w:r>
      <w:r>
        <w:t>минеральн</w:t>
      </w:r>
      <w:r>
        <w:t>ые</w:t>
      </w:r>
      <w:r>
        <w:t xml:space="preserve"> </w:t>
      </w:r>
      <w:r>
        <w:t>вещества.</w:t>
      </w:r>
      <w:r>
        <w:t xml:space="preserve"> </w:t>
      </w:r>
    </w:p>
    <w:p w:rsidR="00F05CD3" w:rsidRDefault="00D67A33">
      <w:pPr>
        <w:spacing w:after="140"/>
        <w:ind w:left="1147" w:right="332" w:firstLine="566"/>
      </w:pPr>
      <w:r>
        <w:t>Функции воды и минеральных веществ в клетке. Поддержание осмотического баланса.</w:t>
      </w:r>
      <w:r>
        <w:t xml:space="preserve"> </w:t>
      </w:r>
    </w:p>
    <w:p w:rsidR="00F05CD3" w:rsidRDefault="00D67A33">
      <w:pPr>
        <w:spacing w:after="133"/>
        <w:ind w:left="1147" w:right="332" w:firstLine="566"/>
      </w:pPr>
      <w:r>
        <w:t>Белки.</w:t>
      </w:r>
      <w:r>
        <w:t xml:space="preserve"> </w:t>
      </w:r>
      <w:r>
        <w:t>Состав</w:t>
      </w:r>
      <w:r>
        <w:t xml:space="preserve"> </w:t>
      </w:r>
      <w:r>
        <w:t>и</w:t>
      </w:r>
      <w:r>
        <w:t xml:space="preserve"> </w:t>
      </w:r>
      <w:r>
        <w:t>строение</w:t>
      </w:r>
      <w:r>
        <w:t xml:space="preserve"> </w:t>
      </w:r>
      <w:r>
        <w:t>белков.</w:t>
      </w:r>
      <w:r>
        <w:t xml:space="preserve"> </w:t>
      </w:r>
      <w:r>
        <w:t>Аминокислоты</w:t>
      </w:r>
      <w:r>
        <w:t xml:space="preserve"> </w:t>
      </w:r>
      <w:r>
        <w:t>–</w:t>
      </w:r>
      <w:r>
        <w:t xml:space="preserve"> </w:t>
      </w:r>
      <w:r>
        <w:t>мономеры</w:t>
      </w:r>
      <w:r>
        <w:t xml:space="preserve"> </w:t>
      </w:r>
      <w:r>
        <w:t>белков.</w:t>
      </w:r>
      <w:r>
        <w:t xml:space="preserve"> </w:t>
      </w:r>
      <w:r>
        <w:t>Незаменимые</w:t>
      </w:r>
      <w:r>
        <w:t xml:space="preserve"> </w:t>
      </w:r>
      <w:r>
        <w:t>и заменимые аминокислоты. Аминокислотный состав. Уровни структуры белковой</w:t>
      </w:r>
      <w:r>
        <w:t xml:space="preserve"> </w:t>
      </w:r>
      <w:r>
        <w:t xml:space="preserve">молекулы </w:t>
      </w:r>
      <w:r>
        <w:t>(первичная,</w:t>
      </w:r>
      <w:r>
        <w:t xml:space="preserve"> </w:t>
      </w:r>
      <w:r>
        <w:t>вторичная,</w:t>
      </w:r>
      <w:r>
        <w:t xml:space="preserve"> </w:t>
      </w:r>
      <w:r>
        <w:t>третичная</w:t>
      </w:r>
      <w:r>
        <w:t xml:space="preserve"> </w:t>
      </w:r>
      <w:r>
        <w:t>и</w:t>
      </w:r>
      <w:r>
        <w:t xml:space="preserve"> </w:t>
      </w:r>
      <w:r>
        <w:t>четвертичная</w:t>
      </w:r>
      <w:r>
        <w:t xml:space="preserve"> </w:t>
      </w:r>
      <w:r>
        <w:t>структура).</w:t>
      </w:r>
      <w:r>
        <w:t xml:space="preserve"> </w:t>
      </w:r>
      <w:r>
        <w:t>Химические</w:t>
      </w:r>
      <w:r>
        <w:t xml:space="preserve"> </w:t>
      </w:r>
      <w:r>
        <w:t>свойства</w:t>
      </w:r>
      <w:r>
        <w:t xml:space="preserve"> </w:t>
      </w:r>
      <w:r>
        <w:t>белков. Биологические функции белков.</w:t>
      </w:r>
      <w:r>
        <w:t xml:space="preserve"> </w:t>
      </w:r>
    </w:p>
    <w:p w:rsidR="00F05CD3" w:rsidRDefault="00D67A33">
      <w:pPr>
        <w:spacing w:after="137" w:line="248" w:lineRule="auto"/>
        <w:ind w:left="1138" w:right="319" w:firstLine="566"/>
        <w:jc w:val="left"/>
      </w:pPr>
      <w:r>
        <w:t>Ферменты –</w:t>
      </w:r>
      <w:r>
        <w:t xml:space="preserve"> </w:t>
      </w:r>
      <w:r>
        <w:t>биологические катализаторы. Строение фермента: активный центр,</w:t>
      </w:r>
      <w:r>
        <w:t xml:space="preserve"> </w:t>
      </w:r>
      <w:r>
        <w:t xml:space="preserve">субстратная </w:t>
      </w:r>
      <w:r>
        <w:tab/>
        <w:t xml:space="preserve">специфичность. </w:t>
      </w:r>
      <w:r>
        <w:tab/>
        <w:t xml:space="preserve">Коферменты. </w:t>
      </w:r>
      <w:r>
        <w:tab/>
        <w:t xml:space="preserve">Витамины. </w:t>
      </w:r>
      <w:r>
        <w:tab/>
        <w:t xml:space="preserve">Отличия </w:t>
      </w:r>
      <w:r>
        <w:tab/>
        <w:t xml:space="preserve">ферментов </w:t>
      </w:r>
      <w:r>
        <w:tab/>
        <w:t>от неорганических катализаторов.</w:t>
      </w:r>
      <w:r>
        <w:t xml:space="preserve"> </w:t>
      </w:r>
    </w:p>
    <w:p w:rsidR="00F05CD3" w:rsidRDefault="00D67A33">
      <w:pPr>
        <w:spacing w:after="138"/>
        <w:ind w:left="1147" w:right="332" w:firstLine="566"/>
      </w:pPr>
      <w:r>
        <w:t>Углеводы: моносахариды (глюкоза, рибоза и дезоксирибоза), дисахариды (сахароза, лактоза) и полисахариды (крахмал, гликоген, целлюлоза). Биологические</w:t>
      </w:r>
      <w:r>
        <w:t xml:space="preserve"> функции углеводов.</w:t>
      </w:r>
      <w:r>
        <w:t xml:space="preserve"> </w:t>
      </w:r>
    </w:p>
    <w:p w:rsidR="00F05CD3" w:rsidRDefault="00D67A33">
      <w:pPr>
        <w:spacing w:after="137" w:line="248" w:lineRule="auto"/>
        <w:ind w:left="1138" w:right="319" w:firstLine="566"/>
        <w:jc w:val="left"/>
      </w:pPr>
      <w:r>
        <w:t xml:space="preserve">Липиды: </w:t>
      </w:r>
      <w:r>
        <w:tab/>
        <w:t xml:space="preserve">триглицериды, </w:t>
      </w:r>
      <w:r>
        <w:tab/>
        <w:t xml:space="preserve">фосфолипиды, </w:t>
      </w:r>
      <w:r>
        <w:tab/>
        <w:t xml:space="preserve">стероиды. </w:t>
      </w:r>
      <w:r>
        <w:tab/>
        <w:t>Гидрофильно</w:t>
      </w:r>
      <w:r>
        <w:t>-</w:t>
      </w:r>
      <w:r>
        <w:t>гидрофобные свойства. Биологические функции липидов. Сравнение углеводов, белков и липидов как источников энергии.</w:t>
      </w:r>
      <w:r>
        <w:t xml:space="preserve"> </w:t>
      </w:r>
    </w:p>
    <w:p w:rsidR="00F05CD3" w:rsidRDefault="00D67A33">
      <w:pPr>
        <w:spacing w:after="134"/>
        <w:ind w:left="1147" w:right="332" w:firstLine="566"/>
      </w:pPr>
      <w:r>
        <w:t>Нуклеиновые кислоты: ДНК и РНК. Нуклеотиды –</w:t>
      </w:r>
      <w:r>
        <w:t xml:space="preserve"> </w:t>
      </w:r>
      <w:r>
        <w:t>мономеры нукл</w:t>
      </w:r>
      <w:r>
        <w:t>еиновых кислот. Строение и функции ДНК. Строение и функции РНК. Виды РНК. АТФ: строение и функции.</w:t>
      </w:r>
      <w:r>
        <w:t xml:space="preserve"> </w:t>
      </w:r>
    </w:p>
    <w:p w:rsidR="00F05CD3" w:rsidRDefault="00D67A33">
      <w:pPr>
        <w:ind w:left="1147" w:right="332" w:firstLine="566"/>
      </w:pPr>
      <w:r>
        <w:t>Цитология –</w:t>
      </w:r>
      <w:r>
        <w:t xml:space="preserve"> </w:t>
      </w:r>
      <w:r>
        <w:t>наука о клетке. Клеточная теория –</w:t>
      </w:r>
      <w:r>
        <w:t xml:space="preserve"> </w:t>
      </w:r>
      <w:r>
        <w:t>пример взаимодействия идей и фактов в научном познании. Методы изучения клетки.</w:t>
      </w:r>
      <w:r>
        <w:t xml:space="preserve"> </w:t>
      </w:r>
    </w:p>
    <w:p w:rsidR="00F05CD3" w:rsidRDefault="00D67A33">
      <w:pPr>
        <w:spacing w:after="130"/>
        <w:ind w:left="1147" w:right="332" w:firstLine="566"/>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r>
        <w:t xml:space="preserve"> </w:t>
      </w:r>
    </w:p>
    <w:p w:rsidR="00F05CD3" w:rsidRDefault="00D67A33">
      <w:pPr>
        <w:spacing w:after="135"/>
        <w:ind w:left="1147" w:right="332" w:firstLine="566"/>
      </w:pPr>
      <w:r>
        <w:t xml:space="preserve">Типы клеток: эукариотическая и прокариотическая. Особенности строения прокариотической клетки. Клеточная </w:t>
      </w:r>
      <w:r>
        <w:t>стенка бактерий. Строение эукариотической клетки. Основные отличия растительной, животной и грибной клетки.</w:t>
      </w:r>
      <w:r>
        <w:t xml:space="preserve"> </w:t>
      </w:r>
    </w:p>
    <w:p w:rsidR="00F05CD3" w:rsidRDefault="00D67A33">
      <w:pPr>
        <w:spacing w:after="129"/>
        <w:ind w:left="1147" w:right="332" w:firstLine="566"/>
      </w:pPr>
      <w:r>
        <w:lastRenderedPageBreak/>
        <w:t>Поверхностные структуры клеток –</w:t>
      </w:r>
      <w:r>
        <w:t xml:space="preserve"> </w:t>
      </w:r>
      <w:r>
        <w:t>клеточная стенка, гликокаликс, их функции. Плазматическая мембрана, еѐ свойства и функции. Цитоплазма и еѐ органои</w:t>
      </w:r>
      <w:r>
        <w:t>ды. Одномембранные органоиды клетки: ЭПС, аппарат Гольджи, лизосомы. Полуавтономные органоиды</w:t>
      </w:r>
      <w:r>
        <w:t xml:space="preserve"> </w:t>
      </w:r>
      <w:r>
        <w:t>клетки:</w:t>
      </w:r>
      <w:r>
        <w:t xml:space="preserve"> </w:t>
      </w:r>
      <w:r>
        <w:t>митохондрии,</w:t>
      </w:r>
      <w:r>
        <w:t xml:space="preserve"> </w:t>
      </w:r>
      <w:r>
        <w:t>пластиды.</w:t>
      </w:r>
      <w:r>
        <w:t xml:space="preserve"> </w:t>
      </w:r>
      <w:r>
        <w:t>Происхождение</w:t>
      </w:r>
      <w:r>
        <w:t xml:space="preserve"> </w:t>
      </w:r>
      <w:r>
        <w:t>митохондрий</w:t>
      </w:r>
      <w:r>
        <w:t xml:space="preserve"> </w:t>
      </w:r>
      <w:r>
        <w:t>и</w:t>
      </w:r>
      <w:r>
        <w:t xml:space="preserve"> </w:t>
      </w:r>
      <w:r>
        <w:t>пластид.</w:t>
      </w:r>
      <w:r>
        <w:t xml:space="preserve"> </w:t>
      </w:r>
      <w:r>
        <w:t>Виды пластид. Немембранные органоиды клетки: рибосомы, клеточный центр, центриоли, реснички, ж</w:t>
      </w:r>
      <w:r>
        <w:t>гутики. Функции органоидов клетки. Включения.</w:t>
      </w:r>
      <w:r>
        <w:t xml:space="preserve"> </w:t>
      </w:r>
    </w:p>
    <w:p w:rsidR="00F05CD3" w:rsidRDefault="00D67A33">
      <w:pPr>
        <w:spacing w:after="145"/>
        <w:ind w:left="1147" w:right="332" w:firstLine="566"/>
      </w:pPr>
      <w:r>
        <w:t>Ядро –</w:t>
      </w:r>
      <w:r>
        <w:t xml:space="preserve"> </w:t>
      </w:r>
      <w:r>
        <w:t>регуляторный центр клетки. Строение ядра: ядерная оболочка, кариоплазма, хроматин, ядрышко. Хромосомы.</w:t>
      </w:r>
      <w:r>
        <w:t xml:space="preserve"> </w:t>
      </w:r>
    </w:p>
    <w:p w:rsidR="00F05CD3" w:rsidRDefault="00D67A33">
      <w:pPr>
        <w:spacing w:after="146"/>
        <w:ind w:left="1700" w:right="332"/>
      </w:pPr>
      <w:r>
        <w:t>Транспорт</w:t>
      </w:r>
      <w:r>
        <w:t xml:space="preserve"> </w:t>
      </w:r>
      <w:r>
        <w:t>веществ</w:t>
      </w:r>
      <w:r>
        <w:t xml:space="preserve"> </w:t>
      </w:r>
      <w:r>
        <w:t>в</w:t>
      </w:r>
      <w:r>
        <w:t xml:space="preserve"> </w:t>
      </w:r>
      <w:r>
        <w:t>клетке.</w:t>
      </w:r>
      <w:r>
        <w:t xml:space="preserve"> </w:t>
      </w:r>
    </w:p>
    <w:p w:rsidR="00F05CD3" w:rsidRDefault="00D67A33">
      <w:pPr>
        <w:spacing w:after="101" w:line="271" w:lineRule="auto"/>
        <w:ind w:left="1710" w:hanging="10"/>
      </w:pPr>
      <w:r>
        <w:rPr>
          <w:b/>
        </w:rPr>
        <w:t xml:space="preserve">Демонстрации: </w:t>
      </w:r>
    </w:p>
    <w:p w:rsidR="00F05CD3" w:rsidRDefault="00D67A33">
      <w:pPr>
        <w:spacing w:after="135"/>
        <w:ind w:left="1147" w:right="332" w:firstLine="566"/>
      </w:pPr>
      <w:r>
        <w:t>Портреты: А. Левенгук, Р. Гук, Т. Шванн, М. Шлейден, Р</w:t>
      </w:r>
      <w:r>
        <w:t>. Вирхов, Дж. Уотсон, Ф.</w:t>
      </w:r>
      <w:r>
        <w:t xml:space="preserve"> </w:t>
      </w:r>
      <w:r>
        <w:t>Крик, М. Уилкинс, Р. Франклин, К. М. Бэр.</w:t>
      </w:r>
      <w:r>
        <w:t xml:space="preserve"> </w:t>
      </w:r>
    </w:p>
    <w:p w:rsidR="00F05CD3" w:rsidRDefault="00D67A33">
      <w:pPr>
        <w:spacing w:after="137"/>
        <w:ind w:left="1147" w:right="332" w:firstLine="566"/>
      </w:pPr>
      <w:r>
        <w:t>Диаграммы:</w:t>
      </w:r>
      <w:r>
        <w:t xml:space="preserve"> </w:t>
      </w:r>
      <w:r>
        <w:t>«Распределение</w:t>
      </w:r>
      <w:r>
        <w:t xml:space="preserve"> </w:t>
      </w:r>
      <w:r>
        <w:t>химических</w:t>
      </w:r>
      <w:r>
        <w:t xml:space="preserve"> </w:t>
      </w:r>
      <w:r>
        <w:t>элементов</w:t>
      </w:r>
      <w:r>
        <w:t xml:space="preserve"> </w:t>
      </w:r>
      <w:r>
        <w:t>в</w:t>
      </w:r>
      <w:r>
        <w:t xml:space="preserve"> </w:t>
      </w:r>
      <w:r>
        <w:t>неживой</w:t>
      </w:r>
      <w:r>
        <w:t xml:space="preserve"> </w:t>
      </w:r>
      <w:r>
        <w:t>природе»,</w:t>
      </w:r>
      <w:r>
        <w:t xml:space="preserve"> </w:t>
      </w:r>
      <w:r>
        <w:t>«Распределение</w:t>
      </w:r>
      <w:r>
        <w:t xml:space="preserve"> </w:t>
      </w:r>
      <w:r>
        <w:t>химических</w:t>
      </w:r>
      <w:r>
        <w:t xml:space="preserve"> </w:t>
      </w:r>
      <w:r>
        <w:t>элементов</w:t>
      </w:r>
      <w:r>
        <w:t xml:space="preserve"> </w:t>
      </w:r>
      <w:r>
        <w:t>в</w:t>
      </w:r>
      <w:r>
        <w:t xml:space="preserve"> </w:t>
      </w:r>
      <w:r>
        <w:t>живой</w:t>
      </w:r>
      <w:r>
        <w:t xml:space="preserve"> </w:t>
      </w:r>
      <w:r>
        <w:t>природе».</w:t>
      </w:r>
      <w:r>
        <w:t xml:space="preserve"> </w:t>
      </w:r>
    </w:p>
    <w:p w:rsidR="00F05CD3" w:rsidRDefault="00D67A33">
      <w:pPr>
        <w:spacing w:after="133"/>
        <w:ind w:left="1147" w:right="332" w:firstLine="566"/>
      </w:pPr>
      <w:r>
        <w:t>Таблицы и схемы: «Периодическая таблица химических элементов», «Строение молекулы</w:t>
      </w:r>
      <w:r>
        <w:t xml:space="preserve"> </w:t>
      </w:r>
      <w:r>
        <w:t>воды»,</w:t>
      </w:r>
      <w:r>
        <w:t xml:space="preserve"> </w:t>
      </w:r>
      <w:r>
        <w:t>«Биосинтез</w:t>
      </w:r>
      <w:r>
        <w:t xml:space="preserve"> </w:t>
      </w:r>
      <w:r>
        <w:t>белка»,</w:t>
      </w:r>
      <w:r>
        <w:t xml:space="preserve"> </w:t>
      </w:r>
      <w:r>
        <w:t>«Строение</w:t>
      </w:r>
      <w:r>
        <w:t xml:space="preserve"> </w:t>
      </w:r>
      <w:r>
        <w:t>молекулы</w:t>
      </w:r>
      <w:r>
        <w:t xml:space="preserve"> </w:t>
      </w:r>
      <w:r>
        <w:t>белка»,</w:t>
      </w:r>
      <w:r>
        <w:t xml:space="preserve"> </w:t>
      </w:r>
      <w:r>
        <w:t>«Строение</w:t>
      </w:r>
      <w:r>
        <w:t xml:space="preserve"> </w:t>
      </w:r>
      <w:r>
        <w:t>фермента»,</w:t>
      </w:r>
      <w:r>
        <w:t xml:space="preserve"> </w:t>
      </w:r>
      <w:r>
        <w:t>«Нуклеиновые кислоты. ДНК», «Строение молекулы АТФ», «Строение эукариотической клетки», «Строение жи</w:t>
      </w:r>
      <w:r>
        <w:t>вотной клетки», «Строение растительной клетки», «Строение прокариотической клетки», «Строение ядра клетки», «Углеводы», «Липиды».</w:t>
      </w:r>
      <w:r>
        <w:t xml:space="preserve"> </w:t>
      </w:r>
    </w:p>
    <w:p w:rsidR="00F05CD3" w:rsidRDefault="00D67A33">
      <w:pPr>
        <w:spacing w:after="154"/>
        <w:ind w:left="1147" w:right="332" w:firstLine="566"/>
      </w:pPr>
      <w:r>
        <w:t>Оборудование: световой микроскоп, оборудование для проведения наблюдений, измерений, экспериментов, микропрепараты растительн</w:t>
      </w:r>
      <w:r>
        <w:t>ых, животных и бактериальных клеток.</w:t>
      </w:r>
      <w:r>
        <w:t xml:space="preserve"> </w:t>
      </w:r>
    </w:p>
    <w:p w:rsidR="00F05CD3" w:rsidRDefault="00D67A33">
      <w:pPr>
        <w:spacing w:after="105" w:line="271" w:lineRule="auto"/>
        <w:ind w:left="1710" w:hanging="10"/>
      </w:pPr>
      <w:r>
        <w:rPr>
          <w:b/>
        </w:rPr>
        <w:t xml:space="preserve">Лабораторные и практические работы: </w:t>
      </w:r>
    </w:p>
    <w:p w:rsidR="00F05CD3" w:rsidRDefault="00D67A33">
      <w:pPr>
        <w:spacing w:after="144"/>
        <w:ind w:left="1147" w:right="332" w:firstLine="566"/>
      </w:pPr>
      <w:r>
        <w:t>Лабораторная</w:t>
      </w:r>
      <w:r>
        <w:t xml:space="preserve"> </w:t>
      </w:r>
      <w:r>
        <w:t>работа</w:t>
      </w:r>
      <w:r>
        <w:t xml:space="preserve"> </w:t>
      </w:r>
      <w:r>
        <w:t>№</w:t>
      </w:r>
      <w:r>
        <w:t xml:space="preserve"> 1. </w:t>
      </w:r>
      <w:r>
        <w:t>«Изучение</w:t>
      </w:r>
      <w:r>
        <w:t xml:space="preserve"> </w:t>
      </w:r>
      <w:r>
        <w:t>каталитической</w:t>
      </w:r>
      <w:r>
        <w:t xml:space="preserve"> </w:t>
      </w:r>
      <w:r>
        <w:t>активности</w:t>
      </w:r>
      <w:r>
        <w:t xml:space="preserve"> </w:t>
      </w:r>
      <w:r>
        <w:t>ферментов</w:t>
      </w:r>
      <w:r>
        <w:t xml:space="preserve"> </w:t>
      </w:r>
      <w:r>
        <w:t>(на примере амилазы или каталазы)».</w:t>
      </w:r>
      <w:r>
        <w:t xml:space="preserve"> </w:t>
      </w:r>
    </w:p>
    <w:p w:rsidR="00F05CD3" w:rsidRDefault="00D67A33">
      <w:pPr>
        <w:spacing w:after="149"/>
        <w:ind w:left="1147" w:right="332" w:firstLine="566"/>
      </w:pPr>
      <w:r>
        <w:t>Лабораторная</w:t>
      </w:r>
      <w:r>
        <w:t xml:space="preserve"> </w:t>
      </w:r>
      <w:r>
        <w:t>работа</w:t>
      </w:r>
      <w:r>
        <w:t xml:space="preserve"> </w:t>
      </w:r>
      <w:r>
        <w:t>№</w:t>
      </w:r>
      <w:r>
        <w:t xml:space="preserve"> 2. </w:t>
      </w:r>
      <w:r>
        <w:t>«Изучение</w:t>
      </w:r>
      <w:r>
        <w:t xml:space="preserve"> </w:t>
      </w:r>
      <w:r>
        <w:t>строения</w:t>
      </w:r>
      <w:r>
        <w:t xml:space="preserve"> </w:t>
      </w:r>
      <w:r>
        <w:t>клеток</w:t>
      </w:r>
      <w:r>
        <w:t xml:space="preserve"> </w:t>
      </w:r>
      <w:r>
        <w:t>растений,</w:t>
      </w:r>
      <w:r>
        <w:t xml:space="preserve"> </w:t>
      </w:r>
      <w:r>
        <w:t>животных</w:t>
      </w:r>
      <w:r>
        <w:t xml:space="preserve"> </w:t>
      </w:r>
      <w:r>
        <w:t>и</w:t>
      </w:r>
      <w:r>
        <w:t xml:space="preserve"> </w:t>
      </w:r>
      <w:r>
        <w:t>бактерий под микроскопом на готовых микропрепаратах и их описание».</w:t>
      </w:r>
      <w:r>
        <w:t xml:space="preserve"> </w:t>
      </w:r>
    </w:p>
    <w:p w:rsidR="00F05CD3" w:rsidRDefault="00D67A33">
      <w:pPr>
        <w:spacing w:after="105" w:line="271" w:lineRule="auto"/>
        <w:ind w:left="1710" w:hanging="10"/>
      </w:pPr>
      <w:r>
        <w:rPr>
          <w:b/>
        </w:rPr>
        <w:t xml:space="preserve">Тема 4. Жизнедеятельность клетки. </w:t>
      </w:r>
    </w:p>
    <w:p w:rsidR="00F05CD3" w:rsidRDefault="00D67A33">
      <w:pPr>
        <w:spacing w:after="141"/>
        <w:ind w:left="1147" w:right="332" w:firstLine="566"/>
      </w:pPr>
      <w:r>
        <w:t>Обмен</w:t>
      </w:r>
      <w:r>
        <w:t xml:space="preserve"> </w:t>
      </w:r>
      <w:r>
        <w:t>веществ,</w:t>
      </w:r>
      <w:r>
        <w:t xml:space="preserve"> </w:t>
      </w:r>
      <w:r>
        <w:t>или</w:t>
      </w:r>
      <w:r>
        <w:t xml:space="preserve"> </w:t>
      </w:r>
      <w:r>
        <w:t>метаболизм.</w:t>
      </w:r>
      <w:r>
        <w:t xml:space="preserve"> </w:t>
      </w:r>
      <w:r>
        <w:t>Ассимиляция</w:t>
      </w:r>
      <w:r>
        <w:t xml:space="preserve"> </w:t>
      </w:r>
      <w:r>
        <w:t>(пластический</w:t>
      </w:r>
      <w:r>
        <w:t xml:space="preserve"> </w:t>
      </w:r>
      <w:r>
        <w:t>обмен)</w:t>
      </w:r>
      <w:r>
        <w:t xml:space="preserve"> </w:t>
      </w:r>
      <w:r>
        <w:t>и</w:t>
      </w:r>
      <w:r>
        <w:t xml:space="preserve"> </w:t>
      </w:r>
      <w:r>
        <w:t>диссимиляция (энергетический обмен) –</w:t>
      </w:r>
      <w:r>
        <w:t xml:space="preserve"> </w:t>
      </w:r>
      <w:r>
        <w:t>две стороны единого процесса метаболизма. Роль законов сохранения веществ и энергии в понимании метаболизма.</w:t>
      </w:r>
      <w:r>
        <w:t xml:space="preserve"> </w:t>
      </w:r>
    </w:p>
    <w:p w:rsidR="00F05CD3" w:rsidRDefault="00D67A33">
      <w:pPr>
        <w:spacing w:after="138"/>
        <w:ind w:left="1147" w:right="332" w:firstLine="566"/>
      </w:pPr>
      <w:r>
        <w:t>Типы</w:t>
      </w:r>
      <w:r>
        <w:t xml:space="preserve"> </w:t>
      </w:r>
      <w:r>
        <w:t>обмена</w:t>
      </w:r>
      <w:r>
        <w:t xml:space="preserve"> </w:t>
      </w:r>
      <w:r>
        <w:t>веществ:</w:t>
      </w:r>
      <w:r>
        <w:t xml:space="preserve"> </w:t>
      </w:r>
      <w:r>
        <w:t>автотрофный</w:t>
      </w:r>
      <w:r>
        <w:t xml:space="preserve"> </w:t>
      </w:r>
      <w:r>
        <w:t>и</w:t>
      </w:r>
      <w:r>
        <w:t xml:space="preserve"> </w:t>
      </w:r>
      <w:r>
        <w:t>гетеротрофный.</w:t>
      </w:r>
      <w:r>
        <w:t xml:space="preserve"> </w:t>
      </w:r>
      <w:r>
        <w:t>Роль</w:t>
      </w:r>
      <w:r>
        <w:t xml:space="preserve"> </w:t>
      </w:r>
      <w:r>
        <w:t>ферментов</w:t>
      </w:r>
      <w:r>
        <w:t xml:space="preserve"> </w:t>
      </w:r>
      <w:r>
        <w:t>в</w:t>
      </w:r>
      <w:r>
        <w:t xml:space="preserve"> </w:t>
      </w:r>
      <w:r>
        <w:t>обмене веществ и превращении энергии в клетке.</w:t>
      </w:r>
      <w:r>
        <w:t xml:space="preserve"> </w:t>
      </w:r>
    </w:p>
    <w:p w:rsidR="00F05CD3" w:rsidRDefault="00D67A33">
      <w:pPr>
        <w:ind w:left="1147" w:right="332" w:firstLine="566"/>
      </w:pPr>
      <w:r>
        <w:t>Фотосинтез. Световая и темновая</w:t>
      </w:r>
      <w:r>
        <w:t xml:space="preserve"> фазы фотосинтеза. Реакции фотосинтеза. Эффективность</w:t>
      </w:r>
      <w:r>
        <w:t xml:space="preserve"> </w:t>
      </w:r>
      <w:r>
        <w:t>фотосинтеза. Значение</w:t>
      </w:r>
      <w:r>
        <w:t xml:space="preserve"> </w:t>
      </w:r>
      <w:r>
        <w:t>фотосинтеза для</w:t>
      </w:r>
      <w:r>
        <w:t xml:space="preserve"> </w:t>
      </w:r>
      <w:r>
        <w:t>жизни</w:t>
      </w:r>
      <w:r>
        <w:t xml:space="preserve"> </w:t>
      </w:r>
      <w:r>
        <w:t>на</w:t>
      </w:r>
      <w:r>
        <w:t xml:space="preserve"> </w:t>
      </w:r>
      <w:r>
        <w:t>Земле. Влияние</w:t>
      </w:r>
      <w:r>
        <w:t xml:space="preserve"> </w:t>
      </w:r>
      <w:r>
        <w:t>условий среды на фотосинтез и способы повышения его продуктивности у культурных растений.</w:t>
      </w:r>
      <w:r>
        <w:t xml:space="preserve"> </w:t>
      </w:r>
    </w:p>
    <w:p w:rsidR="00F05CD3" w:rsidRDefault="00D67A33">
      <w:pPr>
        <w:spacing w:after="132"/>
        <w:ind w:left="1147" w:right="332" w:firstLine="566"/>
      </w:pPr>
      <w:r>
        <w:t xml:space="preserve">Хемосинтез. Хемосинтезирующие бактерии. Значение </w:t>
      </w:r>
      <w:r>
        <w:t>хемосинтеза для жизни на Земле.</w:t>
      </w:r>
      <w:r>
        <w:t xml:space="preserve"> </w:t>
      </w:r>
    </w:p>
    <w:p w:rsidR="00F05CD3" w:rsidRDefault="00D67A33">
      <w:pPr>
        <w:spacing w:after="138"/>
        <w:ind w:left="1147" w:right="332" w:firstLine="566"/>
      </w:pPr>
      <w:r>
        <w:t>Энергетический</w:t>
      </w:r>
      <w:r>
        <w:t xml:space="preserve"> </w:t>
      </w:r>
      <w:r>
        <w:t>обмен</w:t>
      </w:r>
      <w:r>
        <w:t xml:space="preserve"> </w:t>
      </w:r>
      <w:r>
        <w:t>в</w:t>
      </w:r>
      <w:r>
        <w:t xml:space="preserve"> </w:t>
      </w:r>
      <w:r>
        <w:t>клетке.</w:t>
      </w:r>
      <w:r>
        <w:t xml:space="preserve"> </w:t>
      </w:r>
      <w:r>
        <w:t>Расщепление</w:t>
      </w:r>
      <w:r>
        <w:t xml:space="preserve"> </w:t>
      </w:r>
      <w:r>
        <w:t>веществ,</w:t>
      </w:r>
      <w:r>
        <w:t xml:space="preserve"> </w:t>
      </w:r>
      <w:r>
        <w:t>выделение</w:t>
      </w:r>
      <w:r>
        <w:t xml:space="preserve"> </w:t>
      </w:r>
      <w:r>
        <w:t>и</w:t>
      </w:r>
      <w:r>
        <w:t xml:space="preserve"> </w:t>
      </w:r>
      <w:r>
        <w:t>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w:t>
      </w:r>
      <w:r>
        <w:t>орилирование. Эффективность энергетического обмена.</w:t>
      </w:r>
      <w:r>
        <w:t xml:space="preserve"> </w:t>
      </w:r>
    </w:p>
    <w:p w:rsidR="00F05CD3" w:rsidRDefault="00D67A33">
      <w:pPr>
        <w:spacing w:after="146"/>
        <w:ind w:left="1147" w:right="332" w:firstLine="566"/>
      </w:pPr>
      <w:r>
        <w:lastRenderedPageBreak/>
        <w:t>Реакции матричного синтеза. Генетическая информация и ДНК. Реализация генетической информации в клетке. Генетический код и его свойства. Транскрипция –</w:t>
      </w:r>
      <w:r>
        <w:t xml:space="preserve"> </w:t>
      </w:r>
      <w:r>
        <w:t>матричный синтез РНК. Трансляция –</w:t>
      </w:r>
      <w:r>
        <w:t xml:space="preserve"> </w:t>
      </w:r>
      <w:r>
        <w:t>биосинтез белка.</w:t>
      </w:r>
      <w:r>
        <w:t xml:space="preserve"> Этапы трансляции. Кодирование аминокислот. Роль рибосом в биосинтезе белка.</w:t>
      </w:r>
      <w:r>
        <w:t xml:space="preserve"> </w:t>
      </w:r>
    </w:p>
    <w:p w:rsidR="00F05CD3" w:rsidRDefault="00D67A33">
      <w:pPr>
        <w:spacing w:after="161"/>
        <w:ind w:left="1147" w:right="332" w:firstLine="566"/>
      </w:pPr>
      <w:r>
        <w:t>Неклеточные</w:t>
      </w:r>
      <w:r>
        <w:t xml:space="preserve"> </w:t>
      </w:r>
      <w:r>
        <w:t>формы</w:t>
      </w:r>
      <w:r>
        <w:t xml:space="preserve"> </w:t>
      </w:r>
      <w:r>
        <w:t>жизни</w:t>
      </w:r>
      <w:r>
        <w:t xml:space="preserve"> </w:t>
      </w:r>
      <w:r>
        <w:t>–</w:t>
      </w:r>
      <w:r>
        <w:t xml:space="preserve"> </w:t>
      </w:r>
      <w:r>
        <w:t>вирусы.</w:t>
      </w:r>
      <w:r>
        <w:t xml:space="preserve"> </w:t>
      </w:r>
      <w:r>
        <w:t>История</w:t>
      </w:r>
      <w:r>
        <w:t xml:space="preserve"> </w:t>
      </w:r>
      <w:r>
        <w:t>открытия</w:t>
      </w:r>
      <w:r>
        <w:t xml:space="preserve"> </w:t>
      </w:r>
      <w:r>
        <w:t>вирусов</w:t>
      </w:r>
      <w:r>
        <w:t xml:space="preserve"> </w:t>
      </w:r>
      <w:r>
        <w:t>(Д.</w:t>
      </w:r>
      <w:r>
        <w:t xml:space="preserve"> </w:t>
      </w:r>
      <w:r>
        <w:t>И.</w:t>
      </w:r>
      <w:r>
        <w:t xml:space="preserve"> </w:t>
      </w:r>
      <w: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w:t>
      </w:r>
      <w:r>
        <w:t xml:space="preserve"> </w:t>
      </w:r>
      <w:r>
        <w:t>возбудитель СПИДа. Обратная транскрипция, ревертаза и интеграза. Профилактика расп</w:t>
      </w:r>
      <w:r>
        <w:t>ространения вирусных заболеваний.</w:t>
      </w:r>
      <w:r>
        <w:t xml:space="preserve"> </w:t>
      </w:r>
    </w:p>
    <w:p w:rsidR="00F05CD3" w:rsidRDefault="00D67A33">
      <w:pPr>
        <w:spacing w:after="103" w:line="271" w:lineRule="auto"/>
        <w:ind w:left="1710" w:hanging="10"/>
      </w:pPr>
      <w:r>
        <w:rPr>
          <w:b/>
        </w:rPr>
        <w:t xml:space="preserve">Демонстрации: </w:t>
      </w:r>
    </w:p>
    <w:p w:rsidR="00F05CD3" w:rsidRDefault="00D67A33">
      <w:pPr>
        <w:spacing w:after="140"/>
        <w:ind w:left="1700" w:right="332"/>
      </w:pPr>
      <w:r>
        <w:t>Портреты:</w:t>
      </w:r>
      <w:r>
        <w:t xml:space="preserve"> </w:t>
      </w:r>
      <w:r>
        <w:t>Н.</w:t>
      </w:r>
      <w:r>
        <w:t xml:space="preserve"> </w:t>
      </w:r>
      <w:r>
        <w:t>К.</w:t>
      </w:r>
      <w:r>
        <w:t xml:space="preserve"> </w:t>
      </w:r>
      <w:r>
        <w:t>Кольцов,</w:t>
      </w:r>
      <w:r>
        <w:t xml:space="preserve"> </w:t>
      </w:r>
      <w:r>
        <w:t>Д. И.</w:t>
      </w:r>
      <w:r>
        <w:t xml:space="preserve"> </w:t>
      </w:r>
      <w:r>
        <w:t>Ивановский,</w:t>
      </w:r>
      <w:r>
        <w:t xml:space="preserve"> </w:t>
      </w:r>
      <w:r>
        <w:t>К.</w:t>
      </w:r>
      <w:r>
        <w:t xml:space="preserve"> </w:t>
      </w:r>
      <w:r>
        <w:t>А.</w:t>
      </w:r>
      <w:r>
        <w:t xml:space="preserve"> </w:t>
      </w:r>
      <w:r>
        <w:t>Тимирязев.</w:t>
      </w:r>
      <w:r>
        <w:t xml:space="preserve"> </w:t>
      </w:r>
    </w:p>
    <w:p w:rsidR="00F05CD3" w:rsidRDefault="00D67A33">
      <w:pPr>
        <w:spacing w:after="135"/>
        <w:ind w:left="1147" w:right="332" w:firstLine="566"/>
      </w:pPr>
      <w:r>
        <w:t>Таблицы</w:t>
      </w:r>
      <w:r>
        <w:t xml:space="preserve"> </w:t>
      </w:r>
      <w:r>
        <w:t>и</w:t>
      </w:r>
      <w:r>
        <w:t xml:space="preserve"> </w:t>
      </w:r>
      <w:r>
        <w:t>схемы:</w:t>
      </w:r>
      <w:r>
        <w:t xml:space="preserve"> </w:t>
      </w:r>
      <w:r>
        <w:t>«Типы</w:t>
      </w:r>
      <w:r>
        <w:t xml:space="preserve"> </w:t>
      </w:r>
      <w:r>
        <w:t>питания»,</w:t>
      </w:r>
      <w:r>
        <w:t xml:space="preserve"> </w:t>
      </w:r>
      <w:r>
        <w:t>«Метаболизм»,</w:t>
      </w:r>
      <w:r>
        <w:t xml:space="preserve"> </w:t>
      </w:r>
      <w:r>
        <w:t>«Митохондрия»,</w:t>
      </w:r>
      <w:r>
        <w:t xml:space="preserve"> </w:t>
      </w:r>
      <w:r>
        <w:t>«Энергетический</w:t>
      </w:r>
      <w:r>
        <w:t xml:space="preserve"> </w:t>
      </w:r>
      <w:r>
        <w:t>обмен»,</w:t>
      </w:r>
      <w:r>
        <w:t xml:space="preserve"> </w:t>
      </w:r>
      <w:r>
        <w:t>«Хлоропласт»,</w:t>
      </w:r>
      <w:r>
        <w:t xml:space="preserve"> </w:t>
      </w:r>
      <w:r>
        <w:t>«Фотосинтез»,</w:t>
      </w:r>
      <w:r>
        <w:t xml:space="preserve"> </w:t>
      </w:r>
      <w:r>
        <w:t>«Строение</w:t>
      </w:r>
      <w:r>
        <w:t xml:space="preserve"> </w:t>
      </w:r>
      <w:r>
        <w:t>ДНК»,</w:t>
      </w:r>
      <w:r>
        <w:t xml:space="preserve"> </w:t>
      </w:r>
      <w:r>
        <w:t>«Строение</w:t>
      </w:r>
      <w:r>
        <w:t xml:space="preserve"> </w:t>
      </w:r>
      <w:r>
        <w:t>и функционирование</w:t>
      </w:r>
      <w:r>
        <w:t xml:space="preserve"> </w:t>
      </w:r>
      <w:r>
        <w:t>гена»,</w:t>
      </w:r>
      <w:r>
        <w:t xml:space="preserve"> </w:t>
      </w:r>
      <w:r>
        <w:t>«Синтез</w:t>
      </w:r>
      <w:r>
        <w:t xml:space="preserve"> </w:t>
      </w:r>
      <w:r>
        <w:t>белка»,</w:t>
      </w:r>
      <w:r>
        <w:t xml:space="preserve"> </w:t>
      </w:r>
      <w:r>
        <w:t>«Генетический</w:t>
      </w:r>
      <w:r>
        <w:t xml:space="preserve"> </w:t>
      </w:r>
      <w:r>
        <w:t>код»,</w:t>
      </w:r>
      <w:r>
        <w:t xml:space="preserve"> </w:t>
      </w:r>
      <w:r>
        <w:t>«Вирусы»,</w:t>
      </w:r>
      <w:r>
        <w:t xml:space="preserve"> </w:t>
      </w:r>
      <w:r>
        <w:t>«Бактериофаги»,</w:t>
      </w:r>
      <w:r>
        <w:t xml:space="preserve"> </w:t>
      </w:r>
      <w:r>
        <w:t>«Строение</w:t>
      </w:r>
      <w:r>
        <w:t xml:space="preserve"> </w:t>
      </w:r>
      <w:r>
        <w:t>и</w:t>
      </w:r>
      <w:r>
        <w:t xml:space="preserve"> </w:t>
      </w:r>
      <w:r>
        <w:t>жизненный</w:t>
      </w:r>
      <w:r>
        <w:t xml:space="preserve"> </w:t>
      </w:r>
      <w:r>
        <w:t>цикл</w:t>
      </w:r>
      <w:r>
        <w:t xml:space="preserve"> </w:t>
      </w:r>
      <w:r>
        <w:t>вируса</w:t>
      </w:r>
      <w:r>
        <w:t xml:space="preserve"> </w:t>
      </w:r>
      <w:r>
        <w:t>СПИДа,</w:t>
      </w:r>
      <w:r>
        <w:t xml:space="preserve"> </w:t>
      </w:r>
      <w:r>
        <w:t>бактериофага»,</w:t>
      </w:r>
      <w:r>
        <w:t xml:space="preserve"> </w:t>
      </w:r>
      <w:r>
        <w:t>«Репликация</w:t>
      </w:r>
      <w:r>
        <w:t xml:space="preserve"> </w:t>
      </w:r>
      <w:r>
        <w:t>ДНК».</w:t>
      </w:r>
      <w:r>
        <w:t xml:space="preserve"> </w:t>
      </w:r>
    </w:p>
    <w:p w:rsidR="00F05CD3" w:rsidRDefault="00D67A33">
      <w:pPr>
        <w:spacing w:after="154"/>
        <w:ind w:left="1147" w:right="332" w:firstLine="566"/>
      </w:pPr>
      <w:r>
        <w:t>Оборудование: модели</w:t>
      </w:r>
      <w:r>
        <w:t>-</w:t>
      </w:r>
      <w:r>
        <w:t>аппликации «Удвоение ДНК и транскрипция», «Биосинтез белка», «Строение клетки», модель структуры ДНК.</w:t>
      </w:r>
      <w:r>
        <w:t xml:space="preserve"> </w:t>
      </w:r>
    </w:p>
    <w:p w:rsidR="00F05CD3" w:rsidRDefault="00D67A33">
      <w:pPr>
        <w:spacing w:after="104" w:line="271" w:lineRule="auto"/>
        <w:ind w:left="1710" w:hanging="10"/>
      </w:pPr>
      <w:r>
        <w:rPr>
          <w:b/>
        </w:rPr>
        <w:t xml:space="preserve">Тема 5. Размножение и индивидуальное развитие организмов. </w:t>
      </w:r>
    </w:p>
    <w:p w:rsidR="00F05CD3" w:rsidRDefault="00D67A33">
      <w:pPr>
        <w:spacing w:after="149"/>
        <w:ind w:left="1147" w:right="332" w:firstLine="566"/>
      </w:pPr>
      <w:r>
        <w:t>Клеточный цикл, или жизненный цикл клетки. Интерфаза и митоз. Процессы, протекающие в интерфаз</w:t>
      </w:r>
      <w:r>
        <w:t>е. Репликация –</w:t>
      </w:r>
      <w:r>
        <w:t xml:space="preserve"> </w:t>
      </w:r>
      <w:r>
        <w:t>реакция матричного синтеза ДНК. Строение хромосом. Хромосомный набор –</w:t>
      </w:r>
      <w:r>
        <w:t xml:space="preserve"> </w:t>
      </w:r>
      <w:r>
        <w:t>кариотип. Диплоидный и гаплоидный хромосомные наборы. Хроматиды. Цитологические основы размножения и индивидуального развития организмов.</w:t>
      </w:r>
      <w:r>
        <w:t xml:space="preserve"> </w:t>
      </w:r>
    </w:p>
    <w:p w:rsidR="00F05CD3" w:rsidRDefault="00D67A33">
      <w:pPr>
        <w:spacing w:after="146"/>
        <w:ind w:left="1147" w:right="332" w:firstLine="566"/>
      </w:pPr>
      <w:r>
        <w:t>Деление</w:t>
      </w:r>
      <w:r>
        <w:t xml:space="preserve"> </w:t>
      </w:r>
      <w:r>
        <w:t>клетки</w:t>
      </w:r>
      <w:r>
        <w:t xml:space="preserve"> </w:t>
      </w:r>
      <w:r>
        <w:t>–</w:t>
      </w:r>
      <w:r>
        <w:t xml:space="preserve"> </w:t>
      </w:r>
      <w:r>
        <w:t>митоз.</w:t>
      </w:r>
      <w:r>
        <w:t xml:space="preserve"> </w:t>
      </w:r>
      <w:r>
        <w:t>Стадии</w:t>
      </w:r>
      <w:r>
        <w:t xml:space="preserve"> </w:t>
      </w:r>
      <w:r>
        <w:t>митоза.</w:t>
      </w:r>
      <w:r>
        <w:t xml:space="preserve"> </w:t>
      </w:r>
      <w:r>
        <w:t>Процессы,</w:t>
      </w:r>
      <w:r>
        <w:t xml:space="preserve"> </w:t>
      </w:r>
      <w:r>
        <w:t>происходящие</w:t>
      </w:r>
      <w:r>
        <w:t xml:space="preserve"> </w:t>
      </w:r>
      <w:r>
        <w:t>на</w:t>
      </w:r>
      <w:r>
        <w:t xml:space="preserve"> </w:t>
      </w:r>
      <w:r>
        <w:t>разных</w:t>
      </w:r>
      <w:r>
        <w:t xml:space="preserve"> </w:t>
      </w:r>
      <w:r>
        <w:t>стадиях митоза. Биологический смысл митоза.</w:t>
      </w:r>
      <w:r>
        <w:t xml:space="preserve"> </w:t>
      </w:r>
    </w:p>
    <w:p w:rsidR="00F05CD3" w:rsidRDefault="00D67A33">
      <w:pPr>
        <w:spacing w:after="137"/>
        <w:ind w:left="1700" w:right="332"/>
      </w:pPr>
      <w:r>
        <w:t>Программируемая</w:t>
      </w:r>
      <w:r>
        <w:t xml:space="preserve"> </w:t>
      </w:r>
      <w:r>
        <w:t>гибель</w:t>
      </w:r>
      <w:r>
        <w:t xml:space="preserve"> </w:t>
      </w:r>
      <w:r>
        <w:t>клетки</w:t>
      </w:r>
      <w:r>
        <w:t xml:space="preserve"> </w:t>
      </w:r>
      <w:r>
        <w:t>–</w:t>
      </w:r>
      <w:r>
        <w:t xml:space="preserve"> </w:t>
      </w:r>
      <w:r>
        <w:t>апоптоз.</w:t>
      </w:r>
      <w:r>
        <w:t xml:space="preserve"> </w:t>
      </w:r>
    </w:p>
    <w:p w:rsidR="00F05CD3" w:rsidRDefault="00D67A33">
      <w:pPr>
        <w:spacing w:after="141"/>
        <w:ind w:left="1147" w:right="332" w:firstLine="566"/>
      </w:pPr>
      <w:r>
        <w:t>Формы</w:t>
      </w:r>
      <w:r>
        <w:t xml:space="preserve"> </w:t>
      </w:r>
      <w:r>
        <w:t>размножения</w:t>
      </w:r>
      <w:r>
        <w:t xml:space="preserve"> </w:t>
      </w:r>
      <w:r>
        <w:t>организмов:</w:t>
      </w:r>
      <w:r>
        <w:t xml:space="preserve"> </w:t>
      </w:r>
      <w:r>
        <w:t>бесполое</w:t>
      </w:r>
      <w:r>
        <w:t xml:space="preserve"> </w:t>
      </w:r>
      <w:r>
        <w:t>и</w:t>
      </w:r>
      <w:r>
        <w:t xml:space="preserve"> </w:t>
      </w:r>
      <w:r>
        <w:t>половое.</w:t>
      </w:r>
      <w:r>
        <w:t xml:space="preserve"> </w:t>
      </w:r>
      <w:r>
        <w:t>Виды</w:t>
      </w:r>
      <w:r>
        <w:t xml:space="preserve"> </w:t>
      </w:r>
      <w:r>
        <w:t>бесполого</w:t>
      </w:r>
      <w:r>
        <w:t xml:space="preserve"> </w:t>
      </w:r>
      <w:r>
        <w:t>размножения: деление надвое, почкование одно</w:t>
      </w:r>
      <w:r>
        <w:t xml:space="preserve">- </w:t>
      </w:r>
      <w:r>
        <w:t>и многоклеточных</w:t>
      </w:r>
      <w:r>
        <w:t>, спорообразование, вегетативное размножение. Искусственное клонирование организмов, его значение для селекции.</w:t>
      </w:r>
      <w:r>
        <w:t xml:space="preserve"> </w:t>
      </w:r>
    </w:p>
    <w:p w:rsidR="00F05CD3" w:rsidRDefault="00D67A33">
      <w:pPr>
        <w:spacing w:after="137"/>
        <w:ind w:left="1700" w:right="332"/>
      </w:pPr>
      <w:r>
        <w:t>Половое</w:t>
      </w:r>
      <w:r>
        <w:t xml:space="preserve"> </w:t>
      </w:r>
      <w:r>
        <w:t>размножение,</w:t>
      </w:r>
      <w:r>
        <w:t xml:space="preserve"> </w:t>
      </w:r>
      <w:r>
        <w:t>его</w:t>
      </w:r>
      <w:r>
        <w:t xml:space="preserve"> </w:t>
      </w:r>
      <w:r>
        <w:t>отличия</w:t>
      </w:r>
      <w:r>
        <w:t xml:space="preserve"> </w:t>
      </w:r>
      <w:r>
        <w:t>от</w:t>
      </w:r>
      <w:r>
        <w:t xml:space="preserve"> </w:t>
      </w:r>
      <w:r>
        <w:t>бесполого.</w:t>
      </w:r>
      <w:r>
        <w:t xml:space="preserve"> </w:t>
      </w:r>
    </w:p>
    <w:p w:rsidR="00F05CD3" w:rsidRDefault="00D67A33">
      <w:pPr>
        <w:spacing w:after="133"/>
        <w:ind w:left="1147" w:right="332" w:firstLine="566"/>
      </w:pPr>
      <w:r>
        <w:t>Мейоз. Стадии мейоза. Процессы, происходящие на стадиях мейоза. Поведение хромосом в мейозе. Кр</w:t>
      </w:r>
      <w:r>
        <w:t>оссинговер. Биологический смысл и значение мейоза.</w:t>
      </w:r>
      <w:r>
        <w:t xml:space="preserve"> </w:t>
      </w:r>
    </w:p>
    <w:p w:rsidR="00F05CD3" w:rsidRDefault="00D67A33">
      <w:pPr>
        <w:spacing w:after="125"/>
        <w:ind w:left="1147" w:right="332" w:firstLine="566"/>
      </w:pPr>
      <w:r>
        <w:t>Гаметогенез –</w:t>
      </w:r>
      <w:r>
        <w:t xml:space="preserve"> </w:t>
      </w:r>
      <w:r>
        <w:t>процесс образования половых клеток у животных. Половые железы: семенники</w:t>
      </w:r>
      <w:r>
        <w:t xml:space="preserve"> </w:t>
      </w:r>
      <w:r>
        <w:t>и</w:t>
      </w:r>
      <w:r>
        <w:t xml:space="preserve"> </w:t>
      </w:r>
      <w:r>
        <w:t>яичники.</w:t>
      </w:r>
      <w:r>
        <w:t xml:space="preserve"> </w:t>
      </w:r>
      <w:r>
        <w:t>Образование</w:t>
      </w:r>
      <w:r>
        <w:t xml:space="preserve"> </w:t>
      </w:r>
      <w:r>
        <w:t>и</w:t>
      </w:r>
      <w:r>
        <w:t xml:space="preserve"> </w:t>
      </w:r>
      <w:r>
        <w:t>развитие</w:t>
      </w:r>
      <w:r>
        <w:t xml:space="preserve"> </w:t>
      </w:r>
      <w:r>
        <w:t>половых</w:t>
      </w:r>
      <w:r>
        <w:t xml:space="preserve"> </w:t>
      </w:r>
      <w:r>
        <w:t>клеток</w:t>
      </w:r>
      <w:r>
        <w:t xml:space="preserve"> </w:t>
      </w:r>
      <w:r>
        <w:t>–</w:t>
      </w:r>
      <w:r>
        <w:t xml:space="preserve"> </w:t>
      </w:r>
      <w:r>
        <w:t>гамет</w:t>
      </w:r>
      <w:r>
        <w:t xml:space="preserve"> </w:t>
      </w:r>
      <w:r>
        <w:t>(сперматозоид,</w:t>
      </w:r>
      <w:r>
        <w:t xml:space="preserve"> </w:t>
      </w:r>
      <w:r>
        <w:t>яйцеклетка) –</w:t>
      </w:r>
      <w:r>
        <w:t xml:space="preserve"> </w:t>
      </w:r>
      <w:r>
        <w:t>сперматогенез и овогенез. Особенности строения яйцеклеток и сперматозоидов. Оплодотворение.</w:t>
      </w:r>
      <w:r>
        <w:t xml:space="preserve"> </w:t>
      </w:r>
      <w:r>
        <w:t>Партеногенез.</w:t>
      </w:r>
      <w:r>
        <w:t xml:space="preserve"> </w:t>
      </w:r>
    </w:p>
    <w:p w:rsidR="00F05CD3" w:rsidRDefault="00D67A33">
      <w:pPr>
        <w:spacing w:after="145"/>
        <w:ind w:left="1147" w:right="332" w:firstLine="566"/>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w:t>
      </w:r>
      <w:r>
        <w:t>). Влияние среды на развитие организмов, факторы, способные вызывать врождѐнные уродства.</w:t>
      </w:r>
      <w:r>
        <w:t xml:space="preserve"> </w:t>
      </w:r>
    </w:p>
    <w:p w:rsidR="00F05CD3" w:rsidRDefault="00D67A33">
      <w:pPr>
        <w:spacing w:after="148"/>
        <w:ind w:left="1147" w:right="332" w:firstLine="566"/>
      </w:pPr>
      <w:r>
        <w:lastRenderedPageBreak/>
        <w:t>Рост и развитие растений. Онтогенез цветкового растения: строение семени, стадии развития.</w:t>
      </w:r>
      <w:r>
        <w:t xml:space="preserve"> </w:t>
      </w:r>
    </w:p>
    <w:p w:rsidR="00F05CD3" w:rsidRDefault="00D67A33">
      <w:pPr>
        <w:spacing w:after="102" w:line="271" w:lineRule="auto"/>
        <w:ind w:left="1710" w:hanging="10"/>
      </w:pPr>
      <w:r>
        <w:rPr>
          <w:b/>
        </w:rPr>
        <w:t xml:space="preserve">Демонстрации: </w:t>
      </w:r>
    </w:p>
    <w:p w:rsidR="00F05CD3" w:rsidRDefault="00D67A33">
      <w:pPr>
        <w:spacing w:after="137"/>
        <w:ind w:left="1147" w:right="332" w:firstLine="566"/>
      </w:pPr>
      <w:r>
        <w:t xml:space="preserve">Таблицы и схемы: «Формы размножения организмов», «Двойное </w:t>
      </w:r>
      <w:r>
        <w:t>оплодотворение у цветковых</w:t>
      </w:r>
      <w:r>
        <w:t xml:space="preserve"> </w:t>
      </w:r>
      <w:r>
        <w:t>растений»,</w:t>
      </w:r>
      <w:r>
        <w:t xml:space="preserve"> </w:t>
      </w:r>
      <w:r>
        <w:t>«Вегетативное</w:t>
      </w:r>
      <w:r>
        <w:t xml:space="preserve"> </w:t>
      </w:r>
      <w:r>
        <w:t>размножение</w:t>
      </w:r>
      <w:r>
        <w:t xml:space="preserve"> </w:t>
      </w:r>
      <w:r>
        <w:t>растений»,</w:t>
      </w:r>
      <w:r>
        <w:t xml:space="preserve"> </w:t>
      </w:r>
      <w:r>
        <w:t>«Деление</w:t>
      </w:r>
      <w:r>
        <w:t xml:space="preserve"> </w:t>
      </w:r>
      <w:r>
        <w:t>клетки</w:t>
      </w:r>
      <w:r>
        <w:t xml:space="preserve"> </w:t>
      </w:r>
      <w:r>
        <w:t>бактерий»,</w:t>
      </w:r>
      <w:r>
        <w:t xml:space="preserve"> </w:t>
      </w:r>
      <w:r>
        <w:t>«Строение половых клеток», «Строение хромосомы», «Клеточный цикл», «Репликация ДНК»,</w:t>
      </w:r>
      <w:r>
        <w:t xml:space="preserve"> </w:t>
      </w:r>
      <w:r>
        <w:t>«Митоз»,</w:t>
      </w:r>
      <w:r>
        <w:t xml:space="preserve"> </w:t>
      </w:r>
      <w:r>
        <w:t>«Мейоз»,</w:t>
      </w:r>
      <w:r>
        <w:t xml:space="preserve"> </w:t>
      </w:r>
      <w:r>
        <w:t>«Прямое</w:t>
      </w:r>
      <w:r>
        <w:t xml:space="preserve"> </w:t>
      </w:r>
      <w:r>
        <w:t>и</w:t>
      </w:r>
      <w:r>
        <w:t xml:space="preserve"> </w:t>
      </w:r>
      <w:r>
        <w:t>непрямое</w:t>
      </w:r>
      <w:r>
        <w:t xml:space="preserve"> </w:t>
      </w:r>
      <w:r>
        <w:t>развитие»,</w:t>
      </w:r>
      <w:r>
        <w:t xml:space="preserve"> </w:t>
      </w:r>
      <w:r>
        <w:t>«Гаметогенез</w:t>
      </w:r>
      <w:r>
        <w:t xml:space="preserve"> </w:t>
      </w:r>
      <w:r>
        <w:t>у</w:t>
      </w:r>
      <w:r>
        <w:t xml:space="preserve"> </w:t>
      </w:r>
      <w:r>
        <w:t>млекоп</w:t>
      </w:r>
      <w:r>
        <w:t>итающих и человека», «Основные стадии онтогенеза».</w:t>
      </w:r>
      <w:r>
        <w:t xml:space="preserve"> </w:t>
      </w:r>
    </w:p>
    <w:p w:rsidR="00F05CD3" w:rsidRDefault="00D67A33">
      <w:pPr>
        <w:spacing w:after="149"/>
        <w:ind w:left="1147" w:right="332" w:firstLine="566"/>
      </w:pPr>
      <w:r>
        <w:t>Оборудование:</w:t>
      </w:r>
      <w:r>
        <w:t xml:space="preserve"> </w:t>
      </w:r>
      <w:r>
        <w:t>микроскоп,</w:t>
      </w:r>
      <w:r>
        <w:t xml:space="preserve"> </w:t>
      </w:r>
      <w:r>
        <w:t>микропрепараты</w:t>
      </w:r>
      <w:r>
        <w:t xml:space="preserve"> </w:t>
      </w:r>
      <w:r>
        <w:t>«Сперматозоиды</w:t>
      </w:r>
      <w:r>
        <w:t xml:space="preserve"> </w:t>
      </w:r>
      <w:r>
        <w:t>млекопитающего»,</w:t>
      </w:r>
      <w:r>
        <w:t xml:space="preserve"> </w:t>
      </w:r>
      <w:r>
        <w:t>«Яйцеклетка</w:t>
      </w:r>
      <w:r>
        <w:t xml:space="preserve"> </w:t>
      </w:r>
      <w:r>
        <w:t>млекопитающего»,</w:t>
      </w:r>
      <w:r>
        <w:t xml:space="preserve"> </w:t>
      </w:r>
      <w:r>
        <w:t>«Кариокинез</w:t>
      </w:r>
      <w:r>
        <w:t xml:space="preserve"> </w:t>
      </w:r>
      <w:r>
        <w:t>в</w:t>
      </w:r>
      <w:r>
        <w:t xml:space="preserve"> </w:t>
      </w:r>
      <w:r>
        <w:t>клетках</w:t>
      </w:r>
      <w:r>
        <w:t xml:space="preserve"> </w:t>
      </w:r>
      <w:r>
        <w:t>корешка</w:t>
      </w:r>
      <w:r>
        <w:t xml:space="preserve"> </w:t>
      </w:r>
      <w:r>
        <w:t>лука»,</w:t>
      </w:r>
      <w:r>
        <w:t xml:space="preserve"> </w:t>
      </w:r>
      <w:r>
        <w:t>магнитная</w:t>
      </w:r>
      <w:r>
        <w:t xml:space="preserve"> </w:t>
      </w:r>
      <w:r>
        <w:t>модель</w:t>
      </w:r>
      <w:r>
        <w:t xml:space="preserve">- </w:t>
      </w:r>
      <w:r>
        <w:t>аппликация «Деление клетки», модель ДНК, модель метафазной хромосомы.</w:t>
      </w:r>
      <w:r>
        <w:t xml:space="preserve"> </w:t>
      </w:r>
    </w:p>
    <w:p w:rsidR="00F05CD3" w:rsidRDefault="00D67A33">
      <w:pPr>
        <w:spacing w:after="99" w:line="271" w:lineRule="auto"/>
        <w:ind w:left="1710" w:hanging="10"/>
      </w:pPr>
      <w:r>
        <w:rPr>
          <w:b/>
        </w:rPr>
        <w:t xml:space="preserve">Лабораторные и практические работы: </w:t>
      </w:r>
    </w:p>
    <w:p w:rsidR="00F05CD3" w:rsidRDefault="00D67A33">
      <w:pPr>
        <w:spacing w:after="142"/>
        <w:ind w:left="1147" w:right="332" w:firstLine="566"/>
      </w:pPr>
      <w:r>
        <w:t>Лабораторная работа № 3. «Наблюдение митоза в клетках кончика корешка лука на готовых микропрепаратах».</w:t>
      </w:r>
      <w:r>
        <w:t xml:space="preserve"> </w:t>
      </w:r>
    </w:p>
    <w:p w:rsidR="00F05CD3" w:rsidRDefault="00D67A33">
      <w:pPr>
        <w:spacing w:after="154"/>
        <w:ind w:left="1147" w:right="332" w:firstLine="566"/>
      </w:pPr>
      <w:r>
        <w:t>Лабораторная</w:t>
      </w:r>
      <w:r>
        <w:t xml:space="preserve"> </w:t>
      </w:r>
      <w:r>
        <w:t>работа</w:t>
      </w:r>
      <w:r>
        <w:t xml:space="preserve"> </w:t>
      </w:r>
      <w:r>
        <w:t>№</w:t>
      </w:r>
      <w:r>
        <w:t xml:space="preserve"> 4. </w:t>
      </w:r>
      <w:r>
        <w:t>«Изучение</w:t>
      </w:r>
      <w:r>
        <w:t xml:space="preserve"> </w:t>
      </w:r>
      <w:r>
        <w:t>строения</w:t>
      </w:r>
      <w:r>
        <w:t xml:space="preserve"> </w:t>
      </w:r>
      <w:r>
        <w:t>половых</w:t>
      </w:r>
      <w:r>
        <w:t xml:space="preserve"> </w:t>
      </w:r>
      <w:r>
        <w:t>клеток</w:t>
      </w:r>
      <w:r>
        <w:t xml:space="preserve"> </w:t>
      </w:r>
      <w:r>
        <w:t>на</w:t>
      </w:r>
      <w:r>
        <w:t xml:space="preserve"> </w:t>
      </w:r>
      <w:r>
        <w:t>готовых</w:t>
      </w:r>
      <w:r>
        <w:t xml:space="preserve"> </w:t>
      </w:r>
      <w:r>
        <w:t>микропрепаратах».</w:t>
      </w:r>
      <w:r>
        <w:t xml:space="preserve"> </w:t>
      </w:r>
    </w:p>
    <w:p w:rsidR="00F05CD3" w:rsidRDefault="00D67A33">
      <w:pPr>
        <w:spacing w:after="101" w:line="271" w:lineRule="auto"/>
        <w:ind w:left="1710" w:hanging="10"/>
      </w:pPr>
      <w:r>
        <w:rPr>
          <w:b/>
        </w:rPr>
        <w:t xml:space="preserve">Тема 6. Наследственность и изменчивость организмов. </w:t>
      </w:r>
    </w:p>
    <w:p w:rsidR="00F05CD3" w:rsidRDefault="00D67A33">
      <w:pPr>
        <w:spacing w:after="141"/>
        <w:ind w:left="1147" w:right="332" w:firstLine="566"/>
      </w:pPr>
      <w:r>
        <w:t>Предмет и задачи генетики. История развития генетики. Роль цитологии и эмбриологии в становлении генетики. Вклад российских и зарубежных учѐных в развитие ге</w:t>
      </w:r>
      <w:r>
        <w:t>нетики. Методы генетики (гибридологический, цитогенетический, молекулярно</w:t>
      </w:r>
      <w:r>
        <w:t xml:space="preserve">- </w:t>
      </w:r>
      <w:r>
        <w:t>генетический). Основные генетические понятия. Генетическая символика, используемая в схемах скрещиваний.</w:t>
      </w:r>
      <w:r>
        <w:t xml:space="preserve"> </w:t>
      </w:r>
    </w:p>
    <w:p w:rsidR="00F05CD3" w:rsidRDefault="00D67A33">
      <w:pPr>
        <w:spacing w:after="137"/>
        <w:ind w:left="1147" w:right="332" w:firstLine="566"/>
      </w:pPr>
      <w:r>
        <w:t>Закономерности наследования признаков, установленные Г. Менделем. Моногибри</w:t>
      </w:r>
      <w:r>
        <w:t>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t xml:space="preserve"> </w:t>
      </w:r>
    </w:p>
    <w:p w:rsidR="00F05CD3" w:rsidRDefault="00D67A33">
      <w:pPr>
        <w:spacing w:after="135"/>
        <w:ind w:left="1147" w:right="332" w:firstLine="566"/>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r>
        <w:t xml:space="preserve"> </w:t>
      </w:r>
    </w:p>
    <w:p w:rsidR="00F05CD3" w:rsidRDefault="00D67A33">
      <w:pPr>
        <w:spacing w:after="144"/>
        <w:ind w:left="1147" w:right="332" w:firstLine="566"/>
      </w:pPr>
      <w:r>
        <w:t>Сцепленное наследование признаков. Ра</w:t>
      </w:r>
      <w:r>
        <w:t>бота Т. Моргана по сцепленному наследованию генов. Нарушение сцепления генов в результате кроссинговера.</w:t>
      </w:r>
      <w:r>
        <w:t xml:space="preserve"> </w:t>
      </w:r>
    </w:p>
    <w:p w:rsidR="00F05CD3" w:rsidRDefault="00D67A33">
      <w:pPr>
        <w:spacing w:after="130"/>
        <w:ind w:left="1700" w:right="332"/>
      </w:pPr>
      <w:r>
        <w:t>Хромосомная</w:t>
      </w:r>
      <w:r>
        <w:t xml:space="preserve"> </w:t>
      </w:r>
      <w:r>
        <w:t>теория</w:t>
      </w:r>
      <w:r>
        <w:t xml:space="preserve"> </w:t>
      </w:r>
      <w:r>
        <w:t>наследственности.</w:t>
      </w:r>
      <w:r>
        <w:t xml:space="preserve"> </w:t>
      </w:r>
      <w:r>
        <w:t>Генетические</w:t>
      </w:r>
      <w:r>
        <w:t xml:space="preserve"> </w:t>
      </w:r>
      <w:r>
        <w:t>карты.</w:t>
      </w:r>
      <w:r>
        <w:t xml:space="preserve"> </w:t>
      </w:r>
    </w:p>
    <w:p w:rsidR="00F05CD3" w:rsidRDefault="00D67A33">
      <w:pPr>
        <w:ind w:left="1147" w:right="332" w:firstLine="566"/>
      </w:pPr>
      <w:r>
        <w:t>Генетика пола. Хромосомное определение пола. Аутосомы и половые хромосомы. Гомогаметные и ге</w:t>
      </w:r>
      <w:r>
        <w:t>терогаметные организмы. Наследование признаков, сцепленных с полом.</w:t>
      </w:r>
      <w:r>
        <w:t xml:space="preserve"> </w:t>
      </w:r>
    </w:p>
    <w:p w:rsidR="00F05CD3" w:rsidRDefault="00D67A33">
      <w:pPr>
        <w:spacing w:after="133"/>
        <w:ind w:left="1147" w:right="332" w:firstLine="566"/>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w:t>
      </w:r>
      <w:r>
        <w:t>я кривая. Норма реакции признака. Количественные и качественные признаки и их норма реакции. Свойства модификационной изменчивости.</w:t>
      </w:r>
      <w:r>
        <w:t xml:space="preserve"> </w:t>
      </w:r>
    </w:p>
    <w:p w:rsidR="00F05CD3" w:rsidRDefault="00D67A33">
      <w:pPr>
        <w:spacing w:after="150"/>
        <w:ind w:left="1147" w:right="332" w:firstLine="566"/>
      </w:pPr>
      <w:r>
        <w:t>Наследственная, или генотипическая, изменчивость. Комбинативная изменчивость. Мейоз и половой процесс –</w:t>
      </w:r>
      <w:r>
        <w:t xml:space="preserve"> </w:t>
      </w:r>
      <w:r>
        <w:t>основа комбинативно</w:t>
      </w:r>
      <w:r>
        <w:t xml:space="preserve">й изменчивости. Мутационная изменчивость. Классификация мутаций: генные, хромосомные, геномные. Частота и </w:t>
      </w:r>
      <w:r>
        <w:lastRenderedPageBreak/>
        <w:t>причины мутаций. Мутагенные факторы. Закон гомологических рядов в наследственной изменчивости Н. И. Вавилова.</w:t>
      </w:r>
      <w:r>
        <w:t xml:space="preserve"> </w:t>
      </w:r>
    </w:p>
    <w:p w:rsidR="00F05CD3" w:rsidRDefault="00D67A33">
      <w:pPr>
        <w:spacing w:after="137"/>
        <w:ind w:left="1700" w:right="332"/>
      </w:pPr>
      <w:r>
        <w:t>Внеядерная</w:t>
      </w:r>
      <w:r>
        <w:t xml:space="preserve"> </w:t>
      </w:r>
      <w:r>
        <w:t>наследственность</w:t>
      </w:r>
      <w:r>
        <w:t xml:space="preserve"> </w:t>
      </w:r>
      <w:r>
        <w:t>и</w:t>
      </w:r>
      <w:r>
        <w:t xml:space="preserve"> </w:t>
      </w:r>
      <w:r>
        <w:t>изменчиво</w:t>
      </w:r>
      <w:r>
        <w:t>сть.</w:t>
      </w:r>
      <w:r>
        <w:t xml:space="preserve"> </w:t>
      </w:r>
    </w:p>
    <w:p w:rsidR="00F05CD3" w:rsidRDefault="00D67A33">
      <w:pPr>
        <w:spacing w:after="161"/>
        <w:ind w:left="1147" w:right="332" w:firstLine="566"/>
      </w:pPr>
      <w:r>
        <w:t>Генетика человека. Кариотип человека. Основные методы генетики человека: генеалогический, близнецовый, цитогенетический, биохимический, молекулярно</w:t>
      </w:r>
      <w:r>
        <w:t xml:space="preserve">- </w:t>
      </w:r>
      <w:r>
        <w:t>генетический. Современное определение генотипа: полногеномное секвенирование, генотипирование, в том числе с помощью ПЦР</w:t>
      </w:r>
      <w:r>
        <w:t>-</w:t>
      </w:r>
      <w:r>
        <w:t>анализа. Наследственные заболевания человека: генные болезни, болезни с наследственной предрасположенностью, хромосомные болезни. Сомат</w:t>
      </w:r>
      <w:r>
        <w:t>ические и генеративные мутации. Стволовые клетки. Принципы здорового образа жизни, диагностики, профилактики и лечения генетических болезней. Медико</w:t>
      </w:r>
      <w:r>
        <w:t>-</w:t>
      </w:r>
      <w:r>
        <w:t>генетическое консультирование. Значение медицинской генетики в предотвращении и лечении генетических заболе</w:t>
      </w:r>
      <w:r>
        <w:t>ваний человека.</w:t>
      </w:r>
      <w:r>
        <w:t xml:space="preserve"> </w:t>
      </w:r>
    </w:p>
    <w:p w:rsidR="00F05CD3" w:rsidRDefault="00D67A33">
      <w:pPr>
        <w:spacing w:after="102" w:line="271" w:lineRule="auto"/>
        <w:ind w:left="1710" w:hanging="10"/>
      </w:pPr>
      <w:r>
        <w:rPr>
          <w:b/>
        </w:rPr>
        <w:t xml:space="preserve">Демонстрации: </w:t>
      </w:r>
    </w:p>
    <w:p w:rsidR="00F05CD3" w:rsidRDefault="00D67A33">
      <w:pPr>
        <w:spacing w:after="139"/>
        <w:ind w:left="1147" w:right="332" w:firstLine="566"/>
      </w:pPr>
      <w:r>
        <w:t>Портреты:</w:t>
      </w:r>
      <w:r>
        <w:t xml:space="preserve"> </w:t>
      </w:r>
      <w:r>
        <w:t>Г.</w:t>
      </w:r>
      <w:r>
        <w:t xml:space="preserve"> </w:t>
      </w:r>
      <w:r>
        <w:t>Мендель,</w:t>
      </w:r>
      <w:r>
        <w:t xml:space="preserve"> </w:t>
      </w:r>
      <w:r>
        <w:t>Т.</w:t>
      </w:r>
      <w:r>
        <w:t xml:space="preserve"> </w:t>
      </w:r>
      <w:r>
        <w:t>Морган,</w:t>
      </w:r>
      <w:r>
        <w:t xml:space="preserve"> </w:t>
      </w:r>
      <w:r>
        <w:t>Г.</w:t>
      </w:r>
      <w:r>
        <w:t xml:space="preserve"> </w:t>
      </w:r>
      <w:r>
        <w:t>де</w:t>
      </w:r>
      <w:r>
        <w:t xml:space="preserve"> </w:t>
      </w:r>
      <w:r>
        <w:t>Фриз,</w:t>
      </w:r>
      <w:r>
        <w:t xml:space="preserve"> </w:t>
      </w:r>
      <w:r>
        <w:t>С.</w:t>
      </w:r>
      <w:r>
        <w:t xml:space="preserve"> </w:t>
      </w:r>
      <w:r>
        <w:t>С.</w:t>
      </w:r>
      <w:r>
        <w:t xml:space="preserve"> </w:t>
      </w:r>
      <w:r>
        <w:t>Четвериков,</w:t>
      </w:r>
      <w:r>
        <w:t xml:space="preserve"> </w:t>
      </w:r>
      <w:r>
        <w:t>Н.</w:t>
      </w:r>
      <w:r>
        <w:t xml:space="preserve"> </w:t>
      </w:r>
      <w:r>
        <w:t>В.</w:t>
      </w:r>
      <w:r>
        <w:t xml:space="preserve"> </w:t>
      </w:r>
      <w:r>
        <w:t>Тимофеев</w:t>
      </w:r>
      <w:r>
        <w:t xml:space="preserve">- </w:t>
      </w:r>
      <w:r>
        <w:t>Ресовский, Н. И. Вавилов.</w:t>
      </w:r>
      <w:r>
        <w:t xml:space="preserve"> </w:t>
      </w:r>
    </w:p>
    <w:p w:rsidR="00F05CD3" w:rsidRDefault="00D67A33">
      <w:pPr>
        <w:ind w:left="1755" w:right="332"/>
      </w:pPr>
      <w:r>
        <w:t>Таблицы</w:t>
      </w:r>
      <w:r>
        <w:t xml:space="preserve"> </w:t>
      </w:r>
      <w:r>
        <w:t>и</w:t>
      </w:r>
      <w:r>
        <w:t xml:space="preserve"> </w:t>
      </w:r>
      <w:r>
        <w:t>схемы:</w:t>
      </w:r>
      <w:r>
        <w:t xml:space="preserve"> </w:t>
      </w:r>
      <w:r>
        <w:t>«Моногибридное</w:t>
      </w:r>
      <w:r>
        <w:t xml:space="preserve"> </w:t>
      </w:r>
      <w:r>
        <w:t>скрещивание</w:t>
      </w:r>
      <w:r>
        <w:t xml:space="preserve"> </w:t>
      </w:r>
      <w:r>
        <w:t>и</w:t>
      </w:r>
      <w:r>
        <w:t xml:space="preserve"> </w:t>
      </w:r>
      <w:r>
        <w:t>его</w:t>
      </w:r>
      <w:r>
        <w:t xml:space="preserve"> </w:t>
      </w:r>
      <w:r>
        <w:t>цитогенетическая</w:t>
      </w:r>
      <w:r>
        <w:t xml:space="preserve"> </w:t>
      </w:r>
      <w:r>
        <w:t>основа»,</w:t>
      </w:r>
      <w:r>
        <w:t xml:space="preserve"> </w:t>
      </w:r>
    </w:p>
    <w:p w:rsidR="00F05CD3" w:rsidRDefault="00D67A33">
      <w:pPr>
        <w:tabs>
          <w:tab w:val="center" w:pos="1500"/>
          <w:tab w:val="center" w:pos="2756"/>
          <w:tab w:val="center" w:pos="3732"/>
          <w:tab w:val="center" w:pos="4185"/>
          <w:tab w:val="center" w:pos="5478"/>
          <w:tab w:val="center" w:pos="7056"/>
          <w:tab w:val="center" w:pos="8084"/>
          <w:tab w:val="center" w:pos="9092"/>
          <w:tab w:val="center" w:pos="10122"/>
        </w:tabs>
        <w:ind w:left="0"/>
        <w:jc w:val="left"/>
      </w:pPr>
      <w:r>
        <w:rPr>
          <w:rFonts w:ascii="Calibri" w:eastAsia="Calibri" w:hAnsi="Calibri" w:cs="Calibri"/>
          <w:sz w:val="22"/>
        </w:rPr>
        <w:tab/>
      </w:r>
      <w:r>
        <w:t>«Закон</w:t>
      </w:r>
      <w:r>
        <w:t xml:space="preserve"> </w:t>
      </w:r>
      <w:r>
        <w:tab/>
      </w:r>
      <w:r>
        <w:t>расщепления</w:t>
      </w:r>
      <w:r>
        <w:t xml:space="preserve"> </w:t>
      </w:r>
      <w:r>
        <w:tab/>
      </w:r>
      <w:r>
        <w:t>и</w:t>
      </w:r>
      <w:r>
        <w:t xml:space="preserve"> </w:t>
      </w:r>
      <w:r>
        <w:tab/>
      </w:r>
      <w:r>
        <w:t>его</w:t>
      </w:r>
      <w:r>
        <w:t xml:space="preserve"> </w:t>
      </w:r>
      <w:r>
        <w:tab/>
      </w:r>
      <w:r>
        <w:t>цитогенетическая</w:t>
      </w:r>
      <w:r>
        <w:t xml:space="preserve"> </w:t>
      </w:r>
      <w:r>
        <w:tab/>
      </w:r>
      <w:r>
        <w:t>основа»,</w:t>
      </w:r>
      <w:r>
        <w:t xml:space="preserve"> </w:t>
      </w:r>
      <w:r>
        <w:tab/>
      </w:r>
      <w:r>
        <w:t>«Закон</w:t>
      </w:r>
      <w:r>
        <w:t xml:space="preserve"> </w:t>
      </w:r>
      <w:r>
        <w:tab/>
      </w:r>
      <w:r>
        <w:t>чистоты</w:t>
      </w:r>
      <w:r>
        <w:t xml:space="preserve"> </w:t>
      </w:r>
      <w:r>
        <w:tab/>
      </w:r>
      <w:r>
        <w:t>гамет»,</w:t>
      </w:r>
      <w:r>
        <w:t xml:space="preserve"> </w:t>
      </w:r>
    </w:p>
    <w:p w:rsidR="00F05CD3" w:rsidRDefault="00D67A33">
      <w:pPr>
        <w:spacing w:after="133"/>
        <w:ind w:left="1147" w:right="332" w:firstLine="62"/>
      </w:pPr>
      <w:r>
        <w:t>«Дигибридное</w:t>
      </w:r>
      <w:r>
        <w:t xml:space="preserve"> </w:t>
      </w:r>
      <w:r>
        <w:t>скрещивание»,</w:t>
      </w:r>
      <w:r>
        <w:t xml:space="preserve"> </w:t>
      </w:r>
      <w:r>
        <w:t>«Цитологические</w:t>
      </w:r>
      <w:r>
        <w:t xml:space="preserve"> </w:t>
      </w:r>
      <w:r>
        <w:t>основы</w:t>
      </w:r>
      <w:r>
        <w:t xml:space="preserve"> </w:t>
      </w:r>
      <w:r>
        <w:t>дигибридного</w:t>
      </w:r>
      <w:r>
        <w:t xml:space="preserve"> </w:t>
      </w:r>
      <w:r>
        <w:t>скрещивания»,</w:t>
      </w:r>
      <w:r>
        <w:t xml:space="preserve"> </w:t>
      </w:r>
      <w:r>
        <w:t>«Мейоз»,</w:t>
      </w:r>
      <w:r>
        <w:t xml:space="preserve"> </w:t>
      </w:r>
      <w:r>
        <w:t>«Взаимодействие</w:t>
      </w:r>
      <w:r>
        <w:t xml:space="preserve"> </w:t>
      </w:r>
      <w:r>
        <w:t>аллельных</w:t>
      </w:r>
      <w:r>
        <w:t xml:space="preserve"> </w:t>
      </w:r>
      <w:r>
        <w:t>генов»,</w:t>
      </w:r>
      <w:r>
        <w:t xml:space="preserve"> </w:t>
      </w:r>
      <w:r>
        <w:t>«Генетические</w:t>
      </w:r>
      <w:r>
        <w:t xml:space="preserve"> </w:t>
      </w:r>
      <w:r>
        <w:t>карты</w:t>
      </w:r>
      <w:r>
        <w:t xml:space="preserve"> </w:t>
      </w:r>
      <w:r>
        <w:t>растений,</w:t>
      </w:r>
      <w:r>
        <w:t xml:space="preserve"> </w:t>
      </w:r>
      <w:r>
        <w:t>животных</w:t>
      </w:r>
      <w:r>
        <w:t xml:space="preserve"> </w:t>
      </w:r>
      <w:r>
        <w:t>и человека»,</w:t>
      </w:r>
      <w:r>
        <w:t xml:space="preserve"> </w:t>
      </w:r>
      <w:r>
        <w:t>«Генетика</w:t>
      </w:r>
      <w:r>
        <w:t xml:space="preserve"> </w:t>
      </w:r>
      <w:r>
        <w:t>пола»,</w:t>
      </w:r>
      <w:r>
        <w:t xml:space="preserve"> </w:t>
      </w:r>
      <w:r>
        <w:t>«Закономерности</w:t>
      </w:r>
      <w:r>
        <w:t xml:space="preserve"> </w:t>
      </w:r>
      <w:r>
        <w:t>наследования,</w:t>
      </w:r>
      <w:r>
        <w:t xml:space="preserve"> </w:t>
      </w:r>
      <w:r>
        <w:t>сцепленного</w:t>
      </w:r>
      <w:r>
        <w:t xml:space="preserve"> </w:t>
      </w:r>
      <w:r>
        <w:t>с</w:t>
      </w:r>
      <w:r>
        <w:t xml:space="preserve"> </w:t>
      </w:r>
      <w:r>
        <w:t>полом»,</w:t>
      </w:r>
      <w:r>
        <w:t xml:space="preserve"> </w:t>
      </w:r>
      <w:r>
        <w:t>«Кариотипы человека и животных», «Виды изменчивости», «Модификационная изменчивость», «Наследование резус</w:t>
      </w:r>
      <w:r>
        <w:t>-</w:t>
      </w:r>
      <w:r>
        <w:t>фактора», «Генетика групп крови», «Мутационная изменчивость».</w:t>
      </w:r>
      <w:r>
        <w:t xml:space="preserve"> </w:t>
      </w:r>
    </w:p>
    <w:p w:rsidR="00F05CD3" w:rsidRDefault="00D67A33">
      <w:pPr>
        <w:spacing w:after="152"/>
        <w:ind w:left="1147" w:right="332" w:firstLine="566"/>
      </w:pPr>
      <w:r>
        <w:t>Оборудование: модели</w:t>
      </w:r>
      <w:r>
        <w:t>-</w:t>
      </w:r>
      <w:r>
        <w:t>аппликации «Мо</w:t>
      </w:r>
      <w:r>
        <w:t>ногибридное скрещивание», «Неполное доминирование», «Дигибридное скрещивание», «Перекрѐст хромосом», микроскоп и микропрепарат</w:t>
      </w:r>
      <w:r>
        <w:t xml:space="preserve"> </w:t>
      </w:r>
      <w:r>
        <w:t>«Дрозофила»</w:t>
      </w:r>
      <w:r>
        <w:t xml:space="preserve"> </w:t>
      </w:r>
      <w:r>
        <w:t>(норма,</w:t>
      </w:r>
      <w:r>
        <w:t xml:space="preserve"> </w:t>
      </w:r>
      <w:r>
        <w:t>мутации</w:t>
      </w:r>
      <w:r>
        <w:t xml:space="preserve"> </w:t>
      </w:r>
      <w:r>
        <w:t>формы</w:t>
      </w:r>
      <w:r>
        <w:t xml:space="preserve"> </w:t>
      </w:r>
      <w:r>
        <w:t>крыльев</w:t>
      </w:r>
      <w:r>
        <w:t xml:space="preserve"> </w:t>
      </w:r>
      <w:r>
        <w:t>и окраски</w:t>
      </w:r>
      <w:r>
        <w:t xml:space="preserve"> </w:t>
      </w:r>
      <w:r>
        <w:t>тела), гербарий</w:t>
      </w:r>
      <w:r>
        <w:t xml:space="preserve"> </w:t>
      </w:r>
      <w:r>
        <w:t>«Горох</w:t>
      </w:r>
      <w:r>
        <w:t xml:space="preserve"> </w:t>
      </w:r>
      <w:r>
        <w:t>посевной».</w:t>
      </w:r>
      <w:r>
        <w:t xml:space="preserve"> </w:t>
      </w:r>
    </w:p>
    <w:p w:rsidR="00F05CD3" w:rsidRDefault="00D67A33">
      <w:pPr>
        <w:spacing w:after="104" w:line="271" w:lineRule="auto"/>
        <w:ind w:left="1710" w:hanging="10"/>
      </w:pPr>
      <w:r>
        <w:rPr>
          <w:b/>
        </w:rPr>
        <w:t xml:space="preserve">Лабораторные и практические работы: </w:t>
      </w:r>
    </w:p>
    <w:p w:rsidR="00F05CD3" w:rsidRDefault="00D67A33">
      <w:pPr>
        <w:spacing w:after="138"/>
        <w:ind w:left="1147" w:right="332" w:firstLine="566"/>
      </w:pPr>
      <w:r>
        <w:t>Лабор</w:t>
      </w:r>
      <w:r>
        <w:t>аторная работа № 5. «Изучение результатов моногибридного и дигибридного скрещивания у дрозофилы на готовых микропрепаратах».</w:t>
      </w:r>
      <w:r>
        <w:t xml:space="preserve"> </w:t>
      </w:r>
    </w:p>
    <w:p w:rsidR="00F05CD3" w:rsidRDefault="00D67A33">
      <w:pPr>
        <w:spacing w:after="137"/>
        <w:ind w:left="1147" w:right="332" w:firstLine="566"/>
      </w:pPr>
      <w:r>
        <w:t>Лабораторная работа № 6. «Изучение модификационной изменчивости, построение вариационного ряда и вариационной кривой».</w:t>
      </w:r>
      <w:r>
        <w:t xml:space="preserve"> </w:t>
      </w:r>
    </w:p>
    <w:p w:rsidR="00F05CD3" w:rsidRDefault="00D67A33">
      <w:pPr>
        <w:spacing w:after="144"/>
        <w:ind w:left="1147" w:right="332" w:firstLine="566"/>
      </w:pPr>
      <w:r>
        <w:t>Лабораторн</w:t>
      </w:r>
      <w:r>
        <w:t>ая</w:t>
      </w:r>
      <w:r>
        <w:t xml:space="preserve"> </w:t>
      </w:r>
      <w:r>
        <w:t>работа</w:t>
      </w:r>
      <w:r>
        <w:t xml:space="preserve"> </w:t>
      </w:r>
      <w:r>
        <w:t>№</w:t>
      </w:r>
      <w:r>
        <w:t xml:space="preserve"> 7. </w:t>
      </w:r>
      <w:r>
        <w:t>«Анализ</w:t>
      </w:r>
      <w:r>
        <w:t xml:space="preserve"> </w:t>
      </w:r>
      <w:r>
        <w:t>мутаций</w:t>
      </w:r>
      <w:r>
        <w:t xml:space="preserve"> </w:t>
      </w:r>
      <w:r>
        <w:t>у</w:t>
      </w:r>
      <w:r>
        <w:t xml:space="preserve"> </w:t>
      </w:r>
      <w:r>
        <w:t>дрозофилы</w:t>
      </w:r>
      <w:r>
        <w:t xml:space="preserve"> </w:t>
      </w:r>
      <w:r>
        <w:t>на</w:t>
      </w:r>
      <w:r>
        <w:t xml:space="preserve"> </w:t>
      </w:r>
      <w:r>
        <w:t>готовых микропрепаратах».</w:t>
      </w:r>
      <w:r>
        <w:t xml:space="preserve"> </w:t>
      </w:r>
    </w:p>
    <w:p w:rsidR="00F05CD3" w:rsidRDefault="00D67A33">
      <w:pPr>
        <w:spacing w:after="144"/>
        <w:ind w:left="1700" w:right="332"/>
      </w:pPr>
      <w:r>
        <w:t>Практическая</w:t>
      </w:r>
      <w:r>
        <w:t xml:space="preserve"> </w:t>
      </w:r>
      <w:r>
        <w:t>работа</w:t>
      </w:r>
      <w:r>
        <w:t xml:space="preserve"> </w:t>
      </w:r>
      <w:r>
        <w:t>№ 2.</w:t>
      </w:r>
      <w:r>
        <w:t xml:space="preserve"> </w:t>
      </w:r>
      <w:r>
        <w:t>«Составление</w:t>
      </w:r>
      <w:r>
        <w:t xml:space="preserve"> </w:t>
      </w:r>
      <w:r>
        <w:t>и</w:t>
      </w:r>
      <w:r>
        <w:t xml:space="preserve"> </w:t>
      </w:r>
      <w:r>
        <w:t>анализ родословных</w:t>
      </w:r>
      <w:r>
        <w:t xml:space="preserve"> </w:t>
      </w:r>
      <w:r>
        <w:t>человека».</w:t>
      </w:r>
      <w:r>
        <w:t xml:space="preserve"> </w:t>
      </w:r>
    </w:p>
    <w:p w:rsidR="00F05CD3" w:rsidRDefault="00D67A33">
      <w:pPr>
        <w:spacing w:after="5" w:line="271" w:lineRule="auto"/>
        <w:ind w:left="1710" w:hanging="10"/>
      </w:pPr>
      <w:r>
        <w:rPr>
          <w:b/>
        </w:rPr>
        <w:t xml:space="preserve">Тема 7. Селекция организмов. Основы биотехнологии. </w:t>
      </w:r>
    </w:p>
    <w:p w:rsidR="00F05CD3" w:rsidRDefault="00D67A33">
      <w:pPr>
        <w:spacing w:after="138"/>
        <w:ind w:left="1147" w:right="332" w:firstLine="566"/>
      </w:pPr>
      <w: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r>
        <w:t xml:space="preserve"> </w:t>
      </w:r>
    </w:p>
    <w:p w:rsidR="00F05CD3" w:rsidRDefault="00D67A33">
      <w:pPr>
        <w:spacing w:after="142"/>
        <w:ind w:left="1147" w:right="332" w:firstLine="566"/>
      </w:pPr>
      <w:r>
        <w:t>Современные методы селекции. Массовый и индивидуальный отборы в селекции растений и животных. Оценка экстерьера. Близкородственное скрещивание –</w:t>
      </w:r>
      <w:r>
        <w:t xml:space="preserve"> </w:t>
      </w:r>
      <w:r>
        <w:t>инбридинг. Чистая</w:t>
      </w:r>
      <w:r>
        <w:t xml:space="preserve"> </w:t>
      </w:r>
      <w:r>
        <w:t>линия.</w:t>
      </w:r>
      <w:r>
        <w:t xml:space="preserve"> </w:t>
      </w:r>
      <w:r>
        <w:t>Скрещивание</w:t>
      </w:r>
      <w:r>
        <w:t xml:space="preserve"> </w:t>
      </w:r>
      <w:r>
        <w:t>чистых</w:t>
      </w:r>
      <w:r>
        <w:t xml:space="preserve"> </w:t>
      </w:r>
      <w:r>
        <w:t>линий.</w:t>
      </w:r>
      <w:r>
        <w:t xml:space="preserve"> </w:t>
      </w:r>
      <w:r>
        <w:t>Гетерозис,</w:t>
      </w:r>
      <w:r>
        <w:t xml:space="preserve"> </w:t>
      </w:r>
      <w:r>
        <w:t>или</w:t>
      </w:r>
      <w:r>
        <w:t xml:space="preserve"> </w:t>
      </w:r>
      <w:r>
        <w:t>гибридная</w:t>
      </w:r>
      <w:r>
        <w:t xml:space="preserve"> </w:t>
      </w:r>
      <w:r>
        <w:t>сила.</w:t>
      </w:r>
      <w:r>
        <w:t xml:space="preserve"> </w:t>
      </w:r>
      <w:r>
        <w:t xml:space="preserve">Неродственное </w:t>
      </w:r>
      <w:r>
        <w:lastRenderedPageBreak/>
        <w:t>скрещивание –</w:t>
      </w:r>
      <w:r>
        <w:t xml:space="preserve"> </w:t>
      </w:r>
      <w:r>
        <w:t>а</w:t>
      </w:r>
      <w:r>
        <w:t>утбридинг. Отдалѐнная гибридизация и еѐ успехи. Искусственный мутагенез и получение полиплоидов. Достижения селекции растений, животных и микроорганизмов.</w:t>
      </w:r>
      <w:r>
        <w:t xml:space="preserve"> </w:t>
      </w:r>
    </w:p>
    <w:p w:rsidR="00F05CD3" w:rsidRDefault="00D67A33">
      <w:pPr>
        <w:spacing w:after="149"/>
        <w:ind w:left="1147" w:right="332" w:firstLine="566"/>
      </w:pPr>
      <w:r>
        <w:t>Биотехнология как отрасль производства. Генная инженерия. Этапы создания рекомбинантной ДНК и трансг</w:t>
      </w:r>
      <w:r>
        <w:t>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w:t>
      </w:r>
      <w:r>
        <w:t xml:space="preserve"> </w:t>
      </w:r>
      <w:r>
        <w:t>генетически модифицированные организмы.</w:t>
      </w:r>
      <w:r>
        <w:t xml:space="preserve"> </w:t>
      </w:r>
    </w:p>
    <w:p w:rsidR="00F05CD3" w:rsidRDefault="00D67A33">
      <w:pPr>
        <w:spacing w:after="145"/>
        <w:ind w:left="1700" w:right="332"/>
      </w:pPr>
      <w:r>
        <w:t>Демонстраци</w:t>
      </w:r>
      <w:r>
        <w:t>и:</w:t>
      </w:r>
      <w:r>
        <w:t xml:space="preserve"> </w:t>
      </w:r>
    </w:p>
    <w:p w:rsidR="00F05CD3" w:rsidRDefault="00D67A33">
      <w:pPr>
        <w:spacing w:after="132"/>
        <w:ind w:left="1700" w:right="332"/>
      </w:pPr>
      <w:r>
        <w:t>Портреты:</w:t>
      </w:r>
      <w:r>
        <w:t xml:space="preserve"> </w:t>
      </w:r>
      <w:r>
        <w:t>Н.</w:t>
      </w:r>
      <w:r>
        <w:t xml:space="preserve"> </w:t>
      </w:r>
      <w:r>
        <w:t>И.</w:t>
      </w:r>
      <w:r>
        <w:t xml:space="preserve"> </w:t>
      </w:r>
      <w:r>
        <w:t>Вавилов, И. В.</w:t>
      </w:r>
      <w:r>
        <w:t xml:space="preserve"> </w:t>
      </w:r>
      <w:r>
        <w:t>Мичурин, Г. Д.</w:t>
      </w:r>
      <w:r>
        <w:t xml:space="preserve"> </w:t>
      </w:r>
      <w:r>
        <w:t>Карпеченко, М</w:t>
      </w:r>
      <w:r>
        <w:t xml:space="preserve">. </w:t>
      </w:r>
      <w:r>
        <w:t>Ф.</w:t>
      </w:r>
      <w:r>
        <w:t xml:space="preserve"> </w:t>
      </w:r>
      <w:r>
        <w:t>Иванов.</w:t>
      </w:r>
      <w:r>
        <w:t xml:space="preserve"> </w:t>
      </w:r>
    </w:p>
    <w:p w:rsidR="00F05CD3" w:rsidRDefault="00D67A33">
      <w:pPr>
        <w:spacing w:after="145"/>
        <w:ind w:left="1147" w:right="332" w:firstLine="566"/>
      </w:pPr>
      <w:r>
        <w:t>Таблицы и схемы: карта «Центры происхождения и многообразия культурных растений», «Породы домашних животных», «Сорта культурных растений», «Отдалѐнная гибридизация», «Работы акаде</w:t>
      </w:r>
      <w:r>
        <w:t>мика М. Ф. Иванова», «Полиплоидия», «Объекты биотехнологии», «Клеточные культуры и клонирование», «Конструирование и перенос генов, хромосом».</w:t>
      </w:r>
      <w:r>
        <w:t xml:space="preserve"> </w:t>
      </w:r>
    </w:p>
    <w:p w:rsidR="00F05CD3" w:rsidRDefault="00D67A33">
      <w:pPr>
        <w:spacing w:after="149"/>
        <w:ind w:left="1147" w:right="332" w:firstLine="566"/>
      </w:pPr>
      <w:r>
        <w:t>Оборудование: муляжи плодов и корнеплодов диких форм и культурных сортов растений, гербарий «Сельскохозяйственны</w:t>
      </w:r>
      <w:r>
        <w:t>е растения».</w:t>
      </w:r>
      <w:r>
        <w:t xml:space="preserve"> </w:t>
      </w:r>
    </w:p>
    <w:p w:rsidR="00F05CD3" w:rsidRDefault="00D67A33">
      <w:pPr>
        <w:spacing w:after="99" w:line="271" w:lineRule="auto"/>
        <w:ind w:left="1710" w:hanging="10"/>
      </w:pPr>
      <w:r>
        <w:rPr>
          <w:b/>
        </w:rPr>
        <w:t xml:space="preserve">Лабораторные и практические работы: </w:t>
      </w:r>
    </w:p>
    <w:p w:rsidR="00F05CD3" w:rsidRDefault="00D67A33">
      <w:pPr>
        <w:ind w:left="1147" w:right="332" w:firstLine="566"/>
      </w:pPr>
      <w: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w:t>
      </w:r>
      <w:r>
        <w:t>центра)».</w:t>
      </w:r>
      <w:r>
        <w:t xml:space="preserve"> </w:t>
      </w:r>
    </w:p>
    <w:p w:rsidR="00F05CD3" w:rsidRDefault="00D67A33">
      <w:pPr>
        <w:spacing w:after="4" w:line="259" w:lineRule="auto"/>
        <w:ind w:left="0"/>
        <w:jc w:val="left"/>
      </w:pPr>
      <w:r>
        <w:t xml:space="preserve"> </w:t>
      </w:r>
    </w:p>
    <w:p w:rsidR="00F05CD3" w:rsidRDefault="00D67A33">
      <w:pPr>
        <w:spacing w:after="14" w:line="259" w:lineRule="auto"/>
        <w:ind w:left="0"/>
        <w:jc w:val="left"/>
      </w:pPr>
      <w:r>
        <w:t xml:space="preserve"> </w:t>
      </w:r>
    </w:p>
    <w:p w:rsidR="00F05CD3" w:rsidRDefault="00D67A33">
      <w:pPr>
        <w:spacing w:after="5" w:line="271" w:lineRule="auto"/>
        <w:ind w:left="1710" w:hanging="10"/>
      </w:pPr>
      <w:r>
        <w:rPr>
          <w:b/>
        </w:rPr>
        <w:t>11</w:t>
      </w:r>
      <w:r>
        <w:rPr>
          <w:rFonts w:ascii="Arial" w:eastAsia="Arial" w:hAnsi="Arial" w:cs="Arial"/>
          <w:b/>
        </w:rPr>
        <w:t xml:space="preserve"> </w:t>
      </w:r>
      <w:r>
        <w:rPr>
          <w:b/>
        </w:rPr>
        <w:t xml:space="preserve">КЛАСС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05" w:line="271" w:lineRule="auto"/>
        <w:ind w:left="1710" w:hanging="10"/>
      </w:pPr>
      <w:r>
        <w:rPr>
          <w:b/>
        </w:rPr>
        <w:t xml:space="preserve">Тема 1. Эволюционная биология. </w:t>
      </w:r>
    </w:p>
    <w:p w:rsidR="00F05CD3" w:rsidRDefault="00D67A33">
      <w:pPr>
        <w:spacing w:after="139"/>
        <w:ind w:left="1147" w:right="332" w:firstLine="566"/>
      </w:pPr>
      <w:r>
        <w:t>Предпосылки</w:t>
      </w:r>
      <w:r>
        <w:t xml:space="preserve"> </w:t>
      </w:r>
      <w:r>
        <w:t>возникновения</w:t>
      </w:r>
      <w:r>
        <w:t xml:space="preserve"> </w:t>
      </w:r>
      <w:r>
        <w:t>эволюционной</w:t>
      </w:r>
      <w:r>
        <w:t xml:space="preserve"> </w:t>
      </w:r>
      <w:r>
        <w:t>теории.</w:t>
      </w:r>
      <w:r>
        <w:t xml:space="preserve"> </w:t>
      </w:r>
      <w:r>
        <w:t>Эволюционная</w:t>
      </w:r>
      <w:r>
        <w:t xml:space="preserve"> </w:t>
      </w:r>
      <w:r>
        <w:t>теория</w:t>
      </w:r>
      <w:r>
        <w:t xml:space="preserve"> </w:t>
      </w:r>
      <w:r>
        <w:t>и</w:t>
      </w:r>
      <w:r>
        <w:t xml:space="preserve"> </w:t>
      </w:r>
      <w:r>
        <w:t>еѐ</w:t>
      </w:r>
      <w:r>
        <w:t xml:space="preserve"> </w:t>
      </w:r>
      <w:r>
        <w:t>место в биологии. Влияние эволюционной теории на развитие биологии и других наук.</w:t>
      </w:r>
      <w:r>
        <w:t xml:space="preserve"> </w:t>
      </w:r>
    </w:p>
    <w:p w:rsidR="00F05CD3" w:rsidRDefault="00D67A33">
      <w:pPr>
        <w:spacing w:after="137"/>
        <w:ind w:left="1147" w:right="332" w:firstLine="566"/>
      </w:pPr>
      <w:r>
        <w:t>Свидетельства</w:t>
      </w:r>
      <w:r>
        <w:t xml:space="preserve"> </w:t>
      </w:r>
      <w:r>
        <w:t>эволюции.</w:t>
      </w:r>
      <w:r>
        <w:t xml:space="preserve"> </w:t>
      </w:r>
      <w:r>
        <w:t>Палеонтологические:</w:t>
      </w:r>
      <w:r>
        <w:t xml:space="preserve"> </w:t>
      </w:r>
      <w:r>
        <w:t>последовательность</w:t>
      </w:r>
      <w:r>
        <w:t xml:space="preserve"> </w:t>
      </w:r>
      <w:r>
        <w:t>появления</w:t>
      </w:r>
      <w:r>
        <w:t xml:space="preserve"> </w:t>
      </w:r>
      <w:r>
        <w:t>видов в палеонтологической летописи, переходные формы. Биогеографические: сходство и различие фаун и флор материков и островов.</w:t>
      </w:r>
      <w:r>
        <w:t xml:space="preserve"> </w:t>
      </w:r>
    </w:p>
    <w:p w:rsidR="00F05CD3" w:rsidRDefault="00D67A33">
      <w:pPr>
        <w:spacing w:after="142"/>
        <w:ind w:left="1147" w:right="332" w:firstLine="566"/>
      </w:pPr>
      <w:r>
        <w:t>Эмбриологические: сходства и различия эмбрионов разных видов позвоночных. Срав</w:t>
      </w:r>
      <w:r>
        <w:t>нительно</w:t>
      </w:r>
      <w:r>
        <w:t>-</w:t>
      </w:r>
      <w:r>
        <w:t>анатомические: гомологичные, аналогичные, рудиментарные органы, атавизмы. Молекулярно</w:t>
      </w:r>
      <w:r>
        <w:t>-</w:t>
      </w:r>
      <w:r>
        <w:t>биохимические: сходство механизмов наследственности и основных метаболических путей у всех организмов.</w:t>
      </w:r>
      <w:r>
        <w:t xml:space="preserve"> </w:t>
      </w:r>
    </w:p>
    <w:p w:rsidR="00F05CD3" w:rsidRDefault="00D67A33">
      <w:pPr>
        <w:ind w:left="1700" w:right="332"/>
      </w:pPr>
      <w:r>
        <w:t>Эволюционная теория Ч. Дарвина. Предпосылки возникновения</w:t>
      </w:r>
      <w:r>
        <w:t xml:space="preserve"> дарвинизма. </w:t>
      </w:r>
    </w:p>
    <w:p w:rsidR="00F05CD3" w:rsidRDefault="00D67A33">
      <w:pPr>
        <w:spacing w:after="136" w:line="248" w:lineRule="auto"/>
        <w:ind w:left="1148" w:right="319" w:hanging="10"/>
        <w:jc w:val="left"/>
      </w:pPr>
      <w:r>
        <w:t>Движущие</w:t>
      </w:r>
      <w:r>
        <w:t xml:space="preserve">  </w:t>
      </w:r>
      <w:r>
        <w:t>силы</w:t>
      </w:r>
      <w:r>
        <w:t xml:space="preserve">  </w:t>
      </w:r>
      <w:r>
        <w:t>эволюции</w:t>
      </w:r>
      <w:r>
        <w:t xml:space="preserve">  </w:t>
      </w:r>
      <w:r>
        <w:t>видов</w:t>
      </w:r>
      <w:r>
        <w:t xml:space="preserve">  </w:t>
      </w:r>
      <w:r>
        <w:t>по</w:t>
      </w:r>
      <w:r>
        <w:t xml:space="preserve">  </w:t>
      </w:r>
      <w:r>
        <w:t>Дарвину</w:t>
      </w:r>
      <w:r>
        <w:t xml:space="preserve">  </w:t>
      </w:r>
      <w:r>
        <w:t>(избыточное</w:t>
      </w:r>
      <w:r>
        <w:t xml:space="preserve">  </w:t>
      </w:r>
      <w:r>
        <w:t>размножение</w:t>
      </w:r>
      <w:r>
        <w:t xml:space="preserve">  </w:t>
      </w:r>
      <w:r>
        <w:t>при</w:t>
      </w:r>
      <w:r>
        <w:t xml:space="preserve"> </w:t>
      </w:r>
      <w:r>
        <w:t>ограниченности</w:t>
      </w:r>
      <w:r>
        <w:t xml:space="preserve"> </w:t>
      </w:r>
      <w:r>
        <w:t>ресурсов,</w:t>
      </w:r>
      <w:r>
        <w:t xml:space="preserve"> </w:t>
      </w:r>
      <w:r>
        <w:t>неопределѐнная изменчивость,</w:t>
      </w:r>
      <w:r>
        <w:t xml:space="preserve"> </w:t>
      </w:r>
      <w:r>
        <w:t>борьба</w:t>
      </w:r>
      <w:r>
        <w:t xml:space="preserve"> </w:t>
      </w:r>
      <w:r>
        <w:t>за</w:t>
      </w:r>
      <w:r>
        <w:t xml:space="preserve"> </w:t>
      </w:r>
      <w:r>
        <w:t>существование,</w:t>
      </w:r>
      <w:r>
        <w:t xml:space="preserve"> </w:t>
      </w:r>
      <w:r>
        <w:t>естественный отбор).</w:t>
      </w:r>
      <w:r>
        <w:t xml:space="preserve"> </w:t>
      </w:r>
    </w:p>
    <w:p w:rsidR="00F05CD3" w:rsidRDefault="00D67A33">
      <w:pPr>
        <w:spacing w:after="142"/>
        <w:ind w:left="1700" w:right="332"/>
      </w:pPr>
      <w:r>
        <w:t>Синтетическая</w:t>
      </w:r>
      <w:r>
        <w:t xml:space="preserve"> </w:t>
      </w:r>
      <w:r>
        <w:t>теория</w:t>
      </w:r>
      <w:r>
        <w:t xml:space="preserve"> </w:t>
      </w:r>
      <w:r>
        <w:t>эволюции</w:t>
      </w:r>
      <w:r>
        <w:t xml:space="preserve"> </w:t>
      </w:r>
      <w:r>
        <w:t>(СТЭ)</w:t>
      </w:r>
      <w:r>
        <w:t xml:space="preserve"> </w:t>
      </w:r>
      <w:r>
        <w:t>и</w:t>
      </w:r>
      <w:r>
        <w:t xml:space="preserve"> </w:t>
      </w:r>
      <w:r>
        <w:t>еѐ</w:t>
      </w:r>
      <w:r>
        <w:t xml:space="preserve"> </w:t>
      </w:r>
      <w:r>
        <w:t>основные</w:t>
      </w:r>
      <w:r>
        <w:t xml:space="preserve"> </w:t>
      </w:r>
      <w:r>
        <w:t xml:space="preserve">положения. </w:t>
      </w:r>
    </w:p>
    <w:p w:rsidR="00F05CD3" w:rsidRDefault="00D67A33">
      <w:pPr>
        <w:spacing w:after="140"/>
        <w:ind w:left="1700" w:right="332"/>
      </w:pPr>
      <w:r>
        <w:t>Микроэволюция. Популяция как единица вида и эволюции.</w:t>
      </w:r>
      <w:r>
        <w:t xml:space="preserve"> </w:t>
      </w:r>
    </w:p>
    <w:p w:rsidR="00F05CD3" w:rsidRDefault="00D67A33">
      <w:pPr>
        <w:spacing w:after="135"/>
        <w:ind w:left="1147" w:right="332" w:firstLine="566"/>
      </w:pPr>
      <w:r>
        <w:lastRenderedPageBreak/>
        <w:t>Движущие</w:t>
      </w:r>
      <w:r>
        <w:t xml:space="preserve"> </w:t>
      </w:r>
      <w:r>
        <w:t>силы</w:t>
      </w:r>
      <w:r>
        <w:t xml:space="preserve"> </w:t>
      </w:r>
      <w:r>
        <w:t>(факторы)</w:t>
      </w:r>
      <w:r>
        <w:t xml:space="preserve"> </w:t>
      </w:r>
      <w:r>
        <w:t>эволюции</w:t>
      </w:r>
      <w:r>
        <w:t xml:space="preserve"> </w:t>
      </w:r>
      <w:r>
        <w:t>видов</w:t>
      </w:r>
      <w:r>
        <w:t xml:space="preserve"> </w:t>
      </w:r>
      <w:r>
        <w:t>в</w:t>
      </w:r>
      <w:r>
        <w:t xml:space="preserve"> </w:t>
      </w:r>
      <w:r>
        <w:t>природе.</w:t>
      </w:r>
      <w:r>
        <w:t xml:space="preserve"> </w:t>
      </w:r>
      <w:r>
        <w:t>Мутационный</w:t>
      </w:r>
      <w:r>
        <w:t xml:space="preserve"> </w:t>
      </w:r>
      <w:r>
        <w:t>процесс</w:t>
      </w:r>
      <w:r>
        <w:t xml:space="preserve"> </w:t>
      </w:r>
      <w:r>
        <w:t>и комбинативная</w:t>
      </w:r>
      <w:r>
        <w:t xml:space="preserve"> </w:t>
      </w:r>
      <w:r>
        <w:t>изменчивость.</w:t>
      </w:r>
      <w:r>
        <w:t xml:space="preserve"> </w:t>
      </w:r>
      <w:r>
        <w:t>Популяционные</w:t>
      </w:r>
      <w:r>
        <w:t xml:space="preserve"> </w:t>
      </w:r>
      <w:r>
        <w:t>волны</w:t>
      </w:r>
      <w:r>
        <w:t xml:space="preserve"> </w:t>
      </w:r>
      <w:r>
        <w:t>и</w:t>
      </w:r>
      <w:r>
        <w:t xml:space="preserve"> </w:t>
      </w:r>
      <w:r>
        <w:t>дрейф</w:t>
      </w:r>
      <w:r>
        <w:t xml:space="preserve"> </w:t>
      </w:r>
      <w:r>
        <w:t>генов.</w:t>
      </w:r>
      <w:r>
        <w:t xml:space="preserve"> </w:t>
      </w:r>
      <w:r>
        <w:t>Изоляция</w:t>
      </w:r>
      <w:r>
        <w:t xml:space="preserve"> </w:t>
      </w:r>
      <w:r>
        <w:t>и</w:t>
      </w:r>
      <w:r>
        <w:t xml:space="preserve"> </w:t>
      </w:r>
      <w:r>
        <w:t>миграция.</w:t>
      </w:r>
      <w:r>
        <w:t xml:space="preserve"> </w:t>
      </w:r>
    </w:p>
    <w:p w:rsidR="00F05CD3" w:rsidRDefault="00D67A33">
      <w:pPr>
        <w:spacing w:after="131"/>
        <w:ind w:left="1147" w:right="332" w:firstLine="566"/>
      </w:pPr>
      <w:r>
        <w:t>Естественный</w:t>
      </w:r>
      <w:r>
        <w:t xml:space="preserve"> </w:t>
      </w:r>
      <w:r>
        <w:t>отбор</w:t>
      </w:r>
      <w:r>
        <w:t xml:space="preserve"> </w:t>
      </w:r>
      <w:r>
        <w:t>–</w:t>
      </w:r>
      <w:r>
        <w:t xml:space="preserve"> </w:t>
      </w:r>
      <w:r>
        <w:t>направляющий</w:t>
      </w:r>
      <w:r>
        <w:t xml:space="preserve"> </w:t>
      </w:r>
      <w:r>
        <w:t>фактор</w:t>
      </w:r>
      <w:r>
        <w:t xml:space="preserve"> </w:t>
      </w:r>
      <w:r>
        <w:t>эволюции.</w:t>
      </w:r>
      <w:r>
        <w:t xml:space="preserve"> </w:t>
      </w:r>
      <w:r>
        <w:t>Формы</w:t>
      </w:r>
      <w:r>
        <w:t xml:space="preserve"> </w:t>
      </w:r>
      <w:r>
        <w:t>естественного отбора.</w:t>
      </w:r>
      <w:r>
        <w:t xml:space="preserve"> </w:t>
      </w:r>
    </w:p>
    <w:p w:rsidR="00F05CD3" w:rsidRDefault="00D67A33">
      <w:pPr>
        <w:spacing w:after="138"/>
        <w:ind w:left="1147" w:right="332" w:firstLine="566"/>
      </w:pPr>
      <w:r>
        <w:t>Приспособленность</w:t>
      </w:r>
      <w:r>
        <w:t xml:space="preserve"> </w:t>
      </w:r>
      <w:r>
        <w:t>организмов</w:t>
      </w:r>
      <w:r>
        <w:t xml:space="preserve"> </w:t>
      </w:r>
      <w:r>
        <w:t>как</w:t>
      </w:r>
      <w:r>
        <w:t xml:space="preserve"> </w:t>
      </w:r>
      <w:r>
        <w:t>результат</w:t>
      </w:r>
      <w:r>
        <w:t xml:space="preserve"> </w:t>
      </w:r>
      <w:r>
        <w:t>эволюции.</w:t>
      </w:r>
      <w:r>
        <w:t xml:space="preserve"> </w:t>
      </w:r>
      <w:r>
        <w:t>Примеры</w:t>
      </w:r>
      <w:r>
        <w:t xml:space="preserve"> </w:t>
      </w:r>
      <w:r>
        <w:t>приспособлений</w:t>
      </w:r>
      <w:r>
        <w:t xml:space="preserve"> </w:t>
      </w:r>
      <w:r>
        <w:t>у организмов. Ароморфозы и идиоадаптации.</w:t>
      </w:r>
      <w:r>
        <w:t xml:space="preserve"> </w:t>
      </w:r>
    </w:p>
    <w:p w:rsidR="00F05CD3" w:rsidRDefault="00D67A33">
      <w:pPr>
        <w:spacing w:after="139"/>
        <w:ind w:left="1147" w:right="332" w:firstLine="566"/>
      </w:pPr>
      <w:r>
        <w:t>Вид</w:t>
      </w:r>
      <w:r>
        <w:t xml:space="preserve"> </w:t>
      </w:r>
      <w:r>
        <w:t>и</w:t>
      </w:r>
      <w:r>
        <w:t xml:space="preserve"> </w:t>
      </w:r>
      <w:r>
        <w:t>видообразование.</w:t>
      </w:r>
      <w:r>
        <w:t xml:space="preserve"> </w:t>
      </w:r>
      <w:r>
        <w:t>Критерии</w:t>
      </w:r>
      <w:r>
        <w:t xml:space="preserve"> </w:t>
      </w:r>
      <w:r>
        <w:t>вида.</w:t>
      </w:r>
      <w:r>
        <w:t xml:space="preserve"> </w:t>
      </w:r>
      <w:r>
        <w:t>Основные</w:t>
      </w:r>
      <w:r>
        <w:t xml:space="preserve"> </w:t>
      </w:r>
      <w:r>
        <w:t>формы</w:t>
      </w:r>
      <w:r>
        <w:t xml:space="preserve"> </w:t>
      </w:r>
      <w:r>
        <w:t>видообразования:</w:t>
      </w:r>
      <w:r>
        <w:t xml:space="preserve"> </w:t>
      </w:r>
      <w:r>
        <w:t>географическое, экологическое.</w:t>
      </w:r>
      <w:r>
        <w:t xml:space="preserve"> </w:t>
      </w:r>
    </w:p>
    <w:p w:rsidR="00F05CD3" w:rsidRDefault="00D67A33">
      <w:pPr>
        <w:spacing w:after="141"/>
        <w:ind w:left="1147" w:right="332" w:firstLine="566"/>
      </w:pPr>
      <w:r>
        <w:t>Макроэволюция.</w:t>
      </w:r>
      <w:r>
        <w:t xml:space="preserve"> </w:t>
      </w:r>
      <w:r>
        <w:t>Формы</w:t>
      </w:r>
      <w:r>
        <w:t xml:space="preserve"> </w:t>
      </w:r>
      <w:r>
        <w:t>эволюции:</w:t>
      </w:r>
      <w:r>
        <w:t xml:space="preserve"> </w:t>
      </w:r>
      <w:r>
        <w:t>филетическая,</w:t>
      </w:r>
      <w:r>
        <w:t xml:space="preserve"> </w:t>
      </w:r>
      <w:r>
        <w:t>дивергентная,</w:t>
      </w:r>
      <w:r>
        <w:t xml:space="preserve"> </w:t>
      </w:r>
      <w:r>
        <w:t>конвергентная, параллельная. Необратимость эволюции.</w:t>
      </w:r>
      <w:r>
        <w:t xml:space="preserve"> </w:t>
      </w:r>
    </w:p>
    <w:p w:rsidR="00F05CD3" w:rsidRDefault="00D67A33">
      <w:pPr>
        <w:spacing w:after="146"/>
        <w:ind w:left="1147" w:right="332" w:firstLine="566"/>
      </w:pPr>
      <w:r>
        <w:t>Происхождение</w:t>
      </w:r>
      <w:r>
        <w:t xml:space="preserve"> </w:t>
      </w:r>
      <w:r>
        <w:t>от</w:t>
      </w:r>
      <w:r>
        <w:t xml:space="preserve"> </w:t>
      </w:r>
      <w:r>
        <w:t>неспециализированных</w:t>
      </w:r>
      <w:r>
        <w:t xml:space="preserve"> </w:t>
      </w:r>
      <w:r>
        <w:t>предков.</w:t>
      </w:r>
      <w:r>
        <w:t xml:space="preserve"> </w:t>
      </w:r>
      <w:r>
        <w:t>Прогрессирующая специализация. Адаптивная радиация.</w:t>
      </w:r>
      <w:r>
        <w:t xml:space="preserve"> </w:t>
      </w:r>
    </w:p>
    <w:p w:rsidR="00F05CD3" w:rsidRDefault="00D67A33">
      <w:pPr>
        <w:spacing w:after="101" w:line="271" w:lineRule="auto"/>
        <w:ind w:left="1710" w:hanging="10"/>
      </w:pPr>
      <w:r>
        <w:rPr>
          <w:b/>
        </w:rPr>
        <w:t>Демонстраци</w:t>
      </w:r>
      <w:r>
        <w:rPr>
          <w:b/>
        </w:rPr>
        <w:t xml:space="preserve">и: </w:t>
      </w:r>
    </w:p>
    <w:p w:rsidR="00F05CD3" w:rsidRDefault="00D67A33">
      <w:pPr>
        <w:spacing w:after="132"/>
        <w:ind w:left="1147" w:right="332" w:firstLine="566"/>
      </w:pPr>
      <w:r>
        <w:t>Портреты: К. Линней, Ж. Б. Ламарк, Ч. Дарвин, В. О. Ковалевский, К. М. Бэр, Э. Геккель, Ф. Мюллер, А. Н. Северцов.</w:t>
      </w:r>
      <w:r>
        <w:t xml:space="preserve"> </w:t>
      </w:r>
    </w:p>
    <w:p w:rsidR="00F05CD3" w:rsidRDefault="00D67A33">
      <w:pPr>
        <w:ind w:left="1147" w:right="332" w:firstLine="566"/>
      </w:pPr>
      <w:r>
        <w:t>Таблицы</w:t>
      </w:r>
      <w:r>
        <w:t xml:space="preserve"> </w:t>
      </w:r>
      <w:r>
        <w:t>и</w:t>
      </w:r>
      <w:r>
        <w:t xml:space="preserve"> </w:t>
      </w:r>
      <w:r>
        <w:t>схемы:</w:t>
      </w:r>
      <w:r>
        <w:t xml:space="preserve"> </w:t>
      </w:r>
      <w:r>
        <w:t>«Развитие</w:t>
      </w:r>
      <w:r>
        <w:t xml:space="preserve"> </w:t>
      </w:r>
      <w:r>
        <w:t>органического</w:t>
      </w:r>
      <w:r>
        <w:t xml:space="preserve"> </w:t>
      </w:r>
      <w:r>
        <w:t>мира</w:t>
      </w:r>
      <w:r>
        <w:t xml:space="preserve"> </w:t>
      </w:r>
      <w:r>
        <w:t>на</w:t>
      </w:r>
      <w:r>
        <w:t xml:space="preserve"> </w:t>
      </w:r>
      <w:r>
        <w:t>Земле»,</w:t>
      </w:r>
      <w:r>
        <w:t xml:space="preserve"> </w:t>
      </w:r>
      <w:r>
        <w:t>«Зародыши</w:t>
      </w:r>
      <w:r>
        <w:t xml:space="preserve"> </w:t>
      </w:r>
      <w:r>
        <w:t>позвоночных животных»,</w:t>
      </w:r>
      <w:r>
        <w:t xml:space="preserve"> </w:t>
      </w:r>
      <w:r>
        <w:t>«Археоптерикс»,</w:t>
      </w:r>
      <w:r>
        <w:t xml:space="preserve"> </w:t>
      </w:r>
      <w:r>
        <w:t>«Формы</w:t>
      </w:r>
      <w:r>
        <w:t xml:space="preserve"> </w:t>
      </w:r>
      <w:r>
        <w:t>борьбы за</w:t>
      </w:r>
      <w:r>
        <w:t xml:space="preserve"> </w:t>
      </w:r>
      <w:r>
        <w:t>существование</w:t>
      </w:r>
      <w:r>
        <w:t>»,</w:t>
      </w:r>
      <w:r>
        <w:t xml:space="preserve"> </w:t>
      </w:r>
      <w:r>
        <w:t>«Естественный</w:t>
      </w:r>
      <w:r>
        <w:t xml:space="preserve"> </w:t>
      </w:r>
      <w:r>
        <w:t>отбор»,</w:t>
      </w:r>
      <w:r>
        <w:t xml:space="preserve"> </w:t>
      </w:r>
      <w:r>
        <w:t>«Многообразие</w:t>
      </w:r>
      <w:r>
        <w:t xml:space="preserve"> </w:t>
      </w:r>
      <w:r>
        <w:t>сортов</w:t>
      </w:r>
      <w:r>
        <w:t xml:space="preserve">  </w:t>
      </w:r>
      <w:r>
        <w:t>растений»,</w:t>
      </w:r>
      <w:r>
        <w:t xml:space="preserve">  </w:t>
      </w:r>
      <w:r>
        <w:t>«Многообразие</w:t>
      </w:r>
      <w:r>
        <w:t xml:space="preserve">  </w:t>
      </w:r>
      <w:r>
        <w:t>пород</w:t>
      </w:r>
      <w:r>
        <w:t xml:space="preserve">  </w:t>
      </w:r>
      <w:r>
        <w:t>животных»,</w:t>
      </w:r>
      <w:r>
        <w:t xml:space="preserve">  </w:t>
      </w:r>
      <w:r>
        <w:t>«Популяции»,</w:t>
      </w:r>
      <w:r>
        <w:t xml:space="preserve"> </w:t>
      </w:r>
    </w:p>
    <w:p w:rsidR="00F05CD3" w:rsidRDefault="00D67A33">
      <w:pPr>
        <w:spacing w:after="137" w:line="248" w:lineRule="auto"/>
        <w:ind w:left="1148" w:right="319" w:hanging="10"/>
        <w:jc w:val="left"/>
      </w:pPr>
      <w:r>
        <w:t>«Мутационная</w:t>
      </w:r>
      <w:r>
        <w:t xml:space="preserve"> </w:t>
      </w:r>
      <w:r>
        <w:t>изменчивость»,</w:t>
      </w:r>
      <w:r>
        <w:t xml:space="preserve"> </w:t>
      </w:r>
      <w:r>
        <w:t>«Ароморфозы»,</w:t>
      </w:r>
      <w:r>
        <w:t xml:space="preserve"> </w:t>
      </w:r>
      <w:r>
        <w:t>«Идиоадаптации»,</w:t>
      </w:r>
      <w:r>
        <w:t xml:space="preserve"> </w:t>
      </w:r>
      <w:r>
        <w:t>«Общая</w:t>
      </w:r>
      <w:r>
        <w:t xml:space="preserve"> </w:t>
      </w:r>
      <w:r>
        <w:t>дегенерация»,</w:t>
      </w:r>
      <w:r>
        <w:t xml:space="preserve"> </w:t>
      </w:r>
      <w:r>
        <w:t>«Движущие силы эволюции», «Карта</w:t>
      </w:r>
      <w:r>
        <w:t>-</w:t>
      </w:r>
      <w:r>
        <w:t xml:space="preserve">схема маршрута путешествия Ч. Дарвина», «Борьба за </w:t>
      </w:r>
      <w:r>
        <w:tab/>
        <w:t xml:space="preserve">существование», </w:t>
      </w:r>
      <w:r>
        <w:tab/>
        <w:t xml:space="preserve">«Приспособленность </w:t>
      </w:r>
      <w:r>
        <w:tab/>
        <w:t xml:space="preserve">организмов», </w:t>
      </w:r>
      <w:r>
        <w:tab/>
        <w:t>«Географическое видообразование», «Экологическое</w:t>
      </w:r>
      <w:r>
        <w:t xml:space="preserve"> </w:t>
      </w:r>
      <w:r>
        <w:t>видообразование».</w:t>
      </w:r>
      <w:r>
        <w:t xml:space="preserve"> </w:t>
      </w:r>
    </w:p>
    <w:p w:rsidR="00F05CD3" w:rsidRDefault="00D67A33">
      <w:pPr>
        <w:spacing w:after="138"/>
        <w:ind w:left="1147" w:right="332" w:firstLine="566"/>
      </w:pPr>
      <w:r>
        <w:t>Оборудование: коллекция насекомых с различными типами</w:t>
      </w:r>
      <w:r>
        <w:t xml:space="preserve"> </w:t>
      </w:r>
      <w:r>
        <w:t xml:space="preserve">окраски, набор плодов и семян, </w:t>
      </w:r>
      <w:r>
        <w:t>коллекция «Примеры защитных приспособлений у животных», модель «Основные направления эволюции», объѐмная модель «Строение головного мозга позвоночных».</w:t>
      </w:r>
      <w:r>
        <w:t xml:space="preserve"> </w:t>
      </w:r>
    </w:p>
    <w:p w:rsidR="00F05CD3" w:rsidRDefault="00D67A33">
      <w:pPr>
        <w:spacing w:after="155"/>
        <w:ind w:left="1147" w:right="332" w:firstLine="566"/>
      </w:pPr>
      <w:r>
        <w:t>Биогеографическая карта мира, коллекция «Формы сохранности ископаемых животных</w:t>
      </w:r>
      <w:r>
        <w:t xml:space="preserve"> </w:t>
      </w:r>
      <w:r>
        <w:t>и</w:t>
      </w:r>
      <w:r>
        <w:t xml:space="preserve"> </w:t>
      </w:r>
      <w:r>
        <w:t>растений»,</w:t>
      </w:r>
      <w:r>
        <w:t xml:space="preserve"> </w:t>
      </w:r>
      <w:r>
        <w:t>модель</w:t>
      </w:r>
      <w:r>
        <w:t xml:space="preserve"> </w:t>
      </w:r>
      <w:r>
        <w:t>аппликация</w:t>
      </w:r>
      <w:r>
        <w:t xml:space="preserve"> </w:t>
      </w:r>
      <w:r>
        <w:t>«Перекрѐст</w:t>
      </w:r>
      <w:r>
        <w:t xml:space="preserve"> </w:t>
      </w:r>
      <w:r>
        <w:t>хромосом»,</w:t>
      </w:r>
      <w:r>
        <w:t xml:space="preserve"> </w:t>
      </w:r>
      <w:r>
        <w:t>влажные</w:t>
      </w:r>
      <w:r>
        <w:t xml:space="preserve"> </w:t>
      </w:r>
      <w:r>
        <w:t>препараты</w:t>
      </w:r>
      <w:r>
        <w:t xml:space="preserve"> </w:t>
      </w:r>
      <w:r>
        <w:t>«Развитие насекомого», «Развитие лягушки», микропрепарат «Дрозофила» (норма, мутации формы крыльев и окраски тела).</w:t>
      </w:r>
      <w:r>
        <w:t xml:space="preserve"> </w:t>
      </w:r>
    </w:p>
    <w:p w:rsidR="00F05CD3" w:rsidRDefault="00D67A33">
      <w:pPr>
        <w:spacing w:after="110" w:line="271" w:lineRule="auto"/>
        <w:ind w:left="1710" w:hanging="10"/>
      </w:pPr>
      <w:r>
        <w:rPr>
          <w:b/>
        </w:rPr>
        <w:t xml:space="preserve">Лабораторные и практические работы: </w:t>
      </w:r>
    </w:p>
    <w:p w:rsidR="00F05CD3" w:rsidRDefault="00D67A33">
      <w:pPr>
        <w:spacing w:after="137"/>
        <w:ind w:left="1700" w:right="332"/>
      </w:pPr>
      <w:r>
        <w:t>Лабораторная</w:t>
      </w:r>
      <w:r>
        <w:t xml:space="preserve"> </w:t>
      </w:r>
      <w:r>
        <w:t>работа</w:t>
      </w:r>
      <w:r>
        <w:t xml:space="preserve"> </w:t>
      </w:r>
      <w:r>
        <w:t>№</w:t>
      </w:r>
      <w:r>
        <w:t xml:space="preserve"> 1. </w:t>
      </w:r>
      <w:r>
        <w:t>«Сравнение</w:t>
      </w:r>
      <w:r>
        <w:t xml:space="preserve"> </w:t>
      </w:r>
      <w:r>
        <w:t>видов</w:t>
      </w:r>
      <w:r>
        <w:t xml:space="preserve"> </w:t>
      </w:r>
      <w:r>
        <w:t>по</w:t>
      </w:r>
      <w:r>
        <w:t xml:space="preserve"> </w:t>
      </w:r>
      <w:r>
        <w:t>морфол</w:t>
      </w:r>
      <w:r>
        <w:t>огическому</w:t>
      </w:r>
      <w:r>
        <w:t xml:space="preserve"> </w:t>
      </w:r>
      <w:r>
        <w:t>критерию».</w:t>
      </w:r>
      <w:r>
        <w:t xml:space="preserve"> </w:t>
      </w:r>
    </w:p>
    <w:p w:rsidR="00F05CD3" w:rsidRDefault="00D67A33">
      <w:pPr>
        <w:spacing w:after="158"/>
        <w:ind w:left="1147" w:right="332" w:firstLine="566"/>
      </w:pPr>
      <w:r>
        <w:t>Лабораторная работа № 2. «Описание приспособленности организма и еѐ относительного характера».</w:t>
      </w:r>
      <w:r>
        <w:t xml:space="preserve"> </w:t>
      </w:r>
    </w:p>
    <w:p w:rsidR="00F05CD3" w:rsidRDefault="00D67A33">
      <w:pPr>
        <w:spacing w:after="102" w:line="271" w:lineRule="auto"/>
        <w:ind w:left="1710" w:hanging="10"/>
      </w:pPr>
      <w:r>
        <w:rPr>
          <w:b/>
        </w:rPr>
        <w:t xml:space="preserve">Тема 2. Возникновение и развитие жизни на Земле. </w:t>
      </w:r>
    </w:p>
    <w:p w:rsidR="00F05CD3" w:rsidRDefault="00D67A33">
      <w:pPr>
        <w:spacing w:after="137"/>
        <w:ind w:left="1147" w:right="332" w:firstLine="566"/>
      </w:pPr>
      <w:r>
        <w:t>Донаучные представления о зарождении жизни. Научные гипотезы возникновения жизни на Зем</w:t>
      </w:r>
      <w:r>
        <w:t>ле: абиогенез и панспермия. Химическая эволюция. Абиогенный синтез органических</w:t>
      </w:r>
      <w:r>
        <w:t xml:space="preserve"> </w:t>
      </w:r>
      <w:r>
        <w:t>веществ</w:t>
      </w:r>
      <w:r>
        <w:t xml:space="preserve"> </w:t>
      </w:r>
      <w:r>
        <w:t>из</w:t>
      </w:r>
      <w:r>
        <w:t xml:space="preserve"> </w:t>
      </w:r>
      <w:r>
        <w:t>неорганических.</w:t>
      </w:r>
      <w:r>
        <w:t xml:space="preserve"> </w:t>
      </w:r>
      <w:r>
        <w:t>Экспериментальное</w:t>
      </w:r>
      <w:r>
        <w:t xml:space="preserve"> </w:t>
      </w:r>
      <w:r>
        <w:t>подтверждение</w:t>
      </w:r>
      <w:r>
        <w:t xml:space="preserve"> </w:t>
      </w:r>
      <w:r>
        <w:t>химической</w:t>
      </w:r>
      <w:r>
        <w:t xml:space="preserve"> </w:t>
      </w:r>
      <w:r>
        <w:t>эволюции.</w:t>
      </w:r>
      <w:r>
        <w:t xml:space="preserve"> </w:t>
      </w:r>
      <w:r>
        <w:t>Начальные</w:t>
      </w:r>
      <w:r>
        <w:t xml:space="preserve"> </w:t>
      </w:r>
      <w:r>
        <w:t>этапы</w:t>
      </w:r>
      <w:r>
        <w:t xml:space="preserve"> </w:t>
      </w:r>
      <w:r>
        <w:t>биологической эволюции.</w:t>
      </w:r>
      <w:r>
        <w:t xml:space="preserve"> </w:t>
      </w:r>
      <w:r>
        <w:t>Гипотеза</w:t>
      </w:r>
      <w:r>
        <w:t xml:space="preserve"> </w:t>
      </w:r>
      <w:r>
        <w:t>РНК</w:t>
      </w:r>
      <w:r>
        <w:t>-</w:t>
      </w:r>
      <w:r>
        <w:t>мира.</w:t>
      </w:r>
      <w:r>
        <w:t xml:space="preserve"> </w:t>
      </w:r>
      <w:r>
        <w:t>Формирование мембранных структур и возникновение протоклетки. Первые клетки и их эволюция. Формирование основных групп живых организмов.</w:t>
      </w:r>
      <w:r>
        <w:t xml:space="preserve"> </w:t>
      </w:r>
    </w:p>
    <w:p w:rsidR="00F05CD3" w:rsidRDefault="00D67A33">
      <w:pPr>
        <w:spacing w:after="148"/>
        <w:ind w:left="1147" w:right="332" w:firstLine="566"/>
      </w:pPr>
      <w:r>
        <w:lastRenderedPageBreak/>
        <w:t>Развитие</w:t>
      </w:r>
      <w:r>
        <w:t xml:space="preserve"> </w:t>
      </w:r>
      <w:r>
        <w:t>жизни</w:t>
      </w:r>
      <w:r>
        <w:t xml:space="preserve"> </w:t>
      </w:r>
      <w:r>
        <w:t>на</w:t>
      </w:r>
      <w:r>
        <w:t xml:space="preserve"> </w:t>
      </w:r>
      <w:r>
        <w:t>Земле</w:t>
      </w:r>
      <w:r>
        <w:t xml:space="preserve"> </w:t>
      </w:r>
      <w:r>
        <w:t>по эрам</w:t>
      </w:r>
      <w:r>
        <w:t xml:space="preserve"> </w:t>
      </w:r>
      <w:r>
        <w:t>и</w:t>
      </w:r>
      <w:r>
        <w:t xml:space="preserve"> </w:t>
      </w:r>
      <w:r>
        <w:t>периодам.</w:t>
      </w:r>
      <w:r>
        <w:t xml:space="preserve"> </w:t>
      </w:r>
      <w:r>
        <w:t>Катархей. Архейская</w:t>
      </w:r>
      <w:r>
        <w:t xml:space="preserve"> </w:t>
      </w:r>
      <w:r>
        <w:t>и</w:t>
      </w:r>
      <w:r>
        <w:t xml:space="preserve"> </w:t>
      </w:r>
      <w:r>
        <w:t>протерозойская эры.</w:t>
      </w:r>
      <w:r>
        <w:t xml:space="preserve"> </w:t>
      </w:r>
      <w:r>
        <w:t>Палеозойская</w:t>
      </w:r>
      <w:r>
        <w:t xml:space="preserve"> </w:t>
      </w:r>
      <w:r>
        <w:t>эра</w:t>
      </w:r>
      <w:r>
        <w:t xml:space="preserve"> </w:t>
      </w:r>
      <w:r>
        <w:t>и</w:t>
      </w:r>
      <w:r>
        <w:t xml:space="preserve"> </w:t>
      </w:r>
      <w:r>
        <w:t>еѐ</w:t>
      </w:r>
      <w:r>
        <w:t xml:space="preserve"> </w:t>
      </w:r>
      <w:r>
        <w:t>периоды:</w:t>
      </w:r>
      <w:r>
        <w:t xml:space="preserve"> </w:t>
      </w:r>
      <w:r>
        <w:t>к</w:t>
      </w:r>
      <w:r>
        <w:t>ембрийский,</w:t>
      </w:r>
      <w:r>
        <w:t xml:space="preserve"> </w:t>
      </w:r>
      <w:r>
        <w:t>ордовикский,</w:t>
      </w:r>
      <w:r>
        <w:t xml:space="preserve"> </w:t>
      </w:r>
      <w:r>
        <w:t>силурийский,</w:t>
      </w:r>
      <w:r>
        <w:t xml:space="preserve"> </w:t>
      </w:r>
      <w:r>
        <w:t>девонский, каменноугольный, пермский.</w:t>
      </w:r>
      <w:r>
        <w:t xml:space="preserve"> </w:t>
      </w:r>
    </w:p>
    <w:p w:rsidR="00F05CD3" w:rsidRDefault="00D67A33">
      <w:pPr>
        <w:spacing w:after="135"/>
        <w:ind w:left="1700" w:right="332"/>
      </w:pPr>
      <w:r>
        <w:t>Мезозойская</w:t>
      </w:r>
      <w:r>
        <w:t xml:space="preserve"> </w:t>
      </w:r>
      <w:r>
        <w:t>эра</w:t>
      </w:r>
      <w:r>
        <w:t xml:space="preserve"> </w:t>
      </w:r>
      <w:r>
        <w:t>и</w:t>
      </w:r>
      <w:r>
        <w:t xml:space="preserve"> </w:t>
      </w:r>
      <w:r>
        <w:t>еѐ</w:t>
      </w:r>
      <w:r>
        <w:t xml:space="preserve"> </w:t>
      </w:r>
      <w:r>
        <w:t>периоды:</w:t>
      </w:r>
      <w:r>
        <w:t xml:space="preserve"> </w:t>
      </w:r>
      <w:r>
        <w:t>триасовый,</w:t>
      </w:r>
      <w:r>
        <w:t xml:space="preserve"> </w:t>
      </w:r>
      <w:r>
        <w:t>юрский,</w:t>
      </w:r>
      <w:r>
        <w:t xml:space="preserve"> </w:t>
      </w:r>
      <w:r>
        <w:t>меловой.</w:t>
      </w:r>
      <w:r>
        <w:t xml:space="preserve"> </w:t>
      </w:r>
    </w:p>
    <w:p w:rsidR="00F05CD3" w:rsidRDefault="00D67A33">
      <w:pPr>
        <w:spacing w:after="137"/>
        <w:ind w:left="1700" w:right="332"/>
      </w:pPr>
      <w:r>
        <w:t>Кайнозойская</w:t>
      </w:r>
      <w:r>
        <w:t xml:space="preserve"> </w:t>
      </w:r>
      <w:r>
        <w:t>эра</w:t>
      </w:r>
      <w:r>
        <w:t xml:space="preserve"> </w:t>
      </w:r>
      <w:r>
        <w:t>и</w:t>
      </w:r>
      <w:r>
        <w:t xml:space="preserve"> </w:t>
      </w:r>
      <w:r>
        <w:t>еѐ</w:t>
      </w:r>
      <w:r>
        <w:t xml:space="preserve"> </w:t>
      </w:r>
      <w:r>
        <w:t>периоды:</w:t>
      </w:r>
      <w:r>
        <w:t xml:space="preserve"> </w:t>
      </w:r>
      <w:r>
        <w:t>палеогеновый,</w:t>
      </w:r>
      <w:r>
        <w:t xml:space="preserve"> </w:t>
      </w:r>
      <w:r>
        <w:t>неогеновый,</w:t>
      </w:r>
      <w:r>
        <w:t xml:space="preserve"> </w:t>
      </w:r>
      <w:r>
        <w:t>антропогеновый.</w:t>
      </w:r>
      <w:r>
        <w:t xml:space="preserve"> </w:t>
      </w:r>
    </w:p>
    <w:p w:rsidR="00F05CD3" w:rsidRDefault="00D67A33">
      <w:pPr>
        <w:spacing w:after="137"/>
        <w:ind w:left="1147" w:right="332" w:firstLine="566"/>
      </w:pPr>
      <w:r>
        <w:t>Характеристика климата и геологических процесс</w:t>
      </w:r>
      <w:r>
        <w:t>ов. Основные этапы эволюции растительного</w:t>
      </w:r>
      <w:r>
        <w:t xml:space="preserve"> </w:t>
      </w:r>
      <w:r>
        <w:t>и</w:t>
      </w:r>
      <w:r>
        <w:t xml:space="preserve"> </w:t>
      </w:r>
      <w:r>
        <w:t>животного</w:t>
      </w:r>
      <w:r>
        <w:t xml:space="preserve"> </w:t>
      </w:r>
      <w:r>
        <w:t>мира.</w:t>
      </w:r>
      <w:r>
        <w:t xml:space="preserve"> </w:t>
      </w:r>
      <w:r>
        <w:t>Ароморфозы</w:t>
      </w:r>
      <w:r>
        <w:t xml:space="preserve"> </w:t>
      </w:r>
      <w:r>
        <w:t>у</w:t>
      </w:r>
      <w:r>
        <w:t xml:space="preserve"> </w:t>
      </w:r>
      <w:r>
        <w:t>растений</w:t>
      </w:r>
      <w:r>
        <w:t xml:space="preserve"> </w:t>
      </w:r>
      <w:r>
        <w:t>и</w:t>
      </w:r>
      <w:r>
        <w:t xml:space="preserve"> </w:t>
      </w:r>
      <w:r>
        <w:t>животных.</w:t>
      </w:r>
      <w:r>
        <w:t xml:space="preserve"> </w:t>
      </w:r>
      <w:r>
        <w:t>Появление,</w:t>
      </w:r>
      <w:r>
        <w:t xml:space="preserve"> </w:t>
      </w:r>
      <w:r>
        <w:t>расцвет и вымирание групп живых организмов.</w:t>
      </w:r>
      <w:r>
        <w:t xml:space="preserve"> </w:t>
      </w:r>
    </w:p>
    <w:p w:rsidR="00F05CD3" w:rsidRDefault="00D67A33">
      <w:pPr>
        <w:spacing w:after="138"/>
        <w:ind w:left="1147" w:right="332" w:firstLine="566"/>
      </w:pPr>
      <w:r>
        <w:t>Система органического мира как отражение эволюции. Основные систематические группы организмов.</w:t>
      </w:r>
      <w:r>
        <w:t xml:space="preserve"> </w:t>
      </w:r>
    </w:p>
    <w:p w:rsidR="00F05CD3" w:rsidRDefault="00D67A33">
      <w:pPr>
        <w:spacing w:after="137"/>
        <w:ind w:left="1147" w:right="332" w:firstLine="566"/>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t xml:space="preserve"> </w:t>
      </w:r>
    </w:p>
    <w:p w:rsidR="00F05CD3" w:rsidRDefault="00D67A33">
      <w:pPr>
        <w:spacing w:after="137"/>
        <w:ind w:left="1147" w:right="332" w:firstLine="566"/>
      </w:pPr>
      <w:r>
        <w:t>Движущие силы (факторы) антропогенеза. Наследственная и</w:t>
      </w:r>
      <w:r>
        <w:t>зменчивость и естественный отбор. Общественный образ жизни, изготовление орудий труда, мышление, речь.</w:t>
      </w:r>
      <w:r>
        <w:t xml:space="preserve"> </w:t>
      </w:r>
    </w:p>
    <w:p w:rsidR="00F05CD3" w:rsidRDefault="00D67A33">
      <w:pPr>
        <w:spacing w:after="143"/>
        <w:ind w:left="1147" w:right="332" w:firstLine="566"/>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объѐм головного мозга, образ жизни, оруди</w:t>
      </w:r>
      <w:r>
        <w:t>я.</w:t>
      </w:r>
      <w:r>
        <w:t xml:space="preserve"> </w:t>
      </w:r>
    </w:p>
    <w:p w:rsidR="00F05CD3" w:rsidRDefault="00D67A33">
      <w:pPr>
        <w:spacing w:after="159"/>
        <w:ind w:left="1147" w:right="332" w:firstLine="566"/>
      </w:pPr>
      <w:r>
        <w:t>Человеческие расы. Основные большие расы: европеоидная (евразийская), негро</w:t>
      </w:r>
      <w:r>
        <w:t xml:space="preserve">- </w:t>
      </w:r>
      <w:r>
        <w:t>австралоидная (экваториальная), монголоидная (азиатско</w:t>
      </w:r>
      <w:r>
        <w:t>-</w:t>
      </w:r>
      <w:r>
        <w:t>американская). Черты приспособленности</w:t>
      </w:r>
      <w:r>
        <w:t xml:space="preserve"> </w:t>
      </w:r>
      <w:r>
        <w:t>представителей</w:t>
      </w:r>
      <w:r>
        <w:t xml:space="preserve"> </w:t>
      </w:r>
      <w:r>
        <w:t>человеческих</w:t>
      </w:r>
      <w:r>
        <w:t xml:space="preserve"> </w:t>
      </w:r>
      <w:r>
        <w:t>рас</w:t>
      </w:r>
      <w:r>
        <w:t xml:space="preserve"> </w:t>
      </w:r>
      <w:r>
        <w:t>к</w:t>
      </w:r>
      <w:r>
        <w:t xml:space="preserve"> </w:t>
      </w:r>
      <w:r>
        <w:t>условиям</w:t>
      </w:r>
      <w:r>
        <w:t xml:space="preserve"> </w:t>
      </w:r>
      <w:r>
        <w:t>существования.</w:t>
      </w:r>
      <w:r>
        <w:t xml:space="preserve"> </w:t>
      </w:r>
      <w:r>
        <w:t>Единство человеческих р</w:t>
      </w:r>
      <w:r>
        <w:t>ас. Критика расизма.</w:t>
      </w:r>
      <w:r>
        <w:t xml:space="preserve"> </w:t>
      </w:r>
    </w:p>
    <w:p w:rsidR="00F05CD3" w:rsidRDefault="00D67A33">
      <w:pPr>
        <w:spacing w:after="111" w:line="271" w:lineRule="auto"/>
        <w:ind w:left="1710" w:hanging="10"/>
      </w:pPr>
      <w:r>
        <w:rPr>
          <w:b/>
        </w:rPr>
        <w:t xml:space="preserve">Демонстрации: </w:t>
      </w:r>
    </w:p>
    <w:p w:rsidR="00F05CD3" w:rsidRDefault="00D67A33">
      <w:pPr>
        <w:spacing w:after="135"/>
        <w:ind w:left="1700" w:right="332"/>
      </w:pPr>
      <w:r>
        <w:t>Портреты:</w:t>
      </w:r>
      <w:r>
        <w:t xml:space="preserve"> </w:t>
      </w:r>
      <w:r>
        <w:t>Ф.</w:t>
      </w:r>
      <w:r>
        <w:t xml:space="preserve"> </w:t>
      </w:r>
      <w:r>
        <w:t>Реди,</w:t>
      </w:r>
      <w:r>
        <w:t xml:space="preserve"> </w:t>
      </w:r>
      <w:r>
        <w:t>Л.</w:t>
      </w:r>
      <w:r>
        <w:t xml:space="preserve"> </w:t>
      </w:r>
      <w:r>
        <w:t>Пастер,</w:t>
      </w:r>
      <w:r>
        <w:t xml:space="preserve"> </w:t>
      </w:r>
      <w:r>
        <w:t>А.</w:t>
      </w:r>
      <w:r>
        <w:t xml:space="preserve"> </w:t>
      </w:r>
      <w:r>
        <w:t>И.</w:t>
      </w:r>
      <w:r>
        <w:t xml:space="preserve"> </w:t>
      </w:r>
      <w:r>
        <w:t>Опарин,</w:t>
      </w:r>
      <w:r>
        <w:t xml:space="preserve"> </w:t>
      </w:r>
      <w:r>
        <w:t>С.</w:t>
      </w:r>
      <w:r>
        <w:t xml:space="preserve"> </w:t>
      </w:r>
      <w:r>
        <w:t>Миллер, Г.</w:t>
      </w:r>
      <w:r>
        <w:t xml:space="preserve"> </w:t>
      </w:r>
      <w:r>
        <w:t>Юри,</w:t>
      </w:r>
      <w:r>
        <w:t xml:space="preserve"> </w:t>
      </w:r>
      <w:r>
        <w:t>Ч.</w:t>
      </w:r>
      <w:r>
        <w:t xml:space="preserve"> </w:t>
      </w:r>
      <w:r>
        <w:t>Дарвин.</w:t>
      </w:r>
      <w:r>
        <w:t xml:space="preserve"> </w:t>
      </w:r>
    </w:p>
    <w:p w:rsidR="00F05CD3" w:rsidRDefault="00D67A33">
      <w:pPr>
        <w:spacing w:after="142"/>
        <w:ind w:left="1147" w:right="332" w:firstLine="566"/>
      </w:pPr>
      <w:r>
        <w:t>Таблицы и схемы: «Возникновение Солнечной системы», «Развитие органического мира»,</w:t>
      </w:r>
      <w:r>
        <w:t xml:space="preserve">  </w:t>
      </w:r>
      <w:r>
        <w:t>«Растительная</w:t>
      </w:r>
      <w:r>
        <w:t xml:space="preserve">  </w:t>
      </w:r>
      <w:r>
        <w:t>клетка»,</w:t>
      </w:r>
      <w:r>
        <w:t xml:space="preserve">  </w:t>
      </w:r>
      <w:r>
        <w:t>«Животная</w:t>
      </w:r>
      <w:r>
        <w:t xml:space="preserve">  </w:t>
      </w:r>
      <w:r>
        <w:t>клетка»,</w:t>
      </w:r>
      <w:r>
        <w:t xml:space="preserve">  </w:t>
      </w:r>
      <w:r>
        <w:t>«Прокариотическая</w:t>
      </w:r>
      <w:r>
        <w:t xml:space="preserve">  </w:t>
      </w:r>
      <w:r>
        <w:t>клетка»,</w:t>
      </w:r>
      <w:r>
        <w:t xml:space="preserve"> </w:t>
      </w:r>
      <w:r>
        <w:t>«Современная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w:t>
      </w:r>
      <w:r>
        <w:t xml:space="preserve"> «Первые современные люди», «Человеческие расы».</w:t>
      </w:r>
      <w:r>
        <w:t xml:space="preserve"> </w:t>
      </w:r>
    </w:p>
    <w:p w:rsidR="00F05CD3" w:rsidRDefault="00D67A33">
      <w:pPr>
        <w:spacing w:after="160"/>
        <w:ind w:left="1147" w:right="332" w:firstLine="566"/>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r>
        <w:t>-</w:t>
      </w:r>
      <w:r>
        <w:t>чопперы, рубила, скребла),</w:t>
      </w:r>
      <w:r>
        <w:t xml:space="preserve"> геохронологическая таблица, коллекция «Формы сохранности ископаемых животных и растений».</w:t>
      </w:r>
      <w:r>
        <w:t xml:space="preserve"> </w:t>
      </w:r>
    </w:p>
    <w:p w:rsidR="00F05CD3" w:rsidRDefault="00D67A33">
      <w:pPr>
        <w:spacing w:after="101" w:line="271" w:lineRule="auto"/>
        <w:ind w:left="1710" w:hanging="10"/>
      </w:pPr>
      <w:r>
        <w:rPr>
          <w:b/>
        </w:rPr>
        <w:t xml:space="preserve">Лабораторные и практические работы: </w:t>
      </w:r>
    </w:p>
    <w:p w:rsidR="00F05CD3" w:rsidRDefault="00D67A33">
      <w:pPr>
        <w:ind w:left="1147" w:right="332" w:firstLine="566"/>
      </w:pPr>
      <w:r>
        <w:t>Практическая работа № 1. «Изучение ископаемых остатков растений и животных в коллекциях».</w:t>
      </w:r>
      <w:r>
        <w:t xml:space="preserve"> </w:t>
      </w:r>
    </w:p>
    <w:p w:rsidR="00F05CD3" w:rsidRDefault="00D67A33">
      <w:pPr>
        <w:spacing w:after="148"/>
        <w:ind w:left="1147" w:right="332" w:firstLine="566"/>
      </w:pPr>
      <w:r>
        <w:t>Экскурсия</w:t>
      </w:r>
      <w:r>
        <w:t xml:space="preserve"> </w:t>
      </w:r>
      <w:r>
        <w:t>«Эволюция</w:t>
      </w:r>
      <w:r>
        <w:t xml:space="preserve"> </w:t>
      </w:r>
      <w:r>
        <w:t>органического ми</w:t>
      </w:r>
      <w:r>
        <w:t>ра</w:t>
      </w:r>
      <w:r>
        <w:t xml:space="preserve"> </w:t>
      </w:r>
      <w:r>
        <w:t>на</w:t>
      </w:r>
      <w:r>
        <w:t xml:space="preserve"> </w:t>
      </w:r>
      <w:r>
        <w:t>Земле»</w:t>
      </w:r>
      <w:r>
        <w:t xml:space="preserve"> </w:t>
      </w:r>
      <w:r>
        <w:t>(в</w:t>
      </w:r>
      <w:r>
        <w:t xml:space="preserve"> </w:t>
      </w:r>
      <w:r>
        <w:t>естественно</w:t>
      </w:r>
      <w:r>
        <w:t>-</w:t>
      </w:r>
      <w:r>
        <w:t>научный</w:t>
      </w:r>
      <w:r>
        <w:t xml:space="preserve"> </w:t>
      </w:r>
      <w:r>
        <w:t>или краеведческий музей).</w:t>
      </w:r>
      <w:r>
        <w:t xml:space="preserve"> </w:t>
      </w:r>
    </w:p>
    <w:p w:rsidR="00F05CD3" w:rsidRDefault="00D67A33">
      <w:pPr>
        <w:spacing w:after="105" w:line="271" w:lineRule="auto"/>
        <w:ind w:left="1710" w:hanging="10"/>
      </w:pPr>
      <w:r>
        <w:rPr>
          <w:b/>
        </w:rPr>
        <w:lastRenderedPageBreak/>
        <w:t xml:space="preserve">Тема 3. Организмы и окружающая среда. </w:t>
      </w:r>
    </w:p>
    <w:p w:rsidR="00F05CD3" w:rsidRDefault="00D67A33">
      <w:pPr>
        <w:spacing w:after="134"/>
        <w:ind w:left="1147" w:right="332" w:firstLine="566"/>
      </w:pPr>
      <w:r>
        <w:t>Экология</w:t>
      </w:r>
      <w:r>
        <w:t xml:space="preserve"> </w:t>
      </w:r>
      <w:r>
        <w:t>как</w:t>
      </w:r>
      <w:r>
        <w:t xml:space="preserve"> </w:t>
      </w:r>
      <w:r>
        <w:t>наука.</w:t>
      </w:r>
      <w:r>
        <w:t xml:space="preserve"> </w:t>
      </w:r>
      <w:r>
        <w:t>Задачи</w:t>
      </w:r>
      <w:r>
        <w:t xml:space="preserve"> </w:t>
      </w:r>
      <w:r>
        <w:t>и</w:t>
      </w:r>
      <w:r>
        <w:t xml:space="preserve"> </w:t>
      </w:r>
      <w:r>
        <w:t>разделы</w:t>
      </w:r>
      <w:r>
        <w:t xml:space="preserve"> </w:t>
      </w:r>
      <w:r>
        <w:t>экологии.</w:t>
      </w:r>
      <w:r>
        <w:t xml:space="preserve"> </w:t>
      </w:r>
      <w:r>
        <w:t>Методы</w:t>
      </w:r>
      <w:r>
        <w:t xml:space="preserve"> </w:t>
      </w:r>
      <w:r>
        <w:t>экологических исследований. Экологическое мировоззрение современного человека.</w:t>
      </w:r>
      <w:r>
        <w:t xml:space="preserve"> </w:t>
      </w:r>
    </w:p>
    <w:p w:rsidR="00F05CD3" w:rsidRDefault="00D67A33">
      <w:pPr>
        <w:spacing w:after="136"/>
        <w:ind w:left="1147" w:right="332" w:firstLine="566"/>
      </w:pPr>
      <w:r>
        <w:t>Среды</w:t>
      </w:r>
      <w:r>
        <w:t xml:space="preserve"> </w:t>
      </w:r>
      <w:r>
        <w:t>обитания</w:t>
      </w:r>
      <w:r>
        <w:t xml:space="preserve"> </w:t>
      </w:r>
      <w:r>
        <w:t>организмов:</w:t>
      </w:r>
      <w:r>
        <w:t xml:space="preserve"> </w:t>
      </w:r>
      <w:r>
        <w:t>водная,</w:t>
      </w:r>
      <w:r>
        <w:t xml:space="preserve"> </w:t>
      </w:r>
      <w:r>
        <w:t>наземно</w:t>
      </w:r>
      <w:r>
        <w:t>-</w:t>
      </w:r>
      <w:r>
        <w:t>воздушная,</w:t>
      </w:r>
      <w:r>
        <w:t xml:space="preserve"> </w:t>
      </w:r>
      <w:r>
        <w:t>почвенная, внутриорганизменная.</w:t>
      </w:r>
      <w:r>
        <w:t xml:space="preserve"> </w:t>
      </w:r>
    </w:p>
    <w:p w:rsidR="00F05CD3" w:rsidRDefault="00D67A33">
      <w:pPr>
        <w:spacing w:after="140"/>
        <w:ind w:left="1147" w:right="332" w:firstLine="566"/>
      </w:pPr>
      <w:r>
        <w:t>Экологические</w:t>
      </w:r>
      <w:r>
        <w:t xml:space="preserve"> </w:t>
      </w:r>
      <w:r>
        <w:t>факторы.</w:t>
      </w:r>
      <w:r>
        <w:t xml:space="preserve"> </w:t>
      </w:r>
      <w:r>
        <w:t>Классификация</w:t>
      </w:r>
      <w:r>
        <w:t xml:space="preserve"> </w:t>
      </w:r>
      <w:r>
        <w:t>экологических</w:t>
      </w:r>
      <w:r>
        <w:t xml:space="preserve"> </w:t>
      </w:r>
      <w:r>
        <w:t>факторов:</w:t>
      </w:r>
      <w:r>
        <w:t xml:space="preserve"> </w:t>
      </w:r>
      <w:r>
        <w:t>абиотические, биотические и антропогенные. Действие экологических факторов на организмы.</w:t>
      </w:r>
      <w:r>
        <w:t xml:space="preserve"> </w:t>
      </w:r>
    </w:p>
    <w:p w:rsidR="00F05CD3" w:rsidRDefault="00D67A33">
      <w:pPr>
        <w:spacing w:after="139"/>
        <w:ind w:left="1147" w:right="332" w:firstLine="566"/>
      </w:pPr>
      <w:r>
        <w:t>Абиотические</w:t>
      </w:r>
      <w:r>
        <w:t xml:space="preserve"> </w:t>
      </w:r>
      <w:r>
        <w:t>факторы:</w:t>
      </w:r>
      <w:r>
        <w:t xml:space="preserve"> </w:t>
      </w:r>
      <w:r>
        <w:t>свет,</w:t>
      </w:r>
      <w:r>
        <w:t xml:space="preserve"> </w:t>
      </w:r>
      <w:r>
        <w:t>температура,</w:t>
      </w:r>
      <w:r>
        <w:t xml:space="preserve"> </w:t>
      </w:r>
      <w:r>
        <w:t>влажность.</w:t>
      </w:r>
      <w:r>
        <w:t xml:space="preserve"> </w:t>
      </w:r>
      <w:r>
        <w:t>Фотопериодизм.</w:t>
      </w:r>
      <w:r>
        <w:t xml:space="preserve"> </w:t>
      </w:r>
      <w:r>
        <w:t>Приспособления</w:t>
      </w:r>
      <w:r>
        <w:t xml:space="preserve"> </w:t>
      </w:r>
      <w:r>
        <w:t>организмов</w:t>
      </w:r>
      <w:r>
        <w:t xml:space="preserve"> </w:t>
      </w:r>
      <w:r>
        <w:t>к</w:t>
      </w:r>
      <w:r>
        <w:t xml:space="preserve"> </w:t>
      </w:r>
      <w:r>
        <w:t>действию</w:t>
      </w:r>
      <w:r>
        <w:t xml:space="preserve"> </w:t>
      </w:r>
      <w:r>
        <w:t>абиотических</w:t>
      </w:r>
      <w:r>
        <w:t xml:space="preserve"> </w:t>
      </w:r>
      <w:r>
        <w:t>факторов.</w:t>
      </w:r>
      <w:r>
        <w:t xml:space="preserve"> </w:t>
      </w:r>
      <w:r>
        <w:t>Биологические</w:t>
      </w:r>
      <w:r>
        <w:t xml:space="preserve"> </w:t>
      </w:r>
      <w:r>
        <w:t>ритмы.</w:t>
      </w:r>
      <w:r>
        <w:t xml:space="preserve"> </w:t>
      </w:r>
    </w:p>
    <w:p w:rsidR="00F05CD3" w:rsidRDefault="00D67A33">
      <w:pPr>
        <w:spacing w:after="133"/>
        <w:ind w:left="1147" w:right="332" w:firstLine="566"/>
      </w:pPr>
      <w:r>
        <w:t>Биотические факторы. Виды биотических взаимодействий: конкуренция, хищничество, симбиоз и его формы. Паразитизм, кооперация, мутуализм,</w:t>
      </w:r>
      <w:r>
        <w:t xml:space="preserve">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r>
        <w:t xml:space="preserve"> </w:t>
      </w:r>
    </w:p>
    <w:p w:rsidR="00F05CD3" w:rsidRDefault="00D67A33">
      <w:pPr>
        <w:ind w:left="1700" w:right="332"/>
      </w:pPr>
      <w:r>
        <w:t xml:space="preserve">Экологические характеристики популяции. Основные показатели популяции: </w:t>
      </w:r>
    </w:p>
    <w:p w:rsidR="00F05CD3" w:rsidRDefault="00D67A33">
      <w:pPr>
        <w:spacing w:after="151"/>
        <w:ind w:left="1147" w:right="332"/>
      </w:pPr>
      <w:r>
        <w:t>численность, плотность</w:t>
      </w:r>
      <w:r>
        <w:t>, рождаемость, смертность, прирост, миграция. Динамика численности популяции и еѐ регуляция.</w:t>
      </w:r>
      <w:r>
        <w:t xml:space="preserve"> </w:t>
      </w:r>
    </w:p>
    <w:p w:rsidR="00F05CD3" w:rsidRDefault="00D67A33">
      <w:pPr>
        <w:spacing w:after="110" w:line="271" w:lineRule="auto"/>
        <w:ind w:left="1710" w:hanging="10"/>
      </w:pPr>
      <w:r>
        <w:rPr>
          <w:b/>
        </w:rPr>
        <w:t xml:space="preserve">Демонстрации: </w:t>
      </w:r>
    </w:p>
    <w:p w:rsidR="00F05CD3" w:rsidRDefault="00D67A33">
      <w:pPr>
        <w:spacing w:after="140"/>
        <w:ind w:left="1700" w:right="332"/>
      </w:pPr>
      <w:r>
        <w:t>Портреты:</w:t>
      </w:r>
      <w:r>
        <w:t xml:space="preserve"> </w:t>
      </w:r>
      <w:r>
        <w:t>А.</w:t>
      </w:r>
      <w:r>
        <w:t xml:space="preserve"> </w:t>
      </w:r>
      <w:r>
        <w:t>Гумбольдт, К.</w:t>
      </w:r>
      <w:r>
        <w:t xml:space="preserve"> </w:t>
      </w:r>
      <w:r>
        <w:t>Ф.</w:t>
      </w:r>
      <w:r>
        <w:t xml:space="preserve"> </w:t>
      </w:r>
      <w:r>
        <w:t>Рулье,</w:t>
      </w:r>
      <w:r>
        <w:t xml:space="preserve"> </w:t>
      </w:r>
      <w:r>
        <w:t>Э. Геккель.</w:t>
      </w:r>
      <w:r>
        <w:t xml:space="preserve"> </w:t>
      </w:r>
    </w:p>
    <w:p w:rsidR="00F05CD3" w:rsidRDefault="00D67A33">
      <w:pPr>
        <w:spacing w:after="147"/>
        <w:ind w:left="1147" w:right="332" w:firstLine="566"/>
      </w:pPr>
      <w:r>
        <w:t>Таблицы</w:t>
      </w:r>
      <w:r>
        <w:t xml:space="preserve"> </w:t>
      </w:r>
      <w:r>
        <w:t>и</w:t>
      </w:r>
      <w:r>
        <w:t xml:space="preserve"> </w:t>
      </w:r>
      <w:r>
        <w:t>схемы:</w:t>
      </w:r>
      <w:r>
        <w:t xml:space="preserve"> </w:t>
      </w:r>
      <w:r>
        <w:t>карта</w:t>
      </w:r>
      <w:r>
        <w:t xml:space="preserve"> </w:t>
      </w:r>
      <w:r>
        <w:t>«Природные</w:t>
      </w:r>
      <w:r>
        <w:t xml:space="preserve"> </w:t>
      </w:r>
      <w:r>
        <w:t>зоны</w:t>
      </w:r>
      <w:r>
        <w:t xml:space="preserve"> </w:t>
      </w:r>
      <w:r>
        <w:t>Земли»,</w:t>
      </w:r>
      <w:r>
        <w:t xml:space="preserve"> </w:t>
      </w:r>
      <w:r>
        <w:t>«Среды</w:t>
      </w:r>
      <w:r>
        <w:t xml:space="preserve"> </w:t>
      </w:r>
      <w:r>
        <w:t>обитания</w:t>
      </w:r>
      <w:r>
        <w:t xml:space="preserve"> </w:t>
      </w:r>
      <w:r>
        <w:t>организмов»,</w:t>
      </w:r>
      <w:r>
        <w:t xml:space="preserve"> </w:t>
      </w:r>
      <w:r>
        <w:t>«Фотопериодизм»,</w:t>
      </w:r>
      <w:r>
        <w:t xml:space="preserve"> </w:t>
      </w:r>
      <w:r>
        <w:t>«Поп</w:t>
      </w:r>
      <w:r>
        <w:t>уляции»,</w:t>
      </w:r>
      <w:r>
        <w:t xml:space="preserve"> </w:t>
      </w:r>
      <w:r>
        <w:t>«Закономерности</w:t>
      </w:r>
      <w:r>
        <w:t xml:space="preserve"> </w:t>
      </w:r>
      <w:r>
        <w:t>роста</w:t>
      </w:r>
      <w:r>
        <w:t xml:space="preserve"> </w:t>
      </w:r>
      <w:r>
        <w:t>численности</w:t>
      </w:r>
      <w:r>
        <w:t xml:space="preserve"> </w:t>
      </w:r>
      <w:r>
        <w:t>популяции инфузории</w:t>
      </w:r>
      <w:r>
        <w:t>-</w:t>
      </w:r>
      <w:r>
        <w:t>туфельки», «Пищевые цепи».</w:t>
      </w:r>
      <w:r>
        <w:t xml:space="preserve"> </w:t>
      </w:r>
    </w:p>
    <w:p w:rsidR="00F05CD3" w:rsidRDefault="00D67A33">
      <w:pPr>
        <w:spacing w:after="101" w:line="271" w:lineRule="auto"/>
        <w:ind w:left="1710" w:hanging="10"/>
      </w:pPr>
      <w:r>
        <w:rPr>
          <w:b/>
        </w:rPr>
        <w:t xml:space="preserve">Лабораторные и практические работы: </w:t>
      </w:r>
    </w:p>
    <w:p w:rsidR="00F05CD3" w:rsidRDefault="00D67A33">
      <w:pPr>
        <w:spacing w:after="134"/>
        <w:ind w:left="1147" w:right="332" w:firstLine="566"/>
      </w:pPr>
      <w:r>
        <w:t>Лабораторная работа № 3. «Морфологические особенности растений из разных мест обитания».</w:t>
      </w:r>
      <w:r>
        <w:t xml:space="preserve"> </w:t>
      </w:r>
    </w:p>
    <w:p w:rsidR="00F05CD3" w:rsidRDefault="00D67A33">
      <w:pPr>
        <w:spacing w:after="146"/>
        <w:ind w:left="1700" w:right="332"/>
      </w:pPr>
      <w:r>
        <w:t xml:space="preserve">Лабораторная работа № 4. «Влияние света на рост и развитие черенков колеуса». </w:t>
      </w:r>
    </w:p>
    <w:p w:rsidR="00F05CD3" w:rsidRDefault="00D67A33">
      <w:pPr>
        <w:spacing w:after="149"/>
        <w:ind w:left="1700" w:right="332"/>
      </w:pPr>
      <w:r>
        <w:t>Практическая</w:t>
      </w:r>
      <w:r>
        <w:t xml:space="preserve"> </w:t>
      </w:r>
      <w:r>
        <w:t>работа</w:t>
      </w:r>
      <w:r>
        <w:t xml:space="preserve"> </w:t>
      </w:r>
      <w:r>
        <w:t>№</w:t>
      </w:r>
      <w:r>
        <w:t xml:space="preserve"> 2. </w:t>
      </w:r>
      <w:r>
        <w:t>«Подсчѐт</w:t>
      </w:r>
      <w:r>
        <w:t xml:space="preserve"> </w:t>
      </w:r>
      <w:r>
        <w:t>плотности</w:t>
      </w:r>
      <w:r>
        <w:t xml:space="preserve"> </w:t>
      </w:r>
      <w:r>
        <w:t>популяций разных</w:t>
      </w:r>
      <w:r>
        <w:t xml:space="preserve"> </w:t>
      </w:r>
      <w:r>
        <w:t>видов</w:t>
      </w:r>
      <w:r>
        <w:t xml:space="preserve"> </w:t>
      </w:r>
      <w:r>
        <w:t xml:space="preserve">растений». </w:t>
      </w:r>
    </w:p>
    <w:p w:rsidR="00F05CD3" w:rsidRDefault="00D67A33">
      <w:pPr>
        <w:spacing w:after="113" w:line="271" w:lineRule="auto"/>
        <w:ind w:left="1710" w:hanging="10"/>
      </w:pPr>
      <w:r>
        <w:rPr>
          <w:b/>
        </w:rPr>
        <w:t xml:space="preserve">Тема 4. Сообщества и экологические системы. </w:t>
      </w:r>
    </w:p>
    <w:p w:rsidR="00F05CD3" w:rsidRDefault="00D67A33">
      <w:pPr>
        <w:spacing w:after="123"/>
        <w:ind w:left="1147" w:right="332" w:firstLine="566"/>
      </w:pPr>
      <w:r>
        <w:t>Сообщество</w:t>
      </w:r>
      <w:r>
        <w:t xml:space="preserve"> </w:t>
      </w:r>
      <w:r>
        <w:t>организмов</w:t>
      </w:r>
      <w:r>
        <w:t xml:space="preserve"> </w:t>
      </w:r>
      <w:r>
        <w:t>–</w:t>
      </w:r>
      <w:r>
        <w:t xml:space="preserve"> </w:t>
      </w:r>
      <w:r>
        <w:t>биоценоз.</w:t>
      </w:r>
      <w:r>
        <w:t xml:space="preserve"> </w:t>
      </w:r>
      <w:r>
        <w:t>Структуры</w:t>
      </w:r>
      <w:r>
        <w:t xml:space="preserve"> </w:t>
      </w:r>
      <w:r>
        <w:t>биоценоза</w:t>
      </w:r>
      <w:r>
        <w:t>:</w:t>
      </w:r>
      <w:r>
        <w:t xml:space="preserve"> </w:t>
      </w:r>
      <w:r>
        <w:t>видовая, пространственная, трофическая (пищевая). Виды</w:t>
      </w:r>
      <w:r>
        <w:t>-</w:t>
      </w:r>
      <w:r>
        <w:t>доминанты. Связи в биоценозе.</w:t>
      </w:r>
      <w:r>
        <w:t xml:space="preserve"> </w:t>
      </w:r>
    </w:p>
    <w:p w:rsidR="00F05CD3" w:rsidRDefault="00D67A33">
      <w:pPr>
        <w:spacing w:after="143"/>
        <w:ind w:left="1147" w:right="332" w:firstLine="566"/>
      </w:pPr>
      <w: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w:t>
      </w:r>
      <w:r>
        <w:t>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w:t>
      </w:r>
      <w:r>
        <w:t>ие. Сукцессия.</w:t>
      </w:r>
      <w:r>
        <w:t xml:space="preserve"> </w:t>
      </w:r>
    </w:p>
    <w:p w:rsidR="00F05CD3" w:rsidRDefault="00D67A33">
      <w:pPr>
        <w:ind w:left="1147" w:right="332" w:firstLine="566"/>
      </w:pPr>
      <w:r>
        <w:t>Природные экосистемы. Экосистемы озѐр и рек. Экосистема хвойного или широколиственного леса.</w:t>
      </w:r>
      <w:r>
        <w:t xml:space="preserve"> </w:t>
      </w:r>
    </w:p>
    <w:p w:rsidR="00F05CD3" w:rsidRDefault="00D67A33">
      <w:pPr>
        <w:spacing w:after="129"/>
        <w:ind w:left="1147" w:right="332" w:firstLine="566"/>
      </w:pPr>
      <w:r>
        <w:t>Антропогенные экосистемы. Агроэкосистемы. Урбоэкосистемы. Биологическое и хозяйственное значение агроэкосистем и урбоэкосистем.</w:t>
      </w:r>
      <w:r>
        <w:t xml:space="preserve"> </w:t>
      </w:r>
    </w:p>
    <w:p w:rsidR="00F05CD3" w:rsidRDefault="00D67A33">
      <w:pPr>
        <w:spacing w:after="138"/>
        <w:ind w:left="1147" w:right="332" w:firstLine="566"/>
      </w:pPr>
      <w:r>
        <w:lastRenderedPageBreak/>
        <w:t>Биоразнообразие к</w:t>
      </w:r>
      <w:r>
        <w:t>ак фактор устойчивости экосистем. Сохранение биологического разнообразия на Земле.</w:t>
      </w:r>
      <w:r>
        <w:t xml:space="preserve"> </w:t>
      </w:r>
    </w:p>
    <w:p w:rsidR="00F05CD3" w:rsidRDefault="00D67A33">
      <w:pPr>
        <w:spacing w:after="137"/>
        <w:ind w:left="1147" w:right="332" w:firstLine="566"/>
      </w:pPr>
      <w:r>
        <w:t>Учение</w:t>
      </w:r>
      <w:r>
        <w:t xml:space="preserve"> </w:t>
      </w:r>
      <w:r>
        <w:t>В.</w:t>
      </w:r>
      <w:r>
        <w:t xml:space="preserve"> </w:t>
      </w:r>
      <w:r>
        <w:t>И.</w:t>
      </w:r>
      <w:r>
        <w:t xml:space="preserve"> </w:t>
      </w:r>
      <w:r>
        <w:t>Вернадского</w:t>
      </w:r>
      <w:r>
        <w:t xml:space="preserve"> </w:t>
      </w:r>
      <w:r>
        <w:t>о</w:t>
      </w:r>
      <w:r>
        <w:t xml:space="preserve"> </w:t>
      </w:r>
      <w:r>
        <w:t>биосфере.</w:t>
      </w:r>
      <w:r>
        <w:t xml:space="preserve"> </w:t>
      </w:r>
      <w:r>
        <w:t>Границы,</w:t>
      </w:r>
      <w:r>
        <w:t xml:space="preserve"> </w:t>
      </w:r>
      <w:r>
        <w:t>состав</w:t>
      </w:r>
      <w:r>
        <w:t xml:space="preserve"> </w:t>
      </w:r>
      <w:r>
        <w:t>и</w:t>
      </w:r>
      <w:r>
        <w:t xml:space="preserve"> </w:t>
      </w:r>
      <w:r>
        <w:t>структура</w:t>
      </w:r>
      <w:r>
        <w:t xml:space="preserve"> </w:t>
      </w:r>
      <w:r>
        <w:t>биосферы.</w:t>
      </w:r>
      <w:r>
        <w:t xml:space="preserve"> </w:t>
      </w:r>
      <w:r>
        <w:t>Живое вещество и его функции. Особенности биосферы как глобальной экосистемы. Динамическое равновесие и обратная связь в биосфере.</w:t>
      </w:r>
      <w:r>
        <w:t xml:space="preserve"> </w:t>
      </w:r>
    </w:p>
    <w:p w:rsidR="00F05CD3" w:rsidRDefault="00D67A33">
      <w:pPr>
        <w:spacing w:after="139"/>
        <w:ind w:left="1147" w:right="332" w:firstLine="566"/>
      </w:pPr>
      <w:r>
        <w:t>Круговороты</w:t>
      </w:r>
      <w:r>
        <w:t xml:space="preserve"> </w:t>
      </w:r>
      <w:r>
        <w:t>веществ</w:t>
      </w:r>
      <w:r>
        <w:t xml:space="preserve"> </w:t>
      </w:r>
      <w:r>
        <w:t>и</w:t>
      </w:r>
      <w:r>
        <w:t xml:space="preserve"> </w:t>
      </w:r>
      <w:r>
        <w:t>биогеохимические</w:t>
      </w:r>
      <w:r>
        <w:t xml:space="preserve"> </w:t>
      </w:r>
      <w:r>
        <w:t>циклы</w:t>
      </w:r>
      <w:r>
        <w:t xml:space="preserve"> </w:t>
      </w:r>
      <w:r>
        <w:t>элементов</w:t>
      </w:r>
      <w:r>
        <w:t xml:space="preserve"> </w:t>
      </w:r>
      <w:r>
        <w:t>(углерода,</w:t>
      </w:r>
      <w:r>
        <w:t xml:space="preserve"> </w:t>
      </w:r>
      <w:r>
        <w:t>азота).</w:t>
      </w:r>
      <w:r>
        <w:t xml:space="preserve"> </w:t>
      </w:r>
      <w:r>
        <w:t>Зональность</w:t>
      </w:r>
      <w:r>
        <w:t xml:space="preserve"> </w:t>
      </w:r>
      <w:r>
        <w:t>биосферы.</w:t>
      </w:r>
      <w:r>
        <w:t xml:space="preserve"> </w:t>
      </w:r>
      <w:r>
        <w:t>Основные</w:t>
      </w:r>
      <w:r>
        <w:t xml:space="preserve"> </w:t>
      </w:r>
      <w:r>
        <w:t>биомы</w:t>
      </w:r>
      <w:r>
        <w:t xml:space="preserve"> </w:t>
      </w:r>
      <w:r>
        <w:t>суши.</w:t>
      </w:r>
      <w:r>
        <w:t xml:space="preserve"> </w:t>
      </w:r>
    </w:p>
    <w:p w:rsidR="00F05CD3" w:rsidRDefault="00D67A33">
      <w:pPr>
        <w:spacing w:after="138"/>
        <w:ind w:left="1147" w:right="332" w:firstLine="566"/>
      </w:pPr>
      <w:r>
        <w:t>Человечество в биосфере Земли. Антропогенные изменения в биосфере. Глобальные экологические проблемы.</w:t>
      </w:r>
      <w:r>
        <w:t xml:space="preserve"> </w:t>
      </w:r>
    </w:p>
    <w:p w:rsidR="00F05CD3" w:rsidRDefault="00D67A33">
      <w:pPr>
        <w:spacing w:after="154"/>
        <w:ind w:left="1147" w:right="332" w:firstLine="566"/>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w:t>
      </w:r>
      <w:r>
        <w:t xml:space="preserve"> и их использование. Достижения биологии и охрана природы.</w:t>
      </w:r>
      <w:r>
        <w:t xml:space="preserve"> </w:t>
      </w:r>
    </w:p>
    <w:p w:rsidR="00F05CD3" w:rsidRDefault="00D67A33">
      <w:pPr>
        <w:spacing w:after="106" w:line="271" w:lineRule="auto"/>
        <w:ind w:left="1710" w:hanging="10"/>
      </w:pPr>
      <w:r>
        <w:rPr>
          <w:b/>
        </w:rPr>
        <w:t xml:space="preserve">Демонстрации: </w:t>
      </w:r>
    </w:p>
    <w:p w:rsidR="00F05CD3" w:rsidRDefault="00D67A33">
      <w:pPr>
        <w:spacing w:after="134"/>
        <w:ind w:left="1700" w:right="332"/>
      </w:pPr>
      <w:r>
        <w:t>Портреты:</w:t>
      </w:r>
      <w:r>
        <w:t xml:space="preserve"> </w:t>
      </w:r>
      <w:r>
        <w:t>А.</w:t>
      </w:r>
      <w:r>
        <w:t xml:space="preserve"> </w:t>
      </w:r>
      <w:r>
        <w:t>Дж.</w:t>
      </w:r>
      <w:r>
        <w:t xml:space="preserve"> </w:t>
      </w:r>
      <w:r>
        <w:t>Тенсли,</w:t>
      </w:r>
      <w:r>
        <w:t xml:space="preserve"> </w:t>
      </w:r>
      <w:r>
        <w:t>В.</w:t>
      </w:r>
      <w:r>
        <w:t xml:space="preserve"> </w:t>
      </w:r>
      <w:r>
        <w:t>Н.</w:t>
      </w:r>
      <w:r>
        <w:t xml:space="preserve"> </w:t>
      </w:r>
      <w:r>
        <w:t>Сукачѐв,</w:t>
      </w:r>
      <w:r>
        <w:t xml:space="preserve"> </w:t>
      </w:r>
      <w:r>
        <w:t>В.</w:t>
      </w:r>
      <w:r>
        <w:t xml:space="preserve"> </w:t>
      </w:r>
      <w:r>
        <w:t>И.</w:t>
      </w:r>
      <w:r>
        <w:t xml:space="preserve"> </w:t>
      </w:r>
      <w:r>
        <w:t>Вернадский.</w:t>
      </w:r>
      <w:r>
        <w:t xml:space="preserve"> </w:t>
      </w:r>
    </w:p>
    <w:p w:rsidR="00F05CD3" w:rsidRDefault="00D67A33">
      <w:pPr>
        <w:spacing w:after="139"/>
        <w:ind w:left="1147" w:right="332" w:firstLine="566"/>
      </w:pPr>
      <w:r>
        <w:t>Таблицы и схемы: «Пищевые цепи», «Биоценоз: состав и структура», «Природные сообщества»,</w:t>
      </w:r>
      <w:r>
        <w:t xml:space="preserve">  </w:t>
      </w:r>
      <w:r>
        <w:t>«Цепи</w:t>
      </w:r>
      <w:r>
        <w:t xml:space="preserve">  </w:t>
      </w:r>
      <w:r>
        <w:t>питания»,</w:t>
      </w:r>
      <w:r>
        <w:t xml:space="preserve">  </w:t>
      </w:r>
      <w:r>
        <w:t>«Экологическая</w:t>
      </w:r>
      <w:r>
        <w:t xml:space="preserve">  </w:t>
      </w:r>
      <w:r>
        <w:t>пирамида»,</w:t>
      </w:r>
      <w:r>
        <w:t xml:space="preserve">  </w:t>
      </w:r>
      <w:r>
        <w:t>«Биосфера</w:t>
      </w:r>
      <w:r>
        <w:t xml:space="preserve">  </w:t>
      </w:r>
      <w:r>
        <w:t>и</w:t>
      </w:r>
      <w:r>
        <w:t xml:space="preserve">  </w:t>
      </w:r>
      <w:r>
        <w:t>человек»,</w:t>
      </w:r>
      <w:r>
        <w:t xml:space="preserve"> </w:t>
      </w:r>
      <w:r>
        <w:t>«Экосистема</w:t>
      </w:r>
      <w:r>
        <w:t xml:space="preserve"> </w:t>
      </w:r>
      <w:r>
        <w:t>широколиственного</w:t>
      </w:r>
      <w:r>
        <w:t xml:space="preserve"> </w:t>
      </w:r>
      <w:r>
        <w:t>леса»,</w:t>
      </w:r>
      <w:r>
        <w:t xml:space="preserve"> </w:t>
      </w:r>
      <w:r>
        <w:t>«Экосистема</w:t>
      </w:r>
      <w:r>
        <w:t xml:space="preserve"> </w:t>
      </w:r>
      <w:r>
        <w:t>хвойного</w:t>
      </w:r>
      <w:r>
        <w:t xml:space="preserve"> </w:t>
      </w:r>
      <w:r>
        <w:t>леса»,</w:t>
      </w:r>
      <w:r>
        <w:t xml:space="preserve"> </w:t>
      </w:r>
      <w:r>
        <w:t>«Биоценоз</w:t>
      </w:r>
      <w:r>
        <w:t xml:space="preserve"> </w:t>
      </w:r>
      <w:r>
        <w:t>водоѐма»,</w:t>
      </w:r>
      <w:r>
        <w:t xml:space="preserve"> </w:t>
      </w:r>
      <w:r>
        <w:t>«Агроценоз», «Примерные антропогенные воздействия на природу», «Важнейшие источники загрязнения воздуха и грунтовых вод», «Почва –</w:t>
      </w:r>
      <w:r>
        <w:t xml:space="preserve"> </w:t>
      </w:r>
      <w:r>
        <w:t>ва</w:t>
      </w:r>
      <w:r>
        <w:t>жнейшая составляющая биосферы», «Факторы деградации почв», «Парниковый эффект», «Факторы радиоактивного</w:t>
      </w:r>
      <w:r>
        <w:t xml:space="preserve"> </w:t>
      </w:r>
      <w:r>
        <w:t>загрязнения</w:t>
      </w:r>
      <w:r>
        <w:t xml:space="preserve"> </w:t>
      </w:r>
      <w:r>
        <w:t>биосферы», «Общая</w:t>
      </w:r>
      <w:r>
        <w:t xml:space="preserve"> </w:t>
      </w:r>
      <w:r>
        <w:t>структура</w:t>
      </w:r>
      <w:r>
        <w:t xml:space="preserve"> </w:t>
      </w:r>
      <w:r>
        <w:t>биосферы», «Распространение жизни</w:t>
      </w:r>
      <w:r>
        <w:t xml:space="preserve"> </w:t>
      </w:r>
      <w:r>
        <w:t>в</w:t>
      </w:r>
      <w:r>
        <w:t xml:space="preserve"> </w:t>
      </w:r>
      <w:r>
        <w:t>биосфере»,</w:t>
      </w:r>
      <w:r>
        <w:t xml:space="preserve"> </w:t>
      </w:r>
      <w:r>
        <w:t>«Озоновый</w:t>
      </w:r>
      <w:r>
        <w:t xml:space="preserve"> </w:t>
      </w:r>
      <w:r>
        <w:t>экран</w:t>
      </w:r>
      <w:r>
        <w:t xml:space="preserve"> </w:t>
      </w:r>
      <w:r>
        <w:t>биосферы»,</w:t>
      </w:r>
      <w:r>
        <w:t xml:space="preserve"> </w:t>
      </w:r>
      <w:r>
        <w:t>«Круговорот</w:t>
      </w:r>
      <w:r>
        <w:t xml:space="preserve"> </w:t>
      </w:r>
      <w:r>
        <w:t>углерода</w:t>
      </w:r>
      <w:r>
        <w:t xml:space="preserve"> </w:t>
      </w:r>
      <w:r>
        <w:t>в</w:t>
      </w:r>
      <w:r>
        <w:t xml:space="preserve"> </w:t>
      </w:r>
      <w:r>
        <w:t>биосфере»,</w:t>
      </w:r>
      <w:r>
        <w:t xml:space="preserve"> </w:t>
      </w:r>
      <w:r>
        <w:t>«Круговорот азота</w:t>
      </w:r>
      <w:r>
        <w:t xml:space="preserve"> </w:t>
      </w:r>
      <w:r>
        <w:t>в</w:t>
      </w:r>
      <w:r>
        <w:t xml:space="preserve"> </w:t>
      </w:r>
      <w:r>
        <w:t>природе».</w:t>
      </w:r>
      <w:r>
        <w:t xml:space="preserve"> </w:t>
      </w:r>
    </w:p>
    <w:p w:rsidR="00F05CD3" w:rsidRDefault="00D67A33">
      <w:pPr>
        <w:spacing w:after="146"/>
        <w:ind w:left="1147" w:right="332" w:firstLine="566"/>
      </w:pPr>
      <w:r>
        <w:t>Оборудование:</w:t>
      </w:r>
      <w:r>
        <w:t xml:space="preserve"> </w:t>
      </w:r>
      <w:r>
        <w:t>модель</w:t>
      </w:r>
      <w:r>
        <w:t>-</w:t>
      </w:r>
      <w:r>
        <w:t>аппликация</w:t>
      </w:r>
      <w:r>
        <w:t xml:space="preserve"> </w:t>
      </w:r>
      <w:r>
        <w:t>«Типичные</w:t>
      </w:r>
      <w:r>
        <w:t xml:space="preserve"> </w:t>
      </w:r>
      <w:r>
        <w:t>биоценозы»,</w:t>
      </w:r>
      <w:r>
        <w:t xml:space="preserve"> </w:t>
      </w:r>
      <w:r>
        <w:t>гербарий</w:t>
      </w:r>
      <w:r>
        <w:t xml:space="preserve"> </w:t>
      </w:r>
      <w:r>
        <w:t>«Растительные сообщества», коллекции «Биоценоз», «Вредители важнейших сельскохозяйственных культур», гербарии и коллекции растений и животных, принадлежащие</w:t>
      </w:r>
      <w:r>
        <w:t xml:space="preserve"> </w:t>
      </w:r>
      <w:r>
        <w:t>к раз</w:t>
      </w:r>
      <w:r>
        <w:t>ным экологическим группам одного вида, Красная книга Российской Федерации, изображения охраняемых видов растений и животных.</w:t>
      </w:r>
      <w:r>
        <w:t xml:space="preserve"> </w:t>
      </w:r>
    </w:p>
    <w:p w:rsidR="00F05CD3" w:rsidRDefault="00D67A33">
      <w:pPr>
        <w:ind w:left="1147" w:right="332" w:firstLine="566"/>
      </w:pPr>
      <w:r>
        <w:t>ПЛАНИРУЕМЫЕ РЕЗУЛЬТАТЫ ОСВОЕНИЯ ПРОГРАММЫ ПО БИОЛОГИИ НА БАЗОВОМ УРОВНЕ СРЕДНЕГО ОБЩЕГО ОБРАЗОВАНИЯ</w:t>
      </w:r>
      <w:r>
        <w:t xml:space="preserve"> </w:t>
      </w:r>
    </w:p>
    <w:p w:rsidR="00F05CD3" w:rsidRDefault="00D67A33">
      <w:pPr>
        <w:spacing w:after="0" w:line="259" w:lineRule="auto"/>
        <w:ind w:left="0"/>
        <w:jc w:val="left"/>
      </w:pPr>
      <w:r>
        <w:t xml:space="preserve"> </w:t>
      </w:r>
    </w:p>
    <w:p w:rsidR="00F05CD3" w:rsidRDefault="00D67A33">
      <w:pPr>
        <w:spacing w:after="0" w:line="259" w:lineRule="auto"/>
        <w:ind w:left="0"/>
        <w:jc w:val="left"/>
      </w:pPr>
      <w:r>
        <w:t xml:space="preserve"> </w:t>
      </w:r>
    </w:p>
    <w:p w:rsidR="00F05CD3" w:rsidRDefault="00D67A33">
      <w:pPr>
        <w:ind w:left="1147" w:right="332" w:firstLine="566"/>
      </w:pPr>
      <w:r>
        <w:t>Согласно ФГОС СОО, устана</w:t>
      </w:r>
      <w:r>
        <w:t>вливаются требования к результатам освоения обучающимися программ среднего общего образования: личностным, метапредметным и предметным.</w:t>
      </w:r>
      <w:r>
        <w:t xml:space="preserve"> </w:t>
      </w:r>
    </w:p>
    <w:p w:rsidR="00F05CD3" w:rsidRDefault="00D67A33">
      <w:pPr>
        <w:spacing w:after="0"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271" w:lineRule="auto"/>
        <w:ind w:left="1710" w:hanging="10"/>
      </w:pPr>
      <w:r>
        <w:rPr>
          <w:b/>
        </w:rPr>
        <w:t xml:space="preserve">ЛИЧНОСТНЫЕ РЕЗУЛЬТАТЫ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6"/>
        <w:ind w:left="1147" w:right="332" w:firstLine="566"/>
      </w:pPr>
      <w: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w:t>
      </w:r>
      <w:r>
        <w:t xml:space="preserve"> </w:t>
      </w:r>
      <w:r>
        <w:t>–</w:t>
      </w:r>
      <w:r>
        <w:t xml:space="preserve"> </w:t>
      </w:r>
      <w:r>
        <w:t>готовности</w:t>
      </w:r>
      <w:r>
        <w:t xml:space="preserve"> </w:t>
      </w:r>
      <w:r>
        <w:t>к</w:t>
      </w:r>
      <w:r>
        <w:t xml:space="preserve"> </w:t>
      </w:r>
      <w:r>
        <w:t>саморазвитию,</w:t>
      </w:r>
      <w:r>
        <w:t xml:space="preserve"> </w:t>
      </w:r>
      <w:r>
        <w:t>самостоятельности</w:t>
      </w:r>
      <w:r>
        <w:t xml:space="preserve"> </w:t>
      </w:r>
      <w:r>
        <w:t>и</w:t>
      </w:r>
      <w:r>
        <w:t xml:space="preserve"> </w:t>
      </w:r>
      <w:r>
        <w:t>самоопределению,</w:t>
      </w:r>
      <w:r>
        <w:t xml:space="preserve"> </w:t>
      </w:r>
      <w:r>
        <w:t>наличие мотивации к обучению биоло</w:t>
      </w:r>
      <w:r>
        <w:t xml:space="preserve">гии, целенаправленное развитие внутренних </w:t>
      </w:r>
      <w:r>
        <w:lastRenderedPageBreak/>
        <w:t>убеждений личности на основе ключевых ценностей и исторических традиций развития биологического</w:t>
      </w:r>
      <w:r>
        <w:t xml:space="preserve"> </w:t>
      </w:r>
      <w:r>
        <w:t>знания,</w:t>
      </w:r>
      <w:r>
        <w:t xml:space="preserve"> </w:t>
      </w:r>
      <w:r>
        <w:t>готовность</w:t>
      </w:r>
      <w:r>
        <w:t xml:space="preserve"> </w:t>
      </w:r>
      <w:r>
        <w:t>и</w:t>
      </w:r>
      <w:r>
        <w:t xml:space="preserve"> </w:t>
      </w:r>
      <w:r>
        <w:t>способность</w:t>
      </w:r>
      <w:r>
        <w:t xml:space="preserve"> </w:t>
      </w:r>
      <w:r>
        <w:t>обучающихся</w:t>
      </w:r>
      <w:r>
        <w:t xml:space="preserve"> </w:t>
      </w:r>
      <w:r>
        <w:t>руководствоваться</w:t>
      </w:r>
      <w:r>
        <w:t xml:space="preserve"> </w:t>
      </w:r>
      <w:r>
        <w:t>в</w:t>
      </w:r>
      <w:r>
        <w:t xml:space="preserve"> </w:t>
      </w:r>
      <w:r>
        <w:t>своей деятельности ценностно</w:t>
      </w:r>
      <w:r>
        <w:t>-</w:t>
      </w:r>
      <w:r>
        <w:t>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r>
        <w:t xml:space="preserve"> </w:t>
      </w:r>
    </w:p>
    <w:p w:rsidR="00F05CD3" w:rsidRDefault="00D67A33">
      <w:pPr>
        <w:spacing w:after="147"/>
        <w:ind w:left="1147" w:right="332" w:firstLine="566"/>
      </w:pPr>
      <w:r>
        <w:t>Личностные результаты освоения предмета «Биология» достигаются в единстве учебной и воспитатель</w:t>
      </w:r>
      <w:r>
        <w:t>ной деятельности в соответствии с традиционными российскими социокультурными,</w:t>
      </w:r>
      <w:r>
        <w:t xml:space="preserve"> </w:t>
      </w:r>
      <w:r>
        <w:t>историческими и духовно</w:t>
      </w:r>
      <w:r>
        <w:t>-</w:t>
      </w:r>
      <w:r>
        <w:t>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w:t>
      </w:r>
      <w:r>
        <w:t>я внутренней позиции личности, патриотизма, уважения к закону и правопорядку,</w:t>
      </w:r>
      <w:r>
        <w:t xml:space="preserve"> </w:t>
      </w:r>
      <w:r>
        <w:t>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w:t>
      </w:r>
      <w:r>
        <w:t>ей среде.</w:t>
      </w:r>
      <w:r>
        <w:t xml:space="preserve"> </w:t>
      </w:r>
    </w:p>
    <w:p w:rsidR="00F05CD3" w:rsidRDefault="00D67A33">
      <w:pPr>
        <w:spacing w:after="183"/>
        <w:ind w:left="1147" w:right="332" w:firstLine="566"/>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w:t>
      </w:r>
      <w:r>
        <w:t>ветствующих традиционным ценностям российского общества, расширение жизненного</w:t>
      </w:r>
      <w:r>
        <w:t xml:space="preserve"> </w:t>
      </w:r>
      <w:r>
        <w:t>опыта и опыта деятельности в процессе реализации основных направлений воспитательной деятельности, в том числе в части:</w:t>
      </w:r>
      <w:r>
        <w:t xml:space="preserve"> </w:t>
      </w:r>
    </w:p>
    <w:p w:rsidR="00F05CD3" w:rsidRDefault="00D67A33">
      <w:pPr>
        <w:spacing w:after="108" w:line="271" w:lineRule="auto"/>
        <w:ind w:left="1710" w:hanging="10"/>
      </w:pPr>
      <w:r>
        <w:rPr>
          <w:b/>
        </w:rPr>
        <w:t>1)</w:t>
      </w:r>
      <w:r>
        <w:rPr>
          <w:rFonts w:ascii="Arial" w:eastAsia="Arial" w:hAnsi="Arial" w:cs="Arial"/>
          <w:b/>
        </w:rPr>
        <w:t xml:space="preserve"> </w:t>
      </w:r>
      <w:r>
        <w:rPr>
          <w:b/>
        </w:rPr>
        <w:t xml:space="preserve">гражданского воспитания: </w:t>
      </w:r>
    </w:p>
    <w:p w:rsidR="00F05CD3" w:rsidRDefault="00D67A33">
      <w:pPr>
        <w:tabs>
          <w:tab w:val="center" w:pos="2669"/>
          <w:tab w:val="center" w:pos="4577"/>
          <w:tab w:val="center" w:pos="5944"/>
          <w:tab w:val="center" w:pos="7396"/>
          <w:tab w:val="center" w:pos="8592"/>
          <w:tab w:val="center" w:pos="9560"/>
          <w:tab w:val="center" w:pos="10421"/>
        </w:tabs>
        <w:spacing w:after="16" w:line="248" w:lineRule="auto"/>
        <w:ind w:left="0"/>
        <w:jc w:val="left"/>
      </w:pPr>
      <w:r>
        <w:rPr>
          <w:rFonts w:ascii="Calibri" w:eastAsia="Calibri" w:hAnsi="Calibri" w:cs="Calibri"/>
          <w:sz w:val="22"/>
        </w:rPr>
        <w:tab/>
      </w:r>
      <w:r>
        <w:t xml:space="preserve">сформированность </w:t>
      </w:r>
      <w:r>
        <w:tab/>
        <w:t>гражданс</w:t>
      </w:r>
      <w:r>
        <w:t xml:space="preserve">кой </w:t>
      </w:r>
      <w:r>
        <w:tab/>
        <w:t xml:space="preserve">позиции </w:t>
      </w:r>
      <w:r>
        <w:tab/>
        <w:t xml:space="preserve">обучающегося </w:t>
      </w:r>
      <w:r>
        <w:tab/>
        <w:t xml:space="preserve">как </w:t>
      </w:r>
      <w:r>
        <w:tab/>
        <w:t xml:space="preserve">активного </w:t>
      </w:r>
      <w:r>
        <w:tab/>
        <w:t xml:space="preserve">и </w:t>
      </w:r>
    </w:p>
    <w:p w:rsidR="00F05CD3" w:rsidRDefault="00D67A33">
      <w:pPr>
        <w:spacing w:line="365" w:lineRule="auto"/>
        <w:ind w:left="1713" w:right="332" w:hanging="566"/>
      </w:pPr>
      <w:r>
        <w:t>ответственного члена российского общества;</w:t>
      </w:r>
      <w:r>
        <w:t xml:space="preserve"> </w:t>
      </w:r>
      <w:r>
        <w:t xml:space="preserve">осознание своих конституционных прав и обязанностей, уважение закона и </w:t>
      </w:r>
    </w:p>
    <w:p w:rsidR="00F05CD3" w:rsidRDefault="00D67A33">
      <w:pPr>
        <w:spacing w:line="365" w:lineRule="auto"/>
        <w:ind w:left="1713" w:right="332" w:hanging="566"/>
      </w:pPr>
      <w:r>
        <w:t>правопорядка;</w:t>
      </w:r>
      <w:r>
        <w:t xml:space="preserve"> </w:t>
      </w:r>
      <w:r>
        <w:t xml:space="preserve">готовность к совместной творческой деятельности при создании учебных проектов, </w:t>
      </w:r>
    </w:p>
    <w:p w:rsidR="00F05CD3" w:rsidRDefault="00D67A33">
      <w:pPr>
        <w:spacing w:line="359" w:lineRule="auto"/>
        <w:ind w:left="1713" w:right="332" w:hanging="566"/>
      </w:pPr>
      <w:r>
        <w:t>решении учебных и познавательных задач, выполнении биологических экспериментов;</w:t>
      </w:r>
      <w:r>
        <w:t xml:space="preserve"> </w:t>
      </w:r>
      <w:r>
        <w:t xml:space="preserve">способность определять собственную позицию по отношению к явлениям </w:t>
      </w:r>
    </w:p>
    <w:p w:rsidR="00F05CD3" w:rsidRDefault="00D67A33">
      <w:pPr>
        <w:spacing w:after="173"/>
        <w:ind w:left="1147" w:right="332"/>
      </w:pPr>
      <w:r>
        <w:t>современной жизни и объяснять еѐ;</w:t>
      </w:r>
      <w:r>
        <w:t xml:space="preserve"> </w:t>
      </w:r>
      <w:r>
        <w:t>умение учитывать в своих действиях необходимость конструктивного взаимодей</w:t>
      </w:r>
      <w:r>
        <w:t>ствия людей с разными убеждениями, культурными ценностями и социальным положением;</w:t>
      </w:r>
      <w:r>
        <w:t xml:space="preserve"> </w:t>
      </w:r>
      <w:r>
        <w:t>готовность</w:t>
      </w:r>
      <w:r>
        <w:t xml:space="preserve"> </w:t>
      </w:r>
      <w:r>
        <w:t>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w:t>
      </w:r>
      <w:r>
        <w:t>порных вопросов биологического содержания;</w:t>
      </w:r>
      <w:r>
        <w:t xml:space="preserve"> </w:t>
      </w:r>
      <w:r>
        <w:t>готовность</w:t>
      </w:r>
      <w:r>
        <w:t xml:space="preserve"> </w:t>
      </w:r>
      <w:r>
        <w:t>к</w:t>
      </w:r>
      <w:r>
        <w:t xml:space="preserve"> </w:t>
      </w:r>
      <w:r>
        <w:t>гуманитарной</w:t>
      </w:r>
      <w:r>
        <w:t xml:space="preserve"> </w:t>
      </w:r>
      <w:r>
        <w:t>и волонтѐрской деятельности;</w:t>
      </w:r>
      <w:r>
        <w:t xml:space="preserve"> </w:t>
      </w:r>
    </w:p>
    <w:p w:rsidR="00F05CD3" w:rsidRDefault="00D67A33">
      <w:pPr>
        <w:numPr>
          <w:ilvl w:val="0"/>
          <w:numId w:val="95"/>
        </w:numPr>
        <w:spacing w:after="105" w:line="271" w:lineRule="auto"/>
        <w:ind w:hanging="264"/>
      </w:pPr>
      <w:r>
        <w:rPr>
          <w:b/>
        </w:rPr>
        <w:t xml:space="preserve">патриотического воспитания: </w:t>
      </w:r>
    </w:p>
    <w:p w:rsidR="00F05CD3" w:rsidRDefault="00D67A33">
      <w:pPr>
        <w:ind w:left="1147" w:right="332" w:firstLine="566"/>
      </w:pPr>
      <w:r>
        <w:t>сформированность российской гражданской идентичности, патриотизма, уважения к своему народу, чувства ответственности перед Родин</w:t>
      </w:r>
      <w:r>
        <w:t>ой, гордости за свой край, свою Родину, свой язык и культуру, прошлое и настоящее многонационального народа России;</w:t>
      </w:r>
      <w:r>
        <w:t xml:space="preserve"> </w:t>
      </w:r>
      <w:r>
        <w:t>ценностное</w:t>
      </w:r>
      <w:r>
        <w:t xml:space="preserve"> </w:t>
      </w:r>
      <w:r>
        <w:t>отношение</w:t>
      </w:r>
      <w:r>
        <w:t xml:space="preserve"> </w:t>
      </w:r>
      <w:r>
        <w:t>к</w:t>
      </w:r>
      <w:r>
        <w:t xml:space="preserve"> </w:t>
      </w:r>
      <w:r>
        <w:t>природному</w:t>
      </w:r>
      <w:r>
        <w:t xml:space="preserve"> </w:t>
      </w:r>
      <w:r>
        <w:t>наследию</w:t>
      </w:r>
      <w:r>
        <w:t xml:space="preserve"> </w:t>
      </w:r>
      <w:r>
        <w:t>и</w:t>
      </w:r>
      <w:r>
        <w:t xml:space="preserve"> </w:t>
      </w:r>
      <w:r>
        <w:t>памятникам</w:t>
      </w:r>
      <w:r>
        <w:t xml:space="preserve"> </w:t>
      </w:r>
      <w:r>
        <w:t>природы,</w:t>
      </w:r>
      <w:r>
        <w:t xml:space="preserve"> </w:t>
      </w:r>
      <w:r>
        <w:t>достижениям России в науке, искусстве, спорте, технологиях, труде;</w:t>
      </w:r>
      <w:r>
        <w:t xml:space="preserve"> </w:t>
      </w:r>
    </w:p>
    <w:p w:rsidR="00F05CD3" w:rsidRDefault="00D67A33">
      <w:pPr>
        <w:ind w:left="1700" w:right="332"/>
      </w:pPr>
      <w:r>
        <w:t>способность</w:t>
      </w:r>
      <w:r>
        <w:t xml:space="preserve"> </w:t>
      </w:r>
      <w:r>
        <w:t>оценивать</w:t>
      </w:r>
      <w:r>
        <w:t xml:space="preserve"> </w:t>
      </w:r>
      <w:r>
        <w:t>вклад</w:t>
      </w:r>
      <w:r>
        <w:t xml:space="preserve"> </w:t>
      </w:r>
      <w:r>
        <w:t>российских</w:t>
      </w:r>
      <w:r>
        <w:t xml:space="preserve"> </w:t>
      </w:r>
      <w:r>
        <w:t>учѐных</w:t>
      </w:r>
      <w:r>
        <w:t xml:space="preserve"> </w:t>
      </w:r>
      <w:r>
        <w:t>в</w:t>
      </w:r>
      <w:r>
        <w:t xml:space="preserve"> </w:t>
      </w:r>
      <w:r>
        <w:t>становление</w:t>
      </w:r>
      <w:r>
        <w:t xml:space="preserve"> </w:t>
      </w:r>
      <w:r>
        <w:t>и</w:t>
      </w:r>
      <w:r>
        <w:t xml:space="preserve"> </w:t>
      </w:r>
      <w:r>
        <w:t>развитие</w:t>
      </w:r>
      <w:r>
        <w:t xml:space="preserve"> </w:t>
      </w:r>
      <w:r>
        <w:t xml:space="preserve">биологии, </w:t>
      </w:r>
    </w:p>
    <w:p w:rsidR="00F05CD3" w:rsidRDefault="00D67A33">
      <w:pPr>
        <w:spacing w:line="303" w:lineRule="auto"/>
        <w:ind w:left="1147" w:right="332"/>
      </w:pPr>
      <w:r>
        <w:lastRenderedPageBreak/>
        <w:t>понимания значения биологии в познании законов природы, в жизни человека и современного общества;</w:t>
      </w:r>
      <w:r>
        <w:t xml:space="preserve"> </w:t>
      </w:r>
      <w:r>
        <w:t>идейная убеждѐнность,</w:t>
      </w:r>
      <w:r>
        <w:t xml:space="preserve"> </w:t>
      </w:r>
      <w:r>
        <w:t>готовность к служению и защите Отечества,</w:t>
      </w:r>
      <w:r>
        <w:t xml:space="preserve"> </w:t>
      </w:r>
      <w:r>
        <w:t>ответственно</w:t>
      </w:r>
      <w:r>
        <w:t xml:space="preserve">сть </w:t>
      </w:r>
    </w:p>
    <w:p w:rsidR="00F05CD3" w:rsidRDefault="00D67A33">
      <w:pPr>
        <w:spacing w:after="181"/>
        <w:ind w:left="1147" w:right="332"/>
      </w:pPr>
      <w:r>
        <w:t>за его судьбу;</w:t>
      </w:r>
      <w:r>
        <w:t xml:space="preserve"> </w:t>
      </w:r>
    </w:p>
    <w:p w:rsidR="00F05CD3" w:rsidRDefault="00D67A33">
      <w:pPr>
        <w:numPr>
          <w:ilvl w:val="0"/>
          <w:numId w:val="95"/>
        </w:numPr>
        <w:spacing w:line="368" w:lineRule="auto"/>
        <w:ind w:hanging="264"/>
      </w:pPr>
      <w:r>
        <w:rPr>
          <w:b/>
        </w:rPr>
        <w:t xml:space="preserve">духовно-нравственного воспитания: </w:t>
      </w:r>
      <w:r>
        <w:t>осознание духовных ценностей российского народа; сформированность</w:t>
      </w:r>
      <w:r>
        <w:t xml:space="preserve"> </w:t>
      </w:r>
      <w:r>
        <w:t>нравственного</w:t>
      </w:r>
      <w:r>
        <w:t xml:space="preserve"> </w:t>
      </w:r>
      <w:r>
        <w:t>сознания,</w:t>
      </w:r>
      <w:r>
        <w:t xml:space="preserve"> </w:t>
      </w:r>
      <w:r>
        <w:t>этического</w:t>
      </w:r>
      <w:r>
        <w:t xml:space="preserve"> </w:t>
      </w:r>
      <w:r>
        <w:t>поведения;</w:t>
      </w:r>
      <w:r>
        <w:t xml:space="preserve"> </w:t>
      </w:r>
      <w:r>
        <w:t>способность</w:t>
      </w:r>
      <w:r>
        <w:t xml:space="preserve"> </w:t>
      </w:r>
      <w:r>
        <w:t>оценивать</w:t>
      </w:r>
      <w:r>
        <w:t xml:space="preserve"> </w:t>
      </w:r>
      <w:r>
        <w:t>ситуацию</w:t>
      </w:r>
      <w:r>
        <w:t xml:space="preserve"> </w:t>
      </w:r>
      <w:r>
        <w:t>и</w:t>
      </w:r>
      <w:r>
        <w:t xml:space="preserve"> </w:t>
      </w:r>
      <w:r>
        <w:t>принимать</w:t>
      </w:r>
      <w:r>
        <w:t xml:space="preserve"> </w:t>
      </w:r>
      <w:r>
        <w:t>осознанные</w:t>
      </w:r>
      <w:r>
        <w:t xml:space="preserve"> </w:t>
      </w:r>
      <w:r>
        <w:t>решения,</w:t>
      </w:r>
      <w:r>
        <w:t xml:space="preserve"> </w:t>
      </w:r>
      <w:r>
        <w:t>ориентируясь</w:t>
      </w:r>
      <w:r>
        <w:t xml:space="preserve"> </w:t>
      </w:r>
      <w:r>
        <w:t xml:space="preserve">на </w:t>
      </w:r>
    </w:p>
    <w:p w:rsidR="00F05CD3" w:rsidRDefault="00D67A33">
      <w:pPr>
        <w:spacing w:line="363" w:lineRule="auto"/>
        <w:ind w:left="1713" w:right="332" w:hanging="566"/>
      </w:pPr>
      <w:r>
        <w:t>морально</w:t>
      </w:r>
      <w:r>
        <w:t>-</w:t>
      </w:r>
      <w:r>
        <w:t>нравственные нормы и ценности;</w:t>
      </w:r>
      <w:r>
        <w:t xml:space="preserve"> </w:t>
      </w:r>
      <w:r>
        <w:t>осознание</w:t>
      </w:r>
      <w:r>
        <w:t xml:space="preserve"> </w:t>
      </w:r>
      <w:r>
        <w:t>личного</w:t>
      </w:r>
      <w:r>
        <w:t xml:space="preserve"> </w:t>
      </w:r>
      <w:r>
        <w:t>вклада</w:t>
      </w:r>
      <w:r>
        <w:t xml:space="preserve"> </w:t>
      </w:r>
      <w:r>
        <w:t>в</w:t>
      </w:r>
      <w:r>
        <w:t xml:space="preserve"> </w:t>
      </w:r>
      <w:r>
        <w:t>построение</w:t>
      </w:r>
      <w:r>
        <w:t xml:space="preserve"> </w:t>
      </w:r>
      <w:r>
        <w:t>устойчивого</w:t>
      </w:r>
      <w:r>
        <w:t xml:space="preserve"> </w:t>
      </w:r>
      <w:r>
        <w:t>будущего;</w:t>
      </w:r>
      <w:r>
        <w:t xml:space="preserve"> </w:t>
      </w:r>
      <w:r>
        <w:t>ответственное</w:t>
      </w:r>
      <w:r>
        <w:t xml:space="preserve"> </w:t>
      </w:r>
      <w:r>
        <w:t>отношение</w:t>
      </w:r>
      <w:r>
        <w:t xml:space="preserve"> </w:t>
      </w:r>
      <w:r>
        <w:t>к</w:t>
      </w:r>
      <w:r>
        <w:t xml:space="preserve"> </w:t>
      </w:r>
      <w:r>
        <w:t>своим</w:t>
      </w:r>
      <w:r>
        <w:t xml:space="preserve"> </w:t>
      </w:r>
      <w:r>
        <w:t>родителям,</w:t>
      </w:r>
      <w:r>
        <w:t xml:space="preserve"> </w:t>
      </w:r>
      <w:r>
        <w:t>созданию</w:t>
      </w:r>
      <w:r>
        <w:t xml:space="preserve"> </w:t>
      </w:r>
      <w:r>
        <w:t>семьи</w:t>
      </w:r>
      <w:r>
        <w:t xml:space="preserve"> </w:t>
      </w:r>
      <w:r>
        <w:t>на</w:t>
      </w:r>
      <w:r>
        <w:t xml:space="preserve"> </w:t>
      </w:r>
      <w:r>
        <w:t>основе</w:t>
      </w:r>
      <w:r>
        <w:t xml:space="preserve"> </w:t>
      </w:r>
      <w:r>
        <w:t xml:space="preserve">осознанного </w:t>
      </w:r>
    </w:p>
    <w:p w:rsidR="00F05CD3" w:rsidRDefault="00D67A33">
      <w:pPr>
        <w:spacing w:after="179"/>
        <w:ind w:left="1147" w:right="332"/>
      </w:pPr>
      <w:r>
        <w:t>принятия ценностей семейной жизни в соответствии с традициями народов России;</w:t>
      </w:r>
      <w:r>
        <w:t xml:space="preserve"> </w:t>
      </w:r>
    </w:p>
    <w:p w:rsidR="00F05CD3" w:rsidRDefault="00D67A33">
      <w:pPr>
        <w:numPr>
          <w:ilvl w:val="0"/>
          <w:numId w:val="95"/>
        </w:numPr>
        <w:spacing w:after="101" w:line="271" w:lineRule="auto"/>
        <w:ind w:hanging="264"/>
      </w:pPr>
      <w:r>
        <w:rPr>
          <w:b/>
        </w:rPr>
        <w:t xml:space="preserve">эстетического воспитания: </w:t>
      </w:r>
    </w:p>
    <w:p w:rsidR="00F05CD3" w:rsidRDefault="00D67A33">
      <w:pPr>
        <w:ind w:left="1700" w:right="332"/>
      </w:pPr>
      <w:r>
        <w:t>эстетическое</w:t>
      </w:r>
      <w:r>
        <w:t xml:space="preserve"> </w:t>
      </w:r>
      <w:r>
        <w:t>отношение</w:t>
      </w:r>
      <w:r>
        <w:t xml:space="preserve"> </w:t>
      </w:r>
      <w:r>
        <w:t>к</w:t>
      </w:r>
      <w:r>
        <w:t xml:space="preserve"> </w:t>
      </w:r>
      <w:r>
        <w:t>миру,</w:t>
      </w:r>
      <w:r>
        <w:t xml:space="preserve"> </w:t>
      </w:r>
      <w:r>
        <w:t>включая</w:t>
      </w:r>
      <w:r>
        <w:t xml:space="preserve"> </w:t>
      </w:r>
      <w:r>
        <w:t>эстетику быта,</w:t>
      </w:r>
      <w:r>
        <w:t xml:space="preserve"> </w:t>
      </w:r>
      <w:r>
        <w:t>научного</w:t>
      </w:r>
      <w:r>
        <w:t xml:space="preserve"> </w:t>
      </w:r>
      <w:r>
        <w:t>и</w:t>
      </w:r>
      <w:r>
        <w:t xml:space="preserve"> </w:t>
      </w:r>
      <w:r>
        <w:t xml:space="preserve">технического </w:t>
      </w:r>
    </w:p>
    <w:p w:rsidR="00F05CD3" w:rsidRDefault="00D67A33">
      <w:pPr>
        <w:spacing w:line="366" w:lineRule="auto"/>
        <w:ind w:left="1713" w:right="332" w:hanging="566"/>
      </w:pPr>
      <w:r>
        <w:t>творчества, спорта, труда, общественных отношений;</w:t>
      </w:r>
      <w:r>
        <w:t xml:space="preserve"> </w:t>
      </w:r>
      <w:r>
        <w:t>понимание</w:t>
      </w:r>
      <w:r>
        <w:t xml:space="preserve"> </w:t>
      </w:r>
      <w:r>
        <w:t>эмоционального</w:t>
      </w:r>
      <w:r>
        <w:t xml:space="preserve"> </w:t>
      </w:r>
      <w:r>
        <w:t>воздействия</w:t>
      </w:r>
      <w:r>
        <w:t xml:space="preserve"> </w:t>
      </w:r>
      <w:r>
        <w:t>живой</w:t>
      </w:r>
      <w:r>
        <w:t xml:space="preserve"> </w:t>
      </w:r>
      <w:r>
        <w:t>природы</w:t>
      </w:r>
      <w:r>
        <w:t xml:space="preserve"> </w:t>
      </w:r>
      <w:r>
        <w:t>и еѐ</w:t>
      </w:r>
      <w:r>
        <w:t xml:space="preserve"> </w:t>
      </w:r>
      <w:r>
        <w:t>ценности;</w:t>
      </w:r>
      <w:r>
        <w:t xml:space="preserve"> </w:t>
      </w:r>
      <w:r>
        <w:t xml:space="preserve">готовность к самовыражению в разных видах искусства, стремление проявлять </w:t>
      </w:r>
    </w:p>
    <w:p w:rsidR="00F05CD3" w:rsidRDefault="00D67A33">
      <w:pPr>
        <w:spacing w:after="166"/>
        <w:ind w:left="1147" w:right="332"/>
      </w:pPr>
      <w:r>
        <w:t>качества творческой личности;</w:t>
      </w:r>
      <w:r>
        <w:t xml:space="preserve"> </w:t>
      </w:r>
    </w:p>
    <w:p w:rsidR="00F05CD3" w:rsidRDefault="00D67A33">
      <w:pPr>
        <w:numPr>
          <w:ilvl w:val="0"/>
          <w:numId w:val="95"/>
        </w:numPr>
        <w:spacing w:after="104" w:line="271" w:lineRule="auto"/>
        <w:ind w:hanging="264"/>
      </w:pPr>
      <w:r>
        <w:rPr>
          <w:b/>
        </w:rPr>
        <w:t xml:space="preserve">физического воспитания, формирования культуры здоровья и эмоционального благополучия: </w:t>
      </w:r>
    </w:p>
    <w:p w:rsidR="00F05CD3" w:rsidRDefault="00D67A33">
      <w:pPr>
        <w:ind w:left="1147" w:right="332" w:firstLine="566"/>
      </w:pPr>
      <w:r>
        <w:t>понимание и реализация здорового и безопасного образа жизни (зд</w:t>
      </w:r>
      <w:r>
        <w:t>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r>
        <w:t xml:space="preserve"> </w:t>
      </w:r>
      <w:r>
        <w:t>понимание</w:t>
      </w:r>
      <w:r>
        <w:t xml:space="preserve"> </w:t>
      </w:r>
      <w:r>
        <w:t>ценности</w:t>
      </w:r>
      <w:r>
        <w:t xml:space="preserve"> </w:t>
      </w:r>
      <w:r>
        <w:t>п</w:t>
      </w:r>
      <w:r>
        <w:t>равил</w:t>
      </w:r>
      <w:r>
        <w:t xml:space="preserve"> </w:t>
      </w:r>
      <w:r>
        <w:t>индивидуального</w:t>
      </w:r>
      <w:r>
        <w:t xml:space="preserve"> </w:t>
      </w:r>
      <w:r>
        <w:t>и</w:t>
      </w:r>
      <w:r>
        <w:t xml:space="preserve"> </w:t>
      </w:r>
      <w:r>
        <w:t>коллективного</w:t>
      </w:r>
      <w:r>
        <w:t xml:space="preserve"> </w:t>
      </w:r>
      <w:r>
        <w:t xml:space="preserve">безопасного </w:t>
      </w:r>
    </w:p>
    <w:p w:rsidR="00F05CD3" w:rsidRDefault="00D67A33">
      <w:pPr>
        <w:spacing w:line="361" w:lineRule="auto"/>
        <w:ind w:left="1713" w:right="572" w:hanging="566"/>
      </w:pPr>
      <w:r>
        <w:t>поведения в ситуациях, угрожающих здоровью и жизни людей;</w:t>
      </w:r>
      <w:r>
        <w:t xml:space="preserve"> </w:t>
      </w:r>
      <w:r>
        <w:t>осознание</w:t>
      </w:r>
      <w:r>
        <w:t xml:space="preserve"> </w:t>
      </w:r>
      <w:r>
        <w:t>последствий</w:t>
      </w:r>
      <w:r>
        <w:t xml:space="preserve"> </w:t>
      </w:r>
      <w:r>
        <w:t>и</w:t>
      </w:r>
      <w:r>
        <w:t xml:space="preserve"> </w:t>
      </w:r>
      <w:r>
        <w:t>неприятия</w:t>
      </w:r>
      <w:r>
        <w:t xml:space="preserve"> </w:t>
      </w:r>
      <w:r>
        <w:t>вредных</w:t>
      </w:r>
      <w:r>
        <w:t xml:space="preserve"> </w:t>
      </w:r>
      <w:r>
        <w:t>привычек</w:t>
      </w:r>
      <w:r>
        <w:t xml:space="preserve"> </w:t>
      </w:r>
      <w:r>
        <w:t>(употребления</w:t>
      </w:r>
      <w:r>
        <w:t xml:space="preserve"> </w:t>
      </w:r>
      <w:r>
        <w:t xml:space="preserve">алкоголя, </w:t>
      </w:r>
    </w:p>
    <w:p w:rsidR="00F05CD3" w:rsidRDefault="00D67A33">
      <w:pPr>
        <w:spacing w:after="177"/>
        <w:ind w:left="1147" w:right="332"/>
      </w:pPr>
      <w:r>
        <w:t>наркотиков, курения);</w:t>
      </w:r>
      <w:r>
        <w:t xml:space="preserve"> </w:t>
      </w:r>
    </w:p>
    <w:p w:rsidR="00F05CD3" w:rsidRDefault="00D67A33">
      <w:pPr>
        <w:numPr>
          <w:ilvl w:val="0"/>
          <w:numId w:val="95"/>
        </w:numPr>
        <w:spacing w:after="5" w:line="363" w:lineRule="auto"/>
        <w:ind w:hanging="264"/>
      </w:pPr>
      <w:r>
        <w:rPr>
          <w:b/>
        </w:rPr>
        <w:t xml:space="preserve">трудового воспитания: </w:t>
      </w:r>
      <w:r>
        <w:t>готовность</w:t>
      </w:r>
      <w:r>
        <w:t xml:space="preserve"> </w:t>
      </w:r>
      <w:r>
        <w:t>к</w:t>
      </w:r>
      <w:r>
        <w:t xml:space="preserve"> </w:t>
      </w:r>
      <w:r>
        <w:t>труду,</w:t>
      </w:r>
      <w:r>
        <w:t xml:space="preserve"> </w:t>
      </w:r>
      <w:r>
        <w:t>осознание</w:t>
      </w:r>
      <w:r>
        <w:t xml:space="preserve"> </w:t>
      </w:r>
      <w:r>
        <w:t>ценности</w:t>
      </w:r>
      <w:r>
        <w:t xml:space="preserve"> </w:t>
      </w:r>
      <w:r>
        <w:t>мастерства,</w:t>
      </w:r>
      <w:r>
        <w:t xml:space="preserve"> </w:t>
      </w:r>
      <w:r>
        <w:t>трудолюбие;</w:t>
      </w:r>
      <w:r>
        <w:t xml:space="preserve"> </w:t>
      </w:r>
      <w:r>
        <w:t>готовность</w:t>
      </w:r>
      <w:r>
        <w:t xml:space="preserve"> </w:t>
      </w:r>
      <w:r>
        <w:t>к активной деятельности технологической и</w:t>
      </w:r>
      <w:r>
        <w:t xml:space="preserve"> </w:t>
      </w:r>
      <w:r>
        <w:t>социальной</w:t>
      </w:r>
      <w:r>
        <w:t xml:space="preserve"> </w:t>
      </w:r>
      <w:r>
        <w:t xml:space="preserve">направленности, </w:t>
      </w:r>
    </w:p>
    <w:p w:rsidR="00F05CD3" w:rsidRDefault="00D67A33">
      <w:pPr>
        <w:spacing w:line="361" w:lineRule="auto"/>
        <w:ind w:left="1713" w:right="332" w:hanging="566"/>
      </w:pPr>
      <w:r>
        <w:t>способность</w:t>
      </w:r>
      <w:r>
        <w:t xml:space="preserve"> </w:t>
      </w:r>
      <w:r>
        <w:t>инициировать,</w:t>
      </w:r>
      <w:r>
        <w:t xml:space="preserve"> </w:t>
      </w:r>
      <w:r>
        <w:t>планировать</w:t>
      </w:r>
      <w:r>
        <w:t xml:space="preserve"> </w:t>
      </w:r>
      <w:r>
        <w:t>и</w:t>
      </w:r>
      <w:r>
        <w:t xml:space="preserve"> </w:t>
      </w:r>
      <w:r>
        <w:t>самостоятельно</w:t>
      </w:r>
      <w:r>
        <w:t xml:space="preserve"> </w:t>
      </w:r>
      <w:r>
        <w:t>выполнять</w:t>
      </w:r>
      <w:r>
        <w:t xml:space="preserve"> </w:t>
      </w:r>
      <w:r>
        <w:t>такую</w:t>
      </w:r>
      <w:r>
        <w:t xml:space="preserve"> </w:t>
      </w:r>
      <w:r>
        <w:t>деятельность;</w:t>
      </w:r>
      <w:r>
        <w:t xml:space="preserve"> </w:t>
      </w:r>
      <w:r>
        <w:t>интерес</w:t>
      </w:r>
      <w:r>
        <w:t xml:space="preserve"> </w:t>
      </w:r>
      <w:r>
        <w:t>к</w:t>
      </w:r>
      <w:r>
        <w:t xml:space="preserve"> </w:t>
      </w:r>
      <w:r>
        <w:t>различным</w:t>
      </w:r>
      <w:r>
        <w:t xml:space="preserve"> </w:t>
      </w:r>
      <w:r>
        <w:t>сферам</w:t>
      </w:r>
      <w:r>
        <w:t xml:space="preserve"> </w:t>
      </w:r>
      <w:r>
        <w:t>профессиональной</w:t>
      </w:r>
      <w:r>
        <w:t xml:space="preserve"> </w:t>
      </w:r>
      <w:r>
        <w:t>дея</w:t>
      </w:r>
      <w:r>
        <w:t>тельности,</w:t>
      </w:r>
      <w:r>
        <w:t xml:space="preserve"> </w:t>
      </w:r>
      <w:r>
        <w:t>умение</w:t>
      </w:r>
      <w:r>
        <w:t xml:space="preserve"> </w:t>
      </w:r>
      <w:r>
        <w:t xml:space="preserve">совершать </w:t>
      </w:r>
    </w:p>
    <w:p w:rsidR="00F05CD3" w:rsidRDefault="00D67A33">
      <w:pPr>
        <w:spacing w:line="366" w:lineRule="auto"/>
        <w:ind w:left="1713" w:right="332" w:hanging="566"/>
      </w:pPr>
      <w:r>
        <w:t>осознанный выбор будущей профессии и реализовывать собственные жизненные планы;</w:t>
      </w:r>
      <w:r>
        <w:t xml:space="preserve"> </w:t>
      </w:r>
      <w:r>
        <w:t>готовность</w:t>
      </w:r>
      <w:r>
        <w:t xml:space="preserve"> </w:t>
      </w:r>
      <w:r>
        <w:t>и</w:t>
      </w:r>
      <w:r>
        <w:t xml:space="preserve"> </w:t>
      </w:r>
      <w:r>
        <w:t>способность</w:t>
      </w:r>
      <w:r>
        <w:t xml:space="preserve"> </w:t>
      </w:r>
      <w:r>
        <w:t>к</w:t>
      </w:r>
      <w:r>
        <w:t xml:space="preserve"> </w:t>
      </w:r>
      <w:r>
        <w:t>образованию</w:t>
      </w:r>
      <w:r>
        <w:t xml:space="preserve"> </w:t>
      </w:r>
      <w:r>
        <w:t>и</w:t>
      </w:r>
      <w:r>
        <w:t xml:space="preserve"> </w:t>
      </w:r>
      <w:r>
        <w:t>самообразованию</w:t>
      </w:r>
      <w:r>
        <w:t xml:space="preserve"> </w:t>
      </w:r>
      <w:r>
        <w:t>на</w:t>
      </w:r>
      <w:r>
        <w:t xml:space="preserve"> </w:t>
      </w:r>
      <w:r>
        <w:t>протяжении</w:t>
      </w:r>
      <w:r>
        <w:t xml:space="preserve"> </w:t>
      </w:r>
      <w:r>
        <w:t xml:space="preserve">всей </w:t>
      </w:r>
    </w:p>
    <w:p w:rsidR="00F05CD3" w:rsidRDefault="00D67A33">
      <w:pPr>
        <w:spacing w:after="179"/>
        <w:ind w:left="1147" w:right="332"/>
      </w:pPr>
      <w:r>
        <w:t>жизни;</w:t>
      </w:r>
      <w:r>
        <w:t xml:space="preserve"> </w:t>
      </w:r>
    </w:p>
    <w:p w:rsidR="00F05CD3" w:rsidRDefault="00D67A33">
      <w:pPr>
        <w:numPr>
          <w:ilvl w:val="0"/>
          <w:numId w:val="95"/>
        </w:numPr>
        <w:spacing w:after="5" w:line="271" w:lineRule="auto"/>
        <w:ind w:hanging="264"/>
      </w:pPr>
      <w:r>
        <w:rPr>
          <w:b/>
        </w:rPr>
        <w:lastRenderedPageBreak/>
        <w:t xml:space="preserve">экологического воспитания: </w:t>
      </w:r>
    </w:p>
    <w:p w:rsidR="00F05CD3" w:rsidRDefault="00D67A33">
      <w:pPr>
        <w:spacing w:after="16" w:line="248" w:lineRule="auto"/>
        <w:ind w:left="1128" w:right="334" w:hanging="10"/>
        <w:jc w:val="right"/>
      </w:pPr>
      <w:r>
        <w:t xml:space="preserve">экологически целесообразное отношение к природе как источнику жизни на Земле, </w:t>
      </w:r>
    </w:p>
    <w:p w:rsidR="00F05CD3" w:rsidRDefault="00D67A33">
      <w:pPr>
        <w:spacing w:line="359" w:lineRule="auto"/>
        <w:ind w:left="1713" w:right="332" w:hanging="566"/>
      </w:pPr>
      <w:r>
        <w:t>основе еѐ существования;</w:t>
      </w:r>
      <w:r>
        <w:t xml:space="preserve"> </w:t>
      </w:r>
      <w:r>
        <w:t xml:space="preserve">повышение уровня экологической культуры: приобретение опыта планирования </w:t>
      </w:r>
    </w:p>
    <w:p w:rsidR="00F05CD3" w:rsidRDefault="00D67A33">
      <w:pPr>
        <w:spacing w:line="360" w:lineRule="auto"/>
        <w:ind w:left="1713" w:right="332" w:hanging="566"/>
      </w:pPr>
      <w:r>
        <w:t>поступков и оценки их возможных последствий для окружающей среды;</w:t>
      </w:r>
      <w:r>
        <w:t xml:space="preserve"> </w:t>
      </w:r>
      <w: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w:t>
      </w:r>
      <w:r>
        <w:t xml:space="preserve"> </w:t>
      </w:r>
    </w:p>
    <w:p w:rsidR="00F05CD3" w:rsidRDefault="00D67A33">
      <w:pPr>
        <w:spacing w:after="178"/>
        <w:ind w:left="1147" w:right="332"/>
      </w:pPr>
      <w:r>
        <w:t>при решении проблем, связанных с рациональным природопользованием (соблюдение правил поведения в природе</w:t>
      </w:r>
      <w:r>
        <w:t>, направленных на сохранение равновесия в экосистемах, охрану видов, экосистем, биосферы);</w:t>
      </w:r>
      <w:r>
        <w:t xml:space="preserve"> </w:t>
      </w: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w:t>
      </w:r>
      <w:r>
        <w:t>редотвращать их;</w:t>
      </w:r>
      <w:r>
        <w:t xml:space="preserve"> </w:t>
      </w: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w:t>
      </w:r>
      <w:r>
        <w:t>еятельности экологической направленности;</w:t>
      </w:r>
      <w:r>
        <w:t xml:space="preserve"> </w:t>
      </w:r>
    </w:p>
    <w:p w:rsidR="00F05CD3" w:rsidRDefault="00D67A33">
      <w:pPr>
        <w:spacing w:after="98" w:line="271" w:lineRule="auto"/>
        <w:ind w:left="1710" w:hanging="10"/>
      </w:pPr>
      <w:r>
        <w:rPr>
          <w:b/>
        </w:rPr>
        <w:t>8)</w:t>
      </w:r>
      <w:r>
        <w:rPr>
          <w:rFonts w:ascii="Arial" w:eastAsia="Arial" w:hAnsi="Arial" w:cs="Arial"/>
          <w:b/>
        </w:rPr>
        <w:t xml:space="preserve"> </w:t>
      </w:r>
      <w:r>
        <w:rPr>
          <w:b/>
        </w:rPr>
        <w:t xml:space="preserve">ценности научного познания: </w:t>
      </w:r>
    </w:p>
    <w:p w:rsidR="00F05CD3" w:rsidRDefault="00D67A33">
      <w:pPr>
        <w:ind w:left="1147" w:right="332" w:firstLine="566"/>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w:t>
      </w:r>
      <w:r>
        <w:t xml:space="preserve"> поликультурном мире;</w:t>
      </w:r>
      <w:r>
        <w:t xml:space="preserve"> </w:t>
      </w:r>
      <w:r>
        <w:t>совершенствование языковой</w:t>
      </w:r>
      <w:r>
        <w:t xml:space="preserve"> </w:t>
      </w:r>
      <w:r>
        <w:t xml:space="preserve">и читательской культуры как средства взаимодействия </w:t>
      </w:r>
    </w:p>
    <w:p w:rsidR="00F05CD3" w:rsidRDefault="00D67A33">
      <w:pPr>
        <w:ind w:left="1147" w:right="332"/>
      </w:pPr>
      <w:r>
        <w:t>между людьми и познания мира;</w:t>
      </w:r>
      <w:r>
        <w:t xml:space="preserve"> </w:t>
      </w:r>
      <w:r>
        <w:t>понимание специфики биологии как науки, осознания еѐ роли в формировании рационального научного мышления, создании целостног</w:t>
      </w:r>
      <w:r>
        <w:t>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r>
        <w:t xml:space="preserve"> </w:t>
      </w:r>
      <w:r>
        <w:t>убеждѐнность в значимости биологии для современной цивилизации: обеспечения нового уров</w:t>
      </w:r>
      <w:r>
        <w:t>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w:t>
      </w:r>
      <w:r>
        <w:t xml:space="preserve"> </w:t>
      </w:r>
      <w:r>
        <w:t>развитию, рациональному использованию природ</w:t>
      </w:r>
      <w:r>
        <w:t>ных ресурсов и формированию новых стандартов жизни;</w:t>
      </w:r>
      <w:r>
        <w:t xml:space="preserve"> </w:t>
      </w:r>
      <w:r>
        <w:t>заинтересованность в получении биологических знаний в целях повышения общей культуры, естественно</w:t>
      </w:r>
      <w:r>
        <w:t>-</w:t>
      </w:r>
      <w:r>
        <w:t xml:space="preserve">научной грамотности, как составной части функциональной грамотности обучающихся, формируемой при изучении </w:t>
      </w:r>
      <w:r>
        <w:t>биологии;</w:t>
      </w:r>
      <w:r>
        <w:t xml:space="preserve"> </w:t>
      </w:r>
      <w:r>
        <w:t xml:space="preserve">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нѐм изменений, умение делать обоснованные заключения на основе </w:t>
      </w:r>
      <w:r>
        <w:t>научных фактов и имеющихся данных с целью получения достоверных выводов;</w:t>
      </w:r>
      <w:r>
        <w:t xml:space="preserve"> </w:t>
      </w:r>
      <w:r>
        <w:t xml:space="preserve">способность самостоятельно использовать биологические знания для решения </w:t>
      </w:r>
    </w:p>
    <w:p w:rsidR="00F05CD3" w:rsidRDefault="00D67A33">
      <w:pPr>
        <w:spacing w:line="367" w:lineRule="auto"/>
        <w:ind w:left="1713" w:right="332" w:hanging="566"/>
      </w:pPr>
      <w:r>
        <w:t>проблем в реальных жизненных ситуациях;</w:t>
      </w:r>
      <w:r>
        <w:t xml:space="preserve"> </w:t>
      </w:r>
      <w:r>
        <w:t>осознание ценности научной деятельности, готовность осуществлять прое</w:t>
      </w:r>
      <w:r>
        <w:t xml:space="preserve">ктную и </w:t>
      </w:r>
    </w:p>
    <w:p w:rsidR="00F05CD3" w:rsidRDefault="00D67A33">
      <w:pPr>
        <w:ind w:left="1147" w:right="332"/>
      </w:pPr>
      <w:r>
        <w:t>исследовательскую деятельность индивидуально и в группе;</w:t>
      </w:r>
      <w:r>
        <w:t xml:space="preserve"> </w:t>
      </w:r>
    </w:p>
    <w:p w:rsidR="00F05CD3" w:rsidRDefault="00D67A33">
      <w:pPr>
        <w:ind w:left="1147" w:right="332" w:firstLine="566"/>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r>
        <w:t xml:space="preserve"> </w:t>
      </w:r>
    </w:p>
    <w:p w:rsidR="00F05CD3" w:rsidRDefault="00D67A33">
      <w:pPr>
        <w:spacing w:after="7" w:line="259" w:lineRule="auto"/>
        <w:ind w:left="0"/>
        <w:jc w:val="left"/>
      </w:pPr>
      <w:r>
        <w:lastRenderedPageBreak/>
        <w:t xml:space="preserve"> </w:t>
      </w:r>
    </w:p>
    <w:p w:rsidR="00F05CD3" w:rsidRDefault="00D67A33">
      <w:pPr>
        <w:spacing w:after="0" w:line="259" w:lineRule="auto"/>
        <w:ind w:left="0"/>
        <w:jc w:val="left"/>
      </w:pPr>
      <w:r>
        <w:t xml:space="preserve"> </w:t>
      </w:r>
    </w:p>
    <w:p w:rsidR="00F05CD3" w:rsidRDefault="00D67A33">
      <w:pPr>
        <w:spacing w:after="5" w:line="271" w:lineRule="auto"/>
        <w:ind w:left="1710" w:hanging="10"/>
      </w:pPr>
      <w:r>
        <w:rPr>
          <w:b/>
        </w:rPr>
        <w:t xml:space="preserve">МЕТАПРЕДМЕТНЫЕ </w:t>
      </w:r>
      <w:r>
        <w:rPr>
          <w:b/>
        </w:rPr>
        <w:t xml:space="preserve">РЕЗУЛЬТАТЫ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45"/>
        <w:ind w:left="1147" w:right="332" w:firstLine="566"/>
      </w:pPr>
      <w: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w:t>
      </w:r>
      <w:r>
        <w:t xml:space="preserve"> </w:t>
      </w:r>
      <w:r>
        <w:t>общенаучные</w:t>
      </w:r>
      <w:r>
        <w:t xml:space="preserve"> </w:t>
      </w:r>
      <w:r>
        <w:t>понятия,</w:t>
      </w:r>
      <w:r>
        <w:t xml:space="preserve"> </w:t>
      </w:r>
      <w:r>
        <w:t>отражающие</w:t>
      </w:r>
      <w:r>
        <w:t xml:space="preserve"> </w:t>
      </w:r>
      <w:r>
        <w:t>целостность научной</w:t>
      </w:r>
      <w:r>
        <w:t xml:space="preserve"> </w:t>
      </w:r>
      <w:r>
        <w:t>картины</w:t>
      </w:r>
      <w:r>
        <w:t xml:space="preserve"> </w:t>
      </w:r>
      <w:r>
        <w:t>мира и специфику мет</w:t>
      </w:r>
      <w:r>
        <w:t>одов познания, используемых в естественных науках (вещество, энергия, явление, процесс, система, научный факт, принцип, гипотеза, закономерность, закон, теория,</w:t>
      </w:r>
      <w:r>
        <w:t xml:space="preserve"> </w:t>
      </w:r>
      <w:r>
        <w:t>исследование, наблюдение, измерение, эксперимент и других), универсальные учебные действия (поз</w:t>
      </w:r>
      <w:r>
        <w:t>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w:t>
      </w:r>
      <w:r>
        <w:t>ствия в познавательной и социальной практике.</w:t>
      </w:r>
      <w:r>
        <w:t xml:space="preserve"> </w:t>
      </w:r>
    </w:p>
    <w:p w:rsidR="00F05CD3" w:rsidRDefault="00D67A33">
      <w:pPr>
        <w:spacing w:after="153"/>
        <w:ind w:left="1147" w:right="332" w:firstLine="566"/>
      </w:pPr>
      <w:r>
        <w:t>Метапредметные результаты освоения программы среднего общего образования должны отражать:</w:t>
      </w:r>
      <w:r>
        <w:t xml:space="preserve"> </w:t>
      </w:r>
    </w:p>
    <w:p w:rsidR="00F05CD3" w:rsidRDefault="00D67A33">
      <w:pPr>
        <w:spacing w:after="142" w:line="271" w:lineRule="auto"/>
        <w:ind w:left="1710" w:hanging="10"/>
      </w:pPr>
      <w:r>
        <w:rPr>
          <w:b/>
        </w:rPr>
        <w:t xml:space="preserve">Овладение универсальными учебными познавательными действиями: </w:t>
      </w:r>
    </w:p>
    <w:p w:rsidR="00F05CD3" w:rsidRDefault="00D67A33">
      <w:pPr>
        <w:spacing w:after="108" w:line="271" w:lineRule="auto"/>
        <w:ind w:left="1710" w:hanging="10"/>
      </w:pPr>
      <w:r>
        <w:rPr>
          <w:b/>
        </w:rPr>
        <w:t>1)</w:t>
      </w:r>
      <w:r>
        <w:rPr>
          <w:rFonts w:ascii="Arial" w:eastAsia="Arial" w:hAnsi="Arial" w:cs="Arial"/>
          <w:b/>
        </w:rPr>
        <w:t xml:space="preserve"> </w:t>
      </w:r>
      <w:r>
        <w:rPr>
          <w:b/>
        </w:rPr>
        <w:t xml:space="preserve">базовые логические действия: </w:t>
      </w:r>
    </w:p>
    <w:p w:rsidR="00F05CD3" w:rsidRDefault="00D67A33">
      <w:pPr>
        <w:spacing w:after="16" w:line="248" w:lineRule="auto"/>
        <w:ind w:left="1128" w:right="334" w:hanging="10"/>
        <w:jc w:val="right"/>
      </w:pPr>
      <w:r>
        <w:t xml:space="preserve">самостоятельно формулировать и актуализировать проблему, рассматривать еѐ </w:t>
      </w:r>
    </w:p>
    <w:p w:rsidR="00F05CD3" w:rsidRDefault="00D67A33">
      <w:pPr>
        <w:spacing w:line="303" w:lineRule="auto"/>
        <w:ind w:left="1147" w:right="332"/>
      </w:pPr>
      <w:r>
        <w:t>всесторонне;</w:t>
      </w:r>
      <w:r>
        <w:t xml:space="preserve"> </w:t>
      </w:r>
      <w:r>
        <w:t>использовать</w:t>
      </w:r>
      <w:r>
        <w:t xml:space="preserve"> </w:t>
      </w:r>
      <w:r>
        <w:t>при</w:t>
      </w:r>
      <w:r>
        <w:t xml:space="preserve"> </w:t>
      </w:r>
      <w:r>
        <w:t>освоении</w:t>
      </w:r>
      <w:r>
        <w:t xml:space="preserve"> </w:t>
      </w:r>
      <w:r>
        <w:t>знаний</w:t>
      </w:r>
      <w:r>
        <w:t xml:space="preserve"> </w:t>
      </w:r>
      <w:r>
        <w:t>приѐмы</w:t>
      </w:r>
      <w:r>
        <w:t xml:space="preserve"> </w:t>
      </w:r>
      <w:r>
        <w:t>логического</w:t>
      </w:r>
      <w:r>
        <w:t xml:space="preserve"> </w:t>
      </w:r>
      <w:r>
        <w:t>мышления</w:t>
      </w:r>
      <w:r>
        <w:t xml:space="preserve"> </w:t>
      </w:r>
      <w:r>
        <w:t>(анализа,</w:t>
      </w:r>
      <w:r>
        <w:t xml:space="preserve"> </w:t>
      </w:r>
      <w:r>
        <w:t>синтеза, сравнения, классификации, обобщения), раскрывать смысл биологических понятий (выделять и</w:t>
      </w:r>
      <w:r>
        <w:t>х характерные признаки, устанавливать связи с другими понятиями);</w:t>
      </w:r>
      <w:r>
        <w:t xml:space="preserve"> </w:t>
      </w:r>
      <w:r>
        <w:t xml:space="preserve">определять цели деятельности, задавая параметры и критерии их достижения, </w:t>
      </w:r>
    </w:p>
    <w:p w:rsidR="00F05CD3" w:rsidRDefault="00D67A33">
      <w:pPr>
        <w:spacing w:line="365" w:lineRule="auto"/>
        <w:ind w:left="1713" w:right="332" w:hanging="566"/>
      </w:pPr>
      <w:r>
        <w:t>соотносить результаты деятельности с поставленными целями;</w:t>
      </w:r>
      <w:r>
        <w:t xml:space="preserve"> </w:t>
      </w:r>
      <w:r>
        <w:t>использовать биологические понятия для объяснения фактов</w:t>
      </w:r>
      <w:r>
        <w:t xml:space="preserve"> и явлений живой </w:t>
      </w:r>
    </w:p>
    <w:p w:rsidR="00F05CD3" w:rsidRDefault="00D67A33">
      <w:pPr>
        <w:spacing w:after="48"/>
        <w:ind w:left="1147" w:right="332"/>
      </w:pPr>
      <w:r>
        <w:t>природы;</w:t>
      </w:r>
      <w:r>
        <w:t xml:space="preserve"> </w:t>
      </w:r>
      <w:r>
        <w:t>строить</w:t>
      </w:r>
      <w:r>
        <w:t xml:space="preserve"> </w:t>
      </w:r>
      <w:r>
        <w:t>логические</w:t>
      </w:r>
      <w:r>
        <w:t xml:space="preserve"> </w:t>
      </w:r>
      <w:r>
        <w:t>рассуждения</w:t>
      </w:r>
      <w:r>
        <w:t xml:space="preserve"> </w:t>
      </w:r>
      <w:r>
        <w:t>(индуктивные,</w:t>
      </w:r>
      <w:r>
        <w:t xml:space="preserve"> </w:t>
      </w:r>
      <w:r>
        <w:t>дедуктивные,</w:t>
      </w:r>
      <w:r>
        <w:t xml:space="preserve"> </w:t>
      </w:r>
      <w:r>
        <w:t>по</w:t>
      </w:r>
      <w:r>
        <w:t xml:space="preserve"> </w:t>
      </w:r>
      <w:r>
        <w:t>аналогии),</w:t>
      </w:r>
      <w:r>
        <w:t xml:space="preserve"> </w:t>
      </w:r>
      <w:r>
        <w:t>выявлять закономерности и противоречия в рассматриваемых явлениях, формулировать выводы и заключения;</w:t>
      </w:r>
      <w:r>
        <w:t xml:space="preserve"> </w:t>
      </w:r>
      <w:r>
        <w:t>применять схемно</w:t>
      </w:r>
      <w:r>
        <w:t>-</w:t>
      </w:r>
      <w:r>
        <w:t>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r>
        <w:t xml:space="preserve"> </w:t>
      </w:r>
      <w:r>
        <w:t>разрабатывать</w:t>
      </w:r>
      <w:r>
        <w:t xml:space="preserve"> </w:t>
      </w:r>
      <w:r>
        <w:t>план</w:t>
      </w:r>
      <w:r>
        <w:t xml:space="preserve"> </w:t>
      </w:r>
      <w:r>
        <w:t>решения</w:t>
      </w:r>
      <w:r>
        <w:t xml:space="preserve"> </w:t>
      </w:r>
      <w:r>
        <w:t>проблемы</w:t>
      </w:r>
      <w:r>
        <w:t xml:space="preserve"> </w:t>
      </w:r>
      <w:r>
        <w:t>с</w:t>
      </w:r>
      <w:r>
        <w:t xml:space="preserve"> </w:t>
      </w:r>
      <w:r>
        <w:t>учѐтом</w:t>
      </w:r>
      <w:r>
        <w:t xml:space="preserve"> </w:t>
      </w:r>
      <w:r>
        <w:t>анализа</w:t>
      </w:r>
      <w:r>
        <w:t xml:space="preserve"> </w:t>
      </w:r>
      <w:r>
        <w:t>имеющихся</w:t>
      </w:r>
      <w:r>
        <w:t xml:space="preserve"> </w:t>
      </w:r>
      <w:r>
        <w:t>мат</w:t>
      </w:r>
      <w:r>
        <w:t>ериальных</w:t>
      </w:r>
      <w:r>
        <w:t xml:space="preserve"> </w:t>
      </w:r>
      <w:r>
        <w:t xml:space="preserve">и </w:t>
      </w:r>
    </w:p>
    <w:p w:rsidR="00F05CD3" w:rsidRDefault="00D67A33">
      <w:pPr>
        <w:spacing w:line="365" w:lineRule="auto"/>
        <w:ind w:left="1713" w:right="332" w:hanging="566"/>
      </w:pPr>
      <w:r>
        <w:t>нематериальных ресурсов;</w:t>
      </w:r>
      <w:r>
        <w:t xml:space="preserve"> </w:t>
      </w:r>
      <w:r>
        <w:t xml:space="preserve">вносить коррективы в деятельность, оценивать соответствие результатов целям, </w:t>
      </w:r>
    </w:p>
    <w:p w:rsidR="00F05CD3" w:rsidRDefault="00D67A33">
      <w:pPr>
        <w:spacing w:line="367" w:lineRule="auto"/>
        <w:ind w:left="1713" w:right="332" w:hanging="566"/>
      </w:pPr>
      <w:r>
        <w:t>оценивать риски последствий деятельности;</w:t>
      </w:r>
      <w:r>
        <w:t xml:space="preserve"> </w:t>
      </w:r>
      <w:r>
        <w:t xml:space="preserve">координировать и выполнять работу в условиях реального, виртуального и </w:t>
      </w:r>
    </w:p>
    <w:p w:rsidR="00F05CD3" w:rsidRDefault="00D67A33">
      <w:pPr>
        <w:ind w:left="1147" w:right="332"/>
      </w:pPr>
      <w:r>
        <w:t>комбинированного взаимодей</w:t>
      </w:r>
      <w:r>
        <w:t>ствия;</w:t>
      </w:r>
      <w:r>
        <w:t xml:space="preserve"> </w:t>
      </w:r>
    </w:p>
    <w:p w:rsidR="00F05CD3" w:rsidRDefault="00D67A33">
      <w:pPr>
        <w:spacing w:after="174"/>
        <w:ind w:left="1700" w:right="332"/>
      </w:pPr>
      <w:r>
        <w:t>развивать</w:t>
      </w:r>
      <w:r>
        <w:t xml:space="preserve"> </w:t>
      </w:r>
      <w:r>
        <w:t>креативное</w:t>
      </w:r>
      <w:r>
        <w:t xml:space="preserve"> </w:t>
      </w:r>
      <w:r>
        <w:t>мышление</w:t>
      </w:r>
      <w:r>
        <w:t xml:space="preserve"> </w:t>
      </w:r>
      <w:r>
        <w:t>при</w:t>
      </w:r>
      <w:r>
        <w:t xml:space="preserve"> </w:t>
      </w:r>
      <w:r>
        <w:t>решении</w:t>
      </w:r>
      <w:r>
        <w:t xml:space="preserve"> </w:t>
      </w:r>
      <w:r>
        <w:t>жизненных</w:t>
      </w:r>
      <w:r>
        <w:t xml:space="preserve"> </w:t>
      </w:r>
      <w:r>
        <w:t>проблем.</w:t>
      </w:r>
      <w:r>
        <w:t xml:space="preserve"> </w:t>
      </w:r>
    </w:p>
    <w:p w:rsidR="00F05CD3" w:rsidRDefault="00D67A33">
      <w:pPr>
        <w:spacing w:after="108" w:line="271" w:lineRule="auto"/>
        <w:ind w:left="1710" w:hanging="10"/>
      </w:pPr>
      <w:r>
        <w:rPr>
          <w:b/>
        </w:rPr>
        <w:t>2)</w:t>
      </w:r>
      <w:r>
        <w:rPr>
          <w:rFonts w:ascii="Arial" w:eastAsia="Arial" w:hAnsi="Arial" w:cs="Arial"/>
          <w:b/>
        </w:rPr>
        <w:t xml:space="preserve"> </w:t>
      </w:r>
      <w:r>
        <w:rPr>
          <w:b/>
        </w:rPr>
        <w:t xml:space="preserve">базовые исследовательские действия: </w:t>
      </w:r>
    </w:p>
    <w:p w:rsidR="00F05CD3" w:rsidRDefault="00D67A33">
      <w:pPr>
        <w:ind w:left="1147" w:right="332" w:firstLine="566"/>
      </w:pPr>
      <w:r>
        <w:lastRenderedPageBreak/>
        <w:t>владеть навыками учебно</w:t>
      </w:r>
      <w:r>
        <w:t>-</w:t>
      </w:r>
      <w:r>
        <w:t>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r>
        <w:t xml:space="preserve"> </w:t>
      </w:r>
      <w:r>
        <w:t>использовать различные виды деятельности по получению н</w:t>
      </w:r>
      <w:r>
        <w:t>ового знания, его интерпретации, преобразованию и применению в учебных ситуациях, в том числе при создании учебных и социальных проектов;</w:t>
      </w:r>
      <w:r>
        <w:t xml:space="preserve"> </w:t>
      </w:r>
      <w:r>
        <w:t xml:space="preserve">формировать научный тип мышления, владеть научной терминологией, ключевыми </w:t>
      </w:r>
    </w:p>
    <w:p w:rsidR="00F05CD3" w:rsidRDefault="00D67A33">
      <w:pPr>
        <w:spacing w:line="361" w:lineRule="auto"/>
        <w:ind w:left="1713" w:right="332" w:hanging="566"/>
      </w:pPr>
      <w:r>
        <w:t>понятиями и методами;</w:t>
      </w:r>
      <w:r>
        <w:t xml:space="preserve"> </w:t>
      </w:r>
      <w:r>
        <w:t>ставить и формулиров</w:t>
      </w:r>
      <w:r>
        <w:t xml:space="preserve">ать собственные задачи в образовательной деятельности и </w:t>
      </w:r>
    </w:p>
    <w:p w:rsidR="00F05CD3" w:rsidRDefault="00D67A33">
      <w:pPr>
        <w:spacing w:line="303" w:lineRule="auto"/>
        <w:ind w:left="1147" w:right="332"/>
      </w:pPr>
      <w:r>
        <w:t>жизненных ситуациях;</w:t>
      </w:r>
      <w:r>
        <w:t xml:space="preserve"> </w:t>
      </w:r>
      <w:r>
        <w:t>выявлять причинно</w:t>
      </w:r>
      <w:r>
        <w:t>-</w:t>
      </w:r>
      <w:r>
        <w:t>следственные связи и актуализировать задачу, выдвигать гипотезу</w:t>
      </w:r>
      <w:r>
        <w:t xml:space="preserve"> </w:t>
      </w:r>
      <w:r>
        <w:t>еѐ</w:t>
      </w:r>
      <w:r>
        <w:t xml:space="preserve"> </w:t>
      </w:r>
      <w:r>
        <w:t>решения,</w:t>
      </w:r>
      <w:r>
        <w:t xml:space="preserve"> </w:t>
      </w:r>
      <w:r>
        <w:t>находить</w:t>
      </w:r>
      <w:r>
        <w:t xml:space="preserve"> </w:t>
      </w:r>
      <w:r>
        <w:t>аргументы</w:t>
      </w:r>
      <w:r>
        <w:t xml:space="preserve"> </w:t>
      </w:r>
      <w:r>
        <w:t>для</w:t>
      </w:r>
      <w:r>
        <w:t xml:space="preserve"> </w:t>
      </w:r>
      <w:r>
        <w:t>доказательства</w:t>
      </w:r>
      <w:r>
        <w:t xml:space="preserve"> </w:t>
      </w:r>
      <w:r>
        <w:t>своих</w:t>
      </w:r>
      <w:r>
        <w:t xml:space="preserve"> </w:t>
      </w:r>
      <w:r>
        <w:t>утверждений,</w:t>
      </w:r>
      <w:r>
        <w:t xml:space="preserve"> </w:t>
      </w:r>
      <w:r>
        <w:t>задавать параметры и критер</w:t>
      </w:r>
      <w:r>
        <w:t>ии решения;</w:t>
      </w:r>
      <w:r>
        <w:t xml:space="preserve"> </w:t>
      </w:r>
      <w:r>
        <w:t>анализировать</w:t>
      </w:r>
      <w:r>
        <w:t xml:space="preserve"> </w:t>
      </w:r>
      <w:r>
        <w:t>полученные</w:t>
      </w:r>
      <w:r>
        <w:t xml:space="preserve"> </w:t>
      </w:r>
      <w:r>
        <w:t>в</w:t>
      </w:r>
      <w:r>
        <w:t xml:space="preserve"> </w:t>
      </w:r>
      <w:r>
        <w:t>ходе</w:t>
      </w:r>
      <w:r>
        <w:t xml:space="preserve"> </w:t>
      </w:r>
      <w:r>
        <w:t>решения</w:t>
      </w:r>
      <w:r>
        <w:t xml:space="preserve"> </w:t>
      </w:r>
      <w:r>
        <w:t>задачи</w:t>
      </w:r>
      <w:r>
        <w:t xml:space="preserve"> </w:t>
      </w:r>
      <w:r>
        <w:t>результаты,</w:t>
      </w:r>
      <w:r>
        <w:t xml:space="preserve"> </w:t>
      </w:r>
      <w:r>
        <w:t>критически</w:t>
      </w:r>
      <w:r>
        <w:t xml:space="preserve"> </w:t>
      </w:r>
      <w:r>
        <w:t xml:space="preserve">оценивать </w:t>
      </w:r>
    </w:p>
    <w:p w:rsidR="00F05CD3" w:rsidRDefault="00D67A33">
      <w:pPr>
        <w:spacing w:line="366" w:lineRule="auto"/>
        <w:ind w:left="1713" w:right="332" w:hanging="566"/>
      </w:pPr>
      <w:r>
        <w:t>их достоверность, прогнозировать изменение в новых условиях;</w:t>
      </w:r>
      <w:r>
        <w:t xml:space="preserve"> </w:t>
      </w:r>
      <w:r>
        <w:t>давать</w:t>
      </w:r>
      <w:r>
        <w:t xml:space="preserve"> </w:t>
      </w:r>
      <w:r>
        <w:t>оценку</w:t>
      </w:r>
      <w:r>
        <w:t xml:space="preserve"> </w:t>
      </w:r>
      <w:r>
        <w:t>новым</w:t>
      </w:r>
      <w:r>
        <w:t xml:space="preserve"> </w:t>
      </w:r>
      <w:r>
        <w:t>ситуациям,</w:t>
      </w:r>
      <w:r>
        <w:t xml:space="preserve"> </w:t>
      </w:r>
      <w:r>
        <w:t>оценивать</w:t>
      </w:r>
      <w:r>
        <w:t xml:space="preserve"> </w:t>
      </w:r>
      <w:r>
        <w:t>приобретѐнный</w:t>
      </w:r>
      <w:r>
        <w:t xml:space="preserve"> </w:t>
      </w:r>
      <w:r>
        <w:t>опыт;</w:t>
      </w:r>
      <w:r>
        <w:t xml:space="preserve"> </w:t>
      </w:r>
      <w:r>
        <w:t xml:space="preserve">осуществлять целенаправленный поиск переноса средств и способов действия в </w:t>
      </w:r>
    </w:p>
    <w:p w:rsidR="00F05CD3" w:rsidRDefault="00D67A33">
      <w:pPr>
        <w:spacing w:line="363" w:lineRule="auto"/>
        <w:ind w:left="1713" w:right="332" w:hanging="566"/>
      </w:pPr>
      <w:r>
        <w:t>профессиональную среду;</w:t>
      </w:r>
      <w:r>
        <w:t xml:space="preserve"> </w:t>
      </w:r>
      <w:r>
        <w:t xml:space="preserve">уметь переносить знания в познавательную и практическую области </w:t>
      </w:r>
    </w:p>
    <w:p w:rsidR="00F05CD3" w:rsidRDefault="00D67A33">
      <w:pPr>
        <w:spacing w:line="368" w:lineRule="auto"/>
        <w:ind w:left="1713" w:right="332" w:hanging="566"/>
      </w:pPr>
      <w:r>
        <w:t>жизнедеятельности;</w:t>
      </w:r>
      <w:r>
        <w:t xml:space="preserve"> </w:t>
      </w:r>
      <w:r>
        <w:t>уметь</w:t>
      </w:r>
      <w:r>
        <w:t xml:space="preserve"> </w:t>
      </w:r>
      <w:r>
        <w:t>интегрировать</w:t>
      </w:r>
      <w:r>
        <w:t xml:space="preserve"> </w:t>
      </w:r>
      <w:r>
        <w:t>знания</w:t>
      </w:r>
      <w:r>
        <w:t xml:space="preserve"> </w:t>
      </w:r>
      <w:r>
        <w:t>из</w:t>
      </w:r>
      <w:r>
        <w:t xml:space="preserve"> </w:t>
      </w:r>
      <w:r>
        <w:t>разных</w:t>
      </w:r>
      <w:r>
        <w:t xml:space="preserve"> </w:t>
      </w:r>
      <w:r>
        <w:t>предметных</w:t>
      </w:r>
      <w:r>
        <w:t xml:space="preserve"> </w:t>
      </w:r>
      <w:r>
        <w:t>областей;</w:t>
      </w:r>
      <w:r>
        <w:t xml:space="preserve"> </w:t>
      </w:r>
      <w:r>
        <w:t xml:space="preserve">выдвигать новые идеи, предлагать оригинальные подходы и решения, ставить </w:t>
      </w:r>
    </w:p>
    <w:p w:rsidR="00F05CD3" w:rsidRDefault="00D67A33">
      <w:pPr>
        <w:spacing w:after="181"/>
        <w:ind w:left="1147" w:right="332"/>
      </w:pPr>
      <w:r>
        <w:t>проблемы и задачи, допускающие альтернативные решения.</w:t>
      </w:r>
      <w:r>
        <w:t xml:space="preserve"> </w:t>
      </w:r>
    </w:p>
    <w:p w:rsidR="00F05CD3" w:rsidRDefault="00D67A33">
      <w:pPr>
        <w:spacing w:after="104" w:line="271" w:lineRule="auto"/>
        <w:ind w:left="1710" w:hanging="10"/>
      </w:pPr>
      <w:r>
        <w:rPr>
          <w:b/>
        </w:rPr>
        <w:t>3)</w:t>
      </w:r>
      <w:r>
        <w:rPr>
          <w:rFonts w:ascii="Arial" w:eastAsia="Arial" w:hAnsi="Arial" w:cs="Arial"/>
          <w:b/>
        </w:rPr>
        <w:t xml:space="preserve"> </w:t>
      </w:r>
      <w:r>
        <w:rPr>
          <w:b/>
        </w:rPr>
        <w:t xml:space="preserve">работа с информацией: </w:t>
      </w:r>
    </w:p>
    <w:p w:rsidR="00F05CD3" w:rsidRDefault="00D67A33">
      <w:pPr>
        <w:ind w:left="1147" w:right="332" w:firstLine="566"/>
      </w:pPr>
      <w:r>
        <w:t>ориентироваться в различных источниках информации (тексте учебного пособия, научно</w:t>
      </w:r>
      <w:r>
        <w:t>-</w:t>
      </w:r>
      <w:r>
        <w:t>популярной литера</w:t>
      </w:r>
      <w:r>
        <w:t>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еѐ достоверность и непротиворечивость;</w:t>
      </w:r>
      <w:r>
        <w:t xml:space="preserve"> </w:t>
      </w:r>
      <w:r>
        <w:t>формулировать запросы и применять различные мет</w:t>
      </w:r>
      <w:r>
        <w:t xml:space="preserve">оды при поиске и отборе </w:t>
      </w:r>
    </w:p>
    <w:p w:rsidR="00F05CD3" w:rsidRDefault="00D67A33">
      <w:pPr>
        <w:spacing w:line="365" w:lineRule="auto"/>
        <w:ind w:left="1713" w:right="332" w:hanging="566"/>
      </w:pPr>
      <w:r>
        <w:t>биологической информации, необходимой для выполнения учебных задач;</w:t>
      </w:r>
      <w:r>
        <w:t xml:space="preserve"> </w:t>
      </w:r>
      <w:r>
        <w:t>приобретать опыт использования информационно</w:t>
      </w:r>
      <w:r>
        <w:t>-</w:t>
      </w:r>
      <w:r>
        <w:t xml:space="preserve">коммуникативных технологий, </w:t>
      </w:r>
    </w:p>
    <w:p w:rsidR="00F05CD3" w:rsidRDefault="00D67A33">
      <w:pPr>
        <w:spacing w:line="359" w:lineRule="auto"/>
        <w:ind w:left="1713" w:right="332" w:hanging="566"/>
      </w:pPr>
      <w:r>
        <w:t>совершенствовать культуру активного использования различных поисковых систем;</w:t>
      </w:r>
      <w:r>
        <w:t xml:space="preserve"> </w:t>
      </w:r>
      <w:r>
        <w:t>самостоятел</w:t>
      </w:r>
      <w:r>
        <w:t xml:space="preserve">ьно выбирать оптимальную форму представления биологической </w:t>
      </w:r>
    </w:p>
    <w:p w:rsidR="00F05CD3" w:rsidRDefault="00D67A33">
      <w:pPr>
        <w:ind w:left="1147" w:right="332"/>
      </w:pPr>
      <w:r>
        <w:t>информации (схемы, графики, диаграммы, таблицы, рисунки и другое</w:t>
      </w:r>
      <w:r>
        <w:t xml:space="preserve">); </w:t>
      </w:r>
      <w:r>
        <w:t>использовать научный язык в качестве средства при работе с биологической информацией: применять химические, физические и математи</w:t>
      </w:r>
      <w:r>
        <w:t>ческие знаки и символы, формулы, аббревиатуру, номенклатуру, использовать и преобразовывать знаково</w:t>
      </w:r>
      <w:r>
        <w:t xml:space="preserve">- </w:t>
      </w:r>
      <w:r>
        <w:t>символические средства наглядности;</w:t>
      </w:r>
      <w:r>
        <w:t xml:space="preserve"> </w:t>
      </w:r>
    </w:p>
    <w:p w:rsidR="00F05CD3" w:rsidRDefault="00D67A33">
      <w:pPr>
        <w:spacing w:after="145"/>
        <w:ind w:left="1147" w:right="332" w:firstLine="566"/>
      </w:pPr>
      <w:r>
        <w:t>владеть навыками распознавания и защиты информации, информационной безопасности личности.</w:t>
      </w:r>
      <w:r>
        <w:t xml:space="preserve"> </w:t>
      </w:r>
    </w:p>
    <w:p w:rsidR="00F05CD3" w:rsidRDefault="00D67A33">
      <w:pPr>
        <w:spacing w:after="145" w:line="271" w:lineRule="auto"/>
        <w:ind w:left="1710" w:hanging="10"/>
      </w:pPr>
      <w:r>
        <w:rPr>
          <w:b/>
        </w:rPr>
        <w:t>Овладение универсальными ко</w:t>
      </w:r>
      <w:r>
        <w:rPr>
          <w:b/>
        </w:rPr>
        <w:t xml:space="preserve">ммуникативными действиями: </w:t>
      </w:r>
    </w:p>
    <w:p w:rsidR="00F05CD3" w:rsidRDefault="00D67A33">
      <w:pPr>
        <w:numPr>
          <w:ilvl w:val="0"/>
          <w:numId w:val="96"/>
        </w:numPr>
        <w:spacing w:after="113" w:line="271" w:lineRule="auto"/>
        <w:ind w:hanging="264"/>
      </w:pPr>
      <w:r>
        <w:rPr>
          <w:b/>
        </w:rPr>
        <w:lastRenderedPageBreak/>
        <w:t xml:space="preserve">общение: </w:t>
      </w:r>
    </w:p>
    <w:p w:rsidR="00F05CD3" w:rsidRDefault="00D67A33">
      <w:pPr>
        <w:ind w:left="1700" w:right="332"/>
      </w:pPr>
      <w:r>
        <w:t xml:space="preserve">осуществлять коммуникации во всех сферах жизни, активно участвовать в диалоге </w:t>
      </w:r>
    </w:p>
    <w:p w:rsidR="00F05CD3" w:rsidRDefault="00D67A33">
      <w:pPr>
        <w:spacing w:after="171"/>
        <w:ind w:left="1147" w:right="332"/>
      </w:pPr>
      <w:r>
        <w:t>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r>
        <w:t xml:space="preserve"> </w:t>
      </w:r>
      <w:r>
        <w:t>распознавать невербальные средства</w:t>
      </w:r>
      <w:r>
        <w:t xml:space="preserve"> общения, понимать значение социальных знаков, предпосылок</w:t>
      </w:r>
      <w:r>
        <w:t xml:space="preserve"> </w:t>
      </w:r>
      <w:r>
        <w:t>возникновения конфликтных</w:t>
      </w:r>
      <w:r>
        <w:t xml:space="preserve"> </w:t>
      </w:r>
      <w:r>
        <w:t>ситуаций, уметь смягчать конфликты и вести переговоры;</w:t>
      </w:r>
      <w:r>
        <w:t xml:space="preserve"> </w:t>
      </w:r>
      <w:r>
        <w:t>владеть различными способами общения и взаимодействия, понимать намерения других людей, проявлять уважительное отнош</w:t>
      </w:r>
      <w:r>
        <w:t>ение к собеседнику и в корректной форме формулировать свои возражения;</w:t>
      </w:r>
      <w:r>
        <w:t xml:space="preserve"> </w:t>
      </w:r>
      <w:r>
        <w:t>развѐрнуто и логично излагать свою точку зрения с использованием языковых средств.</w:t>
      </w:r>
      <w:r>
        <w:t xml:space="preserve"> </w:t>
      </w:r>
    </w:p>
    <w:p w:rsidR="00F05CD3" w:rsidRDefault="00D67A33">
      <w:pPr>
        <w:numPr>
          <w:ilvl w:val="0"/>
          <w:numId w:val="96"/>
        </w:numPr>
        <w:spacing w:after="108" w:line="271" w:lineRule="auto"/>
        <w:ind w:hanging="264"/>
      </w:pPr>
      <w:r>
        <w:rPr>
          <w:b/>
        </w:rPr>
        <w:t xml:space="preserve">совместная деятельность: </w:t>
      </w:r>
    </w:p>
    <w:p w:rsidR="00F05CD3" w:rsidRDefault="00D67A33">
      <w:pPr>
        <w:ind w:left="1147" w:right="332" w:firstLine="566"/>
      </w:pPr>
      <w:r>
        <w:t xml:space="preserve">понимать и использовать преимущества командной и индивидуальной работы при </w:t>
      </w:r>
      <w:r>
        <w:t>решении биологической проблемы, обосновывать необходимость применения групповых форм взаимодействия при решении учебной задачи;</w:t>
      </w:r>
      <w:r>
        <w:t xml:space="preserve"> </w:t>
      </w:r>
      <w:r>
        <w:t xml:space="preserve">выбирать тематику и методы совместных действий с учѐтом общих интересов и </w:t>
      </w:r>
    </w:p>
    <w:p w:rsidR="00F05CD3" w:rsidRDefault="00D67A33">
      <w:pPr>
        <w:spacing w:line="302" w:lineRule="auto"/>
        <w:ind w:left="1147" w:right="332"/>
      </w:pPr>
      <w:r>
        <w:t>возможностей каждого члена коллектива;</w:t>
      </w:r>
      <w:r>
        <w:t xml:space="preserve"> </w:t>
      </w:r>
      <w:r>
        <w:t>принимать цели совместной деятельности, организовывать и координировать действия</w:t>
      </w:r>
      <w:r>
        <w:t xml:space="preserve"> </w:t>
      </w:r>
      <w:r>
        <w:t>по</w:t>
      </w:r>
      <w:r>
        <w:t xml:space="preserve"> </w:t>
      </w:r>
      <w:r>
        <w:t>еѐ</w:t>
      </w:r>
      <w:r>
        <w:t xml:space="preserve"> </w:t>
      </w:r>
      <w:r>
        <w:t>достижению:</w:t>
      </w:r>
      <w:r>
        <w:t xml:space="preserve"> </w:t>
      </w:r>
      <w:r>
        <w:t>составлять</w:t>
      </w:r>
      <w:r>
        <w:t xml:space="preserve"> </w:t>
      </w:r>
      <w:r>
        <w:t>план</w:t>
      </w:r>
      <w:r>
        <w:t xml:space="preserve"> </w:t>
      </w:r>
      <w:r>
        <w:t>действий,</w:t>
      </w:r>
      <w:r>
        <w:t xml:space="preserve"> </w:t>
      </w:r>
      <w:r>
        <w:t>распределять</w:t>
      </w:r>
      <w:r>
        <w:t xml:space="preserve"> </w:t>
      </w:r>
      <w:r>
        <w:t>роли</w:t>
      </w:r>
      <w:r>
        <w:t xml:space="preserve"> </w:t>
      </w:r>
      <w:r>
        <w:t>с</w:t>
      </w:r>
      <w:r>
        <w:t xml:space="preserve"> </w:t>
      </w:r>
      <w:r>
        <w:t>учѐтом</w:t>
      </w:r>
      <w:r>
        <w:t xml:space="preserve"> </w:t>
      </w:r>
      <w:r>
        <w:t>мнений участников, обсуждать результаты совместной работы;</w:t>
      </w:r>
      <w:r>
        <w:t xml:space="preserve"> </w:t>
      </w:r>
      <w:r>
        <w:t>оценивать качество своего вклада и каждого уч</w:t>
      </w:r>
      <w:r>
        <w:t>астника команды</w:t>
      </w:r>
      <w:r>
        <w:t xml:space="preserve"> </w:t>
      </w:r>
      <w:r>
        <w:t xml:space="preserve">в общий результат </w:t>
      </w:r>
    </w:p>
    <w:p w:rsidR="00F05CD3" w:rsidRDefault="00D67A33">
      <w:pPr>
        <w:spacing w:line="363" w:lineRule="auto"/>
        <w:ind w:left="1713" w:right="332" w:hanging="566"/>
      </w:pPr>
      <w:r>
        <w:t>по разработанным критериям;</w:t>
      </w:r>
      <w:r>
        <w:t xml:space="preserve"> </w:t>
      </w:r>
      <w:r>
        <w:t xml:space="preserve">предлагать новые проекты, оценивать идеи с позиции новизны, оригинальности, </w:t>
      </w:r>
    </w:p>
    <w:p w:rsidR="00F05CD3" w:rsidRDefault="00D67A33">
      <w:pPr>
        <w:spacing w:line="365" w:lineRule="auto"/>
        <w:ind w:left="1713" w:right="332" w:hanging="566"/>
      </w:pPr>
      <w:r>
        <w:t>практической значимости;</w:t>
      </w:r>
      <w:r>
        <w:t xml:space="preserve"> </w:t>
      </w:r>
      <w:r>
        <w:t xml:space="preserve">осуществлять позитивное стратегическое поведение в различных ситуациях, </w:t>
      </w:r>
    </w:p>
    <w:p w:rsidR="00F05CD3" w:rsidRDefault="00D67A33">
      <w:pPr>
        <w:spacing w:after="151"/>
        <w:ind w:left="1147" w:right="332"/>
      </w:pPr>
      <w:r>
        <w:t>проявлять творчест</w:t>
      </w:r>
      <w:r>
        <w:t>во и воображение, быть инициативным.</w:t>
      </w:r>
      <w:r>
        <w:t xml:space="preserve"> </w:t>
      </w:r>
    </w:p>
    <w:p w:rsidR="00F05CD3" w:rsidRDefault="00D67A33">
      <w:pPr>
        <w:spacing w:after="144" w:line="271" w:lineRule="auto"/>
        <w:ind w:left="1710" w:hanging="10"/>
      </w:pPr>
      <w:r>
        <w:rPr>
          <w:b/>
        </w:rPr>
        <w:t xml:space="preserve">Овладение универсальными регулятивными действиями: </w:t>
      </w:r>
    </w:p>
    <w:p w:rsidR="00F05CD3" w:rsidRDefault="00D67A33">
      <w:pPr>
        <w:spacing w:after="108" w:line="271" w:lineRule="auto"/>
        <w:ind w:left="1710" w:hanging="10"/>
      </w:pPr>
      <w:r>
        <w:rPr>
          <w:b/>
        </w:rPr>
        <w:t>1)</w:t>
      </w:r>
      <w:r>
        <w:rPr>
          <w:rFonts w:ascii="Arial" w:eastAsia="Arial" w:hAnsi="Arial" w:cs="Arial"/>
          <w:b/>
        </w:rPr>
        <w:t xml:space="preserve"> </w:t>
      </w:r>
      <w:r>
        <w:rPr>
          <w:b/>
        </w:rPr>
        <w:t xml:space="preserve">самоорганизация: </w:t>
      </w:r>
    </w:p>
    <w:p w:rsidR="00F05CD3" w:rsidRDefault="00D67A33">
      <w:pPr>
        <w:ind w:left="1700" w:right="332"/>
      </w:pPr>
      <w:r>
        <w:t xml:space="preserve">использовать биологические знания для выявления проблем и их решения в </w:t>
      </w:r>
    </w:p>
    <w:p w:rsidR="00F05CD3" w:rsidRDefault="00D67A33">
      <w:pPr>
        <w:spacing w:line="365" w:lineRule="auto"/>
        <w:ind w:left="1713" w:right="332" w:hanging="566"/>
      </w:pPr>
      <w:r>
        <w:t>жизненных и учебных ситуациях;</w:t>
      </w:r>
      <w:r>
        <w:t xml:space="preserve"> </w:t>
      </w:r>
      <w:r>
        <w:t xml:space="preserve">выбирать на основе биологических знаний целевые и смысловые установки в своих </w:t>
      </w:r>
    </w:p>
    <w:p w:rsidR="00F05CD3" w:rsidRDefault="00D67A33">
      <w:pPr>
        <w:ind w:left="1147" w:right="332"/>
      </w:pPr>
      <w:r>
        <w:t>действиях и поступках по отношению к живой природе, своему здоровью и здоровью окружающих;</w:t>
      </w:r>
      <w:r>
        <w:t xml:space="preserve"> </w:t>
      </w:r>
      <w:r>
        <w:t xml:space="preserve">самостоятельно осуществлять познавательную деятельность, выявлять проблемы, ставить и </w:t>
      </w:r>
      <w:r>
        <w:t>формулировать собственные задачи в образовательной деятельности и жизненных ситуациях;</w:t>
      </w:r>
      <w:r>
        <w:t xml:space="preserve"> </w:t>
      </w:r>
    </w:p>
    <w:p w:rsidR="00F05CD3" w:rsidRDefault="00D67A33">
      <w:pPr>
        <w:spacing w:after="16" w:line="248" w:lineRule="auto"/>
        <w:ind w:left="1128" w:right="520" w:hanging="10"/>
        <w:jc w:val="right"/>
      </w:pPr>
      <w:r>
        <w:t xml:space="preserve">самостоятельно составлять план решения проблемы с учѐтом имеющихся ресурсов, </w:t>
      </w:r>
    </w:p>
    <w:p w:rsidR="00F05CD3" w:rsidRDefault="00D67A33">
      <w:pPr>
        <w:spacing w:after="5" w:line="370" w:lineRule="auto"/>
        <w:ind w:left="1704" w:right="464" w:hanging="566"/>
        <w:jc w:val="left"/>
      </w:pPr>
      <w:r>
        <w:t>собственных возможностей и предпочтений;</w:t>
      </w:r>
      <w:r>
        <w:t xml:space="preserve"> </w:t>
      </w:r>
      <w:r>
        <w:t>давать</w:t>
      </w:r>
      <w:r>
        <w:t xml:space="preserve"> </w:t>
      </w:r>
      <w:r>
        <w:t>оценку</w:t>
      </w:r>
      <w:r>
        <w:t xml:space="preserve"> </w:t>
      </w:r>
      <w:r>
        <w:t>новым</w:t>
      </w:r>
      <w:r>
        <w:t xml:space="preserve"> </w:t>
      </w:r>
      <w:r>
        <w:t>ситуациям;</w:t>
      </w:r>
      <w:r>
        <w:t xml:space="preserve"> </w:t>
      </w:r>
      <w:r>
        <w:t>расширять</w:t>
      </w:r>
      <w:r>
        <w:t xml:space="preserve"> </w:t>
      </w:r>
      <w:r>
        <w:t>рамки</w:t>
      </w:r>
      <w:r>
        <w:t xml:space="preserve"> </w:t>
      </w:r>
      <w:r>
        <w:t>уч</w:t>
      </w:r>
      <w:r>
        <w:t>ебного</w:t>
      </w:r>
      <w:r>
        <w:t xml:space="preserve"> </w:t>
      </w:r>
      <w:r>
        <w:t>предмета</w:t>
      </w:r>
      <w:r>
        <w:t xml:space="preserve"> </w:t>
      </w:r>
      <w:r>
        <w:t>на</w:t>
      </w:r>
      <w:r>
        <w:t xml:space="preserve"> </w:t>
      </w:r>
      <w:r>
        <w:t>основе</w:t>
      </w:r>
      <w:r>
        <w:t xml:space="preserve"> </w:t>
      </w:r>
      <w:r>
        <w:t>личных</w:t>
      </w:r>
      <w:r>
        <w:t xml:space="preserve"> </w:t>
      </w:r>
      <w:r>
        <w:t>предпочтений;</w:t>
      </w:r>
      <w:r>
        <w:t xml:space="preserve"> </w:t>
      </w:r>
      <w:r>
        <w:t>делать</w:t>
      </w:r>
      <w:r>
        <w:t xml:space="preserve"> </w:t>
      </w:r>
      <w:r>
        <w:t>осознанный</w:t>
      </w:r>
      <w:r>
        <w:t xml:space="preserve"> </w:t>
      </w:r>
      <w:r>
        <w:t>выбор,</w:t>
      </w:r>
      <w:r>
        <w:t xml:space="preserve"> </w:t>
      </w:r>
      <w:r>
        <w:t>аргументировать</w:t>
      </w:r>
      <w:r>
        <w:t xml:space="preserve"> </w:t>
      </w:r>
      <w:r>
        <w:t>его,</w:t>
      </w:r>
      <w:r>
        <w:t xml:space="preserve"> </w:t>
      </w:r>
      <w:r>
        <w:t>брать</w:t>
      </w:r>
      <w:r>
        <w:t xml:space="preserve"> </w:t>
      </w:r>
      <w:r>
        <w:t>ответственность</w:t>
      </w:r>
      <w:r>
        <w:t xml:space="preserve"> </w:t>
      </w:r>
      <w:r>
        <w:t>за</w:t>
      </w:r>
      <w:r>
        <w:t xml:space="preserve"> </w:t>
      </w:r>
      <w:r>
        <w:t xml:space="preserve">решение; оценивать </w:t>
      </w:r>
      <w:r>
        <w:lastRenderedPageBreak/>
        <w:t>приобретѐнный опыт;</w:t>
      </w:r>
      <w:r>
        <w:t xml:space="preserve"> </w:t>
      </w:r>
      <w:r>
        <w:t xml:space="preserve">способствовать формированию и проявлению широкой эрудиции в разных областях </w:t>
      </w:r>
    </w:p>
    <w:p w:rsidR="00F05CD3" w:rsidRDefault="00D67A33">
      <w:pPr>
        <w:spacing w:after="161"/>
        <w:ind w:left="1147" w:right="332"/>
      </w:pPr>
      <w:r>
        <w:t>знаний, постоянно повышать свой образовательный и культурный уровень.</w:t>
      </w:r>
      <w:r>
        <w:t xml:space="preserve"> </w:t>
      </w:r>
    </w:p>
    <w:p w:rsidR="00F05CD3" w:rsidRDefault="00D67A33">
      <w:pPr>
        <w:spacing w:after="107" w:line="271" w:lineRule="auto"/>
        <w:ind w:left="1710" w:hanging="10"/>
      </w:pPr>
      <w:r>
        <w:rPr>
          <w:b/>
        </w:rPr>
        <w:t>2)</w:t>
      </w:r>
      <w:r>
        <w:rPr>
          <w:rFonts w:ascii="Arial" w:eastAsia="Arial" w:hAnsi="Arial" w:cs="Arial"/>
          <w:b/>
        </w:rPr>
        <w:t xml:space="preserve"> </w:t>
      </w:r>
      <w:r>
        <w:rPr>
          <w:b/>
        </w:rPr>
        <w:t xml:space="preserve">самоконтроль: </w:t>
      </w:r>
    </w:p>
    <w:p w:rsidR="00F05CD3" w:rsidRDefault="00D67A33">
      <w:pPr>
        <w:spacing w:after="16" w:line="248" w:lineRule="auto"/>
        <w:ind w:left="1128" w:right="334" w:hanging="10"/>
        <w:jc w:val="right"/>
      </w:pPr>
      <w:r>
        <w:t xml:space="preserve">давать оценку новым ситуациям, вносить коррективы в деятельность, оценивать </w:t>
      </w:r>
    </w:p>
    <w:p w:rsidR="00F05CD3" w:rsidRDefault="00D67A33">
      <w:pPr>
        <w:spacing w:line="346" w:lineRule="auto"/>
        <w:ind w:left="1147" w:right="332"/>
      </w:pPr>
      <w:r>
        <w:t>соответствие результатов целям;</w:t>
      </w:r>
      <w:r>
        <w:t xml:space="preserve"> </w:t>
      </w:r>
      <w:r>
        <w:t>владеть</w:t>
      </w:r>
      <w:r>
        <w:t xml:space="preserve"> </w:t>
      </w:r>
      <w:r>
        <w:t>навыками</w:t>
      </w:r>
      <w:r>
        <w:t xml:space="preserve"> </w:t>
      </w:r>
      <w:r>
        <w:t>познавательной</w:t>
      </w:r>
      <w:r>
        <w:t xml:space="preserve"> </w:t>
      </w:r>
      <w:r>
        <w:t>рефлексии</w:t>
      </w:r>
      <w:r>
        <w:t xml:space="preserve"> </w:t>
      </w:r>
      <w:r>
        <w:t>как</w:t>
      </w:r>
      <w:r>
        <w:t xml:space="preserve"> </w:t>
      </w:r>
      <w:r>
        <w:t>осознания</w:t>
      </w:r>
      <w:r>
        <w:t xml:space="preserve"> </w:t>
      </w:r>
      <w:r>
        <w:t>со</w:t>
      </w:r>
      <w:r>
        <w:t>вершаемых</w:t>
      </w:r>
      <w:r>
        <w:t xml:space="preserve"> </w:t>
      </w:r>
      <w:r>
        <w:t>действий</w:t>
      </w:r>
      <w:r>
        <w:t xml:space="preserve"> </w:t>
      </w:r>
      <w:r>
        <w:t>и мыслительных процессов, их результатов и оснований, использовать приѐмы рефлексии для оценки ситуации, выбора верного решения;</w:t>
      </w:r>
      <w:r>
        <w:t xml:space="preserve"> </w:t>
      </w:r>
      <w:r>
        <w:t>уметь оценивать риски и своевременно принимать решения по их снижению; принимать</w:t>
      </w:r>
      <w:r>
        <w:t xml:space="preserve"> </w:t>
      </w:r>
      <w:r>
        <w:t>мотивы</w:t>
      </w:r>
      <w:r>
        <w:t xml:space="preserve"> </w:t>
      </w:r>
      <w:r>
        <w:t>и</w:t>
      </w:r>
      <w:r>
        <w:t xml:space="preserve"> </w:t>
      </w:r>
      <w:r>
        <w:t>аргументы</w:t>
      </w:r>
      <w:r>
        <w:t xml:space="preserve"> </w:t>
      </w:r>
      <w:r>
        <w:t>других</w:t>
      </w:r>
      <w:r>
        <w:t xml:space="preserve"> </w:t>
      </w:r>
      <w:r>
        <w:t>п</w:t>
      </w:r>
      <w:r>
        <w:t>ри</w:t>
      </w:r>
      <w:r>
        <w:t xml:space="preserve"> </w:t>
      </w:r>
      <w:r>
        <w:t>анализе</w:t>
      </w:r>
      <w:r>
        <w:t xml:space="preserve"> </w:t>
      </w:r>
      <w:r>
        <w:t>результатов</w:t>
      </w:r>
      <w:r>
        <w:t xml:space="preserve"> </w:t>
      </w:r>
      <w:r>
        <w:t>деятельности;</w:t>
      </w:r>
      <w:r>
        <w:t xml:space="preserve"> </w:t>
      </w:r>
      <w:r>
        <w:rPr>
          <w:b/>
        </w:rPr>
        <w:t>3)</w:t>
      </w:r>
      <w:r>
        <w:rPr>
          <w:rFonts w:ascii="Arial" w:eastAsia="Arial" w:hAnsi="Arial" w:cs="Arial"/>
          <w:b/>
        </w:rPr>
        <w:t xml:space="preserve"> </w:t>
      </w:r>
      <w:r>
        <w:rPr>
          <w:b/>
        </w:rPr>
        <w:t xml:space="preserve">принятие себя и других: </w:t>
      </w:r>
      <w:r>
        <w:t>принимать</w:t>
      </w:r>
      <w:r>
        <w:t xml:space="preserve"> </w:t>
      </w:r>
      <w:r>
        <w:t>себя,</w:t>
      </w:r>
      <w:r>
        <w:t xml:space="preserve"> </w:t>
      </w:r>
      <w:r>
        <w:t>понимая</w:t>
      </w:r>
      <w:r>
        <w:t xml:space="preserve"> </w:t>
      </w:r>
      <w:r>
        <w:t>свои</w:t>
      </w:r>
      <w:r>
        <w:t xml:space="preserve"> </w:t>
      </w:r>
      <w:r>
        <w:t>недостатки</w:t>
      </w:r>
      <w:r>
        <w:t xml:space="preserve"> </w:t>
      </w:r>
      <w:r>
        <w:t>и достоинства;</w:t>
      </w:r>
      <w:r>
        <w:t xml:space="preserve"> </w:t>
      </w:r>
      <w:r>
        <w:t>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анализе</w:t>
      </w:r>
      <w:r>
        <w:t xml:space="preserve"> </w:t>
      </w:r>
      <w:r>
        <w:t>результатов</w:t>
      </w:r>
      <w:r>
        <w:t xml:space="preserve"> </w:t>
      </w:r>
      <w:r>
        <w:t>деятельности; признавать своѐ право и право других на ошибки;</w:t>
      </w:r>
      <w:r>
        <w:t xml:space="preserve"> </w:t>
      </w:r>
      <w:r>
        <w:t>развивать</w:t>
      </w:r>
      <w:r>
        <w:t xml:space="preserve"> </w:t>
      </w:r>
      <w:r>
        <w:t>способность</w:t>
      </w:r>
      <w:r>
        <w:t xml:space="preserve"> </w:t>
      </w:r>
      <w:r>
        <w:t>понимать</w:t>
      </w:r>
      <w:r>
        <w:t xml:space="preserve"> </w:t>
      </w:r>
      <w:r>
        <w:t>мир</w:t>
      </w:r>
      <w:r>
        <w:t xml:space="preserve"> </w:t>
      </w:r>
      <w:r>
        <w:t>с</w:t>
      </w:r>
      <w:r>
        <w:t xml:space="preserve"> </w:t>
      </w:r>
      <w:r>
        <w:t>позиции</w:t>
      </w:r>
      <w:r>
        <w:t xml:space="preserve"> </w:t>
      </w:r>
      <w:r>
        <w:t>другого</w:t>
      </w:r>
      <w:r>
        <w:t xml:space="preserve"> </w:t>
      </w:r>
      <w:r>
        <w:t>человека.</w:t>
      </w:r>
      <w:r>
        <w:t xml:space="preserve"> </w:t>
      </w:r>
    </w:p>
    <w:p w:rsidR="00F05CD3" w:rsidRDefault="00D67A33">
      <w:pPr>
        <w:spacing w:after="4"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271" w:lineRule="auto"/>
        <w:ind w:left="1710" w:hanging="10"/>
      </w:pPr>
      <w:r>
        <w:rPr>
          <w:b/>
        </w:rPr>
        <w:t xml:space="preserve">ПРЕДМЕТНЫЕ РЕЗУЛЬТАТЫ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46"/>
        <w:ind w:left="1147" w:right="332" w:firstLine="566"/>
      </w:pPr>
      <w:r>
        <w:t xml:space="preserve">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w:t>
      </w:r>
      <w:r>
        <w:t>нового</w:t>
      </w:r>
      <w:r>
        <w:t xml:space="preserve"> </w:t>
      </w:r>
      <w:r>
        <w:t>знания и применению знаний в различных учебных ситуациях,</w:t>
      </w:r>
      <w:r>
        <w:t xml:space="preserve"> </w:t>
      </w:r>
      <w:r>
        <w:t>а</w:t>
      </w:r>
      <w:r>
        <w:t xml:space="preserve"> </w:t>
      </w:r>
      <w:r>
        <w:t>также</w:t>
      </w:r>
      <w:r>
        <w:t xml:space="preserve"> </w:t>
      </w:r>
      <w:r>
        <w:t>в</w:t>
      </w:r>
      <w:r>
        <w:t xml:space="preserve"> </w:t>
      </w:r>
      <w:r>
        <w:t>реальных</w:t>
      </w:r>
      <w:r>
        <w:t xml:space="preserve"> </w:t>
      </w:r>
      <w:r>
        <w:t>жизненных</w:t>
      </w:r>
      <w:r>
        <w:t xml:space="preserve"> </w:t>
      </w:r>
      <w:r>
        <w:t>ситуациях,</w:t>
      </w:r>
      <w:r>
        <w:t xml:space="preserve"> </w:t>
      </w:r>
      <w:r>
        <w:t>связанных</w:t>
      </w:r>
      <w:r>
        <w:t xml:space="preserve"> </w:t>
      </w:r>
      <w:r>
        <w:t>с</w:t>
      </w:r>
      <w:r>
        <w:t xml:space="preserve"> </w:t>
      </w:r>
      <w:r>
        <w:t>биологией.</w:t>
      </w:r>
      <w:r>
        <w:t xml:space="preserve"> </w:t>
      </w:r>
      <w:r>
        <w:t>В</w:t>
      </w:r>
      <w:r>
        <w:t xml:space="preserve"> </w:t>
      </w:r>
      <w:r>
        <w:t>программе предметные результаты представлены по годам обучения.</w:t>
      </w:r>
      <w:r>
        <w:t xml:space="preserve"> </w:t>
      </w:r>
    </w:p>
    <w:p w:rsidR="00F05CD3" w:rsidRDefault="00D67A33">
      <w:pPr>
        <w:spacing w:after="129"/>
        <w:ind w:left="1147" w:right="332" w:firstLine="566"/>
      </w:pPr>
      <w:r>
        <w:t>Предметные</w:t>
      </w:r>
      <w:r>
        <w:t xml:space="preserve"> </w:t>
      </w:r>
      <w:r>
        <w:t>результаты</w:t>
      </w:r>
      <w:r>
        <w:t xml:space="preserve"> </w:t>
      </w:r>
      <w:r>
        <w:t>освоения</w:t>
      </w:r>
      <w:r>
        <w:t xml:space="preserve"> </w:t>
      </w:r>
      <w:r>
        <w:t>учебного</w:t>
      </w:r>
      <w:r>
        <w:t xml:space="preserve"> </w:t>
      </w:r>
      <w:r>
        <w:t>предмета</w:t>
      </w:r>
      <w:r>
        <w:t xml:space="preserve"> </w:t>
      </w:r>
      <w:r>
        <w:t xml:space="preserve">«Биология» </w:t>
      </w:r>
      <w:r>
        <w:rPr>
          <w:b/>
          <w:i/>
        </w:rPr>
        <w:t>в</w:t>
      </w:r>
      <w:r>
        <w:rPr>
          <w:b/>
          <w:i/>
        </w:rPr>
        <w:t xml:space="preserve"> 10 классе </w:t>
      </w:r>
      <w:r>
        <w:t>должны отражать:</w:t>
      </w:r>
      <w:r>
        <w:t xml:space="preserve"> </w:t>
      </w:r>
    </w:p>
    <w:p w:rsidR="00F05CD3" w:rsidRDefault="00D67A33">
      <w:pPr>
        <w:ind w:left="1147" w:right="332" w:firstLine="566"/>
      </w:pPr>
      <w:r>
        <w:t>сформированность знаний о месте и роли биологии в системе научного знания естественных наук, в формировании современной естественно</w:t>
      </w:r>
      <w:r>
        <w:t>-</w:t>
      </w:r>
      <w:r>
        <w:t>научной картины мира и научного мировоззрения, о вкладе российских и зарубежных учѐных</w:t>
      </w:r>
      <w:r>
        <w:t>-</w:t>
      </w:r>
      <w:r>
        <w:t>биологов в развитие биологии, функциональной грамотности человека для решения жизненных задач;</w:t>
      </w:r>
      <w:r>
        <w:t xml:space="preserve"> </w:t>
      </w:r>
      <w:r>
        <w:t xml:space="preserve">умение раскрывать содержание биологических терминов и понятий: жизнь, клетка, </w:t>
      </w:r>
    </w:p>
    <w:p w:rsidR="00F05CD3" w:rsidRDefault="00D67A33">
      <w:pPr>
        <w:ind w:left="1147" w:right="332"/>
      </w:pPr>
      <w:r>
        <w:t>организм,</w:t>
      </w:r>
      <w:r>
        <w:t xml:space="preserve"> </w:t>
      </w:r>
      <w:r>
        <w:t>метаболизм</w:t>
      </w:r>
      <w:r>
        <w:t xml:space="preserve"> </w:t>
      </w:r>
      <w:r>
        <w:t>(обмен</w:t>
      </w:r>
      <w:r>
        <w:t xml:space="preserve"> </w:t>
      </w:r>
      <w:r>
        <w:t>веществ</w:t>
      </w:r>
      <w:r>
        <w:t xml:space="preserve"> </w:t>
      </w:r>
      <w:r>
        <w:t>и</w:t>
      </w:r>
      <w:r>
        <w:t xml:space="preserve"> </w:t>
      </w:r>
      <w:r>
        <w:t>превращение</w:t>
      </w:r>
      <w:r>
        <w:t xml:space="preserve"> </w:t>
      </w:r>
      <w:r>
        <w:t>энергии),</w:t>
      </w:r>
      <w:r>
        <w:t xml:space="preserve"> </w:t>
      </w:r>
      <w:r>
        <w:t>гомеостаз</w:t>
      </w:r>
      <w:r>
        <w:t xml:space="preserve"> </w:t>
      </w:r>
      <w:r>
        <w:t>(саморегуляц</w:t>
      </w:r>
      <w:r>
        <w:t>ия),</w:t>
      </w:r>
      <w:r>
        <w:t xml:space="preserve"> </w:t>
      </w:r>
    </w:p>
    <w:p w:rsidR="00F05CD3" w:rsidRDefault="00D67A33">
      <w:pPr>
        <w:ind w:left="1147" w:right="332"/>
      </w:pPr>
      <w:r>
        <w:t>уровневая организация живых систем, самовоспроизведение (репродукция), наследственность, изменчивость, рост и развитие;</w:t>
      </w:r>
      <w:r>
        <w:t xml:space="preserve"> </w:t>
      </w:r>
      <w:r>
        <w:t>умение излагать биологические теории (клеточная, хромосомная, мутационная, центральная догма молекулярной биологии), законы (Г. Ме</w:t>
      </w:r>
      <w:r>
        <w:t>нделя, Т. Моргана, Н. И. Вавилова) и учения</w:t>
      </w:r>
      <w:r>
        <w:t xml:space="preserve"> </w:t>
      </w:r>
      <w:r>
        <w:t>(о центрах</w:t>
      </w:r>
      <w:r>
        <w:t xml:space="preserve"> </w:t>
      </w:r>
      <w:r>
        <w:t>многообразия</w:t>
      </w:r>
      <w:r>
        <w:t xml:space="preserve"> </w:t>
      </w:r>
      <w:r>
        <w:t>и</w:t>
      </w:r>
      <w:r>
        <w:t xml:space="preserve"> </w:t>
      </w:r>
      <w:r>
        <w:t>происхождения</w:t>
      </w:r>
      <w:r>
        <w:t xml:space="preserve"> </w:t>
      </w:r>
      <w:r>
        <w:t>культурных</w:t>
      </w:r>
      <w:r>
        <w:t xml:space="preserve"> </w:t>
      </w:r>
      <w:r>
        <w:t xml:space="preserve">растений Н. И. </w:t>
      </w:r>
    </w:p>
    <w:p w:rsidR="00F05CD3" w:rsidRDefault="00D67A33">
      <w:pPr>
        <w:ind w:left="1147" w:right="332"/>
      </w:pPr>
      <w:r>
        <w:t>Вавилова), определять границы их применимости к живым системам;</w:t>
      </w:r>
      <w:r>
        <w:t xml:space="preserve"> </w:t>
      </w:r>
      <w:r>
        <w:t>умение владеть методами научного познания в биологии: наблюдение и описание живых</w:t>
      </w:r>
      <w:r>
        <w:t xml:space="preserve">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w:t>
      </w:r>
      <w:r>
        <w:t xml:space="preserve"> </w:t>
      </w:r>
      <w:r>
        <w:t>умение делать</w:t>
      </w:r>
      <w:r>
        <w:t xml:space="preserve"> выводы </w:t>
      </w:r>
      <w:r>
        <w:lastRenderedPageBreak/>
        <w:t>на основании полученных результатов;</w:t>
      </w:r>
      <w:r>
        <w:t xml:space="preserve"> </w:t>
      </w: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w:t>
      </w:r>
      <w:r>
        <w:t>кого и энергетического обмена, хемосинтеза, митоза, мейоза, оплодотворения, размножения, индивидуального развития организма (онтогенез);</w:t>
      </w:r>
      <w:r>
        <w:t xml:space="preserve"> </w:t>
      </w:r>
      <w:r>
        <w:t xml:space="preserve">умение применять полученные знания для объяснения биологических процессов и </w:t>
      </w:r>
    </w:p>
    <w:p w:rsidR="00F05CD3" w:rsidRDefault="00D67A33">
      <w:pPr>
        <w:ind w:left="1147" w:right="332"/>
      </w:pPr>
      <w:r>
        <w:t>явлений, для</w:t>
      </w:r>
      <w:r>
        <w:t xml:space="preserve"> </w:t>
      </w:r>
      <w:r>
        <w:t>принятия</w:t>
      </w:r>
      <w:r>
        <w:t xml:space="preserve"> </w:t>
      </w:r>
      <w:r>
        <w:t>практических</w:t>
      </w:r>
      <w:r>
        <w:t xml:space="preserve"> </w:t>
      </w:r>
      <w:r>
        <w:t>решений</w:t>
      </w:r>
      <w:r>
        <w:t xml:space="preserve"> </w:t>
      </w:r>
      <w:r>
        <w:t>в повседневной</w:t>
      </w:r>
      <w:r>
        <w:t xml:space="preserve"> </w:t>
      </w:r>
      <w:r>
        <w:t>жизни с</w:t>
      </w:r>
      <w:r>
        <w:t xml:space="preserve"> </w:t>
      </w:r>
      <w:r>
        <w:t>целью</w:t>
      </w:r>
      <w:r>
        <w:t xml:space="preserve"> </w:t>
      </w:r>
      <w:r>
        <w:t>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w:t>
      </w:r>
      <w:r>
        <w:t xml:space="preserve"> рационального природопользования;</w:t>
      </w:r>
      <w:r>
        <w:t xml:space="preserve"> </w:t>
      </w:r>
      <w:r>
        <w:t>умение решать элементарные генетические задачи на моно</w:t>
      </w:r>
      <w:r>
        <w:t xml:space="preserve">- </w:t>
      </w:r>
      <w:r>
        <w:t>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r>
        <w:t xml:space="preserve"> </w:t>
      </w:r>
      <w:r>
        <w:t>умение выполнят</w:t>
      </w:r>
      <w:r>
        <w:t xml:space="preserve">ь лабораторные и практические работы, соблюдать правила при </w:t>
      </w:r>
    </w:p>
    <w:p w:rsidR="00F05CD3" w:rsidRDefault="00D67A33">
      <w:pPr>
        <w:spacing w:line="359" w:lineRule="auto"/>
        <w:ind w:left="1713" w:right="332" w:hanging="566"/>
      </w:pPr>
      <w:r>
        <w:t>работе с учебным и лабораторным оборудованием;</w:t>
      </w:r>
      <w:r>
        <w:t xml:space="preserve"> </w:t>
      </w:r>
      <w:r>
        <w:t xml:space="preserve">умение критически оценивать и интерпретировать информацию биологического </w:t>
      </w:r>
    </w:p>
    <w:p w:rsidR="00F05CD3" w:rsidRDefault="00D67A33">
      <w:pPr>
        <w:spacing w:after="133"/>
        <w:ind w:left="1147" w:right="332"/>
      </w:pPr>
      <w:r>
        <w:t>содержания, включающую псевдонаучные знания из различных источников (средс</w:t>
      </w:r>
      <w:r>
        <w:t>тва массовой информации, научно</w:t>
      </w:r>
      <w:r>
        <w:t>-</w:t>
      </w:r>
      <w:r>
        <w:t>популярные материалы), этические аспекты современных исследований в биологии, медицине, биотехнологии;</w:t>
      </w:r>
      <w:r>
        <w:t xml:space="preserve"> </w:t>
      </w:r>
      <w:r>
        <w:t>умение создавать собственные письменные и устные сообщения, обобщая биологическую информацию из нескольких источников, гр</w:t>
      </w:r>
      <w:r>
        <w:t>амотно использовать понятийный аппарат биологии.</w:t>
      </w:r>
      <w:r>
        <w:t xml:space="preserve"> </w:t>
      </w:r>
    </w:p>
    <w:p w:rsidR="00F05CD3" w:rsidRDefault="00D67A33">
      <w:pPr>
        <w:spacing w:after="136"/>
        <w:ind w:left="1147" w:right="332" w:firstLine="566"/>
      </w:pPr>
      <w:r>
        <w:t>Предметные</w:t>
      </w:r>
      <w:r>
        <w:t xml:space="preserve"> </w:t>
      </w:r>
      <w:r>
        <w:t>результаты</w:t>
      </w:r>
      <w:r>
        <w:t xml:space="preserve"> </w:t>
      </w:r>
      <w:r>
        <w:t>освоения</w:t>
      </w:r>
      <w:r>
        <w:t xml:space="preserve"> </w:t>
      </w:r>
      <w:r>
        <w:t>учебного</w:t>
      </w:r>
      <w:r>
        <w:t xml:space="preserve"> </w:t>
      </w:r>
      <w:r>
        <w:t>предмета</w:t>
      </w:r>
      <w:r>
        <w:t xml:space="preserve"> </w:t>
      </w:r>
      <w:r>
        <w:t xml:space="preserve">«Биология» </w:t>
      </w:r>
      <w:r>
        <w:rPr>
          <w:b/>
          <w:i/>
        </w:rPr>
        <w:t xml:space="preserve">в 11 классе </w:t>
      </w:r>
      <w:r>
        <w:t>должны отражать:</w:t>
      </w:r>
      <w:r>
        <w:t xml:space="preserve"> </w:t>
      </w:r>
    </w:p>
    <w:p w:rsidR="00F05CD3" w:rsidRDefault="00D67A33">
      <w:pPr>
        <w:ind w:left="1147" w:right="332" w:firstLine="566"/>
      </w:pPr>
      <w:r>
        <w:t>сформированность знаний о месте и роли биологии в системе научного знания естественных наук, в формировании</w:t>
      </w:r>
      <w:r>
        <w:t xml:space="preserve"> </w:t>
      </w:r>
      <w:r>
        <w:t>современной естественно</w:t>
      </w:r>
      <w:r>
        <w:t>-</w:t>
      </w:r>
      <w:r>
        <w:t>научной картины мира и научного мировоззрения, о вкладе российских и зарубежных учѐных</w:t>
      </w:r>
      <w:r>
        <w:t>-</w:t>
      </w:r>
      <w:r>
        <w:t>биологов в развитие биологии, функциональной грамотности человека для решения жизненных задач;</w:t>
      </w:r>
      <w:r>
        <w:t xml:space="preserve"> </w:t>
      </w:r>
      <w:r>
        <w:t>умение раскрывать содержание биологических термино</w:t>
      </w:r>
      <w:r>
        <w:t>в и</w:t>
      </w:r>
      <w:r>
        <w:t xml:space="preserve"> </w:t>
      </w:r>
      <w:r>
        <w:t>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w:t>
      </w:r>
      <w:r>
        <w:t>ера;</w:t>
      </w:r>
      <w:r>
        <w:t xml:space="preserve"> </w:t>
      </w:r>
      <w:r>
        <w:t>умение излагать биологические теории (эволюционная теория Ч. Дарвина, синтетическая теория эволюции), законы и</w:t>
      </w:r>
      <w:r>
        <w:t xml:space="preserve"> </w:t>
      </w:r>
      <w:r>
        <w:t xml:space="preserve">закономерности (зародышевого сходства К. М. Бэра, чередования главных направлений и путей эволюции А. Н. Северцова, учения о биосфере В. И. </w:t>
      </w:r>
      <w:r>
        <w:t>Вернадского), определять границы их применимости к живым системам;</w:t>
      </w:r>
      <w:r>
        <w:t xml:space="preserve"> </w:t>
      </w: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w:t>
      </w:r>
      <w:r>
        <w:t>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r>
        <w:t xml:space="preserve"> </w:t>
      </w:r>
      <w:r>
        <w:t>умение выделять существенные признаки строения биологических об</w:t>
      </w:r>
      <w:r>
        <w:t>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w:t>
      </w:r>
      <w:r>
        <w:t>,</w:t>
      </w:r>
      <w:r>
        <w:t xml:space="preserve"> </w:t>
      </w:r>
      <w:r>
        <w:t>переноса</w:t>
      </w:r>
      <w:r>
        <w:t xml:space="preserve"> </w:t>
      </w:r>
      <w:r>
        <w:t>веществ</w:t>
      </w:r>
      <w:r>
        <w:t xml:space="preserve"> </w:t>
      </w:r>
      <w:r>
        <w:t>и</w:t>
      </w:r>
      <w:r>
        <w:t xml:space="preserve"> </w:t>
      </w:r>
      <w:r>
        <w:t>потока</w:t>
      </w:r>
      <w:r>
        <w:t xml:space="preserve"> </w:t>
      </w:r>
      <w:r>
        <w:t>энергии</w:t>
      </w:r>
      <w:r>
        <w:t xml:space="preserve"> </w:t>
      </w:r>
      <w:r>
        <w:t>в</w:t>
      </w:r>
      <w:r>
        <w:t xml:space="preserve"> </w:t>
      </w:r>
      <w:r>
        <w:t>экосистемах,</w:t>
      </w:r>
      <w:r>
        <w:t xml:space="preserve"> </w:t>
      </w:r>
      <w:r>
        <w:t>антропогенных</w:t>
      </w:r>
      <w:r>
        <w:t xml:space="preserve"> </w:t>
      </w:r>
      <w:r>
        <w:t>изменений</w:t>
      </w:r>
      <w:r>
        <w:t xml:space="preserve"> </w:t>
      </w:r>
      <w:r>
        <w:t>в экосистемах своей местности, круговорота веществ и биогеохимических циклов в биосфере;</w:t>
      </w:r>
      <w:r>
        <w:t xml:space="preserve"> </w:t>
      </w:r>
      <w:r>
        <w:t>умение применять полученные знания для объяснения биологических процессов и явлений, для</w:t>
      </w:r>
      <w:r>
        <w:t xml:space="preserve"> </w:t>
      </w:r>
      <w:r>
        <w:t>при</w:t>
      </w:r>
      <w:r>
        <w:t>нятия</w:t>
      </w:r>
      <w:r>
        <w:t xml:space="preserve"> </w:t>
      </w:r>
      <w:r>
        <w:t>практических</w:t>
      </w:r>
      <w:r>
        <w:t xml:space="preserve"> </w:t>
      </w:r>
      <w:r>
        <w:t>решений</w:t>
      </w:r>
      <w:r>
        <w:t xml:space="preserve"> </w:t>
      </w:r>
      <w:r>
        <w:t xml:space="preserve">в </w:t>
      </w:r>
      <w:r>
        <w:lastRenderedPageBreak/>
        <w:t>повседневной</w:t>
      </w:r>
      <w:r>
        <w:t xml:space="preserve"> </w:t>
      </w:r>
      <w:r>
        <w:t>жизни с</w:t>
      </w:r>
      <w:r>
        <w:t xml:space="preserve"> </w:t>
      </w:r>
      <w:r>
        <w:t>целью</w:t>
      </w:r>
      <w:r>
        <w:t xml:space="preserve"> </w:t>
      </w:r>
      <w:r>
        <w:t>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w:t>
      </w:r>
      <w:r>
        <w:t>ологии для рационального природопользования;</w:t>
      </w:r>
      <w:r>
        <w:t xml:space="preserve"> </w:t>
      </w:r>
      <w:r>
        <w:t xml:space="preserve">умение решать элементарные биологические задачи, составлять схемы переноса </w:t>
      </w:r>
    </w:p>
    <w:p w:rsidR="00F05CD3" w:rsidRDefault="00D67A33">
      <w:pPr>
        <w:spacing w:line="359" w:lineRule="auto"/>
        <w:ind w:left="1713" w:right="332" w:hanging="566"/>
      </w:pPr>
      <w:r>
        <w:t>веществ и энергии в экосистемах (цепи питания);</w:t>
      </w:r>
      <w:r>
        <w:t xml:space="preserve"> </w:t>
      </w:r>
      <w:r>
        <w:t xml:space="preserve">умение выполнять лабораторные и практические работы, соблюдать правила при </w:t>
      </w:r>
    </w:p>
    <w:p w:rsidR="00F05CD3" w:rsidRDefault="00D67A33">
      <w:pPr>
        <w:ind w:left="1147" w:right="332"/>
      </w:pPr>
      <w:r>
        <w:t>работе с уч</w:t>
      </w:r>
      <w:r>
        <w:t>ебным и лабораторным оборудованием;</w:t>
      </w:r>
      <w:r>
        <w:t xml:space="preserve"> </w:t>
      </w: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w:t>
      </w:r>
      <w:r>
        <w:t>-</w:t>
      </w:r>
      <w:r>
        <w:t>популярные материалы), рассматривать глоб</w:t>
      </w:r>
      <w:r>
        <w:t>альные экологические проблемы современности, формировать по отношению к ним собственную позицию;</w:t>
      </w:r>
      <w:r>
        <w:t xml:space="preserve"> </w:t>
      </w:r>
      <w:r>
        <w:t xml:space="preserve">умение создавать собственные письменные и устные сообщения, обобщая </w:t>
      </w:r>
    </w:p>
    <w:p w:rsidR="00F05CD3" w:rsidRDefault="00D67A33">
      <w:pPr>
        <w:spacing w:after="145"/>
        <w:ind w:left="1147" w:right="332"/>
      </w:pPr>
      <w:r>
        <w:t>биологическую информацию из нескольких источников, грамотно использовать понятийный аппара</w:t>
      </w:r>
      <w:r>
        <w:t>т биологии.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143" w:hanging="10"/>
      </w:pPr>
      <w:r>
        <w:rPr>
          <w:b/>
        </w:rPr>
        <w:t xml:space="preserve">Рабочая программа по химии </w:t>
      </w:r>
    </w:p>
    <w:p w:rsidR="00F05CD3" w:rsidRDefault="00D67A33">
      <w:pPr>
        <w:spacing w:after="0" w:line="259" w:lineRule="auto"/>
        <w:ind w:left="0"/>
        <w:jc w:val="left"/>
      </w:pPr>
      <w:r>
        <w:rPr>
          <w:b/>
        </w:rPr>
        <w:t xml:space="preserve"> </w:t>
      </w:r>
    </w:p>
    <w:p w:rsidR="00F05CD3" w:rsidRDefault="00D67A33">
      <w:pPr>
        <w:spacing w:after="5" w:line="271" w:lineRule="auto"/>
        <w:ind w:left="1743" w:hanging="10"/>
      </w:pPr>
      <w:r>
        <w:rPr>
          <w:b/>
        </w:rPr>
        <w:t xml:space="preserve">ПОЯСНИТЕЛЬНАЯ ЗАПИСКА </w:t>
      </w:r>
    </w:p>
    <w:p w:rsidR="00F05CD3" w:rsidRDefault="00D67A33">
      <w:pPr>
        <w:ind w:left="1147" w:right="332" w:firstLine="600"/>
      </w:pPr>
      <w:r>
        <w:t>Программа по химии на уровне среднего общего</w:t>
      </w:r>
      <w:r>
        <w:t xml:space="preserve"> </w:t>
      </w:r>
      <w:r>
        <w:t>образования разработана на</w:t>
      </w:r>
      <w:r>
        <w:t xml:space="preserve"> </w:t>
      </w:r>
      <w:r>
        <w:t>основе Федерального закона</w:t>
      </w:r>
      <w:r>
        <w:t xml:space="preserve"> </w:t>
      </w:r>
      <w:r>
        <w:t>от</w:t>
      </w:r>
      <w:r>
        <w:t xml:space="preserve"> 29.12.2012 </w:t>
      </w:r>
      <w:r>
        <w:t>№</w:t>
      </w:r>
      <w:r>
        <w:t xml:space="preserve"> 273-</w:t>
      </w:r>
      <w:r>
        <w:t>ФЗ</w:t>
      </w:r>
      <w:r>
        <w:t xml:space="preserve"> </w:t>
      </w:r>
      <w:r>
        <w:t>«Об</w:t>
      </w:r>
      <w:r>
        <w:t xml:space="preserve"> </w:t>
      </w:r>
      <w:r>
        <w:t>образовании</w:t>
      </w:r>
      <w:r>
        <w:t xml:space="preserve"> </w:t>
      </w:r>
      <w:r>
        <w:t>в</w:t>
      </w:r>
      <w:r>
        <w:t xml:space="preserve"> </w:t>
      </w:r>
      <w:r>
        <w:t>Российской</w:t>
      </w:r>
      <w:r>
        <w:t xml:space="preserve"> </w:t>
      </w:r>
      <w:r>
        <w:t>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w:t>
      </w:r>
      <w:r>
        <w:t xml:space="preserve"> </w:t>
      </w:r>
      <w:r>
        <w:t>стандарте</w:t>
      </w:r>
      <w:r>
        <w:t xml:space="preserve"> </w:t>
      </w:r>
      <w:r>
        <w:t>СОО,</w:t>
      </w:r>
      <w:r>
        <w:t xml:space="preserve"> </w:t>
      </w:r>
      <w:r>
        <w:t>с</w:t>
      </w:r>
      <w:r>
        <w:t xml:space="preserve"> </w:t>
      </w:r>
      <w:r>
        <w:t>учѐтом</w:t>
      </w:r>
      <w:r>
        <w:t xml:space="preserve"> </w:t>
      </w:r>
      <w:r>
        <w:t>Концепции</w:t>
      </w:r>
      <w:r>
        <w:t xml:space="preserve"> </w:t>
      </w:r>
      <w:r>
        <w:t>преподавания</w:t>
      </w:r>
      <w:r>
        <w:t xml:space="preserve"> </w:t>
      </w:r>
      <w:r>
        <w:t>учебного</w:t>
      </w:r>
      <w:r>
        <w:t xml:space="preserve"> </w:t>
      </w:r>
      <w:r>
        <w:t>предмета</w:t>
      </w:r>
      <w:r>
        <w:t xml:space="preserve"> </w:t>
      </w:r>
      <w:r>
        <w:t>«Химия»</w:t>
      </w:r>
      <w:r>
        <w:t xml:space="preserve"> </w:t>
      </w:r>
      <w:r>
        <w:t>в</w:t>
      </w:r>
      <w:r>
        <w:t xml:space="preserve"> </w:t>
      </w:r>
      <w:r>
        <w:t>образовательных</w:t>
      </w:r>
      <w:r>
        <w:t xml:space="preserve"> </w:t>
      </w:r>
      <w:r>
        <w:t>организациях</w:t>
      </w:r>
      <w:r>
        <w:t xml:space="preserve"> </w:t>
      </w:r>
      <w:r>
        <w:t>Российской</w:t>
      </w:r>
      <w:r>
        <w:t xml:space="preserve"> </w:t>
      </w:r>
      <w:r>
        <w:t>Федерации,</w:t>
      </w:r>
      <w:r>
        <w:t xml:space="preserve"> </w:t>
      </w:r>
      <w:r>
        <w:t>реализующих</w:t>
      </w:r>
      <w:r>
        <w:t xml:space="preserve"> </w:t>
      </w:r>
      <w:r>
        <w:t>основные образовательные</w:t>
      </w:r>
      <w:r>
        <w:t xml:space="preserve"> </w:t>
      </w:r>
      <w:r>
        <w:t>программы,</w:t>
      </w:r>
      <w:r>
        <w:t xml:space="preserve"> </w:t>
      </w:r>
      <w:r>
        <w:t>и</w:t>
      </w:r>
      <w:r>
        <w:t xml:space="preserve"> </w:t>
      </w:r>
      <w:r>
        <w:t>основных</w:t>
      </w:r>
      <w:r>
        <w:t xml:space="preserve"> </w:t>
      </w:r>
      <w:r>
        <w:t>положений</w:t>
      </w:r>
      <w:r>
        <w:t xml:space="preserve"> </w:t>
      </w:r>
      <w:r>
        <w:t>«Стратегии</w:t>
      </w:r>
      <w:r>
        <w:t xml:space="preserve"> </w:t>
      </w:r>
      <w:r>
        <w:t>развития</w:t>
      </w:r>
      <w:r>
        <w:t xml:space="preserve"> </w:t>
      </w:r>
      <w:r>
        <w:t>воспитания</w:t>
      </w:r>
      <w:r>
        <w:t xml:space="preserve"> </w:t>
      </w:r>
      <w:r>
        <w:t>в</w:t>
      </w:r>
      <w:r>
        <w:t xml:space="preserve"> </w:t>
      </w:r>
      <w:r>
        <w:t>Российской</w:t>
      </w:r>
      <w:r>
        <w:t xml:space="preserve"> </w:t>
      </w:r>
      <w:r>
        <w:t>Федерации</w:t>
      </w:r>
      <w:r>
        <w:t xml:space="preserve"> </w:t>
      </w:r>
      <w:r>
        <w:t>на</w:t>
      </w:r>
      <w:r>
        <w:t xml:space="preserve"> </w:t>
      </w:r>
      <w:r>
        <w:t>период</w:t>
      </w:r>
      <w:r>
        <w:t xml:space="preserve"> </w:t>
      </w:r>
      <w:r>
        <w:t>до</w:t>
      </w:r>
      <w:r>
        <w:t xml:space="preserve"> 2025 </w:t>
      </w:r>
      <w:r>
        <w:t>года»</w:t>
      </w:r>
      <w:r>
        <w:t xml:space="preserve"> </w:t>
      </w:r>
      <w:r>
        <w:t>(Распоряжение</w:t>
      </w:r>
      <w:r>
        <w:t xml:space="preserve"> </w:t>
      </w:r>
      <w:r>
        <w:t>Правительства</w:t>
      </w:r>
      <w:r>
        <w:t xml:space="preserve"> </w:t>
      </w:r>
      <w:r>
        <w:t>РФ</w:t>
      </w:r>
      <w:r>
        <w:t xml:space="preserve"> </w:t>
      </w:r>
      <w:r>
        <w:t>от</w:t>
      </w:r>
      <w:r>
        <w:t xml:space="preserve"> 29.05. </w:t>
      </w:r>
      <w:r>
        <w:t xml:space="preserve">2015 № 996 </w:t>
      </w:r>
      <w:r>
        <w:t xml:space="preserve">- </w:t>
      </w:r>
      <w:r>
        <w:t>р.).</w:t>
      </w:r>
      <w:r>
        <w:t xml:space="preserve"> </w:t>
      </w:r>
    </w:p>
    <w:p w:rsidR="00F05CD3" w:rsidRDefault="00D67A33">
      <w:pPr>
        <w:ind w:left="1147" w:right="332" w:firstLine="600"/>
      </w:pPr>
      <w:r>
        <w:t>Основу</w:t>
      </w:r>
      <w:r>
        <w:t xml:space="preserve"> </w:t>
      </w:r>
      <w:r>
        <w:t>подходов</w:t>
      </w:r>
      <w:r>
        <w:t xml:space="preserve"> </w:t>
      </w:r>
      <w:r>
        <w:t>к</w:t>
      </w:r>
      <w:r>
        <w:t xml:space="preserve"> </w:t>
      </w:r>
      <w:r>
        <w:t>разработке</w:t>
      </w:r>
      <w:r>
        <w:t xml:space="preserve"> </w:t>
      </w:r>
      <w:r>
        <w:t>программы</w:t>
      </w:r>
      <w:r>
        <w:t xml:space="preserve"> </w:t>
      </w:r>
      <w:r>
        <w:t>по</w:t>
      </w:r>
      <w:r>
        <w:t xml:space="preserve"> </w:t>
      </w:r>
      <w:r>
        <w:t>химии,</w:t>
      </w:r>
      <w:r>
        <w:t xml:space="preserve"> </w:t>
      </w:r>
      <w:r>
        <w:t>к</w:t>
      </w:r>
      <w:r>
        <w:t xml:space="preserve"> </w:t>
      </w:r>
      <w:r>
        <w:t>определению</w:t>
      </w:r>
      <w:r>
        <w:t xml:space="preserve"> </w:t>
      </w:r>
      <w:r>
        <w:t>общей</w:t>
      </w:r>
      <w:r>
        <w:t xml:space="preserve"> </w:t>
      </w:r>
      <w:r>
        <w:t>стратегии обучения, воспитания и развития обучающихся средствами учебного предмета «Химия» для 10–11 классов на</w:t>
      </w:r>
      <w:r>
        <w:t xml:space="preserve"> </w:t>
      </w:r>
      <w:r>
        <w:t>базовом</w:t>
      </w:r>
      <w:r>
        <w:t xml:space="preserve"> </w:t>
      </w:r>
      <w:r>
        <w:t>уровне составили концептуальные положения</w:t>
      </w:r>
      <w:r>
        <w:t xml:space="preserve"> </w:t>
      </w:r>
      <w:r>
        <w:t>ФГОС СОО</w:t>
      </w:r>
      <w:r>
        <w:t xml:space="preserve"> </w:t>
      </w:r>
      <w:r>
        <w:t>о взаимооб</w:t>
      </w:r>
      <w:r>
        <w:t>условленности целей, содержания, результатов обучения и требований к уровню подготовки выпускников.</w:t>
      </w:r>
      <w:r>
        <w:t xml:space="preserve"> </w:t>
      </w:r>
    </w:p>
    <w:p w:rsidR="00F05CD3" w:rsidRDefault="00D67A33">
      <w:pPr>
        <w:ind w:left="1147" w:right="332" w:firstLine="600"/>
      </w:pPr>
      <w: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w:t>
      </w:r>
      <w:r>
        <w:t>пом реализации на соответствующем ему базовом уровне ключевых ценностей,</w:t>
      </w:r>
      <w:r>
        <w:t xml:space="preserve"> </w:t>
      </w:r>
      <w:r>
        <w:t>присущих</w:t>
      </w:r>
      <w:r>
        <w:t xml:space="preserve"> </w:t>
      </w:r>
      <w:r>
        <w:t>целостной</w:t>
      </w:r>
      <w:r>
        <w:t xml:space="preserve"> </w:t>
      </w:r>
      <w:r>
        <w:t>системе</w:t>
      </w:r>
      <w:r>
        <w:t xml:space="preserve"> </w:t>
      </w:r>
      <w:r>
        <w:t>химического</w:t>
      </w:r>
      <w:r>
        <w:t xml:space="preserve"> </w:t>
      </w:r>
      <w:r>
        <w:t>образования.</w:t>
      </w:r>
      <w:r>
        <w:t xml:space="preserve"> </w:t>
      </w:r>
      <w:r>
        <w:t>Эти</w:t>
      </w:r>
      <w:r>
        <w:t xml:space="preserve"> </w:t>
      </w:r>
      <w:r>
        <w:t>ценности</w:t>
      </w:r>
      <w:r>
        <w:t xml:space="preserve"> </w:t>
      </w:r>
      <w:r>
        <w:t>касаются познания законов природы, формирования мировоззрения и общей культуры человека, а также экологически обоснова</w:t>
      </w:r>
      <w:r>
        <w:t>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учѐтом специф</w:t>
      </w:r>
      <w:r>
        <w:t>ики науки химии, еѐ значения в познании природы и в материальной жизни общества, а также с учѐтом общих целей и принципов, характеризующих современное состояние системы среднего общего образования в Российской Федерации.</w:t>
      </w:r>
      <w:r>
        <w:t xml:space="preserve"> </w:t>
      </w:r>
    </w:p>
    <w:p w:rsidR="00F05CD3" w:rsidRDefault="00D67A33">
      <w:pPr>
        <w:ind w:left="1147" w:right="332" w:firstLine="600"/>
      </w:pPr>
      <w:r>
        <w:t>Химия как элемент системы естестве</w:t>
      </w:r>
      <w:r>
        <w:t xml:space="preserve">нных наук играет особую роль в современной цивилизации, в создании новой базы материальной культуры. Она вносит свой вклад в </w:t>
      </w:r>
      <w:r>
        <w:lastRenderedPageBreak/>
        <w:t>формирование рационального научного мышления, в создание целостного представления об</w:t>
      </w:r>
      <w:r>
        <w:t xml:space="preserve"> </w:t>
      </w:r>
      <w:r>
        <w:t>окружающем</w:t>
      </w:r>
      <w:r>
        <w:t xml:space="preserve"> </w:t>
      </w:r>
      <w:r>
        <w:t>мире</w:t>
      </w:r>
      <w:r>
        <w:t xml:space="preserve"> </w:t>
      </w:r>
      <w:r>
        <w:t>как</w:t>
      </w:r>
      <w:r>
        <w:t xml:space="preserve"> </w:t>
      </w:r>
      <w:r>
        <w:t>о</w:t>
      </w:r>
      <w:r>
        <w:t xml:space="preserve"> </w:t>
      </w:r>
      <w:r>
        <w:t>единстве</w:t>
      </w:r>
      <w:r>
        <w:t xml:space="preserve"> </w:t>
      </w:r>
      <w:r>
        <w:t>природы</w:t>
      </w:r>
      <w:r>
        <w:t xml:space="preserve"> </w:t>
      </w:r>
      <w:r>
        <w:t>и</w:t>
      </w:r>
      <w:r>
        <w:t xml:space="preserve"> </w:t>
      </w:r>
      <w:r>
        <w:t>челов</w:t>
      </w:r>
      <w:r>
        <w:t>ека,</w:t>
      </w:r>
      <w:r>
        <w:t xml:space="preserve"> </w:t>
      </w:r>
      <w:r>
        <w:t>которое</w:t>
      </w:r>
      <w:r>
        <w:t xml:space="preserve"> </w:t>
      </w:r>
      <w:r>
        <w:t>формируется</w:t>
      </w:r>
      <w:r>
        <w:t xml:space="preserve"> </w:t>
      </w:r>
      <w:r>
        <w:t>в</w:t>
      </w:r>
      <w:r>
        <w:t xml:space="preserve"> </w:t>
      </w:r>
      <w:r>
        <w:t>химии</w:t>
      </w:r>
      <w:r>
        <w:t xml:space="preserve"> </w:t>
      </w:r>
      <w:r>
        <w:t>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r>
        <w:t xml:space="preserve"> </w:t>
      </w:r>
    </w:p>
    <w:p w:rsidR="00F05CD3" w:rsidRDefault="00D67A33">
      <w:pPr>
        <w:ind w:left="1147" w:right="332" w:firstLine="600"/>
      </w:pPr>
      <w:r>
        <w:t>Тесно</w:t>
      </w:r>
      <w:r>
        <w:t xml:space="preserve"> </w:t>
      </w:r>
      <w:r>
        <w:t>взаимодействуя</w:t>
      </w:r>
      <w:r>
        <w:t xml:space="preserve"> </w:t>
      </w:r>
      <w:r>
        <w:t>с</w:t>
      </w:r>
      <w:r>
        <w:t xml:space="preserve"> </w:t>
      </w:r>
      <w:r>
        <w:t>другими</w:t>
      </w:r>
      <w:r>
        <w:t xml:space="preserve"> </w:t>
      </w:r>
      <w:r>
        <w:t>естественными</w:t>
      </w:r>
      <w:r>
        <w:t xml:space="preserve"> </w:t>
      </w:r>
      <w:r>
        <w:t>науками,</w:t>
      </w:r>
      <w:r>
        <w:t xml:space="preserve"> </w:t>
      </w:r>
      <w:r>
        <w:t>химия</w:t>
      </w:r>
      <w:r>
        <w:t xml:space="preserve"> </w:t>
      </w:r>
      <w:r>
        <w:t>стала</w:t>
      </w:r>
      <w:r>
        <w:t xml:space="preserve"> </w:t>
      </w:r>
      <w:r>
        <w:t>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w:t>
      </w:r>
      <w:r>
        <w:t xml:space="preserve"> </w:t>
      </w:r>
      <w:r>
        <w:t>–</w:t>
      </w:r>
      <w:r>
        <w:t xml:space="preserve"> </w:t>
      </w:r>
      <w:r>
        <w:t>сырьевой,</w:t>
      </w:r>
      <w:r>
        <w:t xml:space="preserve"> </w:t>
      </w:r>
      <w:r>
        <w:t>энергетической,</w:t>
      </w:r>
      <w:r>
        <w:t xml:space="preserve"> </w:t>
      </w:r>
      <w:r>
        <w:t>пищевой,</w:t>
      </w:r>
      <w:r>
        <w:t xml:space="preserve"> </w:t>
      </w:r>
      <w:r>
        <w:t>экологической</w:t>
      </w:r>
      <w:r>
        <w:t xml:space="preserve"> </w:t>
      </w:r>
      <w:r>
        <w:t>безопасности</w:t>
      </w:r>
      <w:r>
        <w:t xml:space="preserve"> </w:t>
      </w:r>
      <w:r>
        <w:t>и</w:t>
      </w:r>
      <w:r>
        <w:t xml:space="preserve"> </w:t>
      </w:r>
      <w:r>
        <w:t>охраны здоровья.</w:t>
      </w:r>
      <w:r>
        <w:t xml:space="preserve"> </w:t>
      </w:r>
    </w:p>
    <w:p w:rsidR="00F05CD3" w:rsidRDefault="00D67A33">
      <w:pPr>
        <w:ind w:left="1147" w:right="332" w:firstLine="888"/>
      </w:pPr>
      <w:r>
        <w:t>В</w:t>
      </w:r>
      <w:r>
        <w:t xml:space="preserve"> </w:t>
      </w:r>
      <w:r>
        <w:t>соответствии</w:t>
      </w:r>
      <w:r>
        <w:t xml:space="preserve"> </w:t>
      </w:r>
      <w:r>
        <w:t>с</w:t>
      </w:r>
      <w:r>
        <w:t xml:space="preserve"> </w:t>
      </w:r>
      <w:r>
        <w:t>общими</w:t>
      </w:r>
      <w:r>
        <w:t xml:space="preserve"> </w:t>
      </w:r>
      <w:r>
        <w:t>целями</w:t>
      </w:r>
      <w:r>
        <w:t xml:space="preserve"> </w:t>
      </w:r>
      <w:r>
        <w:t>и</w:t>
      </w:r>
      <w:r>
        <w:t xml:space="preserve"> </w:t>
      </w:r>
      <w:r>
        <w:t>принципами</w:t>
      </w:r>
      <w:r>
        <w:t xml:space="preserve"> </w:t>
      </w:r>
      <w:r>
        <w:t>среднего</w:t>
      </w:r>
      <w:r>
        <w:t xml:space="preserve"> </w:t>
      </w:r>
      <w:r>
        <w:t>общего</w:t>
      </w:r>
      <w:r>
        <w:t xml:space="preserve"> </w:t>
      </w:r>
      <w:r>
        <w:t>образования</w:t>
      </w:r>
      <w:r>
        <w:t xml:space="preserve"> </w:t>
      </w:r>
      <w:r>
        <w:t>содержание предмета «Химия» (10–11 классы, базовый уровень изучения) ориентировано преимущественно</w:t>
      </w:r>
      <w:r>
        <w:t xml:space="preserve"> </w:t>
      </w:r>
      <w:r>
        <w:t>на</w:t>
      </w:r>
      <w:r>
        <w:t xml:space="preserve"> </w:t>
      </w:r>
      <w:r>
        <w:t>общекультурную</w:t>
      </w:r>
      <w:r>
        <w:t xml:space="preserve"> </w:t>
      </w:r>
      <w:r>
        <w:t>подготовку</w:t>
      </w:r>
      <w:r>
        <w:t xml:space="preserve"> </w:t>
      </w:r>
      <w:r>
        <w:t>обучающихся,</w:t>
      </w:r>
      <w:r>
        <w:t xml:space="preserve"> </w:t>
      </w:r>
      <w:r>
        <w:t>необходимую</w:t>
      </w:r>
      <w:r>
        <w:t xml:space="preserve"> </w:t>
      </w:r>
      <w:r>
        <w:t>им</w:t>
      </w:r>
      <w:r>
        <w:t xml:space="preserve"> </w:t>
      </w:r>
      <w:r>
        <w:t>для выработки</w:t>
      </w:r>
      <w:r>
        <w:t xml:space="preserve"> </w:t>
      </w:r>
      <w:r>
        <w:t>мировоззренческих</w:t>
      </w:r>
      <w:r>
        <w:t xml:space="preserve"> </w:t>
      </w:r>
      <w:r>
        <w:t>ориентиров,</w:t>
      </w:r>
      <w:r>
        <w:t xml:space="preserve"> </w:t>
      </w:r>
      <w:r>
        <w:t>успешного</w:t>
      </w:r>
      <w:r>
        <w:t xml:space="preserve"> </w:t>
      </w:r>
      <w:r>
        <w:t>включения</w:t>
      </w:r>
      <w:r>
        <w:t xml:space="preserve"> </w:t>
      </w:r>
      <w:r>
        <w:t>в</w:t>
      </w:r>
      <w:r>
        <w:t xml:space="preserve"> </w:t>
      </w:r>
      <w:r>
        <w:t>жизнь</w:t>
      </w:r>
      <w:r>
        <w:t xml:space="preserve"> </w:t>
      </w:r>
      <w:r>
        <w:t>социума, продолжения</w:t>
      </w:r>
      <w:r>
        <w:t xml:space="preserve"> </w:t>
      </w:r>
      <w:r>
        <w:t>образования</w:t>
      </w:r>
      <w:r>
        <w:t xml:space="preserve"> </w:t>
      </w:r>
      <w:r>
        <w:t>в</w:t>
      </w:r>
      <w:r>
        <w:t xml:space="preserve"> </w:t>
      </w:r>
      <w:r>
        <w:t>различных</w:t>
      </w:r>
      <w:r>
        <w:t xml:space="preserve"> </w:t>
      </w:r>
      <w:r>
        <w:t>областях, не связанных</w:t>
      </w:r>
      <w:r>
        <w:t xml:space="preserve"> </w:t>
      </w:r>
      <w:r>
        <w:t xml:space="preserve">непосредственно с химией. </w:t>
      </w:r>
    </w:p>
    <w:p w:rsidR="00F05CD3" w:rsidRDefault="00D67A33">
      <w:pPr>
        <w:ind w:left="1147" w:right="332" w:firstLine="662"/>
      </w:pPr>
      <w:r>
        <w:t>Составляющими</w:t>
      </w:r>
      <w:r>
        <w:t xml:space="preserve"> </w:t>
      </w:r>
      <w:r>
        <w:t>предмета</w:t>
      </w:r>
      <w:r>
        <w:t xml:space="preserve"> </w:t>
      </w:r>
      <w:r>
        <w:t>«Химия»</w:t>
      </w:r>
      <w:r>
        <w:t xml:space="preserve"> </w:t>
      </w:r>
      <w:r>
        <w:t>являются</w:t>
      </w:r>
      <w:r>
        <w:t xml:space="preserve"> </w:t>
      </w:r>
      <w:r>
        <w:t>базовые</w:t>
      </w:r>
      <w:r>
        <w:t xml:space="preserve"> </w:t>
      </w:r>
      <w:r>
        <w:t>курсы</w:t>
      </w:r>
      <w:r>
        <w:t xml:space="preserve"> </w:t>
      </w:r>
      <w:r>
        <w:t>–</w:t>
      </w:r>
      <w:r>
        <w:t xml:space="preserve"> </w:t>
      </w:r>
      <w:r>
        <w:t xml:space="preserve">«Органическая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w:t>
      </w:r>
    </w:p>
    <w:p w:rsidR="00F05CD3" w:rsidRDefault="00D67A33">
      <w:pPr>
        <w:ind w:left="1147" w:right="332"/>
      </w:pPr>
      <w:r>
        <w:t>знаний</w:t>
      </w:r>
      <w:r>
        <w:t xml:space="preserve"> </w:t>
      </w:r>
      <w:r>
        <w:t>из</w:t>
      </w:r>
      <w:r>
        <w:t xml:space="preserve"> </w:t>
      </w:r>
      <w:r>
        <w:t>общей</w:t>
      </w:r>
      <w:r>
        <w:t xml:space="preserve"> </w:t>
      </w:r>
      <w:r>
        <w:t>химии)</w:t>
      </w:r>
      <w:r>
        <w:t xml:space="preserve"> </w:t>
      </w:r>
      <w:r>
        <w:t>и</w:t>
      </w:r>
      <w:r>
        <w:t xml:space="preserve"> </w:t>
      </w:r>
      <w:r>
        <w:t>органической</w:t>
      </w:r>
      <w:r>
        <w:t xml:space="preserve"> </w:t>
      </w:r>
      <w:r>
        <w:t>химии.</w:t>
      </w:r>
      <w:r>
        <w:t xml:space="preserve"> </w:t>
      </w:r>
      <w:r>
        <w:t>Формир</w:t>
      </w:r>
      <w:r>
        <w:t>ование</w:t>
      </w:r>
      <w:r>
        <w:t xml:space="preserve"> </w:t>
      </w:r>
      <w:r>
        <w:t>данной</w:t>
      </w:r>
      <w:r>
        <w:t xml:space="preserve"> </w:t>
      </w:r>
      <w:r>
        <w:t>системы</w:t>
      </w:r>
      <w:r>
        <w:t xml:space="preserve"> </w:t>
      </w:r>
      <w:r>
        <w:t>знаний</w:t>
      </w:r>
      <w:r>
        <w:t xml:space="preserve"> </w:t>
      </w:r>
      <w:r>
        <w:t>при изучении</w:t>
      </w:r>
      <w:r>
        <w:t xml:space="preserve"> </w:t>
      </w:r>
      <w:r>
        <w:t>предмета</w:t>
      </w:r>
      <w:r>
        <w:t xml:space="preserve"> </w:t>
      </w:r>
      <w:r>
        <w:t>обеспечивает</w:t>
      </w:r>
      <w:r>
        <w:t xml:space="preserve"> </w:t>
      </w:r>
      <w:r>
        <w:t>возможность</w:t>
      </w:r>
      <w:r>
        <w:t xml:space="preserve"> </w:t>
      </w:r>
      <w:r>
        <w:t>рассмотрения</w:t>
      </w:r>
      <w:r>
        <w:t xml:space="preserve"> </w:t>
      </w:r>
      <w:r>
        <w:t>всего</w:t>
      </w:r>
      <w:r>
        <w:t xml:space="preserve"> </w:t>
      </w:r>
      <w:r>
        <w:t>многообразия</w:t>
      </w:r>
      <w:r>
        <w:t xml:space="preserve"> </w:t>
      </w:r>
      <w:r>
        <w:t>веществ</w:t>
      </w:r>
      <w:r>
        <w:t xml:space="preserve"> </w:t>
      </w:r>
    </w:p>
    <w:p w:rsidR="00F05CD3" w:rsidRDefault="00D67A33">
      <w:pPr>
        <w:ind w:left="1147" w:right="332"/>
      </w:pPr>
      <w:r>
        <w:t>на</w:t>
      </w:r>
      <w:r>
        <w:t xml:space="preserve"> </w:t>
      </w:r>
      <w:r>
        <w:t>основе</w:t>
      </w:r>
      <w:r>
        <w:t xml:space="preserve"> </w:t>
      </w:r>
      <w:r>
        <w:t>общих</w:t>
      </w:r>
      <w:r>
        <w:t xml:space="preserve"> </w:t>
      </w:r>
      <w:r>
        <w:t>понятий,</w:t>
      </w:r>
      <w:r>
        <w:t xml:space="preserve"> </w:t>
      </w:r>
      <w:r>
        <w:t>законов</w:t>
      </w:r>
      <w:r>
        <w:t xml:space="preserve"> </w:t>
      </w:r>
      <w:r>
        <w:t>и</w:t>
      </w:r>
      <w:r>
        <w:t xml:space="preserve"> </w:t>
      </w:r>
      <w:r>
        <w:t>теорий</w:t>
      </w:r>
      <w:r>
        <w:t xml:space="preserve"> </w:t>
      </w:r>
      <w:r>
        <w:t>химии.</w:t>
      </w:r>
      <w:r>
        <w:t xml:space="preserve"> </w:t>
      </w:r>
    </w:p>
    <w:p w:rsidR="00F05CD3" w:rsidRDefault="00D67A33">
      <w:pPr>
        <w:ind w:left="1147" w:right="332" w:firstLine="600"/>
      </w:pPr>
      <w:r>
        <w:t>Структура содержания курсов –</w:t>
      </w:r>
      <w:r>
        <w:t xml:space="preserve"> </w:t>
      </w:r>
      <w:r>
        <w:t>«Органическая химия» и «Общая и неорганическая химия» сформ</w:t>
      </w:r>
      <w:r>
        <w:t>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определѐнных теоретических уровнях. Так, в курсе органической химии вещества рассматриваются на уровне класси</w:t>
      </w:r>
      <w:r>
        <w:t>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w:t>
      </w:r>
      <w:r>
        <w:t xml:space="preserve"> </w:t>
      </w:r>
      <w:r>
        <w:t>от углеводородов до сложных биологически активных соединений. В к</w:t>
      </w:r>
      <w:r>
        <w:t>урсе органической химии получают развитие</w:t>
      </w:r>
      <w:r>
        <w:t xml:space="preserve"> </w:t>
      </w:r>
      <w:r>
        <w:t>сформированные</w:t>
      </w:r>
      <w:r>
        <w:t xml:space="preserve"> </w:t>
      </w:r>
      <w:r>
        <w:t>на</w:t>
      </w:r>
      <w:r>
        <w:t xml:space="preserve"> </w:t>
      </w:r>
      <w:r>
        <w:t>уровне</w:t>
      </w:r>
      <w:r>
        <w:t xml:space="preserve"> </w:t>
      </w:r>
      <w:r>
        <w:t>основного</w:t>
      </w:r>
      <w:r>
        <w:t xml:space="preserve"> </w:t>
      </w:r>
      <w:r>
        <w:t>общего</w:t>
      </w:r>
      <w:r>
        <w:t xml:space="preserve"> </w:t>
      </w:r>
      <w:r>
        <w:t>образования</w:t>
      </w:r>
      <w:r>
        <w:t xml:space="preserve"> </w:t>
      </w:r>
      <w:r>
        <w:t>первоначальные</w:t>
      </w:r>
      <w:r>
        <w:t xml:space="preserve"> </w:t>
      </w:r>
      <w:r>
        <w:t>представления о химической связи, классификационных признаках веществ, зависимости свойств веществ от их строения, о химической реакции.</w:t>
      </w:r>
      <w:r>
        <w:t xml:space="preserve"> </w:t>
      </w:r>
    </w:p>
    <w:p w:rsidR="00F05CD3" w:rsidRDefault="00D67A33">
      <w:pPr>
        <w:ind w:left="1147" w:right="332" w:firstLine="600"/>
      </w:pPr>
      <w: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w:t>
      </w:r>
      <w:r>
        <w:t xml:space="preserve"> </w:t>
      </w:r>
      <w:r>
        <w:t>сведения о</w:t>
      </w:r>
      <w:r>
        <w:t xml:space="preserve"> </w:t>
      </w:r>
      <w:r>
        <w:t>веществах и</w:t>
      </w:r>
      <w:r>
        <w:t xml:space="preserve"> </w:t>
      </w:r>
      <w:r>
        <w:t>химической</w:t>
      </w:r>
      <w:r>
        <w:t xml:space="preserve"> </w:t>
      </w:r>
      <w:r>
        <w:t>реакции.</w:t>
      </w:r>
      <w:r>
        <w:t xml:space="preserve"> </w:t>
      </w:r>
      <w:r>
        <w:t>Так,</w:t>
      </w:r>
      <w:r>
        <w:t xml:space="preserve"> </w:t>
      </w:r>
      <w:r>
        <w:t>в</w:t>
      </w:r>
      <w:r>
        <w:t xml:space="preserve"> </w:t>
      </w:r>
      <w:r>
        <w:t>частности,</w:t>
      </w:r>
      <w:r>
        <w:t xml:space="preserve"> </w:t>
      </w:r>
      <w:r>
        <w:t>в</w:t>
      </w:r>
      <w:r>
        <w:t xml:space="preserve"> </w:t>
      </w:r>
      <w:r>
        <w:t>курсе</w:t>
      </w:r>
      <w:r>
        <w:t xml:space="preserve"> </w:t>
      </w:r>
      <w:r>
        <w:t>«Общая и неорганическая</w:t>
      </w:r>
      <w:r>
        <w:t xml:space="preserve"> </w:t>
      </w:r>
      <w:r>
        <w:t>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w:t>
      </w:r>
      <w:r>
        <w:t xml:space="preserve"> </w:t>
      </w:r>
      <w:r>
        <w:t>от обобщающей до объясняющей и прогнозирующей.</w:t>
      </w:r>
      <w:r>
        <w:t xml:space="preserve"> </w:t>
      </w:r>
    </w:p>
    <w:p w:rsidR="00F05CD3" w:rsidRDefault="00D67A33">
      <w:pPr>
        <w:ind w:left="1147" w:right="332" w:firstLine="600"/>
      </w:pPr>
      <w:r>
        <w:t>Единая систе</w:t>
      </w:r>
      <w:r>
        <w:t>ма знаний о важнейших веществах, их составе, строении, свойствах и применении, а также</w:t>
      </w:r>
      <w:r>
        <w:t xml:space="preserve"> </w:t>
      </w:r>
      <w:r>
        <w:t>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w:t>
      </w:r>
      <w:r>
        <w:t xml:space="preserve">ктер. Эти знания способствуют пониманию взаимосвязи химии с другими науками, раскрывают еѐ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w:t>
      </w:r>
      <w:r>
        <w:t xml:space="preserve">помогают выпускнику ориентироваться в общественно и личностно значимых проблемах, связанных с химией, критически осмысливать информацию и применять еѐ для пополнения знаний, решения </w:t>
      </w:r>
      <w:r>
        <w:lastRenderedPageBreak/>
        <w:t>интеллектуальных и экспериментальных исследовательских задач. В целом соде</w:t>
      </w:r>
      <w:r>
        <w:t>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w:t>
      </w:r>
      <w:r>
        <w:t>еств их</w:t>
      </w:r>
      <w:r>
        <w:t xml:space="preserve"> </w:t>
      </w:r>
      <w:r>
        <w:t>составом</w:t>
      </w:r>
      <w:r>
        <w:t xml:space="preserve"> </w:t>
      </w:r>
      <w:r>
        <w:t>и строением, познаваемость природных</w:t>
      </w:r>
      <w:r>
        <w:t xml:space="preserve"> </w:t>
      </w:r>
      <w:r>
        <w:t>явлений</w:t>
      </w:r>
      <w:r>
        <w:t xml:space="preserve"> </w:t>
      </w:r>
      <w:r>
        <w:t>путѐм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w:t>
      </w:r>
      <w:r>
        <w:t>урсов, сырья, создания новых технологий и материалов.</w:t>
      </w:r>
      <w:r>
        <w:t xml:space="preserve"> </w:t>
      </w:r>
    </w:p>
    <w:p w:rsidR="00F05CD3" w:rsidRDefault="00D67A33">
      <w:pPr>
        <w:ind w:left="1147" w:right="332" w:firstLine="600"/>
      </w:pPr>
      <w:r>
        <w:t>В</w:t>
      </w:r>
      <w:r>
        <w:t xml:space="preserve"> </w:t>
      </w:r>
      <w:r>
        <w:t>плане</w:t>
      </w:r>
      <w:r>
        <w:t xml:space="preserve"> </w:t>
      </w:r>
      <w:r>
        <w:t>решения</w:t>
      </w:r>
      <w:r>
        <w:t xml:space="preserve"> </w:t>
      </w:r>
      <w:r>
        <w:t>задач</w:t>
      </w:r>
      <w:r>
        <w:t xml:space="preserve"> </w:t>
      </w:r>
      <w:r>
        <w:t>воспитания,</w:t>
      </w:r>
      <w:r>
        <w:t xml:space="preserve"> </w:t>
      </w:r>
      <w:r>
        <w:t>развития</w:t>
      </w:r>
      <w:r>
        <w:t xml:space="preserve"> </w:t>
      </w:r>
      <w:r>
        <w:t>и</w:t>
      </w:r>
      <w:r>
        <w:t xml:space="preserve"> </w:t>
      </w:r>
      <w:r>
        <w:t>социализации</w:t>
      </w:r>
      <w:r>
        <w:t xml:space="preserve"> </w:t>
      </w:r>
      <w:r>
        <w:t>обучающихся</w:t>
      </w:r>
      <w:r>
        <w:t xml:space="preserve"> </w:t>
      </w:r>
      <w:r>
        <w:t>принятые программой по химии подходы к определению содержания и построения предмета предусматривают формирование универсальных учеб</w:t>
      </w:r>
      <w:r>
        <w:t>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r>
        <w:t xml:space="preserve">. </w:t>
      </w:r>
    </w:p>
    <w:p w:rsidR="00F05CD3" w:rsidRDefault="00D67A33">
      <w:pPr>
        <w:ind w:left="1147" w:right="332" w:firstLine="600"/>
      </w:pPr>
      <w:r>
        <w:t>В</w:t>
      </w:r>
      <w:r>
        <w:t xml:space="preserve"> практике преподавания химии как на уровне</w:t>
      </w:r>
      <w:r>
        <w:t xml:space="preserve"> </w:t>
      </w:r>
      <w:r>
        <w:t>основного общего образования, так и на</w:t>
      </w:r>
      <w:r>
        <w:t xml:space="preserve"> </w:t>
      </w:r>
      <w:r>
        <w:t>уровне</w:t>
      </w:r>
      <w:r>
        <w:t xml:space="preserve"> </w:t>
      </w:r>
      <w:r>
        <w:t>среднего</w:t>
      </w:r>
      <w:r>
        <w:t xml:space="preserve"> </w:t>
      </w:r>
      <w:r>
        <w:t>общего</w:t>
      </w:r>
      <w:r>
        <w:t xml:space="preserve"> </w:t>
      </w:r>
      <w:r>
        <w:t>образования,</w:t>
      </w:r>
      <w:r>
        <w:t xml:space="preserve"> </w:t>
      </w:r>
      <w:r>
        <w:t>при</w:t>
      </w:r>
      <w:r>
        <w:t xml:space="preserve"> </w:t>
      </w:r>
      <w:r>
        <w:t>определении</w:t>
      </w:r>
      <w:r>
        <w:t xml:space="preserve"> </w:t>
      </w:r>
      <w:r>
        <w:t>содержательной</w:t>
      </w:r>
      <w:r>
        <w:t xml:space="preserve"> </w:t>
      </w:r>
      <w:r>
        <w:t>характеристики целей изучения предмета направлением первостепенной значимости традиционно признаѐтся формир</w:t>
      </w:r>
      <w:r>
        <w:t>ование основ химической науки как области современного естествознания,</w:t>
      </w:r>
      <w:r>
        <w:t xml:space="preserve"> </w:t>
      </w:r>
      <w:r>
        <w:t>практической</w:t>
      </w:r>
      <w:r>
        <w:t xml:space="preserve"> </w:t>
      </w:r>
      <w:r>
        <w:t>деятельности</w:t>
      </w:r>
      <w:r>
        <w:t xml:space="preserve"> </w:t>
      </w:r>
      <w:r>
        <w:t>человека</w:t>
      </w:r>
      <w:r>
        <w:t xml:space="preserve"> </w:t>
      </w:r>
      <w:r>
        <w:t>и</w:t>
      </w:r>
      <w:r>
        <w:t xml:space="preserve"> </w:t>
      </w:r>
      <w:r>
        <w:t>как</w:t>
      </w:r>
      <w:r>
        <w:t xml:space="preserve"> </w:t>
      </w:r>
      <w:r>
        <w:t>одного</w:t>
      </w:r>
      <w:r>
        <w:t xml:space="preserve"> </w:t>
      </w:r>
      <w:r>
        <w:t>из</w:t>
      </w:r>
      <w:r>
        <w:t xml:space="preserve"> </w:t>
      </w:r>
      <w:r>
        <w:t>компонентов</w:t>
      </w:r>
      <w:r>
        <w:t xml:space="preserve"> </w:t>
      </w:r>
      <w:r>
        <w:t>мировой культуры. С методической точки зрения такой подход к определению целей изучения предмета является вполне оправданным.</w:t>
      </w:r>
      <w:r>
        <w:t xml:space="preserve"> </w:t>
      </w:r>
    </w:p>
    <w:p w:rsidR="00F05CD3" w:rsidRDefault="00D67A33">
      <w:pPr>
        <w:ind w:left="1147" w:right="332" w:firstLine="600"/>
      </w:pPr>
      <w:r>
        <w:t>Согласно данной точке зрения главными целями изучения предмета «Химия» на базовом уровне (10 –11 кл.) являются:</w:t>
      </w:r>
      <w:r>
        <w:t xml:space="preserve"> </w:t>
      </w:r>
    </w:p>
    <w:p w:rsidR="00F05CD3" w:rsidRDefault="00D67A33">
      <w:pPr>
        <w:numPr>
          <w:ilvl w:val="0"/>
          <w:numId w:val="97"/>
        </w:numPr>
        <w:ind w:right="332" w:hanging="360"/>
      </w:pPr>
      <w:r>
        <w:t>формирование сис</w:t>
      </w:r>
      <w:r>
        <w:t>темы химических знаний как важнейшей составляющей естественно</w:t>
      </w:r>
      <w:r>
        <w:t>-</w:t>
      </w:r>
      <w:r>
        <w:t>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w:t>
      </w:r>
      <w:r>
        <w:t>арактера, ознакомление с историей их развития и становления;</w:t>
      </w:r>
      <w:r>
        <w:t xml:space="preserve"> </w:t>
      </w:r>
    </w:p>
    <w:p w:rsidR="00F05CD3" w:rsidRDefault="00D67A33">
      <w:pPr>
        <w:numPr>
          <w:ilvl w:val="0"/>
          <w:numId w:val="97"/>
        </w:numPr>
        <w:ind w:right="332" w:hanging="360"/>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w:t>
      </w:r>
      <w:r>
        <w:t xml:space="preserve"> </w:t>
      </w:r>
      <w:r>
        <w:t>химических</w:t>
      </w:r>
      <w:r>
        <w:t xml:space="preserve"> </w:t>
      </w:r>
      <w:r>
        <w:t>явлений, имеющих</w:t>
      </w:r>
      <w:r>
        <w:t xml:space="preserve"> </w:t>
      </w:r>
      <w:r>
        <w:t>ме</w:t>
      </w:r>
      <w:r>
        <w:t>сто в природе, в практической и повседневной жизни;</w:t>
      </w:r>
      <w:r>
        <w:t xml:space="preserve"> </w:t>
      </w:r>
    </w:p>
    <w:p w:rsidR="00F05CD3" w:rsidRDefault="00D67A33">
      <w:pPr>
        <w:numPr>
          <w:ilvl w:val="0"/>
          <w:numId w:val="97"/>
        </w:numPr>
        <w:ind w:right="332" w:hanging="360"/>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r>
        <w:t xml:space="preserve"> </w:t>
      </w:r>
    </w:p>
    <w:p w:rsidR="00F05CD3" w:rsidRDefault="00D67A33">
      <w:pPr>
        <w:ind w:left="1147" w:right="332" w:firstLine="600"/>
      </w:pPr>
      <w:r>
        <w:t>Наряду с этим, содержательная характеристи</w:t>
      </w:r>
      <w:r>
        <w:t>ка целей и задач изучения предмета в программе</w:t>
      </w:r>
      <w:r>
        <w:t xml:space="preserve"> </w:t>
      </w:r>
      <w:r>
        <w:t>по</w:t>
      </w:r>
      <w:r>
        <w:t xml:space="preserve"> </w:t>
      </w:r>
      <w:r>
        <w:t>химии</w:t>
      </w:r>
      <w:r>
        <w:t xml:space="preserve"> </w:t>
      </w:r>
      <w:r>
        <w:t>уточнена</w:t>
      </w:r>
      <w:r>
        <w:t xml:space="preserve"> </w:t>
      </w:r>
      <w:r>
        <w:t>и</w:t>
      </w:r>
      <w:r>
        <w:t xml:space="preserve"> </w:t>
      </w:r>
      <w:r>
        <w:t>скорректирована</w:t>
      </w:r>
      <w:r>
        <w:t xml:space="preserve"> </w:t>
      </w:r>
      <w:r>
        <w:t>в</w:t>
      </w:r>
      <w:r>
        <w:t xml:space="preserve"> </w:t>
      </w:r>
      <w:r>
        <w:t>соответствии</w:t>
      </w:r>
      <w:r>
        <w:t xml:space="preserve"> </w:t>
      </w:r>
      <w:r>
        <w:t>с</w:t>
      </w:r>
      <w:r>
        <w:t xml:space="preserve"> </w:t>
      </w:r>
      <w:r>
        <w:t>новыми</w:t>
      </w:r>
      <w:r>
        <w:t xml:space="preserve"> </w:t>
      </w:r>
      <w:r>
        <w:t>приоритетами</w:t>
      </w:r>
      <w:r>
        <w:t xml:space="preserve"> </w:t>
      </w:r>
      <w:r>
        <w:t>в системе среднего общего образования. Сегодня в преподавании химии в большей степени отдаѐтся предпочтение</w:t>
      </w:r>
      <w:r>
        <w:t xml:space="preserve"> </w:t>
      </w:r>
      <w:r>
        <w:t>практической компоненте соде</w:t>
      </w:r>
      <w:r>
        <w:t>ржания</w:t>
      </w:r>
      <w:r>
        <w:t xml:space="preserve"> </w:t>
      </w:r>
      <w:r>
        <w:t>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w:t>
      </w:r>
      <w:r>
        <w:t>ктических задач.</w:t>
      </w:r>
      <w:r>
        <w:t xml:space="preserve"> </w:t>
      </w:r>
    </w:p>
    <w:p w:rsidR="00F05CD3" w:rsidRDefault="00D67A33">
      <w:pPr>
        <w:ind w:left="1147" w:right="332" w:firstLine="600"/>
      </w:pPr>
      <w:r>
        <w:t>В связи с этим при изучении предмета «Химия» доминирующее значение приобретают такие цели и задачи, как:</w:t>
      </w:r>
      <w:r>
        <w:t xml:space="preserve"> </w:t>
      </w:r>
    </w:p>
    <w:p w:rsidR="00F05CD3" w:rsidRDefault="00D67A33">
      <w:pPr>
        <w:spacing w:after="16" w:line="248" w:lineRule="auto"/>
        <w:ind w:left="1128" w:right="334" w:hanging="10"/>
        <w:jc w:val="right"/>
      </w:pPr>
      <w:r>
        <w:t>адаптация</w:t>
      </w:r>
      <w:r>
        <w:t xml:space="preserve"> </w:t>
      </w:r>
      <w:r>
        <w:t>обучающихся</w:t>
      </w:r>
      <w:r>
        <w:t xml:space="preserve"> </w:t>
      </w:r>
      <w:r>
        <w:t>к</w:t>
      </w:r>
      <w:r>
        <w:t xml:space="preserve"> </w:t>
      </w:r>
      <w:r>
        <w:t>условиям</w:t>
      </w:r>
      <w:r>
        <w:t xml:space="preserve"> </w:t>
      </w:r>
      <w:r>
        <w:t>динамично</w:t>
      </w:r>
      <w:r>
        <w:t xml:space="preserve"> </w:t>
      </w:r>
      <w:r>
        <w:t>развивающегося</w:t>
      </w:r>
      <w:r>
        <w:t xml:space="preserve"> </w:t>
      </w:r>
      <w:r>
        <w:t>мира,</w:t>
      </w:r>
      <w:r>
        <w:t xml:space="preserve"> </w:t>
      </w:r>
      <w:r>
        <w:t xml:space="preserve">формирование </w:t>
      </w:r>
    </w:p>
    <w:p w:rsidR="00F05CD3" w:rsidRDefault="00D67A33">
      <w:pPr>
        <w:ind w:left="1147" w:right="332"/>
      </w:pPr>
      <w:r>
        <w:t>интеллектуально развитой личности, готовой к самообраз</w:t>
      </w:r>
      <w:r>
        <w:t>ованию, сотрудничеству, самостоятельному принятию грамотных решений в конкретных жизненных ситуациях, связанных с веществами и их применением;</w:t>
      </w:r>
      <w:r>
        <w:t xml:space="preserve"> </w:t>
      </w:r>
      <w:r>
        <w:t xml:space="preserve">формирование у обучающихся ключевых </w:t>
      </w:r>
      <w:r>
        <w:lastRenderedPageBreak/>
        <w:t xml:space="preserve">навыков (ключевых компетенций), имеющих универсальное значение для различных </w:t>
      </w:r>
      <w:r>
        <w:t>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w:t>
      </w:r>
      <w:r>
        <w:t xml:space="preserve"> </w:t>
      </w:r>
      <w:r>
        <w:t>экологической безопасности характера влияния</w:t>
      </w:r>
      <w:r>
        <w:t xml:space="preserve"> </w:t>
      </w:r>
      <w:r>
        <w:t xml:space="preserve">веществ </w:t>
      </w:r>
      <w:r>
        <w:t>и химических</w:t>
      </w:r>
      <w:r>
        <w:t xml:space="preserve"> </w:t>
      </w:r>
      <w:r>
        <w:t>процессов на организм человека и природную среду;</w:t>
      </w:r>
      <w:r>
        <w:t xml:space="preserve"> </w:t>
      </w: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w:t>
      </w:r>
      <w:r>
        <w:t>, использовать современные информационные технологии</w:t>
      </w:r>
      <w:r>
        <w:t xml:space="preserve"> </w:t>
      </w:r>
      <w:r>
        <w:t>для поиска и</w:t>
      </w:r>
      <w:r>
        <w:t xml:space="preserve"> </w:t>
      </w:r>
      <w:r>
        <w:t>анализа учебной и</w:t>
      </w:r>
      <w:r>
        <w:t xml:space="preserve"> </w:t>
      </w:r>
      <w:r>
        <w:t>научно</w:t>
      </w:r>
      <w:r>
        <w:t>-</w:t>
      </w:r>
      <w:r>
        <w:t>популярной информации химического содержания;</w:t>
      </w:r>
      <w:r>
        <w:t xml:space="preserve"> </w:t>
      </w:r>
      <w:r>
        <w:t>формирование и развитие у</w:t>
      </w:r>
      <w:r>
        <w:t xml:space="preserve"> </w:t>
      </w:r>
      <w:r>
        <w:t>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r>
        <w:t xml:space="preserve"> </w:t>
      </w:r>
      <w:r>
        <w:t>воспитание</w:t>
      </w:r>
      <w:r>
        <w:t xml:space="preserve"> </w:t>
      </w:r>
      <w:r>
        <w:t>у</w:t>
      </w:r>
      <w:r>
        <w:t xml:space="preserve"> </w:t>
      </w:r>
      <w:r>
        <w:t>обучающихся</w:t>
      </w:r>
      <w:r>
        <w:t xml:space="preserve"> </w:t>
      </w:r>
      <w:r>
        <w:t>убеждѐнности</w:t>
      </w:r>
      <w:r>
        <w:t xml:space="preserve"> </w:t>
      </w:r>
      <w:r>
        <w:t>в</w:t>
      </w:r>
      <w:r>
        <w:t xml:space="preserve"> </w:t>
      </w:r>
      <w:r>
        <w:t>гуманистической</w:t>
      </w:r>
      <w:r>
        <w:t xml:space="preserve"> </w:t>
      </w:r>
      <w:r>
        <w:t>направ</w:t>
      </w:r>
      <w:r>
        <w:t>ленности</w:t>
      </w:r>
      <w:r>
        <w:t xml:space="preserve"> </w:t>
      </w:r>
      <w:r>
        <w:t>химии, еѐ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w:t>
      </w:r>
      <w:r>
        <w:t xml:space="preserve"> </w:t>
      </w:r>
      <w:r>
        <w:t>бережного</w:t>
      </w:r>
      <w:r>
        <w:t xml:space="preserve"> </w:t>
      </w:r>
      <w:r>
        <w:t>отношения</w:t>
      </w:r>
      <w:r>
        <w:t xml:space="preserve"> </w:t>
      </w:r>
      <w:r>
        <w:t>к</w:t>
      </w:r>
      <w:r>
        <w:t xml:space="preserve"> </w:t>
      </w:r>
      <w:r>
        <w:t>природе</w:t>
      </w:r>
      <w:r>
        <w:t xml:space="preserve"> </w:t>
      </w:r>
      <w:r>
        <w:t>и</w:t>
      </w:r>
      <w:r>
        <w:t xml:space="preserve"> </w:t>
      </w:r>
      <w:r>
        <w:t>своему</w:t>
      </w:r>
      <w:r>
        <w:t xml:space="preserve"> </w:t>
      </w:r>
      <w:r>
        <w:t>здоровью,</w:t>
      </w:r>
      <w:r>
        <w:t xml:space="preserve"> </w:t>
      </w:r>
      <w:r>
        <w:t>а</w:t>
      </w:r>
      <w:r>
        <w:t xml:space="preserve"> </w:t>
      </w:r>
      <w:r>
        <w:t>также</w:t>
      </w:r>
      <w:r>
        <w:t xml:space="preserve"> </w:t>
      </w:r>
      <w:r>
        <w:t>приобретен</w:t>
      </w:r>
      <w:r>
        <w:t>ия опыта использования полученных знаний для принятия грамотных решений в ситуациях, связанных с химическими явлениями.</w:t>
      </w:r>
      <w:r>
        <w:t xml:space="preserve"> </w:t>
      </w:r>
    </w:p>
    <w:p w:rsidR="00F05CD3" w:rsidRDefault="00D67A33">
      <w:pPr>
        <w:ind w:left="1147" w:right="332" w:firstLine="600"/>
      </w:pPr>
      <w:r>
        <w:t>В учебном плане среднего общего образования предмет «Химия» базового уровня входит в состав предметной области «Естественно</w:t>
      </w:r>
      <w:r>
        <w:t>-</w:t>
      </w:r>
      <w:r>
        <w:t>научные пре</w:t>
      </w:r>
      <w:r>
        <w:t>дметы».</w:t>
      </w:r>
      <w:r>
        <w:t xml:space="preserve"> </w:t>
      </w:r>
    </w:p>
    <w:p w:rsidR="00F05CD3" w:rsidRDefault="00D67A33">
      <w:pPr>
        <w:ind w:left="1147" w:right="332" w:firstLine="600"/>
      </w:pPr>
      <w:r>
        <w:t>Общее число часов, отведѐнных для изучения химии, на базовом уровне среднего общего</w:t>
      </w:r>
      <w:r>
        <w:t xml:space="preserve"> </w:t>
      </w:r>
      <w:r>
        <w:t>образования,</w:t>
      </w:r>
      <w:r>
        <w:t xml:space="preserve"> </w:t>
      </w:r>
      <w:r>
        <w:t>составляет</w:t>
      </w:r>
      <w:r>
        <w:t xml:space="preserve"> 68 </w:t>
      </w:r>
      <w:r>
        <w:t>часов:</w:t>
      </w:r>
      <w:r>
        <w:t xml:space="preserve"> </w:t>
      </w:r>
      <w:r>
        <w:t>в</w:t>
      </w:r>
      <w:r>
        <w:t xml:space="preserve"> 10 </w:t>
      </w:r>
      <w:r>
        <w:t>классе</w:t>
      </w:r>
      <w:r>
        <w:t xml:space="preserve"> </w:t>
      </w:r>
      <w:r>
        <w:t>–</w:t>
      </w:r>
      <w:r>
        <w:t xml:space="preserve"> 34 </w:t>
      </w:r>
      <w:r>
        <w:t>часа</w:t>
      </w:r>
      <w:r>
        <w:t xml:space="preserve"> (1 </w:t>
      </w:r>
      <w:r>
        <w:t>час</w:t>
      </w:r>
      <w:r>
        <w:t xml:space="preserve"> </w:t>
      </w:r>
      <w:r>
        <w:t>в</w:t>
      </w:r>
      <w:r>
        <w:t xml:space="preserve"> </w:t>
      </w:r>
      <w:r>
        <w:t>неделю),</w:t>
      </w:r>
      <w:r>
        <w:t xml:space="preserve"> </w:t>
      </w:r>
      <w:r>
        <w:t>в</w:t>
      </w:r>
      <w:r>
        <w:t xml:space="preserve"> 11 </w:t>
      </w:r>
      <w:r>
        <w:t>классе –</w:t>
      </w:r>
      <w:r>
        <w:t xml:space="preserve"> </w:t>
      </w:r>
      <w:r>
        <w:t>34 часа (1</w:t>
      </w:r>
      <w:r>
        <w:t xml:space="preserve"> </w:t>
      </w:r>
      <w:r>
        <w:t>час в неделю).</w:t>
      </w:r>
      <w:r>
        <w:t xml:space="preserve"> </w:t>
      </w:r>
    </w:p>
    <w:p w:rsidR="00F05CD3" w:rsidRDefault="00D67A33">
      <w:pPr>
        <w:spacing w:after="260" w:line="271" w:lineRule="auto"/>
        <w:ind w:left="1275" w:hanging="10"/>
      </w:pPr>
      <w:r>
        <w:rPr>
          <w:b/>
        </w:rPr>
        <w:t xml:space="preserve">СОДЕРЖАНИЕ ОБУЧЕНИЯ </w:t>
      </w:r>
    </w:p>
    <w:p w:rsidR="00F05CD3" w:rsidRDefault="00D67A33">
      <w:pPr>
        <w:spacing w:after="259" w:line="271" w:lineRule="auto"/>
        <w:ind w:left="1275" w:hanging="10"/>
      </w:pPr>
      <w:r>
        <w:rPr>
          <w:b/>
        </w:rPr>
        <w:t xml:space="preserve">10 КЛАСС </w:t>
      </w:r>
    </w:p>
    <w:p w:rsidR="00F05CD3" w:rsidRDefault="00D67A33">
      <w:pPr>
        <w:spacing w:after="5" w:line="271" w:lineRule="auto"/>
        <w:ind w:left="1275" w:hanging="10"/>
      </w:pPr>
      <w:r>
        <w:rPr>
          <w:b/>
        </w:rPr>
        <w:t xml:space="preserve">ОРГАНИЧЕСКАЯ </w:t>
      </w:r>
      <w:r>
        <w:rPr>
          <w:b/>
        </w:rPr>
        <w:t xml:space="preserve">ХИМИЯ </w:t>
      </w:r>
    </w:p>
    <w:p w:rsidR="00F05CD3" w:rsidRDefault="00D67A33">
      <w:pPr>
        <w:spacing w:after="0" w:line="259" w:lineRule="auto"/>
        <w:ind w:left="0"/>
        <w:jc w:val="left"/>
      </w:pPr>
      <w:r>
        <w:rPr>
          <w:b/>
        </w:rPr>
        <w:t xml:space="preserve"> </w:t>
      </w:r>
    </w:p>
    <w:p w:rsidR="00F05CD3" w:rsidRDefault="00D67A33">
      <w:pPr>
        <w:spacing w:after="5" w:line="271" w:lineRule="auto"/>
        <w:ind w:left="1743" w:hanging="10"/>
      </w:pPr>
      <w:r>
        <w:rPr>
          <w:b/>
        </w:rPr>
        <w:t xml:space="preserve">Теоретические основы органической химии </w:t>
      </w:r>
    </w:p>
    <w:p w:rsidR="00F05CD3" w:rsidRDefault="00D67A33">
      <w:pPr>
        <w:ind w:left="1147" w:right="332" w:firstLine="600"/>
      </w:pPr>
      <w:r>
        <w:t>Предмет органической химии: еѐ возникновение, развитие и значение в получении новых</w:t>
      </w:r>
      <w:r>
        <w:t xml:space="preserve"> </w:t>
      </w:r>
      <w:r>
        <w:t>веществ и</w:t>
      </w:r>
      <w:r>
        <w:t xml:space="preserve"> </w:t>
      </w:r>
      <w:r>
        <w:t>материалов. Теория</w:t>
      </w:r>
      <w:r>
        <w:t xml:space="preserve"> </w:t>
      </w:r>
      <w:r>
        <w:t>строения</w:t>
      </w:r>
      <w:r>
        <w:t xml:space="preserve"> </w:t>
      </w:r>
      <w:r>
        <w:t>органических</w:t>
      </w:r>
      <w:r>
        <w:t xml:space="preserve"> </w:t>
      </w:r>
      <w:r>
        <w:t>соединений</w:t>
      </w:r>
      <w:r>
        <w:t xml:space="preserve"> </w:t>
      </w:r>
      <w:r>
        <w:t>А. М.</w:t>
      </w:r>
      <w:r>
        <w:t xml:space="preserve"> </w:t>
      </w:r>
      <w:r>
        <w:t>Бутлерова, еѐ основные положения. Структурные формулы органических веществ. Гомология, изомерия. Химическая связь в органических соединениях –</w:t>
      </w:r>
      <w:r>
        <w:t xml:space="preserve"> </w:t>
      </w:r>
      <w:r>
        <w:t>одинарные и кратные связи.</w:t>
      </w:r>
      <w:r>
        <w:t xml:space="preserve"> </w:t>
      </w:r>
    </w:p>
    <w:p w:rsidR="00F05CD3" w:rsidRDefault="00D67A33">
      <w:pPr>
        <w:ind w:left="1147" w:right="332" w:firstLine="600"/>
      </w:pPr>
      <w:r>
        <w:t>Представление</w:t>
      </w:r>
      <w:r>
        <w:t xml:space="preserve"> </w:t>
      </w:r>
      <w:r>
        <w:t>о</w:t>
      </w:r>
      <w:r>
        <w:t xml:space="preserve"> </w:t>
      </w:r>
      <w:r>
        <w:t>классификации</w:t>
      </w:r>
      <w:r>
        <w:t xml:space="preserve"> </w:t>
      </w:r>
      <w:r>
        <w:t>органических</w:t>
      </w:r>
      <w:r>
        <w:t xml:space="preserve"> </w:t>
      </w:r>
      <w:r>
        <w:t>веществ.</w:t>
      </w:r>
      <w:r>
        <w:t xml:space="preserve"> </w:t>
      </w:r>
      <w:r>
        <w:t>Номенклатура</w:t>
      </w:r>
      <w:r>
        <w:t xml:space="preserve"> </w:t>
      </w:r>
      <w:r>
        <w:t>органических соедине</w:t>
      </w:r>
      <w:r>
        <w:t>ний</w:t>
      </w:r>
      <w:r>
        <w:t xml:space="preserve"> </w:t>
      </w:r>
      <w:r>
        <w:t>(систематическая)</w:t>
      </w:r>
      <w:r>
        <w:t xml:space="preserve"> </w:t>
      </w:r>
      <w:r>
        <w:t>и</w:t>
      </w:r>
      <w:r>
        <w:t xml:space="preserve"> </w:t>
      </w:r>
      <w:r>
        <w:t>тривиальные</w:t>
      </w:r>
      <w:r>
        <w:t xml:space="preserve"> </w:t>
      </w:r>
      <w:r>
        <w:t>названия</w:t>
      </w:r>
      <w:r>
        <w:t xml:space="preserve"> </w:t>
      </w:r>
      <w:r>
        <w:t>важнейших</w:t>
      </w:r>
      <w:r>
        <w:t xml:space="preserve"> </w:t>
      </w:r>
      <w:r>
        <w:t>представителей</w:t>
      </w:r>
      <w:r>
        <w:t xml:space="preserve"> </w:t>
      </w:r>
      <w:r>
        <w:t>классов органических веществ.</w:t>
      </w:r>
      <w:r>
        <w:t xml:space="preserve"> </w:t>
      </w:r>
    </w:p>
    <w:p w:rsidR="00F05CD3" w:rsidRDefault="00D67A33">
      <w:pPr>
        <w:ind w:left="1147" w:right="332" w:firstLine="600"/>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w:t>
      </w:r>
      <w:r>
        <w:t xml:space="preserve">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r>
        <w:t xml:space="preserve"> </w:t>
      </w:r>
      <w:r>
        <w:rPr>
          <w:b/>
        </w:rPr>
        <w:t xml:space="preserve">Углеводороды </w:t>
      </w:r>
    </w:p>
    <w:p w:rsidR="00F05CD3" w:rsidRDefault="00D67A33">
      <w:pPr>
        <w:ind w:left="1147" w:right="332" w:firstLine="600"/>
      </w:pPr>
      <w:r>
        <w:t>Алканы: состав и строение, гомологический ряд. Метан и этан –</w:t>
      </w:r>
      <w:r>
        <w:t xml:space="preserve"> </w:t>
      </w:r>
      <w:r>
        <w:t>простейшие</w:t>
      </w:r>
      <w:r>
        <w:t xml:space="preserve"> </w:t>
      </w:r>
      <w:r>
        <w:t>представители</w:t>
      </w:r>
      <w:r>
        <w:t xml:space="preserve"> </w:t>
      </w:r>
      <w:r>
        <w:t>алканов:</w:t>
      </w:r>
      <w:r>
        <w:t xml:space="preserve"> </w:t>
      </w:r>
      <w:r>
        <w:t>физические</w:t>
      </w:r>
      <w:r>
        <w:t xml:space="preserve"> </w:t>
      </w:r>
      <w:r>
        <w:t>и</w:t>
      </w:r>
      <w:r>
        <w:t xml:space="preserve"> </w:t>
      </w:r>
      <w:r>
        <w:t>химические</w:t>
      </w:r>
      <w:r>
        <w:t xml:space="preserve"> </w:t>
      </w:r>
      <w:r>
        <w:t>свойства</w:t>
      </w:r>
      <w:r>
        <w:t xml:space="preserve"> </w:t>
      </w:r>
      <w:r>
        <w:t>(реакции</w:t>
      </w:r>
      <w:r>
        <w:t xml:space="preserve"> </w:t>
      </w:r>
      <w:r>
        <w:t>замещения</w:t>
      </w:r>
      <w:r>
        <w:t xml:space="preserve"> </w:t>
      </w:r>
      <w:r>
        <w:t>и</w:t>
      </w:r>
      <w:r>
        <w:t xml:space="preserve"> </w:t>
      </w:r>
      <w:r>
        <w:t>горения), нахождение в природе, получение и применение.</w:t>
      </w:r>
      <w:r>
        <w:t xml:space="preserve"> </w:t>
      </w:r>
    </w:p>
    <w:p w:rsidR="00F05CD3" w:rsidRDefault="00D67A33">
      <w:pPr>
        <w:ind w:left="1147" w:right="332" w:firstLine="600"/>
      </w:pPr>
      <w:r>
        <w:t>Алкены: состав и строение, гомологический ряд. Этилен и пропилен –</w:t>
      </w:r>
      <w:r>
        <w:t xml:space="preserve"> </w:t>
      </w:r>
      <w:r>
        <w:t>простейшие представители алкенов: физические и химические свойства (</w:t>
      </w:r>
      <w:r>
        <w:t>реакции гидрирования, галогенирования, гидратации, окисления и полимеризации), получение и применение.</w:t>
      </w:r>
      <w:r>
        <w:t xml:space="preserve"> </w:t>
      </w:r>
    </w:p>
    <w:p w:rsidR="00F05CD3" w:rsidRDefault="00D67A33">
      <w:pPr>
        <w:ind w:left="1147" w:right="332" w:firstLine="600"/>
      </w:pPr>
      <w:r>
        <w:lastRenderedPageBreak/>
        <w:t>Алкадиены: бутадиен</w:t>
      </w:r>
      <w:r>
        <w:t>-</w:t>
      </w:r>
      <w:r>
        <w:t>1,3 и метилбутадиен</w:t>
      </w:r>
      <w:r>
        <w:t>-</w:t>
      </w:r>
      <w:r>
        <w:t>1,3: строение, важнейшие химические свойства (реакция полимеризации). Получение синтетического каучука и резины.</w:t>
      </w:r>
      <w:r>
        <w:t xml:space="preserve"> </w:t>
      </w:r>
    </w:p>
    <w:p w:rsidR="00F05CD3" w:rsidRDefault="00D67A33">
      <w:pPr>
        <w:ind w:left="1147" w:right="332" w:firstLine="600"/>
      </w:pPr>
      <w:r>
        <w:t>Алкины: состав и особенности строения, гомологический ряд. Ацетилен –</w:t>
      </w:r>
      <w:r>
        <w:t xml:space="preserve"> </w:t>
      </w:r>
      <w:r>
        <w:t>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r>
        <w:t xml:space="preserve"> </w:t>
      </w:r>
    </w:p>
    <w:p w:rsidR="00F05CD3" w:rsidRDefault="00D67A33">
      <w:pPr>
        <w:ind w:left="1147" w:right="332" w:firstLine="600"/>
      </w:pPr>
      <w:r>
        <w:t xml:space="preserve">Арены. Бензол: состав, строение, физические и химические свойства (реакции галогенирования и нитрования), получение и применение. </w:t>
      </w:r>
      <w:r>
        <w:rPr>
          <w:i/>
        </w:rPr>
        <w:t xml:space="preserve">Толуол: состав, строение, физические и химические свойства (реакции галогенирования и нитрования), получение и применение. </w:t>
      </w:r>
      <w:r>
        <w:t>Ток</w:t>
      </w:r>
      <w:r>
        <w:t>сичность аренов. Генетическая связь между углеводородами, принадлежащими к различным классам.</w:t>
      </w:r>
      <w:r>
        <w:t xml:space="preserve"> </w:t>
      </w:r>
    </w:p>
    <w:p w:rsidR="00F05CD3" w:rsidRDefault="00D67A33">
      <w:pPr>
        <w:ind w:left="1147" w:right="332" w:firstLine="600"/>
      </w:pPr>
      <w:r>
        <w:t>Природные источники углеводородов. Природный газ и попутные нефтяные газы. Нефть</w:t>
      </w:r>
      <w:r>
        <w:t xml:space="preserve"> </w:t>
      </w:r>
      <w:r>
        <w:t>и</w:t>
      </w:r>
      <w:r>
        <w:t xml:space="preserve"> </w:t>
      </w:r>
      <w:r>
        <w:t>еѐ</w:t>
      </w:r>
      <w:r>
        <w:t xml:space="preserve"> </w:t>
      </w:r>
      <w:r>
        <w:t>происхождение.</w:t>
      </w:r>
      <w:r>
        <w:t xml:space="preserve"> </w:t>
      </w:r>
      <w:r>
        <w:t>Способы</w:t>
      </w:r>
      <w:r>
        <w:t xml:space="preserve"> </w:t>
      </w:r>
      <w:r>
        <w:t>переработки</w:t>
      </w:r>
      <w:r>
        <w:t xml:space="preserve"> </w:t>
      </w:r>
      <w:r>
        <w:t>нефти:</w:t>
      </w:r>
      <w:r>
        <w:t xml:space="preserve"> </w:t>
      </w:r>
      <w:r>
        <w:t>перегонка,</w:t>
      </w:r>
      <w:r>
        <w:t xml:space="preserve"> </w:t>
      </w:r>
      <w:r>
        <w:t>крекинг</w:t>
      </w:r>
      <w:r>
        <w:t xml:space="preserve"> </w:t>
      </w:r>
      <w:r>
        <w:t xml:space="preserve">(термический, </w:t>
      </w:r>
      <w:r>
        <w:t>каталитический), пиролиз. Продукты переработки нефти, их применение в промышленности и в быту. Каменный уголь и продукты его переработки.</w:t>
      </w:r>
      <w:r>
        <w:t xml:space="preserve"> </w:t>
      </w:r>
    </w:p>
    <w:p w:rsidR="00F05CD3" w:rsidRDefault="00D67A33">
      <w:pPr>
        <w:ind w:left="1147" w:right="332" w:firstLine="600"/>
      </w:pPr>
      <w:r>
        <w:t>Экспериментальные методы изучения веществ и их превращений: ознакомление с образцами пластмасс, каучуков и резины, ко</w:t>
      </w:r>
      <w:r>
        <w:t xml:space="preserve">ллекции «Нефть» и «Уголь», моделирование молекул углеводородов и галогенопроизводных, проведение </w:t>
      </w:r>
      <w:r>
        <w:rPr>
          <w:u w:val="single" w:color="000000"/>
        </w:rPr>
        <w:t>практической работы</w:t>
      </w:r>
      <w:r>
        <w:t xml:space="preserve">: </w:t>
      </w:r>
    </w:p>
    <w:p w:rsidR="00F05CD3" w:rsidRDefault="00D67A33">
      <w:pPr>
        <w:ind w:left="1747" w:right="4146" w:hanging="600"/>
      </w:pPr>
      <w:r>
        <w:t>получение этилена и изучение его свойств.</w:t>
      </w:r>
      <w:r>
        <w:t xml:space="preserve"> </w:t>
      </w:r>
      <w:r>
        <w:t>Расчѐтные</w:t>
      </w:r>
      <w:r>
        <w:t xml:space="preserve"> </w:t>
      </w:r>
      <w:r>
        <w:t>задачи.</w:t>
      </w:r>
      <w:r>
        <w:t xml:space="preserve"> </w:t>
      </w:r>
    </w:p>
    <w:p w:rsidR="00F05CD3" w:rsidRDefault="00D67A33">
      <w:pPr>
        <w:ind w:left="1147" w:right="332" w:firstLine="600"/>
      </w:pPr>
      <w:r>
        <w:t>Вычисления по уравнению химической реакции (массы, объѐма, количества исходн</w:t>
      </w:r>
      <w:r>
        <w:t>ого</w:t>
      </w:r>
      <w:r>
        <w:t xml:space="preserve"> </w:t>
      </w:r>
      <w:r>
        <w:t>вещества</w:t>
      </w:r>
      <w:r>
        <w:t xml:space="preserve"> </w:t>
      </w:r>
      <w:r>
        <w:t>или</w:t>
      </w:r>
      <w:r>
        <w:t xml:space="preserve"> </w:t>
      </w:r>
      <w:r>
        <w:t>продукта</w:t>
      </w:r>
      <w:r>
        <w:t xml:space="preserve"> </w:t>
      </w:r>
      <w:r>
        <w:t>реакции</w:t>
      </w:r>
      <w:r>
        <w:t xml:space="preserve"> </w:t>
      </w:r>
      <w:r>
        <w:t>по</w:t>
      </w:r>
      <w:r>
        <w:t xml:space="preserve"> </w:t>
      </w:r>
      <w:r>
        <w:t>известным</w:t>
      </w:r>
      <w:r>
        <w:t xml:space="preserve"> </w:t>
      </w:r>
      <w:r>
        <w:t>массе,</w:t>
      </w:r>
      <w:r>
        <w:t xml:space="preserve"> </w:t>
      </w:r>
      <w:r>
        <w:t>объѐму,</w:t>
      </w:r>
      <w:r>
        <w:t xml:space="preserve"> </w:t>
      </w:r>
      <w:r>
        <w:t>количеству</w:t>
      </w:r>
      <w:r>
        <w:t xml:space="preserve"> </w:t>
      </w:r>
      <w:r>
        <w:t>одного из исходных веществ или продуктов реакции).</w:t>
      </w:r>
      <w:r>
        <w:t xml:space="preserve"> </w:t>
      </w:r>
    </w:p>
    <w:p w:rsidR="00F05CD3" w:rsidRDefault="00D67A33">
      <w:pPr>
        <w:spacing w:after="5" w:line="271" w:lineRule="auto"/>
        <w:ind w:left="1743" w:hanging="10"/>
      </w:pPr>
      <w:r>
        <w:rPr>
          <w:b/>
        </w:rPr>
        <w:t xml:space="preserve">Кислородсодержащие органические соединения </w:t>
      </w:r>
    </w:p>
    <w:p w:rsidR="00F05CD3" w:rsidRDefault="00D67A33">
      <w:pPr>
        <w:ind w:left="1147" w:right="332" w:firstLine="600"/>
      </w:pPr>
      <w:r>
        <w:t>Предельные одноатомные спирты. Метанол и этанол: строение, физические и химические</w:t>
      </w:r>
      <w:r>
        <w:t xml:space="preserve"> </w:t>
      </w:r>
      <w:r>
        <w:t>свой</w:t>
      </w:r>
      <w:r>
        <w:t>ства</w:t>
      </w:r>
      <w:r>
        <w:t xml:space="preserve"> </w:t>
      </w:r>
      <w:r>
        <w:t>(реакции</w:t>
      </w:r>
      <w:r>
        <w:t xml:space="preserve"> </w:t>
      </w:r>
      <w:r>
        <w:t>с</w:t>
      </w:r>
      <w:r>
        <w:t xml:space="preserve"> </w:t>
      </w:r>
      <w:r>
        <w:t>активными</w:t>
      </w:r>
      <w:r>
        <w:t xml:space="preserve"> </w:t>
      </w:r>
      <w:r>
        <w:t>металлами,</w:t>
      </w:r>
      <w:r>
        <w:t xml:space="preserve"> </w:t>
      </w:r>
      <w:r>
        <w:t>галогеноводородами,</w:t>
      </w:r>
      <w:r>
        <w:t xml:space="preserve"> </w:t>
      </w:r>
      <w:r>
        <w:t>горение),</w:t>
      </w:r>
      <w:r>
        <w:t xml:space="preserve"> </w:t>
      </w:r>
      <w:r>
        <w:t>применение. Водородные связи между</w:t>
      </w:r>
      <w:r>
        <w:t xml:space="preserve"> </w:t>
      </w:r>
      <w:r>
        <w:t>молекулами спиртов. Действие метанола и этанола на организм человека.</w:t>
      </w:r>
      <w:r>
        <w:t xml:space="preserve"> </w:t>
      </w:r>
    </w:p>
    <w:p w:rsidR="00F05CD3" w:rsidRDefault="00D67A33">
      <w:pPr>
        <w:ind w:left="1147" w:right="332" w:firstLine="600"/>
      </w:pPr>
      <w:r>
        <w:t>Многоатомные спирты. Этиленгликоль и глицерин: строение, физические и химические свойства</w:t>
      </w:r>
      <w:r>
        <w:t xml:space="preserve"> </w:t>
      </w:r>
      <w:r>
        <w:t>(взаимодействие</w:t>
      </w:r>
      <w:r>
        <w:t xml:space="preserve"> </w:t>
      </w:r>
      <w:r>
        <w:t>со щелочными</w:t>
      </w:r>
      <w:r>
        <w:t xml:space="preserve"> </w:t>
      </w:r>
      <w:r>
        <w:t>металлами, качественная</w:t>
      </w:r>
      <w:r>
        <w:t xml:space="preserve"> </w:t>
      </w:r>
      <w:r>
        <w:t>реакция на многоатомные спирты). Действие на организм человека. Применение глицерина и этиленгликоля.</w:t>
      </w:r>
      <w:r>
        <w:t xml:space="preserve"> </w:t>
      </w:r>
    </w:p>
    <w:p w:rsidR="00F05CD3" w:rsidRDefault="00D67A33">
      <w:pPr>
        <w:ind w:left="1733" w:right="332"/>
      </w:pPr>
      <w:r>
        <w:t>Фенол:</w:t>
      </w:r>
      <w:r>
        <w:t xml:space="preserve"> </w:t>
      </w:r>
      <w:r>
        <w:t>строение</w:t>
      </w:r>
      <w:r>
        <w:t xml:space="preserve"> </w:t>
      </w:r>
      <w:r>
        <w:t>молекулы,</w:t>
      </w:r>
      <w:r>
        <w:t xml:space="preserve"> </w:t>
      </w:r>
      <w:r>
        <w:t>физические</w:t>
      </w:r>
      <w:r>
        <w:t xml:space="preserve"> </w:t>
      </w:r>
      <w:r>
        <w:t>и</w:t>
      </w:r>
      <w:r>
        <w:t xml:space="preserve"> </w:t>
      </w:r>
      <w:r>
        <w:t>химические</w:t>
      </w:r>
      <w:r>
        <w:t xml:space="preserve"> </w:t>
      </w:r>
      <w:r>
        <w:t>свойства.</w:t>
      </w:r>
      <w:r>
        <w:t xml:space="preserve"> </w:t>
      </w:r>
      <w:r>
        <w:t>Токсичность</w:t>
      </w:r>
      <w:r>
        <w:t xml:space="preserve"> </w:t>
      </w:r>
      <w:r>
        <w:t>фенола.</w:t>
      </w:r>
      <w:r>
        <w:t xml:space="preserve"> </w:t>
      </w:r>
    </w:p>
    <w:p w:rsidR="00F05CD3" w:rsidRDefault="00D67A33">
      <w:pPr>
        <w:ind w:left="1147" w:right="332"/>
      </w:pPr>
      <w:r>
        <w:t>Применение</w:t>
      </w:r>
      <w:r>
        <w:t xml:space="preserve"> </w:t>
      </w:r>
      <w:r>
        <w:t>фенола.</w:t>
      </w:r>
      <w:r>
        <w:t xml:space="preserve"> </w:t>
      </w:r>
    </w:p>
    <w:p w:rsidR="00F05CD3" w:rsidRDefault="00D67A33">
      <w:pPr>
        <w:ind w:left="1147" w:right="332" w:firstLine="600"/>
      </w:pPr>
      <w:r>
        <w:t xml:space="preserve">Альдегиды и </w:t>
      </w:r>
      <w:r>
        <w:rPr>
          <w:i/>
        </w:rPr>
        <w:t>кетоны</w:t>
      </w:r>
      <w:r>
        <w:t>. Формальдегид, ацетальдегид: строение, физические и химические свойства (реакции окисления и восстановления, качественные реакции), получение и</w:t>
      </w:r>
      <w:r>
        <w:t xml:space="preserve"> применение.</w:t>
      </w:r>
      <w:r>
        <w:t xml:space="preserve"> </w:t>
      </w:r>
    </w:p>
    <w:p w:rsidR="00F05CD3" w:rsidRDefault="00D67A33">
      <w:pPr>
        <w:ind w:left="1147" w:right="332" w:firstLine="600"/>
      </w:pPr>
      <w:r>
        <w:t>Одноосновные предельные карбоновые кислоты. Муравьиная и уксусная кислоты: строение, физические и химические свойства</w:t>
      </w:r>
      <w:r>
        <w:t xml:space="preserve"> </w:t>
      </w:r>
      <w:r>
        <w:t>(свойства,</w:t>
      </w:r>
      <w:r>
        <w:t xml:space="preserve"> </w:t>
      </w:r>
      <w:r>
        <w:t>общие для класса кислот, реакция этерификации), получение и применение. Стеариновая и олеиновая кислоты как предс</w:t>
      </w:r>
      <w:r>
        <w:t>тавители высших</w:t>
      </w:r>
      <w:r>
        <w:t xml:space="preserve"> </w:t>
      </w:r>
      <w:r>
        <w:t>карбоновых</w:t>
      </w:r>
      <w:r>
        <w:t xml:space="preserve"> </w:t>
      </w:r>
      <w:r>
        <w:t>кислот.</w:t>
      </w:r>
      <w:r>
        <w:t xml:space="preserve"> </w:t>
      </w:r>
      <w:r>
        <w:t>Мыла</w:t>
      </w:r>
      <w:r>
        <w:t xml:space="preserve"> </w:t>
      </w:r>
      <w:r>
        <w:t>как</w:t>
      </w:r>
      <w:r>
        <w:t xml:space="preserve"> </w:t>
      </w:r>
      <w:r>
        <w:t>соли</w:t>
      </w:r>
      <w:r>
        <w:t xml:space="preserve"> </w:t>
      </w:r>
      <w:r>
        <w:t>высших</w:t>
      </w:r>
      <w:r>
        <w:t xml:space="preserve"> </w:t>
      </w:r>
      <w:r>
        <w:t>карбоновых</w:t>
      </w:r>
      <w:r>
        <w:t xml:space="preserve"> </w:t>
      </w:r>
      <w:r>
        <w:t>кислот,</w:t>
      </w:r>
      <w:r>
        <w:t xml:space="preserve"> </w:t>
      </w:r>
      <w:r>
        <w:t>их моющее действие.</w:t>
      </w:r>
      <w:r>
        <w:t xml:space="preserve"> </w:t>
      </w:r>
    </w:p>
    <w:p w:rsidR="00F05CD3" w:rsidRDefault="00D67A33">
      <w:pPr>
        <w:ind w:left="1733" w:right="332"/>
      </w:pPr>
      <w:r>
        <w:t>Сложные</w:t>
      </w:r>
      <w:r>
        <w:t xml:space="preserve"> </w:t>
      </w:r>
      <w:r>
        <w:t>эфиры</w:t>
      </w:r>
      <w:r>
        <w:t xml:space="preserve"> </w:t>
      </w:r>
      <w:r>
        <w:t>как</w:t>
      </w:r>
      <w:r>
        <w:t xml:space="preserve"> </w:t>
      </w:r>
      <w:r>
        <w:t>производные</w:t>
      </w:r>
      <w:r>
        <w:t xml:space="preserve"> </w:t>
      </w:r>
      <w:r>
        <w:t>карбоновых</w:t>
      </w:r>
      <w:r>
        <w:t xml:space="preserve"> </w:t>
      </w:r>
      <w:r>
        <w:t>кислот.</w:t>
      </w:r>
      <w:r>
        <w:t xml:space="preserve"> </w:t>
      </w:r>
      <w:r>
        <w:t>Гидролиз</w:t>
      </w:r>
      <w:r>
        <w:t xml:space="preserve"> </w:t>
      </w:r>
      <w:r>
        <w:t>сложных</w:t>
      </w:r>
      <w:r>
        <w:t xml:space="preserve"> </w:t>
      </w:r>
      <w:r>
        <w:t>эфиров.</w:t>
      </w:r>
      <w:r>
        <w:t xml:space="preserve"> </w:t>
      </w:r>
    </w:p>
    <w:p w:rsidR="00F05CD3" w:rsidRDefault="00D67A33">
      <w:pPr>
        <w:ind w:left="1147" w:right="332"/>
      </w:pPr>
      <w:r>
        <w:t>Жиры.</w:t>
      </w:r>
      <w:r>
        <w:t xml:space="preserve"> </w:t>
      </w:r>
      <w:r>
        <w:t>Гидролиз</w:t>
      </w:r>
      <w:r>
        <w:t xml:space="preserve"> </w:t>
      </w:r>
      <w:r>
        <w:t>жиров.</w:t>
      </w:r>
      <w:r>
        <w:t xml:space="preserve"> </w:t>
      </w:r>
      <w:r>
        <w:t>Применение</w:t>
      </w:r>
      <w:r>
        <w:t xml:space="preserve"> </w:t>
      </w:r>
      <w:r>
        <w:t>жиров.</w:t>
      </w:r>
      <w:r>
        <w:t xml:space="preserve"> </w:t>
      </w:r>
      <w:r>
        <w:t>Биологическая</w:t>
      </w:r>
      <w:r>
        <w:t xml:space="preserve"> </w:t>
      </w:r>
      <w:r>
        <w:t>роль</w:t>
      </w:r>
      <w:r>
        <w:t xml:space="preserve"> </w:t>
      </w:r>
      <w:r>
        <w:t>жиров.</w:t>
      </w:r>
      <w:r>
        <w:t xml:space="preserve"> </w:t>
      </w:r>
    </w:p>
    <w:p w:rsidR="00F05CD3" w:rsidRDefault="00D67A33">
      <w:pPr>
        <w:ind w:left="1147" w:right="332" w:firstLine="600"/>
      </w:pPr>
      <w:r>
        <w:t>Углеводы:</w:t>
      </w:r>
      <w:r>
        <w:t xml:space="preserve"> </w:t>
      </w:r>
      <w:r>
        <w:t>состав, классификация углеводов (моно</w:t>
      </w:r>
      <w:r>
        <w:t>-</w:t>
      </w:r>
      <w:r>
        <w:t>, ди</w:t>
      </w:r>
      <w:r>
        <w:t xml:space="preserve">- </w:t>
      </w:r>
      <w:r>
        <w:t>и</w:t>
      </w:r>
      <w:r>
        <w:t xml:space="preserve"> </w:t>
      </w:r>
      <w:r>
        <w:t>полисахариды). Глюкоза –</w:t>
      </w:r>
      <w:r>
        <w:t xml:space="preserve"> </w:t>
      </w:r>
      <w:r>
        <w:t>простейший моносахарид: особенности строения молекулы, физические и химические свойства</w:t>
      </w:r>
      <w:r>
        <w:t xml:space="preserve"> </w:t>
      </w:r>
      <w:r>
        <w:t>(взаимодействие</w:t>
      </w:r>
      <w:r>
        <w:t xml:space="preserve"> </w:t>
      </w:r>
      <w:r>
        <w:t>с</w:t>
      </w:r>
      <w:r>
        <w:t xml:space="preserve"> </w:t>
      </w:r>
      <w:r>
        <w:t>гидроксидом</w:t>
      </w:r>
      <w:r>
        <w:t xml:space="preserve"> </w:t>
      </w:r>
      <w:r>
        <w:t>меди(II),</w:t>
      </w:r>
      <w:r>
        <w:t xml:space="preserve"> </w:t>
      </w:r>
      <w:r>
        <w:t>окисление</w:t>
      </w:r>
      <w:r>
        <w:t xml:space="preserve"> </w:t>
      </w:r>
      <w:r>
        <w:t>аммиачным</w:t>
      </w:r>
      <w:r>
        <w:t xml:space="preserve"> </w:t>
      </w:r>
      <w:r>
        <w:t>раствором</w:t>
      </w:r>
      <w:r>
        <w:t xml:space="preserve"> </w:t>
      </w:r>
      <w:r>
        <w:t>оксида серебра(I), восстано</w:t>
      </w:r>
      <w:r>
        <w:t>вление, брожение глюкозы), нахождение в природе, применение, биологическая роль. Фотосинтез. Фруктоза как изомер глюкозы.</w:t>
      </w:r>
      <w:r>
        <w:t xml:space="preserve"> </w:t>
      </w:r>
    </w:p>
    <w:p w:rsidR="00F05CD3" w:rsidRDefault="00D67A33">
      <w:pPr>
        <w:ind w:left="1733" w:right="332"/>
      </w:pPr>
      <w:r>
        <w:lastRenderedPageBreak/>
        <w:t>Крахмал</w:t>
      </w:r>
      <w:r>
        <w:t xml:space="preserve"> </w:t>
      </w:r>
      <w:r>
        <w:t>и</w:t>
      </w:r>
      <w:r>
        <w:t xml:space="preserve"> </w:t>
      </w:r>
      <w:r>
        <w:t>целлюлоза</w:t>
      </w:r>
      <w:r>
        <w:t xml:space="preserve"> </w:t>
      </w:r>
      <w:r>
        <w:t>как</w:t>
      </w:r>
      <w:r>
        <w:t xml:space="preserve"> </w:t>
      </w:r>
      <w:r>
        <w:t>природные</w:t>
      </w:r>
      <w:r>
        <w:t xml:space="preserve"> </w:t>
      </w:r>
      <w:r>
        <w:t>полимеры.</w:t>
      </w:r>
      <w:r>
        <w:t xml:space="preserve"> </w:t>
      </w:r>
      <w:r>
        <w:t>Строение</w:t>
      </w:r>
      <w:r>
        <w:t xml:space="preserve"> </w:t>
      </w:r>
      <w:r>
        <w:t>крахмала</w:t>
      </w:r>
      <w:r>
        <w:t xml:space="preserve"> </w:t>
      </w:r>
      <w:r>
        <w:t>и</w:t>
      </w:r>
      <w:r>
        <w:t xml:space="preserve"> </w:t>
      </w:r>
      <w:r>
        <w:t>целлюлозы.</w:t>
      </w:r>
      <w:r>
        <w:t xml:space="preserve"> </w:t>
      </w:r>
    </w:p>
    <w:p w:rsidR="00F05CD3" w:rsidRDefault="00D67A33">
      <w:pPr>
        <w:ind w:left="1147" w:right="332"/>
      </w:pPr>
      <w:r>
        <w:t>Физические</w:t>
      </w:r>
      <w:r>
        <w:t xml:space="preserve"> </w:t>
      </w:r>
      <w:r>
        <w:t>и</w:t>
      </w:r>
      <w:r>
        <w:t xml:space="preserve"> </w:t>
      </w:r>
      <w:r>
        <w:t>химические</w:t>
      </w:r>
      <w:r>
        <w:t xml:space="preserve"> </w:t>
      </w:r>
      <w:r>
        <w:t>свойства</w:t>
      </w:r>
      <w:r>
        <w:t xml:space="preserve"> </w:t>
      </w:r>
      <w:r>
        <w:t>крахмала</w:t>
      </w:r>
      <w:r>
        <w:t xml:space="preserve"> </w:t>
      </w:r>
      <w:r>
        <w:t>(гидролиз,</w:t>
      </w:r>
      <w:r>
        <w:t xml:space="preserve"> </w:t>
      </w:r>
      <w:r>
        <w:t>каче</w:t>
      </w:r>
      <w:r>
        <w:t>ственная</w:t>
      </w:r>
      <w:r>
        <w:t xml:space="preserve"> </w:t>
      </w:r>
      <w:r>
        <w:t>реакция</w:t>
      </w:r>
      <w:r>
        <w:t xml:space="preserve"> </w:t>
      </w:r>
      <w:r>
        <w:t>с</w:t>
      </w:r>
      <w:r>
        <w:t xml:space="preserve"> </w:t>
      </w:r>
      <w:r>
        <w:t>иодом).</w:t>
      </w:r>
      <w:r>
        <w:t xml:space="preserve"> </w:t>
      </w:r>
    </w:p>
    <w:p w:rsidR="00F05CD3" w:rsidRDefault="00D67A33">
      <w:pPr>
        <w:ind w:left="1147" w:right="332" w:firstLine="600"/>
      </w:pPr>
      <w:r>
        <w:t xml:space="preserve">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w:t>
      </w:r>
      <w:r>
        <w:t>спиртов (взаимодействие глицерина с гидроксидом меди(II)), альдегидов (окисление аммиачным</w:t>
      </w:r>
      <w:r>
        <w:t xml:space="preserve"> </w:t>
      </w:r>
      <w:r>
        <w:t>раствором</w:t>
      </w:r>
      <w:r>
        <w:t xml:space="preserve"> </w:t>
      </w:r>
      <w:r>
        <w:t>оксида</w:t>
      </w:r>
      <w:r>
        <w:t xml:space="preserve"> </w:t>
      </w:r>
      <w:r>
        <w:t>серебра(I)</w:t>
      </w:r>
      <w:r>
        <w:t xml:space="preserve"> </w:t>
      </w:r>
      <w:r>
        <w:t>и</w:t>
      </w:r>
      <w:r>
        <w:t xml:space="preserve"> </w:t>
      </w:r>
      <w:r>
        <w:t>гидроксидом</w:t>
      </w:r>
      <w:r>
        <w:t xml:space="preserve"> </w:t>
      </w:r>
      <w:r>
        <w:t>меди(II),</w:t>
      </w:r>
      <w:r>
        <w:t xml:space="preserve"> </w:t>
      </w:r>
      <w:r>
        <w:t>взаимодействие</w:t>
      </w:r>
      <w:r>
        <w:t xml:space="preserve"> </w:t>
      </w:r>
      <w:r>
        <w:t>крахмала с иодом), проведение практической работы: свойства раствора уксусной кислоты.</w:t>
      </w:r>
      <w:r>
        <w:t xml:space="preserve"> </w:t>
      </w:r>
      <w:r>
        <w:t>Расчѐтные</w:t>
      </w:r>
      <w:r>
        <w:t xml:space="preserve"> </w:t>
      </w:r>
      <w:r>
        <w:t>задачи.</w:t>
      </w:r>
      <w:r>
        <w:t xml:space="preserve"> </w:t>
      </w:r>
    </w:p>
    <w:p w:rsidR="00F05CD3" w:rsidRDefault="00D67A33">
      <w:pPr>
        <w:ind w:left="1147" w:right="332" w:firstLine="600"/>
      </w:pPr>
      <w:r>
        <w:t>Вычисления по уравнению химической реакции (массы, объѐма, количества исходного</w:t>
      </w:r>
      <w:r>
        <w:t xml:space="preserve"> </w:t>
      </w:r>
      <w:r>
        <w:t>вещества</w:t>
      </w:r>
      <w:r>
        <w:t xml:space="preserve"> </w:t>
      </w:r>
      <w:r>
        <w:t>или</w:t>
      </w:r>
      <w:r>
        <w:t xml:space="preserve"> </w:t>
      </w:r>
      <w:r>
        <w:t>продукта</w:t>
      </w:r>
      <w:r>
        <w:t xml:space="preserve"> </w:t>
      </w:r>
      <w:r>
        <w:t>реакции</w:t>
      </w:r>
      <w:r>
        <w:t xml:space="preserve"> </w:t>
      </w:r>
      <w:r>
        <w:t>по</w:t>
      </w:r>
      <w:r>
        <w:t xml:space="preserve"> </w:t>
      </w:r>
      <w:r>
        <w:t>известным</w:t>
      </w:r>
      <w:r>
        <w:t xml:space="preserve"> </w:t>
      </w:r>
      <w:r>
        <w:t>массе,</w:t>
      </w:r>
      <w:r>
        <w:t xml:space="preserve"> </w:t>
      </w:r>
      <w:r>
        <w:t>объѐму,</w:t>
      </w:r>
      <w:r>
        <w:t xml:space="preserve"> </w:t>
      </w:r>
      <w:r>
        <w:t>количеству</w:t>
      </w:r>
      <w:r>
        <w:t xml:space="preserve"> </w:t>
      </w:r>
      <w:r>
        <w:t>одного из исходных веществ или продуктов реакции).</w:t>
      </w:r>
      <w:r>
        <w:t xml:space="preserve"> </w:t>
      </w:r>
    </w:p>
    <w:p w:rsidR="00F05CD3" w:rsidRDefault="00D67A33">
      <w:pPr>
        <w:ind w:left="1733" w:right="332"/>
      </w:pPr>
      <w:r>
        <w:t>Азотсодержащие</w:t>
      </w:r>
      <w:r>
        <w:t xml:space="preserve"> </w:t>
      </w:r>
      <w:r>
        <w:t>органические</w:t>
      </w:r>
      <w:r>
        <w:t xml:space="preserve"> </w:t>
      </w:r>
      <w:r>
        <w:t>соединения.</w:t>
      </w:r>
      <w:r>
        <w:t xml:space="preserve"> </w:t>
      </w:r>
    </w:p>
    <w:p w:rsidR="00F05CD3" w:rsidRDefault="00D67A33">
      <w:pPr>
        <w:ind w:left="1147" w:right="332" w:firstLine="600"/>
      </w:pPr>
      <w:r>
        <w:t>Амино</w:t>
      </w:r>
      <w:r>
        <w:t>кислоты</w:t>
      </w:r>
      <w:r>
        <w:t xml:space="preserve"> </w:t>
      </w:r>
      <w:r>
        <w:t>как</w:t>
      </w:r>
      <w:r>
        <w:t xml:space="preserve"> </w:t>
      </w:r>
      <w:r>
        <w:t>амфотерные</w:t>
      </w:r>
      <w:r>
        <w:t xml:space="preserve"> </w:t>
      </w:r>
      <w:r>
        <w:t>органические</w:t>
      </w:r>
      <w:r>
        <w:t xml:space="preserve"> </w:t>
      </w:r>
      <w:r>
        <w:t>соединения.</w:t>
      </w:r>
      <w:r>
        <w:t xml:space="preserve"> </w:t>
      </w:r>
      <w:r>
        <w:t>Физические</w:t>
      </w:r>
      <w:r>
        <w:t xml:space="preserve"> </w:t>
      </w:r>
      <w:r>
        <w:t>и</w:t>
      </w:r>
      <w:r>
        <w:t xml:space="preserve"> </w:t>
      </w:r>
      <w:r>
        <w:t>химические свойства аминокислот (на примере глицина). Биологическое значение аминокислот. Пептиды.</w:t>
      </w:r>
      <w:r>
        <w:t xml:space="preserve"> </w:t>
      </w:r>
    </w:p>
    <w:p w:rsidR="00F05CD3" w:rsidRDefault="00D67A33">
      <w:pPr>
        <w:ind w:left="1147" w:right="332" w:firstLine="600"/>
      </w:pPr>
      <w:r>
        <w:t>Белки как природные высокомолекулярные соединения. Первичная, вторичная и третичная структура б</w:t>
      </w:r>
      <w:r>
        <w:t>елков. Химические свойства белков: гидролиз, денатурация, качественные реакции на белки.</w:t>
      </w:r>
      <w:r>
        <w:t xml:space="preserve"> </w:t>
      </w:r>
    </w:p>
    <w:p w:rsidR="00F05CD3" w:rsidRDefault="00D67A33">
      <w:pPr>
        <w:ind w:left="1147" w:right="332" w:firstLine="600"/>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r>
        <w:t xml:space="preserve"> </w:t>
      </w:r>
    </w:p>
    <w:p w:rsidR="00F05CD3" w:rsidRDefault="00D67A33">
      <w:pPr>
        <w:spacing w:after="5" w:line="271" w:lineRule="auto"/>
        <w:ind w:left="1743" w:hanging="10"/>
      </w:pPr>
      <w:r>
        <w:rPr>
          <w:b/>
        </w:rPr>
        <w:t xml:space="preserve">Высокомолекулярные соединения </w:t>
      </w:r>
    </w:p>
    <w:p w:rsidR="00F05CD3" w:rsidRDefault="00D67A33">
      <w:pPr>
        <w:ind w:left="1147" w:right="332" w:firstLine="600"/>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w:t>
      </w:r>
      <w:r>
        <w:t xml:space="preserve"> </w:t>
      </w:r>
      <w:r>
        <w:t>полимеризация и поликонден</w:t>
      </w:r>
      <w:r>
        <w:t>сация.</w:t>
      </w:r>
      <w:r>
        <w:t xml:space="preserve"> </w:t>
      </w:r>
    </w:p>
    <w:p w:rsidR="00F05CD3" w:rsidRDefault="00D67A33">
      <w:pPr>
        <w:ind w:left="1147" w:right="332" w:firstLine="600"/>
      </w:pPr>
      <w:r>
        <w:t>Экспериментальные методы изучения веществ и их превращений: ознакомление с образцами природных и искусственных волокон, пластмасс, каучуков.</w:t>
      </w:r>
      <w:r>
        <w:t xml:space="preserve"> </w:t>
      </w:r>
    </w:p>
    <w:p w:rsidR="00F05CD3" w:rsidRDefault="00D67A33">
      <w:pPr>
        <w:ind w:left="1733" w:right="332"/>
      </w:pPr>
      <w:r>
        <w:t>Межпредметные</w:t>
      </w:r>
      <w:r>
        <w:t xml:space="preserve"> </w:t>
      </w:r>
      <w:r>
        <w:t>связи.</w:t>
      </w:r>
      <w:r>
        <w:t xml:space="preserve"> </w:t>
      </w:r>
    </w:p>
    <w:p w:rsidR="00F05CD3" w:rsidRDefault="00D67A33">
      <w:pPr>
        <w:ind w:left="1147" w:right="332" w:firstLine="737"/>
      </w:pPr>
      <w:r>
        <w:t>Реализация</w:t>
      </w:r>
      <w:r>
        <w:t xml:space="preserve"> </w:t>
      </w:r>
      <w:r>
        <w:t>межпредметных связей при</w:t>
      </w:r>
      <w:r>
        <w:t xml:space="preserve"> </w:t>
      </w:r>
      <w:r>
        <w:t>изучении органической химии</w:t>
      </w:r>
      <w:r>
        <w:t xml:space="preserve"> </w:t>
      </w:r>
      <w:r>
        <w:t>в 10</w:t>
      </w:r>
      <w:r>
        <w:t xml:space="preserve"> </w:t>
      </w:r>
      <w:r>
        <w:t>классе осуществляется</w:t>
      </w:r>
      <w:r>
        <w:t xml:space="preserve"> </w:t>
      </w:r>
      <w:r>
        <w:t>через</w:t>
      </w:r>
      <w:r>
        <w:t xml:space="preserve"> </w:t>
      </w:r>
      <w:r>
        <w:t>использование</w:t>
      </w:r>
      <w:r>
        <w:t xml:space="preserve"> </w:t>
      </w:r>
      <w:r>
        <w:t>как</w:t>
      </w:r>
      <w:r>
        <w:t xml:space="preserve"> </w:t>
      </w:r>
      <w:r>
        <w:t>общих</w:t>
      </w:r>
      <w:r>
        <w:t xml:space="preserve"> </w:t>
      </w:r>
      <w:r>
        <w:t>естественно</w:t>
      </w:r>
      <w:r>
        <w:t>-</w:t>
      </w:r>
      <w:r>
        <w:t>научных</w:t>
      </w:r>
      <w:r>
        <w:t xml:space="preserve"> </w:t>
      </w:r>
      <w:r>
        <w:t>понятий,</w:t>
      </w:r>
      <w:r>
        <w:t xml:space="preserve"> </w:t>
      </w:r>
      <w:r>
        <w:t>так</w:t>
      </w:r>
      <w:r>
        <w:t xml:space="preserve"> </w:t>
      </w:r>
      <w:r>
        <w:t>и</w:t>
      </w:r>
      <w:r>
        <w:t xml:space="preserve"> </w:t>
      </w:r>
      <w:r>
        <w:t>понятий, являющихся системными для</w:t>
      </w:r>
      <w:r>
        <w:t xml:space="preserve"> </w:t>
      </w:r>
      <w:r>
        <w:t>отдельных</w:t>
      </w:r>
      <w:r>
        <w:t xml:space="preserve"> </w:t>
      </w:r>
      <w:r>
        <w:t>предметов</w:t>
      </w:r>
      <w:r>
        <w:t xml:space="preserve"> </w:t>
      </w:r>
      <w:r>
        <w:t>естественно</w:t>
      </w:r>
      <w:r>
        <w:t>-</w:t>
      </w:r>
      <w:r>
        <w:t xml:space="preserve">научного цикла. </w:t>
      </w:r>
    </w:p>
    <w:p w:rsidR="00F05CD3" w:rsidRDefault="00D67A33">
      <w:pPr>
        <w:ind w:left="1147" w:right="332" w:firstLine="662"/>
      </w:pPr>
      <w:r>
        <w:t>Общие</w:t>
      </w:r>
      <w:r>
        <w:t xml:space="preserve"> </w:t>
      </w:r>
      <w:r>
        <w:t>естественно</w:t>
      </w:r>
      <w:r>
        <w:t>-</w:t>
      </w:r>
      <w:r>
        <w:t>научные</w:t>
      </w:r>
      <w:r>
        <w:t xml:space="preserve"> </w:t>
      </w:r>
      <w:r>
        <w:t>понятия:</w:t>
      </w:r>
      <w:r>
        <w:t xml:space="preserve"> </w:t>
      </w:r>
      <w:r>
        <w:t>явление,</w:t>
      </w:r>
      <w:r>
        <w:t xml:space="preserve"> </w:t>
      </w:r>
      <w:r>
        <w:t>научный</w:t>
      </w:r>
      <w:r>
        <w:t xml:space="preserve"> </w:t>
      </w:r>
      <w:r>
        <w:t>факт,</w:t>
      </w:r>
      <w:r>
        <w:t xml:space="preserve"> </w:t>
      </w:r>
      <w:r>
        <w:t>гипотеза,</w:t>
      </w:r>
      <w:r>
        <w:t xml:space="preserve"> </w:t>
      </w:r>
      <w:r>
        <w:t>закон, теория,</w:t>
      </w:r>
      <w:r>
        <w:t xml:space="preserve"> </w:t>
      </w:r>
      <w:r>
        <w:t>анализ,</w:t>
      </w:r>
      <w:r>
        <w:t xml:space="preserve"> </w:t>
      </w:r>
      <w:r>
        <w:t>синтез,</w:t>
      </w:r>
      <w:r>
        <w:t xml:space="preserve"> </w:t>
      </w:r>
      <w:r>
        <w:t>классификация,</w:t>
      </w:r>
      <w:r>
        <w:t xml:space="preserve"> </w:t>
      </w:r>
      <w:r>
        <w:t>периодичность,</w:t>
      </w:r>
      <w:r>
        <w:t xml:space="preserve"> </w:t>
      </w:r>
      <w:r>
        <w:t>наблюдение,</w:t>
      </w:r>
      <w:r>
        <w:t xml:space="preserve"> </w:t>
      </w:r>
      <w:r>
        <w:t>измерение,</w:t>
      </w:r>
      <w:r>
        <w:t xml:space="preserve"> </w:t>
      </w:r>
    </w:p>
    <w:p w:rsidR="00F05CD3" w:rsidRDefault="00D67A33">
      <w:pPr>
        <w:ind w:left="1147" w:right="332"/>
      </w:pPr>
      <w:r>
        <w:t>эксперимент,</w:t>
      </w:r>
      <w:r>
        <w:t xml:space="preserve"> </w:t>
      </w:r>
      <w:r>
        <w:t>моделирование.</w:t>
      </w:r>
      <w:r>
        <w:t xml:space="preserve"> </w:t>
      </w:r>
    </w:p>
    <w:p w:rsidR="00F05CD3" w:rsidRDefault="00D67A33">
      <w:pPr>
        <w:ind w:left="1147" w:right="332" w:firstLine="600"/>
      </w:pPr>
      <w:r>
        <w:t>Физика:</w:t>
      </w:r>
      <w:r>
        <w:t xml:space="preserve"> </w:t>
      </w:r>
      <w:r>
        <w:t>материя,</w:t>
      </w:r>
      <w:r>
        <w:t xml:space="preserve"> </w:t>
      </w:r>
      <w:r>
        <w:t>энергия,</w:t>
      </w:r>
      <w:r>
        <w:t xml:space="preserve"> </w:t>
      </w:r>
      <w:r>
        <w:t>масса, атом, электрон,</w:t>
      </w:r>
      <w:r>
        <w:t xml:space="preserve"> </w:t>
      </w:r>
      <w:r>
        <w:t>молекула, энергетический уровень, вещество,</w:t>
      </w:r>
      <w:r>
        <w:t xml:space="preserve"> </w:t>
      </w:r>
      <w:r>
        <w:t>тело,</w:t>
      </w:r>
      <w:r>
        <w:t xml:space="preserve"> </w:t>
      </w:r>
      <w:r>
        <w:t>объѐм,</w:t>
      </w:r>
      <w:r>
        <w:t xml:space="preserve"> </w:t>
      </w:r>
      <w:r>
        <w:t>агрегатное</w:t>
      </w:r>
      <w:r>
        <w:t xml:space="preserve"> </w:t>
      </w:r>
      <w:r>
        <w:t>состояние</w:t>
      </w:r>
      <w:r>
        <w:t xml:space="preserve"> </w:t>
      </w:r>
      <w:r>
        <w:t>вещества,</w:t>
      </w:r>
      <w:r>
        <w:t xml:space="preserve"> </w:t>
      </w:r>
      <w:r>
        <w:t>физические</w:t>
      </w:r>
      <w:r>
        <w:t xml:space="preserve"> </w:t>
      </w:r>
      <w:r>
        <w:t>величины</w:t>
      </w:r>
      <w:r>
        <w:t xml:space="preserve"> </w:t>
      </w:r>
      <w:r>
        <w:t>и</w:t>
      </w:r>
      <w:r>
        <w:t xml:space="preserve"> </w:t>
      </w:r>
      <w:r>
        <w:t>единицы</w:t>
      </w:r>
      <w:r>
        <w:t xml:space="preserve"> </w:t>
      </w:r>
      <w:r>
        <w:t>их измерения.</w:t>
      </w:r>
      <w:r>
        <w:t xml:space="preserve"> </w:t>
      </w:r>
    </w:p>
    <w:p w:rsidR="00F05CD3" w:rsidRDefault="00D67A33">
      <w:pPr>
        <w:ind w:left="1147" w:right="332" w:firstLine="600"/>
      </w:pPr>
      <w:r>
        <w:t>Биология: клетка, организм, биосфера, обмен веществ в организме, фотосинтез, биологически активные вещества (белки, углеводы, жиры, ферменты).</w:t>
      </w:r>
      <w:r>
        <w:t xml:space="preserve"> </w:t>
      </w:r>
    </w:p>
    <w:p w:rsidR="00F05CD3" w:rsidRDefault="00D67A33">
      <w:pPr>
        <w:spacing w:after="16" w:line="248" w:lineRule="auto"/>
        <w:ind w:left="1128" w:right="334" w:hanging="10"/>
        <w:jc w:val="right"/>
      </w:pPr>
      <w:r>
        <w:t xml:space="preserve">География: минералы, горные породы, полезные ископаемые, топливо, ресурсы. </w:t>
      </w:r>
    </w:p>
    <w:p w:rsidR="00F05CD3" w:rsidRDefault="00D67A33">
      <w:pPr>
        <w:ind w:left="1147" w:right="332" w:firstLine="600"/>
      </w:pPr>
      <w:r>
        <w:t>Технология:</w:t>
      </w:r>
      <w:r>
        <w:t xml:space="preserve"> пищевые продукты, основы рационального питания, моющие средства,</w:t>
      </w:r>
      <w:r>
        <w:t xml:space="preserve"> </w:t>
      </w:r>
      <w:r>
        <w:t>лекарственные и косметические препараты, материалы из</w:t>
      </w:r>
      <w:r>
        <w:t xml:space="preserve"> </w:t>
      </w:r>
      <w:r>
        <w:t>искусственных</w:t>
      </w:r>
      <w:r>
        <w:t xml:space="preserve"> </w:t>
      </w:r>
      <w:r>
        <w:t>и синтетических волокон.</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11 КЛАСС </w:t>
      </w:r>
    </w:p>
    <w:p w:rsidR="00F05CD3" w:rsidRDefault="00D67A33">
      <w:pPr>
        <w:spacing w:after="0" w:line="259" w:lineRule="auto"/>
        <w:ind w:left="0"/>
        <w:jc w:val="left"/>
      </w:pPr>
      <w:r>
        <w:rPr>
          <w:b/>
        </w:rPr>
        <w:t xml:space="preserve"> </w:t>
      </w:r>
    </w:p>
    <w:p w:rsidR="00F05CD3" w:rsidRDefault="00D67A33">
      <w:pPr>
        <w:spacing w:after="5" w:line="271" w:lineRule="auto"/>
        <w:ind w:left="1275" w:hanging="10"/>
      </w:pPr>
      <w:r>
        <w:rPr>
          <w:b/>
        </w:rPr>
        <w:t xml:space="preserve">ОБЩАЯ И НЕОРГАНИЧЕСКАЯ ХИМИЯ </w:t>
      </w:r>
    </w:p>
    <w:p w:rsidR="00F05CD3" w:rsidRDefault="00D67A33">
      <w:pPr>
        <w:spacing w:after="0" w:line="259" w:lineRule="auto"/>
        <w:ind w:left="0"/>
        <w:jc w:val="left"/>
      </w:pPr>
      <w:r>
        <w:rPr>
          <w:b/>
        </w:rPr>
        <w:lastRenderedPageBreak/>
        <w:t xml:space="preserve"> </w:t>
      </w:r>
    </w:p>
    <w:p w:rsidR="00F05CD3" w:rsidRDefault="00D67A33">
      <w:pPr>
        <w:spacing w:after="5" w:line="271" w:lineRule="auto"/>
        <w:ind w:left="1743" w:hanging="10"/>
      </w:pPr>
      <w:r>
        <w:rPr>
          <w:b/>
        </w:rPr>
        <w:t xml:space="preserve">Теоретические основы химии </w:t>
      </w:r>
    </w:p>
    <w:p w:rsidR="00F05CD3" w:rsidRDefault="00D67A33">
      <w:pPr>
        <w:ind w:left="1147" w:right="332" w:firstLine="600"/>
      </w:pPr>
      <w:r>
        <w:t>Химический элемент. Ат</w:t>
      </w:r>
      <w:r>
        <w:t>ом. Ядро атома, изотопы. Электронная оболочка. Энергетические уровни, подуровни. Атомные орбитали, s</w:t>
      </w:r>
      <w:r>
        <w:t xml:space="preserve">-, p-, d- </w:t>
      </w:r>
      <w:r>
        <w:t>элементы. Особенности распределения электронов по орбиталям в атомах элементов первых четырѐх периодов. Электронная конфигурация атомов.</w:t>
      </w:r>
      <w:r>
        <w:t xml:space="preserve"> </w:t>
      </w:r>
    </w:p>
    <w:p w:rsidR="00F05CD3" w:rsidRDefault="00D67A33">
      <w:pPr>
        <w:ind w:left="1147" w:right="332" w:firstLine="600"/>
      </w:pPr>
      <w:r>
        <w:t>Периодич</w:t>
      </w:r>
      <w:r>
        <w:t>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w:t>
      </w:r>
      <w:r>
        <w:t>в и образуемых ими простых и сложных веществ по группам и периодам. Значение периодического закона в развитии науки.</w:t>
      </w:r>
      <w:r>
        <w:t xml:space="preserve"> </w:t>
      </w:r>
    </w:p>
    <w:p w:rsidR="00F05CD3" w:rsidRDefault="00D67A33">
      <w:pPr>
        <w:ind w:left="1147" w:right="332" w:firstLine="600"/>
      </w:pPr>
      <w:r>
        <w:t>Строение вещества. Химическая связь. Виды химической связи (ковалентная неполярная и полярная, ионная, металлическая). Механизмы образован</w:t>
      </w:r>
      <w:r>
        <w:t>ия ковалентной химической связи (обменный и донорно</w:t>
      </w:r>
      <w:r>
        <w:t>-</w:t>
      </w:r>
      <w:r>
        <w:t>акцепторный). Водородная связь. Валентность. Электроотрицательность. Степень окисления. Ионы: катионы и анионы.</w:t>
      </w:r>
      <w:r>
        <w:t xml:space="preserve"> </w:t>
      </w:r>
    </w:p>
    <w:p w:rsidR="00F05CD3" w:rsidRDefault="00D67A33">
      <w:pPr>
        <w:ind w:left="1147" w:right="332" w:firstLine="600"/>
      </w:pPr>
      <w:r>
        <w:t>Вещества молекулярного и немолекулярного строения. Закон постоянства состава вещества. Типы</w:t>
      </w:r>
      <w:r>
        <w:t xml:space="preserve"> кристаллических решѐток. Зависимость свойства веществ от типа кристаллической решѐтки.</w:t>
      </w:r>
      <w:r>
        <w:t xml:space="preserve"> </w:t>
      </w:r>
    </w:p>
    <w:p w:rsidR="00F05CD3" w:rsidRDefault="00D67A33">
      <w:pPr>
        <w:ind w:left="1147" w:right="332" w:firstLine="600"/>
      </w:pPr>
      <w:r>
        <w:t>Понятие о дисперсных системах. Истинные и коллоидные растворы. Массовая доля вещества в растворе.</w:t>
      </w:r>
      <w:r>
        <w:t xml:space="preserve"> </w:t>
      </w:r>
    </w:p>
    <w:p w:rsidR="00F05CD3" w:rsidRDefault="00D67A33">
      <w:pPr>
        <w:spacing w:after="16" w:line="248" w:lineRule="auto"/>
        <w:ind w:left="1128" w:right="394" w:hanging="10"/>
        <w:jc w:val="right"/>
      </w:pPr>
      <w:r>
        <w:t>Классификация</w:t>
      </w:r>
      <w:r>
        <w:t xml:space="preserve"> </w:t>
      </w:r>
      <w:r>
        <w:t>неорганических</w:t>
      </w:r>
      <w:r>
        <w:t xml:space="preserve"> </w:t>
      </w:r>
      <w:r>
        <w:t>соединений.</w:t>
      </w:r>
      <w:r>
        <w:t xml:space="preserve"> </w:t>
      </w:r>
      <w:r>
        <w:t>Номенклатура</w:t>
      </w:r>
      <w:r>
        <w:t xml:space="preserve"> </w:t>
      </w:r>
      <w:r>
        <w:t>неорганических</w:t>
      </w:r>
      <w:r>
        <w:t xml:space="preserve"> </w:t>
      </w:r>
      <w:r>
        <w:t>веществ.</w:t>
      </w:r>
      <w:r>
        <w:t xml:space="preserve"> </w:t>
      </w:r>
    </w:p>
    <w:p w:rsidR="00F05CD3" w:rsidRDefault="00D67A33">
      <w:pPr>
        <w:ind w:left="1147" w:right="332"/>
      </w:pPr>
      <w:r>
        <w:t>Генетическая</w:t>
      </w:r>
      <w:r>
        <w:t xml:space="preserve"> </w:t>
      </w:r>
      <w:r>
        <w:t>связь</w:t>
      </w:r>
      <w:r>
        <w:t xml:space="preserve"> </w:t>
      </w:r>
      <w:r>
        <w:t>неорганических</w:t>
      </w:r>
      <w:r>
        <w:t xml:space="preserve"> </w:t>
      </w:r>
      <w:r>
        <w:t>веществ,</w:t>
      </w:r>
      <w:r>
        <w:t xml:space="preserve"> </w:t>
      </w:r>
      <w:r>
        <w:t>принадлежащих</w:t>
      </w:r>
      <w:r>
        <w:t xml:space="preserve"> </w:t>
      </w:r>
      <w:r>
        <w:t>к</w:t>
      </w:r>
      <w:r>
        <w:t xml:space="preserve"> </w:t>
      </w:r>
      <w:r>
        <w:t>различным</w:t>
      </w:r>
      <w:r>
        <w:t xml:space="preserve"> </w:t>
      </w:r>
      <w:r>
        <w:t>классам.</w:t>
      </w:r>
      <w:r>
        <w:t xml:space="preserve"> </w:t>
      </w:r>
    </w:p>
    <w:p w:rsidR="00F05CD3" w:rsidRDefault="00D67A33">
      <w:pPr>
        <w:ind w:left="1147" w:right="332" w:firstLine="600"/>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w:t>
      </w:r>
      <w:r>
        <w:t xml:space="preserve"> химических реакциях.</w:t>
      </w:r>
      <w:r>
        <w:t xml:space="preserve"> </w:t>
      </w:r>
    </w:p>
    <w:p w:rsidR="00F05CD3" w:rsidRDefault="00D67A33">
      <w:pPr>
        <w:ind w:left="1147" w:right="332" w:firstLine="600"/>
      </w:pPr>
      <w:r>
        <w:t>Скорость реакции, еѐ зависимость от различных</w:t>
      </w:r>
      <w:r>
        <w:t xml:space="preserve"> </w:t>
      </w:r>
      <w:r>
        <w:t>факторов. Обратимые реакции. Химическое равновесие. Факторы, влияющие на состояние химического равновесия. Принцип Ле Шателье.</w:t>
      </w:r>
      <w:r>
        <w:t xml:space="preserve"> </w:t>
      </w:r>
    </w:p>
    <w:p w:rsidR="00F05CD3" w:rsidRDefault="00D67A33">
      <w:pPr>
        <w:ind w:left="1147" w:right="332" w:firstLine="600"/>
      </w:pPr>
      <w:r>
        <w:t>Электролитическая диссоциация. Сильные и слабые электролиты. Среда водных растворов веществ: кислая, нейтральная, щелочная.</w:t>
      </w:r>
      <w:r>
        <w:t xml:space="preserve"> </w:t>
      </w:r>
    </w:p>
    <w:p w:rsidR="00F05CD3" w:rsidRDefault="00D67A33">
      <w:pPr>
        <w:ind w:left="1733" w:right="332"/>
      </w:pPr>
      <w:r>
        <w:t>Окислительно</w:t>
      </w:r>
      <w:r>
        <w:t>-</w:t>
      </w:r>
      <w:r>
        <w:t>восстановительные</w:t>
      </w:r>
      <w:r>
        <w:t xml:space="preserve"> </w:t>
      </w:r>
      <w:r>
        <w:t>реакции.</w:t>
      </w:r>
      <w:r>
        <w:t xml:space="preserve"> </w:t>
      </w:r>
    </w:p>
    <w:p w:rsidR="00F05CD3" w:rsidRDefault="00D67A33">
      <w:pPr>
        <w:ind w:left="1147" w:right="332" w:firstLine="600"/>
      </w:pPr>
      <w:r>
        <w:t>Экспериментальные методы изучения веществ и их превращений: демонстрация таблиц «Периодиче</w:t>
      </w:r>
      <w:r>
        <w:t>ская система химических элементов Д. И. Менделеева», изучение моделей кристаллических решѐток,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w:t>
      </w:r>
      <w:r>
        <w:t>ощью универсального индикатора, реакции ионного обмена), проведение практической работы «Влияние различных факторов на скорость химической реакции».</w:t>
      </w:r>
      <w:r>
        <w:t xml:space="preserve"> </w:t>
      </w:r>
      <w:r>
        <w:t>Расчѐтные</w:t>
      </w:r>
      <w:r>
        <w:t xml:space="preserve"> </w:t>
      </w:r>
      <w:r>
        <w:t>задачи.</w:t>
      </w:r>
      <w:r>
        <w:t xml:space="preserve"> </w:t>
      </w:r>
    </w:p>
    <w:p w:rsidR="00F05CD3" w:rsidRDefault="00D67A33">
      <w:pPr>
        <w:ind w:left="1147" w:right="332" w:firstLine="600"/>
      </w:pPr>
      <w:r>
        <w:t>Расчѐты</w:t>
      </w:r>
      <w:r>
        <w:t xml:space="preserve"> </w:t>
      </w:r>
      <w:r>
        <w:t>по</w:t>
      </w:r>
      <w:r>
        <w:t xml:space="preserve"> </w:t>
      </w:r>
      <w:r>
        <w:t>уравнениям</w:t>
      </w:r>
      <w:r>
        <w:t xml:space="preserve"> </w:t>
      </w:r>
      <w:r>
        <w:t>химических</w:t>
      </w:r>
      <w:r>
        <w:t xml:space="preserve"> </w:t>
      </w:r>
      <w:r>
        <w:t>реакций,</w:t>
      </w:r>
      <w:r>
        <w:t xml:space="preserve"> </w:t>
      </w:r>
      <w:r>
        <w:t>в</w:t>
      </w:r>
      <w:r>
        <w:t xml:space="preserve"> </w:t>
      </w:r>
      <w:r>
        <w:t>том</w:t>
      </w:r>
      <w:r>
        <w:t xml:space="preserve"> </w:t>
      </w:r>
      <w:r>
        <w:t>числе</w:t>
      </w:r>
      <w:r>
        <w:t xml:space="preserve"> </w:t>
      </w:r>
      <w:r>
        <w:t>термохимические</w:t>
      </w:r>
      <w:r>
        <w:t xml:space="preserve"> </w:t>
      </w:r>
      <w:r>
        <w:t>расчѐты, расчѐты с</w:t>
      </w:r>
      <w:r>
        <w:t xml:space="preserve"> использованием понятия «массовая доля вещества».</w:t>
      </w:r>
      <w:r>
        <w:t xml:space="preserve"> </w:t>
      </w:r>
    </w:p>
    <w:p w:rsidR="00F05CD3" w:rsidRDefault="00D67A33">
      <w:pPr>
        <w:spacing w:after="5" w:line="271" w:lineRule="auto"/>
        <w:ind w:left="1743" w:hanging="10"/>
      </w:pPr>
      <w:r>
        <w:rPr>
          <w:b/>
        </w:rPr>
        <w:t xml:space="preserve">Неорганическая химия </w:t>
      </w:r>
    </w:p>
    <w:p w:rsidR="00F05CD3" w:rsidRDefault="00D67A33">
      <w:pPr>
        <w:ind w:left="1147" w:right="332" w:firstLine="600"/>
      </w:pPr>
      <w:r>
        <w:t>Неметаллы.</w:t>
      </w:r>
      <w:r>
        <w:t xml:space="preserve"> </w:t>
      </w:r>
      <w:r>
        <w:t>Положение</w:t>
      </w:r>
      <w:r>
        <w:t xml:space="preserve"> </w:t>
      </w:r>
      <w:r>
        <w:t>неметаллов</w:t>
      </w:r>
      <w:r>
        <w:t xml:space="preserve"> </w:t>
      </w:r>
      <w:r>
        <w:t>в</w:t>
      </w:r>
      <w:r>
        <w:t xml:space="preserve"> </w:t>
      </w:r>
      <w:r>
        <w:t>Периодической</w:t>
      </w:r>
      <w:r>
        <w:t xml:space="preserve"> </w:t>
      </w:r>
      <w:r>
        <w:t>системе</w:t>
      </w:r>
      <w:r>
        <w:t xml:space="preserve"> </w:t>
      </w:r>
      <w:r>
        <w:t>химических</w:t>
      </w:r>
      <w:r>
        <w:t xml:space="preserve"> </w:t>
      </w:r>
      <w:r>
        <w:t xml:space="preserve">элементов Д. И. Менделеева и особенности строения атомов. Физические свойства неметаллов. Аллотропия неметаллов (на </w:t>
      </w:r>
      <w:r>
        <w:t>примере кислорода, серы, фосфора и углерода).</w:t>
      </w:r>
      <w:r>
        <w:t xml:space="preserve"> </w:t>
      </w:r>
    </w:p>
    <w:p w:rsidR="00F05CD3" w:rsidRDefault="00D67A33">
      <w:pPr>
        <w:ind w:left="1147" w:right="332" w:firstLine="600"/>
      </w:pPr>
      <w:r>
        <w:t>Химические свойства важнейших неметаллов (галогенов, серы, азота, фосфора, углерода и кремния) и</w:t>
      </w:r>
      <w:r>
        <w:t xml:space="preserve"> </w:t>
      </w:r>
      <w:r>
        <w:t>их</w:t>
      </w:r>
      <w:r>
        <w:t xml:space="preserve"> </w:t>
      </w:r>
      <w:r>
        <w:t>соединений (оксидов, кислородсодержащих</w:t>
      </w:r>
      <w:r>
        <w:t xml:space="preserve"> </w:t>
      </w:r>
      <w:r>
        <w:t>кислот, водородных соединений).</w:t>
      </w:r>
      <w:r>
        <w:t xml:space="preserve"> </w:t>
      </w:r>
    </w:p>
    <w:p w:rsidR="00F05CD3" w:rsidRDefault="00D67A33">
      <w:pPr>
        <w:ind w:left="1733" w:right="332"/>
      </w:pPr>
      <w:r>
        <w:t>Применение</w:t>
      </w:r>
      <w:r>
        <w:t xml:space="preserve"> </w:t>
      </w:r>
      <w:r>
        <w:t>важнейших</w:t>
      </w:r>
      <w:r>
        <w:t xml:space="preserve"> </w:t>
      </w:r>
      <w:r>
        <w:t>неметаллов</w:t>
      </w:r>
      <w:r>
        <w:t xml:space="preserve"> </w:t>
      </w:r>
      <w:r>
        <w:t>и</w:t>
      </w:r>
      <w:r>
        <w:t xml:space="preserve"> </w:t>
      </w:r>
      <w:r>
        <w:t>их</w:t>
      </w:r>
      <w:r>
        <w:t xml:space="preserve"> </w:t>
      </w:r>
      <w:r>
        <w:t>соединений.</w:t>
      </w:r>
      <w:r>
        <w:t xml:space="preserve"> </w:t>
      </w:r>
    </w:p>
    <w:p w:rsidR="00F05CD3" w:rsidRDefault="00D67A33">
      <w:pPr>
        <w:ind w:left="1147" w:right="332" w:firstLine="600"/>
      </w:pPr>
      <w: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w:t>
      </w:r>
      <w:r>
        <w:t>ов.</w:t>
      </w:r>
      <w:r>
        <w:t xml:space="preserve"> </w:t>
      </w:r>
    </w:p>
    <w:p w:rsidR="00F05CD3" w:rsidRDefault="00D67A33">
      <w:pPr>
        <w:ind w:left="1147" w:right="332" w:firstLine="600"/>
      </w:pPr>
      <w:r>
        <w:t>Химические свойства важнейших металлов (натрий, калий, кальций, магний, алюминий, цинк, хром, железо, медь) и их соединений.</w:t>
      </w:r>
      <w:r>
        <w:t xml:space="preserve"> </w:t>
      </w:r>
    </w:p>
    <w:p w:rsidR="00F05CD3" w:rsidRDefault="00D67A33">
      <w:pPr>
        <w:ind w:left="1733" w:right="332"/>
      </w:pPr>
      <w:r>
        <w:t>Общие</w:t>
      </w:r>
      <w:r>
        <w:t xml:space="preserve"> </w:t>
      </w:r>
      <w:r>
        <w:t>способы</w:t>
      </w:r>
      <w:r>
        <w:t xml:space="preserve"> </w:t>
      </w:r>
      <w:r>
        <w:t>получения</w:t>
      </w:r>
      <w:r>
        <w:t xml:space="preserve"> </w:t>
      </w:r>
      <w:r>
        <w:t>металлов.</w:t>
      </w:r>
      <w:r>
        <w:t xml:space="preserve"> </w:t>
      </w:r>
      <w:r>
        <w:t>Применение</w:t>
      </w:r>
      <w:r>
        <w:t xml:space="preserve"> </w:t>
      </w:r>
      <w:r>
        <w:t>металлов</w:t>
      </w:r>
      <w:r>
        <w:t xml:space="preserve"> </w:t>
      </w:r>
      <w:r>
        <w:t>в</w:t>
      </w:r>
      <w:r>
        <w:t xml:space="preserve"> </w:t>
      </w:r>
      <w:r>
        <w:t>быту</w:t>
      </w:r>
      <w:r>
        <w:t xml:space="preserve"> </w:t>
      </w:r>
      <w:r>
        <w:t>и технике.</w:t>
      </w:r>
      <w:r>
        <w:t xml:space="preserve"> </w:t>
      </w:r>
    </w:p>
    <w:p w:rsidR="00F05CD3" w:rsidRDefault="00D67A33">
      <w:pPr>
        <w:ind w:left="1147" w:right="332" w:firstLine="600"/>
      </w:pPr>
      <w:r>
        <w:t>Экспериментальные методы изучения веществ и их превращений: изучение коллекции</w:t>
      </w:r>
      <w:r>
        <w:t xml:space="preserve"> </w:t>
      </w:r>
      <w:r>
        <w:t>«Металлы</w:t>
      </w:r>
      <w:r>
        <w:t xml:space="preserve"> </w:t>
      </w:r>
      <w:r>
        <w:t>и</w:t>
      </w:r>
      <w:r>
        <w:t xml:space="preserve"> </w:t>
      </w:r>
      <w:r>
        <w:t>сплавы»,</w:t>
      </w:r>
      <w:r>
        <w:t xml:space="preserve"> </w:t>
      </w:r>
      <w:r>
        <w:t>образцов</w:t>
      </w:r>
      <w:r>
        <w:t xml:space="preserve"> </w:t>
      </w:r>
      <w:r>
        <w:t>неметаллов,</w:t>
      </w:r>
      <w:r>
        <w:t xml:space="preserve"> </w:t>
      </w:r>
      <w:r>
        <w:t>решение</w:t>
      </w:r>
      <w:r>
        <w:t xml:space="preserve"> </w:t>
      </w:r>
      <w:r>
        <w:t>экспериментальных</w:t>
      </w:r>
      <w:r>
        <w:t xml:space="preserve"> </w:t>
      </w:r>
      <w:r>
        <w:t>задач, наблюдение и описание демонстрационных и лабораторных опытов (взаимодействие гидроксида алюминия с раст</w:t>
      </w:r>
      <w:r>
        <w:t>ворами кислот и щелочей, качественные реакции на катионы металлов).</w:t>
      </w:r>
      <w:r>
        <w:t xml:space="preserve"> </w:t>
      </w:r>
    </w:p>
    <w:p w:rsidR="00F05CD3" w:rsidRDefault="00D67A33">
      <w:pPr>
        <w:ind w:left="1733" w:right="332"/>
      </w:pPr>
      <w:r>
        <w:t>Расчѐтные</w:t>
      </w:r>
      <w:r>
        <w:t xml:space="preserve"> </w:t>
      </w:r>
      <w:r>
        <w:t>задачи.</w:t>
      </w:r>
      <w:r>
        <w:t xml:space="preserve"> </w:t>
      </w:r>
    </w:p>
    <w:p w:rsidR="00F05CD3" w:rsidRDefault="00D67A33">
      <w:pPr>
        <w:ind w:left="1147" w:right="332" w:firstLine="600"/>
      </w:pPr>
      <w:r>
        <w:t>Расчѐты</w:t>
      </w:r>
      <w:r>
        <w:t xml:space="preserve"> </w:t>
      </w:r>
      <w:r>
        <w:t>массы</w:t>
      </w:r>
      <w:r>
        <w:t xml:space="preserve"> </w:t>
      </w:r>
      <w:r>
        <w:t>вещества</w:t>
      </w:r>
      <w:r>
        <w:t xml:space="preserve"> </w:t>
      </w:r>
      <w:r>
        <w:t>или</w:t>
      </w:r>
      <w:r>
        <w:t xml:space="preserve"> </w:t>
      </w:r>
      <w:r>
        <w:t>объѐма</w:t>
      </w:r>
      <w:r>
        <w:t xml:space="preserve"> </w:t>
      </w:r>
      <w:r>
        <w:t>газов</w:t>
      </w:r>
      <w:r>
        <w:t xml:space="preserve"> </w:t>
      </w:r>
      <w:r>
        <w:t>по</w:t>
      </w:r>
      <w:r>
        <w:t xml:space="preserve"> </w:t>
      </w:r>
      <w:r>
        <w:t>известному</w:t>
      </w:r>
      <w:r>
        <w:t xml:space="preserve"> </w:t>
      </w:r>
      <w:r>
        <w:t>количеству</w:t>
      </w:r>
      <w:r>
        <w:t xml:space="preserve"> </w:t>
      </w:r>
      <w:r>
        <w:t>вещества,</w:t>
      </w:r>
      <w:r>
        <w:t xml:space="preserve"> </w:t>
      </w:r>
      <w:r>
        <w:t>массе или</w:t>
      </w:r>
      <w:r>
        <w:t xml:space="preserve"> </w:t>
      </w:r>
      <w:r>
        <w:t>объѐму</w:t>
      </w:r>
      <w:r>
        <w:t xml:space="preserve"> </w:t>
      </w:r>
      <w:r>
        <w:t>одного</w:t>
      </w:r>
      <w:r>
        <w:t xml:space="preserve"> </w:t>
      </w:r>
      <w:r>
        <w:t>из</w:t>
      </w:r>
      <w:r>
        <w:t xml:space="preserve"> </w:t>
      </w:r>
      <w:r>
        <w:t>участвующих</w:t>
      </w:r>
      <w:r>
        <w:t xml:space="preserve"> </w:t>
      </w:r>
      <w:r>
        <w:t>в</w:t>
      </w:r>
      <w:r>
        <w:t xml:space="preserve"> </w:t>
      </w:r>
      <w:r>
        <w:t>реакции</w:t>
      </w:r>
      <w:r>
        <w:t xml:space="preserve"> </w:t>
      </w:r>
      <w:r>
        <w:t>веществ,</w:t>
      </w:r>
      <w:r>
        <w:t xml:space="preserve"> </w:t>
      </w:r>
      <w:r>
        <w:t>расчѐты</w:t>
      </w:r>
      <w:r>
        <w:t xml:space="preserve"> </w:t>
      </w:r>
      <w:r>
        <w:t>массы</w:t>
      </w:r>
      <w:r>
        <w:t xml:space="preserve"> </w:t>
      </w:r>
      <w:r>
        <w:t>(объѐма,</w:t>
      </w:r>
      <w:r>
        <w:t xml:space="preserve"> </w:t>
      </w:r>
      <w:r>
        <w:t>количества в</w:t>
      </w:r>
      <w:r>
        <w:t>ещества) продуктов реакции, если одно из веществ имеет примеси.</w:t>
      </w:r>
      <w:r>
        <w:t xml:space="preserve"> </w:t>
      </w:r>
    </w:p>
    <w:p w:rsidR="00F05CD3" w:rsidRDefault="00D67A33">
      <w:pPr>
        <w:spacing w:after="5" w:line="271" w:lineRule="auto"/>
        <w:ind w:left="1743" w:hanging="10"/>
      </w:pPr>
      <w:r>
        <w:rPr>
          <w:b/>
        </w:rPr>
        <w:t xml:space="preserve">Химия и жизнь </w:t>
      </w:r>
    </w:p>
    <w:p w:rsidR="00F05CD3" w:rsidRDefault="00D67A33">
      <w:pPr>
        <w:ind w:left="1147" w:right="332" w:firstLine="622"/>
      </w:pPr>
      <w:r>
        <w:t>Роль химии в обеспечении экологической, энергетической и пищевой безопасности, развитии</w:t>
      </w:r>
      <w:r>
        <w:t xml:space="preserve"> </w:t>
      </w:r>
      <w:r>
        <w:t>медицины.</w:t>
      </w:r>
      <w:r>
        <w:t xml:space="preserve"> </w:t>
      </w:r>
      <w:r>
        <w:t>Понятие</w:t>
      </w:r>
      <w:r>
        <w:t xml:space="preserve"> </w:t>
      </w:r>
      <w:r>
        <w:t>о</w:t>
      </w:r>
      <w:r>
        <w:t xml:space="preserve"> </w:t>
      </w:r>
      <w:r>
        <w:t>научных</w:t>
      </w:r>
      <w:r>
        <w:t xml:space="preserve"> </w:t>
      </w:r>
      <w:r>
        <w:t>методах</w:t>
      </w:r>
      <w:r>
        <w:t xml:space="preserve"> </w:t>
      </w:r>
      <w:r>
        <w:t>познания</w:t>
      </w:r>
      <w:r>
        <w:t xml:space="preserve"> </w:t>
      </w:r>
      <w:r>
        <w:t>веществ</w:t>
      </w:r>
      <w:r>
        <w:t xml:space="preserve"> </w:t>
      </w:r>
      <w:r>
        <w:t>и</w:t>
      </w:r>
      <w:r>
        <w:t xml:space="preserve"> </w:t>
      </w:r>
      <w:r>
        <w:t>химических</w:t>
      </w:r>
      <w:r>
        <w:t xml:space="preserve"> </w:t>
      </w:r>
      <w:r>
        <w:t>реакций.</w:t>
      </w:r>
      <w:r>
        <w:t xml:space="preserve"> </w:t>
      </w:r>
    </w:p>
    <w:p w:rsidR="00F05CD3" w:rsidRDefault="00D67A33">
      <w:pPr>
        <w:ind w:left="1147" w:right="332" w:firstLine="600"/>
      </w:pPr>
      <w:r>
        <w:t>Представления</w:t>
      </w:r>
      <w:r>
        <w:t xml:space="preserve"> </w:t>
      </w:r>
      <w:r>
        <w:t>об</w:t>
      </w:r>
      <w:r>
        <w:t xml:space="preserve"> </w:t>
      </w:r>
      <w:r>
        <w:t>общих</w:t>
      </w:r>
      <w:r>
        <w:t xml:space="preserve"> </w:t>
      </w:r>
      <w:r>
        <w:t>научных</w:t>
      </w:r>
      <w:r>
        <w:t xml:space="preserve"> </w:t>
      </w:r>
      <w:r>
        <w:t>принципах</w:t>
      </w:r>
      <w:r>
        <w:t xml:space="preserve"> </w:t>
      </w:r>
      <w:r>
        <w:t>промышленного</w:t>
      </w:r>
      <w:r>
        <w:t xml:space="preserve"> </w:t>
      </w:r>
      <w:r>
        <w:t>получения</w:t>
      </w:r>
      <w:r>
        <w:t xml:space="preserve"> </w:t>
      </w:r>
      <w:r>
        <w:t>важнейших веществ.</w:t>
      </w:r>
      <w:r>
        <w:t xml:space="preserve"> </w:t>
      </w:r>
    </w:p>
    <w:p w:rsidR="00F05CD3" w:rsidRDefault="00D67A33">
      <w:pPr>
        <w:ind w:left="1147" w:right="332" w:firstLine="600"/>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w:t>
      </w:r>
      <w:r>
        <w:t>ические и минеральные удобрения.</w:t>
      </w:r>
      <w:r>
        <w:t xml:space="preserve"> </w:t>
      </w:r>
    </w:p>
    <w:p w:rsidR="00F05CD3" w:rsidRDefault="00D67A33">
      <w:pPr>
        <w:ind w:left="1147" w:right="332" w:firstLine="600"/>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r>
        <w:t xml:space="preserve"> </w:t>
      </w:r>
      <w:r>
        <w:t>Межпредметные</w:t>
      </w:r>
      <w:r>
        <w:t xml:space="preserve"> </w:t>
      </w:r>
      <w:r>
        <w:t>связи.</w:t>
      </w:r>
      <w:r>
        <w:t xml:space="preserve"> </w:t>
      </w:r>
    </w:p>
    <w:p w:rsidR="00F05CD3" w:rsidRDefault="00D67A33">
      <w:pPr>
        <w:ind w:left="1147" w:right="332" w:firstLine="600"/>
      </w:pPr>
      <w:r>
        <w:t>Реализация межпредметных связей при изучении</w:t>
      </w:r>
      <w:r>
        <w:t xml:space="preserve"> общей и неорганической химии в 11 классе осуществляется через использование как общих естественно</w:t>
      </w:r>
      <w:r>
        <w:t>-</w:t>
      </w:r>
      <w:r>
        <w:t>научных понятий, так и понятий, являющихся системными для отдельных предметов естественно</w:t>
      </w:r>
      <w:r>
        <w:t>-</w:t>
      </w:r>
      <w:r>
        <w:t>научного цикла.</w:t>
      </w:r>
      <w:r>
        <w:t xml:space="preserve"> </w:t>
      </w:r>
    </w:p>
    <w:p w:rsidR="00F05CD3" w:rsidRDefault="00D67A33">
      <w:pPr>
        <w:ind w:left="1147" w:right="332" w:firstLine="600"/>
      </w:pPr>
      <w:r>
        <w:t>Общие</w:t>
      </w:r>
      <w:r>
        <w:t xml:space="preserve"> </w:t>
      </w:r>
      <w:r>
        <w:t>естественно</w:t>
      </w:r>
      <w:r>
        <w:t>-</w:t>
      </w:r>
      <w:r>
        <w:t>научные</w:t>
      </w:r>
      <w:r>
        <w:t xml:space="preserve"> </w:t>
      </w:r>
      <w:r>
        <w:t>понятия:</w:t>
      </w:r>
      <w:r>
        <w:t xml:space="preserve"> </w:t>
      </w:r>
      <w:r>
        <w:t>научный</w:t>
      </w:r>
      <w:r>
        <w:t xml:space="preserve"> </w:t>
      </w:r>
      <w:r>
        <w:t>факт,</w:t>
      </w:r>
      <w:r>
        <w:t xml:space="preserve"> </w:t>
      </w:r>
      <w:r>
        <w:t>г</w:t>
      </w:r>
      <w:r>
        <w:t>ипотеза,</w:t>
      </w:r>
      <w:r>
        <w:t xml:space="preserve"> </w:t>
      </w:r>
      <w:r>
        <w:t>закон,</w:t>
      </w:r>
      <w:r>
        <w:t xml:space="preserve"> </w:t>
      </w:r>
      <w:r>
        <w:t>теория,</w:t>
      </w:r>
      <w:r>
        <w:t xml:space="preserve"> </w:t>
      </w:r>
      <w:r>
        <w:t>анализ, синтез, классификация, периодичность, наблюдение, эксперимент, моделирование, измерение, явление.</w:t>
      </w:r>
      <w:r>
        <w:t xml:space="preserve"> </w:t>
      </w:r>
    </w:p>
    <w:p w:rsidR="00F05CD3" w:rsidRDefault="00D67A33">
      <w:pPr>
        <w:ind w:left="1147" w:right="332" w:firstLine="600"/>
      </w:pPr>
      <w:r>
        <w:t>Физика: материя, энергия, масса, атом, электрон, протон, нейтрон, ион, изотоп, радиоактивность, молекула, энергетический уров</w:t>
      </w:r>
      <w:r>
        <w:t>ень, вещество, тело, объѐм, агрегатное состояние вещества, физические величины и единицы их измерения, скорость.</w:t>
      </w:r>
      <w:r>
        <w:t xml:space="preserve"> </w:t>
      </w:r>
    </w:p>
    <w:p w:rsidR="00F05CD3" w:rsidRDefault="00D67A33">
      <w:pPr>
        <w:ind w:left="1147" w:right="332" w:firstLine="600"/>
      </w:pPr>
      <w:r>
        <w:t>Биология: клетка, организм, экосистема, биосфера, макро</w:t>
      </w:r>
      <w:r>
        <w:t xml:space="preserve">- </w:t>
      </w:r>
      <w:r>
        <w:t>и микроэлементы, витамины, обмен веществ в организме.</w:t>
      </w:r>
      <w:r>
        <w:t xml:space="preserve"> </w:t>
      </w:r>
    </w:p>
    <w:p w:rsidR="00F05CD3" w:rsidRDefault="00D67A33">
      <w:pPr>
        <w:ind w:left="1733" w:right="332"/>
      </w:pPr>
      <w:r>
        <w:t>География:</w:t>
      </w:r>
      <w:r>
        <w:t xml:space="preserve"> </w:t>
      </w:r>
      <w:r>
        <w:t>минералы,</w:t>
      </w:r>
      <w:r>
        <w:t xml:space="preserve"> </w:t>
      </w:r>
      <w:r>
        <w:t>горные</w:t>
      </w:r>
      <w:r>
        <w:t xml:space="preserve"> </w:t>
      </w:r>
      <w:r>
        <w:t>по</w:t>
      </w:r>
      <w:r>
        <w:t>роды,</w:t>
      </w:r>
      <w:r>
        <w:t xml:space="preserve"> </w:t>
      </w:r>
      <w:r>
        <w:t>полезные</w:t>
      </w:r>
      <w:r>
        <w:t xml:space="preserve"> </w:t>
      </w:r>
      <w:r>
        <w:t>ископаемые,</w:t>
      </w:r>
      <w:r>
        <w:t xml:space="preserve"> </w:t>
      </w:r>
      <w:r>
        <w:t>топливо,</w:t>
      </w:r>
      <w:r>
        <w:t xml:space="preserve"> </w:t>
      </w:r>
      <w:r>
        <w:t>ресурсы.</w:t>
      </w:r>
      <w:r>
        <w:t xml:space="preserve"> </w:t>
      </w:r>
    </w:p>
    <w:p w:rsidR="00F05CD3" w:rsidRDefault="00D67A33">
      <w:pPr>
        <w:ind w:left="1147" w:right="332" w:firstLine="600"/>
      </w:pPr>
      <w:r>
        <w:t>Технология:</w:t>
      </w:r>
      <w:r>
        <w:t xml:space="preserve"> </w:t>
      </w:r>
      <w:r>
        <w:t>химическая</w:t>
      </w:r>
      <w:r>
        <w:t xml:space="preserve"> </w:t>
      </w:r>
      <w:r>
        <w:t>промышленность,</w:t>
      </w:r>
      <w:r>
        <w:t xml:space="preserve"> </w:t>
      </w:r>
      <w:r>
        <w:t>металлургия,</w:t>
      </w:r>
      <w:r>
        <w:t xml:space="preserve"> </w:t>
      </w:r>
      <w:r>
        <w:t>производство</w:t>
      </w:r>
      <w:r>
        <w:t xml:space="preserve"> </w:t>
      </w:r>
      <w:r>
        <w:t>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r>
        <w:t xml:space="preserve"> </w:t>
      </w:r>
    </w:p>
    <w:p w:rsidR="00F05CD3" w:rsidRDefault="00D67A33">
      <w:pPr>
        <w:spacing w:after="40" w:line="259" w:lineRule="auto"/>
        <w:ind w:left="1133"/>
        <w:jc w:val="left"/>
      </w:pPr>
      <w:r>
        <w:t xml:space="preserve"> </w:t>
      </w:r>
    </w:p>
    <w:p w:rsidR="00F05CD3" w:rsidRDefault="00D67A33">
      <w:pPr>
        <w:ind w:left="1253" w:right="332"/>
      </w:pPr>
      <w:r>
        <w:t>ПЛАНИРУЕМЫЕ</w:t>
      </w:r>
      <w:r>
        <w:t xml:space="preserve"> </w:t>
      </w:r>
      <w:r>
        <w:t>РЕЗУЛЬТАТЫ</w:t>
      </w:r>
      <w:r>
        <w:t xml:space="preserve"> </w:t>
      </w:r>
      <w:r>
        <w:t>ОСВОЕНИЯ</w:t>
      </w:r>
      <w:r>
        <w:t xml:space="preserve"> </w:t>
      </w:r>
      <w:r>
        <w:t>ПРОГРАММЫ</w:t>
      </w:r>
      <w:r>
        <w:t xml:space="preserve"> </w:t>
      </w:r>
      <w:r>
        <w:t>ПО</w:t>
      </w:r>
      <w:r>
        <w:t xml:space="preserve"> </w:t>
      </w:r>
      <w:r>
        <w:t>ХИМИИ</w:t>
      </w:r>
      <w:r>
        <w:t xml:space="preserve"> </w:t>
      </w:r>
      <w:r>
        <w:t>НА БАЗОВОМ УРОВНЕ СРЕДНЕГО ОБЩЕГО ОБРАЗОВАНИЯ</w:t>
      </w:r>
      <w:r>
        <w:t xml:space="preserve"> </w:t>
      </w:r>
    </w:p>
    <w:p w:rsidR="00F05CD3" w:rsidRDefault="00D67A33">
      <w:pPr>
        <w:spacing w:after="0" w:line="259" w:lineRule="auto"/>
        <w:ind w:left="0"/>
        <w:jc w:val="left"/>
      </w:pPr>
      <w:r>
        <w:lastRenderedPageBreak/>
        <w:t xml:space="preserve"> </w:t>
      </w:r>
    </w:p>
    <w:p w:rsidR="00F05CD3" w:rsidRDefault="00D67A33">
      <w:pPr>
        <w:spacing w:after="5" w:line="271" w:lineRule="auto"/>
        <w:ind w:left="1275" w:hanging="10"/>
      </w:pPr>
      <w:r>
        <w:rPr>
          <w:b/>
        </w:rPr>
        <w:t xml:space="preserve">ЛИЧНОСТНЫЕ 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ФГОС СОО устанавливает требования к результатам освоения обучающимися программ среднего общего образования (личностным, метапредметным и предме</w:t>
      </w:r>
      <w:r>
        <w:t>тным).</w:t>
      </w:r>
      <w:r>
        <w:t xml:space="preserve"> </w:t>
      </w:r>
      <w:r>
        <w:t>Научно</w:t>
      </w:r>
      <w:r>
        <w:t>-</w:t>
      </w:r>
      <w:r>
        <w:t>методической основой для разработки планируемых результатов освоения программ среднего общего образования является системно</w:t>
      </w:r>
      <w:r>
        <w:t>-</w:t>
      </w:r>
      <w:r>
        <w:t>деятельностный подход.</w:t>
      </w:r>
      <w:r>
        <w:t xml:space="preserve"> </w:t>
      </w:r>
    </w:p>
    <w:p w:rsidR="00F05CD3" w:rsidRDefault="00D67A33">
      <w:pPr>
        <w:ind w:left="1147" w:right="332" w:firstLine="600"/>
      </w:pPr>
      <w:r>
        <w:t>В соответствии с системно</w:t>
      </w:r>
      <w:r>
        <w:t>-</w:t>
      </w:r>
      <w:r>
        <w:t>деятельностным подходом в структуре личностных результатов</w:t>
      </w:r>
      <w:r>
        <w:t xml:space="preserve"> </w:t>
      </w:r>
      <w:r>
        <w:t>освоения</w:t>
      </w:r>
      <w:r>
        <w:t xml:space="preserve"> </w:t>
      </w:r>
      <w:r>
        <w:t>предмета</w:t>
      </w:r>
      <w:r>
        <w:t xml:space="preserve"> </w:t>
      </w:r>
      <w:r>
        <w:t>«Химия»</w:t>
      </w:r>
      <w:r>
        <w:t xml:space="preserve"> </w:t>
      </w:r>
      <w:r>
        <w:t>на</w:t>
      </w:r>
      <w:r>
        <w:t xml:space="preserve"> </w:t>
      </w:r>
      <w:r>
        <w:t>уровне</w:t>
      </w:r>
      <w:r>
        <w:t xml:space="preserve"> </w:t>
      </w:r>
      <w:r>
        <w:t>среднего</w:t>
      </w:r>
      <w:r>
        <w:t xml:space="preserve"> </w:t>
      </w:r>
      <w:r>
        <w:t>общего</w:t>
      </w:r>
      <w:r>
        <w:t xml:space="preserve"> </w:t>
      </w:r>
      <w:r>
        <w:t>образования</w:t>
      </w:r>
      <w:r>
        <w:t xml:space="preserve"> </w:t>
      </w:r>
      <w:r>
        <w:t>выделены следующие составляющие:</w:t>
      </w:r>
      <w:r>
        <w:t xml:space="preserve"> </w:t>
      </w:r>
    </w:p>
    <w:p w:rsidR="00F05CD3" w:rsidRDefault="00D67A33">
      <w:pPr>
        <w:spacing w:after="16" w:line="248" w:lineRule="auto"/>
        <w:ind w:left="1128" w:right="334" w:hanging="10"/>
        <w:jc w:val="right"/>
      </w:pPr>
      <w:r>
        <w:t>осознание обучающимися российской гражданской идентичности –</w:t>
      </w:r>
      <w:r>
        <w:t xml:space="preserve"> </w:t>
      </w:r>
      <w:r>
        <w:t xml:space="preserve">готовности к </w:t>
      </w:r>
    </w:p>
    <w:p w:rsidR="00F05CD3" w:rsidRDefault="00D67A33">
      <w:pPr>
        <w:ind w:left="1747" w:right="3092" w:hanging="600"/>
      </w:pPr>
      <w:r>
        <w:t>саморазвитию, самостоятельности и самоопределению;</w:t>
      </w:r>
      <w:r>
        <w:t xml:space="preserve"> </w:t>
      </w:r>
      <w:r>
        <w:t>наличие</w:t>
      </w:r>
      <w:r>
        <w:t xml:space="preserve"> </w:t>
      </w:r>
      <w:r>
        <w:t>мотивации</w:t>
      </w:r>
      <w:r>
        <w:t xml:space="preserve"> </w:t>
      </w:r>
      <w:r>
        <w:t>к</w:t>
      </w:r>
      <w:r>
        <w:t xml:space="preserve"> </w:t>
      </w:r>
      <w:r>
        <w:t>обучению;</w:t>
      </w:r>
      <w:r>
        <w:t xml:space="preserve"> </w:t>
      </w:r>
    </w:p>
    <w:p w:rsidR="00F05CD3" w:rsidRDefault="00D67A33">
      <w:pPr>
        <w:spacing w:after="16" w:line="248" w:lineRule="auto"/>
        <w:ind w:left="1128" w:right="334" w:hanging="10"/>
        <w:jc w:val="right"/>
      </w:pPr>
      <w:r>
        <w:t xml:space="preserve">целенаправленное развитие внутренних убеждений личности на основе ключевых </w:t>
      </w:r>
    </w:p>
    <w:p w:rsidR="00F05CD3" w:rsidRDefault="00D67A33">
      <w:pPr>
        <w:ind w:left="1147" w:right="332"/>
      </w:pPr>
      <w:r>
        <w:t>ценностей и исторических традиций базовой науки химии;</w:t>
      </w:r>
      <w:r>
        <w:t xml:space="preserve"> </w:t>
      </w:r>
      <w:r>
        <w:t>готовность и способность обучающихся руководствоваться в своей деятельности ценностно</w:t>
      </w:r>
      <w:r>
        <w:t>-</w:t>
      </w:r>
      <w:r>
        <w:t>смысловыми установками, присущими целос</w:t>
      </w:r>
      <w:r>
        <w:t>тной системе химического образования;</w:t>
      </w:r>
      <w:r>
        <w:t xml:space="preserve"> </w:t>
      </w:r>
      <w:r>
        <w:t xml:space="preserve">наличие правосознания экологической культуры и способности ставить цели и </w:t>
      </w:r>
    </w:p>
    <w:p w:rsidR="00F05CD3" w:rsidRDefault="00D67A33">
      <w:pPr>
        <w:ind w:left="1147" w:right="332"/>
      </w:pPr>
      <w:r>
        <w:t>строить жизненные планы.</w:t>
      </w:r>
      <w:r>
        <w:t xml:space="preserve"> </w:t>
      </w:r>
    </w:p>
    <w:p w:rsidR="00F05CD3" w:rsidRDefault="00D67A33">
      <w:pPr>
        <w:ind w:left="1147" w:right="332" w:firstLine="600"/>
      </w:pPr>
      <w:r>
        <w:t>Личностные результаты освоения</w:t>
      </w:r>
      <w:r>
        <w:t xml:space="preserve"> </w:t>
      </w:r>
      <w:r>
        <w:t>предмета «Химия»</w:t>
      </w:r>
      <w:r>
        <w:t xml:space="preserve"> </w:t>
      </w:r>
      <w:r>
        <w:t>достигаются</w:t>
      </w:r>
      <w:r>
        <w:t xml:space="preserve"> </w:t>
      </w:r>
      <w:r>
        <w:t>в единстве учебной и воспитательной деятельности в соотве</w:t>
      </w:r>
      <w:r>
        <w:t>тствии с гуманистическими, социокультурными, духовно</w:t>
      </w:r>
      <w:r>
        <w:t>-</w:t>
      </w:r>
      <w:r>
        <w:t>нравственными ценностями и идеалами российского гражданского общества, принятыми</w:t>
      </w:r>
      <w:r>
        <w:t xml:space="preserve"> </w:t>
      </w:r>
      <w:r>
        <w:t>в обществе нормами и правилами поведения, способствующими процессам самопознания, саморазвития и нравственного становления</w:t>
      </w:r>
      <w:r>
        <w:t xml:space="preserve"> личности обучающихся.</w:t>
      </w:r>
      <w:r>
        <w:t xml:space="preserve"> </w:t>
      </w:r>
    </w:p>
    <w:p w:rsidR="00F05CD3" w:rsidRDefault="00D67A33">
      <w:pPr>
        <w:ind w:left="1147" w:right="332" w:firstLine="600"/>
      </w:pPr>
      <w:r>
        <w:t>Личностные результаты освоения предмета «Химия» отражают сформированность опыта</w:t>
      </w:r>
      <w:r>
        <w:t xml:space="preserve"> </w:t>
      </w:r>
      <w:r>
        <w:t>познавательной</w:t>
      </w:r>
      <w:r>
        <w:t xml:space="preserve"> </w:t>
      </w:r>
      <w:r>
        <w:t>и</w:t>
      </w:r>
      <w:r>
        <w:t xml:space="preserve"> </w:t>
      </w:r>
      <w:r>
        <w:t>практической</w:t>
      </w:r>
      <w:r>
        <w:t xml:space="preserve"> </w:t>
      </w:r>
      <w:r>
        <w:t>деятельности</w:t>
      </w:r>
      <w:r>
        <w:t xml:space="preserve"> </w:t>
      </w:r>
      <w:r>
        <w:t>обучающихся</w:t>
      </w:r>
      <w:r>
        <w:t xml:space="preserve"> </w:t>
      </w:r>
      <w:r>
        <w:t>по</w:t>
      </w:r>
      <w:r>
        <w:t xml:space="preserve"> </w:t>
      </w:r>
      <w:r>
        <w:t>реализации</w:t>
      </w:r>
      <w:r>
        <w:t xml:space="preserve"> </w:t>
      </w:r>
      <w:r>
        <w:t>принятых в обществе ценностей, в том числе в части:</w:t>
      </w:r>
      <w:r>
        <w:t xml:space="preserve"> </w:t>
      </w:r>
      <w:r>
        <w:rPr>
          <w:b/>
        </w:rPr>
        <w:t>1)</w:t>
      </w:r>
      <w:r>
        <w:rPr>
          <w:rFonts w:ascii="Arial" w:eastAsia="Arial" w:hAnsi="Arial" w:cs="Arial"/>
          <w:b/>
        </w:rPr>
        <w:t xml:space="preserve"> </w:t>
      </w:r>
      <w:r>
        <w:rPr>
          <w:b/>
        </w:rPr>
        <w:t>гражданского воспитания</w:t>
      </w:r>
      <w:r>
        <w:t xml:space="preserve">: </w:t>
      </w:r>
    </w:p>
    <w:p w:rsidR="00F05CD3" w:rsidRDefault="00D67A33">
      <w:pPr>
        <w:spacing w:after="16" w:line="248" w:lineRule="auto"/>
        <w:ind w:left="1128" w:right="436" w:hanging="10"/>
        <w:jc w:val="right"/>
      </w:pPr>
      <w:r>
        <w:t>ос</w:t>
      </w:r>
      <w:r>
        <w:t xml:space="preserve">ознания обучающимися своих конституционных прав и обязанностей, уважения к </w:t>
      </w:r>
    </w:p>
    <w:p w:rsidR="00F05CD3" w:rsidRDefault="00D67A33">
      <w:pPr>
        <w:ind w:left="1747" w:right="418" w:hanging="600"/>
      </w:pPr>
      <w:r>
        <w:t>закону и правопорядку;</w:t>
      </w:r>
      <w:r>
        <w:t xml:space="preserve"> </w:t>
      </w:r>
      <w:r>
        <w:t>представления</w:t>
      </w:r>
      <w:r>
        <w:t xml:space="preserve"> </w:t>
      </w:r>
      <w:r>
        <w:t>о</w:t>
      </w:r>
      <w:r>
        <w:t xml:space="preserve"> </w:t>
      </w:r>
      <w:r>
        <w:t>социальных</w:t>
      </w:r>
      <w:r>
        <w:t xml:space="preserve"> </w:t>
      </w:r>
      <w:r>
        <w:t>нормах</w:t>
      </w:r>
      <w:r>
        <w:t xml:space="preserve"> </w:t>
      </w:r>
      <w:r>
        <w:t>и</w:t>
      </w:r>
      <w:r>
        <w:t xml:space="preserve"> </w:t>
      </w:r>
      <w:r>
        <w:t>правилах</w:t>
      </w:r>
      <w:r>
        <w:t xml:space="preserve"> </w:t>
      </w:r>
      <w:r>
        <w:t>межличностных</w:t>
      </w:r>
      <w:r>
        <w:t xml:space="preserve"> </w:t>
      </w:r>
      <w:r>
        <w:t>отношений</w:t>
      </w:r>
      <w:r>
        <w:t xml:space="preserve"> </w:t>
      </w:r>
      <w:r>
        <w:t xml:space="preserve">в </w:t>
      </w:r>
    </w:p>
    <w:p w:rsidR="00F05CD3" w:rsidRDefault="00D67A33">
      <w:pPr>
        <w:ind w:left="1747" w:right="466" w:hanging="600"/>
      </w:pPr>
      <w:r>
        <w:t>коллективе;</w:t>
      </w:r>
      <w:r>
        <w:t xml:space="preserve"> </w:t>
      </w:r>
      <w:r>
        <w:t>готовности к совместной творческой деятельности при создании учебных прое</w:t>
      </w:r>
      <w:r>
        <w:t xml:space="preserve">ктов, </w:t>
      </w:r>
    </w:p>
    <w:p w:rsidR="00F05CD3" w:rsidRDefault="00D67A33">
      <w:pPr>
        <w:ind w:left="1747" w:right="332" w:hanging="600"/>
      </w:pPr>
      <w:r>
        <w:t>решении учебных и познавательных задач, выполнении химических экспериментов;</w:t>
      </w:r>
      <w:r>
        <w:t xml:space="preserve"> </w:t>
      </w:r>
      <w:r>
        <w:t>способности понимать и принимать мотивы, намерения, логику</w:t>
      </w:r>
      <w:r>
        <w:t xml:space="preserve"> </w:t>
      </w:r>
      <w:r>
        <w:t xml:space="preserve">и аргументы других </w:t>
      </w:r>
    </w:p>
    <w:p w:rsidR="00F05CD3" w:rsidRDefault="00D67A33">
      <w:pPr>
        <w:ind w:left="1747" w:right="3989" w:hanging="600"/>
      </w:pPr>
      <w:r>
        <w:t>при анализе различных видов учебной деятельности;</w:t>
      </w:r>
      <w:r>
        <w:t xml:space="preserve"> </w:t>
      </w:r>
      <w:r>
        <w:rPr>
          <w:b/>
        </w:rPr>
        <w:t>2)</w:t>
      </w:r>
      <w:r>
        <w:rPr>
          <w:rFonts w:ascii="Arial" w:eastAsia="Arial" w:hAnsi="Arial" w:cs="Arial"/>
          <w:b/>
        </w:rPr>
        <w:t xml:space="preserve"> </w:t>
      </w:r>
      <w:r>
        <w:rPr>
          <w:b/>
        </w:rPr>
        <w:t>патриотического воспитания</w:t>
      </w:r>
      <w:r>
        <w:t xml:space="preserve">: </w:t>
      </w:r>
    </w:p>
    <w:p w:rsidR="00F05CD3" w:rsidRDefault="00D67A33">
      <w:pPr>
        <w:ind w:left="1733" w:right="332"/>
      </w:pPr>
      <w:r>
        <w:t xml:space="preserve">ценностного отношения к историческому и научному наследию отечественной </w:t>
      </w:r>
    </w:p>
    <w:p w:rsidR="00F05CD3" w:rsidRDefault="00D67A33">
      <w:pPr>
        <w:ind w:left="1147" w:right="332"/>
      </w:pPr>
      <w:r>
        <w:t>химии;</w:t>
      </w:r>
      <w:r>
        <w:t xml:space="preserve"> </w:t>
      </w: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w:t>
      </w:r>
      <w:r>
        <w:t>ментальных поисков, постоянного труда учѐных и практиков;</w:t>
      </w:r>
      <w:r>
        <w:t xml:space="preserve"> </w:t>
      </w:r>
      <w:r>
        <w:t xml:space="preserve">интереса и познавательных мотивов в получении и последующем анализе </w:t>
      </w:r>
    </w:p>
    <w:p w:rsidR="00F05CD3" w:rsidRDefault="00D67A33">
      <w:pPr>
        <w:ind w:left="1147" w:right="332"/>
      </w:pPr>
      <w:r>
        <w:t>информации о передовых достижениях современной отечественной химии;</w:t>
      </w:r>
      <w:r>
        <w:t xml:space="preserve"> </w:t>
      </w:r>
    </w:p>
    <w:p w:rsidR="00F05CD3" w:rsidRDefault="00D67A33">
      <w:pPr>
        <w:numPr>
          <w:ilvl w:val="0"/>
          <w:numId w:val="98"/>
        </w:numPr>
        <w:spacing w:after="5" w:line="271" w:lineRule="auto"/>
        <w:ind w:hanging="264"/>
      </w:pPr>
      <w:r>
        <w:rPr>
          <w:b/>
        </w:rPr>
        <w:t xml:space="preserve">духовно-нравственного воспитания: </w:t>
      </w:r>
    </w:p>
    <w:p w:rsidR="00F05CD3" w:rsidRDefault="00D67A33">
      <w:pPr>
        <w:ind w:left="1733" w:right="332"/>
      </w:pPr>
      <w:r>
        <w:t>нравственного</w:t>
      </w:r>
      <w:r>
        <w:t xml:space="preserve"> </w:t>
      </w:r>
      <w:r>
        <w:t>сознания,</w:t>
      </w:r>
      <w:r>
        <w:t xml:space="preserve"> </w:t>
      </w:r>
      <w:r>
        <w:t>э</w:t>
      </w:r>
      <w:r>
        <w:t>тического</w:t>
      </w:r>
      <w:r>
        <w:t xml:space="preserve"> </w:t>
      </w:r>
      <w:r>
        <w:t>поведения;</w:t>
      </w:r>
      <w:r>
        <w:t xml:space="preserve"> </w:t>
      </w:r>
    </w:p>
    <w:p w:rsidR="00F05CD3" w:rsidRDefault="00D67A33">
      <w:pPr>
        <w:ind w:left="1733" w:right="332"/>
      </w:pPr>
      <w:r>
        <w:t>способности</w:t>
      </w:r>
      <w:r>
        <w:t xml:space="preserve"> </w:t>
      </w:r>
      <w:r>
        <w:t>оценивать</w:t>
      </w:r>
      <w:r>
        <w:t xml:space="preserve"> </w:t>
      </w:r>
      <w:r>
        <w:t>ситуации,</w:t>
      </w:r>
      <w:r>
        <w:t xml:space="preserve"> </w:t>
      </w:r>
      <w:r>
        <w:t>связанные</w:t>
      </w:r>
      <w:r>
        <w:t xml:space="preserve"> </w:t>
      </w:r>
      <w:r>
        <w:t>с</w:t>
      </w:r>
      <w:r>
        <w:t xml:space="preserve"> </w:t>
      </w:r>
      <w:r>
        <w:t>химическими</w:t>
      </w:r>
      <w:r>
        <w:t xml:space="preserve"> </w:t>
      </w:r>
      <w:r>
        <w:t>явлениями,</w:t>
      </w:r>
      <w:r>
        <w:t xml:space="preserve"> </w:t>
      </w:r>
      <w:r>
        <w:t>и</w:t>
      </w:r>
      <w:r>
        <w:t xml:space="preserve"> </w:t>
      </w:r>
      <w:r>
        <w:t xml:space="preserve">принимать </w:t>
      </w:r>
    </w:p>
    <w:p w:rsidR="00F05CD3" w:rsidRDefault="00D67A33">
      <w:pPr>
        <w:spacing w:after="46"/>
        <w:ind w:left="1747" w:right="332" w:hanging="600"/>
      </w:pPr>
      <w:r>
        <w:lastRenderedPageBreak/>
        <w:t>осознанные решения, ориентируясь на морально</w:t>
      </w:r>
      <w:r>
        <w:t>-</w:t>
      </w:r>
      <w:r>
        <w:t>нравственные нормы и ценности;</w:t>
      </w:r>
      <w:r>
        <w:t xml:space="preserve"> </w:t>
      </w:r>
      <w:r>
        <w:t>готовности</w:t>
      </w:r>
      <w:r>
        <w:t xml:space="preserve"> </w:t>
      </w:r>
      <w:r>
        <w:t>оценивать</w:t>
      </w:r>
      <w:r>
        <w:t xml:space="preserve"> </w:t>
      </w:r>
      <w:r>
        <w:t>своѐ</w:t>
      </w:r>
      <w:r>
        <w:t xml:space="preserve"> </w:t>
      </w:r>
      <w:r>
        <w:t>поведение</w:t>
      </w:r>
      <w:r>
        <w:t xml:space="preserve"> </w:t>
      </w:r>
      <w:r>
        <w:t>и</w:t>
      </w:r>
      <w:r>
        <w:t xml:space="preserve"> </w:t>
      </w:r>
      <w:r>
        <w:t>поступки</w:t>
      </w:r>
      <w:r>
        <w:t xml:space="preserve"> </w:t>
      </w:r>
      <w:r>
        <w:t>своих</w:t>
      </w:r>
      <w:r>
        <w:t xml:space="preserve"> </w:t>
      </w:r>
      <w:r>
        <w:t>товарищей</w:t>
      </w:r>
      <w:r>
        <w:t xml:space="preserve"> </w:t>
      </w:r>
      <w:r>
        <w:t>с</w:t>
      </w:r>
      <w:r>
        <w:t xml:space="preserve"> </w:t>
      </w:r>
      <w:r>
        <w:t xml:space="preserve">позиций </w:t>
      </w:r>
    </w:p>
    <w:p w:rsidR="00F05CD3" w:rsidRDefault="00D67A33">
      <w:pPr>
        <w:ind w:left="1147" w:right="332"/>
      </w:pPr>
      <w:r>
        <w:t>нрав</w:t>
      </w:r>
      <w:r>
        <w:t>ственных и правовых норм и осознание последствий этих поступков;</w:t>
      </w:r>
      <w:r>
        <w:t xml:space="preserve"> </w:t>
      </w:r>
    </w:p>
    <w:p w:rsidR="00F05CD3" w:rsidRDefault="00D67A33">
      <w:pPr>
        <w:numPr>
          <w:ilvl w:val="0"/>
          <w:numId w:val="98"/>
        </w:numPr>
        <w:spacing w:after="5" w:line="271" w:lineRule="auto"/>
        <w:ind w:hanging="264"/>
      </w:pPr>
      <w:r>
        <w:rPr>
          <w:b/>
        </w:rPr>
        <w:t xml:space="preserve">формирования культуры здоровья: </w:t>
      </w:r>
    </w:p>
    <w:p w:rsidR="00F05CD3" w:rsidRDefault="00D67A33">
      <w:pPr>
        <w:ind w:left="1733" w:right="332"/>
      </w:pPr>
      <w:r>
        <w:t>понимания</w:t>
      </w:r>
      <w:r>
        <w:t xml:space="preserve"> </w:t>
      </w:r>
      <w:r>
        <w:t>ценностей</w:t>
      </w:r>
      <w:r>
        <w:t xml:space="preserve"> </w:t>
      </w:r>
      <w:r>
        <w:t>здорового</w:t>
      </w:r>
      <w:r>
        <w:t xml:space="preserve"> </w:t>
      </w:r>
      <w:r>
        <w:t>и</w:t>
      </w:r>
      <w:r>
        <w:t xml:space="preserve"> </w:t>
      </w:r>
      <w:r>
        <w:t>безопасного</w:t>
      </w:r>
      <w:r>
        <w:t xml:space="preserve"> </w:t>
      </w:r>
      <w:r>
        <w:t>образа</w:t>
      </w:r>
      <w:r>
        <w:t xml:space="preserve"> </w:t>
      </w:r>
      <w:r>
        <w:t>жизни,</w:t>
      </w:r>
      <w:r>
        <w:t xml:space="preserve"> </w:t>
      </w:r>
      <w:r>
        <w:t xml:space="preserve">необходимости </w:t>
      </w:r>
    </w:p>
    <w:p w:rsidR="00F05CD3" w:rsidRDefault="00D67A33">
      <w:pPr>
        <w:ind w:left="1747" w:right="332" w:hanging="600"/>
      </w:pPr>
      <w:r>
        <w:t>ответственного отношения к собственному физическому и психическому здоровью;</w:t>
      </w:r>
      <w:r>
        <w:t xml:space="preserve"> </w:t>
      </w:r>
      <w:r>
        <w:t>соблюдения</w:t>
      </w:r>
      <w:r>
        <w:t xml:space="preserve"> </w:t>
      </w:r>
      <w:r>
        <w:t>правил</w:t>
      </w:r>
      <w:r>
        <w:t xml:space="preserve"> </w:t>
      </w:r>
      <w:r>
        <w:t>безопасного</w:t>
      </w:r>
      <w:r>
        <w:t xml:space="preserve"> </w:t>
      </w:r>
      <w:r>
        <w:t>обращения</w:t>
      </w:r>
      <w:r>
        <w:t xml:space="preserve"> </w:t>
      </w:r>
      <w:r>
        <w:t>с</w:t>
      </w:r>
      <w:r>
        <w:t xml:space="preserve"> </w:t>
      </w:r>
      <w:r>
        <w:t>веществами</w:t>
      </w:r>
      <w:r>
        <w:t xml:space="preserve"> </w:t>
      </w:r>
      <w:r>
        <w:t>в</w:t>
      </w:r>
      <w:r>
        <w:t xml:space="preserve"> </w:t>
      </w:r>
      <w:r>
        <w:t>быту,</w:t>
      </w:r>
      <w:r>
        <w:t xml:space="preserve"> </w:t>
      </w:r>
      <w:r>
        <w:t xml:space="preserve">повседневной </w:t>
      </w:r>
    </w:p>
    <w:p w:rsidR="00F05CD3" w:rsidRDefault="00D67A33">
      <w:pPr>
        <w:ind w:left="1747" w:right="332" w:hanging="600"/>
      </w:pPr>
      <w:r>
        <w:t>жизни и в трудовой деятельности;</w:t>
      </w:r>
      <w:r>
        <w:t xml:space="preserve"> </w:t>
      </w:r>
      <w:r>
        <w:t>понимания</w:t>
      </w:r>
      <w:r>
        <w:t xml:space="preserve"> </w:t>
      </w:r>
      <w:r>
        <w:t>ценности</w:t>
      </w:r>
      <w:r>
        <w:t xml:space="preserve"> </w:t>
      </w:r>
      <w:r>
        <w:t>правил</w:t>
      </w:r>
      <w:r>
        <w:t xml:space="preserve"> </w:t>
      </w:r>
      <w:r>
        <w:t>индивидуального</w:t>
      </w:r>
      <w:r>
        <w:t xml:space="preserve"> </w:t>
      </w:r>
      <w:r>
        <w:t>и</w:t>
      </w:r>
      <w:r>
        <w:t xml:space="preserve"> </w:t>
      </w:r>
      <w:r>
        <w:t>коллективного</w:t>
      </w:r>
      <w:r>
        <w:t xml:space="preserve"> </w:t>
      </w:r>
      <w:r>
        <w:t xml:space="preserve">безопасного </w:t>
      </w:r>
    </w:p>
    <w:p w:rsidR="00F05CD3" w:rsidRDefault="00D67A33">
      <w:pPr>
        <w:ind w:left="1747" w:right="534" w:hanging="600"/>
      </w:pPr>
      <w:r>
        <w:t>поведения в ситуациях, угрожающих здоровью и жизни людей;</w:t>
      </w:r>
      <w:r>
        <w:t xml:space="preserve"> </w:t>
      </w:r>
      <w:r>
        <w:t>осознания</w:t>
      </w:r>
      <w:r>
        <w:t xml:space="preserve"> </w:t>
      </w:r>
      <w:r>
        <w:t>последств</w:t>
      </w:r>
      <w:r>
        <w:t>ий</w:t>
      </w:r>
      <w:r>
        <w:t xml:space="preserve"> </w:t>
      </w:r>
      <w:r>
        <w:t>и</w:t>
      </w:r>
      <w:r>
        <w:t xml:space="preserve"> </w:t>
      </w:r>
      <w:r>
        <w:t>неприятия</w:t>
      </w:r>
      <w:r>
        <w:t xml:space="preserve"> </w:t>
      </w:r>
      <w:r>
        <w:t>вредных</w:t>
      </w:r>
      <w:r>
        <w:t xml:space="preserve"> </w:t>
      </w:r>
      <w:r>
        <w:t>привычек</w:t>
      </w:r>
      <w:r>
        <w:t xml:space="preserve"> </w:t>
      </w:r>
      <w:r>
        <w:t>(употребления</w:t>
      </w:r>
      <w:r>
        <w:t xml:space="preserve"> </w:t>
      </w:r>
      <w:r>
        <w:t xml:space="preserve">алкоголя, </w:t>
      </w:r>
    </w:p>
    <w:p w:rsidR="00F05CD3" w:rsidRDefault="00D67A33">
      <w:pPr>
        <w:ind w:left="1147" w:right="332"/>
      </w:pPr>
      <w:r>
        <w:t>наркотиков, курения);</w:t>
      </w:r>
      <w:r>
        <w:t xml:space="preserve"> </w:t>
      </w:r>
    </w:p>
    <w:p w:rsidR="00F05CD3" w:rsidRDefault="00D67A33">
      <w:pPr>
        <w:numPr>
          <w:ilvl w:val="0"/>
          <w:numId w:val="98"/>
        </w:numPr>
        <w:spacing w:after="5" w:line="271" w:lineRule="auto"/>
        <w:ind w:hanging="264"/>
      </w:pPr>
      <w:r>
        <w:rPr>
          <w:b/>
        </w:rPr>
        <w:t xml:space="preserve">трудового воспитания: </w:t>
      </w:r>
    </w:p>
    <w:p w:rsidR="00F05CD3" w:rsidRDefault="00D67A33">
      <w:pPr>
        <w:tabs>
          <w:tab w:val="center" w:pos="2651"/>
          <w:tab w:val="center" w:pos="4653"/>
          <w:tab w:val="center" w:pos="5786"/>
          <w:tab w:val="center" w:pos="7432"/>
          <w:tab w:val="center" w:pos="9775"/>
        </w:tabs>
        <w:ind w:left="0"/>
        <w:jc w:val="left"/>
      </w:pPr>
      <w:r>
        <w:rPr>
          <w:rFonts w:ascii="Calibri" w:eastAsia="Calibri" w:hAnsi="Calibri" w:cs="Calibri"/>
          <w:sz w:val="22"/>
        </w:rPr>
        <w:tab/>
      </w:r>
      <w:r>
        <w:t>коммуникативной</w:t>
      </w:r>
      <w:r>
        <w:t xml:space="preserve"> </w:t>
      </w:r>
      <w:r>
        <w:tab/>
      </w:r>
      <w:r>
        <w:t>компетентности</w:t>
      </w:r>
      <w:r>
        <w:t xml:space="preserve"> </w:t>
      </w:r>
      <w:r>
        <w:tab/>
      </w:r>
      <w:r>
        <w:t>в</w:t>
      </w:r>
      <w:r>
        <w:t xml:space="preserve"> </w:t>
      </w:r>
      <w:r>
        <w:tab/>
      </w:r>
      <w:r>
        <w:t>учебно</w:t>
      </w:r>
      <w:r>
        <w:t>-</w:t>
      </w:r>
      <w:r>
        <w:t>исследовательской</w:t>
      </w:r>
      <w:r>
        <w:t xml:space="preserve"> </w:t>
      </w:r>
      <w:r>
        <w:tab/>
      </w:r>
      <w:r>
        <w:t xml:space="preserve">деятельности, </w:t>
      </w:r>
    </w:p>
    <w:p w:rsidR="00F05CD3" w:rsidRDefault="00D67A33">
      <w:pPr>
        <w:ind w:left="1747" w:right="332" w:hanging="600"/>
      </w:pPr>
      <w:r>
        <w:t>общественно полезной, творческой и других видах деятельности;</w:t>
      </w:r>
      <w:r>
        <w:t xml:space="preserve"> </w:t>
      </w:r>
      <w:r>
        <w:t>установки</w:t>
      </w:r>
      <w:r>
        <w:t xml:space="preserve"> </w:t>
      </w:r>
      <w:r>
        <w:t>на</w:t>
      </w:r>
      <w:r>
        <w:t xml:space="preserve"> </w:t>
      </w:r>
      <w:r>
        <w:t>активное</w:t>
      </w:r>
      <w:r>
        <w:t xml:space="preserve"> </w:t>
      </w:r>
      <w:r>
        <w:t>участие</w:t>
      </w:r>
      <w:r>
        <w:t xml:space="preserve"> </w:t>
      </w:r>
      <w:r>
        <w:t>в</w:t>
      </w:r>
      <w:r>
        <w:t xml:space="preserve"> </w:t>
      </w:r>
      <w:r>
        <w:t>решении</w:t>
      </w:r>
      <w:r>
        <w:t xml:space="preserve"> </w:t>
      </w:r>
      <w:r>
        <w:t>практических</w:t>
      </w:r>
      <w:r>
        <w:t xml:space="preserve"> </w:t>
      </w:r>
      <w:r>
        <w:t>задач</w:t>
      </w:r>
      <w:r>
        <w:t xml:space="preserve"> </w:t>
      </w:r>
      <w:r>
        <w:t xml:space="preserve">социальной </w:t>
      </w:r>
    </w:p>
    <w:p w:rsidR="00F05CD3" w:rsidRDefault="00D67A33">
      <w:pPr>
        <w:ind w:left="1747" w:right="425" w:hanging="600"/>
      </w:pPr>
      <w:r>
        <w:t>направленности (в рамках своего класса, школы);</w:t>
      </w:r>
      <w:r>
        <w:t xml:space="preserve"> </w:t>
      </w:r>
      <w:r>
        <w:t>интереса</w:t>
      </w:r>
      <w:r>
        <w:t xml:space="preserve"> </w:t>
      </w:r>
      <w:r>
        <w:t>к</w:t>
      </w:r>
      <w:r>
        <w:t xml:space="preserve"> </w:t>
      </w:r>
      <w:r>
        <w:t>практическому</w:t>
      </w:r>
      <w:r>
        <w:t xml:space="preserve"> </w:t>
      </w:r>
      <w:r>
        <w:t>изучению</w:t>
      </w:r>
      <w:r>
        <w:t xml:space="preserve"> </w:t>
      </w:r>
      <w:r>
        <w:t>профессий</w:t>
      </w:r>
      <w:r>
        <w:t xml:space="preserve"> </w:t>
      </w:r>
      <w:r>
        <w:t>различного</w:t>
      </w:r>
      <w:r>
        <w:t xml:space="preserve"> </w:t>
      </w:r>
      <w:r>
        <w:t>рода,</w:t>
      </w:r>
      <w:r>
        <w:t xml:space="preserve"> </w:t>
      </w:r>
      <w:r>
        <w:t>в</w:t>
      </w:r>
      <w:r>
        <w:t xml:space="preserve"> </w:t>
      </w:r>
      <w:r>
        <w:t>том</w:t>
      </w:r>
      <w:r>
        <w:t xml:space="preserve"> </w:t>
      </w:r>
      <w:r>
        <w:t>числе</w:t>
      </w:r>
      <w:r>
        <w:t xml:space="preserve"> </w:t>
      </w:r>
      <w:r>
        <w:t xml:space="preserve">на </w:t>
      </w:r>
    </w:p>
    <w:p w:rsidR="00F05CD3" w:rsidRDefault="00D67A33">
      <w:pPr>
        <w:ind w:left="1747" w:right="1910" w:hanging="600"/>
      </w:pPr>
      <w:r>
        <w:t>основе применения предметных знаний по химии;</w:t>
      </w:r>
      <w:r>
        <w:t xml:space="preserve"> </w:t>
      </w:r>
      <w:r>
        <w:t>уважения</w:t>
      </w:r>
      <w:r>
        <w:t xml:space="preserve"> </w:t>
      </w:r>
      <w:r>
        <w:t>к</w:t>
      </w:r>
      <w:r>
        <w:t xml:space="preserve"> </w:t>
      </w:r>
      <w:r>
        <w:t>труду,</w:t>
      </w:r>
      <w:r>
        <w:t xml:space="preserve"> </w:t>
      </w:r>
      <w:r>
        <w:t>людям</w:t>
      </w:r>
      <w:r>
        <w:t xml:space="preserve"> </w:t>
      </w:r>
      <w:r>
        <w:t>труда</w:t>
      </w:r>
      <w:r>
        <w:t xml:space="preserve"> </w:t>
      </w:r>
      <w:r>
        <w:t>и</w:t>
      </w:r>
      <w:r>
        <w:t xml:space="preserve"> </w:t>
      </w:r>
      <w:r>
        <w:t>результатам</w:t>
      </w:r>
      <w:r>
        <w:t xml:space="preserve"> </w:t>
      </w:r>
      <w:r>
        <w:t>трудовой</w:t>
      </w:r>
      <w:r>
        <w:t xml:space="preserve"> </w:t>
      </w:r>
      <w:r>
        <w:t>деятельности;</w:t>
      </w:r>
      <w:r>
        <w:t xml:space="preserve"> </w:t>
      </w:r>
    </w:p>
    <w:p w:rsidR="00F05CD3" w:rsidRDefault="00D67A33">
      <w:pPr>
        <w:ind w:left="1147" w:right="332" w:firstLine="600"/>
      </w:pPr>
      <w:r>
        <w:t>готовности</w:t>
      </w:r>
      <w:r>
        <w:t xml:space="preserve"> </w:t>
      </w:r>
      <w:r>
        <w:t>к</w:t>
      </w:r>
      <w:r>
        <w:t xml:space="preserve"> </w:t>
      </w:r>
      <w:r>
        <w:t>осознанному</w:t>
      </w:r>
      <w:r>
        <w:t xml:space="preserve"> </w:t>
      </w:r>
      <w:r>
        <w:t>выбору</w:t>
      </w:r>
      <w:r>
        <w:t xml:space="preserve"> </w:t>
      </w:r>
      <w:r>
        <w:t>индивидуальной</w:t>
      </w:r>
      <w:r>
        <w:t xml:space="preserve"> </w:t>
      </w:r>
      <w:r>
        <w:t>траектории</w:t>
      </w:r>
      <w:r>
        <w:t xml:space="preserve"> </w:t>
      </w:r>
      <w:r>
        <w:t>образования,</w:t>
      </w:r>
      <w:r>
        <w:t xml:space="preserve"> </w:t>
      </w:r>
      <w:r>
        <w:t>будущей профессии и реализации собственных</w:t>
      </w:r>
      <w:r>
        <w:t xml:space="preserve"> </w:t>
      </w:r>
      <w:r>
        <w:t>жизненных</w:t>
      </w:r>
      <w:r>
        <w:t xml:space="preserve"> </w:t>
      </w:r>
      <w:r>
        <w:t>планов с учѐтом личностных</w:t>
      </w:r>
      <w:r>
        <w:t xml:space="preserve"> </w:t>
      </w:r>
      <w:r>
        <w:t>интересов, способностей к химии, интересов и потребностей общ</w:t>
      </w:r>
      <w:r>
        <w:t>ества;</w:t>
      </w:r>
      <w:r>
        <w:t xml:space="preserve"> </w:t>
      </w:r>
    </w:p>
    <w:p w:rsidR="00F05CD3" w:rsidRDefault="00D67A33">
      <w:pPr>
        <w:numPr>
          <w:ilvl w:val="0"/>
          <w:numId w:val="98"/>
        </w:numPr>
        <w:spacing w:after="5" w:line="271" w:lineRule="auto"/>
        <w:ind w:hanging="264"/>
      </w:pPr>
      <w:r>
        <w:rPr>
          <w:b/>
        </w:rPr>
        <w:t xml:space="preserve">экологического воспитания: </w:t>
      </w:r>
    </w:p>
    <w:p w:rsidR="00F05CD3" w:rsidRDefault="00D67A33">
      <w:pPr>
        <w:ind w:left="1733" w:right="332"/>
      </w:pPr>
      <w:r>
        <w:t xml:space="preserve">экологически целесообразного отношения к природе, как источнику существования </w:t>
      </w:r>
    </w:p>
    <w:p w:rsidR="00F05CD3" w:rsidRDefault="00D67A33">
      <w:pPr>
        <w:ind w:left="1747" w:right="332" w:hanging="600"/>
      </w:pPr>
      <w:r>
        <w:t>жизни на Земле;</w:t>
      </w:r>
      <w:r>
        <w:t xml:space="preserve"> </w:t>
      </w:r>
      <w:r>
        <w:t xml:space="preserve">понимания глобального характера экологических проблем, влияния экономических </w:t>
      </w:r>
    </w:p>
    <w:p w:rsidR="00F05CD3" w:rsidRDefault="00D67A33">
      <w:pPr>
        <w:ind w:left="1747" w:right="332" w:hanging="600"/>
      </w:pPr>
      <w:r>
        <w:t>процессов на состояние природной и социальной среды;</w:t>
      </w:r>
      <w:r>
        <w:t xml:space="preserve"> </w:t>
      </w:r>
      <w:r>
        <w:t xml:space="preserve">осознания необходимости использования достижений химии для решения вопросов </w:t>
      </w:r>
    </w:p>
    <w:p w:rsidR="00F05CD3" w:rsidRDefault="00D67A33">
      <w:pPr>
        <w:ind w:left="1147" w:right="332"/>
      </w:pPr>
      <w:r>
        <w:t>рационального природопользования;</w:t>
      </w:r>
      <w:r>
        <w:t xml:space="preserve"> </w:t>
      </w:r>
      <w:r>
        <w:t>активного неприятия действий, приносящих вред окружающей природной среде, умения прогнозиров</w:t>
      </w:r>
      <w:r>
        <w:t>ать неблагоприятные экологические последствия предпринимаемых действий и предотвращать их;</w:t>
      </w:r>
      <w:r>
        <w:t xml:space="preserve"> </w:t>
      </w: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w:t>
      </w:r>
      <w:r>
        <w:t>ммуникативной</w:t>
      </w:r>
      <w:r>
        <w:t xml:space="preserve"> </w:t>
      </w:r>
      <w:r>
        <w:t>и социальной</w:t>
      </w:r>
      <w:r>
        <w:t xml:space="preserve"> </w:t>
      </w:r>
      <w:r>
        <w:t>практике, способности</w:t>
      </w:r>
      <w:r>
        <w:t xml:space="preserve"> </w:t>
      </w:r>
      <w:r>
        <w:t>и</w:t>
      </w:r>
      <w:r>
        <w:t xml:space="preserve"> </w:t>
      </w:r>
      <w:r>
        <w:t>умения активно противостоять идеологии хемофобии;</w:t>
      </w:r>
      <w:r>
        <w:t xml:space="preserve"> </w:t>
      </w:r>
      <w:r>
        <w:rPr>
          <w:b/>
        </w:rPr>
        <w:t>7)</w:t>
      </w:r>
      <w:r>
        <w:rPr>
          <w:rFonts w:ascii="Arial" w:eastAsia="Arial" w:hAnsi="Arial" w:cs="Arial"/>
          <w:b/>
        </w:rPr>
        <w:t xml:space="preserve"> </w:t>
      </w:r>
      <w:r>
        <w:rPr>
          <w:b/>
        </w:rPr>
        <w:t xml:space="preserve">ценности научного познания: </w:t>
      </w:r>
    </w:p>
    <w:p w:rsidR="00F05CD3" w:rsidRDefault="00D67A33">
      <w:pPr>
        <w:tabs>
          <w:tab w:val="center" w:pos="2713"/>
          <w:tab w:val="center" w:pos="4750"/>
          <w:tab w:val="center" w:pos="6760"/>
          <w:tab w:val="center" w:pos="8713"/>
          <w:tab w:val="center" w:pos="10099"/>
        </w:tabs>
        <w:ind w:left="0"/>
        <w:jc w:val="left"/>
      </w:pPr>
      <w:r>
        <w:rPr>
          <w:rFonts w:ascii="Calibri" w:eastAsia="Calibri" w:hAnsi="Calibri" w:cs="Calibri"/>
          <w:sz w:val="22"/>
        </w:rPr>
        <w:tab/>
      </w:r>
      <w:r>
        <w:t xml:space="preserve">сформированности </w:t>
      </w:r>
      <w:r>
        <w:tab/>
        <w:t xml:space="preserve">мировоззрения, </w:t>
      </w:r>
      <w:r>
        <w:tab/>
        <w:t xml:space="preserve">соответствующего </w:t>
      </w:r>
      <w:r>
        <w:tab/>
        <w:t xml:space="preserve">современному </w:t>
      </w:r>
      <w:r>
        <w:tab/>
        <w:t xml:space="preserve">уровню </w:t>
      </w:r>
    </w:p>
    <w:p w:rsidR="00F05CD3" w:rsidRDefault="00D67A33">
      <w:pPr>
        <w:ind w:left="1147" w:right="332"/>
      </w:pPr>
      <w:r>
        <w:t>развития науки и общественной практики;</w:t>
      </w:r>
      <w:r>
        <w:t xml:space="preserve"> </w:t>
      </w:r>
      <w:r>
        <w:t>понимани</w:t>
      </w:r>
      <w:r>
        <w:t>я специфики химии как науки, осознания еѐ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w:t>
      </w:r>
      <w:r>
        <w:t>ого равновесия;</w:t>
      </w:r>
      <w:r>
        <w:t xml:space="preserve"> </w:t>
      </w:r>
      <w:r>
        <w:t>убеждѐнности в особой значимости химии для современной цивилизации: в еѐ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w:t>
      </w:r>
      <w:r>
        <w:t xml:space="preserve"> </w:t>
      </w:r>
      <w:r>
        <w:t>сырьевой, энер</w:t>
      </w:r>
      <w:r>
        <w:t>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r>
        <w:t xml:space="preserve"> </w:t>
      </w:r>
      <w:r>
        <w:t>естественно</w:t>
      </w:r>
      <w:r>
        <w:t>-</w:t>
      </w:r>
      <w:r>
        <w:t xml:space="preserve">научной грамотности: понимания сущности методов познания, </w:t>
      </w:r>
    </w:p>
    <w:p w:rsidR="00F05CD3" w:rsidRDefault="00D67A33">
      <w:pPr>
        <w:ind w:left="1147" w:right="332"/>
      </w:pPr>
      <w:r>
        <w:lastRenderedPageBreak/>
        <w:t>используемых в естеств</w:t>
      </w:r>
      <w:r>
        <w:t>енных науках, способности использовать получаемые знания для</w:t>
      </w:r>
      <w:r>
        <w:t xml:space="preserve"> </w:t>
      </w:r>
      <w:r>
        <w:t>анализа и объяснения явлений окружающего мира и происходящих в нѐм изменений, умения</w:t>
      </w:r>
      <w:r>
        <w:t xml:space="preserve"> </w:t>
      </w:r>
      <w:r>
        <w:t>делать обоснованные</w:t>
      </w:r>
      <w:r>
        <w:t xml:space="preserve"> </w:t>
      </w:r>
      <w:r>
        <w:t>заключения</w:t>
      </w:r>
      <w:r>
        <w:t xml:space="preserve"> </w:t>
      </w:r>
      <w:r>
        <w:t>на</w:t>
      </w:r>
      <w:r>
        <w:t xml:space="preserve"> </w:t>
      </w:r>
      <w:r>
        <w:t>основе</w:t>
      </w:r>
      <w:r>
        <w:t xml:space="preserve"> </w:t>
      </w:r>
      <w:r>
        <w:t>научных</w:t>
      </w:r>
      <w:r>
        <w:t xml:space="preserve"> </w:t>
      </w:r>
      <w:r>
        <w:t>фактов и имеющихся</w:t>
      </w:r>
      <w:r>
        <w:t xml:space="preserve"> </w:t>
      </w:r>
      <w:r>
        <w:t>данных с целью получения достоверных вывод</w:t>
      </w:r>
      <w:r>
        <w:t>ов;</w:t>
      </w:r>
      <w:r>
        <w:t xml:space="preserve"> </w:t>
      </w:r>
      <w:r>
        <w:t xml:space="preserve">способности самостоятельно использовать химические знания для решения проблем </w:t>
      </w:r>
    </w:p>
    <w:p w:rsidR="00F05CD3" w:rsidRDefault="00D67A33">
      <w:pPr>
        <w:ind w:left="1747" w:right="3297" w:hanging="600"/>
      </w:pPr>
      <w:r>
        <w:t>в реальных жизненных ситуациях;</w:t>
      </w:r>
      <w:r>
        <w:t xml:space="preserve"> </w:t>
      </w:r>
      <w:r>
        <w:t>интереса</w:t>
      </w:r>
      <w:r>
        <w:t xml:space="preserve"> </w:t>
      </w:r>
      <w:r>
        <w:t>к</w:t>
      </w:r>
      <w:r>
        <w:t xml:space="preserve"> </w:t>
      </w:r>
      <w:r>
        <w:t>познанию</w:t>
      </w:r>
      <w:r>
        <w:t xml:space="preserve"> </w:t>
      </w:r>
      <w:r>
        <w:t>и</w:t>
      </w:r>
      <w:r>
        <w:t xml:space="preserve"> </w:t>
      </w:r>
      <w:r>
        <w:t>исследовательской</w:t>
      </w:r>
      <w:r>
        <w:t xml:space="preserve"> </w:t>
      </w:r>
      <w:r>
        <w:t>деятельности;</w:t>
      </w:r>
      <w:r>
        <w:t xml:space="preserve"> </w:t>
      </w:r>
    </w:p>
    <w:p w:rsidR="00F05CD3" w:rsidRDefault="00D67A33">
      <w:pPr>
        <w:spacing w:after="16" w:line="248" w:lineRule="auto"/>
        <w:ind w:left="1128" w:right="334" w:hanging="10"/>
        <w:jc w:val="right"/>
      </w:pPr>
      <w:r>
        <w:t xml:space="preserve">готовности и способности к непрерывному образованию и самообразованию, к </w:t>
      </w:r>
    </w:p>
    <w:p w:rsidR="00F05CD3" w:rsidRDefault="00D67A33">
      <w:pPr>
        <w:ind w:left="1147" w:right="332"/>
      </w:pPr>
      <w:r>
        <w:t>активному получению новых знаний по химии в соответствии с жизненными потребностями;</w:t>
      </w:r>
      <w:r>
        <w:t xml:space="preserve"> </w:t>
      </w:r>
      <w:r>
        <w:t>интереса</w:t>
      </w:r>
      <w:r>
        <w:t xml:space="preserve"> </w:t>
      </w:r>
      <w:r>
        <w:t>к</w:t>
      </w:r>
      <w:r>
        <w:t xml:space="preserve"> </w:t>
      </w:r>
      <w:r>
        <w:t>особенностям</w:t>
      </w:r>
      <w:r>
        <w:t xml:space="preserve"> </w:t>
      </w:r>
      <w:r>
        <w:t>труда</w:t>
      </w:r>
      <w:r>
        <w:t xml:space="preserve"> </w:t>
      </w:r>
      <w:r>
        <w:t>в</w:t>
      </w:r>
      <w:r>
        <w:t xml:space="preserve"> </w:t>
      </w:r>
      <w:r>
        <w:t>различных</w:t>
      </w:r>
      <w:r>
        <w:t xml:space="preserve"> </w:t>
      </w:r>
      <w:r>
        <w:t>сферах</w:t>
      </w:r>
      <w:r>
        <w:t xml:space="preserve"> </w:t>
      </w:r>
      <w:r>
        <w:t>профессиональной</w:t>
      </w:r>
      <w:r>
        <w:t xml:space="preserve"> </w:t>
      </w:r>
      <w:r>
        <w:t>деятельности.</w:t>
      </w:r>
      <w:r>
        <w:t xml:space="preserve"> </w:t>
      </w:r>
    </w:p>
    <w:p w:rsidR="00F05CD3" w:rsidRDefault="00D67A33">
      <w:pPr>
        <w:spacing w:after="5" w:line="271" w:lineRule="auto"/>
        <w:ind w:left="1275" w:hanging="10"/>
      </w:pPr>
      <w:r>
        <w:rPr>
          <w:b/>
        </w:rPr>
        <w:t xml:space="preserve">МЕТАПРЕДМЕТНЫЕ 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Метапредметные результаты освоения учебного предмета «Химия» на уровне среднего общего образования включают:</w:t>
      </w:r>
      <w:r>
        <w:t xml:space="preserve"> </w:t>
      </w:r>
    </w:p>
    <w:p w:rsidR="00F05CD3" w:rsidRDefault="00D67A33">
      <w:pPr>
        <w:ind w:left="1147" w:right="332" w:firstLine="600"/>
      </w:pPr>
      <w:r>
        <w:t>значимые для формирования мировоззрения обучающихся междисциплинарные (межпредметные)</w:t>
      </w:r>
      <w:r>
        <w:t xml:space="preserve"> </w:t>
      </w:r>
      <w:r>
        <w:t>общенаучные</w:t>
      </w:r>
      <w:r>
        <w:t xml:space="preserve"> </w:t>
      </w:r>
      <w:r>
        <w:t>понятия,</w:t>
      </w:r>
      <w:r>
        <w:t xml:space="preserve"> </w:t>
      </w:r>
      <w:r>
        <w:t>отражающие</w:t>
      </w:r>
      <w:r>
        <w:t xml:space="preserve"> </w:t>
      </w:r>
      <w:r>
        <w:t>целостность научной картины</w:t>
      </w:r>
      <w:r>
        <w:t xml:space="preserve"> </w:t>
      </w:r>
      <w:r>
        <w:t>мира и специфику</w:t>
      </w:r>
      <w:r>
        <w:t xml:space="preserve"> </w:t>
      </w:r>
      <w:r>
        <w:t>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r>
        <w:t xml:space="preserve"> </w:t>
      </w:r>
    </w:p>
    <w:p w:rsidR="00F05CD3" w:rsidRDefault="00D67A33">
      <w:pPr>
        <w:ind w:left="1147" w:right="332" w:firstLine="600"/>
      </w:pPr>
      <w:r>
        <w:t>униве</w:t>
      </w:r>
      <w:r>
        <w:t>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r>
        <w:t xml:space="preserve"> </w:t>
      </w:r>
      <w:r>
        <w:t>способность обучающихся использовать освоенные междисциплинарные, мировоззренческие знан</w:t>
      </w:r>
      <w:r>
        <w:t>ия и универсальные учебные действия в познавательной и социальной практике.</w:t>
      </w:r>
      <w:r>
        <w:t xml:space="preserve"> </w:t>
      </w:r>
    </w:p>
    <w:p w:rsidR="00F05CD3" w:rsidRDefault="00D67A33">
      <w:pPr>
        <w:ind w:left="1147" w:right="332" w:firstLine="600"/>
      </w:pPr>
      <w:r>
        <w:t>Метапредметные результаты отражают овладение универсальными учебными познавательными, коммуникативными и регулятивными действиями.</w:t>
      </w:r>
      <w:r>
        <w:t xml:space="preserve"> </w:t>
      </w:r>
    </w:p>
    <w:p w:rsidR="00F05CD3" w:rsidRDefault="00D67A33">
      <w:pPr>
        <w:spacing w:after="5" w:line="271" w:lineRule="auto"/>
        <w:ind w:left="1743" w:hanging="10"/>
      </w:pPr>
      <w:r>
        <w:rPr>
          <w:b/>
        </w:rPr>
        <w:t>Овладение универсальными учебными познавательны</w:t>
      </w:r>
      <w:r>
        <w:rPr>
          <w:b/>
        </w:rPr>
        <w:t xml:space="preserve">ми действиями: </w:t>
      </w:r>
    </w:p>
    <w:p w:rsidR="00F05CD3" w:rsidRDefault="00D67A33">
      <w:pPr>
        <w:spacing w:after="5" w:line="271" w:lineRule="auto"/>
        <w:ind w:left="1743" w:hanging="10"/>
      </w:pPr>
      <w:r>
        <w:rPr>
          <w:b/>
        </w:rPr>
        <w:t>1)</w:t>
      </w:r>
      <w:r>
        <w:rPr>
          <w:rFonts w:ascii="Arial" w:eastAsia="Arial" w:hAnsi="Arial" w:cs="Arial"/>
          <w:b/>
        </w:rPr>
        <w:t xml:space="preserve"> </w:t>
      </w:r>
      <w:r>
        <w:rPr>
          <w:b/>
        </w:rPr>
        <w:t xml:space="preserve">базовые логические действия: </w:t>
      </w:r>
    </w:p>
    <w:p w:rsidR="00F05CD3" w:rsidRDefault="00D67A33">
      <w:pPr>
        <w:spacing w:after="16" w:line="248" w:lineRule="auto"/>
        <w:ind w:left="1128" w:right="334" w:hanging="10"/>
        <w:jc w:val="right"/>
      </w:pPr>
      <w:r>
        <w:t xml:space="preserve">самостоятельно формулировать и актуализировать проблему, всесторонне еѐ </w:t>
      </w:r>
    </w:p>
    <w:p w:rsidR="00F05CD3" w:rsidRDefault="00D67A33">
      <w:pPr>
        <w:ind w:left="1747" w:right="332" w:hanging="600"/>
      </w:pPr>
      <w:r>
        <w:t>рассматривать;</w:t>
      </w:r>
      <w:r>
        <w:t xml:space="preserve"> </w:t>
      </w:r>
      <w:r>
        <w:t xml:space="preserve">определять цели деятельности, задавая параметры и критерии их достижения, </w:t>
      </w:r>
    </w:p>
    <w:p w:rsidR="00F05CD3" w:rsidRDefault="00D67A33">
      <w:pPr>
        <w:ind w:left="1747" w:right="332" w:hanging="600"/>
      </w:pPr>
      <w:r>
        <w:t>соотносить результаты деятельности с поставл</w:t>
      </w:r>
      <w:r>
        <w:t>енными целями;</w:t>
      </w:r>
      <w:r>
        <w:t xml:space="preserve"> </w:t>
      </w:r>
      <w:r>
        <w:t>использовать при освоении знаний приѐмы логического мышления –</w:t>
      </w:r>
      <w:r>
        <w:t xml:space="preserve"> </w:t>
      </w:r>
      <w:r>
        <w:t xml:space="preserve">выделять </w:t>
      </w:r>
    </w:p>
    <w:p w:rsidR="00F05CD3" w:rsidRDefault="00D67A33">
      <w:pPr>
        <w:ind w:left="1147" w:right="332"/>
      </w:pPr>
      <w:r>
        <w:t>характерные признаки понятий и устанавливать их взаимосвязь, использовать соответствующие понятия для объяснения отдельных фактов и явлений;</w:t>
      </w:r>
      <w:r>
        <w:t xml:space="preserve"> </w:t>
      </w:r>
      <w:r>
        <w:t>выбирать основания и критер</w:t>
      </w:r>
      <w:r>
        <w:t>ии для классификации веществ и химических реакций; устанавливать причинно</w:t>
      </w:r>
      <w:r>
        <w:t>-</w:t>
      </w:r>
      <w:r>
        <w:t>следственные связи между изучаемыми явлениями;</w:t>
      </w:r>
      <w:r>
        <w:t xml:space="preserve"> </w:t>
      </w:r>
      <w:r>
        <w:t>строить</w:t>
      </w:r>
      <w:r>
        <w:t xml:space="preserve"> </w:t>
      </w:r>
      <w:r>
        <w:t>логические</w:t>
      </w:r>
      <w:r>
        <w:t xml:space="preserve"> </w:t>
      </w:r>
      <w:r>
        <w:t>рассуждения</w:t>
      </w:r>
      <w:r>
        <w:t xml:space="preserve"> </w:t>
      </w:r>
      <w:r>
        <w:t>(индуктивные,</w:t>
      </w:r>
      <w:r>
        <w:t xml:space="preserve"> </w:t>
      </w:r>
      <w:r>
        <w:t>дедуктивные,</w:t>
      </w:r>
      <w:r>
        <w:t xml:space="preserve"> </w:t>
      </w:r>
      <w:r>
        <w:t>по</w:t>
      </w:r>
      <w:r>
        <w:t xml:space="preserve"> </w:t>
      </w:r>
      <w:r>
        <w:t>аналогии),</w:t>
      </w:r>
      <w:r>
        <w:t xml:space="preserve"> </w:t>
      </w:r>
      <w:r>
        <w:t>выявлять</w:t>
      </w:r>
      <w:r>
        <w:t xml:space="preserve"> </w:t>
      </w:r>
    </w:p>
    <w:p w:rsidR="00F05CD3" w:rsidRDefault="00D67A33">
      <w:pPr>
        <w:ind w:left="1147" w:right="332"/>
      </w:pPr>
      <w:r>
        <w:t>закономерности и противоречия в рассматриваемых явлениях,</w:t>
      </w:r>
      <w:r>
        <w:t xml:space="preserve"> </w:t>
      </w:r>
      <w:r>
        <w:t>формулировать выводы и заключения;</w:t>
      </w:r>
      <w:r>
        <w:t xml:space="preserve"> </w:t>
      </w:r>
      <w:r>
        <w:t>применять в процессе познания, используемые в химии символические (знаковые) модели,</w:t>
      </w:r>
      <w:r>
        <w:t xml:space="preserve"> </w:t>
      </w:r>
      <w:r>
        <w:t>преобразовывать</w:t>
      </w:r>
      <w:r>
        <w:t xml:space="preserve"> </w:t>
      </w:r>
      <w:r>
        <w:t>модельные</w:t>
      </w:r>
      <w:r>
        <w:t xml:space="preserve"> </w:t>
      </w:r>
      <w:r>
        <w:t>представления –</w:t>
      </w:r>
      <w:r>
        <w:t xml:space="preserve"> </w:t>
      </w:r>
      <w:r>
        <w:t>химический</w:t>
      </w:r>
      <w:r>
        <w:t xml:space="preserve"> </w:t>
      </w:r>
      <w:r>
        <w:t>знак</w:t>
      </w:r>
      <w:r>
        <w:t xml:space="preserve"> </w:t>
      </w:r>
      <w:r>
        <w:t>(символ)</w:t>
      </w:r>
      <w:r>
        <w:t xml:space="preserve"> </w:t>
      </w:r>
      <w:r>
        <w:t>элемента, х</w:t>
      </w:r>
      <w:r>
        <w:t>имическая формула, уравнение химической реакции –</w:t>
      </w:r>
      <w:r>
        <w:t xml:space="preserve"> </w:t>
      </w:r>
      <w:r>
        <w:t>при решении учебных познавательных</w:t>
      </w:r>
      <w:r>
        <w:t xml:space="preserve"> </w:t>
      </w:r>
      <w:r>
        <w:t>и</w:t>
      </w:r>
      <w:r>
        <w:t xml:space="preserve"> </w:t>
      </w:r>
      <w:r>
        <w:t>практических</w:t>
      </w:r>
      <w:r>
        <w:t xml:space="preserve"> </w:t>
      </w:r>
      <w:r>
        <w:t>задач</w:t>
      </w:r>
      <w:r>
        <w:t xml:space="preserve">, </w:t>
      </w:r>
      <w:r>
        <w:t>применять</w:t>
      </w:r>
      <w:r>
        <w:t xml:space="preserve"> </w:t>
      </w:r>
      <w:r>
        <w:t>названные</w:t>
      </w:r>
      <w:r>
        <w:t xml:space="preserve"> </w:t>
      </w:r>
      <w:r>
        <w:t>модельные</w:t>
      </w:r>
      <w:r>
        <w:t xml:space="preserve"> </w:t>
      </w:r>
      <w:r>
        <w:t>представления</w:t>
      </w:r>
      <w:r>
        <w:t xml:space="preserve"> </w:t>
      </w:r>
      <w:r>
        <w:t>для выявления характерных признаков изучаемых веществ и химических реакций.</w:t>
      </w:r>
      <w:r>
        <w:t xml:space="preserve"> </w:t>
      </w:r>
    </w:p>
    <w:p w:rsidR="00F05CD3" w:rsidRDefault="00D67A33">
      <w:pPr>
        <w:numPr>
          <w:ilvl w:val="0"/>
          <w:numId w:val="99"/>
        </w:numPr>
        <w:spacing w:after="5" w:line="271" w:lineRule="auto"/>
        <w:ind w:hanging="264"/>
      </w:pPr>
      <w:r>
        <w:rPr>
          <w:b/>
        </w:rPr>
        <w:t xml:space="preserve">базовые исследовательские </w:t>
      </w:r>
      <w:r>
        <w:rPr>
          <w:b/>
        </w:rPr>
        <w:t xml:space="preserve">действия: </w:t>
      </w:r>
    </w:p>
    <w:p w:rsidR="00F05CD3" w:rsidRDefault="00D67A33">
      <w:pPr>
        <w:ind w:left="1733" w:right="332"/>
      </w:pPr>
      <w:r>
        <w:lastRenderedPageBreak/>
        <w:t>владеть основами методов научного познания веществ и химических реакций; формулировать</w:t>
      </w:r>
      <w:r>
        <w:t xml:space="preserve">  </w:t>
      </w:r>
      <w:r>
        <w:t>цели</w:t>
      </w:r>
      <w:r>
        <w:t xml:space="preserve">  </w:t>
      </w:r>
      <w:r>
        <w:t>и</w:t>
      </w:r>
      <w:r>
        <w:t xml:space="preserve">  </w:t>
      </w:r>
      <w:r>
        <w:t>задачи</w:t>
      </w:r>
      <w:r>
        <w:t xml:space="preserve">  </w:t>
      </w:r>
      <w:r>
        <w:t>исследования,</w:t>
      </w:r>
      <w:r>
        <w:t xml:space="preserve">  </w:t>
      </w:r>
      <w:r>
        <w:t>использовать</w:t>
      </w:r>
      <w:r>
        <w:t xml:space="preserve">  </w:t>
      </w:r>
      <w:r>
        <w:t>поставленные</w:t>
      </w:r>
      <w:r>
        <w:t xml:space="preserve">  </w:t>
      </w:r>
      <w:r>
        <w:t>и</w:t>
      </w:r>
      <w:r>
        <w:t xml:space="preserve"> </w:t>
      </w:r>
    </w:p>
    <w:p w:rsidR="00F05CD3" w:rsidRDefault="00D67A33">
      <w:pPr>
        <w:ind w:left="1147" w:right="332"/>
      </w:pPr>
      <w:r>
        <w:t>самостоятельно сформулированные вопросы в качестве инструмента познания и основы для формирова</w:t>
      </w:r>
      <w:r>
        <w:t>ния гипотезы по проверке правильности высказываемых суждений;</w:t>
      </w:r>
      <w:r>
        <w:t xml:space="preserve"> </w:t>
      </w: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w:t>
      </w:r>
      <w:r>
        <w:t>вать обобщения и выводы относительно достоверности результатов</w:t>
      </w:r>
      <w:r>
        <w:t xml:space="preserve"> </w:t>
      </w:r>
      <w:r>
        <w:t>исследования, составлять обоснованный отчѐт о проделанной работе;</w:t>
      </w:r>
      <w:r>
        <w:t xml:space="preserve"> </w:t>
      </w:r>
      <w:r>
        <w:t xml:space="preserve">приобретать опыт ученической исследовательской и проектной деятельности, проявлять способность и готовность к самостоятельному </w:t>
      </w:r>
      <w:r>
        <w:t>поиску методов решения практических задач, применению различных методов познания.</w:t>
      </w:r>
      <w:r>
        <w:t xml:space="preserve"> </w:t>
      </w:r>
    </w:p>
    <w:p w:rsidR="00F05CD3" w:rsidRDefault="00D67A33">
      <w:pPr>
        <w:numPr>
          <w:ilvl w:val="0"/>
          <w:numId w:val="99"/>
        </w:numPr>
        <w:spacing w:after="5" w:line="271" w:lineRule="auto"/>
        <w:ind w:hanging="264"/>
      </w:pPr>
      <w:r>
        <w:rPr>
          <w:b/>
        </w:rPr>
        <w:t xml:space="preserve">работа с информацией: </w:t>
      </w:r>
    </w:p>
    <w:p w:rsidR="00F05CD3" w:rsidRDefault="00D67A33">
      <w:pPr>
        <w:ind w:left="1147" w:right="332" w:firstLine="600"/>
      </w:pPr>
      <w:r>
        <w:t>ориентироваться в различных источниках информации (научно</w:t>
      </w:r>
      <w:r>
        <w:t>-</w:t>
      </w:r>
      <w:r>
        <w:t>популярная литература химического содержания, справочные пособия, ресурсы Интернета), анализ</w:t>
      </w:r>
      <w:r>
        <w:t>ировать</w:t>
      </w:r>
      <w:r>
        <w:t xml:space="preserve"> </w:t>
      </w:r>
      <w:r>
        <w:t>информацию</w:t>
      </w:r>
      <w:r>
        <w:t xml:space="preserve"> </w:t>
      </w:r>
      <w:r>
        <w:t>различных</w:t>
      </w:r>
      <w:r>
        <w:t xml:space="preserve"> </w:t>
      </w:r>
      <w:r>
        <w:t>видов</w:t>
      </w:r>
      <w:r>
        <w:t xml:space="preserve"> </w:t>
      </w:r>
      <w:r>
        <w:t>и</w:t>
      </w:r>
      <w:r>
        <w:t xml:space="preserve"> </w:t>
      </w:r>
      <w:r>
        <w:t>форм</w:t>
      </w:r>
      <w:r>
        <w:t xml:space="preserve"> </w:t>
      </w:r>
      <w:r>
        <w:t>представления,</w:t>
      </w:r>
      <w:r>
        <w:t xml:space="preserve"> </w:t>
      </w:r>
      <w:r>
        <w:t>критически</w:t>
      </w:r>
      <w:r>
        <w:t xml:space="preserve"> </w:t>
      </w:r>
      <w:r>
        <w:t>оценивать еѐ достоверность и непротиворечивость;</w:t>
      </w:r>
      <w:r>
        <w:t xml:space="preserve"> </w:t>
      </w:r>
      <w:r>
        <w:t xml:space="preserve">формулировать запросы и применять различные методы при поиске и отборе </w:t>
      </w:r>
    </w:p>
    <w:p w:rsidR="00F05CD3" w:rsidRDefault="00D67A33">
      <w:pPr>
        <w:ind w:left="1747" w:right="332" w:hanging="600"/>
      </w:pPr>
      <w:r>
        <w:t>информации, необходимой для выполнения учебных задач определѐнного типа;</w:t>
      </w:r>
      <w:r>
        <w:t xml:space="preserve"> </w:t>
      </w:r>
      <w:r>
        <w:t>приобретать опыт использования информационно</w:t>
      </w:r>
      <w:r>
        <w:t>-</w:t>
      </w:r>
      <w:r>
        <w:t xml:space="preserve">коммуникативных технологий и </w:t>
      </w:r>
    </w:p>
    <w:p w:rsidR="00F05CD3" w:rsidRDefault="00D67A33">
      <w:pPr>
        <w:ind w:left="1747" w:right="332" w:hanging="600"/>
      </w:pPr>
      <w:r>
        <w:t>различных поисковых систем;</w:t>
      </w:r>
      <w:r>
        <w:t xml:space="preserve"> </w:t>
      </w:r>
      <w:r>
        <w:t xml:space="preserve">самостоятельно выбирать оптимальную форму представления информации (схемы, </w:t>
      </w:r>
    </w:p>
    <w:p w:rsidR="00F05CD3" w:rsidRDefault="00D67A33">
      <w:pPr>
        <w:ind w:left="1147" w:right="332"/>
      </w:pPr>
      <w:r>
        <w:t>граф</w:t>
      </w:r>
      <w:r>
        <w:t>ики, диаграммы, таблицы, рисунки и другие);</w:t>
      </w:r>
      <w:r>
        <w:t xml:space="preserve"> </w:t>
      </w: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r>
        <w:t xml:space="preserve"> </w:t>
      </w:r>
      <w:r>
        <w:t>использовать</w:t>
      </w:r>
      <w:r>
        <w:t xml:space="preserve"> </w:t>
      </w:r>
      <w:r>
        <w:t>и</w:t>
      </w:r>
      <w:r>
        <w:t xml:space="preserve"> </w:t>
      </w:r>
      <w:r>
        <w:t>преобр</w:t>
      </w:r>
      <w:r>
        <w:t>азовывать</w:t>
      </w:r>
      <w:r>
        <w:t xml:space="preserve"> </w:t>
      </w:r>
      <w:r>
        <w:t>знаково</w:t>
      </w:r>
      <w:r>
        <w:t>-</w:t>
      </w:r>
      <w:r>
        <w:t>символические</w:t>
      </w:r>
      <w:r>
        <w:t xml:space="preserve"> </w:t>
      </w:r>
      <w:r>
        <w:t>средства</w:t>
      </w:r>
      <w:r>
        <w:t xml:space="preserve"> </w:t>
      </w:r>
      <w:r>
        <w:t>наглядности.</w:t>
      </w:r>
      <w:r>
        <w:t xml:space="preserve"> </w:t>
      </w:r>
    </w:p>
    <w:p w:rsidR="00F05CD3" w:rsidRDefault="00D67A33">
      <w:pPr>
        <w:spacing w:after="5" w:line="271" w:lineRule="auto"/>
        <w:ind w:left="1743" w:hanging="10"/>
      </w:pPr>
      <w:r>
        <w:rPr>
          <w:b/>
        </w:rPr>
        <w:t xml:space="preserve">Овладение универсальными коммуникативными действиями: </w:t>
      </w:r>
    </w:p>
    <w:p w:rsidR="00F05CD3" w:rsidRDefault="00D67A33">
      <w:pPr>
        <w:ind w:left="1147" w:right="332" w:firstLine="600"/>
      </w:pPr>
      <w:r>
        <w:t>задавать вопросы по</w:t>
      </w:r>
      <w:r>
        <w:t xml:space="preserve"> </w:t>
      </w:r>
      <w:r>
        <w:t>существу обсуждаемой темы в ходе диалога и/или дискуссии, высказывать идеи, формулировать свои предложения относительно выполн</w:t>
      </w:r>
      <w:r>
        <w:t>ения предложенной задачи;</w:t>
      </w:r>
      <w:r>
        <w:t xml:space="preserve"> </w:t>
      </w: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w:t>
      </w:r>
      <w:r>
        <w:t>изации учебного проекта и формулировать выводы по результатам проведѐнных исследований путѐм согласования позиций в ходе обсуждения и обмена мнениями.</w:t>
      </w:r>
      <w:r>
        <w:t xml:space="preserve"> </w:t>
      </w:r>
    </w:p>
    <w:p w:rsidR="00F05CD3" w:rsidRDefault="00D67A33">
      <w:pPr>
        <w:spacing w:after="5" w:line="271" w:lineRule="auto"/>
        <w:ind w:left="1743" w:hanging="10"/>
      </w:pPr>
      <w:r>
        <w:rPr>
          <w:b/>
        </w:rPr>
        <w:t xml:space="preserve">Овладение универсальными регулятивными действиями: </w:t>
      </w:r>
    </w:p>
    <w:p w:rsidR="00F05CD3" w:rsidRDefault="00D67A33">
      <w:pPr>
        <w:ind w:left="1147" w:right="332" w:firstLine="600"/>
      </w:pPr>
      <w:r>
        <w:t>самостоятельно планировать и осуществлять свою позна</w:t>
      </w:r>
      <w:r>
        <w:t>вательную деятельность, определяя еѐ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учѐтом получения но</w:t>
      </w:r>
      <w:r>
        <w:t>вых знаний о веществах и химических реакциях;</w:t>
      </w:r>
      <w:r>
        <w:t xml:space="preserve"> </w:t>
      </w:r>
      <w:r>
        <w:t>осуществлять</w:t>
      </w:r>
      <w:r>
        <w:t xml:space="preserve"> </w:t>
      </w:r>
      <w:r>
        <w:t>самоконтроль</w:t>
      </w:r>
      <w:r>
        <w:t xml:space="preserve"> </w:t>
      </w:r>
      <w:r>
        <w:t>своей</w:t>
      </w:r>
      <w:r>
        <w:t xml:space="preserve"> </w:t>
      </w:r>
      <w:r>
        <w:t>деятельности</w:t>
      </w:r>
      <w:r>
        <w:t xml:space="preserve"> </w:t>
      </w:r>
      <w:r>
        <w:t>на</w:t>
      </w:r>
      <w:r>
        <w:t xml:space="preserve"> </w:t>
      </w:r>
      <w:r>
        <w:t>основе самоанализа и</w:t>
      </w:r>
      <w:r>
        <w:t xml:space="preserve"> </w:t>
      </w:r>
      <w:r>
        <w:t>самооценки.</w:t>
      </w:r>
      <w:r>
        <w:t xml:space="preserve"> </w:t>
      </w:r>
    </w:p>
    <w:p w:rsidR="00F05CD3" w:rsidRDefault="00D67A33">
      <w:pPr>
        <w:spacing w:after="0" w:line="259" w:lineRule="auto"/>
        <w:ind w:left="0"/>
        <w:jc w:val="left"/>
      </w:pPr>
      <w:r>
        <w:t xml:space="preserve"> </w:t>
      </w:r>
    </w:p>
    <w:p w:rsidR="00F05CD3" w:rsidRDefault="00D67A33">
      <w:pPr>
        <w:spacing w:after="254" w:line="271" w:lineRule="auto"/>
        <w:ind w:left="1275" w:hanging="10"/>
      </w:pPr>
      <w:r>
        <w:rPr>
          <w:b/>
        </w:rPr>
        <w:t xml:space="preserve">ПРЕДМЕТНЫЕ РЕЗУЛЬТАТЫ </w:t>
      </w:r>
    </w:p>
    <w:p w:rsidR="00F05CD3" w:rsidRDefault="00D67A33">
      <w:pPr>
        <w:spacing w:after="248" w:line="271" w:lineRule="auto"/>
        <w:ind w:left="1275" w:hanging="10"/>
      </w:pPr>
      <w:r>
        <w:rPr>
          <w:b/>
        </w:rPr>
        <w:t xml:space="preserve">10 КЛАСС </w:t>
      </w:r>
    </w:p>
    <w:p w:rsidR="00F05CD3" w:rsidRDefault="00D67A33">
      <w:pPr>
        <w:tabs>
          <w:tab w:val="center" w:pos="2373"/>
          <w:tab w:val="center" w:pos="3830"/>
          <w:tab w:val="center" w:pos="5113"/>
          <w:tab w:val="center" w:pos="6107"/>
          <w:tab w:val="center" w:pos="7407"/>
          <w:tab w:val="center" w:pos="8801"/>
          <w:tab w:val="center" w:pos="9957"/>
        </w:tabs>
        <w:ind w:left="0"/>
        <w:jc w:val="left"/>
      </w:pPr>
      <w:r>
        <w:rPr>
          <w:rFonts w:ascii="Calibri" w:eastAsia="Calibri" w:hAnsi="Calibri" w:cs="Calibri"/>
          <w:sz w:val="22"/>
        </w:rPr>
        <w:tab/>
      </w:r>
      <w:r>
        <w:t xml:space="preserve">Предметные </w:t>
      </w:r>
      <w:r>
        <w:tab/>
        <w:t xml:space="preserve">результаты </w:t>
      </w:r>
      <w:r>
        <w:tab/>
        <w:t xml:space="preserve">освоения </w:t>
      </w:r>
      <w:r>
        <w:tab/>
        <w:t xml:space="preserve">курса </w:t>
      </w:r>
      <w:r>
        <w:tab/>
        <w:t xml:space="preserve">«Органическая </w:t>
      </w:r>
      <w:r>
        <w:tab/>
        <w:t xml:space="preserve">химия» </w:t>
      </w:r>
      <w:r>
        <w:tab/>
        <w:t xml:space="preserve">отражают: </w:t>
      </w:r>
    </w:p>
    <w:p w:rsidR="00F05CD3" w:rsidRDefault="00D67A33">
      <w:pPr>
        <w:ind w:left="1733" w:right="332"/>
      </w:pPr>
      <w:r>
        <w:t>сформированность</w:t>
      </w:r>
      <w:r>
        <w:t xml:space="preserve"> </w:t>
      </w:r>
      <w:r>
        <w:t>представлений</w:t>
      </w:r>
      <w:r>
        <w:t xml:space="preserve"> </w:t>
      </w:r>
      <w:r>
        <w:t>о химической</w:t>
      </w:r>
      <w:r>
        <w:t xml:space="preserve"> </w:t>
      </w:r>
      <w:r>
        <w:t>составляющей</w:t>
      </w:r>
      <w:r>
        <w:t xml:space="preserve"> </w:t>
      </w:r>
      <w:r>
        <w:t>естественно</w:t>
      </w:r>
      <w:r>
        <w:t>-</w:t>
      </w:r>
      <w:r>
        <w:t>научной</w:t>
      </w:r>
      <w:r>
        <w:t xml:space="preserve"> </w:t>
      </w:r>
    </w:p>
    <w:p w:rsidR="00F05CD3" w:rsidRDefault="00D67A33">
      <w:pPr>
        <w:ind w:left="1147" w:right="332"/>
      </w:pPr>
      <w:r>
        <w:lastRenderedPageBreak/>
        <w:t>картины мира, роли химии в познании явлений природы, в формировании</w:t>
      </w:r>
      <w:r>
        <w:t xml:space="preserve"> </w:t>
      </w:r>
      <w:r>
        <w:t xml:space="preserve">мышления и </w:t>
      </w:r>
    </w:p>
    <w:p w:rsidR="00F05CD3" w:rsidRDefault="00D67A33">
      <w:pPr>
        <w:ind w:left="1147" w:right="332"/>
      </w:pPr>
      <w:r>
        <w:t>культуры личности, еѐ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r>
        <w:t xml:space="preserve"> </w:t>
      </w:r>
      <w:r>
        <w:t>владение системой химических знаний, которая включает: основополагающие понятия (химиче</w:t>
      </w:r>
      <w:r>
        <w:t>ский элемент, атом, электронная оболочка атома, молекула, валентность, электроотрицательность, химическая связь, структурная формула (развѐрнутая и сокращѐнная), моль, молярная масса, молярный объѐм, углеродный скелет, функциональная группа, радикал, изоме</w:t>
      </w:r>
      <w:r>
        <w:t>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w:t>
      </w:r>
      <w:r>
        <w:t>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w:t>
      </w:r>
      <w:r>
        <w:t xml:space="preserve"> </w:t>
      </w:r>
      <w:r>
        <w:t>получении и безопасном использовании</w:t>
      </w:r>
      <w:r>
        <w:t xml:space="preserve"> </w:t>
      </w:r>
      <w:r>
        <w:t>важнейших</w:t>
      </w:r>
      <w:r>
        <w:t xml:space="preserve"> </w:t>
      </w:r>
      <w:r>
        <w:t>органиче</w:t>
      </w:r>
      <w:r>
        <w:t>ских</w:t>
      </w:r>
      <w:r>
        <w:t xml:space="preserve"> </w:t>
      </w:r>
      <w:r>
        <w:t>веществ в</w:t>
      </w:r>
      <w:r>
        <w:t xml:space="preserve"> </w:t>
      </w:r>
      <w:r>
        <w:t>быту и практической деятельности человека;</w:t>
      </w:r>
      <w:r>
        <w:t xml:space="preserve"> </w:t>
      </w:r>
      <w:r>
        <w:t xml:space="preserve">сформированность умений выявлять характерные признаки понятий, устанавливать </w:t>
      </w:r>
    </w:p>
    <w:p w:rsidR="00F05CD3" w:rsidRDefault="00D67A33">
      <w:pPr>
        <w:ind w:left="1147" w:right="332"/>
      </w:pPr>
      <w:r>
        <w:t>их</w:t>
      </w:r>
      <w:r>
        <w:t xml:space="preserve"> </w:t>
      </w:r>
      <w:r>
        <w:t>взаимосвязь, использовать соответствующие</w:t>
      </w:r>
      <w:r>
        <w:t xml:space="preserve"> </w:t>
      </w:r>
      <w:r>
        <w:t>понятия</w:t>
      </w:r>
      <w:r>
        <w:t xml:space="preserve"> </w:t>
      </w:r>
      <w:r>
        <w:t>при</w:t>
      </w:r>
      <w:r>
        <w:t xml:space="preserve"> </w:t>
      </w:r>
      <w:r>
        <w:t>описании состава, строения</w:t>
      </w:r>
      <w:r>
        <w:t xml:space="preserve"> </w:t>
      </w:r>
      <w:r>
        <w:t>и превращений органических соединени</w:t>
      </w:r>
      <w:r>
        <w:t>й;</w:t>
      </w:r>
      <w:r>
        <w:t xml:space="preserve"> </w:t>
      </w:r>
      <w:r>
        <w:t>сформированность умений использовать химическую символику для составления молекулярных и структурных (развѐрнутой, сокращѐнной) формул органических веществ и уравнений химических реакций, изготавливать модели молекул органических веществ для иллюстрации</w:t>
      </w:r>
      <w:r>
        <w:t xml:space="preserve"> их химического и пространственного строения;</w:t>
      </w:r>
      <w:r>
        <w:t xml:space="preserve"> </w:t>
      </w:r>
      <w:r>
        <w:t>сформированность умений устанавливать принадлежность изученных органических веществ по их составу и строению к определѐнному классу/группе соединений (углеводороды, кислород и азотсодержащие соединения, высоком</w:t>
      </w:r>
      <w:r>
        <w:t>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w:t>
      </w:r>
      <w:r>
        <w:t>ислота, уксусная кислота, олеиновая кислота, стеариновая кислота, глюкоза, фруктоза, крахмал, целлюлоза, глицин);</w:t>
      </w:r>
      <w:r>
        <w:t xml:space="preserve"> </w:t>
      </w:r>
      <w:r>
        <w:t xml:space="preserve">сформированность умения определять виды химической связи в органических </w:t>
      </w:r>
    </w:p>
    <w:p w:rsidR="00F05CD3" w:rsidRDefault="00D67A33">
      <w:pPr>
        <w:ind w:left="1147" w:right="332"/>
      </w:pPr>
      <w:r>
        <w:t>соединениях (одинарные и кратные);</w:t>
      </w:r>
      <w:r>
        <w:t xml:space="preserve"> </w:t>
      </w:r>
      <w:r>
        <w:t xml:space="preserve">сформированность умения применять </w:t>
      </w:r>
      <w:r>
        <w:t>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r>
        <w:t xml:space="preserve"> </w:t>
      </w:r>
      <w:r>
        <w:t>сформированность умений характеризовать состав, строение, физические и химические свойства т</w:t>
      </w:r>
      <w:r>
        <w:t>ипичных представителей различных классов органических веществ (метан, этан, этилен, пропилен, ацетилен, бутадиен</w:t>
      </w:r>
      <w:r>
        <w:t>-</w:t>
      </w:r>
      <w:r>
        <w:t>1,3, метилбутадиен</w:t>
      </w:r>
      <w:r>
        <w:t>-</w:t>
      </w:r>
      <w:r>
        <w:t>1,3, бензол, метанол, этанол, этиленгликоль, глицерин, фенол, ацетальдегид, муравьиная и уксусная кислоты, глюкоза, крахмал,</w:t>
      </w:r>
      <w:r>
        <w:t xml:space="preserve">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r>
        <w:t xml:space="preserve"> </w:t>
      </w:r>
      <w:r>
        <w:t>сформированность умения характеризовать источники углеводородного сырья (нефть, природный г</w:t>
      </w:r>
      <w:r>
        <w:t>аз, уголь), способы их переработки и практическое применение продуктов переработки;</w:t>
      </w:r>
      <w:r>
        <w:t xml:space="preserve"> </w:t>
      </w:r>
      <w:r>
        <w:t>сформированность умений проводить вычисления по химическим уравнениям (массы,</w:t>
      </w:r>
      <w:r>
        <w:t xml:space="preserve"> </w:t>
      </w:r>
      <w:r>
        <w:t>объѐма,</w:t>
      </w:r>
      <w:r>
        <w:t xml:space="preserve"> </w:t>
      </w:r>
      <w:r>
        <w:t>количества</w:t>
      </w:r>
      <w:r>
        <w:t xml:space="preserve"> </w:t>
      </w:r>
      <w:r>
        <w:t>исходного</w:t>
      </w:r>
      <w:r>
        <w:t xml:space="preserve"> </w:t>
      </w:r>
      <w:r>
        <w:t>вещества</w:t>
      </w:r>
      <w:r>
        <w:t xml:space="preserve"> </w:t>
      </w:r>
      <w:r>
        <w:t>или</w:t>
      </w:r>
      <w:r>
        <w:t xml:space="preserve"> </w:t>
      </w:r>
      <w:r>
        <w:t>продукта</w:t>
      </w:r>
      <w:r>
        <w:t xml:space="preserve"> </w:t>
      </w:r>
      <w:r>
        <w:t>реакции</w:t>
      </w:r>
      <w:r>
        <w:t xml:space="preserve"> </w:t>
      </w:r>
      <w:r>
        <w:t>по</w:t>
      </w:r>
      <w:r>
        <w:t xml:space="preserve"> </w:t>
      </w:r>
      <w:r>
        <w:t>известным</w:t>
      </w:r>
      <w:r>
        <w:t xml:space="preserve"> </w:t>
      </w:r>
      <w:r>
        <w:t>массе, объѐму, количес</w:t>
      </w:r>
      <w:r>
        <w:t>тву одного из исходных веществ или продуктов реакции);</w:t>
      </w:r>
      <w:r>
        <w:t xml:space="preserve"> </w:t>
      </w: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w:t>
      </w:r>
      <w:r>
        <w:t xml:space="preserve"> </w:t>
      </w:r>
      <w:r>
        <w:t>моделирование)</w:t>
      </w:r>
      <w:r>
        <w:t>, использовать системные химические</w:t>
      </w:r>
      <w:r>
        <w:t xml:space="preserve"> </w:t>
      </w:r>
      <w:r>
        <w:t>знания</w:t>
      </w:r>
      <w:r>
        <w:t xml:space="preserve"> </w:t>
      </w:r>
      <w:r>
        <w:t>для</w:t>
      </w:r>
      <w:r>
        <w:t xml:space="preserve"> </w:t>
      </w:r>
      <w:r>
        <w:t>принятия</w:t>
      </w:r>
      <w:r>
        <w:t xml:space="preserve"> </w:t>
      </w:r>
      <w:r>
        <w:t>решений</w:t>
      </w:r>
      <w:r>
        <w:t xml:space="preserve"> </w:t>
      </w:r>
      <w:r>
        <w:t>в</w:t>
      </w:r>
      <w:r>
        <w:t xml:space="preserve"> </w:t>
      </w:r>
      <w:r>
        <w:t>конкретных</w:t>
      </w:r>
      <w:r>
        <w:t xml:space="preserve"> </w:t>
      </w:r>
      <w:r>
        <w:t>жизненных</w:t>
      </w:r>
      <w:r>
        <w:t xml:space="preserve"> </w:t>
      </w:r>
      <w:r>
        <w:t>ситуациях,</w:t>
      </w:r>
      <w:r>
        <w:t xml:space="preserve"> </w:t>
      </w:r>
      <w:r>
        <w:t>связанных с веществами и их применением;</w:t>
      </w:r>
      <w:r>
        <w:t xml:space="preserve"> </w:t>
      </w:r>
    </w:p>
    <w:p w:rsidR="00F05CD3" w:rsidRDefault="00D67A33">
      <w:pPr>
        <w:ind w:left="1147" w:right="332" w:firstLine="600"/>
      </w:pPr>
      <w:r>
        <w:lastRenderedPageBreak/>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r>
        <w:t xml:space="preserve"> </w:t>
      </w:r>
      <w:r>
        <w:t xml:space="preserve">сформированность умений планировать и </w:t>
      </w:r>
      <w:r>
        <w:t>выполнять химический эксперимент (превращения органических веществ при нагревании, получение этилена и изучение его свойств,</w:t>
      </w:r>
      <w:r>
        <w:t xml:space="preserve"> </w:t>
      </w:r>
      <w:r>
        <w:t>качественные</w:t>
      </w:r>
      <w:r>
        <w:t xml:space="preserve"> </w:t>
      </w:r>
      <w:r>
        <w:t>реакции</w:t>
      </w:r>
      <w:r>
        <w:t xml:space="preserve"> </w:t>
      </w:r>
      <w:r>
        <w:t>органических</w:t>
      </w:r>
      <w:r>
        <w:t xml:space="preserve"> </w:t>
      </w:r>
      <w:r>
        <w:t>веществ,</w:t>
      </w:r>
      <w:r>
        <w:t xml:space="preserve"> </w:t>
      </w:r>
      <w:r>
        <w:t>денатурация</w:t>
      </w:r>
      <w:r>
        <w:t xml:space="preserve"> </w:t>
      </w:r>
      <w:r>
        <w:t>белков</w:t>
      </w:r>
      <w:r>
        <w:t xml:space="preserve"> </w:t>
      </w:r>
      <w:r>
        <w:t>при</w:t>
      </w:r>
      <w:r>
        <w:t xml:space="preserve"> </w:t>
      </w:r>
      <w:r>
        <w:t>нагревании, цветные</w:t>
      </w:r>
      <w:r>
        <w:t xml:space="preserve"> </w:t>
      </w:r>
      <w:r>
        <w:t>реакции</w:t>
      </w:r>
      <w:r>
        <w:t xml:space="preserve"> </w:t>
      </w:r>
      <w:r>
        <w:t>белков)</w:t>
      </w:r>
      <w:r>
        <w:t xml:space="preserve"> </w:t>
      </w:r>
      <w:r>
        <w:t>в</w:t>
      </w:r>
      <w:r>
        <w:t xml:space="preserve"> </w:t>
      </w:r>
      <w:r>
        <w:t>соответствии</w:t>
      </w:r>
      <w:r>
        <w:t xml:space="preserve"> </w:t>
      </w:r>
      <w:r>
        <w:t>с</w:t>
      </w:r>
      <w:r>
        <w:t xml:space="preserve"> </w:t>
      </w:r>
      <w:r>
        <w:t>правилами</w:t>
      </w:r>
      <w:r>
        <w:t xml:space="preserve"> </w:t>
      </w:r>
      <w:r>
        <w:t>те</w:t>
      </w:r>
      <w:r>
        <w:t>хники</w:t>
      </w:r>
      <w:r>
        <w:t xml:space="preserve"> </w:t>
      </w:r>
      <w:r>
        <w:t>безопасности</w:t>
      </w:r>
      <w:r>
        <w:t xml:space="preserve"> </w:t>
      </w:r>
      <w:r>
        <w:t>при</w:t>
      </w:r>
      <w:r>
        <w:t xml:space="preserve"> </w:t>
      </w:r>
      <w:r>
        <w:t>обращении с веществами и лабораторным оборудованием, представлять</w:t>
      </w:r>
      <w:r>
        <w:t xml:space="preserve"> </w:t>
      </w:r>
      <w:r>
        <w:t>результаты химического эксперимента в форме записи уравнений соответствующих реакций и формулировать выводы на основе этих результатов;</w:t>
      </w:r>
      <w:r>
        <w:t xml:space="preserve"> </w:t>
      </w:r>
      <w:r>
        <w:t>сформированность умений критиче</w:t>
      </w:r>
      <w:r>
        <w:t xml:space="preserve">ски анализировать химическую информацию, </w:t>
      </w:r>
    </w:p>
    <w:p w:rsidR="00F05CD3" w:rsidRDefault="00D67A33">
      <w:pPr>
        <w:ind w:left="1147" w:right="332"/>
      </w:pPr>
      <w:r>
        <w:t>получаемую из разных источников (средства массовой информации, Интернет и других);</w:t>
      </w:r>
      <w:r>
        <w:t xml:space="preserve"> </w:t>
      </w:r>
      <w:r>
        <w:t xml:space="preserve">сформированность умений соблюдать правила экологически целесообразного поведения в быту и трудовой деятельности в целях сохранения </w:t>
      </w:r>
      <w:r>
        <w:t xml:space="preserve">своего здоровья и окружающей природной среды, осознавать опасность воздействия на живые организмы определѐнных органических веществ, понимая смысл показателя ПДК, пояснять на примерах способы уменьшения и предотвращения их вредного воздействия на организм </w:t>
      </w:r>
      <w:r>
        <w:t>человека;</w:t>
      </w:r>
      <w:r>
        <w:t xml:space="preserve"> </w:t>
      </w:r>
      <w:r>
        <w:t xml:space="preserve">для обучающихся с ограниченными возможностями здоровья: умение применять </w:t>
      </w:r>
    </w:p>
    <w:p w:rsidR="00F05CD3" w:rsidRDefault="00D67A33">
      <w:pPr>
        <w:ind w:left="1747" w:right="332" w:hanging="600"/>
      </w:pPr>
      <w:r>
        <w:t>знания</w:t>
      </w:r>
      <w:r>
        <w:t xml:space="preserve"> </w:t>
      </w:r>
      <w:r>
        <w:t>об основных доступных методах познания веществ и химических явлений;</w:t>
      </w:r>
      <w:r>
        <w:t xml:space="preserve"> </w:t>
      </w:r>
      <w:r>
        <w:t>для</w:t>
      </w:r>
      <w:r>
        <w:t xml:space="preserve"> </w:t>
      </w:r>
      <w:r>
        <w:t>слепых</w:t>
      </w:r>
      <w:r>
        <w:t xml:space="preserve"> </w:t>
      </w:r>
      <w:r>
        <w:t>и</w:t>
      </w:r>
      <w:r>
        <w:t xml:space="preserve"> </w:t>
      </w:r>
      <w:r>
        <w:t>слабовидящих</w:t>
      </w:r>
      <w:r>
        <w:t xml:space="preserve"> </w:t>
      </w:r>
      <w:r>
        <w:t>обучающихся: умение</w:t>
      </w:r>
      <w:r>
        <w:t xml:space="preserve"> </w:t>
      </w:r>
      <w:r>
        <w:t>использовать</w:t>
      </w:r>
      <w:r>
        <w:t xml:space="preserve"> </w:t>
      </w:r>
      <w:r>
        <w:t>рельефно</w:t>
      </w:r>
      <w:r>
        <w:t>-</w:t>
      </w:r>
      <w:r>
        <w:t xml:space="preserve">точечную </w:t>
      </w:r>
    </w:p>
    <w:p w:rsidR="00F05CD3" w:rsidRDefault="00D67A33">
      <w:pPr>
        <w:ind w:left="1147" w:right="332"/>
      </w:pPr>
      <w:r>
        <w:t>систему обозначени</w:t>
      </w:r>
      <w:r>
        <w:t>й Л. Брайля для записи химических формул.</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11 КЛАСС </w:t>
      </w:r>
    </w:p>
    <w:p w:rsidR="00F05CD3" w:rsidRDefault="00D67A33">
      <w:pPr>
        <w:spacing w:after="0" w:line="259" w:lineRule="auto"/>
        <w:ind w:left="0"/>
        <w:jc w:val="left"/>
      </w:pPr>
      <w:r>
        <w:rPr>
          <w:b/>
        </w:rPr>
        <w:t xml:space="preserve"> </w:t>
      </w:r>
    </w:p>
    <w:p w:rsidR="00F05CD3" w:rsidRDefault="00D67A33">
      <w:pPr>
        <w:spacing w:after="16" w:line="248" w:lineRule="auto"/>
        <w:ind w:left="1128" w:right="334" w:hanging="10"/>
        <w:jc w:val="right"/>
      </w:pPr>
      <w:r>
        <w:t>Предметные</w:t>
      </w:r>
      <w:r>
        <w:t xml:space="preserve"> </w:t>
      </w:r>
      <w:r>
        <w:t>результаты</w:t>
      </w:r>
      <w:r>
        <w:t xml:space="preserve"> </w:t>
      </w:r>
      <w:r>
        <w:t>освоения</w:t>
      </w:r>
      <w:r>
        <w:t xml:space="preserve"> </w:t>
      </w:r>
      <w:r>
        <w:t>курса</w:t>
      </w:r>
      <w:r>
        <w:t xml:space="preserve"> </w:t>
      </w:r>
      <w:r>
        <w:t>«Общая</w:t>
      </w:r>
      <w:r>
        <w:t xml:space="preserve"> </w:t>
      </w:r>
      <w:r>
        <w:t>и</w:t>
      </w:r>
      <w:r>
        <w:t xml:space="preserve"> </w:t>
      </w:r>
      <w:r>
        <w:t>неорганическая</w:t>
      </w:r>
      <w:r>
        <w:t xml:space="preserve"> </w:t>
      </w:r>
      <w:r>
        <w:t>химия»</w:t>
      </w:r>
      <w:r>
        <w:t xml:space="preserve"> </w:t>
      </w:r>
      <w:r>
        <w:t xml:space="preserve">отражают: </w:t>
      </w:r>
    </w:p>
    <w:p w:rsidR="00F05CD3" w:rsidRDefault="00D67A33">
      <w:pPr>
        <w:ind w:left="1147" w:right="332" w:firstLine="516"/>
      </w:pPr>
      <w:r>
        <w:t>сформированность представлений: о химической составляющей естественно</w:t>
      </w:r>
      <w:r>
        <w:t>-</w:t>
      </w:r>
      <w:r>
        <w:t>научной картины</w:t>
      </w:r>
      <w:r>
        <w:t xml:space="preserve"> </w:t>
      </w:r>
      <w:r>
        <w:t>мира,</w:t>
      </w:r>
      <w:r>
        <w:t xml:space="preserve"> </w:t>
      </w:r>
      <w:r>
        <w:t>роли</w:t>
      </w:r>
      <w:r>
        <w:t xml:space="preserve"> </w:t>
      </w:r>
      <w:r>
        <w:t>химии в</w:t>
      </w:r>
      <w:r>
        <w:t xml:space="preserve"> </w:t>
      </w:r>
      <w:r>
        <w:t>познании</w:t>
      </w:r>
      <w:r>
        <w:t xml:space="preserve"> </w:t>
      </w:r>
      <w:r>
        <w:t>явлений</w:t>
      </w:r>
      <w:r>
        <w:t xml:space="preserve"> </w:t>
      </w:r>
      <w:r>
        <w:t>природы,</w:t>
      </w:r>
      <w:r>
        <w:t xml:space="preserve"> </w:t>
      </w:r>
      <w:r>
        <w:t>в</w:t>
      </w:r>
      <w:r>
        <w:t xml:space="preserve"> </w:t>
      </w:r>
      <w:r>
        <w:t>формировании мышления и культуры</w:t>
      </w:r>
      <w:r>
        <w:t xml:space="preserve"> </w:t>
      </w:r>
      <w:r>
        <w:t>личности,</w:t>
      </w:r>
      <w:r>
        <w:t xml:space="preserve"> </w:t>
      </w:r>
      <w:r>
        <w:t>еѐ</w:t>
      </w:r>
      <w:r>
        <w:t xml:space="preserve"> </w:t>
      </w:r>
      <w:r>
        <w:t>функциональной</w:t>
      </w:r>
      <w:r>
        <w:t xml:space="preserve"> </w:t>
      </w:r>
      <w:r>
        <w:t>грамотности,</w:t>
      </w:r>
      <w:r>
        <w:t xml:space="preserve"> </w:t>
      </w:r>
      <w:r>
        <w:t>необходимой</w:t>
      </w:r>
      <w:r>
        <w:t xml:space="preserve"> </w:t>
      </w:r>
      <w:r>
        <w:t>для</w:t>
      </w:r>
      <w:r>
        <w:t xml:space="preserve"> </w:t>
      </w:r>
      <w:r>
        <w:t>решения практических</w:t>
      </w:r>
      <w:r>
        <w:t xml:space="preserve"> </w:t>
      </w:r>
      <w:r>
        <w:t>задач</w:t>
      </w:r>
      <w:r>
        <w:t xml:space="preserve"> </w:t>
      </w:r>
      <w:r>
        <w:t>и</w:t>
      </w:r>
      <w:r>
        <w:t xml:space="preserve"> </w:t>
      </w:r>
      <w:r>
        <w:t>экологически</w:t>
      </w:r>
      <w:r>
        <w:t xml:space="preserve"> </w:t>
      </w:r>
      <w:r>
        <w:t>обоснованного</w:t>
      </w:r>
      <w:r>
        <w:t xml:space="preserve"> </w:t>
      </w:r>
      <w:r>
        <w:t>отношения</w:t>
      </w:r>
      <w:r>
        <w:t xml:space="preserve"> </w:t>
      </w:r>
      <w:r>
        <w:t>к</w:t>
      </w:r>
      <w:r>
        <w:t xml:space="preserve"> </w:t>
      </w:r>
      <w:r>
        <w:t>своему</w:t>
      </w:r>
      <w:r>
        <w:t xml:space="preserve"> </w:t>
      </w:r>
      <w:r>
        <w:t>здоровью</w:t>
      </w:r>
      <w:r>
        <w:t xml:space="preserve"> </w:t>
      </w:r>
      <w:r>
        <w:t>и</w:t>
      </w:r>
      <w:r>
        <w:t xml:space="preserve"> </w:t>
      </w:r>
    </w:p>
    <w:p w:rsidR="00F05CD3" w:rsidRDefault="00D67A33">
      <w:pPr>
        <w:ind w:left="1147" w:right="332"/>
      </w:pPr>
      <w:r>
        <w:t>природной</w:t>
      </w:r>
      <w:r>
        <w:t xml:space="preserve"> </w:t>
      </w:r>
      <w:r>
        <w:t>среде;</w:t>
      </w:r>
      <w:r>
        <w:t xml:space="preserve"> </w:t>
      </w:r>
      <w:r>
        <w:t>владение системой химических знаний, котора</w:t>
      </w:r>
      <w:r>
        <w:t>я включает: основополагающие понятия (химический элемент, атом, изотоп, s</w:t>
      </w:r>
      <w:r>
        <w:t xml:space="preserve">-, p-, d- </w:t>
      </w:r>
      <w:r>
        <w:t>электронные</w:t>
      </w:r>
      <w:r>
        <w:t xml:space="preserve"> </w:t>
      </w:r>
      <w:r>
        <w:t>орбитали атомов, ион, молекула, моль, молярный объѐм, валентность, электроотрицательность, степень окисления, химическая связь (ковалентная, ионная, металлическа</w:t>
      </w:r>
      <w:r>
        <w:t>я, водородная), кристаллическая решѐтка, типы химических реакций, раствор, электролиты, неэлектролиты, электролитическая диссоциация, окислитель, восстановитель, скорость химической</w:t>
      </w:r>
      <w:r>
        <w:t xml:space="preserve"> </w:t>
      </w:r>
      <w:r>
        <w:t>реакции,</w:t>
      </w:r>
      <w:r>
        <w:t xml:space="preserve"> </w:t>
      </w:r>
      <w:r>
        <w:t>химическое</w:t>
      </w:r>
      <w:r>
        <w:t xml:space="preserve"> </w:t>
      </w:r>
      <w:r>
        <w:t>равновесие);</w:t>
      </w:r>
      <w:r>
        <w:t xml:space="preserve"> </w:t>
      </w:r>
      <w:r>
        <w:t>теории</w:t>
      </w:r>
      <w:r>
        <w:t xml:space="preserve"> </w:t>
      </w:r>
      <w:r>
        <w:t>и</w:t>
      </w:r>
      <w:r>
        <w:t xml:space="preserve"> </w:t>
      </w:r>
      <w:r>
        <w:t>законы</w:t>
      </w:r>
      <w:r>
        <w:t xml:space="preserve"> </w:t>
      </w:r>
      <w:r>
        <w:t>(теория</w:t>
      </w:r>
      <w:r>
        <w:t xml:space="preserve"> </w:t>
      </w:r>
      <w:r>
        <w:t>электролитической</w:t>
      </w:r>
      <w:r>
        <w:t xml:space="preserve">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w:t>
      </w:r>
      <w:r>
        <w:t>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r>
        <w:t xml:space="preserve"> </w:t>
      </w:r>
      <w:r>
        <w:t>сформированность умений выявлять характерные признаки поняти</w:t>
      </w:r>
      <w:r>
        <w:t xml:space="preserve">й, устанавливать </w:t>
      </w:r>
    </w:p>
    <w:p w:rsidR="00F05CD3" w:rsidRDefault="00D67A33">
      <w:pPr>
        <w:ind w:left="1147" w:right="332"/>
      </w:pPr>
      <w:r>
        <w:t>их взаимосвязь, использовать соответствующие понятия при описании неорганических веществ и их превращений;</w:t>
      </w:r>
      <w:r>
        <w:t xml:space="preserve"> </w:t>
      </w:r>
      <w:r>
        <w:t>сформированность умений использовать химическую символику для составления формул веществ и уравнений химических реакций, систематич</w:t>
      </w:r>
      <w:r>
        <w:t xml:space="preserve">ескую номенклатуру </w:t>
      </w:r>
      <w:r>
        <w:t xml:space="preserve">(IUPAC) </w:t>
      </w:r>
      <w:r>
        <w:t>и</w:t>
      </w:r>
      <w:r>
        <w:t xml:space="preserve"> </w:t>
      </w:r>
      <w:r>
        <w:t>тривиальные</w:t>
      </w:r>
      <w:r>
        <w:t xml:space="preserve"> </w:t>
      </w:r>
      <w:r>
        <w:t>названия</w:t>
      </w:r>
      <w:r>
        <w:t xml:space="preserve"> </w:t>
      </w:r>
      <w:r>
        <w:t>отдельных</w:t>
      </w:r>
      <w:r>
        <w:t xml:space="preserve"> </w:t>
      </w:r>
      <w:r>
        <w:t>неорганических</w:t>
      </w:r>
      <w:r>
        <w:t xml:space="preserve"> </w:t>
      </w:r>
      <w:r>
        <w:t>веществ</w:t>
      </w:r>
      <w:r>
        <w:t xml:space="preserve"> </w:t>
      </w:r>
      <w:r>
        <w:t>(угарный</w:t>
      </w:r>
      <w:r>
        <w:t xml:space="preserve"> </w:t>
      </w:r>
      <w:r>
        <w:t>газ,</w:t>
      </w:r>
      <w:r>
        <w:t xml:space="preserve"> </w:t>
      </w:r>
      <w:r>
        <w:t xml:space="preserve">углекислый газ, аммиак, гашѐная известь, негашѐная </w:t>
      </w:r>
      <w:r>
        <w:lastRenderedPageBreak/>
        <w:t>известь, питьевая сода, пирит и другие);</w:t>
      </w:r>
      <w:r>
        <w:t xml:space="preserve"> </w:t>
      </w:r>
      <w:r>
        <w:t>сформированность</w:t>
      </w:r>
      <w:r>
        <w:t xml:space="preserve"> </w:t>
      </w:r>
      <w:r>
        <w:t>умений определять</w:t>
      </w:r>
      <w:r>
        <w:t xml:space="preserve"> </w:t>
      </w:r>
      <w:r>
        <w:t>валентность</w:t>
      </w:r>
      <w:r>
        <w:t xml:space="preserve"> </w:t>
      </w:r>
      <w:r>
        <w:t>и</w:t>
      </w:r>
      <w:r>
        <w:t xml:space="preserve"> </w:t>
      </w:r>
      <w:r>
        <w:t>степень</w:t>
      </w:r>
      <w:r>
        <w:t xml:space="preserve"> </w:t>
      </w:r>
      <w:r>
        <w:t>окисления</w:t>
      </w:r>
      <w:r>
        <w:t xml:space="preserve"> </w:t>
      </w:r>
      <w:r>
        <w:t>химических элементов</w:t>
      </w:r>
      <w:r>
        <w:t xml:space="preserve"> </w:t>
      </w:r>
      <w:r>
        <w:t>в соединениях</w:t>
      </w:r>
      <w:r>
        <w:t xml:space="preserve"> </w:t>
      </w:r>
      <w:r>
        <w:t>различного состава,</w:t>
      </w:r>
      <w:r>
        <w:t xml:space="preserve"> </w:t>
      </w:r>
      <w:r>
        <w:t>вид</w:t>
      </w:r>
      <w:r>
        <w:t xml:space="preserve"> </w:t>
      </w:r>
      <w:r>
        <w:t>химической</w:t>
      </w:r>
      <w:r>
        <w:t xml:space="preserve"> </w:t>
      </w:r>
      <w:r>
        <w:t>связи (ковалентная,</w:t>
      </w:r>
      <w:r>
        <w:t xml:space="preserve"> </w:t>
      </w:r>
      <w:r>
        <w:t>ионная, металлическая, водородная) в соединениях, тип кристаллической решѐтки конкретного вещества (атомная, молекулярная, ионная, металлическая), характер среды в во</w:t>
      </w:r>
      <w:r>
        <w:t>дных растворах неорганических соединений;</w:t>
      </w:r>
      <w:r>
        <w:t xml:space="preserve"> </w:t>
      </w:r>
      <w:r>
        <w:t>сформированность умений устанавливать принадлежность неорганических веществ по их составу</w:t>
      </w:r>
      <w:r>
        <w:t xml:space="preserve"> </w:t>
      </w:r>
      <w:r>
        <w:t>к определѐнному</w:t>
      </w:r>
      <w:r>
        <w:t xml:space="preserve"> </w:t>
      </w:r>
      <w:r>
        <w:t>классу/группе соединений (простые вещества –</w:t>
      </w:r>
      <w:r>
        <w:t xml:space="preserve"> </w:t>
      </w:r>
      <w:r>
        <w:t>металлы и неметаллы, оксиды, основания, кислоты, амфотерные гид</w:t>
      </w:r>
      <w:r>
        <w:t>роксиды, соли);</w:t>
      </w:r>
      <w:r>
        <w:t xml:space="preserve"> </w:t>
      </w:r>
      <w:r>
        <w:t>сформированность умений раскрывать смысл периодического закона</w:t>
      </w:r>
      <w:r>
        <w:t xml:space="preserve"> </w:t>
      </w:r>
      <w:r>
        <w:t>Д. И. Менделеева и демонстрировать его систематизирующую, объяснительную и прогностическую функции;</w:t>
      </w:r>
      <w:r>
        <w:t xml:space="preserve"> </w:t>
      </w:r>
      <w:r>
        <w:t xml:space="preserve">сформированность умений характеризовать электронное строение атомов </w:t>
      </w:r>
    </w:p>
    <w:p w:rsidR="00F05CD3" w:rsidRDefault="00D67A33">
      <w:pPr>
        <w:ind w:left="1147" w:right="332"/>
      </w:pPr>
      <w:r>
        <w:t>химическ</w:t>
      </w:r>
      <w:r>
        <w:t>их</w:t>
      </w:r>
      <w:r>
        <w:t xml:space="preserve"> </w:t>
      </w:r>
      <w:r>
        <w:t>элементов</w:t>
      </w:r>
      <w:r>
        <w:t xml:space="preserve"> 1</w:t>
      </w:r>
      <w:r>
        <w:t>–</w:t>
      </w:r>
      <w:r>
        <w:t xml:space="preserve">4 </w:t>
      </w:r>
      <w:r>
        <w:t>периодов</w:t>
      </w:r>
      <w:r>
        <w:t xml:space="preserve"> </w:t>
      </w:r>
      <w:r>
        <w:t>Периодической</w:t>
      </w:r>
      <w:r>
        <w:t xml:space="preserve"> </w:t>
      </w:r>
      <w:r>
        <w:t>системы</w:t>
      </w:r>
      <w:r>
        <w:t xml:space="preserve"> </w:t>
      </w:r>
      <w:r>
        <w:t>химических</w:t>
      </w:r>
      <w:r>
        <w:t xml:space="preserve"> </w:t>
      </w:r>
      <w:r>
        <w:t>элементов</w:t>
      </w:r>
      <w:r>
        <w:t xml:space="preserve"> </w:t>
      </w:r>
      <w:r>
        <w:t>Д.</w:t>
      </w:r>
      <w:r>
        <w:t xml:space="preserve"> </w:t>
      </w:r>
      <w:r>
        <w:t>И. Менделеева, используя понятия «s</w:t>
      </w:r>
      <w:r>
        <w:t>-, p-, d-</w:t>
      </w:r>
      <w:r>
        <w:t xml:space="preserve">электронные орбитали», «энергетические уровни», объяснять закономерности изменения свойств химических элементов и их соединений по периодам </w:t>
      </w:r>
      <w:r>
        <w:t xml:space="preserve">и группам Периодической системы химических элементов Д. И. </w:t>
      </w:r>
    </w:p>
    <w:p w:rsidR="00F05CD3" w:rsidRDefault="00D67A33">
      <w:pPr>
        <w:ind w:left="1747" w:right="332" w:hanging="600"/>
      </w:pPr>
      <w:r>
        <w:t>Менделеева;</w:t>
      </w:r>
      <w:r>
        <w:t xml:space="preserve"> </w:t>
      </w:r>
      <w:r>
        <w:t>сформированность</w:t>
      </w:r>
      <w:r>
        <w:t xml:space="preserve"> </w:t>
      </w:r>
      <w:r>
        <w:t>умений</w:t>
      </w:r>
      <w:r>
        <w:t xml:space="preserve"> </w:t>
      </w:r>
      <w:r>
        <w:t>характеризовать</w:t>
      </w:r>
      <w:r>
        <w:t xml:space="preserve"> </w:t>
      </w:r>
      <w:r>
        <w:t>(описывать)</w:t>
      </w:r>
      <w:r>
        <w:t xml:space="preserve"> </w:t>
      </w:r>
      <w:r>
        <w:t>общие</w:t>
      </w:r>
      <w:r>
        <w:t xml:space="preserve"> </w:t>
      </w:r>
      <w:r>
        <w:t>химические</w:t>
      </w:r>
      <w:r>
        <w:t xml:space="preserve"> </w:t>
      </w:r>
      <w:r>
        <w:t xml:space="preserve">свойства </w:t>
      </w:r>
    </w:p>
    <w:p w:rsidR="00F05CD3" w:rsidRDefault="00D67A33">
      <w:pPr>
        <w:ind w:left="1147" w:right="332"/>
      </w:pPr>
      <w:r>
        <w:t>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r>
        <w:t xml:space="preserve"> </w:t>
      </w:r>
      <w:r>
        <w:t>сформированность умения классифицировать химические реакции по различным призна</w:t>
      </w:r>
      <w:r>
        <w:t>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r>
        <w:t xml:space="preserve"> </w:t>
      </w:r>
      <w:r>
        <w:t>сформированность умений составлять уравнения реакций различных типов, полные и сокращѐнные уравнения ре</w:t>
      </w:r>
      <w:r>
        <w:t>акций ионного обмена, учитывая условия, при которых эти реакции идут до конца;</w:t>
      </w:r>
      <w:r>
        <w:t xml:space="preserve"> </w:t>
      </w:r>
      <w:r>
        <w:t>сформированность умений проводить реакции, подтверждающие качественный состав различных неорганических веществ, распознавать опытным путѐм ионы, присутствующие в водных раствора</w:t>
      </w:r>
      <w:r>
        <w:t>х неорганических веществ;</w:t>
      </w:r>
      <w:r>
        <w:t xml:space="preserve"> </w:t>
      </w:r>
      <w:r>
        <w:t>сформированность умений раскрывать сущность окислительно</w:t>
      </w:r>
      <w:r>
        <w:t>-</w:t>
      </w:r>
      <w:r>
        <w:t xml:space="preserve">восстановительных </w:t>
      </w:r>
    </w:p>
    <w:p w:rsidR="00F05CD3" w:rsidRDefault="00D67A33">
      <w:pPr>
        <w:ind w:left="1147" w:right="332"/>
      </w:pPr>
      <w:r>
        <w:t>реакций посредством составления электронного баланса этих реакций;</w:t>
      </w:r>
      <w:r>
        <w:t xml:space="preserve"> </w:t>
      </w:r>
      <w:r>
        <w:t xml:space="preserve">сформированность умений объяснять зависимость скорости химической реакции от различных </w:t>
      </w:r>
      <w:r>
        <w:t>факторов; характер смещения химического равновесия в зависимости от внешнего воздействия (принцип Ле Шателье);</w:t>
      </w:r>
      <w:r>
        <w:t xml:space="preserve"> </w:t>
      </w:r>
      <w:r>
        <w:t>сформированность</w:t>
      </w:r>
      <w:r>
        <w:t xml:space="preserve"> </w:t>
      </w:r>
      <w:r>
        <w:t>умений</w:t>
      </w:r>
      <w:r>
        <w:t xml:space="preserve"> </w:t>
      </w:r>
      <w:r>
        <w:t>характеризовать</w:t>
      </w:r>
      <w:r>
        <w:t xml:space="preserve"> </w:t>
      </w:r>
      <w:r>
        <w:t>химические</w:t>
      </w:r>
      <w:r>
        <w:t xml:space="preserve"> </w:t>
      </w:r>
      <w:r>
        <w:t>процессы,</w:t>
      </w:r>
      <w:r>
        <w:t xml:space="preserve"> </w:t>
      </w:r>
      <w:r>
        <w:t>лежащие</w:t>
      </w:r>
      <w:r>
        <w:t xml:space="preserve"> </w:t>
      </w:r>
      <w:r>
        <w:t>в</w:t>
      </w:r>
      <w:r>
        <w:t xml:space="preserve"> </w:t>
      </w:r>
      <w:r>
        <w:t>основе промышленного получения серной кислоты, аммиака, а также сформирова</w:t>
      </w:r>
      <w:r>
        <w:t>нность представлений об общих научных принципах и экологических проблемах химического производства;</w:t>
      </w:r>
      <w:r>
        <w:t xml:space="preserve"> </w:t>
      </w:r>
      <w:r>
        <w:t>сформированность</w:t>
      </w:r>
      <w:r>
        <w:t xml:space="preserve">  </w:t>
      </w:r>
      <w:r>
        <w:t>умений</w:t>
      </w:r>
      <w:r>
        <w:t xml:space="preserve">  </w:t>
      </w:r>
      <w:r>
        <w:t>проводить</w:t>
      </w:r>
      <w:r>
        <w:t xml:space="preserve">  </w:t>
      </w:r>
      <w:r>
        <w:t>вычисления</w:t>
      </w:r>
      <w:r>
        <w:t xml:space="preserve">  </w:t>
      </w:r>
      <w:r>
        <w:t>с</w:t>
      </w:r>
      <w:r>
        <w:t xml:space="preserve">  </w:t>
      </w:r>
      <w:r>
        <w:t>использованием</w:t>
      </w:r>
      <w:r>
        <w:t xml:space="preserve">  </w:t>
      </w:r>
      <w:r>
        <w:t>понятия</w:t>
      </w:r>
      <w:r>
        <w:t xml:space="preserve"> </w:t>
      </w:r>
      <w:r>
        <w:t>«массовая доля вещества в растворе», объѐмных отношений газов при химических реа</w:t>
      </w:r>
      <w:r>
        <w:t>кциях,</w:t>
      </w:r>
      <w:r>
        <w:t xml:space="preserve"> </w:t>
      </w:r>
      <w:r>
        <w:t>массы</w:t>
      </w:r>
      <w:r>
        <w:t xml:space="preserve"> </w:t>
      </w:r>
      <w:r>
        <w:t>вещества</w:t>
      </w:r>
      <w:r>
        <w:t xml:space="preserve"> </w:t>
      </w:r>
      <w:r>
        <w:t>или</w:t>
      </w:r>
      <w:r>
        <w:t xml:space="preserve"> </w:t>
      </w:r>
      <w:r>
        <w:t>объѐма</w:t>
      </w:r>
      <w:r>
        <w:t xml:space="preserve"> </w:t>
      </w:r>
      <w:r>
        <w:t>газов</w:t>
      </w:r>
      <w:r>
        <w:t xml:space="preserve"> </w:t>
      </w:r>
      <w:r>
        <w:t>по</w:t>
      </w:r>
      <w:r>
        <w:t xml:space="preserve"> </w:t>
      </w:r>
      <w:r>
        <w:t>известному</w:t>
      </w:r>
      <w:r>
        <w:t xml:space="preserve"> </w:t>
      </w:r>
      <w:r>
        <w:t>количеству</w:t>
      </w:r>
      <w:r>
        <w:t xml:space="preserve"> </w:t>
      </w:r>
      <w:r>
        <w:t>вещества,</w:t>
      </w:r>
      <w:r>
        <w:t xml:space="preserve"> </w:t>
      </w:r>
      <w:r>
        <w:t>массе</w:t>
      </w:r>
      <w:r>
        <w:t xml:space="preserve"> </w:t>
      </w:r>
      <w:r>
        <w:t>или объѐму</w:t>
      </w:r>
      <w:r>
        <w:t xml:space="preserve"> </w:t>
      </w:r>
      <w:r>
        <w:t>одного из участвующих в реакции веществ, теплового эффекта реакции на основе законов сохранения массы веществ, превращения и сохранения энергии;</w:t>
      </w:r>
      <w:r>
        <w:t xml:space="preserve"> </w:t>
      </w:r>
      <w:r>
        <w:t>сформированность уме</w:t>
      </w:r>
      <w:r>
        <w:t>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r>
        <w:t xml:space="preserve"> </w:t>
      </w:r>
      <w:r>
        <w:t>сформированность умений планировать и выполнять химический</w:t>
      </w:r>
      <w:r>
        <w:t xml:space="preserve"> эксперимент </w:t>
      </w:r>
    </w:p>
    <w:p w:rsidR="00F05CD3" w:rsidRDefault="00D67A33">
      <w:pPr>
        <w:spacing w:after="5" w:line="248" w:lineRule="auto"/>
        <w:ind w:left="1148" w:right="319" w:hanging="10"/>
        <w:jc w:val="left"/>
      </w:pPr>
      <w:r>
        <w:t>(разложение</w:t>
      </w:r>
      <w:r>
        <w:t xml:space="preserve"> </w:t>
      </w:r>
      <w:r>
        <w:t>пероксида</w:t>
      </w:r>
      <w:r>
        <w:t xml:space="preserve"> </w:t>
      </w:r>
      <w:r>
        <w:t>водорода</w:t>
      </w:r>
      <w:r>
        <w:t xml:space="preserve"> </w:t>
      </w:r>
      <w:r>
        <w:t>в</w:t>
      </w:r>
      <w:r>
        <w:t xml:space="preserve"> </w:t>
      </w:r>
      <w:r>
        <w:t>присутствии</w:t>
      </w:r>
      <w:r>
        <w:t xml:space="preserve"> </w:t>
      </w:r>
      <w:r>
        <w:t>катализатора,</w:t>
      </w:r>
      <w:r>
        <w:t xml:space="preserve"> </w:t>
      </w:r>
      <w:r>
        <w:t>определение</w:t>
      </w:r>
      <w:r>
        <w:t xml:space="preserve"> </w:t>
      </w:r>
      <w:r>
        <w:t>среды</w:t>
      </w:r>
      <w:r>
        <w:t xml:space="preserve"> </w:t>
      </w:r>
      <w:r>
        <w:t>растворов веществ с помощью универсального индикатора, влияние различных</w:t>
      </w:r>
      <w:r>
        <w:t xml:space="preserve"> </w:t>
      </w:r>
      <w:r>
        <w:t>факторов на скорость химической реакции, реакции ионного обмена, качественные реакции на сульфат</w:t>
      </w:r>
      <w:r>
        <w:t>-</w:t>
      </w:r>
      <w:r>
        <w:t>, карбонат</w:t>
      </w:r>
      <w:r>
        <w:t xml:space="preserve">- </w:t>
      </w:r>
      <w:r>
        <w:t>и хлорид</w:t>
      </w:r>
      <w:r>
        <w:t>-</w:t>
      </w:r>
      <w:r>
        <w:t>анионы, на катион аммония, решение экспериментальных задач по темам «Металлы» и «Неметаллы») в соответствии с правилами техники безопаснос</w:t>
      </w:r>
      <w:r>
        <w:t>ти при обращении с веществами и лабораторным</w:t>
      </w:r>
      <w:r>
        <w:t xml:space="preserve"> </w:t>
      </w:r>
      <w:r>
        <w:t xml:space="preserve">оборудованием, представлять </w:t>
      </w:r>
      <w:r>
        <w:lastRenderedPageBreak/>
        <w:t>результаты химического эксперимента в форме записи уравнений соответствующих реакций и формулировать выводы на основе этих результатов;</w:t>
      </w:r>
      <w:r>
        <w:t xml:space="preserve"> </w:t>
      </w:r>
      <w:r>
        <w:t>сформированность</w:t>
      </w:r>
      <w:r>
        <w:t xml:space="preserve"> </w:t>
      </w:r>
      <w:r>
        <w:t>умений</w:t>
      </w:r>
      <w:r>
        <w:t xml:space="preserve"> </w:t>
      </w:r>
      <w:r>
        <w:t>критически</w:t>
      </w:r>
      <w:r>
        <w:t xml:space="preserve"> </w:t>
      </w:r>
      <w:r>
        <w:t>анализироват</w:t>
      </w:r>
      <w:r>
        <w:t>ь</w:t>
      </w:r>
      <w:r>
        <w:t xml:space="preserve"> </w:t>
      </w:r>
      <w:r>
        <w:t>химическую</w:t>
      </w:r>
      <w:r>
        <w:t xml:space="preserve"> </w:t>
      </w:r>
      <w:r>
        <w:t>информацию, получаемую</w:t>
      </w:r>
      <w:r>
        <w:t xml:space="preserve"> </w:t>
      </w:r>
      <w:r>
        <w:t>из</w:t>
      </w:r>
      <w:r>
        <w:t xml:space="preserve"> </w:t>
      </w:r>
      <w:r>
        <w:t>разных</w:t>
      </w:r>
      <w:r>
        <w:t xml:space="preserve"> </w:t>
      </w:r>
      <w:r>
        <w:t>источников</w:t>
      </w:r>
      <w:r>
        <w:t xml:space="preserve"> </w:t>
      </w:r>
      <w:r>
        <w:t>(средства</w:t>
      </w:r>
      <w:r>
        <w:t xml:space="preserve"> </w:t>
      </w:r>
      <w:r>
        <w:t>массовой</w:t>
      </w:r>
      <w:r>
        <w:t xml:space="preserve"> </w:t>
      </w:r>
      <w:r>
        <w:t>коммуникации,</w:t>
      </w:r>
      <w:r>
        <w:t xml:space="preserve"> </w:t>
      </w:r>
      <w:r>
        <w:t>Интернет</w:t>
      </w:r>
      <w:r>
        <w:t xml:space="preserve"> </w:t>
      </w:r>
      <w:r>
        <w:t>и</w:t>
      </w:r>
      <w:r>
        <w:t xml:space="preserve"> </w:t>
      </w:r>
      <w:r>
        <w:t>других); сформированность</w:t>
      </w:r>
      <w:r>
        <w:t xml:space="preserve"> </w:t>
      </w:r>
      <w:r>
        <w:t>умений</w:t>
      </w:r>
      <w:r>
        <w:t xml:space="preserve"> </w:t>
      </w:r>
      <w:r>
        <w:t>соблюдать</w:t>
      </w:r>
      <w:r>
        <w:t xml:space="preserve"> </w:t>
      </w:r>
      <w:r>
        <w:t>правила</w:t>
      </w:r>
      <w:r>
        <w:t xml:space="preserve"> </w:t>
      </w:r>
      <w:r>
        <w:t>экологически</w:t>
      </w:r>
      <w:r>
        <w:t xml:space="preserve"> </w:t>
      </w:r>
      <w:r>
        <w:t>целесообразного поведения</w:t>
      </w:r>
      <w:r>
        <w:t xml:space="preserve"> </w:t>
      </w:r>
      <w:r>
        <w:t>в</w:t>
      </w:r>
      <w:r>
        <w:t xml:space="preserve"> </w:t>
      </w:r>
      <w:r>
        <w:t>быту</w:t>
      </w:r>
      <w:r>
        <w:t xml:space="preserve"> </w:t>
      </w:r>
      <w:r>
        <w:t>и</w:t>
      </w:r>
      <w:r>
        <w:t xml:space="preserve"> </w:t>
      </w:r>
      <w:r>
        <w:t>трудовой</w:t>
      </w:r>
      <w:r>
        <w:t xml:space="preserve"> </w:t>
      </w:r>
      <w:r>
        <w:t>деятельности</w:t>
      </w:r>
      <w:r>
        <w:t xml:space="preserve"> </w:t>
      </w:r>
      <w:r>
        <w:t>в</w:t>
      </w:r>
      <w:r>
        <w:t xml:space="preserve"> </w:t>
      </w:r>
      <w:r>
        <w:t>целях</w:t>
      </w:r>
      <w:r>
        <w:t xml:space="preserve"> </w:t>
      </w:r>
      <w:r>
        <w:t>сохранения</w:t>
      </w:r>
      <w:r>
        <w:t xml:space="preserve"> </w:t>
      </w:r>
      <w:r>
        <w:t>своего</w:t>
      </w:r>
      <w:r>
        <w:t xml:space="preserve"> </w:t>
      </w:r>
      <w:r>
        <w:t>здоровья</w:t>
      </w:r>
      <w:r>
        <w:t xml:space="preserve"> </w:t>
      </w:r>
      <w:r>
        <w:t>и окружающей</w:t>
      </w:r>
      <w:r>
        <w:t xml:space="preserve"> </w:t>
      </w:r>
      <w:r>
        <w:t>природной</w:t>
      </w:r>
      <w:r>
        <w:t xml:space="preserve"> </w:t>
      </w:r>
      <w:r>
        <w:t>среды,</w:t>
      </w:r>
      <w:r>
        <w:t xml:space="preserve"> </w:t>
      </w:r>
      <w:r>
        <w:t>осознавать</w:t>
      </w:r>
      <w:r>
        <w:t xml:space="preserve"> </w:t>
      </w:r>
      <w:r>
        <w:t>опасность</w:t>
      </w:r>
      <w:r>
        <w:t xml:space="preserve"> </w:t>
      </w:r>
      <w:r>
        <w:t>воздействия</w:t>
      </w:r>
      <w:r>
        <w:t xml:space="preserve"> </w:t>
      </w:r>
      <w:r>
        <w:t>на</w:t>
      </w:r>
      <w:r>
        <w:t xml:space="preserve"> </w:t>
      </w:r>
      <w:r>
        <w:t>живые</w:t>
      </w:r>
      <w:r>
        <w:t xml:space="preserve"> </w:t>
      </w:r>
      <w:r>
        <w:t>организмы определѐнных</w:t>
      </w:r>
      <w:r>
        <w:t xml:space="preserve"> </w:t>
      </w:r>
      <w:r>
        <w:t>веществ,</w:t>
      </w:r>
      <w:r>
        <w:t xml:space="preserve"> </w:t>
      </w:r>
      <w:r>
        <w:t>понимая</w:t>
      </w:r>
      <w:r>
        <w:t xml:space="preserve"> </w:t>
      </w:r>
      <w:r>
        <w:t>смысл</w:t>
      </w:r>
      <w:r>
        <w:t xml:space="preserve"> </w:t>
      </w:r>
      <w:r>
        <w:t>показателя</w:t>
      </w:r>
      <w:r>
        <w:t xml:space="preserve"> </w:t>
      </w:r>
      <w:r>
        <w:t>ПДК,</w:t>
      </w:r>
      <w:r>
        <w:t xml:space="preserve"> </w:t>
      </w:r>
      <w:r>
        <w:t>пояснять</w:t>
      </w:r>
      <w:r>
        <w:t xml:space="preserve"> </w:t>
      </w:r>
      <w:r>
        <w:t>на</w:t>
      </w:r>
      <w:r>
        <w:t xml:space="preserve"> </w:t>
      </w:r>
      <w:r>
        <w:t>примерах</w:t>
      </w:r>
      <w:r>
        <w:t xml:space="preserve"> </w:t>
      </w:r>
      <w:r>
        <w:t>способы</w:t>
      </w:r>
      <w:r>
        <w:t xml:space="preserve"> </w:t>
      </w:r>
    </w:p>
    <w:p w:rsidR="00F05CD3" w:rsidRDefault="00D67A33">
      <w:pPr>
        <w:ind w:left="1747" w:right="468" w:hanging="600"/>
      </w:pPr>
      <w:r>
        <w:t>уменьшения</w:t>
      </w:r>
      <w:r>
        <w:t xml:space="preserve"> </w:t>
      </w:r>
      <w:r>
        <w:t>и</w:t>
      </w:r>
      <w:r>
        <w:t xml:space="preserve"> </w:t>
      </w:r>
      <w:r>
        <w:t>предотвращения</w:t>
      </w:r>
      <w:r>
        <w:t xml:space="preserve"> </w:t>
      </w:r>
      <w:r>
        <w:t>их</w:t>
      </w:r>
      <w:r>
        <w:t xml:space="preserve"> </w:t>
      </w:r>
      <w:r>
        <w:t>вредного</w:t>
      </w:r>
      <w:r>
        <w:t xml:space="preserve"> </w:t>
      </w:r>
      <w:r>
        <w:t>воздействия</w:t>
      </w:r>
      <w:r>
        <w:t xml:space="preserve"> </w:t>
      </w:r>
      <w:r>
        <w:t>на</w:t>
      </w:r>
      <w:r>
        <w:t xml:space="preserve"> </w:t>
      </w:r>
      <w:r>
        <w:t>организм человека;</w:t>
      </w:r>
      <w:r>
        <w:t xml:space="preserve"> </w:t>
      </w:r>
      <w:r>
        <w:t>для</w:t>
      </w:r>
      <w:r>
        <w:t xml:space="preserve"> </w:t>
      </w:r>
      <w:r>
        <w:t>обучающихся</w:t>
      </w:r>
      <w:r>
        <w:t xml:space="preserve"> </w:t>
      </w:r>
      <w:r>
        <w:t>с</w:t>
      </w:r>
      <w:r>
        <w:t xml:space="preserve"> </w:t>
      </w:r>
      <w:r>
        <w:t>ограниченными</w:t>
      </w:r>
      <w:r>
        <w:t xml:space="preserve"> </w:t>
      </w:r>
      <w:r>
        <w:t>возможностями</w:t>
      </w:r>
      <w:r>
        <w:t xml:space="preserve"> </w:t>
      </w:r>
      <w:r>
        <w:t>здоровья:</w:t>
      </w:r>
      <w:r>
        <w:t xml:space="preserve"> </w:t>
      </w:r>
      <w:r>
        <w:t>умение</w:t>
      </w:r>
      <w:r>
        <w:t xml:space="preserve"> </w:t>
      </w:r>
      <w:r>
        <w:t xml:space="preserve">применять </w:t>
      </w:r>
    </w:p>
    <w:p w:rsidR="00F05CD3" w:rsidRDefault="00D67A33">
      <w:pPr>
        <w:ind w:left="1747" w:right="332" w:hanging="600"/>
      </w:pPr>
      <w:r>
        <w:t>знания об основных доступных методах познания веществ и химических явлений;</w:t>
      </w:r>
      <w:r>
        <w:t xml:space="preserve"> </w:t>
      </w:r>
      <w:r>
        <w:t>для</w:t>
      </w:r>
      <w:r>
        <w:t xml:space="preserve"> </w:t>
      </w:r>
      <w:r>
        <w:t>слепых</w:t>
      </w:r>
      <w:r>
        <w:t xml:space="preserve"> </w:t>
      </w:r>
      <w:r>
        <w:t>и</w:t>
      </w:r>
      <w:r>
        <w:t xml:space="preserve"> </w:t>
      </w:r>
      <w:r>
        <w:t>слабовидящих</w:t>
      </w:r>
      <w:r>
        <w:t xml:space="preserve"> </w:t>
      </w:r>
      <w:r>
        <w:t>обучающихся: умение</w:t>
      </w:r>
      <w:r>
        <w:t xml:space="preserve"> </w:t>
      </w:r>
      <w:r>
        <w:t>использовать</w:t>
      </w:r>
      <w:r>
        <w:t xml:space="preserve"> </w:t>
      </w:r>
      <w:r>
        <w:t>рельефно</w:t>
      </w:r>
      <w:r>
        <w:t>-</w:t>
      </w:r>
      <w:r>
        <w:t xml:space="preserve">точечную </w:t>
      </w:r>
    </w:p>
    <w:p w:rsidR="00F05CD3" w:rsidRDefault="00D67A33">
      <w:pPr>
        <w:spacing w:after="268"/>
        <w:ind w:left="1147" w:right="332"/>
      </w:pPr>
      <w:r>
        <w:t>систему обозначений Л. Брайля для</w:t>
      </w:r>
      <w:r>
        <w:t xml:space="preserve"> </w:t>
      </w:r>
      <w:r>
        <w:t>записи хими</w:t>
      </w:r>
      <w:r>
        <w:t>ческих формул.</w:t>
      </w:r>
      <w:r>
        <w:t xml:space="preserve"> </w:t>
      </w:r>
    </w:p>
    <w:p w:rsidR="00F05CD3" w:rsidRDefault="00D67A33">
      <w:pPr>
        <w:spacing w:after="5" w:line="271" w:lineRule="auto"/>
        <w:ind w:left="1275" w:hanging="10"/>
      </w:pPr>
      <w:r>
        <w:rPr>
          <w:b/>
        </w:rPr>
        <w:t xml:space="preserve">ТРЕБОВАНИЯ К РЕЗУЛЬТАТАМ ОСВОЕНИЯ ОСНОВНОЙ </w:t>
      </w:r>
    </w:p>
    <w:p w:rsidR="00F05CD3" w:rsidRDefault="00D67A33">
      <w:pPr>
        <w:spacing w:after="5" w:line="271" w:lineRule="auto"/>
        <w:ind w:left="1275" w:hanging="10"/>
      </w:pPr>
      <w:r>
        <w:rPr>
          <w:b/>
        </w:rPr>
        <w:t xml:space="preserve">ОБРАЗОВАТЕЛЬНОЙ ПРОГРАММЫ </w:t>
      </w:r>
    </w:p>
    <w:p w:rsidR="00F05CD3" w:rsidRDefault="00D67A33">
      <w:pPr>
        <w:numPr>
          <w:ilvl w:val="0"/>
          <w:numId w:val="100"/>
        </w:numPr>
        <w:spacing w:after="5" w:line="271" w:lineRule="auto"/>
        <w:ind w:right="8401" w:hanging="300"/>
      </w:pPr>
      <w:r>
        <w:rPr>
          <w:b/>
        </w:rPr>
        <w:t xml:space="preserve">КЛАСС </w:t>
      </w:r>
    </w:p>
    <w:p w:rsidR="00F05CD3" w:rsidRDefault="00D67A33">
      <w:pPr>
        <w:spacing w:after="0" w:line="259" w:lineRule="auto"/>
        <w:ind w:left="0"/>
        <w:jc w:val="left"/>
      </w:pPr>
      <w:r>
        <w:rPr>
          <w:b/>
          <w:sz w:val="5"/>
        </w:rPr>
        <w:t xml:space="preserve"> </w:t>
      </w:r>
    </w:p>
    <w:tbl>
      <w:tblPr>
        <w:tblStyle w:val="TableGrid"/>
        <w:tblW w:w="10459" w:type="dxa"/>
        <w:tblInd w:w="-108" w:type="dxa"/>
        <w:tblCellMar>
          <w:top w:w="8" w:type="dxa"/>
          <w:left w:w="108" w:type="dxa"/>
          <w:bottom w:w="0" w:type="dxa"/>
          <w:right w:w="78" w:type="dxa"/>
        </w:tblCellMar>
        <w:tblLook w:val="04A0" w:firstRow="1" w:lastRow="0" w:firstColumn="1" w:lastColumn="0" w:noHBand="0" w:noVBand="1"/>
      </w:tblPr>
      <w:tblGrid>
        <w:gridCol w:w="1796"/>
        <w:gridCol w:w="8663"/>
      </w:tblGrid>
      <w:tr w:rsidR="00F05CD3">
        <w:trPr>
          <w:trHeight w:val="855"/>
        </w:trPr>
        <w:tc>
          <w:tcPr>
            <w:tcW w:w="179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0" w:firstLine="62"/>
              <w:jc w:val="left"/>
            </w:pPr>
            <w:r>
              <w:rPr>
                <w:b/>
              </w:rPr>
              <w:t xml:space="preserve">Код проверяемого результата </w:t>
            </w:r>
          </w:p>
        </w:tc>
        <w:tc>
          <w:tcPr>
            <w:tcW w:w="866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33" w:firstLine="62"/>
            </w:pPr>
            <w:r>
              <w:rPr>
                <w:b/>
              </w:rPr>
              <w:t xml:space="preserve">Проверяемые предметные результаты освоения основной образовательной программы среднего общего образования </w:t>
            </w:r>
          </w:p>
        </w:tc>
      </w:tr>
      <w:tr w:rsidR="00F05CD3">
        <w:trPr>
          <w:trHeight w:val="329"/>
        </w:trPr>
        <w:tc>
          <w:tcPr>
            <w:tcW w:w="179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07"/>
              <w:jc w:val="center"/>
            </w:pPr>
            <w:r>
              <w:t xml:space="preserve">1 </w:t>
            </w:r>
          </w:p>
        </w:tc>
        <w:tc>
          <w:tcPr>
            <w:tcW w:w="866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324"/>
              <w:jc w:val="left"/>
            </w:pPr>
            <w:r>
              <w:t>Теоретические</w:t>
            </w:r>
            <w:r>
              <w:t xml:space="preserve"> </w:t>
            </w:r>
            <w:r>
              <w:t>основы</w:t>
            </w:r>
            <w:r>
              <w:t xml:space="preserve"> </w:t>
            </w:r>
            <w:r>
              <w:t>органической</w:t>
            </w:r>
            <w:r>
              <w:t xml:space="preserve"> </w:t>
            </w:r>
            <w:r>
              <w:t>химии</w:t>
            </w:r>
            <w:r>
              <w:t xml:space="preserve"> </w:t>
            </w:r>
          </w:p>
        </w:tc>
      </w:tr>
      <w:tr w:rsidR="00F05CD3">
        <w:trPr>
          <w:trHeight w:val="1721"/>
        </w:trPr>
        <w:tc>
          <w:tcPr>
            <w:tcW w:w="1796" w:type="dxa"/>
            <w:tcBorders>
              <w:top w:val="single" w:sz="4" w:space="0" w:color="000000"/>
              <w:left w:val="single" w:sz="4" w:space="0" w:color="000000"/>
              <w:bottom w:val="single" w:sz="4" w:space="0" w:color="000000"/>
              <w:right w:val="single" w:sz="4" w:space="0" w:color="000000"/>
            </w:tcBorders>
          </w:tcPr>
          <w:p w:rsidR="00F05CD3" w:rsidRDefault="00D67A33">
            <w:pPr>
              <w:spacing w:after="13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100"/>
              <w:jc w:val="center"/>
            </w:pPr>
            <w:r>
              <w:t xml:space="preserve">1.1 </w:t>
            </w:r>
          </w:p>
        </w:tc>
        <w:tc>
          <w:tcPr>
            <w:tcW w:w="866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324" w:right="86"/>
            </w:pPr>
            <w:r>
              <w:t>Сформированность представлений о химической составляющей естественнонаучной</w:t>
            </w:r>
            <w:r>
              <w:t xml:space="preserve"> </w:t>
            </w:r>
            <w:r>
              <w:t>картины</w:t>
            </w:r>
            <w:r>
              <w:t xml:space="preserve"> </w:t>
            </w:r>
            <w:r>
              <w:t>мира,</w:t>
            </w:r>
            <w:r>
              <w:t xml:space="preserve"> </w:t>
            </w:r>
            <w:r>
              <w:t>роли</w:t>
            </w:r>
            <w:r>
              <w:t xml:space="preserve"> </w:t>
            </w:r>
            <w:r>
              <w:t>химии</w:t>
            </w:r>
            <w:r>
              <w:t xml:space="preserve"> </w:t>
            </w:r>
            <w:r>
              <w:t>в</w:t>
            </w:r>
            <w:r>
              <w:t xml:space="preserve"> </w:t>
            </w:r>
            <w:r>
              <w:t>познании</w:t>
            </w:r>
            <w:r>
              <w:t xml:space="preserve"> </w:t>
            </w:r>
            <w:r>
              <w:t>явлений природы, в формировании мышления и культуры личности, еѐ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r>
              <w:t xml:space="preserve"> </w:t>
            </w:r>
          </w:p>
        </w:tc>
      </w:tr>
      <w:tr w:rsidR="00F05CD3">
        <w:trPr>
          <w:trHeight w:val="3923"/>
        </w:trPr>
        <w:tc>
          <w:tcPr>
            <w:tcW w:w="179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3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100"/>
              <w:jc w:val="center"/>
            </w:pPr>
            <w:r>
              <w:t xml:space="preserve">1.2 </w:t>
            </w:r>
          </w:p>
        </w:tc>
        <w:tc>
          <w:tcPr>
            <w:tcW w:w="866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324" w:right="79"/>
            </w:pPr>
            <w: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объѐм, углеродный скелет, функциональная группа, радикал, из</w:t>
            </w:r>
            <w:r>
              <w:t>омерия, изомеры, гомологический ряд, гомологи, углеводороды, кислород</w:t>
            </w:r>
            <w:r>
              <w:t xml:space="preserve">- </w:t>
            </w:r>
            <w:r>
              <w:t>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w:t>
            </w:r>
            <w:r>
              <w:t>кого строения органических веществ A.M.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w:t>
            </w:r>
            <w:r>
              <w:t>ости человека</w:t>
            </w:r>
            <w:r>
              <w:t xml:space="preserve"> </w:t>
            </w:r>
          </w:p>
        </w:tc>
      </w:tr>
      <w:tr w:rsidR="00F05CD3">
        <w:trPr>
          <w:trHeight w:val="1138"/>
        </w:trPr>
        <w:tc>
          <w:tcPr>
            <w:tcW w:w="179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100"/>
              <w:jc w:val="center"/>
            </w:pPr>
            <w:r>
              <w:t xml:space="preserve">1.3 </w:t>
            </w:r>
          </w:p>
        </w:tc>
        <w:tc>
          <w:tcPr>
            <w:tcW w:w="866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324" w:right="89"/>
            </w:pPr>
            <w:r>
              <w:t>Сформированность умений выявлять характерные признаки понятий, устанавливать их взаимосвязь, использовать соответствующие</w:t>
            </w:r>
            <w:r>
              <w:t xml:space="preserve"> </w:t>
            </w:r>
            <w:r>
              <w:t>понятия</w:t>
            </w:r>
            <w:r>
              <w:t xml:space="preserve"> </w:t>
            </w:r>
            <w:r>
              <w:t>при</w:t>
            </w:r>
            <w:r>
              <w:t xml:space="preserve"> </w:t>
            </w:r>
            <w:r>
              <w:t>описании</w:t>
            </w:r>
            <w:r>
              <w:t xml:space="preserve"> </w:t>
            </w:r>
            <w:r>
              <w:t>состава,</w:t>
            </w:r>
            <w:r>
              <w:t xml:space="preserve">  </w:t>
            </w:r>
            <w:r>
              <w:t>строения</w:t>
            </w:r>
            <w:r>
              <w:t xml:space="preserve"> </w:t>
            </w:r>
            <w:r>
              <w:t>и</w:t>
            </w:r>
            <w:r>
              <w:t xml:space="preserve"> </w:t>
            </w:r>
            <w:r>
              <w:t>превращений</w:t>
            </w:r>
            <w:r>
              <w:t xml:space="preserve"> </w:t>
            </w:r>
            <w:r>
              <w:t>органических</w:t>
            </w:r>
            <w:r>
              <w:t xml:space="preserve"> </w:t>
            </w:r>
            <w:r>
              <w:t>соединений</w:t>
            </w:r>
            <w:r>
              <w:t xml:space="preserve"> </w:t>
            </w:r>
          </w:p>
        </w:tc>
      </w:tr>
    </w:tbl>
    <w:p w:rsidR="00F05CD3" w:rsidRDefault="00F05CD3">
      <w:pPr>
        <w:spacing w:after="0" w:line="259" w:lineRule="auto"/>
        <w:ind w:left="-566" w:right="478"/>
      </w:pPr>
    </w:p>
    <w:tbl>
      <w:tblPr>
        <w:tblStyle w:val="TableGrid"/>
        <w:tblW w:w="10459" w:type="dxa"/>
        <w:tblInd w:w="-108" w:type="dxa"/>
        <w:tblCellMar>
          <w:top w:w="7" w:type="dxa"/>
          <w:left w:w="108" w:type="dxa"/>
          <w:bottom w:w="0" w:type="dxa"/>
          <w:right w:w="96" w:type="dxa"/>
        </w:tblCellMar>
        <w:tblLook w:val="04A0" w:firstRow="1" w:lastRow="0" w:firstColumn="1" w:lastColumn="0" w:noHBand="0" w:noVBand="1"/>
      </w:tblPr>
      <w:tblGrid>
        <w:gridCol w:w="908"/>
        <w:gridCol w:w="9551"/>
      </w:tblGrid>
      <w:tr w:rsidR="00F05CD3">
        <w:trPr>
          <w:trHeight w:val="1683"/>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101"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1.4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right="67"/>
            </w:pPr>
            <w:r>
              <w:t>сформированность умений использовать химическую символику для составления молекулярных и структурных (развѐрнутой, сокращѐнной) формул органических веществ и уравнений химических</w:t>
            </w:r>
            <w:r>
              <w:t xml:space="preserve"> </w:t>
            </w:r>
            <w:r>
              <w:t>реакций, изготавливать</w:t>
            </w:r>
            <w:r>
              <w:t xml:space="preserve"> </w:t>
            </w:r>
            <w:r>
              <w:t>модели</w:t>
            </w:r>
            <w:r>
              <w:t xml:space="preserve"> </w:t>
            </w:r>
            <w:r>
              <w:t>молекул</w:t>
            </w:r>
            <w:r>
              <w:t xml:space="preserve"> </w:t>
            </w:r>
            <w:r>
              <w:t>органических веществ для иллюстрации их</w:t>
            </w:r>
            <w:r>
              <w:t xml:space="preserve"> химического и пространственного строения</w:t>
            </w:r>
            <w:r>
              <w:t xml:space="preserve"> </w:t>
            </w:r>
          </w:p>
        </w:tc>
      </w:tr>
      <w:tr w:rsidR="00F05CD3">
        <w:trPr>
          <w:trHeight w:val="1716"/>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13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1.5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right="69"/>
            </w:pPr>
            <w:r>
              <w:t>Сформированность умений устанавливать принадлежность изученных органических веществ по их составу и строению к определѐнному классу (группе) соединений (углеводороды, кислород и азотсодержащие соединения, высокомолекулярные соединения),</w:t>
            </w:r>
            <w:r>
              <w:t xml:space="preserve"> </w:t>
            </w:r>
            <w:r>
              <w:t>давать</w:t>
            </w:r>
            <w:r>
              <w:t xml:space="preserve"> </w:t>
            </w:r>
            <w:r>
              <w:t>им</w:t>
            </w:r>
            <w:r>
              <w:t xml:space="preserve"> </w:t>
            </w:r>
            <w:r>
              <w:t>названия</w:t>
            </w:r>
            <w:r>
              <w:t xml:space="preserve"> </w:t>
            </w:r>
            <w:r>
              <w:t>по</w:t>
            </w:r>
            <w:r>
              <w:t xml:space="preserve"> </w:t>
            </w:r>
            <w:r>
              <w:t>систематической</w:t>
            </w:r>
            <w:r>
              <w:t xml:space="preserve"> </w:t>
            </w:r>
            <w:r>
              <w:t xml:space="preserve">номенклатуре </w:t>
            </w:r>
            <w:r>
              <w:t xml:space="preserve">(IUPAC) </w:t>
            </w:r>
          </w:p>
        </w:tc>
      </w:tr>
      <w:tr w:rsidR="00F05CD3">
        <w:trPr>
          <w:trHeight w:val="613"/>
        </w:trPr>
        <w:tc>
          <w:tcPr>
            <w:tcW w:w="90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0"/>
              <w:jc w:val="left"/>
            </w:pPr>
            <w:r>
              <w:t xml:space="preserve">1.5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pPr>
            <w:r>
              <w:t>Сформированность</w:t>
            </w:r>
            <w:r>
              <w:t xml:space="preserve"> </w:t>
            </w:r>
            <w:r>
              <w:t>умения</w:t>
            </w:r>
            <w:r>
              <w:t xml:space="preserve"> </w:t>
            </w:r>
            <w:r>
              <w:t>определять</w:t>
            </w:r>
            <w:r>
              <w:t xml:space="preserve"> </w:t>
            </w:r>
            <w:r>
              <w:t>виды химической</w:t>
            </w:r>
            <w:r>
              <w:t xml:space="preserve"> </w:t>
            </w:r>
            <w:r>
              <w:t>связи</w:t>
            </w:r>
            <w:r>
              <w:t xml:space="preserve"> </w:t>
            </w:r>
            <w:r>
              <w:t>в органических соединениях (одинарные и кратные)</w:t>
            </w:r>
            <w:r>
              <w:t xml:space="preserve"> </w:t>
            </w:r>
          </w:p>
        </w:tc>
      </w:tr>
      <w:tr w:rsidR="00F05CD3">
        <w:trPr>
          <w:trHeight w:val="1164"/>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1.6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right="71"/>
            </w:pPr>
            <w:r>
              <w:t>Сформированность</w:t>
            </w:r>
            <w:r>
              <w:t xml:space="preserve"> </w:t>
            </w:r>
            <w:r>
              <w:t>умения</w:t>
            </w:r>
            <w:r>
              <w:t xml:space="preserve"> </w:t>
            </w:r>
            <w:r>
              <w:t>применять:</w:t>
            </w:r>
            <w:r>
              <w:t xml:space="preserve"> </w:t>
            </w:r>
            <w:r>
              <w:t>положения</w:t>
            </w:r>
            <w:r>
              <w:t xml:space="preserve"> </w:t>
            </w:r>
            <w:r>
              <w:t>теории</w:t>
            </w:r>
            <w:r>
              <w:t xml:space="preserve"> </w:t>
            </w:r>
            <w:r>
              <w:t>строения органических</w:t>
            </w:r>
            <w:r>
              <w:t xml:space="preserve"> </w:t>
            </w:r>
            <w:r>
              <w:t>веществ</w:t>
            </w:r>
            <w:r>
              <w:t xml:space="preserve"> </w:t>
            </w:r>
            <w:r>
              <w:t>А.М.</w:t>
            </w:r>
            <w:r>
              <w:t xml:space="preserve"> </w:t>
            </w:r>
            <w:r>
              <w:t>Бутлерова</w:t>
            </w:r>
            <w:r>
              <w:t xml:space="preserve"> </w:t>
            </w:r>
            <w:r>
              <w:t>для</w:t>
            </w:r>
            <w:r>
              <w:t xml:space="preserve"> </w:t>
            </w:r>
            <w:r>
              <w:t>объяснения</w:t>
            </w:r>
            <w:r>
              <w:t xml:space="preserve"> </w:t>
            </w:r>
            <w:r>
              <w:t>зависимости свойств</w:t>
            </w:r>
            <w:r>
              <w:t xml:space="preserve"> </w:t>
            </w:r>
            <w:r>
              <w:t>веществ</w:t>
            </w:r>
            <w:r>
              <w:t xml:space="preserve"> </w:t>
            </w:r>
            <w:r>
              <w:t>от</w:t>
            </w:r>
            <w:r>
              <w:t xml:space="preserve"> </w:t>
            </w:r>
            <w:r>
              <w:t>их</w:t>
            </w:r>
            <w:r>
              <w:t xml:space="preserve"> </w:t>
            </w:r>
            <w:r>
              <w:t>состава</w:t>
            </w:r>
            <w:r>
              <w:t xml:space="preserve"> </w:t>
            </w:r>
            <w:r>
              <w:t>и</w:t>
            </w:r>
            <w:r>
              <w:t xml:space="preserve"> </w:t>
            </w:r>
            <w:r>
              <w:t>строения;</w:t>
            </w:r>
            <w:r>
              <w:t xml:space="preserve"> </w:t>
            </w:r>
            <w:r>
              <w:t>закон</w:t>
            </w:r>
            <w:r>
              <w:t xml:space="preserve"> </w:t>
            </w:r>
            <w:r>
              <w:t>сохранения</w:t>
            </w:r>
            <w:r>
              <w:t xml:space="preserve"> </w:t>
            </w:r>
            <w:r>
              <w:t>массы веществ</w:t>
            </w:r>
            <w:r>
              <w:t xml:space="preserve"> </w:t>
            </w:r>
          </w:p>
        </w:tc>
      </w:tr>
      <w:tr w:rsidR="00F05CD3">
        <w:trPr>
          <w:trHeight w:val="612"/>
        </w:trPr>
        <w:tc>
          <w:tcPr>
            <w:tcW w:w="908"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37"/>
              <w:jc w:val="left"/>
            </w:pPr>
            <w:r>
              <w:t xml:space="preserve">2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jc w:val="left"/>
            </w:pPr>
            <w:r>
              <w:t>Углеводороды.</w:t>
            </w:r>
            <w:r>
              <w:t xml:space="preserve"> </w:t>
            </w:r>
            <w:r>
              <w:tab/>
            </w:r>
            <w:r>
              <w:t>Кислородсодержащие</w:t>
            </w:r>
            <w:r>
              <w:t xml:space="preserve"> </w:t>
            </w:r>
            <w:r>
              <w:tab/>
            </w:r>
            <w:r>
              <w:t>и</w:t>
            </w:r>
            <w:r>
              <w:t xml:space="preserve"> </w:t>
            </w:r>
            <w:r>
              <w:tab/>
            </w:r>
            <w:r>
              <w:t>азотсодержащие органические соединения. Высокомолекулярные соединения</w:t>
            </w:r>
            <w:r>
              <w:t xml:space="preserve"> </w:t>
            </w:r>
          </w:p>
        </w:tc>
      </w:tr>
      <w:tr w:rsidR="00F05CD3">
        <w:trPr>
          <w:trHeight w:val="1716"/>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13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2.1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right="66"/>
            </w:pPr>
            <w: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w:t>
            </w:r>
            <w:r>
              <w:t>коза, фруктоза, крахмал, целлюлоза, глицин)</w:t>
            </w:r>
            <w:r>
              <w:t xml:space="preserve"> </w:t>
            </w:r>
          </w:p>
        </w:tc>
      </w:tr>
      <w:tr w:rsidR="00F05CD3">
        <w:trPr>
          <w:trHeight w:val="1992"/>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2.2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right="62"/>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w:t>
            </w:r>
            <w:r>
              <w:t>адиен</w:t>
            </w:r>
            <w:r>
              <w:t>-</w:t>
            </w:r>
            <w:r>
              <w:t>1,3, метилбутадиен</w:t>
            </w:r>
            <w:r>
              <w:t xml:space="preserve">-1,3, </w:t>
            </w:r>
            <w:r>
              <w:t>бензол, метанол, этанол, этиленгликоль, глицерин, фенол, ацетальдегид, муравьиная и уксусная кислоты, глюкоза, крахмал, целлюлоза, аминоуксусная кислота)</w:t>
            </w:r>
            <w:r>
              <w:t xml:space="preserve"> </w:t>
            </w:r>
          </w:p>
        </w:tc>
      </w:tr>
      <w:tr w:rsidR="00F05CD3">
        <w:trPr>
          <w:trHeight w:val="1162"/>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2.3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right="72"/>
            </w:pPr>
            <w:r>
              <w:t>Сформированность умения иллюстрировать генетическую связь между типичными представителями различных классов органических</w:t>
            </w:r>
            <w:r>
              <w:t xml:space="preserve"> </w:t>
            </w:r>
            <w:r>
              <w:t>веществ</w:t>
            </w:r>
            <w:r>
              <w:t xml:space="preserve"> </w:t>
            </w:r>
            <w:r>
              <w:t>уравнениями</w:t>
            </w:r>
            <w:r>
              <w:t xml:space="preserve"> </w:t>
            </w:r>
            <w:r>
              <w:t>соответствующих</w:t>
            </w:r>
            <w:r>
              <w:t xml:space="preserve"> </w:t>
            </w:r>
            <w:r>
              <w:t>химических реакций с использованием структурных формул</w:t>
            </w:r>
            <w:r>
              <w:t xml:space="preserve"> </w:t>
            </w:r>
          </w:p>
        </w:tc>
      </w:tr>
      <w:tr w:rsidR="00F05CD3">
        <w:trPr>
          <w:trHeight w:val="888"/>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2.4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right="74"/>
            </w:pPr>
            <w:r>
              <w:t>Сформированность умения характеризовать источники углеводородного сырья</w:t>
            </w:r>
            <w:r>
              <w:t xml:space="preserve"> </w:t>
            </w:r>
            <w:r>
              <w:t>(нефть, природный</w:t>
            </w:r>
            <w:r>
              <w:t xml:space="preserve"> </w:t>
            </w:r>
            <w:r>
              <w:t>газ, уголь),</w:t>
            </w:r>
            <w:r>
              <w:t xml:space="preserve"> </w:t>
            </w:r>
            <w:r>
              <w:t>способы</w:t>
            </w:r>
            <w:r>
              <w:t xml:space="preserve"> </w:t>
            </w:r>
            <w:r>
              <w:t>их переработки и практическое применение продуктов переработки</w:t>
            </w:r>
            <w:r>
              <w:t xml:space="preserve"> </w:t>
            </w:r>
          </w:p>
        </w:tc>
      </w:tr>
      <w:tr w:rsidR="00F05CD3">
        <w:trPr>
          <w:trHeight w:val="336"/>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37"/>
              <w:jc w:val="left"/>
            </w:pPr>
            <w:r>
              <w:t xml:space="preserve">3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4"/>
              <w:jc w:val="left"/>
            </w:pPr>
            <w:r>
              <w:t>Химия</w:t>
            </w:r>
            <w:r>
              <w:t xml:space="preserve"> </w:t>
            </w:r>
            <w:r>
              <w:t>и</w:t>
            </w:r>
            <w:r>
              <w:t xml:space="preserve"> </w:t>
            </w:r>
            <w:r>
              <w:t>жизнь.</w:t>
            </w:r>
            <w:r>
              <w:t xml:space="preserve"> </w:t>
            </w:r>
            <w:r>
              <w:t>Расчѐты</w:t>
            </w:r>
            <w:r>
              <w:t xml:space="preserve"> </w:t>
            </w:r>
          </w:p>
        </w:tc>
      </w:tr>
      <w:tr w:rsidR="00F05CD3">
        <w:trPr>
          <w:trHeight w:val="1690"/>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13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3.1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9" w:line="236" w:lineRule="auto"/>
              <w:ind w:left="554"/>
            </w:pPr>
            <w:r>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w:t>
            </w:r>
          </w:p>
          <w:p w:rsidR="00F05CD3" w:rsidRDefault="00D67A33">
            <w:pPr>
              <w:spacing w:after="0" w:line="259" w:lineRule="auto"/>
              <w:ind w:left="554" w:right="64"/>
              <w:jc w:val="left"/>
            </w:pPr>
            <w:r>
              <w:t>(наблюдение, измерение, эксперимент,</w:t>
            </w:r>
            <w:r>
              <w:t xml:space="preserve">   </w:t>
            </w:r>
            <w:r>
              <w:t>моделирование),</w:t>
            </w:r>
            <w:r>
              <w:t xml:space="preserve">   </w:t>
            </w:r>
            <w:r>
              <w:t>использовать системные</w:t>
            </w:r>
            <w:r>
              <w:t xml:space="preserve"> </w:t>
            </w:r>
            <w:r>
              <w:t>химические знания для при</w:t>
            </w:r>
            <w:r>
              <w:t>нятия решений в конкретных жизненных</w:t>
            </w:r>
            <w:r>
              <w:t xml:space="preserve"> </w:t>
            </w:r>
            <w:r>
              <w:t>ситуациях, связанных</w:t>
            </w:r>
            <w:r>
              <w:t xml:space="preserve"> </w:t>
            </w:r>
            <w:r>
              <w:t>с веществами и</w:t>
            </w:r>
            <w:r>
              <w:t xml:space="preserve"> </w:t>
            </w:r>
            <w:r>
              <w:t>их</w:t>
            </w:r>
            <w:r>
              <w:t xml:space="preserve"> </w:t>
            </w:r>
            <w:r>
              <w:t>применением</w:t>
            </w:r>
            <w:r>
              <w:t xml:space="preserve"> </w:t>
            </w:r>
          </w:p>
        </w:tc>
      </w:tr>
      <w:tr w:rsidR="00F05CD3">
        <w:trPr>
          <w:trHeight w:val="1131"/>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50"/>
              <w:jc w:val="left"/>
            </w:pPr>
            <w:r>
              <w:t xml:space="preserve">3.2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69"/>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r>
              <w:t xml:space="preserve"> </w:t>
            </w:r>
          </w:p>
        </w:tc>
      </w:tr>
      <w:tr w:rsidR="00F05CD3">
        <w:trPr>
          <w:trHeight w:val="2545"/>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3.3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64"/>
            </w:pPr>
            <w:r>
              <w:t>Сформированность умений планировать и выполнять химический эксперимент (превращения</w:t>
            </w:r>
            <w:r>
              <w:t xml:space="preserve"> </w:t>
            </w:r>
            <w:r>
              <w:t>органических</w:t>
            </w:r>
            <w:r>
              <w:t xml:space="preserve"> </w:t>
            </w:r>
            <w:r>
              <w:t>веществ при</w:t>
            </w:r>
            <w:r>
              <w:t xml:space="preserve"> </w:t>
            </w:r>
            <w:r>
              <w:t>нагревании, получение этилена и изучение его свойств, качественные реакции органических веществ, денатурация белков при нагревании, цветные реакции</w:t>
            </w:r>
            <w:r>
              <w:t xml:space="preserve">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w:t>
            </w:r>
            <w:r>
              <w:t xml:space="preserve"> </w:t>
            </w:r>
            <w:r>
              <w:t>в</w:t>
            </w:r>
            <w:r>
              <w:t xml:space="preserve"> </w:t>
            </w:r>
            <w:r>
              <w:t>форме</w:t>
            </w:r>
            <w:r>
              <w:t xml:space="preserve"> </w:t>
            </w:r>
            <w:r>
              <w:t>записи</w:t>
            </w:r>
            <w:r>
              <w:t xml:space="preserve"> </w:t>
            </w:r>
            <w:r>
              <w:t>уравнений</w:t>
            </w:r>
            <w:r>
              <w:t xml:space="preserve"> </w:t>
            </w:r>
            <w:r>
              <w:t>соответствующих</w:t>
            </w:r>
            <w:r>
              <w:t xml:space="preserve"> </w:t>
            </w:r>
            <w:r>
              <w:t>реакций и формулировать выводы на основе этих резуль</w:t>
            </w:r>
            <w:r>
              <w:t>татов</w:t>
            </w:r>
            <w:r>
              <w:t xml:space="preserve"> </w:t>
            </w:r>
          </w:p>
        </w:tc>
      </w:tr>
      <w:tr w:rsidR="00F05CD3">
        <w:trPr>
          <w:trHeight w:val="1164"/>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3.4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74"/>
            </w:pPr>
            <w:r>
              <w:t>Сформированность умений проводить</w:t>
            </w:r>
            <w:r>
              <w:t xml:space="preserve"> </w:t>
            </w:r>
            <w:r>
              <w:t>вычисления по</w:t>
            </w:r>
            <w:r>
              <w:t xml:space="preserve"> </w:t>
            </w:r>
            <w:r>
              <w:t>химическим уравнениям (массы, объѐма, количества исходного вещества или продукта реакции по известным</w:t>
            </w:r>
            <w:r>
              <w:t xml:space="preserve"> </w:t>
            </w:r>
            <w:r>
              <w:t>массе, объѐму, количеству</w:t>
            </w:r>
            <w:r>
              <w:t xml:space="preserve"> </w:t>
            </w:r>
            <w:r>
              <w:t>одного из исходных веществ или продуктов реакции)</w:t>
            </w:r>
            <w:r>
              <w:t xml:space="preserve"> </w:t>
            </w:r>
          </w:p>
        </w:tc>
      </w:tr>
      <w:tr w:rsidR="00F05CD3">
        <w:trPr>
          <w:trHeight w:val="888"/>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3.5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68"/>
            </w:pPr>
            <w:r>
              <w:t>Сформированность</w:t>
            </w:r>
            <w:r>
              <w:t xml:space="preserve"> </w:t>
            </w:r>
            <w:r>
              <w:t>умений</w:t>
            </w:r>
            <w:r>
              <w:t xml:space="preserve"> </w:t>
            </w:r>
            <w:r>
              <w:t>критически</w:t>
            </w:r>
            <w:r>
              <w:t xml:space="preserve"> </w:t>
            </w:r>
            <w:r>
              <w:t>анализировать</w:t>
            </w:r>
            <w:r>
              <w:t xml:space="preserve"> </w:t>
            </w:r>
            <w:r>
              <w:t>химическую информацию,</w:t>
            </w:r>
            <w:r>
              <w:t xml:space="preserve"> </w:t>
            </w:r>
            <w:r>
              <w:t>получаемую из разных источников (средства массовой информации, сеть Интернет и другие)</w:t>
            </w:r>
            <w:r>
              <w:t xml:space="preserve"> </w:t>
            </w:r>
          </w:p>
        </w:tc>
      </w:tr>
      <w:tr w:rsidR="00F05CD3">
        <w:trPr>
          <w:trHeight w:val="2240"/>
        </w:trPr>
        <w:tc>
          <w:tcPr>
            <w:tcW w:w="90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13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3.6 </w:t>
            </w:r>
          </w:p>
        </w:tc>
        <w:tc>
          <w:tcPr>
            <w:tcW w:w="955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59"/>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определѐнных органических в</w:t>
            </w:r>
            <w:r>
              <w:t>еществ, понимая смысл показателя ПДК</w:t>
            </w:r>
            <w:r>
              <w:t xml:space="preserve"> </w:t>
            </w:r>
            <w:r>
              <w:t>(предельно</w:t>
            </w:r>
            <w:r>
              <w:t xml:space="preserve"> </w:t>
            </w:r>
            <w:r>
              <w:t>допустимой</w:t>
            </w:r>
            <w:r>
              <w:t xml:space="preserve"> </w:t>
            </w:r>
            <w:r>
              <w:t>концентрации),</w:t>
            </w:r>
            <w:r>
              <w:t xml:space="preserve"> </w:t>
            </w:r>
            <w:r>
              <w:t>пояснять</w:t>
            </w:r>
            <w:r>
              <w:t xml:space="preserve"> </w:t>
            </w:r>
            <w:r>
              <w:t>на</w:t>
            </w:r>
            <w:r>
              <w:t xml:space="preserve"> </w:t>
            </w:r>
            <w:r>
              <w:t>примерах способы</w:t>
            </w:r>
            <w:r>
              <w:t xml:space="preserve"> </w:t>
            </w:r>
            <w:r>
              <w:t>уменьшения</w:t>
            </w:r>
            <w:r>
              <w:t xml:space="preserve"> </w:t>
            </w:r>
            <w:r>
              <w:t>и</w:t>
            </w:r>
            <w:r>
              <w:t xml:space="preserve"> </w:t>
            </w:r>
            <w:r>
              <w:t>предотвращения</w:t>
            </w:r>
            <w:r>
              <w:t xml:space="preserve"> </w:t>
            </w:r>
            <w:r>
              <w:t>их</w:t>
            </w:r>
            <w:r>
              <w:t xml:space="preserve"> </w:t>
            </w:r>
            <w:r>
              <w:t>вредного</w:t>
            </w:r>
            <w:r>
              <w:t xml:space="preserve"> </w:t>
            </w:r>
            <w:r>
              <w:t>воздействия</w:t>
            </w:r>
            <w:r>
              <w:t xml:space="preserve"> </w:t>
            </w:r>
            <w:r>
              <w:t>на</w:t>
            </w:r>
            <w:r>
              <w:t xml:space="preserve"> </w:t>
            </w:r>
            <w:r>
              <w:t>организм</w:t>
            </w:r>
            <w:r>
              <w:t xml:space="preserve"> </w:t>
            </w:r>
            <w:r>
              <w:t>человека</w:t>
            </w:r>
            <w:r>
              <w:t xml:space="preserve"> </w:t>
            </w:r>
          </w:p>
        </w:tc>
      </w:tr>
    </w:tbl>
    <w:p w:rsidR="00F05CD3" w:rsidRDefault="00D67A33">
      <w:pPr>
        <w:spacing w:after="0" w:line="259" w:lineRule="auto"/>
        <w:ind w:left="0"/>
        <w:jc w:val="left"/>
      </w:pPr>
      <w:r>
        <w:rPr>
          <w:b/>
        </w:rPr>
        <w:t xml:space="preserve"> </w:t>
      </w:r>
    </w:p>
    <w:p w:rsidR="00F05CD3" w:rsidRDefault="00D67A33">
      <w:pPr>
        <w:numPr>
          <w:ilvl w:val="0"/>
          <w:numId w:val="100"/>
        </w:numPr>
        <w:spacing w:after="68" w:line="259" w:lineRule="auto"/>
        <w:ind w:right="8401" w:hanging="300"/>
      </w:pPr>
      <w:r>
        <w:rPr>
          <w:b/>
        </w:rPr>
        <w:t xml:space="preserve">КЛАСС </w:t>
      </w:r>
    </w:p>
    <w:p w:rsidR="00F05CD3" w:rsidRDefault="00D67A33">
      <w:pPr>
        <w:spacing w:after="0" w:line="259" w:lineRule="auto"/>
        <w:ind w:left="0"/>
        <w:jc w:val="left"/>
      </w:pPr>
      <w:r>
        <w:rPr>
          <w:b/>
          <w:sz w:val="20"/>
        </w:rPr>
        <w:t xml:space="preserve"> </w:t>
      </w:r>
    </w:p>
    <w:tbl>
      <w:tblPr>
        <w:tblStyle w:val="TableGrid"/>
        <w:tblW w:w="10459" w:type="dxa"/>
        <w:tblInd w:w="-108" w:type="dxa"/>
        <w:tblCellMar>
          <w:top w:w="8" w:type="dxa"/>
          <w:left w:w="108" w:type="dxa"/>
          <w:bottom w:w="0" w:type="dxa"/>
          <w:right w:w="0" w:type="dxa"/>
        </w:tblCellMar>
        <w:tblLook w:val="04A0" w:firstRow="1" w:lastRow="0" w:firstColumn="1" w:lastColumn="0" w:noHBand="0" w:noVBand="1"/>
      </w:tblPr>
      <w:tblGrid>
        <w:gridCol w:w="1788"/>
        <w:gridCol w:w="8671"/>
      </w:tblGrid>
      <w:tr w:rsidR="00F05CD3">
        <w:trPr>
          <w:trHeight w:val="855"/>
        </w:trPr>
        <w:tc>
          <w:tcPr>
            <w:tcW w:w="178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0" w:firstLine="62"/>
              <w:jc w:val="left"/>
            </w:pPr>
            <w:r>
              <w:rPr>
                <w:b/>
              </w:rPr>
              <w:t xml:space="preserve">Код проверяемого результата </w:t>
            </w:r>
          </w:p>
        </w:tc>
        <w:tc>
          <w:tcPr>
            <w:tcW w:w="8670"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223" w:right="48" w:firstLine="62"/>
            </w:pPr>
            <w:r>
              <w:rPr>
                <w:b/>
              </w:rPr>
              <w:t xml:space="preserve">Проверяемые предметные </w:t>
            </w:r>
            <w:r>
              <w:rPr>
                <w:b/>
              </w:rPr>
              <w:t xml:space="preserve">результаты освоения основной образовательной программы среднего общего образования </w:t>
            </w:r>
          </w:p>
        </w:tc>
      </w:tr>
      <w:tr w:rsidR="00F05CD3">
        <w:trPr>
          <w:trHeight w:val="336"/>
        </w:trPr>
        <w:tc>
          <w:tcPr>
            <w:tcW w:w="178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88"/>
              <w:jc w:val="center"/>
            </w:pPr>
            <w:r>
              <w:t xml:space="preserve">1 </w:t>
            </w:r>
          </w:p>
        </w:tc>
        <w:tc>
          <w:tcPr>
            <w:tcW w:w="867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314"/>
              <w:jc w:val="left"/>
            </w:pPr>
            <w:r>
              <w:t>Теоретические</w:t>
            </w:r>
            <w:r>
              <w:t xml:space="preserve"> </w:t>
            </w:r>
            <w:r>
              <w:t>основы</w:t>
            </w:r>
            <w:r>
              <w:t xml:space="preserve"> </w:t>
            </w:r>
            <w:r>
              <w:t>химии</w:t>
            </w:r>
            <w:r>
              <w:t xml:space="preserve"> </w:t>
            </w:r>
          </w:p>
        </w:tc>
      </w:tr>
      <w:tr w:rsidR="00F05CD3">
        <w:trPr>
          <w:trHeight w:val="3891"/>
        </w:trPr>
        <w:tc>
          <w:tcPr>
            <w:tcW w:w="178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3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190"/>
              <w:jc w:val="center"/>
            </w:pPr>
            <w:r>
              <w:t xml:space="preserve">1.1 </w:t>
            </w:r>
          </w:p>
        </w:tc>
        <w:tc>
          <w:tcPr>
            <w:tcW w:w="867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40" w:lineRule="auto"/>
              <w:ind w:left="314" w:right="157"/>
            </w:pPr>
            <w:r>
              <w:t>Владение системой химических знаний, которая включает: основополагающие понятия (химический элемент, атом, электронная</w:t>
            </w:r>
            <w:r>
              <w:t xml:space="preserve"> </w:t>
            </w:r>
            <w:r>
              <w:t xml:space="preserve">оболочка атома, </w:t>
            </w:r>
            <w:r>
              <w:rPr>
                <w:i/>
              </w:rPr>
              <w:t>s</w:t>
            </w:r>
            <w:r>
              <w:t xml:space="preserve">-, </w:t>
            </w:r>
            <w:r>
              <w:rPr>
                <w:i/>
              </w:rPr>
              <w:t>р</w:t>
            </w:r>
            <w:r>
              <w:t xml:space="preserve">-, </w:t>
            </w:r>
            <w:r>
              <w:rPr>
                <w:i/>
              </w:rPr>
              <w:t>d-</w:t>
            </w:r>
            <w:r>
              <w:t>электронные</w:t>
            </w:r>
            <w:r>
              <w:t xml:space="preserve"> </w:t>
            </w:r>
            <w:r>
              <w:t>орбитали атомов, ион, молекула, валентность, электроотрицательность, степень окисления, химическая связь, моль, молярная масса, молярный объѐм, кристаллическая решѐтка, типы химических реакций (окислительно</w:t>
            </w:r>
            <w:r>
              <w:t>-</w:t>
            </w:r>
            <w:r>
              <w:t>восстановит</w:t>
            </w:r>
            <w:r>
              <w:t>ельные, экзо</w:t>
            </w:r>
            <w:r>
              <w:t xml:space="preserve">- </w:t>
            </w:r>
            <w:r>
              <w:t>и эндотермические, реакции ионного обмена), раствор, электролиты, неэлектролиты, электролитическая диссоциация, окислитель,</w:t>
            </w:r>
            <w:r>
              <w:t xml:space="preserve"> </w:t>
            </w:r>
            <w:r>
              <w:t>восстановитель, скорость химической реакции, химическое равновесие); теории и законы (теория электролитической диссоци</w:t>
            </w:r>
            <w:r>
              <w:t>ации, Периодический закон</w:t>
            </w:r>
            <w:r>
              <w:t xml:space="preserve"> </w:t>
            </w:r>
            <w:r>
              <w:t>Д.И.</w:t>
            </w:r>
            <w:r>
              <w:t xml:space="preserve"> </w:t>
            </w:r>
            <w:r>
              <w:t>Менделеева,</w:t>
            </w:r>
            <w:r>
              <w:t xml:space="preserve"> </w:t>
            </w:r>
            <w:r>
              <w:t>закон</w:t>
            </w:r>
            <w:r>
              <w:t xml:space="preserve"> </w:t>
            </w:r>
            <w:r>
              <w:t>сохранения</w:t>
            </w:r>
            <w:r>
              <w:t xml:space="preserve"> </w:t>
            </w:r>
            <w:r>
              <w:t>массы),</w:t>
            </w:r>
            <w:r>
              <w:t xml:space="preserve"> </w:t>
            </w:r>
            <w:r>
              <w:t>закономерности, символический</w:t>
            </w:r>
            <w:r>
              <w:t xml:space="preserve">  </w:t>
            </w:r>
            <w:r>
              <w:t>язык</w:t>
            </w:r>
            <w:r>
              <w:t xml:space="preserve">  </w:t>
            </w:r>
            <w:r>
              <w:t>химии,</w:t>
            </w:r>
            <w:r>
              <w:t xml:space="preserve">  </w:t>
            </w:r>
            <w:r>
              <w:t>фактологические</w:t>
            </w:r>
            <w:r>
              <w:t xml:space="preserve">  </w:t>
            </w:r>
            <w:r>
              <w:t>сведения</w:t>
            </w:r>
            <w:r>
              <w:t xml:space="preserve">  </w:t>
            </w:r>
            <w:r>
              <w:t>о</w:t>
            </w:r>
            <w:r>
              <w:t xml:space="preserve"> </w:t>
            </w:r>
          </w:p>
          <w:p w:rsidR="00F05CD3" w:rsidRDefault="00D67A33">
            <w:pPr>
              <w:spacing w:after="0" w:line="259" w:lineRule="auto"/>
              <w:ind w:left="314"/>
              <w:jc w:val="left"/>
            </w:pPr>
            <w:r>
              <w:t>свойствах,</w:t>
            </w:r>
            <w:r>
              <w:t xml:space="preserve">  </w:t>
            </w:r>
            <w:r>
              <w:t>составе,</w:t>
            </w:r>
            <w:r>
              <w:t xml:space="preserve">  </w:t>
            </w:r>
            <w:r>
              <w:t>получении</w:t>
            </w:r>
            <w:r>
              <w:t xml:space="preserve">  </w:t>
            </w:r>
            <w:r>
              <w:t>и</w:t>
            </w:r>
            <w:r>
              <w:t xml:space="preserve">  </w:t>
            </w:r>
            <w:r>
              <w:t>безопасном</w:t>
            </w:r>
            <w:r>
              <w:t xml:space="preserve">  </w:t>
            </w:r>
            <w:r>
              <w:t>использовании</w:t>
            </w:r>
            <w:r>
              <w:t xml:space="preserve"> </w:t>
            </w:r>
          </w:p>
        </w:tc>
      </w:tr>
    </w:tbl>
    <w:p w:rsidR="00F05CD3" w:rsidRDefault="00F05CD3">
      <w:pPr>
        <w:spacing w:after="0" w:line="259" w:lineRule="auto"/>
        <w:ind w:left="-566" w:right="620"/>
        <w:jc w:val="left"/>
      </w:pPr>
    </w:p>
    <w:tbl>
      <w:tblPr>
        <w:tblStyle w:val="TableGrid"/>
        <w:tblW w:w="10317" w:type="dxa"/>
        <w:tblInd w:w="-108" w:type="dxa"/>
        <w:tblCellMar>
          <w:top w:w="7" w:type="dxa"/>
          <w:left w:w="108" w:type="dxa"/>
          <w:bottom w:w="0" w:type="dxa"/>
          <w:right w:w="96" w:type="dxa"/>
        </w:tblCellMar>
        <w:tblLook w:val="04A0" w:firstRow="1" w:lastRow="0" w:firstColumn="1" w:lastColumn="0" w:noHBand="0" w:noVBand="1"/>
      </w:tblPr>
      <w:tblGrid>
        <w:gridCol w:w="994"/>
        <w:gridCol w:w="9323"/>
      </w:tblGrid>
      <w:tr w:rsidR="00F05CD3">
        <w:trPr>
          <w:trHeight w:val="579"/>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jc w:val="left"/>
            </w:pPr>
            <w:r>
              <w:t>важнейших</w:t>
            </w:r>
            <w:r>
              <w:t xml:space="preserve"> </w:t>
            </w:r>
            <w:r>
              <w:t>неорганических</w:t>
            </w:r>
            <w:r>
              <w:t xml:space="preserve"> </w:t>
            </w:r>
            <w:r>
              <w:t>веществ</w:t>
            </w:r>
            <w:r>
              <w:t xml:space="preserve"> </w:t>
            </w:r>
            <w:r>
              <w:t>в</w:t>
            </w:r>
            <w:r>
              <w:t xml:space="preserve"> </w:t>
            </w:r>
            <w:r>
              <w:t>быту</w:t>
            </w:r>
            <w:r>
              <w:t xml:space="preserve"> </w:t>
            </w:r>
            <w:r>
              <w:t>и</w:t>
            </w:r>
            <w:r>
              <w:t xml:space="preserve"> </w:t>
            </w:r>
            <w:r>
              <w:t>практической</w:t>
            </w:r>
            <w:r>
              <w:t xml:space="preserve"> </w:t>
            </w:r>
            <w:r>
              <w:t>деятельности человека</w:t>
            </w:r>
            <w:r>
              <w:t xml:space="preserve"> </w:t>
            </w:r>
          </w:p>
        </w:tc>
      </w:tr>
      <w:tr w:rsidR="00F05CD3">
        <w:trPr>
          <w:trHeight w:val="1716"/>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13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108"/>
              <w:jc w:val="left"/>
            </w:pPr>
            <w:r>
              <w:t xml:space="preserve">1.2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right="66"/>
            </w:pPr>
            <w:r>
              <w:t>Сформированность умений выявлять характерные признаки и взаимосвязь изученных понятий, применять соответствующие понятия</w:t>
            </w:r>
            <w:r>
              <w:t xml:space="preserve"> </w:t>
            </w:r>
            <w:r>
              <w:t>при</w:t>
            </w:r>
            <w:r>
              <w:t xml:space="preserve"> </w:t>
            </w:r>
            <w:r>
              <w:t>описании</w:t>
            </w:r>
            <w:r>
              <w:t xml:space="preserve"> </w:t>
            </w:r>
            <w:r>
              <w:t>строения</w:t>
            </w:r>
            <w:r>
              <w:t xml:space="preserve"> </w:t>
            </w:r>
            <w:r>
              <w:t>и</w:t>
            </w:r>
            <w:r>
              <w:t xml:space="preserve"> </w:t>
            </w:r>
            <w:r>
              <w:t>свойств</w:t>
            </w:r>
            <w:r>
              <w:t xml:space="preserve"> </w:t>
            </w:r>
            <w:r>
              <w:t>неорганических</w:t>
            </w:r>
            <w:r>
              <w:t xml:space="preserve"> </w:t>
            </w:r>
            <w:r>
              <w:t>веществ и их превращений; выявлять взаимосвязь химических знаний с понятиями и представлениями других естественнонаучных предметов</w:t>
            </w:r>
            <w:r>
              <w:t xml:space="preserve"> </w:t>
            </w:r>
          </w:p>
        </w:tc>
      </w:tr>
      <w:tr w:rsidR="00F05CD3">
        <w:trPr>
          <w:trHeight w:val="888"/>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08"/>
              <w:jc w:val="left"/>
            </w:pPr>
            <w:r>
              <w:t xml:space="preserve">1.3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pPr>
            <w:r>
              <w:t>Владение основными методами научного познания веществ и химических явлений (наблюдение, измерение, эксперимент, моделирование)</w:t>
            </w:r>
            <w:r>
              <w:t xml:space="preserve"> </w:t>
            </w:r>
          </w:p>
        </w:tc>
      </w:tr>
      <w:tr w:rsidR="00F05CD3">
        <w:trPr>
          <w:trHeight w:val="1719"/>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137"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108"/>
              <w:jc w:val="left"/>
            </w:pPr>
            <w:r>
              <w:t xml:space="preserve">1.4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right="69"/>
            </w:pPr>
            <w:r>
              <w:t xml:space="preserve">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решѐтки конкретного вещества </w:t>
            </w:r>
            <w:r>
              <w:t>(атомная, молекулярная, ионная, металлическая)</w:t>
            </w:r>
            <w:r>
              <w:t xml:space="preserve"> </w:t>
            </w:r>
          </w:p>
        </w:tc>
      </w:tr>
      <w:tr w:rsidR="00F05CD3">
        <w:trPr>
          <w:trHeight w:val="610"/>
        </w:trPr>
        <w:tc>
          <w:tcPr>
            <w:tcW w:w="994"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108"/>
              <w:jc w:val="left"/>
            </w:pPr>
            <w:r>
              <w:t xml:space="preserve">1.5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pPr>
            <w:r>
              <w:t>Сформированность</w:t>
            </w:r>
            <w:r>
              <w:t xml:space="preserve"> </w:t>
            </w:r>
            <w:r>
              <w:t>умений</w:t>
            </w:r>
            <w:r>
              <w:t xml:space="preserve"> </w:t>
            </w:r>
            <w:r>
              <w:t>определять</w:t>
            </w:r>
            <w:r>
              <w:t xml:space="preserve"> </w:t>
            </w:r>
            <w:r>
              <w:t>характер</w:t>
            </w:r>
            <w:r>
              <w:t xml:space="preserve"> </w:t>
            </w:r>
            <w:r>
              <w:t>среды</w:t>
            </w:r>
            <w:r>
              <w:t xml:space="preserve"> </w:t>
            </w:r>
            <w:r>
              <w:t>в</w:t>
            </w:r>
            <w:r>
              <w:t xml:space="preserve"> </w:t>
            </w:r>
            <w:r>
              <w:t>водных растворах неорганических соединений</w:t>
            </w:r>
            <w:r>
              <w:t xml:space="preserve"> </w:t>
            </w:r>
          </w:p>
        </w:tc>
      </w:tr>
      <w:tr w:rsidR="00F05CD3">
        <w:trPr>
          <w:trHeight w:val="1167"/>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08"/>
              <w:jc w:val="left"/>
            </w:pPr>
            <w:r>
              <w:t xml:space="preserve">1.6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right="69"/>
            </w:pPr>
            <w:r>
              <w:t>Сформированность</w:t>
            </w:r>
            <w:r>
              <w:t xml:space="preserve"> </w:t>
            </w:r>
            <w:r>
              <w:t>умения</w:t>
            </w:r>
            <w:r>
              <w:t xml:space="preserve"> </w:t>
            </w:r>
            <w:r>
              <w:t>классифицировать</w:t>
            </w:r>
            <w:r>
              <w:t xml:space="preserve"> </w:t>
            </w:r>
            <w:r>
              <w:t>химические</w:t>
            </w:r>
            <w:r>
              <w:t xml:space="preserve"> </w:t>
            </w:r>
            <w:r>
              <w:t>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r>
              <w:t xml:space="preserve"> </w:t>
            </w:r>
          </w:p>
        </w:tc>
      </w:tr>
      <w:tr w:rsidR="00F05CD3">
        <w:trPr>
          <w:trHeight w:val="1162"/>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08"/>
              <w:jc w:val="left"/>
            </w:pPr>
            <w:r>
              <w:t xml:space="preserve">1.7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right="69"/>
            </w:pPr>
            <w:r>
              <w:t>Сформированность умений составлять уравнения реакций различных типов, полные и сокращѐнные уравнения реакций ионного обмена, учитывая условия, при которых эти реакции идут до конца</w:t>
            </w:r>
            <w:r>
              <w:t xml:space="preserve"> </w:t>
            </w:r>
          </w:p>
        </w:tc>
      </w:tr>
      <w:tr w:rsidR="00F05CD3">
        <w:trPr>
          <w:trHeight w:val="1162"/>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08"/>
              <w:jc w:val="left"/>
            </w:pPr>
            <w:r>
              <w:t xml:space="preserve">1.8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right="66"/>
            </w:pPr>
            <w:r>
              <w:t>Сформированность умений проводить реакции, подтверждающие качестве</w:t>
            </w:r>
            <w:r>
              <w:t>нный состав различных неорганических веществ, распознавать опытным путѐм ионы, присутствующие в водных растворах неорганических веществ</w:t>
            </w:r>
            <w:r>
              <w:t xml:space="preserve"> </w:t>
            </w:r>
          </w:p>
        </w:tc>
      </w:tr>
      <w:tr w:rsidR="00F05CD3">
        <w:trPr>
          <w:trHeight w:val="891"/>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108"/>
              <w:jc w:val="left"/>
            </w:pPr>
            <w:r>
              <w:t xml:space="preserve">1.9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jc w:val="left"/>
            </w:pPr>
            <w:r>
              <w:t xml:space="preserve">Сформированность </w:t>
            </w:r>
            <w:r>
              <w:tab/>
              <w:t xml:space="preserve">умений </w:t>
            </w:r>
            <w:r>
              <w:tab/>
              <w:t xml:space="preserve">раскрывать </w:t>
            </w:r>
            <w:r>
              <w:tab/>
              <w:t xml:space="preserve">сущность </w:t>
            </w:r>
            <w:r>
              <w:tab/>
              <w:t>окислительно</w:t>
            </w:r>
            <w:r>
              <w:t xml:space="preserve">- </w:t>
            </w:r>
            <w:r>
              <w:t>восстановительных реакций посредством составления электронного баланса этих реакций</w:t>
            </w:r>
            <w:r>
              <w:t xml:space="preserve"> </w:t>
            </w:r>
          </w:p>
        </w:tc>
      </w:tr>
      <w:tr w:rsidR="00F05CD3">
        <w:trPr>
          <w:trHeight w:val="612"/>
        </w:trPr>
        <w:tc>
          <w:tcPr>
            <w:tcW w:w="994"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50"/>
              <w:jc w:val="left"/>
            </w:pPr>
            <w:r>
              <w:t xml:space="preserve">1.10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jc w:val="left"/>
            </w:pPr>
            <w:r>
              <w:t>Сформированность</w:t>
            </w:r>
            <w:r>
              <w:t xml:space="preserve"> </w:t>
            </w:r>
            <w:r>
              <w:tab/>
            </w:r>
            <w:r>
              <w:t>умений</w:t>
            </w:r>
            <w:r>
              <w:t xml:space="preserve"> </w:t>
            </w:r>
            <w:r>
              <w:tab/>
            </w:r>
            <w:r>
              <w:t>объяснять</w:t>
            </w:r>
            <w:r>
              <w:t xml:space="preserve"> </w:t>
            </w:r>
            <w:r>
              <w:tab/>
            </w:r>
            <w:r>
              <w:t>зависимость</w:t>
            </w:r>
            <w:r>
              <w:t xml:space="preserve"> </w:t>
            </w:r>
            <w:r>
              <w:tab/>
            </w:r>
            <w:r>
              <w:t>скорости химической реакции от различных факторов</w:t>
            </w:r>
            <w:r>
              <w:t xml:space="preserve"> </w:t>
            </w:r>
          </w:p>
        </w:tc>
      </w:tr>
      <w:tr w:rsidR="00F05CD3">
        <w:trPr>
          <w:trHeight w:val="888"/>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1.11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pPr>
            <w:r>
              <w:t>Сформированность умений объяснять характер смещения химического равновесия в зависимости от внешнего воздействия (принцип Ле Шателье)</w:t>
            </w:r>
            <w:r>
              <w:t xml:space="preserve"> </w:t>
            </w:r>
          </w:p>
        </w:tc>
      </w:tr>
      <w:tr w:rsidR="00F05CD3">
        <w:trPr>
          <w:trHeight w:val="336"/>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97"/>
              <w:jc w:val="left"/>
            </w:pPr>
            <w:r>
              <w:t xml:space="preserve">2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jc w:val="left"/>
            </w:pPr>
            <w:r>
              <w:t>Общая</w:t>
            </w:r>
            <w:r>
              <w:t xml:space="preserve"> </w:t>
            </w:r>
            <w:r>
              <w:t>и</w:t>
            </w:r>
            <w:r>
              <w:t xml:space="preserve"> </w:t>
            </w:r>
            <w:r>
              <w:t>неорганическая</w:t>
            </w:r>
            <w:r>
              <w:t xml:space="preserve"> </w:t>
            </w:r>
            <w:r>
              <w:t>химия</w:t>
            </w:r>
            <w:r>
              <w:t xml:space="preserve"> </w:t>
            </w:r>
          </w:p>
        </w:tc>
      </w:tr>
      <w:tr w:rsidR="00F05CD3">
        <w:trPr>
          <w:trHeight w:val="1164"/>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08"/>
              <w:jc w:val="left"/>
            </w:pPr>
            <w:r>
              <w:t xml:space="preserve">2.1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21" w:right="77"/>
            </w:pPr>
            <w: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r>
              <w:t xml:space="preserve"> </w:t>
            </w:r>
          </w:p>
        </w:tc>
      </w:tr>
      <w:tr w:rsidR="00F05CD3">
        <w:trPr>
          <w:trHeight w:val="1130"/>
        </w:trPr>
        <w:tc>
          <w:tcPr>
            <w:tcW w:w="99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108"/>
              <w:jc w:val="left"/>
            </w:pPr>
            <w:r>
              <w:t xml:space="preserve">2.2 </w:t>
            </w:r>
          </w:p>
        </w:tc>
        <w:tc>
          <w:tcPr>
            <w:tcW w:w="9323" w:type="dxa"/>
            <w:tcBorders>
              <w:top w:val="single" w:sz="4" w:space="0" w:color="000000"/>
              <w:left w:val="single" w:sz="4" w:space="0" w:color="000000"/>
              <w:bottom w:val="single" w:sz="4" w:space="0" w:color="000000"/>
              <w:right w:val="single" w:sz="4" w:space="0" w:color="000000"/>
            </w:tcBorders>
          </w:tcPr>
          <w:p w:rsidR="00F05CD3" w:rsidRDefault="00D67A33">
            <w:pPr>
              <w:spacing w:after="10" w:line="243" w:lineRule="auto"/>
              <w:ind w:left="521"/>
              <w:jc w:val="left"/>
            </w:pPr>
            <w:r>
              <w:t>Сформированность умений характеризовать электронное</w:t>
            </w:r>
            <w:r>
              <w:t xml:space="preserve"> </w:t>
            </w:r>
            <w:r>
              <w:t xml:space="preserve">строение атомов </w:t>
            </w:r>
            <w:r>
              <w:t xml:space="preserve"> </w:t>
            </w:r>
            <w:r>
              <w:tab/>
            </w:r>
            <w:r>
              <w:t>химических</w:t>
            </w:r>
            <w:r>
              <w:t xml:space="preserve">  </w:t>
            </w:r>
            <w:r>
              <w:t>элементов</w:t>
            </w:r>
            <w:r>
              <w:t xml:space="preserve">  1</w:t>
            </w:r>
            <w:r>
              <w:t>–</w:t>
            </w:r>
            <w:r>
              <w:t xml:space="preserve">4 </w:t>
            </w:r>
            <w:r>
              <w:t>периодов</w:t>
            </w:r>
            <w:r>
              <w:t xml:space="preserve">  </w:t>
            </w:r>
            <w:r>
              <w:t>Периодической</w:t>
            </w:r>
            <w:r>
              <w:t xml:space="preserve"> </w:t>
            </w:r>
          </w:p>
          <w:p w:rsidR="00F05CD3" w:rsidRDefault="00D67A33">
            <w:pPr>
              <w:tabs>
                <w:tab w:val="center" w:pos="4297"/>
                <w:tab w:val="center" w:pos="8814"/>
              </w:tabs>
              <w:spacing w:after="0" w:line="259" w:lineRule="auto"/>
              <w:ind w:left="0"/>
              <w:jc w:val="left"/>
            </w:pPr>
            <w:r>
              <w:rPr>
                <w:rFonts w:ascii="Calibri" w:eastAsia="Calibri" w:hAnsi="Calibri" w:cs="Calibri"/>
                <w:sz w:val="22"/>
              </w:rPr>
              <w:tab/>
            </w:r>
            <w:r>
              <w:t>системы</w:t>
            </w:r>
            <w:r>
              <w:t xml:space="preserve"> </w:t>
            </w:r>
            <w:r>
              <w:t>химических</w:t>
            </w:r>
            <w:r>
              <w:t xml:space="preserve"> </w:t>
            </w:r>
            <w:r>
              <w:t>элементов</w:t>
            </w:r>
            <w:r>
              <w:t xml:space="preserve"> </w:t>
            </w:r>
            <w:r>
              <w:t>Д.И.</w:t>
            </w:r>
            <w:r>
              <w:t xml:space="preserve"> </w:t>
            </w:r>
            <w:r>
              <w:t>Менделеева,</w:t>
            </w:r>
            <w:r>
              <w:t xml:space="preserve"> </w:t>
            </w:r>
            <w:r>
              <w:t>используя</w:t>
            </w:r>
            <w:r>
              <w:t xml:space="preserve"> </w:t>
            </w:r>
            <w:r>
              <w:t>понятия</w:t>
            </w:r>
            <w:r>
              <w:t xml:space="preserve"> </w:t>
            </w:r>
            <w:r>
              <w:tab/>
            </w:r>
            <w:r>
              <w:t>«</w:t>
            </w:r>
            <w:r>
              <w:rPr>
                <w:i/>
              </w:rPr>
              <w:t>s</w:t>
            </w:r>
            <w:r>
              <w:t>-,</w:t>
            </w:r>
          </w:p>
          <w:p w:rsidR="00F05CD3" w:rsidRDefault="00D67A33">
            <w:pPr>
              <w:tabs>
                <w:tab w:val="center" w:pos="521"/>
                <w:tab w:val="center" w:pos="1709"/>
                <w:tab w:val="center" w:pos="2907"/>
                <w:tab w:val="center" w:pos="4930"/>
                <w:tab w:val="center" w:pos="6567"/>
              </w:tabs>
              <w:spacing w:after="0" w:line="259" w:lineRule="auto"/>
              <w:ind w:left="0"/>
              <w:jc w:val="left"/>
            </w:pPr>
            <w:r>
              <w:rPr>
                <w:rFonts w:ascii="Calibri" w:eastAsia="Calibri" w:hAnsi="Calibri" w:cs="Calibri"/>
                <w:sz w:val="22"/>
              </w:rPr>
              <w:tab/>
            </w:r>
            <w:r>
              <w:t xml:space="preserve"> </w:t>
            </w:r>
            <w:r>
              <w:tab/>
            </w:r>
            <w:r>
              <w:rPr>
                <w:i/>
              </w:rPr>
              <w:t>p</w:t>
            </w:r>
            <w:r>
              <w:t xml:space="preserve">-, </w:t>
            </w:r>
            <w:r>
              <w:tab/>
            </w:r>
            <w:r>
              <w:rPr>
                <w:i/>
              </w:rPr>
              <w:t>d</w:t>
            </w:r>
            <w:r>
              <w:t>-</w:t>
            </w:r>
            <w:r>
              <w:t>электронные</w:t>
            </w:r>
            <w:r>
              <w:t xml:space="preserve"> </w:t>
            </w:r>
            <w:r>
              <w:tab/>
            </w:r>
            <w:r>
              <w:t>орбитали»,</w:t>
            </w:r>
            <w:r>
              <w:t xml:space="preserve"> </w:t>
            </w:r>
            <w:r>
              <w:tab/>
            </w:r>
            <w:r>
              <w:t>«энергетические</w:t>
            </w:r>
            <w:r>
              <w:t xml:space="preserve"> </w:t>
            </w:r>
          </w:p>
        </w:tc>
      </w:tr>
    </w:tbl>
    <w:p w:rsidR="00F05CD3" w:rsidRDefault="00F05CD3">
      <w:pPr>
        <w:spacing w:after="0" w:line="259" w:lineRule="auto"/>
        <w:ind w:left="-566" w:right="620"/>
        <w:jc w:val="left"/>
      </w:pPr>
    </w:p>
    <w:tbl>
      <w:tblPr>
        <w:tblStyle w:val="TableGrid"/>
        <w:tblW w:w="10317" w:type="dxa"/>
        <w:tblInd w:w="-108" w:type="dxa"/>
        <w:tblCellMar>
          <w:top w:w="7" w:type="dxa"/>
          <w:left w:w="108" w:type="dxa"/>
          <w:bottom w:w="0" w:type="dxa"/>
          <w:right w:w="66" w:type="dxa"/>
        </w:tblCellMar>
        <w:tblLook w:val="04A0" w:firstRow="1" w:lastRow="0" w:firstColumn="1" w:lastColumn="0" w:noHBand="0" w:noVBand="1"/>
      </w:tblPr>
      <w:tblGrid>
        <w:gridCol w:w="905"/>
        <w:gridCol w:w="9412"/>
      </w:tblGrid>
      <w:tr w:rsidR="00F05CD3">
        <w:trPr>
          <w:trHeight w:val="857"/>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108"/>
            </w:pPr>
            <w:r>
              <w:t>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r>
              <w:t xml:space="preserve"> </w:t>
            </w:r>
          </w:p>
        </w:tc>
      </w:tr>
      <w:tr w:rsidR="00F05CD3">
        <w:trPr>
          <w:trHeight w:val="1438"/>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2.3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95"/>
            </w:pPr>
            <w:r>
              <w:t>Сформированность умений характеризовать (описывать) общие химические свойст</w:t>
            </w:r>
            <w:r>
              <w:t>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r>
              <w:t xml:space="preserve"> </w:t>
            </w:r>
          </w:p>
        </w:tc>
      </w:tr>
      <w:tr w:rsidR="00F05CD3">
        <w:trPr>
          <w:trHeight w:val="1164"/>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2.4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97"/>
            </w:pPr>
            <w:r>
              <w:t>Сформированность умений устанавливать принадлежность неорганических веществ</w:t>
            </w:r>
            <w:r>
              <w:t xml:space="preserve"> </w:t>
            </w:r>
            <w:r>
              <w:t>по их составу к определѐнному классу (группе) соединений (простые вещества –</w:t>
            </w:r>
            <w:r>
              <w:t xml:space="preserve"> </w:t>
            </w:r>
            <w:r>
              <w:t>металлы и неметаллы, оксиды, основания, кислоты, амфотерные гидроксиды, соли)</w:t>
            </w:r>
            <w:r>
              <w:t xml:space="preserve"> </w:t>
            </w:r>
          </w:p>
        </w:tc>
      </w:tr>
      <w:tr w:rsidR="00F05CD3">
        <w:trPr>
          <w:trHeight w:val="1717"/>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13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2.5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92"/>
            </w:pPr>
            <w:r>
              <w:t>Сформированность умений использовать химическую символику для</w:t>
            </w:r>
            <w:r>
              <w:t xml:space="preserve"> </w:t>
            </w:r>
            <w:r>
              <w:t>составления</w:t>
            </w:r>
            <w:r>
              <w:t xml:space="preserve"> </w:t>
            </w:r>
            <w:r>
              <w:t>формул</w:t>
            </w:r>
            <w:r>
              <w:t xml:space="preserve"> </w:t>
            </w:r>
            <w:r>
              <w:t>веществ</w:t>
            </w:r>
            <w:r>
              <w:t xml:space="preserve"> </w:t>
            </w:r>
            <w:r>
              <w:t>и</w:t>
            </w:r>
            <w:r>
              <w:t xml:space="preserve"> </w:t>
            </w:r>
            <w:r>
              <w:t>уравнений</w:t>
            </w:r>
            <w:r>
              <w:t xml:space="preserve"> </w:t>
            </w:r>
            <w:r>
              <w:t>химических</w:t>
            </w:r>
            <w:r>
              <w:t xml:space="preserve"> </w:t>
            </w:r>
            <w:r>
              <w:t>реакций, систематическую номенклатуру (IUPAC) и тривиальные названия отдельных неорганических веществ (угарный газ, углекислый газ, аммиак, гашѐная известь, негашѐная известь, питьевая сода, пирит и другие)</w:t>
            </w:r>
            <w:r>
              <w:t xml:space="preserve"> </w:t>
            </w:r>
          </w:p>
        </w:tc>
      </w:tr>
      <w:tr w:rsidR="00F05CD3">
        <w:trPr>
          <w:trHeight w:val="1440"/>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2.6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94"/>
            </w:pPr>
            <w:r>
              <w:t>Сформированность умений</w:t>
            </w:r>
            <w:r>
              <w:t xml:space="preserve"> </w:t>
            </w:r>
            <w:r>
              <w:t>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r>
              <w:t xml:space="preserve"> </w:t>
            </w:r>
          </w:p>
        </w:tc>
      </w:tr>
      <w:tr w:rsidR="00F05CD3">
        <w:trPr>
          <w:trHeight w:val="3373"/>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3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2.7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4" w:line="239" w:lineRule="auto"/>
              <w:ind w:left="552" w:right="87"/>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w:t>
            </w:r>
            <w:r>
              <w:t>кции, реакции ионного обмена, качественные реакции на сульфат</w:t>
            </w:r>
            <w:r>
              <w:t>-</w:t>
            </w:r>
            <w:r>
              <w:t>, карбонат</w:t>
            </w:r>
            <w:r>
              <w:t xml:space="preserve">- </w:t>
            </w:r>
            <w:r>
              <w:t>и</w:t>
            </w:r>
            <w:r>
              <w:t xml:space="preserve"> </w:t>
            </w:r>
            <w:r>
              <w:t>хлорид</w:t>
            </w:r>
            <w:r>
              <w:t>-</w:t>
            </w:r>
            <w:r>
              <w:t>анионы, на катион</w:t>
            </w:r>
            <w:r>
              <w:t xml:space="preserve"> </w:t>
            </w:r>
            <w:r>
              <w:t>аммония,</w:t>
            </w:r>
            <w:r>
              <w:t xml:space="preserve"> </w:t>
            </w:r>
            <w:r>
              <w:t>решение</w:t>
            </w:r>
            <w:r>
              <w:t xml:space="preserve"> </w:t>
            </w:r>
            <w:r>
              <w:t>экспериментальных</w:t>
            </w:r>
            <w:r>
              <w:t xml:space="preserve"> </w:t>
            </w:r>
            <w:r>
              <w:t>задач</w:t>
            </w:r>
            <w:r>
              <w:t xml:space="preserve"> </w:t>
            </w:r>
            <w:r>
              <w:t>по</w:t>
            </w:r>
            <w:r>
              <w:t xml:space="preserve"> </w:t>
            </w:r>
            <w:r>
              <w:t>темам</w:t>
            </w:r>
            <w:r>
              <w:t xml:space="preserve"> </w:t>
            </w:r>
          </w:p>
          <w:p w:rsidR="00F05CD3" w:rsidRDefault="00D67A33">
            <w:pPr>
              <w:spacing w:after="1" w:line="238" w:lineRule="auto"/>
              <w:ind w:left="552" w:right="97"/>
            </w:pPr>
            <w:r>
              <w:t>«Металлы» и «Неметаллы») в соответствии с правилами техники безопасности при обращении с веществами и ла</w:t>
            </w:r>
            <w:r>
              <w:t>бораторным оборудованием; представлять результаты химического эксперимента</w:t>
            </w:r>
            <w:r>
              <w:t xml:space="preserve"> </w:t>
            </w:r>
            <w:r>
              <w:t>в</w:t>
            </w:r>
            <w:r>
              <w:t xml:space="preserve"> </w:t>
            </w:r>
            <w:r>
              <w:t>форме</w:t>
            </w:r>
            <w:r>
              <w:t xml:space="preserve"> </w:t>
            </w:r>
            <w:r>
              <w:t>записи</w:t>
            </w:r>
            <w:r>
              <w:t xml:space="preserve"> </w:t>
            </w:r>
            <w:r>
              <w:t>уравнений</w:t>
            </w:r>
            <w:r>
              <w:t xml:space="preserve"> </w:t>
            </w:r>
          </w:p>
          <w:p w:rsidR="00F05CD3" w:rsidRDefault="00D67A33">
            <w:pPr>
              <w:spacing w:after="0" w:line="259" w:lineRule="auto"/>
              <w:ind w:left="111"/>
              <w:jc w:val="center"/>
            </w:pPr>
            <w:r>
              <w:t>соответствующих</w:t>
            </w:r>
            <w:r>
              <w:t xml:space="preserve"> </w:t>
            </w:r>
            <w:r>
              <w:t>реакций и формулировать выводы на основе этих результатов</w:t>
            </w:r>
            <w:r>
              <w:t xml:space="preserve"> </w:t>
            </w:r>
          </w:p>
        </w:tc>
      </w:tr>
      <w:tr w:rsidR="00F05CD3">
        <w:trPr>
          <w:trHeight w:val="1164"/>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2.8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107"/>
            </w:pPr>
            <w:r>
              <w:t>Сформированность умений соблюдать правила пользования химической посудой и</w:t>
            </w:r>
            <w:r>
              <w:t xml:space="preserve"> </w:t>
            </w:r>
            <w:r>
              <w:t>лабораторным оборудованием, а также правила обращения с веществами в соответствии с инструкциями по выполнению лабораторных химических опытов</w:t>
            </w:r>
            <w:r>
              <w:t xml:space="preserve"> </w:t>
            </w:r>
          </w:p>
        </w:tc>
      </w:tr>
      <w:tr w:rsidR="00F05CD3">
        <w:trPr>
          <w:trHeight w:val="1440"/>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2.9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99"/>
            </w:pPr>
            <w:r>
              <w:t>Сформированность</w:t>
            </w:r>
            <w:r>
              <w:t xml:space="preserve"> </w:t>
            </w:r>
            <w:r>
              <w:t>умений</w:t>
            </w:r>
            <w:r>
              <w:t xml:space="preserve"> </w:t>
            </w:r>
            <w:r>
              <w:t>характеризовать</w:t>
            </w:r>
            <w:r>
              <w:t xml:space="preserve"> </w:t>
            </w:r>
            <w:r>
              <w:t>химические</w:t>
            </w:r>
            <w:r>
              <w:t xml:space="preserve"> </w:t>
            </w:r>
            <w:r>
              <w:t>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r>
              <w:t xml:space="preserve"> </w:t>
            </w:r>
          </w:p>
        </w:tc>
      </w:tr>
      <w:tr w:rsidR="00F05CD3">
        <w:trPr>
          <w:trHeight w:val="336"/>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42"/>
              <w:jc w:val="left"/>
            </w:pPr>
            <w:r>
              <w:t xml:space="preserve">3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jc w:val="left"/>
            </w:pPr>
            <w:r>
              <w:t>Химия</w:t>
            </w:r>
            <w:r>
              <w:t xml:space="preserve"> </w:t>
            </w:r>
            <w:r>
              <w:t>и</w:t>
            </w:r>
            <w:r>
              <w:t xml:space="preserve"> </w:t>
            </w:r>
            <w:r>
              <w:t>жизнь.</w:t>
            </w:r>
            <w:r>
              <w:t xml:space="preserve"> </w:t>
            </w:r>
            <w:r>
              <w:t>Расчѐты</w:t>
            </w:r>
            <w:r>
              <w:t xml:space="preserve"> </w:t>
            </w:r>
          </w:p>
        </w:tc>
      </w:tr>
      <w:tr w:rsidR="00F05CD3">
        <w:trPr>
          <w:trHeight w:val="1130"/>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3.1 </w:t>
            </w:r>
          </w:p>
        </w:tc>
        <w:tc>
          <w:tcPr>
            <w:tcW w:w="94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43" w:lineRule="auto"/>
              <w:ind w:left="552"/>
              <w:jc w:val="left"/>
            </w:pPr>
            <w:r>
              <w:t xml:space="preserve">Сформированность </w:t>
            </w:r>
            <w:r>
              <w:tab/>
              <w:t xml:space="preserve">представлений </w:t>
            </w:r>
            <w:r>
              <w:tab/>
              <w:t xml:space="preserve">о </w:t>
            </w:r>
            <w:r>
              <w:tab/>
              <w:t xml:space="preserve">химической </w:t>
            </w:r>
            <w:r>
              <w:tab/>
              <w:t>составляющей естественнонаучной</w:t>
            </w:r>
            <w:r>
              <w:t xml:space="preserve"> </w:t>
            </w:r>
            <w:r>
              <w:t>картины</w:t>
            </w:r>
            <w:r>
              <w:t xml:space="preserve"> </w:t>
            </w:r>
            <w:r>
              <w:t>мира,</w:t>
            </w:r>
            <w:r>
              <w:t xml:space="preserve"> </w:t>
            </w:r>
            <w:r>
              <w:t>роли</w:t>
            </w:r>
            <w:r>
              <w:t xml:space="preserve"> </w:t>
            </w:r>
            <w:r>
              <w:t>химии</w:t>
            </w:r>
            <w:r>
              <w:t xml:space="preserve"> </w:t>
            </w:r>
            <w:r>
              <w:t>в</w:t>
            </w:r>
            <w:r>
              <w:t xml:space="preserve"> </w:t>
            </w:r>
            <w:r>
              <w:t>познании</w:t>
            </w:r>
            <w:r>
              <w:t xml:space="preserve"> </w:t>
            </w:r>
            <w:r>
              <w:t>явлений природы,</w:t>
            </w:r>
            <w:r>
              <w:t xml:space="preserve"> </w:t>
            </w:r>
            <w:r>
              <w:t>в</w:t>
            </w:r>
            <w:r>
              <w:t xml:space="preserve"> </w:t>
            </w:r>
            <w:r>
              <w:t>формировании</w:t>
            </w:r>
            <w:r>
              <w:t xml:space="preserve"> </w:t>
            </w:r>
            <w:r>
              <w:t>мышления</w:t>
            </w:r>
            <w:r>
              <w:t xml:space="preserve"> </w:t>
            </w:r>
            <w:r>
              <w:t>и</w:t>
            </w:r>
            <w:r>
              <w:t xml:space="preserve"> </w:t>
            </w:r>
            <w:r>
              <w:t>культуры</w:t>
            </w:r>
            <w:r>
              <w:t xml:space="preserve"> </w:t>
            </w:r>
            <w:r>
              <w:t>личности,</w:t>
            </w:r>
            <w:r>
              <w:t xml:space="preserve"> </w:t>
            </w:r>
            <w:r>
              <w:t>еѐ</w:t>
            </w:r>
            <w:r>
              <w:t xml:space="preserve"> </w:t>
            </w:r>
          </w:p>
          <w:p w:rsidR="00F05CD3" w:rsidRDefault="00D67A33">
            <w:pPr>
              <w:spacing w:after="0" w:line="259" w:lineRule="auto"/>
              <w:ind w:left="552"/>
              <w:jc w:val="left"/>
            </w:pPr>
            <w:r>
              <w:t>функциональной</w:t>
            </w:r>
            <w:r>
              <w:t xml:space="preserve">  </w:t>
            </w:r>
            <w:r>
              <w:t>грамотности,</w:t>
            </w:r>
            <w:r>
              <w:t xml:space="preserve">  </w:t>
            </w:r>
            <w:r>
              <w:t>необходимой</w:t>
            </w:r>
            <w:r>
              <w:t xml:space="preserve">  </w:t>
            </w:r>
            <w:r>
              <w:t>для</w:t>
            </w:r>
            <w:r>
              <w:t xml:space="preserve">  </w:t>
            </w:r>
            <w:r>
              <w:t>решения</w:t>
            </w:r>
            <w:r>
              <w:t xml:space="preserve"> </w:t>
            </w:r>
          </w:p>
        </w:tc>
      </w:tr>
    </w:tbl>
    <w:p w:rsidR="00F05CD3" w:rsidRDefault="00F05CD3">
      <w:pPr>
        <w:spacing w:after="0" w:line="259" w:lineRule="auto"/>
        <w:ind w:left="-566" w:right="337"/>
        <w:jc w:val="left"/>
      </w:pPr>
    </w:p>
    <w:tbl>
      <w:tblPr>
        <w:tblStyle w:val="TableGrid"/>
        <w:tblW w:w="10600" w:type="dxa"/>
        <w:tblInd w:w="-108" w:type="dxa"/>
        <w:tblCellMar>
          <w:top w:w="7" w:type="dxa"/>
          <w:left w:w="108" w:type="dxa"/>
          <w:bottom w:w="0" w:type="dxa"/>
          <w:right w:w="98" w:type="dxa"/>
        </w:tblCellMar>
        <w:tblLook w:val="04A0" w:firstRow="1" w:lastRow="0" w:firstColumn="1" w:lastColumn="0" w:noHBand="0" w:noVBand="1"/>
      </w:tblPr>
      <w:tblGrid>
        <w:gridCol w:w="905"/>
        <w:gridCol w:w="9695"/>
      </w:tblGrid>
      <w:tr w:rsidR="00F05CD3">
        <w:trPr>
          <w:trHeight w:val="579"/>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969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pPr>
            <w:r>
              <w:t>практических</w:t>
            </w:r>
            <w:r>
              <w:t xml:space="preserve"> </w:t>
            </w:r>
            <w:r>
              <w:t>задач</w:t>
            </w:r>
            <w:r>
              <w:t xml:space="preserve"> </w:t>
            </w:r>
            <w:r>
              <w:t>и</w:t>
            </w:r>
            <w:r>
              <w:t xml:space="preserve"> </w:t>
            </w:r>
            <w:r>
              <w:t>экологически</w:t>
            </w:r>
            <w:r>
              <w:t xml:space="preserve"> </w:t>
            </w:r>
            <w:r>
              <w:t>обоснованного</w:t>
            </w:r>
            <w:r>
              <w:t xml:space="preserve"> </w:t>
            </w:r>
            <w:r>
              <w:t>отношения</w:t>
            </w:r>
            <w:r>
              <w:t xml:space="preserve"> </w:t>
            </w:r>
            <w:r>
              <w:t>к своему здоровью и природной среде</w:t>
            </w:r>
            <w:r>
              <w:t xml:space="preserve"> </w:t>
            </w:r>
          </w:p>
        </w:tc>
      </w:tr>
      <w:tr w:rsidR="00F05CD3">
        <w:trPr>
          <w:trHeight w:val="888"/>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3.2 </w:t>
            </w:r>
          </w:p>
        </w:tc>
        <w:tc>
          <w:tcPr>
            <w:tcW w:w="969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65"/>
            </w:pPr>
            <w:r>
              <w:t>Сформированность</w:t>
            </w:r>
            <w:r>
              <w:t xml:space="preserve"> </w:t>
            </w:r>
            <w:r>
              <w:t>умений</w:t>
            </w:r>
            <w:r>
              <w:t xml:space="preserve"> </w:t>
            </w:r>
            <w:r>
              <w:t>критически</w:t>
            </w:r>
            <w:r>
              <w:t xml:space="preserve"> </w:t>
            </w:r>
            <w:r>
              <w:t>анализировать</w:t>
            </w:r>
            <w:r>
              <w:t xml:space="preserve"> </w:t>
            </w:r>
            <w:r>
              <w:t>химическую информацию, получаемую из разных источников (средства массовой коммуникации, сеть Интернет и другие)</w:t>
            </w:r>
            <w:r>
              <w:t xml:space="preserve"> </w:t>
            </w:r>
          </w:p>
        </w:tc>
      </w:tr>
      <w:tr w:rsidR="00F05CD3">
        <w:trPr>
          <w:trHeight w:val="888"/>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3.3 </w:t>
            </w:r>
          </w:p>
        </w:tc>
        <w:tc>
          <w:tcPr>
            <w:tcW w:w="969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58"/>
            </w:pPr>
            <w:r>
              <w:t>Сформированность умений соблюдать правила экологически целесообразного</w:t>
            </w:r>
            <w:r>
              <w:t xml:space="preserve"> </w:t>
            </w:r>
            <w:r>
              <w:t>поведения</w:t>
            </w:r>
            <w:r>
              <w:t xml:space="preserve"> </w:t>
            </w:r>
            <w:r>
              <w:t>в быту</w:t>
            </w:r>
            <w:r>
              <w:t xml:space="preserve"> </w:t>
            </w:r>
            <w:r>
              <w:t>и</w:t>
            </w:r>
            <w:r>
              <w:t xml:space="preserve"> </w:t>
            </w:r>
            <w:r>
              <w:t>трудовой</w:t>
            </w:r>
            <w:r>
              <w:t xml:space="preserve"> </w:t>
            </w:r>
            <w:r>
              <w:t>деятельности</w:t>
            </w:r>
            <w:r>
              <w:t xml:space="preserve"> </w:t>
            </w:r>
            <w:r>
              <w:t>в</w:t>
            </w:r>
            <w:r>
              <w:t xml:space="preserve"> </w:t>
            </w:r>
            <w:r>
              <w:t>целях сохранения своего здоровья и окружающей природной среды</w:t>
            </w:r>
            <w:r>
              <w:t xml:space="preserve"> </w:t>
            </w:r>
          </w:p>
        </w:tc>
      </w:tr>
      <w:tr w:rsidR="00F05CD3">
        <w:trPr>
          <w:trHeight w:val="1165"/>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3.4 </w:t>
            </w:r>
          </w:p>
        </w:tc>
        <w:tc>
          <w:tcPr>
            <w:tcW w:w="969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52" w:right="65"/>
            </w:pPr>
            <w:r>
              <w:t>Осознавать опасность воздействия на живые организмы определѐнных в</w:t>
            </w:r>
            <w:r>
              <w:t>еществ, понимая смысл показателя ПДК, пояснять на примерах способы уменьшения и предотвращения их вредного воздействия на организм человека</w:t>
            </w:r>
            <w:r>
              <w:t xml:space="preserve"> </w:t>
            </w:r>
          </w:p>
        </w:tc>
      </w:tr>
      <w:tr w:rsidR="00F05CD3">
        <w:trPr>
          <w:trHeight w:val="1961"/>
        </w:trPr>
        <w:tc>
          <w:tcPr>
            <w:tcW w:w="90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
              <w:jc w:val="left"/>
            </w:pPr>
            <w:r>
              <w:t xml:space="preserve">3.5 </w:t>
            </w:r>
          </w:p>
        </w:tc>
        <w:tc>
          <w:tcPr>
            <w:tcW w:w="9695" w:type="dxa"/>
            <w:tcBorders>
              <w:top w:val="single" w:sz="4" w:space="0" w:color="000000"/>
              <w:left w:val="single" w:sz="4" w:space="0" w:color="000000"/>
              <w:bottom w:val="single" w:sz="4" w:space="0" w:color="000000"/>
              <w:right w:val="single" w:sz="4" w:space="0" w:color="000000"/>
            </w:tcBorders>
          </w:tcPr>
          <w:p w:rsidR="00F05CD3" w:rsidRDefault="00D67A33">
            <w:pPr>
              <w:spacing w:after="5" w:line="239" w:lineRule="auto"/>
              <w:ind w:left="552" w:right="62"/>
            </w:pPr>
            <w:r>
              <w:t>Сформированность умений проводить вычисления с использованием понятия «массовая доля вещества в растворе», объѐмных отношений газов при химических реакциях, массы вещества или объѐма газов по известному количеству вещества, массе</w:t>
            </w:r>
            <w:r>
              <w:t xml:space="preserve"> </w:t>
            </w:r>
            <w:r>
              <w:t>или</w:t>
            </w:r>
            <w:r>
              <w:t xml:space="preserve"> </w:t>
            </w:r>
            <w:r>
              <w:t>объѐму</w:t>
            </w:r>
            <w:r>
              <w:t xml:space="preserve"> </w:t>
            </w:r>
            <w:r>
              <w:t>одного</w:t>
            </w:r>
            <w:r>
              <w:t xml:space="preserve"> </w:t>
            </w:r>
            <w:r>
              <w:t>из</w:t>
            </w:r>
            <w:r>
              <w:t xml:space="preserve"> </w:t>
            </w:r>
            <w:r>
              <w:t>участ</w:t>
            </w:r>
            <w:r>
              <w:t>вующих</w:t>
            </w:r>
            <w:r>
              <w:t xml:space="preserve"> </w:t>
            </w:r>
            <w:r>
              <w:t>в</w:t>
            </w:r>
            <w:r>
              <w:t xml:space="preserve"> </w:t>
            </w:r>
            <w:r>
              <w:t>реакции</w:t>
            </w:r>
            <w:r>
              <w:t xml:space="preserve"> </w:t>
            </w:r>
            <w:r>
              <w:t>веществ,</w:t>
            </w:r>
            <w:r>
              <w:t xml:space="preserve"> </w:t>
            </w:r>
          </w:p>
          <w:p w:rsidR="00F05CD3" w:rsidRDefault="00D67A33">
            <w:pPr>
              <w:spacing w:after="0" w:line="259" w:lineRule="auto"/>
              <w:ind w:left="552"/>
            </w:pPr>
            <w:r>
              <w:t>теплового эффекта реакции на основе законов сохранения массы веществ, превращения и сохранения энергии</w:t>
            </w:r>
            <w:r>
              <w:t xml:space="preserve"> </w:t>
            </w:r>
          </w:p>
        </w:tc>
      </w:tr>
    </w:tbl>
    <w:p w:rsidR="00F05CD3" w:rsidRDefault="00D67A33">
      <w:r>
        <w:br w:type="page"/>
      </w:r>
    </w:p>
    <w:p w:rsidR="00F05CD3" w:rsidRDefault="00D67A33">
      <w:pPr>
        <w:spacing w:after="50" w:line="493" w:lineRule="auto"/>
        <w:ind w:left="1275" w:right="3984" w:hanging="10"/>
      </w:pPr>
      <w:r>
        <w:rPr>
          <w:b/>
        </w:rPr>
        <w:lastRenderedPageBreak/>
        <w:t xml:space="preserve">ПРОВЕРЯЕМЫЕ ЭЛЕМЕНТЫ СОДЕРЖАНИЯ 10 КЛАСС </w:t>
      </w:r>
    </w:p>
    <w:p w:rsidR="00F05CD3" w:rsidRDefault="00D67A33">
      <w:pPr>
        <w:tabs>
          <w:tab w:val="center" w:pos="1812"/>
          <w:tab w:val="center" w:pos="4461"/>
        </w:tabs>
        <w:spacing w:after="5" w:line="271" w:lineRule="auto"/>
        <w:ind w:left="0"/>
        <w:jc w:val="left"/>
      </w:pPr>
      <w:r>
        <w:rPr>
          <w:rFonts w:ascii="Calibri" w:eastAsia="Calibri" w:hAnsi="Calibri" w:cs="Calibri"/>
          <w:sz w:val="22"/>
        </w:rPr>
        <w:tab/>
      </w:r>
      <w:r>
        <w:rPr>
          <w:b/>
        </w:rPr>
        <w:t xml:space="preserve">Код </w:t>
      </w:r>
      <w:r>
        <w:rPr>
          <w:b/>
        </w:rPr>
        <w:tab/>
        <w:t xml:space="preserve">Проверяемый элемент содержания </w:t>
      </w:r>
    </w:p>
    <w:p w:rsidR="00F05CD3" w:rsidRDefault="00D67A33">
      <w:pPr>
        <w:numPr>
          <w:ilvl w:val="0"/>
          <w:numId w:val="101"/>
        </w:numPr>
        <w:spacing w:after="44"/>
        <w:ind w:right="332" w:hanging="821"/>
      </w:pPr>
      <w:r>
        <w:t>Теоретические</w:t>
      </w:r>
      <w:r>
        <w:t xml:space="preserve"> </w:t>
      </w:r>
      <w:r>
        <w:t>основы</w:t>
      </w:r>
      <w:r>
        <w:t xml:space="preserve"> </w:t>
      </w:r>
      <w:r>
        <w:t>органической</w:t>
      </w:r>
      <w:r>
        <w:t xml:space="preserve"> </w:t>
      </w:r>
      <w:r>
        <w:t>химии</w:t>
      </w:r>
      <w:r>
        <w:t xml:space="preserve"> </w:t>
      </w:r>
    </w:p>
    <w:p w:rsidR="00F05CD3" w:rsidRDefault="00D67A33">
      <w:pPr>
        <w:tabs>
          <w:tab w:val="center" w:pos="1541"/>
          <w:tab w:val="center" w:pos="6543"/>
        </w:tabs>
        <w:ind w:left="0"/>
        <w:jc w:val="left"/>
      </w:pPr>
      <w:r>
        <w:rPr>
          <w:rFonts w:ascii="Calibri" w:eastAsia="Calibri" w:hAnsi="Calibri" w:cs="Calibri"/>
          <w:sz w:val="22"/>
        </w:rPr>
        <w:tab/>
      </w:r>
      <w:r>
        <w:rPr>
          <w:b/>
        </w:rPr>
        <w:t xml:space="preserve"> </w:t>
      </w:r>
      <w:r>
        <w:rPr>
          <w:b/>
        </w:rPr>
        <w:tab/>
      </w:r>
      <w:r>
        <w:t xml:space="preserve">Предмет органической химии: еѐ возникновение, развитие и значение в </w:t>
      </w:r>
    </w:p>
    <w:p w:rsidR="00F05CD3" w:rsidRDefault="00D67A33">
      <w:pPr>
        <w:numPr>
          <w:ilvl w:val="1"/>
          <w:numId w:val="101"/>
        </w:numPr>
        <w:spacing w:after="43" w:line="248" w:lineRule="auto"/>
        <w:ind w:right="332" w:hanging="893"/>
        <w:jc w:val="left"/>
      </w:pPr>
      <w:r>
        <w:t>получении новых веществ и материалов. Теория строения органических соединений А.М. Бутлерова, еѐ основные положения</w:t>
      </w:r>
      <w:r>
        <w:t xml:space="preserve"> </w:t>
      </w:r>
      <w:r>
        <w:rPr>
          <w:b/>
        </w:rPr>
        <w:t xml:space="preserve"> </w:t>
      </w:r>
      <w:r>
        <w:rPr>
          <w:b/>
        </w:rPr>
        <w:tab/>
      </w:r>
      <w:r>
        <w:t xml:space="preserve">Структурные формулы органических веществ. Гомология, изомерия. </w:t>
      </w:r>
      <w:r>
        <w:t xml:space="preserve">1.2 </w:t>
      </w:r>
      <w:r>
        <w:tab/>
      </w:r>
      <w:r>
        <w:t>Химическая</w:t>
      </w:r>
      <w:r>
        <w:t xml:space="preserve"> </w:t>
      </w:r>
      <w:r>
        <w:t>связь</w:t>
      </w:r>
      <w:r>
        <w:t xml:space="preserve"> </w:t>
      </w:r>
      <w:r>
        <w:t>в</w:t>
      </w:r>
      <w:r>
        <w:t xml:space="preserve"> </w:t>
      </w:r>
      <w:r>
        <w:t>органических</w:t>
      </w:r>
      <w:r>
        <w:t xml:space="preserve"> </w:t>
      </w:r>
      <w:r>
        <w:t>соединениях</w:t>
      </w:r>
      <w:r>
        <w:t xml:space="preserve"> </w:t>
      </w:r>
      <w:r>
        <w:t>–</w:t>
      </w:r>
      <w:r>
        <w:t xml:space="preserve"> </w:t>
      </w:r>
      <w:r>
        <w:t>одинарные</w:t>
      </w:r>
      <w:r>
        <w:t xml:space="preserve"> </w:t>
      </w:r>
      <w:r>
        <w:t>и</w:t>
      </w:r>
      <w:r>
        <w:t xml:space="preserve"> </w:t>
      </w:r>
      <w:r>
        <w:t>кратные</w:t>
      </w:r>
      <w:r>
        <w:t xml:space="preserve"> </w:t>
      </w:r>
      <w:r>
        <w:t>связи. Представление о классификации органических веществ</w:t>
      </w:r>
      <w:r>
        <w:t xml:space="preserve"> </w:t>
      </w:r>
    </w:p>
    <w:p w:rsidR="00F05CD3" w:rsidRDefault="00D67A33">
      <w:pPr>
        <w:ind w:left="2595" w:right="332"/>
      </w:pPr>
      <w:r>
        <w:t>Номенклатура</w:t>
      </w:r>
      <w:r>
        <w:t xml:space="preserve"> </w:t>
      </w:r>
      <w:r>
        <w:t>органических</w:t>
      </w:r>
      <w:r>
        <w:t xml:space="preserve"> </w:t>
      </w:r>
      <w:r>
        <w:t>соединений</w:t>
      </w:r>
      <w:r>
        <w:t xml:space="preserve"> </w:t>
      </w:r>
      <w:r>
        <w:t>(систематическая)</w:t>
      </w:r>
      <w:r>
        <w:t xml:space="preserve"> </w:t>
      </w:r>
      <w:r>
        <w:t>и</w:t>
      </w:r>
      <w:r>
        <w:t xml:space="preserve"> </w:t>
      </w:r>
      <w:r>
        <w:t xml:space="preserve">тривиальные </w:t>
      </w:r>
    </w:p>
    <w:p w:rsidR="00F05CD3" w:rsidRDefault="00D67A33">
      <w:pPr>
        <w:spacing w:after="7" w:line="248" w:lineRule="auto"/>
        <w:ind w:left="1712" w:right="324" w:hanging="10"/>
      </w:pPr>
      <w:r>
        <w:t xml:space="preserve">1.3 </w:t>
      </w:r>
    </w:p>
    <w:p w:rsidR="00F05CD3" w:rsidRDefault="00D67A33">
      <w:pPr>
        <w:spacing w:after="48"/>
        <w:ind w:left="2595" w:right="332"/>
      </w:pPr>
      <w:r>
        <w:t>названия важнейших представителей классов органических веществ</w:t>
      </w:r>
      <w:r>
        <w:t xml:space="preserve"> </w:t>
      </w:r>
    </w:p>
    <w:p w:rsidR="00F05CD3" w:rsidRDefault="00D67A33">
      <w:pPr>
        <w:numPr>
          <w:ilvl w:val="0"/>
          <w:numId w:val="101"/>
        </w:numPr>
        <w:spacing w:after="48"/>
        <w:ind w:right="332" w:hanging="821"/>
      </w:pPr>
      <w:r>
        <w:t>Углеводороды</w:t>
      </w:r>
      <w:r>
        <w:t xml:space="preserve"> </w:t>
      </w:r>
    </w:p>
    <w:p w:rsidR="00F05CD3" w:rsidRDefault="00D67A33">
      <w:pPr>
        <w:tabs>
          <w:tab w:val="center" w:pos="1541"/>
          <w:tab w:val="center" w:pos="6552"/>
        </w:tabs>
        <w:ind w:left="0"/>
        <w:jc w:val="left"/>
      </w:pPr>
      <w:r>
        <w:rPr>
          <w:rFonts w:ascii="Calibri" w:eastAsia="Calibri" w:hAnsi="Calibri" w:cs="Calibri"/>
          <w:sz w:val="22"/>
        </w:rPr>
        <w:tab/>
      </w:r>
      <w:r>
        <w:rPr>
          <w:b/>
        </w:rPr>
        <w:t xml:space="preserve"> </w:t>
      </w:r>
      <w:r>
        <w:rPr>
          <w:b/>
        </w:rPr>
        <w:tab/>
      </w:r>
      <w:r>
        <w:t>Алканы:</w:t>
      </w:r>
      <w:r>
        <w:t xml:space="preserve"> </w:t>
      </w:r>
      <w:r>
        <w:t>состав</w:t>
      </w:r>
      <w:r>
        <w:t xml:space="preserve"> </w:t>
      </w:r>
      <w:r>
        <w:t>и</w:t>
      </w:r>
      <w:r>
        <w:t xml:space="preserve"> </w:t>
      </w:r>
      <w:r>
        <w:t>строение,</w:t>
      </w:r>
      <w:r>
        <w:t xml:space="preserve"> </w:t>
      </w:r>
      <w:r>
        <w:t>гомологический</w:t>
      </w:r>
      <w:r>
        <w:t xml:space="preserve"> </w:t>
      </w:r>
      <w:r>
        <w:t>ряд.</w:t>
      </w:r>
      <w:r>
        <w:t xml:space="preserve"> </w:t>
      </w:r>
      <w:r>
        <w:t>Метан</w:t>
      </w:r>
      <w:r>
        <w:t xml:space="preserve"> </w:t>
      </w:r>
      <w:r>
        <w:t>и</w:t>
      </w:r>
      <w:r>
        <w:t xml:space="preserve"> </w:t>
      </w:r>
      <w:r>
        <w:t>этан –</w:t>
      </w:r>
      <w:r>
        <w:t xml:space="preserve"> </w:t>
      </w:r>
      <w:r>
        <w:t xml:space="preserve">простейшие </w:t>
      </w:r>
    </w:p>
    <w:p w:rsidR="00F05CD3" w:rsidRDefault="00D67A33">
      <w:pPr>
        <w:numPr>
          <w:ilvl w:val="1"/>
          <w:numId w:val="101"/>
        </w:numPr>
        <w:ind w:right="332" w:hanging="893"/>
        <w:jc w:val="left"/>
      </w:pPr>
      <w:r>
        <w:t>представители алканов: физические и химические свойства (реакции замещения и горения), нахождение в п</w:t>
      </w:r>
      <w:r>
        <w:t>рироде, получение и применение</w:t>
      </w:r>
      <w:r>
        <w:t xml:space="preserve"> </w:t>
      </w:r>
      <w:r>
        <w:t>Алкены: состав и строение, гомологический ряд. Этилен и пропилен –</w:t>
      </w:r>
      <w:r>
        <w:t xml:space="preserve"> </w:t>
      </w:r>
    </w:p>
    <w:p w:rsidR="00F05CD3" w:rsidRDefault="00D67A33">
      <w:pPr>
        <w:spacing w:after="0" w:line="259" w:lineRule="auto"/>
        <w:ind w:left="1541"/>
        <w:jc w:val="left"/>
      </w:pPr>
      <w:r>
        <w:rPr>
          <w:b/>
        </w:rPr>
        <w:t xml:space="preserve"> </w:t>
      </w:r>
    </w:p>
    <w:p w:rsidR="00F05CD3" w:rsidRDefault="00D67A33">
      <w:pPr>
        <w:ind w:left="2595" w:right="332"/>
      </w:pPr>
      <w:r>
        <w:t xml:space="preserve">простейшие представители алкенов: физические и химические свойства </w:t>
      </w:r>
    </w:p>
    <w:p w:rsidR="00F05CD3" w:rsidRDefault="00D67A33">
      <w:pPr>
        <w:spacing w:after="7" w:line="248" w:lineRule="auto"/>
        <w:ind w:left="1712" w:right="324" w:hanging="10"/>
      </w:pPr>
      <w:r>
        <w:t xml:space="preserve">2.2 </w:t>
      </w:r>
    </w:p>
    <w:p w:rsidR="00F05CD3" w:rsidRDefault="00D67A33">
      <w:pPr>
        <w:spacing w:after="42"/>
        <w:ind w:left="2595" w:right="332"/>
      </w:pPr>
      <w:r>
        <w:t>(реакции гидрирования, галогенирования, гидратации, окисления и полимеризации), по</w:t>
      </w:r>
      <w:r>
        <w:t>лучение и применение</w:t>
      </w:r>
      <w:r>
        <w:t xml:space="preserve"> </w:t>
      </w:r>
    </w:p>
    <w:p w:rsidR="00F05CD3" w:rsidRDefault="00D67A33">
      <w:pPr>
        <w:tabs>
          <w:tab w:val="center" w:pos="1541"/>
          <w:tab w:val="center" w:pos="6550"/>
        </w:tabs>
        <w:ind w:left="0"/>
        <w:jc w:val="left"/>
      </w:pPr>
      <w:r>
        <w:rPr>
          <w:rFonts w:ascii="Calibri" w:eastAsia="Calibri" w:hAnsi="Calibri" w:cs="Calibri"/>
          <w:sz w:val="22"/>
        </w:rPr>
        <w:tab/>
      </w:r>
      <w:r>
        <w:rPr>
          <w:b/>
        </w:rPr>
        <w:t xml:space="preserve"> </w:t>
      </w:r>
      <w:r>
        <w:rPr>
          <w:b/>
        </w:rPr>
        <w:tab/>
      </w:r>
      <w:r>
        <w:t>Алкадиены: бутадиен</w:t>
      </w:r>
      <w:r>
        <w:t>-</w:t>
      </w:r>
      <w:r>
        <w:t>1,3 и метилбутадиен</w:t>
      </w:r>
      <w:r>
        <w:t>-</w:t>
      </w:r>
      <w:r>
        <w:t xml:space="preserve">1,3: строение, важнейшие </w:t>
      </w:r>
    </w:p>
    <w:p w:rsidR="00F05CD3" w:rsidRDefault="00D67A33">
      <w:pPr>
        <w:spacing w:after="42"/>
        <w:ind w:left="2595" w:right="332" w:hanging="893"/>
      </w:pPr>
      <w:r>
        <w:t xml:space="preserve">2.3 </w:t>
      </w:r>
      <w:r>
        <w:t>химические свойства (реакция полимеризации). Получение синтетического каучука и резины</w:t>
      </w:r>
      <w:r>
        <w:t xml:space="preserve"> </w:t>
      </w:r>
    </w:p>
    <w:p w:rsidR="00F05CD3" w:rsidRDefault="00D67A33">
      <w:pPr>
        <w:ind w:left="2595" w:right="332"/>
      </w:pPr>
      <w:r>
        <w:t>Алкины: состав и особенности строения, гомологический ряд. Ацетилен –</w:t>
      </w:r>
      <w:r>
        <w:t xml:space="preserve"> </w:t>
      </w:r>
    </w:p>
    <w:p w:rsidR="00F05CD3" w:rsidRDefault="00D67A33">
      <w:pPr>
        <w:spacing w:after="0" w:line="259" w:lineRule="auto"/>
        <w:ind w:left="1541"/>
        <w:jc w:val="left"/>
      </w:pPr>
      <w:r>
        <w:rPr>
          <w:b/>
        </w:rPr>
        <w:t xml:space="preserve"> </w:t>
      </w:r>
    </w:p>
    <w:p w:rsidR="00F05CD3" w:rsidRDefault="00D67A33">
      <w:pPr>
        <w:ind w:left="2595" w:right="332"/>
      </w:pPr>
      <w:r>
        <w:t xml:space="preserve">простейший представитель алкинов: состав, строение, физические и </w:t>
      </w:r>
    </w:p>
    <w:p w:rsidR="00F05CD3" w:rsidRDefault="00D67A33">
      <w:pPr>
        <w:spacing w:after="7" w:line="248" w:lineRule="auto"/>
        <w:ind w:left="1712" w:right="324" w:hanging="10"/>
      </w:pPr>
      <w:r>
        <w:t xml:space="preserve">2.4 </w:t>
      </w:r>
    </w:p>
    <w:p w:rsidR="00F05CD3" w:rsidRDefault="00D67A33">
      <w:pPr>
        <w:ind w:left="2595" w:right="332"/>
      </w:pPr>
      <w:r>
        <w:t>химические свойства (реакции гидрирования, галогенирования, гидратации, горения), получение и применение</w:t>
      </w:r>
      <w:r>
        <w:t xml:space="preserve"> </w:t>
      </w:r>
    </w:p>
    <w:p w:rsidR="00F05CD3" w:rsidRDefault="00D67A33">
      <w:pPr>
        <w:ind w:left="2595" w:right="332" w:hanging="1054"/>
      </w:pPr>
      <w:r>
        <w:rPr>
          <w:b/>
        </w:rPr>
        <w:t xml:space="preserve"> </w:t>
      </w:r>
      <w:r>
        <w:t>Арены. Бензол: состав, строение, физические и химические свойства (реакции гал</w:t>
      </w:r>
      <w:r>
        <w:t xml:space="preserve">огенирования и нитрования), получение и применение. Толуол: </w:t>
      </w:r>
    </w:p>
    <w:p w:rsidR="00F05CD3" w:rsidRDefault="00D67A33">
      <w:pPr>
        <w:spacing w:after="0" w:line="259" w:lineRule="auto"/>
        <w:ind w:left="1541"/>
        <w:jc w:val="left"/>
      </w:pPr>
      <w:r>
        <w:rPr>
          <w:b/>
        </w:rPr>
        <w:t xml:space="preserve"> </w:t>
      </w:r>
    </w:p>
    <w:p w:rsidR="00F05CD3" w:rsidRDefault="00D67A33">
      <w:pPr>
        <w:tabs>
          <w:tab w:val="center" w:pos="2953"/>
          <w:tab w:val="center" w:pos="4111"/>
          <w:tab w:val="center" w:pos="5508"/>
          <w:tab w:val="center" w:pos="6477"/>
          <w:tab w:val="center" w:pos="7456"/>
          <w:tab w:val="center" w:pos="8821"/>
          <w:tab w:val="center" w:pos="10037"/>
        </w:tabs>
        <w:ind w:left="0"/>
        <w:jc w:val="left"/>
      </w:pPr>
      <w:r>
        <w:rPr>
          <w:rFonts w:ascii="Calibri" w:eastAsia="Calibri" w:hAnsi="Calibri" w:cs="Calibri"/>
          <w:sz w:val="22"/>
        </w:rPr>
        <w:tab/>
      </w:r>
      <w:r>
        <w:t xml:space="preserve">состав, </w:t>
      </w:r>
      <w:r>
        <w:tab/>
        <w:t xml:space="preserve">строение, </w:t>
      </w:r>
      <w:r>
        <w:tab/>
        <w:t xml:space="preserve">физические </w:t>
      </w:r>
      <w:r>
        <w:tab/>
        <w:t xml:space="preserve">и </w:t>
      </w:r>
      <w:r>
        <w:tab/>
        <w:t xml:space="preserve">химические </w:t>
      </w:r>
      <w:r>
        <w:tab/>
        <w:t xml:space="preserve">свойства </w:t>
      </w:r>
      <w:r>
        <w:tab/>
        <w:t xml:space="preserve">(реакции </w:t>
      </w:r>
    </w:p>
    <w:p w:rsidR="00F05CD3" w:rsidRDefault="00D67A33">
      <w:pPr>
        <w:spacing w:after="7" w:line="248" w:lineRule="auto"/>
        <w:ind w:left="1712" w:right="324" w:hanging="10"/>
      </w:pPr>
      <w:r>
        <w:t xml:space="preserve">2.5 </w:t>
      </w:r>
    </w:p>
    <w:p w:rsidR="00F05CD3" w:rsidRDefault="00D67A33">
      <w:pPr>
        <w:spacing w:after="46"/>
        <w:ind w:left="2595" w:right="332"/>
      </w:pPr>
      <w:r>
        <w:t>галогенирования и нитрования), получение и применение. Токсичность аренов. Генетическая связь между углеводородами, прин</w:t>
      </w:r>
      <w:r>
        <w:t>адлежащими к различным классам</w:t>
      </w:r>
      <w:r>
        <w:t xml:space="preserve"> </w:t>
      </w:r>
    </w:p>
    <w:p w:rsidR="00F05CD3" w:rsidRDefault="00D67A33">
      <w:pPr>
        <w:spacing w:after="45"/>
        <w:ind w:left="1541" w:right="332"/>
      </w:pPr>
      <w:r>
        <w:rPr>
          <w:b/>
        </w:rPr>
        <w:t xml:space="preserve"> </w:t>
      </w:r>
      <w:r>
        <w:t>Природные</w:t>
      </w:r>
      <w:r>
        <w:t xml:space="preserve"> </w:t>
      </w:r>
      <w:r>
        <w:t>источники</w:t>
      </w:r>
      <w:r>
        <w:t xml:space="preserve"> </w:t>
      </w:r>
      <w:r>
        <w:t>углеводородов.</w:t>
      </w:r>
      <w:r>
        <w:t xml:space="preserve"> </w:t>
      </w:r>
      <w:r>
        <w:t>Природный</w:t>
      </w:r>
      <w:r>
        <w:t xml:space="preserve"> </w:t>
      </w:r>
      <w:r>
        <w:t>газ</w:t>
      </w:r>
      <w:r>
        <w:t xml:space="preserve"> </w:t>
      </w:r>
      <w:r>
        <w:t>и</w:t>
      </w:r>
      <w:r>
        <w:t xml:space="preserve"> </w:t>
      </w:r>
      <w:r>
        <w:t>попутные</w:t>
      </w:r>
      <w:r>
        <w:t xml:space="preserve"> </w:t>
      </w:r>
      <w:r>
        <w:t xml:space="preserve">нефтяные </w:t>
      </w:r>
      <w:r>
        <w:rPr>
          <w:b/>
        </w:rPr>
        <w:t xml:space="preserve"> </w:t>
      </w:r>
      <w:r>
        <w:t xml:space="preserve">газы. Нефть и еѐ происхождение. Способы переработки нефти: перегонка, </w:t>
      </w:r>
      <w:r>
        <w:t xml:space="preserve">2.6 </w:t>
      </w:r>
      <w:r>
        <w:t xml:space="preserve">крекинг </w:t>
      </w:r>
      <w:r>
        <w:lastRenderedPageBreak/>
        <w:t xml:space="preserve">(термический, каталитический), пиролиз. Продукты переработки нефти, их </w:t>
      </w:r>
      <w:r>
        <w:t>применение в промышленности и в быту. Каменный уголь и продукты его переработки</w:t>
      </w:r>
      <w:r>
        <w:t xml:space="preserve"> </w:t>
      </w:r>
    </w:p>
    <w:p w:rsidR="00F05CD3" w:rsidRDefault="00D67A33">
      <w:pPr>
        <w:tabs>
          <w:tab w:val="center" w:pos="1834"/>
          <w:tab w:val="center" w:pos="5058"/>
        </w:tabs>
        <w:ind w:left="0"/>
        <w:jc w:val="left"/>
      </w:pPr>
      <w:r>
        <w:rPr>
          <w:rFonts w:ascii="Calibri" w:eastAsia="Calibri" w:hAnsi="Calibri" w:cs="Calibri"/>
          <w:sz w:val="22"/>
        </w:rPr>
        <w:tab/>
      </w:r>
      <w:r>
        <w:t xml:space="preserve">3 </w:t>
      </w:r>
      <w:r>
        <w:tab/>
      </w:r>
      <w:r>
        <w:t>Кислородсодержащие</w:t>
      </w:r>
      <w:r>
        <w:t xml:space="preserve"> </w:t>
      </w:r>
      <w:r>
        <w:t>органические</w:t>
      </w:r>
      <w:r>
        <w:t xml:space="preserve"> </w:t>
      </w:r>
      <w:r>
        <w:t>соединения</w:t>
      </w:r>
      <w:r>
        <w:t xml:space="preserve"> </w:t>
      </w:r>
    </w:p>
    <w:p w:rsidR="00F05CD3" w:rsidRDefault="00D67A33">
      <w:pPr>
        <w:ind w:left="2595" w:right="332" w:hanging="1054"/>
      </w:pPr>
      <w:r>
        <w:rPr>
          <w:b/>
        </w:rPr>
        <w:t xml:space="preserve"> </w:t>
      </w:r>
      <w:r>
        <w:t xml:space="preserve">Предельные одноатомные спирты. Метанол и этанол: строение, физические и химические свойства (реакции с активными металлами, </w:t>
      </w:r>
    </w:p>
    <w:p w:rsidR="00F05CD3" w:rsidRDefault="00D67A33">
      <w:pPr>
        <w:spacing w:after="0" w:line="259" w:lineRule="auto"/>
        <w:ind w:left="1541"/>
        <w:jc w:val="left"/>
      </w:pPr>
      <w:r>
        <w:rPr>
          <w:b/>
        </w:rPr>
        <w:t xml:space="preserve"> </w:t>
      </w:r>
    </w:p>
    <w:p w:rsidR="00F05CD3" w:rsidRDefault="00D67A33">
      <w:pPr>
        <w:ind w:left="2595" w:right="332"/>
      </w:pPr>
      <w:r>
        <w:t xml:space="preserve">галогеноводородами, горение), применение. Водородные связи между </w:t>
      </w:r>
    </w:p>
    <w:p w:rsidR="00F05CD3" w:rsidRDefault="00D67A33">
      <w:pPr>
        <w:spacing w:after="7" w:line="248" w:lineRule="auto"/>
        <w:ind w:left="1712" w:right="324" w:hanging="10"/>
      </w:pPr>
      <w:r>
        <w:t xml:space="preserve">3.1 </w:t>
      </w:r>
    </w:p>
    <w:p w:rsidR="00F05CD3" w:rsidRDefault="00D67A33">
      <w:pPr>
        <w:ind w:left="2595" w:right="332"/>
      </w:pPr>
      <w:r>
        <w:t>молекулами спиртов. Действие метанола и этанола на организм человека. Многоатомные</w:t>
      </w:r>
      <w:r>
        <w:t xml:space="preserve"> </w:t>
      </w:r>
      <w:r>
        <w:t>спирты.</w:t>
      </w:r>
      <w:r>
        <w:t xml:space="preserve"> </w:t>
      </w:r>
      <w:r>
        <w:t>Этиленгликоль</w:t>
      </w:r>
      <w:r>
        <w:t xml:space="preserve"> </w:t>
      </w:r>
      <w:r>
        <w:t>и</w:t>
      </w:r>
      <w:r>
        <w:t xml:space="preserve"> </w:t>
      </w:r>
      <w:r>
        <w:t>глицерин:</w:t>
      </w:r>
      <w:r>
        <w:t xml:space="preserve"> </w:t>
      </w:r>
      <w:r>
        <w:t>строение,</w:t>
      </w:r>
      <w:r>
        <w:t xml:space="preserve"> </w:t>
      </w:r>
      <w:r>
        <w:t>физические</w:t>
      </w:r>
      <w:r>
        <w:t xml:space="preserve"> </w:t>
      </w:r>
      <w:r>
        <w:t>и</w:t>
      </w:r>
      <w:r>
        <w:t xml:space="preserve"> </w:t>
      </w:r>
      <w:r>
        <w:t>химические</w:t>
      </w:r>
      <w:r>
        <w:t xml:space="preserve">  </w:t>
      </w:r>
      <w:r>
        <w:t>свойства</w:t>
      </w:r>
      <w:r>
        <w:t xml:space="preserve">  </w:t>
      </w:r>
      <w:r>
        <w:t>(взаимодействие</w:t>
      </w:r>
      <w:r>
        <w:t xml:space="preserve">  </w:t>
      </w:r>
      <w:r>
        <w:t>со</w:t>
      </w:r>
      <w:r>
        <w:t xml:space="preserve">  </w:t>
      </w:r>
      <w:r>
        <w:t>щелочными</w:t>
      </w:r>
      <w:r>
        <w:t xml:space="preserve">  </w:t>
      </w:r>
      <w:r>
        <w:t>металлами,</w:t>
      </w:r>
      <w:r>
        <w:t xml:space="preserve"> </w:t>
      </w:r>
    </w:p>
    <w:p w:rsidR="00F05CD3" w:rsidRDefault="00F05CD3">
      <w:pPr>
        <w:spacing w:after="0" w:line="259" w:lineRule="auto"/>
        <w:ind w:left="-566" w:right="262"/>
        <w:jc w:val="left"/>
      </w:pPr>
    </w:p>
    <w:tbl>
      <w:tblPr>
        <w:tblStyle w:val="TableGrid"/>
        <w:tblW w:w="10567" w:type="dxa"/>
        <w:tblInd w:w="0" w:type="dxa"/>
        <w:tblCellMar>
          <w:top w:w="3" w:type="dxa"/>
          <w:left w:w="0" w:type="dxa"/>
          <w:bottom w:w="0" w:type="dxa"/>
          <w:right w:w="0" w:type="dxa"/>
        </w:tblCellMar>
        <w:tblLook w:val="04A0" w:firstRow="1" w:lastRow="0" w:firstColumn="1" w:lastColumn="0" w:noHBand="0" w:noVBand="1"/>
      </w:tblPr>
      <w:tblGrid>
        <w:gridCol w:w="2595"/>
        <w:gridCol w:w="7972"/>
      </w:tblGrid>
      <w:tr w:rsidR="00F05CD3">
        <w:trPr>
          <w:trHeight w:val="565"/>
        </w:trPr>
        <w:tc>
          <w:tcPr>
            <w:tcW w:w="2595" w:type="dxa"/>
            <w:tcBorders>
              <w:top w:val="nil"/>
              <w:left w:val="nil"/>
              <w:bottom w:val="nil"/>
              <w:right w:val="nil"/>
            </w:tcBorders>
          </w:tcPr>
          <w:p w:rsidR="00F05CD3" w:rsidRDefault="00D67A33">
            <w:pPr>
              <w:spacing w:after="0" w:line="259" w:lineRule="auto"/>
              <w:ind w:left="735"/>
              <w:jc w:val="center"/>
            </w:pPr>
            <w:r>
              <w:t xml:space="preserve"> </w:t>
            </w:r>
          </w:p>
        </w:tc>
        <w:tc>
          <w:tcPr>
            <w:tcW w:w="7972" w:type="dxa"/>
            <w:tcBorders>
              <w:top w:val="nil"/>
              <w:left w:val="nil"/>
              <w:bottom w:val="nil"/>
              <w:right w:val="nil"/>
            </w:tcBorders>
          </w:tcPr>
          <w:p w:rsidR="00F05CD3" w:rsidRDefault="00D67A33">
            <w:pPr>
              <w:spacing w:after="0" w:line="259" w:lineRule="auto"/>
              <w:ind w:left="0"/>
            </w:pPr>
            <w:r>
              <w:t>качественная</w:t>
            </w:r>
            <w:r>
              <w:t xml:space="preserve"> </w:t>
            </w:r>
            <w:r>
              <w:t>реакция</w:t>
            </w:r>
            <w:r>
              <w:t xml:space="preserve"> </w:t>
            </w:r>
            <w:r>
              <w:t>на</w:t>
            </w:r>
            <w:r>
              <w:t xml:space="preserve"> </w:t>
            </w:r>
            <w:r>
              <w:t>многоатомные</w:t>
            </w:r>
            <w:r>
              <w:t xml:space="preserve"> </w:t>
            </w:r>
            <w:r>
              <w:t>спирты).</w:t>
            </w:r>
            <w:r>
              <w:t xml:space="preserve"> </w:t>
            </w:r>
            <w:r>
              <w:t>Действие</w:t>
            </w:r>
            <w:r>
              <w:t xml:space="preserve"> </w:t>
            </w:r>
            <w:r>
              <w:t>на</w:t>
            </w:r>
            <w:r>
              <w:t xml:space="preserve"> </w:t>
            </w:r>
            <w:r>
              <w:t>организм</w:t>
            </w:r>
            <w:r>
              <w:t xml:space="preserve"> </w:t>
            </w:r>
            <w:r>
              <w:t>человека. Применение глицерина и этиленгликоля</w:t>
            </w:r>
            <w:r>
              <w:t xml:space="preserve"> </w:t>
            </w:r>
          </w:p>
        </w:tc>
      </w:tr>
      <w:tr w:rsidR="00F05CD3">
        <w:trPr>
          <w:trHeight w:val="599"/>
        </w:trPr>
        <w:tc>
          <w:tcPr>
            <w:tcW w:w="2595" w:type="dxa"/>
            <w:tcBorders>
              <w:top w:val="nil"/>
              <w:left w:val="nil"/>
              <w:bottom w:val="nil"/>
              <w:right w:val="nil"/>
            </w:tcBorders>
            <w:vAlign w:val="center"/>
          </w:tcPr>
          <w:p w:rsidR="00F05CD3" w:rsidRDefault="00D67A33">
            <w:pPr>
              <w:spacing w:after="0" w:line="259" w:lineRule="auto"/>
              <w:ind w:left="1085"/>
              <w:jc w:val="center"/>
            </w:pPr>
            <w:r>
              <w:t xml:space="preserve">3.2 </w:t>
            </w:r>
          </w:p>
        </w:tc>
        <w:tc>
          <w:tcPr>
            <w:tcW w:w="7972" w:type="dxa"/>
            <w:tcBorders>
              <w:top w:val="nil"/>
              <w:left w:val="nil"/>
              <w:bottom w:val="nil"/>
              <w:right w:val="nil"/>
            </w:tcBorders>
          </w:tcPr>
          <w:p w:rsidR="00F05CD3" w:rsidRDefault="00D67A33">
            <w:pPr>
              <w:spacing w:after="0" w:line="259" w:lineRule="auto"/>
              <w:ind w:left="0"/>
            </w:pPr>
            <w:r>
              <w:t>Фенол:</w:t>
            </w:r>
            <w:r>
              <w:t xml:space="preserve"> </w:t>
            </w:r>
            <w:r>
              <w:t>строение</w:t>
            </w:r>
            <w:r>
              <w:t xml:space="preserve"> </w:t>
            </w:r>
            <w:r>
              <w:t>молекулы,</w:t>
            </w:r>
            <w:r>
              <w:t xml:space="preserve"> </w:t>
            </w:r>
            <w:r>
              <w:t>физические</w:t>
            </w:r>
            <w:r>
              <w:t xml:space="preserve"> </w:t>
            </w:r>
            <w:r>
              <w:t>и</w:t>
            </w:r>
            <w:r>
              <w:t xml:space="preserve"> </w:t>
            </w:r>
            <w:r>
              <w:t>химические</w:t>
            </w:r>
            <w:r>
              <w:t xml:space="preserve"> </w:t>
            </w:r>
            <w:r>
              <w:t>свойства.</w:t>
            </w:r>
            <w:r>
              <w:t xml:space="preserve"> </w:t>
            </w:r>
            <w:r>
              <w:t>Токсичность фенола. Применение фенола</w:t>
            </w:r>
            <w:r>
              <w:t xml:space="preserve"> </w:t>
            </w:r>
          </w:p>
        </w:tc>
      </w:tr>
      <w:tr w:rsidR="00F05CD3">
        <w:trPr>
          <w:trHeight w:val="876"/>
        </w:trPr>
        <w:tc>
          <w:tcPr>
            <w:tcW w:w="2595" w:type="dxa"/>
            <w:tcBorders>
              <w:top w:val="nil"/>
              <w:left w:val="nil"/>
              <w:bottom w:val="nil"/>
              <w:right w:val="nil"/>
            </w:tcBorders>
          </w:tcPr>
          <w:p w:rsidR="00F05CD3" w:rsidRDefault="00D67A33">
            <w:pPr>
              <w:spacing w:after="0" w:line="259" w:lineRule="auto"/>
              <w:ind w:left="735"/>
              <w:jc w:val="center"/>
            </w:pPr>
            <w:r>
              <w:rPr>
                <w:b/>
              </w:rPr>
              <w:t xml:space="preserve"> </w:t>
            </w:r>
          </w:p>
          <w:p w:rsidR="00F05CD3" w:rsidRDefault="00D67A33">
            <w:pPr>
              <w:spacing w:after="0" w:line="259" w:lineRule="auto"/>
              <w:ind w:left="1085"/>
              <w:jc w:val="center"/>
            </w:pPr>
            <w:r>
              <w:t xml:space="preserve">3.3 </w:t>
            </w:r>
          </w:p>
        </w:tc>
        <w:tc>
          <w:tcPr>
            <w:tcW w:w="7972" w:type="dxa"/>
            <w:tcBorders>
              <w:top w:val="nil"/>
              <w:left w:val="nil"/>
              <w:bottom w:val="nil"/>
              <w:right w:val="nil"/>
            </w:tcBorders>
          </w:tcPr>
          <w:p w:rsidR="00F05CD3" w:rsidRDefault="00D67A33">
            <w:pPr>
              <w:spacing w:after="0" w:line="259" w:lineRule="auto"/>
              <w:ind w:left="0" w:right="65"/>
            </w:pPr>
            <w: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r>
              <w:t xml:space="preserve"> </w:t>
            </w:r>
          </w:p>
        </w:tc>
      </w:tr>
      <w:tr w:rsidR="00F05CD3">
        <w:trPr>
          <w:trHeight w:val="1431"/>
        </w:trPr>
        <w:tc>
          <w:tcPr>
            <w:tcW w:w="2595" w:type="dxa"/>
            <w:tcBorders>
              <w:top w:val="nil"/>
              <w:left w:val="nil"/>
              <w:bottom w:val="nil"/>
              <w:right w:val="nil"/>
            </w:tcBorders>
          </w:tcPr>
          <w:p w:rsidR="00F05CD3" w:rsidRDefault="00D67A33">
            <w:pPr>
              <w:spacing w:after="0" w:line="259" w:lineRule="auto"/>
              <w:ind w:left="735"/>
              <w:jc w:val="center"/>
            </w:pPr>
            <w:r>
              <w:rPr>
                <w:b/>
              </w:rPr>
              <w:t xml:space="preserve"> </w:t>
            </w:r>
          </w:p>
          <w:p w:rsidR="00F05CD3" w:rsidRDefault="00D67A33">
            <w:pPr>
              <w:spacing w:after="0" w:line="259" w:lineRule="auto"/>
              <w:ind w:left="735"/>
              <w:jc w:val="center"/>
            </w:pPr>
            <w:r>
              <w:rPr>
                <w:b/>
              </w:rPr>
              <w:t xml:space="preserve"> </w:t>
            </w:r>
          </w:p>
          <w:p w:rsidR="00F05CD3" w:rsidRDefault="00D67A33">
            <w:pPr>
              <w:spacing w:after="0" w:line="259" w:lineRule="auto"/>
              <w:ind w:left="1085"/>
              <w:jc w:val="center"/>
            </w:pPr>
            <w:r>
              <w:t xml:space="preserve">3.4 </w:t>
            </w:r>
          </w:p>
        </w:tc>
        <w:tc>
          <w:tcPr>
            <w:tcW w:w="7972" w:type="dxa"/>
            <w:tcBorders>
              <w:top w:val="nil"/>
              <w:left w:val="nil"/>
              <w:bottom w:val="nil"/>
              <w:right w:val="nil"/>
            </w:tcBorders>
          </w:tcPr>
          <w:p w:rsidR="00F05CD3" w:rsidRDefault="00D67A33">
            <w:pPr>
              <w:spacing w:after="0" w:line="259" w:lineRule="auto"/>
              <w:ind w:left="0" w:right="63"/>
            </w:pPr>
            <w:r>
              <w:t>Одноосновные предельные карбоновые кислоты. Муравьиная и уксусная кислоты: строение,</w:t>
            </w:r>
            <w:r>
              <w:t xml:space="preserve"> </w:t>
            </w:r>
            <w:r>
              <w:t>физические и</w:t>
            </w:r>
            <w:r>
              <w:t xml:space="preserve"> </w:t>
            </w:r>
            <w:r>
              <w:t>химические свойства</w:t>
            </w:r>
            <w:r>
              <w:t xml:space="preserve"> </w:t>
            </w:r>
            <w:r>
              <w:t>(свойства,</w:t>
            </w:r>
            <w:r>
              <w:t xml:space="preserve"> </w:t>
            </w:r>
            <w:r>
              <w:t>общие</w:t>
            </w:r>
            <w:r>
              <w:t xml:space="preserve"> </w:t>
            </w:r>
            <w:r>
              <w:t>для класса кислот, реакция этерификации), получение и применение. Стеариновая и олеиновая кислоты как представители высши</w:t>
            </w:r>
            <w:r>
              <w:t>х карбоновых кислот. Мыла как соли высших карбоновых кислот, их моющее действие</w:t>
            </w:r>
            <w:r>
              <w:t xml:space="preserve"> </w:t>
            </w:r>
          </w:p>
        </w:tc>
      </w:tr>
      <w:tr w:rsidR="00F05CD3">
        <w:trPr>
          <w:trHeight w:val="878"/>
        </w:trPr>
        <w:tc>
          <w:tcPr>
            <w:tcW w:w="2595" w:type="dxa"/>
            <w:tcBorders>
              <w:top w:val="nil"/>
              <w:left w:val="nil"/>
              <w:bottom w:val="nil"/>
              <w:right w:val="nil"/>
            </w:tcBorders>
          </w:tcPr>
          <w:p w:rsidR="00F05CD3" w:rsidRDefault="00D67A33">
            <w:pPr>
              <w:spacing w:after="0" w:line="259" w:lineRule="auto"/>
              <w:ind w:left="735"/>
              <w:jc w:val="center"/>
            </w:pPr>
            <w:r>
              <w:rPr>
                <w:b/>
              </w:rPr>
              <w:t xml:space="preserve"> </w:t>
            </w:r>
          </w:p>
          <w:p w:rsidR="00F05CD3" w:rsidRDefault="00D67A33">
            <w:pPr>
              <w:spacing w:after="0" w:line="259" w:lineRule="auto"/>
              <w:ind w:left="1085"/>
              <w:jc w:val="center"/>
            </w:pPr>
            <w:r>
              <w:t xml:space="preserve">3.5 </w:t>
            </w:r>
          </w:p>
        </w:tc>
        <w:tc>
          <w:tcPr>
            <w:tcW w:w="7972" w:type="dxa"/>
            <w:tcBorders>
              <w:top w:val="nil"/>
              <w:left w:val="nil"/>
              <w:bottom w:val="nil"/>
              <w:right w:val="nil"/>
            </w:tcBorders>
          </w:tcPr>
          <w:p w:rsidR="00F05CD3" w:rsidRDefault="00D67A33">
            <w:pPr>
              <w:spacing w:after="0" w:line="259" w:lineRule="auto"/>
              <w:ind w:left="0" w:right="68"/>
            </w:pPr>
            <w:r>
              <w:t>Сложные эфиры как производные карбоновых кислот. Гидролиз сложных эфиров. Жиры. Гидролиз жиров. Применение жиров. Биологическая роль жиров</w:t>
            </w:r>
            <w:r>
              <w:t xml:space="preserve"> </w:t>
            </w:r>
          </w:p>
        </w:tc>
      </w:tr>
      <w:tr w:rsidR="00F05CD3">
        <w:trPr>
          <w:trHeight w:val="2260"/>
        </w:trPr>
        <w:tc>
          <w:tcPr>
            <w:tcW w:w="2595" w:type="dxa"/>
            <w:tcBorders>
              <w:top w:val="nil"/>
              <w:left w:val="nil"/>
              <w:bottom w:val="nil"/>
              <w:right w:val="nil"/>
            </w:tcBorders>
          </w:tcPr>
          <w:p w:rsidR="00F05CD3" w:rsidRDefault="00D67A33">
            <w:pPr>
              <w:spacing w:after="0" w:line="259" w:lineRule="auto"/>
              <w:ind w:left="735"/>
              <w:jc w:val="center"/>
            </w:pPr>
            <w:r>
              <w:rPr>
                <w:b/>
              </w:rPr>
              <w:t xml:space="preserve"> </w:t>
            </w:r>
          </w:p>
          <w:p w:rsidR="00F05CD3" w:rsidRDefault="00D67A33">
            <w:pPr>
              <w:spacing w:after="134" w:line="259" w:lineRule="auto"/>
              <w:ind w:left="735"/>
              <w:jc w:val="center"/>
            </w:pPr>
            <w:r>
              <w:rPr>
                <w:b/>
              </w:rPr>
              <w:t xml:space="preserve"> </w:t>
            </w:r>
          </w:p>
          <w:p w:rsidR="00F05CD3" w:rsidRDefault="00D67A33">
            <w:pPr>
              <w:spacing w:after="0" w:line="259" w:lineRule="auto"/>
              <w:ind w:left="735"/>
              <w:jc w:val="center"/>
            </w:pPr>
            <w:r>
              <w:rPr>
                <w:b/>
              </w:rPr>
              <w:t xml:space="preserve"> </w:t>
            </w:r>
          </w:p>
          <w:p w:rsidR="00F05CD3" w:rsidRDefault="00D67A33">
            <w:pPr>
              <w:spacing w:after="0" w:line="259" w:lineRule="auto"/>
              <w:ind w:left="1085"/>
              <w:jc w:val="center"/>
            </w:pPr>
            <w:r>
              <w:t xml:space="preserve">3.6 </w:t>
            </w:r>
          </w:p>
        </w:tc>
        <w:tc>
          <w:tcPr>
            <w:tcW w:w="7972" w:type="dxa"/>
            <w:tcBorders>
              <w:top w:val="nil"/>
              <w:left w:val="nil"/>
              <w:bottom w:val="nil"/>
              <w:right w:val="nil"/>
            </w:tcBorders>
          </w:tcPr>
          <w:p w:rsidR="00F05CD3" w:rsidRDefault="00D67A33">
            <w:pPr>
              <w:spacing w:after="0" w:line="259" w:lineRule="auto"/>
              <w:ind w:left="0" w:right="64"/>
            </w:pPr>
            <w:r>
              <w:t>Углеводы: состав, классификация углеводов (моно</w:t>
            </w:r>
            <w:r>
              <w:t>-</w:t>
            </w:r>
            <w:r>
              <w:t>, ди</w:t>
            </w:r>
            <w:r>
              <w:t xml:space="preserve">- </w:t>
            </w:r>
            <w:r>
              <w:t>и полисахариды). Глюкоза –</w:t>
            </w:r>
            <w:r>
              <w:t xml:space="preserve"> </w:t>
            </w:r>
            <w:r>
              <w:t>простейший моносахарид: особенности строения молекулы, физические</w:t>
            </w:r>
            <w:r>
              <w:t xml:space="preserve"> </w:t>
            </w:r>
            <w:r>
              <w:t>и</w:t>
            </w:r>
            <w:r>
              <w:t xml:space="preserve"> </w:t>
            </w:r>
            <w:r>
              <w:t>химические</w:t>
            </w:r>
            <w:r>
              <w:t xml:space="preserve"> </w:t>
            </w:r>
            <w:r>
              <w:t>свойства</w:t>
            </w:r>
            <w:r>
              <w:t xml:space="preserve"> </w:t>
            </w:r>
            <w:r>
              <w:t>(взаимодействие</w:t>
            </w:r>
            <w:r>
              <w:t xml:space="preserve"> </w:t>
            </w:r>
            <w:r>
              <w:t>с</w:t>
            </w:r>
            <w:r>
              <w:t xml:space="preserve"> </w:t>
            </w:r>
            <w:r>
              <w:t>гидроксидом</w:t>
            </w:r>
            <w:r>
              <w:t xml:space="preserve"> </w:t>
            </w:r>
            <w:r>
              <w:t>меди(II), окисление аммиачным раствором оксида серебра(I)</w:t>
            </w:r>
            <w: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w:t>
            </w:r>
            <w:r>
              <w:t>из, качественная реакция с иодом)</w:t>
            </w:r>
            <w:r>
              <w:t xml:space="preserve"> </w:t>
            </w:r>
          </w:p>
        </w:tc>
      </w:tr>
      <w:tr w:rsidR="00F05CD3">
        <w:trPr>
          <w:trHeight w:val="325"/>
        </w:trPr>
        <w:tc>
          <w:tcPr>
            <w:tcW w:w="2595" w:type="dxa"/>
            <w:tcBorders>
              <w:top w:val="nil"/>
              <w:left w:val="nil"/>
              <w:bottom w:val="nil"/>
              <w:right w:val="nil"/>
            </w:tcBorders>
          </w:tcPr>
          <w:p w:rsidR="00F05CD3" w:rsidRDefault="00D67A33">
            <w:pPr>
              <w:spacing w:after="0" w:line="259" w:lineRule="auto"/>
              <w:ind w:left="1088"/>
              <w:jc w:val="center"/>
            </w:pPr>
            <w:r>
              <w:t xml:space="preserve">4 </w:t>
            </w:r>
          </w:p>
        </w:tc>
        <w:tc>
          <w:tcPr>
            <w:tcW w:w="7972" w:type="dxa"/>
            <w:tcBorders>
              <w:top w:val="nil"/>
              <w:left w:val="nil"/>
              <w:bottom w:val="nil"/>
              <w:right w:val="nil"/>
            </w:tcBorders>
          </w:tcPr>
          <w:p w:rsidR="00F05CD3" w:rsidRDefault="00D67A33">
            <w:pPr>
              <w:spacing w:after="0" w:line="259" w:lineRule="auto"/>
              <w:ind w:left="0"/>
              <w:jc w:val="left"/>
            </w:pPr>
            <w:r>
              <w:t>Азотсодержащие</w:t>
            </w:r>
            <w:r>
              <w:t xml:space="preserve"> </w:t>
            </w:r>
            <w:r>
              <w:t>органические</w:t>
            </w:r>
            <w:r>
              <w:t xml:space="preserve"> </w:t>
            </w:r>
            <w:r>
              <w:t>соединения</w:t>
            </w:r>
            <w:r>
              <w:t xml:space="preserve"> </w:t>
            </w:r>
          </w:p>
        </w:tc>
      </w:tr>
      <w:tr w:rsidR="00F05CD3">
        <w:trPr>
          <w:trHeight w:val="875"/>
        </w:trPr>
        <w:tc>
          <w:tcPr>
            <w:tcW w:w="2595" w:type="dxa"/>
            <w:tcBorders>
              <w:top w:val="nil"/>
              <w:left w:val="nil"/>
              <w:bottom w:val="nil"/>
              <w:right w:val="nil"/>
            </w:tcBorders>
          </w:tcPr>
          <w:p w:rsidR="00F05CD3" w:rsidRDefault="00D67A33">
            <w:pPr>
              <w:spacing w:after="0" w:line="259" w:lineRule="auto"/>
              <w:ind w:left="735"/>
              <w:jc w:val="center"/>
            </w:pPr>
            <w:r>
              <w:rPr>
                <w:b/>
              </w:rPr>
              <w:t xml:space="preserve"> </w:t>
            </w:r>
          </w:p>
          <w:p w:rsidR="00F05CD3" w:rsidRDefault="00D67A33">
            <w:pPr>
              <w:spacing w:after="0" w:line="259" w:lineRule="auto"/>
              <w:ind w:left="1085"/>
              <w:jc w:val="center"/>
            </w:pPr>
            <w:r>
              <w:t xml:space="preserve">4.1 </w:t>
            </w:r>
          </w:p>
        </w:tc>
        <w:tc>
          <w:tcPr>
            <w:tcW w:w="7972" w:type="dxa"/>
            <w:tcBorders>
              <w:top w:val="nil"/>
              <w:left w:val="nil"/>
              <w:bottom w:val="nil"/>
              <w:right w:val="nil"/>
            </w:tcBorders>
          </w:tcPr>
          <w:p w:rsidR="00F05CD3" w:rsidRDefault="00D67A33">
            <w:pPr>
              <w:spacing w:after="0" w:line="259" w:lineRule="auto"/>
              <w:ind w:left="0" w:right="68"/>
            </w:pPr>
            <w:r>
              <w:t>Аминокислоты как амфотерные</w:t>
            </w:r>
            <w:r>
              <w:t xml:space="preserve"> </w:t>
            </w:r>
            <w:r>
              <w:t>органические соединения. Физические и химические свойства аминокислот (на примере глицина). Биологическое значение аминокислот. Пептиды</w:t>
            </w:r>
            <w:r>
              <w:t xml:space="preserve"> </w:t>
            </w:r>
          </w:p>
        </w:tc>
      </w:tr>
      <w:tr w:rsidR="00F05CD3">
        <w:trPr>
          <w:trHeight w:val="878"/>
        </w:trPr>
        <w:tc>
          <w:tcPr>
            <w:tcW w:w="2595" w:type="dxa"/>
            <w:tcBorders>
              <w:top w:val="nil"/>
              <w:left w:val="nil"/>
              <w:bottom w:val="nil"/>
              <w:right w:val="nil"/>
            </w:tcBorders>
          </w:tcPr>
          <w:p w:rsidR="00F05CD3" w:rsidRDefault="00D67A33">
            <w:pPr>
              <w:spacing w:after="0" w:line="259" w:lineRule="auto"/>
              <w:ind w:left="735"/>
              <w:jc w:val="center"/>
            </w:pPr>
            <w:r>
              <w:rPr>
                <w:b/>
              </w:rPr>
              <w:t xml:space="preserve"> </w:t>
            </w:r>
          </w:p>
          <w:p w:rsidR="00F05CD3" w:rsidRDefault="00D67A33">
            <w:pPr>
              <w:spacing w:after="0" w:line="259" w:lineRule="auto"/>
              <w:ind w:left="1085"/>
              <w:jc w:val="center"/>
            </w:pPr>
            <w:r>
              <w:t xml:space="preserve">4.2 </w:t>
            </w:r>
          </w:p>
        </w:tc>
        <w:tc>
          <w:tcPr>
            <w:tcW w:w="7972" w:type="dxa"/>
            <w:tcBorders>
              <w:top w:val="nil"/>
              <w:left w:val="nil"/>
              <w:bottom w:val="nil"/>
              <w:right w:val="nil"/>
            </w:tcBorders>
          </w:tcPr>
          <w:p w:rsidR="00F05CD3" w:rsidRDefault="00D67A33">
            <w:pPr>
              <w:spacing w:after="0" w:line="259" w:lineRule="auto"/>
              <w:ind w:left="0" w:right="68"/>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r>
              <w:t xml:space="preserve"> </w:t>
            </w:r>
          </w:p>
        </w:tc>
      </w:tr>
      <w:tr w:rsidR="00F05CD3">
        <w:trPr>
          <w:trHeight w:val="328"/>
        </w:trPr>
        <w:tc>
          <w:tcPr>
            <w:tcW w:w="2595" w:type="dxa"/>
            <w:tcBorders>
              <w:top w:val="nil"/>
              <w:left w:val="nil"/>
              <w:bottom w:val="nil"/>
              <w:right w:val="nil"/>
            </w:tcBorders>
          </w:tcPr>
          <w:p w:rsidR="00F05CD3" w:rsidRDefault="00D67A33">
            <w:pPr>
              <w:spacing w:after="0" w:line="259" w:lineRule="auto"/>
              <w:ind w:left="1088"/>
              <w:jc w:val="center"/>
            </w:pPr>
            <w:r>
              <w:t xml:space="preserve">5 </w:t>
            </w:r>
          </w:p>
        </w:tc>
        <w:tc>
          <w:tcPr>
            <w:tcW w:w="7972" w:type="dxa"/>
            <w:tcBorders>
              <w:top w:val="nil"/>
              <w:left w:val="nil"/>
              <w:bottom w:val="nil"/>
              <w:right w:val="nil"/>
            </w:tcBorders>
          </w:tcPr>
          <w:p w:rsidR="00F05CD3" w:rsidRDefault="00D67A33">
            <w:pPr>
              <w:spacing w:after="0" w:line="259" w:lineRule="auto"/>
              <w:ind w:left="0"/>
              <w:jc w:val="left"/>
            </w:pPr>
            <w:r>
              <w:t>Высокомолекулярные</w:t>
            </w:r>
            <w:r>
              <w:t xml:space="preserve"> </w:t>
            </w:r>
            <w:r>
              <w:t>соединения</w:t>
            </w:r>
            <w:r>
              <w:t xml:space="preserve"> </w:t>
            </w:r>
          </w:p>
        </w:tc>
      </w:tr>
      <w:tr w:rsidR="00F05CD3">
        <w:trPr>
          <w:trHeight w:val="1154"/>
        </w:trPr>
        <w:tc>
          <w:tcPr>
            <w:tcW w:w="2595" w:type="dxa"/>
            <w:tcBorders>
              <w:top w:val="nil"/>
              <w:left w:val="nil"/>
              <w:bottom w:val="nil"/>
              <w:right w:val="nil"/>
            </w:tcBorders>
          </w:tcPr>
          <w:p w:rsidR="00F05CD3" w:rsidRDefault="00D67A33">
            <w:pPr>
              <w:spacing w:after="0" w:line="259" w:lineRule="auto"/>
              <w:ind w:left="735"/>
              <w:jc w:val="center"/>
            </w:pPr>
            <w:r>
              <w:rPr>
                <w:b/>
              </w:rPr>
              <w:lastRenderedPageBreak/>
              <w:t xml:space="preserve"> </w:t>
            </w:r>
          </w:p>
          <w:p w:rsidR="00F05CD3" w:rsidRDefault="00D67A33">
            <w:pPr>
              <w:spacing w:after="0" w:line="259" w:lineRule="auto"/>
              <w:ind w:left="1085"/>
              <w:jc w:val="center"/>
            </w:pPr>
            <w:r>
              <w:t xml:space="preserve">5.1 </w:t>
            </w:r>
          </w:p>
        </w:tc>
        <w:tc>
          <w:tcPr>
            <w:tcW w:w="7972" w:type="dxa"/>
            <w:tcBorders>
              <w:top w:val="nil"/>
              <w:left w:val="nil"/>
              <w:bottom w:val="nil"/>
              <w:right w:val="nil"/>
            </w:tcBorders>
          </w:tcPr>
          <w:p w:rsidR="00F05CD3" w:rsidRDefault="00D67A33">
            <w:pPr>
              <w:spacing w:after="0" w:line="259" w:lineRule="auto"/>
              <w:ind w:left="0" w:right="60"/>
            </w:pPr>
            <w:r>
              <w:t>Основные понятия химии высокомолекулярных соединений: мономер, полимер, структурное звено,</w:t>
            </w:r>
            <w:r>
              <w:t xml:space="preserve"> </w:t>
            </w:r>
            <w:r>
              <w:t>степень полимеризации, средняя молекулярная масса. Основные методы синтеза высокомолекулярных соединений –</w:t>
            </w:r>
            <w:r>
              <w:t xml:space="preserve"> </w:t>
            </w:r>
            <w:r>
              <w:t>полимеризация и поликонденсация</w:t>
            </w:r>
            <w:r>
              <w:t xml:space="preserve"> </w:t>
            </w:r>
          </w:p>
        </w:tc>
      </w:tr>
      <w:tr w:rsidR="00F05CD3">
        <w:trPr>
          <w:trHeight w:val="1145"/>
        </w:trPr>
        <w:tc>
          <w:tcPr>
            <w:tcW w:w="2595" w:type="dxa"/>
            <w:tcBorders>
              <w:top w:val="nil"/>
              <w:left w:val="nil"/>
              <w:bottom w:val="nil"/>
              <w:right w:val="nil"/>
            </w:tcBorders>
          </w:tcPr>
          <w:p w:rsidR="00F05CD3" w:rsidRDefault="00D67A33">
            <w:pPr>
              <w:spacing w:after="0" w:line="259" w:lineRule="auto"/>
              <w:ind w:left="735"/>
              <w:jc w:val="center"/>
            </w:pPr>
            <w:r>
              <w:rPr>
                <w:b/>
              </w:rPr>
              <w:t xml:space="preserve"> </w:t>
            </w:r>
          </w:p>
          <w:p w:rsidR="00F05CD3" w:rsidRDefault="00D67A33">
            <w:pPr>
              <w:spacing w:after="285" w:line="259" w:lineRule="auto"/>
              <w:ind w:left="1085"/>
              <w:jc w:val="center"/>
            </w:pPr>
            <w:r>
              <w:t xml:space="preserve">5.2 </w:t>
            </w:r>
          </w:p>
          <w:p w:rsidR="00F05CD3" w:rsidRDefault="00D67A33">
            <w:pPr>
              <w:spacing w:after="0" w:line="259" w:lineRule="auto"/>
              <w:ind w:left="0"/>
              <w:jc w:val="left"/>
            </w:pPr>
            <w:r>
              <w:rPr>
                <w:b/>
              </w:rPr>
              <w:t xml:space="preserve"> </w:t>
            </w:r>
          </w:p>
        </w:tc>
        <w:tc>
          <w:tcPr>
            <w:tcW w:w="7972" w:type="dxa"/>
            <w:tcBorders>
              <w:top w:val="nil"/>
              <w:left w:val="nil"/>
              <w:bottom w:val="nil"/>
              <w:right w:val="nil"/>
            </w:tcBorders>
          </w:tcPr>
          <w:p w:rsidR="00F05CD3" w:rsidRDefault="00D67A33">
            <w:pPr>
              <w:spacing w:after="0" w:line="259" w:lineRule="auto"/>
              <w:ind w:left="0" w:right="94"/>
            </w:pPr>
            <w:r>
              <w:t>Экспериментальные</w:t>
            </w:r>
            <w:r>
              <w:t xml:space="preserve"> </w:t>
            </w:r>
            <w:r>
              <w:t>методы</w:t>
            </w:r>
            <w:r>
              <w:t xml:space="preserve"> </w:t>
            </w:r>
            <w:r>
              <w:t>изучения</w:t>
            </w:r>
            <w:r>
              <w:t xml:space="preserve"> </w:t>
            </w:r>
            <w:r>
              <w:t>веществ</w:t>
            </w:r>
            <w:r>
              <w:t xml:space="preserve"> </w:t>
            </w:r>
            <w:r>
              <w:t>и</w:t>
            </w:r>
            <w:r>
              <w:t xml:space="preserve"> </w:t>
            </w:r>
            <w:r>
              <w:t>их</w:t>
            </w:r>
            <w:r>
              <w:t xml:space="preserve"> </w:t>
            </w:r>
            <w:r>
              <w:t>превращений: ознакомление с</w:t>
            </w:r>
            <w:r>
              <w:t xml:space="preserve"> </w:t>
            </w:r>
            <w:r>
              <w:t>образцами</w:t>
            </w:r>
            <w:r>
              <w:t xml:space="preserve"> </w:t>
            </w:r>
            <w:r>
              <w:t>природных и</w:t>
            </w:r>
            <w:r>
              <w:t xml:space="preserve"> </w:t>
            </w:r>
            <w:r>
              <w:t>искусственных</w:t>
            </w:r>
            <w:r>
              <w:t xml:space="preserve"> </w:t>
            </w:r>
            <w:r>
              <w:t>волокон,</w:t>
            </w:r>
            <w:r>
              <w:t xml:space="preserve"> </w:t>
            </w:r>
            <w:r>
              <w:t>пластмасс,</w:t>
            </w:r>
            <w:r>
              <w:t xml:space="preserve"> </w:t>
            </w:r>
            <w:r>
              <w:t>каучуков.</w:t>
            </w:r>
            <w:r>
              <w:t xml:space="preserve"> </w:t>
            </w:r>
            <w:r>
              <w:t>Получение</w:t>
            </w:r>
            <w:r>
              <w:t xml:space="preserve"> </w:t>
            </w:r>
            <w:r>
              <w:t>синтетического</w:t>
            </w:r>
            <w:r>
              <w:t xml:space="preserve"> </w:t>
            </w:r>
            <w:r>
              <w:t>каучука</w:t>
            </w:r>
            <w:r>
              <w:t xml:space="preserve"> </w:t>
            </w:r>
            <w:r>
              <w:t>и</w:t>
            </w:r>
            <w:r>
              <w:t xml:space="preserve"> </w:t>
            </w:r>
            <w:r>
              <w:t>резины</w:t>
            </w:r>
            <w:r>
              <w:t xml:space="preserve"> </w:t>
            </w:r>
          </w:p>
        </w:tc>
      </w:tr>
      <w:tr w:rsidR="00F05CD3">
        <w:trPr>
          <w:trHeight w:val="2381"/>
        </w:trPr>
        <w:tc>
          <w:tcPr>
            <w:tcW w:w="10567" w:type="dxa"/>
            <w:gridSpan w:val="2"/>
            <w:tcBorders>
              <w:top w:val="nil"/>
              <w:left w:val="nil"/>
              <w:bottom w:val="nil"/>
              <w:right w:val="nil"/>
            </w:tcBorders>
          </w:tcPr>
          <w:p w:rsidR="00F05CD3" w:rsidRDefault="00D67A33">
            <w:pPr>
              <w:spacing w:after="68" w:line="259" w:lineRule="auto"/>
              <w:ind w:left="1253"/>
              <w:jc w:val="left"/>
            </w:pPr>
            <w:r>
              <w:rPr>
                <w:b/>
              </w:rPr>
              <w:t xml:space="preserve">11 КЛАСС </w:t>
            </w:r>
          </w:p>
          <w:p w:rsidR="00F05CD3" w:rsidRDefault="00D67A33">
            <w:pPr>
              <w:spacing w:after="7" w:line="259" w:lineRule="auto"/>
              <w:ind w:left="0"/>
              <w:jc w:val="left"/>
            </w:pPr>
            <w:r>
              <w:rPr>
                <w:b/>
                <w:sz w:val="20"/>
              </w:rPr>
              <w:t xml:space="preserve"> </w:t>
            </w:r>
          </w:p>
          <w:p w:rsidR="00F05CD3" w:rsidRDefault="00D67A33">
            <w:pPr>
              <w:spacing w:after="0" w:line="281" w:lineRule="auto"/>
              <w:ind w:left="1793" w:right="128" w:hanging="185"/>
            </w:pPr>
            <w:r>
              <w:rPr>
                <w:b/>
              </w:rPr>
              <w:t xml:space="preserve">Код Проверяемый элемент содержания </w:t>
            </w:r>
            <w:r>
              <w:t xml:space="preserve">1 </w:t>
            </w:r>
            <w:r>
              <w:t>Теоретические</w:t>
            </w:r>
            <w:r>
              <w:t xml:space="preserve"> </w:t>
            </w:r>
            <w:r>
              <w:t>основы</w:t>
            </w:r>
            <w:r>
              <w:t xml:space="preserve"> </w:t>
            </w:r>
            <w:r>
              <w:t>химии</w:t>
            </w:r>
            <w:r>
              <w:t xml:space="preserve"> </w:t>
            </w:r>
            <w:r>
              <w:t>Химический</w:t>
            </w:r>
            <w:r>
              <w:t xml:space="preserve"> </w:t>
            </w:r>
            <w:r>
              <w:t>элемент.</w:t>
            </w:r>
            <w:r>
              <w:t xml:space="preserve"> </w:t>
            </w:r>
            <w:r>
              <w:t>Атом.</w:t>
            </w:r>
            <w:r>
              <w:t xml:space="preserve"> </w:t>
            </w:r>
            <w:r>
              <w:t>Ядро</w:t>
            </w:r>
            <w:r>
              <w:t xml:space="preserve"> </w:t>
            </w:r>
            <w:r>
              <w:t>атома,</w:t>
            </w:r>
            <w:r>
              <w:t xml:space="preserve"> </w:t>
            </w:r>
            <w:r>
              <w:t>изотопы.</w:t>
            </w:r>
            <w:r>
              <w:t xml:space="preserve"> </w:t>
            </w:r>
            <w:r>
              <w:t xml:space="preserve">Электронная оболочка. </w:t>
            </w:r>
          </w:p>
          <w:p w:rsidR="00F05CD3" w:rsidRDefault="00D67A33">
            <w:pPr>
              <w:spacing w:after="0" w:line="259" w:lineRule="auto"/>
              <w:ind w:left="1541"/>
              <w:jc w:val="left"/>
            </w:pPr>
            <w:r>
              <w:rPr>
                <w:b/>
              </w:rPr>
              <w:t xml:space="preserve"> </w:t>
            </w:r>
          </w:p>
          <w:p w:rsidR="00F05CD3" w:rsidRDefault="00D67A33">
            <w:pPr>
              <w:spacing w:after="0" w:line="259" w:lineRule="auto"/>
              <w:ind w:left="0" w:right="106"/>
              <w:jc w:val="right"/>
            </w:pPr>
            <w:r>
              <w:t>Энергетические</w:t>
            </w:r>
            <w:r>
              <w:t xml:space="preserve"> </w:t>
            </w:r>
            <w:r>
              <w:t>уровни,</w:t>
            </w:r>
            <w:r>
              <w:t xml:space="preserve"> </w:t>
            </w:r>
            <w:r>
              <w:t>подуровни.</w:t>
            </w:r>
            <w:r>
              <w:t xml:space="preserve"> </w:t>
            </w:r>
            <w:r>
              <w:t>Атомные</w:t>
            </w:r>
            <w:r>
              <w:t xml:space="preserve"> </w:t>
            </w:r>
            <w:r>
              <w:t>орбитали,</w:t>
            </w:r>
            <w:r>
              <w:t xml:space="preserve"> </w:t>
            </w:r>
            <w:r>
              <w:rPr>
                <w:i/>
              </w:rPr>
              <w:t>s-</w:t>
            </w:r>
            <w:r>
              <w:t xml:space="preserve">, </w:t>
            </w:r>
            <w:r>
              <w:rPr>
                <w:i/>
              </w:rPr>
              <w:t>p-</w:t>
            </w:r>
            <w:r>
              <w:t xml:space="preserve">, </w:t>
            </w:r>
            <w:r>
              <w:rPr>
                <w:i/>
              </w:rPr>
              <w:t>d-</w:t>
            </w:r>
            <w:r>
              <w:t>элементы.</w:t>
            </w:r>
            <w:r>
              <w:t xml:space="preserve"> </w:t>
            </w:r>
          </w:p>
          <w:p w:rsidR="00F05CD3" w:rsidRDefault="00D67A33">
            <w:pPr>
              <w:spacing w:after="0" w:line="259" w:lineRule="auto"/>
              <w:ind w:left="1726"/>
              <w:jc w:val="left"/>
            </w:pPr>
            <w:r>
              <w:t xml:space="preserve">1.1 </w:t>
            </w:r>
          </w:p>
          <w:p w:rsidR="00F05CD3" w:rsidRDefault="00D67A33">
            <w:pPr>
              <w:spacing w:after="0" w:line="259" w:lineRule="auto"/>
              <w:ind w:left="2638"/>
              <w:jc w:val="left"/>
            </w:pPr>
            <w:r>
              <w:t>Особенности</w:t>
            </w:r>
            <w:r>
              <w:t xml:space="preserve"> </w:t>
            </w:r>
            <w:r>
              <w:t>распределения</w:t>
            </w:r>
            <w:r>
              <w:t xml:space="preserve"> </w:t>
            </w:r>
            <w:r>
              <w:t>электронов по орбиталям</w:t>
            </w:r>
            <w:r>
              <w:t xml:space="preserve"> </w:t>
            </w:r>
            <w:r>
              <w:t>в атомах элементов первых четырѐх периодов. Электр</w:t>
            </w:r>
            <w:r>
              <w:t>онная конфигурация атомов</w:t>
            </w:r>
            <w:r>
              <w:t xml:space="preserve"> </w:t>
            </w:r>
          </w:p>
        </w:tc>
      </w:tr>
    </w:tbl>
    <w:p w:rsidR="00F05CD3" w:rsidRDefault="00D67A33">
      <w:pPr>
        <w:tabs>
          <w:tab w:val="center" w:pos="1594"/>
          <w:tab w:val="center" w:pos="6570"/>
        </w:tabs>
        <w:ind w:left="0"/>
        <w:jc w:val="left"/>
      </w:pPr>
      <w:r>
        <w:rPr>
          <w:rFonts w:ascii="Calibri" w:eastAsia="Calibri" w:hAnsi="Calibri" w:cs="Calibri"/>
          <w:sz w:val="22"/>
        </w:rPr>
        <w:tab/>
      </w:r>
      <w:r>
        <w:rPr>
          <w:b/>
        </w:rPr>
        <w:t xml:space="preserve"> </w:t>
      </w:r>
      <w:r>
        <w:rPr>
          <w:b/>
        </w:rPr>
        <w:tab/>
      </w:r>
      <w:r>
        <w:t>Периодический</w:t>
      </w:r>
      <w:r>
        <w:t xml:space="preserve"> </w:t>
      </w:r>
      <w:r>
        <w:t>закон</w:t>
      </w:r>
      <w:r>
        <w:t xml:space="preserve"> </w:t>
      </w:r>
      <w:r>
        <w:t>и</w:t>
      </w:r>
      <w:r>
        <w:t xml:space="preserve"> </w:t>
      </w:r>
      <w:r>
        <w:t>Периодическая система химических</w:t>
      </w:r>
      <w:r>
        <w:t xml:space="preserve"> </w:t>
      </w:r>
      <w:r>
        <w:t>элементов</w:t>
      </w:r>
      <w:r>
        <w:t xml:space="preserve"> </w:t>
      </w:r>
      <w:r>
        <w:t xml:space="preserve">Д.И. </w:t>
      </w:r>
    </w:p>
    <w:p w:rsidR="00F05CD3" w:rsidRDefault="00D67A33">
      <w:pPr>
        <w:ind w:left="2638" w:right="332"/>
      </w:pPr>
      <w:r>
        <w:t xml:space="preserve">Менделеева. Связь периодического закона и Периодической системы </w:t>
      </w:r>
    </w:p>
    <w:p w:rsidR="00F05CD3" w:rsidRDefault="00D67A33">
      <w:pPr>
        <w:spacing w:after="0" w:line="259" w:lineRule="auto"/>
        <w:ind w:left="1594"/>
        <w:jc w:val="left"/>
      </w:pPr>
      <w:r>
        <w:rPr>
          <w:b/>
        </w:rPr>
        <w:t xml:space="preserve"> </w:t>
      </w:r>
    </w:p>
    <w:p w:rsidR="00F05CD3" w:rsidRDefault="00D67A33">
      <w:pPr>
        <w:ind w:left="2638" w:right="332"/>
      </w:pPr>
      <w:r>
        <w:t xml:space="preserve">химических элементов Д.И. Менделеева с современной теорией строения </w:t>
      </w:r>
    </w:p>
    <w:p w:rsidR="00F05CD3" w:rsidRDefault="00D67A33">
      <w:pPr>
        <w:spacing w:after="7" w:line="248" w:lineRule="auto"/>
        <w:ind w:left="1726" w:right="324" w:hanging="10"/>
      </w:pPr>
      <w:r>
        <w:t xml:space="preserve">1.2 </w:t>
      </w:r>
    </w:p>
    <w:p w:rsidR="00F05CD3" w:rsidRDefault="00D67A33">
      <w:pPr>
        <w:ind w:left="2638" w:right="332"/>
      </w:pPr>
      <w:r>
        <w:t xml:space="preserve">атомов. Закономерности изменения свойств химических элементов и образуемых ими простых и сложных веществ по группам и периодам. </w:t>
      </w:r>
    </w:p>
    <w:p w:rsidR="00F05CD3" w:rsidRDefault="00D67A33">
      <w:pPr>
        <w:ind w:left="2638" w:right="332"/>
      </w:pPr>
      <w:r>
        <w:t>Значение периодического закона в развитии науки</w:t>
      </w:r>
      <w:r>
        <w:t xml:space="preserve"> </w:t>
      </w:r>
    </w:p>
    <w:p w:rsidR="00F05CD3" w:rsidRDefault="00D67A33">
      <w:pPr>
        <w:ind w:left="2638" w:right="332"/>
      </w:pPr>
      <w:r>
        <w:t>Строение</w:t>
      </w:r>
      <w:r>
        <w:t xml:space="preserve"> </w:t>
      </w:r>
      <w:r>
        <w:t>вещества.</w:t>
      </w:r>
      <w:r>
        <w:t xml:space="preserve"> </w:t>
      </w:r>
      <w:r>
        <w:t>Химическая</w:t>
      </w:r>
      <w:r>
        <w:t xml:space="preserve"> </w:t>
      </w:r>
      <w:r>
        <w:t>связь.</w:t>
      </w:r>
      <w:r>
        <w:t xml:space="preserve"> </w:t>
      </w:r>
      <w:r>
        <w:t>Виды</w:t>
      </w:r>
      <w:r>
        <w:t xml:space="preserve"> </w:t>
      </w:r>
      <w:r>
        <w:t>химической</w:t>
      </w:r>
      <w:r>
        <w:t xml:space="preserve"> </w:t>
      </w:r>
      <w:r>
        <w:t>связи</w:t>
      </w:r>
      <w:r>
        <w:t xml:space="preserve"> </w:t>
      </w:r>
      <w:r>
        <w:t xml:space="preserve">(ковалентная </w:t>
      </w:r>
    </w:p>
    <w:p w:rsidR="00F05CD3" w:rsidRDefault="00D67A33">
      <w:pPr>
        <w:spacing w:after="0" w:line="259" w:lineRule="auto"/>
        <w:ind w:left="1594"/>
        <w:jc w:val="left"/>
      </w:pPr>
      <w:r>
        <w:rPr>
          <w:b/>
        </w:rPr>
        <w:t xml:space="preserve"> </w:t>
      </w:r>
    </w:p>
    <w:p w:rsidR="00F05CD3" w:rsidRDefault="00D67A33">
      <w:pPr>
        <w:ind w:left="2638" w:right="332"/>
      </w:pPr>
      <w:r>
        <w:t>неп</w:t>
      </w:r>
      <w:r>
        <w:t xml:space="preserve">олярная и полярная, ионная, металлическая). Ионы: катионы и анионы. </w:t>
      </w:r>
    </w:p>
    <w:p w:rsidR="00F05CD3" w:rsidRDefault="00D67A33">
      <w:pPr>
        <w:spacing w:after="7" w:line="248" w:lineRule="auto"/>
        <w:ind w:left="1726" w:right="324" w:hanging="10"/>
      </w:pPr>
      <w:r>
        <w:t xml:space="preserve">1.3 </w:t>
      </w:r>
    </w:p>
    <w:p w:rsidR="00F05CD3" w:rsidRDefault="00D67A33">
      <w:pPr>
        <w:spacing w:after="44"/>
        <w:ind w:left="2638" w:right="332"/>
      </w:pPr>
      <w:r>
        <w:t>Механизмы образования ковалентной химической связи (обменный и донорно</w:t>
      </w:r>
      <w:r>
        <w:t>-</w:t>
      </w:r>
      <w:r>
        <w:t>акцепторный). Водородная связь</w:t>
      </w:r>
      <w:r>
        <w:t xml:space="preserve"> </w:t>
      </w:r>
    </w:p>
    <w:p w:rsidR="00F05CD3" w:rsidRDefault="00D67A33">
      <w:pPr>
        <w:ind w:left="2638" w:right="332" w:hanging="922"/>
      </w:pPr>
      <w:r>
        <w:t xml:space="preserve">1.4 </w:t>
      </w:r>
      <w:r>
        <w:t>Валентность.</w:t>
      </w:r>
      <w:r>
        <w:t xml:space="preserve"> </w:t>
      </w:r>
      <w:r>
        <w:t>Электроотрицательность.</w:t>
      </w:r>
      <w:r>
        <w:t xml:space="preserve"> </w:t>
      </w:r>
      <w:r>
        <w:t>Степень</w:t>
      </w:r>
      <w:r>
        <w:t xml:space="preserve"> </w:t>
      </w:r>
      <w:r>
        <w:t>окисления</w:t>
      </w:r>
      <w:r>
        <w:t xml:space="preserve"> </w:t>
      </w:r>
      <w:r>
        <w:t>Вещества молекулярно</w:t>
      </w:r>
      <w:r>
        <w:t xml:space="preserve">го и немолекулярного строения. Закон постоянства </w:t>
      </w:r>
    </w:p>
    <w:p w:rsidR="00F05CD3" w:rsidRDefault="00D67A33">
      <w:pPr>
        <w:spacing w:after="0" w:line="259" w:lineRule="auto"/>
        <w:ind w:left="1594"/>
        <w:jc w:val="left"/>
      </w:pPr>
      <w:r>
        <w:rPr>
          <w:b/>
        </w:rPr>
        <w:t xml:space="preserve"> </w:t>
      </w:r>
    </w:p>
    <w:p w:rsidR="00F05CD3" w:rsidRDefault="00D67A33">
      <w:pPr>
        <w:ind w:left="2638" w:right="332"/>
      </w:pPr>
      <w:r>
        <w:t xml:space="preserve">состава вещества. Типы кристаллических решѐток. Зависимость свойства </w:t>
      </w:r>
    </w:p>
    <w:p w:rsidR="00F05CD3" w:rsidRDefault="00D67A33">
      <w:pPr>
        <w:spacing w:after="7" w:line="248" w:lineRule="auto"/>
        <w:ind w:left="1726" w:right="324" w:hanging="10"/>
      </w:pPr>
      <w:r>
        <w:t xml:space="preserve">1.5 </w:t>
      </w:r>
    </w:p>
    <w:p w:rsidR="00F05CD3" w:rsidRDefault="00D67A33">
      <w:pPr>
        <w:ind w:left="2638" w:right="332"/>
      </w:pPr>
      <w:r>
        <w:t>веществ</w:t>
      </w:r>
      <w:r>
        <w:t xml:space="preserve"> </w:t>
      </w:r>
      <w:r>
        <w:t>от</w:t>
      </w:r>
      <w:r>
        <w:t xml:space="preserve"> </w:t>
      </w:r>
      <w:r>
        <w:t>типа</w:t>
      </w:r>
      <w:r>
        <w:t xml:space="preserve"> </w:t>
      </w:r>
      <w:r>
        <w:t>кристаллической</w:t>
      </w:r>
      <w:r>
        <w:t xml:space="preserve"> </w:t>
      </w:r>
      <w:r>
        <w:t>решѐтки.</w:t>
      </w:r>
      <w:r>
        <w:t xml:space="preserve"> </w:t>
      </w:r>
      <w:r>
        <w:t>Понятие</w:t>
      </w:r>
      <w:r>
        <w:t xml:space="preserve"> </w:t>
      </w:r>
      <w:r>
        <w:t>о</w:t>
      </w:r>
      <w:r>
        <w:t xml:space="preserve"> </w:t>
      </w:r>
      <w:r>
        <w:t>дисперсных</w:t>
      </w:r>
      <w:r>
        <w:t xml:space="preserve"> </w:t>
      </w:r>
      <w:r>
        <w:t>системах. Истинные и коллоидные растворы. Массовая доля вещества в растворе</w:t>
      </w:r>
      <w:r>
        <w:t xml:space="preserve"> </w:t>
      </w:r>
      <w:r>
        <w:t>Классификация</w:t>
      </w:r>
      <w:r>
        <w:t xml:space="preserve"> </w:t>
      </w:r>
      <w:r>
        <w:t>неорганических</w:t>
      </w:r>
      <w:r>
        <w:t xml:space="preserve"> </w:t>
      </w:r>
      <w:r>
        <w:t>соединений.</w:t>
      </w:r>
      <w:r>
        <w:t xml:space="preserve"> </w:t>
      </w:r>
      <w:r>
        <w:t>Номенклатура</w:t>
      </w:r>
      <w:r>
        <w:t xml:space="preserve"> </w:t>
      </w:r>
      <w:r>
        <w:t xml:space="preserve">неорганических </w:t>
      </w:r>
    </w:p>
    <w:p w:rsidR="00F05CD3" w:rsidRDefault="00D67A33">
      <w:pPr>
        <w:spacing w:after="7" w:line="248" w:lineRule="auto"/>
        <w:ind w:left="1726" w:right="324" w:hanging="10"/>
      </w:pPr>
      <w:r>
        <w:t xml:space="preserve">1.6 </w:t>
      </w:r>
    </w:p>
    <w:p w:rsidR="00F05CD3" w:rsidRDefault="00D67A33">
      <w:pPr>
        <w:spacing w:after="42"/>
        <w:ind w:left="2638" w:right="332"/>
      </w:pPr>
      <w:r>
        <w:t>веществ</w:t>
      </w:r>
      <w:r>
        <w:t xml:space="preserve"> </w:t>
      </w:r>
    </w:p>
    <w:p w:rsidR="00F05CD3" w:rsidRDefault="00D67A33">
      <w:pPr>
        <w:tabs>
          <w:tab w:val="center" w:pos="1594"/>
          <w:tab w:val="center" w:pos="6569"/>
        </w:tabs>
        <w:ind w:left="0"/>
        <w:jc w:val="left"/>
      </w:pPr>
      <w:r>
        <w:rPr>
          <w:rFonts w:ascii="Calibri" w:eastAsia="Calibri" w:hAnsi="Calibri" w:cs="Calibri"/>
          <w:sz w:val="22"/>
        </w:rPr>
        <w:tab/>
      </w:r>
      <w:r>
        <w:rPr>
          <w:b/>
        </w:rPr>
        <w:t xml:space="preserve"> </w:t>
      </w:r>
      <w:r>
        <w:rPr>
          <w:b/>
        </w:rPr>
        <w:tab/>
      </w:r>
      <w:r>
        <w:t>Химическая</w:t>
      </w:r>
      <w:r>
        <w:t xml:space="preserve"> </w:t>
      </w:r>
      <w:r>
        <w:t>реакция.</w:t>
      </w:r>
      <w:r>
        <w:t xml:space="preserve"> </w:t>
      </w:r>
      <w:r>
        <w:t>Классификация</w:t>
      </w:r>
      <w:r>
        <w:t xml:space="preserve"> </w:t>
      </w:r>
      <w:r>
        <w:t>химических</w:t>
      </w:r>
      <w:r>
        <w:t xml:space="preserve"> </w:t>
      </w:r>
      <w:r>
        <w:t>реакций</w:t>
      </w:r>
      <w:r>
        <w:t xml:space="preserve"> </w:t>
      </w:r>
      <w:r>
        <w:t>в</w:t>
      </w:r>
      <w:r>
        <w:t xml:space="preserve"> </w:t>
      </w:r>
      <w:r>
        <w:t xml:space="preserve">неорганической </w:t>
      </w:r>
    </w:p>
    <w:p w:rsidR="00F05CD3" w:rsidRDefault="00D67A33">
      <w:pPr>
        <w:spacing w:after="49"/>
        <w:ind w:left="2638" w:right="332" w:hanging="922"/>
      </w:pPr>
      <w:r>
        <w:t xml:space="preserve">1.7 </w:t>
      </w:r>
      <w:r>
        <w:t>и</w:t>
      </w:r>
      <w:r>
        <w:t xml:space="preserve"> </w:t>
      </w:r>
      <w:r>
        <w:t>органической химии. Закон сохранения массы веществ, закон сохранения и превращения энергии при химических реакциях</w:t>
      </w:r>
      <w:r>
        <w:t xml:space="preserve"> </w:t>
      </w:r>
    </w:p>
    <w:p w:rsidR="00F05CD3" w:rsidRDefault="00D67A33">
      <w:pPr>
        <w:ind w:left="2638" w:right="526" w:hanging="922"/>
      </w:pPr>
      <w:r>
        <w:t xml:space="preserve">1.8 </w:t>
      </w:r>
      <w:r>
        <w:t>Скорость</w:t>
      </w:r>
      <w:r>
        <w:t xml:space="preserve"> </w:t>
      </w:r>
      <w:r>
        <w:t>реакции, еѐ</w:t>
      </w:r>
      <w:r>
        <w:t xml:space="preserve"> </w:t>
      </w:r>
      <w:r>
        <w:t>зависимость</w:t>
      </w:r>
      <w:r>
        <w:t xml:space="preserve"> </w:t>
      </w:r>
      <w:r>
        <w:t>от</w:t>
      </w:r>
      <w:r>
        <w:t xml:space="preserve"> </w:t>
      </w:r>
      <w:r>
        <w:t>различных</w:t>
      </w:r>
      <w:r>
        <w:t xml:space="preserve"> </w:t>
      </w:r>
      <w:r>
        <w:t>факторов</w:t>
      </w:r>
      <w:r>
        <w:t xml:space="preserve"> </w:t>
      </w:r>
      <w:r>
        <w:t>Обратимые</w:t>
      </w:r>
      <w:r>
        <w:t xml:space="preserve"> </w:t>
      </w:r>
      <w:r>
        <w:t>реакции.</w:t>
      </w:r>
      <w:r>
        <w:t xml:space="preserve"> </w:t>
      </w:r>
      <w:r>
        <w:t>Химическое</w:t>
      </w:r>
      <w:r>
        <w:t xml:space="preserve"> </w:t>
      </w:r>
      <w:r>
        <w:t>равновесие.</w:t>
      </w:r>
      <w:r>
        <w:t xml:space="preserve"> </w:t>
      </w:r>
      <w:r>
        <w:t>Факторы,</w:t>
      </w:r>
      <w:r>
        <w:t xml:space="preserve"> </w:t>
      </w:r>
      <w:r>
        <w:t>влияющие</w:t>
      </w:r>
      <w:r>
        <w:t xml:space="preserve"> </w:t>
      </w:r>
      <w:r>
        <w:t xml:space="preserve">на </w:t>
      </w:r>
    </w:p>
    <w:p w:rsidR="00F05CD3" w:rsidRDefault="00D67A33">
      <w:pPr>
        <w:tabs>
          <w:tab w:val="center" w:pos="1862"/>
          <w:tab w:val="center" w:pos="5618"/>
        </w:tabs>
        <w:spacing w:after="133"/>
        <w:ind w:left="0"/>
        <w:jc w:val="left"/>
      </w:pPr>
      <w:r>
        <w:rPr>
          <w:rFonts w:ascii="Calibri" w:eastAsia="Calibri" w:hAnsi="Calibri" w:cs="Calibri"/>
          <w:sz w:val="22"/>
        </w:rPr>
        <w:lastRenderedPageBreak/>
        <w:tab/>
      </w:r>
      <w:r>
        <w:t xml:space="preserve">1.9 </w:t>
      </w:r>
      <w:r>
        <w:tab/>
      </w:r>
      <w:r>
        <w:t>состояние х</w:t>
      </w:r>
      <w:r>
        <w:t>имического равновесия. Принцип Ле Шателье</w:t>
      </w:r>
      <w:r>
        <w:t xml:space="preserve"> </w:t>
      </w:r>
    </w:p>
    <w:p w:rsidR="00F05CD3" w:rsidRDefault="00D67A33">
      <w:pPr>
        <w:tabs>
          <w:tab w:val="center" w:pos="1594"/>
          <w:tab w:val="center" w:pos="6566"/>
        </w:tabs>
        <w:ind w:left="0"/>
        <w:jc w:val="left"/>
      </w:pPr>
      <w:r>
        <w:rPr>
          <w:rFonts w:ascii="Calibri" w:eastAsia="Calibri" w:hAnsi="Calibri" w:cs="Calibri"/>
          <w:sz w:val="22"/>
        </w:rPr>
        <w:tab/>
      </w:r>
      <w:r>
        <w:rPr>
          <w:b/>
        </w:rPr>
        <w:t xml:space="preserve"> </w:t>
      </w:r>
      <w:r>
        <w:rPr>
          <w:b/>
        </w:rPr>
        <w:tab/>
      </w:r>
      <w:r>
        <w:t xml:space="preserve">Электролитическая диссоциация. Сильные и слабые электролиты. Среда </w:t>
      </w:r>
    </w:p>
    <w:p w:rsidR="00F05CD3" w:rsidRDefault="00D67A33">
      <w:pPr>
        <w:spacing w:after="47"/>
        <w:ind w:left="2638" w:right="332" w:hanging="984"/>
      </w:pPr>
      <w:r>
        <w:t xml:space="preserve">1.10 </w:t>
      </w:r>
      <w:r>
        <w:tab/>
      </w:r>
      <w:r>
        <w:t>водных</w:t>
      </w:r>
      <w:r>
        <w:t xml:space="preserve"> </w:t>
      </w:r>
      <w:r>
        <w:t>растворов</w:t>
      </w:r>
      <w:r>
        <w:t xml:space="preserve"> </w:t>
      </w:r>
      <w:r>
        <w:t>веществ:</w:t>
      </w:r>
      <w:r>
        <w:t xml:space="preserve"> </w:t>
      </w:r>
      <w:r>
        <w:t>кислая,</w:t>
      </w:r>
      <w:r>
        <w:t xml:space="preserve"> </w:t>
      </w:r>
      <w:r>
        <w:t>нейтральная,</w:t>
      </w:r>
      <w:r>
        <w:t xml:space="preserve"> </w:t>
      </w:r>
      <w:r>
        <w:t>щелочная.</w:t>
      </w:r>
      <w:r>
        <w:t xml:space="preserve"> </w:t>
      </w:r>
      <w:r>
        <w:t>Реакции</w:t>
      </w:r>
      <w:r>
        <w:t xml:space="preserve"> </w:t>
      </w:r>
      <w:r>
        <w:t>ионного обмена</w:t>
      </w:r>
      <w:r>
        <w:t xml:space="preserve"> </w:t>
      </w:r>
    </w:p>
    <w:p w:rsidR="00F05CD3" w:rsidRDefault="00D67A33">
      <w:pPr>
        <w:tabs>
          <w:tab w:val="center" w:pos="1857"/>
          <w:tab w:val="center" w:pos="4836"/>
        </w:tabs>
        <w:spacing w:after="50"/>
        <w:ind w:left="0"/>
        <w:jc w:val="left"/>
      </w:pPr>
      <w:r>
        <w:rPr>
          <w:rFonts w:ascii="Calibri" w:eastAsia="Calibri" w:hAnsi="Calibri" w:cs="Calibri"/>
          <w:sz w:val="22"/>
        </w:rPr>
        <w:tab/>
      </w:r>
      <w:r>
        <w:t xml:space="preserve">1.11 </w:t>
      </w:r>
      <w:r>
        <w:tab/>
      </w:r>
      <w:r>
        <w:t>Окислительно</w:t>
      </w:r>
      <w:r>
        <w:t>-</w:t>
      </w:r>
      <w:r>
        <w:t>восстановительные</w:t>
      </w:r>
      <w:r>
        <w:t xml:space="preserve"> </w:t>
      </w:r>
      <w:r>
        <w:t>реакции</w:t>
      </w:r>
      <w:r>
        <w:t xml:space="preserve"> </w:t>
      </w:r>
    </w:p>
    <w:p w:rsidR="00F05CD3" w:rsidRDefault="00D67A33">
      <w:pPr>
        <w:tabs>
          <w:tab w:val="center" w:pos="1858"/>
          <w:tab w:val="center" w:pos="3800"/>
        </w:tabs>
        <w:spacing w:after="44"/>
        <w:ind w:left="0"/>
        <w:jc w:val="left"/>
      </w:pPr>
      <w:r>
        <w:rPr>
          <w:rFonts w:ascii="Calibri" w:eastAsia="Calibri" w:hAnsi="Calibri" w:cs="Calibri"/>
          <w:sz w:val="22"/>
        </w:rPr>
        <w:tab/>
      </w:r>
      <w:r>
        <w:t xml:space="preserve">2 </w:t>
      </w:r>
      <w:r>
        <w:tab/>
      </w:r>
      <w:r>
        <w:t>Неорганическая</w:t>
      </w:r>
      <w:r>
        <w:t xml:space="preserve"> </w:t>
      </w:r>
      <w:r>
        <w:t>химия</w:t>
      </w:r>
      <w:r>
        <w:t xml:space="preserve"> </w:t>
      </w:r>
    </w:p>
    <w:p w:rsidR="00F05CD3" w:rsidRDefault="00D67A33">
      <w:pPr>
        <w:ind w:left="2638" w:right="332"/>
      </w:pPr>
      <w:r>
        <w:t xml:space="preserve">Неметаллы. Положение неметаллов в Периодической системе химических </w:t>
      </w:r>
    </w:p>
    <w:p w:rsidR="00F05CD3" w:rsidRDefault="00D67A33">
      <w:pPr>
        <w:spacing w:after="0" w:line="259" w:lineRule="auto"/>
        <w:ind w:left="1594"/>
        <w:jc w:val="left"/>
      </w:pPr>
      <w:r>
        <w:rPr>
          <w:b/>
        </w:rPr>
        <w:t xml:space="preserve"> </w:t>
      </w:r>
    </w:p>
    <w:p w:rsidR="00F05CD3" w:rsidRDefault="00D67A33">
      <w:pPr>
        <w:ind w:left="2638" w:right="332"/>
      </w:pPr>
      <w:r>
        <w:t xml:space="preserve">элементов Д.И. Менделеева и особенности строения атомов. Физические </w:t>
      </w:r>
    </w:p>
    <w:p w:rsidR="00F05CD3" w:rsidRDefault="00D67A33">
      <w:pPr>
        <w:spacing w:after="7" w:line="248" w:lineRule="auto"/>
        <w:ind w:left="1726" w:right="324" w:hanging="10"/>
      </w:pPr>
      <w:r>
        <w:t xml:space="preserve">2.1 </w:t>
      </w:r>
    </w:p>
    <w:p w:rsidR="00F05CD3" w:rsidRDefault="00D67A33">
      <w:pPr>
        <w:spacing w:after="46"/>
        <w:ind w:left="2638" w:right="332"/>
      </w:pPr>
      <w:r>
        <w:t>свойства</w:t>
      </w:r>
      <w:r>
        <w:t xml:space="preserve"> </w:t>
      </w:r>
      <w:r>
        <w:t>неметаллов.</w:t>
      </w:r>
      <w:r>
        <w:t xml:space="preserve"> </w:t>
      </w:r>
      <w:r>
        <w:t>Аллотропия</w:t>
      </w:r>
      <w:r>
        <w:t xml:space="preserve"> </w:t>
      </w:r>
      <w:r>
        <w:t>неметаллов</w:t>
      </w:r>
      <w:r>
        <w:t xml:space="preserve"> </w:t>
      </w:r>
      <w:r>
        <w:t>(на примере кислорода, серы, фосфора и углерода)</w:t>
      </w:r>
      <w:r>
        <w:t xml:space="preserve"> </w:t>
      </w:r>
    </w:p>
    <w:p w:rsidR="00F05CD3" w:rsidRDefault="00D67A33">
      <w:pPr>
        <w:ind w:left="2638" w:right="332"/>
      </w:pPr>
      <w:r>
        <w:t xml:space="preserve">Химические свойства важнейших неметаллов (галогенов, серы, азота, </w:t>
      </w:r>
    </w:p>
    <w:p w:rsidR="00F05CD3" w:rsidRDefault="00D67A33">
      <w:pPr>
        <w:spacing w:after="0" w:line="259" w:lineRule="auto"/>
        <w:ind w:left="1594"/>
        <w:jc w:val="left"/>
      </w:pPr>
      <w:r>
        <w:rPr>
          <w:b/>
        </w:rPr>
        <w:t xml:space="preserve"> </w:t>
      </w:r>
    </w:p>
    <w:p w:rsidR="00F05CD3" w:rsidRDefault="00D67A33">
      <w:pPr>
        <w:tabs>
          <w:tab w:val="center" w:pos="3110"/>
          <w:tab w:val="center" w:pos="4381"/>
          <w:tab w:val="center" w:pos="5241"/>
          <w:tab w:val="center" w:pos="6118"/>
          <w:tab w:val="center" w:pos="6994"/>
          <w:tab w:val="center" w:pos="7522"/>
          <w:tab w:val="center" w:pos="8591"/>
          <w:tab w:val="center" w:pos="10015"/>
        </w:tabs>
        <w:ind w:left="0"/>
        <w:jc w:val="left"/>
      </w:pPr>
      <w:r>
        <w:rPr>
          <w:rFonts w:ascii="Calibri" w:eastAsia="Calibri" w:hAnsi="Calibri" w:cs="Calibri"/>
          <w:sz w:val="22"/>
        </w:rPr>
        <w:tab/>
      </w:r>
      <w:r>
        <w:t xml:space="preserve">фосфора, </w:t>
      </w:r>
      <w:r>
        <w:tab/>
        <w:t xml:space="preserve">углерода </w:t>
      </w:r>
      <w:r>
        <w:tab/>
        <w:t xml:space="preserve">и </w:t>
      </w:r>
      <w:r>
        <w:tab/>
        <w:t xml:space="preserve">кремния) </w:t>
      </w:r>
      <w:r>
        <w:tab/>
        <w:t xml:space="preserve">и </w:t>
      </w:r>
      <w:r>
        <w:tab/>
        <w:t xml:space="preserve">их </w:t>
      </w:r>
      <w:r>
        <w:tab/>
        <w:t xml:space="preserve">соединений </w:t>
      </w:r>
      <w:r>
        <w:tab/>
        <w:t xml:space="preserve">(оксидов, </w:t>
      </w:r>
    </w:p>
    <w:p w:rsidR="00F05CD3" w:rsidRDefault="00D67A33">
      <w:pPr>
        <w:spacing w:after="7" w:line="248" w:lineRule="auto"/>
        <w:ind w:left="1726" w:right="324" w:hanging="10"/>
      </w:pPr>
      <w:r>
        <w:t xml:space="preserve">2.2 </w:t>
      </w:r>
    </w:p>
    <w:p w:rsidR="00F05CD3" w:rsidRDefault="00D67A33">
      <w:pPr>
        <w:spacing w:after="42"/>
        <w:ind w:left="2638" w:right="332"/>
      </w:pPr>
      <w:r>
        <w:t>кислородсодержащих кислот, водородных соединений). Применение важней</w:t>
      </w:r>
      <w:r>
        <w:t>ших неметаллов и их соединений</w:t>
      </w:r>
      <w:r>
        <w:t xml:space="preserve"> </w:t>
      </w:r>
    </w:p>
    <w:p w:rsidR="00F05CD3" w:rsidRDefault="00D67A33">
      <w:pPr>
        <w:ind w:left="2638" w:right="332"/>
      </w:pPr>
      <w:r>
        <w:t xml:space="preserve">Металлы. Положение металлов в Периодической системе химических </w:t>
      </w:r>
    </w:p>
    <w:p w:rsidR="00F05CD3" w:rsidRDefault="00D67A33">
      <w:pPr>
        <w:spacing w:after="0" w:line="259" w:lineRule="auto"/>
        <w:ind w:left="1594"/>
        <w:jc w:val="left"/>
      </w:pPr>
      <w:r>
        <w:rPr>
          <w:b/>
        </w:rPr>
        <w:t xml:space="preserve"> </w:t>
      </w:r>
    </w:p>
    <w:p w:rsidR="00F05CD3" w:rsidRDefault="00D67A33">
      <w:pPr>
        <w:ind w:left="2638" w:right="332"/>
      </w:pPr>
      <w:r>
        <w:t xml:space="preserve">элементов Д.И. Менделеева. Особенности строения электронных оболочек </w:t>
      </w:r>
    </w:p>
    <w:p w:rsidR="00F05CD3" w:rsidRDefault="00D67A33">
      <w:pPr>
        <w:spacing w:after="7" w:line="248" w:lineRule="auto"/>
        <w:ind w:left="1726" w:right="324" w:hanging="10"/>
      </w:pPr>
      <w:r>
        <w:t xml:space="preserve">2.3 </w:t>
      </w:r>
    </w:p>
    <w:p w:rsidR="00F05CD3" w:rsidRDefault="00D67A33">
      <w:pPr>
        <w:spacing w:after="45"/>
        <w:ind w:left="2638" w:right="332"/>
      </w:pPr>
      <w:r>
        <w:t>атомов металлов. Общие физические свойства металлов. Сплавы металлов. Электрохимиче</w:t>
      </w:r>
      <w:r>
        <w:t>ский ряд напряжений металлов</w:t>
      </w:r>
      <w:r>
        <w:t xml:space="preserve"> </w:t>
      </w:r>
    </w:p>
    <w:p w:rsidR="00F05CD3" w:rsidRDefault="00D67A33">
      <w:pPr>
        <w:tabs>
          <w:tab w:val="center" w:pos="1594"/>
          <w:tab w:val="center" w:pos="6570"/>
        </w:tabs>
        <w:ind w:left="0"/>
        <w:jc w:val="left"/>
      </w:pPr>
      <w:r>
        <w:rPr>
          <w:rFonts w:ascii="Calibri" w:eastAsia="Calibri" w:hAnsi="Calibri" w:cs="Calibri"/>
          <w:sz w:val="22"/>
        </w:rPr>
        <w:tab/>
      </w:r>
      <w:r>
        <w:rPr>
          <w:b/>
        </w:rPr>
        <w:t xml:space="preserve"> </w:t>
      </w:r>
      <w:r>
        <w:rPr>
          <w:b/>
        </w:rPr>
        <w:tab/>
      </w:r>
      <w:r>
        <w:t>Химические</w:t>
      </w:r>
      <w:r>
        <w:t xml:space="preserve"> </w:t>
      </w:r>
      <w:r>
        <w:t>свойства</w:t>
      </w:r>
      <w:r>
        <w:t xml:space="preserve"> </w:t>
      </w:r>
      <w:r>
        <w:t>важнейших</w:t>
      </w:r>
      <w:r>
        <w:t xml:space="preserve"> </w:t>
      </w:r>
      <w:r>
        <w:t>металлов</w:t>
      </w:r>
      <w:r>
        <w:t xml:space="preserve"> </w:t>
      </w:r>
      <w:r>
        <w:t>(натрий,</w:t>
      </w:r>
      <w:r>
        <w:t xml:space="preserve"> </w:t>
      </w:r>
      <w:r>
        <w:t>калий,</w:t>
      </w:r>
      <w:r>
        <w:t xml:space="preserve"> </w:t>
      </w:r>
      <w:r>
        <w:t>кальций,</w:t>
      </w:r>
      <w:r>
        <w:t xml:space="preserve"> </w:t>
      </w:r>
      <w:r>
        <w:t xml:space="preserve">магний, </w:t>
      </w:r>
    </w:p>
    <w:p w:rsidR="00F05CD3" w:rsidRDefault="00D67A33">
      <w:pPr>
        <w:spacing w:after="42"/>
        <w:ind w:left="2638" w:right="332" w:hanging="922"/>
      </w:pPr>
      <w:r>
        <w:t xml:space="preserve">2.4 </w:t>
      </w:r>
      <w:r>
        <w:t>алюминий, цинк, хром, железо, медь) и их соединений. Общие способы получения металлов. Применение металлов в быту и технике</w:t>
      </w:r>
      <w:r>
        <w:t xml:space="preserve"> </w:t>
      </w:r>
    </w:p>
    <w:p w:rsidR="00F05CD3" w:rsidRDefault="00D67A33">
      <w:pPr>
        <w:ind w:left="2638" w:right="332"/>
      </w:pPr>
      <w:r>
        <w:t xml:space="preserve">Генетическая связь неорганических веществ, принадлежащих к различным </w:t>
      </w:r>
    </w:p>
    <w:p w:rsidR="00F05CD3" w:rsidRDefault="00D67A33">
      <w:pPr>
        <w:spacing w:after="7" w:line="248" w:lineRule="auto"/>
        <w:ind w:left="1726" w:right="324" w:hanging="10"/>
      </w:pPr>
      <w:r>
        <w:t xml:space="preserve">2.5 </w:t>
      </w:r>
    </w:p>
    <w:p w:rsidR="00F05CD3" w:rsidRDefault="00D67A33">
      <w:pPr>
        <w:spacing w:after="39"/>
        <w:ind w:left="2638" w:right="332"/>
      </w:pPr>
      <w:r>
        <w:t>классам</w:t>
      </w:r>
      <w:r>
        <w:t xml:space="preserve"> </w:t>
      </w:r>
    </w:p>
    <w:p w:rsidR="00F05CD3" w:rsidRDefault="00D67A33">
      <w:pPr>
        <w:numPr>
          <w:ilvl w:val="0"/>
          <w:numId w:val="102"/>
        </w:numPr>
        <w:ind w:right="332" w:hanging="840"/>
      </w:pPr>
      <w:r>
        <w:t>Химия</w:t>
      </w:r>
      <w:r>
        <w:t xml:space="preserve"> </w:t>
      </w:r>
      <w:r>
        <w:t>и</w:t>
      </w:r>
      <w:r>
        <w:t xml:space="preserve"> </w:t>
      </w:r>
      <w:r>
        <w:t>жизнь</w:t>
      </w:r>
      <w:r>
        <w:t xml:space="preserve"> </w:t>
      </w:r>
    </w:p>
    <w:p w:rsidR="00F05CD3" w:rsidRDefault="00D67A33">
      <w:pPr>
        <w:spacing w:after="16" w:line="248" w:lineRule="auto"/>
        <w:ind w:left="1128" w:right="334" w:hanging="10"/>
        <w:jc w:val="right"/>
      </w:pPr>
      <w:r>
        <w:t xml:space="preserve">Роль химии в обеспечении экологической, энергетической и пищевой </w:t>
      </w:r>
    </w:p>
    <w:p w:rsidR="00F05CD3" w:rsidRDefault="00D67A33">
      <w:pPr>
        <w:ind w:left="2640" w:right="332" w:hanging="931"/>
      </w:pPr>
      <w:r>
        <w:t xml:space="preserve">3.1 </w:t>
      </w:r>
      <w:r>
        <w:t>безопасности, развитии медицины. Понятие о научных методах познания веществ и химических реакций</w:t>
      </w:r>
      <w:r>
        <w:t xml:space="preserve"> </w:t>
      </w:r>
    </w:p>
    <w:p w:rsidR="00F05CD3" w:rsidRDefault="00D67A33">
      <w:pPr>
        <w:spacing w:after="43"/>
        <w:ind w:left="1659" w:right="332"/>
      </w:pPr>
      <w:r>
        <w:rPr>
          <w:b/>
        </w:rPr>
        <w:t xml:space="preserve"> </w:t>
      </w:r>
      <w:r>
        <w:t xml:space="preserve">Представления об общих научных принципах промышленного получения </w:t>
      </w:r>
      <w:r>
        <w:rPr>
          <w:b/>
        </w:rPr>
        <w:t xml:space="preserve"> </w:t>
      </w:r>
      <w:r>
        <w:t xml:space="preserve">важнейших веществ. Человек в мире веществ и материалов: важнейшие </w:t>
      </w:r>
      <w:r>
        <w:t xml:space="preserve">3.2 </w:t>
      </w:r>
      <w:r>
        <w:t>строительные материал</w:t>
      </w:r>
      <w:r>
        <w:t>ы, конструкционные материалы, краски, стекло, керамика, материалы для электроники, наноматериалы, органические и минеральные удобрения</w:t>
      </w:r>
      <w:r>
        <w:t xml:space="preserve"> </w:t>
      </w:r>
    </w:p>
    <w:p w:rsidR="00F05CD3" w:rsidRDefault="00D67A33">
      <w:pPr>
        <w:tabs>
          <w:tab w:val="center" w:pos="1659"/>
          <w:tab w:val="center" w:pos="6557"/>
        </w:tabs>
        <w:ind w:left="0"/>
        <w:jc w:val="left"/>
      </w:pPr>
      <w:r>
        <w:rPr>
          <w:rFonts w:ascii="Calibri" w:eastAsia="Calibri" w:hAnsi="Calibri" w:cs="Calibri"/>
          <w:sz w:val="22"/>
        </w:rPr>
        <w:tab/>
      </w:r>
      <w:r>
        <w:rPr>
          <w:b/>
        </w:rPr>
        <w:t xml:space="preserve"> </w:t>
      </w:r>
      <w:r>
        <w:rPr>
          <w:b/>
        </w:rPr>
        <w:tab/>
      </w:r>
      <w:r>
        <w:t>Химия</w:t>
      </w:r>
      <w:r>
        <w:t xml:space="preserve"> </w:t>
      </w:r>
      <w:r>
        <w:t>и</w:t>
      </w:r>
      <w:r>
        <w:t xml:space="preserve"> </w:t>
      </w:r>
      <w:r>
        <w:t>здоровье</w:t>
      </w:r>
      <w:r>
        <w:t xml:space="preserve"> </w:t>
      </w:r>
      <w:r>
        <w:t>человека:</w:t>
      </w:r>
      <w:r>
        <w:t xml:space="preserve"> </w:t>
      </w:r>
      <w:r>
        <w:t>правила</w:t>
      </w:r>
      <w:r>
        <w:t xml:space="preserve"> </w:t>
      </w:r>
      <w:r>
        <w:t>использования</w:t>
      </w:r>
      <w:r>
        <w:t xml:space="preserve"> </w:t>
      </w:r>
      <w:r>
        <w:t>лекарственных</w:t>
      </w:r>
      <w:r>
        <w:t xml:space="preserve"> </w:t>
      </w:r>
    </w:p>
    <w:p w:rsidR="00F05CD3" w:rsidRDefault="00D67A33">
      <w:pPr>
        <w:ind w:left="2640" w:right="332" w:hanging="931"/>
      </w:pPr>
      <w:r>
        <w:t xml:space="preserve">3.3 </w:t>
      </w:r>
      <w:r>
        <w:t>препаратов,</w:t>
      </w:r>
      <w:r>
        <w:t xml:space="preserve"> </w:t>
      </w:r>
      <w:r>
        <w:t>правила</w:t>
      </w:r>
      <w:r>
        <w:t xml:space="preserve"> </w:t>
      </w:r>
      <w:r>
        <w:t>безопасного</w:t>
      </w:r>
      <w:r>
        <w:t xml:space="preserve"> </w:t>
      </w:r>
      <w:r>
        <w:t>использования</w:t>
      </w:r>
      <w:r>
        <w:t xml:space="preserve"> </w:t>
      </w:r>
      <w:r>
        <w:t>пре</w:t>
      </w:r>
      <w:r>
        <w:t>паратов</w:t>
      </w:r>
      <w:r>
        <w:t xml:space="preserve"> </w:t>
      </w:r>
      <w:r>
        <w:t>бытовой</w:t>
      </w:r>
      <w:r>
        <w:t xml:space="preserve"> </w:t>
      </w:r>
      <w:r>
        <w:t>химии в повседневной жизни</w:t>
      </w:r>
      <w:r>
        <w:t xml:space="preserve"> </w:t>
      </w:r>
    </w:p>
    <w:p w:rsidR="00F05CD3" w:rsidRDefault="00D67A33">
      <w:pPr>
        <w:spacing w:after="0" w:line="259" w:lineRule="auto"/>
        <w:ind w:left="0"/>
        <w:jc w:val="left"/>
      </w:pPr>
      <w:r>
        <w:rPr>
          <w:b/>
        </w:rPr>
        <w:t xml:space="preserve"> </w:t>
      </w:r>
    </w:p>
    <w:p w:rsidR="00F05CD3" w:rsidRDefault="00D67A33">
      <w:pPr>
        <w:spacing w:after="243" w:line="271" w:lineRule="auto"/>
        <w:ind w:left="1275" w:hanging="10"/>
      </w:pPr>
      <w:r>
        <w:rPr>
          <w:b/>
        </w:rPr>
        <w:t xml:space="preserve">Рабочая программа по физике 10-11 </w:t>
      </w:r>
    </w:p>
    <w:p w:rsidR="00F05CD3" w:rsidRDefault="00D67A33">
      <w:pPr>
        <w:spacing w:after="252" w:line="271" w:lineRule="auto"/>
        <w:ind w:left="1275" w:hanging="10"/>
      </w:pPr>
      <w:r>
        <w:rPr>
          <w:b/>
        </w:rPr>
        <w:t xml:space="preserve">ПОЯСНИТЕЛЬНАЯ ЗАПИСКА </w:t>
      </w:r>
    </w:p>
    <w:p w:rsidR="00F05CD3" w:rsidRDefault="00D67A33">
      <w:pPr>
        <w:ind w:left="1147" w:right="332" w:firstLine="600"/>
      </w:pPr>
      <w:r>
        <w:lastRenderedPageBreak/>
        <w:t>Программа по физике базового уровня на уровне среднего общего</w:t>
      </w:r>
      <w:r>
        <w:t xml:space="preserve"> </w:t>
      </w:r>
      <w:r>
        <w:t>образования разработана на основе положений и требований к результатам освоения основной образовательной</w:t>
      </w:r>
      <w:r>
        <w:t xml:space="preserve"> </w:t>
      </w:r>
      <w:r>
        <w:t>программы,</w:t>
      </w:r>
      <w:r>
        <w:t xml:space="preserve"> </w:t>
      </w:r>
      <w:r>
        <w:t>представленных</w:t>
      </w:r>
      <w:r>
        <w:t xml:space="preserve"> </w:t>
      </w:r>
      <w:r>
        <w:t>в</w:t>
      </w:r>
      <w:r>
        <w:t xml:space="preserve"> </w:t>
      </w:r>
      <w:r>
        <w:t>ФГОС</w:t>
      </w:r>
      <w:r>
        <w:t xml:space="preserve"> </w:t>
      </w:r>
      <w:r>
        <w:t>СОО,</w:t>
      </w:r>
      <w:r>
        <w:t xml:space="preserve"> </w:t>
      </w:r>
      <w:r>
        <w:t>а</w:t>
      </w:r>
      <w:r>
        <w:t xml:space="preserve"> </w:t>
      </w:r>
      <w:r>
        <w:t>также</w:t>
      </w:r>
      <w:r>
        <w:t xml:space="preserve"> </w:t>
      </w:r>
      <w:r>
        <w:t>с</w:t>
      </w:r>
      <w:r>
        <w:t xml:space="preserve"> </w:t>
      </w:r>
      <w:r>
        <w:t>учѐтом</w:t>
      </w:r>
      <w:r>
        <w:t xml:space="preserve"> </w:t>
      </w:r>
      <w:r>
        <w:t>федеральной рабочей программы</w:t>
      </w:r>
      <w:r>
        <w:t xml:space="preserve"> </w:t>
      </w:r>
      <w:r>
        <w:t>воспитания</w:t>
      </w:r>
      <w:r>
        <w:t xml:space="preserve"> </w:t>
      </w:r>
      <w:r>
        <w:t>и</w:t>
      </w:r>
      <w:r>
        <w:t xml:space="preserve"> </w:t>
      </w:r>
      <w:r>
        <w:t>концепции</w:t>
      </w:r>
      <w:r>
        <w:t xml:space="preserve"> </w:t>
      </w:r>
      <w:r>
        <w:t>преподавания</w:t>
      </w:r>
      <w:r>
        <w:t xml:space="preserve"> </w:t>
      </w:r>
      <w:r>
        <w:t>учебного</w:t>
      </w:r>
      <w:r>
        <w:t xml:space="preserve"> </w:t>
      </w:r>
      <w:r>
        <w:t>предмета</w:t>
      </w:r>
      <w:r>
        <w:t xml:space="preserve"> </w:t>
      </w:r>
      <w:r>
        <w:t>«Физика»</w:t>
      </w:r>
      <w:r>
        <w:t xml:space="preserve"> </w:t>
      </w:r>
      <w:r>
        <w:t>в образовательных организациях Российской Федерации, реализующих основные образовательные программы.</w:t>
      </w:r>
      <w:r>
        <w:t xml:space="preserve"> </w:t>
      </w:r>
    </w:p>
    <w:p w:rsidR="00F05CD3" w:rsidRDefault="00D67A33">
      <w:pPr>
        <w:ind w:left="1147" w:right="332" w:firstLine="600"/>
      </w:pPr>
      <w:r>
        <w:t>Содержание программы по физике направлено на формирование естественно</w:t>
      </w:r>
      <w:r>
        <w:t xml:space="preserve">- </w:t>
      </w:r>
      <w:r>
        <w:t>научной картины мира обучающихся 10–11 классов при обучении их физике на базовом ур</w:t>
      </w:r>
      <w:r>
        <w:t>овне на</w:t>
      </w:r>
      <w:r>
        <w:t xml:space="preserve"> </w:t>
      </w:r>
      <w:r>
        <w:t>основе системно</w:t>
      </w:r>
      <w:r>
        <w:t>-</w:t>
      </w:r>
      <w:r>
        <w:t>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w:t>
      </w:r>
      <w:r>
        <w:t>ественно</w:t>
      </w:r>
      <w:r>
        <w:t>-</w:t>
      </w:r>
      <w:r>
        <w:t>научными учебными предметами. В ней определяются основные цели изучения физики на уровне среднего общего образования, планируемые результаты</w:t>
      </w:r>
      <w:r>
        <w:t xml:space="preserve"> </w:t>
      </w:r>
      <w:r>
        <w:t>освоения</w:t>
      </w:r>
      <w:r>
        <w:t xml:space="preserve"> </w:t>
      </w:r>
      <w:r>
        <w:t>курса</w:t>
      </w:r>
      <w:r>
        <w:t xml:space="preserve"> </w:t>
      </w:r>
      <w:r>
        <w:t>физики:</w:t>
      </w:r>
      <w:r>
        <w:t xml:space="preserve"> </w:t>
      </w:r>
      <w:r>
        <w:t>личностные,</w:t>
      </w:r>
      <w:r>
        <w:t xml:space="preserve"> </w:t>
      </w:r>
      <w:r>
        <w:t>метапредметные,</w:t>
      </w:r>
      <w:r>
        <w:t xml:space="preserve"> </w:t>
      </w:r>
      <w:r>
        <w:t>предметные</w:t>
      </w:r>
      <w:r>
        <w:t xml:space="preserve"> </w:t>
      </w:r>
      <w:r>
        <w:t>(на</w:t>
      </w:r>
      <w:r>
        <w:t xml:space="preserve"> </w:t>
      </w:r>
      <w:r>
        <w:t>базовом уровне).</w:t>
      </w:r>
      <w:r>
        <w:t xml:space="preserve"> </w:t>
      </w:r>
    </w:p>
    <w:p w:rsidR="00F05CD3" w:rsidRDefault="00D67A33">
      <w:pPr>
        <w:ind w:left="1733" w:right="332"/>
      </w:pPr>
      <w:r>
        <w:t>Программа</w:t>
      </w:r>
      <w:r>
        <w:t xml:space="preserve"> </w:t>
      </w:r>
      <w:r>
        <w:t>по</w:t>
      </w:r>
      <w:r>
        <w:t xml:space="preserve"> </w:t>
      </w:r>
      <w:r>
        <w:t>физике</w:t>
      </w:r>
      <w:r>
        <w:t xml:space="preserve"> </w:t>
      </w:r>
      <w:r>
        <w:t>вк</w:t>
      </w:r>
      <w:r>
        <w:t>лючает:</w:t>
      </w:r>
      <w:r>
        <w:t xml:space="preserve"> </w:t>
      </w:r>
    </w:p>
    <w:p w:rsidR="00F05CD3" w:rsidRDefault="00D67A33">
      <w:pPr>
        <w:numPr>
          <w:ilvl w:val="0"/>
          <w:numId w:val="103"/>
        </w:numPr>
        <w:ind w:right="332" w:hanging="360"/>
      </w:pPr>
      <w:r>
        <w:t>планируемые результаты освоения курса физики на базовом уровне, в том числе предметные результаты по годам обучения;</w:t>
      </w:r>
      <w:r>
        <w:t xml:space="preserve"> </w:t>
      </w:r>
    </w:p>
    <w:p w:rsidR="00F05CD3" w:rsidRDefault="00D67A33">
      <w:pPr>
        <w:numPr>
          <w:ilvl w:val="0"/>
          <w:numId w:val="103"/>
        </w:numPr>
        <w:ind w:right="332" w:hanging="360"/>
      </w:pPr>
      <w:r>
        <w:t>содержание</w:t>
      </w:r>
      <w:r>
        <w:t xml:space="preserve"> </w:t>
      </w:r>
      <w:r>
        <w:t>учебного</w:t>
      </w:r>
      <w:r>
        <w:t xml:space="preserve"> </w:t>
      </w:r>
      <w:r>
        <w:t>предмета</w:t>
      </w:r>
      <w:r>
        <w:t xml:space="preserve"> </w:t>
      </w:r>
      <w:r>
        <w:t>«Физика»</w:t>
      </w:r>
      <w:r>
        <w:t xml:space="preserve"> </w:t>
      </w:r>
      <w:r>
        <w:t>по</w:t>
      </w:r>
      <w:r>
        <w:t xml:space="preserve"> </w:t>
      </w:r>
      <w:r>
        <w:t>годам</w:t>
      </w:r>
      <w:r>
        <w:t xml:space="preserve"> </w:t>
      </w:r>
      <w:r>
        <w:t>обучения.</w:t>
      </w:r>
      <w:r>
        <w:t xml:space="preserve"> </w:t>
      </w:r>
    </w:p>
    <w:p w:rsidR="00F05CD3" w:rsidRDefault="00D67A33">
      <w:pPr>
        <w:ind w:left="1147" w:right="332" w:firstLine="600"/>
      </w:pPr>
      <w:r>
        <w:t>Физика как</w:t>
      </w:r>
      <w:r>
        <w:t xml:space="preserve"> </w:t>
      </w:r>
      <w:r>
        <w:t>наука о наиболее</w:t>
      </w:r>
      <w:r>
        <w:t xml:space="preserve"> </w:t>
      </w:r>
      <w:r>
        <w:t>общих</w:t>
      </w:r>
      <w:r>
        <w:t xml:space="preserve"> </w:t>
      </w:r>
      <w:r>
        <w:t>законах</w:t>
      </w:r>
      <w:r>
        <w:t xml:space="preserve"> </w:t>
      </w:r>
      <w:r>
        <w:t xml:space="preserve">природы, выступая в качестве </w:t>
      </w:r>
      <w:r>
        <w:t>учебного предмета в школе, вносит существенный вклад в систему знаний об окружающем мире. Школьный курс физики –</w:t>
      </w:r>
      <w:r>
        <w:t xml:space="preserve"> </w:t>
      </w:r>
      <w:r>
        <w:t>системообразующий для естественно</w:t>
      </w:r>
      <w:r>
        <w:t>-</w:t>
      </w:r>
      <w:r>
        <w:t>научных учебных предметов, поскольку</w:t>
      </w:r>
      <w:r>
        <w:t xml:space="preserve"> </w:t>
      </w:r>
      <w:r>
        <w:t>физические законы лежат в</w:t>
      </w:r>
      <w:r>
        <w:t xml:space="preserve"> </w:t>
      </w:r>
      <w:r>
        <w:t>основе</w:t>
      </w:r>
      <w:r>
        <w:t xml:space="preserve"> </w:t>
      </w:r>
      <w:r>
        <w:t>процессов и явлений, изучаемых химией, биологией, физической географией и астрономией. Использование и активное применение</w:t>
      </w:r>
      <w:r>
        <w:t xml:space="preserve"> </w:t>
      </w:r>
      <w:r>
        <w:t>физических</w:t>
      </w:r>
      <w:r>
        <w:t xml:space="preserve"> </w:t>
      </w:r>
      <w:r>
        <w:t>знаний</w:t>
      </w:r>
      <w:r>
        <w:t xml:space="preserve"> </w:t>
      </w:r>
      <w:r>
        <w:t>определяет</w:t>
      </w:r>
      <w:r>
        <w:t xml:space="preserve"> </w:t>
      </w:r>
      <w:r>
        <w:t>характер</w:t>
      </w:r>
      <w:r>
        <w:t xml:space="preserve"> </w:t>
      </w:r>
      <w:r>
        <w:t>и</w:t>
      </w:r>
      <w:r>
        <w:t xml:space="preserve"> </w:t>
      </w:r>
      <w:r>
        <w:t>развитие</w:t>
      </w:r>
      <w:r>
        <w:t xml:space="preserve"> </w:t>
      </w:r>
      <w:r>
        <w:t>разнообразных</w:t>
      </w:r>
      <w:r>
        <w:t xml:space="preserve"> </w:t>
      </w:r>
      <w:r>
        <w:t>технологий в сфере энергетики, транспорта, освоения космоса, получения</w:t>
      </w:r>
      <w:r>
        <w:t xml:space="preserve"> новых материалов с заданными</w:t>
      </w:r>
      <w:r>
        <w:t xml:space="preserve"> </w:t>
      </w:r>
      <w:r>
        <w:t>свойствами</w:t>
      </w:r>
      <w:r>
        <w:t xml:space="preserve"> </w:t>
      </w:r>
      <w:r>
        <w:t>и</w:t>
      </w:r>
      <w:r>
        <w:t xml:space="preserve"> </w:t>
      </w:r>
      <w:r>
        <w:t>других.</w:t>
      </w:r>
      <w:r>
        <w:t xml:space="preserve"> </w:t>
      </w:r>
      <w:r>
        <w:t>Изучение</w:t>
      </w:r>
      <w:r>
        <w:t xml:space="preserve"> </w:t>
      </w:r>
      <w:r>
        <w:t>физики</w:t>
      </w:r>
      <w:r>
        <w:t xml:space="preserve"> </w:t>
      </w:r>
      <w:r>
        <w:t>вносит</w:t>
      </w:r>
      <w:r>
        <w:t xml:space="preserve"> </w:t>
      </w:r>
      <w:r>
        <w:t>основной</w:t>
      </w:r>
      <w:r>
        <w:t xml:space="preserve"> </w:t>
      </w:r>
      <w:r>
        <w:t>вклад</w:t>
      </w:r>
      <w:r>
        <w:t xml:space="preserve"> </w:t>
      </w:r>
      <w:r>
        <w:t>в</w:t>
      </w:r>
      <w:r>
        <w:t xml:space="preserve"> </w:t>
      </w:r>
      <w:r>
        <w:t>формирование естественно</w:t>
      </w:r>
      <w:r>
        <w:t>-</w:t>
      </w:r>
      <w:r>
        <w:t>научной картины мира обучающихся, в формирование умений применять научный метод познания при выполнении ими учебных исследований.</w:t>
      </w:r>
      <w:r>
        <w:t xml:space="preserve"> </w:t>
      </w:r>
    </w:p>
    <w:p w:rsidR="00F05CD3" w:rsidRDefault="00D67A33">
      <w:pPr>
        <w:ind w:left="1147" w:right="332" w:firstLine="600"/>
      </w:pPr>
      <w:r>
        <w:t xml:space="preserve">В основу </w:t>
      </w:r>
      <w:r>
        <w:t>курса физики для уровня среднего общего образования положен ряд идей, которые можно рассматривать как принципы его построения.</w:t>
      </w:r>
      <w:r>
        <w:t xml:space="preserve"> </w:t>
      </w:r>
    </w:p>
    <w:p w:rsidR="00F05CD3" w:rsidRDefault="00D67A33">
      <w:pPr>
        <w:ind w:left="1147" w:right="332" w:firstLine="600"/>
      </w:pPr>
      <w:r>
        <w:rPr>
          <w:i/>
        </w:rPr>
        <w:t>Идея целостности</w:t>
      </w:r>
      <w:r>
        <w:t>. В соответствии с ней курс является логически завершѐнным, он содержит материал из всех разделов физики, включа</w:t>
      </w:r>
      <w:r>
        <w:t>ет как вопросы классической, так и современной физики.</w:t>
      </w:r>
      <w:r>
        <w:t xml:space="preserve"> </w:t>
      </w:r>
    </w:p>
    <w:p w:rsidR="00F05CD3" w:rsidRDefault="00D67A33">
      <w:pPr>
        <w:ind w:left="1147" w:right="332" w:firstLine="600"/>
      </w:pPr>
      <w:r>
        <w:rPr>
          <w:i/>
        </w:rPr>
        <w:t>Идея генерализации</w:t>
      </w:r>
      <w:r>
        <w:t>. В соответствии с ней материал курса физики объединѐн вокруг физических теорий. Ведущим в курсе является формирование представлений о структурных уровнях материи, веществе и поле.</w:t>
      </w:r>
      <w:r>
        <w:t xml:space="preserve"> </w:t>
      </w:r>
    </w:p>
    <w:p w:rsidR="00F05CD3" w:rsidRDefault="00D67A33">
      <w:pPr>
        <w:ind w:left="1147" w:right="332" w:firstLine="600"/>
      </w:pPr>
      <w:r>
        <w:rPr>
          <w:i/>
        </w:rPr>
        <w:t>Идея гуманитаризации</w:t>
      </w:r>
      <w:r>
        <w:t>. Еѐ реализация предполагает использование гуманитарного потенциала</w:t>
      </w:r>
      <w:r>
        <w:t xml:space="preserve"> </w:t>
      </w:r>
      <w:r>
        <w:t>физической</w:t>
      </w:r>
      <w:r>
        <w:t xml:space="preserve"> </w:t>
      </w:r>
      <w:r>
        <w:t>науки,</w:t>
      </w:r>
      <w:r>
        <w:t xml:space="preserve"> </w:t>
      </w:r>
      <w:r>
        <w:t>осмысление</w:t>
      </w:r>
      <w:r>
        <w:t xml:space="preserve"> </w:t>
      </w:r>
      <w:r>
        <w:t>связи</w:t>
      </w:r>
      <w:r>
        <w:t xml:space="preserve"> </w:t>
      </w:r>
      <w:r>
        <w:t>развития</w:t>
      </w:r>
      <w:r>
        <w:t xml:space="preserve"> </w:t>
      </w:r>
      <w:r>
        <w:t>физики</w:t>
      </w:r>
      <w:r>
        <w:t xml:space="preserve"> </w:t>
      </w:r>
      <w:r>
        <w:t>с</w:t>
      </w:r>
      <w:r>
        <w:t xml:space="preserve"> </w:t>
      </w:r>
      <w:r>
        <w:t>развитием</w:t>
      </w:r>
      <w:r>
        <w:t xml:space="preserve"> </w:t>
      </w:r>
      <w:r>
        <w:t>общества,</w:t>
      </w:r>
      <w:r>
        <w:t xml:space="preserve"> </w:t>
      </w:r>
      <w:r>
        <w:t>а также с мировоззренческими, нравственными и экологическими проблемами.</w:t>
      </w:r>
      <w:r>
        <w:t xml:space="preserve"> </w:t>
      </w:r>
    </w:p>
    <w:p w:rsidR="00F05CD3" w:rsidRDefault="00D67A33">
      <w:pPr>
        <w:ind w:left="1147" w:right="332" w:firstLine="600"/>
      </w:pPr>
      <w:r>
        <w:rPr>
          <w:i/>
        </w:rPr>
        <w:t>Идея прикладной напра</w:t>
      </w:r>
      <w:r>
        <w:rPr>
          <w:i/>
        </w:rPr>
        <w:t>вленности</w:t>
      </w:r>
      <w:r>
        <w:t xml:space="preserve">. </w:t>
      </w:r>
      <w:r>
        <w:t>Курс</w:t>
      </w:r>
      <w:r>
        <w:t xml:space="preserve"> </w:t>
      </w:r>
      <w:r>
        <w:t>физики</w:t>
      </w:r>
      <w:r>
        <w:t xml:space="preserve"> </w:t>
      </w:r>
      <w:r>
        <w:t>предполагает</w:t>
      </w:r>
      <w:r>
        <w:t xml:space="preserve"> </w:t>
      </w:r>
      <w:r>
        <w:t>знакомство с</w:t>
      </w:r>
      <w:r>
        <w:t xml:space="preserve"> </w:t>
      </w:r>
      <w:r>
        <w:t>широким кругом технических и технологических приложений изученных теорий и законов.</w:t>
      </w:r>
      <w:r>
        <w:t xml:space="preserve"> </w:t>
      </w:r>
    </w:p>
    <w:p w:rsidR="00F05CD3" w:rsidRDefault="00D67A33">
      <w:pPr>
        <w:ind w:left="1147" w:right="332" w:firstLine="600"/>
      </w:pPr>
      <w:r>
        <w:rPr>
          <w:i/>
        </w:rPr>
        <w:t xml:space="preserve">Идея экологизации </w:t>
      </w:r>
      <w:r>
        <w:t>реализуется посредством введения элементов содержания, посвящѐнных экологическим проблемам современности, которые связаны с развитием техники</w:t>
      </w:r>
      <w:r>
        <w:t xml:space="preserve"> </w:t>
      </w:r>
      <w:r>
        <w:t>и</w:t>
      </w:r>
      <w:r>
        <w:t xml:space="preserve"> </w:t>
      </w:r>
      <w:r>
        <w:t>технологий, а</w:t>
      </w:r>
      <w:r>
        <w:t xml:space="preserve"> </w:t>
      </w:r>
      <w:r>
        <w:t>также</w:t>
      </w:r>
      <w:r>
        <w:t xml:space="preserve"> </w:t>
      </w:r>
      <w:r>
        <w:t>обсуждения</w:t>
      </w:r>
      <w:r>
        <w:t xml:space="preserve"> </w:t>
      </w:r>
      <w:r>
        <w:t>проблем</w:t>
      </w:r>
      <w:r>
        <w:t xml:space="preserve"> </w:t>
      </w:r>
      <w:r>
        <w:t>рационального</w:t>
      </w:r>
      <w:r>
        <w:t xml:space="preserve"> </w:t>
      </w:r>
      <w:r>
        <w:t>природопользования</w:t>
      </w:r>
      <w:r>
        <w:t xml:space="preserve"> </w:t>
      </w:r>
      <w:r>
        <w:t>и экологической безопасности.</w:t>
      </w:r>
      <w:r>
        <w:t xml:space="preserve"> </w:t>
      </w:r>
    </w:p>
    <w:p w:rsidR="00F05CD3" w:rsidRDefault="00D67A33">
      <w:pPr>
        <w:ind w:left="1147" w:right="332" w:firstLine="600"/>
      </w:pPr>
      <w:r>
        <w:t>Стержневы</w:t>
      </w:r>
      <w:r>
        <w:t xml:space="preserve">ми элементами курса физики на уровне среднего общего образования являются физические теории (формирование представлений о структуре построения </w:t>
      </w:r>
      <w:r>
        <w:lastRenderedPageBreak/>
        <w:t>физической теории, роли фундаментальных законов и принципов в современных представлениях о природе, границах прим</w:t>
      </w:r>
      <w:r>
        <w:t>енимости теорий, для описания естественно</w:t>
      </w:r>
      <w:r>
        <w:t xml:space="preserve">- </w:t>
      </w:r>
      <w:r>
        <w:t>научных явлений и процессов).</w:t>
      </w:r>
      <w:r>
        <w:t xml:space="preserve"> </w:t>
      </w:r>
    </w:p>
    <w:p w:rsidR="00F05CD3" w:rsidRDefault="00D67A33">
      <w:pPr>
        <w:ind w:left="1147" w:right="332" w:firstLine="600"/>
      </w:pPr>
      <w:r>
        <w:t>Системно</w:t>
      </w:r>
      <w:r>
        <w:t>-</w:t>
      </w:r>
      <w:r>
        <w:t>деятельностный подход в курсе физики реализуется прежде всего за счѐт организации экспериментальной деятельности обучающихся. Для базового уровня курса физики –</w:t>
      </w:r>
      <w:r>
        <w:t xml:space="preserve"> </w:t>
      </w:r>
      <w:r>
        <w:t>это использо</w:t>
      </w:r>
      <w:r>
        <w:t>вание системы фронтальных кратковременных экспериментов и лабораторных работ, которые в программе по физике объединены в общий список</w:t>
      </w:r>
      <w:r>
        <w:t xml:space="preserve"> </w:t>
      </w:r>
      <w:r>
        <w:t>ученических практических работ. Выделение в указанном перечне лабораторных работ, проводимых для контроля и оценки, осущес</w:t>
      </w:r>
      <w:r>
        <w:t>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w:t>
      </w:r>
      <w:r>
        <w:t xml:space="preserve"> опытов по проверке предложенных гипотез.</w:t>
      </w:r>
      <w:r>
        <w:t xml:space="preserve"> </w:t>
      </w:r>
    </w:p>
    <w:p w:rsidR="00F05CD3" w:rsidRDefault="00D67A33">
      <w:pPr>
        <w:ind w:left="1147" w:right="332" w:firstLine="600"/>
      </w:pPr>
      <w:r>
        <w:t>Большое внимание уделяется решению расчѐтных и качественных задач. При этом для расчѐтных задач приоритетом являются задачи с явно заданной физической моделью, позволяющие</w:t>
      </w:r>
      <w:r>
        <w:t xml:space="preserve"> </w:t>
      </w:r>
      <w:r>
        <w:t>применять</w:t>
      </w:r>
      <w:r>
        <w:t xml:space="preserve"> </w:t>
      </w:r>
      <w:r>
        <w:t>изученные</w:t>
      </w:r>
      <w:r>
        <w:t xml:space="preserve"> </w:t>
      </w:r>
      <w:r>
        <w:t>законы</w:t>
      </w:r>
      <w:r>
        <w:t xml:space="preserve"> </w:t>
      </w:r>
      <w:r>
        <w:t>и</w:t>
      </w:r>
      <w:r>
        <w:t xml:space="preserve"> </w:t>
      </w:r>
      <w:r>
        <w:t>закономернос</w:t>
      </w:r>
      <w:r>
        <w:t>ти</w:t>
      </w:r>
      <w:r>
        <w:t xml:space="preserve"> </w:t>
      </w:r>
      <w:r>
        <w:t>как</w:t>
      </w:r>
      <w:r>
        <w:t xml:space="preserve"> </w:t>
      </w:r>
      <w:r>
        <w:t>из</w:t>
      </w:r>
      <w:r>
        <w:t xml:space="preserve"> </w:t>
      </w:r>
      <w:r>
        <w:t>одного</w:t>
      </w:r>
      <w:r>
        <w:t xml:space="preserve"> </w:t>
      </w:r>
      <w:r>
        <w:t>раздела</w:t>
      </w:r>
      <w:r>
        <w:t xml:space="preserve"> </w:t>
      </w:r>
      <w:r>
        <w:t>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w:t>
      </w:r>
      <w:r>
        <w:t>тико</w:t>
      </w:r>
      <w:r>
        <w:t xml:space="preserve">- </w:t>
      </w:r>
      <w:r>
        <w:t>ориентированного характера.</w:t>
      </w:r>
      <w:r>
        <w:t xml:space="preserve"> </w:t>
      </w:r>
    </w:p>
    <w:p w:rsidR="00F05CD3" w:rsidRDefault="00D67A33">
      <w:pPr>
        <w:ind w:left="1147" w:right="332" w:firstLine="624"/>
      </w:pPr>
      <w:r>
        <w:t>В</w:t>
      </w:r>
      <w:r>
        <w:t xml:space="preserve"> </w:t>
      </w:r>
      <w:r>
        <w:t>соответствии</w:t>
      </w:r>
      <w:r>
        <w:t xml:space="preserve"> </w:t>
      </w:r>
      <w:r>
        <w:t>с</w:t>
      </w:r>
      <w:r>
        <w:t xml:space="preserve"> </w:t>
      </w:r>
      <w:r>
        <w:t>требованиями</w:t>
      </w:r>
      <w:r>
        <w:t xml:space="preserve"> </w:t>
      </w:r>
      <w:r>
        <w:t>ФГОС</w:t>
      </w:r>
      <w:r>
        <w:t xml:space="preserve">  </w:t>
      </w:r>
      <w:r>
        <w:t>СОО</w:t>
      </w:r>
      <w:r>
        <w:t xml:space="preserve"> </w:t>
      </w:r>
      <w:r>
        <w:t>к</w:t>
      </w:r>
      <w:r>
        <w:t xml:space="preserve"> </w:t>
      </w:r>
      <w:r>
        <w:t>материально</w:t>
      </w:r>
      <w:r>
        <w:t>-</w:t>
      </w:r>
      <w:r>
        <w:t>техническому обеспечению</w:t>
      </w:r>
      <w:r>
        <w:t xml:space="preserve"> </w:t>
      </w:r>
      <w:r>
        <w:t>учебного</w:t>
      </w:r>
      <w:r>
        <w:t xml:space="preserve"> </w:t>
      </w:r>
      <w:r>
        <w:t>процесса</w:t>
      </w:r>
      <w:r>
        <w:t xml:space="preserve"> </w:t>
      </w:r>
      <w:r>
        <w:t>базовый</w:t>
      </w:r>
      <w:r>
        <w:t xml:space="preserve"> </w:t>
      </w:r>
      <w:r>
        <w:t>уровень</w:t>
      </w:r>
      <w:r>
        <w:t xml:space="preserve"> </w:t>
      </w:r>
      <w:r>
        <w:t>курса</w:t>
      </w:r>
      <w:r>
        <w:t xml:space="preserve"> </w:t>
      </w:r>
      <w:r>
        <w:t>физики</w:t>
      </w:r>
      <w:r>
        <w:t xml:space="preserve"> </w:t>
      </w:r>
      <w:r>
        <w:t>на</w:t>
      </w:r>
      <w:r>
        <w:t xml:space="preserve"> </w:t>
      </w:r>
      <w:r>
        <w:t>уровне</w:t>
      </w:r>
      <w:r>
        <w:t xml:space="preserve"> </w:t>
      </w:r>
      <w:r>
        <w:t>среднего</w:t>
      </w:r>
      <w:r>
        <w:t xml:space="preserve"> </w:t>
      </w:r>
      <w:r>
        <w:t>общего образования должен изучаться в условиях предметного кабинета физики или в условиях</w:t>
      </w:r>
      <w:r>
        <w:t xml:space="preserve"> </w:t>
      </w:r>
      <w:r>
        <w:t>интегрированного</w:t>
      </w:r>
      <w:r>
        <w:t xml:space="preserve"> </w:t>
      </w:r>
      <w:r>
        <w:t>кабинета</w:t>
      </w:r>
      <w:r>
        <w:t xml:space="preserve"> </w:t>
      </w:r>
      <w:r>
        <w:t>предметов</w:t>
      </w:r>
      <w:r>
        <w:t xml:space="preserve"> </w:t>
      </w:r>
      <w:r>
        <w:t>естественно</w:t>
      </w:r>
      <w:r>
        <w:t>-</w:t>
      </w:r>
      <w:r>
        <w:t>научного</w:t>
      </w:r>
      <w:r>
        <w:t xml:space="preserve"> </w:t>
      </w:r>
      <w:r>
        <w:t>цикла.</w:t>
      </w:r>
      <w:r>
        <w:t xml:space="preserve"> </w:t>
      </w:r>
      <w:r>
        <w:t>В</w:t>
      </w:r>
      <w:r>
        <w:t xml:space="preserve"> </w:t>
      </w:r>
      <w:r>
        <w:t>кабинете</w:t>
      </w:r>
      <w:r>
        <w:t xml:space="preserve"> </w:t>
      </w:r>
      <w:r>
        <w:t>физики должно</w:t>
      </w:r>
      <w:r>
        <w:t xml:space="preserve"> </w:t>
      </w:r>
      <w:r>
        <w:t>быть</w:t>
      </w:r>
      <w:r>
        <w:t xml:space="preserve"> </w:t>
      </w:r>
      <w:r>
        <w:t>необходимое</w:t>
      </w:r>
      <w:r>
        <w:t xml:space="preserve"> </w:t>
      </w:r>
      <w:r>
        <w:t>лабораторное</w:t>
      </w:r>
      <w:r>
        <w:t xml:space="preserve"> </w:t>
      </w:r>
      <w:r>
        <w:t>оборудование</w:t>
      </w:r>
      <w:r>
        <w:t xml:space="preserve"> </w:t>
      </w:r>
      <w:r>
        <w:t>для</w:t>
      </w:r>
      <w:r>
        <w:t xml:space="preserve"> </w:t>
      </w:r>
      <w:r>
        <w:t>выполнения</w:t>
      </w:r>
      <w:r>
        <w:t xml:space="preserve"> </w:t>
      </w:r>
      <w:r>
        <w:t>указанных</w:t>
      </w:r>
      <w:r>
        <w:t xml:space="preserve"> </w:t>
      </w:r>
      <w:r>
        <w:t>в</w:t>
      </w:r>
      <w:r>
        <w:t xml:space="preserve"> </w:t>
      </w:r>
      <w:r>
        <w:t>програм</w:t>
      </w:r>
      <w:r>
        <w:t>ме</w:t>
      </w:r>
      <w:r>
        <w:t xml:space="preserve"> </w:t>
      </w:r>
      <w:r>
        <w:t>по физике</w:t>
      </w:r>
      <w:r>
        <w:t xml:space="preserve"> </w:t>
      </w:r>
      <w:r>
        <w:t>ученических</w:t>
      </w:r>
      <w:r>
        <w:t xml:space="preserve"> </w:t>
      </w:r>
      <w:r>
        <w:t>практических</w:t>
      </w:r>
      <w:r>
        <w:t xml:space="preserve"> </w:t>
      </w:r>
      <w:r>
        <w:t>работ</w:t>
      </w:r>
      <w:r>
        <w:t xml:space="preserve"> </w:t>
      </w:r>
      <w:r>
        <w:t>и</w:t>
      </w:r>
      <w:r>
        <w:t xml:space="preserve"> </w:t>
      </w:r>
      <w:r>
        <w:t>демонстрационное</w:t>
      </w:r>
      <w:r>
        <w:t xml:space="preserve"> </w:t>
      </w:r>
      <w:r>
        <w:t xml:space="preserve">оборудование. </w:t>
      </w:r>
    </w:p>
    <w:p w:rsidR="00F05CD3" w:rsidRDefault="00D67A33">
      <w:pPr>
        <w:ind w:left="1210" w:right="332" w:firstLine="562"/>
      </w:pPr>
      <w:r>
        <w:t>Демонстрационное</w:t>
      </w:r>
      <w:r>
        <w:t xml:space="preserve"> </w:t>
      </w:r>
      <w:r>
        <w:t>оборудование</w:t>
      </w:r>
      <w:r>
        <w:t xml:space="preserve"> </w:t>
      </w:r>
      <w:r>
        <w:t>формируется</w:t>
      </w:r>
      <w:r>
        <w:t xml:space="preserve"> </w:t>
      </w:r>
      <w:r>
        <w:t>в</w:t>
      </w:r>
      <w:r>
        <w:t xml:space="preserve"> </w:t>
      </w:r>
      <w:r>
        <w:t>соответствии</w:t>
      </w:r>
      <w:r>
        <w:t xml:space="preserve"> </w:t>
      </w:r>
      <w:r>
        <w:t>с</w:t>
      </w:r>
      <w:r>
        <w:t xml:space="preserve"> </w:t>
      </w:r>
      <w:r>
        <w:t>принципом минимальной достаточности и обеспечивает</w:t>
      </w:r>
      <w:r>
        <w:t xml:space="preserve"> </w:t>
      </w:r>
      <w:r>
        <w:t>постановку перечисленных в</w:t>
      </w:r>
      <w:r>
        <w:t xml:space="preserve"> </w:t>
      </w:r>
      <w:r>
        <w:t>программе</w:t>
      </w:r>
      <w:r>
        <w:t xml:space="preserve"> </w:t>
      </w:r>
      <w:r>
        <w:t>по физике</w:t>
      </w:r>
      <w:r>
        <w:t xml:space="preserve"> </w:t>
      </w:r>
      <w:r>
        <w:t>ключевых</w:t>
      </w:r>
      <w:r>
        <w:t xml:space="preserve"> </w:t>
      </w:r>
      <w:r>
        <w:t>демонстраций</w:t>
      </w:r>
      <w:r>
        <w:t xml:space="preserve"> </w:t>
      </w:r>
      <w:r>
        <w:t>для</w:t>
      </w:r>
      <w:r>
        <w:t xml:space="preserve"> </w:t>
      </w:r>
      <w:r>
        <w:t>исследования</w:t>
      </w:r>
      <w:r>
        <w:t xml:space="preserve"> </w:t>
      </w:r>
      <w:r>
        <w:t>изучаемых</w:t>
      </w:r>
      <w:r>
        <w:t xml:space="preserve"> </w:t>
      </w:r>
      <w:r>
        <w:t>явлений</w:t>
      </w:r>
      <w:r>
        <w:t xml:space="preserve"> </w:t>
      </w:r>
      <w:r>
        <w:t>и</w:t>
      </w:r>
      <w:r>
        <w:t xml:space="preserve"> </w:t>
      </w:r>
      <w:r>
        <w:t>процессов,</w:t>
      </w:r>
      <w:r>
        <w:t xml:space="preserve"> </w:t>
      </w:r>
    </w:p>
    <w:p w:rsidR="00F05CD3" w:rsidRDefault="00D67A33">
      <w:pPr>
        <w:ind w:left="1147" w:right="332"/>
      </w:pPr>
      <w:r>
        <w:t>эмпирических</w:t>
      </w:r>
      <w:r>
        <w:t xml:space="preserve"> </w:t>
      </w:r>
      <w:r>
        <w:t>и</w:t>
      </w:r>
      <w:r>
        <w:t xml:space="preserve"> </w:t>
      </w:r>
      <w:r>
        <w:t>фундаментальных</w:t>
      </w:r>
      <w:r>
        <w:t xml:space="preserve"> </w:t>
      </w:r>
      <w:r>
        <w:t>законов,</w:t>
      </w:r>
      <w:r>
        <w:t xml:space="preserve"> </w:t>
      </w:r>
      <w:r>
        <w:t>их</w:t>
      </w:r>
      <w:r>
        <w:t xml:space="preserve"> </w:t>
      </w:r>
      <w:r>
        <w:t>технических</w:t>
      </w:r>
      <w:r>
        <w:t xml:space="preserve"> </w:t>
      </w:r>
      <w:r>
        <w:t>применений.</w:t>
      </w:r>
      <w:r>
        <w:t xml:space="preserve"> </w:t>
      </w:r>
    </w:p>
    <w:p w:rsidR="00F05CD3" w:rsidRDefault="00D67A33">
      <w:pPr>
        <w:ind w:left="1147" w:right="332" w:firstLine="600"/>
      </w:pPr>
      <w:r>
        <w:t xml:space="preserve">Лабораторное оборудование для ученических практических работ формируется в виде тематических комплектов и обеспечивается в расчѐте одного комплекта на двух обучающихся. Тематические комплекты лабораторного оборудования должны быть построены на комплексном </w:t>
      </w:r>
      <w:r>
        <w:t>использовании аналоговых и цифровых приборов, а также компьютерных измерительных систем в виде цифровых лабораторий.</w:t>
      </w:r>
      <w:r>
        <w:t xml:space="preserve"> </w:t>
      </w:r>
    </w:p>
    <w:p w:rsidR="00F05CD3" w:rsidRDefault="00D67A33">
      <w:pPr>
        <w:ind w:left="1733" w:right="332"/>
      </w:pPr>
      <w:r>
        <w:t>Основными</w:t>
      </w:r>
      <w:r>
        <w:t xml:space="preserve"> </w:t>
      </w:r>
      <w:r>
        <w:t>целями</w:t>
      </w:r>
      <w:r>
        <w:t xml:space="preserve"> </w:t>
      </w:r>
      <w:r>
        <w:t>изучения</w:t>
      </w:r>
      <w:r>
        <w:t xml:space="preserve"> </w:t>
      </w:r>
      <w:r>
        <w:t>физики</w:t>
      </w:r>
      <w:r>
        <w:t xml:space="preserve"> </w:t>
      </w:r>
      <w:r>
        <w:t>в</w:t>
      </w:r>
      <w:r>
        <w:t xml:space="preserve"> </w:t>
      </w:r>
      <w:r>
        <w:t>общем</w:t>
      </w:r>
      <w:r>
        <w:t xml:space="preserve"> </w:t>
      </w:r>
      <w:r>
        <w:t>образовании</w:t>
      </w:r>
      <w:r>
        <w:t xml:space="preserve"> </w:t>
      </w:r>
      <w:r>
        <w:t>являются:</w:t>
      </w:r>
      <w:r>
        <w:t xml:space="preserve"> </w:t>
      </w:r>
    </w:p>
    <w:p w:rsidR="00F05CD3" w:rsidRDefault="00D67A33">
      <w:pPr>
        <w:numPr>
          <w:ilvl w:val="0"/>
          <w:numId w:val="104"/>
        </w:numPr>
        <w:ind w:right="332" w:hanging="360"/>
      </w:pPr>
      <w:r>
        <w:t>формирование</w:t>
      </w:r>
      <w:r>
        <w:t xml:space="preserve"> </w:t>
      </w:r>
      <w:r>
        <w:t>интереса</w:t>
      </w:r>
      <w:r>
        <w:t xml:space="preserve"> </w:t>
      </w:r>
      <w:r>
        <w:t>и</w:t>
      </w:r>
      <w:r>
        <w:t xml:space="preserve"> </w:t>
      </w:r>
      <w:r>
        <w:t>стремления</w:t>
      </w:r>
      <w:r>
        <w:t xml:space="preserve"> </w:t>
      </w:r>
      <w:r>
        <w:t>обучающихся</w:t>
      </w:r>
      <w:r>
        <w:t xml:space="preserve"> </w:t>
      </w:r>
      <w:r>
        <w:t>к</w:t>
      </w:r>
      <w:r>
        <w:t xml:space="preserve"> </w:t>
      </w:r>
      <w:r>
        <w:t>научному</w:t>
      </w:r>
      <w:r>
        <w:t xml:space="preserve"> </w:t>
      </w:r>
      <w:r>
        <w:t>изучению природы</w:t>
      </w:r>
      <w:r>
        <w:t>, развитие их интеллектуальных и творческих способностей;</w:t>
      </w:r>
      <w:r>
        <w:t xml:space="preserve"> </w:t>
      </w:r>
    </w:p>
    <w:p w:rsidR="00F05CD3" w:rsidRDefault="00D67A33">
      <w:pPr>
        <w:numPr>
          <w:ilvl w:val="0"/>
          <w:numId w:val="104"/>
        </w:numPr>
        <w:ind w:right="332" w:hanging="360"/>
      </w:pPr>
      <w:r>
        <w:t>развитие</w:t>
      </w:r>
      <w:r>
        <w:t xml:space="preserve"> </w:t>
      </w:r>
      <w:r>
        <w:t>представлений</w:t>
      </w:r>
      <w:r>
        <w:t xml:space="preserve"> </w:t>
      </w:r>
      <w:r>
        <w:t>о</w:t>
      </w:r>
      <w:r>
        <w:t xml:space="preserve"> </w:t>
      </w:r>
      <w:r>
        <w:t>научном</w:t>
      </w:r>
      <w:r>
        <w:t xml:space="preserve"> </w:t>
      </w:r>
      <w:r>
        <w:t>методе</w:t>
      </w:r>
      <w:r>
        <w:t xml:space="preserve"> </w:t>
      </w:r>
      <w:r>
        <w:t>познания</w:t>
      </w:r>
      <w:r>
        <w:t xml:space="preserve"> </w:t>
      </w:r>
      <w:r>
        <w:t>и</w:t>
      </w:r>
      <w:r>
        <w:t xml:space="preserve"> </w:t>
      </w:r>
      <w:r>
        <w:t>формирование исследовательского отношения к окружающим явлениям;</w:t>
      </w:r>
      <w:r>
        <w:t xml:space="preserve"> </w:t>
      </w:r>
    </w:p>
    <w:p w:rsidR="00F05CD3" w:rsidRDefault="00D67A33">
      <w:pPr>
        <w:numPr>
          <w:ilvl w:val="0"/>
          <w:numId w:val="104"/>
        </w:numPr>
        <w:ind w:right="332" w:hanging="360"/>
      </w:pPr>
      <w:r>
        <w:t>формирование научного мировоззрения как результата изучения основ строения матер</w:t>
      </w:r>
      <w:r>
        <w:t>ии и фундаментальных законов физики;</w:t>
      </w:r>
      <w:r>
        <w:t xml:space="preserve"> </w:t>
      </w:r>
    </w:p>
    <w:p w:rsidR="00F05CD3" w:rsidRDefault="00D67A33">
      <w:pPr>
        <w:numPr>
          <w:ilvl w:val="0"/>
          <w:numId w:val="104"/>
        </w:numPr>
        <w:ind w:right="332" w:hanging="360"/>
      </w:pPr>
      <w:r>
        <w:t>формирование</w:t>
      </w:r>
      <w:r>
        <w:t xml:space="preserve"> </w:t>
      </w:r>
      <w:r>
        <w:t>умений</w:t>
      </w:r>
      <w:r>
        <w:t xml:space="preserve"> </w:t>
      </w:r>
      <w:r>
        <w:t>объяснять</w:t>
      </w:r>
      <w:r>
        <w:t xml:space="preserve"> </w:t>
      </w:r>
      <w:r>
        <w:t>явления</w:t>
      </w:r>
      <w:r>
        <w:t xml:space="preserve"> </w:t>
      </w:r>
      <w:r>
        <w:t>с</w:t>
      </w:r>
      <w:r>
        <w:t xml:space="preserve"> </w:t>
      </w:r>
      <w:r>
        <w:t>использованием</w:t>
      </w:r>
      <w:r>
        <w:t xml:space="preserve"> </w:t>
      </w:r>
      <w:r>
        <w:t>физических</w:t>
      </w:r>
      <w:r>
        <w:t xml:space="preserve"> </w:t>
      </w:r>
      <w:r>
        <w:t>знаний</w:t>
      </w:r>
      <w:r>
        <w:t xml:space="preserve"> </w:t>
      </w:r>
      <w:r>
        <w:t>и научных доказательств;</w:t>
      </w:r>
      <w:r>
        <w:t xml:space="preserve"> </w:t>
      </w:r>
    </w:p>
    <w:p w:rsidR="00F05CD3" w:rsidRDefault="00D67A33">
      <w:pPr>
        <w:numPr>
          <w:ilvl w:val="0"/>
          <w:numId w:val="104"/>
        </w:numPr>
        <w:ind w:right="332" w:hanging="360"/>
      </w:pPr>
      <w:r>
        <w:t>формирование представлений о роли физики для развития других естественных наук, техники и технологий.</w:t>
      </w:r>
      <w:r>
        <w:t xml:space="preserve"> </w:t>
      </w:r>
    </w:p>
    <w:p w:rsidR="00F05CD3" w:rsidRDefault="00D67A33">
      <w:pPr>
        <w:ind w:left="1147" w:right="332" w:firstLine="600"/>
      </w:pPr>
      <w:r>
        <w:t>Достижение</w:t>
      </w:r>
      <w:r>
        <w:t xml:space="preserve"> </w:t>
      </w:r>
      <w:r>
        <w:t>этих</w:t>
      </w:r>
      <w:r>
        <w:t xml:space="preserve"> </w:t>
      </w:r>
      <w:r>
        <w:t>целей</w:t>
      </w:r>
      <w:r>
        <w:t xml:space="preserve"> </w:t>
      </w:r>
      <w:r>
        <w:t>обеспечивается</w:t>
      </w:r>
      <w:r>
        <w:t xml:space="preserve"> </w:t>
      </w:r>
      <w:r>
        <w:t>решением</w:t>
      </w:r>
      <w:r>
        <w:t xml:space="preserve"> </w:t>
      </w:r>
      <w:r>
        <w:t>следующих</w:t>
      </w:r>
      <w:r>
        <w:t xml:space="preserve"> </w:t>
      </w:r>
      <w:r>
        <w:t>задач</w:t>
      </w:r>
      <w:r>
        <w:t xml:space="preserve"> </w:t>
      </w:r>
      <w:r>
        <w:t>в</w:t>
      </w:r>
      <w:r>
        <w:t xml:space="preserve"> </w:t>
      </w:r>
      <w:r>
        <w:t>процессе</w:t>
      </w:r>
      <w:r>
        <w:t xml:space="preserve"> </w:t>
      </w:r>
      <w:r>
        <w:t>изучения курса физики на уровне среднего общего образования:</w:t>
      </w:r>
      <w:r>
        <w:t xml:space="preserve"> </w:t>
      </w:r>
    </w:p>
    <w:p w:rsidR="00F05CD3" w:rsidRDefault="00D67A33">
      <w:pPr>
        <w:numPr>
          <w:ilvl w:val="0"/>
          <w:numId w:val="104"/>
        </w:numPr>
        <w:ind w:right="332" w:hanging="360"/>
      </w:pPr>
      <w:r>
        <w:lastRenderedPageBreak/>
        <w:t>приобретение системы знаний об общих физических закономерностях, законах, теориях,</w:t>
      </w:r>
      <w:r>
        <w:t xml:space="preserve"> </w:t>
      </w:r>
      <w:r>
        <w:t>включая</w:t>
      </w:r>
      <w:r>
        <w:t xml:space="preserve"> </w:t>
      </w:r>
      <w:r>
        <w:t>механику,</w:t>
      </w:r>
      <w:r>
        <w:t xml:space="preserve"> </w:t>
      </w:r>
      <w:r>
        <w:t>молекулярную</w:t>
      </w:r>
      <w:r>
        <w:t xml:space="preserve"> </w:t>
      </w:r>
      <w:r>
        <w:t>физику,</w:t>
      </w:r>
      <w:r>
        <w:t xml:space="preserve"> </w:t>
      </w:r>
      <w:r>
        <w:t>электродинамику</w:t>
      </w:r>
      <w:r>
        <w:t>,</w:t>
      </w:r>
      <w:r>
        <w:t xml:space="preserve"> </w:t>
      </w:r>
      <w:r>
        <w:t>квантовую физику и элементы астрофизики;</w:t>
      </w:r>
      <w:r>
        <w:t xml:space="preserve"> </w:t>
      </w:r>
    </w:p>
    <w:p w:rsidR="00F05CD3" w:rsidRDefault="00D67A33">
      <w:pPr>
        <w:numPr>
          <w:ilvl w:val="0"/>
          <w:numId w:val="104"/>
        </w:numPr>
        <w:ind w:right="332" w:hanging="360"/>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r>
        <w:t xml:space="preserve"> </w:t>
      </w:r>
    </w:p>
    <w:p w:rsidR="00F05CD3" w:rsidRDefault="00D67A33">
      <w:pPr>
        <w:numPr>
          <w:ilvl w:val="0"/>
          <w:numId w:val="104"/>
        </w:numPr>
        <w:ind w:right="332" w:hanging="360"/>
      </w:pPr>
      <w:r>
        <w:t xml:space="preserve">освоение способов решения различных задач с явно заданной </w:t>
      </w:r>
      <w:r>
        <w:t>физической моделью,</w:t>
      </w:r>
      <w:r>
        <w:t xml:space="preserve"> </w:t>
      </w:r>
      <w:r>
        <w:t>задач,</w:t>
      </w:r>
      <w:r>
        <w:t xml:space="preserve"> </w:t>
      </w:r>
      <w:r>
        <w:t>подразумевающих</w:t>
      </w:r>
      <w:r>
        <w:t xml:space="preserve"> </w:t>
      </w:r>
      <w:r>
        <w:t>самостоятельное</w:t>
      </w:r>
      <w:r>
        <w:t xml:space="preserve"> </w:t>
      </w:r>
      <w:r>
        <w:t>создание</w:t>
      </w:r>
      <w:r>
        <w:t xml:space="preserve"> </w:t>
      </w:r>
      <w:r>
        <w:t>физической</w:t>
      </w:r>
      <w:r>
        <w:t xml:space="preserve"> </w:t>
      </w:r>
      <w:r>
        <w:t>модели, адекватной условиям задачи;</w:t>
      </w:r>
      <w:r>
        <w:t xml:space="preserve"> </w:t>
      </w:r>
    </w:p>
    <w:p w:rsidR="00F05CD3" w:rsidRDefault="00D67A33">
      <w:pPr>
        <w:numPr>
          <w:ilvl w:val="0"/>
          <w:numId w:val="104"/>
        </w:numPr>
        <w:ind w:right="332" w:hanging="360"/>
      </w:pPr>
      <w:r>
        <w:t>понимание физических основ и принципов действия технических устройств и технологических процессов, их влияния на окружающую среду;</w:t>
      </w:r>
      <w:r>
        <w:t xml:space="preserve"> </w:t>
      </w:r>
    </w:p>
    <w:p w:rsidR="00F05CD3" w:rsidRDefault="00D67A33">
      <w:pPr>
        <w:numPr>
          <w:ilvl w:val="0"/>
          <w:numId w:val="104"/>
        </w:numPr>
        <w:ind w:right="332" w:hanging="360"/>
      </w:pPr>
      <w:r>
        <w:t>овладени</w:t>
      </w:r>
      <w:r>
        <w:t>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r>
        <w:t xml:space="preserve"> </w:t>
      </w:r>
    </w:p>
    <w:p w:rsidR="00F05CD3" w:rsidRDefault="00D67A33">
      <w:pPr>
        <w:numPr>
          <w:ilvl w:val="0"/>
          <w:numId w:val="104"/>
        </w:numPr>
        <w:ind w:right="332" w:hanging="360"/>
      </w:pPr>
      <w:r>
        <w:t>создание условий для развития умений проектно</w:t>
      </w:r>
      <w:r>
        <w:t>-</w:t>
      </w:r>
      <w:r>
        <w:t>исследовательской, творческой деятельности.</w:t>
      </w:r>
      <w:r>
        <w:t xml:space="preserve"> </w:t>
      </w:r>
    </w:p>
    <w:p w:rsidR="00F05CD3" w:rsidRDefault="00D67A33">
      <w:pPr>
        <w:ind w:left="1147" w:right="332" w:firstLine="600"/>
      </w:pPr>
      <w:r>
        <w:t>На изучение физики (базовый уровень) на уровне среднего общего образования отводится</w:t>
      </w:r>
      <w:r>
        <w:t xml:space="preserve"> 136 </w:t>
      </w:r>
      <w:r>
        <w:t>часов:</w:t>
      </w:r>
      <w:r>
        <w:t xml:space="preserve"> </w:t>
      </w:r>
      <w:r>
        <w:t>в</w:t>
      </w:r>
      <w:r>
        <w:t xml:space="preserve"> 10 </w:t>
      </w:r>
      <w:r>
        <w:t>классе</w:t>
      </w:r>
      <w:r>
        <w:t xml:space="preserve"> </w:t>
      </w:r>
      <w:r>
        <w:t>–</w:t>
      </w:r>
      <w:r>
        <w:t xml:space="preserve"> 68 </w:t>
      </w:r>
      <w:r>
        <w:t>часов</w:t>
      </w:r>
      <w:r>
        <w:t xml:space="preserve"> (2 </w:t>
      </w:r>
      <w:r>
        <w:t>часа</w:t>
      </w:r>
      <w:r>
        <w:t xml:space="preserve"> </w:t>
      </w:r>
      <w:r>
        <w:t>в</w:t>
      </w:r>
      <w:r>
        <w:t xml:space="preserve"> </w:t>
      </w:r>
      <w:r>
        <w:t>неделю),</w:t>
      </w:r>
      <w:r>
        <w:t xml:space="preserve"> </w:t>
      </w:r>
      <w:r>
        <w:t>в</w:t>
      </w:r>
      <w:r>
        <w:t xml:space="preserve"> 11 </w:t>
      </w:r>
      <w:r>
        <w:t>классе</w:t>
      </w:r>
      <w:r>
        <w:t xml:space="preserve"> </w:t>
      </w:r>
      <w:r>
        <w:t>–</w:t>
      </w:r>
      <w:r>
        <w:t xml:space="preserve"> 68 </w:t>
      </w:r>
      <w:r>
        <w:t>часов</w:t>
      </w:r>
      <w:r>
        <w:t xml:space="preserve"> (2 </w:t>
      </w:r>
      <w:r>
        <w:t>часа в неделю).</w:t>
      </w:r>
      <w:r>
        <w:t xml:space="preserve"> </w:t>
      </w:r>
    </w:p>
    <w:p w:rsidR="00F05CD3" w:rsidRDefault="00D67A33">
      <w:pPr>
        <w:ind w:left="1147" w:right="332" w:firstLine="600"/>
      </w:pPr>
      <w:r>
        <w:t>Предлагаемый в</w:t>
      </w:r>
      <w:r>
        <w:t xml:space="preserve"> </w:t>
      </w:r>
      <w:r>
        <w:t>программе</w:t>
      </w:r>
      <w:r>
        <w:t xml:space="preserve"> </w:t>
      </w:r>
      <w:r>
        <w:t>по физике перечень лабораторных</w:t>
      </w:r>
      <w:r>
        <w:t xml:space="preserve"> </w:t>
      </w:r>
      <w:r>
        <w:t>и</w:t>
      </w:r>
      <w:r>
        <w:t xml:space="preserve"> </w:t>
      </w:r>
      <w:r>
        <w:t>практических</w:t>
      </w:r>
      <w:r>
        <w:t xml:space="preserve"> </w:t>
      </w:r>
      <w:r>
        <w:t>работ является рекомендованным, учитель делает выбор проведения лабораторных работ и опытов с</w:t>
      </w:r>
      <w:r>
        <w:t xml:space="preserve"> </w:t>
      </w:r>
      <w:r>
        <w:t>учѐтом индивидуальных особенностей обучающихся.</w:t>
      </w:r>
      <w:r>
        <w:t xml:space="preserve"> </w:t>
      </w:r>
    </w:p>
    <w:p w:rsidR="00F05CD3" w:rsidRDefault="00D67A33">
      <w:pPr>
        <w:spacing w:after="260" w:line="271" w:lineRule="auto"/>
        <w:ind w:left="1275" w:hanging="10"/>
      </w:pPr>
      <w:r>
        <w:rPr>
          <w:b/>
        </w:rPr>
        <w:t xml:space="preserve">СОДЕРЖАНИЕ ОБУЧЕНИЯ </w:t>
      </w:r>
    </w:p>
    <w:p w:rsidR="00F05CD3" w:rsidRDefault="00D67A33">
      <w:pPr>
        <w:spacing w:after="260" w:line="271" w:lineRule="auto"/>
        <w:ind w:left="1275" w:hanging="10"/>
      </w:pPr>
      <w:r>
        <w:rPr>
          <w:b/>
        </w:rPr>
        <w:t xml:space="preserve">10 КЛАСС </w:t>
      </w:r>
    </w:p>
    <w:p w:rsidR="00F05CD3" w:rsidRDefault="00D67A33">
      <w:pPr>
        <w:spacing w:after="5" w:line="271" w:lineRule="auto"/>
        <w:ind w:left="1275" w:hanging="10"/>
      </w:pPr>
      <w:r>
        <w:rPr>
          <w:b/>
        </w:rPr>
        <w:t xml:space="preserve">Раздел 1. Физика и методы научного познания </w:t>
      </w:r>
    </w:p>
    <w:p w:rsidR="00F05CD3" w:rsidRDefault="00D67A33">
      <w:pPr>
        <w:ind w:left="1147" w:right="332" w:firstLine="600"/>
      </w:pPr>
      <w:r>
        <w:t>Физика</w:t>
      </w:r>
      <w:r>
        <w:t xml:space="preserve"> </w:t>
      </w:r>
      <w:r>
        <w:t>–</w:t>
      </w:r>
      <w:r>
        <w:t xml:space="preserve"> </w:t>
      </w:r>
      <w:r>
        <w:t>наука</w:t>
      </w:r>
      <w:r>
        <w:t xml:space="preserve"> </w:t>
      </w:r>
      <w:r>
        <w:t>о</w:t>
      </w:r>
      <w:r>
        <w:t xml:space="preserve"> </w:t>
      </w:r>
      <w:r>
        <w:t>природе.</w:t>
      </w:r>
      <w:r>
        <w:t xml:space="preserve"> </w:t>
      </w:r>
      <w:r>
        <w:t>Научные</w:t>
      </w:r>
      <w:r>
        <w:t xml:space="preserve"> </w:t>
      </w:r>
      <w:r>
        <w:t>мет</w:t>
      </w:r>
      <w:r>
        <w:t>оды</w:t>
      </w:r>
      <w:r>
        <w:t xml:space="preserve"> </w:t>
      </w:r>
      <w:r>
        <w:t>познания</w:t>
      </w:r>
      <w:r>
        <w:t xml:space="preserve"> </w:t>
      </w:r>
      <w:r>
        <w:t>окружающего</w:t>
      </w:r>
      <w:r>
        <w:t xml:space="preserve"> </w:t>
      </w:r>
      <w:r>
        <w:t>мира.</w:t>
      </w:r>
      <w:r>
        <w:t xml:space="preserve"> </w:t>
      </w:r>
      <w:r>
        <w:t>Роль эксперимента и теории в процессе познания природы. Эксперимент в физике.</w:t>
      </w:r>
      <w:r>
        <w:t xml:space="preserve"> </w:t>
      </w:r>
    </w:p>
    <w:p w:rsidR="00F05CD3" w:rsidRDefault="00D67A33">
      <w:pPr>
        <w:ind w:left="1147" w:right="332" w:firstLine="600"/>
      </w:pPr>
      <w:r>
        <w:t>Моделирование</w:t>
      </w:r>
      <w:r>
        <w:t xml:space="preserve"> </w:t>
      </w:r>
      <w:r>
        <w:t>физических</w:t>
      </w:r>
      <w:r>
        <w:t xml:space="preserve"> </w:t>
      </w:r>
      <w:r>
        <w:t>явлений</w:t>
      </w:r>
      <w:r>
        <w:t xml:space="preserve"> </w:t>
      </w:r>
      <w:r>
        <w:t>и</w:t>
      </w:r>
      <w:r>
        <w:t xml:space="preserve"> </w:t>
      </w:r>
      <w:r>
        <w:t>процессов.</w:t>
      </w:r>
      <w:r>
        <w:t xml:space="preserve"> </w:t>
      </w:r>
      <w:r>
        <w:t>Научные</w:t>
      </w:r>
      <w:r>
        <w:t xml:space="preserve"> </w:t>
      </w:r>
      <w:r>
        <w:t>гипотезы.</w:t>
      </w:r>
      <w:r>
        <w:t xml:space="preserve"> </w:t>
      </w:r>
      <w:r>
        <w:t>Физические законы и теории. Границы применимости физических законов. Принцип соотв</w:t>
      </w:r>
      <w:r>
        <w:t>етствия.</w:t>
      </w:r>
      <w:r>
        <w:t xml:space="preserve"> </w:t>
      </w:r>
    </w:p>
    <w:p w:rsidR="00F05CD3" w:rsidRDefault="00D67A33">
      <w:pPr>
        <w:ind w:left="1147" w:right="332" w:firstLine="600"/>
      </w:pPr>
      <w:r>
        <w:t>Роль</w:t>
      </w:r>
      <w:r>
        <w:t xml:space="preserve"> </w:t>
      </w:r>
      <w:r>
        <w:t>и</w:t>
      </w:r>
      <w:r>
        <w:t xml:space="preserve"> </w:t>
      </w:r>
      <w:r>
        <w:t>место</w:t>
      </w:r>
      <w:r>
        <w:t xml:space="preserve"> </w:t>
      </w:r>
      <w:r>
        <w:t>физики</w:t>
      </w:r>
      <w:r>
        <w:t xml:space="preserve"> </w:t>
      </w:r>
      <w:r>
        <w:t>в</w:t>
      </w:r>
      <w:r>
        <w:t xml:space="preserve"> </w:t>
      </w:r>
      <w:r>
        <w:t>формировании</w:t>
      </w:r>
      <w:r>
        <w:t xml:space="preserve"> </w:t>
      </w:r>
      <w:r>
        <w:t>современной</w:t>
      </w:r>
      <w:r>
        <w:t xml:space="preserve"> </w:t>
      </w:r>
      <w:r>
        <w:t>научной</w:t>
      </w:r>
      <w:r>
        <w:t xml:space="preserve"> </w:t>
      </w:r>
      <w:r>
        <w:t>картины</w:t>
      </w:r>
      <w:r>
        <w:t xml:space="preserve"> </w:t>
      </w:r>
      <w:r>
        <w:t>мира,</w:t>
      </w:r>
      <w:r>
        <w:t xml:space="preserve"> </w:t>
      </w:r>
      <w:r>
        <w:t>в практической деятельности людей.</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Аналоговые</w:t>
      </w:r>
      <w:r>
        <w:t xml:space="preserve"> </w:t>
      </w:r>
      <w:r>
        <w:t>и</w:t>
      </w:r>
      <w:r>
        <w:t xml:space="preserve"> </w:t>
      </w:r>
      <w:r>
        <w:t>цифровые</w:t>
      </w:r>
      <w:r>
        <w:t xml:space="preserve"> </w:t>
      </w:r>
      <w:r>
        <w:t>измерительные</w:t>
      </w:r>
      <w:r>
        <w:t xml:space="preserve"> </w:t>
      </w:r>
      <w:r>
        <w:t>приборы,</w:t>
      </w:r>
      <w:r>
        <w:t xml:space="preserve"> </w:t>
      </w:r>
      <w:r>
        <w:t>компьютерные</w:t>
      </w:r>
      <w:r>
        <w:t xml:space="preserve"> </w:t>
      </w:r>
      <w:r>
        <w:t>датчики.</w:t>
      </w:r>
      <w:r>
        <w:t xml:space="preserve"> </w:t>
      </w:r>
    </w:p>
    <w:p w:rsidR="00F05CD3" w:rsidRDefault="00D67A33">
      <w:pPr>
        <w:spacing w:after="0" w:line="259" w:lineRule="auto"/>
        <w:ind w:left="0"/>
        <w:jc w:val="left"/>
      </w:pPr>
      <w:r>
        <w:t xml:space="preserve"> </w:t>
      </w:r>
    </w:p>
    <w:p w:rsidR="00F05CD3" w:rsidRDefault="00D67A33">
      <w:pPr>
        <w:spacing w:after="4" w:line="251" w:lineRule="auto"/>
        <w:ind w:left="1733" w:right="6861" w:hanging="480"/>
        <w:jc w:val="left"/>
      </w:pPr>
      <w:r>
        <w:rPr>
          <w:b/>
        </w:rPr>
        <w:t xml:space="preserve">Раздел 2. Механика </w:t>
      </w:r>
      <w:r>
        <w:rPr>
          <w:b/>
          <w:i/>
        </w:rPr>
        <w:t xml:space="preserve">Тема 1. Кинематика </w:t>
      </w:r>
    </w:p>
    <w:p w:rsidR="00F05CD3" w:rsidRDefault="00D67A33">
      <w:pPr>
        <w:ind w:left="1147" w:right="332" w:firstLine="600"/>
      </w:pPr>
      <w:r>
        <w:t>Механическое движение. Относительность механического движения. Система отсчѐта. Траектория.</w:t>
      </w:r>
      <w:r>
        <w:t xml:space="preserve"> </w:t>
      </w:r>
    </w:p>
    <w:p w:rsidR="00F05CD3" w:rsidRDefault="00D67A33">
      <w:pPr>
        <w:ind w:left="1147" w:right="332" w:firstLine="600"/>
      </w:pPr>
      <w:r>
        <w:t>Перемещение,</w:t>
      </w:r>
      <w:r>
        <w:t xml:space="preserve"> </w:t>
      </w:r>
      <w:r>
        <w:t>скорость (средняя скорость, мгновенная скорость) и ускорение материальной точки, их проекции на оси системы координат. Сложение перемещений и сложение</w:t>
      </w:r>
      <w:r>
        <w:t xml:space="preserve"> скоростей.</w:t>
      </w:r>
      <w:r>
        <w:t xml:space="preserve"> </w:t>
      </w:r>
    </w:p>
    <w:p w:rsidR="00F05CD3" w:rsidRDefault="00D67A33">
      <w:pPr>
        <w:ind w:left="1147" w:right="332" w:firstLine="600"/>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r>
        <w:t xml:space="preserve"> </w:t>
      </w:r>
      <w:r>
        <w:t>Свободное</w:t>
      </w:r>
      <w:r>
        <w:t xml:space="preserve"> </w:t>
      </w:r>
      <w:r>
        <w:t>падение.</w:t>
      </w:r>
      <w:r>
        <w:t xml:space="preserve"> </w:t>
      </w:r>
      <w:r>
        <w:t>Ускорение</w:t>
      </w:r>
      <w:r>
        <w:t xml:space="preserve"> </w:t>
      </w:r>
      <w:r>
        <w:t>свободного</w:t>
      </w:r>
      <w:r>
        <w:t xml:space="preserve"> </w:t>
      </w:r>
      <w:r>
        <w:t>падения.</w:t>
      </w:r>
      <w:r>
        <w:t xml:space="preserve"> </w:t>
      </w:r>
    </w:p>
    <w:p w:rsidR="00F05CD3" w:rsidRDefault="00D67A33">
      <w:pPr>
        <w:ind w:left="1147" w:right="332" w:firstLine="600"/>
      </w:pPr>
      <w:r>
        <w:lastRenderedPageBreak/>
        <w:t>Криволинейное движение. Движение мате</w:t>
      </w:r>
      <w:r>
        <w:t>риальной точки по окружности с постоянной</w:t>
      </w:r>
      <w:r>
        <w:t xml:space="preserve"> </w:t>
      </w:r>
      <w:r>
        <w:t>по</w:t>
      </w:r>
      <w:r>
        <w:t xml:space="preserve"> </w:t>
      </w:r>
      <w:r>
        <w:t>модулю</w:t>
      </w:r>
      <w:r>
        <w:t xml:space="preserve"> </w:t>
      </w:r>
      <w:r>
        <w:t>скоростью.</w:t>
      </w:r>
      <w:r>
        <w:t xml:space="preserve"> </w:t>
      </w:r>
      <w:r>
        <w:t>Угловая</w:t>
      </w:r>
      <w:r>
        <w:t xml:space="preserve"> </w:t>
      </w:r>
      <w:r>
        <w:t>скорость,</w:t>
      </w:r>
      <w:r>
        <w:t xml:space="preserve"> </w:t>
      </w:r>
      <w:r>
        <w:t>линейная</w:t>
      </w:r>
      <w:r>
        <w:t xml:space="preserve"> </w:t>
      </w:r>
      <w:r>
        <w:t>скорость.</w:t>
      </w:r>
      <w:r>
        <w:t xml:space="preserve"> </w:t>
      </w:r>
      <w:r>
        <w:t>Период</w:t>
      </w:r>
      <w:r>
        <w:t xml:space="preserve"> </w:t>
      </w:r>
      <w:r>
        <w:t>и</w:t>
      </w:r>
      <w:r>
        <w:t xml:space="preserve"> </w:t>
      </w:r>
      <w:r>
        <w:t>частота обращения. Центростремительное ускорение.</w:t>
      </w:r>
      <w:r>
        <w:t xml:space="preserve"> </w:t>
      </w:r>
    </w:p>
    <w:p w:rsidR="00F05CD3" w:rsidRDefault="00D67A33">
      <w:pPr>
        <w:ind w:left="1147" w:right="332" w:firstLine="600"/>
      </w:pPr>
      <w:r>
        <w:t>Технические</w:t>
      </w:r>
      <w:r>
        <w:t xml:space="preserve"> </w:t>
      </w:r>
      <w:r>
        <w:t>устройства</w:t>
      </w:r>
      <w:r>
        <w:t xml:space="preserve"> </w:t>
      </w:r>
      <w:r>
        <w:t>и</w:t>
      </w:r>
      <w:r>
        <w:t xml:space="preserve"> </w:t>
      </w:r>
      <w:r>
        <w:t>практическое</w:t>
      </w:r>
      <w:r>
        <w:t xml:space="preserve"> </w:t>
      </w:r>
      <w:r>
        <w:t>применение:</w:t>
      </w:r>
      <w:r>
        <w:t xml:space="preserve"> </w:t>
      </w:r>
      <w:r>
        <w:t>спидометр,</w:t>
      </w:r>
      <w:r>
        <w:t xml:space="preserve"> </w:t>
      </w:r>
      <w:r>
        <w:t>движение</w:t>
      </w:r>
      <w:r>
        <w:t xml:space="preserve"> </w:t>
      </w:r>
      <w:r>
        <w:t>снарядов, цепные и ремѐнные передачи.</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Модель</w:t>
      </w:r>
      <w:r>
        <w:t xml:space="preserve"> </w:t>
      </w:r>
      <w:r>
        <w:t>системы</w:t>
      </w:r>
      <w:r>
        <w:t xml:space="preserve"> </w:t>
      </w:r>
      <w:r>
        <w:t>отсчѐта,</w:t>
      </w:r>
      <w:r>
        <w:t xml:space="preserve"> </w:t>
      </w:r>
      <w:r>
        <w:t>иллюстрация</w:t>
      </w:r>
      <w:r>
        <w:t xml:space="preserve"> </w:t>
      </w:r>
      <w:r>
        <w:t>кинематических</w:t>
      </w:r>
      <w:r>
        <w:t xml:space="preserve"> </w:t>
      </w:r>
      <w:r>
        <w:t>характеристик</w:t>
      </w:r>
      <w:r>
        <w:t xml:space="preserve"> </w:t>
      </w:r>
      <w:r>
        <w:t xml:space="preserve">движения. </w:t>
      </w:r>
    </w:p>
    <w:p w:rsidR="00F05CD3" w:rsidRDefault="00D67A33">
      <w:pPr>
        <w:ind w:left="1733" w:right="332"/>
      </w:pPr>
      <w:r>
        <w:t>Преобразование движений с использованием простых механизмов.</w:t>
      </w:r>
      <w:r>
        <w:t xml:space="preserve"> </w:t>
      </w:r>
    </w:p>
    <w:p w:rsidR="00F05CD3" w:rsidRDefault="00D67A33">
      <w:pPr>
        <w:ind w:left="1733" w:right="332"/>
      </w:pPr>
      <w:r>
        <w:t>Падение</w:t>
      </w:r>
      <w:r>
        <w:t xml:space="preserve"> </w:t>
      </w:r>
      <w:r>
        <w:t>тел</w:t>
      </w:r>
      <w:r>
        <w:t xml:space="preserve"> </w:t>
      </w:r>
      <w:r>
        <w:t>в</w:t>
      </w:r>
      <w:r>
        <w:t xml:space="preserve"> </w:t>
      </w:r>
      <w:r>
        <w:t>воздухе</w:t>
      </w:r>
      <w:r>
        <w:t xml:space="preserve"> </w:t>
      </w:r>
      <w:r>
        <w:t>и в</w:t>
      </w:r>
      <w:r>
        <w:t xml:space="preserve"> </w:t>
      </w:r>
      <w:r>
        <w:t>разреженном пространстве.</w:t>
      </w:r>
      <w:r>
        <w:t xml:space="preserve"> </w:t>
      </w:r>
    </w:p>
    <w:p w:rsidR="00F05CD3" w:rsidRDefault="00D67A33">
      <w:pPr>
        <w:ind w:left="1733" w:right="332"/>
      </w:pPr>
      <w:r>
        <w:t>Наблюдение</w:t>
      </w:r>
      <w:r>
        <w:t xml:space="preserve"> </w:t>
      </w:r>
      <w:r>
        <w:t>д</w:t>
      </w:r>
      <w:r>
        <w:t>вижения</w:t>
      </w:r>
      <w:r>
        <w:t xml:space="preserve"> </w:t>
      </w:r>
      <w:r>
        <w:t>тела, брошенного</w:t>
      </w:r>
      <w:r>
        <w:t xml:space="preserve"> </w:t>
      </w:r>
      <w:r>
        <w:t>под</w:t>
      </w:r>
      <w:r>
        <w:t xml:space="preserve"> </w:t>
      </w:r>
      <w:r>
        <w:t>углом</w:t>
      </w:r>
      <w:r>
        <w:t xml:space="preserve"> </w:t>
      </w:r>
      <w:r>
        <w:t>к</w:t>
      </w:r>
      <w:r>
        <w:t xml:space="preserve"> </w:t>
      </w:r>
      <w:r>
        <w:t>горизонту</w:t>
      </w:r>
      <w:r>
        <w:t xml:space="preserve"> </w:t>
      </w:r>
      <w:r>
        <w:t>и</w:t>
      </w:r>
      <w:r>
        <w:t xml:space="preserve"> </w:t>
      </w:r>
      <w:r>
        <w:t xml:space="preserve">горизонтально. </w:t>
      </w:r>
    </w:p>
    <w:p w:rsidR="00F05CD3" w:rsidRDefault="00D67A33">
      <w:pPr>
        <w:ind w:left="1733" w:right="332"/>
      </w:pPr>
      <w:r>
        <w:t>Измерение ускорения свободного падения.</w:t>
      </w:r>
      <w:r>
        <w:t xml:space="preserve"> </w:t>
      </w:r>
    </w:p>
    <w:p w:rsidR="00F05CD3" w:rsidRDefault="00D67A33">
      <w:pPr>
        <w:ind w:left="1733" w:right="332"/>
      </w:pPr>
      <w:r>
        <w:t>Направление</w:t>
      </w:r>
      <w:r>
        <w:t xml:space="preserve"> </w:t>
      </w:r>
      <w:r>
        <w:t>скорости</w:t>
      </w:r>
      <w:r>
        <w:t xml:space="preserve"> </w:t>
      </w:r>
      <w:r>
        <w:t>при</w:t>
      </w:r>
      <w:r>
        <w:t xml:space="preserve"> </w:t>
      </w:r>
      <w:r>
        <w:t>движении</w:t>
      </w:r>
      <w:r>
        <w:t xml:space="preserve"> </w:t>
      </w:r>
      <w:r>
        <w:t>по</w:t>
      </w:r>
      <w:r>
        <w:t xml:space="preserve"> </w:t>
      </w:r>
      <w:r>
        <w:t>окружности.</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p>
    <w:p w:rsidR="00F05CD3" w:rsidRDefault="00D67A33">
      <w:pPr>
        <w:ind w:left="1733" w:right="332"/>
      </w:pPr>
      <w:r>
        <w:t>Изучение</w:t>
      </w:r>
      <w:r>
        <w:t xml:space="preserve"> </w:t>
      </w:r>
      <w:r>
        <w:t>неравномерного</w:t>
      </w:r>
      <w:r>
        <w:t xml:space="preserve"> </w:t>
      </w:r>
      <w:r>
        <w:t>движения</w:t>
      </w:r>
      <w:r>
        <w:t xml:space="preserve"> </w:t>
      </w:r>
      <w:r>
        <w:t>с</w:t>
      </w:r>
      <w:r>
        <w:t xml:space="preserve"> </w:t>
      </w:r>
      <w:r>
        <w:t>целью</w:t>
      </w:r>
      <w:r>
        <w:t xml:space="preserve"> </w:t>
      </w:r>
      <w:r>
        <w:t>определения</w:t>
      </w:r>
      <w:r>
        <w:t xml:space="preserve"> </w:t>
      </w:r>
      <w:r>
        <w:t>м</w:t>
      </w:r>
      <w:r>
        <w:t>гновенной</w:t>
      </w:r>
      <w:r>
        <w:t xml:space="preserve"> </w:t>
      </w:r>
      <w:r>
        <w:t>скорости.</w:t>
      </w:r>
      <w:r>
        <w:t xml:space="preserve"> </w:t>
      </w:r>
    </w:p>
    <w:p w:rsidR="00F05CD3" w:rsidRDefault="00D67A33">
      <w:pPr>
        <w:ind w:left="1147" w:right="332" w:firstLine="600"/>
      </w:pPr>
      <w:r>
        <w:t>Исследование</w:t>
      </w:r>
      <w:r>
        <w:t xml:space="preserve"> </w:t>
      </w:r>
      <w:r>
        <w:t>соотношения</w:t>
      </w:r>
      <w:r>
        <w:t xml:space="preserve"> </w:t>
      </w:r>
      <w:r>
        <w:t>между</w:t>
      </w:r>
      <w:r>
        <w:t xml:space="preserve"> </w:t>
      </w:r>
      <w:r>
        <w:t>путями,</w:t>
      </w:r>
      <w:r>
        <w:t xml:space="preserve"> </w:t>
      </w:r>
      <w:r>
        <w:t>пройденными</w:t>
      </w:r>
      <w:r>
        <w:t xml:space="preserve"> </w:t>
      </w:r>
      <w:r>
        <w:t>телом</w:t>
      </w:r>
      <w:r>
        <w:t xml:space="preserve"> </w:t>
      </w:r>
      <w:r>
        <w:t>за</w:t>
      </w:r>
      <w:r>
        <w:t xml:space="preserve"> </w:t>
      </w:r>
      <w:r>
        <w:t>последовательные равные промежутки времени при равноускоренном</w:t>
      </w:r>
      <w:r>
        <w:t xml:space="preserve"> </w:t>
      </w:r>
      <w:r>
        <w:t>движении с начальной скоростью, равной нулю.</w:t>
      </w:r>
      <w:r>
        <w:t xml:space="preserve"> </w:t>
      </w:r>
    </w:p>
    <w:p w:rsidR="00F05CD3" w:rsidRDefault="00D67A33">
      <w:pPr>
        <w:ind w:left="1733" w:right="332"/>
      </w:pPr>
      <w:r>
        <w:t xml:space="preserve">Изучение движения шарика в вязкой жидкости. </w:t>
      </w:r>
    </w:p>
    <w:p w:rsidR="00F05CD3" w:rsidRDefault="00D67A33">
      <w:pPr>
        <w:ind w:left="1733" w:right="332"/>
      </w:pPr>
      <w:r>
        <w:t>Изучение</w:t>
      </w:r>
      <w:r>
        <w:t xml:space="preserve"> </w:t>
      </w:r>
      <w:r>
        <w:t>движения</w:t>
      </w:r>
      <w:r>
        <w:t xml:space="preserve"> </w:t>
      </w:r>
      <w:r>
        <w:t>тела,</w:t>
      </w:r>
      <w:r>
        <w:t xml:space="preserve"> </w:t>
      </w:r>
      <w:r>
        <w:t>брошенного</w:t>
      </w:r>
      <w:r>
        <w:t xml:space="preserve"> </w:t>
      </w:r>
      <w:r>
        <w:t xml:space="preserve">горизонтально. </w:t>
      </w:r>
    </w:p>
    <w:p w:rsidR="00F05CD3" w:rsidRDefault="00D67A33">
      <w:pPr>
        <w:spacing w:after="4" w:line="251" w:lineRule="auto"/>
        <w:ind w:left="1728" w:hanging="10"/>
        <w:jc w:val="left"/>
      </w:pPr>
      <w:r>
        <w:rPr>
          <w:b/>
          <w:i/>
        </w:rPr>
        <w:t xml:space="preserve">Тема 2. Динамика </w:t>
      </w:r>
    </w:p>
    <w:p w:rsidR="00F05CD3" w:rsidRDefault="00D67A33">
      <w:pPr>
        <w:ind w:left="1147" w:right="332" w:firstLine="600"/>
      </w:pPr>
      <w:r>
        <w:t>Принцип</w:t>
      </w:r>
      <w:r>
        <w:t xml:space="preserve"> </w:t>
      </w:r>
      <w:r>
        <w:t>относительности Галилея. Первый закон Ньютона. Инерциальные</w:t>
      </w:r>
      <w:r>
        <w:t xml:space="preserve"> </w:t>
      </w:r>
      <w:r>
        <w:t>системы отсчѐта.</w:t>
      </w:r>
      <w:r>
        <w:t xml:space="preserve"> </w:t>
      </w:r>
    </w:p>
    <w:p w:rsidR="00F05CD3" w:rsidRDefault="00D67A33">
      <w:pPr>
        <w:ind w:left="1147" w:right="332" w:firstLine="600"/>
      </w:pPr>
      <w:r>
        <w:t>Масса</w:t>
      </w:r>
      <w:r>
        <w:t xml:space="preserve"> </w:t>
      </w:r>
      <w:r>
        <w:t>тела.</w:t>
      </w:r>
      <w:r>
        <w:t xml:space="preserve"> </w:t>
      </w:r>
      <w:r>
        <w:t>Сила.</w:t>
      </w:r>
      <w:r>
        <w:t xml:space="preserve"> </w:t>
      </w:r>
      <w:r>
        <w:t>Принцип</w:t>
      </w:r>
      <w:r>
        <w:t xml:space="preserve"> </w:t>
      </w:r>
      <w:r>
        <w:t>суперпозиции</w:t>
      </w:r>
      <w:r>
        <w:t xml:space="preserve"> </w:t>
      </w:r>
      <w:r>
        <w:t>сил.</w:t>
      </w:r>
      <w:r>
        <w:t xml:space="preserve"> </w:t>
      </w:r>
      <w:r>
        <w:t>Второй</w:t>
      </w:r>
      <w:r>
        <w:t xml:space="preserve"> </w:t>
      </w:r>
      <w:r>
        <w:t>закон</w:t>
      </w:r>
      <w:r>
        <w:t xml:space="preserve"> </w:t>
      </w:r>
      <w:r>
        <w:t>Ньютона</w:t>
      </w:r>
      <w:r>
        <w:t xml:space="preserve"> </w:t>
      </w:r>
      <w:r>
        <w:t>для материальной точки. Третий закон Ньютона для матер</w:t>
      </w:r>
      <w:r>
        <w:t>иальных точек.</w:t>
      </w:r>
      <w:r>
        <w:t xml:space="preserve"> </w:t>
      </w:r>
    </w:p>
    <w:p w:rsidR="00F05CD3" w:rsidRDefault="00D67A33">
      <w:pPr>
        <w:ind w:left="1733" w:right="332"/>
      </w:pPr>
      <w:r>
        <w:t>Закон</w:t>
      </w:r>
      <w:r>
        <w:t xml:space="preserve"> </w:t>
      </w:r>
      <w:r>
        <w:t>всемирного</w:t>
      </w:r>
      <w:r>
        <w:t xml:space="preserve"> </w:t>
      </w:r>
      <w:r>
        <w:t>тяготения.</w:t>
      </w:r>
      <w:r>
        <w:t xml:space="preserve"> </w:t>
      </w:r>
      <w:r>
        <w:t>Сила</w:t>
      </w:r>
      <w:r>
        <w:t xml:space="preserve"> </w:t>
      </w:r>
      <w:r>
        <w:t>тяжести.</w:t>
      </w:r>
      <w:r>
        <w:t xml:space="preserve"> </w:t>
      </w:r>
      <w:r>
        <w:t>Первая</w:t>
      </w:r>
      <w:r>
        <w:t xml:space="preserve"> </w:t>
      </w:r>
      <w:r>
        <w:t>космическая</w:t>
      </w:r>
      <w:r>
        <w:t xml:space="preserve"> </w:t>
      </w:r>
      <w:r>
        <w:t xml:space="preserve">скорость. </w:t>
      </w:r>
    </w:p>
    <w:p w:rsidR="00F05CD3" w:rsidRDefault="00D67A33">
      <w:pPr>
        <w:ind w:left="1733" w:right="332"/>
      </w:pPr>
      <w:r>
        <w:t>Сила упругости. Закон Гука. Вес тела.</w:t>
      </w:r>
      <w:r>
        <w:t xml:space="preserve"> </w:t>
      </w:r>
    </w:p>
    <w:p w:rsidR="00F05CD3" w:rsidRDefault="00D67A33">
      <w:pPr>
        <w:ind w:left="1147" w:right="332" w:firstLine="600"/>
      </w:pPr>
      <w:r>
        <w:t>Трение.</w:t>
      </w:r>
      <w:r>
        <w:t xml:space="preserve"> </w:t>
      </w:r>
      <w:r>
        <w:t>Виды</w:t>
      </w:r>
      <w:r>
        <w:t xml:space="preserve"> </w:t>
      </w:r>
      <w:r>
        <w:t>трения</w:t>
      </w:r>
      <w:r>
        <w:t xml:space="preserve"> </w:t>
      </w:r>
      <w:r>
        <w:t>(покоя,</w:t>
      </w:r>
      <w:r>
        <w:t xml:space="preserve"> </w:t>
      </w:r>
      <w:r>
        <w:t>скольжения,</w:t>
      </w:r>
      <w:r>
        <w:t xml:space="preserve"> </w:t>
      </w:r>
      <w:r>
        <w:t>качения).</w:t>
      </w:r>
      <w:r>
        <w:t xml:space="preserve"> </w:t>
      </w:r>
      <w:r>
        <w:t>Сила</w:t>
      </w:r>
      <w:r>
        <w:t xml:space="preserve"> </w:t>
      </w:r>
      <w:r>
        <w:t>трения.</w:t>
      </w:r>
      <w:r>
        <w:t xml:space="preserve"> </w:t>
      </w:r>
      <w:r>
        <w:t>Сухое</w:t>
      </w:r>
      <w:r>
        <w:t xml:space="preserve"> </w:t>
      </w:r>
      <w:r>
        <w:t>трение.</w:t>
      </w:r>
      <w:r>
        <w:t xml:space="preserve"> </w:t>
      </w:r>
      <w:r>
        <w:t>Сила трения скольжения и сила трения покоя. Коэффициент трения. Сила сопротивления при движении тела в жидкости или газе.</w:t>
      </w:r>
      <w:r>
        <w:t xml:space="preserve"> </w:t>
      </w:r>
    </w:p>
    <w:p w:rsidR="00F05CD3" w:rsidRDefault="00D67A33">
      <w:pPr>
        <w:ind w:left="1733" w:right="332"/>
      </w:pPr>
      <w:r>
        <w:t>Поступательное</w:t>
      </w:r>
      <w:r>
        <w:t xml:space="preserve"> </w:t>
      </w:r>
      <w:r>
        <w:t>и</w:t>
      </w:r>
      <w:r>
        <w:t xml:space="preserve"> </w:t>
      </w:r>
      <w:r>
        <w:t>вращательное</w:t>
      </w:r>
      <w:r>
        <w:t xml:space="preserve"> </w:t>
      </w:r>
      <w:r>
        <w:t>движение</w:t>
      </w:r>
      <w:r>
        <w:t xml:space="preserve"> </w:t>
      </w:r>
      <w:r>
        <w:t>абсолютно</w:t>
      </w:r>
      <w:r>
        <w:t xml:space="preserve"> </w:t>
      </w:r>
      <w:r>
        <w:t>твѐрдого</w:t>
      </w:r>
      <w:r>
        <w:t xml:space="preserve"> </w:t>
      </w:r>
      <w:r>
        <w:t>тела.</w:t>
      </w:r>
      <w:r>
        <w:t xml:space="preserve"> </w:t>
      </w:r>
    </w:p>
    <w:p w:rsidR="00F05CD3" w:rsidRDefault="00D67A33">
      <w:pPr>
        <w:ind w:left="1147" w:right="332" w:firstLine="600"/>
      </w:pPr>
      <w:r>
        <w:t>Момент</w:t>
      </w:r>
      <w:r>
        <w:t xml:space="preserve"> </w:t>
      </w:r>
      <w:r>
        <w:t>силы</w:t>
      </w:r>
      <w:r>
        <w:t xml:space="preserve"> </w:t>
      </w:r>
      <w:r>
        <w:t>относительно</w:t>
      </w:r>
      <w:r>
        <w:t xml:space="preserve"> </w:t>
      </w:r>
      <w:r>
        <w:t>оси</w:t>
      </w:r>
      <w:r>
        <w:t xml:space="preserve"> </w:t>
      </w:r>
      <w:r>
        <w:t>вращения.</w:t>
      </w:r>
      <w:r>
        <w:t xml:space="preserve"> </w:t>
      </w:r>
      <w:r>
        <w:t>Плечо</w:t>
      </w:r>
      <w:r>
        <w:t xml:space="preserve"> </w:t>
      </w:r>
      <w:r>
        <w:t>силы.</w:t>
      </w:r>
      <w:r>
        <w:t xml:space="preserve"> </w:t>
      </w:r>
      <w:r>
        <w:t>Условия</w:t>
      </w:r>
      <w:r>
        <w:t xml:space="preserve"> </w:t>
      </w:r>
      <w:r>
        <w:t>равновеси</w:t>
      </w:r>
      <w:r>
        <w:t>я</w:t>
      </w:r>
      <w:r>
        <w:t xml:space="preserve"> </w:t>
      </w:r>
      <w:r>
        <w:t>твѐрдого</w:t>
      </w:r>
      <w:r>
        <w:t xml:space="preserve"> </w:t>
      </w:r>
      <w:r>
        <w:t>тела.</w:t>
      </w:r>
      <w:r>
        <w:t xml:space="preserve"> </w:t>
      </w:r>
    </w:p>
    <w:p w:rsidR="00F05CD3" w:rsidRDefault="00D67A33">
      <w:pPr>
        <w:spacing w:after="5" w:line="248" w:lineRule="auto"/>
        <w:ind w:left="1138" w:right="384" w:firstLine="581"/>
        <w:jc w:val="left"/>
      </w:pPr>
      <w:r>
        <w:t>Технические</w:t>
      </w:r>
      <w:r>
        <w:t xml:space="preserve">  </w:t>
      </w:r>
      <w:r>
        <w:t>устройства</w:t>
      </w:r>
      <w:r>
        <w:t xml:space="preserve">  </w:t>
      </w:r>
      <w:r>
        <w:t>и</w:t>
      </w:r>
      <w:r>
        <w:t xml:space="preserve">  </w:t>
      </w:r>
      <w:r>
        <w:t>практическое</w:t>
      </w:r>
      <w:r>
        <w:t xml:space="preserve">  </w:t>
      </w:r>
      <w:r>
        <w:t>применение:</w:t>
      </w:r>
      <w:r>
        <w:t xml:space="preserve">  </w:t>
      </w:r>
      <w:r>
        <w:t>подшипники,</w:t>
      </w:r>
      <w:r>
        <w:t xml:space="preserve">  </w:t>
      </w:r>
      <w:r>
        <w:t>движение</w:t>
      </w:r>
      <w:r>
        <w:t xml:space="preserve"> </w:t>
      </w:r>
      <w:r>
        <w:t>искусственных</w:t>
      </w:r>
      <w:r>
        <w:t xml:space="preserve"> </w:t>
      </w:r>
      <w:r>
        <w:t>спутников.</w:t>
      </w:r>
      <w:r>
        <w:t xml:space="preserve"> </w:t>
      </w:r>
      <w:r>
        <w:rPr>
          <w:i/>
        </w:rPr>
        <w:t xml:space="preserve">Демонстрации </w:t>
      </w:r>
    </w:p>
    <w:p w:rsidR="00F05CD3" w:rsidRDefault="00D67A33">
      <w:pPr>
        <w:ind w:left="1733" w:right="332"/>
      </w:pPr>
      <w:r>
        <w:t>Явление</w:t>
      </w:r>
      <w:r>
        <w:t xml:space="preserve"> </w:t>
      </w:r>
      <w:r>
        <w:t>инерции.</w:t>
      </w:r>
      <w:r>
        <w:t xml:space="preserve"> </w:t>
      </w:r>
    </w:p>
    <w:p w:rsidR="00F05CD3" w:rsidRDefault="00D67A33">
      <w:pPr>
        <w:ind w:left="1733" w:right="332"/>
      </w:pPr>
      <w:r>
        <w:t>Сравнение</w:t>
      </w:r>
      <w:r>
        <w:t xml:space="preserve"> </w:t>
      </w:r>
      <w:r>
        <w:t>масс</w:t>
      </w:r>
      <w:r>
        <w:t xml:space="preserve"> </w:t>
      </w:r>
      <w:r>
        <w:t>взаимодействующих</w:t>
      </w:r>
      <w:r>
        <w:t xml:space="preserve"> </w:t>
      </w:r>
      <w:r>
        <w:t xml:space="preserve">тел. </w:t>
      </w:r>
    </w:p>
    <w:p w:rsidR="00F05CD3" w:rsidRDefault="00D67A33">
      <w:pPr>
        <w:ind w:left="1733" w:right="332"/>
      </w:pPr>
      <w:r>
        <w:t>Второй закон Ньютона.</w:t>
      </w:r>
      <w:r>
        <w:t xml:space="preserve"> </w:t>
      </w:r>
    </w:p>
    <w:p w:rsidR="00F05CD3" w:rsidRDefault="00D67A33">
      <w:pPr>
        <w:ind w:left="1733" w:right="332"/>
      </w:pPr>
      <w:r>
        <w:t>Измерение</w:t>
      </w:r>
      <w:r>
        <w:t xml:space="preserve"> </w:t>
      </w:r>
      <w:r>
        <w:t xml:space="preserve">сил. </w:t>
      </w:r>
    </w:p>
    <w:p w:rsidR="00F05CD3" w:rsidRDefault="00D67A33">
      <w:pPr>
        <w:ind w:left="1733" w:right="332"/>
      </w:pPr>
      <w:r>
        <w:t>Сложение сил.</w:t>
      </w:r>
      <w:r>
        <w:t xml:space="preserve"> </w:t>
      </w:r>
    </w:p>
    <w:p w:rsidR="00F05CD3" w:rsidRDefault="00D67A33">
      <w:pPr>
        <w:ind w:left="1733" w:right="332"/>
      </w:pPr>
      <w:r>
        <w:t>Зависимость</w:t>
      </w:r>
      <w:r>
        <w:t xml:space="preserve"> </w:t>
      </w:r>
      <w:r>
        <w:t>силы</w:t>
      </w:r>
      <w:r>
        <w:t xml:space="preserve"> </w:t>
      </w:r>
      <w:r>
        <w:t>упругости</w:t>
      </w:r>
      <w:r>
        <w:t xml:space="preserve"> </w:t>
      </w:r>
      <w:r>
        <w:t>от</w:t>
      </w:r>
      <w:r>
        <w:t xml:space="preserve"> </w:t>
      </w:r>
      <w:r>
        <w:t>деформации.</w:t>
      </w:r>
      <w:r>
        <w:t xml:space="preserve"> </w:t>
      </w:r>
    </w:p>
    <w:p w:rsidR="00F05CD3" w:rsidRDefault="00D67A33">
      <w:pPr>
        <w:ind w:left="1733" w:right="332"/>
      </w:pPr>
      <w:r>
        <w:t>Невесомость.</w:t>
      </w:r>
      <w:r>
        <w:t xml:space="preserve"> </w:t>
      </w:r>
      <w:r>
        <w:t>Вес</w:t>
      </w:r>
      <w:r>
        <w:t xml:space="preserve"> </w:t>
      </w:r>
      <w:r>
        <w:t>тела</w:t>
      </w:r>
      <w:r>
        <w:t xml:space="preserve"> </w:t>
      </w:r>
      <w:r>
        <w:t>при</w:t>
      </w:r>
      <w:r>
        <w:t xml:space="preserve"> </w:t>
      </w:r>
      <w:r>
        <w:t>ускоренном</w:t>
      </w:r>
      <w:r>
        <w:t xml:space="preserve"> </w:t>
      </w:r>
      <w:r>
        <w:t>подъѐме</w:t>
      </w:r>
      <w:r>
        <w:t xml:space="preserve"> </w:t>
      </w:r>
      <w:r>
        <w:t>и</w:t>
      </w:r>
      <w:r>
        <w:t xml:space="preserve"> </w:t>
      </w:r>
      <w:r>
        <w:t xml:space="preserve">падении. </w:t>
      </w:r>
    </w:p>
    <w:p w:rsidR="00F05CD3" w:rsidRDefault="00D67A33">
      <w:pPr>
        <w:ind w:left="1733" w:right="332"/>
      </w:pPr>
      <w:r>
        <w:t>Сравнение сил трения покоя, качения и скольжения.</w:t>
      </w:r>
      <w:r>
        <w:t xml:space="preserve"> </w:t>
      </w:r>
    </w:p>
    <w:p w:rsidR="00F05CD3" w:rsidRDefault="00D67A33">
      <w:pPr>
        <w:ind w:left="1733" w:right="3621"/>
      </w:pPr>
      <w:r>
        <w:t>Условия</w:t>
      </w:r>
      <w:r>
        <w:t xml:space="preserve"> </w:t>
      </w:r>
      <w:r>
        <w:t>равновесия</w:t>
      </w:r>
      <w:r>
        <w:t xml:space="preserve"> </w:t>
      </w:r>
      <w:r>
        <w:t>твѐрдого</w:t>
      </w:r>
      <w:r>
        <w:t xml:space="preserve"> </w:t>
      </w:r>
      <w:r>
        <w:t>тела.</w:t>
      </w:r>
      <w:r>
        <w:t xml:space="preserve"> </w:t>
      </w:r>
      <w:r>
        <w:t>Виды</w:t>
      </w:r>
      <w:r>
        <w:t xml:space="preserve"> </w:t>
      </w:r>
      <w:r>
        <w:t xml:space="preserve">равновесия. </w:t>
      </w:r>
      <w:r>
        <w:rPr>
          <w:i/>
        </w:rPr>
        <w:t xml:space="preserve">Ученический эксперимент, лабораторные работы </w:t>
      </w:r>
      <w:r>
        <w:t>Изучение движения бр</w:t>
      </w:r>
      <w:r>
        <w:t>уска по наклонной плоскости.</w:t>
      </w:r>
      <w:r>
        <w:t xml:space="preserve"> </w:t>
      </w:r>
    </w:p>
    <w:p w:rsidR="00F05CD3" w:rsidRDefault="00D67A33">
      <w:pPr>
        <w:ind w:left="1147" w:right="332" w:firstLine="600"/>
      </w:pPr>
      <w:r>
        <w:t>Исследование</w:t>
      </w:r>
      <w:r>
        <w:t xml:space="preserve"> </w:t>
      </w:r>
      <w:r>
        <w:t>зависимости</w:t>
      </w:r>
      <w:r>
        <w:t xml:space="preserve"> </w:t>
      </w:r>
      <w:r>
        <w:t>сил</w:t>
      </w:r>
      <w:r>
        <w:t xml:space="preserve"> </w:t>
      </w:r>
      <w:r>
        <w:t>упругости,</w:t>
      </w:r>
      <w:r>
        <w:t xml:space="preserve"> </w:t>
      </w:r>
      <w:r>
        <w:t>возникающих</w:t>
      </w:r>
      <w:r>
        <w:t xml:space="preserve"> </w:t>
      </w:r>
      <w:r>
        <w:t>в</w:t>
      </w:r>
      <w:r>
        <w:t xml:space="preserve"> </w:t>
      </w:r>
      <w:r>
        <w:t>пружине</w:t>
      </w:r>
      <w:r>
        <w:t xml:space="preserve"> </w:t>
      </w:r>
      <w:r>
        <w:t>и</w:t>
      </w:r>
      <w:r>
        <w:t xml:space="preserve"> </w:t>
      </w:r>
      <w:r>
        <w:t>резиновом образце, от их деформации.</w:t>
      </w:r>
      <w:r>
        <w:t xml:space="preserve"> </w:t>
      </w:r>
    </w:p>
    <w:p w:rsidR="00F05CD3" w:rsidRDefault="00D67A33">
      <w:pPr>
        <w:ind w:left="1733" w:right="332"/>
      </w:pPr>
      <w:r>
        <w:lastRenderedPageBreak/>
        <w:t>Исследование</w:t>
      </w:r>
      <w:r>
        <w:t xml:space="preserve"> </w:t>
      </w:r>
      <w:r>
        <w:t>условий</w:t>
      </w:r>
      <w:r>
        <w:t xml:space="preserve"> </w:t>
      </w:r>
      <w:r>
        <w:t>равновесия</w:t>
      </w:r>
      <w:r>
        <w:t xml:space="preserve"> </w:t>
      </w:r>
      <w:r>
        <w:t>твѐрдого</w:t>
      </w:r>
      <w:r>
        <w:t xml:space="preserve"> </w:t>
      </w:r>
      <w:r>
        <w:t>тела,</w:t>
      </w:r>
      <w:r>
        <w:t xml:space="preserve"> </w:t>
      </w:r>
      <w:r>
        <w:t>имеющего</w:t>
      </w:r>
      <w:r>
        <w:t xml:space="preserve"> </w:t>
      </w:r>
      <w:r>
        <w:t>ось</w:t>
      </w:r>
      <w:r>
        <w:t xml:space="preserve"> </w:t>
      </w:r>
      <w:r>
        <w:t>вращения.</w:t>
      </w:r>
      <w:r>
        <w:t xml:space="preserve"> </w:t>
      </w:r>
    </w:p>
    <w:p w:rsidR="00F05CD3" w:rsidRDefault="00D67A33">
      <w:pPr>
        <w:spacing w:after="4" w:line="251" w:lineRule="auto"/>
        <w:ind w:left="1728" w:hanging="10"/>
        <w:jc w:val="left"/>
      </w:pPr>
      <w:r>
        <w:rPr>
          <w:b/>
          <w:i/>
        </w:rPr>
        <w:t xml:space="preserve">Тема 3. Законы сохранения в механике </w:t>
      </w:r>
    </w:p>
    <w:p w:rsidR="00F05CD3" w:rsidRDefault="00D67A33">
      <w:pPr>
        <w:ind w:left="1147" w:right="332" w:firstLine="600"/>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r>
        <w:t xml:space="preserve"> </w:t>
      </w:r>
    </w:p>
    <w:p w:rsidR="00F05CD3" w:rsidRDefault="00D67A33">
      <w:pPr>
        <w:ind w:left="1733" w:right="332"/>
      </w:pPr>
      <w:r>
        <w:t>Работа</w:t>
      </w:r>
      <w:r>
        <w:t xml:space="preserve"> </w:t>
      </w:r>
      <w:r>
        <w:t>силы.</w:t>
      </w:r>
      <w:r>
        <w:t xml:space="preserve"> </w:t>
      </w:r>
      <w:r>
        <w:t>Мощность</w:t>
      </w:r>
      <w:r>
        <w:t xml:space="preserve"> </w:t>
      </w:r>
      <w:r>
        <w:t>силы.</w:t>
      </w:r>
      <w:r>
        <w:t xml:space="preserve"> </w:t>
      </w:r>
    </w:p>
    <w:p w:rsidR="00F05CD3" w:rsidRDefault="00D67A33">
      <w:pPr>
        <w:ind w:left="1147" w:right="332" w:firstLine="600"/>
      </w:pPr>
      <w:r>
        <w:t>Кинетическая</w:t>
      </w:r>
      <w:r>
        <w:t xml:space="preserve"> </w:t>
      </w:r>
      <w:r>
        <w:t>энергия</w:t>
      </w:r>
      <w:r>
        <w:t xml:space="preserve"> </w:t>
      </w:r>
      <w:r>
        <w:t>материальной</w:t>
      </w:r>
      <w:r>
        <w:t xml:space="preserve"> </w:t>
      </w:r>
      <w:r>
        <w:t>точки.</w:t>
      </w:r>
      <w:r>
        <w:t xml:space="preserve"> </w:t>
      </w:r>
      <w:r>
        <w:t>Теорема</w:t>
      </w:r>
      <w:r>
        <w:t xml:space="preserve"> </w:t>
      </w:r>
      <w:r>
        <w:t>об</w:t>
      </w:r>
      <w:r>
        <w:t xml:space="preserve"> </w:t>
      </w:r>
      <w:r>
        <w:t>изменении</w:t>
      </w:r>
      <w:r>
        <w:t xml:space="preserve"> </w:t>
      </w:r>
      <w:r>
        <w:t xml:space="preserve">кинетической </w:t>
      </w:r>
      <w:r>
        <w:t>энергии.</w:t>
      </w:r>
      <w:r>
        <w:t xml:space="preserve"> </w:t>
      </w:r>
    </w:p>
    <w:p w:rsidR="00F05CD3" w:rsidRDefault="00D67A33">
      <w:pPr>
        <w:ind w:left="1733" w:right="332"/>
      </w:pPr>
      <w:r>
        <w:t>Потенциальная</w:t>
      </w:r>
      <w:r>
        <w:t xml:space="preserve"> </w:t>
      </w:r>
      <w:r>
        <w:t>энергия.</w:t>
      </w:r>
      <w:r>
        <w:t xml:space="preserve"> </w:t>
      </w:r>
      <w:r>
        <w:t>Потенциальная</w:t>
      </w:r>
      <w:r>
        <w:t xml:space="preserve"> </w:t>
      </w:r>
      <w:r>
        <w:t>энергия</w:t>
      </w:r>
      <w:r>
        <w:t xml:space="preserve"> </w:t>
      </w:r>
      <w:r>
        <w:t>упруго</w:t>
      </w:r>
      <w:r>
        <w:t xml:space="preserve"> </w:t>
      </w:r>
      <w:r>
        <w:t>деформированной</w:t>
      </w:r>
      <w:r>
        <w:t xml:space="preserve"> </w:t>
      </w:r>
      <w:r>
        <w:t>пружины.</w:t>
      </w:r>
      <w:r>
        <w:t xml:space="preserve"> </w:t>
      </w:r>
    </w:p>
    <w:p w:rsidR="00F05CD3" w:rsidRDefault="00D67A33">
      <w:pPr>
        <w:ind w:left="1147" w:right="332"/>
      </w:pPr>
      <w:r>
        <w:t>Потенциальная</w:t>
      </w:r>
      <w:r>
        <w:t xml:space="preserve"> </w:t>
      </w:r>
      <w:r>
        <w:t>энергия</w:t>
      </w:r>
      <w:r>
        <w:t xml:space="preserve"> </w:t>
      </w:r>
      <w:r>
        <w:t>тела</w:t>
      </w:r>
      <w:r>
        <w:t xml:space="preserve"> </w:t>
      </w:r>
      <w:r>
        <w:t>вблизи</w:t>
      </w:r>
      <w:r>
        <w:t xml:space="preserve"> </w:t>
      </w:r>
      <w:r>
        <w:t>поверхности</w:t>
      </w:r>
      <w:r>
        <w:t xml:space="preserve"> </w:t>
      </w:r>
      <w:r>
        <w:t>Земли.</w:t>
      </w:r>
      <w:r>
        <w:t xml:space="preserve"> </w:t>
      </w:r>
    </w:p>
    <w:p w:rsidR="00F05CD3" w:rsidRDefault="00D67A33">
      <w:pPr>
        <w:ind w:left="1147" w:right="394" w:firstLine="600"/>
      </w:pPr>
      <w:r>
        <w:t>Потенциальные</w:t>
      </w:r>
      <w:r>
        <w:t xml:space="preserve"> </w:t>
      </w:r>
      <w:r>
        <w:t>и</w:t>
      </w:r>
      <w:r>
        <w:t xml:space="preserve"> </w:t>
      </w:r>
      <w:r>
        <w:t>непотенциальные</w:t>
      </w:r>
      <w:r>
        <w:t xml:space="preserve"> </w:t>
      </w:r>
      <w:r>
        <w:t>силы.</w:t>
      </w:r>
      <w:r>
        <w:t xml:space="preserve"> </w:t>
      </w:r>
      <w:r>
        <w:t>Связь</w:t>
      </w:r>
      <w:r>
        <w:t xml:space="preserve"> </w:t>
      </w:r>
      <w:r>
        <w:t>работы</w:t>
      </w:r>
      <w:r>
        <w:t xml:space="preserve"> </w:t>
      </w:r>
      <w:r>
        <w:t>непотенциальных</w:t>
      </w:r>
      <w:r>
        <w:t xml:space="preserve"> </w:t>
      </w:r>
      <w:r>
        <w:t>сил</w:t>
      </w:r>
      <w:r>
        <w:t xml:space="preserve"> </w:t>
      </w:r>
      <w:r>
        <w:t>с изменением</w:t>
      </w:r>
      <w:r>
        <w:t xml:space="preserve"> </w:t>
      </w:r>
      <w:r>
        <w:t>механической энергии системы</w:t>
      </w:r>
      <w:r>
        <w:t xml:space="preserve"> </w:t>
      </w:r>
      <w:r>
        <w:t>т</w:t>
      </w:r>
      <w:r>
        <w:t>ел. Закон сохранения механической энергии.</w:t>
      </w:r>
      <w:r>
        <w:t xml:space="preserve"> </w:t>
      </w:r>
      <w:r>
        <w:t>Упругие</w:t>
      </w:r>
      <w:r>
        <w:t xml:space="preserve"> </w:t>
      </w:r>
      <w:r>
        <w:t>и</w:t>
      </w:r>
      <w:r>
        <w:t xml:space="preserve"> </w:t>
      </w:r>
      <w:r>
        <w:t>неупругие</w:t>
      </w:r>
      <w:r>
        <w:t xml:space="preserve"> </w:t>
      </w:r>
      <w:r>
        <w:t>столкновения.</w:t>
      </w:r>
      <w:r>
        <w:t xml:space="preserve"> </w:t>
      </w:r>
    </w:p>
    <w:p w:rsidR="00F05CD3" w:rsidRDefault="00D67A33">
      <w:pPr>
        <w:ind w:left="1147" w:right="332" w:firstLine="600"/>
      </w:pPr>
      <w:r>
        <w:t>Технические</w:t>
      </w:r>
      <w:r>
        <w:t xml:space="preserve"> </w:t>
      </w:r>
      <w:r>
        <w:t>устройства</w:t>
      </w:r>
      <w:r>
        <w:t xml:space="preserve"> </w:t>
      </w:r>
      <w:r>
        <w:t>и</w:t>
      </w:r>
      <w:r>
        <w:t xml:space="preserve"> </w:t>
      </w:r>
      <w:r>
        <w:t>практическое</w:t>
      </w:r>
      <w:r>
        <w:t xml:space="preserve"> </w:t>
      </w:r>
      <w:r>
        <w:t>применение:</w:t>
      </w:r>
      <w:r>
        <w:t xml:space="preserve"> </w:t>
      </w:r>
      <w:r>
        <w:t>водомѐт,</w:t>
      </w:r>
      <w:r>
        <w:t xml:space="preserve"> </w:t>
      </w:r>
      <w:r>
        <w:t>копѐр,</w:t>
      </w:r>
      <w:r>
        <w:t xml:space="preserve"> </w:t>
      </w:r>
      <w:r>
        <w:t>пружинный пистолет, движение ракет.</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Закон</w:t>
      </w:r>
      <w:r>
        <w:t xml:space="preserve"> </w:t>
      </w:r>
      <w:r>
        <w:t>сохранения</w:t>
      </w:r>
      <w:r>
        <w:t xml:space="preserve"> </w:t>
      </w:r>
      <w:r>
        <w:t xml:space="preserve">импульса. </w:t>
      </w:r>
    </w:p>
    <w:p w:rsidR="00F05CD3" w:rsidRDefault="00D67A33">
      <w:pPr>
        <w:ind w:left="1733" w:right="332"/>
      </w:pPr>
      <w:r>
        <w:t>Реактивное движение.</w:t>
      </w:r>
      <w:r>
        <w:t xml:space="preserve"> </w:t>
      </w:r>
    </w:p>
    <w:p w:rsidR="00F05CD3" w:rsidRDefault="00D67A33">
      <w:pPr>
        <w:ind w:left="1733" w:right="332"/>
      </w:pPr>
      <w:r>
        <w:t>Переход</w:t>
      </w:r>
      <w:r>
        <w:t xml:space="preserve"> </w:t>
      </w:r>
      <w:r>
        <w:t>потенциальной</w:t>
      </w:r>
      <w:r>
        <w:t xml:space="preserve"> </w:t>
      </w:r>
      <w:r>
        <w:t>энергии</w:t>
      </w:r>
      <w:r>
        <w:t xml:space="preserve"> </w:t>
      </w:r>
      <w:r>
        <w:t>в</w:t>
      </w:r>
      <w:r>
        <w:t xml:space="preserve"> </w:t>
      </w:r>
      <w:r>
        <w:t>кинетическую</w:t>
      </w:r>
      <w:r>
        <w:t xml:space="preserve"> </w:t>
      </w:r>
      <w:r>
        <w:t>и</w:t>
      </w:r>
      <w:r>
        <w:t xml:space="preserve"> </w:t>
      </w:r>
      <w:r>
        <w:t>обратно.</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p>
    <w:p w:rsidR="00F05CD3" w:rsidRDefault="00D67A33">
      <w:pPr>
        <w:ind w:left="1147" w:right="332" w:firstLine="600"/>
      </w:pPr>
      <w:r>
        <w:t>Изучение</w:t>
      </w:r>
      <w:r>
        <w:t xml:space="preserve"> </w:t>
      </w:r>
      <w:r>
        <w:t>абсолютно</w:t>
      </w:r>
      <w:r>
        <w:t xml:space="preserve"> </w:t>
      </w:r>
      <w:r>
        <w:t>неупругого</w:t>
      </w:r>
      <w:r>
        <w:t xml:space="preserve"> </w:t>
      </w:r>
      <w:r>
        <w:t>удара</w:t>
      </w:r>
      <w:r>
        <w:t xml:space="preserve"> </w:t>
      </w:r>
      <w:r>
        <w:t>с</w:t>
      </w:r>
      <w:r>
        <w:t xml:space="preserve"> </w:t>
      </w:r>
      <w:r>
        <w:t>помощью</w:t>
      </w:r>
      <w:r>
        <w:t xml:space="preserve"> </w:t>
      </w:r>
      <w:r>
        <w:t>двух</w:t>
      </w:r>
      <w:r>
        <w:t xml:space="preserve"> </w:t>
      </w:r>
      <w:r>
        <w:t>одинаковых</w:t>
      </w:r>
      <w:r>
        <w:t xml:space="preserve"> </w:t>
      </w:r>
      <w:r>
        <w:t>нитяных маятников.</w:t>
      </w:r>
      <w:r>
        <w:t xml:space="preserve"> </w:t>
      </w:r>
    </w:p>
    <w:p w:rsidR="00F05CD3" w:rsidRDefault="00D67A33">
      <w:pPr>
        <w:ind w:left="1147" w:right="332" w:firstLine="600"/>
      </w:pPr>
      <w:r>
        <w:t>Исследование</w:t>
      </w:r>
      <w:r>
        <w:t xml:space="preserve"> </w:t>
      </w:r>
      <w:r>
        <w:t>связи</w:t>
      </w:r>
      <w:r>
        <w:t xml:space="preserve"> </w:t>
      </w:r>
      <w:r>
        <w:t>работы</w:t>
      </w:r>
      <w:r>
        <w:t xml:space="preserve"> </w:t>
      </w:r>
      <w:r>
        <w:t>силы</w:t>
      </w:r>
      <w:r>
        <w:t xml:space="preserve"> </w:t>
      </w:r>
      <w:r>
        <w:t>с</w:t>
      </w:r>
      <w:r>
        <w:t xml:space="preserve"> </w:t>
      </w:r>
      <w:r>
        <w:t>изменением</w:t>
      </w:r>
      <w:r>
        <w:t xml:space="preserve"> </w:t>
      </w:r>
      <w:r>
        <w:t>механической</w:t>
      </w:r>
      <w:r>
        <w:t xml:space="preserve"> </w:t>
      </w:r>
      <w:r>
        <w:t>энергии</w:t>
      </w:r>
      <w:r>
        <w:t xml:space="preserve"> </w:t>
      </w:r>
      <w:r>
        <w:t>тела</w:t>
      </w:r>
      <w:r>
        <w:t xml:space="preserve"> </w:t>
      </w:r>
      <w:r>
        <w:t>на пример</w:t>
      </w:r>
      <w:r>
        <w:t>е растяжения резинового жгута.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745" w:right="3522" w:hanging="480"/>
      </w:pPr>
      <w:r>
        <w:rPr>
          <w:b/>
        </w:rPr>
        <w:t xml:space="preserve">Раздел 3. Молекулярная физика и термодинамика </w:t>
      </w:r>
      <w:r>
        <w:rPr>
          <w:b/>
          <w:i/>
        </w:rPr>
        <w:t xml:space="preserve">Тема 1. Основы молекулярно-кинетической теории </w:t>
      </w:r>
    </w:p>
    <w:p w:rsidR="00F05CD3" w:rsidRDefault="00D67A33">
      <w:pPr>
        <w:ind w:left="1733" w:right="332"/>
      </w:pPr>
      <w:r>
        <w:t>Основные</w:t>
      </w:r>
      <w:r>
        <w:t xml:space="preserve"> </w:t>
      </w:r>
      <w:r>
        <w:t>положения молекулярно</w:t>
      </w:r>
      <w:r>
        <w:t>-</w:t>
      </w:r>
      <w:r>
        <w:t>кинетической теории и их</w:t>
      </w:r>
      <w:r>
        <w:t xml:space="preserve"> </w:t>
      </w:r>
      <w:r>
        <w:t>опытное</w:t>
      </w:r>
      <w:r>
        <w:t xml:space="preserve"> </w:t>
      </w:r>
      <w:r>
        <w:t xml:space="preserve">обоснование. </w:t>
      </w:r>
    </w:p>
    <w:p w:rsidR="00F05CD3" w:rsidRDefault="00D67A33">
      <w:pPr>
        <w:ind w:left="1147" w:right="332"/>
      </w:pPr>
      <w:r>
        <w:t>Броуновское</w:t>
      </w:r>
      <w:r>
        <w:t xml:space="preserve"> </w:t>
      </w:r>
      <w:r>
        <w:t>движение.</w:t>
      </w:r>
      <w:r>
        <w:t xml:space="preserve"> </w:t>
      </w:r>
      <w:r>
        <w:t>Диффузия.</w:t>
      </w:r>
      <w:r>
        <w:t xml:space="preserve"> </w:t>
      </w:r>
      <w:r>
        <w:t>Характер</w:t>
      </w:r>
      <w:r>
        <w:t xml:space="preserve"> </w:t>
      </w:r>
      <w:r>
        <w:t>движения</w:t>
      </w:r>
      <w:r>
        <w:t xml:space="preserve"> </w:t>
      </w:r>
      <w:r>
        <w:t>и</w:t>
      </w:r>
      <w:r>
        <w:t xml:space="preserve"> </w:t>
      </w:r>
      <w:r>
        <w:t>взаимодействия</w:t>
      </w:r>
      <w:r>
        <w:t xml:space="preserve"> </w:t>
      </w:r>
      <w:r>
        <w:t>частиц</w:t>
      </w:r>
      <w:r>
        <w:t xml:space="preserve"> </w:t>
      </w:r>
      <w:r>
        <w:t>вещества.</w:t>
      </w:r>
      <w:r>
        <w:t xml:space="preserve"> </w:t>
      </w:r>
    </w:p>
    <w:p w:rsidR="00F05CD3" w:rsidRDefault="00D67A33">
      <w:pPr>
        <w:ind w:left="1147" w:right="332"/>
      </w:pPr>
      <w:r>
        <w:t>Модели</w:t>
      </w:r>
      <w:r>
        <w:t xml:space="preserve"> </w:t>
      </w:r>
      <w:r>
        <w:t>строения</w:t>
      </w:r>
      <w:r>
        <w:t xml:space="preserve"> </w:t>
      </w:r>
      <w:r>
        <w:t>газов,</w:t>
      </w:r>
      <w:r>
        <w:t xml:space="preserve"> </w:t>
      </w:r>
      <w:r>
        <w:t>жидкостей</w:t>
      </w:r>
      <w:r>
        <w:t xml:space="preserve"> </w:t>
      </w:r>
      <w:r>
        <w:t>и</w:t>
      </w:r>
      <w:r>
        <w:t xml:space="preserve"> </w:t>
      </w:r>
      <w:r>
        <w:t>твѐрдых</w:t>
      </w:r>
      <w:r>
        <w:t xml:space="preserve"> </w:t>
      </w:r>
      <w:r>
        <w:t>тел</w:t>
      </w:r>
      <w:r>
        <w:t xml:space="preserve"> </w:t>
      </w:r>
      <w:r>
        <w:t>и</w:t>
      </w:r>
      <w:r>
        <w:t xml:space="preserve"> </w:t>
      </w:r>
      <w:r>
        <w:t>объяснение</w:t>
      </w:r>
      <w:r>
        <w:t xml:space="preserve"> </w:t>
      </w:r>
      <w:r>
        <w:t>свойств</w:t>
      </w:r>
      <w:r>
        <w:t xml:space="preserve"> </w:t>
      </w:r>
      <w:r>
        <w:t>вещества</w:t>
      </w:r>
      <w:r>
        <w:t xml:space="preserve"> </w:t>
      </w:r>
      <w:r>
        <w:t>на</w:t>
      </w:r>
      <w:r>
        <w:t xml:space="preserve"> </w:t>
      </w:r>
      <w:r>
        <w:t>основе этих моделей. Масса и размеры молекул. Количество вещества. Постоянная Авогадро.</w:t>
      </w:r>
      <w:r>
        <w:t xml:space="preserve"> </w:t>
      </w:r>
    </w:p>
    <w:p w:rsidR="00F05CD3" w:rsidRDefault="00D67A33">
      <w:pPr>
        <w:ind w:left="1733" w:right="332"/>
      </w:pPr>
      <w:r>
        <w:t>Тепловое</w:t>
      </w:r>
      <w:r>
        <w:t xml:space="preserve"> </w:t>
      </w:r>
      <w:r>
        <w:t>равновесие.</w:t>
      </w:r>
      <w:r>
        <w:t xml:space="preserve"> </w:t>
      </w:r>
      <w:r>
        <w:t>Температура</w:t>
      </w:r>
      <w:r>
        <w:t xml:space="preserve"> </w:t>
      </w:r>
      <w:r>
        <w:t>и</w:t>
      </w:r>
      <w:r>
        <w:t xml:space="preserve"> </w:t>
      </w:r>
      <w:r>
        <w:t>еѐ</w:t>
      </w:r>
      <w:r>
        <w:t xml:space="preserve"> </w:t>
      </w:r>
      <w:r>
        <w:t>измерение.</w:t>
      </w:r>
      <w:r>
        <w:t xml:space="preserve"> </w:t>
      </w:r>
      <w:r>
        <w:t>Шка</w:t>
      </w:r>
      <w:r>
        <w:t>ла</w:t>
      </w:r>
      <w:r>
        <w:t xml:space="preserve"> </w:t>
      </w:r>
      <w:r>
        <w:t>температур</w:t>
      </w:r>
      <w:r>
        <w:t xml:space="preserve"> </w:t>
      </w:r>
      <w:r>
        <w:t>Цельсия.</w:t>
      </w:r>
      <w:r>
        <w:t xml:space="preserve"> </w:t>
      </w:r>
    </w:p>
    <w:p w:rsidR="00F05CD3" w:rsidRDefault="00D67A33">
      <w:pPr>
        <w:ind w:left="1147" w:right="332" w:firstLine="600"/>
      </w:pPr>
      <w:r>
        <w:t>Модель идеального газа. Основное уравнение молекулярно</w:t>
      </w:r>
      <w:r>
        <w:t>-</w:t>
      </w:r>
      <w:r>
        <w:t>кинетической теории идеального газа. Абсолютная температура как мера средней кинетической энергии теплового</w:t>
      </w:r>
      <w:r>
        <w:t xml:space="preserve"> </w:t>
      </w:r>
      <w:r>
        <w:t>движения</w:t>
      </w:r>
      <w:r>
        <w:t xml:space="preserve"> </w:t>
      </w:r>
      <w:r>
        <w:t>частиц</w:t>
      </w:r>
      <w:r>
        <w:t xml:space="preserve"> </w:t>
      </w:r>
      <w:r>
        <w:t>газа.</w:t>
      </w:r>
      <w:r>
        <w:t xml:space="preserve"> </w:t>
      </w:r>
      <w:r>
        <w:t>Шкала</w:t>
      </w:r>
      <w:r>
        <w:t xml:space="preserve"> </w:t>
      </w:r>
      <w:r>
        <w:t>температур</w:t>
      </w:r>
      <w:r>
        <w:t xml:space="preserve"> </w:t>
      </w:r>
      <w:r>
        <w:t>Кельвина.</w:t>
      </w:r>
      <w:r>
        <w:t xml:space="preserve"> </w:t>
      </w:r>
      <w:r>
        <w:t>Газовые</w:t>
      </w:r>
      <w:r>
        <w:t xml:space="preserve"> </w:t>
      </w:r>
      <w:r>
        <w:t>законы.</w:t>
      </w:r>
      <w:r>
        <w:t xml:space="preserve"> </w:t>
      </w:r>
      <w:r>
        <w:t>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r>
        <w:t xml:space="preserve"> </w:t>
      </w:r>
    </w:p>
    <w:p w:rsidR="00F05CD3" w:rsidRDefault="00D67A33">
      <w:pPr>
        <w:ind w:left="1733" w:right="332"/>
      </w:pPr>
      <w:r>
        <w:t>Технические</w:t>
      </w:r>
      <w:r>
        <w:t xml:space="preserve"> </w:t>
      </w:r>
      <w:r>
        <w:t>устройства</w:t>
      </w:r>
      <w:r>
        <w:t xml:space="preserve"> </w:t>
      </w:r>
      <w:r>
        <w:t>и</w:t>
      </w:r>
      <w:r>
        <w:t xml:space="preserve"> </w:t>
      </w:r>
      <w:r>
        <w:t>практическое</w:t>
      </w:r>
      <w:r>
        <w:t xml:space="preserve"> </w:t>
      </w:r>
      <w:r>
        <w:t>применение:</w:t>
      </w:r>
      <w:r>
        <w:t xml:space="preserve"> </w:t>
      </w:r>
      <w:r>
        <w:t>термометр,</w:t>
      </w:r>
      <w:r>
        <w:t xml:space="preserve"> </w:t>
      </w:r>
      <w:r>
        <w:t>барометр.</w:t>
      </w:r>
      <w:r>
        <w:t xml:space="preserve"> </w:t>
      </w:r>
    </w:p>
    <w:p w:rsidR="00F05CD3" w:rsidRDefault="00D67A33">
      <w:pPr>
        <w:spacing w:after="7" w:line="248" w:lineRule="auto"/>
        <w:ind w:left="1728" w:right="2874" w:hanging="10"/>
      </w:pPr>
      <w:r>
        <w:rPr>
          <w:i/>
        </w:rPr>
        <w:t>Де</w:t>
      </w:r>
      <w:r>
        <w:rPr>
          <w:i/>
        </w:rPr>
        <w:t xml:space="preserve">монстрации </w:t>
      </w:r>
    </w:p>
    <w:p w:rsidR="00F05CD3" w:rsidRDefault="00D67A33">
      <w:pPr>
        <w:ind w:left="1147" w:right="332" w:firstLine="600"/>
      </w:pPr>
      <w:r>
        <w:t>Опыты,</w:t>
      </w:r>
      <w:r>
        <w:t xml:space="preserve"> </w:t>
      </w:r>
      <w:r>
        <w:t>доказывающие</w:t>
      </w:r>
      <w:r>
        <w:t xml:space="preserve"> </w:t>
      </w:r>
      <w:r>
        <w:t>дискретное</w:t>
      </w:r>
      <w:r>
        <w:t xml:space="preserve"> </w:t>
      </w:r>
      <w:r>
        <w:t>строение</w:t>
      </w:r>
      <w:r>
        <w:t xml:space="preserve"> </w:t>
      </w:r>
      <w:r>
        <w:t>вещества,</w:t>
      </w:r>
      <w:r>
        <w:t xml:space="preserve"> </w:t>
      </w:r>
      <w:r>
        <w:t>фотографии</w:t>
      </w:r>
      <w:r>
        <w:t xml:space="preserve"> </w:t>
      </w:r>
      <w:r>
        <w:t>молекул органических соединений.</w:t>
      </w:r>
      <w:r>
        <w:t xml:space="preserve"> </w:t>
      </w:r>
    </w:p>
    <w:p w:rsidR="00F05CD3" w:rsidRDefault="00D67A33">
      <w:pPr>
        <w:ind w:left="1733" w:right="332"/>
      </w:pPr>
      <w:r>
        <w:t>Опыты</w:t>
      </w:r>
      <w:r>
        <w:t xml:space="preserve"> </w:t>
      </w:r>
      <w:r>
        <w:t>по</w:t>
      </w:r>
      <w:r>
        <w:t xml:space="preserve"> </w:t>
      </w:r>
      <w:r>
        <w:t>диффузии</w:t>
      </w:r>
      <w:r>
        <w:t xml:space="preserve"> </w:t>
      </w:r>
      <w:r>
        <w:t>жидкостей</w:t>
      </w:r>
      <w:r>
        <w:t xml:space="preserve"> </w:t>
      </w:r>
      <w:r>
        <w:t>и</w:t>
      </w:r>
      <w:r>
        <w:t xml:space="preserve"> </w:t>
      </w:r>
      <w:r>
        <w:t xml:space="preserve">газов. </w:t>
      </w:r>
    </w:p>
    <w:p w:rsidR="00F05CD3" w:rsidRDefault="00D67A33">
      <w:pPr>
        <w:ind w:left="1733" w:right="332"/>
      </w:pPr>
      <w:r>
        <w:t>Модель броуновского движения.</w:t>
      </w:r>
      <w:r>
        <w:t xml:space="preserve"> </w:t>
      </w:r>
    </w:p>
    <w:p w:rsidR="00F05CD3" w:rsidRDefault="00D67A33">
      <w:pPr>
        <w:ind w:left="1733" w:right="332"/>
      </w:pPr>
      <w:r>
        <w:t>Модель</w:t>
      </w:r>
      <w:r>
        <w:t xml:space="preserve"> </w:t>
      </w:r>
      <w:r>
        <w:t>опыта</w:t>
      </w:r>
      <w:r>
        <w:t xml:space="preserve"> </w:t>
      </w:r>
      <w:r>
        <w:t>Штерна.</w:t>
      </w:r>
      <w:r>
        <w:t xml:space="preserve"> </w:t>
      </w:r>
    </w:p>
    <w:p w:rsidR="00F05CD3" w:rsidRDefault="00D67A33">
      <w:pPr>
        <w:ind w:left="1733" w:right="332"/>
      </w:pPr>
      <w:r>
        <w:t>Опыты,</w:t>
      </w:r>
      <w:r>
        <w:t xml:space="preserve"> </w:t>
      </w:r>
      <w:r>
        <w:t>доказывающие</w:t>
      </w:r>
      <w:r>
        <w:t xml:space="preserve"> </w:t>
      </w:r>
      <w:r>
        <w:t>существование</w:t>
      </w:r>
      <w:r>
        <w:t xml:space="preserve"> </w:t>
      </w:r>
      <w:r>
        <w:t>межмолекулярного</w:t>
      </w:r>
      <w:r>
        <w:t xml:space="preserve"> </w:t>
      </w:r>
      <w:r>
        <w:t>взаимод</w:t>
      </w:r>
      <w:r>
        <w:t xml:space="preserve">ействия. </w:t>
      </w:r>
    </w:p>
    <w:p w:rsidR="00F05CD3" w:rsidRDefault="00D67A33">
      <w:pPr>
        <w:ind w:left="1733" w:right="332"/>
      </w:pPr>
      <w:r>
        <w:t>Модель, иллюстрирующая природу давления газа на стенки сосуда.</w:t>
      </w:r>
      <w:r>
        <w:t xml:space="preserve"> </w:t>
      </w:r>
    </w:p>
    <w:p w:rsidR="00F05CD3" w:rsidRDefault="00D67A33">
      <w:pPr>
        <w:ind w:left="1733" w:right="332"/>
      </w:pPr>
      <w:r>
        <w:t>Опыты,</w:t>
      </w:r>
      <w:r>
        <w:t xml:space="preserve"> </w:t>
      </w:r>
      <w:r>
        <w:t>иллюстрирующие</w:t>
      </w:r>
      <w:r>
        <w:t xml:space="preserve"> </w:t>
      </w:r>
      <w:r>
        <w:t>уравнение</w:t>
      </w:r>
      <w:r>
        <w:t xml:space="preserve"> </w:t>
      </w:r>
      <w:r>
        <w:t>состояния</w:t>
      </w:r>
      <w:r>
        <w:t xml:space="preserve"> </w:t>
      </w:r>
      <w:r>
        <w:t>идеального</w:t>
      </w:r>
      <w:r>
        <w:t xml:space="preserve"> </w:t>
      </w:r>
      <w:r>
        <w:t>газа,</w:t>
      </w:r>
      <w:r>
        <w:t xml:space="preserve"> </w:t>
      </w:r>
      <w:r>
        <w:t>изопроцессы.</w:t>
      </w:r>
      <w:r>
        <w:t xml:space="preserve"> </w:t>
      </w:r>
    </w:p>
    <w:p w:rsidR="00F05CD3" w:rsidRDefault="00D67A33">
      <w:pPr>
        <w:spacing w:after="7" w:line="248" w:lineRule="auto"/>
        <w:ind w:left="1728" w:right="2874" w:hanging="10"/>
      </w:pPr>
      <w:r>
        <w:rPr>
          <w:i/>
        </w:rPr>
        <w:lastRenderedPageBreak/>
        <w:t xml:space="preserve">Ученический эксперимент, лабораторные работы </w:t>
      </w:r>
    </w:p>
    <w:p w:rsidR="00F05CD3" w:rsidRDefault="00D67A33">
      <w:pPr>
        <w:ind w:left="1147" w:right="332" w:firstLine="600"/>
      </w:pPr>
      <w:r>
        <w:t>Определение массы воздуха в классной комнате на основе измерений объѐма комнаты, давления и температуры воздуха в ней.</w:t>
      </w:r>
      <w:r>
        <w:t xml:space="preserve"> </w:t>
      </w:r>
    </w:p>
    <w:p w:rsidR="00F05CD3" w:rsidRDefault="00D67A33">
      <w:pPr>
        <w:ind w:left="1733" w:right="332"/>
      </w:pPr>
      <w:r>
        <w:t>Исследование</w:t>
      </w:r>
      <w:r>
        <w:t xml:space="preserve"> </w:t>
      </w:r>
      <w:r>
        <w:t>зависимости</w:t>
      </w:r>
      <w:r>
        <w:t xml:space="preserve"> </w:t>
      </w:r>
      <w:r>
        <w:t>между</w:t>
      </w:r>
      <w:r>
        <w:t xml:space="preserve"> </w:t>
      </w:r>
      <w:r>
        <w:t>параметрами</w:t>
      </w:r>
      <w:r>
        <w:t xml:space="preserve"> </w:t>
      </w:r>
      <w:r>
        <w:t>состояния</w:t>
      </w:r>
      <w:r>
        <w:t xml:space="preserve"> </w:t>
      </w:r>
      <w:r>
        <w:t>разреженного</w:t>
      </w:r>
      <w:r>
        <w:t xml:space="preserve"> </w:t>
      </w:r>
      <w:r>
        <w:t>газа.</w:t>
      </w:r>
      <w:r>
        <w:t xml:space="preserve"> </w:t>
      </w:r>
    </w:p>
    <w:p w:rsidR="00F05CD3" w:rsidRDefault="00D67A33">
      <w:pPr>
        <w:spacing w:after="4" w:line="251" w:lineRule="auto"/>
        <w:ind w:left="1728" w:hanging="10"/>
        <w:jc w:val="left"/>
      </w:pPr>
      <w:r>
        <w:rPr>
          <w:b/>
          <w:i/>
        </w:rPr>
        <w:t xml:space="preserve">Тема 2. Основы термодинамики </w:t>
      </w:r>
    </w:p>
    <w:p w:rsidR="00F05CD3" w:rsidRDefault="00D67A33">
      <w:pPr>
        <w:ind w:left="1147" w:right="332" w:firstLine="600"/>
      </w:pPr>
      <w:r>
        <w:t>Термодинамическая система. Внутренняя энергия термодинамической системы и способы еѐ изменения. Количество теплоты и работа. Внутренняя энергия одноатомного идеального</w:t>
      </w:r>
      <w:r>
        <w:t xml:space="preserve"> </w:t>
      </w:r>
      <w:r>
        <w:t>газа.</w:t>
      </w:r>
      <w:r>
        <w:t xml:space="preserve"> </w:t>
      </w:r>
      <w:r>
        <w:t>Виды</w:t>
      </w:r>
      <w:r>
        <w:t xml:space="preserve"> </w:t>
      </w:r>
      <w:r>
        <w:t>теплопередачи:</w:t>
      </w:r>
      <w:r>
        <w:t xml:space="preserve"> </w:t>
      </w:r>
      <w:r>
        <w:t>теплопроводность,</w:t>
      </w:r>
      <w:r>
        <w:t xml:space="preserve"> </w:t>
      </w:r>
      <w:r>
        <w:t>конвекция,</w:t>
      </w:r>
      <w:r>
        <w:t xml:space="preserve"> </w:t>
      </w:r>
      <w:r>
        <w:t>излучение.</w:t>
      </w:r>
      <w:r>
        <w:t xml:space="preserve"> </w:t>
      </w:r>
      <w:r>
        <w:t xml:space="preserve">Удельная теплоѐмкость </w:t>
      </w:r>
      <w:r>
        <w:t>вещества. Количество теплоты при теплопередаче.</w:t>
      </w:r>
      <w:r>
        <w:t xml:space="preserve"> </w:t>
      </w:r>
    </w:p>
    <w:p w:rsidR="00F05CD3" w:rsidRDefault="00D67A33">
      <w:pPr>
        <w:ind w:left="1147" w:right="332" w:firstLine="600"/>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r>
        <w:t xml:space="preserve"> </w:t>
      </w:r>
    </w:p>
    <w:p w:rsidR="00F05CD3" w:rsidRDefault="00D67A33">
      <w:pPr>
        <w:ind w:left="1733" w:right="332"/>
      </w:pPr>
      <w:r>
        <w:t>Второй</w:t>
      </w:r>
      <w:r>
        <w:t xml:space="preserve"> </w:t>
      </w:r>
      <w:r>
        <w:t>закон термодинамики.</w:t>
      </w:r>
      <w:r>
        <w:t xml:space="preserve"> </w:t>
      </w:r>
      <w:r>
        <w:t>Необратимость</w:t>
      </w:r>
      <w:r>
        <w:t xml:space="preserve"> </w:t>
      </w:r>
      <w:r>
        <w:t>процессов</w:t>
      </w:r>
      <w:r>
        <w:t xml:space="preserve"> </w:t>
      </w:r>
      <w:r>
        <w:t>в</w:t>
      </w:r>
      <w:r>
        <w:t xml:space="preserve"> </w:t>
      </w:r>
      <w:r>
        <w:t>природе.</w:t>
      </w:r>
      <w:r>
        <w:t xml:space="preserve"> </w:t>
      </w:r>
    </w:p>
    <w:p w:rsidR="00F05CD3" w:rsidRDefault="00D67A33">
      <w:pPr>
        <w:ind w:left="1147" w:right="332" w:firstLine="600"/>
      </w:pPr>
      <w:r>
        <w:t>Тепловые</w:t>
      </w:r>
      <w:r>
        <w:t xml:space="preserve"> </w:t>
      </w:r>
      <w:r>
        <w:t>машины.</w:t>
      </w:r>
      <w:r>
        <w:t xml:space="preserve"> </w:t>
      </w:r>
      <w:r>
        <w:t>Принципы</w:t>
      </w:r>
      <w:r>
        <w:t xml:space="preserve"> </w:t>
      </w:r>
      <w:r>
        <w:t>действия</w:t>
      </w:r>
      <w:r>
        <w:t xml:space="preserve"> </w:t>
      </w:r>
      <w:r>
        <w:t>тепловых</w:t>
      </w:r>
      <w:r>
        <w:t xml:space="preserve"> </w:t>
      </w:r>
      <w:r>
        <w:t>машин.</w:t>
      </w:r>
      <w:r>
        <w:t xml:space="preserve"> </w:t>
      </w:r>
      <w:r>
        <w:t>Преобразования</w:t>
      </w:r>
      <w:r>
        <w:t xml:space="preserve"> </w:t>
      </w:r>
      <w:r>
        <w:t>энергии</w:t>
      </w:r>
      <w:r>
        <w:t xml:space="preserve"> </w:t>
      </w:r>
      <w:r>
        <w:t>в тепловых</w:t>
      </w:r>
      <w:r>
        <w:t xml:space="preserve"> </w:t>
      </w:r>
      <w:r>
        <w:t>машинах.</w:t>
      </w:r>
      <w:r>
        <w:t xml:space="preserve"> </w:t>
      </w:r>
      <w:r>
        <w:t>Коэффициент</w:t>
      </w:r>
      <w:r>
        <w:t xml:space="preserve"> </w:t>
      </w:r>
      <w:r>
        <w:t>полезного</w:t>
      </w:r>
      <w:r>
        <w:t xml:space="preserve"> </w:t>
      </w:r>
      <w:r>
        <w:t>действия</w:t>
      </w:r>
      <w:r>
        <w:t xml:space="preserve"> </w:t>
      </w:r>
      <w:r>
        <w:t>тепловой</w:t>
      </w:r>
      <w:r>
        <w:t xml:space="preserve"> </w:t>
      </w:r>
      <w:r>
        <w:t>машины.</w:t>
      </w:r>
      <w:r>
        <w:t xml:space="preserve"> </w:t>
      </w:r>
      <w:r>
        <w:t>Цикл</w:t>
      </w:r>
      <w:r>
        <w:t xml:space="preserve"> </w:t>
      </w:r>
      <w:r>
        <w:t>Карно</w:t>
      </w:r>
      <w:r>
        <w:t xml:space="preserve"> </w:t>
      </w:r>
      <w:r>
        <w:t>и</w:t>
      </w:r>
      <w:r>
        <w:t xml:space="preserve"> </w:t>
      </w:r>
      <w:r>
        <w:t>его коэффициент полезного действия. Экологические проблемы теплоэнергетики.</w:t>
      </w:r>
      <w:r>
        <w:t xml:space="preserve"> </w:t>
      </w:r>
    </w:p>
    <w:p w:rsidR="00F05CD3" w:rsidRDefault="00D67A33">
      <w:pPr>
        <w:ind w:left="1147" w:right="332" w:firstLine="600"/>
      </w:pPr>
      <w:r>
        <w:t>Технические устройства и практическое применение: двигатель внутреннего сгорания, бытовой холодильник, кондиционер.</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147" w:right="332" w:firstLine="600"/>
      </w:pPr>
      <w:r>
        <w:t>Изменение внутренней энергии тела при совершении работы: вылет пробки из бутылки</w:t>
      </w:r>
      <w:r>
        <w:t xml:space="preserve"> </w:t>
      </w:r>
      <w:r>
        <w:t>под</w:t>
      </w:r>
      <w:r>
        <w:t xml:space="preserve"> </w:t>
      </w:r>
      <w:r>
        <w:t>действием</w:t>
      </w:r>
      <w:r>
        <w:t xml:space="preserve"> </w:t>
      </w:r>
      <w:r>
        <w:t>сжатого</w:t>
      </w:r>
      <w:r>
        <w:t xml:space="preserve"> </w:t>
      </w:r>
      <w:r>
        <w:t>воздуха,</w:t>
      </w:r>
      <w:r>
        <w:t xml:space="preserve"> </w:t>
      </w:r>
      <w:r>
        <w:t>нагревание</w:t>
      </w:r>
      <w:r>
        <w:t xml:space="preserve"> </w:t>
      </w:r>
      <w:r>
        <w:t>эф</w:t>
      </w:r>
      <w:r>
        <w:t>ира</w:t>
      </w:r>
      <w:r>
        <w:t xml:space="preserve"> </w:t>
      </w:r>
      <w:r>
        <w:t>в</w:t>
      </w:r>
      <w:r>
        <w:t xml:space="preserve"> </w:t>
      </w:r>
      <w:r>
        <w:t>латунной</w:t>
      </w:r>
      <w:r>
        <w:t xml:space="preserve"> </w:t>
      </w:r>
      <w:r>
        <w:t>трубке</w:t>
      </w:r>
      <w:r>
        <w:t xml:space="preserve"> </w:t>
      </w:r>
      <w:r>
        <w:t>путѐм</w:t>
      </w:r>
      <w:r>
        <w:t xml:space="preserve"> </w:t>
      </w:r>
      <w:r>
        <w:t>трения (видеодемонстрация).</w:t>
      </w:r>
      <w:r>
        <w:t xml:space="preserve"> </w:t>
      </w:r>
    </w:p>
    <w:p w:rsidR="00F05CD3" w:rsidRDefault="00D67A33">
      <w:pPr>
        <w:ind w:left="1733" w:right="332"/>
      </w:pPr>
      <w:r>
        <w:t xml:space="preserve">Изменение внутренней энергии (температуры) тела при теплопередаче. </w:t>
      </w:r>
    </w:p>
    <w:p w:rsidR="00F05CD3" w:rsidRDefault="00D67A33">
      <w:pPr>
        <w:ind w:left="1733" w:right="332"/>
      </w:pPr>
      <w:r>
        <w:t>Опыт</w:t>
      </w:r>
      <w:r>
        <w:t xml:space="preserve"> </w:t>
      </w:r>
      <w:r>
        <w:t>по</w:t>
      </w:r>
      <w:r>
        <w:t xml:space="preserve"> </w:t>
      </w:r>
      <w:r>
        <w:t>адиабатному</w:t>
      </w:r>
      <w:r>
        <w:t xml:space="preserve"> </w:t>
      </w:r>
      <w:r>
        <w:t>расширению</w:t>
      </w:r>
      <w:r>
        <w:t xml:space="preserve"> </w:t>
      </w:r>
      <w:r>
        <w:t>воздуха</w:t>
      </w:r>
      <w:r>
        <w:t xml:space="preserve"> </w:t>
      </w:r>
      <w:r>
        <w:t>(опыт</w:t>
      </w:r>
      <w:r>
        <w:t xml:space="preserve"> </w:t>
      </w:r>
      <w:r>
        <w:t>с</w:t>
      </w:r>
      <w:r>
        <w:t xml:space="preserve"> </w:t>
      </w:r>
      <w:r>
        <w:t>воздушным</w:t>
      </w:r>
      <w:r>
        <w:t xml:space="preserve"> </w:t>
      </w:r>
      <w:r>
        <w:t>огнивом).</w:t>
      </w:r>
      <w:r>
        <w:t xml:space="preserve"> </w:t>
      </w:r>
    </w:p>
    <w:p w:rsidR="00F05CD3" w:rsidRDefault="00D67A33">
      <w:pPr>
        <w:ind w:left="1733" w:right="531"/>
      </w:pPr>
      <w:r>
        <w:t>Модели</w:t>
      </w:r>
      <w:r>
        <w:t xml:space="preserve"> </w:t>
      </w:r>
      <w:r>
        <w:t>паровой</w:t>
      </w:r>
      <w:r>
        <w:t xml:space="preserve"> </w:t>
      </w:r>
      <w:r>
        <w:t>турбины,</w:t>
      </w:r>
      <w:r>
        <w:t xml:space="preserve"> </w:t>
      </w:r>
      <w:r>
        <w:t>двигателя</w:t>
      </w:r>
      <w:r>
        <w:t xml:space="preserve"> </w:t>
      </w:r>
      <w:r>
        <w:t>внутреннего</w:t>
      </w:r>
      <w:r>
        <w:t xml:space="preserve"> </w:t>
      </w:r>
      <w:r>
        <w:t>сгорания,</w:t>
      </w:r>
      <w:r>
        <w:t xml:space="preserve"> </w:t>
      </w:r>
      <w:r>
        <w:t>реактив</w:t>
      </w:r>
      <w:r>
        <w:t>ного</w:t>
      </w:r>
      <w:r>
        <w:t xml:space="preserve"> </w:t>
      </w:r>
      <w:r>
        <w:t>двигателя.</w:t>
      </w:r>
      <w:r>
        <w:t xml:space="preserve"> </w:t>
      </w:r>
      <w:r>
        <w:rPr>
          <w:i/>
        </w:rPr>
        <w:t xml:space="preserve">Ученический эксперимент, лабораторные работы </w:t>
      </w:r>
      <w:r>
        <w:t>Измерение</w:t>
      </w:r>
      <w:r>
        <w:t xml:space="preserve"> </w:t>
      </w:r>
      <w:r>
        <w:t>удельной</w:t>
      </w:r>
      <w:r>
        <w:t xml:space="preserve"> </w:t>
      </w:r>
      <w:r>
        <w:t>теплоѐмкости.</w:t>
      </w:r>
      <w:r>
        <w:t xml:space="preserve"> </w:t>
      </w:r>
    </w:p>
    <w:p w:rsidR="00F05CD3" w:rsidRDefault="00D67A33">
      <w:pPr>
        <w:spacing w:after="4" w:line="251" w:lineRule="auto"/>
        <w:ind w:left="1728" w:hanging="10"/>
        <w:jc w:val="left"/>
      </w:pPr>
      <w:r>
        <w:rPr>
          <w:b/>
          <w:i/>
        </w:rPr>
        <w:t xml:space="preserve">Тема 3. Агрегатные состояния вещества. Фазовые переходы </w:t>
      </w:r>
    </w:p>
    <w:p w:rsidR="00F05CD3" w:rsidRDefault="00D67A33">
      <w:pPr>
        <w:ind w:left="1147" w:right="332" w:firstLine="600"/>
      </w:pPr>
      <w:r>
        <w:t>Парообразование</w:t>
      </w:r>
      <w:r>
        <w:t xml:space="preserve"> </w:t>
      </w:r>
      <w:r>
        <w:t>и</w:t>
      </w:r>
      <w:r>
        <w:t xml:space="preserve"> </w:t>
      </w:r>
      <w:r>
        <w:t>конденсация.</w:t>
      </w:r>
      <w:r>
        <w:t xml:space="preserve"> </w:t>
      </w:r>
      <w:r>
        <w:t>Испарение</w:t>
      </w:r>
      <w:r>
        <w:t xml:space="preserve"> </w:t>
      </w:r>
      <w:r>
        <w:t>и</w:t>
      </w:r>
      <w:r>
        <w:t xml:space="preserve"> </w:t>
      </w:r>
      <w:r>
        <w:t>кипение.</w:t>
      </w:r>
      <w:r>
        <w:t xml:space="preserve"> </w:t>
      </w:r>
      <w:r>
        <w:t>Абсолютная</w:t>
      </w:r>
      <w:r>
        <w:t xml:space="preserve"> </w:t>
      </w:r>
      <w:r>
        <w:t>и</w:t>
      </w:r>
      <w:r>
        <w:t xml:space="preserve"> </w:t>
      </w:r>
      <w:r>
        <w:t>относительная влажность воздуха. Насыщенный пар. Удельная теплота парообразования. Зависимость температуры кипения от давления.</w:t>
      </w:r>
      <w:r>
        <w:t xml:space="preserve"> </w:t>
      </w:r>
    </w:p>
    <w:p w:rsidR="00F05CD3" w:rsidRDefault="00D67A33">
      <w:pPr>
        <w:ind w:left="1147" w:right="332" w:firstLine="600"/>
      </w:pPr>
      <w:r>
        <w:t>Твѐрдое тело. Кристаллические и аморфные тела. Анизотропия свойств кристаллов. Жидкие кристаллы. Современные материалы. Плавлен</w:t>
      </w:r>
      <w:r>
        <w:t>ие и кристаллизация. Удельная теплота плавления. Сублимация.</w:t>
      </w:r>
      <w:r>
        <w:t xml:space="preserve"> </w:t>
      </w:r>
    </w:p>
    <w:p w:rsidR="00F05CD3" w:rsidRDefault="00D67A33">
      <w:pPr>
        <w:ind w:left="1733" w:right="332"/>
      </w:pPr>
      <w:r>
        <w:t>Уравнение</w:t>
      </w:r>
      <w:r>
        <w:t xml:space="preserve"> </w:t>
      </w:r>
      <w:r>
        <w:t>теплового баланса.</w:t>
      </w:r>
      <w:r>
        <w:t xml:space="preserve"> </w:t>
      </w:r>
    </w:p>
    <w:p w:rsidR="00F05CD3" w:rsidRDefault="00D67A33">
      <w:pPr>
        <w:ind w:left="1147" w:right="332" w:firstLine="600"/>
      </w:pPr>
      <w:r>
        <w:t>Технические устройства и практическое применение: гигрометр и психрометр, калориметр,</w:t>
      </w:r>
      <w:r>
        <w:t xml:space="preserve"> </w:t>
      </w:r>
      <w:r>
        <w:t>технологии</w:t>
      </w:r>
      <w:r>
        <w:t xml:space="preserve"> </w:t>
      </w:r>
      <w:r>
        <w:t>получения</w:t>
      </w:r>
      <w:r>
        <w:t xml:space="preserve"> </w:t>
      </w:r>
      <w:r>
        <w:t>современных</w:t>
      </w:r>
      <w:r>
        <w:t xml:space="preserve"> </w:t>
      </w:r>
      <w:r>
        <w:t>материалов,</w:t>
      </w:r>
      <w:r>
        <w:t xml:space="preserve"> </w:t>
      </w:r>
      <w:r>
        <w:t>в</w:t>
      </w:r>
      <w:r>
        <w:t xml:space="preserve"> </w:t>
      </w:r>
      <w:r>
        <w:t>том</w:t>
      </w:r>
      <w:r>
        <w:t xml:space="preserve"> </w:t>
      </w:r>
      <w:r>
        <w:t>числе</w:t>
      </w:r>
      <w:r>
        <w:t xml:space="preserve"> </w:t>
      </w:r>
      <w:r>
        <w:t>наноматериалов, и нан</w:t>
      </w:r>
      <w:r>
        <w:t>отехнологии.</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 xml:space="preserve">Свойства насыщенных паров. </w:t>
      </w:r>
    </w:p>
    <w:p w:rsidR="00F05CD3" w:rsidRDefault="00D67A33">
      <w:pPr>
        <w:ind w:left="1733" w:right="332"/>
      </w:pPr>
      <w:r>
        <w:t>Кипение</w:t>
      </w:r>
      <w:r>
        <w:t xml:space="preserve"> </w:t>
      </w:r>
      <w:r>
        <w:t>при</w:t>
      </w:r>
      <w:r>
        <w:t xml:space="preserve"> </w:t>
      </w:r>
      <w:r>
        <w:t>пониженном</w:t>
      </w:r>
      <w:r>
        <w:t xml:space="preserve"> </w:t>
      </w:r>
      <w:r>
        <w:t xml:space="preserve">давлении. </w:t>
      </w:r>
    </w:p>
    <w:p w:rsidR="00F05CD3" w:rsidRDefault="00D67A33">
      <w:pPr>
        <w:ind w:left="1733" w:right="332"/>
      </w:pPr>
      <w:r>
        <w:t>Способы измерения влажности.</w:t>
      </w:r>
      <w:r>
        <w:t xml:space="preserve"> </w:t>
      </w:r>
    </w:p>
    <w:p w:rsidR="00F05CD3" w:rsidRDefault="00D67A33">
      <w:pPr>
        <w:ind w:left="1733" w:right="332"/>
      </w:pPr>
      <w:r>
        <w:t>Наблюдение</w:t>
      </w:r>
      <w:r>
        <w:t xml:space="preserve"> </w:t>
      </w:r>
      <w:r>
        <w:t>нагревания</w:t>
      </w:r>
      <w:r>
        <w:t xml:space="preserve"> </w:t>
      </w:r>
      <w:r>
        <w:t>и</w:t>
      </w:r>
      <w:r>
        <w:t xml:space="preserve"> </w:t>
      </w:r>
      <w:r>
        <w:t>плавления</w:t>
      </w:r>
      <w:r>
        <w:t xml:space="preserve"> </w:t>
      </w:r>
      <w:r>
        <w:t>кристаллического</w:t>
      </w:r>
      <w:r>
        <w:t xml:space="preserve"> </w:t>
      </w:r>
      <w:r>
        <w:t xml:space="preserve">вещества. </w:t>
      </w:r>
    </w:p>
    <w:p w:rsidR="00F05CD3" w:rsidRDefault="00D67A33">
      <w:pPr>
        <w:ind w:left="1733" w:right="332"/>
      </w:pPr>
      <w:r>
        <w:t>Демонстрация кристаллов.</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r>
        <w:t>Измерение</w:t>
      </w:r>
      <w:r>
        <w:t xml:space="preserve"> </w:t>
      </w:r>
      <w:r>
        <w:t>относительной</w:t>
      </w:r>
      <w:r>
        <w:t xml:space="preserve"> </w:t>
      </w:r>
      <w:r>
        <w:t>влажности</w:t>
      </w:r>
      <w:r>
        <w:t xml:space="preserve"> </w:t>
      </w:r>
      <w:r>
        <w:t>воздуха.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Раздел 4. Электродинамика </w:t>
      </w:r>
    </w:p>
    <w:p w:rsidR="00F05CD3" w:rsidRDefault="00D67A33">
      <w:pPr>
        <w:spacing w:after="4" w:line="251" w:lineRule="auto"/>
        <w:ind w:left="1728" w:hanging="10"/>
        <w:jc w:val="left"/>
      </w:pPr>
      <w:r>
        <w:rPr>
          <w:b/>
          <w:i/>
        </w:rPr>
        <w:lastRenderedPageBreak/>
        <w:t xml:space="preserve">Тема 1. Электростатика </w:t>
      </w:r>
    </w:p>
    <w:p w:rsidR="00F05CD3" w:rsidRDefault="00D67A33">
      <w:pPr>
        <w:ind w:left="1733" w:right="332"/>
      </w:pPr>
      <w:r>
        <w:t>Электризация</w:t>
      </w:r>
      <w:r>
        <w:t xml:space="preserve">  </w:t>
      </w:r>
      <w:r>
        <w:t>тел.</w:t>
      </w:r>
      <w:r>
        <w:t xml:space="preserve">  </w:t>
      </w:r>
      <w:r>
        <w:t>Электрический</w:t>
      </w:r>
      <w:r>
        <w:t xml:space="preserve">  </w:t>
      </w:r>
      <w:r>
        <w:t>заряд.</w:t>
      </w:r>
      <w:r>
        <w:t xml:space="preserve">  </w:t>
      </w:r>
      <w:r>
        <w:t>Два</w:t>
      </w:r>
      <w:r>
        <w:t xml:space="preserve">  </w:t>
      </w:r>
      <w:r>
        <w:t>вида</w:t>
      </w:r>
      <w:r>
        <w:t xml:space="preserve">  </w:t>
      </w:r>
      <w:r>
        <w:t>электрических</w:t>
      </w:r>
      <w:r>
        <w:t xml:space="preserve">  </w:t>
      </w:r>
      <w:r>
        <w:t>зарядов.</w:t>
      </w:r>
      <w:r>
        <w:t xml:space="preserve"> </w:t>
      </w:r>
    </w:p>
    <w:p w:rsidR="00F05CD3" w:rsidRDefault="00D67A33">
      <w:pPr>
        <w:ind w:left="1147" w:right="332"/>
      </w:pPr>
      <w:r>
        <w:t>Проводники,</w:t>
      </w:r>
      <w:r>
        <w:t xml:space="preserve"> </w:t>
      </w:r>
      <w:r>
        <w:t>диэлектрики</w:t>
      </w:r>
      <w:r>
        <w:t xml:space="preserve"> </w:t>
      </w:r>
      <w:r>
        <w:t>и</w:t>
      </w:r>
      <w:r>
        <w:t xml:space="preserve"> </w:t>
      </w:r>
      <w:r>
        <w:t>полупроводники.</w:t>
      </w:r>
      <w:r>
        <w:t xml:space="preserve"> </w:t>
      </w:r>
      <w:r>
        <w:t>Закон</w:t>
      </w:r>
      <w:r>
        <w:t xml:space="preserve"> </w:t>
      </w:r>
      <w:r>
        <w:t>сохранения</w:t>
      </w:r>
      <w:r>
        <w:t xml:space="preserve"> </w:t>
      </w:r>
      <w:r>
        <w:t>электрического</w:t>
      </w:r>
      <w:r>
        <w:t xml:space="preserve"> </w:t>
      </w:r>
      <w:r>
        <w:t>заряда</w:t>
      </w:r>
      <w:r>
        <w:t>.</w:t>
      </w:r>
      <w:r>
        <w:t xml:space="preserve"> </w:t>
      </w:r>
    </w:p>
    <w:p w:rsidR="00F05CD3" w:rsidRDefault="00D67A33">
      <w:pPr>
        <w:ind w:left="1147" w:right="332" w:firstLine="600"/>
      </w:pPr>
      <w:r>
        <w:t>Взаимодействие зарядов. Закон Кулона. Точечный электрический заряд. Электрическое поле. Напряжѐнность электрического поля. Принцип суперпозиции электрических полей. Линии напряжѐнности электрического поля.</w:t>
      </w:r>
      <w:r>
        <w:t xml:space="preserve"> </w:t>
      </w:r>
    </w:p>
    <w:p w:rsidR="00F05CD3" w:rsidRDefault="00D67A33">
      <w:pPr>
        <w:ind w:left="1147" w:right="332" w:firstLine="600"/>
      </w:pPr>
      <w:r>
        <w:t>Работа сил</w:t>
      </w:r>
      <w:r>
        <w:t xml:space="preserve"> </w:t>
      </w:r>
      <w:r>
        <w:t>электростатического поля. Потенциал</w:t>
      </w:r>
      <w:r>
        <w:t>. Разность потенциалов. Проводники и диэлектрики в электростатическом поле. Диэлектрическая проницаемость.</w:t>
      </w:r>
      <w:r>
        <w:t xml:space="preserve"> </w:t>
      </w:r>
    </w:p>
    <w:p w:rsidR="00F05CD3" w:rsidRDefault="00D67A33">
      <w:pPr>
        <w:ind w:left="1147" w:right="332" w:firstLine="600"/>
      </w:pPr>
      <w:r>
        <w:t>Электроѐмкость. Конденсатор. Электроѐмкость плоского конденсатора. Энергия заряженного конденсатора.</w:t>
      </w:r>
      <w:r>
        <w:t xml:space="preserve"> </w:t>
      </w:r>
    </w:p>
    <w:p w:rsidR="00F05CD3" w:rsidRDefault="00D67A33">
      <w:pPr>
        <w:ind w:left="1147" w:right="332" w:firstLine="600"/>
      </w:pPr>
      <w:r>
        <w:t>Технические устройства и практическое применен</w:t>
      </w:r>
      <w:r>
        <w:t>ие: электроскоп, электрометр, электростатическая защита, заземление электроприборов, конденсатор, копировальный аппарат, струйный принтер.</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Устройство</w:t>
      </w:r>
      <w:r>
        <w:t xml:space="preserve"> </w:t>
      </w:r>
      <w:r>
        <w:t>и</w:t>
      </w:r>
      <w:r>
        <w:t xml:space="preserve"> </w:t>
      </w:r>
      <w:r>
        <w:t>принцип</w:t>
      </w:r>
      <w:r>
        <w:t xml:space="preserve"> </w:t>
      </w:r>
      <w:r>
        <w:t>действия</w:t>
      </w:r>
      <w:r>
        <w:t xml:space="preserve"> </w:t>
      </w:r>
      <w:r>
        <w:t xml:space="preserve">электрометра. </w:t>
      </w:r>
    </w:p>
    <w:p w:rsidR="00F05CD3" w:rsidRDefault="00D67A33">
      <w:pPr>
        <w:ind w:left="1733" w:right="332"/>
      </w:pPr>
      <w:r>
        <w:t>Взаимодействие наэлектризованных тел.</w:t>
      </w:r>
      <w:r>
        <w:t xml:space="preserve"> </w:t>
      </w:r>
    </w:p>
    <w:p w:rsidR="00F05CD3" w:rsidRDefault="00D67A33">
      <w:pPr>
        <w:ind w:left="1733" w:right="332"/>
      </w:pPr>
      <w:r>
        <w:t xml:space="preserve">Электрическое поле заряженных тел. </w:t>
      </w:r>
    </w:p>
    <w:p w:rsidR="00F05CD3" w:rsidRDefault="00D67A33">
      <w:pPr>
        <w:ind w:left="1733" w:right="332"/>
      </w:pPr>
      <w:r>
        <w:t>Проводники</w:t>
      </w:r>
      <w:r>
        <w:t xml:space="preserve"> </w:t>
      </w:r>
      <w:r>
        <w:t>в</w:t>
      </w:r>
      <w:r>
        <w:t xml:space="preserve"> </w:t>
      </w:r>
      <w:r>
        <w:t>электростатическом</w:t>
      </w:r>
      <w:r>
        <w:t xml:space="preserve"> </w:t>
      </w:r>
      <w:r>
        <w:t xml:space="preserve">поле. </w:t>
      </w:r>
    </w:p>
    <w:p w:rsidR="00F05CD3" w:rsidRDefault="00D67A33">
      <w:pPr>
        <w:ind w:left="1733" w:right="332"/>
      </w:pPr>
      <w:r>
        <w:t>Электростатическая защита.</w:t>
      </w:r>
      <w:r>
        <w:t xml:space="preserve"> </w:t>
      </w:r>
    </w:p>
    <w:p w:rsidR="00F05CD3" w:rsidRDefault="00D67A33">
      <w:pPr>
        <w:ind w:left="1733" w:right="332"/>
      </w:pPr>
      <w:r>
        <w:t>Диэлектрики</w:t>
      </w:r>
      <w:r>
        <w:t xml:space="preserve"> </w:t>
      </w:r>
      <w:r>
        <w:t>в</w:t>
      </w:r>
      <w:r>
        <w:t xml:space="preserve"> </w:t>
      </w:r>
      <w:r>
        <w:t>электростатическом</w:t>
      </w:r>
      <w:r>
        <w:t xml:space="preserve"> </w:t>
      </w:r>
      <w:r>
        <w:t>поле.</w:t>
      </w:r>
      <w:r>
        <w:t xml:space="preserve"> </w:t>
      </w:r>
    </w:p>
    <w:p w:rsidR="00F05CD3" w:rsidRDefault="00D67A33">
      <w:pPr>
        <w:ind w:left="1147" w:right="332" w:firstLine="600"/>
      </w:pPr>
      <w:r>
        <w:t>Зависимость</w:t>
      </w:r>
      <w:r>
        <w:t xml:space="preserve"> </w:t>
      </w:r>
      <w:r>
        <w:t>электроѐмкости</w:t>
      </w:r>
      <w:r>
        <w:t xml:space="preserve"> </w:t>
      </w:r>
      <w:r>
        <w:t>плоского</w:t>
      </w:r>
      <w:r>
        <w:t xml:space="preserve"> </w:t>
      </w:r>
      <w:r>
        <w:t>конденсатора</w:t>
      </w:r>
      <w:r>
        <w:t xml:space="preserve"> </w:t>
      </w:r>
      <w:r>
        <w:t>от</w:t>
      </w:r>
      <w:r>
        <w:t xml:space="preserve"> </w:t>
      </w:r>
      <w:r>
        <w:t>площади</w:t>
      </w:r>
      <w:r>
        <w:t xml:space="preserve"> </w:t>
      </w:r>
      <w:r>
        <w:t>пластин,</w:t>
      </w:r>
      <w:r>
        <w:t xml:space="preserve"> </w:t>
      </w:r>
      <w:r>
        <w:t>расстояния между ними и диэлектрической прон</w:t>
      </w:r>
      <w:r>
        <w:t>ицаемости.</w:t>
      </w:r>
      <w:r>
        <w:t xml:space="preserve"> </w:t>
      </w:r>
    </w:p>
    <w:p w:rsidR="00F05CD3" w:rsidRDefault="00D67A33">
      <w:pPr>
        <w:ind w:left="1733" w:right="332"/>
      </w:pPr>
      <w:r>
        <w:t>Энергия</w:t>
      </w:r>
      <w:r>
        <w:t xml:space="preserve"> </w:t>
      </w:r>
      <w:r>
        <w:t>заряженного</w:t>
      </w:r>
      <w:r>
        <w:t xml:space="preserve"> </w:t>
      </w:r>
      <w:r>
        <w:t>конденсатора.</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r>
        <w:t>Измерение</w:t>
      </w:r>
      <w:r>
        <w:t xml:space="preserve"> </w:t>
      </w:r>
      <w:r>
        <w:t>электроѐмкости</w:t>
      </w:r>
      <w:r>
        <w:t xml:space="preserve"> </w:t>
      </w:r>
      <w:r>
        <w:t>конденсатора.</w:t>
      </w:r>
      <w:r>
        <w:t xml:space="preserve"> </w:t>
      </w:r>
    </w:p>
    <w:p w:rsidR="00F05CD3" w:rsidRDefault="00D67A33">
      <w:pPr>
        <w:spacing w:after="4" w:line="251" w:lineRule="auto"/>
        <w:ind w:left="1728" w:hanging="10"/>
        <w:jc w:val="left"/>
      </w:pPr>
      <w:r>
        <w:rPr>
          <w:b/>
          <w:i/>
        </w:rPr>
        <w:t xml:space="preserve">Тема 2. Постоянный электрический ток. Токи в различных средах </w:t>
      </w:r>
    </w:p>
    <w:p w:rsidR="00F05CD3" w:rsidRDefault="00D67A33">
      <w:pPr>
        <w:ind w:left="1733" w:right="332"/>
      </w:pPr>
      <w:r>
        <w:t>Электрический</w:t>
      </w:r>
      <w:r>
        <w:t xml:space="preserve"> </w:t>
      </w:r>
      <w:r>
        <w:t>ток.</w:t>
      </w:r>
      <w:r>
        <w:t xml:space="preserve"> </w:t>
      </w:r>
      <w:r>
        <w:t>Условия</w:t>
      </w:r>
      <w:r>
        <w:t xml:space="preserve"> </w:t>
      </w:r>
      <w:r>
        <w:t>существования</w:t>
      </w:r>
      <w:r>
        <w:t xml:space="preserve"> </w:t>
      </w:r>
      <w:r>
        <w:t>электрического</w:t>
      </w:r>
      <w:r>
        <w:t xml:space="preserve"> </w:t>
      </w:r>
      <w:r>
        <w:t>тока.</w:t>
      </w:r>
      <w:r>
        <w:t xml:space="preserve"> </w:t>
      </w:r>
      <w:r>
        <w:t>Источники</w:t>
      </w:r>
      <w:r>
        <w:t xml:space="preserve"> </w:t>
      </w:r>
      <w:r>
        <w:t>тока.</w:t>
      </w:r>
      <w:r>
        <w:t xml:space="preserve"> </w:t>
      </w:r>
    </w:p>
    <w:p w:rsidR="00F05CD3" w:rsidRDefault="00D67A33">
      <w:pPr>
        <w:ind w:left="1147" w:right="332"/>
      </w:pPr>
      <w:r>
        <w:t>Сила</w:t>
      </w:r>
      <w:r>
        <w:t xml:space="preserve"> </w:t>
      </w:r>
      <w:r>
        <w:t>тока.</w:t>
      </w:r>
      <w:r>
        <w:t xml:space="preserve"> </w:t>
      </w:r>
      <w:r>
        <w:t>Постоянный</w:t>
      </w:r>
      <w:r>
        <w:t xml:space="preserve"> </w:t>
      </w:r>
      <w:r>
        <w:t>ток.</w:t>
      </w:r>
      <w:r>
        <w:t xml:space="preserve"> </w:t>
      </w:r>
    </w:p>
    <w:p w:rsidR="00F05CD3" w:rsidRDefault="00D67A33">
      <w:pPr>
        <w:ind w:left="1733" w:right="332"/>
      </w:pPr>
      <w:r>
        <w:t>Напряжение.</w:t>
      </w:r>
      <w:r>
        <w:t xml:space="preserve"> </w:t>
      </w:r>
      <w:r>
        <w:t>Закон</w:t>
      </w:r>
      <w:r>
        <w:t xml:space="preserve"> </w:t>
      </w:r>
      <w:r>
        <w:t>Ома</w:t>
      </w:r>
      <w:r>
        <w:t xml:space="preserve"> </w:t>
      </w:r>
      <w:r>
        <w:t>для</w:t>
      </w:r>
      <w:r>
        <w:t xml:space="preserve"> </w:t>
      </w:r>
      <w:r>
        <w:t>участка</w:t>
      </w:r>
      <w:r>
        <w:t xml:space="preserve"> </w:t>
      </w:r>
      <w:r>
        <w:t>цепи.</w:t>
      </w:r>
      <w:r>
        <w:t xml:space="preserve"> </w:t>
      </w:r>
    </w:p>
    <w:p w:rsidR="00F05CD3" w:rsidRDefault="00D67A33">
      <w:pPr>
        <w:tabs>
          <w:tab w:val="center" w:pos="2486"/>
          <w:tab w:val="center" w:pos="4579"/>
          <w:tab w:val="center" w:pos="6401"/>
          <w:tab w:val="center" w:pos="8182"/>
          <w:tab w:val="center" w:pos="9979"/>
        </w:tabs>
        <w:ind w:left="0"/>
        <w:jc w:val="left"/>
      </w:pPr>
      <w:r>
        <w:rPr>
          <w:rFonts w:ascii="Calibri" w:eastAsia="Calibri" w:hAnsi="Calibri" w:cs="Calibri"/>
          <w:sz w:val="22"/>
        </w:rPr>
        <w:tab/>
      </w:r>
      <w:r>
        <w:t>Электрическое</w:t>
      </w:r>
      <w:r>
        <w:t xml:space="preserve"> </w:t>
      </w:r>
      <w:r>
        <w:tab/>
      </w:r>
      <w:r>
        <w:t>сопротивление.</w:t>
      </w:r>
      <w:r>
        <w:t xml:space="preserve"> </w:t>
      </w:r>
      <w:r>
        <w:tab/>
      </w:r>
      <w:r>
        <w:t>Удельное</w:t>
      </w:r>
      <w:r>
        <w:t xml:space="preserve"> </w:t>
      </w:r>
      <w:r>
        <w:tab/>
      </w:r>
      <w:r>
        <w:t>сопротивление</w:t>
      </w:r>
      <w:r>
        <w:t xml:space="preserve"> </w:t>
      </w:r>
      <w:r>
        <w:tab/>
      </w:r>
      <w:r>
        <w:t>вещества.</w:t>
      </w:r>
      <w:r>
        <w:t xml:space="preserve"> </w:t>
      </w:r>
    </w:p>
    <w:p w:rsidR="00F05CD3" w:rsidRDefault="00D67A33">
      <w:pPr>
        <w:ind w:left="1147" w:right="332"/>
      </w:pPr>
      <w:r>
        <w:t>Последовательное,</w:t>
      </w:r>
      <w:r>
        <w:t xml:space="preserve"> </w:t>
      </w:r>
      <w:r>
        <w:t>параллельное,</w:t>
      </w:r>
      <w:r>
        <w:t xml:space="preserve"> </w:t>
      </w:r>
      <w:r>
        <w:t>смешанное</w:t>
      </w:r>
      <w:r>
        <w:t xml:space="preserve"> </w:t>
      </w:r>
      <w:r>
        <w:t>соединение</w:t>
      </w:r>
      <w:r>
        <w:t xml:space="preserve"> </w:t>
      </w:r>
      <w:r>
        <w:t>проводников.</w:t>
      </w:r>
      <w:r>
        <w:t xml:space="preserve"> </w:t>
      </w:r>
    </w:p>
    <w:p w:rsidR="00F05CD3" w:rsidRDefault="00D67A33">
      <w:pPr>
        <w:ind w:left="1733" w:right="332"/>
      </w:pPr>
      <w:r>
        <w:t>Работа</w:t>
      </w:r>
      <w:r>
        <w:t xml:space="preserve"> </w:t>
      </w:r>
      <w:r>
        <w:t>электрического</w:t>
      </w:r>
      <w:r>
        <w:t xml:space="preserve"> </w:t>
      </w:r>
      <w:r>
        <w:t>тока.</w:t>
      </w:r>
      <w:r>
        <w:t xml:space="preserve"> </w:t>
      </w:r>
      <w:r>
        <w:t>Закон</w:t>
      </w:r>
      <w:r>
        <w:t xml:space="preserve"> </w:t>
      </w:r>
      <w:r>
        <w:t>Джоуля–Ленца.</w:t>
      </w:r>
      <w:r>
        <w:t xml:space="preserve"> </w:t>
      </w:r>
      <w:r>
        <w:t>Мощность</w:t>
      </w:r>
      <w:r>
        <w:t xml:space="preserve"> </w:t>
      </w:r>
      <w:r>
        <w:t>электрического</w:t>
      </w:r>
      <w:r>
        <w:t xml:space="preserve"> </w:t>
      </w:r>
      <w:r>
        <w:t>тока.</w:t>
      </w:r>
      <w:r>
        <w:t xml:space="preserve"> </w:t>
      </w:r>
    </w:p>
    <w:p w:rsidR="00F05CD3" w:rsidRDefault="00D67A33">
      <w:pPr>
        <w:ind w:left="1147" w:right="332" w:firstLine="600"/>
      </w:pPr>
      <w:r>
        <w:t>Электродвижущая сила и внутреннее сопротивление источника тока. Закон Ома для полной (замкнутой) электрической цепи. Короткое замыкание.</w:t>
      </w:r>
      <w:r>
        <w:t xml:space="preserve"> </w:t>
      </w:r>
    </w:p>
    <w:p w:rsidR="00F05CD3" w:rsidRDefault="00D67A33">
      <w:pPr>
        <w:ind w:left="1147" w:right="332" w:firstLine="600"/>
      </w:pPr>
      <w:r>
        <w:t>Электронная</w:t>
      </w:r>
      <w:r>
        <w:t xml:space="preserve"> </w:t>
      </w:r>
      <w:r>
        <w:t>проводимость</w:t>
      </w:r>
      <w:r>
        <w:t xml:space="preserve"> </w:t>
      </w:r>
      <w:r>
        <w:t>твѐрдых</w:t>
      </w:r>
      <w:r>
        <w:t xml:space="preserve"> </w:t>
      </w:r>
      <w:r>
        <w:t>металлов.</w:t>
      </w:r>
      <w:r>
        <w:t xml:space="preserve"> </w:t>
      </w:r>
      <w:r>
        <w:t>Зависимость</w:t>
      </w:r>
      <w:r>
        <w:t xml:space="preserve"> </w:t>
      </w:r>
      <w:r>
        <w:t>сопротивления</w:t>
      </w:r>
      <w:r>
        <w:t xml:space="preserve"> </w:t>
      </w:r>
      <w:r>
        <w:t>мета</w:t>
      </w:r>
      <w:r>
        <w:t>ллов от температуры. Сверхпроводимость.</w:t>
      </w:r>
      <w:r>
        <w:t xml:space="preserve"> </w:t>
      </w:r>
    </w:p>
    <w:p w:rsidR="00F05CD3" w:rsidRDefault="00D67A33">
      <w:pPr>
        <w:ind w:left="1733" w:right="332"/>
      </w:pPr>
      <w:r>
        <w:t>Электрический</w:t>
      </w:r>
      <w:r>
        <w:t xml:space="preserve"> </w:t>
      </w:r>
      <w:r>
        <w:t>ток</w:t>
      </w:r>
      <w:r>
        <w:t xml:space="preserve"> </w:t>
      </w:r>
      <w:r>
        <w:t>в</w:t>
      </w:r>
      <w:r>
        <w:t xml:space="preserve"> </w:t>
      </w:r>
      <w:r>
        <w:t>вакууме.</w:t>
      </w:r>
      <w:r>
        <w:t xml:space="preserve"> </w:t>
      </w:r>
      <w:r>
        <w:t>Свойства</w:t>
      </w:r>
      <w:r>
        <w:t xml:space="preserve"> </w:t>
      </w:r>
      <w:r>
        <w:t>электронных</w:t>
      </w:r>
      <w:r>
        <w:t xml:space="preserve"> </w:t>
      </w:r>
      <w:r>
        <w:t>пучков.</w:t>
      </w:r>
      <w:r>
        <w:t xml:space="preserve"> </w:t>
      </w:r>
    </w:p>
    <w:p w:rsidR="00F05CD3" w:rsidRDefault="00D67A33">
      <w:pPr>
        <w:tabs>
          <w:tab w:val="center" w:pos="2628"/>
          <w:tab w:val="center" w:pos="6072"/>
          <w:tab w:val="center" w:pos="9537"/>
        </w:tabs>
        <w:ind w:left="0"/>
        <w:jc w:val="left"/>
      </w:pPr>
      <w:r>
        <w:rPr>
          <w:rFonts w:ascii="Calibri" w:eastAsia="Calibri" w:hAnsi="Calibri" w:cs="Calibri"/>
          <w:sz w:val="22"/>
        </w:rPr>
        <w:tab/>
      </w:r>
      <w:r>
        <w:t>Полупроводники.</w:t>
      </w:r>
      <w:r>
        <w:t xml:space="preserve"> </w:t>
      </w:r>
      <w:r>
        <w:tab/>
      </w:r>
      <w:r>
        <w:t>Собственная</w:t>
      </w:r>
      <w:r>
        <w:t xml:space="preserve"> </w:t>
      </w:r>
      <w:r>
        <w:t>и</w:t>
      </w:r>
      <w:r>
        <w:t xml:space="preserve"> </w:t>
      </w:r>
      <w:r>
        <w:t>примесная</w:t>
      </w:r>
      <w:r>
        <w:t xml:space="preserve"> </w:t>
      </w:r>
      <w:r>
        <w:t>проводимость</w:t>
      </w:r>
      <w:r>
        <w:t xml:space="preserve"> </w:t>
      </w:r>
      <w:r>
        <w:tab/>
      </w:r>
      <w:r>
        <w:t>полупроводников.</w:t>
      </w:r>
      <w:r>
        <w:t xml:space="preserve"> </w:t>
      </w:r>
    </w:p>
    <w:p w:rsidR="00F05CD3" w:rsidRDefault="00D67A33">
      <w:pPr>
        <w:ind w:left="1147" w:right="332"/>
      </w:pPr>
      <w:r>
        <w:t>Свойства</w:t>
      </w:r>
      <w:r>
        <w:t xml:space="preserve"> p</w:t>
      </w:r>
      <w:r>
        <w:t>–</w:t>
      </w:r>
      <w:r>
        <w:t>n-</w:t>
      </w:r>
      <w:r>
        <w:t>перехода.</w:t>
      </w:r>
      <w:r>
        <w:t xml:space="preserve"> </w:t>
      </w:r>
      <w:r>
        <w:t>Полупроводниковые</w:t>
      </w:r>
      <w:r>
        <w:t xml:space="preserve"> </w:t>
      </w:r>
      <w:r>
        <w:t>приборы.</w:t>
      </w:r>
      <w:r>
        <w:t xml:space="preserve"> </w:t>
      </w:r>
    </w:p>
    <w:p w:rsidR="00F05CD3" w:rsidRDefault="00D67A33">
      <w:pPr>
        <w:ind w:left="1147" w:right="332" w:firstLine="600"/>
      </w:pPr>
      <w:r>
        <w:t>Электрический</w:t>
      </w:r>
      <w:r>
        <w:t xml:space="preserve"> </w:t>
      </w:r>
      <w:r>
        <w:t>ток</w:t>
      </w:r>
      <w:r>
        <w:t xml:space="preserve"> </w:t>
      </w:r>
      <w:r>
        <w:t>в</w:t>
      </w:r>
      <w:r>
        <w:t xml:space="preserve"> </w:t>
      </w:r>
      <w:r>
        <w:t>растворах</w:t>
      </w:r>
      <w:r>
        <w:t xml:space="preserve"> </w:t>
      </w:r>
      <w:r>
        <w:t>и</w:t>
      </w:r>
      <w:r>
        <w:t xml:space="preserve"> </w:t>
      </w:r>
      <w:r>
        <w:t>расплавах</w:t>
      </w:r>
      <w:r>
        <w:t xml:space="preserve"> </w:t>
      </w:r>
      <w:r>
        <w:t>электролитов.</w:t>
      </w:r>
      <w:r>
        <w:t xml:space="preserve"> </w:t>
      </w:r>
      <w:r>
        <w:t>Электролитическая диссоциация. Электролиз.</w:t>
      </w:r>
      <w:r>
        <w:t xml:space="preserve"> </w:t>
      </w:r>
    </w:p>
    <w:p w:rsidR="00F05CD3" w:rsidRDefault="00D67A33">
      <w:pPr>
        <w:ind w:left="1733" w:right="332"/>
      </w:pPr>
      <w:r>
        <w:t>Электрический</w:t>
      </w:r>
      <w:r>
        <w:t xml:space="preserve"> </w:t>
      </w:r>
      <w:r>
        <w:t>ток</w:t>
      </w:r>
      <w:r>
        <w:t xml:space="preserve"> </w:t>
      </w:r>
      <w:r>
        <w:t>в</w:t>
      </w:r>
      <w:r>
        <w:t xml:space="preserve"> </w:t>
      </w:r>
      <w:r>
        <w:t>газах.</w:t>
      </w:r>
      <w:r>
        <w:t xml:space="preserve"> </w:t>
      </w:r>
      <w:r>
        <w:t>Самостоятельный и</w:t>
      </w:r>
      <w:r>
        <w:t xml:space="preserve"> </w:t>
      </w:r>
      <w:r>
        <w:t>несамостоятельный</w:t>
      </w:r>
      <w:r>
        <w:t xml:space="preserve"> </w:t>
      </w:r>
      <w:r>
        <w:t>разряд.</w:t>
      </w:r>
      <w:r>
        <w:t xml:space="preserve"> </w:t>
      </w:r>
      <w:r>
        <w:t>Молния.</w:t>
      </w:r>
      <w:r>
        <w:t xml:space="preserve"> </w:t>
      </w:r>
    </w:p>
    <w:p w:rsidR="00F05CD3" w:rsidRDefault="00D67A33">
      <w:pPr>
        <w:ind w:left="1147" w:right="332"/>
      </w:pPr>
      <w:r>
        <w:t>Плазма.</w:t>
      </w:r>
      <w:r>
        <w:t xml:space="preserve"> </w:t>
      </w:r>
    </w:p>
    <w:p w:rsidR="00F05CD3" w:rsidRDefault="00D67A33">
      <w:pPr>
        <w:ind w:left="1147" w:right="332" w:firstLine="600"/>
      </w:pPr>
      <w:r>
        <w:t>Технические</w:t>
      </w:r>
      <w:r>
        <w:t xml:space="preserve"> </w:t>
      </w:r>
      <w:r>
        <w:t>устройства</w:t>
      </w:r>
      <w:r>
        <w:t xml:space="preserve"> </w:t>
      </w:r>
      <w:r>
        <w:t>и</w:t>
      </w:r>
      <w:r>
        <w:t xml:space="preserve"> </w:t>
      </w:r>
      <w:r>
        <w:t>практическое</w:t>
      </w:r>
      <w:r>
        <w:t xml:space="preserve"> </w:t>
      </w:r>
      <w:r>
        <w:t>применение:</w:t>
      </w:r>
      <w:r>
        <w:t xml:space="preserve"> </w:t>
      </w:r>
      <w:r>
        <w:t>амперметр,</w:t>
      </w:r>
      <w:r>
        <w:t xml:space="preserve"> </w:t>
      </w:r>
      <w:r>
        <w:t>вольтметр,</w:t>
      </w:r>
      <w:r>
        <w:t xml:space="preserve"> </w:t>
      </w:r>
      <w:r>
        <w:t>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r>
        <w:t xml:space="preserve"> </w:t>
      </w:r>
    </w:p>
    <w:p w:rsidR="00F05CD3" w:rsidRDefault="00D67A33">
      <w:pPr>
        <w:spacing w:after="7" w:line="248" w:lineRule="auto"/>
        <w:ind w:left="1728" w:right="2874" w:hanging="10"/>
      </w:pPr>
      <w:r>
        <w:rPr>
          <w:i/>
        </w:rPr>
        <w:lastRenderedPageBreak/>
        <w:t xml:space="preserve">Демонстрации </w:t>
      </w:r>
    </w:p>
    <w:p w:rsidR="00F05CD3" w:rsidRDefault="00D67A33">
      <w:pPr>
        <w:ind w:left="1733" w:right="332"/>
      </w:pPr>
      <w:r>
        <w:t>Измерение</w:t>
      </w:r>
      <w:r>
        <w:t xml:space="preserve"> </w:t>
      </w:r>
      <w:r>
        <w:t>силы</w:t>
      </w:r>
      <w:r>
        <w:t xml:space="preserve"> </w:t>
      </w:r>
      <w:r>
        <w:t>тока и</w:t>
      </w:r>
      <w:r>
        <w:t xml:space="preserve"> </w:t>
      </w:r>
      <w:r>
        <w:t>напряжения.</w:t>
      </w:r>
      <w:r>
        <w:t xml:space="preserve"> </w:t>
      </w:r>
    </w:p>
    <w:p w:rsidR="00F05CD3" w:rsidRDefault="00D67A33">
      <w:pPr>
        <w:ind w:left="1147" w:right="332" w:firstLine="600"/>
      </w:pPr>
      <w:r>
        <w:t>Зависимость</w:t>
      </w:r>
      <w:r>
        <w:t xml:space="preserve"> </w:t>
      </w:r>
      <w:r>
        <w:t>соп</w:t>
      </w:r>
      <w:r>
        <w:t>ротивления</w:t>
      </w:r>
      <w:r>
        <w:t xml:space="preserve"> </w:t>
      </w:r>
      <w:r>
        <w:t>цилиндрических</w:t>
      </w:r>
      <w:r>
        <w:t xml:space="preserve"> </w:t>
      </w:r>
      <w:r>
        <w:t>проводников</w:t>
      </w:r>
      <w:r>
        <w:t xml:space="preserve"> </w:t>
      </w:r>
      <w:r>
        <w:t>от</w:t>
      </w:r>
      <w:r>
        <w:t xml:space="preserve"> </w:t>
      </w:r>
      <w:r>
        <w:t>длины,</w:t>
      </w:r>
      <w:r>
        <w:t xml:space="preserve"> </w:t>
      </w:r>
      <w:r>
        <w:t>площади поперечного сечения и материала.</w:t>
      </w:r>
      <w:r>
        <w:t xml:space="preserve"> </w:t>
      </w:r>
    </w:p>
    <w:p w:rsidR="00F05CD3" w:rsidRDefault="00D67A33">
      <w:pPr>
        <w:ind w:left="1733" w:right="332"/>
      </w:pPr>
      <w:r>
        <w:t>Смешанное</w:t>
      </w:r>
      <w:r>
        <w:t xml:space="preserve"> </w:t>
      </w:r>
      <w:r>
        <w:t>соединение</w:t>
      </w:r>
      <w:r>
        <w:t xml:space="preserve"> </w:t>
      </w:r>
      <w:r>
        <w:t>проводников.</w:t>
      </w:r>
      <w:r>
        <w:t xml:space="preserve"> </w:t>
      </w:r>
    </w:p>
    <w:p w:rsidR="00F05CD3" w:rsidRDefault="00D67A33">
      <w:pPr>
        <w:ind w:left="1147" w:right="332" w:firstLine="600"/>
      </w:pPr>
      <w:r>
        <w:t>Прямое</w:t>
      </w:r>
      <w:r>
        <w:t xml:space="preserve"> </w:t>
      </w:r>
      <w:r>
        <w:t>измерение</w:t>
      </w:r>
      <w:r>
        <w:t xml:space="preserve"> </w:t>
      </w:r>
      <w:r>
        <w:t>электродвижущей</w:t>
      </w:r>
      <w:r>
        <w:t xml:space="preserve"> </w:t>
      </w:r>
      <w:r>
        <w:t>силы.</w:t>
      </w:r>
      <w:r>
        <w:t xml:space="preserve"> </w:t>
      </w:r>
      <w:r>
        <w:t>Короткое</w:t>
      </w:r>
      <w:r>
        <w:t xml:space="preserve"> </w:t>
      </w:r>
      <w:r>
        <w:t>замыкание</w:t>
      </w:r>
      <w:r>
        <w:t xml:space="preserve"> </w:t>
      </w:r>
      <w:r>
        <w:t>гальванического элемента и оценка внутреннего сопротивления.</w:t>
      </w:r>
      <w:r>
        <w:t xml:space="preserve"> </w:t>
      </w:r>
    </w:p>
    <w:p w:rsidR="00F05CD3" w:rsidRDefault="00D67A33">
      <w:pPr>
        <w:ind w:left="1733" w:right="332"/>
      </w:pPr>
      <w:r>
        <w:t>Зависимость</w:t>
      </w:r>
      <w:r>
        <w:t xml:space="preserve"> </w:t>
      </w:r>
      <w:r>
        <w:t>сопротивления</w:t>
      </w:r>
      <w:r>
        <w:t xml:space="preserve"> </w:t>
      </w:r>
      <w:r>
        <w:t>металлов</w:t>
      </w:r>
      <w:r>
        <w:t xml:space="preserve"> </w:t>
      </w:r>
      <w:r>
        <w:t>от</w:t>
      </w:r>
      <w:r>
        <w:t xml:space="preserve"> </w:t>
      </w:r>
      <w:r>
        <w:t xml:space="preserve">температуры. </w:t>
      </w:r>
    </w:p>
    <w:p w:rsidR="00F05CD3" w:rsidRDefault="00D67A33">
      <w:pPr>
        <w:ind w:left="1733" w:right="332"/>
      </w:pPr>
      <w:r>
        <w:t>Проводимость электролитов.</w:t>
      </w:r>
      <w:r>
        <w:t xml:space="preserve"> </w:t>
      </w:r>
    </w:p>
    <w:p w:rsidR="00F05CD3" w:rsidRDefault="00D67A33">
      <w:pPr>
        <w:ind w:left="1733" w:right="332"/>
      </w:pPr>
      <w:r>
        <w:t>Искровой</w:t>
      </w:r>
      <w:r>
        <w:t xml:space="preserve"> </w:t>
      </w:r>
      <w:r>
        <w:t>разряд</w:t>
      </w:r>
      <w:r>
        <w:t xml:space="preserve"> </w:t>
      </w:r>
      <w:r>
        <w:t>и</w:t>
      </w:r>
      <w:r>
        <w:t xml:space="preserve"> </w:t>
      </w:r>
      <w:r>
        <w:t>проводимость</w:t>
      </w:r>
      <w:r>
        <w:t xml:space="preserve"> </w:t>
      </w:r>
      <w:r>
        <w:t xml:space="preserve">воздуха. </w:t>
      </w:r>
    </w:p>
    <w:p w:rsidR="00F05CD3" w:rsidRDefault="00D67A33">
      <w:pPr>
        <w:ind w:left="1733" w:right="332"/>
      </w:pPr>
      <w:r>
        <w:t>Односторонняя проводимость диода.</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r>
        <w:t>Изучение</w:t>
      </w:r>
      <w:r>
        <w:t xml:space="preserve"> </w:t>
      </w:r>
      <w:r>
        <w:t>смешанного</w:t>
      </w:r>
      <w:r>
        <w:t xml:space="preserve"> </w:t>
      </w:r>
      <w:r>
        <w:t>соединения</w:t>
      </w:r>
      <w:r>
        <w:t xml:space="preserve"> </w:t>
      </w:r>
      <w:r>
        <w:t>резисторов.</w:t>
      </w:r>
      <w:r>
        <w:t xml:space="preserve"> </w:t>
      </w:r>
    </w:p>
    <w:p w:rsidR="00F05CD3" w:rsidRDefault="00D67A33">
      <w:pPr>
        <w:ind w:left="1733" w:right="332"/>
      </w:pPr>
      <w:r>
        <w:t>Измерение</w:t>
      </w:r>
      <w:r>
        <w:t xml:space="preserve"> </w:t>
      </w:r>
      <w:r>
        <w:t>электродвижу</w:t>
      </w:r>
      <w:r>
        <w:t>щей</w:t>
      </w:r>
      <w:r>
        <w:t xml:space="preserve"> </w:t>
      </w:r>
      <w:r>
        <w:t>силы</w:t>
      </w:r>
      <w:r>
        <w:t xml:space="preserve"> </w:t>
      </w:r>
      <w:r>
        <w:t>источника</w:t>
      </w:r>
      <w:r>
        <w:t xml:space="preserve"> </w:t>
      </w:r>
      <w:r>
        <w:t>тока</w:t>
      </w:r>
      <w:r>
        <w:t xml:space="preserve"> </w:t>
      </w:r>
      <w:r>
        <w:t>и</w:t>
      </w:r>
      <w:r>
        <w:t xml:space="preserve"> </w:t>
      </w:r>
      <w:r>
        <w:t>его</w:t>
      </w:r>
      <w:r>
        <w:t xml:space="preserve"> </w:t>
      </w:r>
      <w:r>
        <w:t>внутреннего</w:t>
      </w:r>
      <w:r>
        <w:t xml:space="preserve"> </w:t>
      </w:r>
      <w:r>
        <w:t>сопротивления. Наблюдение электролиза.</w:t>
      </w:r>
      <w:r>
        <w:t xml:space="preserve"> </w:t>
      </w:r>
    </w:p>
    <w:p w:rsidR="00F05CD3" w:rsidRDefault="00D67A33">
      <w:pPr>
        <w:spacing w:after="5" w:line="271" w:lineRule="auto"/>
        <w:ind w:left="1743" w:hanging="10"/>
      </w:pPr>
      <w:r>
        <w:rPr>
          <w:b/>
        </w:rPr>
        <w:t xml:space="preserve">Межпредметные связи </w:t>
      </w:r>
    </w:p>
    <w:p w:rsidR="00F05CD3" w:rsidRDefault="00D67A33">
      <w:pPr>
        <w:ind w:left="1147" w:right="332" w:firstLine="600"/>
      </w:pPr>
      <w:r>
        <w:t>Изучение курса физики базового уровня в 10 классе осуществляется с учѐтом содержательных межпредметных связей с курсами математики, биологии, химии, географии и технологии.</w:t>
      </w:r>
      <w:r>
        <w:t xml:space="preserve"> </w:t>
      </w:r>
    </w:p>
    <w:p w:rsidR="00F05CD3" w:rsidRDefault="00D67A33">
      <w:pPr>
        <w:ind w:left="1733" w:right="332"/>
      </w:pPr>
      <w:r>
        <w:rPr>
          <w:i/>
        </w:rPr>
        <w:t>Межпредметные понятия</w:t>
      </w:r>
      <w:r>
        <w:t xml:space="preserve">, связанные с изучением методов научного познания: </w:t>
      </w:r>
    </w:p>
    <w:p w:rsidR="00F05CD3" w:rsidRDefault="00D67A33">
      <w:pPr>
        <w:ind w:left="1147" w:right="332"/>
      </w:pPr>
      <w:r>
        <w:t xml:space="preserve">явление, </w:t>
      </w:r>
      <w:r>
        <w:t>научный факт, гипотеза, физическая величина, закон, теория, наблюдение, эксперимент, моделирование, модель, измерение.</w:t>
      </w:r>
      <w:r>
        <w:t xml:space="preserve"> </w:t>
      </w:r>
    </w:p>
    <w:p w:rsidR="00F05CD3" w:rsidRDefault="00D67A33">
      <w:pPr>
        <w:ind w:left="1147" w:right="332" w:firstLine="600"/>
      </w:pPr>
      <w:r>
        <w:rPr>
          <w:i/>
        </w:rPr>
        <w:t xml:space="preserve">Математика: </w:t>
      </w:r>
      <w:r>
        <w:t>решение</w:t>
      </w:r>
      <w:r>
        <w:t xml:space="preserve"> </w:t>
      </w:r>
      <w:r>
        <w:t>системы</w:t>
      </w:r>
      <w:r>
        <w:t xml:space="preserve"> </w:t>
      </w:r>
      <w:r>
        <w:t>уравнений,</w:t>
      </w:r>
      <w:r>
        <w:t xml:space="preserve"> </w:t>
      </w:r>
      <w:r>
        <w:t>линейная</w:t>
      </w:r>
      <w:r>
        <w:t xml:space="preserve"> </w:t>
      </w:r>
      <w:r>
        <w:t>функция,</w:t>
      </w:r>
      <w:r>
        <w:t xml:space="preserve"> </w:t>
      </w:r>
      <w:r>
        <w:t>парабола,</w:t>
      </w:r>
      <w:r>
        <w:t xml:space="preserve"> </w:t>
      </w:r>
      <w:r>
        <w:t xml:space="preserve">гипербола, их графики и свойства, тригонометрические функции: синус, </w:t>
      </w:r>
      <w:r>
        <w:t>косинус, тангенс, котангенс, основное тригонометрическое тождество, векторы и их проекции на оси координат, сложение векторов.</w:t>
      </w:r>
      <w:r>
        <w:t xml:space="preserve"> </w:t>
      </w:r>
    </w:p>
    <w:p w:rsidR="00F05CD3" w:rsidRDefault="00D67A33">
      <w:pPr>
        <w:ind w:left="1147" w:right="332" w:firstLine="600"/>
      </w:pPr>
      <w:r>
        <w:rPr>
          <w:i/>
        </w:rPr>
        <w:t xml:space="preserve">Биология: </w:t>
      </w:r>
      <w:r>
        <w:t>механическое движение в живой природе, диффузия, осмос, теплообмен живых организмов (виды теплопередачи, тепловое равн</w:t>
      </w:r>
      <w:r>
        <w:t>овесие), электрические явления в живой природе.</w:t>
      </w:r>
      <w:r>
        <w:t xml:space="preserve"> </w:t>
      </w:r>
    </w:p>
    <w:p w:rsidR="00F05CD3" w:rsidRDefault="00D67A33">
      <w:pPr>
        <w:ind w:left="1147" w:right="332" w:firstLine="600"/>
      </w:pPr>
      <w:r>
        <w:rPr>
          <w:i/>
        </w:rPr>
        <w:t xml:space="preserve">Химия: </w:t>
      </w:r>
      <w:r>
        <w:t>дискретное строение вещества, строение атомов и молекул, моль вещества, молярная масса, тепловые свойства твѐрдых тел, жидкостей и газов, электрические свойства металлов, электролитическая диссоциация</w:t>
      </w:r>
      <w:r>
        <w:t>, гальваника.</w:t>
      </w:r>
      <w:r>
        <w:t xml:space="preserve"> </w:t>
      </w:r>
    </w:p>
    <w:p w:rsidR="00F05CD3" w:rsidRDefault="00D67A33">
      <w:pPr>
        <w:ind w:left="1733" w:right="332"/>
      </w:pPr>
      <w:r>
        <w:rPr>
          <w:i/>
        </w:rPr>
        <w:t xml:space="preserve">География: </w:t>
      </w:r>
      <w:r>
        <w:t>влажность</w:t>
      </w:r>
      <w:r>
        <w:t xml:space="preserve"> </w:t>
      </w:r>
      <w:r>
        <w:t>воздуха,</w:t>
      </w:r>
      <w:r>
        <w:t xml:space="preserve"> </w:t>
      </w:r>
      <w:r>
        <w:t>ветры,</w:t>
      </w:r>
      <w:r>
        <w:t xml:space="preserve"> </w:t>
      </w:r>
      <w:r>
        <w:t>барометр,</w:t>
      </w:r>
      <w:r>
        <w:t xml:space="preserve"> </w:t>
      </w:r>
      <w:r>
        <w:t>термометр.</w:t>
      </w:r>
      <w:r>
        <w:t xml:space="preserve"> </w:t>
      </w:r>
    </w:p>
    <w:p w:rsidR="00F05CD3" w:rsidRDefault="00D67A33">
      <w:pPr>
        <w:ind w:left="1147" w:right="332" w:firstLine="600"/>
      </w:pPr>
      <w:r>
        <w:rPr>
          <w:i/>
        </w:rPr>
        <w:t xml:space="preserve">Технология: </w:t>
      </w:r>
      <w:r>
        <w:t>преобразование движений с использованием механизмов, учѐт трения в технике, подшипники, использование закона сохранения импульса в технике (ракета, водомѐт и другие), дви</w:t>
      </w:r>
      <w:r>
        <w:t>гатель внутреннего сгорания, паровая турбина, бытовой холодильник, кондиционер, технологии получения современных материалов, в том числе наноматериалов,</w:t>
      </w:r>
      <w:r>
        <w:t xml:space="preserve">  </w:t>
      </w:r>
      <w:r>
        <w:t>и</w:t>
      </w:r>
      <w:r>
        <w:t xml:space="preserve">  </w:t>
      </w:r>
      <w:r>
        <w:t>нанотехнологии,</w:t>
      </w:r>
      <w:r>
        <w:t xml:space="preserve">  </w:t>
      </w:r>
      <w:r>
        <w:t>электростатическая</w:t>
      </w:r>
      <w:r>
        <w:t xml:space="preserve">  </w:t>
      </w:r>
      <w:r>
        <w:t>защита,</w:t>
      </w:r>
      <w:r>
        <w:t xml:space="preserve">  </w:t>
      </w:r>
      <w:r>
        <w:t>заземление</w:t>
      </w:r>
      <w:r>
        <w:t xml:space="preserve"> </w:t>
      </w:r>
      <w:r>
        <w:t xml:space="preserve">электроприборов, </w:t>
      </w:r>
      <w:r>
        <w:tab/>
        <w:t xml:space="preserve">ксерокс, </w:t>
      </w:r>
      <w:r>
        <w:tab/>
        <w:t xml:space="preserve">струйный </w:t>
      </w:r>
      <w:r>
        <w:tab/>
        <w:t>прин</w:t>
      </w:r>
      <w:r>
        <w:t xml:space="preserve">тер, </w:t>
      </w:r>
      <w:r>
        <w:tab/>
        <w:t xml:space="preserve">электронагревательные </w:t>
      </w:r>
      <w:r>
        <w:tab/>
        <w:t>приборы, электроосветительные приборы, гальваника.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11 КЛАСС </w:t>
      </w:r>
    </w:p>
    <w:p w:rsidR="00F05CD3" w:rsidRDefault="00D67A33">
      <w:pPr>
        <w:spacing w:after="0" w:line="259" w:lineRule="auto"/>
        <w:ind w:left="0"/>
        <w:jc w:val="left"/>
      </w:pPr>
      <w:r>
        <w:rPr>
          <w:b/>
        </w:rPr>
        <w:t xml:space="preserve"> </w:t>
      </w:r>
    </w:p>
    <w:p w:rsidR="00F05CD3" w:rsidRDefault="00D67A33">
      <w:pPr>
        <w:spacing w:after="5" w:line="271" w:lineRule="auto"/>
        <w:ind w:left="1275" w:hanging="10"/>
      </w:pPr>
      <w:r>
        <w:rPr>
          <w:b/>
        </w:rPr>
        <w:t xml:space="preserve">Раздел 4. Электродинамика </w:t>
      </w:r>
    </w:p>
    <w:p w:rsidR="00F05CD3" w:rsidRDefault="00D67A33">
      <w:pPr>
        <w:spacing w:after="4" w:line="251" w:lineRule="auto"/>
        <w:ind w:left="1728" w:hanging="10"/>
        <w:jc w:val="left"/>
      </w:pPr>
      <w:r>
        <w:rPr>
          <w:b/>
          <w:i/>
        </w:rPr>
        <w:t xml:space="preserve">Тема 3. Магнитное поле. Электромагнитная индукция </w:t>
      </w:r>
    </w:p>
    <w:p w:rsidR="00F05CD3" w:rsidRDefault="00D67A33">
      <w:pPr>
        <w:ind w:left="1147" w:right="332" w:firstLine="600"/>
      </w:pPr>
      <w:r>
        <w:lastRenderedPageBreak/>
        <w:t>Постоянные магниты. Взаимодействие постоянных магнитов. Магнитное поле. Вектор магнитной</w:t>
      </w:r>
      <w:r>
        <w:t xml:space="preserve"> </w:t>
      </w:r>
      <w:r>
        <w:t>индукции. Принцип суперпозиции</w:t>
      </w:r>
      <w:r>
        <w:t xml:space="preserve"> </w:t>
      </w:r>
      <w:r>
        <w:t>магнитных</w:t>
      </w:r>
      <w:r>
        <w:t xml:space="preserve"> </w:t>
      </w:r>
      <w:r>
        <w:t>полей. Линии магнитной индукции. Картина линий магнитной индукции поля постоянных магнитов.</w:t>
      </w:r>
      <w:r>
        <w:t xml:space="preserve"> </w:t>
      </w:r>
    </w:p>
    <w:p w:rsidR="00F05CD3" w:rsidRDefault="00D67A33">
      <w:pPr>
        <w:ind w:left="1147" w:right="332" w:firstLine="600"/>
      </w:pPr>
      <w: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p>
    <w:p w:rsidR="00F05CD3" w:rsidRDefault="00D67A33">
      <w:pPr>
        <w:ind w:left="1147" w:right="332"/>
      </w:pPr>
      <w:r>
        <w:t>Опыт Эрстеда. Взаимодействие проводников с током.</w:t>
      </w:r>
      <w:r>
        <w:t xml:space="preserve"> </w:t>
      </w:r>
    </w:p>
    <w:p w:rsidR="00F05CD3" w:rsidRDefault="00D67A33">
      <w:pPr>
        <w:ind w:left="1733" w:right="332"/>
      </w:pPr>
      <w:r>
        <w:t>Сила</w:t>
      </w:r>
      <w:r>
        <w:t xml:space="preserve"> </w:t>
      </w:r>
      <w:r>
        <w:t>Ампера, еѐ</w:t>
      </w:r>
      <w:r>
        <w:t xml:space="preserve"> </w:t>
      </w:r>
      <w:r>
        <w:t>модуль</w:t>
      </w:r>
      <w:r>
        <w:t xml:space="preserve"> </w:t>
      </w:r>
      <w:r>
        <w:t>и направление.</w:t>
      </w:r>
      <w:r>
        <w:t xml:space="preserve"> </w:t>
      </w:r>
    </w:p>
    <w:p w:rsidR="00F05CD3" w:rsidRDefault="00D67A33">
      <w:pPr>
        <w:ind w:left="1147" w:right="332" w:firstLine="600"/>
      </w:pPr>
      <w:r>
        <w:t>Сила Лорен</w:t>
      </w:r>
      <w:r>
        <w:t>ца, еѐ модуль и направление. Движение заряженной частицы в однородном магнитном поле. Работа силы Лоренца.</w:t>
      </w:r>
      <w:r>
        <w:t xml:space="preserve"> </w:t>
      </w:r>
    </w:p>
    <w:p w:rsidR="00F05CD3" w:rsidRDefault="00D67A33">
      <w:pPr>
        <w:ind w:left="1733" w:right="332"/>
      </w:pPr>
      <w:r>
        <w:t>Явление</w:t>
      </w:r>
      <w:r>
        <w:t xml:space="preserve">  </w:t>
      </w:r>
      <w:r>
        <w:t>электромагнитной</w:t>
      </w:r>
      <w:r>
        <w:t xml:space="preserve">  </w:t>
      </w:r>
      <w:r>
        <w:t>индукции.</w:t>
      </w:r>
      <w:r>
        <w:t xml:space="preserve">  </w:t>
      </w:r>
      <w:r>
        <w:t>Поток</w:t>
      </w:r>
      <w:r>
        <w:t xml:space="preserve">  </w:t>
      </w:r>
      <w:r>
        <w:t>вектора</w:t>
      </w:r>
      <w:r>
        <w:t xml:space="preserve">  </w:t>
      </w:r>
      <w:r>
        <w:t>магнитной</w:t>
      </w:r>
      <w:r>
        <w:t xml:space="preserve">  </w:t>
      </w:r>
      <w:r>
        <w:t>индукции.</w:t>
      </w:r>
      <w:r>
        <w:t xml:space="preserve"> </w:t>
      </w:r>
    </w:p>
    <w:p w:rsidR="00F05CD3" w:rsidRDefault="00D67A33">
      <w:pPr>
        <w:ind w:left="1147" w:right="332"/>
      </w:pPr>
      <w:r>
        <w:t>Электродвижущая</w:t>
      </w:r>
      <w:r>
        <w:t xml:space="preserve"> </w:t>
      </w:r>
      <w:r>
        <w:t>сила</w:t>
      </w:r>
      <w:r>
        <w:t xml:space="preserve"> </w:t>
      </w:r>
      <w:r>
        <w:t>индукции.</w:t>
      </w:r>
      <w:r>
        <w:t xml:space="preserve"> </w:t>
      </w:r>
      <w:r>
        <w:t>Закон</w:t>
      </w:r>
      <w:r>
        <w:t xml:space="preserve"> </w:t>
      </w:r>
      <w:r>
        <w:t>электромагнитной</w:t>
      </w:r>
      <w:r>
        <w:t xml:space="preserve"> </w:t>
      </w:r>
      <w:r>
        <w:t>индукции</w:t>
      </w:r>
      <w:r>
        <w:t xml:space="preserve"> </w:t>
      </w:r>
      <w:r>
        <w:t>Фарадея.</w:t>
      </w:r>
      <w:r>
        <w:t xml:space="preserve"> </w:t>
      </w:r>
    </w:p>
    <w:p w:rsidR="00F05CD3" w:rsidRDefault="00D67A33">
      <w:pPr>
        <w:ind w:left="1147" w:right="332" w:firstLine="600"/>
      </w:pPr>
      <w:r>
        <w:t>Вихревое электрическое поле. Электродвижущая сила индукции в проводнике, движущемся поступательно в однородном магнитном поле.</w:t>
      </w:r>
      <w:r>
        <w:t xml:space="preserve"> </w:t>
      </w:r>
      <w:r>
        <w:t>Правило</w:t>
      </w:r>
      <w:r>
        <w:t xml:space="preserve"> </w:t>
      </w:r>
      <w:r>
        <w:t>Ленца.</w:t>
      </w:r>
      <w:r>
        <w:t xml:space="preserve"> </w:t>
      </w:r>
    </w:p>
    <w:p w:rsidR="00F05CD3" w:rsidRDefault="00D67A33">
      <w:pPr>
        <w:ind w:left="1733" w:right="332"/>
      </w:pPr>
      <w:r>
        <w:t>Индуктивность.</w:t>
      </w:r>
      <w:r>
        <w:t xml:space="preserve"> </w:t>
      </w:r>
      <w:r>
        <w:t>Явление</w:t>
      </w:r>
      <w:r>
        <w:t xml:space="preserve"> </w:t>
      </w:r>
      <w:r>
        <w:t>самоиндукции.</w:t>
      </w:r>
      <w:r>
        <w:t xml:space="preserve"> </w:t>
      </w:r>
      <w:r>
        <w:t>Электродвижущая</w:t>
      </w:r>
      <w:r>
        <w:t xml:space="preserve"> </w:t>
      </w:r>
      <w:r>
        <w:t>сила</w:t>
      </w:r>
      <w:r>
        <w:t xml:space="preserve"> </w:t>
      </w:r>
      <w:r>
        <w:t>самоиндукции. Энергия магнитного поля катушки с током.</w:t>
      </w:r>
      <w:r>
        <w:t xml:space="preserve"> </w:t>
      </w:r>
    </w:p>
    <w:p w:rsidR="00F05CD3" w:rsidRDefault="00D67A33">
      <w:pPr>
        <w:ind w:left="1733" w:right="332"/>
      </w:pPr>
      <w:r>
        <w:t>Электромагнитное</w:t>
      </w:r>
      <w:r>
        <w:t xml:space="preserve"> </w:t>
      </w:r>
      <w:r>
        <w:t>поле.</w:t>
      </w:r>
      <w:r>
        <w:t xml:space="preserve"> </w:t>
      </w:r>
    </w:p>
    <w:p w:rsidR="00F05CD3" w:rsidRDefault="00D67A33">
      <w:pPr>
        <w:spacing w:after="5" w:line="248" w:lineRule="auto"/>
        <w:ind w:left="1138" w:right="319" w:firstLine="600"/>
        <w:jc w:val="left"/>
      </w:pPr>
      <w:r>
        <w:t>Технические</w:t>
      </w:r>
      <w:r>
        <w:t xml:space="preserve"> </w:t>
      </w:r>
      <w:r>
        <w:tab/>
      </w:r>
      <w:r>
        <w:t>устройства</w:t>
      </w:r>
      <w:r>
        <w:t xml:space="preserve"> </w:t>
      </w:r>
      <w:r>
        <w:tab/>
      </w:r>
      <w:r>
        <w:t>и</w:t>
      </w:r>
      <w:r>
        <w:t xml:space="preserve"> </w:t>
      </w:r>
      <w:r>
        <w:t>практическое</w:t>
      </w:r>
      <w:r>
        <w:t xml:space="preserve"> </w:t>
      </w:r>
      <w:r>
        <w:tab/>
      </w:r>
      <w:r>
        <w:t>применение:</w:t>
      </w:r>
      <w:r>
        <w:t xml:space="preserve"> </w:t>
      </w:r>
      <w:r>
        <w:tab/>
      </w:r>
      <w:r>
        <w:t>постоянные</w:t>
      </w:r>
      <w:r>
        <w:t xml:space="preserve"> </w:t>
      </w:r>
      <w:r>
        <w:tab/>
      </w:r>
      <w:r>
        <w:t>магниты, электромагниты, электродвигатель, ускорители элементарных</w:t>
      </w:r>
      <w:r>
        <w:t xml:space="preserve"> </w:t>
      </w:r>
      <w:r>
        <w:t>частиц,</w:t>
      </w:r>
      <w:r>
        <w:t xml:space="preserve"> </w:t>
      </w:r>
      <w:r>
        <w:t>индукционная</w:t>
      </w:r>
      <w:r>
        <w:t xml:space="preserve"> </w:t>
      </w:r>
      <w:r>
        <w:t>печь.</w:t>
      </w:r>
      <w:r>
        <w:t xml:space="preserve"> </w:t>
      </w:r>
      <w:r>
        <w:rPr>
          <w:i/>
        </w:rPr>
        <w:t xml:space="preserve">Демонстрации </w:t>
      </w:r>
      <w:r>
        <w:t>Опыт</w:t>
      </w:r>
      <w:r>
        <w:t xml:space="preserve"> </w:t>
      </w:r>
      <w:r>
        <w:t>Эрстеда.</w:t>
      </w:r>
      <w:r>
        <w:t xml:space="preserve"> </w:t>
      </w:r>
    </w:p>
    <w:p w:rsidR="00F05CD3" w:rsidRDefault="00D67A33">
      <w:pPr>
        <w:ind w:left="1733" w:right="332"/>
      </w:pPr>
      <w:r>
        <w:t>Отклонение</w:t>
      </w:r>
      <w:r>
        <w:t xml:space="preserve"> </w:t>
      </w:r>
      <w:r>
        <w:t>электронного</w:t>
      </w:r>
      <w:r>
        <w:t xml:space="preserve"> </w:t>
      </w:r>
      <w:r>
        <w:t>пучка</w:t>
      </w:r>
      <w:r>
        <w:t xml:space="preserve"> </w:t>
      </w:r>
      <w:r>
        <w:t>магнитным</w:t>
      </w:r>
      <w:r>
        <w:t xml:space="preserve"> </w:t>
      </w:r>
      <w:r>
        <w:t xml:space="preserve">полем. </w:t>
      </w:r>
    </w:p>
    <w:p w:rsidR="00F05CD3" w:rsidRDefault="00D67A33">
      <w:pPr>
        <w:ind w:left="1733" w:right="332"/>
      </w:pPr>
      <w:r>
        <w:t>Линии индукции магнитного поля.</w:t>
      </w:r>
      <w:r>
        <w:t xml:space="preserve"> </w:t>
      </w:r>
    </w:p>
    <w:p w:rsidR="00F05CD3" w:rsidRDefault="00D67A33">
      <w:pPr>
        <w:ind w:left="1733" w:right="4051"/>
      </w:pPr>
      <w:r>
        <w:t>Взаимодействие</w:t>
      </w:r>
      <w:r>
        <w:t xml:space="preserve"> </w:t>
      </w:r>
      <w:r>
        <w:t>двух</w:t>
      </w:r>
      <w:r>
        <w:t xml:space="preserve"> </w:t>
      </w:r>
      <w:r>
        <w:t>проводников</w:t>
      </w:r>
      <w:r>
        <w:t xml:space="preserve"> </w:t>
      </w:r>
      <w:r>
        <w:t>с</w:t>
      </w:r>
      <w:r>
        <w:t xml:space="preserve"> </w:t>
      </w:r>
      <w:r>
        <w:t>током. Сила Ампера.</w:t>
      </w:r>
      <w:r>
        <w:t xml:space="preserve"> </w:t>
      </w:r>
    </w:p>
    <w:p w:rsidR="00F05CD3" w:rsidRDefault="00D67A33">
      <w:pPr>
        <w:ind w:left="1733" w:right="332"/>
      </w:pPr>
      <w:r>
        <w:t>Действие</w:t>
      </w:r>
      <w:r>
        <w:t xml:space="preserve"> </w:t>
      </w:r>
      <w:r>
        <w:t>силы</w:t>
      </w:r>
      <w:r>
        <w:t xml:space="preserve"> </w:t>
      </w:r>
      <w:r>
        <w:t>Лоренца</w:t>
      </w:r>
      <w:r>
        <w:t xml:space="preserve"> </w:t>
      </w:r>
      <w:r>
        <w:t>на</w:t>
      </w:r>
      <w:r>
        <w:t xml:space="preserve"> </w:t>
      </w:r>
      <w:r>
        <w:t>ионы</w:t>
      </w:r>
      <w:r>
        <w:t xml:space="preserve"> </w:t>
      </w:r>
      <w:r>
        <w:t xml:space="preserve">электролита. </w:t>
      </w:r>
    </w:p>
    <w:p w:rsidR="00F05CD3" w:rsidRDefault="00D67A33">
      <w:pPr>
        <w:ind w:left="1733" w:right="332"/>
      </w:pPr>
      <w:r>
        <w:t>Явление электромагнитной индукции.</w:t>
      </w:r>
      <w:r>
        <w:t xml:space="preserve"> </w:t>
      </w:r>
    </w:p>
    <w:p w:rsidR="00F05CD3" w:rsidRDefault="00D67A33">
      <w:pPr>
        <w:ind w:left="1733" w:right="332"/>
      </w:pPr>
      <w:r>
        <w:t>Правило</w:t>
      </w:r>
      <w:r>
        <w:t xml:space="preserve"> </w:t>
      </w:r>
      <w:r>
        <w:t>Ленца.</w:t>
      </w:r>
      <w:r>
        <w:t xml:space="preserve"> </w:t>
      </w:r>
    </w:p>
    <w:p w:rsidR="00F05CD3" w:rsidRDefault="00D67A33">
      <w:pPr>
        <w:ind w:left="1147" w:right="332" w:firstLine="600"/>
      </w:pPr>
      <w:r>
        <w:t>Зависимость</w:t>
      </w:r>
      <w:r>
        <w:t xml:space="preserve"> </w:t>
      </w:r>
      <w:r>
        <w:t>электродвижущей</w:t>
      </w:r>
      <w:r>
        <w:t xml:space="preserve"> </w:t>
      </w:r>
      <w:r>
        <w:t>силы</w:t>
      </w:r>
      <w:r>
        <w:t xml:space="preserve"> </w:t>
      </w:r>
      <w:r>
        <w:t>индукции</w:t>
      </w:r>
      <w:r>
        <w:t xml:space="preserve"> </w:t>
      </w:r>
      <w:r>
        <w:t>от</w:t>
      </w:r>
      <w:r>
        <w:t xml:space="preserve"> </w:t>
      </w:r>
      <w:r>
        <w:t>скорости</w:t>
      </w:r>
      <w:r>
        <w:t xml:space="preserve"> </w:t>
      </w:r>
      <w:r>
        <w:t>изменения магнитного потока.</w:t>
      </w:r>
      <w:r>
        <w:t xml:space="preserve"> </w:t>
      </w:r>
    </w:p>
    <w:p w:rsidR="00F05CD3" w:rsidRDefault="00D67A33">
      <w:pPr>
        <w:ind w:left="1733" w:right="332"/>
      </w:pPr>
      <w:r>
        <w:t>Явление</w:t>
      </w:r>
      <w:r>
        <w:t xml:space="preserve"> </w:t>
      </w:r>
      <w:r>
        <w:t>самоиндукции.</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r>
        <w:t>Изучение</w:t>
      </w:r>
      <w:r>
        <w:t xml:space="preserve"> </w:t>
      </w:r>
      <w:r>
        <w:t>магнитного</w:t>
      </w:r>
      <w:r>
        <w:t xml:space="preserve"> </w:t>
      </w:r>
      <w:r>
        <w:t>поля</w:t>
      </w:r>
      <w:r>
        <w:t xml:space="preserve"> </w:t>
      </w:r>
      <w:r>
        <w:t>катушки</w:t>
      </w:r>
      <w:r>
        <w:t xml:space="preserve"> </w:t>
      </w:r>
      <w:r>
        <w:t>с</w:t>
      </w:r>
      <w:r>
        <w:t xml:space="preserve"> </w:t>
      </w:r>
      <w:r>
        <w:t>током.</w:t>
      </w:r>
      <w:r>
        <w:t xml:space="preserve"> </w:t>
      </w:r>
    </w:p>
    <w:p w:rsidR="00F05CD3" w:rsidRDefault="00D67A33">
      <w:pPr>
        <w:ind w:left="1733" w:right="1118"/>
      </w:pPr>
      <w:r>
        <w:t>Исследование</w:t>
      </w:r>
      <w:r>
        <w:t xml:space="preserve"> </w:t>
      </w:r>
      <w:r>
        <w:t>действия</w:t>
      </w:r>
      <w:r>
        <w:t xml:space="preserve"> </w:t>
      </w:r>
      <w:r>
        <w:t>постоянного</w:t>
      </w:r>
      <w:r>
        <w:t xml:space="preserve"> </w:t>
      </w:r>
      <w:r>
        <w:t>магнита</w:t>
      </w:r>
      <w:r>
        <w:t xml:space="preserve"> </w:t>
      </w:r>
      <w:r>
        <w:t>на</w:t>
      </w:r>
      <w:r>
        <w:t xml:space="preserve"> </w:t>
      </w:r>
      <w:r>
        <w:t>рамку</w:t>
      </w:r>
      <w:r>
        <w:t xml:space="preserve"> </w:t>
      </w:r>
      <w:r>
        <w:t>с</w:t>
      </w:r>
      <w:r>
        <w:t xml:space="preserve"> </w:t>
      </w:r>
      <w:r>
        <w:t>током. Исследование явления электромагнитной индукции.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Раздел 5. Колебания и волны </w:t>
      </w:r>
    </w:p>
    <w:p w:rsidR="00F05CD3" w:rsidRDefault="00D67A33">
      <w:pPr>
        <w:spacing w:after="4" w:line="251" w:lineRule="auto"/>
        <w:ind w:left="1728" w:hanging="10"/>
        <w:jc w:val="left"/>
      </w:pPr>
      <w:r>
        <w:rPr>
          <w:b/>
          <w:i/>
        </w:rPr>
        <w:t xml:space="preserve">Тема 1. Механические и электромагнитные колебания </w:t>
      </w:r>
    </w:p>
    <w:p w:rsidR="00F05CD3" w:rsidRDefault="00D67A33">
      <w:pPr>
        <w:ind w:left="1147" w:right="332" w:firstLine="600"/>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w:t>
      </w:r>
      <w:r>
        <w:t xml:space="preserve"> </w:t>
      </w:r>
      <w:r>
        <w:t>маятник.</w:t>
      </w:r>
      <w:r>
        <w:t xml:space="preserve"> </w:t>
      </w:r>
      <w:r>
        <w:t>Уравне</w:t>
      </w:r>
      <w:r>
        <w:t>ние</w:t>
      </w:r>
      <w:r>
        <w:t xml:space="preserve"> </w:t>
      </w:r>
      <w:r>
        <w:t>гармонических</w:t>
      </w:r>
      <w:r>
        <w:t xml:space="preserve"> </w:t>
      </w:r>
      <w:r>
        <w:t>колебаний.</w:t>
      </w:r>
      <w:r>
        <w:t xml:space="preserve"> </w:t>
      </w:r>
      <w:r>
        <w:t>Превращение</w:t>
      </w:r>
      <w:r>
        <w:t xml:space="preserve"> </w:t>
      </w:r>
      <w:r>
        <w:t>энергии</w:t>
      </w:r>
      <w:r>
        <w:t xml:space="preserve"> </w:t>
      </w:r>
      <w:r>
        <w:t>при гармонических колебаниях.</w:t>
      </w:r>
      <w:r>
        <w:t xml:space="preserve"> </w:t>
      </w:r>
    </w:p>
    <w:p w:rsidR="00F05CD3" w:rsidRDefault="00D67A33">
      <w:pPr>
        <w:ind w:left="1147" w:right="332" w:firstLine="600"/>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w:t>
      </w:r>
      <w:r>
        <w:t>он сохранения энергии в идеальном колебательном контуре.</w:t>
      </w:r>
      <w:r>
        <w:t xml:space="preserve"> </w:t>
      </w:r>
    </w:p>
    <w:p w:rsidR="00F05CD3" w:rsidRDefault="00D67A33">
      <w:pPr>
        <w:ind w:left="1147" w:right="332" w:firstLine="600"/>
      </w:pPr>
      <w:r>
        <w:t>Представление</w:t>
      </w:r>
      <w:r>
        <w:t xml:space="preserve"> </w:t>
      </w:r>
      <w:r>
        <w:t>о</w:t>
      </w:r>
      <w:r>
        <w:t xml:space="preserve"> </w:t>
      </w:r>
      <w:r>
        <w:t>затухающих</w:t>
      </w:r>
      <w:r>
        <w:t xml:space="preserve"> </w:t>
      </w:r>
      <w:r>
        <w:t>колебаниях.</w:t>
      </w:r>
      <w:r>
        <w:t xml:space="preserve"> </w:t>
      </w:r>
      <w:r>
        <w:t>Вынужденные</w:t>
      </w:r>
      <w:r>
        <w:t xml:space="preserve"> </w:t>
      </w:r>
      <w:r>
        <w:t>механические</w:t>
      </w:r>
      <w:r>
        <w:t xml:space="preserve"> </w:t>
      </w:r>
      <w:r>
        <w:t>колебания.</w:t>
      </w:r>
      <w:r>
        <w:t xml:space="preserve"> </w:t>
      </w:r>
      <w:r>
        <w:t>Резонанс.</w:t>
      </w:r>
      <w:r>
        <w:t xml:space="preserve"> </w:t>
      </w:r>
      <w:r>
        <w:t>Вынужденные</w:t>
      </w:r>
      <w:r>
        <w:t xml:space="preserve"> </w:t>
      </w:r>
      <w:r>
        <w:t>электромагнитные</w:t>
      </w:r>
      <w:r>
        <w:t xml:space="preserve"> </w:t>
      </w:r>
      <w:r>
        <w:t>колебания.</w:t>
      </w:r>
      <w:r>
        <w:t xml:space="preserve"> </w:t>
      </w:r>
    </w:p>
    <w:p w:rsidR="00F05CD3" w:rsidRDefault="00D67A33">
      <w:pPr>
        <w:ind w:left="1733" w:right="332"/>
      </w:pPr>
      <w:r>
        <w:t>Переменный</w:t>
      </w:r>
      <w:r>
        <w:t xml:space="preserve"> </w:t>
      </w:r>
      <w:r>
        <w:t>ток.</w:t>
      </w:r>
      <w:r>
        <w:t xml:space="preserve"> </w:t>
      </w:r>
      <w:r>
        <w:t>Синусоидальный</w:t>
      </w:r>
      <w:r>
        <w:t xml:space="preserve"> </w:t>
      </w:r>
      <w:r>
        <w:t>переменный</w:t>
      </w:r>
      <w:r>
        <w:t xml:space="preserve"> </w:t>
      </w:r>
      <w:r>
        <w:t>ток.</w:t>
      </w:r>
      <w:r>
        <w:t xml:space="preserve"> </w:t>
      </w:r>
      <w:r>
        <w:t>Мощность</w:t>
      </w:r>
      <w:r>
        <w:t xml:space="preserve"> </w:t>
      </w:r>
      <w:r>
        <w:t>переменного</w:t>
      </w:r>
      <w:r>
        <w:t xml:space="preserve"> </w:t>
      </w:r>
      <w:r>
        <w:t>тока</w:t>
      </w:r>
      <w:r>
        <w:t>.</w:t>
      </w:r>
      <w:r>
        <w:t xml:space="preserve"> </w:t>
      </w:r>
    </w:p>
    <w:p w:rsidR="00F05CD3" w:rsidRDefault="00D67A33">
      <w:pPr>
        <w:ind w:left="1147" w:right="332"/>
      </w:pPr>
      <w:r>
        <w:lastRenderedPageBreak/>
        <w:t>Амплитудное</w:t>
      </w:r>
      <w:r>
        <w:t xml:space="preserve"> </w:t>
      </w:r>
      <w:r>
        <w:t>и</w:t>
      </w:r>
      <w:r>
        <w:t xml:space="preserve"> </w:t>
      </w:r>
      <w:r>
        <w:t>действующее</w:t>
      </w:r>
      <w:r>
        <w:t xml:space="preserve"> </w:t>
      </w:r>
      <w:r>
        <w:t>значение</w:t>
      </w:r>
      <w:r>
        <w:t xml:space="preserve"> </w:t>
      </w:r>
      <w:r>
        <w:t>силы</w:t>
      </w:r>
      <w:r>
        <w:t xml:space="preserve"> </w:t>
      </w:r>
      <w:r>
        <w:t>тока</w:t>
      </w:r>
      <w:r>
        <w:t xml:space="preserve"> </w:t>
      </w:r>
      <w:r>
        <w:t>и</w:t>
      </w:r>
      <w:r>
        <w:t xml:space="preserve"> </w:t>
      </w:r>
      <w:r>
        <w:t>напряжения.</w:t>
      </w:r>
      <w:r>
        <w:t xml:space="preserve"> </w:t>
      </w:r>
    </w:p>
    <w:p w:rsidR="00F05CD3" w:rsidRDefault="00D67A33">
      <w:pPr>
        <w:spacing w:after="5" w:line="248" w:lineRule="auto"/>
        <w:ind w:left="1138" w:right="319" w:firstLine="600"/>
        <w:jc w:val="left"/>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r>
        <w:t xml:space="preserve"> </w:t>
      </w:r>
    </w:p>
    <w:p w:rsidR="00F05CD3" w:rsidRDefault="00D67A33">
      <w:pPr>
        <w:ind w:left="1147" w:right="332" w:firstLine="600"/>
      </w:pPr>
      <w:r>
        <w:t>Технические устройства и практическое применение: электрический звонок, генератор переменного тока, линии электропередач.</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147" w:right="332" w:firstLine="600"/>
      </w:pPr>
      <w:r>
        <w:t>Исследование параметров колебательной системы (пружинный или математический маятник).</w:t>
      </w:r>
      <w:r>
        <w:t xml:space="preserve"> </w:t>
      </w:r>
    </w:p>
    <w:p w:rsidR="00F05CD3" w:rsidRDefault="00D67A33">
      <w:pPr>
        <w:ind w:left="1733" w:right="332"/>
      </w:pPr>
      <w:r>
        <w:t>Наблюдение затухающих колебаний.</w:t>
      </w:r>
      <w:r>
        <w:t xml:space="preserve"> </w:t>
      </w:r>
    </w:p>
    <w:p w:rsidR="00F05CD3" w:rsidRDefault="00D67A33">
      <w:pPr>
        <w:ind w:left="1733" w:right="332"/>
      </w:pPr>
      <w:r>
        <w:t>Исследование</w:t>
      </w:r>
      <w:r>
        <w:t xml:space="preserve"> </w:t>
      </w:r>
      <w:r>
        <w:t>свойств</w:t>
      </w:r>
      <w:r>
        <w:t xml:space="preserve"> </w:t>
      </w:r>
      <w:r>
        <w:t>вынужденных</w:t>
      </w:r>
      <w:r>
        <w:t xml:space="preserve"> </w:t>
      </w:r>
      <w:r>
        <w:t xml:space="preserve">колебаний. </w:t>
      </w:r>
    </w:p>
    <w:p w:rsidR="00F05CD3" w:rsidRDefault="00D67A33">
      <w:pPr>
        <w:ind w:left="1733" w:right="332"/>
      </w:pPr>
      <w:r>
        <w:t>Наблюдение резонанса.</w:t>
      </w:r>
      <w:r>
        <w:t xml:space="preserve"> </w:t>
      </w:r>
    </w:p>
    <w:p w:rsidR="00F05CD3" w:rsidRDefault="00D67A33">
      <w:pPr>
        <w:ind w:left="1733" w:right="332"/>
      </w:pPr>
      <w:r>
        <w:t>Свободные</w:t>
      </w:r>
      <w:r>
        <w:t xml:space="preserve"> </w:t>
      </w:r>
      <w:r>
        <w:t>электромагнитные</w:t>
      </w:r>
      <w:r>
        <w:t xml:space="preserve"> </w:t>
      </w:r>
      <w:r>
        <w:t>колебания.</w:t>
      </w:r>
      <w:r>
        <w:t xml:space="preserve"> </w:t>
      </w:r>
    </w:p>
    <w:p w:rsidR="00F05CD3" w:rsidRDefault="00D67A33">
      <w:pPr>
        <w:ind w:left="1147" w:right="332" w:firstLine="600"/>
      </w:pPr>
      <w:r>
        <w:t>Осциллограммы (зависимости силы тока и напряжения от времени) для электромагнитных колебаний.</w:t>
      </w:r>
      <w:r>
        <w:t xml:space="preserve"> </w:t>
      </w:r>
    </w:p>
    <w:p w:rsidR="00F05CD3" w:rsidRDefault="00D67A33">
      <w:pPr>
        <w:ind w:left="1147" w:right="332" w:firstLine="600"/>
      </w:pPr>
      <w:r>
        <w:t xml:space="preserve">Резонанс при последовательном соединении резистора, </w:t>
      </w:r>
      <w:r>
        <w:t>катушки индуктивности и конденсатора.</w:t>
      </w:r>
      <w:r>
        <w:t xml:space="preserve"> </w:t>
      </w:r>
    </w:p>
    <w:p w:rsidR="00F05CD3" w:rsidRDefault="00D67A33">
      <w:pPr>
        <w:ind w:left="1733" w:right="332"/>
      </w:pPr>
      <w:r>
        <w:t>Модель</w:t>
      </w:r>
      <w:r>
        <w:t xml:space="preserve"> </w:t>
      </w:r>
      <w:r>
        <w:t>линии</w:t>
      </w:r>
      <w:r>
        <w:t xml:space="preserve"> </w:t>
      </w:r>
      <w:r>
        <w:t>электропередачи.</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p>
    <w:p w:rsidR="00F05CD3" w:rsidRDefault="00D67A33">
      <w:pPr>
        <w:ind w:left="1147" w:right="332" w:firstLine="600"/>
      </w:pPr>
      <w:r>
        <w:t>Исследование</w:t>
      </w:r>
      <w:r>
        <w:t xml:space="preserve"> </w:t>
      </w:r>
      <w:r>
        <w:t>зависимости</w:t>
      </w:r>
      <w:r>
        <w:t xml:space="preserve"> </w:t>
      </w:r>
      <w:r>
        <w:t>периода</w:t>
      </w:r>
      <w:r>
        <w:t xml:space="preserve"> </w:t>
      </w:r>
      <w:r>
        <w:t>малых</w:t>
      </w:r>
      <w:r>
        <w:t xml:space="preserve"> </w:t>
      </w:r>
      <w:r>
        <w:t>колебаний груза на</w:t>
      </w:r>
      <w:r>
        <w:t xml:space="preserve"> </w:t>
      </w:r>
      <w:r>
        <w:t>нити</w:t>
      </w:r>
      <w:r>
        <w:t xml:space="preserve"> </w:t>
      </w:r>
      <w:r>
        <w:t>от</w:t>
      </w:r>
      <w:r>
        <w:t xml:space="preserve"> </w:t>
      </w:r>
      <w:r>
        <w:t>длины нити</w:t>
      </w:r>
      <w:r>
        <w:t xml:space="preserve"> </w:t>
      </w:r>
      <w:r>
        <w:t>и массы груза.</w:t>
      </w:r>
      <w:r>
        <w:t xml:space="preserve"> </w:t>
      </w:r>
    </w:p>
    <w:p w:rsidR="00F05CD3" w:rsidRDefault="00D67A33">
      <w:pPr>
        <w:ind w:left="1147" w:right="332" w:firstLine="600"/>
      </w:pPr>
      <w:r>
        <w:t>Исследование переменного тока в цепи из последо</w:t>
      </w:r>
      <w:r>
        <w:t>вательно соединѐнных конденсатора, катушки и резистора.</w:t>
      </w:r>
      <w:r>
        <w:t xml:space="preserve"> </w:t>
      </w:r>
    </w:p>
    <w:p w:rsidR="00F05CD3" w:rsidRDefault="00D67A33">
      <w:pPr>
        <w:spacing w:after="4" w:line="251" w:lineRule="auto"/>
        <w:ind w:left="1728" w:hanging="10"/>
        <w:jc w:val="left"/>
      </w:pPr>
      <w:r>
        <w:rPr>
          <w:b/>
          <w:i/>
        </w:rPr>
        <w:t xml:space="preserve">Тема 2. Механические и электромагнитные волны </w:t>
      </w:r>
    </w:p>
    <w:p w:rsidR="00F05CD3" w:rsidRDefault="00D67A33">
      <w:pPr>
        <w:spacing w:after="5" w:line="248" w:lineRule="auto"/>
        <w:ind w:left="1138" w:right="319" w:firstLine="600"/>
        <w:jc w:val="left"/>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w:t>
      </w:r>
      <w:r>
        <w:t>ханических волн.</w:t>
      </w:r>
      <w:r>
        <w:t xml:space="preserve"> </w:t>
      </w:r>
    </w:p>
    <w:p w:rsidR="00F05CD3" w:rsidRDefault="00D67A33">
      <w:pPr>
        <w:ind w:left="1733" w:right="332"/>
      </w:pPr>
      <w:r>
        <w:t>Звук.</w:t>
      </w:r>
      <w:r>
        <w:t xml:space="preserve"> </w:t>
      </w:r>
      <w:r>
        <w:t>Скорость</w:t>
      </w:r>
      <w:r>
        <w:t xml:space="preserve"> </w:t>
      </w:r>
      <w:r>
        <w:t>звука. Громкость</w:t>
      </w:r>
      <w:r>
        <w:t xml:space="preserve"> </w:t>
      </w:r>
      <w:r>
        <w:t>звука.</w:t>
      </w:r>
      <w:r>
        <w:t xml:space="preserve"> </w:t>
      </w:r>
      <w:r>
        <w:t>Высота</w:t>
      </w:r>
      <w:r>
        <w:t xml:space="preserve"> </w:t>
      </w:r>
      <w:r>
        <w:t>тона.</w:t>
      </w:r>
      <w:r>
        <w:t xml:space="preserve"> </w:t>
      </w:r>
      <w:r>
        <w:t>Тембр</w:t>
      </w:r>
      <w:r>
        <w:t xml:space="preserve"> </w:t>
      </w:r>
      <w:r>
        <w:t>звука.</w:t>
      </w:r>
      <w:r>
        <w:t xml:space="preserve"> </w:t>
      </w:r>
    </w:p>
    <w:p w:rsidR="00F05CD3" w:rsidRDefault="00D67A33">
      <w:pPr>
        <w:ind w:left="1147" w:right="332" w:firstLine="600"/>
      </w:pPr>
      <w:r>
        <w:t>Электромагнитные волны. Условия излучения электромагнитных волн. Взаимная ориентация</w:t>
      </w:r>
      <w:r>
        <w:t xml:space="preserve"> </w:t>
      </w:r>
      <w:r>
        <w:t>векторов</w:t>
      </w:r>
      <w:r>
        <w:t xml:space="preserve"> E, B, V </w:t>
      </w:r>
      <w:r>
        <w:t>в</w:t>
      </w:r>
      <w:r>
        <w:t xml:space="preserve"> </w:t>
      </w:r>
      <w:r>
        <w:t>электромагнитной</w:t>
      </w:r>
      <w:r>
        <w:t xml:space="preserve"> </w:t>
      </w:r>
      <w:r>
        <w:t>волне.</w:t>
      </w:r>
      <w:r>
        <w:t xml:space="preserve"> </w:t>
      </w:r>
      <w:r>
        <w:t>Свойства</w:t>
      </w:r>
      <w:r>
        <w:t xml:space="preserve"> </w:t>
      </w:r>
      <w:r>
        <w:t>электромагнитных</w:t>
      </w:r>
      <w:r>
        <w:t xml:space="preserve"> </w:t>
      </w:r>
      <w:r>
        <w:t>волн: отражение, преломление, поляризация, дифракция, интерференция. Скорость электромагнитных волн.</w:t>
      </w:r>
      <w:r>
        <w:t xml:space="preserve"> </w:t>
      </w:r>
    </w:p>
    <w:p w:rsidR="00F05CD3" w:rsidRDefault="00D67A33">
      <w:pPr>
        <w:ind w:left="1147" w:right="332" w:firstLine="595"/>
      </w:pPr>
      <w:r>
        <w:t>Шкала</w:t>
      </w:r>
      <w:r>
        <w:t xml:space="preserve"> </w:t>
      </w:r>
      <w:r>
        <w:t>электромагнитных</w:t>
      </w:r>
      <w:r>
        <w:t xml:space="preserve"> </w:t>
      </w:r>
      <w:r>
        <w:t>волн.</w:t>
      </w:r>
      <w:r>
        <w:t xml:space="preserve"> </w:t>
      </w:r>
      <w:r>
        <w:t>Применение</w:t>
      </w:r>
      <w:r>
        <w:t xml:space="preserve"> </w:t>
      </w:r>
      <w:r>
        <w:t>электромагнитных</w:t>
      </w:r>
      <w:r>
        <w:t xml:space="preserve"> </w:t>
      </w:r>
      <w:r>
        <w:t>волн</w:t>
      </w:r>
      <w:r>
        <w:t xml:space="preserve"> </w:t>
      </w:r>
      <w:r>
        <w:t>в</w:t>
      </w:r>
      <w:r>
        <w:t xml:space="preserve"> </w:t>
      </w:r>
      <w:r>
        <w:t>технике</w:t>
      </w:r>
      <w:r>
        <w:t xml:space="preserve"> </w:t>
      </w:r>
      <w:r>
        <w:t>и</w:t>
      </w:r>
      <w:r>
        <w:t xml:space="preserve"> </w:t>
      </w:r>
      <w:r>
        <w:t>быту.</w:t>
      </w:r>
      <w:r>
        <w:t xml:space="preserve"> </w:t>
      </w:r>
    </w:p>
    <w:p w:rsidR="00F05CD3" w:rsidRDefault="00D67A33">
      <w:pPr>
        <w:ind w:left="1733" w:right="332"/>
      </w:pPr>
      <w:r>
        <w:t>Принципы</w:t>
      </w:r>
      <w:r>
        <w:t xml:space="preserve"> </w:t>
      </w:r>
      <w:r>
        <w:t>радиосвязи</w:t>
      </w:r>
      <w:r>
        <w:t xml:space="preserve"> </w:t>
      </w:r>
      <w:r>
        <w:t>и</w:t>
      </w:r>
      <w:r>
        <w:t xml:space="preserve"> </w:t>
      </w:r>
      <w:r>
        <w:t>телевидения.</w:t>
      </w:r>
      <w:r>
        <w:t xml:space="preserve"> </w:t>
      </w:r>
      <w:r>
        <w:t xml:space="preserve">Радиолокация. </w:t>
      </w:r>
    </w:p>
    <w:p w:rsidR="00F05CD3" w:rsidRDefault="00D67A33">
      <w:pPr>
        <w:ind w:left="1733" w:right="332"/>
      </w:pPr>
      <w:r>
        <w:t>Электромагнитное загряз</w:t>
      </w:r>
      <w:r>
        <w:t>нение окружающей среды.</w:t>
      </w:r>
      <w:r>
        <w:t xml:space="preserve"> </w:t>
      </w:r>
    </w:p>
    <w:p w:rsidR="00F05CD3" w:rsidRDefault="00D67A33">
      <w:pPr>
        <w:ind w:left="1147" w:right="397" w:firstLine="600"/>
      </w:pPr>
      <w:r>
        <w:t>Технические</w:t>
      </w:r>
      <w:r>
        <w:t xml:space="preserve"> </w:t>
      </w:r>
      <w:r>
        <w:t>устройства</w:t>
      </w:r>
      <w:r>
        <w:t xml:space="preserve"> </w:t>
      </w:r>
      <w:r>
        <w:t>и</w:t>
      </w:r>
      <w:r>
        <w:t xml:space="preserve"> </w:t>
      </w:r>
      <w:r>
        <w:t>практическое</w:t>
      </w:r>
      <w:r>
        <w:t xml:space="preserve"> </w:t>
      </w:r>
      <w:r>
        <w:t>применение:</w:t>
      </w:r>
      <w:r>
        <w:t xml:space="preserve"> </w:t>
      </w:r>
      <w:r>
        <w:t>музыкальные</w:t>
      </w:r>
      <w:r>
        <w:t xml:space="preserve"> </w:t>
      </w:r>
      <w:r>
        <w:t>инструменты,</w:t>
      </w:r>
      <w:r>
        <w:t xml:space="preserve"> </w:t>
      </w:r>
      <w:r>
        <w:t>ультразвуковая</w:t>
      </w:r>
      <w:r>
        <w:t xml:space="preserve"> </w:t>
      </w:r>
      <w:r>
        <w:t>диагностика</w:t>
      </w:r>
      <w:r>
        <w:t xml:space="preserve"> </w:t>
      </w:r>
      <w:r>
        <w:t>в</w:t>
      </w:r>
      <w:r>
        <w:t xml:space="preserve"> </w:t>
      </w:r>
      <w:r>
        <w:t>технике</w:t>
      </w:r>
      <w:r>
        <w:t xml:space="preserve"> </w:t>
      </w:r>
      <w:r>
        <w:t>и</w:t>
      </w:r>
      <w:r>
        <w:t xml:space="preserve"> </w:t>
      </w:r>
      <w:r>
        <w:t>медицине,</w:t>
      </w:r>
      <w:r>
        <w:t xml:space="preserve"> </w:t>
      </w:r>
      <w:r>
        <w:t>радар,</w:t>
      </w:r>
      <w:r>
        <w:t xml:space="preserve"> </w:t>
      </w:r>
      <w:r>
        <w:t>радиоприѐмник,</w:t>
      </w:r>
      <w:r>
        <w:t xml:space="preserve"> </w:t>
      </w:r>
      <w:r>
        <w:t>телевизор, антенна, телефон, СВЧ</w:t>
      </w:r>
      <w:r>
        <w:t>-</w:t>
      </w:r>
      <w:r>
        <w:t>печь.</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Образование</w:t>
      </w:r>
      <w:r>
        <w:t xml:space="preserve"> </w:t>
      </w:r>
      <w:r>
        <w:t>и</w:t>
      </w:r>
      <w:r>
        <w:t xml:space="preserve"> </w:t>
      </w:r>
      <w:r>
        <w:t>распространение</w:t>
      </w:r>
      <w:r>
        <w:t xml:space="preserve"> </w:t>
      </w:r>
      <w:r>
        <w:t>поперечных</w:t>
      </w:r>
      <w:r>
        <w:t xml:space="preserve"> </w:t>
      </w:r>
      <w:r>
        <w:t>и</w:t>
      </w:r>
      <w:r>
        <w:t xml:space="preserve"> </w:t>
      </w:r>
      <w:r>
        <w:t>продольных</w:t>
      </w:r>
      <w:r>
        <w:t xml:space="preserve"> </w:t>
      </w:r>
      <w:r>
        <w:t xml:space="preserve">волн. </w:t>
      </w:r>
    </w:p>
    <w:p w:rsidR="00F05CD3" w:rsidRDefault="00D67A33">
      <w:pPr>
        <w:ind w:left="1733" w:right="332"/>
      </w:pPr>
      <w:r>
        <w:t>Колеблющееся тело как источник звука.</w:t>
      </w:r>
      <w:r>
        <w:t xml:space="preserve"> </w:t>
      </w:r>
    </w:p>
    <w:p w:rsidR="00F05CD3" w:rsidRDefault="00D67A33">
      <w:pPr>
        <w:ind w:left="1733" w:right="332"/>
      </w:pPr>
      <w:r>
        <w:t xml:space="preserve">Наблюдение отражения и преломления механических волн. </w:t>
      </w:r>
    </w:p>
    <w:p w:rsidR="00F05CD3" w:rsidRDefault="00D67A33">
      <w:pPr>
        <w:ind w:left="1733" w:right="332"/>
      </w:pPr>
      <w:r>
        <w:t>Наблюдение</w:t>
      </w:r>
      <w:r>
        <w:t xml:space="preserve"> </w:t>
      </w:r>
      <w:r>
        <w:t>интерференции</w:t>
      </w:r>
      <w:r>
        <w:t xml:space="preserve"> </w:t>
      </w:r>
      <w:r>
        <w:t>и</w:t>
      </w:r>
      <w:r>
        <w:t xml:space="preserve"> </w:t>
      </w:r>
      <w:r>
        <w:t>дифракции</w:t>
      </w:r>
      <w:r>
        <w:t xml:space="preserve"> </w:t>
      </w:r>
      <w:r>
        <w:t>механических</w:t>
      </w:r>
      <w:r>
        <w:t xml:space="preserve"> </w:t>
      </w:r>
      <w:r>
        <w:t>волн.</w:t>
      </w:r>
      <w:r>
        <w:t xml:space="preserve"> </w:t>
      </w:r>
    </w:p>
    <w:p w:rsidR="00F05CD3" w:rsidRDefault="00D67A33">
      <w:pPr>
        <w:ind w:left="1733" w:right="332"/>
      </w:pPr>
      <w:r>
        <w:t>Звуковой резонанс.</w:t>
      </w:r>
      <w:r>
        <w:t xml:space="preserve"> </w:t>
      </w:r>
    </w:p>
    <w:p w:rsidR="00F05CD3" w:rsidRDefault="00D67A33">
      <w:pPr>
        <w:ind w:left="1147" w:right="332" w:firstLine="600"/>
      </w:pPr>
      <w:r>
        <w:t>Наблюдение связи громкости звука и высоты тона с ампли</w:t>
      </w:r>
      <w:r>
        <w:t>тудой и частотой колебаний.</w:t>
      </w:r>
      <w:r>
        <w:t xml:space="preserve"> </w:t>
      </w:r>
    </w:p>
    <w:p w:rsidR="00F05CD3" w:rsidRDefault="00D67A33">
      <w:pPr>
        <w:ind w:left="1147" w:right="332" w:firstLine="600"/>
      </w:pPr>
      <w:r>
        <w:lastRenderedPageBreak/>
        <w:t>Исследование свойств электромагнитных волн: отражение, преломление, поляризация, дифракция, интерференция.</w:t>
      </w:r>
      <w:r>
        <w:t xml:space="preserve"> </w:t>
      </w:r>
    </w:p>
    <w:p w:rsidR="00F05CD3" w:rsidRDefault="00D67A33">
      <w:pPr>
        <w:spacing w:after="4" w:line="251" w:lineRule="auto"/>
        <w:ind w:left="1728" w:hanging="10"/>
        <w:jc w:val="left"/>
      </w:pPr>
      <w:r>
        <w:rPr>
          <w:b/>
          <w:i/>
        </w:rPr>
        <w:t xml:space="preserve">Тема 3. Оптика </w:t>
      </w:r>
    </w:p>
    <w:p w:rsidR="00F05CD3" w:rsidRDefault="00D67A33">
      <w:pPr>
        <w:ind w:left="1733" w:right="332"/>
      </w:pPr>
      <w:r>
        <w:t>Геометрическая</w:t>
      </w:r>
      <w:r>
        <w:t xml:space="preserve"> </w:t>
      </w:r>
      <w:r>
        <w:t>оптика.</w:t>
      </w:r>
      <w:r>
        <w:t xml:space="preserve"> </w:t>
      </w:r>
      <w:r>
        <w:t>Прямолинейное</w:t>
      </w:r>
      <w:r>
        <w:t xml:space="preserve"> </w:t>
      </w:r>
      <w:r>
        <w:t>распространение</w:t>
      </w:r>
      <w:r>
        <w:t xml:space="preserve"> </w:t>
      </w:r>
      <w:r>
        <w:t>света</w:t>
      </w:r>
      <w:r>
        <w:t xml:space="preserve"> </w:t>
      </w:r>
      <w:r>
        <w:t>в однородной</w:t>
      </w:r>
      <w:r>
        <w:t xml:space="preserve"> </w:t>
      </w:r>
      <w:r>
        <w:t>среде.</w:t>
      </w:r>
      <w:r>
        <w:t xml:space="preserve"> </w:t>
      </w:r>
    </w:p>
    <w:p w:rsidR="00F05CD3" w:rsidRDefault="00D67A33">
      <w:pPr>
        <w:ind w:left="1147" w:right="332"/>
      </w:pPr>
      <w:r>
        <w:t>Луч</w:t>
      </w:r>
      <w:r>
        <w:t xml:space="preserve"> </w:t>
      </w:r>
      <w:r>
        <w:t>света.</w:t>
      </w:r>
      <w:r>
        <w:t xml:space="preserve"> </w:t>
      </w:r>
      <w:r>
        <w:t>Точечный</w:t>
      </w:r>
      <w:r>
        <w:t xml:space="preserve"> </w:t>
      </w:r>
      <w:r>
        <w:t>ист</w:t>
      </w:r>
      <w:r>
        <w:t>очник</w:t>
      </w:r>
      <w:r>
        <w:t xml:space="preserve"> </w:t>
      </w:r>
      <w:r>
        <w:t>света.</w:t>
      </w:r>
      <w:r>
        <w:t xml:space="preserve"> </w:t>
      </w:r>
    </w:p>
    <w:p w:rsidR="00F05CD3" w:rsidRDefault="00D67A33">
      <w:pPr>
        <w:ind w:left="1147" w:right="332" w:firstLine="600"/>
      </w:pPr>
      <w:r>
        <w:t>Отражение света. Законы отражения света. Построение изображений в плоском зеркале.</w:t>
      </w:r>
      <w:r>
        <w:t xml:space="preserve"> </w:t>
      </w:r>
    </w:p>
    <w:p w:rsidR="00F05CD3" w:rsidRDefault="00D67A33">
      <w:pPr>
        <w:ind w:left="1147" w:right="332" w:firstLine="600"/>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r>
        <w:t xml:space="preserve"> </w:t>
      </w:r>
    </w:p>
    <w:p w:rsidR="00F05CD3" w:rsidRDefault="00D67A33">
      <w:pPr>
        <w:ind w:left="1733" w:right="332"/>
      </w:pPr>
      <w:r>
        <w:t>Дисперсия</w:t>
      </w:r>
      <w:r>
        <w:t xml:space="preserve"> </w:t>
      </w:r>
      <w:r>
        <w:t>света.</w:t>
      </w:r>
      <w:r>
        <w:t xml:space="preserve"> </w:t>
      </w:r>
      <w:r>
        <w:t>Сложный</w:t>
      </w:r>
      <w:r>
        <w:t xml:space="preserve"> </w:t>
      </w:r>
      <w:r>
        <w:t>состав</w:t>
      </w:r>
      <w:r>
        <w:t xml:space="preserve"> </w:t>
      </w:r>
      <w:r>
        <w:t>белого</w:t>
      </w:r>
      <w:r>
        <w:t xml:space="preserve"> </w:t>
      </w:r>
      <w:r>
        <w:t>света. Цвет.</w:t>
      </w:r>
      <w:r>
        <w:t xml:space="preserve"> </w:t>
      </w:r>
    </w:p>
    <w:p w:rsidR="00F05CD3" w:rsidRDefault="00D67A33">
      <w:pPr>
        <w:ind w:left="1147" w:right="332" w:firstLine="600"/>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w:t>
      </w:r>
      <w:r>
        <w:t>нзой.</w:t>
      </w:r>
      <w:r>
        <w:t xml:space="preserve"> </w:t>
      </w:r>
    </w:p>
    <w:p w:rsidR="00F05CD3" w:rsidRDefault="00D67A33">
      <w:pPr>
        <w:ind w:left="1733" w:right="332"/>
      </w:pPr>
      <w:r>
        <w:t>Пределы</w:t>
      </w:r>
      <w:r>
        <w:t xml:space="preserve"> </w:t>
      </w:r>
      <w:r>
        <w:t>применимости</w:t>
      </w:r>
      <w:r>
        <w:t xml:space="preserve"> </w:t>
      </w:r>
      <w:r>
        <w:t>геометрической</w:t>
      </w:r>
      <w:r>
        <w:t xml:space="preserve"> </w:t>
      </w:r>
      <w:r>
        <w:t>оптики.</w:t>
      </w:r>
      <w:r>
        <w:t xml:space="preserve"> </w:t>
      </w:r>
    </w:p>
    <w:p w:rsidR="00F05CD3" w:rsidRDefault="00D67A33">
      <w:pPr>
        <w:spacing w:after="5" w:line="248" w:lineRule="auto"/>
        <w:ind w:left="1138" w:right="319" w:firstLine="600"/>
        <w:jc w:val="left"/>
      </w:pPr>
      <w:r>
        <w:t xml:space="preserve">Волновая </w:t>
      </w:r>
      <w:r>
        <w:tab/>
        <w:t xml:space="preserve">оптика. </w:t>
      </w:r>
      <w:r>
        <w:tab/>
        <w:t xml:space="preserve">Интерференция </w:t>
      </w:r>
      <w:r>
        <w:tab/>
        <w:t xml:space="preserve">света. </w:t>
      </w:r>
      <w:r>
        <w:tab/>
        <w:t xml:space="preserve">Когерентные </w:t>
      </w:r>
      <w:r>
        <w:tab/>
        <w:t xml:space="preserve">источники. </w:t>
      </w:r>
      <w:r>
        <w:tab/>
        <w:t>Условия наблюдения максимумов и минимумов в интерференционной картине от двух синфазных когерентных источников.</w:t>
      </w:r>
      <w:r>
        <w:t xml:space="preserve"> </w:t>
      </w:r>
    </w:p>
    <w:p w:rsidR="00F05CD3" w:rsidRDefault="00D67A33">
      <w:pPr>
        <w:ind w:left="1147" w:right="332" w:firstLine="600"/>
      </w:pPr>
      <w:r>
        <w:t>Дифракция света. Дифракц</w:t>
      </w:r>
      <w:r>
        <w:t>ионная решѐтка. Условие наблюдения главных максимумов при падении монохроматического света на дифракционную решѐтку.</w:t>
      </w:r>
      <w:r>
        <w:t xml:space="preserve"> </w:t>
      </w:r>
    </w:p>
    <w:p w:rsidR="00F05CD3" w:rsidRDefault="00D67A33">
      <w:pPr>
        <w:ind w:left="1733" w:right="332"/>
      </w:pPr>
      <w:r>
        <w:t>Поляризация</w:t>
      </w:r>
      <w:r>
        <w:t xml:space="preserve"> </w:t>
      </w:r>
      <w:r>
        <w:t>света.</w:t>
      </w:r>
      <w:r>
        <w:t xml:space="preserve"> </w:t>
      </w:r>
    </w:p>
    <w:p w:rsidR="00F05CD3" w:rsidRDefault="00D67A33">
      <w:pPr>
        <w:ind w:left="1147" w:right="332" w:firstLine="600"/>
      </w:pPr>
      <w:r>
        <w:t>Технические устройства и практическое применение: очки, лупа, фотоаппарат, проекционный</w:t>
      </w:r>
      <w:r>
        <w:t xml:space="preserve"> </w:t>
      </w:r>
      <w:r>
        <w:t>аппарат,</w:t>
      </w:r>
      <w:r>
        <w:t xml:space="preserve"> </w:t>
      </w:r>
      <w:r>
        <w:t>микроскоп,</w:t>
      </w:r>
      <w:r>
        <w:t xml:space="preserve"> </w:t>
      </w:r>
      <w:r>
        <w:t>телескоп,</w:t>
      </w:r>
      <w:r>
        <w:t xml:space="preserve"> </w:t>
      </w:r>
      <w:r>
        <w:t>волоконная</w:t>
      </w:r>
      <w:r>
        <w:t xml:space="preserve"> </w:t>
      </w:r>
      <w:r>
        <w:t>оптика,</w:t>
      </w:r>
      <w:r>
        <w:t xml:space="preserve"> </w:t>
      </w:r>
      <w:r>
        <w:t>дифракционная</w:t>
      </w:r>
      <w:r>
        <w:t xml:space="preserve"> </w:t>
      </w:r>
      <w:r>
        <w:t>решѐтка, поляроид.</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147" w:right="332" w:firstLine="600"/>
      </w:pPr>
      <w:r>
        <w:t>Прямолинейное</w:t>
      </w:r>
      <w:r>
        <w:t xml:space="preserve"> </w:t>
      </w:r>
      <w:r>
        <w:t>распространение,</w:t>
      </w:r>
      <w:r>
        <w:t xml:space="preserve"> </w:t>
      </w:r>
      <w:r>
        <w:t>отражение</w:t>
      </w:r>
      <w:r>
        <w:t xml:space="preserve"> </w:t>
      </w:r>
      <w:r>
        <w:t>и</w:t>
      </w:r>
      <w:r>
        <w:t xml:space="preserve"> </w:t>
      </w:r>
      <w:r>
        <w:t>преломление</w:t>
      </w:r>
      <w:r>
        <w:t xml:space="preserve"> </w:t>
      </w:r>
      <w:r>
        <w:t>света.</w:t>
      </w:r>
      <w:r>
        <w:t xml:space="preserve"> </w:t>
      </w:r>
      <w:r>
        <w:t>Оптические приборы.</w:t>
      </w:r>
      <w:r>
        <w:t xml:space="preserve"> </w:t>
      </w:r>
    </w:p>
    <w:p w:rsidR="00F05CD3" w:rsidRDefault="00D67A33">
      <w:pPr>
        <w:ind w:left="1733" w:right="332"/>
      </w:pPr>
      <w:r>
        <w:t>Полное</w:t>
      </w:r>
      <w:r>
        <w:t xml:space="preserve"> </w:t>
      </w:r>
      <w:r>
        <w:t>внутреннее</w:t>
      </w:r>
      <w:r>
        <w:t xml:space="preserve"> </w:t>
      </w:r>
      <w:r>
        <w:t>отражение.</w:t>
      </w:r>
      <w:r>
        <w:t xml:space="preserve"> </w:t>
      </w:r>
      <w:r>
        <w:t>Модель</w:t>
      </w:r>
      <w:r>
        <w:t xml:space="preserve"> </w:t>
      </w:r>
      <w:r>
        <w:t xml:space="preserve">световода. </w:t>
      </w:r>
    </w:p>
    <w:p w:rsidR="00F05CD3" w:rsidRDefault="00D67A33">
      <w:pPr>
        <w:ind w:left="1733" w:right="332"/>
      </w:pPr>
      <w:r>
        <w:t>Исследование свойств изображений в линзах.</w:t>
      </w:r>
      <w:r>
        <w:t xml:space="preserve"> </w:t>
      </w:r>
    </w:p>
    <w:p w:rsidR="00F05CD3" w:rsidRDefault="00D67A33">
      <w:pPr>
        <w:ind w:left="1733" w:right="332"/>
      </w:pPr>
      <w:r>
        <w:t>Модели микроск</w:t>
      </w:r>
      <w:r>
        <w:t xml:space="preserve">опа, телескопа. </w:t>
      </w:r>
    </w:p>
    <w:p w:rsidR="00F05CD3" w:rsidRDefault="00D67A33">
      <w:pPr>
        <w:ind w:left="1733" w:right="332"/>
      </w:pPr>
      <w:r>
        <w:t>Наблюдение</w:t>
      </w:r>
      <w:r>
        <w:t xml:space="preserve"> </w:t>
      </w:r>
      <w:r>
        <w:t>интерференции</w:t>
      </w:r>
      <w:r>
        <w:t xml:space="preserve"> </w:t>
      </w:r>
      <w:r>
        <w:t xml:space="preserve">света. </w:t>
      </w:r>
    </w:p>
    <w:p w:rsidR="00F05CD3" w:rsidRDefault="00D67A33">
      <w:pPr>
        <w:ind w:left="1733" w:right="332"/>
      </w:pPr>
      <w:r>
        <w:t>Наблюдение дифракции света.</w:t>
      </w:r>
      <w:r>
        <w:t xml:space="preserve"> </w:t>
      </w:r>
    </w:p>
    <w:p w:rsidR="00F05CD3" w:rsidRDefault="00D67A33">
      <w:pPr>
        <w:ind w:left="1733" w:right="332"/>
      </w:pPr>
      <w:r>
        <w:t xml:space="preserve">Наблюдение дисперсии света. </w:t>
      </w:r>
    </w:p>
    <w:p w:rsidR="00F05CD3" w:rsidRDefault="00D67A33">
      <w:pPr>
        <w:ind w:left="1733" w:right="332"/>
      </w:pPr>
      <w:r>
        <w:t>Получение</w:t>
      </w:r>
      <w:r>
        <w:t xml:space="preserve"> </w:t>
      </w:r>
      <w:r>
        <w:t>спектра</w:t>
      </w:r>
      <w:r>
        <w:t xml:space="preserve"> </w:t>
      </w:r>
      <w:r>
        <w:t>с</w:t>
      </w:r>
      <w:r>
        <w:t xml:space="preserve"> </w:t>
      </w:r>
      <w:r>
        <w:t>помощью</w:t>
      </w:r>
      <w:r>
        <w:t xml:space="preserve"> </w:t>
      </w:r>
      <w:r>
        <w:t>призмы.</w:t>
      </w:r>
      <w:r>
        <w:t xml:space="preserve"> </w:t>
      </w:r>
    </w:p>
    <w:p w:rsidR="00F05CD3" w:rsidRDefault="00D67A33">
      <w:pPr>
        <w:ind w:left="1733" w:right="332"/>
      </w:pPr>
      <w:r>
        <w:t>Получение</w:t>
      </w:r>
      <w:r>
        <w:t xml:space="preserve"> </w:t>
      </w:r>
      <w:r>
        <w:t>спектра</w:t>
      </w:r>
      <w:r>
        <w:t xml:space="preserve"> </w:t>
      </w:r>
      <w:r>
        <w:t>с</w:t>
      </w:r>
      <w:r>
        <w:t xml:space="preserve"> </w:t>
      </w:r>
      <w:r>
        <w:t>помощью</w:t>
      </w:r>
      <w:r>
        <w:t xml:space="preserve"> </w:t>
      </w:r>
      <w:r>
        <w:t>дифракционной</w:t>
      </w:r>
      <w:r>
        <w:t xml:space="preserve"> </w:t>
      </w:r>
      <w:r>
        <w:t xml:space="preserve">решѐтки. </w:t>
      </w:r>
    </w:p>
    <w:p w:rsidR="00F05CD3" w:rsidRDefault="00D67A33">
      <w:pPr>
        <w:ind w:left="1733" w:right="332"/>
      </w:pPr>
      <w:r>
        <w:t>Наблюдение поляризации света.</w:t>
      </w:r>
      <w:r>
        <w:t xml:space="preserve"> </w:t>
      </w:r>
    </w:p>
    <w:p w:rsidR="00F05CD3" w:rsidRDefault="00D67A33">
      <w:pPr>
        <w:spacing w:after="7" w:line="248" w:lineRule="auto"/>
        <w:ind w:left="1728" w:right="2874" w:hanging="10"/>
      </w:pPr>
      <w:r>
        <w:rPr>
          <w:i/>
        </w:rPr>
        <w:t xml:space="preserve">Ученический эксперимент, </w:t>
      </w:r>
      <w:r>
        <w:rPr>
          <w:i/>
        </w:rPr>
        <w:t xml:space="preserve">лабораторные работы </w:t>
      </w:r>
      <w:r>
        <w:t xml:space="preserve">Измерение показателя преломления стекла. </w:t>
      </w:r>
    </w:p>
    <w:p w:rsidR="00F05CD3" w:rsidRDefault="00D67A33">
      <w:pPr>
        <w:ind w:left="1733" w:right="3086"/>
      </w:pPr>
      <w:r>
        <w:t>Исследование</w:t>
      </w:r>
      <w:r>
        <w:t xml:space="preserve"> </w:t>
      </w:r>
      <w:r>
        <w:t>свойств</w:t>
      </w:r>
      <w:r>
        <w:t xml:space="preserve"> </w:t>
      </w:r>
      <w:r>
        <w:t>изображений</w:t>
      </w:r>
      <w:r>
        <w:t xml:space="preserve"> </w:t>
      </w:r>
      <w:r>
        <w:t>в</w:t>
      </w:r>
      <w:r>
        <w:t xml:space="preserve"> </w:t>
      </w:r>
      <w:r>
        <w:t>линзах. Наблюдение дисперсии</w:t>
      </w:r>
      <w:r>
        <w:t xml:space="preserve"> </w:t>
      </w:r>
      <w:r>
        <w:t>света.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Раздел 6. Основы специальной теории относительности </w:t>
      </w:r>
    </w:p>
    <w:p w:rsidR="00F05CD3" w:rsidRDefault="00D67A33">
      <w:pPr>
        <w:spacing w:after="5" w:line="248" w:lineRule="auto"/>
        <w:ind w:left="1138" w:right="319" w:firstLine="600"/>
        <w:jc w:val="left"/>
      </w:pPr>
      <w:r>
        <w:t xml:space="preserve">Границы применимости классической механики. Постулаты специальной теории относительности: </w:t>
      </w:r>
      <w:r>
        <w:tab/>
        <w:t xml:space="preserve">инвариантность </w:t>
      </w:r>
      <w:r>
        <w:tab/>
        <w:t xml:space="preserve">модуля </w:t>
      </w:r>
      <w:r>
        <w:tab/>
        <w:t xml:space="preserve">скорости </w:t>
      </w:r>
      <w:r>
        <w:tab/>
        <w:t xml:space="preserve">света </w:t>
      </w:r>
      <w:r>
        <w:tab/>
        <w:t xml:space="preserve">в </w:t>
      </w:r>
      <w:r>
        <w:tab/>
        <w:t xml:space="preserve">вакууме, </w:t>
      </w:r>
      <w:r>
        <w:tab/>
        <w:t>принцип относительности Эйнштейна.</w:t>
      </w:r>
      <w:r>
        <w:t xml:space="preserve"> </w:t>
      </w:r>
    </w:p>
    <w:p w:rsidR="00F05CD3" w:rsidRDefault="00D67A33">
      <w:pPr>
        <w:ind w:left="1733" w:right="332"/>
      </w:pPr>
      <w:r>
        <w:t>Относительность</w:t>
      </w:r>
      <w:r>
        <w:t xml:space="preserve"> </w:t>
      </w:r>
      <w:r>
        <w:t>одновременности.</w:t>
      </w:r>
      <w:r>
        <w:t xml:space="preserve"> </w:t>
      </w:r>
      <w:r>
        <w:t>Замедление</w:t>
      </w:r>
      <w:r>
        <w:t xml:space="preserve"> </w:t>
      </w:r>
      <w:r>
        <w:t>времени</w:t>
      </w:r>
      <w:r>
        <w:t xml:space="preserve"> </w:t>
      </w:r>
      <w:r>
        <w:t>и</w:t>
      </w:r>
      <w:r>
        <w:t xml:space="preserve"> </w:t>
      </w:r>
      <w:r>
        <w:t>сокращение</w:t>
      </w:r>
      <w:r>
        <w:t xml:space="preserve"> </w:t>
      </w:r>
      <w:r>
        <w:t xml:space="preserve">длины. </w:t>
      </w:r>
    </w:p>
    <w:p w:rsidR="00F05CD3" w:rsidRDefault="00D67A33">
      <w:pPr>
        <w:ind w:left="1733" w:right="332"/>
      </w:pPr>
      <w:r>
        <w:t>Эн</w:t>
      </w:r>
      <w:r>
        <w:t>ергия и импульс релятивистской частицы.</w:t>
      </w:r>
      <w:r>
        <w:t xml:space="preserve"> </w:t>
      </w:r>
    </w:p>
    <w:p w:rsidR="00F05CD3" w:rsidRDefault="00D67A33">
      <w:pPr>
        <w:ind w:left="1733" w:right="332"/>
      </w:pPr>
      <w:r>
        <w:lastRenderedPageBreak/>
        <w:t>Связь</w:t>
      </w:r>
      <w:r>
        <w:t xml:space="preserve"> </w:t>
      </w:r>
      <w:r>
        <w:t>массы</w:t>
      </w:r>
      <w:r>
        <w:t xml:space="preserve"> </w:t>
      </w:r>
      <w:r>
        <w:t>с</w:t>
      </w:r>
      <w:r>
        <w:t xml:space="preserve"> </w:t>
      </w:r>
      <w:r>
        <w:t>энергией</w:t>
      </w:r>
      <w:r>
        <w:t xml:space="preserve"> </w:t>
      </w:r>
      <w:r>
        <w:t>и</w:t>
      </w:r>
      <w:r>
        <w:t xml:space="preserve"> </w:t>
      </w:r>
      <w:r>
        <w:t>импульсом</w:t>
      </w:r>
      <w:r>
        <w:t xml:space="preserve"> </w:t>
      </w:r>
      <w:r>
        <w:t>релятивистской</w:t>
      </w:r>
      <w:r>
        <w:t xml:space="preserve"> </w:t>
      </w:r>
      <w:r>
        <w:t>частицы.</w:t>
      </w:r>
      <w:r>
        <w:t xml:space="preserve"> </w:t>
      </w:r>
      <w:r>
        <w:t>Энергия</w:t>
      </w:r>
      <w:r>
        <w:t xml:space="preserve"> </w:t>
      </w:r>
      <w:r>
        <w:t>покоя.</w:t>
      </w:r>
      <w:r>
        <w:t xml:space="preserve"> </w:t>
      </w:r>
    </w:p>
    <w:p w:rsidR="00F05CD3" w:rsidRDefault="00D67A33">
      <w:pPr>
        <w:spacing w:after="5" w:line="271" w:lineRule="auto"/>
        <w:ind w:left="1275" w:hanging="10"/>
      </w:pPr>
      <w:r>
        <w:rPr>
          <w:b/>
        </w:rPr>
        <w:t xml:space="preserve">Раздел 7. Квантовая физика </w:t>
      </w:r>
    </w:p>
    <w:p w:rsidR="00F05CD3" w:rsidRDefault="00D67A33">
      <w:pPr>
        <w:spacing w:after="4" w:line="251" w:lineRule="auto"/>
        <w:ind w:left="1728" w:hanging="10"/>
        <w:jc w:val="left"/>
      </w:pPr>
      <w:r>
        <w:rPr>
          <w:b/>
          <w:i/>
        </w:rPr>
        <w:t xml:space="preserve">Тема 1. Элементы квантовой оптики </w:t>
      </w:r>
    </w:p>
    <w:p w:rsidR="00F05CD3" w:rsidRDefault="00D67A33">
      <w:pPr>
        <w:ind w:left="1147" w:right="332" w:firstLine="600"/>
      </w:pPr>
      <w:r>
        <w:t>Фотоны. Формула Планка связи энергии фотона с его частотой. Энергия и импульс фотона.</w:t>
      </w:r>
      <w:r>
        <w:t xml:space="preserve"> </w:t>
      </w:r>
    </w:p>
    <w:p w:rsidR="00F05CD3" w:rsidRDefault="00D67A33">
      <w:pPr>
        <w:spacing w:after="5" w:line="248" w:lineRule="auto"/>
        <w:ind w:left="1138" w:right="319" w:firstLine="600"/>
        <w:jc w:val="left"/>
      </w:pPr>
      <w:r>
        <w:t>Открытие</w:t>
      </w:r>
      <w:r>
        <w:t xml:space="preserve"> </w:t>
      </w:r>
      <w:r>
        <w:tab/>
      </w:r>
      <w:r>
        <w:t>и</w:t>
      </w:r>
      <w:r>
        <w:t xml:space="preserve"> </w:t>
      </w:r>
      <w:r>
        <w:t>исследование</w:t>
      </w:r>
      <w:r>
        <w:t xml:space="preserve"> </w:t>
      </w:r>
      <w:r>
        <w:tab/>
      </w:r>
      <w:r>
        <w:t>фотоэффекта.</w:t>
      </w:r>
      <w:r>
        <w:t xml:space="preserve"> </w:t>
      </w:r>
      <w:r>
        <w:tab/>
      </w:r>
      <w:r>
        <w:t>Опыты</w:t>
      </w:r>
      <w:r>
        <w:t xml:space="preserve"> </w:t>
      </w:r>
      <w:r>
        <w:t>А.</w:t>
      </w:r>
      <w:r>
        <w:t xml:space="preserve"> </w:t>
      </w:r>
      <w:r>
        <w:t>Г.</w:t>
      </w:r>
      <w:r>
        <w:t xml:space="preserve"> </w:t>
      </w:r>
      <w:r>
        <w:t>Столетова.</w:t>
      </w:r>
      <w:r>
        <w:t xml:space="preserve"> </w:t>
      </w:r>
      <w:r>
        <w:tab/>
      </w:r>
      <w:r>
        <w:t>Законы фотоэффекта. Уравнение Эйнштейна для фотоэффекта. «Красная граница» фотоэффекта.</w:t>
      </w:r>
      <w:r>
        <w:t xml:space="preserve"> </w:t>
      </w:r>
      <w:r>
        <w:t>Давление</w:t>
      </w:r>
      <w:r>
        <w:t xml:space="preserve"> </w:t>
      </w:r>
      <w:r>
        <w:t>света.</w:t>
      </w:r>
      <w:r>
        <w:t xml:space="preserve"> </w:t>
      </w:r>
      <w:r>
        <w:t>О</w:t>
      </w:r>
      <w:r>
        <w:t>пыты</w:t>
      </w:r>
      <w:r>
        <w:t xml:space="preserve"> </w:t>
      </w:r>
      <w:r>
        <w:t>П.</w:t>
      </w:r>
      <w:r>
        <w:t xml:space="preserve"> </w:t>
      </w:r>
      <w:r>
        <w:t>Н.</w:t>
      </w:r>
      <w:r>
        <w:t xml:space="preserve"> </w:t>
      </w:r>
      <w:r>
        <w:t xml:space="preserve">Лебедева. </w:t>
      </w:r>
    </w:p>
    <w:p w:rsidR="00F05CD3" w:rsidRDefault="00D67A33">
      <w:pPr>
        <w:ind w:left="1733" w:right="332"/>
      </w:pPr>
      <w:r>
        <w:t>Химическое действие света.</w:t>
      </w:r>
      <w:r>
        <w:t xml:space="preserve"> </w:t>
      </w:r>
    </w:p>
    <w:p w:rsidR="00F05CD3" w:rsidRDefault="00D67A33">
      <w:pPr>
        <w:ind w:left="1147" w:right="332" w:firstLine="600"/>
      </w:pPr>
      <w:r>
        <w:t>Технические</w:t>
      </w:r>
      <w:r>
        <w:t xml:space="preserve"> </w:t>
      </w:r>
      <w:r>
        <w:t>устройства</w:t>
      </w:r>
      <w:r>
        <w:t xml:space="preserve"> </w:t>
      </w:r>
      <w:r>
        <w:t>и</w:t>
      </w:r>
      <w:r>
        <w:t xml:space="preserve"> </w:t>
      </w:r>
      <w:r>
        <w:t>практическое</w:t>
      </w:r>
      <w:r>
        <w:t xml:space="preserve"> </w:t>
      </w:r>
      <w:r>
        <w:t>применение:</w:t>
      </w:r>
      <w:r>
        <w:t xml:space="preserve"> </w:t>
      </w:r>
      <w:r>
        <w:t>фотоэлемент,</w:t>
      </w:r>
      <w:r>
        <w:t xml:space="preserve"> </w:t>
      </w:r>
      <w:r>
        <w:t>фотодатчик, солнечная батарея, светодиод.</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Фотоэффект</w:t>
      </w:r>
      <w:r>
        <w:t xml:space="preserve"> </w:t>
      </w:r>
      <w:r>
        <w:t>на</w:t>
      </w:r>
      <w:r>
        <w:t xml:space="preserve"> </w:t>
      </w:r>
      <w:r>
        <w:t>установке</w:t>
      </w:r>
      <w:r>
        <w:t xml:space="preserve"> </w:t>
      </w:r>
      <w:r>
        <w:t>с</w:t>
      </w:r>
      <w:r>
        <w:t xml:space="preserve"> </w:t>
      </w:r>
      <w:r>
        <w:t>цинковой</w:t>
      </w:r>
      <w:r>
        <w:t xml:space="preserve"> </w:t>
      </w:r>
      <w:r>
        <w:t xml:space="preserve">пластиной. </w:t>
      </w:r>
    </w:p>
    <w:p w:rsidR="00F05CD3" w:rsidRDefault="00D67A33">
      <w:pPr>
        <w:ind w:left="1733" w:right="332"/>
      </w:pPr>
      <w:r>
        <w:t>Исследование законов внешнего фотоэффекта.</w:t>
      </w:r>
      <w:r>
        <w:t xml:space="preserve"> </w:t>
      </w:r>
    </w:p>
    <w:p w:rsidR="00F05CD3" w:rsidRDefault="00D67A33">
      <w:pPr>
        <w:ind w:left="1733" w:right="332"/>
      </w:pPr>
      <w:r>
        <w:t xml:space="preserve">Светодиод. </w:t>
      </w:r>
    </w:p>
    <w:p w:rsidR="00F05CD3" w:rsidRDefault="00D67A33">
      <w:pPr>
        <w:ind w:left="1733" w:right="332"/>
      </w:pPr>
      <w:r>
        <w:t>Солнечная</w:t>
      </w:r>
      <w:r>
        <w:t xml:space="preserve"> </w:t>
      </w:r>
      <w:r>
        <w:t>батарея.</w:t>
      </w:r>
      <w:r>
        <w:t xml:space="preserve"> </w:t>
      </w:r>
    </w:p>
    <w:p w:rsidR="00F05CD3" w:rsidRDefault="00D67A33">
      <w:pPr>
        <w:spacing w:after="4" w:line="251" w:lineRule="auto"/>
        <w:ind w:left="1728" w:hanging="10"/>
        <w:jc w:val="left"/>
      </w:pPr>
      <w:r>
        <w:rPr>
          <w:b/>
          <w:i/>
        </w:rPr>
        <w:t xml:space="preserve">Тема 2. Строение атома </w:t>
      </w:r>
    </w:p>
    <w:p w:rsidR="00F05CD3" w:rsidRDefault="00D67A33">
      <w:pPr>
        <w:ind w:left="1147" w:right="332" w:firstLine="600"/>
      </w:pPr>
      <w:r>
        <w:t xml:space="preserve">Модель атома Томсона. Опыты Резерфорда по рассеянию α </w:t>
      </w:r>
      <w:r>
        <w:t>-</w:t>
      </w:r>
      <w:r>
        <w:t>частиц. Планетарная модель атома. Постулаты Бора. Излучение и поглощение фотонов при переходе атома с одного</w:t>
      </w:r>
      <w:r>
        <w:t xml:space="preserve"> </w:t>
      </w:r>
      <w:r>
        <w:t>уровня</w:t>
      </w:r>
      <w:r>
        <w:t xml:space="preserve"> </w:t>
      </w:r>
      <w:r>
        <w:t>энергии</w:t>
      </w:r>
      <w:r>
        <w:t xml:space="preserve"> </w:t>
      </w:r>
      <w:r>
        <w:t>на</w:t>
      </w:r>
      <w:r>
        <w:t xml:space="preserve"> </w:t>
      </w:r>
      <w:r>
        <w:t>другой.</w:t>
      </w:r>
      <w:r>
        <w:t xml:space="preserve"> </w:t>
      </w:r>
      <w:r>
        <w:t>Виды</w:t>
      </w:r>
      <w:r>
        <w:t xml:space="preserve"> </w:t>
      </w:r>
      <w:r>
        <w:t>спектров.</w:t>
      </w:r>
      <w:r>
        <w:t xml:space="preserve"> </w:t>
      </w:r>
      <w:r>
        <w:t>Спектр</w:t>
      </w:r>
      <w:r>
        <w:t xml:space="preserve"> </w:t>
      </w:r>
      <w:r>
        <w:t>уровней</w:t>
      </w:r>
      <w:r>
        <w:t xml:space="preserve"> </w:t>
      </w:r>
      <w:r>
        <w:t>энергии</w:t>
      </w:r>
      <w:r>
        <w:t xml:space="preserve"> </w:t>
      </w:r>
      <w:r>
        <w:t>атома</w:t>
      </w:r>
      <w:r>
        <w:t xml:space="preserve"> </w:t>
      </w:r>
      <w:r>
        <w:t>водорода.</w:t>
      </w:r>
      <w:r>
        <w:t xml:space="preserve"> </w:t>
      </w:r>
    </w:p>
    <w:p w:rsidR="00F05CD3" w:rsidRDefault="00D67A33">
      <w:pPr>
        <w:ind w:left="1733" w:right="332"/>
      </w:pPr>
      <w:r>
        <w:t>Волновые</w:t>
      </w:r>
      <w:r>
        <w:t xml:space="preserve"> </w:t>
      </w:r>
      <w:r>
        <w:t>свойства</w:t>
      </w:r>
      <w:r>
        <w:t xml:space="preserve"> </w:t>
      </w:r>
      <w:r>
        <w:t>частиц.</w:t>
      </w:r>
      <w:r>
        <w:t xml:space="preserve"> </w:t>
      </w:r>
      <w:r>
        <w:t>Волны</w:t>
      </w:r>
      <w:r>
        <w:t xml:space="preserve"> </w:t>
      </w:r>
      <w:r>
        <w:t>де</w:t>
      </w:r>
      <w:r>
        <w:t xml:space="preserve"> </w:t>
      </w:r>
      <w:r>
        <w:t>Бройля.</w:t>
      </w:r>
      <w:r>
        <w:t xml:space="preserve"> </w:t>
      </w:r>
      <w:r>
        <w:t>Корпускулярно</w:t>
      </w:r>
      <w:r>
        <w:t>-</w:t>
      </w:r>
      <w:r>
        <w:t>волновой</w:t>
      </w:r>
      <w:r>
        <w:t xml:space="preserve"> </w:t>
      </w:r>
      <w:r>
        <w:t xml:space="preserve">дуализм. </w:t>
      </w:r>
    </w:p>
    <w:p w:rsidR="00F05CD3" w:rsidRDefault="00D67A33">
      <w:pPr>
        <w:ind w:left="1733" w:right="332"/>
      </w:pPr>
      <w:r>
        <w:t>Спонтанное и вынужденное излучение.</w:t>
      </w:r>
      <w:r>
        <w:t xml:space="preserve"> </w:t>
      </w:r>
    </w:p>
    <w:p w:rsidR="00F05CD3" w:rsidRDefault="00D67A33">
      <w:pPr>
        <w:ind w:left="1147" w:right="332" w:firstLine="600"/>
      </w:pPr>
      <w:r>
        <w:t>Технические</w:t>
      </w:r>
      <w:r>
        <w:t xml:space="preserve"> </w:t>
      </w:r>
      <w:r>
        <w:tab/>
      </w:r>
      <w:r>
        <w:t>устройства</w:t>
      </w:r>
      <w:r>
        <w:t xml:space="preserve"> </w:t>
      </w:r>
      <w:r>
        <w:tab/>
      </w:r>
      <w:r>
        <w:t>и</w:t>
      </w:r>
      <w:r>
        <w:t xml:space="preserve"> </w:t>
      </w:r>
      <w:r>
        <w:t>практическое</w:t>
      </w:r>
      <w:r>
        <w:t xml:space="preserve"> </w:t>
      </w:r>
      <w:r>
        <w:tab/>
      </w:r>
      <w:r>
        <w:t>применение:</w:t>
      </w:r>
      <w:r>
        <w:t xml:space="preserve"> </w:t>
      </w:r>
      <w:r>
        <w:tab/>
      </w:r>
      <w:r>
        <w:t>спектральный</w:t>
      </w:r>
      <w:r>
        <w:t xml:space="preserve"> </w:t>
      </w:r>
      <w:r>
        <w:tab/>
      </w:r>
      <w:r>
        <w:t>анализ (спектроскоп), лазер, квантовый компьютер.</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 xml:space="preserve">Модель опыта Резерфорда. </w:t>
      </w:r>
    </w:p>
    <w:p w:rsidR="00F05CD3" w:rsidRDefault="00D67A33">
      <w:pPr>
        <w:ind w:left="1733" w:right="332"/>
      </w:pPr>
      <w:r>
        <w:t>Определение</w:t>
      </w:r>
      <w:r>
        <w:t xml:space="preserve"> </w:t>
      </w:r>
      <w:r>
        <w:t>длины</w:t>
      </w:r>
      <w:r>
        <w:t xml:space="preserve"> </w:t>
      </w:r>
      <w:r>
        <w:t>волны</w:t>
      </w:r>
      <w:r>
        <w:t xml:space="preserve"> </w:t>
      </w:r>
      <w:r>
        <w:t>лазера.</w:t>
      </w:r>
      <w:r>
        <w:t xml:space="preserve"> </w:t>
      </w:r>
    </w:p>
    <w:p w:rsidR="00F05CD3" w:rsidRDefault="00D67A33">
      <w:pPr>
        <w:ind w:left="1733" w:right="332"/>
      </w:pPr>
      <w:r>
        <w:t>Наблюдение</w:t>
      </w:r>
      <w:r>
        <w:t xml:space="preserve"> </w:t>
      </w:r>
      <w:r>
        <w:t>линейчатых</w:t>
      </w:r>
      <w:r>
        <w:t xml:space="preserve"> </w:t>
      </w:r>
      <w:r>
        <w:t>спектров</w:t>
      </w:r>
      <w:r>
        <w:t xml:space="preserve"> </w:t>
      </w:r>
      <w:r>
        <w:t xml:space="preserve">излучения. </w:t>
      </w:r>
    </w:p>
    <w:p w:rsidR="00F05CD3" w:rsidRDefault="00D67A33">
      <w:pPr>
        <w:ind w:left="1733" w:right="332"/>
      </w:pPr>
      <w:r>
        <w:t>Лазер.</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r>
        <w:t>Наблюдение</w:t>
      </w:r>
      <w:r>
        <w:t xml:space="preserve"> </w:t>
      </w:r>
      <w:r>
        <w:t>линейчатого</w:t>
      </w:r>
      <w:r>
        <w:t xml:space="preserve"> </w:t>
      </w:r>
      <w:r>
        <w:t>спектра.</w:t>
      </w:r>
      <w:r>
        <w:t xml:space="preserve"> </w:t>
      </w:r>
    </w:p>
    <w:p w:rsidR="00F05CD3" w:rsidRDefault="00D67A33">
      <w:pPr>
        <w:spacing w:after="4" w:line="251" w:lineRule="auto"/>
        <w:ind w:left="1728" w:hanging="10"/>
        <w:jc w:val="left"/>
      </w:pPr>
      <w:r>
        <w:rPr>
          <w:b/>
          <w:i/>
        </w:rPr>
        <w:t xml:space="preserve">Тема 3. Атомное ядро </w:t>
      </w:r>
    </w:p>
    <w:p w:rsidR="00F05CD3" w:rsidRDefault="00D67A33">
      <w:pPr>
        <w:ind w:left="1147" w:right="332" w:firstLine="600"/>
      </w:pPr>
      <w:r>
        <w:t>Эксперименты,</w:t>
      </w:r>
      <w:r>
        <w:t xml:space="preserve"> </w:t>
      </w:r>
      <w:r>
        <w:t>доказывающие</w:t>
      </w:r>
      <w:r>
        <w:t xml:space="preserve"> </w:t>
      </w:r>
      <w:r>
        <w:t>сложность</w:t>
      </w:r>
      <w:r>
        <w:t xml:space="preserve"> </w:t>
      </w:r>
      <w:r>
        <w:t>строения</w:t>
      </w:r>
      <w:r>
        <w:t xml:space="preserve"> </w:t>
      </w:r>
      <w:r>
        <w:t>ядра.</w:t>
      </w:r>
      <w:r>
        <w:t xml:space="preserve"> </w:t>
      </w:r>
      <w:r>
        <w:t>Открытие</w:t>
      </w:r>
      <w:r>
        <w:t xml:space="preserve"> </w:t>
      </w:r>
      <w:r>
        <w:t>радиоактивности. Опыты Резерфорда по определению состав</w:t>
      </w:r>
      <w:r>
        <w:t>а радиоактивного излучения. Свойства альфа</w:t>
      </w:r>
      <w:r>
        <w:t xml:space="preserve">-, </w:t>
      </w:r>
      <w:r>
        <w:t>бета</w:t>
      </w:r>
      <w:r>
        <w:t>-</w:t>
      </w:r>
      <w:r>
        <w:t>, гамма</w:t>
      </w:r>
      <w:r>
        <w:t>-</w:t>
      </w:r>
      <w:r>
        <w:t>излучения. Влияние радиоактивности на живые организмы.</w:t>
      </w:r>
      <w:r>
        <w:t xml:space="preserve"> </w:t>
      </w:r>
    </w:p>
    <w:p w:rsidR="00F05CD3" w:rsidRDefault="00D67A33">
      <w:pPr>
        <w:ind w:left="1147" w:right="332" w:firstLine="600"/>
      </w:pPr>
      <w:r>
        <w:t>Открытие</w:t>
      </w:r>
      <w:r>
        <w:t xml:space="preserve"> </w:t>
      </w:r>
      <w:r>
        <w:t>протона</w:t>
      </w:r>
      <w:r>
        <w:t xml:space="preserve"> </w:t>
      </w:r>
      <w:r>
        <w:t>и</w:t>
      </w:r>
      <w:r>
        <w:t xml:space="preserve"> </w:t>
      </w:r>
      <w:r>
        <w:t>нейтрона.</w:t>
      </w:r>
      <w:r>
        <w:t xml:space="preserve"> </w:t>
      </w:r>
      <w:r>
        <w:t>Нуклонная</w:t>
      </w:r>
      <w:r>
        <w:t xml:space="preserve"> </w:t>
      </w:r>
      <w:r>
        <w:t>модель</w:t>
      </w:r>
      <w:r>
        <w:t xml:space="preserve"> </w:t>
      </w:r>
      <w:r>
        <w:t>ядра</w:t>
      </w:r>
      <w:r>
        <w:t xml:space="preserve"> </w:t>
      </w:r>
      <w:r>
        <w:t>Гейзенберга–Иваненко.</w:t>
      </w:r>
      <w:r>
        <w:t xml:space="preserve"> </w:t>
      </w:r>
      <w:r>
        <w:t>Заряд ядра. Массовое число ядра. Изотопы.</w:t>
      </w:r>
      <w:r>
        <w:t xml:space="preserve"> </w:t>
      </w:r>
    </w:p>
    <w:p w:rsidR="00F05CD3" w:rsidRDefault="00D67A33">
      <w:pPr>
        <w:ind w:left="1147" w:right="332" w:firstLine="600"/>
      </w:pPr>
      <w:r>
        <w:t>Альфа</w:t>
      </w:r>
      <w:r>
        <w:t>-</w:t>
      </w:r>
      <w:r>
        <w:t xml:space="preserve">распад. Электронный </w:t>
      </w:r>
      <w:r>
        <w:t>и позитронный бета</w:t>
      </w:r>
      <w:r>
        <w:t>-</w:t>
      </w:r>
      <w:r>
        <w:t>распад. Гамма</w:t>
      </w:r>
      <w:r>
        <w:t>-</w:t>
      </w:r>
      <w:r>
        <w:t>излучение. Закон радиоактивного распада.</w:t>
      </w:r>
      <w:r>
        <w:t xml:space="preserve"> </w:t>
      </w:r>
    </w:p>
    <w:p w:rsidR="00F05CD3" w:rsidRDefault="00D67A33">
      <w:pPr>
        <w:ind w:left="1733" w:right="332"/>
      </w:pPr>
      <w:r>
        <w:t>Энергия</w:t>
      </w:r>
      <w:r>
        <w:t xml:space="preserve"> </w:t>
      </w:r>
      <w:r>
        <w:t>связи</w:t>
      </w:r>
      <w:r>
        <w:t xml:space="preserve"> </w:t>
      </w:r>
      <w:r>
        <w:t>нуклонов</w:t>
      </w:r>
      <w:r>
        <w:t xml:space="preserve"> </w:t>
      </w:r>
      <w:r>
        <w:t>в</w:t>
      </w:r>
      <w:r>
        <w:t xml:space="preserve"> </w:t>
      </w:r>
      <w:r>
        <w:t>ядре.</w:t>
      </w:r>
      <w:r>
        <w:t xml:space="preserve"> </w:t>
      </w:r>
      <w:r>
        <w:t>Ядерные</w:t>
      </w:r>
      <w:r>
        <w:t xml:space="preserve"> </w:t>
      </w:r>
      <w:r>
        <w:t>силы.</w:t>
      </w:r>
      <w:r>
        <w:t xml:space="preserve"> </w:t>
      </w:r>
      <w:r>
        <w:t>Дефект</w:t>
      </w:r>
      <w:r>
        <w:t xml:space="preserve"> </w:t>
      </w:r>
      <w:r>
        <w:t>массы</w:t>
      </w:r>
      <w:r>
        <w:t xml:space="preserve"> </w:t>
      </w:r>
      <w:r>
        <w:t xml:space="preserve">ядра. </w:t>
      </w:r>
    </w:p>
    <w:p w:rsidR="00F05CD3" w:rsidRDefault="00D67A33">
      <w:pPr>
        <w:ind w:left="1733" w:right="332"/>
      </w:pPr>
      <w:r>
        <w:t>Ядерные реакции. Деление и синтез ядер.</w:t>
      </w:r>
      <w:r>
        <w:t xml:space="preserve"> </w:t>
      </w:r>
    </w:p>
    <w:p w:rsidR="00F05CD3" w:rsidRDefault="00D67A33">
      <w:pPr>
        <w:ind w:left="1147" w:right="332" w:firstLine="600"/>
      </w:pPr>
      <w:r>
        <w:t>Ядерный реактор. Термоядерный синтез. Проблемы и перспективы ядерной энергетики. Экологические аспекты ядерной энергетики.</w:t>
      </w:r>
      <w:r>
        <w:t xml:space="preserve"> </w:t>
      </w:r>
    </w:p>
    <w:p w:rsidR="00F05CD3" w:rsidRDefault="00D67A33">
      <w:pPr>
        <w:ind w:left="1733" w:right="332"/>
      </w:pPr>
      <w:r>
        <w:t>Элементарные</w:t>
      </w:r>
      <w:r>
        <w:t xml:space="preserve"> </w:t>
      </w:r>
      <w:r>
        <w:t>частицы.</w:t>
      </w:r>
      <w:r>
        <w:t xml:space="preserve"> </w:t>
      </w:r>
      <w:r>
        <w:t>Открытие</w:t>
      </w:r>
      <w:r>
        <w:t xml:space="preserve"> </w:t>
      </w:r>
      <w:r>
        <w:t>позитрона.</w:t>
      </w:r>
      <w:r>
        <w:t xml:space="preserve"> </w:t>
      </w:r>
    </w:p>
    <w:p w:rsidR="00F05CD3" w:rsidRDefault="00D67A33">
      <w:pPr>
        <w:tabs>
          <w:tab w:val="center" w:pos="2147"/>
          <w:tab w:val="center" w:pos="3551"/>
          <w:tab w:val="center" w:pos="4602"/>
          <w:tab w:val="center" w:pos="5666"/>
          <w:tab w:val="center" w:pos="7393"/>
          <w:tab w:val="center" w:pos="8862"/>
        </w:tabs>
        <w:ind w:left="0"/>
        <w:jc w:val="left"/>
      </w:pPr>
      <w:r>
        <w:rPr>
          <w:rFonts w:ascii="Calibri" w:eastAsia="Calibri" w:hAnsi="Calibri" w:cs="Calibri"/>
          <w:sz w:val="22"/>
        </w:rPr>
        <w:tab/>
      </w:r>
      <w:r>
        <w:t xml:space="preserve">Методы </w:t>
      </w:r>
      <w:r>
        <w:tab/>
        <w:t xml:space="preserve">наблюдения </w:t>
      </w:r>
      <w:r>
        <w:tab/>
        <w:t xml:space="preserve">и </w:t>
      </w:r>
      <w:r>
        <w:tab/>
        <w:t xml:space="preserve">регистрации </w:t>
      </w:r>
      <w:r>
        <w:tab/>
        <w:t xml:space="preserve">элементарных </w:t>
      </w:r>
      <w:r>
        <w:tab/>
        <w:t xml:space="preserve">частиц. </w:t>
      </w:r>
    </w:p>
    <w:p w:rsidR="00F05CD3" w:rsidRDefault="00D67A33">
      <w:pPr>
        <w:ind w:left="1733" w:right="332"/>
      </w:pPr>
      <w:r>
        <w:t>Фундаментальные</w:t>
      </w:r>
      <w:r>
        <w:t xml:space="preserve"> </w:t>
      </w:r>
      <w:r>
        <w:t>взаимодействия.</w:t>
      </w:r>
      <w:r>
        <w:t xml:space="preserve"> </w:t>
      </w:r>
      <w:r>
        <w:t>Единство</w:t>
      </w:r>
      <w:r>
        <w:t xml:space="preserve"> </w:t>
      </w:r>
      <w:r>
        <w:t>физической</w:t>
      </w:r>
      <w:r>
        <w:t xml:space="preserve"> </w:t>
      </w:r>
      <w:r>
        <w:t>картины</w:t>
      </w:r>
      <w:r>
        <w:t xml:space="preserve"> </w:t>
      </w:r>
      <w:r>
        <w:t>мира.</w:t>
      </w:r>
      <w:r>
        <w:t xml:space="preserve"> </w:t>
      </w:r>
    </w:p>
    <w:p w:rsidR="00F05CD3" w:rsidRDefault="00D67A33">
      <w:pPr>
        <w:ind w:left="1147" w:right="332" w:firstLine="600"/>
      </w:pPr>
      <w:r>
        <w:lastRenderedPageBreak/>
        <w:t>Технические</w:t>
      </w:r>
      <w:r>
        <w:t xml:space="preserve"> </w:t>
      </w:r>
      <w:r>
        <w:t>устройства</w:t>
      </w:r>
      <w:r>
        <w:t xml:space="preserve"> </w:t>
      </w:r>
      <w:r>
        <w:t>и</w:t>
      </w:r>
      <w:r>
        <w:t xml:space="preserve"> </w:t>
      </w:r>
      <w:r>
        <w:t>практическое</w:t>
      </w:r>
      <w:r>
        <w:t xml:space="preserve"> </w:t>
      </w:r>
      <w:r>
        <w:t>применение:</w:t>
      </w:r>
      <w:r>
        <w:t xml:space="preserve"> </w:t>
      </w:r>
      <w:r>
        <w:t>дозиметр,</w:t>
      </w:r>
      <w:r>
        <w:t xml:space="preserve"> </w:t>
      </w:r>
      <w:r>
        <w:t>камера</w:t>
      </w:r>
      <w:r>
        <w:t xml:space="preserve"> </w:t>
      </w:r>
      <w:r>
        <w:t>Вильсона, ядерный реактор, атомная бомба.</w:t>
      </w:r>
      <w:r>
        <w:t xml:space="preserve"> </w:t>
      </w:r>
    </w:p>
    <w:p w:rsidR="00F05CD3" w:rsidRDefault="00D67A33">
      <w:pPr>
        <w:spacing w:after="7" w:line="248" w:lineRule="auto"/>
        <w:ind w:left="1728" w:right="2874" w:hanging="10"/>
      </w:pPr>
      <w:r>
        <w:rPr>
          <w:i/>
        </w:rPr>
        <w:t xml:space="preserve">Демонстрации </w:t>
      </w:r>
    </w:p>
    <w:p w:rsidR="00F05CD3" w:rsidRDefault="00D67A33">
      <w:pPr>
        <w:ind w:left="1733" w:right="332"/>
      </w:pPr>
      <w:r>
        <w:t>Счѐтчик</w:t>
      </w:r>
      <w:r>
        <w:t xml:space="preserve"> </w:t>
      </w:r>
      <w:r>
        <w:t>ионизирующих</w:t>
      </w:r>
      <w:r>
        <w:t xml:space="preserve"> </w:t>
      </w:r>
      <w:r>
        <w:t>частиц.</w:t>
      </w:r>
      <w:r>
        <w:t xml:space="preserve"> </w:t>
      </w:r>
    </w:p>
    <w:p w:rsidR="00F05CD3" w:rsidRDefault="00D67A33">
      <w:pPr>
        <w:spacing w:after="7" w:line="248" w:lineRule="auto"/>
        <w:ind w:left="1728" w:right="2874" w:hanging="10"/>
      </w:pPr>
      <w:r>
        <w:rPr>
          <w:i/>
        </w:rPr>
        <w:t xml:space="preserve">Ученический эксперимент, лабораторные работы </w:t>
      </w:r>
    </w:p>
    <w:p w:rsidR="00F05CD3" w:rsidRDefault="00D67A33">
      <w:pPr>
        <w:ind w:left="1733" w:right="332"/>
      </w:pPr>
      <w:r>
        <w:t>Иссле</w:t>
      </w:r>
      <w:r>
        <w:t>дование</w:t>
      </w:r>
      <w:r>
        <w:t xml:space="preserve"> </w:t>
      </w:r>
      <w:r>
        <w:t>треков</w:t>
      </w:r>
      <w:r>
        <w:t xml:space="preserve"> </w:t>
      </w:r>
      <w:r>
        <w:t>частиц</w:t>
      </w:r>
      <w:r>
        <w:t xml:space="preserve"> </w:t>
      </w:r>
      <w:r>
        <w:t>(по</w:t>
      </w:r>
      <w:r>
        <w:t xml:space="preserve"> </w:t>
      </w:r>
      <w:r>
        <w:t>готовым</w:t>
      </w:r>
      <w:r>
        <w:t xml:space="preserve"> </w:t>
      </w:r>
      <w:r>
        <w:t>фотографиям).</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Раздел 8. Элементы астрономии и астрофизики </w:t>
      </w:r>
    </w:p>
    <w:p w:rsidR="00F05CD3" w:rsidRDefault="00D67A33">
      <w:pPr>
        <w:ind w:left="1733" w:right="332"/>
      </w:pPr>
      <w:r>
        <w:t>Этапы</w:t>
      </w:r>
      <w:r>
        <w:t xml:space="preserve"> </w:t>
      </w:r>
      <w:r>
        <w:t>развития</w:t>
      </w:r>
      <w:r>
        <w:t xml:space="preserve"> </w:t>
      </w:r>
      <w:r>
        <w:t>астрономии.</w:t>
      </w:r>
      <w:r>
        <w:t xml:space="preserve"> </w:t>
      </w:r>
      <w:r>
        <w:t>Прикладное</w:t>
      </w:r>
      <w:r>
        <w:t xml:space="preserve"> </w:t>
      </w:r>
      <w:r>
        <w:t>и</w:t>
      </w:r>
      <w:r>
        <w:t xml:space="preserve"> </w:t>
      </w:r>
      <w:r>
        <w:t>мировоззренческое</w:t>
      </w:r>
      <w:r>
        <w:t xml:space="preserve"> </w:t>
      </w:r>
      <w:r>
        <w:t>значение</w:t>
      </w:r>
      <w:r>
        <w:t xml:space="preserve"> </w:t>
      </w:r>
      <w:r>
        <w:t>астрономии. Вид звѐздного неба. Созвездия, яркие звѐзды, планеты, их видимое</w:t>
      </w:r>
      <w:r>
        <w:t xml:space="preserve"> </w:t>
      </w:r>
      <w:r>
        <w:t>движение.</w:t>
      </w:r>
      <w:r>
        <w:t xml:space="preserve"> </w:t>
      </w:r>
    </w:p>
    <w:p w:rsidR="00F05CD3" w:rsidRDefault="00D67A33">
      <w:pPr>
        <w:ind w:left="1733" w:right="332"/>
      </w:pPr>
      <w:r>
        <w:t>Солнечная</w:t>
      </w:r>
      <w:r>
        <w:t xml:space="preserve"> </w:t>
      </w:r>
      <w:r>
        <w:t>система.</w:t>
      </w:r>
      <w:r>
        <w:t xml:space="preserve"> </w:t>
      </w:r>
    </w:p>
    <w:p w:rsidR="00F05CD3" w:rsidRDefault="00D67A33">
      <w:pPr>
        <w:ind w:left="1147" w:right="332" w:firstLine="600"/>
      </w:pPr>
      <w:r>
        <w:t>Солнце. Солнечная активность. Источник энергии Солнца и звѐзд. Звѐзды, их основные</w:t>
      </w:r>
      <w:r>
        <w:t xml:space="preserve"> </w:t>
      </w:r>
      <w:r>
        <w:t>характеристики.</w:t>
      </w:r>
      <w:r>
        <w:t xml:space="preserve"> </w:t>
      </w:r>
      <w:r>
        <w:t>Диаграмма</w:t>
      </w:r>
      <w:r>
        <w:t xml:space="preserve"> </w:t>
      </w:r>
      <w:r>
        <w:t>«спектральный</w:t>
      </w:r>
      <w:r>
        <w:t xml:space="preserve"> </w:t>
      </w:r>
      <w:r>
        <w:t>класс –</w:t>
      </w:r>
      <w:r>
        <w:t xml:space="preserve"> </w:t>
      </w:r>
      <w:r>
        <w:t>светимость».</w:t>
      </w:r>
      <w:r>
        <w:t xml:space="preserve"> </w:t>
      </w:r>
      <w:r>
        <w:t>Звѐзды</w:t>
      </w:r>
      <w:r>
        <w:t xml:space="preserve"> </w:t>
      </w:r>
      <w:r>
        <w:t>главной последовательности. Зависимость «масса –</w:t>
      </w:r>
      <w:r>
        <w:t xml:space="preserve"> </w:t>
      </w:r>
      <w:r>
        <w:t>светимость» для звѐзд главной послед</w:t>
      </w:r>
      <w:r>
        <w:t>овательности. Внутреннее строение звѐзд. Современные представления о происхождении и эволюции Солнца и звѐзд. Этапы жизни звѐзд.</w:t>
      </w:r>
      <w:r>
        <w:t xml:space="preserve"> </w:t>
      </w:r>
    </w:p>
    <w:p w:rsidR="00F05CD3" w:rsidRDefault="00D67A33">
      <w:pPr>
        <w:ind w:left="1147" w:right="332" w:firstLine="600"/>
      </w:pPr>
      <w:r>
        <w:t>Млечный</w:t>
      </w:r>
      <w:r>
        <w:t xml:space="preserve"> </w:t>
      </w:r>
      <w:r>
        <w:t>Путь –</w:t>
      </w:r>
      <w:r>
        <w:t xml:space="preserve"> </w:t>
      </w:r>
      <w:r>
        <w:t>наша</w:t>
      </w:r>
      <w:r>
        <w:t xml:space="preserve"> </w:t>
      </w:r>
      <w:r>
        <w:t>Галактика. Положение</w:t>
      </w:r>
      <w:r>
        <w:t xml:space="preserve"> </w:t>
      </w:r>
      <w:r>
        <w:t>и</w:t>
      </w:r>
      <w:r>
        <w:t xml:space="preserve"> </w:t>
      </w:r>
      <w:r>
        <w:t>движение</w:t>
      </w:r>
      <w:r>
        <w:t xml:space="preserve"> </w:t>
      </w:r>
      <w:r>
        <w:t>Солнца</w:t>
      </w:r>
      <w:r>
        <w:t xml:space="preserve"> </w:t>
      </w:r>
      <w:r>
        <w:t>в</w:t>
      </w:r>
      <w:r>
        <w:t xml:space="preserve"> </w:t>
      </w:r>
      <w:r>
        <w:t>Галактике.</w:t>
      </w:r>
      <w:r>
        <w:t xml:space="preserve"> </w:t>
      </w:r>
      <w:r>
        <w:t>Типы галактик. Радиогалактики и квазары. Чѐрные дыры в</w:t>
      </w:r>
      <w:r>
        <w:t xml:space="preserve"> ядрах галактик.</w:t>
      </w:r>
      <w:r>
        <w:t xml:space="preserve"> </w:t>
      </w:r>
    </w:p>
    <w:p w:rsidR="00F05CD3" w:rsidRDefault="00D67A33">
      <w:pPr>
        <w:ind w:left="1147" w:right="332" w:firstLine="600"/>
      </w:pPr>
      <w:r>
        <w:t>Вселенная. Расширение Вселенной. Закон Хаббла. Разбегание галактик. Теория Большого взрыва. Реликтовое излучение.</w:t>
      </w:r>
      <w:r>
        <w:t xml:space="preserve"> </w:t>
      </w:r>
    </w:p>
    <w:p w:rsidR="00F05CD3" w:rsidRDefault="00D67A33">
      <w:pPr>
        <w:ind w:left="1733" w:right="332"/>
      </w:pPr>
      <w:r>
        <w:t>Масштабная</w:t>
      </w:r>
      <w:r>
        <w:t xml:space="preserve"> </w:t>
      </w:r>
      <w:r>
        <w:t>структура</w:t>
      </w:r>
      <w:r>
        <w:t xml:space="preserve"> </w:t>
      </w:r>
      <w:r>
        <w:t>Вселенной.</w:t>
      </w:r>
      <w:r>
        <w:t xml:space="preserve"> </w:t>
      </w:r>
      <w:r>
        <w:t xml:space="preserve">Метагалактика. </w:t>
      </w:r>
    </w:p>
    <w:p w:rsidR="00F05CD3" w:rsidRDefault="00D67A33">
      <w:pPr>
        <w:ind w:left="1733" w:right="332"/>
      </w:pPr>
      <w:r>
        <w:t>Нерешѐнные проблемы астрономии.</w:t>
      </w:r>
      <w:r>
        <w:t xml:space="preserve"> </w:t>
      </w:r>
    </w:p>
    <w:p w:rsidR="00F05CD3" w:rsidRDefault="00D67A33">
      <w:pPr>
        <w:spacing w:after="7" w:line="248" w:lineRule="auto"/>
        <w:ind w:left="1728" w:right="2874" w:hanging="10"/>
      </w:pPr>
      <w:r>
        <w:rPr>
          <w:i/>
        </w:rPr>
        <w:t xml:space="preserve">Ученические наблюдения </w:t>
      </w:r>
    </w:p>
    <w:p w:rsidR="00F05CD3" w:rsidRDefault="00D67A33">
      <w:pPr>
        <w:ind w:left="1147" w:right="332" w:firstLine="600"/>
      </w:pPr>
      <w:r>
        <w:t>Наблюдения</w:t>
      </w:r>
      <w:r>
        <w:t xml:space="preserve"> </w:t>
      </w:r>
      <w:r>
        <w:t>невооружѐнным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звѐзды.</w:t>
      </w:r>
      <w:r>
        <w:t xml:space="preserve"> </w:t>
      </w:r>
    </w:p>
    <w:p w:rsidR="00F05CD3" w:rsidRDefault="00D67A33">
      <w:pPr>
        <w:ind w:left="1733" w:right="332"/>
      </w:pPr>
      <w:r>
        <w:t>Наблюдения</w:t>
      </w:r>
      <w:r>
        <w:t xml:space="preserve"> </w:t>
      </w:r>
      <w:r>
        <w:t>в</w:t>
      </w:r>
      <w:r>
        <w:t xml:space="preserve"> </w:t>
      </w:r>
      <w:r>
        <w:t>телескоп</w:t>
      </w:r>
      <w:r>
        <w:t xml:space="preserve"> </w:t>
      </w:r>
      <w:r>
        <w:t>Луны,</w:t>
      </w:r>
      <w:r>
        <w:t xml:space="preserve"> </w:t>
      </w:r>
      <w:r>
        <w:t>планет,</w:t>
      </w:r>
      <w:r>
        <w:t xml:space="preserve"> </w:t>
      </w:r>
      <w:r>
        <w:t>Млечного</w:t>
      </w:r>
      <w:r>
        <w:t xml:space="preserve"> </w:t>
      </w:r>
      <w:r>
        <w:t>Пути.</w:t>
      </w:r>
      <w:r>
        <w:t xml:space="preserve"> </w:t>
      </w:r>
    </w:p>
    <w:p w:rsidR="00F05CD3" w:rsidRDefault="00D67A33">
      <w:pPr>
        <w:spacing w:after="5" w:line="271" w:lineRule="auto"/>
        <w:ind w:left="1743" w:hanging="10"/>
      </w:pPr>
      <w:r>
        <w:rPr>
          <w:b/>
        </w:rPr>
        <w:t xml:space="preserve">Обобщающее повторение </w:t>
      </w:r>
    </w:p>
    <w:p w:rsidR="00F05CD3" w:rsidRDefault="00D67A33">
      <w:pPr>
        <w:ind w:left="1147" w:right="332" w:firstLine="600"/>
      </w:pPr>
      <w:r>
        <w:t>Роль физики и астрономии в экономической, технологической, социальной и этической</w:t>
      </w:r>
      <w:r>
        <w:t xml:space="preserve"> </w:t>
      </w:r>
      <w:r>
        <w:t>сферах</w:t>
      </w:r>
      <w:r>
        <w:t xml:space="preserve"> </w:t>
      </w:r>
      <w:r>
        <w:t>деятельности</w:t>
      </w:r>
      <w:r>
        <w:t xml:space="preserve"> </w:t>
      </w:r>
      <w:r>
        <w:t>человека,</w:t>
      </w:r>
      <w:r>
        <w:t xml:space="preserve"> </w:t>
      </w:r>
      <w:r>
        <w:t>роль</w:t>
      </w:r>
      <w:r>
        <w:t xml:space="preserve"> </w:t>
      </w:r>
      <w:r>
        <w:t>и</w:t>
      </w:r>
      <w:r>
        <w:t xml:space="preserve"> </w:t>
      </w:r>
      <w:r>
        <w:t>место</w:t>
      </w:r>
      <w:r>
        <w:t xml:space="preserve"> </w:t>
      </w:r>
      <w:r>
        <w:t>физики</w:t>
      </w:r>
      <w:r>
        <w:t xml:space="preserve"> </w:t>
      </w:r>
      <w:r>
        <w:t>и</w:t>
      </w:r>
      <w:r>
        <w:t xml:space="preserve"> </w:t>
      </w:r>
      <w:r>
        <w:t>астрономии</w:t>
      </w:r>
      <w:r>
        <w:t xml:space="preserve"> </w:t>
      </w:r>
      <w:r>
        <w:t>в</w:t>
      </w:r>
      <w:r>
        <w:t xml:space="preserve"> </w:t>
      </w:r>
      <w:r>
        <w:t>современной научной картине мира, роль физической теории в формировании представлений о физической картине м</w:t>
      </w:r>
      <w:r>
        <w:t>ира, место физической картины мира в общем ряду современных естественно</w:t>
      </w:r>
      <w:r>
        <w:t>-</w:t>
      </w:r>
      <w:r>
        <w:t>научных представлений о природе.</w:t>
      </w:r>
      <w:r>
        <w:t xml:space="preserve"> </w:t>
      </w:r>
    </w:p>
    <w:p w:rsidR="00F05CD3" w:rsidRDefault="00D67A33">
      <w:pPr>
        <w:spacing w:after="5" w:line="271" w:lineRule="auto"/>
        <w:ind w:left="1743" w:hanging="10"/>
      </w:pPr>
      <w:r>
        <w:rPr>
          <w:b/>
        </w:rPr>
        <w:t xml:space="preserve">Межпредметные связи </w:t>
      </w:r>
    </w:p>
    <w:p w:rsidR="00F05CD3" w:rsidRDefault="00D67A33">
      <w:pPr>
        <w:ind w:left="1147" w:right="332" w:firstLine="600"/>
      </w:pPr>
      <w:r>
        <w:t>Изучение курса физики базового уровня в 11 классе осуществляется с учѐтом содержательных межпредметных связей с курсами математик</w:t>
      </w:r>
      <w:r>
        <w:t>и, биологии, химии, географии и технологии.</w:t>
      </w:r>
      <w:r>
        <w:t xml:space="preserve"> </w:t>
      </w:r>
    </w:p>
    <w:p w:rsidR="00F05CD3" w:rsidRDefault="00D67A33">
      <w:pPr>
        <w:ind w:left="1733" w:right="332"/>
      </w:pPr>
      <w:r>
        <w:rPr>
          <w:i/>
        </w:rPr>
        <w:t>Межпредметные понятия</w:t>
      </w:r>
      <w:r>
        <w:t xml:space="preserve">, связанные с изучением методов научного познания: </w:t>
      </w:r>
    </w:p>
    <w:p w:rsidR="00F05CD3" w:rsidRDefault="00D67A33">
      <w:pPr>
        <w:ind w:left="1147" w:right="332"/>
      </w:pPr>
      <w:r>
        <w:t>явление, научный факт, гипотеза, физическая величина, закон, теория, наблюдение, эксперимент, моделирование, модель, измерение.</w:t>
      </w:r>
      <w:r>
        <w:t xml:space="preserve"> </w:t>
      </w:r>
    </w:p>
    <w:p w:rsidR="00F05CD3" w:rsidRDefault="00D67A33">
      <w:pPr>
        <w:ind w:left="1147" w:right="332" w:firstLine="600"/>
      </w:pPr>
      <w:r>
        <w:rPr>
          <w:i/>
        </w:rPr>
        <w:t>Математик</w:t>
      </w:r>
      <w:r>
        <w:rPr>
          <w:i/>
        </w:rPr>
        <w:t xml:space="preserve">а: </w:t>
      </w:r>
      <w: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w:t>
      </w:r>
      <w:r>
        <w:t>, определение площади плоских фигур и объѐма тел.</w:t>
      </w:r>
      <w:r>
        <w:t xml:space="preserve"> </w:t>
      </w:r>
    </w:p>
    <w:p w:rsidR="00F05CD3" w:rsidRDefault="00D67A33">
      <w:pPr>
        <w:ind w:left="1147" w:right="332" w:firstLine="600"/>
      </w:pPr>
      <w:r>
        <w:rPr>
          <w:i/>
        </w:rPr>
        <w:t xml:space="preserve">Биология: </w:t>
      </w:r>
      <w:r>
        <w:t>электрические</w:t>
      </w:r>
      <w:r>
        <w:t xml:space="preserve"> </w:t>
      </w:r>
      <w:r>
        <w:t>явления</w:t>
      </w:r>
      <w:r>
        <w:t xml:space="preserve"> </w:t>
      </w:r>
      <w:r>
        <w:t>в</w:t>
      </w:r>
      <w:r>
        <w:t xml:space="preserve"> </w:t>
      </w:r>
      <w:r>
        <w:t>живой</w:t>
      </w:r>
      <w:r>
        <w:t xml:space="preserve"> </w:t>
      </w:r>
      <w:r>
        <w:t>природе,</w:t>
      </w:r>
      <w:r>
        <w:t xml:space="preserve"> </w:t>
      </w:r>
      <w:r>
        <w:t>колебательные</w:t>
      </w:r>
      <w:r>
        <w:t xml:space="preserve"> </w:t>
      </w:r>
      <w:r>
        <w:t>движения</w:t>
      </w:r>
      <w:r>
        <w:t xml:space="preserve"> </w:t>
      </w:r>
      <w:r>
        <w:t>в</w:t>
      </w:r>
      <w:r>
        <w:t xml:space="preserve"> </w:t>
      </w:r>
      <w:r>
        <w:t>живой природе, оптические явления в живой природе, действие радиации на живые организмы.</w:t>
      </w:r>
      <w:r>
        <w:t xml:space="preserve"> </w:t>
      </w:r>
    </w:p>
    <w:p w:rsidR="00F05CD3" w:rsidRDefault="00D67A33">
      <w:pPr>
        <w:ind w:left="1147" w:right="332" w:firstLine="600"/>
      </w:pPr>
      <w:r>
        <w:rPr>
          <w:i/>
        </w:rPr>
        <w:lastRenderedPageBreak/>
        <w:t xml:space="preserve">Химия: </w:t>
      </w:r>
      <w:r>
        <w:t>строение атомов и молекул, кристаллическая структура твѐрдых тел, механизмы образования кристаллической решѐтки, спектральный анализ.</w:t>
      </w:r>
      <w:r>
        <w:t xml:space="preserve"> </w:t>
      </w:r>
    </w:p>
    <w:p w:rsidR="00F05CD3" w:rsidRDefault="00D67A33">
      <w:pPr>
        <w:ind w:left="1147" w:right="332" w:firstLine="600"/>
      </w:pPr>
      <w:r>
        <w:rPr>
          <w:i/>
        </w:rPr>
        <w:t xml:space="preserve">География: </w:t>
      </w:r>
      <w:r>
        <w:t>магнитные полюса Земли, залежи магнитных руд, фотосъѐмка земной поверхности, предсказание землетрясений.</w:t>
      </w:r>
      <w:r>
        <w:t xml:space="preserve"> </w:t>
      </w:r>
    </w:p>
    <w:p w:rsidR="00F05CD3" w:rsidRDefault="00D67A33">
      <w:pPr>
        <w:ind w:left="1147" w:right="332" w:firstLine="600"/>
      </w:pPr>
      <w:r>
        <w:rPr>
          <w:i/>
        </w:rPr>
        <w:t>Техн</w:t>
      </w:r>
      <w:r>
        <w:rPr>
          <w:i/>
        </w:rPr>
        <w:t xml:space="preserve">ология: </w:t>
      </w:r>
      <w:r>
        <w:t>линии электропередач, генератор переменного тока, электродвигатель, индукционная печь, радар, радиоприѐмник, телевизор, антенна, телефон, СВЧ</w:t>
      </w:r>
      <w:r>
        <w:t>-</w:t>
      </w:r>
      <w:r>
        <w:t>печь, проекционный аппарат, волоконная оптика, солнечная батарея.</w:t>
      </w:r>
      <w:r>
        <w:t xml:space="preserve"> </w:t>
      </w:r>
    </w:p>
    <w:p w:rsidR="00F05CD3" w:rsidRDefault="00D67A33">
      <w:pPr>
        <w:spacing w:after="5" w:line="271" w:lineRule="auto"/>
        <w:ind w:left="1275" w:hanging="10"/>
      </w:pPr>
      <w:r>
        <w:rPr>
          <w:b/>
        </w:rPr>
        <w:t>ПЛАНИРУЕМЫЕ РЕЗУЛЬТАТЫ ОСВОЕНИЯ ПРОГРАМ</w:t>
      </w:r>
      <w:r>
        <w:rPr>
          <w:b/>
        </w:rPr>
        <w:t xml:space="preserve">МЫ ПО ФИЗИКЕ НА УРОВНЕ СРЕДНЕГО ОБЩЕГО ОБРАЗОВАНИЯ </w:t>
      </w:r>
    </w:p>
    <w:p w:rsidR="00F05CD3" w:rsidRDefault="00D67A33">
      <w:pPr>
        <w:spacing w:after="0" w:line="259" w:lineRule="auto"/>
        <w:ind w:left="0"/>
        <w:jc w:val="left"/>
      </w:pPr>
      <w:r>
        <w:rPr>
          <w:b/>
        </w:rPr>
        <w:t xml:space="preserve"> </w:t>
      </w:r>
    </w:p>
    <w:p w:rsidR="00F05CD3" w:rsidRDefault="00D67A33">
      <w:pPr>
        <w:ind w:left="1147" w:right="332" w:firstLine="600"/>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ЛИЧНОСТНЫЕ РЕЗУЛЬТАТЫ </w:t>
      </w:r>
    </w:p>
    <w:p w:rsidR="00F05CD3" w:rsidRDefault="00D67A33">
      <w:pPr>
        <w:ind w:left="1147" w:right="332" w:firstLine="600"/>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w:t>
      </w:r>
      <w:r>
        <w:t>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t xml:space="preserve"> </w:t>
      </w:r>
    </w:p>
    <w:p w:rsidR="00F05CD3" w:rsidRDefault="00D67A33">
      <w:pPr>
        <w:numPr>
          <w:ilvl w:val="0"/>
          <w:numId w:val="105"/>
        </w:numPr>
        <w:spacing w:after="5" w:line="271" w:lineRule="auto"/>
        <w:ind w:hanging="264"/>
      </w:pPr>
      <w:r>
        <w:rPr>
          <w:b/>
        </w:rPr>
        <w:t xml:space="preserve">гражданского воспитания: </w:t>
      </w:r>
    </w:p>
    <w:p w:rsidR="00F05CD3" w:rsidRDefault="00D67A33">
      <w:pPr>
        <w:tabs>
          <w:tab w:val="center" w:pos="2687"/>
          <w:tab w:val="center" w:pos="4595"/>
          <w:tab w:val="center" w:pos="5961"/>
          <w:tab w:val="center" w:pos="7402"/>
          <w:tab w:val="center" w:pos="8601"/>
          <w:tab w:val="center" w:pos="9555"/>
          <w:tab w:val="center" w:pos="10417"/>
        </w:tabs>
        <w:ind w:left="0"/>
        <w:jc w:val="left"/>
      </w:pPr>
      <w:r>
        <w:rPr>
          <w:rFonts w:ascii="Calibri" w:eastAsia="Calibri" w:hAnsi="Calibri" w:cs="Calibri"/>
          <w:sz w:val="22"/>
        </w:rPr>
        <w:tab/>
      </w:r>
      <w:r>
        <w:t>сформированность</w:t>
      </w:r>
      <w:r>
        <w:t xml:space="preserve"> </w:t>
      </w:r>
      <w:r>
        <w:tab/>
      </w:r>
      <w:r>
        <w:t>гражданской</w:t>
      </w:r>
      <w:r>
        <w:t xml:space="preserve"> </w:t>
      </w:r>
      <w:r>
        <w:tab/>
      </w:r>
      <w:r>
        <w:t>позиции</w:t>
      </w:r>
      <w:r>
        <w:t xml:space="preserve"> </w:t>
      </w:r>
      <w:r>
        <w:tab/>
      </w:r>
      <w:r>
        <w:t>обучающегося</w:t>
      </w:r>
      <w:r>
        <w:t xml:space="preserve"> </w:t>
      </w:r>
      <w:r>
        <w:tab/>
      </w:r>
      <w:r>
        <w:t>как</w:t>
      </w:r>
      <w:r>
        <w:t xml:space="preserve"> </w:t>
      </w:r>
      <w:r>
        <w:tab/>
      </w:r>
      <w:r>
        <w:t>активного</w:t>
      </w:r>
      <w:r>
        <w:t xml:space="preserve"> </w:t>
      </w:r>
      <w:r>
        <w:tab/>
      </w:r>
      <w:r>
        <w:t xml:space="preserve">и </w:t>
      </w:r>
    </w:p>
    <w:p w:rsidR="00F05CD3" w:rsidRDefault="00D67A33">
      <w:pPr>
        <w:ind w:left="1747" w:right="546" w:hanging="600"/>
      </w:pPr>
      <w:r>
        <w:t>ответственного члена российского общества;</w:t>
      </w:r>
      <w:r>
        <w:t xml:space="preserve"> </w:t>
      </w:r>
      <w:r>
        <w:t>принятие</w:t>
      </w:r>
      <w:r>
        <w:t xml:space="preserve"> </w:t>
      </w:r>
      <w:r>
        <w:t>традиционных</w:t>
      </w:r>
      <w:r>
        <w:t xml:space="preserve"> </w:t>
      </w:r>
      <w:r>
        <w:t>общечеловеческих</w:t>
      </w:r>
      <w:r>
        <w:t xml:space="preserve"> </w:t>
      </w:r>
      <w:r>
        <w:t>гуманистических</w:t>
      </w:r>
      <w:r>
        <w:t xml:space="preserve"> </w:t>
      </w:r>
      <w:r>
        <w:t>и</w:t>
      </w:r>
      <w:r>
        <w:t xml:space="preserve"> </w:t>
      </w:r>
      <w:r>
        <w:t xml:space="preserve">демократических </w:t>
      </w:r>
    </w:p>
    <w:p w:rsidR="00F05CD3" w:rsidRDefault="00D67A33">
      <w:pPr>
        <w:ind w:left="1747" w:right="548" w:hanging="600"/>
      </w:pPr>
      <w:r>
        <w:t>ценностей;</w:t>
      </w:r>
      <w:r>
        <w:t xml:space="preserve"> </w:t>
      </w:r>
      <w:r>
        <w:t>готовность</w:t>
      </w:r>
      <w:r>
        <w:t xml:space="preserve"> </w:t>
      </w:r>
      <w:r>
        <w:t>вести</w:t>
      </w:r>
      <w:r>
        <w:t xml:space="preserve"> </w:t>
      </w:r>
      <w:r>
        <w:t>совместную</w:t>
      </w:r>
      <w:r>
        <w:t xml:space="preserve"> </w:t>
      </w:r>
      <w:r>
        <w:t>деятельность</w:t>
      </w:r>
      <w:r>
        <w:t xml:space="preserve"> </w:t>
      </w:r>
      <w:r>
        <w:t>в</w:t>
      </w:r>
      <w:r>
        <w:t xml:space="preserve"> </w:t>
      </w:r>
      <w:r>
        <w:t>интересах</w:t>
      </w:r>
      <w:r>
        <w:t xml:space="preserve"> </w:t>
      </w:r>
      <w:r>
        <w:t>гражданского</w:t>
      </w:r>
      <w:r>
        <w:t xml:space="preserve"> </w:t>
      </w:r>
      <w:r>
        <w:t>обществ</w:t>
      </w:r>
      <w:r>
        <w:t xml:space="preserve">а, </w:t>
      </w:r>
    </w:p>
    <w:p w:rsidR="00F05CD3" w:rsidRDefault="00D67A33">
      <w:pPr>
        <w:ind w:left="1747" w:right="646" w:hanging="600"/>
      </w:pPr>
      <w:r>
        <w:t>участвовать в самоуправлении в образовательной организации;</w:t>
      </w:r>
      <w:r>
        <w:t xml:space="preserve"> </w:t>
      </w:r>
      <w:r>
        <w:t>умение</w:t>
      </w:r>
      <w:r>
        <w:t xml:space="preserve"> </w:t>
      </w:r>
      <w:r>
        <w:t>взаимодействовать</w:t>
      </w:r>
      <w:r>
        <w:t xml:space="preserve"> </w:t>
      </w:r>
      <w:r>
        <w:t>с</w:t>
      </w:r>
      <w:r>
        <w:t xml:space="preserve"> </w:t>
      </w:r>
      <w:r>
        <w:t>социальными</w:t>
      </w:r>
      <w:r>
        <w:t xml:space="preserve"> </w:t>
      </w:r>
      <w:r>
        <w:t>институтами</w:t>
      </w:r>
      <w:r>
        <w:t xml:space="preserve"> </w:t>
      </w:r>
      <w:r>
        <w:t>в</w:t>
      </w:r>
      <w:r>
        <w:t xml:space="preserve"> </w:t>
      </w:r>
      <w:r>
        <w:t>соответствии</w:t>
      </w:r>
      <w:r>
        <w:t xml:space="preserve"> </w:t>
      </w:r>
      <w:r>
        <w:t>с</w:t>
      </w:r>
      <w:r>
        <w:t xml:space="preserve"> </w:t>
      </w:r>
      <w:r>
        <w:t>их</w:t>
      </w:r>
      <w:r>
        <w:t xml:space="preserve"> </w:t>
      </w:r>
    </w:p>
    <w:p w:rsidR="00F05CD3" w:rsidRDefault="00D67A33">
      <w:pPr>
        <w:ind w:left="1747" w:right="3184" w:hanging="600"/>
      </w:pPr>
      <w:r>
        <w:t>функциями и назначением;</w:t>
      </w:r>
      <w:r>
        <w:t xml:space="preserve"> </w:t>
      </w:r>
      <w:r>
        <w:t>готовность</w:t>
      </w:r>
      <w:r>
        <w:t xml:space="preserve"> </w:t>
      </w:r>
      <w:r>
        <w:t>к</w:t>
      </w:r>
      <w:r>
        <w:t xml:space="preserve"> </w:t>
      </w:r>
      <w:r>
        <w:t>гуманитарной</w:t>
      </w:r>
      <w:r>
        <w:t xml:space="preserve"> </w:t>
      </w:r>
      <w:r>
        <w:t>и волонтѐрской деятельности;</w:t>
      </w:r>
      <w:r>
        <w:t xml:space="preserve"> </w:t>
      </w:r>
    </w:p>
    <w:p w:rsidR="00F05CD3" w:rsidRDefault="00D67A33">
      <w:pPr>
        <w:numPr>
          <w:ilvl w:val="0"/>
          <w:numId w:val="105"/>
        </w:numPr>
        <w:spacing w:after="5" w:line="271" w:lineRule="auto"/>
        <w:ind w:hanging="264"/>
      </w:pPr>
      <w:r>
        <w:rPr>
          <w:b/>
        </w:rPr>
        <w:t xml:space="preserve">патриотического воспитания: </w:t>
      </w:r>
    </w:p>
    <w:p w:rsidR="00F05CD3" w:rsidRDefault="00D67A33">
      <w:pPr>
        <w:ind w:left="1733" w:right="332"/>
      </w:pPr>
      <w:r>
        <w:t>сформированность российской гражданской идентичности, патриотизма;</w:t>
      </w:r>
      <w:r>
        <w:t xml:space="preserve"> </w:t>
      </w:r>
      <w:r>
        <w:t>ценностное</w:t>
      </w:r>
      <w:r>
        <w:t xml:space="preserve"> </w:t>
      </w:r>
      <w:r>
        <w:t>отношение</w:t>
      </w:r>
      <w:r>
        <w:t xml:space="preserve"> </w:t>
      </w:r>
      <w:r>
        <w:t>к</w:t>
      </w:r>
      <w:r>
        <w:t xml:space="preserve"> </w:t>
      </w:r>
      <w:r>
        <w:t>государственным</w:t>
      </w:r>
      <w:r>
        <w:t xml:space="preserve"> </w:t>
      </w:r>
      <w:r>
        <w:t>символам,</w:t>
      </w:r>
      <w:r>
        <w:t xml:space="preserve"> </w:t>
      </w:r>
      <w:r>
        <w:t>достижениям</w:t>
      </w:r>
      <w:r>
        <w:t xml:space="preserve"> </w:t>
      </w:r>
      <w:r>
        <w:t>российских</w:t>
      </w:r>
      <w:r>
        <w:t xml:space="preserve"> </w:t>
      </w:r>
    </w:p>
    <w:p w:rsidR="00F05CD3" w:rsidRDefault="00D67A33">
      <w:pPr>
        <w:ind w:left="1147" w:right="332"/>
      </w:pPr>
      <w:r>
        <w:t>учѐных</w:t>
      </w:r>
      <w:r>
        <w:t xml:space="preserve"> </w:t>
      </w:r>
      <w:r>
        <w:t>в</w:t>
      </w:r>
      <w:r>
        <w:t xml:space="preserve"> </w:t>
      </w:r>
      <w:r>
        <w:t>области</w:t>
      </w:r>
      <w:r>
        <w:t xml:space="preserve"> </w:t>
      </w:r>
      <w:r>
        <w:t>физики</w:t>
      </w:r>
      <w:r>
        <w:t xml:space="preserve"> </w:t>
      </w:r>
      <w:r>
        <w:t>и</w:t>
      </w:r>
      <w:r>
        <w:t xml:space="preserve"> </w:t>
      </w:r>
      <w:r>
        <w:t>техники;</w:t>
      </w:r>
      <w:r>
        <w:t xml:space="preserve"> </w:t>
      </w:r>
    </w:p>
    <w:p w:rsidR="00F05CD3" w:rsidRDefault="00D67A33">
      <w:pPr>
        <w:numPr>
          <w:ilvl w:val="0"/>
          <w:numId w:val="105"/>
        </w:numPr>
        <w:spacing w:after="5" w:line="271" w:lineRule="auto"/>
        <w:ind w:hanging="264"/>
      </w:pPr>
      <w:r>
        <w:rPr>
          <w:b/>
        </w:rPr>
        <w:t xml:space="preserve">духовно-нравственного воспитания: </w:t>
      </w:r>
    </w:p>
    <w:p w:rsidR="00F05CD3" w:rsidRDefault="00D67A33">
      <w:pPr>
        <w:ind w:left="1733" w:right="332"/>
      </w:pPr>
      <w:r>
        <w:t>сформированность</w:t>
      </w:r>
      <w:r>
        <w:t xml:space="preserve"> </w:t>
      </w:r>
      <w:r>
        <w:t>нравственного</w:t>
      </w:r>
      <w:r>
        <w:t xml:space="preserve"> </w:t>
      </w:r>
      <w:r>
        <w:t>сознания,</w:t>
      </w:r>
      <w:r>
        <w:t xml:space="preserve"> </w:t>
      </w:r>
      <w:r>
        <w:t>этич</w:t>
      </w:r>
      <w:r>
        <w:t>еского</w:t>
      </w:r>
      <w:r>
        <w:t xml:space="preserve"> </w:t>
      </w:r>
      <w:r>
        <w:t>поведения;</w:t>
      </w:r>
      <w:r>
        <w:t xml:space="preserve"> </w:t>
      </w:r>
    </w:p>
    <w:p w:rsidR="00F05CD3" w:rsidRDefault="00D67A33">
      <w:pPr>
        <w:ind w:left="1733" w:right="332"/>
      </w:pPr>
      <w:r>
        <w:t>способность</w:t>
      </w:r>
      <w:r>
        <w:t xml:space="preserve"> </w:t>
      </w:r>
      <w:r>
        <w:t>оценивать</w:t>
      </w:r>
      <w:r>
        <w:t xml:space="preserve"> </w:t>
      </w:r>
      <w:r>
        <w:t>ситуацию</w:t>
      </w:r>
      <w:r>
        <w:t xml:space="preserve"> </w:t>
      </w:r>
      <w:r>
        <w:t>и</w:t>
      </w:r>
      <w:r>
        <w:t xml:space="preserve"> </w:t>
      </w:r>
      <w:r>
        <w:t>принимать</w:t>
      </w:r>
      <w:r>
        <w:t xml:space="preserve"> </w:t>
      </w:r>
      <w:r>
        <w:t>осознанные</w:t>
      </w:r>
      <w:r>
        <w:t xml:space="preserve"> </w:t>
      </w:r>
      <w:r>
        <w:t>решения,</w:t>
      </w:r>
      <w:r>
        <w:t xml:space="preserve"> </w:t>
      </w:r>
      <w:r>
        <w:t>ориентируясь</w:t>
      </w:r>
      <w:r>
        <w:t xml:space="preserve"> </w:t>
      </w:r>
      <w:r>
        <w:t xml:space="preserve">на </w:t>
      </w:r>
    </w:p>
    <w:p w:rsidR="00F05CD3" w:rsidRDefault="00D67A33">
      <w:pPr>
        <w:ind w:left="1747" w:right="332" w:hanging="600"/>
      </w:pPr>
      <w:r>
        <w:t>морально</w:t>
      </w:r>
      <w:r>
        <w:t>-</w:t>
      </w:r>
      <w:r>
        <w:t>нравственные нормы и ценности, в том числе в деятельности учѐного;</w:t>
      </w:r>
      <w:r>
        <w:t xml:space="preserve"> </w:t>
      </w:r>
      <w:r>
        <w:t>осознание</w:t>
      </w:r>
      <w:r>
        <w:t xml:space="preserve"> </w:t>
      </w:r>
      <w:r>
        <w:t>личного</w:t>
      </w:r>
      <w:r>
        <w:t xml:space="preserve"> </w:t>
      </w:r>
      <w:r>
        <w:t>вклада</w:t>
      </w:r>
      <w:r>
        <w:t xml:space="preserve"> </w:t>
      </w:r>
      <w:r>
        <w:t>в</w:t>
      </w:r>
      <w:r>
        <w:t xml:space="preserve"> </w:t>
      </w:r>
      <w:r>
        <w:t>построение</w:t>
      </w:r>
      <w:r>
        <w:t xml:space="preserve"> </w:t>
      </w:r>
      <w:r>
        <w:t>устойчивого</w:t>
      </w:r>
      <w:r>
        <w:t xml:space="preserve"> </w:t>
      </w:r>
      <w:r>
        <w:t>будущего;</w:t>
      </w:r>
      <w:r>
        <w:t xml:space="preserve"> </w:t>
      </w:r>
    </w:p>
    <w:p w:rsidR="00F05CD3" w:rsidRDefault="00D67A33">
      <w:pPr>
        <w:numPr>
          <w:ilvl w:val="0"/>
          <w:numId w:val="105"/>
        </w:numPr>
        <w:spacing w:after="5" w:line="271" w:lineRule="auto"/>
        <w:ind w:hanging="264"/>
      </w:pPr>
      <w:r>
        <w:rPr>
          <w:b/>
        </w:rPr>
        <w:t xml:space="preserve">эстетического </w:t>
      </w:r>
      <w:r>
        <w:rPr>
          <w:b/>
        </w:rPr>
        <w:t xml:space="preserve">воспитания: </w:t>
      </w:r>
    </w:p>
    <w:p w:rsidR="00F05CD3" w:rsidRDefault="00D67A33">
      <w:pPr>
        <w:ind w:left="1733" w:right="332"/>
      </w:pPr>
      <w:r>
        <w:t xml:space="preserve">эстетическое отношение к миру, включая эстетику научного творчества, присущего </w:t>
      </w:r>
    </w:p>
    <w:p w:rsidR="00F05CD3" w:rsidRDefault="00D67A33">
      <w:pPr>
        <w:ind w:left="1147" w:right="332"/>
      </w:pPr>
      <w:r>
        <w:t>физической науке;</w:t>
      </w:r>
      <w:r>
        <w:t xml:space="preserve"> </w:t>
      </w:r>
    </w:p>
    <w:p w:rsidR="00F05CD3" w:rsidRDefault="00D67A33">
      <w:pPr>
        <w:numPr>
          <w:ilvl w:val="0"/>
          <w:numId w:val="105"/>
        </w:numPr>
        <w:spacing w:after="5" w:line="271" w:lineRule="auto"/>
        <w:ind w:hanging="264"/>
      </w:pPr>
      <w:r>
        <w:rPr>
          <w:b/>
        </w:rPr>
        <w:t xml:space="preserve">трудового воспитания: </w:t>
      </w:r>
    </w:p>
    <w:p w:rsidR="00F05CD3" w:rsidRDefault="00D67A33">
      <w:pPr>
        <w:ind w:left="1733" w:right="332"/>
      </w:pPr>
      <w:r>
        <w:t>интерес</w:t>
      </w:r>
      <w:r>
        <w:t xml:space="preserve"> </w:t>
      </w:r>
      <w:r>
        <w:t>к</w:t>
      </w:r>
      <w:r>
        <w:t xml:space="preserve"> </w:t>
      </w:r>
      <w:r>
        <w:t>различным</w:t>
      </w:r>
      <w:r>
        <w:t xml:space="preserve"> </w:t>
      </w:r>
      <w:r>
        <w:t>сферам</w:t>
      </w:r>
      <w:r>
        <w:t xml:space="preserve"> </w:t>
      </w:r>
      <w:r>
        <w:t>профессиональной</w:t>
      </w:r>
      <w:r>
        <w:t xml:space="preserve"> </w:t>
      </w:r>
      <w:r>
        <w:t>деятельности,</w:t>
      </w:r>
      <w:r>
        <w:t xml:space="preserve"> </w:t>
      </w:r>
      <w:r>
        <w:t>в</w:t>
      </w:r>
      <w:r>
        <w:t xml:space="preserve"> </w:t>
      </w:r>
      <w:r>
        <w:t>том</w:t>
      </w:r>
      <w:r>
        <w:t xml:space="preserve"> </w:t>
      </w:r>
      <w:r>
        <w:t>числе</w:t>
      </w:r>
      <w:r>
        <w:t xml:space="preserve"> </w:t>
      </w:r>
      <w:r>
        <w:t xml:space="preserve">связанным </w:t>
      </w:r>
    </w:p>
    <w:p w:rsidR="00F05CD3" w:rsidRDefault="00D67A33">
      <w:pPr>
        <w:ind w:left="1147" w:right="332"/>
      </w:pPr>
      <w:r>
        <w:lastRenderedPageBreak/>
        <w:t>с физикой и техникой, умение совершать осознанный выбор будущей профессии и реализовывать собственные жизненные планы;</w:t>
      </w:r>
      <w:r>
        <w:t xml:space="preserve"> </w:t>
      </w:r>
      <w:r>
        <w:t xml:space="preserve">готовность и способность к образованию и самообразованию в области физики на </w:t>
      </w:r>
    </w:p>
    <w:p w:rsidR="00F05CD3" w:rsidRDefault="00D67A33">
      <w:pPr>
        <w:ind w:left="1147" w:right="332"/>
      </w:pPr>
      <w:r>
        <w:t>протяжении всей жизни;</w:t>
      </w:r>
      <w:r>
        <w:t xml:space="preserve"> </w:t>
      </w:r>
    </w:p>
    <w:p w:rsidR="00F05CD3" w:rsidRDefault="00D67A33">
      <w:pPr>
        <w:numPr>
          <w:ilvl w:val="0"/>
          <w:numId w:val="105"/>
        </w:numPr>
        <w:spacing w:after="5" w:line="271" w:lineRule="auto"/>
        <w:ind w:hanging="264"/>
      </w:pPr>
      <w:r>
        <w:rPr>
          <w:b/>
        </w:rPr>
        <w:t xml:space="preserve">экологического воспитания: </w:t>
      </w:r>
    </w:p>
    <w:p w:rsidR="00F05CD3" w:rsidRDefault="00D67A33">
      <w:pPr>
        <w:tabs>
          <w:tab w:val="center" w:pos="5403"/>
          <w:tab w:val="center" w:pos="9982"/>
        </w:tabs>
        <w:ind w:left="0"/>
        <w:jc w:val="left"/>
      </w:pPr>
      <w:r>
        <w:rPr>
          <w:rFonts w:ascii="Calibri" w:eastAsia="Calibri" w:hAnsi="Calibri" w:cs="Calibri"/>
          <w:sz w:val="22"/>
        </w:rPr>
        <w:tab/>
      </w:r>
      <w:r>
        <w:t>сформи</w:t>
      </w:r>
      <w:r>
        <w:t>рованность</w:t>
      </w:r>
      <w:r>
        <w:t xml:space="preserve"> </w:t>
      </w:r>
      <w:r>
        <w:t>экологической</w:t>
      </w:r>
      <w:r>
        <w:t xml:space="preserve"> </w:t>
      </w:r>
      <w:r>
        <w:t>культуры,</w:t>
      </w:r>
      <w:r>
        <w:t xml:space="preserve"> </w:t>
      </w:r>
      <w:r>
        <w:t>осознание</w:t>
      </w:r>
      <w:r>
        <w:t xml:space="preserve"> </w:t>
      </w:r>
      <w:r>
        <w:t>глобального</w:t>
      </w:r>
      <w:r>
        <w:t xml:space="preserve"> </w:t>
      </w:r>
      <w:r>
        <w:tab/>
      </w:r>
      <w:r>
        <w:t xml:space="preserve">характера </w:t>
      </w:r>
    </w:p>
    <w:p w:rsidR="00F05CD3" w:rsidRDefault="00D67A33">
      <w:pPr>
        <w:ind w:left="1747" w:right="332" w:hanging="600"/>
      </w:pPr>
      <w:r>
        <w:t>экологических проблем;</w:t>
      </w:r>
      <w:r>
        <w:t xml:space="preserve"> </w:t>
      </w:r>
      <w:r>
        <w:t>планирование</w:t>
      </w:r>
      <w:r>
        <w:t xml:space="preserve"> </w:t>
      </w:r>
      <w:r>
        <w:t>и</w:t>
      </w:r>
      <w:r>
        <w:t xml:space="preserve"> </w:t>
      </w:r>
      <w:r>
        <w:t>осуществление</w:t>
      </w:r>
      <w:r>
        <w:t xml:space="preserve"> </w:t>
      </w:r>
      <w:r>
        <w:t>действий</w:t>
      </w:r>
      <w:r>
        <w:t xml:space="preserve"> </w:t>
      </w:r>
      <w:r>
        <w:t>в</w:t>
      </w:r>
      <w:r>
        <w:t xml:space="preserve"> </w:t>
      </w:r>
      <w:r>
        <w:t>окружающей</w:t>
      </w:r>
      <w:r>
        <w:t xml:space="preserve"> </w:t>
      </w:r>
      <w:r>
        <w:t>среде</w:t>
      </w:r>
      <w:r>
        <w:t xml:space="preserve"> </w:t>
      </w:r>
      <w:r>
        <w:t>на</w:t>
      </w:r>
      <w:r>
        <w:t xml:space="preserve"> </w:t>
      </w:r>
      <w:r>
        <w:t>основе</w:t>
      </w:r>
      <w:r>
        <w:t xml:space="preserve"> </w:t>
      </w:r>
      <w:r>
        <w:t>знания</w:t>
      </w:r>
      <w:r>
        <w:t xml:space="preserve"> </w:t>
      </w:r>
      <w:r>
        <w:t xml:space="preserve">целей </w:t>
      </w:r>
    </w:p>
    <w:p w:rsidR="00F05CD3" w:rsidRDefault="00D67A33">
      <w:pPr>
        <w:ind w:left="1747" w:right="332" w:hanging="600"/>
      </w:pPr>
      <w:r>
        <w:t>устойчивого развития человечества;</w:t>
      </w:r>
      <w:r>
        <w:t xml:space="preserve"> </w:t>
      </w:r>
      <w:r>
        <w:t>расширение</w:t>
      </w:r>
      <w:r>
        <w:t xml:space="preserve"> </w:t>
      </w:r>
      <w:r>
        <w:t>опыта</w:t>
      </w:r>
      <w:r>
        <w:t xml:space="preserve"> </w:t>
      </w:r>
      <w:r>
        <w:t>деятельности</w:t>
      </w:r>
      <w:r>
        <w:t xml:space="preserve"> </w:t>
      </w:r>
      <w:r>
        <w:t>экологической</w:t>
      </w:r>
      <w:r>
        <w:t xml:space="preserve"> </w:t>
      </w:r>
      <w:r>
        <w:t>направленности</w:t>
      </w:r>
      <w:r>
        <w:t xml:space="preserve"> </w:t>
      </w:r>
      <w:r>
        <w:t>на</w:t>
      </w:r>
      <w:r>
        <w:t xml:space="preserve"> </w:t>
      </w:r>
      <w:r>
        <w:t xml:space="preserve">основе </w:t>
      </w:r>
    </w:p>
    <w:p w:rsidR="00F05CD3" w:rsidRDefault="00D67A33">
      <w:pPr>
        <w:ind w:left="1147" w:right="332"/>
      </w:pPr>
      <w:r>
        <w:t>имеющихся знаний по физике;</w:t>
      </w:r>
      <w:r>
        <w:t xml:space="preserve"> </w:t>
      </w:r>
    </w:p>
    <w:p w:rsidR="00F05CD3" w:rsidRDefault="00D67A33">
      <w:pPr>
        <w:numPr>
          <w:ilvl w:val="0"/>
          <w:numId w:val="105"/>
        </w:numPr>
        <w:spacing w:after="5" w:line="271" w:lineRule="auto"/>
        <w:ind w:hanging="264"/>
      </w:pPr>
      <w:r>
        <w:rPr>
          <w:b/>
        </w:rPr>
        <w:t xml:space="preserve">ценности научного познания: </w:t>
      </w:r>
    </w:p>
    <w:p w:rsidR="00F05CD3" w:rsidRDefault="00D67A33">
      <w:pPr>
        <w:tabs>
          <w:tab w:val="center" w:pos="2687"/>
          <w:tab w:val="center" w:pos="4727"/>
          <w:tab w:val="center" w:pos="6737"/>
          <w:tab w:val="center" w:pos="8697"/>
          <w:tab w:val="center" w:pos="10088"/>
        </w:tabs>
        <w:spacing w:after="16" w:line="248" w:lineRule="auto"/>
        <w:ind w:left="0"/>
        <w:jc w:val="left"/>
      </w:pPr>
      <w:r>
        <w:rPr>
          <w:rFonts w:ascii="Calibri" w:eastAsia="Calibri" w:hAnsi="Calibri" w:cs="Calibri"/>
          <w:sz w:val="22"/>
        </w:rPr>
        <w:tab/>
      </w:r>
      <w:r>
        <w:t>сформированность</w:t>
      </w:r>
      <w:r>
        <w:t xml:space="preserve"> </w:t>
      </w:r>
      <w:r>
        <w:tab/>
      </w:r>
      <w:r>
        <w:t>мировоззрения,</w:t>
      </w:r>
      <w:r>
        <w:t xml:space="preserve"> </w:t>
      </w:r>
      <w:r>
        <w:tab/>
      </w:r>
      <w:r>
        <w:t>соответствующего</w:t>
      </w:r>
      <w:r>
        <w:t xml:space="preserve"> </w:t>
      </w:r>
      <w:r>
        <w:tab/>
      </w:r>
      <w:r>
        <w:t>современному</w:t>
      </w:r>
      <w:r>
        <w:t xml:space="preserve"> </w:t>
      </w:r>
      <w:r>
        <w:tab/>
      </w:r>
      <w:r>
        <w:t xml:space="preserve">уровню </w:t>
      </w:r>
    </w:p>
    <w:p w:rsidR="00F05CD3" w:rsidRDefault="00D67A33">
      <w:pPr>
        <w:ind w:left="1747" w:right="498" w:hanging="600"/>
      </w:pPr>
      <w:r>
        <w:t>развития физической науки;</w:t>
      </w:r>
      <w:r>
        <w:t xml:space="preserve"> </w:t>
      </w:r>
      <w:r>
        <w:t>осознание ценности научной деятельности, готовность в процессе изучени</w:t>
      </w:r>
      <w:r>
        <w:t xml:space="preserve">я физики </w:t>
      </w:r>
    </w:p>
    <w:p w:rsidR="00F05CD3" w:rsidRDefault="00D67A33">
      <w:pPr>
        <w:ind w:left="1147" w:right="332"/>
      </w:pPr>
      <w:r>
        <w:t>осуществлять проектную и исследовательскую деятельность индивидуально и в группе.</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МЕТАПРЕДМЕТНЫЕ РЕЗУЛЬТАТЫ </w:t>
      </w:r>
    </w:p>
    <w:p w:rsidR="00F05CD3" w:rsidRDefault="00D67A33">
      <w:pPr>
        <w:spacing w:after="0" w:line="259" w:lineRule="auto"/>
        <w:ind w:left="0"/>
        <w:jc w:val="left"/>
      </w:pPr>
      <w:r>
        <w:rPr>
          <w:b/>
        </w:rPr>
        <w:t xml:space="preserve"> </w:t>
      </w:r>
    </w:p>
    <w:p w:rsidR="00F05CD3" w:rsidRDefault="00D67A33">
      <w:pPr>
        <w:spacing w:after="5" w:line="271" w:lineRule="auto"/>
        <w:ind w:left="1275" w:right="3030" w:hanging="10"/>
      </w:pPr>
      <w:r>
        <w:rPr>
          <w:b/>
        </w:rPr>
        <w:t xml:space="preserve">Познавательные универсальные учебные действия Базовые логические действия: </w:t>
      </w:r>
    </w:p>
    <w:p w:rsidR="00F05CD3" w:rsidRDefault="00D67A33">
      <w:pPr>
        <w:spacing w:after="16" w:line="248" w:lineRule="auto"/>
        <w:ind w:left="1128" w:right="473" w:hanging="10"/>
        <w:jc w:val="right"/>
      </w:pPr>
      <w:r>
        <w:t>самостоятельно</w:t>
      </w:r>
      <w:r>
        <w:t xml:space="preserve"> </w:t>
      </w:r>
      <w:r>
        <w:t>формулировать</w:t>
      </w:r>
      <w:r>
        <w:t xml:space="preserve"> </w:t>
      </w:r>
      <w:r>
        <w:t>и</w:t>
      </w:r>
      <w:r>
        <w:t xml:space="preserve"> </w:t>
      </w:r>
      <w:r>
        <w:t>актуализировать</w:t>
      </w:r>
      <w:r>
        <w:t xml:space="preserve"> </w:t>
      </w:r>
      <w:r>
        <w:t>проблему,</w:t>
      </w:r>
      <w:r>
        <w:t xml:space="preserve"> </w:t>
      </w:r>
      <w:r>
        <w:t>рассматривать</w:t>
      </w:r>
      <w:r>
        <w:t xml:space="preserve"> </w:t>
      </w:r>
      <w:r>
        <w:t xml:space="preserve">еѐ </w:t>
      </w:r>
    </w:p>
    <w:p w:rsidR="00F05CD3" w:rsidRDefault="00D67A33">
      <w:pPr>
        <w:spacing w:after="5" w:line="248" w:lineRule="auto"/>
        <w:ind w:left="1738" w:right="400" w:hanging="600"/>
        <w:jc w:val="left"/>
      </w:pPr>
      <w:r>
        <w:t>всесторонне;</w:t>
      </w:r>
      <w:r>
        <w:t xml:space="preserve"> </w:t>
      </w:r>
      <w:r>
        <w:t>определять цели деятельности, задавать параметры и критерии их достижения; выявлять закономерности и противоречия в рассматриваемых физических явлениях; разрабатывать план решения проблемы с учѐтом анализа имеющихся материал</w:t>
      </w:r>
      <w:r>
        <w:t>ьных</w:t>
      </w:r>
      <w:r>
        <w:t xml:space="preserve"> </w:t>
      </w:r>
    </w:p>
    <w:p w:rsidR="00F05CD3" w:rsidRDefault="00D67A33">
      <w:pPr>
        <w:ind w:left="1747" w:right="574" w:hanging="600"/>
      </w:pPr>
      <w:r>
        <w:t>и</w:t>
      </w:r>
      <w:r>
        <w:t xml:space="preserve"> </w:t>
      </w:r>
      <w:r>
        <w:t>нематериальных</w:t>
      </w:r>
      <w:r>
        <w:t xml:space="preserve"> </w:t>
      </w:r>
      <w:r>
        <w:t>ресурсов;</w:t>
      </w:r>
      <w:r>
        <w:t xml:space="preserve"> </w:t>
      </w:r>
      <w:r>
        <w:t>вносить</w:t>
      </w:r>
      <w:r>
        <w:t xml:space="preserve"> </w:t>
      </w:r>
      <w:r>
        <w:t>коррективы</w:t>
      </w:r>
      <w:r>
        <w:t xml:space="preserve"> </w:t>
      </w:r>
      <w:r>
        <w:t>в</w:t>
      </w:r>
      <w:r>
        <w:t xml:space="preserve"> </w:t>
      </w:r>
      <w:r>
        <w:t>деятельность,</w:t>
      </w:r>
      <w:r>
        <w:t xml:space="preserve"> </w:t>
      </w:r>
      <w:r>
        <w:t>оценивать</w:t>
      </w:r>
      <w:r>
        <w:t xml:space="preserve"> </w:t>
      </w:r>
      <w:r>
        <w:t>соответствие</w:t>
      </w:r>
      <w:r>
        <w:t xml:space="preserve"> </w:t>
      </w:r>
      <w:r>
        <w:t>результатов</w:t>
      </w:r>
      <w:r>
        <w:t xml:space="preserve"> </w:t>
      </w:r>
      <w:r>
        <w:t xml:space="preserve">целям, </w:t>
      </w:r>
    </w:p>
    <w:p w:rsidR="00F05CD3" w:rsidRDefault="00D67A33">
      <w:pPr>
        <w:ind w:left="1747" w:right="501" w:hanging="600"/>
      </w:pPr>
      <w:r>
        <w:t>оценивать риски последствий деятельности;</w:t>
      </w:r>
      <w:r>
        <w:t xml:space="preserve"> </w:t>
      </w:r>
      <w:r>
        <w:t>координировать</w:t>
      </w:r>
      <w:r>
        <w:t xml:space="preserve"> </w:t>
      </w:r>
      <w:r>
        <w:t>и</w:t>
      </w:r>
      <w:r>
        <w:t xml:space="preserve"> </w:t>
      </w:r>
      <w:r>
        <w:t>выполнять</w:t>
      </w:r>
      <w:r>
        <w:t xml:space="preserve"> </w:t>
      </w:r>
      <w:r>
        <w:t>работу</w:t>
      </w:r>
      <w:r>
        <w:t xml:space="preserve"> </w:t>
      </w:r>
      <w:r>
        <w:t>в</w:t>
      </w:r>
      <w:r>
        <w:t xml:space="preserve"> </w:t>
      </w:r>
      <w:r>
        <w:t>условиях</w:t>
      </w:r>
      <w:r>
        <w:t xml:space="preserve"> </w:t>
      </w:r>
      <w:r>
        <w:t>реального,</w:t>
      </w:r>
      <w:r>
        <w:t xml:space="preserve"> </w:t>
      </w:r>
      <w:r>
        <w:t>виртуального</w:t>
      </w:r>
      <w:r>
        <w:t xml:space="preserve"> </w:t>
      </w:r>
      <w:r>
        <w:t xml:space="preserve">и </w:t>
      </w:r>
    </w:p>
    <w:p w:rsidR="00F05CD3" w:rsidRDefault="00D67A33">
      <w:pPr>
        <w:ind w:left="1747" w:right="2173" w:hanging="600"/>
      </w:pPr>
      <w:r>
        <w:t>комбинированного взаимодействия;</w:t>
      </w:r>
      <w:r>
        <w:t xml:space="preserve"> </w:t>
      </w:r>
      <w:r>
        <w:t>развивать</w:t>
      </w:r>
      <w:r>
        <w:t xml:space="preserve"> </w:t>
      </w:r>
      <w:r>
        <w:t>креативное</w:t>
      </w:r>
      <w:r>
        <w:t xml:space="preserve"> </w:t>
      </w:r>
      <w:r>
        <w:t>мышление</w:t>
      </w:r>
      <w:r>
        <w:t xml:space="preserve"> </w:t>
      </w:r>
      <w:r>
        <w:t>при решении</w:t>
      </w:r>
      <w:r>
        <w:t xml:space="preserve"> </w:t>
      </w:r>
      <w:r>
        <w:t>жизненных</w:t>
      </w:r>
      <w:r>
        <w:t xml:space="preserve"> </w:t>
      </w:r>
      <w:r>
        <w:t>проблем.</w:t>
      </w:r>
      <w:r>
        <w:t xml:space="preserve"> </w:t>
      </w:r>
    </w:p>
    <w:p w:rsidR="00F05CD3" w:rsidRDefault="00D67A33">
      <w:pPr>
        <w:spacing w:after="5" w:line="271" w:lineRule="auto"/>
        <w:ind w:left="1275" w:hanging="10"/>
      </w:pPr>
      <w:r>
        <w:rPr>
          <w:b/>
        </w:rPr>
        <w:t>Базовые исследовательские действия</w:t>
      </w:r>
      <w:r>
        <w:t xml:space="preserve">: </w:t>
      </w:r>
    </w:p>
    <w:p w:rsidR="00F05CD3" w:rsidRDefault="00D67A33">
      <w:pPr>
        <w:spacing w:after="16" w:line="248" w:lineRule="auto"/>
        <w:ind w:left="1128" w:right="334" w:hanging="10"/>
        <w:jc w:val="right"/>
      </w:pPr>
      <w:r>
        <w:t xml:space="preserve">владеть научной терминологией, ключевыми понятиями и методами физической </w:t>
      </w:r>
    </w:p>
    <w:p w:rsidR="00F05CD3" w:rsidRDefault="00D67A33">
      <w:pPr>
        <w:ind w:left="1147" w:right="332"/>
      </w:pPr>
      <w:r>
        <w:t>науки;</w:t>
      </w:r>
      <w:r>
        <w:t xml:space="preserve"> </w:t>
      </w:r>
      <w:r>
        <w:t>владеть навыками учебно</w:t>
      </w:r>
      <w:r>
        <w:t>-</w:t>
      </w:r>
      <w:r>
        <w:t>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r>
        <w:t xml:space="preserve"> </w:t>
      </w:r>
      <w:r>
        <w:t>владеть видами деятельности по получению нового знания, е</w:t>
      </w:r>
      <w:r>
        <w:t xml:space="preserve">го интерпретации, </w:t>
      </w:r>
    </w:p>
    <w:p w:rsidR="00F05CD3" w:rsidRDefault="00D67A33">
      <w:pPr>
        <w:ind w:left="1147" w:right="332"/>
      </w:pPr>
      <w:r>
        <w:t>преобразованию</w:t>
      </w:r>
      <w:r>
        <w:t xml:space="preserve"> </w:t>
      </w:r>
      <w:r>
        <w:t>и</w:t>
      </w:r>
      <w:r>
        <w:t xml:space="preserve"> </w:t>
      </w:r>
      <w:r>
        <w:t>применению</w:t>
      </w:r>
      <w:r>
        <w:t xml:space="preserve"> </w:t>
      </w:r>
      <w:r>
        <w:t>в</w:t>
      </w:r>
      <w:r>
        <w:t xml:space="preserve"> </w:t>
      </w:r>
      <w:r>
        <w:t>различных</w:t>
      </w:r>
      <w:r>
        <w:t xml:space="preserve"> </w:t>
      </w:r>
      <w:r>
        <w:t>учебных</w:t>
      </w:r>
      <w:r>
        <w:t xml:space="preserve"> </w:t>
      </w:r>
      <w:r>
        <w:t>ситуациях, в</w:t>
      </w:r>
      <w:r>
        <w:t xml:space="preserve"> </w:t>
      </w:r>
      <w:r>
        <w:t>том</w:t>
      </w:r>
      <w:r>
        <w:t xml:space="preserve"> </w:t>
      </w:r>
      <w:r>
        <w:t>числе</w:t>
      </w:r>
      <w:r>
        <w:t xml:space="preserve"> </w:t>
      </w:r>
      <w:r>
        <w:t>при</w:t>
      </w:r>
      <w:r>
        <w:t xml:space="preserve"> </w:t>
      </w:r>
      <w:r>
        <w:t>создании учебных проектов в области физики;</w:t>
      </w:r>
      <w:r>
        <w:t xml:space="preserve"> </w:t>
      </w:r>
      <w:r>
        <w:t>выявлять причинно</w:t>
      </w:r>
      <w:r>
        <w:t>-</w:t>
      </w:r>
      <w:r>
        <w:t>следственные связи и актуализировать задачу, выдвигать гипотезу</w:t>
      </w:r>
      <w:r>
        <w:t xml:space="preserve"> </w:t>
      </w:r>
      <w:r>
        <w:t>еѐ</w:t>
      </w:r>
      <w:r>
        <w:t xml:space="preserve"> </w:t>
      </w:r>
      <w:r>
        <w:t>решения,</w:t>
      </w:r>
      <w:r>
        <w:t xml:space="preserve"> </w:t>
      </w:r>
      <w:r>
        <w:t>находить</w:t>
      </w:r>
      <w:r>
        <w:t xml:space="preserve"> </w:t>
      </w:r>
      <w:r>
        <w:t>аргументы</w:t>
      </w:r>
      <w:r>
        <w:t xml:space="preserve"> </w:t>
      </w:r>
      <w:r>
        <w:t>для</w:t>
      </w:r>
      <w:r>
        <w:t xml:space="preserve"> </w:t>
      </w:r>
      <w:r>
        <w:t>доказательства</w:t>
      </w:r>
      <w:r>
        <w:t xml:space="preserve"> </w:t>
      </w:r>
      <w:r>
        <w:t>своих</w:t>
      </w:r>
      <w:r>
        <w:t xml:space="preserve"> </w:t>
      </w:r>
      <w:r>
        <w:t>утверждений,</w:t>
      </w:r>
      <w:r>
        <w:t xml:space="preserve"> </w:t>
      </w:r>
      <w:r>
        <w:t>задавать параметры и критерии решения;</w:t>
      </w:r>
      <w:r>
        <w:t xml:space="preserve"> </w:t>
      </w:r>
      <w:r>
        <w:t>анализировать</w:t>
      </w:r>
      <w:r>
        <w:t xml:space="preserve"> </w:t>
      </w:r>
      <w:r>
        <w:t>полученные</w:t>
      </w:r>
      <w:r>
        <w:t xml:space="preserve"> </w:t>
      </w:r>
      <w:r>
        <w:t>в</w:t>
      </w:r>
      <w:r>
        <w:t xml:space="preserve"> </w:t>
      </w:r>
      <w:r>
        <w:t>ходе</w:t>
      </w:r>
      <w:r>
        <w:t xml:space="preserve"> </w:t>
      </w:r>
      <w:r>
        <w:t>решения</w:t>
      </w:r>
      <w:r>
        <w:t xml:space="preserve"> </w:t>
      </w:r>
      <w:r>
        <w:t>задачи</w:t>
      </w:r>
      <w:r>
        <w:t xml:space="preserve"> </w:t>
      </w:r>
      <w:r>
        <w:t>результаты,</w:t>
      </w:r>
      <w:r>
        <w:t xml:space="preserve"> </w:t>
      </w:r>
      <w:r>
        <w:t>критически</w:t>
      </w:r>
      <w:r>
        <w:t xml:space="preserve"> </w:t>
      </w:r>
      <w:r>
        <w:t xml:space="preserve">оценивать </w:t>
      </w:r>
    </w:p>
    <w:p w:rsidR="00F05CD3" w:rsidRDefault="00D67A33">
      <w:pPr>
        <w:ind w:left="1747" w:right="332" w:hanging="600"/>
      </w:pPr>
      <w:r>
        <w:t>их достоверность, прогнозировать изменение в новых условиях;</w:t>
      </w:r>
      <w:r>
        <w:t xml:space="preserve"> </w:t>
      </w:r>
      <w:r>
        <w:t>ставить</w:t>
      </w:r>
      <w:r>
        <w:t xml:space="preserve"> </w:t>
      </w:r>
      <w:r>
        <w:t>и</w:t>
      </w:r>
      <w:r>
        <w:t xml:space="preserve"> </w:t>
      </w:r>
      <w:r>
        <w:t>формулировать</w:t>
      </w:r>
      <w:r>
        <w:t xml:space="preserve"> </w:t>
      </w:r>
      <w:r>
        <w:t>собственные</w:t>
      </w:r>
      <w:r>
        <w:t xml:space="preserve"> </w:t>
      </w:r>
      <w:r>
        <w:t>задач</w:t>
      </w:r>
      <w:r>
        <w:t>и</w:t>
      </w:r>
      <w:r>
        <w:t xml:space="preserve"> </w:t>
      </w:r>
      <w:r>
        <w:t>в</w:t>
      </w:r>
      <w:r>
        <w:t xml:space="preserve"> </w:t>
      </w:r>
      <w:r>
        <w:t>образовательной</w:t>
      </w:r>
      <w:r>
        <w:t xml:space="preserve"> </w:t>
      </w:r>
      <w:r>
        <w:t>деятельности,</w:t>
      </w:r>
      <w:r>
        <w:t xml:space="preserve"> </w:t>
      </w:r>
      <w:r>
        <w:t>в</w:t>
      </w:r>
      <w:r>
        <w:t xml:space="preserve"> </w:t>
      </w:r>
      <w:r>
        <w:t xml:space="preserve">том </w:t>
      </w:r>
    </w:p>
    <w:p w:rsidR="00F05CD3" w:rsidRDefault="00D67A33">
      <w:pPr>
        <w:ind w:left="1747" w:right="2344" w:hanging="600"/>
      </w:pPr>
      <w:r>
        <w:t>числе при изучении физики;</w:t>
      </w:r>
      <w:r>
        <w:t xml:space="preserve"> </w:t>
      </w:r>
      <w:r>
        <w:t>давать</w:t>
      </w:r>
      <w:r>
        <w:t xml:space="preserve"> </w:t>
      </w:r>
      <w:r>
        <w:t>оценку</w:t>
      </w:r>
      <w:r>
        <w:t xml:space="preserve"> </w:t>
      </w:r>
      <w:r>
        <w:t>новым</w:t>
      </w:r>
      <w:r>
        <w:t xml:space="preserve"> </w:t>
      </w:r>
      <w:r>
        <w:t>ситуациям,</w:t>
      </w:r>
      <w:r>
        <w:t xml:space="preserve"> </w:t>
      </w:r>
      <w:r>
        <w:t>оценивать</w:t>
      </w:r>
      <w:r>
        <w:t xml:space="preserve"> </w:t>
      </w:r>
      <w:r>
        <w:t>приобретѐнный</w:t>
      </w:r>
      <w:r>
        <w:t xml:space="preserve"> </w:t>
      </w:r>
      <w:r>
        <w:t>опыт;</w:t>
      </w:r>
      <w:r>
        <w:t xml:space="preserve"> </w:t>
      </w:r>
    </w:p>
    <w:p w:rsidR="00F05CD3" w:rsidRDefault="00D67A33">
      <w:pPr>
        <w:ind w:left="1253" w:right="810" w:firstLine="480"/>
      </w:pPr>
      <w:r>
        <w:lastRenderedPageBreak/>
        <w:t>уметь</w:t>
      </w:r>
      <w:r>
        <w:t xml:space="preserve"> </w:t>
      </w:r>
      <w:r>
        <w:t>переносить</w:t>
      </w:r>
      <w:r>
        <w:t xml:space="preserve"> </w:t>
      </w:r>
      <w:r>
        <w:t>знания</w:t>
      </w:r>
      <w:r>
        <w:t xml:space="preserve"> </w:t>
      </w:r>
      <w:r>
        <w:t>по физике</w:t>
      </w:r>
      <w:r>
        <w:t xml:space="preserve"> </w:t>
      </w:r>
      <w:r>
        <w:t>в</w:t>
      </w:r>
      <w:r>
        <w:t xml:space="preserve"> </w:t>
      </w:r>
      <w:r>
        <w:t>практическую</w:t>
      </w:r>
      <w:r>
        <w:t xml:space="preserve"> </w:t>
      </w:r>
      <w:r>
        <w:t>область</w:t>
      </w:r>
      <w:r>
        <w:t xml:space="preserve"> </w:t>
      </w:r>
      <w:r>
        <w:t>жизнедеятельности; уметь интегрировать знания из разных предметных об</w:t>
      </w:r>
      <w:r>
        <w:t>ластей;</w:t>
      </w:r>
      <w:r>
        <w:t xml:space="preserve"> </w:t>
      </w:r>
      <w:r>
        <w:t>выдвигать</w:t>
      </w:r>
      <w:r>
        <w:t xml:space="preserve"> </w:t>
      </w:r>
      <w:r>
        <w:t>новые</w:t>
      </w:r>
      <w:r>
        <w:t xml:space="preserve"> </w:t>
      </w:r>
      <w:r>
        <w:t>идеи,</w:t>
      </w:r>
      <w:r>
        <w:t xml:space="preserve"> </w:t>
      </w:r>
      <w:r>
        <w:t>предлагать</w:t>
      </w:r>
      <w:r>
        <w:t xml:space="preserve"> </w:t>
      </w:r>
      <w:r>
        <w:t>оригинальные</w:t>
      </w:r>
      <w:r>
        <w:t xml:space="preserve"> </w:t>
      </w:r>
      <w:r>
        <w:t>подходы</w:t>
      </w:r>
      <w:r>
        <w:t xml:space="preserve"> </w:t>
      </w:r>
      <w:r>
        <w:t>и</w:t>
      </w:r>
      <w:r>
        <w:t xml:space="preserve"> </w:t>
      </w:r>
      <w:r>
        <w:t>решения; ставить проблемы и задачи, допускающие альтернативные решения.</w:t>
      </w:r>
      <w:r>
        <w:t xml:space="preserve"> </w:t>
      </w:r>
      <w:r>
        <w:rPr>
          <w:b/>
        </w:rPr>
        <w:t xml:space="preserve">Работа с информацией: </w:t>
      </w:r>
    </w:p>
    <w:p w:rsidR="00F05CD3" w:rsidRDefault="00D67A33">
      <w:pPr>
        <w:ind w:left="1147" w:right="332" w:firstLine="600"/>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w:t>
      </w:r>
    </w:p>
    <w:p w:rsidR="00F05CD3" w:rsidRDefault="00D67A33">
      <w:pPr>
        <w:ind w:left="1747" w:right="1399" w:hanging="600"/>
      </w:pPr>
      <w:r>
        <w:t>интерпретацию информации различных видов и форм представления;</w:t>
      </w:r>
      <w:r>
        <w:t xml:space="preserve"> </w:t>
      </w:r>
      <w:r>
        <w:t>оценивать</w:t>
      </w:r>
      <w:r>
        <w:t xml:space="preserve"> </w:t>
      </w:r>
      <w:r>
        <w:t>достоверность</w:t>
      </w:r>
      <w:r>
        <w:t xml:space="preserve"> </w:t>
      </w:r>
      <w:r>
        <w:t>информации;</w:t>
      </w:r>
      <w:r>
        <w:t xml:space="preserve"> </w:t>
      </w:r>
    </w:p>
    <w:p w:rsidR="00F05CD3" w:rsidRDefault="00D67A33">
      <w:pPr>
        <w:ind w:left="1147" w:right="332" w:firstLine="600"/>
      </w:pPr>
      <w:r>
        <w:t>исполь</w:t>
      </w:r>
      <w:r>
        <w:t>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w:t>
      </w:r>
      <w:r>
        <w:t>й безопасности;</w:t>
      </w:r>
      <w:r>
        <w:t xml:space="preserve"> </w:t>
      </w:r>
    </w:p>
    <w:p w:rsidR="00F05CD3" w:rsidRDefault="00D67A33">
      <w:pPr>
        <w:ind w:left="1733" w:right="332"/>
      </w:pPr>
      <w:r>
        <w:t xml:space="preserve">создавать тексты физического содержания в различных форматах с учѐтом </w:t>
      </w:r>
    </w:p>
    <w:p w:rsidR="00F05CD3" w:rsidRDefault="00D67A33">
      <w:pPr>
        <w:ind w:left="1147" w:right="332"/>
      </w:pPr>
      <w:r>
        <w:t>назначения</w:t>
      </w:r>
      <w:r>
        <w:t xml:space="preserve"> </w:t>
      </w:r>
      <w:r>
        <w:t>информации</w:t>
      </w:r>
      <w:r>
        <w:t xml:space="preserve"> </w:t>
      </w:r>
      <w:r>
        <w:t>и</w:t>
      </w:r>
      <w:r>
        <w:t xml:space="preserve"> </w:t>
      </w:r>
      <w:r>
        <w:t>целевой</w:t>
      </w:r>
      <w:r>
        <w:t xml:space="preserve"> </w:t>
      </w:r>
      <w:r>
        <w:t>аудитории,</w:t>
      </w:r>
      <w:r>
        <w:t xml:space="preserve"> </w:t>
      </w:r>
      <w:r>
        <w:t>выбирая</w:t>
      </w:r>
      <w:r>
        <w:t xml:space="preserve"> </w:t>
      </w:r>
      <w:r>
        <w:t>оптимальную</w:t>
      </w:r>
      <w:r>
        <w:t xml:space="preserve"> </w:t>
      </w:r>
      <w:r>
        <w:t>форму</w:t>
      </w:r>
      <w:r>
        <w:t xml:space="preserve"> </w:t>
      </w:r>
      <w:r>
        <w:t>представления и визуализации.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Коммуникативные универсальные учебные действия: </w:t>
      </w:r>
    </w:p>
    <w:p w:rsidR="00F05CD3" w:rsidRDefault="00D67A33">
      <w:pPr>
        <w:ind w:left="1733" w:right="332"/>
      </w:pPr>
      <w:r>
        <w:t>осуществлять обще</w:t>
      </w:r>
      <w:r>
        <w:t>ние на уроках физики и во внеурочной деятельности; распознавать предпосылки конфликтных ситуаций и смягчать конфликты; развѐрнуто</w:t>
      </w:r>
      <w:r>
        <w:t xml:space="preserve"> </w:t>
      </w:r>
      <w:r>
        <w:t>и</w:t>
      </w:r>
      <w:r>
        <w:t xml:space="preserve"> </w:t>
      </w:r>
      <w:r>
        <w:t>логично</w:t>
      </w:r>
      <w:r>
        <w:t xml:space="preserve"> </w:t>
      </w:r>
      <w:r>
        <w:t>излагать</w:t>
      </w:r>
      <w:r>
        <w:t xml:space="preserve"> </w:t>
      </w:r>
      <w:r>
        <w:t>свою</w:t>
      </w:r>
      <w:r>
        <w:t xml:space="preserve"> </w:t>
      </w:r>
      <w:r>
        <w:t>точку</w:t>
      </w:r>
      <w:r>
        <w:t xml:space="preserve"> </w:t>
      </w:r>
      <w:r>
        <w:t>зрения</w:t>
      </w:r>
      <w:r>
        <w:t xml:space="preserve"> </w:t>
      </w:r>
      <w:r>
        <w:t>с</w:t>
      </w:r>
      <w:r>
        <w:t xml:space="preserve"> </w:t>
      </w:r>
      <w:r>
        <w:t>использованием</w:t>
      </w:r>
      <w:r>
        <w:t xml:space="preserve"> </w:t>
      </w:r>
      <w:r>
        <w:t>языковых</w:t>
      </w:r>
      <w:r>
        <w:t xml:space="preserve"> </w:t>
      </w:r>
    </w:p>
    <w:p w:rsidR="00F05CD3" w:rsidRDefault="00D67A33">
      <w:pPr>
        <w:ind w:left="1747" w:right="468" w:hanging="600"/>
      </w:pPr>
      <w:r>
        <w:t>средств;</w:t>
      </w:r>
      <w:r>
        <w:t xml:space="preserve"> </w:t>
      </w:r>
      <w:r>
        <w:t>понимать и использовать преимущества командной и инди</w:t>
      </w:r>
      <w:r>
        <w:t>видуальной работы; выбирать</w:t>
      </w:r>
      <w:r>
        <w:t xml:space="preserve"> </w:t>
      </w:r>
      <w:r>
        <w:t>тематику</w:t>
      </w:r>
      <w:r>
        <w:t xml:space="preserve"> </w:t>
      </w:r>
      <w:r>
        <w:t>и</w:t>
      </w:r>
      <w:r>
        <w:t xml:space="preserve"> </w:t>
      </w:r>
      <w:r>
        <w:t>методы</w:t>
      </w:r>
      <w:r>
        <w:t xml:space="preserve"> </w:t>
      </w:r>
      <w:r>
        <w:t>совместных</w:t>
      </w:r>
      <w:r>
        <w:t xml:space="preserve"> </w:t>
      </w:r>
      <w:r>
        <w:t>действий</w:t>
      </w:r>
      <w:r>
        <w:t xml:space="preserve"> </w:t>
      </w:r>
      <w:r>
        <w:t>с</w:t>
      </w:r>
      <w:r>
        <w:t xml:space="preserve"> </w:t>
      </w:r>
      <w:r>
        <w:t>учѐтом</w:t>
      </w:r>
      <w:r>
        <w:t xml:space="preserve"> </w:t>
      </w:r>
      <w:r>
        <w:t>общих</w:t>
      </w:r>
      <w:r>
        <w:t xml:space="preserve"> </w:t>
      </w:r>
      <w:r>
        <w:t>интересов</w:t>
      </w:r>
      <w:r>
        <w:t xml:space="preserve"> </w:t>
      </w:r>
      <w:r>
        <w:t>и</w:t>
      </w:r>
      <w:r>
        <w:t xml:space="preserve"> </w:t>
      </w:r>
    </w:p>
    <w:p w:rsidR="00F05CD3" w:rsidRDefault="00D67A33">
      <w:pPr>
        <w:ind w:left="1747" w:right="332" w:hanging="600"/>
      </w:pPr>
      <w:r>
        <w:t>возможностей</w:t>
      </w:r>
      <w:r>
        <w:t xml:space="preserve"> </w:t>
      </w:r>
      <w:r>
        <w:t>каждого</w:t>
      </w:r>
      <w:r>
        <w:t xml:space="preserve"> </w:t>
      </w:r>
      <w:r>
        <w:t>члена</w:t>
      </w:r>
      <w:r>
        <w:t xml:space="preserve"> </w:t>
      </w:r>
      <w:r>
        <w:t>коллектива;</w:t>
      </w:r>
      <w:r>
        <w:t xml:space="preserve"> </w:t>
      </w:r>
      <w:r>
        <w:t xml:space="preserve">принимать цели совместной деятельности, организовывать и координировать </w:t>
      </w:r>
    </w:p>
    <w:p w:rsidR="00F05CD3" w:rsidRDefault="00D67A33">
      <w:pPr>
        <w:ind w:left="1147" w:right="332"/>
      </w:pPr>
      <w:r>
        <w:t>действия</w:t>
      </w:r>
      <w:r>
        <w:t xml:space="preserve"> </w:t>
      </w:r>
      <w:r>
        <w:t>по</w:t>
      </w:r>
      <w:r>
        <w:t xml:space="preserve"> </w:t>
      </w:r>
      <w:r>
        <w:t>еѐ</w:t>
      </w:r>
      <w:r>
        <w:t xml:space="preserve"> </w:t>
      </w:r>
      <w:r>
        <w:t>достижению:</w:t>
      </w:r>
      <w:r>
        <w:t xml:space="preserve"> </w:t>
      </w:r>
      <w:r>
        <w:t>составлять</w:t>
      </w:r>
      <w:r>
        <w:t xml:space="preserve"> </w:t>
      </w:r>
      <w:r>
        <w:t>план</w:t>
      </w:r>
      <w:r>
        <w:t xml:space="preserve"> </w:t>
      </w:r>
      <w:r>
        <w:t>действий,</w:t>
      </w:r>
      <w:r>
        <w:t xml:space="preserve"> </w:t>
      </w:r>
      <w:r>
        <w:t>распределять</w:t>
      </w:r>
      <w:r>
        <w:t xml:space="preserve"> </w:t>
      </w:r>
      <w:r>
        <w:t>роли</w:t>
      </w:r>
      <w:r>
        <w:t xml:space="preserve"> </w:t>
      </w:r>
      <w:r>
        <w:t>с</w:t>
      </w:r>
      <w:r>
        <w:t xml:space="preserve"> </w:t>
      </w:r>
      <w:r>
        <w:t>учѐтом</w:t>
      </w:r>
      <w:r>
        <w:t xml:space="preserve"> </w:t>
      </w:r>
      <w:r>
        <w:t>мнений участников, обсуждать результаты совместной работы;</w:t>
      </w:r>
      <w:r>
        <w:t xml:space="preserve"> </w:t>
      </w:r>
      <w:r>
        <w:t xml:space="preserve">оценивать качество своего вклада и каждого участника команды в общий результат </w:t>
      </w:r>
    </w:p>
    <w:p w:rsidR="00F05CD3" w:rsidRDefault="00D67A33">
      <w:pPr>
        <w:ind w:left="1747" w:right="332" w:hanging="600"/>
      </w:pPr>
      <w:r>
        <w:t>по разработанным критериям;</w:t>
      </w:r>
      <w:r>
        <w:t xml:space="preserve"> </w:t>
      </w:r>
      <w:r>
        <w:t>предлагать новые проекты, оценивать идеи с позиции н</w:t>
      </w:r>
      <w:r>
        <w:t xml:space="preserve">овизны, оригинальности, </w:t>
      </w:r>
    </w:p>
    <w:p w:rsidR="00F05CD3" w:rsidRDefault="00D67A33">
      <w:pPr>
        <w:ind w:left="1747" w:right="332" w:hanging="600"/>
      </w:pPr>
      <w:r>
        <w:t>практической значимости;</w:t>
      </w:r>
      <w:r>
        <w:t xml:space="preserve"> </w:t>
      </w:r>
      <w:r>
        <w:t xml:space="preserve">осуществлять позитивное стратегическое поведение в различных ситуациях, </w:t>
      </w:r>
    </w:p>
    <w:p w:rsidR="00F05CD3" w:rsidRDefault="00D67A33">
      <w:pPr>
        <w:ind w:left="1147" w:right="332"/>
      </w:pPr>
      <w:r>
        <w:t>проявлять творчество и воображение, быть инициативным.</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right="2166" w:hanging="10"/>
      </w:pPr>
      <w:r>
        <w:rPr>
          <w:b/>
        </w:rPr>
        <w:t xml:space="preserve">Регулятивные универсальные учебные действия Самоорганизация: </w:t>
      </w:r>
    </w:p>
    <w:p w:rsidR="00F05CD3" w:rsidRDefault="00D67A33">
      <w:pPr>
        <w:ind w:left="1733" w:right="332"/>
      </w:pPr>
      <w:r>
        <w:t>самостоятельн</w:t>
      </w:r>
      <w:r>
        <w:t xml:space="preserve">о осуществлять познавательную деятельность в области физики и </w:t>
      </w:r>
    </w:p>
    <w:p w:rsidR="00F05CD3" w:rsidRDefault="00D67A33">
      <w:pPr>
        <w:ind w:left="1147" w:right="332"/>
      </w:pPr>
      <w:r>
        <w:t>астрономии, выявлять проблемы, ставить и формулировать собственные задачи;</w:t>
      </w:r>
      <w:r>
        <w:t xml:space="preserve"> </w:t>
      </w:r>
      <w:r>
        <w:t>самостоятельно составлять план решения расчѐтных и качественных задач, план выполнения практической работы с учѐтом им</w:t>
      </w:r>
      <w:r>
        <w:t>еющихся ресурсов, собственных возможностей и предпочтений;</w:t>
      </w:r>
      <w:r>
        <w:t xml:space="preserve"> </w:t>
      </w:r>
      <w:r>
        <w:t>давать</w:t>
      </w:r>
      <w:r>
        <w:t xml:space="preserve"> </w:t>
      </w:r>
      <w:r>
        <w:t>оценку</w:t>
      </w:r>
      <w:r>
        <w:t xml:space="preserve"> </w:t>
      </w:r>
      <w:r>
        <w:t>новым</w:t>
      </w:r>
      <w:r>
        <w:t xml:space="preserve"> </w:t>
      </w:r>
      <w:r>
        <w:t>ситуациям;</w:t>
      </w:r>
      <w:r>
        <w:t xml:space="preserve"> </w:t>
      </w:r>
    </w:p>
    <w:p w:rsidR="00F05CD3" w:rsidRDefault="00D67A33">
      <w:pPr>
        <w:ind w:left="1733" w:right="332"/>
      </w:pPr>
      <w:r>
        <w:t>расширять</w:t>
      </w:r>
      <w:r>
        <w:t xml:space="preserve"> </w:t>
      </w:r>
      <w:r>
        <w:t>рамки</w:t>
      </w:r>
      <w:r>
        <w:t xml:space="preserve"> </w:t>
      </w:r>
      <w:r>
        <w:t>учебного</w:t>
      </w:r>
      <w:r>
        <w:t xml:space="preserve"> </w:t>
      </w:r>
      <w:r>
        <w:t>предмета</w:t>
      </w:r>
      <w:r>
        <w:t xml:space="preserve"> </w:t>
      </w:r>
      <w:r>
        <w:t>на</w:t>
      </w:r>
      <w:r>
        <w:t xml:space="preserve"> </w:t>
      </w:r>
      <w:r>
        <w:t>основе</w:t>
      </w:r>
      <w:r>
        <w:t xml:space="preserve"> </w:t>
      </w:r>
      <w:r>
        <w:t>личных</w:t>
      </w:r>
      <w:r>
        <w:t xml:space="preserve"> </w:t>
      </w:r>
      <w:r>
        <w:t>предпочтений;</w:t>
      </w:r>
      <w:r>
        <w:t xml:space="preserve"> </w:t>
      </w:r>
    </w:p>
    <w:p w:rsidR="00F05CD3" w:rsidRDefault="00D67A33">
      <w:pPr>
        <w:ind w:left="1733" w:right="332"/>
      </w:pPr>
      <w:r>
        <w:t xml:space="preserve">делать осознанный выбор, аргументировать его, брать на себя ответственность за </w:t>
      </w:r>
    </w:p>
    <w:p w:rsidR="00F05CD3" w:rsidRDefault="00D67A33">
      <w:pPr>
        <w:ind w:left="1747" w:right="5777" w:hanging="600"/>
      </w:pPr>
      <w:r>
        <w:t>решение;</w:t>
      </w:r>
      <w:r>
        <w:t xml:space="preserve"> </w:t>
      </w:r>
      <w:r>
        <w:t>оценивать</w:t>
      </w:r>
      <w:r>
        <w:t xml:space="preserve"> </w:t>
      </w:r>
      <w:r>
        <w:t>приобретѐнный</w:t>
      </w:r>
      <w:r>
        <w:t xml:space="preserve"> </w:t>
      </w:r>
      <w:r>
        <w:t>опыт;</w:t>
      </w:r>
      <w:r>
        <w:t xml:space="preserve"> </w:t>
      </w:r>
    </w:p>
    <w:p w:rsidR="00F05CD3" w:rsidRDefault="00D67A33">
      <w:pPr>
        <w:ind w:left="1733" w:right="332"/>
      </w:pPr>
      <w:r>
        <w:t>способствовать</w:t>
      </w:r>
      <w:r>
        <w:t xml:space="preserve"> </w:t>
      </w:r>
      <w:r>
        <w:t>формированию</w:t>
      </w:r>
      <w:r>
        <w:t xml:space="preserve"> </w:t>
      </w:r>
      <w:r>
        <w:t>и</w:t>
      </w:r>
      <w:r>
        <w:t xml:space="preserve"> </w:t>
      </w:r>
      <w:r>
        <w:t>проявлению</w:t>
      </w:r>
      <w:r>
        <w:t xml:space="preserve"> </w:t>
      </w:r>
      <w:r>
        <w:t>эрудиции</w:t>
      </w:r>
      <w:r>
        <w:t xml:space="preserve"> </w:t>
      </w:r>
      <w:r>
        <w:t>в</w:t>
      </w:r>
      <w:r>
        <w:t xml:space="preserve"> </w:t>
      </w:r>
      <w:r>
        <w:t>области</w:t>
      </w:r>
      <w:r>
        <w:t xml:space="preserve"> </w:t>
      </w:r>
      <w:r>
        <w:t>физики,</w:t>
      </w:r>
      <w:r>
        <w:t xml:space="preserve"> </w:t>
      </w:r>
      <w:r>
        <w:t xml:space="preserve">постоянно </w:t>
      </w:r>
    </w:p>
    <w:p w:rsidR="00F05CD3" w:rsidRDefault="00D67A33">
      <w:pPr>
        <w:ind w:left="1147" w:right="332"/>
      </w:pPr>
      <w:r>
        <w:t>повышать свой образовательный и культурный уровень.</w:t>
      </w:r>
      <w:r>
        <w:t xml:space="preserve"> </w:t>
      </w:r>
    </w:p>
    <w:p w:rsidR="00F05CD3" w:rsidRDefault="00D67A33">
      <w:pPr>
        <w:spacing w:after="5" w:line="271" w:lineRule="auto"/>
        <w:ind w:left="1275" w:hanging="10"/>
      </w:pPr>
      <w:r>
        <w:rPr>
          <w:b/>
        </w:rPr>
        <w:t xml:space="preserve">Самоконтроль, эмоциональный интеллект: </w:t>
      </w:r>
    </w:p>
    <w:p w:rsidR="00F05CD3" w:rsidRDefault="00D67A33">
      <w:pPr>
        <w:ind w:left="1733" w:right="332"/>
      </w:pPr>
      <w:r>
        <w:t>давать оценку новым ситуациям, вносить коррективы в деятельност</w:t>
      </w:r>
      <w:r>
        <w:t xml:space="preserve">ь, оценивать </w:t>
      </w:r>
    </w:p>
    <w:p w:rsidR="00F05CD3" w:rsidRDefault="00D67A33">
      <w:pPr>
        <w:ind w:left="1747" w:right="332" w:hanging="600"/>
      </w:pPr>
      <w:r>
        <w:lastRenderedPageBreak/>
        <w:t>соответствие результатов целям;</w:t>
      </w:r>
      <w:r>
        <w:t xml:space="preserve"> </w:t>
      </w:r>
      <w:r>
        <w:t xml:space="preserve">владеть навыками познавательной рефлексии как осознания совершаемых действий </w:t>
      </w:r>
    </w:p>
    <w:p w:rsidR="00F05CD3" w:rsidRDefault="00D67A33">
      <w:pPr>
        <w:spacing w:after="5" w:line="248" w:lineRule="auto"/>
        <w:ind w:left="1738" w:right="810" w:hanging="600"/>
        <w:jc w:val="left"/>
      </w:pPr>
      <w:r>
        <w:t>и мыслительных процессов, их результатов и оснований;</w:t>
      </w:r>
      <w:r>
        <w:t xml:space="preserve"> </w:t>
      </w:r>
      <w:r>
        <w:t>использовать</w:t>
      </w:r>
      <w:r>
        <w:t xml:space="preserve"> </w:t>
      </w:r>
      <w:r>
        <w:t>приѐмы</w:t>
      </w:r>
      <w:r>
        <w:t xml:space="preserve"> </w:t>
      </w:r>
      <w:r>
        <w:t>рефлексии</w:t>
      </w:r>
      <w:r>
        <w:t xml:space="preserve"> </w:t>
      </w:r>
      <w:r>
        <w:t>для</w:t>
      </w:r>
      <w:r>
        <w:t xml:space="preserve"> </w:t>
      </w:r>
      <w:r>
        <w:t>оценки</w:t>
      </w:r>
      <w:r>
        <w:t xml:space="preserve"> </w:t>
      </w:r>
      <w:r>
        <w:t>ситуации,</w:t>
      </w:r>
      <w:r>
        <w:t xml:space="preserve"> </w:t>
      </w:r>
      <w:r>
        <w:t>выбора</w:t>
      </w:r>
      <w:r>
        <w:t xml:space="preserve"> </w:t>
      </w:r>
      <w:r>
        <w:t>верного</w:t>
      </w:r>
      <w:r>
        <w:t xml:space="preserve"> </w:t>
      </w:r>
      <w: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r>
        <w:t xml:space="preserve"> </w:t>
      </w:r>
    </w:p>
    <w:p w:rsidR="00F05CD3" w:rsidRDefault="00D67A33">
      <w:pPr>
        <w:ind w:left="1733" w:right="332"/>
      </w:pPr>
      <w:r>
        <w:t>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w:t>
      </w:r>
      <w:r>
        <w:t>е</w:t>
      </w:r>
      <w:r>
        <w:t xml:space="preserve"> </w:t>
      </w:r>
      <w:r>
        <w:t>результатов</w:t>
      </w:r>
      <w:r>
        <w:t xml:space="preserve"> </w:t>
      </w:r>
      <w:r>
        <w:t>деятельности; признавать своѐ право и право других на ошибки.</w:t>
      </w:r>
      <w:r>
        <w:t xml:space="preserve"> </w:t>
      </w:r>
    </w:p>
    <w:p w:rsidR="00F05CD3" w:rsidRDefault="00D67A33">
      <w:pPr>
        <w:ind w:left="1147" w:right="332" w:firstLine="600"/>
      </w:pPr>
      <w:r>
        <w:t>В процессе достижения</w:t>
      </w:r>
      <w:r>
        <w:t xml:space="preserve"> </w:t>
      </w:r>
      <w:r>
        <w:t>личностных</w:t>
      </w:r>
      <w:r>
        <w:t xml:space="preserve"> </w:t>
      </w:r>
      <w:r>
        <w:t>результатов</w:t>
      </w:r>
      <w:r>
        <w:t xml:space="preserve"> </w:t>
      </w:r>
      <w:r>
        <w:t>освоения</w:t>
      </w:r>
      <w:r>
        <w:t xml:space="preserve"> </w:t>
      </w:r>
      <w:r>
        <w:t>программы</w:t>
      </w:r>
      <w:r>
        <w:t xml:space="preserve"> </w:t>
      </w:r>
      <w:r>
        <w:t>по физике для уровня среднего общего образования у обучающихся совершенствуется эмоциональный интеллект, предполагающий сформированность:</w:t>
      </w:r>
      <w:r>
        <w:t xml:space="preserve"> </w:t>
      </w:r>
    </w:p>
    <w:p w:rsidR="00F05CD3" w:rsidRDefault="00D67A33">
      <w:pPr>
        <w:spacing w:after="16" w:line="248" w:lineRule="auto"/>
        <w:ind w:left="1128" w:right="334" w:hanging="10"/>
        <w:jc w:val="right"/>
      </w:pPr>
      <w:r>
        <w:t xml:space="preserve">самосознания, включающего способность понимать своѐ эмоциональное состояние, </w:t>
      </w:r>
    </w:p>
    <w:p w:rsidR="00F05CD3" w:rsidRDefault="00D67A33">
      <w:pPr>
        <w:ind w:left="1147" w:right="332"/>
      </w:pPr>
      <w:r>
        <w:t>видеть направления развития собственной</w:t>
      </w:r>
      <w:r>
        <w:t xml:space="preserve"> эмоциональной сферы, быть уверенным в себе;</w:t>
      </w:r>
      <w:r>
        <w:t xml:space="preserve"> </w:t>
      </w:r>
      <w:r>
        <w:t>саморегулирования,</w:t>
      </w:r>
      <w:r>
        <w:t xml:space="preserve"> </w:t>
      </w:r>
      <w:r>
        <w:t>включающего</w:t>
      </w:r>
      <w:r>
        <w:t xml:space="preserve"> </w:t>
      </w:r>
      <w:r>
        <w:t>самоконтроль,</w:t>
      </w:r>
      <w:r>
        <w:t xml:space="preserve"> </w:t>
      </w:r>
      <w:r>
        <w:t>умение</w:t>
      </w:r>
      <w:r>
        <w:t xml:space="preserve"> </w:t>
      </w:r>
      <w:r>
        <w:t>принимать</w:t>
      </w:r>
      <w:r>
        <w:t xml:space="preserve"> </w:t>
      </w:r>
      <w:r>
        <w:t>ответственность за</w:t>
      </w:r>
      <w:r>
        <w:t xml:space="preserve"> </w:t>
      </w:r>
      <w:r>
        <w:t>своѐ</w:t>
      </w:r>
      <w:r>
        <w:t xml:space="preserve"> </w:t>
      </w:r>
      <w:r>
        <w:t>поведение,</w:t>
      </w:r>
      <w:r>
        <w:t xml:space="preserve"> </w:t>
      </w:r>
      <w:r>
        <w:t>способность</w:t>
      </w:r>
      <w:r>
        <w:t xml:space="preserve"> </w:t>
      </w:r>
      <w:r>
        <w:t>адаптироваться</w:t>
      </w:r>
      <w:r>
        <w:t xml:space="preserve"> </w:t>
      </w:r>
      <w:r>
        <w:t>к</w:t>
      </w:r>
      <w:r>
        <w:t xml:space="preserve"> </w:t>
      </w:r>
      <w:r>
        <w:t>эмоциональным изменениям</w:t>
      </w:r>
      <w:r>
        <w:t xml:space="preserve"> </w:t>
      </w:r>
      <w:r>
        <w:t>и</w:t>
      </w:r>
      <w:r>
        <w:t xml:space="preserve"> </w:t>
      </w:r>
      <w:r>
        <w:t>проявлять гибкость, быть открытым новому;</w:t>
      </w:r>
      <w:r>
        <w:t xml:space="preserve"> </w:t>
      </w:r>
      <w:r>
        <w:t>внутренней мотив</w:t>
      </w:r>
      <w:r>
        <w:t xml:space="preserve">ации, включающей стремление к достижению цели и успеху, </w:t>
      </w:r>
    </w:p>
    <w:p w:rsidR="00F05CD3" w:rsidRDefault="00D67A33">
      <w:pPr>
        <w:ind w:left="1747" w:right="332" w:hanging="600"/>
      </w:pPr>
      <w:r>
        <w:t>оптимизм, инициативность, умение действовать исходя из своих возможностей;</w:t>
      </w:r>
      <w:r>
        <w:t xml:space="preserve"> </w:t>
      </w:r>
      <w:r>
        <w:t xml:space="preserve">эмпатии, включающей способность понимать эмоциональное состояние других, </w:t>
      </w:r>
    </w:p>
    <w:p w:rsidR="00F05CD3" w:rsidRDefault="00D67A33">
      <w:pPr>
        <w:ind w:left="1747" w:right="332" w:hanging="600"/>
      </w:pPr>
      <w:r>
        <w:t>учитывать его при</w:t>
      </w:r>
      <w:r>
        <w:t xml:space="preserve"> </w:t>
      </w:r>
      <w:r>
        <w:t>осуществлении общения, способнос</w:t>
      </w:r>
      <w:r>
        <w:t>ть к</w:t>
      </w:r>
      <w:r>
        <w:t xml:space="preserve"> </w:t>
      </w:r>
      <w:r>
        <w:t>сочувствию и сопереживанию;</w:t>
      </w:r>
      <w:r>
        <w:t xml:space="preserve"> </w:t>
      </w:r>
      <w:r>
        <w:t xml:space="preserve">социальных навыков, включающих способность выстраивать отношения с другими </w:t>
      </w:r>
    </w:p>
    <w:p w:rsidR="00F05CD3" w:rsidRDefault="00D67A33">
      <w:pPr>
        <w:ind w:left="1147" w:right="332"/>
      </w:pPr>
      <w:r>
        <w:t>людьми, заботиться, проявлять интерес и разрешать конфликты.</w:t>
      </w:r>
      <w:r>
        <w:t xml:space="preserve"> </w:t>
      </w:r>
    </w:p>
    <w:p w:rsidR="00F05CD3" w:rsidRDefault="00D67A33">
      <w:pPr>
        <w:spacing w:after="19" w:line="259" w:lineRule="auto"/>
        <w:ind w:left="0"/>
        <w:jc w:val="left"/>
      </w:pP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ПРЕДМЕТНЫЕ РЕЗУЛЬТАТЫ </w:t>
      </w:r>
    </w:p>
    <w:p w:rsidR="00F05CD3" w:rsidRDefault="00D67A33">
      <w:pPr>
        <w:ind w:left="1147" w:right="332" w:firstLine="600"/>
      </w:pPr>
      <w:r>
        <w:t xml:space="preserve">К концу обучения </w:t>
      </w:r>
      <w:r>
        <w:rPr>
          <w:b/>
        </w:rPr>
        <w:t xml:space="preserve">в 10 классе </w:t>
      </w:r>
      <w:r>
        <w:t>предметные результаты на базо</w:t>
      </w:r>
      <w:r>
        <w:t>вом уровне должны отражать сформированность у обучающихся умений:</w:t>
      </w:r>
      <w:r>
        <w:t xml:space="preserve"> </w:t>
      </w:r>
    </w:p>
    <w:p w:rsidR="00F05CD3" w:rsidRDefault="00D67A33">
      <w:pPr>
        <w:ind w:left="1147" w:right="332" w:firstLine="600"/>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r>
        <w:t xml:space="preserve"> </w:t>
      </w:r>
      <w:r>
        <w:t>учитывать гр</w:t>
      </w:r>
      <w:r>
        <w:t>аницы применения изученных физических моделей: материальная точка, инерциальная система отсчѐта, абсолютно твѐрдое тело, идеальный газ, модели строения газов, жидкостей и твѐрдых тел, точечный электрический заряд при решении физических задач;</w:t>
      </w:r>
      <w:r>
        <w:t xml:space="preserve"> </w:t>
      </w:r>
      <w:r>
        <w:t xml:space="preserve">распознавать </w:t>
      </w:r>
      <w:r>
        <w:t>физические явления (процессы) и объяснять их на основе законов механики, молекулярно</w:t>
      </w:r>
      <w:r>
        <w:t>-</w:t>
      </w:r>
      <w:r>
        <w:t>кинетической теории строения вещества и электродинамики: равномерное и равноускоренное прямолинейное движение, свободное падение тел, движение</w:t>
      </w:r>
      <w:r>
        <w:t xml:space="preserve"> </w:t>
      </w:r>
      <w:r>
        <w:t>по</w:t>
      </w:r>
      <w:r>
        <w:t xml:space="preserve"> </w:t>
      </w:r>
      <w:r>
        <w:t>окружности,</w:t>
      </w:r>
      <w:r>
        <w:t xml:space="preserve"> </w:t>
      </w:r>
      <w:r>
        <w:t>инерция,</w:t>
      </w:r>
      <w:r>
        <w:t xml:space="preserve"> </w:t>
      </w:r>
      <w:r>
        <w:t>взаи</w:t>
      </w:r>
      <w:r>
        <w:t>модействие</w:t>
      </w:r>
      <w:r>
        <w:t xml:space="preserve"> </w:t>
      </w:r>
      <w:r>
        <w:t>тел,</w:t>
      </w:r>
      <w:r>
        <w:t xml:space="preserve"> </w:t>
      </w:r>
      <w:r>
        <w:t>диффузия,</w:t>
      </w:r>
      <w:r>
        <w:t xml:space="preserve"> </w:t>
      </w:r>
      <w:r>
        <w:t>броуновское</w:t>
      </w:r>
      <w:r>
        <w:t xml:space="preserve"> </w:t>
      </w:r>
      <w:r>
        <w:t>движение, строение жидкостей и твѐрдых тел, изменение объѐма тел при нагревании (охлаждении), тепловое равновесие, испарение, конденсация, плавление, кристаллизация, кипение, влажность</w:t>
      </w:r>
      <w:r>
        <w:t xml:space="preserve"> </w:t>
      </w:r>
      <w:r>
        <w:t>воздуха, повышение</w:t>
      </w:r>
      <w:r>
        <w:t xml:space="preserve"> </w:t>
      </w:r>
      <w:r>
        <w:t>давления</w:t>
      </w:r>
      <w:r>
        <w:t xml:space="preserve"> </w:t>
      </w:r>
      <w:r>
        <w:t>газа</w:t>
      </w:r>
      <w:r>
        <w:t xml:space="preserve"> </w:t>
      </w:r>
      <w:r>
        <w:t>при его нагревании</w:t>
      </w:r>
      <w:r>
        <w:t xml:space="preserve"> </w:t>
      </w:r>
      <w:r>
        <w:t>в</w:t>
      </w:r>
      <w:r>
        <w:t xml:space="preserve"> </w:t>
      </w:r>
      <w:r>
        <w:t>закрытом сосуде, связь между параметрами состояния газа в изопроцессах, электризация тел, взаимодействие зарядов;</w:t>
      </w:r>
      <w:r>
        <w:t xml:space="preserve"> </w:t>
      </w:r>
      <w:r>
        <w:t>описывать механическое движение, используя физические величины: координата, путь, перемещение, скорость, ускорение, масса</w:t>
      </w:r>
      <w:r>
        <w:t xml:space="preserve"> тела, сила, импульс тела, кинетическая энергия, потенциальная энергия, механическая работа, механическая мощность; при описании</w:t>
      </w:r>
      <w:r>
        <w:t xml:space="preserve"> </w:t>
      </w:r>
      <w:r>
        <w:t>правильно</w:t>
      </w:r>
      <w:r>
        <w:t xml:space="preserve"> </w:t>
      </w:r>
      <w:r>
        <w:t>трактовать</w:t>
      </w:r>
      <w:r>
        <w:t xml:space="preserve"> </w:t>
      </w:r>
      <w:r>
        <w:t>физический</w:t>
      </w:r>
      <w:r>
        <w:t xml:space="preserve"> </w:t>
      </w:r>
      <w:r>
        <w:t>смысл</w:t>
      </w:r>
      <w:r>
        <w:t xml:space="preserve"> </w:t>
      </w:r>
      <w:r>
        <w:t>используемых</w:t>
      </w:r>
      <w:r>
        <w:t xml:space="preserve"> </w:t>
      </w:r>
      <w:r>
        <w:t>величин,</w:t>
      </w:r>
      <w:r>
        <w:t xml:space="preserve"> </w:t>
      </w:r>
      <w:r>
        <w:t>их</w:t>
      </w:r>
      <w:r>
        <w:t xml:space="preserve"> </w:t>
      </w:r>
      <w:r>
        <w:t>обозначения и единицы, находить формулы, связывающие данную физи</w:t>
      </w:r>
      <w:r>
        <w:t>ческую величину с другими величинами;</w:t>
      </w:r>
      <w:r>
        <w:t xml:space="preserve"> </w:t>
      </w:r>
      <w:r>
        <w:t xml:space="preserve">описывать изученные тепловые свойства тел и тепловые явления, используя физические величины: давление газа, температура, средняя </w:t>
      </w:r>
      <w:r>
        <w:lastRenderedPageBreak/>
        <w:t xml:space="preserve">кинетическая энергия хаотического движения молекул, среднеквадратичная скорость молекул, </w:t>
      </w:r>
      <w:r>
        <w:t>количество теплоты, внутренняя энергия, работа газа, коэффициент полезного действия теплового двигателя;</w:t>
      </w:r>
      <w:r>
        <w:t xml:space="preserve"> </w:t>
      </w:r>
      <w:r>
        <w:t>при</w:t>
      </w:r>
      <w:r>
        <w:t xml:space="preserve"> </w:t>
      </w:r>
      <w:r>
        <w:t>описании правильно трактовать физический смысл</w:t>
      </w:r>
      <w:r>
        <w:t xml:space="preserve"> </w:t>
      </w:r>
      <w:r>
        <w:t>используемых</w:t>
      </w:r>
      <w:r>
        <w:t xml:space="preserve"> </w:t>
      </w:r>
      <w:r>
        <w:t>величин, их обозначения и единицы, находить формулы, связывающие данную физическую вели</w:t>
      </w:r>
      <w:r>
        <w:t>чину с другими величинам;</w:t>
      </w:r>
      <w:r>
        <w:t xml:space="preserve"> </w:t>
      </w: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напряжѐнность поля, потенциал, разность потенциалов; при описании прав</w:t>
      </w:r>
      <w:r>
        <w:t>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r>
        <w:t xml:space="preserve"> </w:t>
      </w:r>
      <w:r>
        <w:t xml:space="preserve">анализировать физические процессы и явления, используя физические законы и </w:t>
      </w:r>
    </w:p>
    <w:p w:rsidR="00F05CD3" w:rsidRDefault="00D67A33">
      <w:pPr>
        <w:ind w:left="1147" w:right="332"/>
      </w:pPr>
      <w:r>
        <w:t>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отсчѐта, молекулярно</w:t>
      </w:r>
      <w:r>
        <w:t>-</w:t>
      </w:r>
      <w:r>
        <w:t>кинетическую теорию строения вещества</w:t>
      </w:r>
      <w:r>
        <w:t>,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w:t>
      </w:r>
      <w:r>
        <w:t xml:space="preserve"> </w:t>
      </w:r>
      <w:r>
        <w:t>заряда,</w:t>
      </w:r>
      <w:r>
        <w:t xml:space="preserve"> </w:t>
      </w:r>
      <w:r>
        <w:t>закон</w:t>
      </w:r>
      <w:r>
        <w:t xml:space="preserve"> </w:t>
      </w:r>
      <w:r>
        <w:t>Кулона,</w:t>
      </w:r>
      <w:r>
        <w:t xml:space="preserve"> </w:t>
      </w:r>
      <w:r>
        <w:t>при</w:t>
      </w:r>
      <w:r>
        <w:t xml:space="preserve"> </w:t>
      </w:r>
      <w:r>
        <w:t>этом</w:t>
      </w:r>
      <w:r>
        <w:t xml:space="preserve"> </w:t>
      </w:r>
      <w:r>
        <w:t>различать</w:t>
      </w:r>
      <w:r>
        <w:t xml:space="preserve"> </w:t>
      </w:r>
      <w:r>
        <w:t>словесную</w:t>
      </w:r>
      <w:r>
        <w:t xml:space="preserve"> </w:t>
      </w:r>
      <w:r>
        <w:t>формулировку</w:t>
      </w:r>
      <w:r>
        <w:t xml:space="preserve"> </w:t>
      </w:r>
      <w:r>
        <w:t>закона, его математическо</w:t>
      </w:r>
      <w:r>
        <w:t>е выражение и условия (границы, области) применимости;</w:t>
      </w:r>
      <w:r>
        <w:t xml:space="preserve"> </w:t>
      </w:r>
      <w:r>
        <w:t>объяснять</w:t>
      </w:r>
      <w:r>
        <w:t xml:space="preserve"> </w:t>
      </w:r>
      <w:r>
        <w:t>основные принципы действия</w:t>
      </w:r>
      <w:r>
        <w:t xml:space="preserve"> </w:t>
      </w:r>
      <w:r>
        <w:t>машин, приборов и</w:t>
      </w:r>
      <w:r>
        <w:t xml:space="preserve"> </w:t>
      </w:r>
      <w:r>
        <w:t xml:space="preserve">технических устройств; </w:t>
      </w:r>
    </w:p>
    <w:p w:rsidR="00F05CD3" w:rsidRDefault="00D67A33">
      <w:pPr>
        <w:ind w:left="1147" w:right="332"/>
      </w:pPr>
      <w:r>
        <w:t>различать условия их безопасного использования в повседневной жизни;</w:t>
      </w:r>
      <w:r>
        <w:t xml:space="preserve"> </w:t>
      </w:r>
      <w:r>
        <w:t>выполнять эксперименты по исследованию физических явл</w:t>
      </w:r>
      <w:r>
        <w:t>ений и процессов с использованием прямых и косвенных измерений, при этом формулировать проблему/задачу</w:t>
      </w:r>
      <w:r>
        <w:t xml:space="preserve"> </w:t>
      </w:r>
      <w:r>
        <w:t>и</w:t>
      </w:r>
      <w:r>
        <w:t xml:space="preserve"> </w:t>
      </w:r>
      <w:r>
        <w:t>гипотезу</w:t>
      </w:r>
      <w:r>
        <w:t xml:space="preserve"> </w:t>
      </w:r>
      <w:r>
        <w:t>учебного</w:t>
      </w:r>
      <w:r>
        <w:t xml:space="preserve"> </w:t>
      </w:r>
      <w:r>
        <w:t>эксперимента,</w:t>
      </w:r>
      <w:r>
        <w:t xml:space="preserve"> </w:t>
      </w:r>
      <w:r>
        <w:t>собирать</w:t>
      </w:r>
      <w:r>
        <w:t xml:space="preserve"> </w:t>
      </w:r>
      <w:r>
        <w:t>установку</w:t>
      </w:r>
      <w:r>
        <w:t xml:space="preserve"> </w:t>
      </w:r>
      <w:r>
        <w:t>из</w:t>
      </w:r>
      <w:r>
        <w:t xml:space="preserve"> </w:t>
      </w:r>
      <w:r>
        <w:t>предложенного оборудования, проводить опыт и формулировать выводы;</w:t>
      </w:r>
      <w:r>
        <w:t xml:space="preserve"> </w:t>
      </w: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r>
        <w:t xml:space="preserve"> </w:t>
      </w:r>
      <w:r>
        <w:t>исследовать</w:t>
      </w:r>
      <w:r>
        <w:t xml:space="preserve"> </w:t>
      </w:r>
      <w:r>
        <w:t>зависимости</w:t>
      </w:r>
      <w:r>
        <w:t xml:space="preserve"> </w:t>
      </w:r>
      <w:r>
        <w:t>между</w:t>
      </w:r>
      <w:r>
        <w:t xml:space="preserve"> </w:t>
      </w:r>
      <w:r>
        <w:t>физическими</w:t>
      </w:r>
      <w:r>
        <w:t xml:space="preserve"> </w:t>
      </w:r>
      <w:r>
        <w:t>величинами</w:t>
      </w:r>
      <w:r>
        <w:t xml:space="preserve"> </w:t>
      </w:r>
      <w:r>
        <w:t>с</w:t>
      </w:r>
      <w:r>
        <w:t xml:space="preserve"> </w:t>
      </w:r>
      <w:r>
        <w:t>использованием</w:t>
      </w:r>
      <w:r>
        <w:t xml:space="preserve"> </w:t>
      </w:r>
      <w:r>
        <w:t xml:space="preserve">прямых </w:t>
      </w:r>
    </w:p>
    <w:p w:rsidR="00F05CD3" w:rsidRDefault="00D67A33">
      <w:pPr>
        <w:ind w:left="1147" w:right="332"/>
      </w:pPr>
      <w:r>
        <w:t>измере</w:t>
      </w:r>
      <w:r>
        <w:t>ний, при этом конструировать установку, фиксировать результаты полученной зависимости</w:t>
      </w:r>
      <w:r>
        <w:t xml:space="preserve"> </w:t>
      </w:r>
      <w:r>
        <w:t>физических</w:t>
      </w:r>
      <w:r>
        <w:t xml:space="preserve"> </w:t>
      </w:r>
      <w:r>
        <w:t>величин</w:t>
      </w:r>
      <w:r>
        <w:t xml:space="preserve"> </w:t>
      </w:r>
      <w:r>
        <w:t>в</w:t>
      </w:r>
      <w:r>
        <w:t xml:space="preserve"> </w:t>
      </w:r>
      <w:r>
        <w:t>виде</w:t>
      </w:r>
      <w:r>
        <w:t xml:space="preserve"> </w:t>
      </w:r>
      <w:r>
        <w:t>таблиц</w:t>
      </w:r>
      <w:r>
        <w:t xml:space="preserve"> </w:t>
      </w:r>
      <w:r>
        <w:t>и</w:t>
      </w:r>
      <w:r>
        <w:t xml:space="preserve"> </w:t>
      </w:r>
      <w:r>
        <w:t>графиков,</w:t>
      </w:r>
      <w:r>
        <w:t xml:space="preserve"> </w:t>
      </w:r>
      <w:r>
        <w:t>делать</w:t>
      </w:r>
      <w:r>
        <w:t xml:space="preserve"> </w:t>
      </w:r>
      <w:r>
        <w:t>выводы</w:t>
      </w:r>
      <w:r>
        <w:t xml:space="preserve"> </w:t>
      </w:r>
      <w:r>
        <w:t>по</w:t>
      </w:r>
      <w:r>
        <w:t xml:space="preserve"> </w:t>
      </w:r>
      <w:r>
        <w:t>результатам исследования;</w:t>
      </w:r>
      <w:r>
        <w:t xml:space="preserve"> </w:t>
      </w:r>
      <w:r>
        <w:t xml:space="preserve">соблюдать правила безопасного труда при проведении исследований в рамках учебного </w:t>
      </w:r>
      <w:r>
        <w:t>эксперимента, учебно</w:t>
      </w:r>
      <w:r>
        <w:t>-</w:t>
      </w:r>
      <w:r>
        <w:t>исследовательской и проектной деятельности с использованием измерительных устройств и лабораторного оборудования;</w:t>
      </w:r>
      <w:r>
        <w:t xml:space="preserve"> </w:t>
      </w:r>
      <w:r>
        <w:t>решать расчѐтные задачи с явно заданной физической моделью, используя физические законы и принципы, на основе анализа усл</w:t>
      </w:r>
      <w:r>
        <w:t>овия задачи выбирать физическую модель, выделять физические величины и формулы, необходимые для</w:t>
      </w:r>
      <w:r>
        <w:t xml:space="preserve"> </w:t>
      </w:r>
      <w:r>
        <w:t>еѐ решения, проводить расчѐты и оценивать реальность полученного значения физической величины;</w:t>
      </w:r>
      <w:r>
        <w:t xml:space="preserve"> </w:t>
      </w:r>
      <w:r>
        <w:t>решать качественные задачи: выстраивать логически непротиворечиву</w:t>
      </w:r>
      <w:r>
        <w:t xml:space="preserve">ю цепочку </w:t>
      </w:r>
    </w:p>
    <w:p w:rsidR="00F05CD3" w:rsidRDefault="00D67A33">
      <w:pPr>
        <w:ind w:left="1147" w:right="332"/>
      </w:pPr>
      <w:r>
        <w:t>рассуждений с опорой на изученные законы, закономерности и физические явления;</w:t>
      </w:r>
      <w:r>
        <w:t xml:space="preserve"> </w:t>
      </w:r>
      <w:r>
        <w:t>использовать</w:t>
      </w:r>
      <w:r>
        <w:t xml:space="preserve"> </w:t>
      </w:r>
      <w:r>
        <w:t>при</w:t>
      </w:r>
      <w:r>
        <w:t xml:space="preserve"> </w:t>
      </w:r>
      <w:r>
        <w:t>решении</w:t>
      </w:r>
      <w:r>
        <w:t xml:space="preserve"> </w:t>
      </w:r>
      <w:r>
        <w:t>учебных</w:t>
      </w:r>
      <w:r>
        <w:t xml:space="preserve"> </w:t>
      </w:r>
      <w:r>
        <w:t>задач</w:t>
      </w:r>
      <w:r>
        <w:t xml:space="preserve"> </w:t>
      </w:r>
      <w:r>
        <w:t>современные</w:t>
      </w:r>
      <w:r>
        <w:t xml:space="preserve"> </w:t>
      </w:r>
      <w:r>
        <w:t>информационные</w:t>
      </w:r>
      <w:r>
        <w:t xml:space="preserve"> </w:t>
      </w:r>
      <w:r>
        <w:t>технологии для поиска, структурирования, интерпретации и представления учебной и научно</w:t>
      </w:r>
      <w:r>
        <w:t xml:space="preserve">- </w:t>
      </w:r>
      <w:r>
        <w:t>популярной</w:t>
      </w:r>
      <w:r>
        <w:t xml:space="preserve"> </w:t>
      </w:r>
      <w:r>
        <w:t>информации,</w:t>
      </w:r>
      <w:r>
        <w:t xml:space="preserve"> </w:t>
      </w:r>
      <w:r>
        <w:t>полученной</w:t>
      </w:r>
      <w:r>
        <w:t xml:space="preserve"> </w:t>
      </w:r>
      <w:r>
        <w:t>из</w:t>
      </w:r>
      <w:r>
        <w:t xml:space="preserve"> </w:t>
      </w:r>
      <w:r>
        <w:t>различных</w:t>
      </w:r>
      <w:r>
        <w:t xml:space="preserve"> </w:t>
      </w:r>
      <w:r>
        <w:t>источников,</w:t>
      </w:r>
      <w:r>
        <w:t xml:space="preserve"> </w:t>
      </w:r>
      <w:r>
        <w:t>критически</w:t>
      </w:r>
      <w:r>
        <w:t xml:space="preserve"> </w:t>
      </w:r>
      <w:r>
        <w:t>анализировать получаемую информацию;</w:t>
      </w:r>
      <w:r>
        <w:t xml:space="preserve"> </w:t>
      </w:r>
      <w:r>
        <w:t>приводить примеры вклада российских и зарубежных учѐных</w:t>
      </w:r>
      <w:r>
        <w:t>-</w:t>
      </w:r>
      <w:r>
        <w:t xml:space="preserve">физиков в развитие </w:t>
      </w:r>
    </w:p>
    <w:p w:rsidR="00F05CD3" w:rsidRDefault="00D67A33">
      <w:pPr>
        <w:ind w:left="1147" w:right="332"/>
      </w:pPr>
      <w:r>
        <w:t>науки, объяснение процессов окружающего мира, в развитие техники и технологий;</w:t>
      </w:r>
      <w:r>
        <w:t xml:space="preserve"> </w:t>
      </w:r>
      <w:r>
        <w:t>использовать</w:t>
      </w:r>
      <w:r>
        <w:t xml:space="preserve"> </w:t>
      </w:r>
      <w:r>
        <w:t>теоретические</w:t>
      </w:r>
      <w:r>
        <w:t xml:space="preserve"> </w:t>
      </w:r>
      <w:r>
        <w:t>знания</w:t>
      </w:r>
      <w:r>
        <w:t xml:space="preserve"> </w:t>
      </w:r>
      <w:r>
        <w:t>по</w:t>
      </w:r>
      <w:r>
        <w:t xml:space="preserve"> </w:t>
      </w:r>
      <w:r>
        <w:t>физике</w:t>
      </w:r>
      <w:r>
        <w:t xml:space="preserve"> </w:t>
      </w:r>
      <w:r>
        <w:t>в</w:t>
      </w:r>
      <w:r>
        <w:t xml:space="preserve"> </w:t>
      </w:r>
      <w:r>
        <w:t>повседневной</w:t>
      </w:r>
      <w:r>
        <w:t xml:space="preserve"> </w:t>
      </w:r>
      <w:r>
        <w:t>жизни</w:t>
      </w:r>
      <w:r>
        <w:t xml:space="preserve"> </w:t>
      </w:r>
      <w:r>
        <w:t>для</w:t>
      </w:r>
      <w:r>
        <w:t xml:space="preserve"> </w:t>
      </w:r>
      <w:r>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t xml:space="preserve"> </w:t>
      </w:r>
      <w:r>
        <w:t>работать</w:t>
      </w:r>
      <w:r>
        <w:t xml:space="preserve"> </w:t>
      </w:r>
      <w:r>
        <w:t>в</w:t>
      </w:r>
      <w:r>
        <w:t xml:space="preserve"> </w:t>
      </w:r>
      <w:r>
        <w:t xml:space="preserve">группе с </w:t>
      </w:r>
      <w:r>
        <w:t>выполнением различных</w:t>
      </w:r>
      <w:r>
        <w:t xml:space="preserve"> </w:t>
      </w:r>
      <w:r>
        <w:t>социальных</w:t>
      </w:r>
      <w:r>
        <w:t xml:space="preserve"> </w:t>
      </w:r>
      <w:r>
        <w:t>ролей, планировать</w:t>
      </w:r>
      <w:r>
        <w:t xml:space="preserve"> </w:t>
      </w:r>
      <w:r>
        <w:t xml:space="preserve">работу группы, рационально распределять обязанности и планировать деятельность в нестандартных </w:t>
      </w:r>
      <w:r>
        <w:lastRenderedPageBreak/>
        <w:t>ситуациях, адекватно оценивать вклад каждого из участников группы в решение рассматриваемой проблемы.</w:t>
      </w:r>
      <w:r>
        <w:t xml:space="preserve"> </w:t>
      </w:r>
    </w:p>
    <w:p w:rsidR="00F05CD3" w:rsidRDefault="00D67A33">
      <w:pPr>
        <w:ind w:left="1147" w:right="332" w:firstLine="600"/>
      </w:pPr>
      <w:r>
        <w:t>К конц</w:t>
      </w:r>
      <w:r>
        <w:t xml:space="preserve">у обучения </w:t>
      </w:r>
      <w:r>
        <w:rPr>
          <w:b/>
        </w:rPr>
        <w:t xml:space="preserve">в 11 классе </w:t>
      </w:r>
      <w:r>
        <w:t>предметные результаты на базовом уровне должны отражать сформированность у</w:t>
      </w:r>
      <w:r>
        <w:t xml:space="preserve"> </w:t>
      </w:r>
      <w:r>
        <w:t>обучающихся умений:</w:t>
      </w:r>
      <w:r>
        <w:t xml:space="preserve"> </w:t>
      </w:r>
    </w:p>
    <w:p w:rsidR="00F05CD3" w:rsidRDefault="00D67A33">
      <w:pPr>
        <w:ind w:left="1147" w:right="332" w:firstLine="600"/>
      </w:pPr>
      <w:r>
        <w:t>демонстрировать на примерах роль и место физики в формировании современной научной картины мира, в развитии современной техники и техноло</w:t>
      </w:r>
      <w:r>
        <w:t>гий, в практической деятельности людей, целостность и единство физической картины мира;</w:t>
      </w:r>
      <w:r>
        <w:t xml:space="preserve"> </w:t>
      </w:r>
      <w:r>
        <w:t>учитывать границы применения изученных физических моделей: точечный электрический</w:t>
      </w:r>
      <w:r>
        <w:t xml:space="preserve"> </w:t>
      </w:r>
      <w:r>
        <w:t>заряд,</w:t>
      </w:r>
      <w:r>
        <w:t xml:space="preserve"> </w:t>
      </w:r>
      <w:r>
        <w:t>луч</w:t>
      </w:r>
      <w:r>
        <w:t xml:space="preserve"> </w:t>
      </w:r>
      <w:r>
        <w:t>света,</w:t>
      </w:r>
      <w:r>
        <w:t xml:space="preserve"> </w:t>
      </w:r>
      <w:r>
        <w:t>точечный</w:t>
      </w:r>
      <w:r>
        <w:t xml:space="preserve"> </w:t>
      </w:r>
      <w:r>
        <w:t>источник</w:t>
      </w:r>
      <w:r>
        <w:t xml:space="preserve"> </w:t>
      </w:r>
      <w:r>
        <w:t>света,</w:t>
      </w:r>
      <w:r>
        <w:t xml:space="preserve"> </w:t>
      </w:r>
      <w:r>
        <w:t>ядерная</w:t>
      </w:r>
      <w:r>
        <w:t xml:space="preserve"> </w:t>
      </w:r>
      <w:r>
        <w:t>модель</w:t>
      </w:r>
      <w:r>
        <w:t xml:space="preserve"> </w:t>
      </w:r>
      <w:r>
        <w:t>атома,</w:t>
      </w:r>
      <w:r>
        <w:t xml:space="preserve"> </w:t>
      </w:r>
      <w:r>
        <w:t>нуклонная модель атом</w:t>
      </w:r>
      <w:r>
        <w:t>ного ядра при решении физических задач;</w:t>
      </w:r>
      <w:r>
        <w:t xml:space="preserve"> </w:t>
      </w:r>
    </w:p>
    <w:p w:rsidR="00F05CD3" w:rsidRDefault="00D67A33">
      <w:pPr>
        <w:ind w:left="1147" w:right="332" w:firstLine="600"/>
      </w:pPr>
      <w:r>
        <w:t>распознавать физические явления (процессы) и</w:t>
      </w:r>
      <w:r>
        <w:t xml:space="preserve"> </w:t>
      </w:r>
      <w:r>
        <w:t>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w:t>
      </w:r>
      <w:r>
        <w:t>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w:t>
      </w:r>
      <w:r>
        <w:t>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r>
        <w:t xml:space="preserve"> </w:t>
      </w:r>
      <w:r>
        <w:t>описывать изученные свойства вещества (электрические, магнитные, оптические, электрическую проводи</w:t>
      </w:r>
      <w:r>
        <w:t>мость различных сред) и электромагнитные явления (процессы), используя физические величины: электрический заряд, сила тока, электрическое напряжение,</w:t>
      </w:r>
      <w:r>
        <w:t xml:space="preserve"> </w:t>
      </w:r>
      <w:r>
        <w:t>электрическое</w:t>
      </w:r>
      <w:r>
        <w:t xml:space="preserve"> </w:t>
      </w:r>
      <w:r>
        <w:t>сопротивление,</w:t>
      </w:r>
      <w:r>
        <w:t xml:space="preserve"> </w:t>
      </w:r>
      <w:r>
        <w:t>разность</w:t>
      </w:r>
      <w:r>
        <w:t xml:space="preserve"> </w:t>
      </w:r>
      <w:r>
        <w:t>потенциалов,</w:t>
      </w:r>
      <w:r>
        <w:t xml:space="preserve"> </w:t>
      </w:r>
      <w:r>
        <w:t>электродвижущая</w:t>
      </w:r>
      <w:r>
        <w:t xml:space="preserve"> </w:t>
      </w:r>
      <w:r>
        <w:t xml:space="preserve">сила, работа тока, индукция магнитного </w:t>
      </w:r>
      <w:r>
        <w:t>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w:t>
      </w:r>
      <w:r>
        <w:t>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r>
        <w:t xml:space="preserve"> </w:t>
      </w:r>
      <w:r>
        <w:t>описывать изученные квантовые явления и процессы, используя физиче</w:t>
      </w:r>
      <w:r>
        <w:t xml:space="preserve">ские </w:t>
      </w:r>
    </w:p>
    <w:p w:rsidR="00F05CD3" w:rsidRDefault="00D67A33">
      <w:pPr>
        <w:ind w:left="1147" w:right="332"/>
      </w:pPr>
      <w:r>
        <w:t>величины: скорость электромагнитных волн, длина волны и частота света, энергия и</w:t>
      </w:r>
      <w:r>
        <w:t xml:space="preserve"> </w:t>
      </w:r>
      <w:r>
        <w:t>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w:t>
      </w:r>
      <w:r>
        <w:t>чение физической величины;</w:t>
      </w:r>
      <w:r>
        <w:t xml:space="preserve"> </w:t>
      </w: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w:t>
      </w:r>
      <w:r>
        <w:t>йного распространения света, законы отражения света, законы преломления света,</w:t>
      </w:r>
      <w:r>
        <w:t xml:space="preserve"> </w:t>
      </w:r>
      <w:r>
        <w:t>уравнение</w:t>
      </w:r>
      <w:r>
        <w:t xml:space="preserve"> </w:t>
      </w:r>
      <w:r>
        <w:t>Эйнштейна</w:t>
      </w:r>
      <w:r>
        <w:t xml:space="preserve"> </w:t>
      </w:r>
      <w:r>
        <w:t>для</w:t>
      </w:r>
      <w:r>
        <w:t xml:space="preserve"> </w:t>
      </w:r>
      <w:r>
        <w:t>фотоэффекта,</w:t>
      </w:r>
      <w:r>
        <w:t xml:space="preserve"> </w:t>
      </w:r>
      <w:r>
        <w:t>закон</w:t>
      </w:r>
      <w:r>
        <w:t xml:space="preserve"> </w:t>
      </w:r>
      <w:r>
        <w:t>сохранения</w:t>
      </w:r>
      <w:r>
        <w:t xml:space="preserve"> </w:t>
      </w:r>
      <w:r>
        <w:t>энергии,</w:t>
      </w:r>
      <w:r>
        <w:t xml:space="preserve"> </w:t>
      </w:r>
      <w:r>
        <w:t>закон</w:t>
      </w:r>
      <w:r>
        <w:t xml:space="preserve"> </w:t>
      </w:r>
      <w:r>
        <w:t>сохранения импульса, закон сохранения электрического заряда, закон сохранения массового числа, постулаты Бор</w:t>
      </w:r>
      <w:r>
        <w:t>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r>
        <w:t xml:space="preserve"> </w:t>
      </w:r>
      <w:r>
        <w:t xml:space="preserve">определять направление вектора индукции магнитного поля проводника с током, </w:t>
      </w:r>
    </w:p>
    <w:p w:rsidR="00F05CD3" w:rsidRDefault="00D67A33">
      <w:pPr>
        <w:ind w:left="1747" w:right="332" w:hanging="600"/>
      </w:pPr>
      <w:r>
        <w:t>силы Ампера и силы Лорен</w:t>
      </w:r>
      <w:r>
        <w:t>ца;</w:t>
      </w:r>
      <w:r>
        <w:t xml:space="preserve"> </w:t>
      </w:r>
      <w:r>
        <w:t>строить и описывать изображение, создаваемое плоским зеркалом, тонкой линзой; выполнять</w:t>
      </w:r>
      <w:r>
        <w:t xml:space="preserve"> </w:t>
      </w:r>
      <w:r>
        <w:t>эксперименты</w:t>
      </w:r>
      <w:r>
        <w:t xml:space="preserve"> </w:t>
      </w:r>
      <w:r>
        <w:t>по</w:t>
      </w:r>
      <w:r>
        <w:t xml:space="preserve"> </w:t>
      </w:r>
      <w:r>
        <w:t>исследованию</w:t>
      </w:r>
      <w:r>
        <w:t xml:space="preserve"> </w:t>
      </w:r>
      <w:r>
        <w:t>физических</w:t>
      </w:r>
      <w:r>
        <w:t xml:space="preserve"> </w:t>
      </w:r>
      <w:r>
        <w:t>явлений</w:t>
      </w:r>
      <w:r>
        <w:t xml:space="preserve"> </w:t>
      </w:r>
      <w:r>
        <w:t>и</w:t>
      </w:r>
      <w:r>
        <w:t xml:space="preserve"> </w:t>
      </w:r>
      <w:r>
        <w:t>процессов</w:t>
      </w:r>
      <w:r>
        <w:t xml:space="preserve"> </w:t>
      </w:r>
      <w:r>
        <w:t>с</w:t>
      </w:r>
      <w:r>
        <w:t xml:space="preserve"> </w:t>
      </w:r>
    </w:p>
    <w:p w:rsidR="00F05CD3" w:rsidRDefault="00D67A33">
      <w:pPr>
        <w:ind w:left="1147" w:right="332"/>
      </w:pPr>
      <w:r>
        <w:t>использованием прямых и косвенных измерений: при этом формулировать проблему/задачу</w:t>
      </w:r>
      <w:r>
        <w:t xml:space="preserve"> </w:t>
      </w:r>
      <w:r>
        <w:t>и</w:t>
      </w:r>
      <w:r>
        <w:t xml:space="preserve"> </w:t>
      </w:r>
      <w:r>
        <w:t>гипотезу</w:t>
      </w:r>
      <w:r>
        <w:t xml:space="preserve"> </w:t>
      </w:r>
      <w:r>
        <w:t>учебно</w:t>
      </w:r>
      <w:r>
        <w:t>го</w:t>
      </w:r>
      <w:r>
        <w:t xml:space="preserve"> </w:t>
      </w:r>
      <w:r>
        <w:t>эксперимента,</w:t>
      </w:r>
      <w:r>
        <w:t xml:space="preserve"> </w:t>
      </w:r>
      <w:r>
        <w:t>собирать</w:t>
      </w:r>
      <w:r>
        <w:t xml:space="preserve"> </w:t>
      </w:r>
      <w:r>
        <w:t>установку</w:t>
      </w:r>
      <w:r>
        <w:t xml:space="preserve"> </w:t>
      </w:r>
      <w:r>
        <w:t>из</w:t>
      </w:r>
      <w:r>
        <w:t xml:space="preserve"> </w:t>
      </w:r>
      <w:r>
        <w:t>предложенного оборудования, проводить опыт и формулировать выводы;</w:t>
      </w:r>
      <w:r>
        <w:t xml:space="preserve"> </w:t>
      </w:r>
      <w:r>
        <w:t xml:space="preserve">осуществлять прямые и </w:t>
      </w:r>
      <w:r>
        <w:lastRenderedPageBreak/>
        <w:t>косвенные измерения физических величин, при этом выбирать оптимальный способ измерения и использовать известные методы оценки по</w:t>
      </w:r>
      <w:r>
        <w:t>грешностей измерений;</w:t>
      </w:r>
      <w:r>
        <w:t xml:space="preserve"> </w:t>
      </w:r>
      <w:r>
        <w:t>исследовать</w:t>
      </w:r>
      <w:r>
        <w:t xml:space="preserve"> </w:t>
      </w:r>
      <w:r>
        <w:t>зависимости</w:t>
      </w:r>
      <w:r>
        <w:t xml:space="preserve"> </w:t>
      </w:r>
      <w:r>
        <w:t>физических</w:t>
      </w:r>
      <w:r>
        <w:t xml:space="preserve"> </w:t>
      </w:r>
      <w:r>
        <w:t>величин</w:t>
      </w:r>
      <w:r>
        <w:t xml:space="preserve"> </w:t>
      </w:r>
      <w:r>
        <w:t>с использованием</w:t>
      </w:r>
      <w:r>
        <w:t xml:space="preserve"> </w:t>
      </w:r>
      <w:r>
        <w:t>прямых</w:t>
      </w:r>
      <w:r>
        <w:t xml:space="preserve"> </w:t>
      </w:r>
      <w:r>
        <w:t>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w:t>
      </w:r>
      <w:r>
        <w:t>сследования;</w:t>
      </w:r>
      <w:r>
        <w:t xml:space="preserve"> </w:t>
      </w:r>
      <w:r>
        <w:t>соблюдать правила безопасного труда при проведении исследований в рамках учебного эксперимента, учебно</w:t>
      </w:r>
      <w:r>
        <w:t>-</w:t>
      </w:r>
      <w:r>
        <w:t>исследовательской и проектной деятельности с использованием измерительных устройств и лабораторного оборудования;</w:t>
      </w:r>
      <w:r>
        <w:t xml:space="preserve"> </w:t>
      </w:r>
    </w:p>
    <w:p w:rsidR="00F05CD3" w:rsidRDefault="00D67A33">
      <w:pPr>
        <w:ind w:left="1147" w:right="332" w:firstLine="600"/>
      </w:pPr>
      <w:r>
        <w:t>решать</w:t>
      </w:r>
      <w:r>
        <w:t xml:space="preserve"> </w:t>
      </w:r>
      <w:r>
        <w:t>расчѐтные задачи с</w:t>
      </w:r>
      <w:r>
        <w:t xml:space="preserve">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еѐ решения, проводить расчѐты и оценивать реальность полученного</w:t>
      </w:r>
      <w:r>
        <w:t xml:space="preserve"> значения физической величины;</w:t>
      </w:r>
      <w:r>
        <w:t xml:space="preserve"> </w:t>
      </w:r>
      <w:r>
        <w:t xml:space="preserve">решать качественные задачи: выстраивать логически непротиворечивую цепочку </w:t>
      </w:r>
    </w:p>
    <w:p w:rsidR="00F05CD3" w:rsidRDefault="00D67A33">
      <w:pPr>
        <w:ind w:left="1147" w:right="332"/>
      </w:pPr>
      <w:r>
        <w:t>рассуждений с опорой на изученные законы, закономерности и физические явления;</w:t>
      </w:r>
      <w:r>
        <w:t xml:space="preserve"> </w:t>
      </w:r>
      <w:r>
        <w:t>использовать</w:t>
      </w:r>
      <w:r>
        <w:t xml:space="preserve"> </w:t>
      </w:r>
      <w:r>
        <w:t>при</w:t>
      </w:r>
      <w:r>
        <w:t xml:space="preserve"> </w:t>
      </w:r>
      <w:r>
        <w:t>решении</w:t>
      </w:r>
      <w:r>
        <w:t xml:space="preserve"> </w:t>
      </w:r>
      <w:r>
        <w:t>учебных</w:t>
      </w:r>
      <w:r>
        <w:t xml:space="preserve"> </w:t>
      </w:r>
      <w:r>
        <w:t>задач</w:t>
      </w:r>
      <w:r>
        <w:t xml:space="preserve"> </w:t>
      </w:r>
      <w:r>
        <w:t>современные</w:t>
      </w:r>
      <w:r>
        <w:t xml:space="preserve"> </w:t>
      </w:r>
      <w:r>
        <w:t>информационные</w:t>
      </w:r>
      <w:r>
        <w:t xml:space="preserve"> </w:t>
      </w:r>
      <w:r>
        <w:t>технологии для поиска, структурирования, интерпретации и представления учебной и научно</w:t>
      </w:r>
      <w:r>
        <w:t xml:space="preserve">- </w:t>
      </w:r>
      <w:r>
        <w:t>популярной</w:t>
      </w:r>
      <w:r>
        <w:t xml:space="preserve"> </w:t>
      </w:r>
      <w:r>
        <w:t>информации,</w:t>
      </w:r>
      <w:r>
        <w:t xml:space="preserve"> </w:t>
      </w:r>
      <w:r>
        <w:t>полученной</w:t>
      </w:r>
      <w:r>
        <w:t xml:space="preserve"> </w:t>
      </w:r>
      <w:r>
        <w:t>из</w:t>
      </w:r>
      <w:r>
        <w:t xml:space="preserve"> </w:t>
      </w:r>
      <w:r>
        <w:t>различных</w:t>
      </w:r>
      <w:r>
        <w:t xml:space="preserve"> </w:t>
      </w:r>
      <w:r>
        <w:t>источников,</w:t>
      </w:r>
      <w:r>
        <w:t xml:space="preserve"> </w:t>
      </w:r>
      <w:r>
        <w:t>критически</w:t>
      </w:r>
      <w:r>
        <w:t xml:space="preserve"> </w:t>
      </w:r>
      <w:r>
        <w:t>анализировать получаемую информацию;</w:t>
      </w:r>
      <w:r>
        <w:t xml:space="preserve"> </w:t>
      </w:r>
      <w:r>
        <w:t>объяснять</w:t>
      </w:r>
      <w:r>
        <w:t xml:space="preserve"> </w:t>
      </w:r>
      <w:r>
        <w:t>принципы</w:t>
      </w:r>
      <w:r>
        <w:t xml:space="preserve"> </w:t>
      </w:r>
      <w:r>
        <w:t>действия</w:t>
      </w:r>
      <w:r>
        <w:t xml:space="preserve"> </w:t>
      </w:r>
      <w:r>
        <w:t>машин,</w:t>
      </w:r>
      <w:r>
        <w:t xml:space="preserve"> </w:t>
      </w:r>
      <w:r>
        <w:t>приборов</w:t>
      </w:r>
      <w:r>
        <w:t xml:space="preserve"> </w:t>
      </w:r>
      <w:r>
        <w:t>и</w:t>
      </w:r>
      <w:r>
        <w:t xml:space="preserve"> </w:t>
      </w:r>
      <w:r>
        <w:t>технических</w:t>
      </w:r>
      <w:r>
        <w:t xml:space="preserve"> </w:t>
      </w:r>
      <w:r>
        <w:t>ус</w:t>
      </w:r>
      <w:r>
        <w:t>тройств,</w:t>
      </w:r>
      <w:r>
        <w:t xml:space="preserve"> </w:t>
      </w:r>
      <w:r>
        <w:t xml:space="preserve">различать </w:t>
      </w:r>
    </w:p>
    <w:p w:rsidR="00F05CD3" w:rsidRDefault="00D67A33">
      <w:pPr>
        <w:ind w:left="1747" w:right="332" w:hanging="600"/>
      </w:pPr>
      <w:r>
        <w:t>условия их безопасного использования в повседневной жизни;</w:t>
      </w:r>
      <w:r>
        <w:t xml:space="preserve"> </w:t>
      </w:r>
      <w:r>
        <w:t>приводить примеры вклада российских и зарубежных учѐных</w:t>
      </w:r>
      <w:r>
        <w:t>-</w:t>
      </w:r>
      <w:r>
        <w:t xml:space="preserve">физиков в развитие </w:t>
      </w:r>
    </w:p>
    <w:p w:rsidR="00F05CD3" w:rsidRDefault="00D67A33">
      <w:pPr>
        <w:ind w:left="1747" w:right="332" w:hanging="600"/>
      </w:pPr>
      <w:r>
        <w:t>науки, в объяснение процессов окружающего мира, в развитие техники и технологий;</w:t>
      </w:r>
      <w:r>
        <w:t xml:space="preserve"> </w:t>
      </w:r>
      <w:r>
        <w:t>использовать</w:t>
      </w:r>
      <w:r>
        <w:t xml:space="preserve"> </w:t>
      </w:r>
      <w:r>
        <w:t>теорети</w:t>
      </w:r>
      <w:r>
        <w:t>ческие</w:t>
      </w:r>
      <w:r>
        <w:t xml:space="preserve"> </w:t>
      </w:r>
      <w:r>
        <w:t>знания</w:t>
      </w:r>
      <w:r>
        <w:t xml:space="preserve"> </w:t>
      </w:r>
      <w:r>
        <w:t>по</w:t>
      </w:r>
      <w:r>
        <w:t xml:space="preserve"> </w:t>
      </w:r>
      <w:r>
        <w:t>физике</w:t>
      </w:r>
      <w:r>
        <w:t xml:space="preserve"> </w:t>
      </w:r>
      <w:r>
        <w:t>в</w:t>
      </w:r>
      <w:r>
        <w:t xml:space="preserve"> </w:t>
      </w:r>
      <w:r>
        <w:t>повседневной</w:t>
      </w:r>
      <w:r>
        <w:t xml:space="preserve"> </w:t>
      </w:r>
      <w:r>
        <w:t>жизни</w:t>
      </w:r>
      <w:r>
        <w:t xml:space="preserve"> </w:t>
      </w:r>
      <w:r>
        <w:t>для</w:t>
      </w:r>
      <w:r>
        <w:t xml:space="preserve"> </w:t>
      </w:r>
      <w:r>
        <w:t xml:space="preserve">обеспечения </w:t>
      </w:r>
    </w:p>
    <w:p w:rsidR="00F05CD3" w:rsidRDefault="00D67A33">
      <w:pPr>
        <w:spacing w:after="264"/>
        <w:ind w:left="1147" w:right="332"/>
      </w:pPr>
      <w:r>
        <w:t>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t xml:space="preserve"> </w:t>
      </w:r>
      <w:r>
        <w:t>работать в группе с выполнением различн</w:t>
      </w:r>
      <w:r>
        <w:t>ых</w:t>
      </w:r>
      <w:r>
        <w:t xml:space="preserve"> </w:t>
      </w:r>
      <w:r>
        <w:t>социальных</w:t>
      </w:r>
      <w:r>
        <w:t xml:space="preserve"> </w:t>
      </w:r>
      <w:r>
        <w:t>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w:t>
      </w:r>
      <w:r>
        <w:t xml:space="preserve"> </w:t>
      </w:r>
      <w:r>
        <w:t>проблемы.</w:t>
      </w:r>
      <w:r>
        <w:t xml:space="preserve"> </w:t>
      </w:r>
    </w:p>
    <w:p w:rsidR="00F05CD3" w:rsidRDefault="00D67A33">
      <w:pPr>
        <w:spacing w:after="5" w:line="271" w:lineRule="auto"/>
        <w:ind w:left="1275" w:hanging="10"/>
      </w:pPr>
      <w:r>
        <w:rPr>
          <w:b/>
        </w:rPr>
        <w:t xml:space="preserve">ТРЕБОВАНИЯ К РЕЗУЛЬТАТАМ </w:t>
      </w:r>
      <w:r>
        <w:rPr>
          <w:b/>
        </w:rPr>
        <w:t xml:space="preserve">ОСВОЕНИЯ ОСНОВНОЙ </w:t>
      </w:r>
    </w:p>
    <w:p w:rsidR="00F05CD3" w:rsidRDefault="00D67A33">
      <w:pPr>
        <w:spacing w:after="5" w:line="271" w:lineRule="auto"/>
        <w:ind w:left="1275" w:hanging="10"/>
      </w:pPr>
      <w:r>
        <w:rPr>
          <w:b/>
        </w:rPr>
        <w:t xml:space="preserve">ОБРАЗОВАТЕЛЬНОЙ ПРОГРАММЫ </w:t>
      </w:r>
    </w:p>
    <w:p w:rsidR="00F05CD3" w:rsidRDefault="00D67A33">
      <w:pPr>
        <w:spacing w:after="56" w:line="271" w:lineRule="auto"/>
        <w:ind w:left="1275" w:hanging="10"/>
      </w:pPr>
      <w:r>
        <w:rPr>
          <w:b/>
        </w:rPr>
        <w:t xml:space="preserve">10 КЛАСС </w:t>
      </w:r>
    </w:p>
    <w:p w:rsidR="00F05CD3" w:rsidRDefault="00D67A33">
      <w:pPr>
        <w:spacing w:after="11" w:line="259" w:lineRule="auto"/>
        <w:ind w:left="0"/>
        <w:jc w:val="left"/>
      </w:pPr>
      <w:r>
        <w:rPr>
          <w:b/>
          <w:sz w:val="20"/>
        </w:rPr>
        <w:t xml:space="preserve"> </w:t>
      </w:r>
    </w:p>
    <w:p w:rsidR="00F05CD3" w:rsidRDefault="00D67A33">
      <w:pPr>
        <w:spacing w:after="5" w:line="271" w:lineRule="auto"/>
        <w:ind w:left="1604" w:hanging="10"/>
      </w:pPr>
      <w:r>
        <w:rPr>
          <w:b/>
        </w:rPr>
        <w:t xml:space="preserve">Код </w:t>
      </w:r>
    </w:p>
    <w:p w:rsidR="00F05CD3" w:rsidRDefault="00D67A33">
      <w:pPr>
        <w:pStyle w:val="3"/>
        <w:spacing w:after="80"/>
        <w:ind w:left="1714" w:right="2511"/>
      </w:pPr>
      <w:r>
        <w:t>Проверяемые предметные</w:t>
      </w:r>
    </w:p>
    <w:p w:rsidR="00F05CD3" w:rsidRDefault="00D67A33">
      <w:pPr>
        <w:tabs>
          <w:tab w:val="center" w:pos="2274"/>
          <w:tab w:val="center" w:pos="6707"/>
        </w:tabs>
        <w:spacing w:after="5" w:line="271" w:lineRule="auto"/>
        <w:ind w:left="0"/>
        <w:jc w:val="left"/>
      </w:pPr>
      <w:r>
        <w:rPr>
          <w:rFonts w:ascii="Calibri" w:eastAsia="Calibri" w:hAnsi="Calibri" w:cs="Calibri"/>
          <w:sz w:val="22"/>
        </w:rPr>
        <w:tab/>
      </w:r>
      <w:r>
        <w:rPr>
          <w:b/>
        </w:rPr>
        <w:t xml:space="preserve">проверяемого </w:t>
      </w:r>
      <w:r>
        <w:rPr>
          <w:b/>
        </w:rPr>
        <w:tab/>
        <w:t xml:space="preserve">образовательной программы результаты освоения основной  среднего общего образования </w:t>
      </w:r>
    </w:p>
    <w:p w:rsidR="00F05CD3" w:rsidRDefault="00D67A33">
      <w:pPr>
        <w:spacing w:after="5" w:line="271" w:lineRule="auto"/>
        <w:ind w:left="1542" w:hanging="10"/>
      </w:pPr>
      <w:r>
        <w:rPr>
          <w:b/>
        </w:rPr>
        <w:t xml:space="preserve">результата </w:t>
      </w:r>
    </w:p>
    <w:p w:rsidR="00F05CD3" w:rsidRDefault="00D67A33">
      <w:pPr>
        <w:tabs>
          <w:tab w:val="center" w:pos="4500"/>
          <w:tab w:val="center" w:pos="5782"/>
          <w:tab w:val="center" w:pos="6650"/>
          <w:tab w:val="center" w:pos="7638"/>
          <w:tab w:val="center" w:pos="8198"/>
          <w:tab w:val="center" w:pos="8816"/>
          <w:tab w:val="center" w:pos="9748"/>
          <w:tab w:val="center" w:pos="10442"/>
        </w:tabs>
        <w:spacing w:after="16" w:line="248" w:lineRule="auto"/>
        <w:ind w:left="0"/>
        <w:jc w:val="left"/>
      </w:pPr>
      <w:r>
        <w:rPr>
          <w:rFonts w:ascii="Calibri" w:eastAsia="Calibri" w:hAnsi="Calibri" w:cs="Calibri"/>
          <w:sz w:val="22"/>
        </w:rPr>
        <w:tab/>
      </w:r>
      <w:r>
        <w:t xml:space="preserve">Демонстрировать </w:t>
      </w:r>
      <w:r>
        <w:tab/>
        <w:t xml:space="preserve">на </w:t>
      </w:r>
      <w:r>
        <w:tab/>
        <w:t xml:space="preserve">примерах </w:t>
      </w:r>
      <w:r>
        <w:tab/>
        <w:t xml:space="preserve">роль </w:t>
      </w:r>
      <w:r>
        <w:tab/>
        <w:t xml:space="preserve">и </w:t>
      </w:r>
      <w:r>
        <w:tab/>
        <w:t xml:space="preserve">место </w:t>
      </w:r>
      <w:r>
        <w:tab/>
        <w:t xml:space="preserve">физики </w:t>
      </w:r>
      <w:r>
        <w:tab/>
        <w:t xml:space="preserve">в </w:t>
      </w:r>
    </w:p>
    <w:p w:rsidR="00F05CD3" w:rsidRDefault="00D67A33">
      <w:pPr>
        <w:spacing w:after="0" w:line="259" w:lineRule="auto"/>
        <w:ind w:left="1481"/>
        <w:jc w:val="left"/>
      </w:pPr>
      <w:r>
        <w:rPr>
          <w:b/>
        </w:rPr>
        <w:t xml:space="preserve"> </w:t>
      </w:r>
    </w:p>
    <w:p w:rsidR="00F05CD3" w:rsidRDefault="00D67A33">
      <w:pPr>
        <w:spacing w:after="16" w:line="248" w:lineRule="auto"/>
        <w:ind w:left="1128" w:right="334" w:hanging="10"/>
        <w:jc w:val="right"/>
      </w:pPr>
      <w:r>
        <w:t xml:space="preserve">формировании современной научной картины мира, в развитии </w:t>
      </w:r>
    </w:p>
    <w:p w:rsidR="00F05CD3" w:rsidRDefault="00D67A33">
      <w:pPr>
        <w:spacing w:after="31" w:line="248" w:lineRule="auto"/>
        <w:ind w:left="3598" w:right="319" w:hanging="1462"/>
        <w:jc w:val="left"/>
      </w:pPr>
      <w:r>
        <w:t xml:space="preserve">10.1 </w:t>
      </w:r>
      <w:r>
        <w:t>современной техники и технологий, в практической деятельности людей</w:t>
      </w:r>
      <w:r>
        <w:t xml:space="preserve"> </w:t>
      </w:r>
    </w:p>
    <w:p w:rsidR="00F05CD3" w:rsidRDefault="00D67A33">
      <w:pPr>
        <w:tabs>
          <w:tab w:val="center" w:pos="1481"/>
          <w:tab w:val="center" w:pos="7048"/>
        </w:tabs>
        <w:ind w:left="0"/>
        <w:jc w:val="left"/>
      </w:pPr>
      <w:r>
        <w:rPr>
          <w:rFonts w:ascii="Calibri" w:eastAsia="Calibri" w:hAnsi="Calibri" w:cs="Calibri"/>
          <w:sz w:val="22"/>
        </w:rPr>
        <w:tab/>
      </w:r>
      <w:r>
        <w:rPr>
          <w:b/>
        </w:rPr>
        <w:t xml:space="preserve"> </w:t>
      </w:r>
      <w:r>
        <w:rPr>
          <w:b/>
        </w:rPr>
        <w:tab/>
      </w:r>
      <w:r>
        <w:t xml:space="preserve">Учитывать границы применения изученных физических моделей: </w:t>
      </w:r>
    </w:p>
    <w:p w:rsidR="00F05CD3" w:rsidRDefault="00D67A33">
      <w:pPr>
        <w:ind w:left="2136" w:right="332" w:hanging="655"/>
      </w:pPr>
      <w:r>
        <w:rPr>
          <w:b/>
        </w:rPr>
        <w:t xml:space="preserve"> </w:t>
      </w:r>
      <w:r>
        <w:t xml:space="preserve">материальная точка, инерциальная система отсчѐта, абсолютно </w:t>
      </w:r>
      <w:r>
        <w:t xml:space="preserve">10.2 </w:t>
      </w:r>
      <w:r>
        <w:t>твѐрдое тело, идеальный газ; модели строения газов, жидкостей и твѐрдых тел, точечный электрический заряд –</w:t>
      </w:r>
      <w:r>
        <w:t xml:space="preserve"> </w:t>
      </w:r>
      <w:r>
        <w:t>при решении физических задач</w:t>
      </w:r>
      <w:r>
        <w:t xml:space="preserve"> </w:t>
      </w:r>
    </w:p>
    <w:p w:rsidR="00F05CD3" w:rsidRDefault="00D67A33">
      <w:pPr>
        <w:spacing w:after="5" w:line="248" w:lineRule="auto"/>
        <w:ind w:left="1491" w:right="319" w:hanging="10"/>
        <w:jc w:val="left"/>
      </w:pPr>
      <w:r>
        <w:rPr>
          <w:b/>
        </w:rPr>
        <w:lastRenderedPageBreak/>
        <w:t xml:space="preserve"> </w:t>
      </w:r>
      <w:r>
        <w:rPr>
          <w:b/>
        </w:rPr>
        <w:tab/>
      </w:r>
      <w:r>
        <w:t>Распознавать физические явления (процессы) и объясн</w:t>
      </w:r>
      <w:r>
        <w:t xml:space="preserve">ять их на </w:t>
      </w:r>
      <w:r>
        <w:rPr>
          <w:b/>
        </w:rPr>
        <w:t xml:space="preserve"> </w:t>
      </w:r>
      <w:r>
        <w:rPr>
          <w:b/>
        </w:rPr>
        <w:tab/>
      </w:r>
      <w:r>
        <w:t>основе законов механики, молекулярно</w:t>
      </w:r>
      <w:r>
        <w:t>-</w:t>
      </w:r>
      <w:r>
        <w:t xml:space="preserve">кинетической теории </w:t>
      </w:r>
      <w:r>
        <w:rPr>
          <w:b/>
        </w:rPr>
        <w:t xml:space="preserve"> </w:t>
      </w:r>
      <w:r>
        <w:rPr>
          <w:b/>
        </w:rPr>
        <w:tab/>
      </w:r>
      <w:r>
        <w:t xml:space="preserve">строения </w:t>
      </w:r>
      <w:r>
        <w:tab/>
        <w:t xml:space="preserve">вещества </w:t>
      </w:r>
      <w:r>
        <w:tab/>
        <w:t xml:space="preserve">и </w:t>
      </w:r>
      <w:r>
        <w:tab/>
        <w:t xml:space="preserve">электродинамики: </w:t>
      </w:r>
      <w:r>
        <w:tab/>
        <w:t xml:space="preserve">равномерное </w:t>
      </w:r>
      <w:r>
        <w:tab/>
        <w:t xml:space="preserve">и </w:t>
      </w:r>
      <w:r>
        <w:rPr>
          <w:b/>
        </w:rPr>
        <w:t xml:space="preserve"> </w:t>
      </w:r>
      <w:r>
        <w:rPr>
          <w:b/>
        </w:rPr>
        <w:tab/>
      </w:r>
      <w:r>
        <w:t xml:space="preserve">равноускоренное прямолинейное движение, свободное падение </w:t>
      </w:r>
      <w:r>
        <w:rPr>
          <w:b/>
        </w:rPr>
        <w:t xml:space="preserve"> </w:t>
      </w:r>
      <w:r>
        <w:rPr>
          <w:b/>
        </w:rPr>
        <w:tab/>
      </w:r>
      <w:r>
        <w:t xml:space="preserve">тел, движение по окружности, инерция, взаимодействие тел; </w:t>
      </w:r>
      <w:r>
        <w:t xml:space="preserve">10.3 </w:t>
      </w:r>
      <w:r>
        <w:tab/>
      </w:r>
      <w:r>
        <w:t>диф</w:t>
      </w:r>
      <w:r>
        <w:t>фузия, броуновское движение, строение жидкостей и твѐрдых тел,</w:t>
      </w:r>
      <w:r>
        <w:t xml:space="preserve"> </w:t>
      </w:r>
      <w:r>
        <w:t>изменение</w:t>
      </w:r>
      <w:r>
        <w:t xml:space="preserve"> </w:t>
      </w:r>
      <w:r>
        <w:t>объѐма</w:t>
      </w:r>
      <w:r>
        <w:t xml:space="preserve"> </w:t>
      </w:r>
      <w:r>
        <w:t>тел</w:t>
      </w:r>
      <w:r>
        <w:t xml:space="preserve"> </w:t>
      </w:r>
      <w:r>
        <w:t>при</w:t>
      </w:r>
      <w:r>
        <w:t xml:space="preserve"> </w:t>
      </w:r>
      <w:r>
        <w:t>нагревании</w:t>
      </w:r>
      <w:r>
        <w:t xml:space="preserve"> </w:t>
      </w:r>
      <w:r>
        <w:t>(охлаждении),</w:t>
      </w:r>
      <w:r>
        <w:t xml:space="preserve"> </w:t>
      </w:r>
      <w:r>
        <w:t>тепловое равновесие, испарение, конденсация, плавление, кристаллизация, кипение,</w:t>
      </w:r>
      <w:r>
        <w:t xml:space="preserve"> </w:t>
      </w:r>
      <w:r>
        <w:t>влажность</w:t>
      </w:r>
      <w:r>
        <w:t xml:space="preserve"> </w:t>
      </w:r>
      <w:r>
        <w:t>воздуха,</w:t>
      </w:r>
      <w:r>
        <w:t xml:space="preserve"> </w:t>
      </w:r>
      <w:r>
        <w:t>повышение</w:t>
      </w:r>
      <w:r>
        <w:t xml:space="preserve"> </w:t>
      </w:r>
      <w:r>
        <w:t>давления</w:t>
      </w:r>
      <w:r>
        <w:t xml:space="preserve"> </w:t>
      </w:r>
      <w:r>
        <w:t>газа</w:t>
      </w:r>
      <w:r>
        <w:t xml:space="preserve"> </w:t>
      </w:r>
      <w:r>
        <w:t>при</w:t>
      </w:r>
      <w:r>
        <w:t xml:space="preserve"> </w:t>
      </w:r>
      <w:r>
        <w:t>его</w:t>
      </w:r>
      <w:r>
        <w:t xml:space="preserve"> </w:t>
      </w:r>
      <w:r>
        <w:t>нагревании</w:t>
      </w:r>
      <w:r>
        <w:t xml:space="preserve"> </w:t>
      </w:r>
      <w:r>
        <w:t>в</w:t>
      </w:r>
      <w:r>
        <w:t xml:space="preserve"> </w:t>
      </w:r>
      <w:r>
        <w:t>закрытом</w:t>
      </w:r>
      <w:r>
        <w:t xml:space="preserve"> </w:t>
      </w:r>
      <w:r>
        <w:t>сосуде,</w:t>
      </w:r>
      <w:r>
        <w:t xml:space="preserve"> </w:t>
      </w:r>
      <w:r>
        <w:t>связь</w:t>
      </w:r>
      <w:r>
        <w:t xml:space="preserve"> </w:t>
      </w:r>
      <w:r>
        <w:t>между</w:t>
      </w:r>
      <w:r>
        <w:t xml:space="preserve"> </w:t>
      </w:r>
      <w:r>
        <w:t>параметрами</w:t>
      </w:r>
      <w:r>
        <w:t xml:space="preserve"> </w:t>
      </w:r>
      <w:r>
        <w:t>состояния газа в изопроцессах; электризация тел, взаимодействие зарядов</w:t>
      </w:r>
      <w:r>
        <w:t xml:space="preserve"> </w:t>
      </w:r>
    </w:p>
    <w:p w:rsidR="00F05CD3" w:rsidRDefault="00D67A33">
      <w:pPr>
        <w:ind w:left="2019" w:right="332"/>
      </w:pPr>
      <w:r>
        <w:rPr>
          <w:b/>
        </w:rPr>
        <w:t xml:space="preserve"> </w:t>
      </w:r>
      <w:r>
        <w:t xml:space="preserve">Описывать механическое движение, используя физические </w:t>
      </w:r>
      <w:r>
        <w:rPr>
          <w:b/>
        </w:rPr>
        <w:t xml:space="preserve"> </w:t>
      </w:r>
      <w:r>
        <w:t>величины: координата, путь, перемещение, скорость, ускорение, масса тела, сила, импу</w:t>
      </w:r>
      <w:r>
        <w:t xml:space="preserve">льс тела, кинетическая энергия, </w:t>
      </w:r>
    </w:p>
    <w:p w:rsidR="00F05CD3" w:rsidRDefault="00D67A33">
      <w:pPr>
        <w:spacing w:after="0" w:line="259" w:lineRule="auto"/>
        <w:ind w:left="2019"/>
        <w:jc w:val="left"/>
      </w:pPr>
      <w:r>
        <w:rPr>
          <w:b/>
        </w:rPr>
        <w:t xml:space="preserve"> </w:t>
      </w:r>
    </w:p>
    <w:p w:rsidR="00F05CD3" w:rsidRDefault="00D67A33">
      <w:pPr>
        <w:spacing w:after="16" w:line="248" w:lineRule="auto"/>
        <w:ind w:left="1128" w:right="334" w:hanging="10"/>
        <w:jc w:val="right"/>
      </w:pPr>
      <w:r>
        <w:t xml:space="preserve">потенциальная энергия, механическая работа, механическая </w:t>
      </w:r>
    </w:p>
    <w:p w:rsidR="00F05CD3" w:rsidRDefault="00D67A33">
      <w:pPr>
        <w:ind w:left="3601" w:right="332" w:hanging="1474"/>
      </w:pPr>
      <w:r>
        <w:t xml:space="preserve">10.4 </w:t>
      </w:r>
      <w:r>
        <w:t>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w:t>
      </w:r>
      <w:r>
        <w:t>еличину с другими величинами</w:t>
      </w:r>
      <w:r>
        <w:t xml:space="preserve"> </w:t>
      </w:r>
    </w:p>
    <w:p w:rsidR="00F05CD3" w:rsidRDefault="00D67A33">
      <w:pPr>
        <w:spacing w:after="41" w:line="248" w:lineRule="auto"/>
        <w:ind w:left="2029" w:right="319" w:hanging="10"/>
        <w:jc w:val="left"/>
      </w:pPr>
      <w:r>
        <w:rPr>
          <w:b/>
        </w:rPr>
        <w:t xml:space="preserve"> </w:t>
      </w:r>
      <w:r>
        <w:rPr>
          <w:b/>
        </w:rPr>
        <w:tab/>
      </w:r>
      <w:r>
        <w:t xml:space="preserve">Описывать изученные тепловые свойства тел и тепловые явления, </w:t>
      </w:r>
      <w:r>
        <w:rPr>
          <w:b/>
        </w:rPr>
        <w:t xml:space="preserve"> </w:t>
      </w:r>
      <w:r>
        <w:rPr>
          <w:b/>
        </w:rPr>
        <w:tab/>
      </w:r>
      <w:r>
        <w:t xml:space="preserve">используя физические величины: давление газа, температура, </w:t>
      </w:r>
      <w:r>
        <w:rPr>
          <w:b/>
        </w:rPr>
        <w:t xml:space="preserve"> </w:t>
      </w:r>
      <w:r>
        <w:rPr>
          <w:b/>
        </w:rPr>
        <w:tab/>
      </w:r>
      <w:r>
        <w:t xml:space="preserve">средняя кинетическая энергия хаотического движения молекул, </w:t>
      </w:r>
      <w:r>
        <w:rPr>
          <w:b/>
        </w:rPr>
        <w:t xml:space="preserve"> </w:t>
      </w:r>
      <w:r>
        <w:rPr>
          <w:b/>
        </w:rPr>
        <w:tab/>
      </w:r>
      <w:r>
        <w:t xml:space="preserve">среднеквадратичная скорость молекул, </w:t>
      </w:r>
      <w:r>
        <w:t xml:space="preserve">количество теплоты, </w:t>
      </w:r>
      <w:r>
        <w:t xml:space="preserve">10.5 </w:t>
      </w:r>
      <w:r>
        <w:tab/>
      </w:r>
      <w:r>
        <w:t>внутренняя энергия, работа</w:t>
      </w:r>
      <w:r>
        <w:t xml:space="preserve"> </w:t>
      </w:r>
      <w:r>
        <w:t>газа,</w:t>
      </w:r>
      <w:r>
        <w:t xml:space="preserve"> </w:t>
      </w:r>
      <w:r>
        <w:t>коэффициент</w:t>
      </w:r>
      <w:r>
        <w:t xml:space="preserve"> </w:t>
      </w:r>
      <w:r>
        <w:t xml:space="preserve">полезного действия теплового </w:t>
      </w:r>
      <w:r>
        <w:tab/>
        <w:t xml:space="preserve">двигателя; </w:t>
      </w:r>
      <w:r>
        <w:tab/>
        <w:t xml:space="preserve">при </w:t>
      </w:r>
      <w:r>
        <w:tab/>
        <w:t xml:space="preserve">описании </w:t>
      </w:r>
      <w:r>
        <w:tab/>
        <w:t xml:space="preserve">правильно </w:t>
      </w:r>
      <w:r>
        <w:tab/>
        <w:t>трактовать физический смысл используемых величин, их обозначения и единицы, находить формулы, связывающие данную физи</w:t>
      </w:r>
      <w:r>
        <w:t>ческую величину с другими величинам</w:t>
      </w:r>
      <w:r>
        <w:t xml:space="preserve"> </w:t>
      </w:r>
    </w:p>
    <w:p w:rsidR="00F05CD3" w:rsidRDefault="00D67A33">
      <w:pPr>
        <w:spacing w:after="45" w:line="248" w:lineRule="auto"/>
        <w:ind w:left="2029" w:right="319" w:hanging="10"/>
        <w:jc w:val="left"/>
      </w:pPr>
      <w:r>
        <w:rPr>
          <w:b/>
        </w:rPr>
        <w:t xml:space="preserve"> </w:t>
      </w:r>
      <w:r>
        <w:rPr>
          <w:b/>
        </w:rPr>
        <w:tab/>
      </w:r>
      <w:r>
        <w:t xml:space="preserve">Описывать </w:t>
      </w:r>
      <w:r>
        <w:tab/>
        <w:t xml:space="preserve">изученные </w:t>
      </w:r>
      <w:r>
        <w:tab/>
        <w:t xml:space="preserve">электрические </w:t>
      </w:r>
      <w:r>
        <w:tab/>
        <w:t xml:space="preserve">свойства </w:t>
      </w:r>
      <w:r>
        <w:tab/>
        <w:t xml:space="preserve">вещества </w:t>
      </w:r>
      <w:r>
        <w:tab/>
        <w:t xml:space="preserve">и </w:t>
      </w:r>
      <w:r>
        <w:rPr>
          <w:b/>
        </w:rPr>
        <w:t xml:space="preserve"> </w:t>
      </w:r>
      <w:r>
        <w:rPr>
          <w:b/>
        </w:rPr>
        <w:tab/>
      </w:r>
      <w:r>
        <w:t xml:space="preserve">электрические </w:t>
      </w:r>
      <w:r>
        <w:tab/>
        <w:t xml:space="preserve">явления </w:t>
      </w:r>
      <w:r>
        <w:tab/>
        <w:t xml:space="preserve">(процессы), </w:t>
      </w:r>
      <w:r>
        <w:tab/>
        <w:t xml:space="preserve">используя </w:t>
      </w:r>
      <w:r>
        <w:tab/>
        <w:t xml:space="preserve">физические </w:t>
      </w:r>
      <w:r>
        <w:rPr>
          <w:b/>
        </w:rPr>
        <w:t xml:space="preserve"> </w:t>
      </w:r>
      <w:r>
        <w:rPr>
          <w:b/>
        </w:rPr>
        <w:tab/>
      </w:r>
      <w:r>
        <w:t xml:space="preserve">величины: </w:t>
      </w:r>
      <w:r>
        <w:tab/>
        <w:t xml:space="preserve">электрический </w:t>
      </w:r>
      <w:r>
        <w:tab/>
        <w:t xml:space="preserve">заряд, </w:t>
      </w:r>
      <w:r>
        <w:tab/>
        <w:t xml:space="preserve">электрическое </w:t>
      </w:r>
      <w:r>
        <w:tab/>
        <w:t xml:space="preserve">поле, </w:t>
      </w:r>
      <w:r>
        <w:t xml:space="preserve">10.6 </w:t>
      </w:r>
      <w:r>
        <w:tab/>
      </w:r>
      <w:r>
        <w:t>напряжѐнность поля, потенциал, раз</w:t>
      </w:r>
      <w:r>
        <w:t>ность потенциалов; при описании правильно трактовать физический смысл используемых величин, их обозначения и единицы; указывать формулы, связывающие</w:t>
      </w:r>
      <w:r>
        <w:t xml:space="preserve"> </w:t>
      </w:r>
      <w:r>
        <w:t>данную</w:t>
      </w:r>
      <w:r>
        <w:t xml:space="preserve"> </w:t>
      </w:r>
      <w:r>
        <w:t>физическую</w:t>
      </w:r>
      <w:r>
        <w:t xml:space="preserve"> </w:t>
      </w:r>
      <w:r>
        <w:t>величину</w:t>
      </w:r>
      <w:r>
        <w:t xml:space="preserve"> </w:t>
      </w:r>
      <w:r>
        <w:t>с</w:t>
      </w:r>
      <w:r>
        <w:t xml:space="preserve"> </w:t>
      </w:r>
      <w:r>
        <w:t>другими</w:t>
      </w:r>
      <w:r>
        <w:t xml:space="preserve"> </w:t>
      </w:r>
      <w:r>
        <w:t>величинами</w:t>
      </w:r>
      <w:r>
        <w:t xml:space="preserve"> </w:t>
      </w:r>
      <w:r>
        <w:rPr>
          <w:b/>
        </w:rPr>
        <w:t xml:space="preserve"> </w:t>
      </w:r>
      <w:r>
        <w:rPr>
          <w:b/>
        </w:rPr>
        <w:tab/>
      </w:r>
      <w:r>
        <w:t xml:space="preserve">анализировать </w:t>
      </w:r>
      <w:r>
        <w:tab/>
        <w:t xml:space="preserve">физические </w:t>
      </w:r>
      <w:r>
        <w:tab/>
        <w:t xml:space="preserve">процессы </w:t>
      </w:r>
      <w:r>
        <w:tab/>
        <w:t xml:space="preserve">и явления, </w:t>
      </w:r>
      <w:r>
        <w:tab/>
        <w:t>использу</w:t>
      </w:r>
      <w:r>
        <w:t xml:space="preserve">я </w:t>
      </w:r>
      <w:r>
        <w:rPr>
          <w:b/>
        </w:rPr>
        <w:t xml:space="preserve"> </w:t>
      </w:r>
      <w:r>
        <w:rPr>
          <w:b/>
        </w:rPr>
        <w:tab/>
      </w:r>
      <w:r>
        <w:t xml:space="preserve">физические законы и принципы: закон всемирного тяготения, I, II </w:t>
      </w:r>
      <w:r>
        <w:rPr>
          <w:b/>
        </w:rPr>
        <w:t xml:space="preserve"> </w:t>
      </w:r>
      <w:r>
        <w:rPr>
          <w:b/>
        </w:rPr>
        <w:tab/>
      </w:r>
      <w:r>
        <w:t xml:space="preserve">и III законы Ньютона, закон сохранения механической энергии, </w:t>
      </w:r>
      <w:r>
        <w:rPr>
          <w:b/>
        </w:rPr>
        <w:t xml:space="preserve"> </w:t>
      </w:r>
      <w:r>
        <w:rPr>
          <w:b/>
        </w:rPr>
        <w:tab/>
      </w:r>
      <w:r>
        <w:t xml:space="preserve">закон сохранения импульса, принцип суперпозиции сил, принцип </w:t>
      </w:r>
      <w:r>
        <w:rPr>
          <w:b/>
        </w:rPr>
        <w:t xml:space="preserve"> </w:t>
      </w:r>
      <w:r>
        <w:rPr>
          <w:b/>
        </w:rPr>
        <w:tab/>
      </w:r>
      <w:r>
        <w:t xml:space="preserve">равноправия </w:t>
      </w:r>
      <w:r>
        <w:tab/>
        <w:t xml:space="preserve">инерциальных </w:t>
      </w:r>
      <w:r>
        <w:tab/>
        <w:t xml:space="preserve">систем </w:t>
      </w:r>
      <w:r>
        <w:tab/>
        <w:t xml:space="preserve">отсчѐта; </w:t>
      </w:r>
      <w:r>
        <w:tab/>
        <w:t>молекулярно</w:t>
      </w:r>
      <w:r>
        <w:t>- 10</w:t>
      </w:r>
      <w:r>
        <w:t xml:space="preserve">.7 </w:t>
      </w:r>
      <w:r>
        <w:tab/>
      </w:r>
      <w:r>
        <w:t>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w:t>
      </w:r>
      <w:r>
        <w:t>ую формулировку закона, его математическое выражение и условия (границы, области) применимости</w:t>
      </w:r>
      <w:r>
        <w:t xml:space="preserve"> </w:t>
      </w:r>
    </w:p>
    <w:p w:rsidR="00F05CD3" w:rsidRDefault="00D67A33">
      <w:pPr>
        <w:tabs>
          <w:tab w:val="center" w:pos="2019"/>
          <w:tab w:val="center" w:pos="7048"/>
        </w:tabs>
        <w:ind w:left="0"/>
        <w:jc w:val="left"/>
      </w:pPr>
      <w:r>
        <w:rPr>
          <w:rFonts w:ascii="Calibri" w:eastAsia="Calibri" w:hAnsi="Calibri" w:cs="Calibri"/>
          <w:sz w:val="22"/>
        </w:rPr>
        <w:tab/>
      </w:r>
      <w:r>
        <w:rPr>
          <w:b/>
        </w:rPr>
        <w:t xml:space="preserve"> </w:t>
      </w:r>
      <w:r>
        <w:rPr>
          <w:b/>
        </w:rPr>
        <w:tab/>
      </w:r>
      <w:r>
        <w:t xml:space="preserve">Объяснять основные принципы действия машин, приборов и </w:t>
      </w:r>
    </w:p>
    <w:p w:rsidR="00F05CD3" w:rsidRDefault="00D67A33">
      <w:pPr>
        <w:spacing w:after="37"/>
        <w:ind w:left="3601" w:right="332" w:hanging="1474"/>
      </w:pPr>
      <w:r>
        <w:t xml:space="preserve">10.8 </w:t>
      </w:r>
      <w:r>
        <w:tab/>
      </w:r>
      <w:r>
        <w:t>технических устройств; различать условия их безопасного использования в повседневной жизни</w:t>
      </w:r>
      <w:r>
        <w:t xml:space="preserve"> </w:t>
      </w:r>
    </w:p>
    <w:p w:rsidR="00F05CD3" w:rsidRDefault="00D67A33">
      <w:pPr>
        <w:ind w:left="2019" w:right="332"/>
      </w:pPr>
      <w:r>
        <w:rPr>
          <w:b/>
        </w:rPr>
        <w:t xml:space="preserve"> </w:t>
      </w:r>
      <w:r>
        <w:t>Выполнять эксперименты по исследованию физических</w:t>
      </w:r>
      <w:r>
        <w:t xml:space="preserve"> </w:t>
      </w:r>
      <w:r>
        <w:t xml:space="preserve">явлений и </w:t>
      </w:r>
      <w:r>
        <w:rPr>
          <w:b/>
        </w:rPr>
        <w:t xml:space="preserve"> </w:t>
      </w:r>
      <w:r>
        <w:t xml:space="preserve">процессов с использованием прямых и косвенных измерений; при </w:t>
      </w:r>
      <w:r>
        <w:t xml:space="preserve">10.9 </w:t>
      </w:r>
      <w:r>
        <w:t xml:space="preserve">этом формулировать проблему (задачу) и гипотезу учебного </w:t>
      </w:r>
    </w:p>
    <w:p w:rsidR="00F05CD3" w:rsidRDefault="00D67A33">
      <w:pPr>
        <w:spacing w:after="42"/>
        <w:ind w:left="3601" w:right="332"/>
      </w:pPr>
      <w:r>
        <w:lastRenderedPageBreak/>
        <w:t>эксперимента, собирать установку из предложенного оборудования, проводи</w:t>
      </w:r>
      <w:r>
        <w:t>ть опыт и формулировать выводы</w:t>
      </w:r>
      <w:r>
        <w:t xml:space="preserve"> </w:t>
      </w:r>
    </w:p>
    <w:p w:rsidR="00F05CD3" w:rsidRDefault="00D67A33">
      <w:pPr>
        <w:tabs>
          <w:tab w:val="center" w:pos="2019"/>
          <w:tab w:val="center" w:pos="7049"/>
        </w:tabs>
        <w:ind w:left="0"/>
        <w:jc w:val="left"/>
      </w:pPr>
      <w:r>
        <w:rPr>
          <w:rFonts w:ascii="Calibri" w:eastAsia="Calibri" w:hAnsi="Calibri" w:cs="Calibri"/>
          <w:sz w:val="22"/>
        </w:rPr>
        <w:tab/>
      </w:r>
      <w:r>
        <w:rPr>
          <w:b/>
        </w:rPr>
        <w:t xml:space="preserve"> </w:t>
      </w:r>
      <w:r>
        <w:rPr>
          <w:b/>
        </w:rPr>
        <w:tab/>
      </w:r>
      <w:r>
        <w:t xml:space="preserve">Осуществлять прямые и косвенные измерения физических </w:t>
      </w:r>
    </w:p>
    <w:p w:rsidR="00F05CD3" w:rsidRDefault="00D67A33">
      <w:pPr>
        <w:spacing w:after="51"/>
        <w:ind w:left="3601" w:right="332" w:hanging="1532"/>
      </w:pPr>
      <w:r>
        <w:t xml:space="preserve">10.10 </w:t>
      </w:r>
      <w:r>
        <w:t>величин; при этом выбирать оптимальный способ измерения и использовать известные методы оценки погрешностей измерений</w:t>
      </w:r>
      <w:r>
        <w:t xml:space="preserve"> </w:t>
      </w:r>
    </w:p>
    <w:p w:rsidR="00F05CD3" w:rsidRDefault="00D67A33">
      <w:pPr>
        <w:tabs>
          <w:tab w:val="center" w:pos="2019"/>
          <w:tab w:val="center" w:pos="7040"/>
        </w:tabs>
        <w:ind w:left="0"/>
        <w:jc w:val="left"/>
      </w:pPr>
      <w:r>
        <w:rPr>
          <w:rFonts w:ascii="Calibri" w:eastAsia="Calibri" w:hAnsi="Calibri" w:cs="Calibri"/>
          <w:sz w:val="22"/>
        </w:rPr>
        <w:tab/>
      </w:r>
      <w:r>
        <w:rPr>
          <w:b/>
        </w:rPr>
        <w:t xml:space="preserve"> </w:t>
      </w:r>
      <w:r>
        <w:rPr>
          <w:b/>
        </w:rPr>
        <w:tab/>
      </w:r>
      <w:r>
        <w:t>Исследовать</w:t>
      </w:r>
      <w:r>
        <w:t xml:space="preserve">  </w:t>
      </w:r>
      <w:r>
        <w:t>зависимости</w:t>
      </w:r>
      <w:r>
        <w:t xml:space="preserve">  </w:t>
      </w:r>
      <w:r>
        <w:t>между</w:t>
      </w:r>
      <w:r>
        <w:t xml:space="preserve">  </w:t>
      </w:r>
      <w:r>
        <w:t>физиче</w:t>
      </w:r>
      <w:r>
        <w:t>скими</w:t>
      </w:r>
      <w:r>
        <w:t xml:space="preserve">  </w:t>
      </w:r>
      <w:r>
        <w:t>величинами</w:t>
      </w:r>
      <w:r>
        <w:t xml:space="preserve">  </w:t>
      </w:r>
      <w:r>
        <w:t>с</w:t>
      </w:r>
      <w:r>
        <w:t xml:space="preserve"> </w:t>
      </w:r>
    </w:p>
    <w:p w:rsidR="00F05CD3" w:rsidRDefault="00D67A33">
      <w:pPr>
        <w:ind w:left="3601" w:right="332" w:hanging="1532"/>
      </w:pPr>
      <w:r>
        <w:t xml:space="preserve">10.11 </w:t>
      </w:r>
      <w:r>
        <w:t>использованием</w:t>
      </w:r>
      <w:r>
        <w:t xml:space="preserve"> </w:t>
      </w:r>
      <w:r>
        <w:t>прямых</w:t>
      </w:r>
      <w:r>
        <w:t xml:space="preserve"> </w:t>
      </w:r>
      <w:r>
        <w:t>измерений;</w:t>
      </w:r>
      <w:r>
        <w:t xml:space="preserve"> </w:t>
      </w:r>
      <w:r>
        <w:t>при</w:t>
      </w:r>
      <w:r>
        <w:t xml:space="preserve"> </w:t>
      </w:r>
      <w:r>
        <w:t>этом</w:t>
      </w:r>
      <w:r>
        <w:t xml:space="preserve"> </w:t>
      </w:r>
      <w:r>
        <w:t>конструировать установку,</w:t>
      </w:r>
      <w:r>
        <w:t xml:space="preserve"> </w:t>
      </w:r>
      <w:r>
        <w:t>фиксировать</w:t>
      </w:r>
      <w:r>
        <w:t xml:space="preserve"> </w:t>
      </w:r>
      <w:r>
        <w:t>результаты</w:t>
      </w:r>
      <w:r>
        <w:t xml:space="preserve"> </w:t>
      </w:r>
      <w:r>
        <w:t>полученной</w:t>
      </w:r>
      <w:r>
        <w:t xml:space="preserve"> </w:t>
      </w:r>
      <w:r>
        <w:t>зависимости</w:t>
      </w:r>
    </w:p>
    <w:p w:rsidR="00F05CD3" w:rsidRDefault="00D67A33">
      <w:pPr>
        <w:spacing w:after="37"/>
        <w:ind w:left="3601" w:right="332"/>
      </w:pPr>
      <w:r>
        <w:t>физических величин в виде таблиц и графиков, делать выводы по результатам исследования</w:t>
      </w:r>
      <w:r>
        <w:t xml:space="preserve"> </w:t>
      </w:r>
    </w:p>
    <w:p w:rsidR="00F05CD3" w:rsidRDefault="00D67A33">
      <w:pPr>
        <w:tabs>
          <w:tab w:val="center" w:pos="4174"/>
          <w:tab w:val="center" w:pos="5464"/>
          <w:tab w:val="center" w:pos="6808"/>
          <w:tab w:val="center" w:pos="8026"/>
          <w:tab w:val="center" w:pos="8809"/>
          <w:tab w:val="center" w:pos="9904"/>
        </w:tabs>
        <w:ind w:left="0"/>
        <w:jc w:val="left"/>
      </w:pPr>
      <w:r>
        <w:rPr>
          <w:rFonts w:ascii="Calibri" w:eastAsia="Calibri" w:hAnsi="Calibri" w:cs="Calibri"/>
          <w:sz w:val="22"/>
        </w:rPr>
        <w:tab/>
      </w:r>
      <w:r>
        <w:t xml:space="preserve">Соблюдать </w:t>
      </w:r>
      <w:r>
        <w:tab/>
        <w:t xml:space="preserve">правила </w:t>
      </w:r>
      <w:r>
        <w:tab/>
        <w:t>безоп</w:t>
      </w:r>
      <w:r>
        <w:t xml:space="preserve">асного </w:t>
      </w:r>
      <w:r>
        <w:tab/>
        <w:t xml:space="preserve">труда </w:t>
      </w:r>
      <w:r>
        <w:tab/>
        <w:t xml:space="preserve">при </w:t>
      </w:r>
      <w:r>
        <w:tab/>
        <w:t xml:space="preserve">проведении </w:t>
      </w:r>
    </w:p>
    <w:p w:rsidR="00F05CD3" w:rsidRDefault="00D67A33">
      <w:pPr>
        <w:spacing w:after="0" w:line="259" w:lineRule="auto"/>
        <w:ind w:left="2019"/>
        <w:jc w:val="left"/>
      </w:pPr>
      <w:r>
        <w:rPr>
          <w:b/>
        </w:rPr>
        <w:t xml:space="preserve"> </w:t>
      </w:r>
    </w:p>
    <w:p w:rsidR="00F05CD3" w:rsidRDefault="00D67A33">
      <w:pPr>
        <w:tabs>
          <w:tab w:val="center" w:pos="4308"/>
          <w:tab w:val="center" w:pos="5363"/>
          <w:tab w:val="center" w:pos="6070"/>
          <w:tab w:val="center" w:pos="7194"/>
          <w:tab w:val="center" w:pos="8685"/>
          <w:tab w:val="center" w:pos="10111"/>
        </w:tabs>
        <w:ind w:left="0"/>
        <w:jc w:val="left"/>
      </w:pPr>
      <w:r>
        <w:rPr>
          <w:rFonts w:ascii="Calibri" w:eastAsia="Calibri" w:hAnsi="Calibri" w:cs="Calibri"/>
          <w:sz w:val="22"/>
        </w:rPr>
        <w:tab/>
      </w:r>
      <w:r>
        <w:t xml:space="preserve">исследований </w:t>
      </w:r>
      <w:r>
        <w:tab/>
        <w:t xml:space="preserve">в </w:t>
      </w:r>
      <w:r>
        <w:tab/>
        <w:t>рамках</w:t>
      </w:r>
      <w:r>
        <w:t xml:space="preserve"> </w:t>
      </w:r>
      <w:r>
        <w:tab/>
      </w:r>
      <w:r>
        <w:t xml:space="preserve">учебного </w:t>
      </w:r>
      <w:r>
        <w:tab/>
        <w:t xml:space="preserve">эксперимента, </w:t>
      </w:r>
      <w:r>
        <w:tab/>
        <w:t>учебно</w:t>
      </w:r>
      <w:r>
        <w:t xml:space="preserve">- </w:t>
      </w:r>
    </w:p>
    <w:p w:rsidR="00F05CD3" w:rsidRDefault="00D67A33">
      <w:pPr>
        <w:spacing w:after="38"/>
        <w:ind w:left="3601" w:right="332" w:hanging="1532"/>
      </w:pPr>
      <w:r>
        <w:t xml:space="preserve">10.12 </w:t>
      </w:r>
      <w:r>
        <w:t>исследовательской и проектной деятельности с использованием измерительных устройств и лабораторного оборудования</w:t>
      </w:r>
      <w:r>
        <w:t xml:space="preserve"> </w:t>
      </w:r>
    </w:p>
    <w:p w:rsidR="00F05CD3" w:rsidRDefault="00D67A33">
      <w:pPr>
        <w:ind w:left="3601" w:right="332" w:hanging="1582"/>
      </w:pPr>
      <w:r>
        <w:rPr>
          <w:b/>
        </w:rPr>
        <w:t xml:space="preserve"> </w:t>
      </w:r>
      <w:r>
        <w:t>Решать расчѐтные задачи с явно заданной физической моделью, используя физические законы и принципы; на</w:t>
      </w:r>
      <w:r>
        <w:t xml:space="preserve"> </w:t>
      </w:r>
      <w:r>
        <w:t xml:space="preserve">основе анализа </w:t>
      </w:r>
    </w:p>
    <w:p w:rsidR="00F05CD3" w:rsidRDefault="00D67A33">
      <w:pPr>
        <w:spacing w:after="0" w:line="259" w:lineRule="auto"/>
        <w:ind w:left="2019"/>
        <w:jc w:val="left"/>
      </w:pPr>
      <w:r>
        <w:rPr>
          <w:b/>
        </w:rPr>
        <w:t xml:space="preserve"> </w:t>
      </w:r>
    </w:p>
    <w:p w:rsidR="00F05CD3" w:rsidRDefault="00D67A33">
      <w:pPr>
        <w:tabs>
          <w:tab w:val="center" w:pos="4010"/>
          <w:tab w:val="center" w:pos="5045"/>
          <w:tab w:val="center" w:pos="6157"/>
          <w:tab w:val="center" w:pos="7555"/>
          <w:tab w:val="center" w:pos="8866"/>
          <w:tab w:val="center" w:pos="10023"/>
        </w:tabs>
        <w:ind w:left="0"/>
        <w:jc w:val="left"/>
      </w:pPr>
      <w:r>
        <w:rPr>
          <w:rFonts w:ascii="Calibri" w:eastAsia="Calibri" w:hAnsi="Calibri" w:cs="Calibri"/>
          <w:sz w:val="22"/>
        </w:rPr>
        <w:tab/>
      </w:r>
      <w:r>
        <w:t xml:space="preserve">условия </w:t>
      </w:r>
      <w:r>
        <w:tab/>
        <w:t xml:space="preserve">задачи </w:t>
      </w:r>
      <w:r>
        <w:tab/>
        <w:t xml:space="preserve">выбирать </w:t>
      </w:r>
      <w:r>
        <w:tab/>
        <w:t xml:space="preserve">физическую </w:t>
      </w:r>
      <w:r>
        <w:tab/>
        <w:t xml:space="preserve">модель, </w:t>
      </w:r>
      <w:r>
        <w:tab/>
        <w:t xml:space="preserve">выделять </w:t>
      </w:r>
    </w:p>
    <w:p w:rsidR="00F05CD3" w:rsidRDefault="00D67A33">
      <w:pPr>
        <w:spacing w:after="52"/>
        <w:ind w:left="3601" w:right="332" w:hanging="1532"/>
      </w:pPr>
      <w:r>
        <w:t xml:space="preserve">10.13 </w:t>
      </w:r>
      <w:r>
        <w:t>физические величины и формулы, необходимые для еѐ решения, проводить расчѐты и оценивать реальность полученного значения физической величины</w:t>
      </w:r>
      <w:r>
        <w:t xml:space="preserve"> </w:t>
      </w:r>
    </w:p>
    <w:p w:rsidR="00F05CD3" w:rsidRDefault="00D67A33">
      <w:pPr>
        <w:tabs>
          <w:tab w:val="center" w:pos="2019"/>
          <w:tab w:val="center" w:pos="3974"/>
          <w:tab w:val="center" w:pos="5469"/>
          <w:tab w:val="center" w:pos="6962"/>
          <w:tab w:val="center" w:pos="8392"/>
          <w:tab w:val="center" w:pos="9978"/>
        </w:tabs>
        <w:ind w:left="0"/>
        <w:jc w:val="left"/>
      </w:pPr>
      <w:r>
        <w:rPr>
          <w:rFonts w:ascii="Calibri" w:eastAsia="Calibri" w:hAnsi="Calibri" w:cs="Calibri"/>
          <w:sz w:val="22"/>
        </w:rPr>
        <w:tab/>
      </w:r>
      <w:r>
        <w:rPr>
          <w:b/>
        </w:rPr>
        <w:t xml:space="preserve"> </w:t>
      </w:r>
      <w:r>
        <w:rPr>
          <w:b/>
        </w:rPr>
        <w:tab/>
      </w:r>
      <w:r>
        <w:t xml:space="preserve">Решать </w:t>
      </w:r>
      <w:r>
        <w:tab/>
        <w:t xml:space="preserve">качественные </w:t>
      </w:r>
      <w:r>
        <w:tab/>
        <w:t xml:space="preserve">задачи: </w:t>
      </w:r>
      <w:r>
        <w:tab/>
        <w:t>выстраивать</w:t>
      </w:r>
      <w:r>
        <w:t xml:space="preserve"> </w:t>
      </w:r>
      <w:r>
        <w:tab/>
      </w:r>
      <w:r>
        <w:t xml:space="preserve">логически </w:t>
      </w:r>
    </w:p>
    <w:p w:rsidR="00F05CD3" w:rsidRDefault="00D67A33">
      <w:pPr>
        <w:spacing w:after="42"/>
        <w:ind w:left="3601" w:right="332" w:hanging="1532"/>
      </w:pPr>
      <w:r>
        <w:t xml:space="preserve">10.14 </w:t>
      </w:r>
      <w:r>
        <w:t>непротиворечивую цепочку рассуждений с опорой на и</w:t>
      </w:r>
      <w:r>
        <w:t>зученные законы, закономерности и физические явления</w:t>
      </w:r>
      <w:r>
        <w:t xml:space="preserve"> </w:t>
      </w:r>
    </w:p>
    <w:p w:rsidR="00F05CD3" w:rsidRDefault="00D67A33">
      <w:pPr>
        <w:ind w:left="2019" w:right="332"/>
      </w:pPr>
      <w:r>
        <w:rPr>
          <w:b/>
        </w:rPr>
        <w:t xml:space="preserve"> </w:t>
      </w:r>
      <w:r>
        <w:t xml:space="preserve">Использовать при решении учебных задач современные </w:t>
      </w:r>
      <w:r>
        <w:rPr>
          <w:b/>
        </w:rPr>
        <w:t xml:space="preserve"> </w:t>
      </w:r>
      <w:r>
        <w:t xml:space="preserve">информационные технологии для поиска, структурирования, </w:t>
      </w:r>
      <w:r>
        <w:t xml:space="preserve">10.15 </w:t>
      </w:r>
      <w:r>
        <w:t>интерпретации и представления учебной и научно</w:t>
      </w:r>
      <w:r>
        <w:t>-</w:t>
      </w:r>
      <w:r>
        <w:t xml:space="preserve">популярной </w:t>
      </w:r>
    </w:p>
    <w:p w:rsidR="00F05CD3" w:rsidRDefault="00D67A33">
      <w:pPr>
        <w:spacing w:after="46"/>
        <w:ind w:left="3601" w:right="332"/>
      </w:pPr>
      <w:r>
        <w:t>информации, полученной из ра</w:t>
      </w:r>
      <w:r>
        <w:t>зличных источников; критически анализировать получаемую информацию</w:t>
      </w:r>
      <w:r>
        <w:t xml:space="preserve"> </w:t>
      </w:r>
    </w:p>
    <w:p w:rsidR="00F05CD3" w:rsidRDefault="00D67A33">
      <w:pPr>
        <w:tabs>
          <w:tab w:val="center" w:pos="2019"/>
          <w:tab w:val="center" w:pos="7052"/>
        </w:tabs>
        <w:ind w:left="0"/>
        <w:jc w:val="left"/>
      </w:pPr>
      <w:r>
        <w:rPr>
          <w:rFonts w:ascii="Calibri" w:eastAsia="Calibri" w:hAnsi="Calibri" w:cs="Calibri"/>
          <w:sz w:val="22"/>
        </w:rPr>
        <w:tab/>
      </w:r>
      <w:r>
        <w:rPr>
          <w:b/>
        </w:rPr>
        <w:t xml:space="preserve"> </w:t>
      </w:r>
      <w:r>
        <w:rPr>
          <w:b/>
        </w:rPr>
        <w:tab/>
      </w:r>
      <w:r>
        <w:t>Приводить примеры вклада российских и зарубежных учѐных</w:t>
      </w:r>
      <w:r>
        <w:t xml:space="preserve">- </w:t>
      </w:r>
    </w:p>
    <w:p w:rsidR="00F05CD3" w:rsidRDefault="00D67A33">
      <w:pPr>
        <w:spacing w:after="44"/>
        <w:ind w:left="3601" w:right="332" w:hanging="1532"/>
      </w:pPr>
      <w:r>
        <w:t xml:space="preserve">10.16 </w:t>
      </w:r>
      <w:r>
        <w:t>физиков в развитие науки, объяснение процессов окружающего мира,</w:t>
      </w:r>
      <w:r>
        <w:t xml:space="preserve"> </w:t>
      </w:r>
      <w:r>
        <w:t>в развитие техники и технологий</w:t>
      </w:r>
      <w:r>
        <w:t xml:space="preserve"> </w:t>
      </w:r>
    </w:p>
    <w:p w:rsidR="00F05CD3" w:rsidRDefault="00D67A33">
      <w:pPr>
        <w:ind w:left="3601" w:right="332"/>
      </w:pPr>
      <w:r>
        <w:t xml:space="preserve">Использовать теоретические знания по физике в повседневной </w:t>
      </w:r>
    </w:p>
    <w:p w:rsidR="00F05CD3" w:rsidRDefault="00D67A33">
      <w:pPr>
        <w:spacing w:after="0" w:line="259" w:lineRule="auto"/>
        <w:ind w:left="2019"/>
        <w:jc w:val="left"/>
      </w:pPr>
      <w:r>
        <w:rPr>
          <w:b/>
        </w:rPr>
        <w:t xml:space="preserve"> </w:t>
      </w:r>
    </w:p>
    <w:p w:rsidR="00F05CD3" w:rsidRDefault="00D67A33">
      <w:pPr>
        <w:ind w:left="3601" w:right="332"/>
      </w:pPr>
      <w:r>
        <w:t xml:space="preserve">жизни для обеспечения безопасности при обращении с приборами </w:t>
      </w:r>
    </w:p>
    <w:p w:rsidR="00F05CD3" w:rsidRDefault="00D67A33">
      <w:pPr>
        <w:spacing w:after="5" w:line="248" w:lineRule="auto"/>
        <w:ind w:left="2019" w:right="319" w:firstLine="50"/>
        <w:jc w:val="left"/>
      </w:pPr>
      <w:r>
        <w:t xml:space="preserve">10.17 </w:t>
      </w:r>
      <w:r>
        <w:t>и техническими устройствами, для сохранения здоровья и соблюдения норм экологического поведения</w:t>
      </w:r>
      <w:r>
        <w:t xml:space="preserve"> </w:t>
      </w:r>
      <w:r>
        <w:t>в окружающей среде</w:t>
      </w:r>
      <w:r>
        <w:t xml:space="preserve"> </w:t>
      </w:r>
      <w:r>
        <w:rPr>
          <w:b/>
        </w:rPr>
        <w:t xml:space="preserve"> </w:t>
      </w:r>
      <w:r>
        <w:rPr>
          <w:b/>
        </w:rPr>
        <w:tab/>
      </w:r>
      <w:r>
        <w:t xml:space="preserve">Работать </w:t>
      </w:r>
      <w:r>
        <w:t xml:space="preserve">в группе с выполнением различных социальных ролей, </w:t>
      </w:r>
      <w:r>
        <w:rPr>
          <w:b/>
        </w:rPr>
        <w:t xml:space="preserve"> </w:t>
      </w:r>
      <w:r>
        <w:rPr>
          <w:b/>
        </w:rPr>
        <w:tab/>
      </w:r>
      <w:r>
        <w:t xml:space="preserve">планировать </w:t>
      </w:r>
      <w:r>
        <w:tab/>
        <w:t xml:space="preserve">работу </w:t>
      </w:r>
      <w:r>
        <w:tab/>
        <w:t xml:space="preserve">группы, </w:t>
      </w:r>
      <w:r>
        <w:tab/>
        <w:t xml:space="preserve">рационально </w:t>
      </w:r>
      <w:r>
        <w:tab/>
        <w:t xml:space="preserve">распределять </w:t>
      </w:r>
    </w:p>
    <w:p w:rsidR="00F05CD3" w:rsidRDefault="00D67A33">
      <w:pPr>
        <w:tabs>
          <w:tab w:val="center" w:pos="2334"/>
          <w:tab w:val="center" w:pos="4236"/>
          <w:tab w:val="center" w:pos="5941"/>
          <w:tab w:val="center" w:pos="7685"/>
          <w:tab w:val="center" w:pos="8655"/>
          <w:tab w:val="center" w:pos="9725"/>
        </w:tabs>
        <w:ind w:left="0"/>
        <w:jc w:val="left"/>
      </w:pPr>
      <w:r>
        <w:rPr>
          <w:rFonts w:ascii="Calibri" w:eastAsia="Calibri" w:hAnsi="Calibri" w:cs="Calibri"/>
          <w:sz w:val="22"/>
        </w:rPr>
        <w:tab/>
      </w:r>
      <w:r>
        <w:t xml:space="preserve">10.18 </w:t>
      </w:r>
      <w:r>
        <w:tab/>
      </w:r>
      <w:r>
        <w:t xml:space="preserve">обязанности </w:t>
      </w:r>
      <w:r>
        <w:tab/>
        <w:t xml:space="preserve">и планировать </w:t>
      </w:r>
      <w:r>
        <w:tab/>
        <w:t xml:space="preserve">деятельность </w:t>
      </w:r>
      <w:r>
        <w:tab/>
        <w:t xml:space="preserve">в </w:t>
      </w:r>
      <w:r>
        <w:tab/>
        <w:t xml:space="preserve">нестандартных </w:t>
      </w:r>
    </w:p>
    <w:p w:rsidR="00F05CD3" w:rsidRDefault="00D67A33">
      <w:pPr>
        <w:ind w:left="3601" w:right="332"/>
      </w:pPr>
      <w:r>
        <w:t>ситуациях,</w:t>
      </w:r>
      <w:r>
        <w:t xml:space="preserve"> </w:t>
      </w:r>
      <w:r>
        <w:t>адекватно</w:t>
      </w:r>
      <w:r>
        <w:t xml:space="preserve"> </w:t>
      </w:r>
      <w:r>
        <w:t>оценивать</w:t>
      </w:r>
      <w:r>
        <w:t xml:space="preserve"> </w:t>
      </w:r>
      <w:r>
        <w:t>вклад</w:t>
      </w:r>
      <w:r>
        <w:t xml:space="preserve"> </w:t>
      </w:r>
      <w:r>
        <w:t>каждого</w:t>
      </w:r>
      <w:r>
        <w:t xml:space="preserve"> </w:t>
      </w:r>
      <w:r>
        <w:t>из</w:t>
      </w:r>
      <w:r>
        <w:t xml:space="preserve"> </w:t>
      </w:r>
      <w:r>
        <w:t>участников</w:t>
      </w:r>
      <w:r>
        <w:t xml:space="preserve"> </w:t>
      </w:r>
      <w:r>
        <w:t>группы</w:t>
      </w:r>
      <w:r>
        <w:t xml:space="preserve"> </w:t>
      </w:r>
      <w:r>
        <w:t>в решение</w:t>
      </w:r>
      <w:r>
        <w:t xml:space="preserve"> </w:t>
      </w:r>
      <w:r>
        <w:t>ра</w:t>
      </w:r>
      <w:r>
        <w:t>ссматриваемой</w:t>
      </w:r>
      <w:r>
        <w:t xml:space="preserve"> </w:t>
      </w:r>
      <w:r>
        <w:t>проблемы</w:t>
      </w:r>
      <w:r>
        <w:t xml:space="preserve"> </w:t>
      </w:r>
    </w:p>
    <w:p w:rsidR="00F05CD3" w:rsidRDefault="00D67A33">
      <w:pPr>
        <w:spacing w:after="0" w:line="259" w:lineRule="auto"/>
        <w:ind w:left="0"/>
        <w:jc w:val="left"/>
      </w:pPr>
      <w:r>
        <w:rPr>
          <w:b/>
        </w:rPr>
        <w:t xml:space="preserve"> </w:t>
      </w:r>
    </w:p>
    <w:p w:rsidR="00F05CD3" w:rsidRDefault="00D67A33">
      <w:pPr>
        <w:numPr>
          <w:ilvl w:val="0"/>
          <w:numId w:val="106"/>
        </w:numPr>
        <w:spacing w:after="56" w:line="271" w:lineRule="auto"/>
        <w:ind w:hanging="300"/>
      </w:pPr>
      <w:r>
        <w:rPr>
          <w:b/>
        </w:rPr>
        <w:t xml:space="preserve">КЛАСС </w:t>
      </w:r>
    </w:p>
    <w:p w:rsidR="00F05CD3" w:rsidRDefault="00D67A33">
      <w:pPr>
        <w:spacing w:after="11" w:line="259" w:lineRule="auto"/>
        <w:ind w:left="0"/>
        <w:jc w:val="left"/>
      </w:pPr>
      <w:r>
        <w:rPr>
          <w:b/>
          <w:sz w:val="20"/>
        </w:rPr>
        <w:t xml:space="preserve"> </w:t>
      </w:r>
    </w:p>
    <w:p w:rsidR="00F05CD3" w:rsidRDefault="00D67A33">
      <w:pPr>
        <w:spacing w:after="5" w:line="271" w:lineRule="auto"/>
        <w:ind w:left="1604" w:hanging="10"/>
      </w:pPr>
      <w:r>
        <w:rPr>
          <w:b/>
        </w:rPr>
        <w:lastRenderedPageBreak/>
        <w:t xml:space="preserve">Код </w:t>
      </w:r>
    </w:p>
    <w:p w:rsidR="00F05CD3" w:rsidRDefault="00D67A33">
      <w:pPr>
        <w:spacing w:after="94" w:line="271" w:lineRule="auto"/>
        <w:ind w:left="1542" w:hanging="10"/>
      </w:pPr>
      <w:r>
        <w:rPr>
          <w:b/>
        </w:rPr>
        <w:t>проверяемого Проверяемые предметные результаты освоения основной результата</w:t>
      </w:r>
      <w:r>
        <w:rPr>
          <w:b/>
          <w:sz w:val="37"/>
          <w:vertAlign w:val="subscript"/>
        </w:rPr>
        <w:t xml:space="preserve"> </w:t>
      </w:r>
      <w:r>
        <w:rPr>
          <w:b/>
        </w:rPr>
        <w:t xml:space="preserve">образовательной программы среднего общего образования </w:t>
      </w:r>
    </w:p>
    <w:p w:rsidR="00F05CD3" w:rsidRDefault="00D67A33">
      <w:pPr>
        <w:tabs>
          <w:tab w:val="center" w:pos="4500"/>
          <w:tab w:val="center" w:pos="5782"/>
          <w:tab w:val="center" w:pos="6648"/>
          <w:tab w:val="center" w:pos="7635"/>
          <w:tab w:val="center" w:pos="8194"/>
          <w:tab w:val="center" w:pos="8812"/>
          <w:tab w:val="center" w:pos="9743"/>
          <w:tab w:val="center" w:pos="10438"/>
        </w:tabs>
        <w:ind w:left="0"/>
        <w:jc w:val="left"/>
      </w:pPr>
      <w:r>
        <w:rPr>
          <w:rFonts w:ascii="Calibri" w:eastAsia="Calibri" w:hAnsi="Calibri" w:cs="Calibri"/>
          <w:sz w:val="22"/>
        </w:rPr>
        <w:tab/>
      </w:r>
      <w:r>
        <w:t xml:space="preserve">Демонстрировать </w:t>
      </w:r>
      <w:r>
        <w:tab/>
        <w:t xml:space="preserve">на </w:t>
      </w:r>
      <w:r>
        <w:tab/>
        <w:t xml:space="preserve">примерах </w:t>
      </w:r>
      <w:r>
        <w:tab/>
        <w:t xml:space="preserve">роль </w:t>
      </w:r>
      <w:r>
        <w:tab/>
        <w:t xml:space="preserve">и </w:t>
      </w:r>
      <w:r>
        <w:tab/>
        <w:t xml:space="preserve">место </w:t>
      </w:r>
      <w:r>
        <w:tab/>
        <w:t xml:space="preserve">физики </w:t>
      </w:r>
      <w:r>
        <w:tab/>
        <w:t xml:space="preserve">в </w:t>
      </w:r>
    </w:p>
    <w:p w:rsidR="00F05CD3" w:rsidRDefault="00D67A33">
      <w:pPr>
        <w:spacing w:after="0" w:line="259" w:lineRule="auto"/>
        <w:ind w:left="1481"/>
        <w:jc w:val="left"/>
      </w:pPr>
      <w:r>
        <w:rPr>
          <w:b/>
        </w:rPr>
        <w:t xml:space="preserve"> </w:t>
      </w:r>
    </w:p>
    <w:p w:rsidR="00F05CD3" w:rsidRDefault="00D67A33">
      <w:pPr>
        <w:spacing w:after="49"/>
        <w:ind w:left="2136" w:right="332" w:firstLine="1462"/>
      </w:pPr>
      <w:r>
        <w:t xml:space="preserve">формировании современной научной картины мира, в развитии </w:t>
      </w:r>
      <w:r>
        <w:rPr>
          <w:sz w:val="37"/>
          <w:vertAlign w:val="superscript"/>
        </w:rPr>
        <w:t xml:space="preserve">11.1 </w:t>
      </w:r>
      <w:r>
        <w:t>современной техники и технологий, в практической деятельности людей, целостность и единство физической картины мира</w:t>
      </w:r>
      <w:r>
        <w:t xml:space="preserve"> </w:t>
      </w:r>
    </w:p>
    <w:p w:rsidR="00F05CD3" w:rsidRDefault="00D67A33">
      <w:pPr>
        <w:tabs>
          <w:tab w:val="center" w:pos="1481"/>
          <w:tab w:val="center" w:pos="7047"/>
        </w:tabs>
        <w:spacing w:after="16" w:line="248" w:lineRule="auto"/>
        <w:ind w:left="0"/>
        <w:jc w:val="left"/>
      </w:pPr>
      <w:r>
        <w:rPr>
          <w:rFonts w:ascii="Calibri" w:eastAsia="Calibri" w:hAnsi="Calibri" w:cs="Calibri"/>
          <w:sz w:val="22"/>
        </w:rPr>
        <w:tab/>
      </w:r>
      <w:r>
        <w:rPr>
          <w:b/>
        </w:rPr>
        <w:t xml:space="preserve"> </w:t>
      </w:r>
      <w:r>
        <w:rPr>
          <w:b/>
        </w:rPr>
        <w:tab/>
      </w:r>
      <w:r>
        <w:t xml:space="preserve">Учитывать границы применения изученных физических моделей: </w:t>
      </w:r>
    </w:p>
    <w:p w:rsidR="00F05CD3" w:rsidRDefault="00D67A33">
      <w:pPr>
        <w:spacing w:after="45"/>
        <w:ind w:left="3598" w:right="332" w:hanging="1462"/>
      </w:pPr>
      <w:r>
        <w:t xml:space="preserve">11.2 </w:t>
      </w:r>
      <w:r>
        <w:t>точечный</w:t>
      </w:r>
      <w:r>
        <w:t xml:space="preserve"> электрический заряд, ядерная модель атома, нуклонная модель атомного ядра при решении физических задач</w:t>
      </w:r>
      <w:r>
        <w:t xml:space="preserve"> </w:t>
      </w:r>
    </w:p>
    <w:p w:rsidR="00F05CD3" w:rsidRDefault="00D67A33">
      <w:pPr>
        <w:ind w:left="2136" w:right="332" w:hanging="655"/>
      </w:pPr>
      <w:r>
        <w:rPr>
          <w:b/>
        </w:rPr>
        <w:t xml:space="preserve"> </w:t>
      </w:r>
      <w:r>
        <w:rPr>
          <w:b/>
        </w:rPr>
        <w:tab/>
      </w:r>
      <w:r>
        <w:t>Распознавать</w:t>
      </w:r>
      <w:r>
        <w:t xml:space="preserve"> </w:t>
      </w:r>
      <w:r>
        <w:t>физические</w:t>
      </w:r>
      <w:r>
        <w:t xml:space="preserve"> </w:t>
      </w:r>
      <w:r>
        <w:t>явления</w:t>
      </w:r>
      <w:r>
        <w:t xml:space="preserve"> </w:t>
      </w:r>
      <w:r>
        <w:t>(процессы)</w:t>
      </w:r>
      <w:r>
        <w:t xml:space="preserve"> </w:t>
      </w:r>
      <w:r>
        <w:t>и</w:t>
      </w:r>
      <w:r>
        <w:t xml:space="preserve"> </w:t>
      </w:r>
      <w:r>
        <w:t>объяснять</w:t>
      </w:r>
      <w:r>
        <w:t xml:space="preserve"> </w:t>
      </w:r>
      <w:r>
        <w:t>их</w:t>
      </w:r>
      <w:r>
        <w:t xml:space="preserve"> </w:t>
      </w:r>
      <w:r>
        <w:t xml:space="preserve">на </w:t>
      </w:r>
      <w:r>
        <w:t xml:space="preserve">11.3 </w:t>
      </w:r>
      <w:r>
        <w:tab/>
      </w:r>
      <w:r>
        <w:t>основе</w:t>
      </w:r>
      <w:r>
        <w:t xml:space="preserve"> </w:t>
      </w:r>
      <w:r>
        <w:tab/>
      </w:r>
      <w:r>
        <w:t>законов</w:t>
      </w:r>
      <w:r>
        <w:t xml:space="preserve"> </w:t>
      </w:r>
      <w:r>
        <w:tab/>
      </w:r>
      <w:r>
        <w:t>электродинамики</w:t>
      </w:r>
      <w:r>
        <w:t xml:space="preserve"> </w:t>
      </w:r>
      <w:r>
        <w:tab/>
      </w:r>
      <w:r>
        <w:t>и</w:t>
      </w:r>
      <w:r>
        <w:t xml:space="preserve"> </w:t>
      </w:r>
      <w:r>
        <w:tab/>
      </w:r>
      <w:r>
        <w:t>квантовой</w:t>
      </w:r>
      <w:r>
        <w:t xml:space="preserve"> </w:t>
      </w:r>
      <w:r>
        <w:tab/>
      </w:r>
      <w:r>
        <w:t>физики:</w:t>
      </w:r>
      <w:r>
        <w:t xml:space="preserve"> </w:t>
      </w:r>
    </w:p>
    <w:p w:rsidR="00F05CD3" w:rsidRDefault="00D67A33">
      <w:pPr>
        <w:ind w:left="3599" w:right="332"/>
      </w:pPr>
      <w:r>
        <w:t>электрическая</w:t>
      </w:r>
      <w:r>
        <w:t xml:space="preserve">  </w:t>
      </w:r>
      <w:r>
        <w:t>проводимос</w:t>
      </w:r>
      <w:r>
        <w:t>ть,</w:t>
      </w:r>
      <w:r>
        <w:t xml:space="preserve">  </w:t>
      </w:r>
      <w:r>
        <w:t>тепловое,</w:t>
      </w:r>
      <w:r>
        <w:t xml:space="preserve">  </w:t>
      </w:r>
      <w:r>
        <w:t>световое,</w:t>
      </w:r>
      <w:r>
        <w:t xml:space="preserve">  </w:t>
      </w:r>
      <w:r>
        <w:t>химическое,</w:t>
      </w:r>
    </w:p>
    <w:p w:rsidR="00F05CD3" w:rsidRDefault="00D67A33">
      <w:pPr>
        <w:ind w:left="3599" w:right="332"/>
      </w:pPr>
      <w:r>
        <w:t>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w:t>
      </w:r>
      <w:r>
        <w:t>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r>
        <w:t xml:space="preserve"> </w:t>
      </w:r>
    </w:p>
    <w:p w:rsidR="00F05CD3" w:rsidRDefault="00D67A33">
      <w:pPr>
        <w:ind w:left="2074" w:right="332"/>
      </w:pPr>
      <w:r>
        <w:rPr>
          <w:b/>
        </w:rPr>
        <w:t xml:space="preserve"> </w:t>
      </w:r>
      <w:r>
        <w:t xml:space="preserve">Описывать изученные свойства вещества (электрические, </w:t>
      </w:r>
      <w:r>
        <w:rPr>
          <w:b/>
        </w:rPr>
        <w:t xml:space="preserve"> </w:t>
      </w:r>
      <w:r>
        <w:t xml:space="preserve">магнитные, оптические, электрическую проводимость различных </w:t>
      </w:r>
      <w:r>
        <w:rPr>
          <w:b/>
        </w:rPr>
        <w:t xml:space="preserve"> </w:t>
      </w:r>
      <w:r>
        <w:t xml:space="preserve">сред) и электромагнитные явления (процессы), используя </w:t>
      </w:r>
      <w:r>
        <w:rPr>
          <w:b/>
        </w:rPr>
        <w:t xml:space="preserve"> </w:t>
      </w:r>
      <w:r>
        <w:t xml:space="preserve">физические величины: электрический заряд, сила тока, </w:t>
      </w:r>
      <w:r>
        <w:rPr>
          <w:b/>
        </w:rPr>
        <w:t xml:space="preserve"> </w:t>
      </w:r>
      <w:r>
        <w:t>электрическое напряжение, электрическое сопротивление, разность потенциалов, ЭДС, ра</w:t>
      </w:r>
      <w:r>
        <w:t xml:space="preserve">бота тока, индукция магнитного </w:t>
      </w:r>
    </w:p>
    <w:p w:rsidR="00F05CD3" w:rsidRDefault="00D67A33">
      <w:pPr>
        <w:spacing w:after="0" w:line="259" w:lineRule="auto"/>
        <w:ind w:left="2074"/>
        <w:jc w:val="left"/>
      </w:pPr>
      <w:r>
        <w:rPr>
          <w:b/>
        </w:rPr>
        <w:t xml:space="preserve"> </w:t>
      </w:r>
    </w:p>
    <w:p w:rsidR="00F05CD3" w:rsidRDefault="00D67A33">
      <w:pPr>
        <w:ind w:left="3599" w:right="332"/>
      </w:pPr>
      <w:r>
        <w:t>поля,</w:t>
      </w:r>
      <w:r>
        <w:t xml:space="preserve"> </w:t>
      </w:r>
      <w:r>
        <w:t>сила</w:t>
      </w:r>
      <w:r>
        <w:t xml:space="preserve"> </w:t>
      </w:r>
      <w:r>
        <w:t>Ампера,</w:t>
      </w:r>
      <w:r>
        <w:t xml:space="preserve"> </w:t>
      </w:r>
      <w:r>
        <w:t>сила</w:t>
      </w:r>
      <w:r>
        <w:t xml:space="preserve"> </w:t>
      </w:r>
      <w:r>
        <w:t>Лоренца,</w:t>
      </w:r>
      <w:r>
        <w:t xml:space="preserve"> </w:t>
      </w:r>
      <w:r>
        <w:t>индуктивность</w:t>
      </w:r>
      <w:r>
        <w:t xml:space="preserve"> </w:t>
      </w:r>
      <w:r>
        <w:t>катушки,</w:t>
      </w:r>
      <w:r>
        <w:t xml:space="preserve"> </w:t>
      </w:r>
      <w:r>
        <w:t xml:space="preserve">энергия </w:t>
      </w:r>
    </w:p>
    <w:p w:rsidR="00F05CD3" w:rsidRDefault="00D67A33">
      <w:pPr>
        <w:spacing w:after="7" w:line="248" w:lineRule="auto"/>
        <w:ind w:left="2134" w:right="324" w:hanging="10"/>
      </w:pPr>
      <w:r>
        <w:t xml:space="preserve">11.4 </w:t>
      </w:r>
    </w:p>
    <w:p w:rsidR="00F05CD3" w:rsidRDefault="00D67A33">
      <w:pPr>
        <w:ind w:left="3599" w:right="332"/>
      </w:pPr>
      <w:r>
        <w:t>электрического и</w:t>
      </w:r>
      <w:r>
        <w:t xml:space="preserve"> </w:t>
      </w:r>
      <w:r>
        <w:t>магнитного полей,</w:t>
      </w:r>
      <w:r>
        <w:t xml:space="preserve"> </w:t>
      </w:r>
      <w:r>
        <w:t>период</w:t>
      </w:r>
      <w:r>
        <w:t xml:space="preserve"> </w:t>
      </w:r>
      <w:r>
        <w:t>и</w:t>
      </w:r>
      <w:r>
        <w:t xml:space="preserve"> </w:t>
      </w:r>
      <w:r>
        <w:t>частота колебаний</w:t>
      </w:r>
      <w:r>
        <w:t xml:space="preserve"> </w:t>
      </w:r>
      <w:r>
        <w:t>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w:t>
      </w:r>
      <w:r>
        <w:t xml:space="preserve"> </w:t>
      </w:r>
      <w:r>
        <w:t>и</w:t>
      </w:r>
      <w:r>
        <w:t xml:space="preserve"> </w:t>
      </w:r>
      <w:r>
        <w:t>единицы;</w:t>
      </w:r>
      <w:r>
        <w:t xml:space="preserve"> </w:t>
      </w:r>
      <w:r>
        <w:t>указывать</w:t>
      </w:r>
      <w:r>
        <w:t xml:space="preserve"> </w:t>
      </w:r>
      <w:r>
        <w:t>формул</w:t>
      </w:r>
      <w:r>
        <w:t>ы,</w:t>
      </w:r>
      <w:r>
        <w:t xml:space="preserve"> </w:t>
      </w:r>
      <w:r>
        <w:t>связывающие</w:t>
      </w:r>
      <w:r>
        <w:t xml:space="preserve"> </w:t>
      </w:r>
      <w:r>
        <w:t>данную физическую величину с другими величинами</w:t>
      </w:r>
      <w:r>
        <w:t xml:space="preserve"> </w:t>
      </w:r>
    </w:p>
    <w:p w:rsidR="00F05CD3" w:rsidRDefault="00D67A33">
      <w:pPr>
        <w:ind w:left="2074" w:right="332"/>
      </w:pPr>
      <w:r>
        <w:rPr>
          <w:b/>
        </w:rPr>
        <w:t xml:space="preserve"> </w:t>
      </w:r>
      <w:r>
        <w:t xml:space="preserve">Описывать изученные квантовые явления и процессы, используя </w:t>
      </w:r>
      <w:r>
        <w:rPr>
          <w:b/>
        </w:rPr>
        <w:t xml:space="preserve"> </w:t>
      </w:r>
      <w:r>
        <w:t xml:space="preserve">физические величины: скорость электромагнитных волн, длина волны и частота света, энергия и импульс фотона, период </w:t>
      </w:r>
    </w:p>
    <w:p w:rsidR="00F05CD3" w:rsidRDefault="00D67A33">
      <w:pPr>
        <w:spacing w:after="0" w:line="259" w:lineRule="auto"/>
        <w:ind w:left="2074"/>
        <w:jc w:val="left"/>
      </w:pPr>
      <w:r>
        <w:rPr>
          <w:b/>
        </w:rPr>
        <w:t xml:space="preserve"> </w:t>
      </w:r>
    </w:p>
    <w:p w:rsidR="00F05CD3" w:rsidRDefault="00D67A33">
      <w:pPr>
        <w:ind w:left="3599" w:right="332"/>
      </w:pPr>
      <w:r>
        <w:t>полураспада,</w:t>
      </w:r>
      <w:r>
        <w:t xml:space="preserve"> </w:t>
      </w:r>
      <w:r>
        <w:t>энергия</w:t>
      </w:r>
      <w:r>
        <w:t xml:space="preserve"> </w:t>
      </w:r>
      <w:r>
        <w:t>связи</w:t>
      </w:r>
      <w:r>
        <w:t xml:space="preserve"> </w:t>
      </w:r>
      <w:r>
        <w:t>атомных</w:t>
      </w:r>
      <w:r>
        <w:t xml:space="preserve"> </w:t>
      </w:r>
      <w:r>
        <w:t>ядер;</w:t>
      </w:r>
      <w:r>
        <w:t xml:space="preserve"> </w:t>
      </w:r>
      <w:r>
        <w:t>при</w:t>
      </w:r>
      <w:r>
        <w:t xml:space="preserve"> </w:t>
      </w:r>
      <w:r>
        <w:t>описании</w:t>
      </w:r>
      <w:r>
        <w:t xml:space="preserve"> </w:t>
      </w:r>
      <w:r>
        <w:t xml:space="preserve">правильно </w:t>
      </w:r>
    </w:p>
    <w:p w:rsidR="00F05CD3" w:rsidRDefault="00D67A33">
      <w:pPr>
        <w:spacing w:after="7" w:line="248" w:lineRule="auto"/>
        <w:ind w:left="2134" w:right="324" w:hanging="10"/>
      </w:pPr>
      <w:r>
        <w:t xml:space="preserve">11.5 </w:t>
      </w:r>
    </w:p>
    <w:p w:rsidR="00F05CD3" w:rsidRDefault="00D67A33">
      <w:pPr>
        <w:ind w:left="3599" w:right="332"/>
      </w:pPr>
      <w:r>
        <w:t>трактовать физический смысл используемых величин, их обозначения</w:t>
      </w:r>
      <w:r>
        <w:t xml:space="preserve"> </w:t>
      </w:r>
      <w:r>
        <w:t>и</w:t>
      </w:r>
      <w:r>
        <w:t xml:space="preserve"> </w:t>
      </w:r>
      <w:r>
        <w:t>единицы;</w:t>
      </w:r>
      <w:r>
        <w:t xml:space="preserve"> </w:t>
      </w:r>
      <w:r>
        <w:t>указывать</w:t>
      </w:r>
      <w:r>
        <w:t xml:space="preserve"> </w:t>
      </w:r>
      <w:r>
        <w:t>формулы,</w:t>
      </w:r>
      <w:r>
        <w:t xml:space="preserve"> </w:t>
      </w:r>
      <w:r>
        <w:t>связывающие</w:t>
      </w:r>
      <w:r>
        <w:t xml:space="preserve"> </w:t>
      </w:r>
      <w:r>
        <w:t xml:space="preserve">данную </w:t>
      </w:r>
      <w:r>
        <w:lastRenderedPageBreak/>
        <w:t>физическую величину</w:t>
      </w:r>
      <w:r>
        <w:t xml:space="preserve"> </w:t>
      </w:r>
      <w:r>
        <w:t>с другими величинами,</w:t>
      </w:r>
      <w:r>
        <w:t xml:space="preserve"> </w:t>
      </w:r>
      <w:r>
        <w:t>вычислять значение физической величины</w:t>
      </w:r>
      <w:r>
        <w:t xml:space="preserve"> </w:t>
      </w:r>
    </w:p>
    <w:p w:rsidR="00F05CD3" w:rsidRDefault="00D67A33">
      <w:pPr>
        <w:ind w:left="2074" w:right="332"/>
      </w:pPr>
      <w:r>
        <w:rPr>
          <w:b/>
        </w:rPr>
        <w:t xml:space="preserve"> </w:t>
      </w:r>
      <w:r>
        <w:t>Анализировать физические процессы</w:t>
      </w:r>
      <w:r>
        <w:t xml:space="preserve"> </w:t>
      </w:r>
      <w:r>
        <w:t xml:space="preserve">и явления, используя </w:t>
      </w:r>
      <w:r>
        <w:rPr>
          <w:b/>
        </w:rPr>
        <w:t xml:space="preserve"> </w:t>
      </w:r>
      <w:r>
        <w:t xml:space="preserve">физические законы и принципы: закон Ома, законы </w:t>
      </w:r>
      <w:r>
        <w:rPr>
          <w:b/>
        </w:rPr>
        <w:t xml:space="preserve"> </w:t>
      </w:r>
      <w:r>
        <w:t xml:space="preserve">последовательного и параллельного соединения проводников, </w:t>
      </w:r>
      <w:r>
        <w:rPr>
          <w:b/>
        </w:rPr>
        <w:t xml:space="preserve"> </w:t>
      </w:r>
      <w:r>
        <w:t>закон Джоуля –</w:t>
      </w:r>
      <w:r>
        <w:t xml:space="preserve"> </w:t>
      </w:r>
      <w:r>
        <w:t xml:space="preserve">Ленца, закон электромагнитной индукции, закон прямолинейного распространения </w:t>
      </w:r>
      <w:r>
        <w:t xml:space="preserve">света, законы отражения света, </w:t>
      </w:r>
    </w:p>
    <w:p w:rsidR="00F05CD3" w:rsidRDefault="00D67A33">
      <w:pPr>
        <w:spacing w:after="0" w:line="259" w:lineRule="auto"/>
        <w:ind w:left="2074"/>
        <w:jc w:val="left"/>
      </w:pPr>
      <w:r>
        <w:rPr>
          <w:b/>
        </w:rPr>
        <w:t xml:space="preserve"> </w:t>
      </w:r>
    </w:p>
    <w:p w:rsidR="00F05CD3" w:rsidRDefault="00D67A33">
      <w:pPr>
        <w:tabs>
          <w:tab w:val="center" w:pos="3964"/>
          <w:tab w:val="center" w:pos="5330"/>
          <w:tab w:val="center" w:pos="6626"/>
          <w:tab w:val="center" w:pos="7788"/>
          <w:tab w:val="center" w:pos="9237"/>
          <w:tab w:val="center" w:pos="10331"/>
        </w:tabs>
        <w:ind w:left="0"/>
        <w:jc w:val="left"/>
      </w:pPr>
      <w:r>
        <w:rPr>
          <w:rFonts w:ascii="Calibri" w:eastAsia="Calibri" w:hAnsi="Calibri" w:cs="Calibri"/>
          <w:sz w:val="22"/>
        </w:rPr>
        <w:tab/>
      </w:r>
      <w:r>
        <w:t xml:space="preserve">законы </w:t>
      </w:r>
      <w:r>
        <w:tab/>
        <w:t xml:space="preserve">преломления </w:t>
      </w:r>
      <w:r>
        <w:tab/>
        <w:t xml:space="preserve">света, </w:t>
      </w:r>
      <w:r>
        <w:tab/>
        <w:t xml:space="preserve">уравнение </w:t>
      </w:r>
      <w:r>
        <w:tab/>
        <w:t xml:space="preserve">Эйнштейна </w:t>
      </w:r>
      <w:r>
        <w:tab/>
        <w:t xml:space="preserve">для </w:t>
      </w:r>
    </w:p>
    <w:p w:rsidR="00F05CD3" w:rsidRDefault="00D67A33">
      <w:pPr>
        <w:spacing w:after="49" w:line="248" w:lineRule="auto"/>
        <w:ind w:left="3598" w:right="319" w:hanging="1474"/>
        <w:jc w:val="left"/>
      </w:pPr>
      <w:r>
        <w:t xml:space="preserve">11.6 </w:t>
      </w:r>
      <w:r>
        <w:t xml:space="preserve">фотоэффекта, закон сохранения энергии, закон сохранения импульса, </w:t>
      </w:r>
      <w:r>
        <w:tab/>
        <w:t xml:space="preserve">закон </w:t>
      </w:r>
      <w:r>
        <w:tab/>
        <w:t xml:space="preserve">сохранения </w:t>
      </w:r>
      <w:r>
        <w:tab/>
        <w:t xml:space="preserve">электрического </w:t>
      </w:r>
      <w:r>
        <w:tab/>
        <w:t xml:space="preserve">заряда, </w:t>
      </w:r>
      <w:r>
        <w:tab/>
        <w:t xml:space="preserve">закон сохранения </w:t>
      </w:r>
      <w:r>
        <w:tab/>
        <w:t xml:space="preserve">массового </w:t>
      </w:r>
      <w:r>
        <w:tab/>
        <w:t xml:space="preserve">числа, </w:t>
      </w:r>
      <w:r>
        <w:tab/>
        <w:t xml:space="preserve">постулаты </w:t>
      </w:r>
      <w:r>
        <w:tab/>
        <w:t>Б</w:t>
      </w:r>
      <w:r>
        <w:t xml:space="preserve">ора, </w:t>
      </w:r>
      <w:r>
        <w:tab/>
        <w:t xml:space="preserve">закон радиоактивного </w:t>
      </w:r>
      <w:r>
        <w:tab/>
        <w:t xml:space="preserve">распада; </w:t>
      </w:r>
      <w:r>
        <w:tab/>
        <w:t xml:space="preserve">при </w:t>
      </w:r>
      <w:r>
        <w:tab/>
        <w:t xml:space="preserve">этом </w:t>
      </w:r>
      <w:r>
        <w:tab/>
        <w:t xml:space="preserve">различать </w:t>
      </w:r>
      <w:r>
        <w:tab/>
        <w:t>словесную формулировку закона, его математическое выражение и условия (границы, области) применимости</w:t>
      </w:r>
      <w:r>
        <w:t xml:space="preserve"> </w:t>
      </w:r>
    </w:p>
    <w:p w:rsidR="00F05CD3" w:rsidRDefault="00D67A33">
      <w:pPr>
        <w:ind w:left="3599" w:right="332"/>
      </w:pPr>
      <w:r>
        <w:t>Определять</w:t>
      </w:r>
      <w:r>
        <w:t xml:space="preserve"> </w:t>
      </w:r>
      <w:r>
        <w:t>направление</w:t>
      </w:r>
      <w:r>
        <w:t xml:space="preserve"> </w:t>
      </w:r>
      <w:r>
        <w:t>вектора</w:t>
      </w:r>
      <w:r>
        <w:t xml:space="preserve"> </w:t>
      </w:r>
      <w:r>
        <w:t>индукции</w:t>
      </w:r>
      <w:r>
        <w:t xml:space="preserve"> </w:t>
      </w:r>
      <w:r>
        <w:t>магнитного</w:t>
      </w:r>
      <w:r>
        <w:t xml:space="preserve"> </w:t>
      </w:r>
      <w:r>
        <w:t>поля</w:t>
      </w:r>
      <w:r>
        <w:t xml:space="preserve"> </w:t>
      </w:r>
    </w:p>
    <w:p w:rsidR="00F05CD3" w:rsidRDefault="00D67A33">
      <w:pPr>
        <w:spacing w:after="53"/>
        <w:ind w:left="3598" w:right="2007" w:hanging="1474"/>
      </w:pPr>
      <w:r>
        <w:t xml:space="preserve">11.7 </w:t>
      </w:r>
      <w:r>
        <w:t>проводника с током, силы Ампера</w:t>
      </w:r>
      <w:r>
        <w:t xml:space="preserve"> и силы Лоренца</w:t>
      </w:r>
      <w:r>
        <w:t xml:space="preserve"> </w:t>
      </w:r>
    </w:p>
    <w:p w:rsidR="00F05CD3" w:rsidRDefault="00D67A33">
      <w:pPr>
        <w:ind w:left="3599" w:right="332"/>
      </w:pPr>
      <w:r>
        <w:t>Строить</w:t>
      </w:r>
      <w:r>
        <w:t xml:space="preserve"> </w:t>
      </w:r>
      <w:r>
        <w:t>и</w:t>
      </w:r>
      <w:r>
        <w:t xml:space="preserve"> </w:t>
      </w:r>
      <w:r>
        <w:t>описывать</w:t>
      </w:r>
      <w:r>
        <w:t xml:space="preserve"> </w:t>
      </w:r>
      <w:r>
        <w:t>изображение,</w:t>
      </w:r>
      <w:r>
        <w:t xml:space="preserve"> </w:t>
      </w:r>
      <w:r>
        <w:t>создаваемое</w:t>
      </w:r>
      <w:r>
        <w:t xml:space="preserve"> </w:t>
      </w:r>
      <w:r>
        <w:t>плоским</w:t>
      </w:r>
      <w:r>
        <w:t xml:space="preserve"> </w:t>
      </w:r>
      <w:r>
        <w:t xml:space="preserve">зеркалом, </w:t>
      </w:r>
    </w:p>
    <w:p w:rsidR="00F05CD3" w:rsidRDefault="00D67A33">
      <w:pPr>
        <w:ind w:left="3598" w:right="5733" w:hanging="1474"/>
      </w:pPr>
      <w:r>
        <w:t xml:space="preserve">11.8 </w:t>
      </w:r>
      <w:r>
        <w:t>тонкой линзой</w:t>
      </w:r>
      <w:r>
        <w:t xml:space="preserve"> </w:t>
      </w:r>
    </w:p>
    <w:p w:rsidR="00F05CD3" w:rsidRDefault="00D67A33">
      <w:pPr>
        <w:ind w:left="3599" w:right="332"/>
      </w:pPr>
      <w:r>
        <w:t>Выполнять эксперименты по исследованию физических</w:t>
      </w:r>
      <w:r>
        <w:t xml:space="preserve"> </w:t>
      </w:r>
      <w:r>
        <w:t xml:space="preserve">явлений и </w:t>
      </w:r>
    </w:p>
    <w:p w:rsidR="00F05CD3" w:rsidRDefault="00D67A33">
      <w:pPr>
        <w:spacing w:after="7" w:line="248" w:lineRule="auto"/>
        <w:ind w:left="2134" w:right="324" w:hanging="10"/>
      </w:pPr>
      <w:r>
        <w:t xml:space="preserve">11.9 </w:t>
      </w:r>
    </w:p>
    <w:p w:rsidR="00F05CD3" w:rsidRDefault="00D67A33">
      <w:pPr>
        <w:ind w:left="3599" w:right="332"/>
      </w:pPr>
      <w:r>
        <w:t>процессов</w:t>
      </w:r>
      <w:r>
        <w:t xml:space="preserve"> </w:t>
      </w:r>
      <w:r>
        <w:t>с</w:t>
      </w:r>
      <w:r>
        <w:t xml:space="preserve"> </w:t>
      </w:r>
      <w:r>
        <w:t>использованием</w:t>
      </w:r>
      <w:r>
        <w:t xml:space="preserve"> </w:t>
      </w:r>
      <w:r>
        <w:t>прямых</w:t>
      </w:r>
      <w:r>
        <w:t xml:space="preserve"> </w:t>
      </w:r>
      <w:r>
        <w:t>и</w:t>
      </w:r>
      <w:r>
        <w:t xml:space="preserve"> </w:t>
      </w:r>
      <w:r>
        <w:t>косвенных</w:t>
      </w:r>
      <w:r>
        <w:t xml:space="preserve"> </w:t>
      </w:r>
      <w:r>
        <w:t>измерений;</w:t>
      </w:r>
      <w:r>
        <w:t xml:space="preserve"> </w:t>
      </w:r>
      <w:r>
        <w:t>при</w:t>
      </w:r>
    </w:p>
    <w:p w:rsidR="00F05CD3" w:rsidRDefault="00D67A33">
      <w:pPr>
        <w:spacing w:after="16" w:line="248" w:lineRule="auto"/>
        <w:ind w:left="2143" w:right="334" w:hanging="10"/>
        <w:jc w:val="right"/>
      </w:pPr>
      <w:r>
        <w:t xml:space="preserve">этом формулировать проблему (задачу) и гипотезу учебного эксперимента, </w:t>
      </w:r>
      <w:r>
        <w:tab/>
        <w:t xml:space="preserve">собирать </w:t>
      </w:r>
      <w:r>
        <w:tab/>
        <w:t xml:space="preserve">установку </w:t>
      </w:r>
      <w:r>
        <w:tab/>
        <w:t xml:space="preserve">из </w:t>
      </w:r>
      <w:r>
        <w:tab/>
        <w:t>предложенного оборудования, проводить опыт и формулировать выводы</w:t>
      </w:r>
      <w:r>
        <w:t xml:space="preserve"> </w:t>
      </w:r>
    </w:p>
    <w:p w:rsidR="00F05CD3" w:rsidRDefault="00D67A33">
      <w:pPr>
        <w:tabs>
          <w:tab w:val="center" w:pos="2019"/>
          <w:tab w:val="center" w:pos="7047"/>
        </w:tabs>
        <w:ind w:left="0"/>
        <w:jc w:val="left"/>
      </w:pPr>
      <w:r>
        <w:rPr>
          <w:rFonts w:ascii="Calibri" w:eastAsia="Calibri" w:hAnsi="Calibri" w:cs="Calibri"/>
          <w:sz w:val="22"/>
        </w:rPr>
        <w:tab/>
      </w:r>
      <w:r>
        <w:rPr>
          <w:b/>
        </w:rPr>
        <w:t xml:space="preserve"> </w:t>
      </w:r>
      <w:r>
        <w:rPr>
          <w:b/>
        </w:rPr>
        <w:tab/>
      </w:r>
      <w:r>
        <w:t xml:space="preserve">Осуществлять прямые и косвенные измерения физических </w:t>
      </w:r>
    </w:p>
    <w:p w:rsidR="00F05CD3" w:rsidRDefault="00D67A33">
      <w:pPr>
        <w:spacing w:after="42" w:line="248" w:lineRule="auto"/>
        <w:ind w:left="2019" w:right="319" w:firstLine="50"/>
        <w:jc w:val="left"/>
      </w:pPr>
      <w:r>
        <w:t xml:space="preserve">11.10 </w:t>
      </w:r>
      <w:r>
        <w:tab/>
      </w:r>
      <w:r>
        <w:t>величин; при этом выбирать о</w:t>
      </w:r>
      <w:r>
        <w:t>птимальный способ измерения и использовать известные методы оценки погрешностей измерений</w:t>
      </w:r>
      <w:r>
        <w:t xml:space="preserve"> </w:t>
      </w:r>
      <w:r>
        <w:rPr>
          <w:b/>
        </w:rPr>
        <w:t xml:space="preserve"> </w:t>
      </w:r>
      <w:r>
        <w:rPr>
          <w:b/>
        </w:rPr>
        <w:tab/>
      </w:r>
      <w:r>
        <w:t xml:space="preserve">Исследовать зависимости физических величин с использованием </w:t>
      </w:r>
      <w:r>
        <w:rPr>
          <w:b/>
        </w:rPr>
        <w:t xml:space="preserve"> </w:t>
      </w:r>
      <w:r>
        <w:rPr>
          <w:b/>
        </w:rPr>
        <w:tab/>
      </w:r>
      <w:r>
        <w:t xml:space="preserve">прямых </w:t>
      </w:r>
      <w:r>
        <w:tab/>
        <w:t xml:space="preserve">измерений; </w:t>
      </w:r>
      <w:r>
        <w:tab/>
        <w:t xml:space="preserve">при </w:t>
      </w:r>
      <w:r>
        <w:tab/>
        <w:t xml:space="preserve">этом </w:t>
      </w:r>
      <w:r>
        <w:tab/>
        <w:t xml:space="preserve">конструировать </w:t>
      </w:r>
      <w:r>
        <w:tab/>
        <w:t xml:space="preserve">установку, </w:t>
      </w:r>
      <w:r>
        <w:t xml:space="preserve">11.11 </w:t>
      </w:r>
      <w:r>
        <w:tab/>
      </w:r>
      <w:r>
        <w:t>фиксировать результаты полученной зав</w:t>
      </w:r>
      <w:r>
        <w:t>исимости физических величин в виде таблиц и графиков, делать выводы по результатам исследования</w:t>
      </w:r>
      <w:r>
        <w:t xml:space="preserve"> </w:t>
      </w:r>
    </w:p>
    <w:p w:rsidR="00F05CD3" w:rsidRDefault="00D67A33">
      <w:pPr>
        <w:tabs>
          <w:tab w:val="center" w:pos="4174"/>
          <w:tab w:val="center" w:pos="5464"/>
          <w:tab w:val="center" w:pos="6808"/>
          <w:tab w:val="center" w:pos="8026"/>
          <w:tab w:val="center" w:pos="8809"/>
          <w:tab w:val="center" w:pos="9904"/>
        </w:tabs>
        <w:ind w:left="0"/>
        <w:jc w:val="left"/>
      </w:pPr>
      <w:r>
        <w:rPr>
          <w:rFonts w:ascii="Calibri" w:eastAsia="Calibri" w:hAnsi="Calibri" w:cs="Calibri"/>
          <w:sz w:val="22"/>
        </w:rPr>
        <w:tab/>
      </w:r>
      <w:r>
        <w:t xml:space="preserve">Соблюдать </w:t>
      </w:r>
      <w:r>
        <w:tab/>
        <w:t xml:space="preserve">правила </w:t>
      </w:r>
      <w:r>
        <w:tab/>
        <w:t xml:space="preserve">безопасного </w:t>
      </w:r>
      <w:r>
        <w:tab/>
        <w:t xml:space="preserve">труда </w:t>
      </w:r>
      <w:r>
        <w:tab/>
        <w:t xml:space="preserve">при </w:t>
      </w:r>
      <w:r>
        <w:tab/>
        <w:t xml:space="preserve">проведении </w:t>
      </w:r>
    </w:p>
    <w:p w:rsidR="00F05CD3" w:rsidRDefault="00D67A33">
      <w:pPr>
        <w:spacing w:after="0" w:line="259" w:lineRule="auto"/>
        <w:ind w:left="2019"/>
        <w:jc w:val="left"/>
      </w:pPr>
      <w:r>
        <w:rPr>
          <w:b/>
        </w:rPr>
        <w:t xml:space="preserve"> </w:t>
      </w:r>
    </w:p>
    <w:p w:rsidR="00F05CD3" w:rsidRDefault="00D67A33">
      <w:pPr>
        <w:tabs>
          <w:tab w:val="center" w:pos="4308"/>
          <w:tab w:val="center" w:pos="5363"/>
          <w:tab w:val="center" w:pos="6070"/>
          <w:tab w:val="center" w:pos="7191"/>
          <w:tab w:val="center" w:pos="8682"/>
          <w:tab w:val="center" w:pos="10110"/>
        </w:tabs>
        <w:ind w:left="0"/>
        <w:jc w:val="left"/>
      </w:pPr>
      <w:r>
        <w:rPr>
          <w:rFonts w:ascii="Calibri" w:eastAsia="Calibri" w:hAnsi="Calibri" w:cs="Calibri"/>
          <w:sz w:val="22"/>
        </w:rPr>
        <w:tab/>
      </w:r>
      <w:r>
        <w:t xml:space="preserve">исследований </w:t>
      </w:r>
      <w:r>
        <w:tab/>
        <w:t xml:space="preserve">в </w:t>
      </w:r>
      <w:r>
        <w:tab/>
        <w:t xml:space="preserve">рамках </w:t>
      </w:r>
      <w:r>
        <w:tab/>
        <w:t xml:space="preserve">учебного </w:t>
      </w:r>
      <w:r>
        <w:tab/>
        <w:t xml:space="preserve">эксперимента, </w:t>
      </w:r>
      <w:r>
        <w:tab/>
        <w:t>учебно</w:t>
      </w:r>
      <w:r>
        <w:t xml:space="preserve">- </w:t>
      </w:r>
    </w:p>
    <w:p w:rsidR="00F05CD3" w:rsidRDefault="00D67A33">
      <w:pPr>
        <w:spacing w:after="42"/>
        <w:ind w:left="3601" w:right="332" w:hanging="1532"/>
      </w:pPr>
      <w:r>
        <w:t xml:space="preserve">11.12 </w:t>
      </w:r>
      <w:r>
        <w:t>исследовательской и проектной деятельности с использованием измерительных устройств и лабораторного оборудования</w:t>
      </w:r>
      <w:r>
        <w:t xml:space="preserve"> </w:t>
      </w:r>
    </w:p>
    <w:p w:rsidR="00F05CD3" w:rsidRDefault="00D67A33">
      <w:pPr>
        <w:ind w:left="3601" w:right="332" w:hanging="1582"/>
      </w:pPr>
      <w:r>
        <w:rPr>
          <w:b/>
        </w:rPr>
        <w:t xml:space="preserve"> </w:t>
      </w:r>
      <w:r>
        <w:t xml:space="preserve">Решать расчѐтные задачи с явно заданной физической моделью, используя физические законы и принципы; на основе анализа </w:t>
      </w:r>
    </w:p>
    <w:p w:rsidR="00F05CD3" w:rsidRDefault="00D67A33">
      <w:pPr>
        <w:spacing w:after="0" w:line="259" w:lineRule="auto"/>
        <w:ind w:left="2019"/>
        <w:jc w:val="left"/>
      </w:pPr>
      <w:r>
        <w:rPr>
          <w:b/>
        </w:rPr>
        <w:t xml:space="preserve"> </w:t>
      </w:r>
    </w:p>
    <w:p w:rsidR="00F05CD3" w:rsidRDefault="00D67A33">
      <w:pPr>
        <w:tabs>
          <w:tab w:val="center" w:pos="4010"/>
          <w:tab w:val="center" w:pos="5045"/>
          <w:tab w:val="center" w:pos="6157"/>
          <w:tab w:val="center" w:pos="7555"/>
          <w:tab w:val="center" w:pos="8866"/>
          <w:tab w:val="center" w:pos="10023"/>
        </w:tabs>
        <w:ind w:left="0"/>
        <w:jc w:val="left"/>
      </w:pPr>
      <w:r>
        <w:rPr>
          <w:rFonts w:ascii="Calibri" w:eastAsia="Calibri" w:hAnsi="Calibri" w:cs="Calibri"/>
          <w:sz w:val="22"/>
        </w:rPr>
        <w:tab/>
      </w:r>
      <w:r>
        <w:t xml:space="preserve">условия </w:t>
      </w:r>
      <w:r>
        <w:tab/>
        <w:t xml:space="preserve">задачи </w:t>
      </w:r>
      <w:r>
        <w:tab/>
        <w:t>вы</w:t>
      </w:r>
      <w:r>
        <w:t xml:space="preserve">бирать </w:t>
      </w:r>
      <w:r>
        <w:tab/>
        <w:t xml:space="preserve">физическую </w:t>
      </w:r>
      <w:r>
        <w:tab/>
        <w:t xml:space="preserve">модель, </w:t>
      </w:r>
      <w:r>
        <w:tab/>
        <w:t xml:space="preserve">выделять </w:t>
      </w:r>
    </w:p>
    <w:p w:rsidR="00F05CD3" w:rsidRDefault="00D67A33">
      <w:pPr>
        <w:spacing w:after="47"/>
        <w:ind w:left="3601" w:right="332" w:hanging="1532"/>
      </w:pPr>
      <w:r>
        <w:t xml:space="preserve">11.13 </w:t>
      </w:r>
      <w:r>
        <w:t>физические величины и формулы, необходимые для еѐ решения, проводить расчѐты и оценивать реальность полученного значения физической величины</w:t>
      </w:r>
      <w:r>
        <w:t xml:space="preserve"> </w:t>
      </w:r>
    </w:p>
    <w:p w:rsidR="00F05CD3" w:rsidRDefault="00D67A33">
      <w:pPr>
        <w:tabs>
          <w:tab w:val="center" w:pos="2019"/>
          <w:tab w:val="center" w:pos="3974"/>
          <w:tab w:val="center" w:pos="5469"/>
          <w:tab w:val="center" w:pos="6962"/>
          <w:tab w:val="center" w:pos="8392"/>
          <w:tab w:val="center" w:pos="9973"/>
        </w:tabs>
        <w:ind w:left="0"/>
        <w:jc w:val="left"/>
      </w:pPr>
      <w:r>
        <w:rPr>
          <w:rFonts w:ascii="Calibri" w:eastAsia="Calibri" w:hAnsi="Calibri" w:cs="Calibri"/>
          <w:sz w:val="22"/>
        </w:rPr>
        <w:tab/>
      </w:r>
      <w:r>
        <w:rPr>
          <w:b/>
        </w:rPr>
        <w:t xml:space="preserve"> </w:t>
      </w:r>
      <w:r>
        <w:rPr>
          <w:b/>
        </w:rPr>
        <w:tab/>
      </w:r>
      <w:r>
        <w:t xml:space="preserve">Решать </w:t>
      </w:r>
      <w:r>
        <w:tab/>
        <w:t xml:space="preserve">качественные </w:t>
      </w:r>
      <w:r>
        <w:tab/>
        <w:t xml:space="preserve">задачи: </w:t>
      </w:r>
      <w:r>
        <w:tab/>
        <w:t xml:space="preserve">выстраивать </w:t>
      </w:r>
      <w:r>
        <w:tab/>
        <w:t xml:space="preserve">логически </w:t>
      </w:r>
    </w:p>
    <w:p w:rsidR="00F05CD3" w:rsidRDefault="00D67A33">
      <w:pPr>
        <w:spacing w:after="42"/>
        <w:ind w:left="3601" w:right="332" w:hanging="1532"/>
      </w:pPr>
      <w:r>
        <w:t xml:space="preserve">11.14 </w:t>
      </w:r>
      <w:r>
        <w:t>непро</w:t>
      </w:r>
      <w:r>
        <w:t>тиворечивую цепочку рассуждений с опорой на изученные законы, закономерности и физические явления</w:t>
      </w:r>
      <w:r>
        <w:t xml:space="preserve"> </w:t>
      </w:r>
    </w:p>
    <w:p w:rsidR="00F05CD3" w:rsidRDefault="00D67A33">
      <w:pPr>
        <w:ind w:left="2019" w:right="332"/>
      </w:pPr>
      <w:r>
        <w:rPr>
          <w:b/>
        </w:rPr>
        <w:lastRenderedPageBreak/>
        <w:t xml:space="preserve"> </w:t>
      </w:r>
      <w:r>
        <w:t xml:space="preserve">Использовать при решении учебных задач современные </w:t>
      </w:r>
      <w:r>
        <w:rPr>
          <w:b/>
        </w:rPr>
        <w:t xml:space="preserve"> </w:t>
      </w:r>
      <w:r>
        <w:t xml:space="preserve">информационные технологии для поиска, структурирования, </w:t>
      </w:r>
      <w:r>
        <w:t xml:space="preserve">11.15 </w:t>
      </w:r>
      <w:r>
        <w:t>интерпретации и представления учебной и на</w:t>
      </w:r>
      <w:r>
        <w:t>учно</w:t>
      </w:r>
      <w:r>
        <w:t>-</w:t>
      </w:r>
      <w:r>
        <w:t xml:space="preserve">популярной </w:t>
      </w:r>
    </w:p>
    <w:p w:rsidR="00F05CD3" w:rsidRDefault="00D67A33">
      <w:pPr>
        <w:spacing w:after="43"/>
        <w:ind w:left="3601" w:right="332"/>
      </w:pPr>
      <w:r>
        <w:t>информации, полученной из различных источников; критически анализировать получаемую информацию</w:t>
      </w:r>
      <w:r>
        <w:t xml:space="preserve"> </w:t>
      </w:r>
    </w:p>
    <w:p w:rsidR="00F05CD3" w:rsidRDefault="00D67A33">
      <w:pPr>
        <w:spacing w:after="44"/>
        <w:ind w:left="2069" w:right="332" w:hanging="50"/>
      </w:pPr>
      <w:r>
        <w:rPr>
          <w:b/>
        </w:rPr>
        <w:t xml:space="preserve"> </w:t>
      </w:r>
      <w:r>
        <w:t>объяснять принципы действия</w:t>
      </w:r>
      <w:r>
        <w:t xml:space="preserve"> </w:t>
      </w:r>
      <w:r>
        <w:t xml:space="preserve">машин, приборов и технических </w:t>
      </w:r>
      <w:r>
        <w:t xml:space="preserve">11.16 </w:t>
      </w:r>
      <w:r>
        <w:t>устройств; различать условия их безопасного использования в повседневной жизни</w:t>
      </w:r>
      <w:r>
        <w:t xml:space="preserve"> </w:t>
      </w:r>
    </w:p>
    <w:p w:rsidR="00F05CD3" w:rsidRDefault="00D67A33">
      <w:pPr>
        <w:tabs>
          <w:tab w:val="center" w:pos="2019"/>
          <w:tab w:val="center" w:pos="7052"/>
        </w:tabs>
        <w:ind w:left="0"/>
        <w:jc w:val="left"/>
      </w:pPr>
      <w:r>
        <w:rPr>
          <w:rFonts w:ascii="Calibri" w:eastAsia="Calibri" w:hAnsi="Calibri" w:cs="Calibri"/>
          <w:sz w:val="22"/>
        </w:rPr>
        <w:tab/>
      </w:r>
      <w:r>
        <w:rPr>
          <w:b/>
        </w:rPr>
        <w:t xml:space="preserve"> </w:t>
      </w:r>
      <w:r>
        <w:rPr>
          <w:b/>
        </w:rPr>
        <w:tab/>
      </w:r>
      <w:r>
        <w:t>Приводить примеры вклада российских и зарубежных учѐных</w:t>
      </w:r>
      <w:r>
        <w:t xml:space="preserve">- </w:t>
      </w:r>
    </w:p>
    <w:p w:rsidR="00F05CD3" w:rsidRDefault="00D67A33">
      <w:pPr>
        <w:spacing w:after="41"/>
        <w:ind w:left="3601" w:right="332" w:hanging="1532"/>
      </w:pPr>
      <w:r>
        <w:t xml:space="preserve">11.17 </w:t>
      </w:r>
      <w:r>
        <w:t>физиков в развитие науки, в объяснение процессов окружающего мира, в развитие техники и технологий</w:t>
      </w:r>
      <w:r>
        <w:t xml:space="preserve"> </w:t>
      </w:r>
    </w:p>
    <w:p w:rsidR="00F05CD3" w:rsidRDefault="00D67A33">
      <w:pPr>
        <w:ind w:left="3601" w:right="332"/>
      </w:pPr>
      <w:r>
        <w:t xml:space="preserve">Использовать теоретические знания по физике в повседневной </w:t>
      </w:r>
    </w:p>
    <w:p w:rsidR="00F05CD3" w:rsidRDefault="00D67A33">
      <w:pPr>
        <w:spacing w:after="0" w:line="259" w:lineRule="auto"/>
        <w:ind w:left="2019"/>
        <w:jc w:val="left"/>
      </w:pPr>
      <w:r>
        <w:rPr>
          <w:b/>
        </w:rPr>
        <w:t xml:space="preserve"> </w:t>
      </w:r>
    </w:p>
    <w:p w:rsidR="00F05CD3" w:rsidRDefault="00D67A33">
      <w:pPr>
        <w:ind w:left="3601" w:right="332"/>
      </w:pPr>
      <w:r>
        <w:t xml:space="preserve">жизни для обеспечения безопасности при обращении с приборами </w:t>
      </w:r>
    </w:p>
    <w:p w:rsidR="00F05CD3" w:rsidRDefault="00D67A33">
      <w:pPr>
        <w:spacing w:after="5" w:line="248" w:lineRule="auto"/>
        <w:ind w:left="2019" w:right="319" w:firstLine="50"/>
        <w:jc w:val="left"/>
      </w:pPr>
      <w:r>
        <w:t xml:space="preserve">11.18 </w:t>
      </w:r>
      <w:r>
        <w:t>и техническими устройствами, для сохранения здоровья и соблюдения норм экологического поведения в окружающей среде</w:t>
      </w:r>
      <w:r>
        <w:t xml:space="preserve"> </w:t>
      </w:r>
      <w:r>
        <w:rPr>
          <w:b/>
        </w:rPr>
        <w:t xml:space="preserve"> </w:t>
      </w:r>
      <w:r>
        <w:rPr>
          <w:b/>
        </w:rPr>
        <w:tab/>
      </w:r>
      <w:r>
        <w:t xml:space="preserve">Работать в группе с выполнением различных социальных ролей, </w:t>
      </w:r>
      <w:r>
        <w:rPr>
          <w:b/>
        </w:rPr>
        <w:t xml:space="preserve"> </w:t>
      </w:r>
      <w:r>
        <w:rPr>
          <w:b/>
        </w:rPr>
        <w:tab/>
      </w:r>
      <w:r>
        <w:t>планирова</w:t>
      </w:r>
      <w:r>
        <w:t xml:space="preserve">ть </w:t>
      </w:r>
      <w:r>
        <w:tab/>
        <w:t xml:space="preserve">работу </w:t>
      </w:r>
      <w:r>
        <w:tab/>
        <w:t xml:space="preserve">группы, </w:t>
      </w:r>
      <w:r>
        <w:tab/>
        <w:t xml:space="preserve">рационально </w:t>
      </w:r>
      <w:r>
        <w:tab/>
        <w:t xml:space="preserve">распределять </w:t>
      </w:r>
    </w:p>
    <w:p w:rsidR="00F05CD3" w:rsidRDefault="00D67A33">
      <w:pPr>
        <w:spacing w:after="5" w:line="248" w:lineRule="auto"/>
        <w:ind w:left="3601" w:right="319" w:hanging="1532"/>
        <w:jc w:val="left"/>
      </w:pPr>
      <w:r>
        <w:t xml:space="preserve">11.19 </w:t>
      </w:r>
      <w:r>
        <w:tab/>
      </w:r>
      <w:r>
        <w:t>обязанности</w:t>
      </w:r>
      <w:r>
        <w:t xml:space="preserve">  </w:t>
      </w:r>
      <w:r>
        <w:t>и</w:t>
      </w:r>
      <w:r>
        <w:t xml:space="preserve">  </w:t>
      </w:r>
      <w:r>
        <w:t>планировать</w:t>
      </w:r>
      <w:r>
        <w:t xml:space="preserve">  </w:t>
      </w:r>
      <w:r>
        <w:t>деятельность</w:t>
      </w:r>
      <w:r>
        <w:t xml:space="preserve">  </w:t>
      </w:r>
      <w:r>
        <w:t>в</w:t>
      </w:r>
      <w:r>
        <w:t xml:space="preserve">  </w:t>
      </w:r>
      <w:r>
        <w:t>нестандартных</w:t>
      </w:r>
      <w:r>
        <w:t xml:space="preserve"> </w:t>
      </w:r>
      <w:r>
        <w:t>ситуациях, адекватно оценивать вклад каждого из участников группы в решение рассматриваемой проблемы</w:t>
      </w:r>
      <w:r>
        <w:t xml:space="preserve"> </w:t>
      </w:r>
    </w:p>
    <w:p w:rsidR="00F05CD3" w:rsidRDefault="00D67A33">
      <w:pPr>
        <w:spacing w:after="260" w:line="271" w:lineRule="auto"/>
        <w:ind w:left="1275" w:hanging="10"/>
      </w:pPr>
      <w:r>
        <w:rPr>
          <w:b/>
        </w:rPr>
        <w:t xml:space="preserve">ПРОВЕРЯЕМЫЕ ЭЛЕМЕНТЫ СОДЕРЖАНИЯ </w:t>
      </w:r>
    </w:p>
    <w:p w:rsidR="00F05CD3" w:rsidRDefault="00D67A33">
      <w:pPr>
        <w:spacing w:after="40" w:line="271" w:lineRule="auto"/>
        <w:ind w:left="1275" w:hanging="10"/>
      </w:pPr>
      <w:r>
        <w:rPr>
          <w:b/>
        </w:rPr>
        <w:t>10 КЛА</w:t>
      </w:r>
      <w:r>
        <w:rPr>
          <w:b/>
        </w:rPr>
        <w:t xml:space="preserve">СС </w:t>
      </w:r>
    </w:p>
    <w:tbl>
      <w:tblPr>
        <w:tblStyle w:val="TableGrid"/>
        <w:tblW w:w="10882" w:type="dxa"/>
        <w:tblInd w:w="0" w:type="dxa"/>
        <w:tblCellMar>
          <w:top w:w="5" w:type="dxa"/>
          <w:left w:w="0" w:type="dxa"/>
          <w:bottom w:w="0" w:type="dxa"/>
          <w:right w:w="0" w:type="dxa"/>
        </w:tblCellMar>
        <w:tblLook w:val="04A0" w:firstRow="1" w:lastRow="0" w:firstColumn="1" w:lastColumn="0" w:noHBand="0" w:noVBand="1"/>
      </w:tblPr>
      <w:tblGrid>
        <w:gridCol w:w="2393"/>
        <w:gridCol w:w="415"/>
        <w:gridCol w:w="1496"/>
        <w:gridCol w:w="6578"/>
      </w:tblGrid>
      <w:tr w:rsidR="00F05CD3">
        <w:trPr>
          <w:trHeight w:val="830"/>
        </w:trPr>
        <w:tc>
          <w:tcPr>
            <w:tcW w:w="2808" w:type="dxa"/>
            <w:gridSpan w:val="2"/>
            <w:tcBorders>
              <w:top w:val="nil"/>
              <w:left w:val="nil"/>
              <w:bottom w:val="nil"/>
              <w:right w:val="nil"/>
            </w:tcBorders>
          </w:tcPr>
          <w:p w:rsidR="00F05CD3" w:rsidRDefault="00D67A33">
            <w:pPr>
              <w:spacing w:after="0" w:line="259" w:lineRule="auto"/>
              <w:ind w:left="0"/>
              <w:jc w:val="left"/>
            </w:pPr>
            <w:r>
              <w:rPr>
                <w:b/>
              </w:rPr>
              <w:t xml:space="preserve"> </w:t>
            </w:r>
          </w:p>
          <w:p w:rsidR="00F05CD3" w:rsidRDefault="00D67A33">
            <w:pPr>
              <w:spacing w:after="0" w:line="259" w:lineRule="auto"/>
              <w:ind w:left="1529" w:firstLine="74"/>
              <w:jc w:val="left"/>
            </w:pPr>
            <w:r>
              <w:rPr>
                <w:b/>
              </w:rPr>
              <w:t xml:space="preserve">Код раздела </w:t>
            </w:r>
          </w:p>
        </w:tc>
        <w:tc>
          <w:tcPr>
            <w:tcW w:w="1496" w:type="dxa"/>
            <w:vMerge w:val="restart"/>
            <w:tcBorders>
              <w:top w:val="nil"/>
              <w:left w:val="nil"/>
              <w:bottom w:val="nil"/>
              <w:right w:val="nil"/>
            </w:tcBorders>
          </w:tcPr>
          <w:p w:rsidR="00F05CD3" w:rsidRDefault="00D67A33">
            <w:pPr>
              <w:spacing w:after="550" w:line="216" w:lineRule="auto"/>
              <w:ind w:left="0" w:firstLine="62"/>
              <w:jc w:val="left"/>
            </w:pPr>
            <w:r>
              <w:rPr>
                <w:b/>
              </w:rPr>
              <w:t xml:space="preserve">Код проверяе </w:t>
            </w:r>
            <w:r>
              <w:rPr>
                <w:sz w:val="37"/>
                <w:vertAlign w:val="superscript"/>
              </w:rPr>
              <w:t xml:space="preserve"> </w:t>
            </w:r>
            <w:r>
              <w:rPr>
                <w:b/>
              </w:rPr>
              <w:t xml:space="preserve">мого элемента </w:t>
            </w:r>
            <w:r>
              <w:rPr>
                <w:b/>
                <w:sz w:val="37"/>
                <w:vertAlign w:val="subscript"/>
              </w:rPr>
              <w:t xml:space="preserve"> </w:t>
            </w:r>
          </w:p>
          <w:p w:rsidR="00F05CD3" w:rsidRDefault="00D67A33">
            <w:pPr>
              <w:spacing w:after="852" w:line="259" w:lineRule="auto"/>
              <w:ind w:left="422"/>
              <w:jc w:val="left"/>
            </w:pPr>
            <w:r>
              <w:t xml:space="preserve">1.1 </w:t>
            </w:r>
          </w:p>
          <w:p w:rsidR="00F05CD3" w:rsidRDefault="00D67A33">
            <w:pPr>
              <w:spacing w:after="0" w:line="259" w:lineRule="auto"/>
              <w:ind w:left="422"/>
              <w:jc w:val="left"/>
            </w:pPr>
            <w:r>
              <w:t xml:space="preserve">1.2 </w:t>
            </w:r>
          </w:p>
        </w:tc>
        <w:tc>
          <w:tcPr>
            <w:tcW w:w="6577" w:type="dxa"/>
            <w:vMerge w:val="restart"/>
            <w:tcBorders>
              <w:top w:val="nil"/>
              <w:left w:val="nil"/>
              <w:bottom w:val="nil"/>
              <w:right w:val="nil"/>
            </w:tcBorders>
            <w:vAlign w:val="bottom"/>
          </w:tcPr>
          <w:p w:rsidR="00F05CD3" w:rsidRDefault="00D67A33">
            <w:pPr>
              <w:spacing w:after="430" w:line="259" w:lineRule="auto"/>
              <w:ind w:left="77"/>
              <w:jc w:val="left"/>
            </w:pPr>
            <w:r>
              <w:rPr>
                <w:b/>
              </w:rPr>
              <w:t xml:space="preserve">Проверяемые элементы содержания </w:t>
            </w:r>
          </w:p>
          <w:p w:rsidR="00F05CD3" w:rsidRDefault="00D67A33">
            <w:pPr>
              <w:spacing w:after="27" w:line="259" w:lineRule="auto"/>
              <w:ind w:left="0"/>
              <w:jc w:val="left"/>
            </w:pPr>
            <w:r>
              <w:t>ФИЗИКА</w:t>
            </w:r>
            <w:r>
              <w:t xml:space="preserve"> </w:t>
            </w:r>
            <w:r>
              <w:t>И</w:t>
            </w:r>
            <w:r>
              <w:t xml:space="preserve"> </w:t>
            </w:r>
            <w:r>
              <w:t>МЕТОДЫ</w:t>
            </w:r>
            <w:r>
              <w:t xml:space="preserve"> </w:t>
            </w:r>
            <w:r>
              <w:t>НАУЧНОГО</w:t>
            </w:r>
            <w:r>
              <w:t xml:space="preserve"> </w:t>
            </w:r>
            <w:r>
              <w:t>ПОЗНАНИЯ</w:t>
            </w:r>
            <w:r>
              <w:t xml:space="preserve"> </w:t>
            </w:r>
          </w:p>
          <w:p w:rsidR="00F05CD3" w:rsidRDefault="00D67A33">
            <w:pPr>
              <w:spacing w:after="53" w:line="239" w:lineRule="auto"/>
              <w:ind w:left="106" w:right="64"/>
            </w:pPr>
            <w:r>
              <w:t>Физика –</w:t>
            </w:r>
            <w:r>
              <w:t xml:space="preserve"> </w:t>
            </w:r>
            <w:r>
              <w:t>наука о природе. Научные методы познания окружающего мира. Роль эксперимента и теории в процессе познания природы. Эксперимент в физике</w:t>
            </w:r>
            <w:r>
              <w:t xml:space="preserve"> </w:t>
            </w:r>
          </w:p>
          <w:p w:rsidR="00F05CD3" w:rsidRDefault="00D67A33">
            <w:pPr>
              <w:spacing w:after="0" w:line="259" w:lineRule="auto"/>
              <w:ind w:left="106" w:right="68"/>
            </w:pPr>
            <w:r>
              <w:t>Моделирование физических явлений и процессов. Научные гипотезы. Физические законы и теории. Границы применимости физиче</w:t>
            </w:r>
            <w:r>
              <w:t>ских законов. Принцип соответствия. Роль и место физики в формировании современной научной картины мира, в практической деятельности людей</w:t>
            </w:r>
            <w:r>
              <w:t xml:space="preserve"> </w:t>
            </w:r>
          </w:p>
        </w:tc>
      </w:tr>
      <w:tr w:rsidR="00F05CD3">
        <w:trPr>
          <w:trHeight w:val="2921"/>
        </w:trPr>
        <w:tc>
          <w:tcPr>
            <w:tcW w:w="2393" w:type="dxa"/>
            <w:tcBorders>
              <w:top w:val="nil"/>
              <w:left w:val="nil"/>
              <w:bottom w:val="nil"/>
              <w:right w:val="nil"/>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7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right="348"/>
              <w:jc w:val="right"/>
            </w:pPr>
            <w:r>
              <w:t xml:space="preserve">1 </w:t>
            </w:r>
          </w:p>
        </w:tc>
        <w:tc>
          <w:tcPr>
            <w:tcW w:w="415" w:type="dxa"/>
            <w:tcBorders>
              <w:top w:val="nil"/>
              <w:left w:val="nil"/>
              <w:bottom w:val="nil"/>
              <w:right w:val="nil"/>
            </w:tcBorders>
          </w:tcPr>
          <w:p w:rsidR="00F05CD3" w:rsidRDefault="00D67A33">
            <w:pPr>
              <w:spacing w:after="74" w:line="259" w:lineRule="auto"/>
              <w:ind w:left="0"/>
              <w:jc w:val="left"/>
            </w:pPr>
            <w:r>
              <w:rPr>
                <w:b/>
              </w:rPr>
              <w:t xml:space="preserve"> </w:t>
            </w:r>
          </w:p>
          <w:p w:rsidR="00F05CD3" w:rsidRDefault="00D67A33">
            <w:pPr>
              <w:spacing w:after="244" w:line="259" w:lineRule="auto"/>
              <w:ind w:left="0"/>
              <w:jc w:val="left"/>
            </w:pPr>
            <w:r>
              <w:rPr>
                <w:b/>
              </w:rPr>
              <w:t xml:space="preserve"> </w:t>
            </w:r>
          </w:p>
          <w:p w:rsidR="00F05CD3" w:rsidRDefault="00D67A33">
            <w:pPr>
              <w:spacing w:after="0" w:line="259" w:lineRule="auto"/>
              <w:ind w:left="0"/>
              <w:jc w:val="left"/>
            </w:pPr>
            <w:r>
              <w:t xml:space="preserve"> </w:t>
            </w:r>
          </w:p>
          <w:p w:rsidR="00F05CD3" w:rsidRDefault="00D67A33">
            <w:pPr>
              <w:spacing w:after="24" w:line="259" w:lineRule="auto"/>
              <w:ind w:left="0"/>
              <w:jc w:val="left"/>
            </w:pPr>
            <w:r>
              <w:t xml:space="preserve"> </w:t>
            </w:r>
          </w:p>
          <w:p w:rsidR="00F05CD3" w:rsidRDefault="00D67A33">
            <w:pPr>
              <w:spacing w:after="0" w:line="259" w:lineRule="auto"/>
              <w:ind w:left="0"/>
              <w:jc w:val="left"/>
            </w:pPr>
            <w:r>
              <w:t xml:space="preserve"> </w:t>
            </w:r>
          </w:p>
        </w:tc>
        <w:tc>
          <w:tcPr>
            <w:tcW w:w="0" w:type="auto"/>
            <w:vMerge/>
            <w:tcBorders>
              <w:top w:val="nil"/>
              <w:left w:val="nil"/>
              <w:bottom w:val="nil"/>
              <w:right w:val="nil"/>
            </w:tcBorders>
          </w:tcPr>
          <w:p w:rsidR="00F05CD3" w:rsidRDefault="00F05CD3">
            <w:pPr>
              <w:spacing w:after="160" w:line="259" w:lineRule="auto"/>
              <w:ind w:left="0"/>
              <w:jc w:val="left"/>
            </w:pPr>
          </w:p>
        </w:tc>
        <w:tc>
          <w:tcPr>
            <w:tcW w:w="0" w:type="auto"/>
            <w:vMerge/>
            <w:tcBorders>
              <w:top w:val="nil"/>
              <w:left w:val="nil"/>
              <w:bottom w:val="nil"/>
              <w:right w:val="nil"/>
            </w:tcBorders>
          </w:tcPr>
          <w:p w:rsidR="00F05CD3" w:rsidRDefault="00F05CD3">
            <w:pPr>
              <w:spacing w:after="160" w:line="259" w:lineRule="auto"/>
              <w:ind w:left="0"/>
              <w:jc w:val="left"/>
            </w:pPr>
          </w:p>
        </w:tc>
      </w:tr>
      <w:tr w:rsidR="00F05CD3">
        <w:trPr>
          <w:trHeight w:val="654"/>
        </w:trPr>
        <w:tc>
          <w:tcPr>
            <w:tcW w:w="2393" w:type="dxa"/>
            <w:tcBorders>
              <w:top w:val="nil"/>
              <w:left w:val="nil"/>
              <w:bottom w:val="nil"/>
              <w:right w:val="nil"/>
            </w:tcBorders>
          </w:tcPr>
          <w:p w:rsidR="00F05CD3" w:rsidRDefault="00D67A33">
            <w:pPr>
              <w:spacing w:after="0" w:line="259" w:lineRule="auto"/>
              <w:ind w:left="0" w:right="353"/>
              <w:jc w:val="right"/>
            </w:pPr>
            <w:r>
              <w:t xml:space="preserve">2 </w:t>
            </w:r>
          </w:p>
        </w:tc>
        <w:tc>
          <w:tcPr>
            <w:tcW w:w="415" w:type="dxa"/>
            <w:tcBorders>
              <w:top w:val="nil"/>
              <w:left w:val="nil"/>
              <w:bottom w:val="nil"/>
              <w:right w:val="nil"/>
            </w:tcBorders>
          </w:tcPr>
          <w:p w:rsidR="00F05CD3" w:rsidRDefault="00F05CD3">
            <w:pPr>
              <w:spacing w:after="160" w:line="259" w:lineRule="auto"/>
              <w:ind w:left="0"/>
              <w:jc w:val="left"/>
            </w:pPr>
          </w:p>
        </w:tc>
        <w:tc>
          <w:tcPr>
            <w:tcW w:w="1496" w:type="dxa"/>
            <w:tcBorders>
              <w:top w:val="nil"/>
              <w:left w:val="nil"/>
              <w:bottom w:val="nil"/>
              <w:right w:val="nil"/>
            </w:tcBorders>
          </w:tcPr>
          <w:p w:rsidR="00F05CD3" w:rsidRDefault="00F05CD3">
            <w:pPr>
              <w:spacing w:after="160" w:line="259" w:lineRule="auto"/>
              <w:ind w:left="0"/>
              <w:jc w:val="left"/>
            </w:pPr>
          </w:p>
        </w:tc>
        <w:tc>
          <w:tcPr>
            <w:tcW w:w="6577" w:type="dxa"/>
            <w:tcBorders>
              <w:top w:val="nil"/>
              <w:left w:val="nil"/>
              <w:bottom w:val="nil"/>
              <w:right w:val="nil"/>
            </w:tcBorders>
          </w:tcPr>
          <w:p w:rsidR="00F05CD3" w:rsidRDefault="00D67A33">
            <w:pPr>
              <w:spacing w:after="0" w:line="259" w:lineRule="auto"/>
              <w:ind w:left="1186" w:right="591" w:firstLine="672"/>
              <w:jc w:val="left"/>
            </w:pPr>
            <w:r>
              <w:t>МЕХАНИКА</w:t>
            </w:r>
            <w:r>
              <w:t xml:space="preserve"> </w:t>
            </w:r>
            <w:r>
              <w:t>###Par###КИНЕМАТИКА</w:t>
            </w:r>
            <w:r>
              <w:t xml:space="preserve"> </w:t>
            </w:r>
          </w:p>
        </w:tc>
      </w:tr>
      <w:tr w:rsidR="00F05CD3">
        <w:trPr>
          <w:trHeight w:val="892"/>
        </w:trPr>
        <w:tc>
          <w:tcPr>
            <w:tcW w:w="2393" w:type="dxa"/>
            <w:tcBorders>
              <w:top w:val="nil"/>
              <w:left w:val="nil"/>
              <w:bottom w:val="nil"/>
              <w:right w:val="nil"/>
            </w:tcBorders>
          </w:tcPr>
          <w:p w:rsidR="00F05CD3" w:rsidRDefault="00F05CD3">
            <w:pPr>
              <w:spacing w:after="160" w:line="259" w:lineRule="auto"/>
              <w:ind w:left="0"/>
              <w:jc w:val="left"/>
            </w:pPr>
          </w:p>
        </w:tc>
        <w:tc>
          <w:tcPr>
            <w:tcW w:w="415" w:type="dxa"/>
            <w:tcBorders>
              <w:top w:val="nil"/>
              <w:left w:val="nil"/>
              <w:bottom w:val="nil"/>
              <w:right w:val="nil"/>
            </w:tcBorders>
          </w:tcPr>
          <w:p w:rsidR="00F05CD3" w:rsidRDefault="00F05CD3">
            <w:pPr>
              <w:spacing w:after="160" w:line="259" w:lineRule="auto"/>
              <w:ind w:left="0"/>
              <w:jc w:val="left"/>
            </w:pPr>
          </w:p>
        </w:tc>
        <w:tc>
          <w:tcPr>
            <w:tcW w:w="1496" w:type="dxa"/>
            <w:tcBorders>
              <w:top w:val="nil"/>
              <w:left w:val="nil"/>
              <w:bottom w:val="nil"/>
              <w:right w:val="nil"/>
            </w:tcBorders>
          </w:tcPr>
          <w:p w:rsidR="00F05CD3" w:rsidRDefault="00D67A33">
            <w:pPr>
              <w:spacing w:after="0" w:line="259" w:lineRule="auto"/>
              <w:ind w:left="331"/>
              <w:jc w:val="left"/>
            </w:pPr>
            <w:r>
              <w:t xml:space="preserve">2.1.1 </w:t>
            </w:r>
          </w:p>
        </w:tc>
        <w:tc>
          <w:tcPr>
            <w:tcW w:w="6577" w:type="dxa"/>
            <w:tcBorders>
              <w:top w:val="nil"/>
              <w:left w:val="nil"/>
              <w:bottom w:val="nil"/>
              <w:right w:val="nil"/>
            </w:tcBorders>
          </w:tcPr>
          <w:p w:rsidR="00F05CD3" w:rsidRDefault="00D67A33">
            <w:pPr>
              <w:spacing w:after="69" w:line="227" w:lineRule="auto"/>
              <w:ind w:left="106"/>
            </w:pPr>
            <w:r>
              <w:t>Механическое</w:t>
            </w:r>
            <w:r>
              <w:t xml:space="preserve"> </w:t>
            </w:r>
            <w:r>
              <w:t>движение.</w:t>
            </w:r>
            <w:r>
              <w:t xml:space="preserve"> </w:t>
            </w:r>
            <w:r>
              <w:t>Относительность</w:t>
            </w:r>
            <w:r>
              <w:t xml:space="preserve"> </w:t>
            </w:r>
            <w:r>
              <w:t>механического движения. Система отсчѐта. Траектория</w:t>
            </w:r>
            <w:r>
              <w:t xml:space="preserve"> </w:t>
            </w:r>
          </w:p>
          <w:p w:rsidR="00F05CD3" w:rsidRDefault="00D67A33">
            <w:pPr>
              <w:tabs>
                <w:tab w:val="center" w:pos="2275"/>
                <w:tab w:val="center" w:pos="3413"/>
                <w:tab w:val="center" w:pos="4578"/>
                <w:tab w:val="right" w:pos="6577"/>
              </w:tabs>
              <w:spacing w:after="0" w:line="259" w:lineRule="auto"/>
              <w:ind w:left="0"/>
              <w:jc w:val="left"/>
            </w:pPr>
            <w:r>
              <w:t>Перемещение,</w:t>
            </w:r>
            <w:r>
              <w:t xml:space="preserve"> </w:t>
            </w:r>
            <w:r>
              <w:tab/>
            </w:r>
            <w:r>
              <w:t>скорость</w:t>
            </w:r>
            <w:r>
              <w:t xml:space="preserve"> </w:t>
            </w:r>
            <w:r>
              <w:tab/>
            </w:r>
            <w:r>
              <w:t>(средняя</w:t>
            </w:r>
            <w:r>
              <w:t xml:space="preserve"> </w:t>
            </w:r>
            <w:r>
              <w:tab/>
            </w:r>
            <w:r>
              <w:t>скорость,</w:t>
            </w:r>
            <w:r>
              <w:t xml:space="preserve"> </w:t>
            </w:r>
            <w:r>
              <w:tab/>
            </w:r>
            <w:r>
              <w:t>мгновенная</w:t>
            </w:r>
            <w:r>
              <w:t xml:space="preserve"> </w:t>
            </w:r>
          </w:p>
        </w:tc>
      </w:tr>
      <w:tr w:rsidR="00F05CD3">
        <w:trPr>
          <w:trHeight w:val="1709"/>
        </w:trPr>
        <w:tc>
          <w:tcPr>
            <w:tcW w:w="2393" w:type="dxa"/>
            <w:tcBorders>
              <w:top w:val="nil"/>
              <w:left w:val="nil"/>
              <w:bottom w:val="nil"/>
              <w:right w:val="nil"/>
            </w:tcBorders>
            <w:vAlign w:val="center"/>
          </w:tcPr>
          <w:p w:rsidR="00F05CD3" w:rsidRDefault="00D67A33">
            <w:pPr>
              <w:spacing w:after="165" w:line="259" w:lineRule="auto"/>
              <w:ind w:left="0"/>
              <w:jc w:val="left"/>
            </w:pPr>
            <w:r>
              <w:t xml:space="preserve"> </w:t>
            </w:r>
          </w:p>
          <w:p w:rsidR="00F05CD3" w:rsidRDefault="00D67A33">
            <w:pPr>
              <w:spacing w:after="0" w:line="259" w:lineRule="auto"/>
              <w:ind w:left="0"/>
              <w:jc w:val="left"/>
            </w:pPr>
            <w:r>
              <w:t xml:space="preserve"> </w:t>
            </w:r>
          </w:p>
        </w:tc>
        <w:tc>
          <w:tcPr>
            <w:tcW w:w="415" w:type="dxa"/>
            <w:tcBorders>
              <w:top w:val="nil"/>
              <w:left w:val="nil"/>
              <w:bottom w:val="nil"/>
              <w:right w:val="nil"/>
            </w:tcBorders>
          </w:tcPr>
          <w:p w:rsidR="00F05CD3" w:rsidRDefault="00F05CD3">
            <w:pPr>
              <w:spacing w:after="160" w:line="259" w:lineRule="auto"/>
              <w:ind w:left="0"/>
              <w:jc w:val="left"/>
            </w:pPr>
          </w:p>
        </w:tc>
        <w:tc>
          <w:tcPr>
            <w:tcW w:w="1496" w:type="dxa"/>
            <w:tcBorders>
              <w:top w:val="nil"/>
              <w:left w:val="nil"/>
              <w:bottom w:val="nil"/>
              <w:right w:val="nil"/>
            </w:tcBorders>
            <w:vAlign w:val="center"/>
          </w:tcPr>
          <w:p w:rsidR="00F05CD3" w:rsidRDefault="00D67A33">
            <w:pPr>
              <w:spacing w:after="715" w:line="259" w:lineRule="auto"/>
              <w:ind w:left="348"/>
              <w:jc w:val="left"/>
            </w:pPr>
            <w:r>
              <w:t xml:space="preserve">2.1.2 </w:t>
            </w:r>
          </w:p>
          <w:p w:rsidR="00F05CD3" w:rsidRDefault="00D67A33">
            <w:pPr>
              <w:spacing w:after="0" w:line="259" w:lineRule="auto"/>
              <w:ind w:left="348"/>
              <w:jc w:val="left"/>
            </w:pPr>
            <w:r>
              <w:t xml:space="preserve">2.1.3 </w:t>
            </w:r>
          </w:p>
        </w:tc>
        <w:tc>
          <w:tcPr>
            <w:tcW w:w="6577" w:type="dxa"/>
            <w:tcBorders>
              <w:top w:val="nil"/>
              <w:left w:val="nil"/>
              <w:bottom w:val="nil"/>
              <w:right w:val="nil"/>
            </w:tcBorders>
          </w:tcPr>
          <w:p w:rsidR="00F05CD3" w:rsidRDefault="00D67A33">
            <w:pPr>
              <w:spacing w:after="47" w:line="239" w:lineRule="auto"/>
              <w:ind w:left="106" w:right="63"/>
            </w:pPr>
            <w:r>
              <w:t>скорость) и ускорение материальной точки, их проекции на оси системы координат. Сложение перемещений и сложение скоростей</w:t>
            </w:r>
            <w:r>
              <w:t xml:space="preserve"> </w:t>
            </w:r>
          </w:p>
          <w:p w:rsidR="00F05CD3" w:rsidRDefault="00D67A33">
            <w:pPr>
              <w:spacing w:after="0" w:line="259" w:lineRule="auto"/>
              <w:ind w:left="106" w:right="63"/>
            </w:pPr>
            <w:r>
              <w:t>Равномерное и</w:t>
            </w:r>
            <w:r>
              <w:t xml:space="preserve"> </w:t>
            </w:r>
            <w:r>
              <w:t>равноускоренное прямолинейное движение. Графики</w:t>
            </w:r>
            <w:r>
              <w:t xml:space="preserve"> </w:t>
            </w:r>
            <w:r>
              <w:t>зависимости</w:t>
            </w:r>
            <w:r>
              <w:t xml:space="preserve"> </w:t>
            </w:r>
            <w:r>
              <w:t>координат,</w:t>
            </w:r>
            <w:r>
              <w:t xml:space="preserve"> </w:t>
            </w:r>
            <w:r>
              <w:t>скорости,</w:t>
            </w:r>
            <w:r>
              <w:t xml:space="preserve"> </w:t>
            </w:r>
            <w:r>
              <w:t>ускорения,</w:t>
            </w:r>
            <w:r>
              <w:t xml:space="preserve"> </w:t>
            </w:r>
            <w:r>
              <w:t>пути и перемещения материальной точки от времени</w:t>
            </w:r>
            <w:r>
              <w:t xml:space="preserve"> </w:t>
            </w:r>
          </w:p>
        </w:tc>
      </w:tr>
      <w:tr w:rsidR="00F05CD3">
        <w:trPr>
          <w:trHeight w:val="632"/>
        </w:trPr>
        <w:tc>
          <w:tcPr>
            <w:tcW w:w="2393" w:type="dxa"/>
            <w:tcBorders>
              <w:top w:val="nil"/>
              <w:left w:val="nil"/>
              <w:bottom w:val="nil"/>
              <w:right w:val="nil"/>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0" w:right="250"/>
              <w:jc w:val="right"/>
            </w:pPr>
            <w:r>
              <w:t xml:space="preserve">2.1 </w:t>
            </w:r>
          </w:p>
        </w:tc>
        <w:tc>
          <w:tcPr>
            <w:tcW w:w="415" w:type="dxa"/>
            <w:tcBorders>
              <w:top w:val="nil"/>
              <w:left w:val="nil"/>
              <w:bottom w:val="nil"/>
              <w:right w:val="nil"/>
            </w:tcBorders>
          </w:tcPr>
          <w:p w:rsidR="00F05CD3" w:rsidRDefault="00F05CD3">
            <w:pPr>
              <w:spacing w:after="160" w:line="259" w:lineRule="auto"/>
              <w:ind w:left="0"/>
              <w:jc w:val="left"/>
            </w:pPr>
          </w:p>
        </w:tc>
        <w:tc>
          <w:tcPr>
            <w:tcW w:w="1496" w:type="dxa"/>
            <w:tcBorders>
              <w:top w:val="nil"/>
              <w:left w:val="nil"/>
              <w:bottom w:val="nil"/>
              <w:right w:val="nil"/>
            </w:tcBorders>
          </w:tcPr>
          <w:p w:rsidR="00F05CD3" w:rsidRDefault="00D67A33">
            <w:pPr>
              <w:spacing w:after="0" w:line="259" w:lineRule="auto"/>
              <w:ind w:left="331"/>
              <w:jc w:val="left"/>
            </w:pPr>
            <w:r>
              <w:t xml:space="preserve">2.1.4 </w:t>
            </w:r>
          </w:p>
        </w:tc>
        <w:tc>
          <w:tcPr>
            <w:tcW w:w="6577" w:type="dxa"/>
            <w:tcBorders>
              <w:top w:val="nil"/>
              <w:left w:val="nil"/>
              <w:bottom w:val="nil"/>
              <w:right w:val="nil"/>
            </w:tcBorders>
          </w:tcPr>
          <w:p w:rsidR="00F05CD3" w:rsidRDefault="00D67A33">
            <w:pPr>
              <w:spacing w:after="26" w:line="259" w:lineRule="auto"/>
              <w:ind w:left="106"/>
              <w:jc w:val="left"/>
            </w:pPr>
            <w:r>
              <w:t xml:space="preserve">Свободное падение. Ускорение свободного падения </w:t>
            </w:r>
          </w:p>
          <w:p w:rsidR="00F05CD3" w:rsidRDefault="00D67A33">
            <w:pPr>
              <w:tabs>
                <w:tab w:val="center" w:pos="2703"/>
                <w:tab w:val="center" w:pos="4363"/>
                <w:tab w:val="right" w:pos="6577"/>
              </w:tabs>
              <w:spacing w:after="0" w:line="259" w:lineRule="auto"/>
              <w:ind w:left="0"/>
              <w:jc w:val="left"/>
            </w:pPr>
            <w:r>
              <w:t>Криволинейное</w:t>
            </w:r>
            <w:r>
              <w:t xml:space="preserve"> </w:t>
            </w:r>
            <w:r>
              <w:tab/>
            </w:r>
            <w:r>
              <w:t>движение.</w:t>
            </w:r>
            <w:r>
              <w:t xml:space="preserve"> </w:t>
            </w:r>
            <w:r>
              <w:tab/>
            </w:r>
            <w:r>
              <w:t>Равномерное</w:t>
            </w:r>
            <w:r>
              <w:t xml:space="preserve"> </w:t>
            </w:r>
            <w:r>
              <w:tab/>
            </w:r>
            <w:r>
              <w:t>движение</w:t>
            </w:r>
            <w:r>
              <w:t xml:space="preserve"> </w:t>
            </w:r>
          </w:p>
        </w:tc>
      </w:tr>
      <w:tr w:rsidR="00F05CD3">
        <w:trPr>
          <w:trHeight w:val="874"/>
        </w:trPr>
        <w:tc>
          <w:tcPr>
            <w:tcW w:w="2393" w:type="dxa"/>
            <w:tcBorders>
              <w:top w:val="nil"/>
              <w:left w:val="nil"/>
              <w:bottom w:val="nil"/>
              <w:right w:val="nil"/>
            </w:tcBorders>
          </w:tcPr>
          <w:p w:rsidR="00F05CD3" w:rsidRDefault="00F05CD3">
            <w:pPr>
              <w:spacing w:after="160" w:line="259" w:lineRule="auto"/>
              <w:ind w:left="0"/>
              <w:jc w:val="left"/>
            </w:pPr>
          </w:p>
        </w:tc>
        <w:tc>
          <w:tcPr>
            <w:tcW w:w="415" w:type="dxa"/>
            <w:tcBorders>
              <w:top w:val="nil"/>
              <w:left w:val="nil"/>
              <w:bottom w:val="nil"/>
              <w:right w:val="nil"/>
            </w:tcBorders>
          </w:tcPr>
          <w:p w:rsidR="00F05CD3" w:rsidRDefault="00F05CD3">
            <w:pPr>
              <w:spacing w:after="160" w:line="259" w:lineRule="auto"/>
              <w:ind w:left="0"/>
              <w:jc w:val="left"/>
            </w:pPr>
          </w:p>
        </w:tc>
        <w:tc>
          <w:tcPr>
            <w:tcW w:w="1496" w:type="dxa"/>
            <w:tcBorders>
              <w:top w:val="nil"/>
              <w:left w:val="nil"/>
              <w:bottom w:val="nil"/>
              <w:right w:val="nil"/>
            </w:tcBorders>
          </w:tcPr>
          <w:p w:rsidR="00F05CD3" w:rsidRDefault="00D67A33">
            <w:pPr>
              <w:spacing w:after="0" w:line="259" w:lineRule="auto"/>
              <w:ind w:left="348"/>
              <w:jc w:val="left"/>
            </w:pPr>
            <w:r>
              <w:t xml:space="preserve">2.1.5 </w:t>
            </w:r>
          </w:p>
        </w:tc>
        <w:tc>
          <w:tcPr>
            <w:tcW w:w="6577" w:type="dxa"/>
            <w:tcBorders>
              <w:top w:val="nil"/>
              <w:left w:val="nil"/>
              <w:bottom w:val="nil"/>
              <w:right w:val="nil"/>
            </w:tcBorders>
          </w:tcPr>
          <w:p w:rsidR="00F05CD3" w:rsidRDefault="00D67A33">
            <w:pPr>
              <w:spacing w:after="0" w:line="259" w:lineRule="auto"/>
              <w:ind w:left="106" w:right="68"/>
            </w:pPr>
            <w:r>
              <w:t>материальной точки по окружности. Угловая скорость, линейная скорость. Период и частота. Центростремительное ускорение</w:t>
            </w:r>
            <w:r>
              <w:t xml:space="preserve"> </w:t>
            </w:r>
          </w:p>
        </w:tc>
      </w:tr>
      <w:tr w:rsidR="00F05CD3">
        <w:trPr>
          <w:trHeight w:val="1164"/>
        </w:trPr>
        <w:tc>
          <w:tcPr>
            <w:tcW w:w="2393" w:type="dxa"/>
            <w:tcBorders>
              <w:top w:val="nil"/>
              <w:left w:val="nil"/>
              <w:bottom w:val="nil"/>
              <w:right w:val="nil"/>
            </w:tcBorders>
          </w:tcPr>
          <w:p w:rsidR="00F05CD3" w:rsidRDefault="00F05CD3">
            <w:pPr>
              <w:spacing w:after="160" w:line="259" w:lineRule="auto"/>
              <w:ind w:left="0"/>
              <w:jc w:val="left"/>
            </w:pPr>
          </w:p>
        </w:tc>
        <w:tc>
          <w:tcPr>
            <w:tcW w:w="415" w:type="dxa"/>
            <w:tcBorders>
              <w:top w:val="nil"/>
              <w:left w:val="nil"/>
              <w:bottom w:val="nil"/>
              <w:right w:val="nil"/>
            </w:tcBorders>
          </w:tcPr>
          <w:p w:rsidR="00F05CD3" w:rsidRDefault="00F05CD3">
            <w:pPr>
              <w:spacing w:after="160" w:line="259" w:lineRule="auto"/>
              <w:ind w:left="0"/>
              <w:jc w:val="left"/>
            </w:pPr>
          </w:p>
        </w:tc>
        <w:tc>
          <w:tcPr>
            <w:tcW w:w="1496" w:type="dxa"/>
            <w:tcBorders>
              <w:top w:val="nil"/>
              <w:left w:val="nil"/>
              <w:bottom w:val="nil"/>
              <w:right w:val="nil"/>
            </w:tcBorders>
          </w:tcPr>
          <w:p w:rsidR="00F05CD3" w:rsidRDefault="00D67A33">
            <w:pPr>
              <w:spacing w:after="0" w:line="259" w:lineRule="auto"/>
              <w:ind w:left="331"/>
              <w:jc w:val="left"/>
            </w:pPr>
            <w:r>
              <w:t xml:space="preserve">2.1.6 </w:t>
            </w:r>
          </w:p>
        </w:tc>
        <w:tc>
          <w:tcPr>
            <w:tcW w:w="6577" w:type="dxa"/>
            <w:tcBorders>
              <w:top w:val="nil"/>
              <w:left w:val="nil"/>
              <w:bottom w:val="nil"/>
              <w:right w:val="nil"/>
            </w:tcBorders>
          </w:tcPr>
          <w:p w:rsidR="00F05CD3" w:rsidRDefault="00D67A33">
            <w:pPr>
              <w:spacing w:after="68" w:line="227" w:lineRule="auto"/>
              <w:ind w:left="106"/>
            </w:pPr>
            <w:r>
              <w:t>Технические</w:t>
            </w:r>
            <w:r>
              <w:t xml:space="preserve"> </w:t>
            </w:r>
            <w:r>
              <w:t>устройства:</w:t>
            </w:r>
            <w:r>
              <w:t xml:space="preserve"> </w:t>
            </w:r>
            <w:r>
              <w:t>спидометр,</w:t>
            </w:r>
            <w:r>
              <w:t xml:space="preserve"> </w:t>
            </w:r>
            <w:r>
              <w:t>движение</w:t>
            </w:r>
            <w:r>
              <w:t xml:space="preserve"> </w:t>
            </w:r>
            <w:r>
              <w:t>снарядов, цепные и ременные передачи</w:t>
            </w:r>
            <w:r>
              <w:t xml:space="preserve"> </w:t>
            </w:r>
          </w:p>
          <w:p w:rsidR="00F05CD3" w:rsidRDefault="00D67A33">
            <w:pPr>
              <w:spacing w:after="0" w:line="259" w:lineRule="auto"/>
              <w:ind w:left="106"/>
            </w:pPr>
            <w:r>
              <w:t>Практические</w:t>
            </w:r>
            <w:r>
              <w:t xml:space="preserve"> </w:t>
            </w:r>
            <w:r>
              <w:t>работы.</w:t>
            </w:r>
            <w:r>
              <w:t xml:space="preserve"> </w:t>
            </w:r>
            <w:r>
              <w:t>Измерение</w:t>
            </w:r>
            <w:r>
              <w:t xml:space="preserve"> </w:t>
            </w:r>
            <w:r>
              <w:t>мгновенной</w:t>
            </w:r>
            <w:r>
              <w:t xml:space="preserve"> </w:t>
            </w:r>
            <w:r>
              <w:t xml:space="preserve">скорости. </w:t>
            </w:r>
          </w:p>
          <w:p w:rsidR="00F05CD3" w:rsidRDefault="00D67A33">
            <w:pPr>
              <w:spacing w:after="0" w:line="259" w:lineRule="auto"/>
              <w:ind w:left="106"/>
            </w:pPr>
            <w:r>
              <w:t>Исследование</w:t>
            </w:r>
            <w:r>
              <w:t xml:space="preserve">  </w:t>
            </w:r>
            <w:r>
              <w:t>соотношения</w:t>
            </w:r>
            <w:r>
              <w:t xml:space="preserve">  </w:t>
            </w:r>
            <w:r>
              <w:t>между</w:t>
            </w:r>
            <w:r>
              <w:t xml:space="preserve"> </w:t>
            </w:r>
            <w:r>
              <w:t>путями,</w:t>
            </w:r>
            <w:r>
              <w:t xml:space="preserve">  </w:t>
            </w:r>
            <w:r>
              <w:t>пройденными</w:t>
            </w:r>
            <w:r>
              <w:t xml:space="preserve"> </w:t>
            </w:r>
          </w:p>
        </w:tc>
      </w:tr>
      <w:tr w:rsidR="00F05CD3">
        <w:trPr>
          <w:trHeight w:val="1428"/>
        </w:trPr>
        <w:tc>
          <w:tcPr>
            <w:tcW w:w="2393" w:type="dxa"/>
            <w:tcBorders>
              <w:top w:val="nil"/>
              <w:left w:val="nil"/>
              <w:bottom w:val="nil"/>
              <w:right w:val="nil"/>
            </w:tcBorders>
          </w:tcPr>
          <w:p w:rsidR="00F05CD3" w:rsidRDefault="00F05CD3">
            <w:pPr>
              <w:spacing w:after="160" w:line="259" w:lineRule="auto"/>
              <w:ind w:left="0"/>
              <w:jc w:val="left"/>
            </w:pPr>
          </w:p>
        </w:tc>
        <w:tc>
          <w:tcPr>
            <w:tcW w:w="415" w:type="dxa"/>
            <w:tcBorders>
              <w:top w:val="nil"/>
              <w:left w:val="nil"/>
              <w:bottom w:val="nil"/>
              <w:right w:val="nil"/>
            </w:tcBorders>
          </w:tcPr>
          <w:p w:rsidR="00F05CD3" w:rsidRDefault="00F05CD3">
            <w:pPr>
              <w:spacing w:after="160" w:line="259" w:lineRule="auto"/>
              <w:ind w:left="0"/>
              <w:jc w:val="left"/>
            </w:pPr>
          </w:p>
        </w:tc>
        <w:tc>
          <w:tcPr>
            <w:tcW w:w="1496" w:type="dxa"/>
            <w:tcBorders>
              <w:top w:val="nil"/>
              <w:left w:val="nil"/>
              <w:bottom w:val="nil"/>
              <w:right w:val="nil"/>
            </w:tcBorders>
          </w:tcPr>
          <w:p w:rsidR="00F05CD3" w:rsidRDefault="00D67A33">
            <w:pPr>
              <w:spacing w:after="0" w:line="259" w:lineRule="auto"/>
              <w:ind w:left="348"/>
              <w:jc w:val="left"/>
            </w:pPr>
            <w:r>
              <w:t xml:space="preserve">2.1.7 </w:t>
            </w:r>
          </w:p>
        </w:tc>
        <w:tc>
          <w:tcPr>
            <w:tcW w:w="6577" w:type="dxa"/>
            <w:tcBorders>
              <w:top w:val="nil"/>
              <w:left w:val="nil"/>
              <w:bottom w:val="nil"/>
              <w:right w:val="nil"/>
            </w:tcBorders>
          </w:tcPr>
          <w:p w:rsidR="00F05CD3" w:rsidRDefault="00D67A33">
            <w:pPr>
              <w:spacing w:after="0" w:line="259" w:lineRule="auto"/>
              <w:ind w:left="103" w:right="59" w:firstLine="2"/>
            </w:pPr>
            <w:r>
              <w:t>телом за последовательные равные промежутки времени при равноускоренном движении с начальной скоростью, равной нулю.</w:t>
            </w:r>
            <w:r>
              <w:t xml:space="preserve">  </w:t>
            </w:r>
            <w:r>
              <w:t>Изучение</w:t>
            </w:r>
            <w:r>
              <w:t xml:space="preserve">  </w:t>
            </w:r>
            <w:r>
              <w:t>движения</w:t>
            </w:r>
            <w:r>
              <w:t xml:space="preserve">  </w:t>
            </w:r>
            <w:r>
              <w:t>шарика</w:t>
            </w:r>
            <w:r>
              <w:t xml:space="preserve">  </w:t>
            </w:r>
            <w:r>
              <w:t>в</w:t>
            </w:r>
            <w:r>
              <w:t xml:space="preserve">  </w:t>
            </w:r>
            <w:r>
              <w:t>вязкой</w:t>
            </w:r>
            <w:r>
              <w:t xml:space="preserve">  </w:t>
            </w:r>
            <w:r>
              <w:t>жидкости.</w:t>
            </w:r>
            <w:r>
              <w:t xml:space="preserve"> </w:t>
            </w:r>
            <w:r>
              <w:t>Изучение</w:t>
            </w:r>
            <w:r>
              <w:t xml:space="preserve"> </w:t>
            </w:r>
            <w:r>
              <w:t>движения</w:t>
            </w:r>
            <w:r>
              <w:t xml:space="preserve"> </w:t>
            </w:r>
            <w:r>
              <w:t>тела,</w:t>
            </w:r>
            <w:r>
              <w:t xml:space="preserve"> </w:t>
            </w:r>
            <w:r>
              <w:t>брошенного</w:t>
            </w:r>
            <w:r>
              <w:t xml:space="preserve"> </w:t>
            </w:r>
            <w:r>
              <w:t>горизонтально ###Par###ДИНАМИКА</w:t>
            </w:r>
            <w:r>
              <w:t xml:space="preserve"> </w:t>
            </w:r>
          </w:p>
        </w:tc>
      </w:tr>
      <w:tr w:rsidR="00F05CD3">
        <w:trPr>
          <w:trHeight w:val="781"/>
        </w:trPr>
        <w:tc>
          <w:tcPr>
            <w:tcW w:w="2393" w:type="dxa"/>
            <w:tcBorders>
              <w:top w:val="nil"/>
              <w:left w:val="nil"/>
              <w:bottom w:val="nil"/>
              <w:right w:val="nil"/>
            </w:tcBorders>
            <w:vAlign w:val="center"/>
          </w:tcPr>
          <w:p w:rsidR="00F05CD3" w:rsidRDefault="00D67A33">
            <w:pPr>
              <w:spacing w:after="0" w:line="259" w:lineRule="auto"/>
              <w:ind w:left="0" w:right="250"/>
              <w:jc w:val="right"/>
            </w:pPr>
            <w:r>
              <w:t xml:space="preserve">2.2 </w:t>
            </w:r>
          </w:p>
        </w:tc>
        <w:tc>
          <w:tcPr>
            <w:tcW w:w="415" w:type="dxa"/>
            <w:tcBorders>
              <w:top w:val="nil"/>
              <w:left w:val="nil"/>
              <w:bottom w:val="nil"/>
              <w:right w:val="nil"/>
            </w:tcBorders>
          </w:tcPr>
          <w:p w:rsidR="00F05CD3" w:rsidRDefault="00F05CD3">
            <w:pPr>
              <w:spacing w:after="160" w:line="259" w:lineRule="auto"/>
              <w:ind w:left="0"/>
              <w:jc w:val="left"/>
            </w:pPr>
          </w:p>
        </w:tc>
        <w:tc>
          <w:tcPr>
            <w:tcW w:w="1496" w:type="dxa"/>
            <w:tcBorders>
              <w:top w:val="nil"/>
              <w:left w:val="nil"/>
              <w:bottom w:val="nil"/>
              <w:right w:val="nil"/>
            </w:tcBorders>
            <w:vAlign w:val="bottom"/>
          </w:tcPr>
          <w:p w:rsidR="00F05CD3" w:rsidRDefault="00D67A33">
            <w:pPr>
              <w:spacing w:after="154" w:line="259" w:lineRule="auto"/>
              <w:ind w:left="331"/>
              <w:jc w:val="left"/>
            </w:pPr>
            <w:r>
              <w:t>2.2.1</w:t>
            </w:r>
            <w:r>
              <w:rPr>
                <w:rFonts w:ascii="Arial" w:eastAsia="Arial" w:hAnsi="Arial" w:cs="Arial"/>
              </w:rPr>
              <w:t xml:space="preserve"> </w:t>
            </w:r>
          </w:p>
          <w:p w:rsidR="00F05CD3" w:rsidRDefault="00D67A33">
            <w:pPr>
              <w:spacing w:after="0" w:line="259" w:lineRule="auto"/>
              <w:ind w:left="331"/>
              <w:jc w:val="left"/>
            </w:pPr>
            <w:r>
              <w:t>2.2.2</w:t>
            </w:r>
            <w:r>
              <w:rPr>
                <w:rFonts w:ascii="Arial" w:eastAsia="Arial" w:hAnsi="Arial" w:cs="Arial"/>
              </w:rPr>
              <w:t xml:space="preserve"> </w:t>
            </w:r>
          </w:p>
        </w:tc>
        <w:tc>
          <w:tcPr>
            <w:tcW w:w="6577" w:type="dxa"/>
            <w:tcBorders>
              <w:top w:val="nil"/>
              <w:left w:val="nil"/>
              <w:bottom w:val="nil"/>
              <w:right w:val="nil"/>
            </w:tcBorders>
          </w:tcPr>
          <w:p w:rsidR="00F05CD3" w:rsidRDefault="00D67A33">
            <w:pPr>
              <w:spacing w:after="0" w:line="216" w:lineRule="auto"/>
              <w:ind w:left="106"/>
            </w:pPr>
            <w:r>
              <w:t>Принцип относительности</w:t>
            </w:r>
            <w:r>
              <w:t xml:space="preserve"> </w:t>
            </w:r>
            <w:r>
              <w:t>Галилея.</w:t>
            </w:r>
            <w:r>
              <w:t xml:space="preserve"> </w:t>
            </w:r>
            <w:r>
              <w:t>Первый</w:t>
            </w:r>
            <w:r>
              <w:t xml:space="preserve"> </w:t>
            </w:r>
            <w:r>
              <w:t>закон</w:t>
            </w:r>
            <w:r>
              <w:t xml:space="preserve"> </w:t>
            </w:r>
            <w:r>
              <w:t>Ньютона. Инерциальные системы отсчѐта</w:t>
            </w:r>
          </w:p>
          <w:p w:rsidR="00F05CD3" w:rsidRDefault="00D67A33">
            <w:pPr>
              <w:spacing w:after="0" w:line="259" w:lineRule="auto"/>
              <w:ind w:left="242"/>
              <w:jc w:val="center"/>
            </w:pPr>
            <w:r>
              <w:t xml:space="preserve"> </w:t>
            </w:r>
          </w:p>
          <w:p w:rsidR="00F05CD3" w:rsidRDefault="00D67A33">
            <w:pPr>
              <w:spacing w:after="0" w:line="259" w:lineRule="auto"/>
              <w:ind w:left="106"/>
              <w:jc w:val="left"/>
            </w:pPr>
            <w:r>
              <w:t>Масса</w:t>
            </w:r>
            <w:r>
              <w:t xml:space="preserve"> </w:t>
            </w:r>
            <w:r>
              <w:t>тела.</w:t>
            </w:r>
            <w:r>
              <w:t xml:space="preserve"> </w:t>
            </w:r>
            <w:r>
              <w:t>Сила.</w:t>
            </w:r>
            <w:r>
              <w:t xml:space="preserve"> </w:t>
            </w:r>
            <w:r>
              <w:t>Принцип</w:t>
            </w:r>
            <w:r>
              <w:t xml:space="preserve"> </w:t>
            </w:r>
            <w:r>
              <w:t>суперпозиции</w:t>
            </w:r>
            <w:r>
              <w:t xml:space="preserve"> </w:t>
            </w:r>
            <w:r>
              <w:t>сил</w:t>
            </w:r>
            <w:r>
              <w:t xml:space="preserve"> </w:t>
            </w:r>
          </w:p>
        </w:tc>
      </w:tr>
    </w:tbl>
    <w:p w:rsidR="00F05CD3" w:rsidRDefault="00D67A33">
      <w:pPr>
        <w:spacing w:after="200" w:line="259" w:lineRule="auto"/>
        <w:ind w:left="0"/>
        <w:jc w:val="left"/>
      </w:pPr>
      <w:r>
        <w:rPr>
          <w:sz w:val="2"/>
        </w:rPr>
        <w:t xml:space="preserve"> </w:t>
      </w:r>
    </w:p>
    <w:p w:rsidR="00F05CD3" w:rsidRDefault="00D67A33">
      <w:pPr>
        <w:spacing w:after="35" w:line="248" w:lineRule="auto"/>
        <w:ind w:left="3154" w:hanging="1361"/>
        <w:jc w:val="left"/>
      </w:pPr>
      <w:r>
        <w:t xml:space="preserve"> </w:t>
      </w:r>
      <w:r>
        <w:tab/>
      </w:r>
      <w:r>
        <w:t xml:space="preserve">Второй </w:t>
      </w:r>
      <w:r>
        <w:tab/>
        <w:t xml:space="preserve">закон </w:t>
      </w:r>
      <w:r>
        <w:tab/>
        <w:t xml:space="preserve">Ньютона </w:t>
      </w:r>
      <w:r>
        <w:tab/>
        <w:t xml:space="preserve">для </w:t>
      </w:r>
      <w:r>
        <w:tab/>
        <w:t xml:space="preserve">материальной </w:t>
      </w:r>
      <w:r>
        <w:tab/>
        <w:t xml:space="preserve">точки </w:t>
      </w:r>
      <w:r>
        <w:tab/>
        <w:t xml:space="preserve">в </w:t>
      </w:r>
      <w:r>
        <w:t xml:space="preserve">2.2.3 </w:t>
      </w:r>
      <w:r>
        <w:tab/>
      </w:r>
      <w:r>
        <w:t>инерциальной системе отсчѐта (ИСО). Третий закон Ньютона для материальных точек</w:t>
      </w:r>
      <w:r>
        <w:t xml:space="preserve"> </w:t>
      </w:r>
    </w:p>
    <w:p w:rsidR="00F05CD3" w:rsidRDefault="00D67A33">
      <w:pPr>
        <w:tabs>
          <w:tab w:val="center" w:pos="1793"/>
          <w:tab w:val="center" w:pos="4706"/>
          <w:tab w:val="center" w:pos="5880"/>
          <w:tab w:val="center" w:pos="7291"/>
          <w:tab w:val="center" w:pos="8374"/>
          <w:tab w:val="center" w:pos="9356"/>
          <w:tab w:val="right" w:pos="10829"/>
        </w:tabs>
        <w:ind w:left="0"/>
        <w:jc w:val="left"/>
      </w:pPr>
      <w:r>
        <w:rPr>
          <w:rFonts w:ascii="Calibri" w:eastAsia="Calibri" w:hAnsi="Calibri" w:cs="Calibri"/>
          <w:sz w:val="22"/>
        </w:rPr>
        <w:tab/>
      </w:r>
      <w:r>
        <w:t xml:space="preserve"> </w:t>
      </w:r>
      <w:r>
        <w:tab/>
      </w:r>
      <w:r>
        <w:t>Закон</w:t>
      </w:r>
      <w:r>
        <w:t xml:space="preserve"> </w:t>
      </w:r>
      <w:r>
        <w:tab/>
      </w:r>
      <w:r>
        <w:t>всемирного</w:t>
      </w:r>
      <w:r>
        <w:t xml:space="preserve"> </w:t>
      </w:r>
      <w:r>
        <w:tab/>
      </w:r>
      <w:r>
        <w:t>тяготения.</w:t>
      </w:r>
      <w:r>
        <w:t xml:space="preserve"> </w:t>
      </w:r>
      <w:r>
        <w:tab/>
      </w:r>
      <w:r>
        <w:t>Сила</w:t>
      </w:r>
      <w:r>
        <w:t xml:space="preserve"> </w:t>
      </w:r>
      <w:r>
        <w:tab/>
      </w:r>
      <w:r>
        <w:t>тяжести.</w:t>
      </w:r>
      <w:r>
        <w:t xml:space="preserve"> </w:t>
      </w:r>
      <w:r>
        <w:tab/>
      </w:r>
      <w:r>
        <w:t xml:space="preserve">Первая </w:t>
      </w:r>
    </w:p>
    <w:p w:rsidR="00F05CD3" w:rsidRDefault="00D67A33">
      <w:pPr>
        <w:spacing w:after="7" w:line="248" w:lineRule="auto"/>
        <w:ind w:left="3164" w:right="324" w:hanging="10"/>
      </w:pPr>
      <w:r>
        <w:t xml:space="preserve">2.2.4 </w:t>
      </w:r>
    </w:p>
    <w:p w:rsidR="00F05CD3" w:rsidRDefault="00D67A33">
      <w:pPr>
        <w:spacing w:after="49" w:line="248" w:lineRule="auto"/>
        <w:ind w:left="2609" w:right="1355" w:hanging="10"/>
        <w:jc w:val="center"/>
      </w:pPr>
      <w:r>
        <w:t>космическая скорость. Вес тела</w:t>
      </w:r>
      <w:r>
        <w:t xml:space="preserve"> </w:t>
      </w:r>
    </w:p>
    <w:p w:rsidR="00F05CD3" w:rsidRDefault="00D67A33">
      <w:pPr>
        <w:tabs>
          <w:tab w:val="center" w:pos="1793"/>
          <w:tab w:val="center" w:pos="3389"/>
          <w:tab w:val="center" w:pos="5841"/>
        </w:tabs>
        <w:spacing w:after="43"/>
        <w:ind w:left="0"/>
        <w:jc w:val="left"/>
      </w:pPr>
      <w:r>
        <w:rPr>
          <w:rFonts w:ascii="Calibri" w:eastAsia="Calibri" w:hAnsi="Calibri" w:cs="Calibri"/>
          <w:sz w:val="22"/>
        </w:rPr>
        <w:tab/>
      </w:r>
      <w:r>
        <w:t xml:space="preserve"> </w:t>
      </w:r>
      <w:r>
        <w:tab/>
        <w:t xml:space="preserve">2.2.5 </w:t>
      </w:r>
      <w:r>
        <w:tab/>
      </w:r>
      <w:r>
        <w:t>Сила</w:t>
      </w:r>
      <w:r>
        <w:t xml:space="preserve"> </w:t>
      </w:r>
      <w:r>
        <w:t>упругости.</w:t>
      </w:r>
      <w:r>
        <w:t xml:space="preserve"> </w:t>
      </w:r>
      <w:r>
        <w:t>Закон</w:t>
      </w:r>
      <w:r>
        <w:t xml:space="preserve"> </w:t>
      </w:r>
      <w:r>
        <w:t>Гука</w:t>
      </w:r>
      <w:r>
        <w:t xml:space="preserve"> </w:t>
      </w:r>
    </w:p>
    <w:p w:rsidR="00F05CD3" w:rsidRDefault="00D67A33">
      <w:pPr>
        <w:tabs>
          <w:tab w:val="center" w:pos="1793"/>
          <w:tab w:val="center" w:pos="2645"/>
          <w:tab w:val="right" w:pos="10829"/>
        </w:tabs>
        <w:ind w:left="0"/>
        <w:jc w:val="left"/>
      </w:pPr>
      <w:r>
        <w:rPr>
          <w:rFonts w:ascii="Calibri" w:eastAsia="Calibri" w:hAnsi="Calibri" w:cs="Calibri"/>
          <w:sz w:val="22"/>
        </w:rPr>
        <w:tab/>
      </w:r>
      <w:r>
        <w:t xml:space="preserve"> </w:t>
      </w:r>
      <w:r>
        <w:tab/>
        <w:t xml:space="preserve"> </w:t>
      </w:r>
      <w:r>
        <w:tab/>
      </w:r>
      <w:r>
        <w:t xml:space="preserve">Сила трения. Сухое трение. Сила трения скольжения и сила </w:t>
      </w:r>
    </w:p>
    <w:p w:rsidR="00F05CD3" w:rsidRDefault="00D67A33">
      <w:pPr>
        <w:spacing w:after="47"/>
        <w:ind w:left="4415" w:hanging="1261"/>
      </w:pPr>
      <w:r>
        <w:t xml:space="preserve">2.2.6 </w:t>
      </w:r>
      <w:r>
        <w:t>трения покоя. Коэффициент трения. Сила сопротивления при движении тела в жидкости или газе</w:t>
      </w:r>
      <w:r>
        <w:t xml:space="preserve"> </w:t>
      </w:r>
    </w:p>
    <w:p w:rsidR="00F05CD3" w:rsidRDefault="00D67A33">
      <w:pPr>
        <w:tabs>
          <w:tab w:val="center" w:pos="1793"/>
          <w:tab w:val="center" w:pos="5228"/>
          <w:tab w:val="center" w:pos="6406"/>
          <w:tab w:val="center" w:pos="7446"/>
          <w:tab w:val="center" w:pos="8933"/>
          <w:tab w:val="right" w:pos="10829"/>
        </w:tabs>
        <w:ind w:left="0"/>
        <w:jc w:val="left"/>
      </w:pPr>
      <w:r>
        <w:rPr>
          <w:rFonts w:ascii="Calibri" w:eastAsia="Calibri" w:hAnsi="Calibri" w:cs="Calibri"/>
          <w:sz w:val="22"/>
        </w:rPr>
        <w:tab/>
      </w:r>
      <w:r>
        <w:t xml:space="preserve"> </w:t>
      </w:r>
      <w:r>
        <w:tab/>
      </w:r>
      <w:r>
        <w:t>Поступательное</w:t>
      </w:r>
      <w:r>
        <w:t xml:space="preserve"> </w:t>
      </w:r>
      <w:r>
        <w:tab/>
      </w:r>
      <w:r>
        <w:t>и</w:t>
      </w:r>
      <w:r>
        <w:t xml:space="preserve"> </w:t>
      </w:r>
      <w:r>
        <w:tab/>
      </w:r>
      <w:r>
        <w:t>вращательное</w:t>
      </w:r>
      <w:r>
        <w:t xml:space="preserve"> </w:t>
      </w:r>
      <w:r>
        <w:tab/>
      </w:r>
      <w:r>
        <w:t>движение</w:t>
      </w:r>
      <w:r>
        <w:t xml:space="preserve"> </w:t>
      </w:r>
      <w:r>
        <w:tab/>
      </w:r>
      <w:r>
        <w:t xml:space="preserve">абсолютно </w:t>
      </w:r>
    </w:p>
    <w:p w:rsidR="00F05CD3" w:rsidRDefault="00D67A33">
      <w:pPr>
        <w:spacing w:after="50"/>
        <w:ind w:left="4415" w:right="5013" w:hanging="1261"/>
      </w:pPr>
      <w:r>
        <w:t xml:space="preserve">2.2.7 </w:t>
      </w:r>
      <w:r>
        <w:t xml:space="preserve">твѐрдого </w:t>
      </w:r>
      <w:r>
        <w:t>тела</w:t>
      </w:r>
      <w:r>
        <w:t xml:space="preserve"> </w:t>
      </w:r>
    </w:p>
    <w:p w:rsidR="00F05CD3" w:rsidRDefault="00D67A33">
      <w:pPr>
        <w:tabs>
          <w:tab w:val="center" w:pos="1793"/>
          <w:tab w:val="right" w:pos="10829"/>
        </w:tabs>
        <w:ind w:left="0"/>
        <w:jc w:val="left"/>
      </w:pPr>
      <w:r>
        <w:rPr>
          <w:rFonts w:ascii="Calibri" w:eastAsia="Calibri" w:hAnsi="Calibri" w:cs="Calibri"/>
          <w:sz w:val="22"/>
        </w:rPr>
        <w:tab/>
      </w:r>
      <w:r>
        <w:t xml:space="preserve"> </w:t>
      </w:r>
      <w:r>
        <w:tab/>
      </w:r>
      <w:r>
        <w:t>Момент</w:t>
      </w:r>
      <w:r>
        <w:t xml:space="preserve"> </w:t>
      </w:r>
      <w:r>
        <w:t>силы</w:t>
      </w:r>
      <w:r>
        <w:t xml:space="preserve"> </w:t>
      </w:r>
      <w:r>
        <w:t>относительно</w:t>
      </w:r>
      <w:r>
        <w:t xml:space="preserve"> </w:t>
      </w:r>
      <w:r>
        <w:t>оси</w:t>
      </w:r>
      <w:r>
        <w:t xml:space="preserve"> </w:t>
      </w:r>
      <w:r>
        <w:t>вращения.</w:t>
      </w:r>
      <w:r>
        <w:t xml:space="preserve"> </w:t>
      </w:r>
      <w:r>
        <w:t>Плечо</w:t>
      </w:r>
      <w:r>
        <w:t xml:space="preserve"> </w:t>
      </w:r>
      <w:r>
        <w:t xml:space="preserve">силы. </w:t>
      </w:r>
    </w:p>
    <w:p w:rsidR="00F05CD3" w:rsidRDefault="00D67A33">
      <w:pPr>
        <w:spacing w:after="7" w:line="248" w:lineRule="auto"/>
        <w:ind w:left="3164" w:right="324" w:hanging="10"/>
      </w:pPr>
      <w:r>
        <w:t xml:space="preserve">2.2.8 </w:t>
      </w:r>
    </w:p>
    <w:p w:rsidR="00F05CD3" w:rsidRDefault="00D67A33">
      <w:pPr>
        <w:ind w:left="4415" w:right="332"/>
      </w:pPr>
      <w:r>
        <w:t>Условия равновесия твѐрдого тела в ИСО</w:t>
      </w:r>
      <w:r>
        <w:t xml:space="preserve"> </w:t>
      </w:r>
    </w:p>
    <w:p w:rsidR="00F05CD3" w:rsidRDefault="00D67A33">
      <w:pPr>
        <w:tabs>
          <w:tab w:val="center" w:pos="1793"/>
          <w:tab w:val="center" w:pos="5062"/>
          <w:tab w:val="center" w:pos="6827"/>
          <w:tab w:val="center" w:pos="8619"/>
          <w:tab w:val="right" w:pos="10829"/>
        </w:tabs>
        <w:ind w:left="0"/>
        <w:jc w:val="left"/>
      </w:pPr>
      <w:r>
        <w:rPr>
          <w:rFonts w:ascii="Calibri" w:eastAsia="Calibri" w:hAnsi="Calibri" w:cs="Calibri"/>
          <w:sz w:val="22"/>
        </w:rPr>
        <w:tab/>
      </w:r>
      <w:r>
        <w:t xml:space="preserve"> </w:t>
      </w:r>
      <w:r>
        <w:tab/>
      </w:r>
      <w:r>
        <w:t>Технические</w:t>
      </w:r>
      <w:r>
        <w:t xml:space="preserve"> </w:t>
      </w:r>
      <w:r>
        <w:tab/>
      </w:r>
      <w:r>
        <w:t>устройства:</w:t>
      </w:r>
      <w:r>
        <w:t xml:space="preserve"> </w:t>
      </w:r>
      <w:r>
        <w:tab/>
      </w:r>
      <w:r>
        <w:t>подшипники,</w:t>
      </w:r>
      <w:r>
        <w:t xml:space="preserve"> </w:t>
      </w:r>
      <w:r>
        <w:tab/>
      </w:r>
      <w:r>
        <w:t xml:space="preserve">движение </w:t>
      </w:r>
    </w:p>
    <w:p w:rsidR="00F05CD3" w:rsidRDefault="00D67A33">
      <w:pPr>
        <w:spacing w:after="7" w:line="248" w:lineRule="auto"/>
        <w:ind w:left="3164" w:right="324" w:hanging="10"/>
      </w:pPr>
      <w:r>
        <w:t xml:space="preserve">2.2.9 </w:t>
      </w:r>
    </w:p>
    <w:p w:rsidR="00F05CD3" w:rsidRDefault="00D67A33">
      <w:pPr>
        <w:spacing w:after="38" w:line="248" w:lineRule="auto"/>
        <w:ind w:left="2609" w:right="1927" w:hanging="10"/>
        <w:jc w:val="center"/>
      </w:pPr>
      <w:r>
        <w:t>искусственных спутников</w:t>
      </w:r>
      <w:r>
        <w:t xml:space="preserve"> </w:t>
      </w:r>
    </w:p>
    <w:p w:rsidR="00F05CD3" w:rsidRDefault="00D67A33">
      <w:pPr>
        <w:tabs>
          <w:tab w:val="center" w:pos="1793"/>
          <w:tab w:val="center" w:pos="2645"/>
          <w:tab w:val="center" w:pos="5132"/>
          <w:tab w:val="center" w:pos="6495"/>
          <w:tab w:val="center" w:pos="7631"/>
          <w:tab w:val="center" w:pos="8872"/>
          <w:tab w:val="center" w:pos="9969"/>
          <w:tab w:val="right" w:pos="10829"/>
        </w:tabs>
        <w:ind w:left="0"/>
        <w:jc w:val="left"/>
      </w:pPr>
      <w:r>
        <w:rPr>
          <w:rFonts w:ascii="Calibri" w:eastAsia="Calibri" w:hAnsi="Calibri" w:cs="Calibri"/>
          <w:sz w:val="22"/>
        </w:rPr>
        <w:tab/>
      </w:r>
      <w:r>
        <w:t xml:space="preserve"> </w:t>
      </w:r>
      <w:r>
        <w:tab/>
        <w:t xml:space="preserve"> </w:t>
      </w:r>
      <w:r>
        <w:tab/>
      </w:r>
      <w:r>
        <w:t xml:space="preserve">Практические </w:t>
      </w:r>
      <w:r>
        <w:tab/>
        <w:t xml:space="preserve">работы. </w:t>
      </w:r>
      <w:r>
        <w:tab/>
        <w:t xml:space="preserve">Изучение </w:t>
      </w:r>
      <w:r>
        <w:tab/>
        <w:t xml:space="preserve">движения </w:t>
      </w:r>
      <w:r>
        <w:tab/>
        <w:t xml:space="preserve">бруска </w:t>
      </w:r>
      <w:r>
        <w:tab/>
        <w:t xml:space="preserve">по </w:t>
      </w:r>
    </w:p>
    <w:p w:rsidR="00F05CD3" w:rsidRDefault="00D67A33">
      <w:pPr>
        <w:tabs>
          <w:tab w:val="center" w:pos="4963"/>
          <w:tab w:val="center" w:pos="6282"/>
          <w:tab w:val="center" w:pos="7239"/>
          <w:tab w:val="center" w:pos="8203"/>
          <w:tab w:val="center" w:pos="9569"/>
          <w:tab w:val="right" w:pos="10829"/>
        </w:tabs>
        <w:ind w:left="0"/>
        <w:jc w:val="left"/>
      </w:pPr>
      <w:r>
        <w:rPr>
          <w:rFonts w:ascii="Calibri" w:eastAsia="Calibri" w:hAnsi="Calibri" w:cs="Calibri"/>
          <w:sz w:val="22"/>
        </w:rPr>
        <w:tab/>
      </w:r>
      <w:r>
        <w:t xml:space="preserve">наклонной </w:t>
      </w:r>
      <w:r>
        <w:tab/>
        <w:t xml:space="preserve">плоскости </w:t>
      </w:r>
      <w:r>
        <w:tab/>
        <w:t xml:space="preserve">под </w:t>
      </w:r>
      <w:r>
        <w:tab/>
        <w:t xml:space="preserve">действием </w:t>
      </w:r>
      <w:r>
        <w:tab/>
        <w:t xml:space="preserve">нескольких </w:t>
      </w:r>
      <w:r>
        <w:tab/>
        <w:t xml:space="preserve">сил. </w:t>
      </w:r>
    </w:p>
    <w:p w:rsidR="00F05CD3" w:rsidRDefault="00D67A33">
      <w:pPr>
        <w:spacing w:after="0" w:line="259" w:lineRule="auto"/>
        <w:ind w:left="2645"/>
        <w:jc w:val="left"/>
      </w:pPr>
      <w:r>
        <w:t xml:space="preserve"> </w:t>
      </w:r>
    </w:p>
    <w:p w:rsidR="00F05CD3" w:rsidRDefault="00D67A33">
      <w:pPr>
        <w:ind w:left="4415"/>
      </w:pPr>
      <w:r>
        <w:t xml:space="preserve">Исследование зависимости сил упругости, возникающих в </w:t>
      </w:r>
    </w:p>
    <w:p w:rsidR="00F05CD3" w:rsidRDefault="00D67A33">
      <w:pPr>
        <w:spacing w:after="43"/>
        <w:ind w:left="4414" w:right="11" w:hanging="1318"/>
      </w:pPr>
      <w:r>
        <w:t xml:space="preserve">2.2.10 </w:t>
      </w:r>
      <w:r>
        <w:t>деформируемой пружине и резиновом образце, от величины их деформации. Исследование условий равновесия твѐрдого тела, имеющего ось вращен</w:t>
      </w:r>
      <w:r>
        <w:t>ия</w:t>
      </w:r>
      <w:r>
        <w:t xml:space="preserve"> </w:t>
      </w:r>
    </w:p>
    <w:p w:rsidR="00F05CD3" w:rsidRDefault="00D67A33">
      <w:pPr>
        <w:tabs>
          <w:tab w:val="center" w:pos="1793"/>
          <w:tab w:val="center" w:pos="2645"/>
          <w:tab w:val="center" w:pos="6849"/>
        </w:tabs>
        <w:spacing w:after="42"/>
        <w:ind w:left="0"/>
        <w:jc w:val="left"/>
      </w:pPr>
      <w:r>
        <w:rPr>
          <w:rFonts w:ascii="Calibri" w:eastAsia="Calibri" w:hAnsi="Calibri" w:cs="Calibri"/>
          <w:sz w:val="22"/>
        </w:rPr>
        <w:tab/>
      </w:r>
      <w:r>
        <w:t xml:space="preserve"> </w:t>
      </w:r>
      <w:r>
        <w:tab/>
        <w:t xml:space="preserve"> </w:t>
      </w:r>
      <w:r>
        <w:tab/>
      </w:r>
      <w:r>
        <w:t>ЗАКОНЫ</w:t>
      </w:r>
      <w:r>
        <w:t xml:space="preserve"> </w:t>
      </w:r>
      <w:r>
        <w:t>СОХРАНЕНИЯ</w:t>
      </w:r>
      <w:r>
        <w:t xml:space="preserve"> </w:t>
      </w:r>
      <w:r>
        <w:t>В</w:t>
      </w:r>
      <w:r>
        <w:t xml:space="preserve"> </w:t>
      </w:r>
      <w:r>
        <w:t>МЕХАНИКЕ</w:t>
      </w:r>
      <w:r>
        <w:t xml:space="preserve"> </w:t>
      </w:r>
    </w:p>
    <w:p w:rsidR="00F05CD3" w:rsidRDefault="00D67A33">
      <w:pPr>
        <w:tabs>
          <w:tab w:val="center" w:pos="1793"/>
          <w:tab w:val="right" w:pos="10829"/>
        </w:tabs>
        <w:ind w:left="0"/>
        <w:jc w:val="left"/>
      </w:pPr>
      <w:r>
        <w:rPr>
          <w:rFonts w:ascii="Calibri" w:eastAsia="Calibri" w:hAnsi="Calibri" w:cs="Calibri"/>
          <w:sz w:val="22"/>
        </w:rPr>
        <w:tab/>
      </w:r>
      <w:r>
        <w:t xml:space="preserve"> </w:t>
      </w:r>
      <w:r>
        <w:tab/>
      </w:r>
      <w:r>
        <w:t>Импульс материальной точки,</w:t>
      </w:r>
      <w:r>
        <w:t xml:space="preserve"> </w:t>
      </w:r>
      <w:r>
        <w:t xml:space="preserve">системы материальных точек. </w:t>
      </w:r>
    </w:p>
    <w:p w:rsidR="00F05CD3" w:rsidRDefault="00D67A33">
      <w:pPr>
        <w:spacing w:after="7" w:line="248" w:lineRule="auto"/>
        <w:ind w:left="3164" w:right="324" w:hanging="10"/>
      </w:pPr>
      <w:r>
        <w:lastRenderedPageBreak/>
        <w:t xml:space="preserve">2.3.1 </w:t>
      </w:r>
    </w:p>
    <w:p w:rsidR="00F05CD3" w:rsidRDefault="00D67A33">
      <w:pPr>
        <w:spacing w:after="47"/>
        <w:ind w:left="4415" w:right="332"/>
      </w:pPr>
      <w:r>
        <w:t>Импульс силы и изменение импульса тела</w:t>
      </w:r>
      <w:r>
        <w:t xml:space="preserve"> </w:t>
      </w:r>
    </w:p>
    <w:p w:rsidR="00F05CD3" w:rsidRDefault="00D67A33">
      <w:pPr>
        <w:tabs>
          <w:tab w:val="center" w:pos="1793"/>
          <w:tab w:val="center" w:pos="3389"/>
          <w:tab w:val="center" w:pos="7366"/>
        </w:tabs>
        <w:spacing w:after="63"/>
        <w:ind w:left="0"/>
        <w:jc w:val="left"/>
      </w:pPr>
      <w:r>
        <w:rPr>
          <w:rFonts w:ascii="Calibri" w:eastAsia="Calibri" w:hAnsi="Calibri" w:cs="Calibri"/>
          <w:sz w:val="22"/>
        </w:rPr>
        <w:tab/>
      </w:r>
      <w:r>
        <w:t xml:space="preserve"> </w:t>
      </w:r>
      <w:r>
        <w:tab/>
        <w:t xml:space="preserve">2.3.2 </w:t>
      </w:r>
      <w:r>
        <w:tab/>
      </w:r>
      <w:r>
        <w:t>Закон</w:t>
      </w:r>
      <w:r>
        <w:t xml:space="preserve"> </w:t>
      </w:r>
      <w:r>
        <w:t>сохранения</w:t>
      </w:r>
      <w:r>
        <w:t xml:space="preserve"> </w:t>
      </w:r>
      <w:r>
        <w:t>импульса</w:t>
      </w:r>
      <w:r>
        <w:t xml:space="preserve"> </w:t>
      </w:r>
      <w:r>
        <w:t>в</w:t>
      </w:r>
      <w:r>
        <w:t xml:space="preserve"> </w:t>
      </w:r>
      <w:r>
        <w:t>ИСО.</w:t>
      </w:r>
      <w:r>
        <w:t xml:space="preserve"> </w:t>
      </w:r>
      <w:r>
        <w:t>Реактивное</w:t>
      </w:r>
      <w:r>
        <w:t xml:space="preserve"> </w:t>
      </w:r>
      <w:r>
        <w:t>движение</w:t>
      </w:r>
      <w:r>
        <w:t xml:space="preserve"> </w:t>
      </w:r>
    </w:p>
    <w:p w:rsidR="00F05CD3" w:rsidRDefault="00D67A33">
      <w:pPr>
        <w:tabs>
          <w:tab w:val="center" w:pos="1793"/>
          <w:tab w:val="center" w:pos="3389"/>
          <w:tab w:val="center" w:pos="5042"/>
        </w:tabs>
        <w:spacing w:after="63"/>
        <w:ind w:left="0"/>
        <w:jc w:val="left"/>
      </w:pPr>
      <w:r>
        <w:rPr>
          <w:rFonts w:ascii="Calibri" w:eastAsia="Calibri" w:hAnsi="Calibri" w:cs="Calibri"/>
          <w:sz w:val="22"/>
        </w:rPr>
        <w:tab/>
      </w:r>
      <w:r>
        <w:t xml:space="preserve"> </w:t>
      </w:r>
      <w:r>
        <w:tab/>
        <w:t xml:space="preserve">2.3.3 </w:t>
      </w:r>
      <w:r>
        <w:tab/>
      </w:r>
      <w:r>
        <w:t>Работа</w:t>
      </w:r>
      <w:r>
        <w:t xml:space="preserve"> </w:t>
      </w:r>
      <w:r>
        <w:t>силы</w:t>
      </w:r>
      <w:r>
        <w:t xml:space="preserve"> </w:t>
      </w:r>
    </w:p>
    <w:p w:rsidR="00F05CD3" w:rsidRDefault="00D67A33">
      <w:pPr>
        <w:tabs>
          <w:tab w:val="center" w:pos="1793"/>
          <w:tab w:val="center" w:pos="3389"/>
          <w:tab w:val="center" w:pos="5239"/>
        </w:tabs>
        <w:spacing w:after="47"/>
        <w:ind w:left="0"/>
        <w:jc w:val="left"/>
      </w:pPr>
      <w:r>
        <w:rPr>
          <w:rFonts w:ascii="Calibri" w:eastAsia="Calibri" w:hAnsi="Calibri" w:cs="Calibri"/>
          <w:sz w:val="22"/>
        </w:rPr>
        <w:tab/>
      </w:r>
      <w:r>
        <w:t xml:space="preserve"> </w:t>
      </w:r>
      <w:r>
        <w:tab/>
        <w:t xml:space="preserve">2.3.4 </w:t>
      </w:r>
      <w:r>
        <w:tab/>
      </w:r>
      <w:r>
        <w:t>Мощность</w:t>
      </w:r>
      <w:r>
        <w:t xml:space="preserve"> </w:t>
      </w:r>
      <w:r>
        <w:t>силы</w:t>
      </w:r>
      <w:r>
        <w:t xml:space="preserve"> </w:t>
      </w:r>
    </w:p>
    <w:p w:rsidR="00F05CD3" w:rsidRDefault="00D67A33">
      <w:pPr>
        <w:tabs>
          <w:tab w:val="center" w:pos="1793"/>
          <w:tab w:val="center" w:pos="5114"/>
          <w:tab w:val="center" w:pos="7275"/>
          <w:tab w:val="center" w:pos="9601"/>
          <w:tab w:val="right" w:pos="10829"/>
        </w:tabs>
        <w:ind w:left="0"/>
        <w:jc w:val="left"/>
      </w:pPr>
      <w:r>
        <w:rPr>
          <w:rFonts w:ascii="Calibri" w:eastAsia="Calibri" w:hAnsi="Calibri" w:cs="Calibri"/>
          <w:sz w:val="22"/>
        </w:rPr>
        <w:tab/>
      </w:r>
      <w:r>
        <w:t xml:space="preserve"> </w:t>
      </w:r>
      <w:r>
        <w:tab/>
      </w:r>
      <w:r>
        <w:t>Кинетическая</w:t>
      </w:r>
      <w:r>
        <w:t xml:space="preserve"> </w:t>
      </w:r>
      <w:r>
        <w:tab/>
      </w:r>
      <w:r>
        <w:t>энергия</w:t>
      </w:r>
      <w:r>
        <w:t xml:space="preserve"> </w:t>
      </w:r>
      <w:r>
        <w:t>материальной</w:t>
      </w:r>
      <w:r>
        <w:t xml:space="preserve"> </w:t>
      </w:r>
      <w:r>
        <w:tab/>
      </w:r>
      <w:r>
        <w:t>точки.</w:t>
      </w:r>
      <w:r>
        <w:t xml:space="preserve"> </w:t>
      </w:r>
      <w:r>
        <w:t>Теорема</w:t>
      </w:r>
      <w:r>
        <w:t xml:space="preserve"> </w:t>
      </w:r>
      <w:r>
        <w:tab/>
      </w:r>
      <w:r>
        <w:t xml:space="preserve">о </w:t>
      </w:r>
    </w:p>
    <w:p w:rsidR="00F05CD3" w:rsidRDefault="00D67A33">
      <w:pPr>
        <w:spacing w:after="81"/>
        <w:ind w:left="4415" w:right="4130" w:hanging="1261"/>
      </w:pPr>
      <w:r>
        <w:t xml:space="preserve">2.3.5 </w:t>
      </w:r>
      <w:r>
        <w:t>кинетической энергии</w:t>
      </w:r>
      <w:r>
        <w:t xml:space="preserve"> </w:t>
      </w:r>
    </w:p>
    <w:p w:rsidR="00F05CD3" w:rsidRDefault="00D67A33">
      <w:pPr>
        <w:spacing w:after="5" w:line="307" w:lineRule="auto"/>
        <w:ind w:left="1843" w:hanging="50"/>
        <w:jc w:val="left"/>
      </w:pPr>
      <w:r>
        <w:t xml:space="preserve"> </w:t>
      </w:r>
      <w:r>
        <w:tab/>
        <w:t xml:space="preserve"> </w:t>
      </w:r>
      <w:r>
        <w:tab/>
      </w:r>
      <w:r>
        <w:t xml:space="preserve">Потенциальная энергия. Потенциальная энергия упруго </w:t>
      </w:r>
      <w:r>
        <w:t xml:space="preserve">2.3 </w:t>
      </w:r>
      <w:r>
        <w:tab/>
        <w:t xml:space="preserve">2.3.6 </w:t>
      </w:r>
      <w:r>
        <w:tab/>
      </w:r>
      <w:r>
        <w:t>деформированной пружины. Потенциальная энергия тела вблизи поверхности Земли</w:t>
      </w:r>
      <w:r>
        <w:t xml:space="preserve"> </w:t>
      </w:r>
    </w:p>
    <w:p w:rsidR="00F05CD3" w:rsidRDefault="00D67A33">
      <w:pPr>
        <w:spacing w:after="50"/>
        <w:ind w:left="3154" w:right="16" w:hanging="1361"/>
      </w:pPr>
      <w:r>
        <w:t xml:space="preserve">  </w:t>
      </w:r>
      <w:r>
        <w:t xml:space="preserve">Потенциальные и непотенциальные силы. Связь работы </w:t>
      </w:r>
      <w:r>
        <w:t xml:space="preserve">2.3.7 </w:t>
      </w:r>
      <w:r>
        <w:t>непотенциальных сил с изменением механической энергии системы тел. Закон сохранения механической энергии</w:t>
      </w:r>
      <w:r>
        <w:t xml:space="preserve"> </w:t>
      </w:r>
    </w:p>
    <w:p w:rsidR="00F05CD3" w:rsidRDefault="00D67A33">
      <w:pPr>
        <w:tabs>
          <w:tab w:val="center" w:pos="1793"/>
          <w:tab w:val="center" w:pos="3389"/>
          <w:tab w:val="center" w:pos="6218"/>
        </w:tabs>
        <w:spacing w:after="47"/>
        <w:ind w:left="0"/>
        <w:jc w:val="left"/>
      </w:pPr>
      <w:r>
        <w:rPr>
          <w:rFonts w:ascii="Calibri" w:eastAsia="Calibri" w:hAnsi="Calibri" w:cs="Calibri"/>
          <w:sz w:val="22"/>
        </w:rPr>
        <w:tab/>
      </w:r>
      <w:r>
        <w:t xml:space="preserve"> </w:t>
      </w:r>
      <w:r>
        <w:tab/>
        <w:t xml:space="preserve">2.3.8 </w:t>
      </w:r>
      <w:r>
        <w:tab/>
      </w:r>
      <w:r>
        <w:t>Упругие</w:t>
      </w:r>
      <w:r>
        <w:t xml:space="preserve"> </w:t>
      </w:r>
      <w:r>
        <w:t>и</w:t>
      </w:r>
      <w:r>
        <w:t xml:space="preserve"> </w:t>
      </w:r>
      <w:r>
        <w:t>неупругие</w:t>
      </w:r>
      <w:r>
        <w:t xml:space="preserve"> </w:t>
      </w:r>
      <w:r>
        <w:t>столкновения</w:t>
      </w:r>
      <w:r>
        <w:t xml:space="preserve"> </w:t>
      </w:r>
    </w:p>
    <w:p w:rsidR="00F05CD3" w:rsidRDefault="00D67A33">
      <w:pPr>
        <w:tabs>
          <w:tab w:val="center" w:pos="1793"/>
          <w:tab w:val="center" w:pos="7505"/>
        </w:tabs>
        <w:ind w:left="0"/>
        <w:jc w:val="left"/>
      </w:pPr>
      <w:r>
        <w:rPr>
          <w:rFonts w:ascii="Calibri" w:eastAsia="Calibri" w:hAnsi="Calibri" w:cs="Calibri"/>
          <w:sz w:val="22"/>
        </w:rPr>
        <w:tab/>
      </w:r>
      <w:r>
        <w:t xml:space="preserve"> </w:t>
      </w:r>
      <w:r>
        <w:tab/>
      </w:r>
      <w:r>
        <w:t>Технические</w:t>
      </w:r>
      <w:r>
        <w:t xml:space="preserve"> </w:t>
      </w:r>
      <w:r>
        <w:t>устройства:</w:t>
      </w:r>
      <w:r>
        <w:t xml:space="preserve"> </w:t>
      </w:r>
      <w:r>
        <w:t>движение</w:t>
      </w:r>
      <w:r>
        <w:t xml:space="preserve"> </w:t>
      </w:r>
      <w:r>
        <w:t>ракет,</w:t>
      </w:r>
      <w:r>
        <w:t xml:space="preserve"> </w:t>
      </w:r>
      <w:r>
        <w:t>водомѐ</w:t>
      </w:r>
      <w:r>
        <w:t>т,</w:t>
      </w:r>
      <w:r>
        <w:t xml:space="preserve"> </w:t>
      </w:r>
      <w:r>
        <w:t xml:space="preserve">копер, </w:t>
      </w:r>
    </w:p>
    <w:p w:rsidR="00F05CD3" w:rsidRDefault="00D67A33">
      <w:pPr>
        <w:spacing w:after="42"/>
        <w:ind w:left="4415" w:right="4226" w:hanging="1261"/>
      </w:pPr>
      <w:r>
        <w:t xml:space="preserve">2.3.9 </w:t>
      </w:r>
      <w:r>
        <w:t>пружинный пистолет</w:t>
      </w:r>
      <w:r>
        <w:t xml:space="preserve"> </w:t>
      </w:r>
    </w:p>
    <w:p w:rsidR="00F05CD3" w:rsidRDefault="00D67A33">
      <w:pPr>
        <w:tabs>
          <w:tab w:val="center" w:pos="1793"/>
          <w:tab w:val="center" w:pos="2645"/>
          <w:tab w:val="right" w:pos="10829"/>
        </w:tabs>
        <w:ind w:left="0"/>
        <w:jc w:val="left"/>
      </w:pPr>
      <w:r>
        <w:rPr>
          <w:rFonts w:ascii="Calibri" w:eastAsia="Calibri" w:hAnsi="Calibri" w:cs="Calibri"/>
          <w:sz w:val="22"/>
        </w:rPr>
        <w:tab/>
      </w:r>
      <w:r>
        <w:t xml:space="preserve"> </w:t>
      </w:r>
      <w:r>
        <w:tab/>
        <w:t xml:space="preserve"> </w:t>
      </w:r>
      <w:r>
        <w:tab/>
      </w:r>
      <w:r>
        <w:t xml:space="preserve">Практические работы. Изучение связи скоростей тел при </w:t>
      </w:r>
    </w:p>
    <w:p w:rsidR="00F05CD3" w:rsidRDefault="00D67A33">
      <w:pPr>
        <w:spacing w:after="47"/>
        <w:ind w:left="4414" w:hanging="1318"/>
      </w:pPr>
      <w:r>
        <w:t xml:space="preserve">2.3.10 </w:t>
      </w:r>
      <w:r>
        <w:tab/>
      </w:r>
      <w:r>
        <w:t>неупругом ударе. Исследование связи работы силы с изменением механической энергии тела</w:t>
      </w:r>
      <w:r>
        <w:t xml:space="preserve"> </w:t>
      </w:r>
    </w:p>
    <w:p w:rsidR="00F05CD3" w:rsidRDefault="00D67A33">
      <w:pPr>
        <w:tabs>
          <w:tab w:val="center" w:pos="1990"/>
          <w:tab w:val="center" w:pos="2645"/>
          <w:tab w:val="center" w:pos="6846"/>
        </w:tabs>
        <w:spacing w:after="50"/>
        <w:ind w:left="0"/>
        <w:jc w:val="left"/>
      </w:pPr>
      <w:r>
        <w:rPr>
          <w:rFonts w:ascii="Calibri" w:eastAsia="Calibri" w:hAnsi="Calibri" w:cs="Calibri"/>
          <w:sz w:val="22"/>
        </w:rPr>
        <w:tab/>
      </w:r>
      <w:r>
        <w:t xml:space="preserve">3 </w:t>
      </w:r>
      <w:r>
        <w:tab/>
        <w:t xml:space="preserve"> </w:t>
      </w:r>
      <w:r>
        <w:tab/>
      </w:r>
      <w:r>
        <w:t>МОЛЕКУЛЯРНАЯ</w:t>
      </w:r>
      <w:r>
        <w:t xml:space="preserve"> </w:t>
      </w:r>
      <w:r>
        <w:t>ФИЗИКА</w:t>
      </w:r>
      <w:r>
        <w:t xml:space="preserve"> </w:t>
      </w:r>
      <w:r>
        <w:t>И</w:t>
      </w:r>
      <w:r>
        <w:t xml:space="preserve"> </w:t>
      </w:r>
      <w:r>
        <w:t>ТЕРМОДИНАМИКА</w:t>
      </w:r>
      <w:r>
        <w:t xml:space="preserve"> </w:t>
      </w:r>
    </w:p>
    <w:p w:rsidR="00F05CD3" w:rsidRDefault="00D67A33">
      <w:pPr>
        <w:ind w:left="2645" w:firstLine="716"/>
      </w:pPr>
      <w:r>
        <w:t>###Par###ОСНОВЫ</w:t>
      </w:r>
      <w:r>
        <w:t xml:space="preserve"> </w:t>
      </w:r>
      <w:r>
        <w:t>МОЛЕКУЛЯРНО</w:t>
      </w:r>
      <w:r>
        <w:t>-</w:t>
      </w:r>
      <w:r>
        <w:t>КИНЕТИЧЕСКОЙ</w:t>
      </w:r>
      <w:r>
        <w:t xml:space="preserve"> </w:t>
      </w:r>
      <w:r>
        <w:t>ТЕОРИИ</w:t>
      </w:r>
      <w:r>
        <w:t xml:space="preserve">  </w:t>
      </w:r>
      <w:r>
        <w:tab/>
      </w:r>
      <w:r>
        <w:t>Основные</w:t>
      </w:r>
      <w:r>
        <w:t xml:space="preserve"> </w:t>
      </w:r>
      <w:r>
        <w:t>положения</w:t>
      </w:r>
      <w:r>
        <w:t xml:space="preserve"> </w:t>
      </w:r>
      <w:r>
        <w:t>молекулярно</w:t>
      </w:r>
      <w:r>
        <w:t>-</w:t>
      </w:r>
      <w:r>
        <w:t>кинетической</w:t>
      </w:r>
      <w:r>
        <w:t xml:space="preserve"> </w:t>
      </w:r>
      <w:r>
        <w:tab/>
      </w:r>
      <w:r>
        <w:t xml:space="preserve">теории. </w:t>
      </w:r>
    </w:p>
    <w:p w:rsidR="00F05CD3" w:rsidRDefault="00D67A33">
      <w:pPr>
        <w:spacing w:after="7" w:line="248" w:lineRule="auto"/>
        <w:ind w:left="1854" w:right="324" w:hanging="10"/>
      </w:pPr>
      <w:r>
        <w:t xml:space="preserve">3.1 </w:t>
      </w:r>
    </w:p>
    <w:p w:rsidR="00F05CD3" w:rsidRDefault="00D67A33">
      <w:pPr>
        <w:ind w:left="4415" w:hanging="1261"/>
      </w:pPr>
      <w:r>
        <w:t xml:space="preserve">3.1.1 </w:t>
      </w:r>
      <w:r>
        <w:tab/>
      </w:r>
      <w:r>
        <w:t>Броуновское</w:t>
      </w:r>
      <w:r>
        <w:t xml:space="preserve"> </w:t>
      </w:r>
      <w:r>
        <w:t>движение.</w:t>
      </w:r>
      <w:r>
        <w:t xml:space="preserve"> </w:t>
      </w:r>
      <w:r>
        <w:t>Диффузия.</w:t>
      </w:r>
      <w:r>
        <w:t xml:space="preserve"> </w:t>
      </w:r>
      <w:r>
        <w:t>Характер</w:t>
      </w:r>
      <w:r>
        <w:t xml:space="preserve"> </w:t>
      </w:r>
      <w:r>
        <w:t>движения</w:t>
      </w:r>
      <w:r>
        <w:t xml:space="preserve"> </w:t>
      </w:r>
      <w:r>
        <w:t>и</w:t>
      </w:r>
      <w:r>
        <w:t xml:space="preserve"> </w:t>
      </w:r>
      <w:r>
        <w:t>взаимодействия</w:t>
      </w:r>
      <w:r>
        <w:t xml:space="preserve"> </w:t>
      </w:r>
      <w:r>
        <w:t>частиц</w:t>
      </w:r>
      <w:r>
        <w:t xml:space="preserve"> </w:t>
      </w:r>
      <w:r>
        <w:t>вещества</w:t>
      </w:r>
      <w:r>
        <w:t xml:space="preserve"> </w:t>
      </w:r>
    </w:p>
    <w:p w:rsidR="00F05CD3" w:rsidRDefault="00D67A33">
      <w:pPr>
        <w:tabs>
          <w:tab w:val="center" w:pos="3380"/>
          <w:tab w:val="right" w:pos="10829"/>
        </w:tabs>
        <w:spacing w:after="77"/>
        <w:ind w:left="0"/>
        <w:jc w:val="left"/>
      </w:pPr>
      <w:r>
        <w:rPr>
          <w:rFonts w:ascii="Calibri" w:eastAsia="Calibri" w:hAnsi="Calibri" w:cs="Calibri"/>
          <w:sz w:val="22"/>
        </w:rPr>
        <w:tab/>
      </w:r>
      <w:r>
        <w:t>3.1.2</w:t>
      </w:r>
      <w:r>
        <w:rPr>
          <w:rFonts w:ascii="Arial" w:eastAsia="Arial" w:hAnsi="Arial" w:cs="Arial"/>
        </w:rPr>
        <w:t xml:space="preserve"> </w:t>
      </w:r>
      <w:r>
        <w:rPr>
          <w:rFonts w:ascii="Arial" w:eastAsia="Arial" w:hAnsi="Arial" w:cs="Arial"/>
        </w:rPr>
        <w:tab/>
      </w:r>
      <w:r>
        <w:t>Моделиобъяснение свойств вещества на основе этих моделей</w:t>
      </w:r>
      <w:r>
        <w:t xml:space="preserve"> </w:t>
      </w:r>
      <w:r>
        <w:t>строения</w:t>
      </w:r>
      <w:r>
        <w:t xml:space="preserve"> </w:t>
      </w:r>
      <w:r>
        <w:t>газов,</w:t>
      </w:r>
      <w:r>
        <w:t xml:space="preserve"> </w:t>
      </w:r>
      <w:r>
        <w:t>жидкостей</w:t>
      </w:r>
      <w:r>
        <w:t xml:space="preserve"> </w:t>
      </w:r>
      <w:r>
        <w:t>и</w:t>
      </w:r>
      <w:r>
        <w:t xml:space="preserve"> </w:t>
      </w:r>
      <w:r>
        <w:t>твѐрдых</w:t>
      </w:r>
      <w:r>
        <w:t xml:space="preserve"> </w:t>
      </w:r>
      <w:r>
        <w:t>тел</w:t>
      </w:r>
      <w:r>
        <w:t xml:space="preserve"> </w:t>
      </w:r>
      <w:r>
        <w:t xml:space="preserve">и </w:t>
      </w:r>
    </w:p>
    <w:p w:rsidR="00F05CD3" w:rsidRDefault="00D67A33">
      <w:pPr>
        <w:spacing w:after="0" w:line="259" w:lineRule="auto"/>
        <w:ind w:left="0" w:right="841"/>
        <w:jc w:val="right"/>
      </w:pPr>
      <w:r>
        <w:t xml:space="preserve"> </w:t>
      </w:r>
    </w:p>
    <w:p w:rsidR="00F05CD3" w:rsidRDefault="00D67A33">
      <w:pPr>
        <w:tabs>
          <w:tab w:val="center" w:pos="3380"/>
          <w:tab w:val="right" w:pos="10829"/>
        </w:tabs>
        <w:spacing w:after="89"/>
        <w:ind w:left="0"/>
        <w:jc w:val="left"/>
      </w:pPr>
      <w:r>
        <w:rPr>
          <w:rFonts w:ascii="Calibri" w:eastAsia="Calibri" w:hAnsi="Calibri" w:cs="Calibri"/>
          <w:sz w:val="22"/>
        </w:rPr>
        <w:tab/>
      </w:r>
      <w:r>
        <w:t>3.1.3</w:t>
      </w:r>
      <w:r>
        <w:rPr>
          <w:rFonts w:ascii="Arial" w:eastAsia="Arial" w:hAnsi="Arial" w:cs="Arial"/>
        </w:rPr>
        <w:t xml:space="preserve"> </w:t>
      </w:r>
      <w:r>
        <w:rPr>
          <w:rFonts w:ascii="Arial" w:eastAsia="Arial" w:hAnsi="Arial" w:cs="Arial"/>
        </w:rPr>
        <w:tab/>
      </w:r>
      <w:r>
        <w:t>Масса</w:t>
      </w:r>
      <w:r>
        <w:t xml:space="preserve"> </w:t>
      </w:r>
      <w:r>
        <w:t>молекул.</w:t>
      </w:r>
      <w:r>
        <w:t xml:space="preserve"> </w:t>
      </w:r>
      <w:r>
        <w:t>Количество</w:t>
      </w:r>
      <w:r>
        <w:t xml:space="preserve"> </w:t>
      </w:r>
      <w:r>
        <w:t>вещества.</w:t>
      </w:r>
      <w:r>
        <w:t xml:space="preserve"> </w:t>
      </w:r>
      <w:r>
        <w:t>Постоянная</w:t>
      </w:r>
      <w:r>
        <w:t xml:space="preserve"> </w:t>
      </w:r>
      <w:r>
        <w:t>Авогадро</w:t>
      </w:r>
      <w:r>
        <w:t xml:space="preserve"> </w:t>
      </w:r>
    </w:p>
    <w:p w:rsidR="00F05CD3" w:rsidRDefault="00D67A33">
      <w:pPr>
        <w:tabs>
          <w:tab w:val="center" w:pos="3380"/>
          <w:tab w:val="right" w:pos="10829"/>
        </w:tabs>
        <w:spacing w:after="487"/>
        <w:ind w:left="0"/>
        <w:jc w:val="left"/>
      </w:pPr>
      <w:r>
        <w:rPr>
          <w:rFonts w:ascii="Calibri" w:eastAsia="Calibri" w:hAnsi="Calibri" w:cs="Calibri"/>
          <w:sz w:val="22"/>
        </w:rPr>
        <w:tab/>
      </w:r>
      <w:r>
        <w:t>3.1.4</w:t>
      </w:r>
      <w:r>
        <w:rPr>
          <w:rFonts w:ascii="Arial" w:eastAsia="Arial" w:hAnsi="Arial" w:cs="Arial"/>
        </w:rPr>
        <w:t xml:space="preserve"> </w:t>
      </w:r>
      <w:r>
        <w:rPr>
          <w:rFonts w:ascii="Arial" w:eastAsia="Arial" w:hAnsi="Arial" w:cs="Arial"/>
        </w:rPr>
        <w:tab/>
      </w:r>
      <w:r>
        <w:t>температур ЦельсияТепловое</w:t>
      </w:r>
      <w:r>
        <w:t xml:space="preserve"> </w:t>
      </w:r>
      <w:r>
        <w:t>равновесие.</w:t>
      </w:r>
      <w:r>
        <w:t xml:space="preserve"> </w:t>
      </w:r>
      <w:r>
        <w:t>Температура</w:t>
      </w:r>
      <w:r>
        <w:t xml:space="preserve"> </w:t>
      </w:r>
      <w:r>
        <w:t>и</w:t>
      </w:r>
      <w:r>
        <w:t xml:space="preserve"> </w:t>
      </w:r>
      <w:r>
        <w:t>еѐ</w:t>
      </w:r>
      <w:r>
        <w:t xml:space="preserve"> </w:t>
      </w:r>
      <w:r>
        <w:t>измерение.</w:t>
      </w:r>
      <w:r>
        <w:t xml:space="preserve"> </w:t>
      </w:r>
      <w:r>
        <w:t xml:space="preserve">Шкала </w:t>
      </w:r>
    </w:p>
    <w:p w:rsidR="00F05CD3" w:rsidRDefault="00D67A33">
      <w:pPr>
        <w:tabs>
          <w:tab w:val="center" w:pos="3380"/>
          <w:tab w:val="right" w:pos="10829"/>
        </w:tabs>
        <w:ind w:left="0"/>
        <w:jc w:val="left"/>
      </w:pPr>
      <w:r>
        <w:rPr>
          <w:rFonts w:ascii="Calibri" w:eastAsia="Calibri" w:hAnsi="Calibri" w:cs="Calibri"/>
          <w:sz w:val="22"/>
        </w:rPr>
        <w:tab/>
      </w:r>
      <w:r>
        <w:t>3.1.5</w:t>
      </w:r>
      <w:r>
        <w:rPr>
          <w:rFonts w:ascii="Arial" w:eastAsia="Arial" w:hAnsi="Arial" w:cs="Arial"/>
        </w:rPr>
        <w:t xml:space="preserve"> </w:t>
      </w:r>
      <w:r>
        <w:rPr>
          <w:rFonts w:ascii="Arial" w:eastAsia="Arial" w:hAnsi="Arial" w:cs="Arial"/>
        </w:rPr>
        <w:tab/>
      </w:r>
      <w:r>
        <w:t>кинетической теории идеальногоМодель</w:t>
      </w:r>
      <w:r>
        <w:t xml:space="preserve"> </w:t>
      </w:r>
      <w:r>
        <w:t>идеального</w:t>
      </w:r>
      <w:r>
        <w:t xml:space="preserve"> </w:t>
      </w:r>
      <w:r>
        <w:rPr>
          <w:sz w:val="37"/>
          <w:vertAlign w:val="superscript"/>
        </w:rPr>
        <w:t xml:space="preserve"> </w:t>
      </w:r>
      <w:r>
        <w:t>газа.</w:t>
      </w:r>
      <w:r>
        <w:t xml:space="preserve"> </w:t>
      </w:r>
      <w:r>
        <w:t>Основное</w:t>
      </w:r>
      <w:r>
        <w:t xml:space="preserve"> </w:t>
      </w:r>
      <w:r>
        <w:t>газа</w:t>
      </w:r>
      <w:r>
        <w:t xml:space="preserve"> </w:t>
      </w:r>
      <w:r>
        <w:t>уравнение</w:t>
      </w:r>
      <w:r>
        <w:t xml:space="preserve"> </w:t>
      </w:r>
      <w:r>
        <w:t>молекулярно</w:t>
      </w:r>
      <w:r>
        <w:t xml:space="preserve">- </w:t>
      </w:r>
    </w:p>
    <w:p w:rsidR="00F05CD3" w:rsidRDefault="00D67A33">
      <w:pPr>
        <w:spacing w:after="0" w:line="259" w:lineRule="auto"/>
        <w:ind w:left="5784"/>
        <w:jc w:val="center"/>
      </w:pPr>
      <w:r>
        <w:t xml:space="preserve"> </w:t>
      </w:r>
    </w:p>
    <w:p w:rsidR="00F05CD3" w:rsidRDefault="00D67A33">
      <w:pPr>
        <w:ind w:left="4410"/>
      </w:pPr>
      <w:r>
        <w:t>Абсолютная</w:t>
      </w:r>
      <w:r>
        <w:t xml:space="preserve"> </w:t>
      </w:r>
      <w:r>
        <w:t>температура</w:t>
      </w:r>
      <w:r>
        <w:t xml:space="preserve"> </w:t>
      </w:r>
      <w:r>
        <w:t>как</w:t>
      </w:r>
      <w:r>
        <w:t xml:space="preserve"> </w:t>
      </w:r>
      <w:r>
        <w:t>мера</w:t>
      </w:r>
      <w:r>
        <w:t xml:space="preserve"> </w:t>
      </w:r>
      <w:r>
        <w:t>средней</w:t>
      </w:r>
      <w:r>
        <w:t xml:space="preserve"> </w:t>
      </w:r>
      <w:r>
        <w:t>кинетической</w:t>
      </w:r>
      <w:r>
        <w:t xml:space="preserve"> </w:t>
      </w:r>
    </w:p>
    <w:p w:rsidR="00F05CD3" w:rsidRDefault="00D67A33">
      <w:pPr>
        <w:spacing w:after="72"/>
        <w:ind w:left="4410" w:hanging="1270"/>
      </w:pPr>
      <w:r>
        <w:t>3.1.6</w:t>
      </w:r>
      <w:r>
        <w:rPr>
          <w:rFonts w:ascii="Arial" w:eastAsia="Arial" w:hAnsi="Arial" w:cs="Arial"/>
        </w:rPr>
        <w:t xml:space="preserve"> </w:t>
      </w:r>
      <w:r>
        <w:rPr>
          <w:rFonts w:ascii="Arial" w:eastAsia="Arial" w:hAnsi="Arial" w:cs="Arial"/>
        </w:rPr>
        <w:tab/>
      </w:r>
      <w:r>
        <w:t>энергии теплового движения частиц газа. Шкала температур Кельвина</w:t>
      </w:r>
      <w:r>
        <w:t xml:space="preserve"> </w:t>
      </w:r>
    </w:p>
    <w:p w:rsidR="00F05CD3" w:rsidRDefault="00D67A33">
      <w:pPr>
        <w:tabs>
          <w:tab w:val="center" w:pos="3380"/>
          <w:tab w:val="center" w:pos="7194"/>
        </w:tabs>
        <w:spacing w:after="118"/>
        <w:ind w:left="0"/>
        <w:jc w:val="left"/>
      </w:pPr>
      <w:r>
        <w:rPr>
          <w:rFonts w:ascii="Calibri" w:eastAsia="Calibri" w:hAnsi="Calibri" w:cs="Calibri"/>
          <w:sz w:val="22"/>
        </w:rPr>
        <w:tab/>
      </w:r>
      <w:r>
        <w:t>3.1.7</w:t>
      </w:r>
      <w:r>
        <w:rPr>
          <w:rFonts w:ascii="Arial" w:eastAsia="Arial" w:hAnsi="Arial" w:cs="Arial"/>
        </w:rPr>
        <w:t xml:space="preserve"> </w:t>
      </w:r>
      <w:r>
        <w:rPr>
          <w:rFonts w:ascii="Arial" w:eastAsia="Arial" w:hAnsi="Arial" w:cs="Arial"/>
        </w:rPr>
        <w:tab/>
      </w:r>
      <w:r>
        <w:t>Уравнение</w:t>
      </w:r>
      <w:r>
        <w:t xml:space="preserve"> </w:t>
      </w:r>
      <w:r>
        <w:t>Клапейрона –</w:t>
      </w:r>
      <w:r>
        <w:t xml:space="preserve"> </w:t>
      </w:r>
      <w:r>
        <w:t>Менделеева. Закон</w:t>
      </w:r>
      <w:r>
        <w:t xml:space="preserve"> </w:t>
      </w:r>
      <w:r>
        <w:t>Дальтона</w:t>
      </w:r>
      <w:r>
        <w:t xml:space="preserve"> </w:t>
      </w:r>
    </w:p>
    <w:p w:rsidR="00F05CD3" w:rsidRDefault="00D67A33">
      <w:pPr>
        <w:tabs>
          <w:tab w:val="center" w:pos="3380"/>
          <w:tab w:val="right" w:pos="10829"/>
        </w:tabs>
        <w:spacing w:after="89"/>
        <w:ind w:left="0"/>
        <w:jc w:val="left"/>
      </w:pPr>
      <w:r>
        <w:rPr>
          <w:rFonts w:ascii="Calibri" w:eastAsia="Calibri" w:hAnsi="Calibri" w:cs="Calibri"/>
          <w:sz w:val="22"/>
        </w:rPr>
        <w:tab/>
      </w:r>
      <w:r>
        <w:t>3.1.8</w:t>
      </w:r>
      <w:r>
        <w:rPr>
          <w:rFonts w:ascii="Arial" w:eastAsia="Arial" w:hAnsi="Arial" w:cs="Arial"/>
        </w:rPr>
        <w:t xml:space="preserve"> </w:t>
      </w:r>
      <w:r>
        <w:rPr>
          <w:rFonts w:ascii="Arial" w:eastAsia="Arial" w:hAnsi="Arial" w:cs="Arial"/>
        </w:rPr>
        <w:tab/>
      </w:r>
      <w:r>
        <w:t>количеством вещества:</w:t>
      </w:r>
      <w:r>
        <w:t xml:space="preserve"> изотерма, изохора, изобараГазовые</w:t>
      </w:r>
      <w:r>
        <w:t xml:space="preserve"> </w:t>
      </w:r>
      <w:r>
        <w:t>законы.</w:t>
      </w:r>
      <w:r>
        <w:t xml:space="preserve"> </w:t>
      </w:r>
      <w:r>
        <w:t>Изопроцессы</w:t>
      </w:r>
      <w:r>
        <w:t xml:space="preserve"> </w:t>
      </w:r>
      <w:r>
        <w:t>в</w:t>
      </w:r>
      <w:r>
        <w:t xml:space="preserve"> </w:t>
      </w:r>
      <w:r>
        <w:t>идеальном</w:t>
      </w:r>
      <w:r>
        <w:t xml:space="preserve"> </w:t>
      </w:r>
      <w:r>
        <w:t>газе</w:t>
      </w:r>
      <w:r>
        <w:t xml:space="preserve"> </w:t>
      </w:r>
      <w:r>
        <w:t>с</w:t>
      </w:r>
      <w:r>
        <w:t xml:space="preserve"> </w:t>
      </w:r>
      <w:r>
        <w:t xml:space="preserve">постоянным </w:t>
      </w:r>
    </w:p>
    <w:p w:rsidR="00F05CD3" w:rsidRDefault="00D67A33">
      <w:pPr>
        <w:spacing w:after="0" w:line="259" w:lineRule="auto"/>
        <w:ind w:left="0" w:right="1138"/>
        <w:jc w:val="right"/>
      </w:pPr>
      <w:r>
        <w:t xml:space="preserve"> </w:t>
      </w:r>
    </w:p>
    <w:p w:rsidR="00F05CD3" w:rsidRDefault="00D67A33">
      <w:pPr>
        <w:tabs>
          <w:tab w:val="center" w:pos="3380"/>
          <w:tab w:val="center" w:pos="6793"/>
        </w:tabs>
        <w:spacing w:after="51"/>
        <w:ind w:left="0"/>
        <w:jc w:val="left"/>
      </w:pPr>
      <w:r>
        <w:rPr>
          <w:rFonts w:ascii="Calibri" w:eastAsia="Calibri" w:hAnsi="Calibri" w:cs="Calibri"/>
          <w:sz w:val="22"/>
        </w:rPr>
        <w:tab/>
      </w:r>
      <w:r>
        <w:t>3.1.9</w:t>
      </w:r>
      <w:r>
        <w:rPr>
          <w:rFonts w:ascii="Arial" w:eastAsia="Arial" w:hAnsi="Arial" w:cs="Arial"/>
        </w:rPr>
        <w:t xml:space="preserve"> </w:t>
      </w:r>
      <w:r>
        <w:rPr>
          <w:rFonts w:ascii="Arial" w:eastAsia="Arial" w:hAnsi="Arial" w:cs="Arial"/>
        </w:rPr>
        <w:tab/>
      </w:r>
      <w:r>
        <w:t>Технические устройства:</w:t>
      </w:r>
      <w:r>
        <w:t xml:space="preserve"> </w:t>
      </w:r>
      <w:r>
        <w:t>термометр,</w:t>
      </w:r>
      <w:r>
        <w:t xml:space="preserve"> </w:t>
      </w:r>
      <w:r>
        <w:t>барометр</w:t>
      </w:r>
      <w:r>
        <w:t xml:space="preserve"> </w:t>
      </w:r>
    </w:p>
    <w:p w:rsidR="00F05CD3" w:rsidRDefault="00D67A33">
      <w:pPr>
        <w:ind w:left="4410"/>
      </w:pPr>
      <w:r>
        <w:lastRenderedPageBreak/>
        <w:t>Практические</w:t>
      </w:r>
      <w:r>
        <w:t xml:space="preserve"> </w:t>
      </w:r>
      <w:r>
        <w:t>работы.</w:t>
      </w:r>
      <w:r>
        <w:t xml:space="preserve"> </w:t>
      </w:r>
      <w:r>
        <w:t>Измерение</w:t>
      </w:r>
      <w:r>
        <w:t xml:space="preserve"> </w:t>
      </w:r>
      <w:r>
        <w:t>массы</w:t>
      </w:r>
      <w:r>
        <w:t xml:space="preserve"> </w:t>
      </w:r>
      <w:r>
        <w:t>воздуха</w:t>
      </w:r>
      <w:r>
        <w:t xml:space="preserve"> </w:t>
      </w:r>
      <w:r>
        <w:t>в</w:t>
      </w:r>
      <w:r>
        <w:t xml:space="preserve"> </w:t>
      </w:r>
      <w:r>
        <w:t>классной</w:t>
      </w:r>
      <w:r>
        <w:t xml:space="preserve"> </w:t>
      </w:r>
    </w:p>
    <w:p w:rsidR="00F05CD3" w:rsidRDefault="00D67A33">
      <w:pPr>
        <w:spacing w:after="40"/>
        <w:ind w:left="4410" w:hanging="1328"/>
      </w:pPr>
      <w:r>
        <w:t>3.1.10</w:t>
      </w:r>
      <w:r>
        <w:rPr>
          <w:rFonts w:ascii="Arial" w:eastAsia="Arial" w:hAnsi="Arial" w:cs="Arial"/>
        </w:rPr>
        <w:t xml:space="preserve"> </w:t>
      </w:r>
      <w:r>
        <w:rPr>
          <w:rFonts w:ascii="Arial" w:eastAsia="Arial" w:hAnsi="Arial" w:cs="Arial"/>
        </w:rPr>
        <w:tab/>
      </w:r>
      <w:r>
        <w:t>комнате.</w:t>
      </w:r>
      <w:r>
        <w:t xml:space="preserve"> </w:t>
      </w:r>
      <w:r>
        <w:t>Исследование</w:t>
      </w:r>
      <w:r>
        <w:t xml:space="preserve"> </w:t>
      </w:r>
      <w:r>
        <w:t>зависимости</w:t>
      </w:r>
      <w:r>
        <w:t xml:space="preserve"> </w:t>
      </w:r>
      <w:r>
        <w:t>между</w:t>
      </w:r>
      <w:r>
        <w:t xml:space="preserve"> </w:t>
      </w:r>
      <w:r>
        <w:t>параметрами состояния разреженного газа</w:t>
      </w:r>
      <w:r>
        <w:t xml:space="preserve"> </w:t>
      </w:r>
    </w:p>
    <w:p w:rsidR="00F05CD3" w:rsidRDefault="00D67A33">
      <w:pPr>
        <w:spacing w:after="135" w:line="248" w:lineRule="auto"/>
        <w:ind w:left="2864" w:hanging="10"/>
        <w:jc w:val="center"/>
      </w:pPr>
      <w:r>
        <w:t>ОСНОВЫ</w:t>
      </w:r>
      <w:r>
        <w:t xml:space="preserve"> </w:t>
      </w:r>
      <w:r>
        <w:t>ТЕРМОДИНАМИКИ</w:t>
      </w:r>
      <w:r>
        <w:t xml:space="preserve"> </w:t>
      </w:r>
    </w:p>
    <w:p w:rsidR="00F05CD3" w:rsidRDefault="00D67A33">
      <w:pPr>
        <w:tabs>
          <w:tab w:val="center" w:pos="3380"/>
          <w:tab w:val="center" w:pos="7172"/>
          <w:tab w:val="center" w:pos="7393"/>
          <w:tab w:val="center" w:pos="8924"/>
          <w:tab w:val="right" w:pos="10829"/>
        </w:tabs>
        <w:spacing w:after="66"/>
        <w:ind w:left="0"/>
        <w:jc w:val="left"/>
      </w:pPr>
      <w:r>
        <w:rPr>
          <w:rFonts w:ascii="Calibri" w:eastAsia="Calibri" w:hAnsi="Calibri" w:cs="Calibri"/>
          <w:sz w:val="22"/>
        </w:rPr>
        <w:tab/>
      </w:r>
      <w:r>
        <w:t>3.2.1</w:t>
      </w:r>
      <w:r>
        <w:rPr>
          <w:rFonts w:ascii="Arial" w:eastAsia="Arial" w:hAnsi="Arial" w:cs="Arial"/>
        </w:rPr>
        <w:t xml:space="preserve"> </w:t>
      </w:r>
      <w:r>
        <w:rPr>
          <w:rFonts w:ascii="Arial" w:eastAsia="Arial" w:hAnsi="Arial" w:cs="Arial"/>
        </w:rPr>
        <w:tab/>
      </w:r>
      <w:r>
        <w:t>Термодинамическаятермодинамической системы и способы еѐ изменения</w:t>
      </w:r>
      <w:r>
        <w:t xml:space="preserve"> </w:t>
      </w:r>
      <w:r>
        <w:tab/>
      </w:r>
      <w:r>
        <w:t>система.</w:t>
      </w:r>
      <w:r>
        <w:t xml:space="preserve"> </w:t>
      </w:r>
      <w:r>
        <w:tab/>
      </w:r>
      <w:r>
        <w:t>Внутренняя</w:t>
      </w:r>
      <w:r>
        <w:t xml:space="preserve"> </w:t>
      </w:r>
      <w:r>
        <w:tab/>
      </w:r>
      <w:r>
        <w:t xml:space="preserve">энергия </w:t>
      </w:r>
    </w:p>
    <w:p w:rsidR="00F05CD3" w:rsidRDefault="00D67A33">
      <w:pPr>
        <w:spacing w:after="0" w:line="259" w:lineRule="auto"/>
        <w:ind w:left="0" w:right="834"/>
        <w:jc w:val="right"/>
      </w:pPr>
      <w:r>
        <w:t xml:space="preserve"> </w:t>
      </w:r>
    </w:p>
    <w:p w:rsidR="00F05CD3" w:rsidRDefault="00D67A33">
      <w:pPr>
        <w:tabs>
          <w:tab w:val="center" w:pos="3380"/>
          <w:tab w:val="center" w:pos="5973"/>
          <w:tab w:val="center" w:pos="6322"/>
          <w:tab w:val="center" w:pos="7112"/>
          <w:tab w:val="center" w:pos="7834"/>
          <w:tab w:val="center" w:pos="9106"/>
          <w:tab w:val="right" w:pos="10829"/>
        </w:tabs>
        <w:spacing w:after="110"/>
        <w:ind w:left="0"/>
        <w:jc w:val="left"/>
      </w:pPr>
      <w:r>
        <w:rPr>
          <w:rFonts w:ascii="Calibri" w:eastAsia="Calibri" w:hAnsi="Calibri" w:cs="Calibri"/>
          <w:sz w:val="22"/>
        </w:rPr>
        <w:tab/>
      </w:r>
      <w:r>
        <w:t>3.2.2</w:t>
      </w:r>
      <w:r>
        <w:rPr>
          <w:rFonts w:ascii="Arial" w:eastAsia="Arial" w:hAnsi="Arial" w:cs="Arial"/>
        </w:rPr>
        <w:t xml:space="preserve"> </w:t>
      </w:r>
      <w:r>
        <w:rPr>
          <w:rFonts w:ascii="Arial" w:eastAsia="Arial" w:hAnsi="Arial" w:cs="Arial"/>
        </w:rPr>
        <w:tab/>
      </w:r>
      <w:r>
        <w:t>одноатомного идеального газаКоличество</w:t>
      </w:r>
      <w:r>
        <w:t xml:space="preserve"> </w:t>
      </w:r>
      <w:r>
        <w:tab/>
      </w:r>
      <w:r>
        <w:t>теплоты</w:t>
      </w:r>
      <w:r>
        <w:t xml:space="preserve"> </w:t>
      </w:r>
      <w:r>
        <w:tab/>
      </w:r>
      <w:r>
        <w:t>и</w:t>
      </w:r>
      <w:r>
        <w:t xml:space="preserve"> </w:t>
      </w:r>
      <w:r>
        <w:tab/>
      </w:r>
      <w:r>
        <w:t>работа.</w:t>
      </w:r>
      <w:r>
        <w:t xml:space="preserve"> </w:t>
      </w:r>
      <w:r>
        <w:tab/>
      </w:r>
      <w:r>
        <w:t>Внутренняя</w:t>
      </w:r>
      <w:r>
        <w:t xml:space="preserve"> </w:t>
      </w:r>
      <w:r>
        <w:tab/>
      </w:r>
      <w:r>
        <w:t xml:space="preserve">энергия </w:t>
      </w:r>
    </w:p>
    <w:p w:rsidR="00F05CD3" w:rsidRDefault="00D67A33">
      <w:pPr>
        <w:spacing w:after="0" w:line="259" w:lineRule="auto"/>
        <w:ind w:left="4306"/>
        <w:jc w:val="center"/>
      </w:pPr>
      <w:r>
        <w:t xml:space="preserve"> </w:t>
      </w:r>
    </w:p>
    <w:p w:rsidR="00F05CD3" w:rsidRDefault="00D67A33">
      <w:pPr>
        <w:tabs>
          <w:tab w:val="center" w:pos="4690"/>
          <w:tab w:val="center" w:pos="6156"/>
          <w:tab w:val="center" w:pos="8309"/>
          <w:tab w:val="right" w:pos="10829"/>
        </w:tabs>
        <w:ind w:left="0"/>
        <w:jc w:val="left"/>
      </w:pPr>
      <w:r>
        <w:rPr>
          <w:rFonts w:ascii="Calibri" w:eastAsia="Calibri" w:hAnsi="Calibri" w:cs="Calibri"/>
          <w:sz w:val="22"/>
        </w:rPr>
        <w:tab/>
      </w:r>
      <w:r>
        <w:t>Виды</w:t>
      </w:r>
      <w:r>
        <w:t xml:space="preserve"> </w:t>
      </w:r>
      <w:r>
        <w:tab/>
      </w:r>
      <w:r>
        <w:t>теплопередачи:</w:t>
      </w:r>
      <w:r>
        <w:t xml:space="preserve"> </w:t>
      </w:r>
      <w:r>
        <w:tab/>
      </w:r>
      <w:r>
        <w:t>теплопроводность,</w:t>
      </w:r>
      <w:r>
        <w:t xml:space="preserve"> </w:t>
      </w:r>
      <w:r>
        <w:tab/>
      </w:r>
      <w:r>
        <w:t>конвекция,</w:t>
      </w:r>
      <w:r>
        <w:t xml:space="preserve"> </w:t>
      </w:r>
    </w:p>
    <w:p w:rsidR="00F05CD3" w:rsidRDefault="00D67A33">
      <w:pPr>
        <w:spacing w:after="32" w:line="248" w:lineRule="auto"/>
        <w:ind w:left="10" w:hanging="10"/>
        <w:jc w:val="left"/>
      </w:pPr>
      <w:r>
        <w:t xml:space="preserve"> </w:t>
      </w:r>
      <w:r>
        <w:tab/>
      </w:r>
      <w:r>
        <w:rPr>
          <w:sz w:val="22"/>
        </w:rPr>
        <w:t>3.2.3</w:t>
      </w:r>
      <w:r>
        <w:rPr>
          <w:rFonts w:ascii="Arial" w:eastAsia="Arial" w:hAnsi="Arial" w:cs="Arial"/>
          <w:sz w:val="22"/>
        </w:rPr>
        <w:t xml:space="preserve"> </w:t>
      </w:r>
      <w:r>
        <w:rPr>
          <w:sz w:val="22"/>
        </w:rPr>
        <w:t xml:space="preserve"> </w:t>
      </w:r>
      <w:r>
        <w:rPr>
          <w:sz w:val="22"/>
        </w:rPr>
        <w:tab/>
      </w:r>
      <w:r>
        <w:t>излучение.</w:t>
      </w:r>
      <w:r>
        <w:t xml:space="preserve"> </w:t>
      </w:r>
      <w:r>
        <w:tab/>
      </w:r>
      <w:r>
        <w:t>Теплоѐмкость</w:t>
      </w:r>
      <w:r>
        <w:t xml:space="preserve"> </w:t>
      </w:r>
      <w:r>
        <w:tab/>
      </w:r>
      <w:r>
        <w:t>тела.</w:t>
      </w:r>
      <w:r>
        <w:t xml:space="preserve"> </w:t>
      </w:r>
      <w:r>
        <w:tab/>
      </w:r>
      <w:r>
        <w:t>Удельная</w:t>
      </w:r>
      <w:r>
        <w:t xml:space="preserve"> </w:t>
      </w:r>
      <w:r>
        <w:tab/>
      </w:r>
      <w:r>
        <w:t xml:space="preserve">теплоѐмкость </w:t>
      </w:r>
      <w:r>
        <w:t xml:space="preserve"> </w:t>
      </w:r>
      <w:r>
        <w:tab/>
        <w:t xml:space="preserve"> </w:t>
      </w:r>
      <w:r>
        <w:tab/>
      </w:r>
      <w:r>
        <w:t xml:space="preserve">вещества. Расчѐт количества теплоты при теплопередаче </w:t>
      </w:r>
      <w:r>
        <w:t xml:space="preserve"> </w:t>
      </w:r>
      <w:r>
        <w:tab/>
        <w:t xml:space="preserve"> </w:t>
      </w:r>
      <w:r>
        <w:tab/>
      </w:r>
      <w:r>
        <w:t>Первый</w:t>
      </w:r>
      <w:r>
        <w:t xml:space="preserve"> </w:t>
      </w:r>
      <w:r>
        <w:t>закон</w:t>
      </w:r>
      <w:r>
        <w:t xml:space="preserve"> </w:t>
      </w:r>
      <w:r>
        <w:t>термодинамики.</w:t>
      </w:r>
      <w:r>
        <w:t xml:space="preserve"> </w:t>
      </w:r>
      <w:r>
        <w:t>Применение</w:t>
      </w:r>
      <w:r>
        <w:t xml:space="preserve"> </w:t>
      </w:r>
      <w:r>
        <w:t>первого</w:t>
      </w:r>
      <w:r>
        <w:t xml:space="preserve"> </w:t>
      </w:r>
      <w:r>
        <w:t>закона</w:t>
      </w:r>
      <w:r>
        <w:t xml:space="preserve"> </w:t>
      </w:r>
    </w:p>
    <w:p w:rsidR="00F05CD3" w:rsidRDefault="00D67A33">
      <w:pPr>
        <w:tabs>
          <w:tab w:val="center" w:pos="3360"/>
          <w:tab w:val="right" w:pos="10829"/>
        </w:tabs>
        <w:ind w:left="0"/>
        <w:jc w:val="left"/>
      </w:pPr>
      <w:r>
        <w:t xml:space="preserve"> </w:t>
      </w:r>
      <w:r>
        <w:tab/>
      </w:r>
      <w:r>
        <w:rPr>
          <w:sz w:val="22"/>
        </w:rPr>
        <w:t>3.2.4</w:t>
      </w:r>
      <w:r>
        <w:rPr>
          <w:rFonts w:ascii="Arial" w:eastAsia="Arial" w:hAnsi="Arial" w:cs="Arial"/>
          <w:sz w:val="22"/>
        </w:rPr>
        <w:t xml:space="preserve"> </w:t>
      </w:r>
      <w:r>
        <w:rPr>
          <w:sz w:val="22"/>
        </w:rPr>
        <w:t xml:space="preserve"> </w:t>
      </w:r>
      <w:r>
        <w:rPr>
          <w:sz w:val="22"/>
        </w:rPr>
        <w:tab/>
      </w:r>
      <w:r>
        <w:t>термодинамики</w:t>
      </w:r>
      <w:r>
        <w:t xml:space="preserve"> </w:t>
      </w:r>
      <w:r>
        <w:t>к</w:t>
      </w:r>
      <w:r>
        <w:t xml:space="preserve"> </w:t>
      </w:r>
      <w:r>
        <w:t>изопроцессам.</w:t>
      </w:r>
      <w:r>
        <w:t xml:space="preserve"> </w:t>
      </w:r>
      <w:r>
        <w:t>Графическая</w:t>
      </w:r>
      <w:r>
        <w:t xml:space="preserve"> </w:t>
      </w:r>
      <w:r>
        <w:t>интерпретация</w:t>
      </w:r>
      <w:r>
        <w:t xml:space="preserve"> </w:t>
      </w:r>
    </w:p>
    <w:p w:rsidR="00F05CD3" w:rsidRDefault="00D67A33">
      <w:pPr>
        <w:tabs>
          <w:tab w:val="center" w:pos="1998"/>
          <w:tab w:val="center" w:pos="5003"/>
        </w:tabs>
        <w:spacing w:after="40"/>
        <w:ind w:left="0"/>
        <w:jc w:val="left"/>
      </w:pPr>
      <w:r>
        <w:rPr>
          <w:rFonts w:ascii="Calibri" w:eastAsia="Calibri" w:hAnsi="Calibri" w:cs="Calibri"/>
          <w:sz w:val="22"/>
        </w:rPr>
        <w:tab/>
      </w:r>
      <w:r>
        <w:t xml:space="preserve">3.2  </w:t>
      </w:r>
      <w:r>
        <w:tab/>
      </w:r>
      <w:r>
        <w:t>работы</w:t>
      </w:r>
      <w:r>
        <w:t xml:space="preserve"> </w:t>
      </w:r>
      <w:r>
        <w:t>газа</w:t>
      </w:r>
      <w:r>
        <w:t xml:space="preserve"> </w:t>
      </w:r>
    </w:p>
    <w:p w:rsidR="00F05CD3" w:rsidRDefault="00D67A33">
      <w:pPr>
        <w:ind w:left="4410"/>
      </w:pPr>
      <w:r>
        <w:t xml:space="preserve">Тепловые машины. Принципы действия тепловых машин. </w:t>
      </w:r>
    </w:p>
    <w:p w:rsidR="00F05CD3" w:rsidRDefault="00D67A33">
      <w:pPr>
        <w:spacing w:after="0" w:line="259" w:lineRule="auto"/>
        <w:ind w:left="2177"/>
        <w:jc w:val="left"/>
      </w:pPr>
      <w:r>
        <w:t xml:space="preserve"> </w:t>
      </w:r>
    </w:p>
    <w:p w:rsidR="00F05CD3" w:rsidRDefault="00D67A33">
      <w:pPr>
        <w:tabs>
          <w:tab w:val="center" w:pos="3360"/>
          <w:tab w:val="right" w:pos="10829"/>
        </w:tabs>
        <w:ind w:left="0"/>
        <w:jc w:val="left"/>
      </w:pPr>
      <w:r>
        <w:rPr>
          <w:rFonts w:ascii="Calibri" w:eastAsia="Calibri" w:hAnsi="Calibri" w:cs="Calibri"/>
          <w:sz w:val="22"/>
        </w:rPr>
        <w:tab/>
      </w:r>
      <w:r>
        <w:rPr>
          <w:sz w:val="22"/>
        </w:rPr>
        <w:t>3.2.5</w:t>
      </w:r>
      <w:r>
        <w:rPr>
          <w:rFonts w:ascii="Arial" w:eastAsia="Arial" w:hAnsi="Arial" w:cs="Arial"/>
          <w:sz w:val="22"/>
        </w:rPr>
        <w:t xml:space="preserve"> </w:t>
      </w:r>
      <w:r>
        <w:rPr>
          <w:sz w:val="22"/>
        </w:rPr>
        <w:t xml:space="preserve"> </w:t>
      </w:r>
      <w:r>
        <w:rPr>
          <w:sz w:val="22"/>
        </w:rPr>
        <w:tab/>
      </w:r>
      <w:r>
        <w:t xml:space="preserve">Преобразования энергии в тепловых машинах. Коэффициент </w:t>
      </w:r>
    </w:p>
    <w:p w:rsidR="00F05CD3" w:rsidRDefault="00D67A33">
      <w:pPr>
        <w:ind w:left="4410" w:right="2759"/>
      </w:pPr>
      <w:r>
        <w:t>полезного действия (далее – Карно и его КПД</w:t>
      </w:r>
      <w:r>
        <w:t xml:space="preserve"> </w:t>
      </w:r>
    </w:p>
    <w:p w:rsidR="00F05CD3" w:rsidRDefault="00D67A33">
      <w:pPr>
        <w:tabs>
          <w:tab w:val="center" w:pos="2177"/>
          <w:tab w:val="right" w:pos="10829"/>
        </w:tabs>
        <w:spacing w:after="369" w:line="248" w:lineRule="auto"/>
        <w:ind w:left="0"/>
        <w:jc w:val="left"/>
      </w:pPr>
      <w:r>
        <w:rPr>
          <w:rFonts w:ascii="Calibri" w:eastAsia="Calibri" w:hAnsi="Calibri" w:cs="Calibri"/>
          <w:sz w:val="22"/>
        </w:rPr>
        <w:tab/>
      </w:r>
      <w:r>
        <w:t xml:space="preserve"> </w:t>
      </w:r>
      <w:r>
        <w:tab/>
        <w:t xml:space="preserve"> </w:t>
      </w:r>
      <w:r>
        <w:t xml:space="preserve">КПД) тепловой машины. Цикл </w:t>
      </w:r>
    </w:p>
    <w:p w:rsidR="00F05CD3" w:rsidRDefault="00D67A33">
      <w:pPr>
        <w:tabs>
          <w:tab w:val="center" w:pos="2177"/>
          <w:tab w:val="right" w:pos="10829"/>
        </w:tabs>
        <w:spacing w:after="37" w:line="248" w:lineRule="auto"/>
        <w:ind w:left="0"/>
        <w:jc w:val="left"/>
      </w:pPr>
      <w:r>
        <w:rPr>
          <w:rFonts w:ascii="Calibri" w:eastAsia="Calibri" w:hAnsi="Calibri" w:cs="Calibri"/>
          <w:sz w:val="22"/>
        </w:rPr>
        <w:tab/>
      </w:r>
      <w:r>
        <w:t xml:space="preserve"> </w:t>
      </w:r>
      <w:r>
        <w:tab/>
      </w:r>
      <w:r>
        <w:t xml:space="preserve">Второй закон термодинамики. Необратимость процессов в </w:t>
      </w:r>
    </w:p>
    <w:p w:rsidR="00F05CD3" w:rsidRDefault="00D67A33">
      <w:pPr>
        <w:spacing w:after="110"/>
        <w:ind w:left="4410" w:hanging="1270"/>
      </w:pPr>
      <w:r>
        <w:rPr>
          <w:sz w:val="22"/>
        </w:rPr>
        <w:t>3.2.6</w:t>
      </w:r>
      <w:r>
        <w:rPr>
          <w:rFonts w:ascii="Arial" w:eastAsia="Arial" w:hAnsi="Arial" w:cs="Arial"/>
          <w:sz w:val="22"/>
        </w:rPr>
        <w:t xml:space="preserve"> </w:t>
      </w:r>
      <w:r>
        <w:rPr>
          <w:sz w:val="22"/>
        </w:rPr>
        <w:t xml:space="preserve"> </w:t>
      </w:r>
      <w:r>
        <w:rPr>
          <w:sz w:val="22"/>
        </w:rPr>
        <w:tab/>
      </w:r>
      <w:r>
        <w:t>природе. Тепловые двигатели. Экологические проблемы теплоэнергетики</w:t>
      </w:r>
      <w:r>
        <w:t xml:space="preserve"> </w:t>
      </w:r>
    </w:p>
    <w:p w:rsidR="00F05CD3" w:rsidRDefault="00D67A33">
      <w:pPr>
        <w:tabs>
          <w:tab w:val="center" w:pos="3380"/>
          <w:tab w:val="right" w:pos="10829"/>
        </w:tabs>
        <w:spacing w:after="83"/>
        <w:ind w:left="0"/>
        <w:jc w:val="left"/>
      </w:pPr>
      <w:r>
        <w:rPr>
          <w:rFonts w:ascii="Calibri" w:eastAsia="Calibri" w:hAnsi="Calibri" w:cs="Calibri"/>
          <w:sz w:val="22"/>
        </w:rPr>
        <w:tab/>
      </w:r>
      <w:r>
        <w:t>3.2.7</w:t>
      </w:r>
      <w:r>
        <w:rPr>
          <w:rFonts w:ascii="Arial" w:eastAsia="Arial" w:hAnsi="Arial" w:cs="Arial"/>
        </w:rPr>
        <w:t xml:space="preserve"> </w:t>
      </w:r>
      <w:r>
        <w:rPr>
          <w:rFonts w:ascii="Arial" w:eastAsia="Arial" w:hAnsi="Arial" w:cs="Arial"/>
        </w:rPr>
        <w:tab/>
      </w:r>
      <w:r>
        <w:t>бытовой холодильник, кондиционерТехнические</w:t>
      </w:r>
      <w:r>
        <w:t xml:space="preserve"> </w:t>
      </w:r>
      <w:r>
        <w:t>устройства:</w:t>
      </w:r>
      <w:r>
        <w:t xml:space="preserve"> </w:t>
      </w:r>
      <w:r>
        <w:t>двигатель</w:t>
      </w:r>
      <w:r>
        <w:t xml:space="preserve"> </w:t>
      </w:r>
      <w:r>
        <w:t>внутреннего</w:t>
      </w:r>
      <w:r>
        <w:t xml:space="preserve"> </w:t>
      </w:r>
      <w:r>
        <w:t xml:space="preserve">сгорания, </w:t>
      </w:r>
    </w:p>
    <w:p w:rsidR="00F05CD3" w:rsidRDefault="00D67A33">
      <w:pPr>
        <w:spacing w:after="0" w:line="259" w:lineRule="auto"/>
        <w:ind w:left="5510"/>
        <w:jc w:val="center"/>
      </w:pPr>
      <w:r>
        <w:t xml:space="preserve"> </w:t>
      </w:r>
    </w:p>
    <w:p w:rsidR="00F05CD3" w:rsidRDefault="00D67A33">
      <w:pPr>
        <w:tabs>
          <w:tab w:val="center" w:pos="3380"/>
          <w:tab w:val="center" w:pos="7386"/>
        </w:tabs>
        <w:spacing w:after="45"/>
        <w:ind w:left="0"/>
        <w:jc w:val="left"/>
      </w:pPr>
      <w:r>
        <w:rPr>
          <w:rFonts w:ascii="Calibri" w:eastAsia="Calibri" w:hAnsi="Calibri" w:cs="Calibri"/>
          <w:sz w:val="22"/>
        </w:rPr>
        <w:tab/>
      </w:r>
      <w:r>
        <w:t>3.2.8</w:t>
      </w:r>
      <w:r>
        <w:rPr>
          <w:rFonts w:ascii="Arial" w:eastAsia="Arial" w:hAnsi="Arial" w:cs="Arial"/>
        </w:rPr>
        <w:t xml:space="preserve"> </w:t>
      </w:r>
      <w:r>
        <w:rPr>
          <w:rFonts w:ascii="Arial" w:eastAsia="Arial" w:hAnsi="Arial" w:cs="Arial"/>
        </w:rPr>
        <w:tab/>
      </w:r>
      <w:r>
        <w:t xml:space="preserve">Практические работы. Измерение удельной теплоѐмкости </w:t>
      </w:r>
    </w:p>
    <w:p w:rsidR="00F05CD3" w:rsidRDefault="00D67A33">
      <w:pPr>
        <w:spacing w:after="46" w:line="248" w:lineRule="auto"/>
        <w:ind w:left="1128" w:right="490" w:hanging="10"/>
        <w:jc w:val="right"/>
      </w:pPr>
      <w:r>
        <w:t>АГРЕГАТНЫЕ</w:t>
      </w:r>
      <w:r>
        <w:t xml:space="preserve"> </w:t>
      </w:r>
      <w:r>
        <w:t>СОСТОЯНИЯ</w:t>
      </w:r>
      <w:r>
        <w:t xml:space="preserve"> </w:t>
      </w:r>
      <w:r>
        <w:t>ВЕЩЕСВА.</w:t>
      </w:r>
      <w:r>
        <w:t xml:space="preserve"> </w:t>
      </w:r>
      <w:r>
        <w:t>ФАЗОВЫЕ</w:t>
      </w:r>
      <w:r>
        <w:t xml:space="preserve"> </w:t>
      </w:r>
      <w:r>
        <w:t>ПЕРЕХОДЫ</w:t>
      </w:r>
      <w:r>
        <w:t xml:space="preserve"> </w:t>
      </w:r>
    </w:p>
    <w:p w:rsidR="00F05CD3" w:rsidRDefault="00D67A33">
      <w:pPr>
        <w:ind w:left="4410"/>
      </w:pPr>
      <w:r>
        <w:t>Парообразование</w:t>
      </w:r>
      <w:r>
        <w:t xml:space="preserve">  </w:t>
      </w:r>
      <w:r>
        <w:t>и</w:t>
      </w:r>
      <w:r>
        <w:t xml:space="preserve">  </w:t>
      </w:r>
      <w:r>
        <w:t>конденсация.</w:t>
      </w:r>
      <w:r>
        <w:t xml:space="preserve">  </w:t>
      </w:r>
      <w:r>
        <w:t>Испарение</w:t>
      </w:r>
      <w:r>
        <w:t xml:space="preserve"> </w:t>
      </w:r>
      <w:r>
        <w:t>и</w:t>
      </w:r>
      <w:r>
        <w:t xml:space="preserve">  </w:t>
      </w:r>
      <w:r>
        <w:t>кипение.</w:t>
      </w:r>
      <w:r>
        <w:t xml:space="preserve"> </w:t>
      </w:r>
    </w:p>
    <w:p w:rsidR="00F05CD3" w:rsidRDefault="00D67A33">
      <w:pPr>
        <w:spacing w:after="82"/>
        <w:ind w:left="4410" w:hanging="1270"/>
      </w:pPr>
      <w:r>
        <w:t>3.3.1</w:t>
      </w:r>
      <w:r>
        <w:rPr>
          <w:rFonts w:ascii="Arial" w:eastAsia="Arial" w:hAnsi="Arial" w:cs="Arial"/>
        </w:rPr>
        <w:t xml:space="preserve"> </w:t>
      </w:r>
      <w:r>
        <w:t>Удельная</w:t>
      </w:r>
      <w:r>
        <w:t xml:space="preserve"> </w:t>
      </w:r>
      <w:r>
        <w:t>теплота</w:t>
      </w:r>
      <w:r>
        <w:t xml:space="preserve"> </w:t>
      </w:r>
      <w:r>
        <w:t>парообразования.</w:t>
      </w:r>
      <w:r>
        <w:t xml:space="preserve"> </w:t>
      </w:r>
      <w:r>
        <w:t>Зависимость</w:t>
      </w:r>
      <w:r>
        <w:t xml:space="preserve"> </w:t>
      </w:r>
      <w:r>
        <w:t>температуры кипения от давления</w:t>
      </w:r>
      <w:r>
        <w:t xml:space="preserve"> </w:t>
      </w:r>
    </w:p>
    <w:p w:rsidR="00F05CD3" w:rsidRDefault="00D67A33">
      <w:pPr>
        <w:tabs>
          <w:tab w:val="center" w:pos="1998"/>
          <w:tab w:val="center" w:pos="3380"/>
          <w:tab w:val="center" w:pos="5310"/>
          <w:tab w:val="center" w:pos="6142"/>
          <w:tab w:val="center" w:pos="7331"/>
          <w:tab w:val="center" w:pos="9017"/>
          <w:tab w:val="right" w:pos="10829"/>
        </w:tabs>
        <w:spacing w:after="16" w:line="248" w:lineRule="auto"/>
        <w:ind w:left="0"/>
        <w:jc w:val="left"/>
      </w:pPr>
      <w:r>
        <w:rPr>
          <w:rFonts w:ascii="Calibri" w:eastAsia="Calibri" w:hAnsi="Calibri" w:cs="Calibri"/>
          <w:sz w:val="22"/>
        </w:rPr>
        <w:tab/>
      </w:r>
      <w:r>
        <w:t xml:space="preserve">3.3 </w:t>
      </w:r>
      <w:r>
        <w:tab/>
      </w:r>
      <w:r>
        <w:rPr>
          <w:sz w:val="37"/>
          <w:vertAlign w:val="subscript"/>
        </w:rPr>
        <w:t>3.3.2</w:t>
      </w:r>
      <w:r>
        <w:rPr>
          <w:rFonts w:ascii="Arial" w:eastAsia="Arial" w:hAnsi="Arial" w:cs="Arial"/>
        </w:rPr>
        <w:t xml:space="preserve"> </w:t>
      </w:r>
      <w:r>
        <w:rPr>
          <w:rFonts w:ascii="Arial" w:eastAsia="Arial" w:hAnsi="Arial" w:cs="Arial"/>
        </w:rPr>
        <w:tab/>
      </w:r>
      <w:r>
        <w:t>Насыщенный парАбсолютная</w:t>
      </w:r>
      <w:r>
        <w:t xml:space="preserve"> </w:t>
      </w:r>
      <w:r>
        <w:tab/>
      </w:r>
      <w:r>
        <w:t>и</w:t>
      </w:r>
      <w:r>
        <w:t xml:space="preserve"> </w:t>
      </w:r>
      <w:r>
        <w:tab/>
      </w:r>
      <w:r>
        <w:t>относительная</w:t>
      </w:r>
      <w:r>
        <w:t xml:space="preserve"> </w:t>
      </w:r>
      <w:r>
        <w:tab/>
      </w:r>
      <w:r>
        <w:t>влажность</w:t>
      </w:r>
      <w:r>
        <w:t xml:space="preserve"> </w:t>
      </w:r>
      <w:r>
        <w:tab/>
      </w:r>
      <w:r>
        <w:t xml:space="preserve">воздуха. </w:t>
      </w:r>
    </w:p>
    <w:p w:rsidR="00F05CD3" w:rsidRDefault="00D67A33">
      <w:pPr>
        <w:spacing w:after="0" w:line="259" w:lineRule="auto"/>
        <w:ind w:left="1651"/>
        <w:jc w:val="center"/>
      </w:pPr>
      <w:r>
        <w:t xml:space="preserve"> </w:t>
      </w:r>
    </w:p>
    <w:p w:rsidR="00F05CD3" w:rsidRDefault="00D67A33">
      <w:pPr>
        <w:tabs>
          <w:tab w:val="center" w:pos="4821"/>
          <w:tab w:val="center" w:pos="5815"/>
          <w:tab w:val="center" w:pos="7275"/>
          <w:tab w:val="center" w:pos="8560"/>
          <w:tab w:val="center" w:pos="9460"/>
          <w:tab w:val="right" w:pos="10829"/>
        </w:tabs>
        <w:ind w:left="0"/>
        <w:jc w:val="left"/>
      </w:pPr>
      <w:r>
        <w:rPr>
          <w:rFonts w:ascii="Calibri" w:eastAsia="Calibri" w:hAnsi="Calibri" w:cs="Calibri"/>
          <w:sz w:val="22"/>
        </w:rPr>
        <w:tab/>
      </w:r>
      <w:r>
        <w:t>Твѐрдое</w:t>
      </w:r>
      <w:r>
        <w:t xml:space="preserve"> </w:t>
      </w:r>
      <w:r>
        <w:tab/>
      </w:r>
      <w:r>
        <w:t>тело.</w:t>
      </w:r>
      <w:r>
        <w:t xml:space="preserve"> </w:t>
      </w:r>
      <w:r>
        <w:tab/>
      </w:r>
      <w:r>
        <w:t>Кристаллические</w:t>
      </w:r>
      <w:r>
        <w:t xml:space="preserve"> </w:t>
      </w:r>
      <w:r>
        <w:tab/>
      </w:r>
      <w:r>
        <w:t>и</w:t>
      </w:r>
      <w:r>
        <w:t xml:space="preserve"> </w:t>
      </w:r>
      <w:r>
        <w:tab/>
      </w:r>
      <w:r>
        <w:t>аморфные</w:t>
      </w:r>
      <w:r>
        <w:t xml:space="preserve"> </w:t>
      </w:r>
      <w:r>
        <w:tab/>
      </w:r>
      <w:r>
        <w:t>тела.</w:t>
      </w:r>
      <w:r>
        <w:t xml:space="preserve"> </w:t>
      </w:r>
    </w:p>
    <w:p w:rsidR="00F05CD3" w:rsidRDefault="00D67A33">
      <w:pPr>
        <w:tabs>
          <w:tab w:val="center" w:pos="3380"/>
          <w:tab w:val="center" w:pos="5079"/>
          <w:tab w:val="center" w:pos="6430"/>
          <w:tab w:val="center" w:pos="7695"/>
          <w:tab w:val="center" w:pos="8987"/>
          <w:tab w:val="right" w:pos="10829"/>
        </w:tabs>
        <w:ind w:left="0"/>
        <w:jc w:val="left"/>
      </w:pPr>
      <w:r>
        <w:rPr>
          <w:rFonts w:ascii="Calibri" w:eastAsia="Calibri" w:hAnsi="Calibri" w:cs="Calibri"/>
          <w:sz w:val="22"/>
        </w:rPr>
        <w:tab/>
      </w:r>
      <w:r>
        <w:t>3.3.3</w:t>
      </w:r>
      <w:r>
        <w:rPr>
          <w:rFonts w:ascii="Arial" w:eastAsia="Arial" w:hAnsi="Arial" w:cs="Arial"/>
        </w:rPr>
        <w:t xml:space="preserve"> </w:t>
      </w:r>
      <w:r>
        <w:rPr>
          <w:rFonts w:ascii="Arial" w:eastAsia="Arial" w:hAnsi="Arial" w:cs="Arial"/>
        </w:rPr>
        <w:tab/>
      </w:r>
      <w:r>
        <w:t>Анизотропия</w:t>
      </w:r>
      <w:r>
        <w:t xml:space="preserve"> </w:t>
      </w:r>
      <w:r>
        <w:tab/>
      </w:r>
      <w:r>
        <w:t>свойств</w:t>
      </w:r>
      <w:r>
        <w:t xml:space="preserve"> </w:t>
      </w:r>
      <w:r>
        <w:tab/>
      </w:r>
      <w:r>
        <w:t>кристаллов.</w:t>
      </w:r>
      <w:r>
        <w:t xml:space="preserve"> </w:t>
      </w:r>
      <w:r>
        <w:tab/>
      </w:r>
      <w:r>
        <w:t>Жидкие</w:t>
      </w:r>
      <w:r>
        <w:t xml:space="preserve"> </w:t>
      </w:r>
      <w:r>
        <w:tab/>
      </w:r>
      <w:r>
        <w:t xml:space="preserve">кристаллы. </w:t>
      </w:r>
    </w:p>
    <w:p w:rsidR="00F05CD3" w:rsidRDefault="00D67A33">
      <w:pPr>
        <w:spacing w:after="12" w:line="248" w:lineRule="auto"/>
        <w:ind w:left="2609" w:right="2041" w:hanging="10"/>
        <w:jc w:val="center"/>
      </w:pPr>
      <w:r>
        <w:t>Современные материалы</w:t>
      </w:r>
      <w:r>
        <w:t xml:space="preserve"> </w:t>
      </w:r>
    </w:p>
    <w:p w:rsidR="00F05CD3" w:rsidRDefault="00D67A33">
      <w:pPr>
        <w:spacing w:after="200" w:line="259" w:lineRule="auto"/>
        <w:ind w:left="0"/>
        <w:jc w:val="left"/>
      </w:pPr>
      <w:r>
        <w:rPr>
          <w:sz w:val="2"/>
        </w:rPr>
        <w:t xml:space="preserve"> </w:t>
      </w:r>
    </w:p>
    <w:p w:rsidR="00F05CD3" w:rsidRDefault="00D67A33">
      <w:pPr>
        <w:tabs>
          <w:tab w:val="center" w:pos="1793"/>
          <w:tab w:val="right" w:pos="10829"/>
        </w:tabs>
        <w:ind w:left="0"/>
        <w:jc w:val="left"/>
      </w:pPr>
      <w:r>
        <w:rPr>
          <w:rFonts w:ascii="Calibri" w:eastAsia="Calibri" w:hAnsi="Calibri" w:cs="Calibri"/>
          <w:sz w:val="22"/>
        </w:rPr>
        <w:tab/>
      </w:r>
      <w:r>
        <w:t xml:space="preserve"> </w:t>
      </w:r>
      <w:r>
        <w:tab/>
      </w:r>
      <w:r>
        <w:t>Плавление</w:t>
      </w:r>
      <w:r>
        <w:t xml:space="preserve"> </w:t>
      </w:r>
      <w:r>
        <w:t>и</w:t>
      </w:r>
      <w:r>
        <w:t xml:space="preserve"> </w:t>
      </w:r>
      <w:r>
        <w:t>кристаллизация.</w:t>
      </w:r>
      <w:r>
        <w:t xml:space="preserve"> </w:t>
      </w:r>
      <w:r>
        <w:t>Удельная</w:t>
      </w:r>
      <w:r>
        <w:t xml:space="preserve"> </w:t>
      </w:r>
      <w:r>
        <w:t>теплота</w:t>
      </w:r>
      <w:r>
        <w:t xml:space="preserve"> </w:t>
      </w:r>
      <w:r>
        <w:t xml:space="preserve">плавления. </w:t>
      </w:r>
    </w:p>
    <w:p w:rsidR="00F05CD3" w:rsidRDefault="00D67A33">
      <w:pPr>
        <w:spacing w:after="7" w:line="248" w:lineRule="auto"/>
        <w:ind w:left="3164" w:right="324" w:hanging="10"/>
      </w:pPr>
      <w:r>
        <w:t xml:space="preserve">3.3.4 </w:t>
      </w:r>
    </w:p>
    <w:p w:rsidR="00F05CD3" w:rsidRDefault="00D67A33">
      <w:pPr>
        <w:spacing w:after="41" w:line="248" w:lineRule="auto"/>
        <w:ind w:left="2609" w:right="3342" w:hanging="10"/>
        <w:jc w:val="center"/>
      </w:pPr>
      <w:r>
        <w:lastRenderedPageBreak/>
        <w:t>Сублимация</w:t>
      </w:r>
      <w:r>
        <w:t xml:space="preserve"> </w:t>
      </w:r>
    </w:p>
    <w:p w:rsidR="00F05CD3" w:rsidRDefault="00D67A33">
      <w:pPr>
        <w:tabs>
          <w:tab w:val="center" w:pos="1793"/>
          <w:tab w:val="center" w:pos="3389"/>
          <w:tab w:val="center" w:pos="5933"/>
        </w:tabs>
        <w:spacing w:after="50"/>
        <w:ind w:left="0"/>
        <w:jc w:val="left"/>
      </w:pPr>
      <w:r>
        <w:rPr>
          <w:rFonts w:ascii="Calibri" w:eastAsia="Calibri" w:hAnsi="Calibri" w:cs="Calibri"/>
          <w:sz w:val="22"/>
        </w:rPr>
        <w:tab/>
      </w:r>
      <w:r>
        <w:t xml:space="preserve"> </w:t>
      </w:r>
      <w:r>
        <w:tab/>
        <w:t xml:space="preserve">3.3.5 </w:t>
      </w:r>
      <w:r>
        <w:tab/>
      </w:r>
      <w:r>
        <w:t>Уравнение</w:t>
      </w:r>
      <w:r>
        <w:t xml:space="preserve"> </w:t>
      </w:r>
      <w:r>
        <w:t>теплового баланса</w:t>
      </w:r>
      <w:r>
        <w:t xml:space="preserve"> </w:t>
      </w:r>
    </w:p>
    <w:p w:rsidR="00F05CD3" w:rsidRDefault="00D67A33">
      <w:pPr>
        <w:tabs>
          <w:tab w:val="center" w:pos="1793"/>
          <w:tab w:val="center" w:pos="2645"/>
          <w:tab w:val="center" w:pos="5073"/>
          <w:tab w:val="center" w:pos="6689"/>
          <w:tab w:val="center" w:pos="8169"/>
          <w:tab w:val="center" w:pos="9117"/>
          <w:tab w:val="right" w:pos="10829"/>
        </w:tabs>
        <w:ind w:left="0"/>
        <w:jc w:val="left"/>
      </w:pPr>
      <w:r>
        <w:rPr>
          <w:rFonts w:ascii="Calibri" w:eastAsia="Calibri" w:hAnsi="Calibri" w:cs="Calibri"/>
          <w:sz w:val="22"/>
        </w:rPr>
        <w:tab/>
      </w:r>
      <w:r>
        <w:t xml:space="preserve"> </w:t>
      </w:r>
      <w:r>
        <w:tab/>
        <w:t xml:space="preserve"> </w:t>
      </w:r>
      <w:r>
        <w:tab/>
      </w:r>
      <w:r>
        <w:t xml:space="preserve">Технические </w:t>
      </w:r>
      <w:r>
        <w:tab/>
        <w:t xml:space="preserve">устройства: </w:t>
      </w:r>
      <w:r>
        <w:tab/>
        <w:t xml:space="preserve">гигрометр </w:t>
      </w:r>
      <w:r>
        <w:tab/>
        <w:t xml:space="preserve">и </w:t>
      </w:r>
      <w:r>
        <w:tab/>
        <w:t xml:space="preserve">психрометр, </w:t>
      </w:r>
    </w:p>
    <w:p w:rsidR="00F05CD3" w:rsidRDefault="00D67A33">
      <w:pPr>
        <w:spacing w:after="49"/>
        <w:ind w:left="4415" w:hanging="1261"/>
      </w:pPr>
      <w:r>
        <w:t xml:space="preserve">3.3.6 </w:t>
      </w:r>
      <w:r>
        <w:t>калориметр, технологии получения современных материалов, в том числе наноматериалов, и нанотехнологии</w:t>
      </w:r>
      <w:r>
        <w:t xml:space="preserve"> </w:t>
      </w:r>
    </w:p>
    <w:p w:rsidR="00F05CD3" w:rsidRDefault="00D67A33">
      <w:pPr>
        <w:tabs>
          <w:tab w:val="center" w:pos="1793"/>
          <w:tab w:val="center" w:pos="3389"/>
          <w:tab w:val="center" w:pos="7137"/>
        </w:tabs>
        <w:spacing w:after="50"/>
        <w:ind w:left="0"/>
        <w:jc w:val="left"/>
      </w:pPr>
      <w:r>
        <w:rPr>
          <w:rFonts w:ascii="Calibri" w:eastAsia="Calibri" w:hAnsi="Calibri" w:cs="Calibri"/>
          <w:sz w:val="22"/>
        </w:rPr>
        <w:tab/>
      </w:r>
      <w:r>
        <w:t xml:space="preserve"> </w:t>
      </w:r>
      <w:r>
        <w:tab/>
        <w:t xml:space="preserve">3.3.7 </w:t>
      </w:r>
      <w:r>
        <w:tab/>
      </w:r>
      <w:r>
        <w:t>Практические</w:t>
      </w:r>
      <w:r>
        <w:t xml:space="preserve"> </w:t>
      </w:r>
      <w:r>
        <w:t>работы.</w:t>
      </w:r>
      <w:r>
        <w:t xml:space="preserve"> </w:t>
      </w:r>
      <w:r>
        <w:t>Измерение</w:t>
      </w:r>
      <w:r>
        <w:t xml:space="preserve"> </w:t>
      </w:r>
      <w:r>
        <w:t>влажности</w:t>
      </w:r>
      <w:r>
        <w:t xml:space="preserve"> </w:t>
      </w:r>
      <w:r>
        <w:t>воздуха</w:t>
      </w:r>
      <w:r>
        <w:t xml:space="preserve"> </w:t>
      </w:r>
    </w:p>
    <w:p w:rsidR="00F05CD3" w:rsidRDefault="00D67A33">
      <w:pPr>
        <w:numPr>
          <w:ilvl w:val="0"/>
          <w:numId w:val="107"/>
        </w:numPr>
        <w:spacing w:after="42"/>
        <w:ind w:right="332" w:hanging="3692"/>
      </w:pPr>
      <w:r>
        <w:t>ЭЛЕКТРОДИНАМИКА</w:t>
      </w:r>
      <w:r>
        <w:t xml:space="preserve"> </w:t>
      </w:r>
    </w:p>
    <w:p w:rsidR="00F05CD3" w:rsidRDefault="00D67A33">
      <w:pPr>
        <w:tabs>
          <w:tab w:val="center" w:pos="1793"/>
          <w:tab w:val="center" w:pos="2645"/>
          <w:tab w:val="center" w:pos="6842"/>
        </w:tabs>
        <w:spacing w:after="53"/>
        <w:ind w:left="0"/>
        <w:jc w:val="left"/>
      </w:pPr>
      <w:r>
        <w:rPr>
          <w:rFonts w:ascii="Calibri" w:eastAsia="Calibri" w:hAnsi="Calibri" w:cs="Calibri"/>
          <w:sz w:val="22"/>
        </w:rPr>
        <w:tab/>
      </w:r>
      <w:r>
        <w:t xml:space="preserve"> </w:t>
      </w:r>
      <w:r>
        <w:tab/>
        <w:t xml:space="preserve"> </w:t>
      </w:r>
      <w:r>
        <w:tab/>
      </w:r>
      <w:r>
        <w:t>###Par###ЭЛЕКТРОСТАТИКА</w:t>
      </w:r>
      <w:r>
        <w:t xml:space="preserve"> </w:t>
      </w:r>
    </w:p>
    <w:p w:rsidR="00F05CD3" w:rsidRDefault="00D67A33">
      <w:pPr>
        <w:tabs>
          <w:tab w:val="center" w:pos="1793"/>
          <w:tab w:val="center" w:pos="5115"/>
          <w:tab w:val="center" w:pos="6341"/>
          <w:tab w:val="center" w:pos="7627"/>
          <w:tab w:val="center" w:pos="9030"/>
          <w:tab w:val="center" w:pos="9838"/>
          <w:tab w:val="right" w:pos="10829"/>
        </w:tabs>
        <w:ind w:left="0"/>
        <w:jc w:val="left"/>
      </w:pPr>
      <w:r>
        <w:rPr>
          <w:rFonts w:ascii="Calibri" w:eastAsia="Calibri" w:hAnsi="Calibri" w:cs="Calibri"/>
          <w:sz w:val="22"/>
        </w:rPr>
        <w:tab/>
      </w:r>
      <w:r>
        <w:t xml:space="preserve"> </w:t>
      </w:r>
      <w:r>
        <w:tab/>
      </w:r>
      <w:r>
        <w:t>Электризация</w:t>
      </w:r>
      <w:r>
        <w:t xml:space="preserve"> </w:t>
      </w:r>
      <w:r>
        <w:tab/>
      </w:r>
      <w:r>
        <w:t>тел.</w:t>
      </w:r>
      <w:r>
        <w:t xml:space="preserve"> </w:t>
      </w:r>
      <w:r>
        <w:tab/>
      </w:r>
      <w:r>
        <w:t>Электрический</w:t>
      </w:r>
      <w:r>
        <w:t xml:space="preserve"> </w:t>
      </w:r>
      <w:r>
        <w:tab/>
      </w:r>
      <w:r>
        <w:t>заряд.</w:t>
      </w:r>
      <w:r>
        <w:t xml:space="preserve"> </w:t>
      </w:r>
      <w:r>
        <w:tab/>
      </w:r>
      <w:r>
        <w:t>Два</w:t>
      </w:r>
      <w:r>
        <w:t xml:space="preserve"> </w:t>
      </w:r>
      <w:r>
        <w:tab/>
      </w:r>
      <w:r>
        <w:t xml:space="preserve">вида </w:t>
      </w:r>
    </w:p>
    <w:p w:rsidR="00F05CD3" w:rsidRDefault="00D67A33">
      <w:pPr>
        <w:spacing w:after="7" w:line="248" w:lineRule="auto"/>
        <w:ind w:left="3164" w:right="324" w:hanging="10"/>
      </w:pPr>
      <w:r>
        <w:t xml:space="preserve">4.1.1 </w:t>
      </w:r>
    </w:p>
    <w:p w:rsidR="00F05CD3" w:rsidRDefault="00D67A33">
      <w:pPr>
        <w:spacing w:after="48" w:line="248" w:lineRule="auto"/>
        <w:ind w:left="2609" w:right="2253" w:hanging="10"/>
        <w:jc w:val="center"/>
      </w:pPr>
      <w:r>
        <w:t>электрических зарядов</w:t>
      </w:r>
      <w:r>
        <w:t xml:space="preserve"> </w:t>
      </w:r>
    </w:p>
    <w:p w:rsidR="00F05CD3" w:rsidRDefault="00D67A33">
      <w:pPr>
        <w:tabs>
          <w:tab w:val="center" w:pos="1793"/>
          <w:tab w:val="center" w:pos="3389"/>
          <w:tab w:val="center" w:pos="6721"/>
        </w:tabs>
        <w:spacing w:after="56"/>
        <w:ind w:left="0"/>
        <w:jc w:val="left"/>
      </w:pPr>
      <w:r>
        <w:rPr>
          <w:rFonts w:ascii="Calibri" w:eastAsia="Calibri" w:hAnsi="Calibri" w:cs="Calibri"/>
          <w:sz w:val="22"/>
        </w:rPr>
        <w:tab/>
      </w:r>
      <w:r>
        <w:t xml:space="preserve"> </w:t>
      </w:r>
      <w:r>
        <w:tab/>
        <w:t xml:space="preserve">4.1.2 </w:t>
      </w:r>
      <w:r>
        <w:tab/>
      </w:r>
      <w:r>
        <w:t>Проводники,</w:t>
      </w:r>
      <w:r>
        <w:t xml:space="preserve"> </w:t>
      </w:r>
      <w:r>
        <w:t>диэлектрики</w:t>
      </w:r>
      <w:r>
        <w:t xml:space="preserve"> </w:t>
      </w:r>
      <w:r>
        <w:t>и</w:t>
      </w:r>
      <w:r>
        <w:t xml:space="preserve"> </w:t>
      </w:r>
      <w:r>
        <w:t>полупроводники</w:t>
      </w:r>
      <w:r>
        <w:t xml:space="preserve"> </w:t>
      </w:r>
    </w:p>
    <w:p w:rsidR="00F05CD3" w:rsidRDefault="00D67A33">
      <w:pPr>
        <w:tabs>
          <w:tab w:val="center" w:pos="1793"/>
          <w:tab w:val="center" w:pos="3389"/>
          <w:tab w:val="center" w:pos="6501"/>
        </w:tabs>
        <w:spacing w:after="57"/>
        <w:ind w:left="0"/>
        <w:jc w:val="left"/>
      </w:pPr>
      <w:r>
        <w:rPr>
          <w:rFonts w:ascii="Calibri" w:eastAsia="Calibri" w:hAnsi="Calibri" w:cs="Calibri"/>
          <w:sz w:val="22"/>
        </w:rPr>
        <w:tab/>
      </w:r>
      <w:r>
        <w:t xml:space="preserve"> </w:t>
      </w:r>
      <w:r>
        <w:tab/>
        <w:t xml:space="preserve">4.1.3 </w:t>
      </w:r>
      <w:r>
        <w:tab/>
      </w:r>
      <w:r>
        <w:t>Закон</w:t>
      </w:r>
      <w:r>
        <w:t xml:space="preserve"> </w:t>
      </w:r>
      <w:r>
        <w:t>сохранения</w:t>
      </w:r>
      <w:r>
        <w:t xml:space="preserve"> </w:t>
      </w:r>
      <w:r>
        <w:t>электрического</w:t>
      </w:r>
      <w:r>
        <w:t xml:space="preserve"> </w:t>
      </w:r>
      <w:r>
        <w:t>заряда</w:t>
      </w:r>
      <w:r>
        <w:t xml:space="preserve"> </w:t>
      </w:r>
    </w:p>
    <w:p w:rsidR="00F05CD3" w:rsidRDefault="00D67A33">
      <w:pPr>
        <w:tabs>
          <w:tab w:val="center" w:pos="1793"/>
          <w:tab w:val="center" w:pos="3389"/>
          <w:tab w:val="center" w:pos="6430"/>
        </w:tabs>
        <w:spacing w:after="43"/>
        <w:ind w:left="0"/>
        <w:jc w:val="left"/>
      </w:pPr>
      <w:r>
        <w:rPr>
          <w:rFonts w:ascii="Calibri" w:eastAsia="Calibri" w:hAnsi="Calibri" w:cs="Calibri"/>
          <w:sz w:val="22"/>
        </w:rPr>
        <w:tab/>
      </w:r>
      <w:r>
        <w:t xml:space="preserve"> </w:t>
      </w:r>
      <w:r>
        <w:tab/>
        <w:t xml:space="preserve">4.1.4 </w:t>
      </w:r>
      <w:r>
        <w:tab/>
      </w:r>
      <w:r>
        <w:t>Взаимодействие</w:t>
      </w:r>
      <w:r>
        <w:t xml:space="preserve"> </w:t>
      </w:r>
      <w:r>
        <w:t>зарядов.</w:t>
      </w:r>
      <w:r>
        <w:t xml:space="preserve"> </w:t>
      </w:r>
      <w:r>
        <w:t>Закон</w:t>
      </w:r>
      <w:r>
        <w:t xml:space="preserve"> </w:t>
      </w:r>
      <w:r>
        <w:t>Кулона</w:t>
      </w:r>
      <w:r>
        <w:t xml:space="preserve"> </w:t>
      </w:r>
    </w:p>
    <w:p w:rsidR="00F05CD3" w:rsidRDefault="00D67A33">
      <w:pPr>
        <w:tabs>
          <w:tab w:val="center" w:pos="1793"/>
          <w:tab w:val="center" w:pos="2645"/>
          <w:tab w:val="right" w:pos="10829"/>
        </w:tabs>
        <w:ind w:left="0"/>
        <w:jc w:val="left"/>
      </w:pPr>
      <w:r>
        <w:rPr>
          <w:rFonts w:ascii="Calibri" w:eastAsia="Calibri" w:hAnsi="Calibri" w:cs="Calibri"/>
          <w:sz w:val="22"/>
        </w:rPr>
        <w:tab/>
      </w:r>
      <w:r>
        <w:t xml:space="preserve"> </w:t>
      </w:r>
      <w:r>
        <w:tab/>
        <w:t xml:space="preserve"> </w:t>
      </w:r>
      <w:r>
        <w:tab/>
      </w:r>
      <w:r>
        <w:t xml:space="preserve">Электрическое поле. Напряжѐнность электрического поля. </w:t>
      </w:r>
    </w:p>
    <w:p w:rsidR="00F05CD3" w:rsidRDefault="00D67A33">
      <w:pPr>
        <w:tabs>
          <w:tab w:val="center" w:pos="3389"/>
          <w:tab w:val="center" w:pos="4883"/>
          <w:tab w:val="center" w:pos="6671"/>
          <w:tab w:val="center" w:pos="8331"/>
          <w:tab w:val="right" w:pos="10829"/>
        </w:tabs>
        <w:ind w:left="0"/>
        <w:jc w:val="left"/>
      </w:pPr>
      <w:r>
        <w:rPr>
          <w:rFonts w:ascii="Calibri" w:eastAsia="Calibri" w:hAnsi="Calibri" w:cs="Calibri"/>
          <w:sz w:val="22"/>
        </w:rPr>
        <w:tab/>
      </w:r>
      <w:r>
        <w:t xml:space="preserve">4.1.5 </w:t>
      </w:r>
      <w:r>
        <w:tab/>
      </w:r>
      <w:r>
        <w:t xml:space="preserve">Принцип </w:t>
      </w:r>
      <w:r>
        <w:tab/>
        <w:t xml:space="preserve">суперпозиции. </w:t>
      </w:r>
      <w:r>
        <w:tab/>
        <w:t xml:space="preserve">Линии </w:t>
      </w:r>
      <w:r>
        <w:tab/>
        <w:t xml:space="preserve">напряжѐнности </w:t>
      </w:r>
    </w:p>
    <w:p w:rsidR="00F05CD3" w:rsidRDefault="00D67A33">
      <w:pPr>
        <w:spacing w:after="100" w:line="248" w:lineRule="auto"/>
        <w:ind w:left="2609" w:right="2471" w:hanging="10"/>
        <w:jc w:val="center"/>
      </w:pPr>
      <w:r>
        <w:t>электрического поля</w:t>
      </w:r>
      <w:r>
        <w:t xml:space="preserve"> </w:t>
      </w:r>
    </w:p>
    <w:p w:rsidR="00F05CD3" w:rsidRDefault="00D67A33">
      <w:pPr>
        <w:numPr>
          <w:ilvl w:val="1"/>
          <w:numId w:val="107"/>
        </w:numPr>
        <w:spacing w:line="312" w:lineRule="auto"/>
        <w:ind w:right="332" w:hanging="2571"/>
      </w:pPr>
      <w:r>
        <w:rPr>
          <w:sz w:val="37"/>
          <w:vertAlign w:val="subscript"/>
        </w:rPr>
        <w:t xml:space="preserve">4.1.6 </w:t>
      </w:r>
      <w:r>
        <w:rPr>
          <w:sz w:val="37"/>
          <w:vertAlign w:val="subscript"/>
        </w:rPr>
        <w:tab/>
      </w:r>
      <w:r>
        <w:t>Работа</w:t>
      </w:r>
      <w:r>
        <w:t xml:space="preserve"> </w:t>
      </w:r>
      <w:r>
        <w:t>сил</w:t>
      </w:r>
      <w:r>
        <w:t xml:space="preserve"> </w:t>
      </w:r>
      <w:r>
        <w:t>электростатического</w:t>
      </w:r>
      <w:r>
        <w:t xml:space="preserve"> </w:t>
      </w:r>
      <w:r>
        <w:t>поля.</w:t>
      </w:r>
      <w:r>
        <w:t xml:space="preserve"> </w:t>
      </w:r>
      <w:r>
        <w:t>Потенциал.</w:t>
      </w:r>
      <w:r>
        <w:t xml:space="preserve"> </w:t>
      </w:r>
      <w:r>
        <w:t>Разность потенциалов</w:t>
      </w:r>
      <w:r>
        <w:t xml:space="preserve"> </w:t>
      </w:r>
    </w:p>
    <w:p w:rsidR="00F05CD3" w:rsidRDefault="00D67A33">
      <w:pPr>
        <w:tabs>
          <w:tab w:val="center" w:pos="1793"/>
          <w:tab w:val="right" w:pos="10829"/>
        </w:tabs>
        <w:ind w:left="0"/>
        <w:jc w:val="left"/>
      </w:pPr>
      <w:r>
        <w:rPr>
          <w:rFonts w:ascii="Calibri" w:eastAsia="Calibri" w:hAnsi="Calibri" w:cs="Calibri"/>
          <w:sz w:val="22"/>
        </w:rPr>
        <w:tab/>
      </w:r>
      <w:r>
        <w:t xml:space="preserve"> </w:t>
      </w:r>
      <w:r>
        <w:tab/>
      </w:r>
      <w:r>
        <w:t>Проводники</w:t>
      </w:r>
      <w:r>
        <w:t xml:space="preserve"> </w:t>
      </w:r>
      <w:r>
        <w:t>и</w:t>
      </w:r>
      <w:r>
        <w:t xml:space="preserve"> </w:t>
      </w:r>
      <w:r>
        <w:t>диэлектрики</w:t>
      </w:r>
      <w:r>
        <w:t xml:space="preserve"> </w:t>
      </w:r>
      <w:r>
        <w:t>в</w:t>
      </w:r>
      <w:r>
        <w:t xml:space="preserve"> </w:t>
      </w:r>
      <w:r>
        <w:t>постоянном</w:t>
      </w:r>
      <w:r>
        <w:t xml:space="preserve"> </w:t>
      </w:r>
      <w:r>
        <w:t>электрическом</w:t>
      </w:r>
      <w:r>
        <w:t xml:space="preserve"> </w:t>
      </w:r>
      <w:r>
        <w:t xml:space="preserve">поле. </w:t>
      </w:r>
    </w:p>
    <w:p w:rsidR="00F05CD3" w:rsidRDefault="00D67A33">
      <w:pPr>
        <w:spacing w:after="7" w:line="248" w:lineRule="auto"/>
        <w:ind w:left="3164" w:right="324" w:hanging="10"/>
      </w:pPr>
      <w:r>
        <w:t xml:space="preserve">4.1.7 </w:t>
      </w:r>
    </w:p>
    <w:p w:rsidR="00F05CD3" w:rsidRDefault="00D67A33">
      <w:pPr>
        <w:spacing w:after="35" w:line="248" w:lineRule="auto"/>
        <w:ind w:left="2609" w:right="1225" w:hanging="10"/>
        <w:jc w:val="center"/>
      </w:pPr>
      <w:r>
        <w:t>Диэлектрическая проницаемость</w:t>
      </w:r>
      <w:r>
        <w:t xml:space="preserve"> </w:t>
      </w:r>
    </w:p>
    <w:p w:rsidR="00F05CD3" w:rsidRDefault="00D67A33">
      <w:pPr>
        <w:tabs>
          <w:tab w:val="center" w:pos="1793"/>
          <w:tab w:val="center" w:pos="5261"/>
          <w:tab w:val="center" w:pos="7057"/>
          <w:tab w:val="center" w:pos="8810"/>
          <w:tab w:val="right" w:pos="10829"/>
        </w:tabs>
        <w:ind w:left="0"/>
        <w:jc w:val="left"/>
      </w:pPr>
      <w:r>
        <w:rPr>
          <w:rFonts w:ascii="Calibri" w:eastAsia="Calibri" w:hAnsi="Calibri" w:cs="Calibri"/>
          <w:sz w:val="22"/>
        </w:rPr>
        <w:tab/>
      </w:r>
      <w:r>
        <w:t xml:space="preserve"> </w:t>
      </w:r>
      <w:r>
        <w:tab/>
      </w:r>
      <w:r>
        <w:t>Электроѐмкость.</w:t>
      </w:r>
      <w:r>
        <w:t xml:space="preserve"> </w:t>
      </w:r>
      <w:r>
        <w:tab/>
      </w:r>
      <w:r>
        <w:t>Конденсатор.</w:t>
      </w:r>
      <w:r>
        <w:t xml:space="preserve"> </w:t>
      </w:r>
      <w:r>
        <w:tab/>
      </w:r>
      <w:r>
        <w:t>Электроѐмкость</w:t>
      </w:r>
      <w:r>
        <w:t xml:space="preserve"> </w:t>
      </w:r>
      <w:r>
        <w:tab/>
      </w:r>
      <w:r>
        <w:t xml:space="preserve">плоского </w:t>
      </w:r>
    </w:p>
    <w:p w:rsidR="00F05CD3" w:rsidRDefault="00D67A33">
      <w:pPr>
        <w:spacing w:after="7" w:line="248" w:lineRule="auto"/>
        <w:ind w:left="3164" w:right="324" w:hanging="10"/>
      </w:pPr>
      <w:r>
        <w:t xml:space="preserve">4.1.8 </w:t>
      </w:r>
    </w:p>
    <w:p w:rsidR="00F05CD3" w:rsidRDefault="00D67A33">
      <w:pPr>
        <w:spacing w:after="38"/>
        <w:ind w:left="4415" w:right="332"/>
      </w:pPr>
      <w:r>
        <w:t>конденсатора. Энергия заряженного конденсатора</w:t>
      </w:r>
      <w:r>
        <w:t xml:space="preserve"> </w:t>
      </w:r>
    </w:p>
    <w:p w:rsidR="00F05CD3" w:rsidRDefault="00D67A33">
      <w:pPr>
        <w:spacing w:after="38" w:line="248" w:lineRule="auto"/>
        <w:ind w:left="3154" w:hanging="1361"/>
        <w:jc w:val="left"/>
      </w:pPr>
      <w:r>
        <w:t xml:space="preserve"> </w:t>
      </w:r>
      <w:r>
        <w:tab/>
        <w:t xml:space="preserve"> </w:t>
      </w:r>
      <w:r>
        <w:tab/>
      </w:r>
      <w:r>
        <w:t xml:space="preserve">Технические </w:t>
      </w:r>
      <w:r>
        <w:tab/>
        <w:t xml:space="preserve">устройства: </w:t>
      </w:r>
      <w:r>
        <w:tab/>
        <w:t xml:space="preserve">электроскоп, </w:t>
      </w:r>
      <w:r>
        <w:tab/>
        <w:t xml:space="preserve">электрометр, </w:t>
      </w:r>
      <w:r>
        <w:t xml:space="preserve">4.1.9 </w:t>
      </w:r>
      <w:r>
        <w:tab/>
      </w:r>
      <w:r>
        <w:t>электростатическая защита, заземление электроприборов, конденсатор, ксерокс, стр</w:t>
      </w:r>
      <w:r>
        <w:t>уйный принтер</w:t>
      </w:r>
      <w:r>
        <w:t xml:space="preserve"> </w:t>
      </w:r>
    </w:p>
    <w:p w:rsidR="00F05CD3" w:rsidRDefault="00D67A33">
      <w:pPr>
        <w:tabs>
          <w:tab w:val="center" w:pos="1793"/>
          <w:tab w:val="center" w:pos="5121"/>
          <w:tab w:val="center" w:pos="6715"/>
          <w:tab w:val="center" w:pos="8152"/>
          <w:tab w:val="right" w:pos="10829"/>
        </w:tabs>
        <w:ind w:left="0"/>
        <w:jc w:val="left"/>
      </w:pPr>
      <w:r>
        <w:rPr>
          <w:rFonts w:ascii="Calibri" w:eastAsia="Calibri" w:hAnsi="Calibri" w:cs="Calibri"/>
          <w:sz w:val="22"/>
        </w:rPr>
        <w:tab/>
      </w:r>
      <w:r>
        <w:t xml:space="preserve"> </w:t>
      </w:r>
      <w:r>
        <w:tab/>
      </w:r>
      <w:r>
        <w:t>Практические</w:t>
      </w:r>
      <w:r>
        <w:t xml:space="preserve"> </w:t>
      </w:r>
      <w:r>
        <w:tab/>
      </w:r>
      <w:r>
        <w:t>работы.</w:t>
      </w:r>
      <w:r>
        <w:t xml:space="preserve"> </w:t>
      </w:r>
      <w:r>
        <w:tab/>
      </w:r>
      <w:r>
        <w:t>Измерение</w:t>
      </w:r>
      <w:r>
        <w:t xml:space="preserve"> </w:t>
      </w:r>
      <w:r>
        <w:tab/>
      </w:r>
      <w:r>
        <w:t xml:space="preserve">электроѐмкости </w:t>
      </w:r>
    </w:p>
    <w:p w:rsidR="00F05CD3" w:rsidRDefault="00D67A33">
      <w:pPr>
        <w:tabs>
          <w:tab w:val="center" w:pos="3390"/>
          <w:tab w:val="center" w:pos="5097"/>
        </w:tabs>
        <w:spacing w:after="163"/>
        <w:ind w:left="0"/>
        <w:jc w:val="left"/>
      </w:pPr>
      <w:r>
        <w:rPr>
          <w:rFonts w:ascii="Calibri" w:eastAsia="Calibri" w:hAnsi="Calibri" w:cs="Calibri"/>
          <w:sz w:val="22"/>
        </w:rPr>
        <w:tab/>
      </w:r>
      <w:r>
        <w:t xml:space="preserve">4.1.10 </w:t>
      </w:r>
      <w:r>
        <w:tab/>
      </w:r>
      <w:r>
        <w:t>конденсатора</w:t>
      </w:r>
      <w:r>
        <w:t xml:space="preserve"> </w:t>
      </w:r>
    </w:p>
    <w:p w:rsidR="00F05CD3" w:rsidRDefault="00D67A33">
      <w:pPr>
        <w:ind w:left="1793" w:right="174" w:firstLine="1870"/>
      </w:pPr>
      <w:r>
        <w:t>###Par###ПОСТОЯННЫЙ</w:t>
      </w:r>
      <w:r>
        <w:t xml:space="preserve"> </w:t>
      </w:r>
      <w:r>
        <w:t>ЭЛЕКТРИЧЕСКИЙ</w:t>
      </w:r>
      <w:r>
        <w:t xml:space="preserve"> </w:t>
      </w:r>
      <w:r>
        <w:t>ТОК.</w:t>
      </w:r>
      <w:r>
        <w:t xml:space="preserve"> </w:t>
      </w:r>
      <w:r>
        <w:t>ТОКИ</w:t>
      </w:r>
      <w:r>
        <w:t xml:space="preserve"> </w:t>
      </w:r>
      <w:r>
        <w:t>В РАЗЛИЧНЫХ СРЕДАХ</w:t>
      </w:r>
      <w:r>
        <w:t xml:space="preserve">  </w:t>
      </w:r>
      <w:r>
        <w:t>Условия</w:t>
      </w:r>
      <w:r>
        <w:t xml:space="preserve"> </w:t>
      </w:r>
      <w:r>
        <w:t>существования</w:t>
      </w:r>
      <w:r>
        <w:t xml:space="preserve"> </w:t>
      </w:r>
      <w:r>
        <w:t>постоянного</w:t>
      </w:r>
      <w:r>
        <w:t xml:space="preserve"> </w:t>
      </w:r>
      <w:r>
        <w:t>электрического</w:t>
      </w:r>
      <w:r>
        <w:t xml:space="preserve"> </w:t>
      </w:r>
      <w:r>
        <w:t xml:space="preserve">тока. </w:t>
      </w:r>
    </w:p>
    <w:p w:rsidR="00F05CD3" w:rsidRDefault="00D67A33">
      <w:pPr>
        <w:spacing w:after="7" w:line="248" w:lineRule="auto"/>
        <w:ind w:left="3164" w:right="324" w:hanging="10"/>
      </w:pPr>
      <w:r>
        <w:t xml:space="preserve">4.2.1 </w:t>
      </w:r>
    </w:p>
    <w:p w:rsidR="00F05CD3" w:rsidRDefault="00D67A33">
      <w:pPr>
        <w:spacing w:after="52"/>
        <w:ind w:left="4415" w:right="332"/>
      </w:pPr>
      <w:r>
        <w:t xml:space="preserve">Источники тока. Сила тока. Постоянный </w:t>
      </w:r>
      <w:r>
        <w:t>ток</w:t>
      </w:r>
      <w:r>
        <w:t xml:space="preserve"> </w:t>
      </w:r>
    </w:p>
    <w:p w:rsidR="00F05CD3" w:rsidRDefault="00D67A33">
      <w:pPr>
        <w:tabs>
          <w:tab w:val="center" w:pos="1793"/>
          <w:tab w:val="center" w:pos="3389"/>
          <w:tab w:val="center" w:pos="6542"/>
        </w:tabs>
        <w:spacing w:after="45"/>
        <w:ind w:left="0"/>
        <w:jc w:val="left"/>
      </w:pPr>
      <w:r>
        <w:rPr>
          <w:rFonts w:ascii="Calibri" w:eastAsia="Calibri" w:hAnsi="Calibri" w:cs="Calibri"/>
          <w:sz w:val="22"/>
        </w:rPr>
        <w:tab/>
      </w:r>
      <w:r>
        <w:t xml:space="preserve"> </w:t>
      </w:r>
      <w:r>
        <w:tab/>
        <w:t xml:space="preserve">4.2.2 </w:t>
      </w:r>
      <w:r>
        <w:tab/>
      </w:r>
      <w:r>
        <w:t>Напряжение.</w:t>
      </w:r>
      <w:r>
        <w:t xml:space="preserve"> </w:t>
      </w:r>
      <w:r>
        <w:t>Закон</w:t>
      </w:r>
      <w:r>
        <w:t xml:space="preserve"> </w:t>
      </w:r>
      <w:r>
        <w:t>Ома</w:t>
      </w:r>
      <w:r>
        <w:t xml:space="preserve"> </w:t>
      </w:r>
      <w:r>
        <w:t>для</w:t>
      </w:r>
      <w:r>
        <w:t xml:space="preserve"> </w:t>
      </w:r>
      <w:r>
        <w:t>участка</w:t>
      </w:r>
      <w:r>
        <w:t xml:space="preserve"> </w:t>
      </w:r>
      <w:r>
        <w:t>цепи</w:t>
      </w:r>
      <w:r>
        <w:t xml:space="preserve"> </w:t>
      </w:r>
    </w:p>
    <w:p w:rsidR="00F05CD3" w:rsidRDefault="00D67A33">
      <w:pPr>
        <w:spacing w:after="174"/>
        <w:ind w:left="3154" w:hanging="1361"/>
      </w:pPr>
      <w:r>
        <w:t xml:space="preserve"> </w:t>
      </w:r>
      <w:r>
        <w:tab/>
      </w:r>
      <w:r>
        <w:t>Электрическое</w:t>
      </w:r>
      <w:r>
        <w:t xml:space="preserve"> </w:t>
      </w:r>
      <w:r>
        <w:tab/>
      </w:r>
      <w:r>
        <w:t>сопротивление.</w:t>
      </w:r>
      <w:r>
        <w:t xml:space="preserve"> </w:t>
      </w:r>
      <w:r>
        <w:tab/>
      </w:r>
      <w:r>
        <w:t>Удельное</w:t>
      </w:r>
      <w:r>
        <w:t xml:space="preserve"> </w:t>
      </w:r>
      <w:r>
        <w:tab/>
      </w:r>
      <w:r>
        <w:t xml:space="preserve">сопротивление </w:t>
      </w:r>
      <w:r>
        <w:t xml:space="preserve">4.2.3 </w:t>
      </w:r>
      <w:r>
        <w:tab/>
      </w:r>
      <w:r>
        <w:t>вещества</w:t>
      </w:r>
      <w:r>
        <w:t xml:space="preserve"> </w:t>
      </w:r>
    </w:p>
    <w:p w:rsidR="00F05CD3" w:rsidRDefault="00D67A33">
      <w:pPr>
        <w:tabs>
          <w:tab w:val="center" w:pos="1793"/>
          <w:tab w:val="center" w:pos="5370"/>
          <w:tab w:val="center" w:pos="7300"/>
          <w:tab w:val="center" w:pos="8828"/>
          <w:tab w:val="right" w:pos="10829"/>
        </w:tabs>
        <w:ind w:left="0"/>
        <w:jc w:val="left"/>
      </w:pPr>
      <w:r>
        <w:rPr>
          <w:rFonts w:ascii="Calibri" w:eastAsia="Calibri" w:hAnsi="Calibri" w:cs="Calibri"/>
          <w:sz w:val="22"/>
        </w:rPr>
        <w:tab/>
      </w:r>
      <w:r>
        <w:t xml:space="preserve"> </w:t>
      </w:r>
      <w:r>
        <w:tab/>
      </w:r>
      <w:r>
        <w:t>Последовательное,</w:t>
      </w:r>
      <w:r>
        <w:t xml:space="preserve"> </w:t>
      </w:r>
      <w:r>
        <w:tab/>
      </w:r>
      <w:r>
        <w:t>параллельное,</w:t>
      </w:r>
      <w:r>
        <w:t xml:space="preserve"> </w:t>
      </w:r>
      <w:r>
        <w:tab/>
      </w:r>
      <w:r>
        <w:t>смешанное</w:t>
      </w:r>
      <w:r>
        <w:t xml:space="preserve"> </w:t>
      </w:r>
      <w:r>
        <w:tab/>
      </w:r>
      <w:r>
        <w:t xml:space="preserve">соединение </w:t>
      </w:r>
    </w:p>
    <w:p w:rsidR="00F05CD3" w:rsidRDefault="00D67A33">
      <w:pPr>
        <w:spacing w:after="7" w:line="248" w:lineRule="auto"/>
        <w:ind w:left="3164" w:right="324" w:hanging="10"/>
      </w:pPr>
      <w:r>
        <w:t xml:space="preserve">4.2.4 </w:t>
      </w:r>
    </w:p>
    <w:p w:rsidR="00F05CD3" w:rsidRDefault="00D67A33">
      <w:pPr>
        <w:numPr>
          <w:ilvl w:val="1"/>
          <w:numId w:val="107"/>
        </w:numPr>
        <w:spacing w:after="55"/>
        <w:ind w:right="332" w:hanging="2571"/>
      </w:pPr>
      <w:r>
        <w:t>проводников</w:t>
      </w:r>
      <w:r>
        <w:t xml:space="preserve"> </w:t>
      </w:r>
    </w:p>
    <w:p w:rsidR="00F05CD3" w:rsidRDefault="00D67A33">
      <w:pPr>
        <w:spacing w:after="48" w:line="248" w:lineRule="auto"/>
        <w:ind w:left="1803" w:right="9" w:hanging="10"/>
        <w:jc w:val="left"/>
      </w:pPr>
      <w:r>
        <w:rPr>
          <w:sz w:val="22"/>
        </w:rPr>
        <w:lastRenderedPageBreak/>
        <w:t xml:space="preserve"> </w:t>
      </w:r>
      <w:r>
        <w:rPr>
          <w:sz w:val="22"/>
        </w:rPr>
        <w:tab/>
      </w:r>
      <w:r>
        <w:t xml:space="preserve">4.2.5 </w:t>
      </w:r>
      <w:r>
        <w:tab/>
      </w:r>
      <w:r>
        <w:t>Работа</w:t>
      </w:r>
      <w:r>
        <w:t xml:space="preserve"> </w:t>
      </w:r>
      <w:r>
        <w:t>электрического</w:t>
      </w:r>
      <w:r>
        <w:t xml:space="preserve"> </w:t>
      </w:r>
      <w:r>
        <w:t>тока.</w:t>
      </w:r>
      <w:r>
        <w:t xml:space="preserve"> </w:t>
      </w:r>
      <w:r>
        <w:t>Закон</w:t>
      </w:r>
      <w:r>
        <w:t xml:space="preserve"> </w:t>
      </w:r>
      <w:r>
        <w:t>Джоуля</w:t>
      </w:r>
      <w:r>
        <w:t xml:space="preserve"> </w:t>
      </w:r>
      <w:r>
        <w:t>–</w:t>
      </w:r>
      <w:r>
        <w:t xml:space="preserve"> </w:t>
      </w:r>
      <w:r>
        <w:t>Ленца</w:t>
      </w:r>
      <w:r>
        <w:t xml:space="preserve">  </w:t>
      </w:r>
      <w:r>
        <w:tab/>
        <w:t xml:space="preserve">4.2.6 </w:t>
      </w:r>
      <w:r>
        <w:tab/>
      </w:r>
      <w:r>
        <w:t>Мощность</w:t>
      </w:r>
      <w:r>
        <w:t xml:space="preserve"> </w:t>
      </w:r>
      <w:r>
        <w:t>электрического</w:t>
      </w:r>
      <w:r>
        <w:t xml:space="preserve"> </w:t>
      </w:r>
      <w:r>
        <w:t>тока</w:t>
      </w:r>
      <w:r>
        <w:t xml:space="preserve">  </w:t>
      </w:r>
      <w:r>
        <w:tab/>
        <w:t xml:space="preserve"> </w:t>
      </w:r>
      <w:r>
        <w:tab/>
      </w:r>
      <w:r>
        <w:t xml:space="preserve">электродвижущая </w:t>
      </w:r>
      <w:r>
        <w:tab/>
        <w:t xml:space="preserve">сила </w:t>
      </w:r>
      <w:r>
        <w:tab/>
        <w:t xml:space="preserve">(далее </w:t>
      </w:r>
      <w:r>
        <w:tab/>
        <w:t>–</w:t>
      </w:r>
      <w:r>
        <w:t xml:space="preserve"> </w:t>
      </w:r>
      <w:r>
        <w:tab/>
      </w:r>
      <w:r>
        <w:t xml:space="preserve">ЭДС) </w:t>
      </w:r>
      <w:r>
        <w:tab/>
        <w:t xml:space="preserve">и </w:t>
      </w:r>
      <w:r>
        <w:tab/>
        <w:t xml:space="preserve">внутреннее </w:t>
      </w:r>
    </w:p>
    <w:p w:rsidR="00F05CD3" w:rsidRDefault="00D67A33">
      <w:pPr>
        <w:tabs>
          <w:tab w:val="center" w:pos="3389"/>
          <w:tab w:val="right" w:pos="10829"/>
        </w:tabs>
        <w:ind w:left="0"/>
        <w:jc w:val="left"/>
      </w:pPr>
      <w:r>
        <w:rPr>
          <w:rFonts w:ascii="Calibri" w:eastAsia="Calibri" w:hAnsi="Calibri" w:cs="Calibri"/>
          <w:sz w:val="22"/>
        </w:rPr>
        <w:tab/>
      </w:r>
      <w:r>
        <w:t xml:space="preserve">4.2.7 </w:t>
      </w:r>
      <w:r>
        <w:tab/>
      </w:r>
      <w:r>
        <w:t xml:space="preserve">сопротивление источника тока. Закон Ома для полной </w:t>
      </w:r>
    </w:p>
    <w:p w:rsidR="00F05CD3" w:rsidRDefault="00D67A33">
      <w:pPr>
        <w:ind w:left="4415" w:right="332"/>
      </w:pPr>
      <w:r>
        <w:t>(замкнутой) электрической цепи. Короткое замыкание</w:t>
      </w:r>
      <w:r>
        <w:t xml:space="preserve"> </w:t>
      </w:r>
    </w:p>
    <w:p w:rsidR="00F05CD3" w:rsidRDefault="00D67A33">
      <w:pPr>
        <w:tabs>
          <w:tab w:val="center" w:pos="1793"/>
          <w:tab w:val="right" w:pos="10829"/>
        </w:tabs>
        <w:ind w:left="0"/>
        <w:jc w:val="left"/>
      </w:pPr>
      <w:r>
        <w:rPr>
          <w:rFonts w:ascii="Calibri" w:eastAsia="Calibri" w:hAnsi="Calibri" w:cs="Calibri"/>
          <w:sz w:val="22"/>
        </w:rPr>
        <w:tab/>
      </w:r>
      <w:r>
        <w:t xml:space="preserve"> </w:t>
      </w:r>
      <w:r>
        <w:tab/>
      </w:r>
      <w:r>
        <w:t>Электронная</w:t>
      </w:r>
      <w:r>
        <w:t xml:space="preserve"> </w:t>
      </w:r>
      <w:r>
        <w:t>проводимость</w:t>
      </w:r>
      <w:r>
        <w:t xml:space="preserve"> </w:t>
      </w:r>
      <w:r>
        <w:t>твѐр</w:t>
      </w:r>
      <w:r>
        <w:t>дых</w:t>
      </w:r>
      <w:r>
        <w:t xml:space="preserve"> </w:t>
      </w:r>
      <w:r>
        <w:t>металлов.</w:t>
      </w:r>
      <w:r>
        <w:t xml:space="preserve"> </w:t>
      </w:r>
      <w:r>
        <w:t xml:space="preserve">Зависимость </w:t>
      </w:r>
    </w:p>
    <w:p w:rsidR="00F05CD3" w:rsidRDefault="00D67A33">
      <w:pPr>
        <w:spacing w:after="7" w:line="248" w:lineRule="auto"/>
        <w:ind w:left="3164" w:right="324" w:hanging="10"/>
      </w:pPr>
      <w:r>
        <w:t xml:space="preserve">4.2.8 </w:t>
      </w:r>
    </w:p>
    <w:p w:rsidR="00F05CD3" w:rsidRDefault="00D67A33">
      <w:pPr>
        <w:ind w:left="4415"/>
      </w:pPr>
      <w:r>
        <w:t>сопротивления</w:t>
      </w:r>
      <w:r>
        <w:t xml:space="preserve"> </w:t>
      </w:r>
      <w:r>
        <w:t>металлов</w:t>
      </w:r>
      <w:r>
        <w:t xml:space="preserve"> </w:t>
      </w:r>
      <w:r>
        <w:t>от</w:t>
      </w:r>
      <w:r>
        <w:t xml:space="preserve"> </w:t>
      </w:r>
      <w:r>
        <w:t>температуры.</w:t>
      </w:r>
      <w:r>
        <w:t xml:space="preserve"> </w:t>
      </w:r>
      <w:r>
        <w:t>Сверхпроводимость</w:t>
      </w:r>
      <w:r>
        <w:t xml:space="preserve"> </w:t>
      </w:r>
    </w:p>
    <w:p w:rsidR="00F05CD3" w:rsidRDefault="00D67A33">
      <w:pPr>
        <w:numPr>
          <w:ilvl w:val="2"/>
          <w:numId w:val="108"/>
        </w:numPr>
        <w:ind w:hanging="1323"/>
      </w:pPr>
      <w:r>
        <w:t>Электрический</w:t>
      </w:r>
      <w:r>
        <w:t xml:space="preserve"> </w:t>
      </w:r>
      <w:r>
        <w:t>ток</w:t>
      </w:r>
      <w:r>
        <w:t xml:space="preserve"> </w:t>
      </w:r>
      <w:r>
        <w:t>в</w:t>
      </w:r>
      <w:r>
        <w:t xml:space="preserve"> </w:t>
      </w:r>
      <w:r>
        <w:t>вакууме.</w:t>
      </w:r>
      <w:r>
        <w:t xml:space="preserve"> </w:t>
      </w:r>
      <w:r>
        <w:t>Свойства</w:t>
      </w:r>
      <w:r>
        <w:t xml:space="preserve"> </w:t>
      </w:r>
      <w:r>
        <w:t>электронных</w:t>
      </w:r>
      <w:r>
        <w:t xml:space="preserve"> </w:t>
      </w:r>
      <w:r>
        <w:t>пучков</w:t>
      </w:r>
      <w:r>
        <w:t xml:space="preserve"> </w:t>
      </w:r>
    </w:p>
    <w:p w:rsidR="00F05CD3" w:rsidRDefault="00D67A33">
      <w:pPr>
        <w:spacing w:after="199" w:line="259" w:lineRule="auto"/>
        <w:ind w:left="0"/>
        <w:jc w:val="left"/>
      </w:pPr>
      <w:r>
        <w:rPr>
          <w:sz w:val="2"/>
        </w:rPr>
        <w:t xml:space="preserve"> </w:t>
      </w:r>
    </w:p>
    <w:p w:rsidR="00F05CD3" w:rsidRDefault="00D67A33">
      <w:pPr>
        <w:ind w:left="4415"/>
      </w:pPr>
      <w:r>
        <w:t xml:space="preserve">Полупроводники. Собственная и примесная проводимость </w:t>
      </w:r>
    </w:p>
    <w:p w:rsidR="00F05CD3" w:rsidRDefault="00D67A33">
      <w:pPr>
        <w:numPr>
          <w:ilvl w:val="2"/>
          <w:numId w:val="108"/>
        </w:numPr>
        <w:ind w:hanging="1323"/>
      </w:pPr>
      <w:r>
        <w:t>полупроводников.</w:t>
      </w:r>
      <w:r>
        <w:t xml:space="preserve"> </w:t>
      </w:r>
      <w:r>
        <w:tab/>
      </w:r>
      <w:r>
        <w:t>Свойства</w:t>
      </w:r>
      <w:r>
        <w:t xml:space="preserve"> </w:t>
      </w:r>
      <w:r>
        <w:tab/>
        <w:t xml:space="preserve">p-n </w:t>
      </w:r>
      <w:r>
        <w:tab/>
      </w:r>
      <w:r>
        <w:t xml:space="preserve">перехода. </w:t>
      </w:r>
    </w:p>
    <w:p w:rsidR="00F05CD3" w:rsidRDefault="00D67A33">
      <w:pPr>
        <w:spacing w:after="12" w:line="248" w:lineRule="auto"/>
        <w:ind w:left="2609" w:right="1507" w:hanging="10"/>
        <w:jc w:val="center"/>
      </w:pPr>
      <w:r>
        <w:t>Полупроводниковые приборы</w:t>
      </w:r>
      <w:r>
        <w:t xml:space="preserve"> </w:t>
      </w:r>
    </w:p>
    <w:p w:rsidR="00F05CD3" w:rsidRDefault="00D67A33">
      <w:pPr>
        <w:tabs>
          <w:tab w:val="center" w:pos="5183"/>
          <w:tab w:val="center" w:pos="6381"/>
          <w:tab w:val="center" w:pos="6855"/>
          <w:tab w:val="center" w:pos="7857"/>
          <w:tab w:val="right" w:pos="10829"/>
        </w:tabs>
        <w:ind w:left="0"/>
        <w:jc w:val="left"/>
      </w:pPr>
      <w:r>
        <w:rPr>
          <w:rFonts w:ascii="Calibri" w:eastAsia="Calibri" w:hAnsi="Calibri" w:cs="Calibri"/>
          <w:sz w:val="22"/>
        </w:rPr>
        <w:tab/>
      </w:r>
      <w:r>
        <w:t>Электрический</w:t>
      </w:r>
      <w:r>
        <w:t xml:space="preserve"> </w:t>
      </w:r>
      <w:r>
        <w:tab/>
      </w:r>
      <w:r>
        <w:t>ток</w:t>
      </w:r>
      <w:r>
        <w:t xml:space="preserve"> </w:t>
      </w:r>
      <w:r>
        <w:tab/>
      </w:r>
      <w:r>
        <w:t>в</w:t>
      </w:r>
      <w:r>
        <w:t xml:space="preserve"> </w:t>
      </w:r>
      <w:r>
        <w:tab/>
      </w:r>
      <w:r>
        <w:t>электролитах.</w:t>
      </w:r>
      <w:r>
        <w:t xml:space="preserve"> </w:t>
      </w:r>
      <w:r>
        <w:tab/>
      </w:r>
      <w:r>
        <w:t xml:space="preserve">Электролитическая </w:t>
      </w:r>
    </w:p>
    <w:p w:rsidR="00F05CD3" w:rsidRDefault="00D67A33">
      <w:pPr>
        <w:spacing w:after="7" w:line="248" w:lineRule="auto"/>
        <w:ind w:left="3102" w:right="324" w:hanging="10"/>
      </w:pPr>
      <w:r>
        <w:t xml:space="preserve">4.2.11 </w:t>
      </w:r>
    </w:p>
    <w:p w:rsidR="00F05CD3" w:rsidRDefault="00D67A33">
      <w:pPr>
        <w:spacing w:after="38" w:line="248" w:lineRule="auto"/>
        <w:ind w:left="2609" w:right="1976" w:hanging="10"/>
        <w:jc w:val="center"/>
      </w:pPr>
      <w:r>
        <w:t>диссоциация. Электролиз</w:t>
      </w:r>
      <w:r>
        <w:t xml:space="preserve"> </w:t>
      </w:r>
    </w:p>
    <w:p w:rsidR="00F05CD3" w:rsidRDefault="00D67A33">
      <w:pPr>
        <w:tabs>
          <w:tab w:val="center" w:pos="3041"/>
          <w:tab w:val="center" w:pos="5196"/>
          <w:tab w:val="center" w:pos="6515"/>
          <w:tab w:val="center" w:pos="7107"/>
          <w:tab w:val="center" w:pos="7824"/>
          <w:tab w:val="center" w:pos="9404"/>
          <w:tab w:val="right" w:pos="10829"/>
        </w:tabs>
        <w:ind w:left="0"/>
        <w:jc w:val="left"/>
      </w:pPr>
      <w:r>
        <w:rPr>
          <w:rFonts w:ascii="Calibri" w:eastAsia="Calibri" w:hAnsi="Calibri" w:cs="Calibri"/>
          <w:sz w:val="22"/>
        </w:rPr>
        <w:tab/>
      </w:r>
      <w:r>
        <w:t xml:space="preserve"> </w:t>
      </w:r>
      <w:r>
        <w:tab/>
      </w:r>
      <w:r>
        <w:t xml:space="preserve">Электрический </w:t>
      </w:r>
      <w:r>
        <w:tab/>
        <w:t xml:space="preserve">ток </w:t>
      </w:r>
      <w:r>
        <w:tab/>
        <w:t xml:space="preserve">в </w:t>
      </w:r>
      <w:r>
        <w:tab/>
        <w:t xml:space="preserve">газах. </w:t>
      </w:r>
      <w:r>
        <w:tab/>
        <w:t xml:space="preserve">Самостоятельный </w:t>
      </w:r>
      <w:r>
        <w:tab/>
        <w:t xml:space="preserve">и </w:t>
      </w:r>
    </w:p>
    <w:p w:rsidR="00F05CD3" w:rsidRDefault="00D67A33">
      <w:pPr>
        <w:numPr>
          <w:ilvl w:val="2"/>
          <w:numId w:val="109"/>
        </w:numPr>
        <w:spacing w:after="37"/>
        <w:ind w:hanging="1323"/>
      </w:pPr>
      <w:r>
        <w:t>несамостоятельный</w:t>
      </w:r>
      <w:r>
        <w:t xml:space="preserve"> </w:t>
      </w:r>
      <w:r>
        <w:t>разряд.</w:t>
      </w:r>
      <w:r>
        <w:t xml:space="preserve"> </w:t>
      </w:r>
      <w:r>
        <w:t>Различные</w:t>
      </w:r>
      <w:r>
        <w:t xml:space="preserve"> </w:t>
      </w:r>
      <w:r>
        <w:t>типы</w:t>
      </w:r>
      <w:r>
        <w:t xml:space="preserve"> </w:t>
      </w:r>
      <w:r>
        <w:t>самостоятельного разряда. Молния. Плазма</w:t>
      </w:r>
      <w:r>
        <w:t xml:space="preserve"> </w:t>
      </w:r>
    </w:p>
    <w:p w:rsidR="00F05CD3" w:rsidRDefault="00D67A33">
      <w:pPr>
        <w:spacing w:after="16" w:line="248" w:lineRule="auto"/>
        <w:ind w:left="1969" w:right="15" w:hanging="10"/>
        <w:jc w:val="right"/>
      </w:pPr>
      <w:r>
        <w:t xml:space="preserve"> </w:t>
      </w:r>
      <w:r>
        <w:tab/>
      </w:r>
      <w:r>
        <w:t>Технические устройства: амперметр, вольтметр, реостат,</w:t>
      </w:r>
      <w:r>
        <w:t xml:space="preserve">  </w:t>
      </w:r>
      <w:r>
        <w:tab/>
      </w:r>
      <w:r>
        <w:t xml:space="preserve">источники </w:t>
      </w:r>
      <w:r>
        <w:tab/>
        <w:t xml:space="preserve">тока, </w:t>
      </w:r>
      <w:r>
        <w:tab/>
        <w:t xml:space="preserve">электронагревательные </w:t>
      </w:r>
      <w:r>
        <w:tab/>
        <w:t xml:space="preserve">приборы, </w:t>
      </w:r>
    </w:p>
    <w:p w:rsidR="00F05CD3" w:rsidRDefault="00D67A33">
      <w:pPr>
        <w:numPr>
          <w:ilvl w:val="2"/>
          <w:numId w:val="109"/>
        </w:numPr>
        <w:ind w:hanging="1323"/>
      </w:pPr>
      <w:r>
        <w:t xml:space="preserve">электроосветительные приборы, термометр сопротивления, </w:t>
      </w:r>
    </w:p>
    <w:p w:rsidR="00F05CD3" w:rsidRDefault="00D67A33">
      <w:pPr>
        <w:tabs>
          <w:tab w:val="center" w:pos="4986"/>
          <w:tab w:val="center" w:pos="6267"/>
          <w:tab w:val="center" w:pos="7588"/>
          <w:tab w:val="center" w:pos="8695"/>
          <w:tab w:val="right" w:pos="10829"/>
        </w:tabs>
        <w:ind w:left="0"/>
        <w:jc w:val="left"/>
      </w:pPr>
      <w:r>
        <w:rPr>
          <w:rFonts w:ascii="Calibri" w:eastAsia="Calibri" w:hAnsi="Calibri" w:cs="Calibri"/>
          <w:sz w:val="22"/>
        </w:rPr>
        <w:tab/>
      </w:r>
      <w:r>
        <w:t xml:space="preserve">вакуумный </w:t>
      </w:r>
      <w:r>
        <w:tab/>
        <w:t xml:space="preserve">диод, </w:t>
      </w:r>
      <w:r>
        <w:tab/>
        <w:t xml:space="preserve">термисторы </w:t>
      </w:r>
      <w:r>
        <w:tab/>
        <w:t xml:space="preserve">и </w:t>
      </w:r>
      <w:r>
        <w:tab/>
        <w:t xml:space="preserve">фоторезисторы, </w:t>
      </w:r>
    </w:p>
    <w:p w:rsidR="00F05CD3" w:rsidRDefault="00D67A33">
      <w:pPr>
        <w:spacing w:after="39" w:line="248" w:lineRule="auto"/>
        <w:ind w:left="2609" w:right="684" w:hanging="10"/>
        <w:jc w:val="center"/>
      </w:pPr>
      <w:r>
        <w:t>полупроводниковый диод, гальваника</w:t>
      </w:r>
      <w:r>
        <w:t xml:space="preserve"> </w:t>
      </w:r>
    </w:p>
    <w:p w:rsidR="00F05CD3" w:rsidRDefault="00D67A33">
      <w:pPr>
        <w:ind w:left="4415"/>
      </w:pPr>
      <w:r>
        <w:t>Прак</w:t>
      </w:r>
      <w:r>
        <w:t>тические</w:t>
      </w:r>
      <w:r>
        <w:t xml:space="preserve"> </w:t>
      </w:r>
      <w:r>
        <w:t>работы.</w:t>
      </w:r>
      <w:r>
        <w:t xml:space="preserve"> </w:t>
      </w:r>
      <w:r>
        <w:t>Изучение</w:t>
      </w:r>
      <w:r>
        <w:t xml:space="preserve"> </w:t>
      </w:r>
      <w:r>
        <w:t>смешанного</w:t>
      </w:r>
      <w:r>
        <w:t xml:space="preserve"> </w:t>
      </w:r>
      <w:r>
        <w:t xml:space="preserve">соединения </w:t>
      </w:r>
    </w:p>
    <w:p w:rsidR="00F05CD3" w:rsidRDefault="00D67A33">
      <w:pPr>
        <w:spacing w:after="0" w:line="259" w:lineRule="auto"/>
        <w:ind w:left="3041"/>
        <w:jc w:val="left"/>
      </w:pPr>
      <w:r>
        <w:t xml:space="preserve"> </w:t>
      </w:r>
    </w:p>
    <w:p w:rsidR="00F05CD3" w:rsidRDefault="00D67A33">
      <w:pPr>
        <w:spacing w:after="12" w:line="248" w:lineRule="auto"/>
        <w:ind w:left="2609" w:right="3425" w:hanging="10"/>
        <w:jc w:val="center"/>
      </w:pPr>
      <w:r>
        <w:t>резисторов.</w:t>
      </w:r>
      <w:r>
        <w:t xml:space="preserve"> </w:t>
      </w:r>
    </w:p>
    <w:p w:rsidR="00F05CD3" w:rsidRDefault="00D67A33">
      <w:pPr>
        <w:spacing w:after="7" w:line="248" w:lineRule="auto"/>
        <w:ind w:left="3102" w:right="324" w:hanging="10"/>
      </w:pPr>
      <w:r>
        <w:t xml:space="preserve">4.2.14 </w:t>
      </w:r>
    </w:p>
    <w:p w:rsidR="00F05CD3" w:rsidRDefault="00D67A33">
      <w:pPr>
        <w:spacing w:after="16" w:line="248" w:lineRule="auto"/>
        <w:ind w:left="2827" w:right="32" w:hanging="10"/>
        <w:jc w:val="right"/>
      </w:pPr>
      <w:r>
        <w:t>Измерение</w:t>
      </w:r>
      <w:r>
        <w:t xml:space="preserve"> </w:t>
      </w:r>
      <w:r>
        <w:tab/>
      </w:r>
      <w:r>
        <w:t>ЭДС</w:t>
      </w:r>
      <w:r>
        <w:t xml:space="preserve"> </w:t>
      </w:r>
      <w:r>
        <w:tab/>
      </w:r>
      <w:r>
        <w:t>источника</w:t>
      </w:r>
      <w:r>
        <w:t xml:space="preserve"> </w:t>
      </w:r>
      <w:r>
        <w:tab/>
      </w:r>
      <w:r>
        <w:t>тока</w:t>
      </w:r>
      <w:r>
        <w:t xml:space="preserve"> </w:t>
      </w:r>
      <w:r>
        <w:tab/>
      </w:r>
      <w:r>
        <w:t>и</w:t>
      </w:r>
      <w:r>
        <w:t xml:space="preserve"> </w:t>
      </w:r>
      <w:r>
        <w:tab/>
      </w:r>
      <w:r>
        <w:t>его</w:t>
      </w:r>
      <w:r>
        <w:t xml:space="preserve"> </w:t>
      </w:r>
      <w:r>
        <w:tab/>
      </w:r>
      <w:r>
        <w:t>внутреннего сопротивления. Наблюдение электролиза</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11 КЛАСС </w:t>
      </w:r>
    </w:p>
    <w:p w:rsidR="00F05CD3" w:rsidRDefault="00D67A33">
      <w:pPr>
        <w:spacing w:after="149" w:line="259" w:lineRule="auto"/>
        <w:ind w:left="0"/>
        <w:jc w:val="left"/>
      </w:pPr>
      <w:r>
        <w:rPr>
          <w:b/>
          <w:sz w:val="20"/>
        </w:rPr>
        <w:t xml:space="preserve"> </w:t>
      </w:r>
    </w:p>
    <w:p w:rsidR="00F05CD3" w:rsidRDefault="00D67A33">
      <w:pPr>
        <w:spacing w:line="259" w:lineRule="auto"/>
        <w:ind w:left="0"/>
        <w:jc w:val="left"/>
      </w:pPr>
      <w:r>
        <w:rPr>
          <w:b/>
          <w:sz w:val="20"/>
        </w:rPr>
        <w:t xml:space="preserve"> </w:t>
      </w:r>
    </w:p>
    <w:p w:rsidR="00F05CD3" w:rsidRDefault="00D67A33">
      <w:pPr>
        <w:spacing w:after="5" w:line="271" w:lineRule="auto"/>
        <w:ind w:left="1542" w:right="2406" w:hanging="10"/>
      </w:pPr>
      <w:r>
        <w:rPr>
          <w:b/>
        </w:rPr>
        <w:t xml:space="preserve">Ко </w:t>
      </w:r>
      <w:r>
        <w:rPr>
          <w:b/>
          <w:sz w:val="37"/>
          <w:vertAlign w:val="superscript"/>
        </w:rPr>
        <w:t xml:space="preserve">д </w:t>
      </w:r>
      <w:r>
        <w:rPr>
          <w:b/>
        </w:rPr>
        <w:t xml:space="preserve"> Кодпроверяем  Проверяемые элементы содержания </w:t>
      </w:r>
      <w:r>
        <w:rPr>
          <w:b/>
          <w:sz w:val="37"/>
          <w:vertAlign w:val="superscript"/>
        </w:rPr>
        <w:t xml:space="preserve">раз </w:t>
      </w:r>
      <w:r>
        <w:rPr>
          <w:b/>
        </w:rPr>
        <w:t>ого элемента</w:t>
      </w:r>
      <w:r>
        <w:rPr>
          <w:b/>
          <w:sz w:val="37"/>
          <w:vertAlign w:val="subscript"/>
        </w:rPr>
        <w:t xml:space="preserve"> </w:t>
      </w:r>
    </w:p>
    <w:p w:rsidR="00F05CD3" w:rsidRDefault="00D67A33">
      <w:pPr>
        <w:spacing w:after="5" w:line="271" w:lineRule="auto"/>
        <w:ind w:left="1542" w:right="8777" w:hanging="10"/>
      </w:pPr>
      <w:r>
        <w:rPr>
          <w:b/>
        </w:rPr>
        <w:t xml:space="preserve">де ла </w:t>
      </w:r>
    </w:p>
    <w:p w:rsidR="00F05CD3" w:rsidRDefault="00D67A33">
      <w:pPr>
        <w:numPr>
          <w:ilvl w:val="0"/>
          <w:numId w:val="110"/>
        </w:numPr>
        <w:spacing w:after="52"/>
        <w:ind w:right="332" w:hanging="3543"/>
      </w:pPr>
      <w:r>
        <w:t>ЭЛЕКТРОДИНАМИКА</w:t>
      </w:r>
      <w:r>
        <w:t xml:space="preserve"> </w:t>
      </w:r>
    </w:p>
    <w:p w:rsidR="00F05CD3" w:rsidRDefault="00D67A33">
      <w:pPr>
        <w:ind w:left="2784" w:right="332"/>
      </w:pPr>
      <w:r>
        <w:t>###Par###МАГНИТНОЕ</w:t>
      </w:r>
      <w:r>
        <w:t xml:space="preserve"> </w:t>
      </w:r>
      <w:r>
        <w:t>ПОЛЕ.</w:t>
      </w:r>
      <w:r>
        <w:t xml:space="preserve"> </w:t>
      </w:r>
      <w:r>
        <w:t>ЭЛЕКТРОМАГНИТНАЯ</w:t>
      </w:r>
      <w:r>
        <w:t xml:space="preserve"> </w:t>
      </w:r>
      <w:r>
        <w:t>ИНДУКЦИЯ</w:t>
      </w:r>
      <w:r>
        <w:t xml:space="preserve"> </w:t>
      </w:r>
    </w:p>
    <w:p w:rsidR="00F05CD3" w:rsidRDefault="00D67A33">
      <w:pPr>
        <w:tabs>
          <w:tab w:val="center" w:pos="1481"/>
          <w:tab w:val="center" w:pos="5129"/>
          <w:tab w:val="center" w:pos="6538"/>
          <w:tab w:val="center" w:pos="8150"/>
          <w:tab w:val="center" w:pos="9912"/>
        </w:tabs>
        <w:ind w:left="0"/>
        <w:jc w:val="left"/>
      </w:pPr>
      <w:r>
        <w:rPr>
          <w:rFonts w:ascii="Calibri" w:eastAsia="Calibri" w:hAnsi="Calibri" w:cs="Calibri"/>
          <w:sz w:val="22"/>
        </w:rPr>
        <w:tab/>
      </w:r>
      <w:r>
        <w:t xml:space="preserve"> </w:t>
      </w:r>
      <w:r>
        <w:tab/>
      </w:r>
      <w:r>
        <w:t>Постоянные</w:t>
      </w:r>
      <w:r>
        <w:t xml:space="preserve"> </w:t>
      </w:r>
      <w:r>
        <w:tab/>
      </w:r>
      <w:r>
        <w:t>магниты.</w:t>
      </w:r>
      <w:r>
        <w:t xml:space="preserve"> </w:t>
      </w:r>
      <w:r>
        <w:tab/>
      </w:r>
      <w:r>
        <w:t>Взаимодействие</w:t>
      </w:r>
      <w:r>
        <w:t xml:space="preserve"> </w:t>
      </w:r>
      <w:r>
        <w:tab/>
      </w:r>
      <w:r>
        <w:t xml:space="preserve">постоянных </w:t>
      </w:r>
    </w:p>
    <w:p w:rsidR="00F05CD3" w:rsidRDefault="00D67A33">
      <w:pPr>
        <w:tabs>
          <w:tab w:val="center" w:pos="3207"/>
          <w:tab w:val="center" w:pos="4976"/>
        </w:tabs>
        <w:spacing w:after="164"/>
        <w:ind w:left="0"/>
        <w:jc w:val="left"/>
      </w:pPr>
      <w:r>
        <w:rPr>
          <w:rFonts w:ascii="Calibri" w:eastAsia="Calibri" w:hAnsi="Calibri" w:cs="Calibri"/>
          <w:sz w:val="22"/>
        </w:rPr>
        <w:tab/>
      </w:r>
      <w:r>
        <w:t xml:space="preserve">4.3.1 </w:t>
      </w:r>
      <w:r>
        <w:tab/>
      </w:r>
      <w:r>
        <w:t>магнитов</w:t>
      </w:r>
      <w:r>
        <w:t xml:space="preserve"> </w:t>
      </w:r>
    </w:p>
    <w:p w:rsidR="00F05CD3" w:rsidRDefault="00D67A33">
      <w:pPr>
        <w:tabs>
          <w:tab w:val="center" w:pos="1481"/>
          <w:tab w:val="center" w:pos="2110"/>
          <w:tab w:val="center" w:pos="7520"/>
        </w:tabs>
        <w:ind w:left="0"/>
        <w:jc w:val="left"/>
      </w:pPr>
      <w:r>
        <w:rPr>
          <w:rFonts w:ascii="Calibri" w:eastAsia="Calibri" w:hAnsi="Calibri" w:cs="Calibri"/>
          <w:sz w:val="22"/>
        </w:rPr>
        <w:tab/>
      </w:r>
      <w:r>
        <w:t xml:space="preserve"> </w:t>
      </w:r>
      <w:r>
        <w:tab/>
      </w:r>
      <w:r>
        <w:rPr>
          <w:b/>
        </w:rPr>
        <w:t xml:space="preserve"> </w:t>
      </w:r>
      <w:r>
        <w:rPr>
          <w:b/>
        </w:rPr>
        <w:tab/>
      </w:r>
      <w:r>
        <w:t xml:space="preserve">Магнитное поле. Вектор магнитной индукции. Принцип </w:t>
      </w:r>
    </w:p>
    <w:p w:rsidR="00F05CD3" w:rsidRDefault="00D67A33">
      <w:pPr>
        <w:spacing w:after="38"/>
        <w:ind w:left="4509" w:right="332" w:hanging="1537"/>
      </w:pPr>
      <w:r>
        <w:lastRenderedPageBreak/>
        <w:t xml:space="preserve">4.3.2 </w:t>
      </w:r>
      <w:r>
        <w:tab/>
      </w:r>
      <w:r>
        <w:t>суперпозиции. Линии магнитной индукции. Картина линий магнитной индукции поля постоянных магнитов</w:t>
      </w:r>
      <w:r>
        <w:t xml:space="preserve"> </w:t>
      </w:r>
    </w:p>
    <w:p w:rsidR="00F05CD3" w:rsidRDefault="00D67A33">
      <w:pPr>
        <w:tabs>
          <w:tab w:val="center" w:pos="1481"/>
          <w:tab w:val="center" w:pos="7525"/>
        </w:tabs>
        <w:ind w:left="0"/>
        <w:jc w:val="left"/>
      </w:pPr>
      <w:r>
        <w:rPr>
          <w:rFonts w:ascii="Calibri" w:eastAsia="Calibri" w:hAnsi="Calibri" w:cs="Calibri"/>
          <w:sz w:val="22"/>
        </w:rPr>
        <w:tab/>
      </w:r>
      <w:r>
        <w:rPr>
          <w:b/>
        </w:rPr>
        <w:t xml:space="preserve"> </w:t>
      </w:r>
      <w:r>
        <w:rPr>
          <w:b/>
        </w:rPr>
        <w:tab/>
      </w:r>
      <w:r>
        <w:t>Магнитное поле проводника с током. Картина</w:t>
      </w:r>
      <w:r>
        <w:t xml:space="preserve"> </w:t>
      </w:r>
      <w:r>
        <w:t xml:space="preserve">линий поля </w:t>
      </w:r>
    </w:p>
    <w:p w:rsidR="00F05CD3" w:rsidRDefault="00D67A33">
      <w:pPr>
        <w:spacing w:after="0" w:line="259" w:lineRule="auto"/>
        <w:ind w:left="2110"/>
        <w:jc w:val="left"/>
      </w:pPr>
      <w:r>
        <w:rPr>
          <w:b/>
        </w:rPr>
        <w:t xml:space="preserve"> </w:t>
      </w:r>
    </w:p>
    <w:p w:rsidR="00F05CD3" w:rsidRDefault="00D67A33">
      <w:pPr>
        <w:spacing w:after="62"/>
        <w:ind w:left="1671" w:right="332" w:hanging="190"/>
      </w:pPr>
      <w:r>
        <w:rPr>
          <w:b/>
        </w:rPr>
        <w:t xml:space="preserve"> </w:t>
      </w:r>
      <w:r>
        <w:rPr>
          <w:b/>
        </w:rPr>
        <w:tab/>
      </w:r>
      <w:r>
        <w:t xml:space="preserve">4.3.3 </w:t>
      </w:r>
      <w:r>
        <w:tab/>
      </w:r>
      <w:r>
        <w:t xml:space="preserve">длинного прямого проводника и замкнутого кольцевого </w:t>
      </w:r>
      <w:r>
        <w:t xml:space="preserve">4. </w:t>
      </w:r>
      <w:r>
        <w:tab/>
      </w:r>
      <w:r>
        <w:t xml:space="preserve">проводника, </w:t>
      </w:r>
      <w:r>
        <w:tab/>
        <w:t xml:space="preserve">катушки </w:t>
      </w:r>
      <w:r>
        <w:tab/>
        <w:t xml:space="preserve">с </w:t>
      </w:r>
      <w:r>
        <w:tab/>
        <w:t xml:space="preserve">током. </w:t>
      </w:r>
      <w:r>
        <w:tab/>
        <w:t xml:space="preserve">Опыт </w:t>
      </w:r>
      <w:r>
        <w:tab/>
        <w:t xml:space="preserve">Эрстеда. </w:t>
      </w:r>
    </w:p>
    <w:p w:rsidR="00F05CD3" w:rsidRDefault="00D67A33">
      <w:pPr>
        <w:tabs>
          <w:tab w:val="center" w:pos="1760"/>
          <w:tab w:val="center" w:pos="6462"/>
        </w:tabs>
        <w:spacing w:after="76"/>
        <w:ind w:left="0"/>
        <w:jc w:val="left"/>
      </w:pPr>
      <w:r>
        <w:rPr>
          <w:rFonts w:ascii="Calibri" w:eastAsia="Calibri" w:hAnsi="Calibri" w:cs="Calibri"/>
          <w:sz w:val="22"/>
        </w:rPr>
        <w:tab/>
      </w:r>
      <w:r>
        <w:t xml:space="preserve">3 </w:t>
      </w:r>
      <w:r>
        <w:tab/>
      </w:r>
      <w:r>
        <w:t>Взаимодействие проводников с током</w:t>
      </w:r>
      <w:r>
        <w:t xml:space="preserve"> </w:t>
      </w:r>
    </w:p>
    <w:p w:rsidR="00F05CD3" w:rsidRDefault="00D67A33">
      <w:pPr>
        <w:tabs>
          <w:tab w:val="center" w:pos="1481"/>
          <w:tab w:val="center" w:pos="3207"/>
          <w:tab w:val="center" w:pos="6514"/>
        </w:tabs>
        <w:spacing w:after="39"/>
        <w:ind w:left="0"/>
        <w:jc w:val="left"/>
      </w:pPr>
      <w:r>
        <w:rPr>
          <w:rFonts w:ascii="Calibri" w:eastAsia="Calibri" w:hAnsi="Calibri" w:cs="Calibri"/>
          <w:sz w:val="22"/>
        </w:rPr>
        <w:tab/>
      </w:r>
      <w:r>
        <w:rPr>
          <w:sz w:val="22"/>
        </w:rPr>
        <w:t xml:space="preserve"> </w:t>
      </w:r>
      <w:r>
        <w:rPr>
          <w:sz w:val="22"/>
        </w:rPr>
        <w:tab/>
      </w:r>
      <w:r>
        <w:t xml:space="preserve">4.3.4 </w:t>
      </w:r>
      <w:r>
        <w:tab/>
      </w:r>
      <w:r>
        <w:t>Сила</w:t>
      </w:r>
      <w:r>
        <w:t xml:space="preserve"> </w:t>
      </w:r>
      <w:r>
        <w:t>Ампера, еѐ</w:t>
      </w:r>
      <w:r>
        <w:t xml:space="preserve"> </w:t>
      </w:r>
      <w:r>
        <w:t>модуль</w:t>
      </w:r>
      <w:r>
        <w:t xml:space="preserve"> </w:t>
      </w:r>
      <w:r>
        <w:t>и направление</w:t>
      </w:r>
      <w:r>
        <w:t xml:space="preserve"> </w:t>
      </w:r>
    </w:p>
    <w:p w:rsidR="00F05CD3" w:rsidRDefault="00D67A33">
      <w:pPr>
        <w:tabs>
          <w:tab w:val="center" w:pos="1481"/>
          <w:tab w:val="center" w:pos="2110"/>
          <w:tab w:val="center" w:pos="7527"/>
        </w:tabs>
        <w:ind w:left="0"/>
        <w:jc w:val="left"/>
      </w:pPr>
      <w:r>
        <w:rPr>
          <w:rFonts w:ascii="Calibri" w:eastAsia="Calibri" w:hAnsi="Calibri" w:cs="Calibri"/>
          <w:sz w:val="22"/>
        </w:rPr>
        <w:tab/>
      </w:r>
      <w:r>
        <w:t xml:space="preserve"> </w:t>
      </w:r>
      <w:r>
        <w:tab/>
      </w:r>
      <w:r>
        <w:rPr>
          <w:b/>
        </w:rPr>
        <w:t xml:space="preserve"> </w:t>
      </w:r>
      <w:r>
        <w:rPr>
          <w:b/>
        </w:rPr>
        <w:tab/>
      </w:r>
      <w:r>
        <w:t xml:space="preserve">Сила Лоренца, еѐ модуль и направление. Движение </w:t>
      </w:r>
    </w:p>
    <w:p w:rsidR="00F05CD3" w:rsidRDefault="00D67A33">
      <w:pPr>
        <w:tabs>
          <w:tab w:val="center" w:pos="3207"/>
          <w:tab w:val="center" w:pos="7524"/>
        </w:tabs>
        <w:spacing w:after="16" w:line="248" w:lineRule="auto"/>
        <w:ind w:left="0"/>
        <w:jc w:val="left"/>
      </w:pPr>
      <w:r>
        <w:rPr>
          <w:rFonts w:ascii="Calibri" w:eastAsia="Calibri" w:hAnsi="Calibri" w:cs="Calibri"/>
          <w:sz w:val="22"/>
        </w:rPr>
        <w:tab/>
      </w:r>
      <w:r>
        <w:t xml:space="preserve">4.3.5 </w:t>
      </w:r>
      <w:r>
        <w:tab/>
      </w:r>
      <w:r>
        <w:t xml:space="preserve">заряженной частицы в однородном магнитном поле. </w:t>
      </w:r>
    </w:p>
    <w:p w:rsidR="00F05CD3" w:rsidRDefault="00D67A33">
      <w:pPr>
        <w:spacing w:after="41" w:line="248" w:lineRule="auto"/>
        <w:ind w:left="2609" w:right="2209" w:hanging="10"/>
        <w:jc w:val="center"/>
      </w:pPr>
      <w:r>
        <w:t>Работа с</w:t>
      </w:r>
      <w:r>
        <w:t>илы Лоренца</w:t>
      </w:r>
      <w:r>
        <w:t xml:space="preserve"> </w:t>
      </w:r>
    </w:p>
    <w:p w:rsidR="00F05CD3" w:rsidRDefault="00D67A33">
      <w:pPr>
        <w:tabs>
          <w:tab w:val="center" w:pos="1481"/>
          <w:tab w:val="center" w:pos="3207"/>
          <w:tab w:val="center" w:pos="6430"/>
        </w:tabs>
        <w:spacing w:after="54"/>
        <w:ind w:left="0"/>
        <w:jc w:val="left"/>
      </w:pPr>
      <w:r>
        <w:rPr>
          <w:rFonts w:ascii="Calibri" w:eastAsia="Calibri" w:hAnsi="Calibri" w:cs="Calibri"/>
          <w:sz w:val="22"/>
        </w:rPr>
        <w:tab/>
      </w:r>
      <w:r>
        <w:t xml:space="preserve"> </w:t>
      </w:r>
      <w:r>
        <w:tab/>
        <w:t xml:space="preserve">4.3.6 </w:t>
      </w:r>
      <w:r>
        <w:tab/>
      </w:r>
      <w:r>
        <w:t>Явление</w:t>
      </w:r>
      <w:r>
        <w:t xml:space="preserve"> </w:t>
      </w:r>
      <w:r>
        <w:t>электромагнитной</w:t>
      </w:r>
      <w:r>
        <w:t xml:space="preserve"> </w:t>
      </w:r>
      <w:r>
        <w:t>индукции</w:t>
      </w:r>
      <w:r>
        <w:t xml:space="preserve"> </w:t>
      </w:r>
    </w:p>
    <w:p w:rsidR="00F05CD3" w:rsidRDefault="00D67A33">
      <w:pPr>
        <w:tabs>
          <w:tab w:val="center" w:pos="1481"/>
          <w:tab w:val="center" w:pos="3207"/>
          <w:tab w:val="center" w:pos="6347"/>
        </w:tabs>
        <w:ind w:left="0"/>
        <w:jc w:val="left"/>
      </w:pPr>
      <w:r>
        <w:rPr>
          <w:rFonts w:ascii="Calibri" w:eastAsia="Calibri" w:hAnsi="Calibri" w:cs="Calibri"/>
          <w:sz w:val="22"/>
        </w:rPr>
        <w:tab/>
      </w:r>
      <w:r>
        <w:t xml:space="preserve"> </w:t>
      </w:r>
      <w:r>
        <w:tab/>
        <w:t xml:space="preserve">4.3.7 </w:t>
      </w:r>
      <w:r>
        <w:tab/>
      </w:r>
      <w:r>
        <w:t>Поток</w:t>
      </w:r>
      <w:r>
        <w:t xml:space="preserve"> </w:t>
      </w:r>
      <w:r>
        <w:t>вектора</w:t>
      </w:r>
      <w:r>
        <w:t xml:space="preserve"> </w:t>
      </w:r>
      <w:r>
        <w:t>магнитной индукции</w:t>
      </w:r>
      <w:r>
        <w:t xml:space="preserve"> </w:t>
      </w:r>
    </w:p>
    <w:p w:rsidR="00F05CD3" w:rsidRDefault="00D67A33">
      <w:pPr>
        <w:tabs>
          <w:tab w:val="center" w:pos="1481"/>
          <w:tab w:val="center" w:pos="4744"/>
          <w:tab w:val="center" w:pos="5765"/>
          <w:tab w:val="center" w:pos="6847"/>
          <w:tab w:val="center" w:pos="8329"/>
          <w:tab w:val="center" w:pos="10027"/>
        </w:tabs>
        <w:ind w:left="0"/>
        <w:jc w:val="left"/>
      </w:pPr>
      <w:r>
        <w:rPr>
          <w:rFonts w:ascii="Calibri" w:eastAsia="Calibri" w:hAnsi="Calibri" w:cs="Calibri"/>
          <w:sz w:val="22"/>
        </w:rPr>
        <w:tab/>
      </w:r>
      <w:r>
        <w:t xml:space="preserve"> </w:t>
      </w:r>
      <w:r>
        <w:tab/>
      </w:r>
      <w:r>
        <w:t>ЭДС</w:t>
      </w:r>
      <w:r>
        <w:t xml:space="preserve"> </w:t>
      </w:r>
      <w:r>
        <w:tab/>
      </w:r>
      <w:r>
        <w:t>индукции.</w:t>
      </w:r>
      <w:r>
        <w:t xml:space="preserve"> </w:t>
      </w:r>
      <w:r>
        <w:tab/>
      </w:r>
      <w:r>
        <w:t>Закон</w:t>
      </w:r>
      <w:r>
        <w:t xml:space="preserve"> </w:t>
      </w:r>
      <w:r>
        <w:tab/>
      </w:r>
      <w:r>
        <w:t>электромагнитной</w:t>
      </w:r>
      <w:r>
        <w:t xml:space="preserve"> </w:t>
      </w:r>
      <w:r>
        <w:tab/>
      </w:r>
      <w:r>
        <w:t xml:space="preserve">индукции </w:t>
      </w:r>
    </w:p>
    <w:p w:rsidR="00F05CD3" w:rsidRDefault="00D67A33">
      <w:pPr>
        <w:spacing w:after="7" w:line="248" w:lineRule="auto"/>
        <w:ind w:left="2982" w:right="324" w:hanging="10"/>
      </w:pPr>
      <w:r>
        <w:t xml:space="preserve">4.3.8 </w:t>
      </w:r>
    </w:p>
    <w:p w:rsidR="00F05CD3" w:rsidRDefault="00D67A33">
      <w:pPr>
        <w:spacing w:after="12" w:line="248" w:lineRule="auto"/>
        <w:ind w:left="2609" w:right="3565" w:hanging="10"/>
        <w:jc w:val="center"/>
      </w:pPr>
      <w:r>
        <w:t>Фарадея</w:t>
      </w:r>
      <w:r>
        <w:t xml:space="preserve"> </w:t>
      </w:r>
    </w:p>
    <w:p w:rsidR="00F05CD3" w:rsidRDefault="00D67A33">
      <w:pPr>
        <w:spacing w:after="200" w:line="259" w:lineRule="auto"/>
        <w:ind w:left="0"/>
        <w:jc w:val="left"/>
      </w:pPr>
      <w:r>
        <w:rPr>
          <w:b/>
          <w:sz w:val="2"/>
        </w:rPr>
        <w:t xml:space="preserve"> </w:t>
      </w:r>
    </w:p>
    <w:p w:rsidR="00F05CD3" w:rsidRDefault="00D67A33">
      <w:pPr>
        <w:tabs>
          <w:tab w:val="center" w:pos="1613"/>
          <w:tab w:val="center" w:pos="4996"/>
          <w:tab w:val="center" w:pos="6512"/>
          <w:tab w:val="center" w:pos="7806"/>
          <w:tab w:val="center" w:pos="8605"/>
          <w:tab w:val="center" w:pos="9636"/>
          <w:tab w:val="center" w:pos="10483"/>
        </w:tabs>
        <w:ind w:left="0"/>
        <w:jc w:val="left"/>
      </w:pPr>
      <w:r>
        <w:rPr>
          <w:rFonts w:ascii="Calibri" w:eastAsia="Calibri" w:hAnsi="Calibri" w:cs="Calibri"/>
          <w:sz w:val="22"/>
        </w:rPr>
        <w:tab/>
      </w:r>
      <w:r>
        <w:t xml:space="preserve"> </w:t>
      </w:r>
      <w:r>
        <w:tab/>
      </w:r>
      <w:r>
        <w:t xml:space="preserve">Вихревое </w:t>
      </w:r>
      <w:r>
        <w:tab/>
        <w:t xml:space="preserve">электрическое </w:t>
      </w:r>
      <w:r>
        <w:tab/>
        <w:t xml:space="preserve">поле. </w:t>
      </w:r>
      <w:r>
        <w:tab/>
        <w:t xml:space="preserve">ЭДС </w:t>
      </w:r>
      <w:r>
        <w:tab/>
        <w:t xml:space="preserve">индукции </w:t>
      </w:r>
      <w:r>
        <w:tab/>
        <w:t xml:space="preserve">в </w:t>
      </w:r>
    </w:p>
    <w:p w:rsidR="00F05CD3" w:rsidRDefault="00D67A33">
      <w:pPr>
        <w:spacing w:after="46"/>
        <w:ind w:left="4508" w:right="332" w:hanging="1544"/>
      </w:pPr>
      <w:r>
        <w:t xml:space="preserve">4.3.9 </w:t>
      </w:r>
      <w:r>
        <w:t>проводнике, движущемся поступательно в однородном магнитном поле</w:t>
      </w:r>
      <w:r>
        <w:t xml:space="preserve"> </w:t>
      </w:r>
    </w:p>
    <w:p w:rsidR="00F05CD3" w:rsidRDefault="00D67A33">
      <w:pPr>
        <w:tabs>
          <w:tab w:val="center" w:pos="1613"/>
          <w:tab w:val="center" w:pos="3201"/>
          <w:tab w:val="center" w:pos="5291"/>
        </w:tabs>
        <w:spacing w:after="45"/>
        <w:ind w:left="0"/>
        <w:jc w:val="left"/>
      </w:pPr>
      <w:r>
        <w:rPr>
          <w:rFonts w:ascii="Calibri" w:eastAsia="Calibri" w:hAnsi="Calibri" w:cs="Calibri"/>
          <w:sz w:val="22"/>
        </w:rPr>
        <w:tab/>
      </w:r>
      <w:r>
        <w:t xml:space="preserve"> </w:t>
      </w:r>
      <w:r>
        <w:tab/>
        <w:t xml:space="preserve">4.3.10 </w:t>
      </w:r>
      <w:r>
        <w:tab/>
      </w:r>
      <w:r>
        <w:t>Правило</w:t>
      </w:r>
      <w:r>
        <w:t xml:space="preserve"> </w:t>
      </w:r>
      <w:r>
        <w:t>Ленца</w:t>
      </w:r>
      <w:r>
        <w:t xml:space="preserve"> </w:t>
      </w:r>
    </w:p>
    <w:p w:rsidR="00F05CD3" w:rsidRDefault="00D67A33">
      <w:pPr>
        <w:tabs>
          <w:tab w:val="center" w:pos="1613"/>
          <w:tab w:val="center" w:pos="5312"/>
          <w:tab w:val="center" w:pos="7072"/>
          <w:tab w:val="center" w:pos="8771"/>
          <w:tab w:val="center" w:pos="10294"/>
        </w:tabs>
        <w:ind w:left="0"/>
        <w:jc w:val="left"/>
      </w:pPr>
      <w:r>
        <w:rPr>
          <w:rFonts w:ascii="Calibri" w:eastAsia="Calibri" w:hAnsi="Calibri" w:cs="Calibri"/>
          <w:sz w:val="22"/>
        </w:rPr>
        <w:tab/>
      </w:r>
      <w:r>
        <w:t xml:space="preserve"> </w:t>
      </w:r>
      <w:r>
        <w:tab/>
      </w:r>
      <w:r>
        <w:t>Индуктивность.</w:t>
      </w:r>
      <w:r>
        <w:t xml:space="preserve"> </w:t>
      </w:r>
      <w:r>
        <w:tab/>
      </w:r>
      <w:r>
        <w:t>Явление</w:t>
      </w:r>
      <w:r>
        <w:t xml:space="preserve"> </w:t>
      </w:r>
      <w:r>
        <w:tab/>
      </w:r>
      <w:r>
        <w:t>самоиндукции.</w:t>
      </w:r>
      <w:r>
        <w:t xml:space="preserve"> </w:t>
      </w:r>
      <w:r>
        <w:tab/>
      </w:r>
      <w:r>
        <w:t xml:space="preserve">ЭДС </w:t>
      </w:r>
    </w:p>
    <w:p w:rsidR="00F05CD3" w:rsidRDefault="00D67A33">
      <w:pPr>
        <w:spacing w:after="7" w:line="248" w:lineRule="auto"/>
        <w:ind w:left="2917" w:right="324" w:hanging="10"/>
      </w:pPr>
      <w:r>
        <w:t xml:space="preserve">4.3.11 </w:t>
      </w:r>
    </w:p>
    <w:p w:rsidR="00F05CD3" w:rsidRDefault="00D67A33">
      <w:pPr>
        <w:spacing w:after="47" w:line="248" w:lineRule="auto"/>
        <w:ind w:left="2609" w:right="2949" w:hanging="10"/>
        <w:jc w:val="center"/>
      </w:pPr>
      <w:r>
        <w:t>самоиндукции</w:t>
      </w:r>
      <w:r>
        <w:t xml:space="preserve"> </w:t>
      </w:r>
    </w:p>
    <w:p w:rsidR="00F05CD3" w:rsidRDefault="00D67A33">
      <w:pPr>
        <w:tabs>
          <w:tab w:val="center" w:pos="1613"/>
          <w:tab w:val="center" w:pos="3201"/>
          <w:tab w:val="center" w:pos="6699"/>
        </w:tabs>
        <w:spacing w:after="58"/>
        <w:ind w:left="0"/>
        <w:jc w:val="left"/>
      </w:pPr>
      <w:r>
        <w:rPr>
          <w:rFonts w:ascii="Calibri" w:eastAsia="Calibri" w:hAnsi="Calibri" w:cs="Calibri"/>
          <w:sz w:val="22"/>
        </w:rPr>
        <w:tab/>
      </w:r>
      <w:r>
        <w:t xml:space="preserve"> </w:t>
      </w:r>
      <w:r>
        <w:tab/>
        <w:t xml:space="preserve">4.3.12 </w:t>
      </w:r>
      <w:r>
        <w:tab/>
      </w:r>
      <w:r>
        <w:t>Энергия</w:t>
      </w:r>
      <w:r>
        <w:t xml:space="preserve"> </w:t>
      </w:r>
      <w:r>
        <w:t>магнитного</w:t>
      </w:r>
      <w:r>
        <w:t xml:space="preserve"> </w:t>
      </w:r>
      <w:r>
        <w:t>поля</w:t>
      </w:r>
      <w:r>
        <w:t xml:space="preserve"> </w:t>
      </w:r>
      <w:r>
        <w:t>катушки с</w:t>
      </w:r>
      <w:r>
        <w:t xml:space="preserve"> </w:t>
      </w:r>
      <w:r>
        <w:t>током</w:t>
      </w:r>
      <w:r>
        <w:t xml:space="preserve"> </w:t>
      </w:r>
    </w:p>
    <w:p w:rsidR="00F05CD3" w:rsidRDefault="00D67A33">
      <w:pPr>
        <w:tabs>
          <w:tab w:val="center" w:pos="1613"/>
          <w:tab w:val="center" w:pos="3201"/>
          <w:tab w:val="center" w:pos="5727"/>
        </w:tabs>
        <w:spacing w:after="51"/>
        <w:ind w:left="0"/>
        <w:jc w:val="left"/>
      </w:pPr>
      <w:r>
        <w:rPr>
          <w:rFonts w:ascii="Calibri" w:eastAsia="Calibri" w:hAnsi="Calibri" w:cs="Calibri"/>
          <w:sz w:val="22"/>
        </w:rPr>
        <w:tab/>
      </w:r>
      <w:r>
        <w:t xml:space="preserve"> </w:t>
      </w:r>
      <w:r>
        <w:tab/>
        <w:t xml:space="preserve">4.3.13 </w:t>
      </w:r>
      <w:r>
        <w:tab/>
      </w:r>
      <w:r>
        <w:t>Электромагнитное</w:t>
      </w:r>
      <w:r>
        <w:t xml:space="preserve"> </w:t>
      </w:r>
      <w:r>
        <w:t>поле</w:t>
      </w:r>
      <w:r>
        <w:t xml:space="preserve"> </w:t>
      </w:r>
    </w:p>
    <w:p w:rsidR="00F05CD3" w:rsidRDefault="00D67A33">
      <w:pPr>
        <w:tabs>
          <w:tab w:val="center" w:pos="1613"/>
          <w:tab w:val="center" w:pos="2400"/>
          <w:tab w:val="center" w:pos="5167"/>
          <w:tab w:val="center" w:pos="6876"/>
          <w:tab w:val="center" w:pos="8534"/>
          <w:tab w:val="center" w:pos="10063"/>
        </w:tabs>
        <w:ind w:left="0"/>
        <w:jc w:val="left"/>
      </w:pPr>
      <w:r>
        <w:rPr>
          <w:rFonts w:ascii="Calibri" w:eastAsia="Calibri" w:hAnsi="Calibri" w:cs="Calibri"/>
          <w:sz w:val="22"/>
        </w:rPr>
        <w:tab/>
      </w:r>
      <w:r>
        <w:t xml:space="preserve"> </w:t>
      </w:r>
      <w:r>
        <w:tab/>
      </w:r>
      <w:r>
        <w:rPr>
          <w:b/>
        </w:rPr>
        <w:t xml:space="preserve"> </w:t>
      </w:r>
      <w:r>
        <w:rPr>
          <w:b/>
        </w:rPr>
        <w:tab/>
      </w:r>
      <w:r>
        <w:t xml:space="preserve">Технические </w:t>
      </w:r>
      <w:r>
        <w:tab/>
        <w:t xml:space="preserve">устройства: </w:t>
      </w:r>
      <w:r>
        <w:tab/>
        <w:t xml:space="preserve">постоянные </w:t>
      </w:r>
      <w:r>
        <w:tab/>
        <w:t xml:space="preserve">магниты, </w:t>
      </w:r>
    </w:p>
    <w:p w:rsidR="00F05CD3" w:rsidRDefault="00D67A33">
      <w:pPr>
        <w:spacing w:after="43" w:line="248" w:lineRule="auto"/>
        <w:ind w:left="2609" w:right="420" w:hanging="10"/>
        <w:jc w:val="center"/>
      </w:pPr>
      <w:r>
        <w:t xml:space="preserve">4.3.14 </w:t>
      </w:r>
      <w:r>
        <w:tab/>
      </w:r>
      <w:r>
        <w:t>электромагниты,</w:t>
      </w:r>
      <w:r>
        <w:t xml:space="preserve"> </w:t>
      </w:r>
      <w:r>
        <w:tab/>
      </w:r>
      <w:r>
        <w:t>электродвигатель,</w:t>
      </w:r>
      <w:r>
        <w:t xml:space="preserve"> </w:t>
      </w:r>
      <w:r>
        <w:tab/>
      </w:r>
      <w:r>
        <w:t>ускорители элементарных частиц, индукционная печь</w:t>
      </w:r>
      <w:r>
        <w:t xml:space="preserve"> </w:t>
      </w:r>
    </w:p>
    <w:p w:rsidR="00F05CD3" w:rsidRDefault="00D67A33">
      <w:pPr>
        <w:tabs>
          <w:tab w:val="center" w:pos="1613"/>
          <w:tab w:val="center" w:pos="7526"/>
        </w:tabs>
        <w:ind w:left="0"/>
        <w:jc w:val="left"/>
      </w:pPr>
      <w:r>
        <w:rPr>
          <w:rFonts w:ascii="Calibri" w:eastAsia="Calibri" w:hAnsi="Calibri" w:cs="Calibri"/>
          <w:sz w:val="22"/>
        </w:rPr>
        <w:tab/>
      </w:r>
      <w:r>
        <w:t xml:space="preserve"> </w:t>
      </w:r>
      <w:r>
        <w:tab/>
      </w:r>
      <w:r>
        <w:t>Практические</w:t>
      </w:r>
      <w:r>
        <w:t xml:space="preserve"> </w:t>
      </w:r>
      <w:r>
        <w:t>работы.</w:t>
      </w:r>
      <w:r>
        <w:t xml:space="preserve"> </w:t>
      </w:r>
      <w:r>
        <w:t>Изучение</w:t>
      </w:r>
      <w:r>
        <w:t xml:space="preserve"> </w:t>
      </w:r>
      <w:r>
        <w:t>магнитного</w:t>
      </w:r>
      <w:r>
        <w:t xml:space="preserve"> </w:t>
      </w:r>
      <w:r>
        <w:t>поля</w:t>
      </w:r>
      <w:r>
        <w:t xml:space="preserve"> </w:t>
      </w:r>
      <w:r>
        <w:t xml:space="preserve">катушки </w:t>
      </w:r>
    </w:p>
    <w:p w:rsidR="00F05CD3" w:rsidRDefault="00D67A33">
      <w:pPr>
        <w:spacing w:after="0" w:line="259" w:lineRule="auto"/>
        <w:ind w:left="2400"/>
        <w:jc w:val="left"/>
      </w:pPr>
      <w:r>
        <w:rPr>
          <w:b/>
        </w:rPr>
        <w:t xml:space="preserve"> </w:t>
      </w:r>
    </w:p>
    <w:p w:rsidR="00F05CD3" w:rsidRDefault="00D67A33">
      <w:pPr>
        <w:ind w:left="4508" w:right="332"/>
      </w:pPr>
      <w:r>
        <w:t xml:space="preserve">с током. Исследование действия постоянного магнита на </w:t>
      </w:r>
    </w:p>
    <w:p w:rsidR="00F05CD3" w:rsidRDefault="00D67A33">
      <w:pPr>
        <w:spacing w:after="49" w:line="248" w:lineRule="auto"/>
        <w:ind w:left="4508" w:right="319" w:hanging="1601"/>
        <w:jc w:val="left"/>
      </w:pPr>
      <w:r>
        <w:t xml:space="preserve">4.3.15 </w:t>
      </w:r>
      <w:r>
        <w:t>рамку с током. Исследование явления электромагнитной индукции</w:t>
      </w:r>
      <w:r>
        <w:t xml:space="preserve"> </w:t>
      </w:r>
    </w:p>
    <w:p w:rsidR="00F05CD3" w:rsidRDefault="00D67A33">
      <w:pPr>
        <w:numPr>
          <w:ilvl w:val="0"/>
          <w:numId w:val="110"/>
        </w:numPr>
        <w:spacing w:after="50"/>
        <w:ind w:right="332" w:hanging="3543"/>
      </w:pPr>
      <w:r>
        <w:t>КОЛЕБАНИЯ</w:t>
      </w:r>
      <w:r>
        <w:t xml:space="preserve"> </w:t>
      </w:r>
      <w:r>
        <w:t>И</w:t>
      </w:r>
      <w:r>
        <w:t xml:space="preserve"> </w:t>
      </w:r>
      <w:r>
        <w:t>ВОЛНЫ</w:t>
      </w:r>
      <w:r>
        <w:t xml:space="preserve"> </w:t>
      </w:r>
    </w:p>
    <w:p w:rsidR="00F05CD3" w:rsidRDefault="00D67A33">
      <w:pPr>
        <w:spacing w:after="38" w:line="248" w:lineRule="auto"/>
        <w:ind w:left="1128" w:right="645" w:hanging="10"/>
        <w:jc w:val="right"/>
      </w:pPr>
      <w:r>
        <w:t>###Par###МЕХАНИЧЕСКИЕ</w:t>
      </w:r>
      <w:r>
        <w:t xml:space="preserve"> </w:t>
      </w:r>
      <w:r>
        <w:t>И</w:t>
      </w:r>
      <w:r>
        <w:t xml:space="preserve"> </w:t>
      </w:r>
      <w:r>
        <w:t>ЭЛЕКТРОМАГНИТНЫЕ</w:t>
      </w:r>
      <w:r>
        <w:t xml:space="preserve"> </w:t>
      </w:r>
      <w:r>
        <w:t>КОЛЕБАНИЯ</w:t>
      </w:r>
      <w:r>
        <w:t xml:space="preserve"> </w:t>
      </w:r>
    </w:p>
    <w:p w:rsidR="00F05CD3" w:rsidRDefault="00D67A33">
      <w:pPr>
        <w:tabs>
          <w:tab w:val="center" w:pos="1613"/>
          <w:tab w:val="center" w:pos="2400"/>
          <w:tab w:val="center" w:pos="5269"/>
          <w:tab w:val="center" w:pos="6919"/>
          <w:tab w:val="center" w:pos="8386"/>
          <w:tab w:val="center" w:pos="9979"/>
        </w:tabs>
        <w:ind w:left="0"/>
        <w:jc w:val="left"/>
      </w:pPr>
      <w:r>
        <w:rPr>
          <w:rFonts w:ascii="Calibri" w:eastAsia="Calibri" w:hAnsi="Calibri" w:cs="Calibri"/>
          <w:sz w:val="22"/>
        </w:rPr>
        <w:tab/>
      </w:r>
      <w:r>
        <w:t xml:space="preserve"> </w:t>
      </w:r>
      <w:r>
        <w:tab/>
      </w:r>
      <w:r>
        <w:rPr>
          <w:b/>
        </w:rPr>
        <w:t xml:space="preserve"> </w:t>
      </w:r>
      <w:r>
        <w:rPr>
          <w:b/>
        </w:rPr>
        <w:tab/>
      </w:r>
      <w:r>
        <w:t xml:space="preserve">Колебательная </w:t>
      </w:r>
      <w:r>
        <w:tab/>
        <w:t xml:space="preserve">система. </w:t>
      </w:r>
      <w:r>
        <w:tab/>
        <w:t xml:space="preserve">Свободные </w:t>
      </w:r>
      <w:r>
        <w:tab/>
        <w:t xml:space="preserve">колебания. </w:t>
      </w:r>
    </w:p>
    <w:p w:rsidR="00F05CD3" w:rsidRDefault="00D67A33">
      <w:pPr>
        <w:spacing w:after="51"/>
        <w:ind w:left="4508" w:right="332" w:hanging="1544"/>
      </w:pPr>
      <w:r>
        <w:t xml:space="preserve">5.1.1 </w:t>
      </w:r>
      <w:r>
        <w:t>Гармонические колебания. Период, частота, амплитуда и фаза колебаний</w:t>
      </w:r>
      <w:r>
        <w:t xml:space="preserve"> </w:t>
      </w:r>
    </w:p>
    <w:p w:rsidR="00F05CD3" w:rsidRDefault="00D67A33">
      <w:pPr>
        <w:tabs>
          <w:tab w:val="center" w:pos="1613"/>
          <w:tab w:val="center" w:pos="3200"/>
          <w:tab w:val="center" w:pos="6955"/>
        </w:tabs>
        <w:spacing w:after="46"/>
        <w:ind w:left="0"/>
        <w:jc w:val="left"/>
      </w:pPr>
      <w:r>
        <w:rPr>
          <w:rFonts w:ascii="Calibri" w:eastAsia="Calibri" w:hAnsi="Calibri" w:cs="Calibri"/>
          <w:sz w:val="22"/>
        </w:rPr>
        <w:tab/>
      </w:r>
      <w:r>
        <w:t xml:space="preserve"> </w:t>
      </w:r>
      <w:r>
        <w:tab/>
        <w:t xml:space="preserve">5.1.2 </w:t>
      </w:r>
      <w:r>
        <w:tab/>
      </w:r>
      <w:r>
        <w:t>Пружинный</w:t>
      </w:r>
      <w:r>
        <w:t xml:space="preserve"> </w:t>
      </w:r>
      <w:r>
        <w:t>маятник.</w:t>
      </w:r>
      <w:r>
        <w:t xml:space="preserve"> </w:t>
      </w:r>
      <w:r>
        <w:t>Математический</w:t>
      </w:r>
      <w:r>
        <w:t xml:space="preserve"> </w:t>
      </w:r>
      <w:r>
        <w:t>маятник</w:t>
      </w:r>
      <w:r>
        <w:t xml:space="preserve"> </w:t>
      </w:r>
    </w:p>
    <w:p w:rsidR="00F05CD3" w:rsidRDefault="00D67A33">
      <w:pPr>
        <w:tabs>
          <w:tab w:val="center" w:pos="1613"/>
          <w:tab w:val="center" w:pos="7502"/>
        </w:tabs>
        <w:ind w:left="0"/>
        <w:jc w:val="left"/>
      </w:pPr>
      <w:r>
        <w:rPr>
          <w:rFonts w:ascii="Calibri" w:eastAsia="Calibri" w:hAnsi="Calibri" w:cs="Calibri"/>
          <w:sz w:val="22"/>
        </w:rPr>
        <w:tab/>
      </w:r>
      <w:r>
        <w:t xml:space="preserve"> </w:t>
      </w:r>
      <w:r>
        <w:tab/>
      </w:r>
      <w:r>
        <w:t>Уравнение</w:t>
      </w:r>
      <w:r>
        <w:t xml:space="preserve"> </w:t>
      </w:r>
      <w:r>
        <w:t>гармонических</w:t>
      </w:r>
      <w:r>
        <w:t xml:space="preserve"> </w:t>
      </w:r>
      <w:r>
        <w:t>колебаний.</w:t>
      </w:r>
      <w:r>
        <w:t xml:space="preserve"> </w:t>
      </w:r>
      <w:r>
        <w:t>Кинематическое</w:t>
      </w:r>
      <w:r>
        <w:t xml:space="preserve"> </w:t>
      </w:r>
      <w:r>
        <w:t xml:space="preserve">и </w:t>
      </w:r>
    </w:p>
    <w:p w:rsidR="00F05CD3" w:rsidRDefault="00D67A33">
      <w:pPr>
        <w:spacing w:after="7" w:line="248" w:lineRule="auto"/>
        <w:ind w:left="2974" w:right="324" w:hanging="10"/>
      </w:pPr>
      <w:r>
        <w:t xml:space="preserve">5.1.3 </w:t>
      </w:r>
    </w:p>
    <w:p w:rsidR="00F05CD3" w:rsidRDefault="00D67A33">
      <w:pPr>
        <w:spacing w:after="42"/>
        <w:ind w:left="4508" w:right="332"/>
      </w:pPr>
      <w:r>
        <w:t>динамическое описание колебательного движения</w:t>
      </w:r>
      <w:r>
        <w:t xml:space="preserve"> </w:t>
      </w:r>
    </w:p>
    <w:p w:rsidR="00F05CD3" w:rsidRDefault="00D67A33">
      <w:pPr>
        <w:tabs>
          <w:tab w:val="center" w:pos="1613"/>
          <w:tab w:val="center" w:pos="2400"/>
          <w:tab w:val="center" w:pos="7523"/>
        </w:tabs>
        <w:ind w:left="0"/>
        <w:jc w:val="left"/>
      </w:pPr>
      <w:r>
        <w:rPr>
          <w:rFonts w:ascii="Calibri" w:eastAsia="Calibri" w:hAnsi="Calibri" w:cs="Calibri"/>
          <w:sz w:val="22"/>
        </w:rPr>
        <w:tab/>
      </w:r>
      <w:r>
        <w:t xml:space="preserve"> </w:t>
      </w:r>
      <w:r>
        <w:tab/>
      </w:r>
      <w:r>
        <w:rPr>
          <w:b/>
        </w:rPr>
        <w:t xml:space="preserve"> </w:t>
      </w:r>
      <w:r>
        <w:rPr>
          <w:b/>
        </w:rPr>
        <w:tab/>
      </w:r>
      <w:r>
        <w:t xml:space="preserve">Превращение энергии при гармонических колебаниях. </w:t>
      </w:r>
    </w:p>
    <w:p w:rsidR="00F05CD3" w:rsidRDefault="00D67A33">
      <w:pPr>
        <w:ind w:left="4508" w:right="332" w:hanging="1544"/>
      </w:pPr>
      <w:r>
        <w:lastRenderedPageBreak/>
        <w:t xml:space="preserve">5.1.4 </w:t>
      </w:r>
      <w:r>
        <w:tab/>
      </w:r>
      <w:r>
        <w:t>Связь амплитуды колебаний исходной величины с амплитудами колебаний еѐ скорости и ускорения</w:t>
      </w:r>
      <w:r>
        <w:t xml:space="preserve"> </w:t>
      </w:r>
    </w:p>
    <w:p w:rsidR="00F05CD3" w:rsidRDefault="00D67A33">
      <w:pPr>
        <w:tabs>
          <w:tab w:val="center" w:pos="1613"/>
          <w:tab w:val="center" w:pos="7523"/>
        </w:tabs>
        <w:ind w:left="0"/>
        <w:jc w:val="left"/>
      </w:pPr>
      <w:r>
        <w:rPr>
          <w:rFonts w:ascii="Calibri" w:eastAsia="Calibri" w:hAnsi="Calibri" w:cs="Calibri"/>
          <w:sz w:val="22"/>
        </w:rPr>
        <w:tab/>
      </w:r>
      <w:r>
        <w:t xml:space="preserve"> </w:t>
      </w:r>
      <w:r>
        <w:tab/>
      </w:r>
      <w:r>
        <w:t xml:space="preserve">Колебательный контур. Свободные электромагнитные </w:t>
      </w:r>
    </w:p>
    <w:p w:rsidR="00F05CD3" w:rsidRDefault="00D67A33">
      <w:pPr>
        <w:spacing w:after="0" w:line="259" w:lineRule="auto"/>
        <w:ind w:left="2400"/>
        <w:jc w:val="left"/>
      </w:pPr>
      <w:r>
        <w:rPr>
          <w:b/>
        </w:rPr>
        <w:t xml:space="preserve"> </w:t>
      </w:r>
    </w:p>
    <w:p w:rsidR="00F05CD3" w:rsidRDefault="00D67A33">
      <w:pPr>
        <w:ind w:left="4508" w:right="332"/>
      </w:pPr>
      <w:r>
        <w:t>колебания в идеальном колебательном контуре. Анало</w:t>
      </w:r>
      <w:r>
        <w:t xml:space="preserve">гия </w:t>
      </w:r>
    </w:p>
    <w:p w:rsidR="00F05CD3" w:rsidRDefault="00D67A33">
      <w:pPr>
        <w:spacing w:after="7" w:line="248" w:lineRule="auto"/>
        <w:ind w:left="2974" w:right="324" w:hanging="10"/>
      </w:pPr>
      <w:r>
        <w:t xml:space="preserve">5.1.5 </w:t>
      </w:r>
    </w:p>
    <w:p w:rsidR="00F05CD3" w:rsidRDefault="00D67A33">
      <w:pPr>
        <w:tabs>
          <w:tab w:val="center" w:pos="4843"/>
          <w:tab w:val="center" w:pos="6492"/>
          <w:tab w:val="center" w:pos="7877"/>
          <w:tab w:val="center" w:pos="9502"/>
        </w:tabs>
        <w:ind w:left="0"/>
        <w:jc w:val="left"/>
      </w:pPr>
      <w:r>
        <w:rPr>
          <w:rFonts w:ascii="Calibri" w:eastAsia="Calibri" w:hAnsi="Calibri" w:cs="Calibri"/>
          <w:sz w:val="22"/>
        </w:rPr>
        <w:tab/>
      </w:r>
      <w:r>
        <w:t xml:space="preserve">между </w:t>
      </w:r>
      <w:r>
        <w:tab/>
        <w:t xml:space="preserve">механическими </w:t>
      </w:r>
      <w:r>
        <w:tab/>
        <w:t xml:space="preserve">и </w:t>
      </w:r>
      <w:r>
        <w:tab/>
        <w:t xml:space="preserve">электромагнитными </w:t>
      </w:r>
    </w:p>
    <w:p w:rsidR="00F05CD3" w:rsidRDefault="00D67A33">
      <w:pPr>
        <w:spacing w:after="37"/>
        <w:ind w:left="4508" w:right="498"/>
      </w:pPr>
      <w:r>
        <w:t>колебаниями. Формула Томсона</w:t>
      </w:r>
      <w:r>
        <w:t xml:space="preserve"> </w:t>
      </w:r>
      <w:r>
        <w:t>Закон</w:t>
      </w:r>
      <w:r>
        <w:t xml:space="preserve"> </w:t>
      </w:r>
      <w:r>
        <w:t>сохранения</w:t>
      </w:r>
      <w:r>
        <w:t xml:space="preserve"> </w:t>
      </w:r>
      <w:r>
        <w:t>энергии</w:t>
      </w:r>
      <w:r>
        <w:t xml:space="preserve"> </w:t>
      </w:r>
      <w:r>
        <w:t>в</w:t>
      </w:r>
      <w:r>
        <w:t xml:space="preserve"> </w:t>
      </w:r>
      <w:r>
        <w:t>идеальном</w:t>
      </w:r>
      <w:r>
        <w:t xml:space="preserve"> </w:t>
      </w:r>
      <w:r>
        <w:t xml:space="preserve">колебательном </w:t>
      </w:r>
    </w:p>
    <w:p w:rsidR="00F05CD3" w:rsidRDefault="00D67A33">
      <w:pPr>
        <w:tabs>
          <w:tab w:val="center" w:pos="1751"/>
          <w:tab w:val="center" w:pos="3200"/>
        </w:tabs>
        <w:spacing w:after="7" w:line="248" w:lineRule="auto"/>
        <w:ind w:left="0"/>
        <w:jc w:val="left"/>
      </w:pPr>
      <w:r>
        <w:rPr>
          <w:rFonts w:ascii="Calibri" w:eastAsia="Calibri" w:hAnsi="Calibri" w:cs="Calibri"/>
          <w:sz w:val="22"/>
        </w:rPr>
        <w:tab/>
      </w:r>
      <w:r>
        <w:t xml:space="preserve">5. </w:t>
      </w:r>
      <w:r>
        <w:tab/>
        <w:t xml:space="preserve">5.1.6 </w:t>
      </w:r>
    </w:p>
    <w:p w:rsidR="00F05CD3" w:rsidRDefault="00D67A33">
      <w:pPr>
        <w:spacing w:after="12" w:line="248" w:lineRule="auto"/>
        <w:ind w:left="2609" w:right="3609" w:hanging="10"/>
        <w:jc w:val="center"/>
      </w:pPr>
      <w:r>
        <w:t>контуре</w:t>
      </w:r>
      <w:r>
        <w:t xml:space="preserve"> </w:t>
      </w:r>
    </w:p>
    <w:p w:rsidR="00F05CD3" w:rsidRDefault="00D67A33">
      <w:pPr>
        <w:spacing w:after="7" w:line="248" w:lineRule="auto"/>
        <w:ind w:left="1700" w:right="324" w:hanging="10"/>
      </w:pPr>
      <w:r>
        <w:t xml:space="preserve">1 </w:t>
      </w:r>
    </w:p>
    <w:p w:rsidR="00F05CD3" w:rsidRDefault="00D67A33">
      <w:pPr>
        <w:tabs>
          <w:tab w:val="center" w:pos="2400"/>
          <w:tab w:val="center" w:pos="5252"/>
          <w:tab w:val="center" w:pos="7047"/>
          <w:tab w:val="center" w:pos="8658"/>
          <w:tab w:val="center" w:pos="10046"/>
        </w:tabs>
        <w:spacing w:after="61" w:line="248" w:lineRule="auto"/>
        <w:ind w:left="0"/>
        <w:jc w:val="left"/>
      </w:pPr>
      <w:r>
        <w:rPr>
          <w:rFonts w:ascii="Calibri" w:eastAsia="Calibri" w:hAnsi="Calibri" w:cs="Calibri"/>
          <w:sz w:val="22"/>
        </w:rPr>
        <w:tab/>
      </w:r>
      <w:r>
        <w:rPr>
          <w:sz w:val="21"/>
          <w:vertAlign w:val="subscript"/>
        </w:rPr>
        <w:t xml:space="preserve"> </w:t>
      </w:r>
      <w:r>
        <w:rPr>
          <w:sz w:val="21"/>
          <w:vertAlign w:val="subscript"/>
        </w:rPr>
        <w:tab/>
      </w:r>
      <w:r>
        <w:t xml:space="preserve">Вынужденные </w:t>
      </w:r>
      <w:r>
        <w:tab/>
        <w:t xml:space="preserve">механические </w:t>
      </w:r>
      <w:r>
        <w:tab/>
        <w:t xml:space="preserve">колебания. </w:t>
      </w:r>
      <w:r>
        <w:tab/>
        <w:t xml:space="preserve">Резонанс. </w:t>
      </w:r>
    </w:p>
    <w:p w:rsidR="00F05CD3" w:rsidRDefault="00D67A33">
      <w:pPr>
        <w:tabs>
          <w:tab w:val="center" w:pos="1613"/>
          <w:tab w:val="center" w:pos="3200"/>
          <w:tab w:val="center" w:pos="7523"/>
        </w:tabs>
        <w:ind w:left="0"/>
        <w:jc w:val="left"/>
      </w:pPr>
      <w:r>
        <w:rPr>
          <w:rFonts w:ascii="Calibri" w:eastAsia="Calibri" w:hAnsi="Calibri" w:cs="Calibri"/>
          <w:sz w:val="22"/>
        </w:rPr>
        <w:tab/>
      </w:r>
      <w:r>
        <w:t xml:space="preserve"> </w:t>
      </w:r>
      <w:r>
        <w:tab/>
        <w:t xml:space="preserve">5.1.7 </w:t>
      </w:r>
      <w:r>
        <w:tab/>
      </w:r>
      <w:r>
        <w:t xml:space="preserve">Резонансная кривая. Вынужденные электромагнитные </w:t>
      </w:r>
    </w:p>
    <w:p w:rsidR="00F05CD3" w:rsidRDefault="00D67A33">
      <w:pPr>
        <w:spacing w:after="48" w:line="248" w:lineRule="auto"/>
        <w:ind w:left="2609" w:right="3312" w:hanging="10"/>
        <w:jc w:val="center"/>
      </w:pPr>
      <w:r>
        <w:t>колебания.</w:t>
      </w:r>
      <w:r>
        <w:t xml:space="preserve"> </w:t>
      </w:r>
    </w:p>
    <w:p w:rsidR="00F05CD3" w:rsidRDefault="00D67A33">
      <w:pPr>
        <w:tabs>
          <w:tab w:val="center" w:pos="1613"/>
          <w:tab w:val="center" w:pos="3200"/>
          <w:tab w:val="center" w:pos="7187"/>
        </w:tabs>
        <w:spacing w:after="44"/>
        <w:ind w:left="0"/>
        <w:jc w:val="left"/>
      </w:pPr>
      <w:r>
        <w:rPr>
          <w:rFonts w:ascii="Calibri" w:eastAsia="Calibri" w:hAnsi="Calibri" w:cs="Calibri"/>
          <w:sz w:val="22"/>
        </w:rPr>
        <w:tab/>
      </w:r>
      <w:r>
        <w:t xml:space="preserve"> </w:t>
      </w:r>
      <w:r>
        <w:tab/>
        <w:t xml:space="preserve">5.1.8 </w:t>
      </w:r>
      <w:r>
        <w:tab/>
      </w:r>
      <w:r>
        <w:t>Переменный</w:t>
      </w:r>
      <w:r>
        <w:t xml:space="preserve"> </w:t>
      </w:r>
      <w:r>
        <w:t>ток.</w:t>
      </w:r>
      <w:r>
        <w:t xml:space="preserve"> </w:t>
      </w:r>
      <w:r>
        <w:t>Синусоидальный</w:t>
      </w:r>
      <w:r>
        <w:t xml:space="preserve"> </w:t>
      </w:r>
      <w:r>
        <w:t>переменный</w:t>
      </w:r>
      <w:r>
        <w:t xml:space="preserve"> </w:t>
      </w:r>
      <w:r>
        <w:t>ток.</w:t>
      </w:r>
      <w:r>
        <w:t xml:space="preserve"> </w:t>
      </w:r>
    </w:p>
    <w:p w:rsidR="00F05CD3" w:rsidRDefault="00D67A33">
      <w:pPr>
        <w:tabs>
          <w:tab w:val="center" w:pos="1613"/>
          <w:tab w:val="center" w:pos="5044"/>
          <w:tab w:val="center" w:pos="6643"/>
          <w:tab w:val="center" w:pos="7955"/>
          <w:tab w:val="center" w:pos="9302"/>
          <w:tab w:val="center" w:pos="10468"/>
        </w:tabs>
        <w:ind w:left="0"/>
        <w:jc w:val="left"/>
      </w:pPr>
      <w:r>
        <w:rPr>
          <w:rFonts w:ascii="Calibri" w:eastAsia="Calibri" w:hAnsi="Calibri" w:cs="Calibri"/>
          <w:sz w:val="22"/>
        </w:rPr>
        <w:tab/>
      </w:r>
      <w:r>
        <w:t xml:space="preserve"> </w:t>
      </w:r>
      <w:r>
        <w:tab/>
      </w:r>
      <w:r>
        <w:t>Мощность</w:t>
      </w:r>
      <w:r>
        <w:t xml:space="preserve"> </w:t>
      </w:r>
      <w:r>
        <w:tab/>
      </w:r>
      <w:r>
        <w:t>переменного</w:t>
      </w:r>
      <w:r>
        <w:t xml:space="preserve"> </w:t>
      </w:r>
      <w:r>
        <w:tab/>
      </w:r>
      <w:r>
        <w:t>тока.</w:t>
      </w:r>
      <w:r>
        <w:t xml:space="preserve"> </w:t>
      </w:r>
      <w:r>
        <w:tab/>
      </w:r>
      <w:r>
        <w:t>Амплитудное</w:t>
      </w:r>
      <w:r>
        <w:t xml:space="preserve"> </w:t>
      </w:r>
      <w:r>
        <w:tab/>
      </w:r>
      <w:r>
        <w:t xml:space="preserve">и </w:t>
      </w:r>
    </w:p>
    <w:p w:rsidR="00F05CD3" w:rsidRDefault="00D67A33">
      <w:pPr>
        <w:spacing w:after="7" w:line="248" w:lineRule="auto"/>
        <w:ind w:left="2974" w:right="324" w:hanging="10"/>
      </w:pPr>
      <w:r>
        <w:t xml:space="preserve">5.1.9 </w:t>
      </w:r>
    </w:p>
    <w:p w:rsidR="00F05CD3" w:rsidRDefault="00D67A33">
      <w:pPr>
        <w:ind w:left="4508" w:right="332"/>
      </w:pPr>
      <w:r>
        <w:t>действующее значение силы тока и напряжения</w:t>
      </w:r>
      <w:r>
        <w:t xml:space="preserve"> </w:t>
      </w:r>
    </w:p>
    <w:p w:rsidR="00F05CD3" w:rsidRDefault="00D67A33">
      <w:pPr>
        <w:tabs>
          <w:tab w:val="center" w:pos="1613"/>
          <w:tab w:val="center" w:pos="7523"/>
        </w:tabs>
        <w:ind w:left="0"/>
        <w:jc w:val="left"/>
      </w:pPr>
      <w:r>
        <w:rPr>
          <w:rFonts w:ascii="Calibri" w:eastAsia="Calibri" w:hAnsi="Calibri" w:cs="Calibri"/>
          <w:sz w:val="22"/>
        </w:rPr>
        <w:tab/>
      </w:r>
      <w:r>
        <w:t xml:space="preserve"> </w:t>
      </w:r>
      <w:r>
        <w:tab/>
      </w:r>
      <w:r>
        <w:t>Трансформатор. Производство, пер</w:t>
      </w:r>
      <w:r>
        <w:t xml:space="preserve">едача и потребление </w:t>
      </w:r>
    </w:p>
    <w:p w:rsidR="00F05CD3" w:rsidRDefault="00D67A33">
      <w:pPr>
        <w:spacing w:after="0" w:line="259" w:lineRule="auto"/>
        <w:ind w:left="2400"/>
        <w:jc w:val="left"/>
      </w:pPr>
      <w:r>
        <w:rPr>
          <w:b/>
        </w:rPr>
        <w:t xml:space="preserve"> </w:t>
      </w:r>
    </w:p>
    <w:p w:rsidR="00F05CD3" w:rsidRDefault="00D67A33">
      <w:pPr>
        <w:tabs>
          <w:tab w:val="center" w:pos="5257"/>
          <w:tab w:val="center" w:pos="6729"/>
          <w:tab w:val="center" w:pos="8224"/>
          <w:tab w:val="center" w:pos="9579"/>
          <w:tab w:val="center" w:pos="10350"/>
        </w:tabs>
        <w:ind w:left="0"/>
        <w:jc w:val="left"/>
      </w:pPr>
      <w:r>
        <w:rPr>
          <w:rFonts w:ascii="Calibri" w:eastAsia="Calibri" w:hAnsi="Calibri" w:cs="Calibri"/>
          <w:sz w:val="22"/>
        </w:rPr>
        <w:tab/>
      </w:r>
      <w:r>
        <w:t xml:space="preserve">электрической </w:t>
      </w:r>
      <w:r>
        <w:tab/>
        <w:t xml:space="preserve">энергии. </w:t>
      </w:r>
      <w:r>
        <w:tab/>
        <w:t xml:space="preserve">Экологические </w:t>
      </w:r>
      <w:r>
        <w:tab/>
        <w:t xml:space="preserve">риски </w:t>
      </w:r>
      <w:r>
        <w:tab/>
        <w:t xml:space="preserve">при </w:t>
      </w:r>
    </w:p>
    <w:p w:rsidR="00F05CD3" w:rsidRDefault="00D67A33">
      <w:pPr>
        <w:spacing w:after="7" w:line="248" w:lineRule="auto"/>
        <w:ind w:left="2917" w:right="324" w:hanging="10"/>
      </w:pPr>
      <w:r>
        <w:t xml:space="preserve">5.1.10 </w:t>
      </w:r>
    </w:p>
    <w:p w:rsidR="00F05CD3" w:rsidRDefault="00D67A33">
      <w:pPr>
        <w:spacing w:after="39" w:line="248" w:lineRule="auto"/>
        <w:ind w:left="3003" w:right="334" w:hanging="10"/>
        <w:jc w:val="right"/>
      </w:pPr>
      <w:r>
        <w:t xml:space="preserve">производстве </w:t>
      </w:r>
      <w:r>
        <w:tab/>
        <w:t xml:space="preserve">электрической </w:t>
      </w:r>
      <w:r>
        <w:tab/>
        <w:t xml:space="preserve">энергии. </w:t>
      </w:r>
      <w:r>
        <w:tab/>
        <w:t>Культура использования электроэнергии в повседневной жизни</w:t>
      </w:r>
      <w:r>
        <w:t xml:space="preserve"> </w:t>
      </w:r>
    </w:p>
    <w:p w:rsidR="00F05CD3" w:rsidRDefault="00D67A33">
      <w:pPr>
        <w:tabs>
          <w:tab w:val="center" w:pos="1613"/>
          <w:tab w:val="center" w:pos="5156"/>
          <w:tab w:val="center" w:pos="6664"/>
          <w:tab w:val="center" w:pos="8145"/>
          <w:tab w:val="center" w:pos="9772"/>
        </w:tabs>
        <w:ind w:left="0"/>
        <w:jc w:val="left"/>
      </w:pPr>
      <w:r>
        <w:rPr>
          <w:rFonts w:ascii="Calibri" w:eastAsia="Calibri" w:hAnsi="Calibri" w:cs="Calibri"/>
          <w:sz w:val="22"/>
        </w:rPr>
        <w:tab/>
      </w:r>
      <w:r>
        <w:t xml:space="preserve"> </w:t>
      </w:r>
      <w:r>
        <w:tab/>
      </w:r>
      <w:r>
        <w:t>Технические</w:t>
      </w:r>
      <w:r>
        <w:t xml:space="preserve"> </w:t>
      </w:r>
      <w:r>
        <w:tab/>
      </w:r>
      <w:r>
        <w:t>устройства:</w:t>
      </w:r>
      <w:r>
        <w:t xml:space="preserve"> </w:t>
      </w:r>
      <w:r>
        <w:tab/>
      </w:r>
      <w:r>
        <w:t>сейсмограф,</w:t>
      </w:r>
      <w:r>
        <w:t xml:space="preserve"> </w:t>
      </w:r>
      <w:r>
        <w:tab/>
      </w:r>
      <w:r>
        <w:t xml:space="preserve">электрический </w:t>
      </w:r>
    </w:p>
    <w:p w:rsidR="00F05CD3" w:rsidRDefault="00D67A33">
      <w:pPr>
        <w:spacing w:after="7" w:line="248" w:lineRule="auto"/>
        <w:ind w:left="2917" w:right="324" w:hanging="10"/>
      </w:pPr>
      <w:r>
        <w:t xml:space="preserve">5.1.11 </w:t>
      </w:r>
    </w:p>
    <w:p w:rsidR="00F05CD3" w:rsidRDefault="00D67A33">
      <w:pPr>
        <w:spacing w:after="37" w:line="248" w:lineRule="auto"/>
        <w:ind w:left="2609" w:right="1307" w:hanging="10"/>
        <w:jc w:val="center"/>
      </w:pPr>
      <w:r>
        <w:t>звонок, линии электропередач</w:t>
      </w:r>
      <w:r>
        <w:t xml:space="preserve"> </w:t>
      </w:r>
    </w:p>
    <w:p w:rsidR="00F05CD3" w:rsidRDefault="00D67A33">
      <w:pPr>
        <w:spacing w:after="5" w:line="248" w:lineRule="auto"/>
        <w:ind w:left="2907" w:right="319" w:hanging="1294"/>
        <w:jc w:val="left"/>
      </w:pPr>
      <w:r>
        <w:t xml:space="preserve"> </w:t>
      </w:r>
      <w:r>
        <w:tab/>
      </w:r>
      <w:r>
        <w:rPr>
          <w:b/>
        </w:rPr>
        <w:t xml:space="preserve"> </w:t>
      </w:r>
      <w:r>
        <w:rPr>
          <w:b/>
        </w:rPr>
        <w:tab/>
      </w:r>
      <w:r>
        <w:t>Практические</w:t>
      </w:r>
      <w:r>
        <w:t xml:space="preserve"> </w:t>
      </w:r>
      <w:r>
        <w:t>работы.</w:t>
      </w:r>
      <w:r>
        <w:t xml:space="preserve"> </w:t>
      </w:r>
      <w:r>
        <w:t>Исследование</w:t>
      </w:r>
      <w:r>
        <w:t xml:space="preserve"> </w:t>
      </w:r>
      <w:r>
        <w:t>зависимости</w:t>
      </w:r>
      <w:r>
        <w:t xml:space="preserve"> </w:t>
      </w:r>
      <w:r>
        <w:t xml:space="preserve">периода </w:t>
      </w:r>
      <w:r>
        <w:t xml:space="preserve">5.1.12 </w:t>
      </w:r>
      <w:r>
        <w:tab/>
      </w:r>
      <w:r>
        <w:t>малых</w:t>
      </w:r>
      <w:r>
        <w:t xml:space="preserve"> </w:t>
      </w:r>
      <w:r>
        <w:t>колебаний</w:t>
      </w:r>
      <w:r>
        <w:t xml:space="preserve"> </w:t>
      </w:r>
      <w:r>
        <w:t>груза</w:t>
      </w:r>
      <w:r>
        <w:t xml:space="preserve"> </w:t>
      </w:r>
      <w:r>
        <w:t>на</w:t>
      </w:r>
      <w:r>
        <w:t xml:space="preserve"> </w:t>
      </w:r>
      <w:r>
        <w:t>нити</w:t>
      </w:r>
      <w:r>
        <w:t xml:space="preserve"> </w:t>
      </w:r>
      <w:r>
        <w:t>от</w:t>
      </w:r>
      <w:r>
        <w:t xml:space="preserve"> </w:t>
      </w:r>
      <w:r>
        <w:t>длины</w:t>
      </w:r>
      <w:r>
        <w:t xml:space="preserve"> </w:t>
      </w:r>
      <w:r>
        <w:t>нити</w:t>
      </w:r>
      <w:r>
        <w:t xml:space="preserve"> </w:t>
      </w:r>
      <w:r>
        <w:t>и</w:t>
      </w:r>
      <w:r>
        <w:t xml:space="preserve"> </w:t>
      </w:r>
      <w:r>
        <w:t>массы</w:t>
      </w:r>
      <w:r>
        <w:t xml:space="preserve"> </w:t>
      </w:r>
      <w:r>
        <w:t>груза.</w:t>
      </w:r>
      <w:r>
        <w:t xml:space="preserve"> </w:t>
      </w:r>
      <w:r>
        <w:tab/>
      </w:r>
      <w:r>
        <w:t>Исследование</w:t>
      </w:r>
      <w:r>
        <w:t xml:space="preserve"> </w:t>
      </w:r>
      <w:r>
        <w:tab/>
      </w:r>
      <w:r>
        <w:t>переменного</w:t>
      </w:r>
      <w:r>
        <w:t xml:space="preserve"> </w:t>
      </w:r>
      <w:r>
        <w:tab/>
      </w:r>
      <w:r>
        <w:t>тока</w:t>
      </w:r>
      <w:r>
        <w:t xml:space="preserve"> </w:t>
      </w:r>
      <w:r>
        <w:tab/>
      </w:r>
      <w:r>
        <w:t>в</w:t>
      </w:r>
      <w:r>
        <w:t xml:space="preserve"> </w:t>
      </w:r>
      <w:r>
        <w:tab/>
      </w:r>
      <w:r>
        <w:t>цепи</w:t>
      </w:r>
      <w:r>
        <w:t xml:space="preserve"> </w:t>
      </w:r>
      <w:r>
        <w:tab/>
      </w:r>
      <w:r>
        <w:t>из</w:t>
      </w:r>
      <w:r>
        <w:t xml:space="preserve"> </w:t>
      </w:r>
    </w:p>
    <w:p w:rsidR="00F05CD3" w:rsidRDefault="00D67A33">
      <w:pPr>
        <w:spacing w:after="46"/>
        <w:ind w:left="4501" w:right="332"/>
      </w:pPr>
      <w:r>
        <w:t>последовательно</w:t>
      </w:r>
      <w:r>
        <w:t xml:space="preserve"> </w:t>
      </w:r>
      <w:r>
        <w:t>соединѐнных</w:t>
      </w:r>
      <w:r>
        <w:t xml:space="preserve"> </w:t>
      </w:r>
      <w:r>
        <w:t>конденсатора,</w:t>
      </w:r>
      <w:r>
        <w:t xml:space="preserve"> </w:t>
      </w:r>
      <w:r>
        <w:t>катушки</w:t>
      </w:r>
      <w:r>
        <w:t xml:space="preserve"> </w:t>
      </w:r>
      <w:r>
        <w:t>и резистора</w:t>
      </w:r>
      <w:r>
        <w:t xml:space="preserve"> </w:t>
      </w:r>
    </w:p>
    <w:p w:rsidR="00F05CD3" w:rsidRDefault="00D67A33">
      <w:pPr>
        <w:spacing w:after="39"/>
        <w:ind w:left="3032" w:right="332"/>
      </w:pPr>
      <w:r>
        <w:t>###Par###МЕХАНИЧЕСКИЕ</w:t>
      </w:r>
      <w:r>
        <w:t xml:space="preserve"> </w:t>
      </w:r>
      <w:r>
        <w:t>И</w:t>
      </w:r>
      <w:r>
        <w:t xml:space="preserve"> </w:t>
      </w:r>
      <w:r>
        <w:t>ЭЛЕКТРОМАГНИТНЫЕ</w:t>
      </w:r>
      <w:r>
        <w:t xml:space="preserve"> </w:t>
      </w:r>
      <w:r>
        <w:t>ВОЛНЫ</w:t>
      </w:r>
      <w:r>
        <w:t xml:space="preserve"> </w:t>
      </w:r>
    </w:p>
    <w:p w:rsidR="00F05CD3" w:rsidRDefault="00D67A33">
      <w:pPr>
        <w:spacing w:after="16" w:line="248" w:lineRule="auto"/>
        <w:ind w:left="1128" w:right="334" w:hanging="10"/>
        <w:jc w:val="right"/>
      </w:pPr>
      <w:r>
        <w:t>Механические</w:t>
      </w:r>
      <w:r>
        <w:t xml:space="preserve"> </w:t>
      </w:r>
      <w:r>
        <w:t>волны,</w:t>
      </w:r>
      <w:r>
        <w:t xml:space="preserve"> </w:t>
      </w:r>
      <w:r>
        <w:t>условия</w:t>
      </w:r>
      <w:r>
        <w:t xml:space="preserve"> </w:t>
      </w:r>
      <w:r>
        <w:t>распространения.</w:t>
      </w:r>
      <w:r>
        <w:t xml:space="preserve"> </w:t>
      </w:r>
      <w:r>
        <w:t>Период.</w:t>
      </w:r>
      <w:r>
        <w:t xml:space="preserve"> </w:t>
      </w:r>
    </w:p>
    <w:tbl>
      <w:tblPr>
        <w:tblStyle w:val="TableGrid"/>
        <w:tblW w:w="10602" w:type="dxa"/>
        <w:tblInd w:w="0" w:type="dxa"/>
        <w:tblCellMar>
          <w:top w:w="0" w:type="dxa"/>
          <w:left w:w="0" w:type="dxa"/>
          <w:bottom w:w="0" w:type="dxa"/>
          <w:right w:w="0" w:type="dxa"/>
        </w:tblCellMar>
        <w:tblLook w:val="04A0" w:firstRow="1" w:lastRow="0" w:firstColumn="1" w:lastColumn="0" w:noHBand="0" w:noVBand="1"/>
      </w:tblPr>
      <w:tblGrid>
        <w:gridCol w:w="2892"/>
        <w:gridCol w:w="1609"/>
        <w:gridCol w:w="6101"/>
      </w:tblGrid>
      <w:tr w:rsidR="00F05CD3">
        <w:trPr>
          <w:trHeight w:val="577"/>
        </w:trPr>
        <w:tc>
          <w:tcPr>
            <w:tcW w:w="2892" w:type="dxa"/>
            <w:tcBorders>
              <w:top w:val="nil"/>
              <w:left w:val="nil"/>
              <w:bottom w:val="nil"/>
              <w:right w:val="nil"/>
            </w:tcBorders>
          </w:tcPr>
          <w:p w:rsidR="00F05CD3" w:rsidRDefault="00F05CD3">
            <w:pPr>
              <w:spacing w:after="160" w:line="259" w:lineRule="auto"/>
              <w:ind w:left="0"/>
              <w:jc w:val="left"/>
            </w:pPr>
          </w:p>
        </w:tc>
        <w:tc>
          <w:tcPr>
            <w:tcW w:w="1609" w:type="dxa"/>
            <w:tcBorders>
              <w:top w:val="nil"/>
              <w:left w:val="nil"/>
              <w:bottom w:val="nil"/>
              <w:right w:val="nil"/>
            </w:tcBorders>
          </w:tcPr>
          <w:p w:rsidR="00F05CD3" w:rsidRDefault="00D67A33">
            <w:pPr>
              <w:spacing w:after="0" w:line="259" w:lineRule="auto"/>
              <w:ind w:left="58"/>
              <w:jc w:val="left"/>
            </w:pPr>
            <w:r>
              <w:t>5.2.1</w:t>
            </w:r>
            <w:r>
              <w:rPr>
                <w:rFonts w:ascii="Arial" w:eastAsia="Arial" w:hAnsi="Arial" w:cs="Arial"/>
              </w:rPr>
              <w:t xml:space="preserve"> </w:t>
            </w:r>
          </w:p>
        </w:tc>
        <w:tc>
          <w:tcPr>
            <w:tcW w:w="6101" w:type="dxa"/>
            <w:tcBorders>
              <w:top w:val="nil"/>
              <w:left w:val="nil"/>
              <w:bottom w:val="nil"/>
              <w:right w:val="nil"/>
            </w:tcBorders>
          </w:tcPr>
          <w:p w:rsidR="00F05CD3" w:rsidRDefault="00D67A33">
            <w:pPr>
              <w:spacing w:after="0" w:line="259" w:lineRule="auto"/>
              <w:ind w:left="0"/>
            </w:pPr>
            <w:r>
              <w:t>Скорость распространения и длина волны. Поперечные и продольные волны</w:t>
            </w:r>
            <w:r>
              <w:t xml:space="preserve"> </w:t>
            </w:r>
          </w:p>
        </w:tc>
      </w:tr>
      <w:tr w:rsidR="00F05CD3">
        <w:trPr>
          <w:trHeight w:val="1246"/>
        </w:trPr>
        <w:tc>
          <w:tcPr>
            <w:tcW w:w="2892" w:type="dxa"/>
            <w:tcBorders>
              <w:top w:val="nil"/>
              <w:left w:val="nil"/>
              <w:bottom w:val="nil"/>
              <w:right w:val="nil"/>
            </w:tcBorders>
          </w:tcPr>
          <w:p w:rsidR="00F05CD3" w:rsidRDefault="00F05CD3">
            <w:pPr>
              <w:spacing w:after="160" w:line="259" w:lineRule="auto"/>
              <w:ind w:left="0"/>
              <w:jc w:val="left"/>
            </w:pPr>
          </w:p>
        </w:tc>
        <w:tc>
          <w:tcPr>
            <w:tcW w:w="1609" w:type="dxa"/>
            <w:tcBorders>
              <w:top w:val="nil"/>
              <w:left w:val="nil"/>
              <w:bottom w:val="nil"/>
              <w:right w:val="nil"/>
            </w:tcBorders>
          </w:tcPr>
          <w:p w:rsidR="00F05CD3" w:rsidRDefault="00D67A33">
            <w:pPr>
              <w:spacing w:after="233" w:line="259" w:lineRule="auto"/>
              <w:ind w:left="58"/>
              <w:jc w:val="left"/>
            </w:pPr>
            <w:r>
              <w:t>5.2.2</w:t>
            </w:r>
            <w:r>
              <w:rPr>
                <w:rFonts w:ascii="Arial" w:eastAsia="Arial" w:hAnsi="Arial" w:cs="Arial"/>
              </w:rPr>
              <w:t xml:space="preserve"> </w:t>
            </w:r>
          </w:p>
          <w:p w:rsidR="00F05CD3" w:rsidRDefault="00D67A33">
            <w:pPr>
              <w:spacing w:after="0" w:line="259" w:lineRule="auto"/>
              <w:ind w:left="58"/>
              <w:jc w:val="left"/>
            </w:pPr>
            <w:r>
              <w:t>5.2.3</w:t>
            </w:r>
            <w:r>
              <w:rPr>
                <w:rFonts w:ascii="Arial" w:eastAsia="Arial" w:hAnsi="Arial" w:cs="Arial"/>
              </w:rPr>
              <w:t xml:space="preserve"> </w:t>
            </w:r>
          </w:p>
        </w:tc>
        <w:tc>
          <w:tcPr>
            <w:tcW w:w="6101" w:type="dxa"/>
            <w:tcBorders>
              <w:top w:val="nil"/>
              <w:left w:val="nil"/>
              <w:bottom w:val="nil"/>
              <w:right w:val="nil"/>
            </w:tcBorders>
          </w:tcPr>
          <w:p w:rsidR="00F05CD3" w:rsidRDefault="00D67A33">
            <w:pPr>
              <w:spacing w:after="124" w:line="216" w:lineRule="auto"/>
              <w:ind w:left="0"/>
              <w:jc w:val="left"/>
            </w:pPr>
            <w:r>
              <w:t xml:space="preserve">###Par### </w:t>
            </w:r>
            <w:r>
              <w:t>Интерференция</w:t>
            </w:r>
            <w:r>
              <w:t xml:space="preserve"> </w:t>
            </w:r>
            <w:r>
              <w:t>и</w:t>
            </w:r>
            <w:r>
              <w:t xml:space="preserve"> </w:t>
            </w:r>
            <w:r>
              <w:t>дифракция</w:t>
            </w:r>
            <w:r>
              <w:t xml:space="preserve"> </w:t>
            </w:r>
            <w:r>
              <w:t>механических волн</w:t>
            </w:r>
          </w:p>
          <w:p w:rsidR="00F05CD3" w:rsidRDefault="00D67A33">
            <w:pPr>
              <w:spacing w:after="0" w:line="259" w:lineRule="auto"/>
              <w:ind w:left="0"/>
            </w:pPr>
            <w:r>
              <w:t>Звук.</w:t>
            </w:r>
            <w:r>
              <w:rPr>
                <w:sz w:val="37"/>
                <w:vertAlign w:val="superscript"/>
              </w:rPr>
              <w:t xml:space="preserve"> </w:t>
            </w:r>
            <w:r>
              <w:t xml:space="preserve"> </w:t>
            </w:r>
            <w:r>
              <w:t>Скорость</w:t>
            </w:r>
            <w:r>
              <w:t xml:space="preserve"> </w:t>
            </w:r>
            <w:r>
              <w:t>звука.</w:t>
            </w:r>
            <w:r>
              <w:t xml:space="preserve"> </w:t>
            </w:r>
            <w:r>
              <w:t>Громкость</w:t>
            </w:r>
            <w:r>
              <w:t xml:space="preserve"> </w:t>
            </w:r>
            <w:r>
              <w:t>звука.</w:t>
            </w:r>
            <w:r>
              <w:t xml:space="preserve"> </w:t>
            </w:r>
            <w:r>
              <w:t>Высота</w:t>
            </w:r>
            <w:r>
              <w:t xml:space="preserve"> </w:t>
            </w:r>
            <w:r>
              <w:t xml:space="preserve">тона. </w:t>
            </w:r>
          </w:p>
          <w:p w:rsidR="00F05CD3" w:rsidRDefault="00D67A33">
            <w:pPr>
              <w:spacing w:after="0" w:line="259" w:lineRule="auto"/>
              <w:ind w:left="0"/>
              <w:jc w:val="left"/>
            </w:pPr>
            <w:r>
              <w:t>Тембр звука</w:t>
            </w:r>
          </w:p>
          <w:p w:rsidR="00F05CD3" w:rsidRDefault="00D67A33">
            <w:pPr>
              <w:spacing w:after="0" w:line="259" w:lineRule="auto"/>
              <w:ind w:left="1258"/>
              <w:jc w:val="left"/>
            </w:pPr>
            <w:r>
              <w:t xml:space="preserve"> </w:t>
            </w:r>
          </w:p>
          <w:p w:rsidR="00F05CD3" w:rsidRDefault="00D67A33">
            <w:pPr>
              <w:tabs>
                <w:tab w:val="center" w:pos="2787"/>
                <w:tab w:val="center" w:pos="4054"/>
                <w:tab w:val="right" w:pos="6101"/>
              </w:tabs>
              <w:spacing w:after="0" w:line="259" w:lineRule="auto"/>
              <w:ind w:left="0"/>
              <w:jc w:val="left"/>
            </w:pPr>
            <w:r>
              <w:t>Электромагнитные</w:t>
            </w:r>
            <w:r>
              <w:t xml:space="preserve"> </w:t>
            </w:r>
            <w:r>
              <w:tab/>
            </w:r>
            <w:r>
              <w:t>волны.</w:t>
            </w:r>
            <w:r>
              <w:t xml:space="preserve"> </w:t>
            </w:r>
            <w:r>
              <w:tab/>
            </w:r>
            <w:r>
              <w:t>Условия</w:t>
            </w:r>
            <w:r>
              <w:t xml:space="preserve"> </w:t>
            </w:r>
            <w:r>
              <w:tab/>
            </w:r>
            <w:r>
              <w:t>излучения</w:t>
            </w:r>
            <w:r>
              <w:t xml:space="preserve"> </w:t>
            </w:r>
          </w:p>
        </w:tc>
      </w:tr>
      <w:tr w:rsidR="00F05CD3">
        <w:trPr>
          <w:trHeight w:val="1435"/>
        </w:trPr>
        <w:tc>
          <w:tcPr>
            <w:tcW w:w="2892" w:type="dxa"/>
            <w:tcBorders>
              <w:top w:val="nil"/>
              <w:left w:val="nil"/>
              <w:bottom w:val="nil"/>
              <w:right w:val="nil"/>
            </w:tcBorders>
          </w:tcPr>
          <w:p w:rsidR="00F05CD3" w:rsidRDefault="00D67A33">
            <w:pPr>
              <w:spacing w:after="0" w:line="259" w:lineRule="auto"/>
              <w:ind w:left="1596" w:right="946"/>
              <w:jc w:val="center"/>
            </w:pPr>
            <w:r>
              <w:lastRenderedPageBreak/>
              <w:t xml:space="preserve">5. 2 </w:t>
            </w:r>
          </w:p>
        </w:tc>
        <w:tc>
          <w:tcPr>
            <w:tcW w:w="1609" w:type="dxa"/>
            <w:tcBorders>
              <w:top w:val="nil"/>
              <w:left w:val="nil"/>
              <w:bottom w:val="nil"/>
              <w:right w:val="nil"/>
            </w:tcBorders>
          </w:tcPr>
          <w:p w:rsidR="00F05CD3" w:rsidRDefault="00D67A33">
            <w:pPr>
              <w:spacing w:after="569" w:line="259" w:lineRule="auto"/>
              <w:ind w:left="55"/>
              <w:jc w:val="left"/>
            </w:pPr>
            <w:r>
              <w:t xml:space="preserve">5.2.4 </w:t>
            </w:r>
          </w:p>
          <w:p w:rsidR="00F05CD3" w:rsidRDefault="00D67A33">
            <w:pPr>
              <w:spacing w:after="0" w:line="259" w:lineRule="auto"/>
              <w:ind w:left="72"/>
              <w:jc w:val="left"/>
            </w:pPr>
            <w:r>
              <w:t xml:space="preserve">5.2.5 </w:t>
            </w:r>
          </w:p>
        </w:tc>
        <w:tc>
          <w:tcPr>
            <w:tcW w:w="6101" w:type="dxa"/>
            <w:tcBorders>
              <w:top w:val="nil"/>
              <w:left w:val="nil"/>
              <w:bottom w:val="nil"/>
              <w:right w:val="nil"/>
            </w:tcBorders>
          </w:tcPr>
          <w:p w:rsidR="00F05CD3" w:rsidRDefault="00D67A33">
            <w:pPr>
              <w:spacing w:after="44" w:line="242" w:lineRule="auto"/>
              <w:ind w:left="0"/>
            </w:pPr>
            <w:r>
              <w:t>электромагнитных</w:t>
            </w:r>
            <w:r>
              <w:t xml:space="preserve"> </w:t>
            </w:r>
            <w:r>
              <w:t>волн.</w:t>
            </w:r>
            <w:r>
              <w:t xml:space="preserve"> </w:t>
            </w:r>
            <w:r>
              <w:t>Взаимная</w:t>
            </w:r>
            <w:r>
              <w:t xml:space="preserve"> </w:t>
            </w:r>
            <w:r>
              <w:t>ориентация</w:t>
            </w:r>
            <w:r>
              <w:t xml:space="preserve"> </w:t>
            </w:r>
            <w:r>
              <w:t>векторов</w:t>
            </w:r>
            <w:r>
              <w:t xml:space="preserve"> E, </w:t>
            </w:r>
            <w:r>
              <w:t>B и ʋ в электромагнитной волне в вакууме</w:t>
            </w:r>
            <w:r>
              <w:t xml:space="preserve"> </w:t>
            </w:r>
          </w:p>
          <w:p w:rsidR="00F05CD3" w:rsidRDefault="00D67A33">
            <w:pPr>
              <w:spacing w:after="0" w:line="259" w:lineRule="auto"/>
              <w:ind w:left="0"/>
              <w:jc w:val="left"/>
            </w:pPr>
            <w:r>
              <w:t xml:space="preserve">Свойства </w:t>
            </w:r>
            <w:r>
              <w:tab/>
              <w:t xml:space="preserve">электромагнитных </w:t>
            </w:r>
            <w:r>
              <w:tab/>
              <w:t xml:space="preserve">волн: </w:t>
            </w:r>
            <w:r>
              <w:tab/>
              <w:t>отражение, преломление, поляризация, дифракция, интерференция. Скорость электромагнитных волн</w:t>
            </w:r>
            <w:r>
              <w:t xml:space="preserve"> </w:t>
            </w:r>
          </w:p>
        </w:tc>
      </w:tr>
      <w:tr w:rsidR="00F05CD3">
        <w:trPr>
          <w:trHeight w:val="1239"/>
        </w:trPr>
        <w:tc>
          <w:tcPr>
            <w:tcW w:w="2892" w:type="dxa"/>
            <w:tcBorders>
              <w:top w:val="nil"/>
              <w:left w:val="nil"/>
              <w:bottom w:val="nil"/>
              <w:right w:val="nil"/>
            </w:tcBorders>
          </w:tcPr>
          <w:p w:rsidR="00F05CD3" w:rsidRDefault="00F05CD3">
            <w:pPr>
              <w:spacing w:after="160" w:line="259" w:lineRule="auto"/>
              <w:ind w:left="0"/>
              <w:jc w:val="left"/>
            </w:pPr>
          </w:p>
        </w:tc>
        <w:tc>
          <w:tcPr>
            <w:tcW w:w="1609" w:type="dxa"/>
            <w:tcBorders>
              <w:top w:val="nil"/>
              <w:left w:val="nil"/>
              <w:bottom w:val="nil"/>
              <w:right w:val="nil"/>
            </w:tcBorders>
          </w:tcPr>
          <w:p w:rsidR="00F05CD3" w:rsidRDefault="00D67A33">
            <w:pPr>
              <w:spacing w:after="245" w:line="259" w:lineRule="auto"/>
              <w:ind w:left="58"/>
              <w:jc w:val="left"/>
            </w:pPr>
            <w:r>
              <w:t>5.2.6</w:t>
            </w:r>
            <w:r>
              <w:rPr>
                <w:rFonts w:ascii="Arial" w:eastAsia="Arial" w:hAnsi="Arial" w:cs="Arial"/>
              </w:rPr>
              <w:t xml:space="preserve"> </w:t>
            </w:r>
          </w:p>
          <w:p w:rsidR="00F05CD3" w:rsidRDefault="00D67A33">
            <w:pPr>
              <w:spacing w:after="0" w:line="259" w:lineRule="auto"/>
              <w:ind w:left="58"/>
              <w:jc w:val="left"/>
            </w:pPr>
            <w:r>
              <w:t>5.2.7</w:t>
            </w:r>
            <w:r>
              <w:rPr>
                <w:rFonts w:ascii="Arial" w:eastAsia="Arial" w:hAnsi="Arial" w:cs="Arial"/>
              </w:rPr>
              <w:t xml:space="preserve"> </w:t>
            </w:r>
          </w:p>
        </w:tc>
        <w:tc>
          <w:tcPr>
            <w:tcW w:w="6101" w:type="dxa"/>
            <w:tcBorders>
              <w:top w:val="nil"/>
              <w:left w:val="nil"/>
              <w:bottom w:val="nil"/>
              <w:right w:val="nil"/>
            </w:tcBorders>
          </w:tcPr>
          <w:p w:rsidR="00F05CD3" w:rsidRDefault="00D67A33">
            <w:pPr>
              <w:spacing w:after="0" w:line="216" w:lineRule="auto"/>
              <w:ind w:left="0"/>
            </w:pPr>
            <w:r>
              <w:t>Шкала</w:t>
            </w:r>
            <w:r>
              <w:t xml:space="preserve"> </w:t>
            </w:r>
            <w:r>
              <w:t>электромагнитных</w:t>
            </w:r>
            <w:r>
              <w:t xml:space="preserve"> </w:t>
            </w:r>
            <w:r>
              <w:t>волн.</w:t>
            </w:r>
            <w:r>
              <w:t xml:space="preserve"> </w:t>
            </w:r>
            <w:r>
              <w:t>Применение электромагнитных волн в технике и быту</w:t>
            </w:r>
          </w:p>
          <w:p w:rsidR="00F05CD3" w:rsidRDefault="00D67A33">
            <w:pPr>
              <w:spacing w:after="0" w:line="259" w:lineRule="auto"/>
              <w:ind w:left="2486"/>
              <w:jc w:val="center"/>
            </w:pPr>
            <w:r>
              <w:t xml:space="preserve"> </w:t>
            </w:r>
          </w:p>
          <w:p w:rsidR="00F05CD3" w:rsidRDefault="00D67A33">
            <w:pPr>
              <w:spacing w:after="0" w:line="216" w:lineRule="auto"/>
              <w:ind w:left="0"/>
            </w:pPr>
            <w:r>
              <w:t>Принципы</w:t>
            </w:r>
            <w:r>
              <w:t xml:space="preserve"> </w:t>
            </w:r>
            <w:r>
              <w:t>радиосвязи</w:t>
            </w:r>
            <w:r>
              <w:t xml:space="preserve"> </w:t>
            </w:r>
            <w:r>
              <w:t>и</w:t>
            </w:r>
            <w:r>
              <w:t xml:space="preserve"> </w:t>
            </w:r>
            <w:r>
              <w:t>телевидения.</w:t>
            </w:r>
            <w:r>
              <w:t xml:space="preserve"> </w:t>
            </w:r>
            <w:r>
              <w:t>Радиолокация. Электромагнитное загрязнение окружающей среды</w:t>
            </w:r>
          </w:p>
          <w:p w:rsidR="00F05CD3" w:rsidRDefault="00D67A33">
            <w:pPr>
              <w:spacing w:after="0" w:line="259" w:lineRule="auto"/>
              <w:ind w:left="0" w:right="753"/>
              <w:jc w:val="right"/>
            </w:pPr>
            <w:r>
              <w:t xml:space="preserve"> </w:t>
            </w:r>
          </w:p>
          <w:p w:rsidR="00F05CD3" w:rsidRDefault="00D67A33">
            <w:pPr>
              <w:tabs>
                <w:tab w:val="center" w:pos="2141"/>
                <w:tab w:val="center" w:pos="3670"/>
                <w:tab w:val="right" w:pos="6101"/>
              </w:tabs>
              <w:spacing w:after="0" w:line="259" w:lineRule="auto"/>
              <w:ind w:left="0"/>
              <w:jc w:val="left"/>
            </w:pPr>
            <w:r>
              <w:t>Технические</w:t>
            </w:r>
            <w:r>
              <w:t xml:space="preserve"> </w:t>
            </w:r>
            <w:r>
              <w:tab/>
            </w:r>
            <w:r>
              <w:t>устройства:</w:t>
            </w:r>
            <w:r>
              <w:t xml:space="preserve"> </w:t>
            </w:r>
            <w:r>
              <w:tab/>
            </w:r>
            <w:r>
              <w:t>музыкальные</w:t>
            </w:r>
            <w:r>
              <w:t xml:space="preserve"> </w:t>
            </w:r>
            <w:r>
              <w:tab/>
            </w:r>
            <w:r>
              <w:t>инструменты,</w:t>
            </w:r>
            <w:r>
              <w:t xml:space="preserve"> </w:t>
            </w:r>
          </w:p>
        </w:tc>
      </w:tr>
      <w:tr w:rsidR="00F05CD3">
        <w:trPr>
          <w:trHeight w:val="893"/>
        </w:trPr>
        <w:tc>
          <w:tcPr>
            <w:tcW w:w="2892" w:type="dxa"/>
            <w:tcBorders>
              <w:top w:val="nil"/>
              <w:left w:val="nil"/>
              <w:bottom w:val="nil"/>
              <w:right w:val="nil"/>
            </w:tcBorders>
          </w:tcPr>
          <w:p w:rsidR="00F05CD3" w:rsidRDefault="00F05CD3">
            <w:pPr>
              <w:spacing w:after="160" w:line="259" w:lineRule="auto"/>
              <w:ind w:left="0"/>
              <w:jc w:val="left"/>
            </w:pPr>
          </w:p>
        </w:tc>
        <w:tc>
          <w:tcPr>
            <w:tcW w:w="1609" w:type="dxa"/>
            <w:tcBorders>
              <w:top w:val="nil"/>
              <w:left w:val="nil"/>
              <w:bottom w:val="nil"/>
              <w:right w:val="nil"/>
            </w:tcBorders>
          </w:tcPr>
          <w:p w:rsidR="00F05CD3" w:rsidRDefault="00D67A33">
            <w:pPr>
              <w:spacing w:after="0" w:line="259" w:lineRule="auto"/>
              <w:ind w:left="58"/>
              <w:jc w:val="left"/>
            </w:pPr>
            <w:r>
              <w:t>5.2.8</w:t>
            </w:r>
            <w:r>
              <w:rPr>
                <w:rFonts w:ascii="Arial" w:eastAsia="Arial" w:hAnsi="Arial" w:cs="Arial"/>
              </w:rPr>
              <w:t xml:space="preserve"> </w:t>
            </w:r>
          </w:p>
        </w:tc>
        <w:tc>
          <w:tcPr>
            <w:tcW w:w="6101" w:type="dxa"/>
            <w:tcBorders>
              <w:top w:val="nil"/>
              <w:left w:val="nil"/>
              <w:bottom w:val="nil"/>
              <w:right w:val="nil"/>
            </w:tcBorders>
          </w:tcPr>
          <w:p w:rsidR="00F05CD3" w:rsidRDefault="00D67A33">
            <w:pPr>
              <w:spacing w:after="60" w:line="235" w:lineRule="auto"/>
              <w:ind w:left="0"/>
            </w:pPr>
            <w:r>
              <w:t>ультразвуковая диагностика в технике и медицине, радар, радиоприѐмник, телевизор, антенна, телефон, СВЧ</w:t>
            </w:r>
            <w:r>
              <w:t>-</w:t>
            </w:r>
            <w:r>
              <w:t>печь</w:t>
            </w:r>
            <w:r>
              <w:t xml:space="preserve"> </w:t>
            </w:r>
          </w:p>
          <w:p w:rsidR="00F05CD3" w:rsidRDefault="00D67A33">
            <w:pPr>
              <w:spacing w:after="0" w:line="259" w:lineRule="auto"/>
              <w:ind w:left="1486"/>
              <w:jc w:val="left"/>
            </w:pPr>
            <w:r>
              <w:t>ОПТИКА</w:t>
            </w:r>
            <w:r>
              <w:t xml:space="preserve"> </w:t>
            </w:r>
          </w:p>
        </w:tc>
      </w:tr>
      <w:tr w:rsidR="00F05CD3">
        <w:trPr>
          <w:trHeight w:val="2483"/>
        </w:trPr>
        <w:tc>
          <w:tcPr>
            <w:tcW w:w="2892" w:type="dxa"/>
            <w:tcBorders>
              <w:top w:val="nil"/>
              <w:left w:val="nil"/>
              <w:bottom w:val="nil"/>
              <w:right w:val="nil"/>
            </w:tcBorders>
          </w:tcPr>
          <w:p w:rsidR="00F05CD3" w:rsidRDefault="00F05CD3">
            <w:pPr>
              <w:spacing w:after="160" w:line="259" w:lineRule="auto"/>
              <w:ind w:left="0"/>
              <w:jc w:val="left"/>
            </w:pPr>
          </w:p>
        </w:tc>
        <w:tc>
          <w:tcPr>
            <w:tcW w:w="1609" w:type="dxa"/>
            <w:tcBorders>
              <w:top w:val="nil"/>
              <w:left w:val="nil"/>
              <w:bottom w:val="nil"/>
              <w:right w:val="nil"/>
            </w:tcBorders>
          </w:tcPr>
          <w:p w:rsidR="00F05CD3" w:rsidRDefault="00D67A33">
            <w:pPr>
              <w:spacing w:after="228" w:line="259" w:lineRule="auto"/>
              <w:ind w:left="58"/>
              <w:jc w:val="left"/>
            </w:pPr>
            <w:r>
              <w:t>5.3.1</w:t>
            </w:r>
            <w:r>
              <w:rPr>
                <w:rFonts w:ascii="Arial" w:eastAsia="Arial" w:hAnsi="Arial" w:cs="Arial"/>
              </w:rPr>
              <w:t xml:space="preserve"> </w:t>
            </w:r>
          </w:p>
          <w:p w:rsidR="00F05CD3" w:rsidRDefault="00D67A33">
            <w:pPr>
              <w:spacing w:after="245" w:line="259" w:lineRule="auto"/>
              <w:ind w:left="58"/>
              <w:jc w:val="left"/>
            </w:pPr>
            <w:r>
              <w:t>5.3.2</w:t>
            </w:r>
            <w:r>
              <w:rPr>
                <w:rFonts w:ascii="Arial" w:eastAsia="Arial" w:hAnsi="Arial" w:cs="Arial"/>
              </w:rPr>
              <w:t xml:space="preserve"> </w:t>
            </w:r>
          </w:p>
          <w:p w:rsidR="00F05CD3" w:rsidRDefault="00D67A33">
            <w:pPr>
              <w:spacing w:after="235" w:line="259" w:lineRule="auto"/>
              <w:ind w:left="58"/>
              <w:jc w:val="left"/>
            </w:pPr>
            <w:r>
              <w:t>5.3.3</w:t>
            </w:r>
            <w:r>
              <w:rPr>
                <w:rFonts w:ascii="Arial" w:eastAsia="Arial" w:hAnsi="Arial" w:cs="Arial"/>
              </w:rPr>
              <w:t xml:space="preserve"> </w:t>
            </w:r>
          </w:p>
          <w:p w:rsidR="00F05CD3" w:rsidRDefault="00D67A33">
            <w:pPr>
              <w:spacing w:after="149" w:line="259" w:lineRule="auto"/>
              <w:ind w:left="58"/>
              <w:jc w:val="left"/>
            </w:pPr>
            <w:r>
              <w:t>5.3.4</w:t>
            </w:r>
            <w:r>
              <w:rPr>
                <w:rFonts w:ascii="Arial" w:eastAsia="Arial" w:hAnsi="Arial" w:cs="Arial"/>
              </w:rPr>
              <w:t xml:space="preserve"> </w:t>
            </w:r>
          </w:p>
          <w:p w:rsidR="00F05CD3" w:rsidRDefault="00D67A33">
            <w:pPr>
              <w:spacing w:after="0" w:line="259" w:lineRule="auto"/>
              <w:ind w:left="58"/>
              <w:jc w:val="left"/>
            </w:pPr>
            <w:r>
              <w:t>5.3.5</w:t>
            </w:r>
            <w:r>
              <w:rPr>
                <w:rFonts w:ascii="Arial" w:eastAsia="Arial" w:hAnsi="Arial" w:cs="Arial"/>
              </w:rPr>
              <w:t xml:space="preserve"> </w:t>
            </w:r>
          </w:p>
        </w:tc>
        <w:tc>
          <w:tcPr>
            <w:tcW w:w="6101" w:type="dxa"/>
            <w:tcBorders>
              <w:top w:val="nil"/>
              <w:left w:val="nil"/>
              <w:bottom w:val="nil"/>
              <w:right w:val="nil"/>
            </w:tcBorders>
          </w:tcPr>
          <w:p w:rsidR="00F05CD3" w:rsidRDefault="00D67A33">
            <w:pPr>
              <w:spacing w:after="126" w:line="216" w:lineRule="auto"/>
              <w:ind w:left="0"/>
            </w:pPr>
            <w:r>
              <w:t>Прямолинейное</w:t>
            </w:r>
            <w:r>
              <w:t xml:space="preserve"> </w:t>
            </w:r>
            <w:r>
              <w:t>распространение</w:t>
            </w:r>
            <w:r>
              <w:t xml:space="preserve"> </w:t>
            </w:r>
            <w:r>
              <w:t>света</w:t>
            </w:r>
            <w:r>
              <w:t xml:space="preserve"> </w:t>
            </w:r>
            <w:r>
              <w:t>в</w:t>
            </w:r>
            <w:r>
              <w:t xml:space="preserve"> </w:t>
            </w:r>
            <w:r>
              <w:t>однородной среде. Луч света</w:t>
            </w:r>
          </w:p>
          <w:p w:rsidR="00F05CD3" w:rsidRDefault="00D67A33">
            <w:pPr>
              <w:spacing w:after="0" w:line="216" w:lineRule="auto"/>
              <w:ind w:left="0"/>
            </w:pPr>
            <w:r>
              <w:t>Отражение</w:t>
            </w:r>
            <w:r>
              <w:t xml:space="preserve"> </w:t>
            </w:r>
            <w:r>
              <w:t>света.</w:t>
            </w:r>
            <w:r>
              <w:rPr>
                <w:sz w:val="37"/>
                <w:vertAlign w:val="superscript"/>
              </w:rPr>
              <w:t xml:space="preserve"> </w:t>
            </w:r>
            <w:r>
              <w:t xml:space="preserve"> </w:t>
            </w:r>
            <w:r>
              <w:t>Законы</w:t>
            </w:r>
            <w:r>
              <w:t xml:space="preserve"> </w:t>
            </w:r>
            <w:r>
              <w:t>отражения</w:t>
            </w:r>
            <w:r>
              <w:t xml:space="preserve"> </w:t>
            </w:r>
            <w:r>
              <w:t>света.</w:t>
            </w:r>
            <w:r>
              <w:t xml:space="preserve"> </w:t>
            </w:r>
            <w:r>
              <w:t>Построение изображений в плоском зеркале</w:t>
            </w:r>
          </w:p>
          <w:p w:rsidR="00F05CD3" w:rsidRDefault="00D67A33">
            <w:pPr>
              <w:spacing w:after="0" w:line="259" w:lineRule="auto"/>
              <w:ind w:left="512"/>
              <w:jc w:val="center"/>
            </w:pPr>
            <w:r>
              <w:t xml:space="preserve"> </w:t>
            </w:r>
          </w:p>
          <w:p w:rsidR="00F05CD3" w:rsidRDefault="00D67A33">
            <w:pPr>
              <w:spacing w:after="56" w:line="216" w:lineRule="auto"/>
              <w:ind w:left="0"/>
            </w:pPr>
            <w:r>
              <w:t>Преломление</w:t>
            </w:r>
            <w:r>
              <w:t xml:space="preserve"> </w:t>
            </w:r>
            <w:r>
              <w:t>света.</w:t>
            </w:r>
            <w:r>
              <w:t xml:space="preserve"> </w:t>
            </w:r>
            <w:r>
              <w:t>Законы</w:t>
            </w:r>
            <w:r>
              <w:t xml:space="preserve"> </w:t>
            </w:r>
            <w:r>
              <w:t>преломления</w:t>
            </w:r>
            <w:r>
              <w:t xml:space="preserve"> </w:t>
            </w:r>
            <w:r>
              <w:t>света. Абсолютный показатель преломления</w:t>
            </w:r>
          </w:p>
          <w:p w:rsidR="00F05CD3" w:rsidRDefault="00D67A33">
            <w:pPr>
              <w:spacing w:after="0" w:line="224" w:lineRule="auto"/>
              <w:ind w:left="0"/>
            </w:pPr>
            <w:r>
              <w:t xml:space="preserve">Полное внутреннее отражение. Предельный угол полного </w:t>
            </w:r>
            <w:r>
              <w:rPr>
                <w:sz w:val="37"/>
                <w:vertAlign w:val="superscript"/>
              </w:rPr>
              <w:t xml:space="preserve"> </w:t>
            </w:r>
            <w:r>
              <w:t>внутреннего отражения</w:t>
            </w:r>
          </w:p>
          <w:p w:rsidR="00F05CD3" w:rsidRDefault="00D67A33">
            <w:pPr>
              <w:spacing w:after="0" w:line="259" w:lineRule="auto"/>
              <w:ind w:left="2427"/>
              <w:jc w:val="left"/>
            </w:pPr>
            <w:r>
              <w:t xml:space="preserve"> </w:t>
            </w:r>
          </w:p>
          <w:p w:rsidR="00F05CD3" w:rsidRDefault="00D67A33">
            <w:pPr>
              <w:spacing w:after="0" w:line="259" w:lineRule="auto"/>
              <w:ind w:left="0"/>
            </w:pPr>
            <w:r>
              <w:t>Дисперсия света. Сложный состав белого света. Цвет Собирающие</w:t>
            </w:r>
            <w:r>
              <w:t xml:space="preserve"> </w:t>
            </w:r>
            <w:r>
              <w:t>и</w:t>
            </w:r>
            <w:r>
              <w:t xml:space="preserve">  </w:t>
            </w:r>
            <w:r>
              <w:t>рассеивающие</w:t>
            </w:r>
            <w:r>
              <w:t xml:space="preserve">  </w:t>
            </w:r>
            <w:r>
              <w:t>линзы.</w:t>
            </w:r>
            <w:r>
              <w:t xml:space="preserve">  </w:t>
            </w:r>
            <w:r>
              <w:t>Тонкая</w:t>
            </w:r>
            <w:r>
              <w:t xml:space="preserve"> </w:t>
            </w:r>
            <w:r>
              <w:t>линза.</w:t>
            </w:r>
            <w:r>
              <w:t xml:space="preserve"> </w:t>
            </w:r>
          </w:p>
        </w:tc>
      </w:tr>
      <w:tr w:rsidR="00F05CD3">
        <w:trPr>
          <w:trHeight w:val="277"/>
        </w:trPr>
        <w:tc>
          <w:tcPr>
            <w:tcW w:w="2892" w:type="dxa"/>
            <w:tcBorders>
              <w:top w:val="nil"/>
              <w:left w:val="nil"/>
              <w:bottom w:val="nil"/>
              <w:right w:val="nil"/>
            </w:tcBorders>
          </w:tcPr>
          <w:p w:rsidR="00F05CD3" w:rsidRDefault="00D67A33">
            <w:pPr>
              <w:spacing w:after="0" w:line="259" w:lineRule="auto"/>
              <w:ind w:left="596"/>
              <w:jc w:val="center"/>
            </w:pPr>
            <w:r>
              <w:t xml:space="preserve">5. </w:t>
            </w:r>
          </w:p>
        </w:tc>
        <w:tc>
          <w:tcPr>
            <w:tcW w:w="1609" w:type="dxa"/>
            <w:tcBorders>
              <w:top w:val="nil"/>
              <w:left w:val="nil"/>
              <w:bottom w:val="nil"/>
              <w:right w:val="nil"/>
            </w:tcBorders>
          </w:tcPr>
          <w:p w:rsidR="00F05CD3" w:rsidRDefault="00F05CD3">
            <w:pPr>
              <w:spacing w:after="160" w:line="259" w:lineRule="auto"/>
              <w:ind w:left="0"/>
              <w:jc w:val="left"/>
            </w:pPr>
          </w:p>
        </w:tc>
        <w:tc>
          <w:tcPr>
            <w:tcW w:w="6101" w:type="dxa"/>
            <w:tcBorders>
              <w:top w:val="nil"/>
              <w:left w:val="nil"/>
              <w:bottom w:val="nil"/>
              <w:right w:val="nil"/>
            </w:tcBorders>
          </w:tcPr>
          <w:p w:rsidR="00F05CD3" w:rsidRDefault="00D67A33">
            <w:pPr>
              <w:spacing w:after="0" w:line="259" w:lineRule="auto"/>
              <w:ind w:left="0"/>
            </w:pPr>
            <w:r>
              <w:t>Фокусное</w:t>
            </w:r>
            <w:r>
              <w:t xml:space="preserve"> </w:t>
            </w:r>
            <w:r>
              <w:t>расстояние</w:t>
            </w:r>
            <w:r>
              <w:t xml:space="preserve"> </w:t>
            </w:r>
            <w:r>
              <w:t>и</w:t>
            </w:r>
            <w:r>
              <w:t xml:space="preserve"> </w:t>
            </w:r>
            <w:r>
              <w:t>оптическая</w:t>
            </w:r>
            <w:r>
              <w:t xml:space="preserve"> </w:t>
            </w:r>
            <w:r>
              <w:t>сила</w:t>
            </w:r>
            <w:r>
              <w:t xml:space="preserve"> </w:t>
            </w:r>
            <w:r>
              <w:t>тонкой</w:t>
            </w:r>
            <w:r>
              <w:t xml:space="preserve"> </w:t>
            </w:r>
            <w:r>
              <w:t>линзы.</w:t>
            </w:r>
            <w:r>
              <w:t xml:space="preserve"> </w:t>
            </w:r>
          </w:p>
        </w:tc>
      </w:tr>
      <w:tr w:rsidR="00F05CD3">
        <w:trPr>
          <w:trHeight w:val="856"/>
        </w:trPr>
        <w:tc>
          <w:tcPr>
            <w:tcW w:w="2892" w:type="dxa"/>
            <w:tcBorders>
              <w:top w:val="nil"/>
              <w:left w:val="nil"/>
              <w:bottom w:val="nil"/>
              <w:right w:val="nil"/>
            </w:tcBorders>
          </w:tcPr>
          <w:p w:rsidR="00F05CD3" w:rsidRDefault="00D67A33">
            <w:pPr>
              <w:spacing w:after="0" w:line="259" w:lineRule="auto"/>
              <w:ind w:left="603"/>
              <w:jc w:val="center"/>
            </w:pPr>
            <w:r>
              <w:t xml:space="preserve">3 </w:t>
            </w:r>
          </w:p>
        </w:tc>
        <w:tc>
          <w:tcPr>
            <w:tcW w:w="1609" w:type="dxa"/>
            <w:tcBorders>
              <w:top w:val="nil"/>
              <w:left w:val="nil"/>
              <w:bottom w:val="nil"/>
              <w:right w:val="nil"/>
            </w:tcBorders>
          </w:tcPr>
          <w:p w:rsidR="00F05CD3" w:rsidRDefault="00D67A33">
            <w:pPr>
              <w:spacing w:after="0" w:line="259" w:lineRule="auto"/>
              <w:ind w:left="55"/>
              <w:jc w:val="left"/>
            </w:pPr>
            <w:r>
              <w:t xml:space="preserve">5.3.6 </w:t>
            </w:r>
          </w:p>
        </w:tc>
        <w:tc>
          <w:tcPr>
            <w:tcW w:w="6101" w:type="dxa"/>
            <w:tcBorders>
              <w:top w:val="nil"/>
              <w:left w:val="nil"/>
              <w:bottom w:val="nil"/>
              <w:right w:val="nil"/>
            </w:tcBorders>
          </w:tcPr>
          <w:p w:rsidR="00F05CD3" w:rsidRDefault="00D67A33">
            <w:pPr>
              <w:spacing w:after="0" w:line="259" w:lineRule="auto"/>
              <w:ind w:left="0" w:right="67"/>
            </w:pPr>
            <w:r>
              <w:t>Построение изображений в собирающих и рассеивающих линзах. Формула тонкой линзы. Увеличение, даваемое линзой</w:t>
            </w:r>
            <w:r>
              <w:t xml:space="preserve"> </w:t>
            </w:r>
          </w:p>
        </w:tc>
      </w:tr>
      <w:tr w:rsidR="00F05CD3">
        <w:trPr>
          <w:trHeight w:val="628"/>
        </w:trPr>
        <w:tc>
          <w:tcPr>
            <w:tcW w:w="2892" w:type="dxa"/>
            <w:tcBorders>
              <w:top w:val="nil"/>
              <w:left w:val="nil"/>
              <w:bottom w:val="nil"/>
              <w:right w:val="nil"/>
            </w:tcBorders>
          </w:tcPr>
          <w:p w:rsidR="00F05CD3" w:rsidRDefault="00F05CD3">
            <w:pPr>
              <w:spacing w:after="160" w:line="259" w:lineRule="auto"/>
              <w:ind w:left="0"/>
              <w:jc w:val="left"/>
            </w:pPr>
          </w:p>
        </w:tc>
        <w:tc>
          <w:tcPr>
            <w:tcW w:w="1609" w:type="dxa"/>
            <w:tcBorders>
              <w:top w:val="nil"/>
              <w:left w:val="nil"/>
              <w:bottom w:val="nil"/>
              <w:right w:val="nil"/>
            </w:tcBorders>
          </w:tcPr>
          <w:p w:rsidR="00F05CD3" w:rsidRDefault="00D67A33">
            <w:pPr>
              <w:spacing w:after="0" w:line="259" w:lineRule="auto"/>
              <w:ind w:left="58"/>
              <w:jc w:val="left"/>
            </w:pPr>
            <w:r>
              <w:t xml:space="preserve">5.3.7 </w:t>
            </w:r>
          </w:p>
        </w:tc>
        <w:tc>
          <w:tcPr>
            <w:tcW w:w="6101" w:type="dxa"/>
            <w:tcBorders>
              <w:top w:val="nil"/>
              <w:left w:val="nil"/>
              <w:bottom w:val="nil"/>
              <w:right w:val="nil"/>
            </w:tcBorders>
          </w:tcPr>
          <w:p w:rsidR="00F05CD3" w:rsidRDefault="00D67A33">
            <w:pPr>
              <w:spacing w:after="24" w:line="259" w:lineRule="auto"/>
              <w:ind w:left="0"/>
              <w:jc w:val="left"/>
            </w:pPr>
            <w:r>
              <w:t xml:space="preserve">Пределы применимости геометрической оптики </w:t>
            </w:r>
          </w:p>
          <w:p w:rsidR="00F05CD3" w:rsidRDefault="00D67A33">
            <w:pPr>
              <w:spacing w:after="0" w:line="259" w:lineRule="auto"/>
              <w:ind w:left="0"/>
            </w:pPr>
            <w:r>
              <w:t>Интерференция</w:t>
            </w:r>
            <w:r>
              <w:t xml:space="preserve"> </w:t>
            </w:r>
            <w:r>
              <w:t>света.</w:t>
            </w:r>
            <w:r>
              <w:t xml:space="preserve"> </w:t>
            </w:r>
            <w:r>
              <w:t>Когерентные</w:t>
            </w:r>
            <w:r>
              <w:t xml:space="preserve"> </w:t>
            </w:r>
            <w:r>
              <w:t>источники.</w:t>
            </w:r>
            <w:r>
              <w:t xml:space="preserve"> </w:t>
            </w:r>
            <w:r>
              <w:t>Условия</w:t>
            </w:r>
            <w:r>
              <w:t xml:space="preserve"> </w:t>
            </w:r>
          </w:p>
        </w:tc>
      </w:tr>
      <w:tr w:rsidR="00F05CD3">
        <w:trPr>
          <w:trHeight w:val="1732"/>
        </w:trPr>
        <w:tc>
          <w:tcPr>
            <w:tcW w:w="2892" w:type="dxa"/>
            <w:tcBorders>
              <w:top w:val="nil"/>
              <w:left w:val="nil"/>
              <w:bottom w:val="nil"/>
              <w:right w:val="nil"/>
            </w:tcBorders>
            <w:vAlign w:val="center"/>
          </w:tcPr>
          <w:p w:rsidR="00F05CD3" w:rsidRDefault="00D67A33">
            <w:pPr>
              <w:spacing w:after="163" w:line="259" w:lineRule="auto"/>
              <w:ind w:left="0"/>
              <w:jc w:val="left"/>
            </w:pPr>
            <w:r>
              <w:t xml:space="preserve"> </w:t>
            </w:r>
          </w:p>
          <w:p w:rsidR="00F05CD3" w:rsidRDefault="00D67A33">
            <w:pPr>
              <w:spacing w:after="0" w:line="259" w:lineRule="auto"/>
              <w:ind w:left="0"/>
              <w:jc w:val="left"/>
            </w:pPr>
            <w:r>
              <w:t xml:space="preserve"> </w:t>
            </w:r>
          </w:p>
        </w:tc>
        <w:tc>
          <w:tcPr>
            <w:tcW w:w="1609" w:type="dxa"/>
            <w:tcBorders>
              <w:top w:val="nil"/>
              <w:left w:val="nil"/>
              <w:bottom w:val="nil"/>
              <w:right w:val="nil"/>
            </w:tcBorders>
            <w:vAlign w:val="center"/>
          </w:tcPr>
          <w:p w:rsidR="00F05CD3" w:rsidRDefault="00D67A33">
            <w:pPr>
              <w:spacing w:after="712" w:line="259" w:lineRule="auto"/>
              <w:ind w:left="72"/>
              <w:jc w:val="left"/>
            </w:pPr>
            <w:r>
              <w:t xml:space="preserve">5.3.8 </w:t>
            </w:r>
          </w:p>
          <w:p w:rsidR="00F05CD3" w:rsidRDefault="00D67A33">
            <w:pPr>
              <w:spacing w:after="0" w:line="259" w:lineRule="auto"/>
              <w:ind w:left="72"/>
              <w:jc w:val="left"/>
            </w:pPr>
            <w:r>
              <w:t xml:space="preserve">5.3.9 </w:t>
            </w:r>
          </w:p>
        </w:tc>
        <w:tc>
          <w:tcPr>
            <w:tcW w:w="6101" w:type="dxa"/>
            <w:tcBorders>
              <w:top w:val="nil"/>
              <w:left w:val="nil"/>
              <w:bottom w:val="nil"/>
              <w:right w:val="nil"/>
            </w:tcBorders>
          </w:tcPr>
          <w:p w:rsidR="00F05CD3" w:rsidRDefault="00D67A33">
            <w:pPr>
              <w:spacing w:after="43" w:line="239" w:lineRule="auto"/>
              <w:ind w:left="0" w:right="69"/>
            </w:pPr>
            <w:r>
              <w:t>наблюдения максимумов и минимумов в интерференционной картине от двух синфазных когерентных источников</w:t>
            </w:r>
            <w:r>
              <w:t xml:space="preserve"> </w:t>
            </w:r>
          </w:p>
          <w:p w:rsidR="00F05CD3" w:rsidRDefault="00D67A33">
            <w:pPr>
              <w:spacing w:after="0" w:line="259" w:lineRule="auto"/>
              <w:ind w:left="0" w:right="66"/>
            </w:pPr>
            <w:r>
              <w:t>Дифракция света. Дифракционная решѐтка. Условие наблюдения главных максимумов при падении монохроматического света на дифракционную решѐтку</w:t>
            </w:r>
            <w:r>
              <w:t xml:space="preserve"> </w:t>
            </w:r>
          </w:p>
        </w:tc>
      </w:tr>
      <w:tr w:rsidR="00F05CD3">
        <w:trPr>
          <w:trHeight w:val="311"/>
        </w:trPr>
        <w:tc>
          <w:tcPr>
            <w:tcW w:w="2892" w:type="dxa"/>
            <w:tcBorders>
              <w:top w:val="nil"/>
              <w:left w:val="nil"/>
              <w:bottom w:val="nil"/>
              <w:right w:val="nil"/>
            </w:tcBorders>
          </w:tcPr>
          <w:p w:rsidR="00F05CD3" w:rsidRDefault="00F05CD3">
            <w:pPr>
              <w:spacing w:after="160" w:line="259" w:lineRule="auto"/>
              <w:ind w:left="0"/>
              <w:jc w:val="left"/>
            </w:pPr>
          </w:p>
        </w:tc>
        <w:tc>
          <w:tcPr>
            <w:tcW w:w="1609" w:type="dxa"/>
            <w:tcBorders>
              <w:top w:val="nil"/>
              <w:left w:val="nil"/>
              <w:bottom w:val="nil"/>
              <w:right w:val="nil"/>
            </w:tcBorders>
          </w:tcPr>
          <w:p w:rsidR="00F05CD3" w:rsidRDefault="00D67A33">
            <w:pPr>
              <w:spacing w:after="0" w:line="259" w:lineRule="auto"/>
              <w:ind w:left="0"/>
              <w:jc w:val="left"/>
            </w:pPr>
            <w:r>
              <w:t>5.3.10</w:t>
            </w:r>
            <w:r>
              <w:rPr>
                <w:rFonts w:ascii="Arial" w:eastAsia="Arial" w:hAnsi="Arial" w:cs="Arial"/>
              </w:rPr>
              <w:t xml:space="preserve"> </w:t>
            </w:r>
          </w:p>
        </w:tc>
        <w:tc>
          <w:tcPr>
            <w:tcW w:w="6101" w:type="dxa"/>
            <w:tcBorders>
              <w:top w:val="nil"/>
              <w:left w:val="nil"/>
              <w:bottom w:val="nil"/>
              <w:right w:val="nil"/>
            </w:tcBorders>
          </w:tcPr>
          <w:p w:rsidR="00F05CD3" w:rsidRDefault="00D67A33">
            <w:pPr>
              <w:spacing w:after="0" w:line="259" w:lineRule="auto"/>
              <w:ind w:left="0"/>
              <w:jc w:val="left"/>
            </w:pPr>
            <w:r>
              <w:t>Поляризация</w:t>
            </w:r>
            <w:r>
              <w:t xml:space="preserve"> </w:t>
            </w:r>
            <w:r>
              <w:t>света</w:t>
            </w:r>
            <w:r>
              <w:t xml:space="preserve"> </w:t>
            </w:r>
          </w:p>
        </w:tc>
      </w:tr>
    </w:tbl>
    <w:p w:rsidR="00F05CD3" w:rsidRDefault="00D67A33">
      <w:pPr>
        <w:tabs>
          <w:tab w:val="center" w:pos="5148"/>
          <w:tab w:val="center" w:pos="6671"/>
          <w:tab w:val="center" w:pos="7811"/>
          <w:tab w:val="center" w:pos="8624"/>
          <w:tab w:val="center" w:pos="9831"/>
        </w:tabs>
        <w:spacing w:after="16" w:line="248" w:lineRule="auto"/>
        <w:ind w:left="0"/>
        <w:jc w:val="left"/>
      </w:pPr>
      <w:r>
        <w:rPr>
          <w:rFonts w:ascii="Calibri" w:eastAsia="Calibri" w:hAnsi="Calibri" w:cs="Calibri"/>
          <w:sz w:val="22"/>
        </w:rPr>
        <w:tab/>
      </w:r>
      <w:r>
        <w:t>Технические</w:t>
      </w:r>
      <w:r>
        <w:t xml:space="preserve"> </w:t>
      </w:r>
      <w:r>
        <w:tab/>
      </w:r>
      <w:r>
        <w:t>устройства:</w:t>
      </w:r>
      <w:r>
        <w:t xml:space="preserve"> </w:t>
      </w:r>
      <w:r>
        <w:tab/>
      </w:r>
      <w:r>
        <w:t>очки,</w:t>
      </w:r>
      <w:r>
        <w:t xml:space="preserve"> </w:t>
      </w:r>
      <w:r>
        <w:tab/>
      </w:r>
      <w:r>
        <w:t>лупа,</w:t>
      </w:r>
      <w:r>
        <w:t xml:space="preserve"> </w:t>
      </w:r>
      <w:r>
        <w:tab/>
      </w:r>
      <w:r>
        <w:t>фотоаппарат,</w:t>
      </w:r>
      <w:r>
        <w:t xml:space="preserve"> </w:t>
      </w:r>
    </w:p>
    <w:p w:rsidR="00F05CD3" w:rsidRDefault="00D67A33">
      <w:pPr>
        <w:spacing w:after="44"/>
        <w:ind w:left="4501" w:right="332" w:hanging="1609"/>
      </w:pPr>
      <w:r>
        <w:t>5.3.11</w:t>
      </w:r>
      <w:r>
        <w:rPr>
          <w:rFonts w:ascii="Arial" w:eastAsia="Arial" w:hAnsi="Arial" w:cs="Arial"/>
        </w:rPr>
        <w:t xml:space="preserve"> </w:t>
      </w:r>
      <w:r>
        <w:t>проекционный аппарат, микроскоп, телескоп, волоконная оптика, дифракционная решѐтка, поляроид</w:t>
      </w:r>
      <w:r>
        <w:t xml:space="preserve"> </w:t>
      </w:r>
    </w:p>
    <w:p w:rsidR="00F05CD3" w:rsidRDefault="00D67A33">
      <w:pPr>
        <w:tabs>
          <w:tab w:val="center" w:pos="5207"/>
          <w:tab w:val="center" w:pos="6843"/>
          <w:tab w:val="center" w:pos="8328"/>
          <w:tab w:val="center" w:pos="9962"/>
        </w:tabs>
        <w:spacing w:after="16" w:line="248" w:lineRule="auto"/>
        <w:ind w:left="0"/>
        <w:jc w:val="left"/>
      </w:pPr>
      <w:r>
        <w:rPr>
          <w:rFonts w:ascii="Calibri" w:eastAsia="Calibri" w:hAnsi="Calibri" w:cs="Calibri"/>
          <w:sz w:val="22"/>
        </w:rPr>
        <w:tab/>
      </w:r>
      <w:r>
        <w:t>Практические</w:t>
      </w:r>
      <w:r>
        <w:t xml:space="preserve"> </w:t>
      </w:r>
      <w:r>
        <w:tab/>
      </w:r>
      <w:r>
        <w:t>работы.</w:t>
      </w:r>
      <w:r>
        <w:t xml:space="preserve"> </w:t>
      </w:r>
      <w:r>
        <w:tab/>
      </w:r>
      <w:r>
        <w:t>Измерение</w:t>
      </w:r>
      <w:r>
        <w:t xml:space="preserve"> </w:t>
      </w:r>
      <w:r>
        <w:tab/>
      </w:r>
      <w:r>
        <w:t>показателя</w:t>
      </w:r>
      <w:r>
        <w:t xml:space="preserve"> </w:t>
      </w:r>
    </w:p>
    <w:p w:rsidR="00F05CD3" w:rsidRDefault="00D67A33">
      <w:pPr>
        <w:spacing w:after="37"/>
        <w:ind w:left="4501" w:right="332" w:hanging="1609"/>
      </w:pPr>
      <w:r>
        <w:t>5.3.12</w:t>
      </w:r>
      <w:r>
        <w:rPr>
          <w:rFonts w:ascii="Arial" w:eastAsia="Arial" w:hAnsi="Arial" w:cs="Arial"/>
        </w:rPr>
        <w:t xml:space="preserve"> </w:t>
      </w:r>
      <w:r>
        <w:rPr>
          <w:rFonts w:ascii="Arial" w:eastAsia="Arial" w:hAnsi="Arial" w:cs="Arial"/>
        </w:rPr>
        <w:tab/>
      </w:r>
      <w:r>
        <w:t>преломления.</w:t>
      </w:r>
      <w:r>
        <w:t xml:space="preserve"> </w:t>
      </w:r>
      <w:r>
        <w:tab/>
      </w:r>
      <w:r>
        <w:t>Исследование</w:t>
      </w:r>
      <w:r>
        <w:t xml:space="preserve"> </w:t>
      </w:r>
      <w:r>
        <w:tab/>
      </w:r>
      <w:r>
        <w:t>свойств</w:t>
      </w:r>
      <w:r>
        <w:t xml:space="preserve"> </w:t>
      </w:r>
      <w:r>
        <w:tab/>
      </w:r>
      <w:r>
        <w:t>изображений</w:t>
      </w:r>
      <w:r>
        <w:t xml:space="preserve"> </w:t>
      </w:r>
      <w:r>
        <w:tab/>
      </w:r>
      <w:r>
        <w:t>в линзах. Наблюдение дисперсии света</w:t>
      </w:r>
      <w:r>
        <w:t xml:space="preserve"> </w:t>
      </w:r>
    </w:p>
    <w:p w:rsidR="00F05CD3" w:rsidRDefault="00D67A33">
      <w:pPr>
        <w:spacing w:after="38"/>
        <w:ind w:left="3118" w:right="332"/>
      </w:pPr>
      <w:r>
        <w:t>ЭЛЕМЕНТЫ</w:t>
      </w:r>
      <w:r>
        <w:t xml:space="preserve"> </w:t>
      </w:r>
      <w:r>
        <w:t>СПЕЦИАЛЬН</w:t>
      </w:r>
      <w:r>
        <w:t>ОЙ</w:t>
      </w:r>
      <w:r>
        <w:t xml:space="preserve"> </w:t>
      </w:r>
      <w:r>
        <w:t>ТЕОРИИ</w:t>
      </w:r>
      <w:r>
        <w:t xml:space="preserve"> </w:t>
      </w:r>
      <w:r>
        <w:t>ОТНОСИТЕЛЬНОСТИ</w:t>
      </w:r>
      <w:r>
        <w:t xml:space="preserve"> </w:t>
      </w:r>
    </w:p>
    <w:p w:rsidR="00F05CD3" w:rsidRDefault="00D67A33">
      <w:pPr>
        <w:tabs>
          <w:tab w:val="center" w:pos="4951"/>
          <w:tab w:val="center" w:pos="6552"/>
          <w:tab w:val="center" w:pos="8390"/>
          <w:tab w:val="center" w:pos="10003"/>
        </w:tabs>
        <w:spacing w:after="16" w:line="248" w:lineRule="auto"/>
        <w:ind w:left="0"/>
        <w:jc w:val="left"/>
      </w:pPr>
      <w:r>
        <w:rPr>
          <w:rFonts w:ascii="Calibri" w:eastAsia="Calibri" w:hAnsi="Calibri" w:cs="Calibri"/>
          <w:sz w:val="22"/>
        </w:rPr>
        <w:lastRenderedPageBreak/>
        <w:tab/>
      </w:r>
      <w:r>
        <w:t>Границы</w:t>
      </w:r>
      <w:r>
        <w:t xml:space="preserve"> </w:t>
      </w:r>
      <w:r>
        <w:tab/>
      </w:r>
      <w:r>
        <w:t>применимости</w:t>
      </w:r>
      <w:r>
        <w:t xml:space="preserve"> </w:t>
      </w:r>
      <w:r>
        <w:tab/>
      </w:r>
      <w:r>
        <w:t>классической</w:t>
      </w:r>
      <w:r>
        <w:t xml:space="preserve"> </w:t>
      </w:r>
      <w:r>
        <w:tab/>
      </w:r>
      <w:r>
        <w:t>механики.</w:t>
      </w:r>
      <w:r>
        <w:t xml:space="preserve"> </w:t>
      </w:r>
    </w:p>
    <w:p w:rsidR="00F05CD3" w:rsidRDefault="00D67A33">
      <w:pPr>
        <w:tabs>
          <w:tab w:val="center" w:pos="5057"/>
          <w:tab w:val="center" w:pos="6225"/>
          <w:tab w:val="center" w:pos="7739"/>
          <w:tab w:val="center" w:pos="9714"/>
        </w:tabs>
        <w:spacing w:after="16" w:line="248" w:lineRule="auto"/>
        <w:ind w:left="0"/>
        <w:jc w:val="left"/>
      </w:pPr>
      <w:r>
        <w:rPr>
          <w:rFonts w:ascii="Calibri" w:eastAsia="Calibri" w:hAnsi="Calibri" w:cs="Calibri"/>
          <w:sz w:val="22"/>
        </w:rPr>
        <w:tab/>
      </w:r>
      <w:r>
        <w:t xml:space="preserve">Постулаты </w:t>
      </w:r>
      <w:r>
        <w:tab/>
        <w:t xml:space="preserve">теории </w:t>
      </w:r>
      <w:r>
        <w:tab/>
        <w:t xml:space="preserve">относительности: </w:t>
      </w:r>
      <w:r>
        <w:tab/>
        <w:t xml:space="preserve">инвариантность </w:t>
      </w:r>
    </w:p>
    <w:tbl>
      <w:tblPr>
        <w:tblStyle w:val="TableGrid"/>
        <w:tblW w:w="10603" w:type="dxa"/>
        <w:tblInd w:w="0" w:type="dxa"/>
        <w:tblCellMar>
          <w:top w:w="0" w:type="dxa"/>
          <w:left w:w="0" w:type="dxa"/>
          <w:bottom w:w="0" w:type="dxa"/>
          <w:right w:w="0" w:type="dxa"/>
        </w:tblCellMar>
        <w:tblLook w:val="04A0" w:firstRow="1" w:lastRow="0" w:firstColumn="1" w:lastColumn="0" w:noHBand="0" w:noVBand="1"/>
      </w:tblPr>
      <w:tblGrid>
        <w:gridCol w:w="2892"/>
        <w:gridCol w:w="1582"/>
        <w:gridCol w:w="6129"/>
      </w:tblGrid>
      <w:tr w:rsidR="00F05CD3">
        <w:trPr>
          <w:trHeight w:val="1245"/>
        </w:trPr>
        <w:tc>
          <w:tcPr>
            <w:tcW w:w="2892" w:type="dxa"/>
            <w:tcBorders>
              <w:top w:val="nil"/>
              <w:left w:val="nil"/>
              <w:bottom w:val="nil"/>
              <w:right w:val="nil"/>
            </w:tcBorders>
          </w:tcPr>
          <w:p w:rsidR="00F05CD3" w:rsidRDefault="00D67A33">
            <w:pPr>
              <w:spacing w:after="0" w:line="259" w:lineRule="auto"/>
              <w:ind w:left="0"/>
              <w:jc w:val="left"/>
            </w:pPr>
            <w:r>
              <w:t xml:space="preserve"> </w:t>
            </w:r>
          </w:p>
          <w:p w:rsidR="00F05CD3" w:rsidRDefault="00D67A33">
            <w:pPr>
              <w:spacing w:after="0" w:line="259" w:lineRule="auto"/>
              <w:ind w:left="612"/>
              <w:jc w:val="center"/>
            </w:pPr>
            <w:r>
              <w:t xml:space="preserve">6 </w:t>
            </w:r>
          </w:p>
        </w:tc>
        <w:tc>
          <w:tcPr>
            <w:tcW w:w="1582" w:type="dxa"/>
            <w:tcBorders>
              <w:top w:val="nil"/>
              <w:left w:val="nil"/>
              <w:bottom w:val="nil"/>
              <w:right w:val="nil"/>
            </w:tcBorders>
          </w:tcPr>
          <w:p w:rsidR="00F05CD3" w:rsidRDefault="00D67A33">
            <w:pPr>
              <w:spacing w:after="579" w:line="259" w:lineRule="auto"/>
              <w:ind w:left="149"/>
              <w:jc w:val="left"/>
            </w:pPr>
            <w:r>
              <w:t xml:space="preserve">6.1 </w:t>
            </w:r>
          </w:p>
          <w:p w:rsidR="00F05CD3" w:rsidRDefault="00D67A33">
            <w:pPr>
              <w:spacing w:after="0" w:line="259" w:lineRule="auto"/>
              <w:ind w:left="149"/>
              <w:jc w:val="left"/>
            </w:pPr>
            <w:r>
              <w:t xml:space="preserve">6.2 </w:t>
            </w:r>
          </w:p>
        </w:tc>
        <w:tc>
          <w:tcPr>
            <w:tcW w:w="6128" w:type="dxa"/>
            <w:tcBorders>
              <w:top w:val="nil"/>
              <w:left w:val="nil"/>
              <w:bottom w:val="nil"/>
              <w:right w:val="nil"/>
            </w:tcBorders>
          </w:tcPr>
          <w:p w:rsidR="00F05CD3" w:rsidRDefault="00D67A33">
            <w:pPr>
              <w:spacing w:after="45" w:line="245" w:lineRule="auto"/>
              <w:ind w:left="24"/>
              <w:jc w:val="left"/>
            </w:pPr>
            <w:r>
              <w:t xml:space="preserve">модуля </w:t>
            </w:r>
            <w:r>
              <w:tab/>
              <w:t xml:space="preserve">скорости </w:t>
            </w:r>
            <w:r>
              <w:tab/>
              <w:t xml:space="preserve">света </w:t>
            </w:r>
            <w:r>
              <w:tab/>
              <w:t xml:space="preserve">в </w:t>
            </w:r>
            <w:r>
              <w:tab/>
              <w:t xml:space="preserve">вакууме, </w:t>
            </w:r>
            <w:r>
              <w:tab/>
              <w:t>принцип относительности Эйнштейна</w:t>
            </w:r>
            <w:r>
              <w:t xml:space="preserve"> </w:t>
            </w:r>
          </w:p>
          <w:p w:rsidR="00F05CD3" w:rsidRDefault="00D67A33">
            <w:pPr>
              <w:spacing w:after="0" w:line="259" w:lineRule="auto"/>
              <w:ind w:left="24"/>
            </w:pPr>
            <w:r>
              <w:t>Относительность</w:t>
            </w:r>
            <w:r>
              <w:t xml:space="preserve"> </w:t>
            </w:r>
            <w:r>
              <w:t>одновременности.</w:t>
            </w:r>
            <w:r>
              <w:t xml:space="preserve"> </w:t>
            </w:r>
            <w:r>
              <w:t>Замедление</w:t>
            </w:r>
            <w:r>
              <w:t xml:space="preserve"> </w:t>
            </w:r>
            <w:r>
              <w:t>времени</w:t>
            </w:r>
            <w:r>
              <w:t xml:space="preserve"> </w:t>
            </w:r>
            <w:r>
              <w:t>и сокращение длины</w:t>
            </w:r>
            <w:r>
              <w:t xml:space="preserve"> </w:t>
            </w:r>
          </w:p>
        </w:tc>
      </w:tr>
      <w:tr w:rsidR="00F05CD3">
        <w:trPr>
          <w:trHeight w:val="318"/>
        </w:trPr>
        <w:tc>
          <w:tcPr>
            <w:tcW w:w="2892" w:type="dxa"/>
            <w:tcBorders>
              <w:top w:val="nil"/>
              <w:left w:val="nil"/>
              <w:bottom w:val="nil"/>
              <w:right w:val="nil"/>
            </w:tcBorders>
          </w:tcPr>
          <w:p w:rsidR="00F05CD3" w:rsidRDefault="00F05CD3">
            <w:pPr>
              <w:spacing w:after="160" w:line="259" w:lineRule="auto"/>
              <w:ind w:left="0"/>
              <w:jc w:val="left"/>
            </w:pPr>
          </w:p>
        </w:tc>
        <w:tc>
          <w:tcPr>
            <w:tcW w:w="1582" w:type="dxa"/>
            <w:tcBorders>
              <w:top w:val="nil"/>
              <w:left w:val="nil"/>
              <w:bottom w:val="nil"/>
              <w:right w:val="nil"/>
            </w:tcBorders>
          </w:tcPr>
          <w:p w:rsidR="00F05CD3" w:rsidRDefault="00D67A33">
            <w:pPr>
              <w:spacing w:after="0" w:line="259" w:lineRule="auto"/>
              <w:ind w:left="149"/>
              <w:jc w:val="left"/>
            </w:pPr>
            <w:r>
              <w:t>6.3</w:t>
            </w:r>
            <w:r>
              <w:rPr>
                <w:rFonts w:ascii="Arial" w:eastAsia="Arial" w:hAnsi="Arial" w:cs="Arial"/>
              </w:rPr>
              <w:t xml:space="preserve"> </w:t>
            </w:r>
          </w:p>
        </w:tc>
        <w:tc>
          <w:tcPr>
            <w:tcW w:w="6128" w:type="dxa"/>
            <w:tcBorders>
              <w:top w:val="nil"/>
              <w:left w:val="nil"/>
              <w:bottom w:val="nil"/>
              <w:right w:val="nil"/>
            </w:tcBorders>
          </w:tcPr>
          <w:p w:rsidR="00F05CD3" w:rsidRDefault="00D67A33">
            <w:pPr>
              <w:spacing w:after="0" w:line="259" w:lineRule="auto"/>
              <w:ind w:left="26"/>
              <w:jc w:val="left"/>
            </w:pPr>
            <w:r>
              <w:t>Энергия</w:t>
            </w:r>
            <w:r>
              <w:t xml:space="preserve"> </w:t>
            </w:r>
            <w:r>
              <w:t>и импульс</w:t>
            </w:r>
            <w:r>
              <w:t xml:space="preserve"> </w:t>
            </w:r>
            <w:r>
              <w:t>свободной</w:t>
            </w:r>
            <w:r>
              <w:t xml:space="preserve"> </w:t>
            </w:r>
            <w:r>
              <w:t>частицы</w:t>
            </w:r>
            <w:r>
              <w:t xml:space="preserve"> </w:t>
            </w:r>
          </w:p>
        </w:tc>
      </w:tr>
      <w:tr w:rsidR="00F05CD3">
        <w:trPr>
          <w:trHeight w:val="1112"/>
        </w:trPr>
        <w:tc>
          <w:tcPr>
            <w:tcW w:w="2892" w:type="dxa"/>
            <w:tcBorders>
              <w:top w:val="nil"/>
              <w:left w:val="nil"/>
              <w:bottom w:val="nil"/>
              <w:right w:val="nil"/>
            </w:tcBorders>
            <w:vAlign w:val="bottom"/>
          </w:tcPr>
          <w:p w:rsidR="00F05CD3" w:rsidRDefault="00D67A33">
            <w:pPr>
              <w:spacing w:after="0" w:line="259" w:lineRule="auto"/>
              <w:ind w:left="603"/>
              <w:jc w:val="center"/>
            </w:pPr>
            <w:r>
              <w:t xml:space="preserve">7 </w:t>
            </w:r>
          </w:p>
        </w:tc>
        <w:tc>
          <w:tcPr>
            <w:tcW w:w="1582" w:type="dxa"/>
            <w:tcBorders>
              <w:top w:val="nil"/>
              <w:left w:val="nil"/>
              <w:bottom w:val="nil"/>
              <w:right w:val="nil"/>
            </w:tcBorders>
          </w:tcPr>
          <w:p w:rsidR="00F05CD3" w:rsidRDefault="00D67A33">
            <w:pPr>
              <w:spacing w:after="0" w:line="259" w:lineRule="auto"/>
              <w:ind w:left="149"/>
              <w:jc w:val="left"/>
            </w:pPr>
            <w:r>
              <w:t>6.4</w:t>
            </w:r>
            <w:r>
              <w:rPr>
                <w:rFonts w:ascii="Arial" w:eastAsia="Arial" w:hAnsi="Arial" w:cs="Arial"/>
              </w:rPr>
              <w:t xml:space="preserve"> </w:t>
            </w:r>
          </w:p>
        </w:tc>
        <w:tc>
          <w:tcPr>
            <w:tcW w:w="6128" w:type="dxa"/>
            <w:tcBorders>
              <w:top w:val="nil"/>
              <w:left w:val="nil"/>
              <w:bottom w:val="nil"/>
              <w:right w:val="nil"/>
            </w:tcBorders>
          </w:tcPr>
          <w:p w:rsidR="00F05CD3" w:rsidRDefault="00D67A33">
            <w:pPr>
              <w:spacing w:after="0" w:line="216" w:lineRule="auto"/>
              <w:ind w:left="26"/>
            </w:pPr>
            <w:r>
              <w:t>Связь</w:t>
            </w:r>
            <w:r>
              <w:t xml:space="preserve"> </w:t>
            </w:r>
            <w:r>
              <w:t>массы с энергией и импульсом свободной частицы. Энергия покоя свободной частицы</w:t>
            </w:r>
          </w:p>
          <w:p w:rsidR="00F05CD3" w:rsidRDefault="00D67A33">
            <w:pPr>
              <w:spacing w:after="0" w:line="259" w:lineRule="auto"/>
              <w:ind w:left="1113"/>
              <w:jc w:val="center"/>
            </w:pPr>
            <w:r>
              <w:t xml:space="preserve"> </w:t>
            </w:r>
          </w:p>
          <w:p w:rsidR="00F05CD3" w:rsidRDefault="00D67A33">
            <w:pPr>
              <w:spacing w:after="26" w:line="259" w:lineRule="auto"/>
              <w:ind w:left="737"/>
              <w:jc w:val="left"/>
            </w:pPr>
            <w:r>
              <w:t>КВАНТОВАЯ</w:t>
            </w:r>
            <w:r>
              <w:t xml:space="preserve"> </w:t>
            </w:r>
            <w:r>
              <w:t>ФИЗИКА</w:t>
            </w:r>
            <w:r>
              <w:t xml:space="preserve"> </w:t>
            </w:r>
          </w:p>
          <w:p w:rsidR="00F05CD3" w:rsidRDefault="00D67A33">
            <w:pPr>
              <w:spacing w:after="0" w:line="259" w:lineRule="auto"/>
              <w:ind w:left="17"/>
              <w:jc w:val="left"/>
            </w:pPr>
            <w:r>
              <w:t>ЭЛЕМЕНТЫ</w:t>
            </w:r>
            <w:r>
              <w:t xml:space="preserve"> </w:t>
            </w:r>
            <w:r>
              <w:t>КВАНТОВОЙ</w:t>
            </w:r>
            <w:r>
              <w:t xml:space="preserve"> </w:t>
            </w:r>
            <w:r>
              <w:t>ОПТИКИ</w:t>
            </w:r>
            <w:r>
              <w:t xml:space="preserve"> </w:t>
            </w:r>
          </w:p>
        </w:tc>
      </w:tr>
      <w:tr w:rsidR="00F05CD3">
        <w:trPr>
          <w:trHeight w:val="1544"/>
        </w:trPr>
        <w:tc>
          <w:tcPr>
            <w:tcW w:w="2892" w:type="dxa"/>
            <w:tcBorders>
              <w:top w:val="nil"/>
              <w:left w:val="nil"/>
              <w:bottom w:val="nil"/>
              <w:right w:val="nil"/>
            </w:tcBorders>
            <w:vAlign w:val="bottom"/>
          </w:tcPr>
          <w:p w:rsidR="00F05CD3" w:rsidRDefault="00D67A33">
            <w:pPr>
              <w:spacing w:after="0" w:line="259" w:lineRule="auto"/>
              <w:ind w:left="1596" w:right="946"/>
              <w:jc w:val="center"/>
            </w:pPr>
            <w:r>
              <w:t xml:space="preserve">7. 1 </w:t>
            </w:r>
          </w:p>
        </w:tc>
        <w:tc>
          <w:tcPr>
            <w:tcW w:w="1582" w:type="dxa"/>
            <w:tcBorders>
              <w:top w:val="nil"/>
              <w:left w:val="nil"/>
              <w:bottom w:val="nil"/>
              <w:right w:val="nil"/>
            </w:tcBorders>
            <w:vAlign w:val="center"/>
          </w:tcPr>
          <w:p w:rsidR="00F05CD3" w:rsidRDefault="00D67A33">
            <w:pPr>
              <w:spacing w:after="187" w:line="259" w:lineRule="auto"/>
              <w:ind w:left="58"/>
              <w:jc w:val="left"/>
            </w:pPr>
            <w:r>
              <w:t>7.1.1</w:t>
            </w:r>
            <w:r>
              <w:rPr>
                <w:rFonts w:ascii="Arial" w:eastAsia="Arial" w:hAnsi="Arial" w:cs="Arial"/>
              </w:rPr>
              <w:t xml:space="preserve"> </w:t>
            </w:r>
          </w:p>
          <w:p w:rsidR="00F05CD3" w:rsidRDefault="00D67A33">
            <w:pPr>
              <w:spacing w:after="275" w:line="259" w:lineRule="auto"/>
              <w:ind w:left="58"/>
              <w:jc w:val="left"/>
            </w:pPr>
            <w:r>
              <w:t>7.1.2</w:t>
            </w:r>
            <w:r>
              <w:rPr>
                <w:rFonts w:ascii="Arial" w:eastAsia="Arial" w:hAnsi="Arial" w:cs="Arial"/>
              </w:rPr>
              <w:t xml:space="preserve"> </w:t>
            </w:r>
          </w:p>
          <w:p w:rsidR="00F05CD3" w:rsidRDefault="00D67A33">
            <w:pPr>
              <w:spacing w:after="0" w:line="259" w:lineRule="auto"/>
              <w:ind w:left="55"/>
              <w:jc w:val="left"/>
            </w:pPr>
            <w:r>
              <w:t xml:space="preserve">7.1.3 </w:t>
            </w:r>
          </w:p>
        </w:tc>
        <w:tc>
          <w:tcPr>
            <w:tcW w:w="6128" w:type="dxa"/>
            <w:tcBorders>
              <w:top w:val="nil"/>
              <w:left w:val="nil"/>
              <w:bottom w:val="nil"/>
              <w:right w:val="nil"/>
            </w:tcBorders>
          </w:tcPr>
          <w:p w:rsidR="00F05CD3" w:rsidRDefault="00D67A33">
            <w:pPr>
              <w:spacing w:after="49" w:line="216" w:lineRule="auto"/>
              <w:ind w:left="26"/>
            </w:pPr>
            <w:r>
              <w:t>Фотоны.</w:t>
            </w:r>
            <w:r>
              <w:t xml:space="preserve"> </w:t>
            </w:r>
            <w:r>
              <w:t>Формула</w:t>
            </w:r>
            <w:r>
              <w:t xml:space="preserve"> </w:t>
            </w:r>
            <w:r>
              <w:t>Планка</w:t>
            </w:r>
            <w:r>
              <w:t xml:space="preserve"> </w:t>
            </w:r>
            <w:r>
              <w:t>связи</w:t>
            </w:r>
            <w:r>
              <w:t xml:space="preserve"> </w:t>
            </w:r>
            <w:r>
              <w:t>энергии</w:t>
            </w:r>
            <w:r>
              <w:t xml:space="preserve"> </w:t>
            </w:r>
            <w:r>
              <w:t>фотона</w:t>
            </w:r>
            <w:r>
              <w:t xml:space="preserve"> </w:t>
            </w:r>
            <w:r>
              <w:t>с</w:t>
            </w:r>
            <w:r>
              <w:t xml:space="preserve"> </w:t>
            </w:r>
            <w:r>
              <w:t>его частотой. Энергия и импульс фотона</w:t>
            </w:r>
          </w:p>
          <w:p w:rsidR="00F05CD3" w:rsidRDefault="00D67A33">
            <w:pPr>
              <w:spacing w:after="0" w:line="216" w:lineRule="auto"/>
              <w:ind w:left="26"/>
            </w:pPr>
            <w:r>
              <w:t>Открытие</w:t>
            </w:r>
            <w:r>
              <w:t xml:space="preserve"> </w:t>
            </w:r>
            <w:r>
              <w:t>и</w:t>
            </w:r>
            <w:r>
              <w:t xml:space="preserve"> </w:t>
            </w:r>
            <w:r>
              <w:t>исследование</w:t>
            </w:r>
            <w:r>
              <w:t xml:space="preserve"> </w:t>
            </w:r>
            <w:r>
              <w:t>фотоэффекта.</w:t>
            </w:r>
            <w:r>
              <w:rPr>
                <w:sz w:val="37"/>
                <w:vertAlign w:val="superscript"/>
              </w:rPr>
              <w:t xml:space="preserve"> </w:t>
            </w:r>
            <w:r>
              <w:t xml:space="preserve"> </w:t>
            </w:r>
            <w:r>
              <w:t>Опыты</w:t>
            </w:r>
            <w:r>
              <w:t xml:space="preserve"> </w:t>
            </w:r>
            <w:r>
              <w:t>А.Г. Столетова. Законы фотоэффекта</w:t>
            </w:r>
          </w:p>
          <w:p w:rsidR="00F05CD3" w:rsidRDefault="00D67A33">
            <w:pPr>
              <w:spacing w:after="0" w:line="259" w:lineRule="auto"/>
              <w:ind w:left="662"/>
              <w:jc w:val="center"/>
            </w:pPr>
            <w:r>
              <w:t xml:space="preserve"> </w:t>
            </w:r>
          </w:p>
          <w:p w:rsidR="00F05CD3" w:rsidRDefault="00D67A33">
            <w:pPr>
              <w:spacing w:after="0" w:line="259" w:lineRule="auto"/>
              <w:ind w:left="26"/>
            </w:pPr>
            <w:r>
              <w:t>Уравнение</w:t>
            </w:r>
            <w:r>
              <w:t xml:space="preserve"> </w:t>
            </w:r>
            <w:r>
              <w:t>Эйнштейна</w:t>
            </w:r>
            <w:r>
              <w:t xml:space="preserve"> </w:t>
            </w:r>
            <w:r>
              <w:t>для</w:t>
            </w:r>
            <w:r>
              <w:t xml:space="preserve"> </w:t>
            </w:r>
            <w:r>
              <w:t>фотоэффекта.</w:t>
            </w:r>
            <w:r>
              <w:t xml:space="preserve"> </w:t>
            </w:r>
            <w:r>
              <w:t>«Красная граница» фотоэффекта</w:t>
            </w:r>
            <w:r>
              <w:t xml:space="preserve"> </w:t>
            </w:r>
          </w:p>
        </w:tc>
      </w:tr>
      <w:tr w:rsidR="00F05CD3">
        <w:trPr>
          <w:trHeight w:val="325"/>
        </w:trPr>
        <w:tc>
          <w:tcPr>
            <w:tcW w:w="2892" w:type="dxa"/>
            <w:tcBorders>
              <w:top w:val="nil"/>
              <w:left w:val="nil"/>
              <w:bottom w:val="nil"/>
              <w:right w:val="nil"/>
            </w:tcBorders>
          </w:tcPr>
          <w:p w:rsidR="00F05CD3" w:rsidRDefault="00F05CD3">
            <w:pPr>
              <w:spacing w:after="160" w:line="259" w:lineRule="auto"/>
              <w:ind w:left="0"/>
              <w:jc w:val="left"/>
            </w:pPr>
          </w:p>
        </w:tc>
        <w:tc>
          <w:tcPr>
            <w:tcW w:w="1582" w:type="dxa"/>
            <w:tcBorders>
              <w:top w:val="nil"/>
              <w:left w:val="nil"/>
              <w:bottom w:val="nil"/>
              <w:right w:val="nil"/>
            </w:tcBorders>
          </w:tcPr>
          <w:p w:rsidR="00F05CD3" w:rsidRDefault="00D67A33">
            <w:pPr>
              <w:spacing w:after="0" w:line="259" w:lineRule="auto"/>
              <w:ind w:left="58"/>
              <w:jc w:val="left"/>
            </w:pPr>
            <w:r>
              <w:t>7.1.4</w:t>
            </w:r>
            <w:r>
              <w:rPr>
                <w:rFonts w:ascii="Arial" w:eastAsia="Arial" w:hAnsi="Arial" w:cs="Arial"/>
              </w:rPr>
              <w:t xml:space="preserve"> </w:t>
            </w:r>
          </w:p>
        </w:tc>
        <w:tc>
          <w:tcPr>
            <w:tcW w:w="6128" w:type="dxa"/>
            <w:tcBorders>
              <w:top w:val="nil"/>
              <w:left w:val="nil"/>
              <w:bottom w:val="nil"/>
              <w:right w:val="nil"/>
            </w:tcBorders>
          </w:tcPr>
          <w:p w:rsidR="00F05CD3" w:rsidRDefault="00D67A33">
            <w:pPr>
              <w:spacing w:after="0" w:line="259" w:lineRule="auto"/>
              <w:ind w:left="26"/>
              <w:jc w:val="left"/>
            </w:pPr>
            <w:r>
              <w:t>Давление</w:t>
            </w:r>
            <w:r>
              <w:t xml:space="preserve"> </w:t>
            </w:r>
            <w:r>
              <w:t>света.</w:t>
            </w:r>
            <w:r>
              <w:t xml:space="preserve"> </w:t>
            </w:r>
            <w:r>
              <w:t>Опыты</w:t>
            </w:r>
            <w:r>
              <w:t xml:space="preserve"> </w:t>
            </w:r>
            <w:r>
              <w:t>П.Н.</w:t>
            </w:r>
            <w:r>
              <w:t xml:space="preserve"> </w:t>
            </w:r>
            <w:r>
              <w:t>Лебедева</w:t>
            </w:r>
            <w:r>
              <w:t xml:space="preserve"> </w:t>
            </w:r>
          </w:p>
        </w:tc>
      </w:tr>
      <w:tr w:rsidR="00F05CD3">
        <w:trPr>
          <w:trHeight w:val="315"/>
        </w:trPr>
        <w:tc>
          <w:tcPr>
            <w:tcW w:w="2892" w:type="dxa"/>
            <w:tcBorders>
              <w:top w:val="nil"/>
              <w:left w:val="nil"/>
              <w:bottom w:val="nil"/>
              <w:right w:val="nil"/>
            </w:tcBorders>
          </w:tcPr>
          <w:p w:rsidR="00F05CD3" w:rsidRDefault="00F05CD3">
            <w:pPr>
              <w:spacing w:after="160" w:line="259" w:lineRule="auto"/>
              <w:ind w:left="0"/>
              <w:jc w:val="left"/>
            </w:pPr>
          </w:p>
        </w:tc>
        <w:tc>
          <w:tcPr>
            <w:tcW w:w="1582" w:type="dxa"/>
            <w:tcBorders>
              <w:top w:val="nil"/>
              <w:left w:val="nil"/>
              <w:bottom w:val="nil"/>
              <w:right w:val="nil"/>
            </w:tcBorders>
          </w:tcPr>
          <w:p w:rsidR="00F05CD3" w:rsidRDefault="00D67A33">
            <w:pPr>
              <w:spacing w:after="0" w:line="259" w:lineRule="auto"/>
              <w:ind w:left="58"/>
              <w:jc w:val="left"/>
            </w:pPr>
            <w:r>
              <w:t>7.1.5</w:t>
            </w:r>
            <w:r>
              <w:rPr>
                <w:rFonts w:ascii="Arial" w:eastAsia="Arial" w:hAnsi="Arial" w:cs="Arial"/>
              </w:rPr>
              <w:t xml:space="preserve"> </w:t>
            </w:r>
          </w:p>
        </w:tc>
        <w:tc>
          <w:tcPr>
            <w:tcW w:w="6128" w:type="dxa"/>
            <w:tcBorders>
              <w:top w:val="nil"/>
              <w:left w:val="nil"/>
              <w:bottom w:val="nil"/>
              <w:right w:val="nil"/>
            </w:tcBorders>
          </w:tcPr>
          <w:p w:rsidR="00F05CD3" w:rsidRDefault="00D67A33">
            <w:pPr>
              <w:spacing w:after="0" w:line="259" w:lineRule="auto"/>
              <w:ind w:left="26"/>
              <w:jc w:val="left"/>
            </w:pPr>
            <w:r>
              <w:t>Химическое</w:t>
            </w:r>
            <w:r>
              <w:t xml:space="preserve"> </w:t>
            </w:r>
            <w:r>
              <w:t>действие</w:t>
            </w:r>
            <w:r>
              <w:t xml:space="preserve"> </w:t>
            </w:r>
            <w:r>
              <w:t>света</w:t>
            </w:r>
            <w:r>
              <w:t xml:space="preserve"> </w:t>
            </w:r>
          </w:p>
        </w:tc>
      </w:tr>
      <w:tr w:rsidR="00F05CD3">
        <w:trPr>
          <w:trHeight w:val="791"/>
        </w:trPr>
        <w:tc>
          <w:tcPr>
            <w:tcW w:w="2892" w:type="dxa"/>
            <w:tcBorders>
              <w:top w:val="nil"/>
              <w:left w:val="nil"/>
              <w:bottom w:val="nil"/>
              <w:right w:val="nil"/>
            </w:tcBorders>
          </w:tcPr>
          <w:p w:rsidR="00F05CD3" w:rsidRDefault="00F05CD3">
            <w:pPr>
              <w:spacing w:after="160" w:line="259" w:lineRule="auto"/>
              <w:ind w:left="0"/>
              <w:jc w:val="left"/>
            </w:pPr>
          </w:p>
        </w:tc>
        <w:tc>
          <w:tcPr>
            <w:tcW w:w="1582" w:type="dxa"/>
            <w:tcBorders>
              <w:top w:val="nil"/>
              <w:left w:val="nil"/>
              <w:bottom w:val="nil"/>
              <w:right w:val="nil"/>
            </w:tcBorders>
          </w:tcPr>
          <w:p w:rsidR="00F05CD3" w:rsidRDefault="00D67A33">
            <w:pPr>
              <w:spacing w:after="0" w:line="259" w:lineRule="auto"/>
              <w:ind w:left="58"/>
              <w:jc w:val="left"/>
            </w:pPr>
            <w:r>
              <w:t>7.1.6</w:t>
            </w:r>
            <w:r>
              <w:rPr>
                <w:rFonts w:ascii="Arial" w:eastAsia="Arial" w:hAnsi="Arial" w:cs="Arial"/>
              </w:rPr>
              <w:t xml:space="preserve"> </w:t>
            </w:r>
          </w:p>
        </w:tc>
        <w:tc>
          <w:tcPr>
            <w:tcW w:w="6128" w:type="dxa"/>
            <w:tcBorders>
              <w:top w:val="nil"/>
              <w:left w:val="nil"/>
              <w:bottom w:val="nil"/>
              <w:right w:val="nil"/>
            </w:tcBorders>
          </w:tcPr>
          <w:p w:rsidR="00F05CD3" w:rsidRDefault="00D67A33">
            <w:pPr>
              <w:spacing w:after="0" w:line="216" w:lineRule="auto"/>
              <w:ind w:left="26"/>
            </w:pPr>
            <w:r>
              <w:t>Технические</w:t>
            </w:r>
            <w:r>
              <w:t xml:space="preserve"> </w:t>
            </w:r>
            <w:r>
              <w:t>устройства:</w:t>
            </w:r>
            <w:r>
              <w:t xml:space="preserve"> </w:t>
            </w:r>
            <w:r>
              <w:t>фотоэлемент,</w:t>
            </w:r>
            <w:r>
              <w:t xml:space="preserve"> </w:t>
            </w:r>
            <w:r>
              <w:t>фотодатчик, солнечная батарея, светодиод</w:t>
            </w:r>
          </w:p>
          <w:p w:rsidR="00F05CD3" w:rsidRDefault="00D67A33">
            <w:pPr>
              <w:spacing w:after="0" w:line="259" w:lineRule="auto"/>
              <w:ind w:left="81"/>
              <w:jc w:val="center"/>
            </w:pPr>
            <w:r>
              <w:t xml:space="preserve"> </w:t>
            </w:r>
          </w:p>
          <w:p w:rsidR="00F05CD3" w:rsidRDefault="00D67A33">
            <w:pPr>
              <w:spacing w:after="0" w:line="259" w:lineRule="auto"/>
              <w:ind w:left="905"/>
              <w:jc w:val="left"/>
            </w:pPr>
            <w:r>
              <w:t>СТРОЕНИЕ АТОМА</w:t>
            </w:r>
            <w:r>
              <w:t xml:space="preserve"> </w:t>
            </w:r>
          </w:p>
        </w:tc>
      </w:tr>
      <w:tr w:rsidR="00F05CD3">
        <w:trPr>
          <w:trHeight w:val="791"/>
        </w:trPr>
        <w:tc>
          <w:tcPr>
            <w:tcW w:w="2892" w:type="dxa"/>
            <w:tcBorders>
              <w:top w:val="nil"/>
              <w:left w:val="nil"/>
              <w:bottom w:val="nil"/>
              <w:right w:val="nil"/>
            </w:tcBorders>
          </w:tcPr>
          <w:p w:rsidR="00F05CD3" w:rsidRDefault="00F05CD3">
            <w:pPr>
              <w:spacing w:after="160" w:line="259" w:lineRule="auto"/>
              <w:ind w:left="0"/>
              <w:jc w:val="left"/>
            </w:pPr>
          </w:p>
        </w:tc>
        <w:tc>
          <w:tcPr>
            <w:tcW w:w="1582" w:type="dxa"/>
            <w:tcBorders>
              <w:top w:val="nil"/>
              <w:left w:val="nil"/>
              <w:bottom w:val="nil"/>
              <w:right w:val="nil"/>
            </w:tcBorders>
          </w:tcPr>
          <w:p w:rsidR="00F05CD3" w:rsidRDefault="00D67A33">
            <w:pPr>
              <w:spacing w:after="0" w:line="259" w:lineRule="auto"/>
              <w:ind w:left="58"/>
              <w:jc w:val="left"/>
            </w:pPr>
            <w:r>
              <w:t>7.2.1</w:t>
            </w:r>
            <w:r>
              <w:rPr>
                <w:rFonts w:ascii="Arial" w:eastAsia="Arial" w:hAnsi="Arial" w:cs="Arial"/>
              </w:rPr>
              <w:t xml:space="preserve"> </w:t>
            </w:r>
          </w:p>
        </w:tc>
        <w:tc>
          <w:tcPr>
            <w:tcW w:w="6128" w:type="dxa"/>
            <w:tcBorders>
              <w:top w:val="nil"/>
              <w:left w:val="nil"/>
              <w:bottom w:val="nil"/>
              <w:right w:val="nil"/>
            </w:tcBorders>
          </w:tcPr>
          <w:p w:rsidR="00F05CD3" w:rsidRDefault="00D67A33">
            <w:pPr>
              <w:tabs>
                <w:tab w:val="center" w:pos="1412"/>
                <w:tab w:val="center" w:pos="2475"/>
                <w:tab w:val="center" w:pos="3608"/>
                <w:tab w:val="center" w:pos="4865"/>
                <w:tab w:val="right" w:pos="6128"/>
              </w:tabs>
              <w:spacing w:after="0" w:line="259" w:lineRule="auto"/>
              <w:ind w:left="0"/>
              <w:jc w:val="left"/>
            </w:pPr>
            <w:r>
              <w:t xml:space="preserve">Модель </w:t>
            </w:r>
            <w:r>
              <w:tab/>
              <w:t xml:space="preserve">атома </w:t>
            </w:r>
            <w:r>
              <w:tab/>
              <w:t xml:space="preserve">Томсона. </w:t>
            </w:r>
            <w:r>
              <w:tab/>
              <w:t xml:space="preserve">Опыты </w:t>
            </w:r>
            <w:r>
              <w:tab/>
              <w:t xml:space="preserve">Резерфорда </w:t>
            </w:r>
            <w:r>
              <w:tab/>
              <w:t xml:space="preserve">по </w:t>
            </w:r>
          </w:p>
          <w:p w:rsidR="00F05CD3" w:rsidRDefault="00D67A33">
            <w:pPr>
              <w:spacing w:after="0" w:line="259" w:lineRule="auto"/>
              <w:ind w:left="26"/>
            </w:pPr>
            <w:r>
              <w:t>исследованию</w:t>
            </w:r>
            <w:r>
              <w:t xml:space="preserve"> </w:t>
            </w:r>
            <w:r>
              <w:t>строения</w:t>
            </w:r>
            <w:r>
              <w:t xml:space="preserve"> </w:t>
            </w:r>
            <w:r>
              <w:t>атома.</w:t>
            </w:r>
            <w:r>
              <w:t xml:space="preserve"> </w:t>
            </w:r>
            <w:r>
              <w:t>Планетарная</w:t>
            </w:r>
            <w:r>
              <w:t xml:space="preserve"> </w:t>
            </w:r>
            <w:r>
              <w:t>модель</w:t>
            </w:r>
            <w:r>
              <w:t xml:space="preserve"> </w:t>
            </w:r>
            <w:r>
              <w:t>атома</w:t>
            </w:r>
            <w:r>
              <w:t xml:space="preserve"> </w:t>
            </w:r>
            <w:r>
              <w:t>Постулаты</w:t>
            </w:r>
            <w:r>
              <w:t xml:space="preserve"> </w:t>
            </w:r>
            <w:r>
              <w:t>Бора.</w:t>
            </w:r>
            <w:r>
              <w:t xml:space="preserve"> </w:t>
            </w:r>
            <w:r>
              <w:t>Излучение</w:t>
            </w:r>
            <w:r>
              <w:t xml:space="preserve"> </w:t>
            </w:r>
            <w:r>
              <w:t>и</w:t>
            </w:r>
            <w:r>
              <w:t xml:space="preserve"> </w:t>
            </w:r>
            <w:r>
              <w:t>поглощение</w:t>
            </w:r>
            <w:r>
              <w:t xml:space="preserve"> </w:t>
            </w:r>
            <w:r>
              <w:t>фотонов</w:t>
            </w:r>
            <w:r>
              <w:t xml:space="preserve"> </w:t>
            </w:r>
            <w:r>
              <w:t>при</w:t>
            </w:r>
            <w:r>
              <w:t xml:space="preserve"> </w:t>
            </w:r>
          </w:p>
        </w:tc>
      </w:tr>
      <w:tr w:rsidR="00F05CD3">
        <w:trPr>
          <w:trHeight w:val="1431"/>
        </w:trPr>
        <w:tc>
          <w:tcPr>
            <w:tcW w:w="2892" w:type="dxa"/>
            <w:tcBorders>
              <w:top w:val="nil"/>
              <w:left w:val="nil"/>
              <w:bottom w:val="nil"/>
              <w:right w:val="nil"/>
            </w:tcBorders>
            <w:vAlign w:val="center"/>
          </w:tcPr>
          <w:p w:rsidR="00F05CD3" w:rsidRDefault="00D67A33">
            <w:pPr>
              <w:spacing w:after="0" w:line="259" w:lineRule="auto"/>
              <w:ind w:left="0"/>
              <w:jc w:val="left"/>
            </w:pPr>
            <w:r>
              <w:t xml:space="preserve"> </w:t>
            </w:r>
          </w:p>
          <w:p w:rsidR="00F05CD3" w:rsidRDefault="00D67A33">
            <w:pPr>
              <w:spacing w:after="0" w:line="259" w:lineRule="auto"/>
              <w:ind w:left="596"/>
              <w:jc w:val="center"/>
            </w:pPr>
            <w:r>
              <w:t xml:space="preserve">7. </w:t>
            </w:r>
          </w:p>
          <w:p w:rsidR="00F05CD3" w:rsidRDefault="00D67A33">
            <w:pPr>
              <w:spacing w:after="0" w:line="259" w:lineRule="auto"/>
              <w:ind w:left="603"/>
              <w:jc w:val="center"/>
            </w:pPr>
            <w:r>
              <w:t xml:space="preserve">2 </w:t>
            </w:r>
          </w:p>
        </w:tc>
        <w:tc>
          <w:tcPr>
            <w:tcW w:w="1582" w:type="dxa"/>
            <w:tcBorders>
              <w:top w:val="nil"/>
              <w:left w:val="nil"/>
              <w:bottom w:val="nil"/>
              <w:right w:val="nil"/>
            </w:tcBorders>
          </w:tcPr>
          <w:p w:rsidR="00F05CD3" w:rsidRDefault="00D67A33">
            <w:pPr>
              <w:spacing w:after="576" w:line="259" w:lineRule="auto"/>
              <w:ind w:left="72"/>
              <w:jc w:val="left"/>
            </w:pPr>
            <w:r>
              <w:t xml:space="preserve">7.2.2 </w:t>
            </w:r>
          </w:p>
          <w:p w:rsidR="00F05CD3" w:rsidRDefault="00D67A33">
            <w:pPr>
              <w:spacing w:after="0" w:line="259" w:lineRule="auto"/>
              <w:ind w:left="55"/>
              <w:jc w:val="left"/>
            </w:pPr>
            <w:r>
              <w:t xml:space="preserve">7.2.3 </w:t>
            </w:r>
          </w:p>
        </w:tc>
        <w:tc>
          <w:tcPr>
            <w:tcW w:w="6128" w:type="dxa"/>
            <w:tcBorders>
              <w:top w:val="nil"/>
              <w:left w:val="nil"/>
              <w:bottom w:val="nil"/>
              <w:right w:val="nil"/>
            </w:tcBorders>
          </w:tcPr>
          <w:p w:rsidR="00F05CD3" w:rsidRDefault="00D67A33">
            <w:pPr>
              <w:spacing w:after="0" w:line="259" w:lineRule="auto"/>
              <w:ind w:left="26" w:right="62"/>
            </w:pPr>
            <w:r>
              <w:t>переходе атома с одного уровня энергии на другой. Виды спектров. Спектр уровней энергии атома водорода</w:t>
            </w:r>
            <w:r>
              <w:t xml:space="preserve"> </w:t>
            </w:r>
            <w:r>
              <w:t>Волновые свойства частиц. Волны де Бройля. Корпускулярно</w:t>
            </w:r>
            <w:r>
              <w:t>-</w:t>
            </w:r>
            <w:r>
              <w:t>волновой</w:t>
            </w:r>
            <w:r>
              <w:t xml:space="preserve"> </w:t>
            </w:r>
            <w:r>
              <w:t>дуализм.</w:t>
            </w:r>
            <w:r>
              <w:t xml:space="preserve"> </w:t>
            </w:r>
            <w:r>
              <w:t>Дифракция</w:t>
            </w:r>
            <w:r>
              <w:t xml:space="preserve"> </w:t>
            </w:r>
            <w:r>
              <w:t>электронов на кристаллах</w:t>
            </w:r>
            <w:r>
              <w:t xml:space="preserve"> </w:t>
            </w:r>
          </w:p>
        </w:tc>
      </w:tr>
      <w:tr w:rsidR="00F05CD3">
        <w:trPr>
          <w:trHeight w:val="1601"/>
        </w:trPr>
        <w:tc>
          <w:tcPr>
            <w:tcW w:w="2892" w:type="dxa"/>
            <w:tcBorders>
              <w:top w:val="nil"/>
              <w:left w:val="nil"/>
              <w:bottom w:val="nil"/>
              <w:right w:val="nil"/>
            </w:tcBorders>
          </w:tcPr>
          <w:p w:rsidR="00F05CD3" w:rsidRDefault="00F05CD3">
            <w:pPr>
              <w:spacing w:after="160" w:line="259" w:lineRule="auto"/>
              <w:ind w:left="0"/>
              <w:jc w:val="left"/>
            </w:pPr>
          </w:p>
        </w:tc>
        <w:tc>
          <w:tcPr>
            <w:tcW w:w="1582" w:type="dxa"/>
            <w:tcBorders>
              <w:top w:val="nil"/>
              <w:left w:val="nil"/>
              <w:bottom w:val="nil"/>
              <w:right w:val="nil"/>
            </w:tcBorders>
          </w:tcPr>
          <w:p w:rsidR="00F05CD3" w:rsidRDefault="00D67A33">
            <w:pPr>
              <w:spacing w:after="233" w:line="259" w:lineRule="auto"/>
              <w:ind w:left="58"/>
              <w:jc w:val="left"/>
            </w:pPr>
            <w:r>
              <w:t>7.2.4</w:t>
            </w:r>
            <w:r>
              <w:rPr>
                <w:rFonts w:ascii="Arial" w:eastAsia="Arial" w:hAnsi="Arial" w:cs="Arial"/>
              </w:rPr>
              <w:t xml:space="preserve"> </w:t>
            </w:r>
          </w:p>
          <w:p w:rsidR="00F05CD3" w:rsidRDefault="00D67A33">
            <w:pPr>
              <w:spacing w:after="149" w:line="259" w:lineRule="auto"/>
              <w:ind w:left="58"/>
              <w:jc w:val="left"/>
            </w:pPr>
            <w:r>
              <w:t>7.2.5</w:t>
            </w:r>
            <w:r>
              <w:rPr>
                <w:rFonts w:ascii="Arial" w:eastAsia="Arial" w:hAnsi="Arial" w:cs="Arial"/>
              </w:rPr>
              <w:t xml:space="preserve"> </w:t>
            </w:r>
          </w:p>
          <w:p w:rsidR="00F05CD3" w:rsidRDefault="00D67A33">
            <w:pPr>
              <w:spacing w:after="0" w:line="259" w:lineRule="auto"/>
              <w:ind w:left="58"/>
              <w:jc w:val="left"/>
            </w:pPr>
            <w:r>
              <w:t>7.2.6</w:t>
            </w:r>
            <w:r>
              <w:rPr>
                <w:rFonts w:ascii="Arial" w:eastAsia="Arial" w:hAnsi="Arial" w:cs="Arial"/>
              </w:rPr>
              <w:t xml:space="preserve"> </w:t>
            </w:r>
          </w:p>
        </w:tc>
        <w:tc>
          <w:tcPr>
            <w:tcW w:w="6128" w:type="dxa"/>
            <w:tcBorders>
              <w:top w:val="nil"/>
              <w:left w:val="nil"/>
              <w:bottom w:val="nil"/>
              <w:right w:val="nil"/>
            </w:tcBorders>
          </w:tcPr>
          <w:p w:rsidR="00F05CD3" w:rsidRDefault="00D67A33">
            <w:pPr>
              <w:spacing w:after="139" w:line="216" w:lineRule="auto"/>
              <w:ind w:left="26"/>
            </w:pPr>
            <w:r>
              <w:t>Спонтанное</w:t>
            </w:r>
            <w:r>
              <w:t xml:space="preserve"> </w:t>
            </w:r>
            <w:r>
              <w:t>и</w:t>
            </w:r>
            <w:r>
              <w:t xml:space="preserve"> </w:t>
            </w:r>
            <w:r>
              <w:t>вынужденное</w:t>
            </w:r>
            <w:r>
              <w:t xml:space="preserve"> </w:t>
            </w:r>
            <w:r>
              <w:t>излучение.</w:t>
            </w:r>
            <w:r>
              <w:t xml:space="preserve"> </w:t>
            </w:r>
            <w:r>
              <w:t>Устройство</w:t>
            </w:r>
            <w:r>
              <w:t xml:space="preserve"> </w:t>
            </w:r>
            <w:r>
              <w:t>и принцип работы лазера</w:t>
            </w:r>
          </w:p>
          <w:p w:rsidR="00F05CD3" w:rsidRDefault="00D67A33">
            <w:pPr>
              <w:spacing w:after="0" w:line="216" w:lineRule="auto"/>
              <w:ind w:left="26"/>
              <w:jc w:val="left"/>
            </w:pPr>
            <w:r>
              <w:t>Технические</w:t>
            </w:r>
            <w:r>
              <w:t xml:space="preserve"> </w:t>
            </w:r>
            <w:r>
              <w:tab/>
            </w:r>
            <w:r>
              <w:t>устройства:</w:t>
            </w:r>
            <w:r>
              <w:rPr>
                <w:sz w:val="37"/>
                <w:vertAlign w:val="superscript"/>
              </w:rPr>
              <w:t xml:space="preserve"> </w:t>
            </w:r>
            <w:r>
              <w:rPr>
                <w:sz w:val="37"/>
                <w:vertAlign w:val="superscript"/>
              </w:rPr>
              <w:tab/>
            </w:r>
            <w:r>
              <w:t xml:space="preserve"> </w:t>
            </w:r>
            <w:r>
              <w:tab/>
            </w:r>
            <w:r>
              <w:t>спектральный</w:t>
            </w:r>
            <w:r>
              <w:t xml:space="preserve"> </w:t>
            </w:r>
            <w:r>
              <w:tab/>
            </w:r>
            <w:r>
              <w:t>анализ (спектроскоп), лазер, квантовый компьютер</w:t>
            </w:r>
          </w:p>
          <w:p w:rsidR="00F05CD3" w:rsidRDefault="00D67A33">
            <w:pPr>
              <w:spacing w:after="0" w:line="259" w:lineRule="auto"/>
              <w:ind w:left="3011"/>
              <w:jc w:val="center"/>
            </w:pPr>
            <w:r>
              <w:t xml:space="preserve"> </w:t>
            </w:r>
          </w:p>
          <w:p w:rsidR="00F05CD3" w:rsidRDefault="00D67A33">
            <w:pPr>
              <w:spacing w:after="0" w:line="259" w:lineRule="auto"/>
              <w:ind w:left="1070" w:hanging="1044"/>
              <w:jc w:val="left"/>
            </w:pPr>
            <w:r>
              <w:t>Практические</w:t>
            </w:r>
            <w:r>
              <w:t xml:space="preserve"> </w:t>
            </w:r>
            <w:r>
              <w:t>работы.</w:t>
            </w:r>
            <w:r>
              <w:t xml:space="preserve"> </w:t>
            </w:r>
            <w:r>
              <w:t>Наблюдение</w:t>
            </w:r>
            <w:r>
              <w:t xml:space="preserve"> </w:t>
            </w:r>
            <w:r>
              <w:t>линейчатого</w:t>
            </w:r>
            <w:r>
              <w:t xml:space="preserve"> </w:t>
            </w:r>
            <w:r>
              <w:t>спектра</w:t>
            </w:r>
            <w:r>
              <w:t xml:space="preserve"> </w:t>
            </w:r>
            <w:r>
              <w:t>АТОМНОЕ</w:t>
            </w:r>
            <w:r>
              <w:t xml:space="preserve"> </w:t>
            </w:r>
            <w:r>
              <w:t>ЯДРО</w:t>
            </w:r>
            <w:r>
              <w:t xml:space="preserve"> </w:t>
            </w:r>
          </w:p>
        </w:tc>
      </w:tr>
      <w:tr w:rsidR="00F05CD3">
        <w:trPr>
          <w:trHeight w:val="321"/>
        </w:trPr>
        <w:tc>
          <w:tcPr>
            <w:tcW w:w="2892" w:type="dxa"/>
            <w:tcBorders>
              <w:top w:val="nil"/>
              <w:left w:val="nil"/>
              <w:bottom w:val="nil"/>
              <w:right w:val="nil"/>
            </w:tcBorders>
          </w:tcPr>
          <w:p w:rsidR="00F05CD3" w:rsidRDefault="00D67A33">
            <w:pPr>
              <w:spacing w:after="0" w:line="259" w:lineRule="auto"/>
              <w:ind w:left="596"/>
              <w:jc w:val="center"/>
            </w:pPr>
            <w:r>
              <w:t xml:space="preserve">7. </w:t>
            </w:r>
          </w:p>
        </w:tc>
        <w:tc>
          <w:tcPr>
            <w:tcW w:w="1582" w:type="dxa"/>
            <w:tcBorders>
              <w:top w:val="nil"/>
              <w:left w:val="nil"/>
              <w:bottom w:val="nil"/>
              <w:right w:val="nil"/>
            </w:tcBorders>
          </w:tcPr>
          <w:p w:rsidR="00F05CD3" w:rsidRDefault="00D67A33">
            <w:pPr>
              <w:spacing w:after="0" w:line="259" w:lineRule="auto"/>
              <w:ind w:left="55"/>
              <w:jc w:val="left"/>
            </w:pPr>
            <w:r>
              <w:t xml:space="preserve">7.3.1 </w:t>
            </w:r>
          </w:p>
        </w:tc>
        <w:tc>
          <w:tcPr>
            <w:tcW w:w="6128" w:type="dxa"/>
            <w:tcBorders>
              <w:top w:val="nil"/>
              <w:left w:val="nil"/>
              <w:bottom w:val="nil"/>
              <w:right w:val="nil"/>
            </w:tcBorders>
          </w:tcPr>
          <w:p w:rsidR="00F05CD3" w:rsidRDefault="00D67A33">
            <w:pPr>
              <w:spacing w:after="0" w:line="259" w:lineRule="auto"/>
              <w:ind w:left="26"/>
              <w:jc w:val="left"/>
            </w:pPr>
            <w:r>
              <w:t>Методы</w:t>
            </w:r>
            <w:r>
              <w:t xml:space="preserve"> </w:t>
            </w:r>
            <w:r>
              <w:t>наблюдения</w:t>
            </w:r>
            <w:r>
              <w:t xml:space="preserve"> </w:t>
            </w:r>
            <w:r>
              <w:t>и</w:t>
            </w:r>
            <w:r>
              <w:t xml:space="preserve"> </w:t>
            </w:r>
            <w:r>
              <w:t>регистрации</w:t>
            </w:r>
            <w:r>
              <w:t xml:space="preserve"> </w:t>
            </w:r>
            <w:r>
              <w:t>элементарных</w:t>
            </w:r>
            <w:r>
              <w:t xml:space="preserve"> </w:t>
            </w:r>
            <w:r>
              <w:t>частиц</w:t>
            </w:r>
            <w:r>
              <w:t xml:space="preserve"> </w:t>
            </w:r>
          </w:p>
        </w:tc>
      </w:tr>
      <w:tr w:rsidR="00F05CD3">
        <w:trPr>
          <w:trHeight w:val="580"/>
        </w:trPr>
        <w:tc>
          <w:tcPr>
            <w:tcW w:w="2892" w:type="dxa"/>
            <w:tcBorders>
              <w:top w:val="nil"/>
              <w:left w:val="nil"/>
              <w:bottom w:val="nil"/>
              <w:right w:val="nil"/>
            </w:tcBorders>
          </w:tcPr>
          <w:p w:rsidR="00F05CD3" w:rsidRDefault="00D67A33">
            <w:pPr>
              <w:spacing w:after="0" w:line="259" w:lineRule="auto"/>
              <w:ind w:left="603"/>
              <w:jc w:val="center"/>
            </w:pPr>
            <w:r>
              <w:t xml:space="preserve">3 </w:t>
            </w:r>
          </w:p>
        </w:tc>
        <w:tc>
          <w:tcPr>
            <w:tcW w:w="1582" w:type="dxa"/>
            <w:tcBorders>
              <w:top w:val="nil"/>
              <w:left w:val="nil"/>
              <w:bottom w:val="nil"/>
              <w:right w:val="nil"/>
            </w:tcBorders>
            <w:vAlign w:val="center"/>
          </w:tcPr>
          <w:p w:rsidR="00F05CD3" w:rsidRDefault="00D67A33">
            <w:pPr>
              <w:spacing w:after="0" w:line="259" w:lineRule="auto"/>
              <w:ind w:left="55"/>
              <w:jc w:val="left"/>
            </w:pPr>
            <w:r>
              <w:t xml:space="preserve">7.3.2 </w:t>
            </w:r>
          </w:p>
        </w:tc>
        <w:tc>
          <w:tcPr>
            <w:tcW w:w="6128" w:type="dxa"/>
            <w:tcBorders>
              <w:top w:val="nil"/>
              <w:left w:val="nil"/>
              <w:bottom w:val="nil"/>
              <w:right w:val="nil"/>
            </w:tcBorders>
          </w:tcPr>
          <w:p w:rsidR="00F05CD3" w:rsidRDefault="00D67A33">
            <w:pPr>
              <w:spacing w:after="0" w:line="259" w:lineRule="auto"/>
              <w:ind w:left="26"/>
            </w:pPr>
            <w:r>
              <w:t>Открытие</w:t>
            </w:r>
            <w:r>
              <w:t xml:space="preserve"> </w:t>
            </w:r>
            <w:r>
              <w:t>радиоактивности.</w:t>
            </w:r>
            <w:r>
              <w:t xml:space="preserve"> </w:t>
            </w:r>
            <w:r>
              <w:t>Опыты</w:t>
            </w:r>
            <w:r>
              <w:t xml:space="preserve"> </w:t>
            </w:r>
            <w:r>
              <w:t>Резерфорда</w:t>
            </w:r>
            <w:r>
              <w:t xml:space="preserve"> </w:t>
            </w:r>
            <w:r>
              <w:t>по</w:t>
            </w:r>
            <w:r>
              <w:t xml:space="preserve"> </w:t>
            </w:r>
            <w:r>
              <w:t>определению</w:t>
            </w:r>
            <w:r>
              <w:t xml:space="preserve"> </w:t>
            </w:r>
            <w:r>
              <w:t>состава</w:t>
            </w:r>
            <w:r>
              <w:t xml:space="preserve"> </w:t>
            </w:r>
            <w:r>
              <w:t>радиоактивного</w:t>
            </w:r>
            <w:r>
              <w:t xml:space="preserve"> </w:t>
            </w:r>
            <w:r>
              <w:t>излучения.</w:t>
            </w:r>
            <w:r>
              <w:t xml:space="preserve"> </w:t>
            </w:r>
            <w:r>
              <w:t>Свойства</w:t>
            </w:r>
            <w:r>
              <w:t xml:space="preserve"> </w:t>
            </w:r>
          </w:p>
        </w:tc>
      </w:tr>
    </w:tbl>
    <w:p w:rsidR="00F05CD3" w:rsidRDefault="00D67A33">
      <w:pPr>
        <w:spacing w:after="0" w:line="259" w:lineRule="auto"/>
        <w:ind w:left="0"/>
        <w:jc w:val="left"/>
      </w:pPr>
      <w:r>
        <w:rPr>
          <w:sz w:val="2"/>
        </w:rPr>
        <w:t xml:space="preserve"> </w:t>
      </w:r>
    </w:p>
    <w:tbl>
      <w:tblPr>
        <w:tblStyle w:val="TableGrid"/>
        <w:tblW w:w="8966" w:type="dxa"/>
        <w:tblInd w:w="1642" w:type="dxa"/>
        <w:tblCellMar>
          <w:top w:w="5" w:type="dxa"/>
          <w:left w:w="0" w:type="dxa"/>
          <w:bottom w:w="0" w:type="dxa"/>
          <w:right w:w="0" w:type="dxa"/>
        </w:tblCellMar>
        <w:tblLook w:val="04A0" w:firstRow="1" w:lastRow="0" w:firstColumn="1" w:lastColumn="0" w:noHBand="0" w:noVBand="1"/>
      </w:tblPr>
      <w:tblGrid>
        <w:gridCol w:w="787"/>
        <w:gridCol w:w="478"/>
        <w:gridCol w:w="1601"/>
        <w:gridCol w:w="6100"/>
      </w:tblGrid>
      <w:tr w:rsidR="00F05CD3">
        <w:trPr>
          <w:trHeight w:val="565"/>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D67A33">
            <w:pPr>
              <w:spacing w:after="0" w:line="259" w:lineRule="auto"/>
              <w:ind w:left="0"/>
              <w:jc w:val="left"/>
            </w:pPr>
            <w:r>
              <w:t xml:space="preserve"> </w:t>
            </w:r>
          </w:p>
        </w:tc>
        <w:tc>
          <w:tcPr>
            <w:tcW w:w="1601" w:type="dxa"/>
            <w:tcBorders>
              <w:top w:val="nil"/>
              <w:left w:val="nil"/>
              <w:bottom w:val="nil"/>
              <w:right w:val="nil"/>
            </w:tcBorders>
          </w:tcPr>
          <w:p w:rsidR="00F05CD3" w:rsidRDefault="00F05CD3">
            <w:pPr>
              <w:spacing w:after="160" w:line="259" w:lineRule="auto"/>
              <w:ind w:left="0"/>
              <w:jc w:val="left"/>
            </w:pPr>
          </w:p>
        </w:tc>
        <w:tc>
          <w:tcPr>
            <w:tcW w:w="6099" w:type="dxa"/>
            <w:tcBorders>
              <w:top w:val="nil"/>
              <w:left w:val="nil"/>
              <w:bottom w:val="nil"/>
              <w:right w:val="nil"/>
            </w:tcBorders>
          </w:tcPr>
          <w:p w:rsidR="00F05CD3" w:rsidRDefault="00D67A33">
            <w:pPr>
              <w:spacing w:after="0" w:line="259" w:lineRule="auto"/>
              <w:ind w:left="0"/>
              <w:jc w:val="left"/>
            </w:pPr>
            <w:r>
              <w:t>альфа</w:t>
            </w:r>
            <w:r>
              <w:t xml:space="preserve">-, </w:t>
            </w:r>
            <w:r>
              <w:t>бета</w:t>
            </w:r>
            <w:r>
              <w:t xml:space="preserve">-, </w:t>
            </w:r>
            <w:r>
              <w:t>гамма</w:t>
            </w:r>
            <w:r>
              <w:t>-</w:t>
            </w:r>
            <w:r>
              <w:t>излучения.</w:t>
            </w:r>
            <w:r>
              <w:t xml:space="preserve"> </w:t>
            </w:r>
            <w:r>
              <w:t>Влияние</w:t>
            </w:r>
            <w:r>
              <w:t xml:space="preserve"> </w:t>
            </w:r>
            <w:r>
              <w:t>радиоактивности на живые организмы</w:t>
            </w:r>
            <w:r>
              <w:t xml:space="preserve"> </w:t>
            </w:r>
          </w:p>
        </w:tc>
      </w:tr>
      <w:tr w:rsidR="00F05CD3">
        <w:trPr>
          <w:trHeight w:val="874"/>
        </w:trPr>
        <w:tc>
          <w:tcPr>
            <w:tcW w:w="787" w:type="dxa"/>
            <w:tcBorders>
              <w:top w:val="nil"/>
              <w:left w:val="nil"/>
              <w:bottom w:val="nil"/>
              <w:right w:val="nil"/>
            </w:tcBorders>
          </w:tcPr>
          <w:p w:rsidR="00F05CD3" w:rsidRDefault="00D67A33">
            <w:pPr>
              <w:spacing w:after="0" w:line="259" w:lineRule="auto"/>
              <w:ind w:left="0"/>
              <w:jc w:val="left"/>
            </w:pPr>
            <w:r>
              <w:lastRenderedPageBreak/>
              <w:t xml:space="preserve"> </w:t>
            </w:r>
          </w:p>
        </w:tc>
        <w:tc>
          <w:tcPr>
            <w:tcW w:w="478" w:type="dxa"/>
            <w:tcBorders>
              <w:top w:val="nil"/>
              <w:left w:val="nil"/>
              <w:bottom w:val="nil"/>
              <w:right w:val="nil"/>
            </w:tcBorders>
          </w:tcPr>
          <w:p w:rsidR="00F05CD3" w:rsidRDefault="00D67A33">
            <w:pPr>
              <w:spacing w:after="0" w:line="259" w:lineRule="auto"/>
              <w:ind w:left="0"/>
              <w:jc w:val="left"/>
            </w:pPr>
            <w:r>
              <w:t xml:space="preserve"> </w:t>
            </w:r>
          </w:p>
        </w:tc>
        <w:tc>
          <w:tcPr>
            <w:tcW w:w="1601" w:type="dxa"/>
            <w:tcBorders>
              <w:top w:val="nil"/>
              <w:left w:val="nil"/>
              <w:bottom w:val="nil"/>
              <w:right w:val="nil"/>
            </w:tcBorders>
            <w:vAlign w:val="center"/>
          </w:tcPr>
          <w:p w:rsidR="00F05CD3" w:rsidRDefault="00D67A33">
            <w:pPr>
              <w:spacing w:after="0" w:line="259" w:lineRule="auto"/>
              <w:ind w:left="55"/>
              <w:jc w:val="left"/>
            </w:pPr>
            <w:r>
              <w:t xml:space="preserve">7.3.3 </w:t>
            </w:r>
          </w:p>
        </w:tc>
        <w:tc>
          <w:tcPr>
            <w:tcW w:w="6099" w:type="dxa"/>
            <w:tcBorders>
              <w:top w:val="nil"/>
              <w:left w:val="nil"/>
              <w:bottom w:val="nil"/>
              <w:right w:val="nil"/>
            </w:tcBorders>
          </w:tcPr>
          <w:p w:rsidR="00F05CD3" w:rsidRDefault="00D67A33">
            <w:pPr>
              <w:spacing w:after="3" w:line="239" w:lineRule="auto"/>
              <w:ind w:left="0"/>
            </w:pPr>
            <w:r>
              <w:t>Открытие протона и нейтрона. Нуклонная модель ядра Гейзенберга</w:t>
            </w:r>
            <w:r>
              <w:t xml:space="preserve"> </w:t>
            </w:r>
            <w:r>
              <w:t>–</w:t>
            </w:r>
            <w:r>
              <w:t xml:space="preserve"> </w:t>
            </w:r>
            <w:r>
              <w:t>Иваненко.</w:t>
            </w:r>
            <w:r>
              <w:t xml:space="preserve"> </w:t>
            </w:r>
            <w:r>
              <w:t>Заряд</w:t>
            </w:r>
            <w:r>
              <w:t xml:space="preserve"> </w:t>
            </w:r>
            <w:r>
              <w:t>ядра.</w:t>
            </w:r>
            <w:r>
              <w:t xml:space="preserve"> </w:t>
            </w:r>
            <w:r>
              <w:t>Массовое</w:t>
            </w:r>
            <w:r>
              <w:t xml:space="preserve"> </w:t>
            </w:r>
            <w:r>
              <w:t>число</w:t>
            </w:r>
            <w:r>
              <w:t xml:space="preserve"> </w:t>
            </w:r>
            <w:r>
              <w:t xml:space="preserve">ядра. </w:t>
            </w:r>
          </w:p>
          <w:p w:rsidR="00F05CD3" w:rsidRDefault="00D67A33">
            <w:pPr>
              <w:spacing w:after="0" w:line="259" w:lineRule="auto"/>
              <w:ind w:left="0"/>
              <w:jc w:val="left"/>
            </w:pPr>
            <w:r>
              <w:t>Изотопы</w:t>
            </w:r>
            <w:r>
              <w:t xml:space="preserve"> </w:t>
            </w:r>
          </w:p>
        </w:tc>
      </w:tr>
      <w:tr w:rsidR="00F05CD3">
        <w:trPr>
          <w:trHeight w:val="601"/>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vAlign w:val="center"/>
          </w:tcPr>
          <w:p w:rsidR="00F05CD3" w:rsidRDefault="00D67A33">
            <w:pPr>
              <w:spacing w:after="0" w:line="259" w:lineRule="auto"/>
              <w:ind w:left="55"/>
              <w:jc w:val="left"/>
            </w:pPr>
            <w:r>
              <w:t xml:space="preserve">7.3.4 </w:t>
            </w:r>
          </w:p>
        </w:tc>
        <w:tc>
          <w:tcPr>
            <w:tcW w:w="6099" w:type="dxa"/>
            <w:tcBorders>
              <w:top w:val="nil"/>
              <w:left w:val="nil"/>
              <w:bottom w:val="nil"/>
              <w:right w:val="nil"/>
            </w:tcBorders>
          </w:tcPr>
          <w:p w:rsidR="00F05CD3" w:rsidRDefault="00D67A33">
            <w:pPr>
              <w:spacing w:after="0" w:line="259" w:lineRule="auto"/>
              <w:ind w:left="0"/>
            </w:pPr>
            <w:r>
              <w:t>Альфа</w:t>
            </w:r>
            <w:r>
              <w:t>-</w:t>
            </w:r>
            <w:r>
              <w:t>распад.</w:t>
            </w:r>
            <w:r>
              <w:t xml:space="preserve"> </w:t>
            </w:r>
            <w:r>
              <w:t>Электронный</w:t>
            </w:r>
            <w:r>
              <w:t xml:space="preserve"> </w:t>
            </w:r>
            <w:r>
              <w:t>и позитронный</w:t>
            </w:r>
            <w:r>
              <w:t xml:space="preserve"> </w:t>
            </w:r>
            <w:r>
              <w:t>бета</w:t>
            </w:r>
            <w:r>
              <w:t>-</w:t>
            </w:r>
            <w:r>
              <w:t>распад. Гамма</w:t>
            </w:r>
            <w:r>
              <w:t>-</w:t>
            </w:r>
            <w:r>
              <w:t>излучение. Закон радиоактивного распада</w:t>
            </w:r>
            <w:r>
              <w:t xml:space="preserve"> </w:t>
            </w:r>
          </w:p>
        </w:tc>
      </w:tr>
      <w:tr w:rsidR="00F05CD3">
        <w:trPr>
          <w:trHeight w:val="605"/>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vAlign w:val="center"/>
          </w:tcPr>
          <w:p w:rsidR="00F05CD3" w:rsidRDefault="00D67A33">
            <w:pPr>
              <w:spacing w:after="0" w:line="259" w:lineRule="auto"/>
              <w:ind w:left="55"/>
              <w:jc w:val="left"/>
            </w:pPr>
            <w:r>
              <w:t xml:space="preserve">7.3.5 </w:t>
            </w:r>
          </w:p>
        </w:tc>
        <w:tc>
          <w:tcPr>
            <w:tcW w:w="6099" w:type="dxa"/>
            <w:tcBorders>
              <w:top w:val="nil"/>
              <w:left w:val="nil"/>
              <w:bottom w:val="nil"/>
              <w:right w:val="nil"/>
            </w:tcBorders>
          </w:tcPr>
          <w:p w:rsidR="00F05CD3" w:rsidRDefault="00D67A33">
            <w:pPr>
              <w:spacing w:after="0" w:line="259" w:lineRule="auto"/>
              <w:ind w:left="0"/>
            </w:pPr>
            <w:r>
              <w:t>Энергия</w:t>
            </w:r>
            <w:r>
              <w:t xml:space="preserve"> </w:t>
            </w:r>
            <w:r>
              <w:t>связи</w:t>
            </w:r>
            <w:r>
              <w:t xml:space="preserve"> </w:t>
            </w:r>
            <w:r>
              <w:t>нуклонов</w:t>
            </w:r>
            <w:r>
              <w:t xml:space="preserve"> </w:t>
            </w:r>
            <w:r>
              <w:t>в</w:t>
            </w:r>
            <w:r>
              <w:t xml:space="preserve"> </w:t>
            </w:r>
            <w:r>
              <w:t>ядре.</w:t>
            </w:r>
            <w:r>
              <w:t xml:space="preserve"> </w:t>
            </w:r>
            <w:r>
              <w:t>Ядерные</w:t>
            </w:r>
            <w:r>
              <w:t xml:space="preserve"> </w:t>
            </w:r>
            <w:r>
              <w:t>силы.</w:t>
            </w:r>
            <w:r>
              <w:t xml:space="preserve"> </w:t>
            </w:r>
            <w:r>
              <w:t>Дефект массы ядра</w:t>
            </w:r>
            <w:r>
              <w:t xml:space="preserve"> </w:t>
            </w:r>
          </w:p>
        </w:tc>
      </w:tr>
      <w:tr w:rsidR="00F05CD3">
        <w:trPr>
          <w:trHeight w:val="328"/>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tcPr>
          <w:p w:rsidR="00F05CD3" w:rsidRDefault="00D67A33">
            <w:pPr>
              <w:spacing w:after="0" w:line="259" w:lineRule="auto"/>
              <w:ind w:left="55"/>
              <w:jc w:val="left"/>
            </w:pPr>
            <w:r>
              <w:t xml:space="preserve">7.3.6 </w:t>
            </w:r>
          </w:p>
        </w:tc>
        <w:tc>
          <w:tcPr>
            <w:tcW w:w="6099" w:type="dxa"/>
            <w:tcBorders>
              <w:top w:val="nil"/>
              <w:left w:val="nil"/>
              <w:bottom w:val="nil"/>
              <w:right w:val="nil"/>
            </w:tcBorders>
          </w:tcPr>
          <w:p w:rsidR="00F05CD3" w:rsidRDefault="00D67A33">
            <w:pPr>
              <w:spacing w:after="0" w:line="259" w:lineRule="auto"/>
              <w:ind w:left="0"/>
              <w:jc w:val="left"/>
            </w:pPr>
            <w:r>
              <w:t>Ядерные</w:t>
            </w:r>
            <w:r>
              <w:t xml:space="preserve"> </w:t>
            </w:r>
            <w:r>
              <w:t>реакции. Деление</w:t>
            </w:r>
            <w:r>
              <w:t xml:space="preserve"> </w:t>
            </w:r>
            <w:r>
              <w:t>и</w:t>
            </w:r>
            <w:r>
              <w:t xml:space="preserve"> </w:t>
            </w:r>
            <w:r>
              <w:t>синтез</w:t>
            </w:r>
            <w:r>
              <w:t xml:space="preserve"> </w:t>
            </w:r>
            <w:r>
              <w:t>ядер</w:t>
            </w:r>
            <w:r>
              <w:t xml:space="preserve"> </w:t>
            </w:r>
          </w:p>
        </w:tc>
      </w:tr>
      <w:tr w:rsidR="00F05CD3">
        <w:trPr>
          <w:trHeight w:val="875"/>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D67A33">
            <w:pPr>
              <w:spacing w:after="0" w:line="259" w:lineRule="auto"/>
              <w:ind w:left="0"/>
              <w:jc w:val="left"/>
            </w:pPr>
            <w:r>
              <w:t xml:space="preserve"> </w:t>
            </w:r>
          </w:p>
        </w:tc>
        <w:tc>
          <w:tcPr>
            <w:tcW w:w="1601" w:type="dxa"/>
            <w:tcBorders>
              <w:top w:val="nil"/>
              <w:left w:val="nil"/>
              <w:bottom w:val="nil"/>
              <w:right w:val="nil"/>
            </w:tcBorders>
            <w:vAlign w:val="center"/>
          </w:tcPr>
          <w:p w:rsidR="00F05CD3" w:rsidRDefault="00D67A33">
            <w:pPr>
              <w:spacing w:after="0" w:line="259" w:lineRule="auto"/>
              <w:ind w:left="55"/>
              <w:jc w:val="left"/>
            </w:pPr>
            <w:r>
              <w:t xml:space="preserve">7.3.7 </w:t>
            </w:r>
          </w:p>
        </w:tc>
        <w:tc>
          <w:tcPr>
            <w:tcW w:w="6099" w:type="dxa"/>
            <w:tcBorders>
              <w:top w:val="nil"/>
              <w:left w:val="nil"/>
              <w:bottom w:val="nil"/>
              <w:right w:val="nil"/>
            </w:tcBorders>
          </w:tcPr>
          <w:p w:rsidR="00F05CD3" w:rsidRDefault="00D67A33">
            <w:pPr>
              <w:spacing w:after="0" w:line="259" w:lineRule="auto"/>
              <w:ind w:left="0" w:right="70"/>
            </w:pPr>
            <w:r>
              <w:t>Ядерный реактор. Термоядерный синтез. Проблемы и перспективы ядерной энергетики. Экологические аспекты ядерной энергетики</w:t>
            </w:r>
            <w:r>
              <w:t xml:space="preserve"> </w:t>
            </w:r>
          </w:p>
        </w:tc>
      </w:tr>
      <w:tr w:rsidR="00F05CD3">
        <w:trPr>
          <w:trHeight w:val="600"/>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vAlign w:val="center"/>
          </w:tcPr>
          <w:p w:rsidR="00F05CD3" w:rsidRDefault="00D67A33">
            <w:pPr>
              <w:spacing w:after="0" w:line="259" w:lineRule="auto"/>
              <w:ind w:left="55"/>
              <w:jc w:val="left"/>
            </w:pPr>
            <w:r>
              <w:t xml:space="preserve">7.3.8 </w:t>
            </w:r>
          </w:p>
        </w:tc>
        <w:tc>
          <w:tcPr>
            <w:tcW w:w="6099" w:type="dxa"/>
            <w:tcBorders>
              <w:top w:val="nil"/>
              <w:left w:val="nil"/>
              <w:bottom w:val="nil"/>
              <w:right w:val="nil"/>
            </w:tcBorders>
          </w:tcPr>
          <w:p w:rsidR="00F05CD3" w:rsidRDefault="00D67A33">
            <w:pPr>
              <w:spacing w:after="0" w:line="259" w:lineRule="auto"/>
              <w:ind w:left="0"/>
              <w:jc w:val="left"/>
            </w:pPr>
            <w:r>
              <w:t>Элементарные</w:t>
            </w:r>
            <w:r>
              <w:t xml:space="preserve"> </w:t>
            </w:r>
            <w:r>
              <w:tab/>
            </w:r>
            <w:r>
              <w:t>частицы.</w:t>
            </w:r>
            <w:r>
              <w:t xml:space="preserve"> </w:t>
            </w:r>
            <w:r>
              <w:tab/>
            </w:r>
            <w:r>
              <w:t>Открытие</w:t>
            </w:r>
            <w:r>
              <w:t xml:space="preserve"> </w:t>
            </w:r>
            <w:r>
              <w:tab/>
            </w:r>
            <w:r>
              <w:t>позитрона. Фундаментальные взаимодействия</w:t>
            </w:r>
            <w:r>
              <w:t xml:space="preserve"> </w:t>
            </w:r>
          </w:p>
        </w:tc>
      </w:tr>
      <w:tr w:rsidR="00F05CD3">
        <w:trPr>
          <w:trHeight w:val="604"/>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vAlign w:val="center"/>
          </w:tcPr>
          <w:p w:rsidR="00F05CD3" w:rsidRDefault="00D67A33">
            <w:pPr>
              <w:spacing w:after="0" w:line="259" w:lineRule="auto"/>
              <w:ind w:left="55"/>
              <w:jc w:val="left"/>
            </w:pPr>
            <w:r>
              <w:t xml:space="preserve">7.3.9 </w:t>
            </w:r>
          </w:p>
        </w:tc>
        <w:tc>
          <w:tcPr>
            <w:tcW w:w="6099" w:type="dxa"/>
            <w:tcBorders>
              <w:top w:val="nil"/>
              <w:left w:val="nil"/>
              <w:bottom w:val="nil"/>
              <w:right w:val="nil"/>
            </w:tcBorders>
          </w:tcPr>
          <w:p w:rsidR="00F05CD3" w:rsidRDefault="00D67A33">
            <w:pPr>
              <w:spacing w:after="0" w:line="259" w:lineRule="auto"/>
              <w:ind w:left="0"/>
            </w:pPr>
            <w:r>
              <w:t>Технические</w:t>
            </w:r>
            <w:r>
              <w:t xml:space="preserve"> </w:t>
            </w:r>
            <w:r>
              <w:t>устройства:</w:t>
            </w:r>
            <w:r>
              <w:t xml:space="preserve"> </w:t>
            </w:r>
            <w:r>
              <w:t>дозиметр,</w:t>
            </w:r>
            <w:r>
              <w:t xml:space="preserve"> </w:t>
            </w:r>
            <w:r>
              <w:t>камера</w:t>
            </w:r>
            <w:r>
              <w:t xml:space="preserve"> </w:t>
            </w:r>
            <w:r>
              <w:t>Вильсона, ядерный реактор, атомная бомба</w:t>
            </w:r>
            <w:r>
              <w:t xml:space="preserve"> </w:t>
            </w:r>
          </w:p>
        </w:tc>
      </w:tr>
      <w:tr w:rsidR="00F05CD3">
        <w:trPr>
          <w:trHeight w:val="601"/>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vAlign w:val="center"/>
          </w:tcPr>
          <w:p w:rsidR="00F05CD3" w:rsidRDefault="00D67A33">
            <w:pPr>
              <w:spacing w:after="0" w:line="259" w:lineRule="auto"/>
              <w:ind w:left="0"/>
              <w:jc w:val="left"/>
            </w:pPr>
            <w:r>
              <w:t xml:space="preserve">7.3.10 </w:t>
            </w:r>
          </w:p>
        </w:tc>
        <w:tc>
          <w:tcPr>
            <w:tcW w:w="6099" w:type="dxa"/>
            <w:tcBorders>
              <w:top w:val="nil"/>
              <w:left w:val="nil"/>
              <w:bottom w:val="nil"/>
              <w:right w:val="nil"/>
            </w:tcBorders>
          </w:tcPr>
          <w:p w:rsidR="00F05CD3" w:rsidRDefault="00D67A33">
            <w:pPr>
              <w:spacing w:after="0" w:line="259" w:lineRule="auto"/>
              <w:ind w:left="0"/>
            </w:pPr>
            <w:r>
              <w:t>Практические</w:t>
            </w:r>
            <w:r>
              <w:t xml:space="preserve"> </w:t>
            </w:r>
            <w:r>
              <w:t>работы.</w:t>
            </w:r>
            <w:r>
              <w:t xml:space="preserve"> </w:t>
            </w:r>
            <w:r>
              <w:t>Исследование</w:t>
            </w:r>
            <w:r>
              <w:t xml:space="preserve"> </w:t>
            </w:r>
            <w:r>
              <w:t>треков</w:t>
            </w:r>
            <w:r>
              <w:t xml:space="preserve"> </w:t>
            </w:r>
            <w:r>
              <w:t>частиц</w:t>
            </w:r>
            <w:r>
              <w:t xml:space="preserve"> </w:t>
            </w:r>
            <w:r>
              <w:t>(по готовым фотографиям)</w:t>
            </w:r>
            <w:r>
              <w:t xml:space="preserve"> </w:t>
            </w:r>
          </w:p>
        </w:tc>
      </w:tr>
      <w:tr w:rsidR="00F05CD3">
        <w:trPr>
          <w:trHeight w:val="328"/>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D67A33">
            <w:pPr>
              <w:spacing w:after="0" w:line="259" w:lineRule="auto"/>
              <w:ind w:left="0"/>
              <w:jc w:val="left"/>
            </w:pPr>
            <w:r>
              <w:t xml:space="preserve"> </w:t>
            </w:r>
          </w:p>
        </w:tc>
        <w:tc>
          <w:tcPr>
            <w:tcW w:w="1601" w:type="dxa"/>
            <w:tcBorders>
              <w:top w:val="nil"/>
              <w:left w:val="nil"/>
              <w:bottom w:val="nil"/>
              <w:right w:val="nil"/>
            </w:tcBorders>
          </w:tcPr>
          <w:p w:rsidR="00F05CD3" w:rsidRDefault="00F05CD3">
            <w:pPr>
              <w:spacing w:after="160" w:line="259" w:lineRule="auto"/>
              <w:ind w:left="0"/>
              <w:jc w:val="left"/>
            </w:pPr>
          </w:p>
        </w:tc>
        <w:tc>
          <w:tcPr>
            <w:tcW w:w="6099" w:type="dxa"/>
            <w:tcBorders>
              <w:top w:val="nil"/>
              <w:left w:val="nil"/>
              <w:bottom w:val="nil"/>
              <w:right w:val="nil"/>
            </w:tcBorders>
          </w:tcPr>
          <w:p w:rsidR="00F05CD3" w:rsidRDefault="00D67A33">
            <w:pPr>
              <w:spacing w:after="0" w:line="259" w:lineRule="auto"/>
              <w:ind w:left="379"/>
              <w:jc w:val="left"/>
            </w:pPr>
            <w:r>
              <w:t>ЭЛЕМЕНТЫ АСТРОФИЗИКИ</w:t>
            </w:r>
            <w:r>
              <w:t xml:space="preserve"> </w:t>
            </w:r>
          </w:p>
        </w:tc>
      </w:tr>
      <w:tr w:rsidR="00F05CD3">
        <w:trPr>
          <w:trHeight w:val="600"/>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vAlign w:val="center"/>
          </w:tcPr>
          <w:p w:rsidR="00F05CD3" w:rsidRDefault="00D67A33">
            <w:pPr>
              <w:spacing w:after="0" w:line="259" w:lineRule="auto"/>
              <w:ind w:left="149"/>
              <w:jc w:val="left"/>
            </w:pPr>
            <w:r>
              <w:t xml:space="preserve">8.1 </w:t>
            </w:r>
          </w:p>
        </w:tc>
        <w:tc>
          <w:tcPr>
            <w:tcW w:w="6099" w:type="dxa"/>
            <w:tcBorders>
              <w:top w:val="nil"/>
              <w:left w:val="nil"/>
              <w:bottom w:val="nil"/>
              <w:right w:val="nil"/>
            </w:tcBorders>
          </w:tcPr>
          <w:p w:rsidR="00F05CD3" w:rsidRDefault="00D67A33">
            <w:pPr>
              <w:spacing w:after="0" w:line="259" w:lineRule="auto"/>
              <w:ind w:left="0"/>
              <w:jc w:val="left"/>
            </w:pPr>
            <w:r>
              <w:t>Вид звѐздного неба. Созвездия, яркие звѐзды, планеты, их</w:t>
            </w:r>
            <w:r>
              <w:t xml:space="preserve"> </w:t>
            </w:r>
            <w:r>
              <w:t>видимое движение</w:t>
            </w:r>
            <w:r>
              <w:t xml:space="preserve"> </w:t>
            </w:r>
          </w:p>
        </w:tc>
      </w:tr>
      <w:tr w:rsidR="00F05CD3">
        <w:trPr>
          <w:trHeight w:val="877"/>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D67A33">
            <w:pPr>
              <w:spacing w:after="0" w:line="259" w:lineRule="auto"/>
              <w:ind w:left="0"/>
              <w:jc w:val="left"/>
            </w:pPr>
            <w:r>
              <w:t xml:space="preserve"> </w:t>
            </w:r>
          </w:p>
        </w:tc>
        <w:tc>
          <w:tcPr>
            <w:tcW w:w="1601" w:type="dxa"/>
            <w:tcBorders>
              <w:top w:val="nil"/>
              <w:left w:val="nil"/>
              <w:bottom w:val="nil"/>
              <w:right w:val="nil"/>
            </w:tcBorders>
            <w:vAlign w:val="center"/>
          </w:tcPr>
          <w:p w:rsidR="00F05CD3" w:rsidRDefault="00D67A33">
            <w:pPr>
              <w:spacing w:after="0" w:line="259" w:lineRule="auto"/>
              <w:ind w:left="149"/>
              <w:jc w:val="left"/>
            </w:pPr>
            <w:r>
              <w:t xml:space="preserve">8.2 </w:t>
            </w:r>
          </w:p>
        </w:tc>
        <w:tc>
          <w:tcPr>
            <w:tcW w:w="6099" w:type="dxa"/>
            <w:tcBorders>
              <w:top w:val="nil"/>
              <w:left w:val="nil"/>
              <w:bottom w:val="nil"/>
              <w:right w:val="nil"/>
            </w:tcBorders>
          </w:tcPr>
          <w:p w:rsidR="00F05CD3" w:rsidRDefault="00D67A33">
            <w:pPr>
              <w:spacing w:after="0" w:line="259" w:lineRule="auto"/>
              <w:ind w:left="0" w:right="62"/>
            </w:pPr>
            <w:r>
              <w:t>Солнечная система. Планеты земной группы. Планеты</w:t>
            </w:r>
            <w:r>
              <w:t xml:space="preserve">- </w:t>
            </w:r>
            <w:r>
              <w:t>гиганты и их спутники, карликовые планеты. Малые тела Солнечной системы</w:t>
            </w:r>
            <w:r>
              <w:t xml:space="preserve"> </w:t>
            </w:r>
          </w:p>
        </w:tc>
      </w:tr>
      <w:tr w:rsidR="00F05CD3">
        <w:trPr>
          <w:trHeight w:val="328"/>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tcPr>
          <w:p w:rsidR="00F05CD3" w:rsidRDefault="00D67A33">
            <w:pPr>
              <w:spacing w:after="0" w:line="259" w:lineRule="auto"/>
              <w:ind w:left="149"/>
              <w:jc w:val="left"/>
            </w:pPr>
            <w:r>
              <w:t xml:space="preserve">8.3 </w:t>
            </w:r>
          </w:p>
        </w:tc>
        <w:tc>
          <w:tcPr>
            <w:tcW w:w="6099" w:type="dxa"/>
            <w:tcBorders>
              <w:top w:val="nil"/>
              <w:left w:val="nil"/>
              <w:bottom w:val="nil"/>
              <w:right w:val="nil"/>
            </w:tcBorders>
          </w:tcPr>
          <w:p w:rsidR="00F05CD3" w:rsidRDefault="00D67A33">
            <w:pPr>
              <w:spacing w:after="0" w:line="259" w:lineRule="auto"/>
              <w:ind w:left="0"/>
              <w:jc w:val="left"/>
            </w:pPr>
            <w:r>
              <w:t>Солнце,</w:t>
            </w:r>
            <w:r>
              <w:t xml:space="preserve"> </w:t>
            </w:r>
            <w:r>
              <w:t>фотосфера</w:t>
            </w:r>
            <w:r>
              <w:t xml:space="preserve"> </w:t>
            </w:r>
            <w:r>
              <w:t>и</w:t>
            </w:r>
            <w:r>
              <w:t xml:space="preserve"> </w:t>
            </w:r>
            <w:r>
              <w:t>атмосфера.</w:t>
            </w:r>
            <w:r>
              <w:t xml:space="preserve"> </w:t>
            </w:r>
            <w:r>
              <w:t>Солнечная</w:t>
            </w:r>
            <w:r>
              <w:t xml:space="preserve"> </w:t>
            </w:r>
            <w:r>
              <w:t>активность</w:t>
            </w:r>
            <w:r>
              <w:t xml:space="preserve"> </w:t>
            </w:r>
          </w:p>
        </w:tc>
      </w:tr>
      <w:tr w:rsidR="00F05CD3">
        <w:trPr>
          <w:trHeight w:val="324"/>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tcPr>
          <w:p w:rsidR="00F05CD3" w:rsidRDefault="00D67A33">
            <w:pPr>
              <w:spacing w:after="0" w:line="259" w:lineRule="auto"/>
              <w:ind w:left="149"/>
              <w:jc w:val="left"/>
            </w:pPr>
            <w:r>
              <w:t xml:space="preserve">8.4 </w:t>
            </w:r>
          </w:p>
        </w:tc>
        <w:tc>
          <w:tcPr>
            <w:tcW w:w="6099" w:type="dxa"/>
            <w:tcBorders>
              <w:top w:val="nil"/>
              <w:left w:val="nil"/>
              <w:bottom w:val="nil"/>
              <w:right w:val="nil"/>
            </w:tcBorders>
          </w:tcPr>
          <w:p w:rsidR="00F05CD3" w:rsidRDefault="00D67A33">
            <w:pPr>
              <w:spacing w:after="0" w:line="259" w:lineRule="auto"/>
              <w:ind w:left="0"/>
              <w:jc w:val="left"/>
            </w:pPr>
            <w:r>
              <w:t>Источник</w:t>
            </w:r>
            <w:r>
              <w:t xml:space="preserve"> </w:t>
            </w:r>
            <w:r>
              <w:t>энергии</w:t>
            </w:r>
            <w:r>
              <w:t xml:space="preserve"> </w:t>
            </w:r>
            <w:r>
              <w:t>Солнца</w:t>
            </w:r>
            <w:r>
              <w:t xml:space="preserve"> </w:t>
            </w:r>
            <w:r>
              <w:t>и звѐзд</w:t>
            </w:r>
            <w:r>
              <w:t xml:space="preserve"> </w:t>
            </w:r>
          </w:p>
        </w:tc>
      </w:tr>
      <w:tr w:rsidR="00F05CD3">
        <w:trPr>
          <w:trHeight w:val="1429"/>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D67A33">
            <w:pPr>
              <w:spacing w:after="0" w:line="259" w:lineRule="auto"/>
              <w:ind w:left="0"/>
              <w:jc w:val="left"/>
            </w:pPr>
            <w:r>
              <w:t xml:space="preserve"> </w:t>
            </w:r>
          </w:p>
          <w:p w:rsidR="00F05CD3" w:rsidRDefault="00D67A33">
            <w:pPr>
              <w:spacing w:after="0" w:line="259" w:lineRule="auto"/>
              <w:ind w:left="0"/>
              <w:jc w:val="left"/>
            </w:pPr>
            <w:r>
              <w:t xml:space="preserve"> </w:t>
            </w:r>
          </w:p>
        </w:tc>
        <w:tc>
          <w:tcPr>
            <w:tcW w:w="1601" w:type="dxa"/>
            <w:tcBorders>
              <w:top w:val="nil"/>
              <w:left w:val="nil"/>
              <w:bottom w:val="nil"/>
              <w:right w:val="nil"/>
            </w:tcBorders>
            <w:vAlign w:val="center"/>
          </w:tcPr>
          <w:p w:rsidR="00F05CD3" w:rsidRDefault="00D67A33">
            <w:pPr>
              <w:spacing w:after="0" w:line="259" w:lineRule="auto"/>
              <w:ind w:left="149"/>
              <w:jc w:val="left"/>
            </w:pPr>
            <w:r>
              <w:t xml:space="preserve">8.5 </w:t>
            </w:r>
          </w:p>
        </w:tc>
        <w:tc>
          <w:tcPr>
            <w:tcW w:w="6099" w:type="dxa"/>
            <w:tcBorders>
              <w:top w:val="nil"/>
              <w:left w:val="nil"/>
              <w:bottom w:val="nil"/>
              <w:right w:val="nil"/>
            </w:tcBorders>
          </w:tcPr>
          <w:p w:rsidR="00F05CD3" w:rsidRDefault="00D67A33">
            <w:pPr>
              <w:spacing w:after="0" w:line="259" w:lineRule="auto"/>
              <w:ind w:left="0"/>
              <w:jc w:val="left"/>
            </w:pPr>
            <w:r>
              <w:t>Звѐзды, их основные характеристики: масса, светимость, радиус,</w:t>
            </w:r>
            <w:r>
              <w:t xml:space="preserve">  </w:t>
            </w:r>
            <w:r>
              <w:t>температура,</w:t>
            </w:r>
            <w:r>
              <w:t xml:space="preserve">  </w:t>
            </w:r>
            <w:r>
              <w:t>их</w:t>
            </w:r>
            <w:r>
              <w:t xml:space="preserve">  </w:t>
            </w:r>
            <w:r>
              <w:t>взаимосвязь.</w:t>
            </w:r>
            <w:r>
              <w:t xml:space="preserve">  </w:t>
            </w:r>
            <w:r>
              <w:t>Диаграмма</w:t>
            </w:r>
            <w:r>
              <w:t xml:space="preserve"> </w:t>
            </w:r>
            <w:r>
              <w:t>«спектральный класс –</w:t>
            </w:r>
            <w:r>
              <w:t xml:space="preserve"> </w:t>
            </w:r>
            <w:r>
              <w:t>светимость». Звѐзды главной последовательности. Зависимость «масса –</w:t>
            </w:r>
            <w:r>
              <w:t xml:space="preserve"> </w:t>
            </w:r>
            <w:r>
              <w:t>светимость» для звѐзд главной последовательности</w:t>
            </w:r>
            <w:r>
              <w:t xml:space="preserve"> </w:t>
            </w:r>
          </w:p>
        </w:tc>
      </w:tr>
      <w:tr w:rsidR="00F05CD3">
        <w:trPr>
          <w:trHeight w:val="880"/>
        </w:trPr>
        <w:tc>
          <w:tcPr>
            <w:tcW w:w="787" w:type="dxa"/>
            <w:tcBorders>
              <w:top w:val="nil"/>
              <w:left w:val="nil"/>
              <w:bottom w:val="nil"/>
              <w:right w:val="nil"/>
            </w:tcBorders>
          </w:tcPr>
          <w:p w:rsidR="00F05CD3" w:rsidRDefault="00D67A33">
            <w:pPr>
              <w:spacing w:after="0" w:line="259" w:lineRule="auto"/>
              <w:ind w:left="50"/>
              <w:jc w:val="left"/>
            </w:pPr>
            <w:r>
              <w:t xml:space="preserve">8 </w:t>
            </w:r>
          </w:p>
        </w:tc>
        <w:tc>
          <w:tcPr>
            <w:tcW w:w="478" w:type="dxa"/>
            <w:tcBorders>
              <w:top w:val="nil"/>
              <w:left w:val="nil"/>
              <w:bottom w:val="nil"/>
              <w:right w:val="nil"/>
            </w:tcBorders>
          </w:tcPr>
          <w:p w:rsidR="00F05CD3" w:rsidRDefault="00D67A33">
            <w:pPr>
              <w:spacing w:after="0" w:line="259" w:lineRule="auto"/>
              <w:ind w:left="0"/>
              <w:jc w:val="left"/>
            </w:pPr>
            <w:r>
              <w:t xml:space="preserve"> </w:t>
            </w:r>
          </w:p>
        </w:tc>
        <w:tc>
          <w:tcPr>
            <w:tcW w:w="1601" w:type="dxa"/>
            <w:tcBorders>
              <w:top w:val="nil"/>
              <w:left w:val="nil"/>
              <w:bottom w:val="nil"/>
              <w:right w:val="nil"/>
            </w:tcBorders>
            <w:vAlign w:val="center"/>
          </w:tcPr>
          <w:p w:rsidR="00F05CD3" w:rsidRDefault="00D67A33">
            <w:pPr>
              <w:spacing w:after="0" w:line="259" w:lineRule="auto"/>
              <w:ind w:left="149"/>
              <w:jc w:val="left"/>
            </w:pPr>
            <w:r>
              <w:t xml:space="preserve">8.6 </w:t>
            </w:r>
          </w:p>
        </w:tc>
        <w:tc>
          <w:tcPr>
            <w:tcW w:w="6099" w:type="dxa"/>
            <w:tcBorders>
              <w:top w:val="nil"/>
              <w:left w:val="nil"/>
              <w:bottom w:val="nil"/>
              <w:right w:val="nil"/>
            </w:tcBorders>
          </w:tcPr>
          <w:p w:rsidR="00F05CD3" w:rsidRDefault="00D67A33">
            <w:pPr>
              <w:spacing w:after="0" w:line="259" w:lineRule="auto"/>
              <w:ind w:left="0" w:right="69"/>
            </w:pPr>
            <w:r>
              <w:t>###Par###Внутреннее строение звѐзд. Современные представления о происхождении и эволюции Солнца и звѐзд. Этапы жизни звѐзд</w:t>
            </w:r>
            <w:r>
              <w:t xml:space="preserve"> </w:t>
            </w:r>
          </w:p>
        </w:tc>
      </w:tr>
      <w:tr w:rsidR="00F05CD3">
        <w:trPr>
          <w:trHeight w:val="1152"/>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D67A33">
            <w:pPr>
              <w:spacing w:after="0" w:line="259" w:lineRule="auto"/>
              <w:ind w:left="0"/>
              <w:jc w:val="left"/>
            </w:pPr>
            <w:r>
              <w:t xml:space="preserve"> </w:t>
            </w:r>
          </w:p>
        </w:tc>
        <w:tc>
          <w:tcPr>
            <w:tcW w:w="1601" w:type="dxa"/>
            <w:tcBorders>
              <w:top w:val="nil"/>
              <w:left w:val="nil"/>
              <w:bottom w:val="nil"/>
              <w:right w:val="nil"/>
            </w:tcBorders>
            <w:vAlign w:val="center"/>
          </w:tcPr>
          <w:p w:rsidR="00F05CD3" w:rsidRDefault="00D67A33">
            <w:pPr>
              <w:spacing w:after="0" w:line="259" w:lineRule="auto"/>
              <w:ind w:left="149"/>
              <w:jc w:val="left"/>
            </w:pPr>
            <w:r>
              <w:t xml:space="preserve">8.7 </w:t>
            </w:r>
          </w:p>
        </w:tc>
        <w:tc>
          <w:tcPr>
            <w:tcW w:w="6099" w:type="dxa"/>
            <w:tcBorders>
              <w:top w:val="nil"/>
              <w:left w:val="nil"/>
              <w:bottom w:val="nil"/>
              <w:right w:val="nil"/>
            </w:tcBorders>
          </w:tcPr>
          <w:p w:rsidR="00F05CD3" w:rsidRDefault="00D67A33">
            <w:pPr>
              <w:spacing w:after="0" w:line="259" w:lineRule="auto"/>
              <w:ind w:left="0" w:right="68"/>
            </w:pPr>
            <w:r>
              <w:t>Млечный Путь –</w:t>
            </w:r>
            <w:r>
              <w:t xml:space="preserve"> </w:t>
            </w:r>
            <w:r>
              <w:t>наша Галактика. Спиральная структура Галактики,</w:t>
            </w:r>
            <w:r>
              <w:t xml:space="preserve"> </w:t>
            </w:r>
            <w:r>
              <w:t>распределение</w:t>
            </w:r>
            <w:r>
              <w:t xml:space="preserve"> </w:t>
            </w:r>
            <w:r>
              <w:t>звѐзд,</w:t>
            </w:r>
            <w:r>
              <w:t xml:space="preserve"> </w:t>
            </w:r>
            <w:r>
              <w:t>газа</w:t>
            </w:r>
            <w:r>
              <w:t xml:space="preserve"> </w:t>
            </w:r>
            <w:r>
              <w:t>и</w:t>
            </w:r>
            <w:r>
              <w:t xml:space="preserve"> </w:t>
            </w:r>
            <w:r>
              <w:t>пыли.</w:t>
            </w:r>
            <w:r>
              <w:t xml:space="preserve"> </w:t>
            </w:r>
            <w:r>
              <w:t>Положение</w:t>
            </w:r>
            <w:r>
              <w:t xml:space="preserve"> </w:t>
            </w:r>
            <w:r>
              <w:t>и движение Солнца в</w:t>
            </w:r>
            <w:r>
              <w:t xml:space="preserve"> </w:t>
            </w:r>
            <w:r>
              <w:t>Галактике. Плоская и сферическая подсистемы Галактики</w:t>
            </w:r>
            <w:r>
              <w:t xml:space="preserve"> </w:t>
            </w:r>
          </w:p>
        </w:tc>
      </w:tr>
      <w:tr w:rsidR="00F05CD3">
        <w:trPr>
          <w:trHeight w:val="601"/>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vAlign w:val="center"/>
          </w:tcPr>
          <w:p w:rsidR="00F05CD3" w:rsidRDefault="00D67A33">
            <w:pPr>
              <w:spacing w:after="0" w:line="259" w:lineRule="auto"/>
              <w:ind w:left="149"/>
              <w:jc w:val="left"/>
            </w:pPr>
            <w:r>
              <w:t xml:space="preserve">8.8 </w:t>
            </w:r>
          </w:p>
        </w:tc>
        <w:tc>
          <w:tcPr>
            <w:tcW w:w="6099" w:type="dxa"/>
            <w:tcBorders>
              <w:top w:val="nil"/>
              <w:left w:val="nil"/>
              <w:bottom w:val="nil"/>
              <w:right w:val="nil"/>
            </w:tcBorders>
          </w:tcPr>
          <w:p w:rsidR="00F05CD3" w:rsidRDefault="00D67A33">
            <w:pPr>
              <w:spacing w:after="0" w:line="259" w:lineRule="auto"/>
              <w:ind w:left="0"/>
            </w:pPr>
            <w:r>
              <w:t>Типы</w:t>
            </w:r>
            <w:r>
              <w:t xml:space="preserve"> </w:t>
            </w:r>
            <w:r>
              <w:t>галактик.</w:t>
            </w:r>
            <w:r>
              <w:t xml:space="preserve"> </w:t>
            </w:r>
            <w:r>
              <w:t>Радиогалактики</w:t>
            </w:r>
            <w:r>
              <w:t xml:space="preserve"> </w:t>
            </w:r>
            <w:r>
              <w:t>и</w:t>
            </w:r>
            <w:r>
              <w:t xml:space="preserve"> </w:t>
            </w:r>
            <w:r>
              <w:t>квазары.</w:t>
            </w:r>
            <w:r>
              <w:t xml:space="preserve"> </w:t>
            </w:r>
            <w:r>
              <w:t>Чѐрные</w:t>
            </w:r>
            <w:r>
              <w:t xml:space="preserve"> </w:t>
            </w:r>
            <w:r>
              <w:t>дыры</w:t>
            </w:r>
            <w:r>
              <w:t xml:space="preserve"> </w:t>
            </w:r>
            <w:r>
              <w:t>в ядрах галактик</w:t>
            </w:r>
            <w:r>
              <w:t xml:space="preserve"> </w:t>
            </w:r>
          </w:p>
        </w:tc>
      </w:tr>
      <w:tr w:rsidR="00F05CD3">
        <w:trPr>
          <w:trHeight w:val="1145"/>
        </w:trPr>
        <w:tc>
          <w:tcPr>
            <w:tcW w:w="787" w:type="dxa"/>
            <w:tcBorders>
              <w:top w:val="nil"/>
              <w:left w:val="nil"/>
              <w:bottom w:val="nil"/>
              <w:right w:val="nil"/>
            </w:tcBorders>
          </w:tcPr>
          <w:p w:rsidR="00F05CD3" w:rsidRDefault="00D67A33">
            <w:pPr>
              <w:spacing w:after="0" w:line="259" w:lineRule="auto"/>
              <w:ind w:left="0"/>
              <w:jc w:val="left"/>
            </w:pPr>
            <w:r>
              <w:t xml:space="preserve"> </w:t>
            </w:r>
          </w:p>
        </w:tc>
        <w:tc>
          <w:tcPr>
            <w:tcW w:w="478" w:type="dxa"/>
            <w:tcBorders>
              <w:top w:val="nil"/>
              <w:left w:val="nil"/>
              <w:bottom w:val="nil"/>
              <w:right w:val="nil"/>
            </w:tcBorders>
          </w:tcPr>
          <w:p w:rsidR="00F05CD3" w:rsidRDefault="00D67A33">
            <w:pPr>
              <w:spacing w:after="0" w:line="259" w:lineRule="auto"/>
              <w:ind w:left="0"/>
              <w:jc w:val="left"/>
            </w:pPr>
            <w:r>
              <w:t xml:space="preserve"> </w:t>
            </w:r>
          </w:p>
        </w:tc>
        <w:tc>
          <w:tcPr>
            <w:tcW w:w="1601" w:type="dxa"/>
            <w:tcBorders>
              <w:top w:val="nil"/>
              <w:left w:val="nil"/>
              <w:bottom w:val="nil"/>
              <w:right w:val="nil"/>
            </w:tcBorders>
            <w:vAlign w:val="center"/>
          </w:tcPr>
          <w:p w:rsidR="00F05CD3" w:rsidRDefault="00D67A33">
            <w:pPr>
              <w:spacing w:after="0" w:line="259" w:lineRule="auto"/>
              <w:ind w:left="149"/>
              <w:jc w:val="left"/>
            </w:pPr>
            <w:r>
              <w:t xml:space="preserve">8.9 </w:t>
            </w:r>
          </w:p>
        </w:tc>
        <w:tc>
          <w:tcPr>
            <w:tcW w:w="6099" w:type="dxa"/>
            <w:tcBorders>
              <w:top w:val="nil"/>
              <w:left w:val="nil"/>
              <w:bottom w:val="nil"/>
              <w:right w:val="nil"/>
            </w:tcBorders>
          </w:tcPr>
          <w:p w:rsidR="00F05CD3" w:rsidRDefault="00D67A33">
            <w:pPr>
              <w:spacing w:after="3" w:line="236" w:lineRule="auto"/>
              <w:ind w:left="0"/>
            </w:pPr>
            <w:r>
              <w:t xml:space="preserve">Вселенная. Расширение Вселенной. Закон Хаббла. Разбегание галактик. Возраст и радиус Вселенной, теория </w:t>
            </w:r>
          </w:p>
          <w:p w:rsidR="00F05CD3" w:rsidRDefault="00D67A33">
            <w:pPr>
              <w:tabs>
                <w:tab w:val="center" w:pos="1707"/>
                <w:tab w:val="center" w:pos="2800"/>
                <w:tab w:val="center" w:pos="3972"/>
                <w:tab w:val="right" w:pos="6099"/>
              </w:tabs>
              <w:spacing w:after="0" w:line="259" w:lineRule="auto"/>
              <w:ind w:left="0"/>
              <w:jc w:val="left"/>
            </w:pPr>
            <w:r>
              <w:t xml:space="preserve">Большого </w:t>
            </w:r>
            <w:r>
              <w:tab/>
              <w:t xml:space="preserve">взрыва. </w:t>
            </w:r>
            <w:r>
              <w:tab/>
              <w:t xml:space="preserve">Модель </w:t>
            </w:r>
            <w:r>
              <w:tab/>
              <w:t xml:space="preserve">«горячей </w:t>
            </w:r>
            <w:r>
              <w:tab/>
              <w:t xml:space="preserve">Вселенной». </w:t>
            </w:r>
          </w:p>
          <w:p w:rsidR="00F05CD3" w:rsidRDefault="00D67A33">
            <w:pPr>
              <w:spacing w:after="0" w:line="259" w:lineRule="auto"/>
              <w:ind w:left="0"/>
              <w:jc w:val="left"/>
            </w:pPr>
            <w:r>
              <w:t>Реликтовое излучение</w:t>
            </w:r>
            <w:r>
              <w:t xml:space="preserve"> </w:t>
            </w:r>
          </w:p>
        </w:tc>
      </w:tr>
      <w:tr w:rsidR="00F05CD3">
        <w:trPr>
          <w:trHeight w:val="563"/>
        </w:trPr>
        <w:tc>
          <w:tcPr>
            <w:tcW w:w="787" w:type="dxa"/>
            <w:tcBorders>
              <w:top w:val="nil"/>
              <w:left w:val="nil"/>
              <w:bottom w:val="nil"/>
              <w:right w:val="nil"/>
            </w:tcBorders>
          </w:tcPr>
          <w:p w:rsidR="00F05CD3" w:rsidRDefault="00D67A33">
            <w:pPr>
              <w:spacing w:after="0" w:line="259" w:lineRule="auto"/>
              <w:ind w:left="0"/>
              <w:jc w:val="left"/>
            </w:pPr>
            <w:r>
              <w:lastRenderedPageBreak/>
              <w:t xml:space="preserve"> </w:t>
            </w:r>
          </w:p>
        </w:tc>
        <w:tc>
          <w:tcPr>
            <w:tcW w:w="478" w:type="dxa"/>
            <w:tcBorders>
              <w:top w:val="nil"/>
              <w:left w:val="nil"/>
              <w:bottom w:val="nil"/>
              <w:right w:val="nil"/>
            </w:tcBorders>
          </w:tcPr>
          <w:p w:rsidR="00F05CD3" w:rsidRDefault="00F05CD3">
            <w:pPr>
              <w:spacing w:after="160" w:line="259" w:lineRule="auto"/>
              <w:ind w:left="0"/>
              <w:jc w:val="left"/>
            </w:pPr>
          </w:p>
        </w:tc>
        <w:tc>
          <w:tcPr>
            <w:tcW w:w="1601" w:type="dxa"/>
            <w:tcBorders>
              <w:top w:val="nil"/>
              <w:left w:val="nil"/>
              <w:bottom w:val="nil"/>
              <w:right w:val="nil"/>
            </w:tcBorders>
            <w:vAlign w:val="bottom"/>
          </w:tcPr>
          <w:p w:rsidR="00F05CD3" w:rsidRDefault="00D67A33">
            <w:pPr>
              <w:spacing w:after="0" w:line="259" w:lineRule="auto"/>
              <w:ind w:left="91"/>
              <w:jc w:val="left"/>
            </w:pPr>
            <w:r>
              <w:t xml:space="preserve">8.10 </w:t>
            </w:r>
          </w:p>
        </w:tc>
        <w:tc>
          <w:tcPr>
            <w:tcW w:w="6099" w:type="dxa"/>
            <w:tcBorders>
              <w:top w:val="nil"/>
              <w:left w:val="nil"/>
              <w:bottom w:val="nil"/>
              <w:right w:val="nil"/>
            </w:tcBorders>
          </w:tcPr>
          <w:p w:rsidR="00F05CD3" w:rsidRDefault="00D67A33">
            <w:pPr>
              <w:spacing w:after="0" w:line="259" w:lineRule="auto"/>
              <w:ind w:left="0"/>
            </w:pPr>
            <w:r>
              <w:t>Масштабная</w:t>
            </w:r>
            <w:r>
              <w:t xml:space="preserve"> </w:t>
            </w:r>
            <w:r>
              <w:t>структура</w:t>
            </w:r>
            <w:r>
              <w:t xml:space="preserve"> </w:t>
            </w:r>
            <w:r>
              <w:t>Вселенной.</w:t>
            </w:r>
            <w:r>
              <w:t xml:space="preserve"> </w:t>
            </w:r>
            <w:r>
              <w:t>Метагалактика. Нерешѐнные проблемы астрономии</w:t>
            </w:r>
          </w:p>
        </w:tc>
      </w:tr>
    </w:tbl>
    <w:p w:rsidR="00F05CD3" w:rsidRDefault="00D67A33">
      <w:pPr>
        <w:pStyle w:val="3"/>
        <w:ind w:left="1714" w:right="783"/>
      </w:pPr>
      <w:r>
        <w:t>РАБОЧАЯ ПРОГРАММА</w:t>
      </w:r>
      <w:r>
        <w:t xml:space="preserve"> </w:t>
      </w:r>
    </w:p>
    <w:p w:rsidR="00F05CD3" w:rsidRDefault="00D67A33">
      <w:pPr>
        <w:spacing w:after="5" w:line="271" w:lineRule="auto"/>
        <w:ind w:left="2898" w:hanging="10"/>
      </w:pPr>
      <w:r>
        <w:rPr>
          <w:b/>
        </w:rPr>
        <w:t xml:space="preserve">учебного предмета «Иностранный (английский) язык» </w:t>
      </w:r>
    </w:p>
    <w:p w:rsidR="00F05CD3" w:rsidRDefault="00D67A33">
      <w:pPr>
        <w:spacing w:after="12" w:line="248" w:lineRule="auto"/>
        <w:ind w:left="2609" w:right="1680" w:hanging="10"/>
        <w:jc w:val="center"/>
      </w:pPr>
      <w:r>
        <w:t>для</w:t>
      </w:r>
      <w:r>
        <w:t xml:space="preserve"> </w:t>
      </w:r>
      <w:r>
        <w:t>обучающихся</w:t>
      </w:r>
      <w:r>
        <w:t xml:space="preserve"> 10 </w:t>
      </w:r>
      <w:r>
        <w:t>–</w:t>
      </w:r>
      <w:r>
        <w:t xml:space="preserve"> 11 </w:t>
      </w:r>
      <w:r>
        <w:t>классов</w:t>
      </w:r>
      <w:r>
        <w:t xml:space="preserve"> </w:t>
      </w:r>
    </w:p>
    <w:p w:rsidR="00F05CD3" w:rsidRDefault="00D67A33">
      <w:pPr>
        <w:pStyle w:val="3"/>
        <w:ind w:left="1714" w:right="787"/>
      </w:pPr>
      <w:r>
        <w:t>ПОЯСНИТЕЛЬНАЯ</w:t>
      </w:r>
      <w:r>
        <w:t xml:space="preserve"> </w:t>
      </w:r>
      <w:r>
        <w:t>ЗАПИСКА</w:t>
      </w:r>
      <w:r>
        <w:t xml:space="preserve"> </w:t>
      </w:r>
    </w:p>
    <w:p w:rsidR="00F05CD3" w:rsidRDefault="00D67A33">
      <w:pPr>
        <w:spacing w:after="0" w:line="259" w:lineRule="auto"/>
        <w:ind w:left="0"/>
        <w:jc w:val="left"/>
      </w:pPr>
      <w:r>
        <w:rPr>
          <w:b/>
        </w:rPr>
        <w:t xml:space="preserve"> </w:t>
      </w:r>
    </w:p>
    <w:p w:rsidR="00F05CD3" w:rsidRDefault="00D67A33">
      <w:pPr>
        <w:ind w:left="1147" w:right="332" w:firstLine="600"/>
      </w:pPr>
      <w:r>
        <w:t>Программа по английскому языку (базовый уровень) на уровне среднего общего образования разработана на основе ФГОС СОО.</w:t>
      </w:r>
      <w:r>
        <w:t xml:space="preserve"> </w:t>
      </w:r>
    </w:p>
    <w:p w:rsidR="00F05CD3" w:rsidRDefault="00D67A33">
      <w:pPr>
        <w:ind w:left="1147" w:right="332" w:firstLine="600"/>
      </w:pPr>
      <w:r>
        <w:t>Программа по английскому языку является ориентиром для составления рабочих программ по предмету: даѐт представление о целях образования,</w:t>
      </w:r>
      <w:r>
        <w:t xml:space="preserve"> развития, воспитания и социализации</w:t>
      </w:r>
      <w:r>
        <w:t xml:space="preserve"> </w:t>
      </w:r>
      <w:r>
        <w:t>обучающихся</w:t>
      </w:r>
      <w:r>
        <w:t xml:space="preserve"> </w:t>
      </w:r>
      <w:r>
        <w:t>на уровне</w:t>
      </w:r>
      <w:r>
        <w:t xml:space="preserve"> </w:t>
      </w:r>
      <w:r>
        <w:t>среднего</w:t>
      </w:r>
      <w:r>
        <w:t xml:space="preserve"> </w:t>
      </w:r>
      <w:r>
        <w:t>общего</w:t>
      </w:r>
      <w:r>
        <w:t xml:space="preserve"> </w:t>
      </w:r>
      <w:r>
        <w:t>образования,</w:t>
      </w:r>
      <w:r>
        <w:t xml:space="preserve"> </w:t>
      </w:r>
      <w:r>
        <w:t>путях</w:t>
      </w:r>
      <w:r>
        <w:t xml:space="preserve"> </w:t>
      </w:r>
      <w:r>
        <w:t>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w:t>
      </w:r>
      <w:r>
        <w:t>ет инвариантную</w:t>
      </w:r>
      <w:r>
        <w:t xml:space="preserve"> </w:t>
      </w:r>
      <w:r>
        <w:t>(обязательную)</w:t>
      </w:r>
      <w:r>
        <w:t xml:space="preserve"> </w:t>
      </w:r>
      <w:r>
        <w:t>часть</w:t>
      </w:r>
      <w:r>
        <w:t xml:space="preserve"> </w:t>
      </w:r>
      <w:r>
        <w:t>содержания</w:t>
      </w:r>
      <w:r>
        <w:t xml:space="preserve"> </w:t>
      </w:r>
      <w:r>
        <w:t>учебного</w:t>
      </w:r>
      <w:r>
        <w:t xml:space="preserve"> </w:t>
      </w:r>
      <w:r>
        <w:t>курса</w:t>
      </w:r>
      <w:r>
        <w:t xml:space="preserve"> </w:t>
      </w:r>
      <w:r>
        <w:t>по</w:t>
      </w:r>
      <w:r>
        <w:t xml:space="preserve"> </w:t>
      </w:r>
      <w:r>
        <w:t>английскому</w:t>
      </w:r>
      <w:r>
        <w:t xml:space="preserve"> </w:t>
      </w:r>
      <w:r>
        <w:t>языку</w:t>
      </w:r>
      <w:r>
        <w:t xml:space="preserve"> </w:t>
      </w:r>
      <w:r>
        <w:t>как учебному предмету, за пределами которой остаѐтся возможность выбора вариативной составляющей содержания образования в плане порядка изучения тем,</w:t>
      </w:r>
      <w:r>
        <w:t xml:space="preserve"> </w:t>
      </w:r>
      <w:r>
        <w:t>некоторого расширения объѐма содержания и его детализации.</w:t>
      </w:r>
      <w:r>
        <w:t xml:space="preserve"> </w:t>
      </w:r>
    </w:p>
    <w:p w:rsidR="00F05CD3" w:rsidRDefault="00D67A33">
      <w:pPr>
        <w:ind w:left="1147" w:right="332" w:firstLine="600"/>
      </w:pPr>
      <w:r>
        <w:t>Программа по английскому языку устанавливает распределение обязательного предметного</w:t>
      </w:r>
      <w:r>
        <w:t xml:space="preserve"> </w:t>
      </w:r>
      <w:r>
        <w:t>содержания</w:t>
      </w:r>
      <w:r>
        <w:t xml:space="preserve"> </w:t>
      </w:r>
      <w:r>
        <w:t>по</w:t>
      </w:r>
      <w:r>
        <w:t xml:space="preserve"> </w:t>
      </w:r>
      <w:r>
        <w:t>годам</w:t>
      </w:r>
      <w:r>
        <w:t xml:space="preserve"> </w:t>
      </w:r>
      <w:r>
        <w:t>обучения,</w:t>
      </w:r>
      <w:r>
        <w:t xml:space="preserve"> </w:t>
      </w:r>
      <w:r>
        <w:t>предусматривает</w:t>
      </w:r>
      <w:r>
        <w:t xml:space="preserve"> </w:t>
      </w:r>
      <w:r>
        <w:t>примерный</w:t>
      </w:r>
      <w:r>
        <w:t xml:space="preserve"> </w:t>
      </w:r>
      <w:r>
        <w:t>ресурс</w:t>
      </w:r>
      <w:r>
        <w:t xml:space="preserve"> </w:t>
      </w:r>
      <w:r>
        <w:t>учебного времени, выделяемого на изучение тем/ра</w:t>
      </w:r>
      <w:r>
        <w:t>зделов курса, учитывает особенности изучения английского языка, исходя из его лингвистических особенностей и структуры родного (русского) языка</w:t>
      </w:r>
      <w:r>
        <w:t xml:space="preserve"> </w:t>
      </w:r>
      <w:r>
        <w:t>обучающихся, межпредметных</w:t>
      </w:r>
      <w:r>
        <w:t xml:space="preserve"> </w:t>
      </w:r>
      <w:r>
        <w:t>связей иностранного (английского)</w:t>
      </w:r>
      <w:r>
        <w:t xml:space="preserve"> </w:t>
      </w:r>
      <w:r>
        <w:t>языка с содержанием других учебных предметов,</w:t>
      </w:r>
      <w:r>
        <w:t xml:space="preserve"> </w:t>
      </w:r>
      <w:r>
        <w:t>изуча</w:t>
      </w:r>
      <w:r>
        <w:t>емых в 10–11 классах, а также с учѐтом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w:t>
      </w:r>
      <w:r>
        <w:t>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r>
        <w:t xml:space="preserve"> </w:t>
      </w:r>
    </w:p>
    <w:p w:rsidR="00F05CD3" w:rsidRDefault="00D67A33">
      <w:pPr>
        <w:ind w:left="1147" w:right="332" w:firstLine="600"/>
      </w:pPr>
      <w:r>
        <w:t>Личностные, метапредметные и предметные</w:t>
      </w:r>
      <w:r>
        <w:t xml:space="preserve"> результаты представлены в программе по английскому языку с учѐтом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w:t>
      </w:r>
      <w:r>
        <w:t xml:space="preserve"> </w:t>
      </w:r>
      <w:r>
        <w:t>язык</w:t>
      </w:r>
      <w:r>
        <w:t>а и в соответствии с новыми реалиями и тенденциями развития общего образования.</w:t>
      </w:r>
      <w:r>
        <w:t xml:space="preserve"> </w:t>
      </w:r>
    </w:p>
    <w:p w:rsidR="00F05CD3" w:rsidRDefault="00D67A33">
      <w:pPr>
        <w:ind w:left="1147" w:right="332" w:firstLine="600"/>
      </w:pPr>
      <w:r>
        <w:t>Учебному</w:t>
      </w:r>
      <w:r>
        <w:t xml:space="preserve"> </w:t>
      </w:r>
      <w:r>
        <w:t>предмету</w:t>
      </w:r>
      <w:r>
        <w:t xml:space="preserve"> </w:t>
      </w:r>
      <w:r>
        <w:t>«Иностранный</w:t>
      </w:r>
      <w:r>
        <w:t xml:space="preserve"> </w:t>
      </w:r>
      <w:r>
        <w:t>(английский) язык»</w:t>
      </w:r>
      <w:r>
        <w:t xml:space="preserve"> </w:t>
      </w:r>
      <w:r>
        <w:t>принадлежит</w:t>
      </w:r>
      <w:r>
        <w:t xml:space="preserve"> </w:t>
      </w:r>
      <w:r>
        <w:t>важное</w:t>
      </w:r>
      <w:r>
        <w:t xml:space="preserve"> </w:t>
      </w:r>
      <w:r>
        <w:t>место</w:t>
      </w:r>
      <w:r>
        <w:t xml:space="preserve"> </w:t>
      </w:r>
      <w:r>
        <w:t>в системе среднего общего образования и воспитания современного обучающегося в условиях поликультурн</w:t>
      </w:r>
      <w:r>
        <w:t>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w:t>
      </w:r>
      <w:r>
        <w:t xml:space="preserve"> гражданской идентичности, расширению кругозора, воспитанию чувств и эмоций.</w:t>
      </w:r>
      <w:r>
        <w:t xml:space="preserve"> </w:t>
      </w:r>
    </w:p>
    <w:p w:rsidR="00F05CD3" w:rsidRDefault="00D67A33">
      <w:pPr>
        <w:ind w:left="1147" w:right="332" w:firstLine="600"/>
      </w:pPr>
      <w: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w:t>
      </w:r>
      <w:r>
        <w:t xml:space="preserve"> Таким образом, они ориентированы на формирование как метапредметных, так и личностных результатов обучения.</w:t>
      </w:r>
      <w:r>
        <w:t xml:space="preserve"> </w:t>
      </w:r>
    </w:p>
    <w:p w:rsidR="00F05CD3" w:rsidRDefault="00D67A33">
      <w:pPr>
        <w:ind w:left="1147" w:right="332" w:firstLine="600"/>
      </w:pPr>
      <w:r>
        <w:lastRenderedPageBreak/>
        <w:t>Трансформация взглядов на владение иностранным языком, связанная с</w:t>
      </w:r>
      <w:r>
        <w:t xml:space="preserve"> </w:t>
      </w:r>
      <w:r>
        <w:t>усилением общественных запросов на квалифицированных и мобильных людей, способн</w:t>
      </w:r>
      <w:r>
        <w:t>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w:t>
      </w:r>
      <w:r>
        <w:t xml:space="preserve">  </w:t>
      </w:r>
      <w:r>
        <w:t>достижениям,</w:t>
      </w:r>
      <w:r>
        <w:t xml:space="preserve">  </w:t>
      </w:r>
      <w:r>
        <w:t>расширяющим</w:t>
      </w:r>
      <w:r>
        <w:t xml:space="preserve">  </w:t>
      </w:r>
      <w:r>
        <w:t>возможности</w:t>
      </w:r>
      <w:r>
        <w:t xml:space="preserve">  </w:t>
      </w:r>
      <w:r>
        <w:t>образования</w:t>
      </w:r>
      <w:r>
        <w:t xml:space="preserve">  </w:t>
      </w:r>
      <w:r>
        <w:t>и</w:t>
      </w:r>
      <w:r>
        <w:t xml:space="preserve"> </w:t>
      </w:r>
      <w:r>
        <w:t>самообразования, одн</w:t>
      </w:r>
      <w:r>
        <w:t>о из важнейших средств социализации, самовыражения и успешной профессиональной деятельности выпускника общеобразовательной организации.</w:t>
      </w:r>
      <w:r>
        <w:t xml:space="preserve"> </w:t>
      </w:r>
    </w:p>
    <w:p w:rsidR="00F05CD3" w:rsidRDefault="00D67A33">
      <w:pPr>
        <w:ind w:left="1147" w:right="332" w:firstLine="600"/>
      </w:pPr>
      <w:r>
        <w:t>Значимость владения иностранными языками как первым, так и вторым,</w:t>
      </w:r>
      <w:r>
        <w:t xml:space="preserve"> </w:t>
      </w:r>
      <w:r>
        <w:t>расширение номенклатуры изучаемых иностранных языков</w:t>
      </w:r>
      <w:r>
        <w:t xml:space="preserve"> соответствует</w:t>
      </w:r>
      <w:r>
        <w:t xml:space="preserve"> </w:t>
      </w:r>
      <w:r>
        <w:t>стратегическим интересам России в эпоху постглобализации и многополярного мира. Знание родного языка экономического или политического партнѐра</w:t>
      </w:r>
      <w:r>
        <w:t xml:space="preserve"> </w:t>
      </w:r>
      <w:r>
        <w:t>обеспечивает общение, учитывающее особенности менталитета и культуры партнѐра, что позволяет успеш</w:t>
      </w:r>
      <w:r>
        <w:t>нее приходить к консенсусу при проведении переговоров, решении возникающих проблем с целью достижения поставленных задач.</w:t>
      </w:r>
      <w:r>
        <w:t xml:space="preserve"> </w:t>
      </w:r>
    </w:p>
    <w:p w:rsidR="00F05CD3" w:rsidRDefault="00D67A33">
      <w:pPr>
        <w:ind w:left="1147" w:right="332" w:firstLine="600"/>
      </w:pPr>
      <w:r>
        <w:t>Возрастание значимости владения иностранными языками приводит к переосмыслению целей и содержания обучения предмету.</w:t>
      </w:r>
      <w:r>
        <w:t xml:space="preserve"> </w:t>
      </w:r>
    </w:p>
    <w:p w:rsidR="00F05CD3" w:rsidRDefault="00D67A33">
      <w:pPr>
        <w:ind w:left="1147" w:right="332" w:firstLine="600"/>
      </w:pPr>
      <w:r>
        <w:t>Цели иноязычног</w:t>
      </w:r>
      <w:r>
        <w:t>о образования становятся более сложными по структуре, формулируются</w:t>
      </w:r>
      <w:r>
        <w:t xml:space="preserve"> </w:t>
      </w:r>
      <w:r>
        <w:t>на ценностном,</w:t>
      </w:r>
      <w:r>
        <w:t xml:space="preserve"> </w:t>
      </w:r>
      <w:r>
        <w:t>когнитивном</w:t>
      </w:r>
      <w:r>
        <w:t xml:space="preserve"> </w:t>
      </w:r>
      <w:r>
        <w:t>и</w:t>
      </w:r>
      <w:r>
        <w:t xml:space="preserve"> </w:t>
      </w:r>
      <w:r>
        <w:t>прагматическом</w:t>
      </w:r>
      <w:r>
        <w:t xml:space="preserve"> </w:t>
      </w:r>
      <w:r>
        <w:t>уровнях</w:t>
      </w:r>
      <w:r>
        <w:t xml:space="preserve"> </w:t>
      </w:r>
      <w:r>
        <w:t>и соответственно воплощается</w:t>
      </w:r>
      <w:r>
        <w:t xml:space="preserve"> </w:t>
      </w:r>
      <w:r>
        <w:t>в личностных, метапредметных</w:t>
      </w:r>
      <w:r>
        <w:t xml:space="preserve"> </w:t>
      </w:r>
      <w:r>
        <w:t>и</w:t>
      </w:r>
      <w:r>
        <w:t xml:space="preserve"> </w:t>
      </w:r>
      <w:r>
        <w:t>предметных</w:t>
      </w:r>
      <w:r>
        <w:t xml:space="preserve"> </w:t>
      </w:r>
      <w:r>
        <w:t>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w:t>
      </w:r>
      <w:r>
        <w:t xml:space="preserve"> </w:t>
      </w:r>
      <w:r>
        <w:t>умений поиска, обработки и использования информации в познавательных целях; одно из средств воспита</w:t>
      </w:r>
      <w:r>
        <w:t>ния качеств гражданина, патриота, развития национального самосознания, стремления к взаимопониманию между людьми разных стран и народов.</w:t>
      </w:r>
      <w:r>
        <w:t xml:space="preserve"> </w:t>
      </w:r>
    </w:p>
    <w:p w:rsidR="00F05CD3" w:rsidRDefault="00D67A33">
      <w:pPr>
        <w:ind w:left="1147" w:right="332" w:firstLine="600"/>
      </w:pPr>
      <w:r>
        <w:t>На прагматическом уровне целью иноязычного образования (базовый уровень владения английским языком) на уровне среднего</w:t>
      </w:r>
      <w:r>
        <w:t xml:space="preserve">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еѐ составляющих,</w:t>
      </w:r>
      <w:r>
        <w:t xml:space="preserve"> </w:t>
      </w:r>
      <w:r>
        <w:t>как</w:t>
      </w:r>
      <w:r>
        <w:t xml:space="preserve"> </w:t>
      </w:r>
      <w:r>
        <w:t>речевая,</w:t>
      </w:r>
      <w:r>
        <w:t xml:space="preserve"> </w:t>
      </w:r>
      <w:r>
        <w:t>языковая,</w:t>
      </w:r>
      <w:r>
        <w:t xml:space="preserve"> </w:t>
      </w:r>
      <w:r>
        <w:t>социокультурная,</w:t>
      </w:r>
      <w:r>
        <w:t xml:space="preserve"> </w:t>
      </w:r>
      <w:r>
        <w:t>компенсаторная</w:t>
      </w:r>
      <w:r>
        <w:t xml:space="preserve"> </w:t>
      </w:r>
      <w:r>
        <w:t>и</w:t>
      </w:r>
      <w:r>
        <w:t xml:space="preserve"> </w:t>
      </w:r>
      <w:r>
        <w:t>мета</w:t>
      </w:r>
      <w:r>
        <w:t>предметная компетенции:</w:t>
      </w:r>
      <w:r>
        <w:t xml:space="preserve"> </w:t>
      </w:r>
    </w:p>
    <w:p w:rsidR="00F05CD3" w:rsidRDefault="00D67A33">
      <w:pPr>
        <w:spacing w:after="16" w:line="248" w:lineRule="auto"/>
        <w:ind w:left="1128" w:right="334" w:hanging="10"/>
        <w:jc w:val="right"/>
      </w:pPr>
      <w:r>
        <w:t>речевая</w:t>
      </w:r>
      <w:r>
        <w:t xml:space="preserve"> </w:t>
      </w:r>
      <w:r>
        <w:t>компетенция</w:t>
      </w:r>
      <w:r>
        <w:t xml:space="preserve"> </w:t>
      </w:r>
      <w:r>
        <w:t>–</w:t>
      </w:r>
      <w:r>
        <w:t xml:space="preserve"> </w:t>
      </w:r>
      <w:r>
        <w:t>развитие</w:t>
      </w:r>
      <w:r>
        <w:t xml:space="preserve"> </w:t>
      </w:r>
      <w:r>
        <w:t>коммуникативных</w:t>
      </w:r>
      <w:r>
        <w:t xml:space="preserve"> </w:t>
      </w:r>
      <w:r>
        <w:t>умений</w:t>
      </w:r>
      <w:r>
        <w:t xml:space="preserve"> </w:t>
      </w:r>
      <w:r>
        <w:t>в</w:t>
      </w:r>
      <w:r>
        <w:t xml:space="preserve"> </w:t>
      </w:r>
      <w:r>
        <w:t>четырѐх</w:t>
      </w:r>
      <w:r>
        <w:t xml:space="preserve"> </w:t>
      </w:r>
      <w:r>
        <w:t>основных</w:t>
      </w:r>
      <w:r>
        <w:t xml:space="preserve"> </w:t>
      </w:r>
      <w:r>
        <w:t xml:space="preserve">видах </w:t>
      </w:r>
    </w:p>
    <w:p w:rsidR="00F05CD3" w:rsidRDefault="00D67A33">
      <w:pPr>
        <w:ind w:left="1147" w:right="332"/>
      </w:pPr>
      <w:r>
        <w:t>речевой деятельности (говорении, аудировании, чтении, письменной речи);</w:t>
      </w:r>
      <w:r>
        <w:t xml:space="preserve"> </w:t>
      </w:r>
      <w:r>
        <w:t>языковая компетенция</w:t>
      </w:r>
      <w:r>
        <w:t xml:space="preserve"> </w:t>
      </w:r>
      <w:r>
        <w:t>–</w:t>
      </w:r>
      <w:r>
        <w:t xml:space="preserve"> </w:t>
      </w:r>
      <w:r>
        <w:t>овладение новыми языковыми средствами</w:t>
      </w:r>
      <w:r>
        <w:t xml:space="preserve"> </w:t>
      </w:r>
      <w:r>
        <w:t>(фонетическими, ор</w:t>
      </w:r>
      <w:r>
        <w:t>фографическими,</w:t>
      </w:r>
      <w:r>
        <w:t xml:space="preserve"> </w:t>
      </w:r>
      <w:r>
        <w:t>пунктуационными,</w:t>
      </w:r>
      <w:r>
        <w:t xml:space="preserve"> </w:t>
      </w:r>
      <w:r>
        <w:t>лексическими,</w:t>
      </w:r>
      <w:r>
        <w:t xml:space="preserve"> </w:t>
      </w:r>
      <w:r>
        <w:t>грамматическими)</w:t>
      </w:r>
      <w:r>
        <w:t xml:space="preserve"> </w:t>
      </w:r>
      <w:r>
        <w:t>в</w:t>
      </w:r>
      <w:r>
        <w:t xml:space="preserve"> </w:t>
      </w:r>
      <w:r>
        <w:t>соответствии</w:t>
      </w:r>
      <w:r>
        <w:t xml:space="preserve"> </w:t>
      </w:r>
      <w:r>
        <w:t>с отобранными темами общения, освоение знаний о языковых явлениях английского языка, разных способах выражения мысли в родном и английском языках;</w:t>
      </w:r>
      <w:r>
        <w:t xml:space="preserve"> </w:t>
      </w:r>
      <w:r>
        <w:t xml:space="preserve">социокультурная/межкультурная </w:t>
      </w:r>
      <w:r>
        <w:t>компетенция –</w:t>
      </w:r>
      <w:r>
        <w:t xml:space="preserve"> </w:t>
      </w:r>
      <w:r>
        <w:t>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w:t>
      </w:r>
      <w:r>
        <w:t xml:space="preserve"> </w:t>
      </w:r>
      <w:r>
        <w:t xml:space="preserve">умения представлять свою страну, еѐ </w:t>
      </w:r>
      <w:r>
        <w:t>культуру</w:t>
      </w:r>
      <w:r>
        <w:t xml:space="preserve"> </w:t>
      </w:r>
      <w:r>
        <w:t>в условиях</w:t>
      </w:r>
      <w:r>
        <w:t xml:space="preserve"> </w:t>
      </w:r>
      <w:r>
        <w:t>межкультурного общения;</w:t>
      </w:r>
      <w:r>
        <w:t xml:space="preserve"> </w:t>
      </w:r>
      <w:r>
        <w:t>компенсаторная компетенция –</w:t>
      </w:r>
      <w:r>
        <w:t xml:space="preserve"> </w:t>
      </w:r>
      <w:r>
        <w:t>развитие умений выходить</w:t>
      </w:r>
      <w:r>
        <w:t xml:space="preserve"> </w:t>
      </w:r>
      <w:r>
        <w:t>из положения</w:t>
      </w:r>
      <w:r>
        <w:t xml:space="preserve"> </w:t>
      </w:r>
      <w:r>
        <w:t xml:space="preserve">в условиях </w:t>
      </w:r>
    </w:p>
    <w:p w:rsidR="00F05CD3" w:rsidRDefault="00D67A33">
      <w:pPr>
        <w:ind w:left="1747" w:right="332" w:hanging="600"/>
      </w:pPr>
      <w:r>
        <w:t>дефицита языковых средств английского языка при получении и передаче информации;</w:t>
      </w:r>
      <w:r>
        <w:t xml:space="preserve"> </w:t>
      </w:r>
      <w:r>
        <w:t>метапредметная/учебно</w:t>
      </w:r>
      <w:r>
        <w:t>-</w:t>
      </w:r>
      <w:r>
        <w:t>познавательная компетенция –</w:t>
      </w:r>
      <w:r>
        <w:t xml:space="preserve"> </w:t>
      </w:r>
      <w:r>
        <w:t xml:space="preserve">развитие общих и </w:t>
      </w:r>
    </w:p>
    <w:p w:rsidR="00F05CD3" w:rsidRDefault="00D67A33">
      <w:pPr>
        <w:ind w:left="1147" w:right="332"/>
      </w:pPr>
      <w:r>
        <w:t>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w:t>
      </w:r>
      <w:r>
        <w:t xml:space="preserve"> </w:t>
      </w:r>
      <w:r>
        <w:t>интересы в других областях знания.</w:t>
      </w:r>
      <w:r>
        <w:t xml:space="preserve"> </w:t>
      </w:r>
    </w:p>
    <w:p w:rsidR="00F05CD3" w:rsidRDefault="00D67A33">
      <w:pPr>
        <w:ind w:left="1147" w:right="332" w:firstLine="600"/>
      </w:pPr>
      <w:r>
        <w:lastRenderedPageBreak/>
        <w:t>Наряду с иноязычной коммуникативной компетенцией</w:t>
      </w:r>
      <w:r>
        <w:t xml:space="preserve"> в процессе овладения иностранным языком формируются ключевые универсальные учебные компетенции, включающие образовательную, ценностно</w:t>
      </w:r>
      <w:r>
        <w:t>-</w:t>
      </w:r>
      <w:r>
        <w:t>ориентационную, общекультурную, учебно</w:t>
      </w:r>
      <w:r>
        <w:t xml:space="preserve">- </w:t>
      </w:r>
      <w:r>
        <w:t>познавательную, информационную, социально</w:t>
      </w:r>
      <w:r>
        <w:t>-</w:t>
      </w:r>
      <w:r>
        <w:t>трудовую и компетенцию личностного само</w:t>
      </w:r>
      <w:r>
        <w:t>совершенствования.</w:t>
      </w:r>
      <w:r>
        <w:t xml:space="preserve"> </w:t>
      </w:r>
    </w:p>
    <w:p w:rsidR="00F05CD3" w:rsidRDefault="00D67A33">
      <w:pPr>
        <w:ind w:left="1147" w:right="332" w:firstLine="600"/>
      </w:pPr>
      <w:r>
        <w:t>Основными подходами к обучению иностранным языкам признаются компетентностный, системно</w:t>
      </w:r>
      <w:r>
        <w:t>-</w:t>
      </w:r>
      <w:r>
        <w:t>деятельностный, межкультурный и коммуникативно</w:t>
      </w:r>
      <w:r>
        <w:t xml:space="preserve">- </w:t>
      </w:r>
      <w:r>
        <w:t>когнитивный. Совокупность перечисленных подходов предполагает возможность реализовать</w:t>
      </w:r>
      <w:r>
        <w:t xml:space="preserve"> </w:t>
      </w:r>
      <w:r>
        <w:t>поставленные</w:t>
      </w:r>
      <w:r>
        <w:t xml:space="preserve"> </w:t>
      </w:r>
      <w:r>
        <w:t>ц</w:t>
      </w:r>
      <w:r>
        <w:t>ели</w:t>
      </w:r>
      <w:r>
        <w:t xml:space="preserve"> </w:t>
      </w:r>
      <w:r>
        <w:t>иноязычного</w:t>
      </w:r>
      <w:r>
        <w:t xml:space="preserve"> </w:t>
      </w:r>
      <w:r>
        <w:t>образования</w:t>
      </w:r>
      <w:r>
        <w:t xml:space="preserve"> </w:t>
      </w:r>
      <w:r>
        <w:t>на</w:t>
      </w:r>
      <w:r>
        <w:t xml:space="preserve"> </w:t>
      </w:r>
      <w:r>
        <w:t>уровне</w:t>
      </w:r>
      <w:r>
        <w:t xml:space="preserve"> </w:t>
      </w:r>
      <w:r>
        <w:t>среднего</w:t>
      </w:r>
      <w:r>
        <w:t xml:space="preserve"> </w:t>
      </w:r>
      <w:r>
        <w:t>общего</w:t>
      </w:r>
      <w:r>
        <w:t xml:space="preserve"> </w:t>
      </w:r>
      <w:r>
        <w:t>образования, добиться достижения планируемых результатов в рамках содержания обучения,</w:t>
      </w:r>
      <w:r>
        <w:t xml:space="preserve"> </w:t>
      </w:r>
      <w:r>
        <w:t>отобранного для данного уровня</w:t>
      </w:r>
      <w:r>
        <w:t xml:space="preserve"> </w:t>
      </w:r>
      <w:r>
        <w:t>общего образования при</w:t>
      </w:r>
      <w:r>
        <w:t xml:space="preserve"> </w:t>
      </w:r>
      <w:r>
        <w:t xml:space="preserve">использовании новых педагогических технологий и возможностей </w:t>
      </w:r>
      <w:r>
        <w:t>цифровой образовательной среды.</w:t>
      </w:r>
      <w:r>
        <w:t xml:space="preserve"> </w:t>
      </w:r>
    </w:p>
    <w:p w:rsidR="00F05CD3" w:rsidRDefault="00D67A33">
      <w:pPr>
        <w:ind w:left="1147" w:right="332" w:firstLine="662"/>
      </w:pPr>
      <w: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w:t>
      </w:r>
      <w:r>
        <w:t>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r>
        <w:t xml:space="preserve"> </w:t>
      </w:r>
    </w:p>
    <w:p w:rsidR="00F05CD3" w:rsidRDefault="00D67A33">
      <w:pPr>
        <w:ind w:left="1147" w:right="332" w:firstLine="600"/>
      </w:pPr>
      <w:r>
        <w:t>Общее число часов, рекомендованных для</w:t>
      </w:r>
      <w:r>
        <w:t xml:space="preserve"> </w:t>
      </w:r>
      <w:r>
        <w:t>изучения иностранного (английского) языка –</w:t>
      </w:r>
      <w:r>
        <w:t xml:space="preserve"> </w:t>
      </w:r>
      <w:r>
        <w:t>204 часа: в 10 классе –</w:t>
      </w:r>
      <w:r>
        <w:t xml:space="preserve"> </w:t>
      </w:r>
      <w:r>
        <w:t>102 часа (3 часа в неделю), в 11 классе –</w:t>
      </w:r>
      <w:r>
        <w:t xml:space="preserve"> </w:t>
      </w:r>
      <w:r>
        <w:t>102 часа (3 часа в неделю).</w:t>
      </w:r>
      <w:r>
        <w:t xml:space="preserve"> </w:t>
      </w:r>
      <w:r>
        <w:br w:type="page"/>
      </w:r>
    </w:p>
    <w:p w:rsidR="00F05CD3" w:rsidRDefault="00D67A33">
      <w:pPr>
        <w:spacing w:after="5" w:line="493" w:lineRule="auto"/>
        <w:ind w:left="1275" w:right="6051" w:hanging="10"/>
      </w:pPr>
      <w:r>
        <w:rPr>
          <w:b/>
        </w:rPr>
        <w:lastRenderedPageBreak/>
        <w:t xml:space="preserve">СОДЕРЖАНИЕ ОБУЧЕНИЯ 10 КЛАСС </w:t>
      </w:r>
    </w:p>
    <w:p w:rsidR="00F05CD3" w:rsidRDefault="00D67A33">
      <w:pPr>
        <w:spacing w:after="5" w:line="271" w:lineRule="auto"/>
        <w:ind w:left="1743" w:hanging="10"/>
      </w:pPr>
      <w:r>
        <w:rPr>
          <w:b/>
        </w:rPr>
        <w:t xml:space="preserve">Коммуникативные умения </w:t>
      </w:r>
    </w:p>
    <w:p w:rsidR="00F05CD3" w:rsidRDefault="00D67A33">
      <w:pPr>
        <w:ind w:left="1147" w:right="332" w:firstLine="600"/>
      </w:pPr>
      <w:r>
        <w:t>Развитие умения общаться в устной и письменной форме, используя рецептивные и продуктивные виды речевой деятельности в рамках тем</w:t>
      </w:r>
      <w:r>
        <w:t>атического содержания речи.</w:t>
      </w:r>
      <w:r>
        <w:t xml:space="preserve"> </w:t>
      </w:r>
    </w:p>
    <w:p w:rsidR="00F05CD3" w:rsidRDefault="00D67A33">
      <w:pPr>
        <w:ind w:left="1147" w:right="332" w:firstLine="600"/>
      </w:pPr>
      <w:r>
        <w:t>Повседневная жизнь семьи. Межличностные отношения в семье, с друзьями и знакомыми. Конфликтные ситуации, их предупреждение и разрешение.</w:t>
      </w:r>
      <w:r>
        <w:t xml:space="preserve"> </w:t>
      </w:r>
    </w:p>
    <w:p w:rsidR="00F05CD3" w:rsidRDefault="00D67A33">
      <w:pPr>
        <w:ind w:left="1733" w:right="332"/>
      </w:pPr>
      <w:r>
        <w:t>Внешность</w:t>
      </w:r>
      <w:r>
        <w:t xml:space="preserve"> </w:t>
      </w:r>
      <w:r>
        <w:t>и</w:t>
      </w:r>
      <w:r>
        <w:t xml:space="preserve"> </w:t>
      </w:r>
      <w:r>
        <w:t>характеристика</w:t>
      </w:r>
      <w:r>
        <w:t xml:space="preserve"> </w:t>
      </w:r>
      <w:r>
        <w:t>человека,</w:t>
      </w:r>
      <w:r>
        <w:t xml:space="preserve"> </w:t>
      </w:r>
      <w:r>
        <w:t>литературного</w:t>
      </w:r>
      <w:r>
        <w:t xml:space="preserve"> </w:t>
      </w:r>
      <w:r>
        <w:t>персонажа.</w:t>
      </w:r>
      <w:r>
        <w:t xml:space="preserve"> </w:t>
      </w:r>
    </w:p>
    <w:p w:rsidR="00F05CD3" w:rsidRDefault="00D67A33">
      <w:pPr>
        <w:ind w:left="1147" w:right="332" w:firstLine="600"/>
      </w:pPr>
      <w:r>
        <w:t>Здоровый образ жизни и забота о здоровье: режим труда и отдыха, спорт, сбалансированное питание, посещение врача. Отказ от вредных привычек.</w:t>
      </w:r>
      <w:r>
        <w:t xml:space="preserve"> </w:t>
      </w:r>
    </w:p>
    <w:p w:rsidR="00F05CD3" w:rsidRDefault="00D67A33">
      <w:pPr>
        <w:ind w:left="1147" w:right="332" w:firstLine="600"/>
      </w:pPr>
      <w:r>
        <w:t xml:space="preserve">Школьное образование, школьная жизнь, школьные праздники. Переписка с зарубежными сверстниками. Взаимоотношения в </w:t>
      </w:r>
      <w:r>
        <w:t>школе. Проблемы и решения. Права и обязанности обучающегося.</w:t>
      </w:r>
      <w:r>
        <w:t xml:space="preserve"> </w:t>
      </w:r>
    </w:p>
    <w:p w:rsidR="00F05CD3" w:rsidRDefault="00D67A33">
      <w:pPr>
        <w:ind w:left="1147" w:right="332" w:firstLine="600"/>
      </w:pPr>
      <w:r>
        <w:t>Современный мир профессий. Проблемы выбора профессии (возможности продолжения</w:t>
      </w:r>
      <w:r>
        <w:t xml:space="preserve"> </w:t>
      </w:r>
      <w:r>
        <w:t>образования</w:t>
      </w:r>
      <w:r>
        <w:t xml:space="preserve"> </w:t>
      </w:r>
      <w:r>
        <w:t>в</w:t>
      </w:r>
      <w:r>
        <w:t xml:space="preserve"> </w:t>
      </w:r>
      <w:r>
        <w:t>высшей</w:t>
      </w:r>
      <w:r>
        <w:t xml:space="preserve"> </w:t>
      </w:r>
      <w:r>
        <w:t>школе,</w:t>
      </w:r>
      <w:r>
        <w:t xml:space="preserve"> </w:t>
      </w:r>
      <w:r>
        <w:t>в</w:t>
      </w:r>
      <w:r>
        <w:t xml:space="preserve"> </w:t>
      </w:r>
      <w:r>
        <w:t>профессиональном</w:t>
      </w:r>
      <w:r>
        <w:t xml:space="preserve"> </w:t>
      </w:r>
      <w:r>
        <w:t>колледже,</w:t>
      </w:r>
      <w:r>
        <w:t xml:space="preserve"> </w:t>
      </w:r>
      <w:r>
        <w:t>выбор</w:t>
      </w:r>
      <w:r>
        <w:t xml:space="preserve"> </w:t>
      </w:r>
      <w:r>
        <w:t xml:space="preserve">рабочей специальности, подработка для обучающегося). </w:t>
      </w:r>
      <w:r>
        <w:t>Роль иностранного языка в планах на будущее.</w:t>
      </w:r>
      <w:r>
        <w:t xml:space="preserve"> </w:t>
      </w:r>
    </w:p>
    <w:p w:rsidR="00F05CD3" w:rsidRDefault="00D67A33">
      <w:pPr>
        <w:ind w:left="1147" w:right="332" w:firstLine="600"/>
      </w:pPr>
      <w:r>
        <w:t>Молодѐжь в современном обществе. Досуг молодѐжи: чтение, кино, театр, музыка, музеи, Интернет, компьютерные игры. Любовь и дружба.</w:t>
      </w:r>
      <w:r>
        <w:t xml:space="preserve"> </w:t>
      </w:r>
    </w:p>
    <w:p w:rsidR="00F05CD3" w:rsidRDefault="00D67A33">
      <w:pPr>
        <w:ind w:left="1733" w:right="332"/>
      </w:pPr>
      <w:r>
        <w:t>Покупки:</w:t>
      </w:r>
      <w:r>
        <w:t xml:space="preserve"> </w:t>
      </w:r>
      <w:r>
        <w:t>одежда,</w:t>
      </w:r>
      <w:r>
        <w:t xml:space="preserve"> </w:t>
      </w:r>
      <w:r>
        <w:t>обувь</w:t>
      </w:r>
      <w:r>
        <w:t xml:space="preserve"> </w:t>
      </w:r>
      <w:r>
        <w:t>и</w:t>
      </w:r>
      <w:r>
        <w:t xml:space="preserve"> </w:t>
      </w:r>
      <w:r>
        <w:t>продукты</w:t>
      </w:r>
      <w:r>
        <w:t xml:space="preserve"> </w:t>
      </w:r>
      <w:r>
        <w:t>питания.</w:t>
      </w:r>
      <w:r>
        <w:t xml:space="preserve"> </w:t>
      </w:r>
      <w:r>
        <w:t>Карманные</w:t>
      </w:r>
      <w:r>
        <w:t xml:space="preserve"> </w:t>
      </w:r>
      <w:r>
        <w:t>деньги.</w:t>
      </w:r>
      <w:r>
        <w:t xml:space="preserve"> </w:t>
      </w:r>
      <w:r>
        <w:t>Молодѐжная</w:t>
      </w:r>
      <w:r>
        <w:t xml:space="preserve"> </w:t>
      </w:r>
      <w:r>
        <w:t xml:space="preserve">мода. </w:t>
      </w:r>
    </w:p>
    <w:p w:rsidR="00F05CD3" w:rsidRDefault="00D67A33">
      <w:pPr>
        <w:ind w:left="1733" w:right="332"/>
      </w:pPr>
      <w:r>
        <w:t>Туризм. Виды отдыха. Путешествия по России и зарубежным странам.</w:t>
      </w:r>
      <w:r>
        <w:t xml:space="preserve"> </w:t>
      </w:r>
    </w:p>
    <w:p w:rsidR="00F05CD3" w:rsidRDefault="00D67A33">
      <w:pPr>
        <w:ind w:left="1733" w:right="332"/>
      </w:pPr>
      <w:r>
        <w:t>Проблемы</w:t>
      </w:r>
      <w:r>
        <w:t xml:space="preserve"> </w:t>
      </w:r>
      <w:r>
        <w:t>экологии.</w:t>
      </w:r>
      <w:r>
        <w:t xml:space="preserve"> </w:t>
      </w:r>
      <w:r>
        <w:t>Защита</w:t>
      </w:r>
      <w:r>
        <w:t xml:space="preserve"> </w:t>
      </w:r>
      <w:r>
        <w:t>окружающей</w:t>
      </w:r>
      <w:r>
        <w:t xml:space="preserve"> </w:t>
      </w:r>
      <w:r>
        <w:t>среды.</w:t>
      </w:r>
      <w:r>
        <w:t xml:space="preserve"> </w:t>
      </w:r>
      <w:r>
        <w:t>Стихийные</w:t>
      </w:r>
      <w:r>
        <w:t xml:space="preserve"> </w:t>
      </w:r>
      <w:r>
        <w:t xml:space="preserve">бедствия. </w:t>
      </w:r>
    </w:p>
    <w:p w:rsidR="00F05CD3" w:rsidRDefault="00D67A33">
      <w:pPr>
        <w:ind w:left="1733" w:right="332"/>
      </w:pPr>
      <w:r>
        <w:t>Условия проживания в городской/сельской местности.</w:t>
      </w:r>
      <w:r>
        <w:t xml:space="preserve"> </w:t>
      </w:r>
    </w:p>
    <w:p w:rsidR="00F05CD3" w:rsidRDefault="00D67A33">
      <w:pPr>
        <w:ind w:left="1147" w:right="332" w:firstLine="600"/>
      </w:pPr>
      <w:r>
        <w:t>Технический прогресс: перспективы и последствия. Современные средства св</w:t>
      </w:r>
      <w:r>
        <w:t>язи (мобильные телефоны, смартфоны, планшеты, компьютеры).</w:t>
      </w:r>
      <w:r>
        <w:t xml:space="preserve"> </w:t>
      </w:r>
    </w:p>
    <w:p w:rsidR="00F05CD3" w:rsidRDefault="00D67A33">
      <w:pPr>
        <w:ind w:left="1147" w:right="332" w:firstLine="600"/>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w:t>
      </w:r>
      <w:r>
        <w:t>ярные праздники, знаменательные даты, традиции, обычаи), страницы истории.</w:t>
      </w:r>
      <w:r>
        <w:t xml:space="preserve"> </w:t>
      </w:r>
    </w:p>
    <w:p w:rsidR="00F05CD3" w:rsidRDefault="00D67A33">
      <w:pPr>
        <w:ind w:left="1147" w:right="332" w:firstLine="600"/>
      </w:pPr>
      <w:r>
        <w:t>Выдающиеся</w:t>
      </w:r>
      <w:r>
        <w:t xml:space="preserve"> </w:t>
      </w:r>
      <w:r>
        <w:t>люди</w:t>
      </w:r>
      <w:r>
        <w:t xml:space="preserve"> </w:t>
      </w:r>
      <w:r>
        <w:t>родной</w:t>
      </w:r>
      <w:r>
        <w:t xml:space="preserve"> </w:t>
      </w:r>
      <w:r>
        <w:t>страны</w:t>
      </w:r>
      <w:r>
        <w:t xml:space="preserve"> </w:t>
      </w:r>
      <w:r>
        <w:t>и</w:t>
      </w:r>
      <w:r>
        <w:t xml:space="preserve"> </w:t>
      </w:r>
      <w:r>
        <w:t>страны/стран</w:t>
      </w:r>
      <w:r>
        <w:t xml:space="preserve"> </w:t>
      </w:r>
      <w:r>
        <w:t>изучаемого</w:t>
      </w:r>
      <w:r>
        <w:t xml:space="preserve"> </w:t>
      </w:r>
      <w:r>
        <w:t>языка,</w:t>
      </w:r>
      <w:r>
        <w:t xml:space="preserve"> </w:t>
      </w:r>
      <w:r>
        <w:t>их</w:t>
      </w:r>
      <w:r>
        <w:t xml:space="preserve"> </w:t>
      </w:r>
      <w:r>
        <w:t>вклад</w:t>
      </w:r>
      <w:r>
        <w:t xml:space="preserve"> </w:t>
      </w:r>
      <w:r>
        <w:t>в</w:t>
      </w:r>
      <w:r>
        <w:t xml:space="preserve"> </w:t>
      </w:r>
      <w:r>
        <w:t>науку и мировую культуру: государственные деятели, учѐные,</w:t>
      </w:r>
      <w:r>
        <w:t xml:space="preserve"> </w:t>
      </w:r>
      <w:r>
        <w:t>писатели, поэты, художники, композиторы, путешественники, спортсмены, актѐры и другие.</w:t>
      </w:r>
      <w:r>
        <w:t xml:space="preserve"> </w:t>
      </w:r>
    </w:p>
    <w:p w:rsidR="00F05CD3" w:rsidRDefault="00D67A33">
      <w:pPr>
        <w:spacing w:after="7" w:line="248" w:lineRule="auto"/>
        <w:ind w:left="1728" w:right="2874" w:hanging="10"/>
      </w:pPr>
      <w:r>
        <w:rPr>
          <w:i/>
        </w:rPr>
        <w:t xml:space="preserve">Говорение </w:t>
      </w:r>
    </w:p>
    <w:p w:rsidR="00F05CD3" w:rsidRDefault="00D67A33">
      <w:pPr>
        <w:ind w:left="1147" w:right="332" w:firstLine="600"/>
      </w:pPr>
      <w:r>
        <w:t xml:space="preserve">Развитие коммуникативных умений </w:t>
      </w:r>
      <w:r>
        <w:rPr>
          <w:u w:val="single" w:color="000000"/>
        </w:rPr>
        <w:t>диалогической речи</w:t>
      </w:r>
      <w:r>
        <w:t xml:space="preserve"> </w:t>
      </w:r>
      <w:r>
        <w:t>на базе умений, сформированных</w:t>
      </w:r>
      <w:r>
        <w:t xml:space="preserve"> </w:t>
      </w:r>
      <w:r>
        <w:t>на</w:t>
      </w:r>
      <w:r>
        <w:t xml:space="preserve"> </w:t>
      </w:r>
      <w:r>
        <w:t>уровне</w:t>
      </w:r>
      <w:r>
        <w:t xml:space="preserve"> </w:t>
      </w:r>
      <w:r>
        <w:t>основного</w:t>
      </w:r>
      <w:r>
        <w:t xml:space="preserve"> </w:t>
      </w:r>
      <w:r>
        <w:t>общего</w:t>
      </w:r>
      <w:r>
        <w:t xml:space="preserve"> </w:t>
      </w:r>
      <w:r>
        <w:t>образования,</w:t>
      </w:r>
      <w:r>
        <w:t xml:space="preserve"> </w:t>
      </w:r>
      <w:r>
        <w:t>а</w:t>
      </w:r>
      <w:r>
        <w:t xml:space="preserve"> </w:t>
      </w:r>
      <w:r>
        <w:t>именно</w:t>
      </w:r>
      <w:r>
        <w:t xml:space="preserve"> </w:t>
      </w:r>
      <w:r>
        <w:t>умений вести</w:t>
      </w:r>
      <w:r>
        <w:t xml:space="preserve"> </w:t>
      </w:r>
      <w:r>
        <w:t>разные виды д</w:t>
      </w:r>
      <w:r>
        <w:t>иалога (диалог этикетного характера, диалог</w:t>
      </w:r>
      <w:r>
        <w:t>-</w:t>
      </w:r>
      <w:r>
        <w:t>побуждение к действию, диалог</w:t>
      </w:r>
      <w:r>
        <w:t xml:space="preserve">- </w:t>
      </w:r>
      <w:r>
        <w:t>расспрос, диалог</w:t>
      </w:r>
      <w:r>
        <w:t>-</w:t>
      </w:r>
      <w:r>
        <w:t>обмен мнениями, комбинированный диалог, включающий разные виды диалогов):</w:t>
      </w:r>
      <w:r>
        <w:t xml:space="preserve"> </w:t>
      </w:r>
    </w:p>
    <w:p w:rsidR="00F05CD3" w:rsidRDefault="00D67A33">
      <w:pPr>
        <w:ind w:left="1147" w:right="332" w:firstLine="600"/>
      </w:pPr>
      <w:r>
        <w:t>диалог этикетного характера: начинать, поддерживать и заканчивать разговор, вежливо перес</w:t>
      </w:r>
      <w:r>
        <w:t>прашивать, выражать согласие/отказ, выражать благодарность, поздравлять с праздником, выражать пожелания и вежливо реагировать на поздравление;</w:t>
      </w:r>
      <w:r>
        <w:t xml:space="preserve"> </w:t>
      </w:r>
      <w:r>
        <w:t>диалог</w:t>
      </w:r>
      <w:r>
        <w:t>-</w:t>
      </w:r>
      <w:r>
        <w:t>побуждение к действию: обращаться с просьбой, вежливо соглашаться/не соглашаться выполнить просьбу, дават</w:t>
      </w:r>
      <w:r>
        <w:t>ь совет и принимать/ не принимать совет, приглашать</w:t>
      </w:r>
      <w:r>
        <w:t xml:space="preserve"> </w:t>
      </w:r>
      <w:r>
        <w:t>собеседника</w:t>
      </w:r>
      <w:r>
        <w:t xml:space="preserve"> </w:t>
      </w:r>
      <w:r>
        <w:t>к</w:t>
      </w:r>
      <w:r>
        <w:t xml:space="preserve"> </w:t>
      </w:r>
      <w:r>
        <w:t>совместной</w:t>
      </w:r>
      <w:r>
        <w:t xml:space="preserve"> </w:t>
      </w:r>
      <w:r>
        <w:t>деятельности,</w:t>
      </w:r>
      <w:r>
        <w:t xml:space="preserve"> </w:t>
      </w:r>
      <w:r>
        <w:t>вежливо соглашаться/не</w:t>
      </w:r>
      <w:r>
        <w:t xml:space="preserve"> </w:t>
      </w:r>
      <w:r>
        <w:t>соглашаться на предложение собеседника, объясняя причину своего решения;</w:t>
      </w:r>
      <w:r>
        <w:t xml:space="preserve"> </w:t>
      </w:r>
      <w:r>
        <w:t>диалог</w:t>
      </w:r>
      <w:r>
        <w:t>-</w:t>
      </w:r>
      <w:r>
        <w:t xml:space="preserve">расспрос: сообщать фактическую информацию, отвечая на вопросы </w:t>
      </w:r>
      <w:r>
        <w:t xml:space="preserve">разных видов, выражать своѐ отношение к </w:t>
      </w:r>
      <w:r>
        <w:lastRenderedPageBreak/>
        <w:t>обсуждаемым фактам и событиям, запрашивать интересующую информацию, переходить с позиции спрашивающего на позицию отвечающего и наоборот;</w:t>
      </w:r>
      <w:r>
        <w:t xml:space="preserve"> </w:t>
      </w:r>
    </w:p>
    <w:p w:rsidR="00F05CD3" w:rsidRDefault="00D67A33">
      <w:pPr>
        <w:ind w:left="1733" w:right="332"/>
      </w:pPr>
      <w:r>
        <w:t>диалог</w:t>
      </w:r>
      <w:r>
        <w:t>-</w:t>
      </w:r>
      <w:r>
        <w:t xml:space="preserve">обмен мнениями: выражать свою точку зрения и обосновывать еѐ; </w:t>
      </w:r>
    </w:p>
    <w:p w:rsidR="00F05CD3" w:rsidRDefault="00D67A33">
      <w:pPr>
        <w:ind w:left="1147" w:right="332"/>
      </w:pPr>
      <w:r>
        <w:t>высказы</w:t>
      </w:r>
      <w:r>
        <w:t>вать своѐ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r>
        <w:t xml:space="preserve"> </w:t>
      </w:r>
    </w:p>
    <w:p w:rsidR="00F05CD3" w:rsidRDefault="00D67A33">
      <w:pPr>
        <w:ind w:left="1147" w:right="332" w:firstLine="600"/>
      </w:pPr>
      <w:r>
        <w:t>Названные умения диалогической речи совершенствуются в стандартных ситуаци</w:t>
      </w:r>
      <w:r>
        <w:t>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w:t>
      </w:r>
      <w:r>
        <w:t xml:space="preserve"> необходимости уточняя и переспрашивая собеседника.</w:t>
      </w:r>
      <w:r>
        <w:t xml:space="preserve"> </w:t>
      </w:r>
    </w:p>
    <w:p w:rsidR="00F05CD3" w:rsidRDefault="00D67A33">
      <w:pPr>
        <w:ind w:left="1733" w:right="332"/>
      </w:pPr>
      <w:r>
        <w:t>Объѐм</w:t>
      </w:r>
      <w:r>
        <w:t xml:space="preserve"> </w:t>
      </w:r>
      <w:r>
        <w:t>диалога</w:t>
      </w:r>
      <w:r>
        <w:t xml:space="preserve"> </w:t>
      </w:r>
      <w:r>
        <w:t>–</w:t>
      </w:r>
      <w:r>
        <w:t xml:space="preserve"> 8 </w:t>
      </w:r>
      <w:r>
        <w:t>реплик</w:t>
      </w:r>
      <w:r>
        <w:t xml:space="preserve"> </w:t>
      </w:r>
      <w:r>
        <w:t>со стороны</w:t>
      </w:r>
      <w:r>
        <w:t xml:space="preserve"> </w:t>
      </w:r>
      <w:r>
        <w:t>каждого собеседника.</w:t>
      </w:r>
      <w:r>
        <w:t xml:space="preserve"> </w:t>
      </w:r>
    </w:p>
    <w:p w:rsidR="00F05CD3" w:rsidRDefault="00D67A33">
      <w:pPr>
        <w:ind w:left="1147" w:right="332" w:firstLine="600"/>
      </w:pPr>
      <w:r>
        <w:t>Развитие</w:t>
      </w:r>
      <w:r>
        <w:t xml:space="preserve"> </w:t>
      </w:r>
      <w:r>
        <w:t>коммуникативных</w:t>
      </w:r>
      <w:r>
        <w:t xml:space="preserve"> </w:t>
      </w:r>
      <w:r>
        <w:t>умений</w:t>
      </w:r>
      <w:r>
        <w:t xml:space="preserve"> </w:t>
      </w:r>
      <w:r>
        <w:rPr>
          <w:u w:val="single" w:color="000000"/>
        </w:rPr>
        <w:t>монологической</w:t>
      </w:r>
      <w:r>
        <w:rPr>
          <w:u w:val="single" w:color="000000"/>
        </w:rPr>
        <w:t xml:space="preserve"> </w:t>
      </w:r>
      <w:r>
        <w:rPr>
          <w:u w:val="single" w:color="000000"/>
        </w:rPr>
        <w:t>речи</w:t>
      </w:r>
      <w:r>
        <w:t xml:space="preserve"> </w:t>
      </w:r>
      <w:r>
        <w:t>на</w:t>
      </w:r>
      <w:r>
        <w:t xml:space="preserve"> </w:t>
      </w:r>
      <w:r>
        <w:t>базе</w:t>
      </w:r>
      <w:r>
        <w:t xml:space="preserve"> </w:t>
      </w:r>
      <w:r>
        <w:t>умений, сформированных на уровне основного общего образования:</w:t>
      </w:r>
      <w:r>
        <w:t xml:space="preserve"> </w:t>
      </w:r>
    </w:p>
    <w:p w:rsidR="00F05CD3" w:rsidRDefault="00D67A33">
      <w:pPr>
        <w:ind w:left="1733" w:right="332"/>
      </w:pPr>
      <w:r>
        <w:t>создание</w:t>
      </w:r>
      <w:r>
        <w:t xml:space="preserve"> </w:t>
      </w:r>
      <w:r>
        <w:t>устных</w:t>
      </w:r>
      <w:r>
        <w:t xml:space="preserve"> </w:t>
      </w:r>
      <w:r>
        <w:t>связных</w:t>
      </w:r>
      <w:r>
        <w:t xml:space="preserve"> </w:t>
      </w:r>
      <w:r>
        <w:t>монологических</w:t>
      </w:r>
      <w:r>
        <w:t xml:space="preserve"> </w:t>
      </w:r>
      <w:r>
        <w:t>высказываний</w:t>
      </w:r>
      <w:r>
        <w:t xml:space="preserve"> </w:t>
      </w:r>
      <w:r>
        <w:t>с</w:t>
      </w:r>
      <w:r>
        <w:t xml:space="preserve"> </w:t>
      </w:r>
      <w:r>
        <w:t>использованием</w:t>
      </w:r>
      <w:r>
        <w:t xml:space="preserve"> </w:t>
      </w:r>
      <w:r>
        <w:t xml:space="preserve">основных </w:t>
      </w:r>
    </w:p>
    <w:p w:rsidR="00F05CD3" w:rsidRDefault="00D67A33">
      <w:pPr>
        <w:ind w:left="1147" w:right="332"/>
      </w:pPr>
      <w:r>
        <w:t>коммуникативных типов речи:</w:t>
      </w:r>
      <w:r>
        <w:t xml:space="preserve"> </w:t>
      </w:r>
    </w:p>
    <w:p w:rsidR="00F05CD3" w:rsidRDefault="00D67A33">
      <w:pPr>
        <w:ind w:left="1733" w:right="332"/>
      </w:pPr>
      <w:r>
        <w:t>описание</w:t>
      </w:r>
      <w:r>
        <w:t xml:space="preserve"> </w:t>
      </w:r>
      <w:r>
        <w:t>(предмета,</w:t>
      </w:r>
      <w:r>
        <w:t xml:space="preserve"> </w:t>
      </w:r>
      <w:r>
        <w:t>местности,</w:t>
      </w:r>
      <w:r>
        <w:t xml:space="preserve"> </w:t>
      </w:r>
      <w:r>
        <w:t>внешности</w:t>
      </w:r>
      <w:r>
        <w:t xml:space="preserve"> </w:t>
      </w:r>
      <w:r>
        <w:t>и</w:t>
      </w:r>
      <w:r>
        <w:t xml:space="preserve"> </w:t>
      </w:r>
      <w:r>
        <w:t>одежды</w:t>
      </w:r>
      <w:r>
        <w:t xml:space="preserve"> </w:t>
      </w:r>
      <w:r>
        <w:t>человека),</w:t>
      </w:r>
      <w:r>
        <w:t xml:space="preserve"> </w:t>
      </w:r>
      <w:r>
        <w:t xml:space="preserve">характеристика </w:t>
      </w:r>
    </w:p>
    <w:p w:rsidR="00F05CD3" w:rsidRDefault="00D67A33">
      <w:pPr>
        <w:spacing w:after="5" w:line="248" w:lineRule="auto"/>
        <w:ind w:left="1738" w:right="2591" w:hanging="600"/>
        <w:jc w:val="left"/>
      </w:pPr>
      <w:r>
        <w:t>(черты характера реального человека или литературного персонажа);</w:t>
      </w:r>
      <w:r>
        <w:t xml:space="preserve"> </w:t>
      </w:r>
      <w:r>
        <w:t>повествование/сообщение</w:t>
      </w:r>
      <w:r>
        <w:t xml:space="preserve">; </w:t>
      </w:r>
      <w:r>
        <w:t>рассуждение;</w:t>
      </w:r>
      <w:r>
        <w:t xml:space="preserve"> </w:t>
      </w:r>
    </w:p>
    <w:p w:rsidR="00F05CD3" w:rsidRDefault="00D67A33">
      <w:pPr>
        <w:ind w:left="1733" w:right="332"/>
      </w:pPr>
      <w:r>
        <w:t xml:space="preserve">пересказ основного содержания, прочитанного/прослушанного текста с выражением </w:t>
      </w:r>
    </w:p>
    <w:p w:rsidR="00F05CD3" w:rsidRDefault="00D67A33">
      <w:pPr>
        <w:ind w:left="1747" w:right="702" w:hanging="600"/>
      </w:pPr>
      <w:r>
        <w:t>своего отношения к событиям и фактам, изложенным в тексте;</w:t>
      </w:r>
      <w:r>
        <w:t xml:space="preserve"> </w:t>
      </w:r>
      <w:r>
        <w:t>устное</w:t>
      </w:r>
      <w:r>
        <w:t xml:space="preserve"> </w:t>
      </w:r>
      <w:r>
        <w:t>представление</w:t>
      </w:r>
      <w:r>
        <w:t xml:space="preserve"> </w:t>
      </w:r>
      <w:r>
        <w:t>(презентация)</w:t>
      </w:r>
      <w:r>
        <w:t xml:space="preserve"> </w:t>
      </w:r>
      <w:r>
        <w:t>результатов</w:t>
      </w:r>
      <w:r>
        <w:t xml:space="preserve"> </w:t>
      </w:r>
      <w:r>
        <w:t>выполненной</w:t>
      </w:r>
      <w:r>
        <w:t xml:space="preserve"> </w:t>
      </w:r>
      <w:r>
        <w:t>проектной</w:t>
      </w:r>
      <w:r>
        <w:t xml:space="preserve"> </w:t>
      </w:r>
      <w:r>
        <w:t>работы.</w:t>
      </w:r>
      <w:r>
        <w:t xml:space="preserve"> </w:t>
      </w:r>
    </w:p>
    <w:p w:rsidR="00F05CD3" w:rsidRDefault="00D67A33">
      <w:pPr>
        <w:ind w:left="1147" w:right="332" w:firstLine="600"/>
      </w:pPr>
      <w:r>
        <w:t>Д</w:t>
      </w:r>
      <w:r>
        <w:t>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r>
        <w:t xml:space="preserve"> </w:t>
      </w:r>
    </w:p>
    <w:p w:rsidR="00F05CD3" w:rsidRDefault="00D67A33">
      <w:pPr>
        <w:ind w:left="1733" w:right="332"/>
      </w:pPr>
      <w:r>
        <w:t>Объѐм</w:t>
      </w:r>
      <w:r>
        <w:t xml:space="preserve"> </w:t>
      </w:r>
      <w:r>
        <w:t>монологического</w:t>
      </w:r>
      <w:r>
        <w:t xml:space="preserve"> </w:t>
      </w:r>
      <w:r>
        <w:t>высказывания</w:t>
      </w:r>
      <w:r>
        <w:t xml:space="preserve"> </w:t>
      </w:r>
      <w:r>
        <w:t>–</w:t>
      </w:r>
      <w:r>
        <w:t xml:space="preserve"> </w:t>
      </w:r>
      <w:r>
        <w:t>до</w:t>
      </w:r>
      <w:r>
        <w:t xml:space="preserve"> 14 </w:t>
      </w:r>
      <w:r>
        <w:t>фраз.</w:t>
      </w:r>
      <w:r>
        <w:t xml:space="preserve"> </w:t>
      </w:r>
    </w:p>
    <w:p w:rsidR="00F05CD3" w:rsidRDefault="00D67A33">
      <w:pPr>
        <w:spacing w:after="7" w:line="248" w:lineRule="auto"/>
        <w:ind w:left="1728" w:right="2874" w:hanging="10"/>
      </w:pPr>
      <w:r>
        <w:rPr>
          <w:i/>
        </w:rPr>
        <w:t xml:space="preserve">Аудирование </w:t>
      </w:r>
    </w:p>
    <w:p w:rsidR="00F05CD3" w:rsidRDefault="00D67A33">
      <w:pPr>
        <w:ind w:left="1147" w:right="332" w:firstLine="600"/>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w:t>
      </w:r>
      <w:r>
        <w:t>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r>
        <w:t xml:space="preserve"> </w:t>
      </w:r>
    </w:p>
    <w:p w:rsidR="00F05CD3" w:rsidRDefault="00D67A33">
      <w:pPr>
        <w:ind w:left="1147" w:right="332" w:firstLine="600"/>
      </w:pPr>
      <w:r>
        <w:t>Аудирование с пониманием основного содержа</w:t>
      </w:r>
      <w:r>
        <w:t>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w:t>
      </w:r>
      <w:r>
        <w:t>ственные для понимания основного содержания.</w:t>
      </w:r>
      <w:r>
        <w:t xml:space="preserve"> </w:t>
      </w:r>
    </w:p>
    <w:p w:rsidR="00F05CD3" w:rsidRDefault="00D67A33">
      <w:pPr>
        <w:ind w:left="1147" w:right="332" w:firstLine="600"/>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r>
        <w:t xml:space="preserve"> </w:t>
      </w:r>
    </w:p>
    <w:p w:rsidR="00F05CD3" w:rsidRDefault="00D67A33">
      <w:pPr>
        <w:ind w:left="1147" w:right="332" w:firstLine="600"/>
      </w:pPr>
      <w:r>
        <w:t>Тексты для ау</w:t>
      </w:r>
      <w:r>
        <w:t>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r>
        <w:t xml:space="preserve"> </w:t>
      </w:r>
    </w:p>
    <w:p w:rsidR="00F05CD3" w:rsidRDefault="00D67A33">
      <w:pPr>
        <w:ind w:left="1733" w:right="1210"/>
      </w:pPr>
      <w:r>
        <w:t>Время</w:t>
      </w:r>
      <w:r>
        <w:t xml:space="preserve"> </w:t>
      </w:r>
      <w:r>
        <w:t>звучания</w:t>
      </w:r>
      <w:r>
        <w:t xml:space="preserve"> </w:t>
      </w:r>
      <w:r>
        <w:t>текста/текстов</w:t>
      </w:r>
      <w:r>
        <w:t xml:space="preserve"> </w:t>
      </w:r>
      <w:r>
        <w:t>для</w:t>
      </w:r>
      <w:r>
        <w:t xml:space="preserve"> </w:t>
      </w:r>
      <w:r>
        <w:t>аудирования</w:t>
      </w:r>
      <w:r>
        <w:t xml:space="preserve"> </w:t>
      </w:r>
      <w:r>
        <w:t>–</w:t>
      </w:r>
      <w:r>
        <w:t xml:space="preserve"> </w:t>
      </w:r>
      <w:r>
        <w:t>до</w:t>
      </w:r>
      <w:r>
        <w:t xml:space="preserve"> 2,5 </w:t>
      </w:r>
      <w:r>
        <w:t>минуты.</w:t>
      </w:r>
      <w:r>
        <w:t xml:space="preserve"> </w:t>
      </w:r>
      <w:r>
        <w:rPr>
          <w:i/>
        </w:rPr>
        <w:t xml:space="preserve">Смысловое чтение </w:t>
      </w:r>
    </w:p>
    <w:p w:rsidR="00F05CD3" w:rsidRDefault="00D67A33">
      <w:pPr>
        <w:ind w:left="1147" w:right="332" w:firstLine="600"/>
      </w:pPr>
      <w:r>
        <w:t>Развитие сформиро</w:t>
      </w:r>
      <w:r>
        <w:t xml:space="preserve">ванных на уровне основного общего образования умений читать про себя и понимать с использованием языковой и контекстуальной догадки аутентичные </w:t>
      </w:r>
      <w:r>
        <w:lastRenderedPageBreak/>
        <w:t>тексты разных</w:t>
      </w:r>
      <w:r>
        <w:t xml:space="preserve"> </w:t>
      </w:r>
      <w:r>
        <w:t>жанров</w:t>
      </w:r>
      <w:r>
        <w:t xml:space="preserve"> </w:t>
      </w:r>
      <w:r>
        <w:t>и</w:t>
      </w:r>
      <w:r>
        <w:t xml:space="preserve"> </w:t>
      </w:r>
      <w:r>
        <w:t>стилей,</w:t>
      </w:r>
      <w:r>
        <w:t xml:space="preserve"> </w:t>
      </w:r>
      <w:r>
        <w:t>содержащих</w:t>
      </w:r>
      <w:r>
        <w:t xml:space="preserve"> </w:t>
      </w:r>
      <w:r>
        <w:t>отдельные неизученные языковые</w:t>
      </w:r>
      <w:r>
        <w:t xml:space="preserve"> </w:t>
      </w:r>
      <w:r>
        <w:t>явления,</w:t>
      </w:r>
      <w:r>
        <w:t xml:space="preserve"> </w:t>
      </w:r>
      <w:r>
        <w:t>с разной глубиной проникновени</w:t>
      </w:r>
      <w:r>
        <w:t>я в их содержание в зависимости от поставленной коммуникативной</w:t>
      </w:r>
      <w:r>
        <w:t xml:space="preserve">  </w:t>
      </w:r>
      <w:r>
        <w:t>задачи:</w:t>
      </w:r>
      <w:r>
        <w:t xml:space="preserve">  </w:t>
      </w:r>
      <w:r>
        <w:t>с</w:t>
      </w:r>
      <w:r>
        <w:t xml:space="preserve">  </w:t>
      </w:r>
      <w:r>
        <w:t>пониманием</w:t>
      </w:r>
      <w:r>
        <w:t xml:space="preserve">  </w:t>
      </w:r>
      <w:r>
        <w:t>основного</w:t>
      </w:r>
      <w:r>
        <w:t xml:space="preserve">  </w:t>
      </w:r>
      <w:r>
        <w:t>содержания,</w:t>
      </w:r>
      <w:r>
        <w:t xml:space="preserve">  </w:t>
      </w:r>
      <w:r>
        <w:t>с</w:t>
      </w:r>
      <w:r>
        <w:t xml:space="preserve">  </w:t>
      </w:r>
      <w:r>
        <w:t>пониманием</w:t>
      </w:r>
      <w:r>
        <w:t xml:space="preserve"> </w:t>
      </w:r>
      <w:r>
        <w:t>нужной/интересующей/запрашиваемой информации, с полным пониманием содержания текста.</w:t>
      </w:r>
      <w:r>
        <w:t xml:space="preserve"> </w:t>
      </w:r>
    </w:p>
    <w:p w:rsidR="00F05CD3" w:rsidRDefault="00D67A33">
      <w:pPr>
        <w:ind w:left="1147" w:right="332" w:firstLine="600"/>
      </w:pPr>
      <w:r>
        <w:t>Чтение</w:t>
      </w:r>
      <w:r>
        <w:t xml:space="preserve"> </w:t>
      </w:r>
      <w:r>
        <w:t>с</w:t>
      </w:r>
      <w:r>
        <w:t xml:space="preserve"> </w:t>
      </w:r>
      <w:r>
        <w:t>пониманием</w:t>
      </w:r>
      <w:r>
        <w:t xml:space="preserve"> </w:t>
      </w:r>
      <w:r>
        <w:t>основного</w:t>
      </w:r>
      <w:r>
        <w:t xml:space="preserve"> </w:t>
      </w:r>
      <w:r>
        <w:t>содержания</w:t>
      </w:r>
      <w:r>
        <w:t xml:space="preserve"> </w:t>
      </w:r>
      <w:r>
        <w:t>текста</w:t>
      </w:r>
      <w:r>
        <w:t xml:space="preserve"> </w:t>
      </w:r>
      <w:r>
        <w:t>предполагает</w:t>
      </w:r>
      <w:r>
        <w:t xml:space="preserve"> </w:t>
      </w:r>
      <w:r>
        <w:t>умения:</w:t>
      </w:r>
      <w:r>
        <w:t xml:space="preserve"> </w:t>
      </w:r>
      <w:r>
        <w:t>определять тему/основную мысль, выделять главные факты/события (опуская второстепенные), понимать структурно</w:t>
      </w:r>
      <w:r>
        <w:t>-</w:t>
      </w:r>
      <w:r>
        <w:t>смысловые связи в тексте, прогнозировать содержание текста по заголовку/началу текста, определять</w:t>
      </w:r>
      <w:r>
        <w:t xml:space="preserve"> </w:t>
      </w:r>
      <w:r>
        <w:t>логическую последоват</w:t>
      </w:r>
      <w:r>
        <w:t>ельность главных фактов, событий, игнорировать незнакомые слова, несущественные для понимания основного содержания.</w:t>
      </w:r>
      <w:r>
        <w:t xml:space="preserve"> </w:t>
      </w:r>
    </w:p>
    <w:p w:rsidR="00F05CD3" w:rsidRDefault="00D67A33">
      <w:pPr>
        <w:ind w:left="1147" w:right="332" w:firstLine="600"/>
      </w:pPr>
      <w:r>
        <w:t>Чтение с пониманием нужной/интересующей/запрашиваемой информации предполагает умение находить в прочитанном тексте и понимать данную информ</w:t>
      </w:r>
      <w:r>
        <w:t>ацию, представленную в эксплицитной (явной) и имплицитной (неявной) форме, оценивать найденную информацию с точки зрения еѐ значимости для решения коммуникативной задачи.</w:t>
      </w:r>
      <w:r>
        <w:t xml:space="preserve"> </w:t>
      </w:r>
    </w:p>
    <w:p w:rsidR="00F05CD3" w:rsidRDefault="00D67A33">
      <w:pPr>
        <w:ind w:left="1147" w:right="332" w:firstLine="600"/>
      </w:pPr>
      <w:r>
        <w:t>В ходе чтения с полным пониманием аутентичных текстов, содержащих отдельные неизучен</w:t>
      </w:r>
      <w:r>
        <w:t>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t xml:space="preserve">- </w:t>
      </w:r>
      <w:r>
        <w:t>следственную взаимосвязь</w:t>
      </w:r>
      <w:r>
        <w:t xml:space="preserve"> изложенных в тексте фактов и событий.</w:t>
      </w:r>
      <w:r>
        <w:t xml:space="preserve"> </w:t>
      </w:r>
    </w:p>
    <w:p w:rsidR="00F05CD3" w:rsidRDefault="00D67A33">
      <w:pPr>
        <w:ind w:left="1147" w:right="332" w:firstLine="600"/>
      </w:pPr>
      <w:r>
        <w:t>Чтение несплошных текстов (таблиц, диаграмм, графиков и другие) и понимание представленной в них информации.</w:t>
      </w:r>
      <w:r>
        <w:t xml:space="preserve"> </w:t>
      </w:r>
    </w:p>
    <w:p w:rsidR="00F05CD3" w:rsidRDefault="00D67A33">
      <w:pPr>
        <w:ind w:left="1147" w:right="332" w:firstLine="600"/>
      </w:pPr>
      <w:r>
        <w:t>Тексты для чтения: диалог</w:t>
      </w:r>
      <w:r>
        <w:t xml:space="preserve"> </w:t>
      </w:r>
      <w:r>
        <w:t>(беседа), интервью,</w:t>
      </w:r>
      <w:r>
        <w:t xml:space="preserve"> </w:t>
      </w:r>
      <w:r>
        <w:t>рассказ, отрывок</w:t>
      </w:r>
      <w:r>
        <w:t xml:space="preserve"> </w:t>
      </w:r>
      <w:r>
        <w:t>из</w:t>
      </w:r>
      <w:r>
        <w:t xml:space="preserve"> </w:t>
      </w:r>
      <w:r>
        <w:t>художественного произведения, статья нау</w:t>
      </w:r>
      <w:r>
        <w:t>чно</w:t>
      </w:r>
      <w:r>
        <w:t>-</w:t>
      </w:r>
      <w:r>
        <w:t>популярного характера, сообщение информационного характера, объявление, памятка, электронное сообщение личного характера, стихотворение.</w:t>
      </w:r>
      <w:r>
        <w:t xml:space="preserve"> </w:t>
      </w:r>
      <w:r>
        <w:t>Объѐм</w:t>
      </w:r>
      <w:r>
        <w:t xml:space="preserve"> </w:t>
      </w:r>
      <w:r>
        <w:t>текста/текстов</w:t>
      </w:r>
      <w:r>
        <w:t xml:space="preserve"> </w:t>
      </w:r>
      <w:r>
        <w:t>для</w:t>
      </w:r>
      <w:r>
        <w:t xml:space="preserve"> </w:t>
      </w:r>
      <w:r>
        <w:t>чтения</w:t>
      </w:r>
      <w:r>
        <w:t xml:space="preserve"> </w:t>
      </w:r>
      <w:r>
        <w:t>–</w:t>
      </w:r>
      <w:r>
        <w:t xml:space="preserve"> 500</w:t>
      </w:r>
      <w:r>
        <w:t>–</w:t>
      </w:r>
      <w:r>
        <w:t xml:space="preserve">700 </w:t>
      </w:r>
      <w:r>
        <w:t>слов.</w:t>
      </w:r>
      <w:r>
        <w:t xml:space="preserve"> </w:t>
      </w:r>
      <w:r>
        <w:rPr>
          <w:i/>
        </w:rPr>
        <w:t xml:space="preserve">Письменная речь </w:t>
      </w:r>
    </w:p>
    <w:p w:rsidR="00F05CD3" w:rsidRDefault="00D67A33">
      <w:pPr>
        <w:ind w:left="1147" w:right="332" w:firstLine="600"/>
      </w:pPr>
      <w:r>
        <w:t>Развитие умений письменной речи на базе умений, сф</w:t>
      </w:r>
      <w:r>
        <w:t>ормированных на уровне основного общего образования:</w:t>
      </w:r>
      <w:r>
        <w:t xml:space="preserve"> </w:t>
      </w:r>
      <w:r>
        <w:t xml:space="preserve">заполнение анкет и формуляров в соответствии с нормами, принятыми в </w:t>
      </w:r>
    </w:p>
    <w:p w:rsidR="00F05CD3" w:rsidRDefault="00D67A33">
      <w:pPr>
        <w:ind w:left="1747" w:right="332" w:hanging="600"/>
      </w:pPr>
      <w:r>
        <w:t>стране/странах изучаемого языка;</w:t>
      </w:r>
      <w:r>
        <w:t xml:space="preserve"> </w:t>
      </w:r>
      <w:r>
        <w:t xml:space="preserve">написание резюме (CV) с сообщением основных сведений о себе в соответствии с </w:t>
      </w:r>
    </w:p>
    <w:p w:rsidR="00F05CD3" w:rsidRDefault="00D67A33">
      <w:pPr>
        <w:ind w:left="1147" w:right="332"/>
      </w:pPr>
      <w:r>
        <w:t>нормами, принятыми в стране/странах изучаемого языка;</w:t>
      </w:r>
      <w:r>
        <w:t xml:space="preserve"> </w:t>
      </w: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объѐм сообщения –</w:t>
      </w:r>
      <w:r>
        <w:t xml:space="preserve"> </w:t>
      </w:r>
      <w:r>
        <w:t>до 130 слов;</w:t>
      </w:r>
      <w:r>
        <w:t xml:space="preserve"> </w:t>
      </w:r>
      <w:r>
        <w:t>создание небольшого письме</w:t>
      </w:r>
      <w:r>
        <w:t>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объѐм письменного высказывания –</w:t>
      </w:r>
      <w:r>
        <w:t xml:space="preserve"> </w:t>
      </w:r>
      <w:r>
        <w:t>до 150 слов;</w:t>
      </w:r>
      <w:r>
        <w:t xml:space="preserve"> </w:t>
      </w:r>
      <w:r>
        <w:t>заполнение таблицы: краткая фиксация содержан</w:t>
      </w:r>
      <w:r>
        <w:t xml:space="preserve">ия, прочитанного/ прослушанного </w:t>
      </w:r>
    </w:p>
    <w:p w:rsidR="00F05CD3" w:rsidRDefault="00D67A33">
      <w:pPr>
        <w:ind w:left="1747" w:right="332" w:hanging="600"/>
      </w:pPr>
      <w:r>
        <w:t>текста или дополнение информации в таблице;</w:t>
      </w:r>
      <w:r>
        <w:t xml:space="preserve"> </w:t>
      </w:r>
      <w:r>
        <w:t>письменное</w:t>
      </w:r>
      <w:r>
        <w:t xml:space="preserve"> </w:t>
      </w:r>
      <w:r>
        <w:t>предоставление</w:t>
      </w:r>
      <w:r>
        <w:t xml:space="preserve"> </w:t>
      </w:r>
      <w:r>
        <w:t>результатов</w:t>
      </w:r>
      <w:r>
        <w:t xml:space="preserve"> </w:t>
      </w:r>
      <w:r>
        <w:t>выполненной</w:t>
      </w:r>
      <w:r>
        <w:t xml:space="preserve"> </w:t>
      </w:r>
      <w:r>
        <w:t>проектной</w:t>
      </w:r>
      <w:r>
        <w:t xml:space="preserve"> </w:t>
      </w:r>
      <w:r>
        <w:t>работы,</w:t>
      </w:r>
      <w:r>
        <w:t xml:space="preserve"> </w:t>
      </w:r>
      <w:r>
        <w:t>в</w:t>
      </w:r>
      <w:r>
        <w:t xml:space="preserve"> </w:t>
      </w:r>
      <w:r>
        <w:t>том</w:t>
      </w:r>
      <w:r>
        <w:t xml:space="preserve"> </w:t>
      </w:r>
      <w:r>
        <w:t xml:space="preserve">числе </w:t>
      </w:r>
    </w:p>
    <w:p w:rsidR="00F05CD3" w:rsidRDefault="00D67A33">
      <w:pPr>
        <w:ind w:left="1147" w:right="332"/>
      </w:pPr>
      <w:r>
        <w:t>в форме презентации, объѐм –</w:t>
      </w:r>
      <w:r>
        <w:t xml:space="preserve"> </w:t>
      </w:r>
      <w:r>
        <w:t>до 150 слов.</w:t>
      </w:r>
      <w:r>
        <w:t xml:space="preserve"> </w:t>
      </w:r>
    </w:p>
    <w:p w:rsidR="00F05CD3" w:rsidRDefault="00D67A33">
      <w:pPr>
        <w:spacing w:after="5" w:line="271" w:lineRule="auto"/>
        <w:ind w:left="1743" w:hanging="10"/>
      </w:pPr>
      <w:r>
        <w:rPr>
          <w:b/>
        </w:rPr>
        <w:t xml:space="preserve">Языковые знания и навыки </w:t>
      </w:r>
    </w:p>
    <w:p w:rsidR="00F05CD3" w:rsidRDefault="00D67A33">
      <w:pPr>
        <w:spacing w:after="7" w:line="248" w:lineRule="auto"/>
        <w:ind w:left="1728" w:right="2874" w:hanging="10"/>
      </w:pPr>
      <w:r>
        <w:rPr>
          <w:i/>
        </w:rPr>
        <w:t xml:space="preserve">Фонетическая сторона речи </w:t>
      </w:r>
    </w:p>
    <w:p w:rsidR="00F05CD3" w:rsidRDefault="00D67A33">
      <w:pPr>
        <w:ind w:left="1147" w:right="332" w:firstLine="600"/>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w:t>
      </w:r>
      <w:r>
        <w:t>-</w:t>
      </w:r>
      <w:r>
        <w:t>интонационных особенностей, в том числе правила отсутствия фразового ударения на служебных</w:t>
      </w:r>
      <w:r>
        <w:t xml:space="preserve"> словах</w:t>
      </w:r>
      <w:r>
        <w:t xml:space="preserve">. </w:t>
      </w:r>
    </w:p>
    <w:p w:rsidR="00F05CD3" w:rsidRDefault="00D67A33">
      <w:pPr>
        <w:ind w:left="1147" w:right="332" w:firstLine="600"/>
      </w:pPr>
      <w:r>
        <w:lastRenderedPageBreak/>
        <w:t>Чтение</w:t>
      </w:r>
      <w:r>
        <w:t xml:space="preserve"> </w:t>
      </w:r>
      <w:r>
        <w:t>вслух</w:t>
      </w:r>
      <w:r>
        <w:t xml:space="preserve"> </w:t>
      </w:r>
      <w:r>
        <w:t>аутентичных</w:t>
      </w:r>
      <w:r>
        <w:t xml:space="preserve"> </w:t>
      </w:r>
      <w:r>
        <w:t>текстов,</w:t>
      </w:r>
      <w:r>
        <w:t xml:space="preserve"> </w:t>
      </w:r>
      <w:r>
        <w:t>построенных</w:t>
      </w:r>
      <w:r>
        <w:t xml:space="preserve"> </w:t>
      </w:r>
      <w:r>
        <w:t>в</w:t>
      </w:r>
      <w:r>
        <w:t xml:space="preserve"> </w:t>
      </w:r>
      <w:r>
        <w:t>основном</w:t>
      </w:r>
      <w:r>
        <w:t xml:space="preserve"> </w:t>
      </w:r>
      <w:r>
        <w:t>на</w:t>
      </w:r>
      <w:r>
        <w:t xml:space="preserve"> </w:t>
      </w:r>
      <w:r>
        <w:t>изученном</w:t>
      </w:r>
      <w:r>
        <w:t xml:space="preserve"> </w:t>
      </w:r>
      <w:r>
        <w:t>языковом материале, с соблюдением правил чтения и соответствующей интонацией, демонстрирующее понимание текста.</w:t>
      </w:r>
      <w:r>
        <w:t xml:space="preserve"> </w:t>
      </w:r>
    </w:p>
    <w:p w:rsidR="00F05CD3" w:rsidRDefault="00D67A33">
      <w:pPr>
        <w:ind w:left="1147" w:right="332" w:firstLine="600"/>
      </w:pPr>
      <w:r>
        <w:t>Тексты</w:t>
      </w:r>
      <w:r>
        <w:t xml:space="preserve"> </w:t>
      </w:r>
      <w:r>
        <w:t>для</w:t>
      </w:r>
      <w:r>
        <w:t xml:space="preserve"> </w:t>
      </w:r>
      <w:r>
        <w:t>чтения</w:t>
      </w:r>
      <w:r>
        <w:t xml:space="preserve"> </w:t>
      </w:r>
      <w:r>
        <w:t>вслух:</w:t>
      </w:r>
      <w:r>
        <w:t xml:space="preserve"> </w:t>
      </w:r>
      <w:r>
        <w:t>сообщение</w:t>
      </w:r>
      <w:r>
        <w:t xml:space="preserve"> </w:t>
      </w:r>
      <w:r>
        <w:t>информационного</w:t>
      </w:r>
      <w:r>
        <w:t xml:space="preserve"> </w:t>
      </w:r>
      <w:r>
        <w:t>характера,</w:t>
      </w:r>
      <w:r>
        <w:t xml:space="preserve"> </w:t>
      </w:r>
      <w:r>
        <w:t>о</w:t>
      </w:r>
      <w:r>
        <w:t>трывок</w:t>
      </w:r>
      <w:r>
        <w:t xml:space="preserve"> </w:t>
      </w:r>
      <w:r>
        <w:t>из</w:t>
      </w:r>
      <w:r>
        <w:t xml:space="preserve"> </w:t>
      </w:r>
      <w:r>
        <w:t>статьи научно</w:t>
      </w:r>
      <w:r>
        <w:t>-</w:t>
      </w:r>
      <w:r>
        <w:t>популярного характера, рассказ, диалог (беседа), интервью, объѐм текста для чтения вслух –</w:t>
      </w:r>
      <w:r>
        <w:t xml:space="preserve"> </w:t>
      </w:r>
      <w:r>
        <w:t>до 140 слов.</w:t>
      </w:r>
      <w:r>
        <w:t xml:space="preserve"> </w:t>
      </w:r>
    </w:p>
    <w:p w:rsidR="00F05CD3" w:rsidRDefault="00D67A33">
      <w:pPr>
        <w:spacing w:after="7" w:line="248" w:lineRule="auto"/>
        <w:ind w:left="1728" w:right="2874" w:hanging="10"/>
      </w:pPr>
      <w:r>
        <w:rPr>
          <w:i/>
        </w:rPr>
        <w:t xml:space="preserve">Орфография и пунктуация </w:t>
      </w:r>
    </w:p>
    <w:p w:rsidR="00F05CD3" w:rsidRDefault="00D67A33">
      <w:pPr>
        <w:ind w:left="1733" w:right="332"/>
      </w:pPr>
      <w:r>
        <w:t>Правильное</w:t>
      </w:r>
      <w:r>
        <w:t xml:space="preserve"> </w:t>
      </w:r>
      <w:r>
        <w:t>написание</w:t>
      </w:r>
      <w:r>
        <w:t xml:space="preserve"> </w:t>
      </w:r>
      <w:r>
        <w:t>изученных</w:t>
      </w:r>
      <w:r>
        <w:t xml:space="preserve"> </w:t>
      </w:r>
      <w:r>
        <w:t>слов.</w:t>
      </w:r>
      <w:r>
        <w:t xml:space="preserve"> </w:t>
      </w:r>
    </w:p>
    <w:p w:rsidR="00F05CD3" w:rsidRDefault="00D67A33">
      <w:pPr>
        <w:ind w:left="1147" w:right="332" w:firstLine="600"/>
      </w:pPr>
      <w:r>
        <w:t>Правильная расстановка знаков препинания в письменных высказыван</w:t>
      </w:r>
      <w:r>
        <w:t>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r>
        <w:t xml:space="preserve"> </w:t>
      </w:r>
    </w:p>
    <w:p w:rsidR="00F05CD3" w:rsidRDefault="00D67A33">
      <w:pPr>
        <w:ind w:left="1147" w:right="332" w:firstLine="600"/>
      </w:pPr>
      <w:r>
        <w:t>Пунктуационно правильное оформление прямой речи в соответствии с нормам</w:t>
      </w:r>
      <w:r>
        <w:t>и изучаемого языка: использование запятой/двоеточия после слов автора перед прямой речью, заключение прямой речи в кавычки.</w:t>
      </w:r>
      <w:r>
        <w:t xml:space="preserve"> </w:t>
      </w:r>
    </w:p>
    <w:p w:rsidR="00F05CD3" w:rsidRDefault="00D67A33">
      <w:pPr>
        <w:ind w:left="1147" w:right="332" w:firstLine="600"/>
      </w:pPr>
      <w:r>
        <w:t>Пунктуационно</w:t>
      </w:r>
      <w:r>
        <w:t xml:space="preserve"> </w:t>
      </w:r>
      <w:r>
        <w:t>правильное</w:t>
      </w:r>
      <w:r>
        <w:t xml:space="preserve"> </w:t>
      </w:r>
      <w:r>
        <w:t>оформление</w:t>
      </w:r>
      <w:r>
        <w:t xml:space="preserve"> </w:t>
      </w:r>
      <w:r>
        <w:t>электронного</w:t>
      </w:r>
      <w:r>
        <w:t xml:space="preserve"> </w:t>
      </w:r>
      <w:r>
        <w:t>сообщения</w:t>
      </w:r>
      <w:r>
        <w:t xml:space="preserve"> </w:t>
      </w:r>
      <w:r>
        <w:t>личного</w:t>
      </w:r>
      <w:r>
        <w:t xml:space="preserve"> </w:t>
      </w:r>
      <w:r>
        <w:t>характера в</w:t>
      </w:r>
      <w:r>
        <w:t xml:space="preserve"> </w:t>
      </w:r>
      <w:r>
        <w:t>соответствии</w:t>
      </w:r>
      <w:r>
        <w:t xml:space="preserve"> </w:t>
      </w:r>
      <w:r>
        <w:t>с</w:t>
      </w:r>
      <w:r>
        <w:t xml:space="preserve"> </w:t>
      </w:r>
      <w:r>
        <w:t>нормами</w:t>
      </w:r>
      <w:r>
        <w:t xml:space="preserve"> </w:t>
      </w:r>
      <w:r>
        <w:t>речевого</w:t>
      </w:r>
      <w:r>
        <w:t xml:space="preserve"> </w:t>
      </w:r>
      <w:r>
        <w:t>этикета,</w:t>
      </w:r>
      <w:r>
        <w:t xml:space="preserve"> </w:t>
      </w:r>
      <w:r>
        <w:t>принятыми</w:t>
      </w:r>
      <w:r>
        <w:t xml:space="preserve"> </w:t>
      </w:r>
      <w:r>
        <w:t>в</w:t>
      </w:r>
      <w:r>
        <w:t xml:space="preserve"> </w:t>
      </w:r>
      <w:r>
        <w:t>стране/странах</w:t>
      </w:r>
      <w:r>
        <w:t xml:space="preserve"> </w:t>
      </w:r>
      <w:r>
        <w:t>изучаемого</w:t>
      </w:r>
      <w:r>
        <w:t xml:space="preserve"> </w:t>
      </w:r>
      <w:r>
        <w:t>языка: постановка запятой после обращения и завершающей фразы, точки после выражения надежды на дальнейший контакт, отсутствие точки после подписи.</w:t>
      </w:r>
      <w:r>
        <w:t xml:space="preserve"> </w:t>
      </w:r>
    </w:p>
    <w:p w:rsidR="00F05CD3" w:rsidRDefault="00D67A33">
      <w:pPr>
        <w:spacing w:after="7" w:line="248" w:lineRule="auto"/>
        <w:ind w:left="1728" w:right="2874" w:hanging="10"/>
      </w:pPr>
      <w:r>
        <w:rPr>
          <w:i/>
        </w:rPr>
        <w:t xml:space="preserve">Лексическая сторона речи </w:t>
      </w:r>
    </w:p>
    <w:p w:rsidR="00F05CD3" w:rsidRDefault="00D67A33">
      <w:pPr>
        <w:ind w:left="1147" w:right="332" w:firstLine="600"/>
      </w:pPr>
      <w:r>
        <w:t>Распознавание и употребление в устной и письменной реч</w:t>
      </w:r>
      <w:r>
        <w:t>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w:t>
      </w:r>
      <w:r>
        <w:t>е нормы лексической сочетаемости.</w:t>
      </w:r>
      <w:r>
        <w:t xml:space="preserve"> </w:t>
      </w:r>
    </w:p>
    <w:p w:rsidR="00F05CD3" w:rsidRDefault="00D67A33">
      <w:pPr>
        <w:ind w:left="1147" w:right="332" w:firstLine="600"/>
      </w:pPr>
      <w:r>
        <w:t>Объѐм –</w:t>
      </w:r>
      <w:r>
        <w:t xml:space="preserve"> </w:t>
      </w:r>
      <w:r>
        <w:t>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w:t>
      </w:r>
      <w:r>
        <w:t>а).</w:t>
      </w:r>
      <w:r>
        <w:t xml:space="preserve"> </w:t>
      </w:r>
    </w:p>
    <w:p w:rsidR="00F05CD3" w:rsidRDefault="00D67A33">
      <w:pPr>
        <w:ind w:left="1733" w:right="332"/>
      </w:pPr>
      <w:r>
        <w:t>Основные</w:t>
      </w:r>
      <w:r>
        <w:t xml:space="preserve"> </w:t>
      </w:r>
      <w:r>
        <w:t>способы</w:t>
      </w:r>
      <w:r>
        <w:t xml:space="preserve"> </w:t>
      </w:r>
      <w:r>
        <w:t>словообразования:</w:t>
      </w:r>
      <w:r>
        <w:t xml:space="preserve"> </w:t>
      </w:r>
    </w:p>
    <w:p w:rsidR="00F05CD3" w:rsidRDefault="00D67A33">
      <w:pPr>
        <w:ind w:left="1733" w:right="332"/>
      </w:pPr>
      <w:r>
        <w:t>аффиксация:</w:t>
      </w:r>
      <w:r>
        <w:t xml:space="preserve"> </w:t>
      </w:r>
    </w:p>
    <w:p w:rsidR="00F05CD3" w:rsidRDefault="00D67A33">
      <w:pPr>
        <w:ind w:left="1733" w:right="332"/>
      </w:pPr>
      <w:r>
        <w:t>образование</w:t>
      </w:r>
      <w:r>
        <w:t xml:space="preserve"> </w:t>
      </w:r>
      <w:r>
        <w:t>глаголов</w:t>
      </w:r>
      <w:r>
        <w:t xml:space="preserve"> </w:t>
      </w:r>
      <w:r>
        <w:t>при</w:t>
      </w:r>
      <w:r>
        <w:t xml:space="preserve"> </w:t>
      </w:r>
      <w:r>
        <w:t>помощи</w:t>
      </w:r>
      <w:r>
        <w:t xml:space="preserve"> </w:t>
      </w:r>
      <w:r>
        <w:t>префиксов</w:t>
      </w:r>
      <w:r>
        <w:t xml:space="preserve"> dis-, mis-, re-, over-, under- </w:t>
      </w:r>
      <w:r>
        <w:t>и</w:t>
      </w:r>
      <w:r>
        <w:t xml:space="preserve"> </w:t>
      </w:r>
      <w:r>
        <w:t>суффикса</w:t>
      </w:r>
      <w:r>
        <w:t xml:space="preserve"> </w:t>
      </w:r>
    </w:p>
    <w:p w:rsidR="00F05CD3" w:rsidRDefault="00D67A33">
      <w:pPr>
        <w:spacing w:after="7" w:line="248" w:lineRule="auto"/>
        <w:ind w:left="1140" w:right="324" w:hanging="10"/>
      </w:pPr>
      <w:r>
        <w:t xml:space="preserve">-ise/-ize; </w:t>
      </w:r>
    </w:p>
    <w:p w:rsidR="00F05CD3" w:rsidRDefault="00D67A33">
      <w:pPr>
        <w:ind w:left="1733" w:right="332"/>
      </w:pPr>
      <w:r>
        <w:t>образование</w:t>
      </w:r>
      <w:r>
        <w:t xml:space="preserve"> </w:t>
      </w:r>
      <w:r>
        <w:t>имѐн</w:t>
      </w:r>
      <w:r>
        <w:t xml:space="preserve"> </w:t>
      </w:r>
      <w:r>
        <w:t>существительных</w:t>
      </w:r>
      <w:r>
        <w:t xml:space="preserve"> </w:t>
      </w:r>
      <w:r>
        <w:t>при</w:t>
      </w:r>
      <w:r>
        <w:t xml:space="preserve"> </w:t>
      </w:r>
      <w:r>
        <w:t>помощи</w:t>
      </w:r>
      <w:r>
        <w:t xml:space="preserve"> </w:t>
      </w:r>
      <w:r>
        <w:t>префиксов</w:t>
      </w:r>
      <w:r>
        <w:t xml:space="preserve"> un-, in-/im- </w:t>
      </w:r>
      <w:r>
        <w:t>и</w:t>
      </w:r>
      <w:r>
        <w:t xml:space="preserve"> </w:t>
      </w:r>
      <w:r>
        <w:t>суффиксов</w:t>
      </w:r>
      <w:r>
        <w:t xml:space="preserve"> </w:t>
      </w:r>
    </w:p>
    <w:p w:rsidR="00F05CD3" w:rsidRDefault="00D67A33">
      <w:pPr>
        <w:spacing w:after="29" w:line="248" w:lineRule="auto"/>
        <w:ind w:left="1730" w:right="496" w:hanging="600"/>
      </w:pPr>
      <w:r>
        <w:t xml:space="preserve">-ance/-ence, -er/-or, -ing, -ist, -ity, -ment, -ness, -sion/-tion, -ship; </w:t>
      </w:r>
      <w:r>
        <w:t>образование</w:t>
      </w:r>
      <w:r>
        <w:t xml:space="preserve"> </w:t>
      </w:r>
      <w:r>
        <w:t>имѐн</w:t>
      </w:r>
      <w:r>
        <w:t xml:space="preserve"> </w:t>
      </w:r>
      <w:r>
        <w:t>прилагательных</w:t>
      </w:r>
      <w:r>
        <w:t xml:space="preserve"> </w:t>
      </w:r>
      <w:r>
        <w:t>при</w:t>
      </w:r>
      <w:r>
        <w:t xml:space="preserve"> </w:t>
      </w:r>
      <w:r>
        <w:t>помощи</w:t>
      </w:r>
      <w:r>
        <w:t xml:space="preserve"> </w:t>
      </w:r>
      <w:r>
        <w:t>префиксов</w:t>
      </w:r>
      <w:r>
        <w:t xml:space="preserve"> un-, in-/im-, inter-, non- </w:t>
      </w:r>
      <w:r>
        <w:t>и</w:t>
      </w:r>
      <w:r>
        <w:t xml:space="preserve"> </w:t>
      </w:r>
    </w:p>
    <w:p w:rsidR="00F05CD3" w:rsidRDefault="00D67A33">
      <w:pPr>
        <w:ind w:left="1747" w:right="332" w:hanging="600"/>
      </w:pPr>
      <w:r>
        <w:t>суффиксов</w:t>
      </w:r>
      <w:r>
        <w:t xml:space="preserve"> -able/-ible, -al, -ed, -ese, -ful, -ian/-an, -ing, -ish, -ive, -less, -ly, -ous, -y; </w:t>
      </w:r>
      <w:r>
        <w:t>образование</w:t>
      </w:r>
      <w:r>
        <w:t xml:space="preserve"> </w:t>
      </w:r>
      <w:r>
        <w:t>наречий</w:t>
      </w:r>
      <w:r>
        <w:t xml:space="preserve"> </w:t>
      </w:r>
      <w:r>
        <w:t>при</w:t>
      </w:r>
      <w:r>
        <w:t xml:space="preserve"> </w:t>
      </w:r>
      <w:r>
        <w:t>помощи</w:t>
      </w:r>
      <w:r>
        <w:t xml:space="preserve"> </w:t>
      </w:r>
      <w:r>
        <w:t>префиксов</w:t>
      </w:r>
      <w:r>
        <w:t xml:space="preserve"> un-, in-/im- </w:t>
      </w:r>
      <w:r>
        <w:t>и</w:t>
      </w:r>
      <w:r>
        <w:t xml:space="preserve"> </w:t>
      </w:r>
      <w:r>
        <w:t>суффикса</w:t>
      </w:r>
      <w:r>
        <w:t xml:space="preserve"> -ly; </w:t>
      </w:r>
      <w:r>
        <w:t xml:space="preserve">образование числительных при помощи суффиксов </w:t>
      </w:r>
      <w:r>
        <w:t xml:space="preserve">-teen, -ty, -th; </w:t>
      </w:r>
      <w:r>
        <w:t>словосложение:</w:t>
      </w:r>
      <w:r>
        <w:t xml:space="preserve"> </w:t>
      </w:r>
      <w:r>
        <w:t xml:space="preserve">образование сложных существительных путѐм соединения основ существительных </w:t>
      </w:r>
    </w:p>
    <w:p w:rsidR="00F05CD3" w:rsidRDefault="00D67A33">
      <w:pPr>
        <w:spacing w:after="7" w:line="248" w:lineRule="auto"/>
        <w:ind w:left="1140" w:right="324" w:hanging="10"/>
      </w:pPr>
      <w:r>
        <w:t xml:space="preserve">(football); </w:t>
      </w:r>
    </w:p>
    <w:p w:rsidR="00F05CD3" w:rsidRDefault="00D67A33">
      <w:pPr>
        <w:ind w:left="1733" w:right="332"/>
      </w:pP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основы</w:t>
      </w:r>
      <w:r>
        <w:t xml:space="preserve"> </w:t>
      </w:r>
      <w:r>
        <w:t>прилагательного</w:t>
      </w:r>
      <w:r>
        <w:t xml:space="preserve"> </w:t>
      </w:r>
      <w:r>
        <w:t xml:space="preserve">с </w:t>
      </w:r>
    </w:p>
    <w:p w:rsidR="00F05CD3" w:rsidRDefault="00D67A33">
      <w:pPr>
        <w:ind w:left="1747" w:right="332" w:hanging="600"/>
      </w:pPr>
      <w:r>
        <w:t>основой существительного (blackboard);</w:t>
      </w:r>
      <w:r>
        <w:t xml:space="preserve"> </w:t>
      </w:r>
      <w:r>
        <w:t>образование</w:t>
      </w:r>
      <w:r>
        <w:t xml:space="preserve"> </w:t>
      </w:r>
      <w:r>
        <w:t>сложных</w:t>
      </w:r>
      <w:r>
        <w:t xml:space="preserve"> </w:t>
      </w:r>
      <w:r>
        <w:t>существительных</w:t>
      </w:r>
      <w:r>
        <w:t xml:space="preserve"> </w:t>
      </w:r>
      <w:r>
        <w:t>путѐм соединения</w:t>
      </w:r>
      <w:r>
        <w:t xml:space="preserve"> </w:t>
      </w:r>
      <w:r>
        <w:t>основ существительных</w:t>
      </w:r>
      <w:r>
        <w:t xml:space="preserve"> </w:t>
      </w:r>
      <w:r>
        <w:t xml:space="preserve">с </w:t>
      </w:r>
    </w:p>
    <w:p w:rsidR="00F05CD3" w:rsidRDefault="00D67A33">
      <w:pPr>
        <w:ind w:left="1147" w:right="332"/>
      </w:pPr>
      <w:r>
        <w:t>предлогом (father</w:t>
      </w:r>
      <w:r>
        <w:t xml:space="preserve">-in-law); </w:t>
      </w:r>
    </w:p>
    <w:p w:rsidR="00F05CD3" w:rsidRDefault="00D67A33">
      <w:pPr>
        <w:ind w:left="1147" w:right="332" w:firstLine="600"/>
      </w:pPr>
      <w:r>
        <w:t>образование сложных прилагательных путѐм соединения</w:t>
      </w:r>
      <w:r>
        <w:t xml:space="preserve"> основы прилагательного/числительного с</w:t>
      </w:r>
      <w:r>
        <w:t xml:space="preserve"> </w:t>
      </w:r>
      <w:r>
        <w:t xml:space="preserve">основой существительного с добавлением суффикса </w:t>
      </w:r>
      <w:r>
        <w:t xml:space="preserve">-ed </w:t>
      </w:r>
    </w:p>
    <w:p w:rsidR="00F05CD3" w:rsidRDefault="00D67A33">
      <w:pPr>
        <w:ind w:left="1747" w:right="332" w:hanging="600"/>
      </w:pPr>
      <w:r>
        <w:t xml:space="preserve">(blue-eyed, eight-legged); </w:t>
      </w:r>
      <w:r>
        <w:t>образование</w:t>
      </w:r>
      <w:r>
        <w:t xml:space="preserve"> </w:t>
      </w:r>
      <w:r>
        <w:t>сложных</w:t>
      </w:r>
      <w:r>
        <w:t xml:space="preserve"> </w:t>
      </w:r>
      <w:r>
        <w:t>прилагательных</w:t>
      </w:r>
      <w:r>
        <w:t xml:space="preserve"> </w:t>
      </w:r>
      <w:r>
        <w:t>путѐм</w:t>
      </w:r>
      <w:r>
        <w:t xml:space="preserve"> </w:t>
      </w:r>
      <w:r>
        <w:t>соединения</w:t>
      </w:r>
      <w:r>
        <w:t xml:space="preserve"> </w:t>
      </w:r>
      <w:r>
        <w:t>наречия</w:t>
      </w:r>
      <w:r>
        <w:t xml:space="preserve"> </w:t>
      </w:r>
      <w:r>
        <w:t>с</w:t>
      </w:r>
      <w:r>
        <w:t xml:space="preserve"> </w:t>
      </w:r>
      <w:r>
        <w:t>основой</w:t>
      </w:r>
      <w:r>
        <w:t xml:space="preserve"> </w:t>
      </w:r>
      <w:r>
        <w:t>причасти я II (well</w:t>
      </w:r>
      <w:r>
        <w:t xml:space="preserve">-behaved); </w:t>
      </w:r>
    </w:p>
    <w:p w:rsidR="00F05CD3" w:rsidRDefault="00D67A33">
      <w:pPr>
        <w:ind w:left="1733" w:right="332"/>
      </w:pPr>
      <w:r>
        <w:lastRenderedPageBreak/>
        <w:t xml:space="preserve">образование сложных прилагательных путѐм соединения основы прилагательного с </w:t>
      </w:r>
    </w:p>
    <w:p w:rsidR="00F05CD3" w:rsidRDefault="00D67A33">
      <w:pPr>
        <w:ind w:left="1747" w:right="4949" w:hanging="600"/>
      </w:pPr>
      <w:r>
        <w:t>основой причастия I (nice</w:t>
      </w:r>
      <w:r>
        <w:t xml:space="preserve">-looking); </w:t>
      </w:r>
      <w:r>
        <w:t>конверсия:</w:t>
      </w:r>
      <w:r>
        <w:t xml:space="preserve"> </w:t>
      </w:r>
    </w:p>
    <w:p w:rsidR="00F05CD3" w:rsidRDefault="00D67A33">
      <w:pPr>
        <w:tabs>
          <w:tab w:val="center" w:pos="6097"/>
        </w:tabs>
        <w:ind w:left="0"/>
        <w:jc w:val="left"/>
      </w:pPr>
      <w:r>
        <w:t xml:space="preserve"> </w:t>
      </w:r>
      <w:r>
        <w:tab/>
      </w:r>
      <w:r>
        <w:t>образование</w:t>
      </w:r>
      <w:r>
        <w:t xml:space="preserve"> </w:t>
      </w:r>
      <w:r>
        <w:t>имѐн</w:t>
      </w:r>
      <w:r>
        <w:t xml:space="preserve"> </w:t>
      </w:r>
      <w:r>
        <w:t>существительных</w:t>
      </w:r>
      <w:r>
        <w:t xml:space="preserve"> </w:t>
      </w:r>
      <w:r>
        <w:t>от</w:t>
      </w:r>
      <w:r>
        <w:t xml:space="preserve"> </w:t>
      </w:r>
      <w:r>
        <w:t>неопределѐнной</w:t>
      </w:r>
      <w:r>
        <w:t xml:space="preserve"> </w:t>
      </w:r>
      <w:r>
        <w:t>формы</w:t>
      </w:r>
      <w:r>
        <w:t xml:space="preserve"> </w:t>
      </w:r>
      <w:r>
        <w:t>глаголов</w:t>
      </w:r>
      <w:r>
        <w:t xml:space="preserve"> (to run </w:t>
      </w:r>
      <w:r>
        <w:t>–</w:t>
      </w:r>
      <w:r>
        <w:t xml:space="preserve"> a </w:t>
      </w:r>
    </w:p>
    <w:p w:rsidR="00F05CD3" w:rsidRDefault="00D67A33">
      <w:pPr>
        <w:spacing w:after="7" w:line="248" w:lineRule="auto"/>
        <w:ind w:left="1140" w:right="324" w:hanging="10"/>
      </w:pPr>
      <w:r>
        <w:t xml:space="preserve">run);  </w:t>
      </w:r>
    </w:p>
    <w:p w:rsidR="00F05CD3" w:rsidRDefault="00D67A33">
      <w:pPr>
        <w:ind w:left="1733" w:right="500"/>
      </w:pPr>
      <w:r>
        <w:t>образование</w:t>
      </w:r>
      <w:r>
        <w:t xml:space="preserve"> </w:t>
      </w:r>
      <w:r>
        <w:t>имѐн</w:t>
      </w:r>
      <w:r>
        <w:t xml:space="preserve"> </w:t>
      </w:r>
      <w:r>
        <w:t>существительных</w:t>
      </w:r>
      <w:r>
        <w:t xml:space="preserve"> </w:t>
      </w:r>
      <w:r>
        <w:t>от</w:t>
      </w:r>
      <w:r>
        <w:t xml:space="preserve"> </w:t>
      </w:r>
      <w:r>
        <w:t>имѐн</w:t>
      </w:r>
      <w:r>
        <w:t xml:space="preserve"> </w:t>
      </w:r>
      <w:r>
        <w:t>прилагательных</w:t>
      </w:r>
      <w:r>
        <w:t xml:space="preserve"> (rich people </w:t>
      </w:r>
      <w:r>
        <w:t>–</w:t>
      </w:r>
      <w:r>
        <w:t xml:space="preserve"> the rich); </w:t>
      </w:r>
      <w:r>
        <w:t>образование глаголов от имѐн существительных (a hand –</w:t>
      </w:r>
      <w:r>
        <w:t xml:space="preserve"> to hand); </w:t>
      </w:r>
      <w:r>
        <w:t>образование</w:t>
      </w:r>
      <w:r>
        <w:t xml:space="preserve"> </w:t>
      </w:r>
      <w:r>
        <w:t>глаголов</w:t>
      </w:r>
      <w:r>
        <w:t xml:space="preserve"> </w:t>
      </w:r>
      <w:r>
        <w:t>от</w:t>
      </w:r>
      <w:r>
        <w:t xml:space="preserve"> </w:t>
      </w:r>
      <w:r>
        <w:t>имѐн</w:t>
      </w:r>
      <w:r>
        <w:t xml:space="preserve"> </w:t>
      </w:r>
      <w:r>
        <w:t>прилагательных</w:t>
      </w:r>
      <w:r>
        <w:t xml:space="preserve"> (cool </w:t>
      </w:r>
      <w:r>
        <w:t>–</w:t>
      </w:r>
      <w:r>
        <w:t xml:space="preserve"> to cool). </w:t>
      </w:r>
      <w:r>
        <w:t xml:space="preserve">Имена прилагательные на </w:t>
      </w:r>
      <w:r>
        <w:t>-</w:t>
      </w:r>
      <w:r>
        <w:t xml:space="preserve">ed и </w:t>
      </w:r>
      <w:r>
        <w:t xml:space="preserve">-ing (excited </w:t>
      </w:r>
      <w:r>
        <w:t>–</w:t>
      </w:r>
      <w:r>
        <w:t xml:space="preserve"> exciting). </w:t>
      </w:r>
    </w:p>
    <w:p w:rsidR="00F05CD3" w:rsidRDefault="00D67A33">
      <w:pPr>
        <w:ind w:left="1147" w:right="332" w:firstLine="600"/>
      </w:pPr>
      <w:r>
        <w:t>Многозначные</w:t>
      </w:r>
      <w:r>
        <w:t xml:space="preserve"> </w:t>
      </w:r>
      <w:r>
        <w:t>лексические</w:t>
      </w:r>
      <w:r>
        <w:t xml:space="preserve"> </w:t>
      </w:r>
      <w:r>
        <w:t>единицы.</w:t>
      </w:r>
      <w:r>
        <w:t xml:space="preserve"> </w:t>
      </w:r>
      <w:r>
        <w:t>Синонимы.</w:t>
      </w:r>
      <w:r>
        <w:t xml:space="preserve"> </w:t>
      </w:r>
      <w:r>
        <w:t>Антонимы.</w:t>
      </w:r>
      <w:r>
        <w:t xml:space="preserve"> </w:t>
      </w:r>
      <w:r>
        <w:t>Интернациональные</w:t>
      </w:r>
      <w:r>
        <w:t xml:space="preserve"> </w:t>
      </w:r>
      <w:r>
        <w:t>слова.</w:t>
      </w:r>
      <w:r>
        <w:t xml:space="preserve"> </w:t>
      </w:r>
      <w:r>
        <w:t>Наиболее частотные</w:t>
      </w:r>
      <w:r>
        <w:t xml:space="preserve"> </w:t>
      </w:r>
      <w:r>
        <w:t>фразовые</w:t>
      </w:r>
      <w:r>
        <w:t xml:space="preserve"> </w:t>
      </w:r>
      <w:r>
        <w:t>глаголы.</w:t>
      </w:r>
      <w:r>
        <w:t xml:space="preserve"> </w:t>
      </w:r>
      <w:r>
        <w:t>Сокращения</w:t>
      </w:r>
      <w:r>
        <w:t xml:space="preserve"> </w:t>
      </w:r>
      <w:r>
        <w:t>и</w:t>
      </w:r>
      <w:r>
        <w:t xml:space="preserve"> </w:t>
      </w:r>
      <w:r>
        <w:t>аббревиатуры.</w:t>
      </w:r>
      <w:r>
        <w:t xml:space="preserve"> </w:t>
      </w:r>
    </w:p>
    <w:p w:rsidR="00F05CD3" w:rsidRDefault="00D67A33">
      <w:pPr>
        <w:ind w:left="1147" w:right="332" w:firstLine="600"/>
      </w:pPr>
      <w:r>
        <w:t>Различные средства связи для обеспечения целостности и логичности устного/письменного высказывания.</w:t>
      </w:r>
      <w:r>
        <w:t xml:space="preserve"> </w:t>
      </w:r>
    </w:p>
    <w:p w:rsidR="00F05CD3" w:rsidRDefault="00D67A33">
      <w:pPr>
        <w:spacing w:after="7" w:line="248" w:lineRule="auto"/>
        <w:ind w:left="1728" w:right="2874" w:hanging="10"/>
      </w:pPr>
      <w:r>
        <w:rPr>
          <w:i/>
        </w:rPr>
        <w:t xml:space="preserve">Грамматическая сторона речи </w:t>
      </w:r>
    </w:p>
    <w:p w:rsidR="00F05CD3" w:rsidRDefault="00D67A33">
      <w:pPr>
        <w:ind w:left="1147" w:right="332" w:firstLine="600"/>
      </w:pPr>
      <w:r>
        <w:t>Распознавание и употребление в устной и письменной речи изученных морфологических форм и синтаксических конструкций английского языка.</w:t>
      </w:r>
      <w:r>
        <w:t xml:space="preserve"> </w:t>
      </w:r>
    </w:p>
    <w:p w:rsidR="00F05CD3" w:rsidRDefault="00D67A33">
      <w:pPr>
        <w:ind w:left="1147" w:right="332" w:firstLine="600"/>
      </w:pPr>
      <w:r>
        <w:t>Различные коммуникативные типы предложений: повествовательные (утвердительные,</w:t>
      </w:r>
      <w:r>
        <w:t xml:space="preserve"> </w:t>
      </w:r>
      <w:r>
        <w:t>отрицательные),</w:t>
      </w:r>
      <w:r>
        <w:t xml:space="preserve"> </w:t>
      </w:r>
      <w:r>
        <w:t>вопросительные</w:t>
      </w:r>
      <w:r>
        <w:t xml:space="preserve"> </w:t>
      </w:r>
      <w:r>
        <w:t>(общий,</w:t>
      </w:r>
      <w:r>
        <w:t xml:space="preserve"> </w:t>
      </w:r>
      <w:r>
        <w:t>сп</w:t>
      </w:r>
      <w:r>
        <w:t>ециальный,</w:t>
      </w:r>
      <w:r>
        <w:t xml:space="preserve"> </w:t>
      </w:r>
      <w:r>
        <w:t>альтернативный, разделительный вопросы), побудительные (в утвердительной и отрицательной форме).</w:t>
      </w:r>
      <w:r>
        <w:t xml:space="preserve"> </w:t>
      </w:r>
    </w:p>
    <w:p w:rsidR="00F05CD3" w:rsidRDefault="00D67A33">
      <w:pPr>
        <w:ind w:left="1147" w:right="332" w:firstLine="600"/>
      </w:pPr>
      <w:r>
        <w:t>Нераспространѐнные и распространѐнные простые предложения, в том числе с несколькими</w:t>
      </w:r>
      <w:r>
        <w:t xml:space="preserve"> </w:t>
      </w:r>
      <w:r>
        <w:t>обстоятельствами, следующими</w:t>
      </w:r>
      <w:r>
        <w:t xml:space="preserve"> </w:t>
      </w:r>
      <w:r>
        <w:t>в</w:t>
      </w:r>
      <w:r>
        <w:t xml:space="preserve"> </w:t>
      </w:r>
      <w:r>
        <w:t>определѐнном</w:t>
      </w:r>
      <w:r>
        <w:t xml:space="preserve"> </w:t>
      </w:r>
      <w:r>
        <w:t>порядке</w:t>
      </w:r>
      <w:r>
        <w:t xml:space="preserve"> (We moved </w:t>
      </w:r>
      <w:r>
        <w:t xml:space="preserve">to a new house last year.). </w:t>
      </w:r>
    </w:p>
    <w:p w:rsidR="00F05CD3" w:rsidRDefault="00D67A33">
      <w:pPr>
        <w:tabs>
          <w:tab w:val="center" w:pos="2434"/>
          <w:tab w:val="center" w:pos="3632"/>
          <w:tab w:val="center" w:pos="4694"/>
          <w:tab w:val="center" w:pos="5808"/>
        </w:tabs>
        <w:ind w:left="0"/>
        <w:jc w:val="left"/>
      </w:pPr>
      <w:r>
        <w:rPr>
          <w:rFonts w:ascii="Calibri" w:eastAsia="Calibri" w:hAnsi="Calibri" w:cs="Calibri"/>
          <w:sz w:val="22"/>
        </w:rPr>
        <w:tab/>
      </w:r>
      <w:r>
        <w:t xml:space="preserve">Предложения </w:t>
      </w:r>
      <w:r>
        <w:tab/>
        <w:t xml:space="preserve">с </w:t>
      </w:r>
      <w:r>
        <w:tab/>
        <w:t xml:space="preserve">начальным </w:t>
      </w:r>
      <w:r>
        <w:tab/>
        <w:t xml:space="preserve">It. </w:t>
      </w:r>
    </w:p>
    <w:p w:rsidR="00F05CD3" w:rsidRDefault="00D67A33">
      <w:pPr>
        <w:ind w:left="1733" w:right="332"/>
      </w:pPr>
      <w:r>
        <w:t>Предложения</w:t>
      </w:r>
      <w:r>
        <w:t xml:space="preserve"> </w:t>
      </w:r>
      <w:r>
        <w:t>с</w:t>
      </w:r>
      <w:r>
        <w:t xml:space="preserve"> </w:t>
      </w:r>
      <w:r>
        <w:t>начальным There +</w:t>
      </w:r>
      <w:r>
        <w:t xml:space="preserve"> to be. </w:t>
      </w:r>
    </w:p>
    <w:p w:rsidR="00F05CD3" w:rsidRDefault="00D67A33">
      <w:pPr>
        <w:spacing w:after="7" w:line="248" w:lineRule="auto"/>
        <w:ind w:left="1130" w:right="324" w:firstLine="600"/>
      </w:pPr>
      <w:r>
        <w:t>Предложения</w:t>
      </w:r>
      <w:r>
        <w:t xml:space="preserve"> </w:t>
      </w:r>
      <w:r>
        <w:t>с</w:t>
      </w:r>
      <w:r>
        <w:t xml:space="preserve"> </w:t>
      </w:r>
      <w:r>
        <w:t>глагольными</w:t>
      </w:r>
      <w:r>
        <w:t xml:space="preserve"> </w:t>
      </w:r>
      <w:r>
        <w:t>конструкциями</w:t>
      </w:r>
      <w:r>
        <w:t xml:space="preserve">, </w:t>
      </w:r>
      <w:r>
        <w:t>содержащими</w:t>
      </w:r>
      <w:r>
        <w:t xml:space="preserve"> </w:t>
      </w:r>
      <w:r>
        <w:t>глаголы</w:t>
      </w:r>
      <w:r>
        <w:t>-</w:t>
      </w:r>
      <w:r>
        <w:t>связки</w:t>
      </w:r>
      <w:r>
        <w:t xml:space="preserve"> to be, to look, to seem, to feel (He looks/seems/feels happy.). </w:t>
      </w:r>
    </w:p>
    <w:p w:rsidR="00F05CD3" w:rsidRDefault="00D67A33">
      <w:pPr>
        <w:spacing w:after="7" w:line="248" w:lineRule="auto"/>
        <w:ind w:left="1130" w:right="324" w:firstLine="600"/>
      </w:pPr>
      <w:r>
        <w:t>Предложения</w:t>
      </w:r>
      <w:r>
        <w:t xml:space="preserve"> c</w:t>
      </w:r>
      <w:r>
        <w:t>о</w:t>
      </w:r>
      <w:r>
        <w:t xml:space="preserve"> </w:t>
      </w:r>
      <w:r>
        <w:t>сложны</w:t>
      </w:r>
      <w:r>
        <w:t>м</w:t>
      </w:r>
      <w:r>
        <w:t xml:space="preserve"> </w:t>
      </w:r>
      <w:r>
        <w:t>дополнением</w:t>
      </w:r>
      <w:r>
        <w:t xml:space="preserve"> </w:t>
      </w:r>
      <w:r>
        <w:t>–</w:t>
      </w:r>
      <w:r>
        <w:t xml:space="preserve"> Complex Object (I want you to help me. I saw her cross/crossing the road. I want to have my hair cut.). </w:t>
      </w:r>
    </w:p>
    <w:p w:rsidR="00F05CD3" w:rsidRDefault="00D67A33">
      <w:pPr>
        <w:ind w:left="1733" w:right="332"/>
      </w:pPr>
      <w:r>
        <w:t xml:space="preserve">Сложносочинѐнные предложения с сочинительными союзами and, but, or. </w:t>
      </w:r>
    </w:p>
    <w:p w:rsidR="00F05CD3" w:rsidRDefault="00D67A33">
      <w:pPr>
        <w:ind w:left="1147" w:right="332" w:firstLine="600"/>
      </w:pPr>
      <w:r>
        <w:t>Сложноподчинѐнные</w:t>
      </w:r>
      <w:r>
        <w:t xml:space="preserve"> </w:t>
      </w:r>
      <w:r>
        <w:t>предложения</w:t>
      </w:r>
      <w:r>
        <w:t xml:space="preserve"> </w:t>
      </w:r>
      <w:r>
        <w:t>с</w:t>
      </w:r>
      <w:r>
        <w:t xml:space="preserve"> </w:t>
      </w:r>
      <w:r>
        <w:t>союзами</w:t>
      </w:r>
      <w:r>
        <w:t xml:space="preserve"> </w:t>
      </w:r>
      <w:r>
        <w:t>и</w:t>
      </w:r>
      <w:r>
        <w:t xml:space="preserve"> </w:t>
      </w:r>
      <w:r>
        <w:t>союзными</w:t>
      </w:r>
      <w:r>
        <w:t xml:space="preserve"> </w:t>
      </w:r>
      <w:r>
        <w:t>словами because</w:t>
      </w:r>
      <w:r>
        <w:t>, if,</w:t>
      </w:r>
      <w:r>
        <w:t xml:space="preserve"> when, where, what, why, how. </w:t>
      </w:r>
    </w:p>
    <w:p w:rsidR="00F05CD3" w:rsidRDefault="00D67A33">
      <w:pPr>
        <w:ind w:left="1147" w:right="332" w:firstLine="600"/>
      </w:pPr>
      <w:r>
        <w:t>Сложноподчинѐнные предложения с определительными придаточными с союзными словами who, which, that.</w:t>
      </w:r>
      <w:r>
        <w:t xml:space="preserve"> </w:t>
      </w:r>
    </w:p>
    <w:p w:rsidR="00F05CD3" w:rsidRDefault="00D67A33">
      <w:pPr>
        <w:ind w:left="1147" w:right="332" w:firstLine="600"/>
      </w:pPr>
      <w:r>
        <w:t xml:space="preserve">Сложноподчинѐнные предложения с союзными словами whoever, whatever, however, </w:t>
      </w:r>
      <w:r>
        <w:t xml:space="preserve">whenever. </w:t>
      </w:r>
    </w:p>
    <w:p w:rsidR="00F05CD3" w:rsidRDefault="00D67A33">
      <w:pPr>
        <w:ind w:left="1147" w:right="332" w:firstLine="600"/>
      </w:pPr>
      <w:r>
        <w:t>Условные предложения с глаголами в изъявительном наклонении (Conditional 0, Conditional I) и с глаголами в сослагательном наклонении (Conditional II).</w:t>
      </w:r>
      <w:r>
        <w:t xml:space="preserve"> </w:t>
      </w:r>
    </w:p>
    <w:p w:rsidR="00F05CD3" w:rsidRDefault="00D67A33">
      <w:pPr>
        <w:spacing w:after="7" w:line="248" w:lineRule="auto"/>
        <w:ind w:left="1130" w:right="324" w:firstLine="600"/>
      </w:pPr>
      <w:r>
        <w:t>Все</w:t>
      </w:r>
      <w:r>
        <w:t xml:space="preserve"> </w:t>
      </w:r>
      <w:r>
        <w:t>типы</w:t>
      </w:r>
      <w:r>
        <w:t xml:space="preserve"> </w:t>
      </w:r>
      <w:r>
        <w:t>вопросительных</w:t>
      </w:r>
      <w:r>
        <w:t xml:space="preserve"> </w:t>
      </w:r>
      <w:r>
        <w:t>предложений</w:t>
      </w:r>
      <w:r>
        <w:t xml:space="preserve"> (</w:t>
      </w:r>
      <w:r>
        <w:t>общий</w:t>
      </w:r>
      <w:r>
        <w:t xml:space="preserve">, </w:t>
      </w:r>
      <w:r>
        <w:t>специальный</w:t>
      </w:r>
      <w:r>
        <w:t xml:space="preserve">, </w:t>
      </w:r>
      <w:r>
        <w:t>альтернативный</w:t>
      </w:r>
      <w:r>
        <w:t xml:space="preserve">, </w:t>
      </w:r>
      <w:r>
        <w:t>разделительный</w:t>
      </w:r>
      <w:r>
        <w:t xml:space="preserve"> </w:t>
      </w:r>
      <w:r>
        <w:t>вопросы</w:t>
      </w:r>
      <w:r>
        <w:t xml:space="preserve"> </w:t>
      </w:r>
      <w:r>
        <w:t>в</w:t>
      </w:r>
      <w:r>
        <w:t xml:space="preserve"> Presen</w:t>
      </w:r>
      <w:r>
        <w:t xml:space="preserve">t/Past/Future Simple Tense, Present/Past Continuous Tense, Present/Past Perfect Tense, Present Perfect Continuous Tense). </w:t>
      </w:r>
    </w:p>
    <w:p w:rsidR="00F05CD3" w:rsidRDefault="00D67A33">
      <w:pPr>
        <w:ind w:left="1147" w:right="332" w:firstLine="600"/>
      </w:pPr>
      <w:r>
        <w:t>Повествовательные, вопросительные и побудительные предложения в косвенной речи в настоящем и прошедшем времени, согласование времѐн в</w:t>
      </w:r>
      <w:r>
        <w:t xml:space="preserve"> рамках сложного предложения.</w:t>
      </w:r>
      <w:r>
        <w:t xml:space="preserve"> </w:t>
      </w:r>
    </w:p>
    <w:p w:rsidR="00F05CD3" w:rsidRDefault="00D67A33">
      <w:pPr>
        <w:ind w:left="1733" w:right="332"/>
      </w:pPr>
      <w:r>
        <w:t xml:space="preserve">Модальные глаголы в косвенной речи в настоящем и прошедшем времени. </w:t>
      </w:r>
    </w:p>
    <w:p w:rsidR="00F05CD3" w:rsidRDefault="00D67A33">
      <w:pPr>
        <w:spacing w:after="7" w:line="248" w:lineRule="auto"/>
        <w:ind w:left="1743" w:right="324" w:hanging="10"/>
      </w:pPr>
      <w:r>
        <w:t>Предложения</w:t>
      </w:r>
      <w:r>
        <w:t xml:space="preserve"> </w:t>
      </w:r>
      <w:r>
        <w:t>с</w:t>
      </w:r>
      <w:r>
        <w:t xml:space="preserve"> </w:t>
      </w:r>
      <w:r>
        <w:t>конструкциями</w:t>
      </w:r>
      <w:r>
        <w:t xml:space="preserve"> as </w:t>
      </w:r>
      <w:r>
        <w:t>…</w:t>
      </w:r>
      <w:r>
        <w:t xml:space="preserve"> as, not so </w:t>
      </w:r>
      <w:r>
        <w:t>…</w:t>
      </w:r>
      <w:r>
        <w:t xml:space="preserve"> as, both </w:t>
      </w:r>
      <w:r>
        <w:t>…</w:t>
      </w:r>
      <w:r>
        <w:t xml:space="preserve"> and </w:t>
      </w:r>
      <w:r>
        <w:t>…,</w:t>
      </w:r>
      <w:r>
        <w:t xml:space="preserve"> either </w:t>
      </w:r>
      <w:r>
        <w:t>…</w:t>
      </w:r>
      <w:r>
        <w:t xml:space="preserve"> or, neither </w:t>
      </w:r>
    </w:p>
    <w:p w:rsidR="00F05CD3" w:rsidRDefault="00D67A33">
      <w:pPr>
        <w:spacing w:after="7" w:line="248" w:lineRule="auto"/>
        <w:ind w:left="1140" w:right="324" w:hanging="10"/>
      </w:pPr>
      <w:r>
        <w:t>…</w:t>
      </w:r>
      <w:r>
        <w:t xml:space="preserve"> nor. </w:t>
      </w:r>
    </w:p>
    <w:p w:rsidR="00F05CD3" w:rsidRDefault="00D67A33">
      <w:pPr>
        <w:ind w:left="1733" w:right="332"/>
      </w:pPr>
      <w:r>
        <w:t>Предложения</w:t>
      </w:r>
      <w:r>
        <w:t xml:space="preserve"> </w:t>
      </w:r>
      <w:r>
        <w:t>с</w:t>
      </w:r>
      <w:r>
        <w:t xml:space="preserve"> I </w:t>
      </w:r>
      <w:r>
        <w:t>wish…</w:t>
      </w:r>
      <w:r>
        <w:t xml:space="preserve"> </w:t>
      </w:r>
    </w:p>
    <w:p w:rsidR="00F05CD3" w:rsidRDefault="00D67A33">
      <w:pPr>
        <w:spacing w:after="7" w:line="248" w:lineRule="auto"/>
        <w:ind w:left="1743" w:right="324" w:hanging="10"/>
      </w:pPr>
      <w:r>
        <w:t>Конструкции</w:t>
      </w:r>
      <w:r>
        <w:t xml:space="preserve"> </w:t>
      </w:r>
      <w:r>
        <w:t>с</w:t>
      </w:r>
      <w:r>
        <w:t xml:space="preserve"> </w:t>
      </w:r>
      <w:r>
        <w:t>глаголами</w:t>
      </w:r>
      <w:r>
        <w:t xml:space="preserve"> </w:t>
      </w:r>
      <w:r>
        <w:t>на</w:t>
      </w:r>
      <w:r>
        <w:t xml:space="preserve"> -ing: to love/hate doing smth. </w:t>
      </w:r>
    </w:p>
    <w:p w:rsidR="00F05CD3" w:rsidRDefault="00D67A33">
      <w:pPr>
        <w:spacing w:after="7" w:line="248" w:lineRule="auto"/>
        <w:ind w:left="1130" w:right="324" w:firstLine="600"/>
      </w:pPr>
      <w:r>
        <w:lastRenderedPageBreak/>
        <w:t>Конструкции</w:t>
      </w:r>
      <w:r>
        <w:t xml:space="preserve"> c </w:t>
      </w:r>
      <w:r>
        <w:t>глаголами</w:t>
      </w:r>
      <w:r>
        <w:t xml:space="preserve"> to stop, to remember, to forget (</w:t>
      </w:r>
      <w:r>
        <w:t>разница</w:t>
      </w:r>
      <w:r>
        <w:t xml:space="preserve"> </w:t>
      </w:r>
      <w:r>
        <w:t>в</w:t>
      </w:r>
      <w:r>
        <w:t xml:space="preserve"> </w:t>
      </w:r>
      <w:r>
        <w:t>значении</w:t>
      </w:r>
      <w:r>
        <w:t xml:space="preserve"> to stop doing smth </w:t>
      </w:r>
      <w:r>
        <w:t>и</w:t>
      </w:r>
      <w:r>
        <w:t xml:space="preserve"> to stop to do smth). </w:t>
      </w:r>
    </w:p>
    <w:p w:rsidR="00F05CD3" w:rsidRDefault="00D67A33">
      <w:pPr>
        <w:ind w:left="1733" w:right="332"/>
      </w:pPr>
      <w:r>
        <w:t>Конструкция</w:t>
      </w:r>
      <w:r>
        <w:t xml:space="preserve"> </w:t>
      </w:r>
      <w:r>
        <w:t xml:space="preserve">It takes me … to do smth. </w:t>
      </w:r>
    </w:p>
    <w:p w:rsidR="00F05CD3" w:rsidRDefault="00D67A33">
      <w:pPr>
        <w:ind w:left="1733" w:right="332"/>
      </w:pPr>
      <w:r>
        <w:t>Конструкция</w:t>
      </w:r>
      <w:r>
        <w:t xml:space="preserve"> used to + </w:t>
      </w:r>
      <w:r>
        <w:t>инфинитив</w:t>
      </w:r>
      <w:r>
        <w:t xml:space="preserve"> </w:t>
      </w:r>
      <w:r>
        <w:t>глагола.</w:t>
      </w:r>
      <w:r>
        <w:t xml:space="preserve"> </w:t>
      </w:r>
    </w:p>
    <w:p w:rsidR="00F05CD3" w:rsidRDefault="00D67A33">
      <w:pPr>
        <w:spacing w:after="7" w:line="248" w:lineRule="auto"/>
        <w:ind w:left="1743" w:right="324" w:hanging="10"/>
      </w:pPr>
      <w:r>
        <w:t>Конструкции</w:t>
      </w:r>
      <w:r>
        <w:t xml:space="preserve"> be/get used</w:t>
      </w:r>
      <w:r>
        <w:t xml:space="preserve"> to smth, be/get used to doing smth. </w:t>
      </w:r>
    </w:p>
    <w:p w:rsidR="00F05CD3" w:rsidRDefault="00D67A33">
      <w:pPr>
        <w:ind w:left="1147" w:right="332" w:firstLine="600"/>
      </w:pPr>
      <w:r>
        <w:t>Конструкции</w:t>
      </w:r>
      <w:r>
        <w:t xml:space="preserve"> </w:t>
      </w:r>
      <w:r>
        <w:t>I prefer, I’d prefer, I’d rather prefer, выражающие</w:t>
      </w:r>
      <w:r>
        <w:t xml:space="preserve"> </w:t>
      </w:r>
      <w:r>
        <w:t>предпочтение</w:t>
      </w:r>
      <w:r>
        <w:t xml:space="preserve">, </w:t>
      </w:r>
      <w:r>
        <w:t>а</w:t>
      </w:r>
      <w:r>
        <w:t xml:space="preserve"> </w:t>
      </w:r>
      <w:r>
        <w:t>также</w:t>
      </w:r>
      <w:r>
        <w:t xml:space="preserve"> </w:t>
      </w:r>
      <w:r>
        <w:t>конструкции</w:t>
      </w:r>
      <w:r>
        <w:t xml:space="preserve"> </w:t>
      </w:r>
      <w:r>
        <w:t>I’d rather, You’d better.</w:t>
      </w:r>
      <w:r>
        <w:t xml:space="preserve"> </w:t>
      </w:r>
    </w:p>
    <w:p w:rsidR="00F05CD3" w:rsidRDefault="00D67A33">
      <w:pPr>
        <w:ind w:left="1147" w:right="332" w:firstLine="600"/>
      </w:pPr>
      <w:r>
        <w:t>Подлежащее, выраженное собирательным существительным (family, police), и его согласование со сказуемым.</w:t>
      </w:r>
      <w:r>
        <w:t xml:space="preserve"> </w:t>
      </w:r>
    </w:p>
    <w:p w:rsidR="00F05CD3" w:rsidRDefault="00D67A33">
      <w:pPr>
        <w:ind w:left="1147" w:right="332" w:firstLine="600"/>
      </w:pPr>
      <w:r>
        <w:t>Глаголы (правильные и неправильные) в видовременных формах действительного залога в изъявительном наклонении (Present/Past/Future Simple Tense, Present</w:t>
      </w:r>
      <w:r>
        <w:t xml:space="preserve">/Past </w:t>
      </w:r>
    </w:p>
    <w:p w:rsidR="00F05CD3" w:rsidRDefault="00D67A33">
      <w:pPr>
        <w:spacing w:after="7" w:line="248" w:lineRule="auto"/>
        <w:ind w:left="1140" w:right="324" w:hanging="10"/>
      </w:pPr>
      <w:r>
        <w:t xml:space="preserve">Continuous Tense, Present/Past Perfect Tense, Present Perfect Continuous Tense, Future-in-the- Past Tense) </w:t>
      </w:r>
      <w:r>
        <w:t>и</w:t>
      </w:r>
      <w:r>
        <w:t xml:space="preserve"> </w:t>
      </w:r>
      <w:r>
        <w:t>наиболее</w:t>
      </w:r>
      <w:r>
        <w:t xml:space="preserve"> </w:t>
      </w:r>
      <w:r>
        <w:t>употребительных</w:t>
      </w:r>
      <w:r>
        <w:t xml:space="preserve"> </w:t>
      </w:r>
      <w:r>
        <w:t>формах</w:t>
      </w:r>
      <w:r>
        <w:t xml:space="preserve"> </w:t>
      </w:r>
      <w:r>
        <w:t>страдательного</w:t>
      </w:r>
      <w:r>
        <w:t xml:space="preserve"> </w:t>
      </w:r>
      <w:r>
        <w:t>залога</w:t>
      </w:r>
      <w:r>
        <w:t xml:space="preserve"> (Present/Past Simple Passive, Present Perfect Passive). </w:t>
      </w:r>
    </w:p>
    <w:p w:rsidR="00F05CD3" w:rsidRDefault="00D67A33">
      <w:pPr>
        <w:spacing w:after="7" w:line="248" w:lineRule="auto"/>
        <w:ind w:left="1130" w:right="324" w:firstLine="600"/>
      </w:pPr>
      <w:r>
        <w:t>Конструкция</w:t>
      </w:r>
      <w:r>
        <w:t xml:space="preserve"> to be going to, </w:t>
      </w:r>
      <w:r>
        <w:t>ф</w:t>
      </w:r>
      <w:r>
        <w:t>ормы</w:t>
      </w:r>
      <w:r>
        <w:t xml:space="preserve"> Future Simple Tense </w:t>
      </w:r>
      <w:r>
        <w:t>и</w:t>
      </w:r>
      <w:r>
        <w:t xml:space="preserve"> Present Continuous Tense </w:t>
      </w:r>
      <w:r>
        <w:t>для</w:t>
      </w:r>
      <w:r>
        <w:t xml:space="preserve"> </w:t>
      </w:r>
      <w:r>
        <w:t>выражения</w:t>
      </w:r>
      <w:r>
        <w:t xml:space="preserve"> </w:t>
      </w:r>
      <w:r>
        <w:t>будущего</w:t>
      </w:r>
      <w:r>
        <w:t xml:space="preserve"> </w:t>
      </w:r>
      <w:r>
        <w:t>действия</w:t>
      </w:r>
      <w:r>
        <w:t xml:space="preserve">. </w:t>
      </w:r>
    </w:p>
    <w:p w:rsidR="00F05CD3" w:rsidRDefault="00D67A33">
      <w:pPr>
        <w:spacing w:after="7" w:line="248" w:lineRule="auto"/>
        <w:ind w:left="1130" w:right="324" w:firstLine="600"/>
      </w:pPr>
      <w:r>
        <w:t>Модальные</w:t>
      </w:r>
      <w:r>
        <w:t xml:space="preserve"> </w:t>
      </w:r>
      <w:r>
        <w:t>глаголы</w:t>
      </w:r>
      <w:r>
        <w:t xml:space="preserve"> </w:t>
      </w:r>
      <w:r>
        <w:t>и</w:t>
      </w:r>
      <w:r>
        <w:t xml:space="preserve"> </w:t>
      </w:r>
      <w:r>
        <w:t>их</w:t>
      </w:r>
      <w:r>
        <w:t xml:space="preserve"> </w:t>
      </w:r>
      <w:r>
        <w:t>эквиваленты</w:t>
      </w:r>
      <w:r>
        <w:t xml:space="preserve"> (can/be able to, could, must/have to, may, might, should, shall, would, will, need). </w:t>
      </w:r>
    </w:p>
    <w:p w:rsidR="00F05CD3" w:rsidRDefault="00D67A33">
      <w:pPr>
        <w:spacing w:after="7" w:line="248" w:lineRule="auto"/>
        <w:ind w:left="1130" w:right="324" w:firstLine="600"/>
      </w:pPr>
      <w:r>
        <w:t>Неличные</w:t>
      </w:r>
      <w:r>
        <w:t xml:space="preserve"> </w:t>
      </w:r>
      <w:r>
        <w:t>формы</w:t>
      </w:r>
      <w:r>
        <w:t xml:space="preserve"> </w:t>
      </w:r>
      <w:r>
        <w:t>глагола</w:t>
      </w:r>
      <w:r>
        <w:t xml:space="preserve"> </w:t>
      </w:r>
      <w:r>
        <w:t>–</w:t>
      </w:r>
      <w:r>
        <w:t xml:space="preserve"> </w:t>
      </w:r>
      <w:r>
        <w:t>инфинитив</w:t>
      </w:r>
      <w:r>
        <w:t xml:space="preserve">, </w:t>
      </w:r>
      <w:r>
        <w:t>герундий</w:t>
      </w:r>
      <w:r>
        <w:t xml:space="preserve">, </w:t>
      </w:r>
      <w:r>
        <w:t>при</w:t>
      </w:r>
      <w:r>
        <w:t>частие</w:t>
      </w:r>
      <w:r>
        <w:t xml:space="preserve"> (Participle I </w:t>
      </w:r>
      <w:r>
        <w:t>и</w:t>
      </w:r>
      <w:r>
        <w:t xml:space="preserve"> Participle II), </w:t>
      </w:r>
      <w:r>
        <w:t>причастия</w:t>
      </w:r>
      <w:r>
        <w:t xml:space="preserve"> </w:t>
      </w:r>
      <w:r>
        <w:t>в</w:t>
      </w:r>
      <w:r>
        <w:t xml:space="preserve"> </w:t>
      </w:r>
      <w:r>
        <w:t>функции</w:t>
      </w:r>
      <w:r>
        <w:t xml:space="preserve"> </w:t>
      </w:r>
      <w:r>
        <w:t>определения</w:t>
      </w:r>
      <w:r>
        <w:t xml:space="preserve"> (Participle I </w:t>
      </w:r>
      <w:r>
        <w:t>–</w:t>
      </w:r>
      <w:r>
        <w:t xml:space="preserve"> a playing child, Participle II </w:t>
      </w:r>
      <w:r>
        <w:t>–</w:t>
      </w:r>
      <w:r>
        <w:t xml:space="preserve"> a written text). </w:t>
      </w:r>
    </w:p>
    <w:p w:rsidR="00F05CD3" w:rsidRDefault="00D67A33">
      <w:pPr>
        <w:ind w:left="1733" w:right="332"/>
      </w:pPr>
      <w:r>
        <w:t>Определѐнный,</w:t>
      </w:r>
      <w:r>
        <w:t xml:space="preserve"> </w:t>
      </w:r>
      <w:r>
        <w:t>неопределѐнный</w:t>
      </w:r>
      <w:r>
        <w:t xml:space="preserve"> </w:t>
      </w:r>
      <w:r>
        <w:t>и</w:t>
      </w:r>
      <w:r>
        <w:t xml:space="preserve"> </w:t>
      </w:r>
      <w:r>
        <w:t>нулевой</w:t>
      </w:r>
      <w:r>
        <w:t xml:space="preserve"> </w:t>
      </w:r>
      <w:r>
        <w:t>артикли.</w:t>
      </w:r>
      <w:r>
        <w:t xml:space="preserve"> </w:t>
      </w:r>
    </w:p>
    <w:p w:rsidR="00F05CD3" w:rsidRDefault="00D67A33">
      <w:pPr>
        <w:ind w:left="1147" w:right="332" w:firstLine="600"/>
      </w:pPr>
      <w:r>
        <w:t>Имена существительные во множественном числе, образованных по правилу, и исключения.</w:t>
      </w:r>
      <w:r>
        <w:t xml:space="preserve"> </w:t>
      </w:r>
    </w:p>
    <w:p w:rsidR="00F05CD3" w:rsidRDefault="00D67A33">
      <w:pPr>
        <w:ind w:left="1147" w:right="332" w:firstLine="600"/>
      </w:pPr>
      <w:r>
        <w:t>Неисчисляемые имена существительные, имеющие форму только множественного числа.</w:t>
      </w:r>
      <w:r>
        <w:t xml:space="preserve"> </w:t>
      </w:r>
    </w:p>
    <w:p w:rsidR="00F05CD3" w:rsidRDefault="00D67A33">
      <w:pPr>
        <w:ind w:left="1733" w:right="332"/>
      </w:pPr>
      <w:r>
        <w:t>Притяжательный</w:t>
      </w:r>
      <w:r>
        <w:t xml:space="preserve"> </w:t>
      </w:r>
      <w:r>
        <w:t>падеж</w:t>
      </w:r>
      <w:r>
        <w:t xml:space="preserve"> </w:t>
      </w:r>
      <w:r>
        <w:t>имѐн</w:t>
      </w:r>
      <w:r>
        <w:t xml:space="preserve"> </w:t>
      </w:r>
      <w:r>
        <w:t>существительных.</w:t>
      </w:r>
      <w:r>
        <w:t xml:space="preserve"> </w:t>
      </w:r>
    </w:p>
    <w:p w:rsidR="00F05CD3" w:rsidRDefault="00D67A33">
      <w:pPr>
        <w:ind w:left="1147" w:right="332" w:firstLine="600"/>
      </w:pPr>
      <w:r>
        <w:t>Имена прилагательные и наречия в положительно</w:t>
      </w:r>
      <w:r>
        <w:t>й, сравнительной и превосходной степенях, образованные по правилу, и исключения.</w:t>
      </w:r>
      <w:r>
        <w:t xml:space="preserve"> </w:t>
      </w:r>
    </w:p>
    <w:p w:rsidR="00F05CD3" w:rsidRDefault="00D67A33">
      <w:pPr>
        <w:ind w:left="1147" w:right="332" w:firstLine="600"/>
      </w:pPr>
      <w:r>
        <w:t>Порядок</w:t>
      </w:r>
      <w:r>
        <w:t xml:space="preserve"> </w:t>
      </w:r>
      <w:r>
        <w:t>следования</w:t>
      </w:r>
      <w:r>
        <w:t xml:space="preserve"> </w:t>
      </w:r>
      <w:r>
        <w:t>нескольких</w:t>
      </w:r>
      <w:r>
        <w:t xml:space="preserve"> </w:t>
      </w:r>
      <w:r>
        <w:t>прилагательных</w:t>
      </w:r>
      <w:r>
        <w:t xml:space="preserve"> </w:t>
      </w:r>
      <w:r>
        <w:t>(мнение –</w:t>
      </w:r>
      <w:r>
        <w:t xml:space="preserve"> </w:t>
      </w:r>
      <w:r>
        <w:t>размер –</w:t>
      </w:r>
      <w:r>
        <w:t xml:space="preserve"> </w:t>
      </w:r>
      <w:r>
        <w:t>возраст –</w:t>
      </w:r>
      <w:r>
        <w:t xml:space="preserve"> </w:t>
      </w:r>
      <w:r>
        <w:t>цвет –</w:t>
      </w:r>
      <w:r>
        <w:t xml:space="preserve"> </w:t>
      </w:r>
      <w:r>
        <w:t>происхождение).</w:t>
      </w:r>
      <w:r>
        <w:t xml:space="preserve"> </w:t>
      </w:r>
    </w:p>
    <w:p w:rsidR="00F05CD3" w:rsidRDefault="00D67A33">
      <w:pPr>
        <w:spacing w:after="7" w:line="248" w:lineRule="auto"/>
        <w:ind w:left="1743" w:right="324" w:hanging="10"/>
      </w:pPr>
      <w:r>
        <w:t>Слова</w:t>
      </w:r>
      <w:r>
        <w:t xml:space="preserve">, </w:t>
      </w:r>
      <w:r>
        <w:t>выражающие</w:t>
      </w:r>
      <w:r>
        <w:t xml:space="preserve"> </w:t>
      </w:r>
      <w:r>
        <w:t>количество</w:t>
      </w:r>
      <w:r>
        <w:t xml:space="preserve"> (many/much, little/a little, few/a few, a lot of). </w:t>
      </w:r>
    </w:p>
    <w:p w:rsidR="00F05CD3" w:rsidRDefault="00D67A33">
      <w:pPr>
        <w:ind w:left="1147" w:right="332" w:firstLine="600"/>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неопределѐнные местоимения и их п</w:t>
      </w:r>
      <w:r>
        <w:t>роизводные, отрицательные</w:t>
      </w:r>
      <w:r>
        <w:t xml:space="preserve"> </w:t>
      </w:r>
      <w:r>
        <w:t>местоимения</w:t>
      </w:r>
      <w:r>
        <w:t xml:space="preserve"> none, no </w:t>
      </w:r>
      <w:r>
        <w:t>и</w:t>
      </w:r>
      <w:r>
        <w:t xml:space="preserve"> </w:t>
      </w:r>
      <w:r>
        <w:t>производные</w:t>
      </w:r>
      <w:r>
        <w:t xml:space="preserve"> </w:t>
      </w:r>
      <w:r>
        <w:t>последнего</w:t>
      </w:r>
      <w:r>
        <w:t xml:space="preserve"> (nobody, nothing </w:t>
      </w:r>
      <w:r>
        <w:t>и</w:t>
      </w:r>
      <w:r>
        <w:t xml:space="preserve"> </w:t>
      </w:r>
      <w:r>
        <w:t>другие).</w:t>
      </w:r>
      <w:r>
        <w:t xml:space="preserve"> </w:t>
      </w:r>
      <w:r>
        <w:t>Количественные</w:t>
      </w:r>
      <w:r>
        <w:t xml:space="preserve"> </w:t>
      </w:r>
      <w:r>
        <w:t>и</w:t>
      </w:r>
      <w:r>
        <w:t xml:space="preserve"> </w:t>
      </w:r>
      <w:r>
        <w:t>порядковые</w:t>
      </w:r>
      <w:r>
        <w:t xml:space="preserve"> </w:t>
      </w:r>
      <w:r>
        <w:t>числительные.</w:t>
      </w:r>
      <w:r>
        <w:t xml:space="preserve"> </w:t>
      </w:r>
    </w:p>
    <w:p w:rsidR="00F05CD3" w:rsidRDefault="00D67A33">
      <w:pPr>
        <w:ind w:left="1147" w:right="332" w:firstLine="600"/>
      </w:pPr>
      <w:r>
        <w:t>Предлоги места, времени, направления, предлоги, употребляемые с глаголами в страдательном залоге.</w:t>
      </w:r>
      <w:r>
        <w:t xml:space="preserve"> </w:t>
      </w:r>
    </w:p>
    <w:p w:rsidR="00F05CD3" w:rsidRDefault="00D67A33">
      <w:pPr>
        <w:spacing w:after="5" w:line="271" w:lineRule="auto"/>
        <w:ind w:left="1743" w:hanging="10"/>
      </w:pPr>
      <w:r>
        <w:rPr>
          <w:b/>
        </w:rPr>
        <w:t>Социокультурны</w:t>
      </w:r>
      <w:r>
        <w:rPr>
          <w:b/>
        </w:rPr>
        <w:t xml:space="preserve">е знания и умения </w:t>
      </w:r>
    </w:p>
    <w:p w:rsidR="00F05CD3" w:rsidRDefault="00D67A33">
      <w:pPr>
        <w:ind w:left="1147" w:right="332" w:firstLine="600"/>
      </w:pPr>
      <w:r>
        <w:t>Осуществление межличностного и межкультурного общения с использованием знаний о национально</w:t>
      </w:r>
      <w:r>
        <w:t>-</w:t>
      </w:r>
      <w:r>
        <w:t>культурных особенностях своей страны и страны/стран изучаемого языка и основных социокультурных элементов речевого поведенческого этикета в англо</w:t>
      </w:r>
      <w:r>
        <w:t>язычной среде в рамках тематического содержания 10 класса.</w:t>
      </w:r>
      <w:r>
        <w:t xml:space="preserve"> </w:t>
      </w:r>
    </w:p>
    <w:p w:rsidR="00F05CD3" w:rsidRDefault="00D67A33">
      <w:pPr>
        <w:ind w:left="1147" w:right="332" w:firstLine="600"/>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w:t>
      </w:r>
      <w:r>
        <w:t xml:space="preserve">ройство, система образования, страницы истории, </w:t>
      </w:r>
      <w:r>
        <w:lastRenderedPageBreak/>
        <w:t>национальные и популярные праздники, проведение досуга, этикетные особенности общения, традиции в кулинарии и другие.</w:t>
      </w:r>
      <w:r>
        <w:t xml:space="preserve"> </w:t>
      </w:r>
    </w:p>
    <w:p w:rsidR="00F05CD3" w:rsidRDefault="00D67A33">
      <w:pPr>
        <w:ind w:left="1147" w:right="332" w:firstLine="600"/>
      </w:pPr>
      <w:r>
        <w:t>Владение основными сведениями о социокультурном портрете и культурном наследии страны/стр</w:t>
      </w:r>
      <w:r>
        <w:t>ан, говорящих на английском языке.</w:t>
      </w:r>
      <w:r>
        <w:t xml:space="preserve"> </w:t>
      </w:r>
    </w:p>
    <w:p w:rsidR="00F05CD3" w:rsidRDefault="00D67A33">
      <w:pPr>
        <w:ind w:left="1147" w:right="332" w:firstLine="600"/>
      </w:pPr>
      <w:r>
        <w:t>Понимание</w:t>
      </w:r>
      <w:r>
        <w:t xml:space="preserve"> </w:t>
      </w:r>
      <w:r>
        <w:t>речевых</w:t>
      </w:r>
      <w:r>
        <w:t xml:space="preserve"> </w:t>
      </w:r>
      <w:r>
        <w:t>различий</w:t>
      </w:r>
      <w:r>
        <w:t xml:space="preserve"> </w:t>
      </w:r>
      <w:r>
        <w:t>в</w:t>
      </w:r>
      <w:r>
        <w:t xml:space="preserve"> </w:t>
      </w:r>
      <w:r>
        <w:t>ситуациях</w:t>
      </w:r>
      <w:r>
        <w:t xml:space="preserve"> </w:t>
      </w:r>
      <w:r>
        <w:t>официального</w:t>
      </w:r>
      <w:r>
        <w:t xml:space="preserve"> </w:t>
      </w:r>
      <w:r>
        <w:t>и</w:t>
      </w:r>
      <w:r>
        <w:t xml:space="preserve"> </w:t>
      </w:r>
      <w:r>
        <w:t>неофициального</w:t>
      </w:r>
      <w:r>
        <w:t xml:space="preserve"> </w:t>
      </w:r>
      <w:r>
        <w:t>общения в рамках тематического содержания речи и использование лексико</w:t>
      </w:r>
      <w:r>
        <w:t>-</w:t>
      </w:r>
      <w:r>
        <w:t>грамматических средств с их учѐтом.</w:t>
      </w:r>
      <w:r>
        <w:t xml:space="preserve"> </w:t>
      </w:r>
    </w:p>
    <w:p w:rsidR="00F05CD3" w:rsidRDefault="00D67A33">
      <w:pPr>
        <w:ind w:left="1147" w:right="332" w:firstLine="600"/>
      </w:pPr>
      <w:r>
        <w:t>Развитие умения представлять родную страну/малую родину и страну/страны изучаемого языка (культурные явления и события,</w:t>
      </w:r>
      <w:r>
        <w:t xml:space="preserve"> </w:t>
      </w:r>
      <w:r>
        <w:t>достопримечательности, выдающиеся</w:t>
      </w:r>
      <w:r>
        <w:t xml:space="preserve"> </w:t>
      </w:r>
      <w:r>
        <w:t>люди: государственные деятели, учѐные, писатели, поэты, художники, композиторы, музыканты, спортсмены,</w:t>
      </w:r>
      <w:r>
        <w:t xml:space="preserve"> актѐры и другие).</w:t>
      </w:r>
      <w:r>
        <w:t xml:space="preserve"> </w:t>
      </w:r>
    </w:p>
    <w:p w:rsidR="00F05CD3" w:rsidRDefault="00D67A33">
      <w:pPr>
        <w:spacing w:after="5" w:line="271" w:lineRule="auto"/>
        <w:ind w:left="1743" w:hanging="10"/>
      </w:pPr>
      <w:r>
        <w:rPr>
          <w:b/>
        </w:rPr>
        <w:t xml:space="preserve">Компенсаторные умения </w:t>
      </w:r>
    </w:p>
    <w:p w:rsidR="00F05CD3" w:rsidRDefault="00D67A33">
      <w:pPr>
        <w:ind w:left="1147" w:right="332" w:firstLine="600"/>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приѐмы переработки информации: при говорении –</w:t>
      </w:r>
      <w:r>
        <w:t xml:space="preserve"> </w:t>
      </w:r>
      <w:r>
        <w:t>переспрос, при говоре</w:t>
      </w:r>
      <w:r>
        <w:t>нии и письме –</w:t>
      </w:r>
      <w:r>
        <w:t xml:space="preserve"> </w:t>
      </w:r>
      <w:r>
        <w:t>описание/перифраз/толкование,</w:t>
      </w:r>
      <w:r>
        <w:t xml:space="preserve"> </w:t>
      </w:r>
      <w:r>
        <w:t>при</w:t>
      </w:r>
      <w:r>
        <w:t xml:space="preserve"> </w:t>
      </w:r>
      <w:r>
        <w:t>чтении</w:t>
      </w:r>
      <w:r>
        <w:t xml:space="preserve"> </w:t>
      </w:r>
      <w:r>
        <w:t>и</w:t>
      </w:r>
      <w:r>
        <w:t xml:space="preserve"> </w:t>
      </w:r>
      <w:r>
        <w:t>аудировании –</w:t>
      </w:r>
      <w:r>
        <w:t xml:space="preserve"> </w:t>
      </w:r>
      <w:r>
        <w:t>языковую</w:t>
      </w:r>
      <w:r>
        <w:t xml:space="preserve"> </w:t>
      </w:r>
      <w:r>
        <w:t>и</w:t>
      </w:r>
      <w:r>
        <w:t xml:space="preserve"> </w:t>
      </w:r>
      <w:r>
        <w:t>контекстуальную догадку.</w:t>
      </w:r>
      <w:r>
        <w:t xml:space="preserve"> </w:t>
      </w:r>
    </w:p>
    <w:p w:rsidR="00F05CD3" w:rsidRDefault="00D67A33">
      <w:pPr>
        <w:ind w:left="1147" w:right="332" w:firstLine="600"/>
      </w:pPr>
      <w:r>
        <w:t>Развитие умения игнорировать информацию, не являющуюся</w:t>
      </w:r>
      <w:r>
        <w:t xml:space="preserve"> </w:t>
      </w:r>
      <w:r>
        <w:t>необходимой для понимания основного содержания, прочитанного/прослушанного текста или для на</w:t>
      </w:r>
      <w:r>
        <w:t>хождения в тексте запрашиваемой информации.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11 КЛАСС </w:t>
      </w:r>
    </w:p>
    <w:p w:rsidR="00F05CD3" w:rsidRDefault="00D67A33">
      <w:pPr>
        <w:spacing w:after="0" w:line="259" w:lineRule="auto"/>
        <w:ind w:left="0"/>
        <w:jc w:val="left"/>
      </w:pPr>
      <w:r>
        <w:rPr>
          <w:b/>
        </w:rPr>
        <w:t xml:space="preserve"> </w:t>
      </w:r>
    </w:p>
    <w:p w:rsidR="00F05CD3" w:rsidRDefault="00D67A33">
      <w:pPr>
        <w:spacing w:after="5" w:line="271" w:lineRule="auto"/>
        <w:ind w:left="1743" w:hanging="10"/>
      </w:pPr>
      <w:r>
        <w:rPr>
          <w:b/>
        </w:rPr>
        <w:t xml:space="preserve">Коммуникативные умения </w:t>
      </w:r>
    </w:p>
    <w:p w:rsidR="00F05CD3" w:rsidRDefault="00D67A33">
      <w:pPr>
        <w:ind w:left="1147" w:right="332" w:firstLine="600"/>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t xml:space="preserve"> </w:t>
      </w:r>
    </w:p>
    <w:p w:rsidR="00F05CD3" w:rsidRDefault="00D67A33">
      <w:pPr>
        <w:ind w:left="1147" w:right="332" w:firstLine="600"/>
      </w:pPr>
      <w:r>
        <w:t>Повсед</w:t>
      </w:r>
      <w:r>
        <w:t>невная жизнь семьи. Межличностные отношения в семье, с друзьями и знакомыми. Конфликтные ситуации, их предупреждение и разрешение.</w:t>
      </w:r>
      <w:r>
        <w:t xml:space="preserve"> </w:t>
      </w:r>
    </w:p>
    <w:p w:rsidR="00F05CD3" w:rsidRDefault="00D67A33">
      <w:pPr>
        <w:ind w:left="1733" w:right="332"/>
      </w:pPr>
      <w:r>
        <w:t>Внешность</w:t>
      </w:r>
      <w:r>
        <w:t xml:space="preserve"> </w:t>
      </w:r>
      <w:r>
        <w:t>и</w:t>
      </w:r>
      <w:r>
        <w:t xml:space="preserve"> </w:t>
      </w:r>
      <w:r>
        <w:t>характеристика</w:t>
      </w:r>
      <w:r>
        <w:t xml:space="preserve"> </w:t>
      </w:r>
      <w:r>
        <w:t>человека,</w:t>
      </w:r>
      <w:r>
        <w:t xml:space="preserve"> </w:t>
      </w:r>
      <w:r>
        <w:t>литературного</w:t>
      </w:r>
      <w:r>
        <w:t xml:space="preserve"> </w:t>
      </w:r>
      <w:r>
        <w:t>персонажа.</w:t>
      </w:r>
      <w:r>
        <w:t xml:space="preserve"> </w:t>
      </w:r>
    </w:p>
    <w:p w:rsidR="00F05CD3" w:rsidRDefault="00D67A33">
      <w:pPr>
        <w:ind w:left="1147" w:right="332" w:firstLine="600"/>
      </w:pPr>
      <w:r>
        <w:t>Здоровый образ жизни и забота о здоровье: режим труда и отдыха, спорт, сбалансированное питание, посещение врача. Отказ от вредных привычек.</w:t>
      </w:r>
      <w:r>
        <w:t xml:space="preserve"> </w:t>
      </w:r>
    </w:p>
    <w:p w:rsidR="00F05CD3" w:rsidRDefault="00D67A33">
      <w:pPr>
        <w:ind w:left="1147" w:right="332" w:firstLine="600"/>
      </w:pPr>
      <w:r>
        <w:t>Школьное образование, школьная жизнь. Переписка с зарубежными сверстниками. Взаимоотношения в школе. Проблемы и ре</w:t>
      </w:r>
      <w:r>
        <w:t>шения. Подготовка к выпускным экзаменам. Выбор профессии. Альтернативы в продолжении образования.</w:t>
      </w:r>
      <w:r>
        <w:t xml:space="preserve"> </w:t>
      </w:r>
    </w:p>
    <w:p w:rsidR="00F05CD3" w:rsidRDefault="00D67A33">
      <w:pPr>
        <w:ind w:left="1147" w:right="332" w:firstLine="600"/>
      </w:pPr>
      <w:r>
        <w:t>Место иностранного</w:t>
      </w:r>
      <w:r>
        <w:t xml:space="preserve"> </w:t>
      </w:r>
      <w:r>
        <w:t>языка</w:t>
      </w:r>
      <w:r>
        <w:t xml:space="preserve"> </w:t>
      </w:r>
      <w:r>
        <w:t>в</w:t>
      </w:r>
      <w:r>
        <w:t xml:space="preserve"> </w:t>
      </w:r>
      <w:r>
        <w:t>повседневной</w:t>
      </w:r>
      <w:r>
        <w:t xml:space="preserve"> </w:t>
      </w:r>
      <w:r>
        <w:t>жизни</w:t>
      </w:r>
      <w:r>
        <w:t xml:space="preserve"> </w:t>
      </w:r>
      <w:r>
        <w:t>и</w:t>
      </w:r>
      <w:r>
        <w:t xml:space="preserve"> </w:t>
      </w:r>
      <w:r>
        <w:t>профессиональной</w:t>
      </w:r>
      <w:r>
        <w:t xml:space="preserve"> </w:t>
      </w:r>
      <w:r>
        <w:t>деятельности в современном мире.</w:t>
      </w:r>
      <w:r>
        <w:t xml:space="preserve"> </w:t>
      </w:r>
    </w:p>
    <w:p w:rsidR="00F05CD3" w:rsidRDefault="00D67A33">
      <w:pPr>
        <w:ind w:left="1147" w:right="332" w:firstLine="600"/>
      </w:pPr>
      <w:r>
        <w:t>Молодѐжь в современном</w:t>
      </w:r>
      <w:r>
        <w:t xml:space="preserve"> </w:t>
      </w:r>
      <w:r>
        <w:t>обществе. Ценностные ориентиры. Участие молодѐжи в жизни общества. Досуг молодѐжи: увлечения и интересы. Любовь и дружба.</w:t>
      </w:r>
      <w:r>
        <w:t xml:space="preserve"> </w:t>
      </w:r>
    </w:p>
    <w:p w:rsidR="00F05CD3" w:rsidRDefault="00D67A33">
      <w:pPr>
        <w:ind w:left="1147" w:right="332" w:firstLine="600"/>
      </w:pPr>
      <w:r>
        <w:t>Роль спорта в современной жизни: виды спорта, экстремальный спорт, спортивные соревнования, Олимпийские игры.</w:t>
      </w:r>
      <w:r>
        <w:t xml:space="preserve"> </w:t>
      </w:r>
    </w:p>
    <w:p w:rsidR="00F05CD3" w:rsidRDefault="00D67A33">
      <w:pPr>
        <w:ind w:left="1733" w:right="332"/>
      </w:pPr>
      <w:r>
        <w:t>Туризм. Виды отдыха. Э</w:t>
      </w:r>
      <w:r>
        <w:t xml:space="preserve">котуризм. Путешествия по России и зарубежным странам. </w:t>
      </w:r>
    </w:p>
    <w:p w:rsidR="00F05CD3" w:rsidRDefault="00D67A33">
      <w:pPr>
        <w:ind w:left="1733" w:right="332"/>
      </w:pPr>
      <w:r>
        <w:t>Вселенная</w:t>
      </w:r>
      <w:r>
        <w:t xml:space="preserve"> </w:t>
      </w:r>
      <w:r>
        <w:t>и</w:t>
      </w:r>
      <w:r>
        <w:t xml:space="preserve"> </w:t>
      </w:r>
      <w:r>
        <w:t>человек.</w:t>
      </w:r>
      <w:r>
        <w:t xml:space="preserve"> </w:t>
      </w:r>
      <w:r>
        <w:t>Природа.</w:t>
      </w:r>
      <w:r>
        <w:t xml:space="preserve"> </w:t>
      </w:r>
      <w:r>
        <w:t>Проблемы</w:t>
      </w:r>
      <w:r>
        <w:t xml:space="preserve"> </w:t>
      </w:r>
      <w:r>
        <w:t>экологии.</w:t>
      </w:r>
      <w:r>
        <w:t xml:space="preserve"> </w:t>
      </w:r>
      <w:r>
        <w:t>Защита</w:t>
      </w:r>
      <w:r>
        <w:t xml:space="preserve"> </w:t>
      </w:r>
      <w:r>
        <w:t>окружающей</w:t>
      </w:r>
      <w:r>
        <w:t xml:space="preserve"> </w:t>
      </w:r>
      <w:r>
        <w:t>среды.</w:t>
      </w:r>
      <w:r>
        <w:t xml:space="preserve"> </w:t>
      </w:r>
    </w:p>
    <w:p w:rsidR="00F05CD3" w:rsidRDefault="00D67A33">
      <w:pPr>
        <w:ind w:left="1147" w:right="332"/>
      </w:pPr>
      <w:r>
        <w:t>Проживание</w:t>
      </w:r>
      <w:r>
        <w:t xml:space="preserve"> </w:t>
      </w:r>
      <w:r>
        <w:t>в</w:t>
      </w:r>
      <w:r>
        <w:t xml:space="preserve"> </w:t>
      </w:r>
      <w:r>
        <w:t>городской/сельской</w:t>
      </w:r>
      <w:r>
        <w:t xml:space="preserve"> </w:t>
      </w:r>
      <w:r>
        <w:t>местности.</w:t>
      </w:r>
      <w:r>
        <w:t xml:space="preserve"> </w:t>
      </w:r>
    </w:p>
    <w:p w:rsidR="00F05CD3" w:rsidRDefault="00D67A33">
      <w:pPr>
        <w:ind w:left="1147" w:right="332" w:firstLine="600"/>
      </w:pPr>
      <w:r>
        <w:t>Технический прогресс: перспективы и последствия. Современные средства информации и</w:t>
      </w:r>
      <w:r>
        <w:t xml:space="preserve"> коммуникации (пресса, телевидение, Интернет, социальные сети и другие). Интернет</w:t>
      </w:r>
      <w:r>
        <w:t>-</w:t>
      </w:r>
      <w:r>
        <w:t>безопасность.</w:t>
      </w:r>
      <w:r>
        <w:t xml:space="preserve"> </w:t>
      </w:r>
    </w:p>
    <w:p w:rsidR="00F05CD3" w:rsidRDefault="00D67A33">
      <w:pPr>
        <w:ind w:left="1147" w:right="332" w:firstLine="600"/>
      </w:pPr>
      <w:r>
        <w:lastRenderedPageBreak/>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w:t>
      </w:r>
      <w:r>
        <w:t>ные особенности (национальные и популярные праздники, знаменательные даты, традиции, обычаи), страницы истории.</w:t>
      </w:r>
      <w:r>
        <w:t xml:space="preserve"> </w:t>
      </w:r>
    </w:p>
    <w:p w:rsidR="00F05CD3" w:rsidRDefault="00D67A33">
      <w:pPr>
        <w:tabs>
          <w:tab w:val="center" w:pos="2415"/>
          <w:tab w:val="center" w:pos="3666"/>
          <w:tab w:val="center" w:pos="4607"/>
          <w:tab w:val="center" w:pos="5637"/>
          <w:tab w:val="center" w:pos="6357"/>
          <w:tab w:val="center" w:pos="7397"/>
          <w:tab w:val="center" w:pos="8954"/>
          <w:tab w:val="center" w:pos="10161"/>
        </w:tabs>
        <w:ind w:left="0"/>
        <w:jc w:val="left"/>
      </w:pPr>
      <w:r>
        <w:rPr>
          <w:rFonts w:ascii="Calibri" w:eastAsia="Calibri" w:hAnsi="Calibri" w:cs="Calibri"/>
          <w:sz w:val="22"/>
        </w:rPr>
        <w:tab/>
      </w:r>
      <w:r>
        <w:t xml:space="preserve">Выдающиеся </w:t>
      </w:r>
      <w:r>
        <w:tab/>
        <w:t xml:space="preserve">люди </w:t>
      </w:r>
      <w:r>
        <w:tab/>
        <w:t xml:space="preserve">родной </w:t>
      </w:r>
      <w:r>
        <w:tab/>
        <w:t xml:space="preserve">страны </w:t>
      </w:r>
      <w:r>
        <w:tab/>
        <w:t xml:space="preserve">и </w:t>
      </w:r>
      <w:r>
        <w:tab/>
        <w:t xml:space="preserve">страны/стран </w:t>
      </w:r>
      <w:r>
        <w:tab/>
        <w:t xml:space="preserve">изучаемого </w:t>
      </w:r>
      <w:r>
        <w:tab/>
        <w:t xml:space="preserve">языка: </w:t>
      </w:r>
    </w:p>
    <w:p w:rsidR="00F05CD3" w:rsidRDefault="00D67A33">
      <w:pPr>
        <w:ind w:left="1147" w:right="332"/>
      </w:pPr>
      <w:r>
        <w:t>государственные деятели, учѐные, писатели, поэты, художники, композитор</w:t>
      </w:r>
      <w:r>
        <w:t>ы, путешественники, спортсмены, актѐры и другие.</w:t>
      </w:r>
      <w:r>
        <w:t xml:space="preserve"> </w:t>
      </w:r>
    </w:p>
    <w:p w:rsidR="00F05CD3" w:rsidRDefault="00D67A33">
      <w:pPr>
        <w:spacing w:after="7" w:line="248" w:lineRule="auto"/>
        <w:ind w:left="1728" w:right="2874" w:hanging="10"/>
      </w:pPr>
      <w:r>
        <w:rPr>
          <w:i/>
        </w:rPr>
        <w:t xml:space="preserve">Говорение </w:t>
      </w:r>
    </w:p>
    <w:p w:rsidR="00F05CD3" w:rsidRDefault="00D67A33">
      <w:pPr>
        <w:ind w:left="1147" w:right="332" w:firstLine="600"/>
      </w:pPr>
      <w:r>
        <w:t xml:space="preserve">Развитие коммуникативных умений </w:t>
      </w:r>
      <w:r>
        <w:rPr>
          <w:u w:val="single" w:color="000000"/>
        </w:rPr>
        <w:t>диалогической речи</w:t>
      </w:r>
      <w:r>
        <w:t>, а именно умений вести разные</w:t>
      </w:r>
      <w:r>
        <w:t xml:space="preserve"> </w:t>
      </w:r>
      <w:r>
        <w:t>виды</w:t>
      </w:r>
      <w:r>
        <w:t xml:space="preserve"> </w:t>
      </w:r>
      <w:r>
        <w:t>диалога</w:t>
      </w:r>
      <w:r>
        <w:t xml:space="preserve"> </w:t>
      </w:r>
      <w:r>
        <w:t>(диалог</w:t>
      </w:r>
      <w:r>
        <w:t xml:space="preserve"> </w:t>
      </w:r>
      <w:r>
        <w:t>этикетного</w:t>
      </w:r>
      <w:r>
        <w:t xml:space="preserve"> </w:t>
      </w:r>
      <w:r>
        <w:t>характера,</w:t>
      </w:r>
      <w:r>
        <w:t xml:space="preserve"> </w:t>
      </w:r>
      <w:r>
        <w:t>диалог</w:t>
      </w:r>
      <w:r>
        <w:t>-</w:t>
      </w:r>
      <w:r>
        <w:t>побуждение</w:t>
      </w:r>
      <w:r>
        <w:t xml:space="preserve"> </w:t>
      </w:r>
      <w:r>
        <w:t>к</w:t>
      </w:r>
      <w:r>
        <w:t xml:space="preserve"> </w:t>
      </w:r>
      <w:r>
        <w:t>действию,</w:t>
      </w:r>
      <w:r>
        <w:t xml:space="preserve"> </w:t>
      </w:r>
      <w:r>
        <w:t>диалог –</w:t>
      </w:r>
      <w:r>
        <w:t xml:space="preserve"> </w:t>
      </w:r>
      <w:r>
        <w:t>расспрос,</w:t>
      </w:r>
      <w:r>
        <w:t xml:space="preserve"> </w:t>
      </w:r>
      <w:r>
        <w:t>диалог</w:t>
      </w:r>
      <w:r>
        <w:t>-</w:t>
      </w:r>
      <w:r>
        <w:t>обмен</w:t>
      </w:r>
      <w:r>
        <w:t xml:space="preserve"> </w:t>
      </w:r>
      <w:r>
        <w:t>мнениями, комбинированный</w:t>
      </w:r>
      <w:r>
        <w:t xml:space="preserve"> </w:t>
      </w:r>
      <w:r>
        <w:t>диалог,</w:t>
      </w:r>
      <w:r>
        <w:t xml:space="preserve"> </w:t>
      </w:r>
      <w:r>
        <w:t>включающий</w:t>
      </w:r>
      <w:r>
        <w:t xml:space="preserve"> </w:t>
      </w:r>
      <w:r>
        <w:t>разные</w:t>
      </w:r>
      <w:r>
        <w:t xml:space="preserve"> </w:t>
      </w:r>
      <w:r>
        <w:t>виды диалогов):</w:t>
      </w:r>
      <w:r>
        <w:t xml:space="preserve"> </w:t>
      </w:r>
    </w:p>
    <w:p w:rsidR="00F05CD3" w:rsidRDefault="00D67A33">
      <w:pPr>
        <w:ind w:left="1147" w:right="332" w:firstLine="600"/>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w:t>
      </w:r>
      <w:r>
        <w:t>жать пожелания и вежливо реагировать на поздравление;</w:t>
      </w:r>
      <w:r>
        <w:t xml:space="preserve"> </w:t>
      </w:r>
      <w:r>
        <w:t>диалог</w:t>
      </w:r>
      <w:r>
        <w:t>-</w:t>
      </w:r>
      <w:r>
        <w:t>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w:t>
      </w:r>
      <w:r>
        <w:t xml:space="preserve"> </w:t>
      </w:r>
      <w:r>
        <w:t>собеседника</w:t>
      </w:r>
      <w:r>
        <w:t xml:space="preserve"> </w:t>
      </w:r>
      <w:r>
        <w:t>к</w:t>
      </w:r>
      <w:r>
        <w:t xml:space="preserve"> </w:t>
      </w:r>
      <w:r>
        <w:t>совместной</w:t>
      </w:r>
      <w:r>
        <w:t xml:space="preserve"> </w:t>
      </w:r>
      <w:r>
        <w:t>деятельности,</w:t>
      </w:r>
      <w:r>
        <w:t xml:space="preserve"> </w:t>
      </w:r>
      <w:r>
        <w:t>вежливо соглашаться/не</w:t>
      </w:r>
      <w:r>
        <w:t xml:space="preserve"> </w:t>
      </w:r>
      <w:r>
        <w:t>соглашаться на предложение собеседника, объясняя причину своего решения;</w:t>
      </w:r>
      <w:r>
        <w:t xml:space="preserve"> </w:t>
      </w:r>
      <w:r>
        <w:t>диалог</w:t>
      </w:r>
      <w:r>
        <w:t>-</w:t>
      </w:r>
      <w:r>
        <w:t>расспрос: сообщать фактическую информацию, отвечая на вопросы разных видов, выражать своѐ отношение к обсуждаемым фактам и событиям, запрашивать интерес</w:t>
      </w:r>
      <w:r>
        <w:t>ующую</w:t>
      </w:r>
      <w:r>
        <w:t xml:space="preserve"> </w:t>
      </w:r>
      <w:r>
        <w:t>информацию, переходить с позиции спрашивающего на позицию отвечающего и наоборот, брать/давать интервью;</w:t>
      </w:r>
      <w:r>
        <w:t xml:space="preserve"> </w:t>
      </w:r>
      <w:r>
        <w:t>диалог</w:t>
      </w:r>
      <w:r>
        <w:t>-</w:t>
      </w:r>
      <w:r>
        <w:t>обмен мнениями: выражать свою точку зрения и обосновывать еѐ, высказывать своѐ согласие/несогласие с точкой зрения собеседника, выражать с</w:t>
      </w:r>
      <w:r>
        <w:t>омнение, давать эмоциональную оценку обсуждаемым событиям (восхищение, удивление, радость, огорчение и другие).</w:t>
      </w:r>
      <w:r>
        <w:t xml:space="preserve"> </w:t>
      </w:r>
    </w:p>
    <w:p w:rsidR="00F05CD3" w:rsidRDefault="00D67A33">
      <w:pPr>
        <w:ind w:left="1147" w:right="332" w:firstLine="600"/>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w:t>
      </w:r>
      <w:r>
        <w:t>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r>
        <w:t xml:space="preserve"> </w:t>
      </w:r>
    </w:p>
    <w:p w:rsidR="00F05CD3" w:rsidRDefault="00D67A33">
      <w:pPr>
        <w:ind w:left="1733" w:right="332"/>
      </w:pPr>
      <w:r>
        <w:t>Объѐм</w:t>
      </w:r>
      <w:r>
        <w:t xml:space="preserve"> </w:t>
      </w:r>
      <w:r>
        <w:t>диалога</w:t>
      </w:r>
      <w:r>
        <w:t xml:space="preserve"> </w:t>
      </w:r>
      <w:r>
        <w:t>–</w:t>
      </w:r>
      <w:r>
        <w:t xml:space="preserve"> </w:t>
      </w:r>
      <w:r>
        <w:t>до 9</w:t>
      </w:r>
      <w:r>
        <w:t xml:space="preserve"> </w:t>
      </w:r>
      <w:r>
        <w:t>реплик</w:t>
      </w:r>
      <w:r>
        <w:t xml:space="preserve"> </w:t>
      </w:r>
      <w:r>
        <w:t>со</w:t>
      </w:r>
      <w:r>
        <w:t xml:space="preserve"> </w:t>
      </w:r>
      <w:r>
        <w:t>стороны</w:t>
      </w:r>
      <w:r>
        <w:t xml:space="preserve"> </w:t>
      </w:r>
      <w:r>
        <w:t>каждого</w:t>
      </w:r>
      <w:r>
        <w:t xml:space="preserve"> </w:t>
      </w:r>
      <w:r>
        <w:t xml:space="preserve">собеседника. </w:t>
      </w:r>
    </w:p>
    <w:p w:rsidR="00F05CD3" w:rsidRDefault="00D67A33">
      <w:pPr>
        <w:ind w:left="1733" w:right="332"/>
      </w:pPr>
      <w:r>
        <w:t xml:space="preserve">Развитие коммуникативных умений </w:t>
      </w:r>
      <w:r>
        <w:rPr>
          <w:u w:val="single" w:color="000000"/>
        </w:rPr>
        <w:t>монологической речи</w:t>
      </w:r>
      <w:r>
        <w:t xml:space="preserve">: </w:t>
      </w:r>
      <w:r>
        <w:t>создание</w:t>
      </w:r>
      <w:r>
        <w:t xml:space="preserve"> </w:t>
      </w:r>
      <w:r>
        <w:t>устных</w:t>
      </w:r>
      <w:r>
        <w:t xml:space="preserve"> </w:t>
      </w:r>
      <w:r>
        <w:t>связных</w:t>
      </w:r>
      <w:r>
        <w:t xml:space="preserve"> </w:t>
      </w:r>
      <w:r>
        <w:t>монологических</w:t>
      </w:r>
      <w:r>
        <w:t xml:space="preserve"> </w:t>
      </w:r>
      <w:r>
        <w:t>высказываний</w:t>
      </w:r>
      <w:r>
        <w:t xml:space="preserve"> </w:t>
      </w:r>
      <w:r>
        <w:t>с</w:t>
      </w:r>
      <w:r>
        <w:t xml:space="preserve"> </w:t>
      </w:r>
      <w:r>
        <w:t>использованием</w:t>
      </w:r>
      <w:r>
        <w:t xml:space="preserve"> </w:t>
      </w:r>
      <w:r>
        <w:t xml:space="preserve">основных </w:t>
      </w:r>
    </w:p>
    <w:p w:rsidR="00F05CD3" w:rsidRDefault="00D67A33">
      <w:pPr>
        <w:ind w:left="1147" w:right="332"/>
      </w:pPr>
      <w:r>
        <w:t>коммуникативных типов речи:</w:t>
      </w:r>
      <w:r>
        <w:t xml:space="preserve"> </w:t>
      </w:r>
    </w:p>
    <w:p w:rsidR="00F05CD3" w:rsidRDefault="00D67A33">
      <w:pPr>
        <w:ind w:left="1733" w:right="332"/>
      </w:pPr>
      <w:r>
        <w:t xml:space="preserve">описание (предмета, местности, внешности и одежды человека), характеристика </w:t>
      </w:r>
    </w:p>
    <w:p w:rsidR="00F05CD3" w:rsidRDefault="00D67A33">
      <w:pPr>
        <w:spacing w:after="5" w:line="248" w:lineRule="auto"/>
        <w:ind w:left="1738" w:right="2591" w:hanging="600"/>
        <w:jc w:val="left"/>
      </w:pPr>
      <w:r>
        <w:t>(черты характера реального человека или литературного персонажа);</w:t>
      </w:r>
      <w:r>
        <w:t xml:space="preserve"> </w:t>
      </w:r>
      <w:r>
        <w:t>повествование/сообщение; рассуждение;</w:t>
      </w:r>
      <w:r>
        <w:t xml:space="preserve"> </w:t>
      </w:r>
    </w:p>
    <w:p w:rsidR="00F05CD3" w:rsidRDefault="00D67A33">
      <w:pPr>
        <w:ind w:left="1733" w:right="332"/>
      </w:pPr>
      <w:r>
        <w:t>пересказ основного содержания, прочитанного/прослушанного текста без опоры</w:t>
      </w:r>
      <w:r>
        <w:t xml:space="preserve"> на </w:t>
      </w:r>
    </w:p>
    <w:p w:rsidR="00F05CD3" w:rsidRDefault="00D67A33">
      <w:pPr>
        <w:spacing w:after="5" w:line="248" w:lineRule="auto"/>
        <w:ind w:left="1148" w:right="319" w:hanging="10"/>
        <w:jc w:val="left"/>
      </w:pPr>
      <w:r>
        <w:t>ключевые</w:t>
      </w:r>
      <w:r>
        <w:t xml:space="preserve"> </w:t>
      </w:r>
      <w:r>
        <w:t>слова, план</w:t>
      </w:r>
      <w:r>
        <w:t xml:space="preserve"> </w:t>
      </w:r>
      <w:r>
        <w:t>с</w:t>
      </w:r>
      <w:r>
        <w:t xml:space="preserve"> </w:t>
      </w:r>
      <w:r>
        <w:t>выражением</w:t>
      </w:r>
      <w:r>
        <w:t xml:space="preserve"> </w:t>
      </w:r>
      <w:r>
        <w:t>своего</w:t>
      </w:r>
      <w:r>
        <w:t xml:space="preserve"> </w:t>
      </w:r>
      <w:r>
        <w:t>отношения</w:t>
      </w:r>
      <w:r>
        <w:t xml:space="preserve"> </w:t>
      </w:r>
      <w:r>
        <w:t>к</w:t>
      </w:r>
      <w:r>
        <w:t xml:space="preserve"> </w:t>
      </w:r>
      <w:r>
        <w:t>событиям</w:t>
      </w:r>
      <w:r>
        <w:t xml:space="preserve"> </w:t>
      </w:r>
      <w:r>
        <w:t>и</w:t>
      </w:r>
      <w:r>
        <w:t xml:space="preserve"> </w:t>
      </w:r>
      <w:r>
        <w:t>фактам,</w:t>
      </w:r>
      <w:r>
        <w:t xml:space="preserve"> </w:t>
      </w:r>
      <w:r>
        <w:t>изложенным в тексте;</w:t>
      </w:r>
      <w:r>
        <w:t xml:space="preserve"> </w:t>
      </w:r>
      <w:r>
        <w:t>устное</w:t>
      </w:r>
      <w:r>
        <w:t xml:space="preserve"> </w:t>
      </w:r>
      <w:r>
        <w:t>представление</w:t>
      </w:r>
      <w:r>
        <w:t xml:space="preserve"> </w:t>
      </w:r>
      <w:r>
        <w:t>(презентация)</w:t>
      </w:r>
      <w:r>
        <w:t xml:space="preserve"> </w:t>
      </w:r>
      <w:r>
        <w:t>результатов</w:t>
      </w:r>
      <w:r>
        <w:t xml:space="preserve"> </w:t>
      </w:r>
      <w:r>
        <w:t>выполненной</w:t>
      </w:r>
      <w:r>
        <w:t xml:space="preserve"> </w:t>
      </w:r>
      <w:r>
        <w:t>проектной</w:t>
      </w:r>
      <w:r>
        <w:t xml:space="preserve"> </w:t>
      </w:r>
      <w:r>
        <w:t>работы.</w:t>
      </w:r>
      <w:r>
        <w:t xml:space="preserve"> </w:t>
      </w:r>
    </w:p>
    <w:p w:rsidR="00F05CD3" w:rsidRDefault="00D67A33">
      <w:pPr>
        <w:ind w:left="1147" w:right="332" w:firstLine="600"/>
      </w:pPr>
      <w:r>
        <w:t>Данные умения монологической речи развиваются в рамках тематического содержания</w:t>
      </w:r>
      <w:r>
        <w:t xml:space="preserve"> </w:t>
      </w:r>
      <w:r>
        <w:t>речи</w:t>
      </w:r>
      <w:r>
        <w:t xml:space="preserve"> </w:t>
      </w:r>
      <w:r>
        <w:t>с</w:t>
      </w:r>
      <w:r>
        <w:t xml:space="preserve"> </w:t>
      </w:r>
      <w:r>
        <w:t>использованием</w:t>
      </w:r>
      <w:r>
        <w:t xml:space="preserve"> </w:t>
      </w:r>
      <w:r>
        <w:t>ключевых</w:t>
      </w:r>
      <w:r>
        <w:t xml:space="preserve"> </w:t>
      </w:r>
      <w:r>
        <w:t>слов,</w:t>
      </w:r>
      <w:r>
        <w:t xml:space="preserve"> </w:t>
      </w:r>
      <w:r>
        <w:t>плана</w:t>
      </w:r>
      <w:r>
        <w:t xml:space="preserve"> </w:t>
      </w:r>
      <w:r>
        <w:t>и/или</w:t>
      </w:r>
      <w:r>
        <w:t xml:space="preserve"> </w:t>
      </w:r>
      <w:r>
        <w:t>иллюстраций,</w:t>
      </w:r>
      <w:r>
        <w:t xml:space="preserve"> </w:t>
      </w:r>
      <w:r>
        <w:t>фотографий, таблиц, диаграмм, графиков и(или) без их использования.</w:t>
      </w:r>
      <w:r>
        <w:t xml:space="preserve"> </w:t>
      </w:r>
      <w:r>
        <w:t>Объѐм</w:t>
      </w:r>
      <w:r>
        <w:t xml:space="preserve"> </w:t>
      </w:r>
      <w:r>
        <w:t>монологического</w:t>
      </w:r>
      <w:r>
        <w:t xml:space="preserve"> </w:t>
      </w:r>
      <w:r>
        <w:t>высказывания</w:t>
      </w:r>
      <w:r>
        <w:t xml:space="preserve"> </w:t>
      </w:r>
      <w:r>
        <w:t>–</w:t>
      </w:r>
      <w:r>
        <w:t xml:space="preserve"> 14</w:t>
      </w:r>
      <w:r>
        <w:t>–</w:t>
      </w:r>
      <w:r>
        <w:t xml:space="preserve">15 </w:t>
      </w:r>
      <w:r>
        <w:t>фраз.</w:t>
      </w:r>
      <w:r>
        <w:t xml:space="preserve"> </w:t>
      </w:r>
    </w:p>
    <w:p w:rsidR="00F05CD3" w:rsidRDefault="00D67A33">
      <w:pPr>
        <w:spacing w:after="7" w:line="248" w:lineRule="auto"/>
        <w:ind w:left="1728" w:right="2874" w:hanging="10"/>
      </w:pPr>
      <w:r>
        <w:rPr>
          <w:i/>
        </w:rPr>
        <w:t xml:space="preserve">Аудирование </w:t>
      </w:r>
    </w:p>
    <w:p w:rsidR="00F05CD3" w:rsidRDefault="00D67A33">
      <w:pPr>
        <w:ind w:left="1147" w:right="332" w:firstLine="600"/>
      </w:pPr>
      <w:r>
        <w:lastRenderedPageBreak/>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w:t>
      </w:r>
      <w:r>
        <w:t xml:space="preserve"> </w:t>
      </w:r>
      <w:r>
        <w:t>и</w:t>
      </w:r>
      <w:r>
        <w:t xml:space="preserve"> </w:t>
      </w:r>
      <w:r>
        <w:t>контекстуальной</w:t>
      </w:r>
      <w:r>
        <w:t xml:space="preserve"> </w:t>
      </w:r>
      <w:r>
        <w:t>догадки,</w:t>
      </w:r>
      <w:r>
        <w:t xml:space="preserve"> </w:t>
      </w:r>
      <w:r>
        <w:t>с</w:t>
      </w:r>
      <w:r>
        <w:t xml:space="preserve"> </w:t>
      </w:r>
      <w:r>
        <w:t>разной</w:t>
      </w:r>
      <w:r>
        <w:t xml:space="preserve"> </w:t>
      </w:r>
      <w:r>
        <w:t>глубиной</w:t>
      </w:r>
      <w:r>
        <w:t xml:space="preserve"> </w:t>
      </w:r>
      <w:r>
        <w:t>проникновения</w:t>
      </w:r>
      <w:r>
        <w:t xml:space="preserve"> </w:t>
      </w:r>
      <w:r>
        <w:t>в</w:t>
      </w:r>
      <w:r>
        <w:t xml:space="preserve"> </w:t>
      </w:r>
      <w:r>
        <w:t>их</w:t>
      </w:r>
      <w:r>
        <w:t xml:space="preserve"> </w:t>
      </w:r>
      <w:r>
        <w:t>содержание</w:t>
      </w:r>
      <w:r>
        <w:t xml:space="preserve"> </w:t>
      </w:r>
      <w:r>
        <w:t>в зависимости от пос</w:t>
      </w:r>
      <w:r>
        <w:t>тавленной коммуникативной задачи: с пониманием основного содержания, с пониманием нужной/интересующей/запрашиваемой информации.</w:t>
      </w:r>
      <w:r>
        <w:t xml:space="preserve"> </w:t>
      </w:r>
    </w:p>
    <w:p w:rsidR="00F05CD3" w:rsidRDefault="00D67A33">
      <w:pPr>
        <w:ind w:left="1147" w:right="332" w:firstLine="600"/>
      </w:pPr>
      <w:r>
        <w:t xml:space="preserve">Аудирование с пониманием основного содержания текста предполагает умение определять основную тему/идею и главные факты/события </w:t>
      </w:r>
      <w:r>
        <w:t>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r>
        <w:t xml:space="preserve"> </w:t>
      </w:r>
    </w:p>
    <w:p w:rsidR="00F05CD3" w:rsidRDefault="00D67A33">
      <w:pPr>
        <w:ind w:left="1147" w:right="332" w:firstLine="600"/>
      </w:pPr>
      <w:r>
        <w:t>Аудирование с пониманием нужной/интерес</w:t>
      </w:r>
      <w:r>
        <w:t>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r>
        <w:t xml:space="preserve"> </w:t>
      </w:r>
    </w:p>
    <w:p w:rsidR="00F05CD3" w:rsidRDefault="00D67A33">
      <w:pPr>
        <w:ind w:left="1147" w:right="332" w:firstLine="600"/>
      </w:pPr>
      <w:r>
        <w:t>Тексты для аудирования: диалог (беседа), интервью, высказывания собеседников в ситуациях повседнев</w:t>
      </w:r>
      <w:r>
        <w:t>ного общения, рассказ, сообщение информационного характера, объявление.</w:t>
      </w:r>
      <w:r>
        <w:t xml:space="preserve"> </w:t>
      </w:r>
    </w:p>
    <w:p w:rsidR="00F05CD3" w:rsidRDefault="00D67A33">
      <w:pPr>
        <w:ind w:left="1147" w:right="332" w:firstLine="600"/>
      </w:pPr>
      <w:r>
        <w:t>Языковая сложность текстов для аудирования должна соответствовать пороговому уровню (В1 –</w:t>
      </w:r>
      <w:r>
        <w:t xml:space="preserve"> </w:t>
      </w:r>
      <w:r>
        <w:t>пороговый уровень по общеевропейской шкале).</w:t>
      </w:r>
      <w:r>
        <w:t xml:space="preserve"> </w:t>
      </w:r>
      <w:r>
        <w:t>Время</w:t>
      </w:r>
      <w:r>
        <w:t xml:space="preserve"> </w:t>
      </w:r>
      <w:r>
        <w:t>звучания</w:t>
      </w:r>
      <w:r>
        <w:t xml:space="preserve"> </w:t>
      </w:r>
      <w:r>
        <w:t>текста/текстов</w:t>
      </w:r>
      <w:r>
        <w:t xml:space="preserve"> </w:t>
      </w:r>
      <w:r>
        <w:t>для</w:t>
      </w:r>
      <w:r>
        <w:t xml:space="preserve"> </w:t>
      </w:r>
      <w:r>
        <w:t>аудирования</w:t>
      </w:r>
      <w:r>
        <w:t xml:space="preserve"> </w:t>
      </w:r>
      <w:r>
        <w:t>–</w:t>
      </w:r>
      <w:r>
        <w:t xml:space="preserve"> </w:t>
      </w:r>
      <w:r>
        <w:t>до</w:t>
      </w:r>
      <w:r>
        <w:t xml:space="preserve"> 2,5 </w:t>
      </w:r>
      <w:r>
        <w:t>минуты.</w:t>
      </w:r>
      <w:r>
        <w:t xml:space="preserve"> </w:t>
      </w:r>
      <w:r>
        <w:rPr>
          <w:i/>
        </w:rPr>
        <w:t xml:space="preserve">Смысловое чтение </w:t>
      </w:r>
    </w:p>
    <w:p w:rsidR="00F05CD3" w:rsidRDefault="00D67A33">
      <w:pPr>
        <w:ind w:left="1147" w:right="332" w:firstLine="600"/>
      </w:pPr>
      <w: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w:t>
      </w:r>
      <w:r>
        <w:t>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r>
        <w:t xml:space="preserve"> </w:t>
      </w:r>
    </w:p>
    <w:p w:rsidR="00F05CD3" w:rsidRDefault="00D67A33">
      <w:pPr>
        <w:ind w:left="1147" w:right="332" w:firstLine="600"/>
      </w:pPr>
      <w:r>
        <w:t>Чтение</w:t>
      </w:r>
      <w:r>
        <w:t xml:space="preserve"> </w:t>
      </w:r>
      <w:r>
        <w:t>с</w:t>
      </w:r>
      <w:r>
        <w:t xml:space="preserve"> </w:t>
      </w:r>
      <w:r>
        <w:t>пониманием</w:t>
      </w:r>
      <w:r>
        <w:t xml:space="preserve"> </w:t>
      </w:r>
      <w:r>
        <w:t>основного</w:t>
      </w:r>
      <w:r>
        <w:t xml:space="preserve"> </w:t>
      </w:r>
      <w:r>
        <w:t>содержания</w:t>
      </w:r>
      <w:r>
        <w:t xml:space="preserve"> </w:t>
      </w:r>
      <w:r>
        <w:t>текста</w:t>
      </w:r>
      <w:r>
        <w:t xml:space="preserve"> </w:t>
      </w:r>
      <w:r>
        <w:t>предп</w:t>
      </w:r>
      <w:r>
        <w:t>олагает</w:t>
      </w:r>
      <w:r>
        <w:t xml:space="preserve"> </w:t>
      </w:r>
      <w:r>
        <w:t>умения:</w:t>
      </w:r>
      <w:r>
        <w:t xml:space="preserve"> </w:t>
      </w:r>
      <w:r>
        <w:t>определять тему/основную мысль, выделять главные факты/события (опуская второстепенные), понимать структурно</w:t>
      </w:r>
      <w:r>
        <w:t>-</w:t>
      </w:r>
      <w:r>
        <w:t>смысловые связи в тексте, прогнозировать содержание текста по заголовку/началу текста, определять логическую последовательность гла</w:t>
      </w:r>
      <w:r>
        <w:t>вных фактов, событий, игнорировать незнакомые слова, несущественные для понимания основного содержания.</w:t>
      </w:r>
      <w:r>
        <w:t xml:space="preserve"> </w:t>
      </w:r>
    </w:p>
    <w:p w:rsidR="00F05CD3" w:rsidRDefault="00D67A33">
      <w:pPr>
        <w:ind w:left="1147" w:right="332" w:firstLine="600"/>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w:t>
      </w:r>
      <w:r>
        <w:t>ленную</w:t>
      </w:r>
      <w:r>
        <w:t xml:space="preserve"> </w:t>
      </w:r>
      <w:r>
        <w:t>в</w:t>
      </w:r>
      <w:r>
        <w:t xml:space="preserve"> </w:t>
      </w:r>
      <w:r>
        <w:t>эксплицитной</w:t>
      </w:r>
      <w:r>
        <w:t xml:space="preserve"> </w:t>
      </w:r>
      <w:r>
        <w:t>(явной)</w:t>
      </w:r>
      <w:r>
        <w:t xml:space="preserve"> </w:t>
      </w:r>
      <w:r>
        <w:t>и</w:t>
      </w:r>
      <w:r>
        <w:t xml:space="preserve"> </w:t>
      </w:r>
      <w:r>
        <w:t>имплицитной</w:t>
      </w:r>
      <w:r>
        <w:t xml:space="preserve"> </w:t>
      </w:r>
      <w:r>
        <w:t>форме</w:t>
      </w:r>
      <w:r>
        <w:t xml:space="preserve"> </w:t>
      </w:r>
      <w:r>
        <w:t>(неявной)</w:t>
      </w:r>
      <w:r>
        <w:t xml:space="preserve"> </w:t>
      </w:r>
      <w:r>
        <w:t>форме,</w:t>
      </w:r>
      <w:r>
        <w:t xml:space="preserve"> </w:t>
      </w:r>
      <w:r>
        <w:t>оценивать найденную информацию с точки зрения еѐ значимости для решения коммуникативной задачи.</w:t>
      </w:r>
      <w:r>
        <w:t xml:space="preserve"> </w:t>
      </w:r>
    </w:p>
    <w:p w:rsidR="00F05CD3" w:rsidRDefault="00D67A33">
      <w:pPr>
        <w:ind w:left="1147" w:right="332" w:firstLine="600"/>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w:t>
      </w:r>
      <w:r>
        <w:t>стей текста, выборочного перевода), устанавливать причинно</w:t>
      </w:r>
      <w:r>
        <w:t xml:space="preserve">- </w:t>
      </w:r>
      <w:r>
        <w:t>следственную взаимосвязь изложенных в тексте фактов и событий.</w:t>
      </w:r>
      <w:r>
        <w:t xml:space="preserve"> </w:t>
      </w:r>
    </w:p>
    <w:p w:rsidR="00F05CD3" w:rsidRDefault="00D67A33">
      <w:pPr>
        <w:ind w:left="1147" w:right="332" w:firstLine="600"/>
      </w:pPr>
      <w:r>
        <w:t>Чтение несплошных текстов (таблиц, диаграмм, графиков и других) и понимание представленной в них информации.</w:t>
      </w:r>
      <w:r>
        <w:t xml:space="preserve"> </w:t>
      </w:r>
    </w:p>
    <w:p w:rsidR="00F05CD3" w:rsidRDefault="00D67A33">
      <w:pPr>
        <w:ind w:left="1147" w:right="332" w:firstLine="600"/>
      </w:pPr>
      <w:r>
        <w:t>Тексты для чтения: диа</w:t>
      </w:r>
      <w:r>
        <w:t>лог</w:t>
      </w:r>
      <w:r>
        <w:t xml:space="preserve"> </w:t>
      </w:r>
      <w:r>
        <w:t>(беседа), интервью, рассказ, отрывок</w:t>
      </w:r>
      <w:r>
        <w:t xml:space="preserve"> </w:t>
      </w:r>
      <w:r>
        <w:t>из</w:t>
      </w:r>
      <w:r>
        <w:t xml:space="preserve"> </w:t>
      </w:r>
      <w:r>
        <w:t>художественного произведения, статья научно</w:t>
      </w:r>
      <w:r>
        <w:t>-</w:t>
      </w:r>
      <w:r>
        <w:t>популярного характера, сообщение информационного характера, объявление, памятка, инструкция, электронное сообщение личного характера, стихотворение.</w:t>
      </w:r>
      <w:r>
        <w:t xml:space="preserve"> </w:t>
      </w:r>
    </w:p>
    <w:p w:rsidR="00F05CD3" w:rsidRDefault="00D67A33">
      <w:pPr>
        <w:spacing w:after="5" w:line="248" w:lineRule="auto"/>
        <w:ind w:left="1138" w:right="319" w:firstLine="600"/>
        <w:jc w:val="left"/>
      </w:pPr>
      <w:r>
        <w:lastRenderedPageBreak/>
        <w:t>Языковая</w:t>
      </w:r>
      <w:r>
        <w:t xml:space="preserve"> </w:t>
      </w:r>
      <w:r>
        <w:t>сложность</w:t>
      </w:r>
      <w:r>
        <w:t xml:space="preserve"> </w:t>
      </w:r>
      <w:r>
        <w:t>текстов</w:t>
      </w:r>
      <w:r>
        <w:t xml:space="preserve"> </w:t>
      </w:r>
      <w:r>
        <w:t>для</w:t>
      </w:r>
      <w:r>
        <w:t xml:space="preserve"> </w:t>
      </w:r>
      <w:r>
        <w:t>чтения</w:t>
      </w:r>
      <w:r>
        <w:t xml:space="preserve"> </w:t>
      </w:r>
      <w:r>
        <w:t>должна</w:t>
      </w:r>
      <w:r>
        <w:t xml:space="preserve"> </w:t>
      </w:r>
      <w:r>
        <w:t>соответствовать</w:t>
      </w:r>
      <w:r>
        <w:t xml:space="preserve"> </w:t>
      </w:r>
      <w:r>
        <w:t>пороговому</w:t>
      </w:r>
      <w:r>
        <w:t xml:space="preserve"> </w:t>
      </w:r>
      <w:r>
        <w:t>уровню (В1 –</w:t>
      </w:r>
      <w:r>
        <w:t xml:space="preserve"> </w:t>
      </w:r>
      <w:r>
        <w:t>пороговый уровень по общеевропейской шкале).</w:t>
      </w:r>
      <w:r>
        <w:t xml:space="preserve"> </w:t>
      </w:r>
      <w:r>
        <w:t>Объѐм текста/текстов</w:t>
      </w:r>
      <w:r>
        <w:t xml:space="preserve"> </w:t>
      </w:r>
      <w:r>
        <w:t>для</w:t>
      </w:r>
      <w:r>
        <w:t xml:space="preserve"> </w:t>
      </w:r>
      <w:r>
        <w:t>чтения</w:t>
      </w:r>
      <w:r>
        <w:t xml:space="preserve"> </w:t>
      </w:r>
      <w:r>
        <w:t>–</w:t>
      </w:r>
      <w:r>
        <w:t xml:space="preserve"> </w:t>
      </w:r>
      <w:r>
        <w:t>до 600–</w:t>
      </w:r>
      <w:r>
        <w:t xml:space="preserve">800 </w:t>
      </w:r>
      <w:r>
        <w:t>слов</w:t>
      </w:r>
      <w:r>
        <w:t xml:space="preserve">. </w:t>
      </w:r>
      <w:r>
        <w:rPr>
          <w:i/>
        </w:rPr>
        <w:t xml:space="preserve">Письменная речь </w:t>
      </w:r>
    </w:p>
    <w:p w:rsidR="00F05CD3" w:rsidRDefault="00D67A33">
      <w:pPr>
        <w:ind w:left="1733" w:right="332"/>
      </w:pPr>
      <w:r>
        <w:t>Развитие</w:t>
      </w:r>
      <w:r>
        <w:t xml:space="preserve"> </w:t>
      </w:r>
      <w:r>
        <w:t>умений</w:t>
      </w:r>
      <w:r>
        <w:t xml:space="preserve"> </w:t>
      </w:r>
      <w:r>
        <w:t>письменной</w:t>
      </w:r>
      <w:r>
        <w:t xml:space="preserve"> </w:t>
      </w:r>
      <w:r>
        <w:t>речи:</w:t>
      </w:r>
      <w:r>
        <w:t xml:space="preserve"> </w:t>
      </w:r>
    </w:p>
    <w:p w:rsidR="00F05CD3" w:rsidRDefault="00D67A33">
      <w:pPr>
        <w:spacing w:after="16" w:line="248" w:lineRule="auto"/>
        <w:ind w:left="1128" w:right="334" w:hanging="10"/>
        <w:jc w:val="right"/>
      </w:pPr>
      <w:r>
        <w:t>заполнение анкет и формуляров в соответств</w:t>
      </w:r>
      <w:r>
        <w:t xml:space="preserve">ии с нормами, принятыми в </w:t>
      </w:r>
    </w:p>
    <w:p w:rsidR="00F05CD3" w:rsidRDefault="00D67A33">
      <w:pPr>
        <w:ind w:left="1747" w:right="332" w:hanging="600"/>
      </w:pPr>
      <w:r>
        <w:t>стране/странах изучаемого языка;</w:t>
      </w:r>
      <w:r>
        <w:t xml:space="preserve"> </w:t>
      </w:r>
      <w:r>
        <w:t xml:space="preserve">написание резюме (CV) с сообщением основных сведений о себе в соответствии с </w:t>
      </w:r>
    </w:p>
    <w:p w:rsidR="00F05CD3" w:rsidRDefault="00D67A33">
      <w:pPr>
        <w:ind w:left="1147" w:right="332"/>
      </w:pPr>
      <w:r>
        <w:t>нормами, принятыми в стране/странах изучаемого языка;</w:t>
      </w:r>
      <w:r>
        <w:t xml:space="preserve"> </w:t>
      </w:r>
      <w:r>
        <w:t>написание электронного сообщения личного характера в соответстви</w:t>
      </w:r>
      <w:r>
        <w:t>и с нормами неофициального общения, принятыми в стране/странах изучаемого языка, объѐм сообщения –</w:t>
      </w:r>
      <w:r>
        <w:t xml:space="preserve"> </w:t>
      </w:r>
      <w:r>
        <w:t>до 140 слов;</w:t>
      </w:r>
      <w:r>
        <w:t xml:space="preserve"> </w:t>
      </w:r>
      <w:r>
        <w:t>создание небольшого письменного высказывания (рассказа, сочинения, статьи и другие) на основе плана, иллюстрации, таблицы, графика, диаграммы, и</w:t>
      </w:r>
      <w:r>
        <w:t>/или прочитанного/прослушанного текста с использованием образца, объем письменного высказывания –</w:t>
      </w:r>
      <w:r>
        <w:t xml:space="preserve"> </w:t>
      </w:r>
      <w:r>
        <w:t>до 180 слов;</w:t>
      </w:r>
      <w:r>
        <w:t xml:space="preserve"> </w:t>
      </w:r>
    </w:p>
    <w:p w:rsidR="00F05CD3" w:rsidRDefault="00D67A33">
      <w:pPr>
        <w:ind w:left="1733" w:right="332"/>
      </w:pPr>
      <w:r>
        <w:t xml:space="preserve">заполнение таблицы: краткая фиксация содержания прочитанного/ прослушанного </w:t>
      </w:r>
    </w:p>
    <w:p w:rsidR="00F05CD3" w:rsidRDefault="00D67A33">
      <w:pPr>
        <w:ind w:left="1747" w:right="332" w:hanging="600"/>
      </w:pPr>
      <w:r>
        <w:t>текста или дополнение информации в таблице;</w:t>
      </w:r>
      <w:r>
        <w:t xml:space="preserve"> </w:t>
      </w:r>
      <w:r>
        <w:t>письменное</w:t>
      </w:r>
      <w:r>
        <w:t xml:space="preserve"> </w:t>
      </w:r>
      <w:r>
        <w:t>предоставление</w:t>
      </w:r>
      <w:r>
        <w:t xml:space="preserve"> </w:t>
      </w:r>
      <w:r>
        <w:t>результатов</w:t>
      </w:r>
      <w:r>
        <w:t xml:space="preserve"> </w:t>
      </w:r>
      <w:r>
        <w:t>выполненной</w:t>
      </w:r>
      <w:r>
        <w:t xml:space="preserve"> </w:t>
      </w:r>
      <w:r>
        <w:t>проектной</w:t>
      </w:r>
      <w:r>
        <w:t xml:space="preserve"> </w:t>
      </w:r>
      <w:r>
        <w:t>работы,</w:t>
      </w:r>
      <w:r>
        <w:t xml:space="preserve"> </w:t>
      </w:r>
      <w:r>
        <w:t>в</w:t>
      </w:r>
      <w:r>
        <w:t xml:space="preserve"> </w:t>
      </w:r>
      <w:r>
        <w:t>том</w:t>
      </w:r>
      <w:r>
        <w:t xml:space="preserve"> </w:t>
      </w:r>
      <w:r>
        <w:t xml:space="preserve">числе </w:t>
      </w:r>
    </w:p>
    <w:p w:rsidR="00F05CD3" w:rsidRDefault="00D67A33">
      <w:pPr>
        <w:ind w:left="1147" w:right="332"/>
      </w:pPr>
      <w:r>
        <w:t>в форме презентации, объѐм –</w:t>
      </w:r>
      <w:r>
        <w:t xml:space="preserve"> </w:t>
      </w:r>
      <w:r>
        <w:t>до 180 слов.</w:t>
      </w:r>
      <w:r>
        <w:t xml:space="preserve"> </w:t>
      </w:r>
    </w:p>
    <w:p w:rsidR="00F05CD3" w:rsidRDefault="00D67A33">
      <w:pPr>
        <w:spacing w:after="7" w:line="248" w:lineRule="auto"/>
        <w:ind w:left="1728" w:right="4480" w:hanging="10"/>
      </w:pPr>
      <w:r>
        <w:rPr>
          <w:b/>
        </w:rPr>
        <w:t xml:space="preserve">Языковые знания и навыки </w:t>
      </w:r>
      <w:r>
        <w:rPr>
          <w:i/>
        </w:rPr>
        <w:t xml:space="preserve">Фонетическая сторона речи </w:t>
      </w:r>
    </w:p>
    <w:p w:rsidR="00F05CD3" w:rsidRDefault="00D67A33">
      <w:pPr>
        <w:ind w:left="1147" w:right="332" w:firstLine="600"/>
      </w:pPr>
      <w:r>
        <w:t>Различение на слух (без ошибок, ведущих к сбою в коммуникации) произношение слов с соблюден</w:t>
      </w:r>
      <w:r>
        <w:t>ием правильного ударения и фраз/предложений с соблюдением основных ритмико</w:t>
      </w:r>
      <w:r>
        <w:t>-</w:t>
      </w:r>
      <w:r>
        <w:t>интонационных особенностей, в том числе правила отсутствия фразового ударения на служебных словах.</w:t>
      </w:r>
      <w:r>
        <w:t xml:space="preserve"> </w:t>
      </w:r>
    </w:p>
    <w:p w:rsidR="00F05CD3" w:rsidRDefault="00D67A33">
      <w:pPr>
        <w:ind w:left="1147" w:right="332" w:firstLine="600"/>
      </w:pPr>
      <w:r>
        <w:t>Чтение</w:t>
      </w:r>
      <w:r>
        <w:t xml:space="preserve"> </w:t>
      </w:r>
      <w:r>
        <w:t>вслух</w:t>
      </w:r>
      <w:r>
        <w:t xml:space="preserve"> </w:t>
      </w:r>
      <w:r>
        <w:t>аутентичных</w:t>
      </w:r>
      <w:r>
        <w:t xml:space="preserve"> </w:t>
      </w:r>
      <w:r>
        <w:t>текстов,</w:t>
      </w:r>
      <w:r>
        <w:t xml:space="preserve"> </w:t>
      </w:r>
      <w:r>
        <w:t>построенных</w:t>
      </w:r>
      <w:r>
        <w:t xml:space="preserve"> </w:t>
      </w:r>
      <w:r>
        <w:t>в</w:t>
      </w:r>
      <w:r>
        <w:t xml:space="preserve"> </w:t>
      </w:r>
      <w:r>
        <w:t>основном</w:t>
      </w:r>
      <w:r>
        <w:t xml:space="preserve"> </w:t>
      </w:r>
      <w:r>
        <w:t>на</w:t>
      </w:r>
      <w:r>
        <w:t xml:space="preserve"> </w:t>
      </w:r>
      <w:r>
        <w:t>изученном</w:t>
      </w:r>
      <w:r>
        <w:t xml:space="preserve"> </w:t>
      </w:r>
      <w:r>
        <w:t>языковом ма</w:t>
      </w:r>
      <w:r>
        <w:t>териале, с соблюдением правил чтения и соответствующей интонацией, демонстрирующее понимание текста.</w:t>
      </w:r>
      <w:r>
        <w:t xml:space="preserve"> </w:t>
      </w:r>
    </w:p>
    <w:p w:rsidR="00F05CD3" w:rsidRDefault="00D67A33">
      <w:pPr>
        <w:ind w:left="1147" w:right="332" w:firstLine="600"/>
      </w:pPr>
      <w:r>
        <w:t>Тексты</w:t>
      </w:r>
      <w:r>
        <w:t xml:space="preserve"> </w:t>
      </w:r>
      <w:r>
        <w:t>для</w:t>
      </w:r>
      <w:r>
        <w:t xml:space="preserve"> </w:t>
      </w:r>
      <w:r>
        <w:t>чтения</w:t>
      </w:r>
      <w:r>
        <w:t xml:space="preserve"> </w:t>
      </w:r>
      <w:r>
        <w:t>вслух:</w:t>
      </w:r>
      <w:r>
        <w:t xml:space="preserve"> </w:t>
      </w:r>
      <w:r>
        <w:t>сообщение</w:t>
      </w:r>
      <w:r>
        <w:t xml:space="preserve"> </w:t>
      </w:r>
      <w:r>
        <w:t>информационного</w:t>
      </w:r>
      <w:r>
        <w:t xml:space="preserve"> </w:t>
      </w:r>
      <w:r>
        <w:t>характера,</w:t>
      </w:r>
      <w:r>
        <w:t xml:space="preserve"> </w:t>
      </w:r>
      <w:r>
        <w:t>отрывок</w:t>
      </w:r>
      <w:r>
        <w:t xml:space="preserve"> </w:t>
      </w:r>
      <w:r>
        <w:t>из</w:t>
      </w:r>
      <w:r>
        <w:t xml:space="preserve"> </w:t>
      </w:r>
      <w:r>
        <w:t>статьи научно</w:t>
      </w:r>
      <w:r>
        <w:t>-</w:t>
      </w:r>
      <w:r>
        <w:t>популярного характера, рассказ, диалог (беседа), интервью, объѐм те</w:t>
      </w:r>
      <w:r>
        <w:t>кста для чтения вслух –</w:t>
      </w:r>
      <w:r>
        <w:t xml:space="preserve"> </w:t>
      </w:r>
      <w:r>
        <w:t>до 150 слов.</w:t>
      </w:r>
      <w:r>
        <w:t xml:space="preserve"> </w:t>
      </w:r>
    </w:p>
    <w:p w:rsidR="00F05CD3" w:rsidRDefault="00D67A33">
      <w:pPr>
        <w:spacing w:after="7" w:line="248" w:lineRule="auto"/>
        <w:ind w:left="1728" w:right="2874" w:hanging="10"/>
      </w:pPr>
      <w:r>
        <w:rPr>
          <w:i/>
        </w:rPr>
        <w:t xml:space="preserve">Орфография и пунктуация </w:t>
      </w:r>
    </w:p>
    <w:p w:rsidR="00F05CD3" w:rsidRDefault="00D67A33">
      <w:pPr>
        <w:ind w:left="1733" w:right="332"/>
      </w:pPr>
      <w:r>
        <w:t>Правильное</w:t>
      </w:r>
      <w:r>
        <w:t xml:space="preserve"> </w:t>
      </w:r>
      <w:r>
        <w:t>написание</w:t>
      </w:r>
      <w:r>
        <w:t xml:space="preserve"> </w:t>
      </w:r>
      <w:r>
        <w:t>изученных</w:t>
      </w:r>
      <w:r>
        <w:t xml:space="preserve"> </w:t>
      </w:r>
      <w:r>
        <w:t>слов.</w:t>
      </w:r>
      <w:r>
        <w:t xml:space="preserve"> </w:t>
      </w:r>
    </w:p>
    <w:p w:rsidR="00F05CD3" w:rsidRDefault="00D67A33">
      <w:pPr>
        <w:ind w:left="1147" w:right="332" w:firstLine="600"/>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r>
        <w:t xml:space="preserve"> </w:t>
      </w:r>
    </w:p>
    <w:p w:rsidR="00F05CD3" w:rsidRDefault="00D67A33">
      <w:pPr>
        <w:ind w:left="1147" w:right="332" w:firstLine="600"/>
      </w:pPr>
      <w:r>
        <w:t>Пунктуа</w:t>
      </w:r>
      <w:r>
        <w:t>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r>
        <w:t xml:space="preserve"> </w:t>
      </w:r>
    </w:p>
    <w:p w:rsidR="00F05CD3" w:rsidRDefault="00D67A33">
      <w:pPr>
        <w:ind w:left="1147" w:right="332" w:firstLine="600"/>
      </w:pPr>
      <w:r>
        <w:t>Пунктуационно правильное в соответствии с нормами речевого этикета,</w:t>
      </w:r>
      <w:r>
        <w:t xml:space="preserve">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r>
        <w:t xml:space="preserve"> </w:t>
      </w:r>
    </w:p>
    <w:p w:rsidR="00F05CD3" w:rsidRDefault="00D67A33">
      <w:pPr>
        <w:spacing w:after="7" w:line="248" w:lineRule="auto"/>
        <w:ind w:left="1728" w:right="2874" w:hanging="10"/>
      </w:pPr>
      <w:r>
        <w:rPr>
          <w:i/>
        </w:rPr>
        <w:t>Лексическая сто</w:t>
      </w:r>
      <w:r>
        <w:rPr>
          <w:i/>
        </w:rPr>
        <w:t xml:space="preserve">рона речи </w:t>
      </w:r>
    </w:p>
    <w:p w:rsidR="00F05CD3" w:rsidRDefault="00D67A33">
      <w:pPr>
        <w:ind w:left="1147" w:right="332" w:firstLine="600"/>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w:t>
      </w:r>
      <w:r>
        <w:t>ания речи, с соблюдением существующей в английском языке нормы лексической сочетаемости.</w:t>
      </w:r>
      <w:r>
        <w:t xml:space="preserve"> </w:t>
      </w:r>
    </w:p>
    <w:p w:rsidR="00F05CD3" w:rsidRDefault="00D67A33">
      <w:pPr>
        <w:ind w:left="1147" w:right="332" w:firstLine="600"/>
      </w:pPr>
      <w:r>
        <w:lastRenderedPageBreak/>
        <w:t>Объѐм –</w:t>
      </w:r>
      <w:r>
        <w:t xml:space="preserve"> </w:t>
      </w:r>
      <w:r>
        <w:t>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w:t>
      </w:r>
      <w:r>
        <w:t xml:space="preserve"> (включая 1400 лексических единиц продуктивного минимума).</w:t>
      </w:r>
      <w:r>
        <w:t xml:space="preserve"> </w:t>
      </w:r>
    </w:p>
    <w:p w:rsidR="00F05CD3" w:rsidRDefault="00D67A33">
      <w:pPr>
        <w:ind w:left="1733" w:right="3847"/>
      </w:pPr>
      <w:r>
        <w:t>Основные</w:t>
      </w:r>
      <w:r>
        <w:t xml:space="preserve"> </w:t>
      </w:r>
      <w:r>
        <w:t>способы</w:t>
      </w:r>
      <w:r>
        <w:t xml:space="preserve"> </w:t>
      </w:r>
      <w:r>
        <w:t>словообразования:</w:t>
      </w:r>
      <w:r>
        <w:t xml:space="preserve"> </w:t>
      </w:r>
      <w:r>
        <w:t>аффиксация:</w:t>
      </w:r>
      <w:r>
        <w:t xml:space="preserve"> </w:t>
      </w:r>
    </w:p>
    <w:p w:rsidR="00F05CD3" w:rsidRDefault="00D67A33">
      <w:pPr>
        <w:ind w:left="1733" w:right="332"/>
      </w:pPr>
      <w:r>
        <w:t>образование</w:t>
      </w:r>
      <w:r>
        <w:t xml:space="preserve"> </w:t>
      </w:r>
      <w:r>
        <w:t>глаголов</w:t>
      </w:r>
      <w:r>
        <w:t xml:space="preserve"> </w:t>
      </w:r>
      <w:r>
        <w:t>при</w:t>
      </w:r>
      <w:r>
        <w:t xml:space="preserve"> </w:t>
      </w:r>
      <w:r>
        <w:t>помощи</w:t>
      </w:r>
      <w:r>
        <w:t xml:space="preserve"> </w:t>
      </w:r>
      <w:r>
        <w:t>префиксов</w:t>
      </w:r>
      <w:r>
        <w:t xml:space="preserve"> dis-, mis-, re-, over-, under- </w:t>
      </w:r>
      <w:r>
        <w:t>и</w:t>
      </w:r>
      <w:r>
        <w:t xml:space="preserve"> </w:t>
      </w:r>
      <w:r>
        <w:t>суффиксов</w:t>
      </w:r>
      <w:r>
        <w:t xml:space="preserve"> </w:t>
      </w:r>
    </w:p>
    <w:p w:rsidR="00F05CD3" w:rsidRDefault="00D67A33">
      <w:pPr>
        <w:spacing w:after="7" w:line="248" w:lineRule="auto"/>
        <w:ind w:left="1140" w:right="324" w:hanging="10"/>
      </w:pPr>
      <w:r>
        <w:t xml:space="preserve">-ise/-ize, -en; </w:t>
      </w:r>
    </w:p>
    <w:p w:rsidR="00F05CD3" w:rsidRDefault="00D67A33">
      <w:pPr>
        <w:ind w:left="1733" w:right="332"/>
      </w:pPr>
      <w:r>
        <w:t>образование имѐн существительных при помощи п</w:t>
      </w:r>
      <w:r>
        <w:t>рефиксов un</w:t>
      </w:r>
      <w:r>
        <w:t xml:space="preserve">-, in-/im-, il-/ir- </w:t>
      </w:r>
      <w:r>
        <w:t xml:space="preserve">и </w:t>
      </w:r>
    </w:p>
    <w:p w:rsidR="00F05CD3" w:rsidRDefault="00D67A33">
      <w:pPr>
        <w:spacing w:after="7" w:line="248" w:lineRule="auto"/>
        <w:ind w:left="1140" w:right="324" w:hanging="10"/>
      </w:pPr>
      <w:r>
        <w:t xml:space="preserve">суффиксов </w:t>
      </w:r>
      <w:r>
        <w:t xml:space="preserve">-ance/-ence, -er/-or, -ing, -ist, -ity, -ment, -ness, -sion/-tion, -ship; </w:t>
      </w:r>
      <w:r>
        <w:t>образование имѐн прилагательных при помощи префиксов un</w:t>
      </w:r>
      <w:r>
        <w:t xml:space="preserve">-, in-/im-, il-/ir-, inter-, non-, post-, pre- </w:t>
      </w:r>
      <w:r>
        <w:t>и</w:t>
      </w:r>
      <w:r>
        <w:t xml:space="preserve"> </w:t>
      </w:r>
      <w:r>
        <w:t>суффиксов</w:t>
      </w:r>
      <w:r>
        <w:t xml:space="preserve"> -able/-ible, -al, -ed, -</w:t>
      </w:r>
      <w:r>
        <w:t xml:space="preserve">ese, -ful, -ian/-an, -ical, -ing, -ish, -ive, -less, - ly, -ous, -y; </w:t>
      </w:r>
      <w:r>
        <w:t>образование</w:t>
      </w:r>
      <w:r>
        <w:t xml:space="preserve"> </w:t>
      </w:r>
      <w:r>
        <w:t>наречий</w:t>
      </w:r>
      <w:r>
        <w:t xml:space="preserve"> </w:t>
      </w:r>
      <w:r>
        <w:t>при</w:t>
      </w:r>
      <w:r>
        <w:t xml:space="preserve"> </w:t>
      </w:r>
      <w:r>
        <w:t>помощи</w:t>
      </w:r>
      <w:r>
        <w:t xml:space="preserve"> </w:t>
      </w:r>
      <w:r>
        <w:t>префиксов</w:t>
      </w:r>
      <w:r>
        <w:t xml:space="preserve"> un-, in-/im-, il-/ir- </w:t>
      </w:r>
      <w:r>
        <w:t>и</w:t>
      </w:r>
      <w:r>
        <w:t xml:space="preserve"> </w:t>
      </w:r>
      <w:r>
        <w:t>суффикса</w:t>
      </w:r>
      <w:r>
        <w:t xml:space="preserve"> -ly; </w:t>
      </w:r>
      <w:r>
        <w:t xml:space="preserve">образование числительных при помощи суффиксов </w:t>
      </w:r>
      <w:r>
        <w:t xml:space="preserve">-teen, -ty, -th; </w:t>
      </w:r>
      <w:r>
        <w:t>словосложение:</w:t>
      </w:r>
      <w:r>
        <w:t xml:space="preserve"> </w:t>
      </w:r>
    </w:p>
    <w:p w:rsidR="00F05CD3" w:rsidRDefault="00D67A33">
      <w:pPr>
        <w:ind w:left="1733" w:right="332"/>
      </w:pPr>
      <w:r>
        <w:t>образование сложных существит</w:t>
      </w:r>
      <w:r>
        <w:t xml:space="preserve">ельных путѐм соединения основ существительных </w:t>
      </w:r>
    </w:p>
    <w:p w:rsidR="00F05CD3" w:rsidRDefault="00D67A33">
      <w:pPr>
        <w:spacing w:after="7" w:line="248" w:lineRule="auto"/>
        <w:ind w:left="1140" w:right="324" w:hanging="10"/>
      </w:pPr>
      <w:r>
        <w:t xml:space="preserve">(football); </w:t>
      </w:r>
    </w:p>
    <w:p w:rsidR="00F05CD3" w:rsidRDefault="00D67A33">
      <w:pPr>
        <w:ind w:left="1733" w:right="332"/>
      </w:pP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основы</w:t>
      </w:r>
      <w:r>
        <w:t xml:space="preserve"> </w:t>
      </w:r>
      <w:r>
        <w:t>прилагательного</w:t>
      </w:r>
      <w:r>
        <w:t xml:space="preserve"> </w:t>
      </w:r>
      <w:r>
        <w:t xml:space="preserve">с </w:t>
      </w:r>
    </w:p>
    <w:p w:rsidR="00F05CD3" w:rsidRDefault="00D67A33">
      <w:pPr>
        <w:ind w:left="1747" w:right="332" w:hanging="600"/>
      </w:pPr>
      <w:r>
        <w:t>основой существительного (blue</w:t>
      </w:r>
      <w:r>
        <w:t xml:space="preserve">-bell); </w:t>
      </w: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w:t>
      </w:r>
      <w:r>
        <w:t xml:space="preserve"> </w:t>
      </w:r>
      <w:r>
        <w:t>существительных</w:t>
      </w:r>
      <w:r>
        <w:t xml:space="preserve"> </w:t>
      </w:r>
      <w:r>
        <w:t xml:space="preserve">с </w:t>
      </w:r>
    </w:p>
    <w:p w:rsidR="00F05CD3" w:rsidRDefault="00D67A33">
      <w:pPr>
        <w:ind w:left="1147" w:right="332"/>
      </w:pPr>
      <w:r>
        <w:t>предлогом (father</w:t>
      </w:r>
      <w:r>
        <w:t xml:space="preserve">-in-law); </w:t>
      </w:r>
    </w:p>
    <w:p w:rsidR="00F05CD3" w:rsidRDefault="00D67A33">
      <w:pPr>
        <w:ind w:left="1147" w:right="332" w:firstLine="600"/>
      </w:pPr>
      <w:r>
        <w:t>образование сложных прилагательных путѐм соединения основы прилагательного/числительного с</w:t>
      </w:r>
      <w:r>
        <w:t xml:space="preserve"> </w:t>
      </w:r>
      <w:r>
        <w:t xml:space="preserve">основой существительного с добавлением суффикса </w:t>
      </w:r>
      <w:r>
        <w:t xml:space="preserve">-ed </w:t>
      </w:r>
    </w:p>
    <w:p w:rsidR="00F05CD3" w:rsidRDefault="00D67A33">
      <w:pPr>
        <w:spacing w:after="7" w:line="248" w:lineRule="auto"/>
        <w:ind w:left="1140" w:right="324" w:hanging="10"/>
      </w:pPr>
      <w:r>
        <w:t xml:space="preserve">(blue-eyed, eight-legged); </w:t>
      </w:r>
    </w:p>
    <w:p w:rsidR="00F05CD3" w:rsidRDefault="00D67A33">
      <w:pPr>
        <w:ind w:left="1733" w:right="332"/>
      </w:pPr>
      <w:r>
        <w:t xml:space="preserve">образование сложных прилагательных путѐм соединения наречия с основой </w:t>
      </w:r>
    </w:p>
    <w:p w:rsidR="00F05CD3" w:rsidRDefault="00D67A33">
      <w:pPr>
        <w:ind w:left="1747" w:right="332" w:hanging="600"/>
      </w:pPr>
      <w:r>
        <w:t>причастия II (well</w:t>
      </w:r>
      <w:r>
        <w:t xml:space="preserve">-behaved); </w:t>
      </w:r>
      <w:r>
        <w:t xml:space="preserve">образование сложных прилагательных путѐм соединения основы прилагательного с </w:t>
      </w:r>
    </w:p>
    <w:p w:rsidR="00F05CD3" w:rsidRDefault="00D67A33">
      <w:pPr>
        <w:ind w:left="1747" w:right="4949" w:hanging="600"/>
      </w:pPr>
      <w:r>
        <w:t>основой причастия I (nice</w:t>
      </w:r>
      <w:r>
        <w:t xml:space="preserve">-looking); </w:t>
      </w:r>
      <w:r>
        <w:t>конверсия:</w:t>
      </w:r>
      <w:r>
        <w:t xml:space="preserve"> </w:t>
      </w:r>
    </w:p>
    <w:p w:rsidR="00F05CD3" w:rsidRDefault="00D67A33">
      <w:pPr>
        <w:ind w:left="1733" w:right="332"/>
      </w:pPr>
      <w:r>
        <w:t>образование</w:t>
      </w:r>
      <w:r>
        <w:t xml:space="preserve"> </w:t>
      </w:r>
      <w:r>
        <w:t>образование</w:t>
      </w:r>
      <w:r>
        <w:t xml:space="preserve"> </w:t>
      </w:r>
      <w:r>
        <w:t>имѐн</w:t>
      </w:r>
      <w:r>
        <w:t xml:space="preserve"> </w:t>
      </w:r>
      <w:r>
        <w:t>с</w:t>
      </w:r>
      <w:r>
        <w:t>уществительных</w:t>
      </w:r>
      <w:r>
        <w:t xml:space="preserve"> </w:t>
      </w:r>
      <w:r>
        <w:t>от</w:t>
      </w:r>
      <w:r>
        <w:t xml:space="preserve"> </w:t>
      </w:r>
      <w:r>
        <w:t>неопределѐнной</w:t>
      </w:r>
      <w:r>
        <w:t xml:space="preserve"> </w:t>
      </w:r>
      <w:r>
        <w:t>формы</w:t>
      </w:r>
      <w:r>
        <w:t xml:space="preserve"> </w:t>
      </w:r>
      <w:r>
        <w:t xml:space="preserve">глаголов </w:t>
      </w:r>
    </w:p>
    <w:p w:rsidR="00F05CD3" w:rsidRDefault="00D67A33">
      <w:pPr>
        <w:spacing w:after="5" w:line="248" w:lineRule="auto"/>
        <w:ind w:left="1738" w:right="1069" w:hanging="600"/>
        <w:jc w:val="left"/>
      </w:pPr>
      <w:r>
        <w:t xml:space="preserve">(to run </w:t>
      </w:r>
      <w:r>
        <w:t>–</w:t>
      </w:r>
      <w:r>
        <w:t xml:space="preserve"> a run); </w:t>
      </w:r>
      <w:r>
        <w:t>образование</w:t>
      </w:r>
      <w:r>
        <w:t xml:space="preserve"> </w:t>
      </w:r>
      <w:r>
        <w:t>имѐн</w:t>
      </w:r>
      <w:r>
        <w:t xml:space="preserve"> </w:t>
      </w:r>
      <w:r>
        <w:t>существительных</w:t>
      </w:r>
      <w:r>
        <w:t xml:space="preserve"> </w:t>
      </w:r>
      <w:r>
        <w:t>от</w:t>
      </w:r>
      <w:r>
        <w:t xml:space="preserve"> </w:t>
      </w:r>
      <w:r>
        <w:t>прилагательных</w:t>
      </w:r>
      <w:r>
        <w:t xml:space="preserve"> (rich people </w:t>
      </w:r>
      <w:r>
        <w:t>–</w:t>
      </w:r>
      <w:r>
        <w:t xml:space="preserve"> the rich); </w:t>
      </w:r>
      <w:r>
        <w:t>образование глаголов от имѐн существительных (a hand –</w:t>
      </w:r>
      <w:r>
        <w:t xml:space="preserve"> to hand); </w:t>
      </w:r>
      <w:r>
        <w:t>образование глаголов от имѐн прилагательных (co</w:t>
      </w:r>
      <w:r>
        <w:t>ol –</w:t>
      </w:r>
      <w:r>
        <w:t xml:space="preserve"> to cool). </w:t>
      </w:r>
    </w:p>
    <w:p w:rsidR="00F05CD3" w:rsidRDefault="00D67A33">
      <w:pPr>
        <w:spacing w:after="7" w:line="248" w:lineRule="auto"/>
        <w:ind w:left="1743" w:right="324" w:hanging="10"/>
      </w:pPr>
      <w:r>
        <w:t>Имена</w:t>
      </w:r>
      <w:r>
        <w:t xml:space="preserve"> </w:t>
      </w:r>
      <w:r>
        <w:t>прилагательные</w:t>
      </w:r>
      <w:r>
        <w:t xml:space="preserve"> </w:t>
      </w:r>
      <w:r>
        <w:t>на</w:t>
      </w:r>
      <w:r>
        <w:t xml:space="preserve"> -ed </w:t>
      </w:r>
      <w:r>
        <w:t>и</w:t>
      </w:r>
      <w:r>
        <w:t xml:space="preserve"> -ing (excited </w:t>
      </w:r>
      <w:r>
        <w:t>–</w:t>
      </w:r>
      <w:r>
        <w:t xml:space="preserve"> exciting). </w:t>
      </w:r>
    </w:p>
    <w:p w:rsidR="00F05CD3" w:rsidRDefault="00D67A33">
      <w:pPr>
        <w:ind w:left="1147" w:right="332" w:firstLine="600"/>
      </w:pPr>
      <w:r>
        <w:t>Многозначные лексические единицы. Синонимы. Антонимы. Интернациональные слова. Наиболее частотные фразовые глаголы. Сокращения и аббревиатуры.</w:t>
      </w:r>
      <w:r>
        <w:t xml:space="preserve"> </w:t>
      </w:r>
    </w:p>
    <w:p w:rsidR="00F05CD3" w:rsidRDefault="00D67A33">
      <w:pPr>
        <w:ind w:left="1147" w:right="332" w:firstLine="600"/>
      </w:pPr>
      <w:r>
        <w:t>Различные средства связи для обеспечения целостности и логичности устного/письменного высказывания.</w:t>
      </w:r>
      <w:r>
        <w:t xml:space="preserve"> </w:t>
      </w:r>
    </w:p>
    <w:p w:rsidR="00F05CD3" w:rsidRDefault="00D67A33">
      <w:pPr>
        <w:spacing w:after="7" w:line="248" w:lineRule="auto"/>
        <w:ind w:left="1728" w:right="2874" w:hanging="10"/>
      </w:pPr>
      <w:r>
        <w:rPr>
          <w:i/>
        </w:rPr>
        <w:t xml:space="preserve">Грамматическая сторона речи </w:t>
      </w:r>
    </w:p>
    <w:p w:rsidR="00F05CD3" w:rsidRDefault="00D67A33">
      <w:pPr>
        <w:ind w:left="1147" w:right="332" w:firstLine="600"/>
      </w:pPr>
      <w:r>
        <w:t xml:space="preserve">Распознавание </w:t>
      </w:r>
      <w:r>
        <w:tab/>
        <w:t xml:space="preserve">и </w:t>
      </w:r>
      <w:r>
        <w:tab/>
        <w:t xml:space="preserve">употребление </w:t>
      </w:r>
      <w:r>
        <w:tab/>
        <w:t xml:space="preserve">в </w:t>
      </w:r>
      <w:r>
        <w:tab/>
        <w:t xml:space="preserve">устной </w:t>
      </w:r>
      <w:r>
        <w:tab/>
        <w:t xml:space="preserve">и письменной </w:t>
      </w:r>
      <w:r>
        <w:tab/>
        <w:t xml:space="preserve">речи </w:t>
      </w:r>
      <w:r>
        <w:tab/>
        <w:t>изученных морфологических форм и синтаксических конструкций анг</w:t>
      </w:r>
      <w:r>
        <w:t>лийского языка.</w:t>
      </w:r>
      <w:r>
        <w:t xml:space="preserve"> </w:t>
      </w:r>
    </w:p>
    <w:p w:rsidR="00F05CD3" w:rsidRDefault="00D67A33">
      <w:pPr>
        <w:ind w:left="1147" w:right="332" w:firstLine="600"/>
      </w:pPr>
      <w:r>
        <w:t>Различные коммуникативные типы предложений: повествовательные (утвердительные,</w:t>
      </w:r>
      <w:r>
        <w:t xml:space="preserve"> </w:t>
      </w:r>
      <w:r>
        <w:t>отрицательные),</w:t>
      </w:r>
      <w:r>
        <w:t xml:space="preserve"> </w:t>
      </w:r>
      <w:r>
        <w:t>вопросительные</w:t>
      </w:r>
      <w:r>
        <w:t xml:space="preserve"> </w:t>
      </w:r>
      <w:r>
        <w:t>(общий,</w:t>
      </w:r>
      <w:r>
        <w:t xml:space="preserve"> </w:t>
      </w:r>
      <w:r>
        <w:t>специальный,</w:t>
      </w:r>
      <w:r>
        <w:t xml:space="preserve"> </w:t>
      </w:r>
      <w:r>
        <w:t>альтернативный, разделительный вопросы), побудительные (в утвердительной и отрицательной форме).</w:t>
      </w:r>
      <w:r>
        <w:t xml:space="preserve"> </w:t>
      </w:r>
    </w:p>
    <w:p w:rsidR="00F05CD3" w:rsidRDefault="00D67A33">
      <w:pPr>
        <w:ind w:left="1147" w:right="332" w:firstLine="600"/>
      </w:pPr>
      <w:r>
        <w:t>Нераспрост</w:t>
      </w:r>
      <w:r>
        <w:t>ранѐнные и распространѐнные простые предложения, в том числе с несколькими</w:t>
      </w:r>
      <w:r>
        <w:t xml:space="preserve"> </w:t>
      </w:r>
      <w:r>
        <w:t>обстоятельствами, следующими</w:t>
      </w:r>
      <w:r>
        <w:t xml:space="preserve"> </w:t>
      </w:r>
      <w:r>
        <w:t>в</w:t>
      </w:r>
      <w:r>
        <w:t xml:space="preserve"> </w:t>
      </w:r>
      <w:r>
        <w:t>определѐнном</w:t>
      </w:r>
      <w:r>
        <w:t xml:space="preserve"> </w:t>
      </w:r>
      <w:r>
        <w:t>порядке</w:t>
      </w:r>
      <w:r>
        <w:t xml:space="preserve"> (We moved to a new house last year.). </w:t>
      </w:r>
    </w:p>
    <w:p w:rsidR="00F05CD3" w:rsidRDefault="00D67A33">
      <w:pPr>
        <w:tabs>
          <w:tab w:val="center" w:pos="2434"/>
          <w:tab w:val="center" w:pos="3632"/>
          <w:tab w:val="center" w:pos="4694"/>
          <w:tab w:val="center" w:pos="5808"/>
        </w:tabs>
        <w:ind w:left="0"/>
        <w:jc w:val="left"/>
      </w:pPr>
      <w:r>
        <w:rPr>
          <w:rFonts w:ascii="Calibri" w:eastAsia="Calibri" w:hAnsi="Calibri" w:cs="Calibri"/>
          <w:sz w:val="22"/>
        </w:rPr>
        <w:tab/>
      </w:r>
      <w:r>
        <w:t xml:space="preserve">Предложения </w:t>
      </w:r>
      <w:r>
        <w:tab/>
        <w:t xml:space="preserve">с </w:t>
      </w:r>
      <w:r>
        <w:tab/>
        <w:t xml:space="preserve">начальным </w:t>
      </w:r>
      <w:r>
        <w:tab/>
        <w:t xml:space="preserve">It. </w:t>
      </w:r>
    </w:p>
    <w:p w:rsidR="00F05CD3" w:rsidRDefault="00D67A33">
      <w:pPr>
        <w:ind w:left="1733" w:right="332"/>
      </w:pPr>
      <w:r>
        <w:t>Предложения</w:t>
      </w:r>
      <w:r>
        <w:t xml:space="preserve"> </w:t>
      </w:r>
      <w:r>
        <w:t>с</w:t>
      </w:r>
      <w:r>
        <w:t xml:space="preserve"> </w:t>
      </w:r>
      <w:r>
        <w:t>начальным There +</w:t>
      </w:r>
      <w:r>
        <w:t xml:space="preserve"> to be. </w:t>
      </w:r>
    </w:p>
    <w:p w:rsidR="00F05CD3" w:rsidRDefault="00D67A33">
      <w:pPr>
        <w:spacing w:after="7" w:line="248" w:lineRule="auto"/>
        <w:ind w:left="1130" w:right="324" w:firstLine="600"/>
      </w:pPr>
      <w:r>
        <w:lastRenderedPageBreak/>
        <w:t>Предложения</w:t>
      </w:r>
      <w:r>
        <w:t xml:space="preserve"> </w:t>
      </w:r>
      <w:r>
        <w:t>с</w:t>
      </w:r>
      <w:r>
        <w:t xml:space="preserve"> </w:t>
      </w:r>
      <w:r>
        <w:t>глагольными</w:t>
      </w:r>
      <w:r>
        <w:t xml:space="preserve"> </w:t>
      </w:r>
      <w:r>
        <w:t>конструкциями</w:t>
      </w:r>
      <w:r>
        <w:t xml:space="preserve">, </w:t>
      </w:r>
      <w:r>
        <w:t>содержащими</w:t>
      </w:r>
      <w:r>
        <w:t xml:space="preserve"> </w:t>
      </w:r>
      <w:r>
        <w:t>глаголы</w:t>
      </w:r>
      <w:r>
        <w:t>-</w:t>
      </w:r>
      <w:r>
        <w:t>связки</w:t>
      </w:r>
      <w:r>
        <w:t xml:space="preserve"> to be, to look, to seem, to feel (He looks/seems/feels happy.). </w:t>
      </w:r>
    </w:p>
    <w:p w:rsidR="00F05CD3" w:rsidRDefault="00D67A33">
      <w:pPr>
        <w:ind w:left="1733" w:right="332"/>
      </w:pPr>
      <w:r>
        <w:t>Предложения</w:t>
      </w:r>
      <w:r>
        <w:t xml:space="preserve"> </w:t>
      </w:r>
      <w:r>
        <w:t>cо</w:t>
      </w:r>
      <w:r>
        <w:t xml:space="preserve"> </w:t>
      </w:r>
      <w:r>
        <w:t>сложным</w:t>
      </w:r>
      <w:r>
        <w:t xml:space="preserve"> </w:t>
      </w:r>
      <w:r>
        <w:t>подлежащим</w:t>
      </w:r>
      <w:r>
        <w:t xml:space="preserve"> </w:t>
      </w:r>
      <w:r>
        <w:t>–</w:t>
      </w:r>
      <w:r>
        <w:t xml:space="preserve"> Complex Subject. </w:t>
      </w:r>
    </w:p>
    <w:p w:rsidR="00F05CD3" w:rsidRDefault="00D67A33">
      <w:pPr>
        <w:spacing w:after="7" w:line="248" w:lineRule="auto"/>
        <w:ind w:left="1130" w:right="324" w:firstLine="600"/>
      </w:pPr>
      <w:r>
        <w:t>Предложения</w:t>
      </w:r>
      <w:r>
        <w:t xml:space="preserve"> c</w:t>
      </w:r>
      <w:r>
        <w:t>о</w:t>
      </w:r>
      <w:r>
        <w:t xml:space="preserve"> </w:t>
      </w:r>
      <w:r>
        <w:t>сложным</w:t>
      </w:r>
      <w:r>
        <w:t xml:space="preserve"> </w:t>
      </w:r>
      <w:r>
        <w:t>дополнением</w:t>
      </w:r>
      <w:r>
        <w:t xml:space="preserve"> </w:t>
      </w:r>
      <w:r>
        <w:t>–</w:t>
      </w:r>
      <w:r>
        <w:t xml:space="preserve"> Complex Object (I want you to help me. I saw her cross/crossing the road. I want to have my hair cut.). </w:t>
      </w:r>
    </w:p>
    <w:p w:rsidR="00F05CD3" w:rsidRDefault="00D67A33">
      <w:pPr>
        <w:ind w:left="1733" w:right="332"/>
      </w:pPr>
      <w:r>
        <w:t xml:space="preserve">Сложносочинѐнные предложения с сочинительными союзами and, but, or. </w:t>
      </w:r>
    </w:p>
    <w:p w:rsidR="00F05CD3" w:rsidRDefault="00D67A33">
      <w:pPr>
        <w:ind w:left="1733" w:right="332"/>
      </w:pPr>
      <w:r>
        <w:t>Сложноподчинѐнные</w:t>
      </w:r>
      <w:r>
        <w:t xml:space="preserve"> </w:t>
      </w:r>
      <w:r>
        <w:t>предложения</w:t>
      </w:r>
      <w:r>
        <w:t xml:space="preserve"> </w:t>
      </w:r>
      <w:r>
        <w:t>с</w:t>
      </w:r>
      <w:r>
        <w:t xml:space="preserve"> </w:t>
      </w:r>
      <w:r>
        <w:t>союзами</w:t>
      </w:r>
      <w:r>
        <w:t xml:space="preserve"> </w:t>
      </w:r>
      <w:r>
        <w:t>и</w:t>
      </w:r>
      <w:r>
        <w:t xml:space="preserve"> </w:t>
      </w:r>
      <w:r>
        <w:t>союзными</w:t>
      </w:r>
      <w:r>
        <w:t xml:space="preserve"> </w:t>
      </w:r>
      <w:r>
        <w:t>словами because, if,</w:t>
      </w:r>
      <w:r>
        <w:t xml:space="preserve"> when, </w:t>
      </w:r>
    </w:p>
    <w:p w:rsidR="00F05CD3" w:rsidRDefault="00D67A33">
      <w:pPr>
        <w:spacing w:after="7" w:line="248" w:lineRule="auto"/>
        <w:ind w:left="1140" w:right="324" w:hanging="10"/>
      </w:pPr>
      <w:r>
        <w:t>wh</w:t>
      </w:r>
      <w:r>
        <w:t xml:space="preserve">ere, what, why, how. </w:t>
      </w:r>
    </w:p>
    <w:p w:rsidR="00F05CD3" w:rsidRDefault="00D67A33">
      <w:pPr>
        <w:ind w:left="1147" w:right="332" w:firstLine="600"/>
      </w:pPr>
      <w:r>
        <w:t>Сложноподчинѐнные предложения с определительными придаточными с союзными словами</w:t>
      </w:r>
      <w:r>
        <w:t xml:space="preserve"> who, which, that. </w:t>
      </w:r>
    </w:p>
    <w:p w:rsidR="00F05CD3" w:rsidRDefault="00D67A33">
      <w:pPr>
        <w:ind w:left="1147" w:right="332" w:firstLine="600"/>
      </w:pPr>
      <w:r>
        <w:t xml:space="preserve">Сложноподчинѐнные предложения с союзными словами whoever, whatever, however, </w:t>
      </w:r>
      <w:r>
        <w:t xml:space="preserve">whenever. </w:t>
      </w:r>
    </w:p>
    <w:p w:rsidR="00F05CD3" w:rsidRDefault="00D67A33">
      <w:pPr>
        <w:ind w:left="1147" w:right="332" w:firstLine="600"/>
      </w:pPr>
      <w:r>
        <w:t>Условные</w:t>
      </w:r>
      <w:r>
        <w:t xml:space="preserve"> </w:t>
      </w:r>
      <w:r>
        <w:t>предложения</w:t>
      </w:r>
      <w:r>
        <w:t xml:space="preserve"> </w:t>
      </w:r>
      <w:r>
        <w:t>с</w:t>
      </w:r>
      <w:r>
        <w:t xml:space="preserve"> </w:t>
      </w:r>
      <w:r>
        <w:t>глаголами</w:t>
      </w:r>
      <w:r>
        <w:t xml:space="preserve"> </w:t>
      </w:r>
      <w:r>
        <w:t>в</w:t>
      </w:r>
      <w:r>
        <w:t xml:space="preserve"> </w:t>
      </w:r>
      <w:r>
        <w:t>изъявительн</w:t>
      </w:r>
      <w:r>
        <w:t>ом</w:t>
      </w:r>
      <w:r>
        <w:t xml:space="preserve"> </w:t>
      </w:r>
      <w:r>
        <w:t>наклонении</w:t>
      </w:r>
      <w:r>
        <w:t xml:space="preserve"> (Conditional 0, </w:t>
      </w:r>
      <w:r>
        <w:t>Conditional I) и с глаголами в сослагательном наклонении (Conditional II).</w:t>
      </w:r>
      <w:r>
        <w:t xml:space="preserve"> </w:t>
      </w:r>
    </w:p>
    <w:p w:rsidR="00F05CD3" w:rsidRDefault="00D67A33">
      <w:pPr>
        <w:spacing w:after="7" w:line="248" w:lineRule="auto"/>
        <w:ind w:left="1130" w:right="324" w:firstLine="600"/>
      </w:pPr>
      <w:r>
        <w:t>Все</w:t>
      </w:r>
      <w:r>
        <w:t xml:space="preserve"> </w:t>
      </w:r>
      <w:r>
        <w:t>типы</w:t>
      </w:r>
      <w:r>
        <w:t xml:space="preserve"> </w:t>
      </w:r>
      <w:r>
        <w:t>вопросительных</w:t>
      </w:r>
      <w:r>
        <w:t xml:space="preserve"> </w:t>
      </w:r>
      <w:r>
        <w:t>предложений</w:t>
      </w:r>
      <w:r>
        <w:t xml:space="preserve"> (</w:t>
      </w:r>
      <w:r>
        <w:t>общий</w:t>
      </w:r>
      <w:r>
        <w:t xml:space="preserve">, </w:t>
      </w:r>
      <w:r>
        <w:t>специальный</w:t>
      </w:r>
      <w:r>
        <w:t xml:space="preserve">, </w:t>
      </w:r>
      <w:r>
        <w:t>альтернативный</w:t>
      </w:r>
      <w:r>
        <w:t xml:space="preserve">, </w:t>
      </w:r>
      <w:r>
        <w:t>разделительный</w:t>
      </w:r>
      <w:r>
        <w:t xml:space="preserve"> </w:t>
      </w:r>
      <w:r>
        <w:t>вопросы</w:t>
      </w:r>
      <w:r>
        <w:t xml:space="preserve"> </w:t>
      </w:r>
      <w:r>
        <w:t>в</w:t>
      </w:r>
      <w:r>
        <w:t xml:space="preserve"> Present/Past/Future Simple Tense, Present/Past Conti</w:t>
      </w:r>
      <w:r>
        <w:t xml:space="preserve">nuous Tense, Present/Past Perfect Tense, Present Perfect Continuous Tense). </w:t>
      </w:r>
    </w:p>
    <w:p w:rsidR="00F05CD3" w:rsidRDefault="00D67A33">
      <w:pPr>
        <w:ind w:left="1147" w:right="332" w:firstLine="600"/>
      </w:pPr>
      <w:r>
        <w:t>Повествовательные, вопросительные и побудительные предложения в косвенной речи в настоящем и прошедшем времени, согласование времѐн в рамках сложного предложения.</w:t>
      </w:r>
      <w:r>
        <w:t xml:space="preserve"> </w:t>
      </w:r>
    </w:p>
    <w:p w:rsidR="00F05CD3" w:rsidRDefault="00D67A33">
      <w:pPr>
        <w:ind w:left="1733" w:right="332"/>
      </w:pPr>
      <w:r>
        <w:t>Модальные глаго</w:t>
      </w:r>
      <w:r>
        <w:t xml:space="preserve">лы в косвенной речи в настоящем и прошедшем времени. </w:t>
      </w:r>
    </w:p>
    <w:p w:rsidR="00F05CD3" w:rsidRDefault="00D67A33">
      <w:pPr>
        <w:spacing w:after="7" w:line="248" w:lineRule="auto"/>
        <w:ind w:left="1743" w:right="324" w:hanging="10"/>
      </w:pPr>
      <w:r>
        <w:t>Предложения</w:t>
      </w:r>
      <w:r>
        <w:t xml:space="preserve"> </w:t>
      </w:r>
      <w:r>
        <w:t>с</w:t>
      </w:r>
      <w:r>
        <w:t xml:space="preserve"> </w:t>
      </w:r>
      <w:r>
        <w:t>конструкциями</w:t>
      </w:r>
      <w:r>
        <w:t xml:space="preserve"> as </w:t>
      </w:r>
      <w:r>
        <w:t>…</w:t>
      </w:r>
      <w:r>
        <w:t xml:space="preserve"> as, not so </w:t>
      </w:r>
      <w:r>
        <w:t>…</w:t>
      </w:r>
      <w:r>
        <w:t xml:space="preserve"> as, both </w:t>
      </w:r>
      <w:r>
        <w:t>…</w:t>
      </w:r>
      <w:r>
        <w:t xml:space="preserve"> and </w:t>
      </w:r>
      <w:r>
        <w:t>…,</w:t>
      </w:r>
      <w:r>
        <w:t xml:space="preserve"> either </w:t>
      </w:r>
      <w:r>
        <w:t>…</w:t>
      </w:r>
      <w:r>
        <w:t xml:space="preserve"> or, neither </w:t>
      </w:r>
    </w:p>
    <w:p w:rsidR="00F05CD3" w:rsidRDefault="00D67A33">
      <w:pPr>
        <w:spacing w:after="7" w:line="248" w:lineRule="auto"/>
        <w:ind w:left="1140" w:right="324" w:hanging="10"/>
      </w:pPr>
      <w:r>
        <w:t>…</w:t>
      </w:r>
      <w:r>
        <w:t xml:space="preserve"> nor. </w:t>
      </w:r>
    </w:p>
    <w:p w:rsidR="00F05CD3" w:rsidRDefault="00D67A33">
      <w:pPr>
        <w:ind w:left="1733" w:right="332"/>
      </w:pPr>
      <w:r>
        <w:t>Предложения</w:t>
      </w:r>
      <w:r>
        <w:t xml:space="preserve"> </w:t>
      </w:r>
      <w:r>
        <w:t>с</w:t>
      </w:r>
      <w:r>
        <w:t xml:space="preserve"> I </w:t>
      </w:r>
      <w:r>
        <w:t>wish…</w:t>
      </w:r>
      <w:r>
        <w:t xml:space="preserve"> </w:t>
      </w:r>
    </w:p>
    <w:p w:rsidR="00F05CD3" w:rsidRDefault="00D67A33">
      <w:pPr>
        <w:spacing w:after="7" w:line="248" w:lineRule="auto"/>
        <w:ind w:left="1743" w:right="324" w:hanging="10"/>
      </w:pPr>
      <w:r>
        <w:t>Конструкции</w:t>
      </w:r>
      <w:r>
        <w:t xml:space="preserve"> </w:t>
      </w:r>
      <w:r>
        <w:t>с</w:t>
      </w:r>
      <w:r>
        <w:t xml:space="preserve"> </w:t>
      </w:r>
      <w:r>
        <w:t>глаголами</w:t>
      </w:r>
      <w:r>
        <w:t xml:space="preserve"> </w:t>
      </w:r>
      <w:r>
        <w:t>на</w:t>
      </w:r>
      <w:r>
        <w:t xml:space="preserve"> -ing: to love/hate doing smth. </w:t>
      </w:r>
    </w:p>
    <w:p w:rsidR="00F05CD3" w:rsidRDefault="00D67A33">
      <w:pPr>
        <w:spacing w:after="29" w:line="248" w:lineRule="auto"/>
        <w:ind w:left="1130" w:right="324" w:firstLine="600"/>
      </w:pPr>
      <w:r>
        <w:t>Конструкции</w:t>
      </w:r>
      <w:r>
        <w:t xml:space="preserve"> c </w:t>
      </w:r>
      <w:r>
        <w:t>глаголами</w:t>
      </w:r>
      <w:r>
        <w:t xml:space="preserve"> to stop, to remember, to forget (</w:t>
      </w:r>
      <w:r>
        <w:t>разница</w:t>
      </w:r>
      <w:r>
        <w:t xml:space="preserve"> </w:t>
      </w:r>
      <w:r>
        <w:t>в</w:t>
      </w:r>
      <w:r>
        <w:t xml:space="preserve"> </w:t>
      </w:r>
      <w:r>
        <w:t>значении</w:t>
      </w:r>
      <w:r>
        <w:t xml:space="preserve"> to stop doing smth </w:t>
      </w:r>
      <w:r>
        <w:t>и</w:t>
      </w:r>
      <w:r>
        <w:t xml:space="preserve"> to stop to do smth). </w:t>
      </w:r>
    </w:p>
    <w:p w:rsidR="00F05CD3" w:rsidRDefault="00D67A33">
      <w:pPr>
        <w:ind w:left="1733" w:right="332"/>
      </w:pPr>
      <w:r>
        <w:t>Конструкция</w:t>
      </w:r>
      <w:r>
        <w:t xml:space="preserve"> </w:t>
      </w:r>
      <w:r>
        <w:t xml:space="preserve">It takes me … to do smth. </w:t>
      </w:r>
    </w:p>
    <w:p w:rsidR="00F05CD3" w:rsidRDefault="00D67A33">
      <w:pPr>
        <w:ind w:left="1733" w:right="332"/>
      </w:pPr>
      <w:r>
        <w:t>Конструкция</w:t>
      </w:r>
      <w:r>
        <w:t xml:space="preserve"> used to + </w:t>
      </w:r>
      <w:r>
        <w:t>инфинитив</w:t>
      </w:r>
      <w:r>
        <w:t xml:space="preserve"> </w:t>
      </w:r>
      <w:r>
        <w:t>глагола.</w:t>
      </w:r>
      <w:r>
        <w:t xml:space="preserve"> </w:t>
      </w:r>
    </w:p>
    <w:p w:rsidR="00F05CD3" w:rsidRDefault="00D67A33">
      <w:pPr>
        <w:spacing w:after="7" w:line="248" w:lineRule="auto"/>
        <w:ind w:left="1743" w:right="324" w:hanging="10"/>
      </w:pPr>
      <w:r>
        <w:t>Конструкции</w:t>
      </w:r>
      <w:r>
        <w:t xml:space="preserve"> be/get used to smth, be/get used to doing smth. </w:t>
      </w:r>
    </w:p>
    <w:p w:rsidR="00F05CD3" w:rsidRDefault="00D67A33">
      <w:pPr>
        <w:ind w:left="1147" w:right="332" w:firstLine="600"/>
      </w:pPr>
      <w:r>
        <w:t>Конструкции</w:t>
      </w:r>
      <w:r>
        <w:t xml:space="preserve"> </w:t>
      </w:r>
      <w:r>
        <w:t>I prefer, I’d prefer, I’d rather prefer, выражающие</w:t>
      </w:r>
      <w:r>
        <w:t xml:space="preserve"> </w:t>
      </w:r>
      <w:r>
        <w:t>предпочтение</w:t>
      </w:r>
      <w:r>
        <w:t xml:space="preserve">, </w:t>
      </w:r>
      <w:r>
        <w:t>а</w:t>
      </w:r>
      <w:r>
        <w:t xml:space="preserve"> </w:t>
      </w:r>
      <w:r>
        <w:t>также</w:t>
      </w:r>
      <w:r>
        <w:t xml:space="preserve"> </w:t>
      </w:r>
      <w:r>
        <w:t>конструкции</w:t>
      </w:r>
      <w:r>
        <w:t xml:space="preserve"> </w:t>
      </w:r>
      <w:r>
        <w:t>I’d rather, You’d better.</w:t>
      </w:r>
      <w:r>
        <w:t xml:space="preserve"> </w:t>
      </w:r>
    </w:p>
    <w:p w:rsidR="00F05CD3" w:rsidRDefault="00D67A33">
      <w:pPr>
        <w:ind w:left="1147" w:right="332" w:firstLine="600"/>
      </w:pPr>
      <w:r>
        <w:t>Подлежащее, выраженное собирательным существительным (family, police), и его согласование со сказуемым.</w:t>
      </w:r>
      <w:r>
        <w:t xml:space="preserve"> </w:t>
      </w:r>
    </w:p>
    <w:p w:rsidR="00F05CD3" w:rsidRDefault="00D67A33">
      <w:pPr>
        <w:ind w:left="1147" w:right="332" w:firstLine="600"/>
      </w:pPr>
      <w:r>
        <w:t xml:space="preserve">Глаголы (правильные и неправильные) в </w:t>
      </w:r>
      <w:r>
        <w:t>видовременных формах действительного залога в изъявительном наклонении (Pres</w:t>
      </w:r>
      <w:r>
        <w:t xml:space="preserve">ent/Past/Future Simple Tense, Present/Past/Future </w:t>
      </w:r>
    </w:p>
    <w:p w:rsidR="00F05CD3" w:rsidRDefault="00D67A33">
      <w:pPr>
        <w:spacing w:after="7" w:line="248" w:lineRule="auto"/>
        <w:ind w:left="1140" w:right="324" w:hanging="10"/>
      </w:pPr>
      <w:r>
        <w:t xml:space="preserve">Continuous Tense, Present/Past Perfect Tense, Present Perfect Continuous Tense, Future-in-the- Past Tense) </w:t>
      </w:r>
      <w:r>
        <w:t>и</w:t>
      </w:r>
      <w:r>
        <w:t xml:space="preserve"> </w:t>
      </w:r>
      <w:r>
        <w:t>наиболее</w:t>
      </w:r>
      <w:r>
        <w:t xml:space="preserve"> </w:t>
      </w:r>
      <w:r>
        <w:t>употребител</w:t>
      </w:r>
      <w:r>
        <w:t>ьных</w:t>
      </w:r>
      <w:r>
        <w:t xml:space="preserve"> </w:t>
      </w:r>
      <w:r>
        <w:t>формах</w:t>
      </w:r>
      <w:r>
        <w:t xml:space="preserve"> </w:t>
      </w:r>
      <w:r>
        <w:t>страдательного</w:t>
      </w:r>
      <w:r>
        <w:t xml:space="preserve"> </w:t>
      </w:r>
      <w:r>
        <w:t>залога</w:t>
      </w:r>
      <w:r>
        <w:t xml:space="preserve"> (Present/Past Simple Passive, Present Perfect Passive). </w:t>
      </w:r>
    </w:p>
    <w:p w:rsidR="00F05CD3" w:rsidRDefault="00D67A33">
      <w:pPr>
        <w:spacing w:after="7" w:line="248" w:lineRule="auto"/>
        <w:ind w:left="1130" w:right="324" w:firstLine="600"/>
      </w:pPr>
      <w:r>
        <w:t>Конструкция</w:t>
      </w:r>
      <w:r>
        <w:t xml:space="preserve"> to be going to, </w:t>
      </w:r>
      <w:r>
        <w:t>формы</w:t>
      </w:r>
      <w:r>
        <w:t xml:space="preserve"> Future Simple Tense </w:t>
      </w:r>
      <w:r>
        <w:t>и</w:t>
      </w:r>
      <w:r>
        <w:t xml:space="preserve"> Present Continuous Tense </w:t>
      </w:r>
      <w:r>
        <w:t>для</w:t>
      </w:r>
      <w:r>
        <w:t xml:space="preserve"> </w:t>
      </w:r>
      <w:r>
        <w:t>выражения</w:t>
      </w:r>
      <w:r>
        <w:t xml:space="preserve"> </w:t>
      </w:r>
      <w:r>
        <w:t>будущего</w:t>
      </w:r>
      <w:r>
        <w:t xml:space="preserve"> </w:t>
      </w:r>
      <w:r>
        <w:t>действия</w:t>
      </w:r>
      <w:r>
        <w:t xml:space="preserve">. </w:t>
      </w:r>
    </w:p>
    <w:p w:rsidR="00F05CD3" w:rsidRDefault="00D67A33">
      <w:pPr>
        <w:spacing w:after="7" w:line="248" w:lineRule="auto"/>
        <w:ind w:left="1130" w:right="324" w:firstLine="600"/>
      </w:pPr>
      <w:r>
        <w:t>Модальные</w:t>
      </w:r>
      <w:r>
        <w:t xml:space="preserve"> </w:t>
      </w:r>
      <w:r>
        <w:t>глаголы</w:t>
      </w:r>
      <w:r>
        <w:t xml:space="preserve"> </w:t>
      </w:r>
      <w:r>
        <w:t>и</w:t>
      </w:r>
      <w:r>
        <w:t xml:space="preserve"> </w:t>
      </w:r>
      <w:r>
        <w:t>их</w:t>
      </w:r>
      <w:r>
        <w:t xml:space="preserve"> </w:t>
      </w:r>
      <w:r>
        <w:t>эквиваленты</w:t>
      </w:r>
      <w:r>
        <w:t xml:space="preserve"> (can/be able to, could, must/have to, may, might, should, shall, would, will, need). </w:t>
      </w:r>
    </w:p>
    <w:p w:rsidR="00F05CD3" w:rsidRDefault="00D67A33">
      <w:pPr>
        <w:spacing w:after="7" w:line="248" w:lineRule="auto"/>
        <w:ind w:left="1130" w:right="324" w:firstLine="600"/>
      </w:pPr>
      <w:r>
        <w:t>Неличные</w:t>
      </w:r>
      <w:r>
        <w:t xml:space="preserve"> </w:t>
      </w:r>
      <w:r>
        <w:t>формы</w:t>
      </w:r>
      <w:r>
        <w:t xml:space="preserve"> </w:t>
      </w:r>
      <w:r>
        <w:t>глагола</w:t>
      </w:r>
      <w:r>
        <w:t xml:space="preserve"> </w:t>
      </w:r>
      <w:r>
        <w:t>–</w:t>
      </w:r>
      <w:r>
        <w:t xml:space="preserve"> </w:t>
      </w:r>
      <w:r>
        <w:t>инфинитив</w:t>
      </w:r>
      <w:r>
        <w:t xml:space="preserve">, </w:t>
      </w:r>
      <w:r>
        <w:t>герундий</w:t>
      </w:r>
      <w:r>
        <w:t xml:space="preserve">, </w:t>
      </w:r>
      <w:r>
        <w:t>причастие</w:t>
      </w:r>
      <w:r>
        <w:t xml:space="preserve"> (Participle I </w:t>
      </w:r>
      <w:r>
        <w:t>и</w:t>
      </w:r>
      <w:r>
        <w:t xml:space="preserve"> Participle II), </w:t>
      </w:r>
      <w:r>
        <w:t>причастия</w:t>
      </w:r>
      <w:r>
        <w:t xml:space="preserve"> </w:t>
      </w:r>
      <w:r>
        <w:t>в</w:t>
      </w:r>
      <w:r>
        <w:t xml:space="preserve"> </w:t>
      </w:r>
      <w:r>
        <w:t>функции</w:t>
      </w:r>
      <w:r>
        <w:t xml:space="preserve"> </w:t>
      </w:r>
      <w:r>
        <w:t>определения</w:t>
      </w:r>
      <w:r>
        <w:t xml:space="preserve"> (Participle I </w:t>
      </w:r>
      <w:r>
        <w:t>–</w:t>
      </w:r>
      <w:r>
        <w:t xml:space="preserve"> a playing child, Participle II </w:t>
      </w:r>
      <w:r>
        <w:t>–</w:t>
      </w:r>
      <w:r>
        <w:t xml:space="preserve"> </w:t>
      </w:r>
      <w:r>
        <w:t xml:space="preserve">a written text). </w:t>
      </w:r>
    </w:p>
    <w:p w:rsidR="00F05CD3" w:rsidRDefault="00D67A33">
      <w:pPr>
        <w:ind w:left="1733" w:right="332"/>
      </w:pPr>
      <w:r>
        <w:t>Определѐнный,</w:t>
      </w:r>
      <w:r>
        <w:t xml:space="preserve"> </w:t>
      </w:r>
      <w:r>
        <w:t>неопределѐнный</w:t>
      </w:r>
      <w:r>
        <w:t xml:space="preserve"> </w:t>
      </w:r>
      <w:r>
        <w:t>и</w:t>
      </w:r>
      <w:r>
        <w:t xml:space="preserve"> </w:t>
      </w:r>
      <w:r>
        <w:t>нулевой</w:t>
      </w:r>
      <w:r>
        <w:t xml:space="preserve"> </w:t>
      </w:r>
      <w:r>
        <w:t>артикли.</w:t>
      </w:r>
      <w:r>
        <w:t xml:space="preserve"> </w:t>
      </w:r>
    </w:p>
    <w:p w:rsidR="00F05CD3" w:rsidRDefault="00D67A33">
      <w:pPr>
        <w:ind w:left="1147" w:right="332" w:firstLine="600"/>
      </w:pPr>
      <w:r>
        <w:lastRenderedPageBreak/>
        <w:t>Имена существительные во множественном числе, образованных по правилу, и исключения.</w:t>
      </w:r>
      <w:r>
        <w:t xml:space="preserve"> </w:t>
      </w:r>
    </w:p>
    <w:p w:rsidR="00F05CD3" w:rsidRDefault="00D67A33">
      <w:pPr>
        <w:ind w:left="1147" w:right="332" w:firstLine="600"/>
      </w:pPr>
      <w:r>
        <w:t>Неисчисляемые имена существительные, имеющие форму только множественного числа.</w:t>
      </w:r>
      <w:r>
        <w:t xml:space="preserve"> </w:t>
      </w:r>
    </w:p>
    <w:p w:rsidR="00F05CD3" w:rsidRDefault="00D67A33">
      <w:pPr>
        <w:ind w:left="1733" w:right="332"/>
      </w:pPr>
      <w:r>
        <w:t>Притяжательный</w:t>
      </w:r>
      <w:r>
        <w:t xml:space="preserve"> </w:t>
      </w:r>
      <w:r>
        <w:t>падеж</w:t>
      </w:r>
      <w:r>
        <w:t xml:space="preserve"> </w:t>
      </w:r>
      <w:r>
        <w:t>и</w:t>
      </w:r>
      <w:r>
        <w:t>мѐн</w:t>
      </w:r>
      <w:r>
        <w:t xml:space="preserve"> </w:t>
      </w:r>
      <w:r>
        <w:t>существительных.</w:t>
      </w:r>
      <w:r>
        <w:t xml:space="preserve"> </w:t>
      </w:r>
    </w:p>
    <w:p w:rsidR="00F05CD3" w:rsidRDefault="00D67A33">
      <w:pPr>
        <w:ind w:left="1147" w:right="332" w:firstLine="600"/>
      </w:pPr>
      <w:r>
        <w:t>Имена прилагательные и наречия в положительной, сравнительной и превосходной степенях, образованных по правилу, и исключения.</w:t>
      </w:r>
      <w:r>
        <w:t xml:space="preserve"> </w:t>
      </w:r>
    </w:p>
    <w:p w:rsidR="00F05CD3" w:rsidRDefault="00D67A33">
      <w:pPr>
        <w:ind w:left="1147" w:right="332" w:firstLine="600"/>
      </w:pPr>
      <w:r>
        <w:t>Порядок</w:t>
      </w:r>
      <w:r>
        <w:t xml:space="preserve"> </w:t>
      </w:r>
      <w:r>
        <w:t>следования</w:t>
      </w:r>
      <w:r>
        <w:t xml:space="preserve"> </w:t>
      </w:r>
      <w:r>
        <w:t>нескольких</w:t>
      </w:r>
      <w:r>
        <w:t xml:space="preserve"> </w:t>
      </w:r>
      <w:r>
        <w:t>прилагательных</w:t>
      </w:r>
      <w:r>
        <w:t xml:space="preserve"> </w:t>
      </w:r>
      <w:r>
        <w:t>(мнение –</w:t>
      </w:r>
      <w:r>
        <w:t xml:space="preserve"> </w:t>
      </w:r>
      <w:r>
        <w:t>размер –</w:t>
      </w:r>
      <w:r>
        <w:t xml:space="preserve"> </w:t>
      </w:r>
      <w:r>
        <w:t>возраст –</w:t>
      </w:r>
      <w:r>
        <w:t xml:space="preserve"> </w:t>
      </w:r>
      <w:r>
        <w:t>цвет –</w:t>
      </w:r>
      <w:r>
        <w:t xml:space="preserve"> </w:t>
      </w:r>
      <w:r>
        <w:t>происхождение).</w:t>
      </w:r>
      <w:r>
        <w:t xml:space="preserve"> </w:t>
      </w:r>
    </w:p>
    <w:p w:rsidR="00F05CD3" w:rsidRDefault="00D67A33">
      <w:pPr>
        <w:spacing w:after="7" w:line="248" w:lineRule="auto"/>
        <w:ind w:left="1743" w:right="324" w:hanging="10"/>
      </w:pPr>
      <w:r>
        <w:t>Слова</w:t>
      </w:r>
      <w:r>
        <w:t xml:space="preserve">, </w:t>
      </w:r>
      <w:r>
        <w:t>вы</w:t>
      </w:r>
      <w:r>
        <w:t>ражающие</w:t>
      </w:r>
      <w:r>
        <w:t xml:space="preserve"> </w:t>
      </w:r>
      <w:r>
        <w:t>количество</w:t>
      </w:r>
      <w:r>
        <w:t xml:space="preserve"> (many/much, little/a little, few/a few, a lot of). </w:t>
      </w:r>
    </w:p>
    <w:p w:rsidR="00F05CD3" w:rsidRDefault="00D67A33">
      <w:pPr>
        <w:spacing w:after="5" w:line="248" w:lineRule="auto"/>
        <w:ind w:left="1138" w:right="319" w:firstLine="600"/>
        <w:jc w:val="left"/>
      </w:pPr>
      <w:r>
        <w:t xml:space="preserve">Личные местоимения в именительном и объектном падежах, притяжательные местоимения </w:t>
      </w:r>
      <w:r>
        <w:tab/>
        <w:t xml:space="preserve">(в </w:t>
      </w:r>
      <w:r>
        <w:tab/>
        <w:t xml:space="preserve">том </w:t>
      </w:r>
      <w:r>
        <w:tab/>
        <w:t xml:space="preserve">числе </w:t>
      </w:r>
      <w:r>
        <w:tab/>
        <w:t xml:space="preserve">в </w:t>
      </w:r>
      <w:r>
        <w:tab/>
        <w:t xml:space="preserve">абсолютной </w:t>
      </w:r>
      <w:r>
        <w:tab/>
        <w:t xml:space="preserve">форме), </w:t>
      </w:r>
      <w:r>
        <w:tab/>
        <w:t xml:space="preserve">возвратные, </w:t>
      </w:r>
      <w:r>
        <w:tab/>
        <w:t xml:space="preserve">указательные, вопросительные </w:t>
      </w:r>
      <w:r>
        <w:tab/>
        <w:t xml:space="preserve">местоимения, </w:t>
      </w:r>
      <w:r>
        <w:tab/>
        <w:t xml:space="preserve">неопределѐнные </w:t>
      </w:r>
      <w:r>
        <w:tab/>
        <w:t xml:space="preserve">местоимения </w:t>
      </w:r>
      <w:r>
        <w:tab/>
        <w:t xml:space="preserve">и </w:t>
      </w:r>
      <w:r>
        <w:tab/>
        <w:t xml:space="preserve">их </w:t>
      </w:r>
      <w:r>
        <w:tab/>
        <w:t>производные, отрицательные</w:t>
      </w:r>
      <w:r>
        <w:t xml:space="preserve"> </w:t>
      </w:r>
      <w:r>
        <w:t>местоимения</w:t>
      </w:r>
      <w:r>
        <w:t xml:space="preserve"> n</w:t>
      </w:r>
      <w:r>
        <w:t xml:space="preserve">one, no </w:t>
      </w:r>
      <w:r>
        <w:t>и</w:t>
      </w:r>
      <w:r>
        <w:t xml:space="preserve"> </w:t>
      </w:r>
      <w:r>
        <w:t>производные</w:t>
      </w:r>
      <w:r>
        <w:t xml:space="preserve"> </w:t>
      </w:r>
      <w:r>
        <w:t>последнего</w:t>
      </w:r>
      <w:r>
        <w:t xml:space="preserve"> (nobody, nothing </w:t>
      </w:r>
      <w:r>
        <w:t>и</w:t>
      </w:r>
      <w:r>
        <w:t xml:space="preserve"> </w:t>
      </w:r>
      <w:r>
        <w:t>другие).</w:t>
      </w:r>
      <w:r>
        <w:t xml:space="preserve"> </w:t>
      </w:r>
      <w:r>
        <w:t>Количественные</w:t>
      </w:r>
      <w:r>
        <w:t xml:space="preserve"> </w:t>
      </w:r>
      <w:r>
        <w:t>и</w:t>
      </w:r>
      <w:r>
        <w:t xml:space="preserve"> </w:t>
      </w:r>
      <w:r>
        <w:t>порядковые</w:t>
      </w:r>
      <w:r>
        <w:t xml:space="preserve"> </w:t>
      </w:r>
      <w:r>
        <w:t>числительные.</w:t>
      </w:r>
      <w:r>
        <w:t xml:space="preserve"> </w:t>
      </w:r>
    </w:p>
    <w:p w:rsidR="00F05CD3" w:rsidRDefault="00D67A33">
      <w:pPr>
        <w:ind w:left="1147" w:right="332" w:firstLine="600"/>
      </w:pPr>
      <w:r>
        <w:t>Предлоги места, времени, направления, предлоги, употребляемые с глаголами в страдательном залоге.</w:t>
      </w:r>
      <w:r>
        <w:t xml:space="preserve"> </w:t>
      </w:r>
    </w:p>
    <w:p w:rsidR="00F05CD3" w:rsidRDefault="00D67A33">
      <w:pPr>
        <w:spacing w:after="5" w:line="271" w:lineRule="auto"/>
        <w:ind w:left="1743" w:hanging="10"/>
      </w:pPr>
      <w:r>
        <w:rPr>
          <w:b/>
        </w:rPr>
        <w:t xml:space="preserve">Социокультурные знания и умения </w:t>
      </w:r>
    </w:p>
    <w:p w:rsidR="00F05CD3" w:rsidRDefault="00D67A33">
      <w:pPr>
        <w:ind w:left="1147" w:right="332" w:firstLine="600"/>
      </w:pPr>
      <w:r>
        <w:t>Осуществление межличностного и межкультурного общения с использованием знаний</w:t>
      </w:r>
      <w:r>
        <w:t xml:space="preserve"> </w:t>
      </w:r>
      <w:r>
        <w:t>о национально</w:t>
      </w:r>
      <w:r>
        <w:t>-</w:t>
      </w:r>
      <w:r>
        <w:t>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w:t>
      </w:r>
      <w:r>
        <w:t>ках тематического содержания 11 класса.</w:t>
      </w:r>
      <w:r>
        <w:t xml:space="preserve"> </w:t>
      </w:r>
    </w:p>
    <w:p w:rsidR="00F05CD3" w:rsidRDefault="00D67A33">
      <w:pPr>
        <w:ind w:left="1147" w:right="332" w:firstLine="600"/>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w:t>
      </w:r>
      <w:r>
        <w:t>разования, страницы истории, национальные и популярные праздники, проведение досуга, этикетные особенности общения, традиции в кулинарии и другие.</w:t>
      </w:r>
      <w:r>
        <w:t xml:space="preserve"> </w:t>
      </w:r>
    </w:p>
    <w:p w:rsidR="00F05CD3" w:rsidRDefault="00D67A33">
      <w:pPr>
        <w:ind w:left="1147" w:right="332" w:firstLine="600"/>
      </w:pPr>
      <w:r>
        <w:t>Владение основными сведениями о социокультурном портрете и культурном наследии страны/стран, говорящих на ан</w:t>
      </w:r>
      <w:r>
        <w:t>глийском языке.</w:t>
      </w:r>
      <w:r>
        <w:t xml:space="preserve"> </w:t>
      </w:r>
    </w:p>
    <w:p w:rsidR="00F05CD3" w:rsidRDefault="00D67A33">
      <w:pPr>
        <w:ind w:left="1147" w:right="332" w:firstLine="600"/>
      </w:pPr>
      <w:r>
        <w:t>Понимание</w:t>
      </w:r>
      <w:r>
        <w:t xml:space="preserve"> </w:t>
      </w:r>
      <w:r>
        <w:t>речевых</w:t>
      </w:r>
      <w:r>
        <w:t xml:space="preserve"> </w:t>
      </w:r>
      <w:r>
        <w:t>различий</w:t>
      </w:r>
      <w:r>
        <w:t xml:space="preserve"> </w:t>
      </w:r>
      <w:r>
        <w:t>в</w:t>
      </w:r>
      <w:r>
        <w:t xml:space="preserve"> </w:t>
      </w:r>
      <w:r>
        <w:t>ситуациях</w:t>
      </w:r>
      <w:r>
        <w:t xml:space="preserve"> </w:t>
      </w:r>
      <w:r>
        <w:t>официального</w:t>
      </w:r>
      <w:r>
        <w:t xml:space="preserve"> </w:t>
      </w:r>
      <w:r>
        <w:t>и</w:t>
      </w:r>
      <w:r>
        <w:t xml:space="preserve"> </w:t>
      </w:r>
      <w:r>
        <w:t>неофициального</w:t>
      </w:r>
      <w:r>
        <w:t xml:space="preserve"> </w:t>
      </w:r>
      <w:r>
        <w:t>общения в рамках тематического содержания речи и использование лексико</w:t>
      </w:r>
      <w:r>
        <w:t>-</w:t>
      </w:r>
      <w:r>
        <w:t>грамматических средств с их учѐтом.</w:t>
      </w:r>
      <w:r>
        <w:t xml:space="preserve"> </w:t>
      </w:r>
    </w:p>
    <w:p w:rsidR="00F05CD3" w:rsidRDefault="00D67A33">
      <w:pPr>
        <w:ind w:left="1147" w:right="332" w:firstLine="600"/>
      </w:pPr>
      <w:r>
        <w:t>Развитие умения представлять родную страну/малую родину и стра</w:t>
      </w:r>
      <w:r>
        <w:t>ну/страны изучаемого языка (культурные явления и события, достопримечательности, выдающиеся люди: государственные деятели, учѐные, писатели, поэты, художники, композиторы, музыканты, спортсмены, актѐры и другие).</w:t>
      </w:r>
      <w:r>
        <w:t xml:space="preserve"> </w:t>
      </w:r>
    </w:p>
    <w:p w:rsidR="00F05CD3" w:rsidRDefault="00D67A33">
      <w:pPr>
        <w:spacing w:after="5" w:line="271" w:lineRule="auto"/>
        <w:ind w:left="1743" w:hanging="10"/>
      </w:pPr>
      <w:r>
        <w:rPr>
          <w:b/>
        </w:rPr>
        <w:t xml:space="preserve">Компенсаторные умения </w:t>
      </w:r>
    </w:p>
    <w:p w:rsidR="00F05CD3" w:rsidRDefault="00D67A33">
      <w:pPr>
        <w:tabs>
          <w:tab w:val="center" w:pos="2285"/>
          <w:tab w:val="center" w:pos="4088"/>
          <w:tab w:val="center" w:pos="5884"/>
          <w:tab w:val="center" w:pos="7528"/>
          <w:tab w:val="center" w:pos="8690"/>
          <w:tab w:val="center" w:pos="9394"/>
          <w:tab w:val="center" w:pos="10273"/>
        </w:tabs>
        <w:spacing w:after="16" w:line="248" w:lineRule="auto"/>
        <w:ind w:left="0"/>
        <w:jc w:val="left"/>
      </w:pPr>
      <w:r>
        <w:rPr>
          <w:rFonts w:ascii="Calibri" w:eastAsia="Calibri" w:hAnsi="Calibri" w:cs="Calibri"/>
          <w:sz w:val="22"/>
        </w:rPr>
        <w:tab/>
      </w:r>
      <w:r>
        <w:t xml:space="preserve">Овладение </w:t>
      </w:r>
      <w:r>
        <w:tab/>
        <w:t>компенс</w:t>
      </w:r>
      <w:r>
        <w:t xml:space="preserve">аторными </w:t>
      </w:r>
      <w:r>
        <w:tab/>
        <w:t xml:space="preserve">умениями, </w:t>
      </w:r>
      <w:r>
        <w:tab/>
        <w:t xml:space="preserve">позволяющими </w:t>
      </w:r>
      <w:r>
        <w:tab/>
        <w:t xml:space="preserve">в </w:t>
      </w:r>
      <w:r>
        <w:tab/>
        <w:t xml:space="preserve">случае </w:t>
      </w:r>
      <w:r>
        <w:tab/>
        <w:t xml:space="preserve">сбоя </w:t>
      </w:r>
    </w:p>
    <w:p w:rsidR="00F05CD3" w:rsidRDefault="00D67A33">
      <w:pPr>
        <w:ind w:left="1147" w:right="332"/>
      </w:pPr>
      <w:r>
        <w:t>коммуникации, а также в условиях дефицита языковых средств использовать различные приемы переработки информации: при говорении –</w:t>
      </w:r>
      <w:r>
        <w:t xml:space="preserve"> </w:t>
      </w:r>
      <w:r>
        <w:t>переспрос, при говорении и письме –</w:t>
      </w:r>
      <w:r>
        <w:t xml:space="preserve"> </w:t>
      </w:r>
      <w:r>
        <w:t>описание/перифраз/толкование,</w:t>
      </w:r>
      <w:r>
        <w:t xml:space="preserve"> </w:t>
      </w:r>
      <w:r>
        <w:t>при</w:t>
      </w:r>
      <w:r>
        <w:t xml:space="preserve"> </w:t>
      </w:r>
      <w:r>
        <w:t>чтени</w:t>
      </w:r>
      <w:r>
        <w:t>и</w:t>
      </w:r>
      <w:r>
        <w:t xml:space="preserve"> </w:t>
      </w:r>
      <w:r>
        <w:t>и</w:t>
      </w:r>
      <w:r>
        <w:t xml:space="preserve"> </w:t>
      </w:r>
      <w:r>
        <w:t>аудировании –</w:t>
      </w:r>
      <w:r>
        <w:t xml:space="preserve"> </w:t>
      </w:r>
      <w:r>
        <w:t>языковую</w:t>
      </w:r>
      <w:r>
        <w:t xml:space="preserve"> </w:t>
      </w:r>
      <w:r>
        <w:t>и</w:t>
      </w:r>
      <w:r>
        <w:t xml:space="preserve"> </w:t>
      </w:r>
      <w:r>
        <w:t>контекстуальную догадку.</w:t>
      </w:r>
      <w:r>
        <w:t xml:space="preserve"> </w:t>
      </w:r>
    </w:p>
    <w:p w:rsidR="00F05CD3" w:rsidRDefault="00D67A33">
      <w:pPr>
        <w:spacing w:after="55"/>
        <w:ind w:left="1147" w:right="332" w:firstLine="600"/>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r>
        <w:t xml:space="preserve"> </w:t>
      </w:r>
    </w:p>
    <w:p w:rsidR="00F05CD3" w:rsidRDefault="00D67A33">
      <w:pPr>
        <w:ind w:left="1253" w:right="332"/>
      </w:pPr>
      <w:r>
        <w:t>ПЛАНИРУЕМЫЕ</w:t>
      </w:r>
      <w:r>
        <w:t xml:space="preserve"> </w:t>
      </w:r>
      <w:r>
        <w:t>РЕЗУЛЬТАТЫ</w:t>
      </w:r>
      <w:r>
        <w:t xml:space="preserve"> </w:t>
      </w:r>
      <w:r>
        <w:t>ОСВОЕНИЯ</w:t>
      </w:r>
      <w:r>
        <w:t xml:space="preserve"> </w:t>
      </w:r>
      <w:r>
        <w:t>ПРОГРАММЫ</w:t>
      </w:r>
      <w:r>
        <w:t xml:space="preserve"> </w:t>
      </w:r>
      <w:r>
        <w:t>ПО</w:t>
      </w:r>
      <w:r>
        <w:t xml:space="preserve"> </w:t>
      </w:r>
      <w:r>
        <w:t>АНГЛИЙСКОМУ ЯЗЫКУ НА УРОВНЕ СРЕДНЕГО ОБЩЕГО ОБРАЗОВАНИЯ</w:t>
      </w:r>
      <w:r>
        <w:t xml:space="preserve"> </w:t>
      </w:r>
    </w:p>
    <w:p w:rsidR="00F05CD3" w:rsidRDefault="00D67A33">
      <w:pPr>
        <w:spacing w:after="0" w:line="259" w:lineRule="auto"/>
        <w:ind w:left="0"/>
        <w:jc w:val="left"/>
      </w:pPr>
      <w:r>
        <w:lastRenderedPageBreak/>
        <w:t xml:space="preserve"> </w:t>
      </w:r>
    </w:p>
    <w:p w:rsidR="00F05CD3" w:rsidRDefault="00D67A33">
      <w:pPr>
        <w:spacing w:after="5" w:line="271" w:lineRule="auto"/>
        <w:ind w:left="1275" w:hanging="10"/>
      </w:pPr>
      <w:r>
        <w:rPr>
          <w:b/>
        </w:rPr>
        <w:t xml:space="preserve">ЛИЧНОСТНЫЕ РЕЗУЛЬТАТЫ </w:t>
      </w:r>
    </w:p>
    <w:p w:rsidR="00F05CD3" w:rsidRDefault="00D67A33">
      <w:pPr>
        <w:spacing w:after="0" w:line="259" w:lineRule="auto"/>
        <w:ind w:left="0"/>
        <w:jc w:val="left"/>
      </w:pPr>
      <w:r>
        <w:rPr>
          <w:b/>
        </w:rPr>
        <w:t xml:space="preserve"> </w:t>
      </w:r>
    </w:p>
    <w:p w:rsidR="00F05CD3" w:rsidRDefault="00D67A33">
      <w:pPr>
        <w:ind w:left="1147" w:right="332" w:firstLine="600"/>
      </w:pPr>
      <w: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w:t>
      </w:r>
      <w:r>
        <w:t>о</w:t>
      </w:r>
      <w:r>
        <w:t>-</w:t>
      </w:r>
      <w:r>
        <w:t>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w:t>
      </w:r>
      <w:r>
        <w:t>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t xml:space="preserve"> </w:t>
      </w:r>
    </w:p>
    <w:p w:rsidR="00F05CD3" w:rsidRDefault="00D67A33">
      <w:pPr>
        <w:ind w:left="1147" w:right="332" w:firstLine="648"/>
      </w:pPr>
      <w:r>
        <w:t>Личностные р</w:t>
      </w:r>
      <w:r>
        <w:t>езультаты освоения обучающимися программы по английскому</w:t>
      </w:r>
      <w:r>
        <w:t xml:space="preserve"> </w:t>
      </w:r>
      <w:r>
        <w:t>языку для</w:t>
      </w:r>
      <w:r>
        <w:t xml:space="preserve"> </w:t>
      </w:r>
      <w:r>
        <w:t>уровня</w:t>
      </w:r>
      <w:r>
        <w:t xml:space="preserve"> </w:t>
      </w:r>
      <w:r>
        <w:t>среднего</w:t>
      </w:r>
      <w:r>
        <w:t xml:space="preserve"> </w:t>
      </w:r>
      <w:r>
        <w:t>общего</w:t>
      </w:r>
      <w:r>
        <w:t xml:space="preserve"> </w:t>
      </w:r>
      <w:r>
        <w:t>образования</w:t>
      </w:r>
      <w:r>
        <w:t xml:space="preserve"> </w:t>
      </w:r>
      <w:r>
        <w:t>должны</w:t>
      </w:r>
      <w:r>
        <w:t xml:space="preserve"> </w:t>
      </w:r>
      <w:r>
        <w:t>отражать</w:t>
      </w:r>
      <w:r>
        <w:t xml:space="preserve"> </w:t>
      </w:r>
      <w:r>
        <w:t>готовность</w:t>
      </w:r>
      <w:r>
        <w:t xml:space="preserve"> </w:t>
      </w:r>
      <w:r>
        <w:t>и</w:t>
      </w:r>
      <w:r>
        <w:t xml:space="preserve"> </w:t>
      </w:r>
      <w:r>
        <w:t>способность обучающихся</w:t>
      </w:r>
      <w:r>
        <w:t xml:space="preserve"> </w:t>
      </w:r>
      <w:r>
        <w:t>руководствоваться</w:t>
      </w:r>
      <w:r>
        <w:t xml:space="preserve"> </w:t>
      </w:r>
      <w:r>
        <w:t>сформированной</w:t>
      </w:r>
      <w:r>
        <w:t xml:space="preserve"> </w:t>
      </w:r>
      <w:r>
        <w:t>внутренней</w:t>
      </w:r>
      <w:r>
        <w:t xml:space="preserve"> </w:t>
      </w:r>
      <w:r>
        <w:t>позицией</w:t>
      </w:r>
      <w:r>
        <w:t xml:space="preserve"> </w:t>
      </w:r>
      <w:r>
        <w:t>личности, системой ценностных ориентаций, позити</w:t>
      </w:r>
      <w:r>
        <w:t>вных внутренних убеждений, соответствующих традиционным ценностям российского общества, расширение жизненного опыта и опыта деятельности</w:t>
      </w:r>
      <w:r>
        <w:t xml:space="preserve"> </w:t>
      </w:r>
      <w:r>
        <w:t>в</w:t>
      </w:r>
      <w:r>
        <w:t xml:space="preserve"> </w:t>
      </w:r>
      <w:r>
        <w:t>процессе</w:t>
      </w:r>
      <w:r>
        <w:t xml:space="preserve"> </w:t>
      </w:r>
      <w:r>
        <w:t>реализации</w:t>
      </w:r>
      <w:r>
        <w:t xml:space="preserve"> </w:t>
      </w:r>
      <w:r>
        <w:t>основных</w:t>
      </w:r>
      <w:r>
        <w:t xml:space="preserve"> </w:t>
      </w:r>
      <w:r>
        <w:t>направлений</w:t>
      </w:r>
      <w:r>
        <w:t xml:space="preserve"> </w:t>
      </w:r>
      <w:r>
        <w:t>воспитательной</w:t>
      </w:r>
      <w:r>
        <w:t xml:space="preserve"> </w:t>
      </w:r>
      <w:r>
        <w:t>деятельности:</w:t>
      </w:r>
      <w:r>
        <w:t xml:space="preserve"> </w:t>
      </w:r>
    </w:p>
    <w:p w:rsidR="00F05CD3" w:rsidRDefault="00D67A33">
      <w:pPr>
        <w:ind w:left="1147" w:right="332" w:firstLine="600"/>
      </w:pPr>
      <w:r>
        <w:t>В результате изучения английского языка на уро</w:t>
      </w:r>
      <w:r>
        <w:t>вне среднего общего образования у обучающегося будут сформированы следующие личностные результаты:</w:t>
      </w:r>
      <w:r>
        <w:t xml:space="preserve"> </w:t>
      </w:r>
    </w:p>
    <w:p w:rsidR="00F05CD3" w:rsidRDefault="00D67A33">
      <w:pPr>
        <w:spacing w:after="5" w:line="271" w:lineRule="auto"/>
        <w:ind w:left="1743" w:hanging="10"/>
      </w:pPr>
      <w:r>
        <w:rPr>
          <w:b/>
        </w:rPr>
        <w:t>1)</w:t>
      </w:r>
      <w:r>
        <w:rPr>
          <w:rFonts w:ascii="Arial" w:eastAsia="Arial" w:hAnsi="Arial" w:cs="Arial"/>
          <w:b/>
        </w:rPr>
        <w:t xml:space="preserve"> </w:t>
      </w:r>
      <w:r>
        <w:rPr>
          <w:b/>
        </w:rPr>
        <w:t xml:space="preserve">гражданского воспитания: </w:t>
      </w:r>
    </w:p>
    <w:p w:rsidR="00F05CD3" w:rsidRDefault="00D67A33">
      <w:pPr>
        <w:tabs>
          <w:tab w:val="center" w:pos="2687"/>
          <w:tab w:val="center" w:pos="4595"/>
          <w:tab w:val="center" w:pos="5961"/>
          <w:tab w:val="center" w:pos="7402"/>
          <w:tab w:val="center" w:pos="8601"/>
          <w:tab w:val="center" w:pos="9555"/>
          <w:tab w:val="center" w:pos="10417"/>
        </w:tabs>
        <w:spacing w:after="16" w:line="248" w:lineRule="auto"/>
        <w:ind w:left="0"/>
        <w:jc w:val="left"/>
      </w:pPr>
      <w:r>
        <w:rPr>
          <w:rFonts w:ascii="Calibri" w:eastAsia="Calibri" w:hAnsi="Calibri" w:cs="Calibri"/>
          <w:sz w:val="22"/>
        </w:rPr>
        <w:tab/>
      </w:r>
      <w:r>
        <w:t>сформированность</w:t>
      </w:r>
      <w:r>
        <w:t xml:space="preserve"> </w:t>
      </w:r>
      <w:r>
        <w:tab/>
      </w:r>
      <w:r>
        <w:t>гражданской</w:t>
      </w:r>
      <w:r>
        <w:t xml:space="preserve"> </w:t>
      </w:r>
      <w:r>
        <w:tab/>
      </w:r>
      <w:r>
        <w:t>позиции</w:t>
      </w:r>
      <w:r>
        <w:t xml:space="preserve"> </w:t>
      </w:r>
      <w:r>
        <w:tab/>
      </w:r>
      <w:r>
        <w:t>обучающегося</w:t>
      </w:r>
      <w:r>
        <w:t xml:space="preserve"> </w:t>
      </w:r>
      <w:r>
        <w:tab/>
      </w:r>
      <w:r>
        <w:t>как</w:t>
      </w:r>
      <w:r>
        <w:t xml:space="preserve"> </w:t>
      </w:r>
      <w:r>
        <w:tab/>
      </w:r>
      <w:r>
        <w:t>активного</w:t>
      </w:r>
      <w:r>
        <w:t xml:space="preserve"> </w:t>
      </w:r>
      <w:r>
        <w:tab/>
      </w:r>
      <w:r>
        <w:t xml:space="preserve">и </w:t>
      </w:r>
    </w:p>
    <w:p w:rsidR="00F05CD3" w:rsidRDefault="00D67A33">
      <w:pPr>
        <w:ind w:left="1147" w:right="332"/>
      </w:pPr>
      <w:r>
        <w:t>ответственного члена российского общества;</w:t>
      </w:r>
      <w:r>
        <w:t xml:space="preserve"> </w:t>
      </w:r>
    </w:p>
    <w:p w:rsidR="00F05CD3" w:rsidRDefault="00D67A33">
      <w:pPr>
        <w:ind w:left="1733" w:right="332"/>
      </w:pPr>
      <w:r>
        <w:t>осознание</w:t>
      </w:r>
      <w:r>
        <w:t xml:space="preserve"> </w:t>
      </w:r>
      <w:r>
        <w:t>своих</w:t>
      </w:r>
      <w:r>
        <w:t xml:space="preserve"> </w:t>
      </w:r>
      <w:r>
        <w:t>конституционных</w:t>
      </w:r>
      <w:r>
        <w:t xml:space="preserve"> </w:t>
      </w:r>
      <w:r>
        <w:t>прав</w:t>
      </w:r>
      <w:r>
        <w:t xml:space="preserve"> </w:t>
      </w:r>
      <w:r>
        <w:t>и</w:t>
      </w:r>
      <w:r>
        <w:t xml:space="preserve"> </w:t>
      </w:r>
      <w:r>
        <w:t>обязанностей,</w:t>
      </w:r>
      <w:r>
        <w:t xml:space="preserve"> </w:t>
      </w:r>
      <w:r>
        <w:t>уважение</w:t>
      </w:r>
      <w:r>
        <w:t xml:space="preserve"> </w:t>
      </w:r>
      <w:r>
        <w:t>закона</w:t>
      </w:r>
      <w:r>
        <w:t xml:space="preserve"> </w:t>
      </w:r>
      <w:r>
        <w:t>и</w:t>
      </w:r>
      <w:r>
        <w:t xml:space="preserve"> </w:t>
      </w:r>
    </w:p>
    <w:p w:rsidR="00F05CD3" w:rsidRDefault="00D67A33">
      <w:pPr>
        <w:ind w:left="1747" w:right="576" w:hanging="600"/>
      </w:pPr>
      <w:r>
        <w:t>правопорядка;</w:t>
      </w:r>
      <w:r>
        <w:t xml:space="preserve"> </w:t>
      </w:r>
      <w:r>
        <w:t>принятие</w:t>
      </w:r>
      <w:r>
        <w:t xml:space="preserve"> </w:t>
      </w:r>
      <w:r>
        <w:t>традиционных</w:t>
      </w:r>
      <w:r>
        <w:t xml:space="preserve"> </w:t>
      </w:r>
      <w:r>
        <w:t>национальных,</w:t>
      </w:r>
      <w:r>
        <w:t xml:space="preserve"> </w:t>
      </w:r>
      <w:r>
        <w:t>общечеловеческих</w:t>
      </w:r>
      <w:r>
        <w:t xml:space="preserve"> </w:t>
      </w:r>
      <w:r>
        <w:t>гуманистических</w:t>
      </w:r>
      <w:r>
        <w:t xml:space="preserve"> </w:t>
      </w:r>
      <w:r>
        <w:t xml:space="preserve">и </w:t>
      </w:r>
    </w:p>
    <w:p w:rsidR="00F05CD3" w:rsidRDefault="00D67A33">
      <w:pPr>
        <w:ind w:left="1747" w:right="549" w:hanging="600"/>
      </w:pPr>
      <w:r>
        <w:t>демократических ценностей;</w:t>
      </w:r>
      <w:r>
        <w:t xml:space="preserve"> </w:t>
      </w:r>
      <w:r>
        <w:t>готовность</w:t>
      </w:r>
      <w:r>
        <w:t xml:space="preserve"> </w:t>
      </w:r>
      <w:r>
        <w:t>противостоять</w:t>
      </w:r>
      <w:r>
        <w:t xml:space="preserve"> </w:t>
      </w:r>
      <w:r>
        <w:t>идеологии</w:t>
      </w:r>
      <w:r>
        <w:t xml:space="preserve"> </w:t>
      </w:r>
      <w:r>
        <w:t>экстремизма,</w:t>
      </w:r>
      <w:r>
        <w:t xml:space="preserve"> </w:t>
      </w:r>
      <w:r>
        <w:t>национализма,</w:t>
      </w:r>
      <w:r>
        <w:t xml:space="preserve"> </w:t>
      </w:r>
      <w:r>
        <w:t xml:space="preserve">ксенофобии, </w:t>
      </w:r>
    </w:p>
    <w:p w:rsidR="00F05CD3" w:rsidRDefault="00D67A33">
      <w:pPr>
        <w:ind w:left="1747" w:right="332" w:hanging="600"/>
      </w:pPr>
      <w:r>
        <w:t>дискр</w:t>
      </w:r>
      <w:r>
        <w:t>иминации по социальным, религиозным, расовым, национальным признакам;</w:t>
      </w:r>
      <w:r>
        <w:t xml:space="preserve"> </w:t>
      </w:r>
      <w:r>
        <w:t>готовность</w:t>
      </w:r>
      <w:r>
        <w:t xml:space="preserve"> </w:t>
      </w:r>
      <w:r>
        <w:t>вести</w:t>
      </w:r>
      <w:r>
        <w:t xml:space="preserve"> </w:t>
      </w:r>
      <w:r>
        <w:t>совместную</w:t>
      </w:r>
      <w:r>
        <w:t xml:space="preserve"> </w:t>
      </w:r>
      <w:r>
        <w:t>деятельность</w:t>
      </w:r>
      <w:r>
        <w:t xml:space="preserve"> </w:t>
      </w:r>
      <w:r>
        <w:t>в</w:t>
      </w:r>
      <w:r>
        <w:t xml:space="preserve"> </w:t>
      </w:r>
      <w:r>
        <w:t>интересах</w:t>
      </w:r>
      <w:r>
        <w:t xml:space="preserve"> </w:t>
      </w:r>
      <w:r>
        <w:t>гражданского</w:t>
      </w:r>
      <w:r>
        <w:t xml:space="preserve"> </w:t>
      </w:r>
      <w:r>
        <w:t xml:space="preserve">общества, </w:t>
      </w:r>
    </w:p>
    <w:p w:rsidR="00F05CD3" w:rsidRDefault="00D67A33">
      <w:pPr>
        <w:ind w:left="1747" w:right="618" w:hanging="600"/>
      </w:pPr>
      <w:r>
        <w:t>участвовать в самоуправлении в образовательной организации;</w:t>
      </w:r>
      <w:r>
        <w:t xml:space="preserve"> </w:t>
      </w:r>
      <w:r>
        <w:t>умение</w:t>
      </w:r>
      <w:r>
        <w:t xml:space="preserve"> </w:t>
      </w:r>
      <w:r>
        <w:t>взаимодействовать</w:t>
      </w:r>
      <w:r>
        <w:t xml:space="preserve"> </w:t>
      </w:r>
      <w:r>
        <w:t>с</w:t>
      </w:r>
      <w:r>
        <w:t xml:space="preserve"> </w:t>
      </w:r>
      <w:r>
        <w:t>социальными</w:t>
      </w:r>
      <w:r>
        <w:t xml:space="preserve"> </w:t>
      </w:r>
      <w:r>
        <w:t>институтами</w:t>
      </w:r>
      <w:r>
        <w:t xml:space="preserve"> </w:t>
      </w:r>
      <w:r>
        <w:t>в</w:t>
      </w:r>
      <w:r>
        <w:t xml:space="preserve"> </w:t>
      </w:r>
      <w:r>
        <w:t>соответствии</w:t>
      </w:r>
      <w:r>
        <w:t xml:space="preserve"> </w:t>
      </w:r>
      <w:r>
        <w:t>с</w:t>
      </w:r>
      <w:r>
        <w:t xml:space="preserve"> </w:t>
      </w:r>
      <w:r>
        <w:t>их</w:t>
      </w:r>
      <w:r>
        <w:t xml:space="preserve"> </w:t>
      </w:r>
    </w:p>
    <w:p w:rsidR="00F05CD3" w:rsidRDefault="00D67A33">
      <w:pPr>
        <w:ind w:left="1747" w:right="3191" w:hanging="600"/>
      </w:pPr>
      <w:r>
        <w:t>функциями и назначением;</w:t>
      </w:r>
      <w:r>
        <w:t xml:space="preserve"> </w:t>
      </w:r>
      <w:r>
        <w:t>готовность</w:t>
      </w:r>
      <w:r>
        <w:t xml:space="preserve"> </w:t>
      </w:r>
      <w:r>
        <w:t>к</w:t>
      </w:r>
      <w:r>
        <w:t xml:space="preserve"> </w:t>
      </w:r>
      <w:r>
        <w:t>гуманитарной</w:t>
      </w:r>
      <w:r>
        <w:t xml:space="preserve"> </w:t>
      </w:r>
      <w:r>
        <w:t>и волонтѐрской деятельности.</w:t>
      </w:r>
      <w:r>
        <w:t xml:space="preserve"> </w:t>
      </w:r>
    </w:p>
    <w:p w:rsidR="00F05CD3" w:rsidRDefault="00D67A33">
      <w:pPr>
        <w:numPr>
          <w:ilvl w:val="0"/>
          <w:numId w:val="111"/>
        </w:numPr>
        <w:spacing w:after="5" w:line="271" w:lineRule="auto"/>
        <w:ind w:hanging="264"/>
      </w:pPr>
      <w:r>
        <w:rPr>
          <w:b/>
        </w:rPr>
        <w:t xml:space="preserve">патриотического воспитания: </w:t>
      </w:r>
    </w:p>
    <w:p w:rsidR="00F05CD3" w:rsidRDefault="00D67A33">
      <w:pPr>
        <w:ind w:left="1733" w:right="332"/>
      </w:pPr>
      <w:r>
        <w:t>сформированность</w:t>
      </w:r>
      <w:r>
        <w:t xml:space="preserve"> </w:t>
      </w:r>
      <w:r>
        <w:t>российской</w:t>
      </w:r>
      <w:r>
        <w:t xml:space="preserve"> </w:t>
      </w:r>
      <w:r>
        <w:t>гражданской</w:t>
      </w:r>
      <w:r>
        <w:t xml:space="preserve"> </w:t>
      </w:r>
      <w:r>
        <w:t>идентичности,</w:t>
      </w:r>
      <w:r>
        <w:t xml:space="preserve"> </w:t>
      </w:r>
      <w:r>
        <w:t>патриотизма,</w:t>
      </w:r>
      <w:r>
        <w:t xml:space="preserve"> </w:t>
      </w:r>
      <w:r>
        <w:t xml:space="preserve">уважения к </w:t>
      </w:r>
    </w:p>
    <w:p w:rsidR="00F05CD3" w:rsidRDefault="00D67A33">
      <w:pPr>
        <w:ind w:left="1147" w:right="332"/>
      </w:pPr>
      <w:r>
        <w:t xml:space="preserve">своему народу, чувства ответственности перед Родиной, гордости за свой край, свою </w:t>
      </w:r>
    </w:p>
    <w:p w:rsidR="00F05CD3" w:rsidRDefault="00D67A33">
      <w:pPr>
        <w:ind w:left="1147" w:right="332"/>
      </w:pPr>
      <w:r>
        <w:t>Родину, свой язык и культуру, прошлое и настоящее многонационального народа России;</w:t>
      </w:r>
      <w:r>
        <w:t xml:space="preserve"> </w:t>
      </w:r>
      <w:r>
        <w:t>ценностное отношение к государственным символам, историческому и природному наследию, пам</w:t>
      </w:r>
      <w:r>
        <w:t>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r>
        <w:t xml:space="preserve"> </w:t>
      </w:r>
      <w:r>
        <w:t>идейная убеждѐнность,</w:t>
      </w:r>
      <w:r>
        <w:t xml:space="preserve"> </w:t>
      </w:r>
      <w:r>
        <w:t>готовность</w:t>
      </w:r>
      <w:r>
        <w:t xml:space="preserve"> </w:t>
      </w:r>
      <w:r>
        <w:t>к</w:t>
      </w:r>
      <w:r>
        <w:t xml:space="preserve"> </w:t>
      </w:r>
      <w:r>
        <w:t>служению</w:t>
      </w:r>
      <w:r>
        <w:t xml:space="preserve"> </w:t>
      </w:r>
      <w:r>
        <w:t>и</w:t>
      </w:r>
      <w:r>
        <w:t xml:space="preserve"> </w:t>
      </w:r>
      <w:r>
        <w:t>защите</w:t>
      </w:r>
      <w:r>
        <w:t xml:space="preserve"> </w:t>
      </w:r>
      <w:r>
        <w:t>Отечества,</w:t>
      </w:r>
      <w:r>
        <w:t xml:space="preserve"> </w:t>
      </w:r>
      <w:r>
        <w:t xml:space="preserve">ответственность </w:t>
      </w:r>
    </w:p>
    <w:p w:rsidR="00F05CD3" w:rsidRDefault="00D67A33">
      <w:pPr>
        <w:ind w:left="1147" w:right="332"/>
      </w:pPr>
      <w:r>
        <w:t>за его су</w:t>
      </w:r>
      <w:r>
        <w:t>дьбу.</w:t>
      </w:r>
      <w:r>
        <w:t xml:space="preserve"> </w:t>
      </w:r>
    </w:p>
    <w:p w:rsidR="00F05CD3" w:rsidRDefault="00D67A33">
      <w:pPr>
        <w:numPr>
          <w:ilvl w:val="0"/>
          <w:numId w:val="111"/>
        </w:numPr>
        <w:spacing w:after="5" w:line="271" w:lineRule="auto"/>
        <w:ind w:hanging="264"/>
      </w:pPr>
      <w:r>
        <w:rPr>
          <w:b/>
        </w:rPr>
        <w:t xml:space="preserve">духовно-нравственного воспитания: </w:t>
      </w:r>
    </w:p>
    <w:p w:rsidR="00F05CD3" w:rsidRDefault="00D67A33">
      <w:pPr>
        <w:tabs>
          <w:tab w:val="center" w:pos="2254"/>
          <w:tab w:val="center" w:pos="3719"/>
          <w:tab w:val="center" w:pos="5193"/>
          <w:tab w:val="center" w:pos="6801"/>
          <w:tab w:val="center" w:pos="8264"/>
        </w:tabs>
        <w:ind w:left="0"/>
        <w:jc w:val="left"/>
      </w:pPr>
      <w:r>
        <w:rPr>
          <w:rFonts w:ascii="Calibri" w:eastAsia="Calibri" w:hAnsi="Calibri" w:cs="Calibri"/>
          <w:sz w:val="22"/>
        </w:rPr>
        <w:tab/>
      </w:r>
      <w:r>
        <w:t xml:space="preserve">осознание </w:t>
      </w:r>
      <w:r>
        <w:tab/>
        <w:t xml:space="preserve">духовных </w:t>
      </w:r>
      <w:r>
        <w:tab/>
        <w:t xml:space="preserve">ценностей </w:t>
      </w:r>
      <w:r>
        <w:tab/>
        <w:t xml:space="preserve">российского </w:t>
      </w:r>
      <w:r>
        <w:tab/>
        <w:t xml:space="preserve">народа; </w:t>
      </w:r>
    </w:p>
    <w:p w:rsidR="00F05CD3" w:rsidRDefault="00D67A33">
      <w:pPr>
        <w:spacing w:after="56"/>
        <w:ind w:left="1733" w:right="332"/>
      </w:pPr>
      <w:r>
        <w:lastRenderedPageBreak/>
        <w:t>сформированность</w:t>
      </w:r>
      <w:r>
        <w:t xml:space="preserve"> </w:t>
      </w:r>
      <w:r>
        <w:t>нравственного</w:t>
      </w:r>
      <w:r>
        <w:t xml:space="preserve"> </w:t>
      </w:r>
      <w:r>
        <w:t>сознания,</w:t>
      </w:r>
      <w:r>
        <w:t xml:space="preserve"> </w:t>
      </w:r>
      <w:r>
        <w:t>этического</w:t>
      </w:r>
      <w:r>
        <w:t xml:space="preserve"> </w:t>
      </w:r>
      <w:r>
        <w:t>поведения;</w:t>
      </w:r>
      <w:r>
        <w:t xml:space="preserve"> </w:t>
      </w:r>
    </w:p>
    <w:p w:rsidR="00F05CD3" w:rsidRDefault="00D67A33">
      <w:pPr>
        <w:ind w:left="1733" w:right="332"/>
      </w:pPr>
      <w:r>
        <w:t>способность</w:t>
      </w:r>
      <w:r>
        <w:t xml:space="preserve"> </w:t>
      </w:r>
      <w:r>
        <w:t>оценивать</w:t>
      </w:r>
      <w:r>
        <w:t xml:space="preserve"> </w:t>
      </w:r>
      <w:r>
        <w:t>ситуацию</w:t>
      </w:r>
      <w:r>
        <w:t xml:space="preserve"> </w:t>
      </w:r>
      <w:r>
        <w:t>и</w:t>
      </w:r>
      <w:r>
        <w:t xml:space="preserve"> </w:t>
      </w:r>
      <w:r>
        <w:t>принимать</w:t>
      </w:r>
      <w:r>
        <w:t xml:space="preserve"> </w:t>
      </w:r>
      <w:r>
        <w:t>осознанные</w:t>
      </w:r>
      <w:r>
        <w:t xml:space="preserve"> </w:t>
      </w:r>
      <w:r>
        <w:t>решения,</w:t>
      </w:r>
      <w:r>
        <w:t xml:space="preserve"> </w:t>
      </w:r>
      <w:r>
        <w:t>ориентируясь</w:t>
      </w:r>
      <w:r>
        <w:t xml:space="preserve"> </w:t>
      </w:r>
      <w:r>
        <w:t xml:space="preserve">на </w:t>
      </w:r>
    </w:p>
    <w:p w:rsidR="00F05CD3" w:rsidRDefault="00D67A33">
      <w:pPr>
        <w:ind w:left="1747" w:right="2589" w:hanging="600"/>
      </w:pPr>
      <w:r>
        <w:t>морально</w:t>
      </w:r>
      <w:r>
        <w:t>-</w:t>
      </w:r>
      <w:r>
        <w:t>нравственные нормы и ценности;</w:t>
      </w:r>
      <w:r>
        <w:t xml:space="preserve"> </w:t>
      </w:r>
      <w:r>
        <w:t>осознание</w:t>
      </w:r>
      <w:r>
        <w:t xml:space="preserve"> </w:t>
      </w:r>
      <w:r>
        <w:t>личного</w:t>
      </w:r>
      <w:r>
        <w:t xml:space="preserve"> </w:t>
      </w:r>
      <w:r>
        <w:t>вклада</w:t>
      </w:r>
      <w:r>
        <w:t xml:space="preserve"> </w:t>
      </w:r>
      <w:r>
        <w:t>в</w:t>
      </w:r>
      <w:r>
        <w:t xml:space="preserve"> </w:t>
      </w:r>
      <w:r>
        <w:t>построение</w:t>
      </w:r>
      <w:r>
        <w:t xml:space="preserve"> </w:t>
      </w:r>
      <w:r>
        <w:t>устойчивого</w:t>
      </w:r>
      <w:r>
        <w:t xml:space="preserve"> </w:t>
      </w:r>
      <w:r>
        <w:t>будущего;</w:t>
      </w:r>
      <w:r>
        <w:t xml:space="preserve"> </w:t>
      </w:r>
    </w:p>
    <w:p w:rsidR="00F05CD3" w:rsidRDefault="00D67A33">
      <w:pPr>
        <w:ind w:left="1733" w:right="332"/>
      </w:pPr>
      <w:r>
        <w:t>ответственное</w:t>
      </w:r>
      <w:r>
        <w:t xml:space="preserve"> </w:t>
      </w:r>
      <w:r>
        <w:t>отношение</w:t>
      </w:r>
      <w:r>
        <w:t xml:space="preserve"> </w:t>
      </w:r>
      <w:r>
        <w:t>к</w:t>
      </w:r>
      <w:r>
        <w:t xml:space="preserve"> </w:t>
      </w:r>
      <w:r>
        <w:t>своим</w:t>
      </w:r>
      <w:r>
        <w:t xml:space="preserve"> </w:t>
      </w:r>
      <w:r>
        <w:t>родителям,</w:t>
      </w:r>
      <w:r>
        <w:t xml:space="preserve"> </w:t>
      </w:r>
      <w:r>
        <w:t>созданию</w:t>
      </w:r>
      <w:r>
        <w:t xml:space="preserve"> </w:t>
      </w:r>
      <w:r>
        <w:t>семьи</w:t>
      </w:r>
      <w:r>
        <w:t xml:space="preserve"> </w:t>
      </w:r>
      <w:r>
        <w:t>на</w:t>
      </w:r>
      <w:r>
        <w:t xml:space="preserve"> </w:t>
      </w:r>
      <w:r>
        <w:t>основе</w:t>
      </w:r>
      <w:r>
        <w:t xml:space="preserve"> </w:t>
      </w:r>
      <w:r>
        <w:t xml:space="preserve">осознанного </w:t>
      </w:r>
    </w:p>
    <w:p w:rsidR="00F05CD3" w:rsidRDefault="00D67A33">
      <w:pPr>
        <w:ind w:left="1147" w:right="332"/>
      </w:pPr>
      <w:r>
        <w:t>принятия ценностей семейной жизни в соответствии с традициями народов России.</w:t>
      </w:r>
      <w:r>
        <w:t xml:space="preserve"> </w:t>
      </w:r>
    </w:p>
    <w:p w:rsidR="00F05CD3" w:rsidRDefault="00D67A33">
      <w:pPr>
        <w:numPr>
          <w:ilvl w:val="0"/>
          <w:numId w:val="111"/>
        </w:numPr>
        <w:spacing w:after="5" w:line="271" w:lineRule="auto"/>
        <w:ind w:hanging="264"/>
      </w:pPr>
      <w:r>
        <w:rPr>
          <w:b/>
        </w:rPr>
        <w:t>эсте</w:t>
      </w:r>
      <w:r>
        <w:rPr>
          <w:b/>
        </w:rPr>
        <w:t xml:space="preserve">тического воспитания: </w:t>
      </w:r>
    </w:p>
    <w:p w:rsidR="00F05CD3" w:rsidRDefault="00D67A33">
      <w:pPr>
        <w:ind w:left="1733" w:right="332"/>
      </w:pPr>
      <w:r>
        <w:t xml:space="preserve">эстетическое отношение к миру, включая эстетику быта, научного и технического </w:t>
      </w:r>
    </w:p>
    <w:p w:rsidR="00F05CD3" w:rsidRDefault="00D67A33">
      <w:pPr>
        <w:ind w:left="1747" w:right="332" w:hanging="600"/>
      </w:pPr>
      <w:r>
        <w:t>творчества, спорта, труда, общественных отношений;</w:t>
      </w:r>
      <w:r>
        <w:t xml:space="preserve"> </w:t>
      </w:r>
      <w:r>
        <w:t>способность</w:t>
      </w:r>
      <w:r>
        <w:t xml:space="preserve"> </w:t>
      </w:r>
      <w:r>
        <w:t>воспринимать</w:t>
      </w:r>
      <w:r>
        <w:t xml:space="preserve"> </w:t>
      </w:r>
      <w:r>
        <w:t>различные</w:t>
      </w:r>
      <w:r>
        <w:t xml:space="preserve"> </w:t>
      </w:r>
      <w:r>
        <w:t>виды</w:t>
      </w:r>
      <w:r>
        <w:t xml:space="preserve"> </w:t>
      </w:r>
      <w:r>
        <w:t>искусства,</w:t>
      </w:r>
      <w:r>
        <w:t xml:space="preserve"> </w:t>
      </w:r>
      <w:r>
        <w:t>традиции</w:t>
      </w:r>
      <w:r>
        <w:t xml:space="preserve"> </w:t>
      </w:r>
      <w:r>
        <w:t>и</w:t>
      </w:r>
      <w:r>
        <w:t xml:space="preserve"> </w:t>
      </w:r>
      <w:r>
        <w:t>творчество</w:t>
      </w:r>
      <w:r>
        <w:t xml:space="preserve"> </w:t>
      </w:r>
      <w:r>
        <w:t xml:space="preserve">своего </w:t>
      </w:r>
    </w:p>
    <w:p w:rsidR="00F05CD3" w:rsidRDefault="00D67A33">
      <w:pPr>
        <w:ind w:left="1147" w:right="332"/>
      </w:pPr>
      <w:r>
        <w:t>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r>
        <w:t xml:space="preserve"> </w:t>
      </w:r>
      <w:r>
        <w:t xml:space="preserve">убеждѐнность в значимости для личности и общества отечественного и мирового </w:t>
      </w:r>
    </w:p>
    <w:p w:rsidR="00F05CD3" w:rsidRDefault="00D67A33">
      <w:pPr>
        <w:ind w:left="1747" w:right="332" w:hanging="600"/>
      </w:pPr>
      <w:r>
        <w:t>искусства, этнических культурных традиций и народного творчества;</w:t>
      </w:r>
      <w:r>
        <w:t xml:space="preserve"> </w:t>
      </w:r>
      <w:r>
        <w:t xml:space="preserve">стремление к лучшему осознанию культуры своего народа и готовность </w:t>
      </w:r>
    </w:p>
    <w:p w:rsidR="00F05CD3" w:rsidRDefault="00D67A33">
      <w:pPr>
        <w:ind w:left="1747" w:right="332" w:hanging="600"/>
      </w:pPr>
      <w:r>
        <w:t>содействовать ознакомлению с ней представителей других стран;</w:t>
      </w:r>
      <w:r>
        <w:t xml:space="preserve"> </w:t>
      </w:r>
      <w:r>
        <w:t>готовность к самовыражению в разных видах искусства, стремле</w:t>
      </w:r>
      <w:r>
        <w:t xml:space="preserve">ние проявлять </w:t>
      </w:r>
    </w:p>
    <w:p w:rsidR="00F05CD3" w:rsidRDefault="00D67A33">
      <w:pPr>
        <w:ind w:left="1147" w:right="332"/>
      </w:pPr>
      <w:r>
        <w:t>качества творческой личности.</w:t>
      </w:r>
      <w:r>
        <w:t xml:space="preserve"> </w:t>
      </w:r>
    </w:p>
    <w:p w:rsidR="00F05CD3" w:rsidRDefault="00D67A33">
      <w:pPr>
        <w:spacing w:after="5" w:line="271" w:lineRule="auto"/>
        <w:ind w:left="1743" w:hanging="10"/>
      </w:pPr>
      <w:r>
        <w:rPr>
          <w:b/>
        </w:rPr>
        <w:t>5)</w:t>
      </w:r>
      <w:r>
        <w:rPr>
          <w:rFonts w:ascii="Arial" w:eastAsia="Arial" w:hAnsi="Arial" w:cs="Arial"/>
          <w:b/>
        </w:rPr>
        <w:t xml:space="preserve"> </w:t>
      </w:r>
      <w:r>
        <w:rPr>
          <w:b/>
        </w:rPr>
        <w:t xml:space="preserve">физического воспитания: </w:t>
      </w:r>
    </w:p>
    <w:p w:rsidR="00F05CD3" w:rsidRDefault="00D67A33">
      <w:pPr>
        <w:ind w:left="1733" w:right="332"/>
      </w:pPr>
      <w:r>
        <w:t>сформированность</w:t>
      </w:r>
      <w:r>
        <w:t xml:space="preserve"> </w:t>
      </w:r>
      <w:r>
        <w:t>здорового</w:t>
      </w:r>
      <w:r>
        <w:t xml:space="preserve"> </w:t>
      </w:r>
      <w:r>
        <w:t>и</w:t>
      </w:r>
      <w:r>
        <w:t xml:space="preserve"> </w:t>
      </w:r>
      <w:r>
        <w:t>безопасного</w:t>
      </w:r>
      <w:r>
        <w:t xml:space="preserve"> </w:t>
      </w:r>
      <w:r>
        <w:t>образа</w:t>
      </w:r>
      <w:r>
        <w:t xml:space="preserve"> </w:t>
      </w:r>
      <w:r>
        <w:t>жизни,</w:t>
      </w:r>
      <w:r>
        <w:t xml:space="preserve"> </w:t>
      </w:r>
      <w:r>
        <w:t>ответственного</w:t>
      </w:r>
      <w:r>
        <w:t xml:space="preserve"> </w:t>
      </w:r>
      <w:r>
        <w:t xml:space="preserve">отношения </w:t>
      </w:r>
    </w:p>
    <w:p w:rsidR="00F05CD3" w:rsidRDefault="00D67A33">
      <w:pPr>
        <w:ind w:left="1747" w:right="332" w:hanging="600"/>
      </w:pPr>
      <w:r>
        <w:t>к своему здоровью;</w:t>
      </w:r>
      <w:r>
        <w:t xml:space="preserve"> </w:t>
      </w:r>
      <w:r>
        <w:t>потребность</w:t>
      </w:r>
      <w:r>
        <w:t xml:space="preserve"> </w:t>
      </w:r>
      <w:r>
        <w:t>в</w:t>
      </w:r>
      <w:r>
        <w:t xml:space="preserve"> </w:t>
      </w:r>
      <w:r>
        <w:t>физическом</w:t>
      </w:r>
      <w:r>
        <w:t xml:space="preserve"> </w:t>
      </w:r>
      <w:r>
        <w:t>совершенствовании,</w:t>
      </w:r>
      <w:r>
        <w:t xml:space="preserve"> </w:t>
      </w:r>
      <w:r>
        <w:t>занятиях</w:t>
      </w:r>
      <w:r>
        <w:t xml:space="preserve"> </w:t>
      </w:r>
      <w:r>
        <w:t>спортивно</w:t>
      </w:r>
      <w:r>
        <w:t>-</w:t>
      </w:r>
      <w:r>
        <w:t xml:space="preserve">оздоровительной </w:t>
      </w:r>
    </w:p>
    <w:p w:rsidR="00F05CD3" w:rsidRDefault="00D67A33">
      <w:pPr>
        <w:ind w:left="1747" w:right="332" w:hanging="600"/>
      </w:pPr>
      <w:r>
        <w:t>де</w:t>
      </w:r>
      <w:r>
        <w:t>ятельностью;</w:t>
      </w:r>
      <w:r>
        <w:t xml:space="preserve"> </w:t>
      </w:r>
      <w:r>
        <w:t>активное</w:t>
      </w:r>
      <w:r>
        <w:t xml:space="preserve"> </w:t>
      </w:r>
      <w:r>
        <w:t>неприятие</w:t>
      </w:r>
      <w:r>
        <w:t xml:space="preserve"> </w:t>
      </w:r>
      <w:r>
        <w:t>вредных</w:t>
      </w:r>
      <w:r>
        <w:t xml:space="preserve"> </w:t>
      </w:r>
      <w:r>
        <w:t>привычек</w:t>
      </w:r>
      <w:r>
        <w:t xml:space="preserve"> </w:t>
      </w:r>
      <w:r>
        <w:t>и</w:t>
      </w:r>
      <w:r>
        <w:t xml:space="preserve"> </w:t>
      </w:r>
      <w:r>
        <w:t>иных</w:t>
      </w:r>
      <w:r>
        <w:t xml:space="preserve"> </w:t>
      </w:r>
      <w:r>
        <w:t>форм</w:t>
      </w:r>
      <w:r>
        <w:t xml:space="preserve"> </w:t>
      </w:r>
      <w:r>
        <w:t>причинения</w:t>
      </w:r>
      <w:r>
        <w:t xml:space="preserve"> </w:t>
      </w:r>
      <w:r>
        <w:t>вреда</w:t>
      </w:r>
      <w:r>
        <w:t xml:space="preserve"> </w:t>
      </w:r>
      <w:r>
        <w:t xml:space="preserve">физическому </w:t>
      </w:r>
    </w:p>
    <w:p w:rsidR="00F05CD3" w:rsidRDefault="00D67A33">
      <w:pPr>
        <w:ind w:left="1747" w:right="6350" w:hanging="600"/>
      </w:pPr>
      <w:r>
        <w:t>и психическому здоровью.</w:t>
      </w:r>
      <w:r>
        <w:t xml:space="preserve"> </w:t>
      </w:r>
      <w:r>
        <w:rPr>
          <w:b/>
        </w:rPr>
        <w:t>6)</w:t>
      </w:r>
      <w:r>
        <w:rPr>
          <w:rFonts w:ascii="Arial" w:eastAsia="Arial" w:hAnsi="Arial" w:cs="Arial"/>
          <w:b/>
        </w:rPr>
        <w:t xml:space="preserve"> </w:t>
      </w:r>
      <w:r>
        <w:rPr>
          <w:b/>
        </w:rPr>
        <w:t xml:space="preserve">трудового воспитания: </w:t>
      </w:r>
    </w:p>
    <w:p w:rsidR="00F05CD3" w:rsidRDefault="00D67A33">
      <w:pPr>
        <w:ind w:left="1733" w:right="332"/>
      </w:pPr>
      <w:r>
        <w:t>готовность</w:t>
      </w:r>
      <w:r>
        <w:t xml:space="preserve"> </w:t>
      </w:r>
      <w:r>
        <w:t>к</w:t>
      </w:r>
      <w:r>
        <w:t xml:space="preserve"> </w:t>
      </w:r>
      <w:r>
        <w:t>труду,</w:t>
      </w:r>
      <w:r>
        <w:t xml:space="preserve"> </w:t>
      </w:r>
      <w:r>
        <w:t>осознание</w:t>
      </w:r>
      <w:r>
        <w:t xml:space="preserve"> </w:t>
      </w:r>
      <w:r>
        <w:t>ценности</w:t>
      </w:r>
      <w:r>
        <w:t xml:space="preserve"> </w:t>
      </w:r>
      <w:r>
        <w:t>мастерства,</w:t>
      </w:r>
      <w:r>
        <w:t xml:space="preserve"> </w:t>
      </w:r>
      <w:r>
        <w:t>трудолюбие;</w:t>
      </w:r>
      <w:r>
        <w:t xml:space="preserve"> </w:t>
      </w:r>
    </w:p>
    <w:p w:rsidR="00F05CD3" w:rsidRDefault="00D67A33">
      <w:pPr>
        <w:ind w:left="1147" w:right="332" w:firstLine="600"/>
      </w:pPr>
      <w:r>
        <w:t>готовность</w:t>
      </w:r>
      <w:r>
        <w:t xml:space="preserve"> </w:t>
      </w:r>
      <w:r>
        <w:t>к</w:t>
      </w:r>
      <w:r>
        <w:t xml:space="preserve"> </w:t>
      </w:r>
      <w:r>
        <w:t>активной</w:t>
      </w:r>
      <w:r>
        <w:t xml:space="preserve"> </w:t>
      </w:r>
      <w:r>
        <w:t>деятельности</w:t>
      </w:r>
      <w:r>
        <w:t xml:space="preserve"> </w:t>
      </w:r>
      <w:r>
        <w:t>технологической</w:t>
      </w:r>
      <w:r>
        <w:t xml:space="preserve"> </w:t>
      </w:r>
      <w:r>
        <w:t>и</w:t>
      </w:r>
      <w:r>
        <w:t xml:space="preserve"> </w:t>
      </w:r>
      <w:r>
        <w:t>социальной</w:t>
      </w:r>
      <w:r>
        <w:t xml:space="preserve"> </w:t>
      </w:r>
      <w:r>
        <w:t>направленности, способность</w:t>
      </w:r>
      <w:r>
        <w:t xml:space="preserve"> </w:t>
      </w:r>
      <w:r>
        <w:t>инициировать,</w:t>
      </w:r>
      <w:r>
        <w:t xml:space="preserve"> </w:t>
      </w:r>
      <w:r>
        <w:t>планировать</w:t>
      </w:r>
      <w:r>
        <w:t xml:space="preserve"> </w:t>
      </w:r>
      <w:r>
        <w:t>и</w:t>
      </w:r>
      <w:r>
        <w:t xml:space="preserve"> </w:t>
      </w:r>
      <w:r>
        <w:t>самостоятельно</w:t>
      </w:r>
      <w:r>
        <w:t xml:space="preserve"> </w:t>
      </w:r>
      <w:r>
        <w:t>выполнять</w:t>
      </w:r>
      <w:r>
        <w:t xml:space="preserve"> </w:t>
      </w:r>
      <w:r>
        <w:t>такую</w:t>
      </w:r>
      <w:r>
        <w:t xml:space="preserve"> </w:t>
      </w:r>
      <w:r>
        <w:t>деятельность; интерес</w:t>
      </w:r>
      <w:r>
        <w:t xml:space="preserve"> </w:t>
      </w:r>
      <w:r>
        <w:t>к</w:t>
      </w:r>
      <w:r>
        <w:t xml:space="preserve"> </w:t>
      </w:r>
      <w:r>
        <w:t>различным</w:t>
      </w:r>
      <w:r>
        <w:t xml:space="preserve"> </w:t>
      </w:r>
      <w:r>
        <w:t>сферам</w:t>
      </w:r>
      <w:r>
        <w:t xml:space="preserve"> </w:t>
      </w:r>
      <w:r>
        <w:t>профессиональной</w:t>
      </w:r>
      <w:r>
        <w:t xml:space="preserve"> </w:t>
      </w:r>
      <w:r>
        <w:t>деятельности,</w:t>
      </w:r>
      <w:r>
        <w:t xml:space="preserve"> </w:t>
      </w:r>
      <w:r>
        <w:t>умение</w:t>
      </w:r>
      <w:r>
        <w:t xml:space="preserve"> </w:t>
      </w:r>
      <w:r>
        <w:t>совершать осознанный</w:t>
      </w:r>
      <w:r>
        <w:t xml:space="preserve"> </w:t>
      </w:r>
      <w:r>
        <w:t>выбор</w:t>
      </w:r>
      <w:r>
        <w:t xml:space="preserve"> </w:t>
      </w:r>
      <w:r>
        <w:t>будущей</w:t>
      </w:r>
      <w:r>
        <w:t xml:space="preserve"> </w:t>
      </w:r>
      <w:r>
        <w:t>профессии</w:t>
      </w:r>
      <w:r>
        <w:t xml:space="preserve"> </w:t>
      </w:r>
      <w:r>
        <w:t>и</w:t>
      </w:r>
      <w:r>
        <w:t xml:space="preserve"> </w:t>
      </w:r>
      <w:r>
        <w:t>реализовывать</w:t>
      </w:r>
      <w:r>
        <w:t xml:space="preserve"> </w:t>
      </w:r>
      <w:r>
        <w:t>собственные</w:t>
      </w:r>
      <w:r>
        <w:t xml:space="preserve"> </w:t>
      </w:r>
      <w:r>
        <w:t>жиз</w:t>
      </w:r>
      <w:r>
        <w:t>ненные</w:t>
      </w:r>
      <w:r>
        <w:t xml:space="preserve"> </w:t>
      </w:r>
      <w:r>
        <w:t>планы,</w:t>
      </w:r>
      <w:r>
        <w:t xml:space="preserve"> </w:t>
      </w:r>
    </w:p>
    <w:p w:rsidR="00F05CD3" w:rsidRDefault="00D67A33">
      <w:pPr>
        <w:ind w:left="1747" w:right="332" w:hanging="600"/>
      </w:pPr>
      <w:r>
        <w:t>осознание возможностей самореализации средствами иностранного (английского) языка; готовность</w:t>
      </w:r>
      <w:r>
        <w:t xml:space="preserve"> </w:t>
      </w:r>
      <w:r>
        <w:t>и</w:t>
      </w:r>
      <w:r>
        <w:t xml:space="preserve"> </w:t>
      </w:r>
      <w:r>
        <w:t>способность</w:t>
      </w:r>
      <w:r>
        <w:t xml:space="preserve"> </w:t>
      </w:r>
      <w:r>
        <w:t>к</w:t>
      </w:r>
      <w:r>
        <w:t xml:space="preserve"> </w:t>
      </w:r>
      <w:r>
        <w:t>образованию</w:t>
      </w:r>
      <w:r>
        <w:t xml:space="preserve"> </w:t>
      </w:r>
      <w:r>
        <w:t>и</w:t>
      </w:r>
      <w:r>
        <w:t xml:space="preserve"> </w:t>
      </w:r>
      <w:r>
        <w:t>самообразованию</w:t>
      </w:r>
      <w:r>
        <w:t xml:space="preserve"> </w:t>
      </w:r>
      <w:r>
        <w:t>на</w:t>
      </w:r>
      <w:r>
        <w:t xml:space="preserve"> </w:t>
      </w:r>
      <w:r>
        <w:t>протяжении</w:t>
      </w:r>
      <w:r>
        <w:t xml:space="preserve"> </w:t>
      </w:r>
      <w:r>
        <w:t>всей</w:t>
      </w:r>
      <w:r>
        <w:t xml:space="preserve"> </w:t>
      </w:r>
    </w:p>
    <w:p w:rsidR="00F05CD3" w:rsidRDefault="00D67A33">
      <w:pPr>
        <w:ind w:left="1747" w:right="2218" w:hanging="600"/>
      </w:pPr>
      <w:r>
        <w:t>жизни,</w:t>
      </w:r>
      <w:r>
        <w:t xml:space="preserve"> </w:t>
      </w:r>
      <w:r>
        <w:t>в</w:t>
      </w:r>
      <w:r>
        <w:t xml:space="preserve"> </w:t>
      </w:r>
      <w:r>
        <w:t>том</w:t>
      </w:r>
      <w:r>
        <w:t xml:space="preserve"> </w:t>
      </w:r>
      <w:r>
        <w:t>числе</w:t>
      </w:r>
      <w:r>
        <w:t xml:space="preserve"> </w:t>
      </w:r>
      <w:r>
        <w:t>с</w:t>
      </w:r>
      <w:r>
        <w:t xml:space="preserve"> </w:t>
      </w:r>
      <w:r>
        <w:t>использованием</w:t>
      </w:r>
      <w:r>
        <w:t xml:space="preserve"> </w:t>
      </w:r>
      <w:r>
        <w:t>изучаемого</w:t>
      </w:r>
      <w:r>
        <w:t xml:space="preserve"> </w:t>
      </w:r>
      <w:r>
        <w:t>иностранного</w:t>
      </w:r>
      <w:r>
        <w:t xml:space="preserve"> </w:t>
      </w:r>
      <w:r>
        <w:t>языка.</w:t>
      </w:r>
      <w:r>
        <w:t xml:space="preserve"> </w:t>
      </w:r>
      <w:r>
        <w:rPr>
          <w:b/>
        </w:rPr>
        <w:t>7)</w:t>
      </w:r>
      <w:r>
        <w:rPr>
          <w:rFonts w:ascii="Arial" w:eastAsia="Arial" w:hAnsi="Arial" w:cs="Arial"/>
          <w:b/>
        </w:rPr>
        <w:t xml:space="preserve"> </w:t>
      </w:r>
      <w:r>
        <w:rPr>
          <w:b/>
        </w:rPr>
        <w:t xml:space="preserve">экологического воспитания: </w:t>
      </w:r>
    </w:p>
    <w:p w:rsidR="00F05CD3" w:rsidRDefault="00D67A33">
      <w:pPr>
        <w:spacing w:after="16" w:line="248" w:lineRule="auto"/>
        <w:ind w:left="1128" w:right="334" w:hanging="10"/>
        <w:jc w:val="right"/>
      </w:pPr>
      <w:r>
        <w:t>сформированность экологической культуры, понимание влияния социально</w:t>
      </w:r>
      <w:r>
        <w:t xml:space="preserve">- </w:t>
      </w:r>
    </w:p>
    <w:p w:rsidR="00F05CD3" w:rsidRDefault="00D67A33">
      <w:pPr>
        <w:ind w:left="1147" w:right="332"/>
      </w:pPr>
      <w:r>
        <w:t>экономических процессов на состояние природной и социальной среды, осознание глобального характера экологических проблем;</w:t>
      </w:r>
      <w:r>
        <w:t xml:space="preserve"> </w:t>
      </w:r>
      <w:r>
        <w:t>планирование</w:t>
      </w:r>
      <w:r>
        <w:t xml:space="preserve"> </w:t>
      </w:r>
      <w:r>
        <w:t>и</w:t>
      </w:r>
      <w:r>
        <w:t xml:space="preserve"> </w:t>
      </w:r>
      <w:r>
        <w:t>осуществление</w:t>
      </w:r>
      <w:r>
        <w:t xml:space="preserve"> </w:t>
      </w:r>
      <w:r>
        <w:t>действ</w:t>
      </w:r>
      <w:r>
        <w:t>ий</w:t>
      </w:r>
      <w:r>
        <w:t xml:space="preserve"> </w:t>
      </w:r>
      <w:r>
        <w:t>в</w:t>
      </w:r>
      <w:r>
        <w:t xml:space="preserve"> </w:t>
      </w:r>
      <w:r>
        <w:t>окружающей</w:t>
      </w:r>
      <w:r>
        <w:t xml:space="preserve"> </w:t>
      </w:r>
      <w:r>
        <w:t>среде</w:t>
      </w:r>
      <w:r>
        <w:t xml:space="preserve"> </w:t>
      </w:r>
      <w:r>
        <w:t>на</w:t>
      </w:r>
      <w:r>
        <w:t xml:space="preserve"> </w:t>
      </w:r>
      <w:r>
        <w:t>основе</w:t>
      </w:r>
      <w:r>
        <w:t xml:space="preserve"> </w:t>
      </w:r>
      <w:r>
        <w:t>знания</w:t>
      </w:r>
      <w:r>
        <w:t xml:space="preserve"> </w:t>
      </w:r>
      <w:r>
        <w:t xml:space="preserve">целей </w:t>
      </w:r>
    </w:p>
    <w:p w:rsidR="00F05CD3" w:rsidRDefault="00D67A33">
      <w:pPr>
        <w:ind w:left="1747" w:right="2085" w:hanging="600"/>
      </w:pPr>
      <w:r>
        <w:t>устойчивого развития человечества;</w:t>
      </w:r>
      <w:r>
        <w:t xml:space="preserve"> </w:t>
      </w:r>
      <w:r>
        <w:t>активное</w:t>
      </w:r>
      <w:r>
        <w:t xml:space="preserve"> </w:t>
      </w:r>
      <w:r>
        <w:t>неприятие</w:t>
      </w:r>
      <w:r>
        <w:t xml:space="preserve"> </w:t>
      </w:r>
      <w:r>
        <w:t>действий,</w:t>
      </w:r>
      <w:r>
        <w:t xml:space="preserve"> </w:t>
      </w:r>
      <w:r>
        <w:t>приносящих</w:t>
      </w:r>
      <w:r>
        <w:t xml:space="preserve"> </w:t>
      </w:r>
      <w:r>
        <w:t>вред</w:t>
      </w:r>
      <w:r>
        <w:t xml:space="preserve"> </w:t>
      </w:r>
      <w:r>
        <w:t>окружающей</w:t>
      </w:r>
      <w:r>
        <w:t xml:space="preserve"> </w:t>
      </w:r>
      <w:r>
        <w:t>среде;</w:t>
      </w:r>
      <w:r>
        <w:t xml:space="preserve"> </w:t>
      </w:r>
    </w:p>
    <w:p w:rsidR="00F05CD3" w:rsidRDefault="00D67A33">
      <w:pPr>
        <w:tabs>
          <w:tab w:val="center" w:pos="2103"/>
          <w:tab w:val="center" w:pos="3742"/>
          <w:tab w:val="center" w:pos="5909"/>
          <w:tab w:val="center" w:pos="8013"/>
          <w:tab w:val="center" w:pos="9854"/>
        </w:tabs>
        <w:spacing w:after="16" w:line="248" w:lineRule="auto"/>
        <w:ind w:left="0"/>
        <w:jc w:val="left"/>
      </w:pPr>
      <w:r>
        <w:rPr>
          <w:rFonts w:ascii="Calibri" w:eastAsia="Calibri" w:hAnsi="Calibri" w:cs="Calibri"/>
          <w:sz w:val="22"/>
        </w:rPr>
        <w:tab/>
      </w:r>
      <w:r>
        <w:t xml:space="preserve">умение </w:t>
      </w:r>
      <w:r>
        <w:tab/>
        <w:t xml:space="preserve">прогнозировать </w:t>
      </w:r>
      <w:r>
        <w:tab/>
        <w:t xml:space="preserve">неблагоприятные </w:t>
      </w:r>
      <w:r>
        <w:tab/>
        <w:t xml:space="preserve">экологические </w:t>
      </w:r>
      <w:r>
        <w:tab/>
        <w:t xml:space="preserve">последствия </w:t>
      </w:r>
    </w:p>
    <w:p w:rsidR="00F05CD3" w:rsidRDefault="00D67A33">
      <w:pPr>
        <w:ind w:left="1747" w:right="2471" w:hanging="600"/>
      </w:pPr>
      <w:r>
        <w:t>предпринимаемых действий, предотвращать их;</w:t>
      </w:r>
      <w:r>
        <w:t xml:space="preserve"> </w:t>
      </w:r>
      <w:r>
        <w:t>расширение</w:t>
      </w:r>
      <w:r>
        <w:t xml:space="preserve"> </w:t>
      </w:r>
      <w:r>
        <w:t>опыта</w:t>
      </w:r>
      <w:r>
        <w:t xml:space="preserve"> </w:t>
      </w:r>
      <w:r>
        <w:t>деятельности</w:t>
      </w:r>
      <w:r>
        <w:t xml:space="preserve"> </w:t>
      </w:r>
      <w:r>
        <w:t>экологической</w:t>
      </w:r>
      <w:r>
        <w:t xml:space="preserve"> </w:t>
      </w:r>
      <w:r>
        <w:t>направленности.</w:t>
      </w:r>
      <w:r>
        <w:t xml:space="preserve"> </w:t>
      </w:r>
      <w:r>
        <w:rPr>
          <w:b/>
        </w:rPr>
        <w:t>8)</w:t>
      </w:r>
      <w:r>
        <w:rPr>
          <w:rFonts w:ascii="Arial" w:eastAsia="Arial" w:hAnsi="Arial" w:cs="Arial"/>
          <w:b/>
        </w:rPr>
        <w:t xml:space="preserve"> </w:t>
      </w:r>
      <w:r>
        <w:rPr>
          <w:b/>
        </w:rPr>
        <w:t xml:space="preserve">ценности научного познания: </w:t>
      </w:r>
    </w:p>
    <w:p w:rsidR="00F05CD3" w:rsidRDefault="00D67A33">
      <w:pPr>
        <w:ind w:left="1147" w:right="332" w:firstLine="600"/>
      </w:pPr>
      <w: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t xml:space="preserve"> </w:t>
      </w:r>
      <w:r>
        <w:t>совершенствование</w:t>
      </w:r>
      <w:r>
        <w:t xml:space="preserve"> </w:t>
      </w:r>
      <w:r>
        <w:t>языковой</w:t>
      </w:r>
      <w:r>
        <w:t xml:space="preserve"> </w:t>
      </w:r>
      <w:r>
        <w:t>и</w:t>
      </w:r>
      <w:r>
        <w:t xml:space="preserve"> </w:t>
      </w:r>
      <w:r>
        <w:t>читательской</w:t>
      </w:r>
      <w:r>
        <w:t xml:space="preserve"> </w:t>
      </w:r>
      <w:r>
        <w:t>культуры ка</w:t>
      </w:r>
      <w:r>
        <w:t>к</w:t>
      </w:r>
      <w:r>
        <w:t xml:space="preserve"> </w:t>
      </w:r>
      <w:r>
        <w:t>средства</w:t>
      </w:r>
      <w:r>
        <w:t xml:space="preserve"> </w:t>
      </w:r>
      <w:r>
        <w:t xml:space="preserve">взаимодействия </w:t>
      </w:r>
    </w:p>
    <w:p w:rsidR="00F05CD3" w:rsidRDefault="00D67A33">
      <w:pPr>
        <w:spacing w:after="47"/>
        <w:ind w:left="1747" w:right="332" w:hanging="600"/>
      </w:pPr>
      <w:r>
        <w:t>между людьми и познания мира;</w:t>
      </w:r>
      <w:r>
        <w:t xml:space="preserve"> </w:t>
      </w:r>
      <w:r>
        <w:t xml:space="preserve">осознание ценности научной деятельности, готовность осуществлять проектную и </w:t>
      </w:r>
    </w:p>
    <w:p w:rsidR="00F05CD3" w:rsidRDefault="00D67A33">
      <w:pPr>
        <w:ind w:left="1147" w:right="332"/>
      </w:pPr>
      <w:r>
        <w:t>исследовательскую</w:t>
      </w:r>
      <w:r>
        <w:t xml:space="preserve"> </w:t>
      </w:r>
      <w:r>
        <w:t>деятельность</w:t>
      </w:r>
      <w:r>
        <w:t xml:space="preserve"> </w:t>
      </w:r>
      <w:r>
        <w:t>индивидуально</w:t>
      </w:r>
      <w:r>
        <w:t xml:space="preserve"> </w:t>
      </w:r>
      <w:r>
        <w:t>и</w:t>
      </w:r>
      <w:r>
        <w:t xml:space="preserve"> </w:t>
      </w:r>
      <w:r>
        <w:t>в</w:t>
      </w:r>
      <w:r>
        <w:t xml:space="preserve"> </w:t>
      </w:r>
      <w:r>
        <w:t>группе,</w:t>
      </w:r>
      <w:r>
        <w:t xml:space="preserve"> </w:t>
      </w:r>
      <w:r>
        <w:t>с</w:t>
      </w:r>
      <w:r>
        <w:t xml:space="preserve"> </w:t>
      </w:r>
      <w:r>
        <w:t>использованием</w:t>
      </w:r>
      <w:r>
        <w:t xml:space="preserve"> </w:t>
      </w:r>
      <w:r>
        <w:t>изучаемого иностранного (английского) языка.</w:t>
      </w:r>
      <w:r>
        <w:t xml:space="preserve"> </w:t>
      </w:r>
    </w:p>
    <w:p w:rsidR="00F05CD3" w:rsidRDefault="00D67A33">
      <w:pPr>
        <w:ind w:left="1147" w:right="332" w:firstLine="600"/>
      </w:pPr>
      <w:r>
        <w:t>В</w:t>
      </w:r>
      <w:r>
        <w:t xml:space="preserve"> </w:t>
      </w:r>
      <w:r>
        <w:t>процессе</w:t>
      </w:r>
      <w:r>
        <w:t xml:space="preserve"> </w:t>
      </w:r>
      <w:r>
        <w:t>достижения</w:t>
      </w:r>
      <w:r>
        <w:t xml:space="preserve"> </w:t>
      </w:r>
      <w:r>
        <w:t>личностных</w:t>
      </w:r>
      <w:r>
        <w:t xml:space="preserve"> </w:t>
      </w:r>
      <w:r>
        <w:t>результатов</w:t>
      </w:r>
      <w:r>
        <w:t xml:space="preserve"> </w:t>
      </w:r>
      <w:r>
        <w:t>освоения</w:t>
      </w:r>
      <w:r>
        <w:t xml:space="preserve"> </w:t>
      </w:r>
      <w:r>
        <w:t>обучающимися</w:t>
      </w:r>
      <w:r>
        <w:t xml:space="preserve"> </w:t>
      </w:r>
      <w:r>
        <w:t>программы по английскому языку для уровня среднего общего образования у обучающихся совершенствуется эмоциональный интеллект, предполагающий</w:t>
      </w:r>
      <w:r>
        <w:t xml:space="preserve"> </w:t>
      </w:r>
      <w:r>
        <w:t>сформированность:</w:t>
      </w:r>
      <w:r>
        <w:t xml:space="preserve"> </w:t>
      </w:r>
      <w:r>
        <w:t>самосознания, включающего спосо</w:t>
      </w:r>
      <w:r>
        <w:t xml:space="preserve">бность понимать своѐ эмоциональное состояние, </w:t>
      </w:r>
    </w:p>
    <w:p w:rsidR="00F05CD3" w:rsidRDefault="00D67A33">
      <w:pPr>
        <w:ind w:left="1147" w:right="332"/>
      </w:pPr>
      <w:r>
        <w:t>видеть направления развития собственной эмоциональной сферы, быть уверенным в себе;</w:t>
      </w:r>
      <w:r>
        <w:t xml:space="preserve"> </w:t>
      </w:r>
      <w:r>
        <w:t>саморегулирования,</w:t>
      </w:r>
      <w:r>
        <w:t xml:space="preserve"> </w:t>
      </w:r>
      <w:r>
        <w:t>включающего</w:t>
      </w:r>
      <w:r>
        <w:t xml:space="preserve"> </w:t>
      </w:r>
      <w:r>
        <w:t>самоконтроль,</w:t>
      </w:r>
      <w:r>
        <w:t xml:space="preserve"> </w:t>
      </w:r>
      <w:r>
        <w:t>умение</w:t>
      </w:r>
      <w:r>
        <w:t xml:space="preserve"> </w:t>
      </w:r>
      <w:r>
        <w:t>принимать</w:t>
      </w:r>
      <w:r>
        <w:t xml:space="preserve"> </w:t>
      </w:r>
      <w:r>
        <w:t>ответственность за</w:t>
      </w:r>
      <w:r>
        <w:t xml:space="preserve"> </w:t>
      </w:r>
      <w:r>
        <w:t>своѐ</w:t>
      </w:r>
      <w:r>
        <w:t xml:space="preserve"> </w:t>
      </w:r>
      <w:r>
        <w:t>поведение, способность</w:t>
      </w:r>
      <w:r>
        <w:t xml:space="preserve"> </w:t>
      </w:r>
      <w:r>
        <w:t>адаптироваться</w:t>
      </w:r>
      <w:r>
        <w:t xml:space="preserve"> </w:t>
      </w:r>
      <w:r>
        <w:t>к</w:t>
      </w:r>
      <w:r>
        <w:t xml:space="preserve"> </w:t>
      </w:r>
      <w:r>
        <w:t>эмоциональным</w:t>
      </w:r>
      <w:r>
        <w:t xml:space="preserve"> </w:t>
      </w:r>
      <w:r>
        <w:t>изменениям</w:t>
      </w:r>
      <w:r>
        <w:t xml:space="preserve"> </w:t>
      </w:r>
      <w:r>
        <w:t>и</w:t>
      </w:r>
      <w:r>
        <w:t xml:space="preserve"> </w:t>
      </w:r>
      <w:r>
        <w:t>проявлять гибкость, быть открытым новому;</w:t>
      </w:r>
      <w:r>
        <w:t xml:space="preserve"> </w:t>
      </w:r>
      <w:r>
        <w:t xml:space="preserve">внутренней мотивации, включающей стремление к достижению цели и успеху, </w:t>
      </w:r>
    </w:p>
    <w:p w:rsidR="00F05CD3" w:rsidRDefault="00D67A33">
      <w:pPr>
        <w:ind w:left="1147" w:right="332"/>
      </w:pPr>
      <w:r>
        <w:t>оптимизм, инициативность, умение действовать, исходя из своих возможностей;</w:t>
      </w:r>
      <w:r>
        <w:t xml:space="preserve"> </w:t>
      </w:r>
      <w:r>
        <w:t>эмпатии, включающей способность поним</w:t>
      </w:r>
      <w:r>
        <w:t>ать эмоциональное состояние других, учитывать его при осуществлении коммуникации, способность к сочувствию и сопереживанию;</w:t>
      </w:r>
      <w:r>
        <w:t xml:space="preserve"> </w:t>
      </w:r>
      <w:r>
        <w:t>социальных навыков, включающих способность выстраивать отношения с другими людьми, в</w:t>
      </w:r>
      <w:r>
        <w:t xml:space="preserve"> </w:t>
      </w:r>
      <w:r>
        <w:t>том числе с представителями страны/стран изучае</w:t>
      </w:r>
      <w:r>
        <w:t>мого языка, заботиться, проявлять интерес и разрешать конфликты.</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МЕТАПРЕДМЕТНЫЕ РЕЗУЛЬТАТЫ </w:t>
      </w:r>
    </w:p>
    <w:p w:rsidR="00F05CD3" w:rsidRDefault="00D67A33">
      <w:pPr>
        <w:spacing w:after="0" w:line="259" w:lineRule="auto"/>
        <w:ind w:left="0"/>
        <w:jc w:val="left"/>
      </w:pPr>
      <w:r>
        <w:rPr>
          <w:b/>
        </w:rPr>
        <w:t xml:space="preserve"> </w:t>
      </w:r>
    </w:p>
    <w:p w:rsidR="00F05CD3" w:rsidRDefault="00D67A33">
      <w:pPr>
        <w:spacing w:after="298"/>
        <w:ind w:left="1147" w:right="332" w:firstLine="600"/>
      </w:pPr>
      <w: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w:t>
      </w:r>
      <w:r>
        <w:t>коммуникативные универсальные учебные действия, регулятивные универсальные учебные действия, совместная деятельность.</w:t>
      </w:r>
      <w:r>
        <w:t xml:space="preserve"> </w:t>
      </w:r>
    </w:p>
    <w:p w:rsidR="00F05CD3" w:rsidRDefault="00D67A33">
      <w:pPr>
        <w:spacing w:after="260" w:line="271" w:lineRule="auto"/>
        <w:ind w:left="1275" w:hanging="10"/>
      </w:pPr>
      <w:r>
        <w:rPr>
          <w:b/>
        </w:rPr>
        <w:t xml:space="preserve">Познавательные универсальные учебные действия </w:t>
      </w:r>
    </w:p>
    <w:p w:rsidR="00F05CD3" w:rsidRDefault="00D67A33">
      <w:pPr>
        <w:spacing w:after="5" w:line="271" w:lineRule="auto"/>
        <w:ind w:left="1275" w:hanging="10"/>
      </w:pPr>
      <w:r>
        <w:rPr>
          <w:b/>
        </w:rPr>
        <w:t xml:space="preserve">Базовые логические действия: </w:t>
      </w:r>
    </w:p>
    <w:p w:rsidR="00F05CD3" w:rsidRDefault="00D67A33">
      <w:pPr>
        <w:numPr>
          <w:ilvl w:val="0"/>
          <w:numId w:val="112"/>
        </w:numPr>
        <w:spacing w:after="37"/>
        <w:ind w:right="332" w:hanging="360"/>
      </w:pPr>
      <w:r>
        <w:t>самостоятельно формулировать и актуализировать проблему, рассматривать еѐ всесторонне;</w:t>
      </w:r>
      <w:r>
        <w:t xml:space="preserve"> </w:t>
      </w:r>
    </w:p>
    <w:p w:rsidR="00F05CD3" w:rsidRDefault="00D67A33">
      <w:pPr>
        <w:numPr>
          <w:ilvl w:val="0"/>
          <w:numId w:val="112"/>
        </w:numPr>
        <w:spacing w:after="16" w:line="248" w:lineRule="auto"/>
        <w:ind w:right="332" w:hanging="360"/>
      </w:pPr>
      <w:r>
        <w:t xml:space="preserve">устанавливать </w:t>
      </w:r>
      <w:r>
        <w:tab/>
        <w:t xml:space="preserve">существенный </w:t>
      </w:r>
      <w:r>
        <w:tab/>
        <w:t xml:space="preserve">признак </w:t>
      </w:r>
      <w:r>
        <w:tab/>
        <w:t xml:space="preserve">или </w:t>
      </w:r>
      <w:r>
        <w:tab/>
        <w:t xml:space="preserve">основания </w:t>
      </w:r>
      <w:r>
        <w:tab/>
        <w:t xml:space="preserve">для </w:t>
      </w:r>
      <w:r>
        <w:tab/>
        <w:t xml:space="preserve">сравнения, </w:t>
      </w:r>
    </w:p>
    <w:p w:rsidR="00F05CD3" w:rsidRDefault="00D67A33">
      <w:pPr>
        <w:spacing w:after="46"/>
        <w:ind w:left="2093" w:right="332"/>
      </w:pPr>
      <w:r>
        <w:t>классификации и обобщения языковых единиц и языковых явлений изучаемого иностранного языка;</w:t>
      </w:r>
      <w:r>
        <w:t xml:space="preserve"> </w:t>
      </w:r>
    </w:p>
    <w:p w:rsidR="00F05CD3" w:rsidRDefault="00D67A33">
      <w:pPr>
        <w:numPr>
          <w:ilvl w:val="0"/>
          <w:numId w:val="112"/>
        </w:numPr>
        <w:ind w:right="332" w:hanging="360"/>
      </w:pPr>
      <w:r>
        <w:t>опре</w:t>
      </w:r>
      <w:r>
        <w:t>делять</w:t>
      </w:r>
      <w:r>
        <w:t xml:space="preserve"> </w:t>
      </w:r>
      <w:r>
        <w:t>цели</w:t>
      </w:r>
      <w:r>
        <w:t xml:space="preserve"> </w:t>
      </w:r>
      <w:r>
        <w:t>деятельности,</w:t>
      </w:r>
      <w:r>
        <w:t xml:space="preserve"> </w:t>
      </w:r>
      <w:r>
        <w:t>задавать</w:t>
      </w:r>
      <w:r>
        <w:t xml:space="preserve"> </w:t>
      </w:r>
      <w:r>
        <w:t>параметры</w:t>
      </w:r>
      <w:r>
        <w:t xml:space="preserve"> </w:t>
      </w:r>
      <w:r>
        <w:t>и</w:t>
      </w:r>
      <w:r>
        <w:t xml:space="preserve"> </w:t>
      </w:r>
      <w:r>
        <w:t>критерии</w:t>
      </w:r>
      <w:r>
        <w:t xml:space="preserve"> </w:t>
      </w:r>
      <w:r>
        <w:t>их</w:t>
      </w:r>
      <w:r>
        <w:t xml:space="preserve"> </w:t>
      </w:r>
      <w:r>
        <w:t>достижения;</w:t>
      </w:r>
      <w:r>
        <w:t xml:space="preserve"> </w:t>
      </w:r>
    </w:p>
    <w:p w:rsidR="00F05CD3" w:rsidRDefault="00D67A33">
      <w:pPr>
        <w:numPr>
          <w:ilvl w:val="0"/>
          <w:numId w:val="112"/>
        </w:numPr>
        <w:spacing w:after="40"/>
        <w:ind w:right="332" w:hanging="360"/>
      </w:pPr>
      <w:r>
        <w:t>выявлять</w:t>
      </w:r>
      <w:r>
        <w:t xml:space="preserve"> </w:t>
      </w:r>
      <w:r>
        <w:t>закономерности</w:t>
      </w:r>
      <w:r>
        <w:t xml:space="preserve"> </w:t>
      </w:r>
      <w:r>
        <w:t>в</w:t>
      </w:r>
      <w:r>
        <w:t xml:space="preserve"> </w:t>
      </w:r>
      <w:r>
        <w:t>языковых</w:t>
      </w:r>
      <w:r>
        <w:t xml:space="preserve"> </w:t>
      </w:r>
      <w:r>
        <w:t>явлениях</w:t>
      </w:r>
      <w:r>
        <w:t xml:space="preserve"> </w:t>
      </w:r>
      <w:r>
        <w:t>изучаемого</w:t>
      </w:r>
      <w:r>
        <w:t xml:space="preserve"> </w:t>
      </w:r>
      <w:r>
        <w:t>иностранного</w:t>
      </w:r>
      <w:r>
        <w:t xml:space="preserve"> </w:t>
      </w:r>
      <w:r>
        <w:t>(английского) языка;</w:t>
      </w:r>
      <w:r>
        <w:t xml:space="preserve"> </w:t>
      </w:r>
    </w:p>
    <w:p w:rsidR="00F05CD3" w:rsidRDefault="00D67A33">
      <w:pPr>
        <w:numPr>
          <w:ilvl w:val="0"/>
          <w:numId w:val="112"/>
        </w:numPr>
        <w:ind w:right="332" w:hanging="360"/>
      </w:pPr>
      <w:r>
        <w:t>разрабатывать</w:t>
      </w:r>
      <w:r>
        <w:t xml:space="preserve"> </w:t>
      </w:r>
      <w:r>
        <w:t>план</w:t>
      </w:r>
      <w:r>
        <w:t xml:space="preserve"> </w:t>
      </w:r>
      <w:r>
        <w:t>решения</w:t>
      </w:r>
      <w:r>
        <w:t xml:space="preserve"> </w:t>
      </w:r>
      <w:r>
        <w:t>проблемы</w:t>
      </w:r>
      <w:r>
        <w:t xml:space="preserve"> </w:t>
      </w:r>
      <w:r>
        <w:t>с</w:t>
      </w:r>
      <w:r>
        <w:t xml:space="preserve"> </w:t>
      </w:r>
      <w:r>
        <w:t>учѐтом</w:t>
      </w:r>
      <w:r>
        <w:t xml:space="preserve"> </w:t>
      </w:r>
      <w:r>
        <w:t>анализа</w:t>
      </w:r>
      <w:r>
        <w:t xml:space="preserve"> </w:t>
      </w:r>
      <w:r>
        <w:t>имеющихся материальных и нематериальных ресурсов;</w:t>
      </w:r>
      <w:r>
        <w:t xml:space="preserve"> </w:t>
      </w:r>
    </w:p>
    <w:p w:rsidR="00F05CD3" w:rsidRDefault="00D67A33">
      <w:pPr>
        <w:numPr>
          <w:ilvl w:val="0"/>
          <w:numId w:val="112"/>
        </w:numPr>
        <w:spacing w:after="43"/>
        <w:ind w:right="332" w:hanging="360"/>
      </w:pPr>
      <w:r>
        <w:t>вносить коррективы в деятельность, оценивать соответствие результатов целям, оценивать риски последствий деятельности;</w:t>
      </w:r>
      <w:r>
        <w:t xml:space="preserve"> </w:t>
      </w:r>
    </w:p>
    <w:p w:rsidR="00F05CD3" w:rsidRDefault="00D67A33">
      <w:pPr>
        <w:numPr>
          <w:ilvl w:val="0"/>
          <w:numId w:val="112"/>
        </w:numPr>
        <w:spacing w:after="40"/>
        <w:ind w:right="332" w:hanging="360"/>
      </w:pPr>
      <w:r>
        <w:lastRenderedPageBreak/>
        <w:t>координировать</w:t>
      </w:r>
      <w:r>
        <w:t xml:space="preserve"> </w:t>
      </w:r>
      <w:r>
        <w:t>и</w:t>
      </w:r>
      <w:r>
        <w:t xml:space="preserve"> </w:t>
      </w:r>
      <w:r>
        <w:t>выполнять</w:t>
      </w:r>
      <w:r>
        <w:t xml:space="preserve"> </w:t>
      </w:r>
      <w:r>
        <w:t>работу</w:t>
      </w:r>
      <w:r>
        <w:t xml:space="preserve"> </w:t>
      </w:r>
      <w:r>
        <w:t>в</w:t>
      </w:r>
      <w:r>
        <w:t xml:space="preserve"> </w:t>
      </w:r>
      <w:r>
        <w:t>условиях</w:t>
      </w:r>
      <w:r>
        <w:t xml:space="preserve"> </w:t>
      </w:r>
      <w:r>
        <w:t>реального,</w:t>
      </w:r>
      <w:r>
        <w:t xml:space="preserve"> </w:t>
      </w:r>
      <w:r>
        <w:t>виртуального</w:t>
      </w:r>
      <w:r>
        <w:t xml:space="preserve"> </w:t>
      </w:r>
      <w:r>
        <w:t>и комбинированно</w:t>
      </w:r>
      <w:r>
        <w:t>го взаимодействия;</w:t>
      </w:r>
      <w:r>
        <w:t xml:space="preserve"> </w:t>
      </w:r>
    </w:p>
    <w:p w:rsidR="00F05CD3" w:rsidRDefault="00D67A33">
      <w:pPr>
        <w:numPr>
          <w:ilvl w:val="0"/>
          <w:numId w:val="112"/>
        </w:numPr>
        <w:ind w:right="332" w:hanging="360"/>
      </w:pPr>
      <w:r>
        <w:t>развивать</w:t>
      </w:r>
      <w:r>
        <w:t xml:space="preserve"> </w:t>
      </w:r>
      <w:r>
        <w:t>креативное</w:t>
      </w:r>
      <w:r>
        <w:t xml:space="preserve"> </w:t>
      </w:r>
      <w:r>
        <w:t>мышление</w:t>
      </w:r>
      <w:r>
        <w:t xml:space="preserve"> </w:t>
      </w:r>
      <w:r>
        <w:t>при решении</w:t>
      </w:r>
      <w:r>
        <w:t xml:space="preserve"> </w:t>
      </w:r>
      <w:r>
        <w:t>жизненных</w:t>
      </w:r>
      <w:r>
        <w:t xml:space="preserve"> </w:t>
      </w:r>
      <w:r>
        <w:t>проблем.</w:t>
      </w:r>
      <w:r>
        <w:t xml:space="preserve"> </w:t>
      </w:r>
    </w:p>
    <w:p w:rsidR="00F05CD3" w:rsidRDefault="00D67A33">
      <w:pPr>
        <w:spacing w:after="5" w:line="271" w:lineRule="auto"/>
        <w:ind w:left="1275" w:hanging="10"/>
      </w:pPr>
      <w:r>
        <w:rPr>
          <w:b/>
        </w:rPr>
        <w:t xml:space="preserve">Базовые исследовательские действия: </w:t>
      </w:r>
    </w:p>
    <w:p w:rsidR="00F05CD3" w:rsidRDefault="00D67A33">
      <w:pPr>
        <w:numPr>
          <w:ilvl w:val="0"/>
          <w:numId w:val="112"/>
        </w:numPr>
        <w:spacing w:after="122"/>
        <w:ind w:right="332" w:hanging="360"/>
      </w:pPr>
      <w:r>
        <w:t>владеть навыками учебно</w:t>
      </w:r>
      <w:r>
        <w:t>-</w:t>
      </w:r>
      <w:r>
        <w:t>исследовательской и проектной деятельности с использованием иностранного (английского) языка, навыками разрешения</w:t>
      </w:r>
      <w:r>
        <w:t xml:space="preserve"> проблем; способностью и готовностью к самостоятельному поиску методов решения практических задач, применению различных методов познания;</w:t>
      </w:r>
      <w:r>
        <w:t xml:space="preserve"> </w:t>
      </w:r>
    </w:p>
    <w:p w:rsidR="00F05CD3" w:rsidRDefault="00D67A33">
      <w:pPr>
        <w:numPr>
          <w:ilvl w:val="0"/>
          <w:numId w:val="112"/>
        </w:numPr>
        <w:spacing w:after="40"/>
        <w:ind w:right="332" w:hanging="360"/>
      </w:pPr>
      <w:r>
        <w:t>осуществлять различные виды деятельности по получению нового знания, его интерпретации, преобразованию</w:t>
      </w:r>
      <w:r>
        <w:t xml:space="preserve"> </w:t>
      </w:r>
      <w:r>
        <w:t>и применению</w:t>
      </w:r>
      <w:r>
        <w:t xml:space="preserve"> </w:t>
      </w:r>
      <w:r>
        <w:t>в</w:t>
      </w:r>
      <w:r>
        <w:t xml:space="preserve"> различных учебных</w:t>
      </w:r>
      <w:r>
        <w:t xml:space="preserve"> </w:t>
      </w:r>
      <w:r>
        <w:t>ситуациях, в том числе при создании учебных и социальных проектов;</w:t>
      </w:r>
      <w:r>
        <w:t xml:space="preserve"> </w:t>
      </w:r>
    </w:p>
    <w:p w:rsidR="00F05CD3" w:rsidRDefault="00D67A33">
      <w:pPr>
        <w:numPr>
          <w:ilvl w:val="0"/>
          <w:numId w:val="112"/>
        </w:numPr>
        <w:ind w:right="332" w:hanging="360"/>
      </w:pPr>
      <w:r>
        <w:t>владеть</w:t>
      </w:r>
      <w:r>
        <w:t xml:space="preserve"> </w:t>
      </w:r>
      <w:r>
        <w:t>научной</w:t>
      </w:r>
      <w:r>
        <w:t xml:space="preserve"> </w:t>
      </w:r>
      <w:r>
        <w:t>лингвистической терминологией</w:t>
      </w:r>
      <w:r>
        <w:t xml:space="preserve"> </w:t>
      </w:r>
      <w:r>
        <w:t>и</w:t>
      </w:r>
      <w:r>
        <w:t xml:space="preserve"> </w:t>
      </w:r>
      <w:r>
        <w:t>ключевыми</w:t>
      </w:r>
      <w:r>
        <w:t xml:space="preserve"> </w:t>
      </w:r>
      <w:r>
        <w:t>понятиями;</w:t>
      </w:r>
      <w:r>
        <w:t xml:space="preserve"> </w:t>
      </w:r>
    </w:p>
    <w:p w:rsidR="00F05CD3" w:rsidRDefault="00D67A33">
      <w:pPr>
        <w:numPr>
          <w:ilvl w:val="0"/>
          <w:numId w:val="112"/>
        </w:numPr>
        <w:spacing w:after="41"/>
        <w:ind w:right="332" w:hanging="360"/>
      </w:pPr>
      <w:r>
        <w:t>ставить и формулировать собственные задачи в образовательной деятельности и жизненных ситуациях;</w:t>
      </w:r>
      <w:r>
        <w:t xml:space="preserve"> </w:t>
      </w:r>
    </w:p>
    <w:p w:rsidR="00F05CD3" w:rsidRDefault="00D67A33">
      <w:pPr>
        <w:numPr>
          <w:ilvl w:val="0"/>
          <w:numId w:val="112"/>
        </w:numPr>
        <w:ind w:right="332" w:hanging="360"/>
      </w:pPr>
      <w:r>
        <w:t>выявлять причинно</w:t>
      </w:r>
      <w:r>
        <w:t>-</w:t>
      </w:r>
      <w:r>
        <w:t>следственные связи и актуализировать задачу, выдвигать гипотезу</w:t>
      </w:r>
      <w:r>
        <w:t xml:space="preserve"> </w:t>
      </w:r>
      <w:r>
        <w:t>еѐ</w:t>
      </w:r>
      <w:r>
        <w:t xml:space="preserve"> </w:t>
      </w:r>
      <w:r>
        <w:t>решения,</w:t>
      </w:r>
      <w:r>
        <w:t xml:space="preserve"> </w:t>
      </w:r>
      <w:r>
        <w:t>находить</w:t>
      </w:r>
      <w:r>
        <w:t xml:space="preserve"> </w:t>
      </w:r>
      <w:r>
        <w:t>аргументы</w:t>
      </w:r>
      <w:r>
        <w:t xml:space="preserve"> </w:t>
      </w:r>
      <w:r>
        <w:t>для</w:t>
      </w:r>
      <w:r>
        <w:t xml:space="preserve"> </w:t>
      </w:r>
      <w:r>
        <w:t>доказательства</w:t>
      </w:r>
      <w:r>
        <w:t xml:space="preserve"> </w:t>
      </w:r>
      <w:r>
        <w:t>своих</w:t>
      </w:r>
      <w:r>
        <w:t xml:space="preserve"> </w:t>
      </w:r>
      <w:r>
        <w:t>утверждений, задавать параметры и критерии решения;</w:t>
      </w:r>
      <w:r>
        <w:t xml:space="preserve"> </w:t>
      </w:r>
    </w:p>
    <w:p w:rsidR="00F05CD3" w:rsidRDefault="00D67A33">
      <w:pPr>
        <w:numPr>
          <w:ilvl w:val="0"/>
          <w:numId w:val="112"/>
        </w:numPr>
        <w:spacing w:after="43"/>
        <w:ind w:right="332" w:hanging="360"/>
      </w:pPr>
      <w:r>
        <w:t>анализировать полученные в ходе решения задачи результаты, критически оценивать их достоверность, прогнозировать изменение в новых условиях;</w:t>
      </w:r>
      <w:r>
        <w:t xml:space="preserve"> </w:t>
      </w:r>
    </w:p>
    <w:p w:rsidR="00F05CD3" w:rsidRDefault="00D67A33">
      <w:pPr>
        <w:numPr>
          <w:ilvl w:val="0"/>
          <w:numId w:val="112"/>
        </w:numPr>
        <w:ind w:right="332" w:hanging="360"/>
      </w:pPr>
      <w:r>
        <w:t>давать</w:t>
      </w:r>
      <w:r>
        <w:t xml:space="preserve"> </w:t>
      </w:r>
      <w:r>
        <w:t>оценку</w:t>
      </w:r>
      <w:r>
        <w:t xml:space="preserve"> </w:t>
      </w:r>
      <w:r>
        <w:t>новым</w:t>
      </w:r>
      <w:r>
        <w:t xml:space="preserve"> </w:t>
      </w:r>
      <w:r>
        <w:t>ситуациям,</w:t>
      </w:r>
      <w:r>
        <w:t xml:space="preserve"> </w:t>
      </w:r>
      <w:r>
        <w:t>оценивать</w:t>
      </w:r>
      <w:r>
        <w:t xml:space="preserve"> </w:t>
      </w:r>
      <w:r>
        <w:t>приобретѐнный</w:t>
      </w:r>
      <w:r>
        <w:t xml:space="preserve"> </w:t>
      </w:r>
      <w:r>
        <w:t>опыт;</w:t>
      </w:r>
      <w:r>
        <w:t xml:space="preserve"> </w:t>
      </w:r>
    </w:p>
    <w:p w:rsidR="00F05CD3" w:rsidRDefault="00D67A33">
      <w:pPr>
        <w:numPr>
          <w:ilvl w:val="0"/>
          <w:numId w:val="112"/>
        </w:numPr>
        <w:spacing w:after="38"/>
        <w:ind w:right="332" w:hanging="360"/>
      </w:pPr>
      <w:r>
        <w:t>осуществлять целенаправленный поиск переноса средств</w:t>
      </w:r>
      <w:r>
        <w:t xml:space="preserve"> и способов действия в профессиональную среду;</w:t>
      </w:r>
      <w:r>
        <w:t xml:space="preserve"> </w:t>
      </w:r>
    </w:p>
    <w:p w:rsidR="00F05CD3" w:rsidRDefault="00D67A33">
      <w:pPr>
        <w:numPr>
          <w:ilvl w:val="0"/>
          <w:numId w:val="112"/>
        </w:numPr>
        <w:spacing w:after="45"/>
        <w:ind w:right="332" w:hanging="360"/>
      </w:pPr>
      <w:r>
        <w:t>уметь</w:t>
      </w:r>
      <w:r>
        <w:t xml:space="preserve"> </w:t>
      </w:r>
      <w:r>
        <w:tab/>
      </w:r>
      <w:r>
        <w:t>переносить</w:t>
      </w:r>
      <w:r>
        <w:t xml:space="preserve"> </w:t>
      </w:r>
      <w:r>
        <w:tab/>
      </w:r>
      <w:r>
        <w:t>знания</w:t>
      </w:r>
      <w:r>
        <w:t xml:space="preserve"> </w:t>
      </w:r>
      <w:r>
        <w:tab/>
      </w:r>
      <w:r>
        <w:t>в</w:t>
      </w:r>
      <w:r>
        <w:t xml:space="preserve"> </w:t>
      </w:r>
      <w:r>
        <w:tab/>
      </w:r>
      <w:r>
        <w:t>познавательную</w:t>
      </w:r>
      <w:r>
        <w:t xml:space="preserve"> </w:t>
      </w:r>
      <w:r>
        <w:tab/>
      </w:r>
      <w:r>
        <w:t>и</w:t>
      </w:r>
      <w:r>
        <w:t xml:space="preserve"> </w:t>
      </w:r>
      <w:r>
        <w:tab/>
      </w:r>
      <w:r>
        <w:t>практическую</w:t>
      </w:r>
      <w:r>
        <w:t xml:space="preserve"> </w:t>
      </w:r>
      <w:r>
        <w:tab/>
      </w:r>
      <w:r>
        <w:t>области жизнедеятельности;</w:t>
      </w:r>
      <w:r>
        <w:t xml:space="preserve"> </w:t>
      </w:r>
    </w:p>
    <w:p w:rsidR="00F05CD3" w:rsidRDefault="00D67A33">
      <w:pPr>
        <w:numPr>
          <w:ilvl w:val="0"/>
          <w:numId w:val="112"/>
        </w:numPr>
        <w:spacing w:after="5" w:line="248" w:lineRule="auto"/>
        <w:ind w:right="332" w:hanging="360"/>
      </w:pPr>
      <w:r>
        <w:t>уметь</w:t>
      </w:r>
      <w:r>
        <w:t xml:space="preserve"> </w:t>
      </w:r>
      <w:r>
        <w:t>интегрировать</w:t>
      </w:r>
      <w:r>
        <w:t xml:space="preserve"> </w:t>
      </w:r>
      <w:r>
        <w:t>знания</w:t>
      </w:r>
      <w:r>
        <w:t xml:space="preserve"> </w:t>
      </w:r>
      <w:r>
        <w:t>из</w:t>
      </w:r>
      <w:r>
        <w:t xml:space="preserve"> </w:t>
      </w:r>
      <w:r>
        <w:t>разных</w:t>
      </w:r>
      <w:r>
        <w:t xml:space="preserve"> </w:t>
      </w:r>
      <w:r>
        <w:t>предметных</w:t>
      </w:r>
      <w:r>
        <w:t xml:space="preserve"> </w:t>
      </w:r>
      <w:r>
        <w:t>областей;</w:t>
      </w:r>
      <w:r>
        <w:t xml:space="preserve"> </w:t>
      </w:r>
      <w:r>
        <w:rPr>
          <w:rFonts w:ascii="Segoe UI Symbol" w:eastAsia="Segoe UI Symbol" w:hAnsi="Segoe UI Symbol" w:cs="Segoe UI Symbol"/>
        </w:rPr>
        <w:t></w:t>
      </w:r>
      <w:r>
        <w:rPr>
          <w:rFonts w:ascii="Arial" w:eastAsia="Arial" w:hAnsi="Arial" w:cs="Arial"/>
        </w:rPr>
        <w:t xml:space="preserve"> </w:t>
      </w:r>
      <w:r>
        <w:t>выдвигать</w:t>
      </w:r>
      <w:r>
        <w:t xml:space="preserve"> </w:t>
      </w:r>
      <w:r>
        <w:t>новые</w:t>
      </w:r>
      <w:r>
        <w:t xml:space="preserve"> </w:t>
      </w:r>
      <w:r>
        <w:t>идеи,</w:t>
      </w:r>
      <w:r>
        <w:t xml:space="preserve"> </w:t>
      </w:r>
      <w:r>
        <w:t>предлагать</w:t>
      </w:r>
      <w:r>
        <w:t xml:space="preserve"> </w:t>
      </w:r>
      <w:r>
        <w:t>оригинальные</w:t>
      </w:r>
      <w:r>
        <w:t xml:space="preserve"> </w:t>
      </w:r>
      <w:r>
        <w:t>подходы</w:t>
      </w:r>
      <w:r>
        <w:t xml:space="preserve"> </w:t>
      </w:r>
      <w:r>
        <w:t>и</w:t>
      </w:r>
      <w:r>
        <w:t xml:space="preserve"> </w:t>
      </w:r>
      <w:r>
        <w:t>р</w:t>
      </w:r>
      <w:r>
        <w:t>ешения;</w:t>
      </w:r>
      <w:r>
        <w:t xml:space="preserve"> </w:t>
      </w:r>
      <w:r>
        <w:rPr>
          <w:rFonts w:ascii="Segoe UI Symbol" w:eastAsia="Segoe UI Symbol" w:hAnsi="Segoe UI Symbol" w:cs="Segoe UI Symbol"/>
        </w:rPr>
        <w:t></w:t>
      </w:r>
      <w:r>
        <w:rPr>
          <w:rFonts w:ascii="Arial" w:eastAsia="Arial" w:hAnsi="Arial" w:cs="Arial"/>
        </w:rPr>
        <w:t xml:space="preserve"> </w:t>
      </w:r>
      <w:r>
        <w:t>ставить</w:t>
      </w:r>
      <w:r>
        <w:t xml:space="preserve"> </w:t>
      </w:r>
      <w:r>
        <w:t>проблемы</w:t>
      </w:r>
      <w:r>
        <w:t xml:space="preserve"> </w:t>
      </w:r>
      <w:r>
        <w:t>и</w:t>
      </w:r>
      <w:r>
        <w:t xml:space="preserve"> </w:t>
      </w:r>
      <w:r>
        <w:t>задачи,</w:t>
      </w:r>
      <w:r>
        <w:t xml:space="preserve"> </w:t>
      </w:r>
      <w:r>
        <w:t>допускающие</w:t>
      </w:r>
      <w:r>
        <w:t xml:space="preserve"> </w:t>
      </w:r>
      <w:r>
        <w:t>альтернативных</w:t>
      </w:r>
      <w:r>
        <w:t xml:space="preserve"> </w:t>
      </w:r>
      <w:r>
        <w:t>решений.</w:t>
      </w:r>
      <w:r>
        <w:t xml:space="preserve"> </w:t>
      </w:r>
    </w:p>
    <w:p w:rsidR="00F05CD3" w:rsidRDefault="00D67A33">
      <w:pPr>
        <w:spacing w:after="5" w:line="271" w:lineRule="auto"/>
        <w:ind w:left="1275" w:hanging="10"/>
      </w:pPr>
      <w:r>
        <w:rPr>
          <w:b/>
        </w:rPr>
        <w:t xml:space="preserve">Работа с информацией: </w:t>
      </w:r>
    </w:p>
    <w:p w:rsidR="00F05CD3" w:rsidRDefault="00D67A33">
      <w:pPr>
        <w:numPr>
          <w:ilvl w:val="0"/>
          <w:numId w:val="112"/>
        </w:numPr>
        <w:spacing w:after="37"/>
        <w:ind w:right="332" w:hanging="360"/>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r>
        <w:t xml:space="preserve"> </w:t>
      </w:r>
    </w:p>
    <w:p w:rsidR="00F05CD3" w:rsidRDefault="00D67A33">
      <w:pPr>
        <w:numPr>
          <w:ilvl w:val="0"/>
          <w:numId w:val="112"/>
        </w:numPr>
        <w:ind w:right="332" w:hanging="360"/>
      </w:pPr>
      <w:r>
        <w:t>создавать тексты на</w:t>
      </w:r>
      <w:r>
        <w:t xml:space="preserve"> иностранном (английском) языке в различных форматах с учѐтом назначения информации и целевой аудитории, выбирая оптимальную форму</w:t>
      </w:r>
      <w:r>
        <w:t xml:space="preserve"> </w:t>
      </w:r>
      <w:r>
        <w:t>представления</w:t>
      </w:r>
      <w:r>
        <w:t xml:space="preserve"> </w:t>
      </w:r>
      <w:r>
        <w:t>и</w:t>
      </w:r>
      <w:r>
        <w:t xml:space="preserve"> </w:t>
      </w:r>
      <w:r>
        <w:t>визуализации</w:t>
      </w:r>
      <w:r>
        <w:t xml:space="preserve"> </w:t>
      </w:r>
      <w:r>
        <w:t>(текст,</w:t>
      </w:r>
      <w:r>
        <w:t xml:space="preserve"> </w:t>
      </w:r>
      <w:r>
        <w:t>таблица,</w:t>
      </w:r>
      <w:r>
        <w:t xml:space="preserve"> </w:t>
      </w:r>
      <w:r>
        <w:t>схема,</w:t>
      </w:r>
      <w:r>
        <w:t xml:space="preserve"> </w:t>
      </w:r>
      <w:r>
        <w:t>диаграмма</w:t>
      </w:r>
      <w:r>
        <w:t xml:space="preserve"> </w:t>
      </w:r>
      <w:r>
        <w:t>и</w:t>
      </w:r>
      <w:r>
        <w:t xml:space="preserve"> </w:t>
      </w:r>
      <w:r>
        <w:t>другие);</w:t>
      </w:r>
      <w:r>
        <w:t xml:space="preserve"> </w:t>
      </w:r>
    </w:p>
    <w:p w:rsidR="00F05CD3" w:rsidRDefault="00D67A33">
      <w:pPr>
        <w:numPr>
          <w:ilvl w:val="0"/>
          <w:numId w:val="112"/>
        </w:numPr>
        <w:ind w:right="332" w:hanging="360"/>
      </w:pPr>
      <w:r>
        <w:t>оценивать достоверность информации, еѐ соответстви</w:t>
      </w:r>
      <w:r>
        <w:t>е морально</w:t>
      </w:r>
      <w:r>
        <w:t>-</w:t>
      </w:r>
      <w:r>
        <w:t>этическим нормам;</w:t>
      </w:r>
      <w:r>
        <w:t xml:space="preserve"> </w:t>
      </w:r>
    </w:p>
    <w:p w:rsidR="00F05CD3" w:rsidRDefault="00D67A33">
      <w:pPr>
        <w:numPr>
          <w:ilvl w:val="0"/>
          <w:numId w:val="112"/>
        </w:numPr>
        <w:spacing w:after="47"/>
        <w:ind w:right="332" w:hanging="360"/>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t>и этических норм, норм информационной безопасности;</w:t>
      </w:r>
      <w:r>
        <w:t xml:space="preserve"> </w:t>
      </w:r>
    </w:p>
    <w:p w:rsidR="00F05CD3" w:rsidRDefault="00D67A33">
      <w:pPr>
        <w:numPr>
          <w:ilvl w:val="0"/>
          <w:numId w:val="112"/>
        </w:numPr>
        <w:spacing w:after="295"/>
        <w:ind w:right="332" w:hanging="360"/>
      </w:pPr>
      <w:r>
        <w:t>владеть навыками распознавания и защиты информации, информационной безопасности личности.</w:t>
      </w:r>
      <w:r>
        <w:t xml:space="preserve"> </w:t>
      </w:r>
    </w:p>
    <w:p w:rsidR="00F05CD3" w:rsidRDefault="00D67A33">
      <w:pPr>
        <w:spacing w:after="250" w:line="271" w:lineRule="auto"/>
        <w:ind w:left="1275" w:hanging="10"/>
      </w:pPr>
      <w:r>
        <w:rPr>
          <w:b/>
        </w:rPr>
        <w:t xml:space="preserve">Коммуникативные универсальные учебные действия </w:t>
      </w:r>
    </w:p>
    <w:p w:rsidR="00F05CD3" w:rsidRDefault="00D67A33">
      <w:pPr>
        <w:spacing w:after="5" w:line="271" w:lineRule="auto"/>
        <w:ind w:left="1275" w:hanging="10"/>
      </w:pPr>
      <w:r>
        <w:rPr>
          <w:b/>
        </w:rPr>
        <w:lastRenderedPageBreak/>
        <w:t xml:space="preserve">Общение: </w:t>
      </w:r>
    </w:p>
    <w:p w:rsidR="00F05CD3" w:rsidRDefault="00D67A33">
      <w:pPr>
        <w:numPr>
          <w:ilvl w:val="0"/>
          <w:numId w:val="112"/>
        </w:numPr>
        <w:ind w:right="332" w:hanging="360"/>
      </w:pPr>
      <w:r>
        <w:t>осуществлять</w:t>
      </w:r>
      <w:r>
        <w:t xml:space="preserve"> </w:t>
      </w:r>
      <w:r>
        <w:t>коммуникации</w:t>
      </w:r>
      <w:r>
        <w:t xml:space="preserve"> </w:t>
      </w:r>
      <w:r>
        <w:t>во</w:t>
      </w:r>
      <w:r>
        <w:t xml:space="preserve"> </w:t>
      </w:r>
      <w:r>
        <w:t>всех</w:t>
      </w:r>
      <w:r>
        <w:t xml:space="preserve"> </w:t>
      </w:r>
      <w:r>
        <w:t>сферах</w:t>
      </w:r>
      <w:r>
        <w:t xml:space="preserve"> </w:t>
      </w:r>
      <w:r>
        <w:t>жизни;</w:t>
      </w:r>
      <w:r>
        <w:t xml:space="preserve"> </w:t>
      </w:r>
    </w:p>
    <w:p w:rsidR="00F05CD3" w:rsidRDefault="00D67A33">
      <w:pPr>
        <w:numPr>
          <w:ilvl w:val="0"/>
          <w:numId w:val="112"/>
        </w:numPr>
        <w:spacing w:after="38"/>
        <w:ind w:right="332" w:hanging="360"/>
      </w:pPr>
      <w:r>
        <w:t>распознавать невербальные средства общения, понимать значение социальных знаков,</w:t>
      </w:r>
      <w:r>
        <w:t xml:space="preserve"> </w:t>
      </w:r>
      <w:r>
        <w:t>распознавать</w:t>
      </w:r>
      <w:r>
        <w:t xml:space="preserve"> </w:t>
      </w:r>
      <w:r>
        <w:t>предпосылки</w:t>
      </w:r>
      <w:r>
        <w:t xml:space="preserve"> </w:t>
      </w:r>
      <w:r>
        <w:t>конфликтных</w:t>
      </w:r>
      <w:r>
        <w:t xml:space="preserve"> </w:t>
      </w:r>
      <w:r>
        <w:t>ситуаций</w:t>
      </w:r>
      <w:r>
        <w:t xml:space="preserve"> </w:t>
      </w:r>
      <w:r>
        <w:t>и</w:t>
      </w:r>
      <w:r>
        <w:t xml:space="preserve"> </w:t>
      </w:r>
      <w:r>
        <w:t>смягчать</w:t>
      </w:r>
      <w:r>
        <w:t xml:space="preserve"> </w:t>
      </w:r>
      <w:r>
        <w:t>конфликты;</w:t>
      </w:r>
      <w:r>
        <w:t xml:space="preserve"> </w:t>
      </w:r>
    </w:p>
    <w:p w:rsidR="00F05CD3" w:rsidRDefault="00D67A33">
      <w:pPr>
        <w:numPr>
          <w:ilvl w:val="0"/>
          <w:numId w:val="112"/>
        </w:numPr>
        <w:ind w:right="332" w:hanging="360"/>
      </w:pPr>
      <w:r>
        <w:t>владеть различными способами общения и взаимодействия на иностранном</w:t>
      </w:r>
      <w:r>
        <w:t xml:space="preserve"> </w:t>
      </w:r>
      <w:r>
        <w:t xml:space="preserve">(английском) языке, аргументированно </w:t>
      </w:r>
      <w:r>
        <w:t>вести диалог и полилог, уметь смягчать конфликтные ситуации;</w:t>
      </w:r>
      <w:r>
        <w:t xml:space="preserve"> </w:t>
      </w:r>
    </w:p>
    <w:p w:rsidR="00F05CD3" w:rsidRDefault="00D67A33">
      <w:pPr>
        <w:numPr>
          <w:ilvl w:val="0"/>
          <w:numId w:val="112"/>
        </w:numPr>
        <w:spacing w:after="65"/>
        <w:ind w:right="332" w:hanging="360"/>
      </w:pPr>
      <w:r>
        <w:t>развѐрнуто и логично излагать свою точку зрения с использованием языковых средств.</w:t>
      </w:r>
      <w:r>
        <w:t xml:space="preserve"> </w:t>
      </w:r>
    </w:p>
    <w:p w:rsidR="00F05CD3" w:rsidRDefault="00D67A33">
      <w:pPr>
        <w:spacing w:after="5" w:line="271" w:lineRule="auto"/>
        <w:ind w:left="1275" w:hanging="10"/>
      </w:pPr>
      <w:r>
        <w:rPr>
          <w:b/>
        </w:rPr>
        <w:t xml:space="preserve">Регулятивные универсальные учебные действия </w:t>
      </w:r>
    </w:p>
    <w:p w:rsidR="00F05CD3" w:rsidRDefault="00D67A33">
      <w:pPr>
        <w:spacing w:after="0" w:line="259" w:lineRule="auto"/>
        <w:ind w:left="0"/>
        <w:jc w:val="left"/>
      </w:pPr>
      <w:r>
        <w:rPr>
          <w:b/>
        </w:rPr>
        <w:t xml:space="preserve"> </w:t>
      </w:r>
    </w:p>
    <w:p w:rsidR="00F05CD3" w:rsidRDefault="00D67A33">
      <w:pPr>
        <w:spacing w:after="5" w:line="271" w:lineRule="auto"/>
        <w:ind w:left="1275" w:hanging="10"/>
      </w:pPr>
      <w:r>
        <w:rPr>
          <w:b/>
        </w:rPr>
        <w:t xml:space="preserve">Самоорганизация </w:t>
      </w:r>
    </w:p>
    <w:p w:rsidR="00F05CD3" w:rsidRDefault="00D67A33">
      <w:pPr>
        <w:numPr>
          <w:ilvl w:val="0"/>
          <w:numId w:val="112"/>
        </w:numPr>
        <w:spacing w:after="16" w:line="248" w:lineRule="auto"/>
        <w:ind w:right="332" w:hanging="360"/>
      </w:pPr>
      <w:r>
        <w:t xml:space="preserve">самостоятельно осуществлять познавательную деятельность, выявлять проблемы, </w:t>
      </w:r>
      <w:r>
        <w:tab/>
        <w:t xml:space="preserve">ставить </w:t>
      </w:r>
      <w:r>
        <w:tab/>
        <w:t xml:space="preserve">и </w:t>
      </w:r>
      <w:r>
        <w:tab/>
        <w:t xml:space="preserve">формулировать </w:t>
      </w:r>
      <w:r>
        <w:tab/>
        <w:t xml:space="preserve">собственные </w:t>
      </w:r>
      <w:r>
        <w:tab/>
        <w:t xml:space="preserve">задачи </w:t>
      </w:r>
      <w:r>
        <w:tab/>
        <w:t xml:space="preserve">в </w:t>
      </w:r>
    </w:p>
    <w:p w:rsidR="00F05CD3" w:rsidRDefault="00D67A33">
      <w:pPr>
        <w:ind w:left="2780" w:right="332"/>
      </w:pPr>
      <w:r>
        <w:t>образовательной деятельности и жизненных ситуациях;</w:t>
      </w:r>
      <w:r>
        <w:t xml:space="preserve"> </w:t>
      </w:r>
    </w:p>
    <w:p w:rsidR="00F05CD3" w:rsidRDefault="00D67A33">
      <w:pPr>
        <w:numPr>
          <w:ilvl w:val="0"/>
          <w:numId w:val="112"/>
        </w:numPr>
        <w:spacing w:after="42"/>
        <w:ind w:right="332" w:hanging="360"/>
      </w:pPr>
      <w:r>
        <w:t>самостоятельно составлять план решения проблемы с учѐтом имеющихся ресурсов, собственных возможностей и предпочтений;</w:t>
      </w:r>
      <w:r>
        <w:t xml:space="preserve"> </w:t>
      </w:r>
    </w:p>
    <w:p w:rsidR="00F05CD3" w:rsidRDefault="00D67A33">
      <w:pPr>
        <w:numPr>
          <w:ilvl w:val="0"/>
          <w:numId w:val="112"/>
        </w:numPr>
        <w:ind w:right="332" w:hanging="360"/>
      </w:pPr>
      <w:r>
        <w:t>давать</w:t>
      </w:r>
      <w:r>
        <w:t xml:space="preserve"> </w:t>
      </w:r>
      <w:r>
        <w:t>оценку</w:t>
      </w:r>
      <w:r>
        <w:t xml:space="preserve"> </w:t>
      </w:r>
      <w:r>
        <w:t>новым</w:t>
      </w:r>
      <w:r>
        <w:t xml:space="preserve"> </w:t>
      </w:r>
      <w:r>
        <w:t>ситуациям;</w:t>
      </w:r>
      <w:r>
        <w:t xml:space="preserve"> </w:t>
      </w:r>
    </w:p>
    <w:p w:rsidR="00F05CD3" w:rsidRDefault="00D67A33">
      <w:pPr>
        <w:numPr>
          <w:ilvl w:val="0"/>
          <w:numId w:val="112"/>
        </w:numPr>
        <w:spacing w:after="41"/>
        <w:ind w:right="332" w:hanging="360"/>
      </w:pPr>
      <w:r>
        <w:t>делать осознанный выбор, аргументировать его, брать ответственность за решение;</w:t>
      </w:r>
      <w:r>
        <w:t xml:space="preserve"> </w:t>
      </w:r>
    </w:p>
    <w:p w:rsidR="00F05CD3" w:rsidRDefault="00D67A33">
      <w:pPr>
        <w:numPr>
          <w:ilvl w:val="0"/>
          <w:numId w:val="112"/>
        </w:numPr>
        <w:ind w:right="332" w:hanging="360"/>
      </w:pPr>
      <w:r>
        <w:t>оценивать</w:t>
      </w:r>
      <w:r>
        <w:t xml:space="preserve"> </w:t>
      </w:r>
      <w:r>
        <w:t>приобретѐнный</w:t>
      </w:r>
      <w:r>
        <w:t xml:space="preserve"> </w:t>
      </w:r>
      <w:r>
        <w:t>опыт;</w:t>
      </w:r>
      <w:r>
        <w:t xml:space="preserve"> </w:t>
      </w:r>
    </w:p>
    <w:p w:rsidR="00F05CD3" w:rsidRDefault="00D67A33">
      <w:pPr>
        <w:numPr>
          <w:ilvl w:val="0"/>
          <w:numId w:val="112"/>
        </w:numPr>
        <w:ind w:right="332" w:hanging="360"/>
      </w:pPr>
      <w:r>
        <w:t>способствовать</w:t>
      </w:r>
      <w:r>
        <w:t xml:space="preserve"> </w:t>
      </w:r>
      <w:r>
        <w:t>формированию</w:t>
      </w:r>
      <w:r>
        <w:t xml:space="preserve"> </w:t>
      </w:r>
      <w:r>
        <w:t>и</w:t>
      </w:r>
      <w:r>
        <w:t xml:space="preserve"> </w:t>
      </w:r>
      <w:r>
        <w:t>проявлению</w:t>
      </w:r>
      <w:r>
        <w:t xml:space="preserve"> </w:t>
      </w:r>
      <w:r>
        <w:t>широкой</w:t>
      </w:r>
      <w:r>
        <w:t xml:space="preserve"> </w:t>
      </w:r>
      <w:r>
        <w:t>эрудиции</w:t>
      </w:r>
      <w:r>
        <w:t xml:space="preserve"> </w:t>
      </w:r>
      <w:r>
        <w:t>в</w:t>
      </w:r>
      <w:r>
        <w:t xml:space="preserve"> </w:t>
      </w:r>
      <w:r>
        <w:t>разных областях</w:t>
      </w:r>
      <w:r>
        <w:t xml:space="preserve"> </w:t>
      </w:r>
      <w:r>
        <w:t>знаний,</w:t>
      </w:r>
      <w:r>
        <w:t xml:space="preserve"> </w:t>
      </w:r>
      <w:r>
        <w:t>постоянно</w:t>
      </w:r>
      <w:r>
        <w:t xml:space="preserve"> </w:t>
      </w:r>
      <w:r>
        <w:t>повышать</w:t>
      </w:r>
      <w:r>
        <w:t xml:space="preserve"> </w:t>
      </w:r>
      <w:r>
        <w:t>свой</w:t>
      </w:r>
      <w:r>
        <w:t xml:space="preserve"> </w:t>
      </w:r>
      <w:r>
        <w:t>образовательный</w:t>
      </w:r>
      <w:r>
        <w:t xml:space="preserve"> </w:t>
      </w:r>
      <w:r>
        <w:t>и</w:t>
      </w:r>
      <w:r>
        <w:t xml:space="preserve"> </w:t>
      </w:r>
      <w:r>
        <w:t>культурный уровень.</w:t>
      </w:r>
      <w:r>
        <w:t xml:space="preserve"> </w:t>
      </w:r>
    </w:p>
    <w:p w:rsidR="00F05CD3" w:rsidRDefault="00D67A33">
      <w:pPr>
        <w:spacing w:after="5" w:line="271" w:lineRule="auto"/>
        <w:ind w:left="1275" w:hanging="10"/>
      </w:pPr>
      <w:r>
        <w:rPr>
          <w:b/>
        </w:rPr>
        <w:t xml:space="preserve">Самоконтроль </w:t>
      </w:r>
    </w:p>
    <w:p w:rsidR="00F05CD3" w:rsidRDefault="00D67A33">
      <w:pPr>
        <w:numPr>
          <w:ilvl w:val="0"/>
          <w:numId w:val="112"/>
        </w:numPr>
        <w:ind w:right="332" w:hanging="360"/>
      </w:pPr>
      <w:r>
        <w:t>давать</w:t>
      </w:r>
      <w:r>
        <w:t xml:space="preserve"> </w:t>
      </w:r>
      <w:r>
        <w:t>оценку</w:t>
      </w:r>
      <w:r>
        <w:t xml:space="preserve"> </w:t>
      </w:r>
      <w:r>
        <w:t>новым</w:t>
      </w:r>
      <w:r>
        <w:t xml:space="preserve"> </w:t>
      </w:r>
      <w:r>
        <w:t>ситуациям;</w:t>
      </w:r>
      <w:r>
        <w:t xml:space="preserve"> </w:t>
      </w:r>
    </w:p>
    <w:p w:rsidR="00F05CD3" w:rsidRDefault="00D67A33">
      <w:pPr>
        <w:numPr>
          <w:ilvl w:val="0"/>
          <w:numId w:val="112"/>
        </w:numPr>
        <w:spacing w:after="43"/>
        <w:ind w:right="332" w:hanging="360"/>
      </w:pPr>
      <w:r>
        <w:t xml:space="preserve">владеть навыками познавательной рефлексии как осознания </w:t>
      </w:r>
      <w:r>
        <w:t>совершаемых действий и мыслительных процессов, их результатов и оснований;</w:t>
      </w:r>
      <w:r>
        <w:t xml:space="preserve"> </w:t>
      </w:r>
    </w:p>
    <w:p w:rsidR="00F05CD3" w:rsidRDefault="00D67A33">
      <w:pPr>
        <w:numPr>
          <w:ilvl w:val="0"/>
          <w:numId w:val="112"/>
        </w:numPr>
        <w:spacing w:after="40"/>
        <w:ind w:right="332" w:hanging="360"/>
      </w:pPr>
      <w:r>
        <w:t>использовать</w:t>
      </w:r>
      <w:r>
        <w:t xml:space="preserve"> </w:t>
      </w:r>
      <w:r>
        <w:t>приѐмы</w:t>
      </w:r>
      <w:r>
        <w:t xml:space="preserve"> </w:t>
      </w:r>
      <w:r>
        <w:t>рефлексии</w:t>
      </w:r>
      <w:r>
        <w:t xml:space="preserve"> </w:t>
      </w:r>
      <w:r>
        <w:t>для</w:t>
      </w:r>
      <w:r>
        <w:t xml:space="preserve"> </w:t>
      </w:r>
      <w:r>
        <w:t>оценки</w:t>
      </w:r>
      <w:r>
        <w:t xml:space="preserve"> </w:t>
      </w:r>
      <w:r>
        <w:t>ситуации,</w:t>
      </w:r>
      <w:r>
        <w:t xml:space="preserve"> </w:t>
      </w:r>
      <w:r>
        <w:t>выбора</w:t>
      </w:r>
      <w:r>
        <w:t xml:space="preserve"> </w:t>
      </w:r>
      <w:r>
        <w:t>верного решения;</w:t>
      </w:r>
      <w:r>
        <w:t xml:space="preserve"> </w:t>
      </w:r>
    </w:p>
    <w:p w:rsidR="00F05CD3" w:rsidRDefault="00D67A33">
      <w:pPr>
        <w:numPr>
          <w:ilvl w:val="0"/>
          <w:numId w:val="112"/>
        </w:numPr>
        <w:spacing w:after="38"/>
        <w:ind w:right="332" w:hanging="360"/>
      </w:pPr>
      <w:r>
        <w:t>оценивать</w:t>
      </w:r>
      <w:r>
        <w:t xml:space="preserve"> </w:t>
      </w:r>
      <w:r>
        <w:t>соответствие</w:t>
      </w:r>
      <w:r>
        <w:t xml:space="preserve"> </w:t>
      </w:r>
      <w:r>
        <w:t>создаваемого</w:t>
      </w:r>
      <w:r>
        <w:t xml:space="preserve"> </w:t>
      </w:r>
      <w:r>
        <w:t>устного/письменного</w:t>
      </w:r>
      <w:r>
        <w:t xml:space="preserve"> </w:t>
      </w:r>
      <w:r>
        <w:t>текста</w:t>
      </w:r>
      <w:r>
        <w:t xml:space="preserve"> </w:t>
      </w:r>
      <w:r>
        <w:t>на иностранном (английском) языке выполняемой коммуникативной задаче;</w:t>
      </w:r>
      <w:r>
        <w:t xml:space="preserve"> </w:t>
      </w:r>
    </w:p>
    <w:p w:rsidR="00F05CD3" w:rsidRDefault="00D67A33">
      <w:pPr>
        <w:numPr>
          <w:ilvl w:val="0"/>
          <w:numId w:val="112"/>
        </w:numPr>
        <w:ind w:right="332" w:hanging="360"/>
      </w:pPr>
      <w:r>
        <w:t>вносить</w:t>
      </w:r>
      <w:r>
        <w:t xml:space="preserve"> </w:t>
      </w:r>
      <w:r>
        <w:t>коррективы</w:t>
      </w:r>
      <w:r>
        <w:t xml:space="preserve"> </w:t>
      </w:r>
      <w:r>
        <w:t>в</w:t>
      </w:r>
      <w:r>
        <w:t xml:space="preserve"> </w:t>
      </w:r>
      <w:r>
        <w:t>созданный</w:t>
      </w:r>
      <w:r>
        <w:t xml:space="preserve"> </w:t>
      </w:r>
      <w:r>
        <w:t>речевой</w:t>
      </w:r>
      <w:r>
        <w:t xml:space="preserve"> </w:t>
      </w:r>
      <w:r>
        <w:t>продукт</w:t>
      </w:r>
      <w:r>
        <w:t xml:space="preserve"> </w:t>
      </w:r>
      <w:r>
        <w:t>в</w:t>
      </w:r>
      <w:r>
        <w:t xml:space="preserve"> </w:t>
      </w:r>
      <w:r>
        <w:t>случае</w:t>
      </w:r>
      <w:r>
        <w:t xml:space="preserve"> </w:t>
      </w:r>
      <w:r>
        <w:t>необходимости;</w:t>
      </w:r>
      <w:r>
        <w:t xml:space="preserve"> </w:t>
      </w:r>
    </w:p>
    <w:p w:rsidR="00F05CD3" w:rsidRDefault="00D67A33">
      <w:pPr>
        <w:numPr>
          <w:ilvl w:val="0"/>
          <w:numId w:val="112"/>
        </w:numPr>
        <w:ind w:right="332" w:hanging="360"/>
      </w:pPr>
      <w:r>
        <w:t>оценивать</w:t>
      </w:r>
      <w:r>
        <w:t xml:space="preserve"> </w:t>
      </w:r>
      <w:r>
        <w:t>риски</w:t>
      </w:r>
      <w:r>
        <w:t xml:space="preserve"> </w:t>
      </w:r>
      <w:r>
        <w:t>и</w:t>
      </w:r>
      <w:r>
        <w:t xml:space="preserve"> </w:t>
      </w:r>
      <w:r>
        <w:t>своевременно</w:t>
      </w:r>
      <w:r>
        <w:t xml:space="preserve"> </w:t>
      </w:r>
      <w:r>
        <w:t>принимать</w:t>
      </w:r>
      <w:r>
        <w:t xml:space="preserve"> </w:t>
      </w:r>
      <w:r>
        <w:t>решения</w:t>
      </w:r>
      <w:r>
        <w:t xml:space="preserve"> </w:t>
      </w:r>
      <w:r>
        <w:t>по</w:t>
      </w:r>
      <w:r>
        <w:t xml:space="preserve"> </w:t>
      </w:r>
      <w:r>
        <w:t>их</w:t>
      </w:r>
      <w:r>
        <w:t xml:space="preserve"> </w:t>
      </w:r>
      <w:r>
        <w:t>снижению;</w:t>
      </w:r>
      <w:r>
        <w:t xml:space="preserve"> </w:t>
      </w:r>
    </w:p>
    <w:p w:rsidR="00F05CD3" w:rsidRDefault="00D67A33">
      <w:pPr>
        <w:numPr>
          <w:ilvl w:val="0"/>
          <w:numId w:val="112"/>
        </w:numPr>
        <w:spacing w:after="45"/>
        <w:ind w:right="332" w:hanging="360"/>
      </w:pPr>
      <w:r>
        <w:t>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анализе</w:t>
      </w:r>
      <w:r>
        <w:t xml:space="preserve"> </w:t>
      </w:r>
      <w:r>
        <w:t>результатов деятельности;</w:t>
      </w:r>
      <w:r>
        <w:t xml:space="preserve"> </w:t>
      </w:r>
    </w:p>
    <w:p w:rsidR="00F05CD3" w:rsidRDefault="00D67A33">
      <w:pPr>
        <w:numPr>
          <w:ilvl w:val="0"/>
          <w:numId w:val="112"/>
        </w:numPr>
        <w:ind w:right="332" w:hanging="360"/>
      </w:pPr>
      <w:r>
        <w:t>принимать</w:t>
      </w:r>
      <w:r>
        <w:t xml:space="preserve"> </w:t>
      </w:r>
      <w:r>
        <w:t>себя,</w:t>
      </w:r>
      <w:r>
        <w:t xml:space="preserve"> </w:t>
      </w:r>
      <w:r>
        <w:t>понимая</w:t>
      </w:r>
      <w:r>
        <w:t xml:space="preserve"> </w:t>
      </w:r>
      <w:r>
        <w:t>свои</w:t>
      </w:r>
      <w:r>
        <w:t xml:space="preserve"> </w:t>
      </w:r>
      <w:r>
        <w:t>недостатки</w:t>
      </w:r>
      <w:r>
        <w:t xml:space="preserve"> </w:t>
      </w:r>
      <w:r>
        <w:t>и</w:t>
      </w:r>
      <w:r>
        <w:t xml:space="preserve"> </w:t>
      </w:r>
      <w:r>
        <w:t>достоинства;</w:t>
      </w:r>
      <w:r>
        <w:t xml:space="preserve"> </w:t>
      </w:r>
    </w:p>
    <w:p w:rsidR="00F05CD3" w:rsidRDefault="00D67A33">
      <w:pPr>
        <w:numPr>
          <w:ilvl w:val="0"/>
          <w:numId w:val="112"/>
        </w:numPr>
        <w:spacing w:after="41"/>
        <w:ind w:right="332" w:hanging="360"/>
      </w:pPr>
      <w:r>
        <w:t>принимать</w:t>
      </w:r>
      <w:r>
        <w:t xml:space="preserve"> </w:t>
      </w:r>
      <w:r>
        <w:t>мотивы</w:t>
      </w:r>
      <w:r>
        <w:t xml:space="preserve"> </w:t>
      </w:r>
      <w:r>
        <w:t>и</w:t>
      </w:r>
      <w:r>
        <w:t xml:space="preserve"> </w:t>
      </w:r>
      <w:r>
        <w:t>аргументы</w:t>
      </w:r>
      <w:r>
        <w:t xml:space="preserve"> </w:t>
      </w:r>
      <w:r>
        <w:t>других</w:t>
      </w:r>
      <w:r>
        <w:t xml:space="preserve"> </w:t>
      </w:r>
      <w:r>
        <w:t>при</w:t>
      </w:r>
      <w:r>
        <w:t xml:space="preserve"> </w:t>
      </w:r>
      <w:r>
        <w:t>анализе</w:t>
      </w:r>
      <w:r>
        <w:t xml:space="preserve"> </w:t>
      </w:r>
      <w:r>
        <w:t>результатов деятельности;</w:t>
      </w:r>
      <w:r>
        <w:t xml:space="preserve"> </w:t>
      </w:r>
    </w:p>
    <w:p w:rsidR="00F05CD3" w:rsidRDefault="00D67A33">
      <w:pPr>
        <w:numPr>
          <w:ilvl w:val="0"/>
          <w:numId w:val="112"/>
        </w:numPr>
        <w:ind w:right="332" w:hanging="360"/>
      </w:pPr>
      <w:r>
        <w:t>признавать</w:t>
      </w:r>
      <w:r>
        <w:t xml:space="preserve"> </w:t>
      </w:r>
      <w:r>
        <w:t>своѐ</w:t>
      </w:r>
      <w:r>
        <w:t xml:space="preserve"> </w:t>
      </w:r>
      <w:r>
        <w:t>право</w:t>
      </w:r>
      <w:r>
        <w:t xml:space="preserve"> </w:t>
      </w:r>
      <w:r>
        <w:t>и право</w:t>
      </w:r>
      <w:r>
        <w:t xml:space="preserve"> </w:t>
      </w:r>
      <w:r>
        <w:t>других</w:t>
      </w:r>
      <w:r>
        <w:t xml:space="preserve"> </w:t>
      </w:r>
      <w:r>
        <w:t>на</w:t>
      </w:r>
      <w:r>
        <w:t xml:space="preserve"> </w:t>
      </w:r>
      <w:r>
        <w:t>ошибку;</w:t>
      </w:r>
      <w:r>
        <w:t xml:space="preserve"> </w:t>
      </w:r>
    </w:p>
    <w:p w:rsidR="00F05CD3" w:rsidRDefault="00D67A33">
      <w:pPr>
        <w:numPr>
          <w:ilvl w:val="0"/>
          <w:numId w:val="112"/>
        </w:numPr>
        <w:ind w:right="332" w:hanging="360"/>
      </w:pPr>
      <w:r>
        <w:t>развивать</w:t>
      </w:r>
      <w:r>
        <w:t xml:space="preserve"> </w:t>
      </w:r>
      <w:r>
        <w:t>способность</w:t>
      </w:r>
      <w:r>
        <w:t xml:space="preserve"> </w:t>
      </w:r>
      <w:r>
        <w:t>понимать</w:t>
      </w:r>
      <w:r>
        <w:t xml:space="preserve"> </w:t>
      </w:r>
      <w:r>
        <w:t>мир</w:t>
      </w:r>
      <w:r>
        <w:t xml:space="preserve"> </w:t>
      </w:r>
      <w:r>
        <w:t>с</w:t>
      </w:r>
      <w:r>
        <w:t xml:space="preserve"> </w:t>
      </w:r>
      <w:r>
        <w:t>позиции</w:t>
      </w:r>
      <w:r>
        <w:t xml:space="preserve"> </w:t>
      </w:r>
      <w:r>
        <w:t>другого</w:t>
      </w:r>
      <w:r>
        <w:t xml:space="preserve"> </w:t>
      </w:r>
      <w:r>
        <w:t>человека.</w:t>
      </w:r>
      <w:r>
        <w:t xml:space="preserve"> </w:t>
      </w:r>
    </w:p>
    <w:p w:rsidR="00F05CD3" w:rsidRDefault="00D67A33">
      <w:pPr>
        <w:spacing w:after="5" w:line="271" w:lineRule="auto"/>
        <w:ind w:left="1275" w:hanging="10"/>
      </w:pPr>
      <w:r>
        <w:rPr>
          <w:b/>
        </w:rPr>
        <w:t xml:space="preserve">Совместная деятельность </w:t>
      </w:r>
    </w:p>
    <w:p w:rsidR="00F05CD3" w:rsidRDefault="00D67A33">
      <w:pPr>
        <w:numPr>
          <w:ilvl w:val="0"/>
          <w:numId w:val="112"/>
        </w:numPr>
        <w:spacing w:after="42"/>
        <w:ind w:right="332" w:hanging="360"/>
      </w:pPr>
      <w:r>
        <w:t>понимать и использовать преимущества командной и индивидуальной работы;</w:t>
      </w:r>
      <w:r>
        <w:t xml:space="preserve"> </w:t>
      </w:r>
    </w:p>
    <w:p w:rsidR="00F05CD3" w:rsidRDefault="00D67A33">
      <w:pPr>
        <w:numPr>
          <w:ilvl w:val="0"/>
          <w:numId w:val="112"/>
        </w:numPr>
        <w:ind w:right="332" w:hanging="360"/>
      </w:pPr>
      <w:r>
        <w:t>выбирать тематику и методы совместных действий с учѐтом общих интересов, и возможностей каждого члена коллектива;</w:t>
      </w:r>
      <w:r>
        <w:t xml:space="preserve"> </w:t>
      </w:r>
    </w:p>
    <w:p w:rsidR="00F05CD3" w:rsidRDefault="00D67A33">
      <w:pPr>
        <w:numPr>
          <w:ilvl w:val="0"/>
          <w:numId w:val="112"/>
        </w:numPr>
        <w:spacing w:after="37" w:line="248" w:lineRule="auto"/>
        <w:ind w:right="332" w:hanging="360"/>
      </w:pPr>
      <w:r>
        <w:t xml:space="preserve">принимать </w:t>
      </w:r>
      <w:r>
        <w:tab/>
        <w:t xml:space="preserve">цели </w:t>
      </w:r>
      <w:r>
        <w:tab/>
        <w:t>совмест</w:t>
      </w:r>
      <w:r>
        <w:t xml:space="preserve">ной </w:t>
      </w:r>
      <w:r>
        <w:tab/>
        <w:t xml:space="preserve">деятельности, </w:t>
      </w:r>
      <w:r>
        <w:tab/>
        <w:t xml:space="preserve">организовывать </w:t>
      </w:r>
      <w:r>
        <w:tab/>
        <w:t>и координировать действия по еѐ достижению: составлять план действий, распределять роли с учѐтом мнений участников, обсуждать результаты совместной работы;</w:t>
      </w:r>
      <w:r>
        <w:t xml:space="preserve"> </w:t>
      </w:r>
    </w:p>
    <w:p w:rsidR="00F05CD3" w:rsidRDefault="00D67A33">
      <w:pPr>
        <w:numPr>
          <w:ilvl w:val="0"/>
          <w:numId w:val="112"/>
        </w:numPr>
        <w:ind w:right="332" w:hanging="360"/>
      </w:pPr>
      <w:r>
        <w:lastRenderedPageBreak/>
        <w:t xml:space="preserve">оценивать качество своего вклада и каждого участника команды в </w:t>
      </w:r>
      <w:r>
        <w:t>общий результат по разработанным критериям;</w:t>
      </w:r>
      <w:r>
        <w:t xml:space="preserve"> </w:t>
      </w:r>
    </w:p>
    <w:p w:rsidR="00F05CD3" w:rsidRDefault="00D67A33">
      <w:pPr>
        <w:numPr>
          <w:ilvl w:val="0"/>
          <w:numId w:val="112"/>
        </w:numPr>
        <w:ind w:right="332" w:hanging="360"/>
      </w:pPr>
      <w:r>
        <w:t>предлагать новые проекты, оценивать идеи с позиции новизны, оригинальности, практической значимости.</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1275" w:hanging="10"/>
      </w:pPr>
      <w:r>
        <w:rPr>
          <w:b/>
        </w:rPr>
        <w:t xml:space="preserve">ПРЕДМЕТНЫЕ РЕЗУЛЬТАТЫ </w:t>
      </w:r>
    </w:p>
    <w:p w:rsidR="00F05CD3" w:rsidRDefault="00D67A33">
      <w:pPr>
        <w:ind w:left="1147" w:right="332" w:firstLine="600"/>
      </w:pPr>
      <w:r>
        <w:t>Предметные результаты по английскому языку ориентированы на применение знаний, умени</w:t>
      </w:r>
      <w:r>
        <w:t>й и</w:t>
      </w:r>
      <w:r>
        <w:t xml:space="preserve"> </w:t>
      </w:r>
      <w:r>
        <w:t>навыков</w:t>
      </w:r>
      <w:r>
        <w:t xml:space="preserve"> </w:t>
      </w:r>
      <w:r>
        <w:t>в учебных</w:t>
      </w:r>
      <w:r>
        <w:t xml:space="preserve"> </w:t>
      </w:r>
      <w:r>
        <w:t>ситуациях</w:t>
      </w:r>
      <w:r>
        <w:t xml:space="preserve"> </w:t>
      </w:r>
      <w:r>
        <w:t>и реальных</w:t>
      </w:r>
      <w:r>
        <w:t xml:space="preserve"> </w:t>
      </w:r>
      <w:r>
        <w:t>жизненных условиях, должны отражать сформированность иноязычной коммуникативной компетенции на пороговом уровне в совокупности еѐ составляющих –</w:t>
      </w:r>
      <w:r>
        <w:t xml:space="preserve"> </w:t>
      </w:r>
      <w:r>
        <w:t>речевой, языковой, социокультурной, компенсаторной, метапредметной.</w:t>
      </w:r>
      <w:r>
        <w:t xml:space="preserve"> </w:t>
      </w:r>
    </w:p>
    <w:p w:rsidR="00F05CD3" w:rsidRDefault="00D67A33">
      <w:pPr>
        <w:ind w:left="1733" w:right="332"/>
      </w:pPr>
      <w:r>
        <w:t>К</w:t>
      </w:r>
      <w:r>
        <w:t xml:space="preserve"> </w:t>
      </w:r>
      <w:r>
        <w:t>концу</w:t>
      </w:r>
      <w:r>
        <w:t xml:space="preserve"> </w:t>
      </w:r>
      <w:r>
        <w:rPr>
          <w:b/>
          <w:i/>
        </w:rPr>
        <w:t xml:space="preserve">10 класса </w:t>
      </w:r>
      <w:r>
        <w:t>обучающийся</w:t>
      </w:r>
      <w:r>
        <w:t xml:space="preserve"> </w:t>
      </w:r>
      <w:r>
        <w:t>научится:</w:t>
      </w:r>
      <w:r>
        <w:t xml:space="preserve"> </w:t>
      </w:r>
    </w:p>
    <w:p w:rsidR="00F05CD3" w:rsidRDefault="00D67A33">
      <w:pPr>
        <w:ind w:left="1733" w:right="2554"/>
      </w:pPr>
      <w:r>
        <w:t>1)</w:t>
      </w:r>
      <w:r>
        <w:rPr>
          <w:rFonts w:ascii="Arial" w:eastAsia="Arial" w:hAnsi="Arial" w:cs="Arial"/>
        </w:rPr>
        <w:t xml:space="preserve"> </w:t>
      </w:r>
      <w:r>
        <w:t>владеть</w:t>
      </w:r>
      <w:r>
        <w:t xml:space="preserve"> </w:t>
      </w:r>
      <w:r>
        <w:t>основными</w:t>
      </w:r>
      <w:r>
        <w:t xml:space="preserve"> </w:t>
      </w:r>
      <w:r>
        <w:t>видами</w:t>
      </w:r>
      <w:r>
        <w:t xml:space="preserve"> </w:t>
      </w:r>
      <w:r>
        <w:t>речевой</w:t>
      </w:r>
      <w:r>
        <w:t xml:space="preserve"> </w:t>
      </w:r>
      <w:r>
        <w:t>деятельности:</w:t>
      </w:r>
      <w:r>
        <w:t xml:space="preserve"> </w:t>
      </w:r>
      <w:r>
        <w:rPr>
          <w:i/>
        </w:rPr>
        <w:t xml:space="preserve">говорение: </w:t>
      </w:r>
    </w:p>
    <w:p w:rsidR="00F05CD3" w:rsidRDefault="00D67A33">
      <w:pPr>
        <w:ind w:left="1147" w:right="332" w:firstLine="600"/>
      </w:pPr>
      <w:r>
        <w:t>вести разные виды диалога (диалог этикетного характера, диалог</w:t>
      </w:r>
      <w:r>
        <w:t>-</w:t>
      </w:r>
      <w:r>
        <w:t>побуждение к действию, диалог</w:t>
      </w:r>
      <w:r>
        <w:t>-</w:t>
      </w:r>
      <w:r>
        <w:t>расспрос, диалог</w:t>
      </w:r>
      <w:r>
        <w:t>-</w:t>
      </w:r>
      <w:r>
        <w:t xml:space="preserve">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w:t>
      </w:r>
      <w:r>
        <w:t>изучаемого языка (8 реплик со стороны каждого собеседника);</w:t>
      </w:r>
      <w:r>
        <w:t xml:space="preserve"> </w:t>
      </w: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w:t>
      </w:r>
      <w:r>
        <w:t>ыми опорами или без опор в рамках отобранного тематического содержания речи;</w:t>
      </w:r>
      <w:r>
        <w:t xml:space="preserve"> </w:t>
      </w:r>
      <w:r>
        <w:t xml:space="preserve">излагать основное содержание прочитанного/прослушанного текста с выражением </w:t>
      </w:r>
    </w:p>
    <w:p w:rsidR="00F05CD3" w:rsidRDefault="00D67A33">
      <w:pPr>
        <w:spacing w:after="5" w:line="248" w:lineRule="auto"/>
        <w:ind w:left="1738" w:right="814" w:hanging="600"/>
        <w:jc w:val="left"/>
      </w:pPr>
      <w:r>
        <w:t>своего отношения (объѐм монологического высказывания –</w:t>
      </w:r>
      <w:r>
        <w:t xml:space="preserve"> </w:t>
      </w:r>
      <w:r>
        <w:t>до 14 фраз);</w:t>
      </w:r>
      <w:r>
        <w:t xml:space="preserve"> </w:t>
      </w:r>
      <w:r>
        <w:t>устно</w:t>
      </w:r>
      <w:r>
        <w:t xml:space="preserve"> </w:t>
      </w:r>
      <w:r>
        <w:t>излагать</w:t>
      </w:r>
      <w:r>
        <w:t xml:space="preserve"> </w:t>
      </w:r>
      <w:r>
        <w:t>результаты</w:t>
      </w:r>
      <w:r>
        <w:t xml:space="preserve"> </w:t>
      </w:r>
      <w:r>
        <w:t>выполненной</w:t>
      </w:r>
      <w:r>
        <w:t xml:space="preserve"> </w:t>
      </w:r>
      <w:r>
        <w:t>проектной</w:t>
      </w:r>
      <w:r>
        <w:t xml:space="preserve"> </w:t>
      </w:r>
      <w:r>
        <w:t>работы</w:t>
      </w:r>
      <w:r>
        <w:t xml:space="preserve"> </w:t>
      </w:r>
      <w:r>
        <w:t>(объѐм</w:t>
      </w:r>
      <w:r>
        <w:t xml:space="preserve"> </w:t>
      </w:r>
      <w:r>
        <w:t>–</w:t>
      </w:r>
      <w:r>
        <w:t xml:space="preserve"> </w:t>
      </w:r>
      <w:r>
        <w:t>до</w:t>
      </w:r>
      <w:r>
        <w:t xml:space="preserve"> 14 </w:t>
      </w:r>
      <w:r>
        <w:t>фраз).</w:t>
      </w:r>
      <w:r>
        <w:t xml:space="preserve"> </w:t>
      </w:r>
      <w:r>
        <w:rPr>
          <w:i/>
        </w:rPr>
        <w:t xml:space="preserve">аудирование: </w:t>
      </w:r>
    </w:p>
    <w:p w:rsidR="00F05CD3" w:rsidRDefault="00D67A33">
      <w:pPr>
        <w:ind w:left="1733" w:right="332"/>
      </w:pPr>
      <w:r>
        <w:t xml:space="preserve">воспринимать на слух и понимать аутентичные тексты, содержащие отдельные </w:t>
      </w:r>
    </w:p>
    <w:p w:rsidR="00F05CD3" w:rsidRDefault="00D67A33">
      <w:pPr>
        <w:ind w:left="1147" w:right="332"/>
      </w:pPr>
      <w:r>
        <w:t>неизученные языковые явления, с разной глубиной проникновения</w:t>
      </w:r>
      <w:r>
        <w:t xml:space="preserve"> </w:t>
      </w:r>
      <w:r>
        <w:t>в содержание текста: с пониманием</w:t>
      </w:r>
      <w:r>
        <w:t xml:space="preserve"> </w:t>
      </w:r>
      <w:r>
        <w:t>основного</w:t>
      </w:r>
      <w:r>
        <w:t xml:space="preserve"> </w:t>
      </w:r>
      <w:r>
        <w:t>содержания,</w:t>
      </w:r>
      <w:r>
        <w:t xml:space="preserve"> с</w:t>
      </w:r>
      <w:r>
        <w:t xml:space="preserve"> </w:t>
      </w:r>
      <w:r>
        <w:t>пониманием нужной/интересующей/запрашиваемой информации (время звучания текста/текстов для аудирования –</w:t>
      </w:r>
      <w:r>
        <w:t xml:space="preserve"> </w:t>
      </w:r>
      <w:r>
        <w:t>до 2,5 минут).</w:t>
      </w:r>
      <w:r>
        <w:t xml:space="preserve"> </w:t>
      </w:r>
    </w:p>
    <w:p w:rsidR="00F05CD3" w:rsidRDefault="00D67A33">
      <w:pPr>
        <w:spacing w:after="7" w:line="248" w:lineRule="auto"/>
        <w:ind w:left="1728" w:right="2874" w:hanging="10"/>
      </w:pPr>
      <w:r>
        <w:rPr>
          <w:i/>
        </w:rPr>
        <w:t xml:space="preserve">смысловое чтение: </w:t>
      </w:r>
    </w:p>
    <w:p w:rsidR="00F05CD3" w:rsidRDefault="00D67A33">
      <w:pPr>
        <w:ind w:left="1147" w:right="332" w:firstLine="600"/>
      </w:pPr>
      <w:r>
        <w:t>читать про себя и понимать несложные аутентичные тексты разного вида, жанра и стиля, содержащие отдельные неизуче</w:t>
      </w:r>
      <w:r>
        <w:t xml:space="preserve">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w:t>
      </w:r>
    </w:p>
    <w:p w:rsidR="00F05CD3" w:rsidRDefault="00D67A33">
      <w:pPr>
        <w:ind w:left="1747" w:right="332" w:hanging="600"/>
      </w:pPr>
      <w:r>
        <w:t>(объѐм текста/текстов для чтения –</w:t>
      </w:r>
      <w:r>
        <w:t xml:space="preserve"> 500</w:t>
      </w:r>
      <w:r>
        <w:t>–700 слов</w:t>
      </w:r>
      <w:r>
        <w:t>);</w:t>
      </w:r>
      <w:r>
        <w:t xml:space="preserve"> </w:t>
      </w:r>
      <w:r>
        <w:t>читать про себя и</w:t>
      </w:r>
      <w:r>
        <w:t xml:space="preserve"> </w:t>
      </w:r>
      <w:r>
        <w:t>устанавливать причинно</w:t>
      </w:r>
      <w:r>
        <w:t>-</w:t>
      </w:r>
      <w:r>
        <w:t>следственную</w:t>
      </w:r>
      <w:r>
        <w:t xml:space="preserve"> </w:t>
      </w:r>
      <w:r>
        <w:t>взаимосвязь</w:t>
      </w:r>
      <w:r>
        <w:t xml:space="preserve"> </w:t>
      </w:r>
      <w:r>
        <w:t>изложенных</w:t>
      </w:r>
      <w:r>
        <w:t xml:space="preserve"> </w:t>
      </w:r>
      <w:r>
        <w:t xml:space="preserve">в </w:t>
      </w:r>
    </w:p>
    <w:p w:rsidR="00F05CD3" w:rsidRDefault="00D67A33">
      <w:pPr>
        <w:ind w:left="1747" w:right="332" w:hanging="600"/>
      </w:pPr>
      <w:r>
        <w:t>тексте фактов и событий;</w:t>
      </w:r>
      <w:r>
        <w:t xml:space="preserve"> </w:t>
      </w:r>
      <w:r>
        <w:t xml:space="preserve">читать про себя несплошные тексты (таблицы, диаграммы, графики и другие) и </w:t>
      </w:r>
    </w:p>
    <w:p w:rsidR="00F05CD3" w:rsidRDefault="00D67A33">
      <w:pPr>
        <w:ind w:left="1147" w:right="332"/>
      </w:pPr>
      <w:r>
        <w:t>понимать</w:t>
      </w:r>
      <w:r>
        <w:t xml:space="preserve"> </w:t>
      </w:r>
      <w:r>
        <w:t>представленную в них информацию.</w:t>
      </w:r>
      <w:r>
        <w:t xml:space="preserve"> </w:t>
      </w:r>
    </w:p>
    <w:p w:rsidR="00F05CD3" w:rsidRDefault="00D67A33">
      <w:pPr>
        <w:spacing w:after="7" w:line="248" w:lineRule="auto"/>
        <w:ind w:left="1728" w:right="2874" w:hanging="10"/>
      </w:pPr>
      <w:r>
        <w:rPr>
          <w:i/>
        </w:rPr>
        <w:t xml:space="preserve">письменная речь: </w:t>
      </w:r>
    </w:p>
    <w:p w:rsidR="00F05CD3" w:rsidRDefault="00D67A33">
      <w:pPr>
        <w:ind w:left="1733" w:right="332"/>
      </w:pPr>
      <w:r>
        <w:t>заполнять</w:t>
      </w:r>
      <w:r>
        <w:t xml:space="preserve"> </w:t>
      </w:r>
      <w:r>
        <w:t>анкеты</w:t>
      </w:r>
      <w:r>
        <w:t xml:space="preserve"> </w:t>
      </w:r>
      <w:r>
        <w:t>и</w:t>
      </w:r>
      <w:r>
        <w:t xml:space="preserve"> </w:t>
      </w:r>
      <w:r>
        <w:t>формуляры,</w:t>
      </w:r>
      <w:r>
        <w:t xml:space="preserve"> </w:t>
      </w:r>
      <w:r>
        <w:t>сообщая</w:t>
      </w:r>
      <w:r>
        <w:t xml:space="preserve"> </w:t>
      </w:r>
      <w:r>
        <w:t>о</w:t>
      </w:r>
      <w:r>
        <w:t xml:space="preserve"> </w:t>
      </w:r>
      <w:r>
        <w:t>себе</w:t>
      </w:r>
      <w:r>
        <w:t xml:space="preserve"> </w:t>
      </w:r>
      <w:r>
        <w:t>основные</w:t>
      </w:r>
      <w:r>
        <w:t xml:space="preserve"> </w:t>
      </w:r>
      <w:r>
        <w:t>сведения,</w:t>
      </w:r>
      <w:r>
        <w:t xml:space="preserve"> </w:t>
      </w:r>
      <w:r>
        <w:t>в</w:t>
      </w:r>
      <w:r>
        <w:t xml:space="preserve"> </w:t>
      </w:r>
      <w:r>
        <w:t>соответствии</w:t>
      </w:r>
      <w:r>
        <w:t xml:space="preserve"> </w:t>
      </w:r>
      <w:r>
        <w:t xml:space="preserve">с </w:t>
      </w:r>
    </w:p>
    <w:p w:rsidR="00F05CD3" w:rsidRDefault="00D67A33">
      <w:pPr>
        <w:ind w:left="1747" w:right="332" w:hanging="600"/>
      </w:pPr>
      <w:r>
        <w:t>нормами, принятыми в стране/странах изучаемого языка;</w:t>
      </w:r>
      <w:r>
        <w:t xml:space="preserve"> </w:t>
      </w:r>
      <w:r>
        <w:t xml:space="preserve">писать резюме (CV) с сообщением основных сведений о себе в соответствии с </w:t>
      </w:r>
    </w:p>
    <w:p w:rsidR="00F05CD3" w:rsidRDefault="00D67A33">
      <w:pPr>
        <w:ind w:left="1747" w:right="332" w:hanging="600"/>
      </w:pPr>
      <w:r>
        <w:t>нормами, принятыми в стране/странах изучаемого языка;</w:t>
      </w:r>
      <w:r>
        <w:t xml:space="preserve"> </w:t>
      </w:r>
      <w:r>
        <w:t>п</w:t>
      </w:r>
      <w:r>
        <w:t xml:space="preserve">исать электронное сообщение личного характера, соблюдая речевой этикет, </w:t>
      </w:r>
    </w:p>
    <w:p w:rsidR="00F05CD3" w:rsidRDefault="00D67A33">
      <w:pPr>
        <w:ind w:left="1147" w:right="332"/>
      </w:pPr>
      <w:r>
        <w:t>принятый в стране/странах изучаемого языка (объѐм сообщения –</w:t>
      </w:r>
      <w:r>
        <w:t xml:space="preserve"> </w:t>
      </w:r>
      <w:r>
        <w:t>до 130 слов);</w:t>
      </w:r>
      <w:r>
        <w:t xml:space="preserve"> </w:t>
      </w:r>
      <w:r>
        <w:t xml:space="preserve">создавать письменные высказывания на основе плана, иллюстрации, таблицы, диаграммы и/или </w:t>
      </w:r>
      <w:r>
        <w:lastRenderedPageBreak/>
        <w:t>прочитанного/просл</w:t>
      </w:r>
      <w:r>
        <w:t>ушанного текста с использованием образца (объѐм высказывания –</w:t>
      </w:r>
      <w:r>
        <w:t xml:space="preserve"> </w:t>
      </w:r>
      <w:r>
        <w:t>до 150 слов);</w:t>
      </w:r>
      <w:r>
        <w:t xml:space="preserve"> </w:t>
      </w:r>
    </w:p>
    <w:p w:rsidR="00F05CD3" w:rsidRDefault="00D67A33">
      <w:pPr>
        <w:ind w:left="1147" w:right="332" w:firstLine="600"/>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w:t>
      </w:r>
      <w:r>
        <w:t xml:space="preserve"> (объѐм –</w:t>
      </w:r>
      <w:r>
        <w:t xml:space="preserve"> </w:t>
      </w:r>
      <w:r>
        <w:t>до 150 слов).</w:t>
      </w:r>
      <w:r>
        <w:t xml:space="preserve"> </w:t>
      </w:r>
    </w:p>
    <w:p w:rsidR="00F05CD3" w:rsidRDefault="00D67A33">
      <w:pPr>
        <w:ind w:left="1147" w:right="332" w:firstLine="600"/>
      </w:pPr>
      <w:r>
        <w:t>2)</w:t>
      </w:r>
      <w:r>
        <w:rPr>
          <w:rFonts w:ascii="Arial" w:eastAsia="Arial" w:hAnsi="Arial" w:cs="Arial"/>
        </w:rPr>
        <w:t xml:space="preserve"> </w:t>
      </w:r>
      <w:r>
        <w:t>владеть</w:t>
      </w:r>
      <w:r>
        <w:t xml:space="preserve"> </w:t>
      </w:r>
      <w:r>
        <w:t>фонетическими</w:t>
      </w:r>
      <w:r>
        <w:t xml:space="preserve"> </w:t>
      </w:r>
      <w:r>
        <w:t>навыками:</w:t>
      </w:r>
      <w:r>
        <w:t xml:space="preserve"> </w:t>
      </w:r>
      <w:r>
        <w:t>различать на слух, без ошибок, ведущих</w:t>
      </w:r>
      <w:r>
        <w:t xml:space="preserve"> </w:t>
      </w:r>
      <w:r>
        <w:t>к сбою коммуникации, произносить слова с правильным</w:t>
      </w:r>
      <w:r>
        <w:t xml:space="preserve"> </w:t>
      </w:r>
      <w:r>
        <w:t>ударением</w:t>
      </w:r>
      <w:r>
        <w:t xml:space="preserve"> </w:t>
      </w:r>
      <w:r>
        <w:t>и</w:t>
      </w:r>
      <w:r>
        <w:t xml:space="preserve"> </w:t>
      </w:r>
      <w:r>
        <w:t>фразы</w:t>
      </w:r>
      <w:r>
        <w:t xml:space="preserve"> </w:t>
      </w:r>
      <w:r>
        <w:t>с</w:t>
      </w:r>
      <w:r>
        <w:t xml:space="preserve"> </w:t>
      </w:r>
      <w:r>
        <w:t>соблюдением</w:t>
      </w:r>
      <w:r>
        <w:t xml:space="preserve"> </w:t>
      </w:r>
      <w:r>
        <w:t>их</w:t>
      </w:r>
      <w:r>
        <w:t xml:space="preserve"> </w:t>
      </w:r>
      <w:r>
        <w:t>ритмико</w:t>
      </w:r>
      <w:r>
        <w:t>-</w:t>
      </w:r>
      <w:r>
        <w:t>интонационных</w:t>
      </w:r>
      <w:r>
        <w:t xml:space="preserve"> </w:t>
      </w:r>
      <w:r>
        <w:t>особенностей, в том числе применять правило отсутствия фразового ударения на служебных словах;</w:t>
      </w:r>
      <w:r>
        <w:t xml:space="preserve"> </w:t>
      </w:r>
      <w:r>
        <w:t>выразительно читать вслух небольшие тексты объѐмом до 140 слов, построенные на изученном языковом материале, с соблюдением правил чтения и соответствующей интона</w:t>
      </w:r>
      <w:r>
        <w:t>цией, демонстрируя понимание содержания текста;</w:t>
      </w:r>
      <w:r>
        <w:t xml:space="preserve"> </w:t>
      </w:r>
      <w:r>
        <w:t>владеть</w:t>
      </w:r>
      <w:r>
        <w:t xml:space="preserve"> </w:t>
      </w:r>
      <w:r>
        <w:t>орфографическими</w:t>
      </w:r>
      <w:r>
        <w:t xml:space="preserve"> </w:t>
      </w:r>
      <w:r>
        <w:t>навыками:</w:t>
      </w:r>
      <w:r>
        <w:t xml:space="preserve"> </w:t>
      </w:r>
      <w:r>
        <w:t>правильно</w:t>
      </w:r>
      <w:r>
        <w:t xml:space="preserve"> </w:t>
      </w:r>
      <w:r>
        <w:t>писать</w:t>
      </w:r>
      <w:r>
        <w:t xml:space="preserve"> </w:t>
      </w:r>
      <w:r>
        <w:t>изученные</w:t>
      </w:r>
      <w:r>
        <w:t xml:space="preserve"> </w:t>
      </w:r>
      <w:r>
        <w:t>слова;</w:t>
      </w:r>
      <w:r>
        <w:t xml:space="preserve"> 3)</w:t>
      </w:r>
      <w:r>
        <w:rPr>
          <w:rFonts w:ascii="Arial" w:eastAsia="Arial" w:hAnsi="Arial" w:cs="Arial"/>
        </w:rPr>
        <w:t xml:space="preserve"> </w:t>
      </w:r>
      <w:r>
        <w:t>владеть</w:t>
      </w:r>
      <w:r>
        <w:t xml:space="preserve"> </w:t>
      </w:r>
      <w:r>
        <w:t>пунктуационными</w:t>
      </w:r>
      <w:r>
        <w:t xml:space="preserve"> </w:t>
      </w:r>
      <w:r>
        <w:t>навыками:</w:t>
      </w:r>
      <w:r>
        <w:t xml:space="preserve"> </w:t>
      </w:r>
    </w:p>
    <w:p w:rsidR="00F05CD3" w:rsidRDefault="00D67A33">
      <w:pPr>
        <w:ind w:left="1733" w:right="332"/>
      </w:pPr>
      <w:r>
        <w:t>использовать</w:t>
      </w:r>
      <w:r>
        <w:t xml:space="preserve"> </w:t>
      </w:r>
      <w:r>
        <w:t>запятую</w:t>
      </w:r>
      <w:r>
        <w:t xml:space="preserve"> </w:t>
      </w:r>
      <w:r>
        <w:t>при</w:t>
      </w:r>
      <w:r>
        <w:t xml:space="preserve"> </w:t>
      </w:r>
      <w:r>
        <w:t>перечислении,</w:t>
      </w:r>
      <w:r>
        <w:t xml:space="preserve"> </w:t>
      </w:r>
      <w:r>
        <w:t>обращении</w:t>
      </w:r>
      <w:r>
        <w:t xml:space="preserve"> </w:t>
      </w:r>
      <w:r>
        <w:t>и</w:t>
      </w:r>
      <w:r>
        <w:t xml:space="preserve"> </w:t>
      </w:r>
      <w:r>
        <w:t>при</w:t>
      </w:r>
      <w:r>
        <w:t xml:space="preserve"> </w:t>
      </w:r>
      <w:r>
        <w:t>выделении</w:t>
      </w:r>
      <w:r>
        <w:t xml:space="preserve"> </w:t>
      </w:r>
      <w:r>
        <w:t>вводных</w:t>
      </w:r>
      <w:r>
        <w:t xml:space="preserve"> </w:t>
      </w:r>
      <w:r>
        <w:t xml:space="preserve">слов; </w:t>
      </w:r>
    </w:p>
    <w:p w:rsidR="00F05CD3" w:rsidRDefault="00D67A33">
      <w:pPr>
        <w:ind w:left="1147" w:right="332"/>
      </w:pPr>
      <w:r>
        <w:t>апостроф,</w:t>
      </w:r>
      <w:r>
        <w:t xml:space="preserve"> </w:t>
      </w:r>
      <w:r>
        <w:t>точку, вопр</w:t>
      </w:r>
      <w:r>
        <w:t>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r>
        <w:t xml:space="preserve"> </w:t>
      </w:r>
      <w:r>
        <w:t xml:space="preserve">распознавать в устной речи и письменном тексте 1400 лексических </w:t>
      </w:r>
      <w:r>
        <w:t>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w:t>
      </w:r>
      <w:r>
        <w:t>твующей в английском языке нормы лексической сочетаемости.</w:t>
      </w:r>
      <w:r>
        <w:t xml:space="preserve"> </w:t>
      </w:r>
    </w:p>
    <w:p w:rsidR="00F05CD3" w:rsidRDefault="00D67A33">
      <w:pPr>
        <w:ind w:left="1733" w:right="946"/>
      </w:pPr>
      <w:r>
        <w:t>4)</w:t>
      </w:r>
      <w:r>
        <w:rPr>
          <w:rFonts w:ascii="Arial" w:eastAsia="Arial" w:hAnsi="Arial" w:cs="Arial"/>
        </w:rPr>
        <w:t xml:space="preserve"> </w:t>
      </w:r>
      <w:r>
        <w:t>распознавать и употреблять в устной и письменной речи: родственные</w:t>
      </w:r>
      <w:r>
        <w:t xml:space="preserve"> </w:t>
      </w:r>
      <w:r>
        <w:t>слова,</w:t>
      </w:r>
      <w:r>
        <w:t xml:space="preserve"> </w:t>
      </w:r>
      <w:r>
        <w:t>образованные</w:t>
      </w:r>
      <w:r>
        <w:t xml:space="preserve"> </w:t>
      </w:r>
      <w:r>
        <w:t>с</w:t>
      </w:r>
      <w:r>
        <w:t xml:space="preserve"> </w:t>
      </w:r>
      <w:r>
        <w:t>использованием</w:t>
      </w:r>
      <w:r>
        <w:t xml:space="preserve"> </w:t>
      </w:r>
      <w:r>
        <w:t>аффиксации:</w:t>
      </w:r>
      <w:r>
        <w:t xml:space="preserve"> </w:t>
      </w:r>
    </w:p>
    <w:p w:rsidR="00F05CD3" w:rsidRDefault="00D67A33">
      <w:pPr>
        <w:ind w:left="1733" w:right="332"/>
      </w:pPr>
      <w:r>
        <w:t>глаголы при помощи префиксов dis</w:t>
      </w:r>
      <w:r>
        <w:t xml:space="preserve">-, mis-, re-, over-, under- </w:t>
      </w:r>
      <w:r>
        <w:t xml:space="preserve">и суффиксов </w:t>
      </w:r>
      <w:r>
        <w:t xml:space="preserve">-ise/-ize; </w:t>
      </w:r>
      <w:r>
        <w:t>имена</w:t>
      </w:r>
      <w:r>
        <w:t xml:space="preserve"> </w:t>
      </w:r>
      <w:r>
        <w:t>существительные</w:t>
      </w:r>
      <w:r>
        <w:t xml:space="preserve"> </w:t>
      </w:r>
      <w:r>
        <w:t>при</w:t>
      </w:r>
      <w:r>
        <w:t xml:space="preserve"> </w:t>
      </w:r>
      <w:r>
        <w:t>помощи</w:t>
      </w:r>
      <w:r>
        <w:t xml:space="preserve"> </w:t>
      </w:r>
      <w:r>
        <w:t>префиксов</w:t>
      </w:r>
      <w:r>
        <w:t xml:space="preserve"> un-, in-/im- </w:t>
      </w:r>
      <w:r>
        <w:t>и</w:t>
      </w:r>
      <w:r>
        <w:t xml:space="preserve"> </w:t>
      </w:r>
      <w:r>
        <w:t xml:space="preserve">суффиксов </w:t>
      </w:r>
      <w:r>
        <w:t xml:space="preserve">-ance/-ence, </w:t>
      </w:r>
    </w:p>
    <w:p w:rsidR="00F05CD3" w:rsidRDefault="00D67A33">
      <w:pPr>
        <w:spacing w:after="7" w:line="248" w:lineRule="auto"/>
        <w:ind w:left="1730" w:right="406" w:hanging="600"/>
      </w:pPr>
      <w:r>
        <w:t xml:space="preserve">-er/-or, -ing, -ist, -ity, -ment, -ness, -sion/-tion, -ship; </w:t>
      </w:r>
      <w:r>
        <w:t>имена</w:t>
      </w:r>
      <w:r>
        <w:t xml:space="preserve"> </w:t>
      </w:r>
      <w:r>
        <w:t>прилагательные</w:t>
      </w:r>
      <w:r>
        <w:t xml:space="preserve"> </w:t>
      </w:r>
      <w:r>
        <w:t>при</w:t>
      </w:r>
      <w:r>
        <w:t xml:space="preserve"> </w:t>
      </w:r>
      <w:r>
        <w:t>помощи</w:t>
      </w:r>
      <w:r>
        <w:t xml:space="preserve"> </w:t>
      </w:r>
      <w:r>
        <w:t>префиксов</w:t>
      </w:r>
      <w:r>
        <w:t xml:space="preserve"> un-, in-/im-, inter-, non- </w:t>
      </w:r>
      <w:r>
        <w:t>и</w:t>
      </w:r>
      <w:r>
        <w:t xml:space="preserve"> </w:t>
      </w:r>
      <w:r>
        <w:t>суффиксов</w:t>
      </w:r>
      <w:r>
        <w:t xml:space="preserve"> - </w:t>
      </w:r>
    </w:p>
    <w:p w:rsidR="00F05CD3" w:rsidRDefault="00D67A33">
      <w:pPr>
        <w:spacing w:after="7" w:line="248" w:lineRule="auto"/>
        <w:ind w:left="1140" w:right="324" w:hanging="10"/>
      </w:pPr>
      <w:r>
        <w:t xml:space="preserve">able/-ible, -al, -ed, -ese, -ful, -ian/-an, -ing, -ish, -ive, -less, -ly, -ous, -y; </w:t>
      </w:r>
    </w:p>
    <w:p w:rsidR="00F05CD3" w:rsidRDefault="00D67A33">
      <w:pPr>
        <w:ind w:left="1733" w:right="472"/>
      </w:pPr>
      <w:r>
        <w:t>наречия</w:t>
      </w:r>
      <w:r>
        <w:t xml:space="preserve"> </w:t>
      </w:r>
      <w:r>
        <w:t>при</w:t>
      </w:r>
      <w:r>
        <w:t xml:space="preserve"> </w:t>
      </w:r>
      <w:r>
        <w:t>помощи</w:t>
      </w:r>
      <w:r>
        <w:t xml:space="preserve"> </w:t>
      </w:r>
      <w:r>
        <w:t>префиксов</w:t>
      </w:r>
      <w:r>
        <w:t xml:space="preserve"> un-, in-/im-, </w:t>
      </w:r>
      <w:r>
        <w:t>и</w:t>
      </w:r>
      <w:r>
        <w:t xml:space="preserve"> </w:t>
      </w:r>
      <w:r>
        <w:t>суффикса</w:t>
      </w:r>
      <w:r>
        <w:t xml:space="preserve"> -ly; </w:t>
      </w:r>
      <w:r>
        <w:t xml:space="preserve">числительные при помощи суффиксов </w:t>
      </w:r>
      <w:r>
        <w:t xml:space="preserve">-teen, -ty, -th. </w:t>
      </w:r>
      <w:r>
        <w:rPr>
          <w:i/>
        </w:rPr>
        <w:t xml:space="preserve">с использованием словосложения: </w:t>
      </w:r>
      <w:r>
        <w:t>сложные существительные путѐм</w:t>
      </w:r>
      <w:r>
        <w:t xml:space="preserve"> соединения основ существительных (football); сложные</w:t>
      </w:r>
      <w:r>
        <w:t xml:space="preserve"> </w:t>
      </w:r>
      <w:r>
        <w:t>существительные</w:t>
      </w:r>
      <w:r>
        <w:t xml:space="preserve"> </w:t>
      </w:r>
      <w:r>
        <w:t>путѐм</w:t>
      </w:r>
      <w:r>
        <w:t xml:space="preserve"> </w:t>
      </w:r>
      <w:r>
        <w:t>соединения</w:t>
      </w:r>
      <w:r>
        <w:t xml:space="preserve"> </w:t>
      </w:r>
      <w:r>
        <w:t>основы</w:t>
      </w:r>
      <w:r>
        <w:t xml:space="preserve"> </w:t>
      </w:r>
      <w:r>
        <w:t>прилагательного</w:t>
      </w:r>
      <w:r>
        <w:t xml:space="preserve"> </w:t>
      </w:r>
      <w:r>
        <w:t>с</w:t>
      </w:r>
      <w:r>
        <w:t xml:space="preserve"> </w:t>
      </w:r>
      <w:r>
        <w:t>основой</w:t>
      </w:r>
      <w:r>
        <w:t xml:space="preserve"> </w:t>
      </w:r>
    </w:p>
    <w:p w:rsidR="00F05CD3" w:rsidRDefault="00D67A33">
      <w:pPr>
        <w:ind w:left="1747" w:right="562" w:hanging="600"/>
      </w:pPr>
      <w:r>
        <w:t>существительного</w:t>
      </w:r>
      <w:r>
        <w:t xml:space="preserve"> (bluebell); </w:t>
      </w:r>
      <w:r>
        <w:t xml:space="preserve">сложные существительные путѐм соединения основ существительных с предлогом </w:t>
      </w:r>
    </w:p>
    <w:p w:rsidR="00F05CD3" w:rsidRDefault="00D67A33">
      <w:pPr>
        <w:spacing w:after="7" w:line="248" w:lineRule="auto"/>
        <w:ind w:left="1140" w:right="324" w:hanging="10"/>
      </w:pPr>
      <w:r>
        <w:t xml:space="preserve">(father-in-law); </w:t>
      </w:r>
    </w:p>
    <w:p w:rsidR="00F05CD3" w:rsidRDefault="00D67A33">
      <w:pPr>
        <w:ind w:left="1733" w:right="332"/>
      </w:pPr>
      <w:r>
        <w:t>сложные прил</w:t>
      </w:r>
      <w:r>
        <w:t>агательные путѐм соединения</w:t>
      </w:r>
      <w:r>
        <w:t xml:space="preserve"> </w:t>
      </w:r>
      <w:r>
        <w:t xml:space="preserve">основы прилагательного/числительного </w:t>
      </w:r>
    </w:p>
    <w:p w:rsidR="00F05CD3" w:rsidRDefault="00D67A33">
      <w:pPr>
        <w:ind w:left="1747" w:right="332" w:hanging="600"/>
      </w:pPr>
      <w:r>
        <w:t xml:space="preserve">с основой существительного с добавлением суффикса </w:t>
      </w:r>
      <w:r>
        <w:t xml:space="preserve">-ed (blue-eyed, eight-legged); </w:t>
      </w:r>
      <w:r>
        <w:t>сложных прилагательные путѐм</w:t>
      </w:r>
      <w:r>
        <w:t xml:space="preserve"> </w:t>
      </w:r>
      <w:r>
        <w:t>соединения</w:t>
      </w:r>
      <w:r>
        <w:t xml:space="preserve"> </w:t>
      </w:r>
      <w:r>
        <w:t>наречия</w:t>
      </w:r>
      <w:r>
        <w:t xml:space="preserve"> </w:t>
      </w:r>
      <w:r>
        <w:t>с основой причастия</w:t>
      </w:r>
      <w:r>
        <w:t xml:space="preserve"> II (well- </w:t>
      </w:r>
    </w:p>
    <w:p w:rsidR="00F05CD3" w:rsidRDefault="00D67A33">
      <w:pPr>
        <w:ind w:left="1747" w:right="633" w:hanging="600"/>
      </w:pPr>
      <w:r>
        <w:t xml:space="preserve">behaved); </w:t>
      </w:r>
      <w:r>
        <w:t>сложные</w:t>
      </w:r>
      <w:r>
        <w:t xml:space="preserve"> </w:t>
      </w:r>
      <w:r>
        <w:t>прилагательн</w:t>
      </w:r>
      <w:r>
        <w:t>ые</w:t>
      </w:r>
      <w:r>
        <w:t xml:space="preserve"> </w:t>
      </w:r>
      <w:r>
        <w:t>путѐм</w:t>
      </w:r>
      <w:r>
        <w:t xml:space="preserve"> </w:t>
      </w:r>
      <w:r>
        <w:t>соединения</w:t>
      </w:r>
      <w:r>
        <w:t xml:space="preserve"> </w:t>
      </w:r>
      <w:r>
        <w:t>основы</w:t>
      </w:r>
      <w:r>
        <w:t xml:space="preserve"> </w:t>
      </w:r>
      <w:r>
        <w:t>прилагательного</w:t>
      </w:r>
      <w:r>
        <w:t xml:space="preserve"> </w:t>
      </w:r>
      <w:r>
        <w:t>с</w:t>
      </w:r>
      <w:r>
        <w:t xml:space="preserve"> </w:t>
      </w:r>
      <w:r>
        <w:t>основой</w:t>
      </w:r>
      <w:r>
        <w:t xml:space="preserve"> </w:t>
      </w:r>
    </w:p>
    <w:p w:rsidR="00F05CD3" w:rsidRDefault="00D67A33">
      <w:pPr>
        <w:ind w:left="1147" w:right="332"/>
      </w:pPr>
      <w:r>
        <w:t>причастия I (nice</w:t>
      </w:r>
      <w:r>
        <w:t xml:space="preserve">-looking). </w:t>
      </w:r>
    </w:p>
    <w:p w:rsidR="00F05CD3" w:rsidRDefault="00D67A33">
      <w:pPr>
        <w:ind w:left="1733" w:right="332"/>
      </w:pPr>
      <w:r>
        <w:rPr>
          <w:i/>
        </w:rPr>
        <w:t xml:space="preserve">с использованием конверсии: </w:t>
      </w:r>
      <w:r>
        <w:t>образование</w:t>
      </w:r>
      <w:r>
        <w:t xml:space="preserve"> </w:t>
      </w:r>
      <w:r>
        <w:t>имѐн</w:t>
      </w:r>
      <w:r>
        <w:t xml:space="preserve"> </w:t>
      </w:r>
      <w:r>
        <w:t>существительных</w:t>
      </w:r>
      <w:r>
        <w:t xml:space="preserve"> </w:t>
      </w:r>
      <w:r>
        <w:t>от</w:t>
      </w:r>
      <w:r>
        <w:t xml:space="preserve"> </w:t>
      </w:r>
      <w:r>
        <w:t>неопределѐнных</w:t>
      </w:r>
      <w:r>
        <w:t xml:space="preserve"> </w:t>
      </w:r>
      <w:r>
        <w:t>форм</w:t>
      </w:r>
      <w:r>
        <w:t xml:space="preserve"> </w:t>
      </w:r>
      <w:r>
        <w:t>глаголов</w:t>
      </w:r>
      <w:r>
        <w:t xml:space="preserve"> (to run </w:t>
      </w:r>
      <w:r>
        <w:t>–</w:t>
      </w:r>
      <w:r>
        <w:t xml:space="preserve"> a run); </w:t>
      </w:r>
      <w:r>
        <w:t>имѐн существительных от прилагательных (rich people –</w:t>
      </w:r>
      <w:r>
        <w:t xml:space="preserve"> the rich); </w:t>
      </w:r>
      <w:r>
        <w:t>глаголов</w:t>
      </w:r>
      <w:r>
        <w:t xml:space="preserve"> </w:t>
      </w:r>
      <w:r>
        <w:t>от</w:t>
      </w:r>
      <w:r>
        <w:t xml:space="preserve"> </w:t>
      </w:r>
      <w:r>
        <w:t>имѐн</w:t>
      </w:r>
      <w:r>
        <w:t xml:space="preserve"> </w:t>
      </w:r>
      <w:r>
        <w:t>существительных</w:t>
      </w:r>
      <w:r>
        <w:t xml:space="preserve"> (a hand </w:t>
      </w:r>
      <w:r>
        <w:t>–</w:t>
      </w:r>
      <w:r>
        <w:t xml:space="preserve"> to hand); </w:t>
      </w:r>
      <w:r>
        <w:t>глаголов от имѐн прилагательных (cool –</w:t>
      </w:r>
      <w:r>
        <w:t xml:space="preserve"> to cool); </w:t>
      </w:r>
    </w:p>
    <w:p w:rsidR="00F05CD3" w:rsidRDefault="00D67A33">
      <w:pPr>
        <w:ind w:left="1733" w:right="332"/>
      </w:pPr>
      <w:r>
        <w:t xml:space="preserve">распознавать и употреблять в устной и письменной речи имена прилагательные на </w:t>
      </w:r>
      <w:r>
        <w:t xml:space="preserve">- </w:t>
      </w:r>
    </w:p>
    <w:p w:rsidR="00F05CD3" w:rsidRDefault="00D67A33">
      <w:pPr>
        <w:ind w:left="1147" w:right="332"/>
      </w:pPr>
      <w:r>
        <w:lastRenderedPageBreak/>
        <w:t xml:space="preserve">ed и </w:t>
      </w:r>
      <w:r>
        <w:t xml:space="preserve">-ing (excited </w:t>
      </w:r>
      <w:r>
        <w:t>–</w:t>
      </w:r>
      <w:r>
        <w:t xml:space="preserve"> exciting); </w:t>
      </w:r>
      <w:r>
        <w:t xml:space="preserve">распознавать и употреблять </w:t>
      </w:r>
      <w:r>
        <w:t>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r>
        <w:t xml:space="preserve"> </w:t>
      </w:r>
      <w:r>
        <w:t>распознавать и употреблять в устной и письменной речи различные средства свя</w:t>
      </w:r>
      <w:r>
        <w:t xml:space="preserve">зи </w:t>
      </w:r>
    </w:p>
    <w:p w:rsidR="00F05CD3" w:rsidRDefault="00D67A33">
      <w:pPr>
        <w:ind w:left="1147" w:right="332"/>
      </w:pPr>
      <w:r>
        <w:t>для обеспечения целостности и логичности устного/письменного высказывания;</w:t>
      </w:r>
      <w:r>
        <w:t xml:space="preserve"> </w:t>
      </w:r>
    </w:p>
    <w:p w:rsidR="00F05CD3" w:rsidRDefault="00D67A33">
      <w:pPr>
        <w:ind w:left="1733" w:right="332"/>
      </w:pPr>
      <w:r>
        <w:t>знать</w:t>
      </w:r>
      <w:r>
        <w:t xml:space="preserve"> </w:t>
      </w:r>
      <w:r>
        <w:t>и</w:t>
      </w:r>
      <w:r>
        <w:t xml:space="preserve"> </w:t>
      </w:r>
      <w:r>
        <w:t>понимать</w:t>
      </w:r>
      <w:r>
        <w:t xml:space="preserve"> </w:t>
      </w:r>
      <w:r>
        <w:t>особенности</w:t>
      </w:r>
      <w:r>
        <w:t xml:space="preserve"> </w:t>
      </w:r>
      <w:r>
        <w:t>структуры</w:t>
      </w:r>
      <w:r>
        <w:t xml:space="preserve"> </w:t>
      </w:r>
      <w:r>
        <w:t>простых</w:t>
      </w:r>
      <w:r>
        <w:t xml:space="preserve"> </w:t>
      </w:r>
      <w:r>
        <w:t>и</w:t>
      </w:r>
      <w:r>
        <w:t xml:space="preserve"> </w:t>
      </w:r>
      <w:r>
        <w:t>сложных</w:t>
      </w:r>
      <w:r>
        <w:t xml:space="preserve"> </w:t>
      </w:r>
      <w:r>
        <w:t>предложений</w:t>
      </w:r>
      <w:r>
        <w:t xml:space="preserve"> </w:t>
      </w:r>
      <w:r>
        <w:t xml:space="preserve">и </w:t>
      </w:r>
    </w:p>
    <w:p w:rsidR="00F05CD3" w:rsidRDefault="00D67A33">
      <w:pPr>
        <w:ind w:left="1747" w:right="1095" w:hanging="600"/>
      </w:pPr>
      <w:r>
        <w:t>различных коммуникативных типов предложений английского языка;</w:t>
      </w:r>
      <w:r>
        <w:t xml:space="preserve"> </w:t>
      </w:r>
      <w:r>
        <w:t>распознавать 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p>
    <w:p w:rsidR="00F05CD3" w:rsidRDefault="00D67A33">
      <w:pPr>
        <w:ind w:left="1733" w:right="332"/>
      </w:pPr>
      <w:r>
        <w:t>предложения,</w:t>
      </w:r>
      <w:r>
        <w:t xml:space="preserve"> </w:t>
      </w:r>
      <w:r>
        <w:t>в</w:t>
      </w:r>
      <w:r>
        <w:t xml:space="preserve"> </w:t>
      </w:r>
      <w:r>
        <w:t>том</w:t>
      </w:r>
      <w:r>
        <w:t xml:space="preserve"> </w:t>
      </w:r>
      <w:r>
        <w:t>числе</w:t>
      </w:r>
      <w:r>
        <w:t xml:space="preserve"> </w:t>
      </w:r>
      <w:r>
        <w:t>с</w:t>
      </w:r>
      <w:r>
        <w:t xml:space="preserve"> </w:t>
      </w:r>
      <w:r>
        <w:t>несколькими</w:t>
      </w:r>
      <w:r>
        <w:t xml:space="preserve"> </w:t>
      </w:r>
      <w:r>
        <w:t>обстоятельствами,</w:t>
      </w:r>
      <w:r>
        <w:t xml:space="preserve"> </w:t>
      </w:r>
      <w:r>
        <w:t>следующими</w:t>
      </w:r>
      <w:r>
        <w:t xml:space="preserve"> </w:t>
      </w:r>
      <w:r>
        <w:t>в</w:t>
      </w:r>
      <w:r>
        <w:t xml:space="preserve"> </w:t>
      </w:r>
    </w:p>
    <w:p w:rsidR="00F05CD3" w:rsidRDefault="00D67A33">
      <w:pPr>
        <w:ind w:left="1747" w:right="5001" w:hanging="600"/>
      </w:pPr>
      <w:r>
        <w:t>определѐнном порядке;</w:t>
      </w:r>
      <w:r>
        <w:t xml:space="preserve"> </w:t>
      </w:r>
      <w:r>
        <w:t>предложения с начальным It; предложения</w:t>
      </w:r>
      <w:r>
        <w:t xml:space="preserve"> </w:t>
      </w:r>
      <w:r>
        <w:t>с</w:t>
      </w:r>
      <w:r>
        <w:t xml:space="preserve"> </w:t>
      </w:r>
      <w:r>
        <w:t>начальным</w:t>
      </w:r>
      <w:r>
        <w:t xml:space="preserve"> There + to be; </w:t>
      </w:r>
    </w:p>
    <w:p w:rsidR="00F05CD3" w:rsidRDefault="00D67A33">
      <w:pPr>
        <w:ind w:left="1733" w:right="332"/>
      </w:pPr>
      <w:r>
        <w:t>предложения с глагольными конструкциями, содержащими глаголы</w:t>
      </w:r>
      <w:r>
        <w:t>-</w:t>
      </w:r>
      <w:r>
        <w:t xml:space="preserve">связки to be, to </w:t>
      </w:r>
    </w:p>
    <w:p w:rsidR="00F05CD3" w:rsidRDefault="00D67A33">
      <w:pPr>
        <w:spacing w:after="7" w:line="248" w:lineRule="auto"/>
        <w:ind w:left="1140" w:right="324" w:hanging="10"/>
      </w:pPr>
      <w:r>
        <w:t xml:space="preserve">look, to seem, to feel; </w:t>
      </w:r>
    </w:p>
    <w:p w:rsidR="00F05CD3" w:rsidRDefault="00D67A33">
      <w:pPr>
        <w:ind w:left="1733" w:right="332"/>
      </w:pPr>
      <w:r>
        <w:t>предложения cо сложным дополнением –</w:t>
      </w:r>
      <w:r>
        <w:t xml:space="preserve"> Complex Object; </w:t>
      </w:r>
    </w:p>
    <w:p w:rsidR="00F05CD3" w:rsidRDefault="00D67A33">
      <w:pPr>
        <w:ind w:left="1733" w:right="332"/>
      </w:pPr>
      <w:r>
        <w:t>сложносочинѐнные</w:t>
      </w:r>
      <w:r>
        <w:t xml:space="preserve"> </w:t>
      </w:r>
      <w:r>
        <w:t>предложения</w:t>
      </w:r>
      <w:r>
        <w:t xml:space="preserve"> </w:t>
      </w:r>
      <w:r>
        <w:t>с</w:t>
      </w:r>
      <w:r>
        <w:t xml:space="preserve"> </w:t>
      </w:r>
      <w:r>
        <w:t>сочинительными</w:t>
      </w:r>
      <w:r>
        <w:t xml:space="preserve"> </w:t>
      </w:r>
      <w:r>
        <w:t>союзами and,</w:t>
      </w:r>
      <w:r>
        <w:t xml:space="preserve"> but, or; </w:t>
      </w:r>
      <w:r>
        <w:t xml:space="preserve">сложноподчинѐнные предложения с союзами и союзными словами because, if, when, </w:t>
      </w:r>
    </w:p>
    <w:p w:rsidR="00F05CD3" w:rsidRDefault="00D67A33">
      <w:pPr>
        <w:ind w:left="1747" w:right="332" w:hanging="600"/>
      </w:pPr>
      <w:r>
        <w:t>where, what,</w:t>
      </w:r>
      <w:r>
        <w:t xml:space="preserve"> why, how; </w:t>
      </w:r>
      <w:r>
        <w:t xml:space="preserve">сложноподчинѐнные предложения с определительными придаточными с союзными </w:t>
      </w:r>
    </w:p>
    <w:p w:rsidR="00F05CD3" w:rsidRDefault="00D67A33">
      <w:pPr>
        <w:ind w:left="1747" w:right="332" w:hanging="600"/>
      </w:pPr>
      <w:r>
        <w:t>словами who, which, that;</w:t>
      </w:r>
      <w:r>
        <w:t xml:space="preserve"> </w:t>
      </w:r>
      <w:r>
        <w:t xml:space="preserve">сложноподчинѐнные предложения с союзными словами whoever, whatever, however, </w:t>
      </w:r>
    </w:p>
    <w:p w:rsidR="00F05CD3" w:rsidRDefault="00D67A33">
      <w:pPr>
        <w:ind w:left="1747" w:right="332" w:hanging="600"/>
      </w:pPr>
      <w:r>
        <w:t xml:space="preserve">whenever; </w:t>
      </w:r>
      <w:r>
        <w:t>условные предложения с глаголами в изъявительном наклонен</w:t>
      </w:r>
      <w:r>
        <w:t>ии (Condition</w:t>
      </w:r>
      <w:r>
        <w:t xml:space="preserve">al 0, </w:t>
      </w:r>
    </w:p>
    <w:p w:rsidR="00F05CD3" w:rsidRDefault="00D67A33">
      <w:pPr>
        <w:ind w:left="1147" w:right="332"/>
      </w:pPr>
      <w:r>
        <w:t>Conditional I) и с глаголами в сослагательном наклонении (Conditional II);</w:t>
      </w:r>
      <w:r>
        <w:t xml:space="preserve"> </w:t>
      </w:r>
      <w:r>
        <w:t>все</w:t>
      </w:r>
      <w:r>
        <w:t xml:space="preserve"> </w:t>
      </w:r>
      <w:r>
        <w:t>типы</w:t>
      </w:r>
      <w:r>
        <w:t xml:space="preserve"> </w:t>
      </w:r>
      <w:r>
        <w:t>вопросительных</w:t>
      </w:r>
      <w:r>
        <w:t xml:space="preserve"> </w:t>
      </w:r>
      <w:r>
        <w:t>предложений</w:t>
      </w:r>
      <w:r>
        <w:t xml:space="preserve"> (</w:t>
      </w:r>
      <w:r>
        <w:t>общий</w:t>
      </w:r>
      <w:r>
        <w:t xml:space="preserve">, </w:t>
      </w:r>
      <w:r>
        <w:t>специальный</w:t>
      </w:r>
      <w:r>
        <w:t xml:space="preserve">, </w:t>
      </w:r>
      <w:r>
        <w:t>альтернативный</w:t>
      </w:r>
      <w:r>
        <w:t xml:space="preserve">, </w:t>
      </w:r>
      <w:r>
        <w:t>разделительный</w:t>
      </w:r>
      <w:r>
        <w:t xml:space="preserve"> </w:t>
      </w:r>
      <w:r>
        <w:t>вопросы</w:t>
      </w:r>
      <w:r>
        <w:t xml:space="preserve"> </w:t>
      </w:r>
      <w:r>
        <w:t>в</w:t>
      </w:r>
      <w:r>
        <w:t xml:space="preserve"> Present/Past/Future Simple Tense, Present/Past Continuous Tense</w:t>
      </w:r>
      <w:r>
        <w:t xml:space="preserve">, Present/Past Perfect Tense, Present Perfect Continuous Tense); </w:t>
      </w:r>
      <w:r>
        <w:t>повествовательные,</w:t>
      </w:r>
      <w:r>
        <w:t xml:space="preserve"> </w:t>
      </w:r>
      <w:r>
        <w:t>вопросительные</w:t>
      </w:r>
      <w:r>
        <w:t xml:space="preserve"> </w:t>
      </w:r>
      <w:r>
        <w:t>и</w:t>
      </w:r>
      <w:r>
        <w:t xml:space="preserve"> </w:t>
      </w:r>
      <w:r>
        <w:t>побудительные</w:t>
      </w:r>
      <w:r>
        <w:t xml:space="preserve"> </w:t>
      </w:r>
      <w:r>
        <w:t>предложения</w:t>
      </w:r>
      <w:r>
        <w:t xml:space="preserve"> </w:t>
      </w:r>
      <w:r>
        <w:t>в</w:t>
      </w:r>
      <w:r>
        <w:t xml:space="preserve"> </w:t>
      </w:r>
      <w:r>
        <w:t>косвенной</w:t>
      </w:r>
      <w:r>
        <w:t xml:space="preserve"> </w:t>
      </w:r>
      <w:r>
        <w:t xml:space="preserve">речи </w:t>
      </w:r>
    </w:p>
    <w:p w:rsidR="00F05CD3" w:rsidRDefault="00D67A33">
      <w:pPr>
        <w:ind w:left="1747" w:right="332" w:hanging="600"/>
      </w:pPr>
      <w:r>
        <w:t>в</w:t>
      </w:r>
      <w:r>
        <w:t xml:space="preserve"> </w:t>
      </w:r>
      <w:r>
        <w:t>настоящем</w:t>
      </w:r>
      <w:r>
        <w:t xml:space="preserve"> </w:t>
      </w:r>
      <w:r>
        <w:t>и</w:t>
      </w:r>
      <w:r>
        <w:t xml:space="preserve"> </w:t>
      </w:r>
      <w:r>
        <w:t>прошедшем</w:t>
      </w:r>
      <w:r>
        <w:t xml:space="preserve"> </w:t>
      </w:r>
      <w:r>
        <w:t>времени,</w:t>
      </w:r>
      <w:r>
        <w:t xml:space="preserve"> </w:t>
      </w:r>
      <w:r>
        <w:t>согласование</w:t>
      </w:r>
      <w:r>
        <w:t xml:space="preserve"> </w:t>
      </w:r>
      <w:r>
        <w:t>времѐн</w:t>
      </w:r>
      <w:r>
        <w:t xml:space="preserve"> </w:t>
      </w:r>
      <w:r>
        <w:t>в</w:t>
      </w:r>
      <w:r>
        <w:t xml:space="preserve"> </w:t>
      </w:r>
      <w:r>
        <w:t>рамках</w:t>
      </w:r>
      <w:r>
        <w:t xml:space="preserve"> </w:t>
      </w:r>
      <w:r>
        <w:t>сложного</w:t>
      </w:r>
      <w:r>
        <w:t xml:space="preserve"> </w:t>
      </w:r>
      <w:r>
        <w:t>предложения;</w:t>
      </w:r>
      <w:r>
        <w:t xml:space="preserve"> </w:t>
      </w:r>
      <w:r>
        <w:t>модальные глаголы в косвенной речи в настоящем и прошедшем времени; предложения</w:t>
      </w:r>
      <w:r>
        <w:t xml:space="preserve"> </w:t>
      </w:r>
      <w:r>
        <w:t>с</w:t>
      </w:r>
      <w:r>
        <w:t xml:space="preserve"> </w:t>
      </w:r>
      <w:r>
        <w:t>конструкциями</w:t>
      </w:r>
      <w:r>
        <w:t xml:space="preserve"> as </w:t>
      </w:r>
      <w:r>
        <w:t>…</w:t>
      </w:r>
      <w:r>
        <w:t xml:space="preserve"> as, not so </w:t>
      </w:r>
      <w:r>
        <w:t>…</w:t>
      </w:r>
      <w:r>
        <w:t xml:space="preserve"> as, both </w:t>
      </w:r>
      <w:r>
        <w:t>…</w:t>
      </w:r>
      <w:r>
        <w:t xml:space="preserve"> and </w:t>
      </w:r>
      <w:r>
        <w:t>…,</w:t>
      </w:r>
      <w:r>
        <w:t xml:space="preserve"> either </w:t>
      </w:r>
      <w:r>
        <w:t>…</w:t>
      </w:r>
      <w:r>
        <w:t xml:space="preserve"> or, neither </w:t>
      </w:r>
    </w:p>
    <w:p w:rsidR="00F05CD3" w:rsidRDefault="00D67A33">
      <w:pPr>
        <w:spacing w:after="7" w:line="248" w:lineRule="auto"/>
        <w:ind w:left="1730" w:right="6873" w:hanging="600"/>
      </w:pPr>
      <w:r>
        <w:t>…</w:t>
      </w:r>
      <w:r>
        <w:t xml:space="preserve"> nor; </w:t>
      </w:r>
      <w:r>
        <w:t>предложения</w:t>
      </w:r>
      <w:r>
        <w:t xml:space="preserve"> </w:t>
      </w:r>
      <w:r>
        <w:t>с</w:t>
      </w:r>
      <w:r>
        <w:t xml:space="preserve"> I wish; </w:t>
      </w:r>
    </w:p>
    <w:p w:rsidR="00F05CD3" w:rsidRDefault="00D67A33">
      <w:pPr>
        <w:spacing w:after="7" w:line="248" w:lineRule="auto"/>
        <w:ind w:left="1743" w:right="324" w:hanging="10"/>
      </w:pPr>
      <w:r>
        <w:t>конструкции</w:t>
      </w:r>
      <w:r>
        <w:t xml:space="preserve"> </w:t>
      </w:r>
      <w:r>
        <w:t>с</w:t>
      </w:r>
      <w:r>
        <w:t xml:space="preserve"> </w:t>
      </w:r>
      <w:r>
        <w:t>глаголами</w:t>
      </w:r>
      <w:r>
        <w:t xml:space="preserve"> </w:t>
      </w:r>
      <w:r>
        <w:t>на</w:t>
      </w:r>
      <w:r>
        <w:t xml:space="preserve"> -ing: to love/hate doing smth; </w:t>
      </w:r>
    </w:p>
    <w:p w:rsidR="00F05CD3" w:rsidRDefault="00D67A33">
      <w:pPr>
        <w:spacing w:after="32" w:line="248" w:lineRule="auto"/>
        <w:ind w:left="1743" w:right="324" w:hanging="10"/>
      </w:pPr>
      <w:r>
        <w:t>конструкции</w:t>
      </w:r>
      <w:r>
        <w:t xml:space="preserve"> c </w:t>
      </w:r>
      <w:r>
        <w:t>глаголами</w:t>
      </w:r>
      <w:r>
        <w:t xml:space="preserve"> to stop, to remember, to forget (</w:t>
      </w:r>
      <w:r>
        <w:t>разница</w:t>
      </w:r>
      <w:r>
        <w:t xml:space="preserve"> </w:t>
      </w:r>
      <w:r>
        <w:t>в</w:t>
      </w:r>
      <w:r>
        <w:t xml:space="preserve"> </w:t>
      </w:r>
      <w:r>
        <w:t>значении</w:t>
      </w:r>
      <w:r>
        <w:t xml:space="preserve"> to stop </w:t>
      </w:r>
    </w:p>
    <w:p w:rsidR="00F05CD3" w:rsidRDefault="00D67A33">
      <w:pPr>
        <w:ind w:left="1747" w:right="4780" w:hanging="600"/>
      </w:pPr>
      <w:r>
        <w:t xml:space="preserve">doing smth </w:t>
      </w:r>
      <w:r>
        <w:t>и</w:t>
      </w:r>
      <w:r>
        <w:t xml:space="preserve"> to stop to do smth); </w:t>
      </w:r>
      <w:r>
        <w:t>конструкция</w:t>
      </w:r>
      <w:r>
        <w:t xml:space="preserve"> </w:t>
      </w:r>
      <w:r>
        <w:t>It takes me … to do smth; конструкция</w:t>
      </w:r>
      <w:r>
        <w:t xml:space="preserve"> used to + </w:t>
      </w:r>
      <w:r>
        <w:t>инфинитив</w:t>
      </w:r>
      <w:r>
        <w:t xml:space="preserve"> </w:t>
      </w:r>
      <w:r>
        <w:t>глагола</w:t>
      </w:r>
      <w:r>
        <w:t xml:space="preserve">; </w:t>
      </w:r>
    </w:p>
    <w:p w:rsidR="00F05CD3" w:rsidRDefault="00D67A33">
      <w:pPr>
        <w:spacing w:after="7" w:line="248" w:lineRule="auto"/>
        <w:ind w:left="1743" w:right="324" w:hanging="10"/>
      </w:pPr>
      <w:r>
        <w:t>конструкции</w:t>
      </w:r>
      <w:r>
        <w:t xml:space="preserve"> be/get used to smth, be/get used to doing smth; </w:t>
      </w:r>
    </w:p>
    <w:p w:rsidR="00F05CD3" w:rsidRDefault="00D67A33">
      <w:pPr>
        <w:ind w:left="1733" w:right="332"/>
      </w:pPr>
      <w:r>
        <w:t>констру</w:t>
      </w:r>
      <w:r>
        <w:t>кции</w:t>
      </w:r>
      <w:r>
        <w:t xml:space="preserve"> </w:t>
      </w:r>
      <w:r>
        <w:t>I prefer, I’d prefer, I’d rather prefer, выражающие</w:t>
      </w:r>
      <w:r>
        <w:t xml:space="preserve"> </w:t>
      </w:r>
      <w:r>
        <w:t>предпочтение</w:t>
      </w:r>
      <w:r>
        <w:t xml:space="preserve">, </w:t>
      </w:r>
      <w:r>
        <w:t>а</w:t>
      </w:r>
      <w:r>
        <w:t xml:space="preserve"> </w:t>
      </w:r>
      <w:r>
        <w:t>также</w:t>
      </w:r>
      <w:r>
        <w:t xml:space="preserve"> </w:t>
      </w:r>
    </w:p>
    <w:p w:rsidR="00F05CD3" w:rsidRDefault="00D67A33">
      <w:pPr>
        <w:ind w:left="1747" w:right="332" w:hanging="600"/>
      </w:pPr>
      <w:r>
        <w:t>конструкций</w:t>
      </w:r>
      <w:r>
        <w:t xml:space="preserve"> </w:t>
      </w:r>
      <w:r>
        <w:t>I’d rather, You’d better;</w:t>
      </w:r>
      <w:r>
        <w:t xml:space="preserve"> </w:t>
      </w:r>
      <w:r>
        <w:t xml:space="preserve">подлежащее, выраженное собирательным существительным (family, police), и его </w:t>
      </w:r>
    </w:p>
    <w:p w:rsidR="00F05CD3" w:rsidRDefault="00D67A33">
      <w:pPr>
        <w:ind w:left="1147" w:right="332"/>
      </w:pPr>
      <w:r>
        <w:t>согласование со сказуемым;</w:t>
      </w:r>
      <w:r>
        <w:t xml:space="preserve"> </w:t>
      </w:r>
      <w:r>
        <w:t xml:space="preserve">глаголы (правильные и неправильные) в видовременных формах действительного залога в изъявительном наклонении (Present/Past/Future Simple Tense, Present/Past/Future </w:t>
      </w:r>
    </w:p>
    <w:p w:rsidR="00F05CD3" w:rsidRDefault="00D67A33">
      <w:pPr>
        <w:spacing w:after="7" w:line="248" w:lineRule="auto"/>
        <w:ind w:left="1140" w:right="324" w:hanging="10"/>
      </w:pPr>
      <w:r>
        <w:t>Continuous Tense, Present/Past Perfect Tense, Present Perfect Continuous Tense, Future-in-t</w:t>
      </w:r>
      <w:r>
        <w:t xml:space="preserve">he- Past Tense) </w:t>
      </w:r>
      <w:r>
        <w:t>и</w:t>
      </w:r>
      <w:r>
        <w:t xml:space="preserve"> </w:t>
      </w:r>
      <w:r>
        <w:t>наиболее</w:t>
      </w:r>
      <w:r>
        <w:t xml:space="preserve"> </w:t>
      </w:r>
      <w:r>
        <w:t>употребительных</w:t>
      </w:r>
      <w:r>
        <w:t xml:space="preserve"> </w:t>
      </w:r>
      <w:r>
        <w:t>формах</w:t>
      </w:r>
      <w:r>
        <w:t xml:space="preserve"> </w:t>
      </w:r>
      <w:r>
        <w:t>страдательного</w:t>
      </w:r>
      <w:r>
        <w:t xml:space="preserve"> </w:t>
      </w:r>
      <w:r>
        <w:t>залога</w:t>
      </w:r>
      <w:r>
        <w:t xml:space="preserve"> (Present/Past Simple Passive, Present Perfect Passive); </w:t>
      </w:r>
      <w:r>
        <w:t>конструкция</w:t>
      </w:r>
      <w:r>
        <w:t xml:space="preserve"> to be going to, </w:t>
      </w:r>
      <w:r>
        <w:t>формы</w:t>
      </w:r>
      <w:r>
        <w:t xml:space="preserve"> Future Simple Tense </w:t>
      </w:r>
      <w:r>
        <w:t>и</w:t>
      </w:r>
      <w:r>
        <w:t xml:space="preserve"> Present Continuous Tense </w:t>
      </w:r>
      <w:r>
        <w:t>для</w:t>
      </w:r>
      <w:r>
        <w:t xml:space="preserve"> </w:t>
      </w:r>
    </w:p>
    <w:p w:rsidR="00F05CD3" w:rsidRDefault="00D67A33">
      <w:pPr>
        <w:ind w:left="1747" w:right="332" w:hanging="600"/>
      </w:pPr>
      <w:r>
        <w:lastRenderedPageBreak/>
        <w:t>выражения</w:t>
      </w:r>
      <w:r>
        <w:t xml:space="preserve"> </w:t>
      </w:r>
      <w:r>
        <w:t>будущего</w:t>
      </w:r>
      <w:r>
        <w:t xml:space="preserve"> </w:t>
      </w:r>
      <w:r>
        <w:t>действия</w:t>
      </w:r>
      <w:r>
        <w:t xml:space="preserve">; </w:t>
      </w:r>
      <w:r>
        <w:t>модальные</w:t>
      </w:r>
      <w:r>
        <w:t xml:space="preserve"> </w:t>
      </w:r>
      <w:r>
        <w:t>гла</w:t>
      </w:r>
      <w:r>
        <w:t>голы</w:t>
      </w:r>
      <w:r>
        <w:t xml:space="preserve"> </w:t>
      </w:r>
      <w:r>
        <w:t>и</w:t>
      </w:r>
      <w:r>
        <w:t xml:space="preserve"> </w:t>
      </w:r>
      <w:r>
        <w:t>их</w:t>
      </w:r>
      <w:r>
        <w:t xml:space="preserve"> </w:t>
      </w:r>
      <w:r>
        <w:t>эквиваленты</w:t>
      </w:r>
      <w:r>
        <w:t xml:space="preserve"> (can/be able to, could, must/have to, may, might, </w:t>
      </w:r>
    </w:p>
    <w:p w:rsidR="00F05CD3" w:rsidRDefault="00D67A33">
      <w:pPr>
        <w:spacing w:after="7" w:line="248" w:lineRule="auto"/>
        <w:ind w:left="1140" w:right="324" w:hanging="10"/>
      </w:pPr>
      <w:r>
        <w:t xml:space="preserve">should, shall, would, will, need); </w:t>
      </w:r>
      <w:r>
        <w:t>неличные</w:t>
      </w:r>
      <w:r>
        <w:t xml:space="preserve"> </w:t>
      </w:r>
      <w:r>
        <w:t>формы</w:t>
      </w:r>
      <w:r>
        <w:t xml:space="preserve"> </w:t>
      </w:r>
      <w:r>
        <w:t>глагола</w:t>
      </w:r>
      <w:r>
        <w:t xml:space="preserve"> </w:t>
      </w:r>
      <w:r>
        <w:t>–</w:t>
      </w:r>
      <w:r>
        <w:t xml:space="preserve"> </w:t>
      </w:r>
      <w:r>
        <w:t>инфинитив</w:t>
      </w:r>
      <w:r>
        <w:t xml:space="preserve">, </w:t>
      </w:r>
      <w:r>
        <w:t>герундий</w:t>
      </w:r>
      <w:r>
        <w:t xml:space="preserve">, </w:t>
      </w:r>
      <w:r>
        <w:t>причастие</w:t>
      </w:r>
      <w:r>
        <w:t xml:space="preserve"> (Participle I </w:t>
      </w:r>
      <w:r>
        <w:t>и</w:t>
      </w:r>
      <w:r>
        <w:t xml:space="preserve"> Participle II), </w:t>
      </w:r>
      <w:r>
        <w:t>причастия</w:t>
      </w:r>
      <w:r>
        <w:t xml:space="preserve"> </w:t>
      </w:r>
      <w:r>
        <w:t>в</w:t>
      </w:r>
      <w:r>
        <w:t xml:space="preserve"> </w:t>
      </w:r>
      <w:r>
        <w:t>функции</w:t>
      </w:r>
      <w:r>
        <w:t xml:space="preserve"> </w:t>
      </w:r>
      <w:r>
        <w:t>определения</w:t>
      </w:r>
      <w:r>
        <w:t xml:space="preserve"> (Participle I </w:t>
      </w:r>
      <w:r>
        <w:t>–</w:t>
      </w:r>
      <w:r>
        <w:t xml:space="preserve"> a playing ch</w:t>
      </w:r>
      <w:r>
        <w:t xml:space="preserve">ild, Participle II </w:t>
      </w:r>
      <w:r>
        <w:t>–</w:t>
      </w:r>
      <w:r>
        <w:t xml:space="preserve"> a written text); </w:t>
      </w:r>
    </w:p>
    <w:p w:rsidR="00F05CD3" w:rsidRDefault="00D67A33">
      <w:pPr>
        <w:ind w:left="1733" w:right="332"/>
      </w:pPr>
      <w:r>
        <w:t>определѐнный,</w:t>
      </w:r>
      <w:r>
        <w:t xml:space="preserve"> </w:t>
      </w:r>
      <w:r>
        <w:t>неопределѐнный</w:t>
      </w:r>
      <w:r>
        <w:t xml:space="preserve"> </w:t>
      </w:r>
      <w:r>
        <w:t>и</w:t>
      </w:r>
      <w:r>
        <w:t xml:space="preserve"> </w:t>
      </w:r>
      <w:r>
        <w:t>нулевой</w:t>
      </w:r>
      <w:r>
        <w:t xml:space="preserve"> </w:t>
      </w:r>
      <w:r>
        <w:t>артикли;</w:t>
      </w:r>
      <w:r>
        <w:t xml:space="preserve"> </w:t>
      </w:r>
    </w:p>
    <w:p w:rsidR="00F05CD3" w:rsidRDefault="00D67A33">
      <w:pPr>
        <w:ind w:left="1733" w:right="332"/>
      </w:pPr>
      <w:r>
        <w:t xml:space="preserve">имена существительные во множественном числе, образованных по правилу, и </w:t>
      </w:r>
    </w:p>
    <w:p w:rsidR="00F05CD3" w:rsidRDefault="00D67A33">
      <w:pPr>
        <w:ind w:left="1747" w:right="332" w:hanging="600"/>
      </w:pPr>
      <w:r>
        <w:t>исключения;</w:t>
      </w:r>
      <w:r>
        <w:t xml:space="preserve"> </w:t>
      </w:r>
      <w:r>
        <w:t xml:space="preserve">неисчисляемые имена существительные, имеющие форму только множественного </w:t>
      </w:r>
    </w:p>
    <w:p w:rsidR="00F05CD3" w:rsidRDefault="00D67A33">
      <w:pPr>
        <w:ind w:left="1747" w:right="4200" w:hanging="600"/>
      </w:pPr>
      <w:r>
        <w:t>числа;</w:t>
      </w:r>
      <w:r>
        <w:t xml:space="preserve"> </w:t>
      </w:r>
      <w:r>
        <w:t>притяжательный</w:t>
      </w:r>
      <w:r>
        <w:t xml:space="preserve"> </w:t>
      </w:r>
      <w:r>
        <w:t>падеж</w:t>
      </w:r>
      <w:r>
        <w:t xml:space="preserve"> </w:t>
      </w:r>
      <w:r>
        <w:t>имѐн</w:t>
      </w:r>
      <w:r>
        <w:t xml:space="preserve"> </w:t>
      </w:r>
      <w:r>
        <w:t>существительных;</w:t>
      </w:r>
      <w:r>
        <w:t xml:space="preserve"> </w:t>
      </w:r>
    </w:p>
    <w:p w:rsidR="00F05CD3" w:rsidRDefault="00D67A33">
      <w:pPr>
        <w:ind w:left="1733" w:right="332"/>
      </w:pPr>
      <w:r>
        <w:t xml:space="preserve">имена прилагательные и наречия в положительной, сравнительной и превосходной </w:t>
      </w:r>
    </w:p>
    <w:p w:rsidR="00F05CD3" w:rsidRDefault="00D67A33">
      <w:pPr>
        <w:ind w:left="1747" w:right="332" w:hanging="600"/>
      </w:pPr>
      <w:r>
        <w:t>степенях, образованных по правилу, и исключения;</w:t>
      </w:r>
      <w:r>
        <w:t xml:space="preserve"> </w:t>
      </w:r>
      <w:r>
        <w:t>порядок следования нескольких прилагательных (мнение –</w:t>
      </w:r>
      <w:r>
        <w:t xml:space="preserve"> </w:t>
      </w:r>
      <w:r>
        <w:t>размер –</w:t>
      </w:r>
      <w:r>
        <w:t xml:space="preserve"> </w:t>
      </w:r>
      <w:r>
        <w:t>возраст –</w:t>
      </w:r>
      <w:r>
        <w:t xml:space="preserve"> </w:t>
      </w:r>
      <w:r>
        <w:t>цвет –</w:t>
      </w:r>
      <w:r>
        <w:t xml:space="preserve"> </w:t>
      </w:r>
    </w:p>
    <w:p w:rsidR="00F05CD3" w:rsidRDefault="00D67A33">
      <w:pPr>
        <w:spacing w:after="7" w:line="248" w:lineRule="auto"/>
        <w:ind w:left="1730" w:right="1340" w:hanging="600"/>
      </w:pPr>
      <w:r>
        <w:t>происхождение);</w:t>
      </w:r>
      <w:r>
        <w:t xml:space="preserve"> </w:t>
      </w:r>
      <w:r>
        <w:t>слова</w:t>
      </w:r>
      <w:r>
        <w:t xml:space="preserve">, </w:t>
      </w:r>
      <w:r>
        <w:t>выражающие</w:t>
      </w:r>
      <w:r>
        <w:t xml:space="preserve"> </w:t>
      </w:r>
      <w:r>
        <w:t>количество</w:t>
      </w:r>
      <w:r>
        <w:t xml:space="preserve"> (many/much, little/a little, few/a few, a lot of); </w:t>
      </w:r>
    </w:p>
    <w:p w:rsidR="00F05CD3" w:rsidRDefault="00D67A33">
      <w:pPr>
        <w:ind w:left="1147" w:right="332" w:firstLine="600"/>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w:t>
      </w:r>
      <w:r>
        <w:t>стоимения;</w:t>
      </w:r>
      <w:r>
        <w:t xml:space="preserve"> </w:t>
      </w:r>
      <w:r>
        <w:t xml:space="preserve">неопределѐнные местоимения и их производные, отрицательные местоимения none, </w:t>
      </w:r>
    </w:p>
    <w:p w:rsidR="00F05CD3" w:rsidRDefault="00D67A33">
      <w:pPr>
        <w:ind w:left="1747" w:right="2056" w:hanging="600"/>
      </w:pPr>
      <w:r>
        <w:t>no и производные последнего (nobody, nothing, и другие);</w:t>
      </w:r>
      <w:r>
        <w:t xml:space="preserve"> </w:t>
      </w:r>
      <w:r>
        <w:t>количественные</w:t>
      </w:r>
      <w:r>
        <w:t xml:space="preserve"> </w:t>
      </w:r>
      <w:r>
        <w:t>и</w:t>
      </w:r>
      <w:r>
        <w:t xml:space="preserve"> </w:t>
      </w:r>
      <w:r>
        <w:t>порядковые</w:t>
      </w:r>
      <w:r>
        <w:t xml:space="preserve"> </w:t>
      </w:r>
      <w:r>
        <w:t>числительные;</w:t>
      </w:r>
      <w:r>
        <w:t xml:space="preserve"> </w:t>
      </w:r>
    </w:p>
    <w:p w:rsidR="00F05CD3" w:rsidRDefault="00D67A33">
      <w:pPr>
        <w:ind w:left="1733" w:right="332"/>
      </w:pPr>
      <w:r>
        <w:t>предлоги места, времени, направления, предлоги, употребляемые с гла</w:t>
      </w:r>
      <w:r>
        <w:t xml:space="preserve">голами в </w:t>
      </w:r>
    </w:p>
    <w:p w:rsidR="00F05CD3" w:rsidRDefault="00D67A33">
      <w:pPr>
        <w:ind w:left="1147" w:right="332"/>
      </w:pPr>
      <w:r>
        <w:t>страдательном залоге.</w:t>
      </w:r>
      <w:r>
        <w:t xml:space="preserve"> </w:t>
      </w:r>
    </w:p>
    <w:p w:rsidR="00F05CD3" w:rsidRDefault="00D67A33">
      <w:pPr>
        <w:ind w:left="1733" w:right="332"/>
      </w:pPr>
      <w:r>
        <w:t>5)</w:t>
      </w:r>
      <w:r>
        <w:rPr>
          <w:rFonts w:ascii="Arial" w:eastAsia="Arial" w:hAnsi="Arial" w:cs="Arial"/>
        </w:rPr>
        <w:t xml:space="preserve"> </w:t>
      </w:r>
      <w:r>
        <w:t>владеть</w:t>
      </w:r>
      <w:r>
        <w:t xml:space="preserve"> </w:t>
      </w:r>
      <w:r>
        <w:t>социокультурными</w:t>
      </w:r>
      <w:r>
        <w:t xml:space="preserve"> </w:t>
      </w:r>
      <w:r>
        <w:t>знаниями</w:t>
      </w:r>
      <w:r>
        <w:t xml:space="preserve"> </w:t>
      </w:r>
      <w:r>
        <w:t>и</w:t>
      </w:r>
      <w:r>
        <w:t xml:space="preserve"> </w:t>
      </w:r>
      <w:r>
        <w:t>умениями:</w:t>
      </w:r>
      <w:r>
        <w:t xml:space="preserve"> </w:t>
      </w:r>
    </w:p>
    <w:p w:rsidR="00F05CD3" w:rsidRDefault="00D67A33">
      <w:pPr>
        <w:ind w:left="1733" w:right="332"/>
      </w:pPr>
      <w:r>
        <w:t xml:space="preserve">знать/понимать речевые различия в ситуациях официального и неофициального </w:t>
      </w:r>
    </w:p>
    <w:p w:rsidR="00F05CD3" w:rsidRDefault="00D67A33">
      <w:pPr>
        <w:ind w:left="1147" w:right="332"/>
      </w:pPr>
      <w:r>
        <w:t>общения</w:t>
      </w:r>
      <w:r>
        <w:t xml:space="preserve"> </w:t>
      </w:r>
      <w:r>
        <w:t>в</w:t>
      </w:r>
      <w:r>
        <w:t xml:space="preserve"> </w:t>
      </w:r>
      <w:r>
        <w:t>рамках</w:t>
      </w:r>
      <w:r>
        <w:t xml:space="preserve"> </w:t>
      </w:r>
      <w:r>
        <w:t>тематического</w:t>
      </w:r>
      <w:r>
        <w:t xml:space="preserve"> </w:t>
      </w:r>
      <w:r>
        <w:t>содержания</w:t>
      </w:r>
      <w:r>
        <w:t xml:space="preserve"> </w:t>
      </w:r>
      <w:r>
        <w:t>речи</w:t>
      </w:r>
      <w:r>
        <w:t xml:space="preserve"> </w:t>
      </w:r>
      <w:r>
        <w:t>и</w:t>
      </w:r>
      <w:r>
        <w:t xml:space="preserve"> </w:t>
      </w:r>
      <w:r>
        <w:t>использовать</w:t>
      </w:r>
      <w:r>
        <w:t xml:space="preserve"> </w:t>
      </w:r>
      <w:r>
        <w:t>лексико</w:t>
      </w:r>
      <w:r>
        <w:t>-</w:t>
      </w:r>
      <w:r>
        <w:t>грамматические средства с уч</w:t>
      </w:r>
      <w:r>
        <w:t>ѐтом этих различий;</w:t>
      </w:r>
      <w:r>
        <w:t xml:space="preserve"> </w:t>
      </w:r>
    </w:p>
    <w:p w:rsidR="00F05CD3" w:rsidRDefault="00D67A33">
      <w:pPr>
        <w:tabs>
          <w:tab w:val="center" w:pos="2528"/>
          <w:tab w:val="center" w:pos="3646"/>
          <w:tab w:val="center" w:pos="4650"/>
          <w:tab w:val="center" w:pos="5648"/>
          <w:tab w:val="center" w:pos="6320"/>
          <w:tab w:val="center" w:pos="6998"/>
          <w:tab w:val="center" w:pos="7940"/>
          <w:tab w:val="center" w:pos="9055"/>
          <w:tab w:val="center" w:pos="10022"/>
        </w:tabs>
        <w:ind w:left="0"/>
        <w:jc w:val="left"/>
      </w:pPr>
      <w:r>
        <w:rPr>
          <w:rFonts w:ascii="Calibri" w:eastAsia="Calibri" w:hAnsi="Calibri" w:cs="Calibri"/>
          <w:sz w:val="22"/>
        </w:rPr>
        <w:tab/>
      </w:r>
      <w:r>
        <w:t xml:space="preserve">знать/понимать </w:t>
      </w:r>
      <w:r>
        <w:tab/>
        <w:t xml:space="preserve">и </w:t>
      </w:r>
      <w:r>
        <w:tab/>
        <w:t xml:space="preserve">использовать </w:t>
      </w:r>
      <w:r>
        <w:tab/>
        <w:t xml:space="preserve">в </w:t>
      </w:r>
      <w:r>
        <w:tab/>
        <w:t xml:space="preserve">устной </w:t>
      </w:r>
      <w:r>
        <w:tab/>
        <w:t xml:space="preserve">и </w:t>
      </w:r>
      <w:r>
        <w:tab/>
        <w:t xml:space="preserve">письменной </w:t>
      </w:r>
      <w:r>
        <w:tab/>
        <w:t xml:space="preserve">речи </w:t>
      </w:r>
      <w:r>
        <w:tab/>
        <w:t xml:space="preserve">наиболее </w:t>
      </w:r>
    </w:p>
    <w:p w:rsidR="00F05CD3" w:rsidRDefault="00D67A33">
      <w:pPr>
        <w:ind w:left="1147" w:right="332"/>
      </w:pPr>
      <w:r>
        <w:t>употребительную</w:t>
      </w:r>
      <w:r>
        <w:t xml:space="preserve"> </w:t>
      </w:r>
      <w:r>
        <w:t>тематическую</w:t>
      </w:r>
      <w:r>
        <w:t xml:space="preserve"> </w:t>
      </w:r>
      <w:r>
        <w:t>фоновую</w:t>
      </w:r>
      <w:r>
        <w:t xml:space="preserve"> </w:t>
      </w:r>
      <w:r>
        <w:t>лексику</w:t>
      </w:r>
      <w:r>
        <w:t xml:space="preserve"> </w:t>
      </w:r>
      <w:r>
        <w:t>и</w:t>
      </w:r>
      <w:r>
        <w:t xml:space="preserve"> </w:t>
      </w:r>
      <w:r>
        <w:t>реалии</w:t>
      </w:r>
      <w:r>
        <w:t xml:space="preserve"> </w:t>
      </w:r>
      <w:r>
        <w:t>страны/стран</w:t>
      </w:r>
      <w:r>
        <w:t xml:space="preserve"> </w:t>
      </w:r>
      <w:r>
        <w:t>изучаемого</w:t>
      </w:r>
      <w:r>
        <w:t xml:space="preserve"> </w:t>
      </w:r>
      <w:r>
        <w:t>языка (государственное устройство, система образования, страницы истории, основные праздники, этикетные особенности общения и другие);</w:t>
      </w:r>
      <w:r>
        <w:t xml:space="preserve"> </w:t>
      </w:r>
      <w:r>
        <w:t xml:space="preserve">иметь базовые знания о социокультурном портрете и культурном наследии родной </w:t>
      </w:r>
    </w:p>
    <w:p w:rsidR="00F05CD3" w:rsidRDefault="00D67A33">
      <w:pPr>
        <w:ind w:left="1747" w:right="2315" w:hanging="600"/>
      </w:pPr>
      <w:r>
        <w:t>страны и страны/стран изучаемого языка;</w:t>
      </w:r>
      <w:r>
        <w:t xml:space="preserve"> </w:t>
      </w:r>
      <w:r>
        <w:t>пре</w:t>
      </w:r>
      <w:r>
        <w:t>дставлять</w:t>
      </w:r>
      <w:r>
        <w:t xml:space="preserve"> </w:t>
      </w:r>
      <w:r>
        <w:t>родную</w:t>
      </w:r>
      <w:r>
        <w:t xml:space="preserve"> </w:t>
      </w:r>
      <w:r>
        <w:t>страну</w:t>
      </w:r>
      <w:r>
        <w:t xml:space="preserve"> </w:t>
      </w:r>
      <w:r>
        <w:t>и</w:t>
      </w:r>
      <w:r>
        <w:t xml:space="preserve"> </w:t>
      </w:r>
      <w:r>
        <w:t>еѐ</w:t>
      </w:r>
      <w:r>
        <w:t xml:space="preserve"> </w:t>
      </w:r>
      <w:r>
        <w:t>культуру</w:t>
      </w:r>
      <w:r>
        <w:t xml:space="preserve"> </w:t>
      </w:r>
      <w:r>
        <w:t>на</w:t>
      </w:r>
      <w:r>
        <w:t xml:space="preserve"> </w:t>
      </w:r>
      <w:r>
        <w:t>иностранном</w:t>
      </w:r>
      <w:r>
        <w:t xml:space="preserve"> </w:t>
      </w:r>
      <w:r>
        <w:t>языке;</w:t>
      </w:r>
      <w:r>
        <w:t xml:space="preserve"> </w:t>
      </w:r>
    </w:p>
    <w:p w:rsidR="00F05CD3" w:rsidRDefault="00D67A33">
      <w:pPr>
        <w:ind w:left="1733" w:right="332"/>
      </w:pPr>
      <w:r>
        <w:t>проявлять</w:t>
      </w:r>
      <w:r>
        <w:t xml:space="preserve"> </w:t>
      </w:r>
      <w:r>
        <w:t>уважение</w:t>
      </w:r>
      <w:r>
        <w:t xml:space="preserve"> </w:t>
      </w:r>
      <w:r>
        <w:t>к</w:t>
      </w:r>
      <w:r>
        <w:t xml:space="preserve"> </w:t>
      </w:r>
      <w:r>
        <w:t>иной</w:t>
      </w:r>
      <w:r>
        <w:t xml:space="preserve"> </w:t>
      </w:r>
      <w:r>
        <w:t>культуре,</w:t>
      </w:r>
      <w:r>
        <w:t xml:space="preserve"> </w:t>
      </w:r>
      <w:r>
        <w:t>соблюдать</w:t>
      </w:r>
      <w:r>
        <w:t xml:space="preserve"> </w:t>
      </w:r>
      <w:r>
        <w:t>нормы</w:t>
      </w:r>
      <w:r>
        <w:t xml:space="preserve"> </w:t>
      </w:r>
      <w:r>
        <w:t>вежливости</w:t>
      </w:r>
      <w:r>
        <w:t xml:space="preserve"> </w:t>
      </w:r>
      <w:r>
        <w:t>в</w:t>
      </w:r>
      <w:r>
        <w:t xml:space="preserve"> </w:t>
      </w:r>
      <w:r>
        <w:t xml:space="preserve">межкультурном </w:t>
      </w:r>
    </w:p>
    <w:p w:rsidR="00F05CD3" w:rsidRDefault="00D67A33">
      <w:pPr>
        <w:ind w:left="1147" w:right="332"/>
      </w:pPr>
      <w:r>
        <w:t>общении.</w:t>
      </w:r>
      <w:r>
        <w:t xml:space="preserve"> </w:t>
      </w:r>
    </w:p>
    <w:p w:rsidR="00F05CD3" w:rsidRDefault="00D67A33">
      <w:pPr>
        <w:numPr>
          <w:ilvl w:val="0"/>
          <w:numId w:val="113"/>
        </w:numPr>
        <w:ind w:right="332" w:firstLine="600"/>
      </w:pPr>
      <w:r>
        <w:t>владеть</w:t>
      </w:r>
      <w:r>
        <w:t xml:space="preserve"> </w:t>
      </w:r>
      <w:r>
        <w:t>компенсаторными</w:t>
      </w:r>
      <w:r>
        <w:t xml:space="preserve"> </w:t>
      </w:r>
      <w:r>
        <w:t>умениями,</w:t>
      </w:r>
      <w:r>
        <w:t xml:space="preserve"> </w:t>
      </w:r>
      <w:r>
        <w:t>позволяющими</w:t>
      </w:r>
      <w:r>
        <w:t xml:space="preserve"> </w:t>
      </w:r>
      <w:r>
        <w:t>в</w:t>
      </w:r>
      <w:r>
        <w:t xml:space="preserve"> </w:t>
      </w:r>
      <w:r>
        <w:t>случае</w:t>
      </w:r>
      <w:r>
        <w:t xml:space="preserve"> </w:t>
      </w:r>
      <w:r>
        <w:t>сбоя</w:t>
      </w:r>
      <w:r>
        <w:t xml:space="preserve"> </w:t>
      </w:r>
      <w:r>
        <w:t>коммуникации, а также в условиях дефицита яз</w:t>
      </w:r>
      <w:r>
        <w:t>ыковых средств:</w:t>
      </w:r>
      <w:r>
        <w:t xml:space="preserve"> </w:t>
      </w:r>
    </w:p>
    <w:p w:rsidR="00F05CD3" w:rsidRDefault="00D67A33">
      <w:pPr>
        <w:ind w:left="1147" w:right="332" w:firstLine="600"/>
      </w:pPr>
      <w:r>
        <w:t>использовать различные приѐмы переработки информации: при говорении –</w:t>
      </w:r>
      <w:r>
        <w:t xml:space="preserve"> </w:t>
      </w:r>
      <w:r>
        <w:t>переспрос, при говорении и письме –</w:t>
      </w:r>
      <w:r>
        <w:t xml:space="preserve"> </w:t>
      </w:r>
      <w:r>
        <w:t>описание/перифраз/толкование, при чтении и аудировании –</w:t>
      </w:r>
      <w:r>
        <w:t xml:space="preserve"> </w:t>
      </w:r>
      <w:r>
        <w:t>языковую и контекстуальную догадку.</w:t>
      </w:r>
      <w:r>
        <w:t xml:space="preserve"> </w:t>
      </w:r>
    </w:p>
    <w:p w:rsidR="00F05CD3" w:rsidRDefault="00D67A33">
      <w:pPr>
        <w:numPr>
          <w:ilvl w:val="0"/>
          <w:numId w:val="113"/>
        </w:numPr>
        <w:ind w:right="332" w:firstLine="600"/>
      </w:pPr>
      <w:r>
        <w:t>владеть</w:t>
      </w:r>
      <w:r>
        <w:t xml:space="preserve"> </w:t>
      </w:r>
      <w:r>
        <w:t>метапредметными</w:t>
      </w:r>
      <w:r>
        <w:t xml:space="preserve"> </w:t>
      </w:r>
      <w:r>
        <w:t>умениями,</w:t>
      </w:r>
      <w:r>
        <w:t xml:space="preserve"> </w:t>
      </w:r>
      <w:r>
        <w:t>позволяющими:</w:t>
      </w:r>
      <w:r>
        <w:t xml:space="preserve"> </w:t>
      </w:r>
    </w:p>
    <w:p w:rsidR="00F05CD3" w:rsidRDefault="00D67A33">
      <w:pPr>
        <w:ind w:left="1733" w:right="332"/>
      </w:pPr>
      <w:r>
        <w:t>совершенствовать учебную деятельность по овладению иностранным языком; сравнивать,</w:t>
      </w:r>
      <w:r>
        <w:t xml:space="preserve"> </w:t>
      </w:r>
      <w:r>
        <w:t>классифицировать,</w:t>
      </w:r>
      <w:r>
        <w:t xml:space="preserve"> </w:t>
      </w:r>
      <w:r>
        <w:t>систематизировать</w:t>
      </w:r>
      <w:r>
        <w:t xml:space="preserve"> </w:t>
      </w:r>
      <w:r>
        <w:t>и</w:t>
      </w:r>
      <w:r>
        <w:t xml:space="preserve"> </w:t>
      </w:r>
      <w:r>
        <w:t>обобщать</w:t>
      </w:r>
      <w:r>
        <w:t xml:space="preserve"> </w:t>
      </w:r>
      <w:r>
        <w:t>по</w:t>
      </w:r>
      <w:r>
        <w:t xml:space="preserve"> </w:t>
      </w:r>
      <w:r>
        <w:t>существенным</w:t>
      </w:r>
      <w:r>
        <w:t xml:space="preserve"> </w:t>
      </w:r>
    </w:p>
    <w:p w:rsidR="00F05CD3" w:rsidRDefault="00D67A33">
      <w:pPr>
        <w:ind w:left="1747" w:right="332" w:hanging="600"/>
      </w:pPr>
      <w:r>
        <w:t>признакам</w:t>
      </w:r>
      <w:r>
        <w:t xml:space="preserve"> </w:t>
      </w:r>
      <w:r>
        <w:t>изученные</w:t>
      </w:r>
      <w:r>
        <w:t xml:space="preserve"> </w:t>
      </w:r>
      <w:r>
        <w:t>языковые</w:t>
      </w:r>
      <w:r>
        <w:t xml:space="preserve"> </w:t>
      </w:r>
      <w:r>
        <w:t>явления</w:t>
      </w:r>
      <w:r>
        <w:t xml:space="preserve"> </w:t>
      </w:r>
      <w:r>
        <w:t>(лексические</w:t>
      </w:r>
      <w:r>
        <w:t xml:space="preserve"> </w:t>
      </w:r>
      <w:r>
        <w:t>и</w:t>
      </w:r>
      <w:r>
        <w:t xml:space="preserve"> </w:t>
      </w:r>
      <w:r>
        <w:t>грамматические);</w:t>
      </w:r>
      <w:r>
        <w:t xml:space="preserve"> </w:t>
      </w:r>
      <w:r>
        <w:t>использовать иноязычные с</w:t>
      </w:r>
      <w:r>
        <w:t>ловари и справочники, в том числе информационно</w:t>
      </w:r>
      <w:r>
        <w:t>-</w:t>
      </w:r>
      <w:r>
        <w:t xml:space="preserve"> </w:t>
      </w:r>
    </w:p>
    <w:p w:rsidR="00F05CD3" w:rsidRDefault="00D67A33">
      <w:pPr>
        <w:ind w:left="1147" w:right="332"/>
      </w:pPr>
      <w:r>
        <w:lastRenderedPageBreak/>
        <w:t>справочные системы в электронной  форме;</w:t>
      </w:r>
      <w:r>
        <w:t xml:space="preserve"> </w:t>
      </w:r>
      <w:r>
        <w:t>участвовать в учебно</w:t>
      </w:r>
      <w:r>
        <w:t>-</w:t>
      </w:r>
      <w:r>
        <w:t>исследовательской, проектной деятельности предметного и межпредметного характера с использованием материалов на английском языке и применением и</w:t>
      </w:r>
      <w:r>
        <w:t>нформационно</w:t>
      </w:r>
      <w:r>
        <w:t>-</w:t>
      </w:r>
      <w:r>
        <w:t>коммуникационных технологий;</w:t>
      </w:r>
      <w:r>
        <w:t xml:space="preserve"> </w:t>
      </w:r>
      <w:r>
        <w:t>соблюдать правила</w:t>
      </w:r>
      <w:r>
        <w:t xml:space="preserve"> </w:t>
      </w:r>
      <w:r>
        <w:t>информационной</w:t>
      </w:r>
      <w:r>
        <w:t xml:space="preserve"> </w:t>
      </w:r>
      <w:r>
        <w:t>безопасности</w:t>
      </w:r>
      <w:r>
        <w:t xml:space="preserve"> </w:t>
      </w:r>
      <w:r>
        <w:t>в ситуациях</w:t>
      </w:r>
      <w:r>
        <w:t xml:space="preserve"> </w:t>
      </w:r>
      <w:r>
        <w:t>повседневной</w:t>
      </w:r>
      <w:r>
        <w:t xml:space="preserve"> </w:t>
      </w:r>
      <w:r>
        <w:t xml:space="preserve">жизни </w:t>
      </w:r>
    </w:p>
    <w:p w:rsidR="00F05CD3" w:rsidRDefault="00D67A33">
      <w:pPr>
        <w:ind w:left="1147" w:right="332"/>
      </w:pPr>
      <w:r>
        <w:t>и при работе в сети Интернет.</w:t>
      </w:r>
      <w:r>
        <w:t xml:space="preserve"> </w:t>
      </w:r>
    </w:p>
    <w:p w:rsidR="00F05CD3" w:rsidRDefault="00D67A33">
      <w:pPr>
        <w:spacing w:after="5" w:line="248" w:lineRule="auto"/>
        <w:ind w:left="1743" w:right="3686" w:hanging="10"/>
        <w:jc w:val="left"/>
      </w:pPr>
      <w:r>
        <w:t>К</w:t>
      </w:r>
      <w:r>
        <w:t xml:space="preserve"> </w:t>
      </w:r>
      <w:r>
        <w:t>концу</w:t>
      </w:r>
      <w:r>
        <w:t xml:space="preserve"> </w:t>
      </w:r>
      <w:r>
        <w:rPr>
          <w:b/>
          <w:i/>
        </w:rPr>
        <w:t xml:space="preserve">11 класса </w:t>
      </w:r>
      <w:r>
        <w:t>обучающийся</w:t>
      </w:r>
      <w:r>
        <w:t xml:space="preserve"> </w:t>
      </w:r>
      <w:r>
        <w:t>научится:</w:t>
      </w:r>
      <w:r>
        <w:t xml:space="preserve"> 1)</w:t>
      </w:r>
      <w:r>
        <w:rPr>
          <w:rFonts w:ascii="Arial" w:eastAsia="Arial" w:hAnsi="Arial" w:cs="Arial"/>
        </w:rPr>
        <w:t xml:space="preserve"> </w:t>
      </w:r>
      <w:r>
        <w:t>владеть</w:t>
      </w:r>
      <w:r>
        <w:t xml:space="preserve"> </w:t>
      </w:r>
      <w:r>
        <w:t>основными</w:t>
      </w:r>
      <w:r>
        <w:t xml:space="preserve"> </w:t>
      </w:r>
      <w:r>
        <w:t>видами</w:t>
      </w:r>
      <w:r>
        <w:t xml:space="preserve"> </w:t>
      </w:r>
      <w:r>
        <w:t>речевой деятельности:</w:t>
      </w:r>
      <w:r>
        <w:t xml:space="preserve"> </w:t>
      </w:r>
      <w:r>
        <w:rPr>
          <w:i/>
        </w:rPr>
        <w:t xml:space="preserve">говорение: </w:t>
      </w:r>
    </w:p>
    <w:p w:rsidR="00F05CD3" w:rsidRDefault="00D67A33">
      <w:pPr>
        <w:ind w:left="1147" w:right="332" w:firstLine="600"/>
      </w:pPr>
      <w:r>
        <w:t>вести разные виды диалога (диалог этикетного характера, диалог</w:t>
      </w:r>
      <w:r>
        <w:t>-</w:t>
      </w:r>
      <w:r>
        <w:t>побуждение к действию, диалог</w:t>
      </w:r>
      <w:r>
        <w:t>-</w:t>
      </w:r>
      <w:r>
        <w:t>расспрос, диалог</w:t>
      </w:r>
      <w:r>
        <w:t>-</w:t>
      </w:r>
      <w:r>
        <w:t>обмен мнениями, комбинированный диалог) в стандартных ситуациях неофициального и официального общения в рамках отобранного тематического содержани</w:t>
      </w:r>
      <w:r>
        <w:t>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r>
        <w:t xml:space="preserve"> </w:t>
      </w:r>
      <w:r>
        <w:t>создавать устные связные монологические высказывания (описание/характеристика, пове</w:t>
      </w:r>
      <w:r>
        <w:t>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r>
        <w:t xml:space="preserve"> </w:t>
      </w:r>
      <w:r>
        <w:t>излагать основное содержание прочитанного/прослушанного текста с в</w:t>
      </w:r>
      <w:r>
        <w:t xml:space="preserve">ыражением </w:t>
      </w:r>
    </w:p>
    <w:p w:rsidR="00F05CD3" w:rsidRDefault="00D67A33">
      <w:pPr>
        <w:ind w:left="1147" w:right="332"/>
      </w:pPr>
      <w:r>
        <w:t>своего отношения без вербальных опор (объѐм монологического высказывания –</w:t>
      </w:r>
      <w:r>
        <w:t xml:space="preserve"> 14</w:t>
      </w:r>
      <w:r>
        <w:t>–</w:t>
      </w:r>
      <w:r>
        <w:t xml:space="preserve">15 </w:t>
      </w:r>
      <w:r>
        <w:t>фраз);</w:t>
      </w:r>
      <w:r>
        <w:t xml:space="preserve"> </w:t>
      </w:r>
      <w:r>
        <w:t>устно</w:t>
      </w:r>
      <w:r>
        <w:t xml:space="preserve"> </w:t>
      </w:r>
      <w:r>
        <w:t>излагать</w:t>
      </w:r>
      <w:r>
        <w:t xml:space="preserve"> </w:t>
      </w:r>
      <w:r>
        <w:t>результаты</w:t>
      </w:r>
      <w:r>
        <w:t xml:space="preserve"> </w:t>
      </w:r>
      <w:r>
        <w:t>выполненной</w:t>
      </w:r>
      <w:r>
        <w:t xml:space="preserve"> </w:t>
      </w:r>
      <w:r>
        <w:t>проектной</w:t>
      </w:r>
      <w:r>
        <w:t xml:space="preserve"> </w:t>
      </w:r>
      <w:r>
        <w:t>работы</w:t>
      </w:r>
      <w:r>
        <w:t xml:space="preserve"> </w:t>
      </w:r>
      <w:r>
        <w:t>(объѐм</w:t>
      </w:r>
      <w:r>
        <w:t xml:space="preserve"> </w:t>
      </w:r>
      <w:r>
        <w:t>–</w:t>
      </w:r>
      <w:r>
        <w:t xml:space="preserve"> 14</w:t>
      </w:r>
      <w:r>
        <w:t>–</w:t>
      </w:r>
      <w:r>
        <w:t xml:space="preserve">15 </w:t>
      </w:r>
      <w:r>
        <w:t>фраз).</w:t>
      </w:r>
      <w:r>
        <w:t xml:space="preserve"> </w:t>
      </w:r>
      <w:r>
        <w:rPr>
          <w:i/>
        </w:rPr>
        <w:t xml:space="preserve">аудирование: </w:t>
      </w:r>
    </w:p>
    <w:p w:rsidR="00F05CD3" w:rsidRDefault="00D67A33">
      <w:pPr>
        <w:ind w:left="1147" w:right="332" w:firstLine="600"/>
      </w:pPr>
      <w:r>
        <w:t>воспринимать на слух и понимать аутентичные тексты, содержащие отд</w:t>
      </w:r>
      <w:r>
        <w:t>ельные неизученные языковые явления, с разной глубиной проникновения</w:t>
      </w:r>
      <w:r>
        <w:t xml:space="preserve"> </w:t>
      </w:r>
      <w:r>
        <w:t>в содержание текста: с пониманием</w:t>
      </w:r>
      <w:r>
        <w:t xml:space="preserve"> </w:t>
      </w:r>
      <w:r>
        <w:t>основного</w:t>
      </w:r>
      <w:r>
        <w:t xml:space="preserve"> </w:t>
      </w:r>
      <w:r>
        <w:t>содержания, с</w:t>
      </w:r>
      <w:r>
        <w:t xml:space="preserve"> </w:t>
      </w:r>
      <w:r>
        <w:t>пониманием нужной/интересующей/запрашиваемой информации (время звучания текста/текстов для аудирования –</w:t>
      </w:r>
      <w:r>
        <w:t xml:space="preserve"> </w:t>
      </w:r>
      <w:r>
        <w:t>до 2,5 минут)</w:t>
      </w:r>
      <w:r>
        <w:t xml:space="preserve"> </w:t>
      </w:r>
      <w:r>
        <w:rPr>
          <w:i/>
        </w:rPr>
        <w:t xml:space="preserve">смысловое </w:t>
      </w:r>
      <w:r>
        <w:rPr>
          <w:i/>
        </w:rPr>
        <w:t xml:space="preserve">чтение: </w:t>
      </w: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w:t>
      </w:r>
      <w:r>
        <w:t xml:space="preserve">нтересующей/запрашиваемой информации, с полным пониманием прочитанного </w:t>
      </w:r>
    </w:p>
    <w:p w:rsidR="00F05CD3" w:rsidRDefault="00D67A33">
      <w:pPr>
        <w:ind w:left="1747" w:right="332" w:hanging="600"/>
      </w:pPr>
      <w:r>
        <w:t>(объѐм текста/текстов для чтения –</w:t>
      </w:r>
      <w:r>
        <w:t xml:space="preserve"> </w:t>
      </w:r>
      <w:r>
        <w:t>до 600–800 слов);</w:t>
      </w:r>
      <w:r>
        <w:t xml:space="preserve"> </w:t>
      </w:r>
      <w:r>
        <w:t xml:space="preserve">читать про себя несплошные тексты (таблицы, диаграммы, графики) и понимать </w:t>
      </w:r>
    </w:p>
    <w:p w:rsidR="00F05CD3" w:rsidRDefault="00D67A33">
      <w:pPr>
        <w:ind w:left="1147" w:right="332"/>
      </w:pPr>
      <w:r>
        <w:t>представленную в них информацию.</w:t>
      </w:r>
      <w:r>
        <w:t xml:space="preserve"> </w:t>
      </w:r>
    </w:p>
    <w:p w:rsidR="00F05CD3" w:rsidRDefault="00D67A33">
      <w:pPr>
        <w:ind w:left="1733" w:right="332"/>
      </w:pPr>
      <w:r>
        <w:rPr>
          <w:i/>
        </w:rPr>
        <w:t xml:space="preserve">письменная речь: </w:t>
      </w:r>
      <w:r>
        <w:t>запо</w:t>
      </w:r>
      <w:r>
        <w:t>лнять</w:t>
      </w:r>
      <w:r>
        <w:t xml:space="preserve"> </w:t>
      </w:r>
      <w:r>
        <w:t>анкеты</w:t>
      </w:r>
      <w:r>
        <w:t xml:space="preserve"> </w:t>
      </w:r>
      <w:r>
        <w:t>и</w:t>
      </w:r>
      <w:r>
        <w:t xml:space="preserve"> </w:t>
      </w:r>
      <w:r>
        <w:t>формуляры,</w:t>
      </w:r>
      <w:r>
        <w:t xml:space="preserve"> </w:t>
      </w:r>
      <w:r>
        <w:t>сообщая</w:t>
      </w:r>
      <w:r>
        <w:t xml:space="preserve"> </w:t>
      </w:r>
      <w:r>
        <w:t>о</w:t>
      </w:r>
      <w:r>
        <w:t xml:space="preserve"> </w:t>
      </w:r>
      <w:r>
        <w:t>себе</w:t>
      </w:r>
      <w:r>
        <w:t xml:space="preserve"> </w:t>
      </w:r>
      <w:r>
        <w:t>основные</w:t>
      </w:r>
      <w:r>
        <w:t xml:space="preserve"> </w:t>
      </w:r>
      <w:r>
        <w:t>сведения,</w:t>
      </w:r>
      <w:r>
        <w:t xml:space="preserve"> </w:t>
      </w:r>
      <w:r>
        <w:t>в</w:t>
      </w:r>
      <w:r>
        <w:t xml:space="preserve"> </w:t>
      </w:r>
      <w:r>
        <w:t>соответствии</w:t>
      </w:r>
      <w:r>
        <w:t xml:space="preserve"> </w:t>
      </w:r>
      <w:r>
        <w:t xml:space="preserve">с </w:t>
      </w:r>
    </w:p>
    <w:p w:rsidR="00F05CD3" w:rsidRDefault="00D67A33">
      <w:pPr>
        <w:ind w:left="1747" w:right="332" w:hanging="600"/>
      </w:pPr>
      <w:r>
        <w:t>нормами, принятыми в стране/странах изучаемого языка;</w:t>
      </w:r>
      <w:r>
        <w:t xml:space="preserve"> </w:t>
      </w:r>
      <w:r>
        <w:t xml:space="preserve">писать резюме (CV) с сообщением основных сведений о себе в соответствии с </w:t>
      </w:r>
    </w:p>
    <w:p w:rsidR="00F05CD3" w:rsidRDefault="00D67A33">
      <w:pPr>
        <w:ind w:left="1747" w:right="332" w:hanging="600"/>
      </w:pPr>
      <w:r>
        <w:t>нормами, принятыми в стране/странах изучаемого языка;</w:t>
      </w:r>
      <w:r>
        <w:t xml:space="preserve"> </w:t>
      </w:r>
      <w:r>
        <w:t xml:space="preserve">писать электронное сообщение личного характера, соблюдая речевой этикет, </w:t>
      </w:r>
    </w:p>
    <w:p w:rsidR="00F05CD3" w:rsidRDefault="00D67A33">
      <w:pPr>
        <w:ind w:left="1747" w:right="332" w:hanging="600"/>
      </w:pPr>
      <w:r>
        <w:t>принятый в стране/странах изучаемого языка (объѐм сообщения –</w:t>
      </w:r>
      <w:r>
        <w:t xml:space="preserve"> </w:t>
      </w:r>
      <w:r>
        <w:t>до 140 слов);</w:t>
      </w:r>
      <w:r>
        <w:t xml:space="preserve"> </w:t>
      </w:r>
      <w:r>
        <w:t>создавать письменные высказывания на основе плана, и</w:t>
      </w:r>
      <w:r>
        <w:t xml:space="preserve">ллюстрации, таблицы, </w:t>
      </w:r>
    </w:p>
    <w:p w:rsidR="00F05CD3" w:rsidRDefault="00D67A33">
      <w:pPr>
        <w:ind w:left="1147" w:right="332"/>
      </w:pPr>
      <w:r>
        <w:t>графика, диаграммы</w:t>
      </w:r>
      <w:r>
        <w:t xml:space="preserve"> </w:t>
      </w:r>
      <w:r>
        <w:t>и/или</w:t>
      </w:r>
      <w:r>
        <w:t xml:space="preserve"> </w:t>
      </w:r>
      <w:r>
        <w:t>прочитанного/прослушанного</w:t>
      </w:r>
      <w:r>
        <w:t xml:space="preserve"> </w:t>
      </w:r>
      <w:r>
        <w:t>текста</w:t>
      </w:r>
      <w:r>
        <w:t xml:space="preserve"> </w:t>
      </w:r>
      <w:r>
        <w:t>с</w:t>
      </w:r>
      <w:r>
        <w:t xml:space="preserve"> </w:t>
      </w:r>
      <w:r>
        <w:t>использованием</w:t>
      </w:r>
      <w:r>
        <w:t xml:space="preserve"> </w:t>
      </w:r>
      <w:r>
        <w:t xml:space="preserve">образца </w:t>
      </w:r>
    </w:p>
    <w:p w:rsidR="00F05CD3" w:rsidRDefault="00D67A33">
      <w:pPr>
        <w:ind w:left="1147" w:right="332"/>
      </w:pPr>
      <w:r>
        <w:t>(объѐм высказывания –</w:t>
      </w:r>
      <w:r>
        <w:t xml:space="preserve"> </w:t>
      </w:r>
      <w:r>
        <w:t>до 180 слов);</w:t>
      </w:r>
      <w:r>
        <w:t xml:space="preserve"> </w:t>
      </w:r>
      <w:r>
        <w:t>заполнять таблицу, кратко фиксируя содержание прочитанного/прослушанного текста или дополняя информацию в таблице</w:t>
      </w:r>
      <w:r>
        <w:t>, письменно представлять результаты выполненной проектной работы (объѐм –</w:t>
      </w:r>
      <w:r>
        <w:t xml:space="preserve"> </w:t>
      </w:r>
      <w:r>
        <w:t>до 180 слов).</w:t>
      </w:r>
      <w:r>
        <w:t xml:space="preserve"> </w:t>
      </w:r>
    </w:p>
    <w:p w:rsidR="00F05CD3" w:rsidRDefault="00D67A33">
      <w:pPr>
        <w:numPr>
          <w:ilvl w:val="0"/>
          <w:numId w:val="114"/>
        </w:numPr>
        <w:ind w:right="332" w:hanging="264"/>
      </w:pPr>
      <w:r>
        <w:t>владеть</w:t>
      </w:r>
      <w:r>
        <w:t xml:space="preserve"> </w:t>
      </w:r>
      <w:r>
        <w:t>фонетическими</w:t>
      </w:r>
      <w:r>
        <w:t xml:space="preserve"> </w:t>
      </w:r>
      <w:r>
        <w:t>навыками:</w:t>
      </w:r>
      <w:r>
        <w:t xml:space="preserve"> </w:t>
      </w:r>
    </w:p>
    <w:p w:rsidR="00F05CD3" w:rsidRDefault="00D67A33">
      <w:pPr>
        <w:ind w:left="1147" w:right="332" w:firstLine="600"/>
      </w:pPr>
      <w:r>
        <w:t>различать на слух, без ошибок, ведущих</w:t>
      </w:r>
      <w:r>
        <w:t xml:space="preserve"> </w:t>
      </w:r>
      <w:r>
        <w:t>к сбою коммуникации, произносить слова с правильным</w:t>
      </w:r>
      <w:r>
        <w:t xml:space="preserve"> </w:t>
      </w:r>
      <w:r>
        <w:t>ударением</w:t>
      </w:r>
      <w:r>
        <w:t xml:space="preserve"> </w:t>
      </w:r>
      <w:r>
        <w:t>и</w:t>
      </w:r>
      <w:r>
        <w:t xml:space="preserve"> </w:t>
      </w:r>
      <w:r>
        <w:t>фразы</w:t>
      </w:r>
      <w:r>
        <w:t xml:space="preserve"> </w:t>
      </w:r>
      <w:r>
        <w:t>с</w:t>
      </w:r>
      <w:r>
        <w:t xml:space="preserve"> </w:t>
      </w:r>
      <w:r>
        <w:t>соблюдением</w:t>
      </w:r>
      <w:r>
        <w:t xml:space="preserve"> </w:t>
      </w:r>
      <w:r>
        <w:t>их</w:t>
      </w:r>
      <w:r>
        <w:t xml:space="preserve"> </w:t>
      </w:r>
      <w:r>
        <w:t>ритмико</w:t>
      </w:r>
      <w:r>
        <w:t>-</w:t>
      </w:r>
      <w:r>
        <w:t>интонационных</w:t>
      </w:r>
      <w:r>
        <w:t xml:space="preserve"> </w:t>
      </w:r>
      <w:r>
        <w:t xml:space="preserve">особенностей, </w:t>
      </w:r>
      <w:r>
        <w:lastRenderedPageBreak/>
        <w:t>в том числе применять правило отсутствия фразового ударения на служебных словах;</w:t>
      </w:r>
      <w:r>
        <w:t xml:space="preserve"> </w:t>
      </w:r>
      <w:r>
        <w:t>выразительно читать вслух небольшие тексты объѐмом до 150 слов, построенные на изученном языковом материале, с соблюдением правил чтения и соответс</w:t>
      </w:r>
      <w:r>
        <w:t>твующей интонацией, демонстрируя понимание содержания текста.</w:t>
      </w:r>
      <w:r>
        <w:t xml:space="preserve"> </w:t>
      </w:r>
    </w:p>
    <w:p w:rsidR="00F05CD3" w:rsidRDefault="00D67A33">
      <w:pPr>
        <w:numPr>
          <w:ilvl w:val="0"/>
          <w:numId w:val="114"/>
        </w:numPr>
        <w:ind w:right="332" w:hanging="264"/>
      </w:pPr>
      <w:r>
        <w:t>владеть</w:t>
      </w:r>
      <w:r>
        <w:t xml:space="preserve"> </w:t>
      </w:r>
      <w:r>
        <w:t>орфографическими</w:t>
      </w:r>
      <w:r>
        <w:t xml:space="preserve"> </w:t>
      </w:r>
      <w:r>
        <w:t>навыками:</w:t>
      </w:r>
      <w:r>
        <w:t xml:space="preserve"> </w:t>
      </w:r>
    </w:p>
    <w:p w:rsidR="00F05CD3" w:rsidRDefault="00D67A33">
      <w:pPr>
        <w:ind w:left="1733" w:right="4982"/>
      </w:pPr>
      <w:r>
        <w:t>правильно</w:t>
      </w:r>
      <w:r>
        <w:t xml:space="preserve"> </w:t>
      </w:r>
      <w:r>
        <w:t>писать</w:t>
      </w:r>
      <w:r>
        <w:t xml:space="preserve"> </w:t>
      </w:r>
      <w:r>
        <w:t>изученные</w:t>
      </w:r>
      <w:r>
        <w:t xml:space="preserve"> </w:t>
      </w:r>
      <w:r>
        <w:t>слова.</w:t>
      </w:r>
      <w:r>
        <w:t xml:space="preserve"> 4)</w:t>
      </w:r>
      <w:r>
        <w:rPr>
          <w:rFonts w:ascii="Arial" w:eastAsia="Arial" w:hAnsi="Arial" w:cs="Arial"/>
        </w:rPr>
        <w:t xml:space="preserve"> </w:t>
      </w:r>
      <w:r>
        <w:t>владеть</w:t>
      </w:r>
      <w:r>
        <w:t xml:space="preserve"> </w:t>
      </w:r>
      <w:r>
        <w:t>пунктуационными</w:t>
      </w:r>
      <w:r>
        <w:t xml:space="preserve"> </w:t>
      </w:r>
      <w:r>
        <w:t>навыками:</w:t>
      </w:r>
      <w:r>
        <w:t xml:space="preserve"> </w:t>
      </w:r>
    </w:p>
    <w:p w:rsidR="00F05CD3" w:rsidRDefault="00D67A33">
      <w:pPr>
        <w:ind w:left="1733" w:right="332"/>
      </w:pPr>
      <w:r>
        <w:t>использовать</w:t>
      </w:r>
      <w:r>
        <w:t xml:space="preserve"> </w:t>
      </w:r>
      <w:r>
        <w:t>запятую</w:t>
      </w:r>
      <w:r>
        <w:t xml:space="preserve"> </w:t>
      </w:r>
      <w:r>
        <w:t>при</w:t>
      </w:r>
      <w:r>
        <w:t xml:space="preserve"> </w:t>
      </w:r>
      <w:r>
        <w:t>перечислении,</w:t>
      </w:r>
      <w:r>
        <w:t xml:space="preserve"> </w:t>
      </w:r>
      <w:r>
        <w:t>обращении</w:t>
      </w:r>
      <w:r>
        <w:t xml:space="preserve"> </w:t>
      </w:r>
      <w:r>
        <w:t>и</w:t>
      </w:r>
      <w:r>
        <w:t xml:space="preserve"> </w:t>
      </w:r>
      <w:r>
        <w:t>при</w:t>
      </w:r>
      <w:r>
        <w:t xml:space="preserve"> </w:t>
      </w:r>
      <w:r>
        <w:t>выделении</w:t>
      </w:r>
      <w:r>
        <w:t xml:space="preserve"> </w:t>
      </w:r>
      <w:r>
        <w:t>вводных</w:t>
      </w:r>
      <w:r>
        <w:t xml:space="preserve"> </w:t>
      </w:r>
      <w:r>
        <w:t>слов;</w:t>
      </w:r>
      <w:r>
        <w:t xml:space="preserve"> </w:t>
      </w:r>
      <w:r>
        <w:t>апостроф,</w:t>
      </w:r>
      <w:r>
        <w:t xml:space="preserve"> </w:t>
      </w:r>
      <w:r>
        <w:t>точку,</w:t>
      </w:r>
      <w:r>
        <w:t xml:space="preserve"> </w:t>
      </w:r>
      <w:r>
        <w:t>вопросительный</w:t>
      </w:r>
      <w:r>
        <w:t xml:space="preserve"> </w:t>
      </w:r>
      <w:r>
        <w:t>и</w:t>
      </w:r>
      <w:r>
        <w:t xml:space="preserve"> </w:t>
      </w:r>
      <w:r>
        <w:t>восклицательный</w:t>
      </w:r>
      <w:r>
        <w:t xml:space="preserve"> </w:t>
      </w:r>
      <w:r>
        <w:t>знаки;</w:t>
      </w:r>
      <w:r>
        <w:t xml:space="preserve"> </w:t>
      </w:r>
    </w:p>
    <w:p w:rsidR="00F05CD3" w:rsidRDefault="00D67A33">
      <w:pPr>
        <w:ind w:left="1733" w:right="332"/>
      </w:pPr>
      <w:r>
        <w:t>не</w:t>
      </w:r>
      <w:r>
        <w:t xml:space="preserve"> </w:t>
      </w:r>
      <w:r>
        <w:t>ставить</w:t>
      </w:r>
      <w:r>
        <w:t xml:space="preserve"> </w:t>
      </w:r>
      <w:r>
        <w:t>точку</w:t>
      </w:r>
      <w:r>
        <w:t xml:space="preserve"> </w:t>
      </w:r>
      <w:r>
        <w:t>после</w:t>
      </w:r>
      <w:r>
        <w:t xml:space="preserve"> </w:t>
      </w:r>
      <w:r>
        <w:t>заголовка;</w:t>
      </w:r>
      <w:r>
        <w:t xml:space="preserve"> </w:t>
      </w:r>
      <w:r>
        <w:t>пунктуационно</w:t>
      </w:r>
      <w:r>
        <w:t xml:space="preserve"> </w:t>
      </w:r>
      <w:r>
        <w:t>правильно</w:t>
      </w:r>
      <w:r>
        <w:t xml:space="preserve"> </w:t>
      </w:r>
      <w:r>
        <w:t>оформлять</w:t>
      </w:r>
      <w:r>
        <w:t xml:space="preserve"> </w:t>
      </w:r>
      <w:r>
        <w:t>прямую</w:t>
      </w:r>
      <w:r>
        <w:t xml:space="preserve"> </w:t>
      </w:r>
      <w:r>
        <w:t xml:space="preserve">речь; </w:t>
      </w:r>
    </w:p>
    <w:p w:rsidR="00F05CD3" w:rsidRDefault="00D67A33">
      <w:pPr>
        <w:ind w:left="1147" w:right="332"/>
      </w:pPr>
      <w:r>
        <w:t>пунктуационно правильно оформлять электронное сообщение личного характера;</w:t>
      </w:r>
      <w:r>
        <w:t xml:space="preserve"> </w:t>
      </w:r>
      <w:r>
        <w:t>распознавать в устной речи и письменном т</w:t>
      </w:r>
      <w:r>
        <w:t>ексте 1500 лексических единиц (слов,</w:t>
      </w:r>
      <w:r>
        <w:t xml:space="preserve"> </w:t>
      </w:r>
      <w:r>
        <w:t>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w:t>
      </w:r>
      <w:r>
        <w:t>чи, с соблюдением существующей в английском языке нормы лексической сочетаемости.</w:t>
      </w:r>
      <w:r>
        <w:t xml:space="preserve"> </w:t>
      </w:r>
    </w:p>
    <w:p w:rsidR="00F05CD3" w:rsidRDefault="00D67A33">
      <w:pPr>
        <w:ind w:left="1733" w:right="332"/>
      </w:pPr>
      <w:r>
        <w:t>5)</w:t>
      </w:r>
      <w:r>
        <w:rPr>
          <w:rFonts w:ascii="Arial" w:eastAsia="Arial" w:hAnsi="Arial" w:cs="Arial"/>
        </w:rPr>
        <w:t xml:space="preserve"> </w:t>
      </w:r>
      <w:r>
        <w:t>распознавать и употреблять в устной и письменной речи: родственные</w:t>
      </w:r>
      <w:r>
        <w:t xml:space="preserve"> </w:t>
      </w:r>
      <w:r>
        <w:t>слова,</w:t>
      </w:r>
      <w:r>
        <w:t xml:space="preserve"> </w:t>
      </w:r>
      <w:r>
        <w:t>образованные</w:t>
      </w:r>
      <w:r>
        <w:t xml:space="preserve"> </w:t>
      </w:r>
      <w:r>
        <w:t>с</w:t>
      </w:r>
      <w:r>
        <w:t xml:space="preserve"> </w:t>
      </w:r>
      <w:r>
        <w:t>использованием</w:t>
      </w:r>
      <w:r>
        <w:t xml:space="preserve"> </w:t>
      </w:r>
      <w:r>
        <w:t>аффиксации:</w:t>
      </w:r>
      <w:r>
        <w:t xml:space="preserve"> </w:t>
      </w:r>
      <w:r>
        <w:t>глаголы</w:t>
      </w:r>
      <w:r>
        <w:t xml:space="preserve"> </w:t>
      </w:r>
      <w:r>
        <w:t>при</w:t>
      </w:r>
      <w:r>
        <w:t xml:space="preserve"> </w:t>
      </w:r>
      <w:r>
        <w:t>помощи</w:t>
      </w:r>
      <w:r>
        <w:t xml:space="preserve"> </w:t>
      </w:r>
      <w:r>
        <w:t>префиксов dis</w:t>
      </w:r>
      <w:r>
        <w:t>-, mis-, re-, over-, u</w:t>
      </w:r>
      <w:r>
        <w:t xml:space="preserve">nder- </w:t>
      </w:r>
      <w:r>
        <w:t>и</w:t>
      </w:r>
      <w:r>
        <w:t xml:space="preserve"> </w:t>
      </w:r>
      <w:r>
        <w:t xml:space="preserve">суффиксов </w:t>
      </w:r>
      <w:r>
        <w:t xml:space="preserve">-ise/-ize, -en; </w:t>
      </w:r>
      <w:r>
        <w:t>имена</w:t>
      </w:r>
      <w:r>
        <w:t xml:space="preserve"> </w:t>
      </w:r>
      <w:r>
        <w:t>существительные</w:t>
      </w:r>
      <w:r>
        <w:t xml:space="preserve"> </w:t>
      </w:r>
      <w:r>
        <w:t>при</w:t>
      </w:r>
      <w:r>
        <w:t xml:space="preserve"> </w:t>
      </w:r>
      <w:r>
        <w:t>помощи</w:t>
      </w:r>
      <w:r>
        <w:t xml:space="preserve"> </w:t>
      </w:r>
      <w:r>
        <w:t>префиксов</w:t>
      </w:r>
      <w:r>
        <w:t xml:space="preserve"> un-, in-/im-, il-/ir- </w:t>
      </w:r>
      <w:r>
        <w:t>и</w:t>
      </w:r>
      <w:r>
        <w:t xml:space="preserve"> </w:t>
      </w:r>
      <w:r>
        <w:t>суффиксов</w:t>
      </w:r>
      <w:r>
        <w:t xml:space="preserve"> -ance/- </w:t>
      </w:r>
    </w:p>
    <w:p w:rsidR="00F05CD3" w:rsidRDefault="00D67A33">
      <w:pPr>
        <w:spacing w:after="7" w:line="248" w:lineRule="auto"/>
        <w:ind w:left="1730" w:right="324" w:hanging="600"/>
      </w:pPr>
      <w:r>
        <w:t xml:space="preserve">ence, -er/-or, -ing, -ist, -ity, -ment, -ness, -sion/-tion, -ship; </w:t>
      </w:r>
      <w:r>
        <w:t>имена</w:t>
      </w:r>
      <w:r>
        <w:t xml:space="preserve"> </w:t>
      </w:r>
      <w:r>
        <w:t>прилагательные</w:t>
      </w:r>
      <w:r>
        <w:t xml:space="preserve"> </w:t>
      </w:r>
      <w:r>
        <w:t>при</w:t>
      </w:r>
      <w:r>
        <w:t xml:space="preserve"> </w:t>
      </w:r>
      <w:r>
        <w:t>помощи</w:t>
      </w:r>
      <w:r>
        <w:t xml:space="preserve"> </w:t>
      </w:r>
      <w:r>
        <w:t>префиксов</w:t>
      </w:r>
      <w:r>
        <w:t xml:space="preserve"> un-, in-/im-, il-/ir-, inter-, non-, post-, pre- </w:t>
      </w:r>
    </w:p>
    <w:p w:rsidR="00F05CD3" w:rsidRDefault="00D67A33">
      <w:pPr>
        <w:ind w:left="1747" w:right="472" w:hanging="600"/>
      </w:pPr>
      <w:r>
        <w:t>и</w:t>
      </w:r>
      <w:r>
        <w:t xml:space="preserve"> </w:t>
      </w:r>
      <w:r>
        <w:t>суффиксов</w:t>
      </w:r>
      <w:r>
        <w:t xml:space="preserve"> -able/-ible, -al, -ed, -ese, -ful, -ian/ -an, -ical, -ing, -ish, -ive, -less, -ly, -ous, -y; </w:t>
      </w:r>
      <w:r>
        <w:t>наречия</w:t>
      </w:r>
      <w:r>
        <w:t xml:space="preserve"> </w:t>
      </w:r>
      <w:r>
        <w:t>при</w:t>
      </w:r>
      <w:r>
        <w:t xml:space="preserve"> </w:t>
      </w:r>
      <w:r>
        <w:t>помощи</w:t>
      </w:r>
      <w:r>
        <w:t xml:space="preserve"> </w:t>
      </w:r>
      <w:r>
        <w:t>префиксов</w:t>
      </w:r>
      <w:r>
        <w:t xml:space="preserve"> un-, in-/im-, il-/ir- </w:t>
      </w:r>
      <w:r>
        <w:t>и</w:t>
      </w:r>
      <w:r>
        <w:t xml:space="preserve"> </w:t>
      </w:r>
      <w:r>
        <w:t>суффикса</w:t>
      </w:r>
      <w:r>
        <w:t xml:space="preserve"> -ly; </w:t>
      </w:r>
      <w:r>
        <w:t>числительные при помощи суффиксов</w:t>
      </w:r>
      <w:r>
        <w:t xml:space="preserve"> </w:t>
      </w:r>
      <w:r>
        <w:t xml:space="preserve">-teen, -ty, -th; </w:t>
      </w:r>
      <w:r>
        <w:t>с</w:t>
      </w:r>
      <w:r>
        <w:t xml:space="preserve"> </w:t>
      </w:r>
      <w:r>
        <w:t>использованием</w:t>
      </w:r>
      <w:r>
        <w:t xml:space="preserve"> </w:t>
      </w:r>
      <w:r>
        <w:t>словосложения:</w:t>
      </w:r>
      <w:r>
        <w:t xml:space="preserve"> </w:t>
      </w:r>
      <w:r>
        <w:t>сложные существительные путѐм соединения основ существительных (football); сложные</w:t>
      </w:r>
      <w:r>
        <w:t xml:space="preserve"> </w:t>
      </w:r>
      <w:r>
        <w:t>существительные</w:t>
      </w:r>
      <w:r>
        <w:t xml:space="preserve"> </w:t>
      </w:r>
      <w:r>
        <w:t>путѐм</w:t>
      </w:r>
      <w:r>
        <w:t xml:space="preserve"> </w:t>
      </w:r>
      <w:r>
        <w:t>соединения</w:t>
      </w:r>
      <w:r>
        <w:t xml:space="preserve"> </w:t>
      </w:r>
      <w:r>
        <w:t>основы</w:t>
      </w:r>
      <w:r>
        <w:t xml:space="preserve"> </w:t>
      </w:r>
      <w:r>
        <w:t>прилагательного</w:t>
      </w:r>
      <w:r>
        <w:t xml:space="preserve"> </w:t>
      </w:r>
      <w:r>
        <w:t>с</w:t>
      </w:r>
      <w:r>
        <w:t xml:space="preserve"> </w:t>
      </w:r>
      <w:r>
        <w:t>основой</w:t>
      </w:r>
      <w:r>
        <w:t xml:space="preserve"> </w:t>
      </w:r>
    </w:p>
    <w:p w:rsidR="00F05CD3" w:rsidRDefault="00D67A33">
      <w:pPr>
        <w:ind w:left="1747" w:right="562" w:hanging="600"/>
      </w:pPr>
      <w:r>
        <w:t>существительного</w:t>
      </w:r>
      <w:r>
        <w:t xml:space="preserve"> (bluebell); </w:t>
      </w:r>
      <w:r>
        <w:t>сложные существительные пут</w:t>
      </w:r>
      <w:r>
        <w:t xml:space="preserve">ѐм соединения основ существительных с предлогом </w:t>
      </w:r>
    </w:p>
    <w:p w:rsidR="00F05CD3" w:rsidRDefault="00D67A33">
      <w:pPr>
        <w:spacing w:after="7" w:line="248" w:lineRule="auto"/>
        <w:ind w:left="1140" w:right="324" w:hanging="10"/>
      </w:pPr>
      <w:r>
        <w:t xml:space="preserve">(father-in-law); </w:t>
      </w:r>
    </w:p>
    <w:p w:rsidR="00F05CD3" w:rsidRDefault="00D67A33">
      <w:pPr>
        <w:ind w:left="1733" w:right="332"/>
      </w:pPr>
      <w:r>
        <w:t>сложные прилагательные путѐм соединения</w:t>
      </w:r>
      <w:r>
        <w:t xml:space="preserve"> </w:t>
      </w:r>
      <w:r>
        <w:t xml:space="preserve">основы прилагательного/числительного </w:t>
      </w:r>
    </w:p>
    <w:p w:rsidR="00F05CD3" w:rsidRDefault="00D67A33">
      <w:pPr>
        <w:ind w:left="1747" w:right="332" w:hanging="600"/>
      </w:pPr>
      <w:r>
        <w:t xml:space="preserve">с основой существительного с добавлением суффикса </w:t>
      </w:r>
      <w:r>
        <w:t xml:space="preserve">-ed (blue-eyed, eight-legged); </w:t>
      </w:r>
      <w:r>
        <w:t>сложные</w:t>
      </w:r>
      <w:r>
        <w:t xml:space="preserve"> </w:t>
      </w:r>
      <w:r>
        <w:t>прилагательные</w:t>
      </w:r>
      <w:r>
        <w:t xml:space="preserve"> </w:t>
      </w:r>
      <w:r>
        <w:t>путѐм</w:t>
      </w:r>
      <w:r>
        <w:t xml:space="preserve"> </w:t>
      </w:r>
      <w:r>
        <w:t>с</w:t>
      </w:r>
      <w:r>
        <w:t>оединения</w:t>
      </w:r>
      <w:r>
        <w:t xml:space="preserve"> </w:t>
      </w:r>
      <w:r>
        <w:t>наречия</w:t>
      </w:r>
      <w:r>
        <w:t xml:space="preserve"> </w:t>
      </w:r>
      <w:r>
        <w:t>с</w:t>
      </w:r>
      <w:r>
        <w:t xml:space="preserve"> </w:t>
      </w:r>
      <w:r>
        <w:t>основой</w:t>
      </w:r>
      <w:r>
        <w:t xml:space="preserve"> </w:t>
      </w:r>
      <w:r>
        <w:t>причастия</w:t>
      </w:r>
      <w:r>
        <w:t xml:space="preserve"> II (well- </w:t>
      </w:r>
    </w:p>
    <w:p w:rsidR="00F05CD3" w:rsidRDefault="00D67A33">
      <w:pPr>
        <w:ind w:left="1747" w:right="633" w:hanging="600"/>
      </w:pPr>
      <w:r>
        <w:t xml:space="preserve">behaved); </w:t>
      </w:r>
      <w:r>
        <w:t>сложные</w:t>
      </w:r>
      <w:r>
        <w:t xml:space="preserve"> </w:t>
      </w:r>
      <w:r>
        <w:t>прилагательные</w:t>
      </w:r>
      <w:r>
        <w:t xml:space="preserve"> </w:t>
      </w:r>
      <w:r>
        <w:t>путѐм</w:t>
      </w:r>
      <w:r>
        <w:t xml:space="preserve"> </w:t>
      </w:r>
      <w:r>
        <w:t>соединения</w:t>
      </w:r>
      <w:r>
        <w:t xml:space="preserve"> </w:t>
      </w:r>
      <w:r>
        <w:t>основы</w:t>
      </w:r>
      <w:r>
        <w:t xml:space="preserve"> </w:t>
      </w:r>
      <w:r>
        <w:t>прилагательного</w:t>
      </w:r>
      <w:r>
        <w:t xml:space="preserve"> </w:t>
      </w:r>
      <w:r>
        <w:t>с</w:t>
      </w:r>
      <w:r>
        <w:t xml:space="preserve"> </w:t>
      </w:r>
      <w:r>
        <w:t>основой</w:t>
      </w:r>
      <w:r>
        <w:t xml:space="preserve"> </w:t>
      </w:r>
    </w:p>
    <w:p w:rsidR="00F05CD3" w:rsidRDefault="00D67A33">
      <w:pPr>
        <w:ind w:left="1747" w:right="332" w:hanging="600"/>
      </w:pPr>
      <w:r>
        <w:t>причастия I (nice</w:t>
      </w:r>
      <w:r>
        <w:t xml:space="preserve">-looking); </w:t>
      </w:r>
      <w:r>
        <w:t>с</w:t>
      </w:r>
      <w:r>
        <w:t xml:space="preserve"> </w:t>
      </w:r>
      <w:r>
        <w:t>использованием</w:t>
      </w:r>
      <w:r>
        <w:t xml:space="preserve"> </w:t>
      </w:r>
      <w:r>
        <w:t>конверсии:</w:t>
      </w:r>
      <w:r>
        <w:t xml:space="preserve"> </w:t>
      </w:r>
      <w:r>
        <w:t>образование</w:t>
      </w:r>
      <w:r>
        <w:t xml:space="preserve"> </w:t>
      </w:r>
      <w:r>
        <w:t>имѐн</w:t>
      </w:r>
      <w:r>
        <w:t xml:space="preserve"> </w:t>
      </w:r>
      <w:r>
        <w:t>существительных</w:t>
      </w:r>
      <w:r>
        <w:t xml:space="preserve"> </w:t>
      </w:r>
      <w:r>
        <w:t>от</w:t>
      </w:r>
      <w:r>
        <w:t xml:space="preserve"> </w:t>
      </w:r>
      <w:r>
        <w:t>неопределѐнных</w:t>
      </w:r>
      <w:r>
        <w:t xml:space="preserve"> </w:t>
      </w:r>
      <w:r>
        <w:t>форм</w:t>
      </w:r>
      <w:r>
        <w:t xml:space="preserve"> </w:t>
      </w:r>
      <w:r>
        <w:t>глаголов</w:t>
      </w:r>
      <w:r>
        <w:t xml:space="preserve"> (to run </w:t>
      </w:r>
      <w:r>
        <w:t>–</w:t>
      </w:r>
      <w:r>
        <w:t xml:space="preserve"> a run); </w:t>
      </w:r>
      <w:r>
        <w:t>имѐн существительных от прилагательных (rich people –</w:t>
      </w:r>
      <w:r>
        <w:t xml:space="preserve"> the rich); </w:t>
      </w:r>
      <w:r>
        <w:t>глаголов</w:t>
      </w:r>
      <w:r>
        <w:t xml:space="preserve"> </w:t>
      </w:r>
      <w:r>
        <w:t>от</w:t>
      </w:r>
      <w:r>
        <w:t xml:space="preserve"> </w:t>
      </w:r>
      <w:r>
        <w:t>имѐн</w:t>
      </w:r>
      <w:r>
        <w:t xml:space="preserve"> </w:t>
      </w:r>
      <w:r>
        <w:t>существительных</w:t>
      </w:r>
      <w:r>
        <w:t xml:space="preserve"> (a hand </w:t>
      </w:r>
      <w:r>
        <w:t>–</w:t>
      </w:r>
      <w:r>
        <w:t xml:space="preserve"> to hand); </w:t>
      </w:r>
      <w:r>
        <w:t>глаголов от имѐн прилагательных (cool –</w:t>
      </w:r>
      <w:r>
        <w:t xml:space="preserve"> to cool); </w:t>
      </w:r>
    </w:p>
    <w:p w:rsidR="00F05CD3" w:rsidRDefault="00D67A33">
      <w:pPr>
        <w:ind w:left="1733" w:right="332"/>
      </w:pPr>
      <w:r>
        <w:t>распознавать и употреблять в устной и письменной речи имена прилагат</w:t>
      </w:r>
      <w:r>
        <w:t xml:space="preserve">ельные на </w:t>
      </w:r>
      <w:r>
        <w:t xml:space="preserve">- </w:t>
      </w:r>
    </w:p>
    <w:p w:rsidR="00F05CD3" w:rsidRDefault="00D67A33">
      <w:pPr>
        <w:ind w:left="1147" w:right="332"/>
      </w:pPr>
      <w:r>
        <w:t xml:space="preserve">ed и </w:t>
      </w:r>
      <w:r>
        <w:t xml:space="preserve">-ing (excited </w:t>
      </w:r>
      <w:r>
        <w:t>–</w:t>
      </w:r>
      <w:r>
        <w:t xml:space="preserve"> exciting); </w:t>
      </w:r>
      <w:r>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w:t>
      </w:r>
    </w:p>
    <w:p w:rsidR="00F05CD3" w:rsidRDefault="00D67A33">
      <w:pPr>
        <w:ind w:left="1747" w:right="332" w:hanging="600"/>
      </w:pPr>
      <w:r>
        <w:t>частотные фразовые глаголы, сокращения и аббревиатуры;</w:t>
      </w:r>
      <w:r>
        <w:t xml:space="preserve"> </w:t>
      </w:r>
      <w:r>
        <w:t>рас</w:t>
      </w:r>
      <w:r>
        <w:t xml:space="preserve">познавать и употреблять в устной и письменной речи различные средства связи </w:t>
      </w:r>
    </w:p>
    <w:p w:rsidR="00F05CD3" w:rsidRDefault="00D67A33">
      <w:pPr>
        <w:ind w:left="1747" w:right="332" w:hanging="600"/>
      </w:pPr>
      <w:r>
        <w:t>для обеспечения целостности и логичности устного/письменного высказывания;</w:t>
      </w:r>
      <w:r>
        <w:t xml:space="preserve"> </w:t>
      </w:r>
      <w:r>
        <w:t xml:space="preserve">знать и понимать особенности структуры простых и сложных предложений и </w:t>
      </w:r>
    </w:p>
    <w:p w:rsidR="00F05CD3" w:rsidRDefault="00D67A33">
      <w:pPr>
        <w:ind w:left="1747" w:right="1095" w:hanging="600"/>
      </w:pPr>
      <w:r>
        <w:lastRenderedPageBreak/>
        <w:t xml:space="preserve">различных коммуникативных типов </w:t>
      </w:r>
      <w:r>
        <w:t>предложений английского языка;</w:t>
      </w:r>
      <w:r>
        <w:t xml:space="preserve"> </w:t>
      </w:r>
      <w:r>
        <w:t>распознавать</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p>
    <w:p w:rsidR="00F05CD3" w:rsidRDefault="00D67A33">
      <w:pPr>
        <w:ind w:left="1733" w:right="332"/>
      </w:pPr>
      <w:r>
        <w:t xml:space="preserve">предложения, в том числе с несколькими обстоятельствами, следующими в </w:t>
      </w:r>
    </w:p>
    <w:p w:rsidR="00F05CD3" w:rsidRDefault="00D67A33">
      <w:pPr>
        <w:ind w:left="1147" w:right="332"/>
      </w:pPr>
      <w:r>
        <w:t>определѐнном порядке;</w:t>
      </w:r>
      <w:r>
        <w:t xml:space="preserve"> </w:t>
      </w:r>
    </w:p>
    <w:p w:rsidR="00F05CD3" w:rsidRDefault="00D67A33">
      <w:pPr>
        <w:tabs>
          <w:tab w:val="center" w:pos="2412"/>
          <w:tab w:val="center" w:pos="3588"/>
          <w:tab w:val="center" w:pos="4649"/>
          <w:tab w:val="center" w:pos="5764"/>
        </w:tabs>
        <w:ind w:left="0"/>
        <w:jc w:val="left"/>
      </w:pPr>
      <w:r>
        <w:rPr>
          <w:rFonts w:ascii="Calibri" w:eastAsia="Calibri" w:hAnsi="Calibri" w:cs="Calibri"/>
          <w:sz w:val="22"/>
        </w:rPr>
        <w:tab/>
      </w:r>
      <w:r>
        <w:t xml:space="preserve">предложения </w:t>
      </w:r>
      <w:r>
        <w:tab/>
        <w:t xml:space="preserve">с </w:t>
      </w:r>
      <w:r>
        <w:tab/>
        <w:t xml:space="preserve">начальным </w:t>
      </w:r>
      <w:r>
        <w:tab/>
        <w:t xml:space="preserve">It; </w:t>
      </w:r>
    </w:p>
    <w:p w:rsidR="00F05CD3" w:rsidRDefault="00D67A33">
      <w:pPr>
        <w:ind w:left="1733" w:right="332"/>
      </w:pPr>
      <w:r>
        <w:t>предложения</w:t>
      </w:r>
      <w:r>
        <w:t xml:space="preserve"> </w:t>
      </w:r>
      <w:r>
        <w:t>с</w:t>
      </w:r>
      <w:r>
        <w:t xml:space="preserve"> </w:t>
      </w:r>
      <w:r>
        <w:t>начальным</w:t>
      </w:r>
      <w:r>
        <w:t xml:space="preserve"> There + to be; </w:t>
      </w:r>
    </w:p>
    <w:p w:rsidR="00F05CD3" w:rsidRDefault="00D67A33">
      <w:pPr>
        <w:ind w:left="1733" w:right="332"/>
      </w:pPr>
      <w:r>
        <w:t>предложения с глагольными конструкциями, содержащими глаголы</w:t>
      </w:r>
      <w:r>
        <w:t>-</w:t>
      </w:r>
      <w:r>
        <w:t xml:space="preserve">связки to be, to </w:t>
      </w:r>
    </w:p>
    <w:p w:rsidR="00F05CD3" w:rsidRDefault="00D67A33">
      <w:pPr>
        <w:spacing w:after="7" w:line="248" w:lineRule="auto"/>
        <w:ind w:left="1140" w:right="324" w:hanging="10"/>
      </w:pPr>
      <w:r>
        <w:t xml:space="preserve">look, to seem, to feel; </w:t>
      </w:r>
    </w:p>
    <w:p w:rsidR="00F05CD3" w:rsidRDefault="00D67A33">
      <w:pPr>
        <w:ind w:left="1733" w:right="332"/>
      </w:pPr>
      <w:r>
        <w:t>предложения</w:t>
      </w:r>
      <w:r>
        <w:t xml:space="preserve"> </w:t>
      </w:r>
      <w:r>
        <w:t>cо</w:t>
      </w:r>
      <w:r>
        <w:t xml:space="preserve"> </w:t>
      </w:r>
      <w:r>
        <w:t>сложным</w:t>
      </w:r>
      <w:r>
        <w:t xml:space="preserve"> </w:t>
      </w:r>
      <w:r>
        <w:t>подлежащим</w:t>
      </w:r>
      <w:r>
        <w:t xml:space="preserve"> </w:t>
      </w:r>
      <w:r>
        <w:t>–</w:t>
      </w:r>
      <w:r>
        <w:t xml:space="preserve"> Complex Subject; </w:t>
      </w:r>
    </w:p>
    <w:p w:rsidR="00F05CD3" w:rsidRDefault="00D67A33">
      <w:pPr>
        <w:ind w:left="1733" w:right="332"/>
      </w:pPr>
      <w:r>
        <w:t>предложения cо сложным дополнением –</w:t>
      </w:r>
      <w:r>
        <w:t xml:space="preserve"> Complex Object; </w:t>
      </w:r>
      <w:r>
        <w:t>сложносочинѐнные</w:t>
      </w:r>
      <w:r>
        <w:t xml:space="preserve"> </w:t>
      </w:r>
      <w:r>
        <w:t>предложения</w:t>
      </w:r>
      <w:r>
        <w:t xml:space="preserve"> </w:t>
      </w:r>
      <w:r>
        <w:t>с</w:t>
      </w:r>
      <w:r>
        <w:t xml:space="preserve"> </w:t>
      </w:r>
      <w:r>
        <w:t>сочинительными</w:t>
      </w:r>
      <w:r>
        <w:t xml:space="preserve"> </w:t>
      </w:r>
      <w:r>
        <w:t>союзами</w:t>
      </w:r>
      <w:r>
        <w:t xml:space="preserve"> and, but, or; </w:t>
      </w:r>
      <w:r>
        <w:t xml:space="preserve">сложноподчинѐнные предложения с союзами и союзными словами because, if, when, </w:t>
      </w:r>
    </w:p>
    <w:p w:rsidR="00F05CD3" w:rsidRDefault="00D67A33">
      <w:pPr>
        <w:ind w:left="1747" w:right="332" w:hanging="600"/>
      </w:pPr>
      <w:r>
        <w:t xml:space="preserve">where, what, why, how; </w:t>
      </w:r>
      <w:r>
        <w:t xml:space="preserve">сложноподчинѐнные предложения с определительными придаточными с союзными </w:t>
      </w:r>
    </w:p>
    <w:p w:rsidR="00F05CD3" w:rsidRDefault="00D67A33">
      <w:pPr>
        <w:ind w:left="1747" w:right="332" w:hanging="600"/>
      </w:pPr>
      <w:r>
        <w:t>словами who, which, that;</w:t>
      </w:r>
      <w:r>
        <w:t xml:space="preserve"> </w:t>
      </w:r>
      <w:r>
        <w:t>сложноподчинѐнные предложения с</w:t>
      </w:r>
      <w:r>
        <w:t xml:space="preserve"> союзными словами whoever, whatever, however</w:t>
      </w:r>
      <w:r>
        <w:t xml:space="preserve">, </w:t>
      </w:r>
    </w:p>
    <w:p w:rsidR="00F05CD3" w:rsidRDefault="00D67A33">
      <w:pPr>
        <w:ind w:left="1747" w:right="332" w:hanging="600"/>
      </w:pPr>
      <w:r>
        <w:t xml:space="preserve">whenever; </w:t>
      </w:r>
      <w:r>
        <w:t xml:space="preserve">условные предложения с глаголами в изъявительном наклонении (Conditional 0, </w:t>
      </w:r>
    </w:p>
    <w:p w:rsidR="00F05CD3" w:rsidRDefault="00D67A33">
      <w:pPr>
        <w:ind w:left="1147" w:right="332"/>
      </w:pPr>
      <w:r>
        <w:t>Conditional I) и с глаголами в сослагательном наклонении (Conditional II);</w:t>
      </w:r>
      <w:r>
        <w:t xml:space="preserve"> </w:t>
      </w:r>
      <w:r>
        <w:t>все</w:t>
      </w:r>
      <w:r>
        <w:t xml:space="preserve"> </w:t>
      </w:r>
      <w:r>
        <w:t>типы</w:t>
      </w:r>
      <w:r>
        <w:t xml:space="preserve"> </w:t>
      </w:r>
      <w:r>
        <w:t>вопросительных</w:t>
      </w:r>
      <w:r>
        <w:t xml:space="preserve"> </w:t>
      </w:r>
      <w:r>
        <w:t>предложений</w:t>
      </w:r>
      <w:r>
        <w:t xml:space="preserve"> (</w:t>
      </w:r>
      <w:r>
        <w:t>общий</w:t>
      </w:r>
      <w:r>
        <w:t xml:space="preserve">, </w:t>
      </w:r>
      <w:r>
        <w:t>специальный</w:t>
      </w:r>
      <w:r>
        <w:t xml:space="preserve">, </w:t>
      </w:r>
      <w:r>
        <w:t>альтернативный</w:t>
      </w:r>
      <w:r>
        <w:t xml:space="preserve">, </w:t>
      </w:r>
      <w:r>
        <w:t>разделительный</w:t>
      </w:r>
      <w:r>
        <w:t xml:space="preserve"> </w:t>
      </w:r>
      <w:r>
        <w:t>вопросы</w:t>
      </w:r>
      <w:r>
        <w:t xml:space="preserve"> </w:t>
      </w:r>
      <w:r>
        <w:t>в</w:t>
      </w:r>
      <w:r>
        <w:t xml:space="preserve"> Present/Past/Future Simple Tense, Present/Past Continuous Tense, Present/Past Perfect Tense, Present Perfect Continuous Tense); </w:t>
      </w:r>
      <w:r>
        <w:t>повествовательные,</w:t>
      </w:r>
      <w:r>
        <w:t xml:space="preserve"> </w:t>
      </w:r>
      <w:r>
        <w:t>вопросительные</w:t>
      </w:r>
      <w:r>
        <w:t xml:space="preserve"> </w:t>
      </w:r>
      <w:r>
        <w:t>и</w:t>
      </w:r>
      <w:r>
        <w:t xml:space="preserve"> </w:t>
      </w:r>
      <w:r>
        <w:t>побудительные</w:t>
      </w:r>
      <w:r>
        <w:t xml:space="preserve"> </w:t>
      </w:r>
      <w:r>
        <w:t>предложения</w:t>
      </w:r>
      <w:r>
        <w:t xml:space="preserve"> </w:t>
      </w:r>
      <w:r>
        <w:t>в</w:t>
      </w:r>
      <w:r>
        <w:t xml:space="preserve"> </w:t>
      </w:r>
      <w:r>
        <w:t>косвенной</w:t>
      </w:r>
      <w:r>
        <w:t xml:space="preserve"> </w:t>
      </w:r>
      <w:r>
        <w:t xml:space="preserve">речи </w:t>
      </w:r>
    </w:p>
    <w:p w:rsidR="00F05CD3" w:rsidRDefault="00D67A33">
      <w:pPr>
        <w:ind w:left="1747" w:right="332" w:hanging="600"/>
      </w:pPr>
      <w:r>
        <w:t>в</w:t>
      </w:r>
      <w:r>
        <w:t xml:space="preserve"> </w:t>
      </w:r>
      <w:r>
        <w:t>настоящем</w:t>
      </w:r>
      <w:r>
        <w:t xml:space="preserve"> </w:t>
      </w:r>
      <w:r>
        <w:t>и</w:t>
      </w:r>
      <w:r>
        <w:t xml:space="preserve"> </w:t>
      </w:r>
      <w:r>
        <w:t>прошедшем</w:t>
      </w:r>
      <w:r>
        <w:t xml:space="preserve"> </w:t>
      </w:r>
      <w:r>
        <w:t>времени,</w:t>
      </w:r>
      <w:r>
        <w:t xml:space="preserve"> </w:t>
      </w:r>
      <w:r>
        <w:t>согласование</w:t>
      </w:r>
      <w:r>
        <w:t xml:space="preserve"> </w:t>
      </w:r>
      <w:r>
        <w:t>времѐн</w:t>
      </w:r>
      <w:r>
        <w:t xml:space="preserve"> </w:t>
      </w:r>
      <w:r>
        <w:t>в</w:t>
      </w:r>
      <w:r>
        <w:t xml:space="preserve"> </w:t>
      </w:r>
      <w:r>
        <w:t>рамках</w:t>
      </w:r>
      <w:r>
        <w:t xml:space="preserve"> </w:t>
      </w:r>
      <w:r>
        <w:t>сложного</w:t>
      </w:r>
      <w:r>
        <w:t xml:space="preserve"> </w:t>
      </w:r>
      <w:r>
        <w:t>предложения;</w:t>
      </w:r>
      <w:r>
        <w:t xml:space="preserve"> </w:t>
      </w:r>
      <w:r>
        <w:t>модальные глаголы в косвенной речи в настоящем и прошедшем времени; предложения</w:t>
      </w:r>
      <w:r>
        <w:t xml:space="preserve"> </w:t>
      </w:r>
      <w:r>
        <w:t>с</w:t>
      </w:r>
      <w:r>
        <w:t xml:space="preserve"> </w:t>
      </w:r>
      <w:r>
        <w:t>конструкциями</w:t>
      </w:r>
      <w:r>
        <w:t xml:space="preserve"> as </w:t>
      </w:r>
      <w:r>
        <w:t>…</w:t>
      </w:r>
      <w:r>
        <w:t xml:space="preserve"> as, not so </w:t>
      </w:r>
      <w:r>
        <w:t>…</w:t>
      </w:r>
      <w:r>
        <w:t xml:space="preserve"> as, both </w:t>
      </w:r>
      <w:r>
        <w:t>…</w:t>
      </w:r>
      <w:r>
        <w:t xml:space="preserve"> and </w:t>
      </w:r>
      <w:r>
        <w:t>…,</w:t>
      </w:r>
      <w:r>
        <w:t xml:space="preserve"> either </w:t>
      </w:r>
      <w:r>
        <w:t>…</w:t>
      </w:r>
      <w:r>
        <w:t xml:space="preserve"> or, neither </w:t>
      </w:r>
    </w:p>
    <w:p w:rsidR="00F05CD3" w:rsidRDefault="00D67A33">
      <w:pPr>
        <w:spacing w:after="7" w:line="248" w:lineRule="auto"/>
        <w:ind w:left="1730" w:right="6873" w:hanging="600"/>
      </w:pPr>
      <w:r>
        <w:t>…</w:t>
      </w:r>
      <w:r>
        <w:t xml:space="preserve"> nor; </w:t>
      </w:r>
      <w:r>
        <w:t>предл</w:t>
      </w:r>
      <w:r>
        <w:t>ожения</w:t>
      </w:r>
      <w:r>
        <w:t xml:space="preserve"> </w:t>
      </w:r>
      <w:r>
        <w:t>с</w:t>
      </w:r>
      <w:r>
        <w:t xml:space="preserve"> I wish; </w:t>
      </w:r>
    </w:p>
    <w:p w:rsidR="00F05CD3" w:rsidRDefault="00D67A33">
      <w:pPr>
        <w:spacing w:after="7" w:line="248" w:lineRule="auto"/>
        <w:ind w:left="1743" w:right="324" w:hanging="10"/>
      </w:pPr>
      <w:r>
        <w:t>конструкции</w:t>
      </w:r>
      <w:r>
        <w:t xml:space="preserve"> </w:t>
      </w:r>
      <w:r>
        <w:t>с</w:t>
      </w:r>
      <w:r>
        <w:t xml:space="preserve"> </w:t>
      </w:r>
      <w:r>
        <w:t>глаголами</w:t>
      </w:r>
      <w:r>
        <w:t xml:space="preserve"> </w:t>
      </w:r>
      <w:r>
        <w:t>на</w:t>
      </w:r>
      <w:r>
        <w:t xml:space="preserve"> -ing: to love/hate doing smth; </w:t>
      </w:r>
    </w:p>
    <w:p w:rsidR="00F05CD3" w:rsidRDefault="00D67A33">
      <w:pPr>
        <w:spacing w:after="37" w:line="248" w:lineRule="auto"/>
        <w:ind w:left="1743" w:right="324" w:hanging="10"/>
      </w:pPr>
      <w:r>
        <w:t>конструкции</w:t>
      </w:r>
      <w:r>
        <w:t xml:space="preserve"> c </w:t>
      </w:r>
      <w:r>
        <w:t>глаголами</w:t>
      </w:r>
      <w:r>
        <w:t xml:space="preserve"> to stop, to remember, to forget (</w:t>
      </w:r>
      <w:r>
        <w:t>разница</w:t>
      </w:r>
      <w:r>
        <w:t xml:space="preserve"> </w:t>
      </w:r>
      <w:r>
        <w:t>в</w:t>
      </w:r>
      <w:r>
        <w:t xml:space="preserve"> </w:t>
      </w:r>
      <w:r>
        <w:t>значении</w:t>
      </w:r>
      <w:r>
        <w:t xml:space="preserve"> to stop </w:t>
      </w:r>
    </w:p>
    <w:p w:rsidR="00F05CD3" w:rsidRDefault="00D67A33">
      <w:pPr>
        <w:ind w:left="1747" w:right="4780" w:hanging="600"/>
      </w:pPr>
      <w:r>
        <w:t xml:space="preserve">doing smth </w:t>
      </w:r>
      <w:r>
        <w:t>и</w:t>
      </w:r>
      <w:r>
        <w:t xml:space="preserve"> to stop to do smth); </w:t>
      </w:r>
      <w:r>
        <w:t>конструкция</w:t>
      </w:r>
      <w:r>
        <w:t xml:space="preserve"> </w:t>
      </w:r>
      <w:r>
        <w:t>It takes me … to do smth; конструкция</w:t>
      </w:r>
      <w:r>
        <w:t xml:space="preserve"> used to + </w:t>
      </w:r>
      <w:r>
        <w:t>инфинитив</w:t>
      </w:r>
      <w:r>
        <w:t xml:space="preserve"> </w:t>
      </w:r>
      <w:r>
        <w:t>глагола</w:t>
      </w:r>
      <w:r>
        <w:t xml:space="preserve">; </w:t>
      </w:r>
    </w:p>
    <w:p w:rsidR="00F05CD3" w:rsidRDefault="00D67A33">
      <w:pPr>
        <w:spacing w:after="7" w:line="248" w:lineRule="auto"/>
        <w:ind w:left="1743" w:right="324" w:hanging="10"/>
      </w:pPr>
      <w:r>
        <w:t>конструкции</w:t>
      </w:r>
      <w:r>
        <w:t xml:space="preserve"> be/get used to smth, be/get used to doing smth; </w:t>
      </w:r>
    </w:p>
    <w:p w:rsidR="00F05CD3" w:rsidRDefault="00D67A33">
      <w:pPr>
        <w:ind w:left="1733" w:right="332"/>
      </w:pPr>
      <w:r>
        <w:t>конструкции</w:t>
      </w:r>
      <w:r>
        <w:t xml:space="preserve"> </w:t>
      </w:r>
      <w:r>
        <w:t>I prefer, I’d prefer, I’d rather prefer, выражающие</w:t>
      </w:r>
      <w:r>
        <w:t xml:space="preserve"> </w:t>
      </w:r>
      <w:r>
        <w:t>предпочтение</w:t>
      </w:r>
      <w:r>
        <w:t xml:space="preserve">, </w:t>
      </w:r>
      <w:r>
        <w:t>а</w:t>
      </w:r>
      <w:r>
        <w:t xml:space="preserve"> </w:t>
      </w:r>
      <w:r>
        <w:t>также</w:t>
      </w:r>
      <w:r>
        <w:t xml:space="preserve"> </w:t>
      </w:r>
    </w:p>
    <w:p w:rsidR="00F05CD3" w:rsidRDefault="00D67A33">
      <w:pPr>
        <w:ind w:left="1747" w:right="332" w:hanging="600"/>
      </w:pPr>
      <w:r>
        <w:t>конструкций</w:t>
      </w:r>
      <w:r>
        <w:t xml:space="preserve"> </w:t>
      </w:r>
      <w:r>
        <w:t>I’d rather, You’d better;</w:t>
      </w:r>
      <w:r>
        <w:t xml:space="preserve"> </w:t>
      </w:r>
      <w:r>
        <w:t xml:space="preserve">подлежащее, выраженное собирательным существительным (family, police), и его </w:t>
      </w:r>
    </w:p>
    <w:p w:rsidR="00F05CD3" w:rsidRDefault="00D67A33">
      <w:pPr>
        <w:ind w:left="1147" w:right="332"/>
      </w:pPr>
      <w:r>
        <w:t>согласование со сказуемым;</w:t>
      </w:r>
      <w:r>
        <w:t xml:space="preserve"> </w:t>
      </w:r>
      <w:r>
        <w:t>глаголы (правильные и неправильные) в видовременных формах действительного залога в изъявительном наклонении (Present/Past/Future Simple Tense, Present</w:t>
      </w:r>
      <w:r>
        <w:t xml:space="preserve">/Past/Future </w:t>
      </w:r>
    </w:p>
    <w:p w:rsidR="00F05CD3" w:rsidRDefault="00D67A33">
      <w:pPr>
        <w:spacing w:after="7" w:line="248" w:lineRule="auto"/>
        <w:ind w:left="1140" w:right="324" w:hanging="10"/>
      </w:pPr>
      <w:r>
        <w:t xml:space="preserve">Continuous Tense, Present/Past Perfect Tense, Present Perfect Continuous Tense, Future-in-the- Past Tense) </w:t>
      </w:r>
      <w:r>
        <w:t>и</w:t>
      </w:r>
      <w:r>
        <w:t xml:space="preserve"> </w:t>
      </w:r>
      <w:r>
        <w:t>наиболее</w:t>
      </w:r>
      <w:r>
        <w:t xml:space="preserve"> </w:t>
      </w:r>
      <w:r>
        <w:t>употребительных</w:t>
      </w:r>
      <w:r>
        <w:t xml:space="preserve"> </w:t>
      </w:r>
      <w:r>
        <w:t>формах</w:t>
      </w:r>
      <w:r>
        <w:t xml:space="preserve"> </w:t>
      </w:r>
      <w:r>
        <w:t>страдательного</w:t>
      </w:r>
      <w:r>
        <w:t xml:space="preserve"> </w:t>
      </w:r>
      <w:r>
        <w:t>залога</w:t>
      </w:r>
      <w:r>
        <w:t xml:space="preserve"> (Present/Past Simple Passive, Present Perfect Passive); </w:t>
      </w:r>
      <w:r>
        <w:t>конструкция</w:t>
      </w:r>
      <w:r>
        <w:t xml:space="preserve"> to be going</w:t>
      </w:r>
      <w:r>
        <w:t xml:space="preserve"> to, </w:t>
      </w:r>
      <w:r>
        <w:t>формы</w:t>
      </w:r>
      <w:r>
        <w:t xml:space="preserve"> Future Simple Tense </w:t>
      </w:r>
      <w:r>
        <w:t>и</w:t>
      </w:r>
      <w:r>
        <w:t xml:space="preserve"> Present Continuous Tense </w:t>
      </w:r>
      <w:r>
        <w:t>для</w:t>
      </w:r>
      <w:r>
        <w:t xml:space="preserve"> </w:t>
      </w:r>
    </w:p>
    <w:p w:rsidR="00F05CD3" w:rsidRDefault="00D67A33">
      <w:pPr>
        <w:ind w:left="1747" w:right="332" w:hanging="600"/>
      </w:pPr>
      <w:r>
        <w:t>выражения</w:t>
      </w:r>
      <w:r>
        <w:t xml:space="preserve"> </w:t>
      </w:r>
      <w:r>
        <w:t>будущего</w:t>
      </w:r>
      <w:r>
        <w:t xml:space="preserve"> </w:t>
      </w:r>
      <w:r>
        <w:t>действия</w:t>
      </w:r>
      <w:r>
        <w:t xml:space="preserve">; </w:t>
      </w:r>
      <w:r>
        <w:t>модальные</w:t>
      </w:r>
      <w:r>
        <w:t xml:space="preserve"> </w:t>
      </w:r>
      <w:r>
        <w:t>глаголы</w:t>
      </w:r>
      <w:r>
        <w:t xml:space="preserve"> </w:t>
      </w:r>
      <w:r>
        <w:t>и</w:t>
      </w:r>
      <w:r>
        <w:t xml:space="preserve"> </w:t>
      </w:r>
      <w:r>
        <w:t>их</w:t>
      </w:r>
      <w:r>
        <w:t xml:space="preserve"> </w:t>
      </w:r>
      <w:r>
        <w:t>эквиваленты</w:t>
      </w:r>
      <w:r>
        <w:t xml:space="preserve"> (can/be able to, could, must/have to, may, might, </w:t>
      </w:r>
    </w:p>
    <w:p w:rsidR="00F05CD3" w:rsidRDefault="00D67A33">
      <w:pPr>
        <w:spacing w:after="7" w:line="248" w:lineRule="auto"/>
        <w:ind w:left="1140" w:right="324" w:hanging="10"/>
      </w:pPr>
      <w:r>
        <w:t xml:space="preserve">should, shall, would, will, need); </w:t>
      </w:r>
      <w:r>
        <w:t>неличные</w:t>
      </w:r>
      <w:r>
        <w:t xml:space="preserve"> </w:t>
      </w:r>
      <w:r>
        <w:t>формы</w:t>
      </w:r>
      <w:r>
        <w:t xml:space="preserve"> </w:t>
      </w:r>
      <w:r>
        <w:t>глагола</w:t>
      </w:r>
      <w:r>
        <w:t xml:space="preserve"> </w:t>
      </w:r>
      <w:r>
        <w:t>–</w:t>
      </w:r>
      <w:r>
        <w:t xml:space="preserve"> </w:t>
      </w:r>
      <w:r>
        <w:t>инфинитив</w:t>
      </w:r>
      <w:r>
        <w:t xml:space="preserve">, </w:t>
      </w:r>
      <w:r>
        <w:t>герунди</w:t>
      </w:r>
      <w:r>
        <w:t>й</w:t>
      </w:r>
      <w:r>
        <w:t xml:space="preserve">, </w:t>
      </w:r>
      <w:r>
        <w:t>причастие</w:t>
      </w:r>
      <w:r>
        <w:t xml:space="preserve"> (Participle I </w:t>
      </w:r>
      <w:r>
        <w:t>и</w:t>
      </w:r>
      <w:r>
        <w:t xml:space="preserve"> Participle II), </w:t>
      </w:r>
      <w:r>
        <w:t>причастия</w:t>
      </w:r>
      <w:r>
        <w:t xml:space="preserve"> </w:t>
      </w:r>
      <w:r>
        <w:t>в</w:t>
      </w:r>
      <w:r>
        <w:t xml:space="preserve"> </w:t>
      </w:r>
      <w:r>
        <w:t>функции</w:t>
      </w:r>
      <w:r>
        <w:t xml:space="preserve"> </w:t>
      </w:r>
      <w:r>
        <w:t>определения</w:t>
      </w:r>
      <w:r>
        <w:t xml:space="preserve"> (Participle I </w:t>
      </w:r>
      <w:r>
        <w:t>–</w:t>
      </w:r>
      <w:r>
        <w:t xml:space="preserve"> a playing child, Participle II </w:t>
      </w:r>
      <w:r>
        <w:t>–</w:t>
      </w:r>
      <w:r>
        <w:t xml:space="preserve"> a written text); </w:t>
      </w:r>
    </w:p>
    <w:p w:rsidR="00F05CD3" w:rsidRDefault="00D67A33">
      <w:pPr>
        <w:ind w:left="1733" w:right="332"/>
      </w:pPr>
      <w:r>
        <w:lastRenderedPageBreak/>
        <w:t>определѐнный,</w:t>
      </w:r>
      <w:r>
        <w:t xml:space="preserve"> </w:t>
      </w:r>
      <w:r>
        <w:t>неопределѐнный</w:t>
      </w:r>
      <w:r>
        <w:t xml:space="preserve"> </w:t>
      </w:r>
      <w:r>
        <w:t>и</w:t>
      </w:r>
      <w:r>
        <w:t xml:space="preserve"> </w:t>
      </w:r>
      <w:r>
        <w:t>нулевой</w:t>
      </w:r>
      <w:r>
        <w:t xml:space="preserve"> </w:t>
      </w:r>
      <w:r>
        <w:t>артикли;</w:t>
      </w:r>
      <w:r>
        <w:t xml:space="preserve"> </w:t>
      </w:r>
    </w:p>
    <w:p w:rsidR="00F05CD3" w:rsidRDefault="00D67A33">
      <w:pPr>
        <w:ind w:left="1733" w:right="332"/>
      </w:pPr>
      <w:r>
        <w:t>имена</w:t>
      </w:r>
      <w:r>
        <w:t xml:space="preserve"> </w:t>
      </w:r>
      <w:r>
        <w:t>существительные</w:t>
      </w:r>
      <w:r>
        <w:t xml:space="preserve"> </w:t>
      </w:r>
      <w:r>
        <w:t>во</w:t>
      </w:r>
      <w:r>
        <w:t xml:space="preserve"> </w:t>
      </w:r>
      <w:r>
        <w:t>множественном</w:t>
      </w:r>
      <w:r>
        <w:t xml:space="preserve"> </w:t>
      </w:r>
      <w:r>
        <w:t>числе,</w:t>
      </w:r>
      <w:r>
        <w:t xml:space="preserve"> </w:t>
      </w:r>
      <w:r>
        <w:t>образованных</w:t>
      </w:r>
      <w:r>
        <w:t xml:space="preserve"> </w:t>
      </w:r>
      <w:r>
        <w:t>по</w:t>
      </w:r>
      <w:r>
        <w:t xml:space="preserve"> </w:t>
      </w:r>
      <w:r>
        <w:t>правилу,</w:t>
      </w:r>
      <w:r>
        <w:t xml:space="preserve"> </w:t>
      </w:r>
      <w:r>
        <w:t>и</w:t>
      </w:r>
      <w:r>
        <w:t xml:space="preserve"> </w:t>
      </w:r>
    </w:p>
    <w:p w:rsidR="00F05CD3" w:rsidRDefault="00D67A33">
      <w:pPr>
        <w:ind w:left="1747" w:right="393" w:hanging="600"/>
      </w:pPr>
      <w:r>
        <w:t>исключения;</w:t>
      </w:r>
      <w:r>
        <w:t xml:space="preserve"> </w:t>
      </w:r>
      <w:r>
        <w:t>неисчисляемые</w:t>
      </w:r>
      <w:r>
        <w:t xml:space="preserve"> </w:t>
      </w:r>
      <w:r>
        <w:t>имена</w:t>
      </w:r>
      <w:r>
        <w:t xml:space="preserve"> </w:t>
      </w:r>
      <w:r>
        <w:t>существительные,</w:t>
      </w:r>
      <w:r>
        <w:t xml:space="preserve"> </w:t>
      </w:r>
      <w:r>
        <w:t>имеющие</w:t>
      </w:r>
      <w:r>
        <w:t xml:space="preserve"> </w:t>
      </w:r>
      <w:r>
        <w:t>форму</w:t>
      </w:r>
      <w:r>
        <w:t xml:space="preserve"> </w:t>
      </w:r>
      <w:r>
        <w:t>только</w:t>
      </w:r>
      <w:r>
        <w:t xml:space="preserve"> </w:t>
      </w:r>
      <w:r>
        <w:t xml:space="preserve">множественного </w:t>
      </w:r>
    </w:p>
    <w:p w:rsidR="00F05CD3" w:rsidRDefault="00D67A33">
      <w:pPr>
        <w:ind w:left="1747" w:right="4200" w:hanging="600"/>
      </w:pPr>
      <w:r>
        <w:t>числа;</w:t>
      </w:r>
      <w:r>
        <w:t xml:space="preserve"> </w:t>
      </w:r>
      <w:r>
        <w:t>притяжательный</w:t>
      </w:r>
      <w:r>
        <w:t xml:space="preserve"> </w:t>
      </w:r>
      <w:r>
        <w:t>падеж</w:t>
      </w:r>
      <w:r>
        <w:t xml:space="preserve"> </w:t>
      </w:r>
      <w:r>
        <w:t>имѐн</w:t>
      </w:r>
      <w:r>
        <w:t xml:space="preserve"> </w:t>
      </w:r>
      <w:r>
        <w:t>существительных;</w:t>
      </w:r>
      <w:r>
        <w:t xml:space="preserve"> </w:t>
      </w:r>
    </w:p>
    <w:p w:rsidR="00F05CD3" w:rsidRDefault="00D67A33">
      <w:pPr>
        <w:ind w:left="1733" w:right="332"/>
      </w:pPr>
      <w:r>
        <w:t xml:space="preserve">имена прилагательные и наречия в положительной, сравнительной и превосходной </w:t>
      </w:r>
    </w:p>
    <w:p w:rsidR="00F05CD3" w:rsidRDefault="00D67A33">
      <w:pPr>
        <w:ind w:left="1747" w:right="332" w:hanging="600"/>
      </w:pPr>
      <w:r>
        <w:t>степенях, образованных по правилу, и исключения;</w:t>
      </w:r>
      <w:r>
        <w:t xml:space="preserve"> </w:t>
      </w:r>
      <w:r>
        <w:t>порядок следования нескольких прилагательных (мнение –</w:t>
      </w:r>
      <w:r>
        <w:t xml:space="preserve"> </w:t>
      </w:r>
      <w:r>
        <w:t>размер –</w:t>
      </w:r>
      <w:r>
        <w:t xml:space="preserve"> </w:t>
      </w:r>
      <w:r>
        <w:t>возраст –</w:t>
      </w:r>
      <w:r>
        <w:t xml:space="preserve"> </w:t>
      </w:r>
      <w:r>
        <w:t>цвет –</w:t>
      </w:r>
      <w:r>
        <w:t xml:space="preserve"> </w:t>
      </w:r>
    </w:p>
    <w:p w:rsidR="00F05CD3" w:rsidRDefault="00D67A33">
      <w:pPr>
        <w:ind w:left="1147" w:right="332"/>
      </w:pPr>
      <w:r>
        <w:t>происхождение);</w:t>
      </w:r>
      <w:r>
        <w:t xml:space="preserve"> </w:t>
      </w:r>
    </w:p>
    <w:p w:rsidR="00F05CD3" w:rsidRDefault="00D67A33">
      <w:pPr>
        <w:spacing w:after="7" w:line="248" w:lineRule="auto"/>
        <w:ind w:left="1743" w:right="324" w:hanging="10"/>
      </w:pPr>
      <w:r>
        <w:t>слова</w:t>
      </w:r>
      <w:r>
        <w:t xml:space="preserve">, </w:t>
      </w:r>
      <w:r>
        <w:t>выражающие</w:t>
      </w:r>
      <w:r>
        <w:t xml:space="preserve"> </w:t>
      </w:r>
      <w:r>
        <w:t>количество</w:t>
      </w:r>
      <w:r>
        <w:t xml:space="preserve"> (many/much, little/a little, few/a few, a lot of); </w:t>
      </w:r>
    </w:p>
    <w:p w:rsidR="00F05CD3" w:rsidRDefault="00D67A33">
      <w:pPr>
        <w:ind w:left="1147" w:right="332" w:firstLine="600"/>
      </w:pPr>
      <w:r>
        <w:t>личные местоимения в именит</w:t>
      </w:r>
      <w:r>
        <w:t>ельном и объектном падежах, притяжательные местоимения (в том числе в абсолютной форме), возвратные, указательные, вопросительные местоимения;</w:t>
      </w:r>
      <w:r>
        <w:t xml:space="preserve"> </w:t>
      </w:r>
      <w:r>
        <w:t xml:space="preserve">неопределѐнные местоимения и их производные, отрицательные местоимения none, </w:t>
      </w:r>
    </w:p>
    <w:p w:rsidR="00F05CD3" w:rsidRDefault="00D67A33">
      <w:pPr>
        <w:ind w:left="1747" w:right="2055" w:hanging="600"/>
      </w:pPr>
      <w:r>
        <w:t>no и производные последнего (nobody</w:t>
      </w:r>
      <w:r>
        <w:t>, nothing, и другие);</w:t>
      </w:r>
      <w:r>
        <w:t xml:space="preserve"> </w:t>
      </w:r>
      <w:r>
        <w:t>количественные</w:t>
      </w:r>
      <w:r>
        <w:t xml:space="preserve"> </w:t>
      </w:r>
      <w:r>
        <w:t>и</w:t>
      </w:r>
      <w:r>
        <w:t xml:space="preserve"> </w:t>
      </w:r>
      <w:r>
        <w:t>порядковые</w:t>
      </w:r>
      <w:r>
        <w:t xml:space="preserve"> </w:t>
      </w:r>
      <w:r>
        <w:t>числительные;</w:t>
      </w:r>
      <w:r>
        <w:t xml:space="preserve"> </w:t>
      </w:r>
    </w:p>
    <w:p w:rsidR="00F05CD3" w:rsidRDefault="00D67A33">
      <w:pPr>
        <w:ind w:left="1733" w:right="332"/>
      </w:pPr>
      <w:r>
        <w:t xml:space="preserve">предлоги места, времени, направления, предлоги, употребляемые с глаголами в </w:t>
      </w:r>
    </w:p>
    <w:p w:rsidR="00F05CD3" w:rsidRDefault="00D67A33">
      <w:pPr>
        <w:ind w:left="1147" w:right="332"/>
      </w:pPr>
      <w:r>
        <w:t>страдательном залоге.</w:t>
      </w:r>
      <w:r>
        <w:t xml:space="preserve"> </w:t>
      </w:r>
    </w:p>
    <w:p w:rsidR="00F05CD3" w:rsidRDefault="00D67A33">
      <w:pPr>
        <w:ind w:left="1733" w:right="332"/>
      </w:pPr>
      <w:r>
        <w:t>6)</w:t>
      </w:r>
      <w:r>
        <w:rPr>
          <w:rFonts w:ascii="Arial" w:eastAsia="Arial" w:hAnsi="Arial" w:cs="Arial"/>
        </w:rPr>
        <w:t xml:space="preserve"> </w:t>
      </w:r>
      <w:r>
        <w:t>владеть</w:t>
      </w:r>
      <w:r>
        <w:t xml:space="preserve"> </w:t>
      </w:r>
      <w:r>
        <w:t>социокультурными</w:t>
      </w:r>
      <w:r>
        <w:t xml:space="preserve"> </w:t>
      </w:r>
      <w:r>
        <w:t>знаниями</w:t>
      </w:r>
      <w:r>
        <w:t xml:space="preserve"> </w:t>
      </w:r>
      <w:r>
        <w:t>и</w:t>
      </w:r>
      <w:r>
        <w:t xml:space="preserve"> </w:t>
      </w:r>
      <w:r>
        <w:t>умениями:</w:t>
      </w:r>
      <w:r>
        <w:t xml:space="preserve"> </w:t>
      </w:r>
    </w:p>
    <w:p w:rsidR="00F05CD3" w:rsidRDefault="00D67A33">
      <w:pPr>
        <w:ind w:left="1733" w:right="332"/>
      </w:pPr>
      <w:r>
        <w:t xml:space="preserve">знать/понимать речевые различия в ситуациях официального и неофициального </w:t>
      </w:r>
    </w:p>
    <w:p w:rsidR="00F05CD3" w:rsidRDefault="00D67A33">
      <w:pPr>
        <w:ind w:left="1147" w:right="332"/>
      </w:pPr>
      <w:r>
        <w:t>общения</w:t>
      </w:r>
      <w:r>
        <w:t xml:space="preserve"> </w:t>
      </w:r>
      <w:r>
        <w:t>в</w:t>
      </w:r>
      <w:r>
        <w:t xml:space="preserve"> </w:t>
      </w:r>
      <w:r>
        <w:t>рамках</w:t>
      </w:r>
      <w:r>
        <w:t xml:space="preserve"> </w:t>
      </w:r>
      <w:r>
        <w:t>тематического</w:t>
      </w:r>
      <w:r>
        <w:t xml:space="preserve"> </w:t>
      </w:r>
      <w:r>
        <w:t>содержания</w:t>
      </w:r>
      <w:r>
        <w:t xml:space="preserve"> </w:t>
      </w:r>
      <w:r>
        <w:t>речи</w:t>
      </w:r>
      <w:r>
        <w:t xml:space="preserve"> </w:t>
      </w:r>
      <w:r>
        <w:t>и</w:t>
      </w:r>
      <w:r>
        <w:t xml:space="preserve"> </w:t>
      </w:r>
      <w:r>
        <w:t>использовать</w:t>
      </w:r>
      <w:r>
        <w:t xml:space="preserve"> </w:t>
      </w:r>
      <w:r>
        <w:t>лексико</w:t>
      </w:r>
      <w:r>
        <w:t>-</w:t>
      </w:r>
      <w:r>
        <w:t>грамматические средства с учѐтом этих различий;</w:t>
      </w:r>
      <w:r>
        <w:t xml:space="preserve"> </w:t>
      </w:r>
    </w:p>
    <w:p w:rsidR="00F05CD3" w:rsidRDefault="00D67A33">
      <w:pPr>
        <w:tabs>
          <w:tab w:val="center" w:pos="2528"/>
          <w:tab w:val="center" w:pos="3646"/>
          <w:tab w:val="center" w:pos="4650"/>
          <w:tab w:val="center" w:pos="5648"/>
          <w:tab w:val="center" w:pos="6320"/>
          <w:tab w:val="center" w:pos="6998"/>
          <w:tab w:val="center" w:pos="7940"/>
          <w:tab w:val="center" w:pos="9055"/>
          <w:tab w:val="center" w:pos="10022"/>
        </w:tabs>
        <w:ind w:left="0"/>
        <w:jc w:val="left"/>
      </w:pPr>
      <w:r>
        <w:rPr>
          <w:rFonts w:ascii="Calibri" w:eastAsia="Calibri" w:hAnsi="Calibri" w:cs="Calibri"/>
          <w:sz w:val="22"/>
        </w:rPr>
        <w:tab/>
      </w:r>
      <w:r>
        <w:t xml:space="preserve">знать/понимать </w:t>
      </w:r>
      <w:r>
        <w:tab/>
        <w:t xml:space="preserve">и </w:t>
      </w:r>
      <w:r>
        <w:tab/>
        <w:t xml:space="preserve">использовать </w:t>
      </w:r>
      <w:r>
        <w:tab/>
        <w:t xml:space="preserve">в </w:t>
      </w:r>
      <w:r>
        <w:tab/>
        <w:t xml:space="preserve">устной </w:t>
      </w:r>
      <w:r>
        <w:tab/>
        <w:t xml:space="preserve">и </w:t>
      </w:r>
      <w:r>
        <w:tab/>
        <w:t xml:space="preserve">письменной </w:t>
      </w:r>
      <w:r>
        <w:tab/>
        <w:t>ре</w:t>
      </w:r>
      <w:r>
        <w:t xml:space="preserve">чи </w:t>
      </w:r>
      <w:r>
        <w:tab/>
        <w:t xml:space="preserve">наиболее </w:t>
      </w:r>
    </w:p>
    <w:p w:rsidR="00F05CD3" w:rsidRDefault="00D67A33">
      <w:pPr>
        <w:ind w:left="1147" w:right="332"/>
      </w:pPr>
      <w:r>
        <w:t>употребительную</w:t>
      </w:r>
      <w:r>
        <w:t xml:space="preserve"> </w:t>
      </w:r>
      <w:r>
        <w:t>тематическую</w:t>
      </w:r>
      <w:r>
        <w:t xml:space="preserve"> </w:t>
      </w:r>
      <w:r>
        <w:t>фоновую</w:t>
      </w:r>
      <w:r>
        <w:t xml:space="preserve"> </w:t>
      </w:r>
      <w:r>
        <w:t>лексику</w:t>
      </w:r>
      <w:r>
        <w:t xml:space="preserve"> </w:t>
      </w:r>
      <w:r>
        <w:t>и</w:t>
      </w:r>
      <w:r>
        <w:t xml:space="preserve"> </w:t>
      </w:r>
      <w:r>
        <w:t>реалии</w:t>
      </w:r>
      <w:r>
        <w:t xml:space="preserve"> </w:t>
      </w:r>
      <w:r>
        <w:t>страны/стран</w:t>
      </w:r>
      <w:r>
        <w:t xml:space="preserve"> </w:t>
      </w:r>
      <w:r>
        <w:t>изучаемого</w:t>
      </w:r>
      <w:r>
        <w:t xml:space="preserve"> </w:t>
      </w:r>
      <w:r>
        <w:t>языка (государственное устройство, система образования, страницы истории, основные праздники, этикетные особенности общения и другие);</w:t>
      </w:r>
      <w:r>
        <w:t xml:space="preserve"> </w:t>
      </w:r>
      <w:r>
        <w:t>иметь базовые знания о социокультурном портрете и культурном наследии родной  страны и страны/стран изучаемого языка; представлять родную страну и еѐ культуру на иностранном языке;</w:t>
      </w:r>
      <w:r>
        <w:t xml:space="preserve"> </w:t>
      </w:r>
      <w:r>
        <w:t>проявлять</w:t>
      </w:r>
      <w:r>
        <w:t xml:space="preserve"> </w:t>
      </w:r>
      <w:r>
        <w:t>уважение</w:t>
      </w:r>
      <w:r>
        <w:t xml:space="preserve"> </w:t>
      </w:r>
      <w:r>
        <w:t>к</w:t>
      </w:r>
      <w:r>
        <w:t xml:space="preserve"> </w:t>
      </w:r>
      <w:r>
        <w:t>иной</w:t>
      </w:r>
      <w:r>
        <w:t xml:space="preserve"> </w:t>
      </w:r>
      <w:r>
        <w:t>культуре,</w:t>
      </w:r>
      <w:r>
        <w:t xml:space="preserve"> </w:t>
      </w:r>
      <w:r>
        <w:t>соблюдать</w:t>
      </w:r>
      <w:r>
        <w:t xml:space="preserve"> </w:t>
      </w:r>
      <w:r>
        <w:t>нормы</w:t>
      </w:r>
      <w:r>
        <w:t xml:space="preserve"> </w:t>
      </w:r>
      <w:r>
        <w:t>вежливости</w:t>
      </w:r>
      <w:r>
        <w:t xml:space="preserve"> </w:t>
      </w:r>
      <w:r>
        <w:t>в</w:t>
      </w:r>
      <w:r>
        <w:t xml:space="preserve"> </w:t>
      </w:r>
      <w:r>
        <w:t>межкультур</w:t>
      </w:r>
      <w:r>
        <w:t xml:space="preserve">ном </w:t>
      </w:r>
    </w:p>
    <w:p w:rsidR="00F05CD3" w:rsidRDefault="00D67A33">
      <w:pPr>
        <w:ind w:left="1147" w:right="332"/>
      </w:pPr>
      <w:r>
        <w:t>общении.</w:t>
      </w:r>
      <w:r>
        <w:t xml:space="preserve"> </w:t>
      </w:r>
    </w:p>
    <w:p w:rsidR="00F05CD3" w:rsidRDefault="00D67A33">
      <w:pPr>
        <w:ind w:left="1147" w:right="332" w:firstLine="600"/>
      </w:pPr>
      <w:r>
        <w:t>7)</w:t>
      </w:r>
      <w:r>
        <w:rPr>
          <w:rFonts w:ascii="Arial" w:eastAsia="Arial" w:hAnsi="Arial" w:cs="Arial"/>
        </w:rPr>
        <w:t xml:space="preserve"> </w:t>
      </w:r>
      <w:r>
        <w:t>владеть</w:t>
      </w:r>
      <w:r>
        <w:t xml:space="preserve"> </w:t>
      </w:r>
      <w:r>
        <w:t>компенсаторными</w:t>
      </w:r>
      <w:r>
        <w:t xml:space="preserve"> </w:t>
      </w:r>
      <w:r>
        <w:t>умениями,</w:t>
      </w:r>
      <w:r>
        <w:t xml:space="preserve"> </w:t>
      </w:r>
      <w:r>
        <w:t>позволяющими</w:t>
      </w:r>
      <w:r>
        <w:t xml:space="preserve"> </w:t>
      </w:r>
      <w:r>
        <w:t>в</w:t>
      </w:r>
      <w:r>
        <w:t xml:space="preserve"> </w:t>
      </w:r>
      <w:r>
        <w:t>случае</w:t>
      </w:r>
      <w:r>
        <w:t xml:space="preserve"> </w:t>
      </w:r>
      <w:r>
        <w:t>сбоя</w:t>
      </w:r>
      <w:r>
        <w:t xml:space="preserve"> </w:t>
      </w:r>
      <w:r>
        <w:t>коммуникации, а также в условиях дефицита языковых средств:</w:t>
      </w:r>
      <w:r>
        <w:t xml:space="preserve"> </w:t>
      </w:r>
    </w:p>
    <w:p w:rsidR="00F05CD3" w:rsidRDefault="00D67A33">
      <w:pPr>
        <w:ind w:left="1147" w:right="332" w:firstLine="600"/>
      </w:pPr>
      <w:r>
        <w:t>использовать различные приѐмы переработки информации: при говорении –</w:t>
      </w:r>
      <w:r>
        <w:t xml:space="preserve"> </w:t>
      </w:r>
      <w:r>
        <w:t>переспрос, при говорении и письме –</w:t>
      </w:r>
      <w:r>
        <w:t xml:space="preserve"> </w:t>
      </w:r>
      <w:r>
        <w:t>описание/перифраз/толкование, при чтении и аудировании –</w:t>
      </w:r>
      <w:r>
        <w:t xml:space="preserve"> </w:t>
      </w:r>
      <w:r>
        <w:t>языковую и контекстуальную догадку;</w:t>
      </w:r>
      <w:r>
        <w:t xml:space="preserve"> </w:t>
      </w:r>
      <w:r>
        <w:t xml:space="preserve">владеть метапредметными умениями, позволяющими совершенствовать учебную </w:t>
      </w:r>
    </w:p>
    <w:p w:rsidR="00F05CD3" w:rsidRDefault="00D67A33">
      <w:pPr>
        <w:ind w:left="1747" w:right="332" w:hanging="600"/>
      </w:pPr>
      <w:r>
        <w:t>деятельность по овладению иностранным языком;</w:t>
      </w:r>
      <w:r>
        <w:t xml:space="preserve"> </w:t>
      </w:r>
      <w:r>
        <w:t>сравнивать, классифицировать, систематизиров</w:t>
      </w:r>
      <w:r>
        <w:t xml:space="preserve">ать и обобщать по существенным </w:t>
      </w:r>
    </w:p>
    <w:p w:rsidR="00F05CD3" w:rsidRDefault="00D67A33">
      <w:pPr>
        <w:ind w:left="1747" w:right="332" w:hanging="600"/>
      </w:pPr>
      <w:r>
        <w:t>признакам изученные языковые явления (лексические и грамматические);</w:t>
      </w:r>
      <w:r>
        <w:t xml:space="preserve"> </w:t>
      </w:r>
      <w:r>
        <w:t>использовать иноязычные словари и справочники, в том числе информационно</w:t>
      </w:r>
      <w:r>
        <w:t xml:space="preserve">- </w:t>
      </w:r>
    </w:p>
    <w:p w:rsidR="00F05CD3" w:rsidRDefault="00D67A33">
      <w:pPr>
        <w:ind w:left="1147" w:right="332"/>
      </w:pPr>
      <w:r>
        <w:t>справочные системы в электронной форме;</w:t>
      </w:r>
      <w:r>
        <w:t xml:space="preserve"> </w:t>
      </w:r>
      <w:r>
        <w:t>участвовать в учебно</w:t>
      </w:r>
      <w:r>
        <w:t>-</w:t>
      </w:r>
      <w:r>
        <w:t xml:space="preserve">исследовательской, </w:t>
      </w:r>
      <w:r>
        <w:t>проектной деятельности предметного и межпредметного характера с использованием материалов на английском языке и применением информационно</w:t>
      </w:r>
      <w:r>
        <w:t>-</w:t>
      </w:r>
      <w:r>
        <w:t>коммуникационных технологий;</w:t>
      </w:r>
      <w:r>
        <w:t xml:space="preserve"> </w:t>
      </w:r>
      <w:r>
        <w:t>соблюдать правила</w:t>
      </w:r>
      <w:r>
        <w:t xml:space="preserve"> </w:t>
      </w:r>
      <w:r>
        <w:t>информационной</w:t>
      </w:r>
      <w:r>
        <w:t xml:space="preserve"> </w:t>
      </w:r>
      <w:r>
        <w:t>безопасности</w:t>
      </w:r>
      <w:r>
        <w:t xml:space="preserve"> </w:t>
      </w:r>
      <w:r>
        <w:t>в ситуациях</w:t>
      </w:r>
      <w:r>
        <w:t xml:space="preserve"> </w:t>
      </w:r>
      <w:r>
        <w:t>повседневной</w:t>
      </w:r>
      <w:r>
        <w:t xml:space="preserve"> </w:t>
      </w:r>
      <w:r>
        <w:t xml:space="preserve">жизни </w:t>
      </w:r>
    </w:p>
    <w:p w:rsidR="00F05CD3" w:rsidRDefault="00D67A33">
      <w:pPr>
        <w:ind w:left="1147" w:right="332"/>
      </w:pPr>
      <w:r>
        <w:t>и при работ</w:t>
      </w:r>
      <w:r>
        <w:t>е в сети</w:t>
      </w:r>
      <w:r>
        <w:t xml:space="preserve"> </w:t>
      </w:r>
      <w:r>
        <w:t>Интернет</w:t>
      </w:r>
      <w:r>
        <w:t xml:space="preserve"> </w:t>
      </w:r>
    </w:p>
    <w:p w:rsidR="00F05CD3" w:rsidRDefault="00D67A33">
      <w:pPr>
        <w:spacing w:after="5" w:line="271" w:lineRule="auto"/>
        <w:ind w:left="1275" w:hanging="10"/>
      </w:pPr>
      <w:r>
        <w:rPr>
          <w:b/>
        </w:rPr>
        <w:t xml:space="preserve">ТРЕБОВАНИЯ К РЕЗУЛЬТАТАМ ОСВОЕНИЯ ОСНОВНОЙ </w:t>
      </w:r>
    </w:p>
    <w:p w:rsidR="00F05CD3" w:rsidRDefault="00D67A33">
      <w:pPr>
        <w:spacing w:after="5" w:line="271" w:lineRule="auto"/>
        <w:ind w:left="1275" w:hanging="10"/>
      </w:pPr>
      <w:r>
        <w:rPr>
          <w:b/>
        </w:rPr>
        <w:lastRenderedPageBreak/>
        <w:t xml:space="preserve">ОБРАЗОВАТЕЛЬНОЙ ПРОГРАММЫ </w:t>
      </w:r>
    </w:p>
    <w:p w:rsidR="00F05CD3" w:rsidRDefault="00D67A33">
      <w:pPr>
        <w:spacing w:after="0" w:line="259" w:lineRule="auto"/>
        <w:ind w:left="0"/>
        <w:jc w:val="left"/>
      </w:pPr>
      <w:r>
        <w:rPr>
          <w:b/>
        </w:rPr>
        <w:t xml:space="preserve"> </w:t>
      </w:r>
    </w:p>
    <w:p w:rsidR="00F05CD3" w:rsidRDefault="00D67A33">
      <w:pPr>
        <w:numPr>
          <w:ilvl w:val="0"/>
          <w:numId w:val="115"/>
        </w:numPr>
        <w:spacing w:after="5" w:line="271" w:lineRule="auto"/>
        <w:ind w:right="8401" w:hanging="300"/>
      </w:pPr>
      <w:r>
        <w:rPr>
          <w:b/>
        </w:rPr>
        <w:t xml:space="preserve">КЛАСС </w:t>
      </w:r>
    </w:p>
    <w:tbl>
      <w:tblPr>
        <w:tblStyle w:val="TableGrid"/>
        <w:tblW w:w="9215" w:type="dxa"/>
        <w:tblInd w:w="1275" w:type="dxa"/>
        <w:tblCellMar>
          <w:top w:w="45" w:type="dxa"/>
          <w:left w:w="2" w:type="dxa"/>
          <w:bottom w:w="0" w:type="dxa"/>
          <w:right w:w="49" w:type="dxa"/>
        </w:tblCellMar>
        <w:tblLook w:val="04A0" w:firstRow="1" w:lastRow="0" w:firstColumn="1" w:lastColumn="0" w:noHBand="0" w:noVBand="1"/>
      </w:tblPr>
      <w:tblGrid>
        <w:gridCol w:w="1973"/>
        <w:gridCol w:w="7242"/>
      </w:tblGrid>
      <w:tr w:rsidR="00F05CD3">
        <w:trPr>
          <w:trHeight w:val="87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48" w:firstLine="62"/>
              <w:jc w:val="left"/>
            </w:pPr>
            <w:r>
              <w:rPr>
                <w:b/>
              </w:rPr>
              <w:t xml:space="preserve">Код проверяемого результата </w:t>
            </w:r>
          </w:p>
        </w:tc>
        <w:tc>
          <w:tcPr>
            <w:tcW w:w="7242"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53" w:firstLine="60"/>
            </w:pPr>
            <w:r>
              <w:rPr>
                <w:b/>
              </w:rPr>
              <w:t xml:space="preserve">Проверяемые предметные результаты освоения основной образовательной программы среднего общего образования </w:t>
            </w:r>
          </w:p>
        </w:tc>
      </w:tr>
      <w:tr w:rsidR="00F05CD3">
        <w:trPr>
          <w:trHeight w:val="14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57"/>
            </w:pPr>
            <w: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w:t>
            </w:r>
            <w:r>
              <w:t xml:space="preserve">   </w:t>
            </w:r>
            <w:r>
              <w:t>жизненных</w:t>
            </w:r>
            <w:r>
              <w:t xml:space="preserve">   </w:t>
            </w:r>
            <w:r>
              <w:t>условиях,</w:t>
            </w:r>
            <w:r>
              <w:t xml:space="preserve">   </w:t>
            </w:r>
            <w:r>
              <w:t>должны</w:t>
            </w:r>
            <w:r>
              <w:t xml:space="preserve">   </w:t>
            </w:r>
            <w:r>
              <w:t>отражать</w:t>
            </w:r>
            <w:r>
              <w:t xml:space="preserve"> </w:t>
            </w:r>
            <w:r>
              <w:t>сформированность</w:t>
            </w:r>
            <w:r>
              <w:t xml:space="preserve"> </w:t>
            </w:r>
            <w:r>
              <w:t>иноязычной</w:t>
            </w:r>
            <w:r>
              <w:t xml:space="preserve"> </w:t>
            </w:r>
            <w:r>
              <w:t>коммуникативной</w:t>
            </w:r>
            <w:r>
              <w:t xml:space="preserve"> </w:t>
            </w:r>
            <w:r>
              <w:t>компетенции</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36" w:type="dxa"/>
          <w:left w:w="2" w:type="dxa"/>
          <w:bottom w:w="0" w:type="dxa"/>
          <w:right w:w="29" w:type="dxa"/>
        </w:tblCellMar>
        <w:tblLook w:val="04A0" w:firstRow="1" w:lastRow="0" w:firstColumn="1" w:lastColumn="0" w:noHBand="0" w:noVBand="1"/>
      </w:tblPr>
      <w:tblGrid>
        <w:gridCol w:w="1973"/>
        <w:gridCol w:w="7242"/>
      </w:tblGrid>
      <w:tr w:rsidR="00F05CD3">
        <w:trPr>
          <w:trHeight w:val="603"/>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на</w:t>
            </w:r>
            <w:r>
              <w:t xml:space="preserve"> </w:t>
            </w:r>
            <w:r>
              <w:t>пороговом</w:t>
            </w:r>
            <w:r>
              <w:t xml:space="preserve"> </w:t>
            </w:r>
            <w:r>
              <w:t>уровне</w:t>
            </w:r>
            <w:r>
              <w:t xml:space="preserve"> </w:t>
            </w:r>
            <w:r>
              <w:t>в</w:t>
            </w:r>
            <w:r>
              <w:t xml:space="preserve"> </w:t>
            </w:r>
            <w:r>
              <w:t>совокупности</w:t>
            </w:r>
            <w:r>
              <w:t xml:space="preserve"> </w:t>
            </w:r>
            <w:r>
              <w:t>еѐ</w:t>
            </w:r>
            <w:r>
              <w:t xml:space="preserve"> </w:t>
            </w:r>
            <w:r>
              <w:t>составляющих</w:t>
            </w:r>
            <w:r>
              <w:t xml:space="preserve"> </w:t>
            </w:r>
            <w:r>
              <w:t>–</w:t>
            </w:r>
            <w:r>
              <w:t xml:space="preserve"> </w:t>
            </w:r>
            <w:r>
              <w:t>речевой, языковой, социокультурной, компенсаторной, метапредметной</w:t>
            </w:r>
            <w:r>
              <w:t xml:space="preserve">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1"/>
              <w:jc w:val="center"/>
            </w:pPr>
            <w:r>
              <w:t xml:space="preserve">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Коммуникативные</w:t>
            </w:r>
            <w:r>
              <w:t xml:space="preserve"> </w:t>
            </w:r>
            <w:r>
              <w:t>умения</w:t>
            </w:r>
            <w:r>
              <w:t xml:space="preserve"> </w:t>
            </w:r>
          </w:p>
          <w:p w:rsidR="00F05CD3" w:rsidRDefault="00D67A33">
            <w:pPr>
              <w:spacing w:after="0" w:line="259" w:lineRule="auto"/>
              <w:ind w:left="444"/>
              <w:jc w:val="left"/>
            </w:pPr>
            <w:r>
              <w:t>Владеть</w:t>
            </w:r>
            <w:r>
              <w:t xml:space="preserve"> </w:t>
            </w:r>
            <w:r>
              <w:t>основными</w:t>
            </w:r>
            <w:r>
              <w:t xml:space="preserve"> </w:t>
            </w:r>
            <w:r>
              <w:t>видами</w:t>
            </w:r>
            <w:r>
              <w:t xml:space="preserve"> </w:t>
            </w:r>
            <w:r>
              <w:t>речевой</w:t>
            </w:r>
            <w:r>
              <w:t xml:space="preserve"> </w:t>
            </w:r>
            <w:r>
              <w:t>деятельности</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4"/>
              <w:jc w:val="center"/>
            </w:pPr>
            <w:r>
              <w:rPr>
                <w:i/>
              </w:rPr>
              <w:t xml:space="preserve">1.1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rPr>
                <w:i/>
              </w:rPr>
              <w:t xml:space="preserve">Говорение </w:t>
            </w:r>
          </w:p>
        </w:tc>
      </w:tr>
      <w:tr w:rsidR="00F05CD3">
        <w:trPr>
          <w:trHeight w:val="22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1"/>
              <w:jc w:val="center"/>
            </w:pPr>
            <w:r>
              <w:t xml:space="preserve">1.1.1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58"/>
            </w:pPr>
            <w:r>
              <w:t>Вести</w:t>
            </w:r>
            <w:r>
              <w:t xml:space="preserve"> </w:t>
            </w:r>
            <w:r>
              <w:t>разные</w:t>
            </w:r>
            <w:r>
              <w:t xml:space="preserve"> </w:t>
            </w:r>
            <w:r>
              <w:t>виды</w:t>
            </w:r>
            <w:r>
              <w:t xml:space="preserve"> </w:t>
            </w:r>
            <w:r>
              <w:t>диалога</w:t>
            </w:r>
            <w:r>
              <w:t xml:space="preserve"> </w:t>
            </w:r>
            <w:r>
              <w:t>(диалог</w:t>
            </w:r>
            <w:r>
              <w:t xml:space="preserve"> </w:t>
            </w:r>
            <w:r>
              <w:t>этикетного</w:t>
            </w:r>
            <w:r>
              <w:t xml:space="preserve"> </w:t>
            </w:r>
            <w:r>
              <w:t>характера,</w:t>
            </w:r>
            <w:r>
              <w:t xml:space="preserve"> </w:t>
            </w:r>
            <w:r>
              <w:t>диалог –</w:t>
            </w:r>
            <w:r>
              <w:t xml:space="preserve"> </w:t>
            </w:r>
            <w:r>
              <w:t>побуждение к действию, диалог</w:t>
            </w:r>
            <w:r>
              <w:t>-</w:t>
            </w:r>
            <w:r>
              <w:t>расспрос, диалог –</w:t>
            </w:r>
            <w:r>
              <w:t xml:space="preserve"> </w:t>
            </w:r>
            <w:r>
              <w:t>обмен мнениями, комбинированный диалог) в стандартных ситуациях неофициального и</w:t>
            </w:r>
            <w:r>
              <w:t xml:space="preserve"> </w:t>
            </w:r>
            <w:r>
              <w:t>официального общения</w:t>
            </w:r>
            <w:r>
              <w:t xml:space="preserve"> </w:t>
            </w:r>
            <w:r>
              <w:t>в</w:t>
            </w:r>
            <w:r>
              <w:t xml:space="preserve"> </w:t>
            </w:r>
            <w:r>
              <w:t>рамках</w:t>
            </w:r>
            <w:r>
              <w:t xml:space="preserve"> </w:t>
            </w:r>
            <w:r>
              <w:t>отобранного</w:t>
            </w:r>
            <w:r>
              <w:t xml:space="preserve"> </w:t>
            </w:r>
            <w:r>
              <w:t>тематического содержания речи с вербальными и (или) зрительными опорами с соблюдением норм речевого этикета, принятых</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(8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1430"/>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1"/>
              <w:jc w:val="center"/>
            </w:pPr>
            <w:r>
              <w:t xml:space="preserve">1.1.2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71"/>
            </w:pPr>
            <w: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w:t>
            </w:r>
            <w:r>
              <w:t xml:space="preserve"> </w:t>
            </w:r>
            <w:r>
              <w:t>с</w:t>
            </w:r>
            <w:r>
              <w:t xml:space="preserve"> </w:t>
            </w:r>
            <w:r>
              <w:t>вербальными</w:t>
            </w:r>
            <w:r>
              <w:t xml:space="preserve"> </w:t>
            </w:r>
            <w:r>
              <w:t>и</w:t>
            </w:r>
            <w:r>
              <w:t xml:space="preserve"> </w:t>
            </w:r>
            <w:r>
              <w:t>(или)</w:t>
            </w:r>
            <w:r>
              <w:t xml:space="preserve"> </w:t>
            </w:r>
            <w:r>
              <w:t>зрительными</w:t>
            </w:r>
            <w:r>
              <w:t xml:space="preserve"> </w:t>
            </w:r>
            <w:r>
              <w:t>опорами</w:t>
            </w:r>
            <w:r>
              <w:t xml:space="preserve"> </w:t>
            </w:r>
            <w:r>
              <w:t>или</w:t>
            </w:r>
            <w:r>
              <w:t xml:space="preserve"> </w:t>
            </w:r>
            <w:r>
              <w:t>без</w:t>
            </w:r>
            <w:r>
              <w:t xml:space="preserve"> </w:t>
            </w:r>
            <w:r>
              <w:t>опор</w:t>
            </w:r>
            <w:r>
              <w:t xml:space="preserve"> </w:t>
            </w:r>
            <w:r>
              <w:t>в</w:t>
            </w:r>
            <w:r>
              <w:t xml:space="preserve"> </w:t>
            </w:r>
            <w:r>
              <w:t>рамках</w:t>
            </w:r>
            <w:r>
              <w:t xml:space="preserve"> </w:t>
            </w:r>
            <w:r>
              <w:t>отобранного</w:t>
            </w:r>
            <w:r>
              <w:t xml:space="preserve"> </w:t>
            </w:r>
            <w:r>
              <w:t>тематиче</w:t>
            </w:r>
            <w:r>
              <w:t>ского</w:t>
            </w:r>
            <w:r>
              <w:t xml:space="preserve"> </w:t>
            </w:r>
            <w:r>
              <w:t>содержания</w:t>
            </w:r>
            <w:r>
              <w:t xml:space="preserve"> </w:t>
            </w:r>
            <w:r>
              <w:t>речи</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1"/>
              <w:jc w:val="center"/>
            </w:pPr>
            <w:r>
              <w:t xml:space="preserve">1.1.3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18"/>
            </w:pPr>
            <w:r>
              <w:t>Излагать</w:t>
            </w:r>
            <w:r>
              <w:t xml:space="preserve"> </w:t>
            </w:r>
            <w:r>
              <w:t>основное</w:t>
            </w:r>
            <w:r>
              <w:t xml:space="preserve"> </w:t>
            </w:r>
            <w:r>
              <w:t>содержание</w:t>
            </w:r>
            <w:r>
              <w:t xml:space="preserve"> </w:t>
            </w:r>
            <w:r>
              <w:t>прочитанного</w:t>
            </w:r>
            <w:r>
              <w:t xml:space="preserve"> </w:t>
            </w:r>
            <w:r>
              <w:t>(прослушанного) текста</w:t>
            </w:r>
            <w:r>
              <w:t xml:space="preserve"> </w:t>
            </w:r>
            <w:r>
              <w:t>с</w:t>
            </w:r>
            <w:r>
              <w:t xml:space="preserve"> </w:t>
            </w:r>
            <w:r>
              <w:t>выражением своего отношения (объѐм</w:t>
            </w:r>
            <w:r>
              <w:t xml:space="preserve"> </w:t>
            </w:r>
            <w:r>
              <w:t>монологического</w:t>
            </w:r>
            <w:r>
              <w:t xml:space="preserve"> </w:t>
            </w:r>
            <w:r>
              <w:t>высказывания</w:t>
            </w:r>
            <w:r>
              <w:t xml:space="preserve"> </w:t>
            </w:r>
            <w:r>
              <w:t>–</w:t>
            </w:r>
            <w:r>
              <w:t xml:space="preserve"> </w:t>
            </w:r>
            <w:r>
              <w:t>до 14 фраз)</w:t>
            </w:r>
            <w:r>
              <w:t xml:space="preserve"> </w:t>
            </w:r>
          </w:p>
        </w:tc>
      </w:tr>
      <w:tr w:rsidR="00F05CD3">
        <w:trPr>
          <w:trHeight w:val="605"/>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1"/>
              <w:jc w:val="center"/>
            </w:pPr>
            <w:r>
              <w:t xml:space="preserve">1.1.4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Устно</w:t>
            </w:r>
            <w:r>
              <w:t xml:space="preserve"> </w:t>
            </w:r>
            <w:r>
              <w:t>излагать</w:t>
            </w:r>
            <w:r>
              <w:t xml:space="preserve"> </w:t>
            </w:r>
            <w:r>
              <w:t>результаты</w:t>
            </w:r>
            <w:r>
              <w:t xml:space="preserve"> </w:t>
            </w:r>
            <w:r>
              <w:t>выполненной</w:t>
            </w:r>
            <w:r>
              <w:t xml:space="preserve"> </w:t>
            </w:r>
            <w:r>
              <w:t>проектной</w:t>
            </w:r>
            <w:r>
              <w:t xml:space="preserve"> </w:t>
            </w:r>
            <w:r>
              <w:t>работы (объѐм –</w:t>
            </w:r>
            <w:r>
              <w:t xml:space="preserve"> </w:t>
            </w:r>
            <w:r>
              <w:t>до 14 фраз)</w:t>
            </w:r>
            <w:r>
              <w:t xml:space="preserve"> </w:t>
            </w:r>
          </w:p>
        </w:tc>
      </w:tr>
      <w:tr w:rsidR="00F05CD3">
        <w:trPr>
          <w:trHeight w:val="32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4"/>
              <w:jc w:val="center"/>
            </w:pPr>
            <w:r>
              <w:rPr>
                <w:i/>
              </w:rPr>
              <w:t xml:space="preserve">1.2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rPr>
                <w:i/>
              </w:rPr>
              <w:t xml:space="preserve">Аудирование </w:t>
            </w:r>
          </w:p>
        </w:tc>
      </w:tr>
      <w:tr w:rsidR="00F05CD3">
        <w:trPr>
          <w:trHeight w:val="1709"/>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5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1"/>
              <w:jc w:val="center"/>
            </w:pPr>
            <w:r>
              <w:t xml:space="preserve">1.2.1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74"/>
            </w:pPr>
            <w:r>
              <w:t>Воспринимать на слух и понимать аутентичные тексты, содержащие</w:t>
            </w:r>
            <w:r>
              <w:t xml:space="preserve"> </w:t>
            </w:r>
            <w:r>
              <w:t>отдельные</w:t>
            </w:r>
            <w:r>
              <w:t xml:space="preserve"> </w:t>
            </w:r>
            <w:r>
              <w:t>неизученные</w:t>
            </w:r>
            <w:r>
              <w:t xml:space="preserve"> </w:t>
            </w:r>
            <w:r>
              <w:t>языковые</w:t>
            </w:r>
            <w:r>
              <w:t xml:space="preserve"> </w:t>
            </w:r>
            <w:r>
              <w:t>явления,</w:t>
            </w:r>
            <w:r>
              <w:t xml:space="preserve"> </w:t>
            </w:r>
            <w:r>
              <w:t>с</w:t>
            </w:r>
            <w:r>
              <w:t xml:space="preserve"> </w:t>
            </w:r>
            <w:r>
              <w:t>разной глубиной проникновения в содержание текста: с пониманием основного содержания, с пониманием (нужной, интересующей, запрашиваемой)</w:t>
            </w:r>
            <w:r>
              <w:t xml:space="preserve"> </w:t>
            </w:r>
            <w:r>
              <w:t>информации</w:t>
            </w:r>
            <w:r>
              <w:t xml:space="preserve"> </w:t>
            </w:r>
            <w:r>
              <w:t>(время</w:t>
            </w:r>
            <w:r>
              <w:t xml:space="preserve"> </w:t>
            </w:r>
            <w:r>
              <w:t>звучания</w:t>
            </w:r>
            <w:r>
              <w:t xml:space="preserve"> </w:t>
            </w:r>
            <w:r>
              <w:t>текста</w:t>
            </w:r>
            <w:r>
              <w:t xml:space="preserve"> </w:t>
            </w:r>
            <w:r>
              <w:t>(текстов)</w:t>
            </w:r>
            <w:r>
              <w:t xml:space="preserve"> </w:t>
            </w:r>
            <w:r>
              <w:t>для</w:t>
            </w:r>
            <w:r>
              <w:t xml:space="preserve"> </w:t>
            </w:r>
            <w:r>
              <w:t>аудирования</w:t>
            </w:r>
            <w:r>
              <w:t xml:space="preserve"> </w:t>
            </w:r>
            <w:r>
              <w:t>–</w:t>
            </w:r>
            <w:r>
              <w:t xml:space="preserve"> </w:t>
            </w:r>
            <w:r>
              <w:t>до</w:t>
            </w:r>
            <w:r>
              <w:t xml:space="preserve"> 2,5 </w:t>
            </w:r>
            <w:r>
              <w:t>минут)</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4"/>
              <w:jc w:val="center"/>
            </w:pPr>
            <w:r>
              <w:rPr>
                <w:i/>
              </w:rPr>
              <w:t xml:space="preserve">1.3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rPr>
                <w:i/>
              </w:rPr>
              <w:t xml:space="preserve">Смысловое чтение </w:t>
            </w:r>
          </w:p>
        </w:tc>
      </w:tr>
      <w:tr w:rsidR="00F05CD3">
        <w:trPr>
          <w:trHeight w:val="308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1"/>
              <w:jc w:val="center"/>
            </w:pPr>
            <w:r>
              <w:t xml:space="preserve">1.3.1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6"/>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w:t>
            </w:r>
            <w:r>
              <w:t>ющей, запрашиваемой) информации, с полным п ониманием прочитанного</w:t>
            </w:r>
            <w:r>
              <w:t xml:space="preserve"> </w:t>
            </w:r>
            <w:r>
              <w:t>(объѐм</w:t>
            </w:r>
            <w:r>
              <w:t xml:space="preserve"> </w:t>
            </w:r>
            <w:r>
              <w:t>текста</w:t>
            </w:r>
            <w:r>
              <w:t xml:space="preserve"> </w:t>
            </w:r>
            <w:r>
              <w:t>(текстов)</w:t>
            </w:r>
            <w:r>
              <w:t xml:space="preserve"> </w:t>
            </w:r>
            <w:r>
              <w:t>для</w:t>
            </w:r>
            <w:r>
              <w:t xml:space="preserve"> </w:t>
            </w:r>
            <w:r>
              <w:t>чтения</w:t>
            </w:r>
            <w:r>
              <w:t xml:space="preserve"> </w:t>
            </w:r>
            <w:r>
              <w:t>–</w:t>
            </w:r>
            <w:r>
              <w:t xml:space="preserve"> 500-700 </w:t>
            </w:r>
            <w:r>
              <w:t>слов); читать про себя и устанавливать причинно</w:t>
            </w:r>
            <w:r>
              <w:t>-</w:t>
            </w:r>
            <w:r>
              <w:t>следственную взаимосвязь</w:t>
            </w:r>
            <w:r>
              <w:t xml:space="preserve"> </w:t>
            </w:r>
            <w:r>
              <w:t>изложенных</w:t>
            </w:r>
            <w:r>
              <w:t xml:space="preserve"> </w:t>
            </w:r>
            <w:r>
              <w:t>в</w:t>
            </w:r>
            <w:r>
              <w:t xml:space="preserve"> </w:t>
            </w:r>
            <w:r>
              <w:t>тексте</w:t>
            </w:r>
            <w:r>
              <w:t xml:space="preserve"> </w:t>
            </w:r>
            <w:r>
              <w:t>фактов</w:t>
            </w:r>
            <w:r>
              <w:t xml:space="preserve"> </w:t>
            </w:r>
            <w:r>
              <w:t>и</w:t>
            </w:r>
            <w:r>
              <w:t xml:space="preserve"> </w:t>
            </w:r>
            <w:r>
              <w:t>событий;</w:t>
            </w:r>
            <w:r>
              <w:t xml:space="preserve"> </w:t>
            </w:r>
            <w:r>
              <w:t>читать</w:t>
            </w:r>
            <w:r>
              <w:t xml:space="preserve"> </w:t>
            </w:r>
            <w:r>
              <w:t>про</w:t>
            </w:r>
            <w:r>
              <w:t xml:space="preserve"> </w:t>
            </w:r>
            <w:r>
              <w:t>себя несплошные тексты (таблицы, диаграммы, графики и другие) и понимать представленную в них информацию</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4"/>
              <w:jc w:val="center"/>
            </w:pPr>
            <w:r>
              <w:rPr>
                <w:i/>
              </w:rPr>
              <w:t xml:space="preserve">1.4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rPr>
                <w:i/>
              </w:rPr>
              <w:t xml:space="preserve">Письменная речь </w:t>
            </w:r>
          </w:p>
        </w:tc>
      </w:tr>
      <w:tr w:rsidR="00F05CD3">
        <w:trPr>
          <w:trHeight w:val="869"/>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1"/>
              <w:jc w:val="center"/>
            </w:pPr>
            <w:r>
              <w:t xml:space="preserve">1.4.1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93"/>
            </w:pPr>
            <w:r>
              <w:t>Заполнять</w:t>
            </w:r>
            <w:r>
              <w:t xml:space="preserve"> </w:t>
            </w:r>
            <w:r>
              <w:t>анкеты</w:t>
            </w:r>
            <w:r>
              <w:t xml:space="preserve"> </w:t>
            </w:r>
            <w:r>
              <w:t>и</w:t>
            </w:r>
            <w:r>
              <w:t xml:space="preserve"> </w:t>
            </w:r>
            <w:r>
              <w:t>формуляры,</w:t>
            </w:r>
            <w:r>
              <w:t xml:space="preserve"> </w:t>
            </w:r>
            <w:r>
              <w:t>сообщая</w:t>
            </w:r>
            <w:r>
              <w:t xml:space="preserve"> </w:t>
            </w:r>
            <w:r>
              <w:t>о</w:t>
            </w:r>
            <w:r>
              <w:t xml:space="preserve"> </w:t>
            </w:r>
            <w:r>
              <w:t>себе</w:t>
            </w:r>
            <w:r>
              <w:t xml:space="preserve"> </w:t>
            </w:r>
            <w:r>
              <w:t>основные сведения,</w:t>
            </w:r>
            <w:r>
              <w:t xml:space="preserve"> </w:t>
            </w:r>
            <w:r>
              <w:t>в</w:t>
            </w:r>
            <w:r>
              <w:t xml:space="preserve"> </w:t>
            </w:r>
            <w:r>
              <w:t>соответствии</w:t>
            </w:r>
            <w:r>
              <w:t xml:space="preserve"> </w:t>
            </w:r>
            <w:r>
              <w:t>с</w:t>
            </w:r>
            <w:r>
              <w:t xml:space="preserve"> </w:t>
            </w:r>
            <w:r>
              <w:t>нормами,</w:t>
            </w:r>
            <w:r>
              <w:t xml:space="preserve"> </w:t>
            </w:r>
            <w:r>
              <w:t>принятыми</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6" w:type="dxa"/>
          <w:left w:w="2" w:type="dxa"/>
          <w:bottom w:w="0" w:type="dxa"/>
          <w:right w:w="37" w:type="dxa"/>
        </w:tblCellMar>
        <w:tblLook w:val="04A0" w:firstRow="1" w:lastRow="0" w:firstColumn="1" w:lastColumn="0" w:noHBand="0" w:noVBand="1"/>
      </w:tblPr>
      <w:tblGrid>
        <w:gridCol w:w="1973"/>
        <w:gridCol w:w="7242"/>
      </w:tblGrid>
      <w:tr w:rsidR="00F05CD3">
        <w:trPr>
          <w:trHeight w:val="87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1.4.2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01"/>
            </w:pPr>
            <w:r>
              <w:t>Писать</w:t>
            </w:r>
            <w:r>
              <w:t xml:space="preserve"> </w:t>
            </w:r>
            <w:r>
              <w:t>электронное</w:t>
            </w:r>
            <w:r>
              <w:t xml:space="preserve"> </w:t>
            </w:r>
            <w:r>
              <w:t>сообщение</w:t>
            </w:r>
            <w:r>
              <w:t xml:space="preserve"> </w:t>
            </w:r>
            <w:r>
              <w:t>личного</w:t>
            </w:r>
            <w:r>
              <w:t xml:space="preserve"> </w:t>
            </w:r>
            <w:r>
              <w:t>характера,</w:t>
            </w:r>
            <w:r>
              <w:t xml:space="preserve"> </w:t>
            </w:r>
            <w:r>
              <w:t>соблюдая речевой</w:t>
            </w:r>
            <w:r>
              <w:t xml:space="preserve"> </w:t>
            </w:r>
            <w:r>
              <w:t>этикет,</w:t>
            </w:r>
            <w:r>
              <w:t xml:space="preserve"> </w:t>
            </w:r>
            <w:r>
              <w:t>принятый</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r>
              <w:t>(объѐм</w:t>
            </w:r>
            <w:r>
              <w:t xml:space="preserve"> </w:t>
            </w:r>
            <w:r>
              <w:t>сообщения</w:t>
            </w:r>
            <w:r>
              <w:t xml:space="preserve"> </w:t>
            </w:r>
            <w:r>
              <w:t>–</w:t>
            </w:r>
            <w:r>
              <w:t xml:space="preserve"> </w:t>
            </w:r>
            <w:r>
              <w:t>до</w:t>
            </w:r>
            <w:r>
              <w:t xml:space="preserve"> 130 </w:t>
            </w:r>
            <w:r>
              <w:t>слов)</w:t>
            </w:r>
            <w:r>
              <w:t xml:space="preserve"> </w:t>
            </w:r>
          </w:p>
        </w:tc>
      </w:tr>
      <w:tr w:rsidR="00F05CD3">
        <w:trPr>
          <w:trHeight w:val="1159"/>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1.4.3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76"/>
            </w:pPr>
            <w:r>
              <w:t>Создавать</w:t>
            </w:r>
            <w:r>
              <w:t xml:space="preserve"> </w:t>
            </w:r>
            <w:r>
              <w:t>письменные</w:t>
            </w:r>
            <w:r>
              <w:t xml:space="preserve">  </w:t>
            </w:r>
            <w:r>
              <w:t>высказывания</w:t>
            </w:r>
            <w:r>
              <w:t xml:space="preserve">  </w:t>
            </w:r>
            <w:r>
              <w:t>на</w:t>
            </w:r>
            <w:r>
              <w:t xml:space="preserve"> </w:t>
            </w:r>
            <w:r>
              <w:t>основе</w:t>
            </w:r>
            <w:r>
              <w:t xml:space="preserve"> </w:t>
            </w:r>
            <w:r>
              <w:t>плана, иллюстрации,</w:t>
            </w:r>
            <w:r>
              <w:t xml:space="preserve"> </w:t>
            </w:r>
            <w:r>
              <w:t>таблицы,</w:t>
            </w:r>
            <w:r>
              <w:t xml:space="preserve"> </w:t>
            </w:r>
            <w:r>
              <w:t>диаграммы</w:t>
            </w:r>
            <w:r>
              <w:t xml:space="preserve"> </w:t>
            </w:r>
            <w:r>
              <w:t>и</w:t>
            </w:r>
            <w:r>
              <w:t xml:space="preserve"> </w:t>
            </w:r>
            <w:r>
              <w:t>(или)</w:t>
            </w:r>
            <w:r>
              <w:t xml:space="preserve">  </w:t>
            </w:r>
            <w:r>
              <w:t>прочитанного</w:t>
            </w:r>
            <w:r>
              <w:t xml:space="preserve"> </w:t>
            </w:r>
            <w:r>
              <w:t>(прослушанного)</w:t>
            </w:r>
            <w:r>
              <w:t xml:space="preserve"> </w:t>
            </w:r>
            <w:r>
              <w:t>текста</w:t>
            </w:r>
            <w:r>
              <w:t xml:space="preserve"> </w:t>
            </w:r>
            <w:r>
              <w:t>с</w:t>
            </w:r>
            <w:r>
              <w:t xml:space="preserve"> </w:t>
            </w:r>
            <w:r>
              <w:t>использованием</w:t>
            </w:r>
            <w:r>
              <w:t xml:space="preserve"> </w:t>
            </w:r>
            <w:r>
              <w:t>образца</w:t>
            </w:r>
            <w:r>
              <w:t xml:space="preserve"> </w:t>
            </w:r>
            <w:r>
              <w:t>(объѐм высказывания –</w:t>
            </w:r>
            <w:r>
              <w:t xml:space="preserve"> </w:t>
            </w:r>
            <w:r>
              <w:t>до 150 слов)</w:t>
            </w:r>
            <w:r>
              <w:t xml:space="preserve">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9"/>
              <w:jc w:val="center"/>
            </w:pPr>
            <w:r>
              <w:t xml:space="preserve">1.4.4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Заполнять таблицу,</w:t>
            </w:r>
            <w:r>
              <w:t xml:space="preserve"> </w:t>
            </w:r>
            <w:r>
              <w:t>кратко</w:t>
            </w:r>
            <w:r>
              <w:t xml:space="preserve"> </w:t>
            </w:r>
            <w:r>
              <w:t>фиксируя содержание прочитанного (прослушанного) текста или дополняя информацию в таблице</w:t>
            </w:r>
            <w:r>
              <w:t xml:space="preserve">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9"/>
              <w:jc w:val="center"/>
            </w:pPr>
            <w:r>
              <w:t xml:space="preserve">1.4.5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Письменно</w:t>
            </w:r>
            <w:r>
              <w:t xml:space="preserve"> </w:t>
            </w:r>
            <w:r>
              <w:t>представлять</w:t>
            </w:r>
            <w:r>
              <w:t xml:space="preserve"> </w:t>
            </w:r>
            <w:r>
              <w:t>результаты</w:t>
            </w:r>
            <w:r>
              <w:t xml:space="preserve"> </w:t>
            </w:r>
            <w:r>
              <w:t>выполненной</w:t>
            </w:r>
            <w:r>
              <w:t xml:space="preserve"> </w:t>
            </w:r>
            <w:r>
              <w:t>проектной работы (объѐм –</w:t>
            </w:r>
            <w:r>
              <w:t xml:space="preserve"> </w:t>
            </w:r>
            <w:r>
              <w:t>до 150 слов)</w:t>
            </w:r>
            <w:r>
              <w:t xml:space="preserve"> </w:t>
            </w:r>
          </w:p>
        </w:tc>
      </w:tr>
      <w:tr w:rsidR="00F05CD3">
        <w:trPr>
          <w:trHeight w:val="87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1.4.6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85"/>
            </w:pPr>
            <w:r>
              <w:t>Писать резюме (CV) с сообщением основных сведений о себе в соответствии</w:t>
            </w:r>
            <w:r>
              <w:t xml:space="preserve"> </w:t>
            </w:r>
            <w:r>
              <w:t>с</w:t>
            </w:r>
            <w:r>
              <w:t xml:space="preserve"> </w:t>
            </w:r>
            <w:r>
              <w:t>нормами,</w:t>
            </w:r>
            <w:r>
              <w:t xml:space="preserve"> </w:t>
            </w:r>
            <w:r>
              <w:t>принятыми</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9"/>
              <w:jc w:val="center"/>
            </w:pPr>
            <w:r>
              <w:t xml:space="preserve">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Языковые</w:t>
            </w:r>
            <w:r>
              <w:t xml:space="preserve"> </w:t>
            </w:r>
            <w:r>
              <w:t>знания</w:t>
            </w:r>
            <w:r>
              <w:t xml:space="preserve"> </w:t>
            </w:r>
            <w:r>
              <w:t>и</w:t>
            </w:r>
            <w:r>
              <w:t xml:space="preserve"> </w:t>
            </w:r>
            <w:r>
              <w:t>навыки</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2"/>
              <w:jc w:val="center"/>
            </w:pPr>
            <w:r>
              <w:rPr>
                <w:i/>
              </w:rPr>
              <w:t xml:space="preserve">2.1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rPr>
                <w:i/>
              </w:rPr>
              <w:t xml:space="preserve">Фонетическая сторона речи </w:t>
            </w:r>
          </w:p>
        </w:tc>
      </w:tr>
      <w:tr w:rsidR="00F05CD3">
        <w:trPr>
          <w:trHeight w:val="1430"/>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2.1.1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7"/>
            </w:pPr>
            <w:r>
              <w:t>Различать на слух и адекватно, без ошибок, ведущих к сбою коммуникации, произносить слова с правильным ударением и фразы</w:t>
            </w:r>
            <w:r>
              <w:t xml:space="preserve"> </w:t>
            </w:r>
            <w:r>
              <w:t>с</w:t>
            </w:r>
            <w:r>
              <w:t xml:space="preserve"> </w:t>
            </w:r>
            <w:r>
              <w:t>соблюдением</w:t>
            </w:r>
            <w:r>
              <w:t xml:space="preserve"> </w:t>
            </w:r>
            <w:r>
              <w:t>их</w:t>
            </w:r>
            <w:r>
              <w:t xml:space="preserve"> </w:t>
            </w:r>
            <w:r>
              <w:t>ритмико</w:t>
            </w:r>
            <w:r>
              <w:t>-</w:t>
            </w:r>
            <w:r>
              <w:t>интонационных</w:t>
            </w:r>
            <w:r>
              <w:t xml:space="preserve"> </w:t>
            </w:r>
            <w:r>
              <w:t>особенностей, в</w:t>
            </w:r>
            <w:r>
              <w:t xml:space="preserve"> </w:t>
            </w:r>
            <w:r>
              <w:t>том</w:t>
            </w:r>
            <w:r>
              <w:t xml:space="preserve"> </w:t>
            </w:r>
            <w:r>
              <w:t>числе</w:t>
            </w:r>
            <w:r>
              <w:t xml:space="preserve"> </w:t>
            </w:r>
            <w:r>
              <w:t>применять</w:t>
            </w:r>
            <w:r>
              <w:t xml:space="preserve"> </w:t>
            </w:r>
            <w:r>
              <w:t>правило</w:t>
            </w:r>
            <w:r>
              <w:t xml:space="preserve"> </w:t>
            </w:r>
            <w:r>
              <w:t>отсутствия</w:t>
            </w:r>
            <w:r>
              <w:t xml:space="preserve"> </w:t>
            </w:r>
            <w:r>
              <w:t>фразового</w:t>
            </w:r>
            <w:r>
              <w:t xml:space="preserve"> </w:t>
            </w:r>
            <w:r>
              <w:t>ударения</w:t>
            </w:r>
            <w:r>
              <w:t xml:space="preserve"> </w:t>
            </w:r>
            <w:r>
              <w:t>на</w:t>
            </w:r>
            <w:r>
              <w:t xml:space="preserve"> </w:t>
            </w:r>
            <w:r>
              <w:t>служебных</w:t>
            </w:r>
            <w:r>
              <w:t xml:space="preserve"> </w:t>
            </w:r>
            <w:r>
              <w:t>словах</w:t>
            </w:r>
            <w:r>
              <w:t xml:space="preserve"> </w:t>
            </w:r>
          </w:p>
        </w:tc>
      </w:tr>
      <w:tr w:rsidR="00F05CD3">
        <w:trPr>
          <w:trHeight w:val="115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2.1.2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8"/>
            </w:pPr>
            <w:r>
              <w:t>Выразительно читать вслух небольшие тексты объѐмом до 140 слов, построенные на изученном языковом материале, с соблюдением</w:t>
            </w:r>
            <w:r>
              <w:t xml:space="preserve"> </w:t>
            </w:r>
            <w:r>
              <w:t>правил</w:t>
            </w:r>
            <w:r>
              <w:t xml:space="preserve"> </w:t>
            </w:r>
            <w:r>
              <w:t>чтения</w:t>
            </w:r>
            <w:r>
              <w:t xml:space="preserve"> </w:t>
            </w:r>
            <w:r>
              <w:t>и</w:t>
            </w:r>
            <w:r>
              <w:t xml:space="preserve"> </w:t>
            </w:r>
            <w:r>
              <w:t>соответствующей</w:t>
            </w:r>
            <w:r>
              <w:t xml:space="preserve"> </w:t>
            </w:r>
            <w:r>
              <w:t>интонацией,</w:t>
            </w:r>
            <w:r>
              <w:t xml:space="preserve"> </w:t>
            </w:r>
            <w:r>
              <w:t>демонстрируя</w:t>
            </w:r>
            <w:r>
              <w:t xml:space="preserve"> </w:t>
            </w:r>
            <w:r>
              <w:t>понимание</w:t>
            </w:r>
            <w:r>
              <w:t xml:space="preserve"> </w:t>
            </w:r>
            <w:r>
              <w:t>содержания</w:t>
            </w:r>
            <w:r>
              <w:t xml:space="preserve"> </w:t>
            </w:r>
            <w:r>
              <w:t>текста</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2"/>
              <w:jc w:val="center"/>
            </w:pPr>
            <w:r>
              <w:rPr>
                <w:i/>
              </w:rPr>
              <w:t xml:space="preserve">2.2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rPr>
                <w:i/>
              </w:rPr>
              <w:t xml:space="preserve">Орфография и пунктуация </w:t>
            </w:r>
          </w:p>
        </w:tc>
      </w:tr>
      <w:tr w:rsidR="00F05CD3">
        <w:trPr>
          <w:trHeight w:val="605"/>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9"/>
              <w:jc w:val="center"/>
            </w:pPr>
            <w:r>
              <w:t xml:space="preserve">2.2.1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Владеть</w:t>
            </w:r>
            <w:r>
              <w:t xml:space="preserve"> </w:t>
            </w:r>
            <w:r>
              <w:tab/>
            </w:r>
            <w:r>
              <w:t>орфографическими</w:t>
            </w:r>
            <w:r>
              <w:t xml:space="preserve"> </w:t>
            </w:r>
            <w:r>
              <w:tab/>
            </w:r>
            <w:r>
              <w:t>навыками:</w:t>
            </w:r>
            <w:r>
              <w:t xml:space="preserve"> </w:t>
            </w:r>
            <w:r>
              <w:tab/>
            </w:r>
            <w:r>
              <w:t>правильно</w:t>
            </w:r>
            <w:r>
              <w:t xml:space="preserve"> </w:t>
            </w:r>
            <w:r>
              <w:tab/>
            </w:r>
            <w:r>
              <w:t>писать изученные слова</w:t>
            </w:r>
            <w:r>
              <w:t xml:space="preserve"> </w:t>
            </w:r>
          </w:p>
        </w:tc>
      </w:tr>
      <w:tr w:rsidR="00F05CD3">
        <w:trPr>
          <w:trHeight w:val="1705"/>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2.2.2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3"/>
            </w:pPr>
            <w:r>
              <w:t>Владеть</w:t>
            </w:r>
            <w:r>
              <w:t xml:space="preserve"> </w:t>
            </w:r>
            <w:r>
              <w:t>пунктуационными</w:t>
            </w:r>
            <w:r>
              <w:t xml:space="preserve"> </w:t>
            </w:r>
            <w:r>
              <w:t>навыками:</w:t>
            </w:r>
            <w:r>
              <w:t xml:space="preserve"> </w:t>
            </w:r>
            <w:r>
              <w:t>использовать</w:t>
            </w:r>
            <w:r>
              <w:t xml:space="preserve"> </w:t>
            </w:r>
            <w:r>
              <w:t>запятую</w:t>
            </w:r>
            <w:r>
              <w:t xml:space="preserve"> </w:t>
            </w:r>
            <w:r>
              <w:t>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w:t>
            </w:r>
            <w:r>
              <w:t xml:space="preserve"> </w:t>
            </w:r>
            <w:r>
              <w:t>прямую</w:t>
            </w:r>
            <w:r>
              <w:t xml:space="preserve"> </w:t>
            </w:r>
            <w:r>
              <w:t>речь;</w:t>
            </w:r>
            <w:r>
              <w:t xml:space="preserve"> </w:t>
            </w:r>
            <w:r>
              <w:t>пунктуационно</w:t>
            </w:r>
            <w:r>
              <w:t xml:space="preserve"> </w:t>
            </w:r>
            <w:r>
              <w:t>правильно</w:t>
            </w:r>
            <w:r>
              <w:t xml:space="preserve"> </w:t>
            </w:r>
            <w:r>
              <w:t>оформлять</w:t>
            </w:r>
            <w:r>
              <w:t xml:space="preserve"> </w:t>
            </w:r>
            <w:r>
              <w:t>электронное</w:t>
            </w:r>
            <w:r>
              <w:t xml:space="preserve"> </w:t>
            </w:r>
            <w:r>
              <w:t>сообщение</w:t>
            </w:r>
            <w:r>
              <w:t xml:space="preserve"> </w:t>
            </w:r>
            <w:r>
              <w:t>личн</w:t>
            </w:r>
            <w:r>
              <w:t>ого</w:t>
            </w:r>
            <w:r>
              <w:t xml:space="preserve"> </w:t>
            </w:r>
            <w:r>
              <w:t>характера</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2"/>
              <w:jc w:val="center"/>
            </w:pPr>
            <w:r>
              <w:rPr>
                <w:i/>
              </w:rPr>
              <w:t xml:space="preserve">2.3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rPr>
                <w:i/>
              </w:rPr>
              <w:t xml:space="preserve">Лексическая сторона речи </w:t>
            </w:r>
          </w:p>
        </w:tc>
      </w:tr>
      <w:tr w:rsidR="00F05CD3">
        <w:trPr>
          <w:trHeight w:val="198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2.3.1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0"/>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1400 </w:t>
            </w:r>
            <w:r>
              <w:t>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w:t>
            </w:r>
            <w:r>
              <w:t xml:space="preserve"> </w:t>
            </w:r>
            <w:r>
              <w:t>ситуации</w:t>
            </w:r>
            <w:r>
              <w:t xml:space="preserve"> </w:t>
            </w:r>
            <w:r>
              <w:t>общения</w:t>
            </w:r>
            <w:r>
              <w:t xml:space="preserve"> </w:t>
            </w:r>
            <w:r>
              <w:t>в</w:t>
            </w:r>
            <w:r>
              <w:t xml:space="preserve"> </w:t>
            </w:r>
            <w:r>
              <w:t>рамках</w:t>
            </w:r>
            <w:r>
              <w:t xml:space="preserve"> </w:t>
            </w:r>
            <w:r>
              <w:t>тематического</w:t>
            </w:r>
            <w:r>
              <w:t xml:space="preserve"> </w:t>
            </w:r>
            <w:r>
              <w:t>содержания речи, с соблю</w:t>
            </w:r>
            <w:r>
              <w:t>дением существующей в английском языке нормы лексической сочетаемости</w:t>
            </w:r>
            <w:r>
              <w:t xml:space="preserve"> </w:t>
            </w:r>
          </w:p>
        </w:tc>
      </w:tr>
      <w:tr w:rsidR="00F05CD3">
        <w:trPr>
          <w:trHeight w:val="115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2.3.2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20" w:line="245" w:lineRule="auto"/>
              <w:ind w:left="444" w:right="61"/>
            </w:pPr>
            <w:r>
              <w:t>Распознавать и употреблять в устной и письменной речи родственные слова, образованные с использованием аффиксации:</w:t>
            </w:r>
            <w:r>
              <w:t xml:space="preserve"> </w:t>
            </w:r>
            <w:r>
              <w:t>глаголы</w:t>
            </w:r>
            <w:r>
              <w:t xml:space="preserve"> </w:t>
            </w:r>
            <w:r>
              <w:t>при</w:t>
            </w:r>
            <w:r>
              <w:t xml:space="preserve"> </w:t>
            </w:r>
            <w:r>
              <w:t>помощи</w:t>
            </w:r>
            <w:r>
              <w:t xml:space="preserve"> </w:t>
            </w:r>
            <w:r>
              <w:t>префиксов</w:t>
            </w:r>
            <w:r>
              <w:t xml:space="preserve"> </w:t>
            </w:r>
            <w:r>
              <w:rPr>
                <w:i/>
              </w:rPr>
              <w:t>dis-</w:t>
            </w:r>
            <w:r>
              <w:t xml:space="preserve">, </w:t>
            </w:r>
            <w:r>
              <w:rPr>
                <w:i/>
              </w:rPr>
              <w:t>mis-</w:t>
            </w:r>
            <w:r>
              <w:t xml:space="preserve">, </w:t>
            </w:r>
            <w:r>
              <w:rPr>
                <w:i/>
              </w:rPr>
              <w:t>re-</w:t>
            </w:r>
            <w:r>
              <w:t xml:space="preserve">, </w:t>
            </w:r>
            <w:r>
              <w:rPr>
                <w:i/>
              </w:rPr>
              <w:t xml:space="preserve">over- </w:t>
            </w:r>
          </w:p>
          <w:p w:rsidR="00F05CD3" w:rsidRDefault="00D67A33">
            <w:pPr>
              <w:spacing w:after="0" w:line="259" w:lineRule="auto"/>
              <w:ind w:left="444"/>
              <w:jc w:val="left"/>
            </w:pPr>
            <w:r>
              <w:t xml:space="preserve">, </w:t>
            </w:r>
            <w:r>
              <w:rPr>
                <w:i/>
              </w:rPr>
              <w:t xml:space="preserve">under- </w:t>
            </w:r>
            <w:r>
              <w:t>и</w:t>
            </w:r>
            <w:r>
              <w:t xml:space="preserve"> </w:t>
            </w:r>
            <w:r>
              <w:t>суффиксов</w:t>
            </w:r>
            <w:r>
              <w:t xml:space="preserve"> </w:t>
            </w:r>
            <w:r>
              <w:rPr>
                <w:i/>
              </w:rPr>
              <w:t xml:space="preserve">-ise/-ize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9"/>
              <w:jc w:val="center"/>
            </w:pPr>
            <w:r>
              <w:t xml:space="preserve">2.3.3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Распознавать</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родственные</w:t>
            </w:r>
            <w:r>
              <w:t xml:space="preserve"> </w:t>
            </w:r>
            <w:r>
              <w:t>слова,</w:t>
            </w:r>
            <w:r>
              <w:t xml:space="preserve"> </w:t>
            </w:r>
            <w:r>
              <w:t>образованные</w:t>
            </w:r>
            <w:r>
              <w:t xml:space="preserve"> </w:t>
            </w:r>
            <w:r>
              <w:t>с</w:t>
            </w:r>
            <w:r>
              <w:t xml:space="preserve"> </w:t>
            </w:r>
            <w:r>
              <w:t>использованием</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4" w:type="dxa"/>
          <w:left w:w="2" w:type="dxa"/>
          <w:bottom w:w="0" w:type="dxa"/>
          <w:right w:w="34" w:type="dxa"/>
        </w:tblCellMar>
        <w:tblLook w:val="04A0" w:firstRow="1" w:lastRow="0" w:firstColumn="1" w:lastColumn="0" w:noHBand="0" w:noVBand="1"/>
      </w:tblPr>
      <w:tblGrid>
        <w:gridCol w:w="1973"/>
        <w:gridCol w:w="7242"/>
      </w:tblGrid>
      <w:tr w:rsidR="00F05CD3">
        <w:trPr>
          <w:trHeight w:val="87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15" w:line="259" w:lineRule="auto"/>
              <w:ind w:left="0" w:right="100"/>
              <w:jc w:val="right"/>
            </w:pPr>
            <w:r>
              <w:t>аффиксации:</w:t>
            </w:r>
            <w:r>
              <w:t xml:space="preserve"> </w:t>
            </w:r>
            <w:r>
              <w:t>имена</w:t>
            </w:r>
            <w:r>
              <w:t xml:space="preserve"> </w:t>
            </w:r>
            <w:r>
              <w:t>существительные</w:t>
            </w:r>
            <w:r>
              <w:t xml:space="preserve"> </w:t>
            </w:r>
            <w:r>
              <w:t>при</w:t>
            </w:r>
            <w:r>
              <w:t xml:space="preserve"> </w:t>
            </w:r>
            <w:r>
              <w:t>помощи</w:t>
            </w:r>
            <w:r>
              <w:t xml:space="preserve"> </w:t>
            </w:r>
            <w:r>
              <w:t>префиксов</w:t>
            </w:r>
            <w:r>
              <w:t xml:space="preserve"> </w:t>
            </w:r>
            <w:r>
              <w:rPr>
                <w:i/>
              </w:rPr>
              <w:t xml:space="preserve">un- </w:t>
            </w:r>
          </w:p>
          <w:p w:rsidR="00F05CD3" w:rsidRDefault="00D67A33">
            <w:pPr>
              <w:spacing w:after="0" w:line="259" w:lineRule="auto"/>
              <w:ind w:left="444"/>
            </w:pPr>
            <w:r>
              <w:t xml:space="preserve">, </w:t>
            </w:r>
            <w:r>
              <w:rPr>
                <w:i/>
              </w:rPr>
              <w:t xml:space="preserve">in-/im- </w:t>
            </w:r>
            <w:r>
              <w:t>и</w:t>
            </w:r>
            <w:r>
              <w:t xml:space="preserve"> </w:t>
            </w:r>
            <w:r>
              <w:t>суффиксов</w:t>
            </w:r>
            <w:r>
              <w:t xml:space="preserve"> </w:t>
            </w:r>
            <w:r>
              <w:rPr>
                <w:i/>
              </w:rPr>
              <w:t>-ance/-ence</w:t>
            </w:r>
            <w:r>
              <w:t xml:space="preserve">, </w:t>
            </w:r>
            <w:r>
              <w:rPr>
                <w:i/>
              </w:rPr>
              <w:t>-er/-or</w:t>
            </w:r>
            <w:r>
              <w:t xml:space="preserve">, </w:t>
            </w:r>
            <w:r>
              <w:rPr>
                <w:i/>
              </w:rPr>
              <w:t>-ing</w:t>
            </w:r>
            <w:r>
              <w:t xml:space="preserve">, </w:t>
            </w:r>
            <w:r>
              <w:rPr>
                <w:i/>
              </w:rPr>
              <w:t>-ist</w:t>
            </w:r>
            <w:r>
              <w:t xml:space="preserve">, </w:t>
            </w:r>
            <w:r>
              <w:rPr>
                <w:i/>
              </w:rPr>
              <w:t>-ity</w:t>
            </w:r>
            <w:r>
              <w:t xml:space="preserve">, </w:t>
            </w:r>
            <w:r>
              <w:rPr>
                <w:i/>
              </w:rPr>
              <w:t>-ment</w:t>
            </w:r>
            <w:r>
              <w:t xml:space="preserve">, </w:t>
            </w:r>
            <w:r>
              <w:rPr>
                <w:i/>
              </w:rPr>
              <w:t>-ness</w:t>
            </w:r>
            <w:r>
              <w:t xml:space="preserve">, </w:t>
            </w:r>
            <w:r>
              <w:rPr>
                <w:i/>
              </w:rPr>
              <w:t>-sion/-tion</w:t>
            </w:r>
            <w:r>
              <w:t xml:space="preserve">, </w:t>
            </w:r>
            <w:r>
              <w:rPr>
                <w:i/>
              </w:rPr>
              <w:t xml:space="preserve">-ship </w:t>
            </w:r>
          </w:p>
        </w:tc>
      </w:tr>
      <w:tr w:rsidR="00F05CD3">
        <w:trPr>
          <w:trHeight w:val="1433"/>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6"/>
              <w:jc w:val="center"/>
            </w:pPr>
            <w:r>
              <w:t xml:space="preserve">2.3.4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0"/>
            </w:pPr>
            <w: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i/>
              </w:rPr>
              <w:t>un-</w:t>
            </w:r>
            <w:r>
              <w:t xml:space="preserve">, </w:t>
            </w:r>
            <w:r>
              <w:rPr>
                <w:i/>
              </w:rPr>
              <w:t>in-/im-</w:t>
            </w:r>
            <w:r>
              <w:t xml:space="preserve">, </w:t>
            </w:r>
            <w:r>
              <w:rPr>
                <w:i/>
              </w:rPr>
              <w:t>inter-</w:t>
            </w:r>
            <w:r>
              <w:t xml:space="preserve">, </w:t>
            </w:r>
            <w:r>
              <w:rPr>
                <w:i/>
              </w:rPr>
              <w:t xml:space="preserve">non- </w:t>
            </w:r>
            <w:r>
              <w:t>и</w:t>
            </w:r>
            <w:r>
              <w:t xml:space="preserve"> </w:t>
            </w:r>
            <w:r>
              <w:t>суффиксов</w:t>
            </w:r>
            <w:r>
              <w:t xml:space="preserve"> </w:t>
            </w:r>
            <w:r>
              <w:rPr>
                <w:i/>
              </w:rPr>
              <w:t>-able/-ible</w:t>
            </w:r>
            <w:r>
              <w:t xml:space="preserve">, </w:t>
            </w:r>
            <w:r>
              <w:rPr>
                <w:i/>
              </w:rPr>
              <w:t>-al</w:t>
            </w:r>
            <w:r>
              <w:t xml:space="preserve">, </w:t>
            </w:r>
            <w:r>
              <w:rPr>
                <w:i/>
              </w:rPr>
              <w:t>-ed</w:t>
            </w:r>
            <w:r>
              <w:t xml:space="preserve">, </w:t>
            </w:r>
            <w:r>
              <w:rPr>
                <w:i/>
              </w:rPr>
              <w:t>-ese</w:t>
            </w:r>
            <w:r>
              <w:t xml:space="preserve">, </w:t>
            </w:r>
            <w:r>
              <w:rPr>
                <w:i/>
              </w:rPr>
              <w:t>-ful</w:t>
            </w:r>
            <w:r>
              <w:t xml:space="preserve">, </w:t>
            </w:r>
            <w:r>
              <w:rPr>
                <w:i/>
              </w:rPr>
              <w:t>-ian/- an</w:t>
            </w:r>
            <w:r>
              <w:t xml:space="preserve">, </w:t>
            </w:r>
            <w:r>
              <w:rPr>
                <w:i/>
              </w:rPr>
              <w:t>-ing</w:t>
            </w:r>
            <w:r>
              <w:t xml:space="preserve">, </w:t>
            </w:r>
            <w:r>
              <w:rPr>
                <w:i/>
              </w:rPr>
              <w:t>-ish</w:t>
            </w:r>
            <w:r>
              <w:t xml:space="preserve">, </w:t>
            </w:r>
            <w:r>
              <w:rPr>
                <w:i/>
              </w:rPr>
              <w:t>-ive</w:t>
            </w:r>
            <w:r>
              <w:t xml:space="preserve">, </w:t>
            </w:r>
            <w:r>
              <w:rPr>
                <w:i/>
              </w:rPr>
              <w:t>-less</w:t>
            </w:r>
            <w:r>
              <w:t xml:space="preserve">, </w:t>
            </w:r>
            <w:r>
              <w:rPr>
                <w:i/>
              </w:rPr>
              <w:t>-ly</w:t>
            </w:r>
            <w:r>
              <w:t xml:space="preserve">, </w:t>
            </w:r>
            <w:r>
              <w:rPr>
                <w:i/>
              </w:rPr>
              <w:t>-ous</w:t>
            </w:r>
            <w:r>
              <w:t xml:space="preserve">, </w:t>
            </w:r>
            <w:r>
              <w:rPr>
                <w:i/>
              </w:rPr>
              <w:t xml:space="preserve">-y </w:t>
            </w:r>
          </w:p>
        </w:tc>
      </w:tr>
      <w:tr w:rsidR="00F05CD3">
        <w:trPr>
          <w:trHeight w:val="115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6"/>
              <w:jc w:val="center"/>
            </w:pPr>
            <w:r>
              <w:t xml:space="preserve">2.3.5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5"/>
            </w:pPr>
            <w:r>
              <w:t>Распознавать и употреблять в устной и письменной речи родственные слова, образованные с использованием аффиксации:</w:t>
            </w:r>
            <w:r>
              <w:t xml:space="preserve"> </w:t>
            </w:r>
            <w:r>
              <w:t>наречия</w:t>
            </w:r>
            <w:r>
              <w:t xml:space="preserve"> </w:t>
            </w:r>
            <w:r>
              <w:t>при</w:t>
            </w:r>
            <w:r>
              <w:t xml:space="preserve"> </w:t>
            </w:r>
            <w:r>
              <w:t>помощи</w:t>
            </w:r>
            <w:r>
              <w:t xml:space="preserve"> </w:t>
            </w:r>
            <w:r>
              <w:t>префиксов</w:t>
            </w:r>
            <w:r>
              <w:t xml:space="preserve"> </w:t>
            </w:r>
            <w:r>
              <w:rPr>
                <w:i/>
              </w:rPr>
              <w:t>un-</w:t>
            </w:r>
            <w:r>
              <w:t xml:space="preserve">, </w:t>
            </w:r>
            <w:r>
              <w:rPr>
                <w:i/>
              </w:rPr>
              <w:t xml:space="preserve">in-/im- </w:t>
            </w:r>
            <w:r>
              <w:t>и</w:t>
            </w:r>
            <w:r>
              <w:t xml:space="preserve"> </w:t>
            </w:r>
            <w:r>
              <w:t>суффикса</w:t>
            </w:r>
            <w:r>
              <w:t xml:space="preserve"> </w:t>
            </w:r>
            <w:r>
              <w:rPr>
                <w:i/>
              </w:rPr>
              <w:t xml:space="preserve">-ly </w:t>
            </w:r>
          </w:p>
        </w:tc>
      </w:tr>
      <w:tr w:rsidR="00F05CD3">
        <w:trPr>
          <w:trHeight w:val="879"/>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6"/>
              <w:jc w:val="center"/>
            </w:pPr>
            <w:r>
              <w:t xml:space="preserve">2.3.6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9" w:line="237" w:lineRule="auto"/>
              <w:ind w:left="444"/>
            </w:pPr>
            <w:r>
              <w:t>Распознавать</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родственные</w:t>
            </w:r>
            <w:r>
              <w:t xml:space="preserve"> </w:t>
            </w:r>
            <w:r>
              <w:t>слова,</w:t>
            </w:r>
            <w:r>
              <w:t xml:space="preserve"> </w:t>
            </w:r>
            <w:r>
              <w:t>образованные</w:t>
            </w:r>
            <w:r>
              <w:t xml:space="preserve"> </w:t>
            </w:r>
            <w:r>
              <w:t>с</w:t>
            </w:r>
            <w:r>
              <w:t xml:space="preserve"> </w:t>
            </w:r>
            <w:r>
              <w:t>использованием</w:t>
            </w:r>
            <w:r>
              <w:t xml:space="preserve"> </w:t>
            </w:r>
          </w:p>
          <w:p w:rsidR="00F05CD3" w:rsidRDefault="00D67A33">
            <w:pPr>
              <w:spacing w:after="0" w:line="259" w:lineRule="auto"/>
              <w:ind w:left="444"/>
              <w:jc w:val="left"/>
            </w:pPr>
            <w:r>
              <w:t>аффиксации:</w:t>
            </w:r>
            <w:r>
              <w:t xml:space="preserve"> </w:t>
            </w:r>
            <w:r>
              <w:t>числительные</w:t>
            </w:r>
            <w:r>
              <w:t xml:space="preserve"> </w:t>
            </w:r>
            <w:r>
              <w:t>при</w:t>
            </w:r>
            <w:r>
              <w:t xml:space="preserve"> </w:t>
            </w:r>
            <w:r>
              <w:t>помощи</w:t>
            </w:r>
            <w:r>
              <w:t xml:space="preserve"> </w:t>
            </w:r>
            <w:r>
              <w:t>суффиксов</w:t>
            </w:r>
            <w:r>
              <w:t xml:space="preserve"> </w:t>
            </w:r>
            <w:r>
              <w:rPr>
                <w:i/>
              </w:rPr>
              <w:t>-teen</w:t>
            </w:r>
            <w:r>
              <w:t xml:space="preserve">, </w:t>
            </w:r>
            <w:r>
              <w:rPr>
                <w:i/>
              </w:rPr>
              <w:t>-ty</w:t>
            </w:r>
            <w:r>
              <w:t xml:space="preserve">, </w:t>
            </w:r>
            <w:r>
              <w:rPr>
                <w:i/>
              </w:rPr>
              <w:t xml:space="preserve">-th </w:t>
            </w:r>
          </w:p>
        </w:tc>
      </w:tr>
      <w:tr w:rsidR="00F05CD3">
        <w:trPr>
          <w:trHeight w:val="198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6"/>
              <w:jc w:val="center"/>
            </w:pPr>
            <w:r>
              <w:t xml:space="preserve">2.3.7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2"/>
            </w:pPr>
            <w:r>
              <w:t>Распознавать и употреблять в устной и письменной речи родственные слова, образованные с использованием словосложения: сложные существительные путѐм соединения основ существительных (</w:t>
            </w:r>
            <w:r>
              <w:rPr>
                <w:i/>
              </w:rPr>
              <w:t>football</w:t>
            </w:r>
            <w:r>
              <w:t>); сложные существительные путѐм соединения основы прилагательного</w:t>
            </w:r>
            <w:r>
              <w:t xml:space="preserve"> с основой существительного</w:t>
            </w:r>
            <w:r>
              <w:t xml:space="preserve"> (</w:t>
            </w:r>
            <w:r>
              <w:rPr>
                <w:i/>
              </w:rPr>
              <w:t>bluebell</w:t>
            </w:r>
            <w:r>
              <w:t xml:space="preserve">); </w:t>
            </w:r>
            <w:r>
              <w:t>сложные</w:t>
            </w:r>
            <w:r>
              <w:t xml:space="preserve"> </w:t>
            </w:r>
            <w:r>
              <w:t>существительные</w:t>
            </w:r>
            <w:r>
              <w:t xml:space="preserve"> </w:t>
            </w:r>
            <w:r>
              <w:t>путѐм</w:t>
            </w:r>
            <w:r>
              <w:t xml:space="preserve"> </w:t>
            </w:r>
            <w:r>
              <w:t>соединения</w:t>
            </w:r>
            <w:r>
              <w:t xml:space="preserve"> </w:t>
            </w:r>
            <w:r>
              <w:t>основ</w:t>
            </w:r>
            <w:r>
              <w:t xml:space="preserve"> </w:t>
            </w:r>
            <w:r>
              <w:t>существительных</w:t>
            </w:r>
            <w:r>
              <w:t xml:space="preserve"> </w:t>
            </w:r>
            <w:r>
              <w:t>с</w:t>
            </w:r>
            <w:r>
              <w:t xml:space="preserve"> </w:t>
            </w:r>
            <w:r>
              <w:t>предлогом</w:t>
            </w:r>
            <w:r>
              <w:t xml:space="preserve"> (</w:t>
            </w:r>
            <w:r>
              <w:rPr>
                <w:i/>
              </w:rPr>
              <w:t>father-in-law</w:t>
            </w:r>
            <w:r>
              <w:t xml:space="preserve">) </w:t>
            </w:r>
          </w:p>
        </w:tc>
      </w:tr>
      <w:tr w:rsidR="00F05CD3">
        <w:trPr>
          <w:trHeight w:val="2535"/>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6"/>
              <w:jc w:val="center"/>
            </w:pPr>
            <w:r>
              <w:t xml:space="preserve">2.3.8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3" w:lineRule="auto"/>
              <w:ind w:left="444" w:right="61"/>
            </w:pPr>
            <w: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путѐм соединения основы прилагательного (числительного) с основой существительного с добавлением суффикса </w:t>
            </w:r>
            <w:r>
              <w:rPr>
                <w:i/>
              </w:rPr>
              <w:t xml:space="preserve">-ed </w:t>
            </w:r>
            <w:r>
              <w:t>(</w:t>
            </w:r>
            <w:r>
              <w:rPr>
                <w:i/>
              </w:rPr>
              <w:t>blue</w:t>
            </w:r>
            <w:r>
              <w:rPr>
                <w:i/>
              </w:rPr>
              <w:t>-eyed</w:t>
            </w:r>
            <w:r>
              <w:t xml:space="preserve">, </w:t>
            </w:r>
            <w:r>
              <w:rPr>
                <w:i/>
              </w:rPr>
              <w:t>eight- legged</w:t>
            </w:r>
            <w:r>
              <w:t>); сложные прилагательные путѐм соединения наречия с основой причастия II (</w:t>
            </w:r>
            <w:r>
              <w:rPr>
                <w:i/>
              </w:rPr>
              <w:t>well-behaved</w:t>
            </w:r>
            <w:r>
              <w:t>); сложные прилагательные путѐм</w:t>
            </w:r>
            <w:r>
              <w:t xml:space="preserve"> </w:t>
            </w:r>
            <w:r>
              <w:t>соединения</w:t>
            </w:r>
            <w:r>
              <w:t xml:space="preserve"> </w:t>
            </w:r>
            <w:r>
              <w:t>основы</w:t>
            </w:r>
            <w:r>
              <w:t xml:space="preserve"> </w:t>
            </w:r>
            <w:r>
              <w:t>прилагательного</w:t>
            </w:r>
            <w:r>
              <w:t xml:space="preserve"> </w:t>
            </w:r>
            <w:r>
              <w:t>с</w:t>
            </w:r>
            <w:r>
              <w:t xml:space="preserve"> </w:t>
            </w:r>
            <w:r>
              <w:t>основой</w:t>
            </w:r>
            <w:r>
              <w:t xml:space="preserve"> </w:t>
            </w:r>
            <w:r>
              <w:t>причастия</w:t>
            </w:r>
            <w:r>
              <w:t xml:space="preserve"> </w:t>
            </w:r>
          </w:p>
          <w:p w:rsidR="00F05CD3" w:rsidRDefault="00D67A33">
            <w:pPr>
              <w:spacing w:after="0" w:line="259" w:lineRule="auto"/>
              <w:ind w:left="444"/>
              <w:jc w:val="left"/>
            </w:pPr>
            <w:r>
              <w:t>I (</w:t>
            </w:r>
            <w:r>
              <w:rPr>
                <w:i/>
              </w:rPr>
              <w:t>nice-looking</w:t>
            </w:r>
            <w:r>
              <w:t xml:space="preserve">) </w:t>
            </w:r>
          </w:p>
        </w:tc>
      </w:tr>
      <w:tr w:rsidR="00F05CD3">
        <w:trPr>
          <w:trHeight w:val="1983"/>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6"/>
              <w:jc w:val="center"/>
            </w:pPr>
            <w:r>
              <w:t xml:space="preserve">2.3.9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14" w:line="245" w:lineRule="auto"/>
              <w:ind w:left="444" w:right="64"/>
            </w:pPr>
            <w:r>
              <w:t>Распознавать и употреблять в устной и письменной речи родственные слова, образованные с использованием конверсии: образование имѐн существительных от неопределѐнных форм глаголов (</w:t>
            </w:r>
            <w:r>
              <w:rPr>
                <w:i/>
              </w:rPr>
              <w:t xml:space="preserve">to run </w:t>
            </w:r>
            <w:r>
              <w:t>–</w:t>
            </w:r>
            <w:r>
              <w:t xml:space="preserve"> </w:t>
            </w:r>
            <w:r>
              <w:rPr>
                <w:i/>
              </w:rPr>
              <w:t>a run</w:t>
            </w:r>
            <w:r>
              <w:t>); имѐн существительных от прилагательных (</w:t>
            </w:r>
            <w:r>
              <w:rPr>
                <w:i/>
              </w:rPr>
              <w:t xml:space="preserve">rich people </w:t>
            </w:r>
            <w:r>
              <w:t>–</w:t>
            </w:r>
            <w:r>
              <w:t xml:space="preserve"> </w:t>
            </w:r>
            <w:r>
              <w:rPr>
                <w:i/>
              </w:rPr>
              <w:t>the r</w:t>
            </w:r>
            <w:r>
              <w:rPr>
                <w:i/>
              </w:rPr>
              <w:t>ich</w:t>
            </w:r>
            <w:r>
              <w:t xml:space="preserve">); глаголов от имѐн </w:t>
            </w:r>
          </w:p>
          <w:p w:rsidR="00F05CD3" w:rsidRDefault="00D67A33">
            <w:pPr>
              <w:spacing w:after="0" w:line="259" w:lineRule="auto"/>
              <w:ind w:left="444"/>
            </w:pPr>
            <w:r>
              <w:t>существительных</w:t>
            </w:r>
            <w:r>
              <w:t xml:space="preserve"> (</w:t>
            </w:r>
            <w:r>
              <w:rPr>
                <w:i/>
              </w:rPr>
              <w:t>a a hand – to hand</w:t>
            </w:r>
            <w:r>
              <w:t xml:space="preserve">); </w:t>
            </w:r>
            <w:r>
              <w:t>глаголов</w:t>
            </w:r>
            <w:r>
              <w:t xml:space="preserve"> </w:t>
            </w:r>
            <w:r>
              <w:t>от</w:t>
            </w:r>
            <w:r>
              <w:t xml:space="preserve"> </w:t>
            </w:r>
            <w:r>
              <w:t>имѐн</w:t>
            </w:r>
            <w:r>
              <w:t xml:space="preserve"> </w:t>
            </w:r>
            <w:r>
              <w:t>прилагательных</w:t>
            </w:r>
            <w:r>
              <w:t xml:space="preserve"> (</w:t>
            </w:r>
            <w:r>
              <w:rPr>
                <w:i/>
              </w:rPr>
              <w:t>cool – to cool</w:t>
            </w:r>
            <w:r>
              <w:t xml:space="preserve">)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69"/>
              <w:jc w:val="center"/>
            </w:pPr>
            <w:r>
              <w:t xml:space="preserve">2.3.10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 xml:space="preserve">Распознавать и употреблять в устной и письменной речи имена прилагательные на </w:t>
            </w:r>
            <w:r>
              <w:rPr>
                <w:i/>
              </w:rPr>
              <w:t xml:space="preserve">-ed </w:t>
            </w:r>
            <w:r>
              <w:t xml:space="preserve">и </w:t>
            </w:r>
            <w:r>
              <w:rPr>
                <w:i/>
              </w:rPr>
              <w:t xml:space="preserve">-ing </w:t>
            </w:r>
            <w:r>
              <w:t>(</w:t>
            </w:r>
            <w:r>
              <w:rPr>
                <w:i/>
              </w:rPr>
              <w:t xml:space="preserve">excited </w:t>
            </w:r>
            <w:r>
              <w:t>–</w:t>
            </w:r>
            <w:r>
              <w:t xml:space="preserve"> </w:t>
            </w:r>
            <w:r>
              <w:rPr>
                <w:i/>
              </w:rPr>
              <w:t>exciting</w:t>
            </w:r>
            <w:r>
              <w:t xml:space="preserve">) </w:t>
            </w:r>
          </w:p>
        </w:tc>
      </w:tr>
      <w:tr w:rsidR="00F05CD3">
        <w:trPr>
          <w:trHeight w:val="11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9"/>
              <w:jc w:val="center"/>
            </w:pPr>
            <w:r>
              <w:t xml:space="preserve">2.3.11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6"/>
            </w:pPr>
            <w:r>
              <w:t>Распознавать и употреблять в устной и письменной речи изученные многозначные лексические единицы, синонимы, антонимы,</w:t>
            </w:r>
            <w:r>
              <w:t xml:space="preserve">  </w:t>
            </w:r>
            <w:r>
              <w:t>интернациональные</w:t>
            </w:r>
            <w:r>
              <w:t xml:space="preserve">  </w:t>
            </w:r>
            <w:r>
              <w:t>слова,</w:t>
            </w:r>
            <w:r>
              <w:t xml:space="preserve">  </w:t>
            </w:r>
            <w:r>
              <w:t>наиболее</w:t>
            </w:r>
            <w:r>
              <w:t xml:space="preserve">  </w:t>
            </w:r>
            <w:r>
              <w:t>частотные</w:t>
            </w:r>
            <w:r>
              <w:t xml:space="preserve"> </w:t>
            </w:r>
            <w:r>
              <w:t>фразовые</w:t>
            </w:r>
            <w:r>
              <w:t xml:space="preserve"> </w:t>
            </w:r>
            <w:r>
              <w:t>глаголы,</w:t>
            </w:r>
            <w:r>
              <w:t xml:space="preserve"> </w:t>
            </w:r>
            <w:r>
              <w:t>сокращения</w:t>
            </w:r>
            <w:r>
              <w:t xml:space="preserve"> </w:t>
            </w:r>
            <w:r>
              <w:t>и</w:t>
            </w:r>
            <w:r>
              <w:t xml:space="preserve"> </w:t>
            </w:r>
            <w:r>
              <w:t>аббревиатуры</w:t>
            </w:r>
            <w:r>
              <w:t xml:space="preserve"> </w:t>
            </w:r>
          </w:p>
        </w:tc>
      </w:tr>
      <w:tr w:rsidR="00F05CD3">
        <w:trPr>
          <w:trHeight w:val="879"/>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9"/>
              <w:jc w:val="center"/>
            </w:pPr>
            <w:r>
              <w:t xml:space="preserve">2.3.12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04"/>
            </w:pPr>
            <w:r>
              <w:t>Распознавать</w:t>
            </w:r>
            <w:r>
              <w:t xml:space="preserve">  </w:t>
            </w:r>
            <w:r>
              <w:t>и</w:t>
            </w:r>
            <w:r>
              <w:t xml:space="preserve">  </w:t>
            </w:r>
            <w:r>
              <w:t>употреблять</w:t>
            </w:r>
            <w:r>
              <w:t xml:space="preserve">  </w:t>
            </w:r>
            <w:r>
              <w:t>в</w:t>
            </w:r>
            <w:r>
              <w:t xml:space="preserve">  </w:t>
            </w:r>
            <w:r>
              <w:t>у</w:t>
            </w:r>
            <w:r>
              <w:t>стной</w:t>
            </w:r>
            <w:r>
              <w:t xml:space="preserve">  </w:t>
            </w:r>
            <w:r>
              <w:t>и</w:t>
            </w:r>
            <w:r>
              <w:t xml:space="preserve">  </w:t>
            </w:r>
            <w:r>
              <w:t>письменной</w:t>
            </w:r>
            <w:r>
              <w:t xml:space="preserve">  </w:t>
            </w:r>
            <w:r>
              <w:t>речи</w:t>
            </w:r>
            <w:r>
              <w:t xml:space="preserve"> </w:t>
            </w:r>
            <w:r>
              <w:t>различные</w:t>
            </w:r>
            <w:r>
              <w:t xml:space="preserve"> </w:t>
            </w:r>
            <w:r>
              <w:t>средства</w:t>
            </w:r>
            <w:r>
              <w:t xml:space="preserve"> </w:t>
            </w:r>
            <w:r>
              <w:t>связи</w:t>
            </w:r>
            <w:r>
              <w:t xml:space="preserve"> </w:t>
            </w:r>
            <w:r>
              <w:t>для</w:t>
            </w:r>
            <w:r>
              <w:t xml:space="preserve"> </w:t>
            </w:r>
            <w:r>
              <w:t>обеспечения</w:t>
            </w:r>
            <w:r>
              <w:t xml:space="preserve"> </w:t>
            </w:r>
            <w:r>
              <w:t>целостности</w:t>
            </w:r>
            <w:r>
              <w:t xml:space="preserve"> </w:t>
            </w:r>
            <w:r>
              <w:t>и</w:t>
            </w:r>
            <w:r>
              <w:t xml:space="preserve"> </w:t>
            </w:r>
            <w:r>
              <w:t>логичности устного (письменного) высказывания</w:t>
            </w:r>
            <w:r>
              <w:t xml:space="preserve"> </w:t>
            </w:r>
          </w:p>
        </w:tc>
      </w:tr>
      <w:tr w:rsidR="00F05CD3">
        <w:trPr>
          <w:trHeight w:val="32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9"/>
              <w:jc w:val="center"/>
            </w:pPr>
            <w:r>
              <w:rPr>
                <w:i/>
              </w:rPr>
              <w:t xml:space="preserve">2.4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rPr>
                <w:i/>
              </w:rPr>
              <w:t xml:space="preserve">Грамматическая сторона речи </w:t>
            </w:r>
          </w:p>
        </w:tc>
      </w:tr>
    </w:tbl>
    <w:p w:rsidR="00F05CD3" w:rsidRDefault="00F05CD3">
      <w:pPr>
        <w:spacing w:after="0" w:line="259" w:lineRule="auto"/>
        <w:ind w:left="-566" w:right="339"/>
        <w:jc w:val="left"/>
      </w:pPr>
    </w:p>
    <w:tbl>
      <w:tblPr>
        <w:tblStyle w:val="TableGrid"/>
        <w:tblW w:w="9215" w:type="dxa"/>
        <w:tblInd w:w="1275" w:type="dxa"/>
        <w:tblCellMar>
          <w:top w:w="24" w:type="dxa"/>
          <w:left w:w="2" w:type="dxa"/>
          <w:bottom w:w="0" w:type="dxa"/>
          <w:right w:w="42" w:type="dxa"/>
        </w:tblCellMar>
        <w:tblLook w:val="04A0" w:firstRow="1" w:lastRow="0" w:firstColumn="1" w:lastColumn="0" w:noHBand="0" w:noVBand="1"/>
      </w:tblPr>
      <w:tblGrid>
        <w:gridCol w:w="1973"/>
        <w:gridCol w:w="7242"/>
      </w:tblGrid>
      <w:tr w:rsidR="00F05CD3">
        <w:trPr>
          <w:trHeight w:val="87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4"/>
              <w:jc w:val="center"/>
            </w:pPr>
            <w:r>
              <w:t xml:space="preserve">2.4.1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07"/>
              <w:jc w:val="right"/>
            </w:pPr>
            <w:r>
              <w:t>Знать</w:t>
            </w:r>
            <w:r>
              <w:t xml:space="preserve"> </w:t>
            </w:r>
            <w:r>
              <w:t>и</w:t>
            </w:r>
            <w:r>
              <w:t xml:space="preserve"> </w:t>
            </w:r>
            <w:r>
              <w:t>понимать</w:t>
            </w:r>
            <w:r>
              <w:t xml:space="preserve"> </w:t>
            </w:r>
            <w:r>
              <w:t>особенности</w:t>
            </w:r>
            <w:r>
              <w:t xml:space="preserve"> </w:t>
            </w:r>
            <w:r>
              <w:t>структуры</w:t>
            </w:r>
            <w:r>
              <w:t xml:space="preserve"> </w:t>
            </w:r>
            <w:r>
              <w:t>простых</w:t>
            </w:r>
            <w:r>
              <w:t xml:space="preserve"> </w:t>
            </w:r>
            <w:r>
              <w:t>и</w:t>
            </w:r>
            <w:r>
              <w:t xml:space="preserve"> </w:t>
            </w:r>
            <w:r>
              <w:t xml:space="preserve">сложных </w:t>
            </w:r>
          </w:p>
          <w:p w:rsidR="00F05CD3" w:rsidRDefault="00D67A33">
            <w:pPr>
              <w:spacing w:after="0" w:line="259" w:lineRule="auto"/>
              <w:ind w:left="444"/>
              <w:jc w:val="left"/>
            </w:pPr>
            <w:r>
              <w:t>предложений</w:t>
            </w:r>
            <w:r>
              <w:t xml:space="preserve"> </w:t>
            </w:r>
            <w:r>
              <w:tab/>
            </w:r>
            <w:r>
              <w:t>и</w:t>
            </w:r>
            <w:r>
              <w:t xml:space="preserve"> </w:t>
            </w:r>
            <w:r>
              <w:tab/>
            </w:r>
            <w:r>
              <w:t>различных</w:t>
            </w:r>
            <w:r>
              <w:t xml:space="preserve"> </w:t>
            </w:r>
            <w:r>
              <w:tab/>
            </w:r>
            <w:r>
              <w:t>коммуникативных</w:t>
            </w:r>
            <w:r>
              <w:t xml:space="preserve"> </w:t>
            </w:r>
            <w:r>
              <w:tab/>
            </w:r>
            <w:r>
              <w:t>типов</w:t>
            </w:r>
            <w:r>
              <w:t xml:space="preserve"> </w:t>
            </w:r>
            <w:r>
              <w:t>предложений</w:t>
            </w:r>
            <w:r>
              <w:t xml:space="preserve"> </w:t>
            </w:r>
            <w:r>
              <w:t>английского</w:t>
            </w:r>
            <w:r>
              <w:t xml:space="preserve"> </w:t>
            </w:r>
            <w:r>
              <w:t>языка</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4"/>
              <w:jc w:val="center"/>
            </w:pPr>
            <w:r>
              <w:t xml:space="preserve">2.4.2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77"/>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предложения</w:t>
            </w:r>
            <w:r>
              <w:t xml:space="preserve"> </w:t>
            </w:r>
            <w:r>
              <w:t>с</w:t>
            </w:r>
            <w:r>
              <w:t xml:space="preserve"> </w:t>
            </w:r>
            <w:r>
              <w:t>несколькими</w:t>
            </w:r>
            <w:r>
              <w:t xml:space="preserve"> </w:t>
            </w:r>
            <w:r>
              <w:t>обстоятельствами,</w:t>
            </w:r>
            <w:r>
              <w:t xml:space="preserve"> </w:t>
            </w:r>
            <w:r>
              <w:t>следующими</w:t>
            </w:r>
            <w:r>
              <w:t xml:space="preserve"> </w:t>
            </w:r>
            <w:r>
              <w:t>в</w:t>
            </w:r>
            <w:r>
              <w:t xml:space="preserve"> </w:t>
            </w:r>
            <w:r>
              <w:t>определѐнном</w:t>
            </w:r>
            <w:r>
              <w:t xml:space="preserve"> </w:t>
            </w:r>
            <w:r>
              <w:t>порядке</w:t>
            </w:r>
            <w:r>
              <w:t xml:space="preserve">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4"/>
              <w:jc w:val="center"/>
            </w:pPr>
            <w:r>
              <w:t xml:space="preserve">2.4.3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 xml:space="preserve">Распознавать в звучащем и письменном тексте и употреблять в устной и письменной речи предложения с начальным </w:t>
            </w:r>
            <w:r>
              <w:rPr>
                <w:i/>
              </w:rPr>
              <w:t xml:space="preserve">It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4"/>
              <w:jc w:val="center"/>
            </w:pPr>
            <w:r>
              <w:t xml:space="preserve">2.4.4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85"/>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предложения</w:t>
            </w:r>
            <w:r>
              <w:t xml:space="preserve"> </w:t>
            </w:r>
            <w:r>
              <w:t>с</w:t>
            </w:r>
            <w:r>
              <w:t xml:space="preserve"> </w:t>
            </w:r>
            <w:r>
              <w:t>начальным</w:t>
            </w:r>
            <w:r>
              <w:t xml:space="preserve"> </w:t>
            </w:r>
            <w:r>
              <w:rPr>
                <w:i/>
              </w:rPr>
              <w:t xml:space="preserve">There + to be </w:t>
            </w:r>
          </w:p>
        </w:tc>
      </w:tr>
      <w:tr w:rsidR="00F05CD3">
        <w:trPr>
          <w:trHeight w:val="11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4"/>
              <w:jc w:val="center"/>
            </w:pPr>
            <w:r>
              <w:t xml:space="preserve">2.4.5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1"/>
            </w:pPr>
            <w:r>
              <w:t>Распознавать в звучащем и письменном тексте и употреблять в устной и письменной речи предложения с глагольными конструкциями,</w:t>
            </w:r>
            <w:r>
              <w:t xml:space="preserve"> </w:t>
            </w:r>
            <w:r>
              <w:t>содержащими</w:t>
            </w:r>
            <w:r>
              <w:t xml:space="preserve"> </w:t>
            </w:r>
            <w:r>
              <w:t>глаголы</w:t>
            </w:r>
            <w:r>
              <w:t>-</w:t>
            </w:r>
            <w:r>
              <w:t>связки</w:t>
            </w:r>
            <w:r>
              <w:t xml:space="preserve"> </w:t>
            </w:r>
            <w:r>
              <w:rPr>
                <w:i/>
              </w:rPr>
              <w:t>to be</w:t>
            </w:r>
            <w:r>
              <w:t xml:space="preserve">, </w:t>
            </w:r>
            <w:r>
              <w:rPr>
                <w:i/>
              </w:rPr>
              <w:t>to look</w:t>
            </w:r>
            <w:r>
              <w:t xml:space="preserve">, </w:t>
            </w:r>
            <w:r>
              <w:rPr>
                <w:i/>
              </w:rPr>
              <w:t>to seem</w:t>
            </w:r>
            <w:r>
              <w:t xml:space="preserve">, </w:t>
            </w:r>
            <w:r>
              <w:rPr>
                <w:i/>
              </w:rPr>
              <w:t xml:space="preserve">to feel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4"/>
              <w:jc w:val="center"/>
            </w:pPr>
            <w:r>
              <w:t xml:space="preserve">2.4.6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2"/>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предложения</w:t>
            </w:r>
            <w:r>
              <w:t xml:space="preserve"> </w:t>
            </w:r>
            <w:r>
              <w:t>cо</w:t>
            </w:r>
            <w:r>
              <w:t xml:space="preserve"> </w:t>
            </w:r>
            <w:r>
              <w:t>сложным дополнением –</w:t>
            </w:r>
            <w:r>
              <w:t xml:space="preserve"> Complex Object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404"/>
              <w:jc w:val="center"/>
            </w:pPr>
            <w:r>
              <w:t xml:space="preserve">2.4.7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84"/>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сложносочинѐнные</w:t>
            </w:r>
            <w:r>
              <w:t xml:space="preserve"> </w:t>
            </w:r>
            <w:r>
              <w:t>предложения</w:t>
            </w:r>
            <w:r>
              <w:t xml:space="preserve"> </w:t>
            </w:r>
            <w:r>
              <w:t xml:space="preserve">с сочинительными союзами </w:t>
            </w:r>
            <w:r>
              <w:rPr>
                <w:i/>
              </w:rPr>
              <w:t>and</w:t>
            </w:r>
            <w:r>
              <w:t xml:space="preserve">, </w:t>
            </w:r>
            <w:r>
              <w:rPr>
                <w:i/>
              </w:rPr>
              <w:t>but</w:t>
            </w:r>
            <w:r>
              <w:t xml:space="preserve">, </w:t>
            </w:r>
            <w:r>
              <w:rPr>
                <w:i/>
              </w:rPr>
              <w:t xml:space="preserve">or </w:t>
            </w:r>
          </w:p>
        </w:tc>
      </w:tr>
      <w:tr w:rsidR="00F05CD3">
        <w:trPr>
          <w:trHeight w:val="115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4"/>
              <w:jc w:val="center"/>
            </w:pPr>
            <w:r>
              <w:t xml:space="preserve">2.4.8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59"/>
            </w:pPr>
            <w:r>
              <w:t>Распознавать в звучащем и письменном тексте и употреблять в устной и письменной речи сложноподчинѐнные предложения с союзами</w:t>
            </w:r>
            <w:r>
              <w:t xml:space="preserve"> </w:t>
            </w:r>
            <w:r>
              <w:t>и</w:t>
            </w:r>
            <w:r>
              <w:t xml:space="preserve"> </w:t>
            </w:r>
            <w:r>
              <w:t>союзными</w:t>
            </w:r>
            <w:r>
              <w:t xml:space="preserve"> </w:t>
            </w:r>
            <w:r>
              <w:t>словами</w:t>
            </w:r>
            <w:r>
              <w:t xml:space="preserve"> </w:t>
            </w:r>
            <w:r>
              <w:rPr>
                <w:i/>
              </w:rPr>
              <w:t>because</w:t>
            </w:r>
            <w:r>
              <w:t xml:space="preserve">, </w:t>
            </w:r>
            <w:r>
              <w:rPr>
                <w:i/>
              </w:rPr>
              <w:t>if</w:t>
            </w:r>
            <w:r>
              <w:t xml:space="preserve">, </w:t>
            </w:r>
            <w:r>
              <w:rPr>
                <w:i/>
              </w:rPr>
              <w:t>when</w:t>
            </w:r>
            <w:r>
              <w:t xml:space="preserve">, </w:t>
            </w:r>
            <w:r>
              <w:rPr>
                <w:i/>
              </w:rPr>
              <w:t>where</w:t>
            </w:r>
            <w:r>
              <w:t xml:space="preserve">, </w:t>
            </w:r>
            <w:r>
              <w:rPr>
                <w:i/>
              </w:rPr>
              <w:t>what</w:t>
            </w:r>
            <w:r>
              <w:t xml:space="preserve">, </w:t>
            </w:r>
            <w:r>
              <w:rPr>
                <w:i/>
              </w:rPr>
              <w:t>why</w:t>
            </w:r>
            <w:r>
              <w:t xml:space="preserve">, </w:t>
            </w:r>
            <w:r>
              <w:rPr>
                <w:i/>
              </w:rPr>
              <w:t xml:space="preserve">how </w:t>
            </w:r>
          </w:p>
        </w:tc>
      </w:tr>
      <w:tr w:rsidR="00F05CD3">
        <w:trPr>
          <w:trHeight w:val="115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4"/>
              <w:jc w:val="center"/>
            </w:pPr>
            <w:r>
              <w:t xml:space="preserve">2.4.9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2"/>
            </w:pPr>
            <w:r>
              <w:t>Распознавать в звучащем и письменном тексте и употреблять в устной и письменной речи сложноподчинѐнные предложения с определительными</w:t>
            </w:r>
            <w:r>
              <w:t xml:space="preserve"> </w:t>
            </w:r>
            <w:r>
              <w:t>придаточными</w:t>
            </w:r>
            <w:r>
              <w:t xml:space="preserve"> </w:t>
            </w:r>
            <w:r>
              <w:t>с</w:t>
            </w:r>
            <w:r>
              <w:t xml:space="preserve"> </w:t>
            </w:r>
            <w:r>
              <w:t>союзными</w:t>
            </w:r>
            <w:r>
              <w:t xml:space="preserve"> </w:t>
            </w:r>
            <w:r>
              <w:t>словами</w:t>
            </w:r>
            <w:r>
              <w:t xml:space="preserve"> </w:t>
            </w:r>
            <w:r>
              <w:rPr>
                <w:i/>
              </w:rPr>
              <w:t>who</w:t>
            </w:r>
            <w:r>
              <w:t xml:space="preserve">, </w:t>
            </w:r>
            <w:r>
              <w:rPr>
                <w:i/>
              </w:rPr>
              <w:t>which</w:t>
            </w:r>
            <w:r>
              <w:t xml:space="preserve">, </w:t>
            </w:r>
            <w:r>
              <w:rPr>
                <w:i/>
              </w:rPr>
              <w:t xml:space="preserve">that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2"/>
              <w:jc w:val="center"/>
            </w:pPr>
            <w:r>
              <w:t xml:space="preserve">2.4.10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86"/>
            </w:pPr>
            <w:r>
              <w:t>Распознавать в звучащем и письменном тексте и употреблять в у</w:t>
            </w:r>
            <w:r>
              <w:t>стной</w:t>
            </w:r>
            <w:r>
              <w:t xml:space="preserve"> </w:t>
            </w:r>
            <w:r>
              <w:t>и</w:t>
            </w:r>
            <w:r>
              <w:t xml:space="preserve"> </w:t>
            </w:r>
            <w:r>
              <w:t>письменной</w:t>
            </w:r>
            <w:r>
              <w:t xml:space="preserve"> </w:t>
            </w:r>
            <w:r>
              <w:t>речи</w:t>
            </w:r>
            <w:r>
              <w:t xml:space="preserve"> </w:t>
            </w:r>
            <w:r>
              <w:t>сложноподчинѐнные</w:t>
            </w:r>
            <w:r>
              <w:t xml:space="preserve"> </w:t>
            </w:r>
            <w:r>
              <w:t>предложения</w:t>
            </w:r>
            <w:r>
              <w:t xml:space="preserve"> </w:t>
            </w:r>
            <w:r>
              <w:t>с</w:t>
            </w:r>
            <w:r>
              <w:t xml:space="preserve"> </w:t>
            </w:r>
            <w:r>
              <w:t>союзными</w:t>
            </w:r>
            <w:r>
              <w:t xml:space="preserve"> </w:t>
            </w:r>
            <w:r>
              <w:t>словами</w:t>
            </w:r>
            <w:r>
              <w:t xml:space="preserve"> </w:t>
            </w:r>
            <w:r>
              <w:rPr>
                <w:i/>
              </w:rPr>
              <w:t>whoever</w:t>
            </w:r>
            <w:r>
              <w:t xml:space="preserve">, </w:t>
            </w:r>
            <w:r>
              <w:rPr>
                <w:i/>
              </w:rPr>
              <w:t>whatever</w:t>
            </w:r>
            <w:r>
              <w:t xml:space="preserve">, </w:t>
            </w:r>
            <w:r>
              <w:rPr>
                <w:i/>
              </w:rPr>
              <w:t>however</w:t>
            </w:r>
            <w:r>
              <w:t xml:space="preserve">, </w:t>
            </w:r>
            <w:r>
              <w:rPr>
                <w:i/>
              </w:rPr>
              <w:t xml:space="preserve">whenever </w:t>
            </w:r>
          </w:p>
        </w:tc>
      </w:tr>
      <w:tr w:rsidR="00F05CD3">
        <w:trPr>
          <w:trHeight w:val="11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2"/>
              <w:jc w:val="center"/>
            </w:pPr>
            <w:r>
              <w:t xml:space="preserve">2.4.11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87"/>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условные</w:t>
            </w:r>
            <w:r>
              <w:t xml:space="preserve"> </w:t>
            </w:r>
            <w:r>
              <w:t>предложения</w:t>
            </w:r>
            <w:r>
              <w:t xml:space="preserve"> </w:t>
            </w:r>
            <w:r>
              <w:t>с глаголами</w:t>
            </w:r>
            <w:r>
              <w:t xml:space="preserve"> </w:t>
            </w:r>
            <w:r>
              <w:t>в</w:t>
            </w:r>
            <w:r>
              <w:t xml:space="preserve"> </w:t>
            </w:r>
            <w:r>
              <w:t>изъявительном</w:t>
            </w:r>
            <w:r>
              <w:t xml:space="preserve"> </w:t>
            </w:r>
            <w:r>
              <w:t>наклонении</w:t>
            </w:r>
            <w:r>
              <w:t xml:space="preserve"> (Conditional 0, Conditional I) </w:t>
            </w:r>
            <w:r>
              <w:t>и</w:t>
            </w:r>
            <w:r>
              <w:t xml:space="preserve"> </w:t>
            </w:r>
            <w:r>
              <w:t>с глаголами в сослагательном наклонении (Conditional II)</w:t>
            </w:r>
            <w:r>
              <w:t xml:space="preserve"> </w:t>
            </w:r>
          </w:p>
        </w:tc>
      </w:tr>
      <w:tr w:rsidR="00F05CD3">
        <w:trPr>
          <w:trHeight w:val="1704"/>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2"/>
              <w:jc w:val="center"/>
            </w:pPr>
            <w:r>
              <w:t xml:space="preserve">2.4.12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30" w:line="237" w:lineRule="auto"/>
              <w:ind w:left="444" w:right="62"/>
            </w:pPr>
            <w: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w:t>
            </w:r>
          </w:p>
          <w:p w:rsidR="00F05CD3" w:rsidRDefault="00D67A33">
            <w:pPr>
              <w:spacing w:after="0" w:line="259" w:lineRule="auto"/>
              <w:ind w:left="0" w:right="102"/>
              <w:jc w:val="right"/>
            </w:pPr>
            <w:r>
              <w:t>разделительный</w:t>
            </w:r>
            <w:r>
              <w:t xml:space="preserve"> </w:t>
            </w:r>
            <w:r>
              <w:t>вопросы</w:t>
            </w:r>
            <w:r>
              <w:t xml:space="preserve"> </w:t>
            </w:r>
            <w:r>
              <w:t>в</w:t>
            </w:r>
            <w:r>
              <w:t xml:space="preserve"> Present/Past/Future  Simple Tense, </w:t>
            </w:r>
          </w:p>
          <w:p w:rsidR="00F05CD3" w:rsidRDefault="00D67A33">
            <w:pPr>
              <w:spacing w:after="0" w:line="259" w:lineRule="auto"/>
              <w:ind w:left="444"/>
            </w:pPr>
            <w:r>
              <w:t>Present/Past Continuous Tense, Prese</w:t>
            </w:r>
            <w:r>
              <w:t xml:space="preserve">nt/ Past Perfect Tense, Present Perfect Continuous Tense) </w:t>
            </w:r>
          </w:p>
        </w:tc>
      </w:tr>
      <w:tr w:rsidR="00F05CD3">
        <w:trPr>
          <w:trHeight w:val="14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2"/>
              <w:jc w:val="center"/>
            </w:pPr>
            <w:r>
              <w:t xml:space="preserve">2.4.13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0"/>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повествовательные,</w:t>
            </w:r>
            <w:r>
              <w:t xml:space="preserve"> </w:t>
            </w:r>
            <w:r>
              <w:t>вопросительные</w:t>
            </w:r>
            <w:r>
              <w:t xml:space="preserve"> </w:t>
            </w:r>
            <w:r>
              <w:t>и побудительные</w:t>
            </w:r>
            <w:r>
              <w:t xml:space="preserve"> </w:t>
            </w:r>
            <w:r>
              <w:t>предложения</w:t>
            </w:r>
            <w:r>
              <w:t xml:space="preserve"> </w:t>
            </w:r>
            <w:r>
              <w:t>в</w:t>
            </w:r>
            <w:r>
              <w:t xml:space="preserve"> </w:t>
            </w:r>
            <w:r>
              <w:t>косвенной</w:t>
            </w:r>
            <w:r>
              <w:t xml:space="preserve"> </w:t>
            </w:r>
            <w:r>
              <w:t>речи</w:t>
            </w:r>
            <w:r>
              <w:t xml:space="preserve"> </w:t>
            </w:r>
            <w:r>
              <w:t>в</w:t>
            </w:r>
            <w:r>
              <w:t xml:space="preserve"> </w:t>
            </w:r>
            <w:r>
              <w:t>настоящем</w:t>
            </w:r>
            <w:r>
              <w:t xml:space="preserve"> </w:t>
            </w:r>
            <w:r>
              <w:t>и</w:t>
            </w:r>
            <w:r>
              <w:t xml:space="preserve"> </w:t>
            </w:r>
            <w:r>
              <w:t>прошедшем времени, согласование времѐн в рамках сложного предложения</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4" w:type="dxa"/>
          <w:left w:w="2" w:type="dxa"/>
          <w:bottom w:w="0" w:type="dxa"/>
          <w:right w:w="31" w:type="dxa"/>
        </w:tblCellMar>
        <w:tblLook w:val="04A0" w:firstRow="1" w:lastRow="0" w:firstColumn="1" w:lastColumn="0" w:noHBand="0" w:noVBand="1"/>
      </w:tblPr>
      <w:tblGrid>
        <w:gridCol w:w="1973"/>
        <w:gridCol w:w="7242"/>
      </w:tblGrid>
      <w:tr w:rsidR="00F05CD3">
        <w:trPr>
          <w:trHeight w:val="87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2.4.14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11"/>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модальные</w:t>
            </w:r>
            <w:r>
              <w:t xml:space="preserve"> </w:t>
            </w:r>
            <w:r>
              <w:t>глаголы</w:t>
            </w:r>
            <w:r>
              <w:t xml:space="preserve"> </w:t>
            </w:r>
            <w:r>
              <w:t>в</w:t>
            </w:r>
            <w:r>
              <w:t xml:space="preserve"> </w:t>
            </w:r>
            <w:r>
              <w:t>косвенной</w:t>
            </w:r>
            <w:r>
              <w:t xml:space="preserve"> </w:t>
            </w:r>
            <w:r>
              <w:t>речи</w:t>
            </w:r>
            <w:r>
              <w:t xml:space="preserve"> </w:t>
            </w:r>
            <w:r>
              <w:t>в</w:t>
            </w:r>
            <w:r>
              <w:t xml:space="preserve"> </w:t>
            </w:r>
            <w:r>
              <w:t>настоящем и</w:t>
            </w:r>
            <w:r>
              <w:t xml:space="preserve"> </w:t>
            </w:r>
            <w:r>
              <w:t>прошедшем</w:t>
            </w:r>
            <w:r>
              <w:t xml:space="preserve"> </w:t>
            </w:r>
            <w:r>
              <w:t>времени</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2.4.15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10" w:line="241" w:lineRule="auto"/>
              <w:ind w:left="444"/>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предложения</w:t>
            </w:r>
            <w:r>
              <w:t xml:space="preserve"> </w:t>
            </w:r>
            <w:r>
              <w:t>с</w:t>
            </w:r>
            <w:r>
              <w:t xml:space="preserve"> </w:t>
            </w:r>
            <w:r>
              <w:t>конструкциями</w:t>
            </w:r>
            <w:r>
              <w:t xml:space="preserve"> </w:t>
            </w:r>
            <w:r>
              <w:rPr>
                <w:i/>
              </w:rPr>
              <w:t>as… as</w:t>
            </w:r>
            <w:r>
              <w:t xml:space="preserve">, </w:t>
            </w:r>
          </w:p>
          <w:p w:rsidR="00F05CD3" w:rsidRDefault="00D67A33">
            <w:pPr>
              <w:spacing w:after="0" w:line="259" w:lineRule="auto"/>
              <w:ind w:left="444"/>
              <w:jc w:val="left"/>
            </w:pPr>
            <w:r>
              <w:rPr>
                <w:i/>
              </w:rPr>
              <w:t>not so… as</w:t>
            </w:r>
            <w:r>
              <w:t xml:space="preserve">, </w:t>
            </w:r>
            <w:r>
              <w:rPr>
                <w:i/>
              </w:rPr>
              <w:t>both… and…</w:t>
            </w:r>
            <w:r>
              <w:t xml:space="preserve">, </w:t>
            </w:r>
            <w:r>
              <w:rPr>
                <w:i/>
              </w:rPr>
              <w:t>either… or</w:t>
            </w:r>
            <w:r>
              <w:t xml:space="preserve">, </w:t>
            </w:r>
            <w:r>
              <w:rPr>
                <w:i/>
              </w:rPr>
              <w:t xml:space="preserve">neither… nor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1"/>
              <w:jc w:val="center"/>
            </w:pPr>
            <w:r>
              <w:t xml:space="preserve">2.4.16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 xml:space="preserve">Распознавать в звучащем и письменном тексте и употреблять в устной и письменной речи предложения с </w:t>
            </w:r>
            <w:r>
              <w:rPr>
                <w:i/>
              </w:rPr>
              <w:t xml:space="preserve">I wish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2.4.17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91"/>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конструкции</w:t>
            </w:r>
            <w:r>
              <w:t xml:space="preserve"> </w:t>
            </w:r>
            <w:r>
              <w:t>с</w:t>
            </w:r>
            <w:r>
              <w:t xml:space="preserve"> </w:t>
            </w:r>
            <w:r>
              <w:t>глаголами</w:t>
            </w:r>
            <w:r>
              <w:t xml:space="preserve"> </w:t>
            </w:r>
            <w:r>
              <w:t>на</w:t>
            </w:r>
            <w:r>
              <w:t xml:space="preserve"> </w:t>
            </w:r>
            <w:r>
              <w:rPr>
                <w:i/>
              </w:rPr>
              <w:t>-ing</w:t>
            </w:r>
            <w:r>
              <w:t xml:space="preserve">: </w:t>
            </w:r>
            <w:r>
              <w:rPr>
                <w:i/>
              </w:rPr>
              <w:t xml:space="preserve">to love/hate doing smth </w:t>
            </w:r>
          </w:p>
        </w:tc>
      </w:tr>
      <w:tr w:rsidR="00F05CD3">
        <w:trPr>
          <w:trHeight w:val="11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2.4.18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3"/>
            </w:pPr>
            <w:r>
              <w:t xml:space="preserve">Распознавать в звучащем и письменном тексте и употреблять в устной и письменной речи конструкции c глаголами </w:t>
            </w:r>
            <w:r>
              <w:rPr>
                <w:i/>
              </w:rPr>
              <w:t>to stop</w:t>
            </w:r>
            <w:r>
              <w:t xml:space="preserve">, </w:t>
            </w:r>
            <w:r>
              <w:rPr>
                <w:i/>
              </w:rPr>
              <w:t>to remember</w:t>
            </w:r>
            <w:r>
              <w:t xml:space="preserve">, </w:t>
            </w:r>
            <w:r>
              <w:rPr>
                <w:i/>
              </w:rPr>
              <w:t xml:space="preserve">to forget </w:t>
            </w:r>
            <w:r>
              <w:t>(разница</w:t>
            </w:r>
            <w:r>
              <w:t xml:space="preserve"> </w:t>
            </w:r>
            <w:r>
              <w:t>в</w:t>
            </w:r>
            <w:r>
              <w:t xml:space="preserve"> </w:t>
            </w:r>
            <w:r>
              <w:t>значении</w:t>
            </w:r>
            <w:r>
              <w:t xml:space="preserve"> </w:t>
            </w:r>
            <w:r>
              <w:rPr>
                <w:i/>
              </w:rPr>
              <w:t xml:space="preserve">to stop doing smth </w:t>
            </w:r>
            <w:r>
              <w:t>и</w:t>
            </w:r>
            <w:r>
              <w:t xml:space="preserve"> </w:t>
            </w:r>
            <w:r>
              <w:rPr>
                <w:i/>
              </w:rPr>
              <w:t>to stop to do smth</w:t>
            </w:r>
            <w:r>
              <w:t xml:space="preserve">)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91"/>
              <w:jc w:val="center"/>
            </w:pPr>
            <w:r>
              <w:lastRenderedPageBreak/>
              <w:t xml:space="preserve">2.4.19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 xml:space="preserve">Распознавать в звучащем и письменном тексте и употреблять в устной и письменной речи конструкцию </w:t>
            </w:r>
            <w:r>
              <w:rPr>
                <w:i/>
              </w:rPr>
              <w:t xml:space="preserve">It takes me… to do smth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2.4.20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95"/>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конструкцию</w:t>
            </w:r>
            <w:r>
              <w:t xml:space="preserve"> </w:t>
            </w:r>
            <w:r>
              <w:rPr>
                <w:i/>
              </w:rPr>
              <w:t xml:space="preserve">used to </w:t>
            </w:r>
            <w:r>
              <w:t xml:space="preserve">+ </w:t>
            </w:r>
            <w:r>
              <w:t>инфинитив</w:t>
            </w:r>
            <w:r>
              <w:t xml:space="preserve"> </w:t>
            </w:r>
            <w:r>
              <w:t>глагола</w:t>
            </w:r>
            <w:r>
              <w:t xml:space="preserve"> </w:t>
            </w:r>
          </w:p>
        </w:tc>
      </w:tr>
      <w:tr w:rsidR="00F05CD3">
        <w:trPr>
          <w:trHeight w:val="87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2.4.21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95"/>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конструкции</w:t>
            </w:r>
            <w:r>
              <w:t xml:space="preserve"> </w:t>
            </w:r>
            <w:r>
              <w:rPr>
                <w:i/>
              </w:rPr>
              <w:t>be/get used to smth</w:t>
            </w:r>
            <w:r>
              <w:t xml:space="preserve">, </w:t>
            </w:r>
            <w:r>
              <w:rPr>
                <w:i/>
              </w:rPr>
              <w:t xml:space="preserve">be/get used to doing smth </w:t>
            </w:r>
          </w:p>
        </w:tc>
      </w:tr>
      <w:tr w:rsidR="00F05CD3">
        <w:trPr>
          <w:trHeight w:val="115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2.4.22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2"/>
            </w:pPr>
            <w:r>
              <w:t xml:space="preserve">Распознавать в звучащем и письменном тексте и употреблять в устной и письменной речи конструкции </w:t>
            </w:r>
            <w:r>
              <w:rPr>
                <w:i/>
              </w:rPr>
              <w:t>I prefer</w:t>
            </w:r>
            <w:r>
              <w:t xml:space="preserve">, </w:t>
            </w:r>
            <w:r>
              <w:rPr>
                <w:i/>
              </w:rPr>
              <w:t>I’d prefer</w:t>
            </w:r>
            <w:r>
              <w:t xml:space="preserve">, </w:t>
            </w:r>
            <w:r>
              <w:rPr>
                <w:i/>
              </w:rPr>
              <w:t>I’d rather prefer</w:t>
            </w:r>
            <w:r>
              <w:t xml:space="preserve">, </w:t>
            </w:r>
            <w:r>
              <w:t>выражающие</w:t>
            </w:r>
            <w:r>
              <w:t xml:space="preserve"> </w:t>
            </w:r>
            <w:r>
              <w:t>предпочтение,</w:t>
            </w:r>
            <w:r>
              <w:t xml:space="preserve"> </w:t>
            </w:r>
            <w:r>
              <w:t>а</w:t>
            </w:r>
            <w:r>
              <w:t xml:space="preserve"> </w:t>
            </w:r>
            <w:r>
              <w:t>также</w:t>
            </w:r>
            <w:r>
              <w:t xml:space="preserve"> </w:t>
            </w:r>
            <w:r>
              <w:t>конструкции</w:t>
            </w:r>
            <w:r>
              <w:t xml:space="preserve"> </w:t>
            </w:r>
            <w:r>
              <w:rPr>
                <w:i/>
              </w:rPr>
              <w:t>I’d rather</w:t>
            </w:r>
            <w:r>
              <w:t xml:space="preserve">, </w:t>
            </w:r>
            <w:r>
              <w:rPr>
                <w:i/>
              </w:rPr>
              <w:t xml:space="preserve">You’d better </w:t>
            </w:r>
          </w:p>
        </w:tc>
      </w:tr>
      <w:tr w:rsidR="00F05CD3">
        <w:trPr>
          <w:trHeight w:val="1159"/>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2.4.23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22" w:line="236" w:lineRule="auto"/>
              <w:ind w:left="444"/>
            </w:pPr>
            <w:r>
              <w:t xml:space="preserve">Распознавать в звучащем и письменном тексте и употреблять в устной и письменной речи подлежащее, выраженное </w:t>
            </w:r>
          </w:p>
          <w:p w:rsidR="00F05CD3" w:rsidRDefault="00D67A33">
            <w:pPr>
              <w:spacing w:after="0" w:line="259" w:lineRule="auto"/>
              <w:ind w:left="444"/>
            </w:pPr>
            <w:r>
              <w:t>собирательным</w:t>
            </w:r>
            <w:r>
              <w:t xml:space="preserve">  </w:t>
            </w:r>
            <w:r>
              <w:t>существительным</w:t>
            </w:r>
            <w:r>
              <w:t xml:space="preserve">  (</w:t>
            </w:r>
            <w:r>
              <w:rPr>
                <w:i/>
              </w:rPr>
              <w:t>family</w:t>
            </w:r>
            <w:r>
              <w:t xml:space="preserve">,  </w:t>
            </w:r>
            <w:r>
              <w:rPr>
                <w:i/>
              </w:rPr>
              <w:t>police</w:t>
            </w:r>
            <w:r>
              <w:t xml:space="preserve">),  </w:t>
            </w:r>
            <w:r>
              <w:t>и</w:t>
            </w:r>
            <w:r>
              <w:t xml:space="preserve">  </w:t>
            </w:r>
            <w:r>
              <w:t>его</w:t>
            </w:r>
            <w:r>
              <w:t xml:space="preserve"> </w:t>
            </w:r>
            <w:r>
              <w:t>согласование</w:t>
            </w:r>
            <w:r>
              <w:t xml:space="preserve"> </w:t>
            </w:r>
            <w:r>
              <w:t>со</w:t>
            </w:r>
            <w:r>
              <w:t xml:space="preserve"> </w:t>
            </w:r>
            <w:r>
              <w:t>сказуемым</w:t>
            </w:r>
            <w:r>
              <w:t xml:space="preserve"> </w:t>
            </w:r>
          </w:p>
        </w:tc>
      </w:tr>
      <w:tr w:rsidR="00F05CD3">
        <w:trPr>
          <w:trHeight w:val="22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2.4.24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39" w:lineRule="auto"/>
              <w:ind w:left="444" w:right="63"/>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глаголы</w:t>
            </w:r>
            <w:r>
              <w:t xml:space="preserve"> </w:t>
            </w:r>
            <w:r>
              <w:t>(правильные</w:t>
            </w:r>
            <w:r>
              <w:t xml:space="preserve"> </w:t>
            </w:r>
            <w:r>
              <w:t>и</w:t>
            </w:r>
            <w:r>
              <w:t xml:space="preserve"> </w:t>
            </w:r>
            <w:r>
              <w:t xml:space="preserve">неправильные) в видовременных формах действительного залога в изъявительном наклонении (Present/Past/ Future Simple Tense, </w:t>
            </w:r>
          </w:p>
          <w:p w:rsidR="00F05CD3" w:rsidRDefault="00D67A33">
            <w:pPr>
              <w:spacing w:after="23" w:line="259" w:lineRule="auto"/>
              <w:ind w:left="0" w:right="71"/>
              <w:jc w:val="right"/>
            </w:pPr>
            <w:r>
              <w:t>Present/Past/Future Conti</w:t>
            </w:r>
            <w:r>
              <w:t xml:space="preserve">nuous Tense, Present/Past Perfect Tense, </w:t>
            </w:r>
          </w:p>
          <w:p w:rsidR="00F05CD3" w:rsidRDefault="00D67A33">
            <w:pPr>
              <w:spacing w:after="0" w:line="242" w:lineRule="auto"/>
              <w:ind w:left="444"/>
            </w:pPr>
            <w:r>
              <w:t xml:space="preserve">Present  Perfect  Continuous Tense,  Future-in-the-Past  Tense)  </w:t>
            </w:r>
            <w:r>
              <w:t>и</w:t>
            </w:r>
            <w:r>
              <w:t xml:space="preserve"> </w:t>
            </w:r>
            <w:r>
              <w:t xml:space="preserve">наиболее употребительных формах страдательного залога </w:t>
            </w:r>
          </w:p>
          <w:p w:rsidR="00F05CD3" w:rsidRDefault="00D67A33">
            <w:pPr>
              <w:spacing w:after="0" w:line="259" w:lineRule="auto"/>
              <w:ind w:left="444"/>
              <w:jc w:val="left"/>
            </w:pPr>
            <w:r>
              <w:t xml:space="preserve">(Present/Past Simple Passive, Present Perfect Passive) </w:t>
            </w:r>
          </w:p>
        </w:tc>
      </w:tr>
      <w:tr w:rsidR="00F05CD3">
        <w:trPr>
          <w:trHeight w:val="11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2.4.25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4"/>
            </w:pPr>
            <w:r>
              <w:t xml:space="preserve">Распознавать в звучащем и письменном тексте и употреблять в устной и письменной речи конструкцию </w:t>
            </w:r>
            <w:r>
              <w:rPr>
                <w:i/>
              </w:rPr>
              <w:t>to be going to</w:t>
            </w:r>
            <w:r>
              <w:t xml:space="preserve">, формы </w:t>
            </w:r>
            <w:r>
              <w:t xml:space="preserve">Future Simple Tense </w:t>
            </w:r>
            <w:r>
              <w:t>и</w:t>
            </w:r>
            <w:r>
              <w:t xml:space="preserve"> Present Continuous Tense </w:t>
            </w:r>
            <w:r>
              <w:t>для</w:t>
            </w:r>
            <w:r>
              <w:t xml:space="preserve"> </w:t>
            </w:r>
            <w:r>
              <w:t>выражения</w:t>
            </w:r>
            <w:r>
              <w:t xml:space="preserve"> </w:t>
            </w:r>
            <w:r>
              <w:t>будущего</w:t>
            </w:r>
            <w:r>
              <w:t xml:space="preserve"> </w:t>
            </w:r>
            <w:r>
              <w:t>действия</w:t>
            </w:r>
            <w:r>
              <w:t xml:space="preserve"> </w:t>
            </w:r>
          </w:p>
        </w:tc>
      </w:tr>
      <w:tr w:rsidR="00F05CD3">
        <w:trPr>
          <w:trHeight w:val="114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91"/>
              <w:jc w:val="center"/>
            </w:pPr>
            <w:r>
              <w:t xml:space="preserve">2.4.26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1" w:line="239" w:lineRule="auto"/>
              <w:ind w:left="444"/>
            </w:pPr>
            <w:r>
              <w:t xml:space="preserve">Распознавать в звучащем и письменном тексте и </w:t>
            </w:r>
            <w:r>
              <w:t>употреблять в устной и</w:t>
            </w:r>
            <w:r>
              <w:t xml:space="preserve"> </w:t>
            </w:r>
            <w:r>
              <w:t>письменной</w:t>
            </w:r>
            <w:r>
              <w:t xml:space="preserve"> </w:t>
            </w:r>
            <w:r>
              <w:t>речи</w:t>
            </w:r>
            <w:r>
              <w:t xml:space="preserve"> </w:t>
            </w:r>
            <w:r>
              <w:t>модальные</w:t>
            </w:r>
            <w:r>
              <w:t xml:space="preserve"> </w:t>
            </w:r>
            <w:r>
              <w:t>глаголы</w:t>
            </w:r>
            <w:r>
              <w:t xml:space="preserve"> </w:t>
            </w:r>
            <w:r>
              <w:t>и их</w:t>
            </w:r>
            <w:r>
              <w:t xml:space="preserve"> </w:t>
            </w:r>
            <w:r>
              <w:t xml:space="preserve">эквиваленты </w:t>
            </w:r>
          </w:p>
          <w:p w:rsidR="00F05CD3" w:rsidRDefault="00D67A33">
            <w:pPr>
              <w:spacing w:after="0" w:line="259" w:lineRule="auto"/>
              <w:ind w:left="444"/>
              <w:jc w:val="left"/>
            </w:pPr>
            <w:r>
              <w:t>(</w:t>
            </w:r>
            <w:r>
              <w:rPr>
                <w:i/>
              </w:rPr>
              <w:t>can/be able to</w:t>
            </w:r>
            <w:r>
              <w:t xml:space="preserve">, </w:t>
            </w:r>
            <w:r>
              <w:rPr>
                <w:i/>
              </w:rPr>
              <w:t>could</w:t>
            </w:r>
            <w:r>
              <w:t xml:space="preserve">, </w:t>
            </w:r>
            <w:r>
              <w:rPr>
                <w:i/>
              </w:rPr>
              <w:t>must/have to</w:t>
            </w:r>
            <w:r>
              <w:t xml:space="preserve">, </w:t>
            </w:r>
            <w:r>
              <w:rPr>
                <w:i/>
              </w:rPr>
              <w:t>may</w:t>
            </w:r>
            <w:r>
              <w:t xml:space="preserve">, </w:t>
            </w:r>
            <w:r>
              <w:rPr>
                <w:i/>
              </w:rPr>
              <w:t>might</w:t>
            </w:r>
            <w:r>
              <w:t xml:space="preserve">, </w:t>
            </w:r>
            <w:r>
              <w:rPr>
                <w:i/>
              </w:rPr>
              <w:t>should</w:t>
            </w:r>
            <w:r>
              <w:t xml:space="preserve">, </w:t>
            </w:r>
            <w:r>
              <w:rPr>
                <w:i/>
              </w:rPr>
              <w:t>shall</w:t>
            </w:r>
            <w:r>
              <w:t xml:space="preserve">, </w:t>
            </w:r>
            <w:r>
              <w:rPr>
                <w:i/>
              </w:rPr>
              <w:t>would</w:t>
            </w:r>
            <w:r>
              <w:t xml:space="preserve">, </w:t>
            </w:r>
            <w:r>
              <w:rPr>
                <w:i/>
              </w:rPr>
              <w:t>will</w:t>
            </w:r>
            <w:r>
              <w:t xml:space="preserve">, </w:t>
            </w:r>
            <w:r>
              <w:rPr>
                <w:i/>
              </w:rPr>
              <w:t>need</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7" w:type="dxa"/>
          <w:left w:w="2" w:type="dxa"/>
          <w:bottom w:w="0" w:type="dxa"/>
          <w:right w:w="31" w:type="dxa"/>
        </w:tblCellMar>
        <w:tblLook w:val="04A0" w:firstRow="1" w:lastRow="0" w:firstColumn="1" w:lastColumn="0" w:noHBand="0" w:noVBand="1"/>
      </w:tblPr>
      <w:tblGrid>
        <w:gridCol w:w="1973"/>
        <w:gridCol w:w="7242"/>
      </w:tblGrid>
      <w:tr w:rsidR="00F05CD3">
        <w:trPr>
          <w:trHeight w:val="1431"/>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2.4.27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36" w:line="245" w:lineRule="auto"/>
              <w:ind w:left="444" w:right="60"/>
            </w:pPr>
            <w:r>
              <w:t>Распознавать в звучащем и письменном тексте и употреблять в устной и письменной речи неличные формы глагола –</w:t>
            </w:r>
            <w:r>
              <w:t xml:space="preserve"> </w:t>
            </w:r>
            <w:r>
              <w:t>инфинитив, герундий, причастие (Participle I и Participle II), причастия</w:t>
            </w:r>
            <w:r>
              <w:t xml:space="preserve"> </w:t>
            </w:r>
            <w:r>
              <w:t>в</w:t>
            </w:r>
            <w:r>
              <w:t xml:space="preserve"> </w:t>
            </w:r>
            <w:r>
              <w:t>функции</w:t>
            </w:r>
            <w:r>
              <w:t xml:space="preserve"> </w:t>
            </w:r>
            <w:r>
              <w:t>определения</w:t>
            </w:r>
            <w:r>
              <w:t xml:space="preserve"> (Participle I </w:t>
            </w:r>
            <w:r>
              <w:t>–</w:t>
            </w:r>
            <w:r>
              <w:t xml:space="preserve"> </w:t>
            </w:r>
            <w:r>
              <w:rPr>
                <w:i/>
              </w:rPr>
              <w:t>a playing child</w:t>
            </w:r>
            <w:r>
              <w:t xml:space="preserve">, </w:t>
            </w:r>
          </w:p>
          <w:p w:rsidR="00F05CD3" w:rsidRDefault="00D67A33">
            <w:pPr>
              <w:spacing w:after="0" w:line="259" w:lineRule="auto"/>
              <w:ind w:left="444"/>
              <w:jc w:val="left"/>
            </w:pPr>
            <w:r>
              <w:t xml:space="preserve">Participle II </w:t>
            </w:r>
            <w:r>
              <w:t>–</w:t>
            </w:r>
            <w:r>
              <w:t xml:space="preserve"> </w:t>
            </w:r>
            <w:r>
              <w:rPr>
                <w:i/>
              </w:rPr>
              <w:t>a written text</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2.4.28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97"/>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определѐнный,</w:t>
            </w:r>
            <w:r>
              <w:t xml:space="preserve"> </w:t>
            </w:r>
            <w:r>
              <w:t>неопределѐнный</w:t>
            </w:r>
            <w:r>
              <w:t xml:space="preserve"> </w:t>
            </w:r>
            <w:r>
              <w:t>и</w:t>
            </w:r>
            <w:r>
              <w:t xml:space="preserve"> </w:t>
            </w:r>
            <w:r>
              <w:t>нулевой</w:t>
            </w:r>
            <w:r>
              <w:t xml:space="preserve"> </w:t>
            </w:r>
            <w:r>
              <w:t>артикли</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2.4.29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84"/>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имена</w:t>
            </w:r>
            <w:r>
              <w:t xml:space="preserve"> </w:t>
            </w:r>
            <w:r>
              <w:t>существительные</w:t>
            </w:r>
            <w:r>
              <w:t xml:space="preserve"> </w:t>
            </w:r>
            <w:r>
              <w:t>во множественном числе, образованные по правилу и исключения</w:t>
            </w:r>
            <w:r>
              <w:t xml:space="preserve"> </w:t>
            </w:r>
          </w:p>
        </w:tc>
      </w:tr>
      <w:tr w:rsidR="00F05CD3">
        <w:trPr>
          <w:trHeight w:val="1150"/>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367"/>
              <w:jc w:val="center"/>
            </w:pPr>
            <w:r>
              <w:t xml:space="preserve">2.4.30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7" w:line="237" w:lineRule="auto"/>
              <w:ind w:left="444"/>
            </w:pPr>
            <w:r>
              <w:t xml:space="preserve">Распознавать в звучащем и письменном тексте и употреблять в устной и письменной речи неисчисляемые имена </w:t>
            </w:r>
          </w:p>
          <w:p w:rsidR="00F05CD3" w:rsidRDefault="00D67A33">
            <w:pPr>
              <w:spacing w:after="0" w:line="259" w:lineRule="auto"/>
              <w:ind w:left="444"/>
              <w:jc w:val="left"/>
            </w:pPr>
            <w:r>
              <w:t>существительные,</w:t>
            </w:r>
            <w:r>
              <w:t xml:space="preserve">  </w:t>
            </w:r>
            <w:r>
              <w:t>имеющие</w:t>
            </w:r>
            <w:r>
              <w:t xml:space="preserve">  </w:t>
            </w:r>
            <w:r>
              <w:t>форму</w:t>
            </w:r>
            <w:r>
              <w:t xml:space="preserve">  </w:t>
            </w:r>
            <w:r>
              <w:t>только</w:t>
            </w:r>
            <w:r>
              <w:t xml:space="preserve">  </w:t>
            </w:r>
            <w:r>
              <w:t>множественного</w:t>
            </w:r>
            <w:r>
              <w:t xml:space="preserve"> </w:t>
            </w:r>
            <w:r>
              <w:t>числа</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2.4.31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85"/>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притяжательный</w:t>
            </w:r>
            <w:r>
              <w:t xml:space="preserve"> </w:t>
            </w:r>
            <w:r>
              <w:t>падеж</w:t>
            </w:r>
            <w:r>
              <w:t xml:space="preserve"> </w:t>
            </w:r>
            <w:r>
              <w:t>имѐн</w:t>
            </w:r>
            <w:r>
              <w:t xml:space="preserve"> </w:t>
            </w:r>
            <w:r>
              <w:t>существительных</w:t>
            </w:r>
            <w:r>
              <w:t xml:space="preserve"> </w:t>
            </w:r>
          </w:p>
        </w:tc>
      </w:tr>
      <w:tr w:rsidR="00F05CD3">
        <w:trPr>
          <w:trHeight w:val="1157"/>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2.4.32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9"/>
            </w:pPr>
            <w:r>
              <w:t>Распознавать в звучащем и письменном тексте и употреблять в устной и письменной речи имена прилагательные и наречия в положительной,</w:t>
            </w:r>
            <w:r>
              <w:t xml:space="preserve">  </w:t>
            </w:r>
            <w:r>
              <w:t>сравнительной</w:t>
            </w:r>
            <w:r>
              <w:t xml:space="preserve">  </w:t>
            </w:r>
            <w:r>
              <w:t>и</w:t>
            </w:r>
            <w:r>
              <w:t xml:space="preserve">  </w:t>
            </w:r>
            <w:r>
              <w:t>превосходной</w:t>
            </w:r>
            <w:r>
              <w:t xml:space="preserve">  </w:t>
            </w:r>
            <w:r>
              <w:t>степенях,</w:t>
            </w:r>
            <w:r>
              <w:t xml:space="preserve"> </w:t>
            </w:r>
            <w:r>
              <w:t>образованные</w:t>
            </w:r>
            <w:r>
              <w:t xml:space="preserve"> </w:t>
            </w:r>
            <w:r>
              <w:t>по</w:t>
            </w:r>
            <w:r>
              <w:t xml:space="preserve"> </w:t>
            </w:r>
            <w:r>
              <w:t>правилу</w:t>
            </w:r>
            <w:r>
              <w:t xml:space="preserve"> </w:t>
            </w:r>
            <w:r>
              <w:t>и</w:t>
            </w:r>
            <w:r>
              <w:t xml:space="preserve"> </w:t>
            </w:r>
            <w:r>
              <w:t>исключения</w:t>
            </w:r>
            <w:r>
              <w:t xml:space="preserve"> </w:t>
            </w:r>
          </w:p>
        </w:tc>
      </w:tr>
      <w:tr w:rsidR="00F05CD3">
        <w:trPr>
          <w:trHeight w:val="115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2.4.33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72"/>
            </w:pPr>
            <w:r>
              <w:t>Распознавать в звучащем и письменном тексте и употреблять в устной и письменной речи порядок следования нескольких прилагательных</w:t>
            </w:r>
            <w:r>
              <w:t xml:space="preserve">  </w:t>
            </w:r>
            <w:r>
              <w:t>(мнение</w:t>
            </w:r>
            <w:r>
              <w:t xml:space="preserve">  </w:t>
            </w:r>
            <w:r>
              <w:t>–</w:t>
            </w:r>
            <w:r>
              <w:t xml:space="preserve">  </w:t>
            </w:r>
            <w:r>
              <w:t>размер</w:t>
            </w:r>
            <w:r>
              <w:t xml:space="preserve">  </w:t>
            </w:r>
            <w:r>
              <w:t>–</w:t>
            </w:r>
            <w:r>
              <w:t xml:space="preserve">  </w:t>
            </w:r>
            <w:r>
              <w:t>возраст</w:t>
            </w:r>
            <w:r>
              <w:t xml:space="preserve">  </w:t>
            </w:r>
            <w:r>
              <w:t>–</w:t>
            </w:r>
            <w:r>
              <w:t xml:space="preserve">  </w:t>
            </w:r>
            <w:r>
              <w:t>цвет</w:t>
            </w:r>
            <w:r>
              <w:t xml:space="preserve">  </w:t>
            </w:r>
            <w:r>
              <w:t>–</w:t>
            </w:r>
            <w:r>
              <w:t xml:space="preserve"> </w:t>
            </w:r>
            <w:r>
              <w:t>происхождение)</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2.4.34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5" w:lineRule="auto"/>
              <w:ind w:left="444"/>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слова,</w:t>
            </w:r>
            <w:r>
              <w:t xml:space="preserve"> </w:t>
            </w:r>
            <w:r>
              <w:t>выражающие</w:t>
            </w:r>
            <w:r>
              <w:t xml:space="preserve"> </w:t>
            </w:r>
            <w:r>
              <w:t xml:space="preserve">количество </w:t>
            </w:r>
          </w:p>
          <w:p w:rsidR="00F05CD3" w:rsidRDefault="00D67A33">
            <w:pPr>
              <w:spacing w:after="0" w:line="259" w:lineRule="auto"/>
              <w:ind w:left="444"/>
              <w:jc w:val="left"/>
            </w:pPr>
            <w:r>
              <w:t>(</w:t>
            </w:r>
            <w:r>
              <w:rPr>
                <w:i/>
              </w:rPr>
              <w:t>many/much</w:t>
            </w:r>
            <w:r>
              <w:t xml:space="preserve">, </w:t>
            </w:r>
            <w:r>
              <w:rPr>
                <w:i/>
              </w:rPr>
              <w:t>little/a little</w:t>
            </w:r>
            <w:r>
              <w:t xml:space="preserve">, </w:t>
            </w:r>
            <w:r>
              <w:rPr>
                <w:i/>
              </w:rPr>
              <w:t>few/a few</w:t>
            </w:r>
            <w:r>
              <w:t xml:space="preserve">, </w:t>
            </w:r>
            <w:r>
              <w:rPr>
                <w:i/>
              </w:rPr>
              <w:t>a lot of</w:t>
            </w:r>
            <w:r>
              <w:t xml:space="preserve">) </w:t>
            </w:r>
          </w:p>
        </w:tc>
      </w:tr>
      <w:tr w:rsidR="00F05CD3">
        <w:trPr>
          <w:trHeight w:val="1431"/>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2.4.35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8"/>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личные</w:t>
            </w:r>
            <w:r>
              <w:t xml:space="preserve"> </w:t>
            </w:r>
            <w:r>
              <w:t>местоимения</w:t>
            </w:r>
            <w:r>
              <w:t xml:space="preserve"> </w:t>
            </w:r>
            <w:r>
              <w:t>в</w:t>
            </w:r>
            <w:r>
              <w:t xml:space="preserve"> </w:t>
            </w:r>
            <w:r>
              <w:t>именительном и</w:t>
            </w:r>
            <w:r>
              <w:t xml:space="preserve"> </w:t>
            </w:r>
            <w:r>
              <w:t>объектном</w:t>
            </w:r>
            <w:r>
              <w:t xml:space="preserve"> </w:t>
            </w:r>
            <w:r>
              <w:t>падежах,</w:t>
            </w:r>
            <w:r>
              <w:t xml:space="preserve"> </w:t>
            </w:r>
            <w:r>
              <w:t>притяжательные</w:t>
            </w:r>
            <w:r>
              <w:t xml:space="preserve"> </w:t>
            </w:r>
            <w:r>
              <w:t>местоимения</w:t>
            </w:r>
            <w:r>
              <w:t xml:space="preserve"> </w:t>
            </w:r>
            <w:r>
              <w:t>(в</w:t>
            </w:r>
            <w:r>
              <w:t xml:space="preserve"> </w:t>
            </w:r>
            <w:r>
              <w:t>том</w:t>
            </w:r>
            <w:r>
              <w:t xml:space="preserve"> </w:t>
            </w:r>
            <w:r>
              <w:t>числе</w:t>
            </w:r>
            <w:r>
              <w:t xml:space="preserve"> </w:t>
            </w:r>
            <w:r>
              <w:t>в абсолютной форме), возвратные, указательные, вопросительные местоимения</w:t>
            </w:r>
            <w:r>
              <w:t xml:space="preserve"> </w:t>
            </w:r>
          </w:p>
        </w:tc>
      </w:tr>
      <w:tr w:rsidR="00F05CD3">
        <w:trPr>
          <w:trHeight w:val="115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2.4.36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72"/>
            </w:pPr>
            <w:r>
              <w:t>Распознавать в звучащем и письменном тексте и употреблять в устной и письменной речи неопределѐнные местоимения и их производные,</w:t>
            </w:r>
            <w:r>
              <w:t xml:space="preserve">  </w:t>
            </w:r>
            <w:r>
              <w:t>отрицательные</w:t>
            </w:r>
            <w:r>
              <w:t xml:space="preserve">  </w:t>
            </w:r>
            <w:r>
              <w:t>местоимения</w:t>
            </w:r>
            <w:r>
              <w:t xml:space="preserve">  </w:t>
            </w:r>
            <w:r>
              <w:rPr>
                <w:i/>
              </w:rPr>
              <w:t>none</w:t>
            </w:r>
            <w:r>
              <w:t xml:space="preserve">,  </w:t>
            </w:r>
            <w:r>
              <w:rPr>
                <w:i/>
              </w:rPr>
              <w:t xml:space="preserve">no  </w:t>
            </w:r>
            <w:r>
              <w:t>и</w:t>
            </w:r>
            <w:r>
              <w:t xml:space="preserve"> </w:t>
            </w:r>
            <w:r>
              <w:t>производные</w:t>
            </w:r>
            <w:r>
              <w:t xml:space="preserve"> </w:t>
            </w:r>
            <w:r>
              <w:t>последнего</w:t>
            </w:r>
            <w:r>
              <w:t xml:space="preserve"> (</w:t>
            </w:r>
            <w:r>
              <w:rPr>
                <w:i/>
              </w:rPr>
              <w:t>nobody</w:t>
            </w:r>
            <w:r>
              <w:t xml:space="preserve">, </w:t>
            </w:r>
            <w:r>
              <w:rPr>
                <w:i/>
              </w:rPr>
              <w:t xml:space="preserve">nothing </w:t>
            </w:r>
            <w:r>
              <w:t>и</w:t>
            </w:r>
            <w:r>
              <w:t xml:space="preserve"> </w:t>
            </w:r>
            <w:r>
              <w:t>другие)</w:t>
            </w:r>
            <w:r>
              <w:t xml:space="preserve"> </w:t>
            </w:r>
          </w:p>
        </w:tc>
      </w:tr>
      <w:tr w:rsidR="00F05CD3">
        <w:trPr>
          <w:trHeight w:val="87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2.4.37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109"/>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количественные</w:t>
            </w:r>
            <w:r>
              <w:t xml:space="preserve">  </w:t>
            </w:r>
            <w:r>
              <w:t>и</w:t>
            </w:r>
            <w:r>
              <w:t xml:space="preserve">  </w:t>
            </w:r>
            <w:r>
              <w:t>порядковые</w:t>
            </w:r>
            <w:r>
              <w:t xml:space="preserve"> </w:t>
            </w:r>
            <w:r>
              <w:t>числительные</w:t>
            </w:r>
            <w:r>
              <w:t xml:space="preserve"> </w:t>
            </w:r>
          </w:p>
        </w:tc>
      </w:tr>
      <w:tr w:rsidR="00F05CD3">
        <w:trPr>
          <w:trHeight w:val="1155"/>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7"/>
              <w:jc w:val="center"/>
            </w:pPr>
            <w:r>
              <w:t xml:space="preserve">2.4.38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6" w:line="237" w:lineRule="auto"/>
              <w:ind w:left="444"/>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предлоги</w:t>
            </w:r>
            <w:r>
              <w:t xml:space="preserve"> </w:t>
            </w:r>
            <w:r>
              <w:t>места,</w:t>
            </w:r>
            <w:r>
              <w:t xml:space="preserve"> </w:t>
            </w:r>
            <w:r>
              <w:t>времени,</w:t>
            </w:r>
            <w:r>
              <w:t xml:space="preserve"> </w:t>
            </w:r>
          </w:p>
          <w:p w:rsidR="00F05CD3" w:rsidRDefault="00D67A33">
            <w:pPr>
              <w:spacing w:after="0" w:line="259" w:lineRule="auto"/>
              <w:ind w:left="444"/>
            </w:pPr>
            <w:r>
              <w:t>н</w:t>
            </w:r>
            <w:r>
              <w:t>аправления;</w:t>
            </w:r>
            <w:r>
              <w:t xml:space="preserve"> </w:t>
            </w:r>
            <w:r>
              <w:t>предлоги,</w:t>
            </w:r>
            <w:r>
              <w:t xml:space="preserve"> </w:t>
            </w:r>
            <w:r>
              <w:t>употребляемые</w:t>
            </w:r>
            <w:r>
              <w:t xml:space="preserve"> </w:t>
            </w:r>
            <w:r>
              <w:t>с</w:t>
            </w:r>
            <w:r>
              <w:t xml:space="preserve"> </w:t>
            </w:r>
            <w:r>
              <w:t>глаголами</w:t>
            </w:r>
            <w:r>
              <w:t xml:space="preserve"> </w:t>
            </w:r>
            <w:r>
              <w:t>в страдательном залоге</w:t>
            </w:r>
            <w:r>
              <w:t xml:space="preserve"> </w:t>
            </w:r>
          </w:p>
        </w:tc>
      </w:tr>
      <w:tr w:rsidR="00F05CD3">
        <w:trPr>
          <w:trHeight w:val="32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4"/>
              <w:jc w:val="center"/>
            </w:pPr>
            <w:r>
              <w:t xml:space="preserve">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Социокультурные</w:t>
            </w:r>
            <w:r>
              <w:t xml:space="preserve"> </w:t>
            </w:r>
            <w:r>
              <w:t>знания</w:t>
            </w:r>
            <w:r>
              <w:t xml:space="preserve"> </w:t>
            </w:r>
            <w:r>
              <w:t>и</w:t>
            </w:r>
            <w:r>
              <w:t xml:space="preserve"> </w:t>
            </w:r>
            <w:r>
              <w:t>умения</w:t>
            </w:r>
            <w:r>
              <w:t xml:space="preserve"> </w:t>
            </w:r>
          </w:p>
        </w:tc>
      </w:tr>
      <w:tr w:rsidR="00F05CD3">
        <w:trPr>
          <w:trHeight w:val="602"/>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6"/>
              <w:jc w:val="center"/>
            </w:pPr>
            <w:r>
              <w:t xml:space="preserve">3.1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Знать (понимать) речевые различия в</w:t>
            </w:r>
            <w:r>
              <w:t xml:space="preserve"> </w:t>
            </w:r>
            <w:r>
              <w:t>ситуациях</w:t>
            </w:r>
            <w:r>
              <w:t xml:space="preserve"> </w:t>
            </w:r>
            <w:r>
              <w:t>официального и неофициального</w:t>
            </w:r>
            <w:r>
              <w:t xml:space="preserve"> </w:t>
            </w:r>
            <w:r>
              <w:t>общения</w:t>
            </w:r>
            <w:r>
              <w:t xml:space="preserve"> </w:t>
            </w:r>
            <w:r>
              <w:t>в</w:t>
            </w:r>
            <w:r>
              <w:t xml:space="preserve"> </w:t>
            </w:r>
            <w:r>
              <w:t>рамках</w:t>
            </w:r>
            <w:r>
              <w:t xml:space="preserve"> </w:t>
            </w:r>
            <w:r>
              <w:t>тематического</w:t>
            </w:r>
            <w:r>
              <w:t xml:space="preserve"> </w:t>
            </w:r>
            <w:r>
              <w:t>содержания</w:t>
            </w:r>
            <w:r>
              <w:t xml:space="preserve"> </w:t>
            </w:r>
          </w:p>
        </w:tc>
      </w:tr>
      <w:tr w:rsidR="00F05CD3">
        <w:trPr>
          <w:trHeight w:val="603"/>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речи и использовать лексико</w:t>
            </w:r>
            <w:r>
              <w:t>-</w:t>
            </w:r>
            <w:r>
              <w:t>грамматические средства с учѐтом этих различий</w:t>
            </w:r>
            <w:r>
              <w:t xml:space="preserve"> </w:t>
            </w:r>
          </w:p>
        </w:tc>
      </w:tr>
      <w:tr w:rsidR="00F05CD3">
        <w:trPr>
          <w:trHeight w:val="1430"/>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0"/>
              <w:jc w:val="center"/>
            </w:pPr>
            <w:r>
              <w:t xml:space="preserve">3.2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74"/>
            </w:pPr>
            <w:r>
              <w:t>Знать (понимать) и использовать в устной и письменной речи наиболее употребительную тематическую фоновую лексику страны</w:t>
            </w:r>
            <w:r>
              <w:t xml:space="preserve"> </w:t>
            </w:r>
            <w:r>
              <w:t>(стран)</w:t>
            </w:r>
            <w:r>
              <w:t xml:space="preserve"> </w:t>
            </w:r>
            <w:r>
              <w:t>изучаемого</w:t>
            </w:r>
            <w:r>
              <w:t xml:space="preserve"> </w:t>
            </w:r>
            <w:r>
              <w:t>языка</w:t>
            </w:r>
            <w:r>
              <w:t xml:space="preserve"> </w:t>
            </w:r>
            <w:r>
              <w:t>(государственное</w:t>
            </w:r>
            <w:r>
              <w:t xml:space="preserve"> </w:t>
            </w:r>
            <w:r>
              <w:t>устройство,</w:t>
            </w:r>
            <w:r>
              <w:t xml:space="preserve"> </w:t>
            </w:r>
            <w:r>
              <w:t>система образования, страницы истории, основные праздники, этикетные особенности общения и другие)</w:t>
            </w:r>
            <w:r>
              <w:t xml:space="preserve"> </w:t>
            </w:r>
          </w:p>
        </w:tc>
      </w:tr>
      <w:tr w:rsidR="00F05CD3">
        <w:trPr>
          <w:trHeight w:val="600"/>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0"/>
              <w:jc w:val="center"/>
            </w:pPr>
            <w:r>
              <w:lastRenderedPageBreak/>
              <w:t xml:space="preserve">3.3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Иметь</w:t>
            </w:r>
            <w:r>
              <w:t xml:space="preserve"> </w:t>
            </w:r>
            <w:r>
              <w:t>базовые</w:t>
            </w:r>
            <w:r>
              <w:t xml:space="preserve"> </w:t>
            </w:r>
            <w:r>
              <w:t>знания</w:t>
            </w:r>
            <w:r>
              <w:t xml:space="preserve"> </w:t>
            </w:r>
            <w:r>
              <w:t>о</w:t>
            </w:r>
            <w:r>
              <w:t xml:space="preserve"> </w:t>
            </w:r>
            <w:r>
              <w:t>социокультурном</w:t>
            </w:r>
            <w:r>
              <w:t xml:space="preserve"> </w:t>
            </w:r>
            <w:r>
              <w:t>портрете</w:t>
            </w:r>
            <w:r>
              <w:t xml:space="preserve"> </w:t>
            </w:r>
            <w:r>
              <w:t>и</w:t>
            </w:r>
            <w:r>
              <w:t xml:space="preserve"> </w:t>
            </w:r>
            <w:r>
              <w:t>культурном наследии родной страны и страны (стран) изучаемого языка</w:t>
            </w:r>
            <w:r>
              <w:t xml:space="preserve"> </w:t>
            </w:r>
          </w:p>
        </w:tc>
      </w:tr>
      <w:tr w:rsidR="00F05CD3">
        <w:trPr>
          <w:trHeight w:val="326"/>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0"/>
              <w:jc w:val="center"/>
            </w:pPr>
            <w:r>
              <w:t xml:space="preserve">3.4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05"/>
              <w:jc w:val="right"/>
            </w:pPr>
            <w:r>
              <w:t>Представлять</w:t>
            </w:r>
            <w:r>
              <w:t xml:space="preserve"> </w:t>
            </w:r>
            <w:r>
              <w:t>родную</w:t>
            </w:r>
            <w:r>
              <w:t xml:space="preserve"> </w:t>
            </w:r>
            <w:r>
              <w:t>страну</w:t>
            </w:r>
            <w:r>
              <w:t xml:space="preserve"> </w:t>
            </w:r>
            <w:r>
              <w:t>и</w:t>
            </w:r>
            <w:r>
              <w:t xml:space="preserve"> </w:t>
            </w:r>
            <w:r>
              <w:t>еѐ</w:t>
            </w:r>
            <w:r>
              <w:t xml:space="preserve"> </w:t>
            </w:r>
            <w:r>
              <w:t>культуру</w:t>
            </w:r>
            <w:r>
              <w:t xml:space="preserve"> </w:t>
            </w:r>
            <w:r>
              <w:t>на</w:t>
            </w:r>
            <w:r>
              <w:t xml:space="preserve"> </w:t>
            </w:r>
            <w:r>
              <w:t>иностранном</w:t>
            </w:r>
            <w:r>
              <w:t xml:space="preserve"> </w:t>
            </w:r>
            <w:r>
              <w:t>языке</w:t>
            </w:r>
            <w:r>
              <w:t xml:space="preserve"> </w:t>
            </w:r>
          </w:p>
        </w:tc>
      </w:tr>
      <w:tr w:rsidR="00F05CD3">
        <w:trPr>
          <w:trHeight w:val="601"/>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400"/>
              <w:jc w:val="center"/>
            </w:pPr>
            <w:r>
              <w:t xml:space="preserve">3.5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pPr>
            <w:r>
              <w:t>Проявлять</w:t>
            </w:r>
            <w:r>
              <w:t xml:space="preserve"> </w:t>
            </w:r>
            <w:r>
              <w:t>уважение</w:t>
            </w:r>
            <w:r>
              <w:t xml:space="preserve"> </w:t>
            </w:r>
            <w:r>
              <w:t>к</w:t>
            </w:r>
            <w:r>
              <w:t xml:space="preserve"> </w:t>
            </w:r>
            <w:r>
              <w:t>иной</w:t>
            </w:r>
            <w:r>
              <w:t xml:space="preserve"> </w:t>
            </w:r>
            <w:r>
              <w:t>культуре,</w:t>
            </w:r>
            <w:r>
              <w:t xml:space="preserve"> </w:t>
            </w:r>
            <w:r>
              <w:t>соблюдать</w:t>
            </w:r>
            <w:r>
              <w:t xml:space="preserve"> </w:t>
            </w:r>
            <w:r>
              <w:t>нормы вежливости в межкультурном общении</w:t>
            </w:r>
            <w:r>
              <w:t xml:space="preserve"> </w:t>
            </w:r>
          </w:p>
        </w:tc>
      </w:tr>
      <w:tr w:rsidR="00F05CD3">
        <w:trPr>
          <w:trHeight w:val="1982"/>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88"/>
              <w:jc w:val="center"/>
            </w:pPr>
            <w:r>
              <w:t xml:space="preserve">4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Компенсаторные</w:t>
            </w:r>
            <w:r>
              <w:t xml:space="preserve"> </w:t>
            </w:r>
            <w:r>
              <w:t>умения</w:t>
            </w:r>
            <w:r>
              <w:t xml:space="preserve"> </w:t>
            </w:r>
          </w:p>
          <w:p w:rsidR="00F05CD3" w:rsidRDefault="00D67A33">
            <w:pPr>
              <w:spacing w:after="0" w:line="259" w:lineRule="auto"/>
              <w:ind w:left="444" w:right="60"/>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приѐмы переработки информации:</w:t>
            </w:r>
            <w:r>
              <w:t xml:space="preserve"> </w:t>
            </w:r>
            <w:r>
              <w:t>при</w:t>
            </w:r>
            <w:r>
              <w:t xml:space="preserve"> </w:t>
            </w:r>
            <w:r>
              <w:t>говорении –</w:t>
            </w:r>
            <w:r>
              <w:t xml:space="preserve"> </w:t>
            </w:r>
            <w:r>
              <w:t>переспрос,</w:t>
            </w:r>
            <w:r>
              <w:t xml:space="preserve"> </w:t>
            </w:r>
            <w:r>
              <w:t>при</w:t>
            </w:r>
            <w:r>
              <w:t xml:space="preserve"> </w:t>
            </w:r>
            <w:r>
              <w:t>говорении</w:t>
            </w:r>
            <w:r>
              <w:t xml:space="preserve"> </w:t>
            </w:r>
            <w:r>
              <w:t>и</w:t>
            </w:r>
            <w:r>
              <w:t xml:space="preserve"> </w:t>
            </w:r>
            <w:r>
              <w:t>письме</w:t>
            </w:r>
            <w:r>
              <w:t xml:space="preserve"> </w:t>
            </w:r>
            <w:r>
              <w:t>–</w:t>
            </w:r>
            <w:r>
              <w:t xml:space="preserve"> </w:t>
            </w:r>
            <w:r>
              <w:t>описание (перифраз, толкование</w:t>
            </w:r>
            <w:r>
              <w:t>) при чтении и аудировании –</w:t>
            </w:r>
            <w:r>
              <w:t xml:space="preserve"> </w:t>
            </w:r>
            <w:r>
              <w:t>языковую и контекстуальную догадку</w:t>
            </w:r>
            <w:r>
              <w:t xml:space="preserve"> </w:t>
            </w:r>
          </w:p>
        </w:tc>
      </w:tr>
      <w:tr w:rsidR="00F05CD3">
        <w:trPr>
          <w:trHeight w:val="605"/>
        </w:trPr>
        <w:tc>
          <w:tcPr>
            <w:tcW w:w="1973"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88"/>
              <w:jc w:val="center"/>
            </w:pPr>
            <w:r>
              <w:t xml:space="preserve">5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jc w:val="left"/>
            </w:pPr>
            <w:r>
              <w:t>Использовать иноязычные словари и справочники, в том числе информационно</w:t>
            </w:r>
            <w:r>
              <w:t>-</w:t>
            </w:r>
            <w:r>
              <w:t>справочные системы в электронной форме</w:t>
            </w:r>
            <w:r>
              <w:t xml:space="preserve"> </w:t>
            </w:r>
          </w:p>
        </w:tc>
      </w:tr>
      <w:tr w:rsidR="00F05CD3">
        <w:trPr>
          <w:trHeight w:val="1148"/>
        </w:trPr>
        <w:tc>
          <w:tcPr>
            <w:tcW w:w="1973"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88"/>
              <w:jc w:val="center"/>
            </w:pPr>
            <w:r>
              <w:t xml:space="preserve">6 </w:t>
            </w:r>
          </w:p>
        </w:tc>
        <w:tc>
          <w:tcPr>
            <w:tcW w:w="7242"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44" w:right="62"/>
            </w:pPr>
            <w:r>
              <w:t>Участвовать в учебно</w:t>
            </w:r>
            <w:r>
              <w:t>-</w:t>
            </w:r>
            <w:r>
              <w:t>исследовательской, проектной деятельности предметного и межпредметного характера с использованием материалов</w:t>
            </w:r>
            <w:r>
              <w:t xml:space="preserve"> </w:t>
            </w:r>
            <w:r>
              <w:t>на</w:t>
            </w:r>
            <w:r>
              <w:t xml:space="preserve"> </w:t>
            </w:r>
            <w:r>
              <w:t>английском</w:t>
            </w:r>
            <w:r>
              <w:t xml:space="preserve"> </w:t>
            </w:r>
            <w:r>
              <w:t>языке</w:t>
            </w:r>
            <w:r>
              <w:t xml:space="preserve"> </w:t>
            </w:r>
            <w:r>
              <w:t>и</w:t>
            </w:r>
            <w:r>
              <w:t xml:space="preserve"> </w:t>
            </w:r>
            <w:r>
              <w:t>применением</w:t>
            </w:r>
            <w:r>
              <w:t xml:space="preserve"> </w:t>
            </w:r>
            <w:r>
              <w:t>информационно</w:t>
            </w:r>
            <w:r>
              <w:t xml:space="preserve">- </w:t>
            </w:r>
            <w:r>
              <w:t>коммуникационных</w:t>
            </w:r>
            <w:r>
              <w:t xml:space="preserve"> </w:t>
            </w:r>
            <w:r>
              <w:t>технологий</w:t>
            </w:r>
            <w:r>
              <w:t xml:space="preserve"> </w:t>
            </w:r>
          </w:p>
        </w:tc>
      </w:tr>
    </w:tbl>
    <w:p w:rsidR="00F05CD3" w:rsidRDefault="00D67A33">
      <w:pPr>
        <w:spacing w:after="0" w:line="259" w:lineRule="auto"/>
        <w:ind w:left="0"/>
        <w:jc w:val="left"/>
      </w:pPr>
      <w:r>
        <w:rPr>
          <w:b/>
        </w:rPr>
        <w:t xml:space="preserve"> </w:t>
      </w:r>
    </w:p>
    <w:p w:rsidR="00F05CD3" w:rsidRDefault="00D67A33">
      <w:pPr>
        <w:numPr>
          <w:ilvl w:val="0"/>
          <w:numId w:val="115"/>
        </w:numPr>
        <w:spacing w:after="4" w:line="259" w:lineRule="auto"/>
        <w:ind w:right="8401" w:hanging="300"/>
      </w:pPr>
      <w:r>
        <w:rPr>
          <w:b/>
        </w:rPr>
        <w:t xml:space="preserve">КЛАСС </w:t>
      </w:r>
    </w:p>
    <w:p w:rsidR="00F05CD3" w:rsidRDefault="00D67A33">
      <w:pPr>
        <w:spacing w:after="0" w:line="259" w:lineRule="auto"/>
        <w:ind w:left="0"/>
        <w:jc w:val="left"/>
      </w:pPr>
      <w:r>
        <w:rPr>
          <w:b/>
          <w:sz w:val="20"/>
        </w:rPr>
        <w:t xml:space="preserve"> </w:t>
      </w:r>
    </w:p>
    <w:tbl>
      <w:tblPr>
        <w:tblStyle w:val="TableGrid"/>
        <w:tblW w:w="9362" w:type="dxa"/>
        <w:tblInd w:w="1131" w:type="dxa"/>
        <w:tblCellMar>
          <w:top w:w="38" w:type="dxa"/>
          <w:left w:w="2" w:type="dxa"/>
          <w:bottom w:w="0" w:type="dxa"/>
          <w:right w:w="36" w:type="dxa"/>
        </w:tblCellMar>
        <w:tblLook w:val="04A0" w:firstRow="1" w:lastRow="0" w:firstColumn="1" w:lastColumn="0" w:noHBand="0" w:noVBand="1"/>
      </w:tblPr>
      <w:tblGrid>
        <w:gridCol w:w="1925"/>
        <w:gridCol w:w="7437"/>
      </w:tblGrid>
      <w:tr w:rsidR="00F05CD3">
        <w:trPr>
          <w:trHeight w:val="87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8" w:firstLine="62"/>
              <w:jc w:val="left"/>
            </w:pPr>
            <w:r>
              <w:rPr>
                <w:b/>
              </w:rPr>
              <w:t xml:space="preserve">Код проверяемого результата </w:t>
            </w:r>
          </w:p>
        </w:tc>
        <w:tc>
          <w:tcPr>
            <w:tcW w:w="7437"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38" w:firstLine="62"/>
            </w:pPr>
            <w:r>
              <w:rPr>
                <w:b/>
              </w:rPr>
              <w:t xml:space="preserve">Проверяемые предметные </w:t>
            </w:r>
            <w:r>
              <w:rPr>
                <w:b/>
              </w:rPr>
              <w:t xml:space="preserve">результаты освоения основной образовательной программы среднего общего образования </w:t>
            </w:r>
          </w:p>
        </w:tc>
      </w:tr>
      <w:tr w:rsidR="00F05CD3">
        <w:trPr>
          <w:trHeight w:val="198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70"/>
            </w:pPr>
            <w: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w:t>
            </w:r>
            <w:r>
              <w:t>еальных жизненных условиях, должны отражать сформированность иноязычной коммуникативной компетенции на пороговом</w:t>
            </w:r>
            <w:r>
              <w:t xml:space="preserve"> </w:t>
            </w:r>
            <w:r>
              <w:t>уровне</w:t>
            </w:r>
            <w:r>
              <w:t xml:space="preserve"> </w:t>
            </w:r>
            <w:r>
              <w:t>в</w:t>
            </w:r>
            <w:r>
              <w:t xml:space="preserve"> </w:t>
            </w:r>
            <w:r>
              <w:t>совокупности</w:t>
            </w:r>
            <w:r>
              <w:t xml:space="preserve"> </w:t>
            </w:r>
            <w:r>
              <w:t>еѐ</w:t>
            </w:r>
            <w:r>
              <w:t xml:space="preserve"> </w:t>
            </w:r>
            <w:r>
              <w:t>составляющих</w:t>
            </w:r>
            <w:r>
              <w:t xml:space="preserve"> </w:t>
            </w:r>
            <w:r>
              <w:t>–</w:t>
            </w:r>
            <w:r>
              <w:t xml:space="preserve"> </w:t>
            </w:r>
            <w:r>
              <w:t>речевой,</w:t>
            </w:r>
            <w:r>
              <w:t xml:space="preserve"> </w:t>
            </w:r>
            <w:r>
              <w:t>языковой,</w:t>
            </w:r>
            <w:r>
              <w:t xml:space="preserve"> </w:t>
            </w:r>
            <w:r>
              <w:t>социокультурной,</w:t>
            </w:r>
            <w:r>
              <w:t xml:space="preserve"> </w:t>
            </w:r>
            <w:r>
              <w:t>компенсаторной,</w:t>
            </w:r>
            <w:r>
              <w:t xml:space="preserve"> </w:t>
            </w:r>
            <w:r>
              <w:t>метапредметной</w:t>
            </w:r>
            <w:r>
              <w:t xml:space="preserve"> </w:t>
            </w:r>
          </w:p>
        </w:tc>
      </w:tr>
      <w:tr w:rsidR="00F05CD3">
        <w:trPr>
          <w:trHeight w:val="605"/>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74"/>
              <w:jc w:val="center"/>
            </w:pPr>
            <w:r>
              <w:t xml:space="preserve">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Коммуникативные</w:t>
            </w:r>
            <w:r>
              <w:t xml:space="preserve"> </w:t>
            </w:r>
            <w:r>
              <w:t>умения</w:t>
            </w:r>
            <w:r>
              <w:t xml:space="preserve"> </w:t>
            </w:r>
          </w:p>
          <w:p w:rsidR="00F05CD3" w:rsidRDefault="00D67A33">
            <w:pPr>
              <w:spacing w:after="0" w:line="259" w:lineRule="auto"/>
              <w:ind w:left="329"/>
              <w:jc w:val="left"/>
            </w:pPr>
            <w:r>
              <w:t>Владеть</w:t>
            </w:r>
            <w:r>
              <w:t xml:space="preserve"> </w:t>
            </w:r>
            <w:r>
              <w:t>основными</w:t>
            </w:r>
            <w:r>
              <w:t xml:space="preserve"> </w:t>
            </w:r>
            <w:r>
              <w:t>видами</w:t>
            </w:r>
            <w:r>
              <w:t xml:space="preserve"> </w:t>
            </w:r>
            <w:r>
              <w:t>речевой</w:t>
            </w:r>
            <w:r>
              <w:t xml:space="preserve"> </w:t>
            </w:r>
            <w:r>
              <w:t>деятельности</w:t>
            </w:r>
            <w:r>
              <w:t xml:space="preserve"> </w:t>
            </w:r>
          </w:p>
        </w:tc>
      </w:tr>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0"/>
              <w:jc w:val="center"/>
            </w:pPr>
            <w:r>
              <w:rPr>
                <w:i/>
              </w:rPr>
              <w:t xml:space="preserve">1.1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rPr>
                <w:i/>
              </w:rPr>
              <w:t xml:space="preserve">Говорение </w:t>
            </w:r>
          </w:p>
        </w:tc>
      </w:tr>
      <w:tr w:rsidR="00F05CD3">
        <w:trPr>
          <w:trHeight w:val="170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3"/>
              <w:jc w:val="center"/>
            </w:pPr>
            <w:r>
              <w:t xml:space="preserve">1.1.1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8"/>
            </w:pPr>
            <w:r>
              <w:t>Вести разные</w:t>
            </w:r>
            <w:r>
              <w:t xml:space="preserve"> </w:t>
            </w:r>
            <w:r>
              <w:t>виды диалога (диалог этикетного характера, диалог –</w:t>
            </w:r>
            <w:r>
              <w:t xml:space="preserve"> </w:t>
            </w:r>
            <w:r>
              <w:t>побуждение к действию, диалог</w:t>
            </w:r>
            <w:r>
              <w:t>-</w:t>
            </w:r>
            <w:r>
              <w:t>расспрос, диалог –</w:t>
            </w:r>
            <w:r>
              <w:t xml:space="preserve"> </w:t>
            </w:r>
            <w:r>
              <w:t>обмен мнениями, комбинированный диалог) в стандартных ситуациях неофициального и официального общения в рамках отобранного тематического</w:t>
            </w:r>
            <w:r>
              <w:t xml:space="preserve"> </w:t>
            </w:r>
            <w:r>
              <w:t>содержания речи</w:t>
            </w:r>
            <w:r>
              <w:t xml:space="preserve"> </w:t>
            </w:r>
            <w:r>
              <w:t>с</w:t>
            </w:r>
            <w:r>
              <w:t xml:space="preserve"> </w:t>
            </w:r>
            <w:r>
              <w:t>вербальными</w:t>
            </w:r>
            <w:r>
              <w:t xml:space="preserve"> </w:t>
            </w:r>
            <w:r>
              <w:t>и (или)</w:t>
            </w:r>
            <w:r>
              <w:t xml:space="preserve"> </w:t>
            </w:r>
            <w:r>
              <w:t>зрительными</w:t>
            </w:r>
            <w:r>
              <w:t xml:space="preserve"> </w:t>
            </w:r>
            <w:r>
              <w:t>опорами</w:t>
            </w:r>
            <w:r>
              <w:t xml:space="preserve"> </w:t>
            </w:r>
            <w:r>
              <w:t>с</w:t>
            </w:r>
            <w:r>
              <w:t xml:space="preserve"> </w:t>
            </w:r>
            <w:r>
              <w:t>соблюдением</w:t>
            </w:r>
            <w:r>
              <w:t xml:space="preserve"> </w:t>
            </w:r>
            <w:r>
              <w:t>норм</w:t>
            </w:r>
            <w:r>
              <w:t xml:space="preserve"> </w:t>
            </w:r>
            <w:r>
              <w:t>речевого</w:t>
            </w:r>
            <w:r>
              <w:t xml:space="preserve"> </w:t>
            </w:r>
            <w:r>
              <w:t>этикета,</w:t>
            </w:r>
            <w:r>
              <w:t xml:space="preserve"> </w:t>
            </w:r>
            <w:r>
              <w:t>принятых</w:t>
            </w:r>
            <w:r>
              <w:t xml:space="preserve"> </w:t>
            </w:r>
            <w:r>
              <w:t>в</w:t>
            </w:r>
            <w:r>
              <w:t xml:space="preserve"> </w:t>
            </w:r>
            <w:r>
              <w:t>стране</w:t>
            </w:r>
            <w:r>
              <w:t xml:space="preserve"> </w:t>
            </w:r>
          </w:p>
        </w:tc>
      </w:tr>
    </w:tbl>
    <w:p w:rsidR="00F05CD3" w:rsidRDefault="00F05CD3">
      <w:pPr>
        <w:spacing w:after="0" w:line="259" w:lineRule="auto"/>
        <w:ind w:left="-566" w:right="337"/>
        <w:jc w:val="left"/>
      </w:pPr>
    </w:p>
    <w:tbl>
      <w:tblPr>
        <w:tblStyle w:val="TableGrid"/>
        <w:tblW w:w="9362" w:type="dxa"/>
        <w:tblInd w:w="1131" w:type="dxa"/>
        <w:tblCellMar>
          <w:top w:w="26" w:type="dxa"/>
          <w:left w:w="2" w:type="dxa"/>
          <w:bottom w:w="0" w:type="dxa"/>
          <w:right w:w="41" w:type="dxa"/>
        </w:tblCellMar>
        <w:tblLook w:val="04A0" w:firstRow="1" w:lastRow="0" w:firstColumn="1" w:lastColumn="0" w:noHBand="0" w:noVBand="1"/>
      </w:tblPr>
      <w:tblGrid>
        <w:gridCol w:w="1925"/>
        <w:gridCol w:w="7437"/>
      </w:tblGrid>
      <w:tr w:rsidR="00F05CD3">
        <w:trPr>
          <w:trHeight w:val="603"/>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(странах)</w:t>
            </w:r>
            <w:r>
              <w:t xml:space="preserve"> </w:t>
            </w:r>
            <w:r>
              <w:t>изучаемого</w:t>
            </w:r>
            <w:r>
              <w:t xml:space="preserve"> </w:t>
            </w:r>
            <w:r>
              <w:t>языка</w:t>
            </w:r>
            <w:r>
              <w:t xml:space="preserve"> </w:t>
            </w:r>
            <w:r>
              <w:t>(до</w:t>
            </w:r>
            <w:r>
              <w:t xml:space="preserve"> 9 </w:t>
            </w:r>
            <w:r>
              <w:t>реплик</w:t>
            </w:r>
            <w:r>
              <w:t xml:space="preserve"> </w:t>
            </w:r>
            <w:r>
              <w:t>со</w:t>
            </w:r>
            <w:r>
              <w:t xml:space="preserve"> </w:t>
            </w:r>
            <w:r>
              <w:t>стороны</w:t>
            </w:r>
            <w:r>
              <w:t xml:space="preserve"> </w:t>
            </w:r>
            <w:r>
              <w:t>каждого собеседника)</w:t>
            </w:r>
            <w:r>
              <w:t xml:space="preserve"> </w:t>
            </w:r>
          </w:p>
        </w:tc>
      </w:tr>
      <w:tr w:rsidR="00F05CD3">
        <w:trPr>
          <w:trHeight w:val="143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1.1.2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5"/>
            </w:pPr>
            <w:r>
              <w:t>Создавать</w:t>
            </w:r>
            <w:r>
              <w:t xml:space="preserve"> </w:t>
            </w:r>
            <w:r>
              <w:t>устные</w:t>
            </w:r>
            <w:r>
              <w:t xml:space="preserve"> </w:t>
            </w:r>
            <w:r>
              <w:t>связные</w:t>
            </w:r>
            <w:r>
              <w:t xml:space="preserve"> </w:t>
            </w:r>
            <w:r>
              <w:t>монологические</w:t>
            </w:r>
            <w:r>
              <w:t xml:space="preserve"> </w:t>
            </w:r>
            <w:r>
              <w:t>высказывания</w:t>
            </w:r>
            <w:r>
              <w:t xml:space="preserve"> </w:t>
            </w:r>
            <w:r>
              <w:t>(описание (характеристика), повествование (сообщение), рассуждение) с изложением</w:t>
            </w:r>
            <w:r>
              <w:t xml:space="preserve"> </w:t>
            </w:r>
            <w:r>
              <w:t>своего</w:t>
            </w:r>
            <w:r>
              <w:t xml:space="preserve"> </w:t>
            </w:r>
            <w:r>
              <w:t>мнения</w:t>
            </w:r>
            <w:r>
              <w:t xml:space="preserve"> </w:t>
            </w:r>
            <w:r>
              <w:t>и</w:t>
            </w:r>
            <w:r>
              <w:t xml:space="preserve"> </w:t>
            </w:r>
            <w:r>
              <w:t>краткой</w:t>
            </w:r>
            <w:r>
              <w:t xml:space="preserve"> </w:t>
            </w:r>
            <w:r>
              <w:t>аргументацией</w:t>
            </w:r>
            <w:r>
              <w:t xml:space="preserve"> </w:t>
            </w:r>
            <w:r>
              <w:t>с</w:t>
            </w:r>
            <w:r>
              <w:t xml:space="preserve"> </w:t>
            </w:r>
            <w:r>
              <w:t>вербальными</w:t>
            </w:r>
            <w:r>
              <w:t xml:space="preserve"> </w:t>
            </w:r>
            <w:r>
              <w:t>и (или) зрительными опорами или без опор в рамках отобранного тематического содержания речи</w:t>
            </w:r>
            <w:r>
              <w:t xml:space="preserve"> </w:t>
            </w:r>
          </w:p>
        </w:tc>
      </w:tr>
      <w:tr w:rsidR="00F05CD3">
        <w:trPr>
          <w:trHeight w:val="87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1.1.3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18"/>
            </w:pPr>
            <w:r>
              <w:t>Излагать</w:t>
            </w:r>
            <w:r>
              <w:t xml:space="preserve"> </w:t>
            </w:r>
            <w:r>
              <w:t>основное</w:t>
            </w:r>
            <w:r>
              <w:t xml:space="preserve"> </w:t>
            </w:r>
            <w:r>
              <w:t>содержание</w:t>
            </w:r>
            <w:r>
              <w:t xml:space="preserve"> </w:t>
            </w:r>
            <w:r>
              <w:t>прочитанного</w:t>
            </w:r>
            <w:r>
              <w:t xml:space="preserve"> </w:t>
            </w:r>
            <w:r>
              <w:t>(прослушанного) текста</w:t>
            </w:r>
            <w:r>
              <w:t xml:space="preserve"> </w:t>
            </w:r>
            <w:r>
              <w:t>с</w:t>
            </w:r>
            <w:r>
              <w:t xml:space="preserve"> </w:t>
            </w:r>
            <w:r>
              <w:t>выражением</w:t>
            </w:r>
            <w:r>
              <w:t xml:space="preserve"> </w:t>
            </w:r>
            <w:r>
              <w:t>своего</w:t>
            </w:r>
            <w:r>
              <w:t xml:space="preserve"> </w:t>
            </w:r>
            <w:r>
              <w:t>отношения</w:t>
            </w:r>
            <w:r>
              <w:t xml:space="preserve"> </w:t>
            </w:r>
            <w:r>
              <w:t>(объѐм</w:t>
            </w:r>
            <w:r>
              <w:t xml:space="preserve"> </w:t>
            </w:r>
            <w:r>
              <w:t>монологического</w:t>
            </w:r>
            <w:r>
              <w:t xml:space="preserve"> </w:t>
            </w:r>
            <w:r>
              <w:t>высказывания</w:t>
            </w:r>
            <w:r>
              <w:t xml:space="preserve"> </w:t>
            </w:r>
            <w:r>
              <w:t>–</w:t>
            </w:r>
            <w:r>
              <w:t xml:space="preserve"> 14-15 </w:t>
            </w:r>
            <w:r>
              <w:t>фраз)</w:t>
            </w:r>
            <w:r>
              <w:t xml:space="preserve"> </w:t>
            </w:r>
          </w:p>
        </w:tc>
      </w:tr>
      <w:tr w:rsidR="00F05CD3">
        <w:trPr>
          <w:trHeight w:val="605"/>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88"/>
              <w:jc w:val="center"/>
            </w:pPr>
            <w:r>
              <w:t xml:space="preserve">1.1.4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Устно излагать результаты выполненной проектной работы (объѐм –</w:t>
            </w:r>
            <w:r>
              <w:t xml:space="preserve"> 14-</w:t>
            </w:r>
            <w:r>
              <w:t>15 фраз)</w:t>
            </w:r>
            <w:r>
              <w:t xml:space="preserve"> </w:t>
            </w:r>
          </w:p>
        </w:tc>
      </w:tr>
      <w:tr w:rsidR="00F05CD3">
        <w:trPr>
          <w:trHeight w:val="327"/>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5"/>
              <w:jc w:val="center"/>
            </w:pPr>
            <w:r>
              <w:rPr>
                <w:i/>
              </w:rPr>
              <w:t xml:space="preserve">1.2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rPr>
                <w:i/>
              </w:rPr>
              <w:t xml:space="preserve">Аудирование </w:t>
            </w:r>
          </w:p>
        </w:tc>
      </w:tr>
      <w:tr w:rsidR="00F05CD3">
        <w:trPr>
          <w:trHeight w:val="170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1.2.1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0"/>
            </w:pPr>
            <w:r>
              <w:t>Воспринимать</w:t>
            </w:r>
            <w:r>
              <w:t xml:space="preserve"> </w:t>
            </w:r>
            <w:r>
              <w:t>на</w:t>
            </w:r>
            <w:r>
              <w:t xml:space="preserve"> </w:t>
            </w:r>
            <w:r>
              <w:t>слух</w:t>
            </w:r>
            <w:r>
              <w:t xml:space="preserve"> </w:t>
            </w:r>
            <w:r>
              <w:t>и</w:t>
            </w:r>
            <w:r>
              <w:t xml:space="preserve"> </w:t>
            </w:r>
            <w:r>
              <w:t>понимать</w:t>
            </w:r>
            <w:r>
              <w:t xml:space="preserve"> </w:t>
            </w:r>
            <w:r>
              <w:t>аутентичные</w:t>
            </w:r>
            <w:r>
              <w:t xml:space="preserve"> </w:t>
            </w:r>
            <w:r>
              <w:t>тексты,</w:t>
            </w:r>
            <w:r>
              <w:t xml:space="preserve"> </w:t>
            </w:r>
            <w:r>
              <w:t>содержащие отдельные неизученные языковые явления, с разной глубиной проникновения в содержание текста: с пониманием основного содержания,</w:t>
            </w:r>
            <w:r>
              <w:t xml:space="preserve">   </w:t>
            </w:r>
            <w:r>
              <w:t>с</w:t>
            </w:r>
            <w:r>
              <w:t xml:space="preserve">   </w:t>
            </w:r>
            <w:r>
              <w:t>пониманием</w:t>
            </w:r>
            <w:r>
              <w:t xml:space="preserve">   </w:t>
            </w:r>
            <w:r>
              <w:t>нужной</w:t>
            </w:r>
            <w:r>
              <w:t xml:space="preserve">   </w:t>
            </w:r>
            <w:r>
              <w:t>(интересующей,</w:t>
            </w:r>
            <w:r>
              <w:t xml:space="preserve"> </w:t>
            </w:r>
            <w:r>
              <w:t>запрашиваемой) информации (время звучания текста (текстов) для аудирования</w:t>
            </w:r>
            <w:r>
              <w:t xml:space="preserve"> –</w:t>
            </w:r>
            <w:r>
              <w:t xml:space="preserve"> </w:t>
            </w:r>
            <w:r>
              <w:t>до 2,5 минут)</w:t>
            </w:r>
            <w:r>
              <w:t xml:space="preserve"> </w:t>
            </w:r>
          </w:p>
        </w:tc>
      </w:tr>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5"/>
              <w:jc w:val="center"/>
            </w:pPr>
            <w:r>
              <w:rPr>
                <w:i/>
              </w:rPr>
              <w:t xml:space="preserve">1.3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rPr>
                <w:i/>
              </w:rPr>
              <w:t xml:space="preserve">Смысловое чтение </w:t>
            </w:r>
          </w:p>
        </w:tc>
      </w:tr>
      <w:tr w:rsidR="00F05CD3">
        <w:trPr>
          <w:trHeight w:val="280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1.3.1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7"/>
            </w:pPr>
            <w:r>
              <w:t>Читать</w:t>
            </w:r>
            <w:r>
              <w:t xml:space="preserve"> </w:t>
            </w:r>
            <w:r>
              <w:t>про</w:t>
            </w:r>
            <w:r>
              <w:t xml:space="preserve"> </w:t>
            </w:r>
            <w:r>
              <w:t>себя</w:t>
            </w:r>
            <w:r>
              <w:t xml:space="preserve"> </w:t>
            </w:r>
            <w:r>
              <w:t>и</w:t>
            </w:r>
            <w:r>
              <w:t xml:space="preserve"> </w:t>
            </w:r>
            <w:r>
              <w:t>понимать</w:t>
            </w:r>
            <w:r>
              <w:t xml:space="preserve"> </w:t>
            </w:r>
            <w:r>
              <w:t>несложные</w:t>
            </w:r>
            <w:r>
              <w:t xml:space="preserve"> </w:t>
            </w:r>
            <w:r>
              <w:t>аутентичные</w:t>
            </w:r>
            <w:r>
              <w:t xml:space="preserve"> </w:t>
            </w:r>
            <w:r>
              <w:t>тексты</w:t>
            </w:r>
            <w:r>
              <w:t xml:space="preserve"> </w:t>
            </w:r>
            <w:r>
              <w:t>разного вида,</w:t>
            </w:r>
            <w:r>
              <w:t xml:space="preserve"> </w:t>
            </w:r>
            <w:r>
              <w:t>жанра</w:t>
            </w:r>
            <w:r>
              <w:t xml:space="preserve"> </w:t>
            </w:r>
            <w:r>
              <w:t>и</w:t>
            </w:r>
            <w:r>
              <w:t xml:space="preserve"> </w:t>
            </w:r>
            <w:r>
              <w:t>стиля, содержащие</w:t>
            </w:r>
            <w:r>
              <w:t xml:space="preserve"> </w:t>
            </w:r>
            <w:r>
              <w:t>отдельные</w:t>
            </w:r>
            <w:r>
              <w:t xml:space="preserve"> </w:t>
            </w:r>
            <w:r>
              <w:t>неизученные</w:t>
            </w:r>
            <w:r>
              <w:t xml:space="preserve"> </w:t>
            </w:r>
            <w:r>
              <w:t>языковые явления,</w:t>
            </w:r>
            <w:r>
              <w:t xml:space="preserve"> </w:t>
            </w:r>
            <w:r>
              <w:t>с</w:t>
            </w:r>
            <w:r>
              <w:t xml:space="preserve"> </w:t>
            </w:r>
            <w:r>
              <w:t>различной</w:t>
            </w:r>
            <w:r>
              <w:t xml:space="preserve"> </w:t>
            </w:r>
            <w:r>
              <w:t>глубиной</w:t>
            </w:r>
            <w:r>
              <w:t xml:space="preserve"> </w:t>
            </w:r>
            <w:r>
              <w:t>проникновения</w:t>
            </w:r>
            <w:r>
              <w:t xml:space="preserve"> </w:t>
            </w:r>
            <w:r>
              <w:t>в</w:t>
            </w:r>
            <w:r>
              <w:t xml:space="preserve"> </w:t>
            </w:r>
            <w:r>
              <w:t>содержание</w:t>
            </w:r>
            <w:r>
              <w:t xml:space="preserve"> </w:t>
            </w:r>
            <w:r>
              <w:t>текста: с пониманием основного содержания, с пониманием нужной (интересующей, запрашиваемой) информации, с полным пониманием прочитанного (объѐм текста (текстов) для чтения –</w:t>
            </w:r>
            <w:r>
              <w:t xml:space="preserve"> </w:t>
            </w:r>
            <w:r>
              <w:t xml:space="preserve">до </w:t>
            </w:r>
            <w:r>
              <w:t>600-</w:t>
            </w:r>
            <w:r>
              <w:t>800 слов); читать про себя и устанавливать причинно</w:t>
            </w:r>
            <w:r>
              <w:t xml:space="preserve">- </w:t>
            </w:r>
            <w:r>
              <w:t>следственную</w:t>
            </w:r>
            <w:r>
              <w:t xml:space="preserve"> </w:t>
            </w:r>
            <w:r>
              <w:t>взаимосв</w:t>
            </w:r>
            <w:r>
              <w:t>язь</w:t>
            </w:r>
            <w:r>
              <w:t xml:space="preserve"> </w:t>
            </w:r>
            <w:r>
              <w:t>изложенных</w:t>
            </w:r>
            <w:r>
              <w:t xml:space="preserve"> </w:t>
            </w:r>
            <w:r>
              <w:t>в</w:t>
            </w:r>
            <w:r>
              <w:t xml:space="preserve"> </w:t>
            </w:r>
            <w:r>
              <w:t>тексте</w:t>
            </w:r>
            <w:r>
              <w:t xml:space="preserve"> </w:t>
            </w:r>
            <w:r>
              <w:t>фактов</w:t>
            </w:r>
            <w:r>
              <w:t xml:space="preserve"> </w:t>
            </w:r>
            <w:r>
              <w:t>и</w:t>
            </w:r>
            <w:r>
              <w:t xml:space="preserve"> </w:t>
            </w:r>
            <w:r>
              <w:t>событий;</w:t>
            </w:r>
            <w:r>
              <w:t xml:space="preserve"> </w:t>
            </w:r>
            <w:r>
              <w:t>читать</w:t>
            </w:r>
            <w:r>
              <w:t xml:space="preserve"> </w:t>
            </w:r>
            <w:r>
              <w:t>про</w:t>
            </w:r>
            <w:r>
              <w:t xml:space="preserve"> </w:t>
            </w:r>
            <w:r>
              <w:t>себя</w:t>
            </w:r>
            <w:r>
              <w:t xml:space="preserve"> </w:t>
            </w:r>
            <w:r>
              <w:t>несплошные</w:t>
            </w:r>
            <w:r>
              <w:t xml:space="preserve"> </w:t>
            </w:r>
            <w:r>
              <w:t>тексты</w:t>
            </w:r>
            <w:r>
              <w:t xml:space="preserve"> </w:t>
            </w:r>
            <w:r>
              <w:t>(таблицы,</w:t>
            </w:r>
            <w:r>
              <w:t xml:space="preserve"> </w:t>
            </w:r>
            <w:r>
              <w:t>диаграммы,</w:t>
            </w:r>
            <w:r>
              <w:t xml:space="preserve"> </w:t>
            </w:r>
            <w:r>
              <w:t>графики) и понимать представленную в них информацию</w:t>
            </w:r>
            <w:r>
              <w:t xml:space="preserve"> </w:t>
            </w:r>
          </w:p>
        </w:tc>
      </w:tr>
      <w:tr w:rsidR="00F05CD3">
        <w:trPr>
          <w:trHeight w:val="32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5"/>
              <w:jc w:val="center"/>
            </w:pPr>
            <w:r>
              <w:rPr>
                <w:i/>
              </w:rPr>
              <w:t xml:space="preserve">1.4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rPr>
                <w:i/>
              </w:rPr>
              <w:t xml:space="preserve">Письменная речь </w:t>
            </w:r>
          </w:p>
        </w:tc>
      </w:tr>
      <w:tr w:rsidR="00F05CD3">
        <w:trPr>
          <w:trHeight w:val="88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1.4.1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89"/>
            </w:pPr>
            <w:r>
              <w:t>Заполнять</w:t>
            </w:r>
            <w:r>
              <w:t xml:space="preserve"> </w:t>
            </w:r>
            <w:r>
              <w:t>анкеты</w:t>
            </w:r>
            <w:r>
              <w:t xml:space="preserve"> </w:t>
            </w:r>
            <w:r>
              <w:t>и</w:t>
            </w:r>
            <w:r>
              <w:t xml:space="preserve"> </w:t>
            </w:r>
            <w:r>
              <w:t>формуляры,</w:t>
            </w:r>
            <w:r>
              <w:t xml:space="preserve"> </w:t>
            </w:r>
            <w:r>
              <w:t>сообщая</w:t>
            </w:r>
            <w:r>
              <w:t xml:space="preserve"> </w:t>
            </w:r>
            <w:r>
              <w:t>о</w:t>
            </w:r>
            <w:r>
              <w:t xml:space="preserve"> </w:t>
            </w:r>
            <w:r>
              <w:t>себе</w:t>
            </w:r>
            <w:r>
              <w:t xml:space="preserve"> </w:t>
            </w:r>
            <w:r>
              <w:t>основные</w:t>
            </w:r>
            <w:r>
              <w:t xml:space="preserve"> </w:t>
            </w:r>
            <w:r>
              <w:t>сведения, в</w:t>
            </w:r>
            <w:r>
              <w:t xml:space="preserve"> </w:t>
            </w:r>
            <w:r>
              <w:t>соответствии</w:t>
            </w:r>
            <w:r>
              <w:t xml:space="preserve"> </w:t>
            </w:r>
            <w:r>
              <w:t>с</w:t>
            </w:r>
            <w:r>
              <w:t xml:space="preserve"> </w:t>
            </w:r>
            <w:r>
              <w:t>нормами,</w:t>
            </w:r>
            <w:r>
              <w:t xml:space="preserve"> </w:t>
            </w:r>
            <w:r>
              <w:t>принятыми</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1.4.2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00"/>
            </w:pPr>
            <w:r>
              <w:t>Писать</w:t>
            </w:r>
            <w:r>
              <w:t xml:space="preserve"> </w:t>
            </w:r>
            <w:r>
              <w:t>электронное</w:t>
            </w:r>
            <w:r>
              <w:t xml:space="preserve"> </w:t>
            </w:r>
            <w:r>
              <w:t>сообщение</w:t>
            </w:r>
            <w:r>
              <w:t xml:space="preserve"> </w:t>
            </w:r>
            <w:r>
              <w:t>личного</w:t>
            </w:r>
            <w:r>
              <w:t xml:space="preserve"> </w:t>
            </w:r>
            <w:r>
              <w:t>характера,</w:t>
            </w:r>
            <w:r>
              <w:t xml:space="preserve"> </w:t>
            </w:r>
            <w:r>
              <w:t>соблюдая</w:t>
            </w:r>
            <w:r>
              <w:t xml:space="preserve"> </w:t>
            </w:r>
            <w:r>
              <w:t>речевой</w:t>
            </w:r>
            <w:r>
              <w:t xml:space="preserve"> </w:t>
            </w:r>
            <w:r>
              <w:t>этикет,</w:t>
            </w:r>
            <w:r>
              <w:t xml:space="preserve"> </w:t>
            </w:r>
            <w:r>
              <w:t>принятый</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r>
              <w:t>(объѐм</w:t>
            </w:r>
            <w:r>
              <w:t xml:space="preserve"> </w:t>
            </w:r>
            <w:r>
              <w:t>сообщения</w:t>
            </w:r>
            <w:r>
              <w:t xml:space="preserve"> </w:t>
            </w:r>
            <w:r>
              <w:t>–</w:t>
            </w:r>
            <w:r>
              <w:t xml:space="preserve"> </w:t>
            </w:r>
            <w:r>
              <w:t>до</w:t>
            </w:r>
            <w:r>
              <w:t xml:space="preserve"> 140 </w:t>
            </w:r>
            <w:r>
              <w:t>слов)</w:t>
            </w:r>
            <w:r>
              <w:t xml:space="preserve"> </w:t>
            </w:r>
          </w:p>
        </w:tc>
      </w:tr>
      <w:tr w:rsidR="00F05CD3">
        <w:trPr>
          <w:trHeight w:val="1157"/>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1.4.3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10" w:line="236" w:lineRule="auto"/>
              <w:ind w:left="329"/>
            </w:pPr>
            <w:r>
              <w:t xml:space="preserve">Создавать письменные высказывания на основе плана, иллюстрации, таблицы, диаграммы и (или) прочитанного </w:t>
            </w:r>
          </w:p>
          <w:p w:rsidR="00F05CD3" w:rsidRDefault="00D67A33">
            <w:pPr>
              <w:spacing w:after="0" w:line="259" w:lineRule="auto"/>
              <w:ind w:left="329"/>
            </w:pPr>
            <w:r>
              <w:t>(прослушанного)</w:t>
            </w:r>
            <w:r>
              <w:t xml:space="preserve">  </w:t>
            </w:r>
            <w:r>
              <w:t>текста</w:t>
            </w:r>
            <w:r>
              <w:t xml:space="preserve">  </w:t>
            </w:r>
            <w:r>
              <w:t>с</w:t>
            </w:r>
            <w:r>
              <w:t xml:space="preserve">  </w:t>
            </w:r>
            <w:r>
              <w:t>использованием</w:t>
            </w:r>
            <w:r>
              <w:t xml:space="preserve">  </w:t>
            </w:r>
            <w:r>
              <w:t>образца</w:t>
            </w:r>
            <w:r>
              <w:t xml:space="preserve">  </w:t>
            </w:r>
            <w:r>
              <w:t>(объѐм</w:t>
            </w:r>
            <w:r>
              <w:t xml:space="preserve"> </w:t>
            </w:r>
            <w:r>
              <w:t>высказывания</w:t>
            </w:r>
            <w:r>
              <w:t xml:space="preserve"> </w:t>
            </w:r>
            <w:r>
              <w:t>–</w:t>
            </w:r>
            <w:r>
              <w:t xml:space="preserve"> </w:t>
            </w:r>
            <w:r>
              <w:t>до 180 слов)</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88"/>
              <w:jc w:val="center"/>
            </w:pPr>
            <w:r>
              <w:t xml:space="preserve">1.4.4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Заполнять</w:t>
            </w:r>
            <w:r>
              <w:t xml:space="preserve"> </w:t>
            </w:r>
            <w:r>
              <w:t>таблицу,</w:t>
            </w:r>
            <w:r>
              <w:t xml:space="preserve"> </w:t>
            </w:r>
            <w:r>
              <w:t>кратко</w:t>
            </w:r>
            <w:r>
              <w:t xml:space="preserve"> </w:t>
            </w:r>
            <w:r>
              <w:t>фиксируя</w:t>
            </w:r>
            <w:r>
              <w:t xml:space="preserve"> </w:t>
            </w:r>
            <w:r>
              <w:t>содержание</w:t>
            </w:r>
            <w:r>
              <w:t xml:space="preserve"> </w:t>
            </w:r>
            <w:r>
              <w:t>прочитанного (прослушанного) текста или дополняя информацию в таблице</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88"/>
              <w:jc w:val="center"/>
            </w:pPr>
            <w:r>
              <w:t xml:space="preserve">1.4.5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Письменно</w:t>
            </w:r>
            <w:r>
              <w:t xml:space="preserve"> </w:t>
            </w:r>
            <w:r>
              <w:t>представлять</w:t>
            </w:r>
            <w:r>
              <w:t xml:space="preserve"> </w:t>
            </w:r>
            <w:r>
              <w:t>результаты</w:t>
            </w:r>
            <w:r>
              <w:t xml:space="preserve"> </w:t>
            </w:r>
            <w:r>
              <w:t>выполненной</w:t>
            </w:r>
            <w:r>
              <w:t xml:space="preserve"> </w:t>
            </w:r>
            <w:r>
              <w:t>проектной работы (объѐм –</w:t>
            </w:r>
            <w:r>
              <w:t xml:space="preserve"> </w:t>
            </w:r>
            <w:r>
              <w:t>до 180 слов)</w:t>
            </w:r>
            <w:r>
              <w:t xml:space="preserve"> </w:t>
            </w:r>
          </w:p>
        </w:tc>
      </w:tr>
      <w:tr w:rsidR="00F05CD3">
        <w:trPr>
          <w:trHeight w:val="87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288"/>
              <w:jc w:val="center"/>
            </w:pPr>
            <w:r>
              <w:t xml:space="preserve">1.4.6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25"/>
            </w:pPr>
            <w:r>
              <w:t>Писать</w:t>
            </w:r>
            <w:r>
              <w:t xml:space="preserve"> </w:t>
            </w:r>
            <w:r>
              <w:t>резюме</w:t>
            </w:r>
            <w:r>
              <w:t xml:space="preserve"> (CV) </w:t>
            </w:r>
            <w:r>
              <w:t>с</w:t>
            </w:r>
            <w:r>
              <w:t xml:space="preserve"> </w:t>
            </w:r>
            <w:r>
              <w:t>сообщением</w:t>
            </w:r>
            <w:r>
              <w:t xml:space="preserve"> </w:t>
            </w:r>
            <w:r>
              <w:t>основных</w:t>
            </w:r>
            <w:r>
              <w:t xml:space="preserve"> </w:t>
            </w:r>
            <w:r>
              <w:t>сведений</w:t>
            </w:r>
            <w:r>
              <w:t xml:space="preserve"> </w:t>
            </w:r>
            <w:r>
              <w:t>о</w:t>
            </w:r>
            <w:r>
              <w:t xml:space="preserve"> </w:t>
            </w:r>
            <w:r>
              <w:t>себе</w:t>
            </w:r>
            <w:r>
              <w:t xml:space="preserve"> </w:t>
            </w:r>
            <w:r>
              <w:t>в соответствии</w:t>
            </w:r>
            <w:r>
              <w:t xml:space="preserve"> </w:t>
            </w:r>
            <w:r>
              <w:t>с</w:t>
            </w:r>
            <w:r>
              <w:t xml:space="preserve"> </w:t>
            </w:r>
            <w:r>
              <w:t>нормами,</w:t>
            </w:r>
            <w:r>
              <w:t xml:space="preserve"> </w:t>
            </w:r>
            <w:r>
              <w:t>принятыми</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p>
        </w:tc>
      </w:tr>
    </w:tbl>
    <w:p w:rsidR="00F05CD3" w:rsidRDefault="00F05CD3">
      <w:pPr>
        <w:spacing w:after="0" w:line="259" w:lineRule="auto"/>
        <w:ind w:left="-566" w:right="337"/>
        <w:jc w:val="left"/>
      </w:pPr>
    </w:p>
    <w:tbl>
      <w:tblPr>
        <w:tblStyle w:val="TableGrid"/>
        <w:tblW w:w="9362" w:type="dxa"/>
        <w:tblInd w:w="1131" w:type="dxa"/>
        <w:tblCellMar>
          <w:top w:w="39" w:type="dxa"/>
          <w:left w:w="2" w:type="dxa"/>
          <w:bottom w:w="0" w:type="dxa"/>
          <w:right w:w="41" w:type="dxa"/>
        </w:tblCellMar>
        <w:tblLook w:val="04A0" w:firstRow="1" w:lastRow="0" w:firstColumn="1" w:lastColumn="0" w:noHBand="0" w:noVBand="1"/>
      </w:tblPr>
      <w:tblGrid>
        <w:gridCol w:w="1925"/>
        <w:gridCol w:w="7437"/>
      </w:tblGrid>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8"/>
              <w:jc w:val="center"/>
            </w:pPr>
            <w:r>
              <w:t xml:space="preserve">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Языковые</w:t>
            </w:r>
            <w:r>
              <w:t xml:space="preserve"> </w:t>
            </w:r>
            <w:r>
              <w:t>знания</w:t>
            </w:r>
            <w:r>
              <w:t xml:space="preserve"> </w:t>
            </w:r>
            <w:r>
              <w:t>и</w:t>
            </w:r>
            <w:r>
              <w:t xml:space="preserve"> </w:t>
            </w:r>
            <w:r>
              <w:t>навыки</w:t>
            </w:r>
            <w:r>
              <w:t xml:space="preserve"> </w:t>
            </w:r>
          </w:p>
        </w:tc>
      </w:tr>
      <w:tr w:rsidR="00F05CD3">
        <w:trPr>
          <w:trHeight w:val="32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5"/>
              <w:jc w:val="center"/>
            </w:pPr>
            <w:r>
              <w:rPr>
                <w:i/>
              </w:rPr>
              <w:t xml:space="preserve">2.1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rPr>
                <w:i/>
              </w:rPr>
              <w:t xml:space="preserve">Фонетическая сторона речи </w:t>
            </w:r>
          </w:p>
        </w:tc>
      </w:tr>
      <w:tr w:rsidR="00F05CD3">
        <w:trPr>
          <w:trHeight w:val="1433"/>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2.1.1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7"/>
            </w:pPr>
            <w:r>
              <w:t>Различать на слух и адекватно, без ошибок, ведущих к сбою коммуникации, произносить</w:t>
            </w:r>
            <w:r>
              <w:t xml:space="preserve"> </w:t>
            </w:r>
            <w:r>
              <w:t>слова</w:t>
            </w:r>
            <w:r>
              <w:t xml:space="preserve"> </w:t>
            </w:r>
            <w:r>
              <w:t>с</w:t>
            </w:r>
            <w:r>
              <w:t xml:space="preserve"> </w:t>
            </w:r>
            <w:r>
              <w:t>правильным ударением и</w:t>
            </w:r>
            <w:r>
              <w:t xml:space="preserve"> </w:t>
            </w:r>
            <w:r>
              <w:t>фразы с</w:t>
            </w:r>
            <w:r>
              <w:t xml:space="preserve"> </w:t>
            </w:r>
            <w:r>
              <w:t>соблюдением</w:t>
            </w:r>
            <w:r>
              <w:t xml:space="preserve"> </w:t>
            </w:r>
            <w:r>
              <w:t>их</w:t>
            </w:r>
            <w:r>
              <w:t xml:space="preserve"> </w:t>
            </w:r>
            <w:r>
              <w:t>ритмико</w:t>
            </w:r>
            <w:r>
              <w:t>-</w:t>
            </w:r>
            <w:r>
              <w:t>интонационных</w:t>
            </w:r>
            <w:r>
              <w:t xml:space="preserve"> </w:t>
            </w:r>
            <w:r>
              <w:t>особенностей,</w:t>
            </w:r>
            <w:r>
              <w:t xml:space="preserve"> </w:t>
            </w:r>
            <w:r>
              <w:t>в</w:t>
            </w:r>
            <w:r>
              <w:t xml:space="preserve"> </w:t>
            </w:r>
            <w:r>
              <w:t>том</w:t>
            </w:r>
            <w:r>
              <w:t xml:space="preserve"> </w:t>
            </w:r>
            <w:r>
              <w:t>числе применять правило отсутствия фразового ударения на служебных словах</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2.1.2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7"/>
            </w:pPr>
            <w:r>
              <w:t>Выразительно</w:t>
            </w:r>
            <w:r>
              <w:t xml:space="preserve"> </w:t>
            </w:r>
            <w:r>
              <w:t>читать</w:t>
            </w:r>
            <w:r>
              <w:t xml:space="preserve"> </w:t>
            </w:r>
            <w:r>
              <w:t>вслух</w:t>
            </w:r>
            <w:r>
              <w:t xml:space="preserve"> </w:t>
            </w:r>
            <w:r>
              <w:t>небольшие</w:t>
            </w:r>
            <w:r>
              <w:t xml:space="preserve"> </w:t>
            </w:r>
            <w:r>
              <w:t>тексты</w:t>
            </w:r>
            <w:r>
              <w:t xml:space="preserve"> </w:t>
            </w:r>
            <w:r>
              <w:t>объѐмом</w:t>
            </w:r>
            <w:r>
              <w:t xml:space="preserve"> </w:t>
            </w:r>
            <w:r>
              <w:t>до</w:t>
            </w:r>
            <w:r>
              <w:t xml:space="preserve"> 150 </w:t>
            </w:r>
            <w:r>
              <w:t>слов, построенные на изученном языковом материале, с соб</w:t>
            </w:r>
            <w:r>
              <w:t>людением правил</w:t>
            </w:r>
            <w:r>
              <w:t xml:space="preserve">  </w:t>
            </w:r>
            <w:r>
              <w:t>чтения</w:t>
            </w:r>
            <w:r>
              <w:t xml:space="preserve">  </w:t>
            </w:r>
            <w:r>
              <w:t>и</w:t>
            </w:r>
            <w:r>
              <w:t xml:space="preserve">  </w:t>
            </w:r>
            <w:r>
              <w:t>соответствующей</w:t>
            </w:r>
            <w:r>
              <w:t xml:space="preserve">  </w:t>
            </w:r>
            <w:r>
              <w:t>интонацией,</w:t>
            </w:r>
            <w:r>
              <w:t xml:space="preserve">  </w:t>
            </w:r>
            <w:r>
              <w:t>демонстрируя</w:t>
            </w:r>
            <w:r>
              <w:t xml:space="preserve"> </w:t>
            </w:r>
            <w:r>
              <w:t>понимание</w:t>
            </w:r>
            <w:r>
              <w:t xml:space="preserve"> </w:t>
            </w:r>
            <w:r>
              <w:t>содержания</w:t>
            </w:r>
            <w:r>
              <w:t xml:space="preserve"> </w:t>
            </w:r>
            <w:r>
              <w:t>текста</w:t>
            </w:r>
            <w:r>
              <w:t xml:space="preserve"> </w:t>
            </w:r>
          </w:p>
        </w:tc>
      </w:tr>
      <w:tr w:rsidR="00F05CD3">
        <w:trPr>
          <w:trHeight w:val="325"/>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5"/>
              <w:jc w:val="center"/>
            </w:pPr>
            <w:r>
              <w:rPr>
                <w:i/>
              </w:rPr>
              <w:t xml:space="preserve">2.2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rPr>
                <w:i/>
              </w:rPr>
              <w:t xml:space="preserve">Орфография и пунктуация </w:t>
            </w:r>
          </w:p>
        </w:tc>
      </w:tr>
      <w:tr w:rsidR="00F05CD3">
        <w:trPr>
          <w:trHeight w:val="605"/>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88"/>
              <w:jc w:val="center"/>
            </w:pPr>
            <w:r>
              <w:t xml:space="preserve">2.2.1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Владеть</w:t>
            </w:r>
            <w:r>
              <w:t xml:space="preserve"> </w:t>
            </w:r>
            <w:r>
              <w:t>орфографическими</w:t>
            </w:r>
            <w:r>
              <w:t xml:space="preserve"> </w:t>
            </w:r>
            <w:r>
              <w:t>навыками:</w:t>
            </w:r>
            <w:r>
              <w:t xml:space="preserve"> </w:t>
            </w:r>
            <w:r>
              <w:t>правильно</w:t>
            </w:r>
            <w:r>
              <w:t xml:space="preserve"> </w:t>
            </w:r>
            <w:r>
              <w:t>писать</w:t>
            </w:r>
            <w:r>
              <w:t xml:space="preserve"> </w:t>
            </w:r>
            <w:r>
              <w:t>изученные слова</w:t>
            </w:r>
            <w:r>
              <w:t xml:space="preserve"> </w:t>
            </w:r>
          </w:p>
        </w:tc>
      </w:tr>
      <w:tr w:rsidR="00F05CD3">
        <w:trPr>
          <w:trHeight w:val="170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2.2.2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72"/>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w:t>
            </w:r>
            <w:r>
              <w:t xml:space="preserve">  </w:t>
            </w:r>
            <w:r>
              <w:t>точку</w:t>
            </w:r>
            <w:r>
              <w:t xml:space="preserve">  </w:t>
            </w:r>
            <w:r>
              <w:t>после</w:t>
            </w:r>
            <w:r>
              <w:t xml:space="preserve">  </w:t>
            </w:r>
            <w:r>
              <w:t>заголовка;</w:t>
            </w:r>
            <w:r>
              <w:t xml:space="preserve">  </w:t>
            </w:r>
            <w:r>
              <w:t>пунктуационно</w:t>
            </w:r>
            <w:r>
              <w:t xml:space="preserve">  </w:t>
            </w:r>
            <w:r>
              <w:t>правильно</w:t>
            </w:r>
            <w:r>
              <w:t xml:space="preserve"> </w:t>
            </w:r>
            <w:r>
              <w:t xml:space="preserve">оформлять прямую речь; </w:t>
            </w:r>
            <w:r>
              <w:t>пунктуационно правильно оформлять электронное сообщение личного характера</w:t>
            </w:r>
            <w:r>
              <w:t xml:space="preserve"> </w:t>
            </w:r>
          </w:p>
        </w:tc>
      </w:tr>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5"/>
              <w:jc w:val="center"/>
            </w:pPr>
            <w:r>
              <w:rPr>
                <w:i/>
              </w:rPr>
              <w:t xml:space="preserve">2.3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rPr>
                <w:i/>
              </w:rPr>
              <w:t xml:space="preserve">Лексическая сторона речи </w:t>
            </w:r>
          </w:p>
        </w:tc>
      </w:tr>
      <w:tr w:rsidR="00F05CD3">
        <w:trPr>
          <w:trHeight w:val="1983"/>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2"/>
            </w:pPr>
            <w: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w:t>
            </w:r>
            <w:r>
              <w:t xml:space="preserve"> </w:t>
            </w:r>
            <w:r>
              <w:t>устной и письменной речи 1400 лексических единиц, обслуживающих ситуации</w:t>
            </w:r>
            <w:r>
              <w:t xml:space="preserve"> </w:t>
            </w:r>
            <w:r>
              <w:t>общени</w:t>
            </w:r>
            <w:r>
              <w:t>я</w:t>
            </w:r>
            <w:r>
              <w:t xml:space="preserve"> </w:t>
            </w:r>
            <w:r>
              <w:t>в</w:t>
            </w:r>
            <w:r>
              <w:t xml:space="preserve"> </w:t>
            </w:r>
            <w:r>
              <w:t>рамках</w:t>
            </w:r>
            <w:r>
              <w:t xml:space="preserve"> </w:t>
            </w:r>
            <w:r>
              <w:t>тематического</w:t>
            </w:r>
            <w:r>
              <w:t xml:space="preserve"> </w:t>
            </w:r>
            <w:r>
              <w:t>содержания</w:t>
            </w:r>
            <w:r>
              <w:t xml:space="preserve"> </w:t>
            </w:r>
            <w:r>
              <w:t>речи,</w:t>
            </w:r>
            <w:r>
              <w:t xml:space="preserve"> </w:t>
            </w:r>
            <w:r>
              <w:t>с</w:t>
            </w:r>
            <w:r>
              <w:t xml:space="preserve"> </w:t>
            </w:r>
            <w:r>
              <w:t>соблюдением существующей в английском языке нормы лексической сочетаемости</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9"/>
            </w:pPr>
            <w:r>
              <w:t>Распознавать и употреблять в устной и письменной речи родственные слова, образованные с использованием аффиксации: глаголы</w:t>
            </w:r>
            <w:r>
              <w:t xml:space="preserve"> </w:t>
            </w:r>
            <w:r>
              <w:t>при</w:t>
            </w:r>
            <w:r>
              <w:t xml:space="preserve"> </w:t>
            </w:r>
            <w:r>
              <w:t>помощи</w:t>
            </w:r>
            <w:r>
              <w:t xml:space="preserve"> </w:t>
            </w:r>
            <w:r>
              <w:t>префиксов</w:t>
            </w:r>
            <w:r>
              <w:t xml:space="preserve"> </w:t>
            </w:r>
            <w:r>
              <w:rPr>
                <w:i/>
              </w:rPr>
              <w:t>dis</w:t>
            </w:r>
            <w:r>
              <w:t xml:space="preserve">-, </w:t>
            </w:r>
            <w:r>
              <w:rPr>
                <w:i/>
              </w:rPr>
              <w:t>mis-</w:t>
            </w:r>
            <w:r>
              <w:t xml:space="preserve">, </w:t>
            </w:r>
            <w:r>
              <w:rPr>
                <w:i/>
              </w:rPr>
              <w:t>re-</w:t>
            </w:r>
            <w:r>
              <w:t xml:space="preserve">, </w:t>
            </w:r>
            <w:r>
              <w:rPr>
                <w:i/>
              </w:rPr>
              <w:t>over-</w:t>
            </w:r>
            <w:r>
              <w:t xml:space="preserve">, </w:t>
            </w:r>
            <w:r>
              <w:rPr>
                <w:i/>
              </w:rPr>
              <w:t xml:space="preserve">under- </w:t>
            </w:r>
            <w:r>
              <w:t>и</w:t>
            </w:r>
            <w:r>
              <w:t xml:space="preserve"> </w:t>
            </w:r>
            <w:r>
              <w:t>суффиксов</w:t>
            </w:r>
            <w:r>
              <w:t xml:space="preserve"> </w:t>
            </w:r>
            <w:r>
              <w:rPr>
                <w:i/>
              </w:rPr>
              <w:t>-ise/-ize</w:t>
            </w:r>
            <w:r>
              <w:t xml:space="preserve">, </w:t>
            </w:r>
            <w:r>
              <w:rPr>
                <w:i/>
              </w:rPr>
              <w:t xml:space="preserve">-en </w:t>
            </w:r>
          </w:p>
        </w:tc>
      </w:tr>
      <w:tr w:rsidR="00F05CD3">
        <w:trPr>
          <w:trHeight w:val="143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9"/>
            </w:pPr>
            <w:r>
              <w:t>Распознавать и употреблять в устной и письменной речи родственные слова, образованные с использованием аффиксации: имена</w:t>
            </w:r>
            <w:r>
              <w:t xml:space="preserve"> </w:t>
            </w:r>
            <w:r>
              <w:t>существительные</w:t>
            </w:r>
            <w:r>
              <w:t xml:space="preserve"> </w:t>
            </w:r>
            <w:r>
              <w:t>при</w:t>
            </w:r>
            <w:r>
              <w:t xml:space="preserve"> </w:t>
            </w:r>
            <w:r>
              <w:t>помощи</w:t>
            </w:r>
            <w:r>
              <w:t xml:space="preserve"> </w:t>
            </w:r>
            <w:r>
              <w:t xml:space="preserve">префиксов </w:t>
            </w:r>
            <w:r>
              <w:rPr>
                <w:i/>
              </w:rPr>
              <w:t>un-</w:t>
            </w:r>
            <w:r>
              <w:t xml:space="preserve">, </w:t>
            </w:r>
            <w:r>
              <w:rPr>
                <w:i/>
              </w:rPr>
              <w:t>in-/im-</w:t>
            </w:r>
            <w:r>
              <w:t xml:space="preserve">, </w:t>
            </w:r>
            <w:r>
              <w:rPr>
                <w:i/>
              </w:rPr>
              <w:t xml:space="preserve">il-/ir- </w:t>
            </w:r>
            <w:r>
              <w:t>и суффиксов</w:t>
            </w:r>
            <w:r>
              <w:t xml:space="preserve"> </w:t>
            </w:r>
            <w:r>
              <w:rPr>
                <w:i/>
              </w:rPr>
              <w:t>-ance/-ence</w:t>
            </w:r>
            <w:r>
              <w:t xml:space="preserve">, </w:t>
            </w:r>
            <w:r>
              <w:rPr>
                <w:i/>
              </w:rPr>
              <w:t>-er/-or</w:t>
            </w:r>
            <w:r>
              <w:t xml:space="preserve">, </w:t>
            </w:r>
            <w:r>
              <w:rPr>
                <w:i/>
              </w:rPr>
              <w:t>-ing</w:t>
            </w:r>
            <w:r>
              <w:t xml:space="preserve">, </w:t>
            </w:r>
            <w:r>
              <w:rPr>
                <w:i/>
              </w:rPr>
              <w:t>-ist</w:t>
            </w:r>
            <w:r>
              <w:t xml:space="preserve">, </w:t>
            </w:r>
            <w:r>
              <w:rPr>
                <w:i/>
              </w:rPr>
              <w:t>-ity</w:t>
            </w:r>
            <w:r>
              <w:t xml:space="preserve">, </w:t>
            </w:r>
            <w:r>
              <w:rPr>
                <w:i/>
              </w:rPr>
              <w:t>-ment</w:t>
            </w:r>
            <w:r>
              <w:t xml:space="preserve">, </w:t>
            </w:r>
            <w:r>
              <w:rPr>
                <w:i/>
              </w:rPr>
              <w:t>-ness</w:t>
            </w:r>
            <w:r>
              <w:t xml:space="preserve">, </w:t>
            </w:r>
            <w:r>
              <w:rPr>
                <w:i/>
              </w:rPr>
              <w:t>-sion/-tion</w:t>
            </w:r>
            <w:r>
              <w:t xml:space="preserve">, </w:t>
            </w:r>
            <w:r>
              <w:rPr>
                <w:i/>
              </w:rPr>
              <w:t xml:space="preserve">- ship </w:t>
            </w:r>
          </w:p>
        </w:tc>
      </w:tr>
      <w:tr w:rsidR="00F05CD3">
        <w:trPr>
          <w:trHeight w:val="143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0"/>
            </w:pPr>
            <w: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i/>
              </w:rPr>
              <w:t>un-</w:t>
            </w:r>
            <w:r>
              <w:t xml:space="preserve">, </w:t>
            </w:r>
            <w:r>
              <w:rPr>
                <w:i/>
              </w:rPr>
              <w:t>in-/im-</w:t>
            </w:r>
            <w:r>
              <w:t xml:space="preserve">, </w:t>
            </w:r>
            <w:r>
              <w:rPr>
                <w:i/>
              </w:rPr>
              <w:t>il-/ir-</w:t>
            </w:r>
            <w:r>
              <w:t xml:space="preserve">, </w:t>
            </w:r>
            <w:r>
              <w:rPr>
                <w:i/>
              </w:rPr>
              <w:t>inter-</w:t>
            </w:r>
            <w:r>
              <w:t xml:space="preserve">, </w:t>
            </w:r>
            <w:r>
              <w:rPr>
                <w:i/>
              </w:rPr>
              <w:t>non-</w:t>
            </w:r>
            <w:r>
              <w:t xml:space="preserve">, </w:t>
            </w:r>
            <w:r>
              <w:rPr>
                <w:i/>
              </w:rPr>
              <w:t>post</w:t>
            </w:r>
            <w:r>
              <w:t xml:space="preserve">-, </w:t>
            </w:r>
            <w:r>
              <w:rPr>
                <w:i/>
              </w:rPr>
              <w:t xml:space="preserve">pre- </w:t>
            </w:r>
            <w:r>
              <w:t>и</w:t>
            </w:r>
            <w:r>
              <w:t xml:space="preserve"> </w:t>
            </w:r>
            <w:r>
              <w:t>суффиксов</w:t>
            </w:r>
            <w:r>
              <w:t xml:space="preserve"> </w:t>
            </w:r>
            <w:r>
              <w:rPr>
                <w:i/>
              </w:rPr>
              <w:t>-able/-ible</w:t>
            </w:r>
            <w:r>
              <w:t xml:space="preserve">, </w:t>
            </w:r>
            <w:r>
              <w:rPr>
                <w:i/>
              </w:rPr>
              <w:t>-al</w:t>
            </w:r>
            <w:r>
              <w:t xml:space="preserve">, </w:t>
            </w:r>
            <w:r>
              <w:rPr>
                <w:i/>
              </w:rPr>
              <w:t>-ed</w:t>
            </w:r>
            <w:r>
              <w:t xml:space="preserve">, </w:t>
            </w:r>
            <w:r>
              <w:rPr>
                <w:i/>
              </w:rPr>
              <w:t>-ese</w:t>
            </w:r>
            <w:r>
              <w:t xml:space="preserve">, </w:t>
            </w:r>
            <w:r>
              <w:rPr>
                <w:i/>
              </w:rPr>
              <w:t>-ful</w:t>
            </w:r>
            <w:r>
              <w:t xml:space="preserve">, </w:t>
            </w:r>
            <w:r>
              <w:rPr>
                <w:i/>
              </w:rPr>
              <w:t>-ia</w:t>
            </w:r>
            <w:r>
              <w:rPr>
                <w:i/>
              </w:rPr>
              <w:t>n/- an</w:t>
            </w:r>
            <w:r>
              <w:t xml:space="preserve">, </w:t>
            </w:r>
            <w:r>
              <w:rPr>
                <w:i/>
              </w:rPr>
              <w:t>-ing</w:t>
            </w:r>
            <w:r>
              <w:t xml:space="preserve">, </w:t>
            </w:r>
            <w:r>
              <w:rPr>
                <w:i/>
              </w:rPr>
              <w:t>-ish</w:t>
            </w:r>
            <w:r>
              <w:t xml:space="preserve">, </w:t>
            </w:r>
            <w:r>
              <w:rPr>
                <w:i/>
              </w:rPr>
              <w:t>-ive</w:t>
            </w:r>
            <w:r>
              <w:t xml:space="preserve">, </w:t>
            </w:r>
            <w:r>
              <w:rPr>
                <w:i/>
              </w:rPr>
              <w:t>-less</w:t>
            </w:r>
            <w:r>
              <w:t xml:space="preserve">, </w:t>
            </w:r>
            <w:r>
              <w:rPr>
                <w:i/>
              </w:rPr>
              <w:t>-ly</w:t>
            </w:r>
            <w:r>
              <w:t xml:space="preserve">, </w:t>
            </w:r>
            <w:r>
              <w:rPr>
                <w:i/>
              </w:rPr>
              <w:t>-ous</w:t>
            </w:r>
            <w:r>
              <w:t xml:space="preserve">, </w:t>
            </w:r>
            <w:r>
              <w:rPr>
                <w:i/>
              </w:rPr>
              <w:t xml:space="preserve">-y </w:t>
            </w:r>
          </w:p>
        </w:tc>
      </w:tr>
      <w:tr w:rsidR="00F05CD3">
        <w:trPr>
          <w:trHeight w:val="87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85"/>
            </w:pPr>
            <w:r>
              <w:t>Распознавать</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родственные</w:t>
            </w:r>
            <w:r>
              <w:t xml:space="preserve"> </w:t>
            </w:r>
            <w:r>
              <w:t>слова,</w:t>
            </w:r>
            <w:r>
              <w:t xml:space="preserve"> </w:t>
            </w:r>
            <w:r>
              <w:t>образованные</w:t>
            </w:r>
            <w:r>
              <w:t xml:space="preserve"> </w:t>
            </w:r>
            <w:r>
              <w:t>с</w:t>
            </w:r>
            <w:r>
              <w:t xml:space="preserve"> </w:t>
            </w:r>
            <w:r>
              <w:t>использованием</w:t>
            </w:r>
            <w:r>
              <w:t xml:space="preserve"> </w:t>
            </w:r>
            <w:r>
              <w:t xml:space="preserve">аффиксации: наречия при помощи префиксов </w:t>
            </w:r>
            <w:r>
              <w:rPr>
                <w:i/>
              </w:rPr>
              <w:t>un-</w:t>
            </w:r>
            <w:r>
              <w:t xml:space="preserve">, </w:t>
            </w:r>
            <w:r>
              <w:rPr>
                <w:i/>
              </w:rPr>
              <w:t>in-/im-</w:t>
            </w:r>
            <w:r>
              <w:t xml:space="preserve">, </w:t>
            </w:r>
            <w:r>
              <w:rPr>
                <w:i/>
              </w:rPr>
              <w:t xml:space="preserve">il-/ir- </w:t>
            </w:r>
            <w:r>
              <w:t xml:space="preserve">и суффикса </w:t>
            </w:r>
            <w:r>
              <w:rPr>
                <w:i/>
              </w:rPr>
              <w:t xml:space="preserve">-ly </w:t>
            </w:r>
          </w:p>
        </w:tc>
      </w:tr>
      <w:tr w:rsidR="00F05CD3">
        <w:trPr>
          <w:trHeight w:val="87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85"/>
            </w:pPr>
            <w:r>
              <w:t>Распознавать</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родственные</w:t>
            </w:r>
            <w:r>
              <w:t xml:space="preserve"> </w:t>
            </w:r>
            <w:r>
              <w:t>слова,</w:t>
            </w:r>
            <w:r>
              <w:t xml:space="preserve"> </w:t>
            </w:r>
            <w:r>
              <w:t>образованные</w:t>
            </w:r>
            <w:r>
              <w:t xml:space="preserve"> </w:t>
            </w:r>
            <w:r>
              <w:t>с</w:t>
            </w:r>
            <w:r>
              <w:t xml:space="preserve"> </w:t>
            </w:r>
            <w:r>
              <w:t>использованием</w:t>
            </w:r>
            <w:r>
              <w:t xml:space="preserve"> </w:t>
            </w:r>
            <w:r>
              <w:t xml:space="preserve">аффиксации: числительные при помощи суффиксов </w:t>
            </w:r>
            <w:r>
              <w:rPr>
                <w:i/>
              </w:rPr>
              <w:t>-teen</w:t>
            </w:r>
            <w:r>
              <w:t xml:space="preserve">, </w:t>
            </w:r>
            <w:r>
              <w:rPr>
                <w:i/>
              </w:rPr>
              <w:t>-ty</w:t>
            </w:r>
            <w:r>
              <w:t xml:space="preserve">, </w:t>
            </w:r>
            <w:r>
              <w:rPr>
                <w:i/>
              </w:rPr>
              <w:t xml:space="preserve">-th </w:t>
            </w:r>
          </w:p>
        </w:tc>
      </w:tr>
    </w:tbl>
    <w:p w:rsidR="00F05CD3" w:rsidRDefault="00F05CD3">
      <w:pPr>
        <w:spacing w:after="0" w:line="259" w:lineRule="auto"/>
        <w:ind w:left="-566" w:right="337"/>
        <w:jc w:val="left"/>
      </w:pPr>
    </w:p>
    <w:tbl>
      <w:tblPr>
        <w:tblStyle w:val="TableGrid"/>
        <w:tblW w:w="9362" w:type="dxa"/>
        <w:tblInd w:w="1131" w:type="dxa"/>
        <w:tblCellMar>
          <w:top w:w="27" w:type="dxa"/>
          <w:left w:w="2" w:type="dxa"/>
          <w:bottom w:w="0" w:type="dxa"/>
          <w:right w:w="41" w:type="dxa"/>
        </w:tblCellMar>
        <w:tblLook w:val="04A0" w:firstRow="1" w:lastRow="0" w:firstColumn="1" w:lastColumn="0" w:noHBand="0" w:noVBand="1"/>
      </w:tblPr>
      <w:tblGrid>
        <w:gridCol w:w="1925"/>
        <w:gridCol w:w="7437"/>
      </w:tblGrid>
      <w:tr w:rsidR="00F05CD3">
        <w:trPr>
          <w:trHeight w:val="1983"/>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2.3.7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11" w:line="239" w:lineRule="auto"/>
              <w:ind w:left="329" w:right="62"/>
            </w:pPr>
            <w:r>
              <w:t>Распознавать и употреблять в устной и письменной речи родственные слова, образованные с использованием словосложения:</w:t>
            </w:r>
            <w:r>
              <w:t xml:space="preserve"> </w:t>
            </w:r>
            <w:r>
              <w:t>сложные</w:t>
            </w:r>
            <w:r>
              <w:t xml:space="preserve"> </w:t>
            </w:r>
            <w:r>
              <w:t>существительные</w:t>
            </w:r>
            <w:r>
              <w:t xml:space="preserve"> </w:t>
            </w:r>
            <w:r>
              <w:t>путѐм</w:t>
            </w:r>
            <w:r>
              <w:t xml:space="preserve"> </w:t>
            </w:r>
            <w:r>
              <w:t>соединения</w:t>
            </w:r>
            <w:r>
              <w:t xml:space="preserve"> </w:t>
            </w:r>
            <w:r>
              <w:t>основ существительных (</w:t>
            </w:r>
            <w:r>
              <w:rPr>
                <w:i/>
              </w:rPr>
              <w:t>football</w:t>
            </w:r>
            <w:r>
              <w:t xml:space="preserve">); сложные существительные путѐм соединения основы прилагательного с основой существительного </w:t>
            </w:r>
          </w:p>
          <w:p w:rsidR="00F05CD3" w:rsidRDefault="00D67A33">
            <w:pPr>
              <w:spacing w:after="0" w:line="259" w:lineRule="auto"/>
              <w:ind w:left="329"/>
            </w:pPr>
            <w:r>
              <w:t>(</w:t>
            </w:r>
            <w:r>
              <w:rPr>
                <w:i/>
              </w:rPr>
              <w:t>bluebell</w:t>
            </w:r>
            <w:r>
              <w:t xml:space="preserve">);  </w:t>
            </w:r>
            <w:r>
              <w:t>сложные</w:t>
            </w:r>
            <w:r>
              <w:t xml:space="preserve">  </w:t>
            </w:r>
            <w:r>
              <w:t>существительные</w:t>
            </w:r>
            <w:r>
              <w:t xml:space="preserve">  </w:t>
            </w:r>
            <w:r>
              <w:t>путѐм</w:t>
            </w:r>
            <w:r>
              <w:t xml:space="preserve">  </w:t>
            </w:r>
            <w:r>
              <w:t>соединения</w:t>
            </w:r>
            <w:r>
              <w:t xml:space="preserve"> </w:t>
            </w:r>
            <w:r>
              <w:t>основ</w:t>
            </w:r>
            <w:r>
              <w:t xml:space="preserve"> </w:t>
            </w:r>
            <w:r>
              <w:t>существительных</w:t>
            </w:r>
            <w:r>
              <w:t xml:space="preserve"> </w:t>
            </w:r>
            <w:r>
              <w:t>с</w:t>
            </w:r>
            <w:r>
              <w:t xml:space="preserve"> </w:t>
            </w:r>
            <w:r>
              <w:t>предлогом</w:t>
            </w:r>
            <w:r>
              <w:t xml:space="preserve"> (</w:t>
            </w:r>
            <w:r>
              <w:rPr>
                <w:i/>
              </w:rPr>
              <w:t>father-in-law</w:t>
            </w:r>
            <w:r>
              <w:t xml:space="preserve">) </w:t>
            </w:r>
          </w:p>
        </w:tc>
      </w:tr>
      <w:tr w:rsidR="00F05CD3">
        <w:trPr>
          <w:trHeight w:val="226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2.3.8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9" w:line="242" w:lineRule="auto"/>
              <w:ind w:left="329" w:right="59"/>
            </w:pPr>
            <w:r>
              <w:t>Распознавать и употреблять в устной и письменной речи родственные слова, образованные с использованием словосложения:</w:t>
            </w:r>
            <w:r>
              <w:t xml:space="preserve"> </w:t>
            </w:r>
            <w:r>
              <w:t>сложные</w:t>
            </w:r>
            <w:r>
              <w:t xml:space="preserve"> </w:t>
            </w:r>
            <w:r>
              <w:t>прилагательные</w:t>
            </w:r>
            <w:r>
              <w:t xml:space="preserve"> </w:t>
            </w:r>
            <w:r>
              <w:t>путѐм</w:t>
            </w:r>
            <w:r>
              <w:t xml:space="preserve"> </w:t>
            </w:r>
            <w:r>
              <w:t>соединения</w:t>
            </w:r>
            <w:r>
              <w:t xml:space="preserve"> </w:t>
            </w:r>
            <w:r>
              <w:t xml:space="preserve">основы прилагательного (числительного) с основой существительного с добавлением суффикса </w:t>
            </w:r>
            <w:r>
              <w:rPr>
                <w:i/>
              </w:rPr>
              <w:t xml:space="preserve">-ed </w:t>
            </w:r>
            <w:r>
              <w:t>(</w:t>
            </w:r>
            <w:r>
              <w:rPr>
                <w:i/>
              </w:rPr>
              <w:t>blue</w:t>
            </w:r>
            <w:r>
              <w:rPr>
                <w:i/>
              </w:rPr>
              <w:t>-eyed</w:t>
            </w:r>
            <w:r>
              <w:t xml:space="preserve">, </w:t>
            </w:r>
            <w:r>
              <w:rPr>
                <w:i/>
              </w:rPr>
              <w:t>eight-legged</w:t>
            </w:r>
            <w:r>
              <w:t xml:space="preserve">); сложные прилагательные путѐм соединения наречия с основой причастия II </w:t>
            </w:r>
          </w:p>
          <w:p w:rsidR="00F05CD3" w:rsidRDefault="00D67A33">
            <w:pPr>
              <w:spacing w:after="0" w:line="259" w:lineRule="auto"/>
              <w:ind w:left="329"/>
            </w:pPr>
            <w:r>
              <w:t>(</w:t>
            </w:r>
            <w:r>
              <w:rPr>
                <w:i/>
              </w:rPr>
              <w:t>well-behaved</w:t>
            </w:r>
            <w:r>
              <w:t xml:space="preserve">); </w:t>
            </w:r>
            <w:r>
              <w:t>сложные</w:t>
            </w:r>
            <w:r>
              <w:t xml:space="preserve"> </w:t>
            </w:r>
            <w:r>
              <w:t>прилагательные</w:t>
            </w:r>
            <w:r>
              <w:t xml:space="preserve"> </w:t>
            </w:r>
            <w:r>
              <w:t>путѐм</w:t>
            </w:r>
            <w:r>
              <w:t xml:space="preserve"> </w:t>
            </w:r>
            <w:r>
              <w:t>соединения</w:t>
            </w:r>
            <w:r>
              <w:t xml:space="preserve"> </w:t>
            </w:r>
            <w:r>
              <w:t>основы</w:t>
            </w:r>
            <w:r>
              <w:t xml:space="preserve"> </w:t>
            </w:r>
            <w:r>
              <w:t>прилагательного</w:t>
            </w:r>
            <w:r>
              <w:t xml:space="preserve"> </w:t>
            </w:r>
            <w:r>
              <w:t>с</w:t>
            </w:r>
            <w:r>
              <w:t xml:space="preserve"> </w:t>
            </w:r>
            <w:r>
              <w:t>основой</w:t>
            </w:r>
            <w:r>
              <w:t xml:space="preserve"> </w:t>
            </w:r>
            <w:r>
              <w:t>причастия</w:t>
            </w:r>
            <w:r>
              <w:t xml:space="preserve"> I (</w:t>
            </w:r>
            <w:r>
              <w:rPr>
                <w:i/>
              </w:rPr>
              <w:t>nice-looking</w:t>
            </w:r>
            <w:r>
              <w:t xml:space="preserve">) </w:t>
            </w:r>
          </w:p>
        </w:tc>
      </w:tr>
      <w:tr w:rsidR="00F05CD3">
        <w:trPr>
          <w:trHeight w:val="170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2.3.9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2"/>
            </w:pPr>
            <w:r>
              <w:t>Распознавать и употреблять в устной и письменной речи родственные слова, образованные с использованием конверсии: образование имѐн существительных от неопределѐнных форм глаголов</w:t>
            </w:r>
            <w:r>
              <w:t xml:space="preserve"> (</w:t>
            </w:r>
            <w:r>
              <w:rPr>
                <w:i/>
              </w:rPr>
              <w:t>to run – a run</w:t>
            </w:r>
            <w:r>
              <w:t xml:space="preserve">); </w:t>
            </w:r>
            <w:r>
              <w:t>имѐн</w:t>
            </w:r>
            <w:r>
              <w:t xml:space="preserve"> </w:t>
            </w:r>
            <w:r>
              <w:t>существительных</w:t>
            </w:r>
            <w:r>
              <w:t xml:space="preserve"> </w:t>
            </w:r>
            <w:r>
              <w:t>от</w:t>
            </w:r>
            <w:r>
              <w:t xml:space="preserve"> </w:t>
            </w:r>
            <w:r>
              <w:t>прилагательных</w:t>
            </w:r>
            <w:r>
              <w:t xml:space="preserve"> (</w:t>
            </w:r>
            <w:r>
              <w:rPr>
                <w:i/>
              </w:rPr>
              <w:t>rich people – the r</w:t>
            </w:r>
            <w:r>
              <w:rPr>
                <w:i/>
              </w:rPr>
              <w:t>ich</w:t>
            </w:r>
            <w:r>
              <w:t xml:space="preserve">); </w:t>
            </w:r>
            <w:r>
              <w:t>глаголов</w:t>
            </w:r>
            <w:r>
              <w:t xml:space="preserve"> </w:t>
            </w:r>
            <w:r>
              <w:t>от</w:t>
            </w:r>
            <w:r>
              <w:t xml:space="preserve"> </w:t>
            </w:r>
            <w:r>
              <w:t>имѐн существительных (</w:t>
            </w:r>
            <w:r>
              <w:rPr>
                <w:i/>
              </w:rPr>
              <w:t>a hand – to hand</w:t>
            </w:r>
            <w:r>
              <w:t>); глаголов от имѐн прилагательных (</w:t>
            </w:r>
            <w:r>
              <w:rPr>
                <w:i/>
              </w:rPr>
              <w:t>cool – to cool</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95"/>
              <w:jc w:val="center"/>
            </w:pPr>
            <w:r>
              <w:t xml:space="preserve">2.3.10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Распознавать</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 xml:space="preserve">имена прилагательные на </w:t>
            </w:r>
            <w:r>
              <w:rPr>
                <w:i/>
              </w:rPr>
              <w:t xml:space="preserve">-ed </w:t>
            </w:r>
            <w:r>
              <w:t xml:space="preserve">и </w:t>
            </w:r>
            <w:r>
              <w:rPr>
                <w:i/>
              </w:rPr>
              <w:t xml:space="preserve">-ing </w:t>
            </w:r>
            <w:r>
              <w:t>(</w:t>
            </w:r>
            <w:r>
              <w:rPr>
                <w:i/>
              </w:rPr>
              <w:t>excited – exciting</w:t>
            </w:r>
            <w:r>
              <w:t xml:space="preserve">) </w:t>
            </w:r>
          </w:p>
        </w:tc>
      </w:tr>
      <w:tr w:rsidR="00F05CD3">
        <w:trPr>
          <w:trHeight w:val="1155"/>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2.3.11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7"/>
            </w:pPr>
            <w:r>
              <w:t>Распознавать</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 изученные многозначные лексические единицы, синонимы, антонимы, интернациональные</w:t>
            </w:r>
            <w:r>
              <w:t xml:space="preserve"> </w:t>
            </w:r>
            <w:r>
              <w:t>слова,</w:t>
            </w:r>
            <w:r>
              <w:t xml:space="preserve"> </w:t>
            </w:r>
            <w:r>
              <w:t>наиболее</w:t>
            </w:r>
            <w:r>
              <w:t xml:space="preserve"> </w:t>
            </w:r>
            <w:r>
              <w:t>частотные</w:t>
            </w:r>
            <w:r>
              <w:t xml:space="preserve"> </w:t>
            </w:r>
            <w:r>
              <w:t>фразовые</w:t>
            </w:r>
            <w:r>
              <w:t xml:space="preserve"> </w:t>
            </w:r>
            <w:r>
              <w:t>глаголы,</w:t>
            </w:r>
            <w:r>
              <w:t xml:space="preserve"> </w:t>
            </w:r>
            <w:r>
              <w:t>сокращения</w:t>
            </w:r>
            <w:r>
              <w:t xml:space="preserve"> </w:t>
            </w:r>
            <w:r>
              <w:t>и</w:t>
            </w:r>
            <w:r>
              <w:t xml:space="preserve"> </w:t>
            </w:r>
            <w:r>
              <w:t>аббревиатуры</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2.3.12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Распознавать</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 различные</w:t>
            </w:r>
            <w:r>
              <w:t xml:space="preserve"> </w:t>
            </w:r>
            <w:r>
              <w:t>средства связи для обеспечения целостности и логичности устного (письменного) высказывания</w:t>
            </w:r>
            <w:r>
              <w:t xml:space="preserve"> </w:t>
            </w:r>
          </w:p>
        </w:tc>
      </w:tr>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5"/>
              <w:jc w:val="center"/>
            </w:pPr>
            <w:r>
              <w:rPr>
                <w:i/>
              </w:rPr>
              <w:t xml:space="preserve">2.4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rPr>
                <w:i/>
              </w:rPr>
              <w:t xml:space="preserve">Грамматическая сторона речи </w:t>
            </w:r>
          </w:p>
        </w:tc>
      </w:tr>
      <w:tr w:rsidR="00F05CD3">
        <w:trPr>
          <w:trHeight w:val="874"/>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2.4.1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11"/>
            </w:pPr>
            <w:r>
              <w:t>Знать</w:t>
            </w:r>
            <w:r>
              <w:t xml:space="preserve"> </w:t>
            </w:r>
            <w:r>
              <w:t>и</w:t>
            </w:r>
            <w:r>
              <w:t xml:space="preserve"> </w:t>
            </w:r>
            <w:r>
              <w:t>понимать</w:t>
            </w:r>
            <w:r>
              <w:t xml:space="preserve"> </w:t>
            </w:r>
            <w:r>
              <w:t>особенности</w:t>
            </w:r>
            <w:r>
              <w:t xml:space="preserve"> </w:t>
            </w:r>
            <w:r>
              <w:t>структуры</w:t>
            </w:r>
            <w:r>
              <w:t xml:space="preserve"> </w:t>
            </w:r>
            <w:r>
              <w:t>простых</w:t>
            </w:r>
            <w:r>
              <w:t xml:space="preserve"> </w:t>
            </w:r>
            <w:r>
              <w:t>и</w:t>
            </w:r>
            <w:r>
              <w:t xml:space="preserve"> </w:t>
            </w:r>
            <w:r>
              <w:t>сложных</w:t>
            </w:r>
            <w:r>
              <w:t xml:space="preserve"> </w:t>
            </w:r>
            <w:r>
              <w:t>предложений</w:t>
            </w:r>
            <w:r>
              <w:t xml:space="preserve"> </w:t>
            </w:r>
            <w:r>
              <w:t>и</w:t>
            </w:r>
            <w:r>
              <w:t xml:space="preserve"> </w:t>
            </w:r>
            <w:r>
              <w:t>различных</w:t>
            </w:r>
            <w:r>
              <w:t xml:space="preserve"> </w:t>
            </w:r>
            <w:r>
              <w:t>коммуникативных</w:t>
            </w:r>
            <w:r>
              <w:t xml:space="preserve"> </w:t>
            </w:r>
            <w:r>
              <w:t>типов</w:t>
            </w:r>
            <w:r>
              <w:t xml:space="preserve"> </w:t>
            </w:r>
            <w:r>
              <w:t>предложений</w:t>
            </w:r>
            <w:r>
              <w:t xml:space="preserve"> </w:t>
            </w:r>
            <w:r>
              <w:t>английского</w:t>
            </w:r>
            <w:r>
              <w:t xml:space="preserve"> </w:t>
            </w:r>
            <w:r>
              <w:t>языка</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288"/>
              <w:jc w:val="center"/>
            </w:pPr>
            <w:r>
              <w:t xml:space="preserve">2.4.2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81"/>
              <w:jc w:val="center"/>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 xml:space="preserve">в </w:t>
            </w:r>
          </w:p>
          <w:p w:rsidR="00F05CD3" w:rsidRDefault="00D67A33">
            <w:pPr>
              <w:spacing w:after="0" w:line="259" w:lineRule="auto"/>
              <w:ind w:left="329"/>
            </w:pPr>
            <w:r>
              <w:t>устной</w:t>
            </w:r>
            <w:r>
              <w:t xml:space="preserve"> </w:t>
            </w:r>
            <w:r>
              <w:t>и</w:t>
            </w:r>
            <w:r>
              <w:t xml:space="preserve"> </w:t>
            </w:r>
            <w:r>
              <w:t>письменной</w:t>
            </w:r>
            <w:r>
              <w:t xml:space="preserve"> </w:t>
            </w:r>
            <w:r>
              <w:t>речи</w:t>
            </w:r>
            <w:r>
              <w:t xml:space="preserve"> </w:t>
            </w:r>
            <w:r>
              <w:t>предложения</w:t>
            </w:r>
            <w:r>
              <w:t xml:space="preserve"> </w:t>
            </w:r>
            <w:r>
              <w:t>с</w:t>
            </w:r>
            <w:r>
              <w:t xml:space="preserve"> </w:t>
            </w:r>
            <w:r>
              <w:t>несколькими</w:t>
            </w:r>
            <w:r>
              <w:t xml:space="preserve"> </w:t>
            </w:r>
            <w:r>
              <w:t>обстоятельствами,</w:t>
            </w:r>
            <w:r>
              <w:t xml:space="preserve"> </w:t>
            </w:r>
            <w:r>
              <w:t>следующими</w:t>
            </w:r>
            <w:r>
              <w:t xml:space="preserve"> </w:t>
            </w:r>
            <w:r>
              <w:t>в</w:t>
            </w:r>
            <w:r>
              <w:t xml:space="preserve"> </w:t>
            </w:r>
            <w:r>
              <w:t>определѐнном</w:t>
            </w:r>
            <w:r>
              <w:t xml:space="preserve"> </w:t>
            </w:r>
            <w:r>
              <w:t>порядке</w:t>
            </w:r>
            <w:r>
              <w:t xml:space="preserve"> </w:t>
            </w:r>
          </w:p>
        </w:tc>
      </w:tr>
      <w:tr w:rsidR="00F05CD3">
        <w:trPr>
          <w:trHeight w:val="605"/>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88"/>
              <w:jc w:val="center"/>
            </w:pPr>
            <w:r>
              <w:t xml:space="preserve">2.4.3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 xml:space="preserve">в устной и письменной речи предложения с начальным </w:t>
            </w:r>
            <w:r>
              <w:rPr>
                <w:i/>
              </w:rPr>
              <w:t xml:space="preserve">It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88"/>
              <w:jc w:val="center"/>
            </w:pPr>
            <w:r>
              <w:t xml:space="preserve">2.4.4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 xml:space="preserve">в устной и письменной речи предложения с начальным </w:t>
            </w:r>
            <w:r>
              <w:rPr>
                <w:i/>
              </w:rPr>
              <w:t xml:space="preserve">There + to be </w:t>
            </w:r>
          </w:p>
        </w:tc>
      </w:tr>
      <w:tr w:rsidR="00F05CD3">
        <w:trPr>
          <w:trHeight w:val="1155"/>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2.4.5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97"/>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предложения</w:t>
            </w:r>
            <w:r>
              <w:t xml:space="preserve"> </w:t>
            </w:r>
            <w:r>
              <w:t>с</w:t>
            </w:r>
            <w:r>
              <w:t xml:space="preserve"> </w:t>
            </w:r>
            <w:r>
              <w:t>глагольными</w:t>
            </w:r>
            <w:r>
              <w:t xml:space="preserve"> </w:t>
            </w:r>
            <w:r>
              <w:t>конструкциями</w:t>
            </w:r>
            <w:r>
              <w:t xml:space="preserve">, </w:t>
            </w:r>
            <w:r>
              <w:t>содержащими</w:t>
            </w:r>
            <w:r>
              <w:t xml:space="preserve"> </w:t>
            </w:r>
            <w:r>
              <w:t>глаголы</w:t>
            </w:r>
            <w:r>
              <w:t>-</w:t>
            </w:r>
            <w:r>
              <w:t>связки</w:t>
            </w:r>
            <w:r>
              <w:t xml:space="preserve"> </w:t>
            </w:r>
            <w:r>
              <w:rPr>
                <w:i/>
              </w:rPr>
              <w:t>to be</w:t>
            </w:r>
            <w:r>
              <w:t xml:space="preserve">, </w:t>
            </w:r>
            <w:r>
              <w:rPr>
                <w:i/>
              </w:rPr>
              <w:t>to look</w:t>
            </w:r>
            <w:r>
              <w:t xml:space="preserve">, </w:t>
            </w:r>
            <w:r>
              <w:rPr>
                <w:i/>
              </w:rPr>
              <w:t>to seem</w:t>
            </w:r>
            <w:r>
              <w:t xml:space="preserve">, </w:t>
            </w:r>
            <w:r>
              <w:rPr>
                <w:i/>
              </w:rPr>
              <w:t xml:space="preserve">to feel </w:t>
            </w:r>
          </w:p>
        </w:tc>
      </w:tr>
      <w:tr w:rsidR="00F05CD3">
        <w:trPr>
          <w:trHeight w:val="86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2.4.6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0"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предложения</w:t>
            </w:r>
            <w:r>
              <w:t xml:space="preserve"> </w:t>
            </w:r>
            <w:r>
              <w:t>cо</w:t>
            </w:r>
            <w:r>
              <w:t xml:space="preserve"> </w:t>
            </w:r>
            <w:r>
              <w:t>сложным</w:t>
            </w:r>
            <w:r>
              <w:t xml:space="preserve"> </w:t>
            </w:r>
            <w:r>
              <w:t>дополнением</w:t>
            </w:r>
            <w:r>
              <w:t xml:space="preserve"> </w:t>
            </w:r>
            <w:r>
              <w:t>–</w:t>
            </w:r>
            <w:r>
              <w:t xml:space="preserve"> </w:t>
            </w:r>
          </w:p>
          <w:p w:rsidR="00F05CD3" w:rsidRDefault="00D67A33">
            <w:pPr>
              <w:spacing w:after="0" w:line="259" w:lineRule="auto"/>
              <w:ind w:left="329"/>
              <w:jc w:val="left"/>
            </w:pPr>
            <w:r>
              <w:t xml:space="preserve">Complex Subject </w:t>
            </w:r>
          </w:p>
        </w:tc>
      </w:tr>
    </w:tbl>
    <w:p w:rsidR="00F05CD3" w:rsidRDefault="00F05CD3">
      <w:pPr>
        <w:spacing w:after="0" w:line="259" w:lineRule="auto"/>
        <w:ind w:left="-566" w:right="337"/>
        <w:jc w:val="left"/>
      </w:pPr>
    </w:p>
    <w:tbl>
      <w:tblPr>
        <w:tblStyle w:val="TableGrid"/>
        <w:tblW w:w="9362" w:type="dxa"/>
        <w:tblInd w:w="1131" w:type="dxa"/>
        <w:tblCellMar>
          <w:top w:w="27" w:type="dxa"/>
          <w:left w:w="2" w:type="dxa"/>
          <w:bottom w:w="0" w:type="dxa"/>
          <w:right w:w="41" w:type="dxa"/>
        </w:tblCellMar>
        <w:tblLook w:val="04A0" w:firstRow="1" w:lastRow="0" w:firstColumn="1" w:lastColumn="0" w:noHBand="0" w:noVBand="1"/>
      </w:tblPr>
      <w:tblGrid>
        <w:gridCol w:w="1925"/>
        <w:gridCol w:w="7437"/>
      </w:tblGrid>
      <w:tr w:rsidR="00F05CD3">
        <w:trPr>
          <w:trHeight w:val="87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2.4.7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38"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предложения</w:t>
            </w:r>
            <w:r>
              <w:t xml:space="preserve"> </w:t>
            </w:r>
            <w:r>
              <w:t>cо</w:t>
            </w:r>
            <w:r>
              <w:t xml:space="preserve"> </w:t>
            </w:r>
            <w:r>
              <w:t>сложным</w:t>
            </w:r>
            <w:r>
              <w:t xml:space="preserve"> </w:t>
            </w:r>
            <w:r>
              <w:t>дополнением</w:t>
            </w:r>
            <w:r>
              <w:t xml:space="preserve"> </w:t>
            </w:r>
            <w:r>
              <w:t>–</w:t>
            </w:r>
            <w:r>
              <w:t xml:space="preserve"> </w:t>
            </w:r>
          </w:p>
          <w:p w:rsidR="00F05CD3" w:rsidRDefault="00D67A33">
            <w:pPr>
              <w:spacing w:after="0" w:line="259" w:lineRule="auto"/>
              <w:ind w:left="329"/>
              <w:jc w:val="left"/>
            </w:pPr>
            <w:r>
              <w:t xml:space="preserve">Complex Object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2.4.8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92"/>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сложносочинѐнные</w:t>
            </w:r>
            <w:r>
              <w:t xml:space="preserve"> </w:t>
            </w:r>
            <w:r>
              <w:t>предложения</w:t>
            </w:r>
            <w:r>
              <w:t xml:space="preserve"> </w:t>
            </w:r>
            <w:r>
              <w:t>с</w:t>
            </w:r>
            <w:r>
              <w:t xml:space="preserve"> </w:t>
            </w:r>
            <w:r>
              <w:t>сочинительными</w:t>
            </w:r>
            <w:r>
              <w:t xml:space="preserve"> </w:t>
            </w:r>
            <w:r>
              <w:t xml:space="preserve">союзами </w:t>
            </w:r>
            <w:r>
              <w:rPr>
                <w:i/>
              </w:rPr>
              <w:t>and</w:t>
            </w:r>
            <w:r>
              <w:t xml:space="preserve">, </w:t>
            </w:r>
            <w:r>
              <w:rPr>
                <w:i/>
              </w:rPr>
              <w:t>but</w:t>
            </w:r>
            <w:r>
              <w:t xml:space="preserve">, </w:t>
            </w:r>
            <w:r>
              <w:rPr>
                <w:i/>
              </w:rPr>
              <w:t xml:space="preserve">or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88"/>
              <w:jc w:val="center"/>
            </w:pPr>
            <w:r>
              <w:t xml:space="preserve">2.4.9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6"/>
            </w:pPr>
            <w:r>
              <w:t>Распознавать в звучащем и письменном тексте и употреблять в устной и письменной речи сложноподчинѐнные предложения с союзами</w:t>
            </w:r>
            <w:r>
              <w:t xml:space="preserve"> </w:t>
            </w:r>
            <w:r>
              <w:t>и</w:t>
            </w:r>
            <w:r>
              <w:t xml:space="preserve"> </w:t>
            </w:r>
            <w:r>
              <w:t>союзными</w:t>
            </w:r>
            <w:r>
              <w:t xml:space="preserve"> </w:t>
            </w:r>
            <w:r>
              <w:t>словами</w:t>
            </w:r>
            <w:r>
              <w:t xml:space="preserve"> </w:t>
            </w:r>
            <w:r>
              <w:rPr>
                <w:i/>
              </w:rPr>
              <w:t>because</w:t>
            </w:r>
            <w:r>
              <w:t xml:space="preserve">, </w:t>
            </w:r>
            <w:r>
              <w:rPr>
                <w:i/>
              </w:rPr>
              <w:t>if</w:t>
            </w:r>
            <w:r>
              <w:t xml:space="preserve">, </w:t>
            </w:r>
            <w:r>
              <w:rPr>
                <w:i/>
              </w:rPr>
              <w:t>when</w:t>
            </w:r>
            <w:r>
              <w:t xml:space="preserve">, </w:t>
            </w:r>
            <w:r>
              <w:rPr>
                <w:i/>
              </w:rPr>
              <w:t>where</w:t>
            </w:r>
            <w:r>
              <w:t xml:space="preserve">, </w:t>
            </w:r>
            <w:r>
              <w:rPr>
                <w:i/>
              </w:rPr>
              <w:t>what</w:t>
            </w:r>
            <w:r>
              <w:t xml:space="preserve">, </w:t>
            </w:r>
            <w:r>
              <w:rPr>
                <w:i/>
              </w:rPr>
              <w:t>why</w:t>
            </w:r>
            <w:r>
              <w:t xml:space="preserve">, </w:t>
            </w:r>
            <w:r>
              <w:rPr>
                <w:i/>
              </w:rPr>
              <w:t xml:space="preserve">how </w:t>
            </w:r>
          </w:p>
        </w:tc>
      </w:tr>
      <w:tr w:rsidR="00F05CD3">
        <w:trPr>
          <w:trHeight w:val="1157"/>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6"/>
              <w:jc w:val="center"/>
            </w:pPr>
            <w:r>
              <w:t xml:space="preserve">2.4.10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92"/>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сложноподчинѐнные</w:t>
            </w:r>
            <w:r>
              <w:t xml:space="preserve"> </w:t>
            </w:r>
            <w:r>
              <w:t>предложения</w:t>
            </w:r>
            <w:r>
              <w:t xml:space="preserve"> </w:t>
            </w:r>
            <w:r>
              <w:t>с</w:t>
            </w:r>
            <w:r>
              <w:t xml:space="preserve"> </w:t>
            </w:r>
            <w:r>
              <w:t>определительными</w:t>
            </w:r>
            <w:r>
              <w:t xml:space="preserve"> </w:t>
            </w:r>
            <w:r>
              <w:t>придаточными</w:t>
            </w:r>
            <w:r>
              <w:t xml:space="preserve"> </w:t>
            </w:r>
            <w:r>
              <w:t>с</w:t>
            </w:r>
            <w:r>
              <w:t xml:space="preserve"> </w:t>
            </w:r>
            <w:r>
              <w:t>союзными</w:t>
            </w:r>
            <w:r>
              <w:t xml:space="preserve"> </w:t>
            </w:r>
            <w:r>
              <w:t xml:space="preserve">словами </w:t>
            </w:r>
            <w:r>
              <w:rPr>
                <w:i/>
              </w:rPr>
              <w:t>who</w:t>
            </w:r>
            <w:r>
              <w:t xml:space="preserve">, </w:t>
            </w:r>
            <w:r>
              <w:rPr>
                <w:i/>
              </w:rPr>
              <w:t>which</w:t>
            </w:r>
            <w:r>
              <w:t xml:space="preserve">, </w:t>
            </w:r>
            <w:r>
              <w:rPr>
                <w:i/>
              </w:rPr>
              <w:t xml:space="preserve">that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6"/>
              <w:jc w:val="center"/>
            </w:pPr>
            <w:r>
              <w:t xml:space="preserve">2.4.11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90"/>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сложноподчинѐнные</w:t>
            </w:r>
            <w:r>
              <w:t xml:space="preserve"> </w:t>
            </w:r>
            <w:r>
              <w:t>предложения</w:t>
            </w:r>
            <w:r>
              <w:t xml:space="preserve"> </w:t>
            </w:r>
            <w:r>
              <w:t xml:space="preserve">с союзными словами </w:t>
            </w:r>
            <w:r>
              <w:rPr>
                <w:i/>
              </w:rPr>
              <w:t>whoever</w:t>
            </w:r>
            <w:r>
              <w:t xml:space="preserve">, </w:t>
            </w:r>
            <w:r>
              <w:rPr>
                <w:i/>
              </w:rPr>
              <w:t>whatever</w:t>
            </w:r>
            <w:r>
              <w:t xml:space="preserve">, </w:t>
            </w:r>
            <w:r>
              <w:rPr>
                <w:i/>
              </w:rPr>
              <w:t>however</w:t>
            </w:r>
            <w:r>
              <w:t xml:space="preserve">, </w:t>
            </w:r>
            <w:r>
              <w:rPr>
                <w:i/>
              </w:rPr>
              <w:t xml:space="preserve">whenever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6"/>
              <w:jc w:val="center"/>
            </w:pPr>
            <w:r>
              <w:t xml:space="preserve">2.4.12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70"/>
            </w:pPr>
            <w:r>
              <w:t>Распознавать в звучащем и письменном тексте и употреблять в устной и письменной речи условные предложения с глаголами в изъявительном</w:t>
            </w:r>
            <w:r>
              <w:t xml:space="preserve"> </w:t>
            </w:r>
            <w:r>
              <w:t>наклонении (Conditional</w:t>
            </w:r>
            <w:r>
              <w:t xml:space="preserve"> 0, Conditional </w:t>
            </w:r>
            <w:r>
              <w:t>I) и</w:t>
            </w:r>
            <w:r>
              <w:t xml:space="preserve"> </w:t>
            </w:r>
            <w:r>
              <w:t>с</w:t>
            </w:r>
            <w:r>
              <w:t xml:space="preserve"> </w:t>
            </w:r>
            <w:r>
              <w:t>глаголами</w:t>
            </w:r>
            <w:r>
              <w:t xml:space="preserve"> </w:t>
            </w:r>
            <w:r>
              <w:t>в</w:t>
            </w:r>
            <w:r>
              <w:t xml:space="preserve"> </w:t>
            </w:r>
            <w:r>
              <w:t>сослагательном</w:t>
            </w:r>
            <w:r>
              <w:t xml:space="preserve"> </w:t>
            </w:r>
            <w:r>
              <w:t>наклонении</w:t>
            </w:r>
            <w:r>
              <w:t xml:space="preserve"> (Conditional II) </w:t>
            </w:r>
          </w:p>
        </w:tc>
      </w:tr>
      <w:tr w:rsidR="00F05CD3">
        <w:trPr>
          <w:trHeight w:val="143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96"/>
              <w:jc w:val="center"/>
            </w:pPr>
            <w:r>
              <w:t xml:space="preserve">2.4.13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38" w:lineRule="auto"/>
              <w:ind w:left="329" w:right="71"/>
            </w:pPr>
            <w: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w:t>
            </w:r>
          </w:p>
          <w:p w:rsidR="00F05CD3" w:rsidRDefault="00D67A33">
            <w:pPr>
              <w:spacing w:after="0" w:line="259" w:lineRule="auto"/>
              <w:ind w:left="0" w:right="105"/>
              <w:jc w:val="right"/>
            </w:pPr>
            <w:r>
              <w:t xml:space="preserve">Present/Past/Future  Simple  Tense,  Present/Past  Continuous  Tense, </w:t>
            </w:r>
          </w:p>
          <w:p w:rsidR="00F05CD3" w:rsidRDefault="00D67A33">
            <w:pPr>
              <w:spacing w:after="0" w:line="259" w:lineRule="auto"/>
              <w:ind w:left="329"/>
              <w:jc w:val="left"/>
            </w:pPr>
            <w:r>
              <w:t>P</w:t>
            </w:r>
            <w:r>
              <w:t xml:space="preserve">resent/ Past Perfect Tense, Present Perfect Continuous Tense) </w:t>
            </w:r>
          </w:p>
        </w:tc>
      </w:tr>
      <w:tr w:rsidR="00F05CD3">
        <w:trPr>
          <w:trHeight w:val="143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96"/>
              <w:jc w:val="center"/>
            </w:pPr>
            <w:r>
              <w:t xml:space="preserve">2.4.14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71"/>
            </w:pPr>
            <w:r>
              <w:t>Распознавать в звучащем и письменном тексте и употреблять в устной и письменной речи повествовательные, вопросительные и побудительные</w:t>
            </w:r>
            <w:r>
              <w:t xml:space="preserve"> </w:t>
            </w:r>
            <w:r>
              <w:t>предложения</w:t>
            </w:r>
            <w:r>
              <w:t xml:space="preserve"> </w:t>
            </w:r>
            <w:r>
              <w:t>в</w:t>
            </w:r>
            <w:r>
              <w:t xml:space="preserve"> </w:t>
            </w:r>
            <w:r>
              <w:t>косвенной</w:t>
            </w:r>
            <w:r>
              <w:t xml:space="preserve"> </w:t>
            </w:r>
            <w:r>
              <w:t>речи</w:t>
            </w:r>
            <w:r>
              <w:t xml:space="preserve"> </w:t>
            </w:r>
            <w:r>
              <w:t>в</w:t>
            </w:r>
            <w:r>
              <w:t xml:space="preserve"> </w:t>
            </w:r>
            <w:r>
              <w:t>настоящем</w:t>
            </w:r>
            <w:r>
              <w:t xml:space="preserve"> </w:t>
            </w:r>
            <w:r>
              <w:t>и</w:t>
            </w:r>
            <w:r>
              <w:t xml:space="preserve"> </w:t>
            </w:r>
            <w:r>
              <w:t>прошедшем времени, согласование времѐн в рамках сложного предложения</w:t>
            </w:r>
            <w:r>
              <w:t xml:space="preserve"> </w:t>
            </w:r>
          </w:p>
        </w:tc>
      </w:tr>
      <w:tr w:rsidR="00F05CD3">
        <w:trPr>
          <w:trHeight w:val="87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296"/>
              <w:jc w:val="center"/>
            </w:pPr>
            <w:r>
              <w:t xml:space="preserve">2.4.15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90"/>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w:t>
            </w:r>
            <w:r>
              <w:t xml:space="preserve"> </w:t>
            </w:r>
            <w:r>
              <w:t>устной и письменной речи модальные глаголы в косвенной речи в настоящем и прошедшем времени</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6"/>
              <w:jc w:val="center"/>
            </w:pPr>
            <w:r>
              <w:t xml:space="preserve">2.4.16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90"/>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w:t>
            </w:r>
            <w:r>
              <w:t xml:space="preserve"> </w:t>
            </w:r>
            <w:r>
              <w:t>устной</w:t>
            </w:r>
            <w:r>
              <w:t xml:space="preserve"> </w:t>
            </w:r>
            <w:r>
              <w:t>и</w:t>
            </w:r>
            <w:r>
              <w:t xml:space="preserve"> </w:t>
            </w:r>
            <w:r>
              <w:t>письменной</w:t>
            </w:r>
            <w:r>
              <w:t xml:space="preserve"> </w:t>
            </w:r>
            <w:r>
              <w:t>речи</w:t>
            </w:r>
            <w:r>
              <w:t xml:space="preserve"> </w:t>
            </w:r>
            <w:r>
              <w:t>предложения</w:t>
            </w:r>
            <w:r>
              <w:t xml:space="preserve"> </w:t>
            </w:r>
            <w:r>
              <w:t>с</w:t>
            </w:r>
            <w:r>
              <w:t xml:space="preserve"> </w:t>
            </w:r>
            <w:r>
              <w:t>конструкциями</w:t>
            </w:r>
            <w:r>
              <w:t xml:space="preserve"> </w:t>
            </w:r>
            <w:r>
              <w:rPr>
                <w:i/>
              </w:rPr>
              <w:t>as… as</w:t>
            </w:r>
            <w:r>
              <w:t xml:space="preserve">, </w:t>
            </w:r>
            <w:r>
              <w:rPr>
                <w:i/>
              </w:rPr>
              <w:t>not so… as</w:t>
            </w:r>
            <w:r>
              <w:t xml:space="preserve">, </w:t>
            </w:r>
            <w:r>
              <w:rPr>
                <w:i/>
              </w:rPr>
              <w:t>both… and…</w:t>
            </w:r>
            <w:r>
              <w:t xml:space="preserve">, </w:t>
            </w:r>
            <w:r>
              <w:rPr>
                <w:i/>
              </w:rPr>
              <w:t>either… or</w:t>
            </w:r>
            <w:r>
              <w:t xml:space="preserve">, </w:t>
            </w:r>
            <w:r>
              <w:rPr>
                <w:i/>
              </w:rPr>
              <w:t xml:space="preserve">neither… nor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96"/>
              <w:jc w:val="center"/>
            </w:pPr>
            <w:r>
              <w:t xml:space="preserve">2.4.17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 и письмен</w:t>
            </w:r>
            <w:r>
              <w:t xml:space="preserve">ной речи предложения с </w:t>
            </w:r>
            <w:r>
              <w:rPr>
                <w:i/>
              </w:rPr>
              <w:t xml:space="preserve">I wish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6"/>
              <w:jc w:val="center"/>
            </w:pPr>
            <w:r>
              <w:t xml:space="preserve">2.4.18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84"/>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конструкции</w:t>
            </w:r>
            <w:r>
              <w:t xml:space="preserve"> </w:t>
            </w:r>
            <w:r>
              <w:t>с</w:t>
            </w:r>
            <w:r>
              <w:t xml:space="preserve"> </w:t>
            </w:r>
            <w:r>
              <w:t>глаголами</w:t>
            </w:r>
            <w:r>
              <w:t xml:space="preserve"> </w:t>
            </w:r>
            <w:r>
              <w:t>на</w:t>
            </w:r>
            <w:r>
              <w:t xml:space="preserve"> </w:t>
            </w:r>
            <w:r>
              <w:rPr>
                <w:i/>
              </w:rPr>
              <w:t>-ing</w:t>
            </w:r>
            <w:r>
              <w:t xml:space="preserve">: </w:t>
            </w:r>
            <w:r>
              <w:rPr>
                <w:i/>
              </w:rPr>
              <w:t xml:space="preserve">to love/hate doing smth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6"/>
              <w:jc w:val="center"/>
            </w:pPr>
            <w:r>
              <w:t xml:space="preserve">2.4.19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0"/>
            </w:pPr>
            <w:r>
              <w:t xml:space="preserve">Распознавать в звучащем и письменном тексте и употреблять в устной и письменной речи конструкции c глаголами </w:t>
            </w:r>
            <w:r>
              <w:rPr>
                <w:i/>
              </w:rPr>
              <w:t>to stop</w:t>
            </w:r>
            <w:r>
              <w:t xml:space="preserve">, </w:t>
            </w:r>
            <w:r>
              <w:rPr>
                <w:i/>
              </w:rPr>
              <w:t>to remember</w:t>
            </w:r>
            <w:r>
              <w:t xml:space="preserve">, </w:t>
            </w:r>
            <w:r>
              <w:rPr>
                <w:i/>
              </w:rPr>
              <w:t xml:space="preserve">to forget </w:t>
            </w:r>
            <w:r>
              <w:t>(разница</w:t>
            </w:r>
            <w:r>
              <w:t xml:space="preserve"> </w:t>
            </w:r>
            <w:r>
              <w:t>в</w:t>
            </w:r>
            <w:r>
              <w:t xml:space="preserve"> </w:t>
            </w:r>
            <w:r>
              <w:t>значении</w:t>
            </w:r>
            <w:r>
              <w:t xml:space="preserve"> </w:t>
            </w:r>
            <w:r>
              <w:rPr>
                <w:i/>
              </w:rPr>
              <w:t xml:space="preserve">to stop doing smth </w:t>
            </w:r>
            <w:r>
              <w:t>и</w:t>
            </w:r>
            <w:r>
              <w:t xml:space="preserve"> </w:t>
            </w:r>
            <w:r>
              <w:rPr>
                <w:i/>
              </w:rPr>
              <w:t>to stop to do smth</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96"/>
              <w:jc w:val="center"/>
            </w:pPr>
            <w:r>
              <w:t xml:space="preserve">2.4.20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 xml:space="preserve">в устной и письменной речи конструкцию </w:t>
            </w:r>
            <w:r>
              <w:rPr>
                <w:i/>
              </w:rPr>
              <w:t xml:space="preserve">It takes me… to do smth </w:t>
            </w:r>
          </w:p>
        </w:tc>
      </w:tr>
    </w:tbl>
    <w:p w:rsidR="00F05CD3" w:rsidRDefault="00F05CD3">
      <w:pPr>
        <w:spacing w:after="0" w:line="259" w:lineRule="auto"/>
        <w:ind w:left="-566" w:right="337"/>
        <w:jc w:val="left"/>
      </w:pPr>
    </w:p>
    <w:tbl>
      <w:tblPr>
        <w:tblStyle w:val="TableGrid"/>
        <w:tblW w:w="9362" w:type="dxa"/>
        <w:tblInd w:w="1131" w:type="dxa"/>
        <w:tblCellMar>
          <w:top w:w="27" w:type="dxa"/>
          <w:left w:w="2" w:type="dxa"/>
          <w:bottom w:w="0" w:type="dxa"/>
          <w:right w:w="41" w:type="dxa"/>
        </w:tblCellMar>
        <w:tblLook w:val="04A0" w:firstRow="1" w:lastRow="0" w:firstColumn="1" w:lastColumn="0" w:noHBand="0" w:noVBand="1"/>
      </w:tblPr>
      <w:tblGrid>
        <w:gridCol w:w="1925"/>
        <w:gridCol w:w="7437"/>
      </w:tblGrid>
      <w:tr w:rsidR="00F05CD3">
        <w:trPr>
          <w:trHeight w:val="87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2.4.21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5"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конструкцию</w:t>
            </w:r>
            <w:r>
              <w:t xml:space="preserve"> </w:t>
            </w:r>
            <w:r>
              <w:rPr>
                <w:i/>
              </w:rPr>
              <w:t xml:space="preserve">used to </w:t>
            </w:r>
            <w:r>
              <w:t xml:space="preserve">+ </w:t>
            </w:r>
            <w:r>
              <w:t>инфинитив</w:t>
            </w:r>
            <w:r>
              <w:t xml:space="preserve"> </w:t>
            </w:r>
          </w:p>
          <w:p w:rsidR="00F05CD3" w:rsidRDefault="00D67A33">
            <w:pPr>
              <w:spacing w:after="0" w:line="259" w:lineRule="auto"/>
              <w:ind w:left="329"/>
              <w:jc w:val="left"/>
            </w:pPr>
            <w:r>
              <w:t>глагола</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2.4.22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06"/>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конструкции</w:t>
            </w:r>
            <w:r>
              <w:t xml:space="preserve"> be/get used to smth, be/get used to doing smth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2.4.23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2"/>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 xml:space="preserve">конструкции </w:t>
            </w:r>
            <w:r>
              <w:rPr>
                <w:i/>
              </w:rPr>
              <w:t>I prefer</w:t>
            </w:r>
            <w:r>
              <w:t xml:space="preserve">, </w:t>
            </w:r>
            <w:r>
              <w:rPr>
                <w:i/>
              </w:rPr>
              <w:t>I’d prefer</w:t>
            </w:r>
            <w:r>
              <w:t xml:space="preserve">, </w:t>
            </w:r>
            <w:r>
              <w:rPr>
                <w:i/>
              </w:rPr>
              <w:t>I’d</w:t>
            </w:r>
            <w:r>
              <w:rPr>
                <w:i/>
              </w:rPr>
              <w:t xml:space="preserve"> rather prefer</w:t>
            </w:r>
            <w:r>
              <w:t xml:space="preserve">, </w:t>
            </w:r>
            <w:r>
              <w:t>выражающие</w:t>
            </w:r>
            <w:r>
              <w:t xml:space="preserve"> </w:t>
            </w:r>
            <w:r>
              <w:t>предпочтение,</w:t>
            </w:r>
            <w:r>
              <w:t xml:space="preserve"> </w:t>
            </w:r>
            <w:r>
              <w:t>а</w:t>
            </w:r>
            <w:r>
              <w:t xml:space="preserve"> </w:t>
            </w:r>
            <w:r>
              <w:t>также</w:t>
            </w:r>
            <w:r>
              <w:t xml:space="preserve"> </w:t>
            </w:r>
            <w:r>
              <w:t>конструкции</w:t>
            </w:r>
            <w:r>
              <w:t xml:space="preserve"> </w:t>
            </w:r>
            <w:r>
              <w:rPr>
                <w:i/>
              </w:rPr>
              <w:t>I’d rather</w:t>
            </w:r>
            <w:r>
              <w:t xml:space="preserve">, </w:t>
            </w:r>
            <w:r>
              <w:rPr>
                <w:i/>
              </w:rPr>
              <w:t xml:space="preserve">You’d better </w:t>
            </w:r>
          </w:p>
        </w:tc>
      </w:tr>
      <w:tr w:rsidR="00F05CD3">
        <w:trPr>
          <w:trHeight w:val="879"/>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2.4.24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20"/>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подлежащее,</w:t>
            </w:r>
            <w:r>
              <w:t xml:space="preserve"> </w:t>
            </w:r>
            <w:r>
              <w:t>выраженное</w:t>
            </w:r>
            <w:r>
              <w:t xml:space="preserve"> </w:t>
            </w:r>
            <w:r>
              <w:t>собирательным</w:t>
            </w:r>
            <w:r>
              <w:t xml:space="preserve"> </w:t>
            </w:r>
            <w:r>
              <w:t>существительным</w:t>
            </w:r>
            <w:r>
              <w:t xml:space="preserve"> (</w:t>
            </w:r>
            <w:r>
              <w:rPr>
                <w:i/>
              </w:rPr>
              <w:t>family</w:t>
            </w:r>
            <w:r>
              <w:t xml:space="preserve">, </w:t>
            </w:r>
            <w:r>
              <w:rPr>
                <w:i/>
              </w:rPr>
              <w:t>police</w:t>
            </w:r>
            <w:r>
              <w:t>), и</w:t>
            </w:r>
            <w:r>
              <w:t xml:space="preserve"> </w:t>
            </w:r>
            <w:r>
              <w:t>его</w:t>
            </w:r>
            <w:r>
              <w:t xml:space="preserve"> </w:t>
            </w:r>
            <w:r>
              <w:t>согласование</w:t>
            </w:r>
            <w:r>
              <w:t xml:space="preserve"> </w:t>
            </w:r>
            <w:r>
              <w:t>со</w:t>
            </w:r>
            <w:r>
              <w:t xml:space="preserve"> </w:t>
            </w:r>
            <w:r>
              <w:t>сказуемым</w:t>
            </w:r>
            <w:r>
              <w:t xml:space="preserve"> </w:t>
            </w:r>
          </w:p>
        </w:tc>
      </w:tr>
      <w:tr w:rsidR="00F05CD3">
        <w:trPr>
          <w:trHeight w:val="2261"/>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2.4.25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8" w:lineRule="auto"/>
              <w:ind w:left="329" w:right="64"/>
            </w:pPr>
            <w: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w:t>
            </w:r>
            <w:r>
              <w:t>e Simple Tense, Present/Past/Future Contin</w:t>
            </w:r>
            <w:r>
              <w:t>uous Tense, Present/Past Perfect Tense, Present Perfect Continuous Tense, Future-in-the-</w:t>
            </w:r>
            <w:r>
              <w:t>Past Tense) и наиболее употребительных</w:t>
            </w:r>
            <w:r>
              <w:t xml:space="preserve"> </w:t>
            </w:r>
            <w:r>
              <w:t>формах</w:t>
            </w:r>
            <w:r>
              <w:t xml:space="preserve"> </w:t>
            </w:r>
            <w:r>
              <w:t>страдательного</w:t>
            </w:r>
            <w:r>
              <w:t xml:space="preserve"> </w:t>
            </w:r>
            <w:r>
              <w:t>залога</w:t>
            </w:r>
            <w:r>
              <w:t xml:space="preserve"> (Present/Past Simple </w:t>
            </w:r>
          </w:p>
          <w:p w:rsidR="00F05CD3" w:rsidRDefault="00D67A33">
            <w:pPr>
              <w:spacing w:after="0" w:line="259" w:lineRule="auto"/>
              <w:ind w:left="329"/>
              <w:jc w:val="left"/>
            </w:pPr>
            <w:r>
              <w:t xml:space="preserve">Passive, Present Perfect Passive)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2.4.26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59"/>
            </w:pPr>
            <w:r>
              <w:t>Распознавать в звучащем и письменном тексте и употреблять в устной</w:t>
            </w:r>
            <w:r>
              <w:t xml:space="preserve"> </w:t>
            </w:r>
            <w:r>
              <w:t>и</w:t>
            </w:r>
            <w:r>
              <w:t xml:space="preserve"> </w:t>
            </w:r>
            <w:r>
              <w:t>письменной</w:t>
            </w:r>
            <w:r>
              <w:t xml:space="preserve"> </w:t>
            </w:r>
            <w:r>
              <w:t>речи</w:t>
            </w:r>
            <w:r>
              <w:t xml:space="preserve"> </w:t>
            </w:r>
            <w:r>
              <w:t>конструкцию</w:t>
            </w:r>
            <w:r>
              <w:t xml:space="preserve"> </w:t>
            </w:r>
            <w:r>
              <w:rPr>
                <w:i/>
              </w:rPr>
              <w:t>to be going to</w:t>
            </w:r>
            <w:r>
              <w:t xml:space="preserve">, </w:t>
            </w:r>
            <w:r>
              <w:t>формы</w:t>
            </w:r>
            <w:r>
              <w:t xml:space="preserve"> Future Simple Tense </w:t>
            </w:r>
            <w:r>
              <w:t>и</w:t>
            </w:r>
            <w:r>
              <w:t xml:space="preserve"> Present Continuous Tense </w:t>
            </w:r>
            <w:r>
              <w:t>для</w:t>
            </w:r>
            <w:r>
              <w:t xml:space="preserve"> </w:t>
            </w:r>
            <w:r>
              <w:t>выражения</w:t>
            </w:r>
            <w:r>
              <w:t xml:space="preserve"> </w:t>
            </w:r>
            <w:r>
              <w:t>будущего</w:t>
            </w:r>
            <w:r>
              <w:t xml:space="preserve"> </w:t>
            </w:r>
            <w:r>
              <w:t>действия</w:t>
            </w:r>
            <w:r>
              <w:t xml:space="preserve"> </w:t>
            </w:r>
          </w:p>
        </w:tc>
      </w:tr>
      <w:tr w:rsidR="00F05CD3">
        <w:trPr>
          <w:trHeight w:val="1157"/>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295"/>
              <w:jc w:val="center"/>
            </w:pPr>
            <w:r>
              <w:t xml:space="preserve">2.4.27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1" w:line="238" w:lineRule="auto"/>
              <w:ind w:left="329"/>
            </w:pPr>
            <w:r>
              <w:t xml:space="preserve">Распознавать в звучащем и письменном тексте и употреблять в устной и письменной речи модальные глаголы и их эквиваленты </w:t>
            </w:r>
          </w:p>
          <w:p w:rsidR="00F05CD3" w:rsidRDefault="00D67A33">
            <w:pPr>
              <w:spacing w:after="0" w:line="259" w:lineRule="auto"/>
              <w:ind w:left="329"/>
            </w:pPr>
            <w:r>
              <w:t>(</w:t>
            </w:r>
            <w:r>
              <w:rPr>
                <w:i/>
              </w:rPr>
              <w:t>can/be able to</w:t>
            </w:r>
            <w:r>
              <w:t xml:space="preserve">, </w:t>
            </w:r>
            <w:r>
              <w:rPr>
                <w:i/>
              </w:rPr>
              <w:t>could</w:t>
            </w:r>
            <w:r>
              <w:t xml:space="preserve">, </w:t>
            </w:r>
            <w:r>
              <w:rPr>
                <w:i/>
              </w:rPr>
              <w:t>must/have to</w:t>
            </w:r>
            <w:r>
              <w:t xml:space="preserve">, </w:t>
            </w:r>
            <w:r>
              <w:rPr>
                <w:i/>
              </w:rPr>
              <w:t>may</w:t>
            </w:r>
            <w:r>
              <w:t xml:space="preserve">, </w:t>
            </w:r>
            <w:r>
              <w:rPr>
                <w:i/>
              </w:rPr>
              <w:t>might</w:t>
            </w:r>
            <w:r>
              <w:t xml:space="preserve">, </w:t>
            </w:r>
            <w:r>
              <w:rPr>
                <w:i/>
              </w:rPr>
              <w:t>should</w:t>
            </w:r>
            <w:r>
              <w:t xml:space="preserve">, </w:t>
            </w:r>
            <w:r>
              <w:rPr>
                <w:i/>
              </w:rPr>
              <w:t>shall</w:t>
            </w:r>
            <w:r>
              <w:t xml:space="preserve">, </w:t>
            </w:r>
            <w:r>
              <w:rPr>
                <w:i/>
              </w:rPr>
              <w:t>would</w:t>
            </w:r>
            <w:r>
              <w:t xml:space="preserve">, </w:t>
            </w:r>
            <w:r>
              <w:rPr>
                <w:i/>
              </w:rPr>
              <w:t>will</w:t>
            </w:r>
            <w:r>
              <w:t xml:space="preserve">, </w:t>
            </w:r>
            <w:r>
              <w:rPr>
                <w:i/>
              </w:rPr>
              <w:t>need</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2.4.28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5"/>
            </w:pPr>
            <w:r>
              <w:t>Распознавать и употреблять в устной и п</w:t>
            </w:r>
            <w:r>
              <w:t>исьменной речи неличные формы глагола –</w:t>
            </w:r>
            <w:r>
              <w:t xml:space="preserve"> </w:t>
            </w:r>
            <w:r>
              <w:t xml:space="preserve">инфинитив, герундий, причастие (Participle I и </w:t>
            </w:r>
            <w:r>
              <w:t xml:space="preserve">Participle II), </w:t>
            </w:r>
            <w:r>
              <w:t>причастия</w:t>
            </w:r>
            <w:r>
              <w:t xml:space="preserve"> </w:t>
            </w:r>
            <w:r>
              <w:t>в</w:t>
            </w:r>
            <w:r>
              <w:t xml:space="preserve"> </w:t>
            </w:r>
            <w:r>
              <w:t>функции</w:t>
            </w:r>
            <w:r>
              <w:t xml:space="preserve"> </w:t>
            </w:r>
            <w:r>
              <w:t>определения</w:t>
            </w:r>
            <w:r>
              <w:t xml:space="preserve"> (Participle I </w:t>
            </w:r>
            <w:r>
              <w:t>–</w:t>
            </w:r>
            <w:r>
              <w:t xml:space="preserve"> </w:t>
            </w:r>
            <w:r>
              <w:rPr>
                <w:i/>
              </w:rPr>
              <w:t>a playing child</w:t>
            </w:r>
            <w:r>
              <w:t xml:space="preserve">, Participle II </w:t>
            </w:r>
            <w:r>
              <w:t>–</w:t>
            </w:r>
            <w:r>
              <w:t xml:space="preserve"> </w:t>
            </w:r>
            <w:r>
              <w:rPr>
                <w:i/>
              </w:rPr>
              <w:t>a written text</w:t>
            </w:r>
            <w:r>
              <w:t xml:space="preserve">) </w:t>
            </w:r>
          </w:p>
        </w:tc>
      </w:tr>
      <w:tr w:rsidR="00F05CD3">
        <w:trPr>
          <w:trHeight w:val="601"/>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95"/>
              <w:jc w:val="center"/>
            </w:pPr>
            <w:r>
              <w:t xml:space="preserve">2.4.29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 и</w:t>
            </w:r>
            <w:r>
              <w:t xml:space="preserve"> </w:t>
            </w:r>
            <w:r>
              <w:t>письменной</w:t>
            </w:r>
            <w:r>
              <w:t xml:space="preserve"> </w:t>
            </w:r>
            <w:r>
              <w:t>речи</w:t>
            </w:r>
            <w:r>
              <w:t xml:space="preserve"> </w:t>
            </w:r>
            <w:r>
              <w:t>определѐнный,</w:t>
            </w:r>
            <w:r>
              <w:t xml:space="preserve"> </w:t>
            </w:r>
            <w:r>
              <w:t>неопределѐнный</w:t>
            </w:r>
            <w:r>
              <w:t xml:space="preserve"> </w:t>
            </w:r>
            <w:r>
              <w:t>и</w:t>
            </w:r>
            <w:r>
              <w:t xml:space="preserve"> </w:t>
            </w:r>
            <w:r>
              <w:t>нулевой</w:t>
            </w:r>
            <w:r>
              <w:t xml:space="preserve"> </w:t>
            </w:r>
            <w:r>
              <w:t>артикли</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2.4.30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7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имена</w:t>
            </w:r>
            <w:r>
              <w:t xml:space="preserve"> </w:t>
            </w:r>
            <w:r>
              <w:t>существительные</w:t>
            </w:r>
            <w:r>
              <w:t xml:space="preserve"> </w:t>
            </w:r>
            <w:r>
              <w:t>во</w:t>
            </w:r>
            <w:r>
              <w:t xml:space="preserve"> </w:t>
            </w:r>
            <w:r>
              <w:t>множественном</w:t>
            </w:r>
            <w:r>
              <w:t xml:space="preserve"> </w:t>
            </w:r>
            <w:r>
              <w:t>числе,</w:t>
            </w:r>
            <w:r>
              <w:t xml:space="preserve"> </w:t>
            </w:r>
            <w:r>
              <w:t>образованные</w:t>
            </w:r>
            <w:r>
              <w:t xml:space="preserve"> </w:t>
            </w:r>
            <w:r>
              <w:t>по правилу</w:t>
            </w:r>
            <w:r>
              <w:t xml:space="preserve"> </w:t>
            </w:r>
            <w:r>
              <w:t>и</w:t>
            </w:r>
            <w:r>
              <w:t xml:space="preserve"> </w:t>
            </w:r>
            <w:r>
              <w:t>исключения</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20"/>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 речи</w:t>
            </w:r>
            <w:r>
              <w:t xml:space="preserve"> </w:t>
            </w:r>
            <w:r>
              <w:t>неисчисляемые</w:t>
            </w:r>
            <w:r>
              <w:t xml:space="preserve"> </w:t>
            </w:r>
            <w:r>
              <w:t>имена</w:t>
            </w:r>
            <w:r>
              <w:t xml:space="preserve"> </w:t>
            </w:r>
            <w:r>
              <w:t>существительные,</w:t>
            </w:r>
            <w:r>
              <w:t xml:space="preserve"> </w:t>
            </w:r>
            <w:r>
              <w:t>имеющие</w:t>
            </w:r>
            <w:r>
              <w:t xml:space="preserve"> </w:t>
            </w:r>
            <w:r>
              <w:t>форму</w:t>
            </w:r>
            <w:r>
              <w:t xml:space="preserve"> </w:t>
            </w:r>
            <w:r>
              <w:t>только</w:t>
            </w:r>
            <w:r>
              <w:t xml:space="preserve"> </w:t>
            </w:r>
            <w:r>
              <w:t>множественного</w:t>
            </w:r>
            <w:r>
              <w:t xml:space="preserve"> </w:t>
            </w:r>
            <w:r>
              <w:t>числа</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80"/>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притяжательный</w:t>
            </w:r>
            <w:r>
              <w:t xml:space="preserve"> </w:t>
            </w:r>
            <w:r>
              <w:t>падеж</w:t>
            </w:r>
            <w:r>
              <w:t xml:space="preserve"> </w:t>
            </w:r>
            <w:r>
              <w:t>имѐн</w:t>
            </w:r>
            <w:r>
              <w:t xml:space="preserve"> </w:t>
            </w:r>
            <w:r>
              <w:t>существительных</w:t>
            </w:r>
            <w:r>
              <w:t xml:space="preserve"> </w:t>
            </w:r>
          </w:p>
        </w:tc>
      </w:tr>
      <w:tr w:rsidR="00F05CD3">
        <w:trPr>
          <w:trHeight w:val="114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77"/>
            </w:pPr>
            <w:r>
              <w:t>Распознавать в звучащем и письменном тексте и употреблять в устной и письменной речи имена прилагательные и наречия в положительной,</w:t>
            </w:r>
            <w:r>
              <w:t xml:space="preserve">  </w:t>
            </w:r>
            <w:r>
              <w:t>сравнительной</w:t>
            </w:r>
            <w:r>
              <w:t xml:space="preserve">  </w:t>
            </w:r>
            <w:r>
              <w:t>и</w:t>
            </w:r>
            <w:r>
              <w:t xml:space="preserve">  </w:t>
            </w:r>
            <w:r>
              <w:t>превосходной</w:t>
            </w:r>
            <w:r>
              <w:t xml:space="preserve">  </w:t>
            </w:r>
            <w:r>
              <w:t>степенях</w:t>
            </w:r>
            <w:r>
              <w:t>,</w:t>
            </w:r>
            <w:r>
              <w:t xml:space="preserve"> </w:t>
            </w:r>
            <w:r>
              <w:t>образованные</w:t>
            </w:r>
            <w:r>
              <w:t xml:space="preserve"> </w:t>
            </w:r>
            <w:r>
              <w:t>по</w:t>
            </w:r>
            <w:r>
              <w:t xml:space="preserve"> </w:t>
            </w:r>
            <w:r>
              <w:t>правилу</w:t>
            </w:r>
            <w:r>
              <w:t xml:space="preserve"> </w:t>
            </w:r>
            <w:r>
              <w:t>и</w:t>
            </w:r>
            <w:r>
              <w:t xml:space="preserve"> </w:t>
            </w:r>
            <w:r>
              <w:t>исключения</w:t>
            </w:r>
            <w:r>
              <w:t xml:space="preserve"> </w:t>
            </w:r>
          </w:p>
        </w:tc>
      </w:tr>
    </w:tbl>
    <w:p w:rsidR="00F05CD3" w:rsidRDefault="00F05CD3">
      <w:pPr>
        <w:spacing w:after="0" w:line="259" w:lineRule="auto"/>
        <w:ind w:left="-566" w:right="337"/>
        <w:jc w:val="left"/>
      </w:pPr>
    </w:p>
    <w:tbl>
      <w:tblPr>
        <w:tblStyle w:val="TableGrid"/>
        <w:tblW w:w="9362" w:type="dxa"/>
        <w:tblInd w:w="1131" w:type="dxa"/>
        <w:tblCellMar>
          <w:top w:w="27" w:type="dxa"/>
          <w:left w:w="2" w:type="dxa"/>
          <w:bottom w:w="0" w:type="dxa"/>
          <w:right w:w="41" w:type="dxa"/>
        </w:tblCellMar>
        <w:tblLook w:val="04A0" w:firstRow="1" w:lastRow="0" w:firstColumn="1" w:lastColumn="0" w:noHBand="0" w:noVBand="1"/>
      </w:tblPr>
      <w:tblGrid>
        <w:gridCol w:w="1925"/>
        <w:gridCol w:w="7437"/>
      </w:tblGrid>
      <w:tr w:rsidR="00F05CD3">
        <w:trPr>
          <w:trHeight w:val="87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91"/>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порядок</w:t>
            </w:r>
            <w:r>
              <w:t xml:space="preserve"> </w:t>
            </w:r>
            <w:r>
              <w:t>следования</w:t>
            </w:r>
            <w:r>
              <w:t xml:space="preserve"> </w:t>
            </w:r>
            <w:r>
              <w:t>нескольких</w:t>
            </w:r>
            <w:r>
              <w:t xml:space="preserve"> </w:t>
            </w:r>
            <w:r>
              <w:t>прилагательных</w:t>
            </w:r>
            <w:r>
              <w:t xml:space="preserve"> </w:t>
            </w:r>
            <w:r>
              <w:t>(мнение</w:t>
            </w:r>
            <w:r>
              <w:t xml:space="preserve"> </w:t>
            </w:r>
            <w:r>
              <w:t>–</w:t>
            </w:r>
            <w:r>
              <w:t xml:space="preserve"> </w:t>
            </w:r>
            <w:r>
              <w:t>размер</w:t>
            </w:r>
            <w:r>
              <w:t xml:space="preserve"> </w:t>
            </w:r>
            <w:r>
              <w:t>–</w:t>
            </w:r>
            <w:r>
              <w:t xml:space="preserve"> </w:t>
            </w:r>
            <w:r>
              <w:t>возраст</w:t>
            </w:r>
            <w:r>
              <w:t xml:space="preserve"> </w:t>
            </w:r>
            <w:r>
              <w:t>–</w:t>
            </w:r>
            <w:r>
              <w:t xml:space="preserve"> </w:t>
            </w:r>
            <w:r>
              <w:t>цвет</w:t>
            </w:r>
            <w:r>
              <w:t xml:space="preserve"> </w:t>
            </w:r>
            <w:r>
              <w:t>–</w:t>
            </w:r>
            <w:r>
              <w:t xml:space="preserve"> </w:t>
            </w:r>
            <w:r>
              <w:t>происхождение)</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39" w:lineRule="auto"/>
              <w:ind w:left="329"/>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слова,</w:t>
            </w:r>
            <w:r>
              <w:t xml:space="preserve"> </w:t>
            </w:r>
            <w:r>
              <w:t>выражающие</w:t>
            </w:r>
            <w:r>
              <w:t xml:space="preserve"> </w:t>
            </w:r>
            <w:r>
              <w:t>количество</w:t>
            </w:r>
            <w:r>
              <w:t xml:space="preserve"> </w:t>
            </w:r>
          </w:p>
          <w:p w:rsidR="00F05CD3" w:rsidRDefault="00D67A33">
            <w:pPr>
              <w:spacing w:after="0" w:line="259" w:lineRule="auto"/>
              <w:ind w:left="329"/>
              <w:jc w:val="left"/>
            </w:pPr>
            <w:r>
              <w:t>(</w:t>
            </w:r>
            <w:r>
              <w:rPr>
                <w:i/>
              </w:rPr>
              <w:t>many/much</w:t>
            </w:r>
            <w:r>
              <w:t xml:space="preserve">, </w:t>
            </w:r>
            <w:r>
              <w:rPr>
                <w:i/>
              </w:rPr>
              <w:t>little/a little</w:t>
            </w:r>
            <w:r>
              <w:t xml:space="preserve">, </w:t>
            </w:r>
            <w:r>
              <w:rPr>
                <w:i/>
              </w:rPr>
              <w:t>few/a few</w:t>
            </w:r>
            <w:r>
              <w:t xml:space="preserve">, </w:t>
            </w:r>
            <w:r>
              <w:rPr>
                <w:i/>
              </w:rPr>
              <w:t>a lot of</w:t>
            </w:r>
            <w:r>
              <w:t xml:space="preserve">) </w:t>
            </w:r>
          </w:p>
        </w:tc>
      </w:tr>
      <w:tr w:rsidR="00F05CD3">
        <w:trPr>
          <w:trHeight w:val="143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6"/>
            </w:pPr>
            <w:r>
              <w:t>Распознавать в звучащем и письменном тексте и употреблять в устной и письменной речи личные местоимения в именительном и объектном</w:t>
            </w:r>
            <w:r>
              <w:t xml:space="preserve"> </w:t>
            </w:r>
            <w:r>
              <w:t>падежах,</w:t>
            </w:r>
            <w:r>
              <w:t xml:space="preserve"> </w:t>
            </w:r>
            <w:r>
              <w:t>притяжательные</w:t>
            </w:r>
            <w:r>
              <w:t xml:space="preserve"> </w:t>
            </w:r>
            <w:r>
              <w:t>местоимения</w:t>
            </w:r>
            <w:r>
              <w:t xml:space="preserve"> </w:t>
            </w:r>
            <w:r>
              <w:t>(в</w:t>
            </w:r>
            <w:r>
              <w:t xml:space="preserve"> </w:t>
            </w:r>
            <w:r>
              <w:t>том</w:t>
            </w:r>
            <w:r>
              <w:t xml:space="preserve"> </w:t>
            </w:r>
            <w:r>
              <w:t>числе</w:t>
            </w:r>
            <w:r>
              <w:t xml:space="preserve"> </w:t>
            </w:r>
            <w:r>
              <w:t>в</w:t>
            </w:r>
            <w:r>
              <w:t xml:space="preserve"> </w:t>
            </w:r>
            <w:r>
              <w:t>абсолютной форме), возвратные, указательные, вопросительные местоимения</w:t>
            </w:r>
            <w:r>
              <w:t xml:space="preserve"> </w:t>
            </w:r>
          </w:p>
        </w:tc>
      </w:tr>
      <w:tr w:rsidR="00F05CD3">
        <w:trPr>
          <w:trHeight w:val="1153"/>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2.4.37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5"/>
            </w:pPr>
            <w:r>
              <w:t>Распознавать в звучащем и письменном тексте и употреблять в устной и письменной речи неопределѐнные местоимения и их производные,</w:t>
            </w:r>
            <w:r>
              <w:t xml:space="preserve"> </w:t>
            </w:r>
            <w:r>
              <w:t>отрицательные</w:t>
            </w:r>
            <w:r>
              <w:t xml:space="preserve"> </w:t>
            </w:r>
            <w:r>
              <w:t>местоимения</w:t>
            </w:r>
            <w:r>
              <w:t xml:space="preserve"> </w:t>
            </w:r>
            <w:r>
              <w:rPr>
                <w:i/>
              </w:rPr>
              <w:t>none</w:t>
            </w:r>
            <w:r>
              <w:t xml:space="preserve">, </w:t>
            </w:r>
            <w:r>
              <w:rPr>
                <w:i/>
              </w:rPr>
              <w:t xml:space="preserve">no </w:t>
            </w:r>
            <w:r>
              <w:t>и</w:t>
            </w:r>
            <w:r>
              <w:t xml:space="preserve"> </w:t>
            </w:r>
            <w:r>
              <w:t>производные</w:t>
            </w:r>
            <w:r>
              <w:t xml:space="preserve"> </w:t>
            </w:r>
            <w:r>
              <w:t>последнего</w:t>
            </w:r>
            <w:r>
              <w:t xml:space="preserve"> (</w:t>
            </w:r>
            <w:r>
              <w:rPr>
                <w:i/>
              </w:rPr>
              <w:t>nobody</w:t>
            </w:r>
            <w:r>
              <w:t xml:space="preserve">, </w:t>
            </w:r>
            <w:r>
              <w:rPr>
                <w:i/>
              </w:rPr>
              <w:t xml:space="preserve">nothing </w:t>
            </w:r>
            <w:r>
              <w:t>и</w:t>
            </w:r>
            <w:r>
              <w:t xml:space="preserve"> </w:t>
            </w:r>
            <w:r>
              <w:t>другие)</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2.4.38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90"/>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количественные</w:t>
            </w:r>
            <w:r>
              <w:t xml:space="preserve"> </w:t>
            </w:r>
            <w:r>
              <w:t>и</w:t>
            </w:r>
            <w:r>
              <w:t xml:space="preserve"> </w:t>
            </w:r>
            <w:r>
              <w:t>порядковые</w:t>
            </w:r>
            <w:r>
              <w:t xml:space="preserve"> </w:t>
            </w:r>
            <w:r>
              <w:t>числительные</w:t>
            </w:r>
            <w:r>
              <w:t xml:space="preserve"> </w:t>
            </w:r>
          </w:p>
        </w:tc>
      </w:tr>
      <w:tr w:rsidR="00F05CD3">
        <w:trPr>
          <w:trHeight w:val="87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295"/>
              <w:jc w:val="center"/>
            </w:pPr>
            <w:r>
              <w:t xml:space="preserve">2.4.39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111"/>
            </w:pPr>
            <w:r>
              <w:t>Распознавать</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употреблять</w:t>
            </w:r>
            <w:r>
              <w:t xml:space="preserve"> </w:t>
            </w:r>
            <w:r>
              <w:t>в устной</w:t>
            </w:r>
            <w:r>
              <w:t xml:space="preserve"> </w:t>
            </w:r>
            <w:r>
              <w:t>и</w:t>
            </w:r>
            <w:r>
              <w:t xml:space="preserve"> </w:t>
            </w:r>
            <w:r>
              <w:t>письменной</w:t>
            </w:r>
            <w:r>
              <w:t xml:space="preserve"> </w:t>
            </w:r>
            <w:r>
              <w:t>речи</w:t>
            </w:r>
            <w:r>
              <w:t xml:space="preserve"> </w:t>
            </w:r>
            <w:r>
              <w:t>предлоги</w:t>
            </w:r>
            <w:r>
              <w:t xml:space="preserve"> </w:t>
            </w:r>
            <w:r>
              <w:t>места,</w:t>
            </w:r>
            <w:r>
              <w:t xml:space="preserve"> </w:t>
            </w:r>
            <w:r>
              <w:t>времени,</w:t>
            </w:r>
            <w:r>
              <w:t xml:space="preserve"> </w:t>
            </w:r>
            <w:r>
              <w:t>направления;</w:t>
            </w:r>
            <w:r>
              <w:t xml:space="preserve"> </w:t>
            </w:r>
            <w:r>
              <w:t>предлоги,</w:t>
            </w:r>
            <w:r>
              <w:t xml:space="preserve"> </w:t>
            </w:r>
            <w:r>
              <w:t>употребляемые</w:t>
            </w:r>
            <w:r>
              <w:t xml:space="preserve"> </w:t>
            </w:r>
            <w:r>
              <w:t>с</w:t>
            </w:r>
            <w:r>
              <w:t xml:space="preserve"> </w:t>
            </w:r>
            <w:r>
              <w:t>глаголами</w:t>
            </w:r>
            <w:r>
              <w:t xml:space="preserve"> </w:t>
            </w:r>
            <w:r>
              <w:t>в</w:t>
            </w:r>
            <w:r>
              <w:t xml:space="preserve"> </w:t>
            </w:r>
            <w:r>
              <w:t>страдательном</w:t>
            </w:r>
            <w:r>
              <w:t xml:space="preserve"> </w:t>
            </w:r>
            <w:r>
              <w:t>залоге</w:t>
            </w:r>
            <w:r>
              <w:t xml:space="preserve"> </w:t>
            </w:r>
          </w:p>
        </w:tc>
      </w:tr>
      <w:tr w:rsidR="00F05CD3">
        <w:trPr>
          <w:trHeight w:val="326"/>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79"/>
              <w:jc w:val="center"/>
            </w:pPr>
            <w:r>
              <w:t xml:space="preserve">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Социокультурные</w:t>
            </w:r>
            <w:r>
              <w:t xml:space="preserve"> </w:t>
            </w:r>
            <w:r>
              <w:t>знания</w:t>
            </w:r>
            <w:r>
              <w:t xml:space="preserve"> </w:t>
            </w:r>
            <w:r>
              <w:t>и</w:t>
            </w:r>
            <w:r>
              <w:t xml:space="preserve"> </w:t>
            </w:r>
            <w:r>
              <w:t>умения</w:t>
            </w:r>
            <w:r>
              <w:t xml:space="preserve"> </w:t>
            </w:r>
          </w:p>
        </w:tc>
      </w:tr>
      <w:tr w:rsidR="00F05CD3">
        <w:trPr>
          <w:trHeight w:val="115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3.1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3"/>
            </w:pPr>
            <w:r>
              <w:t>Знать (понимать) речевые различия</w:t>
            </w:r>
            <w:r>
              <w:t xml:space="preserve"> </w:t>
            </w:r>
            <w:r>
              <w:t>в ситуациях официального и неофициального</w:t>
            </w:r>
            <w:r>
              <w:t xml:space="preserve"> </w:t>
            </w:r>
            <w:r>
              <w:t>общения</w:t>
            </w:r>
            <w:r>
              <w:t xml:space="preserve"> </w:t>
            </w:r>
            <w:r>
              <w:t>в</w:t>
            </w:r>
            <w:r>
              <w:t xml:space="preserve"> </w:t>
            </w:r>
            <w:r>
              <w:t>рамках</w:t>
            </w:r>
            <w:r>
              <w:t xml:space="preserve"> </w:t>
            </w:r>
            <w:r>
              <w:t>тематического содержания</w:t>
            </w:r>
            <w:r>
              <w:t xml:space="preserve"> </w:t>
            </w:r>
            <w:r>
              <w:t>речи и</w:t>
            </w:r>
            <w:r>
              <w:t xml:space="preserve"> </w:t>
            </w:r>
            <w:r>
              <w:t>использовать</w:t>
            </w:r>
            <w:r>
              <w:t xml:space="preserve"> </w:t>
            </w:r>
            <w:r>
              <w:t>лексико</w:t>
            </w:r>
            <w:r>
              <w:t>-</w:t>
            </w:r>
            <w:r>
              <w:t>грамматические</w:t>
            </w:r>
            <w:r>
              <w:t xml:space="preserve"> </w:t>
            </w:r>
            <w:r>
              <w:t>средства</w:t>
            </w:r>
            <w:r>
              <w:t xml:space="preserve"> </w:t>
            </w:r>
            <w:r>
              <w:t>с</w:t>
            </w:r>
            <w:r>
              <w:t xml:space="preserve"> </w:t>
            </w:r>
            <w:r>
              <w:t>учѐтом</w:t>
            </w:r>
            <w:r>
              <w:t xml:space="preserve"> </w:t>
            </w:r>
            <w:r>
              <w:t>этих</w:t>
            </w:r>
            <w:r>
              <w:t xml:space="preserve"> </w:t>
            </w:r>
            <w:r>
              <w:t>различий</w:t>
            </w:r>
            <w:r>
              <w:t xml:space="preserve"> </w:t>
            </w:r>
          </w:p>
        </w:tc>
      </w:tr>
      <w:tr w:rsidR="00F05CD3">
        <w:trPr>
          <w:trHeight w:val="1428"/>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95"/>
              <w:jc w:val="center"/>
            </w:pPr>
            <w:r>
              <w:t xml:space="preserve">3.2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right="67"/>
            </w:pPr>
            <w:r>
              <w:t>Знать (понимать) и использовать в устной и письменной речи наиболее</w:t>
            </w:r>
            <w:r>
              <w:t xml:space="preserve"> </w:t>
            </w:r>
            <w:r>
              <w:t>употребительную</w:t>
            </w:r>
            <w:r>
              <w:t xml:space="preserve"> </w:t>
            </w:r>
            <w:r>
              <w:t>тематическую</w:t>
            </w:r>
            <w:r>
              <w:t xml:space="preserve"> </w:t>
            </w:r>
            <w:r>
              <w:t>фоновую</w:t>
            </w:r>
            <w:r>
              <w:t xml:space="preserve"> </w:t>
            </w:r>
            <w:r>
              <w:t>лексику</w:t>
            </w:r>
            <w:r>
              <w:t xml:space="preserve"> </w:t>
            </w:r>
            <w:r>
              <w:t>страны (стран) изучаемого языка (государственное устройство, система образования,</w:t>
            </w:r>
            <w:r>
              <w:t xml:space="preserve"> </w:t>
            </w:r>
            <w:r>
              <w:t>страницы</w:t>
            </w:r>
            <w:r>
              <w:t xml:space="preserve"> </w:t>
            </w:r>
            <w:r>
              <w:t>истории,</w:t>
            </w:r>
            <w:r>
              <w:t xml:space="preserve"> </w:t>
            </w:r>
            <w:r>
              <w:t>основные</w:t>
            </w:r>
            <w:r>
              <w:t xml:space="preserve"> </w:t>
            </w:r>
            <w:r>
              <w:t>праздники,</w:t>
            </w:r>
            <w:r>
              <w:t xml:space="preserve"> </w:t>
            </w:r>
            <w:r>
              <w:t>этикетные</w:t>
            </w:r>
            <w:r>
              <w:t xml:space="preserve"> </w:t>
            </w:r>
            <w:r>
              <w:t>особенности</w:t>
            </w:r>
            <w:r>
              <w:t xml:space="preserve"> </w:t>
            </w:r>
            <w:r>
              <w:t>общения</w:t>
            </w:r>
            <w:r>
              <w:t xml:space="preserve"> </w:t>
            </w:r>
            <w:r>
              <w:t>и</w:t>
            </w:r>
            <w:r>
              <w:t xml:space="preserve"> </w:t>
            </w:r>
            <w:r>
              <w:t>другие)</w:t>
            </w:r>
            <w:r>
              <w:t xml:space="preserve"> </w:t>
            </w:r>
          </w:p>
        </w:tc>
      </w:tr>
      <w:tr w:rsidR="00F05CD3">
        <w:trPr>
          <w:trHeight w:val="605"/>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95"/>
              <w:jc w:val="center"/>
            </w:pPr>
            <w:r>
              <w:t xml:space="preserve">3.3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Иметь</w:t>
            </w:r>
            <w:r>
              <w:t xml:space="preserve"> </w:t>
            </w:r>
            <w:r>
              <w:t>базовые знания о</w:t>
            </w:r>
            <w:r>
              <w:t xml:space="preserve"> </w:t>
            </w:r>
            <w:r>
              <w:t>социокультурном портрете</w:t>
            </w:r>
            <w:r>
              <w:t xml:space="preserve"> </w:t>
            </w:r>
            <w:r>
              <w:t>и культурном наследии родной страны и страны (стран) изучаемого языка</w:t>
            </w:r>
            <w:r>
              <w:t xml:space="preserve"> </w:t>
            </w:r>
          </w:p>
        </w:tc>
      </w:tr>
      <w:tr w:rsidR="00F05CD3">
        <w:trPr>
          <w:trHeight w:val="327"/>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95"/>
              <w:jc w:val="center"/>
            </w:pPr>
            <w:r>
              <w:t xml:space="preserve">3.4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23"/>
              <w:jc w:val="center"/>
            </w:pPr>
            <w:r>
              <w:t>Представлять</w:t>
            </w:r>
            <w:r>
              <w:t xml:space="preserve"> </w:t>
            </w:r>
            <w:r>
              <w:t>родную</w:t>
            </w:r>
            <w:r>
              <w:t xml:space="preserve"> </w:t>
            </w:r>
            <w:r>
              <w:t>страну</w:t>
            </w:r>
            <w:r>
              <w:t xml:space="preserve"> </w:t>
            </w:r>
            <w:r>
              <w:t>и</w:t>
            </w:r>
            <w:r>
              <w:t xml:space="preserve"> </w:t>
            </w:r>
            <w:r>
              <w:t>еѐ</w:t>
            </w:r>
            <w:r>
              <w:t xml:space="preserve"> </w:t>
            </w:r>
            <w:r>
              <w:t>культуру</w:t>
            </w:r>
            <w:r>
              <w:t xml:space="preserve"> </w:t>
            </w:r>
            <w:r>
              <w:t>на</w:t>
            </w:r>
            <w:r>
              <w:t xml:space="preserve"> </w:t>
            </w:r>
            <w:r>
              <w:t>иностранном</w:t>
            </w:r>
            <w:r>
              <w:t xml:space="preserve"> </w:t>
            </w:r>
            <w:r>
              <w:t>языке</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95"/>
              <w:jc w:val="center"/>
            </w:pPr>
            <w:r>
              <w:t xml:space="preserve">3.5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Проявлять</w:t>
            </w:r>
            <w:r>
              <w:t xml:space="preserve"> </w:t>
            </w:r>
            <w:r>
              <w:t>уважение</w:t>
            </w:r>
            <w:r>
              <w:t xml:space="preserve"> </w:t>
            </w:r>
            <w:r>
              <w:t>к</w:t>
            </w:r>
            <w:r>
              <w:t xml:space="preserve"> </w:t>
            </w:r>
            <w:r>
              <w:t>иной</w:t>
            </w:r>
            <w:r>
              <w:t xml:space="preserve"> </w:t>
            </w:r>
            <w:r>
              <w:t>культуре,</w:t>
            </w:r>
            <w:r>
              <w:t xml:space="preserve"> </w:t>
            </w:r>
            <w:r>
              <w:t>соблюдать</w:t>
            </w:r>
            <w:r>
              <w:t xml:space="preserve"> </w:t>
            </w:r>
            <w:r>
              <w:t>нормы</w:t>
            </w:r>
            <w:r>
              <w:t xml:space="preserve"> </w:t>
            </w:r>
            <w:r>
              <w:t>вежливости в межкультурном общении</w:t>
            </w:r>
            <w:r>
              <w:t xml:space="preserve"> </w:t>
            </w:r>
          </w:p>
        </w:tc>
      </w:tr>
      <w:tr w:rsidR="00F05CD3">
        <w:trPr>
          <w:trHeight w:val="1982"/>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279"/>
              <w:jc w:val="center"/>
            </w:pPr>
            <w:r>
              <w:t xml:space="preserve">4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jc w:val="left"/>
            </w:pPr>
            <w:r>
              <w:t>Компенсаторные</w:t>
            </w:r>
            <w:r>
              <w:t xml:space="preserve"> </w:t>
            </w:r>
            <w:r>
              <w:t>умения</w:t>
            </w:r>
            <w:r>
              <w:t xml:space="preserve"> </w:t>
            </w:r>
          </w:p>
          <w:p w:rsidR="00F05CD3" w:rsidRDefault="00D67A33">
            <w:pPr>
              <w:spacing w:after="0" w:line="259" w:lineRule="auto"/>
              <w:ind w:left="329" w:right="57"/>
            </w:pPr>
            <w:r>
              <w:t>Владеть</w:t>
            </w:r>
            <w:r>
              <w:t xml:space="preserve"> </w:t>
            </w:r>
            <w:r>
              <w:t>компенсаторными</w:t>
            </w:r>
            <w:r>
              <w:t xml:space="preserve"> </w:t>
            </w:r>
            <w:r>
              <w:t>умениями,</w:t>
            </w:r>
            <w:r>
              <w:t xml:space="preserve"> </w:t>
            </w:r>
            <w:r>
              <w:t>позволяющими</w:t>
            </w:r>
            <w:r>
              <w:t xml:space="preserve"> </w:t>
            </w:r>
            <w:r>
              <w:t>в</w:t>
            </w:r>
            <w:r>
              <w:t xml:space="preserve"> </w:t>
            </w:r>
            <w:r>
              <w:t>случае</w:t>
            </w:r>
            <w:r>
              <w:t xml:space="preserve"> </w:t>
            </w:r>
            <w:r>
              <w:t>сбоя коммуникации, а также в условиях дефицита языковых средств использовать различные приѐмы переработки информации: при говорении –</w:t>
            </w:r>
            <w:r>
              <w:t xml:space="preserve"> </w:t>
            </w:r>
            <w:r>
              <w:t>переспрос, при говорении и письме –</w:t>
            </w:r>
            <w:r>
              <w:t xml:space="preserve"> </w:t>
            </w:r>
            <w:r>
              <w:t>описание (перифраз,</w:t>
            </w:r>
            <w:r>
              <w:t xml:space="preserve"> </w:t>
            </w:r>
            <w:r>
              <w:t>толкование),</w:t>
            </w:r>
            <w:r>
              <w:t xml:space="preserve"> </w:t>
            </w:r>
            <w:r>
              <w:t>при</w:t>
            </w:r>
            <w:r>
              <w:t xml:space="preserve"> </w:t>
            </w:r>
            <w:r>
              <w:t>чтении</w:t>
            </w:r>
            <w:r>
              <w:t xml:space="preserve"> </w:t>
            </w:r>
            <w:r>
              <w:t>и</w:t>
            </w:r>
            <w:r>
              <w:t xml:space="preserve"> </w:t>
            </w:r>
            <w:r>
              <w:t>аудировании</w:t>
            </w:r>
            <w:r>
              <w:t xml:space="preserve"> </w:t>
            </w:r>
            <w:r>
              <w:t>–</w:t>
            </w:r>
            <w:r>
              <w:t xml:space="preserve"> </w:t>
            </w:r>
            <w:r>
              <w:t>языковую</w:t>
            </w:r>
            <w:r>
              <w:t xml:space="preserve"> </w:t>
            </w:r>
            <w:r>
              <w:t>и</w:t>
            </w:r>
            <w:r>
              <w:t xml:space="preserve"> </w:t>
            </w:r>
            <w:r>
              <w:t>контекстуальную</w:t>
            </w:r>
            <w:r>
              <w:t xml:space="preserve"> </w:t>
            </w:r>
            <w:r>
              <w:t>догадку</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79"/>
              <w:jc w:val="center"/>
            </w:pPr>
            <w:r>
              <w:t xml:space="preserve">5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Использовать</w:t>
            </w:r>
            <w:r>
              <w:t xml:space="preserve"> </w:t>
            </w:r>
            <w:r>
              <w:t>иноязычные</w:t>
            </w:r>
            <w:r>
              <w:t xml:space="preserve"> </w:t>
            </w:r>
            <w:r>
              <w:t>словари</w:t>
            </w:r>
            <w:r>
              <w:t xml:space="preserve"> </w:t>
            </w:r>
            <w:r>
              <w:t>и</w:t>
            </w:r>
            <w:r>
              <w:t xml:space="preserve"> </w:t>
            </w:r>
            <w:r>
              <w:t>справочники,</w:t>
            </w:r>
            <w:r>
              <w:t xml:space="preserve"> </w:t>
            </w:r>
            <w:r>
              <w:t>в</w:t>
            </w:r>
            <w:r>
              <w:t xml:space="preserve"> </w:t>
            </w:r>
            <w:r>
              <w:t>том</w:t>
            </w:r>
            <w:r>
              <w:t xml:space="preserve"> </w:t>
            </w:r>
            <w:r>
              <w:t>числе информационно</w:t>
            </w:r>
            <w:r>
              <w:t>-</w:t>
            </w:r>
            <w:r>
              <w:t>справочные системы в электронной форме</w:t>
            </w:r>
            <w:r>
              <w:t xml:space="preserve"> </w:t>
            </w:r>
          </w:p>
        </w:tc>
      </w:tr>
      <w:tr w:rsidR="00F05CD3">
        <w:trPr>
          <w:trHeight w:val="600"/>
        </w:trPr>
        <w:tc>
          <w:tcPr>
            <w:tcW w:w="19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279"/>
              <w:jc w:val="center"/>
            </w:pPr>
            <w:r>
              <w:t xml:space="preserve">6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Участвовать в учебно</w:t>
            </w:r>
            <w:r>
              <w:t>-</w:t>
            </w:r>
            <w:r>
              <w:t>исследовательской, проектной деятельности предметного</w:t>
            </w:r>
            <w:r>
              <w:t xml:space="preserve"> </w:t>
            </w:r>
            <w:r>
              <w:t>и</w:t>
            </w:r>
            <w:r>
              <w:t xml:space="preserve"> </w:t>
            </w:r>
            <w:r>
              <w:t>межпредметного</w:t>
            </w:r>
            <w:r>
              <w:t xml:space="preserve"> </w:t>
            </w:r>
            <w:r>
              <w:t>характера</w:t>
            </w:r>
            <w:r>
              <w:t xml:space="preserve"> </w:t>
            </w:r>
            <w:r>
              <w:t>с</w:t>
            </w:r>
            <w:r>
              <w:t xml:space="preserve"> </w:t>
            </w:r>
            <w:r>
              <w:t>использованием</w:t>
            </w:r>
            <w:r>
              <w:t xml:space="preserve"> </w:t>
            </w:r>
          </w:p>
        </w:tc>
      </w:tr>
    </w:tbl>
    <w:p w:rsidR="00F05CD3" w:rsidRDefault="00F05CD3">
      <w:pPr>
        <w:spacing w:after="0" w:line="259" w:lineRule="auto"/>
        <w:ind w:left="-566" w:right="337"/>
        <w:jc w:val="left"/>
      </w:pPr>
    </w:p>
    <w:tbl>
      <w:tblPr>
        <w:tblStyle w:val="TableGrid"/>
        <w:tblW w:w="9362" w:type="dxa"/>
        <w:tblInd w:w="1131" w:type="dxa"/>
        <w:tblCellMar>
          <w:top w:w="37" w:type="dxa"/>
          <w:left w:w="2" w:type="dxa"/>
          <w:bottom w:w="0" w:type="dxa"/>
          <w:right w:w="216" w:type="dxa"/>
        </w:tblCellMar>
        <w:tblLook w:val="04A0" w:firstRow="1" w:lastRow="0" w:firstColumn="1" w:lastColumn="0" w:noHBand="0" w:noVBand="1"/>
      </w:tblPr>
      <w:tblGrid>
        <w:gridCol w:w="1925"/>
        <w:gridCol w:w="7437"/>
      </w:tblGrid>
      <w:tr w:rsidR="00F05CD3">
        <w:trPr>
          <w:trHeight w:val="600"/>
        </w:trPr>
        <w:tc>
          <w:tcPr>
            <w:tcW w:w="19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437"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29"/>
            </w:pPr>
            <w:r>
              <w:t>материалов на английском языке и применением информационно</w:t>
            </w:r>
            <w:r>
              <w:t xml:space="preserve">- </w:t>
            </w:r>
            <w:r>
              <w:t>коммуникационных технологий</w:t>
            </w:r>
            <w:r>
              <w:t xml:space="preserve"> </w:t>
            </w:r>
          </w:p>
        </w:tc>
      </w:tr>
    </w:tbl>
    <w:p w:rsidR="00F05CD3" w:rsidRDefault="00D67A33">
      <w:r>
        <w:br w:type="page"/>
      </w:r>
    </w:p>
    <w:p w:rsidR="00F05CD3" w:rsidRDefault="00D67A33">
      <w:pPr>
        <w:spacing w:after="260" w:line="271" w:lineRule="auto"/>
        <w:ind w:left="1275" w:hanging="10"/>
      </w:pPr>
      <w:r>
        <w:rPr>
          <w:b/>
        </w:rPr>
        <w:lastRenderedPageBreak/>
        <w:t xml:space="preserve">ПРОВЕРЯЕМЫЕ ЭЛЕМЕНТЫ СОДЕРЖАНИЯ </w:t>
      </w:r>
    </w:p>
    <w:p w:rsidR="00F05CD3" w:rsidRDefault="00D67A33">
      <w:pPr>
        <w:numPr>
          <w:ilvl w:val="0"/>
          <w:numId w:val="116"/>
        </w:numPr>
        <w:spacing w:after="5" w:line="271" w:lineRule="auto"/>
        <w:ind w:right="8401" w:hanging="300"/>
      </w:pPr>
      <w:r>
        <w:rPr>
          <w:b/>
        </w:rPr>
        <w:t xml:space="preserve">КЛАСС </w:t>
      </w:r>
    </w:p>
    <w:tbl>
      <w:tblPr>
        <w:tblStyle w:val="TableGrid"/>
        <w:tblW w:w="9215" w:type="dxa"/>
        <w:tblInd w:w="1275" w:type="dxa"/>
        <w:tblCellMar>
          <w:top w:w="38" w:type="dxa"/>
          <w:left w:w="2" w:type="dxa"/>
          <w:bottom w:w="0" w:type="dxa"/>
          <w:right w:w="38" w:type="dxa"/>
        </w:tblCellMar>
        <w:tblLook w:val="04A0" w:firstRow="1" w:lastRow="0" w:firstColumn="1" w:lastColumn="0" w:noHBand="0" w:noVBand="1"/>
      </w:tblPr>
      <w:tblGrid>
        <w:gridCol w:w="1325"/>
        <w:gridCol w:w="7890"/>
      </w:tblGrid>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56"/>
              <w:jc w:val="center"/>
            </w:pPr>
            <w:r>
              <w:rPr>
                <w:b/>
              </w:rPr>
              <w:t xml:space="preserve">Код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0"/>
              <w:jc w:val="left"/>
            </w:pPr>
            <w:r>
              <w:rPr>
                <w:b/>
              </w:rPr>
              <w:t xml:space="preserve">Проверяемый элемент содержания </w:t>
            </w:r>
          </w:p>
        </w:tc>
      </w:tr>
      <w:tr w:rsidR="00F05CD3">
        <w:trPr>
          <w:trHeight w:val="916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7"/>
              <w:jc w:val="center"/>
            </w:pPr>
            <w:r>
              <w:t xml:space="preserve">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Коммуникативные</w:t>
            </w:r>
            <w:r>
              <w:t xml:space="preserve"> </w:t>
            </w:r>
            <w:r>
              <w:t>умения</w:t>
            </w:r>
            <w:r>
              <w:t xml:space="preserve"> </w:t>
            </w:r>
          </w:p>
          <w:p w:rsidR="00F05CD3" w:rsidRDefault="00D67A33">
            <w:pPr>
              <w:spacing w:after="2" w:line="239" w:lineRule="auto"/>
              <w:ind w:left="439" w:right="77"/>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t xml:space="preserve"> </w:t>
            </w:r>
          </w:p>
          <w:p w:rsidR="00F05CD3" w:rsidRDefault="00D67A33">
            <w:pPr>
              <w:spacing w:after="0" w:line="259" w:lineRule="auto"/>
              <w:ind w:left="439" w:right="59"/>
            </w:pPr>
            <w:r>
              <w:t>Повседневная жизнь семьи. Межличностные отношения в семье, с друзьями и знакомыми. Конфликтные сит</w:t>
            </w:r>
            <w:r>
              <w:t>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w:t>
            </w:r>
            <w:r>
              <w:t xml:space="preserve"> </w:t>
            </w:r>
            <w:r>
              <w:t>привычек.</w:t>
            </w:r>
            <w:r>
              <w:t xml:space="preserve"> </w:t>
            </w:r>
            <w:r>
              <w:t>Школьное</w:t>
            </w:r>
            <w:r>
              <w:t xml:space="preserve"> </w:t>
            </w:r>
            <w:r>
              <w:t>образ</w:t>
            </w:r>
            <w:r>
              <w:t>ование,</w:t>
            </w:r>
            <w:r>
              <w:t xml:space="preserve"> </w:t>
            </w:r>
            <w:r>
              <w:t>школьная</w:t>
            </w:r>
            <w:r>
              <w:t xml:space="preserve"> </w:t>
            </w:r>
            <w:r>
              <w:t>жизнь,</w:t>
            </w:r>
            <w:r>
              <w:t xml:space="preserve"> </w:t>
            </w:r>
            <w:r>
              <w:t>школьные праздники.</w:t>
            </w:r>
            <w:r>
              <w:t xml:space="preserve"> </w:t>
            </w:r>
            <w:r>
              <w:t>Переписка</w:t>
            </w:r>
            <w:r>
              <w:t xml:space="preserve"> </w:t>
            </w:r>
            <w:r>
              <w:t>с</w:t>
            </w:r>
            <w:r>
              <w:t xml:space="preserve"> </w:t>
            </w:r>
            <w:r>
              <w:t>зарубежными</w:t>
            </w:r>
            <w:r>
              <w:t xml:space="preserve"> </w:t>
            </w:r>
            <w:r>
              <w:t>сверстниками.</w:t>
            </w:r>
            <w:r>
              <w:t xml:space="preserve"> </w:t>
            </w:r>
            <w:r>
              <w:t>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w:t>
            </w:r>
            <w:r>
              <w:t>шей школе, в профессиональном колледже, выбор рабочей специальности, подработка для обучающегося). Роль иностранного языка в планах на будущее.</w:t>
            </w:r>
            <w:r>
              <w:t xml:space="preserve"> </w:t>
            </w:r>
            <w:r>
              <w:t>Молодѐжь</w:t>
            </w:r>
            <w:r>
              <w:t xml:space="preserve"> </w:t>
            </w:r>
            <w:r>
              <w:t>в</w:t>
            </w:r>
            <w:r>
              <w:t xml:space="preserve"> </w:t>
            </w:r>
            <w:r>
              <w:t>современном</w:t>
            </w:r>
            <w:r>
              <w:t xml:space="preserve"> </w:t>
            </w:r>
            <w:r>
              <w:t>обществе.</w:t>
            </w:r>
            <w:r>
              <w:t xml:space="preserve"> </w:t>
            </w:r>
            <w:r>
              <w:t>Досуг</w:t>
            </w:r>
            <w:r>
              <w:t xml:space="preserve"> </w:t>
            </w:r>
            <w:r>
              <w:t>молодѐжи:</w:t>
            </w:r>
            <w:r>
              <w:t xml:space="preserve"> </w:t>
            </w:r>
            <w:r>
              <w:t>чтение, кино, театр, музыка, музеи, сеть Интернет, компьютерные</w:t>
            </w:r>
            <w:r>
              <w:t xml:space="preserve"> игры. Любовь и дружба. Покупки: одежда, обувь и продукты питания. Карманные деньги. Молодѐжная мода. Туризм. Виды отдыха. Путешествия по России и зарубежным странам. Проблемы экологии. Защита</w:t>
            </w:r>
            <w:r>
              <w:t xml:space="preserve"> </w:t>
            </w:r>
            <w:r>
              <w:t>окружающей</w:t>
            </w:r>
            <w:r>
              <w:t xml:space="preserve"> </w:t>
            </w:r>
            <w:r>
              <w:t>среды.</w:t>
            </w:r>
            <w:r>
              <w:t xml:space="preserve"> </w:t>
            </w:r>
            <w:r>
              <w:t>Стихийные</w:t>
            </w:r>
            <w:r>
              <w:t xml:space="preserve"> </w:t>
            </w:r>
            <w:r>
              <w:t>бедствия.</w:t>
            </w:r>
            <w:r>
              <w:t xml:space="preserve"> </w:t>
            </w:r>
            <w:r>
              <w:t>Условия</w:t>
            </w:r>
            <w:r>
              <w:t xml:space="preserve"> </w:t>
            </w:r>
            <w:r>
              <w:t>проживания в</w:t>
            </w:r>
            <w:r>
              <w:t xml:space="preserve"> </w:t>
            </w:r>
            <w:r>
              <w:t>городской</w:t>
            </w:r>
            <w:r>
              <w:t xml:space="preserve"> </w:t>
            </w:r>
            <w:r>
              <w:t>(сельской)</w:t>
            </w:r>
            <w:r>
              <w:t xml:space="preserve"> </w:t>
            </w:r>
            <w:r>
              <w:t>местности.</w:t>
            </w:r>
            <w:r>
              <w:t xml:space="preserve"> </w:t>
            </w:r>
            <w:r>
              <w:t>Технический</w:t>
            </w:r>
            <w:r>
              <w:t xml:space="preserve"> </w:t>
            </w:r>
            <w:r>
              <w:t>прогресс:</w:t>
            </w:r>
            <w:r>
              <w:t xml:space="preserve"> </w:t>
            </w:r>
            <w:r>
              <w:t xml:space="preserve">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w:t>
            </w:r>
            <w:r>
              <w:t>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w:t>
            </w:r>
            <w:r>
              <w:t xml:space="preserve"> </w:t>
            </w:r>
            <w:r>
              <w:t>вклад</w:t>
            </w:r>
            <w:r>
              <w:t xml:space="preserve"> </w:t>
            </w:r>
            <w:r>
              <w:t>в</w:t>
            </w:r>
            <w:r>
              <w:t xml:space="preserve"> </w:t>
            </w:r>
            <w:r>
              <w:t>науку</w:t>
            </w:r>
            <w:r>
              <w:t xml:space="preserve"> </w:t>
            </w:r>
            <w:r>
              <w:t>и</w:t>
            </w:r>
            <w:r>
              <w:t xml:space="preserve"> </w:t>
            </w:r>
            <w:r>
              <w:t>мировую</w:t>
            </w:r>
            <w:r>
              <w:t xml:space="preserve"> </w:t>
            </w:r>
            <w:r>
              <w:t>культуру:</w:t>
            </w:r>
            <w:r>
              <w:t xml:space="preserve"> </w:t>
            </w:r>
            <w:r>
              <w:t>государственные</w:t>
            </w:r>
            <w:r>
              <w:t xml:space="preserve"> </w:t>
            </w:r>
            <w:r>
              <w:t>деятели,</w:t>
            </w:r>
            <w:r>
              <w:t xml:space="preserve"> </w:t>
            </w:r>
            <w:r>
              <w:t>учѐные, писатели,</w:t>
            </w:r>
            <w:r>
              <w:t xml:space="preserve"> </w:t>
            </w:r>
            <w:r>
              <w:t>поэты, художники, композиторы, путешественники, спортсмены, актѐры и другие</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5"/>
              <w:jc w:val="center"/>
            </w:pPr>
            <w:r>
              <w:rPr>
                <w:i/>
              </w:rPr>
              <w:t xml:space="preserve">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Говорение </w:t>
            </w:r>
          </w:p>
        </w:tc>
      </w:tr>
      <w:tr w:rsidR="00F05CD3">
        <w:trPr>
          <w:trHeight w:val="198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1.1.1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Диалогическая</w:t>
            </w:r>
            <w:r>
              <w:t xml:space="preserve"> </w:t>
            </w:r>
            <w:r>
              <w:t>речь</w:t>
            </w:r>
            <w:r>
              <w:t xml:space="preserve"> </w:t>
            </w:r>
          </w:p>
          <w:p w:rsidR="00F05CD3" w:rsidRDefault="00D67A33">
            <w:pPr>
              <w:spacing w:after="0" w:line="259" w:lineRule="auto"/>
              <w:ind w:left="439" w:right="58"/>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w:t>
            </w:r>
            <w:r>
              <w:t xml:space="preserve"> </w:t>
            </w:r>
            <w:r>
              <w:t>диалог</w:t>
            </w:r>
            <w:r>
              <w:t xml:space="preserve"> </w:t>
            </w:r>
            <w:r>
              <w:t>–</w:t>
            </w:r>
            <w:r>
              <w:t xml:space="preserve"> </w:t>
            </w:r>
            <w:r>
              <w:t>побуждение</w:t>
            </w:r>
            <w:r>
              <w:t xml:space="preserve"> </w:t>
            </w:r>
            <w:r>
              <w:t>к</w:t>
            </w:r>
            <w:r>
              <w:t xml:space="preserve"> </w:t>
            </w:r>
            <w:r>
              <w:t>действию,</w:t>
            </w:r>
            <w:r>
              <w:t xml:space="preserve"> </w:t>
            </w:r>
            <w:r>
              <w:t>диалог</w:t>
            </w:r>
            <w:r>
              <w:t>-</w:t>
            </w:r>
            <w:r>
              <w:t>расспрос,</w:t>
            </w:r>
            <w:r>
              <w:t xml:space="preserve"> </w:t>
            </w:r>
            <w:r>
              <w:t>диалог</w:t>
            </w:r>
            <w:r>
              <w:t xml:space="preserve"> </w:t>
            </w:r>
            <w:r>
              <w:t>–</w:t>
            </w:r>
            <w:r>
              <w:t xml:space="preserve"> </w:t>
            </w:r>
            <w:r>
              <w:t>обме</w:t>
            </w:r>
            <w:r>
              <w:t>н</w:t>
            </w:r>
            <w:r>
              <w:t xml:space="preserve"> </w:t>
            </w:r>
            <w:r>
              <w:t>мнениями,</w:t>
            </w:r>
            <w:r>
              <w:t xml:space="preserve"> </w:t>
            </w:r>
            <w:r>
              <w:t>комбинированный</w:t>
            </w:r>
            <w:r>
              <w:t xml:space="preserve"> </w:t>
            </w:r>
            <w:r>
              <w:t>диалог,</w:t>
            </w:r>
            <w:r>
              <w:t xml:space="preserve"> </w:t>
            </w:r>
            <w:r>
              <w:t>включающий</w:t>
            </w:r>
            <w:r>
              <w:t xml:space="preserve"> </w:t>
            </w:r>
            <w:r>
              <w:t>разные</w:t>
            </w:r>
            <w:r>
              <w:t xml:space="preserve"> </w:t>
            </w:r>
            <w:r>
              <w:t>виды</w:t>
            </w:r>
            <w:r>
              <w:t xml:space="preserve"> </w:t>
            </w:r>
            <w:r>
              <w:t>диалогов)</w:t>
            </w:r>
            <w:r>
              <w:t xml:space="preserve"> </w:t>
            </w:r>
          </w:p>
        </w:tc>
      </w:tr>
      <w:tr w:rsidR="00F05CD3">
        <w:trPr>
          <w:trHeight w:val="114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502"/>
              <w:jc w:val="left"/>
            </w:pPr>
            <w:r>
              <w:t xml:space="preserve">1.1.1.1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Диалог этикетного характера: начинать, поддерживать и заканчивать разговор, вежливо переспрашивать, выражать согласие (отказ); выражать</w:t>
            </w:r>
            <w:r>
              <w:t xml:space="preserve">  </w:t>
            </w:r>
            <w:r>
              <w:t>благодарность;</w:t>
            </w:r>
            <w:r>
              <w:t xml:space="preserve">  </w:t>
            </w:r>
            <w:r>
              <w:t>поздравлять</w:t>
            </w:r>
            <w:r>
              <w:t xml:space="preserve">  </w:t>
            </w:r>
            <w:r>
              <w:t>с</w:t>
            </w:r>
            <w:r>
              <w:t xml:space="preserve">  </w:t>
            </w:r>
            <w:r>
              <w:t>праздником,</w:t>
            </w:r>
            <w:r>
              <w:t xml:space="preserve">  </w:t>
            </w:r>
            <w:r>
              <w:t>выражать</w:t>
            </w:r>
            <w:r>
              <w:t xml:space="preserve"> </w:t>
            </w:r>
            <w:r>
              <w:t>пожелания</w:t>
            </w:r>
            <w:r>
              <w:t xml:space="preserve"> </w:t>
            </w:r>
            <w:r>
              <w:t>и</w:t>
            </w:r>
            <w:r>
              <w:t xml:space="preserve"> </w:t>
            </w:r>
            <w:r>
              <w:t>вежливо</w:t>
            </w:r>
            <w:r>
              <w:t xml:space="preserve"> </w:t>
            </w:r>
            <w:r>
              <w:t>реагировать</w:t>
            </w:r>
            <w:r>
              <w:t xml:space="preserve"> </w:t>
            </w:r>
            <w:r>
              <w:t>на</w:t>
            </w:r>
            <w:r>
              <w:t xml:space="preserve"> </w:t>
            </w:r>
            <w:r>
              <w:t>поздравление</w:t>
            </w:r>
            <w:r>
              <w:t xml:space="preserve"> </w:t>
            </w:r>
            <w:r>
              <w:t>в</w:t>
            </w:r>
            <w:r>
              <w:t xml:space="preserve"> </w:t>
            </w:r>
            <w:r>
              <w:t>стандартных</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40" w:type="dxa"/>
          <w:left w:w="2" w:type="dxa"/>
          <w:bottom w:w="0" w:type="dxa"/>
          <w:right w:w="36" w:type="dxa"/>
        </w:tblCellMar>
        <w:tblLook w:val="04A0" w:firstRow="1" w:lastRow="0" w:firstColumn="1" w:lastColumn="0" w:noHBand="0" w:noVBand="1"/>
      </w:tblPr>
      <w:tblGrid>
        <w:gridCol w:w="1325"/>
        <w:gridCol w:w="7890"/>
      </w:tblGrid>
      <w:tr w:rsidR="00F05CD3">
        <w:trPr>
          <w:trHeight w:val="17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w:t>
            </w:r>
            <w:r>
              <w:t xml:space="preserve"> </w:t>
            </w:r>
            <w:r>
              <w:t>языка</w:t>
            </w:r>
            <w:r>
              <w:t xml:space="preserve"> </w:t>
            </w:r>
            <w:r>
              <w:t>(объѐм</w:t>
            </w:r>
            <w:r>
              <w:t xml:space="preserve"> </w:t>
            </w:r>
            <w:r>
              <w:t>диалога</w:t>
            </w:r>
            <w:r>
              <w:t xml:space="preserve"> </w:t>
            </w:r>
            <w:r>
              <w:t>–</w:t>
            </w:r>
            <w:r>
              <w:t xml:space="preserve"> </w:t>
            </w:r>
            <w:r>
              <w:t>до</w:t>
            </w:r>
            <w:r>
              <w:t xml:space="preserve"> 8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28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8"/>
            </w:pPr>
            <w:r>
              <w:t>Диалог –</w:t>
            </w:r>
            <w:r>
              <w:t xml:space="preserve"> </w:t>
            </w:r>
            <w:r>
              <w:t>побуждение к действию: обращаться с просьбой, вежливо соглашаться (не соглашаться) выполнить просьбу; давать совет и принимать</w:t>
            </w:r>
            <w:r>
              <w:t xml:space="preserve"> </w:t>
            </w:r>
            <w:r>
              <w:t>(не</w:t>
            </w:r>
            <w:r>
              <w:t xml:space="preserve"> </w:t>
            </w:r>
            <w:r>
              <w:t>принимать)</w:t>
            </w:r>
            <w:r>
              <w:t xml:space="preserve"> </w:t>
            </w:r>
            <w:r>
              <w:t>совет;</w:t>
            </w:r>
            <w:r>
              <w:t xml:space="preserve"> </w:t>
            </w:r>
            <w:r>
              <w:t>приглашать</w:t>
            </w:r>
            <w:r>
              <w:t xml:space="preserve"> </w:t>
            </w:r>
            <w:r>
              <w:t>собеседника</w:t>
            </w:r>
            <w:r>
              <w:t xml:space="preserve"> </w:t>
            </w:r>
            <w:r>
              <w:t>к</w:t>
            </w:r>
            <w:r>
              <w:t xml:space="preserve"> </w:t>
            </w:r>
            <w:r>
              <w:t>совместной деятельности, вежливо соглашаться (не соглашаться) на предложение собеседника,</w:t>
            </w:r>
            <w:r>
              <w:t xml:space="preserve"> </w:t>
            </w:r>
            <w:r>
              <w:t>объясняя</w:t>
            </w:r>
            <w:r>
              <w:t xml:space="preserve"> </w:t>
            </w:r>
            <w:r>
              <w:t>причину</w:t>
            </w:r>
            <w:r>
              <w:t xml:space="preserve"> </w:t>
            </w:r>
            <w:r>
              <w:t>своего</w:t>
            </w:r>
            <w:r>
              <w:t xml:space="preserve"> </w:t>
            </w:r>
            <w:r>
              <w:t>решения,</w:t>
            </w:r>
            <w:r>
              <w:t xml:space="preserve"> </w:t>
            </w:r>
            <w:r>
              <w:t>в</w:t>
            </w:r>
            <w:r>
              <w:t xml:space="preserve"> </w:t>
            </w:r>
            <w:r>
              <w:t>стандартных</w:t>
            </w:r>
            <w:r>
              <w:t xml:space="preserve"> </w:t>
            </w:r>
            <w:r>
              <w:t>ситуациях неофициального и официального общения в рамках тематического содержания</w:t>
            </w:r>
            <w:r>
              <w:t xml:space="preserve"> </w:t>
            </w:r>
            <w:r>
              <w:t>речи</w:t>
            </w:r>
            <w:r>
              <w:t xml:space="preserve"> 10 </w:t>
            </w:r>
            <w:r>
              <w:t>класса</w:t>
            </w:r>
            <w:r>
              <w:t xml:space="preserve"> </w:t>
            </w:r>
            <w:r>
              <w:t>с</w:t>
            </w:r>
            <w:r>
              <w:t xml:space="preserve"> </w:t>
            </w:r>
            <w:r>
              <w:t>использованием</w:t>
            </w:r>
            <w:r>
              <w:t xml:space="preserve"> </w:t>
            </w:r>
            <w:r>
              <w:t>речевых</w:t>
            </w:r>
            <w:r>
              <w:t xml:space="preserve"> </w:t>
            </w:r>
            <w:r>
              <w:t>ситуаций</w:t>
            </w:r>
            <w:r>
              <w:t xml:space="preserve"> </w:t>
            </w:r>
            <w:r>
              <w:t>и</w:t>
            </w:r>
            <w:r>
              <w:t xml:space="preserve"> </w:t>
            </w:r>
            <w:r>
              <w:t>(или) иллюстрации, фотографии, таблицы, диаграммы с соблюдением норм речевого</w:t>
            </w:r>
            <w:r>
              <w:t xml:space="preserve"> </w:t>
            </w:r>
            <w:r>
              <w:t>этикета,</w:t>
            </w:r>
            <w:r>
              <w:t xml:space="preserve"> </w:t>
            </w:r>
            <w:r>
              <w:t>принятых</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r>
              <w:t>(объѐм</w:t>
            </w:r>
            <w:r>
              <w:t xml:space="preserve"> </w:t>
            </w:r>
            <w:r>
              <w:t>диалога</w:t>
            </w:r>
            <w:r>
              <w:t xml:space="preserve"> </w:t>
            </w:r>
            <w:r>
              <w:t>–</w:t>
            </w:r>
            <w:r>
              <w:t xml:space="preserve"> </w:t>
            </w:r>
            <w:r>
              <w:t>до</w:t>
            </w:r>
            <w:r>
              <w:t xml:space="preserve"> 8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280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Диалог</w:t>
            </w:r>
            <w:r>
              <w:t>-</w:t>
            </w:r>
            <w:r>
              <w:t>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w:t>
            </w:r>
            <w:r>
              <w:t>нтервью в стандартных ситуациях неофициального и официального общения в рамках тематического содержания</w:t>
            </w:r>
            <w:r>
              <w:t xml:space="preserve"> </w:t>
            </w:r>
            <w:r>
              <w:t>речи</w:t>
            </w:r>
            <w:r>
              <w:t xml:space="preserve"> 10 </w:t>
            </w:r>
            <w:r>
              <w:t>класса</w:t>
            </w:r>
            <w:r>
              <w:t xml:space="preserve"> </w:t>
            </w:r>
            <w:r>
              <w:t>с</w:t>
            </w:r>
            <w:r>
              <w:t xml:space="preserve"> </w:t>
            </w:r>
            <w:r>
              <w:t>использованием</w:t>
            </w:r>
            <w:r>
              <w:t xml:space="preserve"> </w:t>
            </w:r>
            <w:r>
              <w:t>речевых</w:t>
            </w:r>
            <w:r>
              <w:t xml:space="preserve"> </w:t>
            </w:r>
            <w:r>
              <w:t>ситуаций</w:t>
            </w:r>
            <w:r>
              <w:t xml:space="preserve"> </w:t>
            </w:r>
            <w:r>
              <w:t>и</w:t>
            </w:r>
            <w:r>
              <w:t xml:space="preserve"> </w:t>
            </w:r>
            <w:r>
              <w:t>(или) иллюстрации, фотографии, таблицы, диаграммы с соблюдением норм речевого</w:t>
            </w:r>
            <w:r>
              <w:t xml:space="preserve"> </w:t>
            </w:r>
            <w:r>
              <w:t>этикета,</w:t>
            </w:r>
            <w:r>
              <w:t xml:space="preserve"> </w:t>
            </w:r>
            <w:r>
              <w:t>принятых</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r>
              <w:t>(объѐм</w:t>
            </w:r>
            <w:r>
              <w:t xml:space="preserve"> </w:t>
            </w:r>
            <w:r>
              <w:t>диалога</w:t>
            </w:r>
            <w:r>
              <w:t xml:space="preserve"> </w:t>
            </w:r>
            <w:r>
              <w:t>–</w:t>
            </w:r>
            <w:r>
              <w:t xml:space="preserve"> </w:t>
            </w:r>
            <w:r>
              <w:t>до</w:t>
            </w:r>
            <w:r>
              <w:t xml:space="preserve"> 8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281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Диалог</w:t>
            </w:r>
            <w:r>
              <w:t>-</w:t>
            </w:r>
            <w:r>
              <w:t>обмен мнениями: выражать свою точку</w:t>
            </w:r>
            <w:r>
              <w:t xml:space="preserve"> </w:t>
            </w:r>
            <w:r>
              <w:t>зрения и</w:t>
            </w:r>
            <w:r>
              <w:t xml:space="preserve"> </w:t>
            </w:r>
            <w:r>
              <w:t>обосновывать еѐ; высказывать своѐ согласие (несогласие) с точкой зрения собеседника, выражать сомнение, давать эмоциональную оценку обсуждаемым</w:t>
            </w:r>
            <w:r>
              <w:t xml:space="preserve"> </w:t>
            </w:r>
            <w:r>
              <w:t>событиям</w:t>
            </w:r>
            <w:r>
              <w:t xml:space="preserve"> </w:t>
            </w:r>
            <w:r>
              <w:t>(восхищение,</w:t>
            </w:r>
            <w:r>
              <w:t xml:space="preserve"> </w:t>
            </w:r>
            <w:r>
              <w:t>удивление,</w:t>
            </w:r>
            <w:r>
              <w:t xml:space="preserve"> </w:t>
            </w:r>
            <w:r>
              <w:t>радость,</w:t>
            </w:r>
            <w:r>
              <w:t xml:space="preserve"> </w:t>
            </w:r>
            <w:r>
              <w:t>огорчение</w:t>
            </w:r>
            <w:r>
              <w:t xml:space="preserve"> </w:t>
            </w:r>
            <w:r>
              <w:t>и другие) в стандартных ситуациях неофициального и официальн</w:t>
            </w:r>
            <w:r>
              <w:t>ого общения в рамках тематического</w:t>
            </w:r>
            <w:r>
              <w:t xml:space="preserve"> </w:t>
            </w:r>
            <w:r>
              <w:t>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w:t>
            </w:r>
            <w:r>
              <w:t xml:space="preserve"> </w:t>
            </w:r>
            <w:r>
              <w:t>(странах)</w:t>
            </w:r>
            <w:r>
              <w:t xml:space="preserve"> </w:t>
            </w:r>
            <w:r>
              <w:t>изучаемого</w:t>
            </w:r>
            <w:r>
              <w:t xml:space="preserve"> </w:t>
            </w:r>
            <w:r>
              <w:t>языка</w:t>
            </w:r>
            <w:r>
              <w:t xml:space="preserve"> </w:t>
            </w:r>
            <w:r>
              <w:t>(объѐм</w:t>
            </w:r>
            <w:r>
              <w:t xml:space="preserve"> </w:t>
            </w:r>
            <w:r>
              <w:t>диалога</w:t>
            </w:r>
            <w:r>
              <w:t xml:space="preserve"> </w:t>
            </w:r>
            <w:r>
              <w:t>–</w:t>
            </w:r>
            <w:r>
              <w:t xml:space="preserve"> </w:t>
            </w:r>
            <w:r>
              <w:t>до</w:t>
            </w:r>
            <w:r>
              <w:t xml:space="preserve"> 8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198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2"/>
            </w:pPr>
            <w: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w:t>
            </w:r>
            <w:r>
              <w:t xml:space="preserve"> </w:t>
            </w:r>
            <w:r>
              <w:t>ситуаций</w:t>
            </w:r>
            <w:r>
              <w:t xml:space="preserve"> </w:t>
            </w:r>
            <w:r>
              <w:t>и</w:t>
            </w:r>
            <w:r>
              <w:t xml:space="preserve"> </w:t>
            </w:r>
            <w:r>
              <w:t>(или)</w:t>
            </w:r>
            <w:r>
              <w:t xml:space="preserve"> </w:t>
            </w:r>
            <w:r>
              <w:t>иллюстраций,</w:t>
            </w:r>
            <w:r>
              <w:t xml:space="preserve"> </w:t>
            </w:r>
            <w:r>
              <w:t>фотографий,</w:t>
            </w:r>
            <w:r>
              <w:t xml:space="preserve"> </w:t>
            </w:r>
            <w:r>
              <w:t>таблиц,</w:t>
            </w:r>
            <w:r>
              <w:t xml:space="preserve"> </w:t>
            </w:r>
            <w:r>
              <w:t>диаграмм с</w:t>
            </w:r>
            <w:r>
              <w:t xml:space="preserve"> </w:t>
            </w:r>
            <w:r>
              <w:t>соблюдением</w:t>
            </w:r>
            <w:r>
              <w:t xml:space="preserve"> </w:t>
            </w:r>
            <w:r>
              <w:t>норм</w:t>
            </w:r>
            <w:r>
              <w:t xml:space="preserve"> </w:t>
            </w:r>
            <w:r>
              <w:t>речевого</w:t>
            </w:r>
            <w:r>
              <w:t xml:space="preserve"> </w:t>
            </w:r>
            <w:r>
              <w:t>этикета,</w:t>
            </w:r>
            <w:r>
              <w:t xml:space="preserve"> </w:t>
            </w:r>
            <w:r>
              <w:t>принятых</w:t>
            </w:r>
            <w:r>
              <w:t xml:space="preserve"> </w:t>
            </w:r>
            <w:r>
              <w:t>в</w:t>
            </w:r>
            <w:r>
              <w:t xml:space="preserve"> </w:t>
            </w:r>
            <w:r>
              <w:t>стране</w:t>
            </w:r>
            <w:r>
              <w:t xml:space="preserve"> </w:t>
            </w:r>
            <w:r>
              <w:t>(странах)</w:t>
            </w:r>
            <w:r>
              <w:t xml:space="preserve"> </w:t>
            </w:r>
            <w:r>
              <w:t>изучаемого языка (объѐм диалога –</w:t>
            </w:r>
            <w:r>
              <w:t xml:space="preserve"> </w:t>
            </w:r>
            <w:r>
              <w:t>до 8 реплик со стороны каждого собеседника)</w:t>
            </w:r>
            <w:r>
              <w:t xml:space="preserve"> </w:t>
            </w:r>
          </w:p>
        </w:tc>
      </w:tr>
      <w:tr w:rsidR="00F05CD3">
        <w:trPr>
          <w:trHeight w:val="87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95"/>
              <w:jc w:val="left"/>
            </w:pPr>
            <w:r>
              <w:t xml:space="preserve">1.1.2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Монологическая</w:t>
            </w:r>
            <w:r>
              <w:t xml:space="preserve"> </w:t>
            </w:r>
            <w:r>
              <w:t>речь</w:t>
            </w:r>
            <w:r>
              <w:t xml:space="preserve"> </w:t>
            </w:r>
          </w:p>
          <w:p w:rsidR="00F05CD3" w:rsidRDefault="00D67A33">
            <w:pPr>
              <w:spacing w:after="0" w:line="259" w:lineRule="auto"/>
              <w:ind w:left="439"/>
            </w:pPr>
            <w:r>
              <w:t>Развитие</w:t>
            </w:r>
            <w:r>
              <w:t xml:space="preserve"> </w:t>
            </w:r>
            <w:r>
              <w:t>коммуникативных</w:t>
            </w:r>
            <w:r>
              <w:t xml:space="preserve"> </w:t>
            </w:r>
            <w:r>
              <w:t>умений</w:t>
            </w:r>
            <w:r>
              <w:t xml:space="preserve"> </w:t>
            </w:r>
            <w:r>
              <w:t>монологической</w:t>
            </w:r>
            <w:r>
              <w:t xml:space="preserve"> </w:t>
            </w:r>
            <w:r>
              <w:t>речи</w:t>
            </w:r>
            <w:r>
              <w:t xml:space="preserve"> </w:t>
            </w:r>
            <w:r>
              <w:t>на</w:t>
            </w:r>
            <w:r>
              <w:t xml:space="preserve"> </w:t>
            </w:r>
            <w:r>
              <w:t>базе умений, сформированных на уровне основного общего образования</w:t>
            </w:r>
            <w:r>
              <w:t xml:space="preserve"> </w:t>
            </w:r>
          </w:p>
        </w:tc>
      </w:tr>
      <w:tr w:rsidR="00F05CD3">
        <w:trPr>
          <w:trHeight w:val="86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3"/>
            </w:pPr>
            <w:r>
              <w:t>Создание</w:t>
            </w:r>
            <w:r>
              <w:t xml:space="preserve"> </w:t>
            </w:r>
            <w:r>
              <w:t>устного</w:t>
            </w:r>
            <w:r>
              <w:t xml:space="preserve"> </w:t>
            </w:r>
            <w:r>
              <w:t>связного</w:t>
            </w:r>
            <w:r>
              <w:t xml:space="preserve"> </w:t>
            </w:r>
            <w:r>
              <w:t>монологического</w:t>
            </w:r>
            <w:r>
              <w:t xml:space="preserve"> </w:t>
            </w:r>
            <w:r>
              <w:t>высказывания</w:t>
            </w:r>
            <w:r>
              <w:t xml:space="preserve"> </w:t>
            </w:r>
            <w:r>
              <w:t>с использованием</w:t>
            </w:r>
            <w:r>
              <w:t xml:space="preserve"> </w:t>
            </w:r>
            <w:r>
              <w:t>одного</w:t>
            </w:r>
            <w:r>
              <w:t xml:space="preserve"> </w:t>
            </w:r>
            <w:r>
              <w:t>из</w:t>
            </w:r>
            <w:r>
              <w:t xml:space="preserve"> </w:t>
            </w:r>
            <w:r>
              <w:t>основных</w:t>
            </w:r>
            <w:r>
              <w:t xml:space="preserve"> </w:t>
            </w:r>
            <w:r>
              <w:t>коммуникативных</w:t>
            </w:r>
            <w:r>
              <w:t xml:space="preserve"> </w:t>
            </w:r>
            <w:r>
              <w:t>типов</w:t>
            </w:r>
            <w:r>
              <w:t xml:space="preserve"> </w:t>
            </w:r>
            <w:r>
              <w:t>речи</w:t>
            </w:r>
            <w:r>
              <w:t xml:space="preserve"> </w:t>
            </w:r>
            <w:r>
              <w:t>–</w:t>
            </w:r>
            <w:r>
              <w:t xml:space="preserve"> </w:t>
            </w:r>
            <w:r>
              <w:t>описания</w:t>
            </w:r>
            <w:r>
              <w:t xml:space="preserve">  </w:t>
            </w:r>
            <w:r>
              <w:t>(предмета,</w:t>
            </w:r>
            <w:r>
              <w:t xml:space="preserve">  </w:t>
            </w:r>
            <w:r>
              <w:t>местности,</w:t>
            </w:r>
            <w:r>
              <w:t xml:space="preserve">  </w:t>
            </w:r>
            <w:r>
              <w:t>внешности</w:t>
            </w:r>
            <w:r>
              <w:t xml:space="preserve">  </w:t>
            </w:r>
            <w:r>
              <w:t>и</w:t>
            </w:r>
            <w:r>
              <w:t xml:space="preserve">  </w:t>
            </w:r>
            <w:r>
              <w:t>одежды</w:t>
            </w:r>
            <w:r>
              <w:t xml:space="preserve">  </w:t>
            </w:r>
            <w:r>
              <w:t>человека),</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41" w:type="dxa"/>
          <w:left w:w="2" w:type="dxa"/>
          <w:bottom w:w="0" w:type="dxa"/>
          <w:right w:w="34" w:type="dxa"/>
        </w:tblCellMar>
        <w:tblLook w:val="04A0" w:firstRow="1" w:lastRow="0" w:firstColumn="1" w:lastColumn="0" w:noHBand="0" w:noVBand="1"/>
      </w:tblPr>
      <w:tblGrid>
        <w:gridCol w:w="1325"/>
        <w:gridCol w:w="7890"/>
      </w:tblGrid>
      <w:tr w:rsidR="00F05CD3">
        <w:trPr>
          <w:trHeight w:val="143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характеристики (черты характера реального человека или литературного</w:t>
            </w:r>
            <w:r>
              <w:t xml:space="preserve"> </w:t>
            </w:r>
            <w:r>
              <w:t>персонажа)</w:t>
            </w:r>
            <w:r>
              <w:t xml:space="preserve"> </w:t>
            </w:r>
            <w:r>
              <w:t>в</w:t>
            </w:r>
            <w:r>
              <w:t xml:space="preserve"> </w:t>
            </w:r>
            <w:r>
              <w:t>рамках</w:t>
            </w:r>
            <w:r>
              <w:t xml:space="preserve"> </w:t>
            </w:r>
            <w:r>
              <w:t>тематического</w:t>
            </w:r>
            <w:r>
              <w:t xml:space="preserve"> </w:t>
            </w:r>
            <w:r>
              <w:t>содержания</w:t>
            </w:r>
            <w:r>
              <w:t xml:space="preserve"> </w:t>
            </w:r>
            <w:r>
              <w:t>речи</w:t>
            </w:r>
            <w:r>
              <w:t xml:space="preserve"> 10 </w:t>
            </w:r>
            <w:r>
              <w:t>класса с использованием ключевых слов, плана и (или) иллюстраций, фотографий,</w:t>
            </w:r>
            <w:r>
              <w:t xml:space="preserve"> </w:t>
            </w:r>
            <w:r>
              <w:t>таблиц,</w:t>
            </w:r>
            <w:r>
              <w:t xml:space="preserve"> </w:t>
            </w:r>
            <w:r>
              <w:t>диаграмм</w:t>
            </w:r>
            <w:r>
              <w:t xml:space="preserve"> </w:t>
            </w:r>
            <w:r>
              <w:t>или</w:t>
            </w:r>
            <w:r>
              <w:t xml:space="preserve"> </w:t>
            </w:r>
            <w:r>
              <w:t>без</w:t>
            </w:r>
            <w:r>
              <w:t xml:space="preserve"> </w:t>
            </w:r>
            <w:r>
              <w:t>их</w:t>
            </w:r>
            <w:r>
              <w:t xml:space="preserve"> </w:t>
            </w:r>
            <w:r>
              <w:t>использования</w:t>
            </w:r>
            <w:r>
              <w:t xml:space="preserve"> </w:t>
            </w:r>
            <w:r>
              <w:t>(объѐм</w:t>
            </w:r>
            <w:r>
              <w:t xml:space="preserve"> </w:t>
            </w:r>
            <w:r>
              <w:t>монологического</w:t>
            </w:r>
            <w:r>
              <w:t xml:space="preserve"> </w:t>
            </w:r>
            <w:r>
              <w:t>высказывания</w:t>
            </w:r>
            <w:r>
              <w:t xml:space="preserve"> </w:t>
            </w:r>
            <w:r>
              <w:t>–</w:t>
            </w:r>
            <w:r>
              <w:t xml:space="preserve"> </w:t>
            </w:r>
            <w:r>
              <w:t>до</w:t>
            </w:r>
            <w:r>
              <w:t xml:space="preserve"> 14 </w:t>
            </w:r>
            <w:r>
              <w:t>фраз)</w:t>
            </w:r>
            <w:r>
              <w:t xml:space="preserve"> </w:t>
            </w:r>
          </w:p>
        </w:tc>
      </w:tr>
      <w:tr w:rsidR="00F05CD3">
        <w:trPr>
          <w:trHeight w:val="17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2"/>
            </w:pPr>
            <w:r>
              <w:t>Создание устного связного монологического высказывания с использованием одного из основных коммуникативных типов речи –</w:t>
            </w:r>
            <w:r>
              <w:t xml:space="preserve"> </w:t>
            </w:r>
            <w:r>
              <w:t xml:space="preserve">повествования (сообщения) в рамках тематического содержания речи </w:t>
            </w:r>
            <w:r>
              <w:t xml:space="preserve">10 </w:t>
            </w:r>
            <w:r>
              <w:t>класса</w:t>
            </w:r>
            <w:r>
              <w:t xml:space="preserve"> </w:t>
            </w:r>
            <w:r>
              <w:t>с</w:t>
            </w:r>
            <w:r>
              <w:t xml:space="preserve"> </w:t>
            </w:r>
            <w:r>
              <w:t>использованием</w:t>
            </w:r>
            <w:r>
              <w:t xml:space="preserve"> </w:t>
            </w:r>
            <w:r>
              <w:t>ключевых</w:t>
            </w:r>
            <w:r>
              <w:t xml:space="preserve"> </w:t>
            </w:r>
            <w:r>
              <w:t>слов,</w:t>
            </w:r>
            <w:r>
              <w:t xml:space="preserve"> </w:t>
            </w:r>
            <w:r>
              <w:t>плана</w:t>
            </w:r>
            <w:r>
              <w:t xml:space="preserve"> </w:t>
            </w:r>
            <w:r>
              <w:t>и</w:t>
            </w:r>
            <w:r>
              <w:t xml:space="preserve"> </w:t>
            </w:r>
            <w:r>
              <w:t>(или)</w:t>
            </w:r>
            <w:r>
              <w:t xml:space="preserve"> </w:t>
            </w:r>
            <w:r>
              <w:t>иллюстраций, фотографий,</w:t>
            </w:r>
            <w:r>
              <w:t xml:space="preserve"> </w:t>
            </w:r>
            <w:r>
              <w:t>таблиц,</w:t>
            </w:r>
            <w:r>
              <w:t xml:space="preserve"> </w:t>
            </w:r>
            <w:r>
              <w:t>диаграмм</w:t>
            </w:r>
            <w:r>
              <w:t xml:space="preserve"> </w:t>
            </w:r>
            <w:r>
              <w:t>или</w:t>
            </w:r>
            <w:r>
              <w:t xml:space="preserve"> </w:t>
            </w:r>
            <w:r>
              <w:t>без</w:t>
            </w:r>
            <w:r>
              <w:t xml:space="preserve"> </w:t>
            </w:r>
            <w:r>
              <w:t>их</w:t>
            </w:r>
            <w:r>
              <w:t xml:space="preserve"> </w:t>
            </w:r>
            <w:r>
              <w:t>использования</w:t>
            </w:r>
            <w:r>
              <w:t xml:space="preserve"> </w:t>
            </w:r>
            <w:r>
              <w:t>(объѐм</w:t>
            </w:r>
            <w:r>
              <w:t xml:space="preserve"> </w:t>
            </w:r>
            <w:r>
              <w:t>монологического</w:t>
            </w:r>
            <w:r>
              <w:t xml:space="preserve"> </w:t>
            </w:r>
            <w:r>
              <w:t>высказывания</w:t>
            </w:r>
            <w:r>
              <w:t xml:space="preserve"> </w:t>
            </w:r>
            <w:r>
              <w:t>–</w:t>
            </w:r>
            <w:r>
              <w:t xml:space="preserve"> </w:t>
            </w:r>
            <w:r>
              <w:t>до</w:t>
            </w:r>
            <w:r>
              <w:t xml:space="preserve"> 14 </w:t>
            </w:r>
            <w:r>
              <w:t>фраз)</w:t>
            </w:r>
            <w:r>
              <w:t xml:space="preserve"> </w:t>
            </w:r>
          </w:p>
        </w:tc>
      </w:tr>
      <w:tr w:rsidR="00F05CD3">
        <w:trPr>
          <w:trHeight w:val="1705"/>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Создание устного связного монологического высказывания с использованием одного из основных коммуникативных типов речи –</w:t>
            </w:r>
            <w:r>
              <w:t xml:space="preserve"> </w:t>
            </w:r>
            <w:r>
              <w:t>рассуждения в рамках тематического содержания речи 10 класса с использованием ключевых слов, плана и (или) иллюстраций, фотографий,</w:t>
            </w:r>
            <w:r>
              <w:t xml:space="preserve">  </w:t>
            </w:r>
            <w:r>
              <w:t>таб</w:t>
            </w:r>
            <w:r>
              <w:t>лиц,</w:t>
            </w:r>
            <w:r>
              <w:t xml:space="preserve">  </w:t>
            </w:r>
            <w:r>
              <w:t>диаграмм</w:t>
            </w:r>
            <w:r>
              <w:t xml:space="preserve">  </w:t>
            </w:r>
            <w:r>
              <w:t>или</w:t>
            </w:r>
            <w:r>
              <w:t xml:space="preserve">  </w:t>
            </w:r>
            <w:r>
              <w:t>без</w:t>
            </w:r>
            <w:r>
              <w:t xml:space="preserve">  </w:t>
            </w:r>
            <w:r>
              <w:t>использования</w:t>
            </w:r>
            <w:r>
              <w:t xml:space="preserve">  </w:t>
            </w:r>
            <w:r>
              <w:t>(объѐм</w:t>
            </w:r>
            <w:r>
              <w:t xml:space="preserve"> </w:t>
            </w:r>
            <w:r>
              <w:t>монологического</w:t>
            </w:r>
            <w:r>
              <w:t xml:space="preserve"> </w:t>
            </w:r>
            <w:r>
              <w:t>высказывания</w:t>
            </w:r>
            <w:r>
              <w:t xml:space="preserve"> </w:t>
            </w:r>
            <w:r>
              <w:t>–</w:t>
            </w:r>
            <w:r>
              <w:t xml:space="preserve"> </w:t>
            </w:r>
            <w:r>
              <w:t>до</w:t>
            </w:r>
            <w:r>
              <w:t xml:space="preserve"> 14 </w:t>
            </w:r>
            <w:r>
              <w:t>фраз)</w:t>
            </w:r>
            <w:r>
              <w:t xml:space="preserve"> </w:t>
            </w:r>
          </w:p>
        </w:tc>
      </w:tr>
      <w:tr w:rsidR="00F05CD3">
        <w:trPr>
          <w:trHeight w:val="143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3" w:line="240" w:lineRule="auto"/>
              <w:ind w:left="439" w:right="76"/>
            </w:pPr>
            <w:r>
              <w:t>Пересказ основного содержания прочитанного (прослушанного текста в рамках тематического содержания речи 10 класса с использованием ключевыых</w:t>
            </w:r>
            <w:r>
              <w:t xml:space="preserve"> </w:t>
            </w:r>
            <w:r>
              <w:t>слов,</w:t>
            </w:r>
            <w:r>
              <w:t xml:space="preserve"> </w:t>
            </w:r>
            <w:r>
              <w:t>плана</w:t>
            </w:r>
            <w:r>
              <w:t xml:space="preserve"> </w:t>
            </w:r>
            <w:r>
              <w:t>и</w:t>
            </w:r>
            <w:r>
              <w:t xml:space="preserve"> </w:t>
            </w:r>
            <w:r>
              <w:t>(или)</w:t>
            </w:r>
            <w:r>
              <w:t xml:space="preserve"> </w:t>
            </w:r>
            <w:r>
              <w:t>иллюстраций,</w:t>
            </w:r>
            <w:r>
              <w:t xml:space="preserve"> </w:t>
            </w:r>
            <w:r>
              <w:t>фотографий,</w:t>
            </w:r>
            <w:r>
              <w:t xml:space="preserve"> </w:t>
            </w:r>
            <w:r>
              <w:t>таблиц,</w:t>
            </w:r>
            <w:r>
              <w:t xml:space="preserve"> </w:t>
            </w:r>
          </w:p>
          <w:p w:rsidR="00F05CD3" w:rsidRDefault="00D67A33">
            <w:pPr>
              <w:spacing w:after="0" w:line="259" w:lineRule="auto"/>
              <w:ind w:left="439"/>
            </w:pPr>
            <w:r>
              <w:t>диаграмм или без их использования (объѐм монологического высказывания –</w:t>
            </w:r>
            <w:r>
              <w:t xml:space="preserve"> </w:t>
            </w:r>
            <w:r>
              <w:t>до 14 фраз)</w:t>
            </w:r>
            <w:r>
              <w:t xml:space="preserve"> </w:t>
            </w:r>
          </w:p>
        </w:tc>
      </w:tr>
      <w:tr w:rsidR="00F05CD3">
        <w:trPr>
          <w:trHeight w:val="143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Устное представление (презентация) результатов выполненной проектной</w:t>
            </w:r>
            <w:r>
              <w:t xml:space="preserve"> </w:t>
            </w:r>
            <w:r>
              <w:t>работы</w:t>
            </w:r>
            <w:r>
              <w:t xml:space="preserve"> </w:t>
            </w:r>
            <w:r>
              <w:t>в</w:t>
            </w:r>
            <w:r>
              <w:t xml:space="preserve"> </w:t>
            </w:r>
            <w:r>
              <w:t>рамках</w:t>
            </w:r>
            <w:r>
              <w:t xml:space="preserve"> </w:t>
            </w:r>
            <w:r>
              <w:t>тематического</w:t>
            </w:r>
            <w:r>
              <w:t xml:space="preserve"> </w:t>
            </w:r>
            <w:r>
              <w:t>содержания</w:t>
            </w:r>
            <w:r>
              <w:t xml:space="preserve"> </w:t>
            </w:r>
            <w:r>
              <w:t>речи</w:t>
            </w:r>
            <w:r>
              <w:t xml:space="preserve"> 10 </w:t>
            </w:r>
            <w:r>
              <w:t>класса</w:t>
            </w:r>
            <w:r>
              <w:t xml:space="preserve"> </w:t>
            </w:r>
            <w:r>
              <w:t>с использованием</w:t>
            </w:r>
            <w:r>
              <w:t xml:space="preserve">  </w:t>
            </w:r>
            <w:r>
              <w:t>ключевых</w:t>
            </w:r>
            <w:r>
              <w:t xml:space="preserve">  </w:t>
            </w:r>
            <w:r>
              <w:t>слов,</w:t>
            </w:r>
            <w:r>
              <w:t xml:space="preserve">  </w:t>
            </w:r>
            <w:r>
              <w:t>плана</w:t>
            </w:r>
            <w:r>
              <w:t xml:space="preserve">  </w:t>
            </w:r>
            <w:r>
              <w:t>и</w:t>
            </w:r>
            <w:r>
              <w:t xml:space="preserve">  </w:t>
            </w:r>
            <w:r>
              <w:t>(или)</w:t>
            </w:r>
            <w:r>
              <w:t xml:space="preserve">  </w:t>
            </w:r>
            <w:r>
              <w:t>иллюстраций,</w:t>
            </w:r>
            <w:r>
              <w:t xml:space="preserve"> </w:t>
            </w:r>
            <w:r>
              <w:t>фотографий, таблиц, диаграмм или без их использования (объѐм монологического высказывания –</w:t>
            </w:r>
            <w:r>
              <w:t xml:space="preserve"> </w:t>
            </w:r>
            <w:r>
              <w:t>до 14 фраз)</w:t>
            </w:r>
            <w:r>
              <w:t xml:space="preserve"> </w:t>
            </w:r>
          </w:p>
        </w:tc>
      </w:tr>
      <w:tr w:rsidR="00F05CD3">
        <w:trPr>
          <w:trHeight w:val="87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4"/>
              <w:jc w:val="center"/>
            </w:pPr>
            <w:r>
              <w:rPr>
                <w:i/>
              </w:rPr>
              <w:t xml:space="preserve">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Аудирование </w:t>
            </w:r>
          </w:p>
          <w:p w:rsidR="00F05CD3" w:rsidRDefault="00D67A33">
            <w:pPr>
              <w:spacing w:after="0" w:line="259" w:lineRule="auto"/>
              <w:ind w:left="439"/>
            </w:pPr>
            <w:r>
              <w:t>Развитие</w:t>
            </w:r>
            <w:r>
              <w:t xml:space="preserve"> </w:t>
            </w:r>
            <w:r>
              <w:t>коммуникативных</w:t>
            </w:r>
            <w:r>
              <w:t xml:space="preserve"> </w:t>
            </w:r>
            <w:r>
              <w:t>умений</w:t>
            </w:r>
            <w:r>
              <w:t xml:space="preserve"> </w:t>
            </w:r>
            <w:r>
              <w:t>аудирования</w:t>
            </w:r>
            <w:r>
              <w:t xml:space="preserve"> </w:t>
            </w:r>
            <w:r>
              <w:t>на</w:t>
            </w:r>
            <w:r>
              <w:t xml:space="preserve"> </w:t>
            </w:r>
            <w:r>
              <w:t>базе</w:t>
            </w:r>
            <w:r>
              <w:t xml:space="preserve"> </w:t>
            </w:r>
            <w:r>
              <w:t>умений, сформированных на уровне основного общего образования</w:t>
            </w:r>
            <w:r>
              <w:t xml:space="preserve"> </w:t>
            </w:r>
          </w:p>
        </w:tc>
      </w:tr>
      <w:tr w:rsidR="00F05CD3">
        <w:trPr>
          <w:trHeight w:val="253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95"/>
              <w:jc w:val="left"/>
            </w:pPr>
            <w:r>
              <w:t xml:space="preserve">1.2.1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Аудирование с пониманием основного содержания текста –</w:t>
            </w:r>
            <w:r>
              <w:t xml:space="preserve"> </w:t>
            </w:r>
            <w:r>
              <w:t>умения понимать на слух аутентичные тексты, содержащие отдельные неизученные языковые явления, с использованием языковой и контекстуальной</w:t>
            </w:r>
            <w:r>
              <w:t xml:space="preserve"> </w:t>
            </w:r>
            <w:r>
              <w:t>догадки;</w:t>
            </w:r>
            <w:r>
              <w:t xml:space="preserve"> </w:t>
            </w:r>
            <w:r>
              <w:t>определять</w:t>
            </w:r>
            <w:r>
              <w:t xml:space="preserve"> </w:t>
            </w:r>
            <w:r>
              <w:t>основную</w:t>
            </w:r>
            <w:r>
              <w:t xml:space="preserve"> </w:t>
            </w:r>
            <w:r>
              <w:t>тему</w:t>
            </w:r>
            <w:r>
              <w:t xml:space="preserve"> </w:t>
            </w:r>
            <w:r>
              <w:t>(идею)</w:t>
            </w:r>
            <w:r>
              <w:t xml:space="preserve"> </w:t>
            </w:r>
            <w:r>
              <w:t>и</w:t>
            </w:r>
            <w:r>
              <w:t xml:space="preserve"> </w:t>
            </w:r>
            <w:r>
              <w:t>главные факты</w:t>
            </w:r>
            <w:r>
              <w:t xml:space="preserve"> </w:t>
            </w:r>
            <w:r>
              <w:t xml:space="preserve">(события) в воспринимаемом на слух тексте, отделять главную </w:t>
            </w:r>
            <w:r>
              <w:t>информацию</w:t>
            </w:r>
            <w:r>
              <w:t xml:space="preserve"> </w:t>
            </w:r>
            <w:r>
              <w:t>от</w:t>
            </w:r>
            <w:r>
              <w:t xml:space="preserve"> </w:t>
            </w:r>
            <w:r>
              <w:t>второстепенной;</w:t>
            </w:r>
            <w:r>
              <w:t xml:space="preserve"> </w:t>
            </w:r>
            <w:r>
              <w:t>прогнозировать</w:t>
            </w:r>
            <w:r>
              <w:t xml:space="preserve"> </w:t>
            </w:r>
            <w:r>
              <w:t>содержание</w:t>
            </w:r>
            <w:r>
              <w:t xml:space="preserve"> </w:t>
            </w:r>
            <w:r>
              <w:t>текста</w:t>
            </w:r>
            <w:r>
              <w:t xml:space="preserve"> </w:t>
            </w:r>
            <w:r>
              <w:t>по началу сообщения; игнорировать незнакомые слова, несущественные для</w:t>
            </w:r>
            <w:r>
              <w:t xml:space="preserve"> </w:t>
            </w:r>
            <w:r>
              <w:t>понимания</w:t>
            </w:r>
            <w:r>
              <w:t xml:space="preserve"> </w:t>
            </w:r>
            <w:r>
              <w:t>основного</w:t>
            </w:r>
            <w:r>
              <w:t xml:space="preserve"> </w:t>
            </w:r>
            <w:r>
              <w:t>содержания</w:t>
            </w:r>
            <w:r>
              <w:t xml:space="preserve"> </w:t>
            </w:r>
            <w:r>
              <w:t>(время</w:t>
            </w:r>
            <w:r>
              <w:t xml:space="preserve"> </w:t>
            </w:r>
            <w:r>
              <w:t>звучания</w:t>
            </w:r>
            <w:r>
              <w:t xml:space="preserve"> </w:t>
            </w:r>
            <w:r>
              <w:t>текста</w:t>
            </w:r>
            <w:r>
              <w:t xml:space="preserve"> </w:t>
            </w:r>
            <w:r>
              <w:t>(текстов)</w:t>
            </w:r>
            <w:r>
              <w:t xml:space="preserve"> </w:t>
            </w:r>
            <w:r>
              <w:t>для</w:t>
            </w:r>
            <w:r>
              <w:t xml:space="preserve"> </w:t>
            </w:r>
            <w:r>
              <w:t>аудирования</w:t>
            </w:r>
            <w:r>
              <w:t xml:space="preserve"> </w:t>
            </w:r>
            <w:r>
              <w:t>–</w:t>
            </w:r>
            <w:r>
              <w:t xml:space="preserve"> </w:t>
            </w:r>
            <w:r>
              <w:t>до</w:t>
            </w:r>
            <w:r>
              <w:t xml:space="preserve"> 2,5 </w:t>
            </w:r>
            <w:r>
              <w:t>минут)</w:t>
            </w:r>
            <w:r>
              <w:t xml:space="preserve"> </w:t>
            </w:r>
          </w:p>
        </w:tc>
      </w:tr>
      <w:tr w:rsidR="00F05CD3">
        <w:trPr>
          <w:trHeight w:val="198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95"/>
              <w:jc w:val="left"/>
            </w:pPr>
            <w:r>
              <w:t xml:space="preserve">1.2.2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2"/>
            </w:pPr>
            <w:r>
              <w:t>Аудирование с пониманием нужной (интересующей, запрашиваемой) информации –</w:t>
            </w:r>
            <w:r>
              <w:t xml:space="preserve"> </w:t>
            </w:r>
            <w:r>
              <w:t>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w:t>
            </w:r>
            <w:r>
              <w:t>ставленную в эксплицитной (явной) форме, в</w:t>
            </w:r>
            <w:r>
              <w:t xml:space="preserve"> </w:t>
            </w:r>
            <w:r>
              <w:t>воспринимаемом</w:t>
            </w:r>
            <w:r>
              <w:t xml:space="preserve"> </w:t>
            </w:r>
            <w:r>
              <w:t>на</w:t>
            </w:r>
            <w:r>
              <w:t xml:space="preserve"> </w:t>
            </w:r>
            <w:r>
              <w:t>слух</w:t>
            </w:r>
            <w:r>
              <w:t xml:space="preserve"> </w:t>
            </w:r>
            <w:r>
              <w:t>тексте</w:t>
            </w:r>
            <w:r>
              <w:t xml:space="preserve"> </w:t>
            </w:r>
            <w:r>
              <w:t>(время</w:t>
            </w:r>
            <w:r>
              <w:t xml:space="preserve"> </w:t>
            </w:r>
            <w:r>
              <w:t>звучания</w:t>
            </w:r>
            <w:r>
              <w:t xml:space="preserve"> </w:t>
            </w:r>
            <w:r>
              <w:t>текста</w:t>
            </w:r>
            <w:r>
              <w:t xml:space="preserve"> </w:t>
            </w:r>
            <w:r>
              <w:t>(текстов)</w:t>
            </w:r>
            <w:r>
              <w:t xml:space="preserve"> </w:t>
            </w:r>
            <w:r>
              <w:t>для</w:t>
            </w:r>
            <w:r>
              <w:t xml:space="preserve"> </w:t>
            </w:r>
            <w:r>
              <w:t>аудирования</w:t>
            </w:r>
            <w:r>
              <w:t xml:space="preserve"> </w:t>
            </w:r>
            <w:r>
              <w:t>–</w:t>
            </w:r>
            <w:r>
              <w:t xml:space="preserve"> </w:t>
            </w:r>
            <w:r>
              <w:t>до</w:t>
            </w:r>
            <w:r>
              <w:t xml:space="preserve"> 2,5 </w:t>
            </w:r>
            <w:r>
              <w:t>минут)</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4"/>
              <w:jc w:val="center"/>
            </w:pPr>
            <w:r>
              <w:rPr>
                <w:i/>
              </w:rPr>
              <w:t xml:space="preserve">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Смысловое чтение </w:t>
            </w:r>
          </w:p>
          <w:p w:rsidR="00F05CD3" w:rsidRDefault="00D67A33">
            <w:pPr>
              <w:spacing w:after="0" w:line="259" w:lineRule="auto"/>
              <w:ind w:left="439"/>
            </w:pPr>
            <w:r>
              <w:t>Развитие</w:t>
            </w:r>
            <w:r>
              <w:t xml:space="preserve"> </w:t>
            </w:r>
            <w:r>
              <w:t>сформированных</w:t>
            </w:r>
            <w:r>
              <w:t xml:space="preserve"> </w:t>
            </w:r>
            <w:r>
              <w:t>на</w:t>
            </w:r>
            <w:r>
              <w:t xml:space="preserve"> </w:t>
            </w:r>
            <w:r>
              <w:t>уровне</w:t>
            </w:r>
            <w:r>
              <w:t xml:space="preserve"> </w:t>
            </w:r>
            <w:r>
              <w:t>основного</w:t>
            </w:r>
            <w:r>
              <w:t xml:space="preserve"> </w:t>
            </w:r>
            <w:r>
              <w:t>общего</w:t>
            </w:r>
            <w:r>
              <w:t xml:space="preserve"> </w:t>
            </w:r>
            <w:r>
              <w:t>образования умений</w:t>
            </w:r>
            <w:r>
              <w:t xml:space="preserve"> </w:t>
            </w:r>
            <w:r>
              <w:t>читать</w:t>
            </w:r>
            <w:r>
              <w:t xml:space="preserve"> </w:t>
            </w:r>
            <w:r>
              <w:t>про</w:t>
            </w:r>
            <w:r>
              <w:t xml:space="preserve"> </w:t>
            </w:r>
            <w:r>
              <w:t>себя</w:t>
            </w:r>
            <w:r>
              <w:t xml:space="preserve"> </w:t>
            </w:r>
            <w:r>
              <w:t>и</w:t>
            </w:r>
            <w:r>
              <w:t xml:space="preserve"> </w:t>
            </w:r>
            <w:r>
              <w:t>понимать</w:t>
            </w:r>
            <w:r>
              <w:t xml:space="preserve"> </w:t>
            </w:r>
            <w:r>
              <w:t>с</w:t>
            </w:r>
            <w:r>
              <w:t xml:space="preserve"> </w:t>
            </w:r>
            <w:r>
              <w:t>использованием</w:t>
            </w:r>
            <w:r>
              <w:t xml:space="preserve"> </w:t>
            </w:r>
            <w:r>
              <w:t>языковой</w:t>
            </w:r>
            <w:r>
              <w:t xml:space="preserve"> </w:t>
            </w:r>
            <w:r>
              <w:t>и</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7" w:type="dxa"/>
          <w:left w:w="2" w:type="dxa"/>
          <w:bottom w:w="0" w:type="dxa"/>
          <w:right w:w="37" w:type="dxa"/>
        </w:tblCellMar>
        <w:tblLook w:val="04A0" w:firstRow="1" w:lastRow="0" w:firstColumn="1" w:lastColumn="0" w:noHBand="0" w:noVBand="1"/>
      </w:tblPr>
      <w:tblGrid>
        <w:gridCol w:w="1325"/>
        <w:gridCol w:w="7890"/>
      </w:tblGrid>
      <w:tr w:rsidR="00F05CD3">
        <w:trPr>
          <w:trHeight w:val="17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контекстуальной</w:t>
            </w:r>
            <w:r>
              <w:t xml:space="preserve"> </w:t>
            </w:r>
            <w:r>
              <w:t>догадки</w:t>
            </w:r>
            <w:r>
              <w:t xml:space="preserve"> </w:t>
            </w:r>
            <w:r>
              <w:t>аутентичные</w:t>
            </w:r>
            <w:r>
              <w:t xml:space="preserve"> </w:t>
            </w:r>
            <w:r>
              <w:t>тексты</w:t>
            </w:r>
            <w:r>
              <w:t xml:space="preserve"> </w:t>
            </w:r>
            <w:r>
              <w:t>разных</w:t>
            </w:r>
            <w:r>
              <w:t xml:space="preserve"> </w:t>
            </w:r>
            <w:r>
              <w:t>жанров</w:t>
            </w:r>
            <w:r>
              <w:t xml:space="preserve"> </w:t>
            </w:r>
            <w:r>
              <w:t>и</w:t>
            </w:r>
            <w:r>
              <w:t xml:space="preserve"> </w:t>
            </w:r>
            <w:r>
              <w:t>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w:t>
            </w:r>
            <w:r>
              <w:t xml:space="preserve"> </w:t>
            </w:r>
            <w:r>
              <w:t>с</w:t>
            </w:r>
            <w:r>
              <w:t xml:space="preserve"> </w:t>
            </w:r>
            <w:r>
              <w:t>пониманием</w:t>
            </w:r>
            <w:r>
              <w:t xml:space="preserve"> </w:t>
            </w:r>
            <w:r>
              <w:t>нужной</w:t>
            </w:r>
            <w:r>
              <w:t xml:space="preserve"> </w:t>
            </w:r>
            <w:r>
              <w:t>(интересующей,</w:t>
            </w:r>
            <w:r>
              <w:t xml:space="preserve"> </w:t>
            </w:r>
            <w:r>
              <w:t>запрашиваемой)</w:t>
            </w:r>
            <w:r>
              <w:t xml:space="preserve"> </w:t>
            </w:r>
            <w:r>
              <w:t>информации</w:t>
            </w:r>
            <w:r>
              <w:t>,</w:t>
            </w:r>
            <w:r>
              <w:t xml:space="preserve"> </w:t>
            </w:r>
            <w:r>
              <w:t>с</w:t>
            </w:r>
            <w:r>
              <w:t xml:space="preserve"> </w:t>
            </w:r>
            <w:r>
              <w:t>полным</w:t>
            </w:r>
            <w:r>
              <w:t xml:space="preserve"> </w:t>
            </w:r>
            <w:r>
              <w:t>пониманием</w:t>
            </w:r>
            <w:r>
              <w:t xml:space="preserve"> </w:t>
            </w:r>
            <w:r>
              <w:t>содержания</w:t>
            </w:r>
            <w:r>
              <w:t xml:space="preserve"> </w:t>
            </w:r>
            <w:r>
              <w:t>текста</w:t>
            </w:r>
            <w:r>
              <w:t xml:space="preserve"> </w:t>
            </w:r>
          </w:p>
        </w:tc>
      </w:tr>
      <w:tr w:rsidR="00F05CD3">
        <w:trPr>
          <w:trHeight w:val="28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Чтение с пониманием основного содержания текста –</w:t>
            </w:r>
            <w:r>
              <w:t xml:space="preserve"> </w:t>
            </w:r>
            <w:r>
              <w:t>умения читать про себя и понимать с использованием языковой и контекстуальной догадки аутентичные тексты разных жанров и стилей, содержащие отдельные</w:t>
            </w:r>
            <w:r>
              <w:t xml:space="preserve"> </w:t>
            </w:r>
            <w:r>
              <w:t>неизученные</w:t>
            </w:r>
            <w:r>
              <w:t xml:space="preserve"> </w:t>
            </w:r>
            <w:r>
              <w:t>языковые</w:t>
            </w:r>
            <w:r>
              <w:t xml:space="preserve"> </w:t>
            </w:r>
            <w:r>
              <w:t>явления;</w:t>
            </w:r>
            <w:r>
              <w:t xml:space="preserve"> </w:t>
            </w:r>
            <w:r>
              <w:t>определять</w:t>
            </w:r>
            <w:r>
              <w:t xml:space="preserve"> </w:t>
            </w:r>
            <w:r>
              <w:t>тему</w:t>
            </w:r>
            <w:r>
              <w:t xml:space="preserve"> </w:t>
            </w:r>
            <w:r>
              <w:t>(основную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w:t>
            </w:r>
            <w:r>
              <w:t>орировать незнакомые слова, несущественные для понимания основного</w:t>
            </w:r>
            <w:r>
              <w:t xml:space="preserve"> </w:t>
            </w:r>
            <w:r>
              <w:t>содержания</w:t>
            </w:r>
            <w:r>
              <w:t xml:space="preserve"> </w:t>
            </w:r>
            <w:r>
              <w:t>(объѐм</w:t>
            </w:r>
            <w:r>
              <w:t xml:space="preserve"> </w:t>
            </w:r>
            <w:r>
              <w:t>текста</w:t>
            </w:r>
            <w:r>
              <w:t xml:space="preserve"> </w:t>
            </w:r>
            <w:r>
              <w:t>(текстов)</w:t>
            </w:r>
            <w:r>
              <w:t xml:space="preserve"> </w:t>
            </w:r>
            <w:r>
              <w:t>для</w:t>
            </w:r>
            <w:r>
              <w:t xml:space="preserve"> </w:t>
            </w:r>
            <w:r>
              <w:t>чтения</w:t>
            </w:r>
            <w:r>
              <w:t xml:space="preserve"> </w:t>
            </w:r>
            <w:r>
              <w:t>–</w:t>
            </w:r>
            <w:r>
              <w:t xml:space="preserve"> 500-700 </w:t>
            </w:r>
            <w:r>
              <w:t>слов)</w:t>
            </w:r>
            <w:r>
              <w:t xml:space="preserve"> </w:t>
            </w:r>
          </w:p>
        </w:tc>
      </w:tr>
      <w:tr w:rsidR="00F05CD3">
        <w:trPr>
          <w:trHeight w:val="2535"/>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1"/>
            </w:pPr>
            <w:r>
              <w:t>Чтение с пониманием нужной (интересующей, запрашиваемой) информации –</w:t>
            </w:r>
            <w:r>
              <w:t xml:space="preserve"> </w:t>
            </w:r>
            <w:r>
              <w:t>умения читать про себя и понимать с использованием языковой и контекстуальной догадки аутентичные тексты разных жанров и</w:t>
            </w:r>
            <w:r>
              <w:t xml:space="preserve"> </w:t>
            </w:r>
            <w:r>
              <w:t>стилей, содержащие отдельные неизученные языковые явления; находить в прочитанном тексте и понимать данную информацию, представленную в</w:t>
            </w:r>
            <w:r>
              <w:t xml:space="preserve"> эксплицитной</w:t>
            </w:r>
            <w:r>
              <w:t xml:space="preserve"> </w:t>
            </w:r>
            <w:r>
              <w:t>(явной)</w:t>
            </w:r>
            <w:r>
              <w:t xml:space="preserve"> </w:t>
            </w:r>
            <w:r>
              <w:t>и</w:t>
            </w:r>
            <w:r>
              <w:t xml:space="preserve"> </w:t>
            </w:r>
            <w:r>
              <w:t>имплицитной (неявной)</w:t>
            </w:r>
            <w:r>
              <w:t xml:space="preserve"> </w:t>
            </w:r>
            <w:r>
              <w:t>форме;</w:t>
            </w:r>
            <w:r>
              <w:t xml:space="preserve"> </w:t>
            </w:r>
            <w:r>
              <w:t>оценивать</w:t>
            </w:r>
            <w:r>
              <w:t xml:space="preserve"> </w:t>
            </w:r>
            <w:r>
              <w:t>найденную</w:t>
            </w:r>
            <w:r>
              <w:t xml:space="preserve"> </w:t>
            </w:r>
            <w:r>
              <w:t>информацию</w:t>
            </w:r>
            <w:r>
              <w:t xml:space="preserve"> </w:t>
            </w:r>
            <w:r>
              <w:t>с</w:t>
            </w:r>
            <w:r>
              <w:t xml:space="preserve"> </w:t>
            </w:r>
            <w:r>
              <w:t>точки</w:t>
            </w:r>
            <w:r>
              <w:t xml:space="preserve"> </w:t>
            </w:r>
            <w:r>
              <w:t>зрения</w:t>
            </w:r>
            <w:r>
              <w:t xml:space="preserve"> </w:t>
            </w:r>
            <w:r>
              <w:t>еѐ</w:t>
            </w:r>
            <w:r>
              <w:t xml:space="preserve"> </w:t>
            </w:r>
            <w:r>
              <w:t>значимости для решения коммуникативной задачи (объѐм текста (текстов) для чтения –</w:t>
            </w:r>
            <w:r>
              <w:t xml:space="preserve"> 500-</w:t>
            </w:r>
            <w:r>
              <w:t>700 слов)</w:t>
            </w:r>
            <w:r>
              <w:t xml:space="preserve"> </w:t>
            </w:r>
          </w:p>
        </w:tc>
      </w:tr>
      <w:tr w:rsidR="00F05CD3">
        <w:trPr>
          <w:trHeight w:val="225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8" w:line="239" w:lineRule="auto"/>
              <w:ind w:left="439" w:right="63"/>
            </w:pPr>
            <w:r>
              <w:t>Чтение с полным пониманием –</w:t>
            </w:r>
            <w:r>
              <w:t xml:space="preserve"> </w:t>
            </w:r>
            <w:r>
              <w:t>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w:t>
            </w:r>
            <w:r>
              <w:t>ного перевода) с использованием языковой и контекстуальной догадки; устанавливать причинно</w:t>
            </w:r>
            <w:r>
              <w:t xml:space="preserve">- </w:t>
            </w:r>
            <w:r>
              <w:t>следственную</w:t>
            </w:r>
            <w:r>
              <w:t xml:space="preserve"> </w:t>
            </w:r>
            <w:r>
              <w:t>взаимосвязь</w:t>
            </w:r>
            <w:r>
              <w:t xml:space="preserve"> </w:t>
            </w:r>
            <w:r>
              <w:t>изложенных</w:t>
            </w:r>
            <w:r>
              <w:t xml:space="preserve"> </w:t>
            </w:r>
            <w:r>
              <w:t>в</w:t>
            </w:r>
            <w:r>
              <w:t xml:space="preserve"> </w:t>
            </w:r>
            <w:r>
              <w:t>тексте</w:t>
            </w:r>
            <w:r>
              <w:t xml:space="preserve"> </w:t>
            </w:r>
            <w:r>
              <w:t>фактов</w:t>
            </w:r>
            <w:r>
              <w:t xml:space="preserve"> </w:t>
            </w:r>
            <w:r>
              <w:t>и</w:t>
            </w:r>
            <w:r>
              <w:t xml:space="preserve"> </w:t>
            </w:r>
            <w:r>
              <w:t>событий</w:t>
            </w:r>
            <w:r>
              <w:t xml:space="preserve"> </w:t>
            </w:r>
          </w:p>
          <w:p w:rsidR="00F05CD3" w:rsidRDefault="00D67A33">
            <w:pPr>
              <w:spacing w:after="0" w:line="259" w:lineRule="auto"/>
              <w:ind w:left="439"/>
              <w:jc w:val="left"/>
            </w:pPr>
            <w:r>
              <w:t>(объѐм</w:t>
            </w:r>
            <w:r>
              <w:t xml:space="preserve"> </w:t>
            </w:r>
            <w:r>
              <w:t>текста</w:t>
            </w:r>
            <w:r>
              <w:t xml:space="preserve"> </w:t>
            </w:r>
            <w:r>
              <w:t>(текстов)</w:t>
            </w:r>
            <w:r>
              <w:t xml:space="preserve"> </w:t>
            </w:r>
            <w:r>
              <w:t>для чтения</w:t>
            </w:r>
            <w:r>
              <w:t xml:space="preserve"> </w:t>
            </w:r>
            <w:r>
              <w:t>–</w:t>
            </w:r>
            <w:r>
              <w:t xml:space="preserve"> 500-700 </w:t>
            </w:r>
            <w:r>
              <w:t>слов)</w:t>
            </w:r>
            <w:r>
              <w:t xml:space="preserve"> </w:t>
            </w:r>
          </w:p>
        </w:tc>
      </w:tr>
      <w:tr w:rsidR="00F05CD3">
        <w:trPr>
          <w:trHeight w:val="87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8"/>
            </w:pPr>
            <w:r>
              <w:t>Чтение</w:t>
            </w:r>
            <w:r>
              <w:t xml:space="preserve"> </w:t>
            </w:r>
            <w:r>
              <w:t>несплошных</w:t>
            </w:r>
            <w:r>
              <w:t xml:space="preserve"> </w:t>
            </w:r>
            <w:r>
              <w:t>текстов</w:t>
            </w:r>
            <w:r>
              <w:t xml:space="preserve"> </w:t>
            </w:r>
            <w:r>
              <w:t>(таблиц,</w:t>
            </w:r>
            <w:r>
              <w:t xml:space="preserve"> </w:t>
            </w:r>
            <w:r>
              <w:t>диаграмм,</w:t>
            </w:r>
            <w:r>
              <w:t xml:space="preserve"> </w:t>
            </w:r>
            <w:r>
              <w:t>графиков,</w:t>
            </w:r>
            <w:r>
              <w:t xml:space="preserve"> </w:t>
            </w:r>
            <w:r>
              <w:t>схем, инфографики</w:t>
            </w:r>
            <w:r>
              <w:t xml:space="preserve"> </w:t>
            </w:r>
            <w:r>
              <w:t>и</w:t>
            </w:r>
            <w:r>
              <w:t xml:space="preserve"> </w:t>
            </w:r>
            <w:r>
              <w:t>других)</w:t>
            </w:r>
            <w:r>
              <w:t xml:space="preserve"> </w:t>
            </w:r>
            <w:r>
              <w:t>и</w:t>
            </w:r>
            <w:r>
              <w:t xml:space="preserve"> </w:t>
            </w:r>
            <w:r>
              <w:t>понимание</w:t>
            </w:r>
            <w:r>
              <w:t xml:space="preserve"> </w:t>
            </w:r>
            <w:r>
              <w:t>представленной</w:t>
            </w:r>
            <w:r>
              <w:t xml:space="preserve"> </w:t>
            </w:r>
            <w:r>
              <w:t>в</w:t>
            </w:r>
            <w:r>
              <w:t xml:space="preserve"> </w:t>
            </w:r>
            <w:r>
              <w:t>них</w:t>
            </w:r>
            <w:r>
              <w:t xml:space="preserve"> </w:t>
            </w:r>
            <w:r>
              <w:t>информации</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2"/>
              <w:jc w:val="center"/>
            </w:pPr>
            <w:r>
              <w:rPr>
                <w:i/>
              </w:rPr>
              <w:t xml:space="preserve">1.4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Письменная речь </w:t>
            </w:r>
          </w:p>
          <w:p w:rsidR="00F05CD3" w:rsidRDefault="00D67A33">
            <w:pPr>
              <w:spacing w:after="0" w:line="259" w:lineRule="auto"/>
              <w:ind w:left="439"/>
            </w:pPr>
            <w:r>
              <w:t>Развитие</w:t>
            </w:r>
            <w:r>
              <w:t xml:space="preserve"> </w:t>
            </w:r>
            <w:r>
              <w:t>умений</w:t>
            </w:r>
            <w:r>
              <w:t xml:space="preserve"> </w:t>
            </w:r>
            <w:r>
              <w:t>письменной</w:t>
            </w:r>
            <w:r>
              <w:t xml:space="preserve"> </w:t>
            </w:r>
            <w:r>
              <w:t>речи</w:t>
            </w:r>
            <w:r>
              <w:t xml:space="preserve"> </w:t>
            </w:r>
            <w:r>
              <w:t>на</w:t>
            </w:r>
            <w:r>
              <w:t xml:space="preserve"> </w:t>
            </w:r>
            <w:r>
              <w:t>базе</w:t>
            </w:r>
            <w:r>
              <w:t xml:space="preserve"> </w:t>
            </w:r>
            <w:r>
              <w:t>умений,</w:t>
            </w:r>
            <w:r>
              <w:t xml:space="preserve"> </w:t>
            </w:r>
            <w:r>
              <w:t>сформированных</w:t>
            </w:r>
            <w:r>
              <w:t xml:space="preserve"> </w:t>
            </w:r>
            <w:r>
              <w:t>на уровне основного общего образования</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605"/>
              <w:jc w:val="left"/>
            </w:pPr>
            <w:r>
              <w:t xml:space="preserve">1.4.1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Заполнение</w:t>
            </w:r>
            <w:r>
              <w:t xml:space="preserve"> </w:t>
            </w:r>
            <w:r>
              <w:t>анкет</w:t>
            </w:r>
            <w:r>
              <w:t xml:space="preserve"> </w:t>
            </w:r>
            <w:r>
              <w:t>и</w:t>
            </w:r>
            <w:r>
              <w:t xml:space="preserve"> </w:t>
            </w:r>
            <w:r>
              <w:t>формуляров</w:t>
            </w:r>
            <w:r>
              <w:t xml:space="preserve"> </w:t>
            </w:r>
            <w:r>
              <w:t>в</w:t>
            </w:r>
            <w:r>
              <w:t xml:space="preserve"> </w:t>
            </w:r>
            <w:r>
              <w:t>соответствии</w:t>
            </w:r>
            <w:r>
              <w:t xml:space="preserve"> </w:t>
            </w:r>
            <w:r>
              <w:t>с</w:t>
            </w:r>
            <w:r>
              <w:t xml:space="preserve"> </w:t>
            </w:r>
            <w:r>
              <w:t>нормами,</w:t>
            </w:r>
            <w:r>
              <w:t xml:space="preserve"> </w:t>
            </w:r>
            <w:r>
              <w:t>принятыми в стране (странах) изучаемого языка</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1.4.2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17"/>
            </w:pPr>
            <w:r>
              <w:t>Написание</w:t>
            </w:r>
            <w:r>
              <w:t xml:space="preserve"> </w:t>
            </w:r>
            <w:r>
              <w:t>резюме</w:t>
            </w:r>
            <w:r>
              <w:t xml:space="preserve"> (CV) </w:t>
            </w:r>
            <w:r>
              <w:t>с</w:t>
            </w:r>
            <w:r>
              <w:t xml:space="preserve"> </w:t>
            </w:r>
            <w:r>
              <w:t>сообщением</w:t>
            </w:r>
            <w:r>
              <w:t xml:space="preserve"> </w:t>
            </w:r>
            <w:r>
              <w:t>основных</w:t>
            </w:r>
            <w:r>
              <w:t xml:space="preserve"> </w:t>
            </w:r>
            <w:r>
              <w:t>сведений</w:t>
            </w:r>
            <w:r>
              <w:t xml:space="preserve"> </w:t>
            </w:r>
            <w:r>
              <w:t>о</w:t>
            </w:r>
            <w:r>
              <w:t xml:space="preserve"> </w:t>
            </w:r>
            <w:r>
              <w:t>себе</w:t>
            </w:r>
            <w:r>
              <w:t xml:space="preserve"> </w:t>
            </w:r>
            <w:r>
              <w:t>в соответствии</w:t>
            </w:r>
            <w:r>
              <w:t xml:space="preserve"> </w:t>
            </w:r>
            <w:r>
              <w:t>с</w:t>
            </w:r>
            <w:r>
              <w:t xml:space="preserve"> </w:t>
            </w:r>
            <w:r>
              <w:t>нормами,</w:t>
            </w:r>
            <w:r>
              <w:t xml:space="preserve"> </w:t>
            </w:r>
            <w:r>
              <w:t>принятыми</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p>
        </w:tc>
      </w:tr>
      <w:tr w:rsidR="00F05CD3">
        <w:trPr>
          <w:trHeight w:val="87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1.4.3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17"/>
            </w:pPr>
            <w:r>
              <w:t>Написание</w:t>
            </w:r>
            <w:r>
              <w:t xml:space="preserve"> </w:t>
            </w:r>
            <w:r>
              <w:t>электронного</w:t>
            </w:r>
            <w:r>
              <w:t xml:space="preserve"> </w:t>
            </w:r>
            <w:r>
              <w:t>сообщения</w:t>
            </w:r>
            <w:r>
              <w:t xml:space="preserve"> </w:t>
            </w:r>
            <w:r>
              <w:t>личного характера</w:t>
            </w:r>
            <w:r>
              <w:t xml:space="preserve"> </w:t>
            </w:r>
            <w:r>
              <w:t>в соответствии с</w:t>
            </w:r>
            <w:r>
              <w:t xml:space="preserve"> </w:t>
            </w:r>
            <w:r>
              <w:t>нормами</w:t>
            </w:r>
            <w:r>
              <w:t xml:space="preserve"> </w:t>
            </w:r>
            <w:r>
              <w:t>речевого</w:t>
            </w:r>
            <w:r>
              <w:t xml:space="preserve"> </w:t>
            </w:r>
            <w:r>
              <w:t>этикета, принятыми</w:t>
            </w:r>
            <w:r>
              <w:t xml:space="preserve"> </w:t>
            </w:r>
            <w:r>
              <w:t>в стране</w:t>
            </w:r>
            <w:r>
              <w:t xml:space="preserve"> </w:t>
            </w:r>
            <w:r>
              <w:t>(странах)</w:t>
            </w:r>
            <w:r>
              <w:t xml:space="preserve"> </w:t>
            </w:r>
            <w:r>
              <w:t>изучаемого</w:t>
            </w:r>
            <w:r>
              <w:t xml:space="preserve"> </w:t>
            </w:r>
            <w:r>
              <w:t>языка</w:t>
            </w:r>
            <w:r>
              <w:t xml:space="preserve"> </w:t>
            </w:r>
            <w:r>
              <w:t>(объѐм сообщения</w:t>
            </w:r>
            <w:r>
              <w:t xml:space="preserve"> </w:t>
            </w:r>
            <w:r>
              <w:t>–</w:t>
            </w:r>
            <w:r>
              <w:t xml:space="preserve"> </w:t>
            </w:r>
            <w:r>
              <w:t>до</w:t>
            </w:r>
            <w:r>
              <w:t xml:space="preserve"> 130 </w:t>
            </w:r>
            <w:r>
              <w:t>слов)</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605"/>
              <w:jc w:val="left"/>
            </w:pPr>
            <w:r>
              <w:t xml:space="preserve">1.4.4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Создание</w:t>
            </w:r>
            <w:r>
              <w:t xml:space="preserve"> </w:t>
            </w:r>
            <w:r>
              <w:t>небольшого</w:t>
            </w:r>
            <w:r>
              <w:t xml:space="preserve"> </w:t>
            </w:r>
            <w:r>
              <w:t>письменного</w:t>
            </w:r>
            <w:r>
              <w:t xml:space="preserve"> </w:t>
            </w:r>
            <w:r>
              <w:t>высказывания</w:t>
            </w:r>
            <w:r>
              <w:t xml:space="preserve"> </w:t>
            </w:r>
            <w:r>
              <w:t>(рассказа,</w:t>
            </w:r>
            <w:r>
              <w:t xml:space="preserve"> </w:t>
            </w:r>
            <w:r>
              <w:t>сочинения и</w:t>
            </w:r>
            <w:r>
              <w:t xml:space="preserve"> </w:t>
            </w:r>
            <w:r>
              <w:t>другого) на</w:t>
            </w:r>
            <w:r>
              <w:t xml:space="preserve"> </w:t>
            </w:r>
            <w:r>
              <w:t>основе</w:t>
            </w:r>
            <w:r>
              <w:t xml:space="preserve"> </w:t>
            </w:r>
            <w:r>
              <w:t>плана,</w:t>
            </w:r>
            <w:r>
              <w:t xml:space="preserve"> </w:t>
            </w:r>
            <w:r>
              <w:t>иллюстрации,</w:t>
            </w:r>
            <w:r>
              <w:t xml:space="preserve"> </w:t>
            </w:r>
            <w:r>
              <w:t>таблицы,</w:t>
            </w:r>
            <w:r>
              <w:t xml:space="preserve"> </w:t>
            </w:r>
            <w:r>
              <w:t>диаграммы</w:t>
            </w:r>
            <w:r>
              <w:t xml:space="preserve"> </w:t>
            </w:r>
            <w:r>
              <w:t>и</w:t>
            </w:r>
            <w:r>
              <w:t xml:space="preserve"> </w:t>
            </w:r>
            <w:r>
              <w:t>(или)</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4" w:type="dxa"/>
          <w:left w:w="2" w:type="dxa"/>
          <w:bottom w:w="0" w:type="dxa"/>
          <w:right w:w="38" w:type="dxa"/>
        </w:tblCellMar>
        <w:tblLook w:val="04A0" w:firstRow="1" w:lastRow="0" w:firstColumn="1" w:lastColumn="0" w:noHBand="0" w:noVBand="1"/>
      </w:tblPr>
      <w:tblGrid>
        <w:gridCol w:w="1325"/>
        <w:gridCol w:w="7890"/>
      </w:tblGrid>
      <w:tr w:rsidR="00F05CD3">
        <w:trPr>
          <w:trHeight w:val="60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t xml:space="preserve">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прочитанного/прослушанного текста</w:t>
            </w:r>
            <w:r>
              <w:t xml:space="preserve"> </w:t>
            </w:r>
            <w:r>
              <w:t>с</w:t>
            </w:r>
            <w:r>
              <w:t xml:space="preserve"> </w:t>
            </w:r>
            <w:r>
              <w:t>использованием</w:t>
            </w:r>
            <w:r>
              <w:t xml:space="preserve"> </w:t>
            </w:r>
            <w:r>
              <w:t>образца</w:t>
            </w:r>
            <w:r>
              <w:t xml:space="preserve"> </w:t>
            </w:r>
            <w:r>
              <w:t>(объѐм письменного высказывания –</w:t>
            </w:r>
            <w:r>
              <w:t xml:space="preserve"> </w:t>
            </w:r>
            <w:r>
              <w:t>до 150 слов)</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1.4.5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Заполнение</w:t>
            </w:r>
            <w:r>
              <w:t xml:space="preserve"> </w:t>
            </w:r>
            <w:r>
              <w:t>таблицы:</w:t>
            </w:r>
            <w:r>
              <w:t xml:space="preserve"> </w:t>
            </w:r>
            <w:r>
              <w:t>краткая</w:t>
            </w:r>
            <w:r>
              <w:t xml:space="preserve"> </w:t>
            </w:r>
            <w:r>
              <w:t>фиксация</w:t>
            </w:r>
            <w:r>
              <w:t xml:space="preserve"> </w:t>
            </w:r>
            <w:r>
              <w:t>содержания</w:t>
            </w:r>
            <w:r>
              <w:t xml:space="preserve"> </w:t>
            </w:r>
            <w:r>
              <w:t>прочитанного (прослушанного) текста или дополнение информации в таблице</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1.4.6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Письменное</w:t>
            </w:r>
            <w:r>
              <w:t xml:space="preserve"> </w:t>
            </w:r>
            <w:r>
              <w:t>представление</w:t>
            </w:r>
            <w:r>
              <w:t xml:space="preserve"> </w:t>
            </w:r>
            <w:r>
              <w:t>результатов</w:t>
            </w:r>
            <w:r>
              <w:t xml:space="preserve"> </w:t>
            </w:r>
            <w:r>
              <w:t>выполненной</w:t>
            </w:r>
            <w:r>
              <w:t xml:space="preserve"> </w:t>
            </w:r>
            <w:r>
              <w:t>проектной работы, в том числе в форме презентации (объѐм –</w:t>
            </w:r>
            <w:r>
              <w:t xml:space="preserve"> </w:t>
            </w:r>
            <w:r>
              <w:t>до 150 слов)</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7"/>
              <w:jc w:val="center"/>
            </w:pPr>
            <w:r>
              <w:t xml:space="preserve">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Языковые</w:t>
            </w:r>
            <w:r>
              <w:t xml:space="preserve"> </w:t>
            </w:r>
            <w:r>
              <w:t>знания</w:t>
            </w:r>
            <w:r>
              <w:t xml:space="preserve"> </w:t>
            </w:r>
            <w:r>
              <w:t>и</w:t>
            </w:r>
            <w:r>
              <w:t xml:space="preserve"> </w:t>
            </w:r>
            <w:r>
              <w:t>навыки</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5"/>
              <w:jc w:val="center"/>
            </w:pPr>
            <w:r>
              <w:rPr>
                <w:i/>
              </w:rPr>
              <w:t xml:space="preserve">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Фонетическая </w:t>
            </w:r>
            <w:r>
              <w:rPr>
                <w:i/>
              </w:rPr>
              <w:t xml:space="preserve">сторона речи </w:t>
            </w:r>
          </w:p>
        </w:tc>
      </w:tr>
      <w:tr w:rsidR="00F05CD3">
        <w:trPr>
          <w:trHeight w:val="142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w:t>
            </w:r>
            <w:r>
              <w:t xml:space="preserve">- </w:t>
            </w:r>
            <w:r>
              <w:t>интонационных</w:t>
            </w:r>
            <w:r>
              <w:t xml:space="preserve">  </w:t>
            </w:r>
            <w:r>
              <w:t>особенностей,</w:t>
            </w:r>
            <w:r>
              <w:t xml:space="preserve">  </w:t>
            </w:r>
            <w:r>
              <w:t>в</w:t>
            </w:r>
            <w:r>
              <w:t xml:space="preserve">  </w:t>
            </w:r>
            <w:r>
              <w:t>том</w:t>
            </w:r>
            <w:r>
              <w:t xml:space="preserve">  </w:t>
            </w:r>
            <w:r>
              <w:t>числе</w:t>
            </w:r>
            <w:r>
              <w:t xml:space="preserve">  </w:t>
            </w:r>
            <w:r>
              <w:t>правила</w:t>
            </w:r>
            <w:r>
              <w:t xml:space="preserve">  </w:t>
            </w:r>
            <w:r>
              <w:t>отсутствия</w:t>
            </w:r>
            <w:r>
              <w:t xml:space="preserve"> </w:t>
            </w:r>
            <w:r>
              <w:t>фразового</w:t>
            </w:r>
            <w:r>
              <w:t xml:space="preserve"> </w:t>
            </w:r>
            <w:r>
              <w:t>ударения</w:t>
            </w:r>
            <w:r>
              <w:t xml:space="preserve"> </w:t>
            </w:r>
            <w:r>
              <w:t>на</w:t>
            </w:r>
            <w:r>
              <w:t xml:space="preserve"> </w:t>
            </w:r>
            <w:r>
              <w:t>служебных</w:t>
            </w:r>
            <w:r>
              <w:t xml:space="preserve"> </w:t>
            </w:r>
            <w:r>
              <w:t>словах</w:t>
            </w:r>
            <w:r>
              <w:t xml:space="preserve"> </w:t>
            </w:r>
          </w:p>
        </w:tc>
      </w:tr>
      <w:tr w:rsidR="00F05CD3">
        <w:trPr>
          <w:trHeight w:val="115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1"/>
            </w:pPr>
            <w:r>
              <w:t>Чтение вслух аутентичных текстов, построенных в основном на изученном языковом материале, с соблюдением правил чтения и соответствующей</w:t>
            </w:r>
            <w:r>
              <w:t xml:space="preserve"> </w:t>
            </w:r>
            <w:r>
              <w:t>интонацией,</w:t>
            </w:r>
            <w:r>
              <w:t xml:space="preserve"> </w:t>
            </w:r>
            <w:r>
              <w:t>демонстрирующее</w:t>
            </w:r>
            <w:r>
              <w:t xml:space="preserve"> </w:t>
            </w:r>
            <w:r>
              <w:t>понимание</w:t>
            </w:r>
            <w:r>
              <w:t xml:space="preserve"> </w:t>
            </w:r>
            <w:r>
              <w:t>текста</w:t>
            </w:r>
            <w:r>
              <w:t xml:space="preserve"> </w:t>
            </w:r>
            <w:r>
              <w:t>(объѐ</w:t>
            </w:r>
            <w:r>
              <w:t>м</w:t>
            </w:r>
            <w:r>
              <w:t xml:space="preserve"> </w:t>
            </w:r>
            <w:r>
              <w:t>текста</w:t>
            </w:r>
            <w:r>
              <w:t xml:space="preserve"> </w:t>
            </w:r>
            <w:r>
              <w:t>для чтения</w:t>
            </w:r>
            <w:r>
              <w:t xml:space="preserve"> </w:t>
            </w:r>
            <w:r>
              <w:t>вслух</w:t>
            </w:r>
            <w:r>
              <w:t xml:space="preserve"> </w:t>
            </w:r>
            <w:r>
              <w:t>–</w:t>
            </w:r>
            <w:r>
              <w:t xml:space="preserve"> </w:t>
            </w:r>
            <w:r>
              <w:t>до</w:t>
            </w:r>
            <w:r>
              <w:t xml:space="preserve"> 140 </w:t>
            </w:r>
            <w:r>
              <w:t>слов)</w:t>
            </w:r>
            <w:r>
              <w:t xml:space="preserve"> </w:t>
            </w:r>
          </w:p>
        </w:tc>
      </w:tr>
      <w:tr w:rsidR="00F05CD3">
        <w:trPr>
          <w:trHeight w:val="32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5"/>
              <w:jc w:val="center"/>
            </w:pPr>
            <w:r>
              <w:rPr>
                <w:i/>
              </w:rPr>
              <w:t xml:space="preserve">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Орфография и пунктуация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Правильное</w:t>
            </w:r>
            <w:r>
              <w:t xml:space="preserve"> </w:t>
            </w:r>
            <w:r>
              <w:t>написание</w:t>
            </w:r>
            <w:r>
              <w:t xml:space="preserve"> </w:t>
            </w:r>
            <w:r>
              <w:t>изученных</w:t>
            </w:r>
            <w:r>
              <w:t xml:space="preserve"> </w:t>
            </w:r>
            <w:r>
              <w:t>слов</w:t>
            </w:r>
            <w:r>
              <w:t xml:space="preserve"> </w:t>
            </w:r>
          </w:p>
        </w:tc>
      </w:tr>
      <w:tr w:rsidR="00F05CD3">
        <w:trPr>
          <w:trHeight w:val="143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w:t>
            </w:r>
            <w:r>
              <w:t xml:space="preserve"> </w:t>
            </w:r>
            <w:r>
              <w:t>знака</w:t>
            </w:r>
            <w:r>
              <w:t xml:space="preserve"> </w:t>
            </w:r>
            <w:r>
              <w:t>в</w:t>
            </w:r>
            <w:r>
              <w:t xml:space="preserve"> </w:t>
            </w:r>
            <w:r>
              <w:t>конце</w:t>
            </w:r>
            <w:r>
              <w:t xml:space="preserve"> </w:t>
            </w:r>
            <w:r>
              <w:t>предложения,</w:t>
            </w:r>
            <w:r>
              <w:t xml:space="preserve"> </w:t>
            </w:r>
            <w:r>
              <w:t>отсутствие</w:t>
            </w:r>
            <w:r>
              <w:t xml:space="preserve"> </w:t>
            </w:r>
            <w:r>
              <w:t>точки</w:t>
            </w:r>
            <w:r>
              <w:t xml:space="preserve"> </w:t>
            </w:r>
            <w:r>
              <w:t>после</w:t>
            </w:r>
            <w:r>
              <w:t xml:space="preserve"> </w:t>
            </w:r>
            <w:r>
              <w:t>заголовка</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2"/>
            </w:pPr>
            <w:r>
              <w:t>Пунктуационно правильное</w:t>
            </w:r>
            <w:r>
              <w:t xml:space="preserve"> </w:t>
            </w:r>
            <w:r>
              <w:t>оформление прямой речи в соответствии с нормами</w:t>
            </w:r>
            <w:r>
              <w:t xml:space="preserve"> </w:t>
            </w:r>
            <w:r>
              <w:t>изучаемого</w:t>
            </w:r>
            <w:r>
              <w:t xml:space="preserve"> </w:t>
            </w:r>
            <w:r>
              <w:t>языка:</w:t>
            </w:r>
            <w:r>
              <w:t xml:space="preserve"> </w:t>
            </w:r>
            <w:r>
              <w:t>использование</w:t>
            </w:r>
            <w:r>
              <w:t xml:space="preserve"> </w:t>
            </w:r>
            <w:r>
              <w:t>запятой</w:t>
            </w:r>
            <w:r>
              <w:t xml:space="preserve"> </w:t>
            </w:r>
            <w:r>
              <w:t>(двоеточия)</w:t>
            </w:r>
            <w:r>
              <w:t xml:space="preserve"> </w:t>
            </w:r>
            <w:r>
              <w:t>после</w:t>
            </w:r>
            <w:r>
              <w:t xml:space="preserve"> </w:t>
            </w:r>
            <w:r>
              <w:t>слов</w:t>
            </w:r>
            <w:r>
              <w:t xml:space="preserve"> </w:t>
            </w:r>
            <w:r>
              <w:t>автора</w:t>
            </w:r>
            <w:r>
              <w:t xml:space="preserve"> </w:t>
            </w:r>
            <w:r>
              <w:t>перед</w:t>
            </w:r>
            <w:r>
              <w:t xml:space="preserve"> </w:t>
            </w:r>
            <w:r>
              <w:t>прямой</w:t>
            </w:r>
            <w:r>
              <w:t xml:space="preserve"> </w:t>
            </w:r>
            <w:r>
              <w:t>речью,</w:t>
            </w:r>
            <w:r>
              <w:t xml:space="preserve"> </w:t>
            </w:r>
            <w:r>
              <w:t>заключение</w:t>
            </w:r>
            <w:r>
              <w:t xml:space="preserve"> </w:t>
            </w:r>
            <w:r>
              <w:t>прямой</w:t>
            </w:r>
            <w:r>
              <w:t xml:space="preserve"> </w:t>
            </w:r>
            <w:r>
              <w:t>речи</w:t>
            </w:r>
            <w:r>
              <w:t xml:space="preserve"> </w:t>
            </w:r>
            <w:r>
              <w:t>в</w:t>
            </w:r>
            <w:r>
              <w:t xml:space="preserve"> </w:t>
            </w:r>
            <w:r>
              <w:t>кавычки</w:t>
            </w:r>
            <w:r>
              <w:t xml:space="preserve"> </w:t>
            </w:r>
          </w:p>
        </w:tc>
      </w:tr>
      <w:tr w:rsidR="00F05CD3">
        <w:trPr>
          <w:trHeight w:val="143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Пунктуационно</w:t>
            </w:r>
            <w:r>
              <w:t xml:space="preserve"> </w:t>
            </w:r>
            <w:r>
              <w:t>правильное</w:t>
            </w:r>
            <w:r>
              <w:t xml:space="preserve"> </w:t>
            </w:r>
            <w:r>
              <w:t>в</w:t>
            </w:r>
            <w:r>
              <w:t xml:space="preserve"> </w:t>
            </w:r>
            <w:r>
              <w:t>соответствии</w:t>
            </w:r>
            <w:r>
              <w:t xml:space="preserve"> </w:t>
            </w:r>
            <w:r>
              <w:t>с</w:t>
            </w:r>
            <w:r>
              <w:t xml:space="preserve"> </w:t>
            </w:r>
            <w:r>
              <w:t>нормами речевого этикета, принятыми в стране (странах) изучаемого языка, оформление электронного</w:t>
            </w:r>
            <w:r>
              <w:t xml:space="preserve"> </w:t>
            </w:r>
            <w:r>
              <w:t>сообщения</w:t>
            </w:r>
            <w:r>
              <w:t xml:space="preserve"> </w:t>
            </w:r>
            <w:r>
              <w:t>личного характера: постановка</w:t>
            </w:r>
            <w:r>
              <w:t xml:space="preserve"> </w:t>
            </w:r>
            <w:r>
              <w:t>запятой</w:t>
            </w:r>
            <w:r>
              <w:t xml:space="preserve"> </w:t>
            </w:r>
            <w:r>
              <w:t>после обращения</w:t>
            </w:r>
            <w:r>
              <w:t xml:space="preserve"> </w:t>
            </w:r>
            <w:r>
              <w:t>и завершающей</w:t>
            </w:r>
            <w:r>
              <w:t xml:space="preserve"> </w:t>
            </w:r>
            <w:r>
              <w:t>фразы,</w:t>
            </w:r>
            <w:r>
              <w:t xml:space="preserve"> </w:t>
            </w:r>
            <w:r>
              <w:t>точки</w:t>
            </w:r>
            <w:r>
              <w:t xml:space="preserve"> </w:t>
            </w:r>
            <w:r>
              <w:t>после</w:t>
            </w:r>
            <w:r>
              <w:t xml:space="preserve"> </w:t>
            </w:r>
            <w:r>
              <w:t>выражения</w:t>
            </w:r>
            <w:r>
              <w:t xml:space="preserve"> </w:t>
            </w:r>
            <w:r>
              <w:t>надежды</w:t>
            </w:r>
            <w:r>
              <w:t xml:space="preserve"> </w:t>
            </w:r>
            <w:r>
              <w:t>на</w:t>
            </w:r>
            <w:r>
              <w:t xml:space="preserve"> </w:t>
            </w:r>
            <w:r>
              <w:t>дальнейший</w:t>
            </w:r>
            <w:r>
              <w:t xml:space="preserve"> </w:t>
            </w:r>
            <w:r>
              <w:t>контакт,</w:t>
            </w:r>
            <w:r>
              <w:t xml:space="preserve"> </w:t>
            </w:r>
            <w:r>
              <w:t>отсутствие</w:t>
            </w:r>
            <w:r>
              <w:t xml:space="preserve"> </w:t>
            </w:r>
            <w:r>
              <w:t>точки</w:t>
            </w:r>
            <w:r>
              <w:t xml:space="preserve"> </w:t>
            </w:r>
            <w:r>
              <w:t>по</w:t>
            </w:r>
            <w:r>
              <w:t>сле</w:t>
            </w:r>
            <w:r>
              <w:t xml:space="preserve"> </w:t>
            </w:r>
            <w:r>
              <w:t>подписи</w:t>
            </w:r>
            <w:r>
              <w:t xml:space="preserve"> </w:t>
            </w:r>
          </w:p>
        </w:tc>
      </w:tr>
      <w:tr w:rsidR="00F05CD3">
        <w:trPr>
          <w:trHeight w:val="325"/>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5"/>
              <w:jc w:val="center"/>
            </w:pPr>
            <w:r>
              <w:rPr>
                <w:i/>
              </w:rPr>
              <w:t xml:space="preserve">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Лексическая сторона речи </w:t>
            </w:r>
          </w:p>
        </w:tc>
      </w:tr>
      <w:tr w:rsidR="00F05CD3">
        <w:trPr>
          <w:trHeight w:val="170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48"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9"/>
            </w:pPr>
            <w:r>
              <w:t>Распознавание в звучащем</w:t>
            </w:r>
            <w:r>
              <w:t xml:space="preserve"> </w:t>
            </w:r>
            <w:r>
              <w:t>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w:t>
            </w:r>
            <w:r>
              <w:t xml:space="preserve"> </w:t>
            </w:r>
            <w:r>
              <w:t>тематического</w:t>
            </w:r>
            <w:r>
              <w:t xml:space="preserve"> </w:t>
            </w:r>
            <w:r>
              <w:t>содержания</w:t>
            </w:r>
            <w:r>
              <w:t xml:space="preserve"> </w:t>
            </w:r>
            <w:r>
              <w:t>речи</w:t>
            </w:r>
            <w:r>
              <w:t xml:space="preserve"> 10 </w:t>
            </w:r>
            <w:r>
              <w:t>класса,</w:t>
            </w:r>
            <w:r>
              <w:t xml:space="preserve"> </w:t>
            </w:r>
            <w:r>
              <w:t>с</w:t>
            </w:r>
            <w:r>
              <w:t xml:space="preserve"> </w:t>
            </w:r>
            <w:r>
              <w:t>соблюдением</w:t>
            </w:r>
            <w:r>
              <w:t xml:space="preserve"> </w:t>
            </w:r>
            <w:r>
              <w:t>существующей</w:t>
            </w:r>
            <w:r>
              <w:t xml:space="preserve"> </w:t>
            </w:r>
            <w:r>
              <w:t>в английском</w:t>
            </w:r>
            <w:r>
              <w:t xml:space="preserve"> </w:t>
            </w:r>
            <w:r>
              <w:t>языке</w:t>
            </w:r>
            <w:r>
              <w:t xml:space="preserve"> </w:t>
            </w:r>
            <w:r>
              <w:t>нормы</w:t>
            </w:r>
            <w:r>
              <w:t xml:space="preserve"> </w:t>
            </w:r>
            <w:r>
              <w:t>лексической сочетаемости</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Многозначные</w:t>
            </w:r>
            <w:r>
              <w:t xml:space="preserve"> </w:t>
            </w:r>
            <w:r>
              <w:t>лексические</w:t>
            </w:r>
            <w:r>
              <w:t xml:space="preserve"> </w:t>
            </w:r>
            <w:r>
              <w:t>единицы.</w:t>
            </w:r>
            <w:r>
              <w:t xml:space="preserve"> </w:t>
            </w:r>
            <w:r>
              <w:t>Синонимы.</w:t>
            </w:r>
            <w:r>
              <w:t xml:space="preserve"> </w:t>
            </w:r>
            <w:r>
              <w:t>Антонимы</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Имена прилагательные</w:t>
            </w:r>
            <w:r>
              <w:t xml:space="preserve"> </w:t>
            </w:r>
            <w:r>
              <w:t>на</w:t>
            </w:r>
            <w:r>
              <w:t xml:space="preserve"> </w:t>
            </w:r>
            <w:r>
              <w:rPr>
                <w:i/>
              </w:rPr>
              <w:t xml:space="preserve">-ed </w:t>
            </w:r>
            <w:r>
              <w:t>и</w:t>
            </w:r>
            <w:r>
              <w:t xml:space="preserve"> </w:t>
            </w:r>
            <w:r>
              <w:rPr>
                <w:i/>
              </w:rPr>
              <w:t xml:space="preserve">-ing </w:t>
            </w:r>
            <w:r>
              <w:t>(</w:t>
            </w:r>
            <w:r>
              <w:rPr>
                <w:i/>
              </w:rPr>
              <w:t xml:space="preserve">excited </w:t>
            </w:r>
            <w:r>
              <w:t>–</w:t>
            </w:r>
            <w:r>
              <w:t xml:space="preserve"> </w:t>
            </w:r>
            <w:r>
              <w:rPr>
                <w:i/>
              </w:rPr>
              <w:t>exciting</w:t>
            </w:r>
            <w:r>
              <w:t xml:space="preserve">) </w:t>
            </w:r>
          </w:p>
        </w:tc>
      </w:tr>
      <w:tr w:rsidR="00F05CD3">
        <w:trPr>
          <w:trHeight w:val="32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Наиболее</w:t>
            </w:r>
            <w:r>
              <w:t xml:space="preserve"> </w:t>
            </w:r>
            <w:r>
              <w:t>частотные</w:t>
            </w:r>
            <w:r>
              <w:t xml:space="preserve"> </w:t>
            </w:r>
            <w:r>
              <w:t>фразовые</w:t>
            </w:r>
            <w:r>
              <w:t xml:space="preserve"> </w:t>
            </w:r>
            <w:r>
              <w:t>глаголы</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Интернациональные</w:t>
            </w:r>
            <w:r>
              <w:t xml:space="preserve"> </w:t>
            </w:r>
            <w:r>
              <w:t>слова</w:t>
            </w:r>
            <w:r>
              <w:t xml:space="preserve"> </w:t>
            </w:r>
          </w:p>
        </w:tc>
      </w:tr>
      <w:tr w:rsidR="00F05CD3">
        <w:trPr>
          <w:trHeight w:val="32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Сокращения</w:t>
            </w:r>
            <w:r>
              <w:t xml:space="preserve"> </w:t>
            </w:r>
            <w:r>
              <w:t>и</w:t>
            </w:r>
            <w:r>
              <w:t xml:space="preserve"> </w:t>
            </w:r>
            <w:r>
              <w:t>аббревиатуры</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2.3.7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Различные средства связи для обеспечения целостности и логичности устного (письменного) высказывания</w:t>
            </w:r>
            <w:r>
              <w:t xml:space="preserve">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2.3.11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способы</w:t>
            </w:r>
            <w:r>
              <w:t xml:space="preserve"> </w:t>
            </w:r>
            <w:r>
              <w:t>словообразования</w:t>
            </w:r>
            <w:r>
              <w:t xml:space="preserve"> </w:t>
            </w:r>
            <w:r>
              <w:t>–</w:t>
            </w:r>
            <w:r>
              <w:t xml:space="preserve"> </w:t>
            </w:r>
            <w:r>
              <w:t>аффиксация</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6" w:type="dxa"/>
          <w:left w:w="2" w:type="dxa"/>
          <w:bottom w:w="0" w:type="dxa"/>
          <w:right w:w="38" w:type="dxa"/>
        </w:tblCellMar>
        <w:tblLook w:val="04A0" w:firstRow="1" w:lastRow="0" w:firstColumn="1" w:lastColumn="0" w:noHBand="0" w:noVBand="1"/>
      </w:tblPr>
      <w:tblGrid>
        <w:gridCol w:w="1325"/>
        <w:gridCol w:w="7890"/>
      </w:tblGrid>
      <w:tr w:rsidR="00F05CD3">
        <w:trPr>
          <w:trHeight w:val="603"/>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глаголов</w:t>
            </w:r>
            <w:r>
              <w:t xml:space="preserve"> </w:t>
            </w:r>
            <w:r>
              <w:t>при</w:t>
            </w:r>
            <w:r>
              <w:t xml:space="preserve"> </w:t>
            </w:r>
            <w:r>
              <w:t>помощи</w:t>
            </w:r>
            <w:r>
              <w:t xml:space="preserve"> </w:t>
            </w:r>
            <w:r>
              <w:t>префиксов</w:t>
            </w:r>
            <w:r>
              <w:t xml:space="preserve"> </w:t>
            </w:r>
            <w:r>
              <w:rPr>
                <w:i/>
              </w:rPr>
              <w:t>dis-</w:t>
            </w:r>
            <w:r>
              <w:t xml:space="preserve">, </w:t>
            </w:r>
            <w:r>
              <w:rPr>
                <w:i/>
              </w:rPr>
              <w:t>mis-</w:t>
            </w:r>
            <w:r>
              <w:t xml:space="preserve">, </w:t>
            </w:r>
            <w:r>
              <w:rPr>
                <w:i/>
              </w:rPr>
              <w:t>re-</w:t>
            </w:r>
            <w:r>
              <w:t xml:space="preserve">, </w:t>
            </w:r>
            <w:r>
              <w:rPr>
                <w:i/>
              </w:rPr>
              <w:t>over-</w:t>
            </w:r>
            <w:r>
              <w:t xml:space="preserve">, </w:t>
            </w:r>
            <w:r>
              <w:rPr>
                <w:i/>
              </w:rPr>
              <w:t xml:space="preserve">under- </w:t>
            </w:r>
            <w:r>
              <w:t xml:space="preserve">и суффикса </w:t>
            </w:r>
            <w:r>
              <w:rPr>
                <w:i/>
              </w:rPr>
              <w:t xml:space="preserve">-ise/-ize </w:t>
            </w:r>
          </w:p>
        </w:tc>
      </w:tr>
      <w:tr w:rsidR="00F05CD3">
        <w:trPr>
          <w:trHeight w:val="88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60"/>
              <w:jc w:val="right"/>
            </w:pPr>
            <w:r>
              <w:t xml:space="preserve">2.3.11.2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90"/>
            </w:pPr>
            <w:r>
              <w:t>Образование</w:t>
            </w:r>
            <w:r>
              <w:t xml:space="preserve"> </w:t>
            </w:r>
            <w:r>
              <w:t>имѐн</w:t>
            </w:r>
            <w:r>
              <w:t xml:space="preserve"> </w:t>
            </w:r>
            <w:r>
              <w:t>существительных</w:t>
            </w:r>
            <w:r>
              <w:t xml:space="preserve"> </w:t>
            </w:r>
            <w:r>
              <w:t>при</w:t>
            </w:r>
            <w:r>
              <w:t xml:space="preserve"> </w:t>
            </w:r>
            <w:r>
              <w:t>помощи</w:t>
            </w:r>
            <w:r>
              <w:t xml:space="preserve"> </w:t>
            </w:r>
            <w:r>
              <w:t>префиксов</w:t>
            </w:r>
            <w:r>
              <w:t xml:space="preserve"> </w:t>
            </w:r>
            <w:r>
              <w:rPr>
                <w:i/>
              </w:rPr>
              <w:t>un-</w:t>
            </w:r>
            <w:r>
              <w:t xml:space="preserve">, </w:t>
            </w:r>
            <w:r>
              <w:rPr>
                <w:i/>
              </w:rPr>
              <w:t xml:space="preserve">in-/im- </w:t>
            </w:r>
            <w:r>
              <w:t>и</w:t>
            </w:r>
            <w:r>
              <w:t xml:space="preserve"> </w:t>
            </w:r>
            <w:r>
              <w:t>суффиксов</w:t>
            </w:r>
            <w:r>
              <w:t xml:space="preserve"> </w:t>
            </w:r>
            <w:r>
              <w:rPr>
                <w:i/>
              </w:rPr>
              <w:t>-ance/-ence</w:t>
            </w:r>
            <w:r>
              <w:t xml:space="preserve">, </w:t>
            </w:r>
            <w:r>
              <w:rPr>
                <w:i/>
              </w:rPr>
              <w:t>-er/-or</w:t>
            </w:r>
            <w:r>
              <w:t xml:space="preserve">, </w:t>
            </w:r>
            <w:r>
              <w:rPr>
                <w:i/>
              </w:rPr>
              <w:t>-ing</w:t>
            </w:r>
            <w:r>
              <w:t xml:space="preserve">, </w:t>
            </w:r>
            <w:r>
              <w:rPr>
                <w:i/>
              </w:rPr>
              <w:t>-ist</w:t>
            </w:r>
            <w:r>
              <w:t xml:space="preserve">, </w:t>
            </w:r>
            <w:r>
              <w:rPr>
                <w:i/>
              </w:rPr>
              <w:t>-ity</w:t>
            </w:r>
            <w:r>
              <w:t xml:space="preserve">, </w:t>
            </w:r>
            <w:r>
              <w:rPr>
                <w:i/>
              </w:rPr>
              <w:t>-ment</w:t>
            </w:r>
            <w:r>
              <w:t xml:space="preserve">, </w:t>
            </w:r>
            <w:r>
              <w:rPr>
                <w:i/>
              </w:rPr>
              <w:t>-ness</w:t>
            </w:r>
            <w:r>
              <w:t xml:space="preserve">, </w:t>
            </w:r>
            <w:r>
              <w:rPr>
                <w:i/>
              </w:rPr>
              <w:t>-sion/-tion</w:t>
            </w:r>
            <w:r>
              <w:t xml:space="preserve">, </w:t>
            </w:r>
            <w:r>
              <w:rPr>
                <w:i/>
              </w:rPr>
              <w:t xml:space="preserve">- ship </w:t>
            </w:r>
          </w:p>
        </w:tc>
      </w:tr>
      <w:tr w:rsidR="00F05CD3">
        <w:trPr>
          <w:trHeight w:val="87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60"/>
              <w:jc w:val="right"/>
            </w:pPr>
            <w:r>
              <w:t xml:space="preserve">2.3.11.3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82"/>
            </w:pPr>
            <w:r>
              <w:t>Образование</w:t>
            </w:r>
            <w:r>
              <w:t xml:space="preserve"> </w:t>
            </w:r>
            <w:r>
              <w:t>имѐн</w:t>
            </w:r>
            <w:r>
              <w:t xml:space="preserve"> </w:t>
            </w:r>
            <w:r>
              <w:t>прилагательных</w:t>
            </w:r>
            <w:r>
              <w:t xml:space="preserve"> </w:t>
            </w:r>
            <w:r>
              <w:t>при</w:t>
            </w:r>
            <w:r>
              <w:t xml:space="preserve"> </w:t>
            </w:r>
            <w:r>
              <w:t>помощи</w:t>
            </w:r>
            <w:r>
              <w:t xml:space="preserve"> </w:t>
            </w:r>
            <w:r>
              <w:t>префиксов</w:t>
            </w:r>
            <w:r>
              <w:t xml:space="preserve"> </w:t>
            </w:r>
            <w:r>
              <w:rPr>
                <w:i/>
              </w:rPr>
              <w:t>un-</w:t>
            </w:r>
            <w:r>
              <w:t xml:space="preserve">, </w:t>
            </w:r>
            <w:r>
              <w:rPr>
                <w:i/>
              </w:rPr>
              <w:t>in-/im-</w:t>
            </w:r>
            <w:r>
              <w:t xml:space="preserve">, </w:t>
            </w:r>
            <w:r>
              <w:rPr>
                <w:i/>
              </w:rPr>
              <w:t>inter-</w:t>
            </w:r>
            <w:r>
              <w:t xml:space="preserve">, </w:t>
            </w:r>
            <w:r>
              <w:rPr>
                <w:i/>
              </w:rPr>
              <w:t xml:space="preserve">non- </w:t>
            </w:r>
            <w:r>
              <w:t>и</w:t>
            </w:r>
            <w:r>
              <w:t xml:space="preserve"> </w:t>
            </w:r>
            <w:r>
              <w:t>суффиксов</w:t>
            </w:r>
            <w:r>
              <w:t xml:space="preserve"> </w:t>
            </w:r>
            <w:r>
              <w:rPr>
                <w:i/>
              </w:rPr>
              <w:t>-able/-ible</w:t>
            </w:r>
            <w:r>
              <w:t xml:space="preserve">, </w:t>
            </w:r>
            <w:r>
              <w:rPr>
                <w:i/>
              </w:rPr>
              <w:t>-al</w:t>
            </w:r>
            <w:r>
              <w:t xml:space="preserve">, </w:t>
            </w:r>
            <w:r>
              <w:rPr>
                <w:i/>
              </w:rPr>
              <w:t>-ed</w:t>
            </w:r>
            <w:r>
              <w:t xml:space="preserve">, </w:t>
            </w:r>
            <w:r>
              <w:rPr>
                <w:i/>
              </w:rPr>
              <w:t>-ese</w:t>
            </w:r>
            <w:r>
              <w:t xml:space="preserve">, </w:t>
            </w:r>
            <w:r>
              <w:rPr>
                <w:i/>
              </w:rPr>
              <w:t>-ful</w:t>
            </w:r>
            <w:r>
              <w:t xml:space="preserve">, </w:t>
            </w:r>
            <w:r>
              <w:rPr>
                <w:i/>
              </w:rPr>
              <w:t>-ian/-an</w:t>
            </w:r>
            <w:r>
              <w:t xml:space="preserve">, </w:t>
            </w:r>
            <w:r>
              <w:rPr>
                <w:i/>
              </w:rPr>
              <w:t>-ing</w:t>
            </w:r>
            <w:r>
              <w:t xml:space="preserve">, </w:t>
            </w:r>
            <w:r>
              <w:rPr>
                <w:i/>
              </w:rPr>
              <w:t>-ish</w:t>
            </w:r>
            <w:r>
              <w:t xml:space="preserve">, </w:t>
            </w:r>
            <w:r>
              <w:rPr>
                <w:i/>
              </w:rPr>
              <w:t>-ive</w:t>
            </w:r>
            <w:r>
              <w:t xml:space="preserve">, </w:t>
            </w:r>
            <w:r>
              <w:rPr>
                <w:i/>
              </w:rPr>
              <w:t>-less</w:t>
            </w:r>
            <w:r>
              <w:t xml:space="preserve">, </w:t>
            </w:r>
            <w:r>
              <w:rPr>
                <w:i/>
              </w:rPr>
              <w:t>-ly</w:t>
            </w:r>
            <w:r>
              <w:t xml:space="preserve">, </w:t>
            </w:r>
            <w:r>
              <w:rPr>
                <w:i/>
              </w:rPr>
              <w:t>-ous</w:t>
            </w:r>
            <w:r>
              <w:t xml:space="preserve">, </w:t>
            </w:r>
            <w:r>
              <w:rPr>
                <w:i/>
              </w:rPr>
              <w:t xml:space="preserve">-y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2.3.11.4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152"/>
              <w:jc w:val="center"/>
            </w:pPr>
            <w:r>
              <w:t>Образование</w:t>
            </w:r>
            <w:r>
              <w:t xml:space="preserve"> </w:t>
            </w:r>
            <w:r>
              <w:t>наречий</w:t>
            </w:r>
            <w:r>
              <w:t xml:space="preserve"> </w:t>
            </w:r>
            <w:r>
              <w:t>при</w:t>
            </w:r>
            <w:r>
              <w:t xml:space="preserve"> </w:t>
            </w:r>
            <w:r>
              <w:t>помощи</w:t>
            </w:r>
            <w:r>
              <w:t xml:space="preserve"> </w:t>
            </w:r>
            <w:r>
              <w:t xml:space="preserve">префиксов </w:t>
            </w:r>
            <w:r>
              <w:rPr>
                <w:i/>
              </w:rPr>
              <w:t>un-</w:t>
            </w:r>
            <w:r>
              <w:t xml:space="preserve">, </w:t>
            </w:r>
            <w:r>
              <w:rPr>
                <w:i/>
              </w:rPr>
              <w:t xml:space="preserve">in-/im- </w:t>
            </w:r>
            <w:r>
              <w:t>и</w:t>
            </w:r>
            <w:r>
              <w:t xml:space="preserve"> </w:t>
            </w:r>
            <w:r>
              <w:t>суффикса</w:t>
            </w:r>
            <w:r>
              <w:t xml:space="preserve"> </w:t>
            </w:r>
            <w:r>
              <w:rPr>
                <w:i/>
              </w:rPr>
              <w:t xml:space="preserve">-ly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2.3.11.5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числительных</w:t>
            </w:r>
            <w:r>
              <w:t xml:space="preserve"> </w:t>
            </w:r>
            <w:r>
              <w:t>при помощи суффиксов</w:t>
            </w:r>
            <w:r>
              <w:t xml:space="preserve"> </w:t>
            </w:r>
            <w:r>
              <w:rPr>
                <w:i/>
              </w:rPr>
              <w:t>-teen</w:t>
            </w:r>
            <w:r>
              <w:t xml:space="preserve">, </w:t>
            </w:r>
            <w:r>
              <w:rPr>
                <w:i/>
              </w:rPr>
              <w:t>-ty</w:t>
            </w:r>
            <w:r>
              <w:t xml:space="preserve">, </w:t>
            </w:r>
            <w:r>
              <w:rPr>
                <w:i/>
              </w:rPr>
              <w:t xml:space="preserve">-th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0"/>
              <w:jc w:val="left"/>
            </w:pPr>
            <w:r>
              <w:t xml:space="preserve">2.3.12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способы</w:t>
            </w:r>
            <w:r>
              <w:t xml:space="preserve"> </w:t>
            </w:r>
            <w:r>
              <w:t>словообразования</w:t>
            </w:r>
            <w:r>
              <w:t xml:space="preserve"> </w:t>
            </w:r>
            <w:r>
              <w:t>–</w:t>
            </w:r>
            <w:r>
              <w:t xml:space="preserve"> </w:t>
            </w:r>
            <w:r>
              <w:t>словосложение</w:t>
            </w:r>
            <w:r>
              <w:t xml:space="preserve"> </w:t>
            </w:r>
          </w:p>
        </w:tc>
      </w:tr>
      <w:tr w:rsidR="00F05CD3">
        <w:trPr>
          <w:trHeight w:val="603"/>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 существительных (</w:t>
            </w:r>
            <w:r>
              <w:rPr>
                <w:i/>
              </w:rPr>
              <w:t>football</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основы прилагательного с основой существительного (</w:t>
            </w:r>
            <w:r>
              <w:rPr>
                <w:i/>
              </w:rPr>
              <w:t>blackboard</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lastRenderedPageBreak/>
              <w:t xml:space="preserve">2.3.12.3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 существительных с предлогом (</w:t>
            </w:r>
            <w:r>
              <w:rPr>
                <w:i/>
              </w:rPr>
              <w:t>father-in-law</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60"/>
              <w:jc w:val="right"/>
            </w:pPr>
            <w:r>
              <w:t xml:space="preserve">2.3.12.4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26" w:line="236" w:lineRule="auto"/>
              <w:ind w:left="439"/>
            </w:pPr>
            <w:r>
              <w:t>Образование</w:t>
            </w:r>
            <w:r>
              <w:t xml:space="preserve"> </w:t>
            </w:r>
            <w:r>
              <w:t>сложных</w:t>
            </w:r>
            <w:r>
              <w:t xml:space="preserve"> </w:t>
            </w:r>
            <w:r>
              <w:t>прилагательных</w:t>
            </w:r>
            <w:r>
              <w:t xml:space="preserve"> </w:t>
            </w:r>
            <w:r>
              <w:t>путѐм</w:t>
            </w:r>
            <w:r>
              <w:t xml:space="preserve"> </w:t>
            </w:r>
            <w:r>
              <w:t>соединения</w:t>
            </w:r>
            <w:r>
              <w:t xml:space="preserve"> </w:t>
            </w:r>
            <w:r>
              <w:t>основы прилагательного/числительного</w:t>
            </w:r>
            <w:r>
              <w:t xml:space="preserve"> </w:t>
            </w:r>
            <w:r>
              <w:t>с</w:t>
            </w:r>
            <w:r>
              <w:t xml:space="preserve"> </w:t>
            </w:r>
            <w:r>
              <w:t>основой</w:t>
            </w:r>
            <w:r>
              <w:t xml:space="preserve"> </w:t>
            </w:r>
            <w:r>
              <w:t>существительного</w:t>
            </w:r>
            <w:r>
              <w:t xml:space="preserve"> </w:t>
            </w:r>
            <w:r>
              <w:t>с</w:t>
            </w:r>
            <w:r>
              <w:t xml:space="preserve"> </w:t>
            </w:r>
          </w:p>
          <w:p w:rsidR="00F05CD3" w:rsidRDefault="00D67A33">
            <w:pPr>
              <w:spacing w:after="0" w:line="259" w:lineRule="auto"/>
              <w:ind w:left="439"/>
              <w:jc w:val="left"/>
            </w:pPr>
            <w:r>
              <w:t>добавлением</w:t>
            </w:r>
            <w:r>
              <w:t xml:space="preserve"> </w:t>
            </w:r>
            <w:r>
              <w:t>суффикса</w:t>
            </w:r>
            <w:r>
              <w:t xml:space="preserve"> -</w:t>
            </w:r>
            <w:r>
              <w:rPr>
                <w:i/>
              </w:rPr>
              <w:t xml:space="preserve">ed </w:t>
            </w:r>
            <w:r>
              <w:t>(</w:t>
            </w:r>
            <w:r>
              <w:rPr>
                <w:i/>
              </w:rPr>
              <w:t>blue-eyed</w:t>
            </w:r>
            <w:r>
              <w:t xml:space="preserve">, </w:t>
            </w:r>
            <w:r>
              <w:rPr>
                <w:i/>
              </w:rPr>
              <w:t>eight-legged</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прилагательных</w:t>
            </w:r>
            <w:r>
              <w:t xml:space="preserve"> </w:t>
            </w:r>
            <w:r>
              <w:t>путѐм</w:t>
            </w:r>
            <w:r>
              <w:t xml:space="preserve"> </w:t>
            </w:r>
            <w:r>
              <w:t>соединения</w:t>
            </w:r>
            <w:r>
              <w:t xml:space="preserve"> </w:t>
            </w:r>
            <w:r>
              <w:t>наречия</w:t>
            </w:r>
            <w:r>
              <w:t xml:space="preserve"> </w:t>
            </w:r>
            <w:r>
              <w:t>с основой причастия II (</w:t>
            </w:r>
            <w:r>
              <w:rPr>
                <w:i/>
              </w:rPr>
              <w:t>well-behaved</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прилагательных</w:t>
            </w:r>
            <w:r>
              <w:t xml:space="preserve"> </w:t>
            </w:r>
            <w:r>
              <w:t>путѐм</w:t>
            </w:r>
            <w:r>
              <w:t xml:space="preserve"> </w:t>
            </w:r>
            <w:r>
              <w:t>соединения</w:t>
            </w:r>
            <w:r>
              <w:t xml:space="preserve"> </w:t>
            </w:r>
            <w:r>
              <w:t>основы прилагательного с основой причастия I (</w:t>
            </w:r>
            <w:r>
              <w:rPr>
                <w:i/>
              </w:rPr>
              <w:t>nice-looking</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0"/>
              <w:jc w:val="left"/>
            </w:pPr>
            <w:r>
              <w:t xml:space="preserve">2.3.13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способы</w:t>
            </w:r>
            <w:r>
              <w:t xml:space="preserve"> </w:t>
            </w:r>
            <w:r>
              <w:t>словообразования</w:t>
            </w:r>
            <w:r>
              <w:t xml:space="preserve"> </w:t>
            </w:r>
            <w:r>
              <w:t>–</w:t>
            </w:r>
            <w:r>
              <w:t xml:space="preserve"> </w:t>
            </w:r>
            <w:r>
              <w:t>конверсия</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ab/>
            </w:r>
            <w:r>
              <w:t>имѐн</w:t>
            </w:r>
            <w:r>
              <w:t xml:space="preserve"> </w:t>
            </w:r>
            <w:r>
              <w:t>существительных</w:t>
            </w:r>
            <w:r>
              <w:t xml:space="preserve"> </w:t>
            </w:r>
            <w:r>
              <w:tab/>
            </w:r>
            <w:r>
              <w:t>от</w:t>
            </w:r>
            <w:r>
              <w:t xml:space="preserve"> </w:t>
            </w:r>
            <w:r>
              <w:t>неопределѐнной</w:t>
            </w:r>
            <w:r>
              <w:t xml:space="preserve"> </w:t>
            </w:r>
            <w:r>
              <w:tab/>
            </w:r>
            <w:r>
              <w:t>формы глаголов (</w:t>
            </w:r>
            <w:r>
              <w:rPr>
                <w:i/>
              </w:rPr>
              <w:t>to run – a run</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имѐн</w:t>
            </w:r>
            <w:r>
              <w:t xml:space="preserve"> </w:t>
            </w:r>
            <w:r>
              <w:t>существительных</w:t>
            </w:r>
            <w:r>
              <w:t xml:space="preserve"> </w:t>
            </w:r>
            <w:r>
              <w:t>от</w:t>
            </w:r>
            <w:r>
              <w:t xml:space="preserve"> </w:t>
            </w:r>
            <w:r>
              <w:t>прилагательных</w:t>
            </w:r>
            <w:r>
              <w:t xml:space="preserve"> (</w:t>
            </w:r>
            <w:r>
              <w:rPr>
                <w:i/>
              </w:rPr>
              <w:t>rich people – the rich</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2.3.13.3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глаголов</w:t>
            </w:r>
            <w:r>
              <w:t xml:space="preserve"> </w:t>
            </w:r>
            <w:r>
              <w:t>от</w:t>
            </w:r>
            <w:r>
              <w:t xml:space="preserve"> </w:t>
            </w:r>
            <w:r>
              <w:t>имѐн</w:t>
            </w:r>
            <w:r>
              <w:t xml:space="preserve"> </w:t>
            </w:r>
            <w:r>
              <w:t>существительных</w:t>
            </w:r>
            <w:r>
              <w:t xml:space="preserve"> (</w:t>
            </w:r>
            <w:r>
              <w:rPr>
                <w:i/>
              </w:rPr>
              <w:t>a hand – to hand</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2.3.13.4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глаголов</w:t>
            </w:r>
            <w:r>
              <w:t xml:space="preserve"> </w:t>
            </w:r>
            <w:r>
              <w:t>от имѐн</w:t>
            </w:r>
            <w:r>
              <w:t xml:space="preserve"> </w:t>
            </w:r>
            <w:r>
              <w:t>прилагательных</w:t>
            </w:r>
            <w:r>
              <w:t xml:space="preserve"> (</w:t>
            </w:r>
            <w:r>
              <w:rPr>
                <w:i/>
              </w:rPr>
              <w:t>cool – to cool</w:t>
            </w:r>
            <w:r>
              <w:t xml:space="preserve">) </w:t>
            </w:r>
          </w:p>
        </w:tc>
      </w:tr>
      <w:tr w:rsidR="00F05CD3">
        <w:trPr>
          <w:trHeight w:val="115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5"/>
              <w:jc w:val="center"/>
            </w:pPr>
            <w:r>
              <w:rPr>
                <w:i/>
              </w:rPr>
              <w:t xml:space="preserve">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Грамматическая сторона речи </w:t>
            </w:r>
          </w:p>
          <w:p w:rsidR="00F05CD3" w:rsidRDefault="00D67A33">
            <w:pPr>
              <w:spacing w:after="0" w:line="259" w:lineRule="auto"/>
              <w:ind w:left="439" w:right="88"/>
            </w:pPr>
            <w:r>
              <w:t>Распознавание</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употребление</w:t>
            </w:r>
            <w:r>
              <w:t xml:space="preserve"> </w:t>
            </w:r>
            <w:r>
              <w:t>в устной</w:t>
            </w:r>
            <w:r>
              <w:t xml:space="preserve"> </w:t>
            </w:r>
            <w:r>
              <w:t>и</w:t>
            </w:r>
            <w:r>
              <w:t xml:space="preserve"> </w:t>
            </w:r>
            <w:r>
              <w:t>письменной</w:t>
            </w:r>
            <w:r>
              <w:t xml:space="preserve"> </w:t>
            </w:r>
            <w:r>
              <w:t>речи</w:t>
            </w:r>
            <w:r>
              <w:t xml:space="preserve"> </w:t>
            </w:r>
            <w:r>
              <w:t>изученных</w:t>
            </w:r>
            <w:r>
              <w:t xml:space="preserve"> </w:t>
            </w:r>
            <w:r>
              <w:t>морфологических</w:t>
            </w:r>
            <w:r>
              <w:t xml:space="preserve"> </w:t>
            </w:r>
            <w:r>
              <w:t>форм</w:t>
            </w:r>
            <w:r>
              <w:t xml:space="preserve">  </w:t>
            </w:r>
            <w:r>
              <w:t>и</w:t>
            </w:r>
            <w:r>
              <w:t xml:space="preserve"> </w:t>
            </w:r>
            <w:r>
              <w:t>синтаксических</w:t>
            </w:r>
            <w:r>
              <w:t xml:space="preserve"> </w:t>
            </w:r>
            <w:r>
              <w:t>конструкций</w:t>
            </w:r>
            <w:r>
              <w:t xml:space="preserve"> </w:t>
            </w:r>
            <w:r>
              <w:t>английского</w:t>
            </w:r>
            <w:r>
              <w:t xml:space="preserve"> </w:t>
            </w:r>
            <w:r>
              <w:t>языка</w:t>
            </w:r>
            <w:r>
              <w:t xml:space="preserve"> </w:t>
            </w:r>
          </w:p>
        </w:tc>
      </w:tr>
      <w:tr w:rsidR="00F05CD3">
        <w:trPr>
          <w:trHeight w:val="115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2.4.1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41" w:lineRule="auto"/>
              <w:ind w:left="439" w:right="64"/>
            </w:pPr>
            <w:r>
              <w:t>Различные коммуникативные типы предложений: повествовательные (утвердительные, отрицательные), вопросительные (общий, специальный,</w:t>
            </w:r>
            <w:r>
              <w:t xml:space="preserve">    </w:t>
            </w:r>
            <w:r>
              <w:t>альтернативный,</w:t>
            </w:r>
            <w:r>
              <w:t xml:space="preserve">    </w:t>
            </w:r>
            <w:r>
              <w:t>разделительный</w:t>
            </w:r>
            <w:r>
              <w:t xml:space="preserve">    </w:t>
            </w:r>
            <w:r>
              <w:t>вопросы),</w:t>
            </w:r>
            <w:r>
              <w:t xml:space="preserve"> </w:t>
            </w:r>
          </w:p>
          <w:p w:rsidR="00F05CD3" w:rsidRDefault="00D67A33">
            <w:pPr>
              <w:spacing w:after="0" w:line="259" w:lineRule="auto"/>
              <w:ind w:left="439"/>
              <w:jc w:val="left"/>
            </w:pPr>
            <w:r>
              <w:t>побудительные</w:t>
            </w:r>
            <w:r>
              <w:t xml:space="preserve"> </w:t>
            </w:r>
            <w:r>
              <w:t>(в</w:t>
            </w:r>
            <w:r>
              <w:t xml:space="preserve"> </w:t>
            </w:r>
            <w:r>
              <w:t>утвердительной</w:t>
            </w:r>
            <w:r>
              <w:t xml:space="preserve"> </w:t>
            </w:r>
            <w:r>
              <w:t>и</w:t>
            </w:r>
            <w:r>
              <w:t xml:space="preserve"> </w:t>
            </w:r>
            <w:r>
              <w:t>отрицательной</w:t>
            </w:r>
            <w:r>
              <w:t xml:space="preserve"> </w:t>
            </w:r>
            <w:r>
              <w:t>формах)</w:t>
            </w:r>
            <w:r>
              <w:t xml:space="preserve"> </w:t>
            </w:r>
          </w:p>
        </w:tc>
      </w:tr>
      <w:tr w:rsidR="00F05CD3">
        <w:trPr>
          <w:trHeight w:val="87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2.4.2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15"/>
            </w:pPr>
            <w:r>
              <w:t>Нераспространѐнные</w:t>
            </w:r>
            <w:r>
              <w:t xml:space="preserve"> </w:t>
            </w:r>
            <w:r>
              <w:t>и</w:t>
            </w:r>
            <w:r>
              <w:t xml:space="preserve"> </w:t>
            </w:r>
            <w:r>
              <w:t>распространѐнные</w:t>
            </w:r>
            <w:r>
              <w:t xml:space="preserve"> </w:t>
            </w:r>
            <w:r>
              <w:t>простые</w:t>
            </w:r>
            <w:r>
              <w:t xml:space="preserve"> </w:t>
            </w:r>
            <w:r>
              <w:t>предложения,</w:t>
            </w:r>
            <w:r>
              <w:t xml:space="preserve"> </w:t>
            </w:r>
            <w:r>
              <w:t>в</w:t>
            </w:r>
            <w:r>
              <w:t xml:space="preserve"> </w:t>
            </w:r>
            <w:r>
              <w:t>том числе</w:t>
            </w:r>
            <w:r>
              <w:t xml:space="preserve"> </w:t>
            </w:r>
            <w:r>
              <w:t>с</w:t>
            </w:r>
            <w:r>
              <w:t xml:space="preserve"> </w:t>
            </w:r>
            <w:r>
              <w:t>несколькими</w:t>
            </w:r>
            <w:r>
              <w:t xml:space="preserve"> </w:t>
            </w:r>
            <w:r>
              <w:t>обстоятельствами,</w:t>
            </w:r>
            <w:r>
              <w:t xml:space="preserve"> </w:t>
            </w:r>
            <w:r>
              <w:t>следующими</w:t>
            </w:r>
            <w:r>
              <w:t xml:space="preserve"> </w:t>
            </w:r>
            <w:r>
              <w:t>в</w:t>
            </w:r>
            <w:r>
              <w:t xml:space="preserve"> </w:t>
            </w:r>
            <w:r>
              <w:t>определѐнном</w:t>
            </w:r>
            <w:r>
              <w:t xml:space="preserve"> </w:t>
            </w:r>
            <w:r>
              <w:t>порядке</w:t>
            </w:r>
            <w:r>
              <w:t xml:space="preserve"> (</w:t>
            </w:r>
            <w:r>
              <w:rPr>
                <w:i/>
              </w:rPr>
              <w:t>We moved to a new house last year.</w:t>
            </w:r>
            <w:r>
              <w:t xml:space="preserve">) </w:t>
            </w:r>
          </w:p>
        </w:tc>
      </w:tr>
      <w:tr w:rsidR="00F05CD3">
        <w:trPr>
          <w:trHeight w:val="32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2.4.3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Предложения</w:t>
            </w:r>
            <w:r>
              <w:t xml:space="preserve"> </w:t>
            </w:r>
            <w:r>
              <w:t>с</w:t>
            </w:r>
            <w:r>
              <w:t xml:space="preserve"> </w:t>
            </w:r>
            <w:r>
              <w:t xml:space="preserve">начальным </w:t>
            </w:r>
            <w:r>
              <w:rPr>
                <w:i/>
              </w:rPr>
              <w:t xml:space="preserve">It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2.4.4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Предложения</w:t>
            </w:r>
            <w:r>
              <w:t xml:space="preserve"> </w:t>
            </w:r>
            <w:r>
              <w:t>с</w:t>
            </w:r>
            <w:r>
              <w:t xml:space="preserve"> </w:t>
            </w:r>
            <w:r>
              <w:t xml:space="preserve">начальным </w:t>
            </w:r>
            <w:r>
              <w:rPr>
                <w:i/>
              </w:rPr>
              <w:t xml:space="preserve">There </w:t>
            </w:r>
            <w:r>
              <w:t xml:space="preserve">+ </w:t>
            </w:r>
            <w:r>
              <w:rPr>
                <w:i/>
              </w:rPr>
              <w:t xml:space="preserve">to be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Предложения</w:t>
            </w:r>
            <w:r>
              <w:t xml:space="preserve"> </w:t>
            </w:r>
            <w:r>
              <w:t>с</w:t>
            </w:r>
            <w:r>
              <w:t xml:space="preserve"> </w:t>
            </w:r>
            <w:r>
              <w:t>глагольными</w:t>
            </w:r>
            <w:r>
              <w:t xml:space="preserve"> </w:t>
            </w:r>
            <w:r>
              <w:t>конструкциями</w:t>
            </w:r>
            <w:r>
              <w:t xml:space="preserve">, </w:t>
            </w:r>
            <w:r>
              <w:t>содержащими</w:t>
            </w:r>
            <w:r>
              <w:t xml:space="preserve"> </w:t>
            </w:r>
            <w:r>
              <w:t>глаголы</w:t>
            </w:r>
            <w:r>
              <w:t xml:space="preserve">- </w:t>
            </w:r>
            <w:r>
              <w:t>связки</w:t>
            </w:r>
            <w:r>
              <w:t xml:space="preserve"> </w:t>
            </w:r>
            <w:r>
              <w:rPr>
                <w:i/>
              </w:rPr>
              <w:t>to be</w:t>
            </w:r>
            <w:r>
              <w:t xml:space="preserve">, </w:t>
            </w:r>
            <w:r>
              <w:rPr>
                <w:i/>
              </w:rPr>
              <w:t>to look</w:t>
            </w:r>
            <w:r>
              <w:t xml:space="preserve">, </w:t>
            </w:r>
            <w:r>
              <w:rPr>
                <w:i/>
              </w:rPr>
              <w:t>to seem</w:t>
            </w:r>
            <w:r>
              <w:t xml:space="preserve">, </w:t>
            </w:r>
            <w:r>
              <w:rPr>
                <w:i/>
              </w:rPr>
              <w:t xml:space="preserve">to feel </w:t>
            </w:r>
            <w:r>
              <w:t>(</w:t>
            </w:r>
            <w:r>
              <w:rPr>
                <w:i/>
              </w:rPr>
              <w:t>He looks/seems/feels happy.</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31" w:type="dxa"/>
          <w:left w:w="2" w:type="dxa"/>
          <w:bottom w:w="0" w:type="dxa"/>
          <w:right w:w="39" w:type="dxa"/>
        </w:tblCellMar>
        <w:tblLook w:val="04A0" w:firstRow="1" w:lastRow="0" w:firstColumn="1" w:lastColumn="0" w:noHBand="0" w:noVBand="1"/>
      </w:tblPr>
      <w:tblGrid>
        <w:gridCol w:w="1325"/>
        <w:gridCol w:w="7890"/>
      </w:tblGrid>
      <w:tr w:rsidR="00F05CD3">
        <w:trPr>
          <w:trHeight w:val="603"/>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Предложения</w:t>
            </w:r>
            <w:r>
              <w:t xml:space="preserve"> c</w:t>
            </w:r>
            <w:r>
              <w:t>о</w:t>
            </w:r>
            <w:r>
              <w:t xml:space="preserve"> </w:t>
            </w:r>
            <w:r>
              <w:t>сложным</w:t>
            </w:r>
            <w:r>
              <w:t xml:space="preserve"> </w:t>
            </w:r>
            <w:r>
              <w:t>дополнением</w:t>
            </w:r>
            <w:r>
              <w:t xml:space="preserve"> </w:t>
            </w:r>
            <w:r>
              <w:t>–</w:t>
            </w:r>
            <w:r>
              <w:t xml:space="preserve"> Complex Object (</w:t>
            </w:r>
            <w:r>
              <w:rPr>
                <w:i/>
              </w:rPr>
              <w:t>I want you to help me. I saw her cross/crossing the road. I want to have my hair cut.</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Сложносочинѐнные</w:t>
            </w:r>
            <w:r>
              <w:t xml:space="preserve"> </w:t>
            </w:r>
            <w:r>
              <w:t>предложения</w:t>
            </w:r>
            <w:r>
              <w:t xml:space="preserve"> </w:t>
            </w:r>
            <w:r>
              <w:t xml:space="preserve">с сочинительными союзами </w:t>
            </w:r>
            <w:r>
              <w:rPr>
                <w:i/>
              </w:rPr>
              <w:t>and</w:t>
            </w:r>
            <w:r>
              <w:t xml:space="preserve">, </w:t>
            </w:r>
            <w:r>
              <w:rPr>
                <w:i/>
              </w:rPr>
              <w:t>but</w:t>
            </w:r>
            <w:r>
              <w:t xml:space="preserve">, </w:t>
            </w:r>
            <w:r>
              <w:rPr>
                <w:i/>
              </w:rPr>
              <w:t xml:space="preserve">or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2.4.8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Сложноподчинѐнные</w:t>
            </w:r>
            <w:r>
              <w:t xml:space="preserve"> </w:t>
            </w:r>
            <w:r>
              <w:t>предложения</w:t>
            </w:r>
            <w:r>
              <w:t xml:space="preserve"> </w:t>
            </w:r>
            <w:r>
              <w:t>с</w:t>
            </w:r>
            <w:r>
              <w:t xml:space="preserve"> </w:t>
            </w:r>
            <w:r>
              <w:t>союзами</w:t>
            </w:r>
            <w:r>
              <w:t xml:space="preserve"> </w:t>
            </w:r>
            <w:r>
              <w:t>и</w:t>
            </w:r>
            <w:r>
              <w:t xml:space="preserve"> </w:t>
            </w:r>
            <w:r>
              <w:t>союзными</w:t>
            </w:r>
            <w:r>
              <w:t xml:space="preserve"> </w:t>
            </w:r>
            <w:r>
              <w:t>словами</w:t>
            </w:r>
            <w:r>
              <w:t xml:space="preserve"> </w:t>
            </w:r>
            <w:r>
              <w:rPr>
                <w:i/>
              </w:rPr>
              <w:t>because</w:t>
            </w:r>
            <w:r>
              <w:t xml:space="preserve">, </w:t>
            </w:r>
            <w:r>
              <w:rPr>
                <w:i/>
              </w:rPr>
              <w:t>if</w:t>
            </w:r>
            <w:r>
              <w:t xml:space="preserve">, </w:t>
            </w:r>
            <w:r>
              <w:rPr>
                <w:i/>
              </w:rPr>
              <w:t>when</w:t>
            </w:r>
            <w:r>
              <w:t xml:space="preserve">, </w:t>
            </w:r>
            <w:r>
              <w:rPr>
                <w:i/>
              </w:rPr>
              <w:t>where</w:t>
            </w:r>
            <w:r>
              <w:t xml:space="preserve">, </w:t>
            </w:r>
            <w:r>
              <w:rPr>
                <w:i/>
              </w:rPr>
              <w:t>what</w:t>
            </w:r>
            <w:r>
              <w:t xml:space="preserve">, </w:t>
            </w:r>
            <w:r>
              <w:rPr>
                <w:i/>
              </w:rPr>
              <w:t>why</w:t>
            </w:r>
            <w:r>
              <w:t xml:space="preserve">, </w:t>
            </w:r>
            <w:r>
              <w:rPr>
                <w:i/>
              </w:rPr>
              <w:t xml:space="preserve">how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2.4.9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Сложноподчинѐнные</w:t>
            </w:r>
            <w:r>
              <w:t xml:space="preserve"> </w:t>
            </w:r>
            <w:r>
              <w:t>предложения</w:t>
            </w:r>
            <w:r>
              <w:t xml:space="preserve"> </w:t>
            </w:r>
            <w:r>
              <w:t>с</w:t>
            </w:r>
            <w:r>
              <w:t xml:space="preserve"> </w:t>
            </w:r>
            <w:r>
              <w:t>определительными</w:t>
            </w:r>
            <w:r>
              <w:t xml:space="preserve"> </w:t>
            </w:r>
            <w:r>
              <w:t xml:space="preserve">придаточными с союзными словами </w:t>
            </w:r>
            <w:r>
              <w:rPr>
                <w:i/>
              </w:rPr>
              <w:t>who</w:t>
            </w:r>
            <w:r>
              <w:t xml:space="preserve">, </w:t>
            </w:r>
            <w:r>
              <w:rPr>
                <w:i/>
              </w:rPr>
              <w:t>which</w:t>
            </w:r>
            <w:r>
              <w:t xml:space="preserve">, </w:t>
            </w:r>
            <w:r>
              <w:rPr>
                <w:i/>
              </w:rPr>
              <w:t xml:space="preserve">that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2.4.10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Сложноподчинѐнные</w:t>
            </w:r>
            <w:r>
              <w:t xml:space="preserve"> </w:t>
            </w:r>
            <w:r>
              <w:t>предложения</w:t>
            </w:r>
            <w:r>
              <w:t xml:space="preserve"> </w:t>
            </w:r>
            <w:r>
              <w:t>с</w:t>
            </w:r>
            <w:r>
              <w:t xml:space="preserve"> </w:t>
            </w:r>
            <w:r>
              <w:t>союзными</w:t>
            </w:r>
            <w:r>
              <w:t xml:space="preserve"> </w:t>
            </w:r>
            <w:r>
              <w:t>словами</w:t>
            </w:r>
            <w:r>
              <w:t xml:space="preserve"> </w:t>
            </w:r>
            <w:r>
              <w:rPr>
                <w:i/>
              </w:rPr>
              <w:t>whoever</w:t>
            </w:r>
            <w:r>
              <w:t xml:space="preserve">, </w:t>
            </w:r>
            <w:r>
              <w:rPr>
                <w:i/>
              </w:rPr>
              <w:t>whatever</w:t>
            </w:r>
            <w:r>
              <w:t xml:space="preserve">, </w:t>
            </w:r>
            <w:r>
              <w:rPr>
                <w:i/>
              </w:rPr>
              <w:t>however</w:t>
            </w:r>
            <w:r>
              <w:t xml:space="preserve">, </w:t>
            </w:r>
            <w:r>
              <w:rPr>
                <w:i/>
              </w:rPr>
              <w:t xml:space="preserve">whenever </w:t>
            </w:r>
          </w:p>
        </w:tc>
      </w:tr>
      <w:tr w:rsidR="00F05CD3">
        <w:trPr>
          <w:trHeight w:val="87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530"/>
              <w:jc w:val="left"/>
            </w:pPr>
            <w:r>
              <w:t xml:space="preserve">2.4.11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Условные</w:t>
            </w:r>
            <w:r>
              <w:t xml:space="preserve"> </w:t>
            </w:r>
            <w:r>
              <w:t>предложения</w:t>
            </w:r>
            <w:r>
              <w:t xml:space="preserve"> </w:t>
            </w:r>
            <w:r>
              <w:t>с</w:t>
            </w:r>
            <w:r>
              <w:t xml:space="preserve"> </w:t>
            </w:r>
            <w:r>
              <w:t>глаголами</w:t>
            </w:r>
            <w:r>
              <w:t xml:space="preserve"> </w:t>
            </w:r>
            <w:r>
              <w:t>в</w:t>
            </w:r>
            <w:r>
              <w:t xml:space="preserve"> </w:t>
            </w:r>
            <w:r>
              <w:t>изъявительном</w:t>
            </w:r>
            <w:r>
              <w:t xml:space="preserve"> </w:t>
            </w:r>
            <w:r>
              <w:t xml:space="preserve">наклонении </w:t>
            </w:r>
          </w:p>
          <w:p w:rsidR="00F05CD3" w:rsidRDefault="00D67A33">
            <w:pPr>
              <w:spacing w:after="0" w:line="259" w:lineRule="auto"/>
              <w:ind w:left="439"/>
            </w:pPr>
            <w:r>
              <w:t xml:space="preserve">(Conditional 0, Conditional I) </w:t>
            </w:r>
            <w:r>
              <w:t>и</w:t>
            </w:r>
            <w:r>
              <w:t xml:space="preserve"> </w:t>
            </w:r>
            <w:r>
              <w:t>с</w:t>
            </w:r>
            <w:r>
              <w:t xml:space="preserve"> </w:t>
            </w:r>
            <w:r>
              <w:t>глаголами</w:t>
            </w:r>
            <w:r>
              <w:t xml:space="preserve"> </w:t>
            </w:r>
            <w:r>
              <w:t>в</w:t>
            </w:r>
            <w:r>
              <w:t xml:space="preserve"> </w:t>
            </w:r>
            <w:r>
              <w:t>сослагательном</w:t>
            </w:r>
            <w:r>
              <w:t xml:space="preserve"> </w:t>
            </w:r>
            <w:r>
              <w:t>наклонении</w:t>
            </w:r>
            <w:r>
              <w:t xml:space="preserve"> (Conditional II) </w:t>
            </w:r>
          </w:p>
        </w:tc>
      </w:tr>
      <w:tr w:rsidR="00F05CD3">
        <w:trPr>
          <w:trHeight w:val="115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30"/>
              <w:jc w:val="left"/>
            </w:pPr>
            <w:r>
              <w:t xml:space="preserve">2.4.12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38" w:lineRule="auto"/>
              <w:ind w:left="439"/>
            </w:pPr>
            <w:r>
              <w:t>Все типы вопросительных предложений (общий, специальный, альтернативный, разделительный вопросы в Present/Past/Futur</w:t>
            </w:r>
            <w:r>
              <w:t xml:space="preserve">e Simple </w:t>
            </w:r>
          </w:p>
          <w:p w:rsidR="00F05CD3" w:rsidRDefault="00D67A33">
            <w:pPr>
              <w:spacing w:after="0" w:line="259" w:lineRule="auto"/>
              <w:ind w:left="439"/>
            </w:pPr>
            <w:r>
              <w:t xml:space="preserve">Tense, Present/Past Continuous Tense, Present/Past Perfect Tense, Present Perfect Continuous Tense) </w:t>
            </w:r>
          </w:p>
        </w:tc>
      </w:tr>
      <w:tr w:rsidR="00F05CD3">
        <w:trPr>
          <w:trHeight w:val="87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30"/>
              <w:jc w:val="left"/>
            </w:pPr>
            <w:r>
              <w:t xml:space="preserve">2.4.13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5"/>
            </w:pPr>
            <w:r>
              <w:t>Повествовательные,</w:t>
            </w:r>
            <w:r>
              <w:t xml:space="preserve"> </w:t>
            </w:r>
            <w:r>
              <w:t>вопросительные</w:t>
            </w:r>
            <w:r>
              <w:t xml:space="preserve"> </w:t>
            </w:r>
            <w:r>
              <w:t>и</w:t>
            </w:r>
            <w:r>
              <w:t xml:space="preserve"> </w:t>
            </w:r>
            <w:r>
              <w:t>побудительные</w:t>
            </w:r>
            <w:r>
              <w:t xml:space="preserve"> </w:t>
            </w:r>
            <w:r>
              <w:t>предложения</w:t>
            </w:r>
            <w:r>
              <w:t xml:space="preserve"> </w:t>
            </w:r>
            <w:r>
              <w:t>в</w:t>
            </w:r>
            <w:r>
              <w:t xml:space="preserve"> </w:t>
            </w:r>
            <w:r>
              <w:t>косвенной</w:t>
            </w:r>
            <w:r>
              <w:t xml:space="preserve"> </w:t>
            </w:r>
            <w:r>
              <w:t>речи</w:t>
            </w:r>
            <w:r>
              <w:t xml:space="preserve"> </w:t>
            </w:r>
            <w:r>
              <w:t>в</w:t>
            </w:r>
            <w:r>
              <w:t xml:space="preserve"> </w:t>
            </w:r>
            <w:r>
              <w:t>настоящем</w:t>
            </w:r>
            <w:r>
              <w:t xml:space="preserve"> </w:t>
            </w:r>
            <w:r>
              <w:t>и</w:t>
            </w:r>
            <w:r>
              <w:t xml:space="preserve"> </w:t>
            </w:r>
            <w:r>
              <w:t>прошедшем</w:t>
            </w:r>
            <w:r>
              <w:t xml:space="preserve"> </w:t>
            </w:r>
            <w:r>
              <w:t>времени,</w:t>
            </w:r>
            <w:r>
              <w:t xml:space="preserve"> </w:t>
            </w:r>
            <w:r>
              <w:t>согласование</w:t>
            </w:r>
            <w:r>
              <w:t xml:space="preserve"> </w:t>
            </w:r>
            <w:r>
              <w:t>времѐн в рамках сложного предложения</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2.4.14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Модальные</w:t>
            </w:r>
            <w:r>
              <w:t xml:space="preserve"> </w:t>
            </w:r>
            <w:r>
              <w:t>глаголы</w:t>
            </w:r>
            <w:r>
              <w:t xml:space="preserve"> </w:t>
            </w:r>
            <w:r>
              <w:t>в</w:t>
            </w:r>
            <w:r>
              <w:t xml:space="preserve"> </w:t>
            </w:r>
            <w:r>
              <w:t>косвенной</w:t>
            </w:r>
            <w:r>
              <w:t xml:space="preserve"> </w:t>
            </w:r>
            <w:r>
              <w:t>речи</w:t>
            </w:r>
            <w:r>
              <w:t xml:space="preserve"> </w:t>
            </w:r>
            <w:r>
              <w:t>в</w:t>
            </w:r>
            <w:r>
              <w:t xml:space="preserve"> </w:t>
            </w:r>
            <w:r>
              <w:t>настоящем</w:t>
            </w:r>
            <w:r>
              <w:t xml:space="preserve"> </w:t>
            </w:r>
            <w:r>
              <w:t>и</w:t>
            </w:r>
            <w:r>
              <w:t xml:space="preserve"> </w:t>
            </w:r>
            <w:r>
              <w:t>прошедшем</w:t>
            </w:r>
            <w:r>
              <w:t xml:space="preserve"> </w:t>
            </w:r>
            <w:r>
              <w:t>времени</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2.4.15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Предложения</w:t>
            </w:r>
            <w:r>
              <w:t xml:space="preserve"> </w:t>
            </w:r>
            <w:r>
              <w:t>с</w:t>
            </w:r>
            <w:r>
              <w:t xml:space="preserve"> </w:t>
            </w:r>
            <w:r>
              <w:t>конструкциями</w:t>
            </w:r>
            <w:r>
              <w:t xml:space="preserve"> </w:t>
            </w:r>
            <w:r>
              <w:rPr>
                <w:i/>
              </w:rPr>
              <w:t>as… as</w:t>
            </w:r>
            <w:r>
              <w:t xml:space="preserve">, </w:t>
            </w:r>
            <w:r>
              <w:rPr>
                <w:i/>
              </w:rPr>
              <w:t>not so… as</w:t>
            </w:r>
            <w:r>
              <w:t xml:space="preserve">, </w:t>
            </w:r>
            <w:r>
              <w:rPr>
                <w:i/>
              </w:rPr>
              <w:t>both… and…</w:t>
            </w:r>
            <w:r>
              <w:t xml:space="preserve">, </w:t>
            </w:r>
            <w:r>
              <w:rPr>
                <w:i/>
              </w:rPr>
              <w:t>either… or</w:t>
            </w:r>
            <w:r>
              <w:t xml:space="preserve">, </w:t>
            </w:r>
            <w:r>
              <w:rPr>
                <w:i/>
              </w:rPr>
              <w:t xml:space="preserve">neither… nor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2.4.16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Предложения</w:t>
            </w:r>
            <w:r>
              <w:t xml:space="preserve"> </w:t>
            </w:r>
            <w:r>
              <w:t>с</w:t>
            </w:r>
            <w:r>
              <w:t xml:space="preserve"> </w:t>
            </w:r>
            <w:r>
              <w:rPr>
                <w:i/>
              </w:rPr>
              <w:t>I wish</w:t>
            </w:r>
            <w:r>
              <w:t>…</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2.4.17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Конструкции</w:t>
            </w:r>
            <w:r>
              <w:t xml:space="preserve"> </w:t>
            </w:r>
            <w:r>
              <w:t>с</w:t>
            </w:r>
            <w:r>
              <w:t xml:space="preserve"> </w:t>
            </w:r>
            <w:r>
              <w:t>глаголами</w:t>
            </w:r>
            <w:r>
              <w:t xml:space="preserve"> </w:t>
            </w:r>
            <w:r>
              <w:t>на</w:t>
            </w:r>
            <w:r>
              <w:t xml:space="preserve"> </w:t>
            </w:r>
            <w:r>
              <w:rPr>
                <w:i/>
              </w:rPr>
              <w:t>-ing</w:t>
            </w:r>
            <w:r>
              <w:t xml:space="preserve">: </w:t>
            </w:r>
            <w:r>
              <w:rPr>
                <w:i/>
              </w:rPr>
              <w:t xml:space="preserve">to love/hate doing smth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2.4.18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Конструкции</w:t>
            </w:r>
            <w:r>
              <w:t xml:space="preserve"> c </w:t>
            </w:r>
            <w:r>
              <w:t>глаголами</w:t>
            </w:r>
            <w:r>
              <w:t xml:space="preserve"> </w:t>
            </w:r>
            <w:r>
              <w:rPr>
                <w:i/>
              </w:rPr>
              <w:t>to stop</w:t>
            </w:r>
            <w:r>
              <w:t xml:space="preserve">, </w:t>
            </w:r>
            <w:r>
              <w:rPr>
                <w:i/>
              </w:rPr>
              <w:t>to remember</w:t>
            </w:r>
            <w:r>
              <w:t xml:space="preserve">, </w:t>
            </w:r>
            <w:r>
              <w:rPr>
                <w:i/>
              </w:rPr>
              <w:t xml:space="preserve">to forget </w:t>
            </w:r>
            <w:r>
              <w:t>(</w:t>
            </w:r>
            <w:r>
              <w:t>разница</w:t>
            </w:r>
            <w:r>
              <w:t xml:space="preserve"> </w:t>
            </w:r>
            <w:r>
              <w:t>в</w:t>
            </w:r>
            <w:r>
              <w:t xml:space="preserve"> </w:t>
            </w:r>
            <w:r>
              <w:t>значении</w:t>
            </w:r>
            <w:r>
              <w:t xml:space="preserve"> </w:t>
            </w:r>
            <w:r>
              <w:rPr>
                <w:i/>
              </w:rPr>
              <w:t xml:space="preserve">to stop doing smth </w:t>
            </w:r>
            <w:r>
              <w:t>и</w:t>
            </w:r>
            <w:r>
              <w:t xml:space="preserve"> </w:t>
            </w:r>
            <w:r>
              <w:rPr>
                <w:i/>
              </w:rPr>
              <w:t>to stop to do smth</w:t>
            </w:r>
            <w:r>
              <w:t xml:space="preserve">)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2.4.19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Конструкция</w:t>
            </w:r>
            <w:r>
              <w:t xml:space="preserve"> </w:t>
            </w:r>
            <w:r>
              <w:rPr>
                <w:i/>
              </w:rPr>
              <w:t xml:space="preserve">It takes me… to do smth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2.4.20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Конструкция</w:t>
            </w:r>
            <w:r>
              <w:t xml:space="preserve"> </w:t>
            </w:r>
            <w:r>
              <w:rPr>
                <w:i/>
              </w:rPr>
              <w:t xml:space="preserve">used to </w:t>
            </w:r>
            <w:r>
              <w:t xml:space="preserve">+ </w:t>
            </w:r>
            <w:r>
              <w:t>инфинитив</w:t>
            </w:r>
            <w:r>
              <w:t xml:space="preserve"> </w:t>
            </w:r>
            <w:r>
              <w:t>глагола</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Конструкции</w:t>
            </w:r>
            <w:r>
              <w:t xml:space="preserve"> </w:t>
            </w:r>
            <w:r>
              <w:rPr>
                <w:i/>
              </w:rPr>
              <w:t>be/get used to smth</w:t>
            </w:r>
            <w:r>
              <w:t xml:space="preserve">, </w:t>
            </w:r>
            <w:r>
              <w:rPr>
                <w:i/>
              </w:rPr>
              <w:t xml:space="preserve">be/get used to doing smth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Конструкции</w:t>
            </w:r>
            <w:r>
              <w:t xml:space="preserve"> </w:t>
            </w:r>
            <w:r>
              <w:rPr>
                <w:i/>
              </w:rPr>
              <w:t>I prefer</w:t>
            </w:r>
            <w:r>
              <w:t xml:space="preserve">, </w:t>
            </w:r>
            <w:r>
              <w:rPr>
                <w:i/>
              </w:rPr>
              <w:t>I’d prefer</w:t>
            </w:r>
            <w:r>
              <w:t xml:space="preserve">, </w:t>
            </w:r>
            <w:r>
              <w:rPr>
                <w:i/>
              </w:rPr>
              <w:t>I’d rather prefer</w:t>
            </w:r>
            <w:r>
              <w:t xml:space="preserve">, </w:t>
            </w:r>
            <w:r>
              <w:t>выражающие</w:t>
            </w:r>
            <w:r>
              <w:t xml:space="preserve"> </w:t>
            </w:r>
            <w:r>
              <w:t xml:space="preserve">предпочтение, а также конструкции </w:t>
            </w:r>
            <w:r>
              <w:rPr>
                <w:i/>
              </w:rPr>
              <w:t>I’d rather</w:t>
            </w:r>
            <w:r>
              <w:t xml:space="preserve">, </w:t>
            </w:r>
            <w:r>
              <w:rPr>
                <w:i/>
              </w:rPr>
              <w:t xml:space="preserve">You’d better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Подлежащее,</w:t>
            </w:r>
            <w:r>
              <w:t xml:space="preserve"> </w:t>
            </w:r>
            <w:r>
              <w:t>выраженное</w:t>
            </w:r>
            <w:r>
              <w:t xml:space="preserve"> </w:t>
            </w:r>
            <w:r>
              <w:t>собирательным</w:t>
            </w:r>
            <w:r>
              <w:t xml:space="preserve"> </w:t>
            </w:r>
            <w:r>
              <w:t>существительным</w:t>
            </w:r>
            <w:r>
              <w:t xml:space="preserve"> (</w:t>
            </w:r>
            <w:r>
              <w:rPr>
                <w:i/>
              </w:rPr>
              <w:t>family, police</w:t>
            </w:r>
            <w:r>
              <w:t>), и его согласование со сказуемым</w:t>
            </w:r>
            <w:r>
              <w:t xml:space="preserve"> </w:t>
            </w:r>
          </w:p>
        </w:tc>
      </w:tr>
      <w:tr w:rsidR="00F05CD3">
        <w:trPr>
          <w:trHeight w:val="170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30"/>
              <w:jc w:val="left"/>
            </w:pPr>
            <w:r>
              <w:t xml:space="preserve">2.4.24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2" w:lineRule="auto"/>
              <w:ind w:left="439" w:right="61"/>
            </w:pPr>
            <w:r>
              <w:t>Глаголы (правильные и неправильные) в видовременных формах действительного</w:t>
            </w:r>
            <w:r>
              <w:t xml:space="preserve"> </w:t>
            </w:r>
            <w:r>
              <w:t>залога</w:t>
            </w:r>
            <w:r>
              <w:t xml:space="preserve"> </w:t>
            </w:r>
            <w:r>
              <w:t>в</w:t>
            </w:r>
            <w:r>
              <w:t xml:space="preserve"> </w:t>
            </w:r>
            <w:r>
              <w:t>изъявительном</w:t>
            </w:r>
            <w:r>
              <w:t xml:space="preserve"> </w:t>
            </w:r>
            <w:r>
              <w:t>наклонении</w:t>
            </w:r>
            <w:r>
              <w:t xml:space="preserve"> (Present/Past/Future Simple Tense, Present/Past Continuous Tense, Present/Past Perfect Tense, Present Perfect Continuous Tense, Future-in-the-Past </w:t>
            </w:r>
            <w:r>
              <w:t>Tense) и наиболее употребительных</w:t>
            </w:r>
            <w:r>
              <w:t xml:space="preserve"> </w:t>
            </w:r>
            <w:r>
              <w:t>формах</w:t>
            </w:r>
            <w:r>
              <w:t xml:space="preserve"> </w:t>
            </w:r>
            <w:r>
              <w:t>страдательного</w:t>
            </w:r>
            <w:r>
              <w:t xml:space="preserve"> </w:t>
            </w:r>
            <w:r>
              <w:t>залога</w:t>
            </w:r>
            <w:r>
              <w:t xml:space="preserve"> (Present/Past Simple </w:t>
            </w:r>
          </w:p>
          <w:p w:rsidR="00F05CD3" w:rsidRDefault="00D67A33">
            <w:pPr>
              <w:spacing w:after="0" w:line="259" w:lineRule="auto"/>
              <w:ind w:left="439"/>
              <w:jc w:val="left"/>
            </w:pPr>
            <w:r>
              <w:t>Passive, Present Perfec</w:t>
            </w:r>
            <w:r>
              <w:t xml:space="preserve">t Passive) </w:t>
            </w:r>
          </w:p>
        </w:tc>
      </w:tr>
      <w:tr w:rsidR="00F05CD3">
        <w:trPr>
          <w:trHeight w:val="603"/>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2.4.25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Конструкция</w:t>
            </w:r>
            <w:r>
              <w:t xml:space="preserve"> </w:t>
            </w:r>
            <w:r>
              <w:rPr>
                <w:i/>
              </w:rPr>
              <w:t>to be going to</w:t>
            </w:r>
            <w:r>
              <w:t xml:space="preserve">, </w:t>
            </w:r>
            <w:r>
              <w:t>формы</w:t>
            </w:r>
            <w:r>
              <w:t xml:space="preserve"> Future Simple Tense </w:t>
            </w:r>
            <w:r>
              <w:t>и</w:t>
            </w:r>
            <w:r>
              <w:t xml:space="preserve"> Present Continuous Tense </w:t>
            </w:r>
            <w:r>
              <w:t>для</w:t>
            </w:r>
            <w:r>
              <w:t xml:space="preserve"> </w:t>
            </w:r>
            <w:r>
              <w:t>выражения</w:t>
            </w:r>
            <w:r>
              <w:t xml:space="preserve"> </w:t>
            </w:r>
            <w:r>
              <w:t>будущего</w:t>
            </w:r>
            <w:r>
              <w:t xml:space="preserve"> </w:t>
            </w:r>
            <w:r>
              <w:t>действия</w:t>
            </w:r>
            <w:r>
              <w:t xml:space="preserve"> </w:t>
            </w:r>
          </w:p>
        </w:tc>
      </w:tr>
      <w:tr w:rsidR="00F05CD3">
        <w:trPr>
          <w:trHeight w:val="59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2.4.26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Модальные</w:t>
            </w:r>
            <w:r>
              <w:t xml:space="preserve"> </w:t>
            </w:r>
            <w:r>
              <w:t>глаголы</w:t>
            </w:r>
            <w:r>
              <w:t xml:space="preserve"> </w:t>
            </w:r>
            <w:r>
              <w:t>и</w:t>
            </w:r>
            <w:r>
              <w:t xml:space="preserve"> </w:t>
            </w:r>
            <w:r>
              <w:t>их</w:t>
            </w:r>
            <w:r>
              <w:t xml:space="preserve"> </w:t>
            </w:r>
            <w:r>
              <w:t>эквиваленты</w:t>
            </w:r>
            <w:r>
              <w:t xml:space="preserve"> (</w:t>
            </w:r>
            <w:r>
              <w:rPr>
                <w:i/>
              </w:rPr>
              <w:t>can/be able to</w:t>
            </w:r>
            <w:r>
              <w:t xml:space="preserve">, </w:t>
            </w:r>
            <w:r>
              <w:rPr>
                <w:i/>
              </w:rPr>
              <w:t>could</w:t>
            </w:r>
            <w:r>
              <w:t xml:space="preserve">, </w:t>
            </w:r>
            <w:r>
              <w:rPr>
                <w:i/>
              </w:rPr>
              <w:t>must/have to</w:t>
            </w:r>
            <w:r>
              <w:t xml:space="preserve">, </w:t>
            </w:r>
            <w:r>
              <w:rPr>
                <w:i/>
              </w:rPr>
              <w:t>may</w:t>
            </w:r>
            <w:r>
              <w:t xml:space="preserve">, </w:t>
            </w:r>
            <w:r>
              <w:rPr>
                <w:i/>
              </w:rPr>
              <w:t>might</w:t>
            </w:r>
            <w:r>
              <w:t xml:space="preserve">, </w:t>
            </w:r>
            <w:r>
              <w:rPr>
                <w:i/>
              </w:rPr>
              <w:t>should</w:t>
            </w:r>
            <w:r>
              <w:t xml:space="preserve">, </w:t>
            </w:r>
            <w:r>
              <w:rPr>
                <w:i/>
              </w:rPr>
              <w:t>shall</w:t>
            </w:r>
            <w:r>
              <w:t xml:space="preserve">, </w:t>
            </w:r>
            <w:r>
              <w:rPr>
                <w:i/>
              </w:rPr>
              <w:t>would</w:t>
            </w:r>
            <w:r>
              <w:t xml:space="preserve">, </w:t>
            </w:r>
            <w:r>
              <w:rPr>
                <w:i/>
              </w:rPr>
              <w:t>will</w:t>
            </w:r>
            <w:r>
              <w:t xml:space="preserve">, </w:t>
            </w:r>
            <w:r>
              <w:rPr>
                <w:i/>
              </w:rPr>
              <w:t>need</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5" w:type="dxa"/>
          <w:left w:w="2" w:type="dxa"/>
          <w:bottom w:w="0" w:type="dxa"/>
          <w:right w:w="38" w:type="dxa"/>
        </w:tblCellMar>
        <w:tblLook w:val="04A0" w:firstRow="1" w:lastRow="0" w:firstColumn="1" w:lastColumn="0" w:noHBand="0" w:noVBand="1"/>
      </w:tblPr>
      <w:tblGrid>
        <w:gridCol w:w="1325"/>
        <w:gridCol w:w="7890"/>
      </w:tblGrid>
      <w:tr w:rsidR="00F05CD3">
        <w:trPr>
          <w:trHeight w:val="87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38"/>
              <w:jc w:val="left"/>
            </w:pPr>
            <w:r>
              <w:t xml:space="preserve">2.4.27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91"/>
            </w:pPr>
            <w:r>
              <w:t>Неличные</w:t>
            </w:r>
            <w:r>
              <w:t xml:space="preserve"> </w:t>
            </w:r>
            <w:r>
              <w:t>формы</w:t>
            </w:r>
            <w:r>
              <w:t xml:space="preserve"> </w:t>
            </w:r>
            <w:r>
              <w:t>глагола</w:t>
            </w:r>
            <w:r>
              <w:t xml:space="preserve"> </w:t>
            </w:r>
            <w:r>
              <w:t>–</w:t>
            </w:r>
            <w:r>
              <w:t xml:space="preserve"> </w:t>
            </w:r>
            <w:r>
              <w:t>инфинитив,</w:t>
            </w:r>
            <w:r>
              <w:t xml:space="preserve"> </w:t>
            </w:r>
            <w:r>
              <w:t>герундий,</w:t>
            </w:r>
            <w:r>
              <w:t xml:space="preserve"> </w:t>
            </w:r>
            <w:r>
              <w:t>причастие</w:t>
            </w:r>
            <w:r>
              <w:t xml:space="preserve"> (Participle I </w:t>
            </w:r>
            <w:r>
              <w:t>и</w:t>
            </w:r>
            <w:r>
              <w:t xml:space="preserve"> Participle II), </w:t>
            </w:r>
            <w:r>
              <w:t>причастия</w:t>
            </w:r>
            <w:r>
              <w:t xml:space="preserve"> </w:t>
            </w:r>
            <w:r>
              <w:t>в</w:t>
            </w:r>
            <w:r>
              <w:t xml:space="preserve"> </w:t>
            </w:r>
            <w:r>
              <w:t>функции</w:t>
            </w:r>
            <w:r>
              <w:t xml:space="preserve"> </w:t>
            </w:r>
            <w:r>
              <w:t>определения</w:t>
            </w:r>
            <w:r>
              <w:t xml:space="preserve"> (Participle I </w:t>
            </w:r>
            <w:r>
              <w:t>–</w:t>
            </w:r>
            <w:r>
              <w:t xml:space="preserve"> </w:t>
            </w:r>
            <w:r>
              <w:rPr>
                <w:i/>
              </w:rPr>
              <w:t>a playing child</w:t>
            </w:r>
            <w:r>
              <w:t xml:space="preserve">, Participle II </w:t>
            </w:r>
            <w:r>
              <w:t>–</w:t>
            </w:r>
            <w:r>
              <w:t xml:space="preserve"> </w:t>
            </w:r>
            <w:r>
              <w:rPr>
                <w:i/>
              </w:rPr>
              <w:t>a written text</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8"/>
              <w:jc w:val="left"/>
            </w:pPr>
            <w:r>
              <w:t xml:space="preserve">2.4.28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Определѐнный,</w:t>
            </w:r>
            <w:r>
              <w:t xml:space="preserve"> </w:t>
            </w:r>
            <w:r>
              <w:t>неопределѐнный</w:t>
            </w:r>
            <w:r>
              <w:t xml:space="preserve"> </w:t>
            </w:r>
            <w:r>
              <w:t>и</w:t>
            </w:r>
            <w:r>
              <w:t xml:space="preserve"> </w:t>
            </w:r>
            <w:r>
              <w:t>нулевой</w:t>
            </w:r>
            <w:r>
              <w:t xml:space="preserve"> </w:t>
            </w:r>
            <w:r>
              <w:t>артикли</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2.4.29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Имена</w:t>
            </w:r>
            <w:r>
              <w:t xml:space="preserve"> </w:t>
            </w:r>
            <w:r>
              <w:t>существительные</w:t>
            </w:r>
            <w:r>
              <w:t xml:space="preserve"> </w:t>
            </w:r>
            <w:r>
              <w:t>во</w:t>
            </w:r>
            <w:r>
              <w:t xml:space="preserve"> </w:t>
            </w:r>
            <w:r>
              <w:t>множественном</w:t>
            </w:r>
            <w:r>
              <w:t xml:space="preserve"> </w:t>
            </w:r>
            <w:r>
              <w:t>числе,</w:t>
            </w:r>
            <w:r>
              <w:t xml:space="preserve"> </w:t>
            </w:r>
            <w:r>
              <w:t>образованные</w:t>
            </w:r>
            <w:r>
              <w:t xml:space="preserve"> </w:t>
            </w:r>
            <w:r>
              <w:t>по правилу, и исключения</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lastRenderedPageBreak/>
              <w:t xml:space="preserve">2.4.30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Неисчисляемые</w:t>
            </w:r>
            <w:r>
              <w:t xml:space="preserve"> </w:t>
            </w:r>
            <w:r>
              <w:t>имена</w:t>
            </w:r>
            <w:r>
              <w:t xml:space="preserve"> </w:t>
            </w:r>
            <w:r>
              <w:t>существительные,</w:t>
            </w:r>
            <w:r>
              <w:t xml:space="preserve"> </w:t>
            </w:r>
            <w:r>
              <w:t>имеющие</w:t>
            </w:r>
            <w:r>
              <w:t xml:space="preserve"> </w:t>
            </w:r>
            <w:r>
              <w:t>форму</w:t>
            </w:r>
            <w:r>
              <w:t xml:space="preserve"> </w:t>
            </w:r>
            <w:r>
              <w:t>только множественного числа</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8"/>
              <w:jc w:val="left"/>
            </w:pPr>
            <w:r>
              <w:t xml:space="preserve">2.4.31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Притяжательный</w:t>
            </w:r>
            <w:r>
              <w:t xml:space="preserve"> </w:t>
            </w:r>
            <w:r>
              <w:t>падеж</w:t>
            </w:r>
            <w:r>
              <w:t xml:space="preserve"> </w:t>
            </w:r>
            <w:r>
              <w:t>имѐн</w:t>
            </w:r>
            <w:r>
              <w:t xml:space="preserve"> </w:t>
            </w:r>
            <w:r>
              <w:t>существительных</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Имена</w:t>
            </w:r>
            <w:r>
              <w:t xml:space="preserve"> </w:t>
            </w:r>
            <w:r>
              <w:t>прилагательные и</w:t>
            </w:r>
            <w:r>
              <w:t xml:space="preserve"> </w:t>
            </w:r>
            <w:r>
              <w:t>наречия в</w:t>
            </w:r>
            <w:r>
              <w:t xml:space="preserve"> </w:t>
            </w:r>
            <w:r>
              <w:t>положительной,</w:t>
            </w:r>
            <w:r>
              <w:t xml:space="preserve"> </w:t>
            </w:r>
            <w:r>
              <w:t>сравнительной и превосходной степенях, образованные по правилу, и исключения</w:t>
            </w:r>
            <w:r>
              <w:t xml:space="preserve"> </w:t>
            </w:r>
          </w:p>
        </w:tc>
      </w:tr>
      <w:tr w:rsidR="00F05CD3">
        <w:trPr>
          <w:trHeight w:val="603"/>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Порядок</w:t>
            </w:r>
            <w:r>
              <w:t xml:space="preserve"> </w:t>
            </w:r>
            <w:r>
              <w:t>следования</w:t>
            </w:r>
            <w:r>
              <w:t xml:space="preserve"> </w:t>
            </w:r>
            <w:r>
              <w:t>нескольких</w:t>
            </w:r>
            <w:r>
              <w:t xml:space="preserve"> </w:t>
            </w:r>
            <w:r>
              <w:t>прилагательных</w:t>
            </w:r>
            <w:r>
              <w:t xml:space="preserve"> </w:t>
            </w:r>
            <w:r>
              <w:t>(мнение</w:t>
            </w:r>
            <w:r>
              <w:t xml:space="preserve"> </w:t>
            </w:r>
            <w:r>
              <w:t>–</w:t>
            </w:r>
            <w:r>
              <w:t xml:space="preserve"> </w:t>
            </w:r>
            <w:r>
              <w:t>размер</w:t>
            </w:r>
            <w:r>
              <w:t xml:space="preserve"> </w:t>
            </w:r>
            <w:r>
              <w:t>–</w:t>
            </w:r>
            <w:r>
              <w:t xml:space="preserve"> </w:t>
            </w:r>
            <w:r>
              <w:t>возраст –</w:t>
            </w:r>
            <w:r>
              <w:t xml:space="preserve"> </w:t>
            </w:r>
            <w:r>
              <w:t>цвет –</w:t>
            </w:r>
            <w:r>
              <w:t xml:space="preserve"> </w:t>
            </w:r>
            <w:r>
              <w:t>происхождение)</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Слова</w:t>
            </w:r>
            <w:r>
              <w:t xml:space="preserve">, </w:t>
            </w:r>
            <w:r>
              <w:t>выражающие</w:t>
            </w:r>
            <w:r>
              <w:t xml:space="preserve"> </w:t>
            </w:r>
            <w:r>
              <w:t>количество</w:t>
            </w:r>
            <w:r>
              <w:t xml:space="preserve"> (</w:t>
            </w:r>
            <w:r>
              <w:rPr>
                <w:i/>
              </w:rPr>
              <w:t>many/much</w:t>
            </w:r>
            <w:r>
              <w:t xml:space="preserve">, </w:t>
            </w:r>
            <w:r>
              <w:rPr>
                <w:i/>
              </w:rPr>
              <w:t>little/a little</w:t>
            </w:r>
            <w:r>
              <w:t xml:space="preserve">, </w:t>
            </w:r>
            <w:r>
              <w:rPr>
                <w:i/>
              </w:rPr>
              <w:t>few/a few</w:t>
            </w:r>
            <w:r>
              <w:t xml:space="preserve">, </w:t>
            </w:r>
            <w:r>
              <w:rPr>
                <w:i/>
              </w:rPr>
              <w:t>a lot of</w:t>
            </w:r>
            <w:r>
              <w:t xml:space="preserve">) </w:t>
            </w:r>
          </w:p>
        </w:tc>
      </w:tr>
      <w:tr w:rsidR="00F05CD3">
        <w:trPr>
          <w:trHeight w:val="170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38"/>
              <w:jc w:val="left"/>
            </w:pPr>
            <w:r>
              <w:t xml:space="preserve">2.4.35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3"/>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неопределѐнные местоимения и их производные; отрицательные местоимения</w:t>
            </w:r>
            <w:r>
              <w:t xml:space="preserve"> </w:t>
            </w:r>
            <w:r>
              <w:rPr>
                <w:i/>
              </w:rPr>
              <w:t>none</w:t>
            </w:r>
            <w:r>
              <w:t xml:space="preserve">, </w:t>
            </w:r>
            <w:r>
              <w:rPr>
                <w:i/>
              </w:rPr>
              <w:t xml:space="preserve">no </w:t>
            </w:r>
            <w:r>
              <w:t>и</w:t>
            </w:r>
            <w:r>
              <w:t xml:space="preserve"> </w:t>
            </w:r>
            <w:r>
              <w:t>прои</w:t>
            </w:r>
            <w:r>
              <w:t>зводные</w:t>
            </w:r>
            <w:r>
              <w:t xml:space="preserve"> </w:t>
            </w:r>
            <w:r>
              <w:t>последнего</w:t>
            </w:r>
            <w:r>
              <w:t xml:space="preserve"> (</w:t>
            </w:r>
            <w:r>
              <w:rPr>
                <w:i/>
              </w:rPr>
              <w:t>nobody</w:t>
            </w:r>
            <w:r>
              <w:t xml:space="preserve">, </w:t>
            </w:r>
            <w:r>
              <w:rPr>
                <w:i/>
              </w:rPr>
              <w:t xml:space="preserve">nothing </w:t>
            </w:r>
            <w:r>
              <w:t>и</w:t>
            </w:r>
            <w:r>
              <w:t xml:space="preserve"> </w:t>
            </w:r>
            <w:r>
              <w:t>другие)</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8"/>
              <w:jc w:val="left"/>
            </w:pPr>
            <w:r>
              <w:t xml:space="preserve">2.4.36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Количественные</w:t>
            </w:r>
            <w:r>
              <w:t xml:space="preserve"> </w:t>
            </w:r>
            <w:r>
              <w:t>и</w:t>
            </w:r>
            <w:r>
              <w:t xml:space="preserve"> </w:t>
            </w:r>
            <w:r>
              <w:t>порядковые</w:t>
            </w:r>
            <w:r>
              <w:t xml:space="preserve"> </w:t>
            </w:r>
            <w:r>
              <w:t>числительные</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Предлоги</w:t>
            </w:r>
            <w:r>
              <w:t xml:space="preserve"> </w:t>
            </w:r>
            <w:r>
              <w:t>места,</w:t>
            </w:r>
            <w:r>
              <w:t xml:space="preserve"> </w:t>
            </w:r>
            <w:r>
              <w:t>времени,</w:t>
            </w:r>
            <w:r>
              <w:t xml:space="preserve"> </w:t>
            </w:r>
            <w:r>
              <w:t>направления,</w:t>
            </w:r>
            <w:r>
              <w:t xml:space="preserve"> </w:t>
            </w:r>
            <w:r>
              <w:t>предлоги,</w:t>
            </w:r>
            <w:r>
              <w:t xml:space="preserve"> </w:t>
            </w:r>
            <w:r>
              <w:t>употребляемые</w:t>
            </w:r>
            <w:r>
              <w:t xml:space="preserve"> </w:t>
            </w:r>
            <w:r>
              <w:t>с глаголами в страдательном залоге</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6"/>
              <w:jc w:val="center"/>
            </w:pPr>
            <w:r>
              <w:t xml:space="preserve">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Социокультурные</w:t>
            </w:r>
            <w:r>
              <w:t xml:space="preserve"> </w:t>
            </w:r>
            <w:r>
              <w:t>знания</w:t>
            </w:r>
            <w:r>
              <w:t xml:space="preserve"> </w:t>
            </w:r>
            <w:r>
              <w:t>и</w:t>
            </w:r>
            <w:r>
              <w:t xml:space="preserve"> </w:t>
            </w:r>
            <w:r>
              <w:t>умения</w:t>
            </w:r>
            <w:r>
              <w:t xml:space="preserve"> </w:t>
            </w:r>
          </w:p>
        </w:tc>
      </w:tr>
      <w:tr w:rsidR="00F05CD3">
        <w:trPr>
          <w:trHeight w:val="143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Осуществление межличностного и межкультурного общения с использованием</w:t>
            </w:r>
            <w:r>
              <w:t xml:space="preserve"> </w:t>
            </w:r>
            <w:r>
              <w:t>знаний</w:t>
            </w:r>
            <w:r>
              <w:t xml:space="preserve"> </w:t>
            </w:r>
            <w:r>
              <w:t>о</w:t>
            </w:r>
            <w:r>
              <w:t xml:space="preserve"> </w:t>
            </w:r>
            <w:r>
              <w:t>национально</w:t>
            </w:r>
            <w:r>
              <w:t>-</w:t>
            </w:r>
            <w:r>
              <w:t>культурных</w:t>
            </w:r>
            <w:r>
              <w:t xml:space="preserve"> </w:t>
            </w:r>
            <w:r>
              <w:t>особенностях</w:t>
            </w:r>
            <w:r>
              <w:t xml:space="preserve"> </w:t>
            </w:r>
            <w:r>
              <w:t>своей страны</w:t>
            </w:r>
            <w:r>
              <w:t xml:space="preserve"> </w:t>
            </w:r>
            <w:r>
              <w:t>и страны</w:t>
            </w:r>
            <w:r>
              <w:t xml:space="preserve"> </w:t>
            </w:r>
            <w:r>
              <w:t>(стран)</w:t>
            </w:r>
            <w:r>
              <w:t xml:space="preserve"> </w:t>
            </w:r>
            <w:r>
              <w:t>изучаемого</w:t>
            </w:r>
            <w:r>
              <w:t xml:space="preserve"> </w:t>
            </w:r>
            <w:r>
              <w:t>языка</w:t>
            </w:r>
            <w:r>
              <w:t xml:space="preserve"> </w:t>
            </w:r>
            <w:r>
              <w:t>и</w:t>
            </w:r>
            <w:r>
              <w:t xml:space="preserve"> </w:t>
            </w:r>
            <w:r>
              <w:t>основных</w:t>
            </w:r>
            <w:r>
              <w:t xml:space="preserve"> </w:t>
            </w:r>
            <w:r>
              <w:t>социокультурных</w:t>
            </w:r>
            <w:r>
              <w:t xml:space="preserve"> </w:t>
            </w:r>
            <w:r>
              <w:t>элементов речевого поведенческого этикета в англоязычной среде в рамках тематического содержания 10 класса</w:t>
            </w:r>
            <w:r>
              <w:t xml:space="preserve"> </w:t>
            </w:r>
          </w:p>
        </w:tc>
      </w:tr>
      <w:tr w:rsidR="00F05CD3">
        <w:trPr>
          <w:trHeight w:val="19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9"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Знание и использование в устной</w:t>
            </w:r>
            <w:r>
              <w:t xml:space="preserve"> </w:t>
            </w:r>
            <w:r>
              <w:t>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w:t>
            </w:r>
            <w:r>
              <w:t>циональные и популярные</w:t>
            </w:r>
            <w:r>
              <w:t xml:space="preserve"> </w:t>
            </w:r>
            <w:r>
              <w:t>праздники,</w:t>
            </w:r>
            <w:r>
              <w:t xml:space="preserve"> </w:t>
            </w:r>
            <w:r>
              <w:t>проведение</w:t>
            </w:r>
            <w:r>
              <w:t xml:space="preserve"> </w:t>
            </w:r>
            <w:r>
              <w:t>досуга,</w:t>
            </w:r>
            <w:r>
              <w:t xml:space="preserve"> </w:t>
            </w:r>
            <w:r>
              <w:t>этикетные</w:t>
            </w:r>
            <w:r>
              <w:t xml:space="preserve"> </w:t>
            </w:r>
            <w:r>
              <w:t>особенности</w:t>
            </w:r>
            <w:r>
              <w:t xml:space="preserve"> </w:t>
            </w:r>
            <w:r>
              <w:t>общения,</w:t>
            </w:r>
            <w:r>
              <w:t xml:space="preserve"> </w:t>
            </w:r>
            <w:r>
              <w:t>традиции</w:t>
            </w:r>
            <w:r>
              <w:t xml:space="preserve"> </w:t>
            </w:r>
            <w:r>
              <w:t>в</w:t>
            </w:r>
            <w:r>
              <w:t xml:space="preserve"> </w:t>
            </w:r>
            <w:r>
              <w:t>кулинарии</w:t>
            </w:r>
            <w:r>
              <w:t xml:space="preserve"> </w:t>
            </w:r>
            <w:r>
              <w:t>и</w:t>
            </w:r>
            <w:r>
              <w:t xml:space="preserve"> </w:t>
            </w:r>
            <w:r>
              <w:t>другие</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9"/>
              <w:jc w:val="center"/>
            </w:pPr>
            <w:r>
              <w:t xml:space="preserve">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Владение</w:t>
            </w:r>
            <w:r>
              <w:t xml:space="preserve"> </w:t>
            </w:r>
            <w:r>
              <w:t>основными</w:t>
            </w:r>
            <w:r>
              <w:t xml:space="preserve"> </w:t>
            </w:r>
            <w:r>
              <w:t>сведениями</w:t>
            </w:r>
            <w:r>
              <w:t xml:space="preserve"> </w:t>
            </w:r>
            <w:r>
              <w:t>о</w:t>
            </w:r>
            <w:r>
              <w:t xml:space="preserve"> </w:t>
            </w:r>
            <w:r>
              <w:t>социокультурном</w:t>
            </w:r>
            <w:r>
              <w:t xml:space="preserve"> </w:t>
            </w:r>
            <w:r>
              <w:t>портрете</w:t>
            </w:r>
            <w:r>
              <w:t xml:space="preserve"> </w:t>
            </w:r>
            <w:r>
              <w:t>и культурном наследии страны (стран), говорящих на английском языке</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8"/>
            </w:pPr>
            <w:r>
              <w:t>Понимание</w:t>
            </w:r>
            <w:r>
              <w:t xml:space="preserve"> </w:t>
            </w:r>
            <w:r>
              <w:t>речевых</w:t>
            </w:r>
            <w:r>
              <w:t xml:space="preserve"> </w:t>
            </w:r>
            <w:r>
              <w:t>различий</w:t>
            </w:r>
            <w:r>
              <w:t xml:space="preserve"> </w:t>
            </w:r>
            <w:r>
              <w:t>в</w:t>
            </w:r>
            <w:r>
              <w:t xml:space="preserve"> </w:t>
            </w:r>
            <w:r>
              <w:t>ситуациях</w:t>
            </w:r>
            <w:r>
              <w:t xml:space="preserve"> </w:t>
            </w:r>
            <w:r>
              <w:t>официального</w:t>
            </w:r>
            <w:r>
              <w:t xml:space="preserve"> </w:t>
            </w:r>
            <w:r>
              <w:t>и</w:t>
            </w:r>
            <w:r>
              <w:t xml:space="preserve"> </w:t>
            </w:r>
            <w:r>
              <w:t>неофициального общения в рамках тематического содержания речи и использование лексико</w:t>
            </w:r>
            <w:r>
              <w:t>-</w:t>
            </w:r>
            <w:r>
              <w:t>грамматических средств с их учѐтом</w:t>
            </w:r>
            <w:r>
              <w:t xml:space="preserve"> </w:t>
            </w:r>
          </w:p>
        </w:tc>
      </w:tr>
      <w:tr w:rsidR="00F05CD3">
        <w:trPr>
          <w:trHeight w:val="14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9"/>
              <w:jc w:val="center"/>
            </w:pPr>
            <w:r>
              <w:t xml:space="preserve">3.5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3"/>
            </w:pPr>
            <w:r>
              <w:t>Развитие</w:t>
            </w:r>
            <w:r>
              <w:t xml:space="preserve"> </w:t>
            </w:r>
            <w:r>
              <w:t>умения</w:t>
            </w:r>
            <w:r>
              <w:t xml:space="preserve"> </w:t>
            </w:r>
            <w:r>
              <w:t>представлять</w:t>
            </w:r>
            <w:r>
              <w:t xml:space="preserve"> </w:t>
            </w:r>
            <w:r>
              <w:t>родную</w:t>
            </w:r>
            <w:r>
              <w:t xml:space="preserve"> </w:t>
            </w:r>
            <w:r>
              <w:t>страну</w:t>
            </w:r>
            <w:r>
              <w:t xml:space="preserve"> </w:t>
            </w:r>
            <w:r>
              <w:t>(малую</w:t>
            </w:r>
            <w:r>
              <w:t xml:space="preserve"> </w:t>
            </w:r>
            <w:r>
              <w:t>родину)</w:t>
            </w:r>
            <w:r>
              <w:t xml:space="preserve"> </w:t>
            </w:r>
            <w:r>
              <w:t>и</w:t>
            </w:r>
            <w:r>
              <w:t xml:space="preserve"> </w:t>
            </w:r>
            <w:r>
              <w:t>страну (страны) изучаемого языка (культурные явления и события, достопримечательности, выдающиеся</w:t>
            </w:r>
            <w:r>
              <w:t xml:space="preserve"> </w:t>
            </w:r>
            <w:r>
              <w:t>люди:</w:t>
            </w:r>
            <w:r>
              <w:t xml:space="preserve"> </w:t>
            </w:r>
            <w:r>
              <w:t>государственные</w:t>
            </w:r>
            <w:r>
              <w:t xml:space="preserve"> </w:t>
            </w:r>
            <w:r>
              <w:t>деятели,</w:t>
            </w:r>
            <w:r>
              <w:t xml:space="preserve"> </w:t>
            </w:r>
            <w:r>
              <w:t>учѐные, писатели, поэты, художники, композиторы, музыканты, спортсмены, актѐры и другие)</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6"/>
              <w:jc w:val="center"/>
            </w:pPr>
            <w:r>
              <w:t xml:space="preserve">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Компенсаторные</w:t>
            </w:r>
            <w:r>
              <w:t xml:space="preserve"> </w:t>
            </w:r>
            <w:r>
              <w:t>умения</w:t>
            </w:r>
            <w:r>
              <w:t xml:space="preserve"> </w:t>
            </w:r>
          </w:p>
        </w:tc>
      </w:tr>
      <w:tr w:rsidR="00F05CD3">
        <w:trPr>
          <w:trHeight w:val="17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408"/>
              <w:jc w:val="center"/>
            </w:pPr>
            <w:r>
              <w:t xml:space="preserve">4.1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приѐмы переработки информации: при говорении –</w:t>
            </w:r>
            <w:r>
              <w:t xml:space="preserve"> </w:t>
            </w:r>
            <w:r>
              <w:t>переспрос, при</w:t>
            </w:r>
            <w:r>
              <w:t xml:space="preserve"> </w:t>
            </w:r>
            <w:r>
              <w:t>говорении</w:t>
            </w:r>
            <w:r>
              <w:t xml:space="preserve"> </w:t>
            </w:r>
            <w:r>
              <w:t>и письме –</w:t>
            </w:r>
            <w:r>
              <w:t xml:space="preserve"> </w:t>
            </w:r>
            <w:r>
              <w:t>описание</w:t>
            </w:r>
            <w:r>
              <w:t xml:space="preserve"> </w:t>
            </w:r>
            <w:r>
              <w:t>(перифраз, толкован</w:t>
            </w:r>
            <w:r>
              <w:t>ие),</w:t>
            </w:r>
            <w:r>
              <w:t xml:space="preserve"> </w:t>
            </w:r>
            <w:r>
              <w:t>при</w:t>
            </w:r>
            <w:r>
              <w:t xml:space="preserve"> </w:t>
            </w:r>
            <w:r>
              <w:t>чтении</w:t>
            </w:r>
            <w:r>
              <w:t xml:space="preserve"> </w:t>
            </w:r>
            <w:r>
              <w:t>и</w:t>
            </w:r>
            <w:r>
              <w:t xml:space="preserve"> </w:t>
            </w:r>
            <w:r>
              <w:t>аудировании</w:t>
            </w:r>
            <w:r>
              <w:t xml:space="preserve"> </w:t>
            </w:r>
            <w:r>
              <w:t>–</w:t>
            </w:r>
            <w:r>
              <w:t xml:space="preserve"> </w:t>
            </w:r>
            <w:r>
              <w:t>языковую</w:t>
            </w:r>
            <w:r>
              <w:t xml:space="preserve"> </w:t>
            </w:r>
            <w:r>
              <w:t>и</w:t>
            </w:r>
            <w:r>
              <w:t xml:space="preserve"> </w:t>
            </w:r>
            <w:r>
              <w:t>контекстуальную</w:t>
            </w:r>
            <w:r>
              <w:t xml:space="preserve"> </w:t>
            </w:r>
            <w:r>
              <w:t>догадку</w:t>
            </w:r>
            <w:r>
              <w:t xml:space="preserve"> </w:t>
            </w:r>
          </w:p>
        </w:tc>
      </w:tr>
      <w:tr w:rsidR="00F05CD3">
        <w:trPr>
          <w:trHeight w:val="114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408"/>
              <w:jc w:val="center"/>
            </w:pPr>
            <w:r>
              <w:t xml:space="preserve">4.2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Развитие умения игнорировать информацию, не являющуюся необходимой для понимания основного содержания прочитанного (прослушанного)</w:t>
            </w:r>
            <w:r>
              <w:t xml:space="preserve"> </w:t>
            </w:r>
            <w:r>
              <w:t>текста</w:t>
            </w:r>
            <w:r>
              <w:t xml:space="preserve"> </w:t>
            </w:r>
            <w:r>
              <w:t>или</w:t>
            </w:r>
            <w:r>
              <w:t xml:space="preserve"> </w:t>
            </w:r>
            <w:r>
              <w:t>для</w:t>
            </w:r>
            <w:r>
              <w:t xml:space="preserve"> </w:t>
            </w:r>
            <w:r>
              <w:t>нахождения</w:t>
            </w:r>
            <w:r>
              <w:t xml:space="preserve"> </w:t>
            </w:r>
            <w:r>
              <w:t>в</w:t>
            </w:r>
            <w:r>
              <w:t xml:space="preserve"> </w:t>
            </w:r>
            <w:r>
              <w:t>тексте</w:t>
            </w:r>
            <w:r>
              <w:t xml:space="preserve"> </w:t>
            </w:r>
            <w:r>
              <w:t>запрашиваемой</w:t>
            </w:r>
            <w:r>
              <w:t xml:space="preserve"> </w:t>
            </w:r>
            <w:r>
              <w:t>информации</w:t>
            </w:r>
            <w:r>
              <w:t xml:space="preserve"> </w:t>
            </w:r>
          </w:p>
        </w:tc>
      </w:tr>
    </w:tbl>
    <w:p w:rsidR="00F05CD3" w:rsidRDefault="00D67A33">
      <w:pPr>
        <w:spacing w:after="0" w:line="259" w:lineRule="auto"/>
        <w:ind w:left="0"/>
        <w:jc w:val="left"/>
      </w:pPr>
      <w:r>
        <w:rPr>
          <w:b/>
        </w:rPr>
        <w:t xml:space="preserve"> </w:t>
      </w:r>
    </w:p>
    <w:p w:rsidR="00F05CD3" w:rsidRDefault="00D67A33">
      <w:pPr>
        <w:numPr>
          <w:ilvl w:val="0"/>
          <w:numId w:val="116"/>
        </w:numPr>
        <w:spacing w:after="4" w:line="259" w:lineRule="auto"/>
        <w:ind w:right="8401" w:hanging="300"/>
      </w:pPr>
      <w:r>
        <w:rPr>
          <w:b/>
        </w:rPr>
        <w:t xml:space="preserve">КЛАСС </w:t>
      </w:r>
    </w:p>
    <w:p w:rsidR="00F05CD3" w:rsidRDefault="00D67A33">
      <w:pPr>
        <w:spacing w:after="0" w:line="259" w:lineRule="auto"/>
        <w:ind w:left="0"/>
        <w:jc w:val="left"/>
      </w:pPr>
      <w:r>
        <w:rPr>
          <w:b/>
          <w:sz w:val="20"/>
        </w:rPr>
        <w:t xml:space="preserve"> </w:t>
      </w:r>
    </w:p>
    <w:tbl>
      <w:tblPr>
        <w:tblStyle w:val="TableGrid"/>
        <w:tblW w:w="9215" w:type="dxa"/>
        <w:tblInd w:w="1275" w:type="dxa"/>
        <w:tblCellMar>
          <w:top w:w="35" w:type="dxa"/>
          <w:left w:w="2" w:type="dxa"/>
          <w:bottom w:w="0" w:type="dxa"/>
          <w:right w:w="36" w:type="dxa"/>
        </w:tblCellMar>
        <w:tblLook w:val="04A0" w:firstRow="1" w:lastRow="0" w:firstColumn="1" w:lastColumn="0" w:noHBand="0" w:noVBand="1"/>
      </w:tblPr>
      <w:tblGrid>
        <w:gridCol w:w="1325"/>
        <w:gridCol w:w="7890"/>
      </w:tblGrid>
      <w:tr w:rsidR="00F05CD3">
        <w:trPr>
          <w:trHeight w:val="31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59"/>
              <w:jc w:val="center"/>
            </w:pPr>
            <w:r>
              <w:rPr>
                <w:b/>
              </w:rPr>
              <w:t xml:space="preserve">Код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10"/>
              <w:jc w:val="left"/>
            </w:pPr>
            <w:r>
              <w:rPr>
                <w:b/>
              </w:rPr>
              <w:t xml:space="preserve">Проверяемый элемент содержания </w:t>
            </w:r>
          </w:p>
        </w:tc>
      </w:tr>
      <w:tr w:rsidR="00F05CD3">
        <w:trPr>
          <w:trHeight w:val="888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4"/>
              <w:jc w:val="center"/>
            </w:pPr>
            <w:r>
              <w:t xml:space="preserve">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Коммуникативные</w:t>
            </w:r>
            <w:r>
              <w:t xml:space="preserve"> </w:t>
            </w:r>
            <w:r>
              <w:t>умения</w:t>
            </w:r>
            <w:r>
              <w:t xml:space="preserve"> </w:t>
            </w:r>
          </w:p>
          <w:p w:rsidR="00F05CD3" w:rsidRDefault="00D67A33">
            <w:pPr>
              <w:spacing w:after="2" w:line="239" w:lineRule="auto"/>
              <w:ind w:left="439" w:right="80"/>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t xml:space="preserve"> </w:t>
            </w:r>
          </w:p>
          <w:p w:rsidR="00F05CD3" w:rsidRDefault="00D67A33">
            <w:pPr>
              <w:spacing w:after="0" w:line="259" w:lineRule="auto"/>
              <w:ind w:left="439" w:right="55"/>
            </w:pPr>
            <w:r>
              <w:t>Повседневная жизнь семьи. Межличностные отношения в семье, с друзьями и знакомыми. Конфли</w:t>
            </w:r>
            <w:r>
              <w:t>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w:t>
            </w:r>
            <w:r>
              <w:t xml:space="preserve"> </w:t>
            </w:r>
            <w:r>
              <w:t>привычек. Школь</w:t>
            </w:r>
            <w:r>
              <w:t>ное</w:t>
            </w:r>
            <w:r>
              <w:t xml:space="preserve"> </w:t>
            </w:r>
            <w:r>
              <w:t>образование,</w:t>
            </w:r>
            <w:r>
              <w:t xml:space="preserve"> </w:t>
            </w:r>
            <w:r>
              <w:t>школьная</w:t>
            </w:r>
            <w:r>
              <w:t xml:space="preserve"> </w:t>
            </w:r>
            <w:r>
              <w:t>жизнь.</w:t>
            </w:r>
            <w:r>
              <w:t xml:space="preserve"> </w:t>
            </w:r>
            <w:r>
              <w:t>Переписка с</w:t>
            </w:r>
            <w:r>
              <w:t xml:space="preserve"> </w:t>
            </w:r>
            <w:r>
              <w:t>зарубежными</w:t>
            </w:r>
            <w:r>
              <w:t xml:space="preserve"> </w:t>
            </w:r>
            <w:r>
              <w:t>сверстниками.</w:t>
            </w:r>
            <w:r>
              <w:t xml:space="preserve"> </w:t>
            </w:r>
            <w:r>
              <w:t>Взаимоотношения</w:t>
            </w:r>
            <w:r>
              <w:t xml:space="preserve"> </w:t>
            </w:r>
            <w:r>
              <w:t>в</w:t>
            </w:r>
            <w:r>
              <w:t xml:space="preserve"> </w:t>
            </w:r>
            <w:r>
              <w:t>школе.</w:t>
            </w:r>
            <w:r>
              <w:t xml:space="preserve"> </w:t>
            </w:r>
            <w:r>
              <w:t>Проблемы</w:t>
            </w:r>
            <w:r>
              <w:t xml:space="preserve"> </w:t>
            </w:r>
            <w:r>
              <w:t>и решения. Подготовка к выпускным экзаменам. Выбор профессии. Альтернативы</w:t>
            </w:r>
            <w:r>
              <w:t xml:space="preserve"> </w:t>
            </w:r>
            <w:r>
              <w:t>в</w:t>
            </w:r>
            <w:r>
              <w:t xml:space="preserve"> </w:t>
            </w:r>
            <w:r>
              <w:t>продолжении</w:t>
            </w:r>
            <w:r>
              <w:t xml:space="preserve"> </w:t>
            </w:r>
            <w:r>
              <w:t>образования.</w:t>
            </w:r>
            <w:r>
              <w:t xml:space="preserve"> </w:t>
            </w:r>
            <w:r>
              <w:t>Место</w:t>
            </w:r>
            <w:r>
              <w:t xml:space="preserve"> </w:t>
            </w:r>
            <w:r>
              <w:t>иностранного</w:t>
            </w:r>
            <w:r>
              <w:t xml:space="preserve"> </w:t>
            </w:r>
            <w:r>
              <w:t>языка</w:t>
            </w:r>
            <w:r>
              <w:t xml:space="preserve"> </w:t>
            </w:r>
            <w:r>
              <w:t>в повседневной</w:t>
            </w:r>
            <w:r>
              <w:t xml:space="preserve"> </w:t>
            </w:r>
            <w:r>
              <w:t>жизни</w:t>
            </w:r>
            <w:r>
              <w:t xml:space="preserve"> </w:t>
            </w:r>
            <w:r>
              <w:t>и</w:t>
            </w:r>
            <w:r>
              <w:t xml:space="preserve"> </w:t>
            </w:r>
            <w:r>
              <w:t>профессиональной</w:t>
            </w:r>
            <w:r>
              <w:t xml:space="preserve"> </w:t>
            </w:r>
            <w:r>
              <w:t>деятельности</w:t>
            </w:r>
            <w:r>
              <w:t xml:space="preserve"> </w:t>
            </w:r>
            <w:r>
              <w:t>в современном мире. Молодѐжь в современном обществе. Ценностные ориентиры. Участие молодѐжи в жизни общества. Досуг молодѐжи: увлечения и интересы. Любовь и дружба. Роль спорта в современной жизни: виды спорта,</w:t>
            </w:r>
            <w:r>
              <w:t xml:space="preserve"> </w:t>
            </w:r>
            <w:r>
              <w:t>экстремальный</w:t>
            </w:r>
            <w:r>
              <w:t xml:space="preserve"> </w:t>
            </w:r>
            <w:r>
              <w:t>с</w:t>
            </w:r>
            <w:r>
              <w:t>порт,</w:t>
            </w:r>
            <w:r>
              <w:t xml:space="preserve"> </w:t>
            </w:r>
            <w:r>
              <w:t>спортивные</w:t>
            </w:r>
            <w:r>
              <w:t xml:space="preserve"> </w:t>
            </w:r>
            <w:r>
              <w:t>соревнования,</w:t>
            </w:r>
            <w:r>
              <w:t xml:space="preserve"> </w:t>
            </w:r>
            <w:r>
              <w:t xml:space="preserve">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w:t>
            </w:r>
            <w:r>
              <w:t>прогресс: перспективы и последствия. Современные средства информации и коммуникации (пресса, телевидение, сеть Интернет, социальные сети и другие). Интернет</w:t>
            </w:r>
            <w:r>
              <w:t>-</w:t>
            </w:r>
            <w:r>
              <w:t xml:space="preserve">безопасность. Родная страна и страна (страны) изучаемого языка: географическое положение, столица, </w:t>
            </w:r>
            <w:r>
              <w:t>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w:t>
            </w:r>
            <w:r>
              <w:t xml:space="preserve">ударственные деятели, </w:t>
            </w:r>
            <w:r>
              <w:lastRenderedPageBreak/>
              <w:t>учѐные,</w:t>
            </w:r>
            <w:r>
              <w:t xml:space="preserve"> </w:t>
            </w:r>
            <w:r>
              <w:t>писатели,</w:t>
            </w:r>
            <w:r>
              <w:t xml:space="preserve"> </w:t>
            </w:r>
            <w:r>
              <w:t>поэты,</w:t>
            </w:r>
            <w:r>
              <w:t xml:space="preserve"> </w:t>
            </w:r>
            <w:r>
              <w:t>художники,</w:t>
            </w:r>
            <w:r>
              <w:t xml:space="preserve"> </w:t>
            </w:r>
            <w:r>
              <w:t>композиторы,</w:t>
            </w:r>
            <w:r>
              <w:t xml:space="preserve"> </w:t>
            </w:r>
            <w:r>
              <w:t>путешественники,</w:t>
            </w:r>
            <w:r>
              <w:t xml:space="preserve"> </w:t>
            </w:r>
            <w:r>
              <w:t>спортсмены, актѐры</w:t>
            </w:r>
            <w:r>
              <w:t xml:space="preserve"> </w:t>
            </w:r>
            <w:r>
              <w:t>и другие</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1"/>
              <w:jc w:val="center"/>
            </w:pPr>
            <w:r>
              <w:rPr>
                <w:i/>
              </w:rPr>
              <w:lastRenderedPageBreak/>
              <w:t xml:space="preserve">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Говорение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605"/>
              <w:jc w:val="left"/>
            </w:pPr>
            <w:r>
              <w:t xml:space="preserve">1.1.1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Диалогическая</w:t>
            </w:r>
            <w:r>
              <w:t xml:space="preserve"> </w:t>
            </w:r>
            <w:r>
              <w:t>речь</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36" w:type="dxa"/>
          <w:left w:w="2" w:type="dxa"/>
          <w:bottom w:w="0" w:type="dxa"/>
          <w:right w:w="36" w:type="dxa"/>
        </w:tblCellMar>
        <w:tblLook w:val="04A0" w:firstRow="1" w:lastRow="0" w:firstColumn="1" w:lastColumn="0" w:noHBand="0" w:noVBand="1"/>
      </w:tblPr>
      <w:tblGrid>
        <w:gridCol w:w="1325"/>
        <w:gridCol w:w="7890"/>
      </w:tblGrid>
      <w:tr w:rsidR="00F05CD3">
        <w:trPr>
          <w:trHeight w:val="281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w:t>
            </w:r>
            <w:r>
              <w:t xml:space="preserve"> </w:t>
            </w:r>
            <w:r>
              <w:t xml:space="preserve">выражать пожелания и вежливо реагировать на поздравление в стандартных </w:t>
            </w:r>
            <w:r>
              <w:t>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w:t>
            </w:r>
            <w:r>
              <w:t xml:space="preserve"> </w:t>
            </w:r>
            <w:r>
              <w:t>норм речевого этикета, принятых в стране (странах) изучаемого</w:t>
            </w:r>
            <w:r>
              <w:t xml:space="preserve"> </w:t>
            </w:r>
            <w:r>
              <w:t>языка</w:t>
            </w:r>
            <w:r>
              <w:t xml:space="preserve"> </w:t>
            </w:r>
            <w:r>
              <w:t>(объѐм</w:t>
            </w:r>
            <w:r>
              <w:t xml:space="preserve"> </w:t>
            </w:r>
            <w:r>
              <w:t>диалога</w:t>
            </w:r>
            <w:r>
              <w:t xml:space="preserve"> </w:t>
            </w:r>
            <w:r>
              <w:t>–</w:t>
            </w:r>
            <w:r>
              <w:t xml:space="preserve"> </w:t>
            </w:r>
            <w:r>
              <w:t>до</w:t>
            </w:r>
            <w:r>
              <w:t xml:space="preserve"> 9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308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Диалог –</w:t>
            </w:r>
            <w:r>
              <w:t xml:space="preserve"> </w:t>
            </w:r>
            <w:r>
              <w:t>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w:t>
            </w:r>
            <w:r>
              <w:t>ника, объясняя причину своего решения, в стандартных ситуациях неофициального и официального общения в</w:t>
            </w:r>
            <w:r>
              <w:t xml:space="preserve"> </w:t>
            </w:r>
            <w:r>
              <w:t>рамках тематического содержания речи 11 класса с использованием речевых ситуаций и (или) иллюстраций, фотографий, таблиц, диаграмм с соблюдением норм реч</w:t>
            </w:r>
            <w:r>
              <w:t>евого этикета, принятых в стране (странах) изучаемого</w:t>
            </w:r>
            <w:r>
              <w:t xml:space="preserve"> </w:t>
            </w:r>
            <w:r>
              <w:t>языка</w:t>
            </w:r>
            <w:r>
              <w:t xml:space="preserve"> </w:t>
            </w:r>
            <w:r>
              <w:t>(объѐм</w:t>
            </w:r>
            <w:r>
              <w:t xml:space="preserve"> </w:t>
            </w:r>
            <w:r>
              <w:t>диалога</w:t>
            </w:r>
            <w:r>
              <w:t xml:space="preserve"> </w:t>
            </w:r>
            <w:r>
              <w:t>–</w:t>
            </w:r>
            <w:r>
              <w:t xml:space="preserve"> </w:t>
            </w:r>
            <w:r>
              <w:t>до</w:t>
            </w:r>
            <w:r>
              <w:t xml:space="preserve"> 9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281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Диалог</w:t>
            </w:r>
            <w:r>
              <w:t>-</w:t>
            </w:r>
            <w:r>
              <w:t>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w:t>
            </w:r>
            <w:r>
              <w:t xml:space="preserve"> </w:t>
            </w:r>
            <w:r>
              <w:t>отвечающего и наоборот; брать (давать) и</w:t>
            </w:r>
            <w:r>
              <w:t>нтервью в стандартных ситуациях неофициального и официального общения в рамках тематического содержания</w:t>
            </w:r>
            <w:r>
              <w:t xml:space="preserve"> </w:t>
            </w:r>
            <w:r>
              <w:t>речи</w:t>
            </w:r>
            <w:r>
              <w:t xml:space="preserve"> 11 </w:t>
            </w:r>
            <w:r>
              <w:t>класса</w:t>
            </w:r>
            <w:r>
              <w:t xml:space="preserve"> </w:t>
            </w:r>
            <w:r>
              <w:t>с</w:t>
            </w:r>
            <w:r>
              <w:t xml:space="preserve"> </w:t>
            </w:r>
            <w:r>
              <w:t>использованием</w:t>
            </w:r>
            <w:r>
              <w:t xml:space="preserve"> </w:t>
            </w:r>
            <w:r>
              <w:t>речевых</w:t>
            </w:r>
            <w:r>
              <w:t xml:space="preserve"> </w:t>
            </w:r>
            <w:r>
              <w:t>ситуаций</w:t>
            </w:r>
            <w:r>
              <w:t xml:space="preserve"> </w:t>
            </w:r>
            <w:r>
              <w:t>и</w:t>
            </w:r>
            <w:r>
              <w:t xml:space="preserve"> </w:t>
            </w:r>
            <w:r>
              <w:t>(или) иллюстраций,</w:t>
            </w:r>
            <w:r>
              <w:t xml:space="preserve"> </w:t>
            </w:r>
            <w:r>
              <w:t>фотографий,</w:t>
            </w:r>
            <w:r>
              <w:t xml:space="preserve"> </w:t>
            </w:r>
            <w:r>
              <w:t>таблиц,</w:t>
            </w:r>
            <w:r>
              <w:t xml:space="preserve"> </w:t>
            </w:r>
            <w:r>
              <w:t>диаграмм</w:t>
            </w:r>
            <w:r>
              <w:t xml:space="preserve"> </w:t>
            </w:r>
            <w:r>
              <w:t>с</w:t>
            </w:r>
            <w:r>
              <w:t xml:space="preserve"> </w:t>
            </w:r>
            <w:r>
              <w:t>соблюдением</w:t>
            </w:r>
            <w:r>
              <w:t xml:space="preserve"> </w:t>
            </w:r>
            <w:r>
              <w:t>норм</w:t>
            </w:r>
            <w:r>
              <w:t xml:space="preserve"> </w:t>
            </w:r>
            <w:r>
              <w:t>речевого</w:t>
            </w:r>
            <w:r>
              <w:t xml:space="preserve"> </w:t>
            </w:r>
            <w:r>
              <w:t>этикета,</w:t>
            </w:r>
            <w:r>
              <w:t xml:space="preserve"> </w:t>
            </w:r>
            <w:r>
              <w:t>принятых</w:t>
            </w:r>
            <w:r>
              <w:t xml:space="preserve"> </w:t>
            </w:r>
            <w:r>
              <w:t>в</w:t>
            </w:r>
            <w:r>
              <w:t xml:space="preserve"> </w:t>
            </w:r>
            <w:r>
              <w:t>стране</w:t>
            </w:r>
            <w:r>
              <w:t xml:space="preserve"> </w:t>
            </w:r>
            <w:r>
              <w:t>(странах)</w:t>
            </w:r>
            <w:r>
              <w:t xml:space="preserve"> </w:t>
            </w:r>
            <w:r>
              <w:t>изучаемого</w:t>
            </w:r>
            <w:r>
              <w:t xml:space="preserve"> </w:t>
            </w:r>
            <w:r>
              <w:t>языка</w:t>
            </w:r>
            <w:r>
              <w:t xml:space="preserve"> </w:t>
            </w:r>
            <w:r>
              <w:t>(объѐм диалога –</w:t>
            </w:r>
            <w:r>
              <w:t xml:space="preserve"> </w:t>
            </w:r>
            <w:r>
              <w:t>до 9 реплик со стороны каждого собеседника)</w:t>
            </w:r>
            <w:r>
              <w:t xml:space="preserve"> </w:t>
            </w:r>
          </w:p>
        </w:tc>
      </w:tr>
      <w:tr w:rsidR="00F05CD3">
        <w:trPr>
          <w:trHeight w:val="28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Диалог</w:t>
            </w:r>
            <w:r>
              <w:t>-</w:t>
            </w:r>
            <w:r>
              <w:t>обмен мнениями: выражать свою точку</w:t>
            </w:r>
            <w:r>
              <w:t xml:space="preserve"> </w:t>
            </w:r>
            <w:r>
              <w:t>зрения и</w:t>
            </w:r>
            <w:r>
              <w:t xml:space="preserve"> </w:t>
            </w:r>
            <w:r>
              <w:t>обосновывать еѐ, высказывать своѐ согласие (несогласие) с точкой зрения собеседника, выражать сомнение, давать эмоциональную оценку обсуждаемым</w:t>
            </w:r>
            <w:r>
              <w:t xml:space="preserve"> </w:t>
            </w:r>
            <w:r>
              <w:t>событиям</w:t>
            </w:r>
            <w:r>
              <w:t xml:space="preserve"> </w:t>
            </w:r>
            <w:r>
              <w:t>(восхищение,</w:t>
            </w:r>
            <w:r>
              <w:t xml:space="preserve"> </w:t>
            </w:r>
            <w:r>
              <w:t>удивление,</w:t>
            </w:r>
            <w:r>
              <w:t xml:space="preserve"> </w:t>
            </w:r>
            <w:r>
              <w:t>радость,</w:t>
            </w:r>
            <w:r>
              <w:t xml:space="preserve"> </w:t>
            </w:r>
            <w:r>
              <w:t>огорчение</w:t>
            </w:r>
            <w:r>
              <w:t xml:space="preserve"> </w:t>
            </w:r>
            <w:r>
              <w:t>и другие) в стандартных ситуациях неофициального и официальн</w:t>
            </w:r>
            <w:r>
              <w:t>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w:t>
            </w:r>
            <w:r>
              <w:t xml:space="preserve"> </w:t>
            </w:r>
            <w:r>
              <w:t>(странах)</w:t>
            </w:r>
            <w:r>
              <w:t xml:space="preserve"> </w:t>
            </w:r>
            <w:r>
              <w:t>изучаемого</w:t>
            </w:r>
            <w:r>
              <w:t xml:space="preserve"> </w:t>
            </w:r>
            <w:r>
              <w:t>языка</w:t>
            </w:r>
            <w:r>
              <w:t xml:space="preserve"> </w:t>
            </w:r>
            <w:r>
              <w:t>(объѐм</w:t>
            </w:r>
            <w:r>
              <w:t xml:space="preserve"> </w:t>
            </w:r>
            <w:r>
              <w:t>диалога</w:t>
            </w:r>
            <w:r>
              <w:t xml:space="preserve"> </w:t>
            </w:r>
            <w:r>
              <w:t>–</w:t>
            </w:r>
            <w:r>
              <w:t xml:space="preserve"> </w:t>
            </w:r>
            <w:r>
              <w:t>до</w:t>
            </w:r>
            <w:r>
              <w:t xml:space="preserve"> 9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198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1.1.1.5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9"/>
            </w:pPr>
            <w: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w:t>
            </w:r>
            <w:r>
              <w:t xml:space="preserve"> </w:t>
            </w:r>
            <w:r>
              <w:t>ситуаций</w:t>
            </w:r>
            <w:r>
              <w:t xml:space="preserve"> </w:t>
            </w:r>
            <w:r>
              <w:t>и</w:t>
            </w:r>
            <w:r>
              <w:t xml:space="preserve"> </w:t>
            </w:r>
            <w:r>
              <w:t>(или)</w:t>
            </w:r>
            <w:r>
              <w:t xml:space="preserve"> </w:t>
            </w:r>
            <w:r>
              <w:t>иллюстраций,</w:t>
            </w:r>
            <w:r>
              <w:t xml:space="preserve"> </w:t>
            </w:r>
            <w:r>
              <w:t>фотографий,</w:t>
            </w:r>
            <w:r>
              <w:t xml:space="preserve"> </w:t>
            </w:r>
            <w:r>
              <w:t>таблиц,</w:t>
            </w:r>
            <w:r>
              <w:t xml:space="preserve"> </w:t>
            </w:r>
            <w:r>
              <w:t>диаграмм с соблюдением норм речевого этикета, принятых в стране (странах) изучаемого</w:t>
            </w:r>
            <w:r>
              <w:t xml:space="preserve"> </w:t>
            </w:r>
            <w:r>
              <w:t>языка</w:t>
            </w:r>
            <w:r>
              <w:t xml:space="preserve"> </w:t>
            </w:r>
            <w:r>
              <w:t>(объѐм</w:t>
            </w:r>
            <w:r>
              <w:t xml:space="preserve"> </w:t>
            </w:r>
            <w:r>
              <w:t>диалога</w:t>
            </w:r>
            <w:r>
              <w:t xml:space="preserve"> </w:t>
            </w:r>
            <w:r>
              <w:t>–</w:t>
            </w:r>
            <w:r>
              <w:t xml:space="preserve"> </w:t>
            </w:r>
            <w:r>
              <w:t>до</w:t>
            </w:r>
            <w:r>
              <w:t xml:space="preserve"> 9 </w:t>
            </w:r>
            <w:r>
              <w:t>реплик</w:t>
            </w:r>
            <w:r>
              <w:t xml:space="preserve"> </w:t>
            </w:r>
            <w:r>
              <w:t>со</w:t>
            </w:r>
            <w:r>
              <w:t xml:space="preserve"> </w:t>
            </w:r>
            <w:r>
              <w:t>стороны</w:t>
            </w:r>
            <w:r>
              <w:t xml:space="preserve"> </w:t>
            </w:r>
            <w:r>
              <w:t>каждого</w:t>
            </w:r>
            <w:r>
              <w:t xml:space="preserve"> </w:t>
            </w:r>
            <w:r>
              <w:t>собеседника)</w:t>
            </w:r>
            <w:r>
              <w:t xml:space="preserve">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95"/>
              <w:jc w:val="left"/>
            </w:pPr>
            <w:r>
              <w:t xml:space="preserve">1.1.2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Монологическая</w:t>
            </w:r>
            <w:r>
              <w:t xml:space="preserve"> </w:t>
            </w:r>
            <w:r>
              <w:t>речь</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36" w:type="dxa"/>
          <w:left w:w="2" w:type="dxa"/>
          <w:bottom w:w="0" w:type="dxa"/>
          <w:right w:w="36" w:type="dxa"/>
        </w:tblCellMar>
        <w:tblLook w:val="04A0" w:firstRow="1" w:lastRow="0" w:firstColumn="1" w:lastColumn="0" w:noHBand="0" w:noVBand="1"/>
      </w:tblPr>
      <w:tblGrid>
        <w:gridCol w:w="1325"/>
        <w:gridCol w:w="7890"/>
      </w:tblGrid>
      <w:tr w:rsidR="00F05CD3">
        <w:trPr>
          <w:trHeight w:val="226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3" w:line="239" w:lineRule="auto"/>
              <w:ind w:left="439" w:right="60"/>
            </w:pPr>
            <w:r>
              <w:t>Создание устного связного монологического высказывания с использованием одного из основных коммуникативных типов речи –</w:t>
            </w:r>
            <w:r>
              <w:t xml:space="preserve"> </w:t>
            </w:r>
            <w:r>
              <w:t>описания (предмета, местности, внешности и одежды человека), характеристика (черты характера реального человека или литературного персон</w:t>
            </w:r>
            <w:r>
              <w:t>ажа) в рамках тематического содержания речи с использованием ключевых слов, плана и (или) иллюстраций, фотографий,</w:t>
            </w:r>
            <w:r>
              <w:t xml:space="preserve"> </w:t>
            </w:r>
            <w:r>
              <w:t>таблиц,</w:t>
            </w:r>
            <w:r>
              <w:t xml:space="preserve"> </w:t>
            </w:r>
            <w:r>
              <w:t>диаграмм,</w:t>
            </w:r>
            <w:r>
              <w:t xml:space="preserve"> </w:t>
            </w:r>
            <w:r>
              <w:t>графиков</w:t>
            </w:r>
            <w:r>
              <w:t xml:space="preserve"> </w:t>
            </w:r>
            <w:r>
              <w:t>и</w:t>
            </w:r>
            <w:r>
              <w:t xml:space="preserve"> </w:t>
            </w:r>
            <w:r>
              <w:t>без</w:t>
            </w:r>
            <w:r>
              <w:t xml:space="preserve"> </w:t>
            </w:r>
            <w:r>
              <w:t>их</w:t>
            </w:r>
            <w:r>
              <w:t xml:space="preserve"> </w:t>
            </w:r>
            <w:r>
              <w:t>использования</w:t>
            </w:r>
            <w:r>
              <w:t xml:space="preserve"> </w:t>
            </w:r>
          </w:p>
          <w:p w:rsidR="00F05CD3" w:rsidRDefault="00D67A33">
            <w:pPr>
              <w:spacing w:after="0" w:line="259" w:lineRule="auto"/>
              <w:ind w:left="439"/>
              <w:jc w:val="left"/>
            </w:pPr>
            <w:r>
              <w:t>(объѐм</w:t>
            </w:r>
            <w:r>
              <w:t xml:space="preserve"> </w:t>
            </w:r>
            <w:r>
              <w:t>монологического</w:t>
            </w:r>
            <w:r>
              <w:t xml:space="preserve"> </w:t>
            </w:r>
            <w:r>
              <w:t>высказывания</w:t>
            </w:r>
            <w:r>
              <w:t xml:space="preserve"> </w:t>
            </w:r>
            <w:r>
              <w:t>–</w:t>
            </w:r>
            <w:r>
              <w:t xml:space="preserve"> 14-15 </w:t>
            </w:r>
            <w:r>
              <w:t>фраз)</w:t>
            </w:r>
            <w:r>
              <w:t xml:space="preserve"> </w:t>
            </w:r>
          </w:p>
        </w:tc>
      </w:tr>
      <w:tr w:rsidR="00F05CD3">
        <w:trPr>
          <w:trHeight w:val="1705"/>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4" w:line="240" w:lineRule="auto"/>
              <w:ind w:left="439" w:right="59"/>
            </w:pPr>
            <w:r>
              <w:t>Создание устного связного монологического высказывания с использованием одного из основных коммуникативных типов речи –</w:t>
            </w:r>
            <w:r>
              <w:t xml:space="preserve"> </w:t>
            </w:r>
            <w:r>
              <w:t>повествования</w:t>
            </w:r>
            <w:r>
              <w:t xml:space="preserve"> </w:t>
            </w:r>
            <w:r>
              <w:t>(сообщения)</w:t>
            </w:r>
            <w:r>
              <w:t xml:space="preserve"> </w:t>
            </w:r>
            <w:r>
              <w:t>в</w:t>
            </w:r>
            <w:r>
              <w:t xml:space="preserve"> </w:t>
            </w:r>
            <w:r>
              <w:t>рамках</w:t>
            </w:r>
            <w:r>
              <w:t xml:space="preserve"> </w:t>
            </w:r>
            <w:r>
              <w:t>тематического содержания</w:t>
            </w:r>
            <w:r>
              <w:t xml:space="preserve"> </w:t>
            </w:r>
            <w:r>
              <w:t>речи</w:t>
            </w:r>
            <w:r>
              <w:t xml:space="preserve"> </w:t>
            </w:r>
            <w:r>
              <w:t>с использованием ключевых слов, плана и (или) иллюстраций, фотографий,</w:t>
            </w:r>
            <w:r>
              <w:t xml:space="preserve"> </w:t>
            </w:r>
            <w:r>
              <w:t>таблиц,</w:t>
            </w:r>
            <w:r>
              <w:t xml:space="preserve"> </w:t>
            </w:r>
            <w:r>
              <w:t>диаграмм,</w:t>
            </w:r>
            <w:r>
              <w:t xml:space="preserve"> </w:t>
            </w:r>
            <w:r>
              <w:t>графиков</w:t>
            </w:r>
            <w:r>
              <w:t xml:space="preserve"> </w:t>
            </w:r>
            <w:r>
              <w:t>и</w:t>
            </w:r>
            <w:r>
              <w:t xml:space="preserve"> </w:t>
            </w:r>
            <w:r>
              <w:t>без</w:t>
            </w:r>
            <w:r>
              <w:t xml:space="preserve"> </w:t>
            </w:r>
            <w:r>
              <w:t>их</w:t>
            </w:r>
            <w:r>
              <w:t xml:space="preserve"> </w:t>
            </w:r>
            <w:r>
              <w:t>использования</w:t>
            </w:r>
            <w:r>
              <w:t xml:space="preserve"> </w:t>
            </w:r>
          </w:p>
          <w:p w:rsidR="00F05CD3" w:rsidRDefault="00D67A33">
            <w:pPr>
              <w:spacing w:after="0" w:line="259" w:lineRule="auto"/>
              <w:ind w:left="439"/>
              <w:jc w:val="left"/>
            </w:pPr>
            <w:r>
              <w:t>(объѐм</w:t>
            </w:r>
            <w:r>
              <w:t xml:space="preserve"> </w:t>
            </w:r>
            <w:r>
              <w:t>монологического</w:t>
            </w:r>
            <w:r>
              <w:t xml:space="preserve"> </w:t>
            </w:r>
            <w:r>
              <w:t>высказывания</w:t>
            </w:r>
            <w:r>
              <w:t xml:space="preserve"> </w:t>
            </w:r>
            <w:r>
              <w:t>–</w:t>
            </w:r>
            <w:r>
              <w:t xml:space="preserve"> 14-15 </w:t>
            </w:r>
            <w:r>
              <w:t>фраз)</w:t>
            </w:r>
            <w:r>
              <w:t xml:space="preserve"> </w:t>
            </w:r>
          </w:p>
        </w:tc>
      </w:tr>
      <w:tr w:rsidR="00F05CD3">
        <w:trPr>
          <w:trHeight w:val="198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Создание устного связного монологического высказывания с использованием одного из основных коммуникативных типов речи –</w:t>
            </w:r>
            <w:r>
              <w:t xml:space="preserve"> </w:t>
            </w:r>
            <w:r>
              <w:t>рассуждения</w:t>
            </w:r>
            <w:r>
              <w:t xml:space="preserve"> </w:t>
            </w:r>
            <w:r>
              <w:t>(с</w:t>
            </w:r>
            <w:r>
              <w:t xml:space="preserve"> </w:t>
            </w:r>
            <w:r>
              <w:t>изложением</w:t>
            </w:r>
            <w:r>
              <w:t xml:space="preserve"> </w:t>
            </w:r>
            <w:r>
              <w:t>своего</w:t>
            </w:r>
            <w:r>
              <w:t xml:space="preserve"> </w:t>
            </w:r>
            <w:r>
              <w:t>мнения</w:t>
            </w:r>
            <w:r>
              <w:t xml:space="preserve"> </w:t>
            </w:r>
            <w:r>
              <w:t>и</w:t>
            </w:r>
            <w:r>
              <w:t xml:space="preserve"> </w:t>
            </w:r>
            <w:r>
              <w:t>краткой</w:t>
            </w:r>
            <w:r>
              <w:t xml:space="preserve"> </w:t>
            </w:r>
            <w:r>
              <w:t>аргументацией)</w:t>
            </w:r>
            <w:r>
              <w:t xml:space="preserve"> </w:t>
            </w:r>
            <w:r>
              <w:t>в рамках тематического содержания речи с использованием ключевых слов,</w:t>
            </w:r>
            <w:r>
              <w:t xml:space="preserve"> </w:t>
            </w:r>
            <w:r>
              <w:t>плана</w:t>
            </w:r>
            <w:r>
              <w:t xml:space="preserve"> </w:t>
            </w:r>
            <w:r>
              <w:t>и</w:t>
            </w:r>
            <w:r>
              <w:t xml:space="preserve"> </w:t>
            </w:r>
            <w:r>
              <w:t>(или)</w:t>
            </w:r>
            <w:r>
              <w:t xml:space="preserve"> </w:t>
            </w:r>
            <w:r>
              <w:t>иллюстраций,</w:t>
            </w:r>
            <w:r>
              <w:t xml:space="preserve"> </w:t>
            </w:r>
            <w:r>
              <w:t>фотографий,</w:t>
            </w:r>
            <w:r>
              <w:t xml:space="preserve"> </w:t>
            </w:r>
            <w:r>
              <w:t>таблиц,</w:t>
            </w:r>
            <w:r>
              <w:t xml:space="preserve"> </w:t>
            </w:r>
            <w:r>
              <w:t>диаграмм,</w:t>
            </w:r>
            <w:r>
              <w:t xml:space="preserve"> </w:t>
            </w:r>
            <w:r>
              <w:t>графиков и без их использования (объѐм монологического высказывания –</w:t>
            </w:r>
            <w:r>
              <w:t xml:space="preserve"> 14-</w:t>
            </w:r>
            <w:r>
              <w:t>15 фр</w:t>
            </w:r>
            <w:r>
              <w:t>аз)</w:t>
            </w:r>
            <w:r>
              <w:t xml:space="preserve"> </w:t>
            </w:r>
          </w:p>
        </w:tc>
      </w:tr>
      <w:tr w:rsidR="00F05CD3">
        <w:trPr>
          <w:trHeight w:val="143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9"/>
            </w:pPr>
            <w:r>
              <w:t>Пересказ</w:t>
            </w:r>
            <w:r>
              <w:t xml:space="preserve"> </w:t>
            </w:r>
            <w:r>
              <w:t>основного</w:t>
            </w:r>
            <w:r>
              <w:t xml:space="preserve"> </w:t>
            </w:r>
            <w:r>
              <w:t>содержания</w:t>
            </w:r>
            <w:r>
              <w:t xml:space="preserve"> </w:t>
            </w:r>
            <w:r>
              <w:t>прочитанного</w:t>
            </w:r>
            <w:r>
              <w:t xml:space="preserve"> </w:t>
            </w:r>
            <w:r>
              <w:t>(прослушанного)</w:t>
            </w:r>
            <w:r>
              <w:t xml:space="preserve"> </w:t>
            </w:r>
            <w:r>
              <w:t>текста в рамках тематического содержания речи с использованием ключевых слов,</w:t>
            </w:r>
            <w:r>
              <w:t xml:space="preserve"> </w:t>
            </w:r>
            <w:r>
              <w:t>плана</w:t>
            </w:r>
            <w:r>
              <w:t xml:space="preserve"> </w:t>
            </w:r>
            <w:r>
              <w:t>и</w:t>
            </w:r>
            <w:r>
              <w:t xml:space="preserve"> </w:t>
            </w:r>
            <w:r>
              <w:t>(или)</w:t>
            </w:r>
            <w:r>
              <w:t xml:space="preserve"> </w:t>
            </w:r>
            <w:r>
              <w:t>иллюстраций,</w:t>
            </w:r>
            <w:r>
              <w:t xml:space="preserve"> </w:t>
            </w:r>
            <w:r>
              <w:t>фотографий,</w:t>
            </w:r>
            <w:r>
              <w:t xml:space="preserve"> </w:t>
            </w:r>
            <w:r>
              <w:t>таблиц,</w:t>
            </w:r>
            <w:r>
              <w:t xml:space="preserve"> </w:t>
            </w:r>
            <w:r>
              <w:t>диаграмм,</w:t>
            </w:r>
            <w:r>
              <w:t xml:space="preserve"> </w:t>
            </w:r>
            <w:r>
              <w:t>графиков и без их использования (объѐм монологического высказывания –</w:t>
            </w:r>
            <w:r>
              <w:t xml:space="preserve"> 14-</w:t>
            </w:r>
            <w:r>
              <w:t>15 фраз)</w:t>
            </w:r>
            <w:r>
              <w:t xml:space="preserve"> </w:t>
            </w:r>
          </w:p>
        </w:tc>
      </w:tr>
      <w:tr w:rsidR="00F05CD3">
        <w:trPr>
          <w:trHeight w:val="143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09"/>
              <w:jc w:val="left"/>
            </w:pPr>
            <w:r>
              <w:t xml:space="preserve">1.1.2.5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1" w:line="241" w:lineRule="auto"/>
              <w:ind w:left="439" w:right="70"/>
            </w:pPr>
            <w:r>
              <w:t>Устное представление (презентация) результатов выполненной проектной работы в рамках тематического содержания речи с использованием</w:t>
            </w:r>
            <w:r>
              <w:t xml:space="preserve">  </w:t>
            </w:r>
            <w:r>
              <w:t>ключевых</w:t>
            </w:r>
            <w:r>
              <w:t xml:space="preserve">  </w:t>
            </w:r>
            <w:r>
              <w:t>слов,</w:t>
            </w:r>
            <w:r>
              <w:t xml:space="preserve">  </w:t>
            </w:r>
            <w:r>
              <w:t>плана</w:t>
            </w:r>
            <w:r>
              <w:t xml:space="preserve">  </w:t>
            </w:r>
            <w:r>
              <w:t>и</w:t>
            </w:r>
            <w:r>
              <w:t xml:space="preserve"> </w:t>
            </w:r>
            <w:r>
              <w:t xml:space="preserve"> </w:t>
            </w:r>
            <w:r>
              <w:t>(или)</w:t>
            </w:r>
            <w:r>
              <w:t xml:space="preserve">  </w:t>
            </w:r>
            <w:r>
              <w:t>иллюстраций,</w:t>
            </w:r>
            <w:r>
              <w:t xml:space="preserve"> </w:t>
            </w:r>
            <w:r>
              <w:t xml:space="preserve">фотографий, таблиц, диаграмм, графиков и без их использования </w:t>
            </w:r>
          </w:p>
          <w:p w:rsidR="00F05CD3" w:rsidRDefault="00D67A33">
            <w:pPr>
              <w:spacing w:after="0" w:line="259" w:lineRule="auto"/>
              <w:ind w:left="439"/>
              <w:jc w:val="left"/>
            </w:pPr>
            <w:r>
              <w:t>(объѐм монологического высказывания</w:t>
            </w:r>
            <w:r>
              <w:t xml:space="preserve"> </w:t>
            </w:r>
            <w:r>
              <w:t>–</w:t>
            </w:r>
            <w:r>
              <w:t xml:space="preserve"> 14-</w:t>
            </w:r>
            <w:r>
              <w:t>15 фраз)</w:t>
            </w:r>
            <w:r>
              <w:t xml:space="preserve"> </w:t>
            </w:r>
          </w:p>
        </w:tc>
      </w:tr>
      <w:tr w:rsidR="00F05CD3">
        <w:trPr>
          <w:trHeight w:val="32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7"/>
              <w:jc w:val="center"/>
            </w:pPr>
            <w:r>
              <w:rPr>
                <w:i/>
              </w:rPr>
              <w:t xml:space="preserve">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Аудирование </w:t>
            </w:r>
          </w:p>
        </w:tc>
      </w:tr>
      <w:tr w:rsidR="00F05CD3">
        <w:trPr>
          <w:trHeight w:val="253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95"/>
              <w:jc w:val="left"/>
            </w:pPr>
            <w:r>
              <w:t xml:space="preserve">1.2.1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Аудирование с пониманием основного содержания текста –</w:t>
            </w:r>
            <w:r>
              <w:t xml:space="preserve"> </w:t>
            </w:r>
            <w:r>
              <w:t>умения понимать на слух аутентичные тексты, содержащие отдельные неизученные языковые явления, с использованием языковой и контекстуальной</w:t>
            </w:r>
            <w:r>
              <w:t xml:space="preserve"> </w:t>
            </w:r>
            <w:r>
              <w:t>догадки;</w:t>
            </w:r>
            <w:r>
              <w:t xml:space="preserve"> </w:t>
            </w:r>
            <w:r>
              <w:t>определять</w:t>
            </w:r>
            <w:r>
              <w:t xml:space="preserve"> </w:t>
            </w:r>
            <w:r>
              <w:t>основную</w:t>
            </w:r>
            <w:r>
              <w:t xml:space="preserve"> </w:t>
            </w:r>
            <w:r>
              <w:t>тему</w:t>
            </w:r>
            <w:r>
              <w:t xml:space="preserve"> </w:t>
            </w:r>
            <w:r>
              <w:t>(идею)</w:t>
            </w:r>
            <w:r>
              <w:t xml:space="preserve"> </w:t>
            </w:r>
            <w:r>
              <w:t>и</w:t>
            </w:r>
            <w:r>
              <w:t xml:space="preserve"> </w:t>
            </w:r>
            <w:r>
              <w:t xml:space="preserve">главные факты (события) в воспринимаемом на слух тексте, отделять главную </w:t>
            </w:r>
            <w:r>
              <w:t>информацию</w:t>
            </w:r>
            <w:r>
              <w:t xml:space="preserve"> </w:t>
            </w:r>
            <w:r>
              <w:t>от</w:t>
            </w:r>
            <w:r>
              <w:t xml:space="preserve"> </w:t>
            </w:r>
            <w:r>
              <w:t>второстепенной,</w:t>
            </w:r>
            <w:r>
              <w:t xml:space="preserve"> </w:t>
            </w:r>
            <w:r>
              <w:t>прогнозировать</w:t>
            </w:r>
            <w:r>
              <w:t xml:space="preserve"> </w:t>
            </w:r>
            <w:r>
              <w:t>содержание</w:t>
            </w:r>
            <w:r>
              <w:t xml:space="preserve"> </w:t>
            </w:r>
            <w:r>
              <w:t>текста</w:t>
            </w:r>
            <w:r>
              <w:t xml:space="preserve"> </w:t>
            </w:r>
            <w:r>
              <w:t>по началу сообщения; игнорировать незнакомые слова, несущественные для</w:t>
            </w:r>
            <w:r>
              <w:t xml:space="preserve"> </w:t>
            </w:r>
            <w:r>
              <w:t>понимания</w:t>
            </w:r>
            <w:r>
              <w:t xml:space="preserve"> </w:t>
            </w:r>
            <w:r>
              <w:t>основного</w:t>
            </w:r>
            <w:r>
              <w:t xml:space="preserve"> </w:t>
            </w:r>
            <w:r>
              <w:t>содержания</w:t>
            </w:r>
            <w:r>
              <w:t xml:space="preserve"> </w:t>
            </w:r>
            <w:r>
              <w:t>(время</w:t>
            </w:r>
            <w:r>
              <w:t xml:space="preserve"> </w:t>
            </w:r>
            <w:r>
              <w:t>звучания</w:t>
            </w:r>
            <w:r>
              <w:t xml:space="preserve"> </w:t>
            </w:r>
            <w:r>
              <w:t>текста</w:t>
            </w:r>
            <w:r>
              <w:t xml:space="preserve"> </w:t>
            </w:r>
            <w:r>
              <w:t>(текстов)</w:t>
            </w:r>
            <w:r>
              <w:t xml:space="preserve"> </w:t>
            </w:r>
            <w:r>
              <w:t>для</w:t>
            </w:r>
            <w:r>
              <w:t xml:space="preserve"> </w:t>
            </w:r>
            <w:r>
              <w:t>аудирования</w:t>
            </w:r>
            <w:r>
              <w:t xml:space="preserve"> </w:t>
            </w:r>
            <w:r>
              <w:t>–</w:t>
            </w:r>
            <w:r>
              <w:t xml:space="preserve"> </w:t>
            </w:r>
            <w:r>
              <w:t>до</w:t>
            </w:r>
            <w:r>
              <w:t xml:space="preserve"> 2,5 </w:t>
            </w:r>
            <w:r>
              <w:t>минут)</w:t>
            </w:r>
            <w:r>
              <w:t xml:space="preserve"> </w:t>
            </w:r>
          </w:p>
        </w:tc>
      </w:tr>
      <w:tr w:rsidR="00F05CD3">
        <w:trPr>
          <w:trHeight w:val="198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14"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95"/>
              <w:jc w:val="left"/>
            </w:pPr>
            <w:r>
              <w:t xml:space="preserve">1.2.2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Аудирование с пониманием нужной (интересующей, запрашиваемой) информации –</w:t>
            </w:r>
            <w:r>
              <w:t xml:space="preserve"> </w:t>
            </w:r>
            <w:r>
              <w:t>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w:t>
            </w:r>
            <w:r>
              <w:t>ставленную в эксплицитной (явной) форме, в</w:t>
            </w:r>
            <w:r>
              <w:t xml:space="preserve"> </w:t>
            </w:r>
            <w:r>
              <w:t>воспринимаемом</w:t>
            </w:r>
            <w:r>
              <w:t xml:space="preserve"> </w:t>
            </w:r>
            <w:r>
              <w:t>на</w:t>
            </w:r>
            <w:r>
              <w:t xml:space="preserve"> </w:t>
            </w:r>
            <w:r>
              <w:t>слух</w:t>
            </w:r>
            <w:r>
              <w:t xml:space="preserve"> </w:t>
            </w:r>
            <w:r>
              <w:t>тексте</w:t>
            </w:r>
            <w:r>
              <w:t xml:space="preserve"> </w:t>
            </w:r>
            <w:r>
              <w:t>(время</w:t>
            </w:r>
            <w:r>
              <w:t xml:space="preserve"> </w:t>
            </w:r>
            <w:r>
              <w:t>звучания</w:t>
            </w:r>
            <w:r>
              <w:t xml:space="preserve"> </w:t>
            </w:r>
            <w:r>
              <w:t>текста</w:t>
            </w:r>
            <w:r>
              <w:t xml:space="preserve"> </w:t>
            </w:r>
            <w:r>
              <w:t>(текстов)</w:t>
            </w:r>
            <w:r>
              <w:t xml:space="preserve"> </w:t>
            </w:r>
            <w:r>
              <w:t>для</w:t>
            </w:r>
            <w:r>
              <w:t xml:space="preserve"> </w:t>
            </w:r>
            <w:r>
              <w:t>аудирования</w:t>
            </w:r>
            <w:r>
              <w:t xml:space="preserve"> </w:t>
            </w:r>
            <w:r>
              <w:t>–</w:t>
            </w:r>
            <w:r>
              <w:t xml:space="preserve"> </w:t>
            </w:r>
            <w:r>
              <w:t>до</w:t>
            </w:r>
            <w:r>
              <w:t xml:space="preserve"> 2,5 </w:t>
            </w:r>
            <w:r>
              <w:t>минут)</w:t>
            </w:r>
            <w:r>
              <w:t xml:space="preserve"> </w:t>
            </w:r>
          </w:p>
        </w:tc>
      </w:tr>
      <w:tr w:rsidR="00F05CD3">
        <w:trPr>
          <w:trHeight w:val="31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7"/>
              <w:jc w:val="center"/>
            </w:pPr>
            <w:r>
              <w:rPr>
                <w:i/>
              </w:rPr>
              <w:t xml:space="preserve">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Смысловое чтение </w:t>
            </w:r>
          </w:p>
        </w:tc>
      </w:tr>
    </w:tbl>
    <w:p w:rsidR="00F05CD3" w:rsidRDefault="00F05CD3">
      <w:pPr>
        <w:spacing w:after="0" w:line="259" w:lineRule="auto"/>
        <w:ind w:left="-566" w:right="339"/>
        <w:jc w:val="left"/>
      </w:pPr>
    </w:p>
    <w:tbl>
      <w:tblPr>
        <w:tblStyle w:val="TableGrid"/>
        <w:tblW w:w="9215" w:type="dxa"/>
        <w:tblInd w:w="1275" w:type="dxa"/>
        <w:tblCellMar>
          <w:top w:w="24" w:type="dxa"/>
          <w:left w:w="2" w:type="dxa"/>
          <w:bottom w:w="0" w:type="dxa"/>
          <w:right w:w="37" w:type="dxa"/>
        </w:tblCellMar>
        <w:tblLook w:val="04A0" w:firstRow="1" w:lastRow="0" w:firstColumn="1" w:lastColumn="0" w:noHBand="0" w:noVBand="1"/>
      </w:tblPr>
      <w:tblGrid>
        <w:gridCol w:w="1325"/>
        <w:gridCol w:w="7890"/>
      </w:tblGrid>
      <w:tr w:rsidR="00F05CD3">
        <w:trPr>
          <w:trHeight w:val="281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Чтение с пониманием основного содержания текста –</w:t>
            </w:r>
            <w:r>
              <w:t xml:space="preserve"> </w:t>
            </w:r>
            <w:r>
              <w:t>умения читать про себя и понимать с использованием языковой и контекстуальной догадки аутентичные тексты разных жанров и стилей, содержащие отдельные</w:t>
            </w:r>
            <w:r>
              <w:t xml:space="preserve"> </w:t>
            </w:r>
            <w:r>
              <w:t>неизученные</w:t>
            </w:r>
            <w:r>
              <w:t xml:space="preserve"> </w:t>
            </w:r>
            <w:r>
              <w:t>языковые</w:t>
            </w:r>
            <w:r>
              <w:t xml:space="preserve"> </w:t>
            </w:r>
            <w:r>
              <w:t>явления:</w:t>
            </w:r>
            <w:r>
              <w:t xml:space="preserve"> </w:t>
            </w:r>
            <w:r>
              <w:t>определять</w:t>
            </w:r>
            <w:r>
              <w:t xml:space="preserve"> </w:t>
            </w:r>
            <w:r>
              <w:t>тему</w:t>
            </w:r>
            <w:r>
              <w:t xml:space="preserve"> </w:t>
            </w:r>
            <w:r>
              <w:t xml:space="preserve">(основную мысль), выделять главные факты (события) (опуская </w:t>
            </w:r>
            <w:r>
              <w:t>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w:t>
            </w:r>
            <w:r>
              <w:t xml:space="preserve"> </w:t>
            </w:r>
            <w:r>
              <w:t>содержания</w:t>
            </w:r>
            <w:r>
              <w:t xml:space="preserve"> </w:t>
            </w:r>
            <w:r>
              <w:t>(объѐм текста</w:t>
            </w:r>
            <w:r>
              <w:t xml:space="preserve"> </w:t>
            </w:r>
            <w:r>
              <w:t>(текстов)</w:t>
            </w:r>
            <w:r>
              <w:t xml:space="preserve"> </w:t>
            </w:r>
            <w:r>
              <w:t>для</w:t>
            </w:r>
            <w:r>
              <w:t xml:space="preserve"> </w:t>
            </w:r>
            <w:r>
              <w:t>ч</w:t>
            </w:r>
            <w:r>
              <w:t>тения</w:t>
            </w:r>
            <w:r>
              <w:t xml:space="preserve"> </w:t>
            </w:r>
            <w:r>
              <w:t>–</w:t>
            </w:r>
            <w:r>
              <w:t xml:space="preserve"> </w:t>
            </w:r>
            <w:r>
              <w:t>до</w:t>
            </w:r>
            <w:r>
              <w:t xml:space="preserve"> 600-800 </w:t>
            </w:r>
            <w:r>
              <w:t>слов)</w:t>
            </w:r>
            <w:r>
              <w:t xml:space="preserve"> </w:t>
            </w:r>
          </w:p>
        </w:tc>
      </w:tr>
      <w:tr w:rsidR="00F05CD3">
        <w:trPr>
          <w:trHeight w:val="253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0"/>
            </w:pPr>
            <w:r>
              <w:t>Чтение с пониманием нужной (интересующей, запрашиваемой) информации –</w:t>
            </w:r>
            <w:r>
              <w:t xml:space="preserve"> </w:t>
            </w:r>
            <w:r>
              <w:t>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w:t>
            </w:r>
            <w:r>
              <w:t xml:space="preserve"> эксплицитной (явной) и имплицитной (неявной)</w:t>
            </w:r>
            <w:r>
              <w:t xml:space="preserve"> </w:t>
            </w:r>
            <w:r>
              <w:t>форме;</w:t>
            </w:r>
            <w:r>
              <w:t xml:space="preserve"> </w:t>
            </w:r>
            <w:r>
              <w:t>оценивать</w:t>
            </w:r>
            <w:r>
              <w:t xml:space="preserve"> </w:t>
            </w:r>
            <w:r>
              <w:t>найденную</w:t>
            </w:r>
            <w:r>
              <w:t xml:space="preserve"> </w:t>
            </w:r>
            <w:r>
              <w:t>информацию</w:t>
            </w:r>
            <w:r>
              <w:t xml:space="preserve"> </w:t>
            </w:r>
            <w:r>
              <w:t>с</w:t>
            </w:r>
            <w:r>
              <w:t xml:space="preserve"> </w:t>
            </w:r>
            <w:r>
              <w:t>точки зрения</w:t>
            </w:r>
            <w:r>
              <w:t xml:space="preserve"> </w:t>
            </w:r>
            <w:r>
              <w:t>еѐ</w:t>
            </w:r>
            <w:r>
              <w:t xml:space="preserve"> </w:t>
            </w:r>
            <w:r>
              <w:t>значимости для решения коммуникативной задачи (объѐм текста (текстов) для чтения –</w:t>
            </w:r>
            <w:r>
              <w:t xml:space="preserve"> </w:t>
            </w:r>
            <w:r>
              <w:t>до 600</w:t>
            </w:r>
            <w:r>
              <w:t>-</w:t>
            </w:r>
            <w:r>
              <w:t>800 слов)</w:t>
            </w:r>
            <w:r>
              <w:t xml:space="preserve"> </w:t>
            </w:r>
          </w:p>
        </w:tc>
      </w:tr>
      <w:tr w:rsidR="00F05CD3">
        <w:trPr>
          <w:trHeight w:val="226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153"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6" w:line="239" w:lineRule="auto"/>
              <w:ind w:left="439" w:right="63"/>
            </w:pPr>
            <w:r>
              <w:t>Чтение с полным пониманием –</w:t>
            </w:r>
            <w:r>
              <w:t xml:space="preserve"> </w:t>
            </w:r>
            <w:r>
              <w:t>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w:t>
            </w:r>
            <w:r>
              <w:t>ного перевода) с использованием языковой и контекстуальной догадки; устанавливать причинно</w:t>
            </w:r>
            <w:r>
              <w:t xml:space="preserve">- </w:t>
            </w:r>
            <w:r>
              <w:t>следственную</w:t>
            </w:r>
            <w:r>
              <w:t xml:space="preserve"> </w:t>
            </w:r>
            <w:r>
              <w:t>взаимосвязь</w:t>
            </w:r>
            <w:r>
              <w:t xml:space="preserve"> </w:t>
            </w:r>
            <w:r>
              <w:t>изложенных</w:t>
            </w:r>
            <w:r>
              <w:t xml:space="preserve"> </w:t>
            </w:r>
            <w:r>
              <w:t>в</w:t>
            </w:r>
            <w:r>
              <w:t xml:space="preserve"> </w:t>
            </w:r>
            <w:r>
              <w:t>тексте</w:t>
            </w:r>
            <w:r>
              <w:t xml:space="preserve"> </w:t>
            </w:r>
            <w:r>
              <w:t>фактов</w:t>
            </w:r>
            <w:r>
              <w:t xml:space="preserve"> </w:t>
            </w:r>
            <w:r>
              <w:t>и</w:t>
            </w:r>
            <w:r>
              <w:t xml:space="preserve"> </w:t>
            </w:r>
            <w:r>
              <w:t>событий</w:t>
            </w:r>
            <w:r>
              <w:t xml:space="preserve"> </w:t>
            </w:r>
          </w:p>
          <w:p w:rsidR="00F05CD3" w:rsidRDefault="00D67A33">
            <w:pPr>
              <w:spacing w:after="0" w:line="259" w:lineRule="auto"/>
              <w:ind w:left="439"/>
              <w:jc w:val="left"/>
            </w:pPr>
            <w:r>
              <w:t>(объѐм</w:t>
            </w:r>
            <w:r>
              <w:t xml:space="preserve"> </w:t>
            </w:r>
            <w:r>
              <w:t>текста</w:t>
            </w:r>
            <w:r>
              <w:t xml:space="preserve"> </w:t>
            </w:r>
            <w:r>
              <w:t>(текстов)</w:t>
            </w:r>
            <w:r>
              <w:t xml:space="preserve"> </w:t>
            </w:r>
            <w:r>
              <w:t>для чтения</w:t>
            </w:r>
            <w:r>
              <w:t xml:space="preserve"> </w:t>
            </w:r>
            <w:r>
              <w:t>–</w:t>
            </w:r>
            <w:r>
              <w:t xml:space="preserve"> 600-800 </w:t>
            </w:r>
            <w:r>
              <w:t>слов)</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605"/>
              <w:jc w:val="left"/>
            </w:pPr>
            <w:r>
              <w:t xml:space="preserve">1.3.4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Чтение несплошных текстов (таблиц, диаграмм, графиков и других) и понимание представленной в них информации</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01"/>
              <w:jc w:val="center"/>
            </w:pPr>
            <w:r>
              <w:rPr>
                <w:i/>
              </w:rPr>
              <w:t xml:space="preserve">1.4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Письменная речь </w:t>
            </w:r>
          </w:p>
        </w:tc>
      </w:tr>
      <w:tr w:rsidR="00F05CD3">
        <w:trPr>
          <w:trHeight w:val="602"/>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605"/>
              <w:jc w:val="left"/>
            </w:pPr>
            <w:r>
              <w:t xml:space="preserve">1.4.1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Заполнение</w:t>
            </w:r>
            <w:r>
              <w:t xml:space="preserve"> </w:t>
            </w:r>
            <w:r>
              <w:t>анкет</w:t>
            </w:r>
            <w:r>
              <w:t xml:space="preserve"> </w:t>
            </w:r>
            <w:r>
              <w:t>и</w:t>
            </w:r>
            <w:r>
              <w:t xml:space="preserve"> </w:t>
            </w:r>
            <w:r>
              <w:t>формуляров</w:t>
            </w:r>
            <w:r>
              <w:t xml:space="preserve"> </w:t>
            </w:r>
            <w:r>
              <w:t>в</w:t>
            </w:r>
            <w:r>
              <w:t xml:space="preserve"> </w:t>
            </w:r>
            <w:r>
              <w:t>соответствии</w:t>
            </w:r>
            <w:r>
              <w:t xml:space="preserve"> </w:t>
            </w:r>
            <w:r>
              <w:t>с</w:t>
            </w:r>
            <w:r>
              <w:t xml:space="preserve"> </w:t>
            </w:r>
            <w:r>
              <w:t>нормами,</w:t>
            </w:r>
            <w:r>
              <w:t xml:space="preserve"> </w:t>
            </w:r>
            <w:r>
              <w:t>принятыми в стране (странах) изучаемого языка</w:t>
            </w:r>
            <w:r>
              <w:t xml:space="preserve"> </w:t>
            </w:r>
          </w:p>
        </w:tc>
      </w:tr>
      <w:tr w:rsidR="00F05CD3">
        <w:trPr>
          <w:trHeight w:val="88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1.4.2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Написание</w:t>
            </w:r>
            <w:r>
              <w:t xml:space="preserve"> </w:t>
            </w:r>
            <w:r>
              <w:t>резюме</w:t>
            </w:r>
            <w:r>
              <w:t xml:space="preserve"> (CV) </w:t>
            </w:r>
            <w:r>
              <w:t>с</w:t>
            </w:r>
            <w:r>
              <w:t xml:space="preserve"> </w:t>
            </w:r>
            <w:r>
              <w:t>сообщением</w:t>
            </w:r>
            <w:r>
              <w:t xml:space="preserve"> </w:t>
            </w:r>
            <w:r>
              <w:t>основных</w:t>
            </w:r>
            <w:r>
              <w:t xml:space="preserve"> </w:t>
            </w:r>
            <w:r>
              <w:t>сведений</w:t>
            </w:r>
            <w:r>
              <w:t xml:space="preserve"> </w:t>
            </w:r>
            <w:r>
              <w:t>о</w:t>
            </w:r>
            <w:r>
              <w:t xml:space="preserve"> </w:t>
            </w:r>
            <w:r>
              <w:t>себе</w:t>
            </w:r>
            <w:r>
              <w:t xml:space="preserve"> </w:t>
            </w:r>
            <w:r>
              <w:t>в</w:t>
            </w:r>
            <w:r>
              <w:t xml:space="preserve"> </w:t>
            </w:r>
            <w:r>
              <w:t>соответствии</w:t>
            </w:r>
            <w:r>
              <w:t xml:space="preserve"> </w:t>
            </w:r>
            <w:r>
              <w:t>с</w:t>
            </w:r>
            <w:r>
              <w:t xml:space="preserve"> </w:t>
            </w:r>
            <w:r>
              <w:t>нормами,</w:t>
            </w:r>
            <w:r>
              <w:t xml:space="preserve"> </w:t>
            </w:r>
            <w:r>
              <w:t>принятыми</w:t>
            </w:r>
            <w:r>
              <w:t xml:space="preserve"> </w:t>
            </w:r>
            <w:r>
              <w:t>в</w:t>
            </w:r>
            <w:r>
              <w:t xml:space="preserve"> </w:t>
            </w:r>
            <w:r>
              <w:t>стране</w:t>
            </w:r>
            <w:r>
              <w:t xml:space="preserve"> </w:t>
            </w:r>
            <w:r>
              <w:t>(странах)</w:t>
            </w:r>
            <w:r>
              <w:t xml:space="preserve"> </w:t>
            </w:r>
            <w:r>
              <w:t>изучаемого языка</w:t>
            </w:r>
            <w:r>
              <w:t xml:space="preserve"> </w:t>
            </w:r>
          </w:p>
        </w:tc>
      </w:tr>
      <w:tr w:rsidR="00F05CD3">
        <w:trPr>
          <w:trHeight w:val="87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lastRenderedPageBreak/>
              <w:t xml:space="preserve"> </w:t>
            </w:r>
          </w:p>
          <w:p w:rsidR="00F05CD3" w:rsidRDefault="00D67A33">
            <w:pPr>
              <w:spacing w:after="0" w:line="259" w:lineRule="auto"/>
              <w:ind w:left="605"/>
              <w:jc w:val="left"/>
            </w:pPr>
            <w:r>
              <w:t xml:space="preserve">1.4.3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Написание</w:t>
            </w:r>
            <w:r>
              <w:t xml:space="preserve"> </w:t>
            </w:r>
            <w:r>
              <w:t>электронного</w:t>
            </w:r>
            <w:r>
              <w:t xml:space="preserve"> </w:t>
            </w:r>
            <w:r>
              <w:t>сообщения</w:t>
            </w:r>
            <w:r>
              <w:t xml:space="preserve"> </w:t>
            </w:r>
            <w:r>
              <w:t>личного характера</w:t>
            </w:r>
            <w:r>
              <w:t xml:space="preserve"> </w:t>
            </w:r>
            <w:r>
              <w:t>в соответствии с</w:t>
            </w:r>
            <w:r>
              <w:t xml:space="preserve"> </w:t>
            </w:r>
            <w:r>
              <w:t>нормами</w:t>
            </w:r>
            <w:r>
              <w:t xml:space="preserve"> </w:t>
            </w:r>
            <w:r>
              <w:t>речевого</w:t>
            </w:r>
            <w:r>
              <w:t xml:space="preserve"> </w:t>
            </w:r>
            <w:r>
              <w:t>этикета, принятыми</w:t>
            </w:r>
            <w:r>
              <w:t xml:space="preserve"> </w:t>
            </w:r>
            <w:r>
              <w:t>в стране</w:t>
            </w:r>
            <w:r>
              <w:t xml:space="preserve"> </w:t>
            </w:r>
            <w:r>
              <w:t>(странах)</w:t>
            </w:r>
            <w:r>
              <w:t xml:space="preserve"> </w:t>
            </w:r>
            <w:r>
              <w:t>изучаемого</w:t>
            </w:r>
            <w:r>
              <w:t xml:space="preserve"> </w:t>
            </w:r>
            <w:r>
              <w:t>языка</w:t>
            </w:r>
            <w:r>
              <w:t xml:space="preserve"> </w:t>
            </w:r>
            <w:r>
              <w:t>(объѐм сообщения</w:t>
            </w:r>
            <w:r>
              <w:t xml:space="preserve"> </w:t>
            </w:r>
            <w:r>
              <w:t>–</w:t>
            </w:r>
            <w:r>
              <w:t xml:space="preserve"> </w:t>
            </w:r>
            <w:r>
              <w:t>до</w:t>
            </w:r>
            <w:r>
              <w:t xml:space="preserve"> 140 </w:t>
            </w:r>
            <w:r>
              <w:t>слов)</w:t>
            </w:r>
            <w:r>
              <w:t xml:space="preserve"> </w:t>
            </w:r>
          </w:p>
        </w:tc>
      </w:tr>
      <w:tr w:rsidR="00F05CD3">
        <w:trPr>
          <w:trHeight w:val="607"/>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605"/>
              <w:jc w:val="left"/>
            </w:pPr>
            <w:r>
              <w:t xml:space="preserve">1.4.4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Заполнение</w:t>
            </w:r>
            <w:r>
              <w:t xml:space="preserve"> </w:t>
            </w:r>
            <w:r>
              <w:t>таблицы:</w:t>
            </w:r>
            <w:r>
              <w:t xml:space="preserve"> </w:t>
            </w:r>
            <w:r>
              <w:t>краткая</w:t>
            </w:r>
            <w:r>
              <w:t xml:space="preserve"> </w:t>
            </w:r>
            <w:r>
              <w:t>фиксация</w:t>
            </w:r>
            <w:r>
              <w:t xml:space="preserve"> </w:t>
            </w:r>
            <w:r>
              <w:t>содержания</w:t>
            </w:r>
            <w:r>
              <w:t xml:space="preserve"> </w:t>
            </w:r>
            <w:r>
              <w:t>прочитанного (прослушанного) текста или дополнение информации в таблице</w:t>
            </w:r>
            <w:r>
              <w:t xml:space="preserve"> </w:t>
            </w:r>
          </w:p>
        </w:tc>
      </w:tr>
      <w:tr w:rsidR="00F05CD3">
        <w:trPr>
          <w:trHeight w:val="142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605"/>
              <w:jc w:val="left"/>
            </w:pPr>
            <w:r>
              <w:t xml:space="preserve">1.4.5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5"/>
            </w:pPr>
            <w:r>
              <w:t>Создание небольшого письменного высказывания (рассказа, сочинения, статьи и других) на основе плана, иллюстрации, таблицы, графика, диаграммы</w:t>
            </w:r>
            <w:r>
              <w:t xml:space="preserve">  </w:t>
            </w:r>
            <w:r>
              <w:t>и</w:t>
            </w:r>
            <w:r>
              <w:t xml:space="preserve">  </w:t>
            </w:r>
            <w:r>
              <w:t>(или)</w:t>
            </w:r>
            <w:r>
              <w:t xml:space="preserve">  </w:t>
            </w:r>
            <w:r>
              <w:t>прочитанного</w:t>
            </w:r>
            <w:r>
              <w:t xml:space="preserve">  </w:t>
            </w:r>
            <w:r>
              <w:t>(прослушанного)</w:t>
            </w:r>
            <w:r>
              <w:t xml:space="preserve">  </w:t>
            </w:r>
            <w:r>
              <w:t>текста</w:t>
            </w:r>
            <w:r>
              <w:t xml:space="preserve">  </w:t>
            </w:r>
            <w:r>
              <w:t>с</w:t>
            </w:r>
            <w:r>
              <w:t xml:space="preserve"> </w:t>
            </w:r>
            <w:r>
              <w:t xml:space="preserve">использованием и без использования образца (объѐм письменного </w:t>
            </w:r>
            <w:r>
              <w:t>высказывания –</w:t>
            </w:r>
            <w:r>
              <w:t xml:space="preserve"> </w:t>
            </w:r>
            <w:r>
              <w:t>до 180 слов)</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605"/>
              <w:jc w:val="left"/>
            </w:pPr>
            <w:r>
              <w:t xml:space="preserve">1.4.6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Письменное</w:t>
            </w:r>
            <w:r>
              <w:t xml:space="preserve"> </w:t>
            </w:r>
            <w:r>
              <w:t>представление</w:t>
            </w:r>
            <w:r>
              <w:t xml:space="preserve"> </w:t>
            </w:r>
            <w:r>
              <w:t>результатов</w:t>
            </w:r>
            <w:r>
              <w:t xml:space="preserve"> </w:t>
            </w:r>
            <w:r>
              <w:t>выполненной</w:t>
            </w:r>
            <w:r>
              <w:t xml:space="preserve"> </w:t>
            </w:r>
            <w:r>
              <w:t>проектной работы, в том числе в форме презентации (объѐм –</w:t>
            </w:r>
            <w:r>
              <w:t xml:space="preserve"> </w:t>
            </w:r>
            <w:r>
              <w:t>до 180 слов)</w:t>
            </w:r>
            <w:r>
              <w:t xml:space="preserve">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75"/>
              <w:jc w:val="center"/>
            </w:pPr>
            <w:r>
              <w:t xml:space="preserve">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Языковые</w:t>
            </w:r>
            <w:r>
              <w:t xml:space="preserve"> </w:t>
            </w:r>
            <w:r>
              <w:t>знания</w:t>
            </w:r>
            <w:r>
              <w:t xml:space="preserve"> </w:t>
            </w:r>
            <w:r>
              <w:t>и</w:t>
            </w:r>
            <w:r>
              <w:t xml:space="preserve"> </w:t>
            </w:r>
            <w:r>
              <w:t>навыки</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38" w:type="dxa"/>
          <w:left w:w="2" w:type="dxa"/>
          <w:bottom w:w="0" w:type="dxa"/>
          <w:right w:w="38" w:type="dxa"/>
        </w:tblCellMar>
        <w:tblLook w:val="04A0" w:firstRow="1" w:lastRow="0" w:firstColumn="1" w:lastColumn="0" w:noHBand="0" w:noVBand="1"/>
      </w:tblPr>
      <w:tblGrid>
        <w:gridCol w:w="1325"/>
        <w:gridCol w:w="7890"/>
      </w:tblGrid>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4"/>
              <w:jc w:val="center"/>
            </w:pPr>
            <w:r>
              <w:rPr>
                <w:i/>
              </w:rPr>
              <w:t xml:space="preserve">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Фонетическая сторона речи </w:t>
            </w:r>
          </w:p>
        </w:tc>
      </w:tr>
      <w:tr w:rsidR="00F05CD3">
        <w:trPr>
          <w:trHeight w:val="142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0"/>
            </w:pPr>
            <w: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w:t>
            </w:r>
            <w:r>
              <w:t>-</w:t>
            </w:r>
            <w:r>
              <w:t>интонационных особенностей, в том числе правила отсутствия фразового ударения на</w:t>
            </w:r>
            <w:r>
              <w:t xml:space="preserve"> </w:t>
            </w:r>
            <w:r>
              <w:t>служебны</w:t>
            </w:r>
            <w:r>
              <w:t>х</w:t>
            </w:r>
            <w:r>
              <w:t xml:space="preserve"> </w:t>
            </w:r>
            <w:r>
              <w:t>словах</w:t>
            </w:r>
            <w:r>
              <w:t xml:space="preserve"> </w:t>
            </w:r>
          </w:p>
        </w:tc>
      </w:tr>
      <w:tr w:rsidR="00F05CD3">
        <w:trPr>
          <w:trHeight w:val="115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1"/>
            </w:pPr>
            <w:r>
              <w:t>Чтение вслух аутентичных текстов, построенных в основном на изученном языковом материале, с соблюдением правил чтения и соответствующей</w:t>
            </w:r>
            <w:r>
              <w:t xml:space="preserve"> </w:t>
            </w:r>
            <w:r>
              <w:t>интонацией,</w:t>
            </w:r>
            <w:r>
              <w:t xml:space="preserve"> </w:t>
            </w:r>
            <w:r>
              <w:t>демонстрирующее</w:t>
            </w:r>
            <w:r>
              <w:t xml:space="preserve"> </w:t>
            </w:r>
            <w:r>
              <w:t>понимание</w:t>
            </w:r>
            <w:r>
              <w:t xml:space="preserve"> </w:t>
            </w:r>
            <w:r>
              <w:t>текста</w:t>
            </w:r>
            <w:r>
              <w:t xml:space="preserve"> </w:t>
            </w:r>
            <w:r>
              <w:t>(объѐм</w:t>
            </w:r>
            <w:r>
              <w:t xml:space="preserve"> </w:t>
            </w:r>
            <w:r>
              <w:t>текста</w:t>
            </w:r>
            <w:r>
              <w:t xml:space="preserve"> </w:t>
            </w:r>
            <w:r>
              <w:t>для чтения</w:t>
            </w:r>
            <w:r>
              <w:t xml:space="preserve"> </w:t>
            </w:r>
            <w:r>
              <w:t>вслух</w:t>
            </w:r>
            <w:r>
              <w:t xml:space="preserve"> </w:t>
            </w:r>
            <w:r>
              <w:t>–</w:t>
            </w:r>
            <w:r>
              <w:t xml:space="preserve"> </w:t>
            </w:r>
            <w:r>
              <w:t>до</w:t>
            </w:r>
            <w:r>
              <w:t xml:space="preserve"> 150 </w:t>
            </w:r>
            <w:r>
              <w:t>слов)</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4"/>
              <w:jc w:val="center"/>
            </w:pPr>
            <w:r>
              <w:rPr>
                <w:i/>
              </w:rPr>
              <w:t xml:space="preserve">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Орфография и пунктуация </w:t>
            </w:r>
          </w:p>
        </w:tc>
      </w:tr>
      <w:tr w:rsidR="00F05CD3">
        <w:trPr>
          <w:trHeight w:val="32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Правильное</w:t>
            </w:r>
            <w:r>
              <w:t xml:space="preserve"> </w:t>
            </w:r>
            <w:r>
              <w:t>написание</w:t>
            </w:r>
            <w:r>
              <w:t xml:space="preserve"> </w:t>
            </w:r>
            <w:r>
              <w:t>изученных</w:t>
            </w:r>
            <w:r>
              <w:t xml:space="preserve"> </w:t>
            </w:r>
            <w:r>
              <w:t>слов</w:t>
            </w:r>
            <w:r>
              <w:t xml:space="preserve"> </w:t>
            </w:r>
          </w:p>
        </w:tc>
      </w:tr>
      <w:tr w:rsidR="00F05CD3">
        <w:trPr>
          <w:trHeight w:val="143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w:t>
            </w:r>
            <w:r>
              <w:t xml:space="preserve"> </w:t>
            </w:r>
            <w:r>
              <w:t>заголовка</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5"/>
            </w:pPr>
            <w:r>
              <w:t>Пунктуационно правильное</w:t>
            </w:r>
            <w:r>
              <w:t xml:space="preserve"> </w:t>
            </w:r>
            <w:r>
              <w:t>оформление прямой речи в соответствии с нормами</w:t>
            </w:r>
            <w:r>
              <w:t xml:space="preserve"> </w:t>
            </w:r>
            <w:r>
              <w:t>изучаемого</w:t>
            </w:r>
            <w:r>
              <w:t xml:space="preserve"> </w:t>
            </w:r>
            <w:r>
              <w:t>языка:</w:t>
            </w:r>
            <w:r>
              <w:t xml:space="preserve"> </w:t>
            </w:r>
            <w:r>
              <w:t>использование</w:t>
            </w:r>
            <w:r>
              <w:t xml:space="preserve"> </w:t>
            </w:r>
            <w:r>
              <w:t>запятой</w:t>
            </w:r>
            <w:r>
              <w:t xml:space="preserve"> </w:t>
            </w:r>
            <w:r>
              <w:t>(двоеточия)</w:t>
            </w:r>
            <w:r>
              <w:t xml:space="preserve"> </w:t>
            </w:r>
            <w:r>
              <w:t>после</w:t>
            </w:r>
            <w:r>
              <w:t xml:space="preserve"> </w:t>
            </w:r>
            <w:r>
              <w:t>слов</w:t>
            </w:r>
            <w:r>
              <w:t xml:space="preserve"> </w:t>
            </w:r>
            <w:r>
              <w:t>автора</w:t>
            </w:r>
            <w:r>
              <w:t xml:space="preserve"> </w:t>
            </w:r>
            <w:r>
              <w:t>перед</w:t>
            </w:r>
            <w:r>
              <w:t xml:space="preserve"> </w:t>
            </w:r>
            <w:r>
              <w:t>прямой</w:t>
            </w:r>
            <w:r>
              <w:t xml:space="preserve"> </w:t>
            </w:r>
            <w:r>
              <w:t>речью,</w:t>
            </w:r>
            <w:r>
              <w:t xml:space="preserve"> </w:t>
            </w:r>
            <w:r>
              <w:t>заключение</w:t>
            </w:r>
            <w:r>
              <w:t xml:space="preserve"> </w:t>
            </w:r>
            <w:r>
              <w:t>прямой</w:t>
            </w:r>
            <w:r>
              <w:t xml:space="preserve"> </w:t>
            </w:r>
            <w:r>
              <w:t>речи</w:t>
            </w:r>
            <w:r>
              <w:t xml:space="preserve"> </w:t>
            </w:r>
            <w:r>
              <w:t>в</w:t>
            </w:r>
            <w:r>
              <w:t xml:space="preserve"> </w:t>
            </w:r>
            <w:r>
              <w:t>кавычки</w:t>
            </w:r>
            <w:r>
              <w:t xml:space="preserve"> </w:t>
            </w:r>
          </w:p>
        </w:tc>
      </w:tr>
      <w:tr w:rsidR="00F05CD3">
        <w:trPr>
          <w:trHeight w:val="143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6"/>
            </w:pPr>
            <w:r>
              <w:t>Пунктуационно</w:t>
            </w:r>
            <w:r>
              <w:t xml:space="preserve"> </w:t>
            </w:r>
            <w:r>
              <w:t>правильное</w:t>
            </w:r>
            <w:r>
              <w:t xml:space="preserve"> </w:t>
            </w:r>
            <w:r>
              <w:t>в</w:t>
            </w:r>
            <w:r>
              <w:t xml:space="preserve"> </w:t>
            </w:r>
            <w:r>
              <w:t>соответствии</w:t>
            </w:r>
            <w:r>
              <w:t xml:space="preserve"> </w:t>
            </w:r>
            <w:r>
              <w:t>с</w:t>
            </w:r>
            <w:r>
              <w:t xml:space="preserve"> </w:t>
            </w:r>
            <w:r>
              <w:t>нормами</w:t>
            </w:r>
            <w:r>
              <w:t xml:space="preserve"> </w:t>
            </w:r>
            <w:r>
              <w:t>речевого этикета, принятыми в стране (странах) изучаемого языка, оформление электронного</w:t>
            </w:r>
            <w:r>
              <w:t xml:space="preserve"> </w:t>
            </w:r>
            <w:r>
              <w:t>сообщения</w:t>
            </w:r>
            <w:r>
              <w:t xml:space="preserve"> </w:t>
            </w:r>
            <w:r>
              <w:t>личного</w:t>
            </w:r>
            <w:r>
              <w:t xml:space="preserve"> </w:t>
            </w:r>
            <w:r>
              <w:t>характера:</w:t>
            </w:r>
            <w:r>
              <w:t xml:space="preserve"> </w:t>
            </w:r>
            <w:r>
              <w:t>постановка</w:t>
            </w:r>
            <w:r>
              <w:t xml:space="preserve"> </w:t>
            </w:r>
            <w:r>
              <w:t>запятой</w:t>
            </w:r>
            <w:r>
              <w:t xml:space="preserve"> </w:t>
            </w:r>
            <w:r>
              <w:t>после</w:t>
            </w:r>
            <w:r>
              <w:t xml:space="preserve"> </w:t>
            </w:r>
            <w:r>
              <w:t>обращения</w:t>
            </w:r>
            <w:r>
              <w:t xml:space="preserve"> </w:t>
            </w:r>
            <w:r>
              <w:t>и</w:t>
            </w:r>
            <w:r>
              <w:t xml:space="preserve"> </w:t>
            </w:r>
            <w:r>
              <w:t>завершающей</w:t>
            </w:r>
            <w:r>
              <w:t xml:space="preserve"> </w:t>
            </w:r>
            <w:r>
              <w:t>фразы,</w:t>
            </w:r>
            <w:r>
              <w:t xml:space="preserve"> </w:t>
            </w:r>
            <w:r>
              <w:t>точки</w:t>
            </w:r>
            <w:r>
              <w:t xml:space="preserve"> </w:t>
            </w:r>
            <w:r>
              <w:t>после</w:t>
            </w:r>
            <w:r>
              <w:t xml:space="preserve"> </w:t>
            </w:r>
            <w:r>
              <w:t>выражения</w:t>
            </w:r>
            <w:r>
              <w:t xml:space="preserve"> </w:t>
            </w:r>
            <w:r>
              <w:t>надежды</w:t>
            </w:r>
            <w:r>
              <w:t xml:space="preserve"> </w:t>
            </w:r>
            <w:r>
              <w:t>на дальнейший контакт, отсутствие точки по</w:t>
            </w:r>
            <w:r>
              <w:t>сле подписи</w:t>
            </w:r>
            <w:r>
              <w:t xml:space="preserve"> </w:t>
            </w:r>
          </w:p>
        </w:tc>
      </w:tr>
      <w:tr w:rsidR="00F05CD3">
        <w:trPr>
          <w:trHeight w:val="115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2.2.5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8"/>
            </w:pPr>
            <w:r>
              <w:t>Пунктуационно правильное, в соответствии с принятыми в стране (странах) изучаемого языка нормами официального общения, оформление</w:t>
            </w:r>
            <w:r>
              <w:t xml:space="preserve">  </w:t>
            </w:r>
            <w:r>
              <w:t>официального</w:t>
            </w:r>
            <w:r>
              <w:t xml:space="preserve">  </w:t>
            </w:r>
            <w:r>
              <w:t>(делового)</w:t>
            </w:r>
            <w:r>
              <w:t xml:space="preserve">  </w:t>
            </w:r>
            <w:r>
              <w:t>письма,</w:t>
            </w:r>
            <w:r>
              <w:t xml:space="preserve">  </w:t>
            </w:r>
            <w:r>
              <w:t>в</w:t>
            </w:r>
            <w:r>
              <w:t xml:space="preserve">  </w:t>
            </w:r>
            <w:r>
              <w:t>том</w:t>
            </w:r>
            <w:r>
              <w:t xml:space="preserve">  </w:t>
            </w:r>
            <w:r>
              <w:t>числе</w:t>
            </w:r>
            <w:r>
              <w:t xml:space="preserve">  </w:t>
            </w:r>
            <w:r>
              <w:t>и</w:t>
            </w:r>
            <w:r>
              <w:t xml:space="preserve"> </w:t>
            </w:r>
            <w:r>
              <w:t>электронного</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64"/>
              <w:jc w:val="center"/>
            </w:pPr>
            <w:r>
              <w:rPr>
                <w:i/>
              </w:rPr>
              <w:t xml:space="preserve">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Лексическая сторона речи </w:t>
            </w:r>
          </w:p>
        </w:tc>
      </w:tr>
      <w:tr w:rsidR="00F05CD3">
        <w:trPr>
          <w:trHeight w:val="17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lastRenderedPageBreak/>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7"/>
            </w:pPr>
            <w:r>
              <w:t>Распознавание в звучащем и письменном тексте и употребление в устной и письменной речи лексических единиц (слов, в том</w:t>
            </w:r>
            <w:r>
              <w:t xml:space="preserve"> </w:t>
            </w:r>
            <w:r>
              <w:t>числе многозначных, фразовых глаголов, словосочетаний, речевых клише, средств логической связи), обслуживающих ситуации общения в</w:t>
            </w:r>
            <w:r>
              <w:t xml:space="preserve"> рамках</w:t>
            </w:r>
            <w:r>
              <w:t xml:space="preserve"> </w:t>
            </w:r>
            <w:r>
              <w:t>тематического</w:t>
            </w:r>
            <w:r>
              <w:t xml:space="preserve"> </w:t>
            </w:r>
            <w:r>
              <w:t>содержания</w:t>
            </w:r>
            <w:r>
              <w:t xml:space="preserve"> </w:t>
            </w:r>
            <w:r>
              <w:t>речи,</w:t>
            </w:r>
            <w:r>
              <w:t xml:space="preserve"> </w:t>
            </w:r>
            <w:r>
              <w:t>с</w:t>
            </w:r>
            <w:r>
              <w:t xml:space="preserve"> </w:t>
            </w:r>
            <w:r>
              <w:t>соблюдением</w:t>
            </w:r>
            <w:r>
              <w:t xml:space="preserve"> </w:t>
            </w:r>
            <w:r>
              <w:t>существующей</w:t>
            </w:r>
            <w:r>
              <w:t xml:space="preserve"> </w:t>
            </w:r>
            <w:r>
              <w:t>в</w:t>
            </w:r>
            <w:r>
              <w:t xml:space="preserve"> </w:t>
            </w:r>
            <w:r>
              <w:t>английском</w:t>
            </w:r>
            <w:r>
              <w:t xml:space="preserve"> </w:t>
            </w:r>
            <w:r>
              <w:t>языке</w:t>
            </w:r>
            <w:r>
              <w:t xml:space="preserve"> </w:t>
            </w:r>
            <w:r>
              <w:t>нормы</w:t>
            </w:r>
            <w:r>
              <w:t xml:space="preserve"> </w:t>
            </w:r>
            <w:r>
              <w:t>лексической</w:t>
            </w:r>
            <w:r>
              <w:t xml:space="preserve"> </w:t>
            </w:r>
            <w:r>
              <w:t>сочетаемости</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Многозначные</w:t>
            </w:r>
            <w:r>
              <w:t xml:space="preserve"> </w:t>
            </w:r>
            <w:r>
              <w:t>лексические</w:t>
            </w:r>
            <w:r>
              <w:t xml:space="preserve"> </w:t>
            </w:r>
            <w:r>
              <w:t>единицы.</w:t>
            </w:r>
            <w:r>
              <w:t xml:space="preserve"> </w:t>
            </w:r>
            <w:r>
              <w:t>Синонимы.</w:t>
            </w:r>
            <w:r>
              <w:t xml:space="preserve"> </w:t>
            </w:r>
            <w:r>
              <w:t>Антонимы</w:t>
            </w:r>
            <w:r>
              <w:t xml:space="preserve"> </w:t>
            </w:r>
          </w:p>
        </w:tc>
      </w:tr>
      <w:tr w:rsidR="00F05CD3">
        <w:trPr>
          <w:trHeight w:val="31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Имена прилагательные</w:t>
            </w:r>
            <w:r>
              <w:t xml:space="preserve"> </w:t>
            </w:r>
            <w:r>
              <w:t>на</w:t>
            </w:r>
            <w:r>
              <w:t xml:space="preserve"> </w:t>
            </w:r>
            <w:r>
              <w:rPr>
                <w:i/>
              </w:rPr>
              <w:t xml:space="preserve">-ed </w:t>
            </w:r>
            <w:r>
              <w:t>и</w:t>
            </w:r>
            <w:r>
              <w:t xml:space="preserve"> </w:t>
            </w:r>
            <w:r>
              <w:rPr>
                <w:i/>
              </w:rPr>
              <w:t xml:space="preserve">-ing </w:t>
            </w:r>
            <w:r>
              <w:t>(</w:t>
            </w:r>
            <w:r>
              <w:rPr>
                <w:i/>
              </w:rPr>
              <w:t xml:space="preserve">excited </w:t>
            </w:r>
            <w:r>
              <w:t>–</w:t>
            </w:r>
            <w:r>
              <w:t xml:space="preserve"> </w:t>
            </w:r>
            <w:r>
              <w:rPr>
                <w:i/>
              </w:rPr>
              <w:t>exciting</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Наиболее</w:t>
            </w:r>
            <w:r>
              <w:t xml:space="preserve"> </w:t>
            </w:r>
            <w:r>
              <w:t>частотные</w:t>
            </w:r>
            <w:r>
              <w:t xml:space="preserve"> </w:t>
            </w:r>
            <w:r>
              <w:t>фразовые</w:t>
            </w:r>
            <w:r>
              <w:t xml:space="preserve"> </w:t>
            </w:r>
            <w:r>
              <w:t>глаголы</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Интернациональные</w:t>
            </w:r>
            <w:r>
              <w:t xml:space="preserve"> </w:t>
            </w:r>
            <w:r>
              <w:t>слова</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2.3.6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Сокращения</w:t>
            </w:r>
            <w:r>
              <w:t xml:space="preserve"> </w:t>
            </w:r>
            <w:r>
              <w:t>и</w:t>
            </w:r>
            <w:r>
              <w:t xml:space="preserve"> </w:t>
            </w:r>
            <w:r>
              <w:t>аббревиатуры</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2.3.7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Различные средства связи для обеспечения целостности и логичности устного/ письменного высказывания</w:t>
            </w:r>
            <w:r>
              <w:t xml:space="preserve"> </w:t>
            </w:r>
          </w:p>
        </w:tc>
      </w:tr>
      <w:tr w:rsidR="00F05CD3">
        <w:trPr>
          <w:trHeight w:val="32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0"/>
              <w:jc w:val="left"/>
            </w:pPr>
            <w:r>
              <w:t xml:space="preserve">2.3.11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способы</w:t>
            </w:r>
            <w:r>
              <w:t xml:space="preserve"> </w:t>
            </w:r>
            <w:r>
              <w:t>словообразования</w:t>
            </w:r>
            <w:r>
              <w:t xml:space="preserve"> </w:t>
            </w:r>
            <w:r>
              <w:t>–</w:t>
            </w:r>
            <w:r>
              <w:t xml:space="preserve"> </w:t>
            </w:r>
            <w:r>
              <w:t>аффиксация</w:t>
            </w:r>
            <w:r>
              <w:t xml:space="preserve"> </w:t>
            </w:r>
          </w:p>
        </w:tc>
      </w:tr>
      <w:tr w:rsidR="00F05CD3">
        <w:trPr>
          <w:trHeight w:val="59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1"/>
              <w:jc w:val="right"/>
            </w:pPr>
            <w:r>
              <w:t xml:space="preserve">2.3.11.1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глаголов</w:t>
            </w:r>
            <w:r>
              <w:t xml:space="preserve"> </w:t>
            </w:r>
            <w:r>
              <w:t>при</w:t>
            </w:r>
            <w:r>
              <w:t xml:space="preserve"> </w:t>
            </w:r>
            <w:r>
              <w:t>помощи</w:t>
            </w:r>
            <w:r>
              <w:t xml:space="preserve"> </w:t>
            </w:r>
            <w:r>
              <w:t>префиксов</w:t>
            </w:r>
            <w:r>
              <w:t xml:space="preserve"> </w:t>
            </w:r>
            <w:r>
              <w:rPr>
                <w:i/>
              </w:rPr>
              <w:t>dis-</w:t>
            </w:r>
            <w:r>
              <w:t xml:space="preserve">, </w:t>
            </w:r>
            <w:r>
              <w:rPr>
                <w:i/>
              </w:rPr>
              <w:t>mis-</w:t>
            </w:r>
            <w:r>
              <w:t xml:space="preserve">, </w:t>
            </w:r>
            <w:r>
              <w:rPr>
                <w:i/>
              </w:rPr>
              <w:t>re-</w:t>
            </w:r>
            <w:r>
              <w:t xml:space="preserve">, </w:t>
            </w:r>
            <w:r>
              <w:rPr>
                <w:i/>
              </w:rPr>
              <w:t>over-</w:t>
            </w:r>
            <w:r>
              <w:t xml:space="preserve">, </w:t>
            </w:r>
            <w:r>
              <w:rPr>
                <w:i/>
              </w:rPr>
              <w:t xml:space="preserve">under- </w:t>
            </w:r>
            <w:r>
              <w:t xml:space="preserve">и суффиксов </w:t>
            </w:r>
            <w:r>
              <w:rPr>
                <w:i/>
              </w:rPr>
              <w:t>-ise/-ize</w:t>
            </w:r>
            <w:r>
              <w:t xml:space="preserve">, </w:t>
            </w:r>
            <w:r>
              <w:rPr>
                <w:i/>
              </w:rPr>
              <w:t xml:space="preserve">-en </w:t>
            </w:r>
          </w:p>
        </w:tc>
      </w:tr>
    </w:tbl>
    <w:p w:rsidR="00F05CD3" w:rsidRDefault="00F05CD3">
      <w:pPr>
        <w:spacing w:after="0" w:line="259" w:lineRule="auto"/>
        <w:ind w:left="-566" w:right="339"/>
        <w:jc w:val="left"/>
      </w:pPr>
    </w:p>
    <w:tbl>
      <w:tblPr>
        <w:tblStyle w:val="TableGrid"/>
        <w:tblW w:w="9215" w:type="dxa"/>
        <w:tblInd w:w="1275" w:type="dxa"/>
        <w:tblCellMar>
          <w:top w:w="26" w:type="dxa"/>
          <w:left w:w="2" w:type="dxa"/>
          <w:bottom w:w="0" w:type="dxa"/>
          <w:right w:w="38" w:type="dxa"/>
        </w:tblCellMar>
        <w:tblLook w:val="04A0" w:firstRow="1" w:lastRow="0" w:firstColumn="1" w:lastColumn="0" w:noHBand="0" w:noVBand="1"/>
      </w:tblPr>
      <w:tblGrid>
        <w:gridCol w:w="1325"/>
        <w:gridCol w:w="7890"/>
      </w:tblGrid>
      <w:tr w:rsidR="00F05CD3">
        <w:trPr>
          <w:trHeight w:val="87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60"/>
              <w:jc w:val="right"/>
            </w:pPr>
            <w:r>
              <w:t xml:space="preserve">2.3.11.2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95"/>
            </w:pPr>
            <w:r>
              <w:t>Образование</w:t>
            </w:r>
            <w:r>
              <w:t xml:space="preserve"> </w:t>
            </w:r>
            <w:r>
              <w:t>имѐн</w:t>
            </w:r>
            <w:r>
              <w:t xml:space="preserve"> </w:t>
            </w:r>
            <w:r>
              <w:t>существительных</w:t>
            </w:r>
            <w:r>
              <w:t xml:space="preserve"> </w:t>
            </w:r>
            <w:r>
              <w:t>при</w:t>
            </w:r>
            <w:r>
              <w:t xml:space="preserve"> </w:t>
            </w:r>
            <w:r>
              <w:t>помощи</w:t>
            </w:r>
            <w:r>
              <w:t xml:space="preserve"> </w:t>
            </w:r>
            <w:r>
              <w:t xml:space="preserve">префиксов </w:t>
            </w:r>
            <w:r>
              <w:rPr>
                <w:i/>
              </w:rPr>
              <w:t>un-</w:t>
            </w:r>
            <w:r>
              <w:t xml:space="preserve">, </w:t>
            </w:r>
            <w:r>
              <w:rPr>
                <w:i/>
              </w:rPr>
              <w:t>in-/im-</w:t>
            </w:r>
            <w:r>
              <w:t xml:space="preserve">, </w:t>
            </w:r>
            <w:r>
              <w:rPr>
                <w:i/>
              </w:rPr>
              <w:t xml:space="preserve">il-/ir- </w:t>
            </w:r>
            <w:r>
              <w:t>и</w:t>
            </w:r>
            <w:r>
              <w:t xml:space="preserve"> </w:t>
            </w:r>
            <w:r>
              <w:t>суффиксов</w:t>
            </w:r>
            <w:r>
              <w:t xml:space="preserve"> </w:t>
            </w:r>
            <w:r>
              <w:rPr>
                <w:i/>
              </w:rPr>
              <w:t>-ance/-ence</w:t>
            </w:r>
            <w:r>
              <w:t xml:space="preserve">, </w:t>
            </w:r>
            <w:r>
              <w:rPr>
                <w:i/>
              </w:rPr>
              <w:t>-er/-or</w:t>
            </w:r>
            <w:r>
              <w:t xml:space="preserve">, </w:t>
            </w:r>
            <w:r>
              <w:rPr>
                <w:i/>
              </w:rPr>
              <w:t>-ing</w:t>
            </w:r>
            <w:r>
              <w:t xml:space="preserve">, </w:t>
            </w:r>
            <w:r>
              <w:rPr>
                <w:i/>
              </w:rPr>
              <w:t>-ist</w:t>
            </w:r>
            <w:r>
              <w:t xml:space="preserve">, </w:t>
            </w:r>
            <w:r>
              <w:rPr>
                <w:i/>
              </w:rPr>
              <w:t>-ity</w:t>
            </w:r>
            <w:r>
              <w:t xml:space="preserve">, </w:t>
            </w:r>
            <w:r>
              <w:rPr>
                <w:i/>
              </w:rPr>
              <w:t>-ment</w:t>
            </w:r>
            <w:r>
              <w:t xml:space="preserve">, </w:t>
            </w:r>
            <w:r>
              <w:rPr>
                <w:i/>
              </w:rPr>
              <w:t>-ness</w:t>
            </w:r>
            <w:r>
              <w:t xml:space="preserve">, </w:t>
            </w:r>
            <w:r>
              <w:rPr>
                <w:i/>
              </w:rPr>
              <w:t>-sion/- tion</w:t>
            </w:r>
            <w:r>
              <w:t xml:space="preserve">, </w:t>
            </w:r>
            <w:r>
              <w:rPr>
                <w:i/>
              </w:rPr>
              <w:t xml:space="preserve">-ship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60"/>
              <w:jc w:val="right"/>
            </w:pPr>
            <w:r>
              <w:t xml:space="preserve">2.3.11.3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93"/>
            </w:pPr>
            <w:r>
              <w:t>Образование</w:t>
            </w:r>
            <w:r>
              <w:t xml:space="preserve"> </w:t>
            </w:r>
            <w:r>
              <w:t>имѐн</w:t>
            </w:r>
            <w:r>
              <w:t xml:space="preserve"> </w:t>
            </w:r>
            <w:r>
              <w:t>прилагательных</w:t>
            </w:r>
            <w:r>
              <w:t xml:space="preserve"> </w:t>
            </w:r>
            <w:r>
              <w:t>при</w:t>
            </w:r>
            <w:r>
              <w:t xml:space="preserve"> </w:t>
            </w:r>
            <w:r>
              <w:t xml:space="preserve">помощи префиксов </w:t>
            </w:r>
            <w:r>
              <w:rPr>
                <w:i/>
              </w:rPr>
              <w:t>un-</w:t>
            </w:r>
            <w:r>
              <w:t xml:space="preserve">, </w:t>
            </w:r>
            <w:r>
              <w:rPr>
                <w:i/>
              </w:rPr>
              <w:t>in-/im-</w:t>
            </w:r>
            <w:r>
              <w:t xml:space="preserve">, </w:t>
            </w:r>
            <w:r>
              <w:rPr>
                <w:i/>
              </w:rPr>
              <w:t>il-/ir-</w:t>
            </w:r>
            <w:r>
              <w:t xml:space="preserve">, </w:t>
            </w:r>
            <w:r>
              <w:rPr>
                <w:i/>
              </w:rPr>
              <w:t>inter-</w:t>
            </w:r>
            <w:r>
              <w:t xml:space="preserve">, </w:t>
            </w:r>
            <w:r>
              <w:rPr>
                <w:i/>
              </w:rPr>
              <w:t>non-</w:t>
            </w:r>
            <w:r>
              <w:t xml:space="preserve">, </w:t>
            </w:r>
            <w:r>
              <w:rPr>
                <w:i/>
              </w:rPr>
              <w:t>post-</w:t>
            </w:r>
            <w:r>
              <w:t xml:space="preserve">, </w:t>
            </w:r>
            <w:r>
              <w:rPr>
                <w:i/>
              </w:rPr>
              <w:t xml:space="preserve">pre- </w:t>
            </w:r>
            <w:r>
              <w:t>и</w:t>
            </w:r>
            <w:r>
              <w:t xml:space="preserve"> </w:t>
            </w:r>
            <w:r>
              <w:t>суффиксов</w:t>
            </w:r>
            <w:r>
              <w:t xml:space="preserve"> </w:t>
            </w:r>
            <w:r>
              <w:rPr>
                <w:i/>
              </w:rPr>
              <w:t>-able/-ible</w:t>
            </w:r>
            <w:r>
              <w:t xml:space="preserve">, </w:t>
            </w:r>
            <w:r>
              <w:rPr>
                <w:i/>
              </w:rPr>
              <w:t>-al</w:t>
            </w:r>
            <w:r>
              <w:t xml:space="preserve">, </w:t>
            </w:r>
            <w:r>
              <w:rPr>
                <w:i/>
              </w:rPr>
              <w:t>-ed</w:t>
            </w:r>
            <w:r>
              <w:t xml:space="preserve">, </w:t>
            </w:r>
            <w:r>
              <w:rPr>
                <w:i/>
              </w:rPr>
              <w:t>-ese</w:t>
            </w:r>
            <w:r>
              <w:t xml:space="preserve">, </w:t>
            </w:r>
            <w:r>
              <w:rPr>
                <w:i/>
              </w:rPr>
              <w:t>-ful</w:t>
            </w:r>
            <w:r>
              <w:t xml:space="preserve">, </w:t>
            </w:r>
            <w:r>
              <w:rPr>
                <w:i/>
              </w:rPr>
              <w:t>- ian/-an</w:t>
            </w:r>
            <w:r>
              <w:t xml:space="preserve">, </w:t>
            </w:r>
            <w:r>
              <w:rPr>
                <w:i/>
              </w:rPr>
              <w:t>-ical</w:t>
            </w:r>
            <w:r>
              <w:t xml:space="preserve">, </w:t>
            </w:r>
            <w:r>
              <w:rPr>
                <w:i/>
              </w:rPr>
              <w:t>-ing</w:t>
            </w:r>
            <w:r>
              <w:t xml:space="preserve">, </w:t>
            </w:r>
            <w:r>
              <w:rPr>
                <w:i/>
              </w:rPr>
              <w:t>-ish</w:t>
            </w:r>
            <w:r>
              <w:t xml:space="preserve">, </w:t>
            </w:r>
            <w:r>
              <w:rPr>
                <w:i/>
              </w:rPr>
              <w:t>-ive</w:t>
            </w:r>
            <w:r>
              <w:t xml:space="preserve">, </w:t>
            </w:r>
            <w:r>
              <w:rPr>
                <w:i/>
              </w:rPr>
              <w:t>-less</w:t>
            </w:r>
            <w:r>
              <w:t xml:space="preserve">, </w:t>
            </w:r>
            <w:r>
              <w:rPr>
                <w:i/>
              </w:rPr>
              <w:t>-ly</w:t>
            </w:r>
            <w:r>
              <w:t xml:space="preserve">, </w:t>
            </w:r>
            <w:r>
              <w:rPr>
                <w:i/>
              </w:rPr>
              <w:t>-ous</w:t>
            </w:r>
            <w:r>
              <w:t xml:space="preserve">, </w:t>
            </w:r>
            <w:r>
              <w:rPr>
                <w:i/>
              </w:rPr>
              <w:t xml:space="preserve">-y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2.3.11.4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88"/>
              <w:jc w:val="right"/>
            </w:pPr>
            <w:r>
              <w:t>Образование</w:t>
            </w:r>
            <w:r>
              <w:t xml:space="preserve"> </w:t>
            </w:r>
            <w:r>
              <w:t>наречий</w:t>
            </w:r>
            <w:r>
              <w:t xml:space="preserve"> </w:t>
            </w:r>
            <w:r>
              <w:t>при</w:t>
            </w:r>
            <w:r>
              <w:t xml:space="preserve"> </w:t>
            </w:r>
            <w:r>
              <w:t>помощи</w:t>
            </w:r>
            <w:r>
              <w:t xml:space="preserve"> </w:t>
            </w:r>
            <w:r>
              <w:t>префиксов</w:t>
            </w:r>
            <w:r>
              <w:t xml:space="preserve"> </w:t>
            </w:r>
            <w:r>
              <w:rPr>
                <w:i/>
              </w:rPr>
              <w:t>un-</w:t>
            </w:r>
            <w:r>
              <w:t xml:space="preserve">, </w:t>
            </w:r>
            <w:r>
              <w:rPr>
                <w:i/>
              </w:rPr>
              <w:t>in-/im-</w:t>
            </w:r>
            <w:r>
              <w:t xml:space="preserve">, </w:t>
            </w:r>
            <w:r>
              <w:rPr>
                <w:i/>
              </w:rPr>
              <w:t xml:space="preserve">il-/ir- </w:t>
            </w:r>
            <w:r>
              <w:t>и</w:t>
            </w:r>
            <w:r>
              <w:t xml:space="preserve"> </w:t>
            </w:r>
            <w:r>
              <w:t>суффикса</w:t>
            </w:r>
            <w:r>
              <w:t xml:space="preserve"> </w:t>
            </w:r>
          </w:p>
          <w:p w:rsidR="00F05CD3" w:rsidRDefault="00D67A33">
            <w:pPr>
              <w:spacing w:after="0" w:line="259" w:lineRule="auto"/>
              <w:ind w:left="439"/>
              <w:jc w:val="left"/>
            </w:pPr>
            <w:r>
              <w:rPr>
                <w:i/>
              </w:rPr>
              <w:t xml:space="preserve">-ly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2.3.11.5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числительных</w:t>
            </w:r>
            <w:r>
              <w:t xml:space="preserve"> </w:t>
            </w:r>
            <w:r>
              <w:t>при помощи суффиксов</w:t>
            </w:r>
            <w:r>
              <w:t xml:space="preserve"> </w:t>
            </w:r>
            <w:r>
              <w:rPr>
                <w:i/>
              </w:rPr>
              <w:t>-teen</w:t>
            </w:r>
            <w:r>
              <w:t xml:space="preserve">, </w:t>
            </w:r>
            <w:r>
              <w:rPr>
                <w:i/>
              </w:rPr>
              <w:t>-ty</w:t>
            </w:r>
            <w:r>
              <w:t xml:space="preserve">, </w:t>
            </w:r>
            <w:r>
              <w:rPr>
                <w:i/>
              </w:rPr>
              <w:t xml:space="preserve">-th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0"/>
              <w:jc w:val="left"/>
            </w:pPr>
            <w:r>
              <w:t xml:space="preserve">2.3.12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способы</w:t>
            </w:r>
            <w:r>
              <w:t xml:space="preserve"> </w:t>
            </w:r>
            <w:r>
              <w:t>словообразования</w:t>
            </w:r>
            <w:r>
              <w:t xml:space="preserve"> </w:t>
            </w:r>
            <w:r>
              <w:t>–</w:t>
            </w:r>
            <w:r>
              <w:t xml:space="preserve"> </w:t>
            </w:r>
            <w:r>
              <w:t>словосложение</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 существительных (</w:t>
            </w:r>
            <w:r>
              <w:rPr>
                <w:i/>
              </w:rPr>
              <w:t>football</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основы прилагательного с основой существительного (</w:t>
            </w:r>
            <w:r>
              <w:rPr>
                <w:i/>
              </w:rPr>
              <w:t>blue-bell</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существительных</w:t>
            </w:r>
            <w:r>
              <w:t xml:space="preserve"> </w:t>
            </w:r>
            <w:r>
              <w:t>путѐм</w:t>
            </w:r>
            <w:r>
              <w:t xml:space="preserve"> </w:t>
            </w:r>
            <w:r>
              <w:t>соединения</w:t>
            </w:r>
            <w:r>
              <w:t xml:space="preserve"> </w:t>
            </w:r>
            <w:r>
              <w:t>основ существительных с предлогом (</w:t>
            </w:r>
            <w:r>
              <w:rPr>
                <w:i/>
              </w:rPr>
              <w:t>father-in-law</w:t>
            </w:r>
            <w:r>
              <w:t xml:space="preserve">) </w:t>
            </w:r>
          </w:p>
        </w:tc>
      </w:tr>
      <w:tr w:rsidR="00F05CD3">
        <w:trPr>
          <w:trHeight w:val="87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0" w:right="60"/>
              <w:jc w:val="right"/>
            </w:pPr>
            <w:r>
              <w:t xml:space="preserve">2.3.12.4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26" w:line="238" w:lineRule="auto"/>
              <w:ind w:left="439"/>
            </w:pPr>
            <w:r>
              <w:t>Образование</w:t>
            </w:r>
            <w:r>
              <w:t xml:space="preserve"> </w:t>
            </w:r>
            <w:r>
              <w:t>сложных</w:t>
            </w:r>
            <w:r>
              <w:t xml:space="preserve"> </w:t>
            </w:r>
            <w:r>
              <w:t>прилагательных</w:t>
            </w:r>
            <w:r>
              <w:t xml:space="preserve"> </w:t>
            </w:r>
            <w:r>
              <w:t>путѐм</w:t>
            </w:r>
            <w:r>
              <w:t xml:space="preserve"> </w:t>
            </w:r>
            <w:r>
              <w:t>соединения</w:t>
            </w:r>
            <w:r>
              <w:t xml:space="preserve"> </w:t>
            </w:r>
            <w:r>
              <w:t>основы прилагательного/числительного</w:t>
            </w:r>
            <w:r>
              <w:t xml:space="preserve"> </w:t>
            </w:r>
            <w:r>
              <w:t>с</w:t>
            </w:r>
            <w:r>
              <w:t xml:space="preserve"> </w:t>
            </w:r>
            <w:r>
              <w:t>основой</w:t>
            </w:r>
            <w:r>
              <w:t xml:space="preserve"> </w:t>
            </w:r>
            <w:r>
              <w:t>существительного</w:t>
            </w:r>
            <w:r>
              <w:t xml:space="preserve"> </w:t>
            </w:r>
            <w:r>
              <w:t>с</w:t>
            </w:r>
            <w:r>
              <w:t xml:space="preserve"> </w:t>
            </w:r>
          </w:p>
          <w:p w:rsidR="00F05CD3" w:rsidRDefault="00D67A33">
            <w:pPr>
              <w:spacing w:after="0" w:line="259" w:lineRule="auto"/>
              <w:ind w:left="439"/>
              <w:jc w:val="left"/>
            </w:pPr>
            <w:r>
              <w:t>добавлением</w:t>
            </w:r>
            <w:r>
              <w:t xml:space="preserve"> </w:t>
            </w:r>
            <w:r>
              <w:t>суффикса</w:t>
            </w:r>
            <w:r>
              <w:t xml:space="preserve"> -</w:t>
            </w:r>
            <w:r>
              <w:rPr>
                <w:i/>
              </w:rPr>
              <w:t xml:space="preserve">ed </w:t>
            </w:r>
            <w:r>
              <w:t>(</w:t>
            </w:r>
            <w:r>
              <w:rPr>
                <w:i/>
              </w:rPr>
              <w:t>blue-eyed</w:t>
            </w:r>
            <w:r>
              <w:t xml:space="preserve">, </w:t>
            </w:r>
            <w:r>
              <w:rPr>
                <w:i/>
              </w:rPr>
              <w:t>eight-legged</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прилагательных</w:t>
            </w:r>
            <w:r>
              <w:t xml:space="preserve"> </w:t>
            </w:r>
            <w:r>
              <w:t>путѐм</w:t>
            </w:r>
            <w:r>
              <w:t xml:space="preserve"> </w:t>
            </w:r>
            <w:r>
              <w:t>соединения</w:t>
            </w:r>
            <w:r>
              <w:t xml:space="preserve"> </w:t>
            </w:r>
            <w:r>
              <w:t>наречия</w:t>
            </w:r>
            <w:r>
              <w:t xml:space="preserve"> </w:t>
            </w:r>
            <w:r>
              <w:t>с основой причастия II (</w:t>
            </w:r>
            <w:r>
              <w:rPr>
                <w:i/>
              </w:rPr>
              <w:t>well-behaved</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2.3.12.6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Образование</w:t>
            </w:r>
            <w:r>
              <w:t xml:space="preserve"> </w:t>
            </w:r>
            <w:r>
              <w:t>сложных</w:t>
            </w:r>
            <w:r>
              <w:t xml:space="preserve"> </w:t>
            </w:r>
            <w:r>
              <w:t>прилагательных</w:t>
            </w:r>
            <w:r>
              <w:t xml:space="preserve"> </w:t>
            </w:r>
            <w:r>
              <w:t>путѐм</w:t>
            </w:r>
            <w:r>
              <w:t xml:space="preserve"> </w:t>
            </w:r>
            <w:r>
              <w:t>соединения</w:t>
            </w:r>
            <w:r>
              <w:t xml:space="preserve"> </w:t>
            </w:r>
            <w:r>
              <w:t>основы прилагательного с основой причастия I (</w:t>
            </w:r>
            <w:r>
              <w:rPr>
                <w:i/>
              </w:rPr>
              <w:t>nice-looking</w:t>
            </w:r>
            <w:r>
              <w:t xml:space="preserve">) </w:t>
            </w:r>
          </w:p>
        </w:tc>
      </w:tr>
      <w:tr w:rsidR="00F05CD3">
        <w:trPr>
          <w:trHeight w:val="32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50"/>
              <w:jc w:val="left"/>
            </w:pPr>
            <w:r>
              <w:t xml:space="preserve">2.3.13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Основные</w:t>
            </w:r>
            <w:r>
              <w:t xml:space="preserve"> </w:t>
            </w:r>
            <w:r>
              <w:t>способы</w:t>
            </w:r>
            <w:r>
              <w:t xml:space="preserve"> </w:t>
            </w:r>
            <w:r>
              <w:t>словообразования</w:t>
            </w:r>
            <w:r>
              <w:t xml:space="preserve"> </w:t>
            </w:r>
            <w:r>
              <w:t>–</w:t>
            </w:r>
            <w:r>
              <w:t xml:space="preserve"> </w:t>
            </w:r>
            <w:r>
              <w:t>конверсия</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t xml:space="preserve">2.3.13.1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ab/>
            </w:r>
            <w:r>
              <w:t>имѐн</w:t>
            </w:r>
            <w:r>
              <w:t xml:space="preserve"> </w:t>
            </w:r>
            <w:r>
              <w:t>существительных</w:t>
            </w:r>
            <w:r>
              <w:t xml:space="preserve"> </w:t>
            </w:r>
            <w:r>
              <w:tab/>
            </w:r>
            <w:r>
              <w:t>от</w:t>
            </w:r>
            <w:r>
              <w:t xml:space="preserve"> </w:t>
            </w:r>
            <w:r>
              <w:t>неопределѐнной</w:t>
            </w:r>
            <w:r>
              <w:t xml:space="preserve"> </w:t>
            </w:r>
            <w:r>
              <w:tab/>
            </w:r>
            <w:r>
              <w:t>формы глаголов (</w:t>
            </w:r>
            <w:r>
              <w:rPr>
                <w:i/>
              </w:rPr>
              <w:t>to run – a run</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0" w:right="60"/>
              <w:jc w:val="right"/>
            </w:pPr>
            <w:r>
              <w:lastRenderedPageBreak/>
              <w:t xml:space="preserve">2.3.13.2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имѐн</w:t>
            </w:r>
            <w:r>
              <w:t xml:space="preserve"> </w:t>
            </w:r>
            <w:r>
              <w:t>существительных</w:t>
            </w:r>
            <w:r>
              <w:t xml:space="preserve"> </w:t>
            </w:r>
            <w:r>
              <w:t>от</w:t>
            </w:r>
            <w:r>
              <w:t xml:space="preserve"> </w:t>
            </w:r>
            <w:r>
              <w:t>прилагательных</w:t>
            </w:r>
            <w:r>
              <w:t xml:space="preserve"> (</w:t>
            </w:r>
            <w:r>
              <w:rPr>
                <w:i/>
              </w:rPr>
              <w:t>rich people – the rich</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2.3.13.3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129"/>
              <w:jc w:val="center"/>
            </w:pPr>
            <w:r>
              <w:t>Образование</w:t>
            </w:r>
            <w:r>
              <w:t xml:space="preserve"> </w:t>
            </w:r>
            <w:r>
              <w:t>глаголов</w:t>
            </w:r>
            <w:r>
              <w:t xml:space="preserve"> </w:t>
            </w:r>
            <w:r>
              <w:t>от имѐн существительных</w:t>
            </w:r>
            <w:r>
              <w:t xml:space="preserve"> (</w:t>
            </w:r>
            <w:r>
              <w:rPr>
                <w:i/>
              </w:rPr>
              <w:t>a hand – to hand</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right="60"/>
              <w:jc w:val="right"/>
            </w:pPr>
            <w:r>
              <w:t xml:space="preserve">2.3.13.4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Образование</w:t>
            </w:r>
            <w:r>
              <w:t xml:space="preserve"> </w:t>
            </w:r>
            <w:r>
              <w:t>глаголов</w:t>
            </w:r>
            <w:r>
              <w:t xml:space="preserve"> </w:t>
            </w:r>
            <w:r>
              <w:t>от имѐн</w:t>
            </w:r>
            <w:r>
              <w:t xml:space="preserve"> </w:t>
            </w:r>
            <w:r>
              <w:t>прилагательных</w:t>
            </w:r>
            <w:r>
              <w:t xml:space="preserve"> (</w:t>
            </w:r>
            <w:r>
              <w:rPr>
                <w:i/>
              </w:rPr>
              <w:t>cool – to cool</w:t>
            </w:r>
            <w:r>
              <w:t xml:space="preserve">) </w:t>
            </w:r>
          </w:p>
        </w:tc>
      </w:tr>
      <w:tr w:rsidR="00F05CD3">
        <w:trPr>
          <w:trHeight w:val="1153"/>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65"/>
              <w:jc w:val="center"/>
            </w:pPr>
            <w:r>
              <w:rPr>
                <w:i/>
              </w:rPr>
              <w:t xml:space="preserve">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rPr>
                <w:i/>
              </w:rPr>
              <w:t xml:space="preserve">Грамматическая сторона речи </w:t>
            </w:r>
          </w:p>
          <w:p w:rsidR="00F05CD3" w:rsidRDefault="00D67A33">
            <w:pPr>
              <w:spacing w:after="0" w:line="259" w:lineRule="auto"/>
              <w:ind w:left="439" w:right="97"/>
            </w:pPr>
            <w:r>
              <w:t>Распознавание</w:t>
            </w:r>
            <w:r>
              <w:t xml:space="preserve"> </w:t>
            </w:r>
            <w:r>
              <w:t>в</w:t>
            </w:r>
            <w:r>
              <w:t xml:space="preserve"> </w:t>
            </w:r>
            <w:r>
              <w:t>звучащем</w:t>
            </w:r>
            <w:r>
              <w:t xml:space="preserve"> </w:t>
            </w:r>
            <w:r>
              <w:t>и</w:t>
            </w:r>
            <w:r>
              <w:t xml:space="preserve"> </w:t>
            </w:r>
            <w:r>
              <w:t>письменном</w:t>
            </w:r>
            <w:r>
              <w:t xml:space="preserve"> </w:t>
            </w:r>
            <w:r>
              <w:t>тексте</w:t>
            </w:r>
            <w:r>
              <w:t xml:space="preserve"> </w:t>
            </w:r>
            <w:r>
              <w:t>и</w:t>
            </w:r>
            <w:r>
              <w:t xml:space="preserve"> </w:t>
            </w:r>
            <w:r>
              <w:t>употребление</w:t>
            </w:r>
            <w:r>
              <w:t xml:space="preserve"> </w:t>
            </w:r>
            <w:r>
              <w:t>в устной</w:t>
            </w:r>
            <w:r>
              <w:t xml:space="preserve"> </w:t>
            </w:r>
            <w:r>
              <w:t>и</w:t>
            </w:r>
            <w:r>
              <w:t xml:space="preserve"> </w:t>
            </w:r>
            <w:r>
              <w:t>письменной</w:t>
            </w:r>
            <w:r>
              <w:t xml:space="preserve"> </w:t>
            </w:r>
            <w:r>
              <w:t>речи</w:t>
            </w:r>
            <w:r>
              <w:t xml:space="preserve"> </w:t>
            </w:r>
            <w:r>
              <w:t>изученных</w:t>
            </w:r>
            <w:r>
              <w:t xml:space="preserve"> </w:t>
            </w:r>
            <w:r>
              <w:t>морфологических</w:t>
            </w:r>
            <w:r>
              <w:t xml:space="preserve"> </w:t>
            </w:r>
            <w:r>
              <w:t>форм</w:t>
            </w:r>
            <w:r>
              <w:t xml:space="preserve"> </w:t>
            </w:r>
            <w:r>
              <w:t>и</w:t>
            </w:r>
            <w:r>
              <w:t xml:space="preserve"> </w:t>
            </w:r>
            <w:r>
              <w:t>синтаксических</w:t>
            </w:r>
            <w:r>
              <w:t xml:space="preserve"> </w:t>
            </w:r>
            <w:r>
              <w:t>конструкций</w:t>
            </w:r>
            <w:r>
              <w:t xml:space="preserve"> </w:t>
            </w:r>
            <w:r>
              <w:t>английского языка</w:t>
            </w:r>
            <w:r>
              <w:t xml:space="preserve"> </w:t>
            </w:r>
          </w:p>
        </w:tc>
      </w:tr>
      <w:tr w:rsidR="00F05CD3">
        <w:trPr>
          <w:trHeight w:val="115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2.4.1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9"/>
            </w:pPr>
            <w:r>
              <w:t>Различные</w:t>
            </w:r>
            <w:r>
              <w:t xml:space="preserve"> </w:t>
            </w:r>
            <w:r>
              <w:t>коммуникативные</w:t>
            </w:r>
            <w:r>
              <w:t xml:space="preserve"> </w:t>
            </w:r>
            <w:r>
              <w:t>типы</w:t>
            </w:r>
            <w:r>
              <w:t xml:space="preserve"> </w:t>
            </w:r>
            <w:r>
              <w:t>предложений:</w:t>
            </w:r>
            <w:r>
              <w:t xml:space="preserve"> </w:t>
            </w:r>
            <w:r>
              <w:t>повествовательные (утвердительные,</w:t>
            </w:r>
            <w:r>
              <w:t xml:space="preserve"> </w:t>
            </w:r>
            <w:r>
              <w:t>отрицательные),</w:t>
            </w:r>
            <w:r>
              <w:t xml:space="preserve"> </w:t>
            </w:r>
            <w:r>
              <w:t>вопросительные</w:t>
            </w:r>
            <w:r>
              <w:t xml:space="preserve"> </w:t>
            </w:r>
            <w:r>
              <w:t>(общий,</w:t>
            </w:r>
            <w:r>
              <w:t xml:space="preserve"> </w:t>
            </w:r>
            <w:r>
              <w:t>специальный,</w:t>
            </w:r>
            <w:r>
              <w:t xml:space="preserve"> </w:t>
            </w:r>
            <w:r>
              <w:t>альтернативный,</w:t>
            </w:r>
            <w:r>
              <w:t xml:space="preserve"> </w:t>
            </w:r>
            <w:r>
              <w:t>разделительный</w:t>
            </w:r>
            <w:r>
              <w:t xml:space="preserve"> </w:t>
            </w:r>
            <w:r>
              <w:t>вопросы), побудительные (в утвердительной и отрицательной формах)</w:t>
            </w:r>
            <w:r>
              <w:t xml:space="preserve"> </w:t>
            </w:r>
          </w:p>
        </w:tc>
      </w:tr>
      <w:tr w:rsidR="00F05CD3">
        <w:trPr>
          <w:trHeight w:val="87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88"/>
              <w:jc w:val="left"/>
            </w:pPr>
            <w:r>
              <w:t xml:space="preserve">2.4.2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15"/>
            </w:pPr>
            <w:r>
              <w:t>Нераспространѐнные</w:t>
            </w:r>
            <w:r>
              <w:t xml:space="preserve"> </w:t>
            </w:r>
            <w:r>
              <w:t>и</w:t>
            </w:r>
            <w:r>
              <w:t xml:space="preserve"> </w:t>
            </w:r>
            <w:r>
              <w:t>распространѐнные</w:t>
            </w:r>
            <w:r>
              <w:t xml:space="preserve"> </w:t>
            </w:r>
            <w:r>
              <w:t>простые</w:t>
            </w:r>
            <w:r>
              <w:t xml:space="preserve"> </w:t>
            </w:r>
            <w:r>
              <w:t>предложения,</w:t>
            </w:r>
            <w:r>
              <w:t xml:space="preserve"> </w:t>
            </w:r>
            <w:r>
              <w:t>в</w:t>
            </w:r>
            <w:r>
              <w:t xml:space="preserve"> </w:t>
            </w:r>
            <w:r>
              <w:t>том числе</w:t>
            </w:r>
            <w:r>
              <w:t xml:space="preserve"> </w:t>
            </w:r>
            <w:r>
              <w:t>с</w:t>
            </w:r>
            <w:r>
              <w:t xml:space="preserve"> </w:t>
            </w:r>
            <w:r>
              <w:t>несколькими</w:t>
            </w:r>
            <w:r>
              <w:t xml:space="preserve"> </w:t>
            </w:r>
            <w:r>
              <w:t>обстоятельствами,</w:t>
            </w:r>
            <w:r>
              <w:t xml:space="preserve"> </w:t>
            </w:r>
            <w:r>
              <w:t>следующими</w:t>
            </w:r>
            <w:r>
              <w:t xml:space="preserve"> </w:t>
            </w:r>
            <w:r>
              <w:t>в</w:t>
            </w:r>
            <w:r>
              <w:t xml:space="preserve"> </w:t>
            </w:r>
            <w:r>
              <w:t>определѐнном</w:t>
            </w:r>
            <w:r>
              <w:t xml:space="preserve"> </w:t>
            </w:r>
            <w:r>
              <w:t>порядке</w:t>
            </w:r>
            <w:r>
              <w:t xml:space="preserve"> (</w:t>
            </w:r>
            <w:r>
              <w:rPr>
                <w:i/>
              </w:rPr>
              <w:t>We moved to a new house last year.</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2.4.3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Предложения</w:t>
            </w:r>
            <w:r>
              <w:t xml:space="preserve"> </w:t>
            </w:r>
            <w:r>
              <w:t>с</w:t>
            </w:r>
            <w:r>
              <w:t xml:space="preserve"> </w:t>
            </w:r>
            <w:r>
              <w:t xml:space="preserve">начальным </w:t>
            </w:r>
            <w:r>
              <w:rPr>
                <w:i/>
              </w:rPr>
              <w:t xml:space="preserve">It </w:t>
            </w:r>
          </w:p>
        </w:tc>
      </w:tr>
      <w:tr w:rsidR="00F05CD3">
        <w:trPr>
          <w:trHeight w:val="32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2.4.4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Предложения</w:t>
            </w:r>
            <w:r>
              <w:t xml:space="preserve"> </w:t>
            </w:r>
            <w:r>
              <w:t>с</w:t>
            </w:r>
            <w:r>
              <w:t xml:space="preserve"> </w:t>
            </w:r>
            <w:r>
              <w:t xml:space="preserve">начальным </w:t>
            </w:r>
            <w:r>
              <w:rPr>
                <w:i/>
              </w:rPr>
              <w:t xml:space="preserve">There </w:t>
            </w:r>
            <w:r>
              <w:t xml:space="preserve">+ </w:t>
            </w:r>
            <w:r>
              <w:rPr>
                <w:i/>
              </w:rPr>
              <w:t xml:space="preserve">to be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Предложения</w:t>
            </w:r>
            <w:r>
              <w:t xml:space="preserve"> </w:t>
            </w:r>
            <w:r>
              <w:t>с</w:t>
            </w:r>
            <w:r>
              <w:t xml:space="preserve"> </w:t>
            </w:r>
            <w:r>
              <w:t>глагольными</w:t>
            </w:r>
            <w:r>
              <w:t xml:space="preserve"> </w:t>
            </w:r>
            <w:r>
              <w:t>конструкциями</w:t>
            </w:r>
            <w:r>
              <w:t xml:space="preserve">, </w:t>
            </w:r>
            <w:r>
              <w:t>содержащими</w:t>
            </w:r>
            <w:r>
              <w:t xml:space="preserve"> </w:t>
            </w:r>
            <w:r>
              <w:t>глаголы</w:t>
            </w:r>
            <w:r>
              <w:t xml:space="preserve">- </w:t>
            </w:r>
            <w:r>
              <w:t>связки</w:t>
            </w:r>
            <w:r>
              <w:t xml:space="preserve"> </w:t>
            </w:r>
            <w:r>
              <w:rPr>
                <w:i/>
              </w:rPr>
              <w:t>to be</w:t>
            </w:r>
            <w:r>
              <w:t xml:space="preserve">, </w:t>
            </w:r>
            <w:r>
              <w:rPr>
                <w:i/>
              </w:rPr>
              <w:t>to look</w:t>
            </w:r>
            <w:r>
              <w:t xml:space="preserve">, </w:t>
            </w:r>
            <w:r>
              <w:rPr>
                <w:i/>
              </w:rPr>
              <w:t>to seem</w:t>
            </w:r>
            <w:r>
              <w:t xml:space="preserve">, </w:t>
            </w:r>
            <w:r>
              <w:rPr>
                <w:i/>
              </w:rPr>
              <w:t xml:space="preserve">to feel </w:t>
            </w:r>
            <w:r>
              <w:t>(</w:t>
            </w:r>
            <w:r>
              <w:rPr>
                <w:i/>
              </w:rPr>
              <w:t>He looks/seems/feels happy.</w:t>
            </w:r>
            <w:r>
              <w:t xml:space="preserve">)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88"/>
              <w:jc w:val="left"/>
            </w:pPr>
            <w:r>
              <w:t xml:space="preserve">2.4.6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Предложения</w:t>
            </w:r>
            <w:r>
              <w:t xml:space="preserve"> </w:t>
            </w:r>
            <w:r>
              <w:t>cо</w:t>
            </w:r>
            <w:r>
              <w:t xml:space="preserve"> </w:t>
            </w:r>
            <w:r>
              <w:t>сложным</w:t>
            </w:r>
            <w:r>
              <w:t xml:space="preserve"> </w:t>
            </w:r>
            <w:r>
              <w:t>подлежащим</w:t>
            </w:r>
            <w:r>
              <w:t xml:space="preserve"> </w:t>
            </w:r>
            <w:r>
              <w:t>–</w:t>
            </w:r>
            <w:r>
              <w:t xml:space="preserve"> Complex Subject </w:t>
            </w:r>
          </w:p>
        </w:tc>
      </w:tr>
    </w:tbl>
    <w:p w:rsidR="00F05CD3" w:rsidRDefault="00F05CD3">
      <w:pPr>
        <w:spacing w:after="0" w:line="259" w:lineRule="auto"/>
        <w:ind w:left="-566" w:right="339"/>
        <w:jc w:val="left"/>
      </w:pPr>
    </w:p>
    <w:tbl>
      <w:tblPr>
        <w:tblStyle w:val="TableGrid"/>
        <w:tblW w:w="9215" w:type="dxa"/>
        <w:tblInd w:w="1275" w:type="dxa"/>
        <w:tblCellMar>
          <w:top w:w="31" w:type="dxa"/>
          <w:left w:w="2" w:type="dxa"/>
          <w:bottom w:w="0" w:type="dxa"/>
          <w:right w:w="36" w:type="dxa"/>
        </w:tblCellMar>
        <w:tblLook w:val="04A0" w:firstRow="1" w:lastRow="0" w:firstColumn="1" w:lastColumn="0" w:noHBand="0" w:noVBand="1"/>
      </w:tblPr>
      <w:tblGrid>
        <w:gridCol w:w="1325"/>
        <w:gridCol w:w="7890"/>
      </w:tblGrid>
      <w:tr w:rsidR="00F05CD3">
        <w:trPr>
          <w:trHeight w:val="603"/>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Предложения</w:t>
            </w:r>
            <w:r>
              <w:t xml:space="preserve"> c</w:t>
            </w:r>
            <w:r>
              <w:t>о</w:t>
            </w:r>
            <w:r>
              <w:t xml:space="preserve"> </w:t>
            </w:r>
            <w:r>
              <w:t>сложным</w:t>
            </w:r>
            <w:r>
              <w:t xml:space="preserve"> </w:t>
            </w:r>
            <w:r>
              <w:t>дополнением</w:t>
            </w:r>
            <w:r>
              <w:t xml:space="preserve"> </w:t>
            </w:r>
            <w:r>
              <w:t>–</w:t>
            </w:r>
            <w:r>
              <w:t xml:space="preserve"> Complex Object (</w:t>
            </w:r>
            <w:r>
              <w:rPr>
                <w:i/>
              </w:rPr>
              <w:t>I want you to help me. I saw her cross/crossing the road. I want to have my hair cut.</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2.4.8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Сложносочинѐнные</w:t>
            </w:r>
            <w:r>
              <w:t xml:space="preserve"> </w:t>
            </w:r>
            <w:r>
              <w:t>предложения</w:t>
            </w:r>
            <w:r>
              <w:t xml:space="preserve"> </w:t>
            </w:r>
            <w:r>
              <w:t xml:space="preserve">с сочинительными союзами </w:t>
            </w:r>
            <w:r>
              <w:rPr>
                <w:i/>
              </w:rPr>
              <w:t>and</w:t>
            </w:r>
            <w:r>
              <w:t xml:space="preserve">, </w:t>
            </w:r>
            <w:r>
              <w:rPr>
                <w:i/>
              </w:rPr>
              <w:t>but</w:t>
            </w:r>
            <w:r>
              <w:t xml:space="preserve">, </w:t>
            </w:r>
            <w:r>
              <w:rPr>
                <w:i/>
              </w:rPr>
              <w:t xml:space="preserve">or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88"/>
              <w:jc w:val="left"/>
            </w:pPr>
            <w:r>
              <w:t xml:space="preserve">2.4.9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Сложноподчинѐнные</w:t>
            </w:r>
            <w:r>
              <w:t xml:space="preserve"> </w:t>
            </w:r>
            <w:r>
              <w:t>предложения</w:t>
            </w:r>
            <w:r>
              <w:t xml:space="preserve"> </w:t>
            </w:r>
            <w:r>
              <w:t>с</w:t>
            </w:r>
            <w:r>
              <w:t xml:space="preserve"> </w:t>
            </w:r>
            <w:r>
              <w:t>союзами</w:t>
            </w:r>
            <w:r>
              <w:t xml:space="preserve"> </w:t>
            </w:r>
            <w:r>
              <w:t>и</w:t>
            </w:r>
            <w:r>
              <w:t xml:space="preserve"> </w:t>
            </w:r>
            <w:r>
              <w:t>союзными</w:t>
            </w:r>
            <w:r>
              <w:t xml:space="preserve"> </w:t>
            </w:r>
            <w:r>
              <w:t>словами</w:t>
            </w:r>
            <w:r>
              <w:t xml:space="preserve"> </w:t>
            </w:r>
            <w:r>
              <w:rPr>
                <w:i/>
              </w:rPr>
              <w:t>because</w:t>
            </w:r>
            <w:r>
              <w:t xml:space="preserve">, </w:t>
            </w:r>
            <w:r>
              <w:rPr>
                <w:i/>
              </w:rPr>
              <w:t>if</w:t>
            </w:r>
            <w:r>
              <w:t xml:space="preserve">, </w:t>
            </w:r>
            <w:r>
              <w:rPr>
                <w:i/>
              </w:rPr>
              <w:t>when</w:t>
            </w:r>
            <w:r>
              <w:t xml:space="preserve">, </w:t>
            </w:r>
            <w:r>
              <w:rPr>
                <w:i/>
              </w:rPr>
              <w:t>where</w:t>
            </w:r>
            <w:r>
              <w:t xml:space="preserve">, </w:t>
            </w:r>
            <w:r>
              <w:rPr>
                <w:i/>
              </w:rPr>
              <w:t>what</w:t>
            </w:r>
            <w:r>
              <w:t xml:space="preserve">, </w:t>
            </w:r>
            <w:r>
              <w:rPr>
                <w:i/>
              </w:rPr>
              <w:t>why</w:t>
            </w:r>
            <w:r>
              <w:t xml:space="preserve">, </w:t>
            </w:r>
            <w:r>
              <w:rPr>
                <w:i/>
              </w:rPr>
              <w:t xml:space="preserve">how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2.4.10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Сложноподчинѐнные</w:t>
            </w:r>
            <w:r>
              <w:t xml:space="preserve"> </w:t>
            </w:r>
            <w:r>
              <w:t>предложения</w:t>
            </w:r>
            <w:r>
              <w:t xml:space="preserve"> </w:t>
            </w:r>
            <w:r>
              <w:t>с</w:t>
            </w:r>
            <w:r>
              <w:t xml:space="preserve"> </w:t>
            </w:r>
            <w:r>
              <w:t>определительными</w:t>
            </w:r>
            <w:r>
              <w:t xml:space="preserve"> </w:t>
            </w:r>
            <w:r>
              <w:t xml:space="preserve">придаточными с союзными словами </w:t>
            </w:r>
            <w:r>
              <w:rPr>
                <w:i/>
              </w:rPr>
              <w:t>who</w:t>
            </w:r>
            <w:r>
              <w:t xml:space="preserve">, </w:t>
            </w:r>
            <w:r>
              <w:rPr>
                <w:i/>
              </w:rPr>
              <w:t>which</w:t>
            </w:r>
            <w:r>
              <w:t xml:space="preserve">, </w:t>
            </w:r>
            <w:r>
              <w:rPr>
                <w:i/>
              </w:rPr>
              <w:t xml:space="preserve">that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2.4.11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Сложноподчинѐнные</w:t>
            </w:r>
            <w:r>
              <w:t xml:space="preserve"> </w:t>
            </w:r>
            <w:r>
              <w:t>предложения</w:t>
            </w:r>
            <w:r>
              <w:t xml:space="preserve"> </w:t>
            </w:r>
            <w:r>
              <w:t>с</w:t>
            </w:r>
            <w:r>
              <w:t xml:space="preserve"> </w:t>
            </w:r>
            <w:r>
              <w:t>союзными</w:t>
            </w:r>
            <w:r>
              <w:t xml:space="preserve"> </w:t>
            </w:r>
            <w:r>
              <w:t>словами</w:t>
            </w:r>
            <w:r>
              <w:t xml:space="preserve"> </w:t>
            </w:r>
            <w:r>
              <w:rPr>
                <w:i/>
              </w:rPr>
              <w:t>whoever</w:t>
            </w:r>
            <w:r>
              <w:t xml:space="preserve">, </w:t>
            </w:r>
            <w:r>
              <w:rPr>
                <w:i/>
              </w:rPr>
              <w:t>whatever</w:t>
            </w:r>
            <w:r>
              <w:t xml:space="preserve">, </w:t>
            </w:r>
            <w:r>
              <w:rPr>
                <w:i/>
              </w:rPr>
              <w:t>however</w:t>
            </w:r>
            <w:r>
              <w:t xml:space="preserve">, </w:t>
            </w:r>
            <w:r>
              <w:rPr>
                <w:i/>
              </w:rPr>
              <w:t xml:space="preserve">whenever </w:t>
            </w:r>
          </w:p>
        </w:tc>
      </w:tr>
      <w:tr w:rsidR="00F05CD3">
        <w:trPr>
          <w:trHeight w:val="87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30"/>
              <w:jc w:val="left"/>
            </w:pPr>
            <w:r>
              <w:t xml:space="preserve">2.4.12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Условные</w:t>
            </w:r>
            <w:r>
              <w:t xml:space="preserve"> </w:t>
            </w:r>
            <w:r>
              <w:t>предложения</w:t>
            </w:r>
            <w:r>
              <w:t xml:space="preserve"> </w:t>
            </w:r>
            <w:r>
              <w:t>с</w:t>
            </w:r>
            <w:r>
              <w:t xml:space="preserve"> </w:t>
            </w:r>
            <w:r>
              <w:t>глаголами</w:t>
            </w:r>
            <w:r>
              <w:t xml:space="preserve"> </w:t>
            </w:r>
            <w:r>
              <w:t>в</w:t>
            </w:r>
            <w:r>
              <w:t xml:space="preserve"> </w:t>
            </w:r>
            <w:r>
              <w:t>изъявительном</w:t>
            </w:r>
            <w:r>
              <w:t xml:space="preserve"> </w:t>
            </w:r>
            <w:r>
              <w:t xml:space="preserve">наклонении </w:t>
            </w:r>
          </w:p>
          <w:p w:rsidR="00F05CD3" w:rsidRDefault="00D67A33">
            <w:pPr>
              <w:spacing w:after="0" w:line="259" w:lineRule="auto"/>
              <w:ind w:left="439"/>
            </w:pPr>
            <w:r>
              <w:t xml:space="preserve">(Conditional 0, Conditional I) </w:t>
            </w:r>
            <w:r>
              <w:t>и</w:t>
            </w:r>
            <w:r>
              <w:t xml:space="preserve"> </w:t>
            </w:r>
            <w:r>
              <w:t>с</w:t>
            </w:r>
            <w:r>
              <w:t xml:space="preserve"> </w:t>
            </w:r>
            <w:r>
              <w:t>глаголами</w:t>
            </w:r>
            <w:r>
              <w:t xml:space="preserve"> </w:t>
            </w:r>
            <w:r>
              <w:t>в</w:t>
            </w:r>
            <w:r>
              <w:t xml:space="preserve"> </w:t>
            </w:r>
            <w:r>
              <w:t>сослагательном</w:t>
            </w:r>
            <w:r>
              <w:t xml:space="preserve"> </w:t>
            </w:r>
            <w:r>
              <w:t>наклонении</w:t>
            </w:r>
            <w:r>
              <w:t xml:space="preserve"> (Conditional II) </w:t>
            </w:r>
          </w:p>
        </w:tc>
      </w:tr>
      <w:tr w:rsidR="00F05CD3">
        <w:trPr>
          <w:trHeight w:val="1157"/>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30"/>
              <w:jc w:val="left"/>
            </w:pPr>
            <w:r>
              <w:t xml:space="preserve">2.4.13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38" w:lineRule="auto"/>
              <w:ind w:left="439"/>
            </w:pPr>
            <w:r>
              <w:t xml:space="preserve">Все типы вопросительных предложений (общий, специальный, альтернативный, разделительный вопросы в Present/Past/Future Simple </w:t>
            </w:r>
          </w:p>
          <w:p w:rsidR="00F05CD3" w:rsidRDefault="00D67A33">
            <w:pPr>
              <w:spacing w:after="0" w:line="259" w:lineRule="auto"/>
              <w:ind w:left="439"/>
            </w:pPr>
            <w:r>
              <w:t xml:space="preserve">Tense, Present/Past Continuous Tense, Present/Past Perfect Tense, Present Perfect Continuous Tense) </w:t>
            </w:r>
          </w:p>
        </w:tc>
      </w:tr>
      <w:tr w:rsidR="00F05CD3">
        <w:trPr>
          <w:trHeight w:val="87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30"/>
              <w:jc w:val="left"/>
            </w:pPr>
            <w:r>
              <w:t xml:space="preserve">2.4.14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07"/>
            </w:pPr>
            <w:r>
              <w:t>Повествовательные,</w:t>
            </w:r>
            <w:r>
              <w:t xml:space="preserve"> </w:t>
            </w:r>
            <w:r>
              <w:t>вопросительные</w:t>
            </w:r>
            <w:r>
              <w:t xml:space="preserve"> </w:t>
            </w:r>
            <w:r>
              <w:t>и</w:t>
            </w:r>
            <w:r>
              <w:t xml:space="preserve"> </w:t>
            </w:r>
            <w:r>
              <w:t>побудительные</w:t>
            </w:r>
            <w:r>
              <w:t xml:space="preserve"> </w:t>
            </w:r>
            <w:r>
              <w:t>предложения</w:t>
            </w:r>
            <w:r>
              <w:t xml:space="preserve"> </w:t>
            </w:r>
            <w:r>
              <w:t>в</w:t>
            </w:r>
            <w:r>
              <w:t xml:space="preserve"> </w:t>
            </w:r>
            <w:r>
              <w:t>косвенной</w:t>
            </w:r>
            <w:r>
              <w:t xml:space="preserve"> </w:t>
            </w:r>
            <w:r>
              <w:t>речи</w:t>
            </w:r>
            <w:r>
              <w:t xml:space="preserve"> </w:t>
            </w:r>
            <w:r>
              <w:t>в</w:t>
            </w:r>
            <w:r>
              <w:t xml:space="preserve"> </w:t>
            </w:r>
            <w:r>
              <w:t>настоящем</w:t>
            </w:r>
            <w:r>
              <w:t xml:space="preserve"> </w:t>
            </w:r>
            <w:r>
              <w:t>и</w:t>
            </w:r>
            <w:r>
              <w:t xml:space="preserve"> </w:t>
            </w:r>
            <w:r>
              <w:t>прошедшем</w:t>
            </w:r>
            <w:r>
              <w:t xml:space="preserve"> </w:t>
            </w:r>
            <w:r>
              <w:t>времени,</w:t>
            </w:r>
            <w:r>
              <w:t xml:space="preserve"> </w:t>
            </w:r>
            <w:r>
              <w:t>согласование</w:t>
            </w:r>
            <w:r>
              <w:t xml:space="preserve"> </w:t>
            </w:r>
            <w:r>
              <w:t>времѐн в рамках сложного предложения</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2.4.15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Модальные</w:t>
            </w:r>
            <w:r>
              <w:t xml:space="preserve"> </w:t>
            </w:r>
            <w:r>
              <w:t>глаголы</w:t>
            </w:r>
            <w:r>
              <w:t xml:space="preserve"> </w:t>
            </w:r>
            <w:r>
              <w:t>в</w:t>
            </w:r>
            <w:r>
              <w:t xml:space="preserve"> </w:t>
            </w:r>
            <w:r>
              <w:t>косвенной</w:t>
            </w:r>
            <w:r>
              <w:t xml:space="preserve"> </w:t>
            </w:r>
            <w:r>
              <w:t>речи</w:t>
            </w:r>
            <w:r>
              <w:t xml:space="preserve"> </w:t>
            </w:r>
            <w:r>
              <w:t>в</w:t>
            </w:r>
            <w:r>
              <w:t xml:space="preserve"> </w:t>
            </w:r>
            <w:r>
              <w:t>настоящем</w:t>
            </w:r>
            <w:r>
              <w:t xml:space="preserve"> </w:t>
            </w:r>
            <w:r>
              <w:t>и</w:t>
            </w:r>
            <w:r>
              <w:t xml:space="preserve"> </w:t>
            </w:r>
            <w:r>
              <w:t>прошедшем</w:t>
            </w:r>
            <w:r>
              <w:t xml:space="preserve"> </w:t>
            </w:r>
            <w:r>
              <w:t>времени</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lastRenderedPageBreak/>
              <w:t xml:space="preserve">2.4.16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Предложения</w:t>
            </w:r>
            <w:r>
              <w:t xml:space="preserve"> </w:t>
            </w:r>
            <w:r>
              <w:t>с</w:t>
            </w:r>
            <w:r>
              <w:t xml:space="preserve"> </w:t>
            </w:r>
            <w:r>
              <w:t>конструкциями</w:t>
            </w:r>
            <w:r>
              <w:t xml:space="preserve"> </w:t>
            </w:r>
            <w:r>
              <w:rPr>
                <w:i/>
              </w:rPr>
              <w:t>as… as</w:t>
            </w:r>
            <w:r>
              <w:t xml:space="preserve">, </w:t>
            </w:r>
            <w:r>
              <w:rPr>
                <w:i/>
              </w:rPr>
              <w:t>not so… as</w:t>
            </w:r>
            <w:r>
              <w:t xml:space="preserve">, </w:t>
            </w:r>
            <w:r>
              <w:rPr>
                <w:i/>
              </w:rPr>
              <w:t>both… and…</w:t>
            </w:r>
            <w:r>
              <w:t xml:space="preserve">, </w:t>
            </w:r>
            <w:r>
              <w:rPr>
                <w:i/>
              </w:rPr>
              <w:t>either… or</w:t>
            </w:r>
            <w:r>
              <w:t xml:space="preserve">, </w:t>
            </w:r>
            <w:r>
              <w:rPr>
                <w:i/>
              </w:rPr>
              <w:t xml:space="preserve">neither… nor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2.4.17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Предложения</w:t>
            </w:r>
            <w:r>
              <w:t xml:space="preserve"> </w:t>
            </w:r>
            <w:r>
              <w:t>с</w:t>
            </w:r>
            <w:r>
              <w:t xml:space="preserve"> </w:t>
            </w:r>
            <w:r>
              <w:rPr>
                <w:i/>
              </w:rPr>
              <w:t>I wish</w:t>
            </w:r>
            <w:r>
              <w:t>…</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2.4.18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Конструкции</w:t>
            </w:r>
            <w:r>
              <w:t xml:space="preserve"> </w:t>
            </w:r>
            <w:r>
              <w:t>с</w:t>
            </w:r>
            <w:r>
              <w:t xml:space="preserve"> </w:t>
            </w:r>
            <w:r>
              <w:t>глаголами</w:t>
            </w:r>
            <w:r>
              <w:t xml:space="preserve"> </w:t>
            </w:r>
            <w:r>
              <w:t>на</w:t>
            </w:r>
            <w:r>
              <w:t xml:space="preserve"> </w:t>
            </w:r>
            <w:r>
              <w:rPr>
                <w:i/>
              </w:rPr>
              <w:t>-ing</w:t>
            </w:r>
            <w:r>
              <w:t xml:space="preserve">: </w:t>
            </w:r>
            <w:r>
              <w:rPr>
                <w:i/>
              </w:rPr>
              <w:t xml:space="preserve">to love/hate doing smth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2.4.19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Конструкции</w:t>
            </w:r>
            <w:r>
              <w:t xml:space="preserve"> c </w:t>
            </w:r>
            <w:r>
              <w:t>глаголами</w:t>
            </w:r>
            <w:r>
              <w:t xml:space="preserve"> </w:t>
            </w:r>
            <w:r>
              <w:rPr>
                <w:i/>
              </w:rPr>
              <w:t>to stop</w:t>
            </w:r>
            <w:r>
              <w:t xml:space="preserve">, </w:t>
            </w:r>
            <w:r>
              <w:rPr>
                <w:i/>
              </w:rPr>
              <w:t>to remember</w:t>
            </w:r>
            <w:r>
              <w:t xml:space="preserve">, </w:t>
            </w:r>
            <w:r>
              <w:rPr>
                <w:i/>
              </w:rPr>
              <w:t xml:space="preserve">to forget </w:t>
            </w:r>
            <w:r>
              <w:t>(</w:t>
            </w:r>
            <w:r>
              <w:t>разница</w:t>
            </w:r>
            <w:r>
              <w:t xml:space="preserve"> </w:t>
            </w:r>
            <w:r>
              <w:t>в</w:t>
            </w:r>
            <w:r>
              <w:t xml:space="preserve"> </w:t>
            </w:r>
            <w:r>
              <w:t>значении</w:t>
            </w:r>
            <w:r>
              <w:t xml:space="preserve"> </w:t>
            </w:r>
            <w:r>
              <w:rPr>
                <w:i/>
              </w:rPr>
              <w:t xml:space="preserve">to stop doing smth </w:t>
            </w:r>
            <w:r>
              <w:t>и</w:t>
            </w:r>
            <w:r>
              <w:t xml:space="preserve"> </w:t>
            </w:r>
            <w:r>
              <w:rPr>
                <w:i/>
              </w:rPr>
              <w:t>to stop to do smth</w:t>
            </w:r>
            <w:r>
              <w:t xml:space="preserve">)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2.4.20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Конструкция</w:t>
            </w:r>
            <w:r>
              <w:t xml:space="preserve"> </w:t>
            </w:r>
            <w:r>
              <w:rPr>
                <w:i/>
              </w:rPr>
              <w:t xml:space="preserve">It takes me … to do smth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2.4.21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Конструкция</w:t>
            </w:r>
            <w:r>
              <w:t xml:space="preserve"> </w:t>
            </w:r>
            <w:r>
              <w:rPr>
                <w:i/>
              </w:rPr>
              <w:t xml:space="preserve">used to </w:t>
            </w:r>
            <w:r>
              <w:t xml:space="preserve">+ </w:t>
            </w:r>
            <w:r>
              <w:t>инфинитив</w:t>
            </w:r>
            <w:r>
              <w:t xml:space="preserve"> </w:t>
            </w:r>
            <w:r>
              <w:t>глагола</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2.4.22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Конструкции</w:t>
            </w:r>
            <w:r>
              <w:t xml:space="preserve"> </w:t>
            </w:r>
            <w:r>
              <w:rPr>
                <w:i/>
              </w:rPr>
              <w:t>be/get used to smth</w:t>
            </w:r>
            <w:r>
              <w:t xml:space="preserve">, </w:t>
            </w:r>
            <w:r>
              <w:rPr>
                <w:i/>
              </w:rPr>
              <w:t xml:space="preserve">be/get used to doing smth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2.4.23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Конструкции</w:t>
            </w:r>
            <w:r>
              <w:t xml:space="preserve"> </w:t>
            </w:r>
            <w:r>
              <w:rPr>
                <w:i/>
              </w:rPr>
              <w:t>I prefer</w:t>
            </w:r>
            <w:r>
              <w:t xml:space="preserve">, </w:t>
            </w:r>
            <w:r>
              <w:rPr>
                <w:i/>
              </w:rPr>
              <w:t>I’d prefer</w:t>
            </w:r>
            <w:r>
              <w:t xml:space="preserve">, </w:t>
            </w:r>
            <w:r>
              <w:rPr>
                <w:i/>
              </w:rPr>
              <w:t>I’d</w:t>
            </w:r>
            <w:r>
              <w:rPr>
                <w:i/>
              </w:rPr>
              <w:t xml:space="preserve"> rather prefer</w:t>
            </w:r>
            <w:r>
              <w:t xml:space="preserve">, </w:t>
            </w:r>
            <w:r>
              <w:t>выражающие</w:t>
            </w:r>
            <w:r>
              <w:t xml:space="preserve"> </w:t>
            </w:r>
            <w:r>
              <w:t xml:space="preserve">предпочтение, а также конструкции </w:t>
            </w:r>
            <w:r>
              <w:rPr>
                <w:i/>
              </w:rPr>
              <w:t>I’d rather</w:t>
            </w:r>
            <w:r>
              <w:t xml:space="preserve">, </w:t>
            </w:r>
            <w:r>
              <w:rPr>
                <w:i/>
              </w:rPr>
              <w:t xml:space="preserve">You’d better </w:t>
            </w:r>
          </w:p>
        </w:tc>
      </w:tr>
      <w:tr w:rsidR="00F05CD3">
        <w:trPr>
          <w:trHeight w:val="170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30"/>
              <w:jc w:val="left"/>
            </w:pPr>
            <w:r>
              <w:t xml:space="preserve">2.4.24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32" w:line="244" w:lineRule="auto"/>
              <w:ind w:left="439" w:right="56"/>
            </w:pPr>
            <w:r>
              <w:t>Глаголы (правильные и неправильные) в видовременных формах действительного</w:t>
            </w:r>
            <w:r>
              <w:t xml:space="preserve"> </w:t>
            </w:r>
            <w:r>
              <w:t>залога</w:t>
            </w:r>
            <w:r>
              <w:t xml:space="preserve"> </w:t>
            </w:r>
            <w:r>
              <w:t>в</w:t>
            </w:r>
            <w:r>
              <w:t xml:space="preserve"> </w:t>
            </w:r>
            <w:r>
              <w:t>изъявительном</w:t>
            </w:r>
            <w:r>
              <w:t xml:space="preserve"> </w:t>
            </w:r>
            <w:r>
              <w:t>наклонении</w:t>
            </w:r>
            <w:r>
              <w:t xml:space="preserve"> (Present/Past/Future Simple Tense, Present/Past/Future Continuous Tense, Present/Past Perfect </w:t>
            </w:r>
          </w:p>
          <w:p w:rsidR="00F05CD3" w:rsidRDefault="00D67A33">
            <w:pPr>
              <w:spacing w:after="0"/>
              <w:ind w:left="439"/>
            </w:pPr>
            <w:r>
              <w:t>Tense, Present Perfect Continuous Tense, Future-in-the-</w:t>
            </w:r>
            <w:r>
              <w:t>Past Tense) и наиболее</w:t>
            </w:r>
            <w:r>
              <w:t xml:space="preserve"> </w:t>
            </w:r>
            <w:r>
              <w:t>употребительных</w:t>
            </w:r>
            <w:r>
              <w:t xml:space="preserve"> </w:t>
            </w:r>
            <w:r>
              <w:t>формах</w:t>
            </w:r>
            <w:r>
              <w:t xml:space="preserve"> </w:t>
            </w:r>
            <w:r>
              <w:t>страдательного</w:t>
            </w:r>
            <w:r>
              <w:t xml:space="preserve"> </w:t>
            </w:r>
            <w:r>
              <w:t>залога</w:t>
            </w:r>
            <w:r>
              <w:t xml:space="preserve"> (Present/Past </w:t>
            </w:r>
          </w:p>
          <w:p w:rsidR="00F05CD3" w:rsidRDefault="00D67A33">
            <w:pPr>
              <w:spacing w:after="0" w:line="259" w:lineRule="auto"/>
              <w:ind w:left="439"/>
              <w:jc w:val="left"/>
            </w:pPr>
            <w:r>
              <w:t xml:space="preserve">Simple Passive, Present Perfect Passive)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2.4.25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Конструкция</w:t>
            </w:r>
            <w:r>
              <w:t xml:space="preserve"> </w:t>
            </w:r>
            <w:r>
              <w:rPr>
                <w:i/>
              </w:rPr>
              <w:t>to be going to</w:t>
            </w:r>
            <w:r>
              <w:t xml:space="preserve">, </w:t>
            </w:r>
            <w:r>
              <w:t>формы</w:t>
            </w:r>
            <w:r>
              <w:t xml:space="preserve"> Future Simple Tense </w:t>
            </w:r>
            <w:r>
              <w:t>и</w:t>
            </w:r>
            <w:r>
              <w:t xml:space="preserve"> Present Continuous Tense </w:t>
            </w:r>
            <w:r>
              <w:t>для</w:t>
            </w:r>
            <w:r>
              <w:t xml:space="preserve"> </w:t>
            </w:r>
            <w:r>
              <w:t>выражения</w:t>
            </w:r>
            <w:r>
              <w:t xml:space="preserve"> </w:t>
            </w:r>
            <w:r>
              <w:t>будущего</w:t>
            </w:r>
            <w:r>
              <w:t xml:space="preserve"> </w:t>
            </w:r>
            <w:r>
              <w:t>действия</w:t>
            </w:r>
            <w:r>
              <w:t xml:space="preserve"> </w:t>
            </w:r>
          </w:p>
        </w:tc>
      </w:tr>
      <w:tr w:rsidR="00F05CD3">
        <w:trPr>
          <w:trHeight w:val="603"/>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0"/>
              <w:jc w:val="left"/>
            </w:pPr>
            <w:r>
              <w:t xml:space="preserve">2.4.26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Модальные</w:t>
            </w:r>
            <w:r>
              <w:t xml:space="preserve"> </w:t>
            </w:r>
            <w:r>
              <w:t>глаголы</w:t>
            </w:r>
            <w:r>
              <w:t xml:space="preserve"> </w:t>
            </w:r>
            <w:r>
              <w:t>и</w:t>
            </w:r>
            <w:r>
              <w:t xml:space="preserve"> </w:t>
            </w:r>
            <w:r>
              <w:t>их</w:t>
            </w:r>
            <w:r>
              <w:t xml:space="preserve"> </w:t>
            </w:r>
            <w:r>
              <w:t>эквиваленты</w:t>
            </w:r>
            <w:r>
              <w:t xml:space="preserve"> (</w:t>
            </w:r>
            <w:r>
              <w:rPr>
                <w:i/>
              </w:rPr>
              <w:t>can/be able to</w:t>
            </w:r>
            <w:r>
              <w:t xml:space="preserve">, </w:t>
            </w:r>
            <w:r>
              <w:rPr>
                <w:i/>
              </w:rPr>
              <w:t>could</w:t>
            </w:r>
            <w:r>
              <w:t xml:space="preserve">, </w:t>
            </w:r>
            <w:r>
              <w:rPr>
                <w:i/>
              </w:rPr>
              <w:t>must/have to</w:t>
            </w:r>
            <w:r>
              <w:t xml:space="preserve">, </w:t>
            </w:r>
            <w:r>
              <w:rPr>
                <w:i/>
              </w:rPr>
              <w:t>may</w:t>
            </w:r>
            <w:r>
              <w:t xml:space="preserve">, </w:t>
            </w:r>
            <w:r>
              <w:rPr>
                <w:i/>
              </w:rPr>
              <w:t>might</w:t>
            </w:r>
            <w:r>
              <w:t xml:space="preserve">, </w:t>
            </w:r>
            <w:r>
              <w:rPr>
                <w:i/>
              </w:rPr>
              <w:t>should</w:t>
            </w:r>
            <w:r>
              <w:t xml:space="preserve">, </w:t>
            </w:r>
            <w:r>
              <w:rPr>
                <w:i/>
              </w:rPr>
              <w:t>shall</w:t>
            </w:r>
            <w:r>
              <w:t xml:space="preserve">, </w:t>
            </w:r>
            <w:r>
              <w:rPr>
                <w:i/>
              </w:rPr>
              <w:t>would</w:t>
            </w:r>
            <w:r>
              <w:t xml:space="preserve">, </w:t>
            </w:r>
            <w:r>
              <w:rPr>
                <w:i/>
              </w:rPr>
              <w:t>will</w:t>
            </w:r>
            <w:r>
              <w:t xml:space="preserve">, </w:t>
            </w:r>
            <w:r>
              <w:rPr>
                <w:i/>
              </w:rPr>
              <w:t>need</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530"/>
              <w:jc w:val="left"/>
            </w:pPr>
            <w:r>
              <w:t xml:space="preserve">2.4.27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114"/>
            </w:pPr>
            <w:r>
              <w:t>Неличные</w:t>
            </w:r>
            <w:r>
              <w:t xml:space="preserve"> </w:t>
            </w:r>
            <w:r>
              <w:t>формы</w:t>
            </w:r>
            <w:r>
              <w:t xml:space="preserve"> </w:t>
            </w:r>
            <w:r>
              <w:t>глагола</w:t>
            </w:r>
            <w:r>
              <w:t xml:space="preserve"> </w:t>
            </w:r>
            <w:r>
              <w:t>–</w:t>
            </w:r>
            <w:r>
              <w:t xml:space="preserve"> </w:t>
            </w:r>
            <w:r>
              <w:t>инфинитив,</w:t>
            </w:r>
            <w:r>
              <w:t xml:space="preserve"> </w:t>
            </w:r>
            <w:r>
              <w:t>герундий, причастие</w:t>
            </w:r>
            <w:r>
              <w:t xml:space="preserve"> (Participle I </w:t>
            </w:r>
            <w:r>
              <w:t>и</w:t>
            </w:r>
            <w:r>
              <w:t xml:space="preserve"> Participle II), </w:t>
            </w:r>
            <w:r>
              <w:t>причастия</w:t>
            </w:r>
            <w:r>
              <w:t xml:space="preserve"> </w:t>
            </w:r>
            <w:r>
              <w:t>в</w:t>
            </w:r>
            <w:r>
              <w:t xml:space="preserve"> </w:t>
            </w:r>
            <w:r>
              <w:t>функции</w:t>
            </w:r>
            <w:r>
              <w:t xml:space="preserve"> </w:t>
            </w:r>
            <w:r>
              <w:t>определения</w:t>
            </w:r>
            <w:r>
              <w:t xml:space="preserve"> (Participle I </w:t>
            </w:r>
            <w:r>
              <w:t>–</w:t>
            </w:r>
            <w:r>
              <w:t xml:space="preserve"> </w:t>
            </w:r>
            <w:r>
              <w:rPr>
                <w:i/>
              </w:rPr>
              <w:t>a playing child</w:t>
            </w:r>
            <w:r>
              <w:t xml:space="preserve">, Participle II </w:t>
            </w:r>
            <w:r>
              <w:t>–</w:t>
            </w:r>
            <w:r>
              <w:t xml:space="preserve"> </w:t>
            </w:r>
            <w:r>
              <w:rPr>
                <w:i/>
              </w:rPr>
              <w:t>a written text</w:t>
            </w:r>
            <w:r>
              <w:t xml:space="preserve">) </w:t>
            </w:r>
          </w:p>
        </w:tc>
      </w:tr>
      <w:tr w:rsidR="00F05CD3">
        <w:trPr>
          <w:trHeight w:val="32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0"/>
              <w:jc w:val="left"/>
            </w:pPr>
            <w:r>
              <w:t xml:space="preserve">2.4.28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Определѐнный,</w:t>
            </w:r>
            <w:r>
              <w:t xml:space="preserve"> </w:t>
            </w:r>
            <w:r>
              <w:t>неопределѐнный</w:t>
            </w:r>
            <w:r>
              <w:t xml:space="preserve"> </w:t>
            </w:r>
            <w:r>
              <w:t>и</w:t>
            </w:r>
            <w:r>
              <w:t xml:space="preserve"> </w:t>
            </w:r>
            <w:r>
              <w:t>нулевой</w:t>
            </w:r>
            <w:r>
              <w:t xml:space="preserve"> </w:t>
            </w:r>
            <w:r>
              <w:t>артикли</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25" w:type="dxa"/>
          <w:left w:w="2" w:type="dxa"/>
          <w:bottom w:w="0" w:type="dxa"/>
          <w:right w:w="36" w:type="dxa"/>
        </w:tblCellMar>
        <w:tblLook w:val="04A0" w:firstRow="1" w:lastRow="0" w:firstColumn="1" w:lastColumn="0" w:noHBand="0" w:noVBand="1"/>
      </w:tblPr>
      <w:tblGrid>
        <w:gridCol w:w="1325"/>
        <w:gridCol w:w="7890"/>
      </w:tblGrid>
      <w:tr w:rsidR="00F05CD3">
        <w:trPr>
          <w:trHeight w:val="603"/>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2.4.29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Имена</w:t>
            </w:r>
            <w:r>
              <w:t xml:space="preserve"> </w:t>
            </w:r>
            <w:r>
              <w:t>существительные</w:t>
            </w:r>
            <w:r>
              <w:t xml:space="preserve"> </w:t>
            </w:r>
            <w:r>
              <w:t>во</w:t>
            </w:r>
            <w:r>
              <w:t xml:space="preserve"> </w:t>
            </w:r>
            <w:r>
              <w:t>множественном</w:t>
            </w:r>
            <w:r>
              <w:t xml:space="preserve"> </w:t>
            </w:r>
            <w:r>
              <w:t>числе,</w:t>
            </w:r>
            <w:r>
              <w:t xml:space="preserve"> </w:t>
            </w:r>
            <w:r>
              <w:t>образованные</w:t>
            </w:r>
            <w:r>
              <w:t xml:space="preserve"> </w:t>
            </w:r>
            <w:r>
              <w:t>по правилу и исключения</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2.4.30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Неисчисляемые</w:t>
            </w:r>
            <w:r>
              <w:t xml:space="preserve"> </w:t>
            </w:r>
            <w:r>
              <w:t>имена</w:t>
            </w:r>
            <w:r>
              <w:t xml:space="preserve"> </w:t>
            </w:r>
            <w:r>
              <w:t>существительные,</w:t>
            </w:r>
            <w:r>
              <w:t xml:space="preserve"> </w:t>
            </w:r>
            <w:r>
              <w:t>имеющие</w:t>
            </w:r>
            <w:r>
              <w:t xml:space="preserve"> </w:t>
            </w:r>
            <w:r>
              <w:t>форму</w:t>
            </w:r>
            <w:r>
              <w:t xml:space="preserve"> </w:t>
            </w:r>
            <w:r>
              <w:t>только множественного числа</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8"/>
              <w:jc w:val="left"/>
            </w:pPr>
            <w:r>
              <w:t xml:space="preserve">2.4.31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Притяжательный</w:t>
            </w:r>
            <w:r>
              <w:t xml:space="preserve"> </w:t>
            </w:r>
            <w:r>
              <w:t>падеж</w:t>
            </w:r>
            <w:r>
              <w:t xml:space="preserve"> </w:t>
            </w:r>
            <w:r>
              <w:t>имѐн</w:t>
            </w:r>
            <w:r>
              <w:t xml:space="preserve"> </w:t>
            </w:r>
            <w:r>
              <w:t>существительных</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Имена</w:t>
            </w:r>
            <w:r>
              <w:t xml:space="preserve"> </w:t>
            </w:r>
            <w:r>
              <w:t>прилагательные и</w:t>
            </w:r>
            <w:r>
              <w:t xml:space="preserve"> </w:t>
            </w:r>
            <w:r>
              <w:t>наречия в</w:t>
            </w:r>
            <w:r>
              <w:t xml:space="preserve"> </w:t>
            </w:r>
            <w:r>
              <w:t>положительной,</w:t>
            </w:r>
            <w:r>
              <w:t xml:space="preserve"> </w:t>
            </w:r>
            <w:r>
              <w:t>сравнительной и превосходной степенях, образованные по правилу и исключения</w:t>
            </w:r>
            <w:r>
              <w:t xml:space="preserve"> </w:t>
            </w:r>
          </w:p>
        </w:tc>
      </w:tr>
      <w:tr w:rsidR="00F05CD3">
        <w:trPr>
          <w:trHeight w:val="605"/>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Порядок</w:t>
            </w:r>
            <w:r>
              <w:t xml:space="preserve"> </w:t>
            </w:r>
            <w:r>
              <w:t>следования</w:t>
            </w:r>
            <w:r>
              <w:t xml:space="preserve"> </w:t>
            </w:r>
            <w:r>
              <w:t>нескольких</w:t>
            </w:r>
            <w:r>
              <w:t xml:space="preserve"> </w:t>
            </w:r>
            <w:r>
              <w:t>прилагательных</w:t>
            </w:r>
            <w:r>
              <w:t xml:space="preserve"> </w:t>
            </w:r>
            <w:r>
              <w:t>(мнение</w:t>
            </w:r>
            <w:r>
              <w:t xml:space="preserve"> </w:t>
            </w:r>
            <w:r>
              <w:t>–</w:t>
            </w:r>
            <w:r>
              <w:t xml:space="preserve"> </w:t>
            </w:r>
            <w:r>
              <w:t>размер</w:t>
            </w:r>
            <w:r>
              <w:t xml:space="preserve"> </w:t>
            </w:r>
            <w:r>
              <w:t>–</w:t>
            </w:r>
            <w:r>
              <w:t xml:space="preserve"> </w:t>
            </w:r>
            <w:r>
              <w:t>возраст –</w:t>
            </w:r>
            <w:r>
              <w:t xml:space="preserve"> </w:t>
            </w:r>
            <w:r>
              <w:t>цвет –</w:t>
            </w:r>
            <w:r>
              <w:t xml:space="preserve"> </w:t>
            </w:r>
            <w:r>
              <w:t>происхождение)</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Слова</w:t>
            </w:r>
            <w:r>
              <w:t xml:space="preserve">, </w:t>
            </w:r>
            <w:r>
              <w:t>выражающие</w:t>
            </w:r>
            <w:r>
              <w:t xml:space="preserve"> </w:t>
            </w:r>
            <w:r>
              <w:t>количество</w:t>
            </w:r>
            <w:r>
              <w:t xml:space="preserve"> (many/much, </w:t>
            </w:r>
            <w:r>
              <w:rPr>
                <w:i/>
              </w:rPr>
              <w:t>little/a little</w:t>
            </w:r>
            <w:r>
              <w:t xml:space="preserve">, </w:t>
            </w:r>
            <w:r>
              <w:rPr>
                <w:i/>
              </w:rPr>
              <w:t>few/a few</w:t>
            </w:r>
            <w:r>
              <w:t xml:space="preserve">, </w:t>
            </w:r>
            <w:r>
              <w:rPr>
                <w:i/>
              </w:rPr>
              <w:t>a lot of</w:t>
            </w:r>
            <w:r>
              <w:t xml:space="preserve">) </w:t>
            </w:r>
          </w:p>
        </w:tc>
      </w:tr>
      <w:tr w:rsidR="00F05CD3">
        <w:trPr>
          <w:trHeight w:val="143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538"/>
              <w:jc w:val="left"/>
            </w:pPr>
            <w:r>
              <w:t xml:space="preserve">2.4.35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4"/>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неопределѐнные</w:t>
            </w:r>
            <w:r>
              <w:t xml:space="preserve">  </w:t>
            </w:r>
            <w:r>
              <w:t>местоимения</w:t>
            </w:r>
            <w:r>
              <w:t xml:space="preserve">  </w:t>
            </w:r>
            <w:r>
              <w:t>и</w:t>
            </w:r>
            <w:r>
              <w:t xml:space="preserve">  </w:t>
            </w:r>
            <w:r>
              <w:t>их</w:t>
            </w:r>
            <w:r>
              <w:t xml:space="preserve">  </w:t>
            </w:r>
            <w:r>
              <w:t>производные;</w:t>
            </w:r>
            <w:r>
              <w:t xml:space="preserve">  </w:t>
            </w:r>
            <w:r>
              <w:t>отрицательные</w:t>
            </w:r>
            <w:r>
              <w:t xml:space="preserve"> </w:t>
            </w:r>
            <w:r>
              <w:t>местоимения</w:t>
            </w:r>
            <w:r>
              <w:t xml:space="preserve"> </w:t>
            </w:r>
            <w:r>
              <w:rPr>
                <w:i/>
              </w:rPr>
              <w:t>none</w:t>
            </w:r>
            <w:r>
              <w:t xml:space="preserve">, </w:t>
            </w:r>
            <w:r>
              <w:rPr>
                <w:i/>
              </w:rPr>
              <w:t xml:space="preserve">no </w:t>
            </w:r>
            <w:r>
              <w:t>и</w:t>
            </w:r>
            <w:r>
              <w:t xml:space="preserve"> </w:t>
            </w:r>
            <w:r>
              <w:t>производные</w:t>
            </w:r>
            <w:r>
              <w:t xml:space="preserve"> </w:t>
            </w:r>
            <w:r>
              <w:t>последнего</w:t>
            </w:r>
            <w:r>
              <w:t xml:space="preserve"> (</w:t>
            </w:r>
            <w:r>
              <w:rPr>
                <w:i/>
              </w:rPr>
              <w:t>nobody</w:t>
            </w:r>
            <w:r>
              <w:t xml:space="preserve">, </w:t>
            </w:r>
            <w:r>
              <w:rPr>
                <w:i/>
              </w:rPr>
              <w:t>nothing</w:t>
            </w:r>
            <w:r>
              <w:t xml:space="preserve">, etc.)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538"/>
              <w:jc w:val="left"/>
            </w:pPr>
            <w:r>
              <w:lastRenderedPageBreak/>
              <w:t xml:space="preserve">2.4.36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Количественные</w:t>
            </w:r>
            <w:r>
              <w:t xml:space="preserve"> </w:t>
            </w:r>
            <w:r>
              <w:t>и</w:t>
            </w:r>
            <w:r>
              <w:t xml:space="preserve"> </w:t>
            </w:r>
            <w:r>
              <w:t>порядковые</w:t>
            </w:r>
            <w:r>
              <w:t xml:space="preserve"> </w:t>
            </w:r>
            <w:r>
              <w:t>числительные</w:t>
            </w:r>
            <w:r>
              <w:t xml:space="preserve"> </w:t>
            </w:r>
          </w:p>
        </w:tc>
      </w:tr>
      <w:tr w:rsidR="00F05CD3">
        <w:trPr>
          <w:trHeight w:val="600"/>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538"/>
              <w:jc w:val="left"/>
            </w:pPr>
            <w:r>
              <w:t xml:space="preserve">2.4.37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Предлоги</w:t>
            </w:r>
            <w:r>
              <w:t xml:space="preserve"> </w:t>
            </w:r>
            <w:r>
              <w:t>места,</w:t>
            </w:r>
            <w:r>
              <w:t xml:space="preserve"> </w:t>
            </w:r>
            <w:r>
              <w:t>времени,</w:t>
            </w:r>
            <w:r>
              <w:t xml:space="preserve"> </w:t>
            </w:r>
            <w:r>
              <w:t>направления;</w:t>
            </w:r>
            <w:r>
              <w:t xml:space="preserve"> </w:t>
            </w:r>
            <w:r>
              <w:t>предлоги,</w:t>
            </w:r>
            <w:r>
              <w:t xml:space="preserve"> </w:t>
            </w:r>
            <w:r>
              <w:t>употребляемые</w:t>
            </w:r>
            <w:r>
              <w:t xml:space="preserve"> </w:t>
            </w:r>
            <w:r>
              <w:t>с глаголами в страдательном залоге</w:t>
            </w:r>
            <w:r>
              <w:t xml:space="preserve"> </w:t>
            </w:r>
          </w:p>
        </w:tc>
      </w:tr>
      <w:tr w:rsidR="00F05CD3">
        <w:trPr>
          <w:trHeight w:val="324"/>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4"/>
              <w:jc w:val="center"/>
            </w:pPr>
            <w:r>
              <w:t xml:space="preserve">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Социокультурные</w:t>
            </w:r>
            <w:r>
              <w:t xml:space="preserve"> </w:t>
            </w:r>
            <w:r>
              <w:t>знания</w:t>
            </w:r>
            <w:r>
              <w:t xml:space="preserve"> </w:t>
            </w:r>
            <w:r>
              <w:t>и</w:t>
            </w:r>
            <w:r>
              <w:t xml:space="preserve"> </w:t>
            </w:r>
            <w:r>
              <w:t>умения</w:t>
            </w:r>
            <w:r>
              <w:t xml:space="preserve"> </w:t>
            </w:r>
          </w:p>
        </w:tc>
      </w:tr>
      <w:tr w:rsidR="00F05CD3">
        <w:trPr>
          <w:trHeight w:val="1431"/>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6"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7"/>
              <w:jc w:val="center"/>
            </w:pPr>
            <w:r>
              <w:t xml:space="preserve">3.1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3"/>
            </w:pPr>
            <w:r>
              <w:t>Осуществление межличностного и межкультурного общения с использованием</w:t>
            </w:r>
            <w:r>
              <w:t xml:space="preserve"> </w:t>
            </w:r>
            <w:r>
              <w:t>знаний</w:t>
            </w:r>
            <w:r>
              <w:t xml:space="preserve"> </w:t>
            </w:r>
            <w:r>
              <w:t>о</w:t>
            </w:r>
            <w:r>
              <w:t xml:space="preserve"> </w:t>
            </w:r>
            <w:r>
              <w:t>национально</w:t>
            </w:r>
            <w:r>
              <w:t>-</w:t>
            </w:r>
            <w:r>
              <w:t>культурных</w:t>
            </w:r>
            <w:r>
              <w:t xml:space="preserve"> </w:t>
            </w:r>
            <w:r>
              <w:t>особенностях</w:t>
            </w:r>
            <w:r>
              <w:t xml:space="preserve"> </w:t>
            </w:r>
            <w:r>
              <w:t>своей страны</w:t>
            </w:r>
            <w:r>
              <w:t xml:space="preserve"> </w:t>
            </w:r>
            <w:r>
              <w:t>и</w:t>
            </w:r>
            <w:r>
              <w:t xml:space="preserve"> </w:t>
            </w:r>
            <w:r>
              <w:t>страны/стран</w:t>
            </w:r>
            <w:r>
              <w:t xml:space="preserve"> </w:t>
            </w:r>
            <w:r>
              <w:t>изучаемого</w:t>
            </w:r>
            <w:r>
              <w:t xml:space="preserve"> </w:t>
            </w:r>
            <w:r>
              <w:t>языка</w:t>
            </w:r>
            <w:r>
              <w:t xml:space="preserve"> </w:t>
            </w:r>
            <w:r>
              <w:t>и</w:t>
            </w:r>
            <w:r>
              <w:t xml:space="preserve"> </w:t>
            </w:r>
            <w:r>
              <w:t>основных</w:t>
            </w:r>
            <w:r>
              <w:t xml:space="preserve"> </w:t>
            </w:r>
            <w:r>
              <w:t>социокультурных элементов</w:t>
            </w:r>
            <w:r>
              <w:t xml:space="preserve"> </w:t>
            </w:r>
            <w:r>
              <w:t>речевого</w:t>
            </w:r>
            <w:r>
              <w:t xml:space="preserve"> </w:t>
            </w:r>
            <w:r>
              <w:t>поведенческого</w:t>
            </w:r>
            <w:r>
              <w:t xml:space="preserve"> </w:t>
            </w:r>
            <w:r>
              <w:t>этикета</w:t>
            </w:r>
            <w:r>
              <w:t xml:space="preserve"> </w:t>
            </w:r>
            <w:r>
              <w:t>в</w:t>
            </w:r>
            <w:r>
              <w:t xml:space="preserve"> </w:t>
            </w:r>
            <w:r>
              <w:t>англоязычной</w:t>
            </w:r>
            <w:r>
              <w:t xml:space="preserve"> </w:t>
            </w:r>
            <w:r>
              <w:t>среде</w:t>
            </w:r>
            <w:r>
              <w:t xml:space="preserve"> </w:t>
            </w:r>
            <w:r>
              <w:t>в</w:t>
            </w:r>
            <w:r>
              <w:t xml:space="preserve"> </w:t>
            </w:r>
            <w:r>
              <w:t>рам</w:t>
            </w:r>
            <w:r>
              <w:t>ках</w:t>
            </w:r>
            <w:r>
              <w:t xml:space="preserve"> </w:t>
            </w:r>
            <w:r>
              <w:t>тематического</w:t>
            </w:r>
            <w:r>
              <w:t xml:space="preserve"> </w:t>
            </w:r>
            <w:r>
              <w:t>содержания</w:t>
            </w:r>
            <w:r>
              <w:t xml:space="preserve"> 11 </w:t>
            </w:r>
            <w:r>
              <w:t>класса</w:t>
            </w:r>
            <w:r>
              <w:t xml:space="preserve"> </w:t>
            </w:r>
          </w:p>
        </w:tc>
      </w:tr>
      <w:tr w:rsidR="00F05CD3">
        <w:trPr>
          <w:trHeight w:val="1709"/>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7"/>
              <w:jc w:val="center"/>
            </w:pPr>
            <w:r>
              <w:t xml:space="preserve">3.2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1"/>
            </w:pPr>
            <w:r>
              <w:t>Знание и использование в устной и письменной речи наиболее употребительной тематической фоновой лексики родной страны и страны</w:t>
            </w:r>
            <w:r>
              <w:t xml:space="preserve"> </w:t>
            </w:r>
            <w:r>
              <w:t xml:space="preserve">(стран) изучаемого языка при изучении тем: государственное устройство, система </w:t>
            </w:r>
            <w:r>
              <w:t>образования, страницы истории, национальные и популярные</w:t>
            </w:r>
            <w:r>
              <w:t xml:space="preserve"> </w:t>
            </w:r>
            <w:r>
              <w:t>праздники,</w:t>
            </w:r>
            <w:r>
              <w:t xml:space="preserve"> </w:t>
            </w:r>
            <w:r>
              <w:t>проведение</w:t>
            </w:r>
            <w:r>
              <w:t xml:space="preserve"> </w:t>
            </w:r>
            <w:r>
              <w:t>досуга,</w:t>
            </w:r>
            <w:r>
              <w:t xml:space="preserve"> </w:t>
            </w:r>
            <w:r>
              <w:t>этикетные</w:t>
            </w:r>
            <w:r>
              <w:t xml:space="preserve"> </w:t>
            </w:r>
            <w:r>
              <w:t>особенности</w:t>
            </w:r>
            <w:r>
              <w:t xml:space="preserve"> </w:t>
            </w:r>
            <w:r>
              <w:t>общения,</w:t>
            </w:r>
            <w:r>
              <w:t xml:space="preserve"> </w:t>
            </w:r>
            <w:r>
              <w:t>традиции</w:t>
            </w:r>
            <w:r>
              <w:t xml:space="preserve"> </w:t>
            </w:r>
            <w:r>
              <w:t>в</w:t>
            </w:r>
            <w:r>
              <w:t xml:space="preserve"> </w:t>
            </w:r>
            <w:r>
              <w:t>кулинарии</w:t>
            </w:r>
            <w:r>
              <w:t xml:space="preserve"> </w:t>
            </w:r>
            <w:r>
              <w:t>и</w:t>
            </w:r>
            <w:r>
              <w:t xml:space="preserve"> </w:t>
            </w:r>
            <w:r>
              <w:t>другие</w:t>
            </w:r>
            <w:r>
              <w:t xml:space="preserve"> </w:t>
            </w:r>
          </w:p>
        </w:tc>
      </w:tr>
      <w:tr w:rsidR="00F05CD3">
        <w:trPr>
          <w:trHeight w:val="601"/>
        </w:trPr>
        <w:tc>
          <w:tcPr>
            <w:tcW w:w="1325" w:type="dxa"/>
            <w:tcBorders>
              <w:top w:val="single" w:sz="2" w:space="0" w:color="000000"/>
              <w:left w:val="single" w:sz="2" w:space="0" w:color="000000"/>
              <w:bottom w:val="single" w:sz="2" w:space="0" w:color="000000"/>
              <w:right w:val="single" w:sz="2" w:space="0" w:color="000000"/>
            </w:tcBorders>
            <w:vAlign w:val="center"/>
          </w:tcPr>
          <w:p w:rsidR="00F05CD3" w:rsidRDefault="00D67A33">
            <w:pPr>
              <w:spacing w:after="0" w:line="259" w:lineRule="auto"/>
              <w:ind w:left="377"/>
              <w:jc w:val="center"/>
            </w:pPr>
            <w:r>
              <w:t xml:space="preserve">3.3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pPr>
            <w:r>
              <w:t>Владение</w:t>
            </w:r>
            <w:r>
              <w:t xml:space="preserve"> </w:t>
            </w:r>
            <w:r>
              <w:t>основными</w:t>
            </w:r>
            <w:r>
              <w:t xml:space="preserve"> </w:t>
            </w:r>
            <w:r>
              <w:t>сведениями</w:t>
            </w:r>
            <w:r>
              <w:t xml:space="preserve"> </w:t>
            </w:r>
            <w:r>
              <w:t>о</w:t>
            </w:r>
            <w:r>
              <w:t xml:space="preserve"> </w:t>
            </w:r>
            <w:r>
              <w:t>социокультурном</w:t>
            </w:r>
            <w:r>
              <w:t xml:space="preserve"> </w:t>
            </w:r>
            <w:r>
              <w:t>портрете</w:t>
            </w:r>
            <w:r>
              <w:t xml:space="preserve"> </w:t>
            </w:r>
            <w:r>
              <w:t>и культурном наследии страны (стран), говорящих на английском языке</w:t>
            </w:r>
            <w:r>
              <w:t xml:space="preserve"> </w:t>
            </w:r>
          </w:p>
        </w:tc>
      </w:tr>
      <w:tr w:rsidR="00F05CD3">
        <w:trPr>
          <w:trHeight w:val="878"/>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77"/>
              <w:jc w:val="center"/>
            </w:pPr>
            <w:r>
              <w:t xml:space="preserve">3.4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70"/>
            </w:pPr>
            <w:r>
              <w:t>Понимание</w:t>
            </w:r>
            <w:r>
              <w:t xml:space="preserve"> </w:t>
            </w:r>
            <w:r>
              <w:t>речевых</w:t>
            </w:r>
            <w:r>
              <w:t xml:space="preserve"> </w:t>
            </w:r>
            <w:r>
              <w:t>различий</w:t>
            </w:r>
            <w:r>
              <w:t xml:space="preserve"> </w:t>
            </w:r>
            <w:r>
              <w:t>в</w:t>
            </w:r>
            <w:r>
              <w:t xml:space="preserve"> </w:t>
            </w:r>
            <w:r>
              <w:t>ситуациях</w:t>
            </w:r>
            <w:r>
              <w:t xml:space="preserve"> </w:t>
            </w:r>
            <w:r>
              <w:t>официального</w:t>
            </w:r>
            <w:r>
              <w:t xml:space="preserve"> </w:t>
            </w:r>
            <w:r>
              <w:t>и</w:t>
            </w:r>
            <w:r>
              <w:t xml:space="preserve"> </w:t>
            </w:r>
            <w:r>
              <w:t>неофициального общения в рамках тематического содержания речи и использование лексико</w:t>
            </w:r>
            <w:r>
              <w:t>-</w:t>
            </w:r>
            <w:r>
              <w:t>грамматических средств с их учѐтом</w:t>
            </w:r>
            <w:r>
              <w:t xml:space="preserve"> </w:t>
            </w:r>
          </w:p>
        </w:tc>
      </w:tr>
      <w:tr w:rsidR="00F05CD3">
        <w:trPr>
          <w:trHeight w:val="1430"/>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2"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7"/>
              <w:jc w:val="center"/>
            </w:pPr>
            <w:r>
              <w:t xml:space="preserve">3.5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58"/>
            </w:pPr>
            <w:r>
              <w:t>Развитие</w:t>
            </w:r>
            <w:r>
              <w:t xml:space="preserve"> </w:t>
            </w:r>
            <w:r>
              <w:t>умения</w:t>
            </w:r>
            <w:r>
              <w:t xml:space="preserve"> </w:t>
            </w:r>
            <w:r>
              <w:t>представлять</w:t>
            </w:r>
            <w:r>
              <w:t xml:space="preserve"> </w:t>
            </w:r>
            <w:r>
              <w:t>родную</w:t>
            </w:r>
            <w:r>
              <w:t xml:space="preserve"> </w:t>
            </w:r>
            <w:r>
              <w:t>страну</w:t>
            </w:r>
            <w:r>
              <w:t xml:space="preserve"> </w:t>
            </w:r>
            <w:r>
              <w:t>(малую</w:t>
            </w:r>
            <w:r>
              <w:t xml:space="preserve"> </w:t>
            </w:r>
            <w:r>
              <w:t>родину)</w:t>
            </w:r>
            <w:r>
              <w:t xml:space="preserve"> </w:t>
            </w:r>
            <w:r>
              <w:t>и</w:t>
            </w:r>
            <w:r>
              <w:t xml:space="preserve"> </w:t>
            </w:r>
            <w:r>
              <w:t>страну (страны) изучаемого языка (культурные явления и события, достопримечательности, выдающиеся</w:t>
            </w:r>
            <w:r>
              <w:t xml:space="preserve"> </w:t>
            </w:r>
            <w:r>
              <w:t>люди:</w:t>
            </w:r>
            <w:r>
              <w:t xml:space="preserve"> </w:t>
            </w:r>
            <w:r>
              <w:t>государственные</w:t>
            </w:r>
            <w:r>
              <w:t xml:space="preserve"> </w:t>
            </w:r>
            <w:r>
              <w:t>деятели,</w:t>
            </w:r>
            <w:r>
              <w:t xml:space="preserve"> </w:t>
            </w:r>
            <w:r>
              <w:t>учѐные, писатели,</w:t>
            </w:r>
            <w:r>
              <w:t xml:space="preserve"> </w:t>
            </w:r>
            <w:r>
              <w:t>поэты, художники, композиторы, музыканты, спортсмены, актѐры и другие)</w:t>
            </w:r>
            <w:r>
              <w:t xml:space="preserve"> </w:t>
            </w:r>
          </w:p>
        </w:tc>
      </w:tr>
      <w:tr w:rsidR="00F05CD3">
        <w:trPr>
          <w:trHeight w:val="326"/>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384"/>
              <w:jc w:val="center"/>
            </w:pPr>
            <w:r>
              <w:t xml:space="preserve">4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jc w:val="left"/>
            </w:pPr>
            <w:r>
              <w:t>Компенсаторные</w:t>
            </w:r>
            <w:r>
              <w:t xml:space="preserve"> </w:t>
            </w:r>
            <w:r>
              <w:t>умения</w:t>
            </w:r>
            <w:r>
              <w:t xml:space="preserve"> </w:t>
            </w:r>
          </w:p>
        </w:tc>
      </w:tr>
      <w:tr w:rsidR="00F05CD3">
        <w:trPr>
          <w:trHeight w:val="170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151" w:line="259" w:lineRule="auto"/>
              <w:ind w:left="0"/>
              <w:jc w:val="left"/>
            </w:pPr>
            <w:r>
              <w:rPr>
                <w:b/>
              </w:rPr>
              <w:t xml:space="preserve"> </w:t>
            </w:r>
          </w:p>
          <w:p w:rsidR="00F05CD3" w:rsidRDefault="00D67A33">
            <w:pPr>
              <w:spacing w:after="0" w:line="259" w:lineRule="auto"/>
              <w:ind w:left="0"/>
              <w:jc w:val="left"/>
            </w:pPr>
            <w:r>
              <w:rPr>
                <w:b/>
              </w:rPr>
              <w:t xml:space="preserve"> </w:t>
            </w:r>
          </w:p>
          <w:p w:rsidR="00F05CD3" w:rsidRDefault="00D67A33">
            <w:pPr>
              <w:spacing w:after="0" w:line="259" w:lineRule="auto"/>
              <w:ind w:left="377"/>
              <w:jc w:val="center"/>
            </w:pPr>
            <w:r>
              <w:t xml:space="preserve">4.1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439" w:right="69"/>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приѐмы переработки информации: при говорении</w:t>
            </w:r>
            <w:r>
              <w:t xml:space="preserve"> </w:t>
            </w:r>
            <w:r>
              <w:t>–</w:t>
            </w:r>
            <w:r>
              <w:t xml:space="preserve"> </w:t>
            </w:r>
            <w:r>
              <w:t>переспрос,</w:t>
            </w:r>
            <w:r>
              <w:t xml:space="preserve"> </w:t>
            </w:r>
            <w:r>
              <w:t>при</w:t>
            </w:r>
            <w:r>
              <w:t xml:space="preserve"> </w:t>
            </w:r>
            <w:r>
              <w:t>говорении</w:t>
            </w:r>
            <w:r>
              <w:t xml:space="preserve"> </w:t>
            </w:r>
            <w:r>
              <w:t>и</w:t>
            </w:r>
            <w:r>
              <w:t xml:space="preserve"> </w:t>
            </w:r>
            <w:r>
              <w:t>письме</w:t>
            </w:r>
            <w:r>
              <w:t xml:space="preserve"> </w:t>
            </w:r>
            <w:r>
              <w:t>–</w:t>
            </w:r>
            <w:r>
              <w:t xml:space="preserve"> </w:t>
            </w:r>
            <w:r>
              <w:t>описание (перифраз,</w:t>
            </w:r>
            <w:r>
              <w:t xml:space="preserve"> </w:t>
            </w:r>
            <w:r>
              <w:t>толкован</w:t>
            </w:r>
            <w:r>
              <w:t>ие),</w:t>
            </w:r>
            <w:r>
              <w:t xml:space="preserve"> </w:t>
            </w:r>
            <w:r>
              <w:t>при</w:t>
            </w:r>
            <w:r>
              <w:t xml:space="preserve"> </w:t>
            </w:r>
            <w:r>
              <w:t>чтении</w:t>
            </w:r>
            <w:r>
              <w:t xml:space="preserve"> </w:t>
            </w:r>
            <w:r>
              <w:t>и</w:t>
            </w:r>
            <w:r>
              <w:t xml:space="preserve"> </w:t>
            </w:r>
            <w:r>
              <w:t>аудировании</w:t>
            </w:r>
            <w:r>
              <w:t xml:space="preserve"> </w:t>
            </w:r>
            <w:r>
              <w:t>–</w:t>
            </w:r>
            <w:r>
              <w:t xml:space="preserve"> </w:t>
            </w:r>
            <w:r>
              <w:t>языковую</w:t>
            </w:r>
            <w:r>
              <w:t xml:space="preserve"> </w:t>
            </w:r>
            <w:r>
              <w:t>и</w:t>
            </w:r>
            <w:r>
              <w:t xml:space="preserve"> </w:t>
            </w:r>
            <w:r>
              <w:t>контекстуальную догадку</w:t>
            </w:r>
            <w:r>
              <w:t xml:space="preserve"> </w:t>
            </w:r>
          </w:p>
        </w:tc>
      </w:tr>
    </w:tbl>
    <w:p w:rsidR="00F05CD3" w:rsidRDefault="00F05CD3">
      <w:pPr>
        <w:spacing w:after="0" w:line="259" w:lineRule="auto"/>
        <w:ind w:left="-566" w:right="339"/>
        <w:jc w:val="left"/>
      </w:pPr>
    </w:p>
    <w:tbl>
      <w:tblPr>
        <w:tblStyle w:val="TableGrid"/>
        <w:tblW w:w="9215" w:type="dxa"/>
        <w:tblInd w:w="1275" w:type="dxa"/>
        <w:tblCellMar>
          <w:top w:w="45" w:type="dxa"/>
          <w:left w:w="2" w:type="dxa"/>
          <w:bottom w:w="0" w:type="dxa"/>
          <w:right w:w="55" w:type="dxa"/>
        </w:tblCellMar>
        <w:tblLook w:val="04A0" w:firstRow="1" w:lastRow="0" w:firstColumn="1" w:lastColumn="0" w:noHBand="0" w:noVBand="1"/>
      </w:tblPr>
      <w:tblGrid>
        <w:gridCol w:w="1325"/>
        <w:gridCol w:w="7890"/>
      </w:tblGrid>
      <w:tr w:rsidR="00F05CD3">
        <w:trPr>
          <w:trHeight w:val="1152"/>
        </w:trPr>
        <w:tc>
          <w:tcPr>
            <w:tcW w:w="1325" w:type="dxa"/>
            <w:tcBorders>
              <w:top w:val="single" w:sz="2" w:space="0" w:color="000000"/>
              <w:left w:val="single" w:sz="2" w:space="0" w:color="000000"/>
              <w:bottom w:val="single" w:sz="2" w:space="0" w:color="000000"/>
              <w:right w:val="single" w:sz="2" w:space="0" w:color="000000"/>
            </w:tcBorders>
          </w:tcPr>
          <w:p w:rsidR="00F05CD3" w:rsidRDefault="00D67A33">
            <w:pPr>
              <w:spacing w:after="0" w:line="259" w:lineRule="auto"/>
              <w:ind w:left="0"/>
              <w:jc w:val="left"/>
            </w:pPr>
            <w:r>
              <w:rPr>
                <w:b/>
              </w:rPr>
              <w:t xml:space="preserve"> </w:t>
            </w:r>
          </w:p>
          <w:p w:rsidR="00F05CD3" w:rsidRDefault="00D67A33">
            <w:pPr>
              <w:spacing w:after="0" w:line="259" w:lineRule="auto"/>
              <w:ind w:left="381"/>
              <w:jc w:val="center"/>
            </w:pPr>
            <w:r>
              <w:t xml:space="preserve">4.2 </w:t>
            </w:r>
          </w:p>
        </w:tc>
        <w:tc>
          <w:tcPr>
            <w:tcW w:w="7890" w:type="dxa"/>
            <w:tcBorders>
              <w:top w:val="single" w:sz="2" w:space="0" w:color="000000"/>
              <w:left w:val="single" w:sz="2" w:space="0" w:color="000000"/>
              <w:bottom w:val="single" w:sz="2" w:space="0" w:color="000000"/>
              <w:right w:val="single" w:sz="2" w:space="0" w:color="000000"/>
            </w:tcBorders>
          </w:tcPr>
          <w:p w:rsidR="00F05CD3" w:rsidRDefault="00D67A33">
            <w:pPr>
              <w:spacing w:after="5" w:line="236" w:lineRule="auto"/>
              <w:ind w:left="439"/>
            </w:pPr>
            <w:r>
              <w:t xml:space="preserve">Развитие умения игнорировать информацию, не являющуюся необходимой для понимания основного содержания прочитанного </w:t>
            </w:r>
          </w:p>
          <w:p w:rsidR="00F05CD3" w:rsidRDefault="00D67A33">
            <w:pPr>
              <w:spacing w:after="0" w:line="259" w:lineRule="auto"/>
              <w:ind w:left="439"/>
              <w:jc w:val="left"/>
            </w:pPr>
            <w:r>
              <w:t>(прослушанного)</w:t>
            </w:r>
            <w:r>
              <w:t xml:space="preserve"> </w:t>
            </w:r>
            <w:r>
              <w:t>текста</w:t>
            </w:r>
            <w:r>
              <w:t xml:space="preserve"> </w:t>
            </w:r>
            <w:r>
              <w:t>или</w:t>
            </w:r>
            <w:r>
              <w:t xml:space="preserve"> </w:t>
            </w:r>
            <w:r>
              <w:t>для</w:t>
            </w:r>
            <w:r>
              <w:t xml:space="preserve"> </w:t>
            </w:r>
            <w:r>
              <w:t>нахождения</w:t>
            </w:r>
            <w:r>
              <w:t xml:space="preserve"> </w:t>
            </w:r>
            <w:r>
              <w:t>в</w:t>
            </w:r>
            <w:r>
              <w:t xml:space="preserve"> </w:t>
            </w:r>
            <w:r>
              <w:t>тексте</w:t>
            </w:r>
            <w:r>
              <w:t xml:space="preserve"> </w:t>
            </w:r>
            <w:r>
              <w:t>запрашиваемой</w:t>
            </w:r>
            <w:r>
              <w:t xml:space="preserve"> </w:t>
            </w:r>
            <w:r>
              <w:t>информации</w:t>
            </w:r>
            <w:r>
              <w:t xml:space="preserve"> </w:t>
            </w:r>
          </w:p>
        </w:tc>
      </w:tr>
    </w:tbl>
    <w:p w:rsidR="00F05CD3" w:rsidRDefault="00F05CD3">
      <w:pPr>
        <w:sectPr w:rsidR="00F05CD3">
          <w:headerReference w:type="even" r:id="rId44"/>
          <w:headerReference w:type="default" r:id="rId45"/>
          <w:footerReference w:type="even" r:id="rId46"/>
          <w:footerReference w:type="default" r:id="rId47"/>
          <w:headerReference w:type="first" r:id="rId48"/>
          <w:footerReference w:type="first" r:id="rId49"/>
          <w:pgSz w:w="11911" w:h="16390"/>
          <w:pgMar w:top="1061" w:right="516" w:bottom="312" w:left="566" w:header="720" w:footer="720" w:gutter="0"/>
          <w:cols w:space="720"/>
        </w:sectPr>
      </w:pPr>
    </w:p>
    <w:p w:rsidR="00F05CD3" w:rsidRDefault="00D67A33">
      <w:pPr>
        <w:spacing w:after="5" w:line="271" w:lineRule="auto"/>
        <w:ind w:left="696" w:hanging="10"/>
      </w:pPr>
      <w:r>
        <w:rPr>
          <w:b/>
        </w:rPr>
        <w:lastRenderedPageBreak/>
        <w:t xml:space="preserve">УЧЕБНО-МЕТОДИЧЕСКОЕ ОБЕСПЕЧЕНИЕ ОБРАЗОВАТЕЛЬНОГО ПРОЦЕССА ОБЯЗАТЕЛЬНЫЕ УЧЕБНЫЕ МАТЕРИАЛЫ ДЛЯ УЧЕНИКА </w:t>
      </w:r>
    </w:p>
    <w:p w:rsidR="00F05CD3" w:rsidRDefault="00D67A33">
      <w:pPr>
        <w:numPr>
          <w:ilvl w:val="0"/>
          <w:numId w:val="117"/>
        </w:numPr>
        <w:ind w:left="686" w:right="1916"/>
      </w:pPr>
      <w:r>
        <w:t>Английский</w:t>
      </w:r>
      <w:r>
        <w:t xml:space="preserve"> </w:t>
      </w:r>
      <w:r>
        <w:t>язык,</w:t>
      </w:r>
      <w:r>
        <w:t xml:space="preserve"> 10 </w:t>
      </w:r>
      <w:r>
        <w:t>класс/</w:t>
      </w:r>
      <w:r>
        <w:t xml:space="preserve"> </w:t>
      </w:r>
      <w:r>
        <w:t>Афанасьева</w:t>
      </w:r>
      <w:r>
        <w:t xml:space="preserve"> </w:t>
      </w:r>
      <w:r>
        <w:t>О.В.,</w:t>
      </w:r>
      <w:r>
        <w:t xml:space="preserve"> </w:t>
      </w:r>
      <w:r>
        <w:t>Дули</w:t>
      </w:r>
      <w:r>
        <w:t xml:space="preserve"> </w:t>
      </w:r>
      <w:r>
        <w:t>Д.,</w:t>
      </w:r>
      <w:r>
        <w:t xml:space="preserve"> </w:t>
      </w:r>
      <w:r>
        <w:t>Михеева</w:t>
      </w:r>
      <w:r>
        <w:t xml:space="preserve"> </w:t>
      </w:r>
      <w:r>
        <w:t>И.В.</w:t>
      </w:r>
      <w:r>
        <w:t xml:space="preserve"> </w:t>
      </w:r>
      <w:r>
        <w:t>и</w:t>
      </w:r>
      <w:r>
        <w:t xml:space="preserve"> </w:t>
      </w:r>
      <w:r>
        <w:t>др.,</w:t>
      </w:r>
      <w:r>
        <w:t xml:space="preserve"> </w:t>
      </w:r>
      <w:r>
        <w:t>Акционерное общество «Издательство «Просвещение», 2024</w:t>
      </w:r>
      <w:r>
        <w:t xml:space="preserve"> </w:t>
      </w:r>
    </w:p>
    <w:p w:rsidR="00F05CD3" w:rsidRDefault="00D67A33">
      <w:pPr>
        <w:numPr>
          <w:ilvl w:val="0"/>
          <w:numId w:val="117"/>
        </w:numPr>
        <w:ind w:left="686" w:right="1916"/>
      </w:pPr>
      <w:r>
        <w:t>Английский</w:t>
      </w:r>
      <w:r>
        <w:t xml:space="preserve"> </w:t>
      </w:r>
      <w:r>
        <w:t>язык,</w:t>
      </w:r>
      <w:r>
        <w:t xml:space="preserve"> 11 </w:t>
      </w:r>
      <w:r>
        <w:t>класс/</w:t>
      </w:r>
      <w:r>
        <w:t xml:space="preserve"> </w:t>
      </w:r>
      <w:r>
        <w:t>Афанасьева</w:t>
      </w:r>
      <w:r>
        <w:t xml:space="preserve"> </w:t>
      </w:r>
      <w:r>
        <w:t>О.В.,</w:t>
      </w:r>
      <w:r>
        <w:t xml:space="preserve"> </w:t>
      </w:r>
      <w:r>
        <w:t>Дули</w:t>
      </w:r>
      <w:r>
        <w:t xml:space="preserve"> </w:t>
      </w:r>
      <w:r>
        <w:t>Д.,</w:t>
      </w:r>
      <w:r>
        <w:t xml:space="preserve"> </w:t>
      </w:r>
      <w:r>
        <w:t>Михеева</w:t>
      </w:r>
      <w:r>
        <w:t xml:space="preserve"> </w:t>
      </w:r>
      <w:r>
        <w:t>И.В.</w:t>
      </w:r>
      <w:r>
        <w:t xml:space="preserve"> </w:t>
      </w:r>
      <w:r>
        <w:t>и</w:t>
      </w:r>
      <w:r>
        <w:t xml:space="preserve"> </w:t>
      </w:r>
      <w:r>
        <w:t>др.,</w:t>
      </w:r>
      <w:r>
        <w:t xml:space="preserve"> </w:t>
      </w:r>
      <w:r>
        <w:t>Акционерное общество «Издательство «Просвещение», 2024</w:t>
      </w:r>
      <w:r>
        <w:t xml:space="preserve"> </w:t>
      </w:r>
    </w:p>
    <w:p w:rsidR="00F05CD3" w:rsidRDefault="00D67A33">
      <w:pPr>
        <w:numPr>
          <w:ilvl w:val="0"/>
          <w:numId w:val="117"/>
        </w:numPr>
        <w:ind w:left="686" w:right="1916"/>
      </w:pPr>
      <w:r>
        <w:t>Рабочая</w:t>
      </w:r>
      <w:r>
        <w:t xml:space="preserve"> </w:t>
      </w:r>
      <w:r>
        <w:t>тетрадь</w:t>
      </w:r>
      <w:r>
        <w:t xml:space="preserve"> 10 </w:t>
      </w:r>
      <w:r>
        <w:t>класс,</w:t>
      </w:r>
      <w:r>
        <w:t xml:space="preserve"> </w:t>
      </w:r>
      <w:r>
        <w:t>пособие</w:t>
      </w:r>
      <w:r>
        <w:t xml:space="preserve"> </w:t>
      </w:r>
      <w:r>
        <w:t>для</w:t>
      </w:r>
      <w:r>
        <w:t xml:space="preserve"> </w:t>
      </w:r>
      <w:r>
        <w:t>общеобразовательных</w:t>
      </w:r>
      <w:r>
        <w:t xml:space="preserve"> </w:t>
      </w:r>
      <w:r>
        <w:t>учреждений,</w:t>
      </w:r>
      <w:r>
        <w:t xml:space="preserve"> </w:t>
      </w:r>
      <w:r>
        <w:t>А</w:t>
      </w:r>
      <w:r>
        <w:t>фанасьева</w:t>
      </w:r>
      <w:r>
        <w:t xml:space="preserve"> </w:t>
      </w:r>
      <w:r>
        <w:t>О.В., Д.Дули, И.В.Михеева, Б.Оби, В.Эванс., Москва, «Просвещение», 2025г.</w:t>
      </w:r>
      <w:r>
        <w:t xml:space="preserve"> </w:t>
      </w:r>
      <w:r>
        <w:t>•</w:t>
      </w:r>
      <w:r>
        <w:rPr>
          <w:rFonts w:ascii="Arial" w:eastAsia="Arial" w:hAnsi="Arial" w:cs="Arial"/>
        </w:rPr>
        <w:t xml:space="preserve"> </w:t>
      </w:r>
      <w:r>
        <w:t>Книга для чтения 10 класс, пособие для общеобразовательных учреждений,</w:t>
      </w:r>
      <w:r>
        <w:t xml:space="preserve"> </w:t>
      </w:r>
      <w:r>
        <w:t>Афанасьева</w:t>
      </w:r>
      <w:r>
        <w:t xml:space="preserve"> </w:t>
      </w:r>
      <w:r>
        <w:t>О.В.,</w:t>
      </w:r>
      <w:r>
        <w:t xml:space="preserve"> </w:t>
      </w:r>
      <w:r>
        <w:t>Д.Дули,</w:t>
      </w:r>
      <w:r>
        <w:t xml:space="preserve"> </w:t>
      </w:r>
      <w:r>
        <w:t>И.В.Михеева,</w:t>
      </w:r>
      <w:r>
        <w:t xml:space="preserve"> </w:t>
      </w:r>
      <w:r>
        <w:t>Б.Оби,</w:t>
      </w:r>
      <w:r>
        <w:t xml:space="preserve"> </w:t>
      </w:r>
      <w:r>
        <w:t>В.Эванс., Москва, «Просвещение», 2025г.</w:t>
      </w:r>
      <w:r>
        <w:t xml:space="preserve"> </w:t>
      </w:r>
    </w:p>
    <w:p w:rsidR="00F05CD3" w:rsidRDefault="00D67A33">
      <w:pPr>
        <w:numPr>
          <w:ilvl w:val="0"/>
          <w:numId w:val="117"/>
        </w:numPr>
        <w:ind w:left="686" w:right="1916"/>
      </w:pPr>
      <w:r>
        <w:t>Рабочая</w:t>
      </w:r>
      <w:r>
        <w:t xml:space="preserve"> </w:t>
      </w:r>
      <w:r>
        <w:t>тетра</w:t>
      </w:r>
      <w:r>
        <w:t>дь</w:t>
      </w:r>
      <w:r>
        <w:t xml:space="preserve"> 11 </w:t>
      </w:r>
      <w:r>
        <w:t>класс,</w:t>
      </w:r>
      <w:r>
        <w:t xml:space="preserve"> </w:t>
      </w:r>
      <w:r>
        <w:t>пособие</w:t>
      </w:r>
      <w:r>
        <w:t xml:space="preserve"> </w:t>
      </w:r>
      <w:r>
        <w:t>для</w:t>
      </w:r>
      <w:r>
        <w:t xml:space="preserve"> </w:t>
      </w:r>
      <w:r>
        <w:t>общеобразовательных</w:t>
      </w:r>
      <w:r>
        <w:t xml:space="preserve"> </w:t>
      </w:r>
      <w:r>
        <w:t>учреждений,</w:t>
      </w:r>
      <w:r>
        <w:t xml:space="preserve"> </w:t>
      </w:r>
      <w:r>
        <w:t>Афанасьева</w:t>
      </w:r>
      <w:r>
        <w:t xml:space="preserve"> </w:t>
      </w:r>
      <w:r>
        <w:t>О.В., Д.Дули, И.В.Михеева, Б.Оби, В.Эванс., Москва, «Просвещение», 2025г.</w:t>
      </w:r>
      <w:r>
        <w:t xml:space="preserve"> </w:t>
      </w:r>
      <w:r>
        <w:t>•</w:t>
      </w:r>
      <w:r>
        <w:rPr>
          <w:rFonts w:ascii="Arial" w:eastAsia="Arial" w:hAnsi="Arial" w:cs="Arial"/>
        </w:rPr>
        <w:t xml:space="preserve"> </w:t>
      </w:r>
      <w:r>
        <w:t>Книга для чтения 11 класс, пособие для общеобразовательных учреждений, Афанасьева О.В., Д.Дули, И.В.Михеева, Б.Оби,</w:t>
      </w:r>
      <w:r>
        <w:t xml:space="preserve"> </w:t>
      </w:r>
      <w:r>
        <w:t>В.Эванс., Москва, «Просвещение», 2025г.</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696" w:hanging="10"/>
      </w:pPr>
      <w:r>
        <w:rPr>
          <w:b/>
        </w:rPr>
        <w:t xml:space="preserve">МЕТОДИЧЕСКИЕ МАТЕРИАЛЫ ДЛЯ УЧИТЕЛЯ </w:t>
      </w:r>
    </w:p>
    <w:p w:rsidR="00F05CD3" w:rsidRDefault="00D67A33">
      <w:pPr>
        <w:numPr>
          <w:ilvl w:val="0"/>
          <w:numId w:val="117"/>
        </w:numPr>
        <w:ind w:left="686" w:right="1916"/>
      </w:pPr>
      <w:r>
        <w:t>Книга для учителя 10 класс, пособие для общеобразовательных у</w:t>
      </w:r>
      <w:r>
        <w:t>чреждений,</w:t>
      </w:r>
      <w:r>
        <w:t xml:space="preserve"> </w:t>
      </w:r>
      <w:r>
        <w:t>Афанасьева</w:t>
      </w:r>
      <w:r>
        <w:t xml:space="preserve"> </w:t>
      </w:r>
      <w:r>
        <w:t>О.В.,</w:t>
      </w:r>
      <w:r>
        <w:t xml:space="preserve"> </w:t>
      </w:r>
      <w:r>
        <w:t>Д.Дули,</w:t>
      </w:r>
      <w:r>
        <w:t xml:space="preserve"> </w:t>
      </w:r>
      <w:r>
        <w:t>И.В.Михеева,</w:t>
      </w:r>
      <w:r>
        <w:t xml:space="preserve"> </w:t>
      </w:r>
      <w:r>
        <w:t>Б.Оби,</w:t>
      </w:r>
      <w:r>
        <w:t xml:space="preserve"> </w:t>
      </w:r>
      <w:r>
        <w:t>В.Эванс Москва, «Просвещение», 2025г.</w:t>
      </w:r>
      <w:r>
        <w:t xml:space="preserve"> </w:t>
      </w:r>
    </w:p>
    <w:p w:rsidR="00F05CD3" w:rsidRDefault="00D67A33">
      <w:pPr>
        <w:numPr>
          <w:ilvl w:val="0"/>
          <w:numId w:val="117"/>
        </w:numPr>
        <w:ind w:left="686" w:right="1916"/>
      </w:pPr>
      <w:r>
        <w:t>Аудиокурс</w:t>
      </w:r>
      <w:r>
        <w:t xml:space="preserve"> </w:t>
      </w:r>
      <w:r>
        <w:t>для</w:t>
      </w:r>
      <w:r>
        <w:t xml:space="preserve"> </w:t>
      </w:r>
      <w:r>
        <w:t>занятий</w:t>
      </w:r>
      <w:r>
        <w:t xml:space="preserve"> </w:t>
      </w:r>
      <w:r>
        <w:t>в</w:t>
      </w:r>
      <w:r>
        <w:t xml:space="preserve"> 10 </w:t>
      </w:r>
      <w:r>
        <w:t>классе</w:t>
      </w:r>
      <w:r>
        <w:t xml:space="preserve"> </w:t>
      </w:r>
      <w:r>
        <w:t>–</w:t>
      </w:r>
      <w:r>
        <w:t xml:space="preserve"> </w:t>
      </w:r>
      <w:r>
        <w:t>Афанасьева</w:t>
      </w:r>
      <w:r>
        <w:t xml:space="preserve"> </w:t>
      </w:r>
      <w:r>
        <w:t>О.В., Д.Дули, И.В.Михеева, Б.Оби, В.Эванс Москва, «Просвещение», 2025г.</w:t>
      </w:r>
      <w:r>
        <w:t xml:space="preserve"> </w:t>
      </w:r>
    </w:p>
    <w:p w:rsidR="00F05CD3" w:rsidRDefault="00D67A33">
      <w:pPr>
        <w:numPr>
          <w:ilvl w:val="0"/>
          <w:numId w:val="117"/>
        </w:numPr>
        <w:ind w:left="686" w:right="1916"/>
      </w:pPr>
      <w:r>
        <w:t>Книга для учителя 11 класс, пособие для о</w:t>
      </w:r>
      <w:r>
        <w:t>бщеобразовательных учреждений,</w:t>
      </w:r>
      <w:r>
        <w:t xml:space="preserve"> </w:t>
      </w:r>
      <w:r>
        <w:t>Афанасьева</w:t>
      </w:r>
      <w:r>
        <w:t xml:space="preserve"> </w:t>
      </w:r>
      <w:r>
        <w:t>О.В.,</w:t>
      </w:r>
      <w:r>
        <w:t xml:space="preserve"> </w:t>
      </w:r>
      <w:r>
        <w:t>Д.Дули,</w:t>
      </w:r>
      <w:r>
        <w:t xml:space="preserve"> </w:t>
      </w:r>
      <w:r>
        <w:t>И.В.Михеева,</w:t>
      </w:r>
      <w:r>
        <w:t xml:space="preserve"> </w:t>
      </w:r>
      <w:r>
        <w:t>Б.Оби,</w:t>
      </w:r>
      <w:r>
        <w:t xml:space="preserve"> </w:t>
      </w:r>
      <w:r>
        <w:t>В.Эванс Москва, «Просвещение», 2025г.</w:t>
      </w:r>
      <w:r>
        <w:t xml:space="preserve"> </w:t>
      </w:r>
    </w:p>
    <w:p w:rsidR="00F05CD3" w:rsidRDefault="00D67A33">
      <w:pPr>
        <w:numPr>
          <w:ilvl w:val="0"/>
          <w:numId w:val="117"/>
        </w:numPr>
        <w:ind w:left="686" w:right="1916"/>
      </w:pPr>
      <w:r>
        <w:t>Аудиокурс</w:t>
      </w:r>
      <w:r>
        <w:t xml:space="preserve"> </w:t>
      </w:r>
      <w:r>
        <w:t>для</w:t>
      </w:r>
      <w:r>
        <w:t xml:space="preserve"> </w:t>
      </w:r>
      <w:r>
        <w:t>занятий</w:t>
      </w:r>
      <w:r>
        <w:t xml:space="preserve"> </w:t>
      </w:r>
      <w:r>
        <w:t>в</w:t>
      </w:r>
      <w:r>
        <w:t xml:space="preserve"> 10 </w:t>
      </w:r>
      <w:r>
        <w:t>классе</w:t>
      </w:r>
      <w:r>
        <w:t xml:space="preserve"> </w:t>
      </w:r>
      <w:r>
        <w:t>–</w:t>
      </w:r>
      <w:r>
        <w:t xml:space="preserve"> </w:t>
      </w:r>
      <w:r>
        <w:t>Афанасьева</w:t>
      </w:r>
      <w:r>
        <w:t xml:space="preserve"> </w:t>
      </w:r>
      <w:r>
        <w:t>О.В.,</w:t>
      </w:r>
      <w:r>
        <w:t xml:space="preserve"> </w:t>
      </w:r>
      <w:r>
        <w:t>Д.Дули, И.В.Михеева, Б.Оби, В.Эванс Москва, «Просвещение», 2025г.</w:t>
      </w:r>
      <w:r>
        <w:t xml:space="preserve"> </w:t>
      </w:r>
    </w:p>
    <w:p w:rsidR="00F05CD3" w:rsidRDefault="00D67A33">
      <w:pPr>
        <w:spacing w:after="0" w:line="259" w:lineRule="auto"/>
        <w:ind w:left="0"/>
        <w:jc w:val="left"/>
      </w:pPr>
      <w:r>
        <w:t xml:space="preserve"> </w:t>
      </w:r>
    </w:p>
    <w:p w:rsidR="00F05CD3" w:rsidRDefault="00D67A33">
      <w:pPr>
        <w:spacing w:after="5" w:line="271" w:lineRule="auto"/>
        <w:ind w:left="696" w:hanging="10"/>
      </w:pPr>
      <w:r>
        <w:rPr>
          <w:b/>
        </w:rPr>
        <w:t xml:space="preserve">ЦИФРОВЫЕ </w:t>
      </w:r>
      <w:r>
        <w:rPr>
          <w:b/>
        </w:rPr>
        <w:t xml:space="preserve">ОБРАЗОВАТЕЛЬНЫЕ РЕСУРСЫ И РЕСУРСЫ СЕТИ ИНТЕРНЕТ </w:t>
      </w:r>
    </w:p>
    <w:p w:rsidR="00F05CD3" w:rsidRDefault="00D67A33">
      <w:pPr>
        <w:spacing w:after="2" w:line="238" w:lineRule="auto"/>
        <w:ind w:left="749" w:right="2112" w:hanging="63"/>
        <w:jc w:val="left"/>
      </w:pPr>
      <w:r>
        <w:t>Различные</w:t>
      </w:r>
      <w:r>
        <w:t xml:space="preserve"> </w:t>
      </w:r>
      <w:r>
        <w:t>цифровые</w:t>
      </w:r>
      <w:r>
        <w:t xml:space="preserve"> </w:t>
      </w:r>
      <w:r>
        <w:t>образовательные</w:t>
      </w:r>
      <w:r>
        <w:t xml:space="preserve"> </w:t>
      </w:r>
      <w:r>
        <w:t>ресурсы:</w:t>
      </w:r>
      <w:r>
        <w:t xml:space="preserve"> </w:t>
      </w:r>
      <w:r>
        <w:t>РЭШ,</w:t>
      </w:r>
      <w:r>
        <w:t xml:space="preserve"> </w:t>
      </w:r>
      <w:r>
        <w:t>я</w:t>
      </w:r>
      <w:r>
        <w:t>-</w:t>
      </w:r>
      <w:r>
        <w:t>класс,</w:t>
      </w:r>
      <w:r>
        <w:t xml:space="preserve"> </w:t>
      </w:r>
      <w:r>
        <w:t>учи</w:t>
      </w:r>
      <w:r>
        <w:t>-</w:t>
      </w:r>
      <w:r>
        <w:t>ру,</w:t>
      </w:r>
      <w:r>
        <w:t xml:space="preserve"> skyeng www.correctenglish.ru https://myschool.edu.ru/ https://resh.edu.ru/ https://learningapps.org/ https://infourok.ru/ https://edu.skysmar</w:t>
      </w:r>
      <w:r>
        <w:t xml:space="preserve">t.ru/ https://uchi.ru/ </w:t>
      </w:r>
    </w:p>
    <w:p w:rsidR="00F05CD3" w:rsidRDefault="00D67A33">
      <w:pPr>
        <w:ind w:left="749" w:right="332"/>
      </w:pPr>
      <w:r>
        <w:t>Сайт</w:t>
      </w:r>
      <w:r>
        <w:t xml:space="preserve"> </w:t>
      </w:r>
      <w:r>
        <w:t>дополнительных</w:t>
      </w:r>
      <w:r>
        <w:t xml:space="preserve"> </w:t>
      </w:r>
      <w:r>
        <w:t>образовательных</w:t>
      </w:r>
      <w:r>
        <w:t xml:space="preserve"> </w:t>
      </w:r>
      <w:r>
        <w:t>ресурсов</w:t>
      </w:r>
      <w:r>
        <w:t xml:space="preserve"> </w:t>
      </w:r>
      <w:r>
        <w:t>УМК</w:t>
      </w:r>
      <w:r>
        <w:t xml:space="preserve"> </w:t>
      </w:r>
      <w:r>
        <w:t>«Английский</w:t>
      </w:r>
      <w:r>
        <w:t xml:space="preserve"> </w:t>
      </w:r>
      <w:r>
        <w:t>в</w:t>
      </w:r>
      <w:r>
        <w:t xml:space="preserve"> </w:t>
      </w:r>
      <w:r>
        <w:t xml:space="preserve">фокусе» </w:t>
      </w:r>
      <w:r>
        <w:t xml:space="preserve">http://www.prosv.ru/umk/spotlight </w:t>
      </w:r>
    </w:p>
    <w:p w:rsidR="00F05CD3" w:rsidRDefault="00D67A33">
      <w:pPr>
        <w:spacing w:after="77" w:line="324" w:lineRule="auto"/>
        <w:ind w:right="4701"/>
      </w:pPr>
      <w:r>
        <w:t>Интернет</w:t>
      </w:r>
      <w:r>
        <w:t>-</w:t>
      </w:r>
      <w:r>
        <w:t>страница</w:t>
      </w:r>
      <w:r>
        <w:t xml:space="preserve"> </w:t>
      </w:r>
      <w:r>
        <w:t>курса</w:t>
      </w:r>
      <w:r>
        <w:t xml:space="preserve"> ( www.spotlightonrussia.ru) </w:t>
      </w:r>
      <w:r>
        <w:t>Интернет –</w:t>
      </w:r>
      <w:r>
        <w:t xml:space="preserve"> </w:t>
      </w:r>
      <w:r>
        <w:t xml:space="preserve">ресурс </w:t>
      </w:r>
      <w:r>
        <w:t xml:space="preserve">www.prosveschenie.ru </w:t>
      </w:r>
      <w:r>
        <w:t>Пояснительная записка.</w:t>
      </w:r>
      <w:r>
        <w:t xml:space="preserve"> </w:t>
      </w:r>
    </w:p>
    <w:p w:rsidR="00F05CD3" w:rsidRDefault="00D67A33">
      <w:pPr>
        <w:spacing w:after="167"/>
        <w:ind w:left="1147" w:right="3"/>
      </w:pPr>
      <w:r>
        <w:t>Рабочая про</w:t>
      </w:r>
      <w:r>
        <w:t>грамма воспитания ООП ООО  МБОУ Островянская СОШ (далее –</w:t>
      </w:r>
      <w:r>
        <w:t xml:space="preserve"> </w:t>
      </w:r>
      <w:r>
        <w:t>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w:t>
      </w:r>
      <w:r>
        <w:t>у образованию, с Федеральными государственными образовательными стандартами (далее –</w:t>
      </w:r>
      <w:r>
        <w:t xml:space="preserve"> </w:t>
      </w:r>
      <w:r>
        <w:t>ФГОС) общего образования.</w:t>
      </w:r>
      <w:r>
        <w:t xml:space="preserve"> </w:t>
      </w:r>
    </w:p>
    <w:p w:rsidR="00F05CD3" w:rsidRDefault="00D67A33">
      <w:pPr>
        <w:spacing w:after="16" w:line="248" w:lineRule="auto"/>
        <w:ind w:left="1128" w:right="10" w:hanging="10"/>
        <w:jc w:val="right"/>
      </w:pPr>
      <w:r>
        <w:t xml:space="preserve">Данная программа направлена на приобщение обучающихся к российским традиционным </w:t>
      </w:r>
    </w:p>
    <w:p w:rsidR="00F05CD3" w:rsidRDefault="00D67A33">
      <w:pPr>
        <w:spacing w:after="167"/>
        <w:ind w:left="1147" w:right="6"/>
      </w:pPr>
      <w:r>
        <w:lastRenderedPageBreak/>
        <w:t>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r>
        <w:t xml:space="preserve"> </w:t>
      </w:r>
    </w:p>
    <w:p w:rsidR="00F05CD3" w:rsidRDefault="00D67A33">
      <w:pPr>
        <w:spacing w:after="167"/>
        <w:ind w:left="1147" w:right="7"/>
      </w:pPr>
      <w:r>
        <w:t>Воспитательная программа является обязат</w:t>
      </w:r>
      <w:r>
        <w:t>ельной частью основной образовательной программы МБОУ Островянская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r>
        <w:t xml:space="preserve"> </w:t>
      </w:r>
    </w:p>
    <w:p w:rsidR="00F05CD3" w:rsidRDefault="00D67A33">
      <w:pPr>
        <w:spacing w:after="167"/>
        <w:ind w:left="1147" w:right="3"/>
      </w:pPr>
      <w:r>
        <w:t xml:space="preserve">Вместе с </w:t>
      </w:r>
      <w:r>
        <w:t>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w:t>
      </w:r>
      <w:r>
        <w:t>-</w:t>
      </w:r>
      <w:r>
        <w:t>значимые кач</w:t>
      </w:r>
      <w:r>
        <w:t>ества личности; активное участие в социально</w:t>
      </w:r>
      <w:r>
        <w:t>-</w:t>
      </w:r>
      <w:r>
        <w:t>значимой деятельности школы.</w:t>
      </w:r>
      <w:r>
        <w:t xml:space="preserve"> </w:t>
      </w:r>
    </w:p>
    <w:p w:rsidR="00F05CD3" w:rsidRDefault="00D67A33">
      <w:pPr>
        <w:spacing w:after="177"/>
        <w:ind w:left="1147" w:right="332"/>
      </w:pPr>
      <w:r>
        <w:t>Данная программа воспитания показывает систему работы с обучающимися в школе.</w:t>
      </w:r>
      <w:r>
        <w:t xml:space="preserve"> </w:t>
      </w:r>
    </w:p>
    <w:p w:rsidR="00F05CD3" w:rsidRDefault="00D67A33">
      <w:pPr>
        <w:spacing w:after="141" w:line="271" w:lineRule="auto"/>
        <w:ind w:left="1143" w:hanging="10"/>
      </w:pPr>
      <w:r>
        <w:t>2.18.</w:t>
      </w:r>
      <w:r>
        <w:rPr>
          <w:b/>
        </w:rPr>
        <w:t xml:space="preserve">1 Целевой раздел. </w:t>
      </w:r>
    </w:p>
    <w:p w:rsidR="00F05CD3" w:rsidRDefault="00D67A33">
      <w:pPr>
        <w:spacing w:after="167"/>
        <w:ind w:left="1147" w:right="5"/>
      </w:pPr>
      <w:r>
        <w:t>Современный национальный идеал личности, воспитанной в новой российской общеоб</w:t>
      </w:r>
      <w:r>
        <w:t>разовательной школе, –</w:t>
      </w:r>
      <w:r>
        <w:t xml:space="preserve"> </w:t>
      </w:r>
      <w:r>
        <w:t>это высоконравственный, творческий,</w:t>
      </w:r>
      <w:r>
        <w:t xml:space="preserve"> </w:t>
      </w:r>
      <w:r>
        <w:t>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w:t>
      </w:r>
      <w:r>
        <w:t>о народа.</w:t>
      </w:r>
      <w:r>
        <w:t xml:space="preserve"> </w:t>
      </w:r>
    </w:p>
    <w:p w:rsidR="00F05CD3" w:rsidRDefault="00D67A33">
      <w:pPr>
        <w:spacing w:after="167"/>
        <w:ind w:left="1147" w:right="6"/>
      </w:pPr>
      <w:r>
        <w:t>Исходя из этого, общей целью воспитания в МБОУ Островянская СОШ является формирование у обучающихся духовно</w:t>
      </w:r>
      <w:r>
        <w:t>-</w:t>
      </w:r>
      <w:r>
        <w:t>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r>
        <w:t xml:space="preserve"> </w:t>
      </w:r>
    </w:p>
    <w:p w:rsidR="00F05CD3" w:rsidRDefault="00D67A33">
      <w:pPr>
        <w:spacing w:after="167"/>
        <w:ind w:left="1147" w:right="9"/>
      </w:pPr>
      <w:r>
        <w:t>Данная цель ориентирует педагогов, в первую очередь, на обеспечение позитивной</w:t>
      </w:r>
      <w:r>
        <w:t xml:space="preserve">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w:t>
      </w:r>
      <w:r>
        <w:t xml:space="preserve"> </w:t>
      </w:r>
      <w:r>
        <w:t>по развитию личности ребенка и усилий самого ребенка по св</w:t>
      </w:r>
      <w:r>
        <w:t xml:space="preserve">оему саморазвитию </w:t>
      </w:r>
      <w:r>
        <w:t xml:space="preserve">- </w:t>
      </w:r>
      <w:r>
        <w:t>являются важным фактором успеха в достижении поставленной цели в связи с этим важно.</w:t>
      </w:r>
      <w:r>
        <w:t xml:space="preserve"> </w:t>
      </w:r>
    </w:p>
    <w:p w:rsidR="00F05CD3" w:rsidRDefault="00D67A33">
      <w:pPr>
        <w:spacing w:after="167"/>
        <w:ind w:left="1147"/>
      </w:pPr>
      <w:r>
        <w:t>Достижению поставленной цели воспитания обучающихся будет способствовать решение следующих основных задач:</w:t>
      </w:r>
      <w:r>
        <w:t xml:space="preserve"> </w:t>
      </w:r>
    </w:p>
    <w:p w:rsidR="00F05CD3" w:rsidRDefault="00D67A33">
      <w:pPr>
        <w:spacing w:after="47"/>
        <w:ind w:left="1147" w:right="2"/>
      </w:pPr>
      <w:r>
        <w:t>поддерживать традиции образовательной орга</w:t>
      </w:r>
      <w:r>
        <w:t>низации и инициативы по созданию новых в рамках уклада школьной жизни, реализовывать воспитательные возможности общешкольных ключевых дел,</w:t>
      </w:r>
      <w:r>
        <w:t xml:space="preserve"> </w:t>
      </w:r>
      <w:r>
        <w:t>реализовывать воспитательный потенциал и возможности школьного урока, поддерживать использование интерактивных форм з</w:t>
      </w:r>
      <w:r>
        <w:t>анятий с обучающимися на уроках;</w:t>
      </w:r>
      <w:r>
        <w:t xml:space="preserve"> </w:t>
      </w:r>
      <w:r>
        <w:t>инициировать и поддерживать ученическое самоуправление –</w:t>
      </w:r>
      <w:r>
        <w:t xml:space="preserve"> </w:t>
      </w:r>
      <w:r>
        <w:t>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r>
        <w:t xml:space="preserve"> </w:t>
      </w:r>
      <w:r>
        <w:t>инициировать и поддерживать деятельность детских общественных организаций (РДДМ);</w:t>
      </w:r>
      <w:r>
        <w:t xml:space="preserve"> </w:t>
      </w: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w:t>
      </w:r>
      <w:r>
        <w:t>ти;</w:t>
      </w:r>
      <w:r>
        <w:t xml:space="preserve"> </w:t>
      </w:r>
    </w:p>
    <w:p w:rsidR="00F05CD3" w:rsidRDefault="00D67A33">
      <w:pPr>
        <w:spacing w:after="159"/>
        <w:ind w:left="1147" w:right="6"/>
      </w:pPr>
      <w:r>
        <w:t>организовывать профориентационную работу с обучающимися;</w:t>
      </w:r>
      <w:r>
        <w:t xml:space="preserve"> </w:t>
      </w:r>
      <w: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r>
        <w:t xml:space="preserve"> </w:t>
      </w:r>
      <w:r>
        <w:lastRenderedPageBreak/>
        <w:t>ра</w:t>
      </w:r>
      <w:r>
        <w:t>звивать предметно</w:t>
      </w:r>
      <w:r>
        <w:t>-</w:t>
      </w:r>
      <w:r>
        <w:t>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r>
        <w:t xml:space="preserve"> </w:t>
      </w:r>
      <w:r>
        <w:t>организовать</w:t>
      </w:r>
      <w:r>
        <w:t xml:space="preserve"> </w:t>
      </w:r>
      <w:r>
        <w:t>работу с семьями обучающихся, их родителями или законными предст</w:t>
      </w:r>
      <w:r>
        <w:t>авителями, направленную на совместное решение проблем личностного развития обучающихся.</w:t>
      </w:r>
      <w:r>
        <w:t xml:space="preserve"> </w:t>
      </w:r>
    </w:p>
    <w:p w:rsidR="00F05CD3" w:rsidRDefault="00D67A33">
      <w:pPr>
        <w:spacing w:after="167"/>
        <w:ind w:left="1147" w:right="9"/>
      </w:pPr>
      <w: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w:t>
      </w:r>
      <w:r>
        <w:t>ням общего образования. Это то, чему предстоит уделять первостепенное, но не единственное внимание:</w:t>
      </w:r>
      <w:r>
        <w:t xml:space="preserve"> </w:t>
      </w:r>
    </w:p>
    <w:p w:rsidR="00F05CD3" w:rsidRDefault="00D67A33">
      <w:pPr>
        <w:spacing w:after="167"/>
        <w:ind w:left="1147"/>
      </w:pPr>
      <w:r>
        <w:t>В воспитании детей младшего школьного возраста (уровень начального общего образования) таким</w:t>
      </w:r>
      <w:r>
        <w:t xml:space="preserve"> </w:t>
      </w:r>
      <w:r>
        <w:t>целевым приоритетом является создание благоприятных условий для:</w:t>
      </w:r>
      <w:r>
        <w:t xml:space="preserve"> </w:t>
      </w:r>
    </w:p>
    <w:p w:rsidR="00F05CD3" w:rsidRDefault="00D67A33">
      <w:pPr>
        <w:spacing w:after="167"/>
        <w:ind w:left="1147"/>
      </w:pPr>
      <w:r>
        <w:t>усвоения младшими школьниками социально значимых знаний –</w:t>
      </w:r>
      <w:r>
        <w:t xml:space="preserve"> </w:t>
      </w:r>
      <w:r>
        <w:t>знаний основных норм и традиций того общества, в котором они живут;</w:t>
      </w:r>
      <w:r>
        <w:t xml:space="preserve"> </w:t>
      </w:r>
    </w:p>
    <w:p w:rsidR="00F05CD3" w:rsidRDefault="00D67A33">
      <w:pPr>
        <w:spacing w:after="166"/>
        <w:ind w:left="1147" w:right="4"/>
      </w:pPr>
      <w:r>
        <w:t xml:space="preserve">самоутверждения их в своем новом социальном статусе </w:t>
      </w:r>
      <w:r>
        <w:t xml:space="preserve">- </w:t>
      </w:r>
      <w:r>
        <w:t>статусе ш</w:t>
      </w:r>
      <w:r>
        <w:t>кольника, то есть научиться соответствовать предъявляемым к носителям данного статуса нормам и принятым традициям поведения школьника</w:t>
      </w:r>
      <w:r>
        <w:t xml:space="preserve"> </w:t>
      </w:r>
    </w:p>
    <w:p w:rsidR="00F05CD3" w:rsidRDefault="00D67A33">
      <w:pPr>
        <w:spacing w:after="167"/>
        <w:ind w:left="1147"/>
      </w:pPr>
      <w:r>
        <w:t>развития умений и навыков социально значимых отношений школьников младших классов и накопления ими опыта осуществления со</w:t>
      </w:r>
      <w:r>
        <w:t>циально значимых дел в дальнейшем.</w:t>
      </w:r>
      <w:r>
        <w:t xml:space="preserve"> </w:t>
      </w:r>
    </w:p>
    <w:p w:rsidR="00F05CD3" w:rsidRDefault="00D67A33">
      <w:pPr>
        <w:spacing w:after="151" w:line="259" w:lineRule="auto"/>
        <w:ind w:left="1133"/>
        <w:jc w:val="left"/>
      </w:pPr>
      <w:r>
        <w:t xml:space="preserve"> </w:t>
      </w:r>
    </w:p>
    <w:p w:rsidR="00F05CD3" w:rsidRDefault="00D67A33">
      <w:pPr>
        <w:spacing w:after="163"/>
        <w:ind w:left="1147" w:right="332"/>
      </w:pPr>
      <w:r>
        <w:t>К наиболее важным знаниям, умениям и навыкам для этого уровня, относятся следующие:</w:t>
      </w:r>
      <w:r>
        <w:t xml:space="preserve"> </w:t>
      </w:r>
    </w:p>
    <w:p w:rsidR="00F05CD3" w:rsidRDefault="00D67A33">
      <w:pPr>
        <w:spacing w:line="315" w:lineRule="auto"/>
        <w:ind w:left="1147" w:right="5"/>
      </w:pPr>
      <w:r>
        <w:t>быть любящим, послушным и отзывчивым сыном (дочерью), братом (сестрой), внуком (внучкой); уважать старших и заботиться о младших член</w:t>
      </w:r>
      <w:r>
        <w:t>ах семьи; выполнять посильную для ребенка домашнюю работу, помогать старшим;</w:t>
      </w:r>
      <w:r>
        <w:t xml:space="preserve"> </w:t>
      </w:r>
      <w:r>
        <w:t>быть трудолюбивым, следуя принципу «делу —</w:t>
      </w:r>
      <w:r>
        <w:t xml:space="preserve"> </w:t>
      </w:r>
      <w:r>
        <w:t>время, потехе —</w:t>
      </w:r>
      <w:r>
        <w:t xml:space="preserve"> </w:t>
      </w:r>
      <w:r>
        <w:t>час» как в учебных занятиях, так и в домашних делах, доводить начатое дело до конца;</w:t>
      </w:r>
      <w:r>
        <w:t xml:space="preserve"> </w:t>
      </w:r>
      <w:r>
        <w:t>знать и любить свою Родину –</w:t>
      </w:r>
      <w:r>
        <w:t xml:space="preserve"> </w:t>
      </w:r>
      <w:r>
        <w:t>свой р</w:t>
      </w:r>
      <w:r>
        <w:t>одной</w:t>
      </w:r>
      <w:r>
        <w:t xml:space="preserve"> </w:t>
      </w:r>
      <w:r>
        <w:t>дом, двор, улицу, поселок, свою страну;</w:t>
      </w:r>
      <w:r>
        <w:t xml:space="preserve"> </w:t>
      </w:r>
      <w: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w:t>
      </w:r>
      <w:r>
        <w:t>е засорять бытовым мусором улицы, леса, водоемы);</w:t>
      </w:r>
      <w:r>
        <w:t xml:space="preserve"> </w:t>
      </w:r>
      <w:r>
        <w:t>проявлять миролюбие —</w:t>
      </w:r>
      <w:r>
        <w:t xml:space="preserve"> </w:t>
      </w:r>
      <w:r>
        <w:t>не затевать конфликтов и стремиться решать спорные вопросы, не прибегая к силе;</w:t>
      </w:r>
      <w:r>
        <w:t xml:space="preserve"> </w:t>
      </w:r>
      <w:r>
        <w:t>стремиться узнавать что</w:t>
      </w:r>
      <w:r>
        <w:t>-</w:t>
      </w:r>
      <w:r>
        <w:t>то новое, проявлять любознательность, ценить знания;</w:t>
      </w:r>
      <w:r>
        <w:t xml:space="preserve"> </w:t>
      </w:r>
      <w:r>
        <w:t>быть вежливым и опрятным, с</w:t>
      </w:r>
      <w:r>
        <w:t>кромным и приветливым;</w:t>
      </w:r>
      <w:r>
        <w:t xml:space="preserve"> </w:t>
      </w:r>
      <w:r>
        <w:t>соблюдать правила личной гигиены, режим дня, вести здоровый образ жизни;</w:t>
      </w:r>
      <w:r>
        <w:t xml:space="preserve"> </w:t>
      </w:r>
    </w:p>
    <w:p w:rsidR="00F05CD3" w:rsidRDefault="00D67A33">
      <w:pPr>
        <w:spacing w:after="163"/>
        <w:ind w:left="1147"/>
      </w:pPr>
      <w: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w:t>
      </w:r>
      <w:r>
        <w:t>нальной или религиозной принадлежности, иного имущественного положения, людям с ограниченными возможностями здоровья;</w:t>
      </w:r>
      <w:r>
        <w:t xml:space="preserve"> </w:t>
      </w:r>
      <w:r>
        <w:t>быть уверенным в себе, открытым и общительным, не стесняться быть в чем</w:t>
      </w:r>
      <w:r>
        <w:t>-</w:t>
      </w:r>
      <w:r>
        <w:t>то непохожим на других ребят; уметь ставить перед собой цели и про</w:t>
      </w:r>
      <w:r>
        <w:t>являть инициативу, отстаивать свое мнение и действовать самостоятельно, без помощи старших.</w:t>
      </w:r>
      <w:r>
        <w:t xml:space="preserve"> </w:t>
      </w:r>
    </w:p>
    <w:p w:rsidR="00F05CD3" w:rsidRDefault="00D67A33">
      <w:pPr>
        <w:spacing w:after="167"/>
        <w:ind w:left="1147"/>
      </w:pPr>
      <w:r>
        <w:lastRenderedPageBreak/>
        <w:t xml:space="preserve">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w:t>
      </w:r>
      <w:r>
        <w:t>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w:t>
      </w:r>
      <w:r>
        <w:t xml:space="preserve">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r>
        <w:t xml:space="preserve"> </w:t>
      </w:r>
    </w:p>
    <w:p w:rsidR="00F05CD3" w:rsidRDefault="00D67A33">
      <w:pPr>
        <w:spacing w:after="167"/>
        <w:ind w:left="1147" w:right="9"/>
      </w:pPr>
      <w:r>
        <w:t>Планомерная реализация поставленных задач позволит организовать в школе интересн</w:t>
      </w:r>
      <w:r>
        <w:t>ую и событийно насыщенную жизнь детей и педагогов, что станет эффективным способом профилактики антисоциального поведения школьников.</w:t>
      </w:r>
      <w:r>
        <w:t xml:space="preserve"> </w:t>
      </w:r>
    </w:p>
    <w:p w:rsidR="00F05CD3" w:rsidRDefault="00D67A33">
      <w:pPr>
        <w:spacing w:after="151" w:line="259" w:lineRule="auto"/>
        <w:ind w:left="1133"/>
        <w:jc w:val="left"/>
      </w:pPr>
      <w:r>
        <w:t xml:space="preserve"> </w:t>
      </w:r>
    </w:p>
    <w:p w:rsidR="00F05CD3" w:rsidRDefault="00D67A33">
      <w:pPr>
        <w:spacing w:after="168"/>
        <w:ind w:left="1147" w:right="332"/>
      </w:pPr>
      <w:r>
        <w:t>Целевые ориентиры результатов воспитания на уровне начального общего образования.</w:t>
      </w:r>
      <w:r>
        <w:t xml:space="preserve"> </w:t>
      </w:r>
    </w:p>
    <w:p w:rsidR="00F05CD3" w:rsidRDefault="00D67A33">
      <w:pPr>
        <w:numPr>
          <w:ilvl w:val="0"/>
          <w:numId w:val="118"/>
        </w:numPr>
        <w:spacing w:after="164"/>
        <w:ind w:right="332" w:hanging="240"/>
      </w:pPr>
      <w:r>
        <w:t>Гражданско</w:t>
      </w:r>
      <w:r>
        <w:t>-</w:t>
      </w:r>
      <w:r>
        <w:t>патриотическое воспитание</w:t>
      </w:r>
      <w:r>
        <w:t>:</w:t>
      </w:r>
      <w:r>
        <w:t xml:space="preserve"> </w:t>
      </w:r>
    </w:p>
    <w:p w:rsidR="00F05CD3" w:rsidRDefault="00D67A33">
      <w:pPr>
        <w:spacing w:after="105" w:line="299" w:lineRule="auto"/>
        <w:ind w:left="1147" w:right="1"/>
      </w:pPr>
      <w:r>
        <w:t>знающий и любящий свою малую родину, свой край, имеющий представление о Родине –</w:t>
      </w:r>
      <w:r>
        <w:t xml:space="preserve"> </w:t>
      </w:r>
      <w:r>
        <w:t>России, еѐ территории, расположении;</w:t>
      </w:r>
      <w:r>
        <w:t xml:space="preserve"> </w:t>
      </w:r>
      <w:r>
        <w:t>сознающий принадлежность к своему народу и к общности граждан России, проявляющий уважение к своему и другим народам;</w:t>
      </w:r>
      <w:r>
        <w:t xml:space="preserve"> </w:t>
      </w:r>
      <w:r>
        <w:t>понимающий свою с</w:t>
      </w:r>
      <w:r>
        <w:t>опричастность к прошлому, настоящему и будущему родного края, своей Родины –</w:t>
      </w:r>
      <w:r>
        <w:t xml:space="preserve"> </w:t>
      </w:r>
      <w:r>
        <w:t>России, Российского государства;</w:t>
      </w:r>
      <w:r>
        <w:t xml:space="preserve"> </w:t>
      </w:r>
      <w:r>
        <w:t>понимающий значение гражданских символов (государственная символика России, своего региона), праздников, мест почитания героев и защитников Отечес</w:t>
      </w:r>
      <w:r>
        <w:t>тва, проявляющий к ним уважение;</w:t>
      </w:r>
      <w:r>
        <w:t xml:space="preserve"> </w:t>
      </w:r>
      <w:r>
        <w:t>имеющий первоначальные представления о правах и ответственности человека в обществе, гражданских правах и обязанностях;</w:t>
      </w:r>
      <w:r>
        <w:t xml:space="preserve"> </w:t>
      </w:r>
    </w:p>
    <w:p w:rsidR="00F05CD3" w:rsidRDefault="00D67A33">
      <w:pPr>
        <w:spacing w:after="171"/>
        <w:ind w:left="1147"/>
      </w:pPr>
      <w:r>
        <w:t xml:space="preserve">принимающий участие в жизни класса, общеобразовательной организации, </w:t>
      </w:r>
      <w:r>
        <w:t xml:space="preserve"> </w:t>
      </w:r>
      <w:r>
        <w:t>в доступной по возрасту социально значимой деятельности.</w:t>
      </w:r>
      <w:r>
        <w:t xml:space="preserve"> </w:t>
      </w:r>
    </w:p>
    <w:p w:rsidR="00F05CD3" w:rsidRDefault="00D67A33">
      <w:pPr>
        <w:numPr>
          <w:ilvl w:val="0"/>
          <w:numId w:val="118"/>
        </w:numPr>
        <w:spacing w:after="164"/>
        <w:ind w:right="332" w:hanging="240"/>
      </w:pPr>
      <w:r>
        <w:t>Духовно</w:t>
      </w:r>
      <w:r>
        <w:t>-</w:t>
      </w:r>
      <w:r>
        <w:t>нравственное воспитание:</w:t>
      </w:r>
      <w:r>
        <w:t xml:space="preserve"> </w:t>
      </w:r>
    </w:p>
    <w:p w:rsidR="00F05CD3" w:rsidRDefault="00D67A33">
      <w:pPr>
        <w:spacing w:after="168" w:line="314" w:lineRule="auto"/>
        <w:ind w:left="1147" w:right="8"/>
      </w:pPr>
      <w:r>
        <w:t>уважающий духовно</w:t>
      </w:r>
      <w:r>
        <w:t>-</w:t>
      </w:r>
      <w:r>
        <w:t>нравственную культуру своей семьи, своего народа, семейные ценности с учѐтом национальной, религиозной принадлежности;</w:t>
      </w:r>
      <w:r>
        <w:t xml:space="preserve"> </w:t>
      </w:r>
      <w:r>
        <w:t>сознающий ценность каждой ч</w:t>
      </w:r>
      <w:r>
        <w:t>еловеческой жизни, признающий индивидуальность и достоинство каждого человека;</w:t>
      </w:r>
      <w:r>
        <w:t xml:space="preserve"> </w:t>
      </w:r>
      <w:r>
        <w:t xml:space="preserve">доброжелательный, проявляющий сопереживание, готовность оказывать помощь, выражающий </w:t>
      </w:r>
      <w:r>
        <w:tab/>
        <w:t xml:space="preserve">неприятие </w:t>
      </w:r>
      <w:r>
        <w:tab/>
        <w:t xml:space="preserve">поведения, </w:t>
      </w:r>
      <w:r>
        <w:tab/>
        <w:t xml:space="preserve">причиняющего </w:t>
      </w:r>
      <w:r>
        <w:tab/>
        <w:t xml:space="preserve">физический </w:t>
      </w:r>
      <w:r>
        <w:t xml:space="preserve"> </w:t>
      </w:r>
      <w:r>
        <w:t>и моральный вред другим людям, уважающий с</w:t>
      </w:r>
      <w:r>
        <w:t>тарших;</w:t>
      </w:r>
      <w:r>
        <w:t xml:space="preserve"> </w:t>
      </w:r>
    </w:p>
    <w:p w:rsidR="00F05CD3" w:rsidRDefault="00D67A33">
      <w:pPr>
        <w:spacing w:after="167"/>
        <w:ind w:left="1147"/>
      </w:pPr>
      <w:r>
        <w:t>Умеющий оценивать поступки с позиции их соответствия нравственным нормам, осознающий ответственность за свои поступки.</w:t>
      </w:r>
      <w:r>
        <w:t xml:space="preserve"> </w:t>
      </w:r>
    </w:p>
    <w:p w:rsidR="00F05CD3" w:rsidRDefault="00D67A33">
      <w:pPr>
        <w:spacing w:after="166"/>
        <w:ind w:left="1147" w:right="2"/>
      </w:pPr>
      <w:r>
        <w:t>Владеющий представлениями о многообразии языкового и культурного пространства России, имеющий первоначальные навыки общения с л</w:t>
      </w:r>
      <w:r>
        <w:t>юдьми разных народов, вероисповеданий.</w:t>
      </w:r>
      <w:r>
        <w:t xml:space="preserve"> </w:t>
      </w:r>
    </w:p>
    <w:p w:rsidR="00F05CD3" w:rsidRDefault="00D67A33">
      <w:pPr>
        <w:spacing w:after="171"/>
        <w:ind w:left="1147"/>
      </w:pPr>
      <w:r>
        <w:t>Сознающий нравственную и эстетическую ценность литературы, родного языка, русского языка, проявляющий интерес к чтению.</w:t>
      </w:r>
      <w:r>
        <w:t xml:space="preserve"> </w:t>
      </w:r>
    </w:p>
    <w:p w:rsidR="00F05CD3" w:rsidRDefault="00D67A33">
      <w:pPr>
        <w:numPr>
          <w:ilvl w:val="0"/>
          <w:numId w:val="119"/>
        </w:numPr>
        <w:spacing w:after="164"/>
        <w:ind w:right="332" w:hanging="240"/>
      </w:pPr>
      <w:r>
        <w:t>Эстетическое воспитание:</w:t>
      </w:r>
      <w:r>
        <w:t xml:space="preserve"> </w:t>
      </w:r>
    </w:p>
    <w:p w:rsidR="00F05CD3" w:rsidRDefault="00D67A33">
      <w:pPr>
        <w:spacing w:after="88" w:line="315" w:lineRule="auto"/>
        <w:ind w:left="1147" w:right="9"/>
      </w:pPr>
      <w:r>
        <w:lastRenderedPageBreak/>
        <w:t>способный воспринимать и чувствовать прекрасное в быту, природе, иску</w:t>
      </w:r>
      <w:r>
        <w:t>сстве, творчестве людей;</w:t>
      </w:r>
      <w:r>
        <w:t xml:space="preserve"> </w:t>
      </w:r>
      <w:r>
        <w:t>проявляющий интерес и уважение к отечественной и мировой художественной культуре;</w:t>
      </w:r>
      <w:r>
        <w:t xml:space="preserve"> </w:t>
      </w:r>
      <w:r>
        <w:t>проявляющий стремление к самовыражению в разных видах художественной деятельности, искусстве.</w:t>
      </w:r>
      <w:r>
        <w:t xml:space="preserve"> </w:t>
      </w:r>
    </w:p>
    <w:p w:rsidR="00F05CD3" w:rsidRDefault="00D67A33">
      <w:pPr>
        <w:numPr>
          <w:ilvl w:val="0"/>
          <w:numId w:val="119"/>
        </w:numPr>
        <w:spacing w:after="166"/>
        <w:ind w:right="332" w:hanging="240"/>
      </w:pPr>
      <w:r>
        <w:t xml:space="preserve">Физическое </w:t>
      </w:r>
      <w:r>
        <w:tab/>
        <w:t xml:space="preserve">воспитание, </w:t>
      </w:r>
      <w:r>
        <w:tab/>
        <w:t xml:space="preserve">формирование </w:t>
      </w:r>
      <w:r>
        <w:tab/>
        <w:t xml:space="preserve">культуры </w:t>
      </w:r>
      <w:r>
        <w:tab/>
        <w:t>здоро</w:t>
      </w:r>
      <w:r>
        <w:t xml:space="preserve">вья </w:t>
      </w:r>
      <w:r>
        <w:t xml:space="preserve"> </w:t>
      </w:r>
      <w:r>
        <w:t>и эмоционального благополучия:</w:t>
      </w:r>
      <w:r>
        <w:t xml:space="preserve"> </w:t>
      </w:r>
    </w:p>
    <w:p w:rsidR="00F05CD3" w:rsidRDefault="00D67A33">
      <w:pPr>
        <w:ind w:left="1147"/>
      </w:pPr>
      <w:r>
        <w:t xml:space="preserve">бережно относящийся к физическому здоровью, соблюдающий основные правила здорового </w:t>
      </w:r>
    </w:p>
    <w:p w:rsidR="00F05CD3" w:rsidRDefault="00D67A33">
      <w:pPr>
        <w:spacing w:after="104" w:line="305" w:lineRule="auto"/>
        <w:ind w:left="1148" w:right="6" w:hanging="10"/>
        <w:jc w:val="left"/>
      </w:pPr>
      <w:r>
        <w:t xml:space="preserve">и </w:t>
      </w:r>
      <w:r>
        <w:tab/>
        <w:t xml:space="preserve">безопасного </w:t>
      </w:r>
      <w:r>
        <w:tab/>
        <w:t xml:space="preserve">для </w:t>
      </w:r>
      <w:r>
        <w:tab/>
        <w:t xml:space="preserve">себя </w:t>
      </w:r>
      <w:r>
        <w:tab/>
        <w:t xml:space="preserve">и </w:t>
      </w:r>
      <w:r>
        <w:tab/>
        <w:t xml:space="preserve">других </w:t>
      </w:r>
      <w:r>
        <w:tab/>
        <w:t xml:space="preserve">людей </w:t>
      </w:r>
      <w:r>
        <w:tab/>
        <w:t xml:space="preserve">образа </w:t>
      </w:r>
      <w:r>
        <w:tab/>
        <w:t xml:space="preserve">жизни, </w:t>
      </w:r>
      <w:r>
        <w:t xml:space="preserve"> </w:t>
      </w:r>
      <w:r>
        <w:t>в том числе в информационной среде</w:t>
      </w:r>
      <w:r>
        <w:t xml:space="preserve">; </w:t>
      </w:r>
      <w:r>
        <w:t xml:space="preserve">владеющий основными навыками личной и </w:t>
      </w:r>
      <w:r>
        <w:t>общественной гигиены, безопасного поведения в быту, природе, обществе;</w:t>
      </w:r>
      <w:r>
        <w:t xml:space="preserve"> </w:t>
      </w:r>
      <w:r>
        <w:t>ориентированный на физическое развитие с учѐтом возможностей здоровья, занятия физкультурой и спортом;</w:t>
      </w:r>
      <w:r>
        <w:t xml:space="preserve"> </w:t>
      </w:r>
      <w:r>
        <w:t>сознающий и принимающий свою половую принадлежность, соответствующие ей психофизические и поведенческие особенности с учѐтом возраста.</w:t>
      </w:r>
      <w:r>
        <w:t xml:space="preserve"> </w:t>
      </w:r>
    </w:p>
    <w:p w:rsidR="00F05CD3" w:rsidRDefault="00D67A33">
      <w:pPr>
        <w:numPr>
          <w:ilvl w:val="0"/>
          <w:numId w:val="119"/>
        </w:numPr>
        <w:spacing w:after="164"/>
        <w:ind w:right="332" w:hanging="240"/>
      </w:pPr>
      <w:r>
        <w:t>Трудовое воспитание:</w:t>
      </w:r>
      <w:r>
        <w:t xml:space="preserve"> </w:t>
      </w:r>
    </w:p>
    <w:p w:rsidR="00F05CD3" w:rsidRDefault="00D67A33">
      <w:pPr>
        <w:spacing w:after="164"/>
        <w:ind w:left="1147" w:right="332"/>
      </w:pPr>
      <w:r>
        <w:t>сознающий ценность труда в жизни человека, семьи, общества;</w:t>
      </w:r>
      <w:r>
        <w:t xml:space="preserve"> </w:t>
      </w:r>
    </w:p>
    <w:p w:rsidR="00F05CD3" w:rsidRDefault="00D67A33">
      <w:pPr>
        <w:spacing w:after="61" w:line="342" w:lineRule="auto"/>
        <w:ind w:left="1148" w:right="8" w:hanging="10"/>
        <w:jc w:val="left"/>
      </w:pPr>
      <w:r>
        <w:t xml:space="preserve">проявляющий </w:t>
      </w:r>
      <w:r>
        <w:tab/>
        <w:t xml:space="preserve">уважение </w:t>
      </w:r>
      <w:r>
        <w:tab/>
        <w:t xml:space="preserve">к </w:t>
      </w:r>
      <w:r>
        <w:tab/>
        <w:t xml:space="preserve">труду, </w:t>
      </w:r>
      <w:r>
        <w:tab/>
        <w:t xml:space="preserve">людям </w:t>
      </w:r>
      <w:r>
        <w:tab/>
        <w:t xml:space="preserve">труда, </w:t>
      </w:r>
      <w:r>
        <w:tab/>
        <w:t xml:space="preserve">бережное </w:t>
      </w:r>
      <w:r>
        <w:tab/>
        <w:t xml:space="preserve">отношение </w:t>
      </w:r>
      <w:r>
        <w:t xml:space="preserve"> </w:t>
      </w:r>
      <w:r>
        <w:t>к результатам труда, ответственное потребление;</w:t>
      </w:r>
      <w:r>
        <w:t xml:space="preserve"> </w:t>
      </w:r>
      <w:r>
        <w:t>проявляющий интерес к разным профессиям;</w:t>
      </w:r>
      <w:r>
        <w:t xml:space="preserve"> </w:t>
      </w:r>
      <w:r>
        <w:t>участвующий в различных видах доступного по возрасту труда, трудовой деятельности.</w:t>
      </w:r>
      <w:r>
        <w:t xml:space="preserve"> </w:t>
      </w:r>
    </w:p>
    <w:p w:rsidR="00F05CD3" w:rsidRDefault="00D67A33">
      <w:pPr>
        <w:numPr>
          <w:ilvl w:val="0"/>
          <w:numId w:val="119"/>
        </w:numPr>
        <w:spacing w:after="163"/>
        <w:ind w:right="332" w:hanging="240"/>
      </w:pPr>
      <w:r>
        <w:t>Экологическое</w:t>
      </w:r>
      <w:r>
        <w:t xml:space="preserve"> воспитание:</w:t>
      </w:r>
      <w:r>
        <w:t xml:space="preserve"> </w:t>
      </w:r>
    </w:p>
    <w:p w:rsidR="00F05CD3" w:rsidRDefault="00D67A33">
      <w:pPr>
        <w:spacing w:line="314" w:lineRule="auto"/>
        <w:ind w:left="1147" w:right="2"/>
      </w:pPr>
      <w:r>
        <w:t>понимающий ценность природы, зависимость жизни людей от природы, влияние людей на природу, окружающую среду;</w:t>
      </w:r>
      <w:r>
        <w:t xml:space="preserve"> </w:t>
      </w:r>
      <w:r>
        <w:t>проявляющий любовь и бережное отношение к природе, неприятие действий, приносящих вред природе, особенно живым существам;</w:t>
      </w:r>
      <w:r>
        <w:t xml:space="preserve"> </w:t>
      </w:r>
      <w:r>
        <w:t xml:space="preserve">выражающий </w:t>
      </w:r>
      <w:r>
        <w:t>готовность в своей деятельности придерживаться экологических норм.</w:t>
      </w:r>
      <w:r>
        <w:t xml:space="preserve"> </w:t>
      </w:r>
    </w:p>
    <w:p w:rsidR="00F05CD3" w:rsidRDefault="00D67A33">
      <w:pPr>
        <w:numPr>
          <w:ilvl w:val="0"/>
          <w:numId w:val="119"/>
        </w:numPr>
        <w:spacing w:after="164"/>
        <w:ind w:right="332" w:hanging="240"/>
      </w:pPr>
      <w:r>
        <w:t>Ценности научного познания:</w:t>
      </w:r>
      <w:r>
        <w:t xml:space="preserve"> </w:t>
      </w:r>
    </w:p>
    <w:p w:rsidR="00F05CD3" w:rsidRDefault="00D67A33">
      <w:pPr>
        <w:tabs>
          <w:tab w:val="center" w:pos="1830"/>
          <w:tab w:val="center" w:pos="3974"/>
          <w:tab w:val="center" w:pos="5931"/>
          <w:tab w:val="center" w:pos="7673"/>
          <w:tab w:val="right" w:pos="10789"/>
        </w:tabs>
        <w:ind w:left="0"/>
        <w:jc w:val="left"/>
      </w:pPr>
      <w:r>
        <w:rPr>
          <w:rFonts w:ascii="Calibri" w:eastAsia="Calibri" w:hAnsi="Calibri" w:cs="Calibri"/>
          <w:sz w:val="22"/>
        </w:rPr>
        <w:tab/>
      </w:r>
      <w:r>
        <w:t xml:space="preserve">выражающий </w:t>
      </w:r>
      <w:r>
        <w:tab/>
        <w:t xml:space="preserve">познавательные </w:t>
      </w:r>
      <w:r>
        <w:tab/>
        <w:t xml:space="preserve">интересы, </w:t>
      </w:r>
      <w:r>
        <w:tab/>
        <w:t xml:space="preserve">активность, </w:t>
      </w:r>
      <w:r>
        <w:tab/>
        <w:t xml:space="preserve">любознательность </w:t>
      </w:r>
      <w:r>
        <w:t xml:space="preserve"> </w:t>
      </w:r>
    </w:p>
    <w:p w:rsidR="00F05CD3" w:rsidRDefault="00D67A33">
      <w:pPr>
        <w:spacing w:after="159"/>
        <w:ind w:left="1147" w:right="10"/>
      </w:pPr>
      <w:r>
        <w:t>и самостоятельность в познании, интерес и уважение к научным знаниям, науке;</w:t>
      </w:r>
      <w:r>
        <w:t xml:space="preserve"> </w:t>
      </w:r>
      <w:r>
        <w:t>обладающий</w:t>
      </w:r>
      <w: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t xml:space="preserve"> </w:t>
      </w:r>
    </w:p>
    <w:p w:rsidR="00F05CD3" w:rsidRDefault="00D67A33">
      <w:pPr>
        <w:spacing w:after="176"/>
        <w:ind w:left="1147"/>
      </w:pPr>
      <w:r>
        <w:t xml:space="preserve">имеющий </w:t>
      </w:r>
      <w:r>
        <w:tab/>
        <w:t xml:space="preserve">первоначальные </w:t>
      </w:r>
      <w:r>
        <w:tab/>
        <w:t xml:space="preserve">навыки </w:t>
      </w:r>
      <w:r>
        <w:tab/>
        <w:t xml:space="preserve">наблюдений, </w:t>
      </w:r>
      <w:r>
        <w:tab/>
        <w:t xml:space="preserve">систематизации </w:t>
      </w:r>
      <w:r>
        <w:t xml:space="preserve"> </w:t>
      </w:r>
      <w:r>
        <w:t>и осмысления опыта в естеств</w:t>
      </w:r>
      <w:r>
        <w:t>енно</w:t>
      </w:r>
      <w:r>
        <w:t>-</w:t>
      </w:r>
      <w:r>
        <w:t>научной и гуманитарной областях знания.</w:t>
      </w:r>
      <w:r>
        <w:t xml:space="preserve"> </w:t>
      </w:r>
    </w:p>
    <w:p w:rsidR="00F05CD3" w:rsidRDefault="00D67A33">
      <w:pPr>
        <w:spacing w:after="141" w:line="271" w:lineRule="auto"/>
        <w:ind w:left="1143" w:hanging="10"/>
      </w:pPr>
      <w:r>
        <w:t xml:space="preserve">2.3.2.  </w:t>
      </w:r>
      <w:r>
        <w:rPr>
          <w:b/>
        </w:rPr>
        <w:t xml:space="preserve">Содержательный раздел. </w:t>
      </w:r>
    </w:p>
    <w:p w:rsidR="00F05CD3" w:rsidRDefault="00D67A33">
      <w:pPr>
        <w:spacing w:after="163"/>
        <w:ind w:left="1147" w:right="332"/>
      </w:pPr>
      <w:r>
        <w:t xml:space="preserve"> </w:t>
      </w:r>
      <w:r>
        <w:t>УКЛАД ОБЩЕОБРАЗОВАТЕЛЬНОЙ ОРГАНИЗАЦИИ</w:t>
      </w:r>
      <w:r>
        <w:t xml:space="preserve"> </w:t>
      </w:r>
    </w:p>
    <w:p w:rsidR="00F05CD3" w:rsidRDefault="00D67A33">
      <w:pPr>
        <w:spacing w:after="167"/>
        <w:ind w:left="1147"/>
      </w:pPr>
      <w:r>
        <w:t>МБОУ Островянская СОШ находится по адресу Ростовская область,Орловский район, х.Островянский,улица Школьная,10</w:t>
      </w:r>
      <w:r>
        <w:t xml:space="preserve"> </w:t>
      </w:r>
    </w:p>
    <w:p w:rsidR="00F05CD3" w:rsidRDefault="00D67A33">
      <w:pPr>
        <w:spacing w:after="166"/>
        <w:ind w:left="1147" w:right="332"/>
      </w:pPr>
      <w:r>
        <w:t>В начальной, основной и средней школе занимается 11 классов</w:t>
      </w:r>
      <w:r>
        <w:t>-</w:t>
      </w:r>
      <w:r>
        <w:t>комплектов.</w:t>
      </w:r>
      <w:r>
        <w:t xml:space="preserve"> </w:t>
      </w:r>
    </w:p>
    <w:p w:rsidR="00F05CD3" w:rsidRDefault="00D67A33">
      <w:pPr>
        <w:spacing w:after="163"/>
        <w:ind w:left="1147" w:right="332"/>
      </w:pPr>
      <w:r>
        <w:t xml:space="preserve">       </w:t>
      </w:r>
      <w:r>
        <w:t>Школа работает в 1 смену, учебные занятия проходят с 8.15 до 14.25.</w:t>
      </w:r>
      <w:r>
        <w:t xml:space="preserve"> </w:t>
      </w:r>
    </w:p>
    <w:p w:rsidR="00F05CD3" w:rsidRDefault="00D67A33">
      <w:pPr>
        <w:spacing w:after="169"/>
        <w:ind w:left="1147"/>
      </w:pPr>
      <w:r>
        <w:lastRenderedPageBreak/>
        <w:t>Вторая половина дня: внеурочные занятия, индивидуальные консультации для учащихся, родителей, внешкольные и</w:t>
      </w:r>
      <w:r>
        <w:t xml:space="preserve"> общешкольные мероприятия.</w:t>
      </w:r>
      <w:r>
        <w:t xml:space="preserve"> </w:t>
      </w:r>
    </w:p>
    <w:p w:rsidR="00F05CD3" w:rsidRDefault="00D67A33">
      <w:pPr>
        <w:spacing w:after="169"/>
        <w:ind w:left="1147"/>
      </w:pPr>
      <w:r>
        <w:t xml:space="preserve">      </w:t>
      </w:r>
      <w:r>
        <w:t>Хутор , в котором находится школа, удален от районного центра на 18 км. В хуторе имеется</w:t>
      </w:r>
      <w:r>
        <w:t xml:space="preserve"> </w:t>
      </w:r>
      <w:r>
        <w:t>детский сад,центр помощи детям, Дом культуры и сельская библиотека.</w:t>
      </w:r>
      <w:r>
        <w:t xml:space="preserve"> </w:t>
      </w:r>
    </w:p>
    <w:p w:rsidR="00F05CD3" w:rsidRDefault="00D67A33">
      <w:pPr>
        <w:spacing w:after="169"/>
        <w:ind w:left="1147" w:right="10"/>
      </w:pPr>
      <w:r>
        <w:t xml:space="preserve">       </w:t>
      </w:r>
      <w:r>
        <w:t>В школе есть спортивный зал, футбольное поле, актовый зал</w:t>
      </w:r>
      <w:r>
        <w:t>, компьютерный класс, библиотека, столовая, достаточное количество кабинетов для образования и воспитания обучающихся.</w:t>
      </w:r>
      <w:r>
        <w:t xml:space="preserve"> </w:t>
      </w:r>
    </w:p>
    <w:p w:rsidR="00F05CD3" w:rsidRDefault="00D67A33">
      <w:pPr>
        <w:spacing w:after="168"/>
        <w:ind w:left="1147"/>
      </w:pPr>
      <w:r>
        <w:t xml:space="preserve">       </w:t>
      </w:r>
      <w:r>
        <w:t>Т.о., среда воспитательной системы МБОУ Островянской СОШ включает в себя не только возможности школы, но и социокультурные ресурс</w:t>
      </w:r>
      <w:r>
        <w:t>ы поселения.</w:t>
      </w:r>
      <w:r>
        <w:t xml:space="preserve"> </w:t>
      </w:r>
    </w:p>
    <w:p w:rsidR="00F05CD3" w:rsidRDefault="00D67A33">
      <w:pPr>
        <w:spacing w:after="169"/>
        <w:ind w:left="1147" w:right="3"/>
      </w:pPr>
      <w:r>
        <w:t xml:space="preserve">      </w:t>
      </w:r>
      <w:r>
        <w:t>В связи с тем, что здание школы находится рядом с дорогой, особое внимание уделяется профилактике детского дорожно</w:t>
      </w:r>
      <w:r>
        <w:t>-</w:t>
      </w:r>
      <w:r>
        <w:t>транспортного травматизма. Опыт проведения воспитательной работы по профилактике детской дорожно</w:t>
      </w:r>
      <w:r>
        <w:t>-</w:t>
      </w:r>
      <w:r>
        <w:t>транспортной безопасности, пожарной безопасности, проявлений экстремизма и терроризма и других негативных явлений в подростковой среде, напряжѐнная ситуация в стране по этим направлениям привели к осознанию необходимости формирования модуля «Безопасность ж</w:t>
      </w:r>
      <w:r>
        <w:t>изнедеятельности», обобщающего работу в данном направлении.</w:t>
      </w:r>
      <w:r>
        <w:t xml:space="preserve"> </w:t>
      </w:r>
    </w:p>
    <w:p w:rsidR="00F05CD3" w:rsidRDefault="00D67A33">
      <w:pPr>
        <w:spacing w:after="168"/>
        <w:ind w:left="1147" w:right="9"/>
      </w:pPr>
      <w:r>
        <w:t xml:space="preserve">       </w:t>
      </w:r>
      <w:r>
        <w:t>Следует отметить, что в школе обучаются дети из семей разных уровней жизни. Достаточно большой процент детей –</w:t>
      </w:r>
      <w:r>
        <w:t xml:space="preserve"> </w:t>
      </w:r>
      <w:r>
        <w:t>из неполных семей и многодетных семей. Учитывая проблемы современного обществ</w:t>
      </w:r>
      <w:r>
        <w:t xml:space="preserve">а, касающиеся поведения подростков и особенности контингента школы, возникла необходимость внедрения модуля «Профилактика» </w:t>
      </w:r>
      <w:r>
        <w:t xml:space="preserve"> </w:t>
      </w:r>
    </w:p>
    <w:p w:rsidR="00F05CD3" w:rsidRDefault="00D67A33">
      <w:pPr>
        <w:spacing w:after="168"/>
        <w:ind w:left="1147" w:right="8"/>
      </w:pPr>
      <w:r>
        <w:t xml:space="preserve">     </w:t>
      </w:r>
      <w:r>
        <w:t xml:space="preserve">Т.о. данная  программа  воспитания  направлена  на  решение  проблем  гармоничного  вхождения  школьников  в  социальный  мир </w:t>
      </w:r>
      <w:r>
        <w:t xml:space="preserve"> и  налаживания  ответственных взаимоотношений  с  окружающими  их  людьми. </w:t>
      </w:r>
      <w:r>
        <w:t xml:space="preserve"> </w:t>
      </w:r>
    </w:p>
    <w:p w:rsidR="00F05CD3" w:rsidRDefault="00D67A33">
      <w:pPr>
        <w:spacing w:after="168"/>
        <w:ind w:left="1147"/>
      </w:pPr>
      <w:r>
        <w:t xml:space="preserve">     </w:t>
      </w:r>
      <w:r>
        <w:t>Воспитательная  программа  показывает,  каким  образом  педагоги  могут реализовать  воспитательный  потенциал  их  совместной  с  детьми деятельности.</w:t>
      </w:r>
      <w:r>
        <w:t xml:space="preserve"> </w:t>
      </w:r>
    </w:p>
    <w:p w:rsidR="00F05CD3" w:rsidRDefault="00D67A33">
      <w:pPr>
        <w:spacing w:after="181"/>
        <w:ind w:left="1147"/>
      </w:pPr>
      <w:r>
        <w:t xml:space="preserve">      </w:t>
      </w:r>
      <w:r>
        <w:t>В  центре  про</w:t>
      </w:r>
      <w:r>
        <w:t>граммы  воспитания  МБОУ Островянской СОШ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w:t>
      </w:r>
      <w:r>
        <w:t xml:space="preserve"> </w:t>
      </w:r>
    </w:p>
    <w:p w:rsidR="00F05CD3" w:rsidRDefault="00D67A33">
      <w:pPr>
        <w:ind w:left="1147" w:right="332"/>
      </w:pPr>
      <w:r>
        <w:t xml:space="preserve">                                         </w:t>
      </w:r>
      <w:r>
        <w:t>Взаимодействие школы с социальными партнерами</w:t>
      </w:r>
      <w:r>
        <w:t xml:space="preserve"> </w:t>
      </w:r>
    </w:p>
    <w:tbl>
      <w:tblPr>
        <w:tblStyle w:val="TableGrid"/>
        <w:tblW w:w="9468" w:type="dxa"/>
        <w:tblInd w:w="142" w:type="dxa"/>
        <w:tblCellMar>
          <w:top w:w="182" w:type="dxa"/>
          <w:left w:w="1241" w:type="dxa"/>
          <w:bottom w:w="13" w:type="dxa"/>
          <w:right w:w="412" w:type="dxa"/>
        </w:tblCellMar>
        <w:tblLook w:val="04A0" w:firstRow="1" w:lastRow="0" w:firstColumn="1" w:lastColumn="0" w:noHBand="0" w:noVBand="1"/>
      </w:tblPr>
      <w:tblGrid>
        <w:gridCol w:w="1659"/>
        <w:gridCol w:w="3135"/>
        <w:gridCol w:w="4674"/>
      </w:tblGrid>
      <w:tr w:rsidR="00F05CD3">
        <w:trPr>
          <w:trHeight w:val="737"/>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Социальные партнеры</w:t>
            </w:r>
            <w:r>
              <w:t xml:space="preserve"> </w:t>
            </w:r>
          </w:p>
        </w:tc>
        <w:tc>
          <w:tcPr>
            <w:tcW w:w="571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                   </w:t>
            </w:r>
            <w:r>
              <w:t>Совместная  деятельность</w:t>
            </w:r>
            <w:r>
              <w:t xml:space="preserve"> </w:t>
            </w:r>
          </w:p>
        </w:tc>
      </w:tr>
      <w:tr w:rsidR="00F05CD3">
        <w:trPr>
          <w:trHeight w:val="1565"/>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сельская библиотека</w:t>
            </w:r>
            <w:r>
              <w:t xml:space="preserve"> </w:t>
            </w:r>
          </w:p>
        </w:tc>
        <w:tc>
          <w:tcPr>
            <w:tcW w:w="571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117"/>
            </w:pPr>
            <w:r>
              <w:t xml:space="preserve">Участие  в акциях,  в конкурсах, проектах, игровых мероприятиях, совместное проведение библиотечных уроков, тематических занятий, посещение выставок.  </w:t>
            </w:r>
            <w:r>
              <w:t xml:space="preserve"> </w:t>
            </w:r>
          </w:p>
        </w:tc>
      </w:tr>
      <w:tr w:rsidR="00F05CD3">
        <w:trPr>
          <w:trHeight w:val="1568"/>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172" w:line="241" w:lineRule="auto"/>
              <w:ind w:left="0" w:right="81"/>
              <w:jc w:val="left"/>
            </w:pPr>
            <w:r>
              <w:t>Островянски й  СДК</w:t>
            </w:r>
            <w:r>
              <w:t xml:space="preserve"> </w:t>
            </w:r>
          </w:p>
          <w:p w:rsidR="00F05CD3" w:rsidRDefault="00D67A33">
            <w:pPr>
              <w:spacing w:after="0" w:line="259" w:lineRule="auto"/>
              <w:ind w:left="0"/>
              <w:jc w:val="left"/>
            </w:pPr>
            <w:r>
              <w:t xml:space="preserve"> </w:t>
            </w:r>
          </w:p>
        </w:tc>
        <w:tc>
          <w:tcPr>
            <w:tcW w:w="571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118"/>
            </w:pPr>
            <w:r>
              <w:t>Организация совместных мероприятий. Участие  в акциях,  в</w:t>
            </w:r>
            <w:r>
              <w:t xml:space="preserve"> </w:t>
            </w:r>
            <w:r>
              <w:t xml:space="preserve">конкурсах, игровых мероприятиях.  Школьники ОУ вовлечены в кружки и студии  Островянского СДК. </w:t>
            </w:r>
            <w:r>
              <w:t xml:space="preserve"> </w:t>
            </w:r>
          </w:p>
        </w:tc>
      </w:tr>
    </w:tbl>
    <w:p w:rsidR="00F05CD3" w:rsidRDefault="00D67A33">
      <w:pPr>
        <w:spacing w:after="148" w:line="259" w:lineRule="auto"/>
        <w:ind w:left="1133"/>
        <w:jc w:val="left"/>
      </w:pPr>
      <w:r>
        <w:t xml:space="preserve">                                                           </w:t>
      </w:r>
    </w:p>
    <w:p w:rsidR="00F05CD3" w:rsidRDefault="00D67A33">
      <w:pPr>
        <w:spacing w:after="168"/>
        <w:ind w:left="1147" w:right="7"/>
      </w:pPr>
      <w:r>
        <w:t>Анализ сегодняшнего состояния системы российского образования показывает, что главным инструментом, обеспечивающим успешность и эффективность проектируемых изменений, должна стать, поддерживаемая на государственном уровне, практика формирования новых социа</w:t>
      </w:r>
      <w:r>
        <w:t>льных отношений участников образовательного процесса. При этом  сетевое взаимодействие в системе образования сегодня рассматривается не только в рамках реализации ФГОС ООО (в части профильного обучения и внеурочной деятельности), но и в более широком аспек</w:t>
      </w:r>
      <w:r>
        <w:t>те совершенствования деятельности образовательных организаций. В связи с этим, проанализировав  процессы, происходящие в современной системе образования, мы выделили следующие системные характеристики совершенствования сетевого взаимодействия организаций о</w:t>
      </w:r>
      <w:r>
        <w:t xml:space="preserve">бщего и дополнительного образования: сетевые партнеры, задачи, образовательные программы, способы (методы, приемы) деятельности, комплекс условий, результаты сетевого взаимодействия. </w:t>
      </w:r>
      <w:r>
        <w:t xml:space="preserve"> </w:t>
      </w:r>
    </w:p>
    <w:p w:rsidR="00F05CD3" w:rsidRDefault="00D67A33">
      <w:pPr>
        <w:spacing w:after="167"/>
        <w:ind w:left="1147" w:right="3"/>
      </w:pPr>
      <w:r>
        <w:t xml:space="preserve">Задача нашего учреждения </w:t>
      </w:r>
      <w:r>
        <w:t xml:space="preserve">-  </w:t>
      </w:r>
      <w:r>
        <w:t>расширять круг сетевых партнеров из числа у</w:t>
      </w:r>
      <w:r>
        <w:t>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создания  совместных досугово–образовательных программ; проведения со</w:t>
      </w:r>
      <w:r>
        <w:t>вместных акций, проектов, конкурсов, фестивалей и др.; профессионального самоопределения. Работа в данном направлении ведется, мы открыты для сотрудничества.</w:t>
      </w:r>
      <w:r>
        <w:t xml:space="preserve"> </w:t>
      </w:r>
    </w:p>
    <w:p w:rsidR="00F05CD3" w:rsidRDefault="00D67A33">
      <w:pPr>
        <w:spacing w:after="164"/>
        <w:ind w:left="1147" w:right="332"/>
      </w:pPr>
      <w:r>
        <w:t xml:space="preserve"> </w:t>
      </w:r>
      <w:r>
        <w:t>ВИДЫ, ФОРМЫ И СОДЕРЖАНИЕ ВОСПИТАТЕЛЬНОЙ       ДЕЯТЕЛЬНОСТИ</w:t>
      </w:r>
      <w:r>
        <w:t xml:space="preserve"> </w:t>
      </w:r>
    </w:p>
    <w:p w:rsidR="00F05CD3" w:rsidRDefault="00D67A33">
      <w:pPr>
        <w:spacing w:after="164"/>
        <w:ind w:left="1147" w:right="332"/>
      </w:pPr>
      <w:r>
        <w:t>Модуль «Урочная деятельность»</w:t>
      </w:r>
      <w:r>
        <w:t xml:space="preserve"> </w:t>
      </w:r>
    </w:p>
    <w:p w:rsidR="00F05CD3" w:rsidRDefault="00D67A33">
      <w:pPr>
        <w:spacing w:after="167"/>
        <w:ind w:left="1147" w:right="10"/>
      </w:pPr>
      <w:r>
        <w:t xml:space="preserve">  </w:t>
      </w:r>
      <w:r>
        <w:t>Зад</w:t>
      </w:r>
      <w:r>
        <w:t xml:space="preserve">ача РВП: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жизненных ситуациях. </w:t>
      </w:r>
      <w:r>
        <w:t xml:space="preserve"> </w:t>
      </w:r>
    </w:p>
    <w:p w:rsidR="00F05CD3" w:rsidRDefault="00D67A33">
      <w:pPr>
        <w:spacing w:after="166"/>
        <w:ind w:left="1147" w:right="2"/>
      </w:pPr>
      <w:r>
        <w:t>Актуальная задача: урок способствует формированию целост</w:t>
      </w:r>
      <w:r>
        <w:t xml:space="preserve">ного взгляда на мир, пониманию взаимосвязей явлений и процессов. Воспитание и обучение связаны, нельзя хорошо обучать, не воспитывая, и нельзя хорошо оказывать воспитывающее воздействие, не обучая. </w:t>
      </w:r>
      <w:r>
        <w:t xml:space="preserve"> </w:t>
      </w:r>
    </w:p>
    <w:p w:rsidR="00F05CD3" w:rsidRDefault="00D67A33">
      <w:pPr>
        <w:spacing w:after="164"/>
        <w:ind w:left="1147"/>
      </w:pPr>
      <w:r>
        <w:t>Замысел: объединение обучения и воспитания в единый целе</w:t>
      </w:r>
      <w:r>
        <w:t>направленный процесс, развитие личностного потенциала обучающегося.</w:t>
      </w:r>
      <w:r>
        <w:t xml:space="preserve"> </w:t>
      </w:r>
    </w:p>
    <w:p w:rsidR="00F05CD3" w:rsidRDefault="00D67A33">
      <w:pPr>
        <w:spacing w:after="0" w:line="259" w:lineRule="auto"/>
        <w:ind w:left="1133"/>
        <w:jc w:val="left"/>
      </w:pPr>
      <w:r>
        <w:t xml:space="preserve"> </w:t>
      </w:r>
    </w:p>
    <w:tbl>
      <w:tblPr>
        <w:tblStyle w:val="TableGrid"/>
        <w:tblW w:w="9573" w:type="dxa"/>
        <w:tblInd w:w="-108" w:type="dxa"/>
        <w:tblCellMar>
          <w:top w:w="182" w:type="dxa"/>
          <w:left w:w="1241" w:type="dxa"/>
          <w:bottom w:w="13" w:type="dxa"/>
          <w:right w:w="463" w:type="dxa"/>
        </w:tblCellMar>
        <w:tblLook w:val="04A0" w:firstRow="1" w:lastRow="0" w:firstColumn="1" w:lastColumn="0" w:noHBand="0" w:noVBand="1"/>
      </w:tblPr>
      <w:tblGrid>
        <w:gridCol w:w="3142"/>
        <w:gridCol w:w="3499"/>
        <w:gridCol w:w="3194"/>
      </w:tblGrid>
      <w:tr w:rsidR="00F05CD3">
        <w:trPr>
          <w:trHeight w:val="737"/>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Вид деятельности</w:t>
            </w:r>
            <w:r>
              <w:t xml:space="preserve"> </w:t>
            </w:r>
          </w:p>
        </w:tc>
        <w:tc>
          <w:tcPr>
            <w:tcW w:w="319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1"/>
              <w:jc w:val="left"/>
            </w:pPr>
            <w:r>
              <w:t>Форма деятельности</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Содержание деятельности </w:t>
            </w:r>
            <w:r>
              <w:t xml:space="preserve"> </w:t>
            </w:r>
          </w:p>
        </w:tc>
      </w:tr>
      <w:tr w:rsidR="00F05CD3">
        <w:trPr>
          <w:trHeight w:val="12655"/>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69" w:lineRule="auto"/>
              <w:ind w:left="0" w:right="64"/>
            </w:pPr>
            <w:r>
              <w:lastRenderedPageBreak/>
              <w:t>Использован ие различных методов</w:t>
            </w:r>
            <w:r>
              <w:t xml:space="preserve"> </w:t>
            </w:r>
            <w:r>
              <w:t>обучения для развития коммуникати</w:t>
            </w:r>
          </w:p>
          <w:p w:rsidR="00F05CD3" w:rsidRDefault="00D67A33">
            <w:pPr>
              <w:tabs>
                <w:tab w:val="right" w:pos="1486"/>
              </w:tabs>
              <w:spacing w:after="0" w:line="259" w:lineRule="auto"/>
              <w:ind w:left="0"/>
              <w:jc w:val="left"/>
            </w:pPr>
            <w:r>
              <w:t xml:space="preserve">вных </w:t>
            </w:r>
            <w:r>
              <w:tab/>
              <w:t xml:space="preserve">и </w:t>
            </w:r>
          </w:p>
          <w:p w:rsidR="00F05CD3" w:rsidRDefault="00D67A33">
            <w:pPr>
              <w:spacing w:after="0" w:line="238" w:lineRule="auto"/>
              <w:ind w:left="0"/>
              <w:jc w:val="left"/>
            </w:pPr>
            <w:r>
              <w:t>познавательн ых способностей</w:t>
            </w:r>
          </w:p>
          <w:p w:rsidR="00F05CD3" w:rsidRDefault="00D67A33">
            <w:pPr>
              <w:spacing w:after="0" w:line="259" w:lineRule="auto"/>
              <w:ind w:left="0"/>
              <w:jc w:val="left"/>
            </w:pP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rsidP="00D67A33">
            <w:pPr>
              <w:numPr>
                <w:ilvl w:val="0"/>
                <w:numId w:val="128"/>
              </w:numPr>
              <w:spacing w:after="167" w:line="246" w:lineRule="auto"/>
              <w:jc w:val="left"/>
            </w:pPr>
            <w:r>
              <w:t xml:space="preserve">Учебные дискуссии. </w:t>
            </w:r>
            <w:r>
              <w:t xml:space="preserve"> </w:t>
            </w:r>
          </w:p>
          <w:p w:rsidR="00F05CD3" w:rsidRDefault="00D67A33" w:rsidP="00D67A33">
            <w:pPr>
              <w:numPr>
                <w:ilvl w:val="0"/>
                <w:numId w:val="128"/>
              </w:numPr>
              <w:spacing w:after="167" w:line="246" w:lineRule="auto"/>
              <w:jc w:val="left"/>
            </w:pPr>
            <w:r>
              <w:t xml:space="preserve">Игры, викторины. </w:t>
            </w:r>
            <w:r>
              <w:t xml:space="preserve"> </w:t>
            </w:r>
          </w:p>
          <w:p w:rsidR="00F05CD3" w:rsidRDefault="00D67A33" w:rsidP="00D67A33">
            <w:pPr>
              <w:numPr>
                <w:ilvl w:val="0"/>
                <w:numId w:val="128"/>
              </w:numPr>
              <w:spacing w:after="173" w:line="240" w:lineRule="auto"/>
              <w:jc w:val="left"/>
            </w:pPr>
            <w:r>
              <w:t>Проектная деятельность.</w:t>
            </w:r>
            <w:r>
              <w:t xml:space="preserve"> </w:t>
            </w:r>
          </w:p>
          <w:p w:rsidR="00F05CD3" w:rsidRDefault="00D67A33">
            <w:pPr>
              <w:spacing w:after="0" w:line="259" w:lineRule="auto"/>
              <w:ind w:left="1"/>
              <w:jc w:val="left"/>
            </w:pPr>
            <w:r>
              <w:t xml:space="preserve">4. </w:t>
            </w:r>
          </w:p>
          <w:p w:rsidR="00F05CD3" w:rsidRDefault="00D67A33">
            <w:pPr>
              <w:spacing w:after="173" w:line="240" w:lineRule="auto"/>
              <w:ind w:left="1"/>
              <w:jc w:val="left"/>
            </w:pPr>
            <w:r>
              <w:t xml:space="preserve">Олимпиадное движение. </w:t>
            </w:r>
            <w:r>
              <w:t xml:space="preserve"> </w:t>
            </w:r>
          </w:p>
          <w:p w:rsidR="00F05CD3" w:rsidRDefault="00D67A33">
            <w:pPr>
              <w:spacing w:after="0" w:line="259" w:lineRule="auto"/>
              <w:ind w:left="1"/>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80" w:line="240" w:lineRule="auto"/>
              <w:ind w:left="0" w:right="63"/>
            </w:pPr>
            <w:r>
              <w:t xml:space="preserve">Приемы при общении с обучающими ся: </w:t>
            </w:r>
            <w:r>
              <w:t xml:space="preserve"> </w:t>
            </w:r>
          </w:p>
          <w:p w:rsidR="00F05CD3" w:rsidRDefault="00D67A33">
            <w:pPr>
              <w:tabs>
                <w:tab w:val="right" w:pos="1489"/>
              </w:tabs>
              <w:spacing w:after="0" w:line="259" w:lineRule="auto"/>
              <w:ind w:left="0"/>
              <w:jc w:val="left"/>
            </w:pPr>
            <w:r>
              <w:t xml:space="preserve">- </w:t>
            </w:r>
            <w:r>
              <w:tab/>
            </w:r>
            <w:r>
              <w:t xml:space="preserve">подбор </w:t>
            </w:r>
          </w:p>
          <w:p w:rsidR="00F05CD3" w:rsidRDefault="00D67A33">
            <w:pPr>
              <w:spacing w:after="0" w:line="238" w:lineRule="auto"/>
              <w:ind w:left="0"/>
              <w:jc w:val="left"/>
            </w:pPr>
            <w:r>
              <w:t>содержания воспитываю щей направленнос</w:t>
            </w:r>
          </w:p>
          <w:p w:rsidR="00F05CD3" w:rsidRDefault="00D67A33">
            <w:pPr>
              <w:spacing w:after="0" w:line="259" w:lineRule="auto"/>
              <w:ind w:left="0" w:right="1194"/>
              <w:jc w:val="center"/>
            </w:pPr>
            <w:r>
              <w:t xml:space="preserve">ти, </w:t>
            </w:r>
          </w:p>
          <w:p w:rsidR="00F05CD3" w:rsidRDefault="00D67A33">
            <w:pPr>
              <w:spacing w:after="0" w:line="259" w:lineRule="auto"/>
              <w:ind w:left="0" w:right="190"/>
              <w:jc w:val="center"/>
            </w:pPr>
            <w:r>
              <w:t>ориентирова</w:t>
            </w:r>
          </w:p>
          <w:p w:rsidR="00F05CD3" w:rsidRDefault="00D67A33">
            <w:pPr>
              <w:spacing w:after="175" w:line="239" w:lineRule="auto"/>
              <w:ind w:left="0" w:right="63"/>
            </w:pPr>
            <w:r>
              <w:t>нный на обсуждение ценностного аспекта изучаемых на уроках явлений;</w:t>
            </w:r>
            <w:r>
              <w:t xml:space="preserve"> </w:t>
            </w:r>
          </w:p>
          <w:p w:rsidR="00F05CD3" w:rsidRDefault="00D67A33">
            <w:pPr>
              <w:spacing w:after="0" w:line="259" w:lineRule="auto"/>
              <w:ind w:left="0"/>
              <w:jc w:val="left"/>
            </w:pPr>
            <w:r>
              <w:t xml:space="preserve"> - </w:t>
            </w:r>
          </w:p>
          <w:p w:rsidR="00F05CD3" w:rsidRDefault="00D67A33">
            <w:pPr>
              <w:spacing w:after="6" w:line="238" w:lineRule="auto"/>
              <w:ind w:left="0" w:right="65"/>
              <w:jc w:val="right"/>
            </w:pPr>
            <w:r>
              <w:t xml:space="preserve">обсуждение в неформально м </w:t>
            </w:r>
            <w:r>
              <w:tab/>
              <w:t xml:space="preserve">общении </w:t>
            </w:r>
          </w:p>
          <w:p w:rsidR="00F05CD3" w:rsidRDefault="00D67A33">
            <w:pPr>
              <w:spacing w:after="0" w:line="259" w:lineRule="auto"/>
              <w:ind w:left="0" w:right="488"/>
              <w:jc w:val="center"/>
            </w:pPr>
            <w:r>
              <w:t xml:space="preserve">вопросов, </w:t>
            </w:r>
          </w:p>
          <w:p w:rsidR="00F05CD3" w:rsidRDefault="00D67A33">
            <w:pPr>
              <w:spacing w:after="184" w:line="240" w:lineRule="auto"/>
              <w:ind w:left="0"/>
              <w:jc w:val="left"/>
            </w:pPr>
            <w:r>
              <w:t xml:space="preserve">волнующих учеников; </w:t>
            </w:r>
            <w:r>
              <w:t xml:space="preserve"> </w:t>
            </w:r>
          </w:p>
          <w:p w:rsidR="00F05CD3" w:rsidRDefault="00D67A33">
            <w:pPr>
              <w:tabs>
                <w:tab w:val="right" w:pos="1489"/>
              </w:tabs>
              <w:spacing w:after="0" w:line="259" w:lineRule="auto"/>
              <w:ind w:left="0"/>
              <w:jc w:val="left"/>
            </w:pPr>
            <w:r>
              <w:t xml:space="preserve">- </w:t>
            </w:r>
            <w:r>
              <w:tab/>
            </w:r>
            <w:r>
              <w:t xml:space="preserve">учет </w:t>
            </w:r>
          </w:p>
          <w:p w:rsidR="00F05CD3" w:rsidRDefault="00D67A33">
            <w:pPr>
              <w:spacing w:after="0" w:line="238" w:lineRule="auto"/>
              <w:ind w:left="0" w:right="31"/>
              <w:jc w:val="left"/>
            </w:pPr>
            <w:r>
              <w:t>индивидуаль ных особенностей , увлечений, интересов обучающихся</w:t>
            </w:r>
          </w:p>
          <w:p w:rsidR="00F05CD3" w:rsidRDefault="00D67A33">
            <w:pPr>
              <w:spacing w:after="154" w:line="259" w:lineRule="auto"/>
              <w:ind w:left="0"/>
              <w:jc w:val="left"/>
            </w:pPr>
            <w:r>
              <w:t xml:space="preserve">; </w:t>
            </w:r>
          </w:p>
          <w:p w:rsidR="00F05CD3" w:rsidRDefault="00D67A33">
            <w:pPr>
              <w:spacing w:after="0" w:line="238" w:lineRule="auto"/>
              <w:ind w:left="0"/>
              <w:jc w:val="left"/>
            </w:pPr>
            <w:r>
              <w:t>-</w:t>
            </w:r>
            <w:r>
              <w:t>организация проектной деятельности</w:t>
            </w:r>
          </w:p>
          <w:p w:rsidR="00F05CD3" w:rsidRDefault="00D67A33">
            <w:pPr>
              <w:spacing w:after="0" w:line="389" w:lineRule="auto"/>
              <w:ind w:left="0" w:right="1161"/>
              <w:jc w:val="left"/>
            </w:pPr>
            <w:r>
              <w:t xml:space="preserve">;    - </w:t>
            </w:r>
          </w:p>
          <w:p w:rsidR="00F05CD3" w:rsidRDefault="00D67A33">
            <w:pPr>
              <w:spacing w:after="0" w:line="259" w:lineRule="auto"/>
              <w:ind w:left="0"/>
              <w:jc w:val="left"/>
            </w:pPr>
            <w:r>
              <w:t>использовани е потенциала детского наставничест</w:t>
            </w:r>
          </w:p>
        </w:tc>
      </w:tr>
    </w:tbl>
    <w:p w:rsidR="00F05CD3" w:rsidRDefault="00F05CD3">
      <w:pPr>
        <w:spacing w:after="0" w:line="259" w:lineRule="auto"/>
        <w:ind w:left="-566" w:right="1323"/>
        <w:jc w:val="left"/>
      </w:pPr>
    </w:p>
    <w:tbl>
      <w:tblPr>
        <w:tblStyle w:val="TableGrid"/>
        <w:tblW w:w="9573" w:type="dxa"/>
        <w:tblInd w:w="-108" w:type="dxa"/>
        <w:tblCellMar>
          <w:top w:w="18" w:type="dxa"/>
          <w:left w:w="1241" w:type="dxa"/>
          <w:bottom w:w="12" w:type="dxa"/>
          <w:right w:w="466" w:type="dxa"/>
        </w:tblCellMar>
        <w:tblLook w:val="04A0" w:firstRow="1" w:lastRow="0" w:firstColumn="1" w:lastColumn="0" w:noHBand="0" w:noVBand="1"/>
      </w:tblPr>
      <w:tblGrid>
        <w:gridCol w:w="3189"/>
        <w:gridCol w:w="3190"/>
        <w:gridCol w:w="3194"/>
      </w:tblGrid>
      <w:tr w:rsidR="00F05CD3">
        <w:trPr>
          <w:trHeight w:val="7261"/>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156" w:line="259" w:lineRule="auto"/>
              <w:ind w:left="0" w:right="1200"/>
              <w:jc w:val="center"/>
            </w:pPr>
            <w:r>
              <w:t>ва;</w:t>
            </w:r>
            <w:r>
              <w:t xml:space="preserve"> </w:t>
            </w:r>
          </w:p>
          <w:p w:rsidR="00F05CD3" w:rsidRDefault="00D67A33">
            <w:pPr>
              <w:tabs>
                <w:tab w:val="center" w:pos="40"/>
                <w:tab w:val="center" w:pos="1047"/>
              </w:tabs>
              <w:spacing w:after="0" w:line="259" w:lineRule="auto"/>
              <w:ind w:left="0"/>
              <w:jc w:val="left"/>
            </w:pPr>
            <w:r>
              <w:rPr>
                <w:rFonts w:ascii="Calibri" w:eastAsia="Calibri" w:hAnsi="Calibri" w:cs="Calibri"/>
                <w:sz w:val="22"/>
              </w:rPr>
              <w:tab/>
            </w:r>
            <w:r>
              <w:t xml:space="preserve">- </w:t>
            </w:r>
            <w:r>
              <w:tab/>
            </w:r>
            <w:r>
              <w:t xml:space="preserve">данные </w:t>
            </w:r>
          </w:p>
          <w:p w:rsidR="00F05CD3" w:rsidRDefault="00D67A33">
            <w:pPr>
              <w:spacing w:after="0" w:line="239" w:lineRule="auto"/>
              <w:ind w:left="0"/>
              <w:jc w:val="left"/>
            </w:pPr>
            <w:r>
              <w:t xml:space="preserve">технологии позволяют активизирова ть </w:t>
            </w:r>
            <w:r>
              <w:tab/>
              <w:t>интерес учеников, предоставля ют возможность научиться самостоятель</w:t>
            </w:r>
          </w:p>
          <w:p w:rsidR="00F05CD3" w:rsidRDefault="00D67A33">
            <w:pPr>
              <w:tabs>
                <w:tab w:val="center" w:pos="125"/>
                <w:tab w:val="center" w:pos="1056"/>
              </w:tabs>
              <w:spacing w:after="0" w:line="259" w:lineRule="auto"/>
              <w:ind w:left="0"/>
              <w:jc w:val="left"/>
            </w:pPr>
            <w:r>
              <w:rPr>
                <w:rFonts w:ascii="Calibri" w:eastAsia="Calibri" w:hAnsi="Calibri" w:cs="Calibri"/>
                <w:sz w:val="22"/>
              </w:rPr>
              <w:tab/>
            </w:r>
            <w:r>
              <w:t xml:space="preserve">но </w:t>
            </w:r>
            <w:r>
              <w:tab/>
              <w:t xml:space="preserve">решать </w:t>
            </w:r>
          </w:p>
          <w:p w:rsidR="00F05CD3" w:rsidRDefault="00D67A33">
            <w:pPr>
              <w:spacing w:after="174" w:line="240" w:lineRule="auto"/>
              <w:ind w:left="0" w:right="61"/>
            </w:pPr>
            <w:r>
              <w:t xml:space="preserve">теоретически е проблемы, генерировать и оформлять собственные идеи, уважительно относиться к идеям других </w:t>
            </w:r>
            <w:r>
              <w:t>(1-</w:t>
            </w:r>
            <w:r>
              <w:t>4 кл., 5</w:t>
            </w:r>
            <w:r>
              <w:t xml:space="preserve">-9 </w:t>
            </w:r>
            <w:r>
              <w:t>кл., 10</w:t>
            </w:r>
            <w:r>
              <w:t>-</w:t>
            </w:r>
            <w:r>
              <w:t>11 кл.)</w:t>
            </w:r>
            <w:r>
              <w:t xml:space="preserve"> </w:t>
            </w:r>
          </w:p>
          <w:p w:rsidR="00F05CD3" w:rsidRDefault="00D67A33">
            <w:pPr>
              <w:spacing w:after="0" w:line="259" w:lineRule="auto"/>
              <w:ind w:left="0"/>
              <w:jc w:val="left"/>
            </w:pPr>
            <w:r>
              <w:t xml:space="preserve"> </w:t>
            </w:r>
          </w:p>
        </w:tc>
      </w:tr>
      <w:tr w:rsidR="00F05CD3">
        <w:trPr>
          <w:trHeight w:val="4049"/>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Установлени</w:t>
            </w:r>
          </w:p>
          <w:p w:rsidR="00F05CD3" w:rsidRDefault="00D67A33">
            <w:pPr>
              <w:spacing w:after="0" w:line="259" w:lineRule="auto"/>
              <w:ind w:left="0"/>
              <w:jc w:val="left"/>
            </w:pPr>
            <w:r>
              <w:t xml:space="preserve">е </w:t>
            </w:r>
          </w:p>
          <w:p w:rsidR="00F05CD3" w:rsidRDefault="00D67A33">
            <w:pPr>
              <w:spacing w:after="0" w:line="238" w:lineRule="auto"/>
              <w:ind w:left="0"/>
              <w:jc w:val="left"/>
            </w:pPr>
            <w:r>
              <w:t xml:space="preserve">доверительн ых отношений между </w:t>
            </w:r>
          </w:p>
          <w:p w:rsidR="00F05CD3" w:rsidRDefault="00D67A33">
            <w:pPr>
              <w:tabs>
                <w:tab w:val="center" w:pos="478"/>
                <w:tab w:val="center" w:pos="1355"/>
              </w:tabs>
              <w:spacing w:after="0" w:line="259" w:lineRule="auto"/>
              <w:ind w:left="0"/>
              <w:jc w:val="left"/>
            </w:pPr>
            <w:r>
              <w:rPr>
                <w:rFonts w:ascii="Calibri" w:eastAsia="Calibri" w:hAnsi="Calibri" w:cs="Calibri"/>
                <w:sz w:val="22"/>
              </w:rPr>
              <w:tab/>
            </w:r>
            <w:r>
              <w:t xml:space="preserve">учителем </w:t>
            </w:r>
            <w:r>
              <w:tab/>
              <w:t xml:space="preserve">и </w:t>
            </w:r>
          </w:p>
          <w:p w:rsidR="00F05CD3" w:rsidRDefault="00D67A33">
            <w:pPr>
              <w:spacing w:after="0" w:line="259" w:lineRule="auto"/>
              <w:ind w:left="0"/>
              <w:jc w:val="left"/>
            </w:pPr>
            <w:r>
              <w:t xml:space="preserve">его учениками, поддержание мотивации учеников </w:t>
            </w:r>
            <w:r>
              <w:tab/>
              <w:t>к получению знаний</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41" w:lineRule="auto"/>
              <w:ind w:left="1"/>
              <w:jc w:val="left"/>
            </w:pPr>
            <w:r>
              <w:t xml:space="preserve">Познавательн ые </w:t>
            </w:r>
            <w:r>
              <w:tab/>
              <w:t>беседы, познавательн</w:t>
            </w:r>
          </w:p>
          <w:p w:rsidR="00F05CD3" w:rsidRDefault="00D67A33">
            <w:pPr>
              <w:tabs>
                <w:tab w:val="center" w:pos="135"/>
                <w:tab w:val="center" w:pos="1137"/>
              </w:tabs>
              <w:spacing w:after="0" w:line="259" w:lineRule="auto"/>
              <w:ind w:left="0"/>
              <w:jc w:val="left"/>
            </w:pPr>
            <w:r>
              <w:rPr>
                <w:rFonts w:ascii="Calibri" w:eastAsia="Calibri" w:hAnsi="Calibri" w:cs="Calibri"/>
                <w:sz w:val="22"/>
              </w:rPr>
              <w:tab/>
            </w:r>
            <w:r>
              <w:t xml:space="preserve">ые </w:t>
            </w:r>
            <w:r>
              <w:tab/>
              <w:t xml:space="preserve">игры, </w:t>
            </w:r>
          </w:p>
          <w:p w:rsidR="00F05CD3" w:rsidRDefault="00D67A33">
            <w:pPr>
              <w:spacing w:after="0" w:line="259" w:lineRule="auto"/>
              <w:ind w:left="0" w:right="759"/>
              <w:jc w:val="center"/>
            </w:pPr>
            <w:r>
              <w:t>дебаты</w:t>
            </w: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987"/>
              <w:jc w:val="center"/>
            </w:pPr>
            <w:r>
              <w:t xml:space="preserve">Игра </w:t>
            </w:r>
          </w:p>
          <w:p w:rsidR="00F05CD3" w:rsidRDefault="00D67A33">
            <w:pPr>
              <w:spacing w:after="4" w:line="240" w:lineRule="auto"/>
              <w:ind w:left="0" w:right="64"/>
              <w:jc w:val="right"/>
            </w:pPr>
            <w:r>
              <w:t xml:space="preserve">«Шкатулка по </w:t>
            </w:r>
            <w:r>
              <w:tab/>
              <w:t xml:space="preserve">кругу», беседа «Мои права </w:t>
            </w:r>
            <w:r>
              <w:tab/>
              <w:t xml:space="preserve">и </w:t>
            </w:r>
          </w:p>
          <w:p w:rsidR="00F05CD3" w:rsidRDefault="00D67A33">
            <w:pPr>
              <w:spacing w:after="0" w:line="259" w:lineRule="auto"/>
              <w:ind w:left="0"/>
              <w:jc w:val="left"/>
            </w:pPr>
            <w:r>
              <w:t>обязанности»</w:t>
            </w:r>
          </w:p>
          <w:p w:rsidR="00F05CD3" w:rsidRDefault="00D67A33">
            <w:pPr>
              <w:tabs>
                <w:tab w:val="center" w:pos="30"/>
                <w:tab w:val="center" w:pos="1087"/>
              </w:tabs>
              <w:spacing w:after="0" w:line="259" w:lineRule="auto"/>
              <w:ind w:left="0"/>
              <w:jc w:val="left"/>
            </w:pPr>
            <w:r>
              <w:rPr>
                <w:rFonts w:ascii="Calibri" w:eastAsia="Calibri" w:hAnsi="Calibri" w:cs="Calibri"/>
                <w:sz w:val="22"/>
              </w:rPr>
              <w:tab/>
            </w:r>
            <w:r>
              <w:t xml:space="preserve">, </w:t>
            </w:r>
            <w:r>
              <w:tab/>
              <w:t xml:space="preserve">беседа </w:t>
            </w:r>
          </w:p>
          <w:p w:rsidR="00F05CD3" w:rsidRDefault="00D67A33">
            <w:pPr>
              <w:spacing w:after="0" w:line="259" w:lineRule="auto"/>
              <w:ind w:left="0"/>
              <w:jc w:val="left"/>
            </w:pPr>
            <w:r>
              <w:t xml:space="preserve">«Правила поведения </w:t>
            </w:r>
            <w:r>
              <w:tab/>
              <w:t>в школе»</w:t>
            </w:r>
            <w:r>
              <w:t xml:space="preserve"> </w:t>
            </w:r>
          </w:p>
        </w:tc>
      </w:tr>
      <w:tr w:rsidR="00F05CD3">
        <w:trPr>
          <w:trHeight w:val="2945"/>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Эффективное </w:t>
            </w:r>
          </w:p>
          <w:p w:rsidR="00F05CD3" w:rsidRDefault="00D67A33">
            <w:pPr>
              <w:spacing w:after="0" w:line="259" w:lineRule="auto"/>
              <w:ind w:left="0"/>
              <w:jc w:val="left"/>
            </w:pPr>
            <w:r>
              <w:t>использовани</w:t>
            </w:r>
          </w:p>
          <w:p w:rsidR="00F05CD3" w:rsidRDefault="00D67A33">
            <w:pPr>
              <w:spacing w:after="0" w:line="259" w:lineRule="auto"/>
              <w:ind w:left="0"/>
              <w:jc w:val="left"/>
            </w:pPr>
            <w:r>
              <w:t xml:space="preserve">е </w:t>
            </w:r>
          </w:p>
          <w:p w:rsidR="00F05CD3" w:rsidRDefault="00D67A33">
            <w:pPr>
              <w:spacing w:after="3" w:line="238" w:lineRule="auto"/>
              <w:ind w:left="0" w:right="60"/>
            </w:pPr>
            <w:r>
              <w:t xml:space="preserve">воспитательн ых ресурсов в практике </w:t>
            </w:r>
          </w:p>
          <w:p w:rsidR="00F05CD3" w:rsidRDefault="00D67A33">
            <w:pPr>
              <w:spacing w:after="0" w:line="259" w:lineRule="auto"/>
              <w:ind w:left="0" w:right="595"/>
              <w:jc w:val="center"/>
            </w:pPr>
            <w:r>
              <w:t>педагога</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1"/>
              <w:jc w:val="left"/>
            </w:pPr>
            <w:r>
              <w:t>Использован ие на уроке разнообразн ых инструменто</w:t>
            </w:r>
          </w:p>
          <w:p w:rsidR="00F05CD3" w:rsidRDefault="00D67A33">
            <w:pPr>
              <w:spacing w:after="167" w:line="246" w:lineRule="auto"/>
              <w:ind w:left="1"/>
              <w:jc w:val="left"/>
            </w:pPr>
            <w:r>
              <w:t xml:space="preserve">в </w:t>
            </w:r>
            <w:r>
              <w:tab/>
              <w:t xml:space="preserve">и продуктов. </w:t>
            </w:r>
            <w:r>
              <w:t xml:space="preserve"> </w:t>
            </w:r>
          </w:p>
          <w:p w:rsidR="00F05CD3" w:rsidRDefault="00D67A33">
            <w:pPr>
              <w:spacing w:after="0" w:line="259" w:lineRule="auto"/>
              <w:ind w:left="1"/>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Использован ие на уроках инструмента «Квадрат настроения», представленн</w:t>
            </w:r>
          </w:p>
          <w:p w:rsidR="00F05CD3" w:rsidRDefault="00D67A33">
            <w:pPr>
              <w:spacing w:after="0" w:line="259" w:lineRule="auto"/>
              <w:ind w:left="0"/>
              <w:jc w:val="left"/>
            </w:pPr>
            <w:r>
              <w:t xml:space="preserve">ого в УМК </w:t>
            </w:r>
          </w:p>
          <w:p w:rsidR="00F05CD3" w:rsidRDefault="00D67A33">
            <w:pPr>
              <w:spacing w:after="0" w:line="259" w:lineRule="auto"/>
              <w:ind w:left="0"/>
              <w:jc w:val="left"/>
            </w:pPr>
            <w:r>
              <w:t xml:space="preserve">«Развитие личностного потенциала </w:t>
            </w:r>
          </w:p>
        </w:tc>
      </w:tr>
    </w:tbl>
    <w:p w:rsidR="00F05CD3" w:rsidRDefault="00F05CD3">
      <w:pPr>
        <w:spacing w:after="0" w:line="259" w:lineRule="auto"/>
        <w:ind w:left="-566" w:right="1323"/>
        <w:jc w:val="left"/>
      </w:pPr>
    </w:p>
    <w:tbl>
      <w:tblPr>
        <w:tblStyle w:val="TableGrid"/>
        <w:tblW w:w="9573" w:type="dxa"/>
        <w:tblInd w:w="-108" w:type="dxa"/>
        <w:tblCellMar>
          <w:top w:w="9" w:type="dxa"/>
          <w:left w:w="1241" w:type="dxa"/>
          <w:bottom w:w="13" w:type="dxa"/>
          <w:right w:w="468" w:type="dxa"/>
        </w:tblCellMar>
        <w:tblLook w:val="04A0" w:firstRow="1" w:lastRow="0" w:firstColumn="1" w:lastColumn="0" w:noHBand="0" w:noVBand="1"/>
      </w:tblPr>
      <w:tblGrid>
        <w:gridCol w:w="3113"/>
        <w:gridCol w:w="3167"/>
        <w:gridCol w:w="3806"/>
      </w:tblGrid>
      <w:tr w:rsidR="00F05CD3">
        <w:trPr>
          <w:trHeight w:val="7463"/>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7" w:line="238" w:lineRule="auto"/>
              <w:ind w:left="0" w:right="14"/>
              <w:jc w:val="left"/>
            </w:pPr>
            <w:r>
              <w:t xml:space="preserve">подростков», способствует сохранению рабочей дисциплины и </w:t>
            </w:r>
            <w:r>
              <w:tab/>
              <w:t xml:space="preserve">развитию </w:t>
            </w:r>
          </w:p>
          <w:p w:rsidR="00F05CD3" w:rsidRDefault="00D67A33">
            <w:pPr>
              <w:spacing w:after="0" w:line="259" w:lineRule="auto"/>
              <w:ind w:left="0"/>
              <w:jc w:val="left"/>
            </w:pPr>
            <w:r>
              <w:t xml:space="preserve">способности </w:t>
            </w:r>
          </w:p>
          <w:p w:rsidR="00F05CD3" w:rsidRDefault="00D67A33">
            <w:pPr>
              <w:spacing w:after="0" w:line="259" w:lineRule="auto"/>
              <w:ind w:left="0"/>
              <w:jc w:val="left"/>
            </w:pPr>
            <w:r>
              <w:t xml:space="preserve">к </w:t>
            </w:r>
          </w:p>
          <w:p w:rsidR="00F05CD3" w:rsidRDefault="00D67A33">
            <w:pPr>
              <w:spacing w:after="1" w:line="238" w:lineRule="auto"/>
              <w:ind w:left="0"/>
              <w:jc w:val="left"/>
            </w:pPr>
            <w:r>
              <w:t xml:space="preserve">самоорганиза ции каждого ребенка индивидуаль но. </w:t>
            </w:r>
          </w:p>
          <w:p w:rsidR="00F05CD3" w:rsidRDefault="00D67A33">
            <w:pPr>
              <w:spacing w:after="0" w:line="238" w:lineRule="auto"/>
              <w:ind w:left="0" w:right="59"/>
            </w:pPr>
            <w:r>
              <w:t>Инструмент обращает внимание учеников на их внутреннее состояние с точки зрения его пользы и эффективнос</w:t>
            </w:r>
          </w:p>
          <w:p w:rsidR="00F05CD3" w:rsidRDefault="00D67A33">
            <w:pPr>
              <w:tabs>
                <w:tab w:val="center" w:pos="117"/>
                <w:tab w:val="center" w:pos="1248"/>
              </w:tabs>
              <w:spacing w:after="0" w:line="259" w:lineRule="auto"/>
              <w:ind w:left="0"/>
              <w:jc w:val="left"/>
            </w:pPr>
            <w:r>
              <w:rPr>
                <w:rFonts w:ascii="Calibri" w:eastAsia="Calibri" w:hAnsi="Calibri" w:cs="Calibri"/>
                <w:sz w:val="22"/>
              </w:rPr>
              <w:tab/>
            </w:r>
            <w:r>
              <w:t xml:space="preserve">ти </w:t>
            </w:r>
            <w:r>
              <w:tab/>
              <w:t xml:space="preserve">для </w:t>
            </w:r>
          </w:p>
          <w:p w:rsidR="00F05CD3" w:rsidRDefault="00D67A33">
            <w:pPr>
              <w:spacing w:after="0" w:line="259" w:lineRule="auto"/>
              <w:ind w:left="0"/>
              <w:jc w:val="left"/>
            </w:pPr>
            <w:r>
              <w:t>решения поставленной задачи .</w:t>
            </w:r>
            <w:r>
              <w:t xml:space="preserve"> </w:t>
            </w:r>
          </w:p>
        </w:tc>
      </w:tr>
      <w:tr w:rsidR="00F05CD3">
        <w:trPr>
          <w:trHeight w:val="4601"/>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6" w:line="238" w:lineRule="auto"/>
              <w:ind w:left="0"/>
              <w:jc w:val="left"/>
            </w:pPr>
            <w:r>
              <w:lastRenderedPageBreak/>
              <w:t xml:space="preserve">Инициирован ие </w:t>
            </w:r>
            <w:r>
              <w:tab/>
              <w:t xml:space="preserve">и </w:t>
            </w:r>
          </w:p>
          <w:p w:rsidR="00F05CD3" w:rsidRDefault="00D67A33">
            <w:pPr>
              <w:spacing w:after="0" w:line="238" w:lineRule="auto"/>
              <w:ind w:left="0"/>
              <w:jc w:val="left"/>
            </w:pPr>
            <w:r>
              <w:t xml:space="preserve">поддержка исследовател ьской деятельности школьников </w:t>
            </w:r>
          </w:p>
          <w:p w:rsidR="00F05CD3" w:rsidRDefault="00D67A33">
            <w:pPr>
              <w:spacing w:after="0" w:line="240" w:lineRule="auto"/>
              <w:ind w:left="0"/>
              <w:jc w:val="left"/>
            </w:pPr>
            <w:r>
              <w:t xml:space="preserve">в </w:t>
            </w:r>
            <w:r>
              <w:tab/>
              <w:t>рамках реализации ими индивидуаль</w:t>
            </w:r>
          </w:p>
          <w:p w:rsidR="00F05CD3" w:rsidRDefault="00D67A33">
            <w:pPr>
              <w:tabs>
                <w:tab w:val="center" w:pos="206"/>
                <w:tab w:val="center" w:pos="1358"/>
              </w:tabs>
              <w:spacing w:after="0" w:line="259" w:lineRule="auto"/>
              <w:ind w:left="0"/>
              <w:jc w:val="left"/>
            </w:pPr>
            <w:r>
              <w:rPr>
                <w:rFonts w:ascii="Calibri" w:eastAsia="Calibri" w:hAnsi="Calibri" w:cs="Calibri"/>
                <w:sz w:val="22"/>
              </w:rPr>
              <w:tab/>
            </w:r>
            <w:r>
              <w:t xml:space="preserve">ных </w:t>
            </w:r>
            <w:r>
              <w:tab/>
              <w:t xml:space="preserve">и </w:t>
            </w:r>
          </w:p>
          <w:p w:rsidR="00F05CD3" w:rsidRDefault="00D67A33">
            <w:pPr>
              <w:spacing w:after="0" w:line="259" w:lineRule="auto"/>
              <w:ind w:left="0"/>
              <w:jc w:val="left"/>
            </w:pPr>
            <w:r>
              <w:t>групповых исследовател ьских проектов</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179" w:line="240" w:lineRule="auto"/>
              <w:ind w:left="1"/>
              <w:jc w:val="left"/>
            </w:pPr>
            <w:r>
              <w:t>Индивидуаль ный проект</w:t>
            </w:r>
            <w:r>
              <w:t xml:space="preserve"> </w:t>
            </w:r>
          </w:p>
          <w:p w:rsidR="00F05CD3" w:rsidRDefault="00D67A33">
            <w:pPr>
              <w:spacing w:after="0" w:line="259" w:lineRule="auto"/>
              <w:ind w:left="1"/>
              <w:jc w:val="left"/>
            </w:pPr>
            <w:r>
              <w:t>Минипроекты</w:t>
            </w: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9" w:lineRule="auto"/>
              <w:ind w:left="0"/>
              <w:jc w:val="left"/>
            </w:pPr>
            <w:r>
              <w:t>Школьная научно</w:t>
            </w:r>
            <w:r>
              <w:t xml:space="preserve">практическая конференция «Юные </w:t>
            </w:r>
          </w:p>
          <w:p w:rsidR="00F05CD3" w:rsidRDefault="00D67A33">
            <w:pPr>
              <w:spacing w:after="0" w:line="259" w:lineRule="auto"/>
              <w:ind w:left="0"/>
              <w:jc w:val="left"/>
            </w:pPr>
            <w:r>
              <w:t>исследовател и»</w:t>
            </w:r>
            <w:r>
              <w:t xml:space="preserve"> </w:t>
            </w:r>
          </w:p>
        </w:tc>
      </w:tr>
      <w:tr w:rsidR="00F05CD3">
        <w:trPr>
          <w:trHeight w:val="2117"/>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 xml:space="preserve">Привлечение внимания </w:t>
            </w:r>
          </w:p>
          <w:p w:rsidR="00F05CD3" w:rsidRDefault="00D67A33">
            <w:pPr>
              <w:spacing w:after="0" w:line="259" w:lineRule="auto"/>
              <w:ind w:left="0"/>
              <w:jc w:val="left"/>
            </w:pPr>
            <w:r>
              <w:t xml:space="preserve">школьников </w:t>
            </w:r>
          </w:p>
          <w:p w:rsidR="00F05CD3" w:rsidRDefault="00D67A33">
            <w:pPr>
              <w:spacing w:after="0" w:line="259" w:lineRule="auto"/>
              <w:ind w:left="0"/>
              <w:jc w:val="left"/>
            </w:pPr>
            <w:r>
              <w:t xml:space="preserve">к </w:t>
            </w:r>
          </w:p>
          <w:p w:rsidR="00F05CD3" w:rsidRDefault="00D67A33">
            <w:pPr>
              <w:spacing w:after="0" w:line="259" w:lineRule="auto"/>
              <w:ind w:left="0"/>
              <w:jc w:val="left"/>
            </w:pPr>
            <w:r>
              <w:t xml:space="preserve">ценностному аспекту изучаемых на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Олимпиады, интеллектуал ьные марафоны, викторины</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 xml:space="preserve">Предметные недели. </w:t>
            </w:r>
          </w:p>
          <w:p w:rsidR="00F05CD3" w:rsidRDefault="00D67A33">
            <w:pPr>
              <w:spacing w:after="0" w:line="259" w:lineRule="auto"/>
              <w:ind w:left="0" w:right="535"/>
              <w:jc w:val="center"/>
            </w:pPr>
            <w:r>
              <w:t xml:space="preserve">Марафон </w:t>
            </w:r>
          </w:p>
          <w:p w:rsidR="00F05CD3" w:rsidRDefault="00D67A33">
            <w:pPr>
              <w:tabs>
                <w:tab w:val="center" w:pos="246"/>
                <w:tab w:val="center" w:pos="1320"/>
              </w:tabs>
              <w:spacing w:after="0" w:line="259" w:lineRule="auto"/>
              <w:ind w:left="0"/>
              <w:jc w:val="left"/>
            </w:pPr>
            <w:r>
              <w:rPr>
                <w:rFonts w:ascii="Calibri" w:eastAsia="Calibri" w:hAnsi="Calibri" w:cs="Calibri"/>
                <w:sz w:val="22"/>
              </w:rPr>
              <w:tab/>
            </w:r>
            <w:r>
              <w:t xml:space="preserve">«Мы </w:t>
            </w:r>
            <w:r>
              <w:tab/>
              <w:t xml:space="preserve">за </w:t>
            </w:r>
          </w:p>
          <w:p w:rsidR="00F05CD3" w:rsidRDefault="00D67A33">
            <w:pPr>
              <w:spacing w:after="0" w:line="259" w:lineRule="auto"/>
              <w:ind w:left="0"/>
              <w:jc w:val="left"/>
            </w:pPr>
            <w:r>
              <w:t>здоровое поколение». Образователь</w:t>
            </w:r>
          </w:p>
        </w:tc>
      </w:tr>
    </w:tbl>
    <w:p w:rsidR="00F05CD3" w:rsidRDefault="00F05CD3">
      <w:pPr>
        <w:spacing w:after="0" w:line="259" w:lineRule="auto"/>
        <w:ind w:left="-566" w:right="1323"/>
        <w:jc w:val="left"/>
      </w:pPr>
    </w:p>
    <w:tbl>
      <w:tblPr>
        <w:tblStyle w:val="TableGrid"/>
        <w:tblW w:w="9573" w:type="dxa"/>
        <w:tblInd w:w="-108" w:type="dxa"/>
        <w:tblCellMar>
          <w:top w:w="9" w:type="dxa"/>
          <w:left w:w="1241" w:type="dxa"/>
          <w:bottom w:w="0" w:type="dxa"/>
          <w:right w:w="115" w:type="dxa"/>
        </w:tblCellMar>
        <w:tblLook w:val="04A0" w:firstRow="1" w:lastRow="0" w:firstColumn="1" w:lastColumn="0" w:noHBand="0" w:noVBand="1"/>
      </w:tblPr>
      <w:tblGrid>
        <w:gridCol w:w="3190"/>
        <w:gridCol w:w="3755"/>
        <w:gridCol w:w="2850"/>
      </w:tblGrid>
      <w:tr w:rsidR="00F05CD3">
        <w:trPr>
          <w:trHeight w:val="2494"/>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0"/>
              <w:jc w:val="left"/>
            </w:pPr>
            <w:r>
              <w:t xml:space="preserve">уроках явлений, организация их работы с получаемой </w:t>
            </w:r>
          </w:p>
          <w:p w:rsidR="00F05CD3" w:rsidRDefault="00D67A33">
            <w:pPr>
              <w:tabs>
                <w:tab w:val="center" w:pos="118"/>
                <w:tab w:val="center" w:pos="1130"/>
              </w:tabs>
              <w:spacing w:after="0" w:line="259" w:lineRule="auto"/>
              <w:ind w:left="0"/>
              <w:jc w:val="left"/>
            </w:pPr>
            <w:r>
              <w:rPr>
                <w:rFonts w:ascii="Calibri" w:eastAsia="Calibri" w:hAnsi="Calibri" w:cs="Calibri"/>
                <w:sz w:val="22"/>
              </w:rPr>
              <w:tab/>
            </w:r>
            <w:r>
              <w:t xml:space="preserve">на </w:t>
            </w:r>
            <w:r>
              <w:tab/>
              <w:t xml:space="preserve">уроке </w:t>
            </w:r>
          </w:p>
          <w:p w:rsidR="00F05CD3" w:rsidRDefault="00D67A33">
            <w:pPr>
              <w:spacing w:after="0" w:line="259" w:lineRule="auto"/>
              <w:ind w:left="0"/>
              <w:jc w:val="left"/>
            </w:pPr>
            <w:r>
              <w:t>социально значимой информацией</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ные события. </w:t>
            </w:r>
            <w:r>
              <w:t xml:space="preserve"> </w:t>
            </w:r>
          </w:p>
        </w:tc>
      </w:tr>
      <w:tr w:rsidR="00F05CD3">
        <w:trPr>
          <w:trHeight w:val="4602"/>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lastRenderedPageBreak/>
              <w:t>Приобретени</w:t>
            </w:r>
          </w:p>
          <w:p w:rsidR="00F05CD3" w:rsidRDefault="00D67A33">
            <w:pPr>
              <w:tabs>
                <w:tab w:val="center" w:pos="54"/>
                <w:tab w:val="center" w:pos="1110"/>
              </w:tabs>
              <w:spacing w:after="0" w:line="259" w:lineRule="auto"/>
              <w:ind w:left="0"/>
              <w:jc w:val="left"/>
            </w:pPr>
            <w:r>
              <w:rPr>
                <w:rFonts w:ascii="Calibri" w:eastAsia="Calibri" w:hAnsi="Calibri" w:cs="Calibri"/>
                <w:sz w:val="22"/>
              </w:rPr>
              <w:tab/>
            </w:r>
            <w:r>
              <w:t xml:space="preserve">е </w:t>
            </w:r>
            <w:r>
              <w:tab/>
              <w:t xml:space="preserve">опыта </w:t>
            </w:r>
          </w:p>
          <w:p w:rsidR="00F05CD3" w:rsidRDefault="00D67A33">
            <w:pPr>
              <w:spacing w:after="0" w:line="238" w:lineRule="auto"/>
              <w:ind w:left="0" w:right="67"/>
            </w:pPr>
            <w:r>
              <w:t xml:space="preserve">ведения конструктивн ого диалога, групповой работы или работы в парах, которые учат школьникoв командной </w:t>
            </w:r>
          </w:p>
          <w:p w:rsidR="00F05CD3" w:rsidRDefault="00D67A33">
            <w:pPr>
              <w:tabs>
                <w:tab w:val="center" w:pos="340"/>
                <w:tab w:val="center" w:pos="1355"/>
              </w:tabs>
              <w:spacing w:after="0" w:line="259" w:lineRule="auto"/>
              <w:ind w:left="0"/>
              <w:jc w:val="left"/>
            </w:pPr>
            <w:r>
              <w:rPr>
                <w:rFonts w:ascii="Calibri" w:eastAsia="Calibri" w:hAnsi="Calibri" w:cs="Calibri"/>
                <w:sz w:val="22"/>
              </w:rPr>
              <w:tab/>
            </w:r>
            <w:r>
              <w:t xml:space="preserve">работе </w:t>
            </w:r>
            <w:r>
              <w:tab/>
              <w:t xml:space="preserve">и </w:t>
            </w:r>
          </w:p>
          <w:p w:rsidR="00F05CD3" w:rsidRDefault="00D67A33">
            <w:pPr>
              <w:spacing w:after="0" w:line="259" w:lineRule="auto"/>
              <w:ind w:left="0"/>
              <w:jc w:val="left"/>
            </w:pPr>
            <w:r>
              <w:t>взаимодейств ию с другими детьми.</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Кейстехнология, познавательн ые игры</w:t>
            </w: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Деловая игра </w:t>
            </w:r>
          </w:p>
          <w:p w:rsidR="00F05CD3" w:rsidRDefault="00D67A33">
            <w:pPr>
              <w:tabs>
                <w:tab w:val="center" w:pos="282"/>
                <w:tab w:val="center" w:pos="1364"/>
              </w:tabs>
              <w:spacing w:after="0" w:line="259" w:lineRule="auto"/>
              <w:ind w:left="0"/>
              <w:jc w:val="left"/>
            </w:pPr>
            <w:r>
              <w:rPr>
                <w:rFonts w:ascii="Calibri" w:eastAsia="Calibri" w:hAnsi="Calibri" w:cs="Calibri"/>
                <w:sz w:val="22"/>
              </w:rPr>
              <w:tab/>
            </w:r>
            <w:r>
              <w:t xml:space="preserve">«Шаг </w:t>
            </w:r>
            <w:r>
              <w:tab/>
              <w:t xml:space="preserve">в </w:t>
            </w:r>
          </w:p>
          <w:p w:rsidR="00F05CD3" w:rsidRDefault="00D67A33">
            <w:pPr>
              <w:spacing w:after="13" w:line="241" w:lineRule="auto"/>
              <w:ind w:left="0"/>
              <w:jc w:val="left"/>
            </w:pPr>
            <w:r>
              <w:t>финансы», кейс</w:t>
            </w:r>
            <w:r>
              <w:t>-</w:t>
            </w:r>
            <w:r>
              <w:t xml:space="preserve">игра «Я </w:t>
            </w:r>
          </w:p>
          <w:p w:rsidR="00F05CD3" w:rsidRDefault="00D67A33">
            <w:pPr>
              <w:spacing w:after="0" w:line="259" w:lineRule="auto"/>
              <w:ind w:left="0" w:right="28"/>
              <w:jc w:val="left"/>
            </w:pPr>
            <w:r>
              <w:t>–</w:t>
            </w:r>
            <w:r>
              <w:t xml:space="preserve"> </w:t>
            </w:r>
            <w:r>
              <w:t>покупатель»</w:t>
            </w:r>
            <w:r>
              <w:t xml:space="preserve"> </w:t>
            </w:r>
          </w:p>
        </w:tc>
      </w:tr>
      <w:tr w:rsidR="00F05CD3">
        <w:trPr>
          <w:trHeight w:val="4325"/>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 w:line="238" w:lineRule="auto"/>
              <w:ind w:left="0"/>
              <w:jc w:val="left"/>
            </w:pPr>
            <w:r>
              <w:t xml:space="preserve">Побуждение школьников соблюдать на уроке </w:t>
            </w:r>
          </w:p>
          <w:p w:rsidR="00F05CD3" w:rsidRDefault="00D67A33">
            <w:pPr>
              <w:spacing w:after="0" w:line="259" w:lineRule="auto"/>
              <w:ind w:left="0"/>
              <w:jc w:val="left"/>
            </w:pPr>
            <w:r>
              <w:t>общеприняты</w:t>
            </w:r>
          </w:p>
          <w:p w:rsidR="00F05CD3" w:rsidRDefault="00D67A33">
            <w:pPr>
              <w:tabs>
                <w:tab w:val="center" w:pos="54"/>
                <w:tab w:val="center" w:pos="1080"/>
              </w:tabs>
              <w:spacing w:after="0" w:line="259" w:lineRule="auto"/>
              <w:ind w:left="0"/>
              <w:jc w:val="left"/>
            </w:pPr>
            <w:r>
              <w:rPr>
                <w:rFonts w:ascii="Calibri" w:eastAsia="Calibri" w:hAnsi="Calibri" w:cs="Calibri"/>
                <w:sz w:val="22"/>
              </w:rPr>
              <w:tab/>
            </w:r>
            <w:r>
              <w:t xml:space="preserve">е </w:t>
            </w:r>
            <w:r>
              <w:tab/>
              <w:t xml:space="preserve">нормы </w:t>
            </w:r>
          </w:p>
          <w:p w:rsidR="00F05CD3" w:rsidRDefault="00D67A33">
            <w:pPr>
              <w:spacing w:after="0" w:line="239" w:lineRule="auto"/>
              <w:ind w:left="0" w:right="52"/>
              <w:jc w:val="left"/>
            </w:pPr>
            <w:r>
              <w:t xml:space="preserve">поведения, правила общения </w:t>
            </w:r>
            <w:r>
              <w:tab/>
              <w:t xml:space="preserve">со старшими (учителями) и </w:t>
            </w:r>
          </w:p>
          <w:p w:rsidR="00F05CD3" w:rsidRDefault="00D67A33">
            <w:pPr>
              <w:spacing w:after="11" w:line="238" w:lineRule="auto"/>
              <w:ind w:left="0"/>
              <w:jc w:val="left"/>
            </w:pPr>
            <w:r>
              <w:t>сверстниками (школьникам</w:t>
            </w:r>
          </w:p>
          <w:p w:rsidR="00F05CD3" w:rsidRDefault="00D67A33">
            <w:pPr>
              <w:spacing w:after="0" w:line="259" w:lineRule="auto"/>
              <w:ind w:left="0"/>
              <w:jc w:val="left"/>
            </w:pPr>
            <w:r>
              <w:t>и)</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Этические беседы</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2" w:line="236" w:lineRule="auto"/>
              <w:ind w:left="0"/>
            </w:pPr>
            <w:r>
              <w:t xml:space="preserve">Беседа на тему «Есть </w:t>
            </w:r>
          </w:p>
          <w:p w:rsidR="00F05CD3" w:rsidRDefault="00D67A33">
            <w:pPr>
              <w:spacing w:after="0" w:line="239" w:lineRule="auto"/>
              <w:ind w:left="0" w:right="67"/>
            </w:pPr>
            <w:r>
              <w:t>такая профессия –</w:t>
            </w:r>
            <w:r>
              <w:t xml:space="preserve"> </w:t>
            </w:r>
            <w:r>
              <w:t>Родину защищать!». Урок толерантност и «Наш дом –</w:t>
            </w:r>
            <w:r>
              <w:t xml:space="preserve"> </w:t>
            </w:r>
            <w:r>
              <w:t xml:space="preserve">Россия», «О культуре внешнего вида»,  </w:t>
            </w:r>
          </w:p>
          <w:p w:rsidR="00F05CD3" w:rsidRDefault="00D67A33">
            <w:pPr>
              <w:spacing w:after="0" w:line="259" w:lineRule="auto"/>
              <w:ind w:left="0"/>
              <w:jc w:val="left"/>
            </w:pPr>
            <w:r>
              <w:t>«Школьный этикет»</w:t>
            </w:r>
            <w:r>
              <w:t xml:space="preserve"> </w:t>
            </w:r>
          </w:p>
        </w:tc>
      </w:tr>
      <w:tr w:rsidR="00F05CD3">
        <w:trPr>
          <w:trHeight w:val="2669"/>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27"/>
              <w:jc w:val="left"/>
            </w:pPr>
            <w:r>
              <w:t xml:space="preserve">Использован ие воспитательн ых возможносте й содержания учебного предмета через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right="61"/>
              <w:jc w:val="left"/>
            </w:pPr>
            <w:r>
              <w:t xml:space="preserve">Тематически е </w:t>
            </w:r>
            <w:r>
              <w:tab/>
              <w:t>диспуты, проблемноценностные дискуссии</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right="3"/>
              <w:jc w:val="left"/>
            </w:pPr>
            <w:r>
              <w:t xml:space="preserve">Дискуссии на темы: «Легкие алкогольные </w:t>
            </w:r>
          </w:p>
          <w:p w:rsidR="00F05CD3" w:rsidRDefault="00D67A33">
            <w:pPr>
              <w:spacing w:after="0" w:line="259" w:lineRule="auto"/>
              <w:ind w:left="0" w:right="472"/>
              <w:jc w:val="center"/>
            </w:pPr>
            <w:r>
              <w:t xml:space="preserve">напитки», </w:t>
            </w:r>
          </w:p>
          <w:p w:rsidR="00F05CD3" w:rsidRDefault="00D67A33">
            <w:pPr>
              <w:tabs>
                <w:tab w:val="center" w:pos="346"/>
                <w:tab w:val="center" w:pos="1361"/>
              </w:tabs>
              <w:spacing w:after="0" w:line="259" w:lineRule="auto"/>
              <w:ind w:left="0"/>
              <w:jc w:val="left"/>
            </w:pPr>
            <w:r>
              <w:rPr>
                <w:rFonts w:ascii="Calibri" w:eastAsia="Calibri" w:hAnsi="Calibri" w:cs="Calibri"/>
                <w:sz w:val="22"/>
              </w:rPr>
              <w:tab/>
            </w:r>
            <w:r>
              <w:t xml:space="preserve">«Снюс </w:t>
            </w:r>
            <w:r>
              <w:tab/>
              <w:t>–</w:t>
            </w:r>
            <w:r>
              <w:t xml:space="preserve"> </w:t>
            </w:r>
          </w:p>
          <w:p w:rsidR="00F05CD3" w:rsidRDefault="00D67A33">
            <w:pPr>
              <w:spacing w:after="0" w:line="239" w:lineRule="auto"/>
              <w:ind w:left="0"/>
              <w:jc w:val="left"/>
            </w:pPr>
            <w:r>
              <w:t xml:space="preserve">безобидное увлечение </w:t>
            </w:r>
          </w:p>
          <w:p w:rsidR="00F05CD3" w:rsidRDefault="00D67A33">
            <w:pPr>
              <w:tabs>
                <w:tab w:val="center" w:pos="189"/>
                <w:tab w:val="center" w:pos="844"/>
                <w:tab w:val="center" w:pos="1366"/>
              </w:tabs>
              <w:spacing w:after="0" w:line="259" w:lineRule="auto"/>
              <w:ind w:left="0"/>
              <w:jc w:val="left"/>
            </w:pPr>
            <w:r>
              <w:rPr>
                <w:rFonts w:ascii="Calibri" w:eastAsia="Calibri" w:hAnsi="Calibri" w:cs="Calibri"/>
                <w:sz w:val="22"/>
              </w:rPr>
              <w:tab/>
            </w:r>
            <w:r>
              <w:t xml:space="preserve">или </w:t>
            </w:r>
            <w:r>
              <w:tab/>
              <w:t xml:space="preserve">шаг </w:t>
            </w:r>
            <w:r>
              <w:tab/>
              <w:t xml:space="preserve">в </w:t>
            </w:r>
          </w:p>
        </w:tc>
      </w:tr>
      <w:tr w:rsidR="00F05CD3">
        <w:trPr>
          <w:trHeight w:val="3324"/>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демонстраци</w:t>
            </w:r>
          </w:p>
          <w:p w:rsidR="00F05CD3" w:rsidRDefault="00D67A33">
            <w:pPr>
              <w:tabs>
                <w:tab w:val="center" w:pos="1123"/>
              </w:tabs>
              <w:spacing w:after="0" w:line="259" w:lineRule="auto"/>
              <w:ind w:left="0"/>
              <w:jc w:val="left"/>
            </w:pPr>
            <w:r>
              <w:t xml:space="preserve">ю </w:t>
            </w:r>
            <w:r>
              <w:tab/>
              <w:t xml:space="preserve">детям </w:t>
            </w:r>
          </w:p>
          <w:p w:rsidR="00F05CD3" w:rsidRDefault="00D67A33">
            <w:pPr>
              <w:spacing w:after="0" w:line="259" w:lineRule="auto"/>
              <w:ind w:left="0" w:right="844"/>
              <w:jc w:val="center"/>
            </w:pPr>
            <w:r>
              <w:t xml:space="preserve">примеров </w:t>
            </w:r>
          </w:p>
          <w:p w:rsidR="00F05CD3" w:rsidRDefault="00D67A33">
            <w:pPr>
              <w:spacing w:after="0" w:line="259" w:lineRule="auto"/>
              <w:ind w:left="0"/>
              <w:jc w:val="left"/>
            </w:pPr>
            <w:r>
              <w:t>ответственно</w:t>
            </w:r>
          </w:p>
          <w:p w:rsidR="00F05CD3" w:rsidRDefault="00D67A33">
            <w:pPr>
              <w:spacing w:after="0" w:line="259" w:lineRule="auto"/>
              <w:ind w:left="0" w:right="1555"/>
              <w:jc w:val="center"/>
            </w:pPr>
            <w:r>
              <w:t xml:space="preserve">го, </w:t>
            </w:r>
          </w:p>
          <w:p w:rsidR="00F05CD3" w:rsidRDefault="00D67A33">
            <w:pPr>
              <w:spacing w:after="0" w:line="238" w:lineRule="auto"/>
              <w:ind w:left="0"/>
              <w:jc w:val="left"/>
            </w:pPr>
            <w:r>
              <w:t>гражданского поведения, проявления человеколюб</w:t>
            </w:r>
          </w:p>
          <w:p w:rsidR="00F05CD3" w:rsidRDefault="00D67A33">
            <w:pPr>
              <w:tabs>
                <w:tab w:val="center" w:pos="1358"/>
              </w:tabs>
              <w:spacing w:after="0" w:line="259" w:lineRule="auto"/>
              <w:ind w:left="0"/>
              <w:jc w:val="left"/>
            </w:pPr>
            <w:r>
              <w:t xml:space="preserve">ия </w:t>
            </w:r>
            <w:r>
              <w:tab/>
              <w:t xml:space="preserve">и </w:t>
            </w:r>
          </w:p>
          <w:p w:rsidR="00F05CD3" w:rsidRDefault="00D67A33">
            <w:pPr>
              <w:spacing w:after="0" w:line="259" w:lineRule="auto"/>
              <w:ind w:left="0"/>
              <w:jc w:val="left"/>
            </w:pPr>
            <w:r>
              <w:t>добросердечн ости.</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88"/>
              <w:jc w:val="left"/>
            </w:pPr>
            <w:r>
              <w:t>пропасть», тематические Уроки мужества, посвященные героям ВОВ.</w:t>
            </w:r>
            <w:r>
              <w:t xml:space="preserve"> </w:t>
            </w:r>
          </w:p>
        </w:tc>
      </w:tr>
    </w:tbl>
    <w:p w:rsidR="00F05CD3" w:rsidRDefault="00D67A33">
      <w:pPr>
        <w:spacing w:after="149" w:line="259" w:lineRule="auto"/>
        <w:ind w:left="1133"/>
        <w:jc w:val="left"/>
      </w:pPr>
      <w:r>
        <w:t xml:space="preserve"> </w:t>
      </w:r>
    </w:p>
    <w:p w:rsidR="00F05CD3" w:rsidRDefault="00D67A33">
      <w:pPr>
        <w:spacing w:after="163"/>
        <w:ind w:left="1147" w:right="332"/>
      </w:pPr>
      <w:r>
        <w:t>Модуль «Внеурочная деятельность»</w:t>
      </w:r>
      <w:r>
        <w:t xml:space="preserve"> </w:t>
      </w:r>
    </w:p>
    <w:p w:rsidR="00F05CD3" w:rsidRDefault="00D67A33">
      <w:pPr>
        <w:spacing w:after="166"/>
        <w:ind w:left="1147" w:right="9"/>
      </w:pPr>
      <w:r>
        <w:t>Задача РВП: расширять образовательные направления кружков, секций, объединений, работающих по программам внеурочной деятельности, реализовывать их воспитательные возможности.</w:t>
      </w:r>
      <w:r>
        <w:t xml:space="preserve"> </w:t>
      </w:r>
    </w:p>
    <w:tbl>
      <w:tblPr>
        <w:tblStyle w:val="TableGrid"/>
        <w:tblpPr w:vertAnchor="page" w:horzAnchor="page" w:tblpX="2" w:tblpY="11032"/>
        <w:tblOverlap w:val="never"/>
        <w:tblW w:w="10065" w:type="dxa"/>
        <w:tblInd w:w="0" w:type="dxa"/>
        <w:tblCellMar>
          <w:top w:w="182" w:type="dxa"/>
          <w:left w:w="1238" w:type="dxa"/>
          <w:bottom w:w="13" w:type="dxa"/>
          <w:right w:w="106" w:type="dxa"/>
        </w:tblCellMar>
        <w:tblLook w:val="04A0" w:firstRow="1" w:lastRow="0" w:firstColumn="1" w:lastColumn="0" w:noHBand="0" w:noVBand="1"/>
      </w:tblPr>
      <w:tblGrid>
        <w:gridCol w:w="2408"/>
        <w:gridCol w:w="2269"/>
        <w:gridCol w:w="5388"/>
      </w:tblGrid>
      <w:tr w:rsidR="00F05CD3">
        <w:trPr>
          <w:trHeight w:val="1841"/>
        </w:trPr>
        <w:tc>
          <w:tcPr>
            <w:tcW w:w="2408"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39" w:lineRule="auto"/>
              <w:ind w:left="0"/>
              <w:jc w:val="left"/>
            </w:pPr>
            <w:r>
              <w:t>Напра влени</w:t>
            </w:r>
          </w:p>
          <w:p w:rsidR="00F05CD3" w:rsidRDefault="00D67A33">
            <w:pPr>
              <w:spacing w:after="0" w:line="259" w:lineRule="auto"/>
              <w:ind w:left="0" w:right="957"/>
              <w:jc w:val="center"/>
            </w:pPr>
            <w:r>
              <w:t xml:space="preserve">е </w:t>
            </w:r>
          </w:p>
          <w:p w:rsidR="00F05CD3" w:rsidRDefault="00D67A33">
            <w:pPr>
              <w:spacing w:after="0" w:line="259" w:lineRule="auto"/>
              <w:ind w:left="0" w:right="513"/>
              <w:jc w:val="center"/>
            </w:pPr>
            <w:r>
              <w:t>деяте</w:t>
            </w:r>
          </w:p>
          <w:p w:rsidR="00F05CD3" w:rsidRDefault="00D67A33">
            <w:pPr>
              <w:spacing w:after="0" w:line="259" w:lineRule="auto"/>
              <w:ind w:left="0" w:right="244"/>
              <w:jc w:val="left"/>
            </w:pPr>
            <w:r>
              <w:t>льнос ти</w:t>
            </w: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90"/>
              <w:jc w:val="center"/>
            </w:pPr>
            <w:r>
              <w:t>Фор</w:t>
            </w:r>
          </w:p>
          <w:p w:rsidR="00F05CD3" w:rsidRDefault="00D67A33">
            <w:pPr>
              <w:spacing w:after="0" w:line="259" w:lineRule="auto"/>
              <w:ind w:left="2" w:right="162"/>
              <w:jc w:val="left"/>
            </w:pPr>
            <w:r>
              <w:t>ма деят ельн ости</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350"/>
              <w:jc w:val="center"/>
            </w:pPr>
            <w:r>
              <w:t xml:space="preserve">Содержание деятельности </w:t>
            </w:r>
            <w:r>
              <w:t xml:space="preserve"> </w:t>
            </w:r>
          </w:p>
        </w:tc>
      </w:tr>
      <w:tr w:rsidR="00F05CD3">
        <w:trPr>
          <w:trHeight w:val="2669"/>
        </w:trPr>
        <w:tc>
          <w:tcPr>
            <w:tcW w:w="2408"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26" w:line="238" w:lineRule="auto"/>
              <w:ind w:left="0"/>
              <w:jc w:val="left"/>
            </w:pPr>
            <w:r>
              <w:lastRenderedPageBreak/>
              <w:t>Физк ульту</w:t>
            </w:r>
          </w:p>
          <w:p w:rsidR="00F05CD3" w:rsidRDefault="00D67A33">
            <w:pPr>
              <w:spacing w:after="0" w:line="259" w:lineRule="auto"/>
              <w:ind w:left="0"/>
              <w:jc w:val="left"/>
            </w:pPr>
            <w:r>
              <w:t xml:space="preserve">рно </w:t>
            </w:r>
            <w:r>
              <w:t xml:space="preserve">-       </w:t>
            </w:r>
          </w:p>
          <w:p w:rsidR="00F05CD3" w:rsidRDefault="00D67A33">
            <w:pPr>
              <w:spacing w:after="0" w:line="238" w:lineRule="auto"/>
              <w:ind w:left="0"/>
              <w:jc w:val="left"/>
            </w:pPr>
            <w:r>
              <w:t xml:space="preserve">спорт ивное </w:t>
            </w:r>
          </w:p>
          <w:p w:rsidR="00F05CD3" w:rsidRDefault="00D67A33">
            <w:pPr>
              <w:spacing w:after="0" w:line="259" w:lineRule="auto"/>
              <w:ind w:left="0" w:right="935"/>
              <w:jc w:val="center"/>
            </w:pPr>
            <w:r>
              <w:t xml:space="preserve">и  </w:t>
            </w:r>
          </w:p>
          <w:p w:rsidR="00F05CD3" w:rsidRDefault="00D67A33">
            <w:pPr>
              <w:spacing w:after="0" w:line="259" w:lineRule="auto"/>
              <w:ind w:left="0" w:right="199"/>
              <w:jc w:val="center"/>
            </w:pPr>
            <w:r>
              <w:t>оздор овите льное</w:t>
            </w:r>
            <w:r>
              <w:t xml:space="preserve"> </w:t>
            </w:r>
          </w:p>
        </w:tc>
        <w:tc>
          <w:tcPr>
            <w:tcW w:w="2269"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2" w:right="199"/>
              <w:jc w:val="left"/>
            </w:pPr>
            <w:r>
              <w:t xml:space="preserve">Спо ртив ные секц ии, кру жки, бесе ды о </w:t>
            </w:r>
          </w:p>
        </w:tc>
        <w:tc>
          <w:tcPr>
            <w:tcW w:w="5389"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78" w:line="239" w:lineRule="auto"/>
              <w:ind w:left="2" w:right="420"/>
            </w:pPr>
            <w:r>
              <w:t>Физическое развитие школьников, развитие их ценностного отношения к своему здоровью</w:t>
            </w:r>
            <w:r>
              <w:t xml:space="preserve">, </w:t>
            </w:r>
            <w:r>
              <w:t>побуждение к здоровому образу жизни, воспитание силы воли, ответственности, формирование установок на защиту слабых.</w:t>
            </w:r>
            <w:r>
              <w:t xml:space="preserve"> </w:t>
            </w:r>
          </w:p>
          <w:p w:rsidR="00F05CD3" w:rsidRDefault="00D67A33">
            <w:pPr>
              <w:tabs>
                <w:tab w:val="center" w:pos="901"/>
                <w:tab w:val="center" w:pos="1976"/>
                <w:tab w:val="center" w:pos="3175"/>
              </w:tabs>
              <w:spacing w:after="0" w:line="259" w:lineRule="auto"/>
              <w:ind w:left="0"/>
              <w:jc w:val="left"/>
            </w:pPr>
            <w:r>
              <w:t>1-</w:t>
            </w:r>
            <w:r>
              <w:t xml:space="preserve">4 </w:t>
            </w:r>
            <w:r>
              <w:tab/>
              <w:t xml:space="preserve">класс: </w:t>
            </w:r>
            <w:r>
              <w:tab/>
              <w:t xml:space="preserve">«Веселые </w:t>
            </w:r>
            <w:r>
              <w:tab/>
              <w:t xml:space="preserve">старты», </w:t>
            </w:r>
          </w:p>
        </w:tc>
      </w:tr>
    </w:tbl>
    <w:p w:rsidR="00F05CD3" w:rsidRDefault="00D67A33">
      <w:pPr>
        <w:spacing w:after="167"/>
        <w:ind w:left="1147" w:right="1"/>
      </w:pPr>
      <w:r>
        <w:t>Актуальность. Организация внеурочной деятельности дает возможность обучающимся  в теории и на практике получить представление о профессиях на курсах внеурочной деятельности и создает условия для социального, культурного самоопределения, творческой самореал</w:t>
      </w:r>
      <w:r>
        <w:t>изации личности ребенка. Каждый вид внеурочной деятельности —</w:t>
      </w:r>
      <w:r>
        <w:t xml:space="preserve"> </w:t>
      </w:r>
      <w:r>
        <w:t>творческой, познавательной, спортивной, трудовой —</w:t>
      </w:r>
      <w:r>
        <w:t xml:space="preserve"> </w:t>
      </w:r>
      <w:r>
        <w:t xml:space="preserve">обогащает опыт коллективного взаимодействия обучающихся в определенном аспекте, что в своей совокупности дает большой воспитательный эффект. </w:t>
      </w:r>
      <w:r>
        <w:t xml:space="preserve"> </w:t>
      </w:r>
    </w:p>
    <w:p w:rsidR="00F05CD3" w:rsidRDefault="00D67A33">
      <w:pPr>
        <w:spacing w:after="167"/>
        <w:ind w:left="1147" w:right="7"/>
      </w:pPr>
      <w:r>
        <w:t>Замысел: создание условий для организации профессиональных проб через курсы внеурочной деятельности, проявление и развитие ребенком своих интересов на основе свободного выбора, появление внутренней мотивации к участию в деятельности, которая бы направлялас</w:t>
      </w:r>
      <w:r>
        <w:t>ь</w:t>
      </w:r>
      <w:r>
        <w:t xml:space="preserve"> </w:t>
      </w:r>
      <w:r>
        <w:t>не внешними стимулами, а внутренним побуждением, имеющим для ребенка личностный смысл постижения духовно</w:t>
      </w:r>
      <w:r>
        <w:t>-</w:t>
      </w:r>
      <w:r>
        <w:t>нравственных ценностей и культурных традиций. Очевидна тесная взаимосвязь данного модуля с модулем «Профориентация»</w:t>
      </w:r>
      <w:r>
        <w:t xml:space="preserve"> </w:t>
      </w:r>
    </w:p>
    <w:p w:rsidR="00F05CD3" w:rsidRDefault="00D67A33">
      <w:pPr>
        <w:spacing w:after="0" w:line="259" w:lineRule="auto"/>
        <w:ind w:left="1133"/>
        <w:jc w:val="left"/>
      </w:pPr>
      <w:r>
        <w:t xml:space="preserve"> </w:t>
      </w:r>
    </w:p>
    <w:tbl>
      <w:tblPr>
        <w:tblStyle w:val="TableGrid"/>
        <w:tblpPr w:vertAnchor="page" w:horzAnchor="page" w:tblpX="2" w:tblpY="1404"/>
        <w:tblOverlap w:val="never"/>
        <w:tblW w:w="10065" w:type="dxa"/>
        <w:tblInd w:w="0" w:type="dxa"/>
        <w:tblCellMar>
          <w:top w:w="9" w:type="dxa"/>
          <w:left w:w="1238" w:type="dxa"/>
          <w:bottom w:w="13" w:type="dxa"/>
          <w:right w:w="469" w:type="dxa"/>
        </w:tblCellMar>
        <w:tblLook w:val="04A0" w:firstRow="1" w:lastRow="0" w:firstColumn="1" w:lastColumn="0" w:noHBand="0" w:noVBand="1"/>
      </w:tblPr>
      <w:tblGrid>
        <w:gridCol w:w="2408"/>
        <w:gridCol w:w="2450"/>
        <w:gridCol w:w="5207"/>
      </w:tblGrid>
      <w:tr w:rsidR="00F05CD3">
        <w:trPr>
          <w:trHeight w:val="3875"/>
        </w:trPr>
        <w:tc>
          <w:tcPr>
            <w:tcW w:w="2408" w:type="dxa"/>
            <w:tcBorders>
              <w:top w:val="single" w:sz="4" w:space="0" w:color="000000"/>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22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263"/>
              <w:jc w:val="center"/>
            </w:pPr>
            <w:r>
              <w:t>ЗО</w:t>
            </w:r>
          </w:p>
          <w:p w:rsidR="00F05CD3" w:rsidRDefault="00D67A33">
            <w:pPr>
              <w:spacing w:after="12" w:line="238" w:lineRule="auto"/>
              <w:ind w:left="2"/>
              <w:jc w:val="left"/>
            </w:pPr>
            <w:r>
              <w:t>Ж, спор тивн ые турн иры и оздо рови тель ные акци</w:t>
            </w:r>
          </w:p>
          <w:p w:rsidR="00F05CD3" w:rsidRDefault="00D67A33">
            <w:pPr>
              <w:spacing w:after="0" w:line="259" w:lineRule="auto"/>
              <w:ind w:left="0" w:right="367"/>
              <w:jc w:val="center"/>
            </w:pPr>
            <w:r>
              <w:t>и.</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F05CD3" w:rsidRDefault="00D67A33">
            <w:pPr>
              <w:spacing w:after="179" w:line="238" w:lineRule="auto"/>
              <w:ind w:left="2"/>
            </w:pPr>
            <w:r>
              <w:t>«Папа, мама и я –</w:t>
            </w:r>
            <w:r>
              <w:t xml:space="preserve"> </w:t>
            </w:r>
            <w:r>
              <w:t>спортивная семья», «Спортландия»</w:t>
            </w:r>
            <w:r>
              <w:t xml:space="preserve"> </w:t>
            </w:r>
          </w:p>
          <w:p w:rsidR="00F05CD3" w:rsidRDefault="00D67A33">
            <w:pPr>
              <w:spacing w:after="180" w:line="239" w:lineRule="auto"/>
              <w:ind w:left="2"/>
            </w:pPr>
            <w:r>
              <w:t>5-</w:t>
            </w:r>
            <w:r>
              <w:t>9 класс: «Волейбол», «Меткий стрелок», «Футбол», «Баскетбол».</w:t>
            </w:r>
            <w:r>
              <w:t xml:space="preserve"> </w:t>
            </w:r>
          </w:p>
          <w:p w:rsidR="00F05CD3" w:rsidRDefault="00D67A33">
            <w:pPr>
              <w:tabs>
                <w:tab w:val="center" w:pos="282"/>
                <w:tab w:val="center" w:pos="1251"/>
                <w:tab w:val="center" w:pos="1943"/>
                <w:tab w:val="center" w:pos="2972"/>
              </w:tabs>
              <w:spacing w:after="0" w:line="259" w:lineRule="auto"/>
              <w:ind w:left="0"/>
              <w:jc w:val="left"/>
            </w:pPr>
            <w:r>
              <w:rPr>
                <w:rFonts w:ascii="Calibri" w:eastAsia="Calibri" w:hAnsi="Calibri" w:cs="Calibri"/>
                <w:sz w:val="22"/>
              </w:rPr>
              <w:tab/>
            </w:r>
            <w:r>
              <w:t>10-</w:t>
            </w:r>
            <w:r>
              <w:t xml:space="preserve">11 </w:t>
            </w:r>
            <w:r>
              <w:tab/>
              <w:t xml:space="preserve">класс: </w:t>
            </w:r>
            <w:r>
              <w:tab/>
              <w:t xml:space="preserve"> </w:t>
            </w:r>
            <w:r>
              <w:tab/>
              <w:t xml:space="preserve">«Волейбол», </w:t>
            </w:r>
          </w:p>
          <w:p w:rsidR="00F05CD3" w:rsidRDefault="00D67A33">
            <w:pPr>
              <w:spacing w:after="0" w:line="259" w:lineRule="auto"/>
              <w:ind w:left="2"/>
              <w:jc w:val="left"/>
            </w:pPr>
            <w:r>
              <w:t>«Футбол»,  «Баскетбол».</w:t>
            </w:r>
            <w:r>
              <w:t xml:space="preserve"> </w:t>
            </w:r>
          </w:p>
        </w:tc>
      </w:tr>
      <w:tr w:rsidR="00F05CD3">
        <w:trPr>
          <w:trHeight w:val="6534"/>
        </w:trPr>
        <w:tc>
          <w:tcPr>
            <w:tcW w:w="2408"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right="114"/>
              <w:jc w:val="center"/>
            </w:pPr>
            <w:r>
              <w:t>Обще</w:t>
            </w:r>
          </w:p>
          <w:p w:rsidR="00F05CD3" w:rsidRDefault="00D67A33">
            <w:pPr>
              <w:spacing w:after="0" w:line="259" w:lineRule="auto"/>
              <w:ind w:left="0"/>
              <w:jc w:val="left"/>
            </w:pPr>
            <w:r>
              <w:t>культ урное</w:t>
            </w:r>
            <w:r>
              <w:t xml:space="preserve"> </w:t>
            </w:r>
          </w:p>
        </w:tc>
        <w:tc>
          <w:tcPr>
            <w:tcW w:w="2269"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154"/>
              <w:jc w:val="center"/>
            </w:pPr>
            <w:r>
              <w:t>Кру</w:t>
            </w:r>
          </w:p>
          <w:p w:rsidR="00F05CD3" w:rsidRDefault="00D67A33">
            <w:pPr>
              <w:spacing w:after="0" w:line="238" w:lineRule="auto"/>
              <w:ind w:left="2"/>
              <w:jc w:val="left"/>
            </w:pPr>
            <w:r>
              <w:t>жки, твор ческ</w:t>
            </w:r>
          </w:p>
          <w:p w:rsidR="00F05CD3" w:rsidRDefault="00D67A33">
            <w:pPr>
              <w:spacing w:after="0" w:line="238" w:lineRule="auto"/>
              <w:ind w:left="2"/>
              <w:jc w:val="left"/>
            </w:pPr>
            <w:r>
              <w:t>ие объе дине ния, выст авки</w:t>
            </w:r>
          </w:p>
          <w:p w:rsidR="00F05CD3" w:rsidRDefault="00D67A33">
            <w:pPr>
              <w:spacing w:after="0" w:line="259" w:lineRule="auto"/>
              <w:ind w:left="0" w:right="497"/>
              <w:jc w:val="center"/>
            </w:pPr>
            <w:r>
              <w:t xml:space="preserve">, </w:t>
            </w:r>
          </w:p>
          <w:p w:rsidR="00F05CD3" w:rsidRDefault="00D67A33">
            <w:pPr>
              <w:spacing w:after="0" w:line="238" w:lineRule="auto"/>
              <w:ind w:left="0"/>
              <w:jc w:val="center"/>
            </w:pPr>
            <w:r>
              <w:t>фест ивал</w:t>
            </w:r>
          </w:p>
          <w:p w:rsidR="00F05CD3" w:rsidRDefault="00D67A33">
            <w:pPr>
              <w:spacing w:after="0" w:line="259" w:lineRule="auto"/>
              <w:ind w:left="0" w:right="367"/>
              <w:jc w:val="center"/>
            </w:pPr>
            <w:r>
              <w:t xml:space="preserve">и, </w:t>
            </w:r>
          </w:p>
          <w:p w:rsidR="00F05CD3" w:rsidRDefault="00D67A33">
            <w:pPr>
              <w:spacing w:after="0" w:line="238" w:lineRule="auto"/>
              <w:ind w:left="0"/>
              <w:jc w:val="center"/>
            </w:pPr>
            <w:r>
              <w:t>спек такл</w:t>
            </w:r>
          </w:p>
          <w:p w:rsidR="00F05CD3" w:rsidRDefault="00D67A33">
            <w:pPr>
              <w:spacing w:after="0" w:line="259" w:lineRule="auto"/>
              <w:ind w:left="0" w:right="367"/>
              <w:jc w:val="center"/>
            </w:pPr>
            <w:r>
              <w:t xml:space="preserve">и, </w:t>
            </w:r>
          </w:p>
          <w:p w:rsidR="00F05CD3" w:rsidRDefault="00D67A33">
            <w:pPr>
              <w:spacing w:after="0" w:line="238" w:lineRule="auto"/>
              <w:ind w:left="2"/>
              <w:jc w:val="left"/>
            </w:pPr>
            <w:r>
              <w:t xml:space="preserve">худо жест венн ые </w:t>
            </w:r>
          </w:p>
          <w:p w:rsidR="00F05CD3" w:rsidRDefault="00D67A33">
            <w:pPr>
              <w:spacing w:after="0" w:line="259" w:lineRule="auto"/>
              <w:ind w:left="0" w:right="76"/>
              <w:jc w:val="center"/>
            </w:pPr>
            <w:r>
              <w:t>акци</w:t>
            </w:r>
          </w:p>
          <w:p w:rsidR="00F05CD3" w:rsidRDefault="00D67A33">
            <w:pPr>
              <w:spacing w:after="0" w:line="259" w:lineRule="auto"/>
              <w:ind w:left="0" w:right="428"/>
              <w:jc w:val="center"/>
            </w:pPr>
            <w:r>
              <w:t>и</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F05CD3" w:rsidRDefault="00D67A33">
            <w:pPr>
              <w:spacing w:after="180" w:line="238" w:lineRule="auto"/>
              <w:ind w:left="2" w:right="59"/>
            </w:pPr>
            <w:r>
              <w:t>Создание благоприятных условий для просоциальной самореализации школьников, раскрытие их творческих способностей, формирование чувства вкуса и умения ценить прекрасное, воспитание ценностного отношения школьников к культуре и их общее духовно</w:t>
            </w:r>
            <w:r>
              <w:t>-</w:t>
            </w:r>
            <w:r>
              <w:t xml:space="preserve">нравственное </w:t>
            </w:r>
            <w:r>
              <w:t>развитие.</w:t>
            </w:r>
            <w:r>
              <w:t xml:space="preserve"> </w:t>
            </w:r>
          </w:p>
          <w:p w:rsidR="00F05CD3" w:rsidRDefault="00D67A33">
            <w:pPr>
              <w:spacing w:after="175" w:line="242" w:lineRule="auto"/>
              <w:ind w:left="2"/>
              <w:jc w:val="left"/>
            </w:pPr>
            <w:r>
              <w:t>1-</w:t>
            </w:r>
            <w:r>
              <w:t>4 класс –</w:t>
            </w:r>
            <w:r>
              <w:t xml:space="preserve"> </w:t>
            </w:r>
            <w:r>
              <w:t>кружок «Школьныйй театр»</w:t>
            </w:r>
            <w:r>
              <w:t xml:space="preserve"> </w:t>
            </w:r>
          </w:p>
          <w:p w:rsidR="00F05CD3" w:rsidRDefault="00D67A33">
            <w:pPr>
              <w:spacing w:after="176" w:line="242" w:lineRule="auto"/>
              <w:ind w:left="2"/>
              <w:jc w:val="left"/>
            </w:pPr>
            <w:r>
              <w:t>1-</w:t>
            </w:r>
            <w:r>
              <w:t xml:space="preserve">7 классы </w:t>
            </w:r>
            <w:r>
              <w:t>-</w:t>
            </w:r>
            <w:r>
              <w:t>кружок «Школьный музей»</w:t>
            </w:r>
            <w:r>
              <w:t xml:space="preserve"> </w:t>
            </w:r>
          </w:p>
          <w:p w:rsidR="00F05CD3" w:rsidRDefault="00D67A33">
            <w:pPr>
              <w:spacing w:after="151" w:line="259" w:lineRule="auto"/>
              <w:ind w:left="2"/>
              <w:jc w:val="left"/>
            </w:pPr>
            <w:r>
              <w:t>8-</w:t>
            </w:r>
            <w:r>
              <w:t>11 классы –</w:t>
            </w:r>
            <w:r>
              <w:t xml:space="preserve"> </w:t>
            </w:r>
            <w:r>
              <w:t>кружок «КВН»»</w:t>
            </w:r>
            <w:r>
              <w:t xml:space="preserve"> </w:t>
            </w:r>
          </w:p>
          <w:p w:rsidR="00F05CD3" w:rsidRDefault="00D67A33">
            <w:pPr>
              <w:spacing w:after="151" w:line="259" w:lineRule="auto"/>
              <w:ind w:left="2"/>
              <w:jc w:val="left"/>
            </w:pPr>
            <w:r>
              <w:t xml:space="preserve">  </w:t>
            </w:r>
          </w:p>
          <w:p w:rsidR="00F05CD3" w:rsidRDefault="00D67A33">
            <w:pPr>
              <w:spacing w:after="0" w:line="259" w:lineRule="auto"/>
              <w:ind w:left="2"/>
              <w:jc w:val="left"/>
            </w:pPr>
            <w:r>
              <w:t xml:space="preserve"> </w:t>
            </w:r>
          </w:p>
        </w:tc>
      </w:tr>
      <w:tr w:rsidR="00F05CD3">
        <w:trPr>
          <w:trHeight w:val="3848"/>
        </w:trPr>
        <w:tc>
          <w:tcPr>
            <w:tcW w:w="2408"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38" w:lineRule="auto"/>
              <w:ind w:left="0"/>
              <w:jc w:val="left"/>
            </w:pPr>
            <w:r>
              <w:lastRenderedPageBreak/>
              <w:t>Обще интел лекту</w:t>
            </w:r>
          </w:p>
          <w:p w:rsidR="00F05CD3" w:rsidRDefault="00D67A33">
            <w:pPr>
              <w:spacing w:after="0" w:line="259" w:lineRule="auto"/>
              <w:ind w:left="0" w:right="115"/>
              <w:jc w:val="center"/>
            </w:pPr>
            <w:r>
              <w:t>ально</w:t>
            </w:r>
          </w:p>
          <w:p w:rsidR="00F05CD3" w:rsidRDefault="00D67A33">
            <w:pPr>
              <w:spacing w:after="0" w:line="259" w:lineRule="auto"/>
              <w:ind w:left="0" w:right="594"/>
              <w:jc w:val="center"/>
            </w:pPr>
            <w:r>
              <w:t>е</w:t>
            </w: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54"/>
              <w:jc w:val="center"/>
            </w:pPr>
            <w:r>
              <w:t>Кру</w:t>
            </w:r>
          </w:p>
          <w:p w:rsidR="00F05CD3" w:rsidRDefault="00D67A33">
            <w:pPr>
              <w:spacing w:after="0" w:line="238" w:lineRule="auto"/>
              <w:ind w:left="2"/>
              <w:jc w:val="left"/>
            </w:pPr>
            <w:r>
              <w:t xml:space="preserve">жки, деба ты, </w:t>
            </w:r>
          </w:p>
          <w:p w:rsidR="00F05CD3" w:rsidRDefault="00D67A33">
            <w:pPr>
              <w:spacing w:after="0" w:line="240" w:lineRule="auto"/>
              <w:ind w:left="2"/>
              <w:jc w:val="left"/>
            </w:pPr>
            <w:r>
              <w:t>проб лем ноценн остн ые диск</w:t>
            </w:r>
          </w:p>
          <w:p w:rsidR="00F05CD3" w:rsidRDefault="00D67A33">
            <w:pPr>
              <w:spacing w:after="0" w:line="259" w:lineRule="auto"/>
              <w:ind w:left="2"/>
              <w:jc w:val="left"/>
            </w:pPr>
            <w:r>
              <w:t>усси и</w:t>
            </w:r>
            <w:r>
              <w:t xml:space="preserve"> </w:t>
            </w:r>
          </w:p>
        </w:tc>
        <w:tc>
          <w:tcPr>
            <w:tcW w:w="5389"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8" w:line="239" w:lineRule="auto"/>
              <w:ind w:left="2" w:right="61"/>
            </w:pPr>
            <w:r>
              <w:t>Раскрытие творческого и умственного потенциала школьников, развитие у них навыков конструктивного общения, умений работать в команде.</w:t>
            </w:r>
            <w:r>
              <w:t xml:space="preserve"> </w:t>
            </w:r>
          </w:p>
          <w:p w:rsidR="00F05CD3" w:rsidRDefault="00D67A33">
            <w:pPr>
              <w:spacing w:after="0" w:line="259" w:lineRule="auto"/>
              <w:ind w:left="2"/>
              <w:jc w:val="left"/>
            </w:pPr>
            <w:r>
              <w:t>1-</w:t>
            </w:r>
            <w:r>
              <w:t xml:space="preserve">4 класс: «Мои первые проекты», </w:t>
            </w:r>
          </w:p>
          <w:p w:rsidR="00F05CD3" w:rsidRDefault="00D67A33">
            <w:pPr>
              <w:tabs>
                <w:tab w:val="center" w:pos="739"/>
                <w:tab w:val="center" w:pos="2211"/>
                <w:tab w:val="center" w:pos="3284"/>
              </w:tabs>
              <w:spacing w:after="0" w:line="259" w:lineRule="auto"/>
              <w:ind w:left="0"/>
              <w:jc w:val="left"/>
            </w:pPr>
            <w:r>
              <w:rPr>
                <w:rFonts w:ascii="Calibri" w:eastAsia="Calibri" w:hAnsi="Calibri" w:cs="Calibri"/>
                <w:sz w:val="22"/>
              </w:rPr>
              <w:tab/>
            </w:r>
            <w:r>
              <w:t xml:space="preserve">«Путешествие </w:t>
            </w:r>
            <w:r>
              <w:tab/>
              <w:t xml:space="preserve">по </w:t>
            </w:r>
            <w:r>
              <w:tab/>
              <w:t xml:space="preserve">стране </w:t>
            </w:r>
          </w:p>
          <w:p w:rsidR="00F05CD3" w:rsidRDefault="00D67A33">
            <w:pPr>
              <w:spacing w:after="3" w:line="238" w:lineRule="auto"/>
              <w:ind w:left="2"/>
            </w:pPr>
            <w:r>
              <w:t xml:space="preserve">«Грамматика», «Учись учиться», «Умники и умницы», </w:t>
            </w:r>
          </w:p>
          <w:p w:rsidR="00F05CD3" w:rsidRDefault="00D67A33">
            <w:pPr>
              <w:tabs>
                <w:tab w:val="center" w:pos="1342"/>
                <w:tab w:val="center" w:pos="3191"/>
              </w:tabs>
              <w:spacing w:after="161" w:line="259" w:lineRule="auto"/>
              <w:ind w:left="0"/>
              <w:jc w:val="left"/>
            </w:pPr>
            <w:r>
              <w:rPr>
                <w:rFonts w:ascii="Calibri" w:eastAsia="Calibri" w:hAnsi="Calibri" w:cs="Calibri"/>
                <w:sz w:val="22"/>
              </w:rPr>
              <w:tab/>
            </w:r>
            <w:r>
              <w:t>«Литературная гостиная».</w:t>
            </w:r>
            <w:r>
              <w:t xml:space="preserve"> </w:t>
            </w:r>
            <w:r>
              <w:tab/>
              <w:t xml:space="preserve"> </w:t>
            </w:r>
          </w:p>
          <w:p w:rsidR="00F05CD3" w:rsidRDefault="00D67A33">
            <w:pPr>
              <w:tabs>
                <w:tab w:val="center" w:pos="162"/>
                <w:tab w:val="center" w:pos="1121"/>
                <w:tab w:val="center" w:pos="2472"/>
                <w:tab w:val="center" w:pos="3563"/>
              </w:tabs>
              <w:spacing w:after="0" w:line="259" w:lineRule="auto"/>
              <w:ind w:left="0"/>
              <w:jc w:val="left"/>
            </w:pPr>
            <w:r>
              <w:rPr>
                <w:rFonts w:ascii="Calibri" w:eastAsia="Calibri" w:hAnsi="Calibri" w:cs="Calibri"/>
                <w:sz w:val="22"/>
              </w:rPr>
              <w:tab/>
            </w:r>
            <w:r>
              <w:t>5-</w:t>
            </w:r>
            <w:r>
              <w:t xml:space="preserve">9 </w:t>
            </w:r>
            <w:r>
              <w:tab/>
              <w:t xml:space="preserve">класс: </w:t>
            </w:r>
            <w:r>
              <w:tab/>
              <w:t xml:space="preserve">«Введение </w:t>
            </w:r>
            <w:r>
              <w:tab/>
              <w:t xml:space="preserve">в </w:t>
            </w:r>
          </w:p>
        </w:tc>
      </w:tr>
    </w:tbl>
    <w:p w:rsidR="00F05CD3" w:rsidRDefault="00D67A33">
      <w:pPr>
        <w:spacing w:after="0" w:line="259" w:lineRule="auto"/>
        <w:ind w:left="-566" w:right="1287"/>
        <w:jc w:val="left"/>
      </w:pPr>
      <w:r>
        <w:br w:type="page"/>
      </w:r>
    </w:p>
    <w:p w:rsidR="00F05CD3" w:rsidRDefault="00D67A33">
      <w:pPr>
        <w:spacing w:after="163"/>
        <w:ind w:left="1147" w:right="332"/>
      </w:pPr>
      <w:r>
        <w:lastRenderedPageBreak/>
        <w:t xml:space="preserve">                               </w:t>
      </w:r>
      <w:r>
        <w:t>Модуль «Классное руководство»</w:t>
      </w:r>
      <w:r>
        <w:t xml:space="preserve"> </w:t>
      </w:r>
    </w:p>
    <w:tbl>
      <w:tblPr>
        <w:tblStyle w:val="TableGrid"/>
        <w:tblpPr w:vertAnchor="page" w:horzAnchor="page" w:tblpX="2" w:tblpY="1404"/>
        <w:tblOverlap w:val="never"/>
        <w:tblW w:w="10065" w:type="dxa"/>
        <w:tblInd w:w="0" w:type="dxa"/>
        <w:tblCellMar>
          <w:top w:w="11" w:type="dxa"/>
          <w:left w:w="1238" w:type="dxa"/>
          <w:bottom w:w="11" w:type="dxa"/>
          <w:right w:w="450" w:type="dxa"/>
        </w:tblCellMar>
        <w:tblLook w:val="04A0" w:firstRow="1" w:lastRow="0" w:firstColumn="1" w:lastColumn="0" w:noHBand="0" w:noVBand="1"/>
      </w:tblPr>
      <w:tblGrid>
        <w:gridCol w:w="2512"/>
        <w:gridCol w:w="2269"/>
        <w:gridCol w:w="5284"/>
      </w:tblGrid>
      <w:tr w:rsidR="00F05CD3">
        <w:trPr>
          <w:trHeight w:val="286"/>
        </w:trPr>
        <w:tc>
          <w:tcPr>
            <w:tcW w:w="2408" w:type="dxa"/>
            <w:tcBorders>
              <w:top w:val="single" w:sz="4" w:space="0" w:color="000000"/>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2269"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538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t>информатику»</w:t>
            </w:r>
            <w:r>
              <w:t xml:space="preserve"> </w:t>
            </w:r>
          </w:p>
        </w:tc>
      </w:tr>
      <w:tr w:rsidR="00F05CD3">
        <w:trPr>
          <w:trHeight w:val="4049"/>
        </w:trPr>
        <w:tc>
          <w:tcPr>
            <w:tcW w:w="2408" w:type="dxa"/>
            <w:tcBorders>
              <w:top w:val="single" w:sz="4" w:space="0" w:color="000000"/>
              <w:left w:val="single" w:sz="2" w:space="0" w:color="000000"/>
              <w:bottom w:val="single" w:sz="4" w:space="0" w:color="000000"/>
              <w:right w:val="single" w:sz="4" w:space="0" w:color="000000"/>
            </w:tcBorders>
          </w:tcPr>
          <w:p w:rsidR="00F05CD3" w:rsidRDefault="00D67A33">
            <w:pPr>
              <w:spacing w:after="18" w:line="238" w:lineRule="auto"/>
              <w:ind w:left="0"/>
              <w:jc w:val="left"/>
            </w:pPr>
            <w:r>
              <w:t>Соци ально</w:t>
            </w:r>
          </w:p>
          <w:p w:rsidR="00F05CD3" w:rsidRDefault="00D67A33">
            <w:pPr>
              <w:spacing w:after="0" w:line="259" w:lineRule="auto"/>
              <w:ind w:left="0" w:right="613"/>
              <w:jc w:val="center"/>
            </w:pPr>
            <w:r>
              <w:t>е</w:t>
            </w:r>
            <w:r>
              <w:t xml:space="preserve"> </w:t>
            </w:r>
          </w:p>
        </w:tc>
        <w:tc>
          <w:tcPr>
            <w:tcW w:w="2269"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173"/>
              <w:jc w:val="center"/>
            </w:pPr>
            <w:r>
              <w:t>Кру</w:t>
            </w:r>
          </w:p>
          <w:p w:rsidR="00F05CD3" w:rsidRDefault="00D67A33">
            <w:pPr>
              <w:spacing w:after="0" w:line="238" w:lineRule="auto"/>
              <w:ind w:left="2"/>
              <w:jc w:val="left"/>
            </w:pPr>
            <w:r>
              <w:t>жки, соци альн ые проб</w:t>
            </w:r>
          </w:p>
          <w:p w:rsidR="00F05CD3" w:rsidRDefault="00D67A33">
            <w:pPr>
              <w:spacing w:after="0" w:line="259" w:lineRule="auto"/>
              <w:ind w:left="0" w:right="354"/>
              <w:jc w:val="center"/>
            </w:pPr>
            <w:r>
              <w:t xml:space="preserve">ы, </w:t>
            </w:r>
          </w:p>
          <w:p w:rsidR="00F05CD3" w:rsidRDefault="00D67A33">
            <w:pPr>
              <w:spacing w:after="0" w:line="259" w:lineRule="auto"/>
              <w:ind w:left="0" w:right="105"/>
              <w:jc w:val="center"/>
            </w:pPr>
            <w:r>
              <w:t>КТД</w:t>
            </w:r>
          </w:p>
          <w:p w:rsidR="00F05CD3" w:rsidRDefault="00D67A33">
            <w:pPr>
              <w:spacing w:after="0" w:line="259" w:lineRule="auto"/>
              <w:ind w:left="0" w:right="516"/>
              <w:jc w:val="center"/>
            </w:pPr>
            <w:r>
              <w:t xml:space="preserve">, </w:t>
            </w:r>
          </w:p>
          <w:p w:rsidR="00F05CD3" w:rsidRDefault="00D67A33">
            <w:pPr>
              <w:spacing w:after="0" w:line="259" w:lineRule="auto"/>
              <w:ind w:left="2"/>
              <w:jc w:val="left"/>
            </w:pPr>
            <w:r>
              <w:t>соци альн ые прое кты</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F05CD3" w:rsidRDefault="00D67A33">
            <w:pPr>
              <w:spacing w:after="176" w:line="238" w:lineRule="auto"/>
              <w:ind w:left="2" w:right="80"/>
            </w:pPr>
            <w:r>
              <w:t>Передача школьникам социально значимых знаний, развитие их любознательности, привлечение внимания к экономическим, политическим, экологическим, гуманитарным  проблемам нашего общества, формирование гуманистического мировоззрения и научной картины мира.</w:t>
            </w:r>
            <w:r>
              <w:t xml:space="preserve"> </w:t>
            </w:r>
          </w:p>
          <w:p w:rsidR="00F05CD3" w:rsidRDefault="00D67A33">
            <w:pPr>
              <w:spacing w:after="0" w:line="259" w:lineRule="auto"/>
              <w:ind w:left="2"/>
              <w:jc w:val="left"/>
            </w:pPr>
            <w:r>
              <w:t xml:space="preserve"> </w:t>
            </w:r>
          </w:p>
        </w:tc>
      </w:tr>
      <w:tr w:rsidR="00F05CD3">
        <w:trPr>
          <w:trHeight w:val="3747"/>
        </w:trPr>
        <w:tc>
          <w:tcPr>
            <w:tcW w:w="2408"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43" w:lineRule="auto"/>
              <w:ind w:left="0"/>
              <w:jc w:val="left"/>
            </w:pPr>
            <w:r>
              <w:t>Духов нонравс</w:t>
            </w:r>
          </w:p>
          <w:p w:rsidR="00F05CD3" w:rsidRDefault="00D67A33">
            <w:pPr>
              <w:spacing w:after="0" w:line="259" w:lineRule="auto"/>
              <w:ind w:left="0"/>
              <w:jc w:val="left"/>
            </w:pPr>
            <w:r>
              <w:t>твенн ое</w:t>
            </w: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73"/>
              <w:jc w:val="center"/>
            </w:pPr>
            <w:r>
              <w:t>Кру</w:t>
            </w:r>
          </w:p>
          <w:p w:rsidR="00F05CD3" w:rsidRDefault="00D67A33">
            <w:pPr>
              <w:spacing w:after="0" w:line="259" w:lineRule="auto"/>
              <w:ind w:left="2"/>
              <w:jc w:val="left"/>
            </w:pPr>
            <w:r>
              <w:t>жки, тема тиче ские  дисп уты</w:t>
            </w:r>
            <w:r>
              <w:t xml:space="preserve"> </w:t>
            </w:r>
          </w:p>
        </w:tc>
        <w:tc>
          <w:tcPr>
            <w:tcW w:w="5389"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9" w:line="238" w:lineRule="auto"/>
              <w:ind w:left="2" w:right="79"/>
            </w:pPr>
            <w:r>
              <w:t>Воспитание у школьников любви к своему краю, его истории, культуре, природе, развитие самостоятельности и ответственности школьников.</w:t>
            </w:r>
            <w:r>
              <w:t xml:space="preserve"> </w:t>
            </w:r>
          </w:p>
          <w:p w:rsidR="00F05CD3" w:rsidRDefault="00D67A33">
            <w:pPr>
              <w:spacing w:after="179" w:line="239" w:lineRule="auto"/>
              <w:ind w:left="2" w:right="80"/>
            </w:pPr>
            <w:r>
              <w:t>1-</w:t>
            </w:r>
            <w:r>
              <w:t>4 класс: Акция «Покормите птиц», Работа по благоустройству памятников.</w:t>
            </w:r>
            <w:r>
              <w:t xml:space="preserve"> </w:t>
            </w:r>
          </w:p>
          <w:p w:rsidR="00F05CD3" w:rsidRDefault="00D67A33">
            <w:pPr>
              <w:spacing w:after="174" w:line="239" w:lineRule="auto"/>
              <w:ind w:left="2"/>
            </w:pPr>
            <w:r>
              <w:t>5-</w:t>
            </w:r>
            <w:r>
              <w:t>9 класс: Работа по благоустройству памятников.</w:t>
            </w:r>
            <w:r>
              <w:t xml:space="preserve"> </w:t>
            </w:r>
          </w:p>
          <w:p w:rsidR="00F05CD3" w:rsidRDefault="00D67A33">
            <w:pPr>
              <w:spacing w:after="0" w:line="259" w:lineRule="auto"/>
              <w:ind w:left="2"/>
              <w:jc w:val="left"/>
            </w:pPr>
            <w:r>
              <w:t xml:space="preserve"> </w:t>
            </w:r>
          </w:p>
        </w:tc>
      </w:tr>
    </w:tbl>
    <w:p w:rsidR="00F05CD3" w:rsidRDefault="00D67A33">
      <w:pPr>
        <w:spacing w:after="168"/>
        <w:ind w:left="1147" w:right="10"/>
      </w:pPr>
      <w:r>
        <w:t>Смысл и главное предназначение воспитательной работы классного руководителя заключается в направленности процесса воспитания на развитие ребенка. Классный руководитель, определяя направления и планируя воспитательную работу с учетом интересов и способносте</w:t>
      </w:r>
      <w:r>
        <w:t xml:space="preserve">й ребят данного класса, занимает позицию сопровождающего, помощника в подготовке детей к конкретным делам, постоянно стимулируя их к проявлению личностных качеств. </w:t>
      </w:r>
      <w:r>
        <w:t xml:space="preserve"> </w:t>
      </w:r>
    </w:p>
    <w:p w:rsidR="00F05CD3" w:rsidRDefault="00D67A33">
      <w:pPr>
        <w:ind w:left="1147" w:right="7"/>
      </w:pPr>
      <w:r>
        <w:t xml:space="preserve">    </w:t>
      </w:r>
      <w:r>
        <w:t xml:space="preserve">Осуществляя классное руководство, педагог организует работу с классом; индивидуальную </w:t>
      </w:r>
      <w:r>
        <w:t xml:space="preserve">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r>
        <w:t xml:space="preserve"> </w:t>
      </w:r>
    </w:p>
    <w:tbl>
      <w:tblPr>
        <w:tblStyle w:val="TableGrid"/>
        <w:tblW w:w="9573" w:type="dxa"/>
        <w:tblInd w:w="-108" w:type="dxa"/>
        <w:tblCellMar>
          <w:top w:w="0" w:type="dxa"/>
          <w:left w:w="1241" w:type="dxa"/>
          <w:bottom w:w="13" w:type="dxa"/>
          <w:right w:w="103" w:type="dxa"/>
        </w:tblCellMar>
        <w:tblLook w:val="04A0" w:firstRow="1" w:lastRow="0" w:firstColumn="1" w:lastColumn="0" w:noHBand="0" w:noVBand="1"/>
      </w:tblPr>
      <w:tblGrid>
        <w:gridCol w:w="3189"/>
        <w:gridCol w:w="3191"/>
        <w:gridCol w:w="3193"/>
      </w:tblGrid>
      <w:tr w:rsidR="00F05CD3">
        <w:trPr>
          <w:trHeight w:val="737"/>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7"/>
              <w:jc w:val="left"/>
            </w:pPr>
            <w:r>
              <w:t>Вид деятельности</w:t>
            </w:r>
            <w:r>
              <w:t xml:space="preserve"> </w:t>
            </w:r>
          </w:p>
        </w:tc>
        <w:tc>
          <w:tcPr>
            <w:tcW w:w="319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1"/>
              <w:jc w:val="left"/>
            </w:pPr>
            <w:r>
              <w:t>Форма деятельности</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Содержание деятельности </w:t>
            </w:r>
            <w:r>
              <w:t xml:space="preserve"> </w:t>
            </w:r>
          </w:p>
        </w:tc>
      </w:tr>
      <w:tr w:rsidR="00F05CD3">
        <w:trPr>
          <w:trHeight w:val="461"/>
        </w:trPr>
        <w:tc>
          <w:tcPr>
            <w:tcW w:w="6381" w:type="dxa"/>
            <w:gridSpan w:val="2"/>
            <w:tcBorders>
              <w:top w:val="single" w:sz="4" w:space="0" w:color="000000"/>
              <w:left w:val="single" w:sz="4" w:space="0" w:color="000000"/>
              <w:bottom w:val="single" w:sz="4" w:space="0" w:color="000000"/>
              <w:right w:val="nil"/>
            </w:tcBorders>
            <w:vAlign w:val="bottom"/>
          </w:tcPr>
          <w:p w:rsidR="00F05CD3" w:rsidRDefault="00D67A33">
            <w:pPr>
              <w:spacing w:after="0" w:line="259" w:lineRule="auto"/>
              <w:ind w:left="0" w:right="61"/>
              <w:jc w:val="right"/>
            </w:pPr>
            <w:r>
              <w:t xml:space="preserve">                            </w:t>
            </w:r>
            <w:r>
              <w:t>Работа с классным коллективом</w:t>
            </w:r>
            <w:r>
              <w:t xml:space="preserve"> </w:t>
            </w:r>
          </w:p>
        </w:tc>
        <w:tc>
          <w:tcPr>
            <w:tcW w:w="3193"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1289"/>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6" w:line="239" w:lineRule="auto"/>
              <w:ind w:left="0" w:right="205"/>
              <w:jc w:val="left"/>
            </w:pPr>
            <w:r>
              <w:lastRenderedPageBreak/>
              <w:t xml:space="preserve">Инициирован ие </w:t>
            </w:r>
            <w:r>
              <w:tab/>
              <w:t xml:space="preserve">и </w:t>
            </w:r>
          </w:p>
          <w:p w:rsidR="00F05CD3" w:rsidRDefault="00D67A33">
            <w:pPr>
              <w:spacing w:after="0" w:line="259" w:lineRule="auto"/>
              <w:ind w:left="0"/>
              <w:jc w:val="left"/>
            </w:pPr>
            <w:r>
              <w:t xml:space="preserve">поддержка участия </w:t>
            </w:r>
          </w:p>
        </w:tc>
        <w:tc>
          <w:tcPr>
            <w:tcW w:w="319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1" w:right="138"/>
              <w:jc w:val="left"/>
            </w:pPr>
            <w:r>
              <w:t xml:space="preserve">Совместные дела, праздники, конкурсы,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8"/>
              <w:jc w:val="left"/>
            </w:pPr>
            <w:r>
              <w:t xml:space="preserve">Сплочение класса через проведение общих </w:t>
            </w:r>
          </w:p>
        </w:tc>
      </w:tr>
    </w:tbl>
    <w:p w:rsidR="00F05CD3" w:rsidRDefault="00F05CD3">
      <w:pPr>
        <w:spacing w:after="0" w:line="259" w:lineRule="auto"/>
        <w:ind w:left="-566" w:right="1323"/>
        <w:jc w:val="left"/>
      </w:pPr>
    </w:p>
    <w:tbl>
      <w:tblPr>
        <w:tblStyle w:val="TableGrid"/>
        <w:tblW w:w="9573" w:type="dxa"/>
        <w:tblInd w:w="-108" w:type="dxa"/>
        <w:tblCellMar>
          <w:top w:w="9" w:type="dxa"/>
          <w:left w:w="1241" w:type="dxa"/>
          <w:bottom w:w="13" w:type="dxa"/>
          <w:right w:w="409" w:type="dxa"/>
        </w:tblCellMar>
        <w:tblLook w:val="04A0" w:firstRow="1" w:lastRow="0" w:firstColumn="1" w:lastColumn="0" w:noHBand="0" w:noVBand="1"/>
      </w:tblPr>
      <w:tblGrid>
        <w:gridCol w:w="3167"/>
        <w:gridCol w:w="4123"/>
        <w:gridCol w:w="3194"/>
      </w:tblGrid>
      <w:tr w:rsidR="00F05CD3">
        <w:trPr>
          <w:trHeight w:val="7537"/>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42" w:lineRule="auto"/>
              <w:ind w:left="0"/>
              <w:jc w:val="left"/>
            </w:pPr>
            <w:r>
              <w:t xml:space="preserve">класса </w:t>
            </w:r>
            <w:r>
              <w:tab/>
              <w:t>в общешкольн</w:t>
            </w:r>
          </w:p>
          <w:p w:rsidR="00F05CD3" w:rsidRDefault="00D67A33">
            <w:pPr>
              <w:tabs>
                <w:tab w:val="center" w:pos="141"/>
                <w:tab w:val="center" w:pos="1358"/>
              </w:tabs>
              <w:spacing w:after="0" w:line="259" w:lineRule="auto"/>
              <w:ind w:left="0"/>
              <w:jc w:val="left"/>
            </w:pPr>
            <w:r>
              <w:rPr>
                <w:rFonts w:ascii="Calibri" w:eastAsia="Calibri" w:hAnsi="Calibri" w:cs="Calibri"/>
                <w:sz w:val="22"/>
              </w:rPr>
              <w:tab/>
            </w:r>
            <w:r>
              <w:t xml:space="preserve">ых </w:t>
            </w:r>
            <w:r>
              <w:tab/>
              <w:t xml:space="preserve">и </w:t>
            </w:r>
          </w:p>
          <w:p w:rsidR="00F05CD3" w:rsidRDefault="00D67A33">
            <w:pPr>
              <w:spacing w:after="0" w:line="259" w:lineRule="auto"/>
              <w:ind w:left="0"/>
              <w:jc w:val="left"/>
            </w:pPr>
            <w:r>
              <w:t xml:space="preserve">классных ключевых делах. </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соревнования</w:t>
            </w:r>
          </w:p>
          <w:p w:rsidR="00F05CD3" w:rsidRDefault="00D67A33">
            <w:pPr>
              <w:tabs>
                <w:tab w:val="center" w:pos="31"/>
                <w:tab w:val="center" w:pos="1139"/>
              </w:tabs>
              <w:spacing w:after="0" w:line="259" w:lineRule="auto"/>
              <w:ind w:left="0"/>
              <w:jc w:val="left"/>
            </w:pPr>
            <w:r>
              <w:rPr>
                <w:rFonts w:ascii="Calibri" w:eastAsia="Calibri" w:hAnsi="Calibri" w:cs="Calibri"/>
                <w:sz w:val="22"/>
              </w:rPr>
              <w:tab/>
            </w:r>
            <w:r>
              <w:t xml:space="preserve">, </w:t>
            </w:r>
            <w:r>
              <w:tab/>
              <w:t xml:space="preserve">игры, </w:t>
            </w:r>
          </w:p>
          <w:p w:rsidR="00F05CD3" w:rsidRDefault="00D67A33">
            <w:pPr>
              <w:spacing w:after="10" w:line="239" w:lineRule="auto"/>
              <w:ind w:left="1" w:right="97"/>
              <w:jc w:val="left"/>
            </w:pPr>
            <w:r>
              <w:t>коллективны е творческие</w:t>
            </w:r>
            <w:r>
              <w:t xml:space="preserve"> </w:t>
            </w:r>
            <w:r>
              <w:t>дела познавательн ой, творческой направленнос</w:t>
            </w:r>
          </w:p>
          <w:p w:rsidR="00F05CD3" w:rsidRDefault="00D67A33">
            <w:pPr>
              <w:spacing w:after="0" w:line="259" w:lineRule="auto"/>
              <w:ind w:left="1"/>
              <w:jc w:val="left"/>
            </w:pPr>
            <w:r>
              <w:t>ти</w:t>
            </w: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175" w:line="238" w:lineRule="auto"/>
              <w:ind w:left="0"/>
              <w:jc w:val="left"/>
            </w:pPr>
            <w:r>
              <w:t xml:space="preserve">мероприятий (игр, квестов, конкурсов). </w:t>
            </w:r>
            <w:r>
              <w:t xml:space="preserve"> </w:t>
            </w:r>
          </w:p>
          <w:p w:rsidR="00F05CD3" w:rsidRDefault="00D67A33">
            <w:pPr>
              <w:spacing w:after="0" w:line="238" w:lineRule="auto"/>
              <w:ind w:left="0"/>
              <w:jc w:val="left"/>
            </w:pPr>
            <w:r>
              <w:t xml:space="preserve">Развитие личностного потенциала через просмотр рекомендова нных </w:t>
            </w:r>
          </w:p>
          <w:p w:rsidR="00F05CD3" w:rsidRDefault="00D67A33">
            <w:pPr>
              <w:spacing w:after="7" w:line="238" w:lineRule="auto"/>
              <w:ind w:left="0" w:right="52"/>
              <w:jc w:val="left"/>
            </w:pPr>
            <w:r>
              <w:t xml:space="preserve">видеофильмо в </w:t>
            </w:r>
            <w:r>
              <w:tab/>
              <w:t xml:space="preserve">и </w:t>
            </w:r>
          </w:p>
          <w:p w:rsidR="00F05CD3" w:rsidRDefault="00D67A33">
            <w:pPr>
              <w:spacing w:after="0" w:line="241" w:lineRule="auto"/>
              <w:ind w:left="0"/>
              <w:jc w:val="left"/>
            </w:pPr>
            <w:r>
              <w:t xml:space="preserve">мультфильмо в; </w:t>
            </w:r>
            <w:r>
              <w:tab/>
              <w:t>чтение литературны</w:t>
            </w:r>
          </w:p>
          <w:p w:rsidR="00F05CD3" w:rsidRDefault="00D67A33">
            <w:pPr>
              <w:spacing w:after="0" w:line="259" w:lineRule="auto"/>
              <w:ind w:left="0"/>
              <w:jc w:val="left"/>
            </w:pPr>
            <w:r>
              <w:t xml:space="preserve">х </w:t>
            </w:r>
          </w:p>
          <w:p w:rsidR="00F05CD3" w:rsidRDefault="00D67A33">
            <w:pPr>
              <w:spacing w:after="0" w:line="259" w:lineRule="auto"/>
              <w:ind w:left="0" w:right="246"/>
              <w:jc w:val="center"/>
            </w:pPr>
            <w:r>
              <w:t>произведени</w:t>
            </w:r>
          </w:p>
          <w:p w:rsidR="00F05CD3" w:rsidRDefault="00D67A33">
            <w:pPr>
              <w:spacing w:after="151" w:line="259" w:lineRule="auto"/>
              <w:ind w:left="0"/>
              <w:jc w:val="left"/>
            </w:pPr>
            <w:r>
              <w:t>й.</w:t>
            </w:r>
            <w:r>
              <w:t xml:space="preserve"> </w:t>
            </w:r>
          </w:p>
          <w:p w:rsidR="00F05CD3" w:rsidRDefault="00D67A33">
            <w:pPr>
              <w:spacing w:after="0" w:line="238" w:lineRule="auto"/>
              <w:ind w:left="0"/>
              <w:jc w:val="left"/>
            </w:pPr>
            <w:r>
              <w:t xml:space="preserve">Оказание необходимой помощи </w:t>
            </w:r>
          </w:p>
          <w:p w:rsidR="00F05CD3" w:rsidRDefault="00D67A33">
            <w:pPr>
              <w:tabs>
                <w:tab w:val="center" w:pos="298"/>
                <w:tab w:val="center" w:pos="1364"/>
              </w:tabs>
              <w:spacing w:after="0" w:line="259" w:lineRule="auto"/>
              <w:ind w:left="0"/>
              <w:jc w:val="left"/>
            </w:pPr>
            <w:r>
              <w:rPr>
                <w:rFonts w:ascii="Calibri" w:eastAsia="Calibri" w:hAnsi="Calibri" w:cs="Calibri"/>
                <w:sz w:val="22"/>
              </w:rPr>
              <w:tab/>
            </w:r>
            <w:r>
              <w:t xml:space="preserve">детям </w:t>
            </w:r>
            <w:r>
              <w:tab/>
              <w:t xml:space="preserve">в  </w:t>
            </w:r>
          </w:p>
          <w:p w:rsidR="00F05CD3" w:rsidRDefault="00D67A33">
            <w:pPr>
              <w:spacing w:after="0" w:line="259" w:lineRule="auto"/>
              <w:ind w:left="0"/>
              <w:jc w:val="left"/>
            </w:pPr>
            <w:r>
              <w:t xml:space="preserve">подготовке, проведении и анализе мероприятий. </w:t>
            </w:r>
            <w:r>
              <w:t xml:space="preserve"> </w:t>
            </w:r>
          </w:p>
        </w:tc>
      </w:tr>
      <w:tr w:rsidR="00F05CD3">
        <w:trPr>
          <w:trHeight w:val="5982"/>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0"/>
              <w:jc w:val="left"/>
            </w:pPr>
            <w:r>
              <w:lastRenderedPageBreak/>
              <w:t xml:space="preserve">Проведение классных </w:t>
            </w:r>
          </w:p>
          <w:p w:rsidR="00F05CD3" w:rsidRDefault="00D67A33">
            <w:pPr>
              <w:tabs>
                <w:tab w:val="center" w:pos="283"/>
                <w:tab w:val="center" w:pos="1250"/>
              </w:tabs>
              <w:spacing w:after="0" w:line="259" w:lineRule="auto"/>
              <w:ind w:left="0"/>
              <w:jc w:val="left"/>
            </w:pPr>
            <w:r>
              <w:rPr>
                <w:rFonts w:ascii="Calibri" w:eastAsia="Calibri" w:hAnsi="Calibri" w:cs="Calibri"/>
                <w:sz w:val="22"/>
              </w:rPr>
              <w:tab/>
            </w:r>
            <w:r>
              <w:t xml:space="preserve">часов </w:t>
            </w:r>
            <w:r>
              <w:tab/>
              <w:t xml:space="preserve">как </w:t>
            </w:r>
          </w:p>
          <w:p w:rsidR="00F05CD3" w:rsidRDefault="00D67A33">
            <w:pPr>
              <w:spacing w:after="6" w:line="238" w:lineRule="auto"/>
              <w:ind w:left="0" w:right="2"/>
              <w:jc w:val="left"/>
            </w:pPr>
            <w:r>
              <w:t xml:space="preserve">часов плодотворног о </w:t>
            </w:r>
            <w:r>
              <w:tab/>
              <w:t xml:space="preserve">и </w:t>
            </w:r>
          </w:p>
          <w:p w:rsidR="00F05CD3" w:rsidRDefault="00D67A33">
            <w:pPr>
              <w:spacing w:after="0" w:line="259" w:lineRule="auto"/>
              <w:ind w:left="0" w:right="117"/>
            </w:pPr>
            <w:r>
              <w:t>доверительно го общения педагога и школьников.</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 xml:space="preserve"> </w:t>
            </w:r>
            <w:r>
              <w:t>Тренинги, диспуты, социальнопсихологичес кие часы и др.</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 xml:space="preserve">Проведение классных </w:t>
            </w:r>
          </w:p>
          <w:p w:rsidR="00F05CD3" w:rsidRDefault="00D67A33">
            <w:pPr>
              <w:tabs>
                <w:tab w:val="center" w:pos="282"/>
                <w:tab w:val="center" w:pos="1355"/>
              </w:tabs>
              <w:spacing w:after="0" w:line="259" w:lineRule="auto"/>
              <w:ind w:left="0"/>
              <w:jc w:val="left"/>
            </w:pPr>
            <w:r>
              <w:rPr>
                <w:rFonts w:ascii="Calibri" w:eastAsia="Calibri" w:hAnsi="Calibri" w:cs="Calibri"/>
                <w:sz w:val="22"/>
              </w:rPr>
              <w:tab/>
            </w:r>
            <w:r>
              <w:t xml:space="preserve">часов </w:t>
            </w:r>
            <w:r>
              <w:tab/>
              <w:t xml:space="preserve">и </w:t>
            </w:r>
          </w:p>
          <w:p w:rsidR="00F05CD3" w:rsidRDefault="00D67A33">
            <w:pPr>
              <w:spacing w:after="0" w:line="259" w:lineRule="auto"/>
              <w:ind w:left="0" w:right="432"/>
              <w:jc w:val="center"/>
            </w:pPr>
            <w:r>
              <w:t xml:space="preserve">тренингов, </w:t>
            </w:r>
          </w:p>
          <w:p w:rsidR="00F05CD3" w:rsidRDefault="00D67A33">
            <w:pPr>
              <w:spacing w:after="0" w:line="259" w:lineRule="auto"/>
              <w:ind w:left="0"/>
              <w:jc w:val="left"/>
            </w:pPr>
            <w:r>
              <w:t>направленны</w:t>
            </w:r>
          </w:p>
          <w:p w:rsidR="00F05CD3" w:rsidRDefault="00D67A33">
            <w:pPr>
              <w:tabs>
                <w:tab w:val="center" w:pos="60"/>
                <w:tab w:val="center" w:pos="1308"/>
              </w:tabs>
              <w:spacing w:after="0" w:line="259" w:lineRule="auto"/>
              <w:ind w:left="0"/>
              <w:jc w:val="left"/>
            </w:pPr>
            <w:r>
              <w:rPr>
                <w:rFonts w:ascii="Calibri" w:eastAsia="Calibri" w:hAnsi="Calibri" w:cs="Calibri"/>
                <w:sz w:val="22"/>
              </w:rPr>
              <w:tab/>
            </w:r>
            <w:r>
              <w:t xml:space="preserve">х </w:t>
            </w:r>
            <w:r>
              <w:tab/>
              <w:t xml:space="preserve">на </w:t>
            </w:r>
          </w:p>
          <w:p w:rsidR="00F05CD3" w:rsidRDefault="00D67A33">
            <w:pPr>
              <w:spacing w:after="0" w:line="238" w:lineRule="auto"/>
              <w:ind w:left="0"/>
              <w:jc w:val="left"/>
            </w:pPr>
            <w:r>
              <w:t xml:space="preserve">сплочение коллектива и </w:t>
            </w:r>
          </w:p>
          <w:p w:rsidR="00F05CD3" w:rsidRDefault="00D67A33">
            <w:pPr>
              <w:spacing w:after="0" w:line="238" w:lineRule="auto"/>
              <w:ind w:left="0"/>
              <w:jc w:val="left"/>
            </w:pPr>
            <w:r>
              <w:t xml:space="preserve">предоставля ющих возможность рефлексии собственного поведения, </w:t>
            </w:r>
          </w:p>
          <w:p w:rsidR="00F05CD3" w:rsidRDefault="00D67A33">
            <w:pPr>
              <w:tabs>
                <w:tab w:val="center" w:pos="244"/>
                <w:tab w:val="center" w:pos="1367"/>
              </w:tabs>
              <w:spacing w:after="0" w:line="259" w:lineRule="auto"/>
              <w:ind w:left="0"/>
              <w:jc w:val="left"/>
            </w:pPr>
            <w:r>
              <w:rPr>
                <w:rFonts w:ascii="Calibri" w:eastAsia="Calibri" w:hAnsi="Calibri" w:cs="Calibri"/>
                <w:sz w:val="22"/>
              </w:rPr>
              <w:tab/>
            </w:r>
            <w:r>
              <w:t xml:space="preserve">роли </w:t>
            </w:r>
            <w:r>
              <w:tab/>
              <w:t xml:space="preserve">в </w:t>
            </w:r>
          </w:p>
          <w:p w:rsidR="00F05CD3" w:rsidRDefault="00D67A33">
            <w:pPr>
              <w:spacing w:after="0" w:line="238" w:lineRule="auto"/>
              <w:ind w:left="0"/>
              <w:jc w:val="left"/>
            </w:pPr>
            <w:r>
              <w:t xml:space="preserve">классном коллективе, </w:t>
            </w:r>
          </w:p>
          <w:p w:rsidR="00F05CD3" w:rsidRDefault="00D67A33">
            <w:pPr>
              <w:spacing w:after="0" w:line="259" w:lineRule="auto"/>
              <w:ind w:left="0" w:right="121"/>
              <w:jc w:val="right"/>
            </w:pPr>
            <w:r>
              <w:t xml:space="preserve">участия </w:t>
            </w:r>
            <w:r>
              <w:tab/>
              <w:t xml:space="preserve">в жизни класса </w:t>
            </w:r>
            <w:r>
              <w:t>(1-</w:t>
            </w:r>
            <w:r>
              <w:t>4 кл., 5</w:t>
            </w:r>
            <w:r>
              <w:t xml:space="preserve">-9 </w:t>
            </w:r>
            <w:r>
              <w:t>кл., 10</w:t>
            </w:r>
            <w:r>
              <w:t>-</w:t>
            </w:r>
            <w:r>
              <w:t>11 кл.)</w:t>
            </w:r>
            <w:r>
              <w:t xml:space="preserve"> </w:t>
            </w:r>
          </w:p>
        </w:tc>
      </w:tr>
      <w:tr w:rsidR="00F05CD3">
        <w:trPr>
          <w:trHeight w:val="737"/>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Выработка совместно со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52"/>
              <w:jc w:val="center"/>
            </w:pPr>
            <w:r>
              <w:t>Тренинги</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Технология «Соглашение </w:t>
            </w:r>
          </w:p>
        </w:tc>
      </w:tr>
    </w:tbl>
    <w:p w:rsidR="00F05CD3" w:rsidRDefault="00F05CD3">
      <w:pPr>
        <w:spacing w:after="0" w:line="259" w:lineRule="auto"/>
        <w:ind w:left="-566" w:right="1323"/>
        <w:jc w:val="left"/>
      </w:pPr>
    </w:p>
    <w:tbl>
      <w:tblPr>
        <w:tblStyle w:val="TableGrid"/>
        <w:tblW w:w="9573" w:type="dxa"/>
        <w:tblInd w:w="-108" w:type="dxa"/>
        <w:tblCellMar>
          <w:top w:w="9" w:type="dxa"/>
          <w:left w:w="1241" w:type="dxa"/>
          <w:bottom w:w="13" w:type="dxa"/>
          <w:right w:w="468" w:type="dxa"/>
        </w:tblCellMar>
        <w:tblLook w:val="04A0" w:firstRow="1" w:lastRow="0" w:firstColumn="1" w:lastColumn="0" w:noHBand="0" w:noVBand="1"/>
      </w:tblPr>
      <w:tblGrid>
        <w:gridCol w:w="3192"/>
        <w:gridCol w:w="3189"/>
        <w:gridCol w:w="3224"/>
      </w:tblGrid>
      <w:tr w:rsidR="00F05CD3">
        <w:trPr>
          <w:trHeight w:val="7739"/>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2" w:line="236" w:lineRule="auto"/>
              <w:ind w:left="0"/>
              <w:jc w:val="left"/>
            </w:pPr>
            <w:r>
              <w:lastRenderedPageBreak/>
              <w:t xml:space="preserve">школьниками законов </w:t>
            </w:r>
          </w:p>
          <w:p w:rsidR="00F05CD3" w:rsidRDefault="00D67A33">
            <w:pPr>
              <w:spacing w:after="0" w:line="259" w:lineRule="auto"/>
              <w:ind w:left="0" w:right="760"/>
              <w:jc w:val="center"/>
            </w:pPr>
            <w:r>
              <w:t xml:space="preserve">класса, </w:t>
            </w:r>
          </w:p>
          <w:p w:rsidR="00F05CD3" w:rsidRDefault="00D67A33">
            <w:pPr>
              <w:spacing w:after="0" w:line="238" w:lineRule="auto"/>
              <w:ind w:left="0"/>
              <w:jc w:val="left"/>
            </w:pPr>
            <w:r>
              <w:t xml:space="preserve">помогающих детям </w:t>
            </w:r>
          </w:p>
          <w:p w:rsidR="00F05CD3" w:rsidRDefault="00D67A33">
            <w:pPr>
              <w:spacing w:after="0" w:line="259" w:lineRule="auto"/>
              <w:ind w:left="0" w:right="678"/>
              <w:jc w:val="center"/>
            </w:pPr>
            <w:r>
              <w:t xml:space="preserve">освоить </w:t>
            </w:r>
          </w:p>
          <w:p w:rsidR="00F05CD3" w:rsidRDefault="00D67A33">
            <w:pPr>
              <w:tabs>
                <w:tab w:val="center" w:pos="341"/>
                <w:tab w:val="center" w:pos="1358"/>
              </w:tabs>
              <w:spacing w:after="0" w:line="259" w:lineRule="auto"/>
              <w:ind w:left="0"/>
              <w:jc w:val="left"/>
            </w:pPr>
            <w:r>
              <w:rPr>
                <w:rFonts w:ascii="Calibri" w:eastAsia="Calibri" w:hAnsi="Calibri" w:cs="Calibri"/>
                <w:sz w:val="22"/>
              </w:rPr>
              <w:tab/>
            </w:r>
            <w:r>
              <w:t xml:space="preserve">нормы </w:t>
            </w:r>
            <w:r>
              <w:tab/>
              <w:t xml:space="preserve">и </w:t>
            </w:r>
          </w:p>
          <w:p w:rsidR="00F05CD3" w:rsidRDefault="00D67A33">
            <w:pPr>
              <w:spacing w:after="0" w:line="259" w:lineRule="auto"/>
              <w:ind w:left="0" w:right="60"/>
            </w:pPr>
            <w:r>
              <w:t>правила общения, которым они должны следовать в школе</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о </w:t>
            </w:r>
          </w:p>
          <w:p w:rsidR="00F05CD3" w:rsidRDefault="00D67A33">
            <w:pPr>
              <w:spacing w:after="6" w:line="238" w:lineRule="auto"/>
              <w:ind w:left="0" w:right="59"/>
              <w:jc w:val="right"/>
            </w:pPr>
            <w:r>
              <w:t xml:space="preserve">взаимоотнош ениях», основанная на принципах уважительног о отношения к </w:t>
            </w:r>
            <w:r>
              <w:tab/>
              <w:t xml:space="preserve">личности </w:t>
            </w:r>
          </w:p>
          <w:p w:rsidR="00F05CD3" w:rsidRDefault="00D67A33">
            <w:pPr>
              <w:spacing w:after="0" w:line="238" w:lineRule="auto"/>
              <w:ind w:left="0"/>
              <w:jc w:val="left"/>
            </w:pPr>
            <w:r>
              <w:t xml:space="preserve">ребенка, поддержки активной позиции </w:t>
            </w:r>
          </w:p>
          <w:p w:rsidR="00F05CD3" w:rsidRDefault="00D67A33">
            <w:pPr>
              <w:spacing w:after="0" w:line="259" w:lineRule="auto"/>
              <w:ind w:left="0" w:right="634"/>
              <w:jc w:val="center"/>
            </w:pPr>
            <w:r>
              <w:t xml:space="preserve">каждого </w:t>
            </w:r>
          </w:p>
          <w:p w:rsidR="00F05CD3" w:rsidRDefault="00D67A33">
            <w:pPr>
              <w:tabs>
                <w:tab w:val="center" w:pos="403"/>
                <w:tab w:val="center" w:pos="1368"/>
              </w:tabs>
              <w:spacing w:after="0" w:line="259" w:lineRule="auto"/>
              <w:ind w:left="0"/>
              <w:jc w:val="left"/>
            </w:pPr>
            <w:r>
              <w:rPr>
                <w:rFonts w:ascii="Calibri" w:eastAsia="Calibri" w:hAnsi="Calibri" w:cs="Calibri"/>
                <w:sz w:val="22"/>
              </w:rPr>
              <w:tab/>
            </w:r>
            <w:r>
              <w:t>ребенка</w:t>
            </w:r>
            <w:r>
              <w:t xml:space="preserve"> </w:t>
            </w:r>
            <w:r>
              <w:tab/>
            </w:r>
            <w:r>
              <w:t xml:space="preserve">в </w:t>
            </w:r>
          </w:p>
          <w:p w:rsidR="00F05CD3" w:rsidRDefault="00D67A33">
            <w:pPr>
              <w:spacing w:after="0" w:line="259" w:lineRule="auto"/>
              <w:ind w:left="0" w:right="59"/>
            </w:pPr>
            <w:r>
              <w:t>беседе, предоставлен ия школьникам возможности обсуждения и принятия решений по обсуждаемой проблеме, создания благоприятно й среды для общения.</w:t>
            </w:r>
            <w:r>
              <w:t xml:space="preserve"> </w:t>
            </w:r>
          </w:p>
        </w:tc>
      </w:tr>
      <w:tr w:rsidR="00F05CD3">
        <w:trPr>
          <w:trHeight w:val="6534"/>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0"/>
              <w:jc w:val="left"/>
            </w:pPr>
            <w:r>
              <w:lastRenderedPageBreak/>
              <w:t xml:space="preserve">Выработка совместно со школьниками законов </w:t>
            </w:r>
          </w:p>
          <w:p w:rsidR="00F05CD3" w:rsidRDefault="00D67A33">
            <w:pPr>
              <w:spacing w:after="0" w:line="259" w:lineRule="auto"/>
              <w:ind w:left="0" w:right="760"/>
              <w:jc w:val="center"/>
            </w:pPr>
            <w:r>
              <w:t xml:space="preserve">класса, </w:t>
            </w:r>
          </w:p>
          <w:p w:rsidR="00F05CD3" w:rsidRDefault="00D67A33">
            <w:pPr>
              <w:spacing w:after="0" w:line="238" w:lineRule="auto"/>
              <w:ind w:left="0"/>
              <w:jc w:val="left"/>
            </w:pPr>
            <w:r>
              <w:t xml:space="preserve">помогающих детям </w:t>
            </w:r>
          </w:p>
          <w:p w:rsidR="00F05CD3" w:rsidRDefault="00D67A33">
            <w:pPr>
              <w:spacing w:after="0" w:line="259" w:lineRule="auto"/>
              <w:ind w:left="0" w:right="678"/>
              <w:jc w:val="center"/>
            </w:pPr>
            <w:r>
              <w:t xml:space="preserve">освоить </w:t>
            </w:r>
          </w:p>
          <w:p w:rsidR="00F05CD3" w:rsidRDefault="00D67A33">
            <w:pPr>
              <w:tabs>
                <w:tab w:val="center" w:pos="341"/>
                <w:tab w:val="center" w:pos="1358"/>
              </w:tabs>
              <w:spacing w:after="0" w:line="259" w:lineRule="auto"/>
              <w:ind w:left="0"/>
              <w:jc w:val="left"/>
            </w:pPr>
            <w:r>
              <w:rPr>
                <w:rFonts w:ascii="Calibri" w:eastAsia="Calibri" w:hAnsi="Calibri" w:cs="Calibri"/>
                <w:sz w:val="22"/>
              </w:rPr>
              <w:tab/>
            </w:r>
            <w:r>
              <w:t xml:space="preserve">нормы </w:t>
            </w:r>
            <w:r>
              <w:tab/>
              <w:t xml:space="preserve">и </w:t>
            </w:r>
          </w:p>
          <w:p w:rsidR="00F05CD3" w:rsidRDefault="00D67A33">
            <w:pPr>
              <w:spacing w:after="0" w:line="259" w:lineRule="auto"/>
              <w:ind w:left="0" w:right="59"/>
            </w:pPr>
            <w:r>
              <w:t>правила общения, которым они должны следовать в школе</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94"/>
              <w:jc w:val="center"/>
            </w:pPr>
            <w:r>
              <w:t>Тренинги</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 xml:space="preserve">Технология «Соглашение </w:t>
            </w:r>
          </w:p>
          <w:p w:rsidR="00F05CD3" w:rsidRDefault="00D67A33">
            <w:pPr>
              <w:spacing w:after="0" w:line="259" w:lineRule="auto"/>
              <w:ind w:left="0"/>
              <w:jc w:val="left"/>
            </w:pPr>
            <w:r>
              <w:t xml:space="preserve">о </w:t>
            </w:r>
          </w:p>
          <w:p w:rsidR="00F05CD3" w:rsidRDefault="00D67A33">
            <w:pPr>
              <w:spacing w:after="6" w:line="238" w:lineRule="auto"/>
              <w:ind w:left="0" w:right="59"/>
              <w:jc w:val="right"/>
            </w:pPr>
            <w:r>
              <w:t xml:space="preserve">взаимоотнош ениях», основанная на принципах уважительног о отношения к </w:t>
            </w:r>
            <w:r>
              <w:tab/>
              <w:t xml:space="preserve">личности </w:t>
            </w:r>
          </w:p>
          <w:p w:rsidR="00F05CD3" w:rsidRDefault="00D67A33">
            <w:pPr>
              <w:spacing w:after="0" w:line="238" w:lineRule="auto"/>
              <w:ind w:left="0"/>
              <w:jc w:val="left"/>
            </w:pPr>
            <w:r>
              <w:t xml:space="preserve">ребенка, поддержки активной позиции каждого </w:t>
            </w:r>
          </w:p>
          <w:p w:rsidR="00F05CD3" w:rsidRDefault="00D67A33">
            <w:pPr>
              <w:tabs>
                <w:tab w:val="center" w:pos="403"/>
                <w:tab w:val="center" w:pos="1366"/>
              </w:tabs>
              <w:spacing w:after="0" w:line="259" w:lineRule="auto"/>
              <w:ind w:left="0"/>
              <w:jc w:val="left"/>
            </w:pPr>
            <w:r>
              <w:rPr>
                <w:rFonts w:ascii="Calibri" w:eastAsia="Calibri" w:hAnsi="Calibri" w:cs="Calibri"/>
                <w:sz w:val="22"/>
              </w:rPr>
              <w:tab/>
            </w:r>
            <w:r>
              <w:t xml:space="preserve">ребенка </w:t>
            </w:r>
            <w:r>
              <w:tab/>
              <w:t xml:space="preserve">в </w:t>
            </w:r>
          </w:p>
          <w:p w:rsidR="00F05CD3" w:rsidRDefault="00D67A33">
            <w:pPr>
              <w:spacing w:after="0" w:line="259" w:lineRule="auto"/>
              <w:ind w:left="0"/>
              <w:jc w:val="left"/>
            </w:pPr>
            <w:r>
              <w:t xml:space="preserve">беседе, предоставлен ия школьникам возможности обсуждения и принятия </w:t>
            </w:r>
          </w:p>
        </w:tc>
      </w:tr>
    </w:tbl>
    <w:p w:rsidR="00F05CD3" w:rsidRDefault="00F05CD3">
      <w:pPr>
        <w:spacing w:after="0" w:line="259" w:lineRule="auto"/>
        <w:ind w:left="-566" w:right="1323"/>
        <w:jc w:val="left"/>
      </w:pPr>
    </w:p>
    <w:tbl>
      <w:tblPr>
        <w:tblStyle w:val="TableGrid"/>
        <w:tblW w:w="9573" w:type="dxa"/>
        <w:tblInd w:w="-108" w:type="dxa"/>
        <w:tblCellMar>
          <w:top w:w="9" w:type="dxa"/>
          <w:left w:w="0" w:type="dxa"/>
          <w:bottom w:w="12" w:type="dxa"/>
          <w:right w:w="468" w:type="dxa"/>
        </w:tblCellMar>
        <w:tblLook w:val="04A0" w:firstRow="1" w:lastRow="0" w:firstColumn="1" w:lastColumn="0" w:noHBand="0" w:noVBand="1"/>
      </w:tblPr>
      <w:tblGrid>
        <w:gridCol w:w="3115"/>
        <w:gridCol w:w="3034"/>
        <w:gridCol w:w="544"/>
        <w:gridCol w:w="2880"/>
      </w:tblGrid>
      <w:tr w:rsidR="00F05CD3">
        <w:trPr>
          <w:trHeight w:val="1942"/>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1241" w:type="dxa"/>
            <w:tcBorders>
              <w:top w:val="single" w:sz="4" w:space="0" w:color="000000"/>
              <w:left w:val="single" w:sz="4" w:space="0" w:color="000000"/>
              <w:bottom w:val="single" w:sz="4" w:space="0" w:color="000000"/>
              <w:right w:val="nil"/>
            </w:tcBorders>
          </w:tcPr>
          <w:p w:rsidR="00F05CD3" w:rsidRDefault="00F05CD3">
            <w:pPr>
              <w:spacing w:after="160" w:line="259" w:lineRule="auto"/>
              <w:ind w:left="0"/>
              <w:jc w:val="left"/>
            </w:pPr>
          </w:p>
        </w:tc>
        <w:tc>
          <w:tcPr>
            <w:tcW w:w="1952"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right="59"/>
            </w:pPr>
            <w:r>
              <w:t>решений по обсуждаемой проблеме, создания благоприятно й среды для общения.</w:t>
            </w:r>
            <w:r>
              <w:t xml:space="preserve"> </w:t>
            </w:r>
          </w:p>
        </w:tc>
      </w:tr>
      <w:tr w:rsidR="00F05CD3">
        <w:trPr>
          <w:trHeight w:val="463"/>
        </w:trPr>
        <w:tc>
          <w:tcPr>
            <w:tcW w:w="7621" w:type="dxa"/>
            <w:gridSpan w:val="3"/>
            <w:tcBorders>
              <w:top w:val="single" w:sz="4" w:space="0" w:color="000000"/>
              <w:left w:val="single" w:sz="4" w:space="0" w:color="000000"/>
              <w:bottom w:val="single" w:sz="4" w:space="0" w:color="000000"/>
              <w:right w:val="nil"/>
            </w:tcBorders>
            <w:vAlign w:val="bottom"/>
          </w:tcPr>
          <w:p w:rsidR="00F05CD3" w:rsidRDefault="00D67A33">
            <w:pPr>
              <w:spacing w:after="0" w:line="259" w:lineRule="auto"/>
              <w:ind w:left="549"/>
              <w:jc w:val="center"/>
            </w:pPr>
            <w:r>
              <w:t xml:space="preserve">                       </w:t>
            </w:r>
            <w:r>
              <w:t>Индивидуальная работа с учащимися</w:t>
            </w:r>
            <w:r>
              <w:t xml:space="preserve"> </w:t>
            </w:r>
          </w:p>
        </w:tc>
        <w:tc>
          <w:tcPr>
            <w:tcW w:w="1952"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11474"/>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41"/>
              <w:jc w:val="left"/>
            </w:pPr>
            <w:r>
              <w:lastRenderedPageBreak/>
              <w:t>Изучение особенностей личностного развития учащихся класса.</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41"/>
              <w:jc w:val="left"/>
            </w:pPr>
            <w:r>
              <w:t>Диагностика</w:t>
            </w:r>
            <w:r>
              <w:t xml:space="preserve"> </w:t>
            </w:r>
          </w:p>
        </w:tc>
        <w:tc>
          <w:tcPr>
            <w:tcW w:w="1241" w:type="dxa"/>
            <w:tcBorders>
              <w:top w:val="single" w:sz="4" w:space="0" w:color="000000"/>
              <w:left w:val="single" w:sz="4" w:space="0" w:color="000000"/>
              <w:bottom w:val="single" w:sz="4" w:space="0" w:color="000000"/>
              <w:right w:val="nil"/>
            </w:tcBorders>
          </w:tcPr>
          <w:p w:rsidR="00F05CD3" w:rsidRDefault="00F05CD3">
            <w:pPr>
              <w:spacing w:after="160" w:line="259" w:lineRule="auto"/>
              <w:ind w:left="0"/>
              <w:jc w:val="left"/>
            </w:pPr>
          </w:p>
        </w:tc>
        <w:tc>
          <w:tcPr>
            <w:tcW w:w="1952" w:type="dxa"/>
            <w:tcBorders>
              <w:top w:val="single" w:sz="4" w:space="0" w:color="000000"/>
              <w:left w:val="nil"/>
              <w:bottom w:val="single" w:sz="4" w:space="0" w:color="000000"/>
              <w:right w:val="single" w:sz="4" w:space="0" w:color="000000"/>
            </w:tcBorders>
            <w:vAlign w:val="bottom"/>
          </w:tcPr>
          <w:p w:rsidR="00F05CD3" w:rsidRDefault="00D67A33">
            <w:pPr>
              <w:spacing w:after="0" w:line="239" w:lineRule="auto"/>
              <w:ind w:left="0"/>
              <w:jc w:val="left"/>
            </w:pPr>
            <w:r>
              <w:t xml:space="preserve">Проведение мониторинга развития социальноэмоциональн ых навыков, </w:t>
            </w:r>
          </w:p>
          <w:p w:rsidR="00F05CD3" w:rsidRDefault="00D67A33">
            <w:pPr>
              <w:spacing w:after="0" w:line="259" w:lineRule="auto"/>
              <w:ind w:left="0"/>
              <w:jc w:val="left"/>
            </w:pPr>
            <w:r>
              <w:t>определяюще</w:t>
            </w:r>
          </w:p>
          <w:p w:rsidR="00F05CD3" w:rsidRDefault="00D67A33">
            <w:pPr>
              <w:spacing w:after="0" w:line="259" w:lineRule="auto"/>
              <w:ind w:left="0"/>
              <w:jc w:val="left"/>
            </w:pPr>
            <w:r>
              <w:t xml:space="preserve">го </w:t>
            </w:r>
          </w:p>
          <w:p w:rsidR="00F05CD3" w:rsidRDefault="00D67A33">
            <w:pPr>
              <w:spacing w:after="177" w:line="240" w:lineRule="auto"/>
              <w:ind w:left="0"/>
              <w:jc w:val="left"/>
            </w:pPr>
            <w:r>
              <w:t>следующие показатели:</w:t>
            </w:r>
            <w:r>
              <w:t xml:space="preserve"> </w:t>
            </w:r>
          </w:p>
          <w:p w:rsidR="00F05CD3" w:rsidRDefault="00D67A33">
            <w:pPr>
              <w:spacing w:after="174" w:line="242" w:lineRule="auto"/>
              <w:ind w:left="0"/>
              <w:jc w:val="left"/>
            </w:pPr>
            <w:r>
              <w:t xml:space="preserve"> - </w:t>
            </w:r>
            <w:r>
              <w:t xml:space="preserve">достижение целей </w:t>
            </w:r>
            <w:r>
              <w:t xml:space="preserve"> </w:t>
            </w:r>
          </w:p>
          <w:p w:rsidR="00F05CD3" w:rsidRDefault="00D67A33">
            <w:pPr>
              <w:spacing w:after="0" w:line="240" w:lineRule="auto"/>
              <w:ind w:left="0"/>
              <w:jc w:val="left"/>
            </w:pPr>
            <w:r>
              <w:t>–</w:t>
            </w:r>
            <w:r>
              <w:t xml:space="preserve"> </w:t>
            </w:r>
            <w:r>
              <w:tab/>
            </w:r>
            <w:r>
              <w:t>умение работать над достижением краткосрочн</w:t>
            </w:r>
          </w:p>
          <w:p w:rsidR="00F05CD3" w:rsidRDefault="00D67A33">
            <w:pPr>
              <w:tabs>
                <w:tab w:val="center" w:pos="141"/>
                <w:tab w:val="center" w:pos="1360"/>
              </w:tabs>
              <w:spacing w:after="0" w:line="259" w:lineRule="auto"/>
              <w:ind w:left="0"/>
              <w:jc w:val="left"/>
            </w:pPr>
            <w:r>
              <w:rPr>
                <w:rFonts w:ascii="Calibri" w:eastAsia="Calibri" w:hAnsi="Calibri" w:cs="Calibri"/>
                <w:sz w:val="22"/>
              </w:rPr>
              <w:tab/>
            </w:r>
            <w:r>
              <w:t xml:space="preserve">ых </w:t>
            </w:r>
            <w:r>
              <w:tab/>
              <w:t xml:space="preserve">и </w:t>
            </w:r>
          </w:p>
          <w:p w:rsidR="00F05CD3" w:rsidRDefault="00D67A33">
            <w:pPr>
              <w:spacing w:after="0" w:line="259" w:lineRule="auto"/>
              <w:ind w:left="0"/>
              <w:jc w:val="left"/>
            </w:pPr>
            <w:r>
              <w:t>долгосрочны</w:t>
            </w:r>
          </w:p>
          <w:p w:rsidR="00F05CD3" w:rsidRDefault="00D67A33">
            <w:pPr>
              <w:tabs>
                <w:tab w:val="center" w:pos="60"/>
                <w:tab w:val="center" w:pos="1129"/>
              </w:tabs>
              <w:spacing w:after="0" w:line="259" w:lineRule="auto"/>
              <w:ind w:left="0"/>
              <w:jc w:val="left"/>
            </w:pPr>
            <w:r>
              <w:rPr>
                <w:rFonts w:ascii="Calibri" w:eastAsia="Calibri" w:hAnsi="Calibri" w:cs="Calibri"/>
                <w:sz w:val="22"/>
              </w:rPr>
              <w:tab/>
            </w:r>
            <w:r>
              <w:t xml:space="preserve">х </w:t>
            </w:r>
            <w:r>
              <w:tab/>
              <w:t xml:space="preserve">целей </w:t>
            </w:r>
          </w:p>
          <w:p w:rsidR="00F05CD3" w:rsidRDefault="00D67A33">
            <w:pPr>
              <w:spacing w:after="0" w:line="259" w:lineRule="auto"/>
              <w:ind w:left="0"/>
              <w:jc w:val="left"/>
            </w:pPr>
            <w:r>
              <w:t>(устойчивост</w:t>
            </w:r>
          </w:p>
          <w:p w:rsidR="00F05CD3" w:rsidRDefault="00D67A33">
            <w:pPr>
              <w:spacing w:after="0" w:line="259" w:lineRule="auto"/>
              <w:ind w:left="0"/>
              <w:jc w:val="left"/>
            </w:pPr>
            <w:r>
              <w:t xml:space="preserve">ь, </w:t>
            </w:r>
          </w:p>
          <w:p w:rsidR="00F05CD3" w:rsidRDefault="00D67A33">
            <w:pPr>
              <w:spacing w:after="180" w:line="240" w:lineRule="auto"/>
              <w:ind w:left="0" w:right="61"/>
            </w:pPr>
            <w:r>
              <w:t>самоконтрол ь, стремление к цели);</w:t>
            </w:r>
            <w:r>
              <w:t xml:space="preserve"> </w:t>
            </w:r>
          </w:p>
          <w:p w:rsidR="00F05CD3" w:rsidRDefault="00D67A33">
            <w:pPr>
              <w:spacing w:after="0" w:line="241" w:lineRule="auto"/>
              <w:ind w:left="0"/>
            </w:pPr>
            <w:r>
              <w:t xml:space="preserve">- </w:t>
            </w:r>
            <w:r>
              <w:t>работа с другими –</w:t>
            </w:r>
            <w:r>
              <w:t xml:space="preserve"> </w:t>
            </w:r>
          </w:p>
          <w:p w:rsidR="00F05CD3" w:rsidRDefault="00D67A33">
            <w:pPr>
              <w:spacing w:after="0" w:line="238" w:lineRule="auto"/>
              <w:ind w:left="0"/>
              <w:jc w:val="left"/>
            </w:pPr>
            <w:r>
              <w:t xml:space="preserve">умение выстраивать </w:t>
            </w:r>
          </w:p>
          <w:p w:rsidR="00F05CD3" w:rsidRDefault="00D67A33">
            <w:pPr>
              <w:spacing w:after="0" w:line="259" w:lineRule="auto"/>
              <w:ind w:left="0"/>
              <w:jc w:val="left"/>
            </w:pPr>
            <w:r>
              <w:t>продуктивны</w:t>
            </w:r>
          </w:p>
          <w:p w:rsidR="00F05CD3" w:rsidRDefault="00D67A33">
            <w:pPr>
              <w:spacing w:after="0" w:line="259" w:lineRule="auto"/>
              <w:ind w:left="0"/>
              <w:jc w:val="left"/>
            </w:pPr>
            <w:r>
              <w:t xml:space="preserve">е </w:t>
            </w:r>
          </w:p>
          <w:p w:rsidR="00F05CD3" w:rsidRDefault="00D67A33">
            <w:pPr>
              <w:spacing w:after="0" w:line="259" w:lineRule="auto"/>
              <w:ind w:left="0"/>
              <w:jc w:val="left"/>
            </w:pPr>
            <w:r>
              <w:t>взаимоотнош</w:t>
            </w:r>
          </w:p>
          <w:p w:rsidR="00F05CD3" w:rsidRDefault="00D67A33">
            <w:pPr>
              <w:spacing w:after="0" w:line="239" w:lineRule="auto"/>
              <w:ind w:left="0"/>
              <w:jc w:val="left"/>
            </w:pPr>
            <w:r>
              <w:t xml:space="preserve">ения </w:t>
            </w:r>
            <w:r>
              <w:tab/>
              <w:t>со сверстниками и взрослыми (коммуникаб ельность, уважение, заботливость</w:t>
            </w:r>
          </w:p>
          <w:p w:rsidR="00F05CD3" w:rsidRDefault="00D67A33">
            <w:pPr>
              <w:spacing w:after="0" w:line="259" w:lineRule="auto"/>
              <w:ind w:left="0"/>
              <w:jc w:val="left"/>
            </w:pPr>
            <w:r>
              <w:t xml:space="preserve">); </w:t>
            </w:r>
          </w:p>
        </w:tc>
      </w:tr>
    </w:tbl>
    <w:p w:rsidR="00F05CD3" w:rsidRDefault="00F05CD3">
      <w:pPr>
        <w:spacing w:after="0" w:line="259" w:lineRule="auto"/>
        <w:ind w:left="-566" w:right="1323"/>
        <w:jc w:val="left"/>
      </w:pPr>
    </w:p>
    <w:tbl>
      <w:tblPr>
        <w:tblStyle w:val="TableGrid"/>
        <w:tblW w:w="9573" w:type="dxa"/>
        <w:tblInd w:w="-108" w:type="dxa"/>
        <w:tblCellMar>
          <w:top w:w="0" w:type="dxa"/>
          <w:left w:w="1241" w:type="dxa"/>
          <w:bottom w:w="13" w:type="dxa"/>
          <w:right w:w="468" w:type="dxa"/>
        </w:tblCellMar>
        <w:tblLook w:val="04A0" w:firstRow="1" w:lastRow="0" w:firstColumn="1" w:lastColumn="0" w:noHBand="0" w:noVBand="1"/>
      </w:tblPr>
      <w:tblGrid>
        <w:gridCol w:w="3189"/>
        <w:gridCol w:w="3190"/>
        <w:gridCol w:w="3194"/>
      </w:tblGrid>
      <w:tr w:rsidR="00F05CD3">
        <w:trPr>
          <w:trHeight w:val="14062"/>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4" w:line="240" w:lineRule="auto"/>
              <w:ind w:left="0" w:right="58"/>
              <w:jc w:val="right"/>
            </w:pPr>
            <w:r>
              <w:t xml:space="preserve"> - </w:t>
            </w:r>
            <w:r>
              <w:t xml:space="preserve">управление эмоциями </w:t>
            </w:r>
            <w:r>
              <w:tab/>
              <w:t>–</w:t>
            </w:r>
            <w:r>
              <w:t xml:space="preserve"> </w:t>
            </w:r>
            <w:r>
              <w:t xml:space="preserve">контроль над тем, </w:t>
            </w:r>
            <w:r>
              <w:tab/>
              <w:t xml:space="preserve">как </w:t>
            </w:r>
          </w:p>
          <w:p w:rsidR="00F05CD3" w:rsidRDefault="00D67A33">
            <w:pPr>
              <w:spacing w:after="0" w:line="259" w:lineRule="auto"/>
              <w:ind w:left="0" w:right="722"/>
              <w:jc w:val="center"/>
            </w:pPr>
            <w:r>
              <w:t xml:space="preserve">эмоции </w:t>
            </w:r>
          </w:p>
          <w:p w:rsidR="00F05CD3" w:rsidRDefault="00D67A33">
            <w:pPr>
              <w:spacing w:after="0" w:line="238" w:lineRule="auto"/>
              <w:ind w:left="0" w:right="58"/>
            </w:pPr>
            <w:r>
              <w:t xml:space="preserve">проявляются в школьном контексте и как влияют </w:t>
            </w:r>
          </w:p>
          <w:p w:rsidR="00F05CD3" w:rsidRDefault="00D67A33">
            <w:pPr>
              <w:spacing w:after="0" w:line="240" w:lineRule="auto"/>
              <w:ind w:left="0" w:right="60"/>
              <w:jc w:val="right"/>
            </w:pPr>
            <w:r>
              <w:t xml:space="preserve">на выполнение заданий </w:t>
            </w:r>
            <w:r>
              <w:tab/>
              <w:t xml:space="preserve">и общение </w:t>
            </w:r>
            <w:r>
              <w:tab/>
              <w:t xml:space="preserve">со сверстниками и взрослыми </w:t>
            </w:r>
            <w:r>
              <w:t>(</w:t>
            </w:r>
            <w:r>
              <w:t>оптимизм, самоуважени</w:t>
            </w:r>
          </w:p>
          <w:p w:rsidR="00F05CD3" w:rsidRDefault="00D67A33">
            <w:pPr>
              <w:spacing w:after="0" w:line="259" w:lineRule="auto"/>
              <w:ind w:left="0"/>
              <w:jc w:val="left"/>
            </w:pPr>
            <w:r>
              <w:t xml:space="preserve">е, </w:t>
            </w:r>
          </w:p>
          <w:p w:rsidR="00F05CD3" w:rsidRDefault="00D67A33">
            <w:pPr>
              <w:spacing w:after="158" w:line="259" w:lineRule="auto"/>
              <w:ind w:left="0"/>
              <w:jc w:val="left"/>
            </w:pPr>
            <w:r>
              <w:t>уверенность);</w:t>
            </w:r>
            <w:r>
              <w:t xml:space="preserve"> </w:t>
            </w:r>
          </w:p>
          <w:p w:rsidR="00F05CD3" w:rsidRDefault="00D67A33">
            <w:pPr>
              <w:spacing w:after="7" w:line="238" w:lineRule="auto"/>
              <w:ind w:left="0" w:right="59"/>
              <w:jc w:val="right"/>
            </w:pPr>
            <w:r>
              <w:t xml:space="preserve"> - </w:t>
            </w:r>
            <w:r>
              <w:t xml:space="preserve">восприятие и понимание причин эмоций </w:t>
            </w:r>
            <w:r>
              <w:tab/>
              <w:t xml:space="preserve">как </w:t>
            </w:r>
          </w:p>
          <w:p w:rsidR="00F05CD3" w:rsidRDefault="00D67A33">
            <w:pPr>
              <w:spacing w:after="0" w:line="259" w:lineRule="auto"/>
              <w:ind w:left="0" w:right="711"/>
              <w:jc w:val="center"/>
            </w:pPr>
            <w:r>
              <w:t xml:space="preserve">базовая </w:t>
            </w:r>
          </w:p>
          <w:p w:rsidR="00F05CD3" w:rsidRDefault="00D67A33">
            <w:pPr>
              <w:spacing w:after="175" w:line="239" w:lineRule="auto"/>
              <w:ind w:left="0" w:right="63"/>
            </w:pPr>
            <w:r>
              <w:t>способность, определяюща я успешность коммуникаци и с другими и понимания себя;</w:t>
            </w:r>
            <w:r>
              <w:t xml:space="preserve"> </w:t>
            </w:r>
          </w:p>
          <w:p w:rsidR="00F05CD3" w:rsidRDefault="00D67A33">
            <w:pPr>
              <w:spacing w:after="0" w:line="259" w:lineRule="auto"/>
              <w:ind w:left="0"/>
              <w:jc w:val="left"/>
            </w:pPr>
            <w:r>
              <w:t xml:space="preserve"> - </w:t>
            </w:r>
          </w:p>
          <w:p w:rsidR="00F05CD3" w:rsidRDefault="00D67A33">
            <w:pPr>
              <w:spacing w:after="0" w:line="238" w:lineRule="auto"/>
              <w:ind w:left="0"/>
              <w:jc w:val="left"/>
            </w:pPr>
            <w:r>
              <w:t>эмоциональн ая регуляция как способность определять интенсивност</w:t>
            </w:r>
          </w:p>
          <w:p w:rsidR="00F05CD3" w:rsidRDefault="00D67A33">
            <w:pPr>
              <w:spacing w:after="0" w:line="241" w:lineRule="auto"/>
              <w:ind w:left="0"/>
              <w:jc w:val="left"/>
            </w:pPr>
            <w:r>
              <w:t xml:space="preserve">ь </w:t>
            </w:r>
            <w:r>
              <w:tab/>
              <w:t xml:space="preserve">своих переживаний, оценку </w:t>
            </w:r>
          </w:p>
          <w:p w:rsidR="00F05CD3" w:rsidRDefault="00D67A33">
            <w:pPr>
              <w:spacing w:after="6" w:line="238" w:lineRule="auto"/>
              <w:ind w:left="0"/>
              <w:jc w:val="left"/>
            </w:pPr>
            <w:r>
              <w:t xml:space="preserve">эффективнос ти </w:t>
            </w:r>
            <w:r>
              <w:tab/>
              <w:t xml:space="preserve">своего </w:t>
            </w:r>
          </w:p>
          <w:p w:rsidR="00F05CD3" w:rsidRDefault="00D67A33">
            <w:pPr>
              <w:spacing w:after="0" w:line="238" w:lineRule="auto"/>
              <w:ind w:left="0"/>
              <w:jc w:val="left"/>
            </w:pPr>
            <w:r>
              <w:t xml:space="preserve">состояния относительно актуальной </w:t>
            </w:r>
          </w:p>
          <w:p w:rsidR="00F05CD3" w:rsidRDefault="00D67A33">
            <w:pPr>
              <w:tabs>
                <w:tab w:val="center" w:pos="339"/>
                <w:tab w:val="center" w:pos="1357"/>
              </w:tabs>
              <w:spacing w:after="0" w:line="259" w:lineRule="auto"/>
              <w:ind w:left="0"/>
              <w:jc w:val="left"/>
            </w:pPr>
            <w:r>
              <w:rPr>
                <w:rFonts w:ascii="Calibri" w:eastAsia="Calibri" w:hAnsi="Calibri" w:cs="Calibri"/>
                <w:sz w:val="22"/>
              </w:rPr>
              <w:lastRenderedPageBreak/>
              <w:tab/>
            </w:r>
            <w:r>
              <w:t xml:space="preserve">задачи </w:t>
            </w:r>
            <w:r>
              <w:tab/>
              <w:t xml:space="preserve">и </w:t>
            </w:r>
          </w:p>
          <w:p w:rsidR="00F05CD3" w:rsidRDefault="00D67A33">
            <w:pPr>
              <w:spacing w:after="0" w:line="259" w:lineRule="auto"/>
              <w:ind w:left="0"/>
              <w:jc w:val="left"/>
            </w:pPr>
            <w:r>
              <w:t xml:space="preserve">развитие умения </w:t>
            </w:r>
          </w:p>
        </w:tc>
      </w:tr>
    </w:tbl>
    <w:p w:rsidR="00F05CD3" w:rsidRDefault="00F05CD3">
      <w:pPr>
        <w:spacing w:after="0" w:line="259" w:lineRule="auto"/>
        <w:ind w:left="-566" w:right="1323"/>
        <w:jc w:val="left"/>
      </w:pPr>
    </w:p>
    <w:tbl>
      <w:tblPr>
        <w:tblStyle w:val="TableGrid"/>
        <w:tblW w:w="9573" w:type="dxa"/>
        <w:tblInd w:w="-108" w:type="dxa"/>
        <w:tblCellMar>
          <w:top w:w="9" w:type="dxa"/>
          <w:left w:w="1241" w:type="dxa"/>
          <w:bottom w:w="13" w:type="dxa"/>
          <w:right w:w="467" w:type="dxa"/>
        </w:tblCellMar>
        <w:tblLook w:val="04A0" w:firstRow="1" w:lastRow="0" w:firstColumn="1" w:lastColumn="0" w:noHBand="0" w:noVBand="1"/>
      </w:tblPr>
      <w:tblGrid>
        <w:gridCol w:w="3191"/>
        <w:gridCol w:w="3141"/>
        <w:gridCol w:w="3241"/>
      </w:tblGrid>
      <w:tr w:rsidR="00F05CD3">
        <w:trPr>
          <w:trHeight w:val="5706"/>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182" w:line="238" w:lineRule="auto"/>
              <w:ind w:left="0" w:right="60"/>
            </w:pPr>
            <w:r>
              <w:t xml:space="preserve">менять свое эмоциональн ое состояние, если оно не оптимально для достижения желаемого результата; </w:t>
            </w:r>
            <w:r>
              <w:t xml:space="preserve"> </w:t>
            </w:r>
          </w:p>
          <w:p w:rsidR="00F05CD3" w:rsidRDefault="00D67A33">
            <w:pPr>
              <w:spacing w:after="0" w:line="259" w:lineRule="auto"/>
              <w:ind w:left="0" w:right="61"/>
              <w:jc w:val="right"/>
            </w:pPr>
            <w:r>
              <w:t xml:space="preserve">- </w:t>
            </w:r>
            <w:r>
              <w:tab/>
            </w:r>
            <w:r>
              <w:t xml:space="preserve">развитие навыков социального взаимодейств ия, </w:t>
            </w:r>
            <w:r>
              <w:tab/>
              <w:t xml:space="preserve">которые определяют точки роста и успехи ученика </w:t>
            </w:r>
            <w:r>
              <w:tab/>
              <w:t>во взаимодейств ии с другими</w:t>
            </w:r>
            <w:r>
              <w:t xml:space="preserve"> </w:t>
            </w:r>
          </w:p>
        </w:tc>
      </w:tr>
      <w:tr w:rsidR="00F05CD3">
        <w:trPr>
          <w:trHeight w:val="8466"/>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4" w:line="240" w:lineRule="auto"/>
              <w:ind w:left="0" w:right="60"/>
              <w:jc w:val="right"/>
            </w:pPr>
            <w:r>
              <w:lastRenderedPageBreak/>
              <w:t xml:space="preserve">Поддержка ребенка </w:t>
            </w:r>
            <w:r>
              <w:tab/>
              <w:t xml:space="preserve">в решении важных </w:t>
            </w:r>
            <w:r>
              <w:tab/>
              <w:t xml:space="preserve">для </w:t>
            </w:r>
          </w:p>
          <w:p w:rsidR="00F05CD3" w:rsidRDefault="00D67A33">
            <w:pPr>
              <w:spacing w:after="3" w:line="238" w:lineRule="auto"/>
              <w:ind w:left="0"/>
              <w:jc w:val="left"/>
            </w:pPr>
            <w:r>
              <w:t xml:space="preserve">него жизненных </w:t>
            </w:r>
          </w:p>
          <w:p w:rsidR="00F05CD3" w:rsidRDefault="00D67A33">
            <w:pPr>
              <w:spacing w:after="0" w:line="241" w:lineRule="auto"/>
              <w:ind w:left="0"/>
              <w:jc w:val="left"/>
            </w:pPr>
            <w:r>
              <w:t xml:space="preserve">проблем </w:t>
            </w:r>
            <w:r>
              <w:tab/>
              <w:t>–</w:t>
            </w:r>
            <w:r>
              <w:t xml:space="preserve"> </w:t>
            </w:r>
            <w:r>
              <w:t>налаживании взаимоотнош</w:t>
            </w:r>
          </w:p>
          <w:p w:rsidR="00F05CD3" w:rsidRDefault="00D67A33">
            <w:pPr>
              <w:tabs>
                <w:tab w:val="center" w:pos="247"/>
                <w:tab w:val="center" w:pos="1370"/>
              </w:tabs>
              <w:spacing w:after="0" w:line="259" w:lineRule="auto"/>
              <w:ind w:left="0"/>
              <w:jc w:val="left"/>
            </w:pPr>
            <w:r>
              <w:rPr>
                <w:rFonts w:ascii="Calibri" w:eastAsia="Calibri" w:hAnsi="Calibri" w:cs="Calibri"/>
                <w:sz w:val="22"/>
              </w:rPr>
              <w:tab/>
            </w:r>
            <w:r>
              <w:t xml:space="preserve">ений </w:t>
            </w:r>
            <w:r>
              <w:tab/>
              <w:t xml:space="preserve">с </w:t>
            </w:r>
          </w:p>
          <w:p w:rsidR="00F05CD3" w:rsidRDefault="00D67A33">
            <w:pPr>
              <w:spacing w:after="0" w:line="259" w:lineRule="auto"/>
              <w:ind w:left="0"/>
              <w:jc w:val="left"/>
            </w:pPr>
            <w:r>
              <w:t>одноклассник</w:t>
            </w:r>
          </w:p>
          <w:p w:rsidR="00F05CD3" w:rsidRDefault="00D67A33">
            <w:pPr>
              <w:tabs>
                <w:tab w:val="center" w:pos="193"/>
                <w:tab w:val="center" w:pos="1233"/>
              </w:tabs>
              <w:spacing w:after="0" w:line="259" w:lineRule="auto"/>
              <w:ind w:left="0"/>
              <w:jc w:val="left"/>
            </w:pPr>
            <w:r>
              <w:rPr>
                <w:rFonts w:ascii="Calibri" w:eastAsia="Calibri" w:hAnsi="Calibri" w:cs="Calibri"/>
                <w:sz w:val="22"/>
              </w:rPr>
              <w:tab/>
            </w:r>
            <w:r>
              <w:t xml:space="preserve">ами </w:t>
            </w:r>
            <w:r>
              <w:tab/>
              <w:t xml:space="preserve">или </w:t>
            </w:r>
          </w:p>
          <w:p w:rsidR="00F05CD3" w:rsidRDefault="00D67A33">
            <w:pPr>
              <w:spacing w:after="0" w:line="238" w:lineRule="auto"/>
              <w:ind w:left="0"/>
              <w:jc w:val="left"/>
            </w:pPr>
            <w:r>
              <w:t xml:space="preserve">учителями, выборе </w:t>
            </w:r>
          </w:p>
          <w:p w:rsidR="00F05CD3" w:rsidRDefault="00D67A33">
            <w:pPr>
              <w:spacing w:after="0" w:line="259" w:lineRule="auto"/>
              <w:ind w:left="0" w:right="321"/>
              <w:jc w:val="center"/>
            </w:pPr>
            <w:r>
              <w:t xml:space="preserve">профессии, </w:t>
            </w:r>
          </w:p>
          <w:p w:rsidR="00F05CD3" w:rsidRDefault="00D67A33">
            <w:pPr>
              <w:spacing w:after="0" w:line="241" w:lineRule="auto"/>
              <w:ind w:left="0"/>
              <w:jc w:val="left"/>
            </w:pPr>
            <w:r>
              <w:t xml:space="preserve">вуза </w:t>
            </w:r>
            <w:r>
              <w:tab/>
              <w:t>и дальнейшего трудоустройс</w:t>
            </w:r>
          </w:p>
          <w:p w:rsidR="00F05CD3" w:rsidRDefault="00D67A33">
            <w:pPr>
              <w:spacing w:after="0" w:line="259" w:lineRule="auto"/>
              <w:ind w:left="0" w:right="1098"/>
              <w:jc w:val="center"/>
            </w:pPr>
            <w:r>
              <w:t xml:space="preserve">тва, </w:t>
            </w:r>
          </w:p>
          <w:p w:rsidR="00F05CD3" w:rsidRDefault="00D67A33">
            <w:pPr>
              <w:spacing w:after="0" w:line="259" w:lineRule="auto"/>
              <w:ind w:left="0"/>
              <w:jc w:val="left"/>
            </w:pPr>
            <w:r>
              <w:t xml:space="preserve">успеваемости </w:t>
            </w:r>
          </w:p>
          <w:p w:rsidR="00F05CD3" w:rsidRDefault="00D67A33">
            <w:pPr>
              <w:spacing w:after="0" w:line="259" w:lineRule="auto"/>
              <w:ind w:left="0" w:right="817"/>
              <w:jc w:val="center"/>
            </w:pPr>
            <w:r>
              <w:t xml:space="preserve">и т. п., </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right="28"/>
              <w:jc w:val="left"/>
            </w:pPr>
            <w:r>
              <w:t xml:space="preserve">Неформальн ые </w:t>
            </w:r>
            <w:r>
              <w:tab/>
              <w:t>беседы, вовлечение во внеурочную деятельность</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9" w:lineRule="auto"/>
              <w:ind w:left="0"/>
              <w:jc w:val="left"/>
            </w:pPr>
            <w:r>
              <w:t xml:space="preserve">Технология «Ненасильст венное общение» </w:t>
            </w:r>
            <w:r>
              <w:tab/>
              <w:t>в этом контексте позволяет достичь взаимопоним</w:t>
            </w:r>
          </w:p>
          <w:p w:rsidR="00F05CD3" w:rsidRDefault="00D67A33">
            <w:pPr>
              <w:spacing w:after="0" w:line="239" w:lineRule="auto"/>
              <w:ind w:left="0" w:right="62"/>
            </w:pPr>
            <w:r>
              <w:t xml:space="preserve">ания </w:t>
            </w:r>
            <w:r>
              <w:tab/>
              <w:t xml:space="preserve">с учениками и их родителями. Использован ие технологии призвано сохранить доверительн ые отношения </w:t>
            </w:r>
          </w:p>
          <w:p w:rsidR="00F05CD3" w:rsidRDefault="00D67A33">
            <w:pPr>
              <w:tabs>
                <w:tab w:val="center" w:pos="250"/>
                <w:tab w:val="center" w:pos="1364"/>
              </w:tabs>
              <w:spacing w:after="0" w:line="259" w:lineRule="auto"/>
              <w:ind w:left="0"/>
              <w:jc w:val="left"/>
            </w:pPr>
            <w:r>
              <w:rPr>
                <w:rFonts w:ascii="Calibri" w:eastAsia="Calibri" w:hAnsi="Calibri" w:cs="Calibri"/>
                <w:sz w:val="22"/>
              </w:rPr>
              <w:tab/>
            </w:r>
            <w:r>
              <w:t xml:space="preserve">даже </w:t>
            </w:r>
            <w:r>
              <w:tab/>
              <w:t xml:space="preserve">в </w:t>
            </w:r>
          </w:p>
          <w:p w:rsidR="00F05CD3" w:rsidRDefault="00D67A33">
            <w:pPr>
              <w:spacing w:after="0" w:line="259" w:lineRule="auto"/>
              <w:ind w:left="0"/>
              <w:jc w:val="left"/>
            </w:pPr>
            <w:r>
              <w:t xml:space="preserve">ситуациях сложных конфликтов, когда отношения классного руководителя и </w:t>
            </w:r>
            <w:r>
              <w:tab/>
              <w:t xml:space="preserve">ученика </w:t>
            </w:r>
          </w:p>
        </w:tc>
      </w:tr>
    </w:tbl>
    <w:p w:rsidR="00F05CD3" w:rsidRDefault="00F05CD3">
      <w:pPr>
        <w:spacing w:after="0" w:line="259" w:lineRule="auto"/>
        <w:ind w:left="-566" w:right="1323"/>
        <w:jc w:val="left"/>
      </w:pPr>
    </w:p>
    <w:tbl>
      <w:tblPr>
        <w:tblStyle w:val="TableGrid"/>
        <w:tblW w:w="9573" w:type="dxa"/>
        <w:tblInd w:w="-108" w:type="dxa"/>
        <w:tblCellMar>
          <w:top w:w="9" w:type="dxa"/>
          <w:left w:w="1241" w:type="dxa"/>
          <w:bottom w:w="13" w:type="dxa"/>
          <w:right w:w="468" w:type="dxa"/>
        </w:tblCellMar>
        <w:tblLook w:val="04A0" w:firstRow="1" w:lastRow="0" w:firstColumn="1" w:lastColumn="0" w:noHBand="0" w:noVBand="1"/>
      </w:tblPr>
      <w:tblGrid>
        <w:gridCol w:w="3138"/>
        <w:gridCol w:w="3082"/>
        <w:gridCol w:w="4181"/>
      </w:tblGrid>
      <w:tr w:rsidR="00F05CD3">
        <w:trPr>
          <w:trHeight w:val="5807"/>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9" w:lineRule="auto"/>
              <w:ind w:left="0" w:right="60"/>
              <w:jc w:val="right"/>
            </w:pPr>
            <w:r>
              <w:t xml:space="preserve">оказываются под угрозой, на </w:t>
            </w:r>
            <w:r>
              <w:tab/>
              <w:t>грани конфликта. Ненасильстве</w:t>
            </w:r>
          </w:p>
          <w:p w:rsidR="00F05CD3" w:rsidRDefault="00D67A33">
            <w:pPr>
              <w:spacing w:after="0" w:line="238" w:lineRule="auto"/>
              <w:ind w:left="0" w:right="41"/>
              <w:jc w:val="left"/>
            </w:pPr>
            <w:r>
              <w:t>нное общение помогает сохранить доверительн ые отношения в ситуациях недопониман</w:t>
            </w:r>
          </w:p>
          <w:p w:rsidR="00F05CD3" w:rsidRDefault="00D67A33">
            <w:pPr>
              <w:tabs>
                <w:tab w:val="center" w:pos="120"/>
                <w:tab w:val="center" w:pos="1360"/>
              </w:tabs>
              <w:spacing w:after="0" w:line="259" w:lineRule="auto"/>
              <w:ind w:left="0"/>
              <w:jc w:val="left"/>
            </w:pPr>
            <w:r>
              <w:rPr>
                <w:rFonts w:ascii="Calibri" w:eastAsia="Calibri" w:hAnsi="Calibri" w:cs="Calibri"/>
                <w:sz w:val="22"/>
              </w:rPr>
              <w:tab/>
            </w:r>
            <w:r>
              <w:t xml:space="preserve">ия </w:t>
            </w:r>
            <w:r>
              <w:tab/>
              <w:t xml:space="preserve">и </w:t>
            </w:r>
          </w:p>
          <w:p w:rsidR="00F05CD3" w:rsidRDefault="00D67A33">
            <w:pPr>
              <w:spacing w:after="0" w:line="238" w:lineRule="auto"/>
              <w:ind w:left="0"/>
              <w:jc w:val="left"/>
            </w:pPr>
            <w:r>
              <w:t xml:space="preserve">разрешить сложные ситуации, не потеряв </w:t>
            </w:r>
          </w:p>
          <w:p w:rsidR="00F05CD3" w:rsidRDefault="00D67A33">
            <w:pPr>
              <w:spacing w:after="0" w:line="259" w:lineRule="auto"/>
              <w:ind w:left="0"/>
              <w:jc w:val="left"/>
            </w:pPr>
            <w:r>
              <w:t xml:space="preserve">контакт </w:t>
            </w:r>
            <w:r>
              <w:tab/>
              <w:t xml:space="preserve">с ребенком. </w:t>
            </w:r>
            <w:r>
              <w:t xml:space="preserve"> </w:t>
            </w:r>
          </w:p>
        </w:tc>
      </w:tr>
      <w:tr w:rsidR="00F05CD3">
        <w:trPr>
          <w:trHeight w:val="8365"/>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0"/>
              <w:jc w:val="left"/>
            </w:pPr>
            <w:r>
              <w:t xml:space="preserve">Коррекция поведения ребенка через частные беседы с ним, его  </w:t>
            </w:r>
          </w:p>
          <w:p w:rsidR="00F05CD3" w:rsidRDefault="00D67A33">
            <w:pPr>
              <w:spacing w:after="0" w:line="259" w:lineRule="auto"/>
              <w:ind w:left="0" w:right="61"/>
            </w:pPr>
            <w:r>
              <w:t>родителями или законными представител ями, через включение в проводимые социальным педагогом тренинги общения; через предложение взять на себя ответственно сть за то или иное поручение в классе</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Индивидуаль ные беседы</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 xml:space="preserve">Организация деятельности </w:t>
            </w:r>
          </w:p>
          <w:p w:rsidR="00F05CD3" w:rsidRDefault="00D67A33">
            <w:pPr>
              <w:spacing w:after="0" w:line="245" w:lineRule="auto"/>
              <w:ind w:left="0" w:right="60"/>
              <w:jc w:val="right"/>
            </w:pPr>
            <w:r>
              <w:t xml:space="preserve">детей </w:t>
            </w:r>
            <w:r>
              <w:tab/>
              <w:t xml:space="preserve">на основе </w:t>
            </w:r>
            <w:r>
              <w:tab/>
              <w:t xml:space="preserve">их интересов </w:t>
            </w:r>
            <w:r>
              <w:tab/>
              <w:t>–</w:t>
            </w:r>
            <w:r>
              <w:t xml:space="preserve"> </w:t>
            </w:r>
            <w:r>
              <w:t xml:space="preserve">одно </w:t>
            </w:r>
            <w:r>
              <w:tab/>
              <w:t xml:space="preserve">из </w:t>
            </w:r>
          </w:p>
          <w:p w:rsidR="00F05CD3" w:rsidRDefault="00D67A33">
            <w:pPr>
              <w:spacing w:after="175" w:line="240" w:lineRule="auto"/>
              <w:ind w:left="0"/>
              <w:jc w:val="left"/>
            </w:pPr>
            <w:r>
              <w:t>направлений коррекции.</w:t>
            </w:r>
            <w:r>
              <w:t xml:space="preserve"> </w:t>
            </w:r>
          </w:p>
          <w:p w:rsidR="00F05CD3" w:rsidRDefault="00D67A33">
            <w:pPr>
              <w:spacing w:after="10" w:line="239" w:lineRule="auto"/>
              <w:ind w:left="0" w:right="60"/>
              <w:jc w:val="right"/>
            </w:pPr>
            <w:r>
              <w:t xml:space="preserve"> </w:t>
            </w:r>
            <w:r>
              <w:t xml:space="preserve">При выборе способов </w:t>
            </w:r>
            <w:r>
              <w:tab/>
              <w:t xml:space="preserve">и методов коррекции нарушений поведения детей учитываются индивидуаль ные особенности ребенка, уровень социальной адаптации, соотношение биологически х </w:t>
            </w:r>
            <w:r>
              <w:tab/>
              <w:t xml:space="preserve">и </w:t>
            </w:r>
          </w:p>
          <w:p w:rsidR="00F05CD3" w:rsidRDefault="00D67A33">
            <w:pPr>
              <w:spacing w:after="0" w:line="259" w:lineRule="auto"/>
              <w:ind w:left="0"/>
              <w:jc w:val="left"/>
            </w:pPr>
            <w:r>
              <w:t xml:space="preserve">социальнопсихологичес ких </w:t>
            </w:r>
          </w:p>
        </w:tc>
      </w:tr>
    </w:tbl>
    <w:p w:rsidR="00F05CD3" w:rsidRDefault="00F05CD3">
      <w:pPr>
        <w:spacing w:after="0" w:line="259" w:lineRule="auto"/>
        <w:ind w:left="-566" w:right="1323"/>
        <w:jc w:val="left"/>
      </w:pPr>
    </w:p>
    <w:tbl>
      <w:tblPr>
        <w:tblStyle w:val="TableGrid"/>
        <w:tblW w:w="9573" w:type="dxa"/>
        <w:tblInd w:w="-108" w:type="dxa"/>
        <w:tblCellMar>
          <w:top w:w="9" w:type="dxa"/>
          <w:left w:w="1241" w:type="dxa"/>
          <w:bottom w:w="13" w:type="dxa"/>
          <w:right w:w="467" w:type="dxa"/>
        </w:tblCellMar>
        <w:tblLook w:val="04A0" w:firstRow="1" w:lastRow="0" w:firstColumn="1" w:lastColumn="0" w:noHBand="0" w:noVBand="1"/>
      </w:tblPr>
      <w:tblGrid>
        <w:gridCol w:w="3643"/>
        <w:gridCol w:w="3602"/>
        <w:gridCol w:w="3642"/>
      </w:tblGrid>
      <w:tr w:rsidR="00F05CD3">
        <w:trPr>
          <w:trHeight w:val="1942"/>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факторов. Также учитываются возраст, индивидуаль ные условия воспитания.</w:t>
            </w:r>
            <w:r>
              <w:t xml:space="preserve"> </w:t>
            </w:r>
          </w:p>
        </w:tc>
      </w:tr>
      <w:tr w:rsidR="00F05CD3">
        <w:trPr>
          <w:trHeight w:val="463"/>
        </w:trPr>
        <w:tc>
          <w:tcPr>
            <w:tcW w:w="9573" w:type="dxa"/>
            <w:gridSpan w:val="3"/>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                      </w:t>
            </w:r>
            <w:r>
              <w:t>Работа с родителями (законными представителями</w:t>
            </w:r>
            <w:r>
              <w:t xml:space="preserve"> </w:t>
            </w:r>
          </w:p>
        </w:tc>
      </w:tr>
      <w:tr w:rsidR="00F05CD3">
        <w:trPr>
          <w:trHeight w:val="2948"/>
        </w:trPr>
        <w:tc>
          <w:tcPr>
            <w:tcW w:w="3190" w:type="dxa"/>
            <w:tcBorders>
              <w:top w:val="single" w:sz="4" w:space="0" w:color="000000"/>
              <w:left w:val="single" w:sz="4" w:space="0" w:color="000000"/>
              <w:bottom w:val="single" w:sz="8" w:space="0" w:color="000000"/>
              <w:right w:val="single" w:sz="4" w:space="0" w:color="000000"/>
            </w:tcBorders>
            <w:vAlign w:val="bottom"/>
          </w:tcPr>
          <w:p w:rsidR="00F05CD3" w:rsidRDefault="00D67A33">
            <w:pPr>
              <w:spacing w:after="0" w:line="259" w:lineRule="auto"/>
              <w:ind w:left="0" w:right="60"/>
            </w:pPr>
            <w:r>
              <w:t>Регулярное информирова ние родителей о школьных успехах и проблемах их детей, о жизни класса в целом</w:t>
            </w:r>
            <w:r>
              <w:t xml:space="preserve"> </w:t>
            </w:r>
          </w:p>
        </w:tc>
        <w:tc>
          <w:tcPr>
            <w:tcW w:w="3191"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151" w:line="259" w:lineRule="auto"/>
              <w:ind w:left="1"/>
              <w:jc w:val="left"/>
            </w:pPr>
            <w:r>
              <w:t xml:space="preserve"> </w:t>
            </w:r>
          </w:p>
          <w:p w:rsidR="00F05CD3" w:rsidRDefault="00D67A33">
            <w:pPr>
              <w:spacing w:after="149" w:line="259" w:lineRule="auto"/>
              <w:ind w:left="1"/>
              <w:jc w:val="left"/>
            </w:pPr>
            <w:r>
              <w:t xml:space="preserve"> </w:t>
            </w:r>
          </w:p>
          <w:p w:rsidR="00F05CD3" w:rsidRDefault="00D67A33">
            <w:pPr>
              <w:spacing w:after="151" w:line="259" w:lineRule="auto"/>
              <w:ind w:left="1"/>
              <w:jc w:val="left"/>
            </w:pPr>
            <w:r>
              <w:t xml:space="preserve"> </w:t>
            </w:r>
          </w:p>
          <w:p w:rsidR="00F05CD3" w:rsidRDefault="00D67A33">
            <w:pPr>
              <w:spacing w:after="0" w:line="238" w:lineRule="auto"/>
              <w:ind w:left="1"/>
              <w:jc w:val="left"/>
            </w:pPr>
            <w:r>
              <w:t xml:space="preserve">Родительские собрания, индивидуаль ные беседы, деятельность </w:t>
            </w:r>
          </w:p>
          <w:p w:rsidR="00F05CD3" w:rsidRDefault="00D67A33">
            <w:pPr>
              <w:tabs>
                <w:tab w:val="center" w:pos="57"/>
                <w:tab w:val="center" w:pos="1061"/>
              </w:tabs>
              <w:spacing w:after="0" w:line="259" w:lineRule="auto"/>
              <w:ind w:left="0"/>
              <w:jc w:val="left"/>
            </w:pPr>
            <w:r>
              <w:rPr>
                <w:rFonts w:ascii="Calibri" w:eastAsia="Calibri" w:hAnsi="Calibri" w:cs="Calibri"/>
                <w:sz w:val="22"/>
              </w:rPr>
              <w:tab/>
            </w:r>
            <w:r>
              <w:t xml:space="preserve">в </w:t>
            </w:r>
            <w:r>
              <w:tab/>
              <w:t xml:space="preserve">рамках </w:t>
            </w:r>
          </w:p>
          <w:p w:rsidR="00F05CD3" w:rsidRDefault="00D67A33">
            <w:pPr>
              <w:spacing w:after="0" w:line="259" w:lineRule="auto"/>
              <w:ind w:left="1"/>
              <w:jc w:val="left"/>
            </w:pPr>
            <w:r>
              <w:t>службы медиации, школьного психологопедагогическ ого консилиума</w:t>
            </w:r>
            <w:r>
              <w:t xml:space="preserve"> </w:t>
            </w:r>
          </w:p>
        </w:tc>
        <w:tc>
          <w:tcPr>
            <w:tcW w:w="3193" w:type="dxa"/>
            <w:vMerge w:val="restart"/>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w:t>
            </w:r>
          </w:p>
          <w:p w:rsidR="00F05CD3" w:rsidRDefault="00D67A33">
            <w:pPr>
              <w:spacing w:after="0" w:line="238" w:lineRule="auto"/>
              <w:ind w:left="0"/>
              <w:jc w:val="left"/>
            </w:pPr>
            <w:r>
              <w:t>Информиров ание родителей (законных представител</w:t>
            </w:r>
          </w:p>
          <w:p w:rsidR="00F05CD3" w:rsidRDefault="00D67A33">
            <w:pPr>
              <w:tabs>
                <w:tab w:val="center" w:pos="157"/>
                <w:tab w:val="center" w:pos="1363"/>
              </w:tabs>
              <w:spacing w:after="0" w:line="259" w:lineRule="auto"/>
              <w:ind w:left="0"/>
              <w:jc w:val="left"/>
            </w:pPr>
            <w:r>
              <w:rPr>
                <w:rFonts w:ascii="Calibri" w:eastAsia="Calibri" w:hAnsi="Calibri" w:cs="Calibri"/>
                <w:sz w:val="22"/>
              </w:rPr>
              <w:tab/>
            </w:r>
            <w:r>
              <w:t xml:space="preserve">ей) </w:t>
            </w:r>
            <w:r>
              <w:tab/>
              <w:t xml:space="preserve">о </w:t>
            </w:r>
          </w:p>
          <w:p w:rsidR="00F05CD3" w:rsidRDefault="00D67A33">
            <w:pPr>
              <w:spacing w:after="0" w:line="239" w:lineRule="auto"/>
              <w:ind w:left="0"/>
              <w:jc w:val="left"/>
            </w:pPr>
            <w:r>
              <w:t xml:space="preserve">школьных успехах </w:t>
            </w:r>
            <w:r>
              <w:tab/>
              <w:t xml:space="preserve">и возможных проблемах детей, </w:t>
            </w:r>
          </w:p>
          <w:p w:rsidR="00F05CD3" w:rsidRDefault="00D67A33">
            <w:pPr>
              <w:spacing w:after="0" w:line="259" w:lineRule="auto"/>
              <w:ind w:left="0"/>
              <w:jc w:val="left"/>
            </w:pPr>
            <w:r>
              <w:t xml:space="preserve">выявленных </w:t>
            </w:r>
          </w:p>
          <w:p w:rsidR="00F05CD3" w:rsidRDefault="00D67A33">
            <w:pPr>
              <w:tabs>
                <w:tab w:val="center" w:pos="57"/>
                <w:tab w:val="center" w:pos="1188"/>
              </w:tabs>
              <w:spacing w:after="0" w:line="259" w:lineRule="auto"/>
              <w:ind w:left="0"/>
              <w:jc w:val="left"/>
            </w:pPr>
            <w:r>
              <w:rPr>
                <w:rFonts w:ascii="Calibri" w:eastAsia="Calibri" w:hAnsi="Calibri" w:cs="Calibri"/>
                <w:sz w:val="22"/>
              </w:rPr>
              <w:tab/>
            </w:r>
            <w:r>
              <w:t xml:space="preserve">в </w:t>
            </w:r>
            <w:r>
              <w:tab/>
              <w:t xml:space="preserve">ходе </w:t>
            </w:r>
          </w:p>
          <w:p w:rsidR="00F05CD3" w:rsidRDefault="00D67A33">
            <w:pPr>
              <w:spacing w:after="175" w:line="239" w:lineRule="auto"/>
              <w:ind w:left="0" w:right="61"/>
            </w:pPr>
            <w:r>
              <w:t>проведения исследования развития социальноэмоциональн ых навыков, о жизни класса в целом.</w:t>
            </w:r>
            <w:r>
              <w:t xml:space="preserve"> </w:t>
            </w:r>
          </w:p>
          <w:p w:rsidR="00F05CD3" w:rsidRDefault="00D67A33">
            <w:pPr>
              <w:spacing w:after="0" w:line="259" w:lineRule="auto"/>
              <w:ind w:left="0"/>
              <w:jc w:val="left"/>
            </w:pPr>
            <w:r>
              <w:t xml:space="preserve">- </w:t>
            </w:r>
          </w:p>
          <w:p w:rsidR="00F05CD3" w:rsidRDefault="00D67A33">
            <w:pPr>
              <w:spacing w:after="0" w:line="259" w:lineRule="auto"/>
              <w:ind w:left="0" w:right="60"/>
              <w:jc w:val="right"/>
            </w:pPr>
            <w:r>
              <w:t xml:space="preserve">Организация и проведение родительских собраний, которые </w:t>
            </w:r>
            <w:r>
              <w:lastRenderedPageBreak/>
              <w:t xml:space="preserve">углубляют знания родителей </w:t>
            </w:r>
            <w:r>
              <w:tab/>
              <w:t xml:space="preserve">о развитии социальноэмоциональн ых </w:t>
            </w:r>
            <w:r>
              <w:tab/>
              <w:t xml:space="preserve">навыков своих детей </w:t>
            </w:r>
            <w:r>
              <w:t xml:space="preserve">и способствую т </w:t>
            </w:r>
            <w:r>
              <w:tab/>
              <w:t xml:space="preserve">созданию воспитываю щей </w:t>
            </w:r>
            <w:r>
              <w:tab/>
              <w:t xml:space="preserve">среды </w:t>
            </w:r>
          </w:p>
        </w:tc>
      </w:tr>
      <w:tr w:rsidR="00F05CD3">
        <w:trPr>
          <w:trHeight w:val="4337"/>
        </w:trPr>
        <w:tc>
          <w:tcPr>
            <w:tcW w:w="3190" w:type="dxa"/>
            <w:tcBorders>
              <w:top w:val="single" w:sz="8" w:space="0" w:color="000000"/>
              <w:left w:val="single" w:sz="4" w:space="0" w:color="000000"/>
              <w:bottom w:val="single" w:sz="8" w:space="0" w:color="000000"/>
              <w:right w:val="single" w:sz="4" w:space="0" w:color="000000"/>
            </w:tcBorders>
            <w:vAlign w:val="bottom"/>
          </w:tcPr>
          <w:p w:rsidR="00F05CD3" w:rsidRDefault="00D67A33">
            <w:pPr>
              <w:spacing w:after="0" w:line="238" w:lineRule="auto"/>
              <w:ind w:left="0"/>
              <w:jc w:val="left"/>
            </w:pPr>
            <w:r>
              <w:t xml:space="preserve">Помощь родителям (законным представител ям) школьников </w:t>
            </w:r>
          </w:p>
          <w:p w:rsidR="00F05CD3" w:rsidRDefault="00D67A33">
            <w:pPr>
              <w:spacing w:after="0" w:line="259" w:lineRule="auto"/>
              <w:ind w:left="0"/>
              <w:jc w:val="left"/>
            </w:pPr>
            <w:r>
              <w:t xml:space="preserve">в </w:t>
            </w:r>
          </w:p>
          <w:p w:rsidR="00F05CD3" w:rsidRDefault="00D67A33">
            <w:pPr>
              <w:spacing w:after="0" w:line="259" w:lineRule="auto"/>
              <w:ind w:left="0" w:right="61"/>
            </w:pPr>
            <w:r>
              <w:t>регулировани и отношений между ними, администрац ией школы и учителямипредметника ми</w:t>
            </w:r>
            <w:r>
              <w:t xml:space="preserve"> </w:t>
            </w:r>
          </w:p>
        </w:tc>
        <w:tc>
          <w:tcPr>
            <w:tcW w:w="0" w:type="auto"/>
            <w:vMerge/>
            <w:tcBorders>
              <w:top w:val="nil"/>
              <w:left w:val="single" w:sz="4" w:space="0" w:color="000000"/>
              <w:bottom w:val="nil"/>
              <w:right w:val="single" w:sz="4" w:space="0" w:color="000000"/>
            </w:tcBorders>
          </w:tcPr>
          <w:p w:rsidR="00F05CD3" w:rsidRDefault="00F05CD3">
            <w:pPr>
              <w:spacing w:after="160" w:line="259" w:lineRule="auto"/>
              <w:ind w:left="0"/>
              <w:jc w:val="left"/>
            </w:pPr>
          </w:p>
        </w:tc>
        <w:tc>
          <w:tcPr>
            <w:tcW w:w="0" w:type="auto"/>
            <w:vMerge/>
            <w:tcBorders>
              <w:top w:val="nil"/>
              <w:left w:val="single" w:sz="4" w:space="0" w:color="000000"/>
              <w:bottom w:val="nil"/>
              <w:right w:val="single" w:sz="4" w:space="0" w:color="000000"/>
            </w:tcBorders>
          </w:tcPr>
          <w:p w:rsidR="00F05CD3" w:rsidRDefault="00F05CD3">
            <w:pPr>
              <w:spacing w:after="160" w:line="259" w:lineRule="auto"/>
              <w:ind w:left="0"/>
              <w:jc w:val="left"/>
            </w:pPr>
          </w:p>
        </w:tc>
      </w:tr>
      <w:tr w:rsidR="00F05CD3">
        <w:trPr>
          <w:trHeight w:val="4391"/>
        </w:trPr>
        <w:tc>
          <w:tcPr>
            <w:tcW w:w="3190" w:type="dxa"/>
            <w:tcBorders>
              <w:top w:val="single" w:sz="8" w:space="0" w:color="000000"/>
              <w:left w:val="single" w:sz="4" w:space="0" w:color="000000"/>
              <w:bottom w:val="single" w:sz="4" w:space="0" w:color="000000"/>
              <w:right w:val="single" w:sz="4" w:space="0" w:color="000000"/>
            </w:tcBorders>
          </w:tcPr>
          <w:p w:rsidR="00F05CD3" w:rsidRDefault="00D67A33">
            <w:pPr>
              <w:spacing w:after="0" w:line="259" w:lineRule="auto"/>
              <w:ind w:left="0" w:right="61"/>
            </w:pPr>
            <w:r>
              <w:lastRenderedPageBreak/>
              <w:t>Организация родительских собраний, происходящи х в режиме</w:t>
            </w:r>
            <w:r>
              <w:t xml:space="preserve"> </w:t>
            </w:r>
            <w:r>
              <w:t>обсуждения наиболее острых проблем обучения и воспитания школьников</w:t>
            </w:r>
            <w:r>
              <w:t xml:space="preserve"> </w:t>
            </w: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r>
    </w:tbl>
    <w:p w:rsidR="00F05CD3" w:rsidRDefault="00F05CD3">
      <w:pPr>
        <w:spacing w:after="0" w:line="259" w:lineRule="auto"/>
        <w:ind w:left="-566" w:right="1323"/>
        <w:jc w:val="left"/>
      </w:pPr>
    </w:p>
    <w:tbl>
      <w:tblPr>
        <w:tblStyle w:val="TableGrid"/>
        <w:tblW w:w="9573" w:type="dxa"/>
        <w:tblInd w:w="-108" w:type="dxa"/>
        <w:tblCellMar>
          <w:top w:w="20" w:type="dxa"/>
          <w:left w:w="1241" w:type="dxa"/>
          <w:bottom w:w="12" w:type="dxa"/>
          <w:right w:w="468" w:type="dxa"/>
        </w:tblCellMar>
        <w:tblLook w:val="04A0" w:firstRow="1" w:lastRow="0" w:firstColumn="1" w:lastColumn="0" w:noHBand="0" w:noVBand="1"/>
      </w:tblPr>
      <w:tblGrid>
        <w:gridCol w:w="3189"/>
        <w:gridCol w:w="3112"/>
        <w:gridCol w:w="3767"/>
      </w:tblGrid>
      <w:tr w:rsidR="00F05CD3">
        <w:trPr>
          <w:trHeight w:val="7894"/>
        </w:trPr>
        <w:tc>
          <w:tcPr>
            <w:tcW w:w="3190" w:type="dxa"/>
            <w:tcBorders>
              <w:top w:val="single" w:sz="8"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152" w:line="259" w:lineRule="auto"/>
              <w:ind w:left="0" w:right="925"/>
              <w:jc w:val="center"/>
            </w:pPr>
            <w:r>
              <w:t>дома.</w:t>
            </w:r>
            <w:r>
              <w:t xml:space="preserve"> </w:t>
            </w:r>
          </w:p>
          <w:p w:rsidR="00F05CD3" w:rsidRDefault="00D67A33">
            <w:pPr>
              <w:spacing w:after="0" w:line="259" w:lineRule="auto"/>
              <w:ind w:left="0"/>
              <w:jc w:val="left"/>
            </w:pPr>
            <w:r>
              <w:t xml:space="preserve">- </w:t>
            </w:r>
          </w:p>
          <w:p w:rsidR="00F05CD3" w:rsidRDefault="00D67A33">
            <w:pPr>
              <w:spacing w:after="0" w:line="238" w:lineRule="auto"/>
              <w:ind w:left="0"/>
              <w:jc w:val="left"/>
            </w:pPr>
            <w:r>
              <w:t>Организация и проведение родительских собраний, направленны</w:t>
            </w:r>
          </w:p>
          <w:p w:rsidR="00F05CD3" w:rsidRDefault="00D67A33">
            <w:pPr>
              <w:tabs>
                <w:tab w:val="center" w:pos="60"/>
                <w:tab w:val="center" w:pos="1308"/>
              </w:tabs>
              <w:spacing w:after="0" w:line="259" w:lineRule="auto"/>
              <w:ind w:left="0"/>
              <w:jc w:val="left"/>
            </w:pPr>
            <w:r>
              <w:rPr>
                <w:rFonts w:ascii="Calibri" w:eastAsia="Calibri" w:hAnsi="Calibri" w:cs="Calibri"/>
                <w:sz w:val="22"/>
              </w:rPr>
              <w:tab/>
            </w:r>
            <w:r>
              <w:t xml:space="preserve">х </w:t>
            </w:r>
            <w:r>
              <w:tab/>
              <w:t xml:space="preserve">на </w:t>
            </w:r>
          </w:p>
          <w:p w:rsidR="00F05CD3" w:rsidRDefault="00D67A33">
            <w:pPr>
              <w:spacing w:after="175" w:line="238" w:lineRule="auto"/>
              <w:ind w:left="0" w:right="62"/>
            </w:pPr>
            <w:r>
              <w:t>информирова ние участников о событиях, происходящи х в классе.</w:t>
            </w:r>
            <w:r>
              <w:t xml:space="preserve"> </w:t>
            </w:r>
          </w:p>
          <w:p w:rsidR="00F05CD3" w:rsidRDefault="00D67A33">
            <w:pPr>
              <w:spacing w:after="0" w:line="259" w:lineRule="auto"/>
              <w:ind w:left="0"/>
              <w:jc w:val="left"/>
            </w:pPr>
            <w:r>
              <w:t xml:space="preserve">  - </w:t>
            </w:r>
          </w:p>
          <w:p w:rsidR="00F05CD3" w:rsidRDefault="00D67A33">
            <w:pPr>
              <w:spacing w:after="172" w:line="241" w:lineRule="auto"/>
              <w:ind w:left="0" w:right="60"/>
            </w:pPr>
            <w:r>
              <w:t xml:space="preserve">Интерактивн ая встреча «Я и </w:t>
            </w:r>
            <w:r>
              <w:tab/>
              <w:t>мой выбор».</w:t>
            </w:r>
            <w:r>
              <w:t xml:space="preserve"> </w:t>
            </w:r>
          </w:p>
          <w:p w:rsidR="00F05CD3" w:rsidRDefault="00D67A33">
            <w:pPr>
              <w:spacing w:after="0" w:line="259" w:lineRule="auto"/>
              <w:ind w:left="0"/>
              <w:jc w:val="left"/>
            </w:pPr>
            <w:r>
              <w:t xml:space="preserve">- </w:t>
            </w:r>
          </w:p>
          <w:p w:rsidR="00F05CD3" w:rsidRDefault="00D67A33">
            <w:pPr>
              <w:spacing w:after="175" w:line="239" w:lineRule="auto"/>
              <w:ind w:left="0"/>
              <w:jc w:val="left"/>
            </w:pPr>
            <w:r>
              <w:t xml:space="preserve">интерактивна я встреча для родителей «Управление собой». </w:t>
            </w:r>
            <w:r>
              <w:t xml:space="preserve"> </w:t>
            </w:r>
          </w:p>
          <w:p w:rsidR="00F05CD3" w:rsidRDefault="00D67A33">
            <w:pPr>
              <w:spacing w:after="0" w:line="259" w:lineRule="auto"/>
              <w:ind w:left="0"/>
              <w:jc w:val="left"/>
            </w:pPr>
            <w:r>
              <w:t xml:space="preserve"> </w:t>
            </w:r>
          </w:p>
        </w:tc>
      </w:tr>
      <w:tr w:rsidR="00F05CD3">
        <w:trPr>
          <w:trHeight w:val="2674"/>
        </w:trPr>
        <w:tc>
          <w:tcPr>
            <w:tcW w:w="3190" w:type="dxa"/>
            <w:tcBorders>
              <w:top w:val="single" w:sz="4" w:space="0" w:color="000000"/>
              <w:left w:val="single" w:sz="4" w:space="0" w:color="000000"/>
              <w:bottom w:val="single" w:sz="8" w:space="0" w:color="000000"/>
              <w:right w:val="single" w:sz="4" w:space="0" w:color="000000"/>
            </w:tcBorders>
            <w:vAlign w:val="bottom"/>
          </w:tcPr>
          <w:p w:rsidR="00F05CD3" w:rsidRDefault="00D67A33">
            <w:pPr>
              <w:spacing w:after="0" w:line="238" w:lineRule="auto"/>
              <w:ind w:left="0"/>
              <w:jc w:val="left"/>
            </w:pPr>
            <w:r>
              <w:lastRenderedPageBreak/>
              <w:t xml:space="preserve">Привлечение членов семей </w:t>
            </w:r>
          </w:p>
          <w:p w:rsidR="00F05CD3" w:rsidRDefault="00D67A33">
            <w:pPr>
              <w:spacing w:after="0" w:line="259" w:lineRule="auto"/>
              <w:ind w:left="0"/>
              <w:jc w:val="left"/>
            </w:pPr>
            <w:r>
              <w:t xml:space="preserve">школьников </w:t>
            </w:r>
          </w:p>
          <w:p w:rsidR="00F05CD3" w:rsidRDefault="00D67A33">
            <w:pPr>
              <w:spacing w:after="0" w:line="259" w:lineRule="auto"/>
              <w:ind w:left="0"/>
              <w:jc w:val="left"/>
            </w:pPr>
            <w:r>
              <w:t xml:space="preserve">к </w:t>
            </w:r>
          </w:p>
          <w:p w:rsidR="00F05CD3" w:rsidRDefault="00D67A33">
            <w:pPr>
              <w:spacing w:after="0" w:line="259" w:lineRule="auto"/>
              <w:ind w:left="0" w:right="37"/>
              <w:jc w:val="left"/>
            </w:pPr>
            <w:r>
              <w:t>организации и проведению мероприятий класса</w:t>
            </w:r>
            <w:r>
              <w:t xml:space="preserve"> </w:t>
            </w:r>
          </w:p>
        </w:tc>
        <w:tc>
          <w:tcPr>
            <w:tcW w:w="3191"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Семейные праздники, конкурсы, соревнования</w:t>
            </w:r>
            <w:r>
              <w:t xml:space="preserve"> </w:t>
            </w:r>
          </w:p>
        </w:tc>
        <w:tc>
          <w:tcPr>
            <w:tcW w:w="3193" w:type="dxa"/>
            <w:vMerge w:val="restart"/>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57" w:line="259" w:lineRule="auto"/>
              <w:ind w:left="0" w:right="322"/>
              <w:jc w:val="center"/>
            </w:pPr>
            <w:r>
              <w:t>1-</w:t>
            </w:r>
            <w:r>
              <w:t xml:space="preserve">4 классы: </w:t>
            </w:r>
            <w:r>
              <w:t xml:space="preserve"> </w:t>
            </w:r>
          </w:p>
          <w:p w:rsidR="00F05CD3" w:rsidRDefault="00D67A33" w:rsidP="00D67A33">
            <w:pPr>
              <w:numPr>
                <w:ilvl w:val="0"/>
                <w:numId w:val="129"/>
              </w:numPr>
              <w:spacing w:after="0" w:line="240" w:lineRule="auto"/>
              <w:jc w:val="left"/>
            </w:pPr>
            <w:r>
              <w:t>семейный фотоконкурс «Моя родословная»</w:t>
            </w:r>
          </w:p>
          <w:p w:rsidR="00F05CD3" w:rsidRDefault="00D67A33">
            <w:pPr>
              <w:spacing w:after="157" w:line="259" w:lineRule="auto"/>
              <w:ind w:left="0"/>
              <w:jc w:val="left"/>
            </w:pPr>
            <w:r>
              <w:t xml:space="preserve">;  </w:t>
            </w:r>
          </w:p>
          <w:p w:rsidR="00F05CD3" w:rsidRDefault="00D67A33" w:rsidP="00D67A33">
            <w:pPr>
              <w:numPr>
                <w:ilvl w:val="0"/>
                <w:numId w:val="129"/>
              </w:numPr>
              <w:spacing w:after="0" w:line="238" w:lineRule="auto"/>
              <w:jc w:val="left"/>
            </w:pPr>
            <w:r>
              <w:t xml:space="preserve">творческая новогодняя «Мастерская </w:t>
            </w:r>
          </w:p>
          <w:p w:rsidR="00F05CD3" w:rsidRDefault="00D67A33">
            <w:pPr>
              <w:spacing w:after="0" w:line="259" w:lineRule="auto"/>
              <w:ind w:left="0" w:right="986"/>
              <w:jc w:val="center"/>
            </w:pPr>
            <w:r>
              <w:t xml:space="preserve">Деда </w:t>
            </w:r>
          </w:p>
          <w:p w:rsidR="00F05CD3" w:rsidRDefault="00D67A33">
            <w:pPr>
              <w:spacing w:after="156" w:line="259" w:lineRule="auto"/>
              <w:ind w:left="0" w:right="525"/>
              <w:jc w:val="center"/>
            </w:pPr>
            <w:r>
              <w:t xml:space="preserve">Мороза»; </w:t>
            </w:r>
            <w:r>
              <w:t xml:space="preserve"> </w:t>
            </w:r>
          </w:p>
          <w:p w:rsidR="00F05CD3" w:rsidRDefault="00D67A33" w:rsidP="00D67A33">
            <w:pPr>
              <w:numPr>
                <w:ilvl w:val="0"/>
                <w:numId w:val="129"/>
              </w:numPr>
              <w:spacing w:after="177" w:line="241" w:lineRule="auto"/>
              <w:jc w:val="left"/>
            </w:pPr>
            <w:r>
              <w:t>совместное детскородительское мероприятие  «Взрослые и дети» 5</w:t>
            </w:r>
            <w:r>
              <w:t xml:space="preserve">-9 </w:t>
            </w:r>
            <w:r>
              <w:t xml:space="preserve">классы: </w:t>
            </w:r>
            <w:r>
              <w:t xml:space="preserve"> </w:t>
            </w:r>
          </w:p>
          <w:p w:rsidR="00F05CD3" w:rsidRDefault="00D67A33" w:rsidP="00D67A33">
            <w:pPr>
              <w:numPr>
                <w:ilvl w:val="0"/>
                <w:numId w:val="129"/>
              </w:numPr>
              <w:spacing w:after="0" w:line="259" w:lineRule="auto"/>
              <w:jc w:val="left"/>
            </w:pPr>
            <w:r>
              <w:t xml:space="preserve">совместное </w:t>
            </w:r>
          </w:p>
        </w:tc>
      </w:tr>
      <w:tr w:rsidR="00F05CD3">
        <w:trPr>
          <w:trHeight w:val="3456"/>
        </w:trPr>
        <w:tc>
          <w:tcPr>
            <w:tcW w:w="3190" w:type="dxa"/>
            <w:tcBorders>
              <w:top w:val="single" w:sz="8"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Организация </w:t>
            </w:r>
          </w:p>
          <w:p w:rsidR="00F05CD3" w:rsidRDefault="00D67A33">
            <w:pPr>
              <w:tabs>
                <w:tab w:val="center" w:pos="118"/>
                <w:tab w:val="center" w:pos="1206"/>
              </w:tabs>
              <w:spacing w:after="0" w:line="259" w:lineRule="auto"/>
              <w:ind w:left="0"/>
              <w:jc w:val="left"/>
            </w:pPr>
            <w:r>
              <w:rPr>
                <w:rFonts w:ascii="Calibri" w:eastAsia="Calibri" w:hAnsi="Calibri" w:cs="Calibri"/>
                <w:sz w:val="22"/>
              </w:rPr>
              <w:tab/>
            </w:r>
            <w:r>
              <w:t xml:space="preserve">на </w:t>
            </w:r>
            <w:r>
              <w:tab/>
              <w:t xml:space="preserve">базе </w:t>
            </w:r>
          </w:p>
          <w:p w:rsidR="00F05CD3" w:rsidRDefault="00D67A33">
            <w:pPr>
              <w:spacing w:after="0" w:line="238" w:lineRule="auto"/>
              <w:ind w:left="0"/>
              <w:jc w:val="left"/>
            </w:pPr>
            <w:r>
              <w:t>класса семейных мероприятий, направленны</w:t>
            </w:r>
          </w:p>
          <w:p w:rsidR="00F05CD3" w:rsidRDefault="00D67A33">
            <w:pPr>
              <w:tabs>
                <w:tab w:val="center" w:pos="60"/>
                <w:tab w:val="center" w:pos="1306"/>
              </w:tabs>
              <w:spacing w:after="0" w:line="259" w:lineRule="auto"/>
              <w:ind w:left="0"/>
              <w:jc w:val="left"/>
            </w:pPr>
            <w:r>
              <w:rPr>
                <w:rFonts w:ascii="Calibri" w:eastAsia="Calibri" w:hAnsi="Calibri" w:cs="Calibri"/>
                <w:sz w:val="22"/>
              </w:rPr>
              <w:tab/>
            </w:r>
            <w:r>
              <w:t xml:space="preserve">х </w:t>
            </w:r>
            <w:r>
              <w:tab/>
              <w:t xml:space="preserve">на </w:t>
            </w:r>
          </w:p>
          <w:p w:rsidR="00F05CD3" w:rsidRDefault="00D67A33">
            <w:pPr>
              <w:spacing w:after="0" w:line="259" w:lineRule="auto"/>
              <w:ind w:left="0" w:right="414"/>
              <w:jc w:val="center"/>
            </w:pPr>
            <w:r>
              <w:t xml:space="preserve">сплочение </w:t>
            </w:r>
          </w:p>
          <w:p w:rsidR="00F05CD3" w:rsidRDefault="00D67A33">
            <w:pPr>
              <w:tabs>
                <w:tab w:val="center" w:pos="301"/>
                <w:tab w:val="center" w:pos="1355"/>
              </w:tabs>
              <w:spacing w:after="0" w:line="259" w:lineRule="auto"/>
              <w:ind w:left="0"/>
              <w:jc w:val="left"/>
            </w:pPr>
            <w:r>
              <w:rPr>
                <w:rFonts w:ascii="Calibri" w:eastAsia="Calibri" w:hAnsi="Calibri" w:cs="Calibri"/>
                <w:sz w:val="22"/>
              </w:rPr>
              <w:tab/>
            </w:r>
            <w:r>
              <w:t xml:space="preserve">семьи </w:t>
            </w:r>
            <w:r>
              <w:tab/>
              <w:t xml:space="preserve">и </w:t>
            </w:r>
          </w:p>
          <w:p w:rsidR="00F05CD3" w:rsidRDefault="00D67A33">
            <w:pPr>
              <w:spacing w:after="0" w:line="259" w:lineRule="auto"/>
              <w:ind w:left="0" w:right="777"/>
              <w:jc w:val="center"/>
            </w:pPr>
            <w:r>
              <w:t>школы</w:t>
            </w:r>
            <w:r>
              <w:t xml:space="preserve"> </w:t>
            </w: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r>
    </w:tbl>
    <w:p w:rsidR="00F05CD3" w:rsidRDefault="00F05CD3">
      <w:pPr>
        <w:sectPr w:rsidR="00F05CD3">
          <w:headerReference w:type="even" r:id="rId50"/>
          <w:headerReference w:type="default" r:id="rId51"/>
          <w:footerReference w:type="even" r:id="rId52"/>
          <w:footerReference w:type="default" r:id="rId53"/>
          <w:headerReference w:type="first" r:id="rId54"/>
          <w:footerReference w:type="first" r:id="rId55"/>
          <w:pgSz w:w="11911" w:h="16841"/>
          <w:pgMar w:top="1401" w:right="556" w:bottom="1155" w:left="566" w:header="720" w:footer="900" w:gutter="0"/>
          <w:pgNumType w:start="563"/>
          <w:cols w:space="720"/>
        </w:sectPr>
      </w:pPr>
    </w:p>
    <w:tbl>
      <w:tblPr>
        <w:tblStyle w:val="TableGrid"/>
        <w:tblpPr w:vertAnchor="text" w:tblpX="-1241"/>
        <w:tblOverlap w:val="never"/>
        <w:tblW w:w="9573" w:type="dxa"/>
        <w:tblInd w:w="0" w:type="dxa"/>
        <w:tblCellMar>
          <w:top w:w="20" w:type="dxa"/>
          <w:left w:w="0" w:type="dxa"/>
          <w:bottom w:w="12" w:type="dxa"/>
          <w:right w:w="466" w:type="dxa"/>
        </w:tblCellMar>
        <w:tblLook w:val="04A0" w:firstRow="1" w:lastRow="0" w:firstColumn="1" w:lastColumn="0" w:noHBand="0" w:noVBand="1"/>
      </w:tblPr>
      <w:tblGrid>
        <w:gridCol w:w="3844"/>
        <w:gridCol w:w="2957"/>
        <w:gridCol w:w="472"/>
        <w:gridCol w:w="2369"/>
      </w:tblGrid>
      <w:tr w:rsidR="00F05CD3">
        <w:trPr>
          <w:trHeight w:val="2126"/>
        </w:trPr>
        <w:tc>
          <w:tcPr>
            <w:tcW w:w="3190" w:type="dxa"/>
            <w:tcBorders>
              <w:top w:val="single" w:sz="8"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1241" w:type="dxa"/>
            <w:tcBorders>
              <w:top w:val="single" w:sz="4" w:space="0" w:color="000000"/>
              <w:left w:val="single" w:sz="4" w:space="0" w:color="000000"/>
              <w:bottom w:val="single" w:sz="4" w:space="0" w:color="000000"/>
              <w:right w:val="nil"/>
            </w:tcBorders>
          </w:tcPr>
          <w:p w:rsidR="00F05CD3" w:rsidRDefault="00F05CD3">
            <w:pPr>
              <w:spacing w:after="160" w:line="259" w:lineRule="auto"/>
              <w:ind w:left="0"/>
              <w:jc w:val="left"/>
            </w:pPr>
          </w:p>
        </w:tc>
        <w:tc>
          <w:tcPr>
            <w:tcW w:w="1952" w:type="dxa"/>
            <w:tcBorders>
              <w:top w:val="single" w:sz="4" w:space="0" w:color="000000"/>
              <w:left w:val="nil"/>
              <w:bottom w:val="single" w:sz="4" w:space="0" w:color="000000"/>
              <w:right w:val="single" w:sz="4" w:space="0" w:color="000000"/>
            </w:tcBorders>
          </w:tcPr>
          <w:p w:rsidR="00F05CD3" w:rsidRDefault="00D67A33">
            <w:pPr>
              <w:spacing w:after="0" w:line="239" w:lineRule="auto"/>
              <w:ind w:left="0"/>
              <w:jc w:val="left"/>
            </w:pPr>
            <w:r>
              <w:t xml:space="preserve">детскородительское мероприятие </w:t>
            </w:r>
          </w:p>
          <w:p w:rsidR="00F05CD3" w:rsidRDefault="00D67A33">
            <w:pPr>
              <w:tabs>
                <w:tab w:val="center" w:pos="138"/>
                <w:tab w:val="center" w:pos="1167"/>
              </w:tabs>
              <w:spacing w:after="0" w:line="259" w:lineRule="auto"/>
              <w:ind w:left="0"/>
              <w:jc w:val="left"/>
            </w:pPr>
            <w:r>
              <w:rPr>
                <w:rFonts w:ascii="Calibri" w:eastAsia="Calibri" w:hAnsi="Calibri" w:cs="Calibri"/>
                <w:sz w:val="22"/>
              </w:rPr>
              <w:tab/>
            </w:r>
            <w:r>
              <w:t xml:space="preserve">«В </w:t>
            </w:r>
            <w:r>
              <w:tab/>
              <w:t xml:space="preserve">мире </w:t>
            </w:r>
          </w:p>
          <w:p w:rsidR="00F05CD3" w:rsidRDefault="00D67A33">
            <w:pPr>
              <w:spacing w:after="166"/>
              <w:ind w:left="0"/>
              <w:jc w:val="left"/>
            </w:pPr>
            <w:r>
              <w:t xml:space="preserve">профессий» </w:t>
            </w:r>
            <w:r>
              <w:t>8-</w:t>
            </w:r>
            <w:r>
              <w:t>11 классы</w:t>
            </w:r>
            <w:r>
              <w:t xml:space="preserve"> </w:t>
            </w:r>
          </w:p>
          <w:p w:rsidR="00F05CD3" w:rsidRDefault="00D67A33">
            <w:pPr>
              <w:spacing w:after="0" w:line="259" w:lineRule="auto"/>
              <w:ind w:left="0"/>
              <w:jc w:val="left"/>
            </w:pPr>
            <w:r>
              <w:t xml:space="preserve">  </w:t>
            </w:r>
          </w:p>
        </w:tc>
      </w:tr>
      <w:tr w:rsidR="00F05CD3">
        <w:trPr>
          <w:trHeight w:val="461"/>
        </w:trPr>
        <w:tc>
          <w:tcPr>
            <w:tcW w:w="7621" w:type="dxa"/>
            <w:gridSpan w:val="3"/>
            <w:tcBorders>
              <w:top w:val="single" w:sz="4" w:space="0" w:color="000000"/>
              <w:left w:val="single" w:sz="4" w:space="0" w:color="000000"/>
              <w:bottom w:val="single" w:sz="4" w:space="0" w:color="000000"/>
              <w:right w:val="nil"/>
            </w:tcBorders>
            <w:vAlign w:val="bottom"/>
          </w:tcPr>
          <w:p w:rsidR="00F05CD3" w:rsidRDefault="00D67A33">
            <w:pPr>
              <w:spacing w:after="0" w:line="259" w:lineRule="auto"/>
              <w:ind w:left="1241"/>
              <w:jc w:val="left"/>
            </w:pPr>
            <w:r>
              <w:t xml:space="preserve">               </w:t>
            </w:r>
            <w:r>
              <w:t>Работа с учителями, преподающими в классе</w:t>
            </w:r>
            <w:r>
              <w:t xml:space="preserve"> </w:t>
            </w:r>
          </w:p>
        </w:tc>
        <w:tc>
          <w:tcPr>
            <w:tcW w:w="1952"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7912"/>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41"/>
              <w:jc w:val="left"/>
            </w:pPr>
            <w:r>
              <w:t>Регулярные консультации классного руководителя с учителямипредметника ми.</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1241"/>
              <w:jc w:val="left"/>
            </w:pPr>
            <w:r>
              <w:t>Беседы, индивидуаль ные консультации</w:t>
            </w:r>
          </w:p>
          <w:p w:rsidR="00F05CD3" w:rsidRDefault="00D67A33">
            <w:pPr>
              <w:tabs>
                <w:tab w:val="center" w:pos="1271"/>
                <w:tab w:val="center" w:pos="2282"/>
              </w:tabs>
              <w:spacing w:after="0" w:line="259" w:lineRule="auto"/>
              <w:ind w:left="0"/>
              <w:jc w:val="left"/>
            </w:pPr>
            <w:r>
              <w:rPr>
                <w:rFonts w:ascii="Calibri" w:eastAsia="Calibri" w:hAnsi="Calibri" w:cs="Calibri"/>
                <w:sz w:val="22"/>
              </w:rPr>
              <w:tab/>
            </w:r>
            <w:r>
              <w:t xml:space="preserve">, </w:t>
            </w:r>
            <w:r>
              <w:tab/>
              <w:t xml:space="preserve">личные </w:t>
            </w:r>
          </w:p>
          <w:p w:rsidR="00F05CD3" w:rsidRDefault="00D67A33">
            <w:pPr>
              <w:spacing w:after="0" w:line="259" w:lineRule="auto"/>
              <w:ind w:left="556"/>
              <w:jc w:val="center"/>
            </w:pPr>
            <w:r>
              <w:t>встречи</w:t>
            </w:r>
            <w:r>
              <w:t xml:space="preserve"> </w:t>
            </w:r>
          </w:p>
        </w:tc>
        <w:tc>
          <w:tcPr>
            <w:tcW w:w="1241" w:type="dxa"/>
            <w:tcBorders>
              <w:top w:val="single" w:sz="4" w:space="0" w:color="000000"/>
              <w:left w:val="single" w:sz="4" w:space="0" w:color="000000"/>
              <w:bottom w:val="single" w:sz="4" w:space="0" w:color="000000"/>
              <w:right w:val="nil"/>
            </w:tcBorders>
          </w:tcPr>
          <w:p w:rsidR="00F05CD3" w:rsidRDefault="00F05CD3">
            <w:pPr>
              <w:spacing w:after="160" w:line="259" w:lineRule="auto"/>
              <w:ind w:left="0"/>
              <w:jc w:val="left"/>
            </w:pPr>
          </w:p>
        </w:tc>
        <w:tc>
          <w:tcPr>
            <w:tcW w:w="1952" w:type="dxa"/>
            <w:tcBorders>
              <w:top w:val="single" w:sz="4" w:space="0" w:color="000000"/>
              <w:left w:val="nil"/>
              <w:bottom w:val="single" w:sz="4" w:space="0" w:color="000000"/>
              <w:right w:val="single" w:sz="4" w:space="0" w:color="000000"/>
            </w:tcBorders>
            <w:vAlign w:val="bottom"/>
          </w:tcPr>
          <w:p w:rsidR="00F05CD3" w:rsidRDefault="00D67A33">
            <w:pPr>
              <w:spacing w:after="0" w:line="238" w:lineRule="auto"/>
              <w:ind w:left="0"/>
              <w:jc w:val="left"/>
            </w:pPr>
            <w:r>
              <w:t xml:space="preserve">Создание профессиона льных обучающихся сообществ с целью решения конкретных проблем </w:t>
            </w:r>
          </w:p>
          <w:p w:rsidR="00F05CD3" w:rsidRDefault="00D67A33">
            <w:pPr>
              <w:spacing w:after="0" w:line="259" w:lineRule="auto"/>
              <w:ind w:left="0"/>
              <w:jc w:val="left"/>
            </w:pPr>
            <w:r>
              <w:t xml:space="preserve">класса, </w:t>
            </w:r>
          </w:p>
          <w:p w:rsidR="00F05CD3" w:rsidRDefault="00D67A33">
            <w:pPr>
              <w:spacing w:after="0" w:line="259" w:lineRule="auto"/>
              <w:ind w:left="0"/>
              <w:jc w:val="left"/>
            </w:pPr>
            <w:r>
              <w:t>направленны</w:t>
            </w:r>
          </w:p>
          <w:p w:rsidR="00F05CD3" w:rsidRDefault="00D67A33">
            <w:pPr>
              <w:tabs>
                <w:tab w:val="center" w:pos="60"/>
                <w:tab w:val="center" w:pos="1308"/>
              </w:tabs>
              <w:spacing w:after="0" w:line="259" w:lineRule="auto"/>
              <w:ind w:left="0"/>
              <w:jc w:val="left"/>
            </w:pPr>
            <w:r>
              <w:rPr>
                <w:rFonts w:ascii="Calibri" w:eastAsia="Calibri" w:hAnsi="Calibri" w:cs="Calibri"/>
                <w:sz w:val="22"/>
              </w:rPr>
              <w:tab/>
            </w:r>
            <w:r>
              <w:t xml:space="preserve">х </w:t>
            </w:r>
            <w:r>
              <w:tab/>
              <w:t xml:space="preserve">на </w:t>
            </w:r>
          </w:p>
          <w:p w:rsidR="00F05CD3" w:rsidRDefault="00D67A33">
            <w:pPr>
              <w:spacing w:after="0" w:line="238" w:lineRule="auto"/>
              <w:ind w:left="0" w:right="62"/>
            </w:pPr>
            <w:r>
              <w:t xml:space="preserve">формировани е единства мнений и </w:t>
            </w:r>
          </w:p>
          <w:p w:rsidR="00F05CD3" w:rsidRDefault="00D67A33">
            <w:pPr>
              <w:spacing w:after="0" w:line="238" w:lineRule="auto"/>
              <w:ind w:left="0"/>
              <w:jc w:val="left"/>
            </w:pPr>
            <w:r>
              <w:t>требований педагогов по ключевым вопросам воспитания, на предупрежде</w:t>
            </w:r>
          </w:p>
          <w:p w:rsidR="00F05CD3" w:rsidRDefault="00D67A33">
            <w:pPr>
              <w:tabs>
                <w:tab w:val="center" w:pos="183"/>
                <w:tab w:val="center" w:pos="1359"/>
              </w:tabs>
              <w:spacing w:after="0" w:line="259" w:lineRule="auto"/>
              <w:ind w:left="0"/>
              <w:jc w:val="left"/>
            </w:pPr>
            <w:r>
              <w:rPr>
                <w:rFonts w:ascii="Calibri" w:eastAsia="Calibri" w:hAnsi="Calibri" w:cs="Calibri"/>
                <w:sz w:val="22"/>
              </w:rPr>
              <w:tab/>
            </w:r>
            <w:r>
              <w:t xml:space="preserve">ние </w:t>
            </w:r>
            <w:r>
              <w:tab/>
              <w:t xml:space="preserve">и </w:t>
            </w:r>
          </w:p>
          <w:p w:rsidR="00F05CD3" w:rsidRDefault="00D67A33">
            <w:pPr>
              <w:spacing w:after="0" w:line="259" w:lineRule="auto"/>
              <w:ind w:left="0"/>
              <w:jc w:val="left"/>
            </w:pPr>
            <w:r>
              <w:t>разрешение конфликтов между учи</w:t>
            </w:r>
            <w:r>
              <w:t>телями и учащимися .</w:t>
            </w:r>
            <w:r>
              <w:t xml:space="preserve"> </w:t>
            </w:r>
          </w:p>
        </w:tc>
      </w:tr>
      <w:tr w:rsidR="00F05CD3">
        <w:trPr>
          <w:trHeight w:val="3776"/>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41" w:right="63"/>
            </w:pPr>
            <w:r>
              <w:lastRenderedPageBreak/>
              <w:t xml:space="preserve">Привлечение учителей к участию во внутриклассн ых делах. </w:t>
            </w:r>
            <w:r>
              <w:t xml:space="preserve"> </w:t>
            </w:r>
          </w:p>
        </w:tc>
        <w:tc>
          <w:tcPr>
            <w:tcW w:w="319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 w:line="238" w:lineRule="auto"/>
              <w:ind w:left="1241"/>
              <w:jc w:val="left"/>
            </w:pPr>
            <w:r>
              <w:t>Совместные дела, праздники, конкурсы, соревнования</w:t>
            </w:r>
          </w:p>
          <w:p w:rsidR="00F05CD3" w:rsidRDefault="00D67A33">
            <w:pPr>
              <w:tabs>
                <w:tab w:val="center" w:pos="1271"/>
                <w:tab w:val="center" w:pos="2380"/>
              </w:tabs>
              <w:spacing w:after="0" w:line="259" w:lineRule="auto"/>
              <w:ind w:left="0"/>
              <w:jc w:val="left"/>
            </w:pPr>
            <w:r>
              <w:rPr>
                <w:rFonts w:ascii="Calibri" w:eastAsia="Calibri" w:hAnsi="Calibri" w:cs="Calibri"/>
                <w:sz w:val="22"/>
              </w:rPr>
              <w:tab/>
            </w:r>
            <w:r>
              <w:t xml:space="preserve">, </w:t>
            </w:r>
            <w:r>
              <w:tab/>
              <w:t xml:space="preserve">игры, </w:t>
            </w:r>
          </w:p>
          <w:p w:rsidR="00F05CD3" w:rsidRDefault="00D67A33">
            <w:pPr>
              <w:spacing w:after="0" w:line="259" w:lineRule="auto"/>
              <w:ind w:left="1241" w:right="40"/>
              <w:jc w:val="left"/>
            </w:pPr>
            <w:r>
              <w:t>коллективны е творческие дела познавательн ой, творческой направленнос</w:t>
            </w:r>
          </w:p>
        </w:tc>
        <w:tc>
          <w:tcPr>
            <w:tcW w:w="1241" w:type="dxa"/>
            <w:tcBorders>
              <w:top w:val="single" w:sz="4" w:space="0" w:color="000000"/>
              <w:left w:val="single" w:sz="4" w:space="0" w:color="000000"/>
              <w:bottom w:val="single" w:sz="4" w:space="0" w:color="000000"/>
              <w:right w:val="nil"/>
            </w:tcBorders>
          </w:tcPr>
          <w:p w:rsidR="00F05CD3" w:rsidRDefault="00F05CD3">
            <w:pPr>
              <w:spacing w:after="160" w:line="259" w:lineRule="auto"/>
              <w:ind w:left="0"/>
              <w:jc w:val="left"/>
            </w:pPr>
          </w:p>
        </w:tc>
        <w:tc>
          <w:tcPr>
            <w:tcW w:w="1952" w:type="dxa"/>
            <w:tcBorders>
              <w:top w:val="single" w:sz="4" w:space="0" w:color="000000"/>
              <w:left w:val="nil"/>
              <w:bottom w:val="single" w:sz="4" w:space="0" w:color="000000"/>
              <w:right w:val="single" w:sz="4" w:space="0" w:color="000000"/>
            </w:tcBorders>
          </w:tcPr>
          <w:p w:rsidR="00F05CD3" w:rsidRDefault="00D67A33">
            <w:pPr>
              <w:spacing w:after="9" w:line="238" w:lineRule="auto"/>
              <w:ind w:left="0" w:right="24"/>
              <w:jc w:val="left"/>
            </w:pPr>
            <w:r>
              <w:t>Привлечение учителей, работающих с классом к внутриклассн ым мероприятия</w:t>
            </w:r>
          </w:p>
          <w:p w:rsidR="00F05CD3" w:rsidRDefault="00D67A33">
            <w:pPr>
              <w:spacing w:after="0" w:line="259" w:lineRule="auto"/>
              <w:ind w:left="0"/>
              <w:jc w:val="left"/>
            </w:pPr>
            <w:r>
              <w:t xml:space="preserve">м. </w:t>
            </w:r>
            <w:r>
              <w:t xml:space="preserve"> </w:t>
            </w:r>
          </w:p>
        </w:tc>
      </w:tr>
    </w:tbl>
    <w:p w:rsidR="00F05CD3" w:rsidRDefault="00D67A33">
      <w:pPr>
        <w:spacing w:after="0" w:line="259" w:lineRule="auto"/>
        <w:ind w:left="-1700" w:right="1321"/>
        <w:jc w:val="left"/>
      </w:pPr>
      <w:r>
        <w:rPr>
          <w:noProof/>
        </w:rPr>
        <w:drawing>
          <wp:anchor distT="0" distB="0" distL="114300" distR="114300" simplePos="0" relativeHeight="251658240" behindDoc="0" locked="0" layoutInCell="1" allowOverlap="0">
            <wp:simplePos x="0" y="0"/>
            <wp:positionH relativeFrom="page">
              <wp:posOffset>3816096</wp:posOffset>
            </wp:positionH>
            <wp:positionV relativeFrom="page">
              <wp:posOffset>9954768</wp:posOffset>
            </wp:positionV>
            <wp:extent cx="298704" cy="166116"/>
            <wp:effectExtent l="0" t="0" r="0" b="0"/>
            <wp:wrapTopAndBottom/>
            <wp:docPr id="174749" name="Picture 174749"/>
            <wp:cNvGraphicFramePr/>
            <a:graphic xmlns:a="http://schemas.openxmlformats.org/drawingml/2006/main">
              <a:graphicData uri="http://schemas.openxmlformats.org/drawingml/2006/picture">
                <pic:pic xmlns:pic="http://schemas.openxmlformats.org/drawingml/2006/picture">
                  <pic:nvPicPr>
                    <pic:cNvPr id="174749" name="Picture 174749"/>
                    <pic:cNvPicPr/>
                  </pic:nvPicPr>
                  <pic:blipFill>
                    <a:blip r:embed="rId56"/>
                    <a:stretch>
                      <a:fillRect/>
                    </a:stretch>
                  </pic:blipFill>
                  <pic:spPr>
                    <a:xfrm>
                      <a:off x="0" y="0"/>
                      <a:ext cx="298704" cy="166116"/>
                    </a:xfrm>
                    <a:prstGeom prst="rect">
                      <a:avLst/>
                    </a:prstGeom>
                  </pic:spPr>
                </pic:pic>
              </a:graphicData>
            </a:graphic>
          </wp:anchor>
        </w:drawing>
      </w:r>
      <w:r>
        <w:br w:type="page"/>
      </w:r>
    </w:p>
    <w:p w:rsidR="00F05CD3" w:rsidRDefault="00D67A33">
      <w:pPr>
        <w:spacing w:after="151" w:line="259" w:lineRule="auto"/>
        <w:ind w:left="0"/>
        <w:jc w:val="left"/>
      </w:pPr>
      <w:r>
        <w:lastRenderedPageBreak/>
        <w:t xml:space="preserve"> </w:t>
      </w:r>
    </w:p>
    <w:p w:rsidR="00F05CD3" w:rsidRDefault="00D67A33">
      <w:pPr>
        <w:spacing w:after="152" w:line="259" w:lineRule="auto"/>
        <w:ind w:left="0"/>
        <w:jc w:val="left"/>
      </w:pPr>
      <w:r>
        <w:t xml:space="preserve">            </w:t>
      </w:r>
    </w:p>
    <w:p w:rsidR="00F05CD3" w:rsidRDefault="00D67A33">
      <w:pPr>
        <w:spacing w:after="164"/>
        <w:ind w:left="0" w:right="332"/>
      </w:pPr>
      <w:r>
        <w:t xml:space="preserve">     </w:t>
      </w:r>
      <w:r>
        <w:t>Модуль «Основные общешкольные дела»</w:t>
      </w:r>
      <w:r>
        <w:t xml:space="preserve"> </w:t>
      </w:r>
    </w:p>
    <w:p w:rsidR="00F05CD3" w:rsidRDefault="00D67A33">
      <w:pPr>
        <w:spacing w:after="168"/>
        <w:ind w:left="0"/>
      </w:pPr>
      <w:r>
        <w:t>Основные дела</w:t>
      </w:r>
      <w:r>
        <w:t xml:space="preserve"> </w:t>
      </w:r>
      <w:r>
        <w:t>—</w:t>
      </w:r>
      <w:r>
        <w:t xml:space="preserve"> </w:t>
      </w:r>
      <w:r>
        <w:t>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w:t>
      </w:r>
      <w:r>
        <w:t>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Основные дела</w:t>
      </w:r>
      <w:r>
        <w:t xml:space="preserve">  </w:t>
      </w:r>
      <w:r>
        <w:t xml:space="preserve">обеспечивают включѐнность в них большого </w:t>
      </w:r>
      <w:r>
        <w:t>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основных</w:t>
      </w:r>
      <w:r>
        <w:t xml:space="preserve">  </w:t>
      </w:r>
      <w:r>
        <w:t>дел в жизнь образовательной организации помогает преодолеть характер воспитания, сводя</w:t>
      </w:r>
      <w:r>
        <w:t xml:space="preserve">щийся к набору мероприятий, организуемых педагогическими работниками для обучающихся. </w:t>
      </w:r>
      <w:r>
        <w:t xml:space="preserve"> </w:t>
      </w:r>
    </w:p>
    <w:p w:rsidR="00F05CD3" w:rsidRDefault="00D67A33">
      <w:pPr>
        <w:spacing w:after="164"/>
        <w:ind w:left="0" w:right="332"/>
      </w:pPr>
      <w:r>
        <w:t>На уровне обучающихся:</w:t>
      </w:r>
      <w:r>
        <w:t xml:space="preserve"> </w:t>
      </w:r>
    </w:p>
    <w:tbl>
      <w:tblPr>
        <w:tblStyle w:val="TableGrid"/>
        <w:tblpPr w:vertAnchor="page" w:horzAnchor="page" w:tblpX="458" w:tblpY="12734"/>
        <w:tblOverlap w:val="never"/>
        <w:tblW w:w="9573" w:type="dxa"/>
        <w:tblInd w:w="0" w:type="dxa"/>
        <w:tblCellMar>
          <w:top w:w="185" w:type="dxa"/>
          <w:left w:w="1241" w:type="dxa"/>
          <w:bottom w:w="15" w:type="dxa"/>
          <w:right w:w="468" w:type="dxa"/>
        </w:tblCellMar>
        <w:tblLook w:val="04A0" w:firstRow="1" w:lastRow="0" w:firstColumn="1" w:lastColumn="0" w:noHBand="0" w:noVBand="1"/>
      </w:tblPr>
      <w:tblGrid>
        <w:gridCol w:w="3189"/>
        <w:gridCol w:w="3191"/>
        <w:gridCol w:w="3193"/>
      </w:tblGrid>
      <w:tr w:rsidR="00F05CD3">
        <w:trPr>
          <w:trHeight w:val="2948"/>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На внешкольном уровне</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Благотворите льные акции, митинги</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8" w:line="237" w:lineRule="auto"/>
              <w:ind w:left="0" w:right="60"/>
              <w:jc w:val="right"/>
            </w:pPr>
            <w:r>
              <w:t xml:space="preserve">Проводимые для жителей села </w:t>
            </w:r>
            <w:r>
              <w:tab/>
              <w:t xml:space="preserve">и </w:t>
            </w:r>
          </w:p>
          <w:p w:rsidR="00F05CD3" w:rsidRDefault="00D67A33">
            <w:pPr>
              <w:spacing w:after="0" w:line="259" w:lineRule="auto"/>
              <w:ind w:left="0" w:right="44"/>
              <w:jc w:val="left"/>
            </w:pPr>
            <w:r>
              <w:t xml:space="preserve">организуемы е совместно с социальными партнерами спортивные </w:t>
            </w:r>
            <w:r>
              <w:lastRenderedPageBreak/>
              <w:t xml:space="preserve">состязания, праздники, </w:t>
            </w:r>
          </w:p>
        </w:tc>
      </w:tr>
    </w:tbl>
    <w:tbl>
      <w:tblPr>
        <w:tblStyle w:val="TableGrid"/>
        <w:tblpPr w:vertAnchor="page" w:horzAnchor="page" w:tblpX="458" w:tblpY="1404"/>
        <w:tblOverlap w:val="never"/>
        <w:tblW w:w="9573" w:type="dxa"/>
        <w:tblInd w:w="0" w:type="dxa"/>
        <w:tblCellMar>
          <w:top w:w="9" w:type="dxa"/>
          <w:left w:w="1241" w:type="dxa"/>
          <w:bottom w:w="0" w:type="dxa"/>
          <w:right w:w="115" w:type="dxa"/>
        </w:tblCellMar>
        <w:tblLook w:val="04A0" w:firstRow="1" w:lastRow="0" w:firstColumn="1" w:lastColumn="0" w:noHBand="0" w:noVBand="1"/>
      </w:tblPr>
      <w:tblGrid>
        <w:gridCol w:w="3189"/>
        <w:gridCol w:w="3191"/>
        <w:gridCol w:w="3193"/>
      </w:tblGrid>
      <w:tr w:rsidR="00F05CD3">
        <w:trPr>
          <w:trHeight w:val="840"/>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ти, классные </w:t>
            </w:r>
          </w:p>
          <w:p w:rsidR="00F05CD3" w:rsidRDefault="00D67A33">
            <w:pPr>
              <w:spacing w:after="0" w:line="259" w:lineRule="auto"/>
              <w:ind w:left="0" w:right="278"/>
              <w:jc w:val="left"/>
            </w:pPr>
            <w:r>
              <w:t>часы, тренинги</w:t>
            </w: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r>
    </w:tbl>
    <w:p w:rsidR="00F05CD3" w:rsidRDefault="00D67A33">
      <w:pPr>
        <w:spacing w:after="166"/>
        <w:ind w:left="0" w:right="3"/>
      </w:pPr>
      <w:r>
        <w:rPr>
          <w:noProof/>
        </w:rPr>
        <w:drawing>
          <wp:anchor distT="0" distB="0" distL="114300" distR="114300" simplePos="0" relativeHeight="251659264" behindDoc="0" locked="0" layoutInCell="1" allowOverlap="0">
            <wp:simplePos x="0" y="0"/>
            <wp:positionH relativeFrom="page">
              <wp:posOffset>3816096</wp:posOffset>
            </wp:positionH>
            <wp:positionV relativeFrom="page">
              <wp:posOffset>9954768</wp:posOffset>
            </wp:positionV>
            <wp:extent cx="298704" cy="166116"/>
            <wp:effectExtent l="0" t="0" r="0" b="0"/>
            <wp:wrapTopAndBottom/>
            <wp:docPr id="174900" name="Picture 174900"/>
            <wp:cNvGraphicFramePr/>
            <a:graphic xmlns:a="http://schemas.openxmlformats.org/drawingml/2006/main">
              <a:graphicData uri="http://schemas.openxmlformats.org/drawingml/2006/picture">
                <pic:pic xmlns:pic="http://schemas.openxmlformats.org/drawingml/2006/picture">
                  <pic:nvPicPr>
                    <pic:cNvPr id="174900" name="Picture 174900"/>
                    <pic:cNvPicPr/>
                  </pic:nvPicPr>
                  <pic:blipFill>
                    <a:blip r:embed="rId56"/>
                    <a:stretch>
                      <a:fillRect/>
                    </a:stretch>
                  </pic:blipFill>
                  <pic:spPr>
                    <a:xfrm>
                      <a:off x="0" y="0"/>
                      <a:ext cx="298704" cy="166116"/>
                    </a:xfrm>
                    <a:prstGeom prst="rect">
                      <a:avLst/>
                    </a:prstGeom>
                  </pic:spPr>
                </pic:pic>
              </a:graphicData>
            </a:graphic>
          </wp:anchor>
        </w:drawing>
      </w:r>
      <w:r>
        <w:t>вовлечение по возможности каждого обучающегося в ключевые дела</w:t>
      </w:r>
      <w:r>
        <w:t xml:space="preserve"> </w:t>
      </w:r>
      <w:r>
        <w:t>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w:t>
      </w:r>
      <w:r>
        <w:t xml:space="preserve"> </w:t>
      </w:r>
      <w:r>
        <w:t>и т.</w:t>
      </w:r>
      <w:r>
        <w:t xml:space="preserve"> </w:t>
      </w:r>
      <w:r>
        <w:t>п.);</w:t>
      </w:r>
      <w:r>
        <w:t xml:space="preserve"> </w:t>
      </w:r>
    </w:p>
    <w:p w:rsidR="00F05CD3" w:rsidRDefault="00D67A33">
      <w:pPr>
        <w:spacing w:after="161"/>
        <w:ind w:left="0" w:right="6"/>
      </w:pPr>
      <w:r>
        <w:t>индивидуальная помощь обучающемуся (при необходимости) в освоении навыков подготовки, проведения и анализа ключевых дел;</w:t>
      </w:r>
      <w:r>
        <w:t xml:space="preserve"> </w:t>
      </w:r>
      <w:r>
        <w:t>наблюдение за поведением обучающегося в ситуациях подготовки, проведения и анализа ключевых дел, за его отношениями со сверс</w:t>
      </w:r>
      <w:r>
        <w:t>тниками, старшими и младшими обучающимися, с педагогическими работниками и другими взрослыми;</w:t>
      </w:r>
      <w:r>
        <w:t xml:space="preserve"> </w:t>
      </w:r>
      <w: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w:t>
      </w:r>
      <w:r>
        <w:t xml:space="preserve">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r>
        <w:t xml:space="preserve"> </w:t>
      </w:r>
    </w:p>
    <w:p w:rsidR="00F05CD3" w:rsidRDefault="00D67A33">
      <w:pPr>
        <w:spacing w:after="151" w:line="259" w:lineRule="auto"/>
        <w:ind w:left="0"/>
        <w:jc w:val="left"/>
      </w:pPr>
      <w:r>
        <w:t xml:space="preserve"> </w:t>
      </w:r>
    </w:p>
    <w:p w:rsidR="00F05CD3" w:rsidRDefault="00D67A33">
      <w:pPr>
        <w:spacing w:after="0" w:line="259" w:lineRule="auto"/>
        <w:ind w:left="0"/>
        <w:jc w:val="left"/>
      </w:pPr>
      <w:r>
        <w:t xml:space="preserve"> </w:t>
      </w:r>
    </w:p>
    <w:p w:rsidR="00F05CD3" w:rsidRDefault="00F05CD3">
      <w:pPr>
        <w:spacing w:after="0" w:line="259" w:lineRule="auto"/>
        <w:ind w:left="-1700" w:right="1321"/>
        <w:jc w:val="left"/>
      </w:pPr>
    </w:p>
    <w:tbl>
      <w:tblPr>
        <w:tblStyle w:val="TableGrid"/>
        <w:tblW w:w="9573" w:type="dxa"/>
        <w:tblInd w:w="-1241" w:type="dxa"/>
        <w:tblCellMar>
          <w:top w:w="9" w:type="dxa"/>
          <w:left w:w="1241" w:type="dxa"/>
          <w:bottom w:w="13" w:type="dxa"/>
          <w:right w:w="466" w:type="dxa"/>
        </w:tblCellMar>
        <w:tblLook w:val="04A0" w:firstRow="1" w:lastRow="0" w:firstColumn="1" w:lastColumn="0" w:noHBand="0" w:noVBand="1"/>
      </w:tblPr>
      <w:tblGrid>
        <w:gridCol w:w="3189"/>
        <w:gridCol w:w="3191"/>
        <w:gridCol w:w="3193"/>
      </w:tblGrid>
      <w:tr w:rsidR="00F05CD3">
        <w:trPr>
          <w:trHeight w:val="3875"/>
        </w:trPr>
        <w:tc>
          <w:tcPr>
            <w:tcW w:w="3190" w:type="dxa"/>
            <w:vMerge w:val="restart"/>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0"/>
              <w:jc w:val="left"/>
            </w:pPr>
            <w:r>
              <w:t>фестивали, представлени я, проведение уроков доброты, распростране</w:t>
            </w:r>
          </w:p>
          <w:p w:rsidR="00F05CD3" w:rsidRDefault="00D67A33">
            <w:pPr>
              <w:spacing w:after="0" w:line="259" w:lineRule="auto"/>
              <w:ind w:left="0" w:right="61"/>
            </w:pPr>
            <w:r>
              <w:t>ние листовок и объявлений, сбор средств, организация благотворите льных ярмарок.</w:t>
            </w:r>
            <w:r>
              <w:t xml:space="preserve"> </w:t>
            </w:r>
          </w:p>
        </w:tc>
      </w:tr>
      <w:tr w:rsidR="00F05CD3">
        <w:trPr>
          <w:trHeight w:val="4877"/>
        </w:trPr>
        <w:tc>
          <w:tcPr>
            <w:tcW w:w="0" w:type="auto"/>
            <w:vMerge/>
            <w:tcBorders>
              <w:top w:val="nil"/>
              <w:left w:val="single" w:sz="4" w:space="0" w:color="000000"/>
              <w:bottom w:val="nil"/>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right="60"/>
            </w:pPr>
            <w:r>
              <w:t>Акция «Твой ровесник на войне» (совместно с сельской библиотекой и СДК)</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2" w:line="238" w:lineRule="auto"/>
              <w:ind w:left="0" w:right="61"/>
              <w:jc w:val="right"/>
            </w:pPr>
            <w:r>
              <w:t xml:space="preserve">Участие школьников в различных мероприятия х </w:t>
            </w:r>
            <w:r>
              <w:tab/>
              <w:t xml:space="preserve">акции: </w:t>
            </w:r>
          </w:p>
          <w:p w:rsidR="00F05CD3" w:rsidRDefault="00D67A33">
            <w:pPr>
              <w:spacing w:after="0" w:line="238" w:lineRule="auto"/>
              <w:ind w:left="0"/>
              <w:jc w:val="left"/>
            </w:pPr>
            <w:r>
              <w:t>онлайн</w:t>
            </w:r>
            <w:r>
              <w:t xml:space="preserve">чтения книг о войне, посещение выставок, </w:t>
            </w:r>
          </w:p>
          <w:p w:rsidR="00F05CD3" w:rsidRDefault="00D67A33">
            <w:pPr>
              <w:spacing w:after="0" w:line="238" w:lineRule="auto"/>
              <w:ind w:left="0"/>
            </w:pPr>
            <w:r>
              <w:t xml:space="preserve">пост №1, Митинг у </w:t>
            </w:r>
          </w:p>
          <w:p w:rsidR="00F05CD3" w:rsidRDefault="00D67A33">
            <w:pPr>
              <w:spacing w:after="0" w:line="238" w:lineRule="auto"/>
              <w:ind w:left="0"/>
              <w:jc w:val="left"/>
            </w:pPr>
            <w:r>
              <w:t xml:space="preserve">памятника, Уроки </w:t>
            </w:r>
          </w:p>
          <w:p w:rsidR="00F05CD3" w:rsidRDefault="00D67A33">
            <w:pPr>
              <w:spacing w:after="0" w:line="259" w:lineRule="auto"/>
              <w:ind w:left="0"/>
              <w:jc w:val="left"/>
            </w:pPr>
            <w:r>
              <w:t>Мужества (вариативное сть)</w:t>
            </w:r>
            <w:r>
              <w:t xml:space="preserve"> </w:t>
            </w:r>
          </w:p>
        </w:tc>
      </w:tr>
      <w:tr w:rsidR="00F05CD3">
        <w:trPr>
          <w:trHeight w:val="2117"/>
        </w:trPr>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823"/>
              <w:jc w:val="center"/>
            </w:pPr>
            <w:r>
              <w:t xml:space="preserve">Акция </w:t>
            </w:r>
          </w:p>
          <w:p w:rsidR="00F05CD3" w:rsidRDefault="00D67A33">
            <w:pPr>
              <w:spacing w:after="0" w:line="259" w:lineRule="auto"/>
              <w:ind w:left="1"/>
              <w:jc w:val="left"/>
            </w:pPr>
            <w:r>
              <w:t>«Бессмертны</w:t>
            </w:r>
          </w:p>
          <w:p w:rsidR="00F05CD3" w:rsidRDefault="00D67A33">
            <w:pPr>
              <w:tabs>
                <w:tab w:val="center" w:pos="65"/>
                <w:tab w:val="center" w:pos="1123"/>
              </w:tabs>
              <w:spacing w:after="0" w:line="259" w:lineRule="auto"/>
              <w:ind w:left="0"/>
              <w:jc w:val="left"/>
            </w:pPr>
            <w:r>
              <w:rPr>
                <w:rFonts w:ascii="Calibri" w:eastAsia="Calibri" w:hAnsi="Calibri" w:cs="Calibri"/>
                <w:sz w:val="22"/>
              </w:rPr>
              <w:tab/>
            </w:r>
            <w:r>
              <w:t xml:space="preserve">й </w:t>
            </w:r>
            <w:r>
              <w:tab/>
              <w:t xml:space="preserve">полк» </w:t>
            </w:r>
          </w:p>
          <w:p w:rsidR="00F05CD3" w:rsidRDefault="00D67A33">
            <w:pPr>
              <w:spacing w:after="0" w:line="259" w:lineRule="auto"/>
              <w:ind w:left="1" w:right="62"/>
            </w:pPr>
            <w:r>
              <w:t>(совместно с сельской библиотекой и СДК)</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 xml:space="preserve">Организация шествия, проведение классных часов, </w:t>
            </w:r>
          </w:p>
          <w:p w:rsidR="00F05CD3" w:rsidRDefault="00D67A33">
            <w:pPr>
              <w:spacing w:after="0" w:line="259" w:lineRule="auto"/>
              <w:ind w:left="0"/>
              <w:jc w:val="left"/>
            </w:pPr>
            <w:r>
              <w:t>информацион ных минуток.</w:t>
            </w:r>
            <w:r>
              <w:t xml:space="preserve"> </w:t>
            </w:r>
          </w:p>
        </w:tc>
      </w:tr>
      <w:tr w:rsidR="00F05CD3">
        <w:trPr>
          <w:trHeight w:val="3221"/>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172" w:line="242" w:lineRule="auto"/>
              <w:ind w:left="0"/>
              <w:jc w:val="left"/>
            </w:pPr>
            <w:r>
              <w:t>На школьном уровне</w:t>
            </w:r>
            <w:r>
              <w:t xml:space="preserve"> </w:t>
            </w:r>
          </w:p>
          <w:p w:rsidR="00F05CD3" w:rsidRDefault="00D67A33">
            <w:pPr>
              <w:spacing w:after="0" w:line="259" w:lineRule="auto"/>
              <w:ind w:left="0"/>
              <w:jc w:val="left"/>
            </w:pP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«День самоуправле ния»</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Обучающиес я</w:t>
            </w:r>
            <w:r>
              <w:t>-</w:t>
            </w:r>
            <w:r>
              <w:t xml:space="preserve">дублеры заменяют администрат ивные службы, преподавател ей, проводят по расписанию уроки, </w:t>
            </w:r>
          </w:p>
        </w:tc>
      </w:tr>
    </w:tbl>
    <w:p w:rsidR="00F05CD3" w:rsidRDefault="00F05CD3">
      <w:pPr>
        <w:sectPr w:rsidR="00F05CD3">
          <w:headerReference w:type="even" r:id="rId57"/>
          <w:headerReference w:type="default" r:id="rId58"/>
          <w:footerReference w:type="even" r:id="rId59"/>
          <w:footerReference w:type="default" r:id="rId60"/>
          <w:headerReference w:type="first" r:id="rId61"/>
          <w:footerReference w:type="first" r:id="rId62"/>
          <w:pgSz w:w="11911" w:h="16841"/>
          <w:pgMar w:top="1404" w:right="559" w:bottom="1159" w:left="1700" w:header="720" w:footer="900" w:gutter="0"/>
          <w:cols w:space="720"/>
          <w:titlePg/>
        </w:sectPr>
      </w:pPr>
    </w:p>
    <w:p w:rsidR="00F05CD3" w:rsidRDefault="00F05CD3">
      <w:pPr>
        <w:spacing w:after="0" w:line="259" w:lineRule="auto"/>
        <w:ind w:left="-557" w:right="1739"/>
        <w:jc w:val="left"/>
      </w:pPr>
    </w:p>
    <w:tbl>
      <w:tblPr>
        <w:tblStyle w:val="TableGrid"/>
        <w:tblW w:w="9573" w:type="dxa"/>
        <w:tblInd w:w="-98" w:type="dxa"/>
        <w:tblCellMar>
          <w:top w:w="9" w:type="dxa"/>
          <w:left w:w="1241" w:type="dxa"/>
          <w:bottom w:w="0" w:type="dxa"/>
          <w:right w:w="469" w:type="dxa"/>
        </w:tblCellMar>
        <w:tblLook w:val="04A0" w:firstRow="1" w:lastRow="0" w:firstColumn="1" w:lastColumn="0" w:noHBand="0" w:noVBand="1"/>
      </w:tblPr>
      <w:tblGrid>
        <w:gridCol w:w="2830"/>
        <w:gridCol w:w="2830"/>
        <w:gridCol w:w="3913"/>
      </w:tblGrid>
      <w:tr w:rsidR="00F05CD3">
        <w:trPr>
          <w:trHeight w:val="14062"/>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1"/>
              <w:jc w:val="center"/>
            </w:pPr>
            <w:r>
              <w:t xml:space="preserve">классные </w:t>
            </w:r>
          </w:p>
          <w:p w:rsidR="00F05CD3" w:rsidRDefault="00D67A33">
            <w:pPr>
              <w:tabs>
                <w:tab w:val="center" w:pos="246"/>
                <w:tab w:val="center" w:pos="1355"/>
              </w:tabs>
              <w:spacing w:after="0" w:line="259" w:lineRule="auto"/>
              <w:ind w:left="0"/>
              <w:jc w:val="left"/>
            </w:pPr>
            <w:r>
              <w:rPr>
                <w:rFonts w:ascii="Calibri" w:eastAsia="Calibri" w:hAnsi="Calibri" w:cs="Calibri"/>
                <w:sz w:val="22"/>
              </w:rPr>
              <w:tab/>
            </w:r>
            <w:r>
              <w:t xml:space="preserve">часы </w:t>
            </w:r>
            <w:r>
              <w:tab/>
              <w:t xml:space="preserve">и </w:t>
            </w:r>
          </w:p>
          <w:p w:rsidR="00F05CD3" w:rsidRDefault="00D67A33">
            <w:pPr>
              <w:spacing w:after="179" w:line="239" w:lineRule="auto"/>
              <w:ind w:left="0"/>
              <w:jc w:val="left"/>
            </w:pPr>
            <w:r>
              <w:t>мероприятия для обучающихся и учителей.</w:t>
            </w:r>
            <w:r>
              <w:t xml:space="preserve"> </w:t>
            </w:r>
          </w:p>
          <w:p w:rsidR="00F05CD3" w:rsidRDefault="00D67A33">
            <w:pPr>
              <w:spacing w:after="6" w:line="238" w:lineRule="auto"/>
              <w:ind w:left="0"/>
              <w:jc w:val="left"/>
            </w:pPr>
            <w:r>
              <w:t xml:space="preserve">Учителяпредметники подают заявку </w:t>
            </w:r>
            <w:r>
              <w:tab/>
              <w:t xml:space="preserve">на </w:t>
            </w:r>
          </w:p>
          <w:p w:rsidR="00F05CD3" w:rsidRDefault="00D67A33">
            <w:pPr>
              <w:spacing w:after="0" w:line="259" w:lineRule="auto"/>
              <w:ind w:left="0" w:right="302"/>
              <w:jc w:val="center"/>
            </w:pPr>
            <w:r>
              <w:t xml:space="preserve">проведение </w:t>
            </w:r>
          </w:p>
          <w:p w:rsidR="00F05CD3" w:rsidRDefault="00D67A33">
            <w:pPr>
              <w:tabs>
                <w:tab w:val="center" w:pos="354"/>
                <w:tab w:val="center" w:pos="1364"/>
              </w:tabs>
              <w:spacing w:after="0" w:line="259" w:lineRule="auto"/>
              <w:ind w:left="0"/>
              <w:jc w:val="left"/>
            </w:pPr>
            <w:r>
              <w:rPr>
                <w:rFonts w:ascii="Calibri" w:eastAsia="Calibri" w:hAnsi="Calibri" w:cs="Calibri"/>
                <w:sz w:val="22"/>
              </w:rPr>
              <w:tab/>
            </w:r>
            <w:r>
              <w:t xml:space="preserve">уроков </w:t>
            </w:r>
            <w:r>
              <w:tab/>
              <w:t xml:space="preserve">в </w:t>
            </w:r>
          </w:p>
          <w:p w:rsidR="00F05CD3" w:rsidRDefault="00D67A33">
            <w:pPr>
              <w:spacing w:after="0" w:line="259" w:lineRule="auto"/>
              <w:ind w:left="0"/>
              <w:jc w:val="left"/>
            </w:pPr>
            <w:r>
              <w:t xml:space="preserve">соответствии </w:t>
            </w:r>
          </w:p>
          <w:p w:rsidR="00F05CD3" w:rsidRDefault="00D67A33">
            <w:pPr>
              <w:spacing w:after="0" w:line="259" w:lineRule="auto"/>
              <w:ind w:left="0"/>
              <w:jc w:val="left"/>
            </w:pPr>
            <w:r>
              <w:t xml:space="preserve">с </w:t>
            </w:r>
          </w:p>
          <w:p w:rsidR="00F05CD3" w:rsidRDefault="00D67A33">
            <w:pPr>
              <w:spacing w:after="0" w:line="238" w:lineRule="auto"/>
              <w:ind w:left="0" w:right="39"/>
              <w:jc w:val="left"/>
            </w:pPr>
            <w:r>
              <w:t xml:space="preserve">действующи м расписанием на тот день, </w:t>
            </w:r>
          </w:p>
          <w:p w:rsidR="00F05CD3" w:rsidRDefault="00D67A33">
            <w:pPr>
              <w:spacing w:after="0" w:line="238" w:lineRule="auto"/>
              <w:ind w:left="0"/>
              <w:jc w:val="left"/>
            </w:pPr>
            <w:r>
              <w:t xml:space="preserve">когда назначен День </w:t>
            </w:r>
          </w:p>
          <w:p w:rsidR="00F05CD3" w:rsidRDefault="00D67A33">
            <w:pPr>
              <w:spacing w:after="0" w:line="259" w:lineRule="auto"/>
              <w:ind w:left="0" w:right="186"/>
              <w:jc w:val="center"/>
            </w:pPr>
            <w:r>
              <w:t>самоуправле</w:t>
            </w:r>
          </w:p>
          <w:p w:rsidR="00F05CD3" w:rsidRDefault="00D67A33">
            <w:pPr>
              <w:tabs>
                <w:tab w:val="center" w:pos="215"/>
                <w:tab w:val="center" w:pos="1359"/>
              </w:tabs>
              <w:spacing w:after="0" w:line="259" w:lineRule="auto"/>
              <w:ind w:left="0"/>
              <w:jc w:val="left"/>
            </w:pPr>
            <w:r>
              <w:rPr>
                <w:rFonts w:ascii="Calibri" w:eastAsia="Calibri" w:hAnsi="Calibri" w:cs="Calibri"/>
                <w:sz w:val="22"/>
              </w:rPr>
              <w:tab/>
            </w:r>
            <w:r>
              <w:t xml:space="preserve">ния, </w:t>
            </w:r>
            <w:r>
              <w:tab/>
              <w:t xml:space="preserve">и </w:t>
            </w:r>
          </w:p>
          <w:p w:rsidR="00F05CD3" w:rsidRDefault="00D67A33">
            <w:pPr>
              <w:spacing w:after="174" w:line="239" w:lineRule="auto"/>
              <w:ind w:left="0" w:right="60"/>
            </w:pPr>
            <w:r>
              <w:t>желанием обучающихся старших классов вести тот или иной урок.</w:t>
            </w:r>
            <w:r>
              <w:t xml:space="preserve"> </w:t>
            </w:r>
          </w:p>
          <w:p w:rsidR="00F05CD3" w:rsidRDefault="00D67A33">
            <w:pPr>
              <w:spacing w:after="10" w:line="238" w:lineRule="auto"/>
              <w:ind w:left="0" w:right="26"/>
              <w:jc w:val="left"/>
            </w:pPr>
            <w:r>
              <w:t xml:space="preserve">Обучающиес я </w:t>
            </w:r>
            <w:r>
              <w:tab/>
              <w:t xml:space="preserve">старших </w:t>
            </w:r>
          </w:p>
          <w:p w:rsidR="00F05CD3" w:rsidRDefault="00D67A33">
            <w:pPr>
              <w:spacing w:after="2" w:line="238" w:lineRule="auto"/>
              <w:ind w:left="0" w:right="60"/>
            </w:pPr>
            <w:r>
              <w:t>классов</w:t>
            </w:r>
            <w:r>
              <w:t xml:space="preserve"> </w:t>
            </w:r>
            <w:r>
              <w:t xml:space="preserve">имеют право выбора того предмета, по которому успевают на </w:t>
            </w:r>
          </w:p>
          <w:p w:rsidR="00F05CD3" w:rsidRDefault="00D67A33">
            <w:pPr>
              <w:spacing w:after="151" w:line="259" w:lineRule="auto"/>
              <w:ind w:left="0" w:right="459"/>
              <w:jc w:val="center"/>
            </w:pPr>
            <w:r>
              <w:t xml:space="preserve">«4» и «5». </w:t>
            </w:r>
            <w:r>
              <w:t xml:space="preserve"> </w:t>
            </w:r>
          </w:p>
          <w:p w:rsidR="00F05CD3" w:rsidRDefault="00D67A33">
            <w:pPr>
              <w:spacing w:after="0" w:line="240" w:lineRule="auto"/>
              <w:ind w:left="0"/>
              <w:jc w:val="left"/>
            </w:pPr>
            <w:r>
              <w:t>Заместителем директорадублером по учебновоспитательн</w:t>
            </w:r>
          </w:p>
          <w:p w:rsidR="00F05CD3" w:rsidRDefault="00D67A33">
            <w:pPr>
              <w:tabs>
                <w:tab w:val="center" w:pos="124"/>
                <w:tab w:val="center" w:pos="1083"/>
              </w:tabs>
              <w:spacing w:after="0" w:line="259" w:lineRule="auto"/>
              <w:ind w:left="0"/>
              <w:jc w:val="left"/>
            </w:pPr>
            <w:r>
              <w:rPr>
                <w:rFonts w:ascii="Calibri" w:eastAsia="Calibri" w:hAnsi="Calibri" w:cs="Calibri"/>
                <w:sz w:val="22"/>
              </w:rPr>
              <w:tab/>
            </w:r>
            <w:r>
              <w:t xml:space="preserve">ой </w:t>
            </w:r>
            <w:r>
              <w:tab/>
              <w:t xml:space="preserve">работе </w:t>
            </w:r>
          </w:p>
          <w:p w:rsidR="00F05CD3" w:rsidRDefault="00D67A33">
            <w:pPr>
              <w:spacing w:after="0" w:line="259" w:lineRule="auto"/>
              <w:ind w:left="0" w:right="21"/>
              <w:jc w:val="left"/>
            </w:pPr>
            <w:r>
              <w:t>составляется расписание на определенны й день.</w:t>
            </w:r>
            <w:r>
              <w:t xml:space="preserve"> </w:t>
            </w:r>
          </w:p>
        </w:tc>
      </w:tr>
    </w:tbl>
    <w:p w:rsidR="00F05CD3" w:rsidRDefault="00F05CD3">
      <w:pPr>
        <w:spacing w:after="0" w:line="259" w:lineRule="auto"/>
        <w:ind w:left="-557" w:right="1739"/>
        <w:jc w:val="left"/>
      </w:pPr>
    </w:p>
    <w:tbl>
      <w:tblPr>
        <w:tblStyle w:val="TableGrid"/>
        <w:tblW w:w="9573" w:type="dxa"/>
        <w:tblInd w:w="-98" w:type="dxa"/>
        <w:tblCellMar>
          <w:top w:w="12" w:type="dxa"/>
          <w:left w:w="1241" w:type="dxa"/>
          <w:bottom w:w="11" w:type="dxa"/>
          <w:right w:w="468" w:type="dxa"/>
        </w:tblCellMar>
        <w:tblLook w:val="04A0" w:firstRow="1" w:lastRow="0" w:firstColumn="1" w:lastColumn="0" w:noHBand="0" w:noVBand="1"/>
      </w:tblPr>
      <w:tblGrid>
        <w:gridCol w:w="3128"/>
        <w:gridCol w:w="3807"/>
        <w:gridCol w:w="3194"/>
      </w:tblGrid>
      <w:tr w:rsidR="00F05CD3">
        <w:trPr>
          <w:trHeight w:val="5430"/>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175" w:line="239" w:lineRule="auto"/>
              <w:ind w:left="1"/>
              <w:jc w:val="left"/>
            </w:pPr>
            <w:r>
              <w:t>«Первый звонок»</w:t>
            </w:r>
            <w:r>
              <w:t xml:space="preserve"> </w:t>
            </w:r>
          </w:p>
          <w:p w:rsidR="00F05CD3" w:rsidRDefault="00D67A33">
            <w:pPr>
              <w:spacing w:after="172" w:line="243" w:lineRule="auto"/>
              <w:ind w:left="1"/>
              <w:jc w:val="left"/>
            </w:pPr>
            <w:r>
              <w:t>«Осенний бал»</w:t>
            </w:r>
            <w:r>
              <w:t xml:space="preserve"> </w:t>
            </w:r>
          </w:p>
          <w:p w:rsidR="00F05CD3" w:rsidRDefault="00D67A33">
            <w:pPr>
              <w:spacing w:after="0" w:line="259" w:lineRule="auto"/>
              <w:ind w:left="1"/>
              <w:jc w:val="left"/>
            </w:pPr>
            <w:r>
              <w:t xml:space="preserve"> </w:t>
            </w:r>
            <w:r>
              <w:t>«Последний звонок»</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Ежегодно проводимые творческие театрализова нные, музыкальные</w:t>
            </w:r>
          </w:p>
          <w:p w:rsidR="00F05CD3" w:rsidRDefault="00D67A33">
            <w:pPr>
              <w:spacing w:after="0" w:line="259" w:lineRule="auto"/>
              <w:ind w:left="0"/>
              <w:jc w:val="left"/>
            </w:pPr>
            <w:r>
              <w:t xml:space="preserve">, </w:t>
            </w:r>
          </w:p>
          <w:p w:rsidR="00F05CD3" w:rsidRDefault="00D67A33">
            <w:pPr>
              <w:spacing w:after="6" w:line="238" w:lineRule="auto"/>
              <w:ind w:left="0" w:right="58"/>
              <w:jc w:val="left"/>
            </w:pPr>
            <w:r>
              <w:t xml:space="preserve">литературны е </w:t>
            </w:r>
            <w:r>
              <w:tab/>
              <w:t xml:space="preserve">и </w:t>
            </w:r>
            <w:r>
              <w:tab/>
              <w:t xml:space="preserve">т.п. </w:t>
            </w:r>
          </w:p>
          <w:p w:rsidR="00F05CD3" w:rsidRDefault="00D67A33">
            <w:pPr>
              <w:spacing w:after="6" w:line="238" w:lineRule="auto"/>
              <w:ind w:left="0"/>
              <w:jc w:val="left"/>
            </w:pPr>
            <w:r>
              <w:t xml:space="preserve">мероприятия, в </w:t>
            </w:r>
            <w:r>
              <w:tab/>
              <w:t xml:space="preserve">которых </w:t>
            </w:r>
          </w:p>
          <w:p w:rsidR="00F05CD3" w:rsidRDefault="00D67A33">
            <w:pPr>
              <w:spacing w:after="0" w:line="240" w:lineRule="auto"/>
              <w:ind w:left="0" w:right="25"/>
              <w:jc w:val="left"/>
            </w:pPr>
            <w:r>
              <w:t xml:space="preserve">участвуют все </w:t>
            </w:r>
            <w:r>
              <w:tab/>
              <w:t xml:space="preserve">классы школы, согласно своим </w:t>
            </w:r>
          </w:p>
          <w:p w:rsidR="00F05CD3" w:rsidRDefault="00D67A33">
            <w:pPr>
              <w:spacing w:after="0" w:line="259" w:lineRule="auto"/>
              <w:ind w:left="0" w:right="210"/>
              <w:jc w:val="center"/>
            </w:pPr>
            <w:r>
              <w:t>способностя</w:t>
            </w:r>
          </w:p>
          <w:p w:rsidR="00F05CD3" w:rsidRDefault="00D67A33">
            <w:pPr>
              <w:spacing w:after="0" w:line="259" w:lineRule="auto"/>
              <w:ind w:left="0"/>
              <w:jc w:val="left"/>
            </w:pPr>
            <w:r>
              <w:t xml:space="preserve">м </w:t>
            </w:r>
            <w:r>
              <w:tab/>
              <w:t xml:space="preserve">и интересам. </w:t>
            </w:r>
            <w:r>
              <w:t xml:space="preserve"> </w:t>
            </w:r>
          </w:p>
        </w:tc>
      </w:tr>
      <w:tr w:rsidR="00F05CD3">
        <w:trPr>
          <w:trHeight w:val="3497"/>
        </w:trPr>
        <w:tc>
          <w:tcPr>
            <w:tcW w:w="3190"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 xml:space="preserve">Школьная научнопрактическая конференция </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 </w:t>
            </w:r>
            <w:r>
              <w:t>Опыт написания научных работ, получение навыков самопрезента ции, раскрытие творческого потенциала школьников.</w:t>
            </w:r>
            <w:r>
              <w:t xml:space="preserve"> </w:t>
            </w:r>
          </w:p>
        </w:tc>
      </w:tr>
      <w:tr w:rsidR="00F05CD3">
        <w:trPr>
          <w:trHeight w:val="5154"/>
        </w:trPr>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173" w:line="240" w:lineRule="auto"/>
              <w:ind w:left="1"/>
              <w:jc w:val="left"/>
            </w:pPr>
            <w:r>
              <w:t>«Новогодний праздник»</w:t>
            </w:r>
            <w:r>
              <w:t xml:space="preserve"> </w:t>
            </w:r>
          </w:p>
          <w:p w:rsidR="00F05CD3" w:rsidRDefault="00D67A33">
            <w:pPr>
              <w:spacing w:after="0" w:line="259" w:lineRule="auto"/>
              <w:ind w:left="1"/>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Ежегодно проводимые творческие театрализова нные, музыкальные</w:t>
            </w:r>
          </w:p>
          <w:p w:rsidR="00F05CD3" w:rsidRDefault="00D67A33">
            <w:pPr>
              <w:spacing w:after="0" w:line="259" w:lineRule="auto"/>
              <w:ind w:left="0"/>
              <w:jc w:val="left"/>
            </w:pPr>
            <w:r>
              <w:t xml:space="preserve">, </w:t>
            </w:r>
          </w:p>
          <w:p w:rsidR="00F05CD3" w:rsidRDefault="00D67A33">
            <w:pPr>
              <w:spacing w:after="0" w:line="238" w:lineRule="auto"/>
              <w:ind w:left="0" w:right="59"/>
            </w:pPr>
            <w:r>
              <w:t xml:space="preserve">литературны е и т.п. номера, в </w:t>
            </w:r>
          </w:p>
          <w:p w:rsidR="00F05CD3" w:rsidRDefault="00D67A33">
            <w:pPr>
              <w:spacing w:after="0" w:line="259" w:lineRule="auto"/>
              <w:ind w:left="0" w:right="620"/>
              <w:jc w:val="center"/>
            </w:pPr>
            <w:r>
              <w:t xml:space="preserve">которых </w:t>
            </w:r>
          </w:p>
          <w:p w:rsidR="00F05CD3" w:rsidRDefault="00D67A33">
            <w:pPr>
              <w:spacing w:after="0" w:line="240" w:lineRule="auto"/>
              <w:ind w:left="0" w:right="25"/>
              <w:jc w:val="left"/>
            </w:pPr>
            <w:r>
              <w:t xml:space="preserve">участвуют все </w:t>
            </w:r>
            <w:r>
              <w:tab/>
              <w:t>классы</w:t>
            </w:r>
            <w:r>
              <w:t xml:space="preserve"> </w:t>
            </w:r>
            <w:r>
              <w:t xml:space="preserve">школы, согласно своим </w:t>
            </w:r>
          </w:p>
          <w:p w:rsidR="00F05CD3" w:rsidRDefault="00D67A33">
            <w:pPr>
              <w:spacing w:after="0" w:line="259" w:lineRule="auto"/>
              <w:ind w:left="0" w:right="210"/>
              <w:jc w:val="center"/>
            </w:pPr>
            <w:r>
              <w:t>способностя</w:t>
            </w:r>
          </w:p>
          <w:p w:rsidR="00F05CD3" w:rsidRDefault="00D67A33">
            <w:pPr>
              <w:tabs>
                <w:tab w:val="center" w:pos="76"/>
                <w:tab w:val="center" w:pos="1358"/>
              </w:tabs>
              <w:spacing w:after="0" w:line="259" w:lineRule="auto"/>
              <w:ind w:left="0"/>
              <w:jc w:val="left"/>
            </w:pPr>
            <w:r>
              <w:rPr>
                <w:rFonts w:ascii="Calibri" w:eastAsia="Calibri" w:hAnsi="Calibri" w:cs="Calibri"/>
                <w:sz w:val="22"/>
              </w:rPr>
              <w:tab/>
            </w:r>
            <w:r>
              <w:t xml:space="preserve">м </w:t>
            </w:r>
            <w:r>
              <w:tab/>
              <w:t xml:space="preserve">и </w:t>
            </w:r>
          </w:p>
        </w:tc>
      </w:tr>
      <w:tr w:rsidR="00F05CD3">
        <w:trPr>
          <w:trHeight w:val="286"/>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425"/>
              <w:jc w:val="center"/>
            </w:pPr>
            <w:r>
              <w:t>интересам</w:t>
            </w:r>
            <w:r>
              <w:t xml:space="preserve"> </w:t>
            </w:r>
          </w:p>
        </w:tc>
      </w:tr>
      <w:tr w:rsidR="00F05CD3">
        <w:trPr>
          <w:trHeight w:val="8439"/>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center"/>
            </w:pPr>
            <w:r>
              <w:t xml:space="preserve">На </w:t>
            </w:r>
            <w:r>
              <w:tab/>
              <w:t>уровне обучающихся</w:t>
            </w:r>
            <w:r>
              <w:t xml:space="preserve"> </w:t>
            </w:r>
          </w:p>
        </w:tc>
        <w:tc>
          <w:tcPr>
            <w:tcW w:w="6383" w:type="dxa"/>
            <w:gridSpan w:val="2"/>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2" w:line="242" w:lineRule="auto"/>
              <w:ind w:left="0" w:right="61"/>
              <w:jc w:val="right"/>
            </w:pPr>
            <w:r>
              <w:t xml:space="preserve">вовлечение </w:t>
            </w:r>
            <w:r>
              <w:tab/>
              <w:t xml:space="preserve">по </w:t>
            </w:r>
            <w:r>
              <w:tab/>
              <w:t xml:space="preserve">возможности </w:t>
            </w:r>
            <w:r>
              <w:tab/>
              <w:t xml:space="preserve">каждого обучающегося </w:t>
            </w:r>
            <w:r>
              <w:tab/>
              <w:t xml:space="preserve">в </w:t>
            </w:r>
            <w:r>
              <w:tab/>
              <w:t xml:space="preserve">ключевые </w:t>
            </w:r>
            <w:r>
              <w:tab/>
              <w:t xml:space="preserve">дела образовательной организации в одной из возможных для них ролей: сценаристов, постановщиков, </w:t>
            </w:r>
            <w:r>
              <w:tab/>
              <w:t xml:space="preserve">исполнителей, </w:t>
            </w:r>
            <w:r>
              <w:tab/>
              <w:t xml:space="preserve">ведущих, декораторов, </w:t>
            </w:r>
            <w:r>
              <w:tab/>
              <w:t xml:space="preserve">музыкальных </w:t>
            </w:r>
            <w:r>
              <w:tab/>
              <w:t xml:space="preserve">редакторов, корреспондентов, </w:t>
            </w:r>
            <w:r>
              <w:tab/>
              <w:t>ответственных</w:t>
            </w:r>
            <w:r>
              <w:t xml:space="preserve"> </w:t>
            </w:r>
            <w:r>
              <w:tab/>
              <w:t>за костюмы и оборудование, ответственных за приглашение и встречу гостей и т.</w:t>
            </w:r>
            <w:r>
              <w:t xml:space="preserve"> </w:t>
            </w:r>
            <w:r>
              <w:t>п.);</w:t>
            </w:r>
            <w:r>
              <w:t xml:space="preserve"> </w:t>
            </w:r>
          </w:p>
          <w:p w:rsidR="00F05CD3" w:rsidRDefault="00D67A33">
            <w:pPr>
              <w:spacing w:after="0" w:line="259" w:lineRule="auto"/>
              <w:ind w:left="0" w:right="57"/>
              <w:jc w:val="right"/>
            </w:pPr>
            <w:r>
              <w:t xml:space="preserve">индивидуальная </w:t>
            </w:r>
            <w:r>
              <w:tab/>
              <w:t xml:space="preserve">помощь </w:t>
            </w:r>
            <w:r>
              <w:tab/>
              <w:t xml:space="preserve">обучающемуся (при необходимости) в освоении навыков подготовки, </w:t>
            </w:r>
            <w:r>
              <w:tab/>
              <w:t xml:space="preserve">проведения </w:t>
            </w:r>
            <w:r>
              <w:tab/>
              <w:t xml:space="preserve">и </w:t>
            </w:r>
            <w:r>
              <w:tab/>
              <w:t>анализа ключевых дел;</w:t>
            </w:r>
            <w:r>
              <w:t xml:space="preserve"> </w:t>
            </w:r>
            <w:r>
              <w:t>наблюдение за поведением обучающегося в ситу</w:t>
            </w:r>
            <w:r>
              <w:t xml:space="preserve">ациях </w:t>
            </w:r>
            <w:r>
              <w:tab/>
              <w:t xml:space="preserve">подготовки, </w:t>
            </w:r>
            <w:r>
              <w:tab/>
              <w:t xml:space="preserve">проведения </w:t>
            </w:r>
            <w:r>
              <w:tab/>
              <w:t xml:space="preserve">и анализа ключевых дел, за его отношениями со сверстниками, старшими и младшими обучающимися, </w:t>
            </w:r>
            <w:r>
              <w:tab/>
              <w:t xml:space="preserve">с </w:t>
            </w:r>
            <w:r>
              <w:tab/>
              <w:t xml:space="preserve">педагогическими </w:t>
            </w:r>
          </w:p>
          <w:p w:rsidR="00F05CD3" w:rsidRDefault="00D67A33">
            <w:pPr>
              <w:spacing w:after="0" w:line="259" w:lineRule="auto"/>
              <w:ind w:left="1" w:right="60"/>
            </w:pPr>
            <w:r>
              <w:t>работниками и другими взрослыми;</w:t>
            </w:r>
            <w:r>
              <w:t xml:space="preserve"> </w:t>
            </w:r>
            <w:r>
              <w:t>при необходимости коррекция поведения обучающегося через частные беседы с ни</w:t>
            </w:r>
            <w:r>
              <w:t>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r>
              <w:t xml:space="preserve"> </w:t>
            </w:r>
          </w:p>
        </w:tc>
      </w:tr>
    </w:tbl>
    <w:p w:rsidR="00F05CD3" w:rsidRDefault="00D67A33">
      <w:pPr>
        <w:spacing w:after="152" w:line="259" w:lineRule="auto"/>
        <w:ind w:left="1143"/>
        <w:jc w:val="left"/>
      </w:pPr>
      <w:r>
        <w:lastRenderedPageBreak/>
        <w:t xml:space="preserve"> </w:t>
      </w:r>
    </w:p>
    <w:p w:rsidR="00F05CD3" w:rsidRDefault="00D67A33">
      <w:pPr>
        <w:spacing w:after="164"/>
        <w:ind w:left="1147" w:right="332"/>
      </w:pPr>
      <w:r>
        <w:t>Модуль «Организация предметно</w:t>
      </w:r>
      <w:r>
        <w:t>-</w:t>
      </w:r>
      <w:r>
        <w:t>пространственной среды»</w:t>
      </w:r>
      <w:r>
        <w:t xml:space="preserve"> </w:t>
      </w:r>
    </w:p>
    <w:tbl>
      <w:tblPr>
        <w:tblStyle w:val="TableGrid"/>
        <w:tblpPr w:vertAnchor="page" w:horzAnchor="page" w:tblpX="2" w:tblpY="13425"/>
        <w:tblOverlap w:val="never"/>
        <w:tblW w:w="10065" w:type="dxa"/>
        <w:tblInd w:w="0" w:type="dxa"/>
        <w:tblCellMar>
          <w:top w:w="182" w:type="dxa"/>
          <w:left w:w="0" w:type="dxa"/>
          <w:bottom w:w="13" w:type="dxa"/>
          <w:right w:w="0" w:type="dxa"/>
        </w:tblCellMar>
        <w:tblLook w:val="04A0" w:firstRow="1" w:lastRow="0" w:firstColumn="1" w:lastColumn="0" w:noHBand="0" w:noVBand="1"/>
      </w:tblPr>
      <w:tblGrid>
        <w:gridCol w:w="3040"/>
        <w:gridCol w:w="1781"/>
        <w:gridCol w:w="3691"/>
        <w:gridCol w:w="1553"/>
      </w:tblGrid>
      <w:tr w:rsidR="00F05CD3">
        <w:trPr>
          <w:trHeight w:val="490"/>
        </w:trPr>
        <w:tc>
          <w:tcPr>
            <w:tcW w:w="4820" w:type="dxa"/>
            <w:gridSpan w:val="2"/>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right="229"/>
              <w:jc w:val="center"/>
            </w:pPr>
            <w:r>
              <w:t xml:space="preserve">Форма деятельности </w:t>
            </w:r>
            <w:r>
              <w:t xml:space="preserve"> </w:t>
            </w:r>
          </w:p>
        </w:tc>
        <w:tc>
          <w:tcPr>
            <w:tcW w:w="3692" w:type="dxa"/>
            <w:tcBorders>
              <w:top w:val="single" w:sz="4" w:space="0" w:color="000000"/>
              <w:left w:val="single" w:sz="4" w:space="0" w:color="000000"/>
              <w:bottom w:val="single" w:sz="4" w:space="0" w:color="000000"/>
              <w:right w:val="nil"/>
            </w:tcBorders>
            <w:vAlign w:val="bottom"/>
          </w:tcPr>
          <w:p w:rsidR="00F05CD3" w:rsidRDefault="00D67A33">
            <w:pPr>
              <w:spacing w:after="0" w:line="259" w:lineRule="auto"/>
              <w:ind w:left="179"/>
              <w:jc w:val="center"/>
            </w:pPr>
            <w:r>
              <w:t xml:space="preserve">Мероприятия </w:t>
            </w:r>
            <w:r>
              <w:t xml:space="preserve"> </w:t>
            </w:r>
          </w:p>
        </w:tc>
        <w:tc>
          <w:tcPr>
            <w:tcW w:w="1553"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1565"/>
        </w:trPr>
        <w:tc>
          <w:tcPr>
            <w:tcW w:w="3040" w:type="dxa"/>
            <w:tcBorders>
              <w:top w:val="single" w:sz="4" w:space="0" w:color="000000"/>
              <w:left w:val="single" w:sz="2" w:space="0" w:color="000000"/>
              <w:bottom w:val="single" w:sz="4" w:space="0" w:color="000000"/>
              <w:right w:val="nil"/>
            </w:tcBorders>
            <w:vAlign w:val="bottom"/>
          </w:tcPr>
          <w:p w:rsidR="00F05CD3" w:rsidRDefault="00D67A33">
            <w:pPr>
              <w:tabs>
                <w:tab w:val="center" w:pos="1862"/>
                <w:tab w:val="right" w:pos="3040"/>
              </w:tabs>
              <w:spacing w:after="0" w:line="259" w:lineRule="auto"/>
              <w:ind w:left="0"/>
              <w:jc w:val="left"/>
            </w:pPr>
            <w:r>
              <w:rPr>
                <w:rFonts w:ascii="Calibri" w:eastAsia="Calibri" w:hAnsi="Calibri" w:cs="Calibri"/>
                <w:sz w:val="22"/>
              </w:rPr>
              <w:lastRenderedPageBreak/>
              <w:tab/>
            </w:r>
            <w:r>
              <w:t xml:space="preserve">Размещение </w:t>
            </w:r>
            <w:r>
              <w:tab/>
              <w:t xml:space="preserve">на </w:t>
            </w:r>
          </w:p>
          <w:p w:rsidR="00F05CD3" w:rsidRDefault="00D67A33">
            <w:pPr>
              <w:spacing w:after="0" w:line="259" w:lineRule="auto"/>
              <w:ind w:left="1238"/>
              <w:jc w:val="left"/>
            </w:pPr>
            <w:r>
              <w:t xml:space="preserve">школы, коридорах сменяемых творческих </w:t>
            </w:r>
          </w:p>
        </w:tc>
        <w:tc>
          <w:tcPr>
            <w:tcW w:w="1780" w:type="dxa"/>
            <w:tcBorders>
              <w:top w:val="single" w:sz="4" w:space="0" w:color="000000"/>
              <w:left w:val="nil"/>
              <w:bottom w:val="single" w:sz="4" w:space="0" w:color="000000"/>
              <w:right w:val="single" w:sz="4" w:space="0" w:color="000000"/>
            </w:tcBorders>
            <w:vAlign w:val="bottom"/>
          </w:tcPr>
          <w:p w:rsidR="00F05CD3" w:rsidRDefault="00D67A33">
            <w:pPr>
              <w:spacing w:after="0" w:line="259" w:lineRule="auto"/>
              <w:ind w:left="0" w:right="526"/>
              <w:jc w:val="right"/>
            </w:pPr>
            <w:r>
              <w:t xml:space="preserve">1 </w:t>
            </w:r>
            <w:r>
              <w:tab/>
              <w:t xml:space="preserve">этаже рекреациях, регулярно экспозиций: работ </w:t>
            </w:r>
          </w:p>
        </w:tc>
        <w:tc>
          <w:tcPr>
            <w:tcW w:w="3692" w:type="dxa"/>
            <w:tcBorders>
              <w:top w:val="single" w:sz="4" w:space="0" w:color="000000"/>
              <w:left w:val="single" w:sz="4" w:space="0" w:color="000000"/>
              <w:bottom w:val="single" w:sz="4" w:space="0" w:color="000000"/>
              <w:right w:val="nil"/>
            </w:tcBorders>
          </w:tcPr>
          <w:p w:rsidR="00F05CD3" w:rsidRDefault="00D67A33">
            <w:pPr>
              <w:spacing w:after="0" w:line="259" w:lineRule="auto"/>
              <w:ind w:left="1238"/>
            </w:pPr>
            <w:r>
              <w:t xml:space="preserve">Выставки рисунков, творческих работ </w:t>
            </w:r>
            <w:r>
              <w:t xml:space="preserve"> </w:t>
            </w:r>
          </w:p>
        </w:tc>
        <w:tc>
          <w:tcPr>
            <w:tcW w:w="1553" w:type="dxa"/>
            <w:tcBorders>
              <w:top w:val="single" w:sz="4" w:space="0" w:color="000000"/>
              <w:left w:val="nil"/>
              <w:bottom w:val="single" w:sz="4" w:space="0" w:color="000000"/>
              <w:right w:val="single" w:sz="4" w:space="0" w:color="000000"/>
            </w:tcBorders>
          </w:tcPr>
          <w:p w:rsidR="00F05CD3" w:rsidRDefault="00D67A33">
            <w:pPr>
              <w:spacing w:after="0" w:line="259" w:lineRule="auto"/>
              <w:ind w:left="69"/>
              <w:jc w:val="left"/>
            </w:pPr>
            <w:r>
              <w:t xml:space="preserve">выставки </w:t>
            </w:r>
          </w:p>
        </w:tc>
      </w:tr>
    </w:tbl>
    <w:p w:rsidR="00F05CD3" w:rsidRDefault="00D67A33">
      <w:pPr>
        <w:ind w:left="1147" w:right="418"/>
      </w:pPr>
      <w:r>
        <w:t>Окружающая ребенка предметно</w:t>
      </w:r>
      <w:r>
        <w:t>-</w:t>
      </w:r>
      <w:r>
        <w:t>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w:t>
      </w:r>
      <w:r>
        <w:t>ет позитивному восприятию ребенком школы. Предметно</w:t>
      </w:r>
      <w:r>
        <w:t>-</w:t>
      </w:r>
      <w:r>
        <w:t>эстетическая среда школы –это не только предметное окружение в помещениях здания и вокруг, прежде всегоэто гармонично организованное учебно</w:t>
      </w:r>
      <w:r>
        <w:t>-</w:t>
      </w:r>
      <w:r>
        <w:t xml:space="preserve">воспитательное пространство, содержащее источники информации </w:t>
      </w:r>
      <w:r>
        <w:t>-</w:t>
      </w:r>
      <w:r>
        <w:t>во</w:t>
      </w:r>
      <w:r>
        <w:t xml:space="preserve">спитательный потенциал </w:t>
      </w:r>
      <w:r>
        <w:t>-</w:t>
      </w:r>
      <w:r>
        <w:t>отражение взаимосвязи педагогического и ученического коллектива</w:t>
      </w:r>
      <w:r>
        <w:t xml:space="preserve"> </w:t>
      </w:r>
    </w:p>
    <w:tbl>
      <w:tblPr>
        <w:tblStyle w:val="TableGrid"/>
        <w:tblpPr w:vertAnchor="page" w:horzAnchor="page" w:tblpX="2" w:tblpY="1404"/>
        <w:tblOverlap w:val="never"/>
        <w:tblW w:w="10065" w:type="dxa"/>
        <w:tblInd w:w="0" w:type="dxa"/>
        <w:tblCellMar>
          <w:top w:w="9" w:type="dxa"/>
          <w:left w:w="1238" w:type="dxa"/>
          <w:bottom w:w="13" w:type="dxa"/>
          <w:right w:w="468" w:type="dxa"/>
        </w:tblCellMar>
        <w:tblLook w:val="04A0" w:firstRow="1" w:lastRow="0" w:firstColumn="1" w:lastColumn="0" w:noHBand="0" w:noVBand="1"/>
      </w:tblPr>
      <w:tblGrid>
        <w:gridCol w:w="4820"/>
        <w:gridCol w:w="5245"/>
      </w:tblGrid>
      <w:tr w:rsidR="00F05CD3">
        <w:trPr>
          <w:trHeight w:val="3322"/>
        </w:trPr>
        <w:tc>
          <w:tcPr>
            <w:tcW w:w="4820" w:type="dxa"/>
            <w:tcBorders>
              <w:top w:val="single" w:sz="4" w:space="0" w:color="000000"/>
              <w:left w:val="single" w:sz="2" w:space="0" w:color="000000"/>
              <w:bottom w:val="single" w:sz="4" w:space="0" w:color="000000"/>
              <w:right w:val="single" w:sz="4" w:space="0" w:color="000000"/>
            </w:tcBorders>
          </w:tcPr>
          <w:p w:rsidR="00F05CD3" w:rsidRDefault="00D67A33">
            <w:pPr>
              <w:spacing w:after="2" w:line="238" w:lineRule="auto"/>
              <w:ind w:left="0" w:right="60"/>
            </w:pPr>
            <w:r>
              <w:lastRenderedPageBreak/>
              <w:t xml:space="preserve">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делах, интересных экскурсиях, походах, встречах с интересными </w:t>
            </w:r>
          </w:p>
          <w:p w:rsidR="00F05CD3" w:rsidRDefault="00D67A33">
            <w:pPr>
              <w:spacing w:after="0" w:line="259" w:lineRule="auto"/>
              <w:ind w:left="0"/>
              <w:jc w:val="left"/>
            </w:pPr>
            <w:r>
              <w:t>люд</w:t>
            </w:r>
            <w:r>
              <w:t>ьми и т.п.)</w:t>
            </w:r>
            <w:r>
              <w:t xml:space="preserve"> </w:t>
            </w:r>
          </w:p>
        </w:tc>
        <w:tc>
          <w:tcPr>
            <w:tcW w:w="5245"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r>
      <w:tr w:rsidR="00F05CD3">
        <w:trPr>
          <w:trHeight w:val="1565"/>
        </w:trPr>
        <w:tc>
          <w:tcPr>
            <w:tcW w:w="4820"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right="60"/>
              <w:jc w:val="right"/>
            </w:pPr>
            <w:r>
              <w:t xml:space="preserve">Озеленение </w:t>
            </w:r>
            <w:r>
              <w:tab/>
              <w:t xml:space="preserve">классов, озеленение </w:t>
            </w:r>
            <w:r>
              <w:tab/>
              <w:t xml:space="preserve">пришкольной территории, </w:t>
            </w:r>
            <w:r>
              <w:tab/>
              <w:t xml:space="preserve">работа </w:t>
            </w:r>
            <w:r>
              <w:tab/>
              <w:t>на школьном пионарии, уборка спортивных площадок.</w:t>
            </w:r>
            <w:r>
              <w:t xml:space="preserve"> </w:t>
            </w:r>
          </w:p>
        </w:tc>
        <w:tc>
          <w:tcPr>
            <w:tcW w:w="524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66"/>
            </w:pPr>
            <w:r>
              <w:t>Акция «Все на субботник», единый день древонасаждения, акция «Школьный дворик»</w:t>
            </w:r>
            <w:r>
              <w:t xml:space="preserve"> </w:t>
            </w:r>
          </w:p>
        </w:tc>
      </w:tr>
      <w:tr w:rsidR="00F05CD3">
        <w:trPr>
          <w:trHeight w:val="3497"/>
        </w:trPr>
        <w:tc>
          <w:tcPr>
            <w:tcW w:w="4820"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right="60"/>
            </w:pPr>
            <w: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w:t>
            </w:r>
            <w:r>
              <w:t>детьми</w:t>
            </w:r>
            <w:r>
              <w:t xml:space="preserve"> </w:t>
            </w:r>
          </w:p>
        </w:tc>
        <w:tc>
          <w:tcPr>
            <w:tcW w:w="524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Трудовой </w:t>
            </w:r>
            <w:r>
              <w:tab/>
              <w:t xml:space="preserve">десант </w:t>
            </w:r>
            <w:r>
              <w:tab/>
              <w:t>«Классный уголок»</w:t>
            </w:r>
            <w:r>
              <w:t xml:space="preserve"> </w:t>
            </w:r>
          </w:p>
        </w:tc>
      </w:tr>
      <w:tr w:rsidR="00F05CD3">
        <w:trPr>
          <w:trHeight w:val="5053"/>
        </w:trPr>
        <w:tc>
          <w:tcPr>
            <w:tcW w:w="4820"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1" w:line="238" w:lineRule="auto"/>
              <w:ind w:left="0" w:right="58"/>
            </w:pPr>
            <w:r>
              <w:t>Событийный дизайн –</w:t>
            </w:r>
            <w:r>
              <w:t xml:space="preserve"> </w:t>
            </w:r>
            <w:r>
              <w:t xml:space="preserve">оформление пространства проведения конкретных школьных событий </w:t>
            </w:r>
          </w:p>
          <w:p w:rsidR="00F05CD3" w:rsidRDefault="00D67A33">
            <w:pPr>
              <w:spacing w:after="175" w:line="239" w:lineRule="auto"/>
              <w:ind w:left="0" w:right="60"/>
            </w:pPr>
            <w:r>
              <w:t>(праздников, церемоний, торжественных линеек, творческих вечеров,</w:t>
            </w:r>
            <w:r>
              <w:t xml:space="preserve"> </w:t>
            </w:r>
            <w:r>
              <w:t>выставок, собраний, конференций и т.п.).</w:t>
            </w:r>
            <w:r>
              <w:t xml:space="preserve"> </w:t>
            </w:r>
          </w:p>
          <w:p w:rsidR="00F05CD3" w:rsidRDefault="00D67A33">
            <w:pPr>
              <w:spacing w:after="0" w:line="239" w:lineRule="auto"/>
              <w:ind w:left="0" w:right="59"/>
            </w:pPr>
            <w:r>
              <w:t>Акцентирование внимания школьников посредством элементов предметно</w:t>
            </w:r>
            <w:r>
              <w:t>-</w:t>
            </w:r>
          </w:p>
          <w:p w:rsidR="00F05CD3" w:rsidRDefault="00D67A33">
            <w:pPr>
              <w:spacing w:after="0" w:line="259" w:lineRule="auto"/>
              <w:ind w:left="0" w:right="61"/>
            </w:pPr>
            <w:r>
              <w:t>эстетической среды (стенды, плакаты, инсталляции) на важных для воспитания ценностях школы, ее традициях, правилах.</w:t>
            </w:r>
            <w:r>
              <w:t xml:space="preserve"> </w:t>
            </w:r>
          </w:p>
        </w:tc>
        <w:tc>
          <w:tcPr>
            <w:tcW w:w="524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pPr>
            <w:r>
              <w:t>КТД «Мастерская деда Мороза», КТД «Осенний бал»</w:t>
            </w:r>
            <w:r>
              <w:t xml:space="preserve"> </w:t>
            </w:r>
          </w:p>
        </w:tc>
      </w:tr>
    </w:tbl>
    <w:p w:rsidR="00F05CD3" w:rsidRDefault="00D67A33">
      <w:pPr>
        <w:spacing w:after="0" w:line="259" w:lineRule="auto"/>
        <w:ind w:left="1143"/>
      </w:pPr>
      <w:r>
        <w:t xml:space="preserve"> </w:t>
      </w:r>
    </w:p>
    <w:p w:rsidR="00F05CD3" w:rsidRDefault="00D67A33">
      <w:pPr>
        <w:spacing w:after="164"/>
        <w:ind w:left="1147" w:right="332"/>
      </w:pPr>
      <w:r>
        <w:t>Модуль «Взаимодействие с родителями (законными представителями)»</w:t>
      </w:r>
      <w:r>
        <w:t xml:space="preserve"> </w:t>
      </w:r>
    </w:p>
    <w:p w:rsidR="00F05CD3" w:rsidRDefault="00D67A33">
      <w:pPr>
        <w:spacing w:after="167"/>
        <w:ind w:left="1147" w:right="425"/>
      </w:pPr>
      <w:r>
        <w:lastRenderedPageBreak/>
        <w:t xml:space="preserve"> </w:t>
      </w:r>
      <w:r>
        <w:t>Работа с родителями (законными представителями) школьников осуществляется для более эффективного координирования взаимодействия по развитию личностного потенциала школьников и направлена на</w:t>
      </w:r>
      <w:r>
        <w:t xml:space="preserve"> согласование позиций семьи и школы в данном вопросе.</w:t>
      </w:r>
      <w:r>
        <w:t xml:space="preserve"> </w:t>
      </w:r>
    </w:p>
    <w:p w:rsidR="00F05CD3" w:rsidRDefault="00D67A33">
      <w:pPr>
        <w:spacing w:after="0" w:line="259" w:lineRule="auto"/>
        <w:ind w:left="1143"/>
        <w:jc w:val="left"/>
      </w:pPr>
      <w:r>
        <w:t xml:space="preserve"> </w:t>
      </w:r>
    </w:p>
    <w:tbl>
      <w:tblPr>
        <w:tblStyle w:val="TableGrid"/>
        <w:tblW w:w="9573" w:type="dxa"/>
        <w:tblInd w:w="-98" w:type="dxa"/>
        <w:tblCellMar>
          <w:top w:w="182" w:type="dxa"/>
          <w:left w:w="1241" w:type="dxa"/>
          <w:bottom w:w="13" w:type="dxa"/>
          <w:right w:w="463" w:type="dxa"/>
        </w:tblCellMar>
        <w:tblLook w:val="04A0" w:firstRow="1" w:lastRow="0" w:firstColumn="1" w:lastColumn="0" w:noHBand="0" w:noVBand="1"/>
      </w:tblPr>
      <w:tblGrid>
        <w:gridCol w:w="3860"/>
        <w:gridCol w:w="3193"/>
        <w:gridCol w:w="3280"/>
      </w:tblGrid>
      <w:tr w:rsidR="00F05CD3">
        <w:trPr>
          <w:trHeight w:val="737"/>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Вид деятельности</w:t>
            </w:r>
            <w:r>
              <w:t xml:space="preserve"> </w:t>
            </w:r>
          </w:p>
        </w:tc>
        <w:tc>
          <w:tcPr>
            <w:tcW w:w="319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1"/>
              <w:jc w:val="left"/>
            </w:pPr>
            <w:r>
              <w:t>Форма деятельности</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Содержание деятельности </w:t>
            </w:r>
            <w:r>
              <w:t xml:space="preserve"> </w:t>
            </w:r>
          </w:p>
        </w:tc>
      </w:tr>
      <w:tr w:rsidR="00F05CD3">
        <w:trPr>
          <w:trHeight w:val="3221"/>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63"/>
            </w:pPr>
            <w:r>
              <w:t>Организация мероприятий, направленны х на развитие понимания ценности семейных уз</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1"/>
              <w:jc w:val="left"/>
            </w:pPr>
            <w:r>
              <w:t xml:space="preserve">Родительские дни: </w:t>
            </w:r>
          </w:p>
          <w:p w:rsidR="00F05CD3" w:rsidRDefault="00D67A33">
            <w:pPr>
              <w:spacing w:after="6" w:line="239" w:lineRule="auto"/>
              <w:ind w:left="1"/>
              <w:jc w:val="left"/>
            </w:pPr>
            <w:r>
              <w:t xml:space="preserve">«Междунаро дный </w:t>
            </w:r>
            <w:r>
              <w:tab/>
              <w:t xml:space="preserve">День </w:t>
            </w:r>
          </w:p>
          <w:p w:rsidR="00F05CD3" w:rsidRDefault="00D67A33">
            <w:pPr>
              <w:spacing w:after="0" w:line="259" w:lineRule="auto"/>
              <w:ind w:left="0" w:right="706"/>
              <w:jc w:val="center"/>
            </w:pPr>
            <w:r>
              <w:t xml:space="preserve">семьи», </w:t>
            </w:r>
          </w:p>
          <w:p w:rsidR="00F05CD3" w:rsidRDefault="00D67A33">
            <w:pPr>
              <w:spacing w:after="0" w:line="259" w:lineRule="auto"/>
              <w:ind w:left="0" w:right="860"/>
              <w:jc w:val="center"/>
            </w:pPr>
            <w:r>
              <w:t xml:space="preserve">«День </w:t>
            </w:r>
          </w:p>
          <w:p w:rsidR="00F05CD3" w:rsidRDefault="00D67A33">
            <w:pPr>
              <w:spacing w:after="0" w:line="259" w:lineRule="auto"/>
              <w:ind w:left="1"/>
              <w:jc w:val="left"/>
            </w:pPr>
            <w:r>
              <w:t xml:space="preserve">Матери» </w:t>
            </w:r>
            <w:r>
              <w:tab/>
              <w:t>и др.</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65"/>
            </w:pPr>
            <w:r>
              <w:t>Обогащение семейной жизни эмоциональн ыми впечатления ми, опытом культуры взаимодейств ия ребенка и родителей</w:t>
            </w:r>
            <w:r>
              <w:t xml:space="preserve"> </w:t>
            </w:r>
          </w:p>
        </w:tc>
      </w:tr>
      <w:tr w:rsidR="00F05CD3">
        <w:trPr>
          <w:trHeight w:val="8265"/>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Обучение родителей</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16" w:line="238" w:lineRule="auto"/>
              <w:ind w:left="1"/>
              <w:jc w:val="left"/>
            </w:pPr>
            <w:r>
              <w:t>Семейный всеобуч, рекомендаци</w:t>
            </w:r>
          </w:p>
          <w:p w:rsidR="00F05CD3" w:rsidRDefault="00D67A33">
            <w:pPr>
              <w:spacing w:after="0" w:line="259" w:lineRule="auto"/>
              <w:ind w:left="1"/>
              <w:jc w:val="left"/>
            </w:pPr>
            <w:r>
              <w:t>и</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82" w:line="240" w:lineRule="auto"/>
              <w:ind w:left="0"/>
              <w:jc w:val="left"/>
            </w:pPr>
            <w:r>
              <w:t xml:space="preserve">Организация встреч семейного всеобуча </w:t>
            </w:r>
            <w:r>
              <w:tab/>
              <w:t>на темы (ориентирово чно):</w:t>
            </w:r>
            <w:r>
              <w:t xml:space="preserve"> </w:t>
            </w:r>
          </w:p>
          <w:p w:rsidR="00F05CD3" w:rsidRDefault="00D67A33" w:rsidP="00D67A33">
            <w:pPr>
              <w:numPr>
                <w:ilvl w:val="0"/>
                <w:numId w:val="130"/>
              </w:numPr>
              <w:spacing w:after="1" w:line="243" w:lineRule="auto"/>
              <w:ind w:right="63" w:hanging="499"/>
              <w:jc w:val="left"/>
            </w:pPr>
            <w:r>
              <w:t>«Молчит –</w:t>
            </w:r>
            <w:r>
              <w:t xml:space="preserve"> </w:t>
            </w:r>
            <w:r>
              <w:t xml:space="preserve">значит </w:t>
            </w:r>
            <w:r>
              <w:tab/>
              <w:t xml:space="preserve">не выучил: </w:t>
            </w:r>
            <w:r>
              <w:tab/>
              <w:t xml:space="preserve">как эмоции влияют </w:t>
            </w:r>
            <w:r>
              <w:tab/>
              <w:t xml:space="preserve">на оценки </w:t>
            </w:r>
            <w:r>
              <w:tab/>
              <w:t xml:space="preserve">в школе»; </w:t>
            </w:r>
            <w:r>
              <w:tab/>
            </w:r>
            <w:r>
              <w:t xml:space="preserve">- </w:t>
            </w:r>
          </w:p>
          <w:p w:rsidR="00F05CD3" w:rsidRDefault="00D67A33">
            <w:pPr>
              <w:spacing w:after="0" w:line="238" w:lineRule="auto"/>
              <w:ind w:left="0"/>
              <w:jc w:val="left"/>
            </w:pPr>
            <w:r>
              <w:t xml:space="preserve">«Что родители должны </w:t>
            </w:r>
          </w:p>
          <w:p w:rsidR="00F05CD3" w:rsidRDefault="00D67A33">
            <w:pPr>
              <w:spacing w:after="0" w:line="259" w:lineRule="auto"/>
              <w:ind w:left="0" w:right="413"/>
              <w:jc w:val="center"/>
            </w:pPr>
            <w:r>
              <w:t xml:space="preserve">рассказать </w:t>
            </w:r>
          </w:p>
          <w:p w:rsidR="00F05CD3" w:rsidRDefault="00D67A33">
            <w:pPr>
              <w:spacing w:after="2" w:line="238" w:lineRule="auto"/>
              <w:ind w:left="0" w:right="65"/>
            </w:pPr>
            <w:r>
              <w:t xml:space="preserve">ребенку об эмоциях и умении ими </w:t>
            </w:r>
          </w:p>
          <w:p w:rsidR="00F05CD3" w:rsidRDefault="00D67A33">
            <w:pPr>
              <w:spacing w:after="160" w:line="259" w:lineRule="auto"/>
              <w:ind w:left="0"/>
              <w:jc w:val="left"/>
            </w:pPr>
            <w:r>
              <w:t xml:space="preserve">управлять»; </w:t>
            </w:r>
            <w:r>
              <w:t xml:space="preserve"> </w:t>
            </w:r>
          </w:p>
          <w:p w:rsidR="00F05CD3" w:rsidRDefault="00D67A33" w:rsidP="00D67A33">
            <w:pPr>
              <w:numPr>
                <w:ilvl w:val="0"/>
                <w:numId w:val="130"/>
              </w:numPr>
              <w:spacing w:after="0" w:line="259" w:lineRule="auto"/>
              <w:ind w:right="63" w:hanging="499"/>
              <w:jc w:val="left"/>
            </w:pPr>
            <w:r>
              <w:t xml:space="preserve">«Не </w:t>
            </w:r>
            <w:r>
              <w:tab/>
              <w:t xml:space="preserve">в </w:t>
            </w:r>
          </w:p>
          <w:p w:rsidR="00F05CD3" w:rsidRDefault="00D67A33">
            <w:pPr>
              <w:spacing w:after="0" w:line="259" w:lineRule="auto"/>
              <w:ind w:left="0"/>
              <w:jc w:val="left"/>
            </w:pPr>
            <w:r>
              <w:lastRenderedPageBreak/>
              <w:t xml:space="preserve">отметках счастье: </w:t>
            </w:r>
            <w:r>
              <w:tab/>
              <w:t xml:space="preserve">что такое личностный потенциал»; </w:t>
            </w:r>
            <w:r>
              <w:t xml:space="preserve"> </w:t>
            </w:r>
          </w:p>
        </w:tc>
      </w:tr>
      <w:tr w:rsidR="00F05CD3">
        <w:trPr>
          <w:trHeight w:val="4777"/>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31"/>
              </w:numPr>
              <w:spacing w:after="2" w:line="236" w:lineRule="auto"/>
              <w:jc w:val="left"/>
            </w:pPr>
            <w:r>
              <w:t xml:space="preserve">«Ничего не хочу». </w:t>
            </w:r>
          </w:p>
          <w:p w:rsidR="00F05CD3" w:rsidRDefault="00D67A33">
            <w:pPr>
              <w:spacing w:after="182" w:line="241" w:lineRule="auto"/>
              <w:ind w:left="0" w:right="61"/>
            </w:pPr>
            <w:r>
              <w:t>Почему дети теряют интерес и что с</w:t>
            </w:r>
            <w:r>
              <w:t xml:space="preserve"> </w:t>
            </w:r>
            <w:r>
              <w:tab/>
            </w:r>
            <w:r>
              <w:t xml:space="preserve">этим делать»; </w:t>
            </w:r>
            <w:r>
              <w:t xml:space="preserve"> </w:t>
            </w:r>
          </w:p>
          <w:p w:rsidR="00F05CD3" w:rsidRDefault="00D67A33" w:rsidP="00D67A33">
            <w:pPr>
              <w:numPr>
                <w:ilvl w:val="0"/>
                <w:numId w:val="131"/>
              </w:numPr>
              <w:spacing w:after="0" w:line="259" w:lineRule="auto"/>
              <w:jc w:val="left"/>
            </w:pPr>
            <w:r>
              <w:t xml:space="preserve">«Как </w:t>
            </w:r>
          </w:p>
          <w:p w:rsidR="00F05CD3" w:rsidRDefault="00D67A33">
            <w:pPr>
              <w:spacing w:after="0" w:line="259" w:lineRule="auto"/>
              <w:ind w:left="0" w:right="669"/>
              <w:jc w:val="center"/>
            </w:pPr>
            <w:r>
              <w:t xml:space="preserve">научить </w:t>
            </w:r>
          </w:p>
          <w:p w:rsidR="00F05CD3" w:rsidRDefault="00D67A33">
            <w:pPr>
              <w:spacing w:after="0" w:line="241" w:lineRule="auto"/>
              <w:ind w:left="0" w:right="62"/>
            </w:pPr>
            <w:r>
              <w:t xml:space="preserve">детей ставить цели </w:t>
            </w:r>
            <w:r>
              <w:tab/>
              <w:t xml:space="preserve">и побеждать. </w:t>
            </w:r>
          </w:p>
          <w:p w:rsidR="00F05CD3" w:rsidRDefault="00D67A33">
            <w:pPr>
              <w:tabs>
                <w:tab w:val="right" w:pos="1489"/>
              </w:tabs>
              <w:spacing w:after="0" w:line="259" w:lineRule="auto"/>
              <w:ind w:left="0"/>
              <w:jc w:val="left"/>
            </w:pPr>
            <w:r>
              <w:t xml:space="preserve">Простые </w:t>
            </w:r>
            <w:r>
              <w:tab/>
              <w:t xml:space="preserve">и </w:t>
            </w:r>
          </w:p>
          <w:p w:rsidR="00F05CD3" w:rsidRDefault="00D67A33">
            <w:pPr>
              <w:spacing w:after="9" w:line="238" w:lineRule="auto"/>
              <w:ind w:left="0"/>
              <w:jc w:val="left"/>
            </w:pPr>
            <w:r>
              <w:t>понятные рекомендаци</w:t>
            </w:r>
          </w:p>
          <w:p w:rsidR="00F05CD3" w:rsidRDefault="00D67A33">
            <w:pPr>
              <w:spacing w:after="0" w:line="259" w:lineRule="auto"/>
              <w:ind w:left="0"/>
              <w:jc w:val="left"/>
            </w:pPr>
            <w:r>
              <w:t>и»</w:t>
            </w:r>
            <w:r>
              <w:t xml:space="preserve"> </w:t>
            </w:r>
          </w:p>
        </w:tc>
      </w:tr>
      <w:tr w:rsidR="00F05CD3">
        <w:trPr>
          <w:trHeight w:val="2669"/>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Обсуждение проблем обучения </w:t>
            </w:r>
            <w:r>
              <w:tab/>
              <w:t>и воспитания школьников</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Общешкольн</w:t>
            </w:r>
          </w:p>
          <w:p w:rsidR="00F05CD3" w:rsidRDefault="00D67A33">
            <w:pPr>
              <w:tabs>
                <w:tab w:val="right" w:pos="1487"/>
              </w:tabs>
              <w:spacing w:after="0" w:line="259" w:lineRule="auto"/>
              <w:ind w:left="0"/>
              <w:jc w:val="left"/>
            </w:pPr>
            <w:r>
              <w:t xml:space="preserve">ые </w:t>
            </w:r>
            <w:r>
              <w:tab/>
              <w:t xml:space="preserve">и </w:t>
            </w:r>
          </w:p>
          <w:p w:rsidR="00F05CD3" w:rsidRDefault="00D67A33">
            <w:pPr>
              <w:spacing w:after="0" w:line="259" w:lineRule="auto"/>
              <w:ind w:left="1"/>
              <w:jc w:val="left"/>
            </w:pPr>
            <w:r>
              <w:t>классные родительские собрания</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9" w:lineRule="auto"/>
              <w:ind w:left="0"/>
              <w:jc w:val="left"/>
            </w:pPr>
            <w:r>
              <w:t xml:space="preserve">Решение наиболее острых проблем обучения </w:t>
            </w:r>
            <w:r>
              <w:tab/>
              <w:t xml:space="preserve">и воспитания школьников </w:t>
            </w:r>
          </w:p>
          <w:p w:rsidR="00F05CD3" w:rsidRDefault="00D67A33">
            <w:pPr>
              <w:tabs>
                <w:tab w:val="right" w:pos="1489"/>
              </w:tabs>
              <w:spacing w:after="0" w:line="259" w:lineRule="auto"/>
              <w:ind w:left="0"/>
              <w:jc w:val="left"/>
            </w:pPr>
            <w:r>
              <w:t xml:space="preserve">в </w:t>
            </w:r>
            <w:r>
              <w:tab/>
              <w:t xml:space="preserve">разных </w:t>
            </w:r>
          </w:p>
          <w:p w:rsidR="00F05CD3" w:rsidRDefault="00D67A33">
            <w:pPr>
              <w:spacing w:after="0" w:line="259" w:lineRule="auto"/>
              <w:ind w:left="0" w:right="502"/>
              <w:jc w:val="center"/>
            </w:pPr>
            <w:r>
              <w:t>форматах</w:t>
            </w:r>
            <w:r>
              <w:t xml:space="preserve"> </w:t>
            </w:r>
          </w:p>
        </w:tc>
      </w:tr>
      <w:tr w:rsidR="00F05CD3">
        <w:trPr>
          <w:trHeight w:val="3497"/>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jc w:val="left"/>
            </w:pPr>
            <w:r>
              <w:t xml:space="preserve">Посещение школьных </w:t>
            </w:r>
          </w:p>
          <w:p w:rsidR="00F05CD3" w:rsidRDefault="00D67A33">
            <w:pPr>
              <w:tabs>
                <w:tab w:val="right" w:pos="1486"/>
              </w:tabs>
              <w:spacing w:after="0" w:line="259" w:lineRule="auto"/>
              <w:ind w:left="0"/>
              <w:jc w:val="left"/>
            </w:pPr>
            <w:r>
              <w:t xml:space="preserve">уроков </w:t>
            </w:r>
            <w:r>
              <w:tab/>
              <w:t xml:space="preserve">и </w:t>
            </w:r>
          </w:p>
          <w:p w:rsidR="00F05CD3" w:rsidRDefault="00D67A33">
            <w:pPr>
              <w:spacing w:after="0" w:line="240" w:lineRule="auto"/>
              <w:ind w:left="0"/>
              <w:jc w:val="left"/>
            </w:pPr>
            <w:r>
              <w:t xml:space="preserve">внеурочных занятий </w:t>
            </w:r>
            <w:r>
              <w:tab/>
              <w:t>для получения представлени</w:t>
            </w:r>
          </w:p>
          <w:p w:rsidR="00F05CD3" w:rsidRDefault="00D67A33">
            <w:pPr>
              <w:spacing w:after="0" w:line="259" w:lineRule="auto"/>
              <w:ind w:left="0" w:right="61"/>
            </w:pPr>
            <w:r>
              <w:t>я о ходе учебновоспитательн ого процесса в школе</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jc w:val="left"/>
            </w:pPr>
            <w:r>
              <w:t>Дни открытых дверей</w:t>
            </w: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26"/>
              <w:jc w:val="center"/>
            </w:pPr>
            <w:r>
              <w:t xml:space="preserve">Посещение </w:t>
            </w:r>
          </w:p>
          <w:p w:rsidR="00F05CD3" w:rsidRDefault="00D67A33">
            <w:pPr>
              <w:tabs>
                <w:tab w:val="right" w:pos="1489"/>
              </w:tabs>
              <w:spacing w:after="0" w:line="259" w:lineRule="auto"/>
              <w:ind w:left="0"/>
              <w:jc w:val="left"/>
            </w:pPr>
            <w:r>
              <w:t xml:space="preserve">уроков </w:t>
            </w:r>
            <w:r>
              <w:tab/>
              <w:t xml:space="preserve">и </w:t>
            </w:r>
          </w:p>
          <w:p w:rsidR="00F05CD3" w:rsidRDefault="00D67A33">
            <w:pPr>
              <w:spacing w:after="0" w:line="259" w:lineRule="auto"/>
              <w:ind w:left="0" w:right="235"/>
              <w:jc w:val="center"/>
            </w:pPr>
            <w:r>
              <w:t xml:space="preserve">наблюдение </w:t>
            </w:r>
          </w:p>
          <w:p w:rsidR="00F05CD3" w:rsidRDefault="00D67A33">
            <w:pPr>
              <w:spacing w:after="0" w:line="259" w:lineRule="auto"/>
              <w:ind w:left="0"/>
              <w:jc w:val="left"/>
            </w:pPr>
            <w:r>
              <w:t xml:space="preserve">за </w:t>
            </w:r>
          </w:p>
          <w:p w:rsidR="00F05CD3" w:rsidRDefault="00D67A33">
            <w:pPr>
              <w:spacing w:after="0" w:line="259" w:lineRule="auto"/>
              <w:ind w:left="0"/>
              <w:jc w:val="left"/>
            </w:pPr>
            <w:r>
              <w:t xml:space="preserve">организацией учебного процесса </w:t>
            </w:r>
            <w:r>
              <w:t xml:space="preserve"> </w:t>
            </w:r>
          </w:p>
        </w:tc>
      </w:tr>
    </w:tbl>
    <w:p w:rsidR="00F05CD3" w:rsidRDefault="00D67A33">
      <w:pPr>
        <w:spacing w:after="151" w:line="259" w:lineRule="auto"/>
        <w:ind w:left="1143"/>
        <w:jc w:val="left"/>
      </w:pPr>
      <w:r>
        <w:t xml:space="preserve"> </w:t>
      </w:r>
    </w:p>
    <w:tbl>
      <w:tblPr>
        <w:tblStyle w:val="TableGrid"/>
        <w:tblpPr w:vertAnchor="page" w:horzAnchor="page" w:tblpX="2" w:tblpY="14162"/>
        <w:tblOverlap w:val="never"/>
        <w:tblW w:w="10065" w:type="dxa"/>
        <w:tblInd w:w="0" w:type="dxa"/>
        <w:tblCellMar>
          <w:top w:w="182" w:type="dxa"/>
          <w:left w:w="1238" w:type="dxa"/>
          <w:bottom w:w="13" w:type="dxa"/>
          <w:right w:w="115" w:type="dxa"/>
        </w:tblCellMar>
        <w:tblLook w:val="04A0" w:firstRow="1" w:lastRow="0" w:firstColumn="1" w:lastColumn="0" w:noHBand="0" w:noVBand="1"/>
      </w:tblPr>
      <w:tblGrid>
        <w:gridCol w:w="2549"/>
        <w:gridCol w:w="2540"/>
        <w:gridCol w:w="4976"/>
      </w:tblGrid>
      <w:tr w:rsidR="00F05CD3">
        <w:trPr>
          <w:trHeight w:val="1013"/>
        </w:trPr>
        <w:tc>
          <w:tcPr>
            <w:tcW w:w="2549"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jc w:val="left"/>
            </w:pPr>
            <w:r>
              <w:t>Вид деятель ности</w:t>
            </w:r>
            <w:r>
              <w:t xml:space="preserve"> </w:t>
            </w:r>
          </w:p>
        </w:tc>
        <w:tc>
          <w:tcPr>
            <w:tcW w:w="254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2"/>
              <w:jc w:val="left"/>
            </w:pPr>
            <w:r>
              <w:t xml:space="preserve">Форма деятел ьности </w:t>
            </w:r>
            <w:r>
              <w:t xml:space="preserve"> </w:t>
            </w:r>
          </w:p>
        </w:tc>
        <w:tc>
          <w:tcPr>
            <w:tcW w:w="49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Содержание деятельности</w:t>
            </w:r>
            <w:r>
              <w:t xml:space="preserve"> </w:t>
            </w:r>
          </w:p>
        </w:tc>
      </w:tr>
      <w:tr w:rsidR="00F05CD3">
        <w:trPr>
          <w:trHeight w:val="461"/>
        </w:trPr>
        <w:tc>
          <w:tcPr>
            <w:tcW w:w="2549"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right="916"/>
              <w:jc w:val="center"/>
            </w:pPr>
            <w:r>
              <w:lastRenderedPageBreak/>
              <w:t xml:space="preserve">На </w:t>
            </w:r>
          </w:p>
        </w:tc>
        <w:tc>
          <w:tcPr>
            <w:tcW w:w="254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595"/>
              <w:jc w:val="center"/>
            </w:pPr>
            <w:r>
              <w:t>Обще</w:t>
            </w:r>
          </w:p>
        </w:tc>
        <w:tc>
          <w:tcPr>
            <w:tcW w:w="4976" w:type="dxa"/>
            <w:tcBorders>
              <w:top w:val="single" w:sz="4" w:space="0" w:color="000000"/>
              <w:left w:val="single" w:sz="4" w:space="0" w:color="000000"/>
              <w:bottom w:val="single" w:sz="4" w:space="0" w:color="000000"/>
              <w:right w:val="single" w:sz="4" w:space="0" w:color="000000"/>
            </w:tcBorders>
            <w:vAlign w:val="bottom"/>
          </w:tcPr>
          <w:p w:rsidR="00F05CD3" w:rsidRDefault="00D67A33">
            <w:pPr>
              <w:tabs>
                <w:tab w:val="center" w:pos="1424"/>
                <w:tab w:val="center" w:pos="2607"/>
              </w:tabs>
              <w:spacing w:after="0" w:line="259" w:lineRule="auto"/>
              <w:ind w:left="0"/>
              <w:jc w:val="left"/>
            </w:pPr>
            <w:r>
              <w:t xml:space="preserve">Участие </w:t>
            </w:r>
            <w:r>
              <w:tab/>
              <w:t xml:space="preserve">в </w:t>
            </w:r>
            <w:r>
              <w:tab/>
              <w:t xml:space="preserve">управлении </w:t>
            </w:r>
          </w:p>
        </w:tc>
      </w:tr>
    </w:tbl>
    <w:p w:rsidR="00F05CD3" w:rsidRDefault="00D67A33">
      <w:pPr>
        <w:spacing w:after="151" w:line="259" w:lineRule="auto"/>
        <w:ind w:left="1143"/>
        <w:jc w:val="left"/>
      </w:pPr>
      <w:r>
        <w:t xml:space="preserve"> </w:t>
      </w:r>
    </w:p>
    <w:p w:rsidR="00F05CD3" w:rsidRDefault="00D67A33">
      <w:pPr>
        <w:spacing w:after="152" w:line="259" w:lineRule="auto"/>
        <w:ind w:left="1143"/>
        <w:jc w:val="left"/>
      </w:pPr>
      <w:r>
        <w:t xml:space="preserve"> </w:t>
      </w:r>
    </w:p>
    <w:p w:rsidR="00F05CD3" w:rsidRDefault="00D67A33">
      <w:pPr>
        <w:ind w:left="1147" w:right="332"/>
      </w:pPr>
      <w:r>
        <w:t>Работа по уровням</w:t>
      </w:r>
      <w:r>
        <w:t xml:space="preserve"> </w:t>
      </w:r>
    </w:p>
    <w:tbl>
      <w:tblPr>
        <w:tblStyle w:val="TableGrid"/>
        <w:tblpPr w:vertAnchor="page" w:horzAnchor="page" w:tblpX="2" w:tblpY="1404"/>
        <w:tblOverlap w:val="never"/>
        <w:tblW w:w="10065" w:type="dxa"/>
        <w:tblInd w:w="0" w:type="dxa"/>
        <w:tblCellMar>
          <w:top w:w="9" w:type="dxa"/>
          <w:left w:w="1238" w:type="dxa"/>
          <w:bottom w:w="13" w:type="dxa"/>
          <w:right w:w="413" w:type="dxa"/>
        </w:tblCellMar>
        <w:tblLook w:val="04A0" w:firstRow="1" w:lastRow="0" w:firstColumn="1" w:lastColumn="0" w:noHBand="0" w:noVBand="1"/>
      </w:tblPr>
      <w:tblGrid>
        <w:gridCol w:w="2552"/>
        <w:gridCol w:w="2540"/>
        <w:gridCol w:w="4973"/>
      </w:tblGrid>
      <w:tr w:rsidR="00F05CD3">
        <w:trPr>
          <w:trHeight w:val="2770"/>
        </w:trPr>
        <w:tc>
          <w:tcPr>
            <w:tcW w:w="2549" w:type="dxa"/>
            <w:vMerge w:val="restart"/>
            <w:tcBorders>
              <w:top w:val="single" w:sz="4" w:space="0" w:color="000000"/>
              <w:left w:val="single" w:sz="2" w:space="0" w:color="000000"/>
              <w:bottom w:val="single" w:sz="4" w:space="0" w:color="000000"/>
              <w:right w:val="single" w:sz="4" w:space="0" w:color="000000"/>
            </w:tcBorders>
          </w:tcPr>
          <w:p w:rsidR="00F05CD3" w:rsidRDefault="00D67A33">
            <w:pPr>
              <w:spacing w:after="2" w:line="236" w:lineRule="auto"/>
              <w:ind w:left="0"/>
              <w:jc w:val="left"/>
            </w:pPr>
            <w:r>
              <w:lastRenderedPageBreak/>
              <w:t xml:space="preserve">группо вом </w:t>
            </w:r>
          </w:p>
          <w:p w:rsidR="00F05CD3" w:rsidRDefault="00D67A33">
            <w:pPr>
              <w:spacing w:after="0" w:line="259" w:lineRule="auto"/>
              <w:ind w:left="0" w:right="192"/>
              <w:jc w:val="center"/>
            </w:pPr>
            <w:r>
              <w:t>уровен</w:t>
            </w:r>
          </w:p>
          <w:p w:rsidR="00F05CD3" w:rsidRDefault="00D67A33">
            <w:pPr>
              <w:spacing w:after="0" w:line="259" w:lineRule="auto"/>
              <w:ind w:left="0" w:right="791"/>
              <w:jc w:val="center"/>
            </w:pPr>
            <w:r>
              <w:t>е</w:t>
            </w:r>
            <w:r>
              <w:t xml:space="preserve"> </w:t>
            </w:r>
          </w:p>
        </w:tc>
        <w:tc>
          <w:tcPr>
            <w:tcW w:w="254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2"/>
              <w:jc w:val="left"/>
            </w:pPr>
            <w:r>
              <w:t>школь ный родите льский комите</w:t>
            </w:r>
          </w:p>
          <w:p w:rsidR="00F05CD3" w:rsidRDefault="00D67A33">
            <w:pPr>
              <w:tabs>
                <w:tab w:val="right" w:pos="889"/>
              </w:tabs>
              <w:spacing w:after="0" w:line="259" w:lineRule="auto"/>
              <w:ind w:left="0"/>
              <w:jc w:val="left"/>
            </w:pPr>
            <w:r>
              <w:t xml:space="preserve">т </w:t>
            </w:r>
            <w:r>
              <w:tab/>
              <w:t xml:space="preserve">и </w:t>
            </w:r>
          </w:p>
          <w:p w:rsidR="00F05CD3" w:rsidRDefault="00D67A33">
            <w:pPr>
              <w:spacing w:after="0" w:line="238" w:lineRule="auto"/>
              <w:ind w:left="2"/>
              <w:jc w:val="left"/>
            </w:pPr>
            <w:r>
              <w:t xml:space="preserve">Управл яющий </w:t>
            </w:r>
          </w:p>
          <w:p w:rsidR="00F05CD3" w:rsidRDefault="00D67A33">
            <w:pPr>
              <w:spacing w:after="0" w:line="259" w:lineRule="auto"/>
              <w:ind w:left="2"/>
              <w:jc w:val="left"/>
            </w:pPr>
            <w:r>
              <w:t>совет школы</w:t>
            </w:r>
            <w:r>
              <w:t xml:space="preserve"> </w:t>
            </w:r>
          </w:p>
        </w:tc>
        <w:tc>
          <w:tcPr>
            <w:tcW w:w="49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20"/>
            </w:pPr>
            <w:r>
              <w:t>образовательной организацией и решении вопросов воспитания и социализации их детей.</w:t>
            </w:r>
            <w:r>
              <w:t xml:space="preserve"> </w:t>
            </w:r>
          </w:p>
        </w:tc>
      </w:tr>
      <w:tr w:rsidR="00F05CD3">
        <w:trPr>
          <w:trHeight w:val="2117"/>
        </w:trPr>
        <w:tc>
          <w:tcPr>
            <w:tcW w:w="0" w:type="auto"/>
            <w:vMerge/>
            <w:tcBorders>
              <w:top w:val="nil"/>
              <w:left w:val="single" w:sz="2" w:space="0" w:color="000000"/>
              <w:bottom w:val="nil"/>
              <w:right w:val="single" w:sz="4" w:space="0" w:color="000000"/>
            </w:tcBorders>
          </w:tcPr>
          <w:p w:rsidR="00F05CD3" w:rsidRDefault="00F05CD3">
            <w:pPr>
              <w:spacing w:after="160" w:line="259" w:lineRule="auto"/>
              <w:ind w:left="0"/>
              <w:jc w:val="left"/>
            </w:pPr>
          </w:p>
        </w:tc>
        <w:tc>
          <w:tcPr>
            <w:tcW w:w="254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2"/>
              <w:jc w:val="left"/>
            </w:pPr>
            <w:r>
              <w:t>Обще школь ные родите льские собран ия</w:t>
            </w:r>
            <w:r>
              <w:t xml:space="preserve"> </w:t>
            </w:r>
          </w:p>
        </w:tc>
        <w:tc>
          <w:tcPr>
            <w:tcW w:w="49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19"/>
            </w:pPr>
            <w:r>
              <w:t>Обсуждения наиболее острых проблем обучения и воспитания школьников.</w:t>
            </w:r>
            <w:r>
              <w:t xml:space="preserve"> </w:t>
            </w:r>
          </w:p>
        </w:tc>
      </w:tr>
      <w:tr w:rsidR="00F05CD3">
        <w:trPr>
          <w:trHeight w:val="2669"/>
        </w:trPr>
        <w:tc>
          <w:tcPr>
            <w:tcW w:w="0" w:type="auto"/>
            <w:vMerge/>
            <w:tcBorders>
              <w:top w:val="nil"/>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254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t>Семей ные всеобу чи</w:t>
            </w:r>
            <w:r>
              <w:t xml:space="preserve"> </w:t>
            </w:r>
          </w:p>
        </w:tc>
        <w:tc>
          <w:tcPr>
            <w:tcW w:w="4976"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119"/>
            </w:pPr>
            <w:r>
              <w:t xml:space="preserve">Получение родителями ценных рекомендации и советов от профессиональных психологов, врачей, социальных работников и обмен собственным творческим опытом и находками в деле воспитания детей. </w:t>
            </w:r>
            <w:r>
              <w:t xml:space="preserve"> </w:t>
            </w:r>
          </w:p>
        </w:tc>
      </w:tr>
      <w:tr w:rsidR="00F05CD3">
        <w:trPr>
          <w:trHeight w:val="2292"/>
        </w:trPr>
        <w:tc>
          <w:tcPr>
            <w:tcW w:w="2549" w:type="dxa"/>
            <w:vMerge w:val="restart"/>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jc w:val="left"/>
            </w:pPr>
            <w:r>
              <w:t>На индиви дуальн ом уровне</w:t>
            </w:r>
            <w:r>
              <w:t xml:space="preserve"> </w:t>
            </w:r>
          </w:p>
        </w:tc>
        <w:tc>
          <w:tcPr>
            <w:tcW w:w="254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31"/>
              <w:jc w:val="center"/>
            </w:pPr>
            <w:r>
              <w:t>Консул</w:t>
            </w:r>
          </w:p>
          <w:p w:rsidR="00F05CD3" w:rsidRDefault="00D67A33">
            <w:pPr>
              <w:spacing w:after="0" w:line="259" w:lineRule="auto"/>
              <w:ind w:left="2"/>
              <w:jc w:val="left"/>
            </w:pPr>
            <w:r>
              <w:t xml:space="preserve">ьтации, </w:t>
            </w:r>
            <w:r>
              <w:t xml:space="preserve"> </w:t>
            </w:r>
            <w:r>
              <w:t>беседы</w:t>
            </w:r>
            <w:r>
              <w:t xml:space="preserve"> </w:t>
            </w:r>
          </w:p>
        </w:tc>
        <w:tc>
          <w:tcPr>
            <w:tcW w:w="4976" w:type="dxa"/>
            <w:tcBorders>
              <w:top w:val="single" w:sz="4" w:space="0" w:color="000000"/>
              <w:left w:val="single" w:sz="4" w:space="0" w:color="000000"/>
              <w:bottom w:val="single" w:sz="4" w:space="0" w:color="000000"/>
              <w:right w:val="single" w:sz="4" w:space="0" w:color="000000"/>
            </w:tcBorders>
            <w:vAlign w:val="bottom"/>
          </w:tcPr>
          <w:p w:rsidR="00F05CD3" w:rsidRDefault="00D67A33">
            <w:pPr>
              <w:tabs>
                <w:tab w:val="center" w:pos="1825"/>
                <w:tab w:val="right" w:pos="3325"/>
              </w:tabs>
              <w:spacing w:after="0" w:line="259" w:lineRule="auto"/>
              <w:ind w:left="0"/>
              <w:jc w:val="left"/>
            </w:pPr>
            <w:r>
              <w:t xml:space="preserve">Работа </w:t>
            </w:r>
            <w:r>
              <w:tab/>
              <w:t>специалистов</w:t>
            </w:r>
            <w:r>
              <w:t xml:space="preserve"> </w:t>
            </w:r>
            <w:r>
              <w:tab/>
            </w:r>
            <w:r>
              <w:t xml:space="preserve">по </w:t>
            </w:r>
          </w:p>
          <w:p w:rsidR="00F05CD3" w:rsidRDefault="00D67A33">
            <w:pPr>
              <w:spacing w:after="153" w:line="259" w:lineRule="auto"/>
              <w:ind w:left="0"/>
              <w:jc w:val="left"/>
            </w:pPr>
            <w:r>
              <w:t>запросу родителей</w:t>
            </w:r>
            <w:r>
              <w:t xml:space="preserve"> </w:t>
            </w:r>
          </w:p>
          <w:p w:rsidR="00F05CD3" w:rsidRDefault="00D67A33">
            <w:pPr>
              <w:spacing w:after="0" w:line="259" w:lineRule="auto"/>
              <w:ind w:left="0" w:right="118"/>
            </w:pPr>
            <w:r>
              <w:t xml:space="preserve"> </w:t>
            </w:r>
            <w:r>
              <w:t>для решения острых конфликтных ситуаций, c целью координации воспитательных усилий педагогов и родителей.</w:t>
            </w:r>
            <w:r>
              <w:t xml:space="preserve"> </w:t>
            </w:r>
          </w:p>
        </w:tc>
      </w:tr>
      <w:tr w:rsidR="00F05CD3">
        <w:trPr>
          <w:trHeight w:val="1565"/>
        </w:trPr>
        <w:tc>
          <w:tcPr>
            <w:tcW w:w="0" w:type="auto"/>
            <w:vMerge/>
            <w:tcBorders>
              <w:top w:val="nil"/>
              <w:left w:val="single" w:sz="2" w:space="0" w:color="000000"/>
              <w:bottom w:val="nil"/>
              <w:right w:val="single" w:sz="4" w:space="0" w:color="000000"/>
            </w:tcBorders>
          </w:tcPr>
          <w:p w:rsidR="00F05CD3" w:rsidRDefault="00F05CD3">
            <w:pPr>
              <w:spacing w:after="160" w:line="259" w:lineRule="auto"/>
              <w:ind w:left="0"/>
              <w:jc w:val="left"/>
            </w:pPr>
          </w:p>
        </w:tc>
        <w:tc>
          <w:tcPr>
            <w:tcW w:w="254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2"/>
              <w:jc w:val="left"/>
            </w:pPr>
            <w:r>
              <w:t>Педаго гическ ие консил иумы</w:t>
            </w:r>
            <w:r>
              <w:t xml:space="preserve"> </w:t>
            </w:r>
          </w:p>
        </w:tc>
        <w:tc>
          <w:tcPr>
            <w:tcW w:w="49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19"/>
            </w:pPr>
            <w:r>
              <w:t>Решение острых проблем, связанных с обучением и воспитанием конкретного ребенка.</w:t>
            </w:r>
            <w:r>
              <w:t xml:space="preserve"> </w:t>
            </w:r>
          </w:p>
        </w:tc>
      </w:tr>
      <w:tr w:rsidR="00F05CD3">
        <w:trPr>
          <w:trHeight w:val="2120"/>
        </w:trPr>
        <w:tc>
          <w:tcPr>
            <w:tcW w:w="0" w:type="auto"/>
            <w:vMerge/>
            <w:tcBorders>
              <w:top w:val="nil"/>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254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 w:line="238" w:lineRule="auto"/>
              <w:ind w:left="2" w:right="54"/>
              <w:jc w:val="left"/>
            </w:pPr>
            <w:r>
              <w:t xml:space="preserve">Праздн ики, поход ы, </w:t>
            </w:r>
          </w:p>
          <w:p w:rsidR="00F05CD3" w:rsidRDefault="00D67A33">
            <w:pPr>
              <w:spacing w:after="0" w:line="259" w:lineRule="auto"/>
              <w:ind w:left="2"/>
              <w:jc w:val="left"/>
            </w:pPr>
            <w:r>
              <w:t>концер ты, акции</w:t>
            </w:r>
            <w:r>
              <w:t xml:space="preserve"> </w:t>
            </w:r>
          </w:p>
        </w:tc>
        <w:tc>
          <w:tcPr>
            <w:tcW w:w="4976" w:type="dxa"/>
            <w:tcBorders>
              <w:top w:val="single" w:sz="4" w:space="0" w:color="000000"/>
              <w:left w:val="single" w:sz="4" w:space="0" w:color="000000"/>
              <w:bottom w:val="single" w:sz="4" w:space="0" w:color="000000"/>
              <w:right w:val="single" w:sz="4" w:space="0" w:color="000000"/>
            </w:tcBorders>
          </w:tcPr>
          <w:p w:rsidR="00F05CD3" w:rsidRDefault="00D67A33">
            <w:pPr>
              <w:spacing w:after="1" w:line="238" w:lineRule="auto"/>
              <w:ind w:left="0" w:right="118"/>
            </w:pPr>
            <w:r>
              <w:t xml:space="preserve">Помощь со стороны родителей в подготовке и проведении общешкольных и внутриклассных мероприятий </w:t>
            </w:r>
          </w:p>
          <w:p w:rsidR="00F05CD3" w:rsidRDefault="00D67A33">
            <w:pPr>
              <w:spacing w:after="0" w:line="259" w:lineRule="auto"/>
              <w:ind w:left="0"/>
              <w:jc w:val="left"/>
            </w:pPr>
            <w:r>
              <w:t>воспитательной направленности.</w:t>
            </w:r>
            <w:r>
              <w:t xml:space="preserve"> </w:t>
            </w:r>
          </w:p>
        </w:tc>
      </w:tr>
    </w:tbl>
    <w:p w:rsidR="00F05CD3" w:rsidRDefault="00D67A33">
      <w:pPr>
        <w:spacing w:after="0" w:line="259" w:lineRule="auto"/>
        <w:ind w:left="1143"/>
      </w:pPr>
      <w:r>
        <w:t xml:space="preserve">                    </w:t>
      </w:r>
    </w:p>
    <w:p w:rsidR="00F05CD3" w:rsidRDefault="00D67A33">
      <w:pPr>
        <w:spacing w:line="391" w:lineRule="auto"/>
        <w:ind w:left="1147" w:right="2736"/>
      </w:pPr>
      <w:r>
        <w:lastRenderedPageBreak/>
        <w:t xml:space="preserve">                             </w:t>
      </w:r>
      <w:r>
        <w:t>Модуль «Профилактика и безопасность»</w:t>
      </w:r>
      <w:r>
        <w:t xml:space="preserve">  </w:t>
      </w:r>
      <w:r>
        <w:t xml:space="preserve">Организация профилактической работы необходима для: </w:t>
      </w:r>
      <w:r>
        <w:t xml:space="preserve"> </w:t>
      </w:r>
    </w:p>
    <w:tbl>
      <w:tblPr>
        <w:tblStyle w:val="TableGrid"/>
        <w:tblpPr w:vertAnchor="page" w:horzAnchor="page" w:tblpX="2" w:tblpY="6395"/>
        <w:tblOverlap w:val="never"/>
        <w:tblW w:w="10168" w:type="dxa"/>
        <w:tblInd w:w="0" w:type="dxa"/>
        <w:tblCellMar>
          <w:top w:w="182" w:type="dxa"/>
          <w:left w:w="1238" w:type="dxa"/>
          <w:bottom w:w="13" w:type="dxa"/>
          <w:right w:w="408" w:type="dxa"/>
        </w:tblCellMar>
        <w:tblLook w:val="04A0" w:firstRow="1" w:lastRow="0" w:firstColumn="1" w:lastColumn="0" w:noHBand="0" w:noVBand="1"/>
      </w:tblPr>
      <w:tblGrid>
        <w:gridCol w:w="5281"/>
        <w:gridCol w:w="4887"/>
      </w:tblGrid>
      <w:tr w:rsidR="00F05CD3">
        <w:trPr>
          <w:trHeight w:val="461"/>
        </w:trPr>
        <w:tc>
          <w:tcPr>
            <w:tcW w:w="5281"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right="894"/>
              <w:jc w:val="center"/>
            </w:pPr>
            <w:r>
              <w:t xml:space="preserve">Вид и форма деятельности </w:t>
            </w:r>
            <w:r>
              <w:t xml:space="preserve"> </w:t>
            </w:r>
          </w:p>
        </w:tc>
        <w:tc>
          <w:tcPr>
            <w:tcW w:w="48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3"/>
              <w:jc w:val="left"/>
            </w:pPr>
            <w:r>
              <w:t>Содержание деятельности</w:t>
            </w:r>
            <w:r>
              <w:t xml:space="preserve"> </w:t>
            </w:r>
          </w:p>
        </w:tc>
      </w:tr>
      <w:tr w:rsidR="00F05CD3">
        <w:trPr>
          <w:trHeight w:val="3744"/>
        </w:trPr>
        <w:tc>
          <w:tcPr>
            <w:tcW w:w="5281"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right="120"/>
            </w:pPr>
            <w:r>
              <w:t xml:space="preserve">Разработка  и  осуществление  комплекса  мероприятий  по  профилактике </w:t>
            </w:r>
            <w:r>
              <w:t xml:space="preserve"> </w:t>
            </w:r>
            <w:r>
              <w:t>правонарушений,  алкоголизма,  наркомании,  токсикомании.</w:t>
            </w:r>
            <w:r>
              <w:t xml:space="preserve"> </w:t>
            </w:r>
          </w:p>
        </w:tc>
        <w:tc>
          <w:tcPr>
            <w:tcW w:w="48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2" w:line="238" w:lineRule="auto"/>
              <w:ind w:left="3"/>
            </w:pPr>
            <w:r>
              <w:t xml:space="preserve">Деятельность  по  формированию  у  </w:t>
            </w:r>
          </w:p>
          <w:p w:rsidR="00F05CD3" w:rsidRDefault="00D67A33">
            <w:pPr>
              <w:spacing w:after="0" w:line="314" w:lineRule="auto"/>
              <w:ind w:left="3" w:right="122"/>
            </w:pPr>
            <w:r>
              <w:t xml:space="preserve">обучающихся </w:t>
            </w:r>
            <w:r>
              <w:t xml:space="preserve"> </w:t>
            </w:r>
            <w:r>
              <w:t xml:space="preserve">экологической  культуры,  культуры  здорового  и  </w:t>
            </w:r>
          </w:p>
          <w:p w:rsidR="00F05CD3" w:rsidRDefault="00D67A33">
            <w:pPr>
              <w:spacing w:after="151" w:line="259" w:lineRule="auto"/>
              <w:ind w:left="3"/>
              <w:jc w:val="left"/>
            </w:pPr>
            <w:r>
              <w:t>безопасного  образа  жизн</w:t>
            </w:r>
            <w:r>
              <w:t xml:space="preserve">и, </w:t>
            </w:r>
            <w:r>
              <w:t xml:space="preserve"> </w:t>
            </w:r>
          </w:p>
          <w:p w:rsidR="00F05CD3" w:rsidRDefault="00D67A33">
            <w:pPr>
              <w:spacing w:after="0" w:line="259" w:lineRule="auto"/>
              <w:ind w:left="3" w:right="122"/>
            </w:pPr>
            <w:r>
              <w:t xml:space="preserve">формированию  личных  убеждений,  качеств  и  привычек,  способствующих </w:t>
            </w:r>
            <w:r>
              <w:t xml:space="preserve"> </w:t>
            </w:r>
            <w:r>
              <w:t xml:space="preserve">снижению  риска  здоровью  в  повседневной  жизни  </w:t>
            </w:r>
            <w:r>
              <w:t xml:space="preserve"> </w:t>
            </w:r>
          </w:p>
        </w:tc>
      </w:tr>
      <w:tr w:rsidR="00F05CD3">
        <w:trPr>
          <w:trHeight w:val="4777"/>
        </w:trPr>
        <w:tc>
          <w:tcPr>
            <w:tcW w:w="5281" w:type="dxa"/>
            <w:tcBorders>
              <w:top w:val="single" w:sz="4" w:space="0" w:color="000000"/>
              <w:left w:val="single" w:sz="2" w:space="0" w:color="000000"/>
              <w:bottom w:val="single" w:sz="4" w:space="0" w:color="000000"/>
              <w:right w:val="single" w:sz="4" w:space="0" w:color="000000"/>
            </w:tcBorders>
          </w:tcPr>
          <w:p w:rsidR="00F05CD3" w:rsidRDefault="00D67A33">
            <w:pPr>
              <w:spacing w:after="149" w:line="259" w:lineRule="auto"/>
              <w:ind w:left="0"/>
              <w:jc w:val="left"/>
            </w:pPr>
            <w:r>
              <w:lastRenderedPageBreak/>
              <w:t xml:space="preserve">Осуществление </w:t>
            </w:r>
            <w:r>
              <w:t xml:space="preserve"> </w:t>
            </w:r>
          </w:p>
          <w:p w:rsidR="00F05CD3" w:rsidRDefault="00D67A33">
            <w:pPr>
              <w:spacing w:after="174" w:line="239" w:lineRule="auto"/>
              <w:ind w:left="0"/>
            </w:pPr>
            <w:r>
              <w:t>систематической работы с обучающимися «группы риска».</w:t>
            </w:r>
            <w:r>
              <w:t xml:space="preserve"> </w:t>
            </w:r>
          </w:p>
          <w:p w:rsidR="00F05CD3" w:rsidRDefault="00D67A33">
            <w:pPr>
              <w:spacing w:after="0" w:line="259" w:lineRule="auto"/>
              <w:ind w:left="0"/>
              <w:jc w:val="left"/>
            </w:pPr>
            <w:r>
              <w:t xml:space="preserve"> </w:t>
            </w:r>
          </w:p>
        </w:tc>
        <w:tc>
          <w:tcPr>
            <w:tcW w:w="48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8" w:line="238" w:lineRule="auto"/>
              <w:ind w:left="3" w:right="118"/>
            </w:pPr>
            <w:r>
              <w:t>-</w:t>
            </w:r>
            <w:r>
              <w:t>Индивидуальная профилактическая работа с подростками, состоящими на учете, девиантного поведения, группы социального риска.</w:t>
            </w:r>
            <w:r>
              <w:t xml:space="preserve"> </w:t>
            </w:r>
          </w:p>
          <w:p w:rsidR="00F05CD3" w:rsidRDefault="00D67A33">
            <w:pPr>
              <w:tabs>
                <w:tab w:val="right" w:pos="3241"/>
              </w:tabs>
              <w:spacing w:after="0" w:line="259" w:lineRule="auto"/>
              <w:ind w:left="0"/>
              <w:jc w:val="left"/>
            </w:pPr>
            <w:r>
              <w:t>-</w:t>
            </w:r>
            <w:r>
              <w:t xml:space="preserve">Мероприятия </w:t>
            </w:r>
            <w:r>
              <w:tab/>
              <w:t xml:space="preserve">по </w:t>
            </w:r>
          </w:p>
          <w:p w:rsidR="00F05CD3" w:rsidRDefault="00D67A33">
            <w:pPr>
              <w:spacing w:after="0" w:line="259" w:lineRule="auto"/>
              <w:ind w:left="3"/>
              <w:jc w:val="left"/>
            </w:pPr>
            <w:r>
              <w:t xml:space="preserve">профилактике </w:t>
            </w:r>
          </w:p>
          <w:p w:rsidR="00F05CD3" w:rsidRDefault="00D67A33">
            <w:pPr>
              <w:spacing w:after="0" w:line="238" w:lineRule="auto"/>
              <w:ind w:left="3" w:right="121"/>
            </w:pPr>
            <w:r>
              <w:t xml:space="preserve">правонарушений и преступлений среди несовершеннолетних, в </w:t>
            </w:r>
          </w:p>
          <w:p w:rsidR="00F05CD3" w:rsidRDefault="00D67A33">
            <w:pPr>
              <w:spacing w:after="0" w:line="238" w:lineRule="auto"/>
              <w:ind w:left="3"/>
              <w:jc w:val="left"/>
            </w:pPr>
            <w:r>
              <w:t xml:space="preserve">отношении несовершеннолетних, </w:t>
            </w:r>
          </w:p>
          <w:p w:rsidR="00F05CD3" w:rsidRDefault="00D67A33">
            <w:pPr>
              <w:spacing w:after="1" w:line="239" w:lineRule="auto"/>
              <w:ind w:left="3"/>
            </w:pPr>
            <w:r>
              <w:t>безнадзор</w:t>
            </w:r>
            <w:r>
              <w:t xml:space="preserve">ности и социального сиротства, </w:t>
            </w:r>
          </w:p>
          <w:p w:rsidR="00F05CD3" w:rsidRDefault="00D67A33">
            <w:pPr>
              <w:spacing w:after="0" w:line="259" w:lineRule="auto"/>
              <w:ind w:left="3"/>
              <w:jc w:val="left"/>
            </w:pPr>
            <w:r>
              <w:t>защите прав детей</w:t>
            </w:r>
            <w:r>
              <w:t xml:space="preserve"> </w:t>
            </w:r>
          </w:p>
        </w:tc>
      </w:tr>
    </w:tbl>
    <w:p w:rsidR="00F05CD3" w:rsidRDefault="00D67A33">
      <w:pPr>
        <w:spacing w:after="88" w:line="314" w:lineRule="auto"/>
        <w:ind w:left="1147" w:right="428"/>
      </w:pPr>
      <w:r>
        <w:t xml:space="preserve">оздоровления условий воспитания и жизни детей, когда ситуация создает угрозу для их нормального развития; </w:t>
      </w:r>
      <w:r>
        <w:t xml:space="preserve"> </w:t>
      </w:r>
      <w:r>
        <w:t xml:space="preserve">влияния на детей, допускающих отклонение в своих действиях, так чтобы неправомерные и безнравственные привычки и взгляды не смогли закрепиться в их сознании; </w:t>
      </w:r>
      <w:r>
        <w:t xml:space="preserve"> </w:t>
      </w:r>
      <w:r>
        <w:t xml:space="preserve">пресечения и выявления источников антиобщественного воздействия. </w:t>
      </w:r>
      <w:r>
        <w:t xml:space="preserve"> </w:t>
      </w:r>
    </w:p>
    <w:p w:rsidR="00F05CD3" w:rsidRDefault="00D67A33">
      <w:pPr>
        <w:spacing w:after="163"/>
        <w:ind w:left="1147" w:right="332"/>
      </w:pPr>
      <w:r>
        <w:t>Проведение профилактических ра</w:t>
      </w:r>
      <w:r>
        <w:t xml:space="preserve">бот ориентировано на: </w:t>
      </w:r>
      <w:r>
        <w:t xml:space="preserve"> </w:t>
      </w:r>
    </w:p>
    <w:p w:rsidR="00F05CD3" w:rsidRDefault="00D67A33">
      <w:pPr>
        <w:spacing w:after="159"/>
        <w:ind w:left="1147" w:right="426"/>
      </w:pPr>
      <w:r>
        <w:t>выявление неблагоприятных условий воспитания и жизни до того, как они отразились на действиях, процессе формирования взглядов конкретных детей;</w:t>
      </w:r>
      <w:r>
        <w:t xml:space="preserve"> </w:t>
      </w:r>
      <w:r>
        <w:t>обнаружение и устранение источников негативного влияния на подростков, способных склонит</w:t>
      </w:r>
      <w:r>
        <w:t xml:space="preserve">ь их к антиобщественным поступкам. </w:t>
      </w:r>
      <w:r>
        <w:t xml:space="preserve"> </w:t>
      </w:r>
    </w:p>
    <w:p w:rsidR="00F05CD3" w:rsidRDefault="00D67A33">
      <w:pPr>
        <w:spacing w:after="0" w:line="259" w:lineRule="auto"/>
        <w:ind w:left="1143"/>
        <w:jc w:val="left"/>
      </w:pPr>
      <w:r>
        <w:t xml:space="preserve"> </w:t>
      </w:r>
      <w:r>
        <w:br w:type="page"/>
      </w:r>
    </w:p>
    <w:tbl>
      <w:tblPr>
        <w:tblStyle w:val="TableGrid"/>
        <w:tblpPr w:vertAnchor="page" w:horzAnchor="page" w:tblpX="2" w:tblpY="1404"/>
        <w:tblOverlap w:val="never"/>
        <w:tblW w:w="10168" w:type="dxa"/>
        <w:tblInd w:w="0" w:type="dxa"/>
        <w:tblCellMar>
          <w:top w:w="182" w:type="dxa"/>
          <w:left w:w="0" w:type="dxa"/>
          <w:bottom w:w="12" w:type="dxa"/>
          <w:right w:w="161" w:type="dxa"/>
        </w:tblCellMar>
        <w:tblLook w:val="04A0" w:firstRow="1" w:lastRow="0" w:firstColumn="1" w:lastColumn="0" w:noHBand="0" w:noVBand="1"/>
      </w:tblPr>
      <w:tblGrid>
        <w:gridCol w:w="3354"/>
        <w:gridCol w:w="1927"/>
        <w:gridCol w:w="4887"/>
      </w:tblGrid>
      <w:tr w:rsidR="00F05CD3">
        <w:trPr>
          <w:trHeight w:val="5329"/>
        </w:trPr>
        <w:tc>
          <w:tcPr>
            <w:tcW w:w="3354" w:type="dxa"/>
            <w:tcBorders>
              <w:top w:val="single" w:sz="4" w:space="0" w:color="000000"/>
              <w:left w:val="single" w:sz="2" w:space="0" w:color="000000"/>
              <w:bottom w:val="single" w:sz="4" w:space="0" w:color="000000"/>
              <w:right w:val="nil"/>
            </w:tcBorders>
          </w:tcPr>
          <w:p w:rsidR="00F05CD3" w:rsidRDefault="00D67A33">
            <w:pPr>
              <w:spacing w:after="0" w:line="259" w:lineRule="auto"/>
              <w:ind w:left="1238"/>
              <w:jc w:val="left"/>
            </w:pPr>
            <w:r>
              <w:lastRenderedPageBreak/>
              <w:t xml:space="preserve">Осуществление </w:t>
            </w:r>
            <w:r>
              <w:t xml:space="preserve"> </w:t>
            </w:r>
            <w:r>
              <w:t>систематической профилактике ситуаций</w:t>
            </w:r>
            <w:r>
              <w:t xml:space="preserve"> </w:t>
            </w:r>
          </w:p>
        </w:tc>
        <w:tc>
          <w:tcPr>
            <w:tcW w:w="1927"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firstLine="19"/>
              <w:jc w:val="left"/>
            </w:pPr>
            <w:r>
              <w:t xml:space="preserve">работы </w:t>
            </w:r>
            <w:r>
              <w:tab/>
              <w:t xml:space="preserve">по конфликтных </w:t>
            </w:r>
          </w:p>
        </w:tc>
        <w:tc>
          <w:tcPr>
            <w:tcW w:w="48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5" w:line="238" w:lineRule="auto"/>
              <w:ind w:left="1241" w:right="365"/>
            </w:pPr>
            <w:r>
              <w:t xml:space="preserve">- </w:t>
            </w:r>
            <w:r>
              <w:t>Профилактика конфликтный ситуаций между участниками образовательных отношений.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полноценного развития и соц</w:t>
            </w:r>
            <w:r>
              <w:t>иализации детей и подростков, в том числе при возникновении трудных жизненных ситуаций, включая вступление их в конфликт с законом.</w:t>
            </w:r>
            <w:r>
              <w:t xml:space="preserve"> </w:t>
            </w:r>
          </w:p>
          <w:p w:rsidR="00F05CD3" w:rsidRDefault="00D67A33">
            <w:pPr>
              <w:spacing w:after="0" w:line="259" w:lineRule="auto"/>
              <w:ind w:left="1241"/>
              <w:jc w:val="left"/>
            </w:pPr>
            <w:r>
              <w:t xml:space="preserve"> </w:t>
            </w:r>
          </w:p>
        </w:tc>
      </w:tr>
      <w:tr w:rsidR="00F05CD3">
        <w:trPr>
          <w:trHeight w:val="7813"/>
        </w:trPr>
        <w:tc>
          <w:tcPr>
            <w:tcW w:w="3354" w:type="dxa"/>
            <w:tcBorders>
              <w:top w:val="single" w:sz="4" w:space="0" w:color="000000"/>
              <w:left w:val="single" w:sz="2" w:space="0" w:color="000000"/>
              <w:bottom w:val="single" w:sz="4" w:space="0" w:color="000000"/>
              <w:right w:val="nil"/>
            </w:tcBorders>
          </w:tcPr>
          <w:p w:rsidR="00F05CD3" w:rsidRDefault="00D67A33">
            <w:pPr>
              <w:spacing w:after="173" w:line="240" w:lineRule="auto"/>
              <w:ind w:left="1238"/>
              <w:jc w:val="left"/>
            </w:pPr>
            <w:r>
              <w:t>Профилактика поведения</w:t>
            </w:r>
            <w:r>
              <w:t xml:space="preserve"> </w:t>
            </w:r>
          </w:p>
          <w:p w:rsidR="00F05CD3" w:rsidRDefault="00D67A33">
            <w:pPr>
              <w:spacing w:after="0" w:line="259" w:lineRule="auto"/>
              <w:ind w:left="1238"/>
              <w:jc w:val="left"/>
            </w:pPr>
            <w:r>
              <w:t xml:space="preserve"> </w:t>
            </w:r>
          </w:p>
        </w:tc>
        <w:tc>
          <w:tcPr>
            <w:tcW w:w="1927" w:type="dxa"/>
            <w:tcBorders>
              <w:top w:val="single" w:sz="4" w:space="0" w:color="000000"/>
              <w:left w:val="nil"/>
              <w:bottom w:val="single" w:sz="4" w:space="0" w:color="000000"/>
              <w:right w:val="single" w:sz="4" w:space="0" w:color="000000"/>
            </w:tcBorders>
          </w:tcPr>
          <w:p w:rsidR="00F05CD3" w:rsidRDefault="00D67A33">
            <w:pPr>
              <w:spacing w:after="0" w:line="259" w:lineRule="auto"/>
              <w:ind w:left="101"/>
              <w:jc w:val="left"/>
            </w:pPr>
            <w:r>
              <w:t xml:space="preserve">дивиантного </w:t>
            </w:r>
          </w:p>
        </w:tc>
        <w:tc>
          <w:tcPr>
            <w:tcW w:w="48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1241" w:right="366"/>
            </w:pPr>
            <w:r>
              <w:t xml:space="preserve">- </w:t>
            </w:r>
            <w:r>
              <w:t>Профилактическая работа в школе предполагае 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w:t>
            </w:r>
            <w:r>
              <w:t>тся система внеурочной деятельности, в которой учитываются потребности различного возраста. Существующие виды профилактики (досуговая деятельность, беседы, спортивные, художественные кружки и пр.) выступают в качестве мощного инструмента, позволяющего безб</w:t>
            </w:r>
            <w:r>
              <w:t xml:space="preserve">олезненно </w:t>
            </w:r>
          </w:p>
          <w:p w:rsidR="00F05CD3" w:rsidRDefault="00D67A33">
            <w:pPr>
              <w:spacing w:after="169" w:line="244" w:lineRule="auto"/>
              <w:ind w:left="47" w:right="367"/>
              <w:jc w:val="right"/>
            </w:pPr>
            <w:r>
              <w:t xml:space="preserve">воздействовать </w:t>
            </w:r>
            <w:r>
              <w:tab/>
              <w:t xml:space="preserve">на </w:t>
            </w:r>
            <w:r>
              <w:tab/>
              <w:t xml:space="preserve">детей, предупреждая </w:t>
            </w:r>
            <w:r>
              <w:tab/>
              <w:t xml:space="preserve">развитие негативных склонностей. </w:t>
            </w:r>
            <w:r>
              <w:t xml:space="preserve"> </w:t>
            </w:r>
          </w:p>
          <w:p w:rsidR="00F05CD3" w:rsidRDefault="00D67A33">
            <w:pPr>
              <w:spacing w:after="0" w:line="259" w:lineRule="auto"/>
              <w:ind w:left="1241"/>
              <w:jc w:val="left"/>
            </w:pPr>
            <w:r>
              <w:t xml:space="preserve"> </w:t>
            </w:r>
          </w:p>
        </w:tc>
      </w:tr>
      <w:tr w:rsidR="00F05CD3">
        <w:trPr>
          <w:trHeight w:val="1013"/>
        </w:trPr>
        <w:tc>
          <w:tcPr>
            <w:tcW w:w="3354" w:type="dxa"/>
            <w:tcBorders>
              <w:top w:val="single" w:sz="4" w:space="0" w:color="000000"/>
              <w:left w:val="single" w:sz="2" w:space="0" w:color="000000"/>
              <w:bottom w:val="single" w:sz="4" w:space="0" w:color="000000"/>
              <w:right w:val="nil"/>
            </w:tcBorders>
            <w:vAlign w:val="bottom"/>
          </w:tcPr>
          <w:p w:rsidR="00F05CD3" w:rsidRDefault="00D67A33">
            <w:pPr>
              <w:spacing w:after="0" w:line="259" w:lineRule="auto"/>
              <w:ind w:left="1238"/>
              <w:jc w:val="left"/>
            </w:pPr>
            <w:r>
              <w:lastRenderedPageBreak/>
              <w:t xml:space="preserve">Индивидуальная профилактическая обучающимся </w:t>
            </w:r>
            <w:r>
              <w:t xml:space="preserve"> </w:t>
            </w:r>
          </w:p>
        </w:tc>
        <w:tc>
          <w:tcPr>
            <w:tcW w:w="1927" w:type="dxa"/>
            <w:tcBorders>
              <w:top w:val="single" w:sz="4" w:space="0" w:color="000000"/>
              <w:left w:val="nil"/>
              <w:bottom w:val="single" w:sz="4" w:space="0" w:color="000000"/>
              <w:right w:val="single" w:sz="4" w:space="0" w:color="000000"/>
            </w:tcBorders>
            <w:vAlign w:val="bottom"/>
          </w:tcPr>
          <w:p w:rsidR="00F05CD3" w:rsidRDefault="00D67A33">
            <w:pPr>
              <w:tabs>
                <w:tab w:val="center" w:pos="534"/>
                <w:tab w:val="center" w:pos="1344"/>
              </w:tabs>
              <w:spacing w:after="0" w:line="259" w:lineRule="auto"/>
              <w:ind w:left="0"/>
              <w:jc w:val="left"/>
            </w:pPr>
            <w:r>
              <w:rPr>
                <w:rFonts w:ascii="Calibri" w:eastAsia="Calibri" w:hAnsi="Calibri" w:cs="Calibri"/>
                <w:sz w:val="22"/>
              </w:rPr>
              <w:tab/>
            </w:r>
            <w:r>
              <w:t xml:space="preserve">работа </w:t>
            </w:r>
            <w:r>
              <w:tab/>
              <w:t xml:space="preserve">с </w:t>
            </w:r>
          </w:p>
        </w:tc>
        <w:tc>
          <w:tcPr>
            <w:tcW w:w="48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1241" w:right="367"/>
            </w:pPr>
            <w:r>
              <w:t xml:space="preserve">- </w:t>
            </w:r>
            <w:r>
              <w:t xml:space="preserve">Консультирование по проблемам исправления выявленных при диагностике </w:t>
            </w:r>
          </w:p>
        </w:tc>
      </w:tr>
    </w:tbl>
    <w:p w:rsidR="00F05CD3" w:rsidRDefault="00D67A33">
      <w:pPr>
        <w:spacing w:after="0" w:line="259" w:lineRule="auto"/>
        <w:ind w:left="-557" w:right="1599"/>
        <w:jc w:val="left"/>
      </w:pPr>
      <w:r>
        <w:br w:type="page"/>
      </w:r>
    </w:p>
    <w:tbl>
      <w:tblPr>
        <w:tblStyle w:val="TableGrid"/>
        <w:tblpPr w:vertAnchor="page" w:horzAnchor="page" w:tblpX="2" w:tblpY="1404"/>
        <w:tblOverlap w:val="never"/>
        <w:tblW w:w="10168" w:type="dxa"/>
        <w:tblInd w:w="0" w:type="dxa"/>
        <w:tblCellMar>
          <w:top w:w="11" w:type="dxa"/>
          <w:left w:w="0" w:type="dxa"/>
          <w:bottom w:w="13" w:type="dxa"/>
          <w:right w:w="333" w:type="dxa"/>
        </w:tblCellMar>
        <w:tblLook w:val="04A0" w:firstRow="1" w:lastRow="0" w:firstColumn="1" w:lastColumn="0" w:noHBand="0" w:noVBand="1"/>
      </w:tblPr>
      <w:tblGrid>
        <w:gridCol w:w="3572"/>
        <w:gridCol w:w="1072"/>
        <w:gridCol w:w="637"/>
        <w:gridCol w:w="4887"/>
      </w:tblGrid>
      <w:tr w:rsidR="00F05CD3">
        <w:trPr>
          <w:trHeight w:val="12175"/>
        </w:trPr>
        <w:tc>
          <w:tcPr>
            <w:tcW w:w="3572" w:type="dxa"/>
            <w:tcBorders>
              <w:top w:val="single" w:sz="4" w:space="0" w:color="000000"/>
              <w:left w:val="single" w:sz="2" w:space="0" w:color="000000"/>
              <w:bottom w:val="single" w:sz="4" w:space="0" w:color="000000"/>
              <w:right w:val="nil"/>
            </w:tcBorders>
          </w:tcPr>
          <w:p w:rsidR="00F05CD3" w:rsidRDefault="00D67A33">
            <w:pPr>
              <w:spacing w:after="0" w:line="259" w:lineRule="auto"/>
              <w:ind w:left="1238"/>
              <w:jc w:val="left"/>
            </w:pPr>
            <w:r>
              <w:lastRenderedPageBreak/>
              <w:t xml:space="preserve"> </w:t>
            </w:r>
          </w:p>
        </w:tc>
        <w:tc>
          <w:tcPr>
            <w:tcW w:w="1072" w:type="dxa"/>
            <w:tcBorders>
              <w:top w:val="single" w:sz="4" w:space="0" w:color="000000"/>
              <w:left w:val="nil"/>
              <w:bottom w:val="single" w:sz="4" w:space="0" w:color="000000"/>
              <w:right w:val="nil"/>
            </w:tcBorders>
          </w:tcPr>
          <w:p w:rsidR="00F05CD3" w:rsidRDefault="00F05CD3">
            <w:pPr>
              <w:spacing w:after="160" w:line="259" w:lineRule="auto"/>
              <w:ind w:left="0"/>
              <w:jc w:val="left"/>
            </w:pPr>
          </w:p>
        </w:tc>
        <w:tc>
          <w:tcPr>
            <w:tcW w:w="637"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c>
          <w:tcPr>
            <w:tcW w:w="4887" w:type="dxa"/>
            <w:tcBorders>
              <w:top w:val="single" w:sz="4" w:space="0" w:color="000000"/>
              <w:left w:val="single" w:sz="4" w:space="0" w:color="000000"/>
              <w:bottom w:val="single" w:sz="4" w:space="0" w:color="000000"/>
              <w:right w:val="single" w:sz="4" w:space="0" w:color="000000"/>
            </w:tcBorders>
          </w:tcPr>
          <w:p w:rsidR="00F05CD3" w:rsidRDefault="00D67A33">
            <w:pPr>
              <w:spacing w:after="152" w:line="259" w:lineRule="auto"/>
              <w:ind w:left="1241"/>
              <w:jc w:val="left"/>
            </w:pPr>
            <w:r>
              <w:t xml:space="preserve">недостатков. </w:t>
            </w:r>
            <w:r>
              <w:t xml:space="preserve"> </w:t>
            </w:r>
          </w:p>
          <w:p w:rsidR="00F05CD3" w:rsidRDefault="00D67A33" w:rsidP="00D67A33">
            <w:pPr>
              <w:numPr>
                <w:ilvl w:val="0"/>
                <w:numId w:val="132"/>
              </w:numPr>
              <w:spacing w:after="0" w:line="238" w:lineRule="auto"/>
              <w:ind w:right="193"/>
            </w:pPr>
            <w:r>
              <w:t xml:space="preserve">Исследование личных особенностей, степени воспитанности детей. На основе изученного определяются конкретные задачи и методы </w:t>
            </w:r>
          </w:p>
          <w:p w:rsidR="00F05CD3" w:rsidRDefault="00D67A33">
            <w:pPr>
              <w:spacing w:after="178" w:line="239" w:lineRule="auto"/>
              <w:ind w:left="1241" w:right="48"/>
              <w:jc w:val="left"/>
            </w:pPr>
            <w:r>
              <w:t xml:space="preserve">последующего педагогического воздействия. </w:t>
            </w:r>
            <w:r>
              <w:t xml:space="preserve"> </w:t>
            </w:r>
          </w:p>
          <w:p w:rsidR="00F05CD3" w:rsidRDefault="00D67A33" w:rsidP="00D67A33">
            <w:pPr>
              <w:numPr>
                <w:ilvl w:val="0"/>
                <w:numId w:val="132"/>
              </w:numPr>
              <w:spacing w:after="177" w:line="239" w:lineRule="auto"/>
              <w:ind w:right="193"/>
            </w:pPr>
            <w:r>
              <w:t>Регулярное ведение дневника наблюдений за общением, поведением, положением каждого ребе</w:t>
            </w:r>
            <w:r>
              <w:t xml:space="preserve">нка в коллективе. </w:t>
            </w:r>
            <w:r>
              <w:t xml:space="preserve"> </w:t>
            </w:r>
          </w:p>
          <w:p w:rsidR="00F05CD3" w:rsidRDefault="00D67A33">
            <w:pPr>
              <w:spacing w:after="177" w:line="239" w:lineRule="auto"/>
              <w:ind w:left="1241" w:right="193"/>
            </w:pPr>
            <w:r>
              <w:t>-</w:t>
            </w:r>
            <w:r>
              <w:t xml:space="preserve">Занятия классного руководителя, социального педагога, администрации ОО с детьми, требующими коррекции поведения. </w:t>
            </w:r>
            <w:r>
              <w:t xml:space="preserve"> </w:t>
            </w:r>
          </w:p>
          <w:p w:rsidR="00F05CD3" w:rsidRDefault="00D67A33" w:rsidP="00D67A33">
            <w:pPr>
              <w:numPr>
                <w:ilvl w:val="0"/>
                <w:numId w:val="132"/>
              </w:numPr>
              <w:spacing w:after="177" w:line="239" w:lineRule="auto"/>
              <w:ind w:right="193"/>
            </w:pPr>
            <w:r>
              <w:t xml:space="preserve">Формирование условий для реализации творческого потенциала, поддержка при организации досуга. </w:t>
            </w:r>
            <w:r>
              <w:t xml:space="preserve"> </w:t>
            </w:r>
          </w:p>
          <w:p w:rsidR="00F05CD3" w:rsidRDefault="00D67A33" w:rsidP="00D67A33">
            <w:pPr>
              <w:numPr>
                <w:ilvl w:val="0"/>
                <w:numId w:val="132"/>
              </w:numPr>
              <w:spacing w:after="175" w:line="239" w:lineRule="auto"/>
              <w:ind w:right="193"/>
            </w:pPr>
            <w:r>
              <w:t>Вовлечение обучающихся в</w:t>
            </w:r>
            <w:r>
              <w:t xml:space="preserve"> общественную деятельность. </w:t>
            </w:r>
            <w:r>
              <w:t xml:space="preserve"> </w:t>
            </w:r>
          </w:p>
          <w:p w:rsidR="00F05CD3" w:rsidRDefault="00D67A33">
            <w:pPr>
              <w:spacing w:after="177" w:line="239" w:lineRule="auto"/>
              <w:ind w:left="1241" w:right="193"/>
            </w:pPr>
            <w:r>
              <w:t>-</w:t>
            </w:r>
            <w:r>
              <w:t xml:space="preserve">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 </w:t>
            </w:r>
            <w:r>
              <w:t xml:space="preserve"> </w:t>
            </w:r>
          </w:p>
          <w:p w:rsidR="00F05CD3" w:rsidRDefault="00D67A33">
            <w:pPr>
              <w:spacing w:after="175" w:line="242" w:lineRule="auto"/>
              <w:ind w:left="1241" w:right="42"/>
              <w:jc w:val="left"/>
            </w:pPr>
            <w:r>
              <w:t>-</w:t>
            </w:r>
            <w:r>
              <w:t xml:space="preserve">Привлечение </w:t>
            </w:r>
            <w:r>
              <w:tab/>
              <w:t xml:space="preserve">к </w:t>
            </w:r>
            <w:r>
              <w:tab/>
              <w:t xml:space="preserve">чтению художественных произведений. </w:t>
            </w:r>
            <w:r>
              <w:t xml:space="preserve"> </w:t>
            </w:r>
          </w:p>
          <w:p w:rsidR="00F05CD3" w:rsidRDefault="00D67A33">
            <w:pPr>
              <w:spacing w:after="0" w:line="259" w:lineRule="auto"/>
              <w:ind w:left="1241" w:right="195"/>
            </w:pPr>
            <w:r>
              <w:t xml:space="preserve"> --</w:t>
            </w:r>
            <w:r>
              <w:t>Проведение тренингов по общению, психологической разгрузке, бесед, встреч с интересными личностями</w:t>
            </w:r>
            <w:r>
              <w:t xml:space="preserve"> </w:t>
            </w:r>
          </w:p>
        </w:tc>
      </w:tr>
      <w:tr w:rsidR="00F05CD3">
        <w:trPr>
          <w:trHeight w:val="2019"/>
        </w:trPr>
        <w:tc>
          <w:tcPr>
            <w:tcW w:w="3572" w:type="dxa"/>
            <w:tcBorders>
              <w:top w:val="single" w:sz="4" w:space="0" w:color="000000"/>
              <w:left w:val="single" w:sz="2" w:space="0" w:color="000000"/>
              <w:bottom w:val="single" w:sz="4" w:space="0" w:color="000000"/>
              <w:right w:val="nil"/>
            </w:tcBorders>
          </w:tcPr>
          <w:p w:rsidR="00F05CD3" w:rsidRDefault="00D67A33">
            <w:pPr>
              <w:spacing w:after="0" w:line="259" w:lineRule="auto"/>
              <w:ind w:left="1238"/>
              <w:jc w:val="left"/>
            </w:pPr>
            <w:r>
              <w:lastRenderedPageBreak/>
              <w:t>Профилактическая родителями</w:t>
            </w:r>
            <w:r>
              <w:t xml:space="preserve"> </w:t>
            </w:r>
          </w:p>
        </w:tc>
        <w:tc>
          <w:tcPr>
            <w:tcW w:w="1072" w:type="dxa"/>
            <w:tcBorders>
              <w:top w:val="single" w:sz="4" w:space="0" w:color="000000"/>
              <w:left w:val="nil"/>
              <w:bottom w:val="single" w:sz="4" w:space="0" w:color="000000"/>
              <w:right w:val="nil"/>
            </w:tcBorders>
          </w:tcPr>
          <w:p w:rsidR="00F05CD3" w:rsidRDefault="00D67A33">
            <w:pPr>
              <w:spacing w:after="0" w:line="259" w:lineRule="auto"/>
              <w:ind w:left="0"/>
              <w:jc w:val="left"/>
            </w:pPr>
            <w:r>
              <w:t xml:space="preserve">работа </w:t>
            </w:r>
          </w:p>
        </w:tc>
        <w:tc>
          <w:tcPr>
            <w:tcW w:w="637"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jc w:val="left"/>
            </w:pPr>
            <w:r>
              <w:t xml:space="preserve">с </w:t>
            </w:r>
          </w:p>
        </w:tc>
        <w:tc>
          <w:tcPr>
            <w:tcW w:w="4887"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33"/>
              </w:numPr>
              <w:spacing w:after="175" w:line="242" w:lineRule="auto"/>
              <w:ind w:right="195"/>
            </w:pPr>
            <w:r>
              <w:t>Классные руководители и социальный педагог отвечают за:</w:t>
            </w:r>
            <w:r>
              <w:t xml:space="preserve"> </w:t>
            </w:r>
          </w:p>
          <w:p w:rsidR="00F05CD3" w:rsidRDefault="00D67A33" w:rsidP="00D67A33">
            <w:pPr>
              <w:numPr>
                <w:ilvl w:val="0"/>
                <w:numId w:val="133"/>
              </w:numPr>
              <w:spacing w:after="0" w:line="259" w:lineRule="auto"/>
              <w:ind w:right="195"/>
            </w:pPr>
            <w:r>
              <w:t xml:space="preserve">организацию лекций, бесед, встреч со специалистами, осуществляют наблюдение, </w:t>
            </w:r>
          </w:p>
        </w:tc>
      </w:tr>
    </w:tbl>
    <w:p w:rsidR="00F05CD3" w:rsidRDefault="00D67A33">
      <w:pPr>
        <w:spacing w:after="0" w:line="259" w:lineRule="auto"/>
        <w:ind w:left="-557" w:right="1599"/>
        <w:jc w:val="left"/>
      </w:pPr>
      <w:r>
        <w:br w:type="page"/>
      </w:r>
    </w:p>
    <w:p w:rsidR="00F05CD3" w:rsidRDefault="00D67A33">
      <w:pPr>
        <w:spacing w:after="152" w:line="259" w:lineRule="auto"/>
        <w:ind w:left="1143"/>
        <w:jc w:val="left"/>
      </w:pPr>
      <w:r>
        <w:lastRenderedPageBreak/>
        <w:t xml:space="preserve"> </w:t>
      </w:r>
    </w:p>
    <w:p w:rsidR="00F05CD3" w:rsidRDefault="00D67A33">
      <w:pPr>
        <w:spacing w:after="164"/>
        <w:ind w:left="1147" w:right="332"/>
      </w:pPr>
      <w:r>
        <w:t xml:space="preserve"> </w:t>
      </w:r>
      <w:r>
        <w:t xml:space="preserve">Основными целями работы по обеспечению безопасности жизнедеятельности  являются: </w:t>
      </w:r>
      <w:r>
        <w:t xml:space="preserve"> </w:t>
      </w:r>
    </w:p>
    <w:p w:rsidR="00F05CD3" w:rsidRDefault="00D67A33">
      <w:pPr>
        <w:numPr>
          <w:ilvl w:val="0"/>
          <w:numId w:val="120"/>
        </w:numPr>
        <w:spacing w:after="163"/>
        <w:ind w:right="332" w:hanging="144"/>
      </w:pPr>
      <w:r>
        <w:t xml:space="preserve">обеспечение нормальных условий жизни человека; </w:t>
      </w:r>
      <w:r>
        <w:t xml:space="preserve"> </w:t>
      </w:r>
    </w:p>
    <w:tbl>
      <w:tblPr>
        <w:tblStyle w:val="TableGrid"/>
        <w:tblpPr w:vertAnchor="page" w:horzAnchor="page" w:tblpX="2" w:tblpY="9525"/>
        <w:tblOverlap w:val="never"/>
        <w:tblW w:w="10065" w:type="dxa"/>
        <w:tblInd w:w="0" w:type="dxa"/>
        <w:tblCellMar>
          <w:top w:w="182" w:type="dxa"/>
          <w:left w:w="1238" w:type="dxa"/>
          <w:bottom w:w="13" w:type="dxa"/>
          <w:right w:w="411" w:type="dxa"/>
        </w:tblCellMar>
        <w:tblLook w:val="04A0" w:firstRow="1" w:lastRow="0" w:firstColumn="1" w:lastColumn="0" w:noHBand="0" w:noVBand="1"/>
      </w:tblPr>
      <w:tblGrid>
        <w:gridCol w:w="4820"/>
        <w:gridCol w:w="5245"/>
      </w:tblGrid>
      <w:tr w:rsidR="00F05CD3">
        <w:trPr>
          <w:trHeight w:val="461"/>
        </w:trPr>
        <w:tc>
          <w:tcPr>
            <w:tcW w:w="4820"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Вид и форма деятельности </w:t>
            </w:r>
            <w:r>
              <w:t xml:space="preserve"> </w:t>
            </w:r>
          </w:p>
        </w:tc>
        <w:tc>
          <w:tcPr>
            <w:tcW w:w="5245"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906"/>
              <w:jc w:val="center"/>
            </w:pPr>
            <w:r>
              <w:t>Содержание деятельности</w:t>
            </w:r>
            <w:r>
              <w:t xml:space="preserve"> </w:t>
            </w:r>
          </w:p>
        </w:tc>
      </w:tr>
      <w:tr w:rsidR="00F05CD3">
        <w:trPr>
          <w:trHeight w:val="2816"/>
        </w:trPr>
        <w:tc>
          <w:tcPr>
            <w:tcW w:w="4820"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jc w:val="left"/>
            </w:pPr>
            <w:r>
              <w:t>Организация  физкультурно</w:t>
            </w:r>
            <w:r>
              <w:t>-</w:t>
            </w:r>
          </w:p>
          <w:p w:rsidR="00F05CD3" w:rsidRDefault="00D67A33">
            <w:pPr>
              <w:tabs>
                <w:tab w:val="center" w:pos="2060"/>
                <w:tab w:val="right" w:pos="3171"/>
              </w:tabs>
              <w:spacing w:after="0" w:line="259" w:lineRule="auto"/>
              <w:ind w:left="0"/>
              <w:jc w:val="left"/>
            </w:pPr>
            <w:r>
              <w:t xml:space="preserve">спортивной </w:t>
            </w:r>
            <w:r>
              <w:tab/>
              <w:t xml:space="preserve"> </w:t>
            </w:r>
            <w:r>
              <w:tab/>
              <w:t xml:space="preserve">и  </w:t>
            </w:r>
          </w:p>
          <w:p w:rsidR="00F05CD3" w:rsidRDefault="00D67A33">
            <w:pPr>
              <w:spacing w:after="0" w:line="259" w:lineRule="auto"/>
              <w:ind w:left="0" w:right="621"/>
              <w:jc w:val="center"/>
            </w:pPr>
            <w:r>
              <w:t>оздоровительной работы</w:t>
            </w:r>
            <w:r>
              <w:t xml:space="preserve"> </w:t>
            </w:r>
          </w:p>
        </w:tc>
        <w:tc>
          <w:tcPr>
            <w:tcW w:w="5245"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6" w:line="239" w:lineRule="auto"/>
              <w:ind w:left="0" w:right="121"/>
            </w:pPr>
            <w:r>
              <w:t>Формирование навыков ЗОЖ через систему физкультурнооздоровительных мероприятий:</w:t>
            </w:r>
            <w:r>
              <w:t xml:space="preserve"> </w:t>
            </w:r>
          </w:p>
          <w:p w:rsidR="00F05CD3" w:rsidRDefault="00D67A33">
            <w:pPr>
              <w:spacing w:after="155" w:line="259" w:lineRule="auto"/>
              <w:ind w:left="0"/>
              <w:jc w:val="left"/>
            </w:pPr>
            <w:r>
              <w:t>Зарядка до уроков;</w:t>
            </w:r>
            <w:r>
              <w:t xml:space="preserve"> </w:t>
            </w:r>
          </w:p>
          <w:p w:rsidR="00F05CD3" w:rsidRDefault="00D67A33">
            <w:pPr>
              <w:spacing w:after="155" w:line="259" w:lineRule="auto"/>
              <w:ind w:left="0"/>
              <w:jc w:val="left"/>
            </w:pPr>
            <w:r>
              <w:t>-</w:t>
            </w:r>
            <w:r>
              <w:t>подвижные перемены;</w:t>
            </w:r>
            <w:r>
              <w:t xml:space="preserve"> </w:t>
            </w:r>
          </w:p>
          <w:p w:rsidR="00F05CD3" w:rsidRDefault="00D67A33">
            <w:pPr>
              <w:spacing w:after="153" w:line="259" w:lineRule="auto"/>
              <w:ind w:left="0"/>
              <w:jc w:val="left"/>
            </w:pPr>
            <w:r>
              <w:t>-</w:t>
            </w:r>
            <w:r>
              <w:t>физкультминутки;</w:t>
            </w:r>
            <w:r>
              <w:t xml:space="preserve"> </w:t>
            </w:r>
          </w:p>
          <w:p w:rsidR="00F05CD3" w:rsidRDefault="00D67A33">
            <w:pPr>
              <w:spacing w:after="0" w:line="259" w:lineRule="auto"/>
              <w:ind w:left="0"/>
              <w:jc w:val="left"/>
            </w:pPr>
            <w:r>
              <w:t>-</w:t>
            </w:r>
            <w:r>
              <w:t>Дни Здоровья.</w:t>
            </w:r>
            <w:r>
              <w:t xml:space="preserve"> </w:t>
            </w:r>
          </w:p>
        </w:tc>
      </w:tr>
      <w:tr w:rsidR="00F05CD3">
        <w:trPr>
          <w:trHeight w:val="2744"/>
        </w:trPr>
        <w:tc>
          <w:tcPr>
            <w:tcW w:w="4820"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Организация  </w:t>
            </w:r>
          </w:p>
          <w:p w:rsidR="00F05CD3" w:rsidRDefault="00D67A33">
            <w:pPr>
              <w:tabs>
                <w:tab w:val="center" w:pos="2381"/>
                <w:tab w:val="right" w:pos="3171"/>
              </w:tabs>
              <w:spacing w:after="0" w:line="259" w:lineRule="auto"/>
              <w:ind w:left="0"/>
              <w:jc w:val="left"/>
            </w:pPr>
            <w:r>
              <w:t xml:space="preserve">просветительской </w:t>
            </w:r>
            <w:r>
              <w:tab/>
              <w:t xml:space="preserve"> </w:t>
            </w:r>
            <w:r>
              <w:tab/>
              <w:t xml:space="preserve">и  </w:t>
            </w:r>
          </w:p>
          <w:p w:rsidR="00F05CD3" w:rsidRDefault="00D67A33">
            <w:pPr>
              <w:spacing w:after="151" w:line="259" w:lineRule="auto"/>
              <w:ind w:left="0" w:right="885"/>
              <w:jc w:val="center"/>
            </w:pPr>
            <w:r>
              <w:t>методической  работы</w:t>
            </w:r>
            <w:r>
              <w:t xml:space="preserve"> </w:t>
            </w:r>
          </w:p>
          <w:p w:rsidR="00F05CD3" w:rsidRDefault="00D67A33">
            <w:pPr>
              <w:spacing w:after="0" w:line="259" w:lineRule="auto"/>
              <w:ind w:left="0"/>
              <w:jc w:val="left"/>
            </w:pPr>
            <w:r>
              <w:t xml:space="preserve"> </w:t>
            </w:r>
          </w:p>
        </w:tc>
        <w:tc>
          <w:tcPr>
            <w:tcW w:w="5245"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89" w:lineRule="auto"/>
              <w:ind w:left="0" w:right="122"/>
            </w:pPr>
            <w:r>
              <w:t xml:space="preserve">Деятельность  по  формированию  у  обучающихся </w:t>
            </w:r>
            <w:r>
              <w:t xml:space="preserve"> </w:t>
            </w:r>
            <w:r>
              <w:t xml:space="preserve">экологической  культуры,  культуры  здорового  и  </w:t>
            </w:r>
          </w:p>
          <w:p w:rsidR="00F05CD3" w:rsidRDefault="00D67A33">
            <w:pPr>
              <w:spacing w:after="152" w:line="259" w:lineRule="auto"/>
              <w:ind w:left="0"/>
              <w:jc w:val="left"/>
            </w:pPr>
            <w:r>
              <w:t xml:space="preserve">безопасного  образа  жизни, </w:t>
            </w:r>
            <w:r>
              <w:t xml:space="preserve"> </w:t>
            </w:r>
          </w:p>
          <w:p w:rsidR="00F05CD3" w:rsidRDefault="00D67A33">
            <w:pPr>
              <w:spacing w:after="1" w:line="238" w:lineRule="auto"/>
              <w:ind w:left="0"/>
            </w:pPr>
            <w:r>
              <w:t xml:space="preserve">формированию  личных  убеждений,  качеств  и  </w:t>
            </w:r>
          </w:p>
          <w:p w:rsidR="00F05CD3" w:rsidRDefault="00D67A33">
            <w:pPr>
              <w:spacing w:after="0" w:line="259" w:lineRule="auto"/>
              <w:ind w:left="0"/>
              <w:jc w:val="left"/>
            </w:pPr>
            <w:r>
              <w:t xml:space="preserve">привычек,  способствующих </w:t>
            </w:r>
            <w:r>
              <w:t xml:space="preserve"> </w:t>
            </w:r>
          </w:p>
        </w:tc>
      </w:tr>
    </w:tbl>
    <w:tbl>
      <w:tblPr>
        <w:tblStyle w:val="TableGrid"/>
        <w:tblpPr w:vertAnchor="page" w:horzAnchor="page" w:tblpX="2" w:tblpY="1404"/>
        <w:tblOverlap w:val="never"/>
        <w:tblW w:w="10168" w:type="dxa"/>
        <w:tblInd w:w="0" w:type="dxa"/>
        <w:tblCellMar>
          <w:top w:w="9" w:type="dxa"/>
          <w:left w:w="1241" w:type="dxa"/>
          <w:bottom w:w="0" w:type="dxa"/>
          <w:right w:w="468" w:type="dxa"/>
        </w:tblCellMar>
        <w:tblLook w:val="04A0" w:firstRow="1" w:lastRow="0" w:firstColumn="1" w:lastColumn="0" w:noHBand="0" w:noVBand="1"/>
      </w:tblPr>
      <w:tblGrid>
        <w:gridCol w:w="5281"/>
        <w:gridCol w:w="4887"/>
      </w:tblGrid>
      <w:tr w:rsidR="00F05CD3">
        <w:trPr>
          <w:trHeight w:val="4225"/>
        </w:trPr>
        <w:tc>
          <w:tcPr>
            <w:tcW w:w="5281" w:type="dxa"/>
            <w:tcBorders>
              <w:top w:val="single" w:sz="4" w:space="0" w:color="000000"/>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4887" w:type="dxa"/>
            <w:tcBorders>
              <w:top w:val="single" w:sz="4" w:space="0" w:color="000000"/>
              <w:left w:val="single" w:sz="4" w:space="0" w:color="000000"/>
              <w:bottom w:val="single" w:sz="4" w:space="0" w:color="000000"/>
              <w:right w:val="single" w:sz="4" w:space="0" w:color="000000"/>
            </w:tcBorders>
          </w:tcPr>
          <w:p w:rsidR="00F05CD3" w:rsidRDefault="00D67A33">
            <w:pPr>
              <w:spacing w:after="177" w:line="239" w:lineRule="auto"/>
              <w:ind w:left="0" w:right="63"/>
            </w:pPr>
            <w:r>
              <w:t>анализ, планируют профилактическую работу в классе;</w:t>
            </w:r>
            <w:r>
              <w:t xml:space="preserve"> </w:t>
            </w:r>
          </w:p>
          <w:p w:rsidR="00F05CD3" w:rsidRDefault="00D67A33">
            <w:pPr>
              <w:spacing w:after="1" w:line="238" w:lineRule="auto"/>
              <w:ind w:left="0" w:right="59"/>
            </w:pPr>
            <w:r>
              <w:t xml:space="preserve">- </w:t>
            </w:r>
            <w:r>
              <w:t xml:space="preserve">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 целью </w:t>
            </w:r>
          </w:p>
          <w:p w:rsidR="00F05CD3" w:rsidRDefault="00D67A33">
            <w:pPr>
              <w:spacing w:after="173" w:line="240" w:lineRule="auto"/>
              <w:ind w:left="0"/>
            </w:pPr>
            <w:r>
              <w:t xml:space="preserve">обследования их жилищнобытовых условий и </w:t>
            </w:r>
            <w:r>
              <w:t>т.д.)</w:t>
            </w:r>
            <w:r>
              <w:t xml:space="preserve"> </w:t>
            </w:r>
          </w:p>
          <w:p w:rsidR="00F05CD3" w:rsidRDefault="00D67A33">
            <w:pPr>
              <w:spacing w:after="0" w:line="259" w:lineRule="auto"/>
              <w:ind w:left="0"/>
              <w:jc w:val="left"/>
            </w:pPr>
            <w:r>
              <w:t xml:space="preserve"> </w:t>
            </w:r>
          </w:p>
        </w:tc>
      </w:tr>
    </w:tbl>
    <w:p w:rsidR="00F05CD3" w:rsidRDefault="00D67A33">
      <w:pPr>
        <w:numPr>
          <w:ilvl w:val="0"/>
          <w:numId w:val="120"/>
        </w:numPr>
        <w:spacing w:after="167"/>
        <w:ind w:right="332" w:hanging="144"/>
      </w:pPr>
      <w:r>
        <w:t xml:space="preserve">недопущение аварийных ситуаций и обеспечение готовности к действиям в условиях стихийных бедствий или других угрожающих явлений природной среды; </w:t>
      </w:r>
      <w:r>
        <w:t xml:space="preserve"> </w:t>
      </w:r>
    </w:p>
    <w:p w:rsidR="00F05CD3" w:rsidRDefault="00D67A33">
      <w:pPr>
        <w:numPr>
          <w:ilvl w:val="0"/>
          <w:numId w:val="120"/>
        </w:numPr>
        <w:spacing w:after="165"/>
        <w:ind w:right="332" w:hanging="144"/>
      </w:pPr>
      <w:r>
        <w:t xml:space="preserve">предупреждение травматизма; </w:t>
      </w:r>
      <w:r>
        <w:t xml:space="preserve"> </w:t>
      </w:r>
    </w:p>
    <w:p w:rsidR="00F05CD3" w:rsidRDefault="00D67A33">
      <w:pPr>
        <w:numPr>
          <w:ilvl w:val="0"/>
          <w:numId w:val="120"/>
        </w:numPr>
        <w:spacing w:after="164"/>
        <w:ind w:right="332" w:hanging="144"/>
      </w:pPr>
      <w:r>
        <w:t xml:space="preserve">сохранение здоровья; </w:t>
      </w:r>
      <w:r>
        <w:t xml:space="preserve"> </w:t>
      </w:r>
    </w:p>
    <w:p w:rsidR="00F05CD3" w:rsidRDefault="00D67A33">
      <w:pPr>
        <w:numPr>
          <w:ilvl w:val="0"/>
          <w:numId w:val="120"/>
        </w:numPr>
        <w:spacing w:after="163"/>
        <w:ind w:right="332" w:hanging="144"/>
      </w:pPr>
      <w:r>
        <w:t>сохранение работоспособности человека</w:t>
      </w:r>
      <w:r>
        <w:t xml:space="preserve"> </w:t>
      </w:r>
    </w:p>
    <w:p w:rsidR="00F05CD3" w:rsidRDefault="00D67A33">
      <w:pPr>
        <w:spacing w:after="0" w:line="259" w:lineRule="auto"/>
        <w:ind w:left="1143"/>
        <w:jc w:val="left"/>
      </w:pPr>
      <w:r>
        <w:t xml:space="preserve"> </w:t>
      </w:r>
    </w:p>
    <w:p w:rsidR="00F05CD3" w:rsidRDefault="00D67A33">
      <w:pPr>
        <w:spacing w:after="167"/>
        <w:ind w:left="1147" w:right="332"/>
      </w:pPr>
      <w:r>
        <w:t xml:space="preserve">                         </w:t>
      </w:r>
      <w:r>
        <w:t>«Школа</w:t>
      </w:r>
      <w:r>
        <w:t>-</w:t>
      </w:r>
      <w:r>
        <w:t>территория здоровья»</w:t>
      </w:r>
      <w:r>
        <w:t xml:space="preserve"> </w:t>
      </w:r>
    </w:p>
    <w:p w:rsidR="00F05CD3" w:rsidRDefault="00D67A33">
      <w:pPr>
        <w:spacing w:after="167"/>
        <w:ind w:left="1147" w:right="424"/>
      </w:pPr>
      <w:r>
        <w:t xml:space="preserve">             </w:t>
      </w:r>
      <w:r>
        <w:t>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w:t>
      </w:r>
      <w:r>
        <w:t>овлечены все участники образовательных отношений. А систематическая  работа при этом будет направлена на:</w:t>
      </w:r>
      <w:r>
        <w:t xml:space="preserve"> </w:t>
      </w:r>
    </w:p>
    <w:p w:rsidR="00F05CD3" w:rsidRDefault="00D67A33">
      <w:pPr>
        <w:spacing w:after="167"/>
        <w:ind w:left="1147" w:right="421"/>
      </w:pPr>
      <w:r>
        <w:t>-</w:t>
      </w:r>
      <w:r>
        <w:t>развитие навыков безопасности и формирования безопасной среды в школе, в быту, на отдыхе; формирование представлений об информационной безопасности,</w:t>
      </w:r>
      <w:r>
        <w:t xml:space="preserve"> о девиантном поведении;</w:t>
      </w:r>
      <w:r>
        <w:t xml:space="preserve"> </w:t>
      </w:r>
    </w:p>
    <w:tbl>
      <w:tblPr>
        <w:tblStyle w:val="TableGrid"/>
        <w:tblpPr w:vertAnchor="page" w:horzAnchor="page" w:tblpX="2" w:tblpY="1404"/>
        <w:tblOverlap w:val="never"/>
        <w:tblW w:w="10065" w:type="dxa"/>
        <w:tblInd w:w="0" w:type="dxa"/>
        <w:tblCellMar>
          <w:top w:w="185" w:type="dxa"/>
          <w:left w:w="1238" w:type="dxa"/>
          <w:bottom w:w="12" w:type="dxa"/>
          <w:right w:w="411" w:type="dxa"/>
        </w:tblCellMar>
        <w:tblLook w:val="04A0" w:firstRow="1" w:lastRow="0" w:firstColumn="1" w:lastColumn="0" w:noHBand="0" w:noVBand="1"/>
      </w:tblPr>
      <w:tblGrid>
        <w:gridCol w:w="4820"/>
        <w:gridCol w:w="5245"/>
      </w:tblGrid>
      <w:tr w:rsidR="00F05CD3">
        <w:trPr>
          <w:trHeight w:val="737"/>
        </w:trPr>
        <w:tc>
          <w:tcPr>
            <w:tcW w:w="4820" w:type="dxa"/>
            <w:tcBorders>
              <w:top w:val="single" w:sz="4" w:space="0" w:color="000000"/>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5245"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pPr>
            <w:r>
              <w:t xml:space="preserve">снижению  риска  здоровью  в  повседневной  жизни  </w:t>
            </w:r>
            <w:r>
              <w:t xml:space="preserve"> </w:t>
            </w:r>
          </w:p>
        </w:tc>
      </w:tr>
      <w:tr w:rsidR="00F05CD3">
        <w:trPr>
          <w:trHeight w:val="4474"/>
        </w:trPr>
        <w:tc>
          <w:tcPr>
            <w:tcW w:w="4820" w:type="dxa"/>
            <w:tcBorders>
              <w:top w:val="single" w:sz="4" w:space="0" w:color="000000"/>
              <w:left w:val="single" w:sz="2" w:space="0" w:color="000000"/>
              <w:bottom w:val="single" w:sz="4" w:space="0" w:color="000000"/>
              <w:right w:val="single" w:sz="4" w:space="0" w:color="000000"/>
            </w:tcBorders>
          </w:tcPr>
          <w:p w:rsidR="00F05CD3" w:rsidRDefault="00D67A33">
            <w:pPr>
              <w:spacing w:after="176" w:line="238" w:lineRule="auto"/>
              <w:ind w:left="0" w:right="119"/>
            </w:pPr>
            <w:r>
              <w:t xml:space="preserve">Профилактическая  работа  с  участниками  образовательного  процесса. </w:t>
            </w:r>
            <w:r>
              <w:t xml:space="preserve"> </w:t>
            </w:r>
          </w:p>
          <w:p w:rsidR="00F05CD3" w:rsidRDefault="00D67A33">
            <w:pPr>
              <w:spacing w:after="0" w:line="259" w:lineRule="auto"/>
              <w:ind w:left="0"/>
              <w:jc w:val="left"/>
            </w:pPr>
            <w:r>
              <w:t xml:space="preserve"> </w:t>
            </w:r>
          </w:p>
        </w:tc>
        <w:tc>
          <w:tcPr>
            <w:tcW w:w="5245"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34"/>
              </w:numPr>
              <w:spacing w:after="179" w:line="238" w:lineRule="auto"/>
              <w:jc w:val="left"/>
            </w:pPr>
            <w:r>
              <w:t xml:space="preserve">Профилактика экстремизма в молодежной среде.      </w:t>
            </w:r>
            <w:r>
              <w:t xml:space="preserve"> </w:t>
            </w:r>
          </w:p>
          <w:p w:rsidR="00F05CD3" w:rsidRDefault="00D67A33" w:rsidP="00D67A33">
            <w:pPr>
              <w:numPr>
                <w:ilvl w:val="0"/>
                <w:numId w:val="134"/>
              </w:numPr>
              <w:spacing w:after="178" w:line="240" w:lineRule="auto"/>
              <w:jc w:val="left"/>
            </w:pPr>
            <w:r>
              <w:t>Формирование навыка безопасного поведения в сети интернет.</w:t>
            </w:r>
            <w:r>
              <w:t xml:space="preserve"> </w:t>
            </w:r>
          </w:p>
          <w:p w:rsidR="00F05CD3" w:rsidRDefault="00D67A33" w:rsidP="00D67A33">
            <w:pPr>
              <w:numPr>
                <w:ilvl w:val="0"/>
                <w:numId w:val="134"/>
              </w:numPr>
              <w:spacing w:after="0" w:line="259" w:lineRule="auto"/>
              <w:jc w:val="left"/>
            </w:pPr>
            <w:r>
              <w:t xml:space="preserve">Профилактика </w:t>
            </w:r>
            <w:r>
              <w:tab/>
              <w:t>детско</w:t>
            </w:r>
            <w:r>
              <w:t>-</w:t>
            </w:r>
          </w:p>
          <w:p w:rsidR="00F05CD3" w:rsidRDefault="00D67A33">
            <w:pPr>
              <w:spacing w:after="176" w:line="240" w:lineRule="auto"/>
              <w:ind w:left="0" w:right="120"/>
            </w:pPr>
            <w:r>
              <w:t>подросткового суицидального поведения в образовательной среде.</w:t>
            </w:r>
            <w:r>
              <w:t xml:space="preserve"> </w:t>
            </w:r>
          </w:p>
          <w:p w:rsidR="00F05CD3" w:rsidRDefault="00D67A33" w:rsidP="00D67A33">
            <w:pPr>
              <w:numPr>
                <w:ilvl w:val="0"/>
                <w:numId w:val="134"/>
              </w:numPr>
              <w:spacing w:after="0" w:line="259" w:lineRule="auto"/>
              <w:jc w:val="left"/>
            </w:pPr>
            <w:r>
              <w:t xml:space="preserve">Профилактика </w:t>
            </w:r>
            <w:r>
              <w:tab/>
              <w:t xml:space="preserve">детского </w:t>
            </w:r>
          </w:p>
          <w:p w:rsidR="00F05CD3" w:rsidRDefault="00D67A33">
            <w:pPr>
              <w:spacing w:after="173" w:line="240" w:lineRule="auto"/>
              <w:ind w:left="0"/>
              <w:jc w:val="left"/>
            </w:pPr>
            <w:r>
              <w:t>дорожно</w:t>
            </w:r>
            <w:r>
              <w:t>-</w:t>
            </w:r>
            <w:r>
              <w:t>транспортного травматизма.</w:t>
            </w:r>
            <w:r>
              <w:t xml:space="preserve"> </w:t>
            </w:r>
          </w:p>
          <w:p w:rsidR="00F05CD3" w:rsidRDefault="00D67A33">
            <w:pPr>
              <w:spacing w:after="0" w:line="259" w:lineRule="auto"/>
              <w:ind w:left="0"/>
              <w:jc w:val="left"/>
            </w:pPr>
            <w:r>
              <w:t xml:space="preserve"> </w:t>
            </w:r>
          </w:p>
        </w:tc>
      </w:tr>
    </w:tbl>
    <w:tbl>
      <w:tblPr>
        <w:tblStyle w:val="TableGrid"/>
        <w:tblpPr w:vertAnchor="page" w:horzAnchor="page" w:tblpX="2" w:tblpY="12818"/>
        <w:tblOverlap w:val="never"/>
        <w:tblW w:w="9928" w:type="dxa"/>
        <w:tblInd w:w="0" w:type="dxa"/>
        <w:tblCellMar>
          <w:top w:w="185" w:type="dxa"/>
          <w:left w:w="1238" w:type="dxa"/>
          <w:bottom w:w="10" w:type="dxa"/>
          <w:right w:w="470" w:type="dxa"/>
        </w:tblCellMar>
        <w:tblLook w:val="04A0" w:firstRow="1" w:lastRow="0" w:firstColumn="1" w:lastColumn="0" w:noHBand="0" w:noVBand="1"/>
      </w:tblPr>
      <w:tblGrid>
        <w:gridCol w:w="4903"/>
        <w:gridCol w:w="5025"/>
      </w:tblGrid>
      <w:tr w:rsidR="00F05CD3">
        <w:trPr>
          <w:trHeight w:val="737"/>
        </w:trPr>
        <w:tc>
          <w:tcPr>
            <w:tcW w:w="3923" w:type="dxa"/>
            <w:tcBorders>
              <w:top w:val="single" w:sz="4" w:space="0" w:color="000000"/>
              <w:left w:val="single" w:sz="2" w:space="0" w:color="000000"/>
              <w:bottom w:val="single" w:sz="4" w:space="0" w:color="000000"/>
              <w:right w:val="single" w:sz="4" w:space="0" w:color="000000"/>
            </w:tcBorders>
            <w:vAlign w:val="bottom"/>
          </w:tcPr>
          <w:p w:rsidR="00F05CD3" w:rsidRDefault="00D67A33">
            <w:pPr>
              <w:tabs>
                <w:tab w:val="center" w:pos="957"/>
                <w:tab w:val="right" w:pos="2214"/>
              </w:tabs>
              <w:spacing w:after="0" w:line="259" w:lineRule="auto"/>
              <w:ind w:left="0"/>
              <w:jc w:val="left"/>
            </w:pPr>
            <w:r>
              <w:t xml:space="preserve">Вид </w:t>
            </w:r>
            <w:r>
              <w:tab/>
              <w:t xml:space="preserve">и </w:t>
            </w:r>
            <w:r>
              <w:tab/>
              <w:t xml:space="preserve">форма </w:t>
            </w:r>
          </w:p>
          <w:p w:rsidR="00F05CD3" w:rsidRDefault="00D67A33">
            <w:pPr>
              <w:spacing w:after="0" w:line="259" w:lineRule="auto"/>
              <w:ind w:left="0" w:right="846"/>
              <w:jc w:val="center"/>
            </w:pPr>
            <w:r>
              <w:t xml:space="preserve">деятельности </w:t>
            </w:r>
            <w:r>
              <w:t xml:space="preserve"> </w:t>
            </w:r>
          </w:p>
        </w:tc>
        <w:tc>
          <w:tcPr>
            <w:tcW w:w="600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t>Содержание деятельности</w:t>
            </w:r>
            <w:r>
              <w:t xml:space="preserve"> </w:t>
            </w:r>
          </w:p>
        </w:tc>
      </w:tr>
      <w:tr w:rsidR="00F05CD3">
        <w:trPr>
          <w:trHeight w:val="1743"/>
        </w:trPr>
        <w:tc>
          <w:tcPr>
            <w:tcW w:w="3923"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jc w:val="left"/>
            </w:pPr>
            <w:r>
              <w:lastRenderedPageBreak/>
              <w:t>Организация физкультурнооздоровительной работы</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7" w:line="240" w:lineRule="auto"/>
              <w:ind w:left="2" w:right="62"/>
            </w:pPr>
            <w:r>
              <w:t>-</w:t>
            </w:r>
            <w:r>
              <w:t>работа</w:t>
            </w:r>
            <w:r>
              <w:t xml:space="preserve">   </w:t>
            </w:r>
            <w:r>
              <w:t>с учащимися всех</w:t>
            </w:r>
            <w:r>
              <w:t xml:space="preserve"> </w:t>
            </w:r>
            <w:r>
              <w:t xml:space="preserve">групп здоровья на уроках физкультуры, секциях; </w:t>
            </w:r>
            <w:r>
              <w:t xml:space="preserve"> </w:t>
            </w:r>
          </w:p>
          <w:p w:rsidR="00F05CD3" w:rsidRDefault="00D67A33">
            <w:pPr>
              <w:tabs>
                <w:tab w:val="center" w:pos="2658"/>
                <w:tab w:val="right" w:pos="4297"/>
              </w:tabs>
              <w:spacing w:after="0" w:line="259" w:lineRule="auto"/>
              <w:ind w:left="0"/>
              <w:jc w:val="left"/>
            </w:pPr>
            <w:r>
              <w:t>-</w:t>
            </w:r>
            <w:r>
              <w:t>организация</w:t>
            </w:r>
            <w:r>
              <w:t xml:space="preserve"> </w:t>
            </w:r>
            <w:r>
              <w:tab/>
            </w:r>
            <w:r>
              <w:t>физкультминуток</w:t>
            </w:r>
            <w:r>
              <w:t xml:space="preserve"> </w:t>
            </w:r>
            <w:r>
              <w:tab/>
            </w:r>
            <w:r>
              <w:t xml:space="preserve">на </w:t>
            </w:r>
          </w:p>
          <w:p w:rsidR="00F05CD3" w:rsidRDefault="00D67A33">
            <w:pPr>
              <w:spacing w:after="0" w:line="259" w:lineRule="auto"/>
              <w:ind w:left="0" w:right="1034"/>
              <w:jc w:val="center"/>
            </w:pPr>
            <w:r>
              <w:t>уроках, динамических перемен;</w:t>
            </w:r>
            <w:r>
              <w:t xml:space="preserve"> </w:t>
            </w:r>
          </w:p>
        </w:tc>
      </w:tr>
    </w:tbl>
    <w:p w:rsidR="00F05CD3" w:rsidRDefault="00D67A33">
      <w:pPr>
        <w:spacing w:after="167"/>
        <w:ind w:left="1147" w:right="332"/>
      </w:pPr>
      <w:r>
        <w:t>-</w:t>
      </w:r>
      <w: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r>
        <w:t xml:space="preserve"> </w:t>
      </w:r>
    </w:p>
    <w:p w:rsidR="00F05CD3" w:rsidRDefault="00D67A33">
      <w:pPr>
        <w:spacing w:after="167"/>
        <w:ind w:left="1147" w:right="332"/>
      </w:pPr>
      <w:r>
        <w:t>-</w:t>
      </w:r>
      <w:r>
        <w:t>формирование у учащихся культуры здорового образа жизни, ценностных представлений о физическом здо</w:t>
      </w:r>
      <w:r>
        <w:t>ровье, о ценности духовного и нравственного здоровья;</w:t>
      </w:r>
      <w:r>
        <w:t xml:space="preserve"> </w:t>
      </w:r>
    </w:p>
    <w:p w:rsidR="00F05CD3" w:rsidRDefault="00D67A33">
      <w:pPr>
        <w:spacing w:after="167"/>
        <w:ind w:left="1147" w:right="332"/>
      </w:pPr>
      <w:r>
        <w:t>-</w:t>
      </w:r>
      <w: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r>
        <w:t xml:space="preserve"> </w:t>
      </w:r>
    </w:p>
    <w:p w:rsidR="00F05CD3" w:rsidRDefault="00D67A33">
      <w:pPr>
        <w:ind w:left="1147" w:right="425"/>
      </w:pPr>
      <w:r>
        <w:t>-</w:t>
      </w:r>
      <w:r>
        <w:t>формирование представлений о ценности занятий</w:t>
      </w:r>
      <w:r>
        <w:t xml:space="preserve"> физической культурой и спортом, понимания влияния этой деятельности на развитие личности человека, на процесс обучения и взрослой жизни;</w:t>
      </w:r>
      <w:r>
        <w:t xml:space="preserve"> </w:t>
      </w:r>
    </w:p>
    <w:tbl>
      <w:tblPr>
        <w:tblStyle w:val="TableGrid"/>
        <w:tblpPr w:vertAnchor="page" w:horzAnchor="page" w:tblpX="2" w:tblpY="1404"/>
        <w:tblOverlap w:val="never"/>
        <w:tblW w:w="9928" w:type="dxa"/>
        <w:tblInd w:w="0" w:type="dxa"/>
        <w:tblCellMar>
          <w:top w:w="182" w:type="dxa"/>
          <w:left w:w="1238" w:type="dxa"/>
          <w:bottom w:w="12" w:type="dxa"/>
          <w:right w:w="0" w:type="dxa"/>
        </w:tblCellMar>
        <w:tblLook w:val="04A0" w:firstRow="1" w:lastRow="0" w:firstColumn="1" w:lastColumn="0" w:noHBand="0" w:noVBand="1"/>
      </w:tblPr>
      <w:tblGrid>
        <w:gridCol w:w="3923"/>
        <w:gridCol w:w="6005"/>
      </w:tblGrid>
      <w:tr w:rsidR="00F05CD3">
        <w:trPr>
          <w:trHeight w:val="5754"/>
        </w:trPr>
        <w:tc>
          <w:tcPr>
            <w:tcW w:w="3923" w:type="dxa"/>
            <w:tcBorders>
              <w:top w:val="single" w:sz="4" w:space="0" w:color="000000"/>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4" w:line="236" w:lineRule="auto"/>
              <w:ind w:left="2"/>
            </w:pPr>
            <w:r>
              <w:t>-</w:t>
            </w:r>
            <w:r>
              <w:t xml:space="preserve">организация работы объединений дополнительного образования </w:t>
            </w:r>
          </w:p>
          <w:p w:rsidR="00F05CD3" w:rsidRDefault="00D67A33">
            <w:pPr>
              <w:spacing w:after="0" w:line="259" w:lineRule="auto"/>
              <w:ind w:left="2"/>
              <w:jc w:val="left"/>
            </w:pPr>
            <w:r>
              <w:t>физкультурно</w:t>
            </w:r>
            <w:r>
              <w:t>-</w:t>
            </w:r>
            <w:r>
              <w:t>спортивной</w:t>
            </w:r>
            <w:r>
              <w:t xml:space="preserve"> </w:t>
            </w:r>
          </w:p>
          <w:p w:rsidR="00F05CD3" w:rsidRDefault="00D67A33">
            <w:pPr>
              <w:spacing w:after="2" w:line="238" w:lineRule="auto"/>
              <w:ind w:left="2"/>
            </w:pPr>
            <w:r>
              <w:t xml:space="preserve">направленности в рамках работы школьного спортивного клуба </w:t>
            </w:r>
          </w:p>
          <w:p w:rsidR="00F05CD3" w:rsidRDefault="00D67A33">
            <w:pPr>
              <w:spacing w:after="156" w:line="259" w:lineRule="auto"/>
              <w:ind w:left="2"/>
              <w:jc w:val="left"/>
            </w:pPr>
            <w:r>
              <w:t>«Авангард»;</w:t>
            </w:r>
            <w:r>
              <w:t xml:space="preserve"> </w:t>
            </w:r>
          </w:p>
          <w:p w:rsidR="00F05CD3" w:rsidRDefault="00D67A33">
            <w:pPr>
              <w:spacing w:after="152" w:line="259" w:lineRule="auto"/>
              <w:ind w:left="2"/>
              <w:jc w:val="left"/>
            </w:pPr>
            <w:r>
              <w:t>-</w:t>
            </w:r>
            <w:r>
              <w:t>Дни здоровья;</w:t>
            </w:r>
            <w:r>
              <w:t xml:space="preserve"> </w:t>
            </w:r>
          </w:p>
          <w:p w:rsidR="00F05CD3" w:rsidRDefault="00D67A33">
            <w:pPr>
              <w:spacing w:after="177" w:line="239" w:lineRule="auto"/>
              <w:ind w:left="2" w:right="529"/>
            </w:pPr>
            <w:r>
              <w:t>-</w:t>
            </w:r>
            <w:r>
              <w:t>проведение бесед в классах   о режиме дня, правильном питании, здоровом образе жизни, значении спорта в жизни;</w:t>
            </w:r>
            <w:r>
              <w:t xml:space="preserve"> </w:t>
            </w:r>
          </w:p>
          <w:p w:rsidR="00F05CD3" w:rsidRDefault="00D67A33">
            <w:pPr>
              <w:spacing w:after="175" w:line="240" w:lineRule="auto"/>
              <w:ind w:left="2" w:right="527"/>
            </w:pPr>
            <w:r>
              <w:t>-</w:t>
            </w:r>
            <w:r>
              <w:t>организация наглядной агитации на стендах школы, разработка памяток и буклетов;</w:t>
            </w:r>
            <w:r>
              <w:t xml:space="preserve"> </w:t>
            </w:r>
          </w:p>
          <w:p w:rsidR="00F05CD3" w:rsidRDefault="00D67A33">
            <w:pPr>
              <w:spacing w:after="171" w:line="242" w:lineRule="auto"/>
              <w:ind w:left="2"/>
              <w:jc w:val="left"/>
            </w:pPr>
            <w:r>
              <w:t>-</w:t>
            </w:r>
            <w:r>
              <w:t>профилактические беседы, встречи с представителями</w:t>
            </w:r>
            <w:r>
              <w:t xml:space="preserve"> </w:t>
            </w:r>
            <w:r>
              <w:tab/>
            </w:r>
            <w:r>
              <w:t>медицинских учреждений;</w:t>
            </w:r>
            <w:r>
              <w:t xml:space="preserve"> </w:t>
            </w:r>
          </w:p>
          <w:p w:rsidR="00F05CD3" w:rsidRDefault="00D67A33">
            <w:pPr>
              <w:spacing w:after="0" w:line="259" w:lineRule="auto"/>
              <w:ind w:left="2"/>
              <w:jc w:val="left"/>
            </w:pPr>
            <w:r>
              <w:t xml:space="preserve"> </w:t>
            </w:r>
          </w:p>
        </w:tc>
      </w:tr>
      <w:tr w:rsidR="00F05CD3">
        <w:trPr>
          <w:trHeight w:val="2292"/>
        </w:trPr>
        <w:tc>
          <w:tcPr>
            <w:tcW w:w="3923"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174" w:line="240" w:lineRule="auto"/>
              <w:ind w:left="0"/>
              <w:jc w:val="left"/>
            </w:pPr>
            <w:r>
              <w:t>Реализация системы двигательной</w:t>
            </w:r>
            <w:r>
              <w:t xml:space="preserve"> </w:t>
            </w:r>
          </w:p>
          <w:p w:rsidR="00F05CD3" w:rsidRDefault="00D67A33">
            <w:pPr>
              <w:spacing w:after="0" w:line="259" w:lineRule="auto"/>
              <w:ind w:left="0" w:right="1525"/>
              <w:jc w:val="center"/>
            </w:pPr>
            <w:r>
              <w:t xml:space="preserve">активности </w:t>
            </w:r>
          </w:p>
          <w:p w:rsidR="00F05CD3" w:rsidRDefault="00D67A33">
            <w:pPr>
              <w:tabs>
                <w:tab w:val="center" w:pos="499"/>
                <w:tab w:val="center" w:pos="1985"/>
              </w:tabs>
              <w:spacing w:after="0" w:line="259" w:lineRule="auto"/>
              <w:ind w:left="0"/>
              <w:jc w:val="left"/>
            </w:pPr>
            <w:r>
              <w:rPr>
                <w:rFonts w:ascii="Calibri" w:eastAsia="Calibri" w:hAnsi="Calibri" w:cs="Calibri"/>
                <w:sz w:val="22"/>
              </w:rPr>
              <w:tab/>
            </w:r>
            <w:r>
              <w:t xml:space="preserve">учащихся </w:t>
            </w:r>
            <w:r>
              <w:tab/>
              <w:t xml:space="preserve">как </w:t>
            </w:r>
          </w:p>
          <w:p w:rsidR="00F05CD3" w:rsidRDefault="00D67A33">
            <w:pPr>
              <w:spacing w:after="0" w:line="259" w:lineRule="auto"/>
              <w:ind w:left="0" w:right="264"/>
              <w:jc w:val="left"/>
            </w:pPr>
            <w:r>
              <w:t>компонента воспитательной работы гимназии</w:t>
            </w:r>
            <w:r>
              <w:t xml:space="preserve"> </w:t>
            </w:r>
          </w:p>
        </w:tc>
        <w:tc>
          <w:tcPr>
            <w:tcW w:w="6006" w:type="dxa"/>
            <w:tcBorders>
              <w:top w:val="single" w:sz="4" w:space="0" w:color="000000"/>
              <w:left w:val="single" w:sz="4" w:space="0" w:color="000000"/>
              <w:bottom w:val="single" w:sz="4" w:space="0" w:color="000000"/>
              <w:right w:val="single" w:sz="4" w:space="0" w:color="000000"/>
            </w:tcBorders>
          </w:tcPr>
          <w:p w:rsidR="00F05CD3" w:rsidRDefault="00D67A33">
            <w:pPr>
              <w:spacing w:after="179" w:line="239" w:lineRule="auto"/>
              <w:ind w:left="2"/>
            </w:pPr>
            <w:r>
              <w:t>-</w:t>
            </w:r>
            <w:r>
              <w:t>организация динамических пауз, как вовремя уроков, так и вне;</w:t>
            </w:r>
            <w:r>
              <w:t xml:space="preserve"> </w:t>
            </w:r>
          </w:p>
          <w:p w:rsidR="00F05CD3" w:rsidRDefault="00D67A33">
            <w:pPr>
              <w:spacing w:after="173" w:line="241" w:lineRule="auto"/>
              <w:ind w:left="2" w:right="511"/>
            </w:pPr>
            <w:r>
              <w:t>-</w:t>
            </w:r>
            <w:r>
              <w:t>подвижные</w:t>
            </w:r>
            <w:r>
              <w:t xml:space="preserve"> </w:t>
            </w:r>
            <w:r>
              <w:t>игры</w:t>
            </w:r>
            <w:r>
              <w:t xml:space="preserve"> </w:t>
            </w:r>
            <w:r>
              <w:t>на</w:t>
            </w:r>
            <w:r>
              <w:t xml:space="preserve"> </w:t>
            </w:r>
            <w:r>
              <w:t xml:space="preserve">перемене </w:t>
            </w:r>
            <w:r>
              <w:t xml:space="preserve"> </w:t>
            </w:r>
            <w:r>
              <w:t>в  начальной школе;</w:t>
            </w:r>
            <w:r>
              <w:t xml:space="preserve"> </w:t>
            </w:r>
          </w:p>
          <w:p w:rsidR="00F05CD3" w:rsidRDefault="00D67A33">
            <w:pPr>
              <w:spacing w:after="0" w:line="259" w:lineRule="auto"/>
              <w:ind w:left="2"/>
              <w:jc w:val="left"/>
            </w:pPr>
            <w:r>
              <w:t xml:space="preserve"> </w:t>
            </w:r>
          </w:p>
        </w:tc>
      </w:tr>
      <w:tr w:rsidR="00F05CD3">
        <w:trPr>
          <w:trHeight w:val="4021"/>
        </w:trPr>
        <w:tc>
          <w:tcPr>
            <w:tcW w:w="3923" w:type="dxa"/>
            <w:tcBorders>
              <w:top w:val="single" w:sz="4" w:space="0" w:color="000000"/>
              <w:left w:val="single" w:sz="2" w:space="0" w:color="000000"/>
              <w:bottom w:val="single" w:sz="4" w:space="0" w:color="000000"/>
              <w:right w:val="single" w:sz="4" w:space="0" w:color="000000"/>
            </w:tcBorders>
          </w:tcPr>
          <w:p w:rsidR="00F05CD3" w:rsidRDefault="00D67A33">
            <w:pPr>
              <w:spacing w:after="1" w:line="238" w:lineRule="auto"/>
              <w:ind w:left="0" w:right="3"/>
              <w:jc w:val="left"/>
            </w:pPr>
            <w:r>
              <w:t xml:space="preserve">Организация правильного </w:t>
            </w:r>
          </w:p>
          <w:p w:rsidR="00F05CD3" w:rsidRDefault="00D67A33">
            <w:pPr>
              <w:spacing w:after="0" w:line="259" w:lineRule="auto"/>
              <w:ind w:left="0"/>
              <w:jc w:val="left"/>
            </w:pPr>
            <w:r>
              <w:t>(здорового) питания</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9" w:lineRule="auto"/>
              <w:ind w:left="2" w:right="235"/>
            </w:pPr>
            <w:r>
              <w:t>-</w:t>
            </w:r>
            <w:r>
              <w:t>проведение</w:t>
            </w:r>
            <w:r>
              <w:t xml:space="preserve"> </w:t>
            </w:r>
            <w:r>
              <w:t xml:space="preserve">внеклассных мероприятий, лекториев, акций по </w:t>
            </w:r>
          </w:p>
          <w:p w:rsidR="00F05CD3" w:rsidRDefault="00D67A33">
            <w:pPr>
              <w:spacing w:after="0" w:line="259" w:lineRule="auto"/>
              <w:ind w:left="2"/>
              <w:jc w:val="left"/>
            </w:pPr>
            <w:r>
              <w:t xml:space="preserve">формированию                                                      </w:t>
            </w:r>
          </w:p>
          <w:p w:rsidR="00F05CD3" w:rsidRDefault="00D67A33">
            <w:pPr>
              <w:spacing w:after="152" w:line="259" w:lineRule="auto"/>
              <w:ind w:left="2"/>
              <w:jc w:val="left"/>
            </w:pPr>
            <w:r>
              <w:t>правильного (здорового) питания;</w:t>
            </w:r>
            <w:r>
              <w:t xml:space="preserve"> </w:t>
            </w:r>
          </w:p>
          <w:p w:rsidR="00F05CD3" w:rsidRDefault="00D67A33">
            <w:pPr>
              <w:spacing w:after="176" w:line="239" w:lineRule="auto"/>
              <w:ind w:left="2"/>
            </w:pPr>
            <w:r>
              <w:t>-</w:t>
            </w:r>
            <w:r>
              <w:t>реализация мероприятий в рамках курса «Разговор о правильном питании»;</w:t>
            </w:r>
            <w:r>
              <w:t xml:space="preserve"> </w:t>
            </w:r>
          </w:p>
          <w:p w:rsidR="00F05CD3" w:rsidRDefault="00D67A33">
            <w:pPr>
              <w:spacing w:after="175" w:line="240" w:lineRule="auto"/>
              <w:ind w:left="2"/>
            </w:pPr>
            <w:r>
              <w:t>-</w:t>
            </w:r>
            <w:r>
              <w:t>контроль за качеством питания и пит</w:t>
            </w:r>
            <w:r>
              <w:t>ьевым режимом;</w:t>
            </w:r>
            <w:r>
              <w:t xml:space="preserve"> </w:t>
            </w:r>
          </w:p>
          <w:p w:rsidR="00F05CD3" w:rsidRDefault="00D67A33">
            <w:pPr>
              <w:spacing w:after="0" w:line="259" w:lineRule="auto"/>
              <w:ind w:left="2" w:right="528"/>
            </w:pPr>
            <w:r>
              <w:t>-</w:t>
            </w:r>
            <w:r>
              <w:t xml:space="preserve">проведение родительских собраний и индивидуальных консультаций о </w:t>
            </w:r>
            <w:r>
              <w:t xml:space="preserve"> </w:t>
            </w:r>
            <w:r>
              <w:t>необходимости</w:t>
            </w:r>
            <w:r>
              <w:t xml:space="preserve"> </w:t>
            </w:r>
            <w:r>
              <w:t>правильного рационального питания школьника.</w:t>
            </w:r>
            <w:r>
              <w:t xml:space="preserve"> </w:t>
            </w:r>
          </w:p>
        </w:tc>
      </w:tr>
      <w:tr w:rsidR="00F05CD3">
        <w:trPr>
          <w:trHeight w:val="2120"/>
        </w:trPr>
        <w:tc>
          <w:tcPr>
            <w:tcW w:w="3923"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right="528"/>
            </w:pPr>
            <w:r>
              <w:lastRenderedPageBreak/>
              <w:t>Организация работы по профилактике</w:t>
            </w:r>
            <w:r>
              <w:t xml:space="preserve"> </w:t>
            </w:r>
            <w:r>
              <w:t>употребления ПAB</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2" w:right="524"/>
            </w:pPr>
            <w:r>
              <w:t>-</w:t>
            </w:r>
            <w:r>
              <w:t xml:space="preserve">тематические классные часы,  направленные на 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w:t>
            </w:r>
          </w:p>
        </w:tc>
      </w:tr>
    </w:tbl>
    <w:p w:rsidR="00F05CD3" w:rsidRDefault="00D67A33">
      <w:pPr>
        <w:spacing w:after="0" w:line="259" w:lineRule="auto"/>
        <w:ind w:left="-557" w:right="1839"/>
        <w:jc w:val="left"/>
      </w:pPr>
      <w:r>
        <w:br w:type="page"/>
      </w:r>
    </w:p>
    <w:tbl>
      <w:tblPr>
        <w:tblStyle w:val="TableGrid"/>
        <w:tblpPr w:vertAnchor="page" w:horzAnchor="page" w:tblpX="2" w:tblpY="1404"/>
        <w:tblOverlap w:val="never"/>
        <w:tblW w:w="9928" w:type="dxa"/>
        <w:tblInd w:w="0" w:type="dxa"/>
        <w:tblCellMar>
          <w:top w:w="10" w:type="dxa"/>
          <w:left w:w="1238" w:type="dxa"/>
          <w:bottom w:w="12" w:type="dxa"/>
          <w:right w:w="467" w:type="dxa"/>
        </w:tblCellMar>
        <w:tblLook w:val="04A0" w:firstRow="1" w:lastRow="0" w:firstColumn="1" w:lastColumn="0" w:noHBand="0" w:noVBand="1"/>
      </w:tblPr>
      <w:tblGrid>
        <w:gridCol w:w="3923"/>
        <w:gridCol w:w="6005"/>
      </w:tblGrid>
      <w:tr w:rsidR="00F05CD3">
        <w:trPr>
          <w:trHeight w:val="4023"/>
        </w:trPr>
        <w:tc>
          <w:tcPr>
            <w:tcW w:w="3923" w:type="dxa"/>
            <w:tcBorders>
              <w:top w:val="single" w:sz="4" w:space="0" w:color="000000"/>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6006" w:type="dxa"/>
            <w:tcBorders>
              <w:top w:val="single" w:sz="4" w:space="0" w:color="000000"/>
              <w:left w:val="single" w:sz="4" w:space="0" w:color="000000"/>
              <w:bottom w:val="single" w:sz="4" w:space="0" w:color="000000"/>
              <w:right w:val="single" w:sz="4" w:space="0" w:color="000000"/>
            </w:tcBorders>
          </w:tcPr>
          <w:p w:rsidR="00F05CD3" w:rsidRDefault="00D67A33">
            <w:pPr>
              <w:spacing w:after="152" w:line="259" w:lineRule="auto"/>
              <w:ind w:left="2"/>
              <w:jc w:val="left"/>
            </w:pPr>
            <w:r>
              <w:t>воздействие на здоровье человека;</w:t>
            </w:r>
            <w:r>
              <w:t xml:space="preserve"> </w:t>
            </w:r>
          </w:p>
          <w:p w:rsidR="00F05CD3" w:rsidRDefault="00D67A33">
            <w:pPr>
              <w:spacing w:after="177" w:line="239" w:lineRule="auto"/>
              <w:ind w:left="2" w:right="59"/>
            </w:pPr>
            <w:r>
              <w:t>-</w:t>
            </w:r>
            <w:r>
              <w:t>регулярное</w:t>
            </w:r>
            <w:r>
              <w:t xml:space="preserve"> </w:t>
            </w:r>
            <w:r>
              <w:t xml:space="preserve">проведение профилактических мероприятий, лекций, встреч с медицинскими работниками, сотрудниками </w:t>
            </w:r>
            <w:r>
              <w:t xml:space="preserve"> </w:t>
            </w:r>
            <w:r>
              <w:t>правоохранительных органов, детскими и</w:t>
            </w:r>
            <w:r>
              <w:t xml:space="preserve"> </w:t>
            </w:r>
            <w:r>
              <w:t>подростковыми психологами;</w:t>
            </w:r>
            <w:r>
              <w:t xml:space="preserve"> </w:t>
            </w:r>
          </w:p>
          <w:p w:rsidR="00F05CD3" w:rsidRDefault="00D67A33">
            <w:pPr>
              <w:spacing w:after="153" w:line="259" w:lineRule="auto"/>
              <w:ind w:left="2"/>
              <w:jc w:val="left"/>
            </w:pPr>
            <w:r>
              <w:t>-</w:t>
            </w:r>
            <w:r>
              <w:t>проведение дней здоровья;</w:t>
            </w:r>
            <w:r>
              <w:t xml:space="preserve"> </w:t>
            </w:r>
          </w:p>
          <w:p w:rsidR="00F05CD3" w:rsidRDefault="00D67A33">
            <w:pPr>
              <w:spacing w:after="153" w:line="259" w:lineRule="auto"/>
              <w:ind w:left="2"/>
              <w:jc w:val="left"/>
            </w:pPr>
            <w:r>
              <w:t>-</w:t>
            </w:r>
            <w:r>
              <w:t>участие в олимпиадах и конкурсах;</w:t>
            </w:r>
            <w:r>
              <w:t xml:space="preserve"> </w:t>
            </w:r>
          </w:p>
          <w:p w:rsidR="00F05CD3" w:rsidRDefault="00D67A33">
            <w:pPr>
              <w:spacing w:after="0" w:line="259" w:lineRule="auto"/>
              <w:ind w:left="2"/>
            </w:pPr>
            <w:r>
              <w:t>-</w:t>
            </w:r>
            <w:r>
              <w:t>контроль  за условиями проживания и воспитания в семьях «группы риска».</w:t>
            </w:r>
            <w:r>
              <w:t xml:space="preserve"> </w:t>
            </w:r>
          </w:p>
        </w:tc>
      </w:tr>
      <w:tr w:rsidR="00F05CD3">
        <w:trPr>
          <w:trHeight w:val="7455"/>
        </w:trPr>
        <w:tc>
          <w:tcPr>
            <w:tcW w:w="3923"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38" w:lineRule="auto"/>
              <w:ind w:left="0"/>
              <w:jc w:val="left"/>
            </w:pPr>
            <w:r>
              <w:t xml:space="preserve">Просветительская работа с родителями </w:t>
            </w:r>
          </w:p>
          <w:p w:rsidR="00F05CD3" w:rsidRDefault="00D67A33">
            <w:pPr>
              <w:spacing w:after="174" w:line="240" w:lineRule="auto"/>
              <w:ind w:left="0"/>
              <w:jc w:val="left"/>
            </w:pPr>
            <w:r>
              <w:t>(законными представителями)</w:t>
            </w:r>
            <w:r>
              <w:t xml:space="preserve"> </w:t>
            </w:r>
          </w:p>
          <w:p w:rsidR="00F05CD3" w:rsidRDefault="00D67A33">
            <w:pPr>
              <w:spacing w:after="151" w:line="259" w:lineRule="auto"/>
              <w:ind w:left="0"/>
              <w:jc w:val="left"/>
            </w:pPr>
            <w:r>
              <w:t xml:space="preserve"> </w:t>
            </w:r>
          </w:p>
          <w:p w:rsidR="00F05CD3" w:rsidRDefault="00D67A33">
            <w:pPr>
              <w:spacing w:after="0" w:line="259" w:lineRule="auto"/>
              <w:ind w:left="0"/>
              <w:jc w:val="left"/>
            </w:pP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35"/>
              </w:numPr>
              <w:spacing w:after="176" w:line="239" w:lineRule="auto"/>
            </w:pPr>
            <w:r>
              <w:t>Проведение родительских собраний и педагогических лекториев:</w:t>
            </w:r>
            <w:r>
              <w:t xml:space="preserve"> </w:t>
            </w:r>
          </w:p>
          <w:p w:rsidR="00F05CD3" w:rsidRDefault="00D67A33" w:rsidP="00D67A33">
            <w:pPr>
              <w:numPr>
                <w:ilvl w:val="0"/>
                <w:numId w:val="135"/>
              </w:numPr>
              <w:spacing w:after="177" w:line="240" w:lineRule="auto"/>
            </w:pPr>
            <w:r>
              <w:t>«Распорядок дня и двигательный режим школьника»;</w:t>
            </w:r>
            <w:r>
              <w:t xml:space="preserve"> </w:t>
            </w:r>
          </w:p>
          <w:p w:rsidR="00F05CD3" w:rsidRDefault="00D67A33">
            <w:pPr>
              <w:spacing w:after="154" w:line="259" w:lineRule="auto"/>
              <w:ind w:left="2"/>
              <w:jc w:val="left"/>
            </w:pPr>
            <w:r>
              <w:t xml:space="preserve"> -</w:t>
            </w:r>
            <w:r>
              <w:t>«Личная гигиена школьника»;</w:t>
            </w:r>
            <w:r>
              <w:t xml:space="preserve"> </w:t>
            </w:r>
          </w:p>
          <w:p w:rsidR="00F05CD3" w:rsidRDefault="00D67A33" w:rsidP="00D67A33">
            <w:pPr>
              <w:numPr>
                <w:ilvl w:val="0"/>
                <w:numId w:val="135"/>
              </w:numPr>
              <w:spacing w:after="174" w:line="242" w:lineRule="auto"/>
            </w:pPr>
            <w:r>
              <w:t>«Воспитание правильной осанки у детей»;</w:t>
            </w:r>
            <w:r>
              <w:t xml:space="preserve"> </w:t>
            </w:r>
          </w:p>
          <w:p w:rsidR="00F05CD3" w:rsidRDefault="00D67A33" w:rsidP="00D67A33">
            <w:pPr>
              <w:numPr>
                <w:ilvl w:val="0"/>
                <w:numId w:val="135"/>
              </w:numPr>
              <w:spacing w:after="175" w:line="240" w:lineRule="auto"/>
            </w:pPr>
            <w:r>
              <w:t>«Организация правильного питания ребенка в семье»;</w:t>
            </w:r>
            <w:r>
              <w:t xml:space="preserve"> </w:t>
            </w:r>
          </w:p>
          <w:p w:rsidR="00F05CD3" w:rsidRDefault="00D67A33" w:rsidP="00D67A33">
            <w:pPr>
              <w:numPr>
                <w:ilvl w:val="0"/>
                <w:numId w:val="135"/>
              </w:numPr>
              <w:spacing w:after="177" w:line="240" w:lineRule="auto"/>
            </w:pPr>
            <w:r>
              <w:t>«Семейная профилактика проявления негативных привычек»;</w:t>
            </w:r>
            <w:r>
              <w:t xml:space="preserve"> </w:t>
            </w:r>
          </w:p>
          <w:p w:rsidR="00F05CD3" w:rsidRDefault="00D67A33" w:rsidP="00D67A33">
            <w:pPr>
              <w:numPr>
                <w:ilvl w:val="0"/>
                <w:numId w:val="135"/>
              </w:numPr>
              <w:spacing w:after="153" w:line="259" w:lineRule="auto"/>
            </w:pPr>
            <w:r>
              <w:t>«Как преодолеть страхи»;</w:t>
            </w:r>
            <w:r>
              <w:t xml:space="preserve"> </w:t>
            </w:r>
          </w:p>
          <w:p w:rsidR="00F05CD3" w:rsidRDefault="00D67A33" w:rsidP="00D67A33">
            <w:pPr>
              <w:numPr>
                <w:ilvl w:val="0"/>
                <w:numId w:val="135"/>
              </w:numPr>
              <w:spacing w:after="179" w:line="237" w:lineRule="auto"/>
            </w:pPr>
            <w:r>
              <w:t>«Профилактика употребления ПAB несовершеннолетними»;</w:t>
            </w:r>
            <w:r>
              <w:t xml:space="preserve"> </w:t>
            </w:r>
          </w:p>
          <w:p w:rsidR="00F05CD3" w:rsidRDefault="00D67A33" w:rsidP="00D67A33">
            <w:pPr>
              <w:numPr>
                <w:ilvl w:val="0"/>
                <w:numId w:val="135"/>
              </w:numPr>
              <w:spacing w:after="153" w:line="259" w:lineRule="auto"/>
            </w:pPr>
            <w:r>
              <w:t>Индивидуальные консультации;</w:t>
            </w:r>
            <w:r>
              <w:t xml:space="preserve"> </w:t>
            </w:r>
          </w:p>
          <w:p w:rsidR="00F05CD3" w:rsidRDefault="00D67A33" w:rsidP="00D67A33">
            <w:pPr>
              <w:numPr>
                <w:ilvl w:val="0"/>
                <w:numId w:val="135"/>
              </w:numPr>
              <w:spacing w:after="174" w:line="239" w:lineRule="auto"/>
            </w:pPr>
            <w:r>
              <w:t>Организация совместной работы педагогов и родителей по проведению спортивных соревнований, дней здоровья.</w:t>
            </w:r>
            <w:r>
              <w:t xml:space="preserve"> </w:t>
            </w:r>
          </w:p>
          <w:p w:rsidR="00F05CD3" w:rsidRDefault="00D67A33">
            <w:pPr>
              <w:spacing w:after="0" w:line="259" w:lineRule="auto"/>
              <w:ind w:left="2"/>
              <w:jc w:val="left"/>
            </w:pPr>
            <w:r>
              <w:t xml:space="preserve"> </w:t>
            </w:r>
          </w:p>
        </w:tc>
      </w:tr>
      <w:tr w:rsidR="00F05CD3">
        <w:trPr>
          <w:trHeight w:val="737"/>
        </w:trPr>
        <w:tc>
          <w:tcPr>
            <w:tcW w:w="3923"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pPr>
            <w:r>
              <w:t xml:space="preserve">      </w:t>
            </w:r>
            <w:r>
              <w:t>Персонал МБОУ Островянская СОШ</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pPr>
              <w:tabs>
                <w:tab w:val="center" w:pos="739"/>
                <w:tab w:val="center" w:pos="2228"/>
                <w:tab w:val="center" w:pos="3043"/>
                <w:tab w:val="center" w:pos="3617"/>
                <w:tab w:val="center" w:pos="4179"/>
              </w:tabs>
              <w:spacing w:after="0" w:line="259" w:lineRule="auto"/>
              <w:ind w:left="0"/>
              <w:jc w:val="left"/>
            </w:pPr>
            <w:r>
              <w:rPr>
                <w:rFonts w:ascii="Calibri" w:eastAsia="Calibri" w:hAnsi="Calibri" w:cs="Calibri"/>
                <w:sz w:val="22"/>
              </w:rPr>
              <w:tab/>
            </w:r>
            <w:r>
              <w:t xml:space="preserve">        -</w:t>
            </w:r>
            <w:r>
              <w:t xml:space="preserve">создание </w:t>
            </w:r>
            <w:r>
              <w:tab/>
              <w:t xml:space="preserve">комфорта </w:t>
            </w:r>
            <w:r>
              <w:tab/>
              <w:t xml:space="preserve">и </w:t>
            </w:r>
            <w:r>
              <w:tab/>
              <w:t xml:space="preserve">уюта </w:t>
            </w:r>
            <w:r>
              <w:tab/>
              <w:t xml:space="preserve">в </w:t>
            </w:r>
          </w:p>
          <w:p w:rsidR="00F05CD3" w:rsidRDefault="00D67A33">
            <w:pPr>
              <w:spacing w:after="0" w:line="259" w:lineRule="auto"/>
              <w:ind w:left="2"/>
              <w:jc w:val="left"/>
            </w:pPr>
            <w:r>
              <w:t xml:space="preserve">школьном помещении                               </w:t>
            </w:r>
            <w:r>
              <w:t xml:space="preserve"> </w:t>
            </w:r>
          </w:p>
        </w:tc>
      </w:tr>
      <w:tr w:rsidR="00F05CD3">
        <w:trPr>
          <w:trHeight w:val="2016"/>
        </w:trPr>
        <w:tc>
          <w:tcPr>
            <w:tcW w:w="3923"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jc w:val="left"/>
            </w:pPr>
            <w:r>
              <w:lastRenderedPageBreak/>
              <w:t xml:space="preserve">           </w:t>
            </w:r>
          </w:p>
          <w:p w:rsidR="00F05CD3" w:rsidRDefault="00D67A33">
            <w:pPr>
              <w:spacing w:after="0" w:line="259" w:lineRule="auto"/>
              <w:ind w:left="0" w:right="579"/>
              <w:jc w:val="center"/>
            </w:pPr>
            <w:r>
              <w:t>Администрация</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36"/>
              </w:numPr>
              <w:spacing w:after="172" w:line="245" w:lineRule="auto"/>
              <w:jc w:val="left"/>
            </w:pPr>
            <w:r>
              <w:t>обеспечение</w:t>
            </w:r>
            <w:r>
              <w:t xml:space="preserve"> </w:t>
            </w:r>
            <w:r>
              <w:tab/>
            </w:r>
            <w:r>
              <w:t>внедрения</w:t>
            </w:r>
            <w:r>
              <w:t xml:space="preserve"> </w:t>
            </w:r>
            <w:r>
              <w:tab/>
            </w:r>
            <w:r>
              <w:t>во</w:t>
            </w:r>
            <w:r>
              <w:t xml:space="preserve"> </w:t>
            </w:r>
            <w:r>
              <w:tab/>
            </w:r>
            <w:r>
              <w:t>все предметные</w:t>
            </w:r>
            <w:r>
              <w:t xml:space="preserve"> </w:t>
            </w:r>
            <w:r>
              <w:tab/>
            </w:r>
            <w:r>
              <w:t xml:space="preserve">области </w:t>
            </w:r>
            <w:r>
              <w:t xml:space="preserve"> </w:t>
            </w:r>
            <w:r>
              <w:tab/>
            </w:r>
            <w:r>
              <w:t>здоровьесозидающих образовательных технологий;</w:t>
            </w:r>
            <w:r>
              <w:t xml:space="preserve"> </w:t>
            </w:r>
          </w:p>
          <w:p w:rsidR="00F05CD3" w:rsidRDefault="00D67A33" w:rsidP="00D67A33">
            <w:pPr>
              <w:numPr>
                <w:ilvl w:val="0"/>
                <w:numId w:val="136"/>
              </w:numPr>
              <w:spacing w:after="0" w:line="259" w:lineRule="auto"/>
              <w:jc w:val="left"/>
            </w:pPr>
            <w:r>
              <w:t>обеспечение</w:t>
            </w:r>
            <w:r>
              <w:t xml:space="preserve"> </w:t>
            </w:r>
            <w:r>
              <w:tab/>
            </w:r>
            <w:r>
              <w:t>оптимизации</w:t>
            </w:r>
            <w:r>
              <w:t xml:space="preserve"> </w:t>
            </w:r>
            <w:r>
              <w:t>учебной нагрузки;</w:t>
            </w:r>
            <w:r>
              <w:t xml:space="preserve"> </w:t>
            </w:r>
          </w:p>
        </w:tc>
      </w:tr>
    </w:tbl>
    <w:p w:rsidR="00F05CD3" w:rsidRDefault="00D67A33">
      <w:pPr>
        <w:spacing w:after="0" w:line="259" w:lineRule="auto"/>
        <w:ind w:left="-557" w:right="1839"/>
        <w:jc w:val="left"/>
      </w:pPr>
      <w:r>
        <w:br w:type="page"/>
      </w:r>
    </w:p>
    <w:tbl>
      <w:tblPr>
        <w:tblStyle w:val="TableGrid"/>
        <w:tblpPr w:vertAnchor="page" w:horzAnchor="page" w:tblpX="2" w:tblpY="1404"/>
        <w:tblOverlap w:val="never"/>
        <w:tblW w:w="9928" w:type="dxa"/>
        <w:tblInd w:w="0" w:type="dxa"/>
        <w:tblCellMar>
          <w:top w:w="182" w:type="dxa"/>
          <w:left w:w="1238" w:type="dxa"/>
          <w:bottom w:w="12" w:type="dxa"/>
          <w:right w:w="407" w:type="dxa"/>
        </w:tblCellMar>
        <w:tblLook w:val="04A0" w:firstRow="1" w:lastRow="0" w:firstColumn="1" w:lastColumn="0" w:noHBand="0" w:noVBand="1"/>
      </w:tblPr>
      <w:tblGrid>
        <w:gridCol w:w="3924"/>
        <w:gridCol w:w="6004"/>
      </w:tblGrid>
      <w:tr w:rsidR="00F05CD3">
        <w:trPr>
          <w:trHeight w:val="3370"/>
        </w:trPr>
        <w:tc>
          <w:tcPr>
            <w:tcW w:w="3923" w:type="dxa"/>
            <w:tcBorders>
              <w:top w:val="single" w:sz="4" w:space="0" w:color="000000"/>
              <w:left w:val="single" w:sz="2" w:space="0" w:color="000000"/>
              <w:bottom w:val="single" w:sz="4" w:space="0" w:color="000000"/>
              <w:right w:val="single" w:sz="4" w:space="0" w:color="000000"/>
            </w:tcBorders>
          </w:tcPr>
          <w:p w:rsidR="00F05CD3" w:rsidRDefault="00F05CD3">
            <w:pPr>
              <w:spacing w:after="160" w:line="259" w:lineRule="auto"/>
              <w:ind w:left="0"/>
              <w:jc w:val="left"/>
            </w:pP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37"/>
              </w:numPr>
              <w:spacing w:after="180" w:line="237" w:lineRule="auto"/>
            </w:pPr>
            <w:r>
              <w:t>санитарно</w:t>
            </w:r>
            <w:r>
              <w:t>-</w:t>
            </w:r>
            <w:r>
              <w:t>гигиеническое обеспечение общей инфраструктуры школы;</w:t>
            </w:r>
            <w:r>
              <w:t xml:space="preserve"> </w:t>
            </w:r>
          </w:p>
          <w:p w:rsidR="00F05CD3" w:rsidRDefault="00D67A33" w:rsidP="00D67A33">
            <w:pPr>
              <w:numPr>
                <w:ilvl w:val="0"/>
                <w:numId w:val="137"/>
              </w:numPr>
              <w:spacing w:after="175" w:line="240" w:lineRule="auto"/>
            </w:pPr>
            <w:r>
              <w:t>обеспечение</w:t>
            </w:r>
            <w:r>
              <w:t xml:space="preserve">  </w:t>
            </w:r>
            <w:r>
              <w:t>оздоровительной инфраструктуры</w:t>
            </w:r>
            <w:r>
              <w:t xml:space="preserve"> </w:t>
            </w:r>
            <w:r>
              <w:t>школы;</w:t>
            </w:r>
            <w:r>
              <w:t xml:space="preserve"> </w:t>
            </w:r>
          </w:p>
          <w:p w:rsidR="00F05CD3" w:rsidRDefault="00D67A33" w:rsidP="00D67A33">
            <w:pPr>
              <w:numPr>
                <w:ilvl w:val="0"/>
                <w:numId w:val="137"/>
              </w:numPr>
              <w:spacing w:after="175" w:line="240" w:lineRule="auto"/>
            </w:pPr>
            <w:r>
              <w:t xml:space="preserve">создание условий для здорового питания в школе; </w:t>
            </w:r>
            <w:r>
              <w:t xml:space="preserve"> </w:t>
            </w:r>
          </w:p>
          <w:p w:rsidR="00F05CD3" w:rsidRDefault="00D67A33" w:rsidP="00D67A33">
            <w:pPr>
              <w:numPr>
                <w:ilvl w:val="0"/>
                <w:numId w:val="137"/>
              </w:numPr>
              <w:spacing w:after="166" w:line="246" w:lineRule="auto"/>
            </w:pPr>
            <w:r>
              <w:t xml:space="preserve">организация </w:t>
            </w:r>
            <w:r>
              <w:tab/>
              <w:t xml:space="preserve">единого </w:t>
            </w:r>
            <w:r>
              <w:tab/>
              <w:t>мониторинга здоровья;</w:t>
            </w:r>
            <w:r>
              <w:t xml:space="preserve"> </w:t>
            </w:r>
          </w:p>
          <w:p w:rsidR="00F05CD3" w:rsidRDefault="00D67A33">
            <w:pPr>
              <w:spacing w:after="0" w:line="259" w:lineRule="auto"/>
              <w:ind w:left="2"/>
              <w:jc w:val="left"/>
            </w:pPr>
            <w:r>
              <w:t xml:space="preserve"> </w:t>
            </w:r>
          </w:p>
        </w:tc>
      </w:tr>
      <w:tr w:rsidR="00F05CD3">
        <w:trPr>
          <w:trHeight w:val="3923"/>
        </w:trPr>
        <w:tc>
          <w:tcPr>
            <w:tcW w:w="3923"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jc w:val="left"/>
            </w:pPr>
            <w:r>
              <w:t xml:space="preserve"> </w:t>
            </w:r>
            <w:r>
              <w:t>Классный руководитель</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38"/>
              </w:numPr>
              <w:spacing w:after="151" w:line="259" w:lineRule="auto"/>
              <w:jc w:val="left"/>
            </w:pPr>
            <w:r>
              <w:t>повышение уровня культуры здоровья</w:t>
            </w:r>
            <w:r>
              <w:t xml:space="preserve"> </w:t>
            </w:r>
          </w:p>
          <w:p w:rsidR="00F05CD3" w:rsidRDefault="00D67A33">
            <w:pPr>
              <w:spacing w:after="176" w:line="239" w:lineRule="auto"/>
              <w:ind w:left="2"/>
            </w:pPr>
            <w:r>
              <w:t>учащихся посредством различных моделей обучения и воспитания;</w:t>
            </w:r>
            <w:r>
              <w:t xml:space="preserve"> </w:t>
            </w:r>
          </w:p>
          <w:p w:rsidR="00F05CD3" w:rsidRDefault="00D67A33" w:rsidP="00D67A33">
            <w:pPr>
              <w:numPr>
                <w:ilvl w:val="0"/>
                <w:numId w:val="138"/>
              </w:numPr>
              <w:spacing w:after="177" w:line="240" w:lineRule="auto"/>
              <w:jc w:val="left"/>
            </w:pPr>
            <w:r>
              <w:t xml:space="preserve">повышение активности родителей в формировании здорового образа жизни детей; </w:t>
            </w:r>
            <w:r>
              <w:t xml:space="preserve"> </w:t>
            </w:r>
          </w:p>
          <w:p w:rsidR="00F05CD3" w:rsidRDefault="00D67A33" w:rsidP="00D67A33">
            <w:pPr>
              <w:numPr>
                <w:ilvl w:val="0"/>
                <w:numId w:val="138"/>
              </w:numPr>
              <w:spacing w:after="0" w:line="259" w:lineRule="auto"/>
              <w:jc w:val="left"/>
            </w:pPr>
            <w:r>
              <w:t>разработка</w:t>
            </w:r>
            <w:r>
              <w:t xml:space="preserve"> </w:t>
            </w:r>
            <w:r>
              <w:tab/>
            </w:r>
            <w:r>
              <w:t>рекомендаций</w:t>
            </w:r>
            <w:r>
              <w:t xml:space="preserve"> </w:t>
            </w:r>
            <w:r>
              <w:tab/>
            </w:r>
            <w:r>
              <w:t xml:space="preserve">по </w:t>
            </w:r>
          </w:p>
          <w:p w:rsidR="00F05CD3" w:rsidRDefault="00D67A33">
            <w:pPr>
              <w:spacing w:after="176" w:line="239" w:lineRule="auto"/>
              <w:ind w:left="2"/>
            </w:pPr>
            <w:r>
              <w:t>построению</w:t>
            </w:r>
            <w:r>
              <w:t xml:space="preserve">  </w:t>
            </w:r>
            <w:r>
              <w:t>индивидуальных образовательных маршрутов;</w:t>
            </w:r>
            <w:r>
              <w:t xml:space="preserve"> </w:t>
            </w:r>
          </w:p>
          <w:p w:rsidR="00F05CD3" w:rsidRDefault="00D67A33" w:rsidP="00D67A33">
            <w:pPr>
              <w:numPr>
                <w:ilvl w:val="0"/>
                <w:numId w:val="138"/>
              </w:numPr>
              <w:spacing w:after="0" w:line="259" w:lineRule="auto"/>
              <w:jc w:val="left"/>
            </w:pPr>
            <w:r>
              <w:t>повышение квалификации в области здоровье созидающей деятельности.</w:t>
            </w:r>
            <w:r>
              <w:t xml:space="preserve"> </w:t>
            </w:r>
          </w:p>
        </w:tc>
      </w:tr>
      <w:tr w:rsidR="00F05CD3">
        <w:trPr>
          <w:trHeight w:val="6378"/>
        </w:trPr>
        <w:tc>
          <w:tcPr>
            <w:tcW w:w="3923" w:type="dxa"/>
            <w:tcBorders>
              <w:top w:val="single" w:sz="4" w:space="0" w:color="000000"/>
              <w:left w:val="single" w:sz="2" w:space="0" w:color="000000"/>
              <w:bottom w:val="single" w:sz="4" w:space="0" w:color="000000"/>
              <w:right w:val="single" w:sz="4" w:space="0" w:color="000000"/>
            </w:tcBorders>
          </w:tcPr>
          <w:p w:rsidR="00F05CD3" w:rsidRDefault="00D67A33">
            <w:pPr>
              <w:spacing w:after="151" w:line="259" w:lineRule="auto"/>
              <w:ind w:left="0"/>
              <w:jc w:val="left"/>
            </w:pPr>
            <w:r>
              <w:lastRenderedPageBreak/>
              <w:t>Социальный педагог</w:t>
            </w:r>
            <w:r>
              <w:t xml:space="preserve"> </w:t>
            </w:r>
          </w:p>
          <w:p w:rsidR="00F05CD3" w:rsidRDefault="00D67A33">
            <w:pPr>
              <w:spacing w:after="0" w:line="259" w:lineRule="auto"/>
              <w:ind w:left="0"/>
              <w:jc w:val="left"/>
            </w:pP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39"/>
              </w:numPr>
              <w:spacing w:after="2" w:line="240" w:lineRule="auto"/>
              <w:jc w:val="left"/>
            </w:pPr>
            <w:r>
              <w:t>первичная</w:t>
            </w:r>
            <w:r>
              <w:t xml:space="preserve"> </w:t>
            </w:r>
            <w:r>
              <w:t>профилактика  наркозависимости</w:t>
            </w:r>
            <w:r>
              <w:t xml:space="preserve"> </w:t>
            </w:r>
            <w:r>
              <w:t>и</w:t>
            </w:r>
          </w:p>
          <w:p w:rsidR="00F05CD3" w:rsidRDefault="00D67A33">
            <w:pPr>
              <w:spacing w:after="173" w:line="246" w:lineRule="auto"/>
              <w:ind w:left="2"/>
              <w:jc w:val="left"/>
            </w:pPr>
            <w:r>
              <w:t xml:space="preserve"> </w:t>
            </w:r>
            <w:r>
              <w:tab/>
            </w:r>
            <w:r>
              <w:t xml:space="preserve">социально </w:t>
            </w:r>
            <w:r>
              <w:tab/>
            </w:r>
            <w:r>
              <w:t xml:space="preserve">- </w:t>
            </w:r>
            <w:r>
              <w:tab/>
            </w:r>
            <w:r>
              <w:t>обусловленных заболеваний;</w:t>
            </w:r>
            <w:r>
              <w:t xml:space="preserve"> </w:t>
            </w:r>
          </w:p>
          <w:p w:rsidR="00F05CD3" w:rsidRDefault="00D67A33" w:rsidP="00D67A33">
            <w:pPr>
              <w:numPr>
                <w:ilvl w:val="0"/>
                <w:numId w:val="139"/>
              </w:numPr>
              <w:spacing w:after="170" w:line="245" w:lineRule="auto"/>
              <w:jc w:val="left"/>
            </w:pPr>
            <w:r>
              <w:t>социальная</w:t>
            </w:r>
            <w:r>
              <w:t xml:space="preserve"> </w:t>
            </w:r>
            <w:r>
              <w:tab/>
            </w:r>
            <w:r>
              <w:t>защита</w:t>
            </w:r>
            <w:r>
              <w:t xml:space="preserve"> </w:t>
            </w:r>
            <w:r>
              <w:tab/>
            </w:r>
            <w:r>
              <w:t xml:space="preserve">и </w:t>
            </w:r>
            <w:r>
              <w:t xml:space="preserve"> </w:t>
            </w:r>
            <w:r>
              <w:tab/>
            </w:r>
            <w:r>
              <w:t>помощь</w:t>
            </w:r>
            <w:r>
              <w:t xml:space="preserve"> </w:t>
            </w:r>
            <w:r>
              <w:tab/>
            </w:r>
            <w:r>
              <w:t>в укреплении семейных отношений;</w:t>
            </w:r>
            <w:r>
              <w:t xml:space="preserve"> </w:t>
            </w:r>
          </w:p>
          <w:p w:rsidR="00F05CD3" w:rsidRDefault="00D67A33" w:rsidP="00D67A33">
            <w:pPr>
              <w:numPr>
                <w:ilvl w:val="0"/>
                <w:numId w:val="139"/>
              </w:numPr>
              <w:spacing w:after="89" w:line="315" w:lineRule="auto"/>
              <w:jc w:val="left"/>
            </w:pPr>
            <w:r>
              <w:t>стимулирование и развитие социально</w:t>
            </w:r>
            <w:r>
              <w:t xml:space="preserve">- </w:t>
            </w:r>
            <w:r>
              <w:t>значимой деятельности учащихся;</w:t>
            </w:r>
            <w:r>
              <w:t xml:space="preserve"> - </w:t>
            </w:r>
            <w:r>
              <w:t>профилактика</w:t>
            </w:r>
            <w:r>
              <w:t xml:space="preserve"> </w:t>
            </w:r>
            <w:r>
              <w:t>эмоционального</w:t>
            </w:r>
            <w:r>
              <w:t xml:space="preserve"> </w:t>
            </w:r>
            <w:r>
              <w:t>неблагополучия детей и работников школы;</w:t>
            </w:r>
            <w:r>
              <w:t xml:space="preserve"> </w:t>
            </w:r>
          </w:p>
          <w:p w:rsidR="00F05CD3" w:rsidRDefault="00D67A33" w:rsidP="00D67A33">
            <w:pPr>
              <w:numPr>
                <w:ilvl w:val="0"/>
                <w:numId w:val="139"/>
              </w:numPr>
              <w:spacing w:after="166" w:line="248" w:lineRule="auto"/>
              <w:jc w:val="left"/>
            </w:pPr>
            <w:r>
              <w:t>психологическая подготовка</w:t>
            </w:r>
            <w:r>
              <w:t xml:space="preserve"> </w:t>
            </w:r>
            <w:r>
              <w:t xml:space="preserve">к </w:t>
            </w:r>
            <w:r>
              <w:tab/>
              <w:t>сдаче  ЕГЭ;</w:t>
            </w:r>
            <w:r>
              <w:t xml:space="preserve"> </w:t>
            </w:r>
          </w:p>
          <w:p w:rsidR="00F05CD3" w:rsidRDefault="00D67A33" w:rsidP="00D67A33">
            <w:pPr>
              <w:numPr>
                <w:ilvl w:val="0"/>
                <w:numId w:val="139"/>
              </w:numPr>
              <w:spacing w:after="178" w:line="239" w:lineRule="auto"/>
              <w:jc w:val="left"/>
            </w:pPr>
            <w:r>
              <w:t>психологическая адаптация детей на раз</w:t>
            </w:r>
            <w:r>
              <w:t>ных этапах образования;</w:t>
            </w:r>
            <w:r>
              <w:t xml:space="preserve"> </w:t>
            </w:r>
          </w:p>
          <w:p w:rsidR="00F05CD3" w:rsidRDefault="00D67A33" w:rsidP="00D67A33">
            <w:pPr>
              <w:numPr>
                <w:ilvl w:val="0"/>
                <w:numId w:val="139"/>
              </w:numPr>
              <w:spacing w:after="0" w:line="259" w:lineRule="auto"/>
              <w:jc w:val="left"/>
            </w:pPr>
            <w:r>
              <w:t>психологическое</w:t>
            </w:r>
            <w:r>
              <w:t xml:space="preserve"> </w:t>
            </w:r>
            <w:r>
              <w:tab/>
            </w:r>
            <w:r>
              <w:t>сопровождение учебного процесса</w:t>
            </w:r>
            <w:r>
              <w:t xml:space="preserve"> </w:t>
            </w:r>
          </w:p>
        </w:tc>
      </w:tr>
      <w:tr w:rsidR="00F05CD3">
        <w:trPr>
          <w:trHeight w:val="461"/>
        </w:trPr>
        <w:tc>
          <w:tcPr>
            <w:tcW w:w="3923" w:type="dxa"/>
            <w:tcBorders>
              <w:top w:val="single" w:sz="4" w:space="0" w:color="000000"/>
              <w:left w:val="single" w:sz="2" w:space="0" w:color="000000"/>
              <w:bottom w:val="single" w:sz="4" w:space="0" w:color="000000"/>
              <w:right w:val="single" w:sz="4" w:space="0" w:color="000000"/>
            </w:tcBorders>
            <w:vAlign w:val="bottom"/>
          </w:tcPr>
          <w:p w:rsidR="00F05CD3" w:rsidRDefault="00D67A33">
            <w:pPr>
              <w:spacing w:after="0" w:line="259" w:lineRule="auto"/>
              <w:ind w:left="0" w:right="969"/>
              <w:jc w:val="center"/>
            </w:pPr>
            <w:r>
              <w:t xml:space="preserve">Заведующий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pPr>
              <w:tabs>
                <w:tab w:val="center" w:pos="713"/>
                <w:tab w:val="center" w:pos="2196"/>
                <w:tab w:val="center" w:pos="3608"/>
              </w:tabs>
              <w:spacing w:after="0" w:line="259" w:lineRule="auto"/>
              <w:ind w:left="0"/>
              <w:jc w:val="left"/>
            </w:pPr>
            <w:r>
              <w:rPr>
                <w:rFonts w:ascii="Calibri" w:eastAsia="Calibri" w:hAnsi="Calibri" w:cs="Calibri"/>
                <w:sz w:val="22"/>
              </w:rPr>
              <w:tab/>
            </w:r>
            <w:r>
              <w:t xml:space="preserve">- </w:t>
            </w:r>
            <w:r>
              <w:t>обеспечение</w:t>
            </w:r>
            <w:r>
              <w:t xml:space="preserve"> </w:t>
            </w:r>
            <w:r>
              <w:tab/>
            </w:r>
            <w:r>
              <w:t>горячего</w:t>
            </w:r>
            <w:r>
              <w:t xml:space="preserve"> </w:t>
            </w:r>
            <w:r>
              <w:tab/>
            </w:r>
            <w:r>
              <w:t>питания</w:t>
            </w:r>
            <w:r>
              <w:t xml:space="preserve"> </w:t>
            </w:r>
          </w:p>
        </w:tc>
      </w:tr>
    </w:tbl>
    <w:p w:rsidR="00F05CD3" w:rsidRDefault="00D67A33">
      <w:pPr>
        <w:spacing w:after="0" w:line="259" w:lineRule="auto"/>
        <w:ind w:left="-557" w:right="1839"/>
        <w:jc w:val="left"/>
      </w:pPr>
      <w:r>
        <w:br w:type="page"/>
      </w:r>
    </w:p>
    <w:p w:rsidR="00F05CD3" w:rsidRDefault="00D67A33">
      <w:pPr>
        <w:spacing w:after="163"/>
        <w:ind w:left="1147" w:right="332"/>
      </w:pPr>
      <w:r>
        <w:lastRenderedPageBreak/>
        <w:t>Модуль «Профориентация»</w:t>
      </w:r>
      <w:r>
        <w:t xml:space="preserve"> </w:t>
      </w:r>
    </w:p>
    <w:p w:rsidR="00F05CD3" w:rsidRDefault="00D67A33">
      <w:pPr>
        <w:spacing w:after="167"/>
        <w:ind w:left="1147" w:right="423"/>
      </w:pPr>
      <w: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w:t>
      </w:r>
      <w:r>
        <w:t>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w:t>
      </w:r>
      <w:r>
        <w:t>изни.</w:t>
      </w:r>
      <w:r>
        <w:t xml:space="preserve"> </w:t>
      </w:r>
    </w:p>
    <w:p w:rsidR="00F05CD3" w:rsidRDefault="00D67A33">
      <w:pPr>
        <w:spacing w:after="167"/>
        <w:ind w:left="1147" w:right="425"/>
      </w:pPr>
      <w: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r>
        <w:t xml:space="preserve"> </w:t>
      </w:r>
    </w:p>
    <w:p w:rsidR="00F05CD3" w:rsidRDefault="00D67A33">
      <w:pPr>
        <w:spacing w:after="167"/>
        <w:ind w:left="1147" w:right="332"/>
      </w:pPr>
      <w:r>
        <w:t>Именно стремление к самореализации является мо</w:t>
      </w:r>
      <w:r>
        <w:t>тивом успешного человека. Человек получает большое моральное удовлетворение от своего движения вперед и развития.</w:t>
      </w:r>
      <w:r>
        <w:t xml:space="preserve"> </w:t>
      </w:r>
    </w:p>
    <w:p w:rsidR="00F05CD3" w:rsidRDefault="00D67A33">
      <w:pPr>
        <w:spacing w:after="167"/>
        <w:ind w:left="1147" w:right="421"/>
      </w:pPr>
      <w:r>
        <w:t>Педагоги, работающие с подрастающими поколениями, должны осуществлять функцию личностной ориентации: ответить учащимся на наиболее острые, сл</w:t>
      </w:r>
      <w:r>
        <w:t>ожные вопросы нашей общественной жизни, помочь обучающимся продемонстрировать в социуме свои способности, знания, умения и навыки.</w:t>
      </w:r>
      <w:r>
        <w:t xml:space="preserve"> </w:t>
      </w:r>
    </w:p>
    <w:tbl>
      <w:tblPr>
        <w:tblStyle w:val="TableGrid"/>
        <w:tblpPr w:vertAnchor="page" w:horzAnchor="page" w:tblpX="2" w:tblpY="1404"/>
        <w:tblOverlap w:val="never"/>
        <w:tblW w:w="9928" w:type="dxa"/>
        <w:tblInd w:w="0" w:type="dxa"/>
        <w:tblCellMar>
          <w:top w:w="11" w:type="dxa"/>
          <w:left w:w="1238" w:type="dxa"/>
          <w:bottom w:w="13" w:type="dxa"/>
          <w:right w:w="469" w:type="dxa"/>
        </w:tblCellMar>
        <w:tblLook w:val="04A0" w:firstRow="1" w:lastRow="0" w:firstColumn="1" w:lastColumn="0" w:noHBand="0" w:noVBand="1"/>
      </w:tblPr>
      <w:tblGrid>
        <w:gridCol w:w="3923"/>
        <w:gridCol w:w="6005"/>
      </w:tblGrid>
      <w:tr w:rsidR="00F05CD3">
        <w:trPr>
          <w:trHeight w:val="2091"/>
        </w:trPr>
        <w:tc>
          <w:tcPr>
            <w:tcW w:w="3923" w:type="dxa"/>
            <w:tcBorders>
              <w:top w:val="single" w:sz="4" w:space="0" w:color="000000"/>
              <w:left w:val="single" w:sz="2" w:space="0" w:color="000000"/>
              <w:bottom w:val="single" w:sz="4" w:space="0" w:color="000000"/>
              <w:right w:val="single" w:sz="4" w:space="0" w:color="000000"/>
            </w:tcBorders>
          </w:tcPr>
          <w:p w:rsidR="00F05CD3" w:rsidRDefault="00D67A33">
            <w:pPr>
              <w:spacing w:after="0" w:line="259" w:lineRule="auto"/>
              <w:ind w:left="0"/>
              <w:jc w:val="left"/>
            </w:pPr>
            <w:r>
              <w:t>школьной столовой</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52" w:line="259" w:lineRule="auto"/>
              <w:ind w:left="2"/>
              <w:jc w:val="left"/>
            </w:pPr>
            <w:r>
              <w:t>школьников;</w:t>
            </w:r>
            <w:r>
              <w:t xml:space="preserve"> </w:t>
            </w:r>
          </w:p>
          <w:p w:rsidR="00F05CD3" w:rsidRDefault="00D67A33" w:rsidP="00D67A33">
            <w:pPr>
              <w:numPr>
                <w:ilvl w:val="0"/>
                <w:numId w:val="140"/>
              </w:numPr>
              <w:spacing w:after="0" w:line="392" w:lineRule="auto"/>
              <w:jc w:val="left"/>
            </w:pPr>
            <w:r>
              <w:t>обеспечение работы школьной</w:t>
            </w:r>
            <w:r>
              <w:t xml:space="preserve"> </w:t>
            </w:r>
            <w:r>
              <w:t>столовой;</w:t>
            </w:r>
            <w:r>
              <w:t xml:space="preserve"> </w:t>
            </w:r>
          </w:p>
          <w:p w:rsidR="00F05CD3" w:rsidRDefault="00D67A33" w:rsidP="00D67A33">
            <w:pPr>
              <w:numPr>
                <w:ilvl w:val="0"/>
                <w:numId w:val="140"/>
              </w:numPr>
              <w:spacing w:after="0" w:line="259" w:lineRule="auto"/>
              <w:jc w:val="left"/>
            </w:pPr>
            <w:r>
              <w:t>обеспечение надлежащего питьевого и режима питания школьников</w:t>
            </w:r>
            <w:r>
              <w:t xml:space="preserve"> </w:t>
            </w:r>
          </w:p>
        </w:tc>
      </w:tr>
    </w:tbl>
    <w:p w:rsidR="00F05CD3" w:rsidRDefault="00D67A33">
      <w:pPr>
        <w:spacing w:after="167"/>
        <w:ind w:left="1147" w:right="424"/>
      </w:pPr>
      <w:r>
        <w:t>С этой целью и разработана программа по профориентации,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r>
        <w:t xml:space="preserve"> </w:t>
      </w:r>
    </w:p>
    <w:p w:rsidR="00F05CD3" w:rsidRDefault="00D67A33">
      <w:pPr>
        <w:spacing w:after="5" w:line="387" w:lineRule="auto"/>
        <w:ind w:left="1148" w:right="2296" w:hanging="10"/>
        <w:jc w:val="left"/>
      </w:pPr>
      <w:r>
        <w:t>Итогом программы д</w:t>
      </w:r>
      <w:r>
        <w:t>олжны стать следующие результаты:</w:t>
      </w:r>
      <w:r>
        <w:t xml:space="preserve"> </w:t>
      </w:r>
      <w:r>
        <w:rPr>
          <w:noProof/>
        </w:rPr>
        <w:drawing>
          <wp:inline distT="0" distB="0" distL="0" distR="0">
            <wp:extent cx="237744" cy="169164"/>
            <wp:effectExtent l="0" t="0" r="0" b="0"/>
            <wp:docPr id="177379" name="Picture 177379"/>
            <wp:cNvGraphicFramePr/>
            <a:graphic xmlns:a="http://schemas.openxmlformats.org/drawingml/2006/main">
              <a:graphicData uri="http://schemas.openxmlformats.org/drawingml/2006/picture">
                <pic:pic xmlns:pic="http://schemas.openxmlformats.org/drawingml/2006/picture">
                  <pic:nvPicPr>
                    <pic:cNvPr id="177379" name="Picture 177379"/>
                    <pic:cNvPicPr/>
                  </pic:nvPicPr>
                  <pic:blipFill>
                    <a:blip r:embed="rId63"/>
                    <a:stretch>
                      <a:fillRect/>
                    </a:stretch>
                  </pic:blipFill>
                  <pic:spPr>
                    <a:xfrm>
                      <a:off x="0" y="0"/>
                      <a:ext cx="237744" cy="169164"/>
                    </a:xfrm>
                    <a:prstGeom prst="rect">
                      <a:avLst/>
                    </a:prstGeom>
                  </pic:spPr>
                </pic:pic>
              </a:graphicData>
            </a:graphic>
          </wp:inline>
        </w:drawing>
      </w:r>
      <w:r>
        <w:t xml:space="preserve">          </w:t>
      </w:r>
      <w:r>
        <w:t>положительное отношение к труду;</w:t>
      </w:r>
      <w:r>
        <w:t xml:space="preserve"> </w:t>
      </w:r>
      <w:r>
        <w:rPr>
          <w:noProof/>
        </w:rPr>
        <w:drawing>
          <wp:inline distT="0" distB="0" distL="0" distR="0">
            <wp:extent cx="237744" cy="169164"/>
            <wp:effectExtent l="0" t="0" r="0" b="0"/>
            <wp:docPr id="177383" name="Picture 177383"/>
            <wp:cNvGraphicFramePr/>
            <a:graphic xmlns:a="http://schemas.openxmlformats.org/drawingml/2006/main">
              <a:graphicData uri="http://schemas.openxmlformats.org/drawingml/2006/picture">
                <pic:pic xmlns:pic="http://schemas.openxmlformats.org/drawingml/2006/picture">
                  <pic:nvPicPr>
                    <pic:cNvPr id="177383" name="Picture 177383"/>
                    <pic:cNvPicPr/>
                  </pic:nvPicPr>
                  <pic:blipFill>
                    <a:blip r:embed="rId63"/>
                    <a:stretch>
                      <a:fillRect/>
                    </a:stretch>
                  </pic:blipFill>
                  <pic:spPr>
                    <a:xfrm>
                      <a:off x="0" y="0"/>
                      <a:ext cx="237744" cy="169164"/>
                    </a:xfrm>
                    <a:prstGeom prst="rect">
                      <a:avLst/>
                    </a:prstGeom>
                  </pic:spPr>
                </pic:pic>
              </a:graphicData>
            </a:graphic>
          </wp:inline>
        </w:drawing>
      </w:r>
      <w:r>
        <w:t xml:space="preserve">          </w:t>
      </w:r>
      <w:r>
        <w:t>умение разбираться в содержании профессиональной деятельности;</w:t>
      </w:r>
      <w:r>
        <w:t xml:space="preserve"> </w:t>
      </w:r>
    </w:p>
    <w:p w:rsidR="00F05CD3" w:rsidRDefault="00D67A33">
      <w:pPr>
        <w:ind w:left="1147" w:right="332"/>
      </w:pPr>
      <w:r>
        <w:rPr>
          <w:noProof/>
        </w:rPr>
        <w:drawing>
          <wp:inline distT="0" distB="0" distL="0" distR="0">
            <wp:extent cx="237744" cy="169164"/>
            <wp:effectExtent l="0" t="0" r="0" b="0"/>
            <wp:docPr id="177387" name="Picture 177387"/>
            <wp:cNvGraphicFramePr/>
            <a:graphic xmlns:a="http://schemas.openxmlformats.org/drawingml/2006/main">
              <a:graphicData uri="http://schemas.openxmlformats.org/drawingml/2006/picture">
                <pic:pic xmlns:pic="http://schemas.openxmlformats.org/drawingml/2006/picture">
                  <pic:nvPicPr>
                    <pic:cNvPr id="177387" name="Picture 177387"/>
                    <pic:cNvPicPr/>
                  </pic:nvPicPr>
                  <pic:blipFill>
                    <a:blip r:embed="rId63"/>
                    <a:stretch>
                      <a:fillRect/>
                    </a:stretch>
                  </pic:blipFill>
                  <pic:spPr>
                    <a:xfrm>
                      <a:off x="0" y="0"/>
                      <a:ext cx="237744" cy="169164"/>
                    </a:xfrm>
                    <a:prstGeom prst="rect">
                      <a:avLst/>
                    </a:prstGeom>
                  </pic:spPr>
                </pic:pic>
              </a:graphicData>
            </a:graphic>
          </wp:inline>
        </w:drawing>
      </w:r>
      <w:r>
        <w:t xml:space="preserve">          </w:t>
      </w:r>
      <w:r>
        <w:t xml:space="preserve">умение соотносить требования, предъявляемые профессией, с индивидуальными </w:t>
      </w:r>
    </w:p>
    <w:p w:rsidR="00F05CD3" w:rsidRDefault="00D67A33">
      <w:pPr>
        <w:spacing w:after="161"/>
        <w:ind w:left="1147" w:right="332"/>
      </w:pPr>
      <w:r>
        <w:t>качествами;</w:t>
      </w:r>
      <w:r>
        <w:t xml:space="preserve"> </w:t>
      </w:r>
    </w:p>
    <w:p w:rsidR="00F05CD3" w:rsidRDefault="00D67A33">
      <w:pPr>
        <w:ind w:left="1147" w:right="332"/>
      </w:pPr>
      <w:r>
        <w:rPr>
          <w:noProof/>
        </w:rPr>
        <w:drawing>
          <wp:inline distT="0" distB="0" distL="0" distR="0">
            <wp:extent cx="237744" cy="169164"/>
            <wp:effectExtent l="0" t="0" r="0" b="0"/>
            <wp:docPr id="177392" name="Picture 177392"/>
            <wp:cNvGraphicFramePr/>
            <a:graphic xmlns:a="http://schemas.openxmlformats.org/drawingml/2006/main">
              <a:graphicData uri="http://schemas.openxmlformats.org/drawingml/2006/picture">
                <pic:pic xmlns:pic="http://schemas.openxmlformats.org/drawingml/2006/picture">
                  <pic:nvPicPr>
                    <pic:cNvPr id="177392" name="Picture 177392"/>
                    <pic:cNvPicPr/>
                  </pic:nvPicPr>
                  <pic:blipFill>
                    <a:blip r:embed="rId63"/>
                    <a:stretch>
                      <a:fillRect/>
                    </a:stretch>
                  </pic:blipFill>
                  <pic:spPr>
                    <a:xfrm>
                      <a:off x="0" y="0"/>
                      <a:ext cx="237744" cy="169164"/>
                    </a:xfrm>
                    <a:prstGeom prst="rect">
                      <a:avLst/>
                    </a:prstGeom>
                  </pic:spPr>
                </pic:pic>
              </a:graphicData>
            </a:graphic>
          </wp:inline>
        </w:drawing>
      </w:r>
      <w:r>
        <w:t xml:space="preserve">   </w:t>
      </w:r>
      <w:r>
        <w:t xml:space="preserve">       </w:t>
      </w:r>
      <w:r>
        <w:t xml:space="preserve">умение анализировать свои возможности и способности (сформировать потребность </w:t>
      </w:r>
    </w:p>
    <w:p w:rsidR="00F05CD3" w:rsidRDefault="00D67A33">
      <w:pPr>
        <w:spacing w:after="161"/>
        <w:ind w:left="1147" w:right="332"/>
      </w:pPr>
      <w:r>
        <w:t>в осознании и оценке качеств и возможностей своей личности);</w:t>
      </w:r>
      <w:r>
        <w:t xml:space="preserve"> </w:t>
      </w:r>
    </w:p>
    <w:p w:rsidR="00F05CD3" w:rsidRDefault="00D67A33">
      <w:pPr>
        <w:ind w:left="1147" w:right="332"/>
      </w:pPr>
      <w:r>
        <w:rPr>
          <w:noProof/>
        </w:rPr>
        <w:drawing>
          <wp:inline distT="0" distB="0" distL="0" distR="0">
            <wp:extent cx="237744" cy="169164"/>
            <wp:effectExtent l="0" t="0" r="0" b="0"/>
            <wp:docPr id="177397" name="Picture 177397"/>
            <wp:cNvGraphicFramePr/>
            <a:graphic xmlns:a="http://schemas.openxmlformats.org/drawingml/2006/main">
              <a:graphicData uri="http://schemas.openxmlformats.org/drawingml/2006/picture">
                <pic:pic xmlns:pic="http://schemas.openxmlformats.org/drawingml/2006/picture">
                  <pic:nvPicPr>
                    <pic:cNvPr id="177397" name="Picture 177397"/>
                    <pic:cNvPicPr/>
                  </pic:nvPicPr>
                  <pic:blipFill>
                    <a:blip r:embed="rId63"/>
                    <a:stretch>
                      <a:fillRect/>
                    </a:stretch>
                  </pic:blipFill>
                  <pic:spPr>
                    <a:xfrm>
                      <a:off x="0" y="0"/>
                      <a:ext cx="237744" cy="169164"/>
                    </a:xfrm>
                    <a:prstGeom prst="rect">
                      <a:avLst/>
                    </a:prstGeom>
                  </pic:spPr>
                </pic:pic>
              </a:graphicData>
            </a:graphic>
          </wp:inline>
        </w:drawing>
      </w:r>
      <w:r>
        <w:t xml:space="preserve">          </w:t>
      </w:r>
      <w:r>
        <w:t xml:space="preserve">оказание психологической помощи учащимся в осознанном выборе будущей </w:t>
      </w:r>
    </w:p>
    <w:p w:rsidR="00F05CD3" w:rsidRDefault="00D67A33">
      <w:pPr>
        <w:spacing w:after="161"/>
        <w:ind w:left="1147" w:right="332"/>
      </w:pPr>
      <w:r>
        <w:t>профессии;</w:t>
      </w:r>
      <w:r>
        <w:t xml:space="preserve"> </w:t>
      </w:r>
    </w:p>
    <w:p w:rsidR="00F05CD3" w:rsidRDefault="00D67A33">
      <w:pPr>
        <w:ind w:left="1147" w:right="332"/>
      </w:pPr>
      <w:r>
        <w:rPr>
          <w:noProof/>
        </w:rPr>
        <w:drawing>
          <wp:inline distT="0" distB="0" distL="0" distR="0">
            <wp:extent cx="237744" cy="169164"/>
            <wp:effectExtent l="0" t="0" r="0" b="0"/>
            <wp:docPr id="177402" name="Picture 177402"/>
            <wp:cNvGraphicFramePr/>
            <a:graphic xmlns:a="http://schemas.openxmlformats.org/drawingml/2006/main">
              <a:graphicData uri="http://schemas.openxmlformats.org/drawingml/2006/picture">
                <pic:pic xmlns:pic="http://schemas.openxmlformats.org/drawingml/2006/picture">
                  <pic:nvPicPr>
                    <pic:cNvPr id="177402" name="Picture 177402"/>
                    <pic:cNvPicPr/>
                  </pic:nvPicPr>
                  <pic:blipFill>
                    <a:blip r:embed="rId63"/>
                    <a:stretch>
                      <a:fillRect/>
                    </a:stretch>
                  </pic:blipFill>
                  <pic:spPr>
                    <a:xfrm>
                      <a:off x="0" y="0"/>
                      <a:ext cx="237744" cy="169164"/>
                    </a:xfrm>
                    <a:prstGeom prst="rect">
                      <a:avLst/>
                    </a:prstGeom>
                  </pic:spPr>
                </pic:pic>
              </a:graphicData>
            </a:graphic>
          </wp:inline>
        </w:drawing>
      </w:r>
      <w:r>
        <w:t xml:space="preserve">          </w:t>
      </w:r>
      <w:r>
        <w:t xml:space="preserve">обучение подростков основным принципам построения профессиональной карьеры и </w:t>
      </w:r>
    </w:p>
    <w:p w:rsidR="00F05CD3" w:rsidRDefault="00D67A33">
      <w:pPr>
        <w:spacing w:after="161"/>
        <w:ind w:left="1147" w:right="332"/>
      </w:pPr>
      <w:r>
        <w:t>навыкам поведения на рынке труда;</w:t>
      </w:r>
      <w:r>
        <w:t xml:space="preserve"> </w:t>
      </w:r>
    </w:p>
    <w:p w:rsidR="00F05CD3" w:rsidRDefault="00D67A33">
      <w:pPr>
        <w:ind w:left="1147" w:right="332"/>
      </w:pPr>
      <w:r>
        <w:rPr>
          <w:noProof/>
        </w:rPr>
        <w:drawing>
          <wp:inline distT="0" distB="0" distL="0" distR="0">
            <wp:extent cx="237744" cy="169164"/>
            <wp:effectExtent l="0" t="0" r="0" b="0"/>
            <wp:docPr id="177407" name="Picture 177407"/>
            <wp:cNvGraphicFramePr/>
            <a:graphic xmlns:a="http://schemas.openxmlformats.org/drawingml/2006/main">
              <a:graphicData uri="http://schemas.openxmlformats.org/drawingml/2006/picture">
                <pic:pic xmlns:pic="http://schemas.openxmlformats.org/drawingml/2006/picture">
                  <pic:nvPicPr>
                    <pic:cNvPr id="177407" name="Picture 177407"/>
                    <pic:cNvPicPr/>
                  </pic:nvPicPr>
                  <pic:blipFill>
                    <a:blip r:embed="rId63"/>
                    <a:stretch>
                      <a:fillRect/>
                    </a:stretch>
                  </pic:blipFill>
                  <pic:spPr>
                    <a:xfrm>
                      <a:off x="0" y="0"/>
                      <a:ext cx="237744" cy="169164"/>
                    </a:xfrm>
                    <a:prstGeom prst="rect">
                      <a:avLst/>
                    </a:prstGeom>
                  </pic:spPr>
                </pic:pic>
              </a:graphicData>
            </a:graphic>
          </wp:inline>
        </w:drawing>
      </w:r>
      <w:r>
        <w:t xml:space="preserve">          </w:t>
      </w:r>
      <w:r>
        <w:t xml:space="preserve">активация учащихся на реализацию собственных замыслов в реальных социальных </w:t>
      </w:r>
    </w:p>
    <w:p w:rsidR="00F05CD3" w:rsidRDefault="00D67A33">
      <w:pPr>
        <w:spacing w:after="163"/>
        <w:ind w:left="1147" w:right="332"/>
      </w:pPr>
      <w:r>
        <w:t>условиях.</w:t>
      </w:r>
      <w:r>
        <w:t xml:space="preserve"> </w:t>
      </w:r>
    </w:p>
    <w:p w:rsidR="00F05CD3" w:rsidRDefault="00D67A33">
      <w:pPr>
        <w:spacing w:after="162"/>
        <w:ind w:left="1147" w:right="332"/>
      </w:pPr>
      <w:r>
        <w:lastRenderedPageBreak/>
        <w:t>В ходе обучения учащиеся овладевают умениями</w:t>
      </w:r>
      <w:r>
        <w:t>, разнообразными способами деятельности, приобретают опыт:</w:t>
      </w:r>
      <w:r>
        <w:t xml:space="preserve"> </w:t>
      </w:r>
    </w:p>
    <w:p w:rsidR="00F05CD3" w:rsidRDefault="00D67A33">
      <w:pPr>
        <w:spacing w:line="338" w:lineRule="auto"/>
        <w:ind w:left="1147" w:right="415"/>
      </w:pPr>
      <w:r>
        <w:rPr>
          <w:noProof/>
        </w:rPr>
        <w:drawing>
          <wp:inline distT="0" distB="0" distL="0" distR="0">
            <wp:extent cx="237744" cy="169164"/>
            <wp:effectExtent l="0" t="0" r="0" b="0"/>
            <wp:docPr id="177426" name="Picture 177426"/>
            <wp:cNvGraphicFramePr/>
            <a:graphic xmlns:a="http://schemas.openxmlformats.org/drawingml/2006/main">
              <a:graphicData uri="http://schemas.openxmlformats.org/drawingml/2006/picture">
                <pic:pic xmlns:pic="http://schemas.openxmlformats.org/drawingml/2006/picture">
                  <pic:nvPicPr>
                    <pic:cNvPr id="177426" name="Picture 177426"/>
                    <pic:cNvPicPr/>
                  </pic:nvPicPr>
                  <pic:blipFill>
                    <a:blip r:embed="rId63"/>
                    <a:stretch>
                      <a:fillRect/>
                    </a:stretch>
                  </pic:blipFill>
                  <pic:spPr>
                    <a:xfrm>
                      <a:off x="0" y="0"/>
                      <a:ext cx="237744" cy="169164"/>
                    </a:xfrm>
                    <a:prstGeom prst="rect">
                      <a:avLst/>
                    </a:prstGeom>
                  </pic:spPr>
                </pic:pic>
              </a:graphicData>
            </a:graphic>
          </wp:inline>
        </w:drawing>
      </w:r>
      <w:r>
        <w:t xml:space="preserve">          </w:t>
      </w:r>
      <w:r>
        <w:t>планирования и осуществления разнообразной практической деятельности: выполнение рефератов, рисунков, посещение рабочих мест и др.;</w:t>
      </w:r>
      <w:r>
        <w:t xml:space="preserve"> </w:t>
      </w:r>
      <w:r>
        <w:rPr>
          <w:noProof/>
        </w:rPr>
        <w:drawing>
          <wp:inline distT="0" distB="0" distL="0" distR="0">
            <wp:extent cx="237744" cy="169164"/>
            <wp:effectExtent l="0" t="0" r="0" b="0"/>
            <wp:docPr id="177431" name="Picture 177431"/>
            <wp:cNvGraphicFramePr/>
            <a:graphic xmlns:a="http://schemas.openxmlformats.org/drawingml/2006/main">
              <a:graphicData uri="http://schemas.openxmlformats.org/drawingml/2006/picture">
                <pic:pic xmlns:pic="http://schemas.openxmlformats.org/drawingml/2006/picture">
                  <pic:nvPicPr>
                    <pic:cNvPr id="177431" name="Picture 177431"/>
                    <pic:cNvPicPr/>
                  </pic:nvPicPr>
                  <pic:blipFill>
                    <a:blip r:embed="rId63"/>
                    <a:stretch>
                      <a:fillRect/>
                    </a:stretch>
                  </pic:blipFill>
                  <pic:spPr>
                    <a:xfrm>
                      <a:off x="0" y="0"/>
                      <a:ext cx="237744" cy="169164"/>
                    </a:xfrm>
                    <a:prstGeom prst="rect">
                      <a:avLst/>
                    </a:prstGeom>
                  </pic:spPr>
                </pic:pic>
              </a:graphicData>
            </a:graphic>
          </wp:inline>
        </w:drawing>
      </w:r>
      <w:r>
        <w:t xml:space="preserve">          </w:t>
      </w:r>
      <w:r>
        <w:t>решения разнообразных задач, требующих пои</w:t>
      </w:r>
      <w:r>
        <w:t>ска пути и способов решения;</w:t>
      </w:r>
      <w:r>
        <w:t xml:space="preserve"> </w:t>
      </w:r>
      <w:r>
        <w:rPr>
          <w:noProof/>
        </w:rPr>
        <w:drawing>
          <wp:inline distT="0" distB="0" distL="0" distR="0">
            <wp:extent cx="237744" cy="169164"/>
            <wp:effectExtent l="0" t="0" r="0" b="0"/>
            <wp:docPr id="177435" name="Picture 177435"/>
            <wp:cNvGraphicFramePr/>
            <a:graphic xmlns:a="http://schemas.openxmlformats.org/drawingml/2006/main">
              <a:graphicData uri="http://schemas.openxmlformats.org/drawingml/2006/picture">
                <pic:pic xmlns:pic="http://schemas.openxmlformats.org/drawingml/2006/picture">
                  <pic:nvPicPr>
                    <pic:cNvPr id="177435" name="Picture 177435"/>
                    <pic:cNvPicPr/>
                  </pic:nvPicPr>
                  <pic:blipFill>
                    <a:blip r:embed="rId63"/>
                    <a:stretch>
                      <a:fillRect/>
                    </a:stretch>
                  </pic:blipFill>
                  <pic:spPr>
                    <a:xfrm>
                      <a:off x="0" y="0"/>
                      <a:ext cx="237744" cy="169164"/>
                    </a:xfrm>
                    <a:prstGeom prst="rect">
                      <a:avLst/>
                    </a:prstGeom>
                  </pic:spPr>
                </pic:pic>
              </a:graphicData>
            </a:graphic>
          </wp:inline>
        </w:drawing>
      </w:r>
      <w:r>
        <w:t xml:space="preserve">          </w:t>
      </w:r>
      <w:r>
        <w:t>осуществления различных типов проектов: исследовательских, творческих, практико</w:t>
      </w:r>
      <w:r>
        <w:t>-</w:t>
      </w:r>
    </w:p>
    <w:p w:rsidR="00F05CD3" w:rsidRDefault="00D67A33">
      <w:pPr>
        <w:spacing w:after="161"/>
        <w:ind w:left="1147" w:right="332"/>
      </w:pPr>
      <w:r>
        <w:t>ориентированных, информационных;</w:t>
      </w:r>
      <w:r>
        <w:t xml:space="preserve"> </w:t>
      </w:r>
    </w:p>
    <w:tbl>
      <w:tblPr>
        <w:tblStyle w:val="TableGrid"/>
        <w:tblpPr w:vertAnchor="page" w:horzAnchor="page" w:tblpY="6219"/>
        <w:tblOverlap w:val="never"/>
        <w:tblW w:w="10068" w:type="dxa"/>
        <w:tblInd w:w="0" w:type="dxa"/>
        <w:tblCellMar>
          <w:top w:w="182" w:type="dxa"/>
          <w:left w:w="955" w:type="dxa"/>
          <w:bottom w:w="13" w:type="dxa"/>
          <w:right w:w="469" w:type="dxa"/>
        </w:tblCellMar>
        <w:tblLook w:val="04A0" w:firstRow="1" w:lastRow="0" w:firstColumn="1" w:lastColumn="0" w:noHBand="0" w:noVBand="1"/>
      </w:tblPr>
      <w:tblGrid>
        <w:gridCol w:w="2837"/>
        <w:gridCol w:w="3121"/>
        <w:gridCol w:w="4110"/>
      </w:tblGrid>
      <w:tr w:rsidR="00F05CD3">
        <w:trPr>
          <w:trHeight w:val="1013"/>
        </w:trPr>
        <w:tc>
          <w:tcPr>
            <w:tcW w:w="2835" w:type="dxa"/>
            <w:tcBorders>
              <w:top w:val="single" w:sz="4" w:space="0" w:color="000000"/>
              <w:left w:val="nil"/>
              <w:bottom w:val="single" w:sz="4" w:space="0" w:color="000000"/>
              <w:right w:val="single" w:sz="4" w:space="0" w:color="000000"/>
            </w:tcBorders>
            <w:vAlign w:val="bottom"/>
          </w:tcPr>
          <w:p w:rsidR="00F05CD3" w:rsidRDefault="00D67A33">
            <w:pPr>
              <w:spacing w:after="16" w:line="238" w:lineRule="auto"/>
              <w:ind w:left="0"/>
              <w:jc w:val="left"/>
            </w:pPr>
            <w:r>
              <w:t>Вид деятельност</w:t>
            </w:r>
          </w:p>
          <w:p w:rsidR="00F05CD3" w:rsidRDefault="00D67A33">
            <w:pPr>
              <w:spacing w:after="0" w:line="259" w:lineRule="auto"/>
              <w:ind w:left="0"/>
              <w:jc w:val="left"/>
            </w:pPr>
            <w:r>
              <w:t>и</w:t>
            </w:r>
            <w:r>
              <w:t xml:space="preserve"> </w:t>
            </w:r>
          </w:p>
        </w:tc>
        <w:tc>
          <w:tcPr>
            <w:tcW w:w="312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6" w:line="238" w:lineRule="auto"/>
              <w:ind w:left="286"/>
              <w:jc w:val="left"/>
            </w:pPr>
            <w:r>
              <w:t>Форма деятельност</w:t>
            </w:r>
          </w:p>
          <w:p w:rsidR="00F05CD3" w:rsidRDefault="00D67A33">
            <w:pPr>
              <w:spacing w:after="0" w:line="259" w:lineRule="auto"/>
              <w:ind w:left="286"/>
              <w:jc w:val="left"/>
            </w:pPr>
            <w:r>
              <w:t>и</w:t>
            </w: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84"/>
              <w:jc w:val="left"/>
            </w:pPr>
            <w:r>
              <w:t>Содержание деятельности</w:t>
            </w:r>
            <w:r>
              <w:t xml:space="preserve"> </w:t>
            </w:r>
          </w:p>
        </w:tc>
      </w:tr>
      <w:tr w:rsidR="00F05CD3">
        <w:trPr>
          <w:trHeight w:val="5982"/>
        </w:trPr>
        <w:tc>
          <w:tcPr>
            <w:tcW w:w="2835" w:type="dxa"/>
            <w:tcBorders>
              <w:top w:val="single" w:sz="4" w:space="0" w:color="000000"/>
              <w:left w:val="nil"/>
              <w:bottom w:val="single" w:sz="4" w:space="0" w:color="000000"/>
              <w:right w:val="single" w:sz="4" w:space="0" w:color="000000"/>
            </w:tcBorders>
            <w:vAlign w:val="bottom"/>
          </w:tcPr>
          <w:p w:rsidR="00F05CD3" w:rsidRDefault="00D67A33">
            <w:pPr>
              <w:spacing w:after="0" w:line="238" w:lineRule="auto"/>
              <w:ind w:left="0"/>
              <w:jc w:val="left"/>
            </w:pPr>
            <w:r>
              <w:t xml:space="preserve">Расширение знаний </w:t>
            </w:r>
          </w:p>
          <w:p w:rsidR="00F05CD3" w:rsidRDefault="00D67A33">
            <w:pPr>
              <w:spacing w:after="0" w:line="259" w:lineRule="auto"/>
              <w:ind w:left="0"/>
              <w:jc w:val="left"/>
            </w:pPr>
            <w:r>
              <w:t xml:space="preserve">школьников </w:t>
            </w:r>
          </w:p>
          <w:p w:rsidR="00F05CD3" w:rsidRDefault="00D67A33">
            <w:pPr>
              <w:tabs>
                <w:tab w:val="right" w:pos="1411"/>
              </w:tabs>
              <w:spacing w:after="0" w:line="259" w:lineRule="auto"/>
              <w:ind w:left="0"/>
              <w:jc w:val="left"/>
            </w:pPr>
            <w:r>
              <w:t xml:space="preserve">о </w:t>
            </w:r>
            <w:r>
              <w:tab/>
              <w:t xml:space="preserve">типах </w:t>
            </w:r>
          </w:p>
          <w:p w:rsidR="00F05CD3" w:rsidRDefault="00D67A33">
            <w:pPr>
              <w:spacing w:after="0" w:line="238" w:lineRule="auto"/>
              <w:ind w:left="0"/>
              <w:jc w:val="left"/>
            </w:pPr>
            <w:r>
              <w:t xml:space="preserve">профессий, условиях </w:t>
            </w:r>
          </w:p>
          <w:p w:rsidR="00F05CD3" w:rsidRDefault="00D67A33">
            <w:pPr>
              <w:tabs>
                <w:tab w:val="right" w:pos="1411"/>
              </w:tabs>
              <w:spacing w:after="0" w:line="259" w:lineRule="auto"/>
              <w:ind w:left="0"/>
              <w:jc w:val="left"/>
            </w:pPr>
            <w:r>
              <w:t xml:space="preserve">работы, </w:t>
            </w:r>
            <w:r>
              <w:tab/>
              <w:t xml:space="preserve">о </w:t>
            </w:r>
          </w:p>
          <w:p w:rsidR="00F05CD3" w:rsidRDefault="00D67A33">
            <w:pPr>
              <w:spacing w:after="0" w:line="238" w:lineRule="auto"/>
              <w:ind w:left="0"/>
              <w:jc w:val="left"/>
            </w:pPr>
            <w:r>
              <w:t>способах выбора профессий, о достоинства</w:t>
            </w:r>
          </w:p>
          <w:p w:rsidR="00F05CD3" w:rsidRDefault="00D67A33">
            <w:pPr>
              <w:tabs>
                <w:tab w:val="right" w:pos="1411"/>
              </w:tabs>
              <w:spacing w:after="0" w:line="259" w:lineRule="auto"/>
              <w:ind w:left="0"/>
              <w:jc w:val="left"/>
            </w:pPr>
            <w:r>
              <w:t xml:space="preserve">х </w:t>
            </w:r>
            <w:r>
              <w:tab/>
              <w:t xml:space="preserve">и </w:t>
            </w:r>
          </w:p>
          <w:p w:rsidR="00F05CD3" w:rsidRDefault="00D67A33">
            <w:pPr>
              <w:spacing w:after="0" w:line="259" w:lineRule="auto"/>
              <w:ind w:left="0" w:right="169"/>
              <w:jc w:val="center"/>
            </w:pPr>
            <w:r>
              <w:t xml:space="preserve">недостатках </w:t>
            </w:r>
          </w:p>
          <w:p w:rsidR="00F05CD3" w:rsidRDefault="00D67A33">
            <w:pPr>
              <w:tabs>
                <w:tab w:val="right" w:pos="1411"/>
              </w:tabs>
              <w:spacing w:after="0" w:line="259" w:lineRule="auto"/>
              <w:ind w:left="0"/>
              <w:jc w:val="left"/>
            </w:pPr>
            <w:r>
              <w:t xml:space="preserve">той </w:t>
            </w:r>
            <w:r>
              <w:tab/>
              <w:t xml:space="preserve">или </w:t>
            </w:r>
          </w:p>
          <w:p w:rsidR="00F05CD3" w:rsidRDefault="00D67A33">
            <w:pPr>
              <w:spacing w:after="12" w:line="238" w:lineRule="auto"/>
              <w:ind w:left="0"/>
              <w:jc w:val="left"/>
            </w:pPr>
            <w:r>
              <w:t>иной интересной школьникам профессиона льной деятельност</w:t>
            </w:r>
          </w:p>
          <w:p w:rsidR="00F05CD3" w:rsidRDefault="00D67A33">
            <w:pPr>
              <w:spacing w:after="0" w:line="259" w:lineRule="auto"/>
              <w:ind w:left="0"/>
              <w:jc w:val="left"/>
            </w:pPr>
            <w:r>
              <w:t>и.</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86" w:right="14"/>
              <w:jc w:val="left"/>
            </w:pPr>
            <w:r>
              <w:t>Экскурсии на предприятия района, ярмарки профессий, деловые игры, квесты.</w:t>
            </w: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8" w:lineRule="auto"/>
              <w:ind w:left="284" w:right="60"/>
            </w:pPr>
            <w:r>
              <w:t xml:space="preserve">Оформление стенда по профориентации (например, «Твоя профессиональная карьера», «В мире профессий», </w:t>
            </w:r>
          </w:p>
          <w:p w:rsidR="00F05CD3" w:rsidRDefault="00D67A33">
            <w:pPr>
              <w:spacing w:after="167" w:line="246" w:lineRule="auto"/>
              <w:ind w:left="284"/>
              <w:jc w:val="left"/>
            </w:pPr>
            <w:r>
              <w:t xml:space="preserve">«Слагаемые </w:t>
            </w:r>
            <w:r>
              <w:tab/>
              <w:t>выбора профессии»).</w:t>
            </w:r>
            <w:r>
              <w:t xml:space="preserve"> </w:t>
            </w:r>
          </w:p>
          <w:p w:rsidR="00F05CD3" w:rsidRDefault="00D67A33">
            <w:pPr>
              <w:spacing w:after="6" w:line="239" w:lineRule="auto"/>
              <w:ind w:left="284"/>
              <w:jc w:val="left"/>
            </w:pPr>
            <w:r>
              <w:t>Проведение тематических</w:t>
            </w:r>
            <w:r>
              <w:t xml:space="preserve"> </w:t>
            </w:r>
            <w:r>
              <w:t>классны</w:t>
            </w:r>
          </w:p>
          <w:p w:rsidR="00F05CD3" w:rsidRDefault="00D67A33">
            <w:pPr>
              <w:spacing w:after="0" w:line="259" w:lineRule="auto"/>
              <w:ind w:left="284"/>
              <w:jc w:val="left"/>
            </w:pPr>
            <w:r>
              <w:t>х часов</w:t>
            </w:r>
            <w:r>
              <w:t xml:space="preserve">  </w:t>
            </w:r>
          </w:p>
        </w:tc>
      </w:tr>
      <w:tr w:rsidR="00F05CD3">
        <w:trPr>
          <w:trHeight w:val="2393"/>
        </w:trPr>
        <w:tc>
          <w:tcPr>
            <w:tcW w:w="2835" w:type="dxa"/>
            <w:tcBorders>
              <w:top w:val="single" w:sz="4" w:space="0" w:color="000000"/>
              <w:left w:val="nil"/>
              <w:bottom w:val="single" w:sz="4" w:space="0" w:color="000000"/>
              <w:right w:val="single" w:sz="4" w:space="0" w:color="000000"/>
            </w:tcBorders>
            <w:vAlign w:val="bottom"/>
          </w:tcPr>
          <w:p w:rsidR="00F05CD3" w:rsidRDefault="00D67A33">
            <w:pPr>
              <w:spacing w:after="7" w:line="238" w:lineRule="auto"/>
              <w:ind w:left="0" w:right="59"/>
            </w:pPr>
            <w:r>
              <w:lastRenderedPageBreak/>
              <w:t xml:space="preserve">Подготовка школьника к осознанному планировани ю </w:t>
            </w:r>
            <w:r>
              <w:tab/>
              <w:t xml:space="preserve">и </w:t>
            </w:r>
          </w:p>
          <w:p w:rsidR="00F05CD3" w:rsidRDefault="00D67A33">
            <w:pPr>
              <w:spacing w:after="0" w:line="259" w:lineRule="auto"/>
              <w:ind w:left="0"/>
              <w:jc w:val="left"/>
            </w:pPr>
            <w:r>
              <w:t>реализации своего профессиона</w:t>
            </w:r>
          </w:p>
        </w:tc>
        <w:tc>
          <w:tcPr>
            <w:tcW w:w="312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7" w:line="238" w:lineRule="auto"/>
              <w:ind w:left="158" w:right="60"/>
              <w:jc w:val="right"/>
            </w:pPr>
            <w:r>
              <w:t xml:space="preserve">Аналитическ ая работа со справочника ми средних и </w:t>
            </w:r>
            <w:r>
              <w:tab/>
              <w:t xml:space="preserve">высших </w:t>
            </w:r>
          </w:p>
          <w:p w:rsidR="00F05CD3" w:rsidRDefault="00D67A33">
            <w:pPr>
              <w:spacing w:after="0" w:line="259" w:lineRule="auto"/>
              <w:ind w:left="286"/>
              <w:jc w:val="left"/>
            </w:pPr>
            <w:r>
              <w:t>учебных заведений, аналитическ</w:t>
            </w:r>
          </w:p>
        </w:tc>
        <w:tc>
          <w:tcPr>
            <w:tcW w:w="41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84" w:right="60"/>
            </w:pPr>
            <w:r>
              <w:t>Осуществление взаимодействия с учреждениями дополнительного образованиями, предприятиями, центром занятости.</w:t>
            </w:r>
            <w:r>
              <w:t xml:space="preserve"> </w:t>
            </w:r>
          </w:p>
        </w:tc>
      </w:tr>
    </w:tbl>
    <w:p w:rsidR="00F05CD3" w:rsidRDefault="00D67A33">
      <w:pPr>
        <w:ind w:left="1147" w:right="332"/>
      </w:pPr>
      <w:r>
        <w:rPr>
          <w:noProof/>
        </w:rPr>
        <w:drawing>
          <wp:inline distT="0" distB="0" distL="0" distR="0">
            <wp:extent cx="237744" cy="169164"/>
            <wp:effectExtent l="0" t="0" r="0" b="0"/>
            <wp:docPr id="177441" name="Picture 177441"/>
            <wp:cNvGraphicFramePr/>
            <a:graphic xmlns:a="http://schemas.openxmlformats.org/drawingml/2006/main">
              <a:graphicData uri="http://schemas.openxmlformats.org/drawingml/2006/picture">
                <pic:pic xmlns:pic="http://schemas.openxmlformats.org/drawingml/2006/picture">
                  <pic:nvPicPr>
                    <pic:cNvPr id="177441" name="Picture 177441"/>
                    <pic:cNvPicPr/>
                  </pic:nvPicPr>
                  <pic:blipFill>
                    <a:blip r:embed="rId63"/>
                    <a:stretch>
                      <a:fillRect/>
                    </a:stretch>
                  </pic:blipFill>
                  <pic:spPr>
                    <a:xfrm>
                      <a:off x="0" y="0"/>
                      <a:ext cx="237744" cy="169164"/>
                    </a:xfrm>
                    <a:prstGeom prst="rect">
                      <a:avLst/>
                    </a:prstGeom>
                  </pic:spPr>
                </pic:pic>
              </a:graphicData>
            </a:graphic>
          </wp:inline>
        </w:drawing>
      </w:r>
      <w:r>
        <w:t xml:space="preserve">          </w:t>
      </w:r>
      <w:r>
        <w:t xml:space="preserve">эстетического оценивания явлений окружающего мира, произведений и предметов </w:t>
      </w:r>
    </w:p>
    <w:p w:rsidR="00F05CD3" w:rsidRDefault="00D67A33">
      <w:pPr>
        <w:spacing w:after="161"/>
        <w:ind w:left="1147" w:right="332"/>
      </w:pPr>
      <w:r>
        <w:t>искусства, выполненных мастерами своего дела и высказывания суждений о них;</w:t>
      </w:r>
      <w:r>
        <w:t xml:space="preserve"> </w:t>
      </w:r>
    </w:p>
    <w:p w:rsidR="00F05CD3" w:rsidRDefault="00D67A33">
      <w:pPr>
        <w:spacing w:after="166" w:line="248" w:lineRule="auto"/>
        <w:ind w:left="1148" w:right="319" w:hanging="10"/>
        <w:jc w:val="left"/>
      </w:pPr>
      <w:r>
        <w:rPr>
          <w:noProof/>
        </w:rPr>
        <w:drawing>
          <wp:inline distT="0" distB="0" distL="0" distR="0">
            <wp:extent cx="237744" cy="169164"/>
            <wp:effectExtent l="0" t="0" r="0" b="0"/>
            <wp:docPr id="177446" name="Picture 177446"/>
            <wp:cNvGraphicFramePr/>
            <a:graphic xmlns:a="http://schemas.openxmlformats.org/drawingml/2006/main">
              <a:graphicData uri="http://schemas.openxmlformats.org/drawingml/2006/picture">
                <pic:pic xmlns:pic="http://schemas.openxmlformats.org/drawingml/2006/picture">
                  <pic:nvPicPr>
                    <pic:cNvPr id="177446" name="Picture 177446"/>
                    <pic:cNvPicPr/>
                  </pic:nvPicPr>
                  <pic:blipFill>
                    <a:blip r:embed="rId63"/>
                    <a:stretch>
                      <a:fillRect/>
                    </a:stretch>
                  </pic:blipFill>
                  <pic:spPr>
                    <a:xfrm>
                      <a:off x="0" y="0"/>
                      <a:ext cx="237744" cy="169164"/>
                    </a:xfrm>
                    <a:prstGeom prst="rect">
                      <a:avLst/>
                    </a:prstGeom>
                  </pic:spPr>
                </pic:pic>
              </a:graphicData>
            </a:graphic>
          </wp:inline>
        </w:drawing>
      </w:r>
      <w:r>
        <w:t xml:space="preserve">          </w:t>
      </w:r>
      <w:r>
        <w:t xml:space="preserve">поиска, </w:t>
      </w:r>
      <w:r>
        <w:tab/>
        <w:t xml:space="preserve">систематизации </w:t>
      </w:r>
      <w:r>
        <w:tab/>
        <w:t xml:space="preserve">и </w:t>
      </w:r>
      <w:r>
        <w:tab/>
        <w:t xml:space="preserve">классификации </w:t>
      </w:r>
      <w:r>
        <w:tab/>
        <w:t xml:space="preserve">информации, </w:t>
      </w:r>
      <w:r>
        <w:tab/>
        <w:t>использования разнообразных информа</w:t>
      </w:r>
      <w:r>
        <w:t>ционных источников, включая справочную литературу, современные информационные технологии.</w:t>
      </w:r>
      <w:r>
        <w:t xml:space="preserve"> </w:t>
      </w:r>
    </w:p>
    <w:p w:rsidR="00F05CD3" w:rsidRDefault="00D67A33">
      <w:pPr>
        <w:spacing w:after="151" w:line="259" w:lineRule="auto"/>
        <w:ind w:left="1143"/>
        <w:jc w:val="left"/>
      </w:pPr>
      <w:r>
        <w:t xml:space="preserve">  </w:t>
      </w:r>
    </w:p>
    <w:p w:rsidR="00F05CD3" w:rsidRDefault="00D67A33">
      <w:pPr>
        <w:spacing w:after="0" w:line="259" w:lineRule="auto"/>
        <w:ind w:left="1143"/>
        <w:jc w:val="left"/>
      </w:pPr>
      <w:r>
        <w:t xml:space="preserve"> </w:t>
      </w:r>
      <w:r>
        <w:br w:type="page"/>
      </w:r>
    </w:p>
    <w:tbl>
      <w:tblPr>
        <w:tblStyle w:val="TableGrid"/>
        <w:tblpPr w:vertAnchor="page" w:horzAnchor="page" w:tblpY="1404"/>
        <w:tblOverlap w:val="never"/>
        <w:tblW w:w="10068" w:type="dxa"/>
        <w:tblInd w:w="0" w:type="dxa"/>
        <w:tblCellMar>
          <w:top w:w="9" w:type="dxa"/>
          <w:left w:w="955" w:type="dxa"/>
          <w:bottom w:w="13" w:type="dxa"/>
          <w:right w:w="468" w:type="dxa"/>
        </w:tblCellMar>
        <w:tblLook w:val="04A0" w:firstRow="1" w:lastRow="0" w:firstColumn="1" w:lastColumn="0" w:noHBand="0" w:noVBand="1"/>
      </w:tblPr>
      <w:tblGrid>
        <w:gridCol w:w="2835"/>
        <w:gridCol w:w="3121"/>
        <w:gridCol w:w="4112"/>
      </w:tblGrid>
      <w:tr w:rsidR="00F05CD3">
        <w:trPr>
          <w:trHeight w:val="6359"/>
        </w:trPr>
        <w:tc>
          <w:tcPr>
            <w:tcW w:w="2835" w:type="dxa"/>
            <w:tcBorders>
              <w:top w:val="single" w:sz="4" w:space="0" w:color="000000"/>
              <w:left w:val="nil"/>
              <w:bottom w:val="single" w:sz="4" w:space="0" w:color="000000"/>
              <w:right w:val="single" w:sz="4" w:space="0" w:color="000000"/>
            </w:tcBorders>
          </w:tcPr>
          <w:p w:rsidR="00F05CD3" w:rsidRDefault="00D67A33">
            <w:pPr>
              <w:spacing w:after="0" w:line="238" w:lineRule="auto"/>
              <w:ind w:left="0" w:right="59"/>
            </w:pPr>
            <w:r>
              <w:lastRenderedPageBreak/>
              <w:t>льного будущего, более глубокое знакомство с теми или иными профессиям и, получение представлен</w:t>
            </w:r>
          </w:p>
          <w:p w:rsidR="00F05CD3" w:rsidRDefault="00D67A33">
            <w:pPr>
              <w:tabs>
                <w:tab w:val="center" w:pos="129"/>
                <w:tab w:val="center" w:pos="682"/>
                <w:tab w:val="center" w:pos="1227"/>
              </w:tabs>
              <w:spacing w:after="0" w:line="259" w:lineRule="auto"/>
              <w:ind w:left="0"/>
              <w:jc w:val="left"/>
            </w:pPr>
            <w:r>
              <w:rPr>
                <w:rFonts w:ascii="Calibri" w:eastAsia="Calibri" w:hAnsi="Calibri" w:cs="Calibri"/>
                <w:sz w:val="22"/>
              </w:rPr>
              <w:tab/>
            </w:r>
            <w:r>
              <w:t xml:space="preserve">ий </w:t>
            </w:r>
            <w:r>
              <w:tab/>
              <w:t xml:space="preserve">об </w:t>
            </w:r>
            <w:r>
              <w:tab/>
              <w:t xml:space="preserve">их </w:t>
            </w:r>
          </w:p>
          <w:p w:rsidR="00F05CD3" w:rsidRDefault="00D67A33">
            <w:pPr>
              <w:spacing w:after="0" w:line="238" w:lineRule="auto"/>
              <w:ind w:left="0" w:right="60"/>
            </w:pPr>
            <w:r>
              <w:t xml:space="preserve">специфике, проба своих сил в той или иной </w:t>
            </w:r>
          </w:p>
          <w:p w:rsidR="00F05CD3" w:rsidRDefault="00D67A33">
            <w:pPr>
              <w:spacing w:after="0" w:line="259" w:lineRule="auto"/>
              <w:ind w:left="0" w:right="251"/>
              <w:jc w:val="center"/>
            </w:pPr>
            <w:r>
              <w:t xml:space="preserve">профессии, </w:t>
            </w:r>
          </w:p>
          <w:p w:rsidR="00F05CD3" w:rsidRDefault="00D67A33">
            <w:pPr>
              <w:tabs>
                <w:tab w:val="center" w:pos="452"/>
                <w:tab w:val="center" w:pos="1294"/>
              </w:tabs>
              <w:spacing w:after="0" w:line="259" w:lineRule="auto"/>
              <w:ind w:left="0"/>
              <w:jc w:val="left"/>
            </w:pPr>
            <w:r>
              <w:rPr>
                <w:rFonts w:ascii="Calibri" w:eastAsia="Calibri" w:hAnsi="Calibri" w:cs="Calibri"/>
                <w:sz w:val="22"/>
              </w:rPr>
              <w:tab/>
            </w:r>
            <w:r>
              <w:t xml:space="preserve">развитие </w:t>
            </w:r>
            <w:r>
              <w:tab/>
              <w:t xml:space="preserve">в </w:t>
            </w:r>
          </w:p>
          <w:p w:rsidR="00F05CD3" w:rsidRDefault="00D67A33">
            <w:pPr>
              <w:spacing w:after="0" w:line="259" w:lineRule="auto"/>
              <w:ind w:left="0"/>
              <w:jc w:val="left"/>
            </w:pPr>
            <w:r>
              <w:t xml:space="preserve">себе </w:t>
            </w:r>
          </w:p>
          <w:p w:rsidR="00F05CD3" w:rsidRDefault="00D67A33">
            <w:pPr>
              <w:spacing w:after="0" w:line="259" w:lineRule="auto"/>
              <w:ind w:left="0"/>
              <w:jc w:val="left"/>
            </w:pPr>
            <w:r>
              <w:t>соответству ющих навыков</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39" w:lineRule="auto"/>
              <w:ind w:left="166" w:right="60"/>
              <w:jc w:val="right"/>
            </w:pPr>
            <w:r>
              <w:t xml:space="preserve">ая работа на основе медицински х справок и годности </w:t>
            </w:r>
            <w:r>
              <w:tab/>
              <w:t>к выбранной профессии. Проведение тестировани</w:t>
            </w:r>
          </w:p>
          <w:p w:rsidR="00F05CD3" w:rsidRDefault="00D67A33">
            <w:pPr>
              <w:tabs>
                <w:tab w:val="center" w:pos="341"/>
                <w:tab w:val="center" w:pos="1512"/>
              </w:tabs>
              <w:spacing w:after="0" w:line="259" w:lineRule="auto"/>
              <w:ind w:left="0"/>
              <w:jc w:val="left"/>
            </w:pPr>
            <w:r>
              <w:rPr>
                <w:rFonts w:ascii="Calibri" w:eastAsia="Calibri" w:hAnsi="Calibri" w:cs="Calibri"/>
                <w:sz w:val="22"/>
              </w:rPr>
              <w:tab/>
            </w:r>
            <w:r>
              <w:t xml:space="preserve">я </w:t>
            </w:r>
            <w:r>
              <w:tab/>
              <w:t xml:space="preserve">по </w:t>
            </w:r>
          </w:p>
          <w:p w:rsidR="00F05CD3" w:rsidRDefault="00D67A33">
            <w:pPr>
              <w:spacing w:after="6" w:line="238" w:lineRule="auto"/>
              <w:ind w:left="286"/>
              <w:jc w:val="left"/>
            </w:pPr>
            <w:r>
              <w:t xml:space="preserve">методикам «Кто </w:t>
            </w:r>
            <w:r>
              <w:tab/>
              <w:t xml:space="preserve">я?», </w:t>
            </w:r>
          </w:p>
          <w:p w:rsidR="00F05CD3" w:rsidRDefault="00D67A33">
            <w:pPr>
              <w:spacing w:after="0" w:line="259" w:lineRule="auto"/>
              <w:ind w:left="286"/>
              <w:jc w:val="left"/>
            </w:pPr>
            <w:r>
              <w:t>«Произвольн</w:t>
            </w:r>
          </w:p>
          <w:p w:rsidR="00F05CD3" w:rsidRDefault="00D67A33">
            <w:pPr>
              <w:spacing w:after="0" w:line="238" w:lineRule="auto"/>
              <w:ind w:left="286"/>
              <w:jc w:val="left"/>
            </w:pPr>
            <w:r>
              <w:t xml:space="preserve">ое самоопредел ение», </w:t>
            </w:r>
          </w:p>
          <w:p w:rsidR="00F05CD3" w:rsidRDefault="00D67A33">
            <w:pPr>
              <w:spacing w:after="0" w:line="238" w:lineRule="auto"/>
              <w:ind w:left="286"/>
              <w:jc w:val="left"/>
            </w:pPr>
            <w:r>
              <w:t xml:space="preserve">«Профессио нальная </w:t>
            </w:r>
          </w:p>
          <w:p w:rsidR="00F05CD3" w:rsidRDefault="00D67A33">
            <w:pPr>
              <w:spacing w:after="0" w:line="259" w:lineRule="auto"/>
              <w:ind w:left="286"/>
              <w:jc w:val="left"/>
            </w:pPr>
            <w:r>
              <w:t xml:space="preserve">готовность» </w:t>
            </w:r>
          </w:p>
          <w:p w:rsidR="00F05CD3" w:rsidRDefault="00D67A33">
            <w:pPr>
              <w:tabs>
                <w:tab w:val="center" w:pos="350"/>
                <w:tab w:val="center" w:pos="1458"/>
              </w:tabs>
              <w:spacing w:after="0" w:line="259" w:lineRule="auto"/>
              <w:ind w:left="0"/>
              <w:jc w:val="left"/>
            </w:pPr>
            <w:r>
              <w:rPr>
                <w:rFonts w:ascii="Calibri" w:eastAsia="Calibri" w:hAnsi="Calibri" w:cs="Calibri"/>
                <w:sz w:val="22"/>
              </w:rPr>
              <w:tab/>
            </w:r>
            <w:r>
              <w:t xml:space="preserve">и </w:t>
            </w:r>
            <w:r>
              <w:tab/>
              <w:t xml:space="preserve">др., </w:t>
            </w:r>
          </w:p>
          <w:p w:rsidR="00F05CD3" w:rsidRDefault="00D67A33">
            <w:pPr>
              <w:spacing w:after="0" w:line="259" w:lineRule="auto"/>
              <w:ind w:left="286"/>
              <w:jc w:val="left"/>
            </w:pPr>
            <w:r>
              <w:t>фестиваль рабочих профессий.</w:t>
            </w: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r>
      <w:tr w:rsidR="00F05CD3">
        <w:trPr>
          <w:trHeight w:val="7761"/>
        </w:trPr>
        <w:tc>
          <w:tcPr>
            <w:tcW w:w="2835"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jc w:val="left"/>
            </w:pPr>
            <w:r>
              <w:lastRenderedPageBreak/>
              <w:t>Консультаци</w:t>
            </w:r>
          </w:p>
          <w:p w:rsidR="00F05CD3" w:rsidRDefault="00D67A33">
            <w:pPr>
              <w:spacing w:after="0" w:line="238" w:lineRule="auto"/>
              <w:ind w:left="0" w:right="60"/>
            </w:pPr>
            <w:r>
              <w:t xml:space="preserve">и социального педагога по выявлению склонностей, способносте й, дарований и иных </w:t>
            </w:r>
          </w:p>
          <w:p w:rsidR="00F05CD3" w:rsidRDefault="00D67A33">
            <w:pPr>
              <w:spacing w:after="0" w:line="238" w:lineRule="auto"/>
              <w:ind w:left="0"/>
              <w:jc w:val="left"/>
            </w:pPr>
            <w:r>
              <w:t>индивидуаль ных особенносте</w:t>
            </w:r>
          </w:p>
          <w:p w:rsidR="00F05CD3" w:rsidRDefault="00D67A33">
            <w:pPr>
              <w:tabs>
                <w:tab w:val="center" w:pos="64"/>
                <w:tab w:val="center" w:pos="1038"/>
              </w:tabs>
              <w:spacing w:after="0" w:line="259" w:lineRule="auto"/>
              <w:ind w:left="0"/>
              <w:jc w:val="left"/>
            </w:pPr>
            <w:r>
              <w:rPr>
                <w:rFonts w:ascii="Calibri" w:eastAsia="Calibri" w:hAnsi="Calibri" w:cs="Calibri"/>
                <w:sz w:val="22"/>
              </w:rPr>
              <w:tab/>
            </w:r>
            <w:r>
              <w:t xml:space="preserve">й </w:t>
            </w:r>
            <w:r>
              <w:tab/>
              <w:t xml:space="preserve">детей, </w:t>
            </w:r>
          </w:p>
          <w:p w:rsidR="00F05CD3" w:rsidRDefault="00D67A33">
            <w:pPr>
              <w:spacing w:after="0" w:line="259" w:lineRule="auto"/>
              <w:ind w:left="0" w:right="61"/>
            </w:pPr>
            <w:r>
              <w:t>которые могут иметь значение в процессе выбора ими профессии</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86"/>
              <w:jc w:val="left"/>
            </w:pPr>
            <w:r>
              <w:t>По графику социального педагога</w:t>
            </w:r>
            <w:r>
              <w:t xml:space="preserve"> </w:t>
            </w:r>
          </w:p>
        </w:tc>
        <w:tc>
          <w:tcPr>
            <w:tcW w:w="4112"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9" w:lineRule="auto"/>
              <w:ind w:left="284"/>
              <w:jc w:val="left"/>
            </w:pPr>
            <w:r>
              <w:t xml:space="preserve">Методика "Жизненное предназначение" </w:t>
            </w:r>
          </w:p>
          <w:p w:rsidR="00F05CD3" w:rsidRDefault="00D67A33">
            <w:pPr>
              <w:tabs>
                <w:tab w:val="center" w:pos="652"/>
                <w:tab w:val="center" w:pos="2503"/>
              </w:tabs>
              <w:spacing w:after="0" w:line="259" w:lineRule="auto"/>
              <w:ind w:left="0"/>
              <w:jc w:val="left"/>
            </w:pPr>
            <w:r>
              <w:rPr>
                <w:rFonts w:ascii="Calibri" w:eastAsia="Calibri" w:hAnsi="Calibri" w:cs="Calibri"/>
                <w:sz w:val="22"/>
              </w:rPr>
              <w:tab/>
            </w:r>
            <w:r>
              <w:t xml:space="preserve">Анкета </w:t>
            </w:r>
            <w:r>
              <w:tab/>
              <w:t xml:space="preserve">по </w:t>
            </w:r>
          </w:p>
          <w:p w:rsidR="00F05CD3" w:rsidRDefault="00D67A33">
            <w:pPr>
              <w:spacing w:after="174" w:line="240" w:lineRule="auto"/>
              <w:ind w:left="284"/>
              <w:jc w:val="left"/>
            </w:pPr>
            <w:r>
              <w:t>профессиональному самоопределению</w:t>
            </w:r>
            <w:r>
              <w:t xml:space="preserve"> </w:t>
            </w:r>
          </w:p>
          <w:p w:rsidR="00F05CD3" w:rsidRDefault="00D67A33">
            <w:pPr>
              <w:spacing w:after="174" w:line="240" w:lineRule="auto"/>
              <w:ind w:left="284"/>
              <w:jc w:val="left"/>
            </w:pPr>
            <w:r>
              <w:t xml:space="preserve">Анкета по изучению профессиональной направленности </w:t>
            </w:r>
            <w:r>
              <w:t xml:space="preserve">  </w:t>
            </w:r>
          </w:p>
          <w:p w:rsidR="00F05CD3" w:rsidRDefault="00D67A33">
            <w:pPr>
              <w:spacing w:after="175" w:line="239" w:lineRule="auto"/>
              <w:ind w:left="284"/>
              <w:jc w:val="left"/>
            </w:pPr>
            <w:r>
              <w:t>Анкета по выявлению профориентационных интересов</w:t>
            </w:r>
            <w:r>
              <w:t xml:space="preserve"> </w:t>
            </w:r>
          </w:p>
          <w:p w:rsidR="00F05CD3" w:rsidRDefault="00D67A33">
            <w:pPr>
              <w:spacing w:after="3" w:line="238" w:lineRule="auto"/>
              <w:ind w:left="284"/>
            </w:pPr>
            <w:r>
              <w:t xml:space="preserve">Тест по выявлению мотивов выбора </w:t>
            </w:r>
          </w:p>
          <w:p w:rsidR="00F05CD3" w:rsidRDefault="00D67A33">
            <w:pPr>
              <w:spacing w:after="152" w:line="259" w:lineRule="auto"/>
              <w:ind w:left="284"/>
              <w:jc w:val="left"/>
            </w:pPr>
            <w:r>
              <w:t>профессии</w:t>
            </w:r>
            <w:r>
              <w:t xml:space="preserve"> </w:t>
            </w:r>
          </w:p>
          <w:p w:rsidR="00F05CD3" w:rsidRDefault="00D67A33">
            <w:pPr>
              <w:spacing w:after="174" w:line="240" w:lineRule="auto"/>
              <w:ind w:left="284"/>
            </w:pPr>
            <w:r>
              <w:t xml:space="preserve"> </w:t>
            </w:r>
            <w:r>
              <w:t xml:space="preserve">Тест по выявлению интересов учащихся </w:t>
            </w:r>
            <w:r>
              <w:t xml:space="preserve"> </w:t>
            </w:r>
          </w:p>
          <w:p w:rsidR="00F05CD3" w:rsidRDefault="00D67A33">
            <w:pPr>
              <w:spacing w:after="178" w:line="239" w:lineRule="auto"/>
              <w:ind w:left="284" w:right="62"/>
            </w:pPr>
            <w:r>
              <w:t>Тест по выявлению направленности личности на себя, на коллектив, на задачу</w:t>
            </w:r>
            <w:r>
              <w:t xml:space="preserve"> </w:t>
            </w:r>
          </w:p>
          <w:p w:rsidR="00F05CD3" w:rsidRDefault="00D67A33">
            <w:pPr>
              <w:spacing w:after="152" w:line="259" w:lineRule="auto"/>
              <w:ind w:left="284"/>
              <w:jc w:val="left"/>
            </w:pPr>
            <w:r>
              <w:t xml:space="preserve"> </w:t>
            </w:r>
            <w:r>
              <w:t xml:space="preserve">Тест ―Я предпочту‖ </w:t>
            </w:r>
            <w:r>
              <w:t xml:space="preserve"> </w:t>
            </w:r>
          </w:p>
          <w:p w:rsidR="00F05CD3" w:rsidRDefault="00D67A33">
            <w:pPr>
              <w:spacing w:after="0" w:line="259" w:lineRule="auto"/>
              <w:ind w:left="284"/>
              <w:jc w:val="left"/>
            </w:pPr>
            <w:r>
              <w:t xml:space="preserve">Тест по выявлению организаторских </w:t>
            </w:r>
          </w:p>
        </w:tc>
      </w:tr>
    </w:tbl>
    <w:p w:rsidR="00F05CD3" w:rsidRDefault="00D67A33">
      <w:pPr>
        <w:spacing w:after="0" w:line="259" w:lineRule="auto"/>
        <w:ind w:left="-557" w:right="11770"/>
        <w:jc w:val="left"/>
      </w:pPr>
      <w:r>
        <w:br w:type="page"/>
      </w:r>
    </w:p>
    <w:tbl>
      <w:tblPr>
        <w:tblStyle w:val="TableGrid"/>
        <w:tblpPr w:vertAnchor="page" w:horzAnchor="page" w:tblpY="1404"/>
        <w:tblOverlap w:val="never"/>
        <w:tblW w:w="10068" w:type="dxa"/>
        <w:tblInd w:w="0" w:type="dxa"/>
        <w:tblCellMar>
          <w:top w:w="11" w:type="dxa"/>
          <w:left w:w="955" w:type="dxa"/>
          <w:bottom w:w="11" w:type="dxa"/>
          <w:right w:w="468" w:type="dxa"/>
        </w:tblCellMar>
        <w:tblLook w:val="04A0" w:firstRow="1" w:lastRow="0" w:firstColumn="1" w:lastColumn="0" w:noHBand="0" w:noVBand="1"/>
      </w:tblPr>
      <w:tblGrid>
        <w:gridCol w:w="3483"/>
        <w:gridCol w:w="3094"/>
        <w:gridCol w:w="3989"/>
      </w:tblGrid>
      <w:tr w:rsidR="00F05CD3">
        <w:trPr>
          <w:trHeight w:val="286"/>
        </w:trPr>
        <w:tc>
          <w:tcPr>
            <w:tcW w:w="2835"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c>
          <w:tcPr>
            <w:tcW w:w="312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1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84"/>
              <w:jc w:val="left"/>
            </w:pPr>
            <w:r>
              <w:t>способностей и т.п.</w:t>
            </w:r>
            <w:r>
              <w:t xml:space="preserve"> </w:t>
            </w:r>
          </w:p>
        </w:tc>
      </w:tr>
      <w:tr w:rsidR="00F05CD3">
        <w:trPr>
          <w:trHeight w:val="5881"/>
        </w:trPr>
        <w:tc>
          <w:tcPr>
            <w:tcW w:w="2835" w:type="dxa"/>
            <w:tcBorders>
              <w:top w:val="single" w:sz="4" w:space="0" w:color="000000"/>
              <w:left w:val="nil"/>
              <w:bottom w:val="single" w:sz="4" w:space="0" w:color="000000"/>
              <w:right w:val="single" w:sz="4" w:space="0" w:color="000000"/>
            </w:tcBorders>
          </w:tcPr>
          <w:p w:rsidR="00F05CD3" w:rsidRDefault="00D67A33">
            <w:pPr>
              <w:spacing w:after="0" w:line="239" w:lineRule="auto"/>
              <w:ind w:left="0" w:right="60"/>
            </w:pPr>
            <w:r>
              <w:t>Профориент ационное онлайн</w:t>
            </w:r>
            <w:r>
              <w:t xml:space="preserve">тестировани е, онлайн курсы по </w:t>
            </w:r>
          </w:p>
          <w:p w:rsidR="00F05CD3" w:rsidRDefault="00D67A33">
            <w:pPr>
              <w:spacing w:after="0" w:line="259" w:lineRule="auto"/>
              <w:ind w:left="0"/>
              <w:jc w:val="left"/>
            </w:pPr>
            <w:r>
              <w:t xml:space="preserve">профессиям и направления м образования, лекции, учебнотренировочн ые </w:t>
            </w:r>
            <w:r>
              <w:tab/>
              <w:t>задачи, мастерклассы, открытые уроки</w:t>
            </w:r>
            <w:r>
              <w:t xml:space="preserve"> </w:t>
            </w:r>
          </w:p>
        </w:tc>
        <w:tc>
          <w:tcPr>
            <w:tcW w:w="312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6" w:line="238" w:lineRule="auto"/>
              <w:ind w:left="286"/>
              <w:jc w:val="left"/>
            </w:pPr>
            <w:r>
              <w:t xml:space="preserve">Регистрация пользователе й </w:t>
            </w:r>
            <w:r>
              <w:tab/>
              <w:t xml:space="preserve">на </w:t>
            </w:r>
          </w:p>
          <w:p w:rsidR="00F05CD3" w:rsidRDefault="00D67A33">
            <w:pPr>
              <w:spacing w:after="0" w:line="238" w:lineRule="auto"/>
              <w:ind w:left="286"/>
              <w:jc w:val="left"/>
            </w:pPr>
            <w:r>
              <w:t xml:space="preserve">платформе проекта </w:t>
            </w:r>
          </w:p>
          <w:p w:rsidR="00F05CD3" w:rsidRDefault="00D67A33">
            <w:pPr>
              <w:spacing w:after="1" w:line="238" w:lineRule="auto"/>
              <w:ind w:left="286" w:right="63"/>
            </w:pPr>
            <w:r>
              <w:t xml:space="preserve">«Билет в будущее», и тестировани е в рамках проекта, </w:t>
            </w:r>
          </w:p>
          <w:p w:rsidR="00F05CD3" w:rsidRDefault="00D67A33">
            <w:pPr>
              <w:spacing w:after="25" w:line="240" w:lineRule="auto"/>
              <w:ind w:left="50" w:right="60"/>
              <w:jc w:val="right"/>
            </w:pPr>
            <w:r>
              <w:t xml:space="preserve">Всероссийск ие открытые уроки </w:t>
            </w:r>
            <w:r>
              <w:tab/>
              <w:t>для обучающихс</w:t>
            </w:r>
          </w:p>
          <w:p w:rsidR="00F05CD3" w:rsidRDefault="00D67A33">
            <w:pPr>
              <w:spacing w:after="0" w:line="241" w:lineRule="auto"/>
              <w:ind w:left="286" w:right="60"/>
            </w:pPr>
            <w:r>
              <w:t xml:space="preserve">я </w:t>
            </w:r>
            <w:r>
              <w:tab/>
              <w:t>8</w:t>
            </w:r>
            <w:r>
              <w:t xml:space="preserve">-11 </w:t>
            </w:r>
            <w:r>
              <w:t xml:space="preserve">классов на портале </w:t>
            </w:r>
          </w:p>
          <w:p w:rsidR="00F05CD3" w:rsidRDefault="00D67A33">
            <w:pPr>
              <w:spacing w:after="171" w:line="243" w:lineRule="auto"/>
              <w:ind w:left="286"/>
              <w:jc w:val="left"/>
            </w:pPr>
            <w:r>
              <w:t xml:space="preserve">«ПроеКТОр иЯ»  </w:t>
            </w:r>
            <w:r>
              <w:t xml:space="preserve"> </w:t>
            </w:r>
          </w:p>
          <w:p w:rsidR="00F05CD3" w:rsidRDefault="00D67A33">
            <w:pPr>
              <w:spacing w:after="0" w:line="259" w:lineRule="auto"/>
              <w:ind w:left="286"/>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84"/>
              <w:jc w:val="left"/>
            </w:pPr>
            <w:r>
              <w:t xml:space="preserve"> </w:t>
            </w:r>
          </w:p>
        </w:tc>
      </w:tr>
      <w:tr w:rsidR="00F05CD3">
        <w:trPr>
          <w:trHeight w:val="3497"/>
        </w:trPr>
        <w:tc>
          <w:tcPr>
            <w:tcW w:w="2835"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jc w:val="left"/>
            </w:pPr>
            <w:r>
              <w:t>Профпросве щение</w:t>
            </w:r>
            <w:r>
              <w:t xml:space="preserve"> </w:t>
            </w:r>
          </w:p>
        </w:tc>
        <w:tc>
          <w:tcPr>
            <w:tcW w:w="312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286"/>
              <w:jc w:val="left"/>
            </w:pPr>
            <w:r>
              <w:t xml:space="preserve">Начальная профессиона льная подготовка школьников осуществляе тся </w:t>
            </w:r>
            <w:r>
              <w:tab/>
              <w:t>через организацию кружков дополнитель ного образования.</w:t>
            </w: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F05CD3" w:rsidRDefault="00D67A33">
            <w:pPr>
              <w:spacing w:after="171" w:line="242" w:lineRule="auto"/>
              <w:ind w:left="284"/>
              <w:jc w:val="left"/>
            </w:pPr>
            <w:r>
              <w:t>Проведение тематических</w:t>
            </w:r>
            <w:r>
              <w:t xml:space="preserve"> </w:t>
            </w:r>
            <w:r>
              <w:t>классны х часов</w:t>
            </w:r>
            <w:r>
              <w:t xml:space="preserve">  </w:t>
            </w:r>
          </w:p>
          <w:p w:rsidR="00F05CD3" w:rsidRDefault="00D67A33">
            <w:pPr>
              <w:spacing w:after="0" w:line="259" w:lineRule="auto"/>
              <w:ind w:left="284" w:right="61"/>
            </w:pPr>
            <w:r>
              <w:t>Осуществление взаимодействия с учреждениями дополнительного образованиями, предприятиями, центром</w:t>
            </w:r>
            <w:r>
              <w:t xml:space="preserve"> </w:t>
            </w:r>
            <w:r>
              <w:t>занятости.</w:t>
            </w:r>
            <w:r>
              <w:t xml:space="preserve"> </w:t>
            </w:r>
          </w:p>
        </w:tc>
      </w:tr>
      <w:tr w:rsidR="00F05CD3">
        <w:trPr>
          <w:trHeight w:val="4501"/>
        </w:trPr>
        <w:tc>
          <w:tcPr>
            <w:tcW w:w="2835"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jc w:val="left"/>
            </w:pPr>
            <w:r>
              <w:lastRenderedPageBreak/>
              <w:t>Профинфор мация</w:t>
            </w:r>
            <w:r>
              <w:t xml:space="preserve"> </w:t>
            </w:r>
          </w:p>
        </w:tc>
        <w:tc>
          <w:tcPr>
            <w:tcW w:w="3121"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77" w:line="239" w:lineRule="auto"/>
              <w:ind w:left="286" w:right="63"/>
            </w:pPr>
            <w:r>
              <w:t>Система мер по ознакомлени ю учащихся:</w:t>
            </w:r>
            <w:r>
              <w:t xml:space="preserve"> </w:t>
            </w:r>
          </w:p>
          <w:p w:rsidR="00F05CD3" w:rsidRDefault="00D67A33">
            <w:pPr>
              <w:spacing w:after="0" w:line="242" w:lineRule="auto"/>
              <w:ind w:left="173" w:right="62"/>
              <w:jc w:val="right"/>
            </w:pPr>
            <w:r>
              <w:t>-</w:t>
            </w:r>
            <w:r>
              <w:t xml:space="preserve">с ситуацией в </w:t>
            </w:r>
            <w:r>
              <w:tab/>
              <w:t xml:space="preserve">области спроса </w:t>
            </w:r>
            <w:r>
              <w:tab/>
              <w:t>и предложени</w:t>
            </w:r>
          </w:p>
          <w:p w:rsidR="00F05CD3" w:rsidRDefault="00D67A33">
            <w:pPr>
              <w:spacing w:after="187" w:line="242" w:lineRule="auto"/>
              <w:ind w:left="286"/>
              <w:jc w:val="left"/>
            </w:pPr>
            <w:r>
              <w:t>я на рынке труда</w:t>
            </w:r>
            <w:r>
              <w:t xml:space="preserve"> </w:t>
            </w:r>
          </w:p>
          <w:p w:rsidR="00F05CD3" w:rsidRDefault="00D67A33">
            <w:pPr>
              <w:spacing w:after="0" w:line="259" w:lineRule="auto"/>
              <w:ind w:left="286"/>
              <w:jc w:val="left"/>
            </w:pPr>
            <w:r>
              <w:t>-</w:t>
            </w:r>
            <w:r>
              <w:t xml:space="preserve">с </w:t>
            </w:r>
          </w:p>
          <w:p w:rsidR="00F05CD3" w:rsidRDefault="00D67A33">
            <w:pPr>
              <w:spacing w:after="0" w:line="259" w:lineRule="auto"/>
              <w:ind w:left="286"/>
              <w:jc w:val="left"/>
            </w:pPr>
            <w:r>
              <w:t xml:space="preserve">характером работы </w:t>
            </w:r>
            <w:r>
              <w:tab/>
              <w:t xml:space="preserve">по основным </w:t>
            </w:r>
          </w:p>
        </w:tc>
        <w:tc>
          <w:tcPr>
            <w:tcW w:w="4112"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874"/>
              <w:jc w:val="center"/>
            </w:pPr>
            <w:r>
              <w:t xml:space="preserve">Размещение </w:t>
            </w:r>
          </w:p>
          <w:p w:rsidR="00F05CD3" w:rsidRDefault="00D67A33">
            <w:pPr>
              <w:tabs>
                <w:tab w:val="center" w:pos="932"/>
                <w:tab w:val="center" w:pos="2505"/>
              </w:tabs>
              <w:spacing w:after="0" w:line="259" w:lineRule="auto"/>
              <w:ind w:left="0"/>
              <w:jc w:val="left"/>
            </w:pPr>
            <w:r>
              <w:rPr>
                <w:rFonts w:ascii="Calibri" w:eastAsia="Calibri" w:hAnsi="Calibri" w:cs="Calibri"/>
                <w:sz w:val="22"/>
              </w:rPr>
              <w:tab/>
            </w:r>
            <w:r>
              <w:t xml:space="preserve">информации </w:t>
            </w:r>
            <w:r>
              <w:tab/>
              <w:t xml:space="preserve">по </w:t>
            </w:r>
          </w:p>
          <w:p w:rsidR="00F05CD3" w:rsidRDefault="00D67A33">
            <w:pPr>
              <w:spacing w:after="6" w:line="238" w:lineRule="auto"/>
              <w:ind w:left="284" w:right="61"/>
            </w:pPr>
            <w:r>
              <w:t xml:space="preserve">профориентационной работе на школьном сайте Оформление стенда </w:t>
            </w:r>
            <w:r>
              <w:tab/>
              <w:t xml:space="preserve">по </w:t>
            </w:r>
          </w:p>
          <w:p w:rsidR="00F05CD3" w:rsidRDefault="00D67A33">
            <w:pPr>
              <w:spacing w:after="0" w:line="259" w:lineRule="auto"/>
              <w:ind w:left="0" w:right="398"/>
              <w:jc w:val="center"/>
            </w:pPr>
            <w:r>
              <w:t xml:space="preserve">профориентации </w:t>
            </w:r>
          </w:p>
          <w:p w:rsidR="00F05CD3" w:rsidRDefault="00D67A33">
            <w:pPr>
              <w:spacing w:after="0" w:line="238" w:lineRule="auto"/>
              <w:ind w:left="284" w:right="63"/>
            </w:pPr>
            <w:r>
              <w:t xml:space="preserve">(например, «Твоя профессиональная карьера», «В мире профессий», </w:t>
            </w:r>
          </w:p>
          <w:p w:rsidR="00F05CD3" w:rsidRDefault="00D67A33">
            <w:pPr>
              <w:spacing w:after="168" w:line="246" w:lineRule="auto"/>
              <w:ind w:left="284"/>
              <w:jc w:val="left"/>
            </w:pPr>
            <w:r>
              <w:t xml:space="preserve">«Слагаемые </w:t>
            </w:r>
            <w:r>
              <w:tab/>
              <w:t>выбора профессии»).</w:t>
            </w:r>
            <w:r>
              <w:t xml:space="preserve"> </w:t>
            </w:r>
          </w:p>
          <w:p w:rsidR="00F05CD3" w:rsidRDefault="00D67A33">
            <w:pPr>
              <w:spacing w:after="0" w:line="259" w:lineRule="auto"/>
              <w:ind w:left="284"/>
              <w:jc w:val="left"/>
            </w:pPr>
            <w:r>
              <w:t>Организация посещения</w:t>
            </w:r>
            <w:r>
              <w:t xml:space="preserve"> </w:t>
            </w:r>
            <w:r>
              <w:t xml:space="preserve">учащимися </w:t>
            </w:r>
          </w:p>
        </w:tc>
      </w:tr>
    </w:tbl>
    <w:p w:rsidR="00F05CD3" w:rsidRDefault="00D67A33">
      <w:pPr>
        <w:spacing w:after="0" w:line="259" w:lineRule="auto"/>
        <w:ind w:left="-557" w:right="11770"/>
        <w:jc w:val="left"/>
      </w:pPr>
      <w:r>
        <w:br w:type="page"/>
      </w:r>
    </w:p>
    <w:p w:rsidR="00F05CD3" w:rsidRDefault="00D67A33">
      <w:pPr>
        <w:spacing w:after="168" w:line="259" w:lineRule="auto"/>
        <w:ind w:left="1143"/>
        <w:jc w:val="left"/>
      </w:pPr>
      <w:r>
        <w:lastRenderedPageBreak/>
        <w:t xml:space="preserve"> </w:t>
      </w:r>
    </w:p>
    <w:p w:rsidR="00F05CD3" w:rsidRDefault="00D67A33">
      <w:pPr>
        <w:spacing w:after="163"/>
        <w:ind w:left="1147" w:right="332"/>
      </w:pPr>
      <w:r>
        <w:t xml:space="preserve">                        </w:t>
      </w:r>
      <w:r>
        <w:t xml:space="preserve">Модуль «Самоуправление» </w:t>
      </w:r>
      <w:r>
        <w:t xml:space="preserve"> </w:t>
      </w:r>
    </w:p>
    <w:p w:rsidR="00F05CD3" w:rsidRDefault="00D67A33">
      <w:pPr>
        <w:spacing w:after="166"/>
        <w:ind w:left="1147" w:right="332"/>
      </w:pPr>
      <w:r>
        <w:t>Данный модуль включает старшее звено обучающихся в управление образовательного центра.</w:t>
      </w:r>
      <w:r>
        <w:t xml:space="preserve"> </w:t>
      </w:r>
    </w:p>
    <w:tbl>
      <w:tblPr>
        <w:tblStyle w:val="TableGrid"/>
        <w:tblpPr w:vertAnchor="page" w:horzAnchor="page" w:tblpY="1404"/>
        <w:tblOverlap w:val="never"/>
        <w:tblW w:w="10068" w:type="dxa"/>
        <w:tblInd w:w="0" w:type="dxa"/>
        <w:tblCellMar>
          <w:top w:w="9" w:type="dxa"/>
          <w:left w:w="955" w:type="dxa"/>
          <w:bottom w:w="13" w:type="dxa"/>
          <w:right w:w="468" w:type="dxa"/>
        </w:tblCellMar>
        <w:tblLook w:val="04A0" w:firstRow="1" w:lastRow="0" w:firstColumn="1" w:lastColumn="0" w:noHBand="0" w:noVBand="1"/>
      </w:tblPr>
      <w:tblGrid>
        <w:gridCol w:w="2835"/>
        <w:gridCol w:w="3121"/>
        <w:gridCol w:w="4112"/>
      </w:tblGrid>
      <w:tr w:rsidR="00F05CD3">
        <w:trPr>
          <w:trHeight w:val="1666"/>
        </w:trPr>
        <w:tc>
          <w:tcPr>
            <w:tcW w:w="2835"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c>
          <w:tcPr>
            <w:tcW w:w="312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86"/>
              <w:jc w:val="left"/>
            </w:pPr>
            <w:r>
              <w:t>профессиям и специальнос тям.</w:t>
            </w: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84" w:right="63"/>
            </w:pPr>
            <w:r>
              <w:t>9 и 10 классов выставок</w:t>
            </w:r>
            <w:r>
              <w:t>-</w:t>
            </w:r>
            <w:r>
              <w:t>ярмарок, а также учреждений профессионального образования в Дни открытых дверей</w:t>
            </w:r>
            <w:r>
              <w:t xml:space="preserve"> </w:t>
            </w:r>
          </w:p>
        </w:tc>
      </w:tr>
      <w:tr w:rsidR="00F05CD3">
        <w:trPr>
          <w:trHeight w:val="4501"/>
        </w:trPr>
        <w:tc>
          <w:tcPr>
            <w:tcW w:w="2835"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jc w:val="left"/>
            </w:pPr>
            <w:r>
              <w:t>Профконсул ьтация</w:t>
            </w: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62"/>
              <w:jc w:val="center"/>
            </w:pPr>
            <w:r>
              <w:t xml:space="preserve">Оказание </w:t>
            </w:r>
          </w:p>
          <w:p w:rsidR="00F05CD3" w:rsidRDefault="00D67A33">
            <w:pPr>
              <w:tabs>
                <w:tab w:val="center" w:pos="703"/>
                <w:tab w:val="right" w:pos="1697"/>
              </w:tabs>
              <w:spacing w:after="0" w:line="259" w:lineRule="auto"/>
              <w:ind w:left="0"/>
              <w:jc w:val="left"/>
            </w:pPr>
            <w:r>
              <w:rPr>
                <w:rFonts w:ascii="Calibri" w:eastAsia="Calibri" w:hAnsi="Calibri" w:cs="Calibri"/>
                <w:sz w:val="22"/>
              </w:rPr>
              <w:tab/>
            </w:r>
            <w:r>
              <w:t xml:space="preserve">помощи </w:t>
            </w:r>
            <w:r>
              <w:tab/>
              <w:t xml:space="preserve">в </w:t>
            </w:r>
          </w:p>
          <w:p w:rsidR="00F05CD3" w:rsidRDefault="00D67A33">
            <w:pPr>
              <w:spacing w:after="0" w:line="259" w:lineRule="auto"/>
              <w:ind w:left="286" w:right="60"/>
            </w:pPr>
            <w:r>
              <w:t>выборе профессии путем изучения личности школьника с целью выявления факторов, влияющих на выбор профессии.</w:t>
            </w:r>
            <w:r>
              <w:t xml:space="preserve"> </w:t>
            </w:r>
          </w:p>
        </w:tc>
        <w:tc>
          <w:tcPr>
            <w:tcW w:w="4112"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284"/>
            </w:pPr>
            <w:r>
              <w:t xml:space="preserve">Организация встречи учащихся с </w:t>
            </w:r>
          </w:p>
          <w:p w:rsidR="00F05CD3" w:rsidRDefault="00D67A33">
            <w:pPr>
              <w:spacing w:after="177" w:line="237" w:lineRule="auto"/>
              <w:ind w:left="284"/>
              <w:jc w:val="left"/>
            </w:pPr>
            <w:r>
              <w:t>представителями различных профессий.</w:t>
            </w:r>
            <w:r>
              <w:t xml:space="preserve"> </w:t>
            </w:r>
          </w:p>
          <w:p w:rsidR="00F05CD3" w:rsidRDefault="00D67A33">
            <w:pPr>
              <w:spacing w:after="0" w:line="259" w:lineRule="auto"/>
              <w:ind w:left="0" w:right="897"/>
              <w:jc w:val="center"/>
            </w:pPr>
            <w:r>
              <w:t xml:space="preserve">Проведение </w:t>
            </w:r>
          </w:p>
          <w:p w:rsidR="00F05CD3" w:rsidRDefault="00D67A33">
            <w:pPr>
              <w:spacing w:after="0" w:line="259" w:lineRule="auto"/>
              <w:ind w:left="0" w:right="388"/>
              <w:jc w:val="center"/>
            </w:pPr>
            <w:r>
              <w:t xml:space="preserve">индивидуальных </w:t>
            </w:r>
          </w:p>
          <w:p w:rsidR="00F05CD3" w:rsidRDefault="00D67A33">
            <w:pPr>
              <w:spacing w:after="0" w:line="238" w:lineRule="auto"/>
              <w:ind w:left="284" w:right="59"/>
            </w:pPr>
            <w:r>
              <w:t xml:space="preserve">консультаций с родителями по вопросу выбора </w:t>
            </w:r>
          </w:p>
          <w:p w:rsidR="00F05CD3" w:rsidRDefault="00D67A33">
            <w:pPr>
              <w:spacing w:after="0" w:line="259" w:lineRule="auto"/>
              <w:ind w:left="284" w:right="63"/>
            </w:pPr>
            <w:r>
              <w:t>профессий учащимися. Привлечение родителей к участию в проведении экскурсий уч</w:t>
            </w:r>
            <w:r>
              <w:t>-</w:t>
            </w:r>
            <w:r>
              <w:t>ся на предприятия.</w:t>
            </w:r>
            <w:r>
              <w:t xml:space="preserve"> </w:t>
            </w:r>
          </w:p>
        </w:tc>
      </w:tr>
    </w:tbl>
    <w:p w:rsidR="00F05CD3" w:rsidRDefault="00D67A33">
      <w:pPr>
        <w:ind w:left="1147" w:right="417"/>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w:t>
      </w:r>
      <w:r>
        <w:t xml:space="preserve"> </w:t>
      </w:r>
      <w:r>
        <w:t>предоставляет широкие возможности для самовыражения и самореал</w:t>
      </w:r>
      <w:r>
        <w:t>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w:t>
      </w:r>
      <w:r>
        <w:t>ции педагога</w:t>
      </w:r>
      <w:r>
        <w:t>-</w:t>
      </w:r>
      <w:r>
        <w:t>куратора) в детско</w:t>
      </w:r>
      <w:r>
        <w:t>-</w:t>
      </w:r>
      <w:r>
        <w:t xml:space="preserve">взрослое самоуправление. Детское самоуправление в школе осуществляется следующим образом. </w:t>
      </w:r>
      <w:r>
        <w:t xml:space="preserve"> </w:t>
      </w:r>
    </w:p>
    <w:tbl>
      <w:tblPr>
        <w:tblStyle w:val="TableGrid"/>
        <w:tblW w:w="9784" w:type="dxa"/>
        <w:tblInd w:w="-418" w:type="dxa"/>
        <w:tblCellMar>
          <w:top w:w="182" w:type="dxa"/>
          <w:left w:w="1239" w:type="dxa"/>
          <w:bottom w:w="12" w:type="dxa"/>
          <w:right w:w="469" w:type="dxa"/>
        </w:tblCellMar>
        <w:tblLook w:val="04A0" w:firstRow="1" w:lastRow="0" w:firstColumn="1" w:lastColumn="0" w:noHBand="0" w:noVBand="1"/>
      </w:tblPr>
      <w:tblGrid>
        <w:gridCol w:w="1714"/>
        <w:gridCol w:w="93"/>
        <w:gridCol w:w="4145"/>
        <w:gridCol w:w="3832"/>
      </w:tblGrid>
      <w:tr w:rsidR="00F05CD3">
        <w:trPr>
          <w:trHeight w:val="737"/>
        </w:trPr>
        <w:tc>
          <w:tcPr>
            <w:tcW w:w="811" w:type="dxa"/>
            <w:gridSpan w:val="2"/>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148" w:type="dxa"/>
            <w:tcBorders>
              <w:top w:val="single" w:sz="4" w:space="0" w:color="000000"/>
              <w:left w:val="single" w:sz="4" w:space="0" w:color="000000"/>
              <w:bottom w:val="single" w:sz="4" w:space="0" w:color="000000"/>
              <w:right w:val="single" w:sz="4" w:space="0" w:color="000000"/>
            </w:tcBorders>
            <w:vAlign w:val="bottom"/>
          </w:tcPr>
          <w:p w:rsidR="00F05CD3" w:rsidRDefault="00D67A33">
            <w:pPr>
              <w:tabs>
                <w:tab w:val="right" w:pos="2440"/>
              </w:tabs>
              <w:spacing w:after="0" w:line="259" w:lineRule="auto"/>
              <w:ind w:left="0"/>
              <w:jc w:val="left"/>
            </w:pPr>
            <w:r>
              <w:t xml:space="preserve">Вид, </w:t>
            </w:r>
            <w:r>
              <w:tab/>
              <w:t xml:space="preserve">форма </w:t>
            </w:r>
          </w:p>
          <w:p w:rsidR="00F05CD3" w:rsidRDefault="00D67A33">
            <w:pPr>
              <w:spacing w:after="0" w:line="259" w:lineRule="auto"/>
              <w:ind w:left="0" w:right="1068"/>
              <w:jc w:val="center"/>
            </w:pPr>
            <w:r>
              <w:t>деятельности</w:t>
            </w:r>
            <w:r>
              <w:t xml:space="preserve"> </w:t>
            </w:r>
          </w:p>
        </w:tc>
        <w:tc>
          <w:tcPr>
            <w:tcW w:w="482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t xml:space="preserve">Содержание деятельности </w:t>
            </w:r>
            <w:r>
              <w:t xml:space="preserve"> </w:t>
            </w:r>
          </w:p>
        </w:tc>
      </w:tr>
      <w:tr w:rsidR="00F05CD3">
        <w:trPr>
          <w:trHeight w:val="461"/>
        </w:trPr>
        <w:tc>
          <w:tcPr>
            <w:tcW w:w="4959" w:type="dxa"/>
            <w:gridSpan w:val="3"/>
            <w:tcBorders>
              <w:top w:val="single" w:sz="4" w:space="0" w:color="000000"/>
              <w:left w:val="single" w:sz="4" w:space="0" w:color="000000"/>
              <w:bottom w:val="single" w:sz="4" w:space="0" w:color="000000"/>
              <w:right w:val="nil"/>
            </w:tcBorders>
            <w:vAlign w:val="bottom"/>
          </w:tcPr>
          <w:p w:rsidR="00F05CD3" w:rsidRDefault="00D67A33">
            <w:pPr>
              <w:spacing w:after="0" w:line="259" w:lineRule="auto"/>
              <w:ind w:left="2"/>
              <w:jc w:val="left"/>
            </w:pPr>
            <w:r>
              <w:t>На уровне школы</w:t>
            </w:r>
            <w:r>
              <w:t xml:space="preserve"> </w:t>
            </w:r>
          </w:p>
        </w:tc>
        <w:tc>
          <w:tcPr>
            <w:tcW w:w="4825"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r>
      <w:tr w:rsidR="00F05CD3">
        <w:trPr>
          <w:trHeight w:val="2844"/>
        </w:trPr>
        <w:tc>
          <w:tcPr>
            <w:tcW w:w="42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532" w:type="dxa"/>
            <w:gridSpan w:val="2"/>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5" w:line="239" w:lineRule="auto"/>
              <w:ind w:left="0" w:right="60"/>
            </w:pPr>
            <w:r>
              <w:t xml:space="preserve">Деятельность созданной из наиболее авторитетных старшеклассников и курируемой социальным педагогом группы по урегулированию </w:t>
            </w:r>
            <w:r>
              <w:lastRenderedPageBreak/>
              <w:t>конфликтных ситуаций в школе.</w:t>
            </w:r>
            <w:r>
              <w:t xml:space="preserve"> </w:t>
            </w:r>
          </w:p>
          <w:p w:rsidR="00F05CD3" w:rsidRDefault="00D67A33">
            <w:pPr>
              <w:spacing w:after="0" w:line="259" w:lineRule="auto"/>
              <w:ind w:left="0"/>
              <w:jc w:val="left"/>
            </w:pPr>
            <w:r>
              <w:t xml:space="preserve"> </w:t>
            </w:r>
          </w:p>
        </w:tc>
        <w:tc>
          <w:tcPr>
            <w:tcW w:w="4825"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151" w:line="259" w:lineRule="auto"/>
              <w:ind w:left="2"/>
              <w:jc w:val="left"/>
            </w:pPr>
            <w:r>
              <w:lastRenderedPageBreak/>
              <w:t xml:space="preserve">Работа службы медиации. </w:t>
            </w:r>
            <w:r>
              <w:t xml:space="preserve"> </w:t>
            </w:r>
          </w:p>
          <w:p w:rsidR="00F05CD3" w:rsidRDefault="00D67A33">
            <w:pPr>
              <w:spacing w:after="176" w:line="239" w:lineRule="auto"/>
              <w:ind w:left="2" w:right="63"/>
            </w:pPr>
            <w:r>
              <w:t xml:space="preserve">Распространения значимой для школьников информации и получения обратной связи от </w:t>
            </w:r>
            <w:r>
              <w:lastRenderedPageBreak/>
              <w:t>классных коллективов.</w:t>
            </w:r>
            <w:r>
              <w:t xml:space="preserve"> </w:t>
            </w:r>
          </w:p>
          <w:p w:rsidR="00F05CD3" w:rsidRDefault="00D67A33">
            <w:pPr>
              <w:spacing w:after="151" w:line="259" w:lineRule="auto"/>
              <w:ind w:left="2"/>
              <w:jc w:val="left"/>
            </w:pPr>
            <w:r>
              <w:t xml:space="preserve"> </w:t>
            </w:r>
          </w:p>
          <w:p w:rsidR="00F05CD3" w:rsidRDefault="00D67A33">
            <w:pPr>
              <w:spacing w:after="0" w:line="259" w:lineRule="auto"/>
              <w:ind w:left="2"/>
              <w:jc w:val="left"/>
            </w:pPr>
            <w:r>
              <w:t xml:space="preserve"> </w:t>
            </w:r>
          </w:p>
        </w:tc>
      </w:tr>
    </w:tbl>
    <w:p w:rsidR="00F05CD3" w:rsidRDefault="00F05CD3">
      <w:pPr>
        <w:spacing w:after="0" w:line="259" w:lineRule="auto"/>
        <w:ind w:left="-557" w:right="1847"/>
        <w:jc w:val="left"/>
      </w:pPr>
    </w:p>
    <w:tbl>
      <w:tblPr>
        <w:tblStyle w:val="TableGrid"/>
        <w:tblW w:w="9784" w:type="dxa"/>
        <w:tblInd w:w="-418" w:type="dxa"/>
        <w:tblCellMar>
          <w:top w:w="185" w:type="dxa"/>
          <w:left w:w="1239" w:type="dxa"/>
          <w:bottom w:w="10" w:type="dxa"/>
          <w:right w:w="468" w:type="dxa"/>
        </w:tblCellMar>
        <w:tblLook w:val="04A0" w:firstRow="1" w:lastRow="0" w:firstColumn="1" w:lastColumn="0" w:noHBand="0" w:noVBand="1"/>
      </w:tblPr>
      <w:tblGrid>
        <w:gridCol w:w="1713"/>
        <w:gridCol w:w="3651"/>
        <w:gridCol w:w="4821"/>
      </w:tblGrid>
      <w:tr w:rsidR="00F05CD3">
        <w:trPr>
          <w:trHeight w:val="1841"/>
        </w:trPr>
        <w:tc>
          <w:tcPr>
            <w:tcW w:w="42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532"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60"/>
            </w:pPr>
            <w:r>
              <w:t>Деятельность школьного актива, инициирующего и организующего проведение личностно значимых для школьников событий.</w:t>
            </w:r>
            <w:r>
              <w:t xml:space="preserve"> </w:t>
            </w:r>
          </w:p>
        </w:tc>
        <w:tc>
          <w:tcPr>
            <w:tcW w:w="4825"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6" w:line="238" w:lineRule="auto"/>
              <w:ind w:left="2" w:right="60"/>
            </w:pPr>
            <w:r>
              <w:t xml:space="preserve">Организация, подготовка и проведение личностно значимых для школьников событий (соревнований, конкурсов, фестивалей, дел и </w:t>
            </w:r>
          </w:p>
          <w:p w:rsidR="00F05CD3" w:rsidRDefault="00D67A33">
            <w:pPr>
              <w:spacing w:after="0" w:line="259" w:lineRule="auto"/>
              <w:ind w:left="2"/>
              <w:jc w:val="left"/>
            </w:pPr>
            <w:r>
              <w:t>т.п.).</w:t>
            </w:r>
            <w:r>
              <w:t xml:space="preserve"> </w:t>
            </w:r>
          </w:p>
        </w:tc>
      </w:tr>
      <w:tr w:rsidR="00F05CD3">
        <w:trPr>
          <w:trHeight w:val="461"/>
        </w:trPr>
        <w:tc>
          <w:tcPr>
            <w:tcW w:w="9784" w:type="dxa"/>
            <w:gridSpan w:val="3"/>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2"/>
              <w:jc w:val="left"/>
            </w:pPr>
            <w:r>
              <w:t xml:space="preserve">                                                       </w:t>
            </w:r>
            <w:r>
              <w:t>На уровне классов:</w:t>
            </w:r>
            <w:r>
              <w:t xml:space="preserve"> </w:t>
            </w:r>
          </w:p>
        </w:tc>
      </w:tr>
      <w:tr w:rsidR="00F05CD3">
        <w:trPr>
          <w:trHeight w:val="3773"/>
        </w:trPr>
        <w:tc>
          <w:tcPr>
            <w:tcW w:w="42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532"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right="59"/>
            </w:pPr>
            <w:r>
              <w:t xml:space="preserve">Деятельность выбранных по инициативе и предложениям учащихся класса активистов, представляющих </w:t>
            </w:r>
          </w:p>
          <w:p w:rsidR="00F05CD3" w:rsidRDefault="00D67A33">
            <w:pPr>
              <w:spacing w:after="0" w:line="238" w:lineRule="auto"/>
              <w:ind w:left="0" w:right="62"/>
            </w:pPr>
            <w:r>
              <w:t xml:space="preserve">интересы класса в общешкольных делах и призванных </w:t>
            </w:r>
          </w:p>
          <w:p w:rsidR="00F05CD3" w:rsidRDefault="00D67A33">
            <w:pPr>
              <w:spacing w:after="0" w:line="259" w:lineRule="auto"/>
              <w:ind w:left="0" w:right="59"/>
            </w:pPr>
            <w:r>
              <w:t>координировать его работу с работой общешкольных органов самоуправления и классных руководителей.</w:t>
            </w:r>
            <w:r>
              <w:t xml:space="preserve"> </w:t>
            </w:r>
          </w:p>
        </w:tc>
        <w:tc>
          <w:tcPr>
            <w:tcW w:w="4825" w:type="dxa"/>
            <w:vMerge w:val="restart"/>
            <w:tcBorders>
              <w:top w:val="single" w:sz="4" w:space="0" w:color="000000"/>
              <w:left w:val="single" w:sz="4" w:space="0" w:color="000000"/>
              <w:bottom w:val="single" w:sz="4" w:space="0" w:color="000000"/>
              <w:right w:val="single" w:sz="4" w:space="0" w:color="000000"/>
            </w:tcBorders>
            <w:vAlign w:val="center"/>
          </w:tcPr>
          <w:p w:rsidR="00F05CD3" w:rsidRDefault="00D67A33">
            <w:pPr>
              <w:tabs>
                <w:tab w:val="center" w:pos="662"/>
                <w:tab w:val="center" w:pos="2997"/>
              </w:tabs>
              <w:spacing w:after="0" w:line="259" w:lineRule="auto"/>
              <w:ind w:left="0"/>
              <w:jc w:val="left"/>
            </w:pPr>
            <w:r>
              <w:rPr>
                <w:rFonts w:ascii="Calibri" w:eastAsia="Calibri" w:hAnsi="Calibri" w:cs="Calibri"/>
                <w:sz w:val="22"/>
              </w:rPr>
              <w:tab/>
            </w:r>
            <w:r>
              <w:t xml:space="preserve"> </w:t>
            </w:r>
            <w:r>
              <w:t>Соглашен</w:t>
            </w:r>
            <w:r>
              <w:t xml:space="preserve">ие </w:t>
            </w:r>
            <w:r>
              <w:tab/>
              <w:t xml:space="preserve">о </w:t>
            </w:r>
          </w:p>
          <w:p w:rsidR="00F05CD3" w:rsidRDefault="00D67A33">
            <w:pPr>
              <w:spacing w:after="151" w:line="259" w:lineRule="auto"/>
              <w:ind w:left="0" w:right="1080"/>
              <w:jc w:val="center"/>
            </w:pPr>
            <w:r>
              <w:t xml:space="preserve">взаимоотношениях; </w:t>
            </w:r>
            <w:r>
              <w:t xml:space="preserve"> </w:t>
            </w:r>
          </w:p>
          <w:p w:rsidR="00F05CD3" w:rsidRDefault="00D67A33">
            <w:pPr>
              <w:spacing w:after="175" w:line="240" w:lineRule="auto"/>
              <w:ind w:left="2"/>
              <w:jc w:val="left"/>
            </w:pPr>
            <w:r>
              <w:t xml:space="preserve"> </w:t>
            </w:r>
            <w:r>
              <w:t xml:space="preserve">Технология «Ненасильственное общение»; </w:t>
            </w:r>
            <w:r>
              <w:t xml:space="preserve"> </w:t>
            </w:r>
          </w:p>
          <w:p w:rsidR="00F05CD3" w:rsidRDefault="00D67A33">
            <w:pPr>
              <w:spacing w:after="1" w:line="238" w:lineRule="auto"/>
              <w:ind w:left="2" w:right="63"/>
            </w:pPr>
            <w:r>
              <w:t xml:space="preserve"> </w:t>
            </w:r>
            <w:r>
              <w:t xml:space="preserve">Навыки коммуникации и кооперации, развиваемые при реализации УМК </w:t>
            </w:r>
          </w:p>
          <w:p w:rsidR="00F05CD3" w:rsidRDefault="00D67A33">
            <w:pPr>
              <w:spacing w:after="0" w:line="259" w:lineRule="auto"/>
              <w:ind w:left="2"/>
              <w:jc w:val="left"/>
            </w:pPr>
            <w:r>
              <w:t>«Социально</w:t>
            </w:r>
            <w:r>
              <w:t>-</w:t>
            </w:r>
            <w:r>
              <w:t xml:space="preserve">эмоциональное </w:t>
            </w:r>
          </w:p>
          <w:p w:rsidR="00F05CD3" w:rsidRDefault="00D67A33">
            <w:pPr>
              <w:spacing w:after="0" w:line="238" w:lineRule="auto"/>
              <w:ind w:left="2"/>
            </w:pPr>
            <w:r>
              <w:t xml:space="preserve">развитие младших школьников», УМК </w:t>
            </w:r>
          </w:p>
          <w:p w:rsidR="00F05CD3" w:rsidRDefault="00D67A33">
            <w:pPr>
              <w:spacing w:after="174" w:line="239" w:lineRule="auto"/>
              <w:ind w:left="2"/>
            </w:pPr>
            <w:r>
              <w:t>«Развитие личностного потенциала подростков»</w:t>
            </w:r>
            <w:r>
              <w:t xml:space="preserve"> </w:t>
            </w:r>
          </w:p>
          <w:p w:rsidR="00F05CD3" w:rsidRDefault="00D67A33">
            <w:pPr>
              <w:spacing w:after="151" w:line="259" w:lineRule="auto"/>
              <w:ind w:left="2"/>
              <w:jc w:val="left"/>
            </w:pPr>
            <w:r>
              <w:t xml:space="preserve"> </w:t>
            </w:r>
          </w:p>
          <w:p w:rsidR="00F05CD3" w:rsidRDefault="00D67A33">
            <w:pPr>
              <w:spacing w:after="151" w:line="259" w:lineRule="auto"/>
              <w:ind w:left="2"/>
              <w:jc w:val="left"/>
            </w:pPr>
            <w:r>
              <w:t xml:space="preserve"> </w:t>
            </w:r>
          </w:p>
          <w:p w:rsidR="00F05CD3" w:rsidRDefault="00D67A33">
            <w:pPr>
              <w:spacing w:after="0" w:line="259" w:lineRule="auto"/>
              <w:ind w:left="2" w:right="63"/>
            </w:pPr>
            <w:r>
              <w:lastRenderedPageBreak/>
              <w:t>Организация работы класса в различных направлениях, распределение ответственных должностей.</w:t>
            </w:r>
            <w:r>
              <w:t xml:space="preserve"> </w:t>
            </w:r>
          </w:p>
        </w:tc>
      </w:tr>
      <w:tr w:rsidR="00F05CD3">
        <w:trPr>
          <w:trHeight w:val="2669"/>
        </w:trPr>
        <w:tc>
          <w:tcPr>
            <w:tcW w:w="42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532"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3" w:line="238" w:lineRule="auto"/>
              <w:ind w:left="0" w:right="60"/>
            </w:pPr>
            <w:r>
              <w:t>Деятельность выбранных органов самоуправления, отвечающих за различные направления работы класса (например: штаб спортивных дел, штаб творческих дел, штаб работы</w:t>
            </w:r>
            <w:r>
              <w:t xml:space="preserve"> с младшими </w:t>
            </w:r>
          </w:p>
          <w:p w:rsidR="00F05CD3" w:rsidRDefault="00D67A33">
            <w:pPr>
              <w:spacing w:after="0" w:line="259" w:lineRule="auto"/>
              <w:ind w:left="0"/>
              <w:jc w:val="left"/>
            </w:pPr>
            <w:r>
              <w:t>ребятами)</w:t>
            </w:r>
            <w:r>
              <w:t xml:space="preserve"> </w:t>
            </w: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r>
      <w:tr w:rsidR="00F05CD3">
        <w:trPr>
          <w:trHeight w:val="461"/>
        </w:trPr>
        <w:tc>
          <w:tcPr>
            <w:tcW w:w="9784" w:type="dxa"/>
            <w:gridSpan w:val="3"/>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2"/>
              <w:jc w:val="left"/>
            </w:pPr>
            <w:r>
              <w:t xml:space="preserve">                                        </w:t>
            </w:r>
            <w:r>
              <w:t xml:space="preserve">На индивидуальном уровне: </w:t>
            </w:r>
            <w:r>
              <w:t xml:space="preserve"> </w:t>
            </w:r>
          </w:p>
        </w:tc>
      </w:tr>
      <w:tr w:rsidR="00F05CD3">
        <w:trPr>
          <w:trHeight w:val="1565"/>
        </w:trPr>
        <w:tc>
          <w:tcPr>
            <w:tcW w:w="42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532"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59"/>
            </w:pPr>
            <w:r>
              <w:t>Вовлечение школьников в планирование, организацию, проведение и анализ общешкольных и внутриклассных дел;</w:t>
            </w:r>
            <w:r>
              <w:t xml:space="preserve"> </w:t>
            </w:r>
          </w:p>
        </w:tc>
        <w:tc>
          <w:tcPr>
            <w:tcW w:w="4825" w:type="dxa"/>
            <w:vMerge w:val="restart"/>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3" w:line="239" w:lineRule="auto"/>
              <w:ind w:left="2" w:right="62"/>
            </w:pPr>
            <w:r>
              <w:t>Планирование, подведение итогов и анализ досуговых мероприятий, поиск новых идей, проектная деятельность.</w:t>
            </w:r>
            <w:r>
              <w:t xml:space="preserve"> </w:t>
            </w:r>
          </w:p>
          <w:p w:rsidR="00F05CD3" w:rsidRDefault="00D67A33">
            <w:pPr>
              <w:spacing w:after="175" w:line="239" w:lineRule="auto"/>
              <w:ind w:left="2" w:right="60"/>
            </w:pPr>
            <w:r>
              <w:t>Планирование, организация, проведение и анализ общешкольных и внутриклассных дел.</w:t>
            </w:r>
            <w:r>
              <w:t xml:space="preserve"> </w:t>
            </w:r>
          </w:p>
          <w:p w:rsidR="00F05CD3" w:rsidRDefault="00D67A33">
            <w:pPr>
              <w:spacing w:after="175" w:line="239" w:lineRule="auto"/>
              <w:ind w:left="2" w:right="62"/>
            </w:pPr>
            <w:r>
              <w:t>Организация трудовой деятельности (проведение субботников).</w:t>
            </w:r>
            <w:r>
              <w:t xml:space="preserve"> </w:t>
            </w:r>
          </w:p>
          <w:p w:rsidR="00F05CD3" w:rsidRDefault="00D67A33">
            <w:pPr>
              <w:spacing w:after="151" w:line="259" w:lineRule="auto"/>
              <w:ind w:left="2"/>
              <w:jc w:val="left"/>
            </w:pPr>
            <w:r>
              <w:t xml:space="preserve"> </w:t>
            </w:r>
          </w:p>
          <w:p w:rsidR="00F05CD3" w:rsidRDefault="00D67A33">
            <w:pPr>
              <w:spacing w:after="0" w:line="259" w:lineRule="auto"/>
              <w:ind w:left="2"/>
              <w:jc w:val="left"/>
            </w:pPr>
            <w:r>
              <w:t xml:space="preserve"> </w:t>
            </w:r>
          </w:p>
        </w:tc>
      </w:tr>
      <w:tr w:rsidR="00F05CD3">
        <w:trPr>
          <w:trHeight w:val="3185"/>
        </w:trPr>
        <w:tc>
          <w:tcPr>
            <w:tcW w:w="42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532" w:type="dxa"/>
            <w:tcBorders>
              <w:top w:val="single" w:sz="4" w:space="0" w:color="000000"/>
              <w:left w:val="single" w:sz="4" w:space="0" w:color="000000"/>
              <w:bottom w:val="single" w:sz="4" w:space="0" w:color="000000"/>
              <w:right w:val="single" w:sz="4" w:space="0" w:color="000000"/>
            </w:tcBorders>
          </w:tcPr>
          <w:p w:rsidR="00F05CD3" w:rsidRDefault="00D67A33">
            <w:pPr>
              <w:spacing w:after="6" w:line="238" w:lineRule="auto"/>
              <w:ind w:left="0" w:right="59"/>
            </w:pPr>
            <w:r>
              <w:t xml:space="preserve">Реализация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w:t>
            </w:r>
          </w:p>
          <w:p w:rsidR="00F05CD3" w:rsidRDefault="00D67A33">
            <w:pPr>
              <w:spacing w:after="0" w:line="259" w:lineRule="auto"/>
              <w:ind w:left="0"/>
              <w:jc w:val="left"/>
            </w:pPr>
            <w:r>
              <w:t>т.п</w:t>
            </w:r>
            <w:r>
              <w:t xml:space="preserve"> </w:t>
            </w: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r>
    </w:tbl>
    <w:p w:rsidR="00F05CD3" w:rsidRDefault="00D67A33">
      <w:pPr>
        <w:tabs>
          <w:tab w:val="center" w:pos="1664"/>
          <w:tab w:val="center" w:pos="5861"/>
          <w:tab w:val="center" w:pos="10165"/>
        </w:tabs>
        <w:ind w:left="0"/>
        <w:jc w:val="left"/>
      </w:pPr>
      <w:r>
        <w:rPr>
          <w:rFonts w:ascii="Calibri" w:eastAsia="Calibri" w:hAnsi="Calibri" w:cs="Calibri"/>
          <w:sz w:val="22"/>
        </w:rPr>
        <w:tab/>
      </w:r>
      <w:r>
        <w:t xml:space="preserve">    </w:t>
      </w:r>
      <w:r>
        <w:t xml:space="preserve">Модуль </w:t>
      </w:r>
      <w:r>
        <w:tab/>
        <w:t xml:space="preserve">Социальное </w:t>
      </w:r>
      <w:r>
        <w:tab/>
        <w:t>партнерство</w:t>
      </w:r>
      <w:r>
        <w:t xml:space="preserve"> </w:t>
      </w:r>
    </w:p>
    <w:p w:rsidR="00F05CD3" w:rsidRDefault="00D67A33">
      <w:pPr>
        <w:spacing w:after="0" w:line="259" w:lineRule="auto"/>
        <w:ind w:left="1143"/>
        <w:jc w:val="left"/>
      </w:pPr>
      <w:r>
        <w:t xml:space="preserve"> </w:t>
      </w:r>
    </w:p>
    <w:p w:rsidR="00F05CD3" w:rsidRDefault="00D67A33">
      <w:pPr>
        <w:ind w:left="1147" w:right="332"/>
      </w:pPr>
      <w:r>
        <w:t>Взаимодействие школы с социальными партнерами</w:t>
      </w:r>
      <w:r>
        <w:t xml:space="preserve"> </w:t>
      </w:r>
    </w:p>
    <w:tbl>
      <w:tblPr>
        <w:tblStyle w:val="TableGrid"/>
        <w:tblW w:w="9468" w:type="dxa"/>
        <w:tblInd w:w="151" w:type="dxa"/>
        <w:tblCellMar>
          <w:top w:w="9" w:type="dxa"/>
          <w:left w:w="1241" w:type="dxa"/>
          <w:bottom w:w="0" w:type="dxa"/>
          <w:right w:w="115" w:type="dxa"/>
        </w:tblCellMar>
        <w:tblLook w:val="04A0" w:firstRow="1" w:lastRow="0" w:firstColumn="1" w:lastColumn="0" w:noHBand="0" w:noVBand="1"/>
      </w:tblPr>
      <w:tblGrid>
        <w:gridCol w:w="1362"/>
        <w:gridCol w:w="3103"/>
        <w:gridCol w:w="5003"/>
      </w:tblGrid>
      <w:tr w:rsidR="00F05CD3">
        <w:trPr>
          <w:trHeight w:val="737"/>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Социальные партнеры</w:t>
            </w:r>
            <w:r>
              <w:t xml:space="preserve"> </w:t>
            </w:r>
          </w:p>
        </w:tc>
        <w:tc>
          <w:tcPr>
            <w:tcW w:w="5713" w:type="dxa"/>
            <w:tcBorders>
              <w:top w:val="single" w:sz="4" w:space="0" w:color="000000"/>
              <w:left w:val="single" w:sz="4" w:space="0" w:color="000000"/>
              <w:bottom w:val="single" w:sz="4" w:space="0" w:color="000000"/>
              <w:right w:val="single" w:sz="4" w:space="0" w:color="000000"/>
            </w:tcBorders>
            <w:vAlign w:val="center"/>
          </w:tcPr>
          <w:p w:rsidR="00F05CD3" w:rsidRDefault="00D67A33">
            <w:pPr>
              <w:spacing w:after="0" w:line="259" w:lineRule="auto"/>
              <w:ind w:left="0"/>
              <w:jc w:val="left"/>
            </w:pPr>
            <w:r>
              <w:t xml:space="preserve">                   </w:t>
            </w:r>
            <w:r>
              <w:t>Совместная  деятельность</w:t>
            </w:r>
            <w:r>
              <w:t xml:space="preserve"> </w:t>
            </w:r>
          </w:p>
        </w:tc>
      </w:tr>
      <w:tr w:rsidR="00F05CD3">
        <w:trPr>
          <w:trHeight w:val="2117"/>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Островянская сельская библиотека</w:t>
            </w:r>
            <w:r>
              <w:t xml:space="preserve"> </w:t>
            </w:r>
          </w:p>
        </w:tc>
        <w:tc>
          <w:tcPr>
            <w:tcW w:w="571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 w:line="238" w:lineRule="auto"/>
              <w:ind w:left="0" w:right="119"/>
            </w:pPr>
            <w:r>
              <w:t xml:space="preserve">Участие  в акциях,  в конкурсах, проектах, игровых мероприятиях, совместное проведение библиотечных уроков, тематических занятий, посещение выставок.  </w:t>
            </w:r>
          </w:p>
          <w:p w:rsidR="00F05CD3" w:rsidRDefault="00D67A33">
            <w:pPr>
              <w:tabs>
                <w:tab w:val="center" w:pos="1198"/>
                <w:tab w:val="center" w:pos="2226"/>
                <w:tab w:val="center" w:pos="3568"/>
              </w:tabs>
              <w:spacing w:after="0" w:line="259" w:lineRule="auto"/>
              <w:ind w:left="0"/>
              <w:jc w:val="left"/>
            </w:pPr>
            <w:r>
              <w:t xml:space="preserve">Занятия </w:t>
            </w:r>
            <w:r>
              <w:tab/>
              <w:t xml:space="preserve">в </w:t>
            </w:r>
            <w:r>
              <w:tab/>
              <w:t xml:space="preserve">театральном </w:t>
            </w:r>
            <w:r>
              <w:tab/>
              <w:t xml:space="preserve">кружке </w:t>
            </w:r>
          </w:p>
          <w:p w:rsidR="00F05CD3" w:rsidRDefault="00D67A33">
            <w:pPr>
              <w:spacing w:after="0" w:line="259" w:lineRule="auto"/>
              <w:ind w:left="0"/>
              <w:jc w:val="left"/>
            </w:pPr>
            <w:r>
              <w:t>«Волшебное слово»</w:t>
            </w:r>
            <w:r>
              <w:t xml:space="preserve"> </w:t>
            </w:r>
          </w:p>
        </w:tc>
      </w:tr>
      <w:tr w:rsidR="00F05CD3">
        <w:trPr>
          <w:trHeight w:val="1565"/>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174" w:line="239" w:lineRule="auto"/>
              <w:ind w:left="0" w:right="84"/>
              <w:jc w:val="left"/>
            </w:pPr>
            <w:r>
              <w:t>Островянски й  СДК</w:t>
            </w:r>
            <w:r>
              <w:t xml:space="preserve"> </w:t>
            </w:r>
          </w:p>
          <w:p w:rsidR="00F05CD3" w:rsidRDefault="00D67A33">
            <w:pPr>
              <w:spacing w:after="0" w:line="259" w:lineRule="auto"/>
              <w:ind w:left="0"/>
              <w:jc w:val="left"/>
            </w:pPr>
            <w:r>
              <w:t xml:space="preserve"> </w:t>
            </w:r>
          </w:p>
        </w:tc>
        <w:tc>
          <w:tcPr>
            <w:tcW w:w="571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120"/>
            </w:pPr>
            <w:r>
              <w:t xml:space="preserve">Организация совместных мероприятий. Участие  в акциях,  в конкурсах, игровых мероприятиях.  Школьники ОУ вовлечены в кружки и студии  Островянского СДК. </w:t>
            </w:r>
            <w:r>
              <w:t xml:space="preserve"> </w:t>
            </w:r>
          </w:p>
        </w:tc>
      </w:tr>
      <w:tr w:rsidR="00F05CD3">
        <w:trPr>
          <w:trHeight w:val="2919"/>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tabs>
                <w:tab w:val="center" w:pos="1253"/>
              </w:tabs>
              <w:spacing w:after="0" w:line="259" w:lineRule="auto"/>
              <w:ind w:left="0"/>
              <w:jc w:val="left"/>
            </w:pPr>
            <w:r>
              <w:t xml:space="preserve">МБУ </w:t>
            </w:r>
            <w:r>
              <w:tab/>
              <w:t xml:space="preserve">ДО </w:t>
            </w:r>
          </w:p>
          <w:p w:rsidR="00F05CD3" w:rsidRDefault="00D67A33">
            <w:pPr>
              <w:spacing w:after="0" w:line="259" w:lineRule="auto"/>
              <w:ind w:left="0" w:right="726"/>
              <w:jc w:val="center"/>
            </w:pPr>
            <w:r>
              <w:t>ДЮСШ</w:t>
            </w:r>
            <w:r>
              <w:t xml:space="preserve"> </w:t>
            </w:r>
          </w:p>
        </w:tc>
        <w:tc>
          <w:tcPr>
            <w:tcW w:w="571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5" w:line="240" w:lineRule="auto"/>
              <w:ind w:left="0" w:right="122"/>
            </w:pPr>
            <w:r>
              <w:t xml:space="preserve">Проведение муниципальных этапов </w:t>
            </w:r>
            <w:r>
              <w:t xml:space="preserve"> </w:t>
            </w:r>
            <w:r>
              <w:t>спортивных соревнований</w:t>
            </w:r>
            <w:r>
              <w:t xml:space="preserve"> </w:t>
            </w:r>
            <w:r>
              <w:t>в рамках</w:t>
            </w:r>
            <w:r>
              <w:t xml:space="preserve"> </w:t>
            </w:r>
          </w:p>
          <w:p w:rsidR="00F05CD3" w:rsidRDefault="00D67A33">
            <w:pPr>
              <w:spacing w:after="152" w:line="259" w:lineRule="auto"/>
              <w:ind w:left="0" w:right="1015"/>
              <w:jc w:val="center"/>
            </w:pPr>
            <w:r>
              <w:t>«Президентских состязаний»,</w:t>
            </w:r>
            <w:r>
              <w:t xml:space="preserve"> </w:t>
            </w:r>
          </w:p>
          <w:p w:rsidR="00F05CD3" w:rsidRDefault="00D67A33">
            <w:pPr>
              <w:spacing w:after="0" w:line="259" w:lineRule="auto"/>
              <w:ind w:left="0" w:right="121"/>
            </w:pPr>
            <w:r>
              <w:t>«Президентских спортивных игр». Организация конкурсов/фестивалей среди ШСК. Организация спортивных</w:t>
            </w:r>
            <w:r>
              <w:t xml:space="preserve"> </w:t>
            </w:r>
            <w:r>
              <w:t>мероприятий.</w:t>
            </w:r>
            <w:r>
              <w:t xml:space="preserve"> </w:t>
            </w:r>
          </w:p>
        </w:tc>
      </w:tr>
      <w:tr w:rsidR="00F05CD3">
        <w:trPr>
          <w:trHeight w:val="1188"/>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Заповедник «Ростовский»</w:t>
            </w:r>
            <w:r>
              <w:t xml:space="preserve"> </w:t>
            </w:r>
          </w:p>
        </w:tc>
        <w:tc>
          <w:tcPr>
            <w:tcW w:w="5713" w:type="dxa"/>
            <w:tcBorders>
              <w:top w:val="single" w:sz="4" w:space="0" w:color="000000"/>
              <w:left w:val="single" w:sz="4" w:space="0" w:color="000000"/>
              <w:bottom w:val="single" w:sz="4" w:space="0" w:color="000000"/>
              <w:right w:val="single" w:sz="4" w:space="0" w:color="000000"/>
            </w:tcBorders>
            <w:vAlign w:val="bottom"/>
          </w:tcPr>
          <w:p w:rsidR="00F05CD3" w:rsidRDefault="00D67A33">
            <w:pPr>
              <w:tabs>
                <w:tab w:val="center" w:pos="2307"/>
                <w:tab w:val="center" w:pos="3584"/>
              </w:tabs>
              <w:spacing w:after="0" w:line="259" w:lineRule="auto"/>
              <w:ind w:left="0"/>
              <w:jc w:val="left"/>
            </w:pPr>
            <w:r>
              <w:t xml:space="preserve">Мероприятия </w:t>
            </w:r>
            <w:r>
              <w:tab/>
              <w:t xml:space="preserve">в </w:t>
            </w:r>
            <w:r>
              <w:tab/>
              <w:t xml:space="preserve">рамках </w:t>
            </w:r>
          </w:p>
          <w:p w:rsidR="00F05CD3" w:rsidRDefault="00D67A33">
            <w:pPr>
              <w:spacing w:after="0" w:line="259" w:lineRule="auto"/>
              <w:ind w:left="0" w:right="1229"/>
              <w:jc w:val="left"/>
            </w:pPr>
            <w:r>
              <w:t>экологического</w:t>
            </w:r>
            <w:r>
              <w:t xml:space="preserve"> </w:t>
            </w:r>
            <w:r>
              <w:t>воспитания</w:t>
            </w:r>
            <w:r>
              <w:t xml:space="preserve"> </w:t>
            </w:r>
          </w:p>
        </w:tc>
      </w:tr>
      <w:tr w:rsidR="00F05CD3">
        <w:trPr>
          <w:trHeight w:val="3121"/>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763"/>
              <w:jc w:val="center"/>
            </w:pPr>
            <w:r>
              <w:t xml:space="preserve">ГИБДД </w:t>
            </w:r>
          </w:p>
          <w:p w:rsidR="00F05CD3" w:rsidRDefault="00D67A33">
            <w:pPr>
              <w:spacing w:after="0" w:line="259" w:lineRule="auto"/>
              <w:ind w:left="0" w:right="831"/>
              <w:jc w:val="center"/>
            </w:pPr>
            <w:r>
              <w:t xml:space="preserve">ОМВД </w:t>
            </w:r>
          </w:p>
          <w:p w:rsidR="00F05CD3" w:rsidRDefault="00D67A33">
            <w:pPr>
              <w:tabs>
                <w:tab w:val="center" w:pos="1300"/>
              </w:tabs>
              <w:spacing w:after="0" w:line="259" w:lineRule="auto"/>
              <w:ind w:left="0"/>
              <w:jc w:val="left"/>
            </w:pPr>
            <w:r>
              <w:t xml:space="preserve">России </w:t>
            </w:r>
            <w:r>
              <w:tab/>
              <w:t xml:space="preserve">по </w:t>
            </w:r>
          </w:p>
          <w:p w:rsidR="00F05CD3" w:rsidRDefault="00D67A33">
            <w:pPr>
              <w:spacing w:after="172" w:line="241" w:lineRule="auto"/>
              <w:ind w:left="0"/>
              <w:jc w:val="left"/>
            </w:pPr>
            <w:r>
              <w:t>Орловскому району</w:t>
            </w:r>
            <w:r>
              <w:t xml:space="preserve"> </w:t>
            </w:r>
          </w:p>
          <w:p w:rsidR="00F05CD3" w:rsidRDefault="00D67A33">
            <w:pPr>
              <w:spacing w:after="0" w:line="259" w:lineRule="auto"/>
              <w:ind w:left="0" w:right="84"/>
              <w:jc w:val="left"/>
            </w:pPr>
            <w:r>
              <w:t>(на основании совместного плана работы)</w:t>
            </w:r>
            <w:r>
              <w:t xml:space="preserve"> </w:t>
            </w:r>
          </w:p>
        </w:tc>
        <w:tc>
          <w:tcPr>
            <w:tcW w:w="5713" w:type="dxa"/>
            <w:tcBorders>
              <w:top w:val="single" w:sz="4" w:space="0" w:color="000000"/>
              <w:left w:val="single" w:sz="4" w:space="0" w:color="000000"/>
              <w:bottom w:val="single" w:sz="4" w:space="0" w:color="000000"/>
              <w:right w:val="single" w:sz="4" w:space="0" w:color="000000"/>
            </w:tcBorders>
          </w:tcPr>
          <w:p w:rsidR="00F05CD3" w:rsidRDefault="00D67A33">
            <w:pPr>
              <w:spacing w:after="155" w:line="259" w:lineRule="auto"/>
              <w:ind w:left="0"/>
              <w:jc w:val="left"/>
            </w:pPr>
            <w:r>
              <w:t>Занятия</w:t>
            </w:r>
            <w:r>
              <w:t xml:space="preserve"> </w:t>
            </w:r>
            <w:r>
              <w:t>по</w:t>
            </w:r>
            <w:r>
              <w:t xml:space="preserve"> </w:t>
            </w:r>
          </w:p>
          <w:p w:rsidR="00F05CD3" w:rsidRDefault="00D67A33">
            <w:pPr>
              <w:spacing w:after="0" w:line="259" w:lineRule="auto"/>
              <w:ind w:left="0" w:right="617"/>
              <w:jc w:val="left"/>
            </w:pPr>
            <w:r>
              <w:t>профилактике детского</w:t>
            </w:r>
            <w:r>
              <w:t xml:space="preserve"> </w:t>
            </w:r>
            <w:r>
              <w:t>дорожно</w:t>
            </w:r>
            <w:r>
              <w:t xml:space="preserve">- </w:t>
            </w:r>
            <w:r>
              <w:t>транспортного</w:t>
            </w:r>
            <w:r>
              <w:t xml:space="preserve"> </w:t>
            </w:r>
            <w:r>
              <w:t>травматизма.</w:t>
            </w:r>
            <w:r>
              <w:t xml:space="preserve"> </w:t>
            </w:r>
          </w:p>
        </w:tc>
      </w:tr>
      <w:tr w:rsidR="00F05CD3">
        <w:trPr>
          <w:trHeight w:val="1640"/>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15"/>
            </w:pPr>
            <w:r>
              <w:t xml:space="preserve">ПДН ОМВД России по Орловскому району (на основании </w:t>
            </w:r>
          </w:p>
        </w:tc>
        <w:tc>
          <w:tcPr>
            <w:tcW w:w="571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51" w:line="259" w:lineRule="auto"/>
              <w:ind w:left="0"/>
              <w:jc w:val="left"/>
            </w:pPr>
            <w:r>
              <w:t>Занятия</w:t>
            </w:r>
            <w:r>
              <w:t xml:space="preserve"> </w:t>
            </w:r>
            <w:r>
              <w:t>по</w:t>
            </w:r>
            <w:r>
              <w:t xml:space="preserve"> </w:t>
            </w:r>
          </w:p>
          <w:p w:rsidR="00F05CD3" w:rsidRDefault="00D67A33">
            <w:pPr>
              <w:tabs>
                <w:tab w:val="center" w:pos="3494"/>
              </w:tabs>
              <w:spacing w:after="0" w:line="259" w:lineRule="auto"/>
              <w:ind w:left="0"/>
              <w:jc w:val="left"/>
            </w:pPr>
            <w:r>
              <w:t xml:space="preserve">профилактике </w:t>
            </w:r>
            <w:r>
              <w:tab/>
              <w:t xml:space="preserve">детского </w:t>
            </w:r>
          </w:p>
          <w:p w:rsidR="00F05CD3" w:rsidRDefault="00D67A33">
            <w:pPr>
              <w:spacing w:after="0" w:line="259" w:lineRule="auto"/>
              <w:ind w:left="0" w:right="388"/>
              <w:jc w:val="left"/>
            </w:pPr>
            <w:r>
              <w:t>безнадзорности</w:t>
            </w:r>
            <w:r>
              <w:t xml:space="preserve"> </w:t>
            </w:r>
            <w:r>
              <w:t>и</w:t>
            </w:r>
            <w:r>
              <w:t xml:space="preserve"> </w:t>
            </w:r>
            <w:r>
              <w:t xml:space="preserve">правонарушений </w:t>
            </w:r>
          </w:p>
        </w:tc>
      </w:tr>
      <w:tr w:rsidR="00F05CD3">
        <w:trPr>
          <w:trHeight w:val="840"/>
        </w:trPr>
        <w:tc>
          <w:tcPr>
            <w:tcW w:w="564"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369"/>
              <w:jc w:val="left"/>
            </w:pPr>
            <w:r>
              <w:t>совместного плана</w:t>
            </w:r>
            <w:r>
              <w:t xml:space="preserve"> </w:t>
            </w:r>
            <w:r>
              <w:t>работы)</w:t>
            </w:r>
            <w:r>
              <w:t xml:space="preserve"> </w:t>
            </w:r>
          </w:p>
        </w:tc>
        <w:tc>
          <w:tcPr>
            <w:tcW w:w="571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несовершеннолентних.</w:t>
            </w:r>
            <w:r>
              <w:t xml:space="preserve"> </w:t>
            </w:r>
          </w:p>
        </w:tc>
      </w:tr>
    </w:tbl>
    <w:p w:rsidR="00F05CD3" w:rsidRDefault="00D67A33">
      <w:pPr>
        <w:spacing w:after="163"/>
        <w:ind w:left="1147" w:right="332"/>
      </w:pPr>
      <w:r>
        <w:t xml:space="preserve">                                    </w:t>
      </w:r>
      <w:r>
        <w:t xml:space="preserve">Модуль «Школьные медиа» </w:t>
      </w:r>
      <w:r>
        <w:t xml:space="preserve"> </w:t>
      </w:r>
    </w:p>
    <w:p w:rsidR="00F05CD3" w:rsidRDefault="00D67A33">
      <w:pPr>
        <w:spacing w:after="167"/>
        <w:ind w:left="1147" w:right="421"/>
      </w:pPr>
      <w:r>
        <w:t>Цель школьных медиа (совместно создаваемых школьниками и педагогами средств распространения текстовой, аудио и видеоинформации) –</w:t>
      </w:r>
      <w:r>
        <w:t xml:space="preserve"> </w:t>
      </w:r>
      <w:r>
        <w:t>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r>
        <w:t xml:space="preserve"> </w:t>
      </w:r>
    </w:p>
    <w:p w:rsidR="00F05CD3" w:rsidRDefault="00D67A33">
      <w:pPr>
        <w:spacing w:after="168"/>
        <w:ind w:left="1147" w:right="419"/>
      </w:pPr>
      <w:r>
        <w:t>разновозрастный ре</w:t>
      </w:r>
      <w:r>
        <w:t>дакционный совет подростков, старшеклассников и 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w:t>
      </w:r>
      <w:r>
        <w:t>уляризация общешкольных ключевых дел, кружков, секций, деятельности органов ученического самоуправления, РДШ и т.д.;</w:t>
      </w:r>
      <w:r>
        <w:t xml:space="preserve"> </w:t>
      </w:r>
      <w:r>
        <w:t>школьный медиа центр –</w:t>
      </w:r>
      <w:r>
        <w:t xml:space="preserve"> </w:t>
      </w:r>
      <w:r>
        <w:t>созданная из заинтересованных добровольцев группа информационно</w:t>
      </w:r>
      <w:r>
        <w:t>-</w:t>
      </w:r>
      <w:r>
        <w:t>технической поддержки школьных мероприятий, осуществ</w:t>
      </w:r>
      <w:r>
        <w:t>ляющая видеосъемку и мультимедийное сопровождение школьных праздников, фестивалей, конкурсов, спектаклей, капустников, вечеров, дискотек;</w:t>
      </w:r>
      <w:r>
        <w:t xml:space="preserve"> </w:t>
      </w:r>
    </w:p>
    <w:p w:rsidR="00F05CD3" w:rsidRDefault="00D67A33">
      <w:pPr>
        <w:ind w:left="1147" w:right="422"/>
      </w:pPr>
      <w:r>
        <w:t xml:space="preserve">          - </w:t>
      </w:r>
      <w:r>
        <w:t>школьная интернет</w:t>
      </w:r>
      <w:r>
        <w:t>-</w:t>
      </w:r>
      <w:r>
        <w:t xml:space="preserve">группа </w:t>
      </w:r>
      <w:r>
        <w:t xml:space="preserve">- </w:t>
      </w:r>
      <w:r>
        <w:t>разновозрастное сообщество школьников и педагогов, поддерживающих интернет</w:t>
      </w:r>
      <w:r>
        <w:t>-</w:t>
      </w:r>
      <w:r>
        <w:t>сай</w:t>
      </w:r>
      <w:r>
        <w:t>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w:t>
      </w:r>
      <w:r>
        <w:t>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r>
        <w:t xml:space="preserve"> </w:t>
      </w:r>
    </w:p>
    <w:tbl>
      <w:tblPr>
        <w:tblStyle w:val="TableGrid"/>
        <w:tblW w:w="9573" w:type="dxa"/>
        <w:tblInd w:w="-98" w:type="dxa"/>
        <w:tblCellMar>
          <w:top w:w="16" w:type="dxa"/>
          <w:left w:w="1241" w:type="dxa"/>
          <w:bottom w:w="11" w:type="dxa"/>
          <w:right w:w="115" w:type="dxa"/>
        </w:tblCellMar>
        <w:tblLook w:val="04A0" w:firstRow="1" w:lastRow="0" w:firstColumn="1" w:lastColumn="0" w:noHBand="0" w:noVBand="1"/>
      </w:tblPr>
      <w:tblGrid>
        <w:gridCol w:w="3189"/>
        <w:gridCol w:w="3191"/>
        <w:gridCol w:w="3193"/>
      </w:tblGrid>
      <w:tr w:rsidR="00F05CD3">
        <w:trPr>
          <w:trHeight w:val="737"/>
        </w:trPr>
        <w:tc>
          <w:tcPr>
            <w:tcW w:w="3190"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Вид деятельности</w:t>
            </w:r>
            <w:r>
              <w:t xml:space="preserve"> </w:t>
            </w:r>
          </w:p>
        </w:tc>
        <w:tc>
          <w:tcPr>
            <w:tcW w:w="3191"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1"/>
              <w:jc w:val="left"/>
            </w:pPr>
            <w:r>
              <w:t xml:space="preserve">Форма деятельности </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Содержание деятельности</w:t>
            </w:r>
            <w:r>
              <w:t xml:space="preserve"> </w:t>
            </w:r>
          </w:p>
        </w:tc>
      </w:tr>
      <w:tr w:rsidR="00F05CD3">
        <w:trPr>
          <w:trHeight w:val="5706"/>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Медиасопров ождение</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right="361"/>
              <w:jc w:val="left"/>
            </w:pPr>
            <w:r>
              <w:t>Работа инициативно й группы</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4" w:line="240" w:lineRule="auto"/>
              <w:ind w:left="0" w:right="123"/>
              <w:jc w:val="left"/>
            </w:pPr>
            <w:r>
              <w:t>Информацио ннотехническая поддержка школьных мероприятий: осуществлен</w:t>
            </w:r>
          </w:p>
          <w:p w:rsidR="00F05CD3" w:rsidRDefault="00D67A33">
            <w:pPr>
              <w:spacing w:after="0" w:line="244" w:lineRule="auto"/>
              <w:ind w:left="0"/>
              <w:jc w:val="left"/>
            </w:pPr>
            <w:r>
              <w:t>ие фото</w:t>
            </w:r>
            <w:r>
              <w:t xml:space="preserve">- </w:t>
            </w:r>
            <w:r>
              <w:tab/>
            </w:r>
            <w:r>
              <w:t xml:space="preserve">и видеосъемки, </w:t>
            </w:r>
          </w:p>
          <w:p w:rsidR="00F05CD3" w:rsidRDefault="00D67A33">
            <w:pPr>
              <w:spacing w:after="0" w:line="238" w:lineRule="auto"/>
              <w:ind w:left="0" w:right="251"/>
              <w:jc w:val="left"/>
            </w:pPr>
            <w:r>
              <w:t xml:space="preserve">мультимедий ное сопровожден ие </w:t>
            </w:r>
          </w:p>
          <w:p w:rsidR="00F05CD3" w:rsidRDefault="00D67A33">
            <w:pPr>
              <w:spacing w:after="0" w:line="259" w:lineRule="auto"/>
              <w:ind w:left="0"/>
              <w:jc w:val="left"/>
            </w:pPr>
            <w:r>
              <w:t>общешкольн</w:t>
            </w:r>
          </w:p>
          <w:p w:rsidR="00F05CD3" w:rsidRDefault="00D67A33">
            <w:pPr>
              <w:spacing w:after="0" w:line="238" w:lineRule="auto"/>
              <w:ind w:left="0" w:right="7"/>
              <w:jc w:val="left"/>
            </w:pPr>
            <w:r>
              <w:t xml:space="preserve">ых ключевых дел </w:t>
            </w:r>
          </w:p>
          <w:p w:rsidR="00F05CD3" w:rsidRDefault="00D67A33">
            <w:pPr>
              <w:spacing w:after="0" w:line="259" w:lineRule="auto"/>
              <w:ind w:left="0"/>
              <w:jc w:val="left"/>
            </w:pPr>
            <w:r>
              <w:t xml:space="preserve">(праздников, конкурсов, концертов, фестивалей и </w:t>
            </w:r>
          </w:p>
        </w:tc>
      </w:tr>
      <w:tr w:rsidR="00F05CD3">
        <w:trPr>
          <w:trHeight w:val="286"/>
        </w:trPr>
        <w:tc>
          <w:tcPr>
            <w:tcW w:w="3190"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1"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19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109"/>
              <w:jc w:val="center"/>
            </w:pPr>
            <w:r>
              <w:t>тп).</w:t>
            </w:r>
            <w:r>
              <w:t xml:space="preserve"> </w:t>
            </w:r>
          </w:p>
        </w:tc>
      </w:tr>
      <w:tr w:rsidR="00F05CD3">
        <w:trPr>
          <w:trHeight w:val="13435"/>
        </w:trPr>
        <w:tc>
          <w:tcPr>
            <w:tcW w:w="3190"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Школьная интернетгруппа</w:t>
            </w:r>
            <w:r>
              <w:t xml:space="preserve">  </w:t>
            </w:r>
          </w:p>
        </w:tc>
        <w:tc>
          <w:tcPr>
            <w:tcW w:w="319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 w:right="33"/>
              <w:jc w:val="left"/>
            </w:pPr>
            <w:r>
              <w:t>Работа разновозраст ного сообщества школьников и педагогов,</w:t>
            </w:r>
            <w:r>
              <w:t xml:space="preserve"> </w:t>
            </w:r>
          </w:p>
        </w:tc>
        <w:tc>
          <w:tcPr>
            <w:tcW w:w="3193"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5" w:line="239" w:lineRule="auto"/>
              <w:ind w:left="0" w:right="61"/>
              <w:jc w:val="right"/>
            </w:pPr>
            <w:r>
              <w:t xml:space="preserve">Поддержка интернетсайт школы и групп </w:t>
            </w:r>
            <w:r>
              <w:tab/>
              <w:t xml:space="preserve">в </w:t>
            </w:r>
          </w:p>
          <w:p w:rsidR="00F05CD3" w:rsidRDefault="00D67A33">
            <w:pPr>
              <w:spacing w:after="0" w:line="259" w:lineRule="auto"/>
              <w:ind w:left="0" w:right="256"/>
              <w:jc w:val="center"/>
            </w:pPr>
            <w:r>
              <w:t xml:space="preserve">социальных </w:t>
            </w:r>
          </w:p>
          <w:p w:rsidR="00F05CD3" w:rsidRDefault="00D67A33">
            <w:pPr>
              <w:spacing w:after="0" w:line="239" w:lineRule="auto"/>
              <w:ind w:left="0"/>
              <w:jc w:val="left"/>
            </w:pPr>
            <w:r>
              <w:t>сетях</w:t>
            </w:r>
            <w:r>
              <w:t xml:space="preserve"> </w:t>
            </w:r>
            <w:r>
              <w:t xml:space="preserve">«ВКонт акте», </w:t>
            </w:r>
          </w:p>
          <w:p w:rsidR="00F05CD3" w:rsidRDefault="00D67A33">
            <w:pPr>
              <w:spacing w:after="4" w:line="236" w:lineRule="auto"/>
              <w:ind w:left="0"/>
              <w:jc w:val="left"/>
            </w:pPr>
            <w:r>
              <w:t xml:space="preserve">«Одноклассн ики», </w:t>
            </w:r>
          </w:p>
          <w:p w:rsidR="00F05CD3" w:rsidRDefault="00D67A33">
            <w:pPr>
              <w:spacing w:after="0" w:line="238" w:lineRule="auto"/>
              <w:ind w:left="0"/>
              <w:jc w:val="left"/>
            </w:pPr>
            <w:r>
              <w:t>«Instagram»</w:t>
            </w:r>
            <w:r>
              <w:t xml:space="preserve"> </w:t>
            </w:r>
            <w:r>
              <w:t xml:space="preserve">с целью освещения деятельности образователь ной организации </w:t>
            </w:r>
          </w:p>
          <w:p w:rsidR="00F05CD3" w:rsidRDefault="00D67A33">
            <w:pPr>
              <w:spacing w:after="0" w:line="259" w:lineRule="auto"/>
              <w:ind w:left="0"/>
              <w:jc w:val="left"/>
            </w:pPr>
            <w:r>
              <w:t xml:space="preserve">в </w:t>
            </w:r>
          </w:p>
          <w:p w:rsidR="00F05CD3" w:rsidRDefault="00D67A33">
            <w:pPr>
              <w:spacing w:after="0" w:line="238" w:lineRule="auto"/>
              <w:ind w:left="0"/>
              <w:jc w:val="left"/>
            </w:pPr>
            <w:r>
              <w:t>информацион ном пространстве</w:t>
            </w:r>
          </w:p>
          <w:p w:rsidR="00F05CD3" w:rsidRDefault="00D67A33">
            <w:pPr>
              <w:spacing w:after="0" w:line="259" w:lineRule="auto"/>
              <w:ind w:left="0"/>
              <w:jc w:val="left"/>
            </w:pPr>
            <w:r>
              <w:t xml:space="preserve">, </w:t>
            </w:r>
          </w:p>
          <w:p w:rsidR="00F05CD3" w:rsidRDefault="00D67A33">
            <w:pPr>
              <w:spacing w:after="0" w:line="238" w:lineRule="auto"/>
              <w:ind w:left="0"/>
              <w:jc w:val="left"/>
            </w:pPr>
            <w:r>
              <w:t xml:space="preserve">привлечения внимания общественно сти к школе, </w:t>
            </w:r>
          </w:p>
          <w:p w:rsidR="00F05CD3" w:rsidRDefault="00D67A33">
            <w:pPr>
              <w:spacing w:after="0" w:line="238" w:lineRule="auto"/>
              <w:ind w:left="0"/>
              <w:jc w:val="left"/>
            </w:pPr>
            <w:r>
              <w:t xml:space="preserve">информацион ного продвижения ценностей </w:t>
            </w:r>
          </w:p>
          <w:p w:rsidR="00F05CD3" w:rsidRDefault="00D67A33">
            <w:pPr>
              <w:tabs>
                <w:tab w:val="center" w:pos="1360"/>
              </w:tabs>
              <w:spacing w:after="0" w:line="259" w:lineRule="auto"/>
              <w:ind w:left="0"/>
              <w:jc w:val="left"/>
            </w:pPr>
            <w:r>
              <w:t xml:space="preserve">школы </w:t>
            </w:r>
            <w:r>
              <w:tab/>
              <w:t xml:space="preserve">и </w:t>
            </w:r>
          </w:p>
          <w:p w:rsidR="00F05CD3" w:rsidRDefault="00D67A33">
            <w:pPr>
              <w:spacing w:after="1" w:line="238" w:lineRule="auto"/>
              <w:ind w:left="0"/>
              <w:jc w:val="left"/>
            </w:pPr>
            <w:r>
              <w:t xml:space="preserve">организации виртуальной диалоговой площадки, на которой </w:t>
            </w:r>
          </w:p>
          <w:p w:rsidR="00F05CD3" w:rsidRDefault="00D67A33">
            <w:pPr>
              <w:spacing w:after="0" w:line="238" w:lineRule="auto"/>
              <w:ind w:left="0"/>
              <w:jc w:val="left"/>
            </w:pPr>
            <w:r>
              <w:t xml:space="preserve">детьми, учителями и родителями </w:t>
            </w:r>
          </w:p>
          <w:p w:rsidR="00F05CD3" w:rsidRDefault="00D67A33">
            <w:pPr>
              <w:tabs>
                <w:tab w:val="center" w:pos="1281"/>
              </w:tabs>
              <w:spacing w:after="0" w:line="259" w:lineRule="auto"/>
              <w:ind w:left="0"/>
              <w:jc w:val="left"/>
            </w:pPr>
            <w:r>
              <w:t xml:space="preserve">могли </w:t>
            </w:r>
            <w:r>
              <w:tab/>
              <w:t xml:space="preserve">бы </w:t>
            </w:r>
          </w:p>
          <w:p w:rsidR="00F05CD3" w:rsidRDefault="00D67A33">
            <w:pPr>
              <w:spacing w:after="0" w:line="259" w:lineRule="auto"/>
              <w:ind w:left="0"/>
              <w:jc w:val="left"/>
            </w:pPr>
            <w:r>
              <w:t>открыто обсуждаться значимые для школы вопросы, создают презентации, ролики, клипы</w:t>
            </w:r>
            <w:r>
              <w:t xml:space="preserve"> </w:t>
            </w:r>
          </w:p>
        </w:tc>
      </w:tr>
    </w:tbl>
    <w:p w:rsidR="00F05CD3" w:rsidRDefault="00D67A33">
      <w:pPr>
        <w:spacing w:after="0" w:line="259" w:lineRule="auto"/>
        <w:ind w:left="1143"/>
      </w:pPr>
      <w:r>
        <w:t xml:space="preserve"> </w:t>
      </w:r>
    </w:p>
    <w:p w:rsidR="00F05CD3" w:rsidRDefault="00D67A33">
      <w:pPr>
        <w:spacing w:after="153" w:line="259" w:lineRule="auto"/>
        <w:ind w:left="1143"/>
        <w:jc w:val="left"/>
      </w:pPr>
      <w:r>
        <w:lastRenderedPageBreak/>
        <w:t xml:space="preserve"> </w:t>
      </w:r>
    </w:p>
    <w:p w:rsidR="00F05CD3" w:rsidRDefault="00D67A33">
      <w:pPr>
        <w:spacing w:after="163"/>
        <w:ind w:left="1147" w:right="332"/>
      </w:pPr>
      <w:r>
        <w:t xml:space="preserve">Модуль «РДДМ» </w:t>
      </w:r>
      <w:r>
        <w:t xml:space="preserve"> </w:t>
      </w:r>
    </w:p>
    <w:p w:rsidR="00F05CD3" w:rsidRDefault="00D67A33">
      <w:pPr>
        <w:spacing w:after="161"/>
        <w:ind w:left="1147" w:right="425"/>
      </w:pPr>
      <w:r>
        <w:t>Деятельность школьного отделения РДДМ направлена на воспитание подрастающего поколения, развитие детей на основе</w:t>
      </w:r>
      <w:r>
        <w:t xml:space="preserve"> </w:t>
      </w:r>
      <w:r>
        <w:t>их интересов и потребностей, а также организацию досуга и занятости школьников.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w:t>
      </w:r>
      <w:r>
        <w:t xml:space="preserve"> </w:t>
      </w:r>
    </w:p>
    <w:p w:rsidR="00F05CD3" w:rsidRDefault="00D67A33">
      <w:pPr>
        <w:spacing w:after="168"/>
        <w:ind w:left="1147" w:right="418"/>
      </w:pPr>
      <w:r>
        <w:t>РДДМ развивает социал</w:t>
      </w:r>
      <w:r>
        <w:t xml:space="preserve">ьную направленность личности обучающегося, привлекает школьников к различным видам активности, формирует благоприятный микро </w:t>
      </w:r>
      <w:r>
        <w:t xml:space="preserve">- </w:t>
      </w:r>
      <w:r>
        <w:t>климат для детей в школе, семье, ближайшем социальном окружении.</w:t>
      </w:r>
      <w:r>
        <w:t xml:space="preserve"> </w:t>
      </w:r>
    </w:p>
    <w:p w:rsidR="00F05CD3" w:rsidRDefault="00D67A33">
      <w:pPr>
        <w:spacing w:after="164"/>
        <w:ind w:left="1147" w:right="332"/>
      </w:pPr>
      <w:r>
        <w:t>Воспитание в РДДМ осуществляется через направления:</w:t>
      </w:r>
      <w:r>
        <w:t xml:space="preserve"> </w:t>
      </w:r>
    </w:p>
    <w:p w:rsidR="00F05CD3" w:rsidRDefault="00D67A33">
      <w:pPr>
        <w:spacing w:after="167"/>
        <w:ind w:left="1147" w:right="424"/>
      </w:pPr>
      <w:r>
        <w:t>Личностное</w:t>
      </w:r>
      <w:r>
        <w:t xml:space="preserve"> развитие –</w:t>
      </w:r>
      <w:r>
        <w:t xml:space="preserve"> </w:t>
      </w:r>
      <w:r>
        <w:t>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w:t>
      </w:r>
      <w:r>
        <w:t>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w:t>
      </w:r>
      <w:r>
        <w:t>ях «Веселые старты», ГТО;</w:t>
      </w:r>
      <w:r>
        <w:t xml:space="preserve"> </w:t>
      </w:r>
    </w:p>
    <w:p w:rsidR="00F05CD3" w:rsidRDefault="00D67A33">
      <w:pPr>
        <w:spacing w:after="167"/>
        <w:ind w:left="1147" w:right="419"/>
      </w:pPr>
      <w:r>
        <w:t xml:space="preserve">Гражданская активность </w:t>
      </w:r>
      <w:r>
        <w:t xml:space="preserve">- </w:t>
      </w:r>
      <w:r>
        <w:t>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w:t>
      </w:r>
      <w:r>
        <w:t>у с учреждениями социальной сферы (проведение культурно</w:t>
      </w:r>
      <w:r>
        <w:t>-</w:t>
      </w:r>
      <w:r>
        <w:t>просветительских и развлекательных мероприятий для посетителей этих учреждений, помощь в благо</w:t>
      </w:r>
      <w:r>
        <w:t xml:space="preserve">- </w:t>
      </w:r>
      <w:r>
        <w:t>устройстве территории данных учреждений и т.п.), дающих ребенку возможность по</w:t>
      </w:r>
      <w:r>
        <w:t xml:space="preserve">- </w:t>
      </w:r>
      <w:r>
        <w:t>лучить социально значимы</w:t>
      </w:r>
      <w:r>
        <w:t>й опыт гражданского</w:t>
      </w:r>
      <w:r>
        <w:t xml:space="preserve"> </w:t>
      </w:r>
      <w:r>
        <w:t>поведения.</w:t>
      </w:r>
      <w:r>
        <w:t xml:space="preserve"> </w:t>
      </w:r>
    </w:p>
    <w:p w:rsidR="00F05CD3" w:rsidRDefault="00D67A33">
      <w:pPr>
        <w:spacing w:after="168"/>
        <w:ind w:left="1147" w:right="332"/>
      </w:pPr>
      <w:r>
        <w:t>Военно</w:t>
      </w:r>
      <w:r>
        <w:t>-</w:t>
      </w:r>
      <w:r>
        <w:t>патриотическое направление –</w:t>
      </w:r>
      <w:r>
        <w:t xml:space="preserve"> </w:t>
      </w:r>
      <w:r>
        <w:t>деятельность отрядов юных инспекторов дорожного движения и т.д.</w:t>
      </w:r>
      <w:r>
        <w:t xml:space="preserve"> </w:t>
      </w:r>
    </w:p>
    <w:p w:rsidR="00F05CD3" w:rsidRDefault="00D67A33">
      <w:pPr>
        <w:spacing w:after="167"/>
        <w:ind w:left="1147" w:right="419"/>
      </w:pPr>
      <w:r>
        <w:t>Информационно</w:t>
      </w:r>
      <w:r>
        <w:t>-</w:t>
      </w:r>
      <w:r>
        <w:t xml:space="preserve">медийное направление </w:t>
      </w:r>
      <w:r>
        <w:t xml:space="preserve">- </w:t>
      </w:r>
      <w:r>
        <w:t>объединяет ребят, участвующих в работе школьных редакций, детского радио; создании и п</w:t>
      </w:r>
      <w:r>
        <w:t>оддержке интернет</w:t>
      </w:r>
      <w:r>
        <w:t>-</w:t>
      </w:r>
      <w:r>
        <w:t>странички школы и РДДМ в соц. сетях, организации деятельности школьного пресс</w:t>
      </w:r>
      <w:r>
        <w:t>-</w:t>
      </w:r>
      <w:r>
        <w:t>центра, в рамках Всероссийской медиа</w:t>
      </w:r>
      <w:r>
        <w:t>-</w:t>
      </w:r>
      <w:r>
        <w:t>школы они учатся писать статьи, собирать фотоматериалы, вести блоги и сообщества в соц. сетях.</w:t>
      </w:r>
      <w:r>
        <w:t xml:space="preserve"> </w:t>
      </w:r>
    </w:p>
    <w:p w:rsidR="00F05CD3" w:rsidRDefault="00D67A33">
      <w:pPr>
        <w:spacing w:after="5" w:line="390" w:lineRule="auto"/>
        <w:ind w:left="1148" w:right="1322" w:hanging="10"/>
        <w:jc w:val="left"/>
      </w:pPr>
      <w:r>
        <w:t>Основными формами деятельности членов РДДМ являются:</w:t>
      </w:r>
      <w:r>
        <w:t xml:space="preserve"> </w:t>
      </w:r>
      <w:r>
        <w:t>участие в днях единых действий и в совместных социально значимых мероприятиях;</w:t>
      </w:r>
      <w:r>
        <w:t xml:space="preserve"> </w:t>
      </w:r>
      <w:r>
        <w:t>коллективно</w:t>
      </w:r>
      <w:r>
        <w:t>-</w:t>
      </w:r>
      <w:r>
        <w:t>творческая деятельность, забота о старших имладших;</w:t>
      </w:r>
      <w:r>
        <w:t xml:space="preserve"> </w:t>
      </w:r>
      <w:r>
        <w:t>информационно</w:t>
      </w:r>
      <w:r>
        <w:t>-</w:t>
      </w:r>
      <w:r>
        <w:t>просветительские мероприятия;</w:t>
      </w:r>
      <w:r>
        <w:t xml:space="preserve"> </w:t>
      </w:r>
      <w:r>
        <w:t>разработка и под</w:t>
      </w:r>
      <w:r>
        <w:t>держка инициативных проектов обучающихся;</w:t>
      </w:r>
      <w:r>
        <w:t xml:space="preserve"> </w:t>
      </w:r>
      <w:r>
        <w:t>организация наставничества «Дети обучают детей» и др.</w:t>
      </w:r>
      <w:r>
        <w:t xml:space="preserve"> </w:t>
      </w:r>
    </w:p>
    <w:p w:rsidR="00F05CD3" w:rsidRDefault="00D67A33">
      <w:pPr>
        <w:spacing w:after="162" w:line="248" w:lineRule="auto"/>
        <w:ind w:left="1140" w:right="324" w:hanging="10"/>
      </w:pPr>
      <w:r>
        <w:t xml:space="preserve">. </w:t>
      </w:r>
    </w:p>
    <w:p w:rsidR="00F05CD3" w:rsidRDefault="00D67A33">
      <w:pPr>
        <w:spacing w:after="0" w:line="259" w:lineRule="auto"/>
        <w:ind w:left="1143"/>
        <w:jc w:val="left"/>
      </w:pPr>
      <w:r>
        <w:t xml:space="preserve"> </w:t>
      </w:r>
    </w:p>
    <w:p w:rsidR="00F05CD3" w:rsidRDefault="00F05CD3">
      <w:pPr>
        <w:spacing w:after="0" w:line="259" w:lineRule="auto"/>
        <w:ind w:left="-557" w:right="1739"/>
        <w:jc w:val="left"/>
      </w:pPr>
    </w:p>
    <w:tbl>
      <w:tblPr>
        <w:tblStyle w:val="TableGrid"/>
        <w:tblW w:w="9573" w:type="dxa"/>
        <w:tblInd w:w="-98" w:type="dxa"/>
        <w:tblCellMar>
          <w:top w:w="9" w:type="dxa"/>
          <w:left w:w="0" w:type="dxa"/>
          <w:bottom w:w="13" w:type="dxa"/>
          <w:right w:w="318" w:type="dxa"/>
        </w:tblCellMar>
        <w:tblLook w:val="04A0" w:firstRow="1" w:lastRow="0" w:firstColumn="1" w:lastColumn="0" w:noHBand="0" w:noVBand="1"/>
      </w:tblPr>
      <w:tblGrid>
        <w:gridCol w:w="3362"/>
        <w:gridCol w:w="1425"/>
        <w:gridCol w:w="4786"/>
      </w:tblGrid>
      <w:tr w:rsidR="00F05CD3">
        <w:trPr>
          <w:trHeight w:val="737"/>
        </w:trPr>
        <w:tc>
          <w:tcPr>
            <w:tcW w:w="3362" w:type="dxa"/>
            <w:tcBorders>
              <w:top w:val="single" w:sz="4" w:space="0" w:color="000000"/>
              <w:left w:val="single" w:sz="4" w:space="0" w:color="000000"/>
              <w:bottom w:val="single" w:sz="4" w:space="0" w:color="000000"/>
              <w:right w:val="nil"/>
            </w:tcBorders>
            <w:vAlign w:val="bottom"/>
          </w:tcPr>
          <w:p w:rsidR="00F05CD3" w:rsidRDefault="00D67A33">
            <w:pPr>
              <w:spacing w:after="0" w:line="259" w:lineRule="auto"/>
              <w:ind w:left="1241"/>
              <w:jc w:val="left"/>
            </w:pPr>
            <w:r>
              <w:lastRenderedPageBreak/>
              <w:t xml:space="preserve">Название объединения </w:t>
            </w:r>
            <w:r>
              <w:t xml:space="preserve"> </w:t>
            </w:r>
          </w:p>
        </w:tc>
        <w:tc>
          <w:tcPr>
            <w:tcW w:w="1425" w:type="dxa"/>
            <w:tcBorders>
              <w:top w:val="single" w:sz="4" w:space="0" w:color="000000"/>
              <w:left w:val="nil"/>
              <w:bottom w:val="single" w:sz="4" w:space="0" w:color="000000"/>
              <w:right w:val="single" w:sz="4" w:space="0" w:color="000000"/>
            </w:tcBorders>
          </w:tcPr>
          <w:p w:rsidR="00F05CD3" w:rsidRDefault="00D67A33">
            <w:pPr>
              <w:spacing w:after="0" w:line="259" w:lineRule="auto"/>
              <w:ind w:left="0"/>
              <w:jc w:val="left"/>
            </w:pPr>
            <w:r>
              <w:t xml:space="preserve">детского </w:t>
            </w:r>
          </w:p>
        </w:tc>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241"/>
              <w:jc w:val="left"/>
            </w:pPr>
            <w:r>
              <w:t>Содержание деятельности</w:t>
            </w:r>
            <w:r>
              <w:t xml:space="preserve"> </w:t>
            </w:r>
          </w:p>
        </w:tc>
      </w:tr>
      <w:tr w:rsidR="00F05CD3">
        <w:trPr>
          <w:trHeight w:val="8264"/>
        </w:trPr>
        <w:tc>
          <w:tcPr>
            <w:tcW w:w="3362" w:type="dxa"/>
            <w:tcBorders>
              <w:top w:val="single" w:sz="4" w:space="0" w:color="000000"/>
              <w:left w:val="single" w:sz="4" w:space="0" w:color="000000"/>
              <w:bottom w:val="single" w:sz="4" w:space="0" w:color="000000"/>
              <w:right w:val="nil"/>
            </w:tcBorders>
          </w:tcPr>
          <w:p w:rsidR="00F05CD3" w:rsidRDefault="00D67A33">
            <w:pPr>
              <w:spacing w:after="0" w:line="259" w:lineRule="auto"/>
              <w:ind w:left="1241"/>
              <w:jc w:val="left"/>
            </w:pPr>
            <w:r>
              <w:t xml:space="preserve">Волонтерский </w:t>
            </w:r>
          </w:p>
          <w:p w:rsidR="00F05CD3" w:rsidRDefault="00D67A33">
            <w:pPr>
              <w:spacing w:after="0" w:line="259" w:lineRule="auto"/>
              <w:ind w:left="1241"/>
              <w:jc w:val="left"/>
            </w:pPr>
            <w:r>
              <w:t>«Доброе сердце»</w:t>
            </w:r>
            <w:r>
              <w:t xml:space="preserve"> </w:t>
            </w:r>
          </w:p>
        </w:tc>
        <w:tc>
          <w:tcPr>
            <w:tcW w:w="1425" w:type="dxa"/>
            <w:tcBorders>
              <w:top w:val="single" w:sz="4" w:space="0" w:color="000000"/>
              <w:left w:val="nil"/>
              <w:bottom w:val="single" w:sz="4" w:space="0" w:color="000000"/>
              <w:right w:val="single" w:sz="4" w:space="0" w:color="000000"/>
            </w:tcBorders>
          </w:tcPr>
          <w:p w:rsidR="00F05CD3" w:rsidRDefault="00D67A33">
            <w:pPr>
              <w:spacing w:after="0" w:line="259" w:lineRule="auto"/>
              <w:ind w:left="316"/>
              <w:jc w:val="left"/>
            </w:pPr>
            <w:r>
              <w:t xml:space="preserve">отряд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2" w:line="241" w:lineRule="auto"/>
              <w:ind w:left="1128" w:right="207"/>
              <w:jc w:val="right"/>
            </w:pPr>
            <w:r>
              <w:t xml:space="preserve">Организация </w:t>
            </w:r>
            <w:r>
              <w:tab/>
              <w:t xml:space="preserve">общественно полезных дел, дающих детям возможность </w:t>
            </w:r>
            <w:r>
              <w:tab/>
              <w:t xml:space="preserve">получить важный для их личностного развития опыт деятельности, направленной </w:t>
            </w:r>
            <w:r>
              <w:tab/>
              <w:t xml:space="preserve">на </w:t>
            </w:r>
            <w:r>
              <w:tab/>
              <w:t xml:space="preserve">помощь другим людям, своей школе, обществу в целом; развить в себе </w:t>
            </w:r>
            <w:r>
              <w:tab/>
              <w:t xml:space="preserve">такие </w:t>
            </w:r>
            <w:r>
              <w:tab/>
              <w:t xml:space="preserve">качества </w:t>
            </w:r>
            <w:r>
              <w:tab/>
              <w:t xml:space="preserve">как забота, </w:t>
            </w:r>
            <w:r>
              <w:tab/>
              <w:t xml:space="preserve">уважение, </w:t>
            </w:r>
            <w:r>
              <w:tab/>
              <w:t>у</w:t>
            </w:r>
            <w:r>
              <w:t xml:space="preserve">мение сопереживать, </w:t>
            </w:r>
            <w:r>
              <w:tab/>
              <w:t xml:space="preserve">умение общаться, </w:t>
            </w:r>
            <w:r>
              <w:tab/>
              <w:t xml:space="preserve">слушать </w:t>
            </w:r>
            <w:r>
              <w:tab/>
              <w:t xml:space="preserve">и слышать других (посильная помощь пожилым людям; совместная </w:t>
            </w:r>
            <w:r>
              <w:tab/>
              <w:t xml:space="preserve">работа </w:t>
            </w:r>
            <w:r>
              <w:tab/>
              <w:t xml:space="preserve">с учреждениями </w:t>
            </w:r>
            <w:r>
              <w:tab/>
              <w:t>социальной сферы, участие школьников в работе на прилегающей к школе территории и др.)</w:t>
            </w:r>
            <w:r>
              <w:t xml:space="preserve"> </w:t>
            </w:r>
          </w:p>
          <w:p w:rsidR="00F05CD3" w:rsidRDefault="00D67A33">
            <w:pPr>
              <w:spacing w:after="175" w:line="239" w:lineRule="auto"/>
              <w:ind w:left="1241" w:right="209"/>
            </w:pPr>
            <w:r>
              <w:t>Реализация мероприятий, направленн</w:t>
            </w:r>
            <w:r>
              <w:t>ых на сохранение памяти о подвиге народа во время ВОВ, оказание посильной помощи ветеранам.</w:t>
            </w:r>
            <w:r>
              <w:t xml:space="preserve"> </w:t>
            </w:r>
          </w:p>
          <w:p w:rsidR="00F05CD3" w:rsidRDefault="00D67A33">
            <w:pPr>
              <w:spacing w:after="0" w:line="259" w:lineRule="auto"/>
              <w:ind w:left="1241" w:right="208"/>
            </w:pPr>
            <w:r>
              <w:t>Уход за памятниками на территории поселкения, за могилами ветеранов войны.</w:t>
            </w:r>
            <w:r>
              <w:t xml:space="preserve"> </w:t>
            </w:r>
          </w:p>
        </w:tc>
      </w:tr>
      <w:tr w:rsidR="00F05CD3">
        <w:trPr>
          <w:trHeight w:val="5053"/>
        </w:trPr>
        <w:tc>
          <w:tcPr>
            <w:tcW w:w="3362" w:type="dxa"/>
            <w:tcBorders>
              <w:top w:val="single" w:sz="4" w:space="0" w:color="000000"/>
              <w:left w:val="single" w:sz="4" w:space="0" w:color="000000"/>
              <w:bottom w:val="single" w:sz="4" w:space="0" w:color="000000"/>
              <w:right w:val="nil"/>
            </w:tcBorders>
          </w:tcPr>
          <w:p w:rsidR="00F05CD3" w:rsidRDefault="00D67A33">
            <w:pPr>
              <w:spacing w:after="151" w:line="259" w:lineRule="auto"/>
              <w:ind w:left="714"/>
              <w:jc w:val="center"/>
            </w:pPr>
            <w:r>
              <w:lastRenderedPageBreak/>
              <w:t>Отряд ЮИД</w:t>
            </w:r>
            <w:r>
              <w:t xml:space="preserve"> </w:t>
            </w:r>
          </w:p>
          <w:p w:rsidR="00F05CD3" w:rsidRDefault="00D67A33">
            <w:pPr>
              <w:spacing w:after="151" w:line="259" w:lineRule="auto"/>
              <w:ind w:left="1241"/>
              <w:jc w:val="left"/>
            </w:pPr>
            <w:r>
              <w:t xml:space="preserve"> </w:t>
            </w:r>
          </w:p>
          <w:p w:rsidR="00F05CD3" w:rsidRDefault="00D67A33">
            <w:pPr>
              <w:spacing w:after="151" w:line="259" w:lineRule="auto"/>
              <w:ind w:left="1241"/>
              <w:jc w:val="left"/>
            </w:pPr>
            <w:r>
              <w:t xml:space="preserve"> </w:t>
            </w:r>
          </w:p>
          <w:p w:rsidR="00F05CD3" w:rsidRDefault="00D67A33">
            <w:pPr>
              <w:spacing w:after="151" w:line="259" w:lineRule="auto"/>
              <w:ind w:left="1241"/>
              <w:jc w:val="left"/>
            </w:pPr>
            <w:r>
              <w:t xml:space="preserve"> </w:t>
            </w:r>
          </w:p>
          <w:p w:rsidR="00F05CD3" w:rsidRDefault="00D67A33">
            <w:pPr>
              <w:spacing w:after="151" w:line="259" w:lineRule="auto"/>
              <w:ind w:left="1241"/>
              <w:jc w:val="left"/>
            </w:pPr>
            <w:r>
              <w:t xml:space="preserve"> </w:t>
            </w:r>
          </w:p>
          <w:p w:rsidR="00F05CD3" w:rsidRDefault="00D67A33">
            <w:pPr>
              <w:spacing w:after="151" w:line="259" w:lineRule="auto"/>
              <w:ind w:left="1241"/>
              <w:jc w:val="left"/>
            </w:pPr>
            <w:r>
              <w:t xml:space="preserve"> </w:t>
            </w:r>
          </w:p>
          <w:p w:rsidR="00F05CD3" w:rsidRDefault="00D67A33">
            <w:pPr>
              <w:spacing w:after="0" w:line="259" w:lineRule="auto"/>
              <w:ind w:left="1241"/>
              <w:jc w:val="left"/>
            </w:pPr>
            <w:r>
              <w:t xml:space="preserve"> </w:t>
            </w:r>
          </w:p>
        </w:tc>
        <w:tc>
          <w:tcPr>
            <w:tcW w:w="1425" w:type="dxa"/>
            <w:tcBorders>
              <w:top w:val="single" w:sz="4" w:space="0" w:color="000000"/>
              <w:left w:val="nil"/>
              <w:bottom w:val="single" w:sz="4" w:space="0" w:color="000000"/>
              <w:right w:val="single" w:sz="4" w:space="0" w:color="000000"/>
            </w:tcBorders>
          </w:tcPr>
          <w:p w:rsidR="00F05CD3" w:rsidRDefault="00F05CD3">
            <w:pPr>
              <w:spacing w:after="160" w:line="259" w:lineRule="auto"/>
              <w:ind w:left="0"/>
              <w:jc w:val="left"/>
            </w:pP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6" w:line="240" w:lineRule="auto"/>
              <w:ind w:left="788" w:right="207"/>
              <w:jc w:val="right"/>
            </w:pPr>
            <w:r>
              <w:t xml:space="preserve"> -</w:t>
            </w:r>
            <w:r>
              <w:t xml:space="preserve">Рекрутинговые мероприятия </w:t>
            </w:r>
            <w:r>
              <w:tab/>
              <w:t xml:space="preserve">в </w:t>
            </w:r>
            <w:r>
              <w:tab/>
              <w:t xml:space="preserve">начальной школе, реализующие идею популяризации деятельности детского </w:t>
            </w:r>
            <w:r>
              <w:tab/>
              <w:t>общественного объединения, привлечения в него новых участников.</w:t>
            </w:r>
            <w:r>
              <w:t xml:space="preserve"> </w:t>
            </w:r>
          </w:p>
          <w:p w:rsidR="00F05CD3" w:rsidRDefault="00D67A33">
            <w:pPr>
              <w:spacing w:after="0" w:line="259" w:lineRule="auto"/>
              <w:ind w:left="1241" w:right="209"/>
            </w:pPr>
            <w:r>
              <w:t xml:space="preserve"> - </w:t>
            </w:r>
            <w:r>
              <w:t>Поддержка и развитие в детском объединении его традиций и ритуалов, формирующих у ребен</w:t>
            </w:r>
            <w:r>
              <w:t xml:space="preserve">ка чувство общности с другими его членами, чувство причастности к тому, что происходит в объединении (реализуется посредством введения особой символики </w:t>
            </w:r>
          </w:p>
        </w:tc>
      </w:tr>
      <w:tr w:rsidR="00F05CD3">
        <w:trPr>
          <w:trHeight w:val="4777"/>
        </w:trPr>
        <w:tc>
          <w:tcPr>
            <w:tcW w:w="4787" w:type="dxa"/>
            <w:gridSpan w:val="2"/>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spacing w:after="178" w:line="238" w:lineRule="auto"/>
              <w:ind w:left="0" w:right="60"/>
            </w:pPr>
            <w:r>
              <w:t>детского объединения, проведения ежегодной церемонии посвящения в члены детского объединения, проведения традиционных дел).</w:t>
            </w:r>
            <w:r>
              <w:t xml:space="preserve"> </w:t>
            </w:r>
          </w:p>
          <w:p w:rsidR="00F05CD3" w:rsidRDefault="00D67A33" w:rsidP="00D67A33">
            <w:pPr>
              <w:numPr>
                <w:ilvl w:val="0"/>
                <w:numId w:val="141"/>
              </w:numPr>
              <w:spacing w:after="180" w:line="239" w:lineRule="auto"/>
              <w:ind w:right="62"/>
              <w:jc w:val="left"/>
            </w:pPr>
            <w:r>
              <w:t>Участие в соревнованиях, конкурсах, фестивалях и мероприятиях, проводимых в рамках детского творчества.</w:t>
            </w:r>
            <w:r>
              <w:t xml:space="preserve"> </w:t>
            </w:r>
          </w:p>
          <w:p w:rsidR="00F05CD3" w:rsidRDefault="00D67A33" w:rsidP="00D67A33">
            <w:pPr>
              <w:numPr>
                <w:ilvl w:val="0"/>
                <w:numId w:val="141"/>
              </w:numPr>
              <w:spacing w:after="0" w:line="259" w:lineRule="auto"/>
              <w:ind w:right="62"/>
              <w:jc w:val="left"/>
            </w:pPr>
            <w:r>
              <w:t xml:space="preserve">Проведение </w:t>
            </w:r>
            <w:r>
              <w:tab/>
              <w:t>массово</w:t>
            </w:r>
            <w:r>
              <w:t>-</w:t>
            </w:r>
          </w:p>
          <w:p w:rsidR="00F05CD3" w:rsidRDefault="00D67A33">
            <w:pPr>
              <w:spacing w:after="1" w:line="238" w:lineRule="auto"/>
              <w:ind w:left="0" w:right="61"/>
            </w:pPr>
            <w:r>
              <w:t xml:space="preserve">разъяснительной работы по пропаганде безопасности дорожного движения </w:t>
            </w:r>
          </w:p>
          <w:p w:rsidR="00F05CD3" w:rsidRDefault="00D67A33">
            <w:pPr>
              <w:spacing w:after="0" w:line="259" w:lineRule="auto"/>
              <w:ind w:left="0" w:right="568"/>
              <w:jc w:val="center"/>
            </w:pPr>
            <w:r>
              <w:t>(изготовление буклетов)</w:t>
            </w:r>
            <w:r>
              <w:t xml:space="preserve"> </w:t>
            </w:r>
          </w:p>
        </w:tc>
      </w:tr>
      <w:tr w:rsidR="00F05CD3">
        <w:trPr>
          <w:trHeight w:val="1841"/>
        </w:trPr>
        <w:tc>
          <w:tcPr>
            <w:tcW w:w="4787"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Школьный спортивный клуб «Олимп»</w:t>
            </w:r>
            <w:r>
              <w:t xml:space="preserve">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38" w:lineRule="auto"/>
              <w:ind w:left="0" w:right="61"/>
            </w:pPr>
            <w:r>
              <w:t xml:space="preserve">Участие в организации спортивных событий и соревнований. </w:t>
            </w:r>
          </w:p>
          <w:p w:rsidR="00F05CD3" w:rsidRDefault="00D67A33">
            <w:pPr>
              <w:spacing w:after="0" w:line="259" w:lineRule="auto"/>
              <w:ind w:left="0" w:right="62"/>
            </w:pPr>
            <w:r>
              <w:t>Представление школы на соревнованиях различного уровня.</w:t>
            </w:r>
            <w:r>
              <w:t xml:space="preserve"> </w:t>
            </w:r>
          </w:p>
        </w:tc>
      </w:tr>
      <w:tr w:rsidR="00F05CD3">
        <w:trPr>
          <w:trHeight w:val="2945"/>
        </w:trPr>
        <w:tc>
          <w:tcPr>
            <w:tcW w:w="4787" w:type="dxa"/>
            <w:gridSpan w:val="2"/>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lastRenderedPageBreak/>
              <w:t>Первичное отделение РДДМ</w:t>
            </w:r>
            <w:r>
              <w:t xml:space="preserve">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59"/>
            </w:pPr>
            <w:r>
              <w:t>Предоставление  каждому ребенку условия</w:t>
            </w:r>
            <w:r>
              <w:t xml:space="preserve"> </w:t>
            </w:r>
            <w:r>
              <w:t>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w:t>
            </w:r>
            <w:r>
              <w:t xml:space="preserve"> </w:t>
            </w:r>
          </w:p>
        </w:tc>
      </w:tr>
    </w:tbl>
    <w:p w:rsidR="00F05CD3" w:rsidRDefault="00D67A33">
      <w:pPr>
        <w:spacing w:after="156" w:line="259" w:lineRule="auto"/>
        <w:ind w:left="1143"/>
        <w:jc w:val="left"/>
      </w:pPr>
      <w:r>
        <w:t xml:space="preserve"> </w:t>
      </w:r>
    </w:p>
    <w:p w:rsidR="00F05CD3" w:rsidRDefault="00D67A33">
      <w:pPr>
        <w:spacing w:after="141" w:line="271" w:lineRule="auto"/>
        <w:ind w:left="1153" w:hanging="10"/>
      </w:pPr>
      <w:r>
        <w:t>2.18.2.</w:t>
      </w:r>
      <w:r>
        <w:rPr>
          <w:b/>
        </w:rPr>
        <w:t xml:space="preserve">Организационный раздел рабочей программы воспитания. </w:t>
      </w:r>
    </w:p>
    <w:p w:rsidR="00F05CD3" w:rsidRDefault="00D67A33">
      <w:pPr>
        <w:tabs>
          <w:tab w:val="center" w:pos="1627"/>
          <w:tab w:val="center" w:pos="10124"/>
        </w:tabs>
        <w:ind w:left="0"/>
        <w:jc w:val="left"/>
      </w:pPr>
      <w:r>
        <w:rPr>
          <w:rFonts w:ascii="Calibri" w:eastAsia="Calibri" w:hAnsi="Calibri" w:cs="Calibri"/>
          <w:sz w:val="22"/>
        </w:rPr>
        <w:tab/>
      </w:r>
      <w:r>
        <w:t xml:space="preserve">Кадровое </w:t>
      </w:r>
      <w:r>
        <w:tab/>
        <w:t>обеспечение.</w:t>
      </w:r>
      <w:r>
        <w:t xml:space="preserve"> </w:t>
      </w:r>
    </w:p>
    <w:p w:rsidR="00F05CD3" w:rsidRDefault="00D67A33">
      <w:pPr>
        <w:spacing w:after="164"/>
        <w:ind w:left="1147" w:right="332"/>
      </w:pPr>
      <w:r>
        <w:t xml:space="preserve">                                </w:t>
      </w:r>
      <w:r>
        <w:t xml:space="preserve">3.1 Кадровое обеспечение </w:t>
      </w:r>
      <w:r>
        <w:t xml:space="preserve"> </w:t>
      </w:r>
    </w:p>
    <w:p w:rsidR="00F05CD3" w:rsidRDefault="00D67A33">
      <w:pPr>
        <w:ind w:left="1147" w:right="332"/>
      </w:pPr>
      <w:r>
        <w:t xml:space="preserve">   </w:t>
      </w:r>
      <w:r>
        <w:t>Воспитательный процесс обучающихся школы осуществляют администрация школы, классные руководители, педагоги</w:t>
      </w:r>
      <w:r>
        <w:t>-</w:t>
      </w:r>
      <w:r>
        <w:t>предметн</w:t>
      </w:r>
      <w:r>
        <w:t>ики, социальный педагог</w:t>
      </w:r>
      <w:r>
        <w:t xml:space="preserve"> </w:t>
      </w:r>
    </w:p>
    <w:tbl>
      <w:tblPr>
        <w:tblStyle w:val="TableGrid"/>
        <w:tblW w:w="9573" w:type="dxa"/>
        <w:tblInd w:w="-98" w:type="dxa"/>
        <w:tblCellMar>
          <w:top w:w="182" w:type="dxa"/>
          <w:left w:w="1241" w:type="dxa"/>
          <w:bottom w:w="13" w:type="dxa"/>
          <w:right w:w="470" w:type="dxa"/>
        </w:tblCellMar>
        <w:tblLook w:val="04A0" w:firstRow="1" w:lastRow="0" w:firstColumn="1" w:lastColumn="0" w:noHBand="0" w:noVBand="1"/>
      </w:tblPr>
      <w:tblGrid>
        <w:gridCol w:w="4786"/>
        <w:gridCol w:w="4787"/>
      </w:tblGrid>
      <w:tr w:rsidR="00F05CD3">
        <w:trPr>
          <w:trHeight w:val="1013"/>
        </w:trPr>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59"/>
            </w:pPr>
            <w:r>
              <w:t>Наименование должности (в соответствии со штатным расписанием)</w:t>
            </w:r>
            <w:r>
              <w:t xml:space="preserve">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60"/>
              <w:jc w:val="right"/>
            </w:pPr>
            <w:r>
              <w:t xml:space="preserve">Функционал, </w:t>
            </w:r>
            <w:r>
              <w:tab/>
              <w:t xml:space="preserve">связанный </w:t>
            </w:r>
            <w:r>
              <w:tab/>
              <w:t>с организацией и реализацией воспитательного процесса</w:t>
            </w:r>
            <w:r>
              <w:t xml:space="preserve"> </w:t>
            </w:r>
          </w:p>
        </w:tc>
      </w:tr>
      <w:tr w:rsidR="00F05CD3">
        <w:trPr>
          <w:trHeight w:val="1188"/>
        </w:trPr>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Директор школы</w:t>
            </w:r>
            <w:r>
              <w:t xml:space="preserve">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42"/>
              </w:numPr>
              <w:spacing w:after="176" w:line="240" w:lineRule="auto"/>
              <w:jc w:val="left"/>
            </w:pPr>
            <w:r>
              <w:t xml:space="preserve">управление воспитательной деятельностью; </w:t>
            </w:r>
            <w:r>
              <w:t xml:space="preserve"> </w:t>
            </w:r>
          </w:p>
          <w:p w:rsidR="00F05CD3" w:rsidRDefault="00D67A33" w:rsidP="00D67A33">
            <w:pPr>
              <w:numPr>
                <w:ilvl w:val="0"/>
                <w:numId w:val="142"/>
              </w:numPr>
              <w:spacing w:after="0" w:line="259" w:lineRule="auto"/>
              <w:jc w:val="left"/>
            </w:pPr>
            <w:r>
              <w:t xml:space="preserve">создание </w:t>
            </w:r>
            <w:r>
              <w:tab/>
              <w:t xml:space="preserve">условий, </w:t>
            </w:r>
          </w:p>
        </w:tc>
      </w:tr>
    </w:tbl>
    <w:p w:rsidR="00F05CD3" w:rsidRDefault="00F05CD3">
      <w:pPr>
        <w:spacing w:after="0" w:line="259" w:lineRule="auto"/>
        <w:ind w:left="-557" w:right="1739"/>
        <w:jc w:val="left"/>
      </w:pPr>
    </w:p>
    <w:tbl>
      <w:tblPr>
        <w:tblStyle w:val="TableGrid"/>
        <w:tblW w:w="9573" w:type="dxa"/>
        <w:tblInd w:w="-98" w:type="dxa"/>
        <w:tblCellMar>
          <w:top w:w="9" w:type="dxa"/>
          <w:left w:w="1241" w:type="dxa"/>
          <w:bottom w:w="13" w:type="dxa"/>
          <w:right w:w="469" w:type="dxa"/>
        </w:tblCellMar>
        <w:tblLook w:val="04A0" w:firstRow="1" w:lastRow="0" w:firstColumn="1" w:lastColumn="0" w:noHBand="0" w:noVBand="1"/>
      </w:tblPr>
      <w:tblGrid>
        <w:gridCol w:w="4786"/>
        <w:gridCol w:w="4787"/>
      </w:tblGrid>
      <w:tr w:rsidR="00F05CD3">
        <w:trPr>
          <w:trHeight w:val="9167"/>
        </w:trPr>
        <w:tc>
          <w:tcPr>
            <w:tcW w:w="478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spacing w:after="178" w:line="238" w:lineRule="auto"/>
              <w:ind w:left="0" w:right="59"/>
            </w:pPr>
            <w:r>
              <w:t xml:space="preserve">позволяющих педагогическому составу реализовать воспитательную деятельность; </w:t>
            </w:r>
            <w:r>
              <w:t xml:space="preserve"> </w:t>
            </w:r>
          </w:p>
          <w:p w:rsidR="00F05CD3" w:rsidRDefault="00D67A33" w:rsidP="00D67A33">
            <w:pPr>
              <w:numPr>
                <w:ilvl w:val="0"/>
                <w:numId w:val="143"/>
              </w:numPr>
              <w:spacing w:after="0" w:line="238" w:lineRule="auto"/>
              <w:jc w:val="left"/>
            </w:pPr>
            <w:r>
              <w:t xml:space="preserve">формирование мотивации педагогов к участию в разработке и реализации разнообразных </w:t>
            </w:r>
          </w:p>
          <w:p w:rsidR="00F05CD3" w:rsidRDefault="00D67A33">
            <w:pPr>
              <w:spacing w:after="3" w:line="238" w:lineRule="auto"/>
              <w:ind w:left="0"/>
            </w:pPr>
            <w:r>
              <w:t xml:space="preserve">образовательных и социально значимых </w:t>
            </w:r>
          </w:p>
          <w:p w:rsidR="00F05CD3" w:rsidRDefault="00D67A33">
            <w:pPr>
              <w:spacing w:after="159" w:line="259" w:lineRule="auto"/>
              <w:ind w:left="0"/>
              <w:jc w:val="left"/>
            </w:pPr>
            <w:r>
              <w:t>проектов;</w:t>
            </w:r>
            <w:r>
              <w:t xml:space="preserve"> </w:t>
            </w:r>
          </w:p>
          <w:p w:rsidR="00F05CD3" w:rsidRDefault="00D67A33" w:rsidP="00D67A33">
            <w:pPr>
              <w:numPr>
                <w:ilvl w:val="0"/>
                <w:numId w:val="143"/>
              </w:numPr>
              <w:spacing w:after="0" w:line="259" w:lineRule="auto"/>
              <w:jc w:val="left"/>
            </w:pPr>
            <w:r>
              <w:t>организационно</w:t>
            </w:r>
            <w:r>
              <w:t>-</w:t>
            </w:r>
          </w:p>
          <w:p w:rsidR="00F05CD3" w:rsidRDefault="00D67A33">
            <w:pPr>
              <w:spacing w:after="0" w:line="238" w:lineRule="auto"/>
              <w:ind w:left="0"/>
            </w:pPr>
            <w:r>
              <w:t>координационная работа при п</w:t>
            </w:r>
            <w:r>
              <w:t xml:space="preserve">роведении общешкольных </w:t>
            </w:r>
          </w:p>
          <w:p w:rsidR="00F05CD3" w:rsidRDefault="00D67A33">
            <w:pPr>
              <w:spacing w:after="178" w:line="240" w:lineRule="auto"/>
              <w:ind w:left="0"/>
              <w:jc w:val="left"/>
            </w:pPr>
            <w:r>
              <w:t xml:space="preserve">воспитательных мероприятий; </w:t>
            </w:r>
            <w:r>
              <w:t xml:space="preserve"> </w:t>
            </w:r>
          </w:p>
          <w:p w:rsidR="00F05CD3" w:rsidRDefault="00D67A33" w:rsidP="00D67A33">
            <w:pPr>
              <w:numPr>
                <w:ilvl w:val="0"/>
                <w:numId w:val="143"/>
              </w:numPr>
              <w:spacing w:after="0" w:line="259" w:lineRule="auto"/>
              <w:jc w:val="left"/>
            </w:pPr>
            <w:r>
              <w:t xml:space="preserve">регулирование </w:t>
            </w:r>
          </w:p>
          <w:p w:rsidR="00F05CD3" w:rsidRDefault="00D67A33">
            <w:pPr>
              <w:spacing w:after="176" w:line="239" w:lineRule="auto"/>
              <w:ind w:left="0" w:right="22"/>
              <w:jc w:val="left"/>
            </w:pPr>
            <w:r>
              <w:t>воспитательной деятельности в ОО;</w:t>
            </w:r>
            <w:r>
              <w:t xml:space="preserve"> </w:t>
            </w:r>
          </w:p>
          <w:p w:rsidR="00F05CD3" w:rsidRDefault="00D67A33">
            <w:pPr>
              <w:spacing w:after="179" w:line="238" w:lineRule="auto"/>
              <w:ind w:left="0" w:right="60"/>
            </w:pPr>
            <w:r>
              <w:t xml:space="preserve"> </w:t>
            </w:r>
            <w:r>
              <w:t>–</w:t>
            </w:r>
            <w:r>
              <w:t xml:space="preserve"> </w:t>
            </w:r>
            <w:r>
              <w:t>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r>
              <w:t xml:space="preserve"> </w:t>
            </w:r>
          </w:p>
          <w:p w:rsidR="00F05CD3" w:rsidRDefault="00D67A33">
            <w:pPr>
              <w:spacing w:after="0" w:line="259" w:lineRule="auto"/>
              <w:ind w:left="0" w:right="60"/>
            </w:pPr>
            <w:r>
              <w:t xml:space="preserve"> - </w:t>
            </w:r>
            <w:r>
              <w:t>стимулирование активной воспитательной деятельности педагогов</w:t>
            </w:r>
            <w:r>
              <w:t xml:space="preserve"> </w:t>
            </w:r>
          </w:p>
        </w:tc>
      </w:tr>
      <w:tr w:rsidR="00F05CD3">
        <w:trPr>
          <w:trHeight w:val="4952"/>
        </w:trPr>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Замес</w:t>
            </w:r>
            <w:r>
              <w:t xml:space="preserve">титель директора по УВР </w:t>
            </w:r>
            <w:r>
              <w:t xml:space="preserve">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44"/>
              </w:numPr>
              <w:spacing w:after="0" w:line="239" w:lineRule="auto"/>
              <w:jc w:val="left"/>
            </w:pPr>
            <w:r>
              <w:t xml:space="preserve">проведение анализа итогов воспитательной </w:t>
            </w:r>
          </w:p>
          <w:p w:rsidR="00F05CD3" w:rsidRDefault="00D67A33">
            <w:pPr>
              <w:tabs>
                <w:tab w:val="center" w:pos="684"/>
                <w:tab w:val="center" w:pos="1754"/>
                <w:tab w:val="center" w:pos="2312"/>
                <w:tab w:val="center" w:pos="2914"/>
              </w:tabs>
              <w:spacing w:after="0" w:line="259" w:lineRule="auto"/>
              <w:ind w:left="0"/>
              <w:jc w:val="left"/>
            </w:pPr>
            <w:r>
              <w:rPr>
                <w:rFonts w:ascii="Calibri" w:eastAsia="Calibri" w:hAnsi="Calibri" w:cs="Calibri"/>
                <w:sz w:val="22"/>
              </w:rPr>
              <w:tab/>
            </w:r>
            <w:r>
              <w:t xml:space="preserve">деятельности </w:t>
            </w:r>
            <w:r>
              <w:tab/>
              <w:t xml:space="preserve">в </w:t>
            </w:r>
            <w:r>
              <w:tab/>
              <w:t xml:space="preserve">ОО </w:t>
            </w:r>
            <w:r>
              <w:tab/>
              <w:t xml:space="preserve">за </w:t>
            </w:r>
          </w:p>
          <w:p w:rsidR="00F05CD3" w:rsidRDefault="00D67A33">
            <w:pPr>
              <w:spacing w:after="155" w:line="259" w:lineRule="auto"/>
              <w:ind w:left="0"/>
              <w:jc w:val="left"/>
            </w:pPr>
            <w:r>
              <w:t xml:space="preserve">учебный год; </w:t>
            </w:r>
            <w:r>
              <w:t xml:space="preserve"> </w:t>
            </w:r>
          </w:p>
          <w:p w:rsidR="00F05CD3" w:rsidRDefault="00D67A33" w:rsidP="00D67A33">
            <w:pPr>
              <w:numPr>
                <w:ilvl w:val="0"/>
                <w:numId w:val="144"/>
              </w:numPr>
              <w:spacing w:after="0" w:line="259" w:lineRule="auto"/>
              <w:jc w:val="left"/>
            </w:pPr>
            <w:r>
              <w:t xml:space="preserve">планирование </w:t>
            </w:r>
          </w:p>
          <w:p w:rsidR="00F05CD3" w:rsidRDefault="00D67A33">
            <w:pPr>
              <w:spacing w:after="0" w:line="259" w:lineRule="auto"/>
              <w:ind w:left="0"/>
              <w:jc w:val="left"/>
            </w:pPr>
            <w:r>
              <w:t xml:space="preserve">воспитательной </w:t>
            </w:r>
          </w:p>
          <w:p w:rsidR="00F05CD3" w:rsidRDefault="00D67A33">
            <w:pPr>
              <w:spacing w:after="4" w:line="238" w:lineRule="auto"/>
              <w:ind w:left="0" w:right="58"/>
            </w:pPr>
            <w:r>
              <w:t xml:space="preserve">деятельности в ОО на учебный год, включая календарный план воспитательной работы на </w:t>
            </w:r>
          </w:p>
          <w:p w:rsidR="00F05CD3" w:rsidRDefault="00D67A33">
            <w:pPr>
              <w:spacing w:after="156" w:line="259" w:lineRule="auto"/>
              <w:ind w:left="0"/>
              <w:jc w:val="left"/>
            </w:pPr>
            <w:r>
              <w:t>уч. год;</w:t>
            </w:r>
            <w:r>
              <w:t xml:space="preserve"> </w:t>
            </w:r>
          </w:p>
          <w:p w:rsidR="00F05CD3" w:rsidRDefault="00D67A33" w:rsidP="00D67A33">
            <w:pPr>
              <w:numPr>
                <w:ilvl w:val="0"/>
                <w:numId w:val="144"/>
              </w:numPr>
              <w:spacing w:after="0" w:line="239" w:lineRule="auto"/>
              <w:jc w:val="left"/>
            </w:pPr>
            <w:r>
              <w:t xml:space="preserve">информирование о наличии возможностей для участия педагогов в </w:t>
            </w:r>
          </w:p>
          <w:p w:rsidR="00F05CD3" w:rsidRDefault="00D67A33">
            <w:pPr>
              <w:spacing w:after="0" w:line="259" w:lineRule="auto"/>
              <w:ind w:left="0"/>
              <w:jc w:val="left"/>
            </w:pPr>
            <w:r>
              <w:t>воспитательной деятельности;</w:t>
            </w:r>
            <w:r>
              <w:t xml:space="preserve"> </w:t>
            </w:r>
          </w:p>
        </w:tc>
      </w:tr>
    </w:tbl>
    <w:p w:rsidR="00F05CD3" w:rsidRDefault="00F05CD3">
      <w:pPr>
        <w:spacing w:after="0" w:line="259" w:lineRule="auto"/>
        <w:ind w:left="-557" w:right="1739"/>
        <w:jc w:val="left"/>
      </w:pPr>
    </w:p>
    <w:tbl>
      <w:tblPr>
        <w:tblStyle w:val="TableGrid"/>
        <w:tblW w:w="9573" w:type="dxa"/>
        <w:tblInd w:w="-98" w:type="dxa"/>
        <w:tblCellMar>
          <w:top w:w="183" w:type="dxa"/>
          <w:left w:w="1241" w:type="dxa"/>
          <w:bottom w:w="13" w:type="dxa"/>
          <w:right w:w="469" w:type="dxa"/>
        </w:tblCellMar>
        <w:tblLook w:val="04A0" w:firstRow="1" w:lastRow="0" w:firstColumn="1" w:lastColumn="0" w:noHBand="0" w:noVBand="1"/>
      </w:tblPr>
      <w:tblGrid>
        <w:gridCol w:w="4786"/>
        <w:gridCol w:w="4787"/>
      </w:tblGrid>
      <w:tr w:rsidR="00F05CD3">
        <w:trPr>
          <w:trHeight w:val="6131"/>
        </w:trPr>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F05CD3">
            <w:pPr>
              <w:spacing w:after="160" w:line="259" w:lineRule="auto"/>
              <w:ind w:left="0"/>
              <w:jc w:val="left"/>
            </w:pP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177" w:line="239" w:lineRule="auto"/>
              <w:ind w:left="0" w:right="60"/>
            </w:pPr>
            <w:r>
              <w:t>-</w:t>
            </w:r>
            <w:r>
              <w:t>организация повышения психолого</w:t>
            </w:r>
            <w:r>
              <w:t>-</w:t>
            </w:r>
            <w:r>
              <w:t xml:space="preserve">педагогической квалификации работников; </w:t>
            </w:r>
            <w:r>
              <w:t xml:space="preserve"> </w:t>
            </w:r>
          </w:p>
          <w:p w:rsidR="00F05CD3" w:rsidRDefault="00D67A33">
            <w:pPr>
              <w:spacing w:after="182" w:line="239" w:lineRule="auto"/>
              <w:ind w:left="0" w:right="60"/>
            </w:pPr>
            <w:r>
              <w:t>-</w:t>
            </w:r>
            <w:r>
              <w:t>участие обучающихся в районных и городских, конкурсах и т.д.;</w:t>
            </w:r>
            <w:r>
              <w:t xml:space="preserve"> </w:t>
            </w:r>
          </w:p>
          <w:p w:rsidR="00F05CD3" w:rsidRDefault="00D67A33" w:rsidP="00D67A33">
            <w:pPr>
              <w:numPr>
                <w:ilvl w:val="0"/>
                <w:numId w:val="145"/>
              </w:numPr>
              <w:spacing w:after="0" w:line="259" w:lineRule="auto"/>
              <w:ind w:right="23"/>
              <w:jc w:val="left"/>
            </w:pPr>
            <w:r>
              <w:t>организационно</w:t>
            </w:r>
            <w:r>
              <w:t>-</w:t>
            </w:r>
          </w:p>
          <w:p w:rsidR="00F05CD3" w:rsidRDefault="00D67A33">
            <w:pPr>
              <w:spacing w:after="177" w:line="239" w:lineRule="auto"/>
              <w:ind w:left="0" w:right="40"/>
              <w:jc w:val="left"/>
            </w:pPr>
            <w:r>
              <w:t xml:space="preserve">методическое сопровождение воспитательной деятельности педагогических инициатив; </w:t>
            </w:r>
            <w:r>
              <w:t xml:space="preserve"> </w:t>
            </w:r>
          </w:p>
          <w:p w:rsidR="00F05CD3" w:rsidRDefault="00D67A33" w:rsidP="00D67A33">
            <w:pPr>
              <w:numPr>
                <w:ilvl w:val="0"/>
                <w:numId w:val="145"/>
              </w:numPr>
              <w:spacing w:after="177" w:line="239" w:lineRule="auto"/>
              <w:ind w:right="23"/>
              <w:jc w:val="left"/>
            </w:pPr>
            <w:r>
              <w:t>создание необходимой для осуществления воспитательной деятельности инфраструктуры;</w:t>
            </w:r>
            <w:r>
              <w:t xml:space="preserve"> </w:t>
            </w:r>
          </w:p>
          <w:p w:rsidR="00F05CD3" w:rsidRDefault="00D67A33">
            <w:pPr>
              <w:spacing w:after="0" w:line="259" w:lineRule="auto"/>
              <w:ind w:left="0"/>
            </w:pPr>
            <w:r>
              <w:t xml:space="preserve"> -</w:t>
            </w:r>
            <w:r>
              <w:t>развитие сотрудничества с социальными партнерами;</w:t>
            </w:r>
            <w:r>
              <w:t xml:space="preserve"> </w:t>
            </w:r>
          </w:p>
        </w:tc>
      </w:tr>
      <w:tr w:rsidR="00F05CD3">
        <w:trPr>
          <w:trHeight w:val="7960"/>
        </w:trPr>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603"/>
              <w:jc w:val="center"/>
            </w:pPr>
            <w:r>
              <w:lastRenderedPageBreak/>
              <w:t>Классные руководители</w:t>
            </w:r>
            <w:r>
              <w:t xml:space="preserve">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rsidP="00D67A33">
            <w:pPr>
              <w:numPr>
                <w:ilvl w:val="0"/>
                <w:numId w:val="146"/>
              </w:numPr>
              <w:spacing w:after="175" w:line="240" w:lineRule="auto"/>
            </w:pPr>
            <w:r>
              <w:t>формирование</w:t>
            </w:r>
            <w:r>
              <w:t xml:space="preserve"> и развитие коллектива класса; </w:t>
            </w:r>
            <w:r>
              <w:t xml:space="preserve"> </w:t>
            </w:r>
          </w:p>
          <w:p w:rsidR="00F05CD3" w:rsidRDefault="00D67A33" w:rsidP="00D67A33">
            <w:pPr>
              <w:numPr>
                <w:ilvl w:val="0"/>
                <w:numId w:val="146"/>
              </w:numPr>
              <w:spacing w:after="0" w:line="240" w:lineRule="auto"/>
            </w:pPr>
            <w:r>
              <w:t>создание благоприятных психолого</w:t>
            </w:r>
            <w:r>
              <w:t>-</w:t>
            </w:r>
            <w:r>
              <w:t xml:space="preserve">педагогических </w:t>
            </w:r>
          </w:p>
          <w:p w:rsidR="00F05CD3" w:rsidRDefault="00D67A33">
            <w:pPr>
              <w:spacing w:after="0" w:line="238" w:lineRule="auto"/>
              <w:ind w:left="0" w:right="60"/>
            </w:pPr>
            <w:r>
              <w:t xml:space="preserve">условий для развития личности, самоутверждения каждого обучающегося, сохранения неповторимости и раскрытия его </w:t>
            </w:r>
          </w:p>
          <w:p w:rsidR="00F05CD3" w:rsidRDefault="00D67A33">
            <w:pPr>
              <w:spacing w:after="175" w:line="240" w:lineRule="auto"/>
              <w:ind w:left="0"/>
              <w:jc w:val="left"/>
            </w:pPr>
            <w:r>
              <w:t xml:space="preserve">потенциальных способностей; </w:t>
            </w:r>
            <w:r>
              <w:t xml:space="preserve"> </w:t>
            </w:r>
          </w:p>
          <w:p w:rsidR="00F05CD3" w:rsidRDefault="00D67A33" w:rsidP="00D67A33">
            <w:pPr>
              <w:numPr>
                <w:ilvl w:val="0"/>
                <w:numId w:val="146"/>
              </w:numPr>
              <w:spacing w:after="174" w:line="241" w:lineRule="auto"/>
            </w:pPr>
            <w:r>
              <w:t xml:space="preserve">формирование здорового образа жизни; </w:t>
            </w:r>
            <w:r>
              <w:t xml:space="preserve"> </w:t>
            </w:r>
          </w:p>
          <w:p w:rsidR="00F05CD3" w:rsidRDefault="00D67A33" w:rsidP="00D67A33">
            <w:pPr>
              <w:numPr>
                <w:ilvl w:val="0"/>
                <w:numId w:val="146"/>
              </w:numPr>
              <w:spacing w:after="3" w:line="238" w:lineRule="auto"/>
            </w:pPr>
            <w:r>
              <w:t xml:space="preserve">организация системы отношений через разнообразные формы воспитывающей деятельности коллектива </w:t>
            </w:r>
          </w:p>
          <w:p w:rsidR="00F05CD3" w:rsidRDefault="00D67A33">
            <w:pPr>
              <w:spacing w:after="152" w:line="259" w:lineRule="auto"/>
              <w:ind w:left="0"/>
              <w:jc w:val="left"/>
            </w:pPr>
            <w:r>
              <w:t xml:space="preserve">класса; </w:t>
            </w:r>
            <w:r>
              <w:t xml:space="preserve"> </w:t>
            </w:r>
          </w:p>
          <w:p w:rsidR="00F05CD3" w:rsidRDefault="00D67A33" w:rsidP="00D67A33">
            <w:pPr>
              <w:numPr>
                <w:ilvl w:val="0"/>
                <w:numId w:val="146"/>
              </w:numPr>
              <w:spacing w:after="1" w:line="238" w:lineRule="auto"/>
            </w:pPr>
            <w:r>
              <w:t>защита прав и интересов обучающихся; –</w:t>
            </w:r>
            <w:r>
              <w:t xml:space="preserve"> </w:t>
            </w:r>
            <w:r>
              <w:t xml:space="preserve">организация системной работы с </w:t>
            </w:r>
          </w:p>
          <w:p w:rsidR="00F05CD3" w:rsidRDefault="00D67A33">
            <w:pPr>
              <w:spacing w:after="154" w:line="259" w:lineRule="auto"/>
              <w:ind w:left="0"/>
              <w:jc w:val="left"/>
            </w:pPr>
            <w:r>
              <w:t>обучающимися в классе;</w:t>
            </w:r>
            <w:r>
              <w:t xml:space="preserve"> </w:t>
            </w:r>
          </w:p>
          <w:p w:rsidR="00F05CD3" w:rsidRDefault="00D67A33" w:rsidP="00D67A33">
            <w:pPr>
              <w:numPr>
                <w:ilvl w:val="0"/>
                <w:numId w:val="146"/>
              </w:numPr>
              <w:spacing w:after="0" w:line="259" w:lineRule="auto"/>
            </w:pPr>
            <w:r>
              <w:t xml:space="preserve">гуманизация отношений между обучающимися, </w:t>
            </w:r>
          </w:p>
        </w:tc>
      </w:tr>
    </w:tbl>
    <w:p w:rsidR="00F05CD3" w:rsidRDefault="00F05CD3">
      <w:pPr>
        <w:spacing w:after="0" w:line="259" w:lineRule="auto"/>
        <w:ind w:left="-557" w:right="1739"/>
        <w:jc w:val="left"/>
      </w:pPr>
    </w:p>
    <w:tbl>
      <w:tblPr>
        <w:tblStyle w:val="TableGrid"/>
        <w:tblW w:w="9573" w:type="dxa"/>
        <w:tblInd w:w="-98" w:type="dxa"/>
        <w:tblCellMar>
          <w:top w:w="9" w:type="dxa"/>
          <w:left w:w="1241" w:type="dxa"/>
          <w:bottom w:w="0" w:type="dxa"/>
          <w:right w:w="470" w:type="dxa"/>
        </w:tblCellMar>
        <w:tblLook w:val="04A0" w:firstRow="1" w:lastRow="0" w:firstColumn="1" w:lastColumn="0" w:noHBand="0" w:noVBand="1"/>
      </w:tblPr>
      <w:tblGrid>
        <w:gridCol w:w="4786"/>
        <w:gridCol w:w="4787"/>
      </w:tblGrid>
      <w:tr w:rsidR="00F05CD3">
        <w:trPr>
          <w:trHeight w:val="3120"/>
        </w:trPr>
        <w:tc>
          <w:tcPr>
            <w:tcW w:w="478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tabs>
                <w:tab w:val="center" w:pos="335"/>
                <w:tab w:val="center" w:pos="1776"/>
                <w:tab w:val="center" w:pos="2951"/>
              </w:tabs>
              <w:spacing w:after="0" w:line="259" w:lineRule="auto"/>
              <w:ind w:left="0"/>
              <w:jc w:val="left"/>
            </w:pPr>
            <w:r>
              <w:rPr>
                <w:rFonts w:ascii="Calibri" w:eastAsia="Calibri" w:hAnsi="Calibri" w:cs="Calibri"/>
                <w:sz w:val="22"/>
              </w:rPr>
              <w:tab/>
            </w:r>
            <w:r>
              <w:t xml:space="preserve">между </w:t>
            </w:r>
            <w:r>
              <w:tab/>
              <w:t xml:space="preserve">обучающимися </w:t>
            </w:r>
            <w:r>
              <w:tab/>
              <w:t xml:space="preserve">и </w:t>
            </w:r>
          </w:p>
          <w:p w:rsidR="00F05CD3" w:rsidRDefault="00D67A33">
            <w:pPr>
              <w:spacing w:after="175" w:line="240" w:lineRule="auto"/>
              <w:ind w:left="0"/>
              <w:jc w:val="left"/>
            </w:pPr>
            <w:r>
              <w:t xml:space="preserve">педагогическими работниками; </w:t>
            </w:r>
            <w:r>
              <w:t xml:space="preserve"> </w:t>
            </w:r>
          </w:p>
          <w:p w:rsidR="00F05CD3" w:rsidRDefault="00D67A33" w:rsidP="00D67A33">
            <w:pPr>
              <w:numPr>
                <w:ilvl w:val="0"/>
                <w:numId w:val="147"/>
              </w:numPr>
              <w:spacing w:after="2" w:line="238" w:lineRule="auto"/>
              <w:ind w:right="58"/>
            </w:pPr>
            <w:r>
              <w:t xml:space="preserve">формирование у обучающихся нравственных смыслов и духовных </w:t>
            </w:r>
          </w:p>
          <w:p w:rsidR="00F05CD3" w:rsidRDefault="00D67A33">
            <w:pPr>
              <w:spacing w:after="154" w:line="259" w:lineRule="auto"/>
              <w:ind w:left="0"/>
              <w:jc w:val="left"/>
            </w:pPr>
            <w:r>
              <w:t xml:space="preserve">ориентиров; </w:t>
            </w:r>
            <w:r>
              <w:t xml:space="preserve"> </w:t>
            </w:r>
          </w:p>
          <w:p w:rsidR="00F05CD3" w:rsidRDefault="00D67A33" w:rsidP="00D67A33">
            <w:pPr>
              <w:numPr>
                <w:ilvl w:val="0"/>
                <w:numId w:val="147"/>
              </w:numPr>
              <w:spacing w:after="1" w:line="239" w:lineRule="auto"/>
              <w:ind w:right="58"/>
            </w:pPr>
            <w:r>
              <w:t xml:space="preserve">организация социальнозначимой творческой </w:t>
            </w:r>
          </w:p>
          <w:p w:rsidR="00F05CD3" w:rsidRDefault="00D67A33">
            <w:pPr>
              <w:spacing w:after="0" w:line="259" w:lineRule="auto"/>
              <w:ind w:left="0"/>
              <w:jc w:val="left"/>
            </w:pPr>
            <w:r>
              <w:t>деятельности обучающихся</w:t>
            </w:r>
            <w:r>
              <w:t xml:space="preserve"> </w:t>
            </w:r>
          </w:p>
        </w:tc>
      </w:tr>
      <w:tr w:rsidR="00F05CD3">
        <w:trPr>
          <w:trHeight w:val="10593"/>
        </w:trPr>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946"/>
              <w:jc w:val="center"/>
            </w:pPr>
            <w:r>
              <w:lastRenderedPageBreak/>
              <w:t xml:space="preserve">Социальный педагог </w:t>
            </w:r>
            <w:r>
              <w:t xml:space="preserve">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tabs>
                <w:tab w:val="center" w:pos="382"/>
                <w:tab w:val="center" w:pos="2540"/>
              </w:tabs>
              <w:spacing w:after="0" w:line="259" w:lineRule="auto"/>
              <w:ind w:left="0"/>
              <w:jc w:val="left"/>
            </w:pPr>
            <w:r>
              <w:rPr>
                <w:rFonts w:ascii="Calibri" w:eastAsia="Calibri" w:hAnsi="Calibri" w:cs="Calibri"/>
                <w:sz w:val="22"/>
              </w:rPr>
              <w:tab/>
            </w:r>
            <w:r>
              <w:t>-</w:t>
            </w:r>
            <w:r>
              <w:t xml:space="preserve">анализ </w:t>
            </w:r>
            <w:r>
              <w:tab/>
              <w:t xml:space="preserve">ситуаций </w:t>
            </w:r>
          </w:p>
          <w:p w:rsidR="00F05CD3" w:rsidRDefault="00D67A33">
            <w:pPr>
              <w:spacing w:after="175" w:line="240" w:lineRule="auto"/>
              <w:ind w:left="0"/>
              <w:jc w:val="left"/>
            </w:pPr>
            <w:r>
              <w:t>жизнедеятельности школьников;</w:t>
            </w:r>
            <w:r>
              <w:t xml:space="preserve"> </w:t>
            </w:r>
          </w:p>
          <w:p w:rsidR="00F05CD3" w:rsidRDefault="00D67A33">
            <w:pPr>
              <w:tabs>
                <w:tab w:val="center" w:pos="599"/>
                <w:tab w:val="center" w:pos="1980"/>
                <w:tab w:val="center" w:pos="2890"/>
              </w:tabs>
              <w:spacing w:after="0" w:line="259" w:lineRule="auto"/>
              <w:ind w:left="0"/>
              <w:jc w:val="left"/>
            </w:pPr>
            <w:r>
              <w:rPr>
                <w:rFonts w:ascii="Calibri" w:eastAsia="Calibri" w:hAnsi="Calibri" w:cs="Calibri"/>
                <w:sz w:val="22"/>
              </w:rPr>
              <w:tab/>
            </w:r>
            <w:r>
              <w:t>-</w:t>
            </w:r>
            <w:r>
              <w:t xml:space="preserve">разработка </w:t>
            </w:r>
            <w:r>
              <w:tab/>
              <w:t xml:space="preserve">мер </w:t>
            </w:r>
            <w:r>
              <w:tab/>
              <w:t xml:space="preserve">по </w:t>
            </w:r>
          </w:p>
          <w:p w:rsidR="00F05CD3" w:rsidRDefault="00D67A33">
            <w:pPr>
              <w:spacing w:after="88" w:line="315" w:lineRule="auto"/>
              <w:ind w:left="0" w:right="183"/>
              <w:jc w:val="left"/>
            </w:pPr>
            <w:r>
              <w:t>социально</w:t>
            </w:r>
            <w:r>
              <w:t>-</w:t>
            </w:r>
            <w:r>
              <w:t>педагогической поддержке детей в</w:t>
            </w:r>
            <w:r>
              <w:t xml:space="preserve"> </w:t>
            </w:r>
            <w:r>
              <w:t>процессе образования;</w:t>
            </w:r>
            <w:r>
              <w:t xml:space="preserve"> </w:t>
            </w:r>
          </w:p>
          <w:p w:rsidR="00F05CD3" w:rsidRDefault="00D67A33">
            <w:pPr>
              <w:spacing w:after="179" w:line="239" w:lineRule="auto"/>
              <w:ind w:left="0" w:right="59"/>
            </w:pPr>
            <w:r>
              <w:t>-</w:t>
            </w:r>
            <w:r>
              <w:t>проектирование программ формирования у учащихся социальной компетентности, социокультурного опыта;</w:t>
            </w:r>
            <w:r>
              <w:t xml:space="preserve"> </w:t>
            </w:r>
          </w:p>
          <w:p w:rsidR="00F05CD3" w:rsidRDefault="00D67A33" w:rsidP="00D67A33">
            <w:pPr>
              <w:numPr>
                <w:ilvl w:val="0"/>
                <w:numId w:val="148"/>
              </w:numPr>
              <w:spacing w:after="0" w:line="259" w:lineRule="auto"/>
              <w:ind w:right="59"/>
            </w:pPr>
            <w:r>
              <w:t xml:space="preserve">разработка </w:t>
            </w:r>
            <w:r>
              <w:tab/>
              <w:t xml:space="preserve">мер </w:t>
            </w:r>
            <w:r>
              <w:tab/>
              <w:t xml:space="preserve">по </w:t>
            </w:r>
          </w:p>
          <w:p w:rsidR="00F05CD3" w:rsidRDefault="00D67A33">
            <w:pPr>
              <w:spacing w:after="119" w:line="290" w:lineRule="auto"/>
              <w:ind w:left="0" w:right="63"/>
            </w:pPr>
            <w:r>
              <w:t>социально</w:t>
            </w:r>
            <w:r>
              <w:t>-</w:t>
            </w:r>
            <w:r>
              <w:t>педагогическому сопровождению</w:t>
            </w:r>
            <w:r>
              <w:t xml:space="preserve"> </w:t>
            </w:r>
            <w:r>
              <w:t>обучающихся в трудной жизненной ситуации;</w:t>
            </w:r>
            <w:r>
              <w:t xml:space="preserve"> </w:t>
            </w:r>
          </w:p>
          <w:p w:rsidR="00F05CD3" w:rsidRDefault="00D67A33" w:rsidP="00D67A33">
            <w:pPr>
              <w:numPr>
                <w:ilvl w:val="0"/>
                <w:numId w:val="148"/>
              </w:numPr>
              <w:spacing w:after="177" w:line="239" w:lineRule="auto"/>
              <w:ind w:right="59"/>
            </w:pPr>
            <w:r>
              <w:t>разработка мер по профилактике социальных девиаций среди детей;</w:t>
            </w:r>
            <w:r>
              <w:t xml:space="preserve"> </w:t>
            </w:r>
          </w:p>
          <w:p w:rsidR="00F05CD3" w:rsidRDefault="00D67A33" w:rsidP="00D67A33">
            <w:pPr>
              <w:numPr>
                <w:ilvl w:val="0"/>
                <w:numId w:val="148"/>
              </w:numPr>
              <w:spacing w:after="177" w:line="239" w:lineRule="auto"/>
              <w:ind w:right="59"/>
            </w:pPr>
            <w:r>
              <w:t>планирование совместной деятельности с институтами социализации в целях обеспечения позитивной социализации обучающихся;</w:t>
            </w:r>
            <w:r>
              <w:t xml:space="preserve"> </w:t>
            </w:r>
          </w:p>
          <w:p w:rsidR="00F05CD3" w:rsidRDefault="00D67A33" w:rsidP="00D67A33">
            <w:pPr>
              <w:numPr>
                <w:ilvl w:val="0"/>
                <w:numId w:val="148"/>
              </w:numPr>
              <w:spacing w:after="0" w:line="259" w:lineRule="auto"/>
              <w:ind w:right="59"/>
            </w:pPr>
            <w:r>
              <w:t>осуществление комплекса мероприятий, направленных на воспитание, обра</w:t>
            </w:r>
            <w:r>
              <w:t>зование, развитие и социальную защиту личности в образовательном</w:t>
            </w:r>
            <w:r>
              <w:t xml:space="preserve"> </w:t>
            </w:r>
            <w:r>
              <w:t>учреждении и по месту жительства учащихся;</w:t>
            </w:r>
            <w:r>
              <w:t xml:space="preserve"> </w:t>
            </w:r>
          </w:p>
        </w:tc>
      </w:tr>
      <w:tr w:rsidR="00F05CD3">
        <w:trPr>
          <w:trHeight w:val="461"/>
        </w:trPr>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right="700"/>
              <w:jc w:val="center"/>
            </w:pPr>
            <w:r>
              <w:t>Педагоги</w:t>
            </w:r>
            <w:r>
              <w:t>-</w:t>
            </w:r>
            <w:r>
              <w:t>предметники</w:t>
            </w:r>
            <w:r>
              <w:t xml:space="preserve"> </w:t>
            </w:r>
          </w:p>
        </w:tc>
        <w:tc>
          <w:tcPr>
            <w:tcW w:w="4787" w:type="dxa"/>
            <w:tcBorders>
              <w:top w:val="single" w:sz="4" w:space="0" w:color="000000"/>
              <w:left w:val="single" w:sz="4" w:space="0" w:color="000000"/>
              <w:bottom w:val="single" w:sz="4" w:space="0" w:color="000000"/>
              <w:right w:val="single" w:sz="4" w:space="0" w:color="000000"/>
            </w:tcBorders>
            <w:vAlign w:val="bottom"/>
          </w:tcPr>
          <w:p w:rsidR="00F05CD3" w:rsidRDefault="00D67A33">
            <w:pPr>
              <w:spacing w:after="0" w:line="259" w:lineRule="auto"/>
              <w:ind w:left="0"/>
              <w:jc w:val="left"/>
            </w:pPr>
            <w:r>
              <w:t xml:space="preserve">- </w:t>
            </w:r>
            <w:r>
              <w:t xml:space="preserve">осуществление обучения и </w:t>
            </w:r>
          </w:p>
        </w:tc>
      </w:tr>
      <w:tr w:rsidR="00F05CD3">
        <w:trPr>
          <w:trHeight w:val="7261"/>
        </w:trPr>
        <w:tc>
          <w:tcPr>
            <w:tcW w:w="4787" w:type="dxa"/>
            <w:tcBorders>
              <w:top w:val="single" w:sz="4" w:space="0" w:color="000000"/>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4787"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t xml:space="preserve">воспитания обучающихся с </w:t>
            </w:r>
          </w:p>
          <w:p w:rsidR="00F05CD3" w:rsidRDefault="00D67A33">
            <w:pPr>
              <w:tabs>
                <w:tab w:val="center" w:pos="1297"/>
                <w:tab w:val="right" w:pos="3076"/>
              </w:tabs>
              <w:spacing w:after="0" w:line="259" w:lineRule="auto"/>
              <w:ind w:left="0"/>
              <w:jc w:val="left"/>
            </w:pPr>
            <w:r>
              <w:t xml:space="preserve">учетом </w:t>
            </w:r>
            <w:r>
              <w:tab/>
              <w:t xml:space="preserve">их </w:t>
            </w:r>
            <w:r>
              <w:tab/>
              <w:t>психолого</w:t>
            </w:r>
            <w:r>
              <w:t>-</w:t>
            </w:r>
          </w:p>
          <w:p w:rsidR="00F05CD3" w:rsidRDefault="00D67A33">
            <w:pPr>
              <w:spacing w:after="177" w:line="239" w:lineRule="auto"/>
              <w:ind w:left="0" w:right="59"/>
            </w:pPr>
            <w:r>
              <w:t>физиологических особенностей и специфики преподаваемого предмета, и требований</w:t>
            </w:r>
            <w:r>
              <w:t xml:space="preserve">  </w:t>
            </w:r>
            <w:r>
              <w:t>ФГОС;</w:t>
            </w:r>
            <w:r>
              <w:t xml:space="preserve"> </w:t>
            </w:r>
          </w:p>
          <w:p w:rsidR="00F05CD3" w:rsidRDefault="00D67A33">
            <w:pPr>
              <w:spacing w:after="1" w:line="238" w:lineRule="auto"/>
              <w:ind w:left="0" w:right="58"/>
            </w:pPr>
            <w:r>
              <w:t xml:space="preserve">- </w:t>
            </w:r>
            <w:r>
              <w:t xml:space="preserve">формирование общей культуры личности, социализации, осознанного выбора и освоения </w:t>
            </w:r>
          </w:p>
          <w:p w:rsidR="00F05CD3" w:rsidRDefault="00D67A33">
            <w:pPr>
              <w:spacing w:after="153" w:line="259" w:lineRule="auto"/>
              <w:ind w:left="0"/>
              <w:jc w:val="left"/>
            </w:pPr>
            <w:r>
              <w:t xml:space="preserve">образовательных программ; </w:t>
            </w:r>
            <w:r>
              <w:t xml:space="preserve"> </w:t>
            </w:r>
          </w:p>
          <w:p w:rsidR="00F05CD3" w:rsidRDefault="00D67A33">
            <w:pPr>
              <w:spacing w:after="0" w:line="238" w:lineRule="auto"/>
              <w:ind w:left="0" w:right="57"/>
            </w:pPr>
            <w:r>
              <w:t>-</w:t>
            </w:r>
            <w:r>
              <w:t xml:space="preserve">осуществление комплекса мероприятий по развитию у обучающихся </w:t>
            </w:r>
          </w:p>
          <w:p w:rsidR="00F05CD3" w:rsidRDefault="00D67A33">
            <w:pPr>
              <w:spacing w:after="0" w:line="238" w:lineRule="auto"/>
              <w:ind w:left="0" w:right="58"/>
            </w:pPr>
            <w:r>
              <w:t xml:space="preserve">познавательной активности, самостоятельности, инициативы, творческих способностей, </w:t>
            </w:r>
          </w:p>
          <w:p w:rsidR="00F05CD3" w:rsidRDefault="00D67A33">
            <w:pPr>
              <w:spacing w:after="0" w:line="259" w:lineRule="auto"/>
              <w:ind w:left="0" w:right="59"/>
            </w:pPr>
            <w:r>
              <w:t>формированию гражданской позиции, способности к труду и жизни в условиях современного мира, формированию  кул</w:t>
            </w:r>
            <w:r>
              <w:t>ьтуры здорового и безопасного образа жизни.</w:t>
            </w:r>
            <w:r>
              <w:t xml:space="preserve"> </w:t>
            </w:r>
          </w:p>
        </w:tc>
      </w:tr>
    </w:tbl>
    <w:p w:rsidR="00F05CD3" w:rsidRDefault="00D67A33">
      <w:pPr>
        <w:tabs>
          <w:tab w:val="center" w:pos="2552"/>
          <w:tab w:val="center" w:pos="10125"/>
        </w:tabs>
        <w:ind w:left="0"/>
        <w:jc w:val="left"/>
      </w:pPr>
      <w:r>
        <w:rPr>
          <w:rFonts w:ascii="Calibri" w:eastAsia="Calibri" w:hAnsi="Calibri" w:cs="Calibri"/>
          <w:sz w:val="22"/>
        </w:rPr>
        <w:tab/>
      </w:r>
      <w:r>
        <w:t xml:space="preserve"> </w:t>
      </w:r>
      <w:r>
        <w:t>Нормативно</w:t>
      </w:r>
      <w:r>
        <w:t>-</w:t>
      </w:r>
      <w:r>
        <w:t xml:space="preserve">методическое </w:t>
      </w:r>
      <w:r>
        <w:tab/>
        <w:t>обеспечение.</w:t>
      </w:r>
      <w:r>
        <w:t xml:space="preserve"> </w:t>
      </w:r>
    </w:p>
    <w:p w:rsidR="00F05CD3" w:rsidRDefault="00D67A33">
      <w:pPr>
        <w:ind w:left="1147" w:right="418"/>
      </w:pPr>
      <w:r>
        <w:t>Воспитательная работа школы строится на основе следующих нормативных документах:</w:t>
      </w:r>
      <w:r>
        <w:t xml:space="preserve"> -</w:t>
      </w:r>
      <w:r>
        <w:t>Федерального закона от 29 декабря 2012 г. № 273</w:t>
      </w:r>
      <w:r>
        <w:t>-</w:t>
      </w:r>
      <w:r>
        <w:t xml:space="preserve">ФЗ «Об образовании в Российской Федерации», </w:t>
      </w:r>
      <w:r>
        <w:t>-</w:t>
      </w:r>
      <w:r>
        <w:t>Стратегии развития воспитания в Российской Федерации на период до 20</w:t>
      </w:r>
      <w:r>
        <w:t xml:space="preserve">25 </w:t>
      </w:r>
      <w:r>
        <w:t>года (распоряжение Правительства Российской Федерации от 29 мая 2015 г. № 996</w:t>
      </w:r>
      <w:r>
        <w:t>-</w:t>
      </w:r>
      <w:r>
        <w:t>р) и Плана мероприятий по еѐ реализации в 2021 —</w:t>
      </w:r>
      <w:r>
        <w:t xml:space="preserve"> </w:t>
      </w:r>
      <w:r>
        <w:t>2025 гг. (рас</w:t>
      </w:r>
      <w:r>
        <w:t>поряжение Правительства Российской Федерации от 12 ноября 2020 г. № 2945</w:t>
      </w:r>
      <w:r>
        <w:t>-</w:t>
      </w:r>
      <w:r>
        <w:t>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w:t>
      </w:r>
      <w:r>
        <w:t>лее —</w:t>
      </w:r>
      <w:r>
        <w:t xml:space="preserve"> </w:t>
      </w:r>
      <w:r>
        <w:t xml:space="preserve">ФГОС) начального общего образования (приказ Минпросвещения России 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w:t>
      </w:r>
      <w:r>
        <w:t xml:space="preserve">№ 413). ФОП </w:t>
      </w:r>
    </w:p>
    <w:p w:rsidR="00F05CD3" w:rsidRDefault="00D67A33">
      <w:pPr>
        <w:ind w:left="1147" w:right="418"/>
      </w:pPr>
      <w:r>
        <w:t xml:space="preserve">НООО, </w:t>
      </w:r>
      <w:r>
        <w:tab/>
        <w:t>утвержд</w:t>
      </w:r>
      <w:r>
        <w:t>-</w:t>
      </w:r>
      <w:r>
        <w:t>го…..</w:t>
      </w:r>
      <w:r>
        <w:t xml:space="preserve"> </w:t>
      </w:r>
      <w:r>
        <w:t xml:space="preserve">Кроме того, в школе разработаны следующиее нормативные локальные акты по воспитательной </w:t>
      </w:r>
      <w:r>
        <w:tab/>
        <w:t>работе:</w:t>
      </w:r>
      <w:r>
        <w:t xml:space="preserve"> </w:t>
      </w:r>
    </w:p>
    <w:p w:rsidR="00F05CD3" w:rsidRDefault="00D67A33">
      <w:pPr>
        <w:spacing w:after="167"/>
        <w:ind w:left="1147" w:right="332"/>
      </w:pPr>
      <w:r>
        <w:t>должностные инструкции педагогических работников по вопросам воспитательной деятельности,</w:t>
      </w:r>
      <w:r>
        <w:t xml:space="preserve"> </w:t>
      </w:r>
    </w:p>
    <w:p w:rsidR="00F05CD3" w:rsidRDefault="00D67A33">
      <w:pPr>
        <w:spacing w:after="164"/>
        <w:ind w:left="1147" w:right="332"/>
      </w:pPr>
      <w:r>
        <w:t xml:space="preserve"> -</w:t>
      </w:r>
      <w:r>
        <w:t>ведению договорных отношений, сетевой форме организации образовательного процесса,</w:t>
      </w:r>
      <w:r>
        <w:t xml:space="preserve"> </w:t>
      </w:r>
    </w:p>
    <w:p w:rsidR="00F05CD3" w:rsidRDefault="00D67A33">
      <w:pPr>
        <w:spacing w:after="167"/>
        <w:ind w:left="1147" w:right="332"/>
      </w:pPr>
      <w:r>
        <w:t xml:space="preserve"> -</w:t>
      </w:r>
      <w:r>
        <w:t>сотрудничеству с социальными партнерами, нормативному, методическому обеспечению воспитательной деятельности.</w:t>
      </w:r>
      <w:r>
        <w:t xml:space="preserve"> </w:t>
      </w:r>
    </w:p>
    <w:p w:rsidR="00F05CD3" w:rsidRDefault="00D67A33">
      <w:pPr>
        <w:spacing w:after="0" w:line="259" w:lineRule="auto"/>
        <w:ind w:left="1143"/>
        <w:jc w:val="left"/>
      </w:pPr>
      <w:r>
        <w:t xml:space="preserve"> </w:t>
      </w:r>
    </w:p>
    <w:p w:rsidR="00F05CD3" w:rsidRDefault="00D67A33">
      <w:pPr>
        <w:ind w:left="1147" w:right="332"/>
      </w:pPr>
      <w:r>
        <w:t xml:space="preserve">Требования </w:t>
      </w:r>
      <w:r>
        <w:tab/>
        <w:t xml:space="preserve">к </w:t>
      </w:r>
      <w:r>
        <w:tab/>
        <w:t xml:space="preserve">условиям </w:t>
      </w:r>
      <w:r>
        <w:tab/>
        <w:t xml:space="preserve">работы </w:t>
      </w:r>
      <w:r>
        <w:tab/>
        <w:t xml:space="preserve">с </w:t>
      </w:r>
      <w:r>
        <w:tab/>
        <w:t xml:space="preserve">обучающимися </w:t>
      </w:r>
      <w:r>
        <w:tab/>
        <w:t xml:space="preserve">с </w:t>
      </w:r>
      <w:r>
        <w:tab/>
        <w:t>особ</w:t>
      </w:r>
      <w:r>
        <w:t xml:space="preserve">ыми </w:t>
      </w:r>
      <w:r>
        <w:tab/>
        <w:t>образовательными потребностями.</w:t>
      </w:r>
      <w:r>
        <w:t xml:space="preserve"> </w:t>
      </w:r>
    </w:p>
    <w:p w:rsidR="00F05CD3" w:rsidRDefault="00D67A33">
      <w:pPr>
        <w:spacing w:after="167"/>
        <w:ind w:left="1147" w:right="420"/>
      </w:pPr>
      <w:r>
        <w:lastRenderedPageBreak/>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w:t>
      </w:r>
      <w:r>
        <w:t xml:space="preserve">и детского сообщества; рукотворная воспитывающая среда обеспечивает возможность демонстрации уникальности достижений каждого обучающегося с ОВЗ. </w:t>
      </w:r>
      <w:r>
        <w:t xml:space="preserve"> </w:t>
      </w:r>
    </w:p>
    <w:p w:rsidR="00F05CD3" w:rsidRDefault="00D67A33">
      <w:pPr>
        <w:spacing w:after="167"/>
        <w:ind w:left="1147" w:right="419"/>
      </w:pPr>
      <w:r>
        <w:t>На уровне общности: формируются условия освоения социальных ролей, ответственности и самостоятельности, сопри</w:t>
      </w:r>
      <w:r>
        <w:t>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w:t>
      </w:r>
      <w:r>
        <w:t>-</w:t>
      </w:r>
      <w:r>
        <w:t>взрослая общности в инклюзивном образовании развиваются на принципах заботы, в</w:t>
      </w:r>
      <w:r>
        <w:t xml:space="preserve">заимоуважения и сотрудничества в совместной деятельности. </w:t>
      </w:r>
      <w:r>
        <w:t xml:space="preserve"> </w:t>
      </w:r>
    </w:p>
    <w:p w:rsidR="00F05CD3" w:rsidRDefault="00D67A33">
      <w:pPr>
        <w:spacing w:after="167"/>
        <w:ind w:left="1147" w:right="420"/>
      </w:pPr>
      <w:r>
        <w:t>На уровне деятельностей: педагогическое проектирование совместной деятельности в классе, в разновозрастных группах, в малых группах детей, в детско</w:t>
      </w:r>
      <w:r>
        <w:t>-</w:t>
      </w:r>
      <w:r>
        <w:t>родительских группах обеспечивает условия освоен</w:t>
      </w:r>
      <w:r>
        <w:t>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w:t>
      </w:r>
      <w:r>
        <w:t>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w:t>
      </w:r>
      <w:r>
        <w:t xml:space="preserve"> </w:t>
      </w:r>
      <w:r>
        <w:t>личностный опыт, развивает самооценку и уверенность в своих силах.</w:t>
      </w:r>
      <w:r>
        <w:t xml:space="preserve"> </w:t>
      </w:r>
    </w:p>
    <w:p w:rsidR="00F05CD3" w:rsidRDefault="00D67A33">
      <w:pPr>
        <w:spacing w:after="167"/>
        <w:ind w:left="1147" w:right="332"/>
      </w:pPr>
      <w:r>
        <w:t xml:space="preserve"> </w:t>
      </w:r>
      <w:r>
        <w:t>Особыми задачами воспит</w:t>
      </w:r>
      <w:r>
        <w:t>ания обучающихся с особыми образовательными потребностями являются:</w:t>
      </w:r>
      <w:r>
        <w:t xml:space="preserve"> </w:t>
      </w:r>
    </w:p>
    <w:p w:rsidR="00F05CD3" w:rsidRDefault="00D67A33">
      <w:pPr>
        <w:spacing w:after="167"/>
        <w:ind w:left="1147" w:right="332"/>
      </w:pPr>
      <w:r>
        <w:t>налаживание эмоционально</w:t>
      </w:r>
      <w:r>
        <w:t>-</w:t>
      </w:r>
      <w:r>
        <w:t xml:space="preserve">положительного взаимодействия с окружающими </w:t>
      </w:r>
      <w:r>
        <w:t xml:space="preserve"> </w:t>
      </w:r>
      <w:r>
        <w:t>для их успешной социальной</w:t>
      </w:r>
      <w:r>
        <w:t xml:space="preserve"> </w:t>
      </w:r>
      <w:r>
        <w:t>адаптации и интеграции в общеобразовательной организации;</w:t>
      </w:r>
      <w:r>
        <w:t xml:space="preserve"> </w:t>
      </w:r>
    </w:p>
    <w:p w:rsidR="00F05CD3" w:rsidRDefault="00D67A33">
      <w:pPr>
        <w:spacing w:after="159"/>
        <w:ind w:left="1147" w:right="420"/>
      </w:pPr>
      <w:r>
        <w:t xml:space="preserve">формирование доброжелательного </w:t>
      </w:r>
      <w:r>
        <w:t xml:space="preserve">отношения к обучающимся и их семьям </w:t>
      </w:r>
      <w:r>
        <w:t xml:space="preserve"> </w:t>
      </w:r>
      <w:r>
        <w:t>со стороны всех участников образовательных отношений;</w:t>
      </w:r>
      <w:r>
        <w:t xml:space="preserve"> </w:t>
      </w:r>
      <w:r>
        <w:t>построение воспитательной деятельности с учѐтом индивидуальных особенностей</w:t>
      </w:r>
      <w:r>
        <w:t xml:space="preserve"> </w:t>
      </w:r>
      <w:r>
        <w:t>и возможностей каждого обучающегося;</w:t>
      </w:r>
      <w:r>
        <w:t xml:space="preserve"> </w:t>
      </w:r>
    </w:p>
    <w:p w:rsidR="00F05CD3" w:rsidRDefault="00D67A33">
      <w:pPr>
        <w:spacing w:after="167"/>
        <w:ind w:left="1147" w:right="418"/>
      </w:pPr>
      <w:r>
        <w:t>обеспечение психолого</w:t>
      </w:r>
      <w:r>
        <w:t>-</w:t>
      </w:r>
      <w:r>
        <w:t>педагогической поддержки семе</w:t>
      </w:r>
      <w:r>
        <w:t>й обучающихся, содействие повышению уровня их педагогической, психологической, медико</w:t>
      </w:r>
      <w:r>
        <w:t>-</w:t>
      </w:r>
      <w:r>
        <w:t>социальной компетентности</w:t>
      </w:r>
      <w:r>
        <w:t xml:space="preserve"> </w:t>
      </w:r>
    </w:p>
    <w:p w:rsidR="00F05CD3" w:rsidRDefault="00D67A33">
      <w:pPr>
        <w:spacing w:after="167"/>
        <w:ind w:left="1147" w:right="416"/>
      </w:pPr>
      <w:r>
        <w:t>Данный раздел наполняется конкретными материалами с учѐтом</w:t>
      </w:r>
      <w:r>
        <w:t xml:space="preserve"> </w:t>
      </w:r>
      <w:r>
        <w:t>наличия обучающихся с особыми образовательными потребностями. Требования</w:t>
      </w:r>
      <w:r>
        <w:t xml:space="preserve"> </w:t>
      </w:r>
      <w:r>
        <w:t>к организац</w:t>
      </w:r>
      <w:r>
        <w:t>ии среды для обучающихся с ОВЗ отражаются в адаптированных основных образовательных программах для обучающихся каждой нозологической группы.</w:t>
      </w:r>
      <w:r>
        <w:t xml:space="preserve"> </w:t>
      </w:r>
    </w:p>
    <w:p w:rsidR="00F05CD3" w:rsidRDefault="00D67A33">
      <w:pPr>
        <w:spacing w:after="162" w:line="248" w:lineRule="auto"/>
        <w:ind w:left="1140" w:right="324" w:hanging="10"/>
      </w:pPr>
      <w:r>
        <w:t xml:space="preserve">. </w:t>
      </w:r>
    </w:p>
    <w:p w:rsidR="00F05CD3" w:rsidRDefault="00D67A33">
      <w:pPr>
        <w:spacing w:after="167"/>
        <w:ind w:left="1147" w:right="332"/>
      </w:pPr>
      <w:r>
        <w:t>При организации воспитания обучающихся с особыми образовательными потребностями необходимо ориентироваться на:</w:t>
      </w:r>
      <w:r>
        <w:t xml:space="preserve"> </w:t>
      </w:r>
    </w:p>
    <w:p w:rsidR="00F05CD3" w:rsidRDefault="00D67A33">
      <w:pPr>
        <w:spacing w:after="42"/>
        <w:ind w:left="1147" w:right="425"/>
      </w:pPr>
      <w:r>
        <w:t xml:space="preserve">формирование личности ребѐнка с особыми образовательными потребностями </w:t>
      </w:r>
      <w:r>
        <w:t xml:space="preserve"> </w:t>
      </w:r>
      <w:r>
        <w:t>с использованием адекватных возрасту и физическому и (или) психическому состоянию методов воспитания;</w:t>
      </w:r>
      <w:r>
        <w:t xml:space="preserve"> </w:t>
      </w:r>
      <w:r>
        <w:t>создание оптимальных условий совместного воспитания и обучения обучающихся с особ</w:t>
      </w:r>
      <w:r>
        <w:t xml:space="preserve">ыми образовательными </w:t>
      </w:r>
      <w:r>
        <w:tab/>
        <w:t xml:space="preserve">потребностями </w:t>
      </w:r>
      <w:r>
        <w:tab/>
        <w:t xml:space="preserve">и </w:t>
      </w:r>
      <w:r>
        <w:tab/>
        <w:t xml:space="preserve">их </w:t>
      </w:r>
      <w:r>
        <w:tab/>
        <w:t xml:space="preserve">сверстников, </w:t>
      </w:r>
      <w:r>
        <w:t xml:space="preserve"> </w:t>
      </w:r>
    </w:p>
    <w:p w:rsidR="00F05CD3" w:rsidRDefault="00D67A33">
      <w:pPr>
        <w:spacing w:after="160"/>
        <w:ind w:left="1147" w:right="418"/>
      </w:pPr>
      <w:r>
        <w:t>с использованием адекватных вспомогательных средств и педагогических приѐмов, организацией совместных форм работы воспитателей, педагогов</w:t>
      </w:r>
      <w:r>
        <w:t>-</w:t>
      </w:r>
      <w:r>
        <w:t>психологов, учителейлогопедов, учителей</w:t>
      </w:r>
      <w:r>
        <w:t>-</w:t>
      </w:r>
      <w:r>
        <w:t>дефектологов;</w:t>
      </w:r>
      <w:r>
        <w:t xml:space="preserve"> </w:t>
      </w:r>
      <w:r>
        <w:t>лично</w:t>
      </w:r>
      <w:r>
        <w:t>стно</w:t>
      </w:r>
      <w:r>
        <w:t>-</w:t>
      </w:r>
      <w:r>
        <w:t xml:space="preserve">ориентированный подход в </w:t>
      </w:r>
      <w:r>
        <w:lastRenderedPageBreak/>
        <w:t>организации всех видов деятельности обучающихся с особыми образовательными потребностями.</w:t>
      </w:r>
      <w:r>
        <w:t xml:space="preserve"> </w:t>
      </w:r>
    </w:p>
    <w:p w:rsidR="00F05CD3" w:rsidRDefault="00D67A33">
      <w:pPr>
        <w:spacing w:after="154" w:line="259" w:lineRule="auto"/>
        <w:ind w:left="1143"/>
        <w:jc w:val="left"/>
      </w:pPr>
      <w:r>
        <w:t xml:space="preserve"> </w:t>
      </w:r>
    </w:p>
    <w:p w:rsidR="00F05CD3" w:rsidRDefault="00D67A33">
      <w:pPr>
        <w:spacing w:after="5" w:line="271" w:lineRule="auto"/>
        <w:ind w:left="1153" w:hanging="10"/>
      </w:pPr>
      <w:r>
        <w:t xml:space="preserve">2.18.3 </w:t>
      </w:r>
      <w:r>
        <w:rPr>
          <w:b/>
        </w:rPr>
        <w:t xml:space="preserve">Система поощрения социальной успешности и проявлений активной жизненной позиции </w:t>
      </w:r>
      <w:r>
        <w:rPr>
          <w:b/>
        </w:rPr>
        <w:tab/>
        <w:t xml:space="preserve">обучающихся. </w:t>
      </w:r>
    </w:p>
    <w:p w:rsidR="00F05CD3" w:rsidRDefault="00D67A33">
      <w:pPr>
        <w:spacing w:after="166"/>
        <w:ind w:left="1147" w:right="332"/>
      </w:pPr>
      <w:r>
        <w:t>В школе применяются следующие ф</w:t>
      </w:r>
      <w:r>
        <w:t>ормы поощрения:</w:t>
      </w:r>
      <w:r>
        <w:t xml:space="preserve"> </w:t>
      </w:r>
    </w:p>
    <w:p w:rsidR="00F05CD3" w:rsidRDefault="00D67A33">
      <w:pPr>
        <w:numPr>
          <w:ilvl w:val="0"/>
          <w:numId w:val="121"/>
        </w:numPr>
        <w:spacing w:after="165"/>
        <w:ind w:right="332" w:hanging="139"/>
      </w:pPr>
      <w:r>
        <w:t>похвальный лист «За отличные успехи в учении»;</w:t>
      </w:r>
      <w:r>
        <w:t xml:space="preserve"> </w:t>
      </w:r>
    </w:p>
    <w:p w:rsidR="00F05CD3" w:rsidRDefault="00D67A33">
      <w:pPr>
        <w:numPr>
          <w:ilvl w:val="0"/>
          <w:numId w:val="121"/>
        </w:numPr>
        <w:spacing w:after="164"/>
        <w:ind w:right="332" w:hanging="139"/>
      </w:pPr>
      <w:r>
        <w:t>похвальная грамота «За особые успехи в изучении отдельных предметов»;</w:t>
      </w:r>
      <w:r>
        <w:t xml:space="preserve"> </w:t>
      </w:r>
    </w:p>
    <w:p w:rsidR="00F05CD3" w:rsidRDefault="00D67A33">
      <w:pPr>
        <w:numPr>
          <w:ilvl w:val="0"/>
          <w:numId w:val="121"/>
        </w:numPr>
        <w:spacing w:after="167"/>
        <w:ind w:right="332" w:hanging="139"/>
      </w:pPr>
      <w:r>
        <w:t>награждение</w:t>
      </w:r>
      <w:r>
        <w:t xml:space="preserve"> </w:t>
      </w:r>
      <w:r>
        <w:t>благодарностями за активное участие в школьных делах и/или в конкретных</w:t>
      </w:r>
      <w:r>
        <w:t xml:space="preserve"> </w:t>
      </w:r>
      <w:r>
        <w:t>проявлениях активной жизненной позиц</w:t>
      </w:r>
      <w:r>
        <w:t>ии;</w:t>
      </w:r>
      <w:r>
        <w:t xml:space="preserve"> </w:t>
      </w:r>
    </w:p>
    <w:p w:rsidR="00F05CD3" w:rsidRDefault="00D67A33">
      <w:pPr>
        <w:numPr>
          <w:ilvl w:val="0"/>
          <w:numId w:val="121"/>
        </w:numPr>
        <w:spacing w:after="167"/>
        <w:ind w:right="332" w:hanging="139"/>
      </w:pPr>
      <w:r>
        <w:t>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r>
        <w:t xml:space="preserve"> </w:t>
      </w:r>
    </w:p>
    <w:p w:rsidR="00F05CD3" w:rsidRDefault="00D67A33">
      <w:pPr>
        <w:numPr>
          <w:ilvl w:val="0"/>
          <w:numId w:val="121"/>
        </w:numPr>
        <w:spacing w:after="165"/>
        <w:ind w:right="332" w:hanging="139"/>
      </w:pPr>
      <w:r>
        <w:t xml:space="preserve">награждение родителей (законных представителей) обучающихся благодарственными письмами за </w:t>
      </w:r>
      <w:r>
        <w:t>хорошее воспитание детей;</w:t>
      </w:r>
      <w:r>
        <w:t xml:space="preserve"> </w:t>
      </w:r>
    </w:p>
    <w:p w:rsidR="00F05CD3" w:rsidRDefault="00D67A33">
      <w:pPr>
        <w:spacing w:after="164"/>
        <w:ind w:left="1147" w:right="332"/>
      </w:pPr>
      <w:r>
        <w:t>-</w:t>
      </w:r>
      <w:r>
        <w:t>включение в группу для подъема и спуска Государственного флага Российской Федерации.</w:t>
      </w:r>
      <w:r>
        <w:t xml:space="preserve"> </w:t>
      </w:r>
    </w:p>
    <w:p w:rsidR="00F05CD3" w:rsidRDefault="00D67A33">
      <w:pPr>
        <w:spacing w:after="167"/>
        <w:ind w:left="1147" w:right="421"/>
      </w:pPr>
      <w: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w:t>
      </w:r>
      <w:r>
        <w:t>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w:t>
      </w:r>
      <w:r>
        <w:t>х работников.</w:t>
      </w:r>
      <w:r>
        <w:t xml:space="preserve"> </w:t>
      </w:r>
    </w:p>
    <w:p w:rsidR="00F05CD3" w:rsidRDefault="00D67A33">
      <w:pPr>
        <w:spacing w:after="168"/>
        <w:ind w:left="1147" w:right="421"/>
      </w:pPr>
      <w: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w:t>
      </w:r>
      <w:r>
        <w:t>авителями родительского сообщества во избежание деструктивного воздействия на воспитывающую среду, взаимоотношения в школе.</w:t>
      </w:r>
      <w:r>
        <w:t xml:space="preserve"> </w:t>
      </w:r>
    </w:p>
    <w:p w:rsidR="00F05CD3" w:rsidRDefault="00D67A33">
      <w:pPr>
        <w:spacing w:after="167"/>
        <w:ind w:left="1147" w:right="417"/>
      </w:pPr>
      <w:r>
        <w:t xml:space="preserve"> </w:t>
      </w:r>
      <w:r>
        <w:t xml:space="preserve">Ведение портфолио отражает деятельность обучающихся </w:t>
      </w:r>
      <w:r>
        <w:t xml:space="preserve"> </w:t>
      </w:r>
      <w:r>
        <w:t>при еѐ организации и регулярном поощрении классными руководителями, поддержке</w:t>
      </w:r>
      <w:r>
        <w:t xml:space="preserve"> родителями (законными представителями) по собиранию (накоплению) артефактов, фиксирующих и символизирующих достижения обучающегося.</w:t>
      </w:r>
      <w:r>
        <w:t xml:space="preserve"> </w:t>
      </w:r>
    </w:p>
    <w:p w:rsidR="00F05CD3" w:rsidRDefault="00D67A33">
      <w:pPr>
        <w:spacing w:after="167"/>
        <w:ind w:left="1147" w:right="426"/>
      </w:pPr>
      <w:r>
        <w:t xml:space="preserve">Портфолио может включать артефакты признания личностных достижений, достижений в группе, участия в деятельности (грамоты, </w:t>
      </w:r>
      <w:r>
        <w:t>поощрительные письма, фотографии призов, фото изделий, работ</w:t>
      </w:r>
      <w:r>
        <w:t xml:space="preserve"> </w:t>
      </w:r>
      <w:r>
        <w:t>и другого, участвовавшего в конкурсах). Кроме индивидуального портфолио возможно ведение портфолио класса.</w:t>
      </w:r>
      <w:r>
        <w:t xml:space="preserve"> </w:t>
      </w:r>
    </w:p>
    <w:p w:rsidR="00F05CD3" w:rsidRDefault="00D67A33">
      <w:pPr>
        <w:ind w:left="1147" w:right="332"/>
      </w:pPr>
      <w:r>
        <w:t xml:space="preserve">Рейтинги формируются через размещение имен (фамилий) обучающихся или названий </w:t>
      </w:r>
    </w:p>
    <w:p w:rsidR="00F05CD3" w:rsidRDefault="00D67A33">
      <w:pPr>
        <w:ind w:left="1147" w:right="332"/>
      </w:pPr>
      <w:r>
        <w:t>(номеров</w:t>
      </w:r>
      <w:r>
        <w:t xml:space="preserve">) групп обучающихся, классов </w:t>
      </w:r>
      <w:r>
        <w:t xml:space="preserve"> </w:t>
      </w:r>
      <w:r>
        <w:t>в последовательности, определяемой их успешностью, достижениями.</w:t>
      </w:r>
      <w:r>
        <w:t xml:space="preserve"> </w:t>
      </w:r>
    </w:p>
    <w:p w:rsidR="00F05CD3" w:rsidRDefault="00D67A33">
      <w:pPr>
        <w:spacing w:after="173" w:line="259" w:lineRule="auto"/>
        <w:ind w:left="1143"/>
        <w:jc w:val="left"/>
      </w:pPr>
      <w:r>
        <w:t xml:space="preserve"> </w:t>
      </w:r>
    </w:p>
    <w:p w:rsidR="00F05CD3" w:rsidRDefault="00D67A33">
      <w:pPr>
        <w:spacing w:after="139" w:line="271" w:lineRule="auto"/>
        <w:ind w:left="1153" w:hanging="10"/>
      </w:pPr>
      <w:r>
        <w:rPr>
          <w:b/>
        </w:rPr>
        <w:t xml:space="preserve">                                  Анализ воспитательного процесса. </w:t>
      </w:r>
    </w:p>
    <w:p w:rsidR="00F05CD3" w:rsidRDefault="00D67A33">
      <w:pPr>
        <w:tabs>
          <w:tab w:val="center" w:pos="1519"/>
          <w:tab w:val="center" w:pos="3386"/>
          <w:tab w:val="center" w:pos="5337"/>
          <w:tab w:val="center" w:pos="7241"/>
          <w:tab w:val="center" w:pos="8743"/>
          <w:tab w:val="center" w:pos="10110"/>
        </w:tabs>
        <w:ind w:left="0"/>
        <w:jc w:val="left"/>
      </w:pPr>
      <w:r>
        <w:rPr>
          <w:rFonts w:ascii="Calibri" w:eastAsia="Calibri" w:hAnsi="Calibri" w:cs="Calibri"/>
          <w:sz w:val="22"/>
        </w:rPr>
        <w:tab/>
      </w:r>
      <w:r>
        <w:t xml:space="preserve">Анализ </w:t>
      </w:r>
      <w:r>
        <w:tab/>
        <w:t xml:space="preserve">воспитательного </w:t>
      </w:r>
      <w:r>
        <w:tab/>
        <w:t xml:space="preserve">процесса </w:t>
      </w:r>
      <w:r>
        <w:tab/>
        <w:t xml:space="preserve">осуществляется </w:t>
      </w:r>
      <w:r>
        <w:tab/>
        <w:t xml:space="preserve">в </w:t>
      </w:r>
      <w:r>
        <w:tab/>
        <w:t xml:space="preserve">соответствии </w:t>
      </w:r>
      <w:r>
        <w:t xml:space="preserve"> </w:t>
      </w:r>
    </w:p>
    <w:p w:rsidR="00F05CD3" w:rsidRDefault="00D67A33">
      <w:pPr>
        <w:ind w:left="1147" w:right="332"/>
      </w:pPr>
      <w:r>
        <w:lastRenderedPageBreak/>
        <w:t xml:space="preserve">с целевыми ориентирами результатов воспитания, личностными результатами обучающихся </w:t>
      </w:r>
    </w:p>
    <w:p w:rsidR="00F05CD3" w:rsidRDefault="00D67A33">
      <w:pPr>
        <w:tabs>
          <w:tab w:val="center" w:pos="1261"/>
          <w:tab w:val="center" w:pos="2481"/>
          <w:tab w:val="center" w:pos="4163"/>
          <w:tab w:val="center" w:pos="5866"/>
          <w:tab w:val="center" w:pos="7656"/>
          <w:tab w:val="center" w:pos="9930"/>
        </w:tabs>
        <w:ind w:left="0"/>
        <w:jc w:val="left"/>
      </w:pPr>
      <w:r>
        <w:rPr>
          <w:rFonts w:ascii="Calibri" w:eastAsia="Calibri" w:hAnsi="Calibri" w:cs="Calibri"/>
          <w:sz w:val="22"/>
        </w:rPr>
        <w:tab/>
      </w:r>
      <w:r>
        <w:t xml:space="preserve">на </w:t>
      </w:r>
      <w:r>
        <w:tab/>
        <w:t xml:space="preserve">уровне </w:t>
      </w:r>
      <w:r>
        <w:tab/>
        <w:t xml:space="preserve">начального </w:t>
      </w:r>
      <w:r>
        <w:tab/>
        <w:t xml:space="preserve">общего </w:t>
      </w:r>
      <w:r>
        <w:tab/>
        <w:t xml:space="preserve">образования, </w:t>
      </w:r>
      <w:r>
        <w:tab/>
        <w:t xml:space="preserve">установленными </w:t>
      </w:r>
      <w:r>
        <w:t xml:space="preserve"> </w:t>
      </w:r>
    </w:p>
    <w:p w:rsidR="00F05CD3" w:rsidRDefault="00D67A33">
      <w:pPr>
        <w:spacing w:after="164"/>
        <w:ind w:left="1147" w:right="332"/>
      </w:pPr>
      <w:r>
        <w:t>ФГОС НОО.</w:t>
      </w:r>
      <w:r>
        <w:t xml:space="preserve"> </w:t>
      </w:r>
    </w:p>
    <w:p w:rsidR="00F05CD3" w:rsidRDefault="00D67A33">
      <w:pPr>
        <w:ind w:left="1147" w:right="332"/>
      </w:pPr>
      <w:r>
        <w:t xml:space="preserve">Основным методом анализа воспитательного процесса </w:t>
      </w:r>
      <w:r>
        <w:t xml:space="preserve"> </w:t>
      </w:r>
      <w:r>
        <w:t>в образовательной организации является ежегод</w:t>
      </w:r>
      <w:r>
        <w:t xml:space="preserve">ный самоанализ воспитательной работы с </w:t>
      </w:r>
    </w:p>
    <w:p w:rsidR="00F05CD3" w:rsidRDefault="00D67A33">
      <w:pPr>
        <w:spacing w:after="167"/>
        <w:ind w:left="1147" w:right="332"/>
      </w:pPr>
      <w:r>
        <w:t xml:space="preserve">целью </w:t>
      </w:r>
      <w:r>
        <w:tab/>
        <w:t xml:space="preserve">выявления </w:t>
      </w:r>
      <w:r>
        <w:tab/>
        <w:t xml:space="preserve">основных </w:t>
      </w:r>
      <w:r>
        <w:tab/>
        <w:t xml:space="preserve">проблем </w:t>
      </w:r>
      <w:r>
        <w:tab/>
        <w:t xml:space="preserve">и </w:t>
      </w:r>
      <w:r>
        <w:tab/>
        <w:t xml:space="preserve">последующего </w:t>
      </w:r>
      <w:r>
        <w:tab/>
        <w:t xml:space="preserve">их </w:t>
      </w:r>
      <w:r>
        <w:tab/>
        <w:t xml:space="preserve">решения </w:t>
      </w:r>
      <w:r>
        <w:t xml:space="preserve"> </w:t>
      </w:r>
      <w:r>
        <w:t>с привлечением (при необходимости) внешних экспертов, специалистов.</w:t>
      </w:r>
      <w:r>
        <w:t xml:space="preserve"> </w:t>
      </w:r>
    </w:p>
    <w:p w:rsidR="00F05CD3" w:rsidRDefault="00D67A33">
      <w:pPr>
        <w:spacing w:after="166"/>
        <w:ind w:left="1147" w:right="332"/>
      </w:pPr>
      <w:r>
        <w:t xml:space="preserve"> </w:t>
      </w:r>
      <w:r>
        <w:t xml:space="preserve">Планирование </w:t>
      </w:r>
      <w:r>
        <w:tab/>
        <w:t xml:space="preserve">анализа </w:t>
      </w:r>
      <w:r>
        <w:tab/>
        <w:t xml:space="preserve">воспитательного </w:t>
      </w:r>
      <w:r>
        <w:tab/>
        <w:t xml:space="preserve">процесса </w:t>
      </w:r>
      <w:r>
        <w:tab/>
        <w:t xml:space="preserve">включается </w:t>
      </w:r>
      <w:r>
        <w:t xml:space="preserve"> </w:t>
      </w:r>
      <w:r>
        <w:t>в календарный план воспитательной работы.</w:t>
      </w:r>
      <w:r>
        <w:t xml:space="preserve"> </w:t>
      </w:r>
    </w:p>
    <w:p w:rsidR="00F05CD3" w:rsidRDefault="00D67A33">
      <w:pPr>
        <w:spacing w:after="164"/>
        <w:ind w:left="1147" w:right="332"/>
      </w:pPr>
      <w:r>
        <w:t>Основные принципы самоанализа воспитательной работы:</w:t>
      </w:r>
      <w:r>
        <w:t xml:space="preserve"> </w:t>
      </w:r>
    </w:p>
    <w:p w:rsidR="00F05CD3" w:rsidRDefault="00D67A33">
      <w:pPr>
        <w:spacing w:line="390" w:lineRule="auto"/>
        <w:ind w:left="1147" w:right="432"/>
      </w:pPr>
      <w:r>
        <w:t>взаимное уважение всех участников образовательных отношений;</w:t>
      </w:r>
      <w:r>
        <w:t xml:space="preserve"> </w:t>
      </w:r>
      <w:r>
        <w:t xml:space="preserve">приоритет анализа сущностных сторон воспитания ориентирует на изучение прежде всего не </w:t>
      </w:r>
    </w:p>
    <w:p w:rsidR="00F05CD3" w:rsidRDefault="00D67A33">
      <w:pPr>
        <w:tabs>
          <w:tab w:val="center" w:pos="2015"/>
          <w:tab w:val="center" w:pos="3770"/>
          <w:tab w:val="center" w:pos="5366"/>
          <w:tab w:val="center" w:pos="7559"/>
          <w:tab w:val="center" w:pos="9328"/>
          <w:tab w:val="center" w:pos="10619"/>
        </w:tabs>
        <w:ind w:left="0"/>
        <w:jc w:val="left"/>
      </w:pPr>
      <w:r>
        <w:rPr>
          <w:rFonts w:ascii="Calibri" w:eastAsia="Calibri" w:hAnsi="Calibri" w:cs="Calibri"/>
          <w:sz w:val="22"/>
        </w:rPr>
        <w:tab/>
      </w:r>
      <w:r>
        <w:t>количеств</w:t>
      </w:r>
      <w:r>
        <w:t xml:space="preserve">енных, </w:t>
      </w:r>
      <w:r>
        <w:tab/>
        <w:t xml:space="preserve">а </w:t>
      </w:r>
      <w:r>
        <w:tab/>
        <w:t xml:space="preserve">качественных </w:t>
      </w:r>
      <w:r>
        <w:tab/>
        <w:t xml:space="preserve">показателей, </w:t>
      </w:r>
      <w:r>
        <w:tab/>
        <w:t xml:space="preserve">таких </w:t>
      </w:r>
      <w:r>
        <w:tab/>
        <w:t xml:space="preserve">как </w:t>
      </w:r>
      <w:r>
        <w:t xml:space="preserve"> </w:t>
      </w:r>
    </w:p>
    <w:p w:rsidR="00F05CD3" w:rsidRDefault="00D67A33">
      <w:pPr>
        <w:spacing w:after="167"/>
        <w:ind w:left="1147" w:right="425"/>
      </w:pPr>
      <w:r>
        <w:t>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r>
        <w:t xml:space="preserve"> </w:t>
      </w:r>
    </w:p>
    <w:p w:rsidR="00F05CD3" w:rsidRDefault="00D67A33">
      <w:pPr>
        <w:tabs>
          <w:tab w:val="center" w:pos="1845"/>
          <w:tab w:val="center" w:pos="3864"/>
          <w:tab w:val="center" w:pos="6077"/>
          <w:tab w:val="center" w:pos="8238"/>
          <w:tab w:val="center" w:pos="10146"/>
        </w:tabs>
        <w:ind w:left="0"/>
        <w:jc w:val="left"/>
      </w:pPr>
      <w:r>
        <w:rPr>
          <w:rFonts w:ascii="Calibri" w:eastAsia="Calibri" w:hAnsi="Calibri" w:cs="Calibri"/>
          <w:sz w:val="22"/>
        </w:rPr>
        <w:tab/>
      </w:r>
      <w:r>
        <w:t xml:space="preserve">развивающий </w:t>
      </w:r>
      <w:r>
        <w:tab/>
        <w:t xml:space="preserve">характер </w:t>
      </w:r>
      <w:r>
        <w:tab/>
        <w:t>осуще</w:t>
      </w:r>
      <w:r>
        <w:t xml:space="preserve">ствляемого </w:t>
      </w:r>
      <w:r>
        <w:tab/>
        <w:t xml:space="preserve">анализа </w:t>
      </w:r>
      <w:r>
        <w:tab/>
        <w:t xml:space="preserve">ориентирует </w:t>
      </w:r>
      <w:r>
        <w:t xml:space="preserve"> </w:t>
      </w:r>
    </w:p>
    <w:p w:rsidR="00F05CD3" w:rsidRDefault="00D67A33">
      <w:pPr>
        <w:ind w:left="1147" w:right="332"/>
      </w:pPr>
      <w:r>
        <w:t xml:space="preserve">на использование его результатов для совершенствования воспитательной деятельности </w:t>
      </w:r>
    </w:p>
    <w:p w:rsidR="00F05CD3" w:rsidRDefault="00D67A33">
      <w:pPr>
        <w:tabs>
          <w:tab w:val="center" w:pos="1946"/>
          <w:tab w:val="center" w:pos="3843"/>
          <w:tab w:val="center" w:pos="5323"/>
          <w:tab w:val="center" w:pos="6276"/>
          <w:tab w:val="center" w:pos="7430"/>
          <w:tab w:val="center" w:pos="8573"/>
          <w:tab w:val="center" w:pos="9470"/>
          <w:tab w:val="center" w:pos="10551"/>
        </w:tabs>
        <w:ind w:left="0"/>
        <w:jc w:val="left"/>
      </w:pPr>
      <w:r>
        <w:rPr>
          <w:rFonts w:ascii="Calibri" w:eastAsia="Calibri" w:hAnsi="Calibri" w:cs="Calibri"/>
          <w:sz w:val="22"/>
        </w:rPr>
        <w:tab/>
      </w:r>
      <w:r>
        <w:t xml:space="preserve">педагогических </w:t>
      </w:r>
      <w:r>
        <w:tab/>
        <w:t xml:space="preserve">работников </w:t>
      </w:r>
      <w:r>
        <w:tab/>
        <w:t xml:space="preserve">(знания </w:t>
      </w:r>
      <w:r>
        <w:tab/>
        <w:t xml:space="preserve">и </w:t>
      </w:r>
      <w:r>
        <w:tab/>
        <w:t xml:space="preserve">сохранения </w:t>
      </w:r>
      <w:r>
        <w:tab/>
        <w:t xml:space="preserve">в </w:t>
      </w:r>
      <w:r>
        <w:tab/>
        <w:t xml:space="preserve">работе </w:t>
      </w:r>
      <w:r>
        <w:tab/>
        <w:t xml:space="preserve">цели </w:t>
      </w:r>
      <w:r>
        <w:t xml:space="preserve"> </w:t>
      </w:r>
    </w:p>
    <w:p w:rsidR="00F05CD3" w:rsidRDefault="00D67A33">
      <w:pPr>
        <w:spacing w:after="42"/>
        <w:ind w:left="1147" w:right="421"/>
      </w:pPr>
      <w:r>
        <w:t>и задач воспитания, умелого планирования воспитательной работы, ад</w:t>
      </w:r>
      <w:r>
        <w:t>екватного подбора видов, форм и содержания совместной деятельности с обучающимися, коллегами, социальными партнѐрами);</w:t>
      </w:r>
      <w:r>
        <w:t xml:space="preserve"> </w:t>
      </w:r>
      <w:r>
        <w:t xml:space="preserve">распределѐнная ответственность за результаты личностного развития обучающихся </w:t>
      </w:r>
    </w:p>
    <w:p w:rsidR="00F05CD3" w:rsidRDefault="00D67A33">
      <w:pPr>
        <w:tabs>
          <w:tab w:val="center" w:pos="1785"/>
          <w:tab w:val="center" w:pos="3110"/>
          <w:tab w:val="center" w:pos="4356"/>
          <w:tab w:val="center" w:pos="5734"/>
          <w:tab w:val="center" w:pos="6721"/>
          <w:tab w:val="center" w:pos="8049"/>
          <w:tab w:val="center" w:pos="9656"/>
          <w:tab w:val="center" w:pos="10737"/>
        </w:tabs>
        <w:ind w:left="0"/>
        <w:jc w:val="left"/>
      </w:pPr>
      <w:r>
        <w:rPr>
          <w:rFonts w:ascii="Calibri" w:eastAsia="Calibri" w:hAnsi="Calibri" w:cs="Calibri"/>
          <w:sz w:val="22"/>
        </w:rPr>
        <w:tab/>
      </w:r>
      <w:r>
        <w:t xml:space="preserve">ориентирует </w:t>
      </w:r>
      <w:r>
        <w:tab/>
        <w:t xml:space="preserve">на </w:t>
      </w:r>
      <w:r>
        <w:tab/>
        <w:t xml:space="preserve">понимание </w:t>
      </w:r>
      <w:r>
        <w:tab/>
        <w:t xml:space="preserve">того, </w:t>
      </w:r>
      <w:r>
        <w:tab/>
        <w:t xml:space="preserve">что </w:t>
      </w:r>
      <w:r>
        <w:tab/>
        <w:t xml:space="preserve">личностное </w:t>
      </w:r>
      <w:r>
        <w:tab/>
        <w:t xml:space="preserve">развитие </w:t>
      </w:r>
      <w:r>
        <w:tab/>
        <w:t>–</w:t>
      </w:r>
      <w:r>
        <w:t xml:space="preserve">  </w:t>
      </w:r>
    </w:p>
    <w:p w:rsidR="00F05CD3" w:rsidRDefault="00D67A33">
      <w:pPr>
        <w:spacing w:after="167"/>
        <w:ind w:left="1147" w:right="420"/>
      </w:pPr>
      <w: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w:t>
      </w:r>
      <w:r>
        <w:t>ия.</w:t>
      </w:r>
      <w:r>
        <w:t xml:space="preserve"> </w:t>
      </w:r>
    </w:p>
    <w:p w:rsidR="00F05CD3" w:rsidRDefault="00D67A33">
      <w:pPr>
        <w:spacing w:after="166" w:line="248" w:lineRule="auto"/>
        <w:ind w:left="1148" w:right="319" w:hanging="10"/>
        <w:jc w:val="left"/>
      </w:pPr>
      <w:r>
        <w:t xml:space="preserve">Основные направления анализа воспитательного процесса (предложенные направления можно </w:t>
      </w:r>
      <w:r>
        <w:tab/>
        <w:t xml:space="preserve">уточнять, </w:t>
      </w:r>
      <w:r>
        <w:tab/>
        <w:t xml:space="preserve">корректировать, </w:t>
      </w:r>
      <w:r>
        <w:tab/>
        <w:t xml:space="preserve">исходя </w:t>
      </w:r>
      <w:r>
        <w:t xml:space="preserve"> </w:t>
      </w:r>
      <w:r>
        <w:t>из особенностей уклада, традиций, ресурсов образовательной организации, контингента обучающихся и другого).</w:t>
      </w:r>
      <w:r>
        <w:t xml:space="preserve"> </w:t>
      </w:r>
    </w:p>
    <w:p w:rsidR="00F05CD3" w:rsidRDefault="00D67A33">
      <w:pPr>
        <w:spacing w:after="165"/>
        <w:ind w:left="1147" w:right="332"/>
      </w:pPr>
      <w:r>
        <w:t xml:space="preserve">Результаты </w:t>
      </w:r>
      <w:r>
        <w:tab/>
        <w:t>воспита</w:t>
      </w:r>
      <w:r>
        <w:t xml:space="preserve">ния, </w:t>
      </w:r>
      <w:r>
        <w:tab/>
        <w:t xml:space="preserve">социализации </w:t>
      </w:r>
      <w:r>
        <w:tab/>
        <w:t xml:space="preserve">и </w:t>
      </w:r>
      <w:r>
        <w:tab/>
        <w:t xml:space="preserve">саморазвития </w:t>
      </w:r>
      <w:r>
        <w:t xml:space="preserve"> </w:t>
      </w:r>
      <w:r>
        <w:t>обучающихся.</w:t>
      </w:r>
      <w:r>
        <w:t xml:space="preserve"> </w:t>
      </w:r>
    </w:p>
    <w:p w:rsidR="00F05CD3" w:rsidRDefault="00D67A33">
      <w:pPr>
        <w:spacing w:after="167"/>
        <w:ind w:left="1147" w:right="332"/>
      </w:pPr>
      <w:r>
        <w:t>Критерием, на основе которого осуществляется данный анализ, является динамика личностного развития обучающихся в каждом классе.</w:t>
      </w:r>
      <w:r>
        <w:t xml:space="preserve"> </w:t>
      </w:r>
    </w:p>
    <w:p w:rsidR="00F05CD3" w:rsidRDefault="00D67A33">
      <w:pPr>
        <w:spacing w:after="5" w:line="248" w:lineRule="auto"/>
        <w:ind w:left="1148" w:right="319" w:hanging="10"/>
        <w:jc w:val="left"/>
      </w:pPr>
      <w:r>
        <w:t xml:space="preserve">Анализ </w:t>
      </w:r>
      <w:r>
        <w:tab/>
        <w:t xml:space="preserve">проводится </w:t>
      </w:r>
      <w:r>
        <w:tab/>
        <w:t xml:space="preserve">классными </w:t>
      </w:r>
      <w:r>
        <w:tab/>
        <w:t xml:space="preserve">руководителями </w:t>
      </w:r>
      <w:r>
        <w:tab/>
        <w:t xml:space="preserve">вместе </w:t>
      </w:r>
      <w:r>
        <w:t xml:space="preserve"> </w:t>
      </w:r>
      <w:r>
        <w:t xml:space="preserve">с </w:t>
      </w:r>
      <w:r>
        <w:tab/>
        <w:t xml:space="preserve">заместителем </w:t>
      </w:r>
      <w:r>
        <w:tab/>
        <w:t>дире</w:t>
      </w:r>
      <w:r>
        <w:t xml:space="preserve">ктора </w:t>
      </w:r>
      <w:r>
        <w:tab/>
        <w:t xml:space="preserve">по </w:t>
      </w:r>
      <w:r>
        <w:tab/>
        <w:t xml:space="preserve">воспитательной </w:t>
      </w:r>
      <w:r>
        <w:tab/>
        <w:t xml:space="preserve">работе </w:t>
      </w:r>
      <w:r>
        <w:tab/>
        <w:t xml:space="preserve">(советником </w:t>
      </w:r>
      <w:r>
        <w:tab/>
        <w:t xml:space="preserve">директора </w:t>
      </w:r>
      <w:r>
        <w:t xml:space="preserve"> </w:t>
      </w:r>
      <w:r>
        <w:t xml:space="preserve">по </w:t>
      </w:r>
      <w:r>
        <w:tab/>
        <w:t xml:space="preserve">воспитанию, </w:t>
      </w:r>
      <w:r>
        <w:tab/>
        <w:t>педагогом</w:t>
      </w:r>
      <w:r>
        <w:t>-</w:t>
      </w:r>
      <w:r>
        <w:t xml:space="preserve">психологом, </w:t>
      </w:r>
      <w:r>
        <w:tab/>
        <w:t xml:space="preserve">социальным </w:t>
      </w:r>
      <w:r>
        <w:tab/>
        <w:t xml:space="preserve">педагогом </w:t>
      </w:r>
      <w:r>
        <w:tab/>
        <w:t xml:space="preserve">(при </w:t>
      </w:r>
      <w:r>
        <w:tab/>
        <w:t xml:space="preserve">наличии) </w:t>
      </w:r>
      <w:r>
        <w:t xml:space="preserve"> </w:t>
      </w:r>
      <w:r>
        <w:t>с последующим обсуждением результатов на методическом объединении классных руководителей или педагогическом совете.</w:t>
      </w:r>
      <w:r>
        <w:t xml:space="preserve">  </w:t>
      </w:r>
    </w:p>
    <w:p w:rsidR="00F05CD3" w:rsidRDefault="00D67A33">
      <w:pPr>
        <w:spacing w:after="167"/>
        <w:ind w:left="1147" w:right="332"/>
      </w:pPr>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r>
        <w:t xml:space="preserve"> </w:t>
      </w:r>
    </w:p>
    <w:p w:rsidR="00F05CD3" w:rsidRDefault="00D67A33">
      <w:pPr>
        <w:spacing w:after="165"/>
        <w:ind w:left="1147" w:right="332"/>
      </w:pPr>
      <w:r>
        <w:t xml:space="preserve">Внимание </w:t>
      </w:r>
      <w:r>
        <w:tab/>
        <w:t xml:space="preserve">педагогических </w:t>
      </w:r>
      <w:r>
        <w:tab/>
        <w:t xml:space="preserve">работников </w:t>
      </w:r>
      <w:r>
        <w:tab/>
        <w:t xml:space="preserve">сосредоточивается </w:t>
      </w:r>
      <w:r>
        <w:t xml:space="preserve"> </w:t>
      </w:r>
      <w:r>
        <w:t xml:space="preserve">на вопросах: </w:t>
      </w:r>
      <w:r>
        <w:t xml:space="preserve"> </w:t>
      </w:r>
    </w:p>
    <w:p w:rsidR="00F05CD3" w:rsidRDefault="00D67A33">
      <w:pPr>
        <w:spacing w:after="88" w:line="315" w:lineRule="auto"/>
        <w:ind w:left="1147" w:right="420"/>
      </w:pPr>
      <w:r>
        <w:lastRenderedPageBreak/>
        <w:t xml:space="preserve">какие проблемы, затруднения в личностном развитии обучающихся удалось решить за прошедший учебный год; </w:t>
      </w:r>
      <w:r>
        <w:t xml:space="preserve"> </w:t>
      </w:r>
      <w:r>
        <w:t xml:space="preserve">какие проблемы, затруднения решить не удалось и почему; </w:t>
      </w:r>
      <w:r>
        <w:t xml:space="preserve"> </w:t>
      </w:r>
      <w:r>
        <w:t>какие новые проблемы, трудности появились, над чем предстоит работать педагогическому коллектив</w:t>
      </w:r>
      <w:r>
        <w:t>у.</w:t>
      </w:r>
      <w:r>
        <w:t xml:space="preserve"> </w:t>
      </w:r>
    </w:p>
    <w:p w:rsidR="00F05CD3" w:rsidRDefault="00D67A33">
      <w:pPr>
        <w:spacing w:after="164"/>
        <w:ind w:left="1147" w:right="332"/>
      </w:pPr>
      <w:r>
        <w:t>Состояние совместной деятельности обучающихся и взрослых.</w:t>
      </w:r>
      <w:r>
        <w:t xml:space="preserve"> </w:t>
      </w:r>
    </w:p>
    <w:p w:rsidR="00F05CD3" w:rsidRDefault="00D67A33">
      <w:pPr>
        <w:spacing w:after="166" w:line="248" w:lineRule="auto"/>
        <w:ind w:left="1148" w:right="319" w:hanging="10"/>
        <w:jc w:val="left"/>
      </w:pPr>
      <w:r>
        <w:t xml:space="preserve"> </w:t>
      </w:r>
      <w: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w:t>
      </w:r>
      <w:r>
        <w:t>ой деятельности обучающихся и взрослых.</w:t>
      </w:r>
      <w:r>
        <w:t xml:space="preserve"> </w:t>
      </w:r>
    </w:p>
    <w:p w:rsidR="00F05CD3" w:rsidRDefault="00D67A33">
      <w:pPr>
        <w:spacing w:after="167"/>
        <w:ind w:left="1147" w:right="423"/>
      </w:pPr>
      <w:r>
        <w:t>Анализ</w:t>
      </w:r>
      <w:r>
        <w:t xml:space="preserve"> </w:t>
      </w:r>
      <w:r>
        <w:t>проводится заместителем директора по воспитательной работе (советником директора по воспитанию, педагогом</w:t>
      </w:r>
      <w:r>
        <w:t>-</w:t>
      </w:r>
      <w:r>
        <w:t>психологом, социальным педагогом (при наличии), классными руководителями с привлечением актива родител</w:t>
      </w:r>
      <w:r>
        <w:t>ей (законных представителей) обучающихся, совета обучающихся.</w:t>
      </w:r>
      <w:r>
        <w:t xml:space="preserve"> </w:t>
      </w:r>
    </w:p>
    <w:p w:rsidR="00F05CD3" w:rsidRDefault="00D67A33">
      <w:pPr>
        <w:spacing w:after="166" w:line="248" w:lineRule="auto"/>
        <w:ind w:left="1148" w:right="319" w:hanging="10"/>
        <w:jc w:val="left"/>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w:t>
      </w:r>
      <w:r>
        <w:tab/>
        <w:t xml:space="preserve">и </w:t>
      </w:r>
      <w:r>
        <w:tab/>
        <w:t xml:space="preserve">их </w:t>
      </w:r>
      <w:r>
        <w:tab/>
        <w:t xml:space="preserve">родителями </w:t>
      </w:r>
      <w:r>
        <w:tab/>
        <w:t>(зак</w:t>
      </w:r>
      <w:r>
        <w:t xml:space="preserve">онными </w:t>
      </w:r>
      <w:r>
        <w:tab/>
        <w:t xml:space="preserve">представителями), </w:t>
      </w:r>
      <w:r>
        <w:tab/>
        <w:t xml:space="preserve">педагогическими работниками, представителями совета обучающихся. </w:t>
      </w:r>
      <w:r>
        <w:t xml:space="preserve"> </w:t>
      </w:r>
    </w:p>
    <w:p w:rsidR="00F05CD3" w:rsidRDefault="00D67A33">
      <w:pPr>
        <w:spacing w:after="166"/>
        <w:ind w:left="1147" w:right="332"/>
      </w:pPr>
      <w:r>
        <w:t xml:space="preserve">Результаты обсуждаются на заседании методических объединений классных руководителей или педагогическом совете. </w:t>
      </w:r>
      <w:r>
        <w:t xml:space="preserve"> </w:t>
      </w:r>
    </w:p>
    <w:p w:rsidR="00F05CD3" w:rsidRDefault="00D67A33">
      <w:pPr>
        <w:spacing w:line="379" w:lineRule="auto"/>
        <w:ind w:left="1147" w:right="428"/>
      </w:pPr>
      <w:r>
        <w:t>Внимание сосредотачивается на вопросах, связанных с качеством (выбираются вопросы, которые помогут проанализировать проделанную работу):</w:t>
      </w:r>
      <w:r>
        <w:t xml:space="preserve"> </w:t>
      </w:r>
      <w:r>
        <w:t>реализации воспитательного потенциала урочной деятельности;</w:t>
      </w:r>
      <w:r>
        <w:t xml:space="preserve"> </w:t>
      </w:r>
      <w:r>
        <w:t>организуемой внеурочной деятельности обучающихся;</w:t>
      </w:r>
      <w:r>
        <w:t xml:space="preserve"> </w:t>
      </w:r>
      <w:r>
        <w:t>деятельно</w:t>
      </w:r>
      <w:r>
        <w:t>сти классных руководителей и их классов;</w:t>
      </w:r>
      <w:r>
        <w:t xml:space="preserve"> </w:t>
      </w:r>
      <w:r>
        <w:t>проводимых общешкольных основных дел, мероприятий;</w:t>
      </w:r>
      <w:r>
        <w:t xml:space="preserve"> </w:t>
      </w:r>
      <w:r>
        <w:t>внешкольных мероприятий;</w:t>
      </w:r>
      <w:r>
        <w:t xml:space="preserve"> </w:t>
      </w:r>
      <w:r>
        <w:t>создания и поддержки предметно</w:t>
      </w:r>
      <w:r>
        <w:t>-</w:t>
      </w:r>
      <w:r>
        <w:t>пространственной среды;</w:t>
      </w:r>
      <w:r>
        <w:t xml:space="preserve"> </w:t>
      </w:r>
      <w:r>
        <w:t>взаимодействия с родительским сообществом;</w:t>
      </w:r>
      <w:r>
        <w:t xml:space="preserve"> </w:t>
      </w:r>
      <w:r>
        <w:t>деятельности ученического самоуправления;</w:t>
      </w:r>
      <w:r>
        <w:t xml:space="preserve"> </w:t>
      </w:r>
      <w:r>
        <w:t>деятельности по профилактике и безопасности;</w:t>
      </w:r>
      <w:r>
        <w:t xml:space="preserve"> </w:t>
      </w:r>
      <w:r>
        <w:t>реализации потенциала социального партнѐрства;</w:t>
      </w:r>
      <w:r>
        <w:t xml:space="preserve"> </w:t>
      </w:r>
      <w:r>
        <w:t>деятельности по профориентации обучающихся;</w:t>
      </w:r>
      <w:r>
        <w:t xml:space="preserve"> </w:t>
      </w:r>
      <w:r>
        <w:t>и другое по дополнительным модулям.</w:t>
      </w:r>
      <w:r>
        <w:t xml:space="preserve"> </w:t>
      </w:r>
    </w:p>
    <w:p w:rsidR="00F05CD3" w:rsidRDefault="00D67A33">
      <w:pPr>
        <w:spacing w:after="166"/>
        <w:ind w:left="1147" w:right="332"/>
      </w:pPr>
      <w:r>
        <w:t xml:space="preserve">Итогом самоанализа является перечень выявленных проблем, </w:t>
      </w:r>
      <w:r>
        <w:t xml:space="preserve"> </w:t>
      </w:r>
      <w:r>
        <w:t>над решением которых пре</w:t>
      </w:r>
      <w:r>
        <w:t>дстоит работать педагогическому коллективу.</w:t>
      </w:r>
      <w:r>
        <w:t xml:space="preserve"> </w:t>
      </w:r>
    </w:p>
    <w:p w:rsidR="00F05CD3" w:rsidRDefault="00D67A33">
      <w:pPr>
        <w:spacing w:after="171"/>
        <w:ind w:left="1147" w:right="420"/>
      </w:pPr>
      <w:r>
        <w:t>Итоги самоанализа оформляются в виде отчѐта,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w:t>
      </w:r>
      <w:r>
        <w:t>атриваются и утверждаются педагогическим советом или иным коллегиальным органом управления в образовательной организации.</w:t>
      </w:r>
      <w:r>
        <w:t xml:space="preserve"> </w:t>
      </w:r>
    </w:p>
    <w:p w:rsidR="00F05CD3" w:rsidRDefault="00D67A33">
      <w:pPr>
        <w:spacing w:after="152" w:line="259" w:lineRule="auto"/>
        <w:ind w:left="1143"/>
        <w:jc w:val="left"/>
      </w:pPr>
      <w:r>
        <w:rPr>
          <w:b/>
        </w:rPr>
        <w:t xml:space="preserve"> </w:t>
      </w:r>
    </w:p>
    <w:p w:rsidR="00F05CD3" w:rsidRDefault="00D67A33">
      <w:pPr>
        <w:spacing w:after="135" w:line="271" w:lineRule="auto"/>
        <w:ind w:left="1153" w:hanging="10"/>
      </w:pPr>
      <w:r>
        <w:rPr>
          <w:b/>
        </w:rPr>
        <w:t xml:space="preserve">III. ОРГАНИЗАЦИОННЫЙ РАЗДЕЛ </w:t>
      </w:r>
      <w:r>
        <w:t xml:space="preserve"> </w:t>
      </w:r>
    </w:p>
    <w:p w:rsidR="00F05CD3" w:rsidRDefault="00D67A33">
      <w:pPr>
        <w:spacing w:after="164" w:line="259" w:lineRule="auto"/>
        <w:ind w:left="1143"/>
        <w:jc w:val="left"/>
      </w:pPr>
      <w:r>
        <w:rPr>
          <w:b/>
        </w:rPr>
        <w:t xml:space="preserve"> </w:t>
      </w:r>
      <w:r>
        <w:t xml:space="preserve"> </w:t>
      </w:r>
    </w:p>
    <w:p w:rsidR="00F92246" w:rsidRPr="00D3095B" w:rsidRDefault="00F92246" w:rsidP="00D67A33">
      <w:pPr>
        <w:pStyle w:val="a4"/>
        <w:numPr>
          <w:ilvl w:val="1"/>
          <w:numId w:val="149"/>
        </w:numPr>
        <w:rPr>
          <w:rFonts w:ascii="Times New Roman" w:hAnsi="Times New Roman" w:cs="Times New Roman"/>
          <w:u w:val="single"/>
        </w:rPr>
      </w:pPr>
      <w:r w:rsidRPr="00D3095B">
        <w:rPr>
          <w:rFonts w:ascii="Times New Roman" w:hAnsi="Times New Roman" w:cs="Times New Roman"/>
          <w:u w:val="single"/>
        </w:rPr>
        <w:t>Пояснительная записка</w:t>
      </w:r>
    </w:p>
    <w:p w:rsidR="00F92246" w:rsidRPr="002A677B" w:rsidRDefault="00F92246" w:rsidP="00F92246">
      <w:pPr>
        <w:pStyle w:val="a4"/>
        <w:ind w:left="1140"/>
        <w:rPr>
          <w:rFonts w:ascii="Times New Roman" w:hAnsi="Times New Roman" w:cs="Times New Roman"/>
        </w:rPr>
      </w:pPr>
    </w:p>
    <w:p w:rsidR="00F92246" w:rsidRDefault="00F92246" w:rsidP="00F92246">
      <w:pPr>
        <w:pStyle w:val="a4"/>
        <w:ind w:left="780"/>
        <w:rPr>
          <w:rFonts w:ascii="Times New Roman" w:hAnsi="Times New Roman" w:cs="Times New Roman"/>
        </w:rPr>
      </w:pPr>
      <w:r>
        <w:rPr>
          <w:rFonts w:ascii="Times New Roman" w:hAnsi="Times New Roman" w:cs="Times New Roman"/>
        </w:rPr>
        <w:lastRenderedPageBreak/>
        <w:t>Учебный план на уровне среднего общего образования в 2025-2026 учебном году сформирован в соответствии с федеральными государственными образовательными стандартами и соответствующими федеральными основными образовательными программами.</w:t>
      </w:r>
    </w:p>
    <w:p w:rsidR="00F92246" w:rsidRDefault="00F92246" w:rsidP="00F92246">
      <w:pPr>
        <w:pStyle w:val="a4"/>
        <w:ind w:left="780"/>
        <w:rPr>
          <w:rFonts w:ascii="Times New Roman" w:hAnsi="Times New Roman" w:cs="Times New Roman"/>
        </w:rPr>
      </w:pPr>
    </w:p>
    <w:p w:rsidR="00F92246" w:rsidRPr="00221E2B" w:rsidRDefault="00F92246" w:rsidP="00F92246">
      <w:pPr>
        <w:pStyle w:val="a4"/>
        <w:ind w:left="780"/>
        <w:rPr>
          <w:rFonts w:ascii="Times New Roman" w:hAnsi="Times New Roman" w:cs="Times New Roman"/>
        </w:rPr>
      </w:pPr>
      <w:r>
        <w:rPr>
          <w:rFonts w:ascii="Times New Roman" w:hAnsi="Times New Roman" w:cs="Times New Roman"/>
        </w:rPr>
        <w:t>Учебный план среднего общего образования является частью основной образовательной программы  школы и обеспечивает введение в действие и реализацию требований ФГОС СОО.</w:t>
      </w:r>
    </w:p>
    <w:p w:rsidR="00F92246" w:rsidRDefault="00F92246" w:rsidP="00F92246">
      <w:pPr>
        <w:shd w:val="clear" w:color="auto" w:fill="FFFFFF"/>
        <w:spacing w:before="100" w:beforeAutospacing="1" w:after="100" w:afterAutospacing="1"/>
        <w:ind w:firstLine="709"/>
        <w:outlineLvl w:val="1"/>
      </w:pPr>
      <w:r w:rsidRPr="00221E2B">
        <w:t xml:space="preserve">Среднее  общее образование </w:t>
      </w:r>
      <w:r>
        <w:t>направлено на становление и развитие личности обучающегося в её самобытности и уникальности, осознание собственной индивидуальности, появление жизненных планов, готовность к самоопределению;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Особенностью содержания современного среднего общего образования является формирование не только предметных учебных умений, но и формирование универсальных учебных действий в личностных, коммуникативных, познавательных, регулятивных сферах, обеспечивающих способность к выполнению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ГИА.</w:t>
      </w:r>
    </w:p>
    <w:p w:rsidR="00F92246" w:rsidRPr="00400811" w:rsidRDefault="00F92246" w:rsidP="00F92246">
      <w:r>
        <w:t>Для среднего уровня общего образования выбрано приложение №4 универсальный профиль (10-11 классов) недельного учебного плана общеобразовательных организаций Ростовской области среднего общего образования (10-11 классов) на 2025-2026 учебный год к письму минобразования  Ростовской области.</w:t>
      </w:r>
    </w:p>
    <w:p w:rsidR="00F92246" w:rsidRDefault="00F92246" w:rsidP="00F92246">
      <w:pPr>
        <w:shd w:val="clear" w:color="auto" w:fill="FFFFFF"/>
        <w:spacing w:before="100" w:beforeAutospacing="1" w:after="100" w:afterAutospacing="1"/>
        <w:outlineLvl w:val="1"/>
      </w:pPr>
      <w:r>
        <w:t xml:space="preserve">Количество часов на уровне СОО </w:t>
      </w:r>
      <w:r w:rsidRPr="00381F12">
        <w:t>составляет 2312</w:t>
      </w:r>
      <w:r>
        <w:t>, что соответствует установленным требованиям (не менее 2312 и не более 2516 за 2 года  обучения.</w:t>
      </w:r>
    </w:p>
    <w:p w:rsidR="00F92246" w:rsidRPr="00D3095B" w:rsidRDefault="00F92246" w:rsidP="00D67A33">
      <w:pPr>
        <w:pStyle w:val="a4"/>
        <w:numPr>
          <w:ilvl w:val="1"/>
          <w:numId w:val="149"/>
        </w:numPr>
        <w:spacing w:after="0" w:line="240" w:lineRule="auto"/>
        <w:jc w:val="both"/>
        <w:rPr>
          <w:rFonts w:ascii="Times New Roman" w:hAnsi="Times New Roman" w:cs="Times New Roman"/>
          <w:u w:val="single"/>
        </w:rPr>
      </w:pPr>
      <w:r w:rsidRPr="00D3095B">
        <w:rPr>
          <w:rFonts w:ascii="Times New Roman" w:hAnsi="Times New Roman" w:cs="Times New Roman"/>
          <w:u w:val="single"/>
        </w:rPr>
        <w:t>Особенности учебного плана</w:t>
      </w:r>
      <w:r>
        <w:rPr>
          <w:rFonts w:ascii="Times New Roman" w:hAnsi="Times New Roman" w:cs="Times New Roman"/>
          <w:u w:val="single"/>
        </w:rPr>
        <w:t xml:space="preserve"> для 10 класса (обновлённый ФГОС СОО)</w:t>
      </w:r>
      <w:r w:rsidRPr="00D3095B">
        <w:rPr>
          <w:rFonts w:ascii="Times New Roman" w:hAnsi="Times New Roman" w:cs="Times New Roman"/>
          <w:u w:val="single"/>
        </w:rPr>
        <w:t>:</w:t>
      </w:r>
    </w:p>
    <w:p w:rsidR="00F92246" w:rsidRPr="00400811" w:rsidRDefault="00F92246" w:rsidP="00F92246">
      <w:r w:rsidRPr="00400811">
        <w:t xml:space="preserve">Учебный план на уровне </w:t>
      </w:r>
      <w:r>
        <w:t>среднего общего образования в 2025-2026</w:t>
      </w:r>
      <w:r w:rsidRPr="00400811">
        <w:t xml:space="preserve"> учебном году сформирован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p>
    <w:p w:rsidR="00F92246" w:rsidRPr="00400811" w:rsidRDefault="00F92246" w:rsidP="00F92246">
      <w:r w:rsidRPr="00400811">
        <w:t xml:space="preserve">Таким образом, в МБОУ Донская СОШ согласно части 6.3 статьи 12 Федерального закона №273-ФЗ на уровне </w:t>
      </w:r>
      <w:r>
        <w:t>среднего</w:t>
      </w:r>
      <w:r w:rsidRPr="00400811">
        <w:t xml:space="preserve"> общего образования в обязательном порядке будут реализовываться федеральные рабочие программы по учебным предметам: </w:t>
      </w:r>
      <w:r w:rsidRPr="00400811">
        <w:rPr>
          <w:b/>
        </w:rPr>
        <w:t>«Русский язык», «Литература», «История», «Обществознание», «География»</w:t>
      </w:r>
      <w:r>
        <w:rPr>
          <w:b/>
        </w:rPr>
        <w:t xml:space="preserve"> и</w:t>
      </w:r>
      <w:r w:rsidRPr="00400811">
        <w:rPr>
          <w:b/>
        </w:rPr>
        <w:t xml:space="preserve"> «Основы безопасности и защиты Родины»</w:t>
      </w:r>
    </w:p>
    <w:p w:rsidR="00F92246" w:rsidRPr="004129C6" w:rsidRDefault="00F92246" w:rsidP="00F92246">
      <w:pPr>
        <w:ind w:firstLine="709"/>
      </w:pPr>
      <w:r>
        <w:t xml:space="preserve">С учётом ориентации на будущую сферу профессиональной деятельности, предполагаемого продолжения образования обучающихся, намерений и предпочтения обучающихся и их родителей (законных представителей). На основе проведённого анкетирования по самоопределению обучающихся 10 класса в условиях профилизации школы и мониторинга выбора ими учебных предметов для прохождения ГИА выбран  </w:t>
      </w:r>
      <w:r>
        <w:rPr>
          <w:b/>
        </w:rPr>
        <w:t>универсальный</w:t>
      </w:r>
      <w:r w:rsidRPr="004129C6">
        <w:rPr>
          <w:b/>
        </w:rPr>
        <w:t xml:space="preserve"> профиль</w:t>
      </w:r>
      <w:r>
        <w:t xml:space="preserve"> с углубленным изучением следующих предметов: </w:t>
      </w:r>
      <w:r>
        <w:rPr>
          <w:b/>
        </w:rPr>
        <w:t>биология, обществознание</w:t>
      </w:r>
      <w:r w:rsidRPr="004129C6">
        <w:rPr>
          <w:b/>
        </w:rPr>
        <w:t>.</w:t>
      </w:r>
    </w:p>
    <w:p w:rsidR="00F92246" w:rsidRDefault="00F92246" w:rsidP="00F92246">
      <w:pPr>
        <w:ind w:firstLine="709"/>
      </w:pPr>
      <w:r w:rsidRPr="00BB342C">
        <w:t xml:space="preserve">Каждая предметная область </w:t>
      </w:r>
      <w:r>
        <w:t>решает собственные задачи реализации содержания образования в соответствии с требованиями ФГОС СОО:</w:t>
      </w:r>
    </w:p>
    <w:p w:rsidR="00F92246" w:rsidRDefault="00F92246" w:rsidP="00F92246">
      <w:pPr>
        <w:ind w:firstLine="709"/>
      </w:pPr>
      <w:r>
        <w:t xml:space="preserve">Предметная область </w:t>
      </w:r>
      <w:r w:rsidRPr="00BB342C">
        <w:rPr>
          <w:b/>
        </w:rPr>
        <w:t>«Русский язык и литература»</w:t>
      </w:r>
      <w:r>
        <w:t xml:space="preserve"> включает учебные предметы: «Русский язык» - 2ч. (базовый уровень), «Литература» - 3ч. (базовый уровень);</w:t>
      </w:r>
    </w:p>
    <w:p w:rsidR="00F92246" w:rsidRDefault="00F92246" w:rsidP="00F92246">
      <w:pPr>
        <w:ind w:firstLine="709"/>
      </w:pPr>
      <w:r>
        <w:t xml:space="preserve">Предметная область </w:t>
      </w:r>
      <w:r w:rsidRPr="00E5239C">
        <w:rPr>
          <w:b/>
        </w:rPr>
        <w:t>«Иностранные языки»</w:t>
      </w:r>
      <w:r>
        <w:t xml:space="preserve"> включает «Иностранный (немецкий) язык» - 3ч. (базовый уровень).</w:t>
      </w:r>
    </w:p>
    <w:p w:rsidR="00F92246" w:rsidRDefault="00F92246" w:rsidP="00F92246">
      <w:pPr>
        <w:ind w:firstLine="709"/>
      </w:pPr>
      <w:r>
        <w:t xml:space="preserve">Предметная область </w:t>
      </w:r>
      <w:r>
        <w:rPr>
          <w:b/>
        </w:rPr>
        <w:t>«Общественно-научные предметы</w:t>
      </w:r>
      <w:r w:rsidRPr="00CB268F">
        <w:rPr>
          <w:b/>
        </w:rPr>
        <w:t xml:space="preserve">» </w:t>
      </w:r>
      <w:r>
        <w:t xml:space="preserve">представлена учебными предметами: «История» - 2ч. (базовый уровень), </w:t>
      </w:r>
      <w:r w:rsidRPr="008520F0">
        <w:rPr>
          <w:b/>
        </w:rPr>
        <w:t>«Обществознание» - 4ч.  (углубленный уровень),</w:t>
      </w:r>
      <w:r>
        <w:t xml:space="preserve"> «География» - 1ч. (базовый уровень).</w:t>
      </w:r>
    </w:p>
    <w:p w:rsidR="00F92246" w:rsidRDefault="00F92246" w:rsidP="00F92246">
      <w:pPr>
        <w:ind w:firstLine="709"/>
      </w:pPr>
      <w:r>
        <w:lastRenderedPageBreak/>
        <w:t xml:space="preserve">Предметная область </w:t>
      </w:r>
      <w:r w:rsidRPr="00662378">
        <w:rPr>
          <w:b/>
        </w:rPr>
        <w:t>«Математика и информатика»</w:t>
      </w:r>
      <w:r>
        <w:t xml:space="preserve"> включает учебные предметы: «Алгебра и начала математического анализа» -2ч. (базовый уровень), «Геометрия» - 2ч. (базовый уровень), «Вероятность и статистика» - 1ч. (базовый уровень),  «Информатика» - 1ч. (базовый уровень).</w:t>
      </w:r>
    </w:p>
    <w:p w:rsidR="00F92246" w:rsidRDefault="00F92246" w:rsidP="00F92246">
      <w:pPr>
        <w:ind w:firstLine="709"/>
      </w:pPr>
      <w:r>
        <w:t xml:space="preserve">Предметная область </w:t>
      </w:r>
      <w:r w:rsidRPr="00662378">
        <w:rPr>
          <w:b/>
        </w:rPr>
        <w:t>«Естественн</w:t>
      </w:r>
      <w:r>
        <w:rPr>
          <w:b/>
        </w:rPr>
        <w:t>о-научные предметы</w:t>
      </w:r>
      <w:r w:rsidRPr="00662378">
        <w:rPr>
          <w:b/>
        </w:rPr>
        <w:t>»</w:t>
      </w:r>
      <w:r>
        <w:t xml:space="preserve"> представлена учебными предметами:</w:t>
      </w:r>
      <w:r>
        <w:rPr>
          <w:b/>
        </w:rPr>
        <w:t xml:space="preserve"> </w:t>
      </w:r>
      <w:r w:rsidRPr="0073531D">
        <w:t>«Физика»</w:t>
      </w:r>
      <w:r>
        <w:rPr>
          <w:b/>
        </w:rPr>
        <w:t xml:space="preserve"> - </w:t>
      </w:r>
      <w:r w:rsidRPr="0073531D">
        <w:t>2ч. (базовый уровень),</w:t>
      </w:r>
      <w:r w:rsidRPr="008520F0">
        <w:rPr>
          <w:b/>
        </w:rPr>
        <w:t xml:space="preserve"> </w:t>
      </w:r>
      <w:r>
        <w:t xml:space="preserve">«Химия» - 1ч. (базовый уровень), </w:t>
      </w:r>
      <w:r w:rsidRPr="0073531D">
        <w:rPr>
          <w:b/>
        </w:rPr>
        <w:t>«Биология»</w:t>
      </w:r>
      <w:r>
        <w:t xml:space="preserve"> - </w:t>
      </w:r>
      <w:r w:rsidRPr="0073531D">
        <w:rPr>
          <w:b/>
        </w:rPr>
        <w:t>3ч. (углубленный уровень).</w:t>
      </w:r>
    </w:p>
    <w:p w:rsidR="00F92246" w:rsidRDefault="00F92246" w:rsidP="00F92246">
      <w:pPr>
        <w:ind w:firstLine="709"/>
      </w:pPr>
      <w:r>
        <w:t xml:space="preserve">Предметная область </w:t>
      </w:r>
      <w:r w:rsidRPr="00662378">
        <w:rPr>
          <w:b/>
        </w:rPr>
        <w:t>«</w:t>
      </w:r>
      <w:r>
        <w:rPr>
          <w:b/>
        </w:rPr>
        <w:t>О</w:t>
      </w:r>
      <w:r w:rsidRPr="00662378">
        <w:rPr>
          <w:b/>
        </w:rPr>
        <w:t xml:space="preserve">сновы безопасности </w:t>
      </w:r>
      <w:r>
        <w:rPr>
          <w:b/>
        </w:rPr>
        <w:t>и защиты Родины</w:t>
      </w:r>
      <w:r w:rsidRPr="00662378">
        <w:rPr>
          <w:b/>
        </w:rPr>
        <w:t>»</w:t>
      </w:r>
      <w:r>
        <w:t xml:space="preserve"> представлена учебным предметом «Основы безопасности и защиты Родины» - 1 ч. (базовый уровень) В рамках военной подготовки модуль «Учебные военные сборы» для юношей в 10 классе предполагается организация учебных курсов продолжительностью  5-ть дней.</w:t>
      </w:r>
    </w:p>
    <w:p w:rsidR="00F92246" w:rsidRDefault="00F92246" w:rsidP="00F92246">
      <w:pPr>
        <w:ind w:firstLine="709"/>
      </w:pPr>
      <w:r>
        <w:t xml:space="preserve">Предметная область </w:t>
      </w:r>
      <w:r w:rsidRPr="00E32E15">
        <w:rPr>
          <w:b/>
        </w:rPr>
        <w:t xml:space="preserve">«Физическая культура» </w:t>
      </w:r>
      <w:r>
        <w:t xml:space="preserve">представлена учебным предметом «Физическая культура» - 2ч. (базовый уровень) </w:t>
      </w:r>
    </w:p>
    <w:p w:rsidR="00F92246" w:rsidRDefault="00F92246" w:rsidP="00F92246">
      <w:pPr>
        <w:ind w:right="-1" w:firstLine="709"/>
      </w:pPr>
      <w:r>
        <w:t>В соответствии с требованиями ФГОС СОО в учебный план включён учебный курс «Индивидуальный проект», который представляет собой форму организации обучающихся и направлен на освоение и демонстрацию метапредметных результатов ООП СОО. Индивидуальный проект выполняется обучающимися самостоятельно под руководством учителя по выбранной теме в рамках одного или нескольких изучаемых предметов, курсов в любой избранной области деятельности. Индивидуальный проект выполняется обучающимися в течение одного или двух лет представляется в виде завершённого учебного исследования или разработанного проекта. Обучающимся были предложены практико-ориентированный, социальный, исследовательский, творческий или ролевой типы проектов. Индивидуальный проект – 1 час в неделю.</w:t>
      </w:r>
    </w:p>
    <w:p w:rsidR="00F92246" w:rsidRDefault="00F92246" w:rsidP="00F92246">
      <w:pPr>
        <w:ind w:firstLine="540"/>
      </w:pPr>
      <w:r>
        <w:t>После проведённого мониторинга дальнейшего образовательного маршрута обучающихся</w:t>
      </w:r>
      <w:r w:rsidRPr="00277AB8">
        <w:t xml:space="preserve"> </w:t>
      </w:r>
      <w:r>
        <w:t xml:space="preserve">в 10 классе МБОУ Донская СОШ предложено обучающимся элективные курсы </w:t>
      </w:r>
    </w:p>
    <w:p w:rsidR="00F92246" w:rsidRPr="00CE6EB7" w:rsidRDefault="00F92246" w:rsidP="00F92246">
      <w:pPr>
        <w:ind w:firstLine="540"/>
      </w:pPr>
      <w:r w:rsidRPr="00CE6EB7">
        <w:t>Сформирована сеть курсов:</w:t>
      </w:r>
    </w:p>
    <w:p w:rsidR="00F92246" w:rsidRDefault="00F92246" w:rsidP="00F92246">
      <w:pPr>
        <w:ind w:firstLine="540"/>
      </w:pPr>
      <w:r w:rsidRPr="00CE6EB7">
        <w:t xml:space="preserve">- </w:t>
      </w:r>
      <w:r>
        <w:t>«Русский язык» -  1 час</w:t>
      </w:r>
      <w:r w:rsidRPr="00CE6EB7">
        <w:t xml:space="preserve"> </w:t>
      </w:r>
      <w:r>
        <w:t>в неделю в 10</w:t>
      </w:r>
      <w:r w:rsidRPr="00CE6EB7">
        <w:t xml:space="preserve"> классе</w:t>
      </w:r>
      <w:r>
        <w:t>;</w:t>
      </w:r>
    </w:p>
    <w:p w:rsidR="00F92246" w:rsidRDefault="00F92246" w:rsidP="00F92246">
      <w:pPr>
        <w:ind w:firstLine="540"/>
      </w:pPr>
      <w:r>
        <w:t>- «Математика» - 1 час в неделю в 10 классе;</w:t>
      </w:r>
    </w:p>
    <w:p w:rsidR="00F92246" w:rsidRPr="00CE6EB7" w:rsidRDefault="00F92246" w:rsidP="00F92246">
      <w:pPr>
        <w:ind w:firstLine="540"/>
      </w:pPr>
      <w:r>
        <w:t>- «Физика» - 1 час в неделю в 10 классе.</w:t>
      </w:r>
    </w:p>
    <w:p w:rsidR="00F92246" w:rsidRPr="00CE6EB7" w:rsidRDefault="00F92246" w:rsidP="00F92246">
      <w:pPr>
        <w:ind w:right="-1" w:firstLine="709"/>
      </w:pPr>
    </w:p>
    <w:p w:rsidR="00F92246" w:rsidRDefault="00F92246" w:rsidP="00F92246">
      <w:pPr>
        <w:ind w:firstLine="540"/>
      </w:pPr>
    </w:p>
    <w:p w:rsidR="00F92246" w:rsidRPr="00CE6EB7" w:rsidRDefault="00F92246" w:rsidP="00F92246">
      <w:r>
        <w:rPr>
          <w:sz w:val="28"/>
        </w:rPr>
        <w:t xml:space="preserve">         </w:t>
      </w:r>
    </w:p>
    <w:p w:rsidR="00F92246" w:rsidRPr="005E04F1" w:rsidRDefault="00F92246" w:rsidP="00F92246">
      <w:pPr>
        <w:rPr>
          <w:sz w:val="28"/>
          <w:szCs w:val="28"/>
        </w:rPr>
      </w:pPr>
      <w:r w:rsidRPr="00CE6EB7">
        <w:t xml:space="preserve">   </w:t>
      </w:r>
    </w:p>
    <w:p w:rsidR="00F92246" w:rsidRPr="005E04F1" w:rsidRDefault="00F92246" w:rsidP="00F92246">
      <w:pPr>
        <w:spacing w:after="60" w:line="240" w:lineRule="auto"/>
        <w:jc w:val="center"/>
        <w:rPr>
          <w:b/>
          <w:i/>
          <w:sz w:val="28"/>
          <w:szCs w:val="28"/>
        </w:rPr>
      </w:pPr>
    </w:p>
    <w:p w:rsidR="00F92246" w:rsidRDefault="00F92246" w:rsidP="00F92246"/>
    <w:p w:rsidR="00F92246" w:rsidRPr="00CE6EB7" w:rsidRDefault="00F92246" w:rsidP="00F92246"/>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p>
    <w:p w:rsidR="00F92246" w:rsidRPr="00AB73FD" w:rsidRDefault="00F92246" w:rsidP="00F92246">
      <w:pPr>
        <w:pStyle w:val="a3"/>
        <w:jc w:val="center"/>
        <w:rPr>
          <w:rFonts w:ascii="Times New Roman" w:hAnsi="Times New Roman" w:cs="Times New Roman"/>
          <w:b/>
          <w:sz w:val="24"/>
          <w:szCs w:val="24"/>
        </w:rPr>
      </w:pPr>
      <w:r>
        <w:rPr>
          <w:rFonts w:ascii="Times New Roman" w:hAnsi="Times New Roman" w:cs="Times New Roman"/>
          <w:b/>
          <w:sz w:val="24"/>
          <w:szCs w:val="24"/>
        </w:rPr>
        <w:t xml:space="preserve">4.3. </w:t>
      </w:r>
      <w:r w:rsidRPr="00AB73FD">
        <w:rPr>
          <w:rFonts w:ascii="Times New Roman" w:hAnsi="Times New Roman" w:cs="Times New Roman"/>
          <w:b/>
          <w:sz w:val="24"/>
          <w:szCs w:val="24"/>
        </w:rPr>
        <w:t>Недельный учебный план</w:t>
      </w:r>
    </w:p>
    <w:p w:rsidR="00F92246" w:rsidRPr="00AB73FD" w:rsidRDefault="00F92246" w:rsidP="00F92246">
      <w:pPr>
        <w:pStyle w:val="a3"/>
        <w:jc w:val="center"/>
        <w:rPr>
          <w:rFonts w:ascii="Times New Roman" w:hAnsi="Times New Roman" w:cs="Times New Roman"/>
          <w:b/>
          <w:sz w:val="24"/>
          <w:szCs w:val="24"/>
        </w:rPr>
      </w:pPr>
      <w:r w:rsidRPr="00AB73FD">
        <w:rPr>
          <w:rFonts w:ascii="Times New Roman" w:hAnsi="Times New Roman" w:cs="Times New Roman"/>
          <w:b/>
          <w:sz w:val="24"/>
          <w:szCs w:val="24"/>
        </w:rPr>
        <w:t>муниципального бюджетного общеобразовательного учреждения</w:t>
      </w:r>
    </w:p>
    <w:p w:rsidR="00F92246" w:rsidRPr="00AB73FD" w:rsidRDefault="00F92246" w:rsidP="00F92246">
      <w:pPr>
        <w:pStyle w:val="a3"/>
        <w:jc w:val="center"/>
        <w:rPr>
          <w:rFonts w:ascii="Times New Roman" w:hAnsi="Times New Roman" w:cs="Times New Roman"/>
          <w:b/>
          <w:sz w:val="24"/>
          <w:szCs w:val="24"/>
        </w:rPr>
      </w:pPr>
      <w:r w:rsidRPr="00AB73FD">
        <w:rPr>
          <w:rFonts w:ascii="Times New Roman" w:hAnsi="Times New Roman" w:cs="Times New Roman"/>
          <w:b/>
          <w:sz w:val="24"/>
          <w:szCs w:val="24"/>
        </w:rPr>
        <w:t>Донской средней общеобразовательной школы</w:t>
      </w:r>
    </w:p>
    <w:p w:rsidR="00F92246" w:rsidRPr="00AB73FD" w:rsidRDefault="00F92246" w:rsidP="00F92246">
      <w:pPr>
        <w:pStyle w:val="a3"/>
        <w:jc w:val="center"/>
        <w:rPr>
          <w:rFonts w:ascii="Times New Roman" w:hAnsi="Times New Roman" w:cs="Times New Roman"/>
          <w:b/>
          <w:sz w:val="24"/>
          <w:szCs w:val="24"/>
        </w:rPr>
      </w:pPr>
      <w:r w:rsidRPr="00AB73FD">
        <w:rPr>
          <w:rFonts w:ascii="Times New Roman" w:hAnsi="Times New Roman" w:cs="Times New Roman"/>
          <w:b/>
          <w:sz w:val="24"/>
          <w:szCs w:val="24"/>
        </w:rPr>
        <w:t xml:space="preserve">на уровне среднего общего образования </w:t>
      </w:r>
    </w:p>
    <w:p w:rsidR="00F92246" w:rsidRPr="00AB73FD" w:rsidRDefault="00F92246" w:rsidP="00F92246">
      <w:pPr>
        <w:pStyle w:val="a3"/>
        <w:jc w:val="center"/>
        <w:rPr>
          <w:rFonts w:ascii="Times New Roman" w:hAnsi="Times New Roman" w:cs="Times New Roman"/>
          <w:b/>
          <w:sz w:val="24"/>
          <w:szCs w:val="24"/>
        </w:rPr>
      </w:pPr>
      <w:r>
        <w:rPr>
          <w:rFonts w:ascii="Times New Roman" w:hAnsi="Times New Roman" w:cs="Times New Roman"/>
          <w:b/>
          <w:sz w:val="24"/>
          <w:szCs w:val="24"/>
        </w:rPr>
        <w:t>(10 класс) на 2025-2026</w:t>
      </w:r>
      <w:r w:rsidRPr="00AB73FD">
        <w:rPr>
          <w:rFonts w:ascii="Times New Roman" w:hAnsi="Times New Roman" w:cs="Times New Roman"/>
          <w:b/>
          <w:sz w:val="24"/>
          <w:szCs w:val="24"/>
        </w:rPr>
        <w:t xml:space="preserve"> учебный год</w:t>
      </w:r>
    </w:p>
    <w:p w:rsidR="00F92246" w:rsidRDefault="00F92246" w:rsidP="00F92246">
      <w:pPr>
        <w:pStyle w:val="a3"/>
        <w:jc w:val="center"/>
        <w:rPr>
          <w:rFonts w:ascii="Times New Roman" w:hAnsi="Times New Roman" w:cs="Times New Roman"/>
          <w:b/>
          <w:sz w:val="24"/>
          <w:szCs w:val="24"/>
        </w:rPr>
      </w:pPr>
      <w:r w:rsidRPr="004129C6">
        <w:rPr>
          <w:rFonts w:ascii="Times New Roman" w:hAnsi="Times New Roman" w:cs="Times New Roman"/>
          <w:b/>
          <w:sz w:val="24"/>
          <w:szCs w:val="24"/>
        </w:rPr>
        <w:t>(обновлённый ФГОС СОО)</w:t>
      </w:r>
    </w:p>
    <w:p w:rsidR="00F92246" w:rsidRDefault="00F92246" w:rsidP="00F92246">
      <w:pPr>
        <w:pStyle w:val="a3"/>
        <w:jc w:val="center"/>
        <w:rPr>
          <w:rFonts w:ascii="Times New Roman" w:hAnsi="Times New Roman" w:cs="Times New Roman"/>
          <w:b/>
          <w:sz w:val="24"/>
          <w:szCs w:val="24"/>
        </w:rPr>
      </w:pPr>
    </w:p>
    <w:p w:rsidR="00F92246" w:rsidRPr="004129C6" w:rsidRDefault="00F92246" w:rsidP="00F92246">
      <w:pPr>
        <w:pStyle w:val="a3"/>
        <w:jc w:val="center"/>
        <w:rPr>
          <w:rFonts w:ascii="Times New Roman" w:hAnsi="Times New Roman" w:cs="Times New Roman"/>
          <w:b/>
          <w:sz w:val="24"/>
          <w:szCs w:val="24"/>
        </w:rPr>
      </w:pPr>
      <w:r>
        <w:rPr>
          <w:rFonts w:ascii="Times New Roman" w:hAnsi="Times New Roman" w:cs="Times New Roman"/>
          <w:b/>
          <w:sz w:val="24"/>
          <w:szCs w:val="24"/>
        </w:rPr>
        <w:t>Универсальный профиль</w:t>
      </w:r>
    </w:p>
    <w:tbl>
      <w:tblPr>
        <w:tblW w:w="1074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3"/>
        <w:gridCol w:w="757"/>
        <w:gridCol w:w="3113"/>
        <w:gridCol w:w="1590"/>
        <w:gridCol w:w="1590"/>
        <w:gridCol w:w="1991"/>
      </w:tblGrid>
      <w:tr w:rsidR="00F92246" w:rsidRPr="00AB73FD" w:rsidTr="00456D24">
        <w:trPr>
          <w:trHeight w:val="581"/>
        </w:trPr>
        <w:tc>
          <w:tcPr>
            <w:tcW w:w="2460" w:type="dxa"/>
            <w:gridSpan w:val="2"/>
            <w:vMerge w:val="restart"/>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Предметная область</w:t>
            </w:r>
          </w:p>
        </w:tc>
        <w:tc>
          <w:tcPr>
            <w:tcW w:w="3113" w:type="dxa"/>
            <w:shd w:val="clear" w:color="auto" w:fill="auto"/>
          </w:tcPr>
          <w:p w:rsidR="00F92246" w:rsidRPr="00AB73FD" w:rsidRDefault="00F92246" w:rsidP="00456D24">
            <w:pPr>
              <w:pStyle w:val="a3"/>
              <w:rPr>
                <w:rFonts w:ascii="Times New Roman" w:hAnsi="Times New Roman" w:cs="Times New Roman"/>
                <w:i/>
                <w:sz w:val="24"/>
                <w:szCs w:val="24"/>
              </w:rPr>
            </w:pPr>
            <w:r w:rsidRPr="00AB73FD">
              <w:rPr>
                <w:rFonts w:ascii="Times New Roman" w:hAnsi="Times New Roman" w:cs="Times New Roman"/>
                <w:sz w:val="24"/>
                <w:szCs w:val="24"/>
              </w:rPr>
              <w:t>Учебные предметы</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Уровень</w:t>
            </w:r>
          </w:p>
        </w:tc>
        <w:tc>
          <w:tcPr>
            <w:tcW w:w="3581" w:type="dxa"/>
            <w:gridSpan w:val="2"/>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Кол-во часов</w:t>
            </w:r>
          </w:p>
        </w:tc>
      </w:tr>
      <w:tr w:rsidR="00F92246" w:rsidRPr="00AB73FD" w:rsidTr="00456D24">
        <w:trPr>
          <w:trHeight w:val="555"/>
        </w:trPr>
        <w:tc>
          <w:tcPr>
            <w:tcW w:w="2460" w:type="dxa"/>
            <w:gridSpan w:val="2"/>
            <w:vMerge/>
            <w:shd w:val="clear" w:color="auto" w:fill="auto"/>
          </w:tcPr>
          <w:p w:rsidR="00F92246" w:rsidRPr="00AB73FD" w:rsidRDefault="00F92246" w:rsidP="00456D24">
            <w:pPr>
              <w:pStyle w:val="a3"/>
              <w:rPr>
                <w:rFonts w:ascii="Times New Roman" w:hAnsi="Times New Roman" w:cs="Times New Roman"/>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p>
        </w:tc>
        <w:tc>
          <w:tcPr>
            <w:tcW w:w="1590" w:type="dxa"/>
          </w:tcPr>
          <w:p w:rsidR="00F92246" w:rsidRPr="00AB73FD" w:rsidRDefault="00F92246" w:rsidP="00456D24">
            <w:pPr>
              <w:pStyle w:val="a3"/>
              <w:rPr>
                <w:rFonts w:ascii="Times New Roman" w:hAnsi="Times New Roman" w:cs="Times New Roman"/>
                <w:sz w:val="24"/>
                <w:szCs w:val="24"/>
              </w:rPr>
            </w:pPr>
          </w:p>
        </w:tc>
        <w:tc>
          <w:tcPr>
            <w:tcW w:w="3581" w:type="dxa"/>
            <w:gridSpan w:val="2"/>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10 класс</w:t>
            </w:r>
          </w:p>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24"/>
        </w:trPr>
        <w:tc>
          <w:tcPr>
            <w:tcW w:w="2460" w:type="dxa"/>
            <w:gridSpan w:val="2"/>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добавленные часы</w:t>
            </w:r>
          </w:p>
        </w:tc>
      </w:tr>
      <w:tr w:rsidR="00F92246" w:rsidRPr="00AB73FD" w:rsidTr="00456D24">
        <w:trPr>
          <w:trHeight w:val="270"/>
        </w:trPr>
        <w:tc>
          <w:tcPr>
            <w:tcW w:w="2460" w:type="dxa"/>
            <w:gridSpan w:val="2"/>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sidRPr="00AB73FD">
              <w:rPr>
                <w:rFonts w:ascii="Times New Roman" w:eastAsia="Calibri" w:hAnsi="Times New Roman" w:cs="Times New Roman"/>
                <w:bCs/>
                <w:sz w:val="24"/>
                <w:szCs w:val="24"/>
              </w:rPr>
              <w:t>Русский язык</w:t>
            </w:r>
          </w:p>
          <w:p w:rsidR="00F92246" w:rsidRPr="00AB73FD" w:rsidRDefault="00F92246" w:rsidP="00456D24">
            <w:pPr>
              <w:pStyle w:val="a3"/>
              <w:rPr>
                <w:rFonts w:ascii="Times New Roman" w:eastAsia="Calibri" w:hAnsi="Times New Roman" w:cs="Times New Roman"/>
                <w:sz w:val="24"/>
                <w:szCs w:val="24"/>
              </w:rPr>
            </w:pPr>
            <w:r w:rsidRPr="00AB73FD">
              <w:rPr>
                <w:rFonts w:ascii="Times New Roman" w:eastAsia="Calibri" w:hAnsi="Times New Roman" w:cs="Times New Roman"/>
                <w:bCs/>
                <w:sz w:val="24"/>
                <w:szCs w:val="24"/>
              </w:rPr>
              <w:t>и литература</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bCs/>
                <w:sz w:val="24"/>
                <w:szCs w:val="24"/>
              </w:rPr>
              <w:t>Русский язык</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tabs>
                <w:tab w:val="right" w:pos="3464"/>
              </w:tabs>
              <w:rPr>
                <w:rFonts w:ascii="Times New Roman" w:hAnsi="Times New Roman" w:cs="Times New Roman"/>
                <w:sz w:val="24"/>
                <w:szCs w:val="24"/>
              </w:rPr>
            </w:pPr>
            <w:r>
              <w:rPr>
                <w:rFonts w:ascii="Times New Roman" w:hAnsi="Times New Roman" w:cs="Times New Roman"/>
                <w:sz w:val="24"/>
                <w:szCs w:val="24"/>
              </w:rPr>
              <w:t>Литература</w:t>
            </w:r>
            <w:r>
              <w:rPr>
                <w:rFonts w:ascii="Times New Roman" w:hAnsi="Times New Roman" w:cs="Times New Roman"/>
                <w:sz w:val="24"/>
                <w:szCs w:val="24"/>
              </w:rPr>
              <w:tab/>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3</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40"/>
        </w:trPr>
        <w:tc>
          <w:tcPr>
            <w:tcW w:w="2460" w:type="dxa"/>
            <w:gridSpan w:val="2"/>
            <w:shd w:val="clear" w:color="auto" w:fill="auto"/>
          </w:tcPr>
          <w:p w:rsidR="00F92246" w:rsidRPr="00AB73FD" w:rsidRDefault="00F92246" w:rsidP="00456D24">
            <w:pPr>
              <w:pStyle w:val="a3"/>
              <w:rPr>
                <w:rFonts w:ascii="Times New Roman" w:eastAsia="Calibri" w:hAnsi="Times New Roman" w:cs="Times New Roman"/>
                <w:sz w:val="24"/>
                <w:szCs w:val="24"/>
              </w:rPr>
            </w:pPr>
            <w:r w:rsidRPr="00AB73FD">
              <w:rPr>
                <w:rFonts w:ascii="Times New Roman" w:eastAsia="Calibri" w:hAnsi="Times New Roman" w:cs="Times New Roman"/>
                <w:sz w:val="24"/>
                <w:szCs w:val="24"/>
              </w:rPr>
              <w:t>Иностранные языки</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Иностранный (немецкий) язык</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3</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val="restart"/>
            <w:shd w:val="clear" w:color="auto" w:fill="auto"/>
          </w:tcPr>
          <w:p w:rsidR="00F92246" w:rsidRPr="00AB73FD" w:rsidRDefault="00F92246" w:rsidP="00456D24">
            <w:pPr>
              <w:pStyle w:val="a3"/>
              <w:rPr>
                <w:rFonts w:ascii="Times New Roman" w:eastAsia="Calibri" w:hAnsi="Times New Roman" w:cs="Times New Roman"/>
                <w:bCs/>
                <w:sz w:val="24"/>
                <w:szCs w:val="24"/>
                <w:lang w:val="en-US"/>
              </w:rPr>
            </w:pPr>
            <w:r w:rsidRPr="00AB73FD">
              <w:rPr>
                <w:rFonts w:ascii="Times New Roman" w:eastAsia="Calibri" w:hAnsi="Times New Roman" w:cs="Times New Roman"/>
                <w:bCs/>
                <w:sz w:val="24"/>
                <w:szCs w:val="24"/>
              </w:rPr>
              <w:t>Математика и информатика</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bCs/>
                <w:sz w:val="24"/>
                <w:szCs w:val="24"/>
              </w:rPr>
              <w:t>Алгебра и начала математического анализа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bCs/>
                <w:sz w:val="24"/>
                <w:szCs w:val="24"/>
              </w:rPr>
              <w:t>Геометрия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Вероятность и статистика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bCs/>
                <w:sz w:val="24"/>
                <w:szCs w:val="24"/>
              </w:rPr>
              <w:t>Информатика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sidRPr="00AB73FD">
              <w:rPr>
                <w:rFonts w:ascii="Times New Roman" w:eastAsia="Calibri" w:hAnsi="Times New Roman" w:cs="Times New Roman"/>
                <w:bCs/>
                <w:sz w:val="24"/>
                <w:szCs w:val="24"/>
              </w:rPr>
              <w:t>Естественн</w:t>
            </w:r>
            <w:r>
              <w:rPr>
                <w:rFonts w:ascii="Times New Roman" w:eastAsia="Calibri" w:hAnsi="Times New Roman" w:cs="Times New Roman"/>
                <w:bCs/>
                <w:sz w:val="24"/>
                <w:szCs w:val="24"/>
              </w:rPr>
              <w:t>о-научные предметы</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Физика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Химия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Биология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sidRPr="00AB73FD">
              <w:rPr>
                <w:rFonts w:ascii="Times New Roman" w:eastAsia="Calibri" w:hAnsi="Times New Roman" w:cs="Times New Roman"/>
                <w:bCs/>
                <w:sz w:val="24"/>
                <w:szCs w:val="24"/>
              </w:rPr>
              <w:t>Общественн</w:t>
            </w:r>
            <w:r>
              <w:rPr>
                <w:rFonts w:ascii="Times New Roman" w:eastAsia="Calibri" w:hAnsi="Times New Roman" w:cs="Times New Roman"/>
                <w:bCs/>
                <w:sz w:val="24"/>
                <w:szCs w:val="24"/>
              </w:rPr>
              <w:t>о-научные предметы</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История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География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shd w:val="clear" w:color="auto" w:fill="auto"/>
          </w:tcPr>
          <w:p w:rsidR="00F92246" w:rsidRPr="00AB73FD"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О</w:t>
            </w:r>
            <w:r w:rsidRPr="00AB73FD">
              <w:rPr>
                <w:rFonts w:ascii="Times New Roman" w:eastAsia="Calibri" w:hAnsi="Times New Roman" w:cs="Times New Roman"/>
                <w:bCs/>
                <w:sz w:val="24"/>
                <w:szCs w:val="24"/>
              </w:rPr>
              <w:t xml:space="preserve">сновы безопасности </w:t>
            </w:r>
            <w:r>
              <w:rPr>
                <w:rFonts w:ascii="Times New Roman" w:eastAsia="Calibri" w:hAnsi="Times New Roman" w:cs="Times New Roman"/>
                <w:bCs/>
                <w:sz w:val="24"/>
                <w:szCs w:val="24"/>
              </w:rPr>
              <w:t>и защиты Родины</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sz w:val="24"/>
                <w:szCs w:val="24"/>
              </w:rPr>
              <w:t>Основы безопасности и защиты Родины</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shd w:val="clear" w:color="auto" w:fill="auto"/>
          </w:tcPr>
          <w:p w:rsidR="00F92246"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Физическая культура</w:t>
            </w:r>
          </w:p>
        </w:tc>
        <w:tc>
          <w:tcPr>
            <w:tcW w:w="3113" w:type="dxa"/>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590" w:type="dxa"/>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40"/>
        </w:trPr>
        <w:tc>
          <w:tcPr>
            <w:tcW w:w="2460" w:type="dxa"/>
            <w:gridSpan w:val="2"/>
            <w:shd w:val="clear" w:color="auto" w:fill="auto"/>
          </w:tcPr>
          <w:p w:rsidR="00F92246" w:rsidRPr="00AB73FD" w:rsidRDefault="00F92246" w:rsidP="00456D24">
            <w:pPr>
              <w:pStyle w:val="a3"/>
              <w:rPr>
                <w:rFonts w:ascii="Times New Roman" w:eastAsia="Calibri" w:hAnsi="Times New Roman" w:cs="Times New Roman"/>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Индивидуальный проект</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40"/>
        </w:trPr>
        <w:tc>
          <w:tcPr>
            <w:tcW w:w="2460" w:type="dxa"/>
            <w:gridSpan w:val="2"/>
            <w:vMerge w:val="restart"/>
            <w:shd w:val="clear" w:color="auto" w:fill="auto"/>
          </w:tcPr>
          <w:p w:rsidR="00F92246" w:rsidRPr="00886F43" w:rsidRDefault="00F92246" w:rsidP="00456D24">
            <w:pPr>
              <w:pStyle w:val="a3"/>
              <w:rPr>
                <w:rFonts w:ascii="Times New Roman" w:eastAsia="Calibri" w:hAnsi="Times New Roman" w:cs="Times New Roman"/>
                <w:i/>
                <w:sz w:val="24"/>
                <w:szCs w:val="24"/>
              </w:rPr>
            </w:pPr>
            <w:r w:rsidRPr="00886F43">
              <w:rPr>
                <w:rFonts w:ascii="Times New Roman" w:eastAsia="Calibri" w:hAnsi="Times New Roman" w:cs="Times New Roman"/>
                <w:i/>
                <w:sz w:val="24"/>
                <w:szCs w:val="24"/>
              </w:rPr>
              <w:t>Курсы по выбору</w:t>
            </w: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Русский язык</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r>
      <w:tr w:rsidR="00F92246" w:rsidRPr="00AB73FD" w:rsidTr="00456D24">
        <w:trPr>
          <w:trHeight w:val="540"/>
        </w:trPr>
        <w:tc>
          <w:tcPr>
            <w:tcW w:w="2460" w:type="dxa"/>
            <w:gridSpan w:val="2"/>
            <w:vMerge/>
            <w:shd w:val="clear" w:color="auto" w:fill="auto"/>
          </w:tcPr>
          <w:p w:rsidR="00F92246" w:rsidRPr="00AB73FD" w:rsidRDefault="00F92246" w:rsidP="00456D24">
            <w:pPr>
              <w:pStyle w:val="a3"/>
              <w:rPr>
                <w:rFonts w:ascii="Times New Roman" w:eastAsia="Calibri"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Математика</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r>
      <w:tr w:rsidR="00F92246" w:rsidRPr="00AB73FD" w:rsidTr="00456D24">
        <w:trPr>
          <w:trHeight w:val="540"/>
        </w:trPr>
        <w:tc>
          <w:tcPr>
            <w:tcW w:w="2460" w:type="dxa"/>
            <w:gridSpan w:val="2"/>
            <w:vMerge/>
            <w:shd w:val="clear" w:color="auto" w:fill="auto"/>
          </w:tcPr>
          <w:p w:rsidR="00F92246" w:rsidRPr="00AB73FD" w:rsidRDefault="00F92246" w:rsidP="00456D24">
            <w:pPr>
              <w:pStyle w:val="a3"/>
              <w:rPr>
                <w:rFonts w:ascii="Times New Roman" w:eastAsia="Calibri"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Физика</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r>
      <w:tr w:rsidR="00F92246" w:rsidRPr="00AB73FD" w:rsidTr="00456D24">
        <w:trPr>
          <w:trHeight w:val="270"/>
        </w:trPr>
        <w:tc>
          <w:tcPr>
            <w:tcW w:w="2460" w:type="dxa"/>
            <w:gridSpan w:val="2"/>
            <w:shd w:val="clear" w:color="auto" w:fill="auto"/>
          </w:tcPr>
          <w:p w:rsidR="00F92246" w:rsidRPr="00AB73FD" w:rsidRDefault="00F92246" w:rsidP="00456D24">
            <w:pPr>
              <w:pStyle w:val="a3"/>
              <w:rPr>
                <w:rFonts w:ascii="Times New Roman" w:hAnsi="Times New Roman" w:cs="Times New Roman"/>
                <w:sz w:val="24"/>
                <w:szCs w:val="24"/>
              </w:rPr>
            </w:pPr>
          </w:p>
        </w:tc>
        <w:tc>
          <w:tcPr>
            <w:tcW w:w="4703" w:type="dxa"/>
            <w:gridSpan w:val="2"/>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Итого</w:t>
            </w: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31</w:t>
            </w:r>
          </w:p>
        </w:tc>
        <w:tc>
          <w:tcPr>
            <w:tcW w:w="1991" w:type="dxa"/>
            <w:tcBorders>
              <w:lef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3</w:t>
            </w:r>
          </w:p>
        </w:tc>
      </w:tr>
      <w:tr w:rsidR="00F92246" w:rsidRPr="00AB73FD" w:rsidTr="00456D24">
        <w:trPr>
          <w:trHeight w:val="270"/>
        </w:trPr>
        <w:tc>
          <w:tcPr>
            <w:tcW w:w="1703" w:type="dxa"/>
          </w:tcPr>
          <w:p w:rsidR="00F92246" w:rsidRPr="00AB73FD" w:rsidRDefault="00F92246" w:rsidP="00456D24">
            <w:pPr>
              <w:pStyle w:val="a3"/>
              <w:rPr>
                <w:rFonts w:ascii="Times New Roman" w:hAnsi="Times New Roman" w:cs="Times New Roman"/>
                <w:i/>
                <w:sz w:val="24"/>
                <w:szCs w:val="24"/>
              </w:rPr>
            </w:pPr>
          </w:p>
        </w:tc>
        <w:tc>
          <w:tcPr>
            <w:tcW w:w="9041" w:type="dxa"/>
            <w:gridSpan w:val="5"/>
            <w:shd w:val="clear" w:color="auto" w:fill="auto"/>
          </w:tcPr>
          <w:p w:rsidR="00F92246" w:rsidRPr="00AB73FD" w:rsidRDefault="00F92246" w:rsidP="00456D24">
            <w:pPr>
              <w:pStyle w:val="a3"/>
              <w:rPr>
                <w:rFonts w:ascii="Times New Roman" w:hAnsi="Times New Roman" w:cs="Times New Roman"/>
                <w:i/>
                <w:sz w:val="24"/>
                <w:szCs w:val="24"/>
              </w:rPr>
            </w:pPr>
            <w:r w:rsidRPr="00AB73FD">
              <w:rPr>
                <w:rFonts w:ascii="Times New Roman" w:hAnsi="Times New Roman" w:cs="Times New Roman"/>
                <w:i/>
                <w:sz w:val="24"/>
                <w:szCs w:val="24"/>
              </w:rPr>
              <w:t>Не более 34 в неделю</w:t>
            </w:r>
          </w:p>
        </w:tc>
      </w:tr>
    </w:tbl>
    <w:p w:rsidR="00F92246" w:rsidRDefault="00F92246" w:rsidP="00F92246">
      <w:pPr>
        <w:pStyle w:val="a3"/>
        <w:rPr>
          <w:rFonts w:ascii="Times New Roman" w:hAnsi="Times New Roman" w:cs="Times New Roman"/>
          <w:sz w:val="24"/>
          <w:szCs w:val="24"/>
        </w:rPr>
      </w:pPr>
      <w:r w:rsidRPr="00AB73FD">
        <w:rPr>
          <w:rFonts w:ascii="Times New Roman" w:hAnsi="Times New Roman" w:cs="Times New Roman"/>
          <w:sz w:val="24"/>
          <w:szCs w:val="24"/>
        </w:rPr>
        <w:t xml:space="preserve">    </w:t>
      </w: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Pr="005E04F1" w:rsidRDefault="00F92246" w:rsidP="00F92246">
      <w:pPr>
        <w:pStyle w:val="a3"/>
        <w:jc w:val="center"/>
        <w:rPr>
          <w:rFonts w:ascii="Times New Roman" w:hAnsi="Times New Roman" w:cs="Times New Roman"/>
          <w:b/>
        </w:rPr>
      </w:pPr>
      <w:r>
        <w:rPr>
          <w:rFonts w:ascii="Times New Roman" w:hAnsi="Times New Roman" w:cs="Times New Roman"/>
          <w:b/>
        </w:rPr>
        <w:t xml:space="preserve">4.4. </w:t>
      </w:r>
      <w:r w:rsidRPr="005E04F1">
        <w:rPr>
          <w:rFonts w:ascii="Times New Roman" w:hAnsi="Times New Roman" w:cs="Times New Roman"/>
          <w:b/>
        </w:rPr>
        <w:t>Годовой учебный план</w:t>
      </w:r>
    </w:p>
    <w:p w:rsidR="00F92246" w:rsidRPr="005E04F1" w:rsidRDefault="00F92246" w:rsidP="00F92246">
      <w:pPr>
        <w:pStyle w:val="a3"/>
        <w:jc w:val="center"/>
        <w:rPr>
          <w:rFonts w:ascii="Times New Roman" w:hAnsi="Times New Roman" w:cs="Times New Roman"/>
          <w:b/>
        </w:rPr>
      </w:pPr>
      <w:r w:rsidRPr="005E04F1">
        <w:rPr>
          <w:rFonts w:ascii="Times New Roman" w:hAnsi="Times New Roman" w:cs="Times New Roman"/>
          <w:b/>
        </w:rPr>
        <w:t>муниципального бюджетного общеобразовательного учреждения</w:t>
      </w:r>
    </w:p>
    <w:p w:rsidR="00F92246" w:rsidRPr="005E04F1" w:rsidRDefault="00F92246" w:rsidP="00F92246">
      <w:pPr>
        <w:pStyle w:val="a3"/>
        <w:jc w:val="center"/>
        <w:rPr>
          <w:rFonts w:ascii="Times New Roman" w:hAnsi="Times New Roman" w:cs="Times New Roman"/>
          <w:b/>
        </w:rPr>
      </w:pPr>
      <w:r w:rsidRPr="005E04F1">
        <w:rPr>
          <w:rFonts w:ascii="Times New Roman" w:hAnsi="Times New Roman" w:cs="Times New Roman"/>
          <w:b/>
        </w:rPr>
        <w:t>Донской средней общеобразовательной школы</w:t>
      </w:r>
    </w:p>
    <w:p w:rsidR="00F92246" w:rsidRPr="005E04F1" w:rsidRDefault="00F92246" w:rsidP="00F92246">
      <w:pPr>
        <w:pStyle w:val="a3"/>
        <w:jc w:val="center"/>
        <w:rPr>
          <w:rFonts w:ascii="Times New Roman" w:hAnsi="Times New Roman" w:cs="Times New Roman"/>
          <w:b/>
        </w:rPr>
      </w:pPr>
      <w:r w:rsidRPr="005E04F1">
        <w:rPr>
          <w:rFonts w:ascii="Times New Roman" w:hAnsi="Times New Roman" w:cs="Times New Roman"/>
          <w:b/>
        </w:rPr>
        <w:t xml:space="preserve">на уровне среднего общего образования </w:t>
      </w:r>
    </w:p>
    <w:p w:rsidR="00F92246" w:rsidRDefault="00F92246" w:rsidP="00F92246">
      <w:pPr>
        <w:pStyle w:val="a3"/>
        <w:jc w:val="center"/>
        <w:rPr>
          <w:rFonts w:ascii="Times New Roman" w:hAnsi="Times New Roman" w:cs="Times New Roman"/>
          <w:b/>
        </w:rPr>
      </w:pPr>
      <w:r w:rsidRPr="005E04F1">
        <w:rPr>
          <w:rFonts w:ascii="Times New Roman" w:hAnsi="Times New Roman" w:cs="Times New Roman"/>
          <w:b/>
        </w:rPr>
        <w:t>(10 классы) на 202</w:t>
      </w:r>
      <w:r>
        <w:rPr>
          <w:rFonts w:ascii="Times New Roman" w:hAnsi="Times New Roman" w:cs="Times New Roman"/>
          <w:b/>
        </w:rPr>
        <w:t>4-2025</w:t>
      </w:r>
      <w:r w:rsidRPr="005E04F1">
        <w:rPr>
          <w:rFonts w:ascii="Times New Roman" w:hAnsi="Times New Roman" w:cs="Times New Roman"/>
          <w:b/>
        </w:rPr>
        <w:t xml:space="preserve"> учебный год</w:t>
      </w:r>
    </w:p>
    <w:p w:rsidR="00F92246" w:rsidRDefault="00F92246" w:rsidP="00F92246">
      <w:pPr>
        <w:pStyle w:val="a3"/>
        <w:jc w:val="center"/>
        <w:rPr>
          <w:rFonts w:ascii="Times New Roman" w:hAnsi="Times New Roman" w:cs="Times New Roman"/>
          <w:b/>
          <w:sz w:val="24"/>
          <w:szCs w:val="24"/>
        </w:rPr>
      </w:pPr>
      <w:r w:rsidRPr="004129C6">
        <w:rPr>
          <w:rFonts w:ascii="Times New Roman" w:hAnsi="Times New Roman" w:cs="Times New Roman"/>
          <w:b/>
          <w:sz w:val="24"/>
          <w:szCs w:val="24"/>
        </w:rPr>
        <w:t>(обновлённый ФГОС СОО)</w:t>
      </w:r>
    </w:p>
    <w:p w:rsidR="00F92246" w:rsidRDefault="00F92246" w:rsidP="00F92246">
      <w:pPr>
        <w:pStyle w:val="a3"/>
        <w:jc w:val="center"/>
        <w:rPr>
          <w:rFonts w:ascii="Times New Roman" w:hAnsi="Times New Roman" w:cs="Times New Roman"/>
          <w:b/>
          <w:sz w:val="24"/>
          <w:szCs w:val="24"/>
        </w:rPr>
      </w:pPr>
    </w:p>
    <w:p w:rsidR="00F92246" w:rsidRPr="004129C6" w:rsidRDefault="00F92246" w:rsidP="00F92246">
      <w:pPr>
        <w:pStyle w:val="a3"/>
        <w:jc w:val="center"/>
        <w:rPr>
          <w:rFonts w:ascii="Times New Roman" w:hAnsi="Times New Roman" w:cs="Times New Roman"/>
          <w:b/>
          <w:sz w:val="24"/>
          <w:szCs w:val="24"/>
        </w:rPr>
      </w:pPr>
      <w:r>
        <w:rPr>
          <w:rFonts w:ascii="Times New Roman" w:hAnsi="Times New Roman" w:cs="Times New Roman"/>
          <w:b/>
          <w:sz w:val="24"/>
          <w:szCs w:val="24"/>
        </w:rPr>
        <w:t>Универсальный профиль</w:t>
      </w:r>
    </w:p>
    <w:tbl>
      <w:tblPr>
        <w:tblW w:w="106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3113"/>
        <w:gridCol w:w="1590"/>
        <w:gridCol w:w="1590"/>
        <w:gridCol w:w="1991"/>
      </w:tblGrid>
      <w:tr w:rsidR="00F92246" w:rsidRPr="00AB73FD" w:rsidTr="00456D24">
        <w:trPr>
          <w:trHeight w:val="581"/>
        </w:trPr>
        <w:tc>
          <w:tcPr>
            <w:tcW w:w="2347" w:type="dxa"/>
            <w:vMerge w:val="restart"/>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Предметная область</w:t>
            </w:r>
          </w:p>
        </w:tc>
        <w:tc>
          <w:tcPr>
            <w:tcW w:w="3113" w:type="dxa"/>
            <w:shd w:val="clear" w:color="auto" w:fill="auto"/>
          </w:tcPr>
          <w:p w:rsidR="00F92246" w:rsidRPr="00AB73FD" w:rsidRDefault="00F92246" w:rsidP="00456D24">
            <w:pPr>
              <w:pStyle w:val="a3"/>
              <w:rPr>
                <w:rFonts w:ascii="Times New Roman" w:hAnsi="Times New Roman" w:cs="Times New Roman"/>
                <w:i/>
                <w:sz w:val="24"/>
                <w:szCs w:val="24"/>
              </w:rPr>
            </w:pPr>
            <w:r w:rsidRPr="00AB73FD">
              <w:rPr>
                <w:rFonts w:ascii="Times New Roman" w:hAnsi="Times New Roman" w:cs="Times New Roman"/>
                <w:sz w:val="24"/>
                <w:szCs w:val="24"/>
              </w:rPr>
              <w:t>Учебные предметы</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Уровень</w:t>
            </w:r>
          </w:p>
        </w:tc>
        <w:tc>
          <w:tcPr>
            <w:tcW w:w="3581" w:type="dxa"/>
            <w:gridSpan w:val="2"/>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Кол-во часов</w:t>
            </w:r>
          </w:p>
        </w:tc>
      </w:tr>
      <w:tr w:rsidR="00F92246" w:rsidRPr="00AB73FD" w:rsidTr="00456D24">
        <w:trPr>
          <w:trHeight w:val="555"/>
        </w:trPr>
        <w:tc>
          <w:tcPr>
            <w:tcW w:w="2347" w:type="dxa"/>
            <w:vMerge/>
            <w:shd w:val="clear" w:color="auto" w:fill="auto"/>
          </w:tcPr>
          <w:p w:rsidR="00F92246" w:rsidRPr="00AB73FD" w:rsidRDefault="00F92246" w:rsidP="00456D24">
            <w:pPr>
              <w:pStyle w:val="a3"/>
              <w:rPr>
                <w:rFonts w:ascii="Times New Roman" w:hAnsi="Times New Roman" w:cs="Times New Roman"/>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p>
        </w:tc>
        <w:tc>
          <w:tcPr>
            <w:tcW w:w="1590" w:type="dxa"/>
          </w:tcPr>
          <w:p w:rsidR="00F92246" w:rsidRPr="00AB73FD" w:rsidRDefault="00F92246" w:rsidP="00456D24">
            <w:pPr>
              <w:pStyle w:val="a3"/>
              <w:rPr>
                <w:rFonts w:ascii="Times New Roman" w:hAnsi="Times New Roman" w:cs="Times New Roman"/>
                <w:sz w:val="24"/>
                <w:szCs w:val="24"/>
              </w:rPr>
            </w:pPr>
          </w:p>
        </w:tc>
        <w:tc>
          <w:tcPr>
            <w:tcW w:w="3581" w:type="dxa"/>
            <w:gridSpan w:val="2"/>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10 класс</w:t>
            </w:r>
          </w:p>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24"/>
        </w:trPr>
        <w:tc>
          <w:tcPr>
            <w:tcW w:w="2347" w:type="dxa"/>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добавленные часы</w:t>
            </w:r>
          </w:p>
        </w:tc>
      </w:tr>
      <w:tr w:rsidR="00F92246" w:rsidRPr="00AB73FD" w:rsidTr="00456D24">
        <w:trPr>
          <w:trHeight w:val="270"/>
        </w:trPr>
        <w:tc>
          <w:tcPr>
            <w:tcW w:w="2347" w:type="dxa"/>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sidRPr="00AB73FD">
              <w:rPr>
                <w:rFonts w:ascii="Times New Roman" w:eastAsia="Calibri" w:hAnsi="Times New Roman" w:cs="Times New Roman"/>
                <w:bCs/>
                <w:sz w:val="24"/>
                <w:szCs w:val="24"/>
              </w:rPr>
              <w:t>Русский язык</w:t>
            </w:r>
          </w:p>
          <w:p w:rsidR="00F92246" w:rsidRPr="00AB73FD" w:rsidRDefault="00F92246" w:rsidP="00456D24">
            <w:pPr>
              <w:pStyle w:val="a3"/>
              <w:rPr>
                <w:rFonts w:ascii="Times New Roman" w:eastAsia="Calibri" w:hAnsi="Times New Roman" w:cs="Times New Roman"/>
                <w:sz w:val="24"/>
                <w:szCs w:val="24"/>
              </w:rPr>
            </w:pPr>
            <w:r w:rsidRPr="00AB73FD">
              <w:rPr>
                <w:rFonts w:ascii="Times New Roman" w:eastAsia="Calibri" w:hAnsi="Times New Roman" w:cs="Times New Roman"/>
                <w:bCs/>
                <w:sz w:val="24"/>
                <w:szCs w:val="24"/>
              </w:rPr>
              <w:t>и литература</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bCs/>
                <w:sz w:val="24"/>
                <w:szCs w:val="24"/>
              </w:rPr>
              <w:t>Русский язык</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tabs>
                <w:tab w:val="right" w:pos="3464"/>
              </w:tabs>
              <w:rPr>
                <w:rFonts w:ascii="Times New Roman" w:hAnsi="Times New Roman" w:cs="Times New Roman"/>
                <w:sz w:val="24"/>
                <w:szCs w:val="24"/>
              </w:rPr>
            </w:pPr>
            <w:r>
              <w:rPr>
                <w:rFonts w:ascii="Times New Roman" w:hAnsi="Times New Roman" w:cs="Times New Roman"/>
                <w:sz w:val="24"/>
                <w:szCs w:val="24"/>
              </w:rPr>
              <w:t>Литература</w:t>
            </w:r>
            <w:r>
              <w:rPr>
                <w:rFonts w:ascii="Times New Roman" w:hAnsi="Times New Roman" w:cs="Times New Roman"/>
                <w:sz w:val="24"/>
                <w:szCs w:val="24"/>
              </w:rPr>
              <w:tab/>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40"/>
        </w:trPr>
        <w:tc>
          <w:tcPr>
            <w:tcW w:w="2347" w:type="dxa"/>
            <w:shd w:val="clear" w:color="auto" w:fill="auto"/>
          </w:tcPr>
          <w:p w:rsidR="00F92246" w:rsidRPr="00AB73FD" w:rsidRDefault="00F92246" w:rsidP="00456D24">
            <w:pPr>
              <w:pStyle w:val="a3"/>
              <w:rPr>
                <w:rFonts w:ascii="Times New Roman" w:eastAsia="Calibri" w:hAnsi="Times New Roman" w:cs="Times New Roman"/>
                <w:sz w:val="24"/>
                <w:szCs w:val="24"/>
              </w:rPr>
            </w:pPr>
            <w:r w:rsidRPr="00AB73FD">
              <w:rPr>
                <w:rFonts w:ascii="Times New Roman" w:eastAsia="Calibri" w:hAnsi="Times New Roman" w:cs="Times New Roman"/>
                <w:sz w:val="24"/>
                <w:szCs w:val="24"/>
              </w:rPr>
              <w:t>Иностранные языки</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Иностранный(немецкий) язык</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val="restart"/>
            <w:shd w:val="clear" w:color="auto" w:fill="auto"/>
          </w:tcPr>
          <w:p w:rsidR="00F92246" w:rsidRPr="00AB73FD" w:rsidRDefault="00F92246" w:rsidP="00456D24">
            <w:pPr>
              <w:pStyle w:val="a3"/>
              <w:rPr>
                <w:rFonts w:ascii="Times New Roman" w:eastAsia="Calibri" w:hAnsi="Times New Roman" w:cs="Times New Roman"/>
                <w:bCs/>
                <w:sz w:val="24"/>
                <w:szCs w:val="24"/>
                <w:lang w:val="en-US"/>
              </w:rPr>
            </w:pPr>
            <w:r w:rsidRPr="00AB73FD">
              <w:rPr>
                <w:rFonts w:ascii="Times New Roman" w:eastAsia="Calibri" w:hAnsi="Times New Roman" w:cs="Times New Roman"/>
                <w:bCs/>
                <w:sz w:val="24"/>
                <w:szCs w:val="24"/>
              </w:rPr>
              <w:t>Математика и информатика</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bCs/>
                <w:sz w:val="24"/>
                <w:szCs w:val="24"/>
              </w:rPr>
              <w:t>Алгебра и начала математического анализа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bCs/>
                <w:sz w:val="24"/>
                <w:szCs w:val="24"/>
              </w:rPr>
              <w:t>Геометрия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Вероятность и статистика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bCs/>
                <w:sz w:val="24"/>
                <w:szCs w:val="24"/>
              </w:rPr>
              <w:t>Информатика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Естественно-научные предметы</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Физика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Химия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Биология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Общественно-научные предметы </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История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136</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География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shd w:val="clear" w:color="auto" w:fill="auto"/>
          </w:tcPr>
          <w:p w:rsidR="00F92246" w:rsidRPr="00A835F2"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О</w:t>
            </w:r>
            <w:r w:rsidRPr="00AB73FD">
              <w:rPr>
                <w:rFonts w:ascii="Times New Roman" w:eastAsia="Calibri" w:hAnsi="Times New Roman" w:cs="Times New Roman"/>
                <w:bCs/>
                <w:sz w:val="24"/>
                <w:szCs w:val="24"/>
              </w:rPr>
              <w:t xml:space="preserve">сновы безопасности </w:t>
            </w:r>
            <w:r>
              <w:rPr>
                <w:rFonts w:ascii="Times New Roman" w:eastAsia="Calibri" w:hAnsi="Times New Roman" w:cs="Times New Roman"/>
                <w:bCs/>
                <w:sz w:val="24"/>
                <w:szCs w:val="24"/>
              </w:rPr>
              <w:t>и защиты Родины</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sz w:val="24"/>
                <w:szCs w:val="24"/>
              </w:rPr>
              <w:t>Основы безопасности и защиты Родины</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656"/>
        </w:trPr>
        <w:tc>
          <w:tcPr>
            <w:tcW w:w="2347"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Физическая культура</w:t>
            </w:r>
          </w:p>
        </w:tc>
        <w:tc>
          <w:tcPr>
            <w:tcW w:w="1590" w:type="dxa"/>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656"/>
        </w:trPr>
        <w:tc>
          <w:tcPr>
            <w:tcW w:w="2347" w:type="dxa"/>
            <w:shd w:val="clear" w:color="auto" w:fill="auto"/>
          </w:tcPr>
          <w:p w:rsidR="00F92246" w:rsidRDefault="00F92246" w:rsidP="00456D24">
            <w:pPr>
              <w:pStyle w:val="a3"/>
              <w:rPr>
                <w:rFonts w:ascii="Times New Roman"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Индивидуальный проект</w:t>
            </w:r>
          </w:p>
        </w:tc>
        <w:tc>
          <w:tcPr>
            <w:tcW w:w="1590" w:type="dxa"/>
          </w:tcPr>
          <w:p w:rsidR="00F92246"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40"/>
        </w:trPr>
        <w:tc>
          <w:tcPr>
            <w:tcW w:w="2347" w:type="dxa"/>
            <w:vMerge w:val="restart"/>
            <w:shd w:val="clear" w:color="auto" w:fill="auto"/>
          </w:tcPr>
          <w:p w:rsidR="00F92246" w:rsidRPr="009F685B" w:rsidRDefault="00F92246" w:rsidP="00456D24">
            <w:pPr>
              <w:pStyle w:val="a3"/>
              <w:rPr>
                <w:rFonts w:ascii="Times New Roman" w:eastAsia="Calibri" w:hAnsi="Times New Roman" w:cs="Times New Roman"/>
                <w:i/>
                <w:sz w:val="24"/>
                <w:szCs w:val="24"/>
              </w:rPr>
            </w:pPr>
            <w:r w:rsidRPr="009F685B">
              <w:rPr>
                <w:rFonts w:ascii="Times New Roman" w:eastAsia="Calibri" w:hAnsi="Times New Roman" w:cs="Times New Roman"/>
                <w:i/>
                <w:sz w:val="24"/>
                <w:szCs w:val="24"/>
              </w:rPr>
              <w:t>Курсы по выбору</w:t>
            </w: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Русский язык</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r>
      <w:tr w:rsidR="00F92246" w:rsidRPr="00AB73FD" w:rsidTr="00456D24">
        <w:trPr>
          <w:trHeight w:val="540"/>
        </w:trPr>
        <w:tc>
          <w:tcPr>
            <w:tcW w:w="2347" w:type="dxa"/>
            <w:vMerge/>
            <w:shd w:val="clear" w:color="auto" w:fill="auto"/>
          </w:tcPr>
          <w:p w:rsidR="00F92246" w:rsidRPr="00AB73FD" w:rsidRDefault="00F92246" w:rsidP="00456D24">
            <w:pPr>
              <w:pStyle w:val="a3"/>
              <w:rPr>
                <w:rFonts w:ascii="Times New Roman" w:eastAsia="Calibri"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Математика</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r>
      <w:tr w:rsidR="00F92246" w:rsidRPr="00AB73FD" w:rsidTr="00456D24">
        <w:trPr>
          <w:trHeight w:val="540"/>
        </w:trPr>
        <w:tc>
          <w:tcPr>
            <w:tcW w:w="2347" w:type="dxa"/>
            <w:vMerge/>
            <w:shd w:val="clear" w:color="auto" w:fill="auto"/>
          </w:tcPr>
          <w:p w:rsidR="00F92246" w:rsidRPr="00AB73FD" w:rsidRDefault="00F92246" w:rsidP="00456D24">
            <w:pPr>
              <w:pStyle w:val="a3"/>
              <w:rPr>
                <w:rFonts w:ascii="Times New Roman" w:eastAsia="Calibri"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Физика</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r>
      <w:tr w:rsidR="00F92246" w:rsidRPr="00AB73FD" w:rsidTr="00456D24">
        <w:trPr>
          <w:trHeight w:val="270"/>
        </w:trPr>
        <w:tc>
          <w:tcPr>
            <w:tcW w:w="2347" w:type="dxa"/>
            <w:shd w:val="clear" w:color="auto" w:fill="auto"/>
          </w:tcPr>
          <w:p w:rsidR="00F92246" w:rsidRPr="00AB73FD" w:rsidRDefault="00F92246" w:rsidP="00456D24">
            <w:pPr>
              <w:pStyle w:val="a3"/>
              <w:rPr>
                <w:rFonts w:ascii="Times New Roman" w:hAnsi="Times New Roman" w:cs="Times New Roman"/>
                <w:sz w:val="24"/>
                <w:szCs w:val="24"/>
              </w:rPr>
            </w:pPr>
          </w:p>
        </w:tc>
        <w:tc>
          <w:tcPr>
            <w:tcW w:w="4703" w:type="dxa"/>
            <w:gridSpan w:val="2"/>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Итого</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1054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102</w:t>
            </w:r>
          </w:p>
        </w:tc>
      </w:tr>
      <w:tr w:rsidR="00F92246" w:rsidRPr="00AB73FD" w:rsidTr="00456D24">
        <w:trPr>
          <w:trHeight w:val="270"/>
        </w:trPr>
        <w:tc>
          <w:tcPr>
            <w:tcW w:w="2347" w:type="dxa"/>
            <w:shd w:val="clear" w:color="auto" w:fill="auto"/>
          </w:tcPr>
          <w:p w:rsidR="00F92246" w:rsidRPr="00AB73FD" w:rsidRDefault="00F92246" w:rsidP="00456D24">
            <w:pPr>
              <w:pStyle w:val="a3"/>
              <w:rPr>
                <w:rFonts w:ascii="Times New Roman" w:hAnsi="Times New Roman" w:cs="Times New Roman"/>
                <w:sz w:val="24"/>
                <w:szCs w:val="24"/>
              </w:rPr>
            </w:pPr>
          </w:p>
        </w:tc>
        <w:tc>
          <w:tcPr>
            <w:tcW w:w="4703" w:type="dxa"/>
            <w:gridSpan w:val="2"/>
            <w:shd w:val="clear" w:color="auto" w:fill="auto"/>
          </w:tcPr>
          <w:p w:rsidR="00F92246" w:rsidRDefault="00F92246" w:rsidP="00456D24">
            <w:pPr>
              <w:pStyle w:val="a3"/>
              <w:rPr>
                <w:rFonts w:ascii="Times New Roman" w:hAnsi="Times New Roman" w:cs="Times New Roman"/>
                <w:sz w:val="24"/>
                <w:szCs w:val="24"/>
              </w:rPr>
            </w:pPr>
          </w:p>
        </w:tc>
        <w:tc>
          <w:tcPr>
            <w:tcW w:w="3581" w:type="dxa"/>
            <w:gridSpan w:val="2"/>
            <w:shd w:val="clear" w:color="auto" w:fill="auto"/>
          </w:tcPr>
          <w:p w:rsidR="00F92246" w:rsidRPr="00C67625" w:rsidRDefault="00F92246" w:rsidP="00456D24">
            <w:pPr>
              <w:pStyle w:val="a3"/>
              <w:jc w:val="center"/>
              <w:rPr>
                <w:rFonts w:ascii="Times New Roman" w:hAnsi="Times New Roman" w:cs="Times New Roman"/>
                <w:b/>
                <w:sz w:val="24"/>
                <w:szCs w:val="24"/>
              </w:rPr>
            </w:pPr>
            <w:r w:rsidRPr="00C67625">
              <w:rPr>
                <w:rFonts w:ascii="Times New Roman" w:hAnsi="Times New Roman" w:cs="Times New Roman"/>
                <w:b/>
                <w:sz w:val="24"/>
                <w:szCs w:val="24"/>
              </w:rPr>
              <w:t>1156</w:t>
            </w:r>
          </w:p>
        </w:tc>
      </w:tr>
    </w:tbl>
    <w:p w:rsidR="00F92246" w:rsidRDefault="00F92246" w:rsidP="00F92246">
      <w:pPr>
        <w:pStyle w:val="a3"/>
        <w:rPr>
          <w:rFonts w:ascii="Times New Roman" w:hAnsi="Times New Roman" w:cs="Times New Roman"/>
          <w:sz w:val="24"/>
          <w:szCs w:val="24"/>
        </w:rPr>
      </w:pPr>
      <w:r w:rsidRPr="00AB73FD">
        <w:rPr>
          <w:rFonts w:ascii="Times New Roman" w:hAnsi="Times New Roman" w:cs="Times New Roman"/>
          <w:sz w:val="24"/>
          <w:szCs w:val="24"/>
        </w:rPr>
        <w:t xml:space="preserve">    </w:t>
      </w: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Pr="007B59F4" w:rsidRDefault="00F92246" w:rsidP="00F92246">
      <w:pPr>
        <w:spacing w:after="150" w:line="255" w:lineRule="atLeast"/>
        <w:jc w:val="center"/>
      </w:pPr>
      <w:r>
        <w:rPr>
          <w:b/>
          <w:bCs/>
        </w:rPr>
        <w:t xml:space="preserve">4.5. </w:t>
      </w:r>
      <w:r w:rsidRPr="007B59F4">
        <w:rPr>
          <w:b/>
          <w:bCs/>
        </w:rPr>
        <w:t>Организация промежуточной аттестации</w:t>
      </w:r>
    </w:p>
    <w:p w:rsidR="00F92246" w:rsidRPr="007B59F4" w:rsidRDefault="00F92246" w:rsidP="00F92246">
      <w:pPr>
        <w:spacing w:after="150" w:line="255" w:lineRule="atLeast"/>
      </w:pPr>
      <w:r w:rsidRPr="007B59F4">
        <w:t>Промежуточная аттестация проводится в 10-м классе с </w:t>
      </w:r>
      <w:r w:rsidRPr="007B59F4">
        <w:rPr>
          <w:i/>
          <w:iCs/>
          <w:shd w:val="clear" w:color="auto" w:fill="FFFFCC"/>
        </w:rPr>
        <w:t xml:space="preserve"> </w:t>
      </w:r>
      <w:r>
        <w:rPr>
          <w:i/>
          <w:iCs/>
          <w:shd w:val="clear" w:color="auto" w:fill="FFFFCC"/>
        </w:rPr>
        <w:t>20 апреля 2025</w:t>
      </w:r>
      <w:r w:rsidRPr="007B59F4">
        <w:rPr>
          <w:i/>
          <w:iCs/>
          <w:shd w:val="clear" w:color="auto" w:fill="FFFFCC"/>
        </w:rPr>
        <w:t xml:space="preserve"> года</w:t>
      </w:r>
      <w:r w:rsidRPr="007B59F4">
        <w:t> по </w:t>
      </w:r>
      <w:r>
        <w:rPr>
          <w:i/>
          <w:iCs/>
          <w:shd w:val="clear" w:color="auto" w:fill="FFFFCC"/>
        </w:rPr>
        <w:t>22 мая 2025</w:t>
      </w:r>
      <w:r w:rsidRPr="007B59F4">
        <w:rPr>
          <w:i/>
          <w:iCs/>
          <w:shd w:val="clear" w:color="auto" w:fill="FFFFCC"/>
        </w:rPr>
        <w:t xml:space="preserve"> года</w:t>
      </w:r>
      <w:r w:rsidRPr="007B59F4">
        <w:t> без прекращения образовательной деятельности по предметам учебного плана. </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1540"/>
        <w:gridCol w:w="4136"/>
        <w:gridCol w:w="5521"/>
      </w:tblGrid>
      <w:tr w:rsidR="00F92246" w:rsidRPr="007B59F4" w:rsidTr="00456D24">
        <w:trPr>
          <w:trHeight w:val="512"/>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b/>
                <w:bCs/>
              </w:rPr>
              <w:t>Класс</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b/>
                <w:bCs/>
              </w:rPr>
              <w:t>Учебный предмет</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b/>
                <w:bCs/>
              </w:rPr>
              <w:t>Форма промежуточной аттестации</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Русский язык</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Диагностическая работа</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Литература</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Тестирование</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Pr>
                <w:i/>
                <w:iCs/>
                <w:shd w:val="clear" w:color="auto" w:fill="FFFFCC"/>
              </w:rPr>
              <w:t>Алгебра и начала математического анализа</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Диагностическая работа</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Pr>
                <w:i/>
                <w:iCs/>
                <w:shd w:val="clear" w:color="auto" w:fill="FFFFCC"/>
              </w:rPr>
              <w:t>Геометрия</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Диагностическая работа</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Pr="007B59F4" w:rsidRDefault="00F92246" w:rsidP="00456D24">
            <w:pPr>
              <w:spacing w:after="0" w:line="255" w:lineRule="atLeast"/>
              <w:rPr>
                <w:i/>
                <w:iCs/>
                <w:shd w:val="clear" w:color="auto" w:fill="FFFFCC"/>
              </w:rPr>
            </w:pPr>
            <w:r>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Default="00F92246" w:rsidP="00456D24">
            <w:pPr>
              <w:spacing w:after="0" w:line="255" w:lineRule="atLeast"/>
              <w:rPr>
                <w:i/>
                <w:iCs/>
                <w:shd w:val="clear" w:color="auto" w:fill="FFFFCC"/>
              </w:rPr>
            </w:pPr>
            <w:r>
              <w:rPr>
                <w:i/>
                <w:iCs/>
                <w:shd w:val="clear" w:color="auto" w:fill="FFFFCC"/>
              </w:rPr>
              <w:t>Вероятность и статистика</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Pr="007B59F4" w:rsidRDefault="00F92246" w:rsidP="00456D24">
            <w:pPr>
              <w:spacing w:after="0" w:line="255" w:lineRule="atLeast"/>
              <w:rPr>
                <w:i/>
                <w:iCs/>
                <w:shd w:val="clear" w:color="auto" w:fill="FFFFCC"/>
              </w:rPr>
            </w:pPr>
            <w:r>
              <w:rPr>
                <w:i/>
                <w:iCs/>
                <w:shd w:val="clear" w:color="auto" w:fill="FFFFCC"/>
              </w:rPr>
              <w:t>Тестирование</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Default="00F92246" w:rsidP="00456D24">
            <w:pPr>
              <w:spacing w:after="0" w:line="255" w:lineRule="atLeast"/>
              <w:rPr>
                <w:i/>
                <w:iCs/>
                <w:shd w:val="clear" w:color="auto" w:fill="FFFFCC"/>
              </w:rPr>
            </w:pPr>
            <w:r>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Default="00F92246" w:rsidP="00456D24">
            <w:pPr>
              <w:spacing w:after="0" w:line="255" w:lineRule="atLeast"/>
              <w:rPr>
                <w:i/>
                <w:iCs/>
                <w:shd w:val="clear" w:color="auto" w:fill="FFFFCC"/>
              </w:rPr>
            </w:pPr>
            <w:r>
              <w:rPr>
                <w:i/>
                <w:iCs/>
                <w:shd w:val="clear" w:color="auto" w:fill="FFFFCC"/>
              </w:rPr>
              <w:t>Информатика</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Default="00F92246" w:rsidP="00456D24">
            <w:pPr>
              <w:spacing w:after="0" w:line="255" w:lineRule="atLeast"/>
              <w:rPr>
                <w:i/>
                <w:iCs/>
                <w:shd w:val="clear" w:color="auto" w:fill="FFFFCC"/>
              </w:rPr>
            </w:pPr>
            <w:r>
              <w:rPr>
                <w:i/>
                <w:iCs/>
                <w:shd w:val="clear" w:color="auto" w:fill="FFFFCC"/>
              </w:rPr>
              <w:t>Тестирование</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История</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 xml:space="preserve">Тестирование </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Обществознание</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Pr>
                <w:i/>
                <w:iCs/>
                <w:shd w:val="clear" w:color="auto" w:fill="FFFFCC"/>
              </w:rPr>
              <w:t>Диагностическая работа</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География</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Pr>
                <w:i/>
                <w:iCs/>
                <w:shd w:val="clear" w:color="auto" w:fill="FFFFCC"/>
              </w:rPr>
              <w:t>Тестирование</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Физика</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Pr>
                <w:i/>
                <w:iCs/>
                <w:shd w:val="clear" w:color="auto" w:fill="FFFFCC"/>
              </w:rPr>
              <w:t>Тестирование</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Химия</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Pr>
                <w:i/>
                <w:iCs/>
                <w:shd w:val="clear" w:color="auto" w:fill="FFFFCC"/>
              </w:rPr>
              <w:t>Тестирование</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 xml:space="preserve">Биология </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Pr>
                <w:i/>
                <w:iCs/>
                <w:shd w:val="clear" w:color="auto" w:fill="FFFFCC"/>
              </w:rPr>
              <w:t>Диагностические работы</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Pr>
                <w:i/>
                <w:iCs/>
                <w:shd w:val="clear" w:color="auto" w:fill="FFFFCC"/>
              </w:rPr>
              <w:t>Основы безопасности и защиты Родины</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 xml:space="preserve">Тестирование </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Физическая культура</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pPr>
            <w:r w:rsidRPr="007B59F4">
              <w:rPr>
                <w:i/>
                <w:iCs/>
                <w:shd w:val="clear" w:color="auto" w:fill="FFFFCC"/>
              </w:rPr>
              <w:t>Тестирование</w:t>
            </w:r>
          </w:p>
        </w:tc>
      </w:tr>
      <w:tr w:rsidR="00F92246" w:rsidRPr="007B59F4" w:rsidTr="00456D24">
        <w:trPr>
          <w:trHeight w:val="256"/>
        </w:trPr>
        <w:tc>
          <w:tcPr>
            <w:tcW w:w="1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sidRPr="007B59F4">
              <w:rPr>
                <w:i/>
                <w:iCs/>
                <w:shd w:val="clear" w:color="auto" w:fill="FFFFCC"/>
              </w:rPr>
              <w:t>10</w:t>
            </w:r>
          </w:p>
        </w:tc>
        <w:tc>
          <w:tcPr>
            <w:tcW w:w="41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Pr>
                <w:i/>
                <w:iCs/>
                <w:shd w:val="clear" w:color="auto" w:fill="FFFFCC"/>
              </w:rPr>
              <w:t>Индивидуальный проект</w:t>
            </w:r>
          </w:p>
        </w:tc>
        <w:tc>
          <w:tcPr>
            <w:tcW w:w="54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7B59F4" w:rsidRDefault="00F92246" w:rsidP="00456D24">
            <w:pPr>
              <w:spacing w:after="0" w:line="255" w:lineRule="atLeast"/>
              <w:rPr>
                <w:i/>
                <w:iCs/>
                <w:shd w:val="clear" w:color="auto" w:fill="FFFFCC"/>
              </w:rPr>
            </w:pPr>
            <w:r>
              <w:rPr>
                <w:i/>
                <w:iCs/>
                <w:shd w:val="clear" w:color="auto" w:fill="FFFFCC"/>
              </w:rPr>
              <w:t>Проект</w:t>
            </w:r>
          </w:p>
        </w:tc>
      </w:tr>
    </w:tbl>
    <w:p w:rsidR="00F92246" w:rsidRPr="007B59F4" w:rsidRDefault="00F92246" w:rsidP="00F92246">
      <w:pPr>
        <w:pStyle w:val="a3"/>
        <w:rPr>
          <w:rFonts w:ascii="Times New Roman" w:hAnsi="Times New Roman" w:cs="Times New Roman"/>
        </w:rPr>
      </w:pPr>
    </w:p>
    <w:p w:rsidR="00F92246" w:rsidRPr="007B59F4" w:rsidRDefault="00F92246" w:rsidP="00F92246">
      <w:pPr>
        <w:pStyle w:val="a3"/>
        <w:rPr>
          <w:rFonts w:ascii="Times New Roman" w:hAnsi="Times New Roman" w:cs="Times New Roman"/>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Pr="00EB5566" w:rsidRDefault="00F92246" w:rsidP="00F92246">
      <w:pPr>
        <w:spacing w:after="0" w:line="240" w:lineRule="auto"/>
        <w:ind w:left="780"/>
        <w:rPr>
          <w:u w:val="single"/>
        </w:rPr>
      </w:pPr>
      <w:r>
        <w:rPr>
          <w:b/>
          <w:u w:val="single"/>
        </w:rPr>
        <w:t>4.6</w:t>
      </w:r>
      <w:r w:rsidRPr="00EB5566">
        <w:rPr>
          <w:b/>
          <w:u w:val="single"/>
        </w:rPr>
        <w:t>.</w:t>
      </w:r>
      <w:r w:rsidRPr="00EB5566">
        <w:rPr>
          <w:u w:val="single"/>
        </w:rPr>
        <w:t>Особенности учебного плана</w:t>
      </w:r>
      <w:r>
        <w:rPr>
          <w:u w:val="single"/>
        </w:rPr>
        <w:t xml:space="preserve"> для 11</w:t>
      </w:r>
      <w:r w:rsidRPr="00EB5566">
        <w:rPr>
          <w:u w:val="single"/>
        </w:rPr>
        <w:t xml:space="preserve"> класса (обновлённый ФГОС СОО):</w:t>
      </w:r>
    </w:p>
    <w:p w:rsidR="00F92246" w:rsidRPr="00400811" w:rsidRDefault="00F92246" w:rsidP="00F92246">
      <w:r w:rsidRPr="00400811">
        <w:t xml:space="preserve">Учебный план на уровне </w:t>
      </w:r>
      <w:r>
        <w:t>среднего общего образования в 2025-2026</w:t>
      </w:r>
      <w:r w:rsidRPr="00400811">
        <w:t xml:space="preserve"> учебном году сформирован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p>
    <w:p w:rsidR="00F92246" w:rsidRPr="00400811" w:rsidRDefault="00F92246" w:rsidP="00F92246">
      <w:r w:rsidRPr="00400811">
        <w:t xml:space="preserve">Таким образом, в МБОУ Донская СОШ согласно части 6.3 статьи 12 Федерального закона №273-ФЗ на уровне </w:t>
      </w:r>
      <w:r>
        <w:t>среднего</w:t>
      </w:r>
      <w:r w:rsidRPr="00400811">
        <w:t xml:space="preserve"> общего образования в обязательном порядке будут реализовываться федеральные рабочие программы по учебным предметам: </w:t>
      </w:r>
      <w:r w:rsidRPr="00400811">
        <w:rPr>
          <w:b/>
        </w:rPr>
        <w:t>«Русский язык», «Литература», «История», «Обществознание», «География»</w:t>
      </w:r>
      <w:r>
        <w:rPr>
          <w:b/>
        </w:rPr>
        <w:t xml:space="preserve"> и </w:t>
      </w:r>
      <w:r w:rsidRPr="00400811">
        <w:rPr>
          <w:b/>
        </w:rPr>
        <w:t>«Основы безопасности и защиты Родины»</w:t>
      </w:r>
    </w:p>
    <w:p w:rsidR="00F92246" w:rsidRPr="004129C6" w:rsidRDefault="00F92246" w:rsidP="00F92246">
      <w:pPr>
        <w:ind w:firstLine="709"/>
      </w:pPr>
      <w:r>
        <w:t xml:space="preserve">С учётом ориентации на будущую сферу профессиональной деятельности, предполагаемого продолжения образования обучающихся, намерений и предпочтения обучающихся и их родителей (законных представителей). На основе проведённого анкетирования по самоопределению обучающихся 11 классов в условиях профилизации школы и мониторинга выбора ими учебных предметов для прохождения ГИА выбран  </w:t>
      </w:r>
      <w:r>
        <w:rPr>
          <w:b/>
        </w:rPr>
        <w:t>универсальный</w:t>
      </w:r>
      <w:r w:rsidRPr="004129C6">
        <w:rPr>
          <w:b/>
        </w:rPr>
        <w:t xml:space="preserve"> профиль</w:t>
      </w:r>
      <w:r>
        <w:t xml:space="preserve"> с углубленным изучением следующих предметов: </w:t>
      </w:r>
      <w:r>
        <w:rPr>
          <w:b/>
        </w:rPr>
        <w:t>физика, обществознание</w:t>
      </w:r>
      <w:r w:rsidRPr="004129C6">
        <w:rPr>
          <w:b/>
        </w:rPr>
        <w:t>.</w:t>
      </w:r>
    </w:p>
    <w:p w:rsidR="00F92246" w:rsidRDefault="00F92246" w:rsidP="00F92246">
      <w:pPr>
        <w:ind w:firstLine="709"/>
      </w:pPr>
      <w:r w:rsidRPr="00BB342C">
        <w:t xml:space="preserve">Каждая предметная область </w:t>
      </w:r>
      <w:r>
        <w:t>решает собственные задачи реализации содержания образования в соответствии с требованиями ФГОС СОО:</w:t>
      </w:r>
    </w:p>
    <w:p w:rsidR="00F92246" w:rsidRDefault="00F92246" w:rsidP="00F92246">
      <w:pPr>
        <w:ind w:firstLine="709"/>
      </w:pPr>
      <w:r>
        <w:t xml:space="preserve">Предметная область </w:t>
      </w:r>
      <w:r w:rsidRPr="00BB342C">
        <w:rPr>
          <w:b/>
        </w:rPr>
        <w:t>«Русский язык и литература»</w:t>
      </w:r>
      <w:r>
        <w:t xml:space="preserve"> включает учебные предметы: «Русский язык» - 2ч. (базовый уровень), «Литература» - 3ч. (базовый уровень);</w:t>
      </w:r>
    </w:p>
    <w:p w:rsidR="00F92246" w:rsidRDefault="00F92246" w:rsidP="00F92246">
      <w:pPr>
        <w:ind w:firstLine="709"/>
      </w:pPr>
      <w:r>
        <w:t xml:space="preserve">Предметная область </w:t>
      </w:r>
      <w:r w:rsidRPr="00E5239C">
        <w:rPr>
          <w:b/>
        </w:rPr>
        <w:t>«Иностранные языки»</w:t>
      </w:r>
      <w:r>
        <w:t xml:space="preserve"> включает «Иностранный (немецкий) язык» - 3ч. (базовый уровень).</w:t>
      </w:r>
    </w:p>
    <w:p w:rsidR="00F92246" w:rsidRDefault="00F92246" w:rsidP="00F92246">
      <w:pPr>
        <w:ind w:firstLine="709"/>
      </w:pPr>
      <w:r>
        <w:t xml:space="preserve">Предметная область </w:t>
      </w:r>
      <w:r>
        <w:rPr>
          <w:b/>
        </w:rPr>
        <w:t>«Общественно-научные предметы</w:t>
      </w:r>
      <w:r w:rsidRPr="00CB268F">
        <w:rPr>
          <w:b/>
        </w:rPr>
        <w:t xml:space="preserve">» </w:t>
      </w:r>
      <w:r>
        <w:t xml:space="preserve">представлена учебными предметами: «История» - 2ч. (базовый уровень), </w:t>
      </w:r>
      <w:r w:rsidRPr="00156441">
        <w:rPr>
          <w:b/>
        </w:rPr>
        <w:t>«Обществознание» - 4ч.  (углубленный уровень),</w:t>
      </w:r>
      <w:r>
        <w:t xml:space="preserve"> «География» - 1ч. (базовый уровень).</w:t>
      </w:r>
    </w:p>
    <w:p w:rsidR="00F92246" w:rsidRDefault="00F92246" w:rsidP="00F92246">
      <w:pPr>
        <w:ind w:firstLine="709"/>
      </w:pPr>
      <w:r>
        <w:lastRenderedPageBreak/>
        <w:t xml:space="preserve">Предметная область </w:t>
      </w:r>
      <w:r w:rsidRPr="00662378">
        <w:rPr>
          <w:b/>
        </w:rPr>
        <w:t>«Математика и информатика»</w:t>
      </w:r>
      <w:r>
        <w:t xml:space="preserve"> включает учебные предметы: «Алгебра и начала математического анализа» - 3ч. (базовый уровень), «Геометрия» - 1ч. (базовый уровень), «Вероятность и статистика» - 1ч. (базовый уровень), «Информатика» - 1ч. (базовый уровень).</w:t>
      </w:r>
    </w:p>
    <w:p w:rsidR="00F92246" w:rsidRPr="00C67625" w:rsidRDefault="00F92246" w:rsidP="00F92246">
      <w:pPr>
        <w:ind w:firstLine="709"/>
        <w:rPr>
          <w:b/>
        </w:rPr>
      </w:pPr>
      <w:r>
        <w:t xml:space="preserve">Предметная область </w:t>
      </w:r>
      <w:r>
        <w:rPr>
          <w:b/>
        </w:rPr>
        <w:t>«Естественно-научные предметы</w:t>
      </w:r>
      <w:r w:rsidRPr="00662378">
        <w:rPr>
          <w:b/>
        </w:rPr>
        <w:t>»</w:t>
      </w:r>
      <w:r>
        <w:t xml:space="preserve"> представлена учебными предметами:</w:t>
      </w:r>
      <w:r w:rsidRPr="00156441">
        <w:rPr>
          <w:b/>
        </w:rPr>
        <w:t xml:space="preserve"> «Физика» - 5ч. (углубленный уровень),</w:t>
      </w:r>
      <w:r>
        <w:t xml:space="preserve"> </w:t>
      </w:r>
      <w:r w:rsidRPr="008C6DDF">
        <w:t>«Химия» - 1ч. (базовый уровень), «Биология» - 1 ч. (базовый уровень).</w:t>
      </w:r>
    </w:p>
    <w:p w:rsidR="00F92246" w:rsidRDefault="00F92246" w:rsidP="00F92246">
      <w:pPr>
        <w:ind w:firstLine="709"/>
      </w:pPr>
      <w:r>
        <w:t xml:space="preserve">Предметная область </w:t>
      </w:r>
      <w:r w:rsidRPr="000C4E31">
        <w:rPr>
          <w:b/>
        </w:rPr>
        <w:t>«</w:t>
      </w:r>
      <w:r>
        <w:rPr>
          <w:b/>
        </w:rPr>
        <w:t>О</w:t>
      </w:r>
      <w:r w:rsidRPr="00662378">
        <w:rPr>
          <w:b/>
        </w:rPr>
        <w:t>сновы безопа</w:t>
      </w:r>
      <w:r>
        <w:rPr>
          <w:b/>
        </w:rPr>
        <w:t>сности и защиты Родины»</w:t>
      </w:r>
      <w:r w:rsidRPr="00662378">
        <w:rPr>
          <w:b/>
        </w:rPr>
        <w:t>»</w:t>
      </w:r>
      <w:r>
        <w:t xml:space="preserve"> представлена учебным предметом «Основы безопасности и защиты Родины»» - 1 ч. (базовый уровень).</w:t>
      </w:r>
    </w:p>
    <w:p w:rsidR="00F92246" w:rsidRDefault="00F92246" w:rsidP="00F92246">
      <w:pPr>
        <w:ind w:firstLine="709"/>
      </w:pPr>
      <w:r>
        <w:t xml:space="preserve">Предметная область </w:t>
      </w:r>
      <w:r w:rsidRPr="000C4E31">
        <w:rPr>
          <w:b/>
        </w:rPr>
        <w:t>«Физическая культура»</w:t>
      </w:r>
      <w:r>
        <w:t xml:space="preserve"> представлена учебным предметом «Физическая культура» - 2ч. (базовый уровень)</w:t>
      </w:r>
    </w:p>
    <w:p w:rsidR="00F92246" w:rsidRDefault="00F92246" w:rsidP="00F92246">
      <w:pPr>
        <w:ind w:firstLine="540"/>
      </w:pPr>
      <w:r>
        <w:rPr>
          <w:sz w:val="28"/>
        </w:rPr>
        <w:t xml:space="preserve">    </w:t>
      </w:r>
      <w:r>
        <w:t>После проведённого мониторинга дальнейшего образовательного маршрута обучающихся</w:t>
      </w:r>
      <w:r w:rsidRPr="00277AB8">
        <w:t xml:space="preserve"> </w:t>
      </w:r>
      <w:r>
        <w:t xml:space="preserve">в 11 классе МБОУ Донская СОШ предложено обучающимся элективные курсы </w:t>
      </w:r>
    </w:p>
    <w:p w:rsidR="00F92246" w:rsidRPr="00CE6EB7" w:rsidRDefault="00F92246" w:rsidP="00F92246">
      <w:pPr>
        <w:ind w:firstLine="540"/>
      </w:pPr>
      <w:r w:rsidRPr="00CE6EB7">
        <w:t>Сформирована сеть курсов:</w:t>
      </w:r>
    </w:p>
    <w:p w:rsidR="00F92246" w:rsidRDefault="00F92246" w:rsidP="00F92246">
      <w:pPr>
        <w:ind w:firstLine="540"/>
      </w:pPr>
      <w:r>
        <w:t>- «Русский язык» -1 час в неделю в 11 классе;</w:t>
      </w:r>
    </w:p>
    <w:p w:rsidR="00F92246" w:rsidRDefault="00F92246" w:rsidP="00F92246">
      <w:pPr>
        <w:ind w:firstLine="540"/>
      </w:pPr>
      <w:r>
        <w:t>- «Математика» - 1 час в неделю в 11 классе.</w:t>
      </w:r>
    </w:p>
    <w:p w:rsidR="00F92246" w:rsidRPr="00CE6EB7" w:rsidRDefault="00F92246" w:rsidP="00F92246">
      <w:pPr>
        <w:ind w:firstLine="540"/>
      </w:pPr>
      <w:r>
        <w:t>- «Физика» - 1 час в неделю в 11 классе.</w:t>
      </w:r>
    </w:p>
    <w:p w:rsidR="00F92246" w:rsidRDefault="00F92246" w:rsidP="00F92246">
      <w:pPr>
        <w:rPr>
          <w:sz w:val="28"/>
        </w:rPr>
      </w:pPr>
      <w:r>
        <w:rPr>
          <w:sz w:val="28"/>
        </w:rPr>
        <w:t xml:space="preserve">   </w:t>
      </w:r>
    </w:p>
    <w:p w:rsidR="00F92246" w:rsidRDefault="00F92246" w:rsidP="00F92246">
      <w:pPr>
        <w:rPr>
          <w:sz w:val="28"/>
        </w:rPr>
      </w:pPr>
    </w:p>
    <w:p w:rsidR="00F92246" w:rsidRDefault="00F92246" w:rsidP="00F92246">
      <w:pPr>
        <w:rPr>
          <w:sz w:val="28"/>
        </w:rPr>
      </w:pPr>
    </w:p>
    <w:p w:rsidR="00F92246" w:rsidRDefault="00F92246" w:rsidP="00F92246">
      <w:pPr>
        <w:rPr>
          <w:sz w:val="28"/>
        </w:rPr>
      </w:pPr>
    </w:p>
    <w:p w:rsidR="00F92246" w:rsidRDefault="00F92246" w:rsidP="00F92246">
      <w:pPr>
        <w:rPr>
          <w:sz w:val="28"/>
        </w:rPr>
      </w:pPr>
    </w:p>
    <w:p w:rsidR="00F92246" w:rsidRPr="00EF6576" w:rsidRDefault="00F92246" w:rsidP="00F92246"/>
    <w:p w:rsidR="00F92246" w:rsidRPr="00AB73FD" w:rsidRDefault="00F92246" w:rsidP="00F92246">
      <w:pPr>
        <w:pStyle w:val="a3"/>
        <w:jc w:val="center"/>
        <w:rPr>
          <w:rFonts w:ascii="Times New Roman" w:hAnsi="Times New Roman" w:cs="Times New Roman"/>
          <w:b/>
          <w:sz w:val="24"/>
          <w:szCs w:val="24"/>
        </w:rPr>
      </w:pPr>
      <w:r>
        <w:rPr>
          <w:rFonts w:ascii="Times New Roman" w:hAnsi="Times New Roman" w:cs="Times New Roman"/>
          <w:b/>
          <w:sz w:val="24"/>
          <w:szCs w:val="24"/>
        </w:rPr>
        <w:t xml:space="preserve">4.7. </w:t>
      </w:r>
      <w:r w:rsidRPr="00AB73FD">
        <w:rPr>
          <w:rFonts w:ascii="Times New Roman" w:hAnsi="Times New Roman" w:cs="Times New Roman"/>
          <w:b/>
          <w:sz w:val="24"/>
          <w:szCs w:val="24"/>
        </w:rPr>
        <w:t>Недельный учебный план</w:t>
      </w:r>
    </w:p>
    <w:p w:rsidR="00F92246" w:rsidRPr="00AB73FD" w:rsidRDefault="00F92246" w:rsidP="00F92246">
      <w:pPr>
        <w:pStyle w:val="a3"/>
        <w:jc w:val="center"/>
        <w:rPr>
          <w:rFonts w:ascii="Times New Roman" w:hAnsi="Times New Roman" w:cs="Times New Roman"/>
          <w:b/>
          <w:sz w:val="24"/>
          <w:szCs w:val="24"/>
        </w:rPr>
      </w:pPr>
      <w:r w:rsidRPr="00AB73FD">
        <w:rPr>
          <w:rFonts w:ascii="Times New Roman" w:hAnsi="Times New Roman" w:cs="Times New Roman"/>
          <w:b/>
          <w:sz w:val="24"/>
          <w:szCs w:val="24"/>
        </w:rPr>
        <w:t>муниципального бюджетного общеобразовательного учреждения</w:t>
      </w:r>
    </w:p>
    <w:p w:rsidR="00F92246" w:rsidRPr="00AB73FD" w:rsidRDefault="00F92246" w:rsidP="00F92246">
      <w:pPr>
        <w:pStyle w:val="a3"/>
        <w:jc w:val="center"/>
        <w:rPr>
          <w:rFonts w:ascii="Times New Roman" w:hAnsi="Times New Roman" w:cs="Times New Roman"/>
          <w:b/>
          <w:sz w:val="24"/>
          <w:szCs w:val="24"/>
        </w:rPr>
      </w:pPr>
      <w:r w:rsidRPr="00AB73FD">
        <w:rPr>
          <w:rFonts w:ascii="Times New Roman" w:hAnsi="Times New Roman" w:cs="Times New Roman"/>
          <w:b/>
          <w:sz w:val="24"/>
          <w:szCs w:val="24"/>
        </w:rPr>
        <w:t>Донской средней общеобразовательной школы</w:t>
      </w:r>
    </w:p>
    <w:p w:rsidR="00F92246" w:rsidRPr="00AB73FD" w:rsidRDefault="00F92246" w:rsidP="00F92246">
      <w:pPr>
        <w:pStyle w:val="a3"/>
        <w:jc w:val="center"/>
        <w:rPr>
          <w:rFonts w:ascii="Times New Roman" w:hAnsi="Times New Roman" w:cs="Times New Roman"/>
          <w:b/>
          <w:sz w:val="24"/>
          <w:szCs w:val="24"/>
        </w:rPr>
      </w:pPr>
      <w:r w:rsidRPr="00AB73FD">
        <w:rPr>
          <w:rFonts w:ascii="Times New Roman" w:hAnsi="Times New Roman" w:cs="Times New Roman"/>
          <w:b/>
          <w:sz w:val="24"/>
          <w:szCs w:val="24"/>
        </w:rPr>
        <w:t xml:space="preserve">на уровне среднего общего образования </w:t>
      </w:r>
    </w:p>
    <w:p w:rsidR="00F92246" w:rsidRPr="00AB73FD" w:rsidRDefault="00F92246" w:rsidP="00F92246">
      <w:pPr>
        <w:pStyle w:val="a3"/>
        <w:jc w:val="center"/>
        <w:rPr>
          <w:rFonts w:ascii="Times New Roman" w:hAnsi="Times New Roman" w:cs="Times New Roman"/>
          <w:b/>
          <w:sz w:val="24"/>
          <w:szCs w:val="24"/>
        </w:rPr>
      </w:pPr>
      <w:r>
        <w:rPr>
          <w:rFonts w:ascii="Times New Roman" w:hAnsi="Times New Roman" w:cs="Times New Roman"/>
          <w:b/>
          <w:sz w:val="24"/>
          <w:szCs w:val="24"/>
        </w:rPr>
        <w:t>(11 класс) на 2025-2026</w:t>
      </w:r>
      <w:r w:rsidRPr="00AB73FD">
        <w:rPr>
          <w:rFonts w:ascii="Times New Roman" w:hAnsi="Times New Roman" w:cs="Times New Roman"/>
          <w:b/>
          <w:sz w:val="24"/>
          <w:szCs w:val="24"/>
        </w:rPr>
        <w:t xml:space="preserve"> учебный год</w:t>
      </w:r>
    </w:p>
    <w:p w:rsidR="00F92246" w:rsidRDefault="00F92246" w:rsidP="00F92246">
      <w:pPr>
        <w:pStyle w:val="a3"/>
        <w:jc w:val="center"/>
        <w:rPr>
          <w:rFonts w:ascii="Times New Roman" w:hAnsi="Times New Roman" w:cs="Times New Roman"/>
          <w:b/>
          <w:sz w:val="24"/>
          <w:szCs w:val="24"/>
        </w:rPr>
      </w:pPr>
      <w:r w:rsidRPr="004129C6">
        <w:rPr>
          <w:rFonts w:ascii="Times New Roman" w:hAnsi="Times New Roman" w:cs="Times New Roman"/>
          <w:b/>
          <w:sz w:val="24"/>
          <w:szCs w:val="24"/>
        </w:rPr>
        <w:t>(обновлённый ФГОС СОО)</w:t>
      </w:r>
    </w:p>
    <w:p w:rsidR="00F92246" w:rsidRDefault="00F92246" w:rsidP="00F92246">
      <w:pPr>
        <w:pStyle w:val="a3"/>
        <w:jc w:val="center"/>
        <w:rPr>
          <w:rFonts w:ascii="Times New Roman" w:hAnsi="Times New Roman" w:cs="Times New Roman"/>
          <w:b/>
          <w:sz w:val="24"/>
          <w:szCs w:val="24"/>
        </w:rPr>
      </w:pPr>
    </w:p>
    <w:p w:rsidR="00F92246" w:rsidRPr="004129C6" w:rsidRDefault="00F92246" w:rsidP="00F92246">
      <w:pPr>
        <w:pStyle w:val="a3"/>
        <w:jc w:val="center"/>
        <w:rPr>
          <w:rFonts w:ascii="Times New Roman" w:hAnsi="Times New Roman" w:cs="Times New Roman"/>
          <w:b/>
          <w:sz w:val="24"/>
          <w:szCs w:val="24"/>
        </w:rPr>
      </w:pPr>
      <w:r>
        <w:rPr>
          <w:rFonts w:ascii="Times New Roman" w:hAnsi="Times New Roman" w:cs="Times New Roman"/>
          <w:b/>
          <w:sz w:val="24"/>
          <w:szCs w:val="24"/>
        </w:rPr>
        <w:t>Универсальный профиль</w:t>
      </w:r>
    </w:p>
    <w:tbl>
      <w:tblPr>
        <w:tblW w:w="1074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3"/>
        <w:gridCol w:w="757"/>
        <w:gridCol w:w="3113"/>
        <w:gridCol w:w="1590"/>
        <w:gridCol w:w="1590"/>
        <w:gridCol w:w="1991"/>
      </w:tblGrid>
      <w:tr w:rsidR="00F92246" w:rsidRPr="00AB73FD" w:rsidTr="00456D24">
        <w:trPr>
          <w:trHeight w:val="581"/>
        </w:trPr>
        <w:tc>
          <w:tcPr>
            <w:tcW w:w="2460" w:type="dxa"/>
            <w:gridSpan w:val="2"/>
            <w:vMerge w:val="restart"/>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Предметная область</w:t>
            </w:r>
          </w:p>
        </w:tc>
        <w:tc>
          <w:tcPr>
            <w:tcW w:w="3113" w:type="dxa"/>
            <w:shd w:val="clear" w:color="auto" w:fill="auto"/>
          </w:tcPr>
          <w:p w:rsidR="00F92246" w:rsidRPr="00AB73FD" w:rsidRDefault="00F92246" w:rsidP="00456D24">
            <w:pPr>
              <w:pStyle w:val="a3"/>
              <w:rPr>
                <w:rFonts w:ascii="Times New Roman" w:hAnsi="Times New Roman" w:cs="Times New Roman"/>
                <w:i/>
                <w:sz w:val="24"/>
                <w:szCs w:val="24"/>
              </w:rPr>
            </w:pPr>
            <w:r w:rsidRPr="00AB73FD">
              <w:rPr>
                <w:rFonts w:ascii="Times New Roman" w:hAnsi="Times New Roman" w:cs="Times New Roman"/>
                <w:sz w:val="24"/>
                <w:szCs w:val="24"/>
              </w:rPr>
              <w:t>Учебные предметы</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Уровень</w:t>
            </w:r>
          </w:p>
        </w:tc>
        <w:tc>
          <w:tcPr>
            <w:tcW w:w="3581" w:type="dxa"/>
            <w:gridSpan w:val="2"/>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Кол-во часов</w:t>
            </w:r>
          </w:p>
        </w:tc>
      </w:tr>
      <w:tr w:rsidR="00F92246" w:rsidRPr="00AB73FD" w:rsidTr="00456D24">
        <w:trPr>
          <w:trHeight w:val="555"/>
        </w:trPr>
        <w:tc>
          <w:tcPr>
            <w:tcW w:w="2460" w:type="dxa"/>
            <w:gridSpan w:val="2"/>
            <w:vMerge/>
            <w:shd w:val="clear" w:color="auto" w:fill="auto"/>
          </w:tcPr>
          <w:p w:rsidR="00F92246" w:rsidRPr="00AB73FD" w:rsidRDefault="00F92246" w:rsidP="00456D24">
            <w:pPr>
              <w:pStyle w:val="a3"/>
              <w:rPr>
                <w:rFonts w:ascii="Times New Roman" w:hAnsi="Times New Roman" w:cs="Times New Roman"/>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p>
        </w:tc>
        <w:tc>
          <w:tcPr>
            <w:tcW w:w="1590" w:type="dxa"/>
          </w:tcPr>
          <w:p w:rsidR="00F92246" w:rsidRPr="00AB73FD" w:rsidRDefault="00F92246" w:rsidP="00456D24">
            <w:pPr>
              <w:pStyle w:val="a3"/>
              <w:rPr>
                <w:rFonts w:ascii="Times New Roman" w:hAnsi="Times New Roman" w:cs="Times New Roman"/>
                <w:sz w:val="24"/>
                <w:szCs w:val="24"/>
              </w:rPr>
            </w:pPr>
          </w:p>
        </w:tc>
        <w:tc>
          <w:tcPr>
            <w:tcW w:w="3581" w:type="dxa"/>
            <w:gridSpan w:val="2"/>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11</w:t>
            </w:r>
            <w:r w:rsidRPr="00AB73FD">
              <w:rPr>
                <w:rFonts w:ascii="Times New Roman" w:hAnsi="Times New Roman" w:cs="Times New Roman"/>
                <w:sz w:val="24"/>
                <w:szCs w:val="24"/>
              </w:rPr>
              <w:t xml:space="preserve"> класс</w:t>
            </w:r>
          </w:p>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24"/>
        </w:trPr>
        <w:tc>
          <w:tcPr>
            <w:tcW w:w="2460" w:type="dxa"/>
            <w:gridSpan w:val="2"/>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добавленные часы</w:t>
            </w:r>
          </w:p>
        </w:tc>
      </w:tr>
      <w:tr w:rsidR="00F92246" w:rsidRPr="00AB73FD" w:rsidTr="00456D24">
        <w:trPr>
          <w:trHeight w:val="270"/>
        </w:trPr>
        <w:tc>
          <w:tcPr>
            <w:tcW w:w="2460" w:type="dxa"/>
            <w:gridSpan w:val="2"/>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sidRPr="00AB73FD">
              <w:rPr>
                <w:rFonts w:ascii="Times New Roman" w:eastAsia="Calibri" w:hAnsi="Times New Roman" w:cs="Times New Roman"/>
                <w:bCs/>
                <w:sz w:val="24"/>
                <w:szCs w:val="24"/>
              </w:rPr>
              <w:t>Русский язык</w:t>
            </w:r>
          </w:p>
          <w:p w:rsidR="00F92246" w:rsidRPr="00AB73FD" w:rsidRDefault="00F92246" w:rsidP="00456D24">
            <w:pPr>
              <w:pStyle w:val="a3"/>
              <w:rPr>
                <w:rFonts w:ascii="Times New Roman" w:eastAsia="Calibri" w:hAnsi="Times New Roman" w:cs="Times New Roman"/>
                <w:sz w:val="24"/>
                <w:szCs w:val="24"/>
              </w:rPr>
            </w:pPr>
            <w:r w:rsidRPr="00AB73FD">
              <w:rPr>
                <w:rFonts w:ascii="Times New Roman" w:eastAsia="Calibri" w:hAnsi="Times New Roman" w:cs="Times New Roman"/>
                <w:bCs/>
                <w:sz w:val="24"/>
                <w:szCs w:val="24"/>
              </w:rPr>
              <w:t>и литература</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bCs/>
                <w:sz w:val="24"/>
                <w:szCs w:val="24"/>
              </w:rPr>
              <w:t>Русский язык</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tabs>
                <w:tab w:val="right" w:pos="3464"/>
              </w:tabs>
              <w:rPr>
                <w:rFonts w:ascii="Times New Roman" w:hAnsi="Times New Roman" w:cs="Times New Roman"/>
                <w:sz w:val="24"/>
                <w:szCs w:val="24"/>
              </w:rPr>
            </w:pPr>
            <w:r>
              <w:rPr>
                <w:rFonts w:ascii="Times New Roman" w:hAnsi="Times New Roman" w:cs="Times New Roman"/>
                <w:sz w:val="24"/>
                <w:szCs w:val="24"/>
              </w:rPr>
              <w:t>Литература</w:t>
            </w:r>
            <w:r>
              <w:rPr>
                <w:rFonts w:ascii="Times New Roman" w:hAnsi="Times New Roman" w:cs="Times New Roman"/>
                <w:sz w:val="24"/>
                <w:szCs w:val="24"/>
              </w:rPr>
              <w:tab/>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3</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40"/>
        </w:trPr>
        <w:tc>
          <w:tcPr>
            <w:tcW w:w="2460" w:type="dxa"/>
            <w:gridSpan w:val="2"/>
            <w:shd w:val="clear" w:color="auto" w:fill="auto"/>
          </w:tcPr>
          <w:p w:rsidR="00F92246" w:rsidRPr="00AB73FD" w:rsidRDefault="00F92246" w:rsidP="00456D24">
            <w:pPr>
              <w:pStyle w:val="a3"/>
              <w:rPr>
                <w:rFonts w:ascii="Times New Roman" w:eastAsia="Calibri" w:hAnsi="Times New Roman" w:cs="Times New Roman"/>
                <w:sz w:val="24"/>
                <w:szCs w:val="24"/>
              </w:rPr>
            </w:pPr>
            <w:r w:rsidRPr="00AB73FD">
              <w:rPr>
                <w:rFonts w:ascii="Times New Roman" w:eastAsia="Calibri" w:hAnsi="Times New Roman" w:cs="Times New Roman"/>
                <w:sz w:val="24"/>
                <w:szCs w:val="24"/>
              </w:rPr>
              <w:t>Иностранные языки</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Иностранный (немецкий) язык</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3</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val="restart"/>
            <w:shd w:val="clear" w:color="auto" w:fill="auto"/>
          </w:tcPr>
          <w:p w:rsidR="00F92246" w:rsidRPr="00AB73FD" w:rsidRDefault="00F92246" w:rsidP="00456D24">
            <w:pPr>
              <w:pStyle w:val="a3"/>
              <w:rPr>
                <w:rFonts w:ascii="Times New Roman" w:eastAsia="Calibri" w:hAnsi="Times New Roman" w:cs="Times New Roman"/>
                <w:bCs/>
                <w:sz w:val="24"/>
                <w:szCs w:val="24"/>
                <w:lang w:val="en-US"/>
              </w:rPr>
            </w:pPr>
            <w:r w:rsidRPr="00AB73FD">
              <w:rPr>
                <w:rFonts w:ascii="Times New Roman" w:eastAsia="Calibri" w:hAnsi="Times New Roman" w:cs="Times New Roman"/>
                <w:bCs/>
                <w:sz w:val="24"/>
                <w:szCs w:val="24"/>
              </w:rPr>
              <w:t>Математика и информатика</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bCs/>
                <w:sz w:val="24"/>
                <w:szCs w:val="24"/>
              </w:rPr>
              <w:t>Алгебра и начала математического анализа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bCs/>
                <w:sz w:val="24"/>
                <w:szCs w:val="24"/>
              </w:rPr>
              <w:t>Геометрия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Вероятность и статистика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bCs/>
                <w:sz w:val="24"/>
                <w:szCs w:val="24"/>
              </w:rPr>
              <w:t>Информатика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sidRPr="00AB73FD">
              <w:rPr>
                <w:rFonts w:ascii="Times New Roman" w:eastAsia="Calibri" w:hAnsi="Times New Roman" w:cs="Times New Roman"/>
                <w:bCs/>
                <w:sz w:val="24"/>
                <w:szCs w:val="24"/>
              </w:rPr>
              <w:t>Естественн</w:t>
            </w:r>
            <w:r>
              <w:rPr>
                <w:rFonts w:ascii="Times New Roman" w:eastAsia="Calibri" w:hAnsi="Times New Roman" w:cs="Times New Roman"/>
                <w:bCs/>
                <w:sz w:val="24"/>
                <w:szCs w:val="24"/>
              </w:rPr>
              <w:t>о-научные предметы</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Физика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5</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Химия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Биология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sidRPr="00AB73FD">
              <w:rPr>
                <w:rFonts w:ascii="Times New Roman" w:eastAsia="Calibri" w:hAnsi="Times New Roman" w:cs="Times New Roman"/>
                <w:bCs/>
                <w:sz w:val="24"/>
                <w:szCs w:val="24"/>
              </w:rPr>
              <w:lastRenderedPageBreak/>
              <w:t>Общественн</w:t>
            </w:r>
            <w:r>
              <w:rPr>
                <w:rFonts w:ascii="Times New Roman" w:eastAsia="Calibri" w:hAnsi="Times New Roman" w:cs="Times New Roman"/>
                <w:bCs/>
                <w:sz w:val="24"/>
                <w:szCs w:val="24"/>
              </w:rPr>
              <w:t>о-научные предметы</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История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460" w:type="dxa"/>
            <w:gridSpan w:val="2"/>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География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shd w:val="clear" w:color="auto" w:fill="auto"/>
          </w:tcPr>
          <w:p w:rsidR="00F92246" w:rsidRPr="00AB73FD"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О</w:t>
            </w:r>
            <w:r w:rsidRPr="00AB73FD">
              <w:rPr>
                <w:rFonts w:ascii="Times New Roman" w:eastAsia="Calibri" w:hAnsi="Times New Roman" w:cs="Times New Roman"/>
                <w:bCs/>
                <w:sz w:val="24"/>
                <w:szCs w:val="24"/>
              </w:rPr>
              <w:t xml:space="preserve">сновы безопасности </w:t>
            </w:r>
            <w:r>
              <w:rPr>
                <w:rFonts w:ascii="Times New Roman" w:eastAsia="Calibri" w:hAnsi="Times New Roman" w:cs="Times New Roman"/>
                <w:bCs/>
                <w:sz w:val="24"/>
                <w:szCs w:val="24"/>
              </w:rPr>
              <w:t>и защиты Родины</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sz w:val="24"/>
                <w:szCs w:val="24"/>
              </w:rPr>
              <w:t>Основы безопасности и защиты Родины</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460" w:type="dxa"/>
            <w:gridSpan w:val="2"/>
            <w:shd w:val="clear" w:color="auto" w:fill="auto"/>
          </w:tcPr>
          <w:p w:rsidR="00F92246"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Физическая культура</w:t>
            </w:r>
          </w:p>
        </w:tc>
        <w:tc>
          <w:tcPr>
            <w:tcW w:w="3113" w:type="dxa"/>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590" w:type="dxa"/>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40"/>
        </w:trPr>
        <w:tc>
          <w:tcPr>
            <w:tcW w:w="2460" w:type="dxa"/>
            <w:gridSpan w:val="2"/>
            <w:vMerge w:val="restart"/>
            <w:shd w:val="clear" w:color="auto" w:fill="auto"/>
          </w:tcPr>
          <w:p w:rsidR="00F92246" w:rsidRPr="00886F43" w:rsidRDefault="00F92246" w:rsidP="00456D24">
            <w:pPr>
              <w:pStyle w:val="a3"/>
              <w:rPr>
                <w:rFonts w:ascii="Times New Roman" w:eastAsia="Calibri" w:hAnsi="Times New Roman" w:cs="Times New Roman"/>
                <w:i/>
                <w:sz w:val="24"/>
                <w:szCs w:val="24"/>
              </w:rPr>
            </w:pPr>
            <w:r w:rsidRPr="00886F43">
              <w:rPr>
                <w:rFonts w:ascii="Times New Roman" w:eastAsia="Calibri" w:hAnsi="Times New Roman" w:cs="Times New Roman"/>
                <w:i/>
                <w:sz w:val="24"/>
                <w:szCs w:val="24"/>
              </w:rPr>
              <w:t>Курсы по выбору</w:t>
            </w: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Русский язык</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r>
      <w:tr w:rsidR="00F92246" w:rsidRPr="00AB73FD" w:rsidTr="00456D24">
        <w:trPr>
          <w:trHeight w:val="540"/>
        </w:trPr>
        <w:tc>
          <w:tcPr>
            <w:tcW w:w="2460" w:type="dxa"/>
            <w:gridSpan w:val="2"/>
            <w:vMerge/>
            <w:shd w:val="clear" w:color="auto" w:fill="auto"/>
          </w:tcPr>
          <w:p w:rsidR="00F92246" w:rsidRPr="00AB73FD" w:rsidRDefault="00F92246" w:rsidP="00456D24">
            <w:pPr>
              <w:pStyle w:val="a3"/>
              <w:rPr>
                <w:rFonts w:ascii="Times New Roman" w:eastAsia="Calibri"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Математика</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r>
      <w:tr w:rsidR="00F92246" w:rsidRPr="00AB73FD" w:rsidTr="00456D24">
        <w:trPr>
          <w:trHeight w:val="540"/>
        </w:trPr>
        <w:tc>
          <w:tcPr>
            <w:tcW w:w="2460" w:type="dxa"/>
            <w:gridSpan w:val="2"/>
            <w:vMerge/>
            <w:shd w:val="clear" w:color="auto" w:fill="auto"/>
          </w:tcPr>
          <w:p w:rsidR="00F92246" w:rsidRPr="00AB73FD" w:rsidRDefault="00F92246" w:rsidP="00456D24">
            <w:pPr>
              <w:pStyle w:val="a3"/>
              <w:rPr>
                <w:rFonts w:ascii="Times New Roman" w:eastAsia="Calibri"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Физика</w:t>
            </w: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1</w:t>
            </w:r>
          </w:p>
        </w:tc>
      </w:tr>
      <w:tr w:rsidR="00F92246" w:rsidRPr="00AB73FD" w:rsidTr="00456D24">
        <w:trPr>
          <w:trHeight w:val="270"/>
        </w:trPr>
        <w:tc>
          <w:tcPr>
            <w:tcW w:w="2460" w:type="dxa"/>
            <w:gridSpan w:val="2"/>
            <w:shd w:val="clear" w:color="auto" w:fill="auto"/>
          </w:tcPr>
          <w:p w:rsidR="00F92246" w:rsidRPr="00AB73FD" w:rsidRDefault="00F92246" w:rsidP="00456D24">
            <w:pPr>
              <w:pStyle w:val="a3"/>
              <w:rPr>
                <w:rFonts w:ascii="Times New Roman" w:hAnsi="Times New Roman" w:cs="Times New Roman"/>
                <w:sz w:val="24"/>
                <w:szCs w:val="24"/>
              </w:rPr>
            </w:pPr>
          </w:p>
        </w:tc>
        <w:tc>
          <w:tcPr>
            <w:tcW w:w="4703" w:type="dxa"/>
            <w:gridSpan w:val="2"/>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Итого</w:t>
            </w: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31</w:t>
            </w:r>
          </w:p>
        </w:tc>
        <w:tc>
          <w:tcPr>
            <w:tcW w:w="1991" w:type="dxa"/>
            <w:tcBorders>
              <w:lef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3</w:t>
            </w:r>
          </w:p>
        </w:tc>
      </w:tr>
      <w:tr w:rsidR="00F92246" w:rsidRPr="00AB73FD" w:rsidTr="00456D24">
        <w:trPr>
          <w:trHeight w:val="270"/>
        </w:trPr>
        <w:tc>
          <w:tcPr>
            <w:tcW w:w="1703" w:type="dxa"/>
          </w:tcPr>
          <w:p w:rsidR="00F92246" w:rsidRPr="00AB73FD" w:rsidRDefault="00F92246" w:rsidP="00456D24">
            <w:pPr>
              <w:pStyle w:val="a3"/>
              <w:rPr>
                <w:rFonts w:ascii="Times New Roman" w:hAnsi="Times New Roman" w:cs="Times New Roman"/>
                <w:i/>
                <w:sz w:val="24"/>
                <w:szCs w:val="24"/>
              </w:rPr>
            </w:pPr>
          </w:p>
        </w:tc>
        <w:tc>
          <w:tcPr>
            <w:tcW w:w="9041" w:type="dxa"/>
            <w:gridSpan w:val="5"/>
            <w:shd w:val="clear" w:color="auto" w:fill="auto"/>
          </w:tcPr>
          <w:p w:rsidR="00F92246" w:rsidRPr="00AB73FD" w:rsidRDefault="00F92246" w:rsidP="00456D24">
            <w:pPr>
              <w:pStyle w:val="a3"/>
              <w:rPr>
                <w:rFonts w:ascii="Times New Roman" w:hAnsi="Times New Roman" w:cs="Times New Roman"/>
                <w:i/>
                <w:sz w:val="24"/>
                <w:szCs w:val="24"/>
              </w:rPr>
            </w:pPr>
            <w:r w:rsidRPr="00AB73FD">
              <w:rPr>
                <w:rFonts w:ascii="Times New Roman" w:hAnsi="Times New Roman" w:cs="Times New Roman"/>
                <w:i/>
                <w:sz w:val="24"/>
                <w:szCs w:val="24"/>
              </w:rPr>
              <w:t>Не более 34 в неделю</w:t>
            </w:r>
          </w:p>
        </w:tc>
      </w:tr>
    </w:tbl>
    <w:p w:rsidR="00F92246" w:rsidRDefault="00F92246" w:rsidP="00F92246"/>
    <w:p w:rsidR="00F92246" w:rsidRDefault="00F92246" w:rsidP="00F92246">
      <w:pPr>
        <w:pStyle w:val="a3"/>
        <w:rPr>
          <w:rFonts w:ascii="Times New Roman" w:hAnsi="Times New Roman" w:cs="Times New Roman"/>
          <w:sz w:val="24"/>
          <w:szCs w:val="24"/>
        </w:rPr>
      </w:pPr>
      <w:r w:rsidRPr="00AB73FD">
        <w:rPr>
          <w:rFonts w:ascii="Times New Roman" w:hAnsi="Times New Roman" w:cs="Times New Roman"/>
          <w:sz w:val="24"/>
          <w:szCs w:val="24"/>
        </w:rPr>
        <w:t xml:space="preserve">            </w:t>
      </w: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Default="00F92246" w:rsidP="00F92246">
      <w:pPr>
        <w:pStyle w:val="a3"/>
        <w:rPr>
          <w:rFonts w:ascii="Times New Roman" w:hAnsi="Times New Roman" w:cs="Times New Roman"/>
          <w:sz w:val="24"/>
          <w:szCs w:val="24"/>
        </w:rPr>
      </w:pPr>
    </w:p>
    <w:p w:rsidR="00F92246" w:rsidRPr="00114505" w:rsidRDefault="00F92246" w:rsidP="00F92246">
      <w:pPr>
        <w:pStyle w:val="a3"/>
        <w:jc w:val="center"/>
        <w:rPr>
          <w:rFonts w:ascii="Times New Roman" w:hAnsi="Times New Roman" w:cs="Times New Roman"/>
          <w:b/>
        </w:rPr>
      </w:pPr>
      <w:r>
        <w:rPr>
          <w:rFonts w:ascii="Times New Roman" w:hAnsi="Times New Roman" w:cs="Times New Roman"/>
          <w:b/>
        </w:rPr>
        <w:t xml:space="preserve">4.8. </w:t>
      </w:r>
      <w:r w:rsidRPr="00114505">
        <w:rPr>
          <w:rFonts w:ascii="Times New Roman" w:hAnsi="Times New Roman" w:cs="Times New Roman"/>
          <w:b/>
        </w:rPr>
        <w:t>Годовой учебный план</w:t>
      </w:r>
    </w:p>
    <w:p w:rsidR="00F92246" w:rsidRPr="00114505" w:rsidRDefault="00F92246" w:rsidP="00F92246">
      <w:pPr>
        <w:pStyle w:val="a3"/>
        <w:jc w:val="center"/>
        <w:rPr>
          <w:rFonts w:ascii="Times New Roman" w:hAnsi="Times New Roman" w:cs="Times New Roman"/>
          <w:b/>
        </w:rPr>
      </w:pPr>
      <w:r w:rsidRPr="00114505">
        <w:rPr>
          <w:rFonts w:ascii="Times New Roman" w:hAnsi="Times New Roman" w:cs="Times New Roman"/>
          <w:b/>
        </w:rPr>
        <w:t>муниципального бюджетного общеобразовательного учреждения</w:t>
      </w:r>
    </w:p>
    <w:p w:rsidR="00F92246" w:rsidRPr="00114505" w:rsidRDefault="00F92246" w:rsidP="00F92246">
      <w:pPr>
        <w:pStyle w:val="a3"/>
        <w:jc w:val="center"/>
        <w:rPr>
          <w:rFonts w:ascii="Times New Roman" w:hAnsi="Times New Roman" w:cs="Times New Roman"/>
          <w:b/>
        </w:rPr>
      </w:pPr>
      <w:r w:rsidRPr="00114505">
        <w:rPr>
          <w:rFonts w:ascii="Times New Roman" w:hAnsi="Times New Roman" w:cs="Times New Roman"/>
          <w:b/>
        </w:rPr>
        <w:t>Донской средней общеобразовательной школы</w:t>
      </w:r>
    </w:p>
    <w:p w:rsidR="00F92246" w:rsidRPr="00114505" w:rsidRDefault="00F92246" w:rsidP="00F92246">
      <w:pPr>
        <w:pStyle w:val="a3"/>
        <w:jc w:val="center"/>
        <w:rPr>
          <w:rFonts w:ascii="Times New Roman" w:hAnsi="Times New Roman" w:cs="Times New Roman"/>
          <w:b/>
        </w:rPr>
      </w:pPr>
      <w:r w:rsidRPr="00114505">
        <w:rPr>
          <w:rFonts w:ascii="Times New Roman" w:hAnsi="Times New Roman" w:cs="Times New Roman"/>
          <w:b/>
        </w:rPr>
        <w:t xml:space="preserve">на уровне среднего общего образования </w:t>
      </w:r>
    </w:p>
    <w:p w:rsidR="00F92246" w:rsidRPr="00114505" w:rsidRDefault="00F92246" w:rsidP="00F92246">
      <w:pPr>
        <w:pStyle w:val="a3"/>
        <w:jc w:val="center"/>
        <w:rPr>
          <w:rFonts w:ascii="Times New Roman" w:hAnsi="Times New Roman" w:cs="Times New Roman"/>
          <w:b/>
        </w:rPr>
      </w:pPr>
      <w:r w:rsidRPr="00114505">
        <w:rPr>
          <w:rFonts w:ascii="Times New Roman" w:hAnsi="Times New Roman" w:cs="Times New Roman"/>
          <w:b/>
        </w:rPr>
        <w:t>(11 классы) на 20</w:t>
      </w:r>
      <w:r>
        <w:rPr>
          <w:rFonts w:ascii="Times New Roman" w:hAnsi="Times New Roman" w:cs="Times New Roman"/>
          <w:b/>
        </w:rPr>
        <w:t>25-2026</w:t>
      </w:r>
      <w:r w:rsidRPr="00114505">
        <w:rPr>
          <w:rFonts w:ascii="Times New Roman" w:hAnsi="Times New Roman" w:cs="Times New Roman"/>
          <w:b/>
        </w:rPr>
        <w:t xml:space="preserve"> учебный год</w:t>
      </w:r>
    </w:p>
    <w:p w:rsidR="00F92246" w:rsidRDefault="00F92246" w:rsidP="00F92246">
      <w:pPr>
        <w:pStyle w:val="a3"/>
        <w:jc w:val="center"/>
        <w:rPr>
          <w:rFonts w:ascii="Times New Roman" w:hAnsi="Times New Roman" w:cs="Times New Roman"/>
          <w:b/>
          <w:sz w:val="24"/>
          <w:szCs w:val="24"/>
        </w:rPr>
      </w:pPr>
      <w:r w:rsidRPr="004129C6">
        <w:rPr>
          <w:rFonts w:ascii="Times New Roman" w:hAnsi="Times New Roman" w:cs="Times New Roman"/>
          <w:b/>
          <w:sz w:val="24"/>
          <w:szCs w:val="24"/>
        </w:rPr>
        <w:t>(обновлённый ФГОС СОО)</w:t>
      </w:r>
    </w:p>
    <w:p w:rsidR="00F92246" w:rsidRDefault="00F92246" w:rsidP="00F92246">
      <w:pPr>
        <w:pStyle w:val="a3"/>
        <w:jc w:val="center"/>
        <w:rPr>
          <w:rFonts w:ascii="Times New Roman" w:hAnsi="Times New Roman" w:cs="Times New Roman"/>
          <w:b/>
          <w:sz w:val="24"/>
          <w:szCs w:val="24"/>
        </w:rPr>
      </w:pPr>
    </w:p>
    <w:p w:rsidR="00F92246" w:rsidRDefault="00F92246" w:rsidP="00F92246">
      <w:pPr>
        <w:pStyle w:val="a3"/>
        <w:jc w:val="center"/>
        <w:rPr>
          <w:rFonts w:ascii="Times New Roman" w:hAnsi="Times New Roman" w:cs="Times New Roman"/>
          <w:b/>
          <w:sz w:val="24"/>
          <w:szCs w:val="24"/>
        </w:rPr>
      </w:pPr>
      <w:r>
        <w:rPr>
          <w:rFonts w:ascii="Times New Roman" w:hAnsi="Times New Roman" w:cs="Times New Roman"/>
          <w:b/>
          <w:sz w:val="24"/>
          <w:szCs w:val="24"/>
        </w:rPr>
        <w:t>Универсальный профиль</w:t>
      </w:r>
    </w:p>
    <w:tbl>
      <w:tblPr>
        <w:tblW w:w="106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3113"/>
        <w:gridCol w:w="1590"/>
        <w:gridCol w:w="1590"/>
        <w:gridCol w:w="1991"/>
      </w:tblGrid>
      <w:tr w:rsidR="00F92246" w:rsidRPr="00AB73FD" w:rsidTr="00456D24">
        <w:trPr>
          <w:trHeight w:val="581"/>
        </w:trPr>
        <w:tc>
          <w:tcPr>
            <w:tcW w:w="2347" w:type="dxa"/>
            <w:vMerge w:val="restart"/>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Предметная область</w:t>
            </w:r>
          </w:p>
        </w:tc>
        <w:tc>
          <w:tcPr>
            <w:tcW w:w="3113" w:type="dxa"/>
            <w:shd w:val="clear" w:color="auto" w:fill="auto"/>
          </w:tcPr>
          <w:p w:rsidR="00F92246" w:rsidRPr="00AB73FD" w:rsidRDefault="00F92246" w:rsidP="00456D24">
            <w:pPr>
              <w:pStyle w:val="a3"/>
              <w:rPr>
                <w:rFonts w:ascii="Times New Roman" w:hAnsi="Times New Roman" w:cs="Times New Roman"/>
                <w:i/>
                <w:sz w:val="24"/>
                <w:szCs w:val="24"/>
              </w:rPr>
            </w:pPr>
            <w:r w:rsidRPr="00AB73FD">
              <w:rPr>
                <w:rFonts w:ascii="Times New Roman" w:hAnsi="Times New Roman" w:cs="Times New Roman"/>
                <w:sz w:val="24"/>
                <w:szCs w:val="24"/>
              </w:rPr>
              <w:t>Учебные предметы</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Уровень</w:t>
            </w:r>
          </w:p>
        </w:tc>
        <w:tc>
          <w:tcPr>
            <w:tcW w:w="3581" w:type="dxa"/>
            <w:gridSpan w:val="2"/>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Кол-во часов</w:t>
            </w:r>
          </w:p>
        </w:tc>
      </w:tr>
      <w:tr w:rsidR="00F92246" w:rsidRPr="00AB73FD" w:rsidTr="00456D24">
        <w:trPr>
          <w:trHeight w:val="555"/>
        </w:trPr>
        <w:tc>
          <w:tcPr>
            <w:tcW w:w="2347" w:type="dxa"/>
            <w:vMerge/>
            <w:shd w:val="clear" w:color="auto" w:fill="auto"/>
          </w:tcPr>
          <w:p w:rsidR="00F92246" w:rsidRPr="00AB73FD" w:rsidRDefault="00F92246" w:rsidP="00456D24">
            <w:pPr>
              <w:pStyle w:val="a3"/>
              <w:rPr>
                <w:rFonts w:ascii="Times New Roman" w:hAnsi="Times New Roman" w:cs="Times New Roman"/>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p>
        </w:tc>
        <w:tc>
          <w:tcPr>
            <w:tcW w:w="1590" w:type="dxa"/>
          </w:tcPr>
          <w:p w:rsidR="00F92246" w:rsidRPr="00AB73FD" w:rsidRDefault="00F92246" w:rsidP="00456D24">
            <w:pPr>
              <w:pStyle w:val="a3"/>
              <w:rPr>
                <w:rFonts w:ascii="Times New Roman" w:hAnsi="Times New Roman" w:cs="Times New Roman"/>
                <w:sz w:val="24"/>
                <w:szCs w:val="24"/>
              </w:rPr>
            </w:pPr>
          </w:p>
        </w:tc>
        <w:tc>
          <w:tcPr>
            <w:tcW w:w="3581" w:type="dxa"/>
            <w:gridSpan w:val="2"/>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11</w:t>
            </w:r>
            <w:r w:rsidRPr="00AB73FD">
              <w:rPr>
                <w:rFonts w:ascii="Times New Roman" w:hAnsi="Times New Roman" w:cs="Times New Roman"/>
                <w:sz w:val="24"/>
                <w:szCs w:val="24"/>
              </w:rPr>
              <w:t xml:space="preserve"> класс</w:t>
            </w:r>
          </w:p>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24"/>
        </w:trPr>
        <w:tc>
          <w:tcPr>
            <w:tcW w:w="2347" w:type="dxa"/>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p>
        </w:tc>
        <w:tc>
          <w:tcPr>
            <w:tcW w:w="1590" w:type="dxa"/>
          </w:tcPr>
          <w:p w:rsidR="00F92246" w:rsidRPr="00AB73FD"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sz w:val="24"/>
                <w:szCs w:val="24"/>
              </w:rPr>
              <w:t>добавленные часы</w:t>
            </w:r>
          </w:p>
        </w:tc>
      </w:tr>
      <w:tr w:rsidR="00F92246" w:rsidRPr="00AB73FD" w:rsidTr="00456D24">
        <w:trPr>
          <w:trHeight w:val="270"/>
        </w:trPr>
        <w:tc>
          <w:tcPr>
            <w:tcW w:w="2347" w:type="dxa"/>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sidRPr="00AB73FD">
              <w:rPr>
                <w:rFonts w:ascii="Times New Roman" w:eastAsia="Calibri" w:hAnsi="Times New Roman" w:cs="Times New Roman"/>
                <w:bCs/>
                <w:sz w:val="24"/>
                <w:szCs w:val="24"/>
              </w:rPr>
              <w:t>Русский язык</w:t>
            </w:r>
          </w:p>
          <w:p w:rsidR="00F92246" w:rsidRPr="00AB73FD" w:rsidRDefault="00F92246" w:rsidP="00456D24">
            <w:pPr>
              <w:pStyle w:val="a3"/>
              <w:rPr>
                <w:rFonts w:ascii="Times New Roman" w:eastAsia="Calibri" w:hAnsi="Times New Roman" w:cs="Times New Roman"/>
                <w:sz w:val="24"/>
                <w:szCs w:val="24"/>
              </w:rPr>
            </w:pPr>
            <w:r w:rsidRPr="00AB73FD">
              <w:rPr>
                <w:rFonts w:ascii="Times New Roman" w:eastAsia="Calibri" w:hAnsi="Times New Roman" w:cs="Times New Roman"/>
                <w:bCs/>
                <w:sz w:val="24"/>
                <w:szCs w:val="24"/>
              </w:rPr>
              <w:t>и литература</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bCs/>
                <w:sz w:val="24"/>
                <w:szCs w:val="24"/>
              </w:rPr>
              <w:t>Русский язык</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tabs>
                <w:tab w:val="right" w:pos="3464"/>
              </w:tabs>
              <w:rPr>
                <w:rFonts w:ascii="Times New Roman" w:hAnsi="Times New Roman" w:cs="Times New Roman"/>
                <w:sz w:val="24"/>
                <w:szCs w:val="24"/>
              </w:rPr>
            </w:pPr>
            <w:r>
              <w:rPr>
                <w:rFonts w:ascii="Times New Roman" w:hAnsi="Times New Roman" w:cs="Times New Roman"/>
                <w:sz w:val="24"/>
                <w:szCs w:val="24"/>
              </w:rPr>
              <w:t>Литература</w:t>
            </w:r>
            <w:r>
              <w:rPr>
                <w:rFonts w:ascii="Times New Roman" w:hAnsi="Times New Roman" w:cs="Times New Roman"/>
                <w:sz w:val="24"/>
                <w:szCs w:val="24"/>
              </w:rPr>
              <w:tab/>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540"/>
        </w:trPr>
        <w:tc>
          <w:tcPr>
            <w:tcW w:w="2347" w:type="dxa"/>
            <w:shd w:val="clear" w:color="auto" w:fill="auto"/>
          </w:tcPr>
          <w:p w:rsidR="00F92246" w:rsidRPr="00AB73FD" w:rsidRDefault="00F92246" w:rsidP="00456D24">
            <w:pPr>
              <w:pStyle w:val="a3"/>
              <w:rPr>
                <w:rFonts w:ascii="Times New Roman" w:eastAsia="Calibri" w:hAnsi="Times New Roman" w:cs="Times New Roman"/>
                <w:sz w:val="24"/>
                <w:szCs w:val="24"/>
              </w:rPr>
            </w:pPr>
            <w:r w:rsidRPr="00AB73FD">
              <w:rPr>
                <w:rFonts w:ascii="Times New Roman" w:eastAsia="Calibri" w:hAnsi="Times New Roman" w:cs="Times New Roman"/>
                <w:sz w:val="24"/>
                <w:szCs w:val="24"/>
              </w:rPr>
              <w:t>Иностранные языки</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Иностранный(немецкий) язык</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val="restart"/>
            <w:shd w:val="clear" w:color="auto" w:fill="auto"/>
          </w:tcPr>
          <w:p w:rsidR="00F92246" w:rsidRPr="00AB73FD" w:rsidRDefault="00F92246" w:rsidP="00456D24">
            <w:pPr>
              <w:pStyle w:val="a3"/>
              <w:rPr>
                <w:rFonts w:ascii="Times New Roman" w:eastAsia="Calibri" w:hAnsi="Times New Roman" w:cs="Times New Roman"/>
                <w:bCs/>
                <w:sz w:val="24"/>
                <w:szCs w:val="24"/>
                <w:lang w:val="en-US"/>
              </w:rPr>
            </w:pPr>
            <w:r w:rsidRPr="00AB73FD">
              <w:rPr>
                <w:rFonts w:ascii="Times New Roman" w:eastAsia="Calibri" w:hAnsi="Times New Roman" w:cs="Times New Roman"/>
                <w:bCs/>
                <w:sz w:val="24"/>
                <w:szCs w:val="24"/>
              </w:rPr>
              <w:t>Математика и информатика</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sidRPr="00AB73FD">
              <w:rPr>
                <w:rFonts w:ascii="Times New Roman" w:hAnsi="Times New Roman" w:cs="Times New Roman"/>
                <w:bCs/>
                <w:sz w:val="24"/>
                <w:szCs w:val="24"/>
              </w:rPr>
              <w:t>Алгебра и начала математического анализа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102</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bCs/>
                <w:sz w:val="24"/>
                <w:szCs w:val="24"/>
              </w:rPr>
              <w:t>Геометрия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Вероятность и статистика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bCs/>
                <w:sz w:val="24"/>
                <w:szCs w:val="24"/>
              </w:rPr>
              <w:t>Информатика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Естественно-научные предметы</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Физика</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170</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Химия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sidRPr="00AB73FD">
              <w:rPr>
                <w:rFonts w:ascii="Times New Roman" w:hAnsi="Times New Roman" w:cs="Times New Roman"/>
                <w:sz w:val="24"/>
                <w:szCs w:val="24"/>
              </w:rPr>
              <w:t>Биология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val="restart"/>
            <w:shd w:val="clear" w:color="auto" w:fill="auto"/>
          </w:tcPr>
          <w:p w:rsidR="00F92246" w:rsidRPr="00AB73FD"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Общественно-научные предметы </w:t>
            </w: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История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У</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136</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85"/>
        </w:trPr>
        <w:tc>
          <w:tcPr>
            <w:tcW w:w="2347" w:type="dxa"/>
            <w:vMerge/>
            <w:shd w:val="clear" w:color="auto" w:fill="auto"/>
          </w:tcPr>
          <w:p w:rsidR="00F92246" w:rsidRPr="00AB73FD" w:rsidRDefault="00F92246" w:rsidP="00456D24">
            <w:pPr>
              <w:pStyle w:val="a3"/>
              <w:rPr>
                <w:rFonts w:ascii="Times New Roman" w:hAnsi="Times New Roman" w:cs="Times New Roman"/>
                <w:bCs/>
                <w:sz w:val="24"/>
                <w:szCs w:val="24"/>
              </w:rPr>
            </w:pPr>
          </w:p>
        </w:tc>
        <w:tc>
          <w:tcPr>
            <w:tcW w:w="3113"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География</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70"/>
        </w:trPr>
        <w:tc>
          <w:tcPr>
            <w:tcW w:w="2347" w:type="dxa"/>
            <w:shd w:val="clear" w:color="auto" w:fill="auto"/>
          </w:tcPr>
          <w:p w:rsidR="00F92246" w:rsidRPr="00A835F2" w:rsidRDefault="00F92246" w:rsidP="00456D24">
            <w:pPr>
              <w:pStyle w:val="a3"/>
              <w:rPr>
                <w:rFonts w:ascii="Times New Roman" w:eastAsia="Calibri" w:hAnsi="Times New Roman" w:cs="Times New Roman"/>
                <w:bCs/>
                <w:sz w:val="24"/>
                <w:szCs w:val="24"/>
              </w:rPr>
            </w:pPr>
            <w:r>
              <w:rPr>
                <w:rFonts w:ascii="Times New Roman" w:eastAsia="Calibri" w:hAnsi="Times New Roman" w:cs="Times New Roman"/>
                <w:bCs/>
                <w:sz w:val="24"/>
                <w:szCs w:val="24"/>
              </w:rPr>
              <w:t>О</w:t>
            </w:r>
            <w:r w:rsidRPr="00AB73FD">
              <w:rPr>
                <w:rFonts w:ascii="Times New Roman" w:eastAsia="Calibri" w:hAnsi="Times New Roman" w:cs="Times New Roman"/>
                <w:bCs/>
                <w:sz w:val="24"/>
                <w:szCs w:val="24"/>
              </w:rPr>
              <w:t xml:space="preserve">сновы безопасности </w:t>
            </w:r>
            <w:r>
              <w:rPr>
                <w:rFonts w:ascii="Times New Roman" w:eastAsia="Calibri" w:hAnsi="Times New Roman" w:cs="Times New Roman"/>
                <w:bCs/>
                <w:sz w:val="24"/>
                <w:szCs w:val="24"/>
              </w:rPr>
              <w:t>и защиты Родины</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sz w:val="24"/>
                <w:szCs w:val="24"/>
              </w:rPr>
              <w:t>Основы безопасности и защиты Родины</w:t>
            </w:r>
          </w:p>
        </w:tc>
        <w:tc>
          <w:tcPr>
            <w:tcW w:w="1590" w:type="dxa"/>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656"/>
        </w:trPr>
        <w:tc>
          <w:tcPr>
            <w:tcW w:w="2347" w:type="dxa"/>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3113" w:type="dxa"/>
            <w:shd w:val="clear" w:color="auto" w:fill="auto"/>
          </w:tcPr>
          <w:p w:rsidR="00F92246" w:rsidRPr="00AB73FD"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Физическая культура</w:t>
            </w:r>
          </w:p>
        </w:tc>
        <w:tc>
          <w:tcPr>
            <w:tcW w:w="1590" w:type="dxa"/>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Б</w:t>
            </w: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68</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p>
        </w:tc>
      </w:tr>
      <w:tr w:rsidR="00F92246" w:rsidRPr="00AB73FD" w:rsidTr="00456D24">
        <w:trPr>
          <w:trHeight w:val="299"/>
        </w:trPr>
        <w:tc>
          <w:tcPr>
            <w:tcW w:w="2347" w:type="dxa"/>
            <w:vMerge w:val="restart"/>
            <w:shd w:val="clear" w:color="auto" w:fill="auto"/>
          </w:tcPr>
          <w:p w:rsidR="00F92246" w:rsidRDefault="00F92246" w:rsidP="00456D24">
            <w:pPr>
              <w:pStyle w:val="a3"/>
              <w:rPr>
                <w:rFonts w:ascii="Times New Roman" w:hAnsi="Times New Roman" w:cs="Times New Roman"/>
                <w:sz w:val="24"/>
                <w:szCs w:val="24"/>
              </w:rPr>
            </w:pPr>
            <w:r>
              <w:rPr>
                <w:rFonts w:ascii="Times New Roman" w:hAnsi="Times New Roman" w:cs="Times New Roman"/>
                <w:sz w:val="24"/>
                <w:szCs w:val="24"/>
              </w:rPr>
              <w:t>Курсы по выбору</w:t>
            </w: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Русский язык</w:t>
            </w:r>
          </w:p>
        </w:tc>
        <w:tc>
          <w:tcPr>
            <w:tcW w:w="1590" w:type="dxa"/>
          </w:tcPr>
          <w:p w:rsidR="00F92246"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r>
      <w:tr w:rsidR="00F92246" w:rsidRPr="00AB73FD" w:rsidTr="00456D24">
        <w:trPr>
          <w:trHeight w:val="419"/>
        </w:trPr>
        <w:tc>
          <w:tcPr>
            <w:tcW w:w="2347" w:type="dxa"/>
            <w:vMerge/>
            <w:shd w:val="clear" w:color="auto" w:fill="auto"/>
          </w:tcPr>
          <w:p w:rsidR="00F92246" w:rsidRDefault="00F92246" w:rsidP="00456D24">
            <w:pPr>
              <w:pStyle w:val="a3"/>
              <w:rPr>
                <w:rFonts w:ascii="Times New Roman"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Математика</w:t>
            </w:r>
          </w:p>
        </w:tc>
        <w:tc>
          <w:tcPr>
            <w:tcW w:w="1590" w:type="dxa"/>
          </w:tcPr>
          <w:p w:rsidR="00F92246"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r>
      <w:tr w:rsidR="00F92246" w:rsidRPr="00AB73FD" w:rsidTr="00456D24">
        <w:trPr>
          <w:trHeight w:val="656"/>
        </w:trPr>
        <w:tc>
          <w:tcPr>
            <w:tcW w:w="2347" w:type="dxa"/>
            <w:vMerge/>
            <w:shd w:val="clear" w:color="auto" w:fill="auto"/>
          </w:tcPr>
          <w:p w:rsidR="00F92246" w:rsidRDefault="00F92246" w:rsidP="00456D24">
            <w:pPr>
              <w:pStyle w:val="a3"/>
              <w:rPr>
                <w:rFonts w:ascii="Times New Roman" w:hAnsi="Times New Roman" w:cs="Times New Roman"/>
                <w:sz w:val="24"/>
                <w:szCs w:val="24"/>
              </w:rPr>
            </w:pPr>
          </w:p>
        </w:tc>
        <w:tc>
          <w:tcPr>
            <w:tcW w:w="3113" w:type="dxa"/>
            <w:shd w:val="clear" w:color="auto" w:fill="auto"/>
          </w:tcPr>
          <w:p w:rsidR="00F92246" w:rsidRDefault="00F92246" w:rsidP="00456D24">
            <w:pPr>
              <w:pStyle w:val="a3"/>
              <w:rPr>
                <w:rFonts w:ascii="Times New Roman" w:hAnsi="Times New Roman" w:cs="Times New Roman"/>
                <w:bCs/>
                <w:sz w:val="24"/>
                <w:szCs w:val="24"/>
              </w:rPr>
            </w:pPr>
            <w:r>
              <w:rPr>
                <w:rFonts w:ascii="Times New Roman" w:hAnsi="Times New Roman" w:cs="Times New Roman"/>
                <w:bCs/>
                <w:sz w:val="24"/>
                <w:szCs w:val="24"/>
              </w:rPr>
              <w:t>Практикум по физике</w:t>
            </w:r>
          </w:p>
        </w:tc>
        <w:tc>
          <w:tcPr>
            <w:tcW w:w="1590" w:type="dxa"/>
          </w:tcPr>
          <w:p w:rsidR="00F92246" w:rsidRDefault="00F92246" w:rsidP="00456D24">
            <w:pPr>
              <w:pStyle w:val="a3"/>
              <w:rPr>
                <w:rFonts w:ascii="Times New Roman" w:hAnsi="Times New Roman" w:cs="Times New Roman"/>
                <w:sz w:val="24"/>
                <w:szCs w:val="24"/>
              </w:rPr>
            </w:pPr>
          </w:p>
        </w:tc>
        <w:tc>
          <w:tcPr>
            <w:tcW w:w="1590" w:type="dxa"/>
            <w:tcBorders>
              <w:right w:val="single" w:sz="4" w:space="0" w:color="auto"/>
            </w:tcBorders>
            <w:shd w:val="clear" w:color="auto" w:fill="auto"/>
          </w:tcPr>
          <w:p w:rsidR="00F92246" w:rsidRDefault="00F92246" w:rsidP="00456D24">
            <w:pPr>
              <w:pStyle w:val="a3"/>
              <w:rPr>
                <w:rFonts w:ascii="Times New Roman" w:hAnsi="Times New Roman" w:cs="Times New Roman"/>
                <w:sz w:val="24"/>
                <w:szCs w:val="24"/>
              </w:rPr>
            </w:pP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34</w:t>
            </w:r>
          </w:p>
        </w:tc>
      </w:tr>
      <w:tr w:rsidR="00F92246" w:rsidRPr="00AB73FD" w:rsidTr="00456D24">
        <w:trPr>
          <w:trHeight w:val="270"/>
        </w:trPr>
        <w:tc>
          <w:tcPr>
            <w:tcW w:w="2347" w:type="dxa"/>
            <w:shd w:val="clear" w:color="auto" w:fill="auto"/>
          </w:tcPr>
          <w:p w:rsidR="00F92246" w:rsidRPr="00AB73FD" w:rsidRDefault="00F92246" w:rsidP="00456D24">
            <w:pPr>
              <w:pStyle w:val="a3"/>
              <w:rPr>
                <w:rFonts w:ascii="Times New Roman" w:hAnsi="Times New Roman" w:cs="Times New Roman"/>
                <w:sz w:val="24"/>
                <w:szCs w:val="24"/>
              </w:rPr>
            </w:pPr>
          </w:p>
        </w:tc>
        <w:tc>
          <w:tcPr>
            <w:tcW w:w="4703" w:type="dxa"/>
            <w:gridSpan w:val="2"/>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Итого</w:t>
            </w:r>
          </w:p>
        </w:tc>
        <w:tc>
          <w:tcPr>
            <w:tcW w:w="1590" w:type="dxa"/>
            <w:tcBorders>
              <w:righ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1054</w:t>
            </w:r>
          </w:p>
        </w:tc>
        <w:tc>
          <w:tcPr>
            <w:tcW w:w="1991" w:type="dxa"/>
            <w:tcBorders>
              <w:left w:val="single" w:sz="4" w:space="0" w:color="auto"/>
            </w:tcBorders>
            <w:shd w:val="clear" w:color="auto" w:fill="auto"/>
          </w:tcPr>
          <w:p w:rsidR="00F92246" w:rsidRPr="00AB73FD" w:rsidRDefault="00F92246" w:rsidP="00456D24">
            <w:pPr>
              <w:pStyle w:val="a3"/>
              <w:rPr>
                <w:rFonts w:ascii="Times New Roman" w:hAnsi="Times New Roman" w:cs="Times New Roman"/>
                <w:sz w:val="24"/>
                <w:szCs w:val="24"/>
              </w:rPr>
            </w:pPr>
            <w:r>
              <w:rPr>
                <w:rFonts w:ascii="Times New Roman" w:hAnsi="Times New Roman" w:cs="Times New Roman"/>
                <w:sz w:val="24"/>
                <w:szCs w:val="24"/>
              </w:rPr>
              <w:t>102</w:t>
            </w:r>
          </w:p>
        </w:tc>
      </w:tr>
      <w:tr w:rsidR="00F92246" w:rsidRPr="00AB73FD" w:rsidTr="00456D24">
        <w:trPr>
          <w:trHeight w:val="270"/>
        </w:trPr>
        <w:tc>
          <w:tcPr>
            <w:tcW w:w="2347" w:type="dxa"/>
            <w:shd w:val="clear" w:color="auto" w:fill="auto"/>
          </w:tcPr>
          <w:p w:rsidR="00F92246" w:rsidRPr="00AB73FD" w:rsidRDefault="00F92246" w:rsidP="00456D24">
            <w:pPr>
              <w:pStyle w:val="a3"/>
              <w:rPr>
                <w:rFonts w:ascii="Times New Roman" w:hAnsi="Times New Roman" w:cs="Times New Roman"/>
                <w:sz w:val="24"/>
                <w:szCs w:val="24"/>
              </w:rPr>
            </w:pPr>
          </w:p>
        </w:tc>
        <w:tc>
          <w:tcPr>
            <w:tcW w:w="4703" w:type="dxa"/>
            <w:gridSpan w:val="2"/>
            <w:shd w:val="clear" w:color="auto" w:fill="auto"/>
          </w:tcPr>
          <w:p w:rsidR="00F92246" w:rsidRDefault="00F92246" w:rsidP="00456D24">
            <w:pPr>
              <w:pStyle w:val="a3"/>
              <w:rPr>
                <w:rFonts w:ascii="Times New Roman" w:hAnsi="Times New Roman" w:cs="Times New Roman"/>
                <w:sz w:val="24"/>
                <w:szCs w:val="24"/>
              </w:rPr>
            </w:pPr>
          </w:p>
        </w:tc>
        <w:tc>
          <w:tcPr>
            <w:tcW w:w="3581" w:type="dxa"/>
            <w:gridSpan w:val="2"/>
            <w:shd w:val="clear" w:color="auto" w:fill="auto"/>
          </w:tcPr>
          <w:p w:rsidR="00F92246" w:rsidRPr="00C67625" w:rsidRDefault="00F92246" w:rsidP="00456D24">
            <w:pPr>
              <w:pStyle w:val="a3"/>
              <w:jc w:val="center"/>
              <w:rPr>
                <w:rFonts w:ascii="Times New Roman" w:hAnsi="Times New Roman" w:cs="Times New Roman"/>
                <w:b/>
                <w:sz w:val="24"/>
                <w:szCs w:val="24"/>
              </w:rPr>
            </w:pPr>
            <w:r>
              <w:rPr>
                <w:rFonts w:ascii="Times New Roman" w:hAnsi="Times New Roman" w:cs="Times New Roman"/>
                <w:b/>
                <w:sz w:val="24"/>
                <w:szCs w:val="24"/>
              </w:rPr>
              <w:t>1156</w:t>
            </w:r>
          </w:p>
        </w:tc>
      </w:tr>
    </w:tbl>
    <w:p w:rsidR="00F92246" w:rsidRDefault="00F92246" w:rsidP="00F92246">
      <w:pPr>
        <w:pStyle w:val="a3"/>
        <w:rPr>
          <w:rFonts w:ascii="Times New Roman" w:hAnsi="Times New Roman" w:cs="Times New Roman"/>
          <w:sz w:val="24"/>
          <w:szCs w:val="24"/>
        </w:rPr>
      </w:pPr>
      <w:r w:rsidRPr="00AB73FD">
        <w:rPr>
          <w:rFonts w:ascii="Times New Roman" w:hAnsi="Times New Roman" w:cs="Times New Roman"/>
          <w:sz w:val="24"/>
          <w:szCs w:val="24"/>
        </w:rPr>
        <w:t xml:space="preserve">    </w:t>
      </w:r>
    </w:p>
    <w:p w:rsidR="00F92246" w:rsidRDefault="00F92246" w:rsidP="00F92246">
      <w:pPr>
        <w:pStyle w:val="a3"/>
        <w:rPr>
          <w:rFonts w:ascii="Times New Roman" w:hAnsi="Times New Roman" w:cs="Times New Roman"/>
          <w:sz w:val="24"/>
          <w:szCs w:val="24"/>
        </w:rPr>
      </w:pPr>
    </w:p>
    <w:p w:rsidR="00F92246" w:rsidRPr="005E04F1" w:rsidRDefault="00F92246" w:rsidP="00F92246">
      <w:pPr>
        <w:ind w:firstLine="708"/>
        <w:jc w:val="center"/>
        <w:rPr>
          <w:b/>
          <w:szCs w:val="24"/>
        </w:rPr>
      </w:pPr>
    </w:p>
    <w:p w:rsidR="00F05CD3" w:rsidRDefault="00D67A33">
      <w:pPr>
        <w:spacing w:after="0" w:line="259" w:lineRule="auto"/>
        <w:ind w:left="848" w:right="828" w:hanging="10"/>
        <w:jc w:val="center"/>
      </w:pPr>
      <w:r>
        <w:rPr>
          <w:b/>
          <w:sz w:val="22"/>
        </w:rPr>
        <w:t xml:space="preserve"> </w:t>
      </w:r>
    </w:p>
    <w:p w:rsidR="00F05CD3" w:rsidRDefault="00D67A33">
      <w:pPr>
        <w:spacing w:after="0" w:line="259" w:lineRule="auto"/>
        <w:ind w:left="10"/>
        <w:jc w:val="left"/>
      </w:pPr>
      <w:r>
        <w:rPr>
          <w:sz w:val="22"/>
        </w:rPr>
        <w:t xml:space="preserve">    </w:t>
      </w:r>
    </w:p>
    <w:p w:rsidR="00F92246" w:rsidRPr="00597591" w:rsidRDefault="00F92246" w:rsidP="00F92246">
      <w:pPr>
        <w:spacing w:after="150" w:line="255" w:lineRule="atLeast"/>
        <w:jc w:val="center"/>
        <w:rPr>
          <w:rFonts w:ascii="Arial" w:hAnsi="Arial" w:cs="Arial"/>
          <w:szCs w:val="24"/>
        </w:rPr>
      </w:pPr>
      <w:r>
        <w:rPr>
          <w:rFonts w:ascii="Arial" w:hAnsi="Arial" w:cs="Arial"/>
          <w:b/>
          <w:bCs/>
          <w:szCs w:val="24"/>
        </w:rPr>
        <w:t>Среднего</w:t>
      </w:r>
      <w:r w:rsidRPr="00597591">
        <w:rPr>
          <w:rFonts w:ascii="Arial" w:hAnsi="Arial" w:cs="Arial"/>
          <w:b/>
          <w:bCs/>
          <w:szCs w:val="24"/>
        </w:rPr>
        <w:t xml:space="preserve"> общее образование</w:t>
      </w:r>
    </w:p>
    <w:p w:rsidR="00F92246" w:rsidRPr="00597591" w:rsidRDefault="00F92246" w:rsidP="00F92246">
      <w:pPr>
        <w:spacing w:after="150" w:line="255" w:lineRule="atLeast"/>
        <w:jc w:val="center"/>
        <w:rPr>
          <w:rFonts w:ascii="Arial" w:hAnsi="Arial" w:cs="Arial"/>
          <w:szCs w:val="24"/>
        </w:rPr>
      </w:pPr>
      <w:r w:rsidRPr="00597591">
        <w:rPr>
          <w:rFonts w:ascii="Arial" w:hAnsi="Arial" w:cs="Arial"/>
          <w:b/>
          <w:bCs/>
          <w:szCs w:val="24"/>
        </w:rPr>
        <w:t>1. Календарные периоды учебного года</w:t>
      </w:r>
    </w:p>
    <w:p w:rsidR="00F92246" w:rsidRDefault="00F92246" w:rsidP="00F92246">
      <w:pPr>
        <w:spacing w:after="150" w:line="255" w:lineRule="atLeast"/>
        <w:rPr>
          <w:rFonts w:ascii="Arial" w:hAnsi="Arial" w:cs="Arial"/>
          <w:sz w:val="20"/>
          <w:szCs w:val="20"/>
        </w:rPr>
      </w:pPr>
      <w:r>
        <w:rPr>
          <w:rFonts w:ascii="Arial" w:hAnsi="Arial" w:cs="Arial"/>
          <w:sz w:val="20"/>
          <w:szCs w:val="20"/>
        </w:rPr>
        <w:t>1.1. Дата начала учебного года: </w:t>
      </w:r>
      <w:r>
        <w:rPr>
          <w:rFonts w:ascii="Arial" w:hAnsi="Arial" w:cs="Arial"/>
          <w:i/>
          <w:iCs/>
          <w:sz w:val="20"/>
          <w:szCs w:val="20"/>
          <w:shd w:val="clear" w:color="auto" w:fill="FFFFCC"/>
        </w:rPr>
        <w:t>1 сентября 2025 года</w:t>
      </w:r>
      <w:r>
        <w:rPr>
          <w:rFonts w:ascii="Arial" w:hAnsi="Arial" w:cs="Arial"/>
          <w:sz w:val="20"/>
          <w:szCs w:val="20"/>
        </w:rPr>
        <w:t>.</w:t>
      </w:r>
    </w:p>
    <w:p w:rsidR="00F92246" w:rsidRDefault="00F92246" w:rsidP="00F92246">
      <w:pPr>
        <w:spacing w:after="150" w:line="255" w:lineRule="atLeast"/>
        <w:rPr>
          <w:rFonts w:ascii="Arial" w:hAnsi="Arial" w:cs="Arial"/>
          <w:sz w:val="20"/>
          <w:szCs w:val="20"/>
        </w:rPr>
      </w:pPr>
      <w:r>
        <w:rPr>
          <w:rFonts w:ascii="Arial" w:hAnsi="Arial" w:cs="Arial"/>
          <w:sz w:val="20"/>
          <w:szCs w:val="20"/>
        </w:rPr>
        <w:t>1.2. Дата окончания учебного года (10-11 класс): </w:t>
      </w:r>
      <w:r>
        <w:rPr>
          <w:rFonts w:ascii="Arial" w:hAnsi="Arial" w:cs="Arial"/>
          <w:i/>
          <w:iCs/>
          <w:sz w:val="20"/>
          <w:szCs w:val="20"/>
          <w:shd w:val="clear" w:color="auto" w:fill="FFFFCC"/>
        </w:rPr>
        <w:t>26 мая 2026 года</w:t>
      </w:r>
      <w:r>
        <w:rPr>
          <w:rFonts w:ascii="Arial" w:hAnsi="Arial" w:cs="Arial"/>
          <w:sz w:val="20"/>
          <w:szCs w:val="20"/>
        </w:rPr>
        <w:t>.</w:t>
      </w:r>
    </w:p>
    <w:p w:rsidR="00F92246" w:rsidRDefault="00F92246" w:rsidP="00F92246">
      <w:pPr>
        <w:spacing w:after="150" w:line="255" w:lineRule="atLeast"/>
        <w:rPr>
          <w:rFonts w:ascii="Arial" w:hAnsi="Arial" w:cs="Arial"/>
          <w:sz w:val="20"/>
          <w:szCs w:val="20"/>
        </w:rPr>
      </w:pPr>
      <w:r>
        <w:rPr>
          <w:rFonts w:ascii="Arial" w:hAnsi="Arial" w:cs="Arial"/>
          <w:sz w:val="20"/>
          <w:szCs w:val="20"/>
        </w:rPr>
        <w:t>1.4. Продолжительность учебного года:</w:t>
      </w:r>
    </w:p>
    <w:p w:rsidR="00F92246" w:rsidRDefault="00F92246" w:rsidP="00D67A33">
      <w:pPr>
        <w:numPr>
          <w:ilvl w:val="0"/>
          <w:numId w:val="150"/>
        </w:numPr>
        <w:spacing w:after="0" w:line="255" w:lineRule="atLeast"/>
        <w:ind w:left="270"/>
        <w:jc w:val="left"/>
        <w:rPr>
          <w:rFonts w:ascii="Arial" w:hAnsi="Arial" w:cs="Arial"/>
          <w:sz w:val="20"/>
          <w:szCs w:val="20"/>
        </w:rPr>
      </w:pPr>
      <w:r>
        <w:rPr>
          <w:rFonts w:ascii="Arial" w:hAnsi="Arial" w:cs="Arial"/>
          <w:sz w:val="20"/>
          <w:szCs w:val="20"/>
        </w:rPr>
        <w:t>10-й класс – </w:t>
      </w:r>
      <w:r>
        <w:rPr>
          <w:rFonts w:ascii="Arial" w:hAnsi="Arial" w:cs="Arial"/>
          <w:i/>
          <w:iCs/>
          <w:sz w:val="20"/>
          <w:szCs w:val="20"/>
          <w:shd w:val="clear" w:color="auto" w:fill="FFFFCC"/>
        </w:rPr>
        <w:t>34</w:t>
      </w:r>
      <w:r>
        <w:rPr>
          <w:rFonts w:ascii="Arial" w:hAnsi="Arial" w:cs="Arial"/>
          <w:sz w:val="20"/>
          <w:szCs w:val="20"/>
        </w:rPr>
        <w:t> недели;</w:t>
      </w:r>
    </w:p>
    <w:p w:rsidR="00F92246" w:rsidRDefault="00F92246" w:rsidP="00D67A33">
      <w:pPr>
        <w:numPr>
          <w:ilvl w:val="0"/>
          <w:numId w:val="150"/>
        </w:numPr>
        <w:spacing w:after="0" w:line="255" w:lineRule="atLeast"/>
        <w:ind w:left="270"/>
        <w:jc w:val="left"/>
        <w:rPr>
          <w:rFonts w:ascii="Arial" w:hAnsi="Arial" w:cs="Arial"/>
          <w:sz w:val="20"/>
          <w:szCs w:val="20"/>
        </w:rPr>
      </w:pPr>
      <w:r>
        <w:rPr>
          <w:rFonts w:ascii="Arial" w:hAnsi="Arial" w:cs="Arial"/>
          <w:sz w:val="20"/>
          <w:szCs w:val="20"/>
        </w:rPr>
        <w:t>11-й класс – </w:t>
      </w:r>
      <w:r>
        <w:rPr>
          <w:rFonts w:ascii="Arial" w:hAnsi="Arial" w:cs="Arial"/>
          <w:i/>
          <w:iCs/>
          <w:sz w:val="20"/>
          <w:szCs w:val="20"/>
          <w:shd w:val="clear" w:color="auto" w:fill="FFFFCC"/>
        </w:rPr>
        <w:t>34</w:t>
      </w:r>
      <w:r>
        <w:rPr>
          <w:rFonts w:ascii="Arial" w:hAnsi="Arial" w:cs="Arial"/>
          <w:sz w:val="20"/>
          <w:szCs w:val="20"/>
        </w:rPr>
        <w:t> недели без учета государственной итоговой аттестации (ГИА).</w:t>
      </w:r>
    </w:p>
    <w:p w:rsidR="00F92246" w:rsidRDefault="00F92246" w:rsidP="00F92246">
      <w:pPr>
        <w:spacing w:after="0" w:line="255" w:lineRule="atLeast"/>
        <w:ind w:left="270"/>
        <w:rPr>
          <w:rFonts w:ascii="Arial" w:hAnsi="Arial" w:cs="Arial"/>
          <w:sz w:val="20"/>
          <w:szCs w:val="20"/>
        </w:rPr>
      </w:pPr>
    </w:p>
    <w:p w:rsidR="00F92246" w:rsidRPr="00597591" w:rsidRDefault="00F92246" w:rsidP="00F92246">
      <w:pPr>
        <w:spacing w:after="150" w:line="255" w:lineRule="atLeast"/>
        <w:jc w:val="center"/>
        <w:rPr>
          <w:rFonts w:ascii="Arial" w:hAnsi="Arial" w:cs="Arial"/>
          <w:szCs w:val="24"/>
        </w:rPr>
      </w:pPr>
      <w:r w:rsidRPr="00597591">
        <w:rPr>
          <w:rFonts w:ascii="Arial" w:hAnsi="Arial" w:cs="Arial"/>
          <w:b/>
          <w:bCs/>
          <w:szCs w:val="24"/>
        </w:rPr>
        <w:t>2. Периоды образовательной деятельности</w:t>
      </w:r>
    </w:p>
    <w:p w:rsidR="00F92246" w:rsidRPr="00597591" w:rsidRDefault="00F92246" w:rsidP="00F92246">
      <w:pPr>
        <w:spacing w:after="150" w:line="255" w:lineRule="atLeast"/>
        <w:rPr>
          <w:szCs w:val="24"/>
        </w:rPr>
      </w:pPr>
      <w:r w:rsidRPr="00597591">
        <w:rPr>
          <w:b/>
          <w:bCs/>
          <w:szCs w:val="24"/>
        </w:rPr>
        <w:t>2.1. Продолжительность учебного периода</w:t>
      </w:r>
    </w:p>
    <w:p w:rsidR="00F92246" w:rsidRPr="00597591" w:rsidRDefault="00F92246" w:rsidP="00F92246">
      <w:pPr>
        <w:spacing w:after="150" w:line="255" w:lineRule="atLeast"/>
        <w:jc w:val="center"/>
        <w:rPr>
          <w:szCs w:val="24"/>
        </w:rPr>
      </w:pPr>
      <w:r w:rsidRPr="00597591">
        <w:rPr>
          <w:b/>
          <w:bCs/>
          <w:szCs w:val="24"/>
        </w:rPr>
        <w:t>10-й класс</w:t>
      </w:r>
    </w:p>
    <w:tbl>
      <w:tblPr>
        <w:tblW w:w="5000" w:type="pct"/>
        <w:jc w:val="center"/>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2048"/>
        <w:gridCol w:w="1891"/>
        <w:gridCol w:w="2341"/>
        <w:gridCol w:w="2405"/>
        <w:gridCol w:w="2512"/>
      </w:tblGrid>
      <w:tr w:rsidR="00F92246" w:rsidTr="00456D24">
        <w:trPr>
          <w:jc w:val="center"/>
        </w:trPr>
        <w:tc>
          <w:tcPr>
            <w:tcW w:w="207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Учебный период</w:t>
            </w:r>
          </w:p>
        </w:tc>
        <w:tc>
          <w:tcPr>
            <w:tcW w:w="36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Дата</w:t>
            </w:r>
          </w:p>
        </w:tc>
        <w:tc>
          <w:tcPr>
            <w:tcW w:w="462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Продолжительность</w:t>
            </w:r>
          </w:p>
        </w:tc>
      </w:tr>
      <w:tr w:rsidR="00F92246" w:rsidTr="00456D24">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F92246" w:rsidRDefault="00F92246" w:rsidP="00456D24">
            <w:pPr>
              <w:spacing w:after="0"/>
              <w:rPr>
                <w:rFonts w:ascii="Arial" w:hAnsi="Arial" w:cs="Arial"/>
                <w:sz w:val="20"/>
                <w:szCs w:val="20"/>
              </w:rPr>
            </w:pP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Начало</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Окончание</w:t>
            </w:r>
          </w:p>
        </w:tc>
        <w:tc>
          <w:tcPr>
            <w:tcW w:w="24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Количество учебных недель + учебных дней</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Количество учебных дней</w:t>
            </w:r>
          </w:p>
        </w:tc>
      </w:tr>
      <w:tr w:rsidR="00F92246" w:rsidTr="00456D24">
        <w:trPr>
          <w:jc w:val="center"/>
        </w:trPr>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I полугодие</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01.09.2025</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30.12.2025</w:t>
            </w:r>
          </w:p>
        </w:tc>
        <w:tc>
          <w:tcPr>
            <w:tcW w:w="24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 xml:space="preserve">16 недель </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80</w:t>
            </w:r>
          </w:p>
        </w:tc>
      </w:tr>
      <w:tr w:rsidR="00F92246" w:rsidTr="00456D24">
        <w:trPr>
          <w:jc w:val="center"/>
        </w:trPr>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II полугодие</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12.01.2026</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26.05.2026</w:t>
            </w:r>
          </w:p>
        </w:tc>
        <w:tc>
          <w:tcPr>
            <w:tcW w:w="24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17 недель + 3 дня</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88</w:t>
            </w:r>
          </w:p>
        </w:tc>
      </w:tr>
      <w:tr w:rsidR="00F92246" w:rsidTr="00456D24">
        <w:trPr>
          <w:jc w:val="center"/>
        </w:trPr>
        <w:tc>
          <w:tcPr>
            <w:tcW w:w="583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lastRenderedPageBreak/>
              <w:t>Итого в учебном году</w:t>
            </w:r>
          </w:p>
        </w:tc>
        <w:tc>
          <w:tcPr>
            <w:tcW w:w="24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 xml:space="preserve">33 недели + 3 дня </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168</w:t>
            </w:r>
          </w:p>
        </w:tc>
      </w:tr>
    </w:tbl>
    <w:p w:rsidR="00F92246" w:rsidRPr="000D50F3" w:rsidRDefault="00F92246" w:rsidP="00F92246">
      <w:pPr>
        <w:spacing w:after="150" w:line="255" w:lineRule="atLeast"/>
        <w:jc w:val="center"/>
        <w:rPr>
          <w:szCs w:val="24"/>
        </w:rPr>
      </w:pPr>
      <w:r w:rsidRPr="000D50F3">
        <w:rPr>
          <w:b/>
          <w:bCs/>
          <w:szCs w:val="24"/>
        </w:rPr>
        <w:t>11-й класс</w:t>
      </w:r>
    </w:p>
    <w:tbl>
      <w:tblPr>
        <w:tblW w:w="5000" w:type="pct"/>
        <w:jc w:val="center"/>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2003"/>
        <w:gridCol w:w="1891"/>
        <w:gridCol w:w="2299"/>
        <w:gridCol w:w="2545"/>
        <w:gridCol w:w="2459"/>
      </w:tblGrid>
      <w:tr w:rsidR="00F92246" w:rsidTr="00456D24">
        <w:trPr>
          <w:jc w:val="center"/>
        </w:trPr>
        <w:tc>
          <w:tcPr>
            <w:tcW w:w="20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b/>
                <w:bCs/>
                <w:szCs w:val="24"/>
              </w:rPr>
            </w:pPr>
            <w:r>
              <w:rPr>
                <w:rFonts w:ascii="Arial" w:hAnsi="Arial" w:cs="Arial"/>
                <w:b/>
                <w:bCs/>
                <w:sz w:val="20"/>
                <w:szCs w:val="20"/>
              </w:rPr>
              <w:t>Учебный</w:t>
            </w:r>
          </w:p>
          <w:p w:rsidR="00F92246" w:rsidRDefault="00F92246" w:rsidP="00456D24">
            <w:pPr>
              <w:spacing w:after="0" w:line="255" w:lineRule="atLeast"/>
              <w:rPr>
                <w:szCs w:val="24"/>
              </w:rPr>
            </w:pPr>
            <w:r>
              <w:rPr>
                <w:rFonts w:ascii="Arial" w:hAnsi="Arial" w:cs="Arial"/>
                <w:b/>
                <w:bCs/>
                <w:sz w:val="20"/>
                <w:szCs w:val="20"/>
              </w:rPr>
              <w:br/>
              <w:t>период</w:t>
            </w:r>
          </w:p>
        </w:tc>
        <w:tc>
          <w:tcPr>
            <w:tcW w:w="35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Дата</w:t>
            </w:r>
          </w:p>
        </w:tc>
        <w:tc>
          <w:tcPr>
            <w:tcW w:w="469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Продолжительность</w:t>
            </w:r>
          </w:p>
        </w:tc>
      </w:tr>
      <w:tr w:rsidR="00F92246" w:rsidTr="00456D24">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F92246" w:rsidRDefault="00F92246" w:rsidP="00456D24">
            <w:pPr>
              <w:spacing w:after="0"/>
              <w:rPr>
                <w:szCs w:val="24"/>
              </w:rPr>
            </w:pPr>
          </w:p>
        </w:tc>
        <w:tc>
          <w:tcPr>
            <w:tcW w:w="14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Начало </w:t>
            </w:r>
          </w:p>
        </w:tc>
        <w:tc>
          <w:tcPr>
            <w:tcW w:w="14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Окончание </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Количество учебных недель </w:t>
            </w:r>
          </w:p>
        </w:tc>
        <w:tc>
          <w:tcPr>
            <w:tcW w:w="2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Количество учебных дней </w:t>
            </w:r>
          </w:p>
        </w:tc>
      </w:tr>
      <w:tr w:rsidR="00F92246" w:rsidTr="00456D24">
        <w:trPr>
          <w:jc w:val="center"/>
        </w:trPr>
        <w:tc>
          <w:tcPr>
            <w:tcW w:w="20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I полугодие</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01.09.2025</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30.12.2025</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 xml:space="preserve">16 недель </w:t>
            </w:r>
          </w:p>
        </w:tc>
        <w:tc>
          <w:tcPr>
            <w:tcW w:w="2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80</w:t>
            </w:r>
          </w:p>
        </w:tc>
      </w:tr>
      <w:tr w:rsidR="00F92246" w:rsidTr="00456D24">
        <w:trPr>
          <w:jc w:val="center"/>
        </w:trPr>
        <w:tc>
          <w:tcPr>
            <w:tcW w:w="20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II полугодие</w:t>
            </w: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12.01.2026</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26.05.2026</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 xml:space="preserve">17 недель+ 3 дня </w:t>
            </w:r>
          </w:p>
        </w:tc>
        <w:tc>
          <w:tcPr>
            <w:tcW w:w="2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88</w:t>
            </w:r>
          </w:p>
        </w:tc>
      </w:tr>
      <w:tr w:rsidR="00F92246" w:rsidTr="00456D24">
        <w:trPr>
          <w:jc w:val="center"/>
        </w:trPr>
        <w:tc>
          <w:tcPr>
            <w:tcW w:w="576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Итого в учебном году без учета ГИА*</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33 недели + 3 дня</w:t>
            </w:r>
          </w:p>
        </w:tc>
        <w:tc>
          <w:tcPr>
            <w:tcW w:w="2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168</w:t>
            </w:r>
          </w:p>
        </w:tc>
      </w:tr>
      <w:tr w:rsidR="00F92246" w:rsidTr="00456D24">
        <w:trPr>
          <w:jc w:val="center"/>
        </w:trPr>
        <w:tc>
          <w:tcPr>
            <w:tcW w:w="576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Default="00F92246" w:rsidP="00456D24">
            <w:pPr>
              <w:spacing w:after="0" w:line="255" w:lineRule="atLeast"/>
              <w:rPr>
                <w:rFonts w:ascii="Arial" w:hAnsi="Arial" w:cs="Arial"/>
                <w:b/>
                <w:bCs/>
                <w:sz w:val="20"/>
                <w:szCs w:val="20"/>
              </w:rPr>
            </w:pPr>
            <w:r>
              <w:rPr>
                <w:rFonts w:ascii="Arial" w:hAnsi="Arial" w:cs="Arial"/>
                <w:b/>
                <w:bCs/>
                <w:sz w:val="20"/>
                <w:szCs w:val="20"/>
              </w:rPr>
              <w:t>Итого в учебном году с учётом ГИА</w:t>
            </w:r>
          </w:p>
        </w:tc>
        <w:tc>
          <w:tcPr>
            <w:tcW w:w="25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Default="00F92246" w:rsidP="00456D24">
            <w:pPr>
              <w:spacing w:after="0" w:line="255" w:lineRule="atLeast"/>
              <w:rPr>
                <w:rFonts w:ascii="Arial" w:hAnsi="Arial" w:cs="Arial"/>
                <w:i/>
                <w:iCs/>
                <w:sz w:val="20"/>
                <w:szCs w:val="20"/>
                <w:shd w:val="clear" w:color="auto" w:fill="FFFFCC"/>
              </w:rPr>
            </w:pPr>
          </w:p>
        </w:tc>
        <w:tc>
          <w:tcPr>
            <w:tcW w:w="2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F92246" w:rsidRDefault="00F92246" w:rsidP="00456D24">
            <w:pPr>
              <w:spacing w:after="0" w:line="255" w:lineRule="atLeast"/>
              <w:rPr>
                <w:rFonts w:ascii="Arial" w:hAnsi="Arial" w:cs="Arial"/>
                <w:i/>
                <w:iCs/>
                <w:sz w:val="20"/>
                <w:szCs w:val="20"/>
                <w:shd w:val="clear" w:color="auto" w:fill="FFFFCC"/>
              </w:rPr>
            </w:pPr>
            <w:r>
              <w:rPr>
                <w:rFonts w:ascii="Arial" w:hAnsi="Arial" w:cs="Arial"/>
                <w:i/>
                <w:iCs/>
                <w:sz w:val="20"/>
                <w:szCs w:val="20"/>
                <w:shd w:val="clear" w:color="auto" w:fill="FFFFCC"/>
              </w:rPr>
              <w:t>203</w:t>
            </w:r>
          </w:p>
        </w:tc>
      </w:tr>
    </w:tbl>
    <w:p w:rsidR="00F92246" w:rsidRDefault="00F92246" w:rsidP="00F92246">
      <w:pPr>
        <w:spacing w:after="150" w:line="255" w:lineRule="atLeast"/>
        <w:rPr>
          <w:rFonts w:ascii="Arial" w:hAnsi="Arial" w:cs="Arial"/>
          <w:sz w:val="20"/>
          <w:szCs w:val="20"/>
        </w:rPr>
      </w:pPr>
      <w:r>
        <w:rPr>
          <w:rFonts w:ascii="Arial" w:hAnsi="Arial" w:cs="Arial"/>
          <w:sz w:val="15"/>
          <w:szCs w:val="15"/>
          <w:vertAlign w:val="superscript"/>
        </w:rPr>
        <w:t>*</w:t>
      </w:r>
      <w:r>
        <w:rPr>
          <w:rFonts w:ascii="Arial" w:hAnsi="Arial" w:cs="Arial"/>
          <w:sz w:val="20"/>
          <w:szCs w:val="20"/>
        </w:rPr>
        <w:t>Сроки проведения ГИА обучающихся устанавливают Минпросвещения и Рособрнадзор.</w:t>
      </w:r>
    </w:p>
    <w:p w:rsidR="00F92246" w:rsidRPr="000D50F3" w:rsidRDefault="00F92246" w:rsidP="00F92246">
      <w:pPr>
        <w:spacing w:after="150" w:line="255" w:lineRule="atLeast"/>
        <w:rPr>
          <w:szCs w:val="24"/>
        </w:rPr>
      </w:pPr>
      <w:r w:rsidRPr="000D50F3">
        <w:rPr>
          <w:b/>
          <w:bCs/>
          <w:szCs w:val="24"/>
        </w:rPr>
        <w:t>2.2. Продолжительность каникул, праздничных и выходных дней</w:t>
      </w:r>
    </w:p>
    <w:p w:rsidR="00F92246" w:rsidRPr="000D50F3" w:rsidRDefault="00F92246" w:rsidP="00F92246">
      <w:pPr>
        <w:spacing w:after="150" w:line="255" w:lineRule="atLeast"/>
        <w:jc w:val="center"/>
        <w:rPr>
          <w:szCs w:val="24"/>
        </w:rPr>
      </w:pPr>
      <w:r w:rsidRPr="000D50F3">
        <w:rPr>
          <w:b/>
          <w:bCs/>
          <w:szCs w:val="24"/>
        </w:rPr>
        <w:t>10-й класс</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2593"/>
        <w:gridCol w:w="1891"/>
        <w:gridCol w:w="2477"/>
        <w:gridCol w:w="4236"/>
      </w:tblGrid>
      <w:tr w:rsidR="00F92246" w:rsidTr="00456D24">
        <w:tc>
          <w:tcPr>
            <w:tcW w:w="28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Каникулярный период</w:t>
            </w:r>
          </w:p>
        </w:tc>
        <w:tc>
          <w:tcPr>
            <w:tcW w:w="421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Дата</w:t>
            </w:r>
          </w:p>
        </w:tc>
        <w:tc>
          <w:tcPr>
            <w:tcW w:w="44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Продолжительность каникул, праздничных и выходных дней в календарных днях</w:t>
            </w:r>
          </w:p>
        </w:tc>
      </w:tr>
      <w:tr w:rsidR="00F92246" w:rsidTr="00456D2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F92246" w:rsidRDefault="00F92246" w:rsidP="00456D24">
            <w:pPr>
              <w:spacing w:after="0"/>
              <w:rPr>
                <w:rFonts w:ascii="Arial" w:hAnsi="Arial" w:cs="Arial"/>
                <w:sz w:val="20"/>
                <w:szCs w:val="20"/>
              </w:rPr>
            </w:pPr>
          </w:p>
        </w:tc>
        <w:tc>
          <w:tcPr>
            <w:tcW w:w="13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Начало </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Окончание </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F92246" w:rsidRDefault="00F92246" w:rsidP="00456D24">
            <w:pPr>
              <w:spacing w:after="0"/>
              <w:rPr>
                <w:rFonts w:ascii="Arial" w:hAnsi="Arial" w:cs="Arial"/>
                <w:sz w:val="20"/>
                <w:szCs w:val="20"/>
              </w:rPr>
            </w:pPr>
          </w:p>
        </w:tc>
      </w:tr>
      <w:tr w:rsidR="00F92246" w:rsidTr="00456D24">
        <w:tc>
          <w:tcPr>
            <w:tcW w:w="2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Осенние каникулы</w:t>
            </w:r>
          </w:p>
        </w:tc>
        <w:tc>
          <w:tcPr>
            <w:tcW w:w="1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25.10.2025</w:t>
            </w:r>
          </w:p>
        </w:tc>
        <w:tc>
          <w:tcPr>
            <w:tcW w:w="14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04.11.2025</w:t>
            </w:r>
          </w:p>
        </w:tc>
        <w:tc>
          <w:tcPr>
            <w:tcW w:w="4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9</w:t>
            </w:r>
          </w:p>
        </w:tc>
      </w:tr>
      <w:tr w:rsidR="00F92246" w:rsidTr="00456D24">
        <w:tc>
          <w:tcPr>
            <w:tcW w:w="2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Зимние каникулы</w:t>
            </w:r>
          </w:p>
        </w:tc>
        <w:tc>
          <w:tcPr>
            <w:tcW w:w="1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31.12.2025</w:t>
            </w:r>
          </w:p>
        </w:tc>
        <w:tc>
          <w:tcPr>
            <w:tcW w:w="14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11.01.2026</w:t>
            </w:r>
          </w:p>
        </w:tc>
        <w:tc>
          <w:tcPr>
            <w:tcW w:w="4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12</w:t>
            </w:r>
          </w:p>
        </w:tc>
      </w:tr>
      <w:tr w:rsidR="00F92246" w:rsidTr="00456D24">
        <w:tc>
          <w:tcPr>
            <w:tcW w:w="2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Весенние каникулы</w:t>
            </w:r>
          </w:p>
        </w:tc>
        <w:tc>
          <w:tcPr>
            <w:tcW w:w="1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28.03.2026</w:t>
            </w:r>
          </w:p>
        </w:tc>
        <w:tc>
          <w:tcPr>
            <w:tcW w:w="14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05.04.2026</w:t>
            </w:r>
          </w:p>
        </w:tc>
        <w:tc>
          <w:tcPr>
            <w:tcW w:w="4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9</w:t>
            </w:r>
          </w:p>
        </w:tc>
      </w:tr>
      <w:tr w:rsidR="00F92246" w:rsidTr="00456D24">
        <w:tc>
          <w:tcPr>
            <w:tcW w:w="2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Летние каникулы</w:t>
            </w:r>
          </w:p>
        </w:tc>
        <w:tc>
          <w:tcPr>
            <w:tcW w:w="1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26.05.2026</w:t>
            </w:r>
          </w:p>
        </w:tc>
        <w:tc>
          <w:tcPr>
            <w:tcW w:w="14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31.08.2026</w:t>
            </w:r>
          </w:p>
        </w:tc>
        <w:tc>
          <w:tcPr>
            <w:tcW w:w="4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97</w:t>
            </w:r>
          </w:p>
        </w:tc>
      </w:tr>
      <w:tr w:rsidR="00F92246" w:rsidTr="00456D24">
        <w:tc>
          <w:tcPr>
            <w:tcW w:w="72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Праздничные дни</w:t>
            </w:r>
          </w:p>
        </w:tc>
        <w:tc>
          <w:tcPr>
            <w:tcW w:w="4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6</w:t>
            </w:r>
          </w:p>
        </w:tc>
      </w:tr>
      <w:tr w:rsidR="00F92246" w:rsidTr="00456D24">
        <w:tc>
          <w:tcPr>
            <w:tcW w:w="72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Выходные дни</w:t>
            </w:r>
          </w:p>
        </w:tc>
        <w:tc>
          <w:tcPr>
            <w:tcW w:w="4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64</w:t>
            </w:r>
          </w:p>
        </w:tc>
      </w:tr>
      <w:tr w:rsidR="00F92246" w:rsidTr="00456D24">
        <w:tc>
          <w:tcPr>
            <w:tcW w:w="72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Итого</w:t>
            </w:r>
          </w:p>
        </w:tc>
        <w:tc>
          <w:tcPr>
            <w:tcW w:w="4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197</w:t>
            </w:r>
          </w:p>
        </w:tc>
      </w:tr>
    </w:tbl>
    <w:p w:rsidR="00F92246" w:rsidRPr="00D62D1E" w:rsidRDefault="00F92246" w:rsidP="00F92246">
      <w:pPr>
        <w:spacing w:after="150" w:line="255" w:lineRule="atLeast"/>
        <w:jc w:val="center"/>
        <w:rPr>
          <w:szCs w:val="24"/>
        </w:rPr>
      </w:pPr>
      <w:r w:rsidRPr="00D62D1E">
        <w:rPr>
          <w:b/>
          <w:bCs/>
          <w:szCs w:val="24"/>
        </w:rPr>
        <w:t>11-й класс</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2705"/>
        <w:gridCol w:w="1891"/>
        <w:gridCol w:w="2612"/>
        <w:gridCol w:w="3989"/>
      </w:tblGrid>
      <w:tr w:rsidR="00F92246" w:rsidTr="00456D24">
        <w:tc>
          <w:tcPr>
            <w:tcW w:w="28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Каникулярный период</w:t>
            </w:r>
          </w:p>
        </w:tc>
        <w:tc>
          <w:tcPr>
            <w:tcW w:w="421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Дата</w:t>
            </w:r>
          </w:p>
        </w:tc>
        <w:tc>
          <w:tcPr>
            <w:tcW w:w="442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Продолжительность каникул, праздничных и выходных дней в календарных днях</w:t>
            </w:r>
          </w:p>
        </w:tc>
      </w:tr>
      <w:tr w:rsidR="00F92246" w:rsidTr="00456D2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F92246" w:rsidRDefault="00F92246" w:rsidP="00456D24">
            <w:pPr>
              <w:spacing w:after="0"/>
              <w:rPr>
                <w:rFonts w:ascii="Arial" w:hAnsi="Arial" w:cs="Arial"/>
                <w:sz w:val="20"/>
                <w:szCs w:val="20"/>
              </w:rPr>
            </w:pP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Начало </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Окончание</w:t>
            </w:r>
            <w:r>
              <w:rPr>
                <w:rFonts w:ascii="Arial" w:hAnsi="Arial" w:cs="Arial"/>
                <w:b/>
                <w:bCs/>
                <w:sz w:val="15"/>
                <w:szCs w:val="15"/>
                <w:vertAlign w:val="superscript"/>
              </w:rPr>
              <w:t>*</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F92246" w:rsidRDefault="00F92246" w:rsidP="00456D24">
            <w:pPr>
              <w:spacing w:after="0"/>
              <w:rPr>
                <w:rFonts w:ascii="Arial" w:hAnsi="Arial" w:cs="Arial"/>
                <w:sz w:val="20"/>
                <w:szCs w:val="20"/>
              </w:rPr>
            </w:pPr>
          </w:p>
        </w:tc>
      </w:tr>
      <w:tr w:rsidR="00F92246" w:rsidTr="00456D24">
        <w:tc>
          <w:tcPr>
            <w:tcW w:w="2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Осенние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26.10.2025</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04.11.2025</w:t>
            </w:r>
          </w:p>
        </w:tc>
        <w:tc>
          <w:tcPr>
            <w:tcW w:w="4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9</w:t>
            </w:r>
          </w:p>
        </w:tc>
      </w:tr>
      <w:tr w:rsidR="00F92246" w:rsidTr="00456D24">
        <w:tc>
          <w:tcPr>
            <w:tcW w:w="2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Зимние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31.12.2025</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11.01.2026</w:t>
            </w:r>
          </w:p>
        </w:tc>
        <w:tc>
          <w:tcPr>
            <w:tcW w:w="4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12</w:t>
            </w:r>
          </w:p>
        </w:tc>
      </w:tr>
      <w:tr w:rsidR="00F92246" w:rsidTr="00456D24">
        <w:tc>
          <w:tcPr>
            <w:tcW w:w="2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Весенние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28.03.2026</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05.04.2026</w:t>
            </w:r>
          </w:p>
        </w:tc>
        <w:tc>
          <w:tcPr>
            <w:tcW w:w="4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9</w:t>
            </w:r>
          </w:p>
        </w:tc>
      </w:tr>
      <w:tr w:rsidR="00F92246" w:rsidTr="00456D24">
        <w:tc>
          <w:tcPr>
            <w:tcW w:w="2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Летние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26.05.2026</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31.08.2026</w:t>
            </w:r>
          </w:p>
        </w:tc>
        <w:tc>
          <w:tcPr>
            <w:tcW w:w="4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97</w:t>
            </w:r>
          </w:p>
        </w:tc>
      </w:tr>
      <w:tr w:rsidR="00F92246" w:rsidTr="00456D24">
        <w:tc>
          <w:tcPr>
            <w:tcW w:w="72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Праздничные дни</w:t>
            </w:r>
          </w:p>
        </w:tc>
        <w:tc>
          <w:tcPr>
            <w:tcW w:w="44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6</w:t>
            </w:r>
          </w:p>
        </w:tc>
      </w:tr>
      <w:tr w:rsidR="00F92246" w:rsidTr="00456D24">
        <w:tc>
          <w:tcPr>
            <w:tcW w:w="72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sz w:val="20"/>
                <w:szCs w:val="20"/>
              </w:rPr>
              <w:t>Выходные дни</w:t>
            </w:r>
          </w:p>
        </w:tc>
        <w:tc>
          <w:tcPr>
            <w:tcW w:w="44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64</w:t>
            </w:r>
          </w:p>
        </w:tc>
      </w:tr>
      <w:tr w:rsidR="00F92246" w:rsidTr="00456D24">
        <w:tc>
          <w:tcPr>
            <w:tcW w:w="72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b/>
                <w:bCs/>
                <w:sz w:val="20"/>
                <w:szCs w:val="20"/>
              </w:rPr>
              <w:t>Итого</w:t>
            </w:r>
          </w:p>
        </w:tc>
        <w:tc>
          <w:tcPr>
            <w:tcW w:w="44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0" w:line="255" w:lineRule="atLeast"/>
              <w:rPr>
                <w:rFonts w:ascii="Arial" w:hAnsi="Arial" w:cs="Arial"/>
                <w:sz w:val="20"/>
                <w:szCs w:val="20"/>
              </w:rPr>
            </w:pPr>
            <w:r>
              <w:rPr>
                <w:rFonts w:ascii="Arial" w:hAnsi="Arial" w:cs="Arial"/>
                <w:i/>
                <w:iCs/>
                <w:sz w:val="20"/>
                <w:szCs w:val="20"/>
                <w:shd w:val="clear" w:color="auto" w:fill="FFFFCC"/>
              </w:rPr>
              <w:t>197</w:t>
            </w:r>
          </w:p>
        </w:tc>
      </w:tr>
    </w:tbl>
    <w:p w:rsidR="00F92246" w:rsidRDefault="00F92246" w:rsidP="00F92246">
      <w:pPr>
        <w:spacing w:after="150" w:line="255" w:lineRule="atLeast"/>
        <w:rPr>
          <w:rFonts w:ascii="Arial" w:hAnsi="Arial" w:cs="Arial"/>
          <w:sz w:val="20"/>
          <w:szCs w:val="20"/>
        </w:rPr>
      </w:pPr>
      <w:r>
        <w:rPr>
          <w:rFonts w:ascii="Arial" w:hAnsi="Arial" w:cs="Arial"/>
          <w:sz w:val="15"/>
          <w:szCs w:val="15"/>
          <w:vertAlign w:val="superscript"/>
        </w:rPr>
        <w:lastRenderedPageBreak/>
        <w:t>*</w:t>
      </w:r>
      <w:r>
        <w:rPr>
          <w:rFonts w:ascii="Arial" w:hAnsi="Arial" w:cs="Arial"/>
          <w:sz w:val="20"/>
          <w:szCs w:val="20"/>
        </w:rPr>
        <w:t>Для обучающихся 11-х классов учебный год завершается в соответствии с расписанием ГИА.</w:t>
      </w:r>
    </w:p>
    <w:p w:rsidR="00F92246" w:rsidRDefault="00F92246" w:rsidP="00F92246">
      <w:pPr>
        <w:spacing w:after="150" w:line="255" w:lineRule="atLeast"/>
        <w:rPr>
          <w:rFonts w:ascii="Arial" w:hAnsi="Arial" w:cs="Arial"/>
          <w:sz w:val="20"/>
          <w:szCs w:val="20"/>
        </w:rPr>
      </w:pPr>
      <w:r>
        <w:rPr>
          <w:rFonts w:ascii="Arial" w:hAnsi="Arial" w:cs="Arial"/>
          <w:sz w:val="20"/>
          <w:szCs w:val="20"/>
        </w:rPr>
        <w:t>**В календарном учебном графике период летних каникул определен примерно.</w:t>
      </w:r>
    </w:p>
    <w:p w:rsidR="00F92246" w:rsidRDefault="00F92246" w:rsidP="00F92246">
      <w:pPr>
        <w:spacing w:after="150" w:line="255" w:lineRule="atLeast"/>
        <w:rPr>
          <w:rFonts w:ascii="Arial" w:hAnsi="Arial" w:cs="Arial"/>
          <w:sz w:val="20"/>
          <w:szCs w:val="20"/>
        </w:rPr>
      </w:pPr>
    </w:p>
    <w:p w:rsidR="00F92246" w:rsidRPr="00D62D1E" w:rsidRDefault="00F92246" w:rsidP="00F92246">
      <w:pPr>
        <w:spacing w:after="150" w:line="255" w:lineRule="atLeast"/>
        <w:jc w:val="center"/>
        <w:rPr>
          <w:rFonts w:ascii="Arial" w:hAnsi="Arial" w:cs="Arial"/>
          <w:szCs w:val="24"/>
        </w:rPr>
      </w:pPr>
      <w:r w:rsidRPr="00D62D1E">
        <w:rPr>
          <w:rFonts w:ascii="Arial" w:hAnsi="Arial" w:cs="Arial"/>
          <w:b/>
          <w:bCs/>
          <w:szCs w:val="24"/>
        </w:rPr>
        <w:t>3. Режим работы образовательной организации</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7453"/>
        <w:gridCol w:w="3744"/>
      </w:tblGrid>
      <w:tr w:rsidR="00F92246" w:rsidTr="00456D24">
        <w:tc>
          <w:tcPr>
            <w:tcW w:w="6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b/>
                <w:bCs/>
                <w:sz w:val="20"/>
                <w:szCs w:val="20"/>
              </w:rPr>
              <w:t>Период учебной деятельности</w:t>
            </w:r>
          </w:p>
        </w:tc>
        <w:tc>
          <w:tcPr>
            <w:tcW w:w="3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b/>
                <w:bCs/>
                <w:sz w:val="20"/>
                <w:szCs w:val="20"/>
              </w:rPr>
              <w:t>10–11-е классы</w:t>
            </w:r>
          </w:p>
        </w:tc>
      </w:tr>
      <w:tr w:rsidR="00F92246" w:rsidTr="00456D24">
        <w:tc>
          <w:tcPr>
            <w:tcW w:w="6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rPr>
                <w:rFonts w:ascii="Arial" w:hAnsi="Arial" w:cs="Arial"/>
                <w:sz w:val="20"/>
                <w:szCs w:val="20"/>
              </w:rPr>
            </w:pPr>
            <w:r>
              <w:rPr>
                <w:rFonts w:ascii="Arial" w:hAnsi="Arial" w:cs="Arial"/>
                <w:sz w:val="20"/>
                <w:szCs w:val="20"/>
              </w:rPr>
              <w:t>Учебная неделя (дней)</w:t>
            </w:r>
          </w:p>
        </w:tc>
        <w:tc>
          <w:tcPr>
            <w:tcW w:w="3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i/>
                <w:iCs/>
                <w:sz w:val="20"/>
                <w:szCs w:val="20"/>
                <w:shd w:val="clear" w:color="auto" w:fill="FFFFCC"/>
              </w:rPr>
              <w:t>5</w:t>
            </w:r>
          </w:p>
        </w:tc>
      </w:tr>
      <w:tr w:rsidR="00F92246" w:rsidTr="00456D24">
        <w:tc>
          <w:tcPr>
            <w:tcW w:w="6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rPr>
                <w:rFonts w:ascii="Arial" w:hAnsi="Arial" w:cs="Arial"/>
                <w:sz w:val="20"/>
                <w:szCs w:val="20"/>
              </w:rPr>
            </w:pPr>
            <w:r>
              <w:rPr>
                <w:rFonts w:ascii="Arial" w:hAnsi="Arial" w:cs="Arial"/>
                <w:sz w:val="20"/>
                <w:szCs w:val="20"/>
              </w:rPr>
              <w:t>Урок (минут)</w:t>
            </w:r>
          </w:p>
        </w:tc>
        <w:tc>
          <w:tcPr>
            <w:tcW w:w="3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i/>
                <w:iCs/>
                <w:sz w:val="20"/>
                <w:szCs w:val="20"/>
                <w:shd w:val="clear" w:color="auto" w:fill="FFFFCC"/>
              </w:rPr>
              <w:t>40</w:t>
            </w:r>
          </w:p>
        </w:tc>
      </w:tr>
      <w:tr w:rsidR="00F92246" w:rsidTr="00456D24">
        <w:tc>
          <w:tcPr>
            <w:tcW w:w="6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rPr>
                <w:rFonts w:ascii="Arial" w:hAnsi="Arial" w:cs="Arial"/>
                <w:sz w:val="20"/>
                <w:szCs w:val="20"/>
              </w:rPr>
            </w:pPr>
            <w:r>
              <w:rPr>
                <w:rFonts w:ascii="Arial" w:hAnsi="Arial" w:cs="Arial"/>
                <w:sz w:val="20"/>
                <w:szCs w:val="20"/>
              </w:rPr>
              <w:t>Перерыв (минут)</w:t>
            </w:r>
          </w:p>
        </w:tc>
        <w:tc>
          <w:tcPr>
            <w:tcW w:w="3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i/>
                <w:iCs/>
                <w:sz w:val="20"/>
                <w:szCs w:val="20"/>
                <w:shd w:val="clear" w:color="auto" w:fill="FFFFCC"/>
              </w:rPr>
              <w:t>10–20</w:t>
            </w:r>
          </w:p>
        </w:tc>
      </w:tr>
      <w:tr w:rsidR="00F92246" w:rsidTr="00456D24">
        <w:tc>
          <w:tcPr>
            <w:tcW w:w="6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rPr>
                <w:rFonts w:ascii="Arial" w:hAnsi="Arial" w:cs="Arial"/>
                <w:sz w:val="20"/>
                <w:szCs w:val="20"/>
              </w:rPr>
            </w:pPr>
            <w:r>
              <w:rPr>
                <w:rFonts w:ascii="Arial" w:hAnsi="Arial" w:cs="Arial"/>
                <w:sz w:val="20"/>
                <w:szCs w:val="20"/>
              </w:rPr>
              <w:t>Периодичность промежуточной аттестации</w:t>
            </w:r>
          </w:p>
        </w:tc>
        <w:tc>
          <w:tcPr>
            <w:tcW w:w="3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i/>
                <w:iCs/>
                <w:sz w:val="20"/>
                <w:szCs w:val="20"/>
                <w:shd w:val="clear" w:color="auto" w:fill="FFFFCC"/>
              </w:rPr>
              <w:t>1 раз в год</w:t>
            </w:r>
          </w:p>
        </w:tc>
      </w:tr>
    </w:tbl>
    <w:p w:rsidR="00F92246" w:rsidRDefault="00F92246" w:rsidP="00F92246">
      <w:pPr>
        <w:spacing w:after="150" w:line="255" w:lineRule="atLeast"/>
        <w:jc w:val="center"/>
        <w:rPr>
          <w:rFonts w:ascii="Arial" w:hAnsi="Arial" w:cs="Arial"/>
          <w:b/>
          <w:bCs/>
          <w:sz w:val="20"/>
          <w:szCs w:val="20"/>
        </w:rPr>
      </w:pPr>
    </w:p>
    <w:p w:rsidR="00F92246" w:rsidRPr="004D66CD" w:rsidRDefault="00F92246" w:rsidP="00F92246">
      <w:pPr>
        <w:spacing w:after="150" w:line="255" w:lineRule="atLeast"/>
        <w:jc w:val="center"/>
        <w:rPr>
          <w:rFonts w:ascii="Arial" w:hAnsi="Arial" w:cs="Arial"/>
          <w:szCs w:val="24"/>
        </w:rPr>
      </w:pPr>
      <w:r w:rsidRPr="004D66CD">
        <w:rPr>
          <w:rFonts w:ascii="Arial" w:hAnsi="Arial" w:cs="Arial"/>
          <w:b/>
          <w:bCs/>
          <w:szCs w:val="24"/>
        </w:rPr>
        <w:t>4. Распределение образовательной недельной нагрузки</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3331"/>
        <w:gridCol w:w="3087"/>
        <w:gridCol w:w="3087"/>
        <w:gridCol w:w="564"/>
        <w:gridCol w:w="564"/>
        <w:gridCol w:w="564"/>
      </w:tblGrid>
      <w:tr w:rsidR="00F92246" w:rsidTr="00456D24">
        <w:tc>
          <w:tcPr>
            <w:tcW w:w="333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b/>
                <w:bCs/>
                <w:sz w:val="20"/>
                <w:szCs w:val="20"/>
              </w:rPr>
              <w:t>Образовательная деятельность</w:t>
            </w:r>
          </w:p>
        </w:tc>
        <w:tc>
          <w:tcPr>
            <w:tcW w:w="636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b/>
                <w:bCs/>
                <w:sz w:val="20"/>
                <w:szCs w:val="20"/>
              </w:rPr>
              <w:t>Недельная нагрузка в академических часах</w:t>
            </w:r>
          </w:p>
        </w:tc>
      </w:tr>
      <w:tr w:rsidR="00F92246" w:rsidTr="00456D2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F92246" w:rsidRDefault="00F92246" w:rsidP="00456D24">
            <w:pPr>
              <w:spacing w:after="0"/>
              <w:rPr>
                <w:rFonts w:ascii="Arial" w:hAnsi="Arial" w:cs="Arial"/>
                <w:sz w:val="20"/>
                <w:szCs w:val="20"/>
              </w:rPr>
            </w:pPr>
          </w:p>
        </w:tc>
        <w:tc>
          <w:tcPr>
            <w:tcW w:w="1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b/>
                <w:bCs/>
                <w:sz w:val="20"/>
                <w:szCs w:val="20"/>
              </w:rPr>
              <w:t>10-е классы</w:t>
            </w:r>
          </w:p>
        </w:tc>
        <w:tc>
          <w:tcPr>
            <w:tcW w:w="1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b/>
                <w:bCs/>
                <w:sz w:val="20"/>
                <w:szCs w:val="20"/>
              </w:rPr>
              <w:t>11-е классы</w:t>
            </w:r>
          </w:p>
        </w:tc>
        <w:tc>
          <w:tcPr>
            <w:tcW w:w="0" w:type="auto"/>
            <w:tcBorders>
              <w:top w:val="nil"/>
              <w:left w:val="nil"/>
              <w:bottom w:val="nil"/>
              <w:right w:val="nil"/>
            </w:tcBorders>
            <w:tcMar>
              <w:top w:w="15" w:type="dxa"/>
              <w:left w:w="15" w:type="dxa"/>
              <w:bottom w:w="15" w:type="dxa"/>
              <w:right w:w="15" w:type="dxa"/>
            </w:tcMar>
            <w:vAlign w:val="center"/>
            <w:hideMark/>
          </w:tcPr>
          <w:p w:rsidR="00F92246" w:rsidRDefault="00F92246" w:rsidP="00456D24">
            <w:pPr>
              <w:rPr>
                <w:rFonts w:ascii="Arial" w:hAnsi="Arial" w:cs="Arial"/>
                <w:sz w:val="20"/>
                <w:szCs w:val="20"/>
              </w:rPr>
            </w:pPr>
          </w:p>
        </w:tc>
        <w:tc>
          <w:tcPr>
            <w:tcW w:w="0" w:type="auto"/>
            <w:tcBorders>
              <w:top w:val="nil"/>
              <w:left w:val="nil"/>
              <w:bottom w:val="nil"/>
              <w:right w:val="nil"/>
            </w:tcBorders>
            <w:tcMar>
              <w:top w:w="15" w:type="dxa"/>
              <w:left w:w="15" w:type="dxa"/>
              <w:bottom w:w="15" w:type="dxa"/>
              <w:right w:w="15" w:type="dxa"/>
            </w:tcMar>
            <w:vAlign w:val="center"/>
            <w:hideMark/>
          </w:tcPr>
          <w:p w:rsidR="00F92246" w:rsidRDefault="00F92246" w:rsidP="00456D24">
            <w:pPr>
              <w:spacing w:after="0"/>
              <w:rPr>
                <w:sz w:val="20"/>
                <w:szCs w:val="20"/>
              </w:rPr>
            </w:pPr>
          </w:p>
        </w:tc>
        <w:tc>
          <w:tcPr>
            <w:tcW w:w="0" w:type="auto"/>
            <w:tcBorders>
              <w:top w:val="nil"/>
              <w:left w:val="nil"/>
              <w:bottom w:val="nil"/>
              <w:right w:val="single" w:sz="6" w:space="0" w:color="222222"/>
            </w:tcBorders>
            <w:tcMar>
              <w:top w:w="15" w:type="dxa"/>
              <w:left w:w="15" w:type="dxa"/>
              <w:bottom w:w="15" w:type="dxa"/>
              <w:right w:w="15" w:type="dxa"/>
            </w:tcMar>
            <w:vAlign w:val="center"/>
            <w:hideMark/>
          </w:tcPr>
          <w:p w:rsidR="00F92246" w:rsidRDefault="00F92246" w:rsidP="00456D24">
            <w:pPr>
              <w:spacing w:after="0"/>
              <w:rPr>
                <w:sz w:val="20"/>
                <w:szCs w:val="20"/>
              </w:rPr>
            </w:pPr>
          </w:p>
        </w:tc>
      </w:tr>
      <w:tr w:rsidR="00F92246" w:rsidTr="00456D24">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rPr>
                <w:rFonts w:ascii="Arial" w:hAnsi="Arial" w:cs="Arial"/>
                <w:sz w:val="20"/>
                <w:szCs w:val="20"/>
              </w:rPr>
            </w:pPr>
            <w:r>
              <w:rPr>
                <w:rFonts w:ascii="Arial" w:hAnsi="Arial" w:cs="Arial"/>
                <w:sz w:val="20"/>
                <w:szCs w:val="20"/>
              </w:rPr>
              <w:t>Урочная</w:t>
            </w:r>
          </w:p>
        </w:tc>
        <w:tc>
          <w:tcPr>
            <w:tcW w:w="1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i/>
                <w:iCs/>
                <w:sz w:val="20"/>
                <w:szCs w:val="20"/>
                <w:shd w:val="clear" w:color="auto" w:fill="FFFFCC"/>
              </w:rPr>
              <w:t>34</w:t>
            </w:r>
          </w:p>
        </w:tc>
        <w:tc>
          <w:tcPr>
            <w:tcW w:w="1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i/>
                <w:iCs/>
                <w:sz w:val="20"/>
                <w:szCs w:val="20"/>
                <w:shd w:val="clear" w:color="auto" w:fill="FFFFCC"/>
              </w:rPr>
              <w:t>34</w:t>
            </w:r>
          </w:p>
        </w:tc>
        <w:tc>
          <w:tcPr>
            <w:tcW w:w="0" w:type="auto"/>
            <w:tcBorders>
              <w:top w:val="nil"/>
              <w:left w:val="nil"/>
              <w:bottom w:val="nil"/>
              <w:right w:val="nil"/>
            </w:tcBorders>
            <w:tcMar>
              <w:top w:w="15" w:type="dxa"/>
              <w:left w:w="15" w:type="dxa"/>
              <w:bottom w:w="15" w:type="dxa"/>
              <w:right w:w="15" w:type="dxa"/>
            </w:tcMar>
            <w:vAlign w:val="center"/>
            <w:hideMark/>
          </w:tcPr>
          <w:p w:rsidR="00F92246" w:rsidRDefault="00F92246" w:rsidP="00456D24">
            <w:pPr>
              <w:rPr>
                <w:rFonts w:ascii="Arial" w:hAnsi="Arial" w:cs="Arial"/>
                <w:sz w:val="20"/>
                <w:szCs w:val="20"/>
              </w:rPr>
            </w:pPr>
          </w:p>
        </w:tc>
        <w:tc>
          <w:tcPr>
            <w:tcW w:w="0" w:type="auto"/>
            <w:tcBorders>
              <w:top w:val="nil"/>
              <w:left w:val="nil"/>
              <w:bottom w:val="nil"/>
              <w:right w:val="nil"/>
            </w:tcBorders>
            <w:tcMar>
              <w:top w:w="15" w:type="dxa"/>
              <w:left w:w="15" w:type="dxa"/>
              <w:bottom w:w="15" w:type="dxa"/>
              <w:right w:w="15" w:type="dxa"/>
            </w:tcMar>
            <w:vAlign w:val="center"/>
            <w:hideMark/>
          </w:tcPr>
          <w:p w:rsidR="00F92246" w:rsidRDefault="00F92246" w:rsidP="00456D24">
            <w:pPr>
              <w:spacing w:after="0"/>
              <w:rPr>
                <w:sz w:val="20"/>
                <w:szCs w:val="20"/>
              </w:rPr>
            </w:pPr>
          </w:p>
        </w:tc>
        <w:tc>
          <w:tcPr>
            <w:tcW w:w="0" w:type="auto"/>
            <w:tcBorders>
              <w:top w:val="nil"/>
              <w:left w:val="nil"/>
              <w:bottom w:val="nil"/>
              <w:right w:val="single" w:sz="6" w:space="0" w:color="222222"/>
            </w:tcBorders>
            <w:tcMar>
              <w:top w:w="15" w:type="dxa"/>
              <w:left w:w="15" w:type="dxa"/>
              <w:bottom w:w="15" w:type="dxa"/>
              <w:right w:w="15" w:type="dxa"/>
            </w:tcMar>
            <w:vAlign w:val="center"/>
            <w:hideMark/>
          </w:tcPr>
          <w:p w:rsidR="00F92246" w:rsidRDefault="00F92246" w:rsidP="00456D24">
            <w:pPr>
              <w:spacing w:after="0"/>
              <w:rPr>
                <w:sz w:val="20"/>
                <w:szCs w:val="20"/>
              </w:rPr>
            </w:pPr>
          </w:p>
        </w:tc>
      </w:tr>
      <w:tr w:rsidR="00F92246" w:rsidTr="00456D24">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rPr>
                <w:rFonts w:ascii="Arial" w:hAnsi="Arial" w:cs="Arial"/>
                <w:sz w:val="20"/>
                <w:szCs w:val="20"/>
              </w:rPr>
            </w:pPr>
            <w:r>
              <w:rPr>
                <w:rFonts w:ascii="Arial" w:hAnsi="Arial" w:cs="Arial"/>
                <w:sz w:val="20"/>
                <w:szCs w:val="20"/>
              </w:rPr>
              <w:t>Внеурочная</w:t>
            </w:r>
          </w:p>
        </w:tc>
        <w:tc>
          <w:tcPr>
            <w:tcW w:w="1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i/>
                <w:iCs/>
                <w:sz w:val="20"/>
                <w:szCs w:val="20"/>
                <w:shd w:val="clear" w:color="auto" w:fill="FFFFCC"/>
              </w:rPr>
              <w:t>5</w:t>
            </w:r>
          </w:p>
        </w:tc>
        <w:tc>
          <w:tcPr>
            <w:tcW w:w="11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Default="00F92246" w:rsidP="00456D24">
            <w:pPr>
              <w:spacing w:after="150" w:line="255" w:lineRule="atLeast"/>
              <w:jc w:val="center"/>
              <w:rPr>
                <w:rFonts w:ascii="Arial" w:hAnsi="Arial" w:cs="Arial"/>
                <w:sz w:val="20"/>
                <w:szCs w:val="20"/>
              </w:rPr>
            </w:pPr>
            <w:r>
              <w:rPr>
                <w:rFonts w:ascii="Arial" w:hAnsi="Arial" w:cs="Arial"/>
                <w:i/>
                <w:iCs/>
                <w:sz w:val="20"/>
                <w:szCs w:val="20"/>
                <w:shd w:val="clear" w:color="auto" w:fill="FFFFCC"/>
              </w:rPr>
              <w:t>5</w:t>
            </w:r>
          </w:p>
        </w:tc>
        <w:tc>
          <w:tcPr>
            <w:tcW w:w="0" w:type="auto"/>
            <w:tcBorders>
              <w:top w:val="nil"/>
              <w:left w:val="nil"/>
              <w:bottom w:val="single" w:sz="6" w:space="0" w:color="222222"/>
              <w:right w:val="nil"/>
            </w:tcBorders>
            <w:tcMar>
              <w:top w:w="15" w:type="dxa"/>
              <w:left w:w="15" w:type="dxa"/>
              <w:bottom w:w="15" w:type="dxa"/>
              <w:right w:w="15" w:type="dxa"/>
            </w:tcMar>
            <w:vAlign w:val="center"/>
            <w:hideMark/>
          </w:tcPr>
          <w:p w:rsidR="00F92246" w:rsidRDefault="00F92246" w:rsidP="00456D24">
            <w:pPr>
              <w:rPr>
                <w:rFonts w:ascii="Arial" w:hAnsi="Arial" w:cs="Arial"/>
                <w:sz w:val="20"/>
                <w:szCs w:val="20"/>
              </w:rPr>
            </w:pPr>
          </w:p>
        </w:tc>
        <w:tc>
          <w:tcPr>
            <w:tcW w:w="0" w:type="auto"/>
            <w:tcBorders>
              <w:top w:val="nil"/>
              <w:left w:val="nil"/>
              <w:bottom w:val="single" w:sz="6" w:space="0" w:color="222222"/>
              <w:right w:val="nil"/>
            </w:tcBorders>
            <w:tcMar>
              <w:top w:w="15" w:type="dxa"/>
              <w:left w:w="15" w:type="dxa"/>
              <w:bottom w:w="15" w:type="dxa"/>
              <w:right w:w="15" w:type="dxa"/>
            </w:tcMar>
            <w:vAlign w:val="center"/>
            <w:hideMark/>
          </w:tcPr>
          <w:p w:rsidR="00F92246" w:rsidRDefault="00F92246" w:rsidP="00456D24">
            <w:pPr>
              <w:spacing w:after="0"/>
              <w:rPr>
                <w:sz w:val="20"/>
                <w:szCs w:val="20"/>
              </w:rPr>
            </w:pPr>
          </w:p>
        </w:tc>
        <w:tc>
          <w:tcPr>
            <w:tcW w:w="0" w:type="auto"/>
            <w:tcBorders>
              <w:top w:val="nil"/>
              <w:left w:val="nil"/>
              <w:bottom w:val="single" w:sz="6" w:space="0" w:color="222222"/>
              <w:right w:val="single" w:sz="6" w:space="0" w:color="222222"/>
            </w:tcBorders>
            <w:tcMar>
              <w:top w:w="15" w:type="dxa"/>
              <w:left w:w="15" w:type="dxa"/>
              <w:bottom w:w="15" w:type="dxa"/>
              <w:right w:w="15" w:type="dxa"/>
            </w:tcMar>
            <w:vAlign w:val="center"/>
            <w:hideMark/>
          </w:tcPr>
          <w:p w:rsidR="00F92246" w:rsidRDefault="00F92246" w:rsidP="00456D24">
            <w:pPr>
              <w:spacing w:after="0"/>
              <w:rPr>
                <w:sz w:val="20"/>
                <w:szCs w:val="20"/>
              </w:rPr>
            </w:pPr>
          </w:p>
        </w:tc>
      </w:tr>
    </w:tbl>
    <w:p w:rsidR="00F92246" w:rsidRDefault="00F92246" w:rsidP="00F92246">
      <w:pPr>
        <w:spacing w:after="150" w:line="255" w:lineRule="atLeast"/>
        <w:jc w:val="center"/>
        <w:rPr>
          <w:rFonts w:ascii="Arial" w:hAnsi="Arial" w:cs="Arial"/>
          <w:b/>
          <w:bCs/>
          <w:sz w:val="20"/>
          <w:szCs w:val="20"/>
        </w:rPr>
      </w:pPr>
    </w:p>
    <w:p w:rsidR="00F92246" w:rsidRDefault="00F92246" w:rsidP="00F92246">
      <w:pPr>
        <w:spacing w:after="150" w:line="255" w:lineRule="atLeast"/>
        <w:jc w:val="center"/>
        <w:rPr>
          <w:rFonts w:ascii="Arial" w:hAnsi="Arial" w:cs="Arial"/>
          <w:b/>
          <w:bCs/>
          <w:sz w:val="20"/>
          <w:szCs w:val="20"/>
        </w:rPr>
      </w:pPr>
    </w:p>
    <w:p w:rsidR="00F92246" w:rsidRDefault="00F92246" w:rsidP="00F92246">
      <w:pPr>
        <w:spacing w:after="150" w:line="255" w:lineRule="atLeast"/>
        <w:jc w:val="center"/>
        <w:rPr>
          <w:rFonts w:ascii="Arial" w:hAnsi="Arial" w:cs="Arial"/>
          <w:b/>
          <w:bCs/>
          <w:sz w:val="20"/>
          <w:szCs w:val="20"/>
        </w:rPr>
      </w:pPr>
    </w:p>
    <w:p w:rsidR="00F92246" w:rsidRPr="004D66CD" w:rsidRDefault="00F92246" w:rsidP="00F92246">
      <w:pPr>
        <w:spacing w:after="150" w:line="255" w:lineRule="atLeast"/>
        <w:jc w:val="center"/>
        <w:rPr>
          <w:rFonts w:ascii="Arial" w:hAnsi="Arial" w:cs="Arial"/>
          <w:szCs w:val="24"/>
        </w:rPr>
      </w:pPr>
      <w:r w:rsidRPr="004D66CD">
        <w:rPr>
          <w:rFonts w:ascii="Arial" w:hAnsi="Arial" w:cs="Arial"/>
          <w:b/>
          <w:bCs/>
          <w:szCs w:val="24"/>
        </w:rPr>
        <w:t>5. Расписание звонков и перемен</w:t>
      </w:r>
    </w:p>
    <w:p w:rsidR="00F92246" w:rsidRDefault="00F92246" w:rsidP="00F92246">
      <w:pPr>
        <w:spacing w:after="150" w:line="255" w:lineRule="atLeast"/>
        <w:jc w:val="center"/>
        <w:rPr>
          <w:b/>
          <w:bCs/>
          <w:szCs w:val="24"/>
        </w:rPr>
      </w:pPr>
      <w:r w:rsidRPr="004D66CD">
        <w:rPr>
          <w:b/>
          <w:bCs/>
          <w:szCs w:val="24"/>
        </w:rPr>
        <w:t>10–11-е классы</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797"/>
        <w:gridCol w:w="3529"/>
        <w:gridCol w:w="4026"/>
      </w:tblGrid>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4D66CD" w:rsidRDefault="00F92246" w:rsidP="00456D24">
            <w:pPr>
              <w:spacing w:after="150" w:line="255" w:lineRule="atLeast"/>
              <w:jc w:val="center"/>
              <w:rPr>
                <w:rFonts w:ascii="Arial" w:hAnsi="Arial" w:cs="Arial"/>
                <w:sz w:val="20"/>
                <w:szCs w:val="20"/>
              </w:rPr>
            </w:pPr>
            <w:r w:rsidRPr="004D66CD">
              <w:rPr>
                <w:rFonts w:ascii="Arial" w:hAnsi="Arial" w:cs="Arial"/>
                <w:b/>
                <w:bCs/>
                <w:sz w:val="20"/>
                <w:szCs w:val="20"/>
              </w:rPr>
              <w:t>Урок</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4D66CD" w:rsidRDefault="00F92246" w:rsidP="00456D24">
            <w:pPr>
              <w:spacing w:after="150" w:line="255" w:lineRule="atLeast"/>
              <w:jc w:val="center"/>
              <w:rPr>
                <w:rFonts w:ascii="Arial" w:hAnsi="Arial" w:cs="Arial"/>
                <w:sz w:val="20"/>
                <w:szCs w:val="20"/>
              </w:rPr>
            </w:pPr>
            <w:r w:rsidRPr="004D66CD">
              <w:rPr>
                <w:rFonts w:ascii="Arial" w:hAnsi="Arial" w:cs="Arial"/>
                <w:b/>
                <w:bCs/>
                <w:sz w:val="20"/>
                <w:szCs w:val="20"/>
              </w:rPr>
              <w:t>Продолжительность урока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92246" w:rsidRPr="004D66CD" w:rsidRDefault="00F92246" w:rsidP="00456D24">
            <w:pPr>
              <w:spacing w:after="150" w:line="255" w:lineRule="atLeast"/>
              <w:jc w:val="center"/>
              <w:rPr>
                <w:rFonts w:ascii="Arial" w:hAnsi="Arial" w:cs="Arial"/>
                <w:sz w:val="20"/>
                <w:szCs w:val="20"/>
              </w:rPr>
            </w:pPr>
            <w:r w:rsidRPr="004D66CD">
              <w:rPr>
                <w:rFonts w:ascii="Arial" w:hAnsi="Arial" w:cs="Arial"/>
                <w:b/>
                <w:bCs/>
                <w:sz w:val="20"/>
                <w:szCs w:val="20"/>
              </w:rPr>
              <w:t>Продолжительность перемены</w:t>
            </w:r>
          </w:p>
        </w:tc>
      </w:tr>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1-й</w:t>
            </w:r>
          </w:p>
        </w:tc>
        <w:tc>
          <w:tcPr>
            <w:tcW w:w="3529"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8:30–9:10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15 минут</w:t>
            </w:r>
          </w:p>
        </w:tc>
      </w:tr>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2-й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9:25–10:05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20 минут</w:t>
            </w:r>
          </w:p>
        </w:tc>
      </w:tr>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3-й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10:25–11:05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20 минут</w:t>
            </w:r>
          </w:p>
        </w:tc>
      </w:tr>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4-й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11:25–12:05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20 минут</w:t>
            </w:r>
          </w:p>
        </w:tc>
      </w:tr>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5-й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12:25–13:05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i/>
                <w:sz w:val="20"/>
                <w:szCs w:val="20"/>
              </w:rPr>
            </w:pPr>
            <w:r w:rsidRPr="004D66CD">
              <w:rPr>
                <w:rFonts w:ascii="Arial" w:hAnsi="Arial" w:cs="Arial"/>
                <w:sz w:val="20"/>
                <w:szCs w:val="20"/>
              </w:rPr>
              <w:t> </w:t>
            </w:r>
            <w:r>
              <w:rPr>
                <w:rFonts w:ascii="Arial" w:hAnsi="Arial" w:cs="Arial"/>
                <w:i/>
                <w:sz w:val="20"/>
                <w:szCs w:val="20"/>
              </w:rPr>
              <w:t>2</w:t>
            </w:r>
            <w:r w:rsidRPr="004D66CD">
              <w:rPr>
                <w:rFonts w:ascii="Arial" w:hAnsi="Arial" w:cs="Arial"/>
                <w:i/>
                <w:sz w:val="20"/>
                <w:szCs w:val="20"/>
              </w:rPr>
              <w:t>0 минут</w:t>
            </w:r>
          </w:p>
        </w:tc>
      </w:tr>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92246" w:rsidRPr="004D66CD" w:rsidRDefault="00F92246" w:rsidP="00456D24">
            <w:pPr>
              <w:spacing w:after="150" w:line="255" w:lineRule="atLeast"/>
              <w:rPr>
                <w:rFonts w:ascii="Arial" w:hAnsi="Arial" w:cs="Arial"/>
                <w:i/>
                <w:iCs/>
                <w:sz w:val="20"/>
                <w:szCs w:val="20"/>
                <w:shd w:val="clear" w:color="auto" w:fill="FFFFCC"/>
              </w:rPr>
            </w:pPr>
            <w:r w:rsidRPr="004D66CD">
              <w:rPr>
                <w:rFonts w:ascii="Arial" w:hAnsi="Arial" w:cs="Arial"/>
                <w:i/>
                <w:iCs/>
                <w:sz w:val="20"/>
                <w:szCs w:val="20"/>
                <w:shd w:val="clear" w:color="auto" w:fill="FFFFCC"/>
              </w:rPr>
              <w:t>6-й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92246" w:rsidRPr="004D66CD" w:rsidRDefault="00F92246" w:rsidP="00456D24">
            <w:pPr>
              <w:spacing w:after="150" w:line="255" w:lineRule="atLeast"/>
              <w:rPr>
                <w:rFonts w:ascii="Arial" w:hAnsi="Arial" w:cs="Arial"/>
                <w:i/>
                <w:iCs/>
                <w:sz w:val="20"/>
                <w:szCs w:val="20"/>
                <w:shd w:val="clear" w:color="auto" w:fill="FFFFCC"/>
              </w:rPr>
            </w:pPr>
            <w:r w:rsidRPr="004D66CD">
              <w:rPr>
                <w:rFonts w:ascii="Arial" w:hAnsi="Arial" w:cs="Arial"/>
                <w:i/>
                <w:iCs/>
                <w:sz w:val="20"/>
                <w:szCs w:val="20"/>
                <w:shd w:val="clear" w:color="auto" w:fill="FFFFCC"/>
              </w:rPr>
              <w:t>13.</w:t>
            </w:r>
            <w:r>
              <w:rPr>
                <w:rFonts w:ascii="Arial" w:hAnsi="Arial" w:cs="Arial"/>
                <w:i/>
                <w:iCs/>
                <w:sz w:val="20"/>
                <w:szCs w:val="20"/>
                <w:shd w:val="clear" w:color="auto" w:fill="FFFFCC"/>
              </w:rPr>
              <w:t>2</w:t>
            </w:r>
            <w:r w:rsidRPr="004D66CD">
              <w:rPr>
                <w:rFonts w:ascii="Arial" w:hAnsi="Arial" w:cs="Arial"/>
                <w:i/>
                <w:iCs/>
                <w:sz w:val="20"/>
                <w:szCs w:val="20"/>
                <w:shd w:val="clear" w:color="auto" w:fill="FFFFCC"/>
              </w:rPr>
              <w:t>5-1</w:t>
            </w:r>
            <w:r>
              <w:rPr>
                <w:rFonts w:ascii="Arial" w:hAnsi="Arial" w:cs="Arial"/>
                <w:i/>
                <w:iCs/>
                <w:sz w:val="20"/>
                <w:szCs w:val="20"/>
                <w:shd w:val="clear" w:color="auto" w:fill="FFFFCC"/>
              </w:rPr>
              <w:t>4.0</w:t>
            </w:r>
            <w:r w:rsidRPr="004D66CD">
              <w:rPr>
                <w:rFonts w:ascii="Arial" w:hAnsi="Arial" w:cs="Arial"/>
                <w:i/>
                <w:iCs/>
                <w:sz w:val="20"/>
                <w:szCs w:val="20"/>
                <w:shd w:val="clear" w:color="auto" w:fill="FFFFCC"/>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92246" w:rsidRPr="004D66CD" w:rsidRDefault="00F92246" w:rsidP="00456D24">
            <w:pPr>
              <w:spacing w:after="150" w:line="255" w:lineRule="atLeast"/>
              <w:rPr>
                <w:rFonts w:ascii="Arial" w:hAnsi="Arial" w:cs="Arial"/>
                <w:i/>
                <w:sz w:val="20"/>
                <w:szCs w:val="20"/>
              </w:rPr>
            </w:pPr>
            <w:r w:rsidRPr="004D66CD">
              <w:rPr>
                <w:rFonts w:ascii="Arial" w:hAnsi="Arial" w:cs="Arial"/>
                <w:i/>
                <w:sz w:val="20"/>
                <w:szCs w:val="20"/>
              </w:rPr>
              <w:t>10 минут</w:t>
            </w:r>
          </w:p>
        </w:tc>
      </w:tr>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92246" w:rsidRPr="004D66CD" w:rsidRDefault="00F92246" w:rsidP="00456D24">
            <w:pPr>
              <w:spacing w:after="150" w:line="255" w:lineRule="atLeast"/>
              <w:rPr>
                <w:rFonts w:ascii="Arial" w:hAnsi="Arial" w:cs="Arial"/>
                <w:i/>
                <w:iCs/>
                <w:sz w:val="20"/>
                <w:szCs w:val="20"/>
                <w:shd w:val="clear" w:color="auto" w:fill="FFFFCC"/>
              </w:rPr>
            </w:pPr>
            <w:r w:rsidRPr="004D66CD">
              <w:rPr>
                <w:rFonts w:ascii="Arial" w:hAnsi="Arial" w:cs="Arial"/>
                <w:i/>
                <w:iCs/>
                <w:sz w:val="20"/>
                <w:szCs w:val="20"/>
                <w:shd w:val="clear" w:color="auto" w:fill="FFFFCC"/>
              </w:rPr>
              <w:lastRenderedPageBreak/>
              <w:t>7-й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92246" w:rsidRPr="004D66CD" w:rsidRDefault="00F92246" w:rsidP="00456D24">
            <w:pPr>
              <w:spacing w:after="150" w:line="255" w:lineRule="atLeast"/>
              <w:rPr>
                <w:rFonts w:ascii="Arial" w:hAnsi="Arial" w:cs="Arial"/>
                <w:i/>
                <w:iCs/>
                <w:sz w:val="20"/>
                <w:szCs w:val="20"/>
                <w:shd w:val="clear" w:color="auto" w:fill="FFFFCC"/>
              </w:rPr>
            </w:pPr>
            <w:r>
              <w:rPr>
                <w:rFonts w:ascii="Arial" w:hAnsi="Arial" w:cs="Arial"/>
                <w:i/>
                <w:iCs/>
                <w:sz w:val="20"/>
                <w:szCs w:val="20"/>
                <w:shd w:val="clear" w:color="auto" w:fill="FFFFCC"/>
              </w:rPr>
              <w:t>14.15.-14.5</w:t>
            </w:r>
            <w:r w:rsidRPr="004D66CD">
              <w:rPr>
                <w:rFonts w:ascii="Arial" w:hAnsi="Arial" w:cs="Arial"/>
                <w:i/>
                <w:iCs/>
                <w:sz w:val="20"/>
                <w:szCs w:val="20"/>
                <w:shd w:val="clear" w:color="auto" w:fill="FFFFCC"/>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92246" w:rsidRPr="004D66CD" w:rsidRDefault="00F92246" w:rsidP="00456D24">
            <w:pPr>
              <w:spacing w:after="150" w:line="255" w:lineRule="atLeast"/>
              <w:rPr>
                <w:rFonts w:ascii="Arial" w:hAnsi="Arial" w:cs="Arial"/>
                <w:sz w:val="20"/>
                <w:szCs w:val="20"/>
              </w:rPr>
            </w:pPr>
          </w:p>
        </w:tc>
      </w:tr>
      <w:tr w:rsidR="00F92246" w:rsidRPr="004D66CD" w:rsidTr="00456D24">
        <w:trPr>
          <w:jc w:val="center"/>
        </w:trPr>
        <w:tc>
          <w:tcPr>
            <w:tcW w:w="938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0" w:line="255" w:lineRule="atLeast"/>
              <w:rPr>
                <w:rFonts w:ascii="Arial" w:hAnsi="Arial" w:cs="Arial"/>
                <w:sz w:val="20"/>
                <w:szCs w:val="20"/>
              </w:rPr>
            </w:pPr>
            <w:r w:rsidRPr="004D66CD">
              <w:rPr>
                <w:rFonts w:ascii="Arial" w:hAnsi="Arial" w:cs="Arial"/>
                <w:i/>
                <w:iCs/>
                <w:sz w:val="20"/>
                <w:szCs w:val="20"/>
                <w:shd w:val="clear" w:color="auto" w:fill="FFFFCC"/>
              </w:rPr>
              <w:t>Перерыв между уроками и занятиями внеурочной деятельности – 30 минут</w:t>
            </w:r>
          </w:p>
        </w:tc>
      </w:tr>
      <w:tr w:rsidR="00F92246" w:rsidRPr="004D66CD" w:rsidTr="00456D24">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Внеурочная деятельность</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Pr>
                <w:rFonts w:ascii="Arial" w:hAnsi="Arial" w:cs="Arial"/>
                <w:i/>
                <w:iCs/>
                <w:sz w:val="20"/>
                <w:szCs w:val="20"/>
                <w:shd w:val="clear" w:color="auto" w:fill="FFFFCC"/>
              </w:rPr>
              <w:t>С 15:2</w:t>
            </w:r>
            <w:r w:rsidRPr="004D66CD">
              <w:rPr>
                <w:rFonts w:ascii="Arial" w:hAnsi="Arial" w:cs="Arial"/>
                <w:i/>
                <w:iCs/>
                <w:sz w:val="20"/>
                <w:szCs w:val="20"/>
                <w:shd w:val="clear" w:color="auto" w:fill="FFFFCC"/>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92246" w:rsidRPr="004D66CD" w:rsidRDefault="00F92246" w:rsidP="00456D24">
            <w:pPr>
              <w:spacing w:after="150" w:line="255" w:lineRule="atLeast"/>
              <w:rPr>
                <w:rFonts w:ascii="Arial" w:hAnsi="Arial" w:cs="Arial"/>
                <w:sz w:val="20"/>
                <w:szCs w:val="20"/>
              </w:rPr>
            </w:pPr>
            <w:r w:rsidRPr="004D66CD">
              <w:rPr>
                <w:rFonts w:ascii="Arial" w:hAnsi="Arial" w:cs="Arial"/>
                <w:i/>
                <w:iCs/>
                <w:sz w:val="20"/>
                <w:szCs w:val="20"/>
                <w:shd w:val="clear" w:color="auto" w:fill="FFFFCC"/>
              </w:rPr>
              <w:t>–</w:t>
            </w:r>
          </w:p>
        </w:tc>
      </w:tr>
    </w:tbl>
    <w:p w:rsidR="00F05CD3" w:rsidRDefault="00F05CD3" w:rsidP="00F92246">
      <w:pPr>
        <w:spacing w:after="0" w:line="259" w:lineRule="auto"/>
        <w:ind w:left="0"/>
        <w:jc w:val="left"/>
      </w:pPr>
      <w:bookmarkStart w:id="0" w:name="_GoBack"/>
      <w:bookmarkEnd w:id="0"/>
    </w:p>
    <w:p w:rsidR="00F05CD3" w:rsidRDefault="00D67A33">
      <w:pPr>
        <w:spacing w:after="4" w:line="263" w:lineRule="auto"/>
        <w:ind w:left="990" w:hanging="10"/>
        <w:jc w:val="left"/>
      </w:pPr>
      <w:r>
        <w:rPr>
          <w:b/>
          <w:sz w:val="22"/>
        </w:rPr>
        <w:t xml:space="preserve">3.3 План внеурочной деятельности. </w:t>
      </w:r>
      <w:r>
        <w:rPr>
          <w:sz w:val="22"/>
        </w:rPr>
        <w:t xml:space="preserve"> </w:t>
      </w:r>
    </w:p>
    <w:p w:rsidR="00F05CD3" w:rsidRDefault="00D67A33">
      <w:pPr>
        <w:spacing w:after="5" w:line="266" w:lineRule="auto"/>
        <w:ind w:left="264" w:firstLine="711"/>
        <w:jc w:val="left"/>
      </w:pPr>
      <w:r>
        <w:rPr>
          <w:sz w:val="22"/>
        </w:rPr>
        <w:t xml:space="preserve"> </w:t>
      </w:r>
      <w:r>
        <w:rPr>
          <w:sz w:val="22"/>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w:t>
      </w:r>
      <w:r>
        <w:rPr>
          <w:sz w:val="22"/>
        </w:rPr>
        <w:t xml:space="preserve">ой. </w:t>
      </w:r>
      <w:r>
        <w:rPr>
          <w:sz w:val="22"/>
        </w:rPr>
        <w:t xml:space="preserve"> </w:t>
      </w:r>
    </w:p>
    <w:p w:rsidR="00F05CD3" w:rsidRDefault="00D67A33">
      <w:pPr>
        <w:spacing w:after="5" w:line="266" w:lineRule="auto"/>
        <w:ind w:left="264" w:firstLine="711"/>
        <w:jc w:val="left"/>
      </w:pPr>
      <w:r>
        <w:rPr>
          <w:sz w:val="22"/>
        </w:rPr>
        <w:t xml:space="preserve">Внеурочная деятельность является неотъемлемой и обязательной частью основной общеобразовательной программы. </w:t>
      </w:r>
      <w:r>
        <w:rPr>
          <w:sz w:val="22"/>
        </w:rPr>
        <w:t xml:space="preserve"> </w:t>
      </w:r>
    </w:p>
    <w:p w:rsidR="00F05CD3" w:rsidRDefault="00D67A33">
      <w:pPr>
        <w:spacing w:after="5" w:line="266" w:lineRule="auto"/>
        <w:ind w:left="264" w:right="587" w:firstLine="711"/>
        <w:jc w:val="left"/>
      </w:pPr>
      <w:r>
        <w:rPr>
          <w:sz w:val="22"/>
        </w:rPr>
        <w:t xml:space="preserve"> </w:t>
      </w:r>
      <w:r>
        <w:rPr>
          <w:sz w:val="22"/>
        </w:rPr>
        <w:t>План внеурочной деятельности является частью организационного раздела ООП СОО и представляет собой описание целостной системы функционирова</w:t>
      </w:r>
      <w:r>
        <w:rPr>
          <w:sz w:val="22"/>
        </w:rPr>
        <w:t xml:space="preserve">ния образовательной организации в сфере внеурочной деятельности и включает: </w:t>
      </w:r>
      <w:r>
        <w:rPr>
          <w:sz w:val="22"/>
        </w:rPr>
        <w:t xml:space="preserve"> </w:t>
      </w:r>
      <w:r>
        <w:rPr>
          <w:sz w:val="22"/>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w:t>
      </w:r>
      <w:r>
        <w:rPr>
          <w:sz w:val="22"/>
        </w:rPr>
        <w:t xml:space="preserve">нных объединений, организаций (в том числе и в рамках </w:t>
      </w:r>
      <w:r>
        <w:rPr>
          <w:sz w:val="22"/>
        </w:rPr>
        <w:t xml:space="preserve"> </w:t>
      </w:r>
    </w:p>
    <w:p w:rsidR="00F05CD3" w:rsidRDefault="00D67A33">
      <w:pPr>
        <w:spacing w:after="5" w:line="266" w:lineRule="auto"/>
        <w:ind w:left="5" w:hanging="10"/>
        <w:jc w:val="left"/>
      </w:pPr>
      <w:r>
        <w:rPr>
          <w:sz w:val="22"/>
        </w:rPr>
        <w:t xml:space="preserve">«Российского движения школьников»); план реализации курсов внеурочной деятельности по выбору обучающихся </w:t>
      </w:r>
    </w:p>
    <w:p w:rsidR="00F05CD3" w:rsidRDefault="00D67A33">
      <w:pPr>
        <w:spacing w:after="5" w:line="266" w:lineRule="auto"/>
        <w:ind w:left="5" w:hanging="10"/>
        <w:jc w:val="left"/>
      </w:pPr>
      <w:r>
        <w:rPr>
          <w:sz w:val="22"/>
        </w:rPr>
        <w:t>(предметные кружки, факультативы, ученические научные общества, школьные олимпиады по предмета</w:t>
      </w:r>
      <w:r>
        <w:rPr>
          <w:sz w:val="22"/>
        </w:rPr>
        <w:t xml:space="preserve">м программы среднего общего образования). </w:t>
      </w:r>
      <w:r>
        <w:rPr>
          <w:sz w:val="22"/>
        </w:rPr>
        <w:t xml:space="preserve"> </w:t>
      </w:r>
    </w:p>
    <w:p w:rsidR="00F05CD3" w:rsidRDefault="00D67A33">
      <w:pPr>
        <w:spacing w:after="5" w:line="266" w:lineRule="auto"/>
        <w:ind w:left="264" w:firstLine="711"/>
        <w:jc w:val="left"/>
      </w:pPr>
      <w:r>
        <w:rPr>
          <w:sz w:val="22"/>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w:t>
      </w:r>
      <w:r>
        <w:rPr>
          <w:sz w:val="22"/>
        </w:rPr>
        <w:t>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w:t>
      </w:r>
      <w:r>
        <w:rPr>
          <w:sz w:val="22"/>
        </w:rPr>
        <w:t xml:space="preserve">ми здоровья и инвалидами. </w:t>
      </w:r>
      <w:r>
        <w:rPr>
          <w:sz w:val="22"/>
        </w:rPr>
        <w:t xml:space="preserve"> </w:t>
      </w:r>
    </w:p>
    <w:p w:rsidR="00F05CD3" w:rsidRDefault="00D67A33">
      <w:pPr>
        <w:spacing w:after="5" w:line="266" w:lineRule="auto"/>
        <w:ind w:left="264" w:right="102" w:firstLine="711"/>
        <w:jc w:val="left"/>
      </w:pPr>
      <w:r>
        <w:rPr>
          <w:sz w:val="22"/>
        </w:rPr>
        <w:t>Количество часов, выделяемых на</w:t>
      </w:r>
      <w:r>
        <w:rPr>
          <w:sz w:val="22"/>
        </w:rPr>
        <w:t xml:space="preserve"> </w:t>
      </w:r>
      <w:r>
        <w:rPr>
          <w:sz w:val="22"/>
        </w:rPr>
        <w:t>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w:t>
      </w:r>
      <w:r>
        <w:rPr>
          <w:sz w:val="22"/>
        </w:rPr>
        <w:t xml:space="preserve"> </w:t>
      </w:r>
      <w:r>
        <w:rPr>
          <w:sz w:val="22"/>
        </w:rPr>
        <w:t>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w:t>
      </w:r>
      <w:r>
        <w:rPr>
          <w:sz w:val="22"/>
        </w:rPr>
        <w:t xml:space="preserve"> </w:t>
      </w:r>
      <w:r>
        <w:rPr>
          <w:sz w:val="22"/>
        </w:rPr>
        <w:t xml:space="preserve">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 </w:t>
      </w:r>
      <w:r>
        <w:rPr>
          <w:sz w:val="22"/>
        </w:rPr>
        <w:t xml:space="preserve"> </w:t>
      </w:r>
    </w:p>
    <w:p w:rsidR="00F05CD3" w:rsidRDefault="00D67A33">
      <w:pPr>
        <w:spacing w:after="5" w:line="266" w:lineRule="auto"/>
        <w:ind w:left="264" w:right="200" w:firstLine="711"/>
        <w:jc w:val="left"/>
      </w:pPr>
      <w:r>
        <w:rPr>
          <w:sz w:val="22"/>
        </w:rPr>
        <w:t xml:space="preserve">Реализация плана внеурочной деятельности </w:t>
      </w:r>
      <w:r>
        <w:rPr>
          <w:sz w:val="22"/>
        </w:rPr>
        <w:t>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w:t>
      </w:r>
      <w:r>
        <w:rPr>
          <w:sz w:val="22"/>
        </w:rPr>
        <w:t xml:space="preserve">оды (между образовательными событиями). </w:t>
      </w:r>
      <w:r>
        <w:rPr>
          <w:sz w:val="22"/>
        </w:rPr>
        <w:t xml:space="preserve"> </w:t>
      </w:r>
    </w:p>
    <w:p w:rsidR="00F05CD3" w:rsidRDefault="00D67A33">
      <w:pPr>
        <w:spacing w:after="5" w:line="266" w:lineRule="auto"/>
        <w:ind w:left="985" w:hanging="10"/>
        <w:jc w:val="left"/>
      </w:pPr>
      <w:r>
        <w:rPr>
          <w:sz w:val="22"/>
        </w:rPr>
        <w:t xml:space="preserve">Общий объем внеурочной деятельности не должен превышать 10 часов  в неделю. </w:t>
      </w:r>
      <w:r>
        <w:rPr>
          <w:sz w:val="22"/>
        </w:rPr>
        <w:t xml:space="preserve"> </w:t>
      </w:r>
    </w:p>
    <w:p w:rsidR="00F05CD3" w:rsidRDefault="00D67A33">
      <w:pPr>
        <w:spacing w:after="5" w:line="266" w:lineRule="auto"/>
        <w:ind w:left="2024" w:hanging="10"/>
        <w:jc w:val="left"/>
      </w:pPr>
      <w:r>
        <w:rPr>
          <w:sz w:val="22"/>
        </w:rPr>
        <w:t xml:space="preserve">Один час в неделю отводится на внеурочное занятие «Разговоры о важном».  </w:t>
      </w:r>
      <w:r>
        <w:rPr>
          <w:sz w:val="22"/>
        </w:rPr>
        <w:t xml:space="preserve"> </w:t>
      </w:r>
    </w:p>
    <w:p w:rsidR="00F05CD3" w:rsidRDefault="00D67A33">
      <w:pPr>
        <w:spacing w:after="5" w:line="266" w:lineRule="auto"/>
        <w:ind w:left="264" w:right="89" w:firstLine="711"/>
        <w:jc w:val="left"/>
      </w:pPr>
      <w:r>
        <w:rPr>
          <w:sz w:val="22"/>
        </w:rPr>
        <w:t>Внеурочные занятия «Разговоры о важном» направлены на развити</w:t>
      </w:r>
      <w:r>
        <w:rPr>
          <w:sz w:val="22"/>
        </w:rPr>
        <w:t>е ценностного отношения обучающихся к своей родине –</w:t>
      </w:r>
      <w:r>
        <w:rPr>
          <w:sz w:val="22"/>
        </w:rPr>
        <w:t xml:space="preserve"> </w:t>
      </w:r>
      <w:r>
        <w:rPr>
          <w:sz w:val="22"/>
        </w:rPr>
        <w:t>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w:t>
      </w:r>
      <w:r>
        <w:rPr>
          <w:sz w:val="22"/>
        </w:rPr>
        <w:t xml:space="preserve">чности обучающегося, необходимой ему для конструктивного и ответственного поведения в обществе.   </w:t>
      </w:r>
      <w:r>
        <w:rPr>
          <w:sz w:val="22"/>
        </w:rPr>
        <w:t xml:space="preserve"> </w:t>
      </w:r>
    </w:p>
    <w:p w:rsidR="00F05CD3" w:rsidRDefault="00D67A33">
      <w:pPr>
        <w:spacing w:after="5" w:line="266" w:lineRule="auto"/>
        <w:ind w:left="264" w:right="181" w:firstLine="711"/>
        <w:jc w:val="left"/>
      </w:pPr>
      <w:r>
        <w:rPr>
          <w:sz w:val="22"/>
        </w:rPr>
        <w:t>Основной формат внеурочных занятий «Разговоры о важном» –</w:t>
      </w:r>
      <w:r>
        <w:rPr>
          <w:sz w:val="22"/>
        </w:rPr>
        <w:t xml:space="preserve"> </w:t>
      </w:r>
      <w:r>
        <w:rPr>
          <w:sz w:val="22"/>
        </w:rPr>
        <w:t>разговор и (или) беседа с обучающимися. Основные темы занятий связаны с важнейшими аспектами жизни</w:t>
      </w:r>
      <w:r>
        <w:rPr>
          <w:sz w:val="22"/>
        </w:rPr>
        <w:t xml:space="preserve">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w:t>
      </w:r>
      <w:r>
        <w:rPr>
          <w:sz w:val="22"/>
        </w:rPr>
        <w:t xml:space="preserve"> </w:t>
      </w:r>
    </w:p>
    <w:p w:rsidR="00F05CD3" w:rsidRDefault="00D67A33">
      <w:pPr>
        <w:spacing w:after="5" w:line="266" w:lineRule="auto"/>
        <w:ind w:left="5" w:hanging="10"/>
        <w:jc w:val="left"/>
      </w:pPr>
      <w:r>
        <w:rPr>
          <w:sz w:val="22"/>
        </w:rPr>
        <w:lastRenderedPageBreak/>
        <w:t xml:space="preserve">мировой </w:t>
      </w:r>
      <w:r>
        <w:rPr>
          <w:sz w:val="22"/>
        </w:rPr>
        <w:t xml:space="preserve"> </w:t>
      </w:r>
      <w:r>
        <w:rPr>
          <w:sz w:val="22"/>
        </w:rPr>
        <w:tab/>
      </w:r>
      <w:r>
        <w:rPr>
          <w:sz w:val="22"/>
        </w:rPr>
        <w:t xml:space="preserve">художественной </w:t>
      </w:r>
      <w:r>
        <w:rPr>
          <w:sz w:val="22"/>
        </w:rPr>
        <w:t xml:space="preserve"> </w:t>
      </w:r>
      <w:r>
        <w:rPr>
          <w:sz w:val="22"/>
        </w:rPr>
        <w:tab/>
      </w:r>
      <w:r>
        <w:rPr>
          <w:sz w:val="22"/>
        </w:rPr>
        <w:t xml:space="preserve">культуре </w:t>
      </w:r>
      <w:r>
        <w:rPr>
          <w:sz w:val="22"/>
        </w:rPr>
        <w:t xml:space="preserve"> </w:t>
      </w:r>
      <w:r>
        <w:rPr>
          <w:sz w:val="22"/>
        </w:rPr>
        <w:tab/>
      </w:r>
      <w:r>
        <w:rPr>
          <w:sz w:val="22"/>
        </w:rPr>
        <w:t xml:space="preserve">и </w:t>
      </w:r>
      <w:r>
        <w:rPr>
          <w:sz w:val="22"/>
        </w:rPr>
        <w:t xml:space="preserve"> </w:t>
      </w:r>
      <w:r>
        <w:rPr>
          <w:sz w:val="22"/>
        </w:rPr>
        <w:tab/>
      </w:r>
      <w:r>
        <w:rPr>
          <w:sz w:val="22"/>
        </w:rPr>
        <w:t xml:space="preserve">повседневной </w:t>
      </w:r>
      <w:r>
        <w:rPr>
          <w:sz w:val="22"/>
        </w:rPr>
        <w:t xml:space="preserve"> </w:t>
      </w:r>
      <w:r>
        <w:rPr>
          <w:sz w:val="22"/>
        </w:rPr>
        <w:t xml:space="preserve">культуре </w:t>
      </w:r>
      <w:r>
        <w:rPr>
          <w:sz w:val="22"/>
        </w:rPr>
        <w:t xml:space="preserve"> </w:t>
      </w:r>
      <w:r>
        <w:rPr>
          <w:sz w:val="22"/>
        </w:rPr>
        <w:tab/>
      </w:r>
      <w:r>
        <w:rPr>
          <w:sz w:val="22"/>
        </w:rPr>
        <w:t xml:space="preserve">поведения, доброжелательным </w:t>
      </w:r>
      <w:r>
        <w:rPr>
          <w:sz w:val="22"/>
        </w:rPr>
        <w:t xml:space="preserve"> </w:t>
      </w:r>
      <w:r>
        <w:rPr>
          <w:sz w:val="22"/>
        </w:rPr>
        <w:tab/>
      </w:r>
      <w:r>
        <w:rPr>
          <w:sz w:val="22"/>
        </w:rPr>
        <w:t>отношением</w:t>
      </w:r>
      <w:r>
        <w:rPr>
          <w:sz w:val="22"/>
        </w:rPr>
        <w:t xml:space="preserve">  </w:t>
      </w:r>
      <w:r>
        <w:rPr>
          <w:sz w:val="22"/>
        </w:rPr>
        <w:t xml:space="preserve">к окружающим и ответственным отношением к собственным поступкам. </w:t>
      </w:r>
      <w:r>
        <w:rPr>
          <w:sz w:val="22"/>
        </w:rPr>
        <w:t xml:space="preserve"> </w:t>
      </w:r>
    </w:p>
    <w:p w:rsidR="00F05CD3" w:rsidRDefault="00D67A33">
      <w:pPr>
        <w:spacing w:after="4" w:line="265" w:lineRule="auto"/>
        <w:ind w:left="264" w:right="363" w:firstLine="711"/>
      </w:pPr>
      <w:r>
        <w:rPr>
          <w:sz w:val="22"/>
        </w:rPr>
        <w:t xml:space="preserve"> </w:t>
      </w:r>
      <w:r>
        <w:rPr>
          <w:sz w:val="22"/>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w:t>
      </w:r>
      <w:r>
        <w:rPr>
          <w:sz w:val="22"/>
        </w:rPr>
        <w:t xml:space="preserve">чающегося еженедельно до 1 часа. </w:t>
      </w:r>
      <w:r>
        <w:rPr>
          <w:sz w:val="22"/>
        </w:rPr>
        <w:t xml:space="preserve"> </w:t>
      </w:r>
    </w:p>
    <w:p w:rsidR="00F05CD3" w:rsidRDefault="00D67A33">
      <w:pPr>
        <w:spacing w:after="5" w:line="266" w:lineRule="auto"/>
        <w:ind w:left="264" w:right="125" w:firstLine="711"/>
        <w:jc w:val="left"/>
      </w:pPr>
      <w:r>
        <w:rPr>
          <w:sz w:val="22"/>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w:t>
      </w:r>
      <w:r>
        <w:rPr>
          <w:sz w:val="22"/>
        </w:rPr>
        <w:t xml:space="preserve">часов, чем в 11 классе. </w:t>
      </w:r>
      <w:r>
        <w:rPr>
          <w:sz w:val="22"/>
        </w:rPr>
        <w:t xml:space="preserve"> </w:t>
      </w:r>
    </w:p>
    <w:p w:rsidR="00F05CD3" w:rsidRDefault="00D67A33">
      <w:pPr>
        <w:spacing w:after="5" w:line="266" w:lineRule="auto"/>
        <w:ind w:left="264" w:firstLine="711"/>
        <w:jc w:val="left"/>
      </w:pPr>
      <w:r>
        <w:rPr>
          <w:sz w:val="22"/>
        </w:rPr>
        <w:t xml:space="preserve">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w:t>
      </w:r>
      <w:r>
        <w:rPr>
          <w:sz w:val="22"/>
        </w:rPr>
        <w:t xml:space="preserve"> </w:t>
      </w:r>
    </w:p>
    <w:p w:rsidR="00F05CD3" w:rsidRDefault="00D67A33">
      <w:pPr>
        <w:tabs>
          <w:tab w:val="center" w:pos="3681"/>
          <w:tab w:val="center" w:pos="6248"/>
          <w:tab w:val="center" w:pos="7236"/>
          <w:tab w:val="center" w:pos="8621"/>
          <w:tab w:val="right" w:pos="11213"/>
        </w:tabs>
        <w:spacing w:after="20" w:line="259" w:lineRule="auto"/>
        <w:ind w:left="0"/>
        <w:jc w:val="left"/>
      </w:pPr>
      <w:r>
        <w:rPr>
          <w:rFonts w:ascii="Calibri" w:eastAsia="Calibri" w:hAnsi="Calibri" w:cs="Calibri"/>
          <w:sz w:val="22"/>
        </w:rPr>
        <w:tab/>
      </w:r>
      <w:r>
        <w:rPr>
          <w:sz w:val="22"/>
        </w:rPr>
        <w:t xml:space="preserve">компетенция </w:t>
      </w:r>
      <w:r>
        <w:rPr>
          <w:sz w:val="22"/>
        </w:rPr>
        <w:t xml:space="preserve"> </w:t>
      </w:r>
      <w:r>
        <w:rPr>
          <w:sz w:val="22"/>
        </w:rPr>
        <w:t xml:space="preserve">конструктивного, </w:t>
      </w:r>
      <w:r>
        <w:rPr>
          <w:sz w:val="22"/>
        </w:rPr>
        <w:t xml:space="preserve"> </w:t>
      </w:r>
      <w:r>
        <w:rPr>
          <w:sz w:val="22"/>
        </w:rPr>
        <w:tab/>
      </w:r>
      <w:r>
        <w:rPr>
          <w:sz w:val="22"/>
        </w:rPr>
        <w:t xml:space="preserve">успешного </w:t>
      </w:r>
      <w:r>
        <w:rPr>
          <w:sz w:val="22"/>
        </w:rPr>
        <w:t xml:space="preserve"> </w:t>
      </w:r>
      <w:r>
        <w:rPr>
          <w:sz w:val="22"/>
        </w:rPr>
        <w:tab/>
      </w:r>
      <w:r>
        <w:rPr>
          <w:sz w:val="22"/>
        </w:rPr>
        <w:t xml:space="preserve">и </w:t>
      </w:r>
      <w:r>
        <w:rPr>
          <w:sz w:val="22"/>
        </w:rPr>
        <w:t xml:space="preserve"> </w:t>
      </w:r>
      <w:r>
        <w:rPr>
          <w:sz w:val="22"/>
        </w:rPr>
        <w:tab/>
      </w:r>
      <w:r>
        <w:rPr>
          <w:sz w:val="22"/>
        </w:rPr>
        <w:t xml:space="preserve">ответственного </w:t>
      </w:r>
      <w:r>
        <w:rPr>
          <w:sz w:val="22"/>
        </w:rPr>
        <w:t xml:space="preserve"> </w:t>
      </w:r>
      <w:r>
        <w:rPr>
          <w:sz w:val="22"/>
        </w:rPr>
        <w:tab/>
      </w:r>
      <w:r>
        <w:rPr>
          <w:sz w:val="22"/>
        </w:rPr>
        <w:t xml:space="preserve">поведения  </w:t>
      </w:r>
      <w:r>
        <w:rPr>
          <w:sz w:val="22"/>
        </w:rPr>
        <w:t xml:space="preserve"> </w:t>
      </w:r>
    </w:p>
    <w:p w:rsidR="00F05CD3" w:rsidRDefault="00D67A33">
      <w:pPr>
        <w:spacing w:after="5" w:line="266" w:lineRule="auto"/>
        <w:ind w:left="975" w:hanging="711"/>
        <w:jc w:val="left"/>
      </w:pPr>
      <w:r>
        <w:rPr>
          <w:sz w:val="22"/>
        </w:rPr>
        <w:t xml:space="preserve">в обществе с учетом правовых норм, установленных российским законодательством; социальная самоидентификация обучающихся посредством личностно значимой и </w:t>
      </w:r>
      <w:r>
        <w:rPr>
          <w:sz w:val="22"/>
        </w:rPr>
        <w:t xml:space="preserve"> </w:t>
      </w:r>
    </w:p>
    <w:p w:rsidR="00F05CD3" w:rsidRDefault="00D67A33">
      <w:pPr>
        <w:spacing w:after="5" w:line="266" w:lineRule="auto"/>
        <w:ind w:left="5" w:right="2381" w:hanging="10"/>
        <w:jc w:val="left"/>
      </w:pPr>
      <w:r>
        <w:rPr>
          <w:sz w:val="22"/>
        </w:rPr>
        <w:t>общественно приемлемой деятельности, приобретение зна</w:t>
      </w:r>
      <w:r>
        <w:rPr>
          <w:sz w:val="22"/>
        </w:rPr>
        <w:t xml:space="preserve">ний о социальных ролях </w:t>
      </w:r>
      <w:r>
        <w:rPr>
          <w:sz w:val="22"/>
        </w:rPr>
        <w:t xml:space="preserve"> </w:t>
      </w:r>
      <w:r>
        <w:rPr>
          <w:sz w:val="22"/>
        </w:rPr>
        <w:t xml:space="preserve">человека; компетенция в сфере общественной самоорганизации, участия в общественно </w:t>
      </w:r>
      <w:r>
        <w:rPr>
          <w:sz w:val="22"/>
        </w:rPr>
        <w:t xml:space="preserve"> </w:t>
      </w:r>
      <w:r>
        <w:rPr>
          <w:sz w:val="22"/>
        </w:rPr>
        <w:t xml:space="preserve">значимой совместной деятельности. </w:t>
      </w:r>
      <w:r>
        <w:rPr>
          <w:sz w:val="22"/>
        </w:rPr>
        <w:t xml:space="preserve"> </w:t>
      </w:r>
    </w:p>
    <w:p w:rsidR="00F05CD3" w:rsidRDefault="00D67A33">
      <w:pPr>
        <w:spacing w:after="5" w:line="266" w:lineRule="auto"/>
        <w:ind w:left="999" w:hanging="10"/>
        <w:jc w:val="left"/>
      </w:pPr>
      <w:r>
        <w:rPr>
          <w:sz w:val="22"/>
        </w:rPr>
        <w:t xml:space="preserve">Организация жизни ученических сообществ происходит: </w:t>
      </w:r>
      <w:r>
        <w:rPr>
          <w:sz w:val="22"/>
        </w:rPr>
        <w:t xml:space="preserve"> </w:t>
      </w:r>
    </w:p>
    <w:p w:rsidR="00F05CD3" w:rsidRDefault="00D67A33">
      <w:pPr>
        <w:spacing w:after="5" w:line="266" w:lineRule="auto"/>
        <w:ind w:left="985" w:hanging="10"/>
        <w:jc w:val="left"/>
      </w:pPr>
      <w:r>
        <w:rPr>
          <w:sz w:val="22"/>
        </w:rPr>
        <w:t>в рамках внеурочной деятельности в ученическом классе, обще</w:t>
      </w:r>
      <w:r>
        <w:rPr>
          <w:sz w:val="22"/>
        </w:rPr>
        <w:t xml:space="preserve">школьной внеурочной деятельности, в </w:t>
      </w:r>
    </w:p>
    <w:p w:rsidR="00F05CD3" w:rsidRDefault="00D67A33">
      <w:pPr>
        <w:spacing w:after="5" w:line="266" w:lineRule="auto"/>
        <w:ind w:left="274" w:hanging="10"/>
        <w:jc w:val="left"/>
      </w:pPr>
      <w:r>
        <w:rPr>
          <w:sz w:val="22"/>
        </w:rPr>
        <w:t>сфере школьного ученического самоуправления, участия в детско</w:t>
      </w:r>
      <w:r>
        <w:rPr>
          <w:sz w:val="22"/>
        </w:rPr>
        <w:t>-</w:t>
      </w:r>
      <w:r>
        <w:rPr>
          <w:sz w:val="22"/>
        </w:rPr>
        <w:t xml:space="preserve">юношеских общественных объединениях, созданных в образовательной </w:t>
      </w:r>
      <w:r>
        <w:rPr>
          <w:sz w:val="22"/>
        </w:rPr>
        <w:t xml:space="preserve"> </w:t>
      </w:r>
    </w:p>
    <w:p w:rsidR="00F05CD3" w:rsidRDefault="00D67A33">
      <w:pPr>
        <w:spacing w:after="5" w:line="266" w:lineRule="auto"/>
        <w:ind w:left="5" w:right="249" w:hanging="10"/>
        <w:jc w:val="left"/>
      </w:pPr>
      <w:r>
        <w:rPr>
          <w:sz w:val="22"/>
        </w:rPr>
        <w:t>организации и за ее пределами;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через участие в экологическом просвеще</w:t>
      </w:r>
      <w:r>
        <w:rPr>
          <w:sz w:val="22"/>
        </w:rPr>
        <w:t xml:space="preserve">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r>
        <w:rPr>
          <w:sz w:val="22"/>
        </w:rPr>
        <w:t xml:space="preserve"> </w:t>
      </w:r>
      <w:r>
        <w:rPr>
          <w:sz w:val="22"/>
        </w:rPr>
        <w:t xml:space="preserve">отношение обучающихся к закону, государству и к гражданскому обществу </w:t>
      </w:r>
      <w:r>
        <w:rPr>
          <w:sz w:val="22"/>
        </w:rPr>
        <w:t xml:space="preserve"> </w:t>
      </w:r>
    </w:p>
    <w:p w:rsidR="00F05CD3" w:rsidRDefault="00D67A33">
      <w:pPr>
        <w:spacing w:after="5" w:line="266" w:lineRule="auto"/>
        <w:ind w:left="975" w:right="152" w:hanging="711"/>
        <w:jc w:val="left"/>
      </w:pPr>
      <w:r>
        <w:rPr>
          <w:sz w:val="22"/>
        </w:rPr>
        <w:t>(включает подг</w:t>
      </w:r>
      <w:r>
        <w:rPr>
          <w:sz w:val="22"/>
        </w:rPr>
        <w:t xml:space="preserve">отовку личности к общественной жизни); отношение обучающихся к окружающему миру, к живой природе, художественной </w:t>
      </w:r>
      <w:r>
        <w:rPr>
          <w:sz w:val="22"/>
        </w:rPr>
        <w:t xml:space="preserve"> </w:t>
      </w:r>
    </w:p>
    <w:p w:rsidR="00F05CD3" w:rsidRDefault="00D67A33">
      <w:pPr>
        <w:spacing w:after="5" w:line="266" w:lineRule="auto"/>
        <w:ind w:left="975" w:hanging="711"/>
        <w:jc w:val="left"/>
      </w:pPr>
      <w:r>
        <w:rPr>
          <w:sz w:val="22"/>
        </w:rPr>
        <w:t>культуре (включает формирование у обучающихся научного мировоззрения); трудовые и социальноэкономические отношения (включает подготовку лично</w:t>
      </w:r>
      <w:r>
        <w:rPr>
          <w:sz w:val="22"/>
        </w:rPr>
        <w:t xml:space="preserve">сти к </w:t>
      </w:r>
      <w:r>
        <w:rPr>
          <w:sz w:val="22"/>
        </w:rPr>
        <w:t xml:space="preserve"> </w:t>
      </w:r>
    </w:p>
    <w:p w:rsidR="00F05CD3" w:rsidRDefault="00D67A33">
      <w:pPr>
        <w:spacing w:after="5" w:line="266" w:lineRule="auto"/>
        <w:ind w:left="5" w:hanging="10"/>
        <w:jc w:val="left"/>
      </w:pPr>
      <w:r>
        <w:rPr>
          <w:sz w:val="22"/>
        </w:rPr>
        <w:t xml:space="preserve">трудовой деятельности). </w:t>
      </w:r>
      <w:r>
        <w:rPr>
          <w:sz w:val="22"/>
        </w:rPr>
        <w:t xml:space="preserve"> </w:t>
      </w:r>
    </w:p>
    <w:p w:rsidR="00F05CD3" w:rsidRDefault="00D67A33">
      <w:pPr>
        <w:spacing w:after="5" w:line="266" w:lineRule="auto"/>
        <w:ind w:left="264" w:firstLine="711"/>
        <w:jc w:val="left"/>
      </w:pPr>
      <w:r>
        <w:rPr>
          <w:sz w:val="22"/>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w:t>
      </w:r>
      <w:r>
        <w:rPr>
          <w:sz w:val="22"/>
        </w:rPr>
        <w:t>изации модифицируется в соответствии с пятью профилями: естественнонаучным, гуманитарным, социально</w:t>
      </w:r>
      <w:r>
        <w:rPr>
          <w:sz w:val="22"/>
        </w:rPr>
        <w:t>-</w:t>
      </w:r>
      <w:r>
        <w:rPr>
          <w:sz w:val="22"/>
        </w:rPr>
        <w:t xml:space="preserve">экономическим, технологическим, универсальным. </w:t>
      </w:r>
      <w:r>
        <w:rPr>
          <w:sz w:val="22"/>
        </w:rPr>
        <w:t xml:space="preserve"> </w:t>
      </w:r>
    </w:p>
    <w:p w:rsidR="00F05CD3" w:rsidRDefault="00D67A33">
      <w:pPr>
        <w:spacing w:after="12" w:line="259" w:lineRule="auto"/>
        <w:ind w:left="10" w:right="251" w:hanging="10"/>
        <w:jc w:val="right"/>
      </w:pPr>
      <w:r>
        <w:rPr>
          <w:sz w:val="22"/>
        </w:rPr>
        <w:t xml:space="preserve">Инвариантный компонент плана внеурочной деятельности (вне зависимости от профиля) предполагает: </w:t>
      </w:r>
      <w:r>
        <w:rPr>
          <w:sz w:val="22"/>
        </w:rPr>
        <w:t xml:space="preserve"> </w:t>
      </w:r>
    </w:p>
    <w:p w:rsidR="00F05CD3" w:rsidRDefault="00D67A33">
      <w:pPr>
        <w:spacing w:after="5" w:line="266" w:lineRule="auto"/>
        <w:ind w:left="264" w:firstLine="711"/>
        <w:jc w:val="left"/>
      </w:pPr>
      <w:r>
        <w:rPr>
          <w:sz w:val="22"/>
        </w:rPr>
        <w:t>организац</w:t>
      </w:r>
      <w:r>
        <w:rPr>
          <w:sz w:val="22"/>
        </w:rPr>
        <w:t xml:space="preserve">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 проведение </w:t>
      </w:r>
      <w:r>
        <w:rPr>
          <w:sz w:val="22"/>
        </w:rPr>
        <w:t xml:space="preserve">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r>
        <w:rPr>
          <w:sz w:val="22"/>
        </w:rPr>
        <w:t xml:space="preserve"> </w:t>
      </w:r>
    </w:p>
    <w:p w:rsidR="00F05CD3" w:rsidRDefault="00D67A33">
      <w:pPr>
        <w:spacing w:after="5" w:line="266" w:lineRule="auto"/>
        <w:ind w:left="264" w:firstLine="711"/>
        <w:jc w:val="left"/>
      </w:pPr>
      <w:r>
        <w:rPr>
          <w:sz w:val="22"/>
        </w:rPr>
        <w:t>В весенние ка</w:t>
      </w:r>
      <w:r>
        <w:rPr>
          <w:sz w:val="22"/>
        </w:rPr>
        <w:t>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w:t>
      </w:r>
      <w:r>
        <w:rPr>
          <w:sz w:val="22"/>
        </w:rPr>
        <w:t xml:space="preserve">, проводятся коллективные </w:t>
      </w:r>
      <w:r>
        <w:rPr>
          <w:sz w:val="22"/>
        </w:rPr>
        <w:t xml:space="preserve"> </w:t>
      </w:r>
    </w:p>
    <w:p w:rsidR="00F05CD3" w:rsidRDefault="00D67A33">
      <w:pPr>
        <w:spacing w:after="5" w:line="266" w:lineRule="auto"/>
        <w:ind w:left="5" w:right="1825" w:hanging="10"/>
        <w:jc w:val="left"/>
      </w:pPr>
      <w:r>
        <w:rPr>
          <w:sz w:val="22"/>
        </w:rPr>
        <w:t xml:space="preserve">обсуждения, в ходе которых педагогами обеспечиваются анализ  </w:t>
      </w:r>
      <w:r>
        <w:rPr>
          <w:sz w:val="22"/>
        </w:rPr>
        <w:t xml:space="preserve"> </w:t>
      </w:r>
      <w:r>
        <w:rPr>
          <w:sz w:val="22"/>
        </w:rPr>
        <w:t xml:space="preserve">и рефлексия обучающимися собственных впечатлений о посещении образовательных организаций. </w:t>
      </w:r>
      <w:r>
        <w:rPr>
          <w:sz w:val="22"/>
        </w:rPr>
        <w:t xml:space="preserve"> </w:t>
      </w:r>
    </w:p>
    <w:p w:rsidR="00F05CD3" w:rsidRDefault="00D67A33">
      <w:pPr>
        <w:spacing w:after="5" w:line="266" w:lineRule="auto"/>
        <w:ind w:left="999" w:hanging="10"/>
        <w:jc w:val="left"/>
      </w:pPr>
      <w:r>
        <w:rPr>
          <w:sz w:val="22"/>
        </w:rPr>
        <w:t xml:space="preserve">Вариативный компонент прописывается по отдельным профилям. </w:t>
      </w:r>
      <w:r>
        <w:rPr>
          <w:sz w:val="22"/>
        </w:rPr>
        <w:t xml:space="preserve"> </w:t>
      </w:r>
    </w:p>
    <w:p w:rsidR="00F05CD3" w:rsidRDefault="00D67A33">
      <w:pPr>
        <w:spacing w:after="5" w:line="266" w:lineRule="auto"/>
        <w:ind w:left="264" w:firstLine="711"/>
        <w:jc w:val="left"/>
      </w:pPr>
      <w:r>
        <w:rPr>
          <w:sz w:val="22"/>
        </w:rP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w:t>
      </w:r>
      <w:r>
        <w:rPr>
          <w:sz w:val="22"/>
        </w:rPr>
        <w:t xml:space="preserve">нсультации, защита проектов индивидуального </w:t>
      </w:r>
      <w:r>
        <w:rPr>
          <w:sz w:val="22"/>
        </w:rPr>
        <w:lastRenderedPageBreak/>
        <w:t>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w:t>
      </w:r>
      <w:r>
        <w:rPr>
          <w:sz w:val="22"/>
        </w:rPr>
        <w:t xml:space="preserve">ся по совпадающим элементам ИПВД. </w:t>
      </w:r>
      <w:r>
        <w:rPr>
          <w:sz w:val="22"/>
        </w:rPr>
        <w:t xml:space="preserve"> </w:t>
      </w:r>
    </w:p>
    <w:p w:rsidR="00F05CD3" w:rsidRDefault="00D67A33">
      <w:pPr>
        <w:spacing w:after="5" w:line="266" w:lineRule="auto"/>
        <w:ind w:left="264" w:right="148" w:firstLine="711"/>
        <w:jc w:val="left"/>
      </w:pPr>
      <w:r>
        <w:rPr>
          <w:sz w:val="22"/>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w:t>
      </w:r>
      <w:r>
        <w:rPr>
          <w:sz w:val="22"/>
        </w:rPr>
        <w:t>ой деятельности реализуются индивидуальные, групповые</w:t>
      </w:r>
      <w:r>
        <w:rPr>
          <w:sz w:val="22"/>
        </w:rPr>
        <w:t xml:space="preserve"> </w:t>
      </w:r>
      <w:r>
        <w:rPr>
          <w:sz w:val="22"/>
        </w:rPr>
        <w:t>и коллективные учебно</w:t>
      </w:r>
      <w:r>
        <w:rPr>
          <w:sz w:val="22"/>
        </w:rPr>
        <w:t>-</w:t>
      </w:r>
      <w:r>
        <w:rPr>
          <w:sz w:val="22"/>
        </w:rPr>
        <w:t>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w:t>
      </w:r>
      <w:r>
        <w:rPr>
          <w:sz w:val="22"/>
        </w:rPr>
        <w:t xml:space="preserve">тия, курсы внеурочной деятельности по выбору обучающихся. </w:t>
      </w:r>
      <w:r>
        <w:rPr>
          <w:sz w:val="22"/>
        </w:rPr>
        <w:t xml:space="preserve"> </w:t>
      </w:r>
    </w:p>
    <w:p w:rsidR="00F05CD3" w:rsidRDefault="00D67A33">
      <w:pPr>
        <w:spacing w:after="5" w:line="266" w:lineRule="auto"/>
        <w:ind w:left="264" w:right="197" w:firstLine="711"/>
        <w:jc w:val="left"/>
      </w:pPr>
      <w:r>
        <w:rPr>
          <w:sz w:val="22"/>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w:t>
      </w:r>
      <w:r>
        <w:rPr>
          <w:sz w:val="22"/>
        </w:rPr>
        <w:t>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w:t>
      </w:r>
      <w:r>
        <w:rPr>
          <w:sz w:val="22"/>
        </w:rPr>
        <w:t xml:space="preserve"> практики»). </w:t>
      </w:r>
      <w:r>
        <w:rPr>
          <w:sz w:val="22"/>
        </w:rPr>
        <w:t xml:space="preserve"> </w:t>
      </w:r>
    </w:p>
    <w:p w:rsidR="00F05CD3" w:rsidRDefault="00D67A33">
      <w:pPr>
        <w:spacing w:after="5" w:line="266" w:lineRule="auto"/>
        <w:ind w:left="264" w:firstLine="711"/>
        <w:jc w:val="left"/>
      </w:pPr>
      <w:r>
        <w:rPr>
          <w:sz w:val="22"/>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w:t>
      </w:r>
      <w:r>
        <w:rPr>
          <w:sz w:val="22"/>
        </w:rPr>
        <w:t xml:space="preserve">ерритории России, организация «зрительского марафона» </w:t>
      </w:r>
    </w:p>
    <w:p w:rsidR="00F05CD3" w:rsidRDefault="00D67A33">
      <w:pPr>
        <w:spacing w:after="5" w:line="266" w:lineRule="auto"/>
        <w:ind w:left="274" w:hanging="10"/>
        <w:jc w:val="left"/>
      </w:pPr>
      <w:r>
        <w:rPr>
          <w:sz w:val="22"/>
        </w:rPr>
        <w:t>(</w:t>
      </w:r>
      <w:r>
        <w:rPr>
          <w:sz w:val="22"/>
        </w:rPr>
        <w:t xml:space="preserve">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r>
        <w:rPr>
          <w:sz w:val="22"/>
        </w:rPr>
        <w:t xml:space="preserve"> </w:t>
      </w:r>
    </w:p>
    <w:p w:rsidR="00F05CD3" w:rsidRDefault="00D67A33">
      <w:pPr>
        <w:spacing w:after="0" w:line="259" w:lineRule="auto"/>
        <w:ind w:left="984"/>
        <w:jc w:val="left"/>
      </w:pPr>
      <w:r>
        <w:rPr>
          <w:sz w:val="22"/>
        </w:rPr>
        <w:t xml:space="preserve"> </w:t>
      </w:r>
    </w:p>
    <w:p w:rsidR="00F05CD3" w:rsidRDefault="00D67A33">
      <w:pPr>
        <w:spacing w:after="0" w:line="259" w:lineRule="auto"/>
        <w:ind w:left="10"/>
        <w:jc w:val="left"/>
      </w:pPr>
      <w:r>
        <w:rPr>
          <w:b/>
        </w:rPr>
        <w:t xml:space="preserve"> </w:t>
      </w:r>
    </w:p>
    <w:p w:rsidR="00F05CD3" w:rsidRDefault="00D67A33">
      <w:pPr>
        <w:spacing w:after="5" w:line="271" w:lineRule="auto"/>
        <w:ind w:left="20" w:hanging="10"/>
      </w:pPr>
      <w:r>
        <w:rPr>
          <w:b/>
        </w:rPr>
        <w:t xml:space="preserve">ПЛАН ВНЕУРОЧНОЙ ДЕЯТЕЛЬНОСТИ  ООП СОО </w:t>
      </w:r>
    </w:p>
    <w:p w:rsidR="00F05CD3" w:rsidRDefault="00D67A33">
      <w:pPr>
        <w:spacing w:after="0" w:line="259" w:lineRule="auto"/>
        <w:ind w:left="10"/>
        <w:jc w:val="left"/>
      </w:pPr>
      <w:r>
        <w:rPr>
          <w:b/>
        </w:rPr>
        <w:t xml:space="preserve"> </w:t>
      </w:r>
    </w:p>
    <w:p w:rsidR="00F05CD3" w:rsidRDefault="00D67A33">
      <w:pPr>
        <w:spacing w:after="0" w:line="259" w:lineRule="auto"/>
        <w:ind w:left="10"/>
        <w:jc w:val="left"/>
      </w:pPr>
      <w:r>
        <w:rPr>
          <w:b/>
        </w:rPr>
        <w:t xml:space="preserve"> </w:t>
      </w:r>
    </w:p>
    <w:tbl>
      <w:tblPr>
        <w:tblStyle w:val="TableGrid"/>
        <w:tblW w:w="10030" w:type="dxa"/>
        <w:tblInd w:w="-97" w:type="dxa"/>
        <w:tblCellMar>
          <w:top w:w="7" w:type="dxa"/>
          <w:left w:w="10" w:type="dxa"/>
          <w:bottom w:w="4" w:type="dxa"/>
          <w:right w:w="72" w:type="dxa"/>
        </w:tblCellMar>
        <w:tblLook w:val="04A0" w:firstRow="1" w:lastRow="0" w:firstColumn="1" w:lastColumn="0" w:noHBand="0" w:noVBand="1"/>
      </w:tblPr>
      <w:tblGrid>
        <w:gridCol w:w="2759"/>
        <w:gridCol w:w="3728"/>
        <w:gridCol w:w="1133"/>
        <w:gridCol w:w="1306"/>
        <w:gridCol w:w="1104"/>
      </w:tblGrid>
      <w:tr w:rsidR="00F05CD3">
        <w:trPr>
          <w:trHeight w:val="767"/>
        </w:trPr>
        <w:tc>
          <w:tcPr>
            <w:tcW w:w="2759"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F05CD3" w:rsidRDefault="00D67A33">
            <w:pPr>
              <w:spacing w:after="1" w:line="238" w:lineRule="auto"/>
              <w:ind w:left="818" w:firstLine="271"/>
              <w:jc w:val="left"/>
            </w:pPr>
            <w:r>
              <w:rPr>
                <w:b/>
                <w:sz w:val="22"/>
              </w:rPr>
              <w:t xml:space="preserve">Реализуемая программа </w:t>
            </w:r>
          </w:p>
          <w:p w:rsidR="00F05CD3" w:rsidRDefault="00D67A33">
            <w:pPr>
              <w:spacing w:after="0" w:line="259" w:lineRule="auto"/>
              <w:ind w:left="822"/>
              <w:jc w:val="center"/>
            </w:pPr>
            <w:r>
              <w:rPr>
                <w:b/>
                <w:sz w:val="22"/>
              </w:rPr>
              <w:t xml:space="preserve"> </w:t>
            </w:r>
          </w:p>
        </w:tc>
        <w:tc>
          <w:tcPr>
            <w:tcW w:w="3728"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F05CD3" w:rsidRDefault="00D67A33">
            <w:pPr>
              <w:spacing w:after="0" w:line="259" w:lineRule="auto"/>
              <w:ind w:left="769"/>
              <w:jc w:val="center"/>
            </w:pPr>
            <w:r>
              <w:rPr>
                <w:b/>
                <w:sz w:val="22"/>
              </w:rPr>
              <w:t xml:space="preserve">Направление </w:t>
            </w:r>
          </w:p>
          <w:p w:rsidR="00F05CD3" w:rsidRDefault="00D67A33">
            <w:pPr>
              <w:spacing w:after="0" w:line="259" w:lineRule="auto"/>
              <w:ind w:left="826"/>
              <w:jc w:val="center"/>
            </w:pPr>
            <w:r>
              <w:rPr>
                <w:b/>
                <w:sz w:val="22"/>
              </w:rPr>
              <w:t xml:space="preserve"> </w:t>
            </w:r>
          </w:p>
        </w:tc>
        <w:tc>
          <w:tcPr>
            <w:tcW w:w="1133" w:type="dxa"/>
            <w:tcBorders>
              <w:top w:val="single" w:sz="4" w:space="0" w:color="000000"/>
              <w:left w:val="single" w:sz="4" w:space="0" w:color="000000"/>
              <w:bottom w:val="single" w:sz="4" w:space="0" w:color="000000"/>
              <w:right w:val="nil"/>
            </w:tcBorders>
            <w:shd w:val="clear" w:color="auto" w:fill="D9D9D9"/>
            <w:vAlign w:val="bottom"/>
          </w:tcPr>
          <w:p w:rsidR="00F05CD3" w:rsidRDefault="00D67A33">
            <w:pPr>
              <w:spacing w:after="0" w:line="259" w:lineRule="auto"/>
              <w:ind w:left="617"/>
              <w:jc w:val="center"/>
            </w:pPr>
            <w:r>
              <w:rPr>
                <w:b/>
                <w:sz w:val="22"/>
              </w:rPr>
              <w:t xml:space="preserve"> </w:t>
            </w:r>
          </w:p>
        </w:tc>
        <w:tc>
          <w:tcPr>
            <w:tcW w:w="2410" w:type="dxa"/>
            <w:gridSpan w:val="2"/>
            <w:tcBorders>
              <w:top w:val="single" w:sz="4" w:space="0" w:color="000000"/>
              <w:left w:val="nil"/>
              <w:bottom w:val="single" w:sz="4" w:space="0" w:color="000000"/>
              <w:right w:val="single" w:sz="4" w:space="0" w:color="000000"/>
            </w:tcBorders>
            <w:shd w:val="clear" w:color="auto" w:fill="D9D9D9"/>
          </w:tcPr>
          <w:p w:rsidR="00F05CD3" w:rsidRDefault="00D67A33">
            <w:pPr>
              <w:spacing w:after="0" w:line="259" w:lineRule="auto"/>
              <w:ind w:left="266" w:hanging="266"/>
              <w:jc w:val="left"/>
            </w:pPr>
            <w:r>
              <w:rPr>
                <w:b/>
                <w:sz w:val="22"/>
              </w:rPr>
              <w:t>Количество часов в неделю</w:t>
            </w:r>
            <w:r>
              <w:rPr>
                <w:sz w:val="22"/>
              </w:rPr>
              <w:t xml:space="preserve"> </w:t>
            </w:r>
          </w:p>
        </w:tc>
      </w:tr>
      <w:tr w:rsidR="00F05CD3">
        <w:trPr>
          <w:trHeight w:val="767"/>
        </w:trPr>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rsidR="00F05CD3" w:rsidRDefault="00D67A33">
            <w:pPr>
              <w:spacing w:after="0" w:line="259" w:lineRule="auto"/>
              <w:ind w:left="197" w:firstLine="658"/>
              <w:jc w:val="left"/>
            </w:pPr>
            <w:r>
              <w:rPr>
                <w:b/>
                <w:sz w:val="22"/>
              </w:rPr>
              <w:t>1 0 класс</w:t>
            </w:r>
            <w:r>
              <w:rPr>
                <w:sz w:val="22"/>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D9D9D9"/>
          </w:tcPr>
          <w:p w:rsidR="00F05CD3" w:rsidRDefault="00D67A33">
            <w:pPr>
              <w:spacing w:after="7" w:line="239" w:lineRule="auto"/>
              <w:ind w:left="705"/>
              <w:jc w:val="center"/>
            </w:pPr>
            <w:r>
              <w:rPr>
                <w:b/>
                <w:sz w:val="22"/>
              </w:rPr>
              <w:t>11 кла</w:t>
            </w:r>
          </w:p>
          <w:p w:rsidR="00F05CD3" w:rsidRDefault="00D67A33">
            <w:pPr>
              <w:spacing w:after="0" w:line="259" w:lineRule="auto"/>
              <w:ind w:left="61"/>
              <w:jc w:val="center"/>
            </w:pPr>
            <w:r>
              <w:rPr>
                <w:b/>
                <w:sz w:val="22"/>
              </w:rPr>
              <w:t>сс</w:t>
            </w:r>
            <w:r>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shd w:val="clear" w:color="auto" w:fill="D9D9D9"/>
          </w:tcPr>
          <w:p w:rsidR="00F05CD3" w:rsidRDefault="00D67A33">
            <w:pPr>
              <w:spacing w:after="0" w:line="259" w:lineRule="auto"/>
              <w:ind w:left="0" w:right="52"/>
              <w:jc w:val="right"/>
            </w:pPr>
            <w:r>
              <w:rPr>
                <w:b/>
                <w:sz w:val="22"/>
              </w:rPr>
              <w:t>В</w:t>
            </w:r>
          </w:p>
          <w:p w:rsidR="00F05CD3" w:rsidRDefault="00D67A33">
            <w:pPr>
              <w:spacing w:after="0" w:line="259" w:lineRule="auto"/>
              <w:ind w:left="62"/>
              <w:jc w:val="center"/>
            </w:pPr>
            <w:r>
              <w:rPr>
                <w:b/>
                <w:sz w:val="22"/>
              </w:rPr>
              <w:t xml:space="preserve">сего </w:t>
            </w:r>
          </w:p>
        </w:tc>
      </w:tr>
      <w:tr w:rsidR="00F05CD3">
        <w:trPr>
          <w:trHeight w:val="613"/>
        </w:trPr>
        <w:tc>
          <w:tcPr>
            <w:tcW w:w="2759" w:type="dxa"/>
            <w:tcBorders>
              <w:top w:val="single" w:sz="4" w:space="0" w:color="000000"/>
              <w:left w:val="single" w:sz="4" w:space="0" w:color="00000A"/>
              <w:bottom w:val="single" w:sz="4" w:space="0" w:color="000000"/>
              <w:right w:val="single" w:sz="4" w:space="0" w:color="000000"/>
            </w:tcBorders>
          </w:tcPr>
          <w:p w:rsidR="00F05CD3" w:rsidRDefault="00D67A33">
            <w:pPr>
              <w:spacing w:after="0" w:line="259" w:lineRule="auto"/>
              <w:ind w:left="928" w:firstLine="242"/>
              <w:jc w:val="left"/>
            </w:pPr>
            <w:r>
              <w:rPr>
                <w:i/>
                <w:sz w:val="22"/>
              </w:rPr>
              <w:t xml:space="preserve">«Разговоры  важном» </w:t>
            </w:r>
          </w:p>
        </w:tc>
        <w:tc>
          <w:tcPr>
            <w:tcW w:w="3728"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1" w:line="236" w:lineRule="auto"/>
              <w:ind w:left="905" w:firstLine="142"/>
              <w:jc w:val="left"/>
            </w:pPr>
            <w:r>
              <w:rPr>
                <w:sz w:val="22"/>
              </w:rPr>
              <w:t xml:space="preserve">Выбор обучающихся, по учебным предметам </w:t>
            </w:r>
          </w:p>
          <w:p w:rsidR="00F05CD3" w:rsidRDefault="00D67A33">
            <w:pPr>
              <w:spacing w:after="0" w:line="259" w:lineRule="auto"/>
              <w:ind w:left="61"/>
              <w:jc w:val="center"/>
            </w:pPr>
            <w:r>
              <w:rPr>
                <w:sz w:val="22"/>
              </w:rPr>
              <w:t>образовательной программы</w:t>
            </w:r>
            <w:r>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86"/>
              <w:jc w:val="right"/>
            </w:pPr>
            <w:r>
              <w:rPr>
                <w:sz w:val="22"/>
              </w:rPr>
              <w:t xml:space="preserve">1 </w:t>
            </w:r>
          </w:p>
          <w:p w:rsidR="00F05CD3" w:rsidRDefault="00D67A33">
            <w:pPr>
              <w:spacing w:after="0" w:line="259" w:lineRule="auto"/>
              <w:ind w:left="0" w:right="86"/>
              <w:jc w:val="right"/>
            </w:pPr>
            <w:r>
              <w:rPr>
                <w:sz w:val="22"/>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73"/>
              <w:jc w:val="right"/>
            </w:pPr>
            <w:r>
              <w:rPr>
                <w:sz w:val="22"/>
              </w:rPr>
              <w:t xml:space="preserve">1 </w:t>
            </w:r>
          </w:p>
          <w:p w:rsidR="00F05CD3" w:rsidRDefault="00D67A33">
            <w:pPr>
              <w:spacing w:after="0" w:line="259" w:lineRule="auto"/>
              <w:ind w:left="997"/>
              <w:jc w:val="left"/>
            </w:pPr>
            <w:r>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06"/>
              <w:jc w:val="right"/>
            </w:pPr>
            <w:r>
              <w:rPr>
                <w:sz w:val="22"/>
              </w:rPr>
              <w:t xml:space="preserve">2 </w:t>
            </w:r>
          </w:p>
        </w:tc>
      </w:tr>
      <w:tr w:rsidR="00F05CD3">
        <w:trPr>
          <w:trHeight w:val="262"/>
        </w:trPr>
        <w:tc>
          <w:tcPr>
            <w:tcW w:w="2759" w:type="dxa"/>
            <w:tcBorders>
              <w:top w:val="single" w:sz="4" w:space="0" w:color="000000"/>
              <w:left w:val="single" w:sz="4" w:space="0" w:color="00000A"/>
              <w:bottom w:val="single" w:sz="4" w:space="0" w:color="000000"/>
              <w:right w:val="single" w:sz="4" w:space="0" w:color="000000"/>
            </w:tcBorders>
          </w:tcPr>
          <w:p w:rsidR="00F05CD3" w:rsidRDefault="00D67A33">
            <w:pPr>
              <w:spacing w:after="0" w:line="259" w:lineRule="auto"/>
              <w:ind w:left="822"/>
              <w:jc w:val="center"/>
            </w:pPr>
            <w:r>
              <w:rPr>
                <w:i/>
                <w:sz w:val="22"/>
              </w:rPr>
              <w:t xml:space="preserve"> </w:t>
            </w:r>
          </w:p>
        </w:tc>
        <w:tc>
          <w:tcPr>
            <w:tcW w:w="0" w:type="auto"/>
            <w:vMerge/>
            <w:tcBorders>
              <w:top w:val="nil"/>
              <w:left w:val="single" w:sz="4" w:space="0" w:color="000000"/>
              <w:bottom w:val="nil"/>
              <w:right w:val="single" w:sz="4" w:space="0" w:color="000000"/>
            </w:tcBorders>
          </w:tcPr>
          <w:p w:rsidR="00F05CD3" w:rsidRDefault="00F05CD3">
            <w:pPr>
              <w:spacing w:after="160" w:line="259" w:lineRule="auto"/>
              <w:ind w:left="0"/>
              <w:jc w:val="left"/>
            </w:pPr>
          </w:p>
        </w:tc>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86"/>
              <w:jc w:val="right"/>
            </w:pPr>
            <w:r>
              <w:rPr>
                <w:sz w:val="22"/>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997"/>
              <w:jc w:val="left"/>
            </w:pPr>
            <w:r>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72"/>
              <w:jc w:val="right"/>
            </w:pPr>
            <w:r>
              <w:rPr>
                <w:sz w:val="22"/>
              </w:rPr>
              <w:t xml:space="preserve"> </w:t>
            </w:r>
          </w:p>
        </w:tc>
      </w:tr>
      <w:tr w:rsidR="00F05CD3">
        <w:trPr>
          <w:trHeight w:val="303"/>
        </w:trPr>
        <w:tc>
          <w:tcPr>
            <w:tcW w:w="275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53"/>
              <w:jc w:val="right"/>
            </w:pPr>
            <w:r>
              <w:rPr>
                <w:i/>
                <w:sz w:val="22"/>
              </w:rPr>
              <w:t xml:space="preserve">«Билет в будущее» </w:t>
            </w:r>
          </w:p>
        </w:tc>
        <w:tc>
          <w:tcPr>
            <w:tcW w:w="0" w:type="auto"/>
            <w:vMerge/>
            <w:tcBorders>
              <w:top w:val="nil"/>
              <w:left w:val="single" w:sz="4" w:space="0" w:color="000000"/>
              <w:bottom w:val="nil"/>
              <w:right w:val="single" w:sz="4" w:space="0" w:color="000000"/>
            </w:tcBorders>
          </w:tcPr>
          <w:p w:rsidR="00F05CD3" w:rsidRDefault="00F05CD3">
            <w:pPr>
              <w:spacing w:after="160" w:line="259" w:lineRule="auto"/>
              <w:ind w:left="0"/>
              <w:jc w:val="left"/>
            </w:pPr>
          </w:p>
        </w:tc>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86"/>
              <w:jc w:val="right"/>
            </w:pPr>
            <w:r>
              <w:rPr>
                <w:sz w:val="22"/>
              </w:rPr>
              <w:t xml:space="preserve">1 </w:t>
            </w:r>
          </w:p>
        </w:tc>
        <w:tc>
          <w:tcPr>
            <w:tcW w:w="130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73"/>
              <w:jc w:val="right"/>
            </w:pPr>
            <w:r>
              <w:rPr>
                <w:sz w:val="22"/>
              </w:rPr>
              <w:t xml:space="preserve">1 </w:t>
            </w:r>
          </w:p>
        </w:tc>
        <w:tc>
          <w:tcPr>
            <w:tcW w:w="110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72"/>
              <w:jc w:val="right"/>
            </w:pPr>
            <w:r>
              <w:rPr>
                <w:sz w:val="22"/>
              </w:rPr>
              <w:t xml:space="preserve">2 </w:t>
            </w:r>
          </w:p>
        </w:tc>
      </w:tr>
      <w:tr w:rsidR="00F05CD3">
        <w:trPr>
          <w:trHeight w:val="300"/>
        </w:trPr>
        <w:tc>
          <w:tcPr>
            <w:tcW w:w="275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827"/>
              <w:jc w:val="center"/>
            </w:pPr>
            <w:r>
              <w:rPr>
                <w:i/>
                <w:sz w:val="22"/>
              </w:rPr>
              <w:t xml:space="preserve"> </w:t>
            </w:r>
          </w:p>
        </w:tc>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86"/>
              <w:jc w:val="right"/>
            </w:pPr>
            <w:r>
              <w:rPr>
                <w:sz w:val="22"/>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997"/>
              <w:jc w:val="left"/>
            </w:pPr>
            <w:r>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72"/>
              <w:jc w:val="right"/>
            </w:pPr>
            <w:r>
              <w:rPr>
                <w:sz w:val="22"/>
              </w:rPr>
              <w:t xml:space="preserve"> </w:t>
            </w:r>
          </w:p>
        </w:tc>
      </w:tr>
      <w:tr w:rsidR="00F05CD3">
        <w:trPr>
          <w:trHeight w:val="1180"/>
        </w:trPr>
        <w:tc>
          <w:tcPr>
            <w:tcW w:w="2759" w:type="dxa"/>
            <w:tcBorders>
              <w:top w:val="single" w:sz="4" w:space="0" w:color="000000"/>
              <w:left w:val="single" w:sz="4" w:space="0" w:color="00000A"/>
              <w:bottom w:val="single" w:sz="4" w:space="0" w:color="000000"/>
              <w:right w:val="single" w:sz="4" w:space="0" w:color="000000"/>
            </w:tcBorders>
          </w:tcPr>
          <w:p w:rsidR="00F05CD3" w:rsidRDefault="00D67A33">
            <w:pPr>
              <w:spacing w:after="0" w:line="259" w:lineRule="auto"/>
              <w:ind w:left="806"/>
              <w:jc w:val="left"/>
            </w:pPr>
            <w:r>
              <w:rPr>
                <w:sz w:val="22"/>
              </w:rPr>
              <w:t xml:space="preserve"> </w:t>
            </w:r>
          </w:p>
        </w:tc>
        <w:tc>
          <w:tcPr>
            <w:tcW w:w="3728"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45" w:firstLine="401"/>
              <w:jc w:val="left"/>
            </w:pPr>
            <w:r>
              <w:rPr>
                <w:sz w:val="22"/>
              </w:rPr>
              <w:t>Деятельность ученических сообществ, объединений по интересам, клубов</w:t>
            </w:r>
            <w:r>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104"/>
              <w:jc w:val="right"/>
            </w:pPr>
            <w:r>
              <w:rPr>
                <w:sz w:val="22"/>
              </w:rPr>
              <w:t xml:space="preserve">- </w:t>
            </w:r>
          </w:p>
          <w:p w:rsidR="00F05CD3" w:rsidRDefault="00D67A33">
            <w:pPr>
              <w:spacing w:after="0" w:line="259" w:lineRule="auto"/>
              <w:ind w:left="0" w:right="86"/>
              <w:jc w:val="right"/>
            </w:pPr>
            <w:r>
              <w:rPr>
                <w:sz w:val="22"/>
              </w:rPr>
              <w:t xml:space="preserve"> </w:t>
            </w:r>
          </w:p>
          <w:p w:rsidR="00F05CD3" w:rsidRDefault="00D67A33">
            <w:pPr>
              <w:spacing w:after="0" w:line="259" w:lineRule="auto"/>
              <w:ind w:left="0" w:right="86"/>
              <w:jc w:val="right"/>
            </w:pPr>
            <w:r>
              <w:rPr>
                <w:sz w:val="22"/>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961"/>
              <w:jc w:val="left"/>
            </w:pPr>
            <w:r>
              <w:rPr>
                <w:sz w:val="22"/>
              </w:rPr>
              <w:t xml:space="preserve">- </w:t>
            </w:r>
          </w:p>
          <w:p w:rsidR="00F05CD3" w:rsidRDefault="00D67A33">
            <w:pPr>
              <w:spacing w:after="0" w:line="259" w:lineRule="auto"/>
              <w:ind w:left="997"/>
              <w:jc w:val="left"/>
            </w:pPr>
            <w:r>
              <w:rPr>
                <w:sz w:val="22"/>
              </w:rPr>
              <w:t xml:space="preserve"> </w:t>
            </w:r>
          </w:p>
          <w:p w:rsidR="00F05CD3" w:rsidRDefault="00D67A33">
            <w:pPr>
              <w:spacing w:after="0" w:line="259" w:lineRule="auto"/>
              <w:ind w:left="997"/>
              <w:jc w:val="left"/>
            </w:pPr>
            <w:r>
              <w:rPr>
                <w:sz w:val="22"/>
              </w:rPr>
              <w:t xml:space="preserve"> </w:t>
            </w:r>
          </w:p>
        </w:tc>
        <w:tc>
          <w:tcPr>
            <w:tcW w:w="110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72"/>
              <w:jc w:val="right"/>
            </w:pPr>
            <w:r>
              <w:rPr>
                <w:sz w:val="22"/>
              </w:rPr>
              <w:t xml:space="preserve"> </w:t>
            </w:r>
          </w:p>
        </w:tc>
      </w:tr>
      <w:tr w:rsidR="00F05CD3">
        <w:trPr>
          <w:trHeight w:val="384"/>
        </w:trPr>
        <w:tc>
          <w:tcPr>
            <w:tcW w:w="2759" w:type="dxa"/>
            <w:tcBorders>
              <w:top w:val="single" w:sz="4" w:space="0" w:color="000000"/>
              <w:left w:val="single" w:sz="4" w:space="0" w:color="000000"/>
              <w:bottom w:val="single" w:sz="4" w:space="0" w:color="000000"/>
              <w:right w:val="single" w:sz="4" w:space="0" w:color="000000"/>
            </w:tcBorders>
            <w:shd w:val="clear" w:color="auto" w:fill="9CC2E5"/>
          </w:tcPr>
          <w:p w:rsidR="00F05CD3" w:rsidRDefault="00D67A33">
            <w:pPr>
              <w:spacing w:after="0" w:line="259" w:lineRule="auto"/>
              <w:ind w:left="97"/>
              <w:jc w:val="left"/>
            </w:pPr>
            <w:r>
              <w:rPr>
                <w:b/>
                <w:sz w:val="22"/>
              </w:rPr>
              <w:t>Итого часов в неделю</w:t>
            </w:r>
            <w:r>
              <w:rPr>
                <w:b/>
                <w:i/>
                <w:sz w:val="22"/>
              </w:rPr>
              <w:t xml:space="preserve"> </w:t>
            </w:r>
          </w:p>
        </w:tc>
        <w:tc>
          <w:tcPr>
            <w:tcW w:w="3728" w:type="dxa"/>
            <w:tcBorders>
              <w:top w:val="single" w:sz="4" w:space="0" w:color="000000"/>
              <w:left w:val="single" w:sz="4" w:space="0" w:color="000000"/>
              <w:bottom w:val="single" w:sz="4" w:space="0" w:color="000000"/>
              <w:right w:val="single" w:sz="4" w:space="0" w:color="000000"/>
            </w:tcBorders>
            <w:shd w:val="clear" w:color="auto" w:fill="9CC2E5"/>
          </w:tcPr>
          <w:p w:rsidR="00F05CD3" w:rsidRDefault="00D67A33">
            <w:pPr>
              <w:spacing w:after="0" w:line="259" w:lineRule="auto"/>
              <w:ind w:left="807"/>
              <w:jc w:val="left"/>
            </w:pPr>
            <w:r>
              <w:rPr>
                <w:b/>
                <w:i/>
                <w:sz w:val="22"/>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9CC2E5"/>
          </w:tcPr>
          <w:p w:rsidR="00F05CD3" w:rsidRDefault="00D67A33">
            <w:pPr>
              <w:spacing w:after="0" w:line="259" w:lineRule="auto"/>
              <w:ind w:left="0" w:right="86"/>
              <w:jc w:val="right"/>
            </w:pPr>
            <w:r>
              <w:rPr>
                <w:sz w:val="22"/>
              </w:rPr>
              <w:t xml:space="preserve">2 </w:t>
            </w:r>
          </w:p>
        </w:tc>
        <w:tc>
          <w:tcPr>
            <w:tcW w:w="1306" w:type="dxa"/>
            <w:tcBorders>
              <w:top w:val="single" w:sz="4" w:space="0" w:color="000000"/>
              <w:left w:val="single" w:sz="4" w:space="0" w:color="000000"/>
              <w:bottom w:val="single" w:sz="4" w:space="0" w:color="000000"/>
              <w:right w:val="single" w:sz="4" w:space="0" w:color="000000"/>
            </w:tcBorders>
            <w:shd w:val="clear" w:color="auto" w:fill="9CC2E5"/>
          </w:tcPr>
          <w:p w:rsidR="00F05CD3" w:rsidRDefault="00D67A33">
            <w:pPr>
              <w:spacing w:after="0" w:line="259" w:lineRule="auto"/>
              <w:ind w:left="0" w:right="173"/>
              <w:jc w:val="right"/>
            </w:pPr>
            <w:r>
              <w:rPr>
                <w:sz w:val="22"/>
              </w:rPr>
              <w:t xml:space="preserve">2 </w:t>
            </w:r>
          </w:p>
        </w:tc>
        <w:tc>
          <w:tcPr>
            <w:tcW w:w="1104" w:type="dxa"/>
            <w:tcBorders>
              <w:top w:val="single" w:sz="4" w:space="0" w:color="000000"/>
              <w:left w:val="single" w:sz="4" w:space="0" w:color="000000"/>
              <w:bottom w:val="single" w:sz="4" w:space="0" w:color="000000"/>
              <w:right w:val="single" w:sz="4" w:space="0" w:color="000000"/>
            </w:tcBorders>
            <w:shd w:val="clear" w:color="auto" w:fill="9CC2E5"/>
          </w:tcPr>
          <w:p w:rsidR="00F05CD3" w:rsidRDefault="00D67A33">
            <w:pPr>
              <w:spacing w:after="0" w:line="259" w:lineRule="auto"/>
              <w:ind w:left="0" w:right="72"/>
              <w:jc w:val="right"/>
            </w:pPr>
            <w:r>
              <w:rPr>
                <w:sz w:val="22"/>
              </w:rPr>
              <w:t xml:space="preserve">4 </w:t>
            </w:r>
          </w:p>
        </w:tc>
      </w:tr>
    </w:tbl>
    <w:p w:rsidR="00F05CD3" w:rsidRDefault="00D67A33">
      <w:pPr>
        <w:spacing w:after="0" w:line="259" w:lineRule="auto"/>
        <w:ind w:left="10"/>
        <w:jc w:val="left"/>
      </w:pPr>
      <w:r>
        <w:t xml:space="preserve"> </w:t>
      </w:r>
    </w:p>
    <w:p w:rsidR="00F05CD3" w:rsidRDefault="00D67A33">
      <w:pPr>
        <w:spacing w:after="0" w:line="259" w:lineRule="auto"/>
        <w:ind w:left="10"/>
        <w:jc w:val="left"/>
      </w:pPr>
      <w:r>
        <w:t xml:space="preserve"> </w:t>
      </w:r>
    </w:p>
    <w:p w:rsidR="00F05CD3" w:rsidRDefault="00D67A33">
      <w:pPr>
        <w:spacing w:after="76" w:line="263" w:lineRule="auto"/>
        <w:ind w:left="20" w:hanging="10"/>
        <w:jc w:val="left"/>
      </w:pPr>
      <w:r>
        <w:rPr>
          <w:b/>
          <w:sz w:val="22"/>
        </w:rPr>
        <w:t xml:space="preserve">3.4  Календарный план воспитательной работы. </w:t>
      </w:r>
    </w:p>
    <w:p w:rsidR="00F05CD3" w:rsidRDefault="00D67A33">
      <w:pPr>
        <w:spacing w:after="77" w:line="259" w:lineRule="auto"/>
        <w:ind w:left="10"/>
        <w:jc w:val="left"/>
      </w:pPr>
      <w:r>
        <w:rPr>
          <w:b/>
          <w:sz w:val="22"/>
        </w:rPr>
        <w:t xml:space="preserve"> </w:t>
      </w:r>
    </w:p>
    <w:p w:rsidR="00F05CD3" w:rsidRDefault="00D67A33">
      <w:pPr>
        <w:spacing w:after="5" w:line="266" w:lineRule="auto"/>
        <w:ind w:left="5" w:hanging="10"/>
        <w:jc w:val="left"/>
      </w:pPr>
      <w:r>
        <w:rPr>
          <w:sz w:val="22"/>
        </w:rPr>
        <w:t>Календарный план воспитательной работы разработан на основе Федерального календарного плана воспитательной работы.</w:t>
      </w:r>
      <w:r>
        <w:rPr>
          <w:b/>
          <w:sz w:val="28"/>
        </w:rPr>
        <w:t xml:space="preserve"> </w:t>
      </w:r>
    </w:p>
    <w:p w:rsidR="00F05CD3" w:rsidRDefault="00D67A33">
      <w:pPr>
        <w:spacing w:after="73" w:line="266" w:lineRule="auto"/>
        <w:ind w:left="728" w:hanging="10"/>
        <w:jc w:val="left"/>
      </w:pPr>
      <w:r>
        <w:rPr>
          <w:sz w:val="22"/>
        </w:rPr>
        <w:t xml:space="preserve">Федеральный календарный план воспитательной работы является единым для образовательных организаций. </w:t>
      </w:r>
      <w:r>
        <w:rPr>
          <w:sz w:val="22"/>
        </w:rPr>
        <w:t xml:space="preserve"> </w:t>
      </w:r>
    </w:p>
    <w:p w:rsidR="00F05CD3" w:rsidRDefault="00D67A33">
      <w:pPr>
        <w:spacing w:after="5" w:line="334" w:lineRule="auto"/>
        <w:ind w:left="-5" w:firstLine="708"/>
        <w:jc w:val="left"/>
      </w:pPr>
      <w:r>
        <w:rPr>
          <w:sz w:val="22"/>
        </w:rPr>
        <w:lastRenderedPageBreak/>
        <w:t>Федеральный календарный план воспитате</w:t>
      </w:r>
      <w:r>
        <w:rPr>
          <w:sz w:val="22"/>
        </w:rPr>
        <w:t xml:space="preserve">льной работы может быть реализован в рамках урочной и внеурочной деятельности. </w:t>
      </w:r>
      <w:r>
        <w:rPr>
          <w:sz w:val="22"/>
        </w:rPr>
        <w:t xml:space="preserve"> </w:t>
      </w:r>
    </w:p>
    <w:p w:rsidR="00F05CD3" w:rsidRDefault="00D67A33">
      <w:pPr>
        <w:spacing w:after="5" w:line="335" w:lineRule="auto"/>
        <w:ind w:left="-5" w:firstLine="708"/>
        <w:jc w:val="left"/>
      </w:pPr>
      <w:r>
        <w:rPr>
          <w:sz w:val="22"/>
        </w:rPr>
        <w:t xml:space="preserve">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w:t>
      </w:r>
      <w:r>
        <w:rPr>
          <w:sz w:val="22"/>
        </w:rPr>
        <w:t>по ключевым направлениям воспитания и дополнительного образования детей.</w:t>
      </w:r>
      <w:r>
        <w:rPr>
          <w:sz w:val="22"/>
        </w:rPr>
        <w:t xml:space="preserve"> </w:t>
      </w:r>
    </w:p>
    <w:p w:rsidR="00F05CD3" w:rsidRDefault="00D67A33">
      <w:pPr>
        <w:spacing w:after="77" w:line="266" w:lineRule="auto"/>
        <w:ind w:left="728" w:hanging="10"/>
        <w:jc w:val="left"/>
      </w:pPr>
      <w:r>
        <w:rPr>
          <w:sz w:val="22"/>
        </w:rPr>
        <w:t>Сентябрь:</w:t>
      </w:r>
      <w:r>
        <w:rPr>
          <w:sz w:val="22"/>
        </w:rPr>
        <w:t xml:space="preserve"> </w:t>
      </w:r>
    </w:p>
    <w:p w:rsidR="00F05CD3" w:rsidRDefault="00D67A33">
      <w:pPr>
        <w:spacing w:after="73" w:line="266" w:lineRule="auto"/>
        <w:ind w:left="728" w:hanging="10"/>
        <w:jc w:val="left"/>
      </w:pPr>
      <w:r>
        <w:rPr>
          <w:sz w:val="22"/>
        </w:rPr>
        <w:t>1 сентября: День знаний;</w:t>
      </w:r>
      <w:r>
        <w:rPr>
          <w:sz w:val="22"/>
        </w:rPr>
        <w:t xml:space="preserve"> </w:t>
      </w:r>
    </w:p>
    <w:p w:rsidR="00F05CD3" w:rsidRDefault="00D67A33">
      <w:pPr>
        <w:spacing w:after="5" w:line="337" w:lineRule="auto"/>
        <w:ind w:left="-5" w:right="3466" w:firstLine="708"/>
        <w:jc w:val="left"/>
      </w:pPr>
      <w:r>
        <w:rPr>
          <w:sz w:val="22"/>
        </w:rPr>
        <w:t xml:space="preserve">3 сентября: День окончания Второй мировой войны, День солидарности </w:t>
      </w:r>
      <w:r>
        <w:rPr>
          <w:sz w:val="22"/>
        </w:rPr>
        <w:t xml:space="preserve"> </w:t>
      </w:r>
      <w:r>
        <w:rPr>
          <w:sz w:val="22"/>
        </w:rPr>
        <w:t>в борьбе с терроризмом;</w:t>
      </w:r>
      <w:r>
        <w:rPr>
          <w:sz w:val="22"/>
        </w:rPr>
        <w:t xml:space="preserve"> </w:t>
      </w:r>
    </w:p>
    <w:p w:rsidR="00F05CD3" w:rsidRDefault="00D67A33">
      <w:pPr>
        <w:spacing w:after="76" w:line="266" w:lineRule="auto"/>
        <w:ind w:left="728" w:hanging="10"/>
        <w:jc w:val="left"/>
      </w:pPr>
      <w:r>
        <w:rPr>
          <w:sz w:val="22"/>
        </w:rPr>
        <w:t>8 сентября: Международный день распространения грамо</w:t>
      </w:r>
      <w:r>
        <w:rPr>
          <w:sz w:val="22"/>
        </w:rPr>
        <w:t>тности.</w:t>
      </w:r>
      <w:r>
        <w:rPr>
          <w:sz w:val="22"/>
        </w:rPr>
        <w:t xml:space="preserve"> </w:t>
      </w:r>
    </w:p>
    <w:p w:rsidR="00F05CD3" w:rsidRDefault="00D67A33">
      <w:pPr>
        <w:spacing w:after="76" w:line="266" w:lineRule="auto"/>
        <w:ind w:left="728" w:hanging="10"/>
        <w:jc w:val="left"/>
      </w:pPr>
      <w:r>
        <w:rPr>
          <w:sz w:val="22"/>
        </w:rPr>
        <w:t>Октябрь:</w:t>
      </w:r>
      <w:r>
        <w:rPr>
          <w:sz w:val="22"/>
        </w:rPr>
        <w:t xml:space="preserve"> </w:t>
      </w:r>
    </w:p>
    <w:p w:rsidR="00F05CD3" w:rsidRDefault="00D67A33">
      <w:pPr>
        <w:spacing w:after="74" w:line="266" w:lineRule="auto"/>
        <w:ind w:left="728" w:hanging="10"/>
        <w:jc w:val="left"/>
      </w:pPr>
      <w:r>
        <w:rPr>
          <w:sz w:val="22"/>
        </w:rPr>
        <w:t>1 октября: Международный день пожилых людей; Международный день музыки;</w:t>
      </w:r>
      <w:r>
        <w:rPr>
          <w:sz w:val="22"/>
        </w:rPr>
        <w:t xml:space="preserve"> </w:t>
      </w:r>
    </w:p>
    <w:p w:rsidR="00F05CD3" w:rsidRDefault="00D67A33" w:rsidP="00D67A33">
      <w:pPr>
        <w:numPr>
          <w:ilvl w:val="0"/>
          <w:numId w:val="122"/>
        </w:numPr>
        <w:spacing w:after="76" w:line="266" w:lineRule="auto"/>
        <w:ind w:hanging="166"/>
        <w:jc w:val="left"/>
      </w:pPr>
      <w:r>
        <w:rPr>
          <w:sz w:val="22"/>
        </w:rPr>
        <w:t>октября: День защиты животных;</w:t>
      </w:r>
      <w:r>
        <w:rPr>
          <w:sz w:val="22"/>
        </w:rPr>
        <w:t xml:space="preserve"> </w:t>
      </w:r>
    </w:p>
    <w:p w:rsidR="00F05CD3" w:rsidRDefault="00D67A33" w:rsidP="00D67A33">
      <w:pPr>
        <w:numPr>
          <w:ilvl w:val="0"/>
          <w:numId w:val="122"/>
        </w:numPr>
        <w:spacing w:after="73" w:line="266" w:lineRule="auto"/>
        <w:ind w:hanging="166"/>
        <w:jc w:val="left"/>
      </w:pPr>
      <w:r>
        <w:rPr>
          <w:sz w:val="22"/>
        </w:rPr>
        <w:t>октября: День учителя;</w:t>
      </w:r>
      <w:r>
        <w:rPr>
          <w:sz w:val="22"/>
        </w:rPr>
        <w:t xml:space="preserve"> </w:t>
      </w:r>
    </w:p>
    <w:p w:rsidR="00F05CD3" w:rsidRDefault="00D67A33">
      <w:pPr>
        <w:spacing w:after="5" w:line="337" w:lineRule="auto"/>
        <w:ind w:left="728" w:right="4468" w:hanging="10"/>
        <w:jc w:val="left"/>
      </w:pPr>
      <w:r>
        <w:rPr>
          <w:sz w:val="22"/>
        </w:rPr>
        <w:t>25 октября: Международный день школьных библиотек;</w:t>
      </w:r>
      <w:r>
        <w:rPr>
          <w:sz w:val="22"/>
        </w:rPr>
        <w:t xml:space="preserve"> </w:t>
      </w:r>
      <w:r>
        <w:rPr>
          <w:sz w:val="22"/>
        </w:rPr>
        <w:t>Третье воскресенье октября: День отца.</w:t>
      </w:r>
      <w:r>
        <w:rPr>
          <w:sz w:val="22"/>
        </w:rPr>
        <w:t xml:space="preserve"> </w:t>
      </w:r>
    </w:p>
    <w:p w:rsidR="00F05CD3" w:rsidRDefault="00D67A33">
      <w:pPr>
        <w:spacing w:after="5" w:line="266" w:lineRule="auto"/>
        <w:ind w:left="728" w:hanging="10"/>
        <w:jc w:val="left"/>
      </w:pPr>
      <w:r>
        <w:rPr>
          <w:sz w:val="22"/>
        </w:rPr>
        <w:t>Ноябрь:</w:t>
      </w:r>
      <w:r>
        <w:rPr>
          <w:sz w:val="22"/>
        </w:rPr>
        <w:t xml:space="preserve"> </w:t>
      </w:r>
    </w:p>
    <w:p w:rsidR="00F05CD3" w:rsidRDefault="00D67A33">
      <w:pPr>
        <w:spacing w:after="73" w:line="266" w:lineRule="auto"/>
        <w:ind w:left="728" w:hanging="10"/>
        <w:jc w:val="left"/>
      </w:pPr>
      <w:r>
        <w:rPr>
          <w:sz w:val="22"/>
        </w:rPr>
        <w:t>4 ноября: День народного единства;</w:t>
      </w:r>
      <w:r>
        <w:rPr>
          <w:sz w:val="22"/>
        </w:rPr>
        <w:t xml:space="preserve"> </w:t>
      </w:r>
    </w:p>
    <w:p w:rsidR="00F05CD3" w:rsidRDefault="00D67A33">
      <w:pPr>
        <w:spacing w:after="5" w:line="337" w:lineRule="auto"/>
        <w:ind w:left="-5" w:firstLine="708"/>
        <w:jc w:val="left"/>
      </w:pPr>
      <w:r>
        <w:rPr>
          <w:sz w:val="22"/>
        </w:rPr>
        <w:t>8 ноября: День памяти погибших при исполнении служебных обязанностей сотрудников органов внутренних дел России;</w:t>
      </w:r>
      <w:r>
        <w:rPr>
          <w:sz w:val="22"/>
        </w:rPr>
        <w:t xml:space="preserve"> </w:t>
      </w:r>
    </w:p>
    <w:p w:rsidR="00F05CD3" w:rsidRDefault="00D67A33">
      <w:pPr>
        <w:spacing w:after="73" w:line="266" w:lineRule="auto"/>
        <w:ind w:left="728" w:hanging="10"/>
        <w:jc w:val="left"/>
      </w:pPr>
      <w:r>
        <w:rPr>
          <w:sz w:val="22"/>
        </w:rPr>
        <w:t>Последнее воскресенье ноября: День Матери;</w:t>
      </w:r>
      <w:r>
        <w:rPr>
          <w:sz w:val="22"/>
        </w:rPr>
        <w:t xml:space="preserve"> </w:t>
      </w:r>
    </w:p>
    <w:p w:rsidR="00F05CD3" w:rsidRDefault="00D67A33">
      <w:pPr>
        <w:spacing w:after="78" w:line="266" w:lineRule="auto"/>
        <w:ind w:left="728" w:hanging="10"/>
        <w:jc w:val="left"/>
      </w:pPr>
      <w:r>
        <w:rPr>
          <w:sz w:val="22"/>
        </w:rPr>
        <w:t>30 ноября: День Государственного герба Российской Федерации.</w:t>
      </w:r>
      <w:r>
        <w:rPr>
          <w:sz w:val="22"/>
        </w:rPr>
        <w:t xml:space="preserve"> </w:t>
      </w:r>
    </w:p>
    <w:p w:rsidR="00F05CD3" w:rsidRDefault="00D67A33">
      <w:pPr>
        <w:spacing w:after="73" w:line="266" w:lineRule="auto"/>
        <w:ind w:left="728" w:hanging="10"/>
        <w:jc w:val="left"/>
      </w:pPr>
      <w:r>
        <w:rPr>
          <w:sz w:val="22"/>
        </w:rPr>
        <w:t>Д</w:t>
      </w:r>
      <w:r>
        <w:rPr>
          <w:sz w:val="22"/>
        </w:rPr>
        <w:t>екабрь:</w:t>
      </w:r>
      <w:r>
        <w:rPr>
          <w:sz w:val="22"/>
        </w:rPr>
        <w:t xml:space="preserve"> </w:t>
      </w:r>
    </w:p>
    <w:p w:rsidR="00F05CD3" w:rsidRDefault="00D67A33">
      <w:pPr>
        <w:spacing w:after="76" w:line="266" w:lineRule="auto"/>
        <w:ind w:left="728" w:hanging="10"/>
        <w:jc w:val="left"/>
      </w:pPr>
      <w:r>
        <w:rPr>
          <w:sz w:val="22"/>
        </w:rPr>
        <w:t>3 декабря: День неизвестного солдата; Международный день инвалидов;</w:t>
      </w:r>
      <w:r>
        <w:rPr>
          <w:sz w:val="22"/>
        </w:rPr>
        <w:t xml:space="preserve"> </w:t>
      </w:r>
    </w:p>
    <w:p w:rsidR="00F05CD3" w:rsidRDefault="00D67A33">
      <w:pPr>
        <w:spacing w:after="74" w:line="266" w:lineRule="auto"/>
        <w:ind w:left="728" w:hanging="10"/>
        <w:jc w:val="left"/>
      </w:pPr>
      <w:r>
        <w:rPr>
          <w:sz w:val="22"/>
        </w:rPr>
        <w:t>5 декабря: День добровольца (волонтера) в России;</w:t>
      </w:r>
      <w:r>
        <w:rPr>
          <w:sz w:val="22"/>
        </w:rPr>
        <w:t xml:space="preserve"> </w:t>
      </w:r>
    </w:p>
    <w:p w:rsidR="00F05CD3" w:rsidRDefault="00D67A33">
      <w:pPr>
        <w:spacing w:after="76" w:line="266" w:lineRule="auto"/>
        <w:ind w:left="728" w:hanging="10"/>
        <w:jc w:val="left"/>
      </w:pPr>
      <w:r>
        <w:rPr>
          <w:sz w:val="22"/>
        </w:rPr>
        <w:t>9 декабря: День Героев Отечества;</w:t>
      </w:r>
      <w:r>
        <w:rPr>
          <w:sz w:val="22"/>
        </w:rPr>
        <w:t xml:space="preserve"> </w:t>
      </w:r>
    </w:p>
    <w:p w:rsidR="00F05CD3" w:rsidRDefault="00D67A33">
      <w:pPr>
        <w:spacing w:after="77" w:line="266" w:lineRule="auto"/>
        <w:ind w:left="728" w:hanging="10"/>
        <w:jc w:val="left"/>
      </w:pPr>
      <w:r>
        <w:rPr>
          <w:sz w:val="22"/>
        </w:rPr>
        <w:t>12 декабря: День Конституции Российской Федерации.</w:t>
      </w:r>
      <w:r>
        <w:rPr>
          <w:sz w:val="22"/>
        </w:rPr>
        <w:t xml:space="preserve"> </w:t>
      </w:r>
    </w:p>
    <w:p w:rsidR="00F05CD3" w:rsidRDefault="00D67A33">
      <w:pPr>
        <w:spacing w:after="76" w:line="266" w:lineRule="auto"/>
        <w:ind w:left="728" w:hanging="10"/>
        <w:jc w:val="left"/>
      </w:pPr>
      <w:r>
        <w:rPr>
          <w:sz w:val="22"/>
        </w:rPr>
        <w:t>Январь:</w:t>
      </w:r>
      <w:r>
        <w:rPr>
          <w:sz w:val="22"/>
        </w:rPr>
        <w:t xml:space="preserve"> </w:t>
      </w:r>
    </w:p>
    <w:p w:rsidR="00F05CD3" w:rsidRDefault="00D67A33">
      <w:pPr>
        <w:spacing w:after="73" w:line="266" w:lineRule="auto"/>
        <w:ind w:left="728" w:hanging="10"/>
        <w:jc w:val="left"/>
      </w:pPr>
      <w:r>
        <w:rPr>
          <w:sz w:val="22"/>
        </w:rPr>
        <w:t>25 января: День российского студенчества;</w:t>
      </w:r>
      <w:r>
        <w:rPr>
          <w:sz w:val="22"/>
        </w:rPr>
        <w:t xml:space="preserve"> </w:t>
      </w:r>
    </w:p>
    <w:p w:rsidR="00F05CD3" w:rsidRDefault="00D67A33">
      <w:pPr>
        <w:spacing w:after="5" w:line="336" w:lineRule="auto"/>
        <w:ind w:left="-5" w:firstLine="708"/>
        <w:jc w:val="left"/>
      </w:pPr>
      <w:r>
        <w:rPr>
          <w:sz w:val="22"/>
        </w:rPr>
        <w:t>27 января: День полного освобождения Ленинграда от фашистской блокады, День освобождения Красной армией крупнейшего «лагеря смерти» Аушвиц</w:t>
      </w:r>
      <w:r>
        <w:rPr>
          <w:sz w:val="22"/>
        </w:rPr>
        <w:t>-</w:t>
      </w:r>
      <w:r>
        <w:rPr>
          <w:sz w:val="22"/>
        </w:rPr>
        <w:t>Биркенау (Освенцима) –</w:t>
      </w:r>
      <w:r>
        <w:rPr>
          <w:sz w:val="22"/>
        </w:rPr>
        <w:t xml:space="preserve"> </w:t>
      </w:r>
      <w:r>
        <w:rPr>
          <w:sz w:val="22"/>
        </w:rPr>
        <w:t>День памяти жертв Холокоста.</w:t>
      </w:r>
      <w:r>
        <w:rPr>
          <w:sz w:val="22"/>
        </w:rPr>
        <w:t xml:space="preserve"> </w:t>
      </w:r>
    </w:p>
    <w:p w:rsidR="00F05CD3" w:rsidRDefault="00D67A33">
      <w:pPr>
        <w:spacing w:after="74" w:line="266" w:lineRule="auto"/>
        <w:ind w:left="728" w:hanging="10"/>
        <w:jc w:val="left"/>
      </w:pPr>
      <w:r>
        <w:rPr>
          <w:sz w:val="22"/>
        </w:rPr>
        <w:t>Февраль:</w:t>
      </w:r>
      <w:r>
        <w:rPr>
          <w:sz w:val="22"/>
        </w:rPr>
        <w:t xml:space="preserve"> </w:t>
      </w:r>
    </w:p>
    <w:p w:rsidR="00F05CD3" w:rsidRDefault="00D67A33">
      <w:pPr>
        <w:spacing w:after="5" w:line="337" w:lineRule="auto"/>
        <w:ind w:left="-5" w:right="3125" w:firstLine="708"/>
        <w:jc w:val="left"/>
      </w:pPr>
      <w:r>
        <w:rPr>
          <w:sz w:val="22"/>
        </w:rPr>
        <w:t xml:space="preserve">2 февраля: </w:t>
      </w:r>
      <w:r>
        <w:rPr>
          <w:sz w:val="22"/>
        </w:rPr>
        <w:t>День разгрома советскими войсками немецко</w:t>
      </w:r>
      <w:r>
        <w:rPr>
          <w:sz w:val="22"/>
        </w:rPr>
        <w:t>-</w:t>
      </w:r>
      <w:r>
        <w:rPr>
          <w:sz w:val="22"/>
        </w:rPr>
        <w:t xml:space="preserve">фашистских войск </w:t>
      </w:r>
      <w:r>
        <w:rPr>
          <w:sz w:val="22"/>
        </w:rPr>
        <w:t xml:space="preserve"> </w:t>
      </w:r>
      <w:r>
        <w:rPr>
          <w:sz w:val="22"/>
        </w:rPr>
        <w:t>в Сталинградской битве;</w:t>
      </w:r>
      <w:r>
        <w:rPr>
          <w:sz w:val="22"/>
        </w:rPr>
        <w:t xml:space="preserve"> </w:t>
      </w:r>
    </w:p>
    <w:p w:rsidR="00F05CD3" w:rsidRDefault="00D67A33">
      <w:pPr>
        <w:spacing w:after="76" w:line="266" w:lineRule="auto"/>
        <w:ind w:left="728" w:hanging="10"/>
        <w:jc w:val="left"/>
      </w:pPr>
      <w:r>
        <w:rPr>
          <w:sz w:val="22"/>
        </w:rPr>
        <w:t>8 февраля: День российской науки;</w:t>
      </w:r>
      <w:r>
        <w:rPr>
          <w:sz w:val="22"/>
        </w:rPr>
        <w:t xml:space="preserve"> </w:t>
      </w:r>
    </w:p>
    <w:p w:rsidR="00F05CD3" w:rsidRDefault="00D67A33">
      <w:pPr>
        <w:spacing w:after="5" w:line="335" w:lineRule="auto"/>
        <w:ind w:left="-5" w:right="3698" w:firstLine="708"/>
        <w:jc w:val="left"/>
      </w:pPr>
      <w:r>
        <w:rPr>
          <w:sz w:val="22"/>
        </w:rPr>
        <w:t xml:space="preserve">15 февраля: День памяти о россиянах, исполнявших служебный долг </w:t>
      </w:r>
      <w:r>
        <w:rPr>
          <w:sz w:val="22"/>
        </w:rPr>
        <w:t xml:space="preserve"> </w:t>
      </w:r>
      <w:r>
        <w:rPr>
          <w:sz w:val="22"/>
        </w:rPr>
        <w:t>за пределами Отечества;</w:t>
      </w:r>
      <w:r>
        <w:rPr>
          <w:sz w:val="22"/>
        </w:rPr>
        <w:t xml:space="preserve"> </w:t>
      </w:r>
    </w:p>
    <w:p w:rsidR="00F05CD3" w:rsidRDefault="00D67A33">
      <w:pPr>
        <w:spacing w:after="5" w:line="334" w:lineRule="auto"/>
        <w:ind w:left="728" w:right="5512" w:hanging="10"/>
        <w:jc w:val="left"/>
      </w:pPr>
      <w:r>
        <w:rPr>
          <w:sz w:val="22"/>
        </w:rPr>
        <w:t>21 февраля: Международный день родного языка;</w:t>
      </w:r>
      <w:r>
        <w:rPr>
          <w:sz w:val="22"/>
        </w:rPr>
        <w:t xml:space="preserve"> </w:t>
      </w:r>
      <w:r>
        <w:rPr>
          <w:sz w:val="22"/>
        </w:rPr>
        <w:t>23 февраля: День защитника Отечества.</w:t>
      </w:r>
      <w:r>
        <w:rPr>
          <w:sz w:val="22"/>
        </w:rPr>
        <w:t xml:space="preserve"> </w:t>
      </w:r>
    </w:p>
    <w:p w:rsidR="00F05CD3" w:rsidRDefault="00D67A33">
      <w:pPr>
        <w:spacing w:after="74" w:line="266" w:lineRule="auto"/>
        <w:ind w:left="728" w:hanging="10"/>
        <w:jc w:val="left"/>
      </w:pPr>
      <w:r>
        <w:rPr>
          <w:sz w:val="22"/>
        </w:rPr>
        <w:t>Март:</w:t>
      </w:r>
      <w:r>
        <w:rPr>
          <w:sz w:val="22"/>
        </w:rPr>
        <w:t xml:space="preserve"> </w:t>
      </w:r>
    </w:p>
    <w:p w:rsidR="00F05CD3" w:rsidRDefault="00D67A33">
      <w:pPr>
        <w:spacing w:after="5" w:line="335" w:lineRule="auto"/>
        <w:ind w:left="728" w:right="5918" w:hanging="10"/>
        <w:jc w:val="left"/>
      </w:pPr>
      <w:r>
        <w:rPr>
          <w:sz w:val="22"/>
        </w:rPr>
        <w:lastRenderedPageBreak/>
        <w:t>8 марта: Международный женский день;</w:t>
      </w:r>
      <w:r>
        <w:rPr>
          <w:sz w:val="22"/>
        </w:rPr>
        <w:t xml:space="preserve"> </w:t>
      </w:r>
      <w:r>
        <w:rPr>
          <w:sz w:val="22"/>
        </w:rPr>
        <w:t>18 марта: День воссоединения Крыма с Россией;</w:t>
      </w:r>
      <w:r>
        <w:rPr>
          <w:sz w:val="22"/>
        </w:rPr>
        <w:t xml:space="preserve"> </w:t>
      </w:r>
      <w:r>
        <w:rPr>
          <w:sz w:val="22"/>
        </w:rPr>
        <w:t>27 марта: Всемирный день театра.</w:t>
      </w:r>
      <w:r>
        <w:rPr>
          <w:sz w:val="22"/>
        </w:rPr>
        <w:t xml:space="preserve"> </w:t>
      </w:r>
    </w:p>
    <w:p w:rsidR="00F05CD3" w:rsidRDefault="00D67A33">
      <w:pPr>
        <w:spacing w:after="76" w:line="266" w:lineRule="auto"/>
        <w:ind w:left="728" w:hanging="10"/>
        <w:jc w:val="left"/>
      </w:pPr>
      <w:r>
        <w:rPr>
          <w:sz w:val="22"/>
        </w:rPr>
        <w:t>Апрель:</w:t>
      </w:r>
      <w:r>
        <w:rPr>
          <w:sz w:val="22"/>
        </w:rPr>
        <w:t xml:space="preserve"> </w:t>
      </w:r>
    </w:p>
    <w:p w:rsidR="00F05CD3" w:rsidRDefault="00D67A33">
      <w:pPr>
        <w:spacing w:after="73" w:line="266" w:lineRule="auto"/>
        <w:ind w:left="728" w:hanging="10"/>
        <w:jc w:val="left"/>
      </w:pPr>
      <w:r>
        <w:rPr>
          <w:sz w:val="22"/>
        </w:rPr>
        <w:t>12 апреля: День космонавтики;</w:t>
      </w:r>
      <w:r>
        <w:rPr>
          <w:sz w:val="22"/>
        </w:rPr>
        <w:t xml:space="preserve"> </w:t>
      </w:r>
    </w:p>
    <w:p w:rsidR="00F05CD3" w:rsidRDefault="00D67A33">
      <w:pPr>
        <w:spacing w:after="5" w:line="338" w:lineRule="auto"/>
        <w:ind w:left="-5" w:right="1079" w:firstLine="708"/>
        <w:jc w:val="left"/>
      </w:pPr>
      <w:r>
        <w:rPr>
          <w:sz w:val="22"/>
        </w:rPr>
        <w:t>19 апреля: День памяти о геноциде советского народа н</w:t>
      </w:r>
      <w:r>
        <w:rPr>
          <w:sz w:val="22"/>
        </w:rPr>
        <w:t>ацистами и их пособниками в годы Великой Отечественной войны</w:t>
      </w:r>
      <w:r>
        <w:rPr>
          <w:sz w:val="22"/>
        </w:rPr>
        <w:t xml:space="preserve"> </w:t>
      </w:r>
      <w:r>
        <w:rPr>
          <w:sz w:val="22"/>
        </w:rPr>
        <w:t>Май:</w:t>
      </w:r>
      <w:r>
        <w:rPr>
          <w:sz w:val="22"/>
        </w:rPr>
        <w:t xml:space="preserve"> </w:t>
      </w:r>
    </w:p>
    <w:p w:rsidR="00F05CD3" w:rsidRDefault="00D67A33">
      <w:pPr>
        <w:spacing w:after="74" w:line="266" w:lineRule="auto"/>
        <w:ind w:left="728" w:hanging="10"/>
        <w:jc w:val="left"/>
      </w:pPr>
      <w:r>
        <w:rPr>
          <w:sz w:val="22"/>
        </w:rPr>
        <w:t>1 мая: Праздник Весны и Труда;</w:t>
      </w:r>
      <w:r>
        <w:rPr>
          <w:sz w:val="22"/>
        </w:rPr>
        <w:t xml:space="preserve"> </w:t>
      </w:r>
    </w:p>
    <w:p w:rsidR="00F05CD3" w:rsidRDefault="00D67A33">
      <w:pPr>
        <w:spacing w:after="76" w:line="266" w:lineRule="auto"/>
        <w:ind w:left="728" w:hanging="10"/>
        <w:jc w:val="left"/>
      </w:pPr>
      <w:r>
        <w:rPr>
          <w:sz w:val="22"/>
        </w:rPr>
        <w:t>9 мая: День Победы;</w:t>
      </w:r>
      <w:r>
        <w:rPr>
          <w:sz w:val="22"/>
        </w:rPr>
        <w:t xml:space="preserve"> </w:t>
      </w:r>
    </w:p>
    <w:p w:rsidR="00F05CD3" w:rsidRDefault="00D67A33">
      <w:pPr>
        <w:spacing w:after="5" w:line="334" w:lineRule="auto"/>
        <w:ind w:left="728" w:right="4782" w:hanging="10"/>
        <w:jc w:val="left"/>
      </w:pPr>
      <w:r>
        <w:rPr>
          <w:sz w:val="22"/>
        </w:rPr>
        <w:t>19 мая: День детских общественных организаций России;</w:t>
      </w:r>
      <w:r>
        <w:rPr>
          <w:sz w:val="22"/>
        </w:rPr>
        <w:t xml:space="preserve"> </w:t>
      </w:r>
      <w:r>
        <w:rPr>
          <w:sz w:val="22"/>
        </w:rPr>
        <w:t>24 мая: День славянской письменности и культуры.</w:t>
      </w:r>
      <w:r>
        <w:rPr>
          <w:sz w:val="22"/>
        </w:rPr>
        <w:t xml:space="preserve"> </w:t>
      </w:r>
    </w:p>
    <w:p w:rsidR="00F05CD3" w:rsidRDefault="00D67A33">
      <w:pPr>
        <w:spacing w:after="76" w:line="266" w:lineRule="auto"/>
        <w:ind w:left="728" w:hanging="10"/>
        <w:jc w:val="left"/>
      </w:pPr>
      <w:r>
        <w:rPr>
          <w:sz w:val="22"/>
        </w:rPr>
        <w:t>Июнь:</w:t>
      </w:r>
      <w:r>
        <w:rPr>
          <w:sz w:val="22"/>
        </w:rPr>
        <w:t xml:space="preserve"> </w:t>
      </w:r>
    </w:p>
    <w:p w:rsidR="00F05CD3" w:rsidRDefault="00D67A33">
      <w:pPr>
        <w:spacing w:after="74" w:line="266" w:lineRule="auto"/>
        <w:ind w:left="728" w:hanging="10"/>
        <w:jc w:val="left"/>
      </w:pPr>
      <w:r>
        <w:rPr>
          <w:sz w:val="22"/>
        </w:rPr>
        <w:t>1 июня: День защиты детей;</w:t>
      </w:r>
      <w:r>
        <w:rPr>
          <w:sz w:val="22"/>
        </w:rPr>
        <w:t xml:space="preserve"> </w:t>
      </w:r>
    </w:p>
    <w:p w:rsidR="00F05CD3" w:rsidRDefault="00D67A33">
      <w:pPr>
        <w:spacing w:after="77" w:line="266" w:lineRule="auto"/>
        <w:ind w:left="728" w:hanging="10"/>
        <w:jc w:val="left"/>
      </w:pPr>
      <w:r>
        <w:rPr>
          <w:sz w:val="22"/>
        </w:rPr>
        <w:t>6 июня: День русского языка;</w:t>
      </w:r>
      <w:r>
        <w:rPr>
          <w:sz w:val="22"/>
        </w:rPr>
        <w:t xml:space="preserve"> </w:t>
      </w:r>
    </w:p>
    <w:p w:rsidR="00F05CD3" w:rsidRDefault="00D67A33">
      <w:pPr>
        <w:spacing w:after="5" w:line="266" w:lineRule="auto"/>
        <w:ind w:left="728" w:hanging="10"/>
        <w:jc w:val="left"/>
      </w:pPr>
      <w:r>
        <w:rPr>
          <w:sz w:val="22"/>
        </w:rPr>
        <w:t>12 июня: День России;</w:t>
      </w:r>
      <w:r>
        <w:rPr>
          <w:sz w:val="22"/>
        </w:rPr>
        <w:t xml:space="preserve"> </w:t>
      </w:r>
    </w:p>
    <w:p w:rsidR="00F05CD3" w:rsidRDefault="00D67A33">
      <w:pPr>
        <w:spacing w:after="5" w:line="335" w:lineRule="auto"/>
        <w:ind w:left="728" w:right="7195" w:hanging="10"/>
        <w:jc w:val="left"/>
      </w:pPr>
      <w:r>
        <w:rPr>
          <w:sz w:val="22"/>
        </w:rPr>
        <w:t>22 июня: День памяти и скорби;</w:t>
      </w:r>
      <w:r>
        <w:rPr>
          <w:sz w:val="22"/>
        </w:rPr>
        <w:t xml:space="preserve"> </w:t>
      </w:r>
      <w:r>
        <w:rPr>
          <w:sz w:val="22"/>
        </w:rPr>
        <w:t>27 июня: День молодежи.</w:t>
      </w:r>
      <w:r>
        <w:rPr>
          <w:sz w:val="22"/>
        </w:rPr>
        <w:t xml:space="preserve"> </w:t>
      </w:r>
    </w:p>
    <w:p w:rsidR="00F05CD3" w:rsidRDefault="00D67A33">
      <w:pPr>
        <w:spacing w:after="74" w:line="266" w:lineRule="auto"/>
        <w:ind w:left="728" w:hanging="10"/>
        <w:jc w:val="left"/>
      </w:pPr>
      <w:r>
        <w:rPr>
          <w:sz w:val="22"/>
        </w:rPr>
        <w:t>Июль:</w:t>
      </w:r>
      <w:r>
        <w:rPr>
          <w:sz w:val="22"/>
        </w:rPr>
        <w:t xml:space="preserve"> </w:t>
      </w:r>
    </w:p>
    <w:p w:rsidR="00F05CD3" w:rsidRDefault="00D67A33">
      <w:pPr>
        <w:spacing w:after="76" w:line="266" w:lineRule="auto"/>
        <w:ind w:left="728" w:hanging="10"/>
        <w:jc w:val="left"/>
      </w:pPr>
      <w:r>
        <w:rPr>
          <w:sz w:val="22"/>
        </w:rPr>
        <w:t>8 июля: День семьи, любви и верности.</w:t>
      </w:r>
      <w:r>
        <w:rPr>
          <w:sz w:val="22"/>
        </w:rPr>
        <w:t xml:space="preserve"> </w:t>
      </w:r>
    </w:p>
    <w:p w:rsidR="00F05CD3" w:rsidRDefault="00D67A33">
      <w:pPr>
        <w:spacing w:after="76" w:line="266" w:lineRule="auto"/>
        <w:ind w:left="728" w:hanging="10"/>
        <w:jc w:val="left"/>
      </w:pPr>
      <w:r>
        <w:rPr>
          <w:sz w:val="22"/>
        </w:rPr>
        <w:t>Август:</w:t>
      </w:r>
      <w:r>
        <w:rPr>
          <w:sz w:val="22"/>
        </w:rPr>
        <w:t xml:space="preserve"> </w:t>
      </w:r>
    </w:p>
    <w:p w:rsidR="00F05CD3" w:rsidRDefault="00D67A33">
      <w:pPr>
        <w:spacing w:after="73" w:line="266" w:lineRule="auto"/>
        <w:ind w:left="728" w:hanging="10"/>
        <w:jc w:val="left"/>
      </w:pPr>
      <w:r>
        <w:rPr>
          <w:sz w:val="22"/>
        </w:rPr>
        <w:t>Вторая суббота августа: День физкультурника;</w:t>
      </w:r>
      <w:r>
        <w:rPr>
          <w:sz w:val="22"/>
        </w:rPr>
        <w:t xml:space="preserve"> </w:t>
      </w:r>
    </w:p>
    <w:p w:rsidR="00F05CD3" w:rsidRDefault="00D67A33">
      <w:pPr>
        <w:spacing w:after="5" w:line="266" w:lineRule="auto"/>
        <w:ind w:left="728" w:right="4007" w:hanging="10"/>
        <w:jc w:val="left"/>
      </w:pPr>
      <w:r>
        <w:rPr>
          <w:sz w:val="22"/>
        </w:rPr>
        <w:t>22 августа: День Государственного флага Российской Федерации;</w:t>
      </w:r>
      <w:r>
        <w:rPr>
          <w:sz w:val="22"/>
        </w:rPr>
        <w:t xml:space="preserve"> </w:t>
      </w:r>
      <w:r>
        <w:rPr>
          <w:sz w:val="22"/>
        </w:rPr>
        <w:t>27 августа: День российского кино.</w:t>
      </w:r>
      <w:r>
        <w:rPr>
          <w:sz w:val="22"/>
        </w:rPr>
        <w:t xml:space="preserve"> </w:t>
      </w:r>
    </w:p>
    <w:tbl>
      <w:tblPr>
        <w:tblStyle w:val="TableGrid"/>
        <w:tblW w:w="9934" w:type="dxa"/>
        <w:tblInd w:w="139" w:type="dxa"/>
        <w:tblCellMar>
          <w:top w:w="12" w:type="dxa"/>
          <w:left w:w="10" w:type="dxa"/>
          <w:bottom w:w="0" w:type="dxa"/>
          <w:right w:w="79" w:type="dxa"/>
        </w:tblCellMar>
        <w:tblLook w:val="04A0" w:firstRow="1" w:lastRow="0" w:firstColumn="1" w:lastColumn="0" w:noHBand="0" w:noVBand="1"/>
      </w:tblPr>
      <w:tblGrid>
        <w:gridCol w:w="4448"/>
        <w:gridCol w:w="1354"/>
        <w:gridCol w:w="2057"/>
        <w:gridCol w:w="2075"/>
      </w:tblGrid>
      <w:tr w:rsidR="00F05CD3">
        <w:trPr>
          <w:trHeight w:val="1118"/>
        </w:trPr>
        <w:tc>
          <w:tcPr>
            <w:tcW w:w="9934" w:type="dxa"/>
            <w:gridSpan w:val="4"/>
            <w:tcBorders>
              <w:top w:val="single" w:sz="8" w:space="0" w:color="000000"/>
              <w:left w:val="single" w:sz="8" w:space="0" w:color="000000"/>
              <w:bottom w:val="single" w:sz="8" w:space="0" w:color="000000"/>
              <w:right w:val="single" w:sz="8" w:space="0" w:color="000000"/>
            </w:tcBorders>
            <w:shd w:val="clear" w:color="auto" w:fill="D9D9D9"/>
          </w:tcPr>
          <w:p w:rsidR="00F05CD3" w:rsidRDefault="00D67A33">
            <w:pPr>
              <w:spacing w:after="12" w:line="253" w:lineRule="auto"/>
              <w:ind w:left="911" w:right="558" w:hanging="253"/>
              <w:jc w:val="center"/>
            </w:pPr>
            <w:r>
              <w:rPr>
                <w:b/>
                <w:sz w:val="22"/>
              </w:rPr>
              <w:t xml:space="preserve">КАЛЕНДАРНЫЙ ПЛАН ВОСПИТАТЕЛЬНОЙ РАБОТЫ ДЛЯ УРОВНЯ СРЕДНЕГО ОБЩЕГО ОБРАЗОВАНИЯ НА 2024-2025 УЧЕБНЫЙ ГОД </w:t>
            </w:r>
          </w:p>
          <w:p w:rsidR="00F05CD3" w:rsidRDefault="00D67A33">
            <w:pPr>
              <w:spacing w:after="0" w:line="259" w:lineRule="auto"/>
              <w:ind w:left="91"/>
              <w:jc w:val="center"/>
            </w:pPr>
            <w:r>
              <w:rPr>
                <w:b/>
                <w:sz w:val="22"/>
              </w:rPr>
              <w:t xml:space="preserve">(10, 11 КЛАССЫ) </w:t>
            </w:r>
          </w:p>
        </w:tc>
      </w:tr>
      <w:tr w:rsidR="00F05CD3">
        <w:trPr>
          <w:trHeight w:val="300"/>
        </w:trPr>
        <w:tc>
          <w:tcPr>
            <w:tcW w:w="9934"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5"/>
              <w:jc w:val="center"/>
            </w:pPr>
            <w:r>
              <w:rPr>
                <w:b/>
                <w:sz w:val="22"/>
              </w:rPr>
              <w:t xml:space="preserve">Основные школьные дела </w:t>
            </w:r>
          </w:p>
        </w:tc>
      </w:tr>
      <w:tr w:rsidR="00F05CD3">
        <w:trPr>
          <w:trHeight w:val="850"/>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7"/>
              <w:jc w:val="center"/>
            </w:pPr>
            <w:r>
              <w:rPr>
                <w:sz w:val="22"/>
              </w:rPr>
              <w:t>Дела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5"/>
              <w:jc w:val="center"/>
            </w:pPr>
            <w:r>
              <w:rPr>
                <w:sz w:val="22"/>
              </w:rPr>
              <w:t>Классы</w:t>
            </w: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92" w:right="61" w:hanging="5"/>
              <w:jc w:val="center"/>
            </w:pPr>
            <w:r>
              <w:rPr>
                <w:sz w:val="22"/>
              </w:rPr>
              <w:t>Ориентировочное</w:t>
            </w:r>
            <w:r>
              <w:rPr>
                <w:sz w:val="22"/>
              </w:rPr>
              <w:t xml:space="preserve"> </w:t>
            </w:r>
            <w:r>
              <w:rPr>
                <w:sz w:val="22"/>
              </w:rPr>
              <w:t>время</w:t>
            </w:r>
            <w:r>
              <w:rPr>
                <w:sz w:val="22"/>
              </w:rPr>
              <w:t xml:space="preserve"> </w:t>
            </w:r>
            <w:r>
              <w:rPr>
                <w:sz w:val="22"/>
              </w:rPr>
              <w:t>проведения</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2"/>
              <w:jc w:val="center"/>
            </w:pPr>
            <w:r>
              <w:rPr>
                <w:sz w:val="22"/>
              </w:rPr>
              <w:t>Ответственные</w:t>
            </w:r>
            <w:r>
              <w:rPr>
                <w:sz w:val="22"/>
              </w:rPr>
              <w:t xml:space="preserve"> </w:t>
            </w:r>
          </w:p>
        </w:tc>
      </w:tr>
      <w:tr w:rsidR="00F05CD3">
        <w:trPr>
          <w:trHeight w:val="526"/>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jc w:val="left"/>
            </w:pPr>
            <w:r>
              <w:rPr>
                <w:sz w:val="22"/>
              </w:rPr>
              <w:t>День Знаний</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1 сентября</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58" w:firstLine="192"/>
              <w:jc w:val="left"/>
            </w:pPr>
            <w:r>
              <w:rPr>
                <w:sz w:val="22"/>
              </w:rPr>
              <w:t>Классные</w:t>
            </w:r>
            <w:r>
              <w:rPr>
                <w:sz w:val="22"/>
              </w:rPr>
              <w:t xml:space="preserve"> </w:t>
            </w:r>
            <w:r>
              <w:rPr>
                <w:sz w:val="22"/>
              </w:rPr>
              <w:t>руководители</w:t>
            </w:r>
            <w:r>
              <w:rPr>
                <w:sz w:val="22"/>
              </w:rPr>
              <w:t xml:space="preserve"> </w:t>
            </w:r>
          </w:p>
        </w:tc>
      </w:tr>
      <w:tr w:rsidR="00F05CD3">
        <w:trPr>
          <w:trHeight w:val="1856"/>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right="144"/>
              <w:jc w:val="left"/>
            </w:pPr>
            <w:r>
              <w:rPr>
                <w:sz w:val="22"/>
              </w:rPr>
              <w:t>День солидарности в борьбе с</w:t>
            </w:r>
            <w:r>
              <w:rPr>
                <w:sz w:val="22"/>
              </w:rPr>
              <w:t xml:space="preserve"> </w:t>
            </w:r>
            <w:r>
              <w:rPr>
                <w:sz w:val="22"/>
              </w:rPr>
              <w:t>терроризмом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04 сентября (03.09)</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267"/>
              <w:jc w:val="left"/>
            </w:pPr>
            <w:r>
              <w:rPr>
                <w:sz w:val="22"/>
              </w:rPr>
              <w:t>Заместитель директорапо</w:t>
            </w:r>
            <w:r>
              <w:rPr>
                <w:sz w:val="22"/>
              </w:rPr>
              <w:t xml:space="preserve"> </w:t>
            </w:r>
            <w:r>
              <w:rPr>
                <w:sz w:val="22"/>
              </w:rPr>
              <w:tab/>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r>
              <w:rPr>
                <w:sz w:val="22"/>
              </w:rPr>
              <w:t>Руководитель отряда</w:t>
            </w:r>
            <w:r>
              <w:rPr>
                <w:sz w:val="22"/>
              </w:rPr>
              <w:t xml:space="preserve"> </w:t>
            </w:r>
            <w:r>
              <w:rPr>
                <w:sz w:val="22"/>
              </w:rPr>
              <w:t>Юнармии</w:t>
            </w:r>
            <w:r>
              <w:rPr>
                <w:sz w:val="22"/>
              </w:rPr>
              <w:t xml:space="preserve"> </w:t>
            </w:r>
          </w:p>
        </w:tc>
      </w:tr>
      <w:tr w:rsidR="00F05CD3">
        <w:trPr>
          <w:trHeight w:val="787"/>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jc w:val="left"/>
            </w:pPr>
            <w:r>
              <w:rPr>
                <w:sz w:val="22"/>
              </w:rPr>
              <w:t>День образования Ростовской области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13 сентября</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343"/>
              <w:jc w:val="left"/>
            </w:pPr>
            <w:r>
              <w:rPr>
                <w:sz w:val="22"/>
              </w:rPr>
              <w:t>Заместитель директора</w:t>
            </w:r>
            <w:r>
              <w:rPr>
                <w:sz w:val="22"/>
              </w:rPr>
              <w:t xml:space="preserve"> </w:t>
            </w:r>
            <w:r>
              <w:rPr>
                <w:sz w:val="22"/>
              </w:rPr>
              <w:t>по ВР,</w:t>
            </w:r>
            <w:r>
              <w:rPr>
                <w:sz w:val="22"/>
              </w:rPr>
              <w:t xml:space="preserve"> </w:t>
            </w:r>
            <w:r>
              <w:rPr>
                <w:sz w:val="22"/>
              </w:rPr>
              <w:t>классные</w:t>
            </w:r>
            <w:r>
              <w:rPr>
                <w:sz w:val="22"/>
              </w:rPr>
              <w:t xml:space="preserve"> </w:t>
            </w:r>
          </w:p>
        </w:tc>
      </w:tr>
      <w:tr w:rsidR="00F05CD3">
        <w:trPr>
          <w:trHeight w:val="298"/>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jc w:val="left"/>
            </w:pPr>
            <w:r>
              <w:rPr>
                <w:sz w:val="22"/>
              </w:rPr>
              <w:t>Победы»</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0"/>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0"/>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руководители</w:t>
            </w:r>
            <w:r>
              <w:rPr>
                <w:sz w:val="22"/>
              </w:rPr>
              <w:t xml:space="preserve"> </w:t>
            </w:r>
          </w:p>
        </w:tc>
      </w:tr>
      <w:tr w:rsidR="00F05CD3">
        <w:trPr>
          <w:trHeight w:val="571"/>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jc w:val="left"/>
            </w:pPr>
            <w:r>
              <w:rPr>
                <w:sz w:val="22"/>
              </w:rPr>
              <w:lastRenderedPageBreak/>
              <w:t>Международный</w:t>
            </w:r>
            <w:r>
              <w:rPr>
                <w:sz w:val="22"/>
              </w:rPr>
              <w:t xml:space="preserve"> </w:t>
            </w:r>
            <w:r>
              <w:rPr>
                <w:sz w:val="22"/>
              </w:rPr>
              <w:t>день</w:t>
            </w:r>
            <w:r>
              <w:rPr>
                <w:sz w:val="22"/>
              </w:rPr>
              <w:t xml:space="preserve"> </w:t>
            </w:r>
            <w:r>
              <w:rPr>
                <w:sz w:val="22"/>
              </w:rPr>
              <w:t>распространения</w:t>
            </w:r>
            <w:r>
              <w:rPr>
                <w:sz w:val="22"/>
              </w:rPr>
              <w:t xml:space="preserve"> </w:t>
            </w:r>
            <w:r>
              <w:rPr>
                <w:sz w:val="22"/>
              </w:rPr>
              <w:t>грамотности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сентябрь</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w:t>
            </w:r>
            <w:r>
              <w:rPr>
                <w:sz w:val="22"/>
              </w:rPr>
              <w:t xml:space="preserve"> </w:t>
            </w:r>
            <w:r>
              <w:rPr>
                <w:sz w:val="22"/>
              </w:rPr>
              <w:t>русского языка</w:t>
            </w:r>
            <w:r>
              <w:rPr>
                <w:sz w:val="22"/>
              </w:rPr>
              <w:t xml:space="preserve"> </w:t>
            </w:r>
          </w:p>
        </w:tc>
      </w:tr>
      <w:tr w:rsidR="00F05CD3">
        <w:trPr>
          <w:trHeight w:val="1623"/>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jc w:val="left"/>
            </w:pPr>
            <w:r>
              <w:rPr>
                <w:sz w:val="22"/>
              </w:rPr>
              <w:t>Творческий</w:t>
            </w:r>
            <w:r>
              <w:rPr>
                <w:sz w:val="22"/>
              </w:rPr>
              <w:t xml:space="preserve"> </w:t>
            </w:r>
            <w:r>
              <w:rPr>
                <w:sz w:val="22"/>
              </w:rPr>
              <w:t>конкурс</w:t>
            </w:r>
            <w:r>
              <w:rPr>
                <w:sz w:val="22"/>
              </w:rPr>
              <w:t xml:space="preserve"> </w:t>
            </w:r>
            <w:r>
              <w:rPr>
                <w:sz w:val="22"/>
              </w:rPr>
              <w:t>«Чистые</w:t>
            </w:r>
            <w:r>
              <w:rPr>
                <w:sz w:val="22"/>
              </w:rPr>
              <w:t xml:space="preserve"> </w:t>
            </w:r>
            <w:r>
              <w:rPr>
                <w:sz w:val="22"/>
              </w:rPr>
              <w:t>руки»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сентябрь</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637"/>
              <w:jc w:val="left"/>
            </w:pPr>
            <w:r>
              <w:rPr>
                <w:sz w:val="22"/>
              </w:rPr>
              <w:t>Заместитель директора</w:t>
            </w:r>
            <w:r>
              <w:rPr>
                <w:sz w:val="22"/>
              </w:rPr>
              <w:t xml:space="preserve"> </w:t>
            </w:r>
            <w:r>
              <w:rPr>
                <w:sz w:val="22"/>
              </w:rPr>
              <w:t>по ВР, Классные</w:t>
            </w:r>
            <w:r>
              <w:rPr>
                <w:sz w:val="22"/>
              </w:rPr>
              <w:t xml:space="preserve"> </w:t>
            </w:r>
            <w:r>
              <w:rPr>
                <w:sz w:val="22"/>
              </w:rPr>
              <w:t>руководит ели</w:t>
            </w:r>
            <w:r>
              <w:rPr>
                <w:sz w:val="22"/>
              </w:rPr>
              <w:t xml:space="preserve"> </w:t>
            </w:r>
          </w:p>
        </w:tc>
      </w:tr>
      <w:tr w:rsidR="00F05CD3">
        <w:trPr>
          <w:trHeight w:val="1294"/>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jc w:val="left"/>
            </w:pPr>
            <w:r>
              <w:rPr>
                <w:sz w:val="22"/>
              </w:rPr>
              <w:t>Фотовыставка</w:t>
            </w:r>
            <w:r>
              <w:rPr>
                <w:sz w:val="22"/>
              </w:rPr>
              <w:t xml:space="preserve"> </w:t>
            </w:r>
            <w:r>
              <w:rPr>
                <w:sz w:val="22"/>
              </w:rPr>
              <w:tab/>
            </w:r>
            <w:r>
              <w:rPr>
                <w:sz w:val="22"/>
              </w:rPr>
              <w:t>«Танцуем</w:t>
            </w:r>
            <w:r>
              <w:rPr>
                <w:sz w:val="22"/>
              </w:rPr>
              <w:t xml:space="preserve"> </w:t>
            </w:r>
            <w:r>
              <w:rPr>
                <w:sz w:val="22"/>
              </w:rPr>
              <w:tab/>
            </w:r>
            <w:r>
              <w:rPr>
                <w:sz w:val="22"/>
              </w:rPr>
              <w:t>с</w:t>
            </w:r>
            <w:r>
              <w:rPr>
                <w:sz w:val="22"/>
              </w:rPr>
              <w:t xml:space="preserve"> </w:t>
            </w:r>
            <w:r>
              <w:rPr>
                <w:sz w:val="22"/>
              </w:rPr>
              <w:tab/>
            </w:r>
            <w:r>
              <w:rPr>
                <w:sz w:val="22"/>
              </w:rPr>
              <w:t>папой»,</w:t>
            </w:r>
            <w:r>
              <w:rPr>
                <w:sz w:val="22"/>
              </w:rPr>
              <w:t xml:space="preserve"> </w:t>
            </w:r>
            <w:r>
              <w:rPr>
                <w:sz w:val="22"/>
              </w:rPr>
              <w:t>посвященная</w:t>
            </w:r>
            <w:r>
              <w:rPr>
                <w:sz w:val="22"/>
              </w:rPr>
              <w:t xml:space="preserve"> </w:t>
            </w:r>
            <w:r>
              <w:rPr>
                <w:sz w:val="22"/>
              </w:rPr>
              <w:t>Дню</w:t>
            </w:r>
            <w:r>
              <w:rPr>
                <w:sz w:val="22"/>
              </w:rPr>
              <w:t xml:space="preserve"> </w:t>
            </w:r>
            <w:r>
              <w:rPr>
                <w:sz w:val="22"/>
              </w:rPr>
              <w:t>отца</w:t>
            </w:r>
            <w:r>
              <w:rPr>
                <w:sz w:val="22"/>
              </w:rPr>
              <w:t xml:space="preserve"> </w:t>
            </w:r>
            <w:r>
              <w:rPr>
                <w:sz w:val="22"/>
              </w:rPr>
              <w:t>в</w:t>
            </w:r>
            <w:r>
              <w:rPr>
                <w:sz w:val="22"/>
              </w:rPr>
              <w:t xml:space="preserve"> </w:t>
            </w:r>
            <w:r>
              <w:rPr>
                <w:sz w:val="22"/>
              </w:rPr>
              <w:t>России.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16 </w:t>
            </w:r>
            <w:r>
              <w:rPr>
                <w:sz w:val="22"/>
              </w:rPr>
              <w:t>октября</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243"/>
            </w:pPr>
            <w:r>
              <w:rPr>
                <w:sz w:val="22"/>
              </w:rPr>
              <w:t>Заместитель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r>
              <w:rPr>
                <w:sz w:val="22"/>
              </w:rPr>
              <w:t>старшая</w:t>
            </w:r>
            <w:r>
              <w:rPr>
                <w:sz w:val="22"/>
              </w:rPr>
              <w:t xml:space="preserve"> </w:t>
            </w:r>
            <w:r>
              <w:rPr>
                <w:sz w:val="22"/>
              </w:rPr>
              <w:t>вожатая,</w:t>
            </w:r>
            <w:r>
              <w:rPr>
                <w:sz w:val="22"/>
              </w:rPr>
              <w:t xml:space="preserve"> </w:t>
            </w:r>
            <w:r>
              <w:rPr>
                <w:sz w:val="22"/>
              </w:rPr>
              <w:t>классные</w:t>
            </w:r>
            <w:r>
              <w:rPr>
                <w:sz w:val="22"/>
              </w:rPr>
              <w:t xml:space="preserve"> </w:t>
            </w:r>
            <w:r>
              <w:rPr>
                <w:sz w:val="22"/>
              </w:rPr>
              <w:t>руководители</w:t>
            </w:r>
            <w:r>
              <w:rPr>
                <w:sz w:val="22"/>
              </w:rPr>
              <w:t xml:space="preserve"> </w:t>
            </w:r>
          </w:p>
        </w:tc>
      </w:tr>
      <w:tr w:rsidR="00F05CD3">
        <w:trPr>
          <w:trHeight w:val="1073"/>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pPr>
            <w:r>
              <w:rPr>
                <w:sz w:val="22"/>
              </w:rPr>
              <w:t>Международный день пожилых людей:</w:t>
            </w:r>
            <w:r>
              <w:rPr>
                <w:sz w:val="22"/>
              </w:rPr>
              <w:t xml:space="preserve"> </w:t>
            </w:r>
            <w:r>
              <w:rPr>
                <w:sz w:val="22"/>
              </w:rPr>
              <w:t>поздравления</w:t>
            </w:r>
            <w:r>
              <w:rPr>
                <w:sz w:val="22"/>
              </w:rPr>
              <w:t xml:space="preserve"> </w:t>
            </w:r>
            <w:r>
              <w:rPr>
                <w:sz w:val="22"/>
              </w:rPr>
              <w:t>своих</w:t>
            </w:r>
            <w:r>
              <w:rPr>
                <w:sz w:val="22"/>
              </w:rPr>
              <w:t xml:space="preserve"> </w:t>
            </w:r>
            <w:r>
              <w:rPr>
                <w:sz w:val="22"/>
              </w:rPr>
              <w:t>бабушек</w:t>
            </w:r>
            <w:r>
              <w:rPr>
                <w:sz w:val="22"/>
              </w:rPr>
              <w:t xml:space="preserve"> </w:t>
            </w:r>
            <w:r>
              <w:rPr>
                <w:sz w:val="22"/>
              </w:rPr>
              <w:t>и</w:t>
            </w:r>
            <w:r>
              <w:rPr>
                <w:sz w:val="22"/>
              </w:rPr>
              <w:t xml:space="preserve"> </w:t>
            </w:r>
            <w:r>
              <w:rPr>
                <w:sz w:val="22"/>
              </w:rPr>
              <w:t>дедушек.</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343"/>
              <w:jc w:val="left"/>
            </w:pPr>
            <w:r>
              <w:rPr>
                <w:sz w:val="22"/>
              </w:rPr>
              <w:t>Заместитель директора</w:t>
            </w:r>
            <w:r>
              <w:rPr>
                <w:sz w:val="22"/>
              </w:rPr>
              <w:t xml:space="preserve"> </w:t>
            </w:r>
            <w:r>
              <w:rPr>
                <w:sz w:val="22"/>
              </w:rPr>
              <w:t>по ВР,,классные</w:t>
            </w:r>
            <w:r>
              <w:rPr>
                <w:sz w:val="22"/>
              </w:rPr>
              <w:t xml:space="preserve"> </w:t>
            </w:r>
            <w:r>
              <w:rPr>
                <w:sz w:val="22"/>
              </w:rPr>
              <w:tab/>
              <w:t xml:space="preserve"> </w:t>
            </w:r>
            <w:r>
              <w:rPr>
                <w:sz w:val="22"/>
              </w:rPr>
              <w:t>руководители</w:t>
            </w:r>
            <w:r>
              <w:rPr>
                <w:sz w:val="22"/>
              </w:rPr>
              <w:t xml:space="preserve"> </w:t>
            </w:r>
          </w:p>
        </w:tc>
      </w:tr>
      <w:tr w:rsidR="00F05CD3">
        <w:trPr>
          <w:trHeight w:val="790"/>
        </w:trPr>
        <w:tc>
          <w:tcPr>
            <w:tcW w:w="4448"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6"/>
              <w:jc w:val="left"/>
            </w:pPr>
            <w:r>
              <w:rPr>
                <w:sz w:val="22"/>
              </w:rPr>
              <w:t>Единый</w:t>
            </w:r>
            <w:r>
              <w:rPr>
                <w:sz w:val="22"/>
              </w:rPr>
              <w:t xml:space="preserve"> </w:t>
            </w:r>
            <w:r>
              <w:rPr>
                <w:sz w:val="22"/>
              </w:rPr>
              <w:t>день</w:t>
            </w:r>
            <w:r>
              <w:rPr>
                <w:sz w:val="22"/>
              </w:rPr>
              <w:t xml:space="preserve"> </w:t>
            </w:r>
            <w:r>
              <w:rPr>
                <w:sz w:val="22"/>
              </w:rPr>
              <w:t>безопасности</w:t>
            </w:r>
            <w:r>
              <w:rPr>
                <w:sz w:val="22"/>
              </w:rPr>
              <w:t xml:space="preserve"> </w:t>
            </w:r>
            <w:r>
              <w:rPr>
                <w:sz w:val="22"/>
              </w:rPr>
              <w:t>дорожного</w:t>
            </w:r>
            <w:r>
              <w:rPr>
                <w:sz w:val="22"/>
              </w:rPr>
              <w:t xml:space="preserve"> </w:t>
            </w:r>
            <w:r>
              <w:rPr>
                <w:sz w:val="22"/>
              </w:rPr>
              <w:t>движения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637"/>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p>
        </w:tc>
      </w:tr>
    </w:tbl>
    <w:p w:rsidR="00F05CD3" w:rsidRDefault="00F05CD3">
      <w:pPr>
        <w:spacing w:after="0" w:line="259" w:lineRule="auto"/>
        <w:ind w:left="-557" w:right="1136"/>
        <w:jc w:val="left"/>
      </w:pPr>
    </w:p>
    <w:tbl>
      <w:tblPr>
        <w:tblStyle w:val="TableGrid"/>
        <w:tblW w:w="9940" w:type="dxa"/>
        <w:tblInd w:w="137" w:type="dxa"/>
        <w:tblCellMar>
          <w:top w:w="10" w:type="dxa"/>
          <w:left w:w="10" w:type="dxa"/>
          <w:bottom w:w="0" w:type="dxa"/>
          <w:right w:w="5" w:type="dxa"/>
        </w:tblCellMar>
        <w:tblLook w:val="04A0" w:firstRow="1" w:lastRow="0" w:firstColumn="1" w:lastColumn="0" w:noHBand="0" w:noVBand="1"/>
      </w:tblPr>
      <w:tblGrid>
        <w:gridCol w:w="4450"/>
        <w:gridCol w:w="1354"/>
        <w:gridCol w:w="2057"/>
        <w:gridCol w:w="2079"/>
      </w:tblGrid>
      <w:tr w:rsidR="00F05CD3">
        <w:trPr>
          <w:trHeight w:val="129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663"/>
            </w:pPr>
            <w:r>
              <w:rPr>
                <w:sz w:val="22"/>
              </w:rPr>
              <w:t>Мероприятия профилактики</w:t>
            </w:r>
            <w:r>
              <w:rPr>
                <w:sz w:val="22"/>
              </w:rPr>
              <w:t xml:space="preserve"> </w:t>
            </w:r>
            <w:r>
              <w:rPr>
                <w:sz w:val="22"/>
              </w:rPr>
              <w:t>правонарушений.</w:t>
            </w:r>
            <w:r>
              <w:rPr>
                <w:sz w:val="22"/>
              </w:rPr>
              <w:t xml:space="preserve"> </w:t>
            </w:r>
            <w:r>
              <w:rPr>
                <w:sz w:val="22"/>
              </w:rPr>
              <w:t>(правовые,</w:t>
            </w:r>
            <w:r>
              <w:rPr>
                <w:sz w:val="22"/>
              </w:rPr>
              <w:t xml:space="preserve"> </w:t>
            </w:r>
            <w:r>
              <w:rPr>
                <w:sz w:val="22"/>
              </w:rPr>
              <w:t>профилактические</w:t>
            </w:r>
            <w:r>
              <w:rPr>
                <w:sz w:val="22"/>
              </w:rPr>
              <w:t xml:space="preserve"> </w:t>
            </w:r>
            <w:r>
              <w:rPr>
                <w:sz w:val="22"/>
              </w:rPr>
              <w:t>игры,</w:t>
            </w:r>
            <w:r>
              <w:rPr>
                <w:sz w:val="22"/>
              </w:rPr>
              <w:t xml:space="preserve"> </w:t>
            </w:r>
            <w:r>
              <w:rPr>
                <w:sz w:val="22"/>
              </w:rPr>
              <w:t>беседы</w:t>
            </w:r>
            <w:r>
              <w:rPr>
                <w:sz w:val="22"/>
              </w:rPr>
              <w:t xml:space="preserve"> </w:t>
            </w:r>
            <w:r>
              <w:rPr>
                <w:sz w:val="22"/>
              </w:rPr>
              <w:t>и</w:t>
            </w:r>
            <w:r>
              <w:rPr>
                <w:sz w:val="22"/>
              </w:rPr>
              <w:t xml:space="preserve"> </w:t>
            </w:r>
            <w:r>
              <w:rPr>
                <w:sz w:val="22"/>
              </w:rPr>
              <w:t>т.п.)</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Заместитель директорапо ВР, </w:t>
            </w:r>
            <w:r>
              <w:rPr>
                <w:sz w:val="22"/>
              </w:rPr>
              <w:t xml:space="preserve"> </w:t>
            </w:r>
            <w:r>
              <w:rPr>
                <w:sz w:val="22"/>
              </w:rPr>
              <w:t>социальный</w:t>
            </w:r>
            <w:r>
              <w:rPr>
                <w:sz w:val="22"/>
              </w:rPr>
              <w:t xml:space="preserve"> </w:t>
            </w:r>
            <w:r>
              <w:rPr>
                <w:sz w:val="22"/>
              </w:rPr>
              <w:t>педагог,</w:t>
            </w:r>
            <w:r>
              <w:rPr>
                <w:sz w:val="22"/>
              </w:rPr>
              <w:t xml:space="preserve"> </w:t>
            </w:r>
            <w:r>
              <w:rPr>
                <w:sz w:val="22"/>
              </w:rPr>
              <w:t>педагог</w:t>
            </w:r>
            <w:r>
              <w:rPr>
                <w:sz w:val="22"/>
              </w:rPr>
              <w:t xml:space="preserve">- </w:t>
            </w:r>
            <w:r>
              <w:rPr>
                <w:sz w:val="22"/>
              </w:rPr>
              <w:t>психолог</w:t>
            </w:r>
            <w:r>
              <w:rPr>
                <w:sz w:val="22"/>
              </w:rPr>
              <w:t xml:space="preserve"> </w:t>
            </w:r>
          </w:p>
        </w:tc>
      </w:tr>
      <w:tr w:rsidR="00F05CD3">
        <w:trPr>
          <w:trHeight w:val="84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040"/>
            </w:pPr>
            <w:r>
              <w:rPr>
                <w:sz w:val="22"/>
              </w:rPr>
              <w:t>День учителя в школе: акции по</w:t>
            </w:r>
            <w:r>
              <w:rPr>
                <w:sz w:val="22"/>
              </w:rPr>
              <w:t xml:space="preserve"> </w:t>
            </w:r>
            <w:r>
              <w:rPr>
                <w:sz w:val="22"/>
              </w:rPr>
              <w:t>поздравлению</w:t>
            </w:r>
            <w:r>
              <w:rPr>
                <w:sz w:val="22"/>
              </w:rPr>
              <w:t xml:space="preserve"> </w:t>
            </w:r>
            <w:r>
              <w:rPr>
                <w:sz w:val="22"/>
              </w:rPr>
              <w:t>учителей,</w:t>
            </w:r>
            <w:r>
              <w:rPr>
                <w:sz w:val="22"/>
              </w:rPr>
              <w:t xml:space="preserve"> </w:t>
            </w:r>
            <w:r>
              <w:rPr>
                <w:sz w:val="22"/>
              </w:rPr>
              <w:t>учителей</w:t>
            </w:r>
            <w:r>
              <w:rPr>
                <w:sz w:val="22"/>
              </w:rPr>
              <w:t xml:space="preserve">- </w:t>
            </w:r>
            <w:r>
              <w:rPr>
                <w:sz w:val="22"/>
              </w:rPr>
              <w:t>ветеранов</w:t>
            </w:r>
            <w:r>
              <w:rPr>
                <w:sz w:val="22"/>
              </w:rPr>
              <w:t xml:space="preserve"> </w:t>
            </w:r>
            <w:r>
              <w:rPr>
                <w:sz w:val="22"/>
              </w:rPr>
              <w:t>педагогического</w:t>
            </w:r>
            <w:r>
              <w:rPr>
                <w:sz w:val="22"/>
              </w:rPr>
              <w:t xml:space="preserve"> </w:t>
            </w:r>
            <w:r>
              <w:rPr>
                <w:sz w:val="22"/>
              </w:rPr>
              <w:t>труда.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727"/>
            </w:pPr>
            <w:r>
              <w:rPr>
                <w:sz w:val="22"/>
              </w:rPr>
              <w:t>Акция</w:t>
            </w:r>
            <w:r>
              <w:rPr>
                <w:sz w:val="22"/>
              </w:rPr>
              <w:t xml:space="preserve"> </w:t>
            </w:r>
            <w:r>
              <w:rPr>
                <w:sz w:val="22"/>
              </w:rPr>
              <w:t>«Осторожно,</w:t>
            </w:r>
            <w:r>
              <w:rPr>
                <w:sz w:val="22"/>
              </w:rPr>
              <w:t xml:space="preserve"> </w:t>
            </w:r>
            <w:r>
              <w:rPr>
                <w:sz w:val="22"/>
              </w:rPr>
              <w:t>мусор»:</w:t>
            </w:r>
            <w:r>
              <w:rPr>
                <w:sz w:val="22"/>
              </w:rPr>
              <w:t xml:space="preserve"> </w:t>
            </w:r>
            <w:r>
              <w:rPr>
                <w:sz w:val="22"/>
              </w:rPr>
              <w:t>классные</w:t>
            </w:r>
            <w:r>
              <w:rPr>
                <w:sz w:val="22"/>
              </w:rPr>
              <w:t xml:space="preserve"> </w:t>
            </w:r>
            <w:r>
              <w:rPr>
                <w:sz w:val="22"/>
              </w:rPr>
              <w:t>часы,</w:t>
            </w:r>
            <w:r>
              <w:rPr>
                <w:sz w:val="22"/>
              </w:rPr>
              <w:t xml:space="preserve"> </w:t>
            </w:r>
            <w:r>
              <w:rPr>
                <w:sz w:val="22"/>
              </w:rPr>
              <w:t>конкурс</w:t>
            </w:r>
            <w:r>
              <w:rPr>
                <w:sz w:val="22"/>
              </w:rPr>
              <w:t xml:space="preserve"> </w:t>
            </w:r>
            <w:r>
              <w:rPr>
                <w:sz w:val="22"/>
              </w:rPr>
              <w:t>поделок</w:t>
            </w:r>
            <w:r>
              <w:rPr>
                <w:sz w:val="22"/>
              </w:rPr>
              <w:t xml:space="preserve"> </w:t>
            </w:r>
            <w:r>
              <w:rPr>
                <w:sz w:val="22"/>
              </w:rPr>
              <w:t>из</w:t>
            </w:r>
            <w:r>
              <w:rPr>
                <w:sz w:val="22"/>
              </w:rPr>
              <w:t xml:space="preserve"> </w:t>
            </w:r>
            <w:r>
              <w:rPr>
                <w:sz w:val="22"/>
              </w:rPr>
              <w:t>бросового</w:t>
            </w:r>
            <w:r>
              <w:rPr>
                <w:sz w:val="22"/>
              </w:rPr>
              <w:t xml:space="preserve"> </w:t>
            </w:r>
            <w:r>
              <w:rPr>
                <w:sz w:val="22"/>
              </w:rPr>
              <w:t>материала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Советник,классные</w:t>
            </w:r>
            <w:r>
              <w:rPr>
                <w:sz w:val="22"/>
              </w:rPr>
              <w:t xml:space="preserve"> </w:t>
            </w:r>
            <w:r>
              <w:rPr>
                <w:sz w:val="22"/>
              </w:rPr>
              <w:t>руководители,</w:t>
            </w:r>
          </w:p>
        </w:tc>
      </w:tr>
      <w:tr w:rsidR="00F05CD3">
        <w:trPr>
          <w:trHeight w:val="79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Посвящение</w:t>
            </w:r>
            <w:r>
              <w:rPr>
                <w:sz w:val="22"/>
              </w:rPr>
              <w:t xml:space="preserve"> </w:t>
            </w:r>
            <w:r>
              <w:rPr>
                <w:sz w:val="22"/>
              </w:rPr>
              <w:t>в</w:t>
            </w:r>
            <w:r>
              <w:rPr>
                <w:sz w:val="22"/>
              </w:rPr>
              <w:t xml:space="preserve"> </w:t>
            </w:r>
            <w:r>
              <w:rPr>
                <w:sz w:val="22"/>
              </w:rPr>
              <w:t>пятиклассники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13" w:line="238" w:lineRule="auto"/>
              <w:ind w:left="108"/>
              <w:jc w:val="left"/>
            </w:pPr>
            <w:r>
              <w:rPr>
                <w:sz w:val="22"/>
              </w:rPr>
              <w:t>Советник, классные</w:t>
            </w:r>
            <w:r>
              <w:rPr>
                <w:sz w:val="22"/>
              </w:rPr>
              <w:t xml:space="preserve"> </w:t>
            </w:r>
            <w:r>
              <w:rPr>
                <w:sz w:val="22"/>
              </w:rPr>
              <w:t>руководители,</w:t>
            </w:r>
            <w:r>
              <w:rPr>
                <w:sz w:val="22"/>
              </w:rPr>
              <w:t xml:space="preserve"> </w:t>
            </w:r>
          </w:p>
          <w:p w:rsidR="00F05CD3" w:rsidRDefault="00D67A33">
            <w:pPr>
              <w:spacing w:after="0" w:line="259" w:lineRule="auto"/>
              <w:ind w:left="108"/>
              <w:jc w:val="left"/>
            </w:pPr>
            <w:r>
              <w:rPr>
                <w:sz w:val="22"/>
              </w:rPr>
              <w:t xml:space="preserve"> </w:t>
            </w:r>
          </w:p>
        </w:tc>
      </w:tr>
      <w:tr w:rsidR="00F05CD3">
        <w:trPr>
          <w:trHeight w:val="1349"/>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Сдача</w:t>
            </w:r>
            <w:r>
              <w:rPr>
                <w:sz w:val="22"/>
              </w:rPr>
              <w:t xml:space="preserve"> </w:t>
            </w:r>
            <w:r>
              <w:rPr>
                <w:sz w:val="22"/>
              </w:rPr>
              <w:t>норм</w:t>
            </w:r>
            <w:r>
              <w:rPr>
                <w:sz w:val="22"/>
              </w:rPr>
              <w:t xml:space="preserve"> </w:t>
            </w:r>
            <w:r>
              <w:rPr>
                <w:sz w:val="22"/>
              </w:rPr>
              <w:t>ВФСК</w:t>
            </w:r>
            <w:r>
              <w:rPr>
                <w:sz w:val="22"/>
              </w:rPr>
              <w:t xml:space="preserve"> </w:t>
            </w:r>
            <w:r>
              <w:rPr>
                <w:sz w:val="22"/>
              </w:rPr>
              <w:t>ГТО</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553"/>
              <w:jc w:val="left"/>
            </w:pPr>
            <w:r>
              <w:rPr>
                <w:sz w:val="22"/>
              </w:rPr>
              <w:t>Заместитель директора</w:t>
            </w:r>
            <w:r>
              <w:rPr>
                <w:sz w:val="22"/>
              </w:rPr>
              <w:t xml:space="preserve"> </w:t>
            </w:r>
            <w:r>
              <w:rPr>
                <w:sz w:val="22"/>
              </w:rPr>
              <w:t>по ВР, учителя</w:t>
            </w:r>
            <w:r>
              <w:rPr>
                <w:sz w:val="22"/>
              </w:rPr>
              <w:t xml:space="preserve"> </w:t>
            </w:r>
            <w:r>
              <w:rPr>
                <w:sz w:val="22"/>
              </w:rPr>
              <w:t>физической</w:t>
            </w:r>
            <w:r>
              <w:rPr>
                <w:sz w:val="22"/>
              </w:rPr>
              <w:t xml:space="preserve"> </w:t>
            </w:r>
            <w:r>
              <w:rPr>
                <w:sz w:val="22"/>
              </w:rPr>
              <w:t>культуры</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55"/>
            </w:pPr>
            <w:r>
              <w:rPr>
                <w:sz w:val="22"/>
              </w:rPr>
              <w:t>Профилактическое</w:t>
            </w:r>
            <w:r>
              <w:rPr>
                <w:sz w:val="22"/>
              </w:rPr>
              <w:t xml:space="preserve"> </w:t>
            </w:r>
            <w:r>
              <w:rPr>
                <w:sz w:val="22"/>
              </w:rPr>
              <w:t>мероприятие</w:t>
            </w:r>
            <w:r>
              <w:rPr>
                <w:sz w:val="22"/>
              </w:rPr>
              <w:t xml:space="preserve"> </w:t>
            </w:r>
            <w:r>
              <w:rPr>
                <w:sz w:val="22"/>
              </w:rPr>
              <w:t>по</w:t>
            </w:r>
            <w:r>
              <w:rPr>
                <w:sz w:val="22"/>
              </w:rPr>
              <w:t xml:space="preserve"> </w:t>
            </w:r>
            <w:r>
              <w:rPr>
                <w:sz w:val="22"/>
              </w:rPr>
              <w:t>вопросам</w:t>
            </w:r>
            <w:r>
              <w:rPr>
                <w:sz w:val="22"/>
              </w:rPr>
              <w:t xml:space="preserve"> </w:t>
            </w:r>
            <w:r>
              <w:rPr>
                <w:sz w:val="22"/>
              </w:rPr>
              <w:t>полового</w:t>
            </w:r>
            <w:r>
              <w:rPr>
                <w:sz w:val="22"/>
              </w:rPr>
              <w:t xml:space="preserve"> </w:t>
            </w:r>
            <w:r>
              <w:rPr>
                <w:sz w:val="22"/>
              </w:rPr>
              <w:t>воспитания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Педагог</w:t>
            </w:r>
            <w:r>
              <w:rPr>
                <w:sz w:val="22"/>
              </w:rPr>
              <w:t>-</w:t>
            </w:r>
            <w:r>
              <w:rPr>
                <w:sz w:val="22"/>
              </w:rPr>
              <w:t>психолог,</w:t>
            </w:r>
            <w:r>
              <w:rPr>
                <w:sz w:val="22"/>
              </w:rPr>
              <w:t xml:space="preserve"> </w:t>
            </w:r>
            <w:r>
              <w:rPr>
                <w:sz w:val="22"/>
              </w:rPr>
              <w:t>социальный</w:t>
            </w:r>
            <w:r>
              <w:rPr>
                <w:sz w:val="22"/>
              </w:rPr>
              <w:t xml:space="preserve"> </w:t>
            </w:r>
            <w:r>
              <w:rPr>
                <w:sz w:val="22"/>
              </w:rPr>
              <w:t>педагог</w:t>
            </w:r>
            <w:r>
              <w:rPr>
                <w:sz w:val="22"/>
              </w:rPr>
              <w:t xml:space="preserve"> </w:t>
            </w:r>
          </w:p>
        </w:tc>
      </w:tr>
      <w:tr w:rsidR="00F05CD3">
        <w:trPr>
          <w:trHeight w:val="1623"/>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Игры</w:t>
            </w:r>
            <w:r>
              <w:rPr>
                <w:sz w:val="22"/>
              </w:rPr>
              <w:t xml:space="preserve"> </w:t>
            </w:r>
            <w:r>
              <w:rPr>
                <w:sz w:val="22"/>
              </w:rPr>
              <w:t>КВН</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октябрь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715"/>
              <w:jc w:val="left"/>
            </w:pPr>
            <w:r>
              <w:rPr>
                <w:sz w:val="22"/>
              </w:rPr>
              <w:t>Заместитель директора</w:t>
            </w:r>
            <w:r>
              <w:rPr>
                <w:sz w:val="22"/>
              </w:rPr>
              <w:t xml:space="preserve"> </w:t>
            </w:r>
            <w:r>
              <w:rPr>
                <w:sz w:val="22"/>
              </w:rPr>
              <w:t>по ВР, классные</w:t>
            </w:r>
            <w:r>
              <w:rPr>
                <w:sz w:val="22"/>
              </w:rPr>
              <w:t xml:space="preserve"> </w:t>
            </w:r>
            <w:r>
              <w:rPr>
                <w:sz w:val="22"/>
              </w:rPr>
              <w:t>руководит ели</w:t>
            </w:r>
            <w:r>
              <w:rPr>
                <w:sz w:val="22"/>
              </w:rPr>
              <w:t xml:space="preserve"> </w:t>
            </w:r>
          </w:p>
        </w:tc>
      </w:tr>
      <w:tr w:rsidR="00F05CD3">
        <w:trPr>
          <w:trHeight w:val="78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50"/>
              <w:jc w:val="left"/>
            </w:pPr>
            <w:r>
              <w:rPr>
                <w:sz w:val="22"/>
              </w:rPr>
              <w:lastRenderedPageBreak/>
              <w:t>Профилактические</w:t>
            </w:r>
            <w:r>
              <w:rPr>
                <w:sz w:val="22"/>
              </w:rPr>
              <w:t xml:space="preserve"> </w:t>
            </w:r>
            <w:r>
              <w:rPr>
                <w:sz w:val="22"/>
              </w:rPr>
              <w:t>мероприятия</w:t>
            </w:r>
            <w:r>
              <w:rPr>
                <w:sz w:val="22"/>
              </w:rPr>
              <w:t xml:space="preserve"> </w:t>
            </w:r>
            <w:r>
              <w:rPr>
                <w:sz w:val="22"/>
              </w:rPr>
              <w:t>«Безопасная</w:t>
            </w:r>
            <w:r>
              <w:rPr>
                <w:sz w:val="22"/>
              </w:rPr>
              <w:t xml:space="preserve"> </w:t>
            </w:r>
            <w:r>
              <w:rPr>
                <w:sz w:val="22"/>
              </w:rPr>
              <w:t>дорога –</w:t>
            </w:r>
            <w:r>
              <w:rPr>
                <w:sz w:val="22"/>
              </w:rPr>
              <w:t xml:space="preserve"> </w:t>
            </w:r>
            <w:r>
              <w:rPr>
                <w:sz w:val="22"/>
              </w:rPr>
              <w:t>детям!»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80"/>
              <w:jc w:val="left"/>
            </w:pPr>
            <w:r>
              <w:rPr>
                <w:sz w:val="22"/>
              </w:rPr>
              <w:t xml:space="preserve">27 </w:t>
            </w:r>
            <w:r>
              <w:rPr>
                <w:sz w:val="22"/>
              </w:rPr>
              <w:t>октября</w:t>
            </w:r>
            <w:r>
              <w:rPr>
                <w:sz w:val="22"/>
              </w:rPr>
              <w:t xml:space="preserve"> </w:t>
            </w:r>
            <w:r>
              <w:rPr>
                <w:sz w:val="22"/>
              </w:rPr>
              <w:t>–</w:t>
            </w:r>
            <w:r>
              <w:rPr>
                <w:sz w:val="22"/>
              </w:rPr>
              <w:t xml:space="preserve"> </w:t>
            </w:r>
            <w:r>
              <w:rPr>
                <w:sz w:val="22"/>
              </w:rPr>
              <w:t>10 ноября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715"/>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104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44"/>
              <w:jc w:val="left"/>
            </w:pPr>
            <w:r>
              <w:rPr>
                <w:sz w:val="22"/>
              </w:rPr>
              <w:t>Мероприятия, посвященные Дню</w:t>
            </w:r>
            <w:r>
              <w:rPr>
                <w:sz w:val="22"/>
              </w:rPr>
              <w:t xml:space="preserve"> </w:t>
            </w:r>
            <w:r>
              <w:rPr>
                <w:sz w:val="22"/>
              </w:rPr>
              <w:t>народного</w:t>
            </w:r>
            <w:r>
              <w:rPr>
                <w:sz w:val="22"/>
              </w:rPr>
              <w:t xml:space="preserve"> </w:t>
            </w:r>
            <w:r>
              <w:rPr>
                <w:sz w:val="22"/>
              </w:rPr>
              <w:t>единства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3 ноября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68"/>
              <w:jc w:val="left"/>
            </w:pPr>
            <w:r>
              <w:rPr>
                <w:sz w:val="22"/>
              </w:rPr>
              <w:t>Руководитель</w:t>
            </w:r>
            <w:r>
              <w:rPr>
                <w:sz w:val="22"/>
              </w:rPr>
              <w:t xml:space="preserve"> </w:t>
            </w:r>
            <w:r>
              <w:rPr>
                <w:sz w:val="22"/>
              </w:rPr>
              <w:t>юнармейского</w:t>
            </w:r>
            <w:r>
              <w:rPr>
                <w:sz w:val="22"/>
              </w:rPr>
              <w:t xml:space="preserve"> </w:t>
            </w:r>
            <w:r>
              <w:rPr>
                <w:sz w:val="22"/>
              </w:rPr>
              <w:t>отряда</w:t>
            </w:r>
            <w:r>
              <w:rPr>
                <w:sz w:val="22"/>
              </w:rPr>
              <w:t xml:space="preserve"> </w:t>
            </w:r>
            <w:r>
              <w:rPr>
                <w:sz w:val="22"/>
              </w:rPr>
              <w:t>«Сокол»</w:t>
            </w:r>
            <w:r>
              <w:rPr>
                <w:sz w:val="22"/>
              </w:rPr>
              <w:t xml:space="preserve"> </w:t>
            </w:r>
          </w:p>
        </w:tc>
      </w:tr>
      <w:tr w:rsidR="00F05CD3">
        <w:trPr>
          <w:trHeight w:val="104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Международный</w:t>
            </w:r>
            <w:r>
              <w:rPr>
                <w:sz w:val="22"/>
              </w:rPr>
              <w:t xml:space="preserve"> </w:t>
            </w:r>
            <w:r>
              <w:rPr>
                <w:sz w:val="22"/>
              </w:rPr>
              <w:t>день</w:t>
            </w:r>
            <w:r>
              <w:rPr>
                <w:sz w:val="22"/>
              </w:rPr>
              <w:t xml:space="preserve"> </w:t>
            </w:r>
            <w:r>
              <w:rPr>
                <w:sz w:val="22"/>
              </w:rPr>
              <w:t>толерантности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16 ноября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380"/>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p>
        </w:tc>
      </w:tr>
      <w:tr w:rsidR="00F05CD3">
        <w:trPr>
          <w:trHeight w:val="29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0"/>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0"/>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0"/>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 </w:t>
            </w:r>
          </w:p>
        </w:tc>
      </w:tr>
      <w:tr w:rsidR="00F05CD3">
        <w:trPr>
          <w:trHeight w:val="129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День</w:t>
            </w:r>
            <w:r>
              <w:rPr>
                <w:sz w:val="22"/>
              </w:rPr>
              <w:t xml:space="preserve"> </w:t>
            </w:r>
            <w:r>
              <w:rPr>
                <w:sz w:val="22"/>
              </w:rPr>
              <w:t>памяти</w:t>
            </w:r>
            <w:r>
              <w:rPr>
                <w:sz w:val="22"/>
              </w:rPr>
              <w:t xml:space="preserve"> </w:t>
            </w:r>
            <w:r>
              <w:rPr>
                <w:sz w:val="22"/>
              </w:rPr>
              <w:t>жертв ДТП</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15 ноября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8" w:line="241" w:lineRule="auto"/>
              <w:ind w:left="108" w:right="380"/>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p>
          <w:p w:rsidR="00F05CD3" w:rsidRDefault="00D67A33">
            <w:pPr>
              <w:spacing w:after="0" w:line="259" w:lineRule="auto"/>
              <w:ind w:left="108"/>
              <w:jc w:val="left"/>
            </w:pPr>
            <w:r>
              <w:rPr>
                <w:sz w:val="22"/>
              </w:rPr>
              <w:t xml:space="preserve"> </w:t>
            </w:r>
          </w:p>
        </w:tc>
      </w:tr>
      <w:tr w:rsidR="00F05CD3">
        <w:trPr>
          <w:trHeight w:val="129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Акции ко</w:t>
            </w:r>
            <w:r>
              <w:rPr>
                <w:sz w:val="22"/>
              </w:rPr>
              <w:t xml:space="preserve"> </w:t>
            </w:r>
            <w:r>
              <w:rPr>
                <w:sz w:val="22"/>
              </w:rPr>
              <w:t>Дню</w:t>
            </w:r>
            <w:r>
              <w:rPr>
                <w:sz w:val="22"/>
              </w:rPr>
              <w:t xml:space="preserve"> </w:t>
            </w:r>
            <w:r>
              <w:rPr>
                <w:sz w:val="22"/>
              </w:rPr>
              <w:t>матери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24 ноября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11" w:line="240" w:lineRule="auto"/>
              <w:ind w:left="108" w:right="380"/>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p>
          <w:p w:rsidR="00F05CD3" w:rsidRDefault="00D67A33">
            <w:pPr>
              <w:spacing w:after="0" w:line="259" w:lineRule="auto"/>
              <w:ind w:left="108"/>
              <w:jc w:val="left"/>
            </w:pP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Акции</w:t>
            </w:r>
            <w:r>
              <w:rPr>
                <w:sz w:val="22"/>
              </w:rPr>
              <w:t xml:space="preserve"> </w:t>
            </w:r>
            <w:r>
              <w:rPr>
                <w:sz w:val="22"/>
              </w:rPr>
              <w:t>по</w:t>
            </w:r>
            <w:r>
              <w:rPr>
                <w:sz w:val="22"/>
              </w:rPr>
              <w:t xml:space="preserve"> </w:t>
            </w:r>
            <w:r>
              <w:rPr>
                <w:sz w:val="22"/>
              </w:rPr>
              <w:t>пропаганде</w:t>
            </w:r>
            <w:r>
              <w:rPr>
                <w:sz w:val="22"/>
              </w:rPr>
              <w:t xml:space="preserve"> </w:t>
            </w:r>
            <w:r>
              <w:rPr>
                <w:sz w:val="22"/>
              </w:rPr>
              <w:t>ЗОЖ</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ноябрь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366"/>
              <w:jc w:val="left"/>
            </w:pPr>
            <w:r>
              <w:rPr>
                <w:sz w:val="22"/>
              </w:rPr>
              <w:t>Заместитель директора</w:t>
            </w:r>
            <w:r>
              <w:rPr>
                <w:sz w:val="22"/>
              </w:rPr>
              <w:t xml:space="preserve"> </w:t>
            </w:r>
            <w:r>
              <w:rPr>
                <w:sz w:val="22"/>
              </w:rPr>
              <w:t>по ВР, ,классные</w:t>
            </w:r>
            <w:r>
              <w:rPr>
                <w:sz w:val="22"/>
              </w:rPr>
              <w:t xml:space="preserve"> </w:t>
            </w:r>
            <w:r>
              <w:rPr>
                <w:sz w:val="22"/>
              </w:rPr>
              <w:tab/>
              <w:t xml:space="preserve"> </w:t>
            </w:r>
          </w:p>
        </w:tc>
      </w:tr>
    </w:tbl>
    <w:p w:rsidR="00F05CD3" w:rsidRDefault="00F05CD3">
      <w:pPr>
        <w:spacing w:after="0" w:line="259" w:lineRule="auto"/>
        <w:ind w:left="-557" w:right="1136"/>
        <w:jc w:val="left"/>
      </w:pPr>
    </w:p>
    <w:tbl>
      <w:tblPr>
        <w:tblStyle w:val="TableGrid"/>
        <w:tblW w:w="9940" w:type="dxa"/>
        <w:tblInd w:w="137" w:type="dxa"/>
        <w:tblCellMar>
          <w:top w:w="12" w:type="dxa"/>
          <w:left w:w="118" w:type="dxa"/>
          <w:bottom w:w="0" w:type="dxa"/>
          <w:right w:w="24" w:type="dxa"/>
        </w:tblCellMar>
        <w:tblLook w:val="04A0" w:firstRow="1" w:lastRow="0" w:firstColumn="1" w:lastColumn="0" w:noHBand="0" w:noVBand="1"/>
      </w:tblPr>
      <w:tblGrid>
        <w:gridCol w:w="4450"/>
        <w:gridCol w:w="1354"/>
        <w:gridCol w:w="2057"/>
        <w:gridCol w:w="2079"/>
      </w:tblGrid>
      <w:tr w:rsidR="00F05CD3">
        <w:trPr>
          <w:trHeight w:val="848"/>
        </w:trPr>
        <w:tc>
          <w:tcPr>
            <w:tcW w:w="4451" w:type="dxa"/>
            <w:tcBorders>
              <w:top w:val="single" w:sz="8" w:space="0" w:color="000000"/>
              <w:left w:val="single" w:sz="8" w:space="0" w:color="000000"/>
              <w:bottom w:val="single" w:sz="8" w:space="0" w:color="000000"/>
              <w:right w:val="single" w:sz="8" w:space="0" w:color="000000"/>
            </w:tcBorders>
          </w:tcPr>
          <w:p w:rsidR="00F05CD3" w:rsidRDefault="00F05CD3">
            <w:pPr>
              <w:spacing w:after="160" w:line="259" w:lineRule="auto"/>
              <w:ind w:left="0"/>
              <w:jc w:val="left"/>
            </w:pPr>
          </w:p>
        </w:tc>
        <w:tc>
          <w:tcPr>
            <w:tcW w:w="1354" w:type="dxa"/>
            <w:tcBorders>
              <w:top w:val="single" w:sz="8" w:space="0" w:color="000000"/>
              <w:left w:val="single" w:sz="8" w:space="0" w:color="000000"/>
              <w:bottom w:val="single" w:sz="8" w:space="0" w:color="000000"/>
              <w:right w:val="single" w:sz="8" w:space="0" w:color="000000"/>
            </w:tcBorders>
          </w:tcPr>
          <w:p w:rsidR="00F05CD3" w:rsidRDefault="00F05CD3">
            <w:pPr>
              <w:spacing w:after="160" w:line="259" w:lineRule="auto"/>
              <w:ind w:left="0"/>
              <w:jc w:val="left"/>
            </w:pPr>
          </w:p>
        </w:tc>
        <w:tc>
          <w:tcPr>
            <w:tcW w:w="2057" w:type="dxa"/>
            <w:tcBorders>
              <w:top w:val="single" w:sz="8" w:space="0" w:color="000000"/>
              <w:left w:val="single" w:sz="8" w:space="0" w:color="000000"/>
              <w:bottom w:val="single" w:sz="8" w:space="0" w:color="000000"/>
              <w:right w:val="single" w:sz="8" w:space="0" w:color="000000"/>
            </w:tcBorders>
          </w:tcPr>
          <w:p w:rsidR="00F05CD3" w:rsidRDefault="00F05CD3">
            <w:pPr>
              <w:spacing w:after="160" w:line="259" w:lineRule="auto"/>
              <w:ind w:left="0"/>
              <w:jc w:val="left"/>
            </w:pP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руководители</w:t>
            </w:r>
            <w:r>
              <w:rPr>
                <w:sz w:val="22"/>
              </w:rPr>
              <w:t xml:space="preserve"> </w:t>
            </w:r>
          </w:p>
        </w:tc>
      </w:tr>
      <w:tr w:rsidR="00F05CD3">
        <w:trPr>
          <w:trHeight w:val="785"/>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Экодиктант</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ноябрь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696"/>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153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11" w:line="240" w:lineRule="auto"/>
              <w:ind w:left="0" w:right="9"/>
              <w:jc w:val="left"/>
            </w:pPr>
            <w:r>
              <w:rPr>
                <w:sz w:val="22"/>
              </w:rPr>
              <w:t>Митинги, классные часы, посвященные</w:t>
            </w:r>
            <w:r>
              <w:rPr>
                <w:sz w:val="22"/>
              </w:rPr>
              <w:t xml:space="preserve"> </w:t>
            </w:r>
            <w:r>
              <w:rPr>
                <w:sz w:val="22"/>
              </w:rPr>
              <w:t>Дням Воинской Славы в России: День</w:t>
            </w:r>
            <w:r>
              <w:rPr>
                <w:sz w:val="22"/>
              </w:rPr>
              <w:t xml:space="preserve"> </w:t>
            </w:r>
            <w:r>
              <w:rPr>
                <w:sz w:val="22"/>
              </w:rPr>
              <w:t>неизвестного солдата,</w:t>
            </w:r>
            <w:r>
              <w:rPr>
                <w:sz w:val="22"/>
              </w:rPr>
              <w:t xml:space="preserve"> </w:t>
            </w:r>
            <w:r>
              <w:rPr>
                <w:sz w:val="22"/>
              </w:rPr>
              <w:t>День Героев</w:t>
            </w:r>
            <w:r>
              <w:rPr>
                <w:sz w:val="22"/>
              </w:rPr>
              <w:t xml:space="preserve"> </w:t>
            </w:r>
            <w:r>
              <w:rPr>
                <w:sz w:val="22"/>
              </w:rPr>
              <w:t>Отечества,</w:t>
            </w:r>
            <w:r>
              <w:rPr>
                <w:sz w:val="22"/>
              </w:rPr>
              <w:t xml:space="preserve"> </w:t>
            </w:r>
            <w:r>
              <w:rPr>
                <w:sz w:val="22"/>
              </w:rPr>
              <w:t>День</w:t>
            </w:r>
            <w:r>
              <w:rPr>
                <w:sz w:val="22"/>
              </w:rPr>
              <w:t xml:space="preserve"> </w:t>
            </w:r>
            <w:r>
              <w:rPr>
                <w:sz w:val="22"/>
              </w:rPr>
              <w:t>памяти</w:t>
            </w:r>
            <w:r>
              <w:rPr>
                <w:sz w:val="22"/>
              </w:rPr>
              <w:t xml:space="preserve"> </w:t>
            </w:r>
            <w:r>
              <w:rPr>
                <w:sz w:val="22"/>
              </w:rPr>
              <w:t>группы</w:t>
            </w:r>
            <w:r>
              <w:rPr>
                <w:sz w:val="22"/>
              </w:rPr>
              <w:t xml:space="preserve"> </w:t>
            </w:r>
          </w:p>
          <w:p w:rsidR="00F05CD3" w:rsidRDefault="00D67A33">
            <w:pPr>
              <w:spacing w:after="0" w:line="259" w:lineRule="auto"/>
              <w:ind w:left="0"/>
              <w:jc w:val="left"/>
            </w:pPr>
            <w:r>
              <w:rPr>
                <w:sz w:val="22"/>
              </w:rPr>
              <w:t>«Максим</w:t>
            </w:r>
            <w:r>
              <w:rPr>
                <w:sz w:val="22"/>
              </w:rPr>
              <w:t>-</w:t>
            </w:r>
            <w:r>
              <w:rPr>
                <w:sz w:val="22"/>
              </w:rPr>
              <w:t>66»</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декабрь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Заместитель директора</w:t>
            </w:r>
            <w:r>
              <w:rPr>
                <w:sz w:val="22"/>
              </w:rPr>
              <w:t xml:space="preserve"> </w:t>
            </w:r>
            <w:r>
              <w:rPr>
                <w:sz w:val="22"/>
              </w:rPr>
              <w:t>по ВР, руководитель</w:t>
            </w:r>
            <w:r>
              <w:rPr>
                <w:sz w:val="22"/>
              </w:rPr>
              <w:t xml:space="preserve"> </w:t>
            </w:r>
            <w:r>
              <w:rPr>
                <w:sz w:val="22"/>
              </w:rPr>
              <w:t>юнармейского отряда,</w:t>
            </w:r>
            <w:r>
              <w:rPr>
                <w:sz w:val="22"/>
              </w:rPr>
              <w:t xml:space="preserve"> </w:t>
            </w:r>
            <w:r>
              <w:rPr>
                <w:sz w:val="22"/>
              </w:rPr>
              <w:t>классные</w:t>
            </w:r>
            <w:r>
              <w:rPr>
                <w:sz w:val="22"/>
              </w:rPr>
              <w:t xml:space="preserve"> </w:t>
            </w:r>
            <w:r>
              <w:rPr>
                <w:sz w:val="22"/>
              </w:rPr>
              <w:t>руководители</w:t>
            </w:r>
            <w:r>
              <w:rPr>
                <w:sz w:val="22"/>
              </w:rPr>
              <w:t xml:space="preserve"> </w:t>
            </w:r>
          </w:p>
        </w:tc>
      </w:tr>
      <w:tr w:rsidR="00F05CD3">
        <w:trPr>
          <w:trHeight w:val="134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205"/>
            </w:pPr>
            <w:r>
              <w:rPr>
                <w:sz w:val="22"/>
              </w:rPr>
              <w:t>День</w:t>
            </w:r>
            <w:r>
              <w:rPr>
                <w:sz w:val="22"/>
              </w:rPr>
              <w:t xml:space="preserve"> </w:t>
            </w:r>
            <w:r>
              <w:rPr>
                <w:sz w:val="22"/>
              </w:rPr>
              <w:t>Конституции.</w:t>
            </w:r>
            <w:r>
              <w:rPr>
                <w:sz w:val="22"/>
              </w:rPr>
              <w:t xml:space="preserve"> </w:t>
            </w:r>
            <w:r>
              <w:rPr>
                <w:sz w:val="22"/>
              </w:rPr>
              <w:t>Тематические</w:t>
            </w:r>
            <w:r>
              <w:rPr>
                <w:sz w:val="22"/>
              </w:rPr>
              <w:t xml:space="preserve"> </w:t>
            </w:r>
            <w:r>
              <w:rPr>
                <w:sz w:val="22"/>
              </w:rPr>
              <w:t>классные часы</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11-12 </w:t>
            </w:r>
            <w:r>
              <w:rPr>
                <w:sz w:val="22"/>
              </w:rPr>
              <w:t>декабря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12" w:line="249" w:lineRule="auto"/>
              <w:ind w:left="0"/>
              <w:jc w:val="left"/>
            </w:pPr>
            <w:r>
              <w:rPr>
                <w:sz w:val="22"/>
              </w:rPr>
              <w:t>Классные</w:t>
            </w:r>
            <w:r>
              <w:rPr>
                <w:sz w:val="22"/>
              </w:rPr>
              <w:t xml:space="preserve"> </w:t>
            </w:r>
            <w:r>
              <w:rPr>
                <w:sz w:val="22"/>
              </w:rPr>
              <w:t>руководители,</w:t>
            </w:r>
            <w:r>
              <w:rPr>
                <w:sz w:val="22"/>
              </w:rPr>
              <w:t xml:space="preserve"> </w:t>
            </w:r>
            <w:r>
              <w:rPr>
                <w:sz w:val="22"/>
              </w:rPr>
              <w:t xml:space="preserve">руководитель </w:t>
            </w:r>
          </w:p>
          <w:p w:rsidR="00F05CD3" w:rsidRDefault="00D67A33">
            <w:pPr>
              <w:spacing w:after="0" w:line="259" w:lineRule="auto"/>
              <w:ind w:left="0" w:right="325"/>
              <w:jc w:val="left"/>
            </w:pPr>
            <w:r>
              <w:rPr>
                <w:sz w:val="22"/>
              </w:rPr>
              <w:t>отряда</w:t>
            </w:r>
            <w:r>
              <w:rPr>
                <w:sz w:val="22"/>
              </w:rPr>
              <w:t xml:space="preserve"> </w:t>
            </w:r>
            <w:r>
              <w:rPr>
                <w:sz w:val="22"/>
              </w:rPr>
              <w:t>Юнармии</w:t>
            </w:r>
            <w:r>
              <w:rPr>
                <w:sz w:val="22"/>
              </w:rPr>
              <w:t xml:space="preserve"> </w:t>
            </w:r>
          </w:p>
        </w:tc>
      </w:tr>
      <w:tr w:rsidR="00F05CD3">
        <w:trPr>
          <w:trHeight w:val="127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738"/>
            </w:pPr>
            <w:r>
              <w:rPr>
                <w:sz w:val="22"/>
              </w:rPr>
              <w:t>Новый год в школе: украшение</w:t>
            </w:r>
            <w:r>
              <w:rPr>
                <w:sz w:val="22"/>
              </w:rPr>
              <w:t xml:space="preserve"> </w:t>
            </w:r>
            <w:r>
              <w:rPr>
                <w:sz w:val="22"/>
              </w:rPr>
              <w:t>кабинетов,</w:t>
            </w:r>
            <w:r>
              <w:rPr>
                <w:sz w:val="22"/>
              </w:rPr>
              <w:t xml:space="preserve"> </w:t>
            </w:r>
            <w:r>
              <w:rPr>
                <w:sz w:val="22"/>
              </w:rPr>
              <w:t>оформление</w:t>
            </w:r>
            <w:r>
              <w:rPr>
                <w:sz w:val="22"/>
              </w:rPr>
              <w:t xml:space="preserve"> </w:t>
            </w:r>
            <w:r>
              <w:rPr>
                <w:sz w:val="22"/>
              </w:rPr>
              <w:t>окон,</w:t>
            </w:r>
            <w:r>
              <w:rPr>
                <w:sz w:val="22"/>
              </w:rPr>
              <w:t xml:space="preserve"> </w:t>
            </w:r>
            <w:r>
              <w:rPr>
                <w:sz w:val="22"/>
              </w:rPr>
              <w:t>конкурс</w:t>
            </w:r>
            <w:r>
              <w:rPr>
                <w:sz w:val="22"/>
              </w:rPr>
              <w:t xml:space="preserve"> </w:t>
            </w:r>
            <w:r>
              <w:rPr>
                <w:sz w:val="22"/>
              </w:rPr>
              <w:t>рисунков,</w:t>
            </w:r>
            <w:r>
              <w:rPr>
                <w:sz w:val="22"/>
              </w:rPr>
              <w:t xml:space="preserve"> </w:t>
            </w:r>
            <w:r>
              <w:rPr>
                <w:sz w:val="22"/>
              </w:rPr>
              <w:t>поделок,</w:t>
            </w:r>
            <w:r>
              <w:rPr>
                <w:sz w:val="22"/>
              </w:rPr>
              <w:t xml:space="preserve"> </w:t>
            </w:r>
            <w:r>
              <w:rPr>
                <w:sz w:val="22"/>
              </w:rPr>
              <w:t>праздничные</w:t>
            </w:r>
            <w:r>
              <w:rPr>
                <w:sz w:val="22"/>
              </w:rPr>
              <w:t xml:space="preserve"> </w:t>
            </w:r>
            <w:r>
              <w:rPr>
                <w:sz w:val="22"/>
              </w:rPr>
              <w:t>мероприятия</w:t>
            </w:r>
            <w:r>
              <w:rPr>
                <w:sz w:val="22"/>
              </w:rPr>
              <w:t xml:space="preserve"> </w:t>
            </w:r>
            <w:r>
              <w:rPr>
                <w:sz w:val="22"/>
              </w:rPr>
              <w:t>по</w:t>
            </w:r>
            <w:r>
              <w:rPr>
                <w:sz w:val="22"/>
              </w:rPr>
              <w:t xml:space="preserve"> </w:t>
            </w:r>
            <w:r>
              <w:rPr>
                <w:sz w:val="22"/>
              </w:rPr>
              <w:t>классам.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декабрь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379"/>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r>
              <w:rPr>
                <w:sz w:val="22"/>
              </w:rPr>
              <w:t>советник, классные</w:t>
            </w:r>
            <w:r>
              <w:rPr>
                <w:sz w:val="22"/>
              </w:rPr>
              <w:t xml:space="preserve"> </w:t>
            </w:r>
            <w:r>
              <w:rPr>
                <w:sz w:val="22"/>
              </w:rPr>
              <w:t>руководители,</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322"/>
              <w:jc w:val="left"/>
            </w:pPr>
            <w:r>
              <w:rPr>
                <w:sz w:val="22"/>
              </w:rPr>
              <w:lastRenderedPageBreak/>
              <w:t>Участие</w:t>
            </w:r>
            <w:r>
              <w:rPr>
                <w:sz w:val="22"/>
              </w:rPr>
              <w:t xml:space="preserve"> </w:t>
            </w:r>
            <w:r>
              <w:rPr>
                <w:sz w:val="22"/>
              </w:rPr>
              <w:t>в конкурсе</w:t>
            </w:r>
            <w:r>
              <w:rPr>
                <w:sz w:val="22"/>
              </w:rPr>
              <w:t xml:space="preserve"> </w:t>
            </w:r>
            <w:r>
              <w:rPr>
                <w:sz w:val="22"/>
              </w:rPr>
              <w:t>«Неопалимая</w:t>
            </w:r>
            <w:r>
              <w:rPr>
                <w:sz w:val="22"/>
              </w:rPr>
              <w:t xml:space="preserve"> </w:t>
            </w:r>
            <w:r>
              <w:rPr>
                <w:sz w:val="22"/>
              </w:rPr>
              <w:t>купина»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декабрь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Руководитель</w:t>
            </w:r>
            <w:r>
              <w:rPr>
                <w:sz w:val="22"/>
              </w:rPr>
              <w:t xml:space="preserve"> </w:t>
            </w:r>
            <w:r>
              <w:rPr>
                <w:sz w:val="22"/>
              </w:rPr>
              <w:t>ДЮП</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471"/>
              <w:jc w:val="left"/>
            </w:pPr>
            <w:r>
              <w:rPr>
                <w:sz w:val="22"/>
              </w:rPr>
              <w:t>Тематический</w:t>
            </w:r>
            <w:r>
              <w:rPr>
                <w:sz w:val="22"/>
              </w:rPr>
              <w:t xml:space="preserve"> </w:t>
            </w:r>
            <w:r>
              <w:rPr>
                <w:sz w:val="22"/>
              </w:rPr>
              <w:t>урок</w:t>
            </w:r>
            <w:r>
              <w:rPr>
                <w:sz w:val="22"/>
              </w:rPr>
              <w:t xml:space="preserve"> </w:t>
            </w:r>
            <w:r>
              <w:rPr>
                <w:sz w:val="22"/>
              </w:rPr>
              <w:t>информатики</w:t>
            </w:r>
            <w:r>
              <w:rPr>
                <w:sz w:val="22"/>
              </w:rPr>
              <w:t xml:space="preserve"> </w:t>
            </w:r>
            <w:r>
              <w:rPr>
                <w:sz w:val="22"/>
              </w:rPr>
              <w:t>в</w:t>
            </w:r>
            <w:r>
              <w:rPr>
                <w:sz w:val="22"/>
              </w:rPr>
              <w:t xml:space="preserve"> </w:t>
            </w:r>
            <w:r>
              <w:rPr>
                <w:sz w:val="22"/>
              </w:rPr>
              <w:t>рамках</w:t>
            </w:r>
            <w:r>
              <w:rPr>
                <w:sz w:val="22"/>
              </w:rPr>
              <w:t xml:space="preserve"> </w:t>
            </w:r>
            <w:r>
              <w:rPr>
                <w:sz w:val="22"/>
              </w:rPr>
              <w:t>Всероссийской</w:t>
            </w:r>
            <w:r>
              <w:rPr>
                <w:sz w:val="22"/>
              </w:rPr>
              <w:t xml:space="preserve"> </w:t>
            </w:r>
            <w:r>
              <w:rPr>
                <w:sz w:val="22"/>
              </w:rPr>
              <w:t>акции</w:t>
            </w:r>
            <w:r>
              <w:rPr>
                <w:sz w:val="22"/>
              </w:rPr>
              <w:t xml:space="preserve"> </w:t>
            </w:r>
            <w:r>
              <w:rPr>
                <w:sz w:val="22"/>
              </w:rPr>
              <w:t>«Час</w:t>
            </w:r>
            <w:r>
              <w:rPr>
                <w:sz w:val="22"/>
              </w:rPr>
              <w:t xml:space="preserve"> </w:t>
            </w:r>
            <w:r>
              <w:rPr>
                <w:sz w:val="22"/>
              </w:rPr>
              <w:t>кода»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декабрь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Учитель информатики</w:t>
            </w:r>
            <w:r>
              <w:rPr>
                <w:sz w:val="22"/>
              </w:rPr>
              <w:t xml:space="preserve"> </w:t>
            </w:r>
          </w:p>
        </w:tc>
      </w:tr>
      <w:tr w:rsidR="00F05CD3">
        <w:trPr>
          <w:trHeight w:val="104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День</w:t>
            </w:r>
            <w:r>
              <w:rPr>
                <w:sz w:val="22"/>
              </w:rPr>
              <w:t xml:space="preserve"> </w:t>
            </w:r>
            <w:r>
              <w:rPr>
                <w:sz w:val="22"/>
              </w:rPr>
              <w:t>освобождения</w:t>
            </w:r>
            <w:r>
              <w:rPr>
                <w:sz w:val="22"/>
              </w:rPr>
              <w:t xml:space="preserve"> </w:t>
            </w:r>
            <w:r>
              <w:rPr>
                <w:sz w:val="22"/>
              </w:rPr>
              <w:t>х.Островянский</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12 </w:t>
            </w:r>
            <w:r>
              <w:rPr>
                <w:sz w:val="22"/>
              </w:rPr>
              <w:t>января (13.01.)</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Заместитель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p>
        </w:tc>
      </w:tr>
      <w:tr w:rsidR="00F05CD3">
        <w:trPr>
          <w:trHeight w:val="84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Час</w:t>
            </w:r>
            <w:r>
              <w:rPr>
                <w:sz w:val="22"/>
              </w:rPr>
              <w:t xml:space="preserve"> </w:t>
            </w:r>
            <w:r>
              <w:rPr>
                <w:sz w:val="22"/>
              </w:rPr>
              <w:t>памяти</w:t>
            </w:r>
            <w:r>
              <w:rPr>
                <w:sz w:val="22"/>
              </w:rPr>
              <w:t xml:space="preserve"> </w:t>
            </w:r>
            <w:r>
              <w:rPr>
                <w:sz w:val="22"/>
              </w:rPr>
              <w:t>«Блокада</w:t>
            </w:r>
            <w:r>
              <w:rPr>
                <w:sz w:val="22"/>
              </w:rPr>
              <w:t xml:space="preserve"> </w:t>
            </w:r>
            <w:r>
              <w:rPr>
                <w:sz w:val="22"/>
              </w:rPr>
              <w:t>Ленинграда»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26 </w:t>
            </w:r>
            <w:r>
              <w:rPr>
                <w:sz w:val="22"/>
              </w:rPr>
              <w:t>января (27.01)</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Руководитель</w:t>
            </w:r>
            <w:r>
              <w:rPr>
                <w:sz w:val="22"/>
              </w:rPr>
              <w:t xml:space="preserve"> </w:t>
            </w:r>
            <w:r>
              <w:rPr>
                <w:sz w:val="22"/>
              </w:rPr>
              <w:t>юнармейского</w:t>
            </w:r>
            <w:r>
              <w:rPr>
                <w:sz w:val="22"/>
              </w:rPr>
              <w:t xml:space="preserve"> </w:t>
            </w:r>
            <w:r>
              <w:rPr>
                <w:sz w:val="22"/>
              </w:rPr>
              <w:t>отряда</w:t>
            </w:r>
            <w:r>
              <w:rPr>
                <w:sz w:val="22"/>
              </w:rPr>
              <w:t xml:space="preserve"> </w:t>
            </w:r>
          </w:p>
        </w:tc>
      </w:tr>
      <w:tr w:rsidR="00F05CD3">
        <w:trPr>
          <w:trHeight w:val="180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195"/>
              <w:jc w:val="left"/>
            </w:pPr>
            <w:r>
              <w:rPr>
                <w:sz w:val="22"/>
              </w:rPr>
              <w:t>Мероприятия месячника оборонно</w:t>
            </w:r>
            <w:r>
              <w:rPr>
                <w:sz w:val="22"/>
              </w:rPr>
              <w:t xml:space="preserve">- </w:t>
            </w:r>
            <w:r>
              <w:rPr>
                <w:sz w:val="22"/>
              </w:rPr>
              <w:t>массового и военно</w:t>
            </w:r>
            <w:r>
              <w:rPr>
                <w:sz w:val="22"/>
              </w:rPr>
              <w:t>-</w:t>
            </w:r>
            <w:r>
              <w:rPr>
                <w:sz w:val="22"/>
              </w:rPr>
              <w:t>патриотического</w:t>
            </w:r>
            <w:r>
              <w:rPr>
                <w:sz w:val="22"/>
              </w:rPr>
              <w:t xml:space="preserve"> </w:t>
            </w:r>
            <w:r>
              <w:rPr>
                <w:sz w:val="22"/>
              </w:rPr>
              <w:t>воспитания: фестиваль патриотической</w:t>
            </w:r>
            <w:r>
              <w:rPr>
                <w:sz w:val="22"/>
              </w:rPr>
              <w:t xml:space="preserve"> </w:t>
            </w:r>
            <w:r>
              <w:rPr>
                <w:sz w:val="22"/>
              </w:rPr>
              <w:t>песни,</w:t>
            </w:r>
            <w:r>
              <w:rPr>
                <w:sz w:val="22"/>
              </w:rPr>
              <w:t xml:space="preserve"> </w:t>
            </w:r>
            <w:r>
              <w:rPr>
                <w:sz w:val="22"/>
              </w:rPr>
              <w:t>Уроки</w:t>
            </w:r>
            <w:r>
              <w:rPr>
                <w:sz w:val="22"/>
              </w:rPr>
              <w:t xml:space="preserve"> </w:t>
            </w:r>
            <w:r>
              <w:rPr>
                <w:sz w:val="22"/>
              </w:rPr>
              <w:t>мужества,</w:t>
            </w:r>
            <w:r>
              <w:rPr>
                <w:sz w:val="22"/>
              </w:rPr>
              <w:t xml:space="preserve"> </w:t>
            </w:r>
            <w:r>
              <w:rPr>
                <w:sz w:val="22"/>
              </w:rPr>
              <w:t>конкурс</w:t>
            </w:r>
            <w:r>
              <w:rPr>
                <w:sz w:val="22"/>
              </w:rPr>
              <w:t xml:space="preserve"> </w:t>
            </w:r>
            <w:r>
              <w:rPr>
                <w:sz w:val="22"/>
              </w:rPr>
              <w:t>«А</w:t>
            </w:r>
            <w:r>
              <w:rPr>
                <w:sz w:val="22"/>
              </w:rPr>
              <w:t xml:space="preserve"> </w:t>
            </w:r>
            <w:r>
              <w:rPr>
                <w:sz w:val="22"/>
              </w:rPr>
              <w:t>ну</w:t>
            </w:r>
            <w:r>
              <w:rPr>
                <w:sz w:val="22"/>
              </w:rPr>
              <w:t xml:space="preserve">- </w:t>
            </w:r>
            <w:r>
              <w:rPr>
                <w:sz w:val="22"/>
              </w:rPr>
              <w:t>ка,</w:t>
            </w:r>
            <w:r>
              <w:rPr>
                <w:sz w:val="22"/>
              </w:rPr>
              <w:t xml:space="preserve"> </w:t>
            </w:r>
            <w:r>
              <w:rPr>
                <w:sz w:val="22"/>
              </w:rPr>
              <w:t>парни»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февраль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32"/>
              <w:jc w:val="left"/>
            </w:pPr>
            <w:r>
              <w:rPr>
                <w:sz w:val="22"/>
              </w:rPr>
              <w:t>Заместитель</w:t>
            </w:r>
            <w:r>
              <w:rPr>
                <w:sz w:val="22"/>
              </w:rPr>
              <w:t xml:space="preserve"> </w:t>
            </w:r>
            <w:r>
              <w:rPr>
                <w:sz w:val="22"/>
              </w:rPr>
              <w:t>директора</w:t>
            </w:r>
            <w:r>
              <w:rPr>
                <w:sz w:val="22"/>
              </w:rPr>
              <w:t xml:space="preserve"> </w:t>
            </w:r>
            <w:r>
              <w:rPr>
                <w:sz w:val="22"/>
              </w:rPr>
              <w:t>по ВР,</w:t>
            </w:r>
            <w:r>
              <w:rPr>
                <w:sz w:val="22"/>
              </w:rPr>
              <w:t xml:space="preserve"> </w:t>
            </w:r>
            <w:r>
              <w:rPr>
                <w:sz w:val="22"/>
              </w:rPr>
              <w:t>классные руководители,</w:t>
            </w:r>
            <w:r>
              <w:rPr>
                <w:sz w:val="22"/>
              </w:rPr>
              <w:t xml:space="preserve"> </w:t>
            </w:r>
            <w:r>
              <w:rPr>
                <w:sz w:val="22"/>
              </w:rPr>
              <w:t>учителя физической</w:t>
            </w:r>
            <w:r>
              <w:rPr>
                <w:sz w:val="22"/>
              </w:rPr>
              <w:t xml:space="preserve"> </w:t>
            </w:r>
            <w:r>
              <w:rPr>
                <w:sz w:val="22"/>
              </w:rPr>
              <w:t>культуры</w:t>
            </w:r>
            <w:r>
              <w:rPr>
                <w:sz w:val="22"/>
              </w:rPr>
              <w:t xml:space="preserve"> </w:t>
            </w:r>
          </w:p>
        </w:tc>
      </w:tr>
      <w:tr w:rsidR="00F05CD3">
        <w:trPr>
          <w:trHeight w:val="1073"/>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Конкурс</w:t>
            </w:r>
            <w:r>
              <w:rPr>
                <w:sz w:val="22"/>
              </w:rPr>
              <w:t xml:space="preserve"> </w:t>
            </w:r>
            <w:r>
              <w:rPr>
                <w:sz w:val="22"/>
              </w:rPr>
              <w:t>чтецов</w:t>
            </w:r>
            <w:r>
              <w:rPr>
                <w:sz w:val="22"/>
              </w:rPr>
              <w:t xml:space="preserve"> </w:t>
            </w:r>
            <w:r>
              <w:rPr>
                <w:sz w:val="22"/>
              </w:rPr>
              <w:t>«Живая</w:t>
            </w:r>
            <w:r>
              <w:rPr>
                <w:sz w:val="22"/>
              </w:rPr>
              <w:t xml:space="preserve"> </w:t>
            </w:r>
            <w:r>
              <w:rPr>
                <w:sz w:val="22"/>
              </w:rPr>
              <w:t>классика»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февраль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533"/>
              <w:jc w:val="left"/>
            </w:pPr>
            <w:r>
              <w:rPr>
                <w:sz w:val="22"/>
              </w:rPr>
              <w:t>Заместитель директора</w:t>
            </w:r>
            <w:r>
              <w:rPr>
                <w:sz w:val="22"/>
              </w:rPr>
              <w:t xml:space="preserve"> </w:t>
            </w:r>
            <w:r>
              <w:rPr>
                <w:sz w:val="22"/>
              </w:rPr>
              <w:t>по ВР, учителя литературы</w:t>
            </w:r>
            <w:r>
              <w:rPr>
                <w:sz w:val="22"/>
              </w:rPr>
              <w:t xml:space="preserve"> </w:t>
            </w:r>
          </w:p>
        </w:tc>
      </w:tr>
      <w:tr w:rsidR="00F05CD3">
        <w:trPr>
          <w:trHeight w:val="105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Участие</w:t>
            </w:r>
            <w:r>
              <w:rPr>
                <w:sz w:val="22"/>
              </w:rPr>
              <w:t xml:space="preserve"> </w:t>
            </w:r>
            <w:r>
              <w:rPr>
                <w:sz w:val="22"/>
              </w:rPr>
              <w:t>в</w:t>
            </w:r>
            <w:r>
              <w:rPr>
                <w:sz w:val="22"/>
              </w:rPr>
              <w:t xml:space="preserve"> </w:t>
            </w:r>
            <w:r>
              <w:rPr>
                <w:sz w:val="22"/>
              </w:rPr>
              <w:t>районном</w:t>
            </w:r>
            <w:r>
              <w:rPr>
                <w:sz w:val="22"/>
              </w:rPr>
              <w:t xml:space="preserve"> </w:t>
            </w:r>
            <w:r>
              <w:rPr>
                <w:sz w:val="22"/>
              </w:rPr>
              <w:t>конкурсе</w:t>
            </w:r>
            <w:r>
              <w:rPr>
                <w:sz w:val="22"/>
              </w:rPr>
              <w:t xml:space="preserve"> </w:t>
            </w:r>
            <w:r>
              <w:rPr>
                <w:sz w:val="22"/>
              </w:rPr>
              <w:t>«Гвоздики</w:t>
            </w:r>
            <w:r>
              <w:rPr>
                <w:sz w:val="22"/>
              </w:rPr>
              <w:t xml:space="preserve"> </w:t>
            </w:r>
            <w:r>
              <w:rPr>
                <w:sz w:val="22"/>
              </w:rPr>
              <w:t>Отечества»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февраль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546"/>
              <w:jc w:val="left"/>
            </w:pPr>
            <w:r>
              <w:rPr>
                <w:sz w:val="22"/>
              </w:rPr>
              <w:t>Заместитель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r>
              <w:rPr>
                <w:sz w:val="22"/>
              </w:rPr>
              <w:t>учитель</w:t>
            </w:r>
            <w:r>
              <w:rPr>
                <w:sz w:val="22"/>
              </w:rPr>
              <w:t xml:space="preserve"> </w:t>
            </w:r>
            <w:r>
              <w:rPr>
                <w:sz w:val="22"/>
              </w:rPr>
              <w:t>музыки</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pPr>
            <w:r>
              <w:rPr>
                <w:sz w:val="22"/>
              </w:rPr>
              <w:t>День памяти о россиянах, исполнявших</w:t>
            </w:r>
            <w:r>
              <w:rPr>
                <w:sz w:val="22"/>
              </w:rPr>
              <w:t xml:space="preserve"> </w:t>
            </w:r>
            <w:r>
              <w:rPr>
                <w:sz w:val="22"/>
              </w:rPr>
              <w:t>служебный</w:t>
            </w:r>
            <w:r>
              <w:rPr>
                <w:sz w:val="22"/>
              </w:rPr>
              <w:t xml:space="preserve"> </w:t>
            </w:r>
            <w:r>
              <w:rPr>
                <w:sz w:val="22"/>
              </w:rPr>
              <w:t>долг</w:t>
            </w:r>
            <w:r>
              <w:rPr>
                <w:sz w:val="22"/>
              </w:rPr>
              <w:t xml:space="preserve"> </w:t>
            </w:r>
            <w:r>
              <w:rPr>
                <w:sz w:val="22"/>
              </w:rPr>
              <w:t>за</w:t>
            </w:r>
            <w:r>
              <w:rPr>
                <w:sz w:val="22"/>
              </w:rPr>
              <w:t xml:space="preserve"> </w:t>
            </w:r>
            <w:r>
              <w:rPr>
                <w:sz w:val="22"/>
              </w:rPr>
              <w:t>пределами</w:t>
            </w:r>
            <w:r>
              <w:rPr>
                <w:sz w:val="22"/>
              </w:rPr>
              <w:t xml:space="preserve"> </w:t>
            </w:r>
            <w:r>
              <w:rPr>
                <w:sz w:val="22"/>
              </w:rPr>
              <w:t>Отечества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15 февраля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695"/>
              <w:jc w:val="left"/>
            </w:pPr>
            <w:r>
              <w:rPr>
                <w:sz w:val="22"/>
              </w:rPr>
              <w:t>Заместитель директора</w:t>
            </w:r>
            <w:r>
              <w:rPr>
                <w:sz w:val="22"/>
              </w:rPr>
              <w:t xml:space="preserve"> </w:t>
            </w:r>
            <w:r>
              <w:rPr>
                <w:sz w:val="22"/>
              </w:rPr>
              <w:t xml:space="preserve">по ВР, </w:t>
            </w:r>
          </w:p>
        </w:tc>
      </w:tr>
    </w:tbl>
    <w:p w:rsidR="00F05CD3" w:rsidRDefault="00F05CD3">
      <w:pPr>
        <w:spacing w:after="0" w:line="259" w:lineRule="auto"/>
        <w:ind w:left="-557" w:right="1136"/>
        <w:jc w:val="left"/>
      </w:pPr>
    </w:p>
    <w:tbl>
      <w:tblPr>
        <w:tblStyle w:val="TableGrid"/>
        <w:tblW w:w="9940" w:type="dxa"/>
        <w:tblInd w:w="137" w:type="dxa"/>
        <w:tblCellMar>
          <w:top w:w="10" w:type="dxa"/>
          <w:left w:w="118" w:type="dxa"/>
          <w:bottom w:w="0" w:type="dxa"/>
          <w:right w:w="319" w:type="dxa"/>
        </w:tblCellMar>
        <w:tblLook w:val="04A0" w:firstRow="1" w:lastRow="0" w:firstColumn="1" w:lastColumn="0" w:noHBand="0" w:noVBand="1"/>
      </w:tblPr>
      <w:tblGrid>
        <w:gridCol w:w="4450"/>
        <w:gridCol w:w="1354"/>
        <w:gridCol w:w="2057"/>
        <w:gridCol w:w="2079"/>
      </w:tblGrid>
      <w:tr w:rsidR="00F05CD3">
        <w:trPr>
          <w:trHeight w:val="848"/>
        </w:trPr>
        <w:tc>
          <w:tcPr>
            <w:tcW w:w="4451" w:type="dxa"/>
            <w:tcBorders>
              <w:top w:val="single" w:sz="8" w:space="0" w:color="000000"/>
              <w:left w:val="single" w:sz="8" w:space="0" w:color="000000"/>
              <w:bottom w:val="single" w:sz="8" w:space="0" w:color="000000"/>
              <w:right w:val="single" w:sz="8" w:space="0" w:color="000000"/>
            </w:tcBorders>
          </w:tcPr>
          <w:p w:rsidR="00F05CD3" w:rsidRDefault="00F05CD3">
            <w:pPr>
              <w:spacing w:after="160" w:line="259" w:lineRule="auto"/>
              <w:ind w:left="0"/>
              <w:jc w:val="left"/>
            </w:pPr>
          </w:p>
        </w:tc>
        <w:tc>
          <w:tcPr>
            <w:tcW w:w="1354" w:type="dxa"/>
            <w:tcBorders>
              <w:top w:val="single" w:sz="8" w:space="0" w:color="000000"/>
              <w:left w:val="single" w:sz="8" w:space="0" w:color="000000"/>
              <w:bottom w:val="single" w:sz="8" w:space="0" w:color="000000"/>
              <w:right w:val="single" w:sz="8" w:space="0" w:color="000000"/>
            </w:tcBorders>
          </w:tcPr>
          <w:p w:rsidR="00F05CD3" w:rsidRDefault="00F05CD3">
            <w:pPr>
              <w:spacing w:after="160" w:line="259" w:lineRule="auto"/>
              <w:ind w:left="0"/>
              <w:jc w:val="left"/>
            </w:pPr>
          </w:p>
        </w:tc>
        <w:tc>
          <w:tcPr>
            <w:tcW w:w="2057" w:type="dxa"/>
            <w:tcBorders>
              <w:top w:val="single" w:sz="8" w:space="0" w:color="000000"/>
              <w:left w:val="single" w:sz="8" w:space="0" w:color="000000"/>
              <w:bottom w:val="single" w:sz="8" w:space="0" w:color="000000"/>
              <w:right w:val="single" w:sz="8" w:space="0" w:color="000000"/>
            </w:tcBorders>
          </w:tcPr>
          <w:p w:rsidR="00F05CD3" w:rsidRDefault="00F05CD3">
            <w:pPr>
              <w:spacing w:after="160" w:line="259" w:lineRule="auto"/>
              <w:ind w:left="0"/>
              <w:jc w:val="left"/>
            </w:pP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руководитель</w:t>
            </w:r>
            <w:r>
              <w:rPr>
                <w:sz w:val="22"/>
              </w:rPr>
              <w:t xml:space="preserve"> </w:t>
            </w:r>
          </w:p>
          <w:p w:rsidR="00F05CD3" w:rsidRDefault="00D67A33">
            <w:pPr>
              <w:spacing w:after="0" w:line="259" w:lineRule="auto"/>
              <w:ind w:left="0" w:right="91"/>
              <w:jc w:val="left"/>
            </w:pPr>
            <w:r>
              <w:rPr>
                <w:sz w:val="22"/>
              </w:rPr>
              <w:t>отряда юнармии</w:t>
            </w:r>
            <w:r>
              <w:rPr>
                <w:sz w:val="22"/>
              </w:rPr>
              <w:t xml:space="preserve"> </w:t>
            </w:r>
          </w:p>
        </w:tc>
      </w:tr>
      <w:tr w:rsidR="00F05CD3">
        <w:trPr>
          <w:trHeight w:val="154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«Широкая</w:t>
            </w:r>
            <w:r>
              <w:rPr>
                <w:sz w:val="22"/>
              </w:rPr>
              <w:t xml:space="preserve"> </w:t>
            </w:r>
            <w:r>
              <w:rPr>
                <w:sz w:val="22"/>
              </w:rPr>
              <w:t>масленица»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28 февраля</w:t>
            </w:r>
            <w:r>
              <w:rPr>
                <w:sz w:val="22"/>
              </w:rPr>
              <w:t xml:space="preserve">-06 </w:t>
            </w:r>
            <w:r>
              <w:rPr>
                <w:sz w:val="22"/>
              </w:rPr>
              <w:t>марта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13" w:line="241" w:lineRule="auto"/>
              <w:ind w:left="0"/>
              <w:jc w:val="left"/>
            </w:pPr>
            <w:r>
              <w:rPr>
                <w:sz w:val="22"/>
              </w:rPr>
              <w:t>Заместитель директорапо</w:t>
            </w:r>
            <w:r>
              <w:rPr>
                <w:sz w:val="22"/>
              </w:rPr>
              <w:t xml:space="preserve"> </w:t>
            </w:r>
            <w:r>
              <w:rPr>
                <w:sz w:val="22"/>
              </w:rPr>
              <w:tab/>
              <w:t xml:space="preserve"> </w:t>
            </w:r>
            <w:r>
              <w:rPr>
                <w:sz w:val="22"/>
              </w:rPr>
              <w:t>ВР,</w:t>
            </w:r>
            <w:r>
              <w:rPr>
                <w:sz w:val="22"/>
              </w:rPr>
              <w:t xml:space="preserve"> </w:t>
            </w:r>
            <w:r>
              <w:rPr>
                <w:sz w:val="22"/>
              </w:rPr>
              <w:t>классные</w:t>
            </w:r>
            <w:r>
              <w:rPr>
                <w:sz w:val="22"/>
              </w:rPr>
              <w:t xml:space="preserve"> </w:t>
            </w:r>
            <w:r>
              <w:rPr>
                <w:sz w:val="22"/>
              </w:rPr>
              <w:t>руководители, учительмузыки,</w:t>
            </w:r>
            <w:r>
              <w:rPr>
                <w:sz w:val="22"/>
              </w:rPr>
              <w:t xml:space="preserve"> </w:t>
            </w:r>
            <w:r>
              <w:rPr>
                <w:sz w:val="22"/>
              </w:rPr>
              <w:tab/>
              <w:t xml:space="preserve">  </w:t>
            </w:r>
          </w:p>
          <w:p w:rsidR="00F05CD3" w:rsidRDefault="00D67A33">
            <w:pPr>
              <w:spacing w:after="0" w:line="259" w:lineRule="auto"/>
              <w:ind w:left="0"/>
              <w:jc w:val="left"/>
            </w:pPr>
            <w:r>
              <w:rPr>
                <w:sz w:val="22"/>
              </w:rPr>
              <w:t xml:space="preserve"> </w:t>
            </w:r>
          </w:p>
        </w:tc>
      </w:tr>
      <w:tr w:rsidR="00F05CD3">
        <w:trPr>
          <w:trHeight w:val="84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Декада</w:t>
            </w:r>
            <w:r>
              <w:rPr>
                <w:sz w:val="22"/>
              </w:rPr>
              <w:t xml:space="preserve"> </w:t>
            </w:r>
            <w:r>
              <w:rPr>
                <w:sz w:val="22"/>
              </w:rPr>
              <w:t>добрых</w:t>
            </w:r>
            <w:r>
              <w:rPr>
                <w:sz w:val="22"/>
              </w:rPr>
              <w:t xml:space="preserve"> </w:t>
            </w:r>
            <w:r>
              <w:rPr>
                <w:sz w:val="22"/>
              </w:rPr>
              <w:t>дел</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март</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Советник, Классные</w:t>
            </w:r>
            <w:r>
              <w:rPr>
                <w:sz w:val="22"/>
              </w:rPr>
              <w:t xml:space="preserve"> </w:t>
            </w:r>
            <w:r>
              <w:rPr>
                <w:sz w:val="22"/>
              </w:rPr>
              <w:t>руководители,</w:t>
            </w:r>
          </w:p>
        </w:tc>
      </w:tr>
      <w:tr w:rsidR="00F05CD3">
        <w:trPr>
          <w:trHeight w:val="129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Международный</w:t>
            </w:r>
            <w:r>
              <w:rPr>
                <w:sz w:val="22"/>
              </w:rPr>
              <w:t xml:space="preserve"> </w:t>
            </w:r>
            <w:r>
              <w:rPr>
                <w:sz w:val="22"/>
              </w:rPr>
              <w:t>день</w:t>
            </w:r>
            <w:r>
              <w:rPr>
                <w:sz w:val="22"/>
              </w:rPr>
              <w:t xml:space="preserve"> </w:t>
            </w:r>
            <w:r>
              <w:rPr>
                <w:sz w:val="22"/>
              </w:rPr>
              <w:t>борьбы</w:t>
            </w:r>
            <w:r>
              <w:rPr>
                <w:sz w:val="22"/>
              </w:rPr>
              <w:t xml:space="preserve"> </w:t>
            </w:r>
            <w:r>
              <w:rPr>
                <w:sz w:val="22"/>
              </w:rPr>
              <w:t>с</w:t>
            </w:r>
            <w:r>
              <w:rPr>
                <w:sz w:val="22"/>
              </w:rPr>
              <w:t xml:space="preserve"> </w:t>
            </w:r>
            <w:r>
              <w:rPr>
                <w:sz w:val="22"/>
              </w:rPr>
              <w:t>наркоманией</w:t>
            </w:r>
            <w:r>
              <w:rPr>
                <w:sz w:val="22"/>
              </w:rPr>
              <w:t xml:space="preserve"> </w:t>
            </w:r>
            <w:r>
              <w:rPr>
                <w:sz w:val="22"/>
              </w:rPr>
              <w:t>и</w:t>
            </w:r>
            <w:r>
              <w:rPr>
                <w:sz w:val="22"/>
              </w:rPr>
              <w:t xml:space="preserve"> </w:t>
            </w:r>
            <w:r>
              <w:rPr>
                <w:sz w:val="22"/>
              </w:rPr>
              <w:t>наркобизнесом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 </w:t>
            </w:r>
            <w:r>
              <w:rPr>
                <w:sz w:val="22"/>
              </w:rPr>
              <w:t>марта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8" w:line="240" w:lineRule="auto"/>
              <w:ind w:left="0" w:right="66"/>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p>
          <w:p w:rsidR="00F05CD3" w:rsidRDefault="00D67A33">
            <w:pPr>
              <w:spacing w:after="0" w:line="259" w:lineRule="auto"/>
              <w:ind w:left="0"/>
              <w:jc w:val="left"/>
            </w:pPr>
            <w:r>
              <w:rPr>
                <w:sz w:val="22"/>
              </w:rPr>
              <w:t xml:space="preserve"> </w:t>
            </w:r>
          </w:p>
        </w:tc>
      </w:tr>
      <w:tr w:rsidR="00F05CD3">
        <w:trPr>
          <w:trHeight w:val="1274"/>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346"/>
            </w:pPr>
            <w:r>
              <w:rPr>
                <w:sz w:val="22"/>
              </w:rPr>
              <w:lastRenderedPageBreak/>
              <w:t>8 Марта в школе: конкурс рисунков,</w:t>
            </w:r>
            <w:r>
              <w:rPr>
                <w:sz w:val="22"/>
              </w:rPr>
              <w:t xml:space="preserve"> </w:t>
            </w:r>
            <w:r>
              <w:rPr>
                <w:sz w:val="22"/>
              </w:rPr>
              <w:t>акция</w:t>
            </w:r>
            <w:r>
              <w:rPr>
                <w:sz w:val="22"/>
              </w:rPr>
              <w:t xml:space="preserve"> </w:t>
            </w:r>
            <w:r>
              <w:rPr>
                <w:sz w:val="22"/>
              </w:rPr>
              <w:t>по</w:t>
            </w:r>
            <w:r>
              <w:rPr>
                <w:sz w:val="22"/>
              </w:rPr>
              <w:t xml:space="preserve"> </w:t>
            </w:r>
            <w:r>
              <w:rPr>
                <w:sz w:val="22"/>
              </w:rPr>
              <w:t>поздравлению</w:t>
            </w:r>
            <w:r>
              <w:rPr>
                <w:sz w:val="22"/>
              </w:rPr>
              <w:t xml:space="preserve"> </w:t>
            </w:r>
            <w:r>
              <w:rPr>
                <w:sz w:val="22"/>
              </w:rPr>
              <w:t>учителей,</w:t>
            </w:r>
            <w:r>
              <w:rPr>
                <w:sz w:val="22"/>
              </w:rPr>
              <w:t xml:space="preserve"> </w:t>
            </w:r>
            <w:r>
              <w:rPr>
                <w:sz w:val="22"/>
              </w:rPr>
              <w:t>мам,</w:t>
            </w:r>
            <w:r>
              <w:rPr>
                <w:sz w:val="22"/>
              </w:rPr>
              <w:t xml:space="preserve"> </w:t>
            </w:r>
            <w:r>
              <w:rPr>
                <w:sz w:val="22"/>
              </w:rPr>
              <w:t>бабушек,</w:t>
            </w:r>
            <w:r>
              <w:rPr>
                <w:sz w:val="22"/>
              </w:rPr>
              <w:t xml:space="preserve"> </w:t>
            </w:r>
            <w:r>
              <w:rPr>
                <w:sz w:val="22"/>
              </w:rPr>
              <w:t>девочек,</w:t>
            </w:r>
            <w:r>
              <w:rPr>
                <w:sz w:val="22"/>
              </w:rPr>
              <w:t xml:space="preserve"> </w:t>
            </w:r>
            <w:r>
              <w:rPr>
                <w:sz w:val="22"/>
              </w:rPr>
              <w:t>праздничные</w:t>
            </w:r>
            <w:r>
              <w:rPr>
                <w:sz w:val="22"/>
              </w:rPr>
              <w:t xml:space="preserve"> </w:t>
            </w:r>
            <w:r>
              <w:rPr>
                <w:sz w:val="22"/>
              </w:rPr>
              <w:t>мероприятия</w:t>
            </w:r>
            <w:r>
              <w:rPr>
                <w:sz w:val="22"/>
              </w:rPr>
              <w:t xml:space="preserve"> </w:t>
            </w:r>
            <w:r>
              <w:rPr>
                <w:sz w:val="22"/>
              </w:rPr>
              <w:t>по</w:t>
            </w:r>
            <w:r>
              <w:rPr>
                <w:sz w:val="22"/>
              </w:rPr>
              <w:t xml:space="preserve"> </w:t>
            </w:r>
            <w:r>
              <w:rPr>
                <w:sz w:val="22"/>
              </w:rPr>
              <w:t>классам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март</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66"/>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r>
              <w:rPr>
                <w:sz w:val="22"/>
              </w:rPr>
              <w:t>советник</w:t>
            </w:r>
            <w:r>
              <w:rPr>
                <w:sz w:val="22"/>
              </w:rPr>
              <w:t xml:space="preserve"> </w:t>
            </w:r>
          </w:p>
        </w:tc>
      </w:tr>
      <w:tr w:rsidR="00F05CD3">
        <w:trPr>
          <w:trHeight w:val="128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«А</w:t>
            </w:r>
            <w:r>
              <w:rPr>
                <w:sz w:val="22"/>
              </w:rPr>
              <w:t xml:space="preserve"> </w:t>
            </w:r>
            <w:r>
              <w:rPr>
                <w:sz w:val="22"/>
              </w:rPr>
              <w:t>ну</w:t>
            </w:r>
            <w:r>
              <w:rPr>
                <w:sz w:val="22"/>
              </w:rPr>
              <w:t>-</w:t>
            </w:r>
            <w:r>
              <w:rPr>
                <w:sz w:val="22"/>
              </w:rPr>
              <w:t>ка,</w:t>
            </w:r>
            <w:r>
              <w:rPr>
                <w:sz w:val="22"/>
              </w:rPr>
              <w:t xml:space="preserve"> </w:t>
            </w:r>
            <w:r>
              <w:rPr>
                <w:sz w:val="22"/>
              </w:rPr>
              <w:t>девушки»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март</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Заместитель директорапо</w:t>
            </w:r>
            <w:r>
              <w:rPr>
                <w:sz w:val="22"/>
              </w:rPr>
              <w:t xml:space="preserve"> </w:t>
            </w:r>
            <w:r>
              <w:rPr>
                <w:sz w:val="22"/>
              </w:rPr>
              <w:tab/>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r>
              <w:rPr>
                <w:sz w:val="22"/>
              </w:rPr>
              <w:t>советник</w:t>
            </w:r>
            <w:r>
              <w:rPr>
                <w:sz w:val="22"/>
              </w:rPr>
              <w:t xml:space="preserve"> </w:t>
            </w:r>
          </w:p>
        </w:tc>
      </w:tr>
      <w:tr w:rsidR="00F05CD3">
        <w:trPr>
          <w:trHeight w:val="1284"/>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День</w:t>
            </w:r>
            <w:r>
              <w:rPr>
                <w:sz w:val="22"/>
              </w:rPr>
              <w:t xml:space="preserve"> </w:t>
            </w:r>
            <w:r>
              <w:rPr>
                <w:sz w:val="22"/>
              </w:rPr>
              <w:t>воссоединения</w:t>
            </w:r>
            <w:r>
              <w:rPr>
                <w:sz w:val="22"/>
              </w:rPr>
              <w:t xml:space="preserve"> </w:t>
            </w:r>
            <w:r>
              <w:rPr>
                <w:sz w:val="22"/>
              </w:rPr>
              <w:t>Крыма</w:t>
            </w:r>
            <w:r>
              <w:rPr>
                <w:sz w:val="22"/>
              </w:rPr>
              <w:t xml:space="preserve"> </w:t>
            </w:r>
            <w:r>
              <w:rPr>
                <w:sz w:val="22"/>
              </w:rPr>
              <w:t>с</w:t>
            </w:r>
            <w:r>
              <w:rPr>
                <w:sz w:val="22"/>
              </w:rPr>
              <w:t xml:space="preserve"> </w:t>
            </w:r>
            <w:r>
              <w:rPr>
                <w:sz w:val="22"/>
              </w:rPr>
              <w:t>Россией</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18 </w:t>
            </w:r>
            <w:r>
              <w:rPr>
                <w:sz w:val="22"/>
              </w:rPr>
              <w:t>марта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Заместитель директорапо</w:t>
            </w:r>
            <w:r>
              <w:rPr>
                <w:sz w:val="22"/>
              </w:rPr>
              <w:t xml:space="preserve"> </w:t>
            </w:r>
            <w:r>
              <w:rPr>
                <w:sz w:val="22"/>
              </w:rPr>
              <w:tab/>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r>
              <w:rPr>
                <w:sz w:val="22"/>
              </w:rPr>
              <w:t>советник</w:t>
            </w:r>
            <w:r>
              <w:rPr>
                <w:sz w:val="22"/>
              </w:rPr>
              <w:t xml:space="preserve"> </w:t>
            </w:r>
          </w:p>
        </w:tc>
      </w:tr>
      <w:tr w:rsidR="00F05CD3">
        <w:trPr>
          <w:trHeight w:val="79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Участие</w:t>
            </w:r>
            <w:r>
              <w:rPr>
                <w:sz w:val="22"/>
              </w:rPr>
              <w:t xml:space="preserve"> </w:t>
            </w:r>
            <w:r>
              <w:rPr>
                <w:sz w:val="22"/>
              </w:rPr>
              <w:t>в</w:t>
            </w:r>
            <w:r>
              <w:rPr>
                <w:sz w:val="22"/>
              </w:rPr>
              <w:t xml:space="preserve"> </w:t>
            </w:r>
            <w:r>
              <w:rPr>
                <w:sz w:val="22"/>
              </w:rPr>
              <w:t>районном</w:t>
            </w:r>
            <w:r>
              <w:rPr>
                <w:sz w:val="22"/>
              </w:rPr>
              <w:t xml:space="preserve"> </w:t>
            </w:r>
            <w:r>
              <w:rPr>
                <w:sz w:val="22"/>
              </w:rPr>
              <w:t>смотре</w:t>
            </w:r>
            <w:r>
              <w:rPr>
                <w:sz w:val="22"/>
              </w:rPr>
              <w:t xml:space="preserve"> </w:t>
            </w:r>
            <w:r>
              <w:rPr>
                <w:sz w:val="22"/>
              </w:rPr>
              <w:t>художественной</w:t>
            </w:r>
            <w:r>
              <w:rPr>
                <w:sz w:val="22"/>
              </w:rPr>
              <w:t xml:space="preserve"> </w:t>
            </w:r>
            <w:r>
              <w:rPr>
                <w:sz w:val="22"/>
              </w:rPr>
              <w:t>самодеятельности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март</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401"/>
              <w:jc w:val="left"/>
            </w:pPr>
            <w:r>
              <w:rPr>
                <w:sz w:val="22"/>
              </w:rPr>
              <w:t>Заместитель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1285"/>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Мероприятия</w:t>
            </w:r>
            <w:r>
              <w:rPr>
                <w:sz w:val="22"/>
              </w:rPr>
              <w:t xml:space="preserve"> </w:t>
            </w:r>
            <w:r>
              <w:rPr>
                <w:sz w:val="22"/>
              </w:rPr>
              <w:t>экологического</w:t>
            </w:r>
            <w:r>
              <w:rPr>
                <w:sz w:val="22"/>
              </w:rPr>
              <w:t xml:space="preserve"> </w:t>
            </w:r>
            <w:r>
              <w:rPr>
                <w:sz w:val="22"/>
              </w:rPr>
              <w:t>месячника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апрель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Заместитель директорапо</w:t>
            </w:r>
            <w:r>
              <w:rPr>
                <w:sz w:val="22"/>
              </w:rPr>
              <w:t xml:space="preserve"> </w:t>
            </w:r>
            <w:r>
              <w:rPr>
                <w:sz w:val="22"/>
              </w:rPr>
              <w:tab/>
              <w:t xml:space="preserve"> </w:t>
            </w:r>
            <w:r>
              <w:rPr>
                <w:sz w:val="22"/>
              </w:rPr>
              <w:t>ВР,</w:t>
            </w:r>
            <w:r>
              <w:rPr>
                <w:sz w:val="22"/>
              </w:rPr>
              <w:t xml:space="preserve"> </w:t>
            </w:r>
            <w:r>
              <w:rPr>
                <w:sz w:val="22"/>
              </w:rPr>
              <w:t>руководитель экологического кружка</w:t>
            </w:r>
            <w:r>
              <w:rPr>
                <w:sz w:val="22"/>
              </w:rPr>
              <w:t xml:space="preserve"> </w:t>
            </w:r>
          </w:p>
        </w:tc>
      </w:tr>
      <w:tr w:rsidR="00F05CD3">
        <w:trPr>
          <w:trHeight w:val="1294"/>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817"/>
            </w:pPr>
            <w:r>
              <w:rPr>
                <w:sz w:val="22"/>
              </w:rPr>
              <w:t>Всемирный день здоровья: акции,</w:t>
            </w:r>
            <w:r>
              <w:rPr>
                <w:sz w:val="22"/>
              </w:rPr>
              <w:t xml:space="preserve"> </w:t>
            </w:r>
            <w:r>
              <w:rPr>
                <w:sz w:val="22"/>
              </w:rPr>
              <w:t>классные</w:t>
            </w:r>
            <w:r>
              <w:rPr>
                <w:sz w:val="22"/>
              </w:rPr>
              <w:t xml:space="preserve"> </w:t>
            </w:r>
            <w:r>
              <w:rPr>
                <w:sz w:val="22"/>
              </w:rPr>
              <w:t>часы,</w:t>
            </w:r>
            <w:r>
              <w:rPr>
                <w:sz w:val="22"/>
              </w:rPr>
              <w:t xml:space="preserve"> </w:t>
            </w:r>
            <w:r>
              <w:rPr>
                <w:sz w:val="22"/>
              </w:rPr>
              <w:t>спортивные</w:t>
            </w:r>
            <w:r>
              <w:rPr>
                <w:sz w:val="22"/>
              </w:rPr>
              <w:t xml:space="preserve"> </w:t>
            </w:r>
            <w:r>
              <w:rPr>
                <w:sz w:val="22"/>
              </w:rPr>
              <w:t>соревнования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апрель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Классные</w:t>
            </w:r>
            <w:r>
              <w:rPr>
                <w:sz w:val="22"/>
              </w:rPr>
              <w:t xml:space="preserve"> </w:t>
            </w:r>
            <w:r>
              <w:rPr>
                <w:sz w:val="22"/>
              </w:rPr>
              <w:t>руководители,</w:t>
            </w:r>
            <w:r>
              <w:rPr>
                <w:sz w:val="22"/>
              </w:rPr>
              <w:t xml:space="preserve"> , </w:t>
            </w:r>
            <w:r>
              <w:rPr>
                <w:sz w:val="22"/>
              </w:rPr>
              <w:t>учителя физической</w:t>
            </w:r>
            <w:r>
              <w:rPr>
                <w:sz w:val="22"/>
              </w:rPr>
              <w:t xml:space="preserve"> </w:t>
            </w:r>
            <w:r>
              <w:rPr>
                <w:sz w:val="22"/>
              </w:rPr>
              <w:t>культуры</w:t>
            </w:r>
            <w:r>
              <w:rPr>
                <w:sz w:val="22"/>
              </w:rPr>
              <w:t xml:space="preserve"> </w:t>
            </w:r>
          </w:p>
        </w:tc>
      </w:tr>
      <w:tr w:rsidR="00F05CD3">
        <w:trPr>
          <w:trHeight w:val="79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День</w:t>
            </w:r>
            <w:r>
              <w:rPr>
                <w:sz w:val="22"/>
              </w:rPr>
              <w:t xml:space="preserve"> </w:t>
            </w:r>
            <w:r>
              <w:rPr>
                <w:sz w:val="22"/>
              </w:rPr>
              <w:t>космонавтики:</w:t>
            </w:r>
            <w:r>
              <w:rPr>
                <w:sz w:val="22"/>
              </w:rPr>
              <w:t xml:space="preserve"> </w:t>
            </w:r>
            <w:r>
              <w:rPr>
                <w:sz w:val="22"/>
              </w:rPr>
              <w:t>конкурс</w:t>
            </w:r>
            <w:r>
              <w:rPr>
                <w:sz w:val="22"/>
              </w:rPr>
              <w:t xml:space="preserve"> </w:t>
            </w:r>
            <w:r>
              <w:rPr>
                <w:sz w:val="22"/>
              </w:rPr>
              <w:t>рисунков,</w:t>
            </w:r>
            <w:r>
              <w:rPr>
                <w:sz w:val="22"/>
              </w:rPr>
              <w:t xml:space="preserve"> </w:t>
            </w:r>
            <w:r>
              <w:rPr>
                <w:sz w:val="22"/>
              </w:rPr>
              <w:t>классные</w:t>
            </w:r>
            <w:r>
              <w:rPr>
                <w:sz w:val="22"/>
              </w:rPr>
              <w:t xml:space="preserve"> </w:t>
            </w:r>
            <w:r>
              <w:rPr>
                <w:sz w:val="22"/>
              </w:rPr>
              <w:t>часы</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12 </w:t>
            </w:r>
            <w:r>
              <w:rPr>
                <w:sz w:val="22"/>
              </w:rPr>
              <w:t>апреля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Классные</w:t>
            </w:r>
            <w:r>
              <w:rPr>
                <w:sz w:val="22"/>
              </w:rPr>
              <w:t xml:space="preserve"> </w:t>
            </w:r>
            <w:r>
              <w:rPr>
                <w:sz w:val="22"/>
              </w:rPr>
              <w:t>руководители,</w:t>
            </w:r>
            <w:r>
              <w:rPr>
                <w:sz w:val="22"/>
              </w:rPr>
              <w:t xml:space="preserve"> </w:t>
            </w:r>
            <w:r>
              <w:rPr>
                <w:sz w:val="22"/>
              </w:rPr>
              <w:t>старшая</w:t>
            </w:r>
            <w:r>
              <w:rPr>
                <w:sz w:val="22"/>
              </w:rPr>
              <w:t xml:space="preserve"> </w:t>
            </w:r>
            <w:r>
              <w:rPr>
                <w:sz w:val="22"/>
              </w:rPr>
              <w:t>вожатая</w:t>
            </w:r>
            <w:r>
              <w:rPr>
                <w:sz w:val="22"/>
              </w:rPr>
              <w:t xml:space="preserve"> </w:t>
            </w:r>
          </w:p>
        </w:tc>
      </w:tr>
      <w:tr w:rsidR="00F05CD3">
        <w:trPr>
          <w:trHeight w:val="112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502"/>
            </w:pPr>
            <w:r>
              <w:rPr>
                <w:color w:val="1C1C1C"/>
                <w:sz w:val="22"/>
              </w:rPr>
              <w:t>День Победы: акции «Георгиевская</w:t>
            </w:r>
            <w:r>
              <w:rPr>
                <w:color w:val="1C1C1C"/>
                <w:sz w:val="22"/>
              </w:rPr>
              <w:t xml:space="preserve"> </w:t>
            </w:r>
            <w:r>
              <w:rPr>
                <w:color w:val="1C1C1C"/>
                <w:sz w:val="22"/>
              </w:rPr>
              <w:t>ленточка», «Бессмертный полк», «С</w:t>
            </w:r>
            <w:r>
              <w:rPr>
                <w:color w:val="1C1C1C"/>
                <w:sz w:val="22"/>
              </w:rPr>
              <w:t xml:space="preserve"> </w:t>
            </w:r>
            <w:r>
              <w:rPr>
                <w:color w:val="1C1C1C"/>
                <w:sz w:val="22"/>
              </w:rPr>
              <w:t>праздником,</w:t>
            </w:r>
            <w:r>
              <w:rPr>
                <w:color w:val="1C1C1C"/>
                <w:sz w:val="22"/>
              </w:rPr>
              <w:t xml:space="preserve"> </w:t>
            </w:r>
            <w:r>
              <w:rPr>
                <w:color w:val="1C1C1C"/>
                <w:sz w:val="22"/>
              </w:rPr>
              <w:t>ветеран!»,</w:t>
            </w:r>
            <w:r>
              <w:rPr>
                <w:color w:val="1C1C1C"/>
                <w:sz w:val="22"/>
              </w:rPr>
              <w:t xml:space="preserve"> </w:t>
            </w:r>
            <w:r>
              <w:rPr>
                <w:sz w:val="22"/>
              </w:rPr>
              <w:t>проект</w:t>
            </w:r>
            <w:r>
              <w:rPr>
                <w:sz w:val="22"/>
              </w:rPr>
              <w:t xml:space="preserve"> </w:t>
            </w:r>
            <w:r>
              <w:rPr>
                <w:sz w:val="22"/>
              </w:rPr>
              <w:t>«Окна</w:t>
            </w:r>
            <w:r>
              <w:rPr>
                <w:sz w:val="22"/>
              </w:rPr>
              <w:t xml:space="preserve"> </w:t>
            </w:r>
            <w:r>
              <w:rPr>
                <w:sz w:val="22"/>
              </w:rPr>
              <w:t>Победы»</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май</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Заместитель директорапо</w:t>
            </w:r>
            <w:r>
              <w:rPr>
                <w:sz w:val="22"/>
              </w:rPr>
              <w:t xml:space="preserve"> </w:t>
            </w:r>
            <w:r>
              <w:rPr>
                <w:sz w:val="22"/>
              </w:rPr>
              <w:tab/>
              <w:t xml:space="preserve"> </w:t>
            </w:r>
            <w:r>
              <w:rPr>
                <w:sz w:val="22"/>
              </w:rPr>
              <w:t>ВР</w:t>
            </w:r>
            <w:r>
              <w:rPr>
                <w:sz w:val="22"/>
              </w:rPr>
              <w:t xml:space="preserve"> </w:t>
            </w:r>
          </w:p>
        </w:tc>
      </w:tr>
    </w:tbl>
    <w:p w:rsidR="00F05CD3" w:rsidRDefault="00F05CD3">
      <w:pPr>
        <w:spacing w:after="0" w:line="259" w:lineRule="auto"/>
        <w:ind w:left="-557" w:right="1136"/>
        <w:jc w:val="left"/>
      </w:pPr>
    </w:p>
    <w:tbl>
      <w:tblPr>
        <w:tblStyle w:val="TableGrid"/>
        <w:tblW w:w="9940" w:type="dxa"/>
        <w:tblInd w:w="137" w:type="dxa"/>
        <w:tblCellMar>
          <w:top w:w="11" w:type="dxa"/>
          <w:left w:w="10" w:type="dxa"/>
          <w:bottom w:w="0" w:type="dxa"/>
          <w:right w:w="221" w:type="dxa"/>
        </w:tblCellMar>
        <w:tblLook w:val="04A0" w:firstRow="1" w:lastRow="0" w:firstColumn="1" w:lastColumn="0" w:noHBand="0" w:noVBand="1"/>
      </w:tblPr>
      <w:tblGrid>
        <w:gridCol w:w="4337"/>
        <w:gridCol w:w="1266"/>
        <w:gridCol w:w="1978"/>
        <w:gridCol w:w="2359"/>
      </w:tblGrid>
      <w:tr w:rsidR="00F05CD3">
        <w:trPr>
          <w:trHeight w:val="1124"/>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549"/>
            </w:pPr>
            <w:r>
              <w:rPr>
                <w:color w:val="1C1C1C"/>
                <w:sz w:val="22"/>
              </w:rPr>
              <w:t>«Звездный</w:t>
            </w:r>
            <w:r>
              <w:rPr>
                <w:color w:val="1C1C1C"/>
                <w:sz w:val="22"/>
              </w:rPr>
              <w:t xml:space="preserve"> </w:t>
            </w:r>
            <w:r>
              <w:rPr>
                <w:color w:val="1C1C1C"/>
                <w:sz w:val="22"/>
              </w:rPr>
              <w:t>дождь».</w:t>
            </w:r>
            <w:r>
              <w:rPr>
                <w:color w:val="1C1C1C"/>
                <w:sz w:val="22"/>
              </w:rPr>
              <w:t xml:space="preserve"> </w:t>
            </w:r>
            <w:r>
              <w:rPr>
                <w:color w:val="1C1C1C"/>
                <w:sz w:val="22"/>
              </w:rPr>
              <w:t>Церемония</w:t>
            </w:r>
            <w:r>
              <w:rPr>
                <w:color w:val="1C1C1C"/>
                <w:sz w:val="22"/>
              </w:rPr>
              <w:t xml:space="preserve"> </w:t>
            </w:r>
            <w:r>
              <w:rPr>
                <w:color w:val="1C1C1C"/>
                <w:sz w:val="22"/>
              </w:rPr>
              <w:t>награждения школьников за активное</w:t>
            </w:r>
            <w:r>
              <w:rPr>
                <w:color w:val="1C1C1C"/>
                <w:sz w:val="22"/>
              </w:rPr>
              <w:t xml:space="preserve"> </w:t>
            </w:r>
            <w:r>
              <w:rPr>
                <w:color w:val="1C1C1C"/>
                <w:sz w:val="22"/>
              </w:rPr>
              <w:t>участие</w:t>
            </w:r>
            <w:r>
              <w:rPr>
                <w:color w:val="1C1C1C"/>
                <w:sz w:val="22"/>
              </w:rPr>
              <w:t xml:space="preserve"> </w:t>
            </w:r>
            <w:r>
              <w:rPr>
                <w:color w:val="1C1C1C"/>
                <w:sz w:val="22"/>
              </w:rPr>
              <w:t>в</w:t>
            </w:r>
            <w:r>
              <w:rPr>
                <w:color w:val="1C1C1C"/>
                <w:sz w:val="22"/>
              </w:rPr>
              <w:t xml:space="preserve"> </w:t>
            </w:r>
            <w:r>
              <w:rPr>
                <w:color w:val="1C1C1C"/>
                <w:sz w:val="22"/>
              </w:rPr>
              <w:t>жизни</w:t>
            </w:r>
            <w:r>
              <w:rPr>
                <w:color w:val="1C1C1C"/>
                <w:sz w:val="22"/>
              </w:rPr>
              <w:t xml:space="preserve"> </w:t>
            </w:r>
            <w:r>
              <w:rPr>
                <w:color w:val="1C1C1C"/>
                <w:sz w:val="22"/>
              </w:rPr>
              <w:t>школы,</w:t>
            </w:r>
            <w:r>
              <w:rPr>
                <w:color w:val="1C1C1C"/>
                <w:sz w:val="22"/>
              </w:rPr>
              <w:t xml:space="preserve"> </w:t>
            </w:r>
            <w:r>
              <w:rPr>
                <w:color w:val="1C1C1C"/>
                <w:sz w:val="22"/>
              </w:rPr>
              <w:t>участие</w:t>
            </w:r>
            <w:r>
              <w:rPr>
                <w:color w:val="1C1C1C"/>
                <w:sz w:val="22"/>
              </w:rPr>
              <w:t xml:space="preserve"> </w:t>
            </w:r>
            <w:r>
              <w:rPr>
                <w:color w:val="1C1C1C"/>
                <w:sz w:val="22"/>
              </w:rPr>
              <w:t>в</w:t>
            </w:r>
            <w:r>
              <w:rPr>
                <w:sz w:val="22"/>
              </w:rPr>
              <w:t xml:space="preserve"> </w:t>
            </w:r>
            <w:r>
              <w:rPr>
                <w:color w:val="1C1C1C"/>
                <w:sz w:val="22"/>
              </w:rPr>
              <w:t>конкурсах</w:t>
            </w:r>
            <w:r>
              <w:rPr>
                <w:color w:val="1C1C1C"/>
                <w:sz w:val="22"/>
              </w:rPr>
              <w:t xml:space="preserve"> </w:t>
            </w:r>
            <w:r>
              <w:rPr>
                <w:color w:val="1C1C1C"/>
                <w:sz w:val="22"/>
              </w:rPr>
              <w:t>и</w:t>
            </w:r>
            <w:r>
              <w:rPr>
                <w:color w:val="1C1C1C"/>
                <w:sz w:val="22"/>
              </w:rPr>
              <w:t xml:space="preserve"> </w:t>
            </w:r>
            <w:r>
              <w:rPr>
                <w:color w:val="1C1C1C"/>
                <w:sz w:val="22"/>
              </w:rPr>
              <w:t>олимпиадах</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май</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Заместитель директорапо</w:t>
            </w:r>
            <w:r>
              <w:rPr>
                <w:sz w:val="22"/>
              </w:rPr>
              <w:t xml:space="preserve"> </w:t>
            </w:r>
            <w:r>
              <w:rPr>
                <w:sz w:val="22"/>
              </w:rPr>
              <w:tab/>
              <w:t xml:space="preserve"> </w:t>
            </w:r>
            <w:r>
              <w:rPr>
                <w:sz w:val="22"/>
              </w:rPr>
              <w:t>ВР,</w:t>
            </w:r>
            <w:r>
              <w:rPr>
                <w:sz w:val="22"/>
              </w:rPr>
              <w:t xml:space="preserve"> </w:t>
            </w:r>
            <w:r>
              <w:rPr>
                <w:sz w:val="22"/>
              </w:rPr>
              <w:t>классные</w:t>
            </w:r>
            <w:r>
              <w:rPr>
                <w:sz w:val="22"/>
              </w:rPr>
              <w:t xml:space="preserve"> </w:t>
            </w:r>
            <w:r>
              <w:rPr>
                <w:sz w:val="22"/>
              </w:rPr>
              <w:t>руководители</w:t>
            </w:r>
            <w:r>
              <w:rPr>
                <w:sz w:val="22"/>
              </w:rPr>
              <w:t xml:space="preserve"> </w:t>
            </w:r>
          </w:p>
        </w:tc>
      </w:tr>
      <w:tr w:rsidR="00F05CD3">
        <w:trPr>
          <w:trHeight w:val="81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Торжественная</w:t>
            </w:r>
            <w:r>
              <w:rPr>
                <w:sz w:val="22"/>
              </w:rPr>
              <w:t xml:space="preserve"> </w:t>
            </w:r>
            <w:r>
              <w:rPr>
                <w:sz w:val="22"/>
              </w:rPr>
              <w:t>линейка</w:t>
            </w:r>
            <w:r>
              <w:rPr>
                <w:sz w:val="22"/>
              </w:rPr>
              <w:t xml:space="preserve"> </w:t>
            </w:r>
            <w:r>
              <w:rPr>
                <w:sz w:val="22"/>
              </w:rPr>
              <w:t>«Последний</w:t>
            </w:r>
            <w:r>
              <w:rPr>
                <w:sz w:val="22"/>
              </w:rPr>
              <w:t xml:space="preserve"> </w:t>
            </w:r>
            <w:r>
              <w:rPr>
                <w:sz w:val="22"/>
              </w:rPr>
              <w:t>звонок»</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май</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99"/>
              <w:jc w:val="left"/>
            </w:pPr>
            <w:r>
              <w:rPr>
                <w:sz w:val="22"/>
              </w:rPr>
              <w:t>Заместитель 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104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70"/>
              <w:jc w:val="left"/>
            </w:pPr>
            <w:r>
              <w:rPr>
                <w:sz w:val="22"/>
              </w:rPr>
              <w:t>Участие</w:t>
            </w:r>
            <w:r>
              <w:rPr>
                <w:sz w:val="22"/>
              </w:rPr>
              <w:t xml:space="preserve"> </w:t>
            </w:r>
            <w:r>
              <w:rPr>
                <w:sz w:val="22"/>
              </w:rPr>
              <w:t>в</w:t>
            </w:r>
            <w:r>
              <w:rPr>
                <w:sz w:val="22"/>
              </w:rPr>
              <w:t xml:space="preserve"> </w:t>
            </w:r>
            <w:r>
              <w:rPr>
                <w:sz w:val="22"/>
              </w:rPr>
              <w:t>районной</w:t>
            </w:r>
            <w:r>
              <w:rPr>
                <w:sz w:val="22"/>
              </w:rPr>
              <w:t xml:space="preserve"> </w:t>
            </w:r>
            <w:r>
              <w:rPr>
                <w:sz w:val="22"/>
              </w:rPr>
              <w:t>акции</w:t>
            </w:r>
            <w:r>
              <w:rPr>
                <w:sz w:val="22"/>
              </w:rPr>
              <w:t xml:space="preserve"> </w:t>
            </w:r>
            <w:r>
              <w:rPr>
                <w:sz w:val="22"/>
              </w:rPr>
              <w:t>«Свеча</w:t>
            </w:r>
            <w:r>
              <w:rPr>
                <w:sz w:val="22"/>
              </w:rPr>
              <w:t xml:space="preserve"> </w:t>
            </w:r>
            <w:r>
              <w:rPr>
                <w:sz w:val="22"/>
              </w:rPr>
              <w:t>памяти»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июнь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51"/>
              <w:jc w:val="left"/>
            </w:pPr>
            <w:r>
              <w:rPr>
                <w:sz w:val="22"/>
              </w:rPr>
              <w:t>Руководитель</w:t>
            </w:r>
            <w:r>
              <w:rPr>
                <w:sz w:val="22"/>
              </w:rPr>
              <w:t xml:space="preserve"> </w:t>
            </w:r>
            <w:r>
              <w:rPr>
                <w:sz w:val="22"/>
              </w:rPr>
              <w:t>юнармейского</w:t>
            </w:r>
            <w:r>
              <w:rPr>
                <w:sz w:val="22"/>
              </w:rPr>
              <w:t xml:space="preserve"> </w:t>
            </w:r>
            <w:r>
              <w:rPr>
                <w:sz w:val="22"/>
              </w:rPr>
              <w:t>отряда</w:t>
            </w:r>
            <w:r>
              <w:rPr>
                <w:sz w:val="22"/>
              </w:rPr>
              <w:t xml:space="preserve"> </w:t>
            </w:r>
            <w:r>
              <w:rPr>
                <w:sz w:val="22"/>
              </w:rPr>
              <w:t>«Патриот»</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Всероссийский</w:t>
            </w:r>
            <w:r>
              <w:rPr>
                <w:sz w:val="22"/>
              </w:rPr>
              <w:t xml:space="preserve"> </w:t>
            </w:r>
            <w:r>
              <w:rPr>
                <w:sz w:val="22"/>
              </w:rPr>
              <w:t>урок</w:t>
            </w:r>
            <w:r>
              <w:rPr>
                <w:sz w:val="22"/>
              </w:rPr>
              <w:t xml:space="preserve"> </w:t>
            </w:r>
            <w:r>
              <w:rPr>
                <w:sz w:val="22"/>
              </w:rPr>
              <w:t>безопасности</w:t>
            </w:r>
            <w:r>
              <w:rPr>
                <w:sz w:val="22"/>
              </w:rPr>
              <w:t xml:space="preserve"> </w:t>
            </w:r>
            <w:r>
              <w:rPr>
                <w:sz w:val="22"/>
              </w:rPr>
              <w:t>школьников</w:t>
            </w:r>
            <w:r>
              <w:rPr>
                <w:sz w:val="22"/>
              </w:rPr>
              <w:t xml:space="preserve"> </w:t>
            </w:r>
            <w:r>
              <w:rPr>
                <w:sz w:val="22"/>
              </w:rPr>
              <w:t>в</w:t>
            </w:r>
            <w:r>
              <w:rPr>
                <w:sz w:val="22"/>
              </w:rPr>
              <w:t xml:space="preserve"> </w:t>
            </w:r>
            <w:r>
              <w:rPr>
                <w:sz w:val="22"/>
              </w:rPr>
              <w:t>сети</w:t>
            </w:r>
            <w:r>
              <w:rPr>
                <w:sz w:val="22"/>
              </w:rPr>
              <w:t xml:space="preserve"> </w:t>
            </w:r>
            <w:r>
              <w:rPr>
                <w:sz w:val="22"/>
              </w:rPr>
              <w:t>Интернет</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В</w:t>
            </w:r>
            <w:r>
              <w:rPr>
                <w:sz w:val="22"/>
              </w:rPr>
              <w:t xml:space="preserve"> </w:t>
            </w:r>
            <w:r>
              <w:rPr>
                <w:sz w:val="22"/>
              </w:rPr>
              <w:t>течение 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Классные</w:t>
            </w:r>
            <w:r>
              <w:rPr>
                <w:sz w:val="22"/>
              </w:rPr>
              <w:t xml:space="preserve"> </w:t>
            </w:r>
            <w:r>
              <w:rPr>
                <w:sz w:val="22"/>
              </w:rPr>
              <w:t>руководители</w:t>
            </w:r>
            <w:r>
              <w:rPr>
                <w:sz w:val="22"/>
              </w:rPr>
              <w:t xml:space="preserve"> </w:t>
            </w:r>
          </w:p>
        </w:tc>
      </w:tr>
      <w:tr w:rsidR="00F05CD3">
        <w:trPr>
          <w:trHeight w:val="848"/>
        </w:trPr>
        <w:tc>
          <w:tcPr>
            <w:tcW w:w="9940"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37"/>
              <w:jc w:val="center"/>
            </w:pPr>
            <w:r>
              <w:rPr>
                <w:b/>
                <w:sz w:val="22"/>
              </w:rPr>
              <w:lastRenderedPageBreak/>
              <w:t xml:space="preserve">Классное руководство </w:t>
            </w:r>
          </w:p>
          <w:p w:rsidR="00F05CD3" w:rsidRDefault="00D67A33">
            <w:pPr>
              <w:spacing w:after="0" w:line="259" w:lineRule="auto"/>
              <w:ind w:left="3433" w:right="2097" w:hanging="50"/>
            </w:pPr>
            <w:r>
              <w:rPr>
                <w:sz w:val="22"/>
              </w:rPr>
              <w:t>(согласно планам воспитательной работыкла</w:t>
            </w:r>
            <w:r>
              <w:rPr>
                <w:sz w:val="22"/>
              </w:rPr>
              <w:t xml:space="preserve"> </w:t>
            </w:r>
            <w:r>
              <w:rPr>
                <w:sz w:val="22"/>
              </w:rPr>
              <w:t>ссных</w:t>
            </w:r>
            <w:r>
              <w:rPr>
                <w:sz w:val="22"/>
              </w:rPr>
              <w:t xml:space="preserve"> </w:t>
            </w:r>
            <w:r>
              <w:rPr>
                <w:sz w:val="22"/>
              </w:rPr>
              <w:t>руководителей)</w:t>
            </w:r>
            <w:r>
              <w:rPr>
                <w:sz w:val="22"/>
              </w:rPr>
              <w:t xml:space="preserve"> </w:t>
            </w:r>
          </w:p>
        </w:tc>
      </w:tr>
      <w:tr w:rsidR="00F05CD3">
        <w:trPr>
          <w:trHeight w:val="295"/>
        </w:trPr>
        <w:tc>
          <w:tcPr>
            <w:tcW w:w="9940"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36"/>
              <w:jc w:val="center"/>
            </w:pPr>
            <w:r>
              <w:rPr>
                <w:b/>
                <w:sz w:val="22"/>
              </w:rPr>
              <w:t xml:space="preserve">Урочная деятельность </w:t>
            </w:r>
          </w:p>
        </w:tc>
      </w:tr>
      <w:tr w:rsidR="00F05CD3">
        <w:trPr>
          <w:trHeight w:val="84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827"/>
            </w:pPr>
            <w:r>
              <w:rPr>
                <w:sz w:val="22"/>
              </w:rPr>
              <w:t>Установление</w:t>
            </w:r>
            <w:r>
              <w:rPr>
                <w:sz w:val="22"/>
              </w:rPr>
              <w:t xml:space="preserve"> </w:t>
            </w:r>
            <w:r>
              <w:rPr>
                <w:sz w:val="22"/>
              </w:rPr>
              <w:t>субъект</w:t>
            </w:r>
            <w:r>
              <w:rPr>
                <w:sz w:val="22"/>
              </w:rPr>
              <w:t>-</w:t>
            </w:r>
            <w:r>
              <w:rPr>
                <w:sz w:val="22"/>
              </w:rPr>
              <w:t>субъектных</w:t>
            </w:r>
            <w:r>
              <w:rPr>
                <w:sz w:val="22"/>
              </w:rPr>
              <w:t xml:space="preserve"> </w:t>
            </w:r>
            <w:r>
              <w:rPr>
                <w:sz w:val="22"/>
              </w:rPr>
              <w:t>отношений в процессе учебной</w:t>
            </w:r>
            <w:r>
              <w:rPr>
                <w:sz w:val="22"/>
              </w:rPr>
              <w:t xml:space="preserve"> </w:t>
            </w:r>
            <w:r>
              <w:rPr>
                <w:sz w:val="22"/>
              </w:rPr>
              <w:t>деятельности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53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Подбор</w:t>
            </w:r>
            <w:r>
              <w:rPr>
                <w:sz w:val="22"/>
              </w:rPr>
              <w:t xml:space="preserve"> </w:t>
            </w:r>
            <w:r>
              <w:rPr>
                <w:sz w:val="22"/>
              </w:rPr>
              <w:t>и</w:t>
            </w:r>
            <w:r>
              <w:rPr>
                <w:sz w:val="22"/>
              </w:rPr>
              <w:t xml:space="preserve"> </w:t>
            </w:r>
            <w:r>
              <w:rPr>
                <w:sz w:val="22"/>
              </w:rPr>
              <w:t>использование</w:t>
            </w:r>
            <w:r>
              <w:rPr>
                <w:sz w:val="22"/>
              </w:rPr>
              <w:t xml:space="preserve"> </w:t>
            </w:r>
            <w:r>
              <w:rPr>
                <w:sz w:val="22"/>
              </w:rPr>
              <w:t>предметного</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48"/>
              <w:jc w:val="center"/>
            </w:pPr>
            <w:r>
              <w:rPr>
                <w:sz w:val="22"/>
              </w:rPr>
              <w:t>В</w:t>
            </w:r>
            <w:r>
              <w:rPr>
                <w:sz w:val="22"/>
              </w:rPr>
              <w:t xml:space="preserve"> </w:t>
            </w:r>
            <w:r>
              <w:rPr>
                <w:sz w:val="22"/>
              </w:rPr>
              <w:t>течение</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pPr>
            <w:r>
              <w:rPr>
                <w:sz w:val="22"/>
              </w:rPr>
              <w:t>материала,</w:t>
            </w:r>
            <w:r>
              <w:rPr>
                <w:sz w:val="22"/>
              </w:rPr>
              <w:t xml:space="preserve"> </w:t>
            </w:r>
            <w:r>
              <w:rPr>
                <w:sz w:val="22"/>
              </w:rPr>
              <w:t>направленного</w:t>
            </w:r>
            <w:r>
              <w:rPr>
                <w:sz w:val="22"/>
              </w:rPr>
              <w:t xml:space="preserve"> </w:t>
            </w:r>
            <w:r>
              <w:rPr>
                <w:sz w:val="22"/>
              </w:rPr>
              <w:t>на</w:t>
            </w:r>
            <w:r>
              <w:rPr>
                <w:sz w:val="22"/>
              </w:rPr>
              <w:t xml:space="preserve"> </w:t>
            </w:r>
            <w:r>
              <w:rPr>
                <w:sz w:val="22"/>
              </w:rPr>
              <w:t>решение</w:t>
            </w:r>
            <w:r>
              <w:rPr>
                <w:sz w:val="22"/>
              </w:rPr>
              <w:t xml:space="preserve"> </w:t>
            </w:r>
            <w:r>
              <w:rPr>
                <w:sz w:val="22"/>
              </w:rPr>
              <w:t>воспитательных</w:t>
            </w:r>
            <w:r>
              <w:rPr>
                <w:sz w:val="22"/>
              </w:rPr>
              <w:t xml:space="preserve"> </w:t>
            </w:r>
            <w:r>
              <w:rPr>
                <w:sz w:val="22"/>
              </w:rPr>
              <w:t>задач.</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10"/>
              <w:jc w:val="center"/>
            </w:pP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284"/>
            </w:pPr>
            <w:r>
              <w:rPr>
                <w:sz w:val="22"/>
              </w:rPr>
              <w:t>Создание</w:t>
            </w:r>
            <w:r>
              <w:rPr>
                <w:sz w:val="22"/>
              </w:rPr>
              <w:t xml:space="preserve"> </w:t>
            </w:r>
            <w:r>
              <w:rPr>
                <w:sz w:val="22"/>
              </w:rPr>
              <w:t>позитивных</w:t>
            </w:r>
            <w:r>
              <w:rPr>
                <w:sz w:val="22"/>
              </w:rPr>
              <w:t xml:space="preserve"> </w:t>
            </w:r>
            <w:r>
              <w:rPr>
                <w:sz w:val="22"/>
              </w:rPr>
              <w:t>и</w:t>
            </w:r>
            <w:r>
              <w:rPr>
                <w:sz w:val="22"/>
              </w:rPr>
              <w:t xml:space="preserve"> </w:t>
            </w:r>
            <w:r>
              <w:rPr>
                <w:sz w:val="22"/>
              </w:rPr>
              <w:t>конструктивных</w:t>
            </w:r>
            <w:r>
              <w:rPr>
                <w:sz w:val="22"/>
              </w:rPr>
              <w:t xml:space="preserve"> </w:t>
            </w:r>
            <w:r>
              <w:rPr>
                <w:sz w:val="22"/>
              </w:rPr>
              <w:t>отношений</w:t>
            </w:r>
            <w:r>
              <w:rPr>
                <w:sz w:val="22"/>
              </w:rPr>
              <w:t xml:space="preserve"> </w:t>
            </w:r>
            <w:r>
              <w:rPr>
                <w:sz w:val="22"/>
              </w:rPr>
              <w:t>между</w:t>
            </w:r>
            <w:r>
              <w:rPr>
                <w:sz w:val="22"/>
              </w:rPr>
              <w:t xml:space="preserve"> </w:t>
            </w:r>
            <w:r>
              <w:rPr>
                <w:sz w:val="22"/>
              </w:rPr>
              <w:t>учителем</w:t>
            </w:r>
            <w:r>
              <w:rPr>
                <w:sz w:val="22"/>
              </w:rPr>
              <w:t xml:space="preserve"> </w:t>
            </w:r>
            <w:r>
              <w:rPr>
                <w:sz w:val="22"/>
              </w:rPr>
              <w:t>и</w:t>
            </w:r>
            <w:r>
              <w:rPr>
                <w:sz w:val="22"/>
              </w:rPr>
              <w:t xml:space="preserve"> </w:t>
            </w:r>
            <w:r>
              <w:rPr>
                <w:sz w:val="22"/>
              </w:rPr>
              <w:t>учениками.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1123"/>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Побуждение обучающихся соблюдать</w:t>
            </w:r>
            <w:r>
              <w:rPr>
                <w:sz w:val="22"/>
              </w:rPr>
              <w:t xml:space="preserve"> </w:t>
            </w:r>
            <w:r>
              <w:rPr>
                <w:sz w:val="22"/>
                <w:u w:val="single" w:color="000000"/>
              </w:rPr>
              <w:t xml:space="preserve">правила внутреннего распорядка, </w:t>
            </w:r>
            <w:r>
              <w:rPr>
                <w:sz w:val="22"/>
              </w:rPr>
              <w:t>нормы</w:t>
            </w:r>
            <w:r>
              <w:rPr>
                <w:sz w:val="22"/>
              </w:rPr>
              <w:t xml:space="preserve"> </w:t>
            </w:r>
            <w:r>
              <w:rPr>
                <w:sz w:val="22"/>
              </w:rPr>
              <w:t>поведения,</w:t>
            </w:r>
            <w:r>
              <w:rPr>
                <w:sz w:val="22"/>
              </w:rPr>
              <w:t xml:space="preserve"> </w:t>
            </w:r>
            <w:r>
              <w:rPr>
                <w:sz w:val="22"/>
              </w:rPr>
              <w:t>правила</w:t>
            </w:r>
            <w:r>
              <w:rPr>
                <w:sz w:val="22"/>
              </w:rPr>
              <w:t xml:space="preserve"> </w:t>
            </w:r>
            <w:r>
              <w:rPr>
                <w:sz w:val="22"/>
              </w:rPr>
              <w:t>общения</w:t>
            </w:r>
            <w:r>
              <w:rPr>
                <w:sz w:val="22"/>
              </w:rPr>
              <w:t xml:space="preserve"> </w:t>
            </w:r>
            <w:r>
              <w:rPr>
                <w:sz w:val="22"/>
              </w:rPr>
              <w:t>со</w:t>
            </w:r>
            <w:r>
              <w:rPr>
                <w:sz w:val="22"/>
              </w:rPr>
              <w:t xml:space="preserve"> </w:t>
            </w:r>
            <w:r>
              <w:rPr>
                <w:sz w:val="22"/>
              </w:rPr>
              <w:t>сверстниками</w:t>
            </w:r>
            <w:r>
              <w:rPr>
                <w:sz w:val="22"/>
              </w:rPr>
              <w:t xml:space="preserve"> </w:t>
            </w:r>
            <w:r>
              <w:rPr>
                <w:sz w:val="22"/>
              </w:rPr>
              <w:t>и</w:t>
            </w:r>
            <w:r>
              <w:rPr>
                <w:sz w:val="22"/>
              </w:rPr>
              <w:t xml:space="preserve"> </w:t>
            </w:r>
            <w:r>
              <w:rPr>
                <w:sz w:val="22"/>
              </w:rPr>
              <w:t>педагогами.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390"/>
            </w:pPr>
            <w:r>
              <w:rPr>
                <w:sz w:val="22"/>
              </w:rPr>
              <w:t>Организация</w:t>
            </w:r>
            <w:r>
              <w:rPr>
                <w:sz w:val="22"/>
              </w:rPr>
              <w:t xml:space="preserve"> </w:t>
            </w:r>
            <w:r>
              <w:rPr>
                <w:sz w:val="22"/>
              </w:rPr>
              <w:t>шефства</w:t>
            </w:r>
            <w:r>
              <w:rPr>
                <w:sz w:val="22"/>
              </w:rPr>
              <w:t xml:space="preserve"> </w:t>
            </w:r>
            <w:r>
              <w:rPr>
                <w:sz w:val="22"/>
              </w:rPr>
              <w:t>мотивированных</w:t>
            </w:r>
            <w:r>
              <w:rPr>
                <w:sz w:val="22"/>
              </w:rPr>
              <w:t xml:space="preserve"> </w:t>
            </w:r>
            <w:r>
              <w:rPr>
                <w:sz w:val="22"/>
              </w:rPr>
              <w:t>и эрудированныхобучающихся над</w:t>
            </w:r>
            <w:r>
              <w:rPr>
                <w:sz w:val="22"/>
              </w:rPr>
              <w:t xml:space="preserve"> </w:t>
            </w:r>
            <w:r>
              <w:rPr>
                <w:sz w:val="22"/>
              </w:rPr>
              <w:t>неуспевающими</w:t>
            </w:r>
            <w:r>
              <w:rPr>
                <w:sz w:val="22"/>
              </w:rPr>
              <w:t xml:space="preserve"> </w:t>
            </w:r>
            <w:r>
              <w:rPr>
                <w:sz w:val="22"/>
              </w:rPr>
              <w:t>одноклассниками.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140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54"/>
              <w:jc w:val="left"/>
            </w:pPr>
            <w:r>
              <w:rPr>
                <w:sz w:val="22"/>
              </w:rPr>
              <w:t>Применение</w:t>
            </w:r>
            <w:r>
              <w:rPr>
                <w:sz w:val="22"/>
              </w:rPr>
              <w:t xml:space="preserve"> </w:t>
            </w:r>
            <w:r>
              <w:rPr>
                <w:sz w:val="22"/>
              </w:rPr>
              <w:t>интерактивных</w:t>
            </w:r>
            <w:r>
              <w:rPr>
                <w:sz w:val="22"/>
              </w:rPr>
              <w:t xml:space="preserve"> </w:t>
            </w:r>
            <w:r>
              <w:rPr>
                <w:sz w:val="22"/>
              </w:rPr>
              <w:t>форм</w:t>
            </w:r>
            <w:r>
              <w:rPr>
                <w:sz w:val="22"/>
              </w:rPr>
              <w:t xml:space="preserve"> </w:t>
            </w:r>
            <w:r>
              <w:rPr>
                <w:sz w:val="22"/>
              </w:rPr>
              <w:t>учебной</w:t>
            </w:r>
            <w:r>
              <w:rPr>
                <w:sz w:val="22"/>
              </w:rPr>
              <w:t xml:space="preserve"> </w:t>
            </w:r>
            <w:r>
              <w:rPr>
                <w:sz w:val="22"/>
              </w:rPr>
              <w:t>работы: дискуссий, дебатов,групповых</w:t>
            </w:r>
            <w:r>
              <w:rPr>
                <w:sz w:val="22"/>
              </w:rPr>
              <w:t xml:space="preserve"> </w:t>
            </w:r>
            <w:r>
              <w:rPr>
                <w:sz w:val="22"/>
              </w:rPr>
              <w:tab/>
              <w:t xml:space="preserve"> </w:t>
            </w:r>
            <w:r>
              <w:rPr>
                <w:sz w:val="22"/>
              </w:rPr>
              <w:t>проектов,</w:t>
            </w:r>
            <w:r>
              <w:rPr>
                <w:sz w:val="22"/>
              </w:rPr>
              <w:t xml:space="preserve"> </w:t>
            </w:r>
            <w:r>
              <w:rPr>
                <w:sz w:val="22"/>
              </w:rPr>
              <w:t>викторин,</w:t>
            </w:r>
            <w:r>
              <w:rPr>
                <w:sz w:val="22"/>
              </w:rPr>
              <w:t xml:space="preserve"> </w:t>
            </w:r>
            <w:r>
              <w:rPr>
                <w:sz w:val="22"/>
              </w:rPr>
              <w:t>настольных и ролевых игр, игровых</w:t>
            </w:r>
            <w:r>
              <w:rPr>
                <w:sz w:val="22"/>
              </w:rPr>
              <w:t xml:space="preserve"> </w:t>
            </w:r>
            <w:r>
              <w:rPr>
                <w:sz w:val="22"/>
              </w:rPr>
              <w:t>ситуаций.</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845"/>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027"/>
            </w:pPr>
            <w:r>
              <w:rPr>
                <w:sz w:val="22"/>
              </w:rPr>
              <w:t>Инициирование и поддержка</w:t>
            </w:r>
            <w:r>
              <w:rPr>
                <w:sz w:val="22"/>
              </w:rPr>
              <w:t xml:space="preserve"> </w:t>
            </w:r>
            <w:r>
              <w:rPr>
                <w:sz w:val="22"/>
              </w:rPr>
              <w:t>исследовательской</w:t>
            </w:r>
            <w:r>
              <w:rPr>
                <w:sz w:val="22"/>
              </w:rPr>
              <w:t xml:space="preserve"> </w:t>
            </w:r>
            <w:r>
              <w:rPr>
                <w:sz w:val="22"/>
              </w:rPr>
              <w:t>деятельности</w:t>
            </w:r>
            <w:r>
              <w:rPr>
                <w:sz w:val="22"/>
              </w:rPr>
              <w:t xml:space="preserve"> </w:t>
            </w:r>
            <w:r>
              <w:rPr>
                <w:sz w:val="22"/>
              </w:rPr>
              <w:t>обучающихся.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1954"/>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75"/>
              <w:jc w:val="left"/>
            </w:pPr>
            <w:r>
              <w:rPr>
                <w:sz w:val="22"/>
              </w:rPr>
              <w:t>Включение в рабочие программы по</w:t>
            </w:r>
            <w:r>
              <w:rPr>
                <w:sz w:val="22"/>
              </w:rPr>
              <w:t xml:space="preserve"> </w:t>
            </w:r>
            <w:r>
              <w:rPr>
                <w:sz w:val="22"/>
              </w:rPr>
              <w:t>всем</w:t>
            </w:r>
            <w:r>
              <w:rPr>
                <w:sz w:val="22"/>
              </w:rPr>
              <w:t xml:space="preserve"> </w:t>
            </w:r>
            <w:r>
              <w:rPr>
                <w:sz w:val="22"/>
              </w:rPr>
              <w:t>учебным</w:t>
            </w:r>
            <w:r>
              <w:rPr>
                <w:sz w:val="22"/>
              </w:rPr>
              <w:t xml:space="preserve"> </w:t>
            </w:r>
            <w:r>
              <w:rPr>
                <w:sz w:val="22"/>
              </w:rPr>
              <w:t>предметам,</w:t>
            </w:r>
            <w:r>
              <w:rPr>
                <w:sz w:val="22"/>
              </w:rPr>
              <w:t xml:space="preserve"> </w:t>
            </w:r>
            <w:r>
              <w:rPr>
                <w:sz w:val="22"/>
              </w:rPr>
              <w:t>курсам,</w:t>
            </w:r>
            <w:r>
              <w:rPr>
                <w:sz w:val="22"/>
              </w:rPr>
              <w:t xml:space="preserve"> </w:t>
            </w:r>
            <w:r>
              <w:rPr>
                <w:sz w:val="22"/>
              </w:rPr>
              <w:t>модулям целевых ориентиров</w:t>
            </w:r>
            <w:r>
              <w:rPr>
                <w:sz w:val="22"/>
              </w:rPr>
              <w:t xml:space="preserve"> </w:t>
            </w:r>
            <w:r>
              <w:rPr>
                <w:sz w:val="22"/>
              </w:rPr>
              <w:t>результатов воспитания, их учѐт в</w:t>
            </w:r>
            <w:r>
              <w:rPr>
                <w:sz w:val="22"/>
              </w:rPr>
              <w:t xml:space="preserve"> </w:t>
            </w:r>
            <w:r>
              <w:rPr>
                <w:sz w:val="22"/>
              </w:rPr>
              <w:t>формулировках</w:t>
            </w:r>
            <w:r>
              <w:rPr>
                <w:sz w:val="22"/>
              </w:rPr>
              <w:t xml:space="preserve"> </w:t>
            </w:r>
            <w:r>
              <w:rPr>
                <w:sz w:val="22"/>
              </w:rPr>
              <w:t>воспитательных</w:t>
            </w:r>
            <w:r>
              <w:rPr>
                <w:sz w:val="22"/>
              </w:rPr>
              <w:t xml:space="preserve"> </w:t>
            </w:r>
            <w:r>
              <w:rPr>
                <w:sz w:val="22"/>
              </w:rPr>
              <w:t>задач</w:t>
            </w:r>
            <w:r>
              <w:rPr>
                <w:sz w:val="22"/>
              </w:rPr>
              <w:t xml:space="preserve"> </w:t>
            </w:r>
            <w:r>
              <w:rPr>
                <w:sz w:val="22"/>
              </w:rPr>
              <w:t>уроков, занятий, освоения учебной</w:t>
            </w:r>
            <w:r>
              <w:rPr>
                <w:sz w:val="22"/>
              </w:rPr>
              <w:t xml:space="preserve"> </w:t>
            </w:r>
            <w:r>
              <w:rPr>
                <w:sz w:val="22"/>
              </w:rPr>
              <w:t>тематики,</w:t>
            </w:r>
            <w:r>
              <w:rPr>
                <w:sz w:val="22"/>
              </w:rPr>
              <w:t xml:space="preserve"> </w:t>
            </w:r>
            <w:r>
              <w:rPr>
                <w:sz w:val="22"/>
              </w:rPr>
              <w:t>их</w:t>
            </w:r>
            <w:r>
              <w:rPr>
                <w:sz w:val="22"/>
              </w:rPr>
              <w:t xml:space="preserve"> </w:t>
            </w:r>
            <w:r>
              <w:rPr>
                <w:sz w:val="22"/>
              </w:rPr>
              <w:t>реализацию в</w:t>
            </w:r>
            <w:r>
              <w:rPr>
                <w:sz w:val="22"/>
              </w:rPr>
              <w:t xml:space="preserve"> </w:t>
            </w:r>
            <w:r>
              <w:rPr>
                <w:sz w:val="22"/>
              </w:rPr>
              <w:t>обучении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bl>
    <w:p w:rsidR="00F05CD3" w:rsidRDefault="00F05CD3">
      <w:pPr>
        <w:spacing w:after="0" w:line="259" w:lineRule="auto"/>
        <w:ind w:left="-557" w:right="1136"/>
        <w:jc w:val="left"/>
      </w:pPr>
    </w:p>
    <w:tbl>
      <w:tblPr>
        <w:tblStyle w:val="TableGrid"/>
        <w:tblW w:w="9940" w:type="dxa"/>
        <w:tblInd w:w="137" w:type="dxa"/>
        <w:tblCellMar>
          <w:top w:w="10" w:type="dxa"/>
          <w:left w:w="10" w:type="dxa"/>
          <w:bottom w:w="0" w:type="dxa"/>
          <w:right w:w="163" w:type="dxa"/>
        </w:tblCellMar>
        <w:tblLook w:val="04A0" w:firstRow="1" w:lastRow="0" w:firstColumn="1" w:lastColumn="0" w:noHBand="0" w:noVBand="1"/>
      </w:tblPr>
      <w:tblGrid>
        <w:gridCol w:w="4325"/>
        <w:gridCol w:w="1303"/>
        <w:gridCol w:w="2011"/>
        <w:gridCol w:w="2301"/>
      </w:tblGrid>
      <w:tr w:rsidR="00F05CD3">
        <w:trPr>
          <w:trHeight w:val="167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682"/>
            </w:pPr>
            <w:r>
              <w:rPr>
                <w:sz w:val="22"/>
              </w:rPr>
              <w:t>Включение в</w:t>
            </w:r>
            <w:r>
              <w:rPr>
                <w:sz w:val="22"/>
              </w:rPr>
              <w:t xml:space="preserve"> </w:t>
            </w:r>
            <w:r>
              <w:rPr>
                <w:sz w:val="22"/>
              </w:rPr>
              <w:t>рабочие</w:t>
            </w:r>
            <w:r>
              <w:rPr>
                <w:sz w:val="22"/>
              </w:rPr>
              <w:t xml:space="preserve"> </w:t>
            </w:r>
            <w:r>
              <w:rPr>
                <w:sz w:val="22"/>
              </w:rPr>
              <w:t>программы</w:t>
            </w:r>
            <w:r>
              <w:rPr>
                <w:sz w:val="22"/>
              </w:rPr>
              <w:t xml:space="preserve"> </w:t>
            </w:r>
            <w:r>
              <w:rPr>
                <w:sz w:val="22"/>
              </w:rPr>
              <w:t>учебных</w:t>
            </w:r>
            <w:r>
              <w:rPr>
                <w:sz w:val="22"/>
              </w:rPr>
              <w:t xml:space="preserve"> </w:t>
            </w:r>
            <w:r>
              <w:rPr>
                <w:sz w:val="22"/>
              </w:rPr>
              <w:t>предметов,</w:t>
            </w:r>
            <w:r>
              <w:rPr>
                <w:sz w:val="22"/>
              </w:rPr>
              <w:t xml:space="preserve"> </w:t>
            </w:r>
            <w:r>
              <w:rPr>
                <w:sz w:val="22"/>
              </w:rPr>
              <w:t>курсов,</w:t>
            </w:r>
            <w:r>
              <w:rPr>
                <w:sz w:val="22"/>
              </w:rPr>
              <w:t xml:space="preserve"> </w:t>
            </w:r>
            <w:r>
              <w:rPr>
                <w:sz w:val="22"/>
              </w:rPr>
              <w:t>модулей</w:t>
            </w:r>
            <w:r>
              <w:rPr>
                <w:sz w:val="22"/>
              </w:rPr>
              <w:t xml:space="preserve"> </w:t>
            </w:r>
            <w:r>
              <w:rPr>
                <w:sz w:val="22"/>
              </w:rPr>
              <w:t>тематики</w:t>
            </w:r>
            <w:r>
              <w:rPr>
                <w:sz w:val="22"/>
              </w:rPr>
              <w:t xml:space="preserve"> </w:t>
            </w:r>
            <w:r>
              <w:rPr>
                <w:sz w:val="22"/>
              </w:rPr>
              <w:t>в</w:t>
            </w:r>
            <w:r>
              <w:rPr>
                <w:sz w:val="22"/>
              </w:rPr>
              <w:t xml:space="preserve"> </w:t>
            </w:r>
            <w:r>
              <w:rPr>
                <w:sz w:val="22"/>
              </w:rPr>
              <w:t>соответствии</w:t>
            </w:r>
            <w:r>
              <w:rPr>
                <w:sz w:val="22"/>
              </w:rPr>
              <w:t xml:space="preserve"> </w:t>
            </w:r>
            <w:r>
              <w:rPr>
                <w:sz w:val="22"/>
              </w:rPr>
              <w:t>с</w:t>
            </w:r>
            <w:r>
              <w:rPr>
                <w:sz w:val="22"/>
              </w:rPr>
              <w:t xml:space="preserve"> </w:t>
            </w:r>
            <w:r>
              <w:rPr>
                <w:sz w:val="22"/>
              </w:rPr>
              <w:t>разделом</w:t>
            </w:r>
            <w:r>
              <w:rPr>
                <w:sz w:val="22"/>
              </w:rPr>
              <w:t xml:space="preserve"> </w:t>
            </w:r>
            <w:r>
              <w:rPr>
                <w:sz w:val="22"/>
              </w:rPr>
              <w:t>«Основные</w:t>
            </w:r>
            <w:r>
              <w:rPr>
                <w:sz w:val="22"/>
              </w:rPr>
              <w:t xml:space="preserve"> </w:t>
            </w:r>
            <w:r>
              <w:rPr>
                <w:sz w:val="22"/>
              </w:rPr>
              <w:t>школьные</w:t>
            </w:r>
            <w:r>
              <w:rPr>
                <w:sz w:val="22"/>
              </w:rPr>
              <w:t xml:space="preserve"> </w:t>
            </w:r>
            <w:r>
              <w:rPr>
                <w:sz w:val="22"/>
              </w:rPr>
              <w:t>дела»</w:t>
            </w:r>
            <w:r>
              <w:rPr>
                <w:sz w:val="22"/>
              </w:rPr>
              <w:t xml:space="preserve"> </w:t>
            </w:r>
            <w:r>
              <w:rPr>
                <w:sz w:val="22"/>
              </w:rPr>
              <w:t>данного</w:t>
            </w:r>
            <w:r>
              <w:rPr>
                <w:sz w:val="22"/>
              </w:rPr>
              <w:t xml:space="preserve"> </w:t>
            </w:r>
            <w:r>
              <w:rPr>
                <w:sz w:val="22"/>
              </w:rPr>
              <w:t>плана.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885"/>
            </w:pPr>
            <w:r>
              <w:rPr>
                <w:sz w:val="22"/>
              </w:rPr>
              <w:t>Установление</w:t>
            </w:r>
            <w:r>
              <w:rPr>
                <w:sz w:val="22"/>
              </w:rPr>
              <w:t xml:space="preserve"> </w:t>
            </w:r>
            <w:r>
              <w:rPr>
                <w:sz w:val="22"/>
              </w:rPr>
              <w:t>субъект</w:t>
            </w:r>
            <w:r>
              <w:rPr>
                <w:sz w:val="22"/>
              </w:rPr>
              <w:t>-</w:t>
            </w:r>
            <w:r>
              <w:rPr>
                <w:sz w:val="22"/>
              </w:rPr>
              <w:t>субъектных</w:t>
            </w:r>
            <w:r>
              <w:rPr>
                <w:sz w:val="22"/>
              </w:rPr>
              <w:t xml:space="preserve"> </w:t>
            </w:r>
            <w:r>
              <w:rPr>
                <w:sz w:val="22"/>
              </w:rPr>
              <w:t>отношений в процессе учебной</w:t>
            </w:r>
            <w:r>
              <w:rPr>
                <w:sz w:val="22"/>
              </w:rPr>
              <w:t xml:space="preserve"> </w:t>
            </w:r>
            <w:r>
              <w:rPr>
                <w:sz w:val="22"/>
              </w:rPr>
              <w:t>деятельности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w:t>
            </w:r>
            <w:r>
              <w:rPr>
                <w:sz w:val="22"/>
              </w:rPr>
              <w:t>предметники</w:t>
            </w:r>
            <w:r>
              <w:rPr>
                <w:sz w:val="22"/>
              </w:rPr>
              <w:t xml:space="preserve"> </w:t>
            </w:r>
          </w:p>
        </w:tc>
      </w:tr>
      <w:tr w:rsidR="00F05CD3">
        <w:trPr>
          <w:trHeight w:val="84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572"/>
            </w:pPr>
            <w:r>
              <w:rPr>
                <w:sz w:val="22"/>
              </w:rPr>
              <w:lastRenderedPageBreak/>
              <w:t>Подбор и использование предметного</w:t>
            </w:r>
            <w:r>
              <w:rPr>
                <w:sz w:val="22"/>
              </w:rPr>
              <w:t xml:space="preserve"> </w:t>
            </w:r>
            <w:r>
              <w:rPr>
                <w:sz w:val="22"/>
              </w:rPr>
              <w:t>материала, направленного</w:t>
            </w:r>
            <w:r>
              <w:rPr>
                <w:sz w:val="22"/>
              </w:rPr>
              <w:t xml:space="preserve"> </w:t>
            </w:r>
            <w:r>
              <w:rPr>
                <w:sz w:val="22"/>
              </w:rPr>
              <w:t>на</w:t>
            </w:r>
            <w:r>
              <w:rPr>
                <w:sz w:val="22"/>
              </w:rPr>
              <w:t xml:space="preserve"> </w:t>
            </w:r>
            <w:r>
              <w:rPr>
                <w:sz w:val="22"/>
              </w:rPr>
              <w:t>решение</w:t>
            </w:r>
            <w:r>
              <w:rPr>
                <w:sz w:val="22"/>
              </w:rPr>
              <w:t xml:space="preserve"> </w:t>
            </w:r>
            <w:r>
              <w:rPr>
                <w:sz w:val="22"/>
              </w:rPr>
              <w:t>воспитательных</w:t>
            </w:r>
            <w:r>
              <w:rPr>
                <w:sz w:val="22"/>
              </w:rPr>
              <w:t xml:space="preserve"> </w:t>
            </w:r>
            <w:r>
              <w:rPr>
                <w:sz w:val="22"/>
              </w:rPr>
              <w:t>задач.</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339"/>
            </w:pPr>
            <w:r>
              <w:rPr>
                <w:sz w:val="22"/>
              </w:rPr>
              <w:t>Создание</w:t>
            </w:r>
            <w:r>
              <w:rPr>
                <w:sz w:val="22"/>
              </w:rPr>
              <w:t xml:space="preserve"> </w:t>
            </w:r>
            <w:r>
              <w:rPr>
                <w:sz w:val="22"/>
              </w:rPr>
              <w:t>позитивных</w:t>
            </w:r>
            <w:r>
              <w:rPr>
                <w:sz w:val="22"/>
              </w:rPr>
              <w:t xml:space="preserve"> </w:t>
            </w:r>
            <w:r>
              <w:rPr>
                <w:sz w:val="22"/>
              </w:rPr>
              <w:t>и</w:t>
            </w:r>
            <w:r>
              <w:rPr>
                <w:sz w:val="22"/>
              </w:rPr>
              <w:t xml:space="preserve"> </w:t>
            </w:r>
            <w:r>
              <w:rPr>
                <w:sz w:val="22"/>
              </w:rPr>
              <w:t>конструктивных</w:t>
            </w:r>
            <w:r>
              <w:rPr>
                <w:sz w:val="22"/>
              </w:rPr>
              <w:t xml:space="preserve"> </w:t>
            </w:r>
            <w:r>
              <w:rPr>
                <w:sz w:val="22"/>
              </w:rPr>
              <w:t>отношений</w:t>
            </w:r>
            <w:r>
              <w:rPr>
                <w:sz w:val="22"/>
              </w:rPr>
              <w:t xml:space="preserve"> </w:t>
            </w:r>
            <w:r>
              <w:rPr>
                <w:sz w:val="22"/>
              </w:rPr>
              <w:t>между</w:t>
            </w:r>
            <w:r>
              <w:rPr>
                <w:sz w:val="22"/>
              </w:rPr>
              <w:t xml:space="preserve"> </w:t>
            </w:r>
            <w:r>
              <w:rPr>
                <w:sz w:val="22"/>
              </w:rPr>
              <w:t>учителем</w:t>
            </w:r>
            <w:r>
              <w:rPr>
                <w:sz w:val="22"/>
              </w:rPr>
              <w:t xml:space="preserve"> </w:t>
            </w:r>
            <w:r>
              <w:rPr>
                <w:sz w:val="22"/>
              </w:rPr>
              <w:t>и</w:t>
            </w:r>
            <w:r>
              <w:rPr>
                <w:sz w:val="22"/>
              </w:rPr>
              <w:t xml:space="preserve"> </w:t>
            </w:r>
            <w:r>
              <w:rPr>
                <w:sz w:val="22"/>
              </w:rPr>
              <w:t>учениками.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1123"/>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Побуждение обучающихся соблюдать</w:t>
            </w:r>
            <w:r>
              <w:rPr>
                <w:sz w:val="22"/>
              </w:rPr>
              <w:t xml:space="preserve"> </w:t>
            </w:r>
            <w:r>
              <w:rPr>
                <w:sz w:val="22"/>
              </w:rPr>
              <w:t>правила внутреннего распорядка, нормы</w:t>
            </w:r>
            <w:r>
              <w:rPr>
                <w:sz w:val="22"/>
              </w:rPr>
              <w:t xml:space="preserve"> </w:t>
            </w:r>
            <w:r>
              <w:rPr>
                <w:sz w:val="22"/>
              </w:rPr>
              <w:t>поведения,</w:t>
            </w:r>
            <w:r>
              <w:rPr>
                <w:sz w:val="22"/>
              </w:rPr>
              <w:t xml:space="preserve"> </w:t>
            </w:r>
            <w:r>
              <w:rPr>
                <w:sz w:val="22"/>
              </w:rPr>
              <w:t>правила</w:t>
            </w:r>
            <w:r>
              <w:rPr>
                <w:sz w:val="22"/>
              </w:rPr>
              <w:t xml:space="preserve"> </w:t>
            </w:r>
            <w:r>
              <w:rPr>
                <w:sz w:val="22"/>
              </w:rPr>
              <w:t>общения</w:t>
            </w:r>
            <w:r>
              <w:rPr>
                <w:sz w:val="22"/>
              </w:rPr>
              <w:t xml:space="preserve"> </w:t>
            </w:r>
            <w:r>
              <w:rPr>
                <w:sz w:val="22"/>
              </w:rPr>
              <w:t>со</w:t>
            </w:r>
            <w:r>
              <w:rPr>
                <w:sz w:val="22"/>
              </w:rPr>
              <w:t xml:space="preserve"> </w:t>
            </w:r>
            <w:r>
              <w:rPr>
                <w:sz w:val="22"/>
              </w:rPr>
              <w:t>сверстниками</w:t>
            </w:r>
            <w:r>
              <w:rPr>
                <w:sz w:val="22"/>
              </w:rPr>
              <w:t xml:space="preserve"> </w:t>
            </w:r>
            <w:r>
              <w:rPr>
                <w:sz w:val="22"/>
              </w:rPr>
              <w:t>и</w:t>
            </w:r>
            <w:r>
              <w:rPr>
                <w:sz w:val="22"/>
              </w:rPr>
              <w:t xml:space="preserve"> </w:t>
            </w:r>
            <w:r>
              <w:rPr>
                <w:sz w:val="22"/>
              </w:rPr>
              <w:t>педагогами.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47"/>
            </w:pPr>
            <w:r>
              <w:rPr>
                <w:sz w:val="22"/>
              </w:rPr>
              <w:t>Организация</w:t>
            </w:r>
            <w:r>
              <w:rPr>
                <w:sz w:val="22"/>
              </w:rPr>
              <w:t xml:space="preserve"> </w:t>
            </w:r>
            <w:r>
              <w:rPr>
                <w:sz w:val="22"/>
              </w:rPr>
              <w:t>шефства</w:t>
            </w:r>
            <w:r>
              <w:rPr>
                <w:sz w:val="22"/>
              </w:rPr>
              <w:t xml:space="preserve"> </w:t>
            </w:r>
            <w:r>
              <w:rPr>
                <w:sz w:val="22"/>
              </w:rPr>
              <w:t>мотивированных</w:t>
            </w:r>
            <w:r>
              <w:rPr>
                <w:sz w:val="22"/>
              </w:rPr>
              <w:t xml:space="preserve"> </w:t>
            </w:r>
            <w:r>
              <w:rPr>
                <w:sz w:val="22"/>
              </w:rPr>
              <w:t>и эрудированных обучающихся над</w:t>
            </w:r>
            <w:r>
              <w:rPr>
                <w:sz w:val="22"/>
              </w:rPr>
              <w:t xml:space="preserve"> </w:t>
            </w:r>
            <w:r>
              <w:rPr>
                <w:sz w:val="22"/>
              </w:rPr>
              <w:t>неуспевающими</w:t>
            </w:r>
            <w:r>
              <w:rPr>
                <w:sz w:val="22"/>
              </w:rPr>
              <w:t xml:space="preserve"> </w:t>
            </w:r>
            <w:r>
              <w:rPr>
                <w:sz w:val="22"/>
              </w:rPr>
              <w:t>одноклассниками.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tabs>
                <w:tab w:val="center" w:pos="695"/>
                <w:tab w:val="center" w:pos="2463"/>
                <w:tab w:val="center" w:pos="3973"/>
              </w:tabs>
              <w:spacing w:after="0" w:line="259" w:lineRule="auto"/>
              <w:ind w:left="0"/>
              <w:jc w:val="left"/>
            </w:pPr>
            <w:r>
              <w:rPr>
                <w:rFonts w:ascii="Calibri" w:eastAsia="Calibri" w:hAnsi="Calibri" w:cs="Calibri"/>
                <w:sz w:val="22"/>
              </w:rPr>
              <w:tab/>
            </w:r>
            <w:r>
              <w:rPr>
                <w:sz w:val="22"/>
              </w:rPr>
              <w:t>Применение</w:t>
            </w:r>
            <w:r>
              <w:rPr>
                <w:sz w:val="22"/>
              </w:rPr>
              <w:t xml:space="preserve"> </w:t>
            </w:r>
            <w:r>
              <w:rPr>
                <w:sz w:val="22"/>
              </w:rPr>
              <w:tab/>
            </w:r>
            <w:r>
              <w:rPr>
                <w:sz w:val="22"/>
              </w:rPr>
              <w:t>интерактивных</w:t>
            </w:r>
            <w:r>
              <w:rPr>
                <w:sz w:val="22"/>
              </w:rPr>
              <w:t xml:space="preserve"> </w:t>
            </w:r>
            <w:r>
              <w:rPr>
                <w:sz w:val="22"/>
              </w:rPr>
              <w:tab/>
            </w:r>
            <w:r>
              <w:rPr>
                <w:sz w:val="22"/>
              </w:rPr>
              <w:t>форм</w:t>
            </w:r>
            <w:r>
              <w:rPr>
                <w:sz w:val="22"/>
              </w:rPr>
              <w:t xml:space="preserve"> </w:t>
            </w:r>
          </w:p>
          <w:p w:rsidR="00F05CD3" w:rsidRDefault="00D67A33">
            <w:pPr>
              <w:tabs>
                <w:tab w:val="center" w:pos="496"/>
                <w:tab w:val="center" w:pos="2695"/>
              </w:tabs>
              <w:spacing w:after="0" w:line="259" w:lineRule="auto"/>
              <w:ind w:left="0"/>
              <w:jc w:val="left"/>
            </w:pPr>
            <w:r>
              <w:rPr>
                <w:rFonts w:ascii="Calibri" w:eastAsia="Calibri" w:hAnsi="Calibri" w:cs="Calibri"/>
                <w:sz w:val="22"/>
              </w:rPr>
              <w:tab/>
            </w:r>
            <w:r>
              <w:rPr>
                <w:sz w:val="22"/>
              </w:rPr>
              <w:t>учебной</w:t>
            </w:r>
            <w:r>
              <w:rPr>
                <w:sz w:val="22"/>
              </w:rPr>
              <w:t xml:space="preserve"> </w:t>
            </w:r>
            <w:r>
              <w:rPr>
                <w:sz w:val="22"/>
              </w:rPr>
              <w:tab/>
            </w:r>
            <w:r>
              <w:rPr>
                <w:sz w:val="22"/>
              </w:rPr>
              <w:t>работы:</w:t>
            </w:r>
            <w:r>
              <w:rPr>
                <w:sz w:val="22"/>
              </w:rPr>
              <w:t xml:space="preserve"> </w:t>
            </w:r>
            <w:r>
              <w:rPr>
                <w:sz w:val="22"/>
              </w:rPr>
              <w:t>дискуссий,</w:t>
            </w:r>
            <w:r>
              <w:rPr>
                <w:sz w:val="22"/>
              </w:rPr>
              <w:t xml:space="preserve"> </w:t>
            </w:r>
            <w:r>
              <w:rPr>
                <w:sz w:val="22"/>
              </w:rPr>
              <w:t>дебатов,</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30"/>
              <w:jc w:val="center"/>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783"/>
            </w:pPr>
            <w:r>
              <w:rPr>
                <w:sz w:val="22"/>
              </w:rPr>
              <w:t>групповых</w:t>
            </w:r>
            <w:r>
              <w:rPr>
                <w:sz w:val="22"/>
              </w:rPr>
              <w:t xml:space="preserve"> </w:t>
            </w:r>
            <w:r>
              <w:rPr>
                <w:sz w:val="22"/>
              </w:rPr>
              <w:t>проектов,</w:t>
            </w:r>
            <w:r>
              <w:rPr>
                <w:sz w:val="22"/>
              </w:rPr>
              <w:t xml:space="preserve"> </w:t>
            </w:r>
            <w:r>
              <w:rPr>
                <w:sz w:val="22"/>
              </w:rPr>
              <w:t>викторин,</w:t>
            </w:r>
            <w:r>
              <w:rPr>
                <w:sz w:val="22"/>
              </w:rPr>
              <w:t xml:space="preserve"> </w:t>
            </w:r>
            <w:r>
              <w:rPr>
                <w:sz w:val="22"/>
              </w:rPr>
              <w:t>настольных</w:t>
            </w:r>
            <w:r>
              <w:rPr>
                <w:sz w:val="22"/>
              </w:rPr>
              <w:t xml:space="preserve"> </w:t>
            </w:r>
            <w:r>
              <w:rPr>
                <w:sz w:val="22"/>
              </w:rPr>
              <w:t>и ролевых</w:t>
            </w:r>
            <w:r>
              <w:rPr>
                <w:sz w:val="22"/>
              </w:rPr>
              <w:t xml:space="preserve"> </w:t>
            </w:r>
            <w:r>
              <w:rPr>
                <w:sz w:val="22"/>
              </w:rPr>
              <w:t>игр,</w:t>
            </w:r>
            <w:r>
              <w:rPr>
                <w:sz w:val="22"/>
              </w:rPr>
              <w:t xml:space="preserve"> </w:t>
            </w:r>
            <w:r>
              <w:rPr>
                <w:sz w:val="22"/>
              </w:rPr>
              <w:t>игровых</w:t>
            </w:r>
            <w:r>
              <w:rPr>
                <w:sz w:val="22"/>
              </w:rPr>
              <w:t xml:space="preserve"> </w:t>
            </w:r>
            <w:r>
              <w:rPr>
                <w:sz w:val="22"/>
              </w:rPr>
              <w:t>ситуаций.</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Инициирование</w:t>
            </w:r>
            <w:r>
              <w:rPr>
                <w:sz w:val="22"/>
              </w:rPr>
              <w:t xml:space="preserve"> </w:t>
            </w:r>
            <w:r>
              <w:rPr>
                <w:sz w:val="22"/>
              </w:rPr>
              <w:t>и</w:t>
            </w:r>
            <w:r>
              <w:rPr>
                <w:sz w:val="22"/>
              </w:rPr>
              <w:t xml:space="preserve"> </w:t>
            </w:r>
            <w:r>
              <w:rPr>
                <w:sz w:val="22"/>
              </w:rPr>
              <w:t>поддержка</w:t>
            </w:r>
            <w:r>
              <w:rPr>
                <w:sz w:val="22"/>
              </w:rPr>
              <w:t xml:space="preserve"> </w:t>
            </w:r>
            <w:r>
              <w:rPr>
                <w:sz w:val="22"/>
              </w:rPr>
              <w:t>исследовательской деятельности</w:t>
            </w:r>
            <w:r>
              <w:rPr>
                <w:sz w:val="22"/>
              </w:rPr>
              <w:t xml:space="preserve"> </w:t>
            </w:r>
            <w:r>
              <w:rPr>
                <w:sz w:val="22"/>
              </w:rPr>
              <w:t>обучающихся.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1949"/>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11" w:line="240" w:lineRule="auto"/>
              <w:ind w:left="108"/>
              <w:jc w:val="left"/>
            </w:pPr>
            <w:r>
              <w:rPr>
                <w:sz w:val="22"/>
              </w:rPr>
              <w:t>Включение в рабочие программы по</w:t>
            </w:r>
            <w:r>
              <w:rPr>
                <w:sz w:val="22"/>
              </w:rPr>
              <w:t xml:space="preserve"> </w:t>
            </w:r>
            <w:r>
              <w:rPr>
                <w:sz w:val="22"/>
              </w:rPr>
              <w:t>всем</w:t>
            </w:r>
            <w:r>
              <w:rPr>
                <w:sz w:val="22"/>
              </w:rPr>
              <w:t xml:space="preserve"> </w:t>
            </w:r>
            <w:r>
              <w:rPr>
                <w:sz w:val="22"/>
              </w:rPr>
              <w:t>учебным</w:t>
            </w:r>
            <w:r>
              <w:rPr>
                <w:sz w:val="22"/>
              </w:rPr>
              <w:t xml:space="preserve"> </w:t>
            </w:r>
            <w:r>
              <w:rPr>
                <w:sz w:val="22"/>
              </w:rPr>
              <w:t>предметам,</w:t>
            </w:r>
            <w:r>
              <w:rPr>
                <w:sz w:val="22"/>
              </w:rPr>
              <w:t xml:space="preserve"> </w:t>
            </w:r>
            <w:r>
              <w:rPr>
                <w:sz w:val="22"/>
              </w:rPr>
              <w:t>курсам,</w:t>
            </w:r>
            <w:r>
              <w:rPr>
                <w:sz w:val="22"/>
              </w:rPr>
              <w:t xml:space="preserve"> </w:t>
            </w:r>
            <w:r>
              <w:rPr>
                <w:sz w:val="22"/>
              </w:rPr>
              <w:t>модулям целевых ориентиров</w:t>
            </w:r>
            <w:r>
              <w:rPr>
                <w:sz w:val="22"/>
              </w:rPr>
              <w:t xml:space="preserve"> </w:t>
            </w:r>
            <w:r>
              <w:rPr>
                <w:sz w:val="22"/>
              </w:rPr>
              <w:t>результатов воспитания, их учѐт в</w:t>
            </w:r>
            <w:r>
              <w:rPr>
                <w:sz w:val="22"/>
              </w:rPr>
              <w:t xml:space="preserve"> </w:t>
            </w:r>
            <w:r>
              <w:rPr>
                <w:sz w:val="22"/>
              </w:rPr>
              <w:t>формулировках воспитательных задачуроков,</w:t>
            </w:r>
            <w:r>
              <w:rPr>
                <w:sz w:val="22"/>
              </w:rPr>
              <w:t xml:space="preserve"> </w:t>
            </w:r>
            <w:r>
              <w:rPr>
                <w:sz w:val="22"/>
              </w:rPr>
              <w:tab/>
              <w:t xml:space="preserve"> </w:t>
            </w:r>
            <w:r>
              <w:rPr>
                <w:sz w:val="22"/>
              </w:rPr>
              <w:t>занятий,</w:t>
            </w:r>
            <w:r>
              <w:rPr>
                <w:sz w:val="22"/>
              </w:rPr>
              <w:t xml:space="preserve"> </w:t>
            </w:r>
            <w:r>
              <w:rPr>
                <w:sz w:val="22"/>
              </w:rPr>
              <w:t>освоения</w:t>
            </w:r>
            <w:r>
              <w:rPr>
                <w:sz w:val="22"/>
              </w:rPr>
              <w:t xml:space="preserve"> </w:t>
            </w:r>
            <w:r>
              <w:rPr>
                <w:sz w:val="22"/>
              </w:rPr>
              <w:t>учебной</w:t>
            </w:r>
            <w:r>
              <w:rPr>
                <w:sz w:val="22"/>
              </w:rPr>
              <w:t xml:space="preserve"> </w:t>
            </w:r>
          </w:p>
          <w:p w:rsidR="00F05CD3" w:rsidRDefault="00D67A33">
            <w:pPr>
              <w:spacing w:after="0" w:line="259" w:lineRule="auto"/>
              <w:ind w:left="108"/>
              <w:jc w:val="left"/>
            </w:pPr>
            <w:r>
              <w:rPr>
                <w:sz w:val="22"/>
              </w:rPr>
              <w:t>тематики,</w:t>
            </w:r>
            <w:r>
              <w:rPr>
                <w:sz w:val="22"/>
              </w:rPr>
              <w:t xml:space="preserve"> </w:t>
            </w:r>
            <w:r>
              <w:rPr>
                <w:sz w:val="22"/>
              </w:rPr>
              <w:t>их</w:t>
            </w:r>
            <w:r>
              <w:rPr>
                <w:sz w:val="22"/>
              </w:rPr>
              <w:t xml:space="preserve"> </w:t>
            </w:r>
            <w:r>
              <w:rPr>
                <w:sz w:val="22"/>
              </w:rPr>
              <w:t>реализацию в</w:t>
            </w:r>
            <w:r>
              <w:rPr>
                <w:sz w:val="22"/>
              </w:rPr>
              <w:t xml:space="preserve"> </w:t>
            </w:r>
            <w:r>
              <w:rPr>
                <w:sz w:val="22"/>
              </w:rPr>
              <w:t>обучении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1675"/>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682"/>
            </w:pPr>
            <w:r>
              <w:rPr>
                <w:sz w:val="22"/>
              </w:rPr>
              <w:t>Включение в</w:t>
            </w:r>
            <w:r>
              <w:rPr>
                <w:sz w:val="22"/>
              </w:rPr>
              <w:t xml:space="preserve"> </w:t>
            </w:r>
            <w:r>
              <w:rPr>
                <w:sz w:val="22"/>
              </w:rPr>
              <w:t>рабочие</w:t>
            </w:r>
            <w:r>
              <w:rPr>
                <w:sz w:val="22"/>
              </w:rPr>
              <w:t xml:space="preserve"> </w:t>
            </w:r>
            <w:r>
              <w:rPr>
                <w:sz w:val="22"/>
              </w:rPr>
              <w:t>програ</w:t>
            </w:r>
            <w:r>
              <w:rPr>
                <w:sz w:val="22"/>
              </w:rPr>
              <w:t>ммы</w:t>
            </w:r>
            <w:r>
              <w:rPr>
                <w:sz w:val="22"/>
              </w:rPr>
              <w:t xml:space="preserve"> </w:t>
            </w:r>
            <w:r>
              <w:rPr>
                <w:sz w:val="22"/>
              </w:rPr>
              <w:t>учебных</w:t>
            </w:r>
            <w:r>
              <w:rPr>
                <w:sz w:val="22"/>
              </w:rPr>
              <w:t xml:space="preserve"> </w:t>
            </w:r>
            <w:r>
              <w:rPr>
                <w:sz w:val="22"/>
              </w:rPr>
              <w:t>предметов,</w:t>
            </w:r>
            <w:r>
              <w:rPr>
                <w:sz w:val="22"/>
              </w:rPr>
              <w:t xml:space="preserve"> </w:t>
            </w:r>
            <w:r>
              <w:rPr>
                <w:sz w:val="22"/>
              </w:rPr>
              <w:t>курсов,</w:t>
            </w:r>
            <w:r>
              <w:rPr>
                <w:sz w:val="22"/>
              </w:rPr>
              <w:t xml:space="preserve"> </w:t>
            </w:r>
            <w:r>
              <w:rPr>
                <w:sz w:val="22"/>
              </w:rPr>
              <w:t>модулей</w:t>
            </w:r>
            <w:r>
              <w:rPr>
                <w:sz w:val="22"/>
              </w:rPr>
              <w:t xml:space="preserve"> </w:t>
            </w:r>
            <w:r>
              <w:rPr>
                <w:sz w:val="22"/>
              </w:rPr>
              <w:t>тематики</w:t>
            </w:r>
            <w:r>
              <w:rPr>
                <w:sz w:val="22"/>
              </w:rPr>
              <w:t xml:space="preserve"> </w:t>
            </w:r>
            <w:r>
              <w:rPr>
                <w:sz w:val="22"/>
              </w:rPr>
              <w:t>в</w:t>
            </w:r>
            <w:r>
              <w:rPr>
                <w:sz w:val="22"/>
              </w:rPr>
              <w:t xml:space="preserve"> </w:t>
            </w:r>
            <w:r>
              <w:rPr>
                <w:sz w:val="22"/>
              </w:rPr>
              <w:t>соответствии</w:t>
            </w:r>
            <w:r>
              <w:rPr>
                <w:sz w:val="22"/>
              </w:rPr>
              <w:t xml:space="preserve"> </w:t>
            </w:r>
            <w:r>
              <w:rPr>
                <w:sz w:val="22"/>
              </w:rPr>
              <w:t>с</w:t>
            </w:r>
            <w:r>
              <w:rPr>
                <w:sz w:val="22"/>
              </w:rPr>
              <w:t xml:space="preserve"> </w:t>
            </w:r>
            <w:r>
              <w:rPr>
                <w:sz w:val="22"/>
              </w:rPr>
              <w:t>разделом</w:t>
            </w:r>
            <w:r>
              <w:rPr>
                <w:sz w:val="22"/>
              </w:rPr>
              <w:t xml:space="preserve"> </w:t>
            </w:r>
            <w:r>
              <w:rPr>
                <w:sz w:val="22"/>
              </w:rPr>
              <w:t>«Основные</w:t>
            </w:r>
            <w:r>
              <w:rPr>
                <w:sz w:val="22"/>
              </w:rPr>
              <w:t xml:space="preserve"> </w:t>
            </w:r>
            <w:r>
              <w:rPr>
                <w:sz w:val="22"/>
              </w:rPr>
              <w:t>школьные</w:t>
            </w:r>
            <w:r>
              <w:rPr>
                <w:sz w:val="22"/>
              </w:rPr>
              <w:t xml:space="preserve"> </w:t>
            </w:r>
            <w:r>
              <w:rPr>
                <w:sz w:val="22"/>
              </w:rPr>
              <w:t>дела»</w:t>
            </w:r>
            <w:r>
              <w:rPr>
                <w:sz w:val="22"/>
              </w:rPr>
              <w:t xml:space="preserve"> </w:t>
            </w:r>
            <w:r>
              <w:rPr>
                <w:sz w:val="22"/>
              </w:rPr>
              <w:t>данного</w:t>
            </w:r>
            <w:r>
              <w:rPr>
                <w:sz w:val="22"/>
              </w:rPr>
              <w:t xml:space="preserve"> </w:t>
            </w:r>
            <w:r>
              <w:rPr>
                <w:sz w:val="22"/>
              </w:rPr>
              <w:t>плана.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Учителяпредметники</w:t>
            </w:r>
            <w:r>
              <w:rPr>
                <w:sz w:val="22"/>
              </w:rPr>
              <w:t xml:space="preserve"> </w:t>
            </w:r>
          </w:p>
        </w:tc>
      </w:tr>
      <w:tr w:rsidR="00F05CD3">
        <w:trPr>
          <w:trHeight w:val="571"/>
        </w:trPr>
        <w:tc>
          <w:tcPr>
            <w:tcW w:w="9940"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74"/>
              <w:jc w:val="center"/>
            </w:pPr>
            <w:r>
              <w:rPr>
                <w:b/>
                <w:sz w:val="22"/>
              </w:rPr>
              <w:t xml:space="preserve">Внеурочная деятельность </w:t>
            </w:r>
          </w:p>
          <w:p w:rsidR="00F05CD3" w:rsidRDefault="00D67A33">
            <w:pPr>
              <w:spacing w:after="0" w:line="259" w:lineRule="auto"/>
              <w:ind w:left="167"/>
              <w:jc w:val="center"/>
            </w:pPr>
            <w:r>
              <w:rPr>
                <w:sz w:val="22"/>
              </w:rPr>
              <w:t>(согласно</w:t>
            </w:r>
            <w:r>
              <w:rPr>
                <w:sz w:val="22"/>
              </w:rPr>
              <w:t xml:space="preserve"> </w:t>
            </w:r>
            <w:r>
              <w:rPr>
                <w:sz w:val="22"/>
              </w:rPr>
              <w:t>учебному</w:t>
            </w:r>
            <w:r>
              <w:rPr>
                <w:sz w:val="22"/>
              </w:rPr>
              <w:t xml:space="preserve"> </w:t>
            </w:r>
            <w:r>
              <w:rPr>
                <w:sz w:val="22"/>
              </w:rPr>
              <w:t>плану</w:t>
            </w:r>
            <w:r>
              <w:rPr>
                <w:sz w:val="22"/>
              </w:rPr>
              <w:t xml:space="preserve"> </w:t>
            </w:r>
            <w:r>
              <w:rPr>
                <w:sz w:val="22"/>
              </w:rPr>
              <w:t>и рабочим</w:t>
            </w:r>
            <w:r>
              <w:rPr>
                <w:sz w:val="22"/>
              </w:rPr>
              <w:t xml:space="preserve"> </w:t>
            </w:r>
            <w:r>
              <w:rPr>
                <w:sz w:val="22"/>
              </w:rPr>
              <w:t>программам</w:t>
            </w:r>
            <w:r>
              <w:rPr>
                <w:sz w:val="22"/>
              </w:rPr>
              <w:t xml:space="preserve"> </w:t>
            </w:r>
            <w:r>
              <w:rPr>
                <w:sz w:val="22"/>
              </w:rPr>
              <w:t>по</w:t>
            </w:r>
            <w:r>
              <w:rPr>
                <w:sz w:val="22"/>
              </w:rPr>
              <w:t xml:space="preserve"> </w:t>
            </w:r>
            <w:r>
              <w:rPr>
                <w:sz w:val="22"/>
              </w:rPr>
              <w:t>курсам внеурочной</w:t>
            </w:r>
            <w:r>
              <w:rPr>
                <w:sz w:val="22"/>
              </w:rPr>
              <w:t xml:space="preserve"> </w:t>
            </w:r>
            <w:r>
              <w:rPr>
                <w:sz w:val="22"/>
              </w:rPr>
              <w:t>деятельности)</w:t>
            </w:r>
            <w:r>
              <w:rPr>
                <w:sz w:val="22"/>
              </w:rPr>
              <w:t xml:space="preserve"> </w:t>
            </w:r>
          </w:p>
        </w:tc>
      </w:tr>
      <w:tr w:rsidR="00F05CD3">
        <w:trPr>
          <w:trHeight w:val="298"/>
        </w:trPr>
        <w:tc>
          <w:tcPr>
            <w:tcW w:w="9940"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82"/>
              <w:jc w:val="center"/>
            </w:pPr>
            <w:r>
              <w:rPr>
                <w:b/>
                <w:sz w:val="22"/>
              </w:rPr>
              <w:t xml:space="preserve">Взаимодействие с родителями </w:t>
            </w:r>
          </w:p>
        </w:tc>
      </w:tr>
    </w:tbl>
    <w:p w:rsidR="00F05CD3" w:rsidRDefault="00F05CD3">
      <w:pPr>
        <w:spacing w:after="0" w:line="259" w:lineRule="auto"/>
        <w:ind w:left="-557" w:right="1136"/>
      </w:pPr>
    </w:p>
    <w:tbl>
      <w:tblPr>
        <w:tblStyle w:val="TableGrid"/>
        <w:tblW w:w="9940" w:type="dxa"/>
        <w:tblInd w:w="137" w:type="dxa"/>
        <w:tblCellMar>
          <w:top w:w="10" w:type="dxa"/>
          <w:left w:w="22" w:type="dxa"/>
          <w:bottom w:w="0" w:type="dxa"/>
          <w:right w:w="0" w:type="dxa"/>
        </w:tblCellMar>
        <w:tblLook w:val="04A0" w:firstRow="1" w:lastRow="0" w:firstColumn="1" w:lastColumn="0" w:noHBand="0" w:noVBand="1"/>
      </w:tblPr>
      <w:tblGrid>
        <w:gridCol w:w="4132"/>
        <w:gridCol w:w="1260"/>
        <w:gridCol w:w="407"/>
        <w:gridCol w:w="1644"/>
        <w:gridCol w:w="593"/>
        <w:gridCol w:w="1904"/>
      </w:tblGrid>
      <w:tr w:rsidR="00F05CD3">
        <w:trPr>
          <w:trHeight w:val="154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tabs>
                <w:tab w:val="center" w:pos="2100"/>
                <w:tab w:val="center" w:pos="3889"/>
              </w:tabs>
              <w:spacing w:after="0" w:line="259" w:lineRule="auto"/>
              <w:ind w:left="0"/>
              <w:jc w:val="left"/>
            </w:pPr>
            <w:r>
              <w:rPr>
                <w:sz w:val="22"/>
              </w:rPr>
              <w:t>Работа</w:t>
            </w:r>
            <w:r>
              <w:rPr>
                <w:sz w:val="22"/>
              </w:rPr>
              <w:t xml:space="preserve"> </w:t>
            </w:r>
            <w:r>
              <w:rPr>
                <w:sz w:val="22"/>
              </w:rPr>
              <w:tab/>
            </w:r>
            <w:r>
              <w:rPr>
                <w:sz w:val="22"/>
              </w:rPr>
              <w:t>Родительского</w:t>
            </w:r>
            <w:r>
              <w:rPr>
                <w:sz w:val="22"/>
              </w:rPr>
              <w:t xml:space="preserve"> </w:t>
            </w:r>
            <w:r>
              <w:rPr>
                <w:sz w:val="22"/>
              </w:rPr>
              <w:tab/>
            </w:r>
            <w:r>
              <w:rPr>
                <w:sz w:val="22"/>
              </w:rPr>
              <w:t>патруля</w:t>
            </w:r>
            <w:r>
              <w:rPr>
                <w:sz w:val="22"/>
              </w:rPr>
              <w:t xml:space="preserve"> </w:t>
            </w:r>
          </w:p>
          <w:p w:rsidR="00F05CD3" w:rsidRDefault="00D67A33">
            <w:pPr>
              <w:spacing w:after="0" w:line="259" w:lineRule="auto"/>
              <w:ind w:left="96"/>
              <w:jc w:val="left"/>
            </w:pPr>
            <w:r>
              <w:rPr>
                <w:sz w:val="22"/>
              </w:rPr>
              <w:t>(профилактика ДДТТ).</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
              <w:jc w:val="center"/>
            </w:pPr>
            <w:r>
              <w:rPr>
                <w:sz w:val="22"/>
              </w:rPr>
              <w:t>В течение уч. года</w:t>
            </w:r>
            <w:r>
              <w:rPr>
                <w:sz w:val="22"/>
              </w:rPr>
              <w:t xml:space="preserve"> </w:t>
            </w:r>
          </w:p>
          <w:p w:rsidR="00F05CD3" w:rsidRDefault="00D67A33">
            <w:pPr>
              <w:spacing w:after="0" w:line="259" w:lineRule="auto"/>
              <w:ind w:left="408" w:hanging="211"/>
            </w:pPr>
            <w:r>
              <w:rPr>
                <w:sz w:val="22"/>
              </w:rPr>
              <w:t>(неделя до и неделя</w:t>
            </w:r>
            <w:r>
              <w:rPr>
                <w:sz w:val="22"/>
              </w:rPr>
              <w:t xml:space="preserve"> </w:t>
            </w:r>
            <w:r>
              <w:rPr>
                <w:sz w:val="22"/>
              </w:rPr>
              <w:t>после</w:t>
            </w:r>
            <w:r>
              <w:rPr>
                <w:sz w:val="22"/>
              </w:rPr>
              <w:t xml:space="preserve"> </w:t>
            </w:r>
            <w:r>
              <w:rPr>
                <w:sz w:val="22"/>
              </w:rPr>
              <w:t>каникул)</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Заместител</w:t>
            </w:r>
          </w:p>
          <w:p w:rsidR="00F05CD3" w:rsidRDefault="00D67A33">
            <w:pPr>
              <w:spacing w:after="0" w:line="259" w:lineRule="auto"/>
              <w:ind w:left="96"/>
              <w:jc w:val="left"/>
            </w:pPr>
            <w:r>
              <w:rPr>
                <w:sz w:val="22"/>
              </w:rPr>
              <w:t>ь</w:t>
            </w:r>
            <w:r>
              <w:rPr>
                <w:sz w:val="22"/>
              </w:rPr>
              <w:t xml:space="preserve"> </w:t>
            </w:r>
          </w:p>
          <w:p w:rsidR="00F05CD3" w:rsidRDefault="00D67A33">
            <w:pPr>
              <w:spacing w:after="0" w:line="259" w:lineRule="auto"/>
              <w:ind w:left="96" w:right="33"/>
              <w:jc w:val="left"/>
            </w:pPr>
            <w:r>
              <w:rPr>
                <w:sz w:val="22"/>
              </w:rPr>
              <w:t>директора по ВР,</w:t>
            </w:r>
            <w:r>
              <w:rPr>
                <w:sz w:val="22"/>
              </w:rPr>
              <w:t xml:space="preserve"> </w:t>
            </w:r>
            <w:r>
              <w:rPr>
                <w:sz w:val="22"/>
              </w:rPr>
              <w:t>классные</w:t>
            </w:r>
            <w:r>
              <w:rPr>
                <w:sz w:val="22"/>
              </w:rPr>
              <w:t xml:space="preserve"> </w:t>
            </w:r>
            <w:r>
              <w:rPr>
                <w:sz w:val="22"/>
              </w:rPr>
              <w:t>руководители</w:t>
            </w:r>
          </w:p>
        </w:tc>
      </w:tr>
      <w:tr w:rsidR="00F05CD3">
        <w:trPr>
          <w:trHeight w:val="79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Организация</w:t>
            </w:r>
            <w:r>
              <w:rPr>
                <w:sz w:val="22"/>
              </w:rPr>
              <w:t xml:space="preserve"> </w:t>
            </w:r>
            <w:r>
              <w:rPr>
                <w:sz w:val="22"/>
              </w:rPr>
              <w:tab/>
            </w:r>
            <w:r>
              <w:rPr>
                <w:sz w:val="22"/>
              </w:rPr>
              <w:t>Родительского</w:t>
            </w:r>
            <w:r>
              <w:rPr>
                <w:sz w:val="22"/>
              </w:rPr>
              <w:t xml:space="preserve"> </w:t>
            </w:r>
            <w:r>
              <w:rPr>
                <w:sz w:val="22"/>
              </w:rPr>
              <w:tab/>
            </w:r>
            <w:r>
              <w:rPr>
                <w:sz w:val="22"/>
              </w:rPr>
              <w:t>контроля</w:t>
            </w:r>
            <w:r>
              <w:rPr>
                <w:sz w:val="22"/>
              </w:rPr>
              <w:t xml:space="preserve"> </w:t>
            </w:r>
            <w:r>
              <w:rPr>
                <w:sz w:val="22"/>
              </w:rPr>
              <w:t>качества</w:t>
            </w:r>
            <w:r>
              <w:rPr>
                <w:sz w:val="22"/>
              </w:rPr>
              <w:t xml:space="preserve"> </w:t>
            </w:r>
            <w:r>
              <w:rPr>
                <w:sz w:val="22"/>
              </w:rPr>
              <w:t>питания.</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80"/>
              <w:jc w:val="left"/>
            </w:pPr>
            <w:r>
              <w:rPr>
                <w:sz w:val="22"/>
              </w:rPr>
              <w:t>В</w:t>
            </w:r>
            <w:r>
              <w:rPr>
                <w:sz w:val="22"/>
              </w:rPr>
              <w:t xml:space="preserve"> </w:t>
            </w:r>
            <w:r>
              <w:rPr>
                <w:sz w:val="22"/>
              </w:rPr>
              <w:t>течение</w:t>
            </w:r>
            <w:r>
              <w:rPr>
                <w:sz w:val="22"/>
              </w:rPr>
              <w:t xml:space="preserve"> </w:t>
            </w:r>
            <w:r>
              <w:rPr>
                <w:sz w:val="22"/>
              </w:rPr>
              <w:t>уч.</w:t>
            </w:r>
            <w:r>
              <w:rPr>
                <w:sz w:val="22"/>
              </w:rPr>
              <w:t xml:space="preserve"> </w:t>
            </w:r>
            <w:r>
              <w:rPr>
                <w:sz w:val="22"/>
              </w:rPr>
              <w:t>года</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Заместитель</w:t>
            </w:r>
            <w:r>
              <w:rPr>
                <w:sz w:val="22"/>
              </w:rPr>
              <w:t xml:space="preserve"> </w:t>
            </w:r>
            <w:r>
              <w:rPr>
                <w:sz w:val="22"/>
              </w:rPr>
              <w:t>директора</w:t>
            </w:r>
            <w:r>
              <w:rPr>
                <w:sz w:val="22"/>
              </w:rPr>
              <w:t xml:space="preserve"> </w:t>
            </w:r>
            <w:r>
              <w:rPr>
                <w:sz w:val="22"/>
              </w:rPr>
              <w:t>по ВР</w:t>
            </w:r>
            <w:r>
              <w:rPr>
                <w:sz w:val="22"/>
              </w:rPr>
              <w:t xml:space="preserve"> </w:t>
            </w:r>
          </w:p>
        </w:tc>
      </w:tr>
      <w:tr w:rsidR="00F05CD3">
        <w:trPr>
          <w:trHeight w:val="112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42" w:right="502"/>
            </w:pPr>
            <w:r>
              <w:rPr>
                <w:sz w:val="22"/>
              </w:rPr>
              <w:lastRenderedPageBreak/>
              <w:t>Общешкольные</w:t>
            </w:r>
            <w:r>
              <w:rPr>
                <w:sz w:val="22"/>
              </w:rPr>
              <w:t xml:space="preserve"> </w:t>
            </w:r>
            <w:r>
              <w:rPr>
                <w:sz w:val="22"/>
              </w:rPr>
              <w:t>родительские</w:t>
            </w:r>
            <w:r>
              <w:rPr>
                <w:sz w:val="22"/>
              </w:rPr>
              <w:t xml:space="preserve"> </w:t>
            </w:r>
            <w:r>
              <w:rPr>
                <w:sz w:val="22"/>
              </w:rPr>
              <w:t>собрания,</w:t>
            </w:r>
            <w:r>
              <w:rPr>
                <w:sz w:val="22"/>
              </w:rPr>
              <w:t xml:space="preserve"> </w:t>
            </w:r>
            <w:r>
              <w:rPr>
                <w:sz w:val="22"/>
              </w:rPr>
              <w:t>направленные</w:t>
            </w:r>
            <w:r>
              <w:rPr>
                <w:sz w:val="22"/>
              </w:rPr>
              <w:t xml:space="preserve"> </w:t>
            </w:r>
            <w:r>
              <w:rPr>
                <w:sz w:val="22"/>
              </w:rPr>
              <w:t>на</w:t>
            </w:r>
            <w:r>
              <w:rPr>
                <w:sz w:val="22"/>
              </w:rPr>
              <w:t xml:space="preserve"> </w:t>
            </w:r>
            <w:r>
              <w:rPr>
                <w:sz w:val="22"/>
              </w:rPr>
              <w:t>обсуждение</w:t>
            </w:r>
            <w:r>
              <w:rPr>
                <w:sz w:val="22"/>
              </w:rPr>
              <w:t xml:space="preserve"> </w:t>
            </w:r>
            <w:r>
              <w:rPr>
                <w:sz w:val="22"/>
              </w:rPr>
              <w:t>актуальных вопросов либо решение</w:t>
            </w:r>
            <w:r>
              <w:rPr>
                <w:sz w:val="22"/>
              </w:rPr>
              <w:t xml:space="preserve"> </w:t>
            </w:r>
            <w:r>
              <w:rPr>
                <w:sz w:val="22"/>
              </w:rPr>
              <w:t>острых</w:t>
            </w:r>
            <w:r>
              <w:rPr>
                <w:sz w:val="22"/>
              </w:rPr>
              <w:t xml:space="preserve"> </w:t>
            </w:r>
            <w:r>
              <w:rPr>
                <w:sz w:val="22"/>
              </w:rPr>
              <w:t>школьных</w:t>
            </w:r>
            <w:r>
              <w:rPr>
                <w:sz w:val="22"/>
              </w:rPr>
              <w:t xml:space="preserve"> </w:t>
            </w:r>
            <w:r>
              <w:rPr>
                <w:sz w:val="22"/>
              </w:rPr>
              <w:t>проблем.</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401" w:firstLine="211"/>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6" w:line="259" w:lineRule="auto"/>
              <w:ind w:left="96"/>
              <w:jc w:val="left"/>
            </w:pPr>
            <w:r>
              <w:rPr>
                <w:sz w:val="22"/>
              </w:rPr>
              <w:t>Администрац</w:t>
            </w:r>
          </w:p>
          <w:p w:rsidR="00F05CD3" w:rsidRDefault="00D67A33">
            <w:pPr>
              <w:spacing w:after="0" w:line="259" w:lineRule="auto"/>
              <w:ind w:left="96"/>
              <w:jc w:val="left"/>
            </w:pPr>
            <w:r>
              <w:rPr>
                <w:sz w:val="22"/>
              </w:rPr>
              <w:t>ия</w:t>
            </w:r>
            <w:r>
              <w:rPr>
                <w:sz w:val="22"/>
              </w:rPr>
              <w:t xml:space="preserve"> </w:t>
            </w:r>
          </w:p>
        </w:tc>
      </w:tr>
      <w:tr w:rsidR="00F05CD3">
        <w:trPr>
          <w:trHeight w:val="57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42"/>
              <w:jc w:val="left"/>
            </w:pPr>
            <w:r>
              <w:rPr>
                <w:sz w:val="22"/>
              </w:rPr>
              <w:t>Классные</w:t>
            </w:r>
            <w:r>
              <w:rPr>
                <w:sz w:val="22"/>
              </w:rPr>
              <w:t xml:space="preserve"> </w:t>
            </w:r>
            <w:r>
              <w:rPr>
                <w:sz w:val="22"/>
              </w:rPr>
              <w:t>родительские</w:t>
            </w:r>
            <w:r>
              <w:rPr>
                <w:sz w:val="22"/>
              </w:rPr>
              <w:t xml:space="preserve"> </w:t>
            </w:r>
            <w:r>
              <w:rPr>
                <w:sz w:val="22"/>
              </w:rPr>
              <w:t>собрания</w:t>
            </w:r>
            <w:r>
              <w:rPr>
                <w:sz w:val="22"/>
              </w:rPr>
              <w:t xml:space="preserve"> </w:t>
            </w:r>
          </w:p>
          <w:p w:rsidR="00F05CD3" w:rsidRDefault="00D67A33">
            <w:pPr>
              <w:spacing w:after="0" w:line="259" w:lineRule="auto"/>
              <w:ind w:left="142"/>
              <w:jc w:val="left"/>
            </w:pPr>
            <w:r>
              <w:rPr>
                <w:sz w:val="22"/>
              </w:rPr>
              <w:t>(согласно</w:t>
            </w:r>
            <w:r>
              <w:rPr>
                <w:sz w:val="22"/>
              </w:rPr>
              <w:t xml:space="preserve"> </w:t>
            </w:r>
            <w:r>
              <w:rPr>
                <w:sz w:val="22"/>
              </w:rPr>
              <w:t>утвержденной</w:t>
            </w:r>
            <w:r>
              <w:rPr>
                <w:sz w:val="22"/>
              </w:rPr>
              <w:t xml:space="preserve"> </w:t>
            </w:r>
            <w:r>
              <w:rPr>
                <w:sz w:val="22"/>
              </w:rPr>
              <w:t>циклограмме).</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53" w:right="13" w:hanging="34"/>
              <w:jc w:val="left"/>
            </w:pPr>
            <w:r>
              <w:rPr>
                <w:sz w:val="22"/>
              </w:rPr>
              <w:t>Не</w:t>
            </w:r>
            <w:r>
              <w:rPr>
                <w:sz w:val="22"/>
              </w:rPr>
              <w:t xml:space="preserve"> </w:t>
            </w:r>
            <w:r>
              <w:rPr>
                <w:sz w:val="22"/>
              </w:rPr>
              <w:t>реже</w:t>
            </w:r>
            <w:r>
              <w:rPr>
                <w:sz w:val="22"/>
              </w:rPr>
              <w:t xml:space="preserve"> </w:t>
            </w:r>
            <w:r>
              <w:rPr>
                <w:sz w:val="22"/>
              </w:rPr>
              <w:t>одного</w:t>
            </w:r>
            <w:r>
              <w:rPr>
                <w:sz w:val="22"/>
              </w:rPr>
              <w:t xml:space="preserve"> </w:t>
            </w:r>
            <w:r>
              <w:rPr>
                <w:sz w:val="22"/>
              </w:rPr>
              <w:t>раза</w:t>
            </w:r>
            <w:r>
              <w:rPr>
                <w:sz w:val="22"/>
              </w:rPr>
              <w:t xml:space="preserve"> </w:t>
            </w:r>
            <w:r>
              <w:rPr>
                <w:sz w:val="22"/>
              </w:rPr>
              <w:t>в четверть</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 xml:space="preserve">Кл. </w:t>
            </w:r>
          </w:p>
          <w:p w:rsidR="00F05CD3" w:rsidRDefault="00D67A33">
            <w:pPr>
              <w:spacing w:after="0" w:line="259" w:lineRule="auto"/>
              <w:ind w:left="96"/>
              <w:jc w:val="left"/>
            </w:pPr>
            <w:r>
              <w:rPr>
                <w:sz w:val="22"/>
              </w:rPr>
              <w:t>руководители</w:t>
            </w:r>
          </w:p>
        </w:tc>
      </w:tr>
      <w:tr w:rsidR="00F05CD3">
        <w:trPr>
          <w:trHeight w:val="1123"/>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right="505"/>
            </w:pPr>
            <w:r>
              <w:rPr>
                <w:sz w:val="22"/>
              </w:rPr>
              <w:t>Организация участия родителей в</w:t>
            </w:r>
            <w:r>
              <w:rPr>
                <w:sz w:val="22"/>
              </w:rPr>
              <w:t xml:space="preserve"> </w:t>
            </w:r>
            <w:r>
              <w:rPr>
                <w:sz w:val="22"/>
              </w:rPr>
              <w:t>вебинарах,</w:t>
            </w:r>
            <w:r>
              <w:rPr>
                <w:sz w:val="22"/>
              </w:rPr>
              <w:t xml:space="preserve"> </w:t>
            </w:r>
            <w:r>
              <w:rPr>
                <w:sz w:val="22"/>
              </w:rPr>
              <w:t>Всероссийских</w:t>
            </w:r>
            <w:r>
              <w:rPr>
                <w:sz w:val="22"/>
              </w:rPr>
              <w:t xml:space="preserve"> </w:t>
            </w:r>
            <w:r>
              <w:rPr>
                <w:sz w:val="22"/>
              </w:rPr>
              <w:t>родительских</w:t>
            </w:r>
            <w:r>
              <w:rPr>
                <w:sz w:val="22"/>
              </w:rPr>
              <w:t xml:space="preserve"> </w:t>
            </w:r>
            <w:r>
              <w:rPr>
                <w:sz w:val="22"/>
              </w:rPr>
              <w:t>уроках,</w:t>
            </w:r>
            <w:r>
              <w:rPr>
                <w:sz w:val="22"/>
              </w:rPr>
              <w:t xml:space="preserve"> </w:t>
            </w:r>
            <w:r>
              <w:rPr>
                <w:sz w:val="22"/>
              </w:rPr>
              <w:t>собраниях</w:t>
            </w:r>
            <w:r>
              <w:rPr>
                <w:sz w:val="22"/>
              </w:rPr>
              <w:t xml:space="preserve"> </w:t>
            </w:r>
            <w:r>
              <w:rPr>
                <w:sz w:val="22"/>
              </w:rPr>
              <w:t>на</w:t>
            </w:r>
            <w:r>
              <w:rPr>
                <w:sz w:val="22"/>
              </w:rPr>
              <w:t xml:space="preserve"> </w:t>
            </w:r>
            <w:r>
              <w:rPr>
                <w:sz w:val="22"/>
              </w:rPr>
              <w:t>актуальные</w:t>
            </w:r>
            <w:r>
              <w:rPr>
                <w:sz w:val="22"/>
              </w:rPr>
              <w:t xml:space="preserve"> </w:t>
            </w:r>
            <w:r>
              <w:rPr>
                <w:sz w:val="22"/>
              </w:rPr>
              <w:t>для</w:t>
            </w:r>
            <w:r>
              <w:rPr>
                <w:sz w:val="22"/>
              </w:rPr>
              <w:t xml:space="preserve"> </w:t>
            </w:r>
            <w:r>
              <w:rPr>
                <w:sz w:val="22"/>
              </w:rPr>
              <w:t>родителей</w:t>
            </w:r>
            <w:r>
              <w:rPr>
                <w:sz w:val="22"/>
              </w:rPr>
              <w:t xml:space="preserve"> </w:t>
            </w:r>
            <w:r>
              <w:rPr>
                <w:sz w:val="22"/>
              </w:rPr>
              <w:t>темы.</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00" w:hanging="790"/>
              <w:jc w:val="left"/>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 xml:space="preserve">Кл. </w:t>
            </w:r>
          </w:p>
          <w:p w:rsidR="00F05CD3" w:rsidRDefault="00D67A33">
            <w:pPr>
              <w:spacing w:after="0" w:line="259" w:lineRule="auto"/>
              <w:ind w:left="96"/>
              <w:jc w:val="left"/>
            </w:pPr>
            <w:r>
              <w:rPr>
                <w:sz w:val="22"/>
              </w:rPr>
              <w:t>руководители</w:t>
            </w:r>
          </w:p>
        </w:tc>
      </w:tr>
      <w:tr w:rsidR="00F05CD3">
        <w:trPr>
          <w:trHeight w:val="1039"/>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right="514"/>
            </w:pPr>
            <w:r>
              <w:rPr>
                <w:sz w:val="22"/>
              </w:rPr>
              <w:t>Организация</w:t>
            </w:r>
            <w:r>
              <w:rPr>
                <w:sz w:val="22"/>
              </w:rPr>
              <w:t xml:space="preserve"> </w:t>
            </w:r>
            <w:r>
              <w:rPr>
                <w:sz w:val="22"/>
              </w:rPr>
              <w:t>встреч</w:t>
            </w:r>
            <w:r>
              <w:rPr>
                <w:sz w:val="22"/>
              </w:rPr>
              <w:t xml:space="preserve"> </w:t>
            </w:r>
            <w:r>
              <w:rPr>
                <w:sz w:val="22"/>
              </w:rPr>
              <w:t>по</w:t>
            </w:r>
            <w:r>
              <w:rPr>
                <w:sz w:val="22"/>
              </w:rPr>
              <w:t xml:space="preserve"> </w:t>
            </w:r>
            <w:r>
              <w:rPr>
                <w:sz w:val="22"/>
              </w:rPr>
              <w:t>запросу</w:t>
            </w:r>
            <w:r>
              <w:rPr>
                <w:sz w:val="22"/>
              </w:rPr>
              <w:t xml:space="preserve"> </w:t>
            </w:r>
            <w:r>
              <w:rPr>
                <w:sz w:val="22"/>
              </w:rPr>
              <w:t>родителей с педагогом</w:t>
            </w:r>
            <w:r>
              <w:rPr>
                <w:sz w:val="22"/>
              </w:rPr>
              <w:t>-</w:t>
            </w:r>
            <w:r>
              <w:rPr>
                <w:sz w:val="22"/>
              </w:rPr>
              <w:t>психологом, соц.</w:t>
            </w:r>
            <w:r>
              <w:rPr>
                <w:sz w:val="22"/>
              </w:rPr>
              <w:t xml:space="preserve"> </w:t>
            </w:r>
            <w:r>
              <w:rPr>
                <w:sz w:val="22"/>
              </w:rPr>
              <w:t>педагогом</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00" w:hanging="790"/>
              <w:jc w:val="left"/>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Заместите</w:t>
            </w:r>
          </w:p>
          <w:p w:rsidR="00F05CD3" w:rsidRDefault="00D67A33">
            <w:pPr>
              <w:spacing w:after="0" w:line="259" w:lineRule="auto"/>
              <w:ind w:left="96" w:right="111"/>
              <w:jc w:val="left"/>
            </w:pPr>
            <w:r>
              <w:rPr>
                <w:sz w:val="22"/>
              </w:rPr>
              <w:t>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155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42"/>
              <w:jc w:val="left"/>
            </w:pPr>
            <w:r>
              <w:rPr>
                <w:sz w:val="22"/>
              </w:rPr>
              <w:t>Вовлечение родителей в подготовку и</w:t>
            </w:r>
            <w:r>
              <w:rPr>
                <w:sz w:val="22"/>
              </w:rPr>
              <w:t xml:space="preserve"> </w:t>
            </w:r>
            <w:r>
              <w:rPr>
                <w:sz w:val="22"/>
              </w:rPr>
              <w:t>проведение общешкольных и классных</w:t>
            </w:r>
            <w:r>
              <w:rPr>
                <w:sz w:val="22"/>
              </w:rPr>
              <w:t xml:space="preserve"> </w:t>
            </w:r>
            <w:r>
              <w:rPr>
                <w:sz w:val="22"/>
              </w:rPr>
              <w:t>мероприятий.</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45"/>
              <w:jc w:val="left"/>
            </w:pPr>
            <w:r>
              <w:rPr>
                <w:sz w:val="22"/>
              </w:rPr>
              <w:t>По плану</w:t>
            </w:r>
            <w:r>
              <w:rPr>
                <w:sz w:val="22"/>
              </w:rPr>
              <w:t xml:space="preserve"> </w:t>
            </w:r>
            <w:r>
              <w:rPr>
                <w:sz w:val="22"/>
              </w:rPr>
              <w:t>работы</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Заместител</w:t>
            </w:r>
          </w:p>
          <w:p w:rsidR="00F05CD3" w:rsidRDefault="00D67A33">
            <w:pPr>
              <w:spacing w:after="0" w:line="259" w:lineRule="auto"/>
              <w:ind w:left="96"/>
              <w:jc w:val="left"/>
            </w:pPr>
            <w:r>
              <w:rPr>
                <w:sz w:val="22"/>
              </w:rPr>
              <w:t>ь</w:t>
            </w:r>
            <w:r>
              <w:rPr>
                <w:sz w:val="22"/>
              </w:rPr>
              <w:t xml:space="preserve"> </w:t>
            </w:r>
          </w:p>
          <w:p w:rsidR="00F05CD3" w:rsidRDefault="00D67A33">
            <w:pPr>
              <w:spacing w:after="0" w:line="259" w:lineRule="auto"/>
              <w:ind w:left="96" w:right="33"/>
              <w:jc w:val="left"/>
            </w:pPr>
            <w:r>
              <w:rPr>
                <w:sz w:val="22"/>
              </w:rPr>
              <w:t>директора по ВР,</w:t>
            </w:r>
            <w:r>
              <w:rPr>
                <w:sz w:val="22"/>
              </w:rPr>
              <w:t xml:space="preserve"> </w:t>
            </w:r>
            <w:r>
              <w:rPr>
                <w:sz w:val="22"/>
              </w:rPr>
              <w:t>классные</w:t>
            </w:r>
            <w:r>
              <w:rPr>
                <w:sz w:val="22"/>
              </w:rPr>
              <w:t xml:space="preserve"> </w:t>
            </w:r>
            <w:r>
              <w:rPr>
                <w:sz w:val="22"/>
              </w:rPr>
              <w:t>руководители</w:t>
            </w:r>
          </w:p>
        </w:tc>
      </w:tr>
      <w:tr w:rsidR="00F05CD3">
        <w:trPr>
          <w:trHeight w:val="2054"/>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right="813"/>
            </w:pPr>
            <w:r>
              <w:rPr>
                <w:sz w:val="22"/>
              </w:rPr>
              <w:t>Проведение индивидуальных</w:t>
            </w:r>
            <w:r>
              <w:rPr>
                <w:sz w:val="22"/>
              </w:rPr>
              <w:t xml:space="preserve"> </w:t>
            </w:r>
            <w:r>
              <w:rPr>
                <w:sz w:val="22"/>
              </w:rPr>
              <w:t>консультаций для родителей с целью</w:t>
            </w:r>
            <w:r>
              <w:rPr>
                <w:sz w:val="22"/>
              </w:rPr>
              <w:t xml:space="preserve"> </w:t>
            </w:r>
            <w:r>
              <w:rPr>
                <w:sz w:val="22"/>
              </w:rPr>
              <w:t>координации</w:t>
            </w:r>
            <w:r>
              <w:rPr>
                <w:sz w:val="22"/>
              </w:rPr>
              <w:t xml:space="preserve"> </w:t>
            </w:r>
            <w:r>
              <w:rPr>
                <w:sz w:val="22"/>
              </w:rPr>
              <w:t>воспитательных</w:t>
            </w:r>
            <w:r>
              <w:rPr>
                <w:sz w:val="22"/>
              </w:rPr>
              <w:t xml:space="preserve"> </w:t>
            </w:r>
            <w:r>
              <w:rPr>
                <w:sz w:val="22"/>
              </w:rPr>
              <w:t>усилий</w:t>
            </w:r>
            <w:r>
              <w:rPr>
                <w:sz w:val="22"/>
              </w:rPr>
              <w:t xml:space="preserve"> </w:t>
            </w:r>
            <w:r>
              <w:rPr>
                <w:sz w:val="22"/>
              </w:rPr>
              <w:t>педагогов</w:t>
            </w:r>
            <w:r>
              <w:rPr>
                <w:sz w:val="22"/>
              </w:rPr>
              <w:t xml:space="preserve"> </w:t>
            </w:r>
            <w:r>
              <w:rPr>
                <w:sz w:val="22"/>
              </w:rPr>
              <w:t>и</w:t>
            </w:r>
            <w:r>
              <w:rPr>
                <w:sz w:val="22"/>
              </w:rPr>
              <w:t xml:space="preserve"> </w:t>
            </w:r>
            <w:r>
              <w:rPr>
                <w:sz w:val="22"/>
              </w:rPr>
              <w:t>родителей.</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96" w:right="210" w:hanging="192"/>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r>
              <w:rPr>
                <w:sz w:val="22"/>
              </w:rPr>
              <w:t>по</w:t>
            </w:r>
            <w:r>
              <w:rPr>
                <w:sz w:val="22"/>
              </w:rPr>
              <w:t xml:space="preserve"> </w:t>
            </w:r>
            <w:r>
              <w:rPr>
                <w:sz w:val="22"/>
              </w:rPr>
              <w:t>мере</w:t>
            </w:r>
            <w:r>
              <w:rPr>
                <w:sz w:val="22"/>
              </w:rPr>
              <w:t xml:space="preserve"> </w:t>
            </w:r>
            <w:r>
              <w:rPr>
                <w:sz w:val="22"/>
              </w:rPr>
              <w:t>необходимости</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right="152"/>
            </w:pPr>
            <w:r>
              <w:rPr>
                <w:sz w:val="22"/>
              </w:rPr>
              <w:t>Заместитель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r>
              <w:rPr>
                <w:sz w:val="22"/>
              </w:rPr>
              <w:t>классные</w:t>
            </w:r>
            <w:r>
              <w:rPr>
                <w:sz w:val="22"/>
              </w:rPr>
              <w:t xml:space="preserve"> </w:t>
            </w:r>
            <w:r>
              <w:rPr>
                <w:sz w:val="22"/>
              </w:rPr>
              <w:t>руководител и,</w:t>
            </w:r>
            <w:r>
              <w:rPr>
                <w:sz w:val="22"/>
              </w:rPr>
              <w:t xml:space="preserve"> </w:t>
            </w:r>
            <w:r>
              <w:rPr>
                <w:sz w:val="22"/>
              </w:rPr>
              <w:t>педагогпсихолог,</w:t>
            </w:r>
            <w:r>
              <w:rPr>
                <w:sz w:val="22"/>
              </w:rPr>
              <w:t xml:space="preserve"> </w:t>
            </w:r>
            <w:r>
              <w:rPr>
                <w:sz w:val="22"/>
              </w:rPr>
              <w:t>соц.педагог</w:t>
            </w:r>
            <w:r>
              <w:rPr>
                <w:sz w:val="22"/>
              </w:rPr>
              <w:t xml:space="preserve"> </w:t>
            </w:r>
          </w:p>
        </w:tc>
      </w:tr>
      <w:tr w:rsidR="00F05CD3">
        <w:trPr>
          <w:trHeight w:val="57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Совместные</w:t>
            </w:r>
            <w:r>
              <w:rPr>
                <w:sz w:val="22"/>
              </w:rPr>
              <w:t xml:space="preserve"> </w:t>
            </w:r>
            <w:r>
              <w:rPr>
                <w:sz w:val="22"/>
              </w:rPr>
              <w:t>походы,</w:t>
            </w:r>
            <w:r>
              <w:rPr>
                <w:sz w:val="22"/>
              </w:rPr>
              <w:t xml:space="preserve"> </w:t>
            </w:r>
            <w:r>
              <w:rPr>
                <w:sz w:val="22"/>
              </w:rPr>
              <w:t>экскурсии.</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По плану</w:t>
            </w:r>
            <w:r>
              <w:rPr>
                <w:sz w:val="22"/>
              </w:rPr>
              <w:t xml:space="preserve"> </w:t>
            </w:r>
            <w:r>
              <w:rPr>
                <w:sz w:val="22"/>
              </w:rPr>
              <w:t>классных</w:t>
            </w:r>
            <w:r>
              <w:rPr>
                <w:sz w:val="22"/>
              </w:rPr>
              <w:t xml:space="preserve"> </w:t>
            </w:r>
            <w:r>
              <w:rPr>
                <w:sz w:val="22"/>
              </w:rPr>
              <w:t>руководителей</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Классные</w:t>
            </w:r>
            <w:r>
              <w:rPr>
                <w:sz w:val="22"/>
              </w:rPr>
              <w:t xml:space="preserve"> </w:t>
            </w:r>
            <w:r>
              <w:rPr>
                <w:sz w:val="22"/>
              </w:rPr>
              <w:t>руководители</w:t>
            </w:r>
          </w:p>
        </w:tc>
      </w:tr>
      <w:tr w:rsidR="00F05CD3">
        <w:trPr>
          <w:trHeight w:val="1543"/>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right="771"/>
            </w:pPr>
            <w:r>
              <w:rPr>
                <w:sz w:val="22"/>
              </w:rPr>
              <w:t>Работа</w:t>
            </w:r>
            <w:r>
              <w:rPr>
                <w:sz w:val="22"/>
              </w:rPr>
              <w:t xml:space="preserve"> </w:t>
            </w:r>
            <w:r>
              <w:rPr>
                <w:sz w:val="22"/>
              </w:rPr>
              <w:t>Совета</w:t>
            </w:r>
            <w:r>
              <w:rPr>
                <w:sz w:val="22"/>
              </w:rPr>
              <w:t xml:space="preserve"> </w:t>
            </w:r>
            <w:r>
              <w:rPr>
                <w:sz w:val="22"/>
              </w:rPr>
              <w:t>профилактики</w:t>
            </w:r>
            <w:r>
              <w:rPr>
                <w:sz w:val="22"/>
              </w:rPr>
              <w:t xml:space="preserve"> </w:t>
            </w:r>
            <w:r>
              <w:rPr>
                <w:sz w:val="22"/>
              </w:rPr>
              <w:t>с</w:t>
            </w:r>
            <w:r>
              <w:rPr>
                <w:sz w:val="22"/>
              </w:rPr>
              <w:t xml:space="preserve"> </w:t>
            </w:r>
            <w:r>
              <w:rPr>
                <w:sz w:val="22"/>
              </w:rPr>
              <w:t>семьями</w:t>
            </w:r>
            <w:r>
              <w:rPr>
                <w:sz w:val="22"/>
              </w:rPr>
              <w:t xml:space="preserve"> </w:t>
            </w:r>
            <w:r>
              <w:rPr>
                <w:sz w:val="22"/>
              </w:rPr>
              <w:t>«группы</w:t>
            </w:r>
            <w:r>
              <w:rPr>
                <w:sz w:val="22"/>
              </w:rPr>
              <w:t xml:space="preserve"> </w:t>
            </w:r>
            <w:r>
              <w:rPr>
                <w:sz w:val="22"/>
              </w:rPr>
              <w:t>риска»</w:t>
            </w:r>
            <w:r>
              <w:rPr>
                <w:sz w:val="22"/>
              </w:rPr>
              <w:t xml:space="preserve"> </w:t>
            </w:r>
            <w:r>
              <w:rPr>
                <w:sz w:val="22"/>
              </w:rPr>
              <w:t>по</w:t>
            </w:r>
            <w:r>
              <w:rPr>
                <w:sz w:val="22"/>
              </w:rPr>
              <w:t xml:space="preserve"> </w:t>
            </w:r>
            <w:r>
              <w:rPr>
                <w:sz w:val="22"/>
              </w:rPr>
              <w:t>вопросам</w:t>
            </w:r>
            <w:r>
              <w:rPr>
                <w:sz w:val="22"/>
              </w:rPr>
              <w:t xml:space="preserve"> </w:t>
            </w:r>
            <w:r>
              <w:rPr>
                <w:sz w:val="22"/>
              </w:rPr>
              <w:t>воспитания,</w:t>
            </w:r>
            <w:r>
              <w:rPr>
                <w:sz w:val="22"/>
              </w:rPr>
              <w:t xml:space="preserve"> </w:t>
            </w:r>
            <w:r>
              <w:rPr>
                <w:sz w:val="22"/>
              </w:rPr>
              <w:t>обучения</w:t>
            </w:r>
            <w:r>
              <w:rPr>
                <w:sz w:val="22"/>
              </w:rPr>
              <w:t xml:space="preserve"> </w:t>
            </w:r>
            <w:r>
              <w:rPr>
                <w:sz w:val="22"/>
              </w:rPr>
              <w:t>детей</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По</w:t>
            </w:r>
            <w:r>
              <w:rPr>
                <w:sz w:val="22"/>
              </w:rPr>
              <w:t xml:space="preserve"> </w:t>
            </w:r>
            <w:r>
              <w:rPr>
                <w:sz w:val="22"/>
              </w:rPr>
              <w:t>плану</w:t>
            </w:r>
            <w:r>
              <w:rPr>
                <w:sz w:val="22"/>
              </w:rPr>
              <w:t xml:space="preserve"> </w:t>
            </w:r>
            <w:r>
              <w:rPr>
                <w:sz w:val="22"/>
              </w:rPr>
              <w:t>Совета по</w:t>
            </w:r>
            <w:r>
              <w:rPr>
                <w:sz w:val="22"/>
              </w:rPr>
              <w:t xml:space="preserve"> </w:t>
            </w:r>
            <w:r>
              <w:rPr>
                <w:sz w:val="22"/>
              </w:rPr>
              <w:t>профилактике</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5" w:line="238" w:lineRule="auto"/>
              <w:ind w:left="96" w:right="58"/>
              <w:jc w:val="left"/>
            </w:pPr>
            <w:r>
              <w:rPr>
                <w:sz w:val="22"/>
              </w:rPr>
              <w:t>Предсе датель</w:t>
            </w:r>
            <w:r>
              <w:rPr>
                <w:sz w:val="22"/>
              </w:rPr>
              <w:t xml:space="preserve"> </w:t>
            </w:r>
            <w:r>
              <w:rPr>
                <w:sz w:val="22"/>
              </w:rPr>
              <w:t>Совета</w:t>
            </w:r>
            <w:r>
              <w:rPr>
                <w:sz w:val="22"/>
              </w:rPr>
              <w:t xml:space="preserve"> </w:t>
            </w:r>
          </w:p>
          <w:p w:rsidR="00F05CD3" w:rsidRDefault="00D67A33">
            <w:pPr>
              <w:spacing w:after="13" w:line="248" w:lineRule="auto"/>
              <w:ind w:left="96"/>
              <w:jc w:val="left"/>
            </w:pPr>
            <w:r>
              <w:rPr>
                <w:sz w:val="22"/>
              </w:rPr>
              <w:t>по</w:t>
            </w:r>
            <w:r>
              <w:rPr>
                <w:sz w:val="22"/>
              </w:rPr>
              <w:t xml:space="preserve"> </w:t>
            </w:r>
            <w:r>
              <w:rPr>
                <w:sz w:val="22"/>
              </w:rPr>
              <w:t>профилактик</w:t>
            </w:r>
          </w:p>
          <w:p w:rsidR="00F05CD3" w:rsidRDefault="00D67A33">
            <w:pPr>
              <w:spacing w:after="0" w:line="259" w:lineRule="auto"/>
              <w:ind w:left="96"/>
              <w:jc w:val="left"/>
            </w:pPr>
            <w:r>
              <w:rPr>
                <w:sz w:val="22"/>
              </w:rPr>
              <w:t>е</w:t>
            </w:r>
            <w:r>
              <w:rPr>
                <w:sz w:val="22"/>
              </w:rPr>
              <w:t xml:space="preserve"> </w:t>
            </w:r>
          </w:p>
        </w:tc>
      </w:tr>
      <w:tr w:rsidR="00F05CD3">
        <w:trPr>
          <w:trHeight w:val="78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Информационное</w:t>
            </w:r>
            <w:r>
              <w:rPr>
                <w:sz w:val="22"/>
              </w:rPr>
              <w:t xml:space="preserve"> </w:t>
            </w:r>
            <w:r>
              <w:rPr>
                <w:sz w:val="22"/>
              </w:rPr>
              <w:t>оповещение</w:t>
            </w:r>
            <w:r>
              <w:rPr>
                <w:sz w:val="22"/>
              </w:rPr>
              <w:t xml:space="preserve"> </w:t>
            </w:r>
            <w:r>
              <w:rPr>
                <w:sz w:val="22"/>
              </w:rPr>
              <w:t>через</w:t>
            </w:r>
            <w:r>
              <w:rPr>
                <w:sz w:val="22"/>
              </w:rPr>
              <w:t xml:space="preserve"> </w:t>
            </w:r>
            <w:r>
              <w:rPr>
                <w:sz w:val="22"/>
              </w:rPr>
              <w:t>школьный</w:t>
            </w:r>
            <w:r>
              <w:rPr>
                <w:sz w:val="22"/>
              </w:rPr>
              <w:t xml:space="preserve"> </w:t>
            </w:r>
            <w:r>
              <w:rPr>
                <w:sz w:val="22"/>
              </w:rPr>
              <w:t>сайт</w:t>
            </w:r>
            <w:r>
              <w:rPr>
                <w:sz w:val="22"/>
              </w:rPr>
              <w:t xml:space="preserve"> </w:t>
            </w:r>
          </w:p>
        </w:tc>
        <w:tc>
          <w:tcPr>
            <w:tcW w:w="1354" w:type="dxa"/>
            <w:tcBorders>
              <w:top w:val="single" w:sz="8" w:space="0" w:color="000000"/>
              <w:left w:val="single" w:sz="8" w:space="0" w:color="000000"/>
              <w:bottom w:val="single" w:sz="8" w:space="0" w:color="000000"/>
              <w:right w:val="nil"/>
            </w:tcBorders>
          </w:tcPr>
          <w:p w:rsidR="00F05CD3" w:rsidRDefault="00D67A33">
            <w:pPr>
              <w:spacing w:after="0" w:line="259" w:lineRule="auto"/>
              <w:ind w:left="96"/>
              <w:jc w:val="left"/>
            </w:pPr>
            <w:r>
              <w:rPr>
                <w:sz w:val="22"/>
              </w:rPr>
              <w:t xml:space="preserve">10, 11 </w:t>
            </w:r>
          </w:p>
        </w:tc>
        <w:tc>
          <w:tcPr>
            <w:tcW w:w="413" w:type="dxa"/>
            <w:tcBorders>
              <w:top w:val="single" w:sz="8" w:space="0" w:color="000000"/>
              <w:left w:val="nil"/>
              <w:bottom w:val="single" w:sz="8" w:space="0" w:color="000000"/>
              <w:right w:val="single" w:sz="8" w:space="0" w:color="000000"/>
            </w:tcBorders>
          </w:tcPr>
          <w:p w:rsidR="00F05CD3" w:rsidRDefault="00F05CD3">
            <w:pPr>
              <w:spacing w:after="160" w:line="259" w:lineRule="auto"/>
              <w:ind w:left="0"/>
              <w:jc w:val="left"/>
            </w:pPr>
          </w:p>
        </w:tc>
        <w:tc>
          <w:tcPr>
            <w:tcW w:w="226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В</w:t>
            </w:r>
            <w:r>
              <w:rPr>
                <w:sz w:val="22"/>
              </w:rPr>
              <w:t xml:space="preserve"> </w:t>
            </w:r>
            <w:r>
              <w:rPr>
                <w:sz w:val="22"/>
              </w:rPr>
              <w:t>течение года</w:t>
            </w:r>
            <w:r>
              <w:rPr>
                <w:sz w:val="22"/>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96"/>
              <w:jc w:val="left"/>
            </w:pPr>
            <w:r>
              <w:rPr>
                <w:sz w:val="22"/>
              </w:rPr>
              <w:t>Зам. 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298"/>
        </w:trPr>
        <w:tc>
          <w:tcPr>
            <w:tcW w:w="5805" w:type="dxa"/>
            <w:gridSpan w:val="2"/>
            <w:tcBorders>
              <w:top w:val="single" w:sz="8" w:space="0" w:color="000000"/>
              <w:left w:val="single" w:sz="8" w:space="0" w:color="000000"/>
              <w:bottom w:val="single" w:sz="8" w:space="0" w:color="000000"/>
              <w:right w:val="nil"/>
            </w:tcBorders>
          </w:tcPr>
          <w:p w:rsidR="00F05CD3" w:rsidRDefault="00D67A33">
            <w:pPr>
              <w:spacing w:after="0" w:line="259" w:lineRule="auto"/>
              <w:ind w:left="0" w:right="-22"/>
              <w:jc w:val="right"/>
            </w:pPr>
            <w:r>
              <w:rPr>
                <w:b/>
                <w:sz w:val="22"/>
              </w:rPr>
              <w:t>Самоуправление</w:t>
            </w:r>
          </w:p>
        </w:tc>
        <w:tc>
          <w:tcPr>
            <w:tcW w:w="4136" w:type="dxa"/>
            <w:gridSpan w:val="4"/>
            <w:tcBorders>
              <w:top w:val="single" w:sz="8" w:space="0" w:color="000000"/>
              <w:left w:val="nil"/>
              <w:bottom w:val="single" w:sz="8" w:space="0" w:color="000000"/>
              <w:right w:val="single" w:sz="8" w:space="0" w:color="000000"/>
            </w:tcBorders>
          </w:tcPr>
          <w:p w:rsidR="00F05CD3" w:rsidRDefault="00D67A33">
            <w:pPr>
              <w:spacing w:after="0" w:line="259" w:lineRule="auto"/>
              <w:ind w:left="0"/>
              <w:jc w:val="left"/>
            </w:pPr>
            <w:r>
              <w:rPr>
                <w:b/>
                <w:sz w:val="22"/>
              </w:rPr>
              <w:t xml:space="preserve"> </w:t>
            </w:r>
          </w:p>
        </w:tc>
      </w:tr>
      <w:tr w:rsidR="00F05CD3">
        <w:trPr>
          <w:trHeight w:val="85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244"/>
              <w:jc w:val="center"/>
            </w:pPr>
            <w:r>
              <w:rPr>
                <w:sz w:val="22"/>
              </w:rPr>
              <w:t>Дела, события,</w:t>
            </w:r>
            <w:r>
              <w:rPr>
                <w:sz w:val="22"/>
              </w:rPr>
              <w:t xml:space="preserve"> </w:t>
            </w:r>
            <w:r>
              <w:rPr>
                <w:sz w:val="22"/>
              </w:rPr>
              <w:t>мероприятия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66"/>
              <w:jc w:val="center"/>
            </w:pPr>
            <w:r>
              <w:rPr>
                <w:sz w:val="22"/>
              </w:rPr>
              <w:t>Классы</w:t>
            </w:r>
            <w:r>
              <w:rPr>
                <w:sz w:val="22"/>
              </w:rPr>
              <w:t xml:space="preserve"> </w:t>
            </w:r>
          </w:p>
        </w:tc>
        <w:tc>
          <w:tcPr>
            <w:tcW w:w="2057"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80" w:right="140" w:hanging="5"/>
              <w:jc w:val="center"/>
            </w:pPr>
            <w:r>
              <w:rPr>
                <w:sz w:val="22"/>
              </w:rPr>
              <w:t>Ориентировочное</w:t>
            </w:r>
            <w:r>
              <w:rPr>
                <w:sz w:val="22"/>
              </w:rPr>
              <w:t xml:space="preserve"> </w:t>
            </w:r>
            <w:r>
              <w:rPr>
                <w:sz w:val="22"/>
              </w:rPr>
              <w:t>время</w:t>
            </w:r>
            <w:r>
              <w:rPr>
                <w:sz w:val="22"/>
              </w:rPr>
              <w:t xml:space="preserve"> </w:t>
            </w:r>
            <w:r>
              <w:rPr>
                <w:sz w:val="22"/>
              </w:rPr>
              <w:t>проведения</w:t>
            </w:r>
            <w:r>
              <w:rPr>
                <w:sz w:val="22"/>
              </w:rPr>
              <w:t xml:space="preserve"> </w:t>
            </w:r>
          </w:p>
        </w:tc>
        <w:tc>
          <w:tcPr>
            <w:tcW w:w="2079"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35"/>
              <w:jc w:val="right"/>
            </w:pPr>
            <w:r>
              <w:rPr>
                <w:sz w:val="22"/>
              </w:rPr>
              <w:t>Ответственные</w:t>
            </w:r>
          </w:p>
        </w:tc>
      </w:tr>
    </w:tbl>
    <w:p w:rsidR="00F05CD3" w:rsidRDefault="00F05CD3">
      <w:pPr>
        <w:spacing w:after="0" w:line="259" w:lineRule="auto"/>
        <w:ind w:left="-557" w:right="1136"/>
        <w:jc w:val="left"/>
      </w:pPr>
    </w:p>
    <w:tbl>
      <w:tblPr>
        <w:tblStyle w:val="TableGrid"/>
        <w:tblW w:w="9940" w:type="dxa"/>
        <w:tblInd w:w="137" w:type="dxa"/>
        <w:tblCellMar>
          <w:top w:w="10" w:type="dxa"/>
          <w:left w:w="118" w:type="dxa"/>
          <w:bottom w:w="0" w:type="dxa"/>
          <w:right w:w="110" w:type="dxa"/>
        </w:tblCellMar>
        <w:tblLook w:val="04A0" w:firstRow="1" w:lastRow="0" w:firstColumn="1" w:lastColumn="0" w:noHBand="0" w:noVBand="1"/>
      </w:tblPr>
      <w:tblGrid>
        <w:gridCol w:w="4409"/>
        <w:gridCol w:w="1346"/>
        <w:gridCol w:w="2054"/>
        <w:gridCol w:w="2131"/>
      </w:tblGrid>
      <w:tr w:rsidR="00F05CD3">
        <w:trPr>
          <w:trHeight w:val="57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pPr>
            <w:r>
              <w:rPr>
                <w:sz w:val="22"/>
              </w:rPr>
              <w:t>Выборы</w:t>
            </w:r>
            <w:r>
              <w:rPr>
                <w:sz w:val="22"/>
              </w:rPr>
              <w:t xml:space="preserve"> </w:t>
            </w:r>
            <w:r>
              <w:rPr>
                <w:sz w:val="22"/>
              </w:rPr>
              <w:t>лидеров,</w:t>
            </w:r>
            <w:r>
              <w:rPr>
                <w:sz w:val="22"/>
              </w:rPr>
              <w:t xml:space="preserve"> </w:t>
            </w:r>
            <w:r>
              <w:rPr>
                <w:sz w:val="22"/>
              </w:rPr>
              <w:t>активов</w:t>
            </w:r>
            <w:r>
              <w:rPr>
                <w:sz w:val="22"/>
              </w:rPr>
              <w:t xml:space="preserve"> </w:t>
            </w:r>
            <w:r>
              <w:rPr>
                <w:sz w:val="22"/>
              </w:rPr>
              <w:t>классов,</w:t>
            </w:r>
            <w:r>
              <w:rPr>
                <w:sz w:val="22"/>
              </w:rPr>
              <w:t xml:space="preserve"> </w:t>
            </w:r>
            <w:r>
              <w:rPr>
                <w:sz w:val="22"/>
              </w:rPr>
              <w:t>распределение</w:t>
            </w:r>
            <w:r>
              <w:rPr>
                <w:sz w:val="22"/>
              </w:rPr>
              <w:t xml:space="preserve"> </w:t>
            </w:r>
            <w:r>
              <w:rPr>
                <w:sz w:val="22"/>
              </w:rPr>
              <w:t>обязанностей.</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сентябрь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Классные</w:t>
            </w:r>
            <w:r>
              <w:rPr>
                <w:sz w:val="22"/>
              </w:rPr>
              <w:t xml:space="preserve"> </w:t>
            </w:r>
            <w:r>
              <w:rPr>
                <w:sz w:val="22"/>
              </w:rPr>
              <w:t>руководители</w:t>
            </w:r>
            <w:r>
              <w:rPr>
                <w:sz w:val="22"/>
              </w:rPr>
              <w:t xml:space="preserve"> </w:t>
            </w:r>
          </w:p>
        </w:tc>
      </w:tr>
      <w:tr w:rsidR="00F05CD3">
        <w:trPr>
          <w:trHeight w:val="52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Работа</w:t>
            </w:r>
            <w:r>
              <w:rPr>
                <w:sz w:val="22"/>
              </w:rPr>
              <w:t xml:space="preserve"> </w:t>
            </w:r>
            <w:r>
              <w:rPr>
                <w:sz w:val="22"/>
              </w:rPr>
              <w:t>в</w:t>
            </w:r>
            <w:r>
              <w:rPr>
                <w:sz w:val="22"/>
              </w:rPr>
              <w:t xml:space="preserve"> </w:t>
            </w:r>
            <w:r>
              <w:rPr>
                <w:sz w:val="22"/>
              </w:rPr>
              <w:t>соответствии</w:t>
            </w:r>
            <w:r>
              <w:rPr>
                <w:sz w:val="22"/>
              </w:rPr>
              <w:t xml:space="preserve"> </w:t>
            </w:r>
            <w:r>
              <w:rPr>
                <w:sz w:val="22"/>
              </w:rPr>
              <w:t>с</w:t>
            </w:r>
            <w:r>
              <w:rPr>
                <w:sz w:val="22"/>
              </w:rPr>
              <w:t xml:space="preserve"> </w:t>
            </w:r>
            <w:r>
              <w:rPr>
                <w:sz w:val="22"/>
              </w:rPr>
              <w:t>обязанностями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В</w:t>
            </w:r>
            <w:r>
              <w:rPr>
                <w:sz w:val="22"/>
              </w:rPr>
              <w:t xml:space="preserve"> </w:t>
            </w:r>
            <w:r>
              <w:rPr>
                <w:sz w:val="22"/>
              </w:rPr>
              <w:t>течение 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Классные</w:t>
            </w:r>
            <w:r>
              <w:rPr>
                <w:sz w:val="22"/>
              </w:rPr>
              <w:t xml:space="preserve"> </w:t>
            </w:r>
            <w:r>
              <w:rPr>
                <w:sz w:val="22"/>
              </w:rPr>
              <w:t>руководители</w:t>
            </w:r>
            <w:r>
              <w:rPr>
                <w:sz w:val="22"/>
              </w:rPr>
              <w:t xml:space="preserve"> </w:t>
            </w:r>
          </w:p>
        </w:tc>
      </w:tr>
      <w:tr w:rsidR="00F05CD3">
        <w:trPr>
          <w:trHeight w:val="57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144"/>
              <w:jc w:val="left"/>
            </w:pPr>
            <w:r>
              <w:rPr>
                <w:sz w:val="22"/>
              </w:rPr>
              <w:t>Отчет перед классом о проведенной</w:t>
            </w:r>
            <w:r>
              <w:rPr>
                <w:sz w:val="22"/>
              </w:rPr>
              <w:t xml:space="preserve"> </w:t>
            </w:r>
            <w:r>
              <w:rPr>
                <w:sz w:val="22"/>
              </w:rPr>
              <w:t>работе</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май</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Классные</w:t>
            </w:r>
            <w:r>
              <w:rPr>
                <w:sz w:val="22"/>
              </w:rPr>
              <w:t xml:space="preserve"> </w:t>
            </w:r>
            <w:r>
              <w:rPr>
                <w:sz w:val="22"/>
              </w:rPr>
              <w:t>руководители</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lastRenderedPageBreak/>
              <w:t>Работа</w:t>
            </w:r>
            <w:r>
              <w:rPr>
                <w:sz w:val="22"/>
              </w:rPr>
              <w:t xml:space="preserve"> </w:t>
            </w:r>
            <w:r>
              <w:rPr>
                <w:sz w:val="22"/>
              </w:rPr>
              <w:t>классных</w:t>
            </w:r>
            <w:r>
              <w:rPr>
                <w:sz w:val="22"/>
              </w:rPr>
              <w:t xml:space="preserve"> </w:t>
            </w:r>
            <w:r>
              <w:rPr>
                <w:sz w:val="22"/>
              </w:rPr>
              <w:t>ученических</w:t>
            </w:r>
            <w:r>
              <w:rPr>
                <w:sz w:val="22"/>
              </w:rPr>
              <w:t xml:space="preserve"> </w:t>
            </w:r>
            <w:r>
              <w:rPr>
                <w:sz w:val="22"/>
              </w:rPr>
              <w:t>активов.</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tabs>
                <w:tab w:val="center" w:pos="74"/>
                <w:tab w:val="center" w:pos="1407"/>
              </w:tabs>
              <w:spacing w:after="0" w:line="259" w:lineRule="auto"/>
              <w:ind w:left="0"/>
              <w:jc w:val="left"/>
            </w:pPr>
            <w:r>
              <w:rPr>
                <w:rFonts w:ascii="Calibri" w:eastAsia="Calibri" w:hAnsi="Calibri" w:cs="Calibri"/>
                <w:sz w:val="22"/>
              </w:rPr>
              <w:tab/>
            </w:r>
            <w:r>
              <w:rPr>
                <w:sz w:val="22"/>
              </w:rPr>
              <w:t>В</w:t>
            </w:r>
            <w:r>
              <w:rPr>
                <w:sz w:val="22"/>
              </w:rPr>
              <w:t xml:space="preserve"> </w:t>
            </w:r>
            <w:r>
              <w:rPr>
                <w:sz w:val="22"/>
              </w:rPr>
              <w:tab/>
            </w:r>
            <w:r>
              <w:rPr>
                <w:sz w:val="22"/>
              </w:rPr>
              <w:t>течение</w:t>
            </w:r>
            <w:r>
              <w:rPr>
                <w:sz w:val="22"/>
              </w:rPr>
              <w:t xml:space="preserve"> </w:t>
            </w:r>
          </w:p>
          <w:p w:rsidR="00F05CD3" w:rsidRDefault="00D67A33">
            <w:pPr>
              <w:spacing w:after="0" w:line="259" w:lineRule="auto"/>
              <w:ind w:left="0"/>
              <w:jc w:val="left"/>
            </w:pP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Классные</w:t>
            </w:r>
            <w:r>
              <w:rPr>
                <w:sz w:val="22"/>
              </w:rPr>
              <w:t xml:space="preserve"> </w:t>
            </w:r>
            <w:r>
              <w:rPr>
                <w:sz w:val="22"/>
              </w:rPr>
              <w:t>руководители</w:t>
            </w:r>
            <w:r>
              <w:rPr>
                <w:sz w:val="22"/>
              </w:rPr>
              <w:t xml:space="preserve"> </w:t>
            </w:r>
          </w:p>
        </w:tc>
      </w:tr>
      <w:tr w:rsidR="00F05CD3">
        <w:trPr>
          <w:trHeight w:val="126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Торжественные</w:t>
            </w:r>
            <w:r>
              <w:rPr>
                <w:sz w:val="22"/>
              </w:rPr>
              <w:t xml:space="preserve"> </w:t>
            </w:r>
            <w:r>
              <w:rPr>
                <w:sz w:val="22"/>
              </w:rPr>
              <w:t>посвящения</w:t>
            </w:r>
            <w:r>
              <w:rPr>
                <w:sz w:val="22"/>
              </w:rPr>
              <w:t xml:space="preserve"> </w:t>
            </w:r>
            <w:r>
              <w:rPr>
                <w:sz w:val="22"/>
              </w:rPr>
              <w:t>в</w:t>
            </w:r>
            <w:r>
              <w:rPr>
                <w:sz w:val="22"/>
              </w:rPr>
              <w:t xml:space="preserve"> </w:t>
            </w:r>
            <w:r>
              <w:rPr>
                <w:sz w:val="22"/>
              </w:rPr>
              <w:t>участники</w:t>
            </w:r>
            <w:r>
              <w:rPr>
                <w:sz w:val="22"/>
              </w:rPr>
              <w:t xml:space="preserve"> </w:t>
            </w:r>
            <w:r>
              <w:rPr>
                <w:sz w:val="22"/>
              </w:rPr>
              <w:t>РДДМ.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18" w:line="238" w:lineRule="auto"/>
              <w:ind w:left="242"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p w:rsidR="00F05CD3" w:rsidRDefault="00D67A33">
            <w:pPr>
              <w:spacing w:after="0" w:line="259" w:lineRule="auto"/>
              <w:ind w:left="12"/>
              <w:jc w:val="center"/>
            </w:pPr>
            <w:r>
              <w:rPr>
                <w:sz w:val="22"/>
              </w:rPr>
              <w:t xml:space="preserve">1 </w:t>
            </w:r>
            <w:r>
              <w:rPr>
                <w:sz w:val="22"/>
              </w:rPr>
              <w:t>раз</w:t>
            </w:r>
            <w:r>
              <w:rPr>
                <w:sz w:val="22"/>
              </w:rPr>
              <w:t xml:space="preserve"> </w:t>
            </w:r>
            <w:r>
              <w:rPr>
                <w:sz w:val="22"/>
              </w:rPr>
              <w:t>в</w:t>
            </w:r>
            <w:r>
              <w:rPr>
                <w:sz w:val="22"/>
              </w:rPr>
              <w:t xml:space="preserve"> </w:t>
            </w:r>
            <w:r>
              <w:rPr>
                <w:sz w:val="22"/>
              </w:rPr>
              <w:t>четверть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1224"/>
              <w:jc w:val="left"/>
            </w:pPr>
            <w:r>
              <w:rPr>
                <w:sz w:val="22"/>
              </w:rPr>
              <w:t>Совет ник</w:t>
            </w:r>
            <w:r>
              <w:rPr>
                <w:sz w:val="22"/>
              </w:rPr>
              <w:t xml:space="preserve"> </w:t>
            </w:r>
            <w:r>
              <w:rPr>
                <w:sz w:val="22"/>
              </w:rPr>
              <w:t>по</w:t>
            </w:r>
            <w:r>
              <w:rPr>
                <w:sz w:val="22"/>
              </w:rPr>
              <w:t xml:space="preserve"> </w:t>
            </w:r>
            <w:r>
              <w:rPr>
                <w:sz w:val="22"/>
              </w:rPr>
              <w:t>воспи танию</w:t>
            </w:r>
            <w:r>
              <w:rPr>
                <w:sz w:val="22"/>
              </w:rPr>
              <w:t xml:space="preserve"> </w:t>
            </w:r>
          </w:p>
        </w:tc>
      </w:tr>
      <w:tr w:rsidR="00F05CD3">
        <w:trPr>
          <w:trHeight w:val="105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43"/>
              <w:jc w:val="left"/>
            </w:pPr>
            <w:r>
              <w:rPr>
                <w:sz w:val="22"/>
              </w:rPr>
              <w:t>Мероприятия</w:t>
            </w:r>
            <w:r>
              <w:rPr>
                <w:sz w:val="22"/>
              </w:rPr>
              <w:t xml:space="preserve"> </w:t>
            </w:r>
            <w:r>
              <w:rPr>
                <w:sz w:val="22"/>
              </w:rPr>
              <w:t>в</w:t>
            </w:r>
            <w:r>
              <w:rPr>
                <w:sz w:val="22"/>
              </w:rPr>
              <w:t xml:space="preserve"> </w:t>
            </w:r>
            <w:r>
              <w:rPr>
                <w:sz w:val="22"/>
              </w:rPr>
              <w:t>рамках</w:t>
            </w:r>
            <w:r>
              <w:rPr>
                <w:sz w:val="22"/>
              </w:rPr>
              <w:t xml:space="preserve"> </w:t>
            </w:r>
            <w:r>
              <w:rPr>
                <w:sz w:val="22"/>
              </w:rPr>
              <w:t>деятельности</w:t>
            </w:r>
            <w:r>
              <w:rPr>
                <w:sz w:val="22"/>
              </w:rPr>
              <w:t xml:space="preserve"> </w:t>
            </w:r>
            <w:r>
              <w:rPr>
                <w:sz w:val="22"/>
              </w:rPr>
              <w:t>РДДМ.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2"/>
              <w:jc w:val="center"/>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Классные</w:t>
            </w:r>
            <w:r>
              <w:rPr>
                <w:sz w:val="22"/>
              </w:rPr>
              <w:t xml:space="preserve"> </w:t>
            </w:r>
            <w:r>
              <w:rPr>
                <w:sz w:val="22"/>
              </w:rPr>
              <w:t>руководители,</w:t>
            </w:r>
            <w:r>
              <w:rPr>
                <w:sz w:val="22"/>
              </w:rPr>
              <w:t xml:space="preserve"> </w:t>
            </w:r>
            <w:r>
              <w:rPr>
                <w:sz w:val="22"/>
              </w:rPr>
              <w:t>советник</w:t>
            </w:r>
            <w:r>
              <w:rPr>
                <w:sz w:val="22"/>
              </w:rPr>
              <w:t xml:space="preserve"> </w:t>
            </w:r>
            <w:r>
              <w:rPr>
                <w:sz w:val="22"/>
              </w:rPr>
              <w:t>по</w:t>
            </w:r>
            <w:r>
              <w:rPr>
                <w:sz w:val="22"/>
              </w:rPr>
              <w:t xml:space="preserve"> </w:t>
            </w:r>
            <w:r>
              <w:rPr>
                <w:sz w:val="22"/>
              </w:rPr>
              <w:t>воспитанию</w:t>
            </w:r>
            <w:r>
              <w:rPr>
                <w:sz w:val="22"/>
              </w:rPr>
              <w:t xml:space="preserve"> </w:t>
            </w:r>
          </w:p>
        </w:tc>
      </w:tr>
      <w:tr w:rsidR="00F05CD3">
        <w:trPr>
          <w:trHeight w:val="139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Выборы</w:t>
            </w:r>
            <w:r>
              <w:rPr>
                <w:sz w:val="22"/>
              </w:rPr>
              <w:t xml:space="preserve"> </w:t>
            </w:r>
            <w:r>
              <w:rPr>
                <w:sz w:val="22"/>
              </w:rPr>
              <w:t>в</w:t>
            </w:r>
            <w:r>
              <w:rPr>
                <w:sz w:val="22"/>
              </w:rPr>
              <w:t xml:space="preserve"> </w:t>
            </w:r>
            <w:r>
              <w:rPr>
                <w:sz w:val="22"/>
              </w:rPr>
              <w:t>органы</w:t>
            </w:r>
            <w:r>
              <w:rPr>
                <w:sz w:val="22"/>
              </w:rPr>
              <w:t xml:space="preserve"> </w:t>
            </w:r>
            <w:r>
              <w:rPr>
                <w:sz w:val="22"/>
              </w:rPr>
              <w:t>ученического</w:t>
            </w:r>
            <w:r>
              <w:rPr>
                <w:sz w:val="22"/>
              </w:rPr>
              <w:t xml:space="preserve"> </w:t>
            </w:r>
            <w:r>
              <w:rPr>
                <w:sz w:val="22"/>
              </w:rPr>
              <w:t>самоуправления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49"/>
              <w:jc w:val="center"/>
            </w:pPr>
            <w:r>
              <w:rPr>
                <w:sz w:val="22"/>
              </w:rPr>
              <w:t>октябрь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1224"/>
              <w:jc w:val="left"/>
            </w:pPr>
            <w:r>
              <w:rPr>
                <w:sz w:val="22"/>
              </w:rPr>
              <w:t>Совет ник</w:t>
            </w:r>
            <w:r>
              <w:rPr>
                <w:sz w:val="22"/>
              </w:rPr>
              <w:t xml:space="preserve"> </w:t>
            </w:r>
            <w:r>
              <w:rPr>
                <w:sz w:val="22"/>
              </w:rPr>
              <w:t>по</w:t>
            </w:r>
            <w:r>
              <w:rPr>
                <w:sz w:val="22"/>
              </w:rPr>
              <w:t xml:space="preserve"> </w:t>
            </w:r>
            <w:r>
              <w:rPr>
                <w:sz w:val="22"/>
              </w:rPr>
              <w:t>воспи танию</w:t>
            </w:r>
            <w:r>
              <w:rPr>
                <w:sz w:val="22"/>
              </w:rPr>
              <w:t xml:space="preserve"> </w:t>
            </w:r>
          </w:p>
        </w:tc>
      </w:tr>
      <w:tr w:rsidR="00F05CD3">
        <w:trPr>
          <w:trHeight w:val="290"/>
        </w:trPr>
        <w:tc>
          <w:tcPr>
            <w:tcW w:w="9940"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39"/>
              <w:jc w:val="center"/>
            </w:pPr>
            <w:r>
              <w:rPr>
                <w:b/>
                <w:sz w:val="22"/>
              </w:rPr>
              <w:t xml:space="preserve">Профориентация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Дела, события,</w:t>
            </w:r>
            <w:r>
              <w:rPr>
                <w:sz w:val="22"/>
              </w:rPr>
              <w:t xml:space="preserve"> </w:t>
            </w:r>
            <w:r>
              <w:rPr>
                <w:sz w:val="22"/>
              </w:rPr>
              <w:t>мероприятия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Классы</w:t>
            </w: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2" w:line="259" w:lineRule="auto"/>
              <w:ind w:left="0"/>
              <w:jc w:val="left"/>
            </w:pPr>
            <w:r>
              <w:rPr>
                <w:sz w:val="22"/>
              </w:rPr>
              <w:t>Ориентировочное</w:t>
            </w:r>
            <w:r>
              <w:rPr>
                <w:sz w:val="22"/>
              </w:rPr>
              <w:t xml:space="preserve"> </w:t>
            </w:r>
          </w:p>
          <w:p w:rsidR="00F05CD3" w:rsidRDefault="00D67A33">
            <w:pPr>
              <w:spacing w:after="0" w:line="259" w:lineRule="auto"/>
              <w:ind w:left="0" w:right="134"/>
              <w:jc w:val="left"/>
            </w:pPr>
            <w:r>
              <w:rPr>
                <w:sz w:val="22"/>
              </w:rPr>
              <w:t>время</w:t>
            </w:r>
            <w:r>
              <w:rPr>
                <w:sz w:val="22"/>
              </w:rPr>
              <w:t xml:space="preserve"> </w:t>
            </w:r>
            <w:r>
              <w:rPr>
                <w:sz w:val="22"/>
              </w:rPr>
              <w:t>проведения</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Ответственные</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Профдиагностика.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1" w:line="260" w:lineRule="auto"/>
              <w:ind w:left="519" w:hanging="118"/>
              <w:jc w:val="left"/>
            </w:pPr>
            <w:r>
              <w:rPr>
                <w:sz w:val="22"/>
              </w:rPr>
              <w:t>Сентябрь</w:t>
            </w:r>
            <w:r>
              <w:rPr>
                <w:sz w:val="22"/>
              </w:rPr>
              <w:t xml:space="preserve">- </w:t>
            </w:r>
            <w:r>
              <w:rPr>
                <w:sz w:val="22"/>
              </w:rPr>
              <w:t>октябрь</w:t>
            </w:r>
            <w:r>
              <w:rPr>
                <w:sz w:val="22"/>
              </w:rPr>
              <w:t xml:space="preserve"> </w:t>
            </w:r>
          </w:p>
          <w:p w:rsidR="00F05CD3" w:rsidRDefault="00D67A33">
            <w:pPr>
              <w:spacing w:after="0" w:line="259" w:lineRule="auto"/>
              <w:ind w:left="0" w:right="104"/>
              <w:jc w:val="center"/>
            </w:pPr>
            <w:r>
              <w:rPr>
                <w:sz w:val="22"/>
              </w:rPr>
              <w:t>Март</w:t>
            </w:r>
            <w:r>
              <w:rPr>
                <w:sz w:val="22"/>
              </w:rPr>
              <w:t>-</w:t>
            </w:r>
            <w:r>
              <w:rPr>
                <w:sz w:val="22"/>
              </w:rPr>
              <w:t>апрель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 директора</w:t>
            </w:r>
            <w:r>
              <w:rPr>
                <w:sz w:val="22"/>
              </w:rPr>
              <w:t xml:space="preserve"> </w:t>
            </w:r>
            <w:r>
              <w:rPr>
                <w:sz w:val="22"/>
              </w:rPr>
              <w:t>по</w:t>
            </w:r>
            <w:r>
              <w:rPr>
                <w:sz w:val="22"/>
              </w:rPr>
              <w:t xml:space="preserve"> </w:t>
            </w:r>
            <w:r>
              <w:rPr>
                <w:sz w:val="22"/>
              </w:rPr>
              <w:t>ВР,педагогпсихолог</w:t>
            </w:r>
            <w:r>
              <w:rPr>
                <w:sz w:val="22"/>
              </w:rPr>
              <w:t xml:space="preserve"> </w:t>
            </w:r>
          </w:p>
        </w:tc>
      </w:tr>
      <w:tr w:rsidR="00F05CD3">
        <w:trPr>
          <w:trHeight w:val="78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Индивидуальное</w:t>
            </w:r>
            <w:r>
              <w:rPr>
                <w:sz w:val="22"/>
              </w:rPr>
              <w:t xml:space="preserve"> </w:t>
            </w:r>
            <w:r>
              <w:rPr>
                <w:sz w:val="22"/>
              </w:rPr>
              <w:t>проф.</w:t>
            </w:r>
            <w:r>
              <w:rPr>
                <w:sz w:val="22"/>
              </w:rPr>
              <w:t xml:space="preserve"> </w:t>
            </w:r>
          </w:p>
          <w:p w:rsidR="00F05CD3" w:rsidRDefault="00D67A33">
            <w:pPr>
              <w:spacing w:after="0" w:line="259" w:lineRule="auto"/>
              <w:ind w:left="0"/>
              <w:jc w:val="left"/>
            </w:pPr>
            <w:r>
              <w:rPr>
                <w:sz w:val="22"/>
              </w:rPr>
              <w:t>консультирование.</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93" w:firstLine="158"/>
              <w:jc w:val="left"/>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 директора</w:t>
            </w:r>
            <w:r>
              <w:rPr>
                <w:sz w:val="22"/>
              </w:rPr>
              <w:t xml:space="preserve"> </w:t>
            </w:r>
            <w:r>
              <w:rPr>
                <w:sz w:val="22"/>
              </w:rPr>
              <w:t>по</w:t>
            </w:r>
            <w:r>
              <w:rPr>
                <w:sz w:val="22"/>
              </w:rPr>
              <w:t xml:space="preserve"> </w:t>
            </w:r>
            <w:r>
              <w:rPr>
                <w:sz w:val="22"/>
              </w:rPr>
              <w:t>ВР,педагогпсихолог</w:t>
            </w:r>
            <w:r>
              <w:rPr>
                <w:sz w:val="22"/>
              </w:rPr>
              <w:t xml:space="preserve"> </w:t>
            </w:r>
          </w:p>
        </w:tc>
      </w:tr>
      <w:tr w:rsidR="00F05CD3">
        <w:trPr>
          <w:trHeight w:val="845"/>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362"/>
              <w:jc w:val="left"/>
            </w:pPr>
            <w:r>
              <w:rPr>
                <w:sz w:val="22"/>
              </w:rPr>
              <w:t>Социально</w:t>
            </w:r>
            <w:r>
              <w:rPr>
                <w:sz w:val="22"/>
              </w:rPr>
              <w:t>-</w:t>
            </w:r>
            <w:r>
              <w:rPr>
                <w:sz w:val="22"/>
              </w:rPr>
              <w:t>психологические тренингипо</w:t>
            </w:r>
            <w:r>
              <w:rPr>
                <w:sz w:val="22"/>
              </w:rPr>
              <w:t xml:space="preserve"> </w:t>
            </w:r>
            <w:r>
              <w:rPr>
                <w:sz w:val="22"/>
              </w:rPr>
              <w:tab/>
              <w:t xml:space="preserve"> </w:t>
            </w:r>
            <w:r>
              <w:rPr>
                <w:sz w:val="22"/>
              </w:rPr>
              <w:t>формированию</w:t>
            </w:r>
            <w:r>
              <w:rPr>
                <w:sz w:val="22"/>
              </w:rPr>
              <w:t xml:space="preserve"> </w:t>
            </w:r>
            <w:r>
              <w:rPr>
                <w:sz w:val="22"/>
              </w:rPr>
              <w:t>и</w:t>
            </w:r>
            <w:r>
              <w:rPr>
                <w:sz w:val="22"/>
              </w:rPr>
              <w:t xml:space="preserve"> </w:t>
            </w:r>
            <w:r>
              <w:rPr>
                <w:sz w:val="22"/>
              </w:rPr>
              <w:t>развитию</w:t>
            </w:r>
            <w:r>
              <w:rPr>
                <w:sz w:val="22"/>
              </w:rPr>
              <w:t xml:space="preserve"> </w:t>
            </w:r>
            <w:r>
              <w:rPr>
                <w:sz w:val="22"/>
              </w:rPr>
              <w:t>личностных</w:t>
            </w:r>
            <w:r>
              <w:rPr>
                <w:sz w:val="22"/>
              </w:rPr>
              <w:t xml:space="preserve"> </w:t>
            </w:r>
            <w:r>
              <w:rPr>
                <w:sz w:val="22"/>
              </w:rPr>
              <w:t>ресурсов</w:t>
            </w:r>
            <w:r>
              <w:rPr>
                <w:sz w:val="22"/>
              </w:rPr>
              <w:t xml:space="preserve"> </w:t>
            </w:r>
            <w:r>
              <w:rPr>
                <w:sz w:val="22"/>
              </w:rPr>
              <w:t>школьников.</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112"/>
              <w:jc w:val="center"/>
            </w:pPr>
            <w:r>
              <w:rPr>
                <w:sz w:val="22"/>
              </w:rPr>
              <w:t>Сентябрь</w:t>
            </w:r>
            <w:r>
              <w:rPr>
                <w:sz w:val="22"/>
              </w:rPr>
              <w:t>-</w:t>
            </w:r>
            <w:r>
              <w:rPr>
                <w:sz w:val="22"/>
              </w:rPr>
              <w:t>май</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 директора</w:t>
            </w:r>
            <w:r>
              <w:rPr>
                <w:sz w:val="22"/>
              </w:rPr>
              <w:t xml:space="preserve"> </w:t>
            </w:r>
            <w:r>
              <w:rPr>
                <w:sz w:val="22"/>
              </w:rPr>
              <w:t>по</w:t>
            </w:r>
            <w:r>
              <w:rPr>
                <w:sz w:val="22"/>
              </w:rPr>
              <w:t xml:space="preserve"> </w:t>
            </w:r>
            <w:r>
              <w:rPr>
                <w:sz w:val="22"/>
              </w:rPr>
              <w:t>ВР, педагогпсихолог</w:t>
            </w:r>
            <w:r>
              <w:rPr>
                <w:sz w:val="22"/>
              </w:rPr>
              <w:t xml:space="preserve"> </w:t>
            </w:r>
          </w:p>
        </w:tc>
      </w:tr>
      <w:tr w:rsidR="00F05CD3">
        <w:trPr>
          <w:trHeight w:val="81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Профориентационные</w:t>
            </w:r>
            <w:r>
              <w:rPr>
                <w:sz w:val="22"/>
              </w:rPr>
              <w:t xml:space="preserve"> </w:t>
            </w:r>
            <w:r>
              <w:rPr>
                <w:sz w:val="22"/>
              </w:rPr>
              <w:t>игры</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120"/>
              <w:jc w:val="center"/>
            </w:pPr>
            <w:r>
              <w:rPr>
                <w:sz w:val="22"/>
              </w:rPr>
              <w:t>Ноябрь,</w:t>
            </w:r>
            <w:r>
              <w:rPr>
                <w:sz w:val="22"/>
              </w:rPr>
              <w:t xml:space="preserve"> </w:t>
            </w:r>
            <w:r>
              <w:rPr>
                <w:sz w:val="22"/>
              </w:rPr>
              <w:t>апрель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 директора</w:t>
            </w:r>
            <w:r>
              <w:rPr>
                <w:sz w:val="22"/>
              </w:rPr>
              <w:t xml:space="preserve"> </w:t>
            </w:r>
            <w:r>
              <w:rPr>
                <w:sz w:val="22"/>
              </w:rPr>
              <w:t>по</w:t>
            </w:r>
            <w:r>
              <w:rPr>
                <w:sz w:val="22"/>
              </w:rPr>
              <w:t xml:space="preserve"> </w:t>
            </w:r>
            <w:r>
              <w:rPr>
                <w:sz w:val="22"/>
              </w:rPr>
              <w:t>ВР, педагогпсихолог</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1"/>
            </w:pPr>
            <w:r>
              <w:rPr>
                <w:sz w:val="22"/>
              </w:rPr>
              <w:t>Участие</w:t>
            </w:r>
            <w:r>
              <w:rPr>
                <w:sz w:val="22"/>
              </w:rPr>
              <w:t xml:space="preserve"> </w:t>
            </w:r>
            <w:r>
              <w:rPr>
                <w:sz w:val="22"/>
              </w:rPr>
              <w:t>в</w:t>
            </w:r>
            <w:r>
              <w:rPr>
                <w:sz w:val="22"/>
              </w:rPr>
              <w:t xml:space="preserve"> </w:t>
            </w:r>
            <w:r>
              <w:rPr>
                <w:sz w:val="22"/>
              </w:rPr>
              <w:t>профориентационном проекте</w:t>
            </w:r>
            <w:r>
              <w:rPr>
                <w:sz w:val="22"/>
              </w:rPr>
              <w:t xml:space="preserve"> </w:t>
            </w:r>
            <w:r>
              <w:rPr>
                <w:sz w:val="22"/>
              </w:rPr>
              <w:t>«Билет</w:t>
            </w:r>
            <w:r>
              <w:rPr>
                <w:sz w:val="22"/>
              </w:rPr>
              <w:t xml:space="preserve"> </w:t>
            </w:r>
            <w:r>
              <w:rPr>
                <w:sz w:val="22"/>
              </w:rPr>
              <w:t>в</w:t>
            </w:r>
            <w:r>
              <w:rPr>
                <w:sz w:val="22"/>
              </w:rPr>
              <w:t xml:space="preserve"> </w:t>
            </w:r>
            <w:r>
              <w:rPr>
                <w:sz w:val="22"/>
              </w:rPr>
              <w:t>будущее».</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4"/>
              <w:jc w:val="center"/>
            </w:pPr>
            <w:r>
              <w:rPr>
                <w:sz w:val="22"/>
              </w:rPr>
              <w:t>Сентябрь</w:t>
            </w:r>
            <w:r>
              <w:rPr>
                <w:sz w:val="22"/>
              </w:rPr>
              <w:t xml:space="preserve"> </w:t>
            </w:r>
            <w:r>
              <w:rPr>
                <w:sz w:val="22"/>
              </w:rPr>
              <w:t>–</w:t>
            </w:r>
            <w:r>
              <w:rPr>
                <w:sz w:val="22"/>
              </w:rPr>
              <w:t xml:space="preserve"> </w:t>
            </w:r>
            <w:r>
              <w:rPr>
                <w:sz w:val="22"/>
              </w:rPr>
              <w:t>декабрь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 директора</w:t>
            </w:r>
            <w:r>
              <w:rPr>
                <w:sz w:val="22"/>
              </w:rPr>
              <w:t xml:space="preserve"> </w:t>
            </w:r>
            <w:r>
              <w:rPr>
                <w:sz w:val="22"/>
              </w:rPr>
              <w:t>по</w:t>
            </w:r>
            <w:r>
              <w:rPr>
                <w:sz w:val="22"/>
              </w:rPr>
              <w:t xml:space="preserve"> </w:t>
            </w:r>
            <w:r>
              <w:rPr>
                <w:sz w:val="22"/>
              </w:rPr>
              <w:t xml:space="preserve">ВР </w:t>
            </w:r>
            <w:r>
              <w:rPr>
                <w:sz w:val="22"/>
              </w:rPr>
              <w:t xml:space="preserve"> </w:t>
            </w:r>
          </w:p>
        </w:tc>
      </w:tr>
      <w:tr w:rsidR="00F05CD3">
        <w:trPr>
          <w:trHeight w:val="293"/>
        </w:trPr>
        <w:tc>
          <w:tcPr>
            <w:tcW w:w="9940"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3"/>
              <w:jc w:val="center"/>
            </w:pPr>
            <w:r>
              <w:rPr>
                <w:b/>
                <w:sz w:val="22"/>
              </w:rPr>
              <w:t xml:space="preserve">Профилактика и безопасность </w:t>
            </w:r>
          </w:p>
        </w:tc>
      </w:tr>
      <w:tr w:rsidR="00F05CD3">
        <w:trPr>
          <w:trHeight w:val="84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pPr>
            <w:r>
              <w:rPr>
                <w:sz w:val="22"/>
              </w:rPr>
              <w:t>Всероссийская неделя безопасности</w:t>
            </w:r>
            <w:r>
              <w:rPr>
                <w:sz w:val="22"/>
              </w:rPr>
              <w:t xml:space="preserve"> </w:t>
            </w:r>
            <w:r>
              <w:rPr>
                <w:sz w:val="22"/>
              </w:rPr>
              <w:t>дорожного</w:t>
            </w:r>
            <w:r>
              <w:rPr>
                <w:sz w:val="22"/>
              </w:rPr>
              <w:t xml:space="preserve"> </w:t>
            </w:r>
            <w:r>
              <w:rPr>
                <w:sz w:val="22"/>
              </w:rPr>
              <w:t>движения.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68"/>
              <w:jc w:val="center"/>
            </w:pPr>
            <w:r>
              <w:rPr>
                <w:sz w:val="22"/>
              </w:rPr>
              <w:t>Сентябрь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Зам. </w:t>
            </w:r>
          </w:p>
          <w:p w:rsidR="00F05CD3" w:rsidRDefault="00D67A33">
            <w:pPr>
              <w:spacing w:after="0" w:line="259" w:lineRule="auto"/>
              <w:ind w:left="0" w:right="660"/>
              <w:jc w:val="left"/>
            </w:pPr>
            <w:r>
              <w:rPr>
                <w:sz w:val="22"/>
              </w:rPr>
              <w:t>директор апо</w:t>
            </w:r>
            <w:r>
              <w:rPr>
                <w:sz w:val="22"/>
              </w:rPr>
              <w:t xml:space="preserve"> </w:t>
            </w:r>
            <w:r>
              <w:rPr>
                <w:sz w:val="22"/>
              </w:rPr>
              <w:tab/>
              <w:t xml:space="preserve"> </w:t>
            </w:r>
            <w:r>
              <w:rPr>
                <w:sz w:val="22"/>
              </w:rPr>
              <w:t>ВР</w:t>
            </w:r>
            <w:r>
              <w:rPr>
                <w:sz w:val="22"/>
              </w:rPr>
              <w:t xml:space="preserve"> </w:t>
            </w:r>
          </w:p>
        </w:tc>
      </w:tr>
      <w:tr w:rsidR="00F05CD3">
        <w:trPr>
          <w:trHeight w:val="845"/>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571"/>
            </w:pPr>
            <w:r>
              <w:rPr>
                <w:sz w:val="22"/>
              </w:rPr>
              <w:t>Мероприятия в рамках декад</w:t>
            </w:r>
            <w:r>
              <w:rPr>
                <w:sz w:val="22"/>
              </w:rPr>
              <w:t xml:space="preserve"> </w:t>
            </w:r>
            <w:r>
              <w:rPr>
                <w:sz w:val="22"/>
              </w:rPr>
              <w:t>безопасности</w:t>
            </w:r>
            <w:r>
              <w:rPr>
                <w:sz w:val="22"/>
              </w:rPr>
              <w:t xml:space="preserve"> </w:t>
            </w:r>
            <w:r>
              <w:rPr>
                <w:sz w:val="22"/>
              </w:rPr>
              <w:t>дорожного</w:t>
            </w:r>
            <w:r>
              <w:rPr>
                <w:sz w:val="22"/>
              </w:rPr>
              <w:t xml:space="preserve"> </w:t>
            </w:r>
            <w:r>
              <w:rPr>
                <w:sz w:val="22"/>
              </w:rPr>
              <w:t>движения</w:t>
            </w:r>
            <w:r>
              <w:rPr>
                <w:sz w:val="22"/>
              </w:rPr>
              <w:t xml:space="preserve"> </w:t>
            </w:r>
            <w:r>
              <w:rPr>
                <w:sz w:val="22"/>
              </w:rPr>
              <w:t>(по</w:t>
            </w:r>
            <w:r>
              <w:rPr>
                <w:sz w:val="22"/>
              </w:rPr>
              <w:t xml:space="preserve"> </w:t>
            </w:r>
            <w:r>
              <w:rPr>
                <w:sz w:val="22"/>
              </w:rPr>
              <w:t>отдельному</w:t>
            </w:r>
            <w:r>
              <w:rPr>
                <w:sz w:val="22"/>
              </w:rPr>
              <w:t xml:space="preserve"> </w:t>
            </w:r>
            <w:r>
              <w:rPr>
                <w:sz w:val="22"/>
              </w:rPr>
              <w:t>плану).</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99"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Зам. </w:t>
            </w:r>
          </w:p>
          <w:p w:rsidR="00F05CD3" w:rsidRDefault="00D67A33">
            <w:pPr>
              <w:spacing w:after="0" w:line="259" w:lineRule="auto"/>
              <w:ind w:left="0" w:right="660"/>
              <w:jc w:val="left"/>
            </w:pPr>
            <w:r>
              <w:rPr>
                <w:sz w:val="22"/>
              </w:rPr>
              <w:t>директор апо</w:t>
            </w:r>
            <w:r>
              <w:rPr>
                <w:sz w:val="22"/>
              </w:rPr>
              <w:t xml:space="preserve"> </w:t>
            </w:r>
            <w:r>
              <w:rPr>
                <w:sz w:val="22"/>
              </w:rPr>
              <w:tab/>
              <w:t xml:space="preserve"> </w:t>
            </w:r>
            <w:r>
              <w:rPr>
                <w:sz w:val="22"/>
              </w:rPr>
              <w:t>ВР</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163"/>
            </w:pPr>
            <w:r>
              <w:rPr>
                <w:sz w:val="22"/>
              </w:rPr>
              <w:t>Деятельность</w:t>
            </w:r>
            <w:r>
              <w:rPr>
                <w:sz w:val="22"/>
              </w:rPr>
              <w:t xml:space="preserve"> </w:t>
            </w:r>
            <w:r>
              <w:rPr>
                <w:sz w:val="22"/>
              </w:rPr>
              <w:t>отряда ЮИД (по</w:t>
            </w:r>
            <w:r>
              <w:rPr>
                <w:sz w:val="22"/>
              </w:rPr>
              <w:t xml:space="preserve"> </w:t>
            </w:r>
            <w:r>
              <w:rPr>
                <w:sz w:val="22"/>
              </w:rPr>
              <w:t>отдельному</w:t>
            </w:r>
            <w:r>
              <w:rPr>
                <w:sz w:val="22"/>
              </w:rPr>
              <w:t xml:space="preserve"> </w:t>
            </w:r>
            <w:r>
              <w:rPr>
                <w:sz w:val="22"/>
              </w:rPr>
              <w:t>плану).</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32" w:firstLine="367"/>
              <w:jc w:val="left"/>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Руководитель</w:t>
            </w:r>
            <w:r>
              <w:rPr>
                <w:sz w:val="22"/>
              </w:rPr>
              <w:t xml:space="preserve"> </w:t>
            </w:r>
            <w:r>
              <w:rPr>
                <w:sz w:val="22"/>
              </w:rPr>
              <w:t>отряда</w:t>
            </w:r>
            <w:r>
              <w:rPr>
                <w:sz w:val="22"/>
              </w:rPr>
              <w:t xml:space="preserve"> </w:t>
            </w:r>
          </w:p>
        </w:tc>
      </w:tr>
      <w:tr w:rsidR="00F05CD3">
        <w:trPr>
          <w:trHeight w:val="29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Организация</w:t>
            </w:r>
            <w:r>
              <w:rPr>
                <w:sz w:val="22"/>
              </w:rPr>
              <w:t xml:space="preserve"> </w:t>
            </w:r>
            <w:r>
              <w:rPr>
                <w:sz w:val="22"/>
              </w:rPr>
              <w:t>участия</w:t>
            </w:r>
            <w:r>
              <w:rPr>
                <w:sz w:val="22"/>
              </w:rPr>
              <w:t xml:space="preserve"> </w:t>
            </w:r>
            <w:r>
              <w:rPr>
                <w:sz w:val="22"/>
              </w:rPr>
              <w:t>обучающихся</w:t>
            </w:r>
            <w:r>
              <w:rPr>
                <w:sz w:val="22"/>
              </w:rPr>
              <w:t xml:space="preserve"> </w:t>
            </w:r>
            <w:r>
              <w:rPr>
                <w:sz w:val="22"/>
              </w:rPr>
              <w:t>в</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84"/>
              <w:jc w:val="center"/>
            </w:pPr>
            <w:r>
              <w:rPr>
                <w:sz w:val="22"/>
              </w:rPr>
              <w:t>Сентябрь</w:t>
            </w:r>
            <w:r>
              <w:rPr>
                <w:sz w:val="22"/>
              </w:rPr>
              <w:t xml:space="preserve"> </w:t>
            </w:r>
            <w:r>
              <w:rPr>
                <w:sz w:val="22"/>
              </w:rPr>
              <w:t>–</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Педагог</w:t>
            </w:r>
            <w:r>
              <w:rPr>
                <w:sz w:val="22"/>
              </w:rPr>
              <w:t>-</w:t>
            </w:r>
            <w:r>
              <w:rPr>
                <w:sz w:val="22"/>
              </w:rPr>
              <w:t>психолог</w:t>
            </w:r>
            <w:r>
              <w:rPr>
                <w:sz w:val="22"/>
              </w:rPr>
              <w:t xml:space="preserve"> </w:t>
            </w:r>
          </w:p>
        </w:tc>
      </w:tr>
    </w:tbl>
    <w:p w:rsidR="00F05CD3" w:rsidRDefault="00F05CD3">
      <w:pPr>
        <w:spacing w:after="0" w:line="259" w:lineRule="auto"/>
        <w:ind w:left="-557" w:right="1136"/>
        <w:jc w:val="left"/>
      </w:pPr>
    </w:p>
    <w:tbl>
      <w:tblPr>
        <w:tblStyle w:val="TableGrid"/>
        <w:tblW w:w="9940" w:type="dxa"/>
        <w:tblInd w:w="137" w:type="dxa"/>
        <w:tblCellMar>
          <w:top w:w="10" w:type="dxa"/>
          <w:left w:w="10" w:type="dxa"/>
          <w:bottom w:w="0" w:type="dxa"/>
          <w:right w:w="75" w:type="dxa"/>
        </w:tblCellMar>
        <w:tblLook w:val="04A0" w:firstRow="1" w:lastRow="0" w:firstColumn="1" w:lastColumn="0" w:noHBand="0" w:noVBand="1"/>
      </w:tblPr>
      <w:tblGrid>
        <w:gridCol w:w="4406"/>
        <w:gridCol w:w="1333"/>
        <w:gridCol w:w="2048"/>
        <w:gridCol w:w="2153"/>
      </w:tblGrid>
      <w:tr w:rsidR="00F05CD3">
        <w:trPr>
          <w:trHeight w:val="57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70"/>
              <w:jc w:val="left"/>
            </w:pPr>
            <w:r>
              <w:rPr>
                <w:sz w:val="22"/>
              </w:rPr>
              <w:t>социально</w:t>
            </w:r>
            <w:r>
              <w:rPr>
                <w:sz w:val="22"/>
              </w:rPr>
              <w:t>-</w:t>
            </w:r>
            <w:r>
              <w:rPr>
                <w:sz w:val="22"/>
              </w:rPr>
              <w:t>психологическом</w:t>
            </w:r>
            <w:r>
              <w:rPr>
                <w:sz w:val="22"/>
              </w:rPr>
              <w:t xml:space="preserve"> </w:t>
            </w:r>
            <w:r>
              <w:rPr>
                <w:sz w:val="22"/>
              </w:rPr>
              <w:t>тестировании.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5"/>
              <w:jc w:val="center"/>
            </w:pPr>
            <w:r>
              <w:rPr>
                <w:sz w:val="22"/>
              </w:rPr>
              <w:t>ноябрь</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55"/>
            </w:pPr>
            <w:r>
              <w:rPr>
                <w:sz w:val="22"/>
              </w:rPr>
              <w:lastRenderedPageBreak/>
              <w:t>Мероприятия в рамках деятельности</w:t>
            </w:r>
            <w:r>
              <w:rPr>
                <w:sz w:val="22"/>
              </w:rPr>
              <w:t xml:space="preserve"> </w:t>
            </w:r>
            <w:r>
              <w:rPr>
                <w:sz w:val="22"/>
              </w:rPr>
              <w:t>социально</w:t>
            </w:r>
            <w:r>
              <w:rPr>
                <w:sz w:val="22"/>
              </w:rPr>
              <w:t>-</w:t>
            </w:r>
            <w:r>
              <w:rPr>
                <w:sz w:val="22"/>
              </w:rPr>
              <w:t>психологической</w:t>
            </w:r>
            <w:r>
              <w:rPr>
                <w:sz w:val="22"/>
              </w:rPr>
              <w:t xml:space="preserve"> </w:t>
            </w:r>
            <w:r>
              <w:rPr>
                <w:sz w:val="22"/>
              </w:rPr>
              <w:t>службы</w:t>
            </w:r>
            <w:r>
              <w:rPr>
                <w:sz w:val="22"/>
              </w:rPr>
              <w:t xml:space="preserve"> </w:t>
            </w:r>
            <w:r>
              <w:rPr>
                <w:sz w:val="22"/>
              </w:rPr>
              <w:t>(по</w:t>
            </w:r>
            <w:r>
              <w:rPr>
                <w:sz w:val="22"/>
              </w:rPr>
              <w:t xml:space="preserve"> </w:t>
            </w:r>
            <w:r>
              <w:rPr>
                <w:sz w:val="22"/>
              </w:rPr>
              <w:t>отдельному</w:t>
            </w:r>
            <w:r>
              <w:rPr>
                <w:sz w:val="22"/>
              </w:rPr>
              <w:t xml:space="preserve"> </w:t>
            </w:r>
            <w:r>
              <w:rPr>
                <w:sz w:val="22"/>
              </w:rPr>
              <w:t>плану).</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86"/>
              <w:jc w:val="left"/>
            </w:pPr>
            <w:r>
              <w:rPr>
                <w:sz w:val="22"/>
              </w:rPr>
              <w:t>Зам. директора</w:t>
            </w:r>
            <w:r>
              <w:rPr>
                <w:sz w:val="22"/>
              </w:rPr>
              <w:t xml:space="preserve"> </w:t>
            </w:r>
            <w:r>
              <w:rPr>
                <w:sz w:val="22"/>
              </w:rPr>
              <w:t>по</w:t>
            </w:r>
            <w:r>
              <w:rPr>
                <w:sz w:val="22"/>
              </w:rPr>
              <w:t xml:space="preserve"> </w:t>
            </w:r>
            <w:r>
              <w:rPr>
                <w:sz w:val="22"/>
              </w:rPr>
              <w:t>ВР,</w:t>
            </w:r>
            <w:r>
              <w:rPr>
                <w:sz w:val="22"/>
              </w:rPr>
              <w:t xml:space="preserve"> </w:t>
            </w:r>
            <w:r>
              <w:rPr>
                <w:sz w:val="22"/>
              </w:rPr>
              <w:t>педагогпсихолог</w:t>
            </w:r>
            <w:r>
              <w:rPr>
                <w:sz w:val="22"/>
              </w:rPr>
              <w:t xml:space="preserve"> </w:t>
            </w:r>
          </w:p>
        </w:tc>
      </w:tr>
      <w:tr w:rsidR="00F05CD3">
        <w:trPr>
          <w:trHeight w:val="1123"/>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Мероприятия с участием сотрудников</w:t>
            </w:r>
            <w:r>
              <w:rPr>
                <w:sz w:val="22"/>
              </w:rPr>
              <w:t xml:space="preserve"> </w:t>
            </w:r>
          </w:p>
          <w:p w:rsidR="00F05CD3" w:rsidRDefault="00D67A33">
            <w:pPr>
              <w:spacing w:after="0" w:line="259" w:lineRule="auto"/>
              <w:ind w:left="108" w:right="188"/>
              <w:jc w:val="left"/>
            </w:pPr>
            <w:r>
              <w:rPr>
                <w:sz w:val="22"/>
              </w:rPr>
              <w:t>ГИБДД</w:t>
            </w:r>
            <w:r>
              <w:rPr>
                <w:sz w:val="22"/>
              </w:rPr>
              <w:t xml:space="preserve"> </w:t>
            </w:r>
            <w:r>
              <w:rPr>
                <w:sz w:val="22"/>
              </w:rPr>
              <w:t>ОМВД России,</w:t>
            </w:r>
            <w:r>
              <w:rPr>
                <w:sz w:val="22"/>
              </w:rPr>
              <w:t xml:space="preserve"> </w:t>
            </w:r>
            <w:r>
              <w:rPr>
                <w:sz w:val="22"/>
              </w:rPr>
              <w:t>ПНД</w:t>
            </w:r>
            <w:r>
              <w:rPr>
                <w:sz w:val="22"/>
              </w:rPr>
              <w:t xml:space="preserve"> </w:t>
            </w:r>
            <w:r>
              <w:rPr>
                <w:sz w:val="22"/>
              </w:rPr>
              <w:t>и</w:t>
            </w:r>
            <w:r>
              <w:rPr>
                <w:sz w:val="22"/>
              </w:rPr>
              <w:t xml:space="preserve"> </w:t>
            </w:r>
            <w:r>
              <w:rPr>
                <w:sz w:val="22"/>
              </w:rPr>
              <w:t>КДНиЗП</w:t>
            </w:r>
            <w:r>
              <w:rPr>
                <w:sz w:val="22"/>
              </w:rPr>
              <w:t xml:space="preserve"> </w:t>
            </w:r>
            <w:r>
              <w:rPr>
                <w:sz w:val="22"/>
              </w:rPr>
              <w:t>(в</w:t>
            </w:r>
            <w:r>
              <w:rPr>
                <w:sz w:val="22"/>
              </w:rPr>
              <w:t xml:space="preserve"> </w:t>
            </w:r>
            <w:r>
              <w:rPr>
                <w:sz w:val="22"/>
              </w:rPr>
              <w:t>рамках</w:t>
            </w:r>
            <w:r>
              <w:rPr>
                <w:sz w:val="22"/>
              </w:rPr>
              <w:t xml:space="preserve"> </w:t>
            </w:r>
            <w:r>
              <w:rPr>
                <w:sz w:val="22"/>
              </w:rPr>
              <w:t>плана</w:t>
            </w:r>
            <w:r>
              <w:rPr>
                <w:sz w:val="22"/>
              </w:rPr>
              <w:t xml:space="preserve"> </w:t>
            </w:r>
            <w:r>
              <w:rPr>
                <w:sz w:val="22"/>
              </w:rPr>
              <w:t>межведомственного</w:t>
            </w:r>
            <w:r>
              <w:rPr>
                <w:sz w:val="22"/>
              </w:rPr>
              <w:t xml:space="preserve"> </w:t>
            </w:r>
            <w:r>
              <w:rPr>
                <w:sz w:val="22"/>
              </w:rPr>
              <w:t>взаимодействия).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381"/>
            </w:pPr>
            <w:r>
              <w:rPr>
                <w:sz w:val="22"/>
              </w:rPr>
              <w:t>Зам. директора</w:t>
            </w:r>
            <w:r>
              <w:rPr>
                <w:sz w:val="22"/>
              </w:rPr>
              <w:t xml:space="preserve"> </w:t>
            </w:r>
            <w:r>
              <w:rPr>
                <w:sz w:val="22"/>
              </w:rPr>
              <w:t>по ВР,</w:t>
            </w:r>
            <w:r>
              <w:rPr>
                <w:sz w:val="22"/>
              </w:rPr>
              <w:t xml:space="preserve">  </w:t>
            </w:r>
            <w:r>
              <w:rPr>
                <w:sz w:val="22"/>
              </w:rPr>
              <w:t>педагогпсихолог</w:t>
            </w:r>
            <w:r>
              <w:rPr>
                <w:sz w:val="22"/>
              </w:rPr>
              <w:t xml:space="preserve"> </w:t>
            </w:r>
          </w:p>
        </w:tc>
      </w:tr>
      <w:tr w:rsidR="00F05CD3">
        <w:trPr>
          <w:trHeight w:val="1124"/>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344"/>
              <w:jc w:val="left"/>
            </w:pPr>
            <w:r>
              <w:rPr>
                <w:sz w:val="22"/>
              </w:rPr>
              <w:t>Индивидуальная</w:t>
            </w:r>
            <w:r>
              <w:rPr>
                <w:sz w:val="22"/>
              </w:rPr>
              <w:t xml:space="preserve"> </w:t>
            </w:r>
            <w:r>
              <w:rPr>
                <w:sz w:val="22"/>
              </w:rPr>
              <w:t>работа с</w:t>
            </w:r>
            <w:r>
              <w:rPr>
                <w:sz w:val="22"/>
              </w:rPr>
              <w:t xml:space="preserve"> </w:t>
            </w:r>
            <w:r>
              <w:rPr>
                <w:sz w:val="22"/>
              </w:rPr>
              <w:t>обучающимися и их родителями</w:t>
            </w:r>
            <w:r>
              <w:rPr>
                <w:sz w:val="22"/>
              </w:rPr>
              <w:t xml:space="preserve"> </w:t>
            </w:r>
            <w:r>
              <w:rPr>
                <w:sz w:val="22"/>
              </w:rPr>
              <w:t>(законными</w:t>
            </w:r>
            <w:r>
              <w:rPr>
                <w:sz w:val="22"/>
              </w:rPr>
              <w:t xml:space="preserve"> </w:t>
            </w:r>
            <w:r>
              <w:rPr>
                <w:sz w:val="22"/>
              </w:rPr>
              <w:t>представителями)</w:t>
            </w:r>
            <w:r>
              <w:rPr>
                <w:sz w:val="22"/>
              </w:rPr>
              <w:t xml:space="preserve"> </w:t>
            </w:r>
            <w:r>
              <w:rPr>
                <w:sz w:val="22"/>
              </w:rPr>
              <w:t>в</w:t>
            </w:r>
            <w:r>
              <w:rPr>
                <w:sz w:val="22"/>
              </w:rPr>
              <w:t xml:space="preserve"> </w:t>
            </w:r>
            <w:r>
              <w:rPr>
                <w:sz w:val="22"/>
              </w:rPr>
              <w:t>рамках</w:t>
            </w:r>
            <w:r>
              <w:rPr>
                <w:sz w:val="22"/>
              </w:rPr>
              <w:t xml:space="preserve"> </w:t>
            </w:r>
            <w:r>
              <w:rPr>
                <w:sz w:val="22"/>
              </w:rPr>
              <w:t>работы</w:t>
            </w:r>
            <w:r>
              <w:rPr>
                <w:sz w:val="22"/>
              </w:rPr>
              <w:t xml:space="preserve"> </w:t>
            </w:r>
            <w:r>
              <w:rPr>
                <w:sz w:val="22"/>
              </w:rPr>
              <w:t>Совета</w:t>
            </w:r>
            <w:r>
              <w:rPr>
                <w:sz w:val="22"/>
              </w:rPr>
              <w:t xml:space="preserve"> </w:t>
            </w:r>
            <w:r>
              <w:rPr>
                <w:sz w:val="22"/>
              </w:rPr>
              <w:t>профилактики.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14" w:firstLine="245"/>
              <w:jc w:val="left"/>
            </w:pPr>
            <w:r>
              <w:rPr>
                <w:sz w:val="22"/>
              </w:rPr>
              <w:t>В течение</w:t>
            </w:r>
            <w:r>
              <w:rPr>
                <w:sz w:val="22"/>
              </w:rPr>
              <w:t xml:space="preserve"> </w:t>
            </w:r>
            <w:r>
              <w:rPr>
                <w:sz w:val="22"/>
              </w:rPr>
              <w:t>учебного года,</w:t>
            </w:r>
            <w:r>
              <w:rPr>
                <w:sz w:val="22"/>
              </w:rPr>
              <w:t xml:space="preserve"> 1 </w:t>
            </w:r>
            <w:r>
              <w:rPr>
                <w:sz w:val="22"/>
              </w:rPr>
              <w:t>раз</w:t>
            </w:r>
            <w:r>
              <w:rPr>
                <w:sz w:val="22"/>
              </w:rPr>
              <w:t xml:space="preserve"> </w:t>
            </w:r>
            <w:r>
              <w:rPr>
                <w:sz w:val="22"/>
              </w:rPr>
              <w:t>в</w:t>
            </w:r>
            <w:r>
              <w:rPr>
                <w:sz w:val="22"/>
              </w:rPr>
              <w:t xml:space="preserve"> </w:t>
            </w:r>
            <w:r>
              <w:rPr>
                <w:sz w:val="22"/>
              </w:rPr>
              <w:t>месяц</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86"/>
              <w:jc w:val="left"/>
            </w:pPr>
            <w:r>
              <w:rPr>
                <w:sz w:val="22"/>
              </w:rPr>
              <w:t>Зам. директора</w:t>
            </w:r>
            <w:r>
              <w:rPr>
                <w:sz w:val="22"/>
              </w:rPr>
              <w:t xml:space="preserve"> </w:t>
            </w:r>
            <w:r>
              <w:rPr>
                <w:sz w:val="22"/>
              </w:rPr>
              <w:t>по</w:t>
            </w:r>
            <w:r>
              <w:rPr>
                <w:sz w:val="22"/>
              </w:rPr>
              <w:t xml:space="preserve"> </w:t>
            </w:r>
            <w:r>
              <w:rPr>
                <w:sz w:val="22"/>
              </w:rPr>
              <w:t>ВР,</w:t>
            </w:r>
            <w:r>
              <w:rPr>
                <w:sz w:val="22"/>
              </w:rPr>
              <w:t xml:space="preserve"> </w:t>
            </w:r>
            <w:r>
              <w:rPr>
                <w:sz w:val="22"/>
              </w:rPr>
              <w:t>педагогпсихолог</w:t>
            </w:r>
            <w:r>
              <w:rPr>
                <w:sz w:val="22"/>
              </w:rPr>
              <w:t xml:space="preserve"> </w:t>
            </w:r>
          </w:p>
        </w:tc>
      </w:tr>
      <w:tr w:rsidR="00F05CD3">
        <w:trPr>
          <w:trHeight w:val="111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pPr>
            <w:r>
              <w:rPr>
                <w:sz w:val="22"/>
              </w:rPr>
              <w:t>Инструктажи</w:t>
            </w:r>
            <w:r>
              <w:rPr>
                <w:sz w:val="22"/>
              </w:rPr>
              <w:t xml:space="preserve"> </w:t>
            </w:r>
            <w:r>
              <w:rPr>
                <w:sz w:val="22"/>
              </w:rPr>
              <w:t>обучающихся</w:t>
            </w:r>
            <w:r>
              <w:rPr>
                <w:sz w:val="22"/>
              </w:rPr>
              <w:t xml:space="preserve"> </w:t>
            </w:r>
            <w:r>
              <w:rPr>
                <w:sz w:val="22"/>
              </w:rPr>
              <w:t>(согласно</w:t>
            </w:r>
            <w:r>
              <w:rPr>
                <w:sz w:val="22"/>
              </w:rPr>
              <w:t xml:space="preserve"> </w:t>
            </w:r>
            <w:r>
              <w:rPr>
                <w:sz w:val="22"/>
              </w:rPr>
              <w:t>утвержденного</w:t>
            </w:r>
            <w:r>
              <w:rPr>
                <w:sz w:val="22"/>
              </w:rPr>
              <w:t xml:space="preserve"> </w:t>
            </w:r>
            <w:r>
              <w:rPr>
                <w:sz w:val="22"/>
              </w:rPr>
              <w:t>плана).</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firstLine="408"/>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970"/>
              <w:jc w:val="left"/>
            </w:pPr>
            <w:r>
              <w:rPr>
                <w:sz w:val="22"/>
              </w:rPr>
              <w:t>Классн ые</w:t>
            </w:r>
            <w:r>
              <w:rPr>
                <w:sz w:val="22"/>
              </w:rPr>
              <w:t xml:space="preserve"> </w:t>
            </w:r>
            <w:r>
              <w:rPr>
                <w:sz w:val="22"/>
              </w:rPr>
              <w:t>руково дители</w:t>
            </w:r>
            <w:r>
              <w:rPr>
                <w:sz w:val="22"/>
              </w:rPr>
              <w:t xml:space="preserve"> </w:t>
            </w:r>
          </w:p>
        </w:tc>
      </w:tr>
      <w:tr w:rsidR="00F05CD3">
        <w:trPr>
          <w:trHeight w:val="81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pPr>
            <w:r>
              <w:rPr>
                <w:sz w:val="22"/>
              </w:rPr>
              <w:t>Организация</w:t>
            </w:r>
            <w:r>
              <w:rPr>
                <w:sz w:val="22"/>
              </w:rPr>
              <w:t xml:space="preserve"> </w:t>
            </w:r>
            <w:r>
              <w:rPr>
                <w:sz w:val="22"/>
              </w:rPr>
              <w:t>деятельности</w:t>
            </w:r>
            <w:r>
              <w:rPr>
                <w:sz w:val="22"/>
              </w:rPr>
              <w:t xml:space="preserve"> </w:t>
            </w:r>
            <w:r>
              <w:rPr>
                <w:sz w:val="22"/>
              </w:rPr>
              <w:t>школьной</w:t>
            </w:r>
            <w:r>
              <w:rPr>
                <w:sz w:val="22"/>
              </w:rPr>
              <w:t xml:space="preserve"> </w:t>
            </w:r>
            <w:r>
              <w:rPr>
                <w:sz w:val="22"/>
              </w:rPr>
              <w:t>службы</w:t>
            </w:r>
            <w:r>
              <w:rPr>
                <w:sz w:val="22"/>
              </w:rPr>
              <w:t xml:space="preserve"> </w:t>
            </w:r>
            <w:r>
              <w:rPr>
                <w:sz w:val="22"/>
              </w:rPr>
              <w:t>медиации.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30"/>
              <w:jc w:val="center"/>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86"/>
              <w:jc w:val="left"/>
            </w:pPr>
            <w:r>
              <w:rPr>
                <w:sz w:val="22"/>
              </w:rPr>
              <w:t>Зам. директора</w:t>
            </w:r>
            <w:r>
              <w:rPr>
                <w:sz w:val="22"/>
              </w:rPr>
              <w:t xml:space="preserve"> </w:t>
            </w:r>
            <w:r>
              <w:rPr>
                <w:sz w:val="22"/>
              </w:rPr>
              <w:t>по</w:t>
            </w:r>
            <w:r>
              <w:rPr>
                <w:sz w:val="22"/>
              </w:rPr>
              <w:t xml:space="preserve"> </w:t>
            </w:r>
            <w:r>
              <w:rPr>
                <w:sz w:val="22"/>
              </w:rPr>
              <w:t>ВР,</w:t>
            </w:r>
            <w:r>
              <w:rPr>
                <w:sz w:val="22"/>
              </w:rPr>
              <w:t xml:space="preserve"> </w:t>
            </w:r>
            <w:r>
              <w:rPr>
                <w:sz w:val="22"/>
              </w:rPr>
              <w:t>педагог</w:t>
            </w:r>
            <w:r>
              <w:rPr>
                <w:sz w:val="22"/>
              </w:rPr>
              <w:t>психолог</w:t>
            </w:r>
            <w:r>
              <w:rPr>
                <w:sz w:val="22"/>
              </w:rPr>
              <w:t xml:space="preserve"> </w:t>
            </w:r>
          </w:p>
        </w:tc>
      </w:tr>
      <w:tr w:rsidR="00F05CD3">
        <w:trPr>
          <w:trHeight w:val="101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788"/>
            </w:pPr>
            <w:r>
              <w:rPr>
                <w:sz w:val="22"/>
              </w:rPr>
              <w:t>Тематические</w:t>
            </w:r>
            <w:r>
              <w:rPr>
                <w:sz w:val="22"/>
              </w:rPr>
              <w:t xml:space="preserve"> </w:t>
            </w:r>
            <w:r>
              <w:rPr>
                <w:sz w:val="22"/>
              </w:rPr>
              <w:t>классные</w:t>
            </w:r>
            <w:r>
              <w:rPr>
                <w:sz w:val="22"/>
              </w:rPr>
              <w:t xml:space="preserve"> </w:t>
            </w:r>
            <w:r>
              <w:rPr>
                <w:sz w:val="22"/>
              </w:rPr>
              <w:t>часы</w:t>
            </w:r>
            <w:r>
              <w:rPr>
                <w:sz w:val="22"/>
              </w:rPr>
              <w:t xml:space="preserve"> </w:t>
            </w:r>
            <w:r>
              <w:rPr>
                <w:sz w:val="22"/>
              </w:rPr>
              <w:t>и</w:t>
            </w:r>
            <w:r>
              <w:rPr>
                <w:sz w:val="22"/>
              </w:rPr>
              <w:t xml:space="preserve"> </w:t>
            </w:r>
            <w:r>
              <w:rPr>
                <w:sz w:val="22"/>
              </w:rPr>
              <w:t>родительские</w:t>
            </w:r>
            <w:r>
              <w:rPr>
                <w:sz w:val="22"/>
              </w:rPr>
              <w:t xml:space="preserve"> </w:t>
            </w:r>
            <w:r>
              <w:rPr>
                <w:sz w:val="22"/>
              </w:rPr>
              <w:t>собрания</w:t>
            </w:r>
            <w:r>
              <w:rPr>
                <w:sz w:val="22"/>
              </w:rPr>
              <w:t xml:space="preserve"> </w:t>
            </w:r>
            <w:r>
              <w:rPr>
                <w:sz w:val="22"/>
              </w:rPr>
              <w:t>(согласно</w:t>
            </w:r>
            <w:r>
              <w:rPr>
                <w:sz w:val="22"/>
              </w:rPr>
              <w:t xml:space="preserve"> </w:t>
            </w:r>
            <w:r>
              <w:rPr>
                <w:sz w:val="22"/>
              </w:rPr>
              <w:t>планам</w:t>
            </w:r>
            <w:r>
              <w:rPr>
                <w:sz w:val="22"/>
              </w:rPr>
              <w:t xml:space="preserve"> </w:t>
            </w:r>
            <w:r>
              <w:rPr>
                <w:sz w:val="22"/>
              </w:rPr>
              <w:t>ВР</w:t>
            </w:r>
            <w:r>
              <w:rPr>
                <w:sz w:val="22"/>
              </w:rPr>
              <w:t xml:space="preserve"> </w:t>
            </w:r>
            <w:r>
              <w:rPr>
                <w:sz w:val="22"/>
              </w:rPr>
              <w:t>классных</w:t>
            </w:r>
            <w:r>
              <w:rPr>
                <w:sz w:val="22"/>
              </w:rPr>
              <w:t xml:space="preserve"> </w:t>
            </w:r>
            <w:r>
              <w:rPr>
                <w:sz w:val="22"/>
              </w:rPr>
              <w:t>руководителей)</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970"/>
              <w:jc w:val="left"/>
            </w:pPr>
            <w:r>
              <w:rPr>
                <w:sz w:val="22"/>
              </w:rPr>
              <w:t>Классн ые</w:t>
            </w:r>
            <w:r>
              <w:rPr>
                <w:sz w:val="22"/>
              </w:rPr>
              <w:t xml:space="preserve"> </w:t>
            </w:r>
            <w:r>
              <w:rPr>
                <w:sz w:val="22"/>
              </w:rPr>
              <w:t>руково дители</w:t>
            </w:r>
            <w:r>
              <w:rPr>
                <w:sz w:val="22"/>
              </w:rPr>
              <w:t xml:space="preserve"> </w:t>
            </w:r>
          </w:p>
        </w:tc>
      </w:tr>
      <w:tr w:rsidR="00F05CD3">
        <w:trPr>
          <w:trHeight w:val="1676"/>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03"/>
              <w:jc w:val="left"/>
            </w:pPr>
            <w:r>
              <w:rPr>
                <w:sz w:val="22"/>
              </w:rPr>
              <w:t>Письменное</w:t>
            </w:r>
            <w:r>
              <w:rPr>
                <w:sz w:val="22"/>
              </w:rPr>
              <w:t xml:space="preserve"> </w:t>
            </w:r>
            <w:r>
              <w:rPr>
                <w:sz w:val="22"/>
              </w:rPr>
              <w:t>информирование</w:t>
            </w:r>
            <w:r>
              <w:rPr>
                <w:sz w:val="22"/>
              </w:rPr>
              <w:t xml:space="preserve"> </w:t>
            </w:r>
            <w:r>
              <w:rPr>
                <w:sz w:val="22"/>
              </w:rPr>
              <w:t xml:space="preserve">родителейоб </w:t>
            </w:r>
            <w:r>
              <w:rPr>
                <w:sz w:val="22"/>
              </w:rPr>
              <w:t xml:space="preserve"> </w:t>
            </w:r>
            <w:r>
              <w:rPr>
                <w:sz w:val="22"/>
              </w:rPr>
              <w:t>ответственности за безопасность и</w:t>
            </w:r>
            <w:r>
              <w:rPr>
                <w:sz w:val="22"/>
              </w:rPr>
              <w:t xml:space="preserve"> </w:t>
            </w:r>
            <w:r>
              <w:rPr>
                <w:sz w:val="22"/>
              </w:rPr>
              <w:t>здоровье детей в каникулярное время, а</w:t>
            </w:r>
            <w:r>
              <w:rPr>
                <w:sz w:val="22"/>
              </w:rPr>
              <w:t xml:space="preserve"> </w:t>
            </w:r>
            <w:r>
              <w:rPr>
                <w:sz w:val="22"/>
              </w:rPr>
              <w:t>также ситуациях, связанных с риском</w:t>
            </w:r>
            <w:r>
              <w:rPr>
                <w:sz w:val="22"/>
              </w:rPr>
              <w:t xml:space="preserve"> </w:t>
            </w:r>
            <w:r>
              <w:rPr>
                <w:sz w:val="22"/>
              </w:rPr>
              <w:t>для</w:t>
            </w:r>
            <w:r>
              <w:rPr>
                <w:sz w:val="22"/>
              </w:rPr>
              <w:t xml:space="preserve"> </w:t>
            </w:r>
            <w:r>
              <w:rPr>
                <w:sz w:val="22"/>
              </w:rPr>
              <w:t>здоровья</w:t>
            </w:r>
            <w:r>
              <w:rPr>
                <w:sz w:val="22"/>
              </w:rPr>
              <w:t xml:space="preserve"> </w:t>
            </w:r>
            <w:r>
              <w:rPr>
                <w:sz w:val="22"/>
              </w:rPr>
              <w:t>и</w:t>
            </w:r>
            <w:r>
              <w:rPr>
                <w:sz w:val="22"/>
              </w:rPr>
              <w:t xml:space="preserve"> </w:t>
            </w:r>
            <w:r>
              <w:rPr>
                <w:sz w:val="22"/>
              </w:rPr>
              <w:t>безопасности</w:t>
            </w:r>
            <w:r>
              <w:rPr>
                <w:sz w:val="22"/>
              </w:rPr>
              <w:t xml:space="preserve"> </w:t>
            </w:r>
            <w:r>
              <w:rPr>
                <w:sz w:val="22"/>
              </w:rPr>
              <w:t>обучающихся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970"/>
              <w:jc w:val="left"/>
            </w:pPr>
            <w:r>
              <w:rPr>
                <w:sz w:val="22"/>
              </w:rPr>
              <w:t>Классн ые</w:t>
            </w:r>
            <w:r>
              <w:rPr>
                <w:sz w:val="22"/>
              </w:rPr>
              <w:t xml:space="preserve"> </w:t>
            </w:r>
            <w:r>
              <w:rPr>
                <w:sz w:val="22"/>
              </w:rPr>
              <w:t>руково дители</w:t>
            </w:r>
            <w:r>
              <w:rPr>
                <w:sz w:val="22"/>
              </w:rPr>
              <w:t xml:space="preserve"> </w:t>
            </w:r>
          </w:p>
        </w:tc>
      </w:tr>
      <w:tr w:rsidR="00F05CD3">
        <w:trPr>
          <w:trHeight w:val="85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47"/>
            </w:pPr>
            <w:r>
              <w:rPr>
                <w:sz w:val="22"/>
              </w:rPr>
              <w:t>Проведение исследований, мониторинга</w:t>
            </w:r>
            <w:r>
              <w:rPr>
                <w:sz w:val="22"/>
              </w:rPr>
              <w:t xml:space="preserve"> </w:t>
            </w:r>
            <w:r>
              <w:rPr>
                <w:sz w:val="22"/>
              </w:rPr>
              <w:t>рисков</w:t>
            </w:r>
            <w:r>
              <w:rPr>
                <w:sz w:val="22"/>
              </w:rPr>
              <w:t xml:space="preserve"> </w:t>
            </w:r>
            <w:r>
              <w:rPr>
                <w:sz w:val="22"/>
              </w:rPr>
              <w:t>безопасности</w:t>
            </w:r>
            <w:r>
              <w:rPr>
                <w:sz w:val="22"/>
              </w:rPr>
              <w:t xml:space="preserve"> </w:t>
            </w:r>
            <w:r>
              <w:rPr>
                <w:sz w:val="22"/>
              </w:rPr>
              <w:t>и</w:t>
            </w:r>
            <w:r>
              <w:rPr>
                <w:sz w:val="22"/>
              </w:rPr>
              <w:t xml:space="preserve"> </w:t>
            </w:r>
            <w:r>
              <w:rPr>
                <w:sz w:val="22"/>
              </w:rPr>
              <w:t>ресурсов</w:t>
            </w:r>
            <w:r>
              <w:rPr>
                <w:sz w:val="22"/>
              </w:rPr>
              <w:t xml:space="preserve"> </w:t>
            </w:r>
            <w:r>
              <w:rPr>
                <w:sz w:val="22"/>
              </w:rPr>
              <w:t>повышения</w:t>
            </w:r>
            <w:r>
              <w:rPr>
                <w:sz w:val="22"/>
              </w:rPr>
              <w:t xml:space="preserve"> </w:t>
            </w:r>
            <w:r>
              <w:rPr>
                <w:sz w:val="22"/>
              </w:rPr>
              <w:t>безопасности.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Зам. </w:t>
            </w:r>
          </w:p>
          <w:p w:rsidR="00F05CD3" w:rsidRDefault="00D67A33">
            <w:pPr>
              <w:spacing w:after="0" w:line="259" w:lineRule="auto"/>
              <w:ind w:left="108" w:right="695"/>
              <w:jc w:val="left"/>
            </w:pPr>
            <w:r>
              <w:rPr>
                <w:sz w:val="22"/>
              </w:rPr>
              <w:t>директор апо</w:t>
            </w:r>
            <w:r>
              <w:rPr>
                <w:sz w:val="22"/>
              </w:rPr>
              <w:t xml:space="preserve"> </w:t>
            </w:r>
            <w:r>
              <w:rPr>
                <w:sz w:val="22"/>
              </w:rPr>
              <w:tab/>
              <w:t xml:space="preserve"> </w:t>
            </w:r>
            <w:r>
              <w:rPr>
                <w:sz w:val="22"/>
              </w:rPr>
              <w:t>ВР</w:t>
            </w:r>
            <w:r>
              <w:rPr>
                <w:sz w:val="22"/>
              </w:rPr>
              <w:t xml:space="preserve"> </w:t>
            </w:r>
          </w:p>
        </w:tc>
      </w:tr>
      <w:tr w:rsidR="00F05CD3">
        <w:trPr>
          <w:trHeight w:val="140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20" w:line="240" w:lineRule="auto"/>
              <w:ind w:left="108"/>
              <w:jc w:val="left"/>
            </w:pPr>
            <w:r>
              <w:rPr>
                <w:sz w:val="22"/>
              </w:rPr>
              <w:t>Психолого</w:t>
            </w:r>
            <w:r>
              <w:rPr>
                <w:sz w:val="22"/>
              </w:rPr>
              <w:t>-</w:t>
            </w:r>
            <w:r>
              <w:rPr>
                <w:sz w:val="22"/>
              </w:rPr>
              <w:t>педагогическое</w:t>
            </w:r>
            <w:r>
              <w:rPr>
                <w:sz w:val="22"/>
              </w:rPr>
              <w:t xml:space="preserve"> </w:t>
            </w:r>
            <w:r>
              <w:rPr>
                <w:sz w:val="22"/>
              </w:rPr>
              <w:t>сопровождение</w:t>
            </w:r>
            <w:r>
              <w:rPr>
                <w:sz w:val="22"/>
              </w:rPr>
              <w:t xml:space="preserve"> </w:t>
            </w:r>
            <w:r>
              <w:rPr>
                <w:sz w:val="22"/>
              </w:rPr>
              <w:t>групп</w:t>
            </w:r>
            <w:r>
              <w:rPr>
                <w:sz w:val="22"/>
              </w:rPr>
              <w:t xml:space="preserve"> </w:t>
            </w:r>
            <w:r>
              <w:rPr>
                <w:sz w:val="22"/>
              </w:rPr>
              <w:t>риска</w:t>
            </w:r>
            <w:r>
              <w:rPr>
                <w:sz w:val="22"/>
              </w:rPr>
              <w:t xml:space="preserve"> </w:t>
            </w:r>
            <w:r>
              <w:rPr>
                <w:sz w:val="22"/>
              </w:rPr>
              <w:t>обучающихся</w:t>
            </w:r>
            <w:r>
              <w:rPr>
                <w:sz w:val="22"/>
              </w:rPr>
              <w:t xml:space="preserve"> </w:t>
            </w:r>
            <w:r>
              <w:rPr>
                <w:sz w:val="22"/>
              </w:rPr>
              <w:t>по</w:t>
            </w:r>
            <w:r>
              <w:rPr>
                <w:sz w:val="22"/>
              </w:rPr>
              <w:t xml:space="preserve"> </w:t>
            </w:r>
            <w:r>
              <w:rPr>
                <w:sz w:val="22"/>
              </w:rPr>
              <w:t>разным</w:t>
            </w:r>
            <w:r>
              <w:rPr>
                <w:sz w:val="22"/>
              </w:rPr>
              <w:t xml:space="preserve"> </w:t>
            </w:r>
            <w:r>
              <w:rPr>
                <w:sz w:val="22"/>
              </w:rPr>
              <w:t>направлениям</w:t>
            </w:r>
            <w:r>
              <w:rPr>
                <w:sz w:val="22"/>
              </w:rPr>
              <w:t xml:space="preserve"> </w:t>
            </w:r>
          </w:p>
          <w:p w:rsidR="00F05CD3" w:rsidRDefault="00D67A33">
            <w:pPr>
              <w:spacing w:after="0" w:line="259" w:lineRule="auto"/>
              <w:ind w:left="108"/>
            </w:pPr>
            <w:r>
              <w:rPr>
                <w:sz w:val="22"/>
              </w:rPr>
              <w:t>(агрессивное</w:t>
            </w:r>
            <w:r>
              <w:rPr>
                <w:sz w:val="22"/>
              </w:rPr>
              <w:t xml:space="preserve"> </w:t>
            </w:r>
            <w:r>
              <w:rPr>
                <w:sz w:val="22"/>
              </w:rPr>
              <w:t>поведение,</w:t>
            </w:r>
            <w:r>
              <w:rPr>
                <w:sz w:val="22"/>
              </w:rPr>
              <w:t xml:space="preserve"> </w:t>
            </w:r>
            <w:r>
              <w:rPr>
                <w:sz w:val="22"/>
              </w:rPr>
              <w:t>зависимости,</w:t>
            </w:r>
            <w:r>
              <w:rPr>
                <w:sz w:val="22"/>
              </w:rPr>
              <w:t xml:space="preserve"> </w:t>
            </w:r>
            <w:r>
              <w:rPr>
                <w:sz w:val="22"/>
              </w:rPr>
              <w:t>суицидальное</w:t>
            </w:r>
            <w:r>
              <w:rPr>
                <w:sz w:val="22"/>
              </w:rPr>
              <w:t xml:space="preserve"> </w:t>
            </w:r>
            <w:r>
              <w:rPr>
                <w:sz w:val="22"/>
              </w:rPr>
              <w:t>поведение</w:t>
            </w:r>
            <w:r>
              <w:rPr>
                <w:sz w:val="22"/>
              </w:rPr>
              <w:t xml:space="preserve"> </w:t>
            </w:r>
            <w:r>
              <w:rPr>
                <w:sz w:val="22"/>
              </w:rPr>
              <w:t>и</w:t>
            </w:r>
            <w:r>
              <w:rPr>
                <w:sz w:val="22"/>
              </w:rPr>
              <w:t xml:space="preserve"> </w:t>
            </w:r>
            <w:r>
              <w:rPr>
                <w:sz w:val="22"/>
              </w:rPr>
              <w:t>др.).</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88"/>
              <w:jc w:val="left"/>
            </w:pPr>
            <w:r>
              <w:rPr>
                <w:sz w:val="22"/>
              </w:rPr>
              <w:t>Педагогпсихолог ,</w:t>
            </w:r>
          </w:p>
        </w:tc>
      </w:tr>
      <w:tr w:rsidR="00F05CD3">
        <w:trPr>
          <w:trHeight w:val="1949"/>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39" w:lineRule="auto"/>
              <w:ind w:left="108"/>
              <w:jc w:val="left"/>
            </w:pPr>
            <w:r>
              <w:rPr>
                <w:sz w:val="22"/>
              </w:rPr>
              <w:t>Индивидуальные и</w:t>
            </w:r>
            <w:r>
              <w:rPr>
                <w:sz w:val="22"/>
              </w:rPr>
              <w:t xml:space="preserve"> </w:t>
            </w:r>
            <w:r>
              <w:rPr>
                <w:sz w:val="22"/>
              </w:rPr>
              <w:t>групповые</w:t>
            </w:r>
            <w:r>
              <w:rPr>
                <w:sz w:val="22"/>
              </w:rPr>
              <w:t xml:space="preserve"> </w:t>
            </w:r>
            <w:r>
              <w:rPr>
                <w:sz w:val="22"/>
              </w:rPr>
              <w:t>коррекционно</w:t>
            </w:r>
            <w:r>
              <w:rPr>
                <w:sz w:val="22"/>
              </w:rPr>
              <w:t>-</w:t>
            </w:r>
            <w:r>
              <w:rPr>
                <w:sz w:val="22"/>
              </w:rPr>
              <w:t>развивающие</w:t>
            </w:r>
            <w:r>
              <w:rPr>
                <w:sz w:val="22"/>
              </w:rPr>
              <w:t xml:space="preserve"> </w:t>
            </w:r>
            <w:r>
              <w:rPr>
                <w:sz w:val="22"/>
              </w:rPr>
              <w:t>занятия</w:t>
            </w:r>
            <w:r>
              <w:rPr>
                <w:sz w:val="22"/>
              </w:rPr>
              <w:t xml:space="preserve"> </w:t>
            </w:r>
            <w:r>
              <w:rPr>
                <w:sz w:val="22"/>
              </w:rPr>
              <w:t>с</w:t>
            </w:r>
            <w:r>
              <w:rPr>
                <w:sz w:val="22"/>
              </w:rPr>
              <w:t xml:space="preserve"> </w:t>
            </w:r>
            <w:r>
              <w:rPr>
                <w:color w:val="000009"/>
                <w:sz w:val="22"/>
              </w:rPr>
              <w:t>обучающимися</w:t>
            </w:r>
            <w:r>
              <w:rPr>
                <w:color w:val="000009"/>
                <w:sz w:val="22"/>
              </w:rPr>
              <w:t xml:space="preserve"> </w:t>
            </w:r>
            <w:r>
              <w:rPr>
                <w:color w:val="000009"/>
                <w:sz w:val="22"/>
              </w:rPr>
              <w:t>групп</w:t>
            </w:r>
            <w:r>
              <w:rPr>
                <w:color w:val="000009"/>
                <w:sz w:val="22"/>
              </w:rPr>
              <w:t xml:space="preserve"> </w:t>
            </w:r>
            <w:r>
              <w:rPr>
                <w:color w:val="000009"/>
                <w:sz w:val="22"/>
              </w:rPr>
              <w:t>риска,</w:t>
            </w:r>
            <w:r>
              <w:rPr>
                <w:color w:val="000009"/>
                <w:sz w:val="22"/>
              </w:rPr>
              <w:t xml:space="preserve"> </w:t>
            </w:r>
            <w:r>
              <w:rPr>
                <w:sz w:val="22"/>
              </w:rPr>
              <w:t>консультаций с их родителями</w:t>
            </w:r>
            <w:r>
              <w:rPr>
                <w:sz w:val="22"/>
              </w:rPr>
              <w:t xml:space="preserve"> </w:t>
            </w:r>
            <w:r>
              <w:rPr>
                <w:sz w:val="22"/>
              </w:rPr>
              <w:t>(законными представителями), в т. ч. с</w:t>
            </w:r>
            <w:r>
              <w:rPr>
                <w:sz w:val="22"/>
              </w:rPr>
              <w:t xml:space="preserve"> </w:t>
            </w:r>
            <w:r>
              <w:rPr>
                <w:sz w:val="22"/>
              </w:rPr>
              <w:t>привлечением</w:t>
            </w:r>
            <w:r>
              <w:rPr>
                <w:sz w:val="22"/>
              </w:rPr>
              <w:t xml:space="preserve"> </w:t>
            </w:r>
          </w:p>
          <w:p w:rsidR="00F05CD3" w:rsidRDefault="00D67A33">
            <w:pPr>
              <w:spacing w:after="0" w:line="259" w:lineRule="auto"/>
              <w:ind w:left="108" w:right="933"/>
            </w:pPr>
            <w:r>
              <w:rPr>
                <w:sz w:val="22"/>
              </w:rPr>
              <w:t>специалистов</w:t>
            </w:r>
            <w:r>
              <w:rPr>
                <w:sz w:val="22"/>
              </w:rPr>
              <w:t xml:space="preserve"> </w:t>
            </w:r>
            <w:r>
              <w:rPr>
                <w:sz w:val="22"/>
              </w:rPr>
              <w:t>учреждений</w:t>
            </w:r>
            <w:r>
              <w:rPr>
                <w:sz w:val="22"/>
              </w:rPr>
              <w:t xml:space="preserve"> </w:t>
            </w:r>
            <w:r>
              <w:rPr>
                <w:sz w:val="22"/>
              </w:rPr>
              <w:t>системы</w:t>
            </w:r>
            <w:r>
              <w:rPr>
                <w:sz w:val="22"/>
              </w:rPr>
              <w:t xml:space="preserve"> </w:t>
            </w:r>
            <w:r>
              <w:rPr>
                <w:sz w:val="22"/>
              </w:rPr>
              <w:t>профилактики.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41" w:firstLine="175"/>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88"/>
              <w:jc w:val="left"/>
            </w:pPr>
            <w:r>
              <w:rPr>
                <w:sz w:val="22"/>
              </w:rPr>
              <w:t>Педагогпсихолог</w:t>
            </w:r>
          </w:p>
        </w:tc>
      </w:tr>
      <w:tr w:rsidR="00F05CD3">
        <w:trPr>
          <w:trHeight w:val="140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10"/>
              <w:jc w:val="left"/>
            </w:pPr>
            <w:r>
              <w:rPr>
                <w:sz w:val="22"/>
              </w:rPr>
              <w:t>Разработка</w:t>
            </w:r>
            <w:r>
              <w:rPr>
                <w:sz w:val="22"/>
              </w:rPr>
              <w:t xml:space="preserve"> </w:t>
            </w:r>
            <w:r>
              <w:rPr>
                <w:sz w:val="22"/>
              </w:rPr>
              <w:t>и</w:t>
            </w:r>
            <w:r>
              <w:rPr>
                <w:sz w:val="22"/>
              </w:rPr>
              <w:t xml:space="preserve"> </w:t>
            </w:r>
            <w:r>
              <w:rPr>
                <w:sz w:val="22"/>
              </w:rPr>
              <w:t>реализация</w:t>
            </w:r>
            <w:r>
              <w:rPr>
                <w:sz w:val="22"/>
              </w:rPr>
              <w:t xml:space="preserve"> </w:t>
            </w:r>
            <w:r>
              <w:rPr>
                <w:sz w:val="22"/>
              </w:rPr>
              <w:t>профилактических программ (в т. ч.</w:t>
            </w:r>
            <w:r>
              <w:rPr>
                <w:sz w:val="22"/>
              </w:rPr>
              <w:t xml:space="preserve"> </w:t>
            </w:r>
            <w:r>
              <w:rPr>
                <w:sz w:val="22"/>
              </w:rPr>
              <w:t>ИПРов),направленных на работу как с</w:t>
            </w:r>
            <w:r>
              <w:rPr>
                <w:sz w:val="22"/>
              </w:rPr>
              <w:t xml:space="preserve"> </w:t>
            </w:r>
            <w:r>
              <w:rPr>
                <w:sz w:val="22"/>
              </w:rPr>
              <w:t>девиантными</w:t>
            </w:r>
            <w:r>
              <w:rPr>
                <w:sz w:val="22"/>
              </w:rPr>
              <w:t xml:space="preserve"> </w:t>
            </w:r>
            <w:r>
              <w:rPr>
                <w:sz w:val="22"/>
              </w:rPr>
              <w:t>обучающимися,</w:t>
            </w:r>
            <w:r>
              <w:rPr>
                <w:sz w:val="22"/>
              </w:rPr>
              <w:t xml:space="preserve"> </w:t>
            </w:r>
            <w:r>
              <w:rPr>
                <w:sz w:val="22"/>
              </w:rPr>
              <w:t>так</w:t>
            </w:r>
            <w:r>
              <w:rPr>
                <w:sz w:val="22"/>
              </w:rPr>
              <w:t xml:space="preserve"> </w:t>
            </w:r>
            <w:r>
              <w:rPr>
                <w:sz w:val="22"/>
              </w:rPr>
              <w:t>и</w:t>
            </w:r>
            <w:r>
              <w:rPr>
                <w:sz w:val="22"/>
              </w:rPr>
              <w:t xml:space="preserve"> </w:t>
            </w:r>
            <w:r>
              <w:rPr>
                <w:sz w:val="22"/>
              </w:rPr>
              <w:t>с</w:t>
            </w:r>
            <w:r>
              <w:rPr>
                <w:sz w:val="22"/>
              </w:rPr>
              <w:t xml:space="preserve"> </w:t>
            </w:r>
            <w:r>
              <w:rPr>
                <w:sz w:val="22"/>
              </w:rPr>
              <w:t>их</w:t>
            </w:r>
            <w:r>
              <w:rPr>
                <w:sz w:val="22"/>
              </w:rPr>
              <w:t xml:space="preserve"> </w:t>
            </w:r>
            <w:r>
              <w:rPr>
                <w:sz w:val="22"/>
              </w:rPr>
              <w:t>окружением.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1" w:line="240" w:lineRule="auto"/>
              <w:ind w:left="130"/>
              <w:jc w:val="center"/>
            </w:pPr>
            <w:r>
              <w:rPr>
                <w:sz w:val="22"/>
              </w:rPr>
              <w:t>В течение</w:t>
            </w:r>
            <w:r>
              <w:rPr>
                <w:sz w:val="22"/>
              </w:rPr>
              <w:t xml:space="preserve"> </w:t>
            </w:r>
            <w:r>
              <w:rPr>
                <w:sz w:val="22"/>
              </w:rPr>
              <w:t>учебного года (по</w:t>
            </w:r>
            <w:r>
              <w:rPr>
                <w:sz w:val="22"/>
              </w:rPr>
              <w:t xml:space="preserve"> </w:t>
            </w:r>
            <w:r>
              <w:rPr>
                <w:sz w:val="22"/>
              </w:rPr>
              <w:t>мере</w:t>
            </w:r>
            <w:r>
              <w:rPr>
                <w:sz w:val="22"/>
              </w:rPr>
              <w:t xml:space="preserve"> </w:t>
            </w:r>
          </w:p>
          <w:p w:rsidR="00F05CD3" w:rsidRDefault="00D67A33">
            <w:pPr>
              <w:spacing w:after="0" w:line="259" w:lineRule="auto"/>
              <w:ind w:left="80"/>
              <w:jc w:val="center"/>
            </w:pPr>
            <w:r>
              <w:rPr>
                <w:sz w:val="22"/>
              </w:rPr>
              <w:t>необходимости)</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88"/>
              <w:jc w:val="left"/>
            </w:pPr>
            <w:r>
              <w:rPr>
                <w:sz w:val="22"/>
              </w:rPr>
              <w:t>Педагог</w:t>
            </w:r>
            <w:r>
              <w:rPr>
                <w:sz w:val="22"/>
              </w:rPr>
              <w:t>психолог</w:t>
            </w:r>
          </w:p>
        </w:tc>
      </w:tr>
    </w:tbl>
    <w:p w:rsidR="00F05CD3" w:rsidRDefault="00F05CD3">
      <w:pPr>
        <w:spacing w:after="0" w:line="259" w:lineRule="auto"/>
        <w:ind w:left="-557" w:right="1136"/>
        <w:jc w:val="left"/>
      </w:pPr>
    </w:p>
    <w:tbl>
      <w:tblPr>
        <w:tblStyle w:val="TableGrid"/>
        <w:tblW w:w="9940" w:type="dxa"/>
        <w:tblInd w:w="137" w:type="dxa"/>
        <w:tblCellMar>
          <w:top w:w="10" w:type="dxa"/>
          <w:left w:w="10" w:type="dxa"/>
          <w:bottom w:w="0" w:type="dxa"/>
          <w:right w:w="41" w:type="dxa"/>
        </w:tblCellMar>
        <w:tblLook w:val="04A0" w:firstRow="1" w:lastRow="0" w:firstColumn="1" w:lastColumn="0" w:noHBand="0" w:noVBand="1"/>
      </w:tblPr>
      <w:tblGrid>
        <w:gridCol w:w="4450"/>
        <w:gridCol w:w="1354"/>
        <w:gridCol w:w="2057"/>
        <w:gridCol w:w="2079"/>
      </w:tblGrid>
      <w:tr w:rsidR="00F05CD3">
        <w:trPr>
          <w:trHeight w:val="140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04"/>
              <w:jc w:val="left"/>
            </w:pPr>
            <w:r>
              <w:rPr>
                <w:sz w:val="22"/>
              </w:rPr>
              <w:lastRenderedPageBreak/>
              <w:t>Занятия, направленные на</w:t>
            </w:r>
            <w:r>
              <w:rPr>
                <w:sz w:val="22"/>
              </w:rPr>
              <w:t xml:space="preserve"> </w:t>
            </w:r>
            <w:r>
              <w:rPr>
                <w:sz w:val="22"/>
              </w:rPr>
              <w:t>формирование социально одобряемогоповедения,</w:t>
            </w:r>
            <w:r>
              <w:rPr>
                <w:sz w:val="22"/>
              </w:rPr>
              <w:t xml:space="preserve"> </w:t>
            </w:r>
            <w:r>
              <w:rPr>
                <w:sz w:val="22"/>
              </w:rPr>
              <w:tab/>
              <w:t xml:space="preserve"> </w:t>
            </w:r>
            <w:r>
              <w:rPr>
                <w:sz w:val="22"/>
              </w:rPr>
              <w:t>развитие</w:t>
            </w:r>
            <w:r>
              <w:rPr>
                <w:sz w:val="22"/>
              </w:rPr>
              <w:t xml:space="preserve"> </w:t>
            </w:r>
            <w:r>
              <w:rPr>
                <w:sz w:val="22"/>
              </w:rPr>
              <w:t>навыков</w:t>
            </w:r>
            <w:r>
              <w:rPr>
                <w:sz w:val="22"/>
              </w:rPr>
              <w:t xml:space="preserve"> </w:t>
            </w:r>
            <w:r>
              <w:rPr>
                <w:sz w:val="22"/>
              </w:rPr>
              <w:t>саморефлексии, самоконтроля,</w:t>
            </w:r>
            <w:r>
              <w:rPr>
                <w:sz w:val="22"/>
              </w:rPr>
              <w:t xml:space="preserve"> </w:t>
            </w:r>
            <w:r>
              <w:rPr>
                <w:sz w:val="22"/>
              </w:rPr>
              <w:t>устойчивости</w:t>
            </w:r>
            <w:r>
              <w:rPr>
                <w:sz w:val="22"/>
              </w:rPr>
              <w:t xml:space="preserve"> </w:t>
            </w:r>
            <w:r>
              <w:rPr>
                <w:sz w:val="22"/>
              </w:rPr>
              <w:t>к негативным</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223"/>
              <w:jc w:val="left"/>
            </w:pPr>
            <w:r>
              <w:rPr>
                <w:sz w:val="22"/>
              </w:rPr>
              <w:t>Педагогпсихолог</w:t>
            </w:r>
          </w:p>
        </w:tc>
      </w:tr>
      <w:tr w:rsidR="00F05CD3">
        <w:trPr>
          <w:trHeight w:val="29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воздействиям,</w:t>
            </w:r>
            <w:r>
              <w:rPr>
                <w:sz w:val="22"/>
              </w:rPr>
              <w:t xml:space="preserve"> </w:t>
            </w:r>
            <w:r>
              <w:rPr>
                <w:sz w:val="22"/>
              </w:rPr>
              <w:t>групповому</w:t>
            </w:r>
            <w:r>
              <w:rPr>
                <w:sz w:val="22"/>
              </w:rPr>
              <w:t xml:space="preserve"> </w:t>
            </w:r>
            <w:r>
              <w:rPr>
                <w:sz w:val="22"/>
              </w:rPr>
              <w:t>давлению.</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0"/>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0"/>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0"/>
              </w:rPr>
              <w:t xml:space="preserve"> </w:t>
            </w:r>
          </w:p>
        </w:tc>
      </w:tr>
      <w:tr w:rsidR="00F05CD3">
        <w:trPr>
          <w:trHeight w:val="1039"/>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425"/>
            </w:pPr>
            <w:r>
              <w:rPr>
                <w:sz w:val="22"/>
              </w:rPr>
              <w:t>Включение</w:t>
            </w:r>
            <w:r>
              <w:rPr>
                <w:sz w:val="22"/>
              </w:rPr>
              <w:t xml:space="preserve"> </w:t>
            </w:r>
            <w:r>
              <w:rPr>
                <w:sz w:val="22"/>
              </w:rPr>
              <w:t>обучающихся</w:t>
            </w:r>
            <w:r>
              <w:rPr>
                <w:sz w:val="22"/>
              </w:rPr>
              <w:t xml:space="preserve"> </w:t>
            </w:r>
            <w:r>
              <w:rPr>
                <w:sz w:val="22"/>
              </w:rPr>
              <w:t>в</w:t>
            </w:r>
            <w:r>
              <w:rPr>
                <w:sz w:val="22"/>
              </w:rPr>
              <w:t xml:space="preserve"> </w:t>
            </w:r>
            <w:r>
              <w:rPr>
                <w:sz w:val="22"/>
              </w:rPr>
              <w:t>деятельность,</w:t>
            </w:r>
            <w:r>
              <w:rPr>
                <w:sz w:val="22"/>
              </w:rPr>
              <w:t xml:space="preserve"> </w:t>
            </w:r>
            <w:r>
              <w:rPr>
                <w:sz w:val="22"/>
              </w:rPr>
              <w:t>альтернативную</w:t>
            </w:r>
            <w:r>
              <w:rPr>
                <w:sz w:val="22"/>
              </w:rPr>
              <w:t xml:space="preserve"> </w:t>
            </w:r>
            <w:r>
              <w:rPr>
                <w:sz w:val="22"/>
              </w:rPr>
              <w:t>девиантному</w:t>
            </w:r>
            <w:r>
              <w:rPr>
                <w:sz w:val="22"/>
              </w:rPr>
              <w:t xml:space="preserve"> </w:t>
            </w:r>
            <w:r>
              <w:rPr>
                <w:sz w:val="22"/>
              </w:rPr>
              <w:t>поведению.</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004"/>
              <w:jc w:val="left"/>
            </w:pPr>
            <w:r>
              <w:rPr>
                <w:sz w:val="22"/>
              </w:rPr>
              <w:t>Классн ые</w:t>
            </w:r>
            <w:r>
              <w:rPr>
                <w:sz w:val="22"/>
              </w:rPr>
              <w:t xml:space="preserve"> </w:t>
            </w:r>
            <w:r>
              <w:rPr>
                <w:sz w:val="22"/>
              </w:rPr>
              <w:t>руково дители</w:t>
            </w:r>
            <w:r>
              <w:rPr>
                <w:sz w:val="22"/>
              </w:rPr>
              <w:t xml:space="preserve"> </w:t>
            </w:r>
          </w:p>
        </w:tc>
      </w:tr>
      <w:tr w:rsidR="00F05CD3">
        <w:trPr>
          <w:trHeight w:val="102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50"/>
            </w:pPr>
            <w:r>
              <w:rPr>
                <w:sz w:val="22"/>
              </w:rPr>
              <w:t>Мониторинг деструктивных проявлений</w:t>
            </w:r>
            <w:r>
              <w:rPr>
                <w:sz w:val="22"/>
              </w:rPr>
              <w:t xml:space="preserve"> </w:t>
            </w:r>
            <w:r>
              <w:rPr>
                <w:sz w:val="22"/>
              </w:rPr>
              <w:t>обучающихся,</w:t>
            </w:r>
            <w:r>
              <w:rPr>
                <w:sz w:val="22"/>
              </w:rPr>
              <w:t xml:space="preserve"> </w:t>
            </w:r>
            <w:r>
              <w:rPr>
                <w:sz w:val="22"/>
              </w:rPr>
              <w:t>включающий</w:t>
            </w:r>
            <w:r>
              <w:rPr>
                <w:sz w:val="22"/>
              </w:rPr>
              <w:t xml:space="preserve"> </w:t>
            </w:r>
            <w:r>
              <w:rPr>
                <w:sz w:val="22"/>
              </w:rPr>
              <w:t>мониторинг</w:t>
            </w:r>
            <w:r>
              <w:rPr>
                <w:sz w:val="22"/>
              </w:rPr>
              <w:t xml:space="preserve"> </w:t>
            </w:r>
            <w:r>
              <w:rPr>
                <w:sz w:val="22"/>
              </w:rPr>
              <w:t>страниц</w:t>
            </w:r>
            <w:r>
              <w:rPr>
                <w:sz w:val="22"/>
              </w:rPr>
              <w:t xml:space="preserve"> </w:t>
            </w:r>
            <w:r>
              <w:rPr>
                <w:sz w:val="22"/>
              </w:rPr>
              <w:t>обучающихся в соц.</w:t>
            </w:r>
            <w:r>
              <w:rPr>
                <w:sz w:val="22"/>
              </w:rPr>
              <w:t xml:space="preserve"> </w:t>
            </w:r>
            <w:r>
              <w:rPr>
                <w:sz w:val="22"/>
              </w:rPr>
              <w:t>сети</w:t>
            </w:r>
            <w:r>
              <w:rPr>
                <w:sz w:val="22"/>
              </w:rPr>
              <w:t xml:space="preserve"> </w:t>
            </w:r>
            <w:r>
              <w:rPr>
                <w:sz w:val="22"/>
              </w:rPr>
              <w:t>ВК.</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13" w:line="238"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p w:rsidR="00F05CD3" w:rsidRDefault="00D67A33">
            <w:pPr>
              <w:spacing w:after="0" w:line="259" w:lineRule="auto"/>
              <w:ind w:left="0" w:right="66"/>
              <w:jc w:val="center"/>
            </w:pPr>
            <w:r>
              <w:rPr>
                <w:sz w:val="22"/>
              </w:rPr>
              <w:t>(ежемесячно)</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004"/>
              <w:jc w:val="left"/>
            </w:pPr>
            <w:r>
              <w:rPr>
                <w:sz w:val="22"/>
              </w:rPr>
              <w:t>Классн ые</w:t>
            </w:r>
            <w:r>
              <w:rPr>
                <w:sz w:val="22"/>
              </w:rPr>
              <w:t xml:space="preserve"> </w:t>
            </w:r>
            <w:r>
              <w:rPr>
                <w:sz w:val="22"/>
              </w:rPr>
              <w:t>руково дители</w:t>
            </w:r>
            <w:r>
              <w:rPr>
                <w:sz w:val="22"/>
              </w:rPr>
              <w:t xml:space="preserve"> </w:t>
            </w:r>
          </w:p>
        </w:tc>
      </w:tr>
      <w:tr w:rsidR="00F05CD3">
        <w:trPr>
          <w:trHeight w:val="1039"/>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29"/>
            </w:pPr>
            <w:r>
              <w:rPr>
                <w:sz w:val="22"/>
              </w:rPr>
              <w:t>Организация</w:t>
            </w:r>
            <w:r>
              <w:rPr>
                <w:sz w:val="22"/>
              </w:rPr>
              <w:t xml:space="preserve"> </w:t>
            </w:r>
            <w:r>
              <w:rPr>
                <w:sz w:val="22"/>
              </w:rPr>
              <w:t>психолого</w:t>
            </w:r>
            <w:r>
              <w:rPr>
                <w:sz w:val="22"/>
              </w:rPr>
              <w:t>-</w:t>
            </w:r>
            <w:r>
              <w:rPr>
                <w:sz w:val="22"/>
              </w:rPr>
              <w:t>педагогического</w:t>
            </w:r>
            <w:r>
              <w:rPr>
                <w:sz w:val="22"/>
              </w:rPr>
              <w:t xml:space="preserve"> </w:t>
            </w:r>
            <w:r>
              <w:rPr>
                <w:sz w:val="22"/>
              </w:rPr>
              <w:t>просвещения родителей (законных</w:t>
            </w:r>
            <w:r>
              <w:rPr>
                <w:sz w:val="22"/>
              </w:rPr>
              <w:t xml:space="preserve"> </w:t>
            </w:r>
            <w:r>
              <w:rPr>
                <w:sz w:val="22"/>
              </w:rPr>
              <w:t>представителей).</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004"/>
              <w:jc w:val="left"/>
            </w:pPr>
            <w:r>
              <w:rPr>
                <w:sz w:val="22"/>
              </w:rPr>
              <w:t>Классн ые</w:t>
            </w:r>
            <w:r>
              <w:rPr>
                <w:sz w:val="22"/>
              </w:rPr>
              <w:t xml:space="preserve"> </w:t>
            </w:r>
            <w:r>
              <w:rPr>
                <w:sz w:val="22"/>
              </w:rPr>
              <w:t>руково дители</w:t>
            </w:r>
            <w:r>
              <w:rPr>
                <w:sz w:val="22"/>
              </w:rPr>
              <w:t xml:space="preserve"> </w:t>
            </w:r>
          </w:p>
        </w:tc>
      </w:tr>
      <w:tr w:rsidR="00F05CD3">
        <w:trPr>
          <w:trHeight w:val="1123"/>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426"/>
            </w:pPr>
            <w:r>
              <w:rPr>
                <w:sz w:val="22"/>
              </w:rPr>
              <w:t>Включение обучающихся в социально</w:t>
            </w:r>
            <w:r>
              <w:rPr>
                <w:sz w:val="22"/>
              </w:rPr>
              <w:t xml:space="preserve">- </w:t>
            </w:r>
            <w:r>
              <w:rPr>
                <w:sz w:val="22"/>
              </w:rPr>
              <w:t>одобряемую деятельность во внеурочное</w:t>
            </w:r>
            <w:r>
              <w:rPr>
                <w:sz w:val="22"/>
              </w:rPr>
              <w:t xml:space="preserve"> </w:t>
            </w:r>
            <w:r>
              <w:rPr>
                <w:sz w:val="22"/>
              </w:rPr>
              <w:t>время,</w:t>
            </w:r>
            <w:r>
              <w:rPr>
                <w:sz w:val="22"/>
              </w:rPr>
              <w:t xml:space="preserve"> </w:t>
            </w:r>
            <w:r>
              <w:rPr>
                <w:sz w:val="22"/>
              </w:rPr>
              <w:t>в</w:t>
            </w:r>
            <w:r>
              <w:rPr>
                <w:sz w:val="22"/>
              </w:rPr>
              <w:t xml:space="preserve"> </w:t>
            </w:r>
            <w:r>
              <w:rPr>
                <w:sz w:val="22"/>
              </w:rPr>
              <w:t>т.</w:t>
            </w:r>
            <w:r>
              <w:rPr>
                <w:sz w:val="22"/>
              </w:rPr>
              <w:t xml:space="preserve"> </w:t>
            </w:r>
            <w:r>
              <w:rPr>
                <w:sz w:val="22"/>
              </w:rPr>
              <w:t>ч. –</w:t>
            </w:r>
            <w:r>
              <w:rPr>
                <w:sz w:val="22"/>
              </w:rPr>
              <w:t xml:space="preserve"> </w:t>
            </w:r>
            <w:r>
              <w:rPr>
                <w:sz w:val="22"/>
              </w:rPr>
              <w:t>в</w:t>
            </w:r>
            <w:r>
              <w:rPr>
                <w:sz w:val="22"/>
              </w:rPr>
              <w:t xml:space="preserve"> </w:t>
            </w:r>
            <w:r>
              <w:rPr>
                <w:sz w:val="22"/>
              </w:rPr>
              <w:t>занятия</w:t>
            </w:r>
            <w:r>
              <w:rPr>
                <w:sz w:val="22"/>
              </w:rPr>
              <w:t xml:space="preserve"> </w:t>
            </w:r>
            <w:r>
              <w:rPr>
                <w:sz w:val="22"/>
              </w:rPr>
              <w:t>объединений</w:t>
            </w:r>
            <w:r>
              <w:rPr>
                <w:sz w:val="22"/>
              </w:rPr>
              <w:t xml:space="preserve"> </w:t>
            </w:r>
            <w:r>
              <w:rPr>
                <w:sz w:val="22"/>
              </w:rPr>
              <w:t>дополнительного</w:t>
            </w:r>
            <w:r>
              <w:rPr>
                <w:sz w:val="22"/>
              </w:rPr>
              <w:t xml:space="preserve"> </w:t>
            </w:r>
            <w:r>
              <w:rPr>
                <w:sz w:val="22"/>
              </w:rPr>
              <w:t>образования.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004"/>
              <w:jc w:val="left"/>
            </w:pPr>
            <w:r>
              <w:rPr>
                <w:sz w:val="22"/>
              </w:rPr>
              <w:t>Классн ые</w:t>
            </w:r>
            <w:r>
              <w:rPr>
                <w:sz w:val="22"/>
              </w:rPr>
              <w:t xml:space="preserve"> </w:t>
            </w:r>
            <w:r>
              <w:rPr>
                <w:sz w:val="22"/>
              </w:rPr>
              <w:t>руково дители</w:t>
            </w:r>
            <w:r>
              <w:rPr>
                <w:sz w:val="22"/>
              </w:rPr>
              <w:t xml:space="preserve"> </w:t>
            </w:r>
          </w:p>
        </w:tc>
      </w:tr>
      <w:tr w:rsidR="00F05CD3">
        <w:trPr>
          <w:trHeight w:val="298"/>
        </w:trPr>
        <w:tc>
          <w:tcPr>
            <w:tcW w:w="9940"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55"/>
              <w:jc w:val="center"/>
            </w:pPr>
            <w:r>
              <w:rPr>
                <w:b/>
                <w:sz w:val="22"/>
              </w:rPr>
              <w:t xml:space="preserve">Внешкольные мероприятия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Походы</w:t>
            </w:r>
            <w:r>
              <w:rPr>
                <w:sz w:val="22"/>
              </w:rPr>
              <w:t xml:space="preserve"> </w:t>
            </w:r>
            <w:r>
              <w:rPr>
                <w:sz w:val="22"/>
              </w:rPr>
              <w:t>выходного</w:t>
            </w:r>
            <w:r>
              <w:rPr>
                <w:sz w:val="22"/>
              </w:rPr>
              <w:t xml:space="preserve"> </w:t>
            </w:r>
            <w:r>
              <w:rPr>
                <w:sz w:val="22"/>
              </w:rPr>
              <w:t>дня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30" w:right="27"/>
              <w:jc w:val="center"/>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Классные</w:t>
            </w:r>
            <w:r>
              <w:rPr>
                <w:sz w:val="22"/>
              </w:rPr>
              <w:t xml:space="preserve"> </w:t>
            </w:r>
            <w:r>
              <w:rPr>
                <w:sz w:val="22"/>
              </w:rPr>
              <w:t>руководители</w:t>
            </w:r>
            <w:r>
              <w:rPr>
                <w:sz w:val="22"/>
              </w:rPr>
              <w:t xml:space="preserve"> </w:t>
            </w:r>
          </w:p>
        </w:tc>
      </w:tr>
      <w:tr w:rsidR="00F05CD3">
        <w:trPr>
          <w:trHeight w:val="572"/>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Экскурсии</w:t>
            </w:r>
            <w:r>
              <w:rPr>
                <w:sz w:val="22"/>
              </w:rPr>
              <w:t xml:space="preserve"> </w:t>
            </w:r>
            <w:r>
              <w:rPr>
                <w:sz w:val="22"/>
              </w:rPr>
              <w:t>на</w:t>
            </w:r>
            <w:r>
              <w:rPr>
                <w:sz w:val="22"/>
              </w:rPr>
              <w:t xml:space="preserve"> </w:t>
            </w:r>
            <w:r>
              <w:rPr>
                <w:sz w:val="22"/>
              </w:rPr>
              <w:t>предприятия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30" w:right="27"/>
              <w:jc w:val="center"/>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Классные</w:t>
            </w:r>
            <w:r>
              <w:rPr>
                <w:sz w:val="22"/>
              </w:rPr>
              <w:t xml:space="preserve"> </w:t>
            </w:r>
            <w:r>
              <w:rPr>
                <w:sz w:val="22"/>
              </w:rPr>
              <w:t>руководители</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pPr>
            <w:r>
              <w:rPr>
                <w:sz w:val="22"/>
              </w:rPr>
              <w:t>Районные</w:t>
            </w:r>
            <w:r>
              <w:rPr>
                <w:sz w:val="22"/>
              </w:rPr>
              <w:t xml:space="preserve"> </w:t>
            </w:r>
            <w:r>
              <w:rPr>
                <w:sz w:val="22"/>
              </w:rPr>
              <w:t>тематические</w:t>
            </w:r>
            <w:r>
              <w:rPr>
                <w:sz w:val="22"/>
              </w:rPr>
              <w:t xml:space="preserve"> </w:t>
            </w:r>
            <w:r>
              <w:rPr>
                <w:sz w:val="22"/>
              </w:rPr>
              <w:t>мероприятия,</w:t>
            </w:r>
            <w:r>
              <w:rPr>
                <w:sz w:val="22"/>
              </w:rPr>
              <w:t xml:space="preserve"> </w:t>
            </w:r>
            <w:r>
              <w:rPr>
                <w:sz w:val="22"/>
              </w:rPr>
              <w:t>фестивали,</w:t>
            </w:r>
            <w:r>
              <w:rPr>
                <w:sz w:val="22"/>
              </w:rPr>
              <w:t xml:space="preserve"> </w:t>
            </w:r>
            <w:r>
              <w:rPr>
                <w:sz w:val="22"/>
              </w:rPr>
              <w:t>праздники,</w:t>
            </w:r>
            <w:r>
              <w:rPr>
                <w:sz w:val="22"/>
              </w:rPr>
              <w:t xml:space="preserve"> </w:t>
            </w:r>
            <w:r>
              <w:rPr>
                <w:sz w:val="22"/>
              </w:rPr>
              <w:t>конкурсы.</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30" w:right="27"/>
              <w:jc w:val="center"/>
            </w:pPr>
            <w:r>
              <w:rPr>
                <w:sz w:val="22"/>
              </w:rPr>
              <w:t>В</w:t>
            </w:r>
            <w:r>
              <w:rPr>
                <w:sz w:val="22"/>
              </w:rPr>
              <w:t xml:space="preserve"> </w:t>
            </w:r>
            <w:r>
              <w:rPr>
                <w:sz w:val="22"/>
              </w:rPr>
              <w:t>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Классные</w:t>
            </w:r>
            <w:r>
              <w:rPr>
                <w:sz w:val="22"/>
              </w:rPr>
              <w:t xml:space="preserve"> </w:t>
            </w:r>
            <w:r>
              <w:rPr>
                <w:sz w:val="22"/>
              </w:rPr>
              <w:t>руководители</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pPr>
            <w:r>
              <w:rPr>
                <w:sz w:val="22"/>
              </w:rPr>
              <w:t>Дистанционное</w:t>
            </w:r>
            <w:r>
              <w:rPr>
                <w:sz w:val="22"/>
              </w:rPr>
              <w:t xml:space="preserve"> </w:t>
            </w:r>
            <w:r>
              <w:rPr>
                <w:sz w:val="22"/>
              </w:rPr>
              <w:t>посещение</w:t>
            </w:r>
            <w:r>
              <w:rPr>
                <w:sz w:val="22"/>
              </w:rPr>
              <w:t xml:space="preserve"> </w:t>
            </w:r>
            <w:r>
              <w:rPr>
                <w:sz w:val="22"/>
              </w:rPr>
              <w:t>музеев</w:t>
            </w:r>
            <w:r>
              <w:rPr>
                <w:sz w:val="22"/>
              </w:rPr>
              <w:t xml:space="preserve"> </w:t>
            </w:r>
            <w:r>
              <w:rPr>
                <w:sz w:val="22"/>
              </w:rPr>
              <w:t>Ростовской</w:t>
            </w:r>
            <w:r>
              <w:rPr>
                <w:sz w:val="22"/>
              </w:rPr>
              <w:t xml:space="preserve"> </w:t>
            </w:r>
            <w:r>
              <w:rPr>
                <w:sz w:val="22"/>
              </w:rPr>
              <w:t>области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В</w:t>
            </w:r>
            <w:r>
              <w:rPr>
                <w:sz w:val="22"/>
              </w:rPr>
              <w:t xml:space="preserve"> </w:t>
            </w:r>
            <w:r>
              <w:rPr>
                <w:sz w:val="22"/>
              </w:rPr>
              <w:t>течение 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Классные</w:t>
            </w:r>
            <w:r>
              <w:rPr>
                <w:sz w:val="22"/>
              </w:rPr>
              <w:t xml:space="preserve"> </w:t>
            </w:r>
            <w:r>
              <w:rPr>
                <w:sz w:val="22"/>
              </w:rPr>
              <w:t>руководители</w:t>
            </w:r>
            <w:r>
              <w:rPr>
                <w:sz w:val="22"/>
              </w:rPr>
              <w:t xml:space="preserve"> </w:t>
            </w:r>
          </w:p>
        </w:tc>
      </w:tr>
      <w:tr w:rsidR="00F05CD3">
        <w:trPr>
          <w:trHeight w:val="84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633"/>
            </w:pPr>
            <w:r>
              <w:rPr>
                <w:sz w:val="22"/>
              </w:rPr>
              <w:t>Экскурсии, походы</w:t>
            </w:r>
            <w:r>
              <w:rPr>
                <w:sz w:val="22"/>
              </w:rPr>
              <w:t xml:space="preserve"> </w:t>
            </w:r>
            <w:r>
              <w:rPr>
                <w:sz w:val="22"/>
              </w:rPr>
              <w:t>по</w:t>
            </w:r>
            <w:r>
              <w:rPr>
                <w:sz w:val="22"/>
              </w:rPr>
              <w:t xml:space="preserve"> </w:t>
            </w:r>
            <w:r>
              <w:rPr>
                <w:sz w:val="22"/>
              </w:rPr>
              <w:t>родному</w:t>
            </w:r>
            <w:r>
              <w:rPr>
                <w:sz w:val="22"/>
              </w:rPr>
              <w:t xml:space="preserve"> </w:t>
            </w:r>
            <w:r>
              <w:rPr>
                <w:sz w:val="22"/>
              </w:rPr>
              <w:t>краю</w:t>
            </w:r>
            <w:r>
              <w:rPr>
                <w:sz w:val="22"/>
              </w:rPr>
              <w:t xml:space="preserve"> </w:t>
            </w:r>
            <w:r>
              <w:rPr>
                <w:sz w:val="22"/>
              </w:rPr>
              <w:t>в</w:t>
            </w:r>
            <w:r>
              <w:rPr>
                <w:sz w:val="22"/>
              </w:rPr>
              <w:t xml:space="preserve"> </w:t>
            </w:r>
            <w:r>
              <w:rPr>
                <w:sz w:val="22"/>
              </w:rPr>
              <w:t>зависимости</w:t>
            </w:r>
            <w:r>
              <w:rPr>
                <w:sz w:val="22"/>
              </w:rPr>
              <w:t xml:space="preserve"> </w:t>
            </w:r>
            <w:r>
              <w:rPr>
                <w:sz w:val="22"/>
              </w:rPr>
              <w:t>от</w:t>
            </w:r>
            <w:r>
              <w:rPr>
                <w:sz w:val="22"/>
              </w:rPr>
              <w:t xml:space="preserve"> </w:t>
            </w:r>
            <w:r>
              <w:rPr>
                <w:sz w:val="22"/>
              </w:rPr>
              <w:t>эпидемиологической</w:t>
            </w:r>
            <w:r>
              <w:rPr>
                <w:sz w:val="22"/>
              </w:rPr>
              <w:t xml:space="preserve"> </w:t>
            </w:r>
            <w:r>
              <w:rPr>
                <w:sz w:val="22"/>
              </w:rPr>
              <w:t>обстановки</w:t>
            </w:r>
            <w:r>
              <w:rPr>
                <w:sz w:val="22"/>
              </w:rPr>
              <w:t xml:space="preserve"> </w:t>
            </w:r>
            <w:r>
              <w:rPr>
                <w:sz w:val="22"/>
              </w:rPr>
              <w:t>в</w:t>
            </w:r>
            <w:r>
              <w:rPr>
                <w:sz w:val="22"/>
              </w:rPr>
              <w:t xml:space="preserve"> </w:t>
            </w:r>
            <w:r>
              <w:rPr>
                <w:sz w:val="22"/>
              </w:rPr>
              <w:t>стране</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В</w:t>
            </w:r>
            <w:r>
              <w:rPr>
                <w:sz w:val="22"/>
              </w:rPr>
              <w:t xml:space="preserve"> </w:t>
            </w:r>
            <w:r>
              <w:rPr>
                <w:sz w:val="22"/>
              </w:rPr>
              <w:t>течение 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Классные</w:t>
            </w:r>
            <w:r>
              <w:rPr>
                <w:sz w:val="22"/>
              </w:rPr>
              <w:t xml:space="preserve"> </w:t>
            </w:r>
            <w:r>
              <w:rPr>
                <w:sz w:val="22"/>
              </w:rPr>
              <w:t>руководители</w:t>
            </w:r>
            <w:r>
              <w:rPr>
                <w:sz w:val="22"/>
              </w:rPr>
              <w:t xml:space="preserve"> </w:t>
            </w:r>
          </w:p>
        </w:tc>
      </w:tr>
      <w:tr w:rsidR="00F05CD3">
        <w:trPr>
          <w:trHeight w:val="571"/>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pPr>
            <w:r>
              <w:rPr>
                <w:sz w:val="22"/>
              </w:rPr>
              <w:t>Посещение</w:t>
            </w:r>
            <w:r>
              <w:rPr>
                <w:sz w:val="22"/>
              </w:rPr>
              <w:t xml:space="preserve"> </w:t>
            </w:r>
            <w:r>
              <w:rPr>
                <w:sz w:val="22"/>
              </w:rPr>
              <w:t>дистанционных</w:t>
            </w:r>
            <w:r>
              <w:rPr>
                <w:sz w:val="22"/>
              </w:rPr>
              <w:t xml:space="preserve"> </w:t>
            </w:r>
            <w:r>
              <w:rPr>
                <w:sz w:val="22"/>
              </w:rPr>
              <w:t>и</w:t>
            </w:r>
            <w:r>
              <w:rPr>
                <w:sz w:val="22"/>
              </w:rPr>
              <w:t xml:space="preserve"> </w:t>
            </w:r>
            <w:r>
              <w:rPr>
                <w:sz w:val="22"/>
              </w:rPr>
              <w:t>выездных</w:t>
            </w:r>
            <w:r>
              <w:rPr>
                <w:sz w:val="22"/>
              </w:rPr>
              <w:t xml:space="preserve"> </w:t>
            </w:r>
            <w:r>
              <w:rPr>
                <w:sz w:val="22"/>
              </w:rPr>
              <w:t>представлений театров</w:t>
            </w:r>
            <w:r>
              <w:rPr>
                <w:sz w:val="22"/>
              </w:rPr>
              <w:t xml:space="preserve"> </w:t>
            </w:r>
            <w:r>
              <w:rPr>
                <w:sz w:val="22"/>
              </w:rPr>
              <w:t>в</w:t>
            </w:r>
            <w:r>
              <w:rPr>
                <w:sz w:val="22"/>
              </w:rPr>
              <w:t xml:space="preserve"> </w:t>
            </w:r>
            <w:r>
              <w:rPr>
                <w:sz w:val="22"/>
              </w:rPr>
              <w:t>школе</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В</w:t>
            </w:r>
            <w:r>
              <w:rPr>
                <w:sz w:val="22"/>
              </w:rPr>
              <w:t xml:space="preserve"> </w:t>
            </w:r>
            <w:r>
              <w:rPr>
                <w:sz w:val="22"/>
              </w:rPr>
              <w:t>течение 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Классные</w:t>
            </w:r>
            <w:r>
              <w:rPr>
                <w:sz w:val="22"/>
              </w:rPr>
              <w:t xml:space="preserve"> </w:t>
            </w:r>
            <w:r>
              <w:rPr>
                <w:sz w:val="22"/>
              </w:rPr>
              <w:t>руководители</w:t>
            </w:r>
            <w:r>
              <w:rPr>
                <w:sz w:val="22"/>
              </w:rPr>
              <w:t xml:space="preserve"> </w:t>
            </w:r>
          </w:p>
        </w:tc>
      </w:tr>
      <w:tr w:rsidR="00F05CD3">
        <w:trPr>
          <w:trHeight w:val="298"/>
        </w:trPr>
        <w:tc>
          <w:tcPr>
            <w:tcW w:w="9940" w:type="dxa"/>
            <w:gridSpan w:val="4"/>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52"/>
              <w:jc w:val="center"/>
            </w:pPr>
            <w:r>
              <w:rPr>
                <w:b/>
                <w:sz w:val="22"/>
              </w:rPr>
              <w:t xml:space="preserve">Организация предметно-пространственной среды </w:t>
            </w:r>
          </w:p>
        </w:tc>
      </w:tr>
      <w:tr w:rsidR="00F05CD3">
        <w:trPr>
          <w:trHeight w:val="1020"/>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685"/>
            </w:pPr>
            <w:r>
              <w:rPr>
                <w:sz w:val="22"/>
              </w:rPr>
              <w:t>Организация и проведение церемоний</w:t>
            </w:r>
            <w:r>
              <w:rPr>
                <w:sz w:val="22"/>
              </w:rPr>
              <w:t xml:space="preserve"> </w:t>
            </w:r>
            <w:r>
              <w:rPr>
                <w:sz w:val="22"/>
              </w:rPr>
              <w:t>поднятия</w:t>
            </w:r>
            <w:r>
              <w:rPr>
                <w:sz w:val="22"/>
              </w:rPr>
              <w:t xml:space="preserve"> </w:t>
            </w:r>
            <w:r>
              <w:rPr>
                <w:sz w:val="22"/>
              </w:rPr>
              <w:t>(спуска)</w:t>
            </w:r>
            <w:r>
              <w:rPr>
                <w:sz w:val="22"/>
              </w:rPr>
              <w:t xml:space="preserve"> </w:t>
            </w:r>
            <w:r>
              <w:rPr>
                <w:sz w:val="22"/>
              </w:rPr>
              <w:t>государственного</w:t>
            </w:r>
            <w:r>
              <w:rPr>
                <w:sz w:val="22"/>
              </w:rPr>
              <w:t xml:space="preserve"> </w:t>
            </w:r>
            <w:r>
              <w:rPr>
                <w:sz w:val="22"/>
              </w:rPr>
              <w:t>флага</w:t>
            </w:r>
            <w:r>
              <w:rPr>
                <w:sz w:val="22"/>
              </w:rPr>
              <w:t xml:space="preserve"> </w:t>
            </w:r>
            <w:r>
              <w:rPr>
                <w:sz w:val="22"/>
              </w:rPr>
              <w:t>Российской</w:t>
            </w:r>
            <w:r>
              <w:rPr>
                <w:sz w:val="22"/>
              </w:rPr>
              <w:t xml:space="preserve"> </w:t>
            </w:r>
            <w:r>
              <w:rPr>
                <w:sz w:val="22"/>
              </w:rPr>
              <w:t>Федерации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8" w:line="239" w:lineRule="auto"/>
              <w:ind w:left="0"/>
              <w:jc w:val="center"/>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p w:rsidR="00F05CD3" w:rsidRDefault="00D67A33">
            <w:pPr>
              <w:spacing w:after="0" w:line="259" w:lineRule="auto"/>
              <w:ind w:left="47"/>
              <w:jc w:val="center"/>
            </w:pPr>
            <w:r>
              <w:rPr>
                <w:sz w:val="22"/>
              </w:rPr>
              <w:t>(еженедельно)</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Заместите</w:t>
            </w:r>
          </w:p>
          <w:p w:rsidR="00F05CD3" w:rsidRDefault="00D67A33">
            <w:pPr>
              <w:spacing w:after="0" w:line="259" w:lineRule="auto"/>
              <w:ind w:left="108" w:right="694"/>
              <w:jc w:val="left"/>
            </w:pPr>
            <w:r>
              <w:rPr>
                <w:sz w:val="22"/>
              </w:rPr>
              <w:t>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1128"/>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217"/>
              <w:jc w:val="left"/>
            </w:pPr>
            <w:r>
              <w:rPr>
                <w:sz w:val="22"/>
              </w:rPr>
              <w:t>Организация</w:t>
            </w:r>
            <w:r>
              <w:rPr>
                <w:sz w:val="22"/>
              </w:rPr>
              <w:t xml:space="preserve"> </w:t>
            </w:r>
            <w:r>
              <w:rPr>
                <w:sz w:val="22"/>
              </w:rPr>
              <w:t>работы</w:t>
            </w:r>
            <w:r>
              <w:rPr>
                <w:sz w:val="22"/>
              </w:rPr>
              <w:t xml:space="preserve"> </w:t>
            </w:r>
            <w:r>
              <w:rPr>
                <w:sz w:val="22"/>
              </w:rPr>
              <w:t>школьного</w:t>
            </w:r>
            <w:r>
              <w:rPr>
                <w:sz w:val="22"/>
              </w:rPr>
              <w:t xml:space="preserve"> </w:t>
            </w:r>
            <w:r>
              <w:rPr>
                <w:sz w:val="22"/>
              </w:rPr>
              <w:t>радио</w:t>
            </w:r>
            <w:r>
              <w:rPr>
                <w:sz w:val="22"/>
              </w:rPr>
              <w:t xml:space="preserve"> </w:t>
            </w:r>
            <w:r>
              <w:rPr>
                <w:sz w:val="22"/>
              </w:rPr>
              <w:t>(музыкальные</w:t>
            </w:r>
            <w:r>
              <w:rPr>
                <w:sz w:val="22"/>
              </w:rPr>
              <w:t xml:space="preserve"> </w:t>
            </w:r>
            <w:r>
              <w:rPr>
                <w:sz w:val="22"/>
              </w:rPr>
              <w:t>звонки,</w:t>
            </w:r>
            <w:r>
              <w:rPr>
                <w:sz w:val="22"/>
              </w:rPr>
              <w:t xml:space="preserve"> </w:t>
            </w:r>
            <w:r>
              <w:rPr>
                <w:sz w:val="22"/>
              </w:rPr>
              <w:t>музыка,</w:t>
            </w:r>
            <w:r>
              <w:rPr>
                <w:sz w:val="22"/>
              </w:rPr>
              <w:t xml:space="preserve"> </w:t>
            </w:r>
            <w:r>
              <w:rPr>
                <w:sz w:val="22"/>
              </w:rPr>
              <w:t>информационные</w:t>
            </w:r>
            <w:r>
              <w:rPr>
                <w:sz w:val="22"/>
              </w:rPr>
              <w:t xml:space="preserve"> </w:t>
            </w:r>
            <w:r>
              <w:rPr>
                <w:sz w:val="22"/>
              </w:rPr>
              <w:t>сообщения,</w:t>
            </w:r>
            <w:r>
              <w:rPr>
                <w:sz w:val="22"/>
              </w:rPr>
              <w:t xml:space="preserve"> </w:t>
            </w:r>
            <w:r>
              <w:rPr>
                <w:sz w:val="22"/>
              </w:rPr>
              <w:t>объявления).</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Заместите</w:t>
            </w:r>
          </w:p>
          <w:p w:rsidR="00F05CD3" w:rsidRDefault="00D67A33">
            <w:pPr>
              <w:spacing w:after="0" w:line="259" w:lineRule="auto"/>
              <w:ind w:left="108" w:right="694"/>
              <w:jc w:val="left"/>
            </w:pPr>
            <w:r>
              <w:rPr>
                <w:sz w:val="22"/>
              </w:rPr>
              <w:t>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p>
        </w:tc>
      </w:tr>
      <w:tr w:rsidR="00F05CD3">
        <w:trPr>
          <w:trHeight w:val="1397"/>
        </w:trPr>
        <w:tc>
          <w:tcPr>
            <w:tcW w:w="445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160"/>
              <w:jc w:val="left"/>
            </w:pPr>
            <w:r>
              <w:rPr>
                <w:sz w:val="22"/>
              </w:rPr>
              <w:lastRenderedPageBreak/>
              <w:t>Публикация тематических постов в</w:t>
            </w:r>
            <w:r>
              <w:rPr>
                <w:sz w:val="22"/>
              </w:rPr>
              <w:t xml:space="preserve"> </w:t>
            </w:r>
            <w:r>
              <w:rPr>
                <w:sz w:val="22"/>
              </w:rPr>
              <w:t>сообществе школы в ВК (новости,</w:t>
            </w:r>
            <w:r>
              <w:rPr>
                <w:sz w:val="22"/>
              </w:rPr>
              <w:t xml:space="preserve"> </w:t>
            </w:r>
            <w:r>
              <w:rPr>
                <w:sz w:val="22"/>
              </w:rPr>
              <w:t>полезная информация, информация</w:t>
            </w:r>
            <w:r>
              <w:rPr>
                <w:sz w:val="22"/>
              </w:rPr>
              <w:t xml:space="preserve"> </w:t>
            </w:r>
            <w:r>
              <w:rPr>
                <w:sz w:val="22"/>
              </w:rPr>
              <w:t>патриотической</w:t>
            </w:r>
            <w:r>
              <w:rPr>
                <w:sz w:val="22"/>
              </w:rPr>
              <w:t xml:space="preserve"> </w:t>
            </w:r>
            <w:r>
              <w:rPr>
                <w:sz w:val="22"/>
              </w:rPr>
              <w:t>и</w:t>
            </w:r>
            <w:r>
              <w:rPr>
                <w:sz w:val="22"/>
              </w:rPr>
              <w:t xml:space="preserve"> </w:t>
            </w:r>
            <w:r>
              <w:rPr>
                <w:sz w:val="22"/>
              </w:rPr>
              <w:t>гражданской</w:t>
            </w:r>
            <w:r>
              <w:rPr>
                <w:sz w:val="22"/>
              </w:rPr>
              <w:t xml:space="preserve"> </w:t>
            </w:r>
            <w:r>
              <w:rPr>
                <w:sz w:val="22"/>
              </w:rPr>
              <w:t>направленности).</w:t>
            </w: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05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07"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79"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Заместите</w:t>
            </w:r>
          </w:p>
          <w:p w:rsidR="00F05CD3" w:rsidRDefault="00D67A33">
            <w:pPr>
              <w:spacing w:after="0" w:line="259" w:lineRule="auto"/>
              <w:ind w:left="108" w:right="694"/>
              <w:jc w:val="left"/>
            </w:pPr>
            <w:r>
              <w:rPr>
                <w:sz w:val="22"/>
              </w:rPr>
              <w:t>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p>
        </w:tc>
      </w:tr>
    </w:tbl>
    <w:p w:rsidR="00F05CD3" w:rsidRDefault="00F05CD3">
      <w:pPr>
        <w:spacing w:after="0" w:line="259" w:lineRule="auto"/>
        <w:ind w:left="-557" w:right="1136"/>
        <w:jc w:val="left"/>
      </w:pPr>
    </w:p>
    <w:tbl>
      <w:tblPr>
        <w:tblStyle w:val="TableGrid"/>
        <w:tblW w:w="9940" w:type="dxa"/>
        <w:tblInd w:w="137" w:type="dxa"/>
        <w:tblCellMar>
          <w:top w:w="12" w:type="dxa"/>
          <w:left w:w="82" w:type="dxa"/>
          <w:bottom w:w="0" w:type="dxa"/>
          <w:right w:w="158" w:type="dxa"/>
        </w:tblCellMar>
        <w:tblLook w:val="04A0" w:firstRow="1" w:lastRow="0" w:firstColumn="1" w:lastColumn="0" w:noHBand="0" w:noVBand="1"/>
      </w:tblPr>
      <w:tblGrid>
        <w:gridCol w:w="3695"/>
        <w:gridCol w:w="747"/>
        <w:gridCol w:w="1365"/>
        <w:gridCol w:w="2090"/>
        <w:gridCol w:w="2043"/>
      </w:tblGrid>
      <w:tr w:rsidR="00F05CD3">
        <w:trPr>
          <w:trHeight w:val="1400"/>
        </w:trPr>
        <w:tc>
          <w:tcPr>
            <w:tcW w:w="4451"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right="243"/>
              <w:jc w:val="left"/>
            </w:pPr>
            <w:r>
              <w:rPr>
                <w:sz w:val="22"/>
              </w:rPr>
              <w:t>Поддержание</w:t>
            </w:r>
            <w:r>
              <w:rPr>
                <w:sz w:val="22"/>
              </w:rPr>
              <w:t xml:space="preserve"> </w:t>
            </w:r>
            <w:r>
              <w:rPr>
                <w:sz w:val="22"/>
              </w:rPr>
              <w:t>эстетического</w:t>
            </w:r>
            <w:r>
              <w:rPr>
                <w:sz w:val="22"/>
              </w:rPr>
              <w:t xml:space="preserve"> </w:t>
            </w:r>
            <w:r>
              <w:rPr>
                <w:sz w:val="22"/>
              </w:rPr>
              <w:t>вида</w:t>
            </w:r>
            <w:r>
              <w:rPr>
                <w:sz w:val="22"/>
              </w:rPr>
              <w:t xml:space="preserve"> </w:t>
            </w:r>
            <w:r>
              <w:rPr>
                <w:sz w:val="22"/>
              </w:rPr>
              <w:t>и</w:t>
            </w:r>
            <w:r>
              <w:rPr>
                <w:sz w:val="22"/>
              </w:rPr>
              <w:t xml:space="preserve"> </w:t>
            </w:r>
            <w:r>
              <w:rPr>
                <w:sz w:val="22"/>
              </w:rPr>
              <w:t>благоустройство всех помещений</w:t>
            </w:r>
            <w:r>
              <w:rPr>
                <w:sz w:val="22"/>
              </w:rPr>
              <w:t xml:space="preserve"> </w:t>
            </w:r>
            <w:r>
              <w:rPr>
                <w:sz w:val="22"/>
              </w:rPr>
              <w:t>школы,</w:t>
            </w:r>
            <w:r>
              <w:rPr>
                <w:sz w:val="22"/>
              </w:rPr>
              <w:t xml:space="preserve"> </w:t>
            </w:r>
            <w:r>
              <w:rPr>
                <w:sz w:val="22"/>
              </w:rPr>
              <w:t>доступных</w:t>
            </w:r>
            <w:r>
              <w:rPr>
                <w:sz w:val="22"/>
              </w:rPr>
              <w:t xml:space="preserve"> </w:t>
            </w:r>
            <w:r>
              <w:rPr>
                <w:sz w:val="22"/>
              </w:rPr>
              <w:t>и</w:t>
            </w:r>
            <w:r>
              <w:rPr>
                <w:sz w:val="22"/>
              </w:rPr>
              <w:t xml:space="preserve"> </w:t>
            </w:r>
            <w:r>
              <w:rPr>
                <w:sz w:val="22"/>
              </w:rPr>
              <w:t>безопасных</w:t>
            </w:r>
            <w:r>
              <w:rPr>
                <w:sz w:val="22"/>
              </w:rPr>
              <w:t xml:space="preserve"> </w:t>
            </w:r>
            <w:r>
              <w:rPr>
                <w:sz w:val="22"/>
              </w:rPr>
              <w:t>рекреационных зон, озеленение</w:t>
            </w:r>
            <w:r>
              <w:rPr>
                <w:sz w:val="22"/>
              </w:rPr>
              <w:t xml:space="preserve"> </w:t>
            </w:r>
            <w:r>
              <w:rPr>
                <w:sz w:val="22"/>
              </w:rPr>
              <w:t>территории</w:t>
            </w:r>
            <w:r>
              <w:rPr>
                <w:sz w:val="22"/>
              </w:rPr>
              <w:t xml:space="preserve"> </w:t>
            </w:r>
            <w:r>
              <w:rPr>
                <w:sz w:val="22"/>
              </w:rPr>
              <w:t>школы.</w:t>
            </w:r>
            <w:r>
              <w:rPr>
                <w:sz w:val="22"/>
              </w:rPr>
              <w:t xml:space="preserve"> </w:t>
            </w:r>
          </w:p>
        </w:tc>
        <w:tc>
          <w:tcPr>
            <w:tcW w:w="1366"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t xml:space="preserve">10, 11 </w:t>
            </w:r>
          </w:p>
        </w:tc>
        <w:tc>
          <w:tcPr>
            <w:tcW w:w="208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23"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43"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Заместитель директорапо</w:t>
            </w:r>
            <w:r>
              <w:rPr>
                <w:sz w:val="22"/>
              </w:rPr>
              <w:t xml:space="preserve"> </w:t>
            </w:r>
            <w:r>
              <w:rPr>
                <w:sz w:val="22"/>
              </w:rPr>
              <w:tab/>
              <w:t xml:space="preserve"> </w:t>
            </w:r>
            <w:r>
              <w:rPr>
                <w:sz w:val="22"/>
              </w:rPr>
              <w:t>АХЧ</w:t>
            </w:r>
            <w:r>
              <w:rPr>
                <w:sz w:val="22"/>
              </w:rPr>
              <w:t xml:space="preserve"> </w:t>
            </w:r>
          </w:p>
        </w:tc>
      </w:tr>
      <w:tr w:rsidR="00F05CD3">
        <w:trPr>
          <w:trHeight w:val="1404"/>
        </w:trPr>
        <w:tc>
          <w:tcPr>
            <w:tcW w:w="4451"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right="614"/>
            </w:pPr>
            <w:r>
              <w:rPr>
                <w:sz w:val="22"/>
              </w:rPr>
              <w:t>Оформление,</w:t>
            </w:r>
            <w:r>
              <w:rPr>
                <w:sz w:val="22"/>
              </w:rPr>
              <w:t xml:space="preserve"> </w:t>
            </w:r>
            <w:r>
              <w:rPr>
                <w:sz w:val="22"/>
              </w:rPr>
              <w:t>поддержание</w:t>
            </w:r>
            <w:r>
              <w:rPr>
                <w:sz w:val="22"/>
              </w:rPr>
              <w:t xml:space="preserve"> </w:t>
            </w:r>
            <w:r>
              <w:rPr>
                <w:sz w:val="22"/>
              </w:rPr>
              <w:t>и</w:t>
            </w:r>
            <w:r>
              <w:rPr>
                <w:sz w:val="22"/>
              </w:rPr>
              <w:t xml:space="preserve"> </w:t>
            </w:r>
            <w:r>
              <w:rPr>
                <w:sz w:val="22"/>
              </w:rPr>
              <w:t>использование игровых пространств,</w:t>
            </w:r>
            <w:r>
              <w:rPr>
                <w:sz w:val="22"/>
              </w:rPr>
              <w:t xml:space="preserve"> </w:t>
            </w:r>
            <w:r>
              <w:rPr>
                <w:sz w:val="22"/>
              </w:rPr>
              <w:t>спортивных</w:t>
            </w:r>
            <w:r>
              <w:rPr>
                <w:sz w:val="22"/>
              </w:rPr>
              <w:t xml:space="preserve"> </w:t>
            </w:r>
            <w:r>
              <w:rPr>
                <w:sz w:val="22"/>
              </w:rPr>
              <w:t>и</w:t>
            </w:r>
            <w:r>
              <w:rPr>
                <w:sz w:val="22"/>
              </w:rPr>
              <w:t xml:space="preserve"> </w:t>
            </w:r>
            <w:r>
              <w:rPr>
                <w:sz w:val="22"/>
              </w:rPr>
              <w:t>игровых</w:t>
            </w:r>
            <w:r>
              <w:rPr>
                <w:sz w:val="22"/>
              </w:rPr>
              <w:t xml:space="preserve"> </w:t>
            </w:r>
            <w:r>
              <w:rPr>
                <w:sz w:val="22"/>
              </w:rPr>
              <w:t>площадок,</w:t>
            </w:r>
            <w:r>
              <w:rPr>
                <w:sz w:val="22"/>
              </w:rPr>
              <w:t xml:space="preserve"> </w:t>
            </w:r>
            <w:r>
              <w:rPr>
                <w:sz w:val="22"/>
              </w:rPr>
              <w:t>зон</w:t>
            </w:r>
            <w:r>
              <w:rPr>
                <w:sz w:val="22"/>
              </w:rPr>
              <w:t xml:space="preserve"> </w:t>
            </w:r>
            <w:r>
              <w:rPr>
                <w:sz w:val="22"/>
              </w:rPr>
              <w:t>активного отдыха в рекреациях</w:t>
            </w:r>
            <w:r>
              <w:rPr>
                <w:sz w:val="22"/>
              </w:rPr>
              <w:t xml:space="preserve"> </w:t>
            </w:r>
            <w:r>
              <w:rPr>
                <w:sz w:val="22"/>
              </w:rPr>
              <w:t>начальной</w:t>
            </w:r>
            <w:r>
              <w:rPr>
                <w:sz w:val="22"/>
              </w:rPr>
              <w:t xml:space="preserve"> </w:t>
            </w:r>
            <w:r>
              <w:rPr>
                <w:sz w:val="22"/>
              </w:rPr>
              <w:t>школы.</w:t>
            </w:r>
            <w:r>
              <w:rPr>
                <w:sz w:val="22"/>
              </w:rPr>
              <w:t xml:space="preserve"> </w:t>
            </w:r>
          </w:p>
        </w:tc>
        <w:tc>
          <w:tcPr>
            <w:tcW w:w="1366"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t xml:space="preserve">10, 11 </w:t>
            </w:r>
          </w:p>
        </w:tc>
        <w:tc>
          <w:tcPr>
            <w:tcW w:w="208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23"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43"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44"/>
              <w:jc w:val="left"/>
            </w:pPr>
            <w:r>
              <w:rPr>
                <w:sz w:val="22"/>
              </w:rPr>
              <w:t>Заместитель директорапо</w:t>
            </w:r>
            <w:r>
              <w:rPr>
                <w:sz w:val="22"/>
              </w:rPr>
              <w:t xml:space="preserve"> </w:t>
            </w:r>
            <w:r>
              <w:rPr>
                <w:sz w:val="22"/>
              </w:rPr>
              <w:tab/>
              <w:t xml:space="preserve"> </w:t>
            </w:r>
            <w:r>
              <w:rPr>
                <w:sz w:val="22"/>
              </w:rPr>
              <w:t>АХЧ,</w:t>
            </w:r>
            <w:r>
              <w:rPr>
                <w:sz w:val="22"/>
              </w:rPr>
              <w:t xml:space="preserve"> </w:t>
            </w:r>
            <w:r>
              <w:rPr>
                <w:sz w:val="22"/>
              </w:rPr>
              <w:t>классные</w:t>
            </w:r>
            <w:r>
              <w:rPr>
                <w:sz w:val="22"/>
              </w:rPr>
              <w:t xml:space="preserve"> </w:t>
            </w:r>
            <w:r>
              <w:rPr>
                <w:sz w:val="22"/>
              </w:rPr>
              <w:t>руководители</w:t>
            </w:r>
            <w:r>
              <w:rPr>
                <w:sz w:val="22"/>
              </w:rPr>
              <w:t xml:space="preserve"> </w:t>
            </w:r>
          </w:p>
        </w:tc>
      </w:tr>
      <w:tr w:rsidR="00F05CD3">
        <w:trPr>
          <w:trHeight w:val="1040"/>
        </w:trPr>
        <w:tc>
          <w:tcPr>
            <w:tcW w:w="4451"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right="721"/>
            </w:pPr>
            <w:r>
              <w:rPr>
                <w:sz w:val="22"/>
              </w:rPr>
              <w:t>Оформление</w:t>
            </w:r>
            <w:r>
              <w:rPr>
                <w:sz w:val="22"/>
              </w:rPr>
              <w:t xml:space="preserve"> </w:t>
            </w:r>
            <w:r>
              <w:rPr>
                <w:sz w:val="22"/>
              </w:rPr>
              <w:t>и</w:t>
            </w:r>
            <w:r>
              <w:rPr>
                <w:sz w:val="22"/>
              </w:rPr>
              <w:t xml:space="preserve"> </w:t>
            </w:r>
            <w:r>
              <w:rPr>
                <w:sz w:val="22"/>
              </w:rPr>
              <w:t>обновление классных</w:t>
            </w:r>
            <w:r>
              <w:rPr>
                <w:sz w:val="22"/>
              </w:rPr>
              <w:t xml:space="preserve"> </w:t>
            </w:r>
            <w:r>
              <w:rPr>
                <w:sz w:val="22"/>
              </w:rPr>
              <w:t>уголков (при наличии), оформление</w:t>
            </w:r>
            <w:r>
              <w:rPr>
                <w:sz w:val="22"/>
              </w:rPr>
              <w:t xml:space="preserve"> </w:t>
            </w:r>
            <w:r>
              <w:rPr>
                <w:sz w:val="22"/>
              </w:rPr>
              <w:t>классных</w:t>
            </w:r>
            <w:r>
              <w:rPr>
                <w:sz w:val="22"/>
              </w:rPr>
              <w:t xml:space="preserve"> </w:t>
            </w:r>
            <w:r>
              <w:rPr>
                <w:sz w:val="22"/>
              </w:rPr>
              <w:t>кабинетов</w:t>
            </w:r>
            <w:r>
              <w:rPr>
                <w:sz w:val="22"/>
              </w:rPr>
              <w:t xml:space="preserve"> </w:t>
            </w:r>
            <w:r>
              <w:rPr>
                <w:sz w:val="22"/>
              </w:rPr>
              <w:t>к</w:t>
            </w:r>
            <w:r>
              <w:rPr>
                <w:sz w:val="22"/>
              </w:rPr>
              <w:t xml:space="preserve"> </w:t>
            </w:r>
            <w:r>
              <w:rPr>
                <w:sz w:val="22"/>
              </w:rPr>
              <w:t>праздникам.</w:t>
            </w:r>
            <w:r>
              <w:rPr>
                <w:sz w:val="22"/>
              </w:rPr>
              <w:t xml:space="preserve"> </w:t>
            </w:r>
          </w:p>
        </w:tc>
        <w:tc>
          <w:tcPr>
            <w:tcW w:w="1366"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t xml:space="preserve">10, 11 </w:t>
            </w:r>
          </w:p>
        </w:tc>
        <w:tc>
          <w:tcPr>
            <w:tcW w:w="208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23"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43"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887"/>
              <w:jc w:val="left"/>
            </w:pPr>
            <w:r>
              <w:rPr>
                <w:sz w:val="22"/>
              </w:rPr>
              <w:t>Классн ые</w:t>
            </w:r>
            <w:r>
              <w:rPr>
                <w:sz w:val="22"/>
              </w:rPr>
              <w:t xml:space="preserve"> </w:t>
            </w:r>
            <w:r>
              <w:rPr>
                <w:sz w:val="22"/>
              </w:rPr>
              <w:t>руково дители</w:t>
            </w:r>
            <w:r>
              <w:rPr>
                <w:sz w:val="22"/>
              </w:rPr>
              <w:t xml:space="preserve"> </w:t>
            </w:r>
          </w:p>
        </w:tc>
      </w:tr>
      <w:tr w:rsidR="00F05CD3">
        <w:trPr>
          <w:trHeight w:val="1402"/>
        </w:trPr>
        <w:tc>
          <w:tcPr>
            <w:tcW w:w="4451"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right="402"/>
            </w:pPr>
            <w:r>
              <w:rPr>
                <w:sz w:val="22"/>
              </w:rPr>
              <w:t>Разработка и оформление пространств</w:t>
            </w:r>
            <w:r>
              <w:rPr>
                <w:sz w:val="22"/>
              </w:rPr>
              <w:t xml:space="preserve"> </w:t>
            </w:r>
            <w:r>
              <w:rPr>
                <w:sz w:val="22"/>
              </w:rPr>
              <w:t>проведения значимых событий,</w:t>
            </w:r>
            <w:r>
              <w:rPr>
                <w:sz w:val="22"/>
              </w:rPr>
              <w:t xml:space="preserve"> </w:t>
            </w:r>
            <w:r>
              <w:rPr>
                <w:sz w:val="22"/>
              </w:rPr>
              <w:t>праздников,</w:t>
            </w:r>
            <w:r>
              <w:rPr>
                <w:sz w:val="22"/>
              </w:rPr>
              <w:t xml:space="preserve"> </w:t>
            </w:r>
            <w:r>
              <w:rPr>
                <w:sz w:val="22"/>
              </w:rPr>
              <w:t>церемоний,</w:t>
            </w:r>
            <w:r>
              <w:rPr>
                <w:sz w:val="22"/>
              </w:rPr>
              <w:t xml:space="preserve"> </w:t>
            </w:r>
            <w:r>
              <w:rPr>
                <w:sz w:val="22"/>
              </w:rPr>
              <w:t>торжественных</w:t>
            </w:r>
            <w:r>
              <w:rPr>
                <w:sz w:val="22"/>
              </w:rPr>
              <w:t xml:space="preserve"> </w:t>
            </w:r>
            <w:r>
              <w:rPr>
                <w:sz w:val="22"/>
              </w:rPr>
              <w:t>линеек,</w:t>
            </w:r>
            <w:r>
              <w:rPr>
                <w:sz w:val="22"/>
              </w:rPr>
              <w:t xml:space="preserve"> </w:t>
            </w:r>
            <w:r>
              <w:rPr>
                <w:sz w:val="22"/>
              </w:rPr>
              <w:t>творческих</w:t>
            </w:r>
            <w:r>
              <w:rPr>
                <w:sz w:val="22"/>
              </w:rPr>
              <w:t xml:space="preserve"> </w:t>
            </w:r>
            <w:r>
              <w:rPr>
                <w:sz w:val="22"/>
              </w:rPr>
              <w:t>вечеров</w:t>
            </w:r>
            <w:r>
              <w:rPr>
                <w:sz w:val="22"/>
              </w:rPr>
              <w:t xml:space="preserve"> </w:t>
            </w:r>
            <w:r>
              <w:rPr>
                <w:sz w:val="22"/>
              </w:rPr>
              <w:t>(событийный</w:t>
            </w:r>
            <w:r>
              <w:rPr>
                <w:sz w:val="22"/>
              </w:rPr>
              <w:t xml:space="preserve"> </w:t>
            </w:r>
            <w:r>
              <w:rPr>
                <w:sz w:val="22"/>
              </w:rPr>
              <w:t>дизайн).</w:t>
            </w:r>
            <w:r>
              <w:rPr>
                <w:sz w:val="22"/>
              </w:rPr>
              <w:t xml:space="preserve"> </w:t>
            </w:r>
          </w:p>
        </w:tc>
        <w:tc>
          <w:tcPr>
            <w:tcW w:w="1366"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t xml:space="preserve">10, 11 </w:t>
            </w:r>
          </w:p>
        </w:tc>
        <w:tc>
          <w:tcPr>
            <w:tcW w:w="208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23"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43"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right="559"/>
              <w:jc w:val="left"/>
            </w:pPr>
            <w:r>
              <w:rPr>
                <w:sz w:val="22"/>
              </w:rPr>
              <w:t>Заместитель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r>
              <w:rPr>
                <w:sz w:val="22"/>
              </w:rPr>
              <w:t>Старший</w:t>
            </w:r>
            <w:r>
              <w:rPr>
                <w:sz w:val="22"/>
              </w:rPr>
              <w:t xml:space="preserve"> </w:t>
            </w:r>
            <w:r>
              <w:rPr>
                <w:sz w:val="22"/>
              </w:rPr>
              <w:t>вожатый</w:t>
            </w:r>
            <w:r>
              <w:rPr>
                <w:sz w:val="22"/>
              </w:rPr>
              <w:t xml:space="preserve"> </w:t>
            </w:r>
          </w:p>
        </w:tc>
      </w:tr>
      <w:tr w:rsidR="00F05CD3">
        <w:trPr>
          <w:trHeight w:val="1282"/>
        </w:trPr>
        <w:tc>
          <w:tcPr>
            <w:tcW w:w="4451"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right="245"/>
            </w:pPr>
            <w:r>
              <w:rPr>
                <w:sz w:val="22"/>
              </w:rPr>
              <w:t>Оформление и</w:t>
            </w:r>
            <w:r>
              <w:rPr>
                <w:sz w:val="22"/>
              </w:rPr>
              <w:t xml:space="preserve"> </w:t>
            </w:r>
            <w:r>
              <w:rPr>
                <w:sz w:val="22"/>
              </w:rPr>
              <w:t>обновление</w:t>
            </w:r>
            <w:r>
              <w:rPr>
                <w:sz w:val="22"/>
              </w:rPr>
              <w:t xml:space="preserve"> </w:t>
            </w:r>
            <w:r>
              <w:rPr>
                <w:sz w:val="22"/>
              </w:rPr>
              <w:t>тематических</w:t>
            </w:r>
            <w:r>
              <w:rPr>
                <w:sz w:val="22"/>
              </w:rPr>
              <w:t xml:space="preserve"> </w:t>
            </w:r>
            <w:r>
              <w:rPr>
                <w:sz w:val="22"/>
              </w:rPr>
              <w:t>стендов</w:t>
            </w:r>
            <w:r>
              <w:rPr>
                <w:sz w:val="22"/>
              </w:rPr>
              <w:t xml:space="preserve"> </w:t>
            </w:r>
            <w:r>
              <w:rPr>
                <w:sz w:val="22"/>
              </w:rPr>
              <w:t>для</w:t>
            </w:r>
            <w:r>
              <w:rPr>
                <w:sz w:val="22"/>
              </w:rPr>
              <w:t xml:space="preserve"> </w:t>
            </w:r>
            <w:r>
              <w:rPr>
                <w:sz w:val="22"/>
              </w:rPr>
              <w:t>обучающихся,</w:t>
            </w:r>
            <w:r>
              <w:rPr>
                <w:sz w:val="22"/>
              </w:rPr>
              <w:t xml:space="preserve"> </w:t>
            </w:r>
            <w:r>
              <w:rPr>
                <w:sz w:val="22"/>
              </w:rPr>
              <w:t>родителей.</w:t>
            </w:r>
            <w:r>
              <w:rPr>
                <w:sz w:val="22"/>
              </w:rPr>
              <w:t xml:space="preserve"> </w:t>
            </w:r>
          </w:p>
        </w:tc>
        <w:tc>
          <w:tcPr>
            <w:tcW w:w="1366"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t xml:space="preserve">10, 11 </w:t>
            </w:r>
          </w:p>
        </w:tc>
        <w:tc>
          <w:tcPr>
            <w:tcW w:w="208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223" w:firstLine="209"/>
            </w:pPr>
            <w:r>
              <w:rPr>
                <w:sz w:val="22"/>
              </w:rPr>
              <w:t>В течение</w:t>
            </w:r>
            <w:r>
              <w:rPr>
                <w:sz w:val="22"/>
              </w:rPr>
              <w:t xml:space="preserve"> </w:t>
            </w:r>
            <w:r>
              <w:rPr>
                <w:sz w:val="22"/>
              </w:rPr>
              <w:t>учебного</w:t>
            </w:r>
            <w:r>
              <w:rPr>
                <w:sz w:val="22"/>
              </w:rPr>
              <w:t xml:space="preserve"> </w:t>
            </w:r>
            <w:r>
              <w:rPr>
                <w:sz w:val="22"/>
              </w:rPr>
              <w:t>года</w:t>
            </w:r>
            <w:r>
              <w:rPr>
                <w:sz w:val="22"/>
              </w:rPr>
              <w:t xml:space="preserve"> </w:t>
            </w:r>
          </w:p>
        </w:tc>
        <w:tc>
          <w:tcPr>
            <w:tcW w:w="2043"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2"/>
              </w:rPr>
              <w:t>Заместите</w:t>
            </w:r>
          </w:p>
          <w:p w:rsidR="00F05CD3" w:rsidRDefault="00D67A33">
            <w:pPr>
              <w:spacing w:after="12" w:line="239" w:lineRule="auto"/>
              <w:ind w:left="0" w:right="577"/>
              <w:jc w:val="left"/>
            </w:pPr>
            <w:r>
              <w:rPr>
                <w:sz w:val="22"/>
              </w:rPr>
              <w:t>ль</w:t>
            </w:r>
            <w:r>
              <w:rPr>
                <w:sz w:val="22"/>
              </w:rPr>
              <w:t xml:space="preserve"> </w:t>
            </w:r>
            <w:r>
              <w:rPr>
                <w:sz w:val="22"/>
              </w:rPr>
              <w:t>директора</w:t>
            </w:r>
            <w:r>
              <w:rPr>
                <w:sz w:val="22"/>
              </w:rPr>
              <w:t xml:space="preserve"> </w:t>
            </w:r>
            <w:r>
              <w:rPr>
                <w:sz w:val="22"/>
              </w:rPr>
              <w:t>по</w:t>
            </w:r>
            <w:r>
              <w:rPr>
                <w:sz w:val="22"/>
              </w:rPr>
              <w:t xml:space="preserve"> </w:t>
            </w:r>
            <w:r>
              <w:rPr>
                <w:sz w:val="22"/>
              </w:rPr>
              <w:t>ВР</w:t>
            </w:r>
            <w:r>
              <w:rPr>
                <w:sz w:val="22"/>
              </w:rPr>
              <w:t xml:space="preserve"> </w:t>
            </w:r>
          </w:p>
          <w:p w:rsidR="00F05CD3" w:rsidRDefault="00D67A33">
            <w:pPr>
              <w:spacing w:after="0" w:line="259" w:lineRule="auto"/>
              <w:ind w:left="0"/>
              <w:jc w:val="left"/>
            </w:pPr>
            <w:r>
              <w:rPr>
                <w:sz w:val="22"/>
              </w:rPr>
              <w:t>Старший</w:t>
            </w:r>
            <w:r>
              <w:rPr>
                <w:sz w:val="22"/>
              </w:rPr>
              <w:t xml:space="preserve"> </w:t>
            </w:r>
            <w:r>
              <w:rPr>
                <w:sz w:val="22"/>
              </w:rPr>
              <w:t>вожатый</w:t>
            </w:r>
            <w:r>
              <w:rPr>
                <w:sz w:val="22"/>
              </w:rPr>
              <w:t xml:space="preserve"> </w:t>
            </w:r>
          </w:p>
        </w:tc>
      </w:tr>
      <w:tr w:rsidR="00F05CD3">
        <w:trPr>
          <w:trHeight w:val="298"/>
        </w:trPr>
        <w:tc>
          <w:tcPr>
            <w:tcW w:w="9940" w:type="dxa"/>
            <w:gridSpan w:val="5"/>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1"/>
              <w:jc w:val="center"/>
            </w:pPr>
            <w:r>
              <w:rPr>
                <w:b/>
                <w:sz w:val="22"/>
              </w:rPr>
              <w:t xml:space="preserve">Социальное партнерство </w:t>
            </w:r>
          </w:p>
        </w:tc>
      </w:tr>
      <w:tr w:rsidR="00F05CD3">
        <w:trPr>
          <w:trHeight w:val="1332"/>
        </w:trPr>
        <w:tc>
          <w:tcPr>
            <w:tcW w:w="3702"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i/>
                <w:sz w:val="22"/>
              </w:rPr>
              <w:t xml:space="preserve">Социальный партнер </w:t>
            </w:r>
          </w:p>
        </w:tc>
        <w:tc>
          <w:tcPr>
            <w:tcW w:w="2115"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50"/>
              <w:jc w:val="left"/>
            </w:pPr>
            <w:r>
              <w:rPr>
                <w:i/>
                <w:sz w:val="22"/>
              </w:rPr>
              <w:t xml:space="preserve">Класс\группа  </w:t>
            </w:r>
          </w:p>
        </w:tc>
        <w:tc>
          <w:tcPr>
            <w:tcW w:w="2081" w:type="dxa"/>
            <w:tcBorders>
              <w:top w:val="single" w:sz="8" w:space="0" w:color="000000"/>
              <w:left w:val="single" w:sz="8" w:space="0" w:color="000000"/>
              <w:bottom w:val="single" w:sz="8" w:space="0" w:color="000000"/>
              <w:right w:val="single" w:sz="8" w:space="0" w:color="000000"/>
            </w:tcBorders>
          </w:tcPr>
          <w:p w:rsidR="00F05CD3" w:rsidRDefault="00D67A33">
            <w:pPr>
              <w:spacing w:after="26" w:line="275" w:lineRule="auto"/>
              <w:ind w:left="521" w:hanging="108"/>
              <w:jc w:val="left"/>
            </w:pPr>
            <w:r>
              <w:rPr>
                <w:i/>
                <w:sz w:val="22"/>
              </w:rPr>
              <w:t>Дела</w:t>
            </w:r>
            <w:r>
              <w:rPr>
                <w:rFonts w:ascii="Segoe UI Symbol" w:eastAsia="Segoe UI Symbol" w:hAnsi="Segoe UI Symbol" w:cs="Segoe UI Symbol"/>
                <w:sz w:val="25"/>
              </w:rPr>
              <w:t xml:space="preserve">, </w:t>
            </w:r>
            <w:r>
              <w:rPr>
                <w:i/>
                <w:sz w:val="22"/>
              </w:rPr>
              <w:t>события</w:t>
            </w:r>
            <w:r>
              <w:rPr>
                <w:rFonts w:ascii="Segoe UI Symbol" w:eastAsia="Segoe UI Symbol" w:hAnsi="Segoe UI Symbol" w:cs="Segoe UI Symbol"/>
                <w:sz w:val="25"/>
              </w:rPr>
              <w:t xml:space="preserve">, </w:t>
            </w:r>
            <w:r>
              <w:rPr>
                <w:i/>
                <w:sz w:val="22"/>
              </w:rPr>
              <w:t>мероприят</w:t>
            </w:r>
          </w:p>
          <w:p w:rsidR="00F05CD3" w:rsidRDefault="00D67A33">
            <w:pPr>
              <w:spacing w:after="0" w:line="259" w:lineRule="auto"/>
              <w:ind w:left="521"/>
              <w:jc w:val="left"/>
            </w:pPr>
            <w:r>
              <w:rPr>
                <w:i/>
                <w:sz w:val="22"/>
              </w:rPr>
              <w:t xml:space="preserve">ия </w:t>
            </w:r>
          </w:p>
        </w:tc>
        <w:tc>
          <w:tcPr>
            <w:tcW w:w="2043"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74"/>
              <w:jc w:val="left"/>
            </w:pPr>
            <w:r>
              <w:rPr>
                <w:i/>
                <w:sz w:val="22"/>
              </w:rPr>
              <w:t xml:space="preserve">Ответственный </w:t>
            </w:r>
          </w:p>
        </w:tc>
      </w:tr>
      <w:tr w:rsidR="00F05CD3">
        <w:trPr>
          <w:trHeight w:val="1294"/>
        </w:trPr>
        <w:tc>
          <w:tcPr>
            <w:tcW w:w="3702"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t>Заповедник</w:t>
            </w:r>
            <w:r>
              <w:rPr>
                <w:sz w:val="22"/>
              </w:rPr>
              <w:t xml:space="preserve"> </w:t>
            </w:r>
            <w:r>
              <w:rPr>
                <w:sz w:val="22"/>
              </w:rPr>
              <w:t>«Ростовский»</w:t>
            </w:r>
            <w:r>
              <w:rPr>
                <w:sz w:val="22"/>
              </w:rPr>
              <w:t xml:space="preserve"> </w:t>
            </w:r>
          </w:p>
        </w:tc>
        <w:tc>
          <w:tcPr>
            <w:tcW w:w="2115"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t xml:space="preserve">10, 11 </w:t>
            </w:r>
          </w:p>
        </w:tc>
        <w:tc>
          <w:tcPr>
            <w:tcW w:w="208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48"/>
              <w:jc w:val="left"/>
            </w:pPr>
            <w:r>
              <w:rPr>
                <w:sz w:val="22"/>
              </w:rPr>
              <w:t>Мероприят</w:t>
            </w:r>
          </w:p>
          <w:p w:rsidR="00F05CD3" w:rsidRDefault="00D67A33">
            <w:pPr>
              <w:spacing w:after="0" w:line="259" w:lineRule="auto"/>
              <w:ind w:left="48" w:right="352"/>
              <w:jc w:val="left"/>
            </w:pPr>
            <w:r>
              <w:rPr>
                <w:sz w:val="22"/>
              </w:rPr>
              <w:t>ия врамках</w:t>
            </w:r>
            <w:r>
              <w:rPr>
                <w:sz w:val="22"/>
              </w:rPr>
              <w:t xml:space="preserve"> </w:t>
            </w:r>
            <w:r>
              <w:rPr>
                <w:sz w:val="22"/>
              </w:rPr>
              <w:tab/>
              <w:t xml:space="preserve"> </w:t>
            </w:r>
            <w:r>
              <w:rPr>
                <w:sz w:val="22"/>
              </w:rPr>
              <w:t>экологическ ого</w:t>
            </w:r>
            <w:r>
              <w:rPr>
                <w:sz w:val="22"/>
              </w:rPr>
              <w:t xml:space="preserve"> </w:t>
            </w:r>
            <w:r>
              <w:rPr>
                <w:sz w:val="22"/>
              </w:rPr>
              <w:t>воспитания</w:t>
            </w:r>
            <w:r>
              <w:rPr>
                <w:sz w:val="22"/>
              </w:rPr>
              <w:t xml:space="preserve"> </w:t>
            </w:r>
          </w:p>
        </w:tc>
        <w:tc>
          <w:tcPr>
            <w:tcW w:w="2043"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74" w:right="191"/>
              <w:jc w:val="left"/>
            </w:pPr>
            <w:r>
              <w:rPr>
                <w:sz w:val="22"/>
              </w:rPr>
              <w:t>Зам.</w:t>
            </w:r>
            <w:r>
              <w:rPr>
                <w:sz w:val="22"/>
              </w:rPr>
              <w:t xml:space="preserve"> </w:t>
            </w:r>
            <w:r>
              <w:rPr>
                <w:sz w:val="22"/>
              </w:rPr>
              <w:t>директора</w:t>
            </w:r>
            <w:r>
              <w:rPr>
                <w:sz w:val="22"/>
              </w:rPr>
              <w:t xml:space="preserve"> </w:t>
            </w:r>
            <w:r>
              <w:rPr>
                <w:sz w:val="22"/>
              </w:rPr>
              <w:t>по ВР, классные</w:t>
            </w:r>
            <w:r>
              <w:rPr>
                <w:sz w:val="22"/>
              </w:rPr>
              <w:t xml:space="preserve"> </w:t>
            </w:r>
            <w:r>
              <w:rPr>
                <w:sz w:val="22"/>
              </w:rPr>
              <w:t>руководители</w:t>
            </w:r>
            <w:r>
              <w:rPr>
                <w:sz w:val="22"/>
              </w:rPr>
              <w:t xml:space="preserve"> </w:t>
            </w:r>
          </w:p>
        </w:tc>
      </w:tr>
      <w:tr w:rsidR="00F05CD3">
        <w:trPr>
          <w:trHeight w:val="4163"/>
        </w:trPr>
        <w:tc>
          <w:tcPr>
            <w:tcW w:w="3702"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lastRenderedPageBreak/>
              <w:t>МБУ</w:t>
            </w:r>
            <w:r>
              <w:rPr>
                <w:sz w:val="22"/>
              </w:rPr>
              <w:t xml:space="preserve"> </w:t>
            </w:r>
            <w:r>
              <w:rPr>
                <w:sz w:val="22"/>
              </w:rPr>
              <w:t>ДО</w:t>
            </w:r>
            <w:r>
              <w:rPr>
                <w:sz w:val="22"/>
              </w:rPr>
              <w:t xml:space="preserve"> </w:t>
            </w:r>
            <w:r>
              <w:rPr>
                <w:sz w:val="22"/>
              </w:rPr>
              <w:t>ДЮСШ</w:t>
            </w:r>
            <w:r>
              <w:rPr>
                <w:sz w:val="22"/>
              </w:rPr>
              <w:t xml:space="preserve"> </w:t>
            </w:r>
          </w:p>
        </w:tc>
        <w:tc>
          <w:tcPr>
            <w:tcW w:w="2115" w:type="dxa"/>
            <w:gridSpan w:val="2"/>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36"/>
              <w:jc w:val="left"/>
            </w:pPr>
            <w:r>
              <w:rPr>
                <w:sz w:val="22"/>
              </w:rPr>
              <w:t xml:space="preserve">10, 11 </w:t>
            </w:r>
          </w:p>
        </w:tc>
        <w:tc>
          <w:tcPr>
            <w:tcW w:w="2081"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39" w:lineRule="auto"/>
              <w:ind w:left="48" w:right="53"/>
              <w:jc w:val="left"/>
            </w:pPr>
            <w:r>
              <w:rPr>
                <w:sz w:val="22"/>
              </w:rPr>
              <w:t>Проведение</w:t>
            </w:r>
            <w:r>
              <w:rPr>
                <w:sz w:val="22"/>
              </w:rPr>
              <w:t xml:space="preserve"> </w:t>
            </w:r>
            <w:r>
              <w:rPr>
                <w:sz w:val="22"/>
              </w:rPr>
              <w:t>муниципальных</w:t>
            </w:r>
            <w:r>
              <w:rPr>
                <w:sz w:val="22"/>
              </w:rPr>
              <w:t xml:space="preserve"> </w:t>
            </w:r>
            <w:r>
              <w:rPr>
                <w:sz w:val="22"/>
              </w:rPr>
              <w:t>этаповспортивных</w:t>
            </w:r>
            <w:r>
              <w:rPr>
                <w:sz w:val="22"/>
              </w:rPr>
              <w:t xml:space="preserve"> </w:t>
            </w:r>
            <w:r>
              <w:rPr>
                <w:sz w:val="22"/>
              </w:rPr>
              <w:t>соревнованийв</w:t>
            </w:r>
            <w:r>
              <w:rPr>
                <w:sz w:val="22"/>
              </w:rPr>
              <w:t xml:space="preserve"> </w:t>
            </w:r>
            <w:r>
              <w:rPr>
                <w:sz w:val="22"/>
              </w:rPr>
              <w:t>рамках</w:t>
            </w:r>
            <w:r>
              <w:rPr>
                <w:sz w:val="22"/>
              </w:rPr>
              <w:t xml:space="preserve"> </w:t>
            </w:r>
            <w:r>
              <w:rPr>
                <w:sz w:val="22"/>
              </w:rPr>
              <w:t>«Президентс ких</w:t>
            </w:r>
            <w:r>
              <w:rPr>
                <w:sz w:val="22"/>
              </w:rPr>
              <w:t xml:space="preserve"> </w:t>
            </w:r>
          </w:p>
          <w:p w:rsidR="00F05CD3" w:rsidRDefault="00D67A33">
            <w:pPr>
              <w:spacing w:after="0" w:line="259" w:lineRule="auto"/>
              <w:ind w:left="48"/>
              <w:jc w:val="left"/>
            </w:pPr>
            <w:r>
              <w:rPr>
                <w:sz w:val="22"/>
              </w:rPr>
              <w:t>состязаний»,</w:t>
            </w:r>
            <w:r>
              <w:rPr>
                <w:sz w:val="22"/>
              </w:rPr>
              <w:t xml:space="preserve"> </w:t>
            </w:r>
            <w:r>
              <w:rPr>
                <w:sz w:val="22"/>
              </w:rPr>
              <w:t>«Президентских</w:t>
            </w:r>
            <w:r>
              <w:rPr>
                <w:sz w:val="22"/>
              </w:rPr>
              <w:t xml:space="preserve"> </w:t>
            </w:r>
            <w:r>
              <w:rPr>
                <w:sz w:val="22"/>
              </w:rPr>
              <w:t>спортивных игр».</w:t>
            </w:r>
            <w:r>
              <w:rPr>
                <w:sz w:val="22"/>
              </w:rPr>
              <w:t xml:space="preserve"> </w:t>
            </w:r>
            <w:r>
              <w:rPr>
                <w:sz w:val="22"/>
              </w:rPr>
              <w:t>Организация</w:t>
            </w:r>
            <w:r>
              <w:rPr>
                <w:sz w:val="22"/>
              </w:rPr>
              <w:t xml:space="preserve"> </w:t>
            </w:r>
            <w:r>
              <w:rPr>
                <w:sz w:val="22"/>
              </w:rPr>
              <w:t>конкурсов/фестива лейсреди</w:t>
            </w:r>
            <w:r>
              <w:rPr>
                <w:sz w:val="22"/>
              </w:rPr>
              <w:t xml:space="preserve"> </w:t>
            </w:r>
            <w:r>
              <w:rPr>
                <w:sz w:val="22"/>
              </w:rPr>
              <w:tab/>
              <w:t xml:space="preserve"> </w:t>
            </w:r>
            <w:r>
              <w:rPr>
                <w:sz w:val="22"/>
              </w:rPr>
              <w:t>ШСК.</w:t>
            </w:r>
            <w:r>
              <w:rPr>
                <w:sz w:val="22"/>
              </w:rPr>
              <w:t xml:space="preserve"> </w:t>
            </w:r>
            <w:r>
              <w:rPr>
                <w:sz w:val="22"/>
              </w:rPr>
              <w:t>Организация</w:t>
            </w:r>
            <w:r>
              <w:rPr>
                <w:sz w:val="22"/>
              </w:rPr>
              <w:t xml:space="preserve"> </w:t>
            </w:r>
            <w:r>
              <w:rPr>
                <w:sz w:val="22"/>
              </w:rPr>
              <w:t>спортивных</w:t>
            </w:r>
            <w:r>
              <w:rPr>
                <w:sz w:val="22"/>
              </w:rPr>
              <w:t xml:space="preserve"> </w:t>
            </w:r>
            <w:r>
              <w:rPr>
                <w:sz w:val="22"/>
              </w:rPr>
              <w:t>мероприятий.</w:t>
            </w:r>
            <w:r>
              <w:rPr>
                <w:sz w:val="22"/>
              </w:rPr>
              <w:t xml:space="preserve"> </w:t>
            </w:r>
          </w:p>
        </w:tc>
        <w:tc>
          <w:tcPr>
            <w:tcW w:w="2043"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74" w:right="191"/>
              <w:jc w:val="left"/>
            </w:pPr>
            <w:r>
              <w:rPr>
                <w:sz w:val="22"/>
              </w:rPr>
              <w:t>Зам.</w:t>
            </w:r>
            <w:r>
              <w:rPr>
                <w:sz w:val="22"/>
              </w:rPr>
              <w:t xml:space="preserve"> </w:t>
            </w:r>
            <w:r>
              <w:rPr>
                <w:sz w:val="22"/>
              </w:rPr>
              <w:t>директора</w:t>
            </w:r>
            <w:r>
              <w:rPr>
                <w:sz w:val="22"/>
              </w:rPr>
              <w:t xml:space="preserve"> </w:t>
            </w:r>
            <w:r>
              <w:rPr>
                <w:sz w:val="22"/>
              </w:rPr>
              <w:t>по ВР, классные</w:t>
            </w:r>
            <w:r>
              <w:rPr>
                <w:sz w:val="22"/>
              </w:rPr>
              <w:t xml:space="preserve"> </w:t>
            </w:r>
            <w:r>
              <w:rPr>
                <w:sz w:val="22"/>
              </w:rPr>
              <w:t>руководители</w:t>
            </w:r>
            <w:r>
              <w:rPr>
                <w:sz w:val="22"/>
              </w:rPr>
              <w:t xml:space="preserve"> </w:t>
            </w:r>
          </w:p>
        </w:tc>
      </w:tr>
    </w:tbl>
    <w:p w:rsidR="00F05CD3" w:rsidRDefault="00D67A33">
      <w:pPr>
        <w:spacing w:after="0" w:line="259" w:lineRule="auto"/>
        <w:ind w:left="984"/>
        <w:jc w:val="left"/>
      </w:pPr>
      <w:r>
        <w:rPr>
          <w:sz w:val="22"/>
        </w:rPr>
        <w:t xml:space="preserve"> </w:t>
      </w:r>
    </w:p>
    <w:p w:rsidR="00F05CD3" w:rsidRDefault="00D67A33">
      <w:pPr>
        <w:spacing w:after="0" w:line="259" w:lineRule="auto"/>
        <w:ind w:left="984"/>
        <w:jc w:val="left"/>
      </w:pPr>
      <w:r>
        <w:rPr>
          <w:sz w:val="22"/>
        </w:rPr>
        <w:t xml:space="preserve"> </w:t>
      </w:r>
    </w:p>
    <w:p w:rsidR="00F05CD3" w:rsidRDefault="00D67A33">
      <w:pPr>
        <w:spacing w:after="0" w:line="259" w:lineRule="auto"/>
        <w:ind w:left="984"/>
        <w:jc w:val="left"/>
      </w:pPr>
      <w:r>
        <w:rPr>
          <w:sz w:val="22"/>
        </w:rPr>
        <w:t xml:space="preserve"> </w:t>
      </w:r>
    </w:p>
    <w:p w:rsidR="00F05CD3" w:rsidRDefault="00D67A33">
      <w:pPr>
        <w:spacing w:after="148" w:line="263" w:lineRule="auto"/>
        <w:ind w:left="10" w:hanging="10"/>
        <w:jc w:val="left"/>
      </w:pPr>
      <w:r>
        <w:rPr>
          <w:b/>
          <w:sz w:val="22"/>
        </w:rPr>
        <w:t>3.5 Характеристика условий реализации программы ООО</w:t>
      </w:r>
      <w:r>
        <w:rPr>
          <w:b/>
          <w:color w:val="FF0000"/>
          <w:sz w:val="22"/>
        </w:rPr>
        <w:t xml:space="preserve"> </w:t>
      </w:r>
      <w:r>
        <w:rPr>
          <w:sz w:val="22"/>
        </w:rPr>
        <w:t xml:space="preserve"> </w:t>
      </w:r>
    </w:p>
    <w:p w:rsidR="00F05CD3" w:rsidRDefault="00D67A33">
      <w:pPr>
        <w:spacing w:after="320" w:line="266" w:lineRule="auto"/>
        <w:ind w:left="5" w:hanging="10"/>
        <w:jc w:val="left"/>
      </w:pPr>
      <w:r>
        <w:rPr>
          <w:sz w:val="22"/>
        </w:rPr>
        <w:t xml:space="preserve">Система условий реализации программы ООО, созданная в образовательной организации, направлена на: </w:t>
      </w:r>
      <w:r>
        <w:rPr>
          <w:sz w:val="22"/>
        </w:rPr>
        <w:t xml:space="preserve"> </w:t>
      </w:r>
    </w:p>
    <w:p w:rsidR="00F05CD3" w:rsidRDefault="00D67A33" w:rsidP="00D67A33">
      <w:pPr>
        <w:numPr>
          <w:ilvl w:val="0"/>
          <w:numId w:val="123"/>
        </w:numPr>
        <w:spacing w:after="227" w:line="352" w:lineRule="auto"/>
        <w:ind w:hanging="264"/>
        <w:jc w:val="left"/>
      </w:pPr>
      <w:r>
        <w:rPr>
          <w:sz w:val="22"/>
        </w:rPr>
        <w:t xml:space="preserve">достижение обучающимися планируемых результатов освоения программы основного общего образования, в т.ч. адаптированной; </w:t>
      </w:r>
      <w:r>
        <w:rPr>
          <w:sz w:val="22"/>
        </w:rPr>
        <w:t xml:space="preserve"> </w:t>
      </w:r>
    </w:p>
    <w:tbl>
      <w:tblPr>
        <w:tblStyle w:val="TableGrid"/>
        <w:tblpPr w:vertAnchor="page" w:horzAnchor="page" w:tblpX="701" w:tblpY="1370"/>
        <w:tblOverlap w:val="never"/>
        <w:tblW w:w="11210" w:type="dxa"/>
        <w:tblInd w:w="0" w:type="dxa"/>
        <w:tblCellMar>
          <w:top w:w="12" w:type="dxa"/>
          <w:left w:w="10" w:type="dxa"/>
          <w:bottom w:w="0" w:type="dxa"/>
          <w:right w:w="65" w:type="dxa"/>
        </w:tblCellMar>
        <w:tblLook w:val="04A0" w:firstRow="1" w:lastRow="0" w:firstColumn="1" w:lastColumn="0" w:noHBand="0" w:noVBand="1"/>
      </w:tblPr>
      <w:tblGrid>
        <w:gridCol w:w="3694"/>
        <w:gridCol w:w="2127"/>
        <w:gridCol w:w="2105"/>
        <w:gridCol w:w="2007"/>
        <w:gridCol w:w="1277"/>
      </w:tblGrid>
      <w:tr w:rsidR="00F05CD3">
        <w:trPr>
          <w:trHeight w:val="473"/>
        </w:trPr>
        <w:tc>
          <w:tcPr>
            <w:tcW w:w="3695" w:type="dxa"/>
            <w:tcBorders>
              <w:top w:val="single" w:sz="8" w:space="0" w:color="000000"/>
              <w:left w:val="single" w:sz="13" w:space="0" w:color="000000"/>
              <w:bottom w:val="single" w:sz="8" w:space="0" w:color="000000"/>
              <w:right w:val="single" w:sz="8" w:space="0" w:color="000000"/>
            </w:tcBorders>
          </w:tcPr>
          <w:p w:rsidR="00F05CD3" w:rsidRDefault="00D67A33">
            <w:pPr>
              <w:spacing w:after="0" w:line="259" w:lineRule="auto"/>
              <w:ind w:left="101"/>
              <w:jc w:val="left"/>
            </w:pPr>
            <w:r>
              <w:rPr>
                <w:sz w:val="22"/>
              </w:rPr>
              <w:t>МБУ</w:t>
            </w:r>
            <w:r>
              <w:rPr>
                <w:sz w:val="22"/>
              </w:rPr>
              <w:t xml:space="preserve"> </w:t>
            </w:r>
            <w:r>
              <w:rPr>
                <w:sz w:val="22"/>
              </w:rPr>
              <w:t>ДО</w:t>
            </w:r>
            <w:r>
              <w:rPr>
                <w:sz w:val="22"/>
              </w:rPr>
              <w:t xml:space="preserve"> </w:t>
            </w:r>
            <w:r>
              <w:rPr>
                <w:sz w:val="22"/>
              </w:rPr>
              <w:t>Орловский</w:t>
            </w:r>
            <w:r>
              <w:rPr>
                <w:sz w:val="22"/>
              </w:rPr>
              <w:t xml:space="preserve"> </w:t>
            </w:r>
            <w:r>
              <w:rPr>
                <w:sz w:val="22"/>
              </w:rPr>
              <w:t>ДДТ</w:t>
            </w:r>
            <w:r>
              <w:rPr>
                <w:sz w:val="22"/>
              </w:rPr>
              <w:t xml:space="preserve"> </w:t>
            </w:r>
          </w:p>
        </w:tc>
        <w:tc>
          <w:tcPr>
            <w:tcW w:w="212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
              </w:rPr>
              <w:t xml:space="preserve"> </w:t>
            </w:r>
          </w:p>
        </w:tc>
        <w:tc>
          <w:tcPr>
            <w:tcW w:w="210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0"/>
              <w:jc w:val="left"/>
            </w:pPr>
            <w:r>
              <w:rPr>
                <w:sz w:val="2"/>
              </w:rPr>
              <w:t xml:space="preserve"> </w:t>
            </w:r>
          </w:p>
        </w:tc>
        <w:tc>
          <w:tcPr>
            <w:tcW w:w="200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 </w:t>
            </w:r>
          </w:p>
        </w:tc>
        <w:tc>
          <w:tcPr>
            <w:tcW w:w="1277" w:type="dxa"/>
            <w:tcBorders>
              <w:top w:val="single" w:sz="8" w:space="0" w:color="000000"/>
              <w:left w:val="single" w:sz="8" w:space="0" w:color="000000"/>
              <w:bottom w:val="single" w:sz="8" w:space="0" w:color="000000"/>
              <w:right w:val="nil"/>
            </w:tcBorders>
          </w:tcPr>
          <w:p w:rsidR="00F05CD3" w:rsidRDefault="00D67A33">
            <w:pPr>
              <w:spacing w:after="0" w:line="259" w:lineRule="auto"/>
              <w:ind w:left="110"/>
              <w:jc w:val="left"/>
            </w:pPr>
            <w:r>
              <w:rPr>
                <w:sz w:val="22"/>
              </w:rPr>
              <w:t xml:space="preserve"> </w:t>
            </w:r>
          </w:p>
        </w:tc>
      </w:tr>
      <w:tr w:rsidR="00F05CD3">
        <w:trPr>
          <w:trHeight w:val="1402"/>
        </w:trPr>
        <w:tc>
          <w:tcPr>
            <w:tcW w:w="3695" w:type="dxa"/>
            <w:tcBorders>
              <w:top w:val="single" w:sz="8" w:space="0" w:color="000000"/>
              <w:left w:val="single" w:sz="13" w:space="0" w:color="000000"/>
              <w:bottom w:val="single" w:sz="8" w:space="0" w:color="000000"/>
              <w:right w:val="single" w:sz="8" w:space="0" w:color="000000"/>
            </w:tcBorders>
          </w:tcPr>
          <w:p w:rsidR="00F05CD3" w:rsidRDefault="00D67A33">
            <w:pPr>
              <w:spacing w:after="0" w:line="259" w:lineRule="auto"/>
              <w:ind w:left="115"/>
              <w:jc w:val="left"/>
            </w:pPr>
            <w:r>
              <w:rPr>
                <w:sz w:val="22"/>
              </w:rPr>
              <w:t xml:space="preserve">ГИБДД ОМВД России по </w:t>
            </w:r>
          </w:p>
          <w:p w:rsidR="00F05CD3" w:rsidRDefault="00D67A33">
            <w:pPr>
              <w:tabs>
                <w:tab w:val="center" w:pos="1935"/>
              </w:tabs>
              <w:spacing w:after="0" w:line="259" w:lineRule="auto"/>
              <w:ind w:left="0"/>
              <w:jc w:val="left"/>
            </w:pPr>
            <w:r>
              <w:rPr>
                <w:sz w:val="22"/>
              </w:rPr>
              <w:t>Орловскомурайону</w:t>
            </w:r>
            <w:r>
              <w:rPr>
                <w:sz w:val="22"/>
              </w:rPr>
              <w:t xml:space="preserve"> </w:t>
            </w:r>
            <w:r>
              <w:rPr>
                <w:sz w:val="22"/>
              </w:rPr>
              <w:tab/>
              <w:t xml:space="preserve"> </w:t>
            </w:r>
          </w:p>
          <w:p w:rsidR="00F05CD3" w:rsidRDefault="00D67A33">
            <w:pPr>
              <w:spacing w:after="0" w:line="259" w:lineRule="auto"/>
              <w:ind w:left="115" w:firstLine="62"/>
              <w:jc w:val="left"/>
            </w:pPr>
            <w:r>
              <w:rPr>
                <w:sz w:val="22"/>
              </w:rPr>
              <w:t>(на</w:t>
            </w:r>
            <w:r>
              <w:rPr>
                <w:sz w:val="22"/>
              </w:rPr>
              <w:t xml:space="preserve"> </w:t>
            </w:r>
            <w:r>
              <w:rPr>
                <w:sz w:val="22"/>
              </w:rPr>
              <w:t>основании</w:t>
            </w:r>
            <w:r>
              <w:rPr>
                <w:sz w:val="22"/>
              </w:rPr>
              <w:t xml:space="preserve"> </w:t>
            </w:r>
            <w:r>
              <w:rPr>
                <w:sz w:val="22"/>
              </w:rPr>
              <w:t>совместного</w:t>
            </w:r>
            <w:r>
              <w:rPr>
                <w:sz w:val="22"/>
              </w:rPr>
              <w:t xml:space="preserve"> </w:t>
            </w:r>
            <w:r>
              <w:rPr>
                <w:sz w:val="22"/>
              </w:rPr>
              <w:t>планаработы)</w:t>
            </w:r>
            <w:r>
              <w:rPr>
                <w:sz w:val="22"/>
              </w:rPr>
              <w:t xml:space="preserve"> </w:t>
            </w:r>
            <w:r>
              <w:rPr>
                <w:sz w:val="22"/>
              </w:rPr>
              <w:tab/>
              <w:t xml:space="preserve"> </w:t>
            </w:r>
          </w:p>
        </w:tc>
        <w:tc>
          <w:tcPr>
            <w:tcW w:w="212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105"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Занятияпо</w:t>
            </w:r>
            <w:r>
              <w:rPr>
                <w:sz w:val="22"/>
              </w:rPr>
              <w:t xml:space="preserve"> </w:t>
            </w:r>
            <w:r>
              <w:rPr>
                <w:sz w:val="22"/>
              </w:rPr>
              <w:t>профилактике</w:t>
            </w:r>
            <w:r>
              <w:rPr>
                <w:sz w:val="22"/>
              </w:rPr>
              <w:t xml:space="preserve"> </w:t>
            </w:r>
            <w:r>
              <w:rPr>
                <w:sz w:val="22"/>
              </w:rPr>
              <w:t>детскогодорожно</w:t>
            </w:r>
            <w:r>
              <w:rPr>
                <w:sz w:val="22"/>
              </w:rPr>
              <w:t xml:space="preserve">- </w:t>
            </w:r>
            <w:r>
              <w:rPr>
                <w:sz w:val="22"/>
              </w:rPr>
              <w:t>транспортного</w:t>
            </w:r>
            <w:r>
              <w:rPr>
                <w:sz w:val="22"/>
              </w:rPr>
              <w:t xml:space="preserve"> </w:t>
            </w:r>
            <w:r>
              <w:rPr>
                <w:sz w:val="22"/>
              </w:rPr>
              <w:t>травматизма.</w:t>
            </w:r>
            <w:r>
              <w:rPr>
                <w:sz w:val="22"/>
              </w:rPr>
              <w:t xml:space="preserve"> </w:t>
            </w:r>
          </w:p>
        </w:tc>
        <w:tc>
          <w:tcPr>
            <w:tcW w:w="200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287"/>
              <w:jc w:val="left"/>
            </w:pPr>
            <w:r>
              <w:rPr>
                <w:sz w:val="22"/>
              </w:rPr>
              <w:t>Зам.</w:t>
            </w:r>
            <w:r>
              <w:rPr>
                <w:sz w:val="22"/>
              </w:rPr>
              <w:t xml:space="preserve"> </w:t>
            </w:r>
            <w:r>
              <w:rPr>
                <w:sz w:val="22"/>
              </w:rPr>
              <w:t>директора</w:t>
            </w:r>
            <w:r>
              <w:rPr>
                <w:sz w:val="22"/>
              </w:rPr>
              <w:t xml:space="preserve"> </w:t>
            </w:r>
            <w:r>
              <w:rPr>
                <w:sz w:val="22"/>
              </w:rPr>
              <w:t>по ВР, классные</w:t>
            </w:r>
            <w:r>
              <w:rPr>
                <w:sz w:val="22"/>
              </w:rPr>
              <w:t xml:space="preserve"> </w:t>
            </w:r>
            <w:r>
              <w:rPr>
                <w:sz w:val="22"/>
              </w:rPr>
              <w:t>руководители</w:t>
            </w:r>
            <w:r>
              <w:rPr>
                <w:sz w:val="22"/>
              </w:rPr>
              <w:t xml:space="preserve"> </w:t>
            </w:r>
          </w:p>
        </w:tc>
        <w:tc>
          <w:tcPr>
            <w:tcW w:w="1277" w:type="dxa"/>
            <w:vMerge w:val="restart"/>
            <w:tcBorders>
              <w:top w:val="single" w:sz="8" w:space="0" w:color="000000"/>
              <w:left w:val="single" w:sz="8" w:space="0" w:color="000000"/>
              <w:bottom w:val="nil"/>
              <w:right w:val="nil"/>
            </w:tcBorders>
          </w:tcPr>
          <w:p w:rsidR="00F05CD3" w:rsidRDefault="00F05CD3">
            <w:pPr>
              <w:spacing w:after="160" w:line="259" w:lineRule="auto"/>
              <w:ind w:left="0"/>
              <w:jc w:val="left"/>
            </w:pPr>
          </w:p>
        </w:tc>
      </w:tr>
      <w:tr w:rsidR="00F05CD3">
        <w:trPr>
          <w:trHeight w:val="1791"/>
        </w:trPr>
        <w:tc>
          <w:tcPr>
            <w:tcW w:w="3695" w:type="dxa"/>
            <w:tcBorders>
              <w:top w:val="single" w:sz="8" w:space="0" w:color="000000"/>
              <w:left w:val="single" w:sz="13" w:space="0" w:color="000000"/>
              <w:bottom w:val="single" w:sz="8" w:space="0" w:color="000000"/>
              <w:right w:val="single" w:sz="8" w:space="0" w:color="000000"/>
            </w:tcBorders>
          </w:tcPr>
          <w:p w:rsidR="00F05CD3" w:rsidRDefault="00D67A33">
            <w:pPr>
              <w:spacing w:after="0" w:line="259" w:lineRule="auto"/>
              <w:ind w:left="115" w:firstLine="62"/>
              <w:jc w:val="left"/>
            </w:pPr>
            <w:r>
              <w:rPr>
                <w:sz w:val="22"/>
              </w:rPr>
              <w:t>ПДН</w:t>
            </w:r>
            <w:r>
              <w:rPr>
                <w:sz w:val="22"/>
              </w:rPr>
              <w:t xml:space="preserve"> </w:t>
            </w:r>
            <w:r>
              <w:rPr>
                <w:sz w:val="22"/>
              </w:rPr>
              <w:t>ОМВД</w:t>
            </w:r>
            <w:r>
              <w:rPr>
                <w:sz w:val="22"/>
              </w:rPr>
              <w:t xml:space="preserve"> </w:t>
            </w:r>
            <w:r>
              <w:rPr>
                <w:sz w:val="22"/>
              </w:rPr>
              <w:t>России</w:t>
            </w:r>
            <w:r>
              <w:rPr>
                <w:sz w:val="22"/>
              </w:rPr>
              <w:t xml:space="preserve"> </w:t>
            </w:r>
            <w:r>
              <w:rPr>
                <w:sz w:val="22"/>
              </w:rPr>
              <w:t>по</w:t>
            </w:r>
            <w:r>
              <w:rPr>
                <w:sz w:val="22"/>
              </w:rPr>
              <w:t xml:space="preserve"> </w:t>
            </w:r>
            <w:r>
              <w:rPr>
                <w:sz w:val="22"/>
              </w:rPr>
              <w:t>Орловскому</w:t>
            </w:r>
            <w:r>
              <w:rPr>
                <w:sz w:val="22"/>
              </w:rPr>
              <w:t xml:space="preserve"> </w:t>
            </w:r>
            <w:r>
              <w:rPr>
                <w:sz w:val="22"/>
              </w:rPr>
              <w:t>району</w:t>
            </w:r>
            <w:r>
              <w:rPr>
                <w:sz w:val="22"/>
              </w:rPr>
              <w:t xml:space="preserve"> </w:t>
            </w:r>
            <w:r>
              <w:rPr>
                <w:sz w:val="22"/>
              </w:rPr>
              <w:t>(на основании совместного планаработы)</w:t>
            </w:r>
            <w:r>
              <w:rPr>
                <w:sz w:val="22"/>
              </w:rPr>
              <w:t xml:space="preserve"> </w:t>
            </w:r>
            <w:r>
              <w:rPr>
                <w:sz w:val="22"/>
              </w:rPr>
              <w:tab/>
              <w:t xml:space="preserve"> </w:t>
            </w:r>
          </w:p>
        </w:tc>
        <w:tc>
          <w:tcPr>
            <w:tcW w:w="212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jc w:val="left"/>
            </w:pPr>
            <w:r>
              <w:rPr>
                <w:sz w:val="22"/>
              </w:rPr>
              <w:t xml:space="preserve">10, 11 </w:t>
            </w:r>
          </w:p>
        </w:tc>
        <w:tc>
          <w:tcPr>
            <w:tcW w:w="2105" w:type="dxa"/>
            <w:tcBorders>
              <w:top w:val="single" w:sz="8" w:space="0" w:color="000000"/>
              <w:left w:val="single" w:sz="8" w:space="0" w:color="000000"/>
              <w:bottom w:val="single" w:sz="8" w:space="0" w:color="000000"/>
              <w:right w:val="single" w:sz="8" w:space="0" w:color="000000"/>
            </w:tcBorders>
          </w:tcPr>
          <w:p w:rsidR="00F05CD3" w:rsidRDefault="00D67A33">
            <w:pPr>
              <w:spacing w:after="11" w:line="239" w:lineRule="auto"/>
              <w:ind w:left="108"/>
              <w:jc w:val="left"/>
            </w:pPr>
            <w:r>
              <w:rPr>
                <w:sz w:val="22"/>
              </w:rPr>
              <w:t>Занятияпо</w:t>
            </w:r>
            <w:r>
              <w:rPr>
                <w:sz w:val="22"/>
              </w:rPr>
              <w:t xml:space="preserve"> </w:t>
            </w:r>
            <w:r>
              <w:rPr>
                <w:sz w:val="22"/>
              </w:rPr>
              <w:t>профилактике</w:t>
            </w:r>
            <w:r>
              <w:rPr>
                <w:sz w:val="22"/>
              </w:rPr>
              <w:t xml:space="preserve"> </w:t>
            </w:r>
            <w:r>
              <w:rPr>
                <w:sz w:val="22"/>
              </w:rPr>
              <w:t>детского</w:t>
            </w:r>
            <w:r>
              <w:rPr>
                <w:sz w:val="22"/>
              </w:rPr>
              <w:t xml:space="preserve"> </w:t>
            </w:r>
            <w:r>
              <w:rPr>
                <w:sz w:val="22"/>
              </w:rPr>
              <w:t>безнадзорности и</w:t>
            </w:r>
            <w:r>
              <w:rPr>
                <w:sz w:val="22"/>
              </w:rPr>
              <w:t xml:space="preserve"> </w:t>
            </w:r>
            <w:r>
              <w:rPr>
                <w:sz w:val="22"/>
              </w:rPr>
              <w:t>правонарушений</w:t>
            </w:r>
            <w:r>
              <w:rPr>
                <w:sz w:val="22"/>
              </w:rPr>
              <w:t xml:space="preserve"> </w:t>
            </w:r>
            <w:r>
              <w:rPr>
                <w:sz w:val="22"/>
              </w:rPr>
              <w:t>несовершеннолетни</w:t>
            </w:r>
          </w:p>
          <w:p w:rsidR="00F05CD3" w:rsidRDefault="00D67A33">
            <w:pPr>
              <w:spacing w:after="0" w:line="259" w:lineRule="auto"/>
              <w:ind w:left="108"/>
              <w:jc w:val="left"/>
            </w:pPr>
            <w:r>
              <w:rPr>
                <w:sz w:val="22"/>
              </w:rPr>
              <w:t>х.</w:t>
            </w:r>
            <w:r>
              <w:rPr>
                <w:sz w:val="22"/>
              </w:rPr>
              <w:t xml:space="preserve"> </w:t>
            </w:r>
          </w:p>
        </w:tc>
        <w:tc>
          <w:tcPr>
            <w:tcW w:w="2007" w:type="dxa"/>
            <w:tcBorders>
              <w:top w:val="single" w:sz="8" w:space="0" w:color="000000"/>
              <w:left w:val="single" w:sz="8" w:space="0" w:color="000000"/>
              <w:bottom w:val="single" w:sz="8" w:space="0" w:color="000000"/>
              <w:right w:val="single" w:sz="8" w:space="0" w:color="000000"/>
            </w:tcBorders>
          </w:tcPr>
          <w:p w:rsidR="00F05CD3" w:rsidRDefault="00D67A33">
            <w:pPr>
              <w:spacing w:after="0" w:line="259" w:lineRule="auto"/>
              <w:ind w:left="108" w:right="287"/>
              <w:jc w:val="left"/>
            </w:pPr>
            <w:r>
              <w:rPr>
                <w:sz w:val="22"/>
              </w:rPr>
              <w:t>Зам.</w:t>
            </w:r>
            <w:r>
              <w:rPr>
                <w:sz w:val="22"/>
              </w:rPr>
              <w:t xml:space="preserve"> </w:t>
            </w:r>
            <w:r>
              <w:rPr>
                <w:sz w:val="22"/>
              </w:rPr>
              <w:t>директора</w:t>
            </w:r>
            <w:r>
              <w:rPr>
                <w:sz w:val="22"/>
              </w:rPr>
              <w:t xml:space="preserve"> </w:t>
            </w:r>
            <w:r>
              <w:rPr>
                <w:sz w:val="22"/>
              </w:rPr>
              <w:t>по ВР, классные</w:t>
            </w:r>
            <w:r>
              <w:rPr>
                <w:sz w:val="22"/>
              </w:rPr>
              <w:t xml:space="preserve"> </w:t>
            </w:r>
            <w:r>
              <w:rPr>
                <w:sz w:val="22"/>
              </w:rPr>
              <w:t>руководители</w:t>
            </w:r>
            <w:r>
              <w:rPr>
                <w:sz w:val="22"/>
              </w:rPr>
              <w:t xml:space="preserve"> </w:t>
            </w:r>
          </w:p>
        </w:tc>
        <w:tc>
          <w:tcPr>
            <w:tcW w:w="0" w:type="auto"/>
            <w:vMerge/>
            <w:tcBorders>
              <w:top w:val="nil"/>
              <w:left w:val="single" w:sz="8" w:space="0" w:color="000000"/>
              <w:bottom w:val="nil"/>
              <w:right w:val="nil"/>
            </w:tcBorders>
          </w:tcPr>
          <w:p w:rsidR="00F05CD3" w:rsidRDefault="00F05CD3">
            <w:pPr>
              <w:spacing w:after="160" w:line="259" w:lineRule="auto"/>
              <w:ind w:left="0"/>
              <w:jc w:val="left"/>
            </w:pPr>
          </w:p>
        </w:tc>
      </w:tr>
    </w:tbl>
    <w:p w:rsidR="00F05CD3" w:rsidRDefault="00D67A33" w:rsidP="00D67A33">
      <w:pPr>
        <w:numPr>
          <w:ilvl w:val="0"/>
          <w:numId w:val="123"/>
        </w:numPr>
        <w:spacing w:after="229" w:line="348" w:lineRule="auto"/>
        <w:ind w:hanging="264"/>
        <w:jc w:val="left"/>
      </w:pPr>
      <w:r>
        <w:rPr>
          <w:sz w:val="22"/>
        </w:rPr>
        <w:t>развитие личности, еѐ способностей, удовлетворение образовательных потребностей и интересов, самореализацию обучающихся, в т.ч. одарѐнных, через организацию урочной и внеурочной деятельности, социальных практик, включая общественно полезную деятельность, п</w:t>
      </w:r>
      <w:r>
        <w:rPr>
          <w:sz w:val="22"/>
        </w:rPr>
        <w:t xml:space="preserve">рофессиональные пробы, практическую подготовку, использование возможностей организаций дополнительного образования и социальных партнѐров; </w:t>
      </w:r>
      <w:r>
        <w:rPr>
          <w:sz w:val="22"/>
        </w:rPr>
        <w:t xml:space="preserve">- </w:t>
      </w:r>
      <w:r>
        <w:rPr>
          <w:sz w:val="22"/>
        </w:rPr>
        <w:t>формирование функциональной грамотности обучающихся (способности решать учебные задачи и жизненные проблемные ситуа</w:t>
      </w:r>
      <w:r>
        <w:rPr>
          <w:sz w:val="22"/>
        </w:rPr>
        <w:t>ции на основе сформированных предметных, мета</w:t>
      </w:r>
      <w:r>
        <w:rPr>
          <w:sz w:val="22"/>
        </w:rPr>
        <w:t xml:space="preserve">- </w:t>
      </w:r>
      <w:r>
        <w:rPr>
          <w:sz w:val="22"/>
        </w:rPr>
        <w:t xml:space="preserve">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r>
        <w:rPr>
          <w:sz w:val="22"/>
        </w:rPr>
        <w:t xml:space="preserve"> </w:t>
      </w:r>
    </w:p>
    <w:p w:rsidR="00F05CD3" w:rsidRDefault="00D67A33" w:rsidP="00D67A33">
      <w:pPr>
        <w:numPr>
          <w:ilvl w:val="0"/>
          <w:numId w:val="123"/>
        </w:numPr>
        <w:spacing w:after="231" w:line="352" w:lineRule="auto"/>
        <w:ind w:hanging="264"/>
        <w:jc w:val="left"/>
      </w:pPr>
      <w:r>
        <w:rPr>
          <w:sz w:val="22"/>
        </w:rPr>
        <w:lastRenderedPageBreak/>
        <w:t xml:space="preserve">формирование социокультурных </w:t>
      </w:r>
      <w:r>
        <w:rPr>
          <w:sz w:val="22"/>
        </w:rPr>
        <w:t>и духовно</w:t>
      </w:r>
      <w:r>
        <w:rPr>
          <w:sz w:val="22"/>
        </w:rPr>
        <w:t>-</w:t>
      </w:r>
      <w:r>
        <w:rPr>
          <w:sz w:val="22"/>
        </w:rPr>
        <w:t xml:space="preserve">нравственных ценностей обучающихся, основ их гражданственности, российской гражданской идентичности; </w:t>
      </w:r>
      <w:r>
        <w:rPr>
          <w:sz w:val="22"/>
        </w:rPr>
        <w:t xml:space="preserve"> </w:t>
      </w:r>
    </w:p>
    <w:p w:rsidR="00F05CD3" w:rsidRDefault="00D67A33" w:rsidP="00D67A33">
      <w:pPr>
        <w:numPr>
          <w:ilvl w:val="0"/>
          <w:numId w:val="123"/>
        </w:numPr>
        <w:spacing w:after="222" w:line="350" w:lineRule="auto"/>
        <w:ind w:hanging="264"/>
        <w:jc w:val="left"/>
      </w:pPr>
      <w:r>
        <w:rPr>
          <w:sz w:val="22"/>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w:t>
      </w:r>
      <w:r>
        <w:rPr>
          <w:sz w:val="22"/>
        </w:rPr>
        <w:t>льной работы обучающихся при поддержке</w:t>
      </w:r>
      <w:r>
        <w:rPr>
          <w:sz w:val="22"/>
        </w:rPr>
        <w:t xml:space="preserve"> </w:t>
      </w:r>
      <w:r>
        <w:rPr>
          <w:sz w:val="22"/>
        </w:rPr>
        <w:t xml:space="preserve">педагогических работников; </w:t>
      </w:r>
      <w:r>
        <w:rPr>
          <w:sz w:val="22"/>
        </w:rPr>
        <w:t xml:space="preserve"> </w:t>
      </w:r>
    </w:p>
    <w:p w:rsidR="00F05CD3" w:rsidRDefault="00D67A33" w:rsidP="00D67A33">
      <w:pPr>
        <w:numPr>
          <w:ilvl w:val="0"/>
          <w:numId w:val="123"/>
        </w:numPr>
        <w:spacing w:after="4" w:line="350" w:lineRule="auto"/>
        <w:ind w:hanging="264"/>
        <w:jc w:val="left"/>
      </w:pPr>
      <w:r>
        <w:rPr>
          <w:sz w:val="22"/>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w:t>
      </w:r>
      <w:r>
        <w:rPr>
          <w:sz w:val="22"/>
        </w:rPr>
        <w:t xml:space="preserve">овий еѐ реализации, учитывающих особенности развития и возможности обучающихся; </w:t>
      </w:r>
      <w:r>
        <w:rPr>
          <w:sz w:val="22"/>
        </w:rPr>
        <w:t xml:space="preserve"> </w:t>
      </w:r>
    </w:p>
    <w:p w:rsidR="00F05CD3" w:rsidRDefault="00D67A33" w:rsidP="00D67A33">
      <w:pPr>
        <w:numPr>
          <w:ilvl w:val="0"/>
          <w:numId w:val="123"/>
        </w:numPr>
        <w:spacing w:after="225" w:line="352" w:lineRule="auto"/>
        <w:ind w:hanging="264"/>
        <w:jc w:val="left"/>
      </w:pPr>
      <w:r>
        <w:rPr>
          <w:sz w:val="22"/>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w:t>
      </w:r>
      <w:r>
        <w:rPr>
          <w:sz w:val="22"/>
        </w:rPr>
        <w:t xml:space="preserve">роектов и программ при поддержке педагогических работников; </w:t>
      </w:r>
      <w:r>
        <w:rPr>
          <w:sz w:val="22"/>
        </w:rPr>
        <w:t xml:space="preserve"> </w:t>
      </w:r>
    </w:p>
    <w:p w:rsidR="00F05CD3" w:rsidRDefault="00D67A33" w:rsidP="00D67A33">
      <w:pPr>
        <w:numPr>
          <w:ilvl w:val="0"/>
          <w:numId w:val="123"/>
        </w:numPr>
        <w:spacing w:after="232" w:line="350" w:lineRule="auto"/>
        <w:ind w:hanging="264"/>
        <w:jc w:val="left"/>
      </w:pPr>
      <w:r>
        <w:rPr>
          <w:sz w:val="22"/>
        </w:rPr>
        <w:t>формирование у обучающихся первичного опыта самостоятельной образовательной, общественной, проектной, учебно</w:t>
      </w:r>
      <w:r>
        <w:rPr>
          <w:sz w:val="22"/>
        </w:rPr>
        <w:t>-</w:t>
      </w:r>
      <w:r>
        <w:rPr>
          <w:sz w:val="22"/>
        </w:rPr>
        <w:t>исследовательской, спортивно</w:t>
      </w:r>
      <w:r>
        <w:rPr>
          <w:sz w:val="22"/>
        </w:rPr>
        <w:t>-</w:t>
      </w:r>
      <w:r>
        <w:rPr>
          <w:sz w:val="22"/>
        </w:rPr>
        <w:t xml:space="preserve">оздоровительной и творческой деятельности; </w:t>
      </w:r>
      <w:r>
        <w:rPr>
          <w:sz w:val="22"/>
        </w:rPr>
        <w:t xml:space="preserve"> </w:t>
      </w:r>
    </w:p>
    <w:p w:rsidR="00F05CD3" w:rsidRDefault="00D67A33" w:rsidP="00D67A33">
      <w:pPr>
        <w:numPr>
          <w:ilvl w:val="0"/>
          <w:numId w:val="123"/>
        </w:numPr>
        <w:spacing w:after="88" w:line="352" w:lineRule="auto"/>
        <w:ind w:hanging="264"/>
        <w:jc w:val="left"/>
      </w:pPr>
      <w:r>
        <w:rPr>
          <w:sz w:val="22"/>
        </w:rPr>
        <w:t>формировани</w:t>
      </w:r>
      <w:r>
        <w:rPr>
          <w:sz w:val="22"/>
        </w:rPr>
        <w:t>е у обучающихся экологической грамотности,</w:t>
      </w:r>
      <w:r>
        <w:rPr>
          <w:sz w:val="22"/>
        </w:rPr>
        <w:t xml:space="preserve"> </w:t>
      </w:r>
      <w:r>
        <w:rPr>
          <w:sz w:val="22"/>
        </w:rPr>
        <w:t xml:space="preserve">навыков здорового и безопасного для человека и окружающей его среды образа жизни; </w:t>
      </w:r>
      <w:r>
        <w:rPr>
          <w:sz w:val="22"/>
        </w:rPr>
        <w:t xml:space="preserve"> </w:t>
      </w:r>
    </w:p>
    <w:p w:rsidR="00F05CD3" w:rsidRDefault="00D67A33" w:rsidP="00D67A33">
      <w:pPr>
        <w:numPr>
          <w:ilvl w:val="0"/>
          <w:numId w:val="123"/>
        </w:numPr>
        <w:spacing w:after="217" w:line="357" w:lineRule="auto"/>
        <w:ind w:hanging="264"/>
        <w:jc w:val="left"/>
      </w:pPr>
      <w:r>
        <w:rPr>
          <w:sz w:val="22"/>
        </w:rPr>
        <w:t>использование в образовательной деятельности современных образовательных технологий, направленных в т.ч. на воспитание обучающихс</w:t>
      </w:r>
      <w:r>
        <w:rPr>
          <w:sz w:val="22"/>
        </w:rPr>
        <w:t>я и развитие различных форм наставничества;</w:t>
      </w:r>
      <w:r>
        <w:rPr>
          <w:sz w:val="22"/>
        </w:rPr>
        <w:t xml:space="preserve">  </w:t>
      </w:r>
    </w:p>
    <w:p w:rsidR="00F05CD3" w:rsidRDefault="00D67A33" w:rsidP="00D67A33">
      <w:pPr>
        <w:numPr>
          <w:ilvl w:val="0"/>
          <w:numId w:val="123"/>
        </w:numPr>
        <w:spacing w:after="231" w:line="349" w:lineRule="auto"/>
        <w:ind w:hanging="264"/>
        <w:jc w:val="left"/>
      </w:pPr>
      <w:r>
        <w:rPr>
          <w:sz w:val="22"/>
        </w:rPr>
        <w:t>обновление содержания программы начального общего образования, методик и технологий еѐ реализации в соответствии с динамикой развития системы образования, запросов обучающихся, родителей (законных представителе</w:t>
      </w:r>
      <w:r>
        <w:rPr>
          <w:sz w:val="22"/>
        </w:rPr>
        <w:t xml:space="preserve">й) несовершеннолетних обучающихся с учѐтом национальных и культурных особенностей субъекта Российской Федерации; </w:t>
      </w:r>
      <w:r>
        <w:rPr>
          <w:sz w:val="22"/>
        </w:rPr>
        <w:t xml:space="preserve"> </w:t>
      </w:r>
    </w:p>
    <w:p w:rsidR="00F05CD3" w:rsidRDefault="00D67A33" w:rsidP="00D67A33">
      <w:pPr>
        <w:numPr>
          <w:ilvl w:val="0"/>
          <w:numId w:val="123"/>
        </w:numPr>
        <w:spacing w:after="171" w:line="350" w:lineRule="auto"/>
        <w:ind w:hanging="264"/>
        <w:jc w:val="left"/>
      </w:pPr>
      <w:r>
        <w:rPr>
          <w:sz w:val="22"/>
        </w:rPr>
        <w:t xml:space="preserve">эффективное использование профессионального и творческого потенциала педагогических и руководящих работников организации, повышения их </w:t>
      </w:r>
      <w:r>
        <w:rPr>
          <w:sz w:val="22"/>
        </w:rPr>
        <w:t xml:space="preserve"> </w:t>
      </w:r>
    </w:p>
    <w:p w:rsidR="00F05CD3" w:rsidRDefault="00D67A33">
      <w:pPr>
        <w:spacing w:after="167" w:line="348" w:lineRule="auto"/>
        <w:ind w:left="5" w:hanging="10"/>
        <w:jc w:val="left"/>
      </w:pPr>
      <w:r>
        <w:rPr>
          <w:sz w:val="22"/>
        </w:rPr>
        <w:t xml:space="preserve">профессиональной, коммуникативной, информационной и правовой компетентности; </w:t>
      </w:r>
      <w:r>
        <w:rPr>
          <w:sz w:val="22"/>
        </w:rPr>
        <w:t xml:space="preserve">- </w:t>
      </w:r>
      <w:r>
        <w:rPr>
          <w:sz w:val="22"/>
        </w:rPr>
        <w:t xml:space="preserve">эффективное управление организацией с использованием ИКТ, современных механизмов финансирования реализации программ основного общего образования. </w:t>
      </w:r>
      <w:r>
        <w:rPr>
          <w:sz w:val="22"/>
        </w:rPr>
        <w:t xml:space="preserve"> </w:t>
      </w:r>
    </w:p>
    <w:p w:rsidR="00F05CD3" w:rsidRDefault="00D67A33">
      <w:pPr>
        <w:spacing w:after="181" w:line="349" w:lineRule="auto"/>
        <w:ind w:left="5" w:hanging="10"/>
        <w:jc w:val="left"/>
      </w:pPr>
      <w:r>
        <w:rPr>
          <w:sz w:val="22"/>
        </w:rPr>
        <w:t>При реализации настоящей обра</w:t>
      </w:r>
      <w:r>
        <w:rPr>
          <w:sz w:val="22"/>
        </w:rPr>
        <w:t xml:space="preserve">зовательной программы ООО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 </w:t>
      </w:r>
      <w:r>
        <w:rPr>
          <w:sz w:val="22"/>
        </w:rPr>
        <w:t xml:space="preserve"> </w:t>
      </w:r>
    </w:p>
    <w:p w:rsidR="00F05CD3" w:rsidRDefault="00D67A33">
      <w:pPr>
        <w:spacing w:after="162" w:line="346" w:lineRule="auto"/>
        <w:ind w:left="284" w:hanging="10"/>
        <w:jc w:val="left"/>
      </w:pPr>
      <w:r>
        <w:rPr>
          <w:b/>
          <w:sz w:val="22"/>
        </w:rPr>
        <w:t>3.4.1. Описание кадровых условий реализации основной образовательной п</w:t>
      </w:r>
      <w:r>
        <w:rPr>
          <w:b/>
          <w:sz w:val="22"/>
        </w:rPr>
        <w:t xml:space="preserve">рограммы основного общего образования  </w:t>
      </w:r>
      <w:r>
        <w:rPr>
          <w:sz w:val="22"/>
        </w:rPr>
        <w:t xml:space="preserve"> </w:t>
      </w:r>
    </w:p>
    <w:p w:rsidR="00F05CD3" w:rsidRDefault="00D67A33">
      <w:pPr>
        <w:spacing w:after="174" w:line="346" w:lineRule="auto"/>
        <w:ind w:left="5" w:hanging="10"/>
        <w:jc w:val="left"/>
      </w:pPr>
      <w:r>
        <w:rPr>
          <w:sz w:val="22"/>
        </w:rPr>
        <w:lastRenderedPageBreak/>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w:t>
      </w:r>
      <w:r>
        <w:rPr>
          <w:sz w:val="22"/>
        </w:rPr>
        <w:t xml:space="preserve">ессиональной деятельности. </w:t>
      </w:r>
      <w:r>
        <w:rPr>
          <w:sz w:val="22"/>
        </w:rPr>
        <w:t xml:space="preserve"> </w:t>
      </w:r>
    </w:p>
    <w:p w:rsidR="00F05CD3" w:rsidRDefault="00D67A33">
      <w:pPr>
        <w:spacing w:after="5" w:line="266" w:lineRule="auto"/>
        <w:ind w:left="5" w:hanging="10"/>
        <w:jc w:val="left"/>
      </w:pPr>
      <w:r>
        <w:rPr>
          <w:sz w:val="22"/>
        </w:rPr>
        <w:t xml:space="preserve">Кадровое обеспечение реализации основной образовательной программы основного общего образования </w:t>
      </w:r>
      <w:r>
        <w:rPr>
          <w:sz w:val="22"/>
        </w:rPr>
        <w:t xml:space="preserve"> </w:t>
      </w:r>
    </w:p>
    <w:tbl>
      <w:tblPr>
        <w:tblStyle w:val="TableGrid"/>
        <w:tblW w:w="10072" w:type="dxa"/>
        <w:tblInd w:w="-14" w:type="dxa"/>
        <w:tblCellMar>
          <w:top w:w="10" w:type="dxa"/>
          <w:left w:w="110" w:type="dxa"/>
          <w:bottom w:w="0" w:type="dxa"/>
          <w:right w:w="66" w:type="dxa"/>
        </w:tblCellMar>
        <w:tblLook w:val="04A0" w:firstRow="1" w:lastRow="0" w:firstColumn="1" w:lastColumn="0" w:noHBand="0" w:noVBand="1"/>
      </w:tblPr>
      <w:tblGrid>
        <w:gridCol w:w="2165"/>
        <w:gridCol w:w="2213"/>
        <w:gridCol w:w="1474"/>
        <w:gridCol w:w="4220"/>
      </w:tblGrid>
      <w:tr w:rsidR="00F05CD3">
        <w:trPr>
          <w:trHeight w:val="1678"/>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113" w:line="259" w:lineRule="auto"/>
              <w:ind w:left="0"/>
              <w:jc w:val="left"/>
            </w:pPr>
            <w:r>
              <w:rPr>
                <w:sz w:val="22"/>
              </w:rPr>
              <w:t xml:space="preserve">Должность  </w:t>
            </w:r>
            <w:r>
              <w:rPr>
                <w:sz w:val="22"/>
              </w:rPr>
              <w:t xml:space="preserve"> </w:t>
            </w:r>
          </w:p>
          <w:p w:rsidR="00F05CD3" w:rsidRDefault="00D67A33">
            <w:pPr>
              <w:spacing w:after="0" w:line="259" w:lineRule="auto"/>
              <w:ind w:left="0"/>
              <w:jc w:val="left"/>
            </w:pP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133" w:line="346" w:lineRule="auto"/>
              <w:ind w:left="0"/>
              <w:jc w:val="left"/>
            </w:pPr>
            <w:r>
              <w:rPr>
                <w:sz w:val="22"/>
              </w:rPr>
              <w:t xml:space="preserve">Должностные  обязанности  </w:t>
            </w:r>
            <w:r>
              <w:rPr>
                <w:sz w:val="22"/>
              </w:rPr>
              <w:t xml:space="preserve"> </w:t>
            </w:r>
          </w:p>
          <w:p w:rsidR="00F05CD3" w:rsidRDefault="00D67A33">
            <w:pPr>
              <w:spacing w:after="0" w:line="259" w:lineRule="auto"/>
              <w:ind w:left="0"/>
              <w:jc w:val="left"/>
            </w:pP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72" w:lineRule="auto"/>
              <w:ind w:left="0"/>
              <w:jc w:val="left"/>
            </w:pPr>
            <w:r>
              <w:rPr>
                <w:sz w:val="22"/>
              </w:rPr>
              <w:t xml:space="preserve">Количество  работников в ОУ  </w:t>
            </w:r>
          </w:p>
          <w:p w:rsidR="00F05CD3" w:rsidRDefault="00D67A33">
            <w:pPr>
              <w:spacing w:after="0" w:line="259" w:lineRule="auto"/>
              <w:ind w:left="0"/>
              <w:jc w:val="left"/>
            </w:pPr>
            <w:r>
              <w:rPr>
                <w:sz w:val="22"/>
              </w:rPr>
              <w:t xml:space="preserve">(требуется/  имеется) </w:t>
            </w:r>
            <w:r>
              <w:rPr>
                <w:sz w:val="22"/>
              </w:rPr>
              <w:t xml:space="preserve"> </w:t>
            </w:r>
          </w:p>
        </w:tc>
        <w:tc>
          <w:tcPr>
            <w:tcW w:w="4220" w:type="dxa"/>
            <w:tcBorders>
              <w:top w:val="single" w:sz="4" w:space="0" w:color="000000"/>
              <w:left w:val="single" w:sz="4" w:space="0" w:color="000000"/>
              <w:bottom w:val="single" w:sz="4" w:space="0" w:color="000000"/>
              <w:right w:val="single" w:sz="4" w:space="0" w:color="000000"/>
            </w:tcBorders>
          </w:tcPr>
          <w:p w:rsidR="00F05CD3" w:rsidRDefault="00D67A33">
            <w:pPr>
              <w:spacing w:after="152" w:line="259" w:lineRule="auto"/>
              <w:ind w:left="2"/>
              <w:jc w:val="left"/>
            </w:pPr>
            <w:r>
              <w:rPr>
                <w:sz w:val="22"/>
              </w:rPr>
              <w:t xml:space="preserve">  </w:t>
            </w:r>
          </w:p>
          <w:p w:rsidR="00F05CD3" w:rsidRDefault="00D67A33">
            <w:pPr>
              <w:spacing w:after="154" w:line="259" w:lineRule="auto"/>
              <w:ind w:left="2"/>
              <w:jc w:val="left"/>
            </w:pPr>
            <w:r>
              <w:rPr>
                <w:sz w:val="22"/>
              </w:rPr>
              <w:t xml:space="preserve">Уровень квалификации работников </w:t>
            </w:r>
            <w:r>
              <w:rPr>
                <w:sz w:val="22"/>
              </w:rPr>
              <w:t xml:space="preserve"> </w:t>
            </w:r>
          </w:p>
          <w:p w:rsidR="00F05CD3" w:rsidRDefault="00D67A33">
            <w:pPr>
              <w:spacing w:after="118" w:line="259" w:lineRule="auto"/>
              <w:ind w:left="2"/>
              <w:jc w:val="left"/>
            </w:pPr>
            <w:r>
              <w:rPr>
                <w:sz w:val="22"/>
              </w:rPr>
              <w:t xml:space="preserve">ОУ  </w:t>
            </w:r>
            <w:r>
              <w:rPr>
                <w:sz w:val="22"/>
              </w:rPr>
              <w:t xml:space="preserve"> </w:t>
            </w:r>
          </w:p>
          <w:p w:rsidR="00F05CD3" w:rsidRDefault="00D67A33">
            <w:pPr>
              <w:spacing w:after="0" w:line="259" w:lineRule="auto"/>
              <w:ind w:left="2"/>
              <w:jc w:val="left"/>
            </w:pPr>
            <w:r>
              <w:rPr>
                <w:sz w:val="22"/>
              </w:rPr>
              <w:t xml:space="preserve">  </w:t>
            </w:r>
          </w:p>
        </w:tc>
      </w:tr>
    </w:tbl>
    <w:p w:rsidR="00F05CD3" w:rsidRDefault="00F05CD3">
      <w:pPr>
        <w:spacing w:after="0" w:line="259" w:lineRule="auto"/>
        <w:ind w:left="-557" w:right="1155"/>
        <w:jc w:val="left"/>
      </w:pPr>
    </w:p>
    <w:tbl>
      <w:tblPr>
        <w:tblStyle w:val="TableGrid"/>
        <w:tblW w:w="10072" w:type="dxa"/>
        <w:tblInd w:w="-14" w:type="dxa"/>
        <w:tblCellMar>
          <w:top w:w="7" w:type="dxa"/>
          <w:left w:w="5" w:type="dxa"/>
          <w:bottom w:w="0" w:type="dxa"/>
          <w:right w:w="0" w:type="dxa"/>
        </w:tblCellMar>
        <w:tblLook w:val="04A0" w:firstRow="1" w:lastRow="0" w:firstColumn="1" w:lastColumn="0" w:noHBand="0" w:noVBand="1"/>
      </w:tblPr>
      <w:tblGrid>
        <w:gridCol w:w="2165"/>
        <w:gridCol w:w="2213"/>
        <w:gridCol w:w="1474"/>
        <w:gridCol w:w="2419"/>
        <w:gridCol w:w="1801"/>
      </w:tblGrid>
      <w:tr w:rsidR="00F05CD3">
        <w:trPr>
          <w:trHeight w:val="1676"/>
        </w:trPr>
        <w:tc>
          <w:tcPr>
            <w:tcW w:w="2165" w:type="dxa"/>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2213" w:type="dxa"/>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1474" w:type="dxa"/>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8"/>
              <w:jc w:val="left"/>
            </w:pPr>
            <w:r>
              <w:rPr>
                <w:sz w:val="22"/>
              </w:rPr>
              <w:t xml:space="preserve">Требования уровню  к </w:t>
            </w:r>
            <w:r>
              <w:rPr>
                <w:sz w:val="22"/>
              </w:rPr>
              <w:t xml:space="preserve"> </w:t>
            </w:r>
            <w:r>
              <w:rPr>
                <w:sz w:val="22"/>
              </w:rPr>
              <w:t xml:space="preserve">квалификации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30" w:line="349" w:lineRule="auto"/>
              <w:ind w:left="111"/>
              <w:jc w:val="left"/>
            </w:pPr>
            <w:r>
              <w:rPr>
                <w:sz w:val="22"/>
              </w:rPr>
              <w:t xml:space="preserve">Фактический  уровень  квалификации  </w:t>
            </w:r>
            <w:r>
              <w:rPr>
                <w:sz w:val="22"/>
              </w:rPr>
              <w:t xml:space="preserve"> </w:t>
            </w:r>
          </w:p>
          <w:p w:rsidR="00F05CD3" w:rsidRDefault="00D67A33">
            <w:pPr>
              <w:spacing w:after="0" w:line="259" w:lineRule="auto"/>
              <w:ind w:left="111"/>
              <w:jc w:val="left"/>
            </w:pPr>
            <w:r>
              <w:rPr>
                <w:sz w:val="22"/>
              </w:rPr>
              <w:t xml:space="preserve">  </w:t>
            </w:r>
          </w:p>
        </w:tc>
      </w:tr>
      <w:tr w:rsidR="00F05CD3">
        <w:trPr>
          <w:trHeight w:val="432"/>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6"/>
              <w:jc w:val="left"/>
            </w:pPr>
            <w:r>
              <w:rPr>
                <w:sz w:val="22"/>
              </w:rPr>
              <w:t xml:space="preserve">Руководитель  </w:t>
            </w: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6"/>
              <w:jc w:val="left"/>
            </w:pPr>
            <w:r>
              <w:rPr>
                <w:sz w:val="22"/>
              </w:rPr>
              <w:t xml:space="preserve">Обеспечивает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06"/>
              <w:jc w:val="left"/>
            </w:pPr>
            <w:r>
              <w:rPr>
                <w:sz w:val="22"/>
              </w:rPr>
              <w:t xml:space="preserve">Директор  </w:t>
            </w: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tabs>
                <w:tab w:val="center" w:pos="487"/>
                <w:tab w:val="center" w:pos="2196"/>
              </w:tabs>
              <w:spacing w:after="0" w:line="259" w:lineRule="auto"/>
              <w:ind w:left="0"/>
              <w:jc w:val="left"/>
            </w:pPr>
            <w:r>
              <w:rPr>
                <w:rFonts w:ascii="Calibri" w:eastAsia="Calibri" w:hAnsi="Calibri" w:cs="Calibri"/>
                <w:sz w:val="22"/>
              </w:rPr>
              <w:tab/>
            </w:r>
            <w:r>
              <w:rPr>
                <w:sz w:val="22"/>
              </w:rPr>
              <w:t xml:space="preserve">Высшее </w:t>
            </w:r>
            <w:r>
              <w:rPr>
                <w:sz w:val="22"/>
              </w:rPr>
              <w:t xml:space="preserve"> </w:t>
            </w:r>
            <w:r>
              <w:rPr>
                <w:sz w:val="22"/>
              </w:rPr>
              <w:tab/>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111"/>
              <w:jc w:val="left"/>
            </w:pPr>
            <w:r>
              <w:rPr>
                <w:sz w:val="22"/>
              </w:rPr>
              <w:t xml:space="preserve">Соответствует </w:t>
            </w:r>
            <w:r>
              <w:rPr>
                <w:sz w:val="22"/>
              </w:rPr>
              <w:t xml:space="preserve"> </w:t>
            </w:r>
          </w:p>
        </w:tc>
      </w:tr>
      <w:tr w:rsidR="00F05CD3">
        <w:trPr>
          <w:trHeight w:val="11618"/>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lastRenderedPageBreak/>
              <w:t xml:space="preserve">образовательного  учреждения. </w:t>
            </w: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системную  образовательную и  административно</w:t>
            </w:r>
            <w:r>
              <w:rPr>
                <w:sz w:val="22"/>
              </w:rPr>
              <w:t xml:space="preserve">- </w:t>
            </w:r>
            <w:r>
              <w:rPr>
                <w:sz w:val="22"/>
              </w:rPr>
              <w:t xml:space="preserve">хозяйственную работу  образовательного  учреждения.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113" w:line="259" w:lineRule="auto"/>
              <w:ind w:left="0"/>
              <w:jc w:val="left"/>
            </w:pPr>
            <w:r>
              <w:rPr>
                <w:sz w:val="22"/>
              </w:rPr>
              <w:t xml:space="preserve">школы  </w:t>
            </w:r>
            <w:r>
              <w:rPr>
                <w:sz w:val="22"/>
              </w:rPr>
              <w:t xml:space="preserve"> </w:t>
            </w:r>
          </w:p>
          <w:p w:rsidR="00F05CD3" w:rsidRDefault="00D67A33">
            <w:pPr>
              <w:spacing w:after="0" w:line="259" w:lineRule="auto"/>
              <w:ind w:left="0"/>
              <w:jc w:val="left"/>
            </w:pP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164" w:line="351" w:lineRule="auto"/>
              <w:ind w:left="2"/>
              <w:jc w:val="left"/>
            </w:pPr>
            <w:r>
              <w:rPr>
                <w:sz w:val="22"/>
              </w:rPr>
              <w:t xml:space="preserve">профессиональное образование </w:t>
            </w:r>
            <w:r>
              <w:rPr>
                <w:sz w:val="22"/>
              </w:rPr>
              <w:t xml:space="preserve"> </w:t>
            </w:r>
            <w:r>
              <w:rPr>
                <w:sz w:val="22"/>
              </w:rPr>
              <w:t xml:space="preserve">по направлениям  </w:t>
            </w:r>
            <w:r>
              <w:rPr>
                <w:sz w:val="22"/>
              </w:rPr>
              <w:t xml:space="preserve"> </w:t>
            </w:r>
          </w:p>
          <w:p w:rsidR="00F05CD3" w:rsidRDefault="00D67A33">
            <w:pPr>
              <w:spacing w:after="96" w:line="259" w:lineRule="auto"/>
              <w:ind w:left="2"/>
              <w:jc w:val="left"/>
            </w:pPr>
            <w:r>
              <w:rPr>
                <w:sz w:val="22"/>
              </w:rPr>
              <w:t xml:space="preserve">Подготовки </w:t>
            </w:r>
          </w:p>
          <w:p w:rsidR="00F05CD3" w:rsidRDefault="00D67A33">
            <w:pPr>
              <w:spacing w:after="171" w:line="346" w:lineRule="auto"/>
              <w:ind w:left="2"/>
              <w:jc w:val="left"/>
            </w:pPr>
            <w:r>
              <w:rPr>
                <w:sz w:val="22"/>
              </w:rPr>
              <w:t xml:space="preserve">«Государственное и муниципальное управление»,«Менеджме нт», «Управление  персоналом» и стаж </w:t>
            </w:r>
            <w:r>
              <w:rPr>
                <w:sz w:val="22"/>
              </w:rPr>
              <w:t xml:space="preserve"> </w:t>
            </w:r>
          </w:p>
          <w:p w:rsidR="00F05CD3" w:rsidRDefault="00D67A33">
            <w:pPr>
              <w:spacing w:after="178" w:line="347" w:lineRule="auto"/>
              <w:ind w:left="2"/>
              <w:jc w:val="left"/>
            </w:pPr>
            <w:r>
              <w:rPr>
                <w:sz w:val="22"/>
              </w:rPr>
              <w:t xml:space="preserve">работы на педагогических должностях не менее 5 лет либо высшее профессииональное образование и дополнительное профессиональное образование в области </w:t>
            </w:r>
            <w:r>
              <w:rPr>
                <w:sz w:val="22"/>
              </w:rPr>
              <w:t xml:space="preserve"> </w:t>
            </w:r>
          </w:p>
          <w:p w:rsidR="00F05CD3" w:rsidRDefault="00D67A33">
            <w:pPr>
              <w:spacing w:after="135" w:line="347" w:lineRule="auto"/>
              <w:ind w:left="2"/>
              <w:jc w:val="left"/>
            </w:pPr>
            <w:r>
              <w:rPr>
                <w:sz w:val="22"/>
              </w:rPr>
              <w:t>государстве</w:t>
            </w:r>
            <w:r>
              <w:rPr>
                <w:sz w:val="22"/>
              </w:rPr>
              <w:t xml:space="preserve">нного и  муниципального  управления или  менеджмента и  экономики и стаж  работы на педагогических или руководящих должностях не менее 5 лет.  </w:t>
            </w:r>
            <w:r>
              <w:rPr>
                <w:sz w:val="22"/>
              </w:rPr>
              <w:t xml:space="preserve"> </w:t>
            </w:r>
          </w:p>
          <w:p w:rsidR="00F05CD3" w:rsidRDefault="00D67A33">
            <w:pPr>
              <w:spacing w:after="0" w:line="259" w:lineRule="auto"/>
              <w:ind w:left="2"/>
              <w:jc w:val="left"/>
            </w:pP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33" w:line="349" w:lineRule="auto"/>
              <w:ind w:left="5"/>
              <w:jc w:val="left"/>
            </w:pPr>
            <w:r>
              <w:rPr>
                <w:sz w:val="22"/>
              </w:rPr>
              <w:t xml:space="preserve">занимаемой  должности  </w:t>
            </w:r>
            <w:r>
              <w:rPr>
                <w:sz w:val="22"/>
              </w:rPr>
              <w:t xml:space="preserve"> </w:t>
            </w:r>
          </w:p>
          <w:p w:rsidR="00F05CD3" w:rsidRDefault="00D67A33">
            <w:pPr>
              <w:spacing w:after="0" w:line="259" w:lineRule="auto"/>
              <w:ind w:left="5"/>
              <w:jc w:val="left"/>
            </w:pPr>
            <w:r>
              <w:rPr>
                <w:sz w:val="22"/>
              </w:rPr>
              <w:t xml:space="preserve">  </w:t>
            </w:r>
          </w:p>
        </w:tc>
      </w:tr>
    </w:tbl>
    <w:p w:rsidR="00F05CD3" w:rsidRDefault="00F05CD3">
      <w:pPr>
        <w:spacing w:after="0" w:line="259" w:lineRule="auto"/>
        <w:ind w:left="-557" w:right="1155"/>
        <w:jc w:val="left"/>
      </w:pPr>
    </w:p>
    <w:tbl>
      <w:tblPr>
        <w:tblStyle w:val="TableGrid"/>
        <w:tblW w:w="10072" w:type="dxa"/>
        <w:tblInd w:w="-14" w:type="dxa"/>
        <w:tblCellMar>
          <w:top w:w="7" w:type="dxa"/>
          <w:left w:w="5" w:type="dxa"/>
          <w:bottom w:w="0" w:type="dxa"/>
          <w:right w:w="0" w:type="dxa"/>
        </w:tblCellMar>
        <w:tblLook w:val="04A0" w:firstRow="1" w:lastRow="0" w:firstColumn="1" w:lastColumn="0" w:noHBand="0" w:noVBand="1"/>
      </w:tblPr>
      <w:tblGrid>
        <w:gridCol w:w="2165"/>
        <w:gridCol w:w="2213"/>
        <w:gridCol w:w="1474"/>
        <w:gridCol w:w="2419"/>
        <w:gridCol w:w="1801"/>
      </w:tblGrid>
      <w:tr w:rsidR="00F05CD3">
        <w:trPr>
          <w:trHeight w:val="2088"/>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133" w:line="349" w:lineRule="auto"/>
              <w:ind w:left="0"/>
              <w:jc w:val="left"/>
            </w:pPr>
            <w:r>
              <w:rPr>
                <w:sz w:val="22"/>
              </w:rPr>
              <w:t xml:space="preserve">Заместитель  руководителя  </w:t>
            </w:r>
            <w:r>
              <w:rPr>
                <w:sz w:val="22"/>
              </w:rPr>
              <w:t xml:space="preserve"> </w:t>
            </w:r>
          </w:p>
          <w:p w:rsidR="00F05CD3" w:rsidRDefault="00D67A33">
            <w:pPr>
              <w:spacing w:after="0" w:line="259" w:lineRule="auto"/>
              <w:ind w:left="0"/>
              <w:jc w:val="left"/>
            </w:pP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Координирует работу  преподавателей,  воспитателей,  разработку учебно</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151" w:line="259" w:lineRule="auto"/>
              <w:ind w:left="0"/>
              <w:jc w:val="left"/>
            </w:pPr>
            <w:r>
              <w:rPr>
                <w:sz w:val="22"/>
              </w:rPr>
              <w:t xml:space="preserve">2  </w:t>
            </w:r>
          </w:p>
          <w:p w:rsidR="00F05CD3" w:rsidRDefault="00D67A33">
            <w:pPr>
              <w:spacing w:after="118" w:line="259" w:lineRule="auto"/>
              <w:ind w:left="0"/>
              <w:jc w:val="left"/>
            </w:pPr>
            <w:r>
              <w:rPr>
                <w:sz w:val="22"/>
              </w:rPr>
              <w:t xml:space="preserve">заместителя  </w:t>
            </w:r>
            <w:r>
              <w:rPr>
                <w:sz w:val="22"/>
              </w:rPr>
              <w:t xml:space="preserve"> </w:t>
            </w:r>
          </w:p>
          <w:p w:rsidR="00F05CD3" w:rsidRDefault="00D67A33">
            <w:pPr>
              <w:spacing w:after="0" w:line="259" w:lineRule="auto"/>
              <w:ind w:left="0"/>
              <w:jc w:val="left"/>
            </w:pP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rPr>
                <w:sz w:val="22"/>
              </w:rPr>
              <w:t xml:space="preserve">Высшее  профессиональное  образование по  направлениям  подготовки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30" w:line="349" w:lineRule="auto"/>
              <w:ind w:left="5"/>
              <w:jc w:val="left"/>
            </w:pPr>
            <w:r>
              <w:rPr>
                <w:sz w:val="22"/>
              </w:rPr>
              <w:t xml:space="preserve">Соответствуют занимаемым  должностям  </w:t>
            </w:r>
            <w:r>
              <w:rPr>
                <w:sz w:val="22"/>
              </w:rPr>
              <w:t xml:space="preserve"> </w:t>
            </w:r>
          </w:p>
          <w:p w:rsidR="00F05CD3" w:rsidRDefault="00D67A33">
            <w:pPr>
              <w:spacing w:after="0" w:line="259" w:lineRule="auto"/>
              <w:ind w:left="5"/>
              <w:jc w:val="left"/>
            </w:pPr>
            <w:r>
              <w:rPr>
                <w:sz w:val="22"/>
              </w:rPr>
              <w:t xml:space="preserve">  </w:t>
            </w:r>
          </w:p>
        </w:tc>
      </w:tr>
      <w:tr w:rsidR="00F05CD3">
        <w:trPr>
          <w:trHeight w:val="10374"/>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lastRenderedPageBreak/>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160" w:line="356" w:lineRule="auto"/>
              <w:ind w:left="94" w:right="108"/>
            </w:pPr>
            <w:r>
              <w:rPr>
                <w:sz w:val="22"/>
              </w:rPr>
              <w:t xml:space="preserve">методической и </w:t>
            </w:r>
            <w:r>
              <w:rPr>
                <w:sz w:val="22"/>
              </w:rPr>
              <w:t xml:space="preserve"> </w:t>
            </w:r>
            <w:r>
              <w:rPr>
                <w:sz w:val="22"/>
              </w:rPr>
              <w:t xml:space="preserve">иной  документации.  Обеспечивает  совершенствование  методов организации  образовательного  процесса.  </w:t>
            </w:r>
            <w:r>
              <w:rPr>
                <w:sz w:val="22"/>
              </w:rPr>
              <w:t xml:space="preserve"> </w:t>
            </w:r>
          </w:p>
          <w:p w:rsidR="00F05CD3" w:rsidRDefault="00D67A33">
            <w:pPr>
              <w:spacing w:after="0" w:line="259" w:lineRule="auto"/>
              <w:ind w:left="94"/>
              <w:jc w:val="left"/>
            </w:pPr>
            <w:r>
              <w:rPr>
                <w:sz w:val="22"/>
              </w:rPr>
              <w:t xml:space="preserve">Осуществляет  </w:t>
            </w:r>
            <w:r>
              <w:rPr>
                <w:sz w:val="22"/>
              </w:rPr>
              <w:t xml:space="preserve"> </w:t>
            </w:r>
            <w:r>
              <w:rPr>
                <w:sz w:val="22"/>
              </w:rPr>
              <w:t xml:space="preserve">контроль </w:t>
            </w:r>
            <w:r>
              <w:rPr>
                <w:sz w:val="22"/>
              </w:rPr>
              <w:t xml:space="preserve"> </w:t>
            </w:r>
            <w:r>
              <w:rPr>
                <w:sz w:val="22"/>
              </w:rPr>
              <w:tab/>
            </w:r>
            <w:r>
              <w:rPr>
                <w:sz w:val="22"/>
              </w:rPr>
              <w:t xml:space="preserve">за </w:t>
            </w:r>
            <w:r>
              <w:rPr>
                <w:sz w:val="22"/>
              </w:rPr>
              <w:t xml:space="preserve"> </w:t>
            </w:r>
            <w:r>
              <w:rPr>
                <w:sz w:val="22"/>
              </w:rPr>
              <w:t xml:space="preserve">качеством  образовательного  процесса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169" w:line="238" w:lineRule="auto"/>
              <w:ind w:left="94"/>
              <w:jc w:val="left"/>
            </w:pPr>
            <w:r>
              <w:rPr>
                <w:sz w:val="22"/>
              </w:rPr>
              <w:t>«Государственное и муниципальное  управление»,  «Менеджмент»,  «Управление  пе</w:t>
            </w:r>
            <w:r>
              <w:rPr>
                <w:sz w:val="22"/>
              </w:rPr>
              <w:t xml:space="preserve">рсоналом» и стаж работы на  педагогических  </w:t>
            </w:r>
            <w:r>
              <w:rPr>
                <w:sz w:val="22"/>
              </w:rPr>
              <w:t xml:space="preserve"> </w:t>
            </w:r>
          </w:p>
          <w:p w:rsidR="00F05CD3" w:rsidRDefault="00D67A33">
            <w:pPr>
              <w:spacing w:after="0" w:line="259" w:lineRule="auto"/>
              <w:ind w:left="94"/>
              <w:jc w:val="left"/>
            </w:pPr>
            <w:r>
              <w:rPr>
                <w:sz w:val="22"/>
              </w:rPr>
              <w:t xml:space="preserve">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w:t>
            </w:r>
            <w:r>
              <w:rPr>
                <w:sz w:val="22"/>
              </w:rPr>
              <w:t>на  педагогических или  руководящих долж</w:t>
            </w:r>
            <w:r>
              <w:rPr>
                <w:sz w:val="22"/>
              </w:rPr>
              <w:t xml:space="preserve">- </w:t>
            </w:r>
            <w:r>
              <w:rPr>
                <w:sz w:val="22"/>
              </w:rPr>
              <w:t xml:space="preserve">ностях не менее 5  лет.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r>
    </w:tbl>
    <w:p w:rsidR="00F05CD3" w:rsidRDefault="00F05CD3">
      <w:pPr>
        <w:spacing w:after="0" w:line="259" w:lineRule="auto"/>
        <w:ind w:left="-557" w:right="1155"/>
        <w:jc w:val="left"/>
      </w:pPr>
    </w:p>
    <w:tbl>
      <w:tblPr>
        <w:tblStyle w:val="TableGrid"/>
        <w:tblW w:w="10072" w:type="dxa"/>
        <w:tblInd w:w="-14" w:type="dxa"/>
        <w:tblCellMar>
          <w:top w:w="7" w:type="dxa"/>
          <w:left w:w="0" w:type="dxa"/>
          <w:bottom w:w="0" w:type="dxa"/>
          <w:right w:w="8" w:type="dxa"/>
        </w:tblCellMar>
        <w:tblLook w:val="04A0" w:firstRow="1" w:lastRow="0" w:firstColumn="1" w:lastColumn="0" w:noHBand="0" w:noVBand="1"/>
      </w:tblPr>
      <w:tblGrid>
        <w:gridCol w:w="2164"/>
        <w:gridCol w:w="2213"/>
        <w:gridCol w:w="1473"/>
        <w:gridCol w:w="2419"/>
        <w:gridCol w:w="1803"/>
      </w:tblGrid>
      <w:tr w:rsidR="00F05CD3">
        <w:trPr>
          <w:trHeight w:val="3332"/>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118" w:line="259" w:lineRule="auto"/>
              <w:ind w:left="98"/>
              <w:jc w:val="left"/>
            </w:pPr>
            <w:r>
              <w:rPr>
                <w:sz w:val="22"/>
              </w:rPr>
              <w:t xml:space="preserve">Учитель  </w:t>
            </w:r>
            <w:r>
              <w:rPr>
                <w:sz w:val="22"/>
              </w:rPr>
              <w:t xml:space="preserve"> </w:t>
            </w:r>
          </w:p>
          <w:p w:rsidR="00F05CD3" w:rsidRDefault="00D67A33">
            <w:pPr>
              <w:spacing w:after="0" w:line="259" w:lineRule="auto"/>
              <w:ind w:left="98"/>
              <w:jc w:val="left"/>
            </w:pP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tabs>
                <w:tab w:val="center" w:pos="767"/>
                <w:tab w:val="center" w:pos="2025"/>
              </w:tabs>
              <w:spacing w:after="20" w:line="259" w:lineRule="auto"/>
              <w:ind w:left="0"/>
              <w:jc w:val="left"/>
            </w:pPr>
            <w:r>
              <w:rPr>
                <w:rFonts w:ascii="Calibri" w:eastAsia="Calibri" w:hAnsi="Calibri" w:cs="Calibri"/>
                <w:sz w:val="22"/>
              </w:rPr>
              <w:tab/>
            </w:r>
            <w:r>
              <w:rPr>
                <w:sz w:val="22"/>
              </w:rPr>
              <w:t xml:space="preserve">Осуществляет  </w:t>
            </w:r>
            <w:r>
              <w:rPr>
                <w:sz w:val="22"/>
              </w:rPr>
              <w:tab/>
              <w:t xml:space="preserve">и </w:t>
            </w:r>
            <w:r>
              <w:rPr>
                <w:sz w:val="22"/>
              </w:rPr>
              <w:t xml:space="preserve"> </w:t>
            </w:r>
          </w:p>
          <w:p w:rsidR="00F05CD3" w:rsidRDefault="00D67A33">
            <w:pPr>
              <w:spacing w:after="2" w:line="272" w:lineRule="auto"/>
              <w:ind w:left="98" w:right="104"/>
              <w:jc w:val="left"/>
            </w:pPr>
            <w:r>
              <w:rPr>
                <w:sz w:val="22"/>
              </w:rPr>
              <w:t xml:space="preserve">обучение воспитание  обучающихся,  </w:t>
            </w:r>
          </w:p>
          <w:p w:rsidR="00F05CD3" w:rsidRDefault="00D67A33">
            <w:pPr>
              <w:spacing w:after="0" w:line="259" w:lineRule="auto"/>
              <w:ind w:left="98"/>
              <w:jc w:val="left"/>
            </w:pPr>
            <w:r>
              <w:rPr>
                <w:sz w:val="22"/>
              </w:rPr>
              <w:t xml:space="preserve">способствует  формированию общей  культуры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118" w:line="259" w:lineRule="auto"/>
              <w:ind w:left="98"/>
              <w:jc w:val="left"/>
            </w:pPr>
            <w:r>
              <w:rPr>
                <w:sz w:val="22"/>
              </w:rPr>
              <w:t xml:space="preserve">12  </w:t>
            </w:r>
          </w:p>
          <w:p w:rsidR="00F05CD3" w:rsidRDefault="00D67A33">
            <w:pPr>
              <w:spacing w:after="0" w:line="259" w:lineRule="auto"/>
              <w:ind w:left="98"/>
              <w:jc w:val="left"/>
            </w:pP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98"/>
              <w:jc w:val="left"/>
            </w:pPr>
            <w:r>
              <w:rPr>
                <w:sz w:val="22"/>
              </w:rPr>
              <w:t xml:space="preserve">Высшее профессиональное образование или среднее  профессиональное  образование по направлению подготовки «Образование и  педагогика» или в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28" w:line="349" w:lineRule="auto"/>
              <w:ind w:left="101" w:right="263"/>
            </w:pPr>
            <w:r>
              <w:rPr>
                <w:sz w:val="22"/>
              </w:rPr>
              <w:t xml:space="preserve">Соответствуют требованиям  к высшей, 1 и  </w:t>
            </w:r>
            <w:r>
              <w:rPr>
                <w:sz w:val="22"/>
              </w:rPr>
              <w:t xml:space="preserve"> </w:t>
            </w:r>
          </w:p>
          <w:p w:rsidR="00F05CD3" w:rsidRDefault="00D67A33">
            <w:pPr>
              <w:spacing w:after="153" w:line="259" w:lineRule="auto"/>
              <w:ind w:left="101"/>
              <w:jc w:val="left"/>
            </w:pPr>
            <w:r>
              <w:rPr>
                <w:sz w:val="22"/>
              </w:rPr>
              <w:t xml:space="preserve">2   </w:t>
            </w:r>
          </w:p>
          <w:p w:rsidR="00F05CD3" w:rsidRDefault="00D67A33">
            <w:pPr>
              <w:spacing w:after="170" w:line="349" w:lineRule="auto"/>
              <w:ind w:left="101"/>
              <w:jc w:val="left"/>
            </w:pPr>
            <w:r>
              <w:rPr>
                <w:sz w:val="22"/>
              </w:rPr>
              <w:t xml:space="preserve">квалификацио нным  категориям.  </w:t>
            </w:r>
            <w:r>
              <w:rPr>
                <w:sz w:val="22"/>
              </w:rPr>
              <w:t xml:space="preserve"> </w:t>
            </w:r>
          </w:p>
          <w:p w:rsidR="00F05CD3" w:rsidRDefault="00D67A33">
            <w:pPr>
              <w:spacing w:after="0" w:line="259" w:lineRule="auto"/>
              <w:ind w:left="101"/>
              <w:jc w:val="left"/>
            </w:pPr>
            <w:r>
              <w:rPr>
                <w:sz w:val="22"/>
              </w:rPr>
              <w:t xml:space="preserve">Соответствуют </w:t>
            </w:r>
            <w:r>
              <w:rPr>
                <w:sz w:val="22"/>
              </w:rPr>
              <w:t xml:space="preserve"> </w:t>
            </w:r>
          </w:p>
        </w:tc>
      </w:tr>
      <w:tr w:rsidR="00F05CD3">
        <w:trPr>
          <w:trHeight w:val="8306"/>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lastRenderedPageBreak/>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135" w:line="347" w:lineRule="auto"/>
              <w:ind w:left="5"/>
              <w:jc w:val="left"/>
            </w:pPr>
            <w:r>
              <w:rPr>
                <w:sz w:val="22"/>
              </w:rPr>
              <w:t xml:space="preserve">личности,  социализации,  осознанного выбора и  освоения  образовательных  программ.  </w:t>
            </w:r>
            <w:r>
              <w:rPr>
                <w:sz w:val="22"/>
              </w:rPr>
              <w:t xml:space="preserve"> </w:t>
            </w:r>
          </w:p>
          <w:p w:rsidR="00F05CD3" w:rsidRDefault="00D67A33">
            <w:pPr>
              <w:spacing w:after="0" w:line="259" w:lineRule="auto"/>
              <w:ind w:left="5"/>
              <w:jc w:val="left"/>
            </w:pP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169" w:line="238" w:lineRule="auto"/>
              <w:ind w:left="7"/>
              <w:jc w:val="left"/>
            </w:pPr>
            <w:r>
              <w:rPr>
                <w:sz w:val="22"/>
              </w:rPr>
              <w:t xml:space="preserve">области, соответствующей преподаваемому предмету, </w:t>
            </w:r>
            <w:r>
              <w:rPr>
                <w:sz w:val="22"/>
              </w:rPr>
              <w:t xml:space="preserve"> </w:t>
            </w:r>
          </w:p>
          <w:p w:rsidR="00F05CD3" w:rsidRDefault="00D67A33">
            <w:pPr>
              <w:spacing w:after="0" w:line="259" w:lineRule="auto"/>
              <w:ind w:left="7"/>
              <w:jc w:val="left"/>
            </w:pPr>
            <w:r>
              <w:rPr>
                <w:sz w:val="22"/>
              </w:rPr>
              <w:t>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w:t>
            </w:r>
            <w:r>
              <w:rPr>
                <w:sz w:val="22"/>
              </w:rPr>
              <w:t xml:space="preserve">ваний к стажу  работы.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34" w:line="347" w:lineRule="auto"/>
              <w:ind w:left="10"/>
              <w:jc w:val="left"/>
            </w:pPr>
            <w:r>
              <w:rPr>
                <w:sz w:val="22"/>
              </w:rPr>
              <w:t xml:space="preserve">занимаемой  должности  </w:t>
            </w:r>
            <w:r>
              <w:rPr>
                <w:sz w:val="22"/>
              </w:rPr>
              <w:t xml:space="preserve"> </w:t>
            </w:r>
          </w:p>
          <w:p w:rsidR="00F05CD3" w:rsidRDefault="00D67A33">
            <w:pPr>
              <w:spacing w:after="1044" w:line="259" w:lineRule="auto"/>
              <w:ind w:left="10"/>
              <w:jc w:val="left"/>
            </w:pPr>
            <w:r>
              <w:rPr>
                <w:sz w:val="22"/>
              </w:rPr>
              <w:t xml:space="preserve">  </w:t>
            </w:r>
          </w:p>
          <w:p w:rsidR="00F05CD3" w:rsidRDefault="00D67A33">
            <w:pPr>
              <w:spacing w:after="0" w:line="259" w:lineRule="auto"/>
              <w:ind w:left="-10"/>
              <w:jc w:val="left"/>
            </w:pPr>
            <w:r>
              <w:rPr>
                <w:sz w:val="22"/>
              </w:rPr>
              <w:t xml:space="preserve"> </w:t>
            </w:r>
          </w:p>
        </w:tc>
      </w:tr>
    </w:tbl>
    <w:p w:rsidR="00F05CD3" w:rsidRDefault="00F05CD3">
      <w:pPr>
        <w:spacing w:after="0" w:line="259" w:lineRule="auto"/>
        <w:ind w:left="-557" w:right="1155"/>
        <w:jc w:val="left"/>
      </w:pPr>
    </w:p>
    <w:tbl>
      <w:tblPr>
        <w:tblStyle w:val="TableGrid"/>
        <w:tblW w:w="10072" w:type="dxa"/>
        <w:tblInd w:w="-14" w:type="dxa"/>
        <w:tblCellMar>
          <w:top w:w="7" w:type="dxa"/>
          <w:left w:w="0" w:type="dxa"/>
          <w:bottom w:w="0" w:type="dxa"/>
          <w:right w:w="8" w:type="dxa"/>
        </w:tblCellMar>
        <w:tblLook w:val="04A0" w:firstRow="1" w:lastRow="0" w:firstColumn="1" w:lastColumn="0" w:noHBand="0" w:noVBand="1"/>
      </w:tblPr>
      <w:tblGrid>
        <w:gridCol w:w="2164"/>
        <w:gridCol w:w="2214"/>
        <w:gridCol w:w="1474"/>
        <w:gridCol w:w="2419"/>
        <w:gridCol w:w="1801"/>
      </w:tblGrid>
      <w:tr w:rsidR="00F05CD3">
        <w:trPr>
          <w:trHeight w:val="3332"/>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228" w:line="259" w:lineRule="auto"/>
              <w:ind w:left="5"/>
              <w:jc w:val="left"/>
            </w:pPr>
            <w:r>
              <w:rPr>
                <w:sz w:val="22"/>
              </w:rPr>
              <w:t xml:space="preserve">Старший  вожатый  </w:t>
            </w:r>
            <w:r>
              <w:rPr>
                <w:sz w:val="22"/>
              </w:rPr>
              <w:t xml:space="preserve"> </w:t>
            </w:r>
          </w:p>
          <w:p w:rsidR="00F05CD3" w:rsidRDefault="00D67A33">
            <w:pPr>
              <w:spacing w:after="0" w:line="259" w:lineRule="auto"/>
              <w:ind w:left="5"/>
              <w:jc w:val="left"/>
            </w:pP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Способствует  развитию и  деятельности детских  общественных  организаций,  объединений.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1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right="52"/>
              <w:jc w:val="left"/>
            </w:pPr>
            <w:r>
              <w:rPr>
                <w:sz w:val="22"/>
              </w:rPr>
              <w:t xml:space="preserve">Высшее профессиональное образование или среднее  профессиональное  образование без  предъявления требований к стажу  работы.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30" w:line="349" w:lineRule="auto"/>
              <w:ind w:left="10"/>
              <w:jc w:val="left"/>
            </w:pPr>
            <w:r>
              <w:rPr>
                <w:sz w:val="22"/>
              </w:rPr>
              <w:t xml:space="preserve">Соответствует  занимаемой  должности  </w:t>
            </w:r>
            <w:r>
              <w:rPr>
                <w:sz w:val="22"/>
              </w:rPr>
              <w:t xml:space="preserve"> </w:t>
            </w:r>
          </w:p>
          <w:p w:rsidR="00F05CD3" w:rsidRDefault="00D67A33">
            <w:pPr>
              <w:spacing w:after="0" w:line="259" w:lineRule="auto"/>
              <w:ind w:left="10"/>
              <w:jc w:val="left"/>
            </w:pPr>
            <w:r>
              <w:rPr>
                <w:sz w:val="22"/>
              </w:rPr>
              <w:t xml:space="preserve">  </w:t>
            </w:r>
          </w:p>
        </w:tc>
      </w:tr>
      <w:tr w:rsidR="00F05CD3">
        <w:trPr>
          <w:trHeight w:val="2165"/>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Педагог  дополнительного  образования  </w:t>
            </w: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149" w:line="259" w:lineRule="auto"/>
              <w:ind w:left="5"/>
              <w:jc w:val="left"/>
            </w:pPr>
            <w:r>
              <w:rPr>
                <w:sz w:val="22"/>
              </w:rPr>
              <w:t xml:space="preserve">  </w:t>
            </w:r>
          </w:p>
          <w:p w:rsidR="00F05CD3" w:rsidRDefault="00D67A33">
            <w:pPr>
              <w:spacing w:after="0" w:line="259" w:lineRule="auto"/>
              <w:ind w:left="5"/>
              <w:jc w:val="left"/>
            </w:pPr>
            <w:r>
              <w:rPr>
                <w:sz w:val="22"/>
              </w:rPr>
              <w:t xml:space="preserve">Осуществляет  дополнительное  образование  обучающихся в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111" w:line="259" w:lineRule="auto"/>
              <w:ind w:left="5"/>
              <w:jc w:val="left"/>
            </w:pPr>
            <w:r>
              <w:rPr>
                <w:sz w:val="22"/>
              </w:rPr>
              <w:t xml:space="preserve">1   </w:t>
            </w:r>
          </w:p>
          <w:p w:rsidR="00F05CD3" w:rsidRDefault="00D67A33">
            <w:pPr>
              <w:spacing w:after="0" w:line="259" w:lineRule="auto"/>
              <w:ind w:left="5"/>
              <w:jc w:val="left"/>
            </w:pP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170" w:line="349" w:lineRule="auto"/>
              <w:ind w:left="7"/>
              <w:jc w:val="left"/>
            </w:pPr>
            <w:r>
              <w:rPr>
                <w:sz w:val="22"/>
              </w:rPr>
              <w:t>Высшее профессииональное образо</w:t>
            </w:r>
            <w:r>
              <w:rPr>
                <w:sz w:val="22"/>
              </w:rPr>
              <w:t xml:space="preserve">- </w:t>
            </w:r>
          </w:p>
          <w:p w:rsidR="00F05CD3" w:rsidRDefault="00D67A33">
            <w:pPr>
              <w:spacing w:after="0" w:line="259" w:lineRule="auto"/>
              <w:ind w:left="7"/>
              <w:jc w:val="left"/>
            </w:pPr>
            <w:r>
              <w:rPr>
                <w:sz w:val="22"/>
              </w:rPr>
              <w:t>вание или среднее  профессиональное  образование в обла</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30" w:line="349" w:lineRule="auto"/>
              <w:ind w:left="10"/>
              <w:jc w:val="left"/>
            </w:pPr>
            <w:r>
              <w:rPr>
                <w:sz w:val="22"/>
              </w:rPr>
              <w:t xml:space="preserve">Соответствует  занимаемой  должности  </w:t>
            </w:r>
            <w:r>
              <w:rPr>
                <w:sz w:val="22"/>
              </w:rPr>
              <w:t xml:space="preserve"> </w:t>
            </w:r>
          </w:p>
          <w:p w:rsidR="00F05CD3" w:rsidRDefault="00D67A33">
            <w:pPr>
              <w:spacing w:after="0" w:line="259" w:lineRule="auto"/>
              <w:ind w:left="10"/>
              <w:jc w:val="left"/>
            </w:pPr>
            <w:r>
              <w:rPr>
                <w:sz w:val="22"/>
              </w:rPr>
              <w:t xml:space="preserve">  </w:t>
            </w:r>
          </w:p>
        </w:tc>
      </w:tr>
      <w:tr w:rsidR="00F05CD3">
        <w:trPr>
          <w:trHeight w:val="5403"/>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lastRenderedPageBreak/>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right="621"/>
            </w:pPr>
            <w:r>
              <w:rPr>
                <w:sz w:val="22"/>
              </w:rPr>
              <w:t xml:space="preserve">соответствии с  образовательной  программой, развивает  их разнообразную  творческую  деятельность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7"/>
              <w:jc w:val="left"/>
            </w:pPr>
            <w:r>
              <w:rPr>
                <w:sz w:val="22"/>
              </w:rPr>
              <w:t>сти, соответствующей профилю кружка, секции, студии,  клубного и иного  детского объединения, без предъявления требований к стажу работы либо высшее проф</w:t>
            </w:r>
            <w:r>
              <w:rPr>
                <w:sz w:val="22"/>
              </w:rPr>
              <w:t xml:space="preserve">ессиональное образование или среднее профессиональное  образование и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2343" w:line="259" w:lineRule="auto"/>
              <w:ind w:left="5"/>
              <w:jc w:val="left"/>
            </w:pPr>
            <w:r>
              <w:rPr>
                <w:sz w:val="22"/>
              </w:rPr>
              <w:t xml:space="preserve"> </w:t>
            </w:r>
          </w:p>
          <w:p w:rsidR="00F05CD3" w:rsidRDefault="00D67A33">
            <w:pPr>
              <w:spacing w:after="0" w:line="259" w:lineRule="auto"/>
              <w:ind w:left="-10"/>
              <w:jc w:val="left"/>
            </w:pPr>
            <w:r>
              <w:rPr>
                <w:sz w:val="22"/>
              </w:rPr>
              <w:t xml:space="preserve"> </w:t>
            </w:r>
          </w:p>
        </w:tc>
      </w:tr>
    </w:tbl>
    <w:p w:rsidR="00F05CD3" w:rsidRDefault="00F05CD3">
      <w:pPr>
        <w:spacing w:after="0" w:line="259" w:lineRule="auto"/>
        <w:ind w:left="-557" w:right="1155"/>
        <w:jc w:val="left"/>
      </w:pPr>
    </w:p>
    <w:tbl>
      <w:tblPr>
        <w:tblStyle w:val="TableGrid"/>
        <w:tblW w:w="10072" w:type="dxa"/>
        <w:tblInd w:w="-14" w:type="dxa"/>
        <w:tblCellMar>
          <w:top w:w="7" w:type="dxa"/>
          <w:left w:w="5" w:type="dxa"/>
          <w:bottom w:w="0" w:type="dxa"/>
          <w:right w:w="85" w:type="dxa"/>
        </w:tblCellMar>
        <w:tblLook w:val="04A0" w:firstRow="1" w:lastRow="0" w:firstColumn="1" w:lastColumn="0" w:noHBand="0" w:noVBand="1"/>
      </w:tblPr>
      <w:tblGrid>
        <w:gridCol w:w="2165"/>
        <w:gridCol w:w="2213"/>
        <w:gridCol w:w="1474"/>
        <w:gridCol w:w="2419"/>
        <w:gridCol w:w="1801"/>
      </w:tblGrid>
      <w:tr w:rsidR="00F05CD3">
        <w:trPr>
          <w:trHeight w:val="5408"/>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130" w:line="351" w:lineRule="auto"/>
              <w:ind w:left="0"/>
              <w:jc w:val="left"/>
            </w:pPr>
            <w:r>
              <w:rPr>
                <w:sz w:val="22"/>
              </w:rPr>
              <w:t>Педагог</w:t>
            </w:r>
            <w:r>
              <w:rPr>
                <w:sz w:val="22"/>
              </w:rPr>
              <w:t xml:space="preserve">- </w:t>
            </w:r>
            <w:r>
              <w:rPr>
                <w:sz w:val="22"/>
              </w:rPr>
              <w:t xml:space="preserve">библиотекарь  </w:t>
            </w:r>
            <w:r>
              <w:rPr>
                <w:sz w:val="22"/>
              </w:rPr>
              <w:t xml:space="preserve"> </w:t>
            </w:r>
          </w:p>
          <w:p w:rsidR="00F05CD3" w:rsidRDefault="00D67A33">
            <w:pPr>
              <w:spacing w:after="0" w:line="259" w:lineRule="auto"/>
              <w:ind w:left="0"/>
              <w:jc w:val="left"/>
            </w:pP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168" w:line="348" w:lineRule="auto"/>
              <w:ind w:left="0"/>
              <w:jc w:val="left"/>
            </w:pPr>
            <w:r>
              <w:rPr>
                <w:sz w:val="22"/>
              </w:rPr>
              <w:t>Обеспечивает дос туп обучающихся к  информационным  ресурсам,участвует в их духовно нравственном воспитании, профориентации и социализа</w:t>
            </w:r>
            <w:r>
              <w:rPr>
                <w:sz w:val="22"/>
              </w:rPr>
              <w:t xml:space="preserve">- </w:t>
            </w:r>
          </w:p>
          <w:p w:rsidR="00F05CD3" w:rsidRDefault="00D67A33">
            <w:pPr>
              <w:spacing w:after="0" w:line="259" w:lineRule="auto"/>
              <w:ind w:left="0"/>
              <w:jc w:val="left"/>
            </w:pPr>
            <w:r>
              <w:rPr>
                <w:sz w:val="22"/>
              </w:rPr>
              <w:t xml:space="preserve">ции, содействует  формированию  информационной  компетентности  обучающихся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1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125" w:line="356" w:lineRule="auto"/>
              <w:ind w:left="2" w:right="329"/>
              <w:jc w:val="left"/>
            </w:pPr>
            <w:r>
              <w:rPr>
                <w:sz w:val="22"/>
              </w:rPr>
              <w:t xml:space="preserve">Высшее или </w:t>
            </w:r>
            <w:r>
              <w:rPr>
                <w:sz w:val="22"/>
              </w:rPr>
              <w:t xml:space="preserve"> </w:t>
            </w:r>
            <w:r>
              <w:rPr>
                <w:sz w:val="22"/>
              </w:rPr>
              <w:t>среднее  профессиональное  образование по  специальности  «Библиотечно</w:t>
            </w:r>
            <w:r>
              <w:rPr>
                <w:sz w:val="22"/>
              </w:rPr>
              <w:t xml:space="preserve">- </w:t>
            </w:r>
            <w:r>
              <w:rPr>
                <w:sz w:val="22"/>
              </w:rPr>
              <w:t xml:space="preserve">информационная  деятельность».  </w:t>
            </w:r>
            <w:r>
              <w:rPr>
                <w:sz w:val="22"/>
              </w:rPr>
              <w:t xml:space="preserve"> </w:t>
            </w:r>
          </w:p>
          <w:p w:rsidR="00F05CD3" w:rsidRDefault="00D67A33">
            <w:pPr>
              <w:spacing w:after="118" w:line="259" w:lineRule="auto"/>
              <w:ind w:left="2"/>
              <w:jc w:val="left"/>
            </w:pPr>
            <w:r>
              <w:rPr>
                <w:sz w:val="22"/>
              </w:rPr>
              <w:t xml:space="preserve">  </w:t>
            </w:r>
          </w:p>
          <w:p w:rsidR="00F05CD3" w:rsidRDefault="00D67A33">
            <w:pPr>
              <w:spacing w:after="0" w:line="259" w:lineRule="auto"/>
              <w:ind w:left="2"/>
              <w:jc w:val="left"/>
            </w:pP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54" w:line="259" w:lineRule="auto"/>
              <w:ind w:left="5"/>
              <w:jc w:val="left"/>
            </w:pPr>
            <w:r>
              <w:rPr>
                <w:sz w:val="22"/>
              </w:rPr>
              <w:t xml:space="preserve">  </w:t>
            </w:r>
          </w:p>
          <w:p w:rsidR="00F05CD3" w:rsidRDefault="00D67A33">
            <w:pPr>
              <w:spacing w:after="129" w:line="348" w:lineRule="auto"/>
              <w:ind w:left="5"/>
              <w:jc w:val="left"/>
            </w:pPr>
            <w:r>
              <w:rPr>
                <w:sz w:val="22"/>
              </w:rPr>
              <w:t xml:space="preserve">Соответствует  занимаемой  должности  </w:t>
            </w:r>
            <w:r>
              <w:rPr>
                <w:sz w:val="22"/>
              </w:rPr>
              <w:t xml:space="preserve"> </w:t>
            </w:r>
          </w:p>
          <w:p w:rsidR="00F05CD3" w:rsidRDefault="00D67A33">
            <w:pPr>
              <w:spacing w:after="117" w:line="259" w:lineRule="auto"/>
              <w:ind w:left="5"/>
              <w:jc w:val="left"/>
            </w:pPr>
            <w:r>
              <w:rPr>
                <w:sz w:val="22"/>
              </w:rPr>
              <w:t xml:space="preserve">  </w:t>
            </w:r>
          </w:p>
          <w:p w:rsidR="00F05CD3" w:rsidRDefault="00D67A33">
            <w:pPr>
              <w:spacing w:after="0" w:line="259" w:lineRule="auto"/>
              <w:ind w:left="5"/>
              <w:jc w:val="left"/>
            </w:pPr>
            <w:r>
              <w:rPr>
                <w:sz w:val="22"/>
              </w:rPr>
              <w:t xml:space="preserve">  </w:t>
            </w:r>
          </w:p>
        </w:tc>
      </w:tr>
      <w:tr w:rsidR="00F05CD3">
        <w:trPr>
          <w:trHeight w:val="2914"/>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151" w:line="259" w:lineRule="auto"/>
              <w:ind w:left="0"/>
              <w:jc w:val="left"/>
            </w:pPr>
            <w:r>
              <w:rPr>
                <w:sz w:val="22"/>
              </w:rPr>
              <w:t xml:space="preserve">  </w:t>
            </w:r>
          </w:p>
          <w:p w:rsidR="00F05CD3" w:rsidRDefault="00D67A33">
            <w:pPr>
              <w:spacing w:after="113" w:line="259" w:lineRule="auto"/>
              <w:ind w:left="0"/>
              <w:jc w:val="left"/>
            </w:pPr>
            <w:r>
              <w:rPr>
                <w:sz w:val="22"/>
              </w:rPr>
              <w:t xml:space="preserve">Лаборант  </w:t>
            </w:r>
            <w:r>
              <w:rPr>
                <w:sz w:val="22"/>
              </w:rPr>
              <w:t xml:space="preserve"> </w:t>
            </w:r>
          </w:p>
          <w:p w:rsidR="00F05CD3" w:rsidRDefault="00D67A33">
            <w:pPr>
              <w:spacing w:after="113" w:line="259" w:lineRule="auto"/>
              <w:ind w:left="0"/>
              <w:jc w:val="left"/>
            </w:pPr>
            <w:r>
              <w:rPr>
                <w:sz w:val="22"/>
              </w:rPr>
              <w:t xml:space="preserve">  </w:t>
            </w:r>
          </w:p>
          <w:p w:rsidR="00F05CD3" w:rsidRDefault="00D67A33">
            <w:pPr>
              <w:spacing w:after="0" w:line="259" w:lineRule="auto"/>
              <w:ind w:left="0"/>
              <w:jc w:val="left"/>
            </w:pP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tabs>
                <w:tab w:val="center" w:pos="341"/>
                <w:tab w:val="center" w:pos="1533"/>
              </w:tabs>
              <w:spacing w:after="20" w:line="259" w:lineRule="auto"/>
              <w:ind w:left="0"/>
              <w:jc w:val="left"/>
            </w:pPr>
            <w:r>
              <w:rPr>
                <w:rFonts w:ascii="Calibri" w:eastAsia="Calibri" w:hAnsi="Calibri" w:cs="Calibri"/>
                <w:sz w:val="22"/>
              </w:rPr>
              <w:tab/>
            </w:r>
            <w:r>
              <w:rPr>
                <w:sz w:val="22"/>
              </w:rPr>
              <w:t xml:space="preserve">Следит </w:t>
            </w:r>
            <w:r>
              <w:rPr>
                <w:sz w:val="22"/>
              </w:rPr>
              <w:t xml:space="preserve"> </w:t>
            </w:r>
            <w:r>
              <w:rPr>
                <w:sz w:val="22"/>
              </w:rPr>
              <w:tab/>
            </w:r>
            <w:r>
              <w:rPr>
                <w:sz w:val="22"/>
              </w:rPr>
              <w:t xml:space="preserve">за </w:t>
            </w:r>
          </w:p>
          <w:p w:rsidR="00F05CD3" w:rsidRDefault="00D67A33">
            <w:pPr>
              <w:spacing w:after="0" w:line="259" w:lineRule="auto"/>
              <w:ind w:left="0"/>
              <w:jc w:val="left"/>
            </w:pPr>
            <w:r>
              <w:rPr>
                <w:sz w:val="22"/>
              </w:rPr>
              <w:t xml:space="preserve">исправным  состоянием  лабораторного  оборудования,  осуществляет его  наладку.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1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2"/>
              <w:jc w:val="left"/>
            </w:pPr>
            <w:r>
              <w:rPr>
                <w:sz w:val="22"/>
              </w:rPr>
              <w:t>Среднее профессиональное образование без предъявления требований к стажу работы или начальное профессиональное образо</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30" w:line="347" w:lineRule="auto"/>
              <w:ind w:left="5"/>
              <w:jc w:val="left"/>
            </w:pPr>
            <w:r>
              <w:rPr>
                <w:sz w:val="22"/>
              </w:rPr>
              <w:t xml:space="preserve">Соответствует  занимаемой  должности  </w:t>
            </w:r>
            <w:r>
              <w:rPr>
                <w:sz w:val="22"/>
              </w:rPr>
              <w:t xml:space="preserve"> </w:t>
            </w:r>
          </w:p>
          <w:p w:rsidR="00F05CD3" w:rsidRDefault="00D67A33">
            <w:pPr>
              <w:spacing w:after="0" w:line="259" w:lineRule="auto"/>
              <w:ind w:left="5"/>
              <w:jc w:val="left"/>
            </w:pPr>
            <w:r>
              <w:rPr>
                <w:sz w:val="22"/>
              </w:rPr>
              <w:t xml:space="preserve">  </w:t>
            </w:r>
          </w:p>
        </w:tc>
      </w:tr>
      <w:tr w:rsidR="00F05CD3">
        <w:trPr>
          <w:trHeight w:val="1678"/>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lastRenderedPageBreak/>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Подготавливает  оборудование к  проведению  экспериментов.  </w:t>
            </w: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1" w:line="275" w:lineRule="auto"/>
              <w:ind w:left="2"/>
              <w:jc w:val="left"/>
            </w:pPr>
            <w:r>
              <w:rPr>
                <w:sz w:val="22"/>
              </w:rPr>
              <w:t xml:space="preserve">вание и стаж работы по специальности не менее </w:t>
            </w:r>
          </w:p>
          <w:p w:rsidR="00F05CD3" w:rsidRDefault="00D67A33">
            <w:pPr>
              <w:spacing w:after="0" w:line="259" w:lineRule="auto"/>
              <w:ind w:left="2"/>
              <w:jc w:val="left"/>
            </w:pPr>
            <w:r>
              <w:rPr>
                <w:sz w:val="22"/>
              </w:rPr>
              <w:t xml:space="preserve">2 лет.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r>
      <w:tr w:rsidR="00F05CD3">
        <w:trPr>
          <w:trHeight w:val="11203"/>
        </w:trPr>
        <w:tc>
          <w:tcPr>
            <w:tcW w:w="2165" w:type="dxa"/>
            <w:tcBorders>
              <w:top w:val="single" w:sz="4" w:space="0" w:color="000000"/>
              <w:left w:val="single" w:sz="4" w:space="0" w:color="000000"/>
              <w:bottom w:val="single" w:sz="4" w:space="0" w:color="000000"/>
              <w:right w:val="single" w:sz="4" w:space="0" w:color="000000"/>
            </w:tcBorders>
          </w:tcPr>
          <w:p w:rsidR="00F05CD3" w:rsidRDefault="00D67A33">
            <w:pPr>
              <w:spacing w:after="113" w:line="259" w:lineRule="auto"/>
              <w:ind w:left="0"/>
              <w:jc w:val="left"/>
            </w:pPr>
            <w:r>
              <w:rPr>
                <w:sz w:val="22"/>
              </w:rPr>
              <w:t xml:space="preserve">Бухгалтер  </w:t>
            </w:r>
            <w:r>
              <w:rPr>
                <w:sz w:val="22"/>
              </w:rPr>
              <w:t xml:space="preserve"> </w:t>
            </w:r>
          </w:p>
          <w:p w:rsidR="00F05CD3" w:rsidRDefault="00D67A33">
            <w:pPr>
              <w:spacing w:after="0" w:line="259" w:lineRule="auto"/>
              <w:ind w:left="0"/>
              <w:jc w:val="left"/>
            </w:pPr>
            <w:r>
              <w:rPr>
                <w:sz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F05CD3" w:rsidRDefault="00D67A33">
            <w:pPr>
              <w:spacing w:after="123" w:line="355" w:lineRule="auto"/>
              <w:ind w:left="0" w:right="370"/>
            </w:pPr>
            <w:r>
              <w:rPr>
                <w:sz w:val="22"/>
              </w:rPr>
              <w:t xml:space="preserve">Выполняет работу </w:t>
            </w:r>
            <w:r>
              <w:rPr>
                <w:sz w:val="22"/>
              </w:rPr>
              <w:t xml:space="preserve"> </w:t>
            </w:r>
            <w:r>
              <w:rPr>
                <w:sz w:val="22"/>
              </w:rPr>
              <w:t xml:space="preserve">по  ведению  бухгалтерского учѐта  имущества,  обязательств и  хозяйственных  операций.  </w:t>
            </w:r>
            <w:r>
              <w:rPr>
                <w:sz w:val="22"/>
              </w:rPr>
              <w:t xml:space="preserve"> </w:t>
            </w:r>
          </w:p>
          <w:p w:rsidR="00F05CD3" w:rsidRDefault="00D67A33">
            <w:pPr>
              <w:spacing w:after="0" w:line="259" w:lineRule="auto"/>
              <w:ind w:left="0"/>
              <w:jc w:val="left"/>
            </w:pP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1  </w:t>
            </w:r>
          </w:p>
        </w:tc>
        <w:tc>
          <w:tcPr>
            <w:tcW w:w="2419" w:type="dxa"/>
            <w:tcBorders>
              <w:top w:val="single" w:sz="4" w:space="0" w:color="000000"/>
              <w:left w:val="single" w:sz="4" w:space="0" w:color="000000"/>
              <w:bottom w:val="single" w:sz="4" w:space="0" w:color="000000"/>
              <w:right w:val="single" w:sz="4" w:space="0" w:color="000000"/>
            </w:tcBorders>
          </w:tcPr>
          <w:p w:rsidR="00F05CD3" w:rsidRDefault="00D67A33">
            <w:pPr>
              <w:spacing w:after="167" w:line="244" w:lineRule="auto"/>
              <w:ind w:left="2"/>
              <w:jc w:val="left"/>
            </w:pPr>
            <w:r>
              <w:rPr>
                <w:sz w:val="22"/>
              </w:rPr>
              <w:t xml:space="preserve">Бухгалтер </w:t>
            </w:r>
            <w:r>
              <w:rPr>
                <w:sz w:val="22"/>
              </w:rPr>
              <w:t xml:space="preserve"> </w:t>
            </w:r>
            <w:r>
              <w:rPr>
                <w:sz w:val="22"/>
              </w:rPr>
              <w:tab/>
              <w:t xml:space="preserve">II </w:t>
            </w:r>
            <w:r>
              <w:rPr>
                <w:sz w:val="22"/>
              </w:rPr>
              <w:t xml:space="preserve">категории:  </w:t>
            </w:r>
            <w:r>
              <w:rPr>
                <w:sz w:val="22"/>
              </w:rPr>
              <w:t xml:space="preserve"> </w:t>
            </w:r>
          </w:p>
          <w:p w:rsidR="00F05CD3" w:rsidRDefault="00D67A33">
            <w:pPr>
              <w:spacing w:after="175" w:line="238" w:lineRule="auto"/>
              <w:ind w:left="2" w:right="108"/>
            </w:pPr>
            <w:r>
              <w:rPr>
                <w:sz w:val="22"/>
              </w:rPr>
              <w:t>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w:t>
            </w:r>
            <w:r>
              <w:rPr>
                <w:sz w:val="22"/>
              </w:rPr>
              <w:t xml:space="preserve">е)  образование без  предъявления требований к стажу  работы или специиальная подготовка  по установленной  программе и стаж работы по уч.ту и контролю не менее </w:t>
            </w:r>
            <w:r>
              <w:rPr>
                <w:sz w:val="22"/>
              </w:rPr>
              <w:t xml:space="preserve"> </w:t>
            </w:r>
          </w:p>
          <w:p w:rsidR="00F05CD3" w:rsidRDefault="00D67A33">
            <w:pPr>
              <w:spacing w:after="0" w:line="259" w:lineRule="auto"/>
              <w:ind w:left="2"/>
              <w:jc w:val="left"/>
            </w:pPr>
            <w:r>
              <w:rPr>
                <w:sz w:val="22"/>
              </w:rPr>
              <w:t xml:space="preserve">3 лет.  </w:t>
            </w: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F05CD3" w:rsidRDefault="00D67A33">
            <w:pPr>
              <w:spacing w:after="132" w:line="347" w:lineRule="auto"/>
              <w:ind w:left="5"/>
              <w:jc w:val="left"/>
            </w:pPr>
            <w:r>
              <w:rPr>
                <w:sz w:val="22"/>
              </w:rPr>
              <w:t xml:space="preserve">Соответствует  квалификацио нным  требованиям  </w:t>
            </w:r>
            <w:r>
              <w:rPr>
                <w:sz w:val="22"/>
              </w:rPr>
              <w:t xml:space="preserve"> </w:t>
            </w:r>
          </w:p>
          <w:p w:rsidR="00F05CD3" w:rsidRDefault="00D67A33">
            <w:pPr>
              <w:spacing w:after="0" w:line="259" w:lineRule="auto"/>
              <w:ind w:left="5"/>
              <w:jc w:val="left"/>
            </w:pPr>
            <w:r>
              <w:rPr>
                <w:sz w:val="22"/>
              </w:rPr>
              <w:t xml:space="preserve">  </w:t>
            </w:r>
          </w:p>
        </w:tc>
      </w:tr>
    </w:tbl>
    <w:p w:rsidR="00F05CD3" w:rsidRDefault="00D67A33">
      <w:pPr>
        <w:spacing w:after="154" w:line="259" w:lineRule="auto"/>
        <w:ind w:left="274"/>
        <w:jc w:val="left"/>
      </w:pPr>
      <w:r>
        <w:rPr>
          <w:sz w:val="22"/>
        </w:rPr>
        <w:t xml:space="preserve">  </w:t>
      </w:r>
    </w:p>
    <w:p w:rsidR="00F05CD3" w:rsidRDefault="00D67A33">
      <w:pPr>
        <w:spacing w:after="5" w:line="266" w:lineRule="auto"/>
        <w:ind w:left="5" w:hanging="10"/>
        <w:jc w:val="left"/>
      </w:pPr>
      <w:r>
        <w:rPr>
          <w:sz w:val="22"/>
        </w:rPr>
        <w:t xml:space="preserve">Профессиональное развитие и повышение квалификации педагогических работников.  </w:t>
      </w:r>
      <w:r>
        <w:rPr>
          <w:sz w:val="22"/>
        </w:rPr>
        <w:t xml:space="preserve"> </w:t>
      </w:r>
    </w:p>
    <w:p w:rsidR="00F05CD3" w:rsidRDefault="00D67A33">
      <w:pPr>
        <w:spacing w:after="5" w:line="347" w:lineRule="auto"/>
        <w:ind w:left="5" w:hanging="10"/>
        <w:jc w:val="left"/>
      </w:pPr>
      <w:r>
        <w:rPr>
          <w:sz w:val="22"/>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w:t>
      </w:r>
      <w:r>
        <w:rPr>
          <w:sz w:val="22"/>
        </w:rPr>
        <w:t xml:space="preserve">тельными реалиями и задачами </w:t>
      </w:r>
      <w:r>
        <w:rPr>
          <w:sz w:val="22"/>
        </w:rPr>
        <w:lastRenderedPageBreak/>
        <w:t>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w:t>
      </w:r>
      <w:r>
        <w:rPr>
          <w:sz w:val="22"/>
        </w:rPr>
        <w:t xml:space="preserve">ции системы образования.  </w:t>
      </w:r>
      <w:r>
        <w:rPr>
          <w:sz w:val="22"/>
        </w:rPr>
        <w:t xml:space="preserve"> </w:t>
      </w:r>
    </w:p>
    <w:p w:rsidR="00F05CD3" w:rsidRDefault="00D67A33">
      <w:pPr>
        <w:spacing w:after="175" w:line="347" w:lineRule="auto"/>
        <w:ind w:left="5" w:hanging="10"/>
        <w:jc w:val="left"/>
      </w:pPr>
      <w:r>
        <w:rPr>
          <w:sz w:val="22"/>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w:t>
      </w:r>
      <w:r>
        <w:rPr>
          <w:sz w:val="22"/>
        </w:rPr>
        <w:t>бразовательной организации, служат квалификационные характеристики, представленные</w:t>
      </w:r>
      <w:r>
        <w:rPr>
          <w:sz w:val="22"/>
        </w:rPr>
        <w:t xml:space="preserve"> </w:t>
      </w:r>
      <w:r>
        <w:rPr>
          <w:sz w:val="22"/>
        </w:rPr>
        <w:t>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 В основу должностных обязанностей положены представленные в профессиональном стандарт</w:t>
      </w:r>
      <w:r>
        <w:rPr>
          <w:sz w:val="22"/>
        </w:rPr>
        <w:t xml:space="preserve">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 </w:t>
      </w:r>
      <w:r>
        <w:rPr>
          <w:sz w:val="22"/>
        </w:rPr>
        <w:t xml:space="preserve"> </w:t>
      </w:r>
    </w:p>
    <w:p w:rsidR="00F05CD3" w:rsidRDefault="00D67A33">
      <w:pPr>
        <w:spacing w:after="178" w:line="347" w:lineRule="auto"/>
        <w:ind w:left="5" w:right="201" w:hanging="10"/>
        <w:jc w:val="left"/>
      </w:pPr>
      <w:r>
        <w:rPr>
          <w:sz w:val="22"/>
        </w:rPr>
        <w:t>Аттес</w:t>
      </w:r>
      <w:r>
        <w:rPr>
          <w:sz w:val="22"/>
        </w:rPr>
        <w:t>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w:t>
      </w:r>
      <w:r>
        <w:rPr>
          <w:sz w:val="22"/>
        </w:rPr>
        <w:t>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w:t>
      </w:r>
      <w:r>
        <w:rPr>
          <w:sz w:val="22"/>
        </w:rPr>
        <w:t xml:space="preserve">ональной деятельности аттестационными комиссиями, самостоятельно формируемыми образовательными организациями.  </w:t>
      </w:r>
      <w:r>
        <w:rPr>
          <w:sz w:val="22"/>
        </w:rPr>
        <w:t xml:space="preserve"> </w:t>
      </w:r>
    </w:p>
    <w:p w:rsidR="00F05CD3" w:rsidRDefault="00D67A33">
      <w:pPr>
        <w:spacing w:after="175" w:line="347" w:lineRule="auto"/>
        <w:ind w:left="5" w:hanging="10"/>
        <w:jc w:val="left"/>
      </w:pPr>
      <w:r>
        <w:rPr>
          <w:sz w:val="22"/>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w:t>
      </w:r>
      <w:r>
        <w:rPr>
          <w:sz w:val="22"/>
        </w:rPr>
        <w:t>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w:t>
      </w:r>
      <w:r>
        <w:rPr>
          <w:sz w:val="22"/>
        </w:rPr>
        <w:t xml:space="preserve">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r>
        <w:rPr>
          <w:sz w:val="22"/>
        </w:rPr>
        <w:t xml:space="preserve"> </w:t>
      </w:r>
    </w:p>
    <w:p w:rsidR="00F05CD3" w:rsidRDefault="00D67A33">
      <w:pPr>
        <w:spacing w:after="173" w:line="348" w:lineRule="auto"/>
        <w:ind w:left="5" w:right="148" w:hanging="10"/>
        <w:jc w:val="left"/>
      </w:pPr>
      <w:r>
        <w:rPr>
          <w:sz w:val="22"/>
        </w:rPr>
        <w:t>Порядок проведения аттестации педагогических работников устанавливается федеральным органом исп</w:t>
      </w:r>
      <w:r>
        <w:rPr>
          <w:sz w:val="22"/>
        </w:rPr>
        <w:t>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w:t>
      </w:r>
      <w:r>
        <w:rPr>
          <w:sz w:val="22"/>
        </w:rPr>
        <w:t>ики и нормативно</w:t>
      </w:r>
      <w:r>
        <w:rPr>
          <w:sz w:val="22"/>
        </w:rPr>
        <w:t>-</w:t>
      </w:r>
      <w:r>
        <w:rPr>
          <w:sz w:val="22"/>
        </w:rPr>
        <w:t xml:space="preserve">правовому регулированию в сфере труда. </w:t>
      </w:r>
      <w:r>
        <w:rPr>
          <w:sz w:val="22"/>
        </w:rPr>
        <w:t xml:space="preserve"> </w:t>
      </w:r>
    </w:p>
    <w:p w:rsidR="00F05CD3" w:rsidRDefault="00D67A33">
      <w:pPr>
        <w:spacing w:after="174" w:line="348" w:lineRule="auto"/>
        <w:ind w:left="5" w:hanging="10"/>
        <w:jc w:val="left"/>
      </w:pPr>
      <w:r>
        <w:rPr>
          <w:sz w:val="22"/>
        </w:rPr>
        <w:t xml:space="preserve">Кадровое обеспечение реализации основной образовательной программы основного общего образования может строиться по схеме: </w:t>
      </w:r>
      <w:r>
        <w:rPr>
          <w:sz w:val="22"/>
        </w:rPr>
        <w:t xml:space="preserve"> </w:t>
      </w:r>
    </w:p>
    <w:p w:rsidR="00F05CD3" w:rsidRDefault="00D67A33">
      <w:pPr>
        <w:spacing w:after="146" w:line="266" w:lineRule="auto"/>
        <w:ind w:left="5" w:hanging="10"/>
        <w:jc w:val="left"/>
      </w:pPr>
      <w:r>
        <w:rPr>
          <w:sz w:val="22"/>
        </w:rPr>
        <w:t xml:space="preserve">должность; </w:t>
      </w:r>
      <w:r>
        <w:rPr>
          <w:sz w:val="22"/>
        </w:rPr>
        <w:t xml:space="preserve"> </w:t>
      </w:r>
    </w:p>
    <w:p w:rsidR="00F05CD3" w:rsidRDefault="00D67A33">
      <w:pPr>
        <w:spacing w:after="146" w:line="266" w:lineRule="auto"/>
        <w:ind w:left="5" w:hanging="10"/>
        <w:jc w:val="left"/>
      </w:pPr>
      <w:r>
        <w:rPr>
          <w:sz w:val="22"/>
        </w:rPr>
        <w:t xml:space="preserve">должностные обязанности; </w:t>
      </w:r>
      <w:r>
        <w:rPr>
          <w:sz w:val="22"/>
        </w:rPr>
        <w:t xml:space="preserve"> </w:t>
      </w:r>
    </w:p>
    <w:p w:rsidR="00F05CD3" w:rsidRDefault="00D67A33">
      <w:pPr>
        <w:spacing w:after="113" w:line="404" w:lineRule="auto"/>
        <w:ind w:left="5" w:right="751" w:hanging="10"/>
        <w:jc w:val="left"/>
      </w:pPr>
      <w:r>
        <w:rPr>
          <w:sz w:val="22"/>
        </w:rPr>
        <w:t>количество работников в образовате</w:t>
      </w:r>
      <w:r>
        <w:rPr>
          <w:sz w:val="22"/>
        </w:rPr>
        <w:t>льной</w:t>
      </w:r>
      <w:r>
        <w:rPr>
          <w:sz w:val="22"/>
        </w:rPr>
        <w:t xml:space="preserve"> </w:t>
      </w:r>
      <w:r>
        <w:rPr>
          <w:sz w:val="22"/>
        </w:rPr>
        <w:t xml:space="preserve">организации (требуется/имеется); </w:t>
      </w:r>
      <w:r>
        <w:rPr>
          <w:sz w:val="22"/>
        </w:rPr>
        <w:t xml:space="preserve"> </w:t>
      </w:r>
      <w:r>
        <w:rPr>
          <w:sz w:val="22"/>
        </w:rPr>
        <w:t xml:space="preserve">уровень работников образовательной организации: требования к уровню квалификации, фактический уровень. </w:t>
      </w:r>
      <w:r>
        <w:rPr>
          <w:sz w:val="22"/>
        </w:rPr>
        <w:t xml:space="preserve"> </w:t>
      </w:r>
    </w:p>
    <w:p w:rsidR="00F05CD3" w:rsidRDefault="00D67A33">
      <w:pPr>
        <w:spacing w:after="175" w:line="347" w:lineRule="auto"/>
        <w:ind w:left="5" w:right="123" w:hanging="10"/>
        <w:jc w:val="left"/>
      </w:pPr>
      <w:r>
        <w:rPr>
          <w:sz w:val="22"/>
        </w:rPr>
        <w:lastRenderedPageBreak/>
        <w:t>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"Педагог (пед</w:t>
      </w:r>
      <w:r>
        <w:rPr>
          <w:sz w:val="22"/>
        </w:rPr>
        <w:t xml:space="preserve">агогическая деятельность в сфере дошкольного, начального общего, основного общего, среднего общего образования) (воспитатель, учитель)".  </w:t>
      </w:r>
      <w:r>
        <w:rPr>
          <w:sz w:val="22"/>
        </w:rPr>
        <w:t xml:space="preserve"> </w:t>
      </w:r>
    </w:p>
    <w:p w:rsidR="00F05CD3" w:rsidRDefault="00D67A33">
      <w:pPr>
        <w:spacing w:after="5" w:line="347" w:lineRule="auto"/>
        <w:ind w:left="5" w:hanging="10"/>
        <w:jc w:val="left"/>
      </w:pPr>
      <w:r>
        <w:rPr>
          <w:sz w:val="22"/>
        </w:rPr>
        <w:t>Профессиональное развитие и повышение квалификации педагогических работников. Основным условием формирования и наращ</w:t>
      </w:r>
      <w:r>
        <w:rPr>
          <w:sz w:val="22"/>
        </w:rPr>
        <w:t>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w:t>
      </w:r>
      <w:r>
        <w:rPr>
          <w:sz w:val="22"/>
        </w:rPr>
        <w:t xml:space="preserve">стеме образования в целом. </w:t>
      </w:r>
    </w:p>
    <w:p w:rsidR="00F05CD3" w:rsidRDefault="00D67A33">
      <w:pPr>
        <w:spacing w:after="260" w:line="266" w:lineRule="auto"/>
        <w:ind w:left="5" w:hanging="10"/>
        <w:jc w:val="left"/>
      </w:pPr>
      <w:r>
        <w:rPr>
          <w:sz w:val="22"/>
        </w:rPr>
        <w:t xml:space="preserve">(ПРИЛОЖЕНИЕ 6) </w:t>
      </w:r>
      <w:r>
        <w:rPr>
          <w:sz w:val="22"/>
        </w:rPr>
        <w:t xml:space="preserve"> </w:t>
      </w:r>
    </w:p>
    <w:p w:rsidR="00F05CD3" w:rsidRDefault="00D67A33">
      <w:pPr>
        <w:spacing w:after="263" w:line="266" w:lineRule="auto"/>
        <w:ind w:left="5" w:hanging="10"/>
        <w:jc w:val="left"/>
      </w:pPr>
      <w:r>
        <w:rPr>
          <w:sz w:val="22"/>
        </w:rPr>
        <w:t xml:space="preserve">При этом могут быть использованы различные образовательные организации, имеющие соответствующую лицензию. </w:t>
      </w:r>
      <w:r>
        <w:rPr>
          <w:sz w:val="22"/>
        </w:rPr>
        <w:t xml:space="preserve"> </w:t>
      </w:r>
    </w:p>
    <w:p w:rsidR="00F05CD3" w:rsidRDefault="00D67A33">
      <w:pPr>
        <w:spacing w:after="5" w:line="347" w:lineRule="auto"/>
        <w:ind w:left="5" w:right="128" w:hanging="10"/>
        <w:jc w:val="left"/>
      </w:pPr>
      <w:r>
        <w:rPr>
          <w:sz w:val="22"/>
        </w:rPr>
        <w:t>Формами повышения квалификации могут быть: послевузовское обучение в высших учебных заведениях, в том ч</w:t>
      </w:r>
      <w:r>
        <w:rPr>
          <w:sz w:val="22"/>
        </w:rPr>
        <w:t>исле магистратуре, аспирантуре, докторантуре, на курсах повышения квалификации; стажировки, участие в конференциях, обучающих семинарах и мастер</w:t>
      </w:r>
      <w:r>
        <w:rPr>
          <w:sz w:val="22"/>
        </w:rPr>
        <w:t>-</w:t>
      </w:r>
      <w:r>
        <w:rPr>
          <w:sz w:val="22"/>
        </w:rPr>
        <w:t>классах по отдельным направлениям реализации основной образовательной программы; дистанционное образование; уча</w:t>
      </w:r>
      <w:r>
        <w:rPr>
          <w:sz w:val="22"/>
        </w:rPr>
        <w:t xml:space="preserve">стие в различных педагогических проектах; создание и публикация методических материалов и др. </w:t>
      </w:r>
      <w:r>
        <w:rPr>
          <w:sz w:val="22"/>
        </w:rPr>
        <w:t xml:space="preserve"> </w:t>
      </w:r>
    </w:p>
    <w:p w:rsidR="00F05CD3" w:rsidRDefault="00D67A33">
      <w:pPr>
        <w:spacing w:after="178" w:line="347" w:lineRule="auto"/>
        <w:ind w:left="5" w:right="119" w:hanging="10"/>
        <w:jc w:val="left"/>
      </w:pPr>
      <w:r>
        <w:rPr>
          <w:sz w:val="22"/>
        </w:rPr>
        <w:t>В МБОУ Островянской СОШ представлены планы</w:t>
      </w:r>
      <w:r>
        <w:rPr>
          <w:sz w:val="22"/>
        </w:rPr>
        <w:t>-</w:t>
      </w:r>
      <w:r>
        <w:rPr>
          <w:sz w:val="22"/>
        </w:rPr>
        <w:t>графики, включающие различные формы непрерывного повышения квалификации всех педагогических работников, а также графи</w:t>
      </w:r>
      <w:r>
        <w:rPr>
          <w:sz w:val="22"/>
        </w:rPr>
        <w:t>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w:t>
      </w:r>
      <w:r>
        <w:rPr>
          <w:sz w:val="22"/>
        </w:rPr>
        <w:t xml:space="preserve">ганизаций» </w:t>
      </w:r>
      <w:r>
        <w:rPr>
          <w:sz w:val="22"/>
        </w:rPr>
        <w:t xml:space="preserve"> </w:t>
      </w:r>
    </w:p>
    <w:p w:rsidR="00F05CD3" w:rsidRDefault="00D67A33">
      <w:pPr>
        <w:spacing w:after="174" w:line="346" w:lineRule="auto"/>
        <w:ind w:left="5" w:hanging="10"/>
        <w:jc w:val="left"/>
      </w:pPr>
      <w:r>
        <w:rPr>
          <w:sz w:val="22"/>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w:t>
      </w:r>
      <w:r>
        <w:rPr>
          <w:sz w:val="22"/>
        </w:rPr>
        <w:t xml:space="preserve">сти фонда оплаты труда. </w:t>
      </w:r>
      <w:r>
        <w:rPr>
          <w:sz w:val="22"/>
        </w:rPr>
        <w:t xml:space="preserve"> </w:t>
      </w:r>
    </w:p>
    <w:p w:rsidR="00F05CD3" w:rsidRDefault="00D67A33">
      <w:pPr>
        <w:spacing w:after="147" w:line="266" w:lineRule="auto"/>
        <w:ind w:left="5" w:hanging="10"/>
        <w:jc w:val="left"/>
      </w:pPr>
      <w:r>
        <w:rPr>
          <w:sz w:val="22"/>
        </w:rPr>
        <w:t xml:space="preserve">Критерии оценки результативности деятельности педагогических работников. </w:t>
      </w:r>
      <w:r>
        <w:rPr>
          <w:sz w:val="22"/>
        </w:rPr>
        <w:t xml:space="preserve"> </w:t>
      </w:r>
    </w:p>
    <w:p w:rsidR="00F05CD3" w:rsidRDefault="00D67A33">
      <w:pPr>
        <w:spacing w:after="173" w:line="347" w:lineRule="auto"/>
        <w:ind w:left="5" w:right="2451" w:hanging="10"/>
        <w:jc w:val="left"/>
      </w:pPr>
      <w:r>
        <w:rPr>
          <w:sz w:val="22"/>
        </w:rPr>
        <w:t xml:space="preserve">Результативность деятельности может оцениваться по схеме:  критерии оценки,  содержание критерия,  показатели/индикаторы.  </w:t>
      </w:r>
      <w:r>
        <w:rPr>
          <w:sz w:val="22"/>
        </w:rPr>
        <w:t xml:space="preserve"> </w:t>
      </w:r>
    </w:p>
    <w:p w:rsidR="00F05CD3" w:rsidRDefault="00D67A33">
      <w:pPr>
        <w:spacing w:after="168" w:line="347" w:lineRule="auto"/>
        <w:ind w:left="5" w:hanging="10"/>
        <w:jc w:val="left"/>
      </w:pPr>
      <w:r>
        <w:rPr>
          <w:sz w:val="22"/>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w:t>
      </w:r>
      <w:r>
        <w:rPr>
          <w:sz w:val="22"/>
        </w:rPr>
        <w:t>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w:t>
      </w:r>
      <w:r>
        <w:rPr>
          <w:sz w:val="22"/>
        </w:rPr>
        <w:t>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w:t>
      </w:r>
      <w:r>
        <w:rPr>
          <w:sz w:val="22"/>
        </w:rPr>
        <w:t xml:space="preserve">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w:t>
      </w:r>
      <w:r>
        <w:rPr>
          <w:sz w:val="22"/>
        </w:rPr>
        <w:lastRenderedPageBreak/>
        <w:t>педагоги</w:t>
      </w:r>
      <w:r>
        <w:rPr>
          <w:sz w:val="22"/>
        </w:rPr>
        <w:t>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w:t>
      </w:r>
      <w:r>
        <w:rPr>
          <w:sz w:val="22"/>
        </w:rPr>
        <w:t xml:space="preserve">ательного процесса и др.  </w:t>
      </w:r>
      <w:r>
        <w:rPr>
          <w:sz w:val="22"/>
        </w:rPr>
        <w:t xml:space="preserve"> </w:t>
      </w:r>
    </w:p>
    <w:p w:rsidR="00F05CD3" w:rsidRDefault="00D67A33">
      <w:pPr>
        <w:spacing w:after="134" w:line="348" w:lineRule="auto"/>
        <w:ind w:left="5" w:right="592" w:hanging="10"/>
        <w:jc w:val="left"/>
      </w:pPr>
      <w:r>
        <w:rPr>
          <w:sz w:val="22"/>
        </w:rPr>
        <w:t>Ожидаемый результат повышения квалификации –</w:t>
      </w:r>
      <w:r>
        <w:rPr>
          <w:sz w:val="22"/>
        </w:rPr>
        <w:t xml:space="preserve"> </w:t>
      </w:r>
      <w:r>
        <w:rPr>
          <w:sz w:val="22"/>
        </w:rPr>
        <w:t xml:space="preserve">профессиональная готовность работников образования к реализации ФГОС СОО: </w:t>
      </w:r>
      <w:r>
        <w:rPr>
          <w:sz w:val="22"/>
        </w:rPr>
        <w:t xml:space="preserve"> </w:t>
      </w:r>
      <w:r>
        <w:rPr>
          <w:sz w:val="22"/>
        </w:rPr>
        <w:t xml:space="preserve">обеспечение оптимального вхождения работников образования в систему ценностей современного образования; </w:t>
      </w:r>
      <w:r>
        <w:rPr>
          <w:sz w:val="22"/>
        </w:rPr>
        <w:t xml:space="preserve"> </w:t>
      </w:r>
    </w:p>
    <w:p w:rsidR="00F05CD3" w:rsidRDefault="00D67A33">
      <w:pPr>
        <w:spacing w:after="151" w:line="259" w:lineRule="auto"/>
        <w:ind w:left="274"/>
        <w:jc w:val="left"/>
      </w:pPr>
      <w:r>
        <w:rPr>
          <w:sz w:val="22"/>
        </w:rPr>
        <w:t xml:space="preserve">  </w:t>
      </w:r>
    </w:p>
    <w:p w:rsidR="00F05CD3" w:rsidRDefault="00D67A33">
      <w:pPr>
        <w:spacing w:after="174" w:line="347" w:lineRule="auto"/>
        <w:ind w:left="5" w:hanging="10"/>
        <w:jc w:val="left"/>
      </w:pPr>
      <w:r>
        <w:rPr>
          <w:sz w:val="22"/>
        </w:rPr>
        <w:t xml:space="preserve">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r>
        <w:rPr>
          <w:sz w:val="22"/>
        </w:rPr>
        <w:t xml:space="preserve"> </w:t>
      </w:r>
    </w:p>
    <w:p w:rsidR="00F05CD3" w:rsidRDefault="00D67A33">
      <w:pPr>
        <w:spacing w:after="167" w:line="348" w:lineRule="auto"/>
        <w:ind w:left="5" w:hanging="10"/>
        <w:jc w:val="left"/>
      </w:pPr>
      <w:r>
        <w:rPr>
          <w:sz w:val="22"/>
        </w:rPr>
        <w:t>овладение учебно</w:t>
      </w:r>
      <w:r>
        <w:rPr>
          <w:sz w:val="22"/>
        </w:rPr>
        <w:t>-</w:t>
      </w:r>
      <w:r>
        <w:rPr>
          <w:sz w:val="22"/>
        </w:rPr>
        <w:t>методическими и информационно</w:t>
      </w:r>
      <w:r>
        <w:rPr>
          <w:sz w:val="22"/>
        </w:rPr>
        <w:t>-</w:t>
      </w:r>
      <w:r>
        <w:rPr>
          <w:sz w:val="22"/>
        </w:rPr>
        <w:t>метод</w:t>
      </w:r>
      <w:r>
        <w:rPr>
          <w:sz w:val="22"/>
        </w:rPr>
        <w:t xml:space="preserve">ическими ресурсами, необходимыми для успешного решения задач ФГОС СОО. </w:t>
      </w:r>
      <w:r>
        <w:rPr>
          <w:sz w:val="22"/>
        </w:rPr>
        <w:t xml:space="preserve"> </w:t>
      </w:r>
    </w:p>
    <w:p w:rsidR="00F05CD3" w:rsidRDefault="00D67A33">
      <w:pPr>
        <w:spacing w:after="5" w:line="348" w:lineRule="auto"/>
        <w:ind w:left="5" w:hanging="10"/>
        <w:jc w:val="left"/>
      </w:pPr>
      <w:r>
        <w:rPr>
          <w:sz w:val="22"/>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w:t>
      </w:r>
      <w:r>
        <w:rPr>
          <w:sz w:val="22"/>
        </w:rPr>
        <w:t xml:space="preserve">этапах реализации требований ФГОС СОО. Организация методической работы может планироваться по следующей форме: </w:t>
      </w:r>
    </w:p>
    <w:p w:rsidR="00F05CD3" w:rsidRDefault="00D67A33">
      <w:pPr>
        <w:spacing w:after="172" w:line="348" w:lineRule="auto"/>
        <w:ind w:left="5" w:hanging="10"/>
        <w:jc w:val="left"/>
      </w:pPr>
      <w:r>
        <w:rPr>
          <w:sz w:val="22"/>
        </w:rPr>
        <w:t xml:space="preserve">мероприятия, сроки исполнения, ответственные, подведение итогов, обсуждение результатов (но не ограничиваться этим). </w:t>
      </w:r>
      <w:r>
        <w:rPr>
          <w:sz w:val="22"/>
        </w:rPr>
        <w:t xml:space="preserve"> </w:t>
      </w:r>
    </w:p>
    <w:p w:rsidR="00F05CD3" w:rsidRDefault="00D67A33">
      <w:pPr>
        <w:spacing w:after="208" w:line="266" w:lineRule="auto"/>
        <w:ind w:left="5" w:hanging="10"/>
        <w:jc w:val="left"/>
      </w:pPr>
      <w:r>
        <w:rPr>
          <w:sz w:val="22"/>
        </w:rPr>
        <w:t>При этом могут быть испол</w:t>
      </w:r>
      <w:r>
        <w:rPr>
          <w:sz w:val="22"/>
        </w:rPr>
        <w:t xml:space="preserve">ьзованы мероприятия: </w:t>
      </w:r>
      <w:r>
        <w:rPr>
          <w:sz w:val="22"/>
        </w:rPr>
        <w:t xml:space="preserve"> </w:t>
      </w:r>
    </w:p>
    <w:p w:rsidR="00F05CD3" w:rsidRDefault="00D67A33" w:rsidP="00D67A33">
      <w:pPr>
        <w:numPr>
          <w:ilvl w:val="0"/>
          <w:numId w:val="124"/>
        </w:numPr>
        <w:spacing w:after="190" w:line="266" w:lineRule="auto"/>
        <w:ind w:hanging="264"/>
        <w:jc w:val="left"/>
      </w:pPr>
      <w:r>
        <w:rPr>
          <w:sz w:val="22"/>
        </w:rPr>
        <w:t xml:space="preserve">Семинары, посвященные содержанию и ключевым особенностям ФГОС СОО. </w:t>
      </w:r>
      <w:r>
        <w:rPr>
          <w:sz w:val="22"/>
        </w:rPr>
        <w:t xml:space="preserve"> </w:t>
      </w:r>
    </w:p>
    <w:p w:rsidR="00F05CD3" w:rsidRDefault="00D67A33" w:rsidP="00D67A33">
      <w:pPr>
        <w:numPr>
          <w:ilvl w:val="0"/>
          <w:numId w:val="124"/>
        </w:numPr>
        <w:spacing w:after="230" w:line="350" w:lineRule="auto"/>
        <w:ind w:hanging="264"/>
        <w:jc w:val="left"/>
      </w:pPr>
      <w:r>
        <w:rPr>
          <w:sz w:val="22"/>
        </w:rPr>
        <w:t xml:space="preserve">Тренинги для педагогов с целью выявления и соотнесения собственной профессиональной позиции с целями и задачами ФГОС СОО. </w:t>
      </w:r>
      <w:r>
        <w:rPr>
          <w:sz w:val="22"/>
        </w:rPr>
        <w:t xml:space="preserve"> </w:t>
      </w:r>
    </w:p>
    <w:p w:rsidR="00F05CD3" w:rsidRDefault="00D67A33" w:rsidP="00D67A33">
      <w:pPr>
        <w:numPr>
          <w:ilvl w:val="0"/>
          <w:numId w:val="124"/>
        </w:numPr>
        <w:spacing w:after="301" w:line="266" w:lineRule="auto"/>
        <w:ind w:hanging="264"/>
        <w:jc w:val="left"/>
      </w:pPr>
      <w:r>
        <w:rPr>
          <w:sz w:val="22"/>
        </w:rPr>
        <w:t xml:space="preserve">Заседания методических объединений учителей, воспитателей по проблемам введения ФГОС СОО. </w:t>
      </w:r>
      <w:r>
        <w:rPr>
          <w:sz w:val="22"/>
        </w:rPr>
        <w:t xml:space="preserve"> </w:t>
      </w:r>
    </w:p>
    <w:p w:rsidR="00F05CD3" w:rsidRDefault="00D67A33" w:rsidP="00D67A33">
      <w:pPr>
        <w:numPr>
          <w:ilvl w:val="0"/>
          <w:numId w:val="124"/>
        </w:numPr>
        <w:spacing w:after="234" w:line="350" w:lineRule="auto"/>
        <w:ind w:hanging="264"/>
        <w:jc w:val="left"/>
      </w:pPr>
      <w:r>
        <w:rPr>
          <w:sz w:val="22"/>
        </w:rPr>
        <w:t>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w:t>
      </w:r>
      <w:r>
        <w:rPr>
          <w:sz w:val="22"/>
        </w:rPr>
        <w:t xml:space="preserve">льных разделов, проблемам апробации и введения ФГОС СОО. </w:t>
      </w:r>
      <w:r>
        <w:rPr>
          <w:sz w:val="22"/>
        </w:rPr>
        <w:t xml:space="preserve"> </w:t>
      </w:r>
    </w:p>
    <w:p w:rsidR="00F05CD3" w:rsidRDefault="00D67A33" w:rsidP="00D67A33">
      <w:pPr>
        <w:numPr>
          <w:ilvl w:val="0"/>
          <w:numId w:val="124"/>
        </w:numPr>
        <w:spacing w:after="224" w:line="353" w:lineRule="auto"/>
        <w:ind w:hanging="264"/>
        <w:jc w:val="left"/>
      </w:pPr>
      <w:r>
        <w:rPr>
          <w:sz w:val="22"/>
        </w:rPr>
        <w:t xml:space="preserve">Участие педагогов в разработке разделов и компонентов основной образовательной программы образовательной организации. </w:t>
      </w:r>
      <w:r>
        <w:rPr>
          <w:sz w:val="22"/>
        </w:rPr>
        <w:t xml:space="preserve"> </w:t>
      </w:r>
    </w:p>
    <w:p w:rsidR="00F05CD3" w:rsidRDefault="00D67A33" w:rsidP="00D67A33">
      <w:pPr>
        <w:numPr>
          <w:ilvl w:val="0"/>
          <w:numId w:val="124"/>
        </w:numPr>
        <w:spacing w:after="231" w:line="352" w:lineRule="auto"/>
        <w:ind w:hanging="264"/>
        <w:jc w:val="left"/>
      </w:pPr>
      <w:r>
        <w:rPr>
          <w:sz w:val="22"/>
        </w:rPr>
        <w:t>Участие педагогов в разработке и апробации оценки эффективности работы в усло</w:t>
      </w:r>
      <w:r>
        <w:rPr>
          <w:sz w:val="22"/>
        </w:rPr>
        <w:t xml:space="preserve">виях внедрения ФГОС СОО и новой системы оплаты труда. </w:t>
      </w:r>
      <w:r>
        <w:rPr>
          <w:sz w:val="22"/>
        </w:rPr>
        <w:t xml:space="preserve"> </w:t>
      </w:r>
    </w:p>
    <w:p w:rsidR="00F05CD3" w:rsidRDefault="00D67A33" w:rsidP="00D67A33">
      <w:pPr>
        <w:numPr>
          <w:ilvl w:val="0"/>
          <w:numId w:val="124"/>
        </w:numPr>
        <w:spacing w:after="163" w:line="351" w:lineRule="auto"/>
        <w:ind w:hanging="264"/>
        <w:jc w:val="left"/>
      </w:pPr>
      <w:r>
        <w:rPr>
          <w:sz w:val="22"/>
        </w:rPr>
        <w:t>Участие педагогов в проведении мастер</w:t>
      </w:r>
      <w:r>
        <w:rPr>
          <w:sz w:val="22"/>
        </w:rPr>
        <w:t>-</w:t>
      </w:r>
      <w:r>
        <w:rPr>
          <w:sz w:val="22"/>
        </w:rPr>
        <w:t xml:space="preserve">классов, круглых столов, стажерских площадок, «открытых» уроков, внеурочных занятий и мероприятий по отдельным направлениям введения и реализации ФГОС СОО.  </w:t>
      </w:r>
      <w:r>
        <w:rPr>
          <w:sz w:val="22"/>
        </w:rPr>
        <w:t xml:space="preserve"> </w:t>
      </w:r>
    </w:p>
    <w:p w:rsidR="00F05CD3" w:rsidRDefault="00D67A33">
      <w:pPr>
        <w:spacing w:after="5" w:line="347" w:lineRule="auto"/>
        <w:ind w:left="5" w:hanging="10"/>
        <w:jc w:val="left"/>
      </w:pPr>
      <w:r>
        <w:rPr>
          <w:sz w:val="22"/>
        </w:rPr>
        <w:lastRenderedPageBreak/>
        <w:t>Под</w:t>
      </w:r>
      <w:r>
        <w:rPr>
          <w:sz w:val="22"/>
        </w:rPr>
        <w:t xml:space="preserve">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w:t>
      </w:r>
      <w:r>
        <w:rPr>
          <w:sz w:val="22"/>
        </w:rPr>
        <w:t xml:space="preserve">и т. д.  </w:t>
      </w:r>
      <w:r>
        <w:rPr>
          <w:sz w:val="22"/>
        </w:rPr>
        <w:t xml:space="preserve"> </w:t>
      </w:r>
    </w:p>
    <w:p w:rsidR="00F05CD3" w:rsidRDefault="00D67A33">
      <w:pPr>
        <w:spacing w:after="159" w:line="351" w:lineRule="auto"/>
        <w:ind w:left="284" w:hanging="10"/>
        <w:jc w:val="left"/>
      </w:pPr>
      <w:r>
        <w:rPr>
          <w:b/>
          <w:sz w:val="22"/>
        </w:rPr>
        <w:t>3.4.2.</w:t>
      </w:r>
      <w:r>
        <w:rPr>
          <w:sz w:val="22"/>
        </w:rPr>
        <w:t xml:space="preserve"> </w:t>
      </w:r>
      <w:r>
        <w:rPr>
          <w:b/>
          <w:sz w:val="22"/>
        </w:rPr>
        <w:t xml:space="preserve">Психолого-педагогические условия реализации основной образовательной программы основного общего образования </w:t>
      </w:r>
      <w:r>
        <w:rPr>
          <w:sz w:val="22"/>
        </w:rPr>
        <w:t xml:space="preserve"> </w:t>
      </w:r>
    </w:p>
    <w:p w:rsidR="00F05CD3" w:rsidRDefault="00D67A33">
      <w:pPr>
        <w:spacing w:after="176" w:line="347" w:lineRule="auto"/>
        <w:ind w:left="5" w:hanging="10"/>
        <w:jc w:val="left"/>
      </w:pPr>
      <w:r>
        <w:rPr>
          <w:sz w:val="22"/>
        </w:rPr>
        <w:t>Требованиями ФГОС к психолого</w:t>
      </w:r>
      <w:r>
        <w:rPr>
          <w:sz w:val="22"/>
        </w:rPr>
        <w:t>-</w:t>
      </w:r>
      <w:r>
        <w:rPr>
          <w:sz w:val="22"/>
        </w:rPr>
        <w:t>педагогическим условиям реализации основной образовательной программы основного общего образования являются: обеспечение преемственности содержания и форм организации образовательного процесса по отношению к уровню начального общего образования с учетом сп</w:t>
      </w:r>
      <w:r>
        <w:rPr>
          <w:sz w:val="22"/>
        </w:rPr>
        <w:t xml:space="preserve">ецифики возрастного психофизического развития обучающихся, в том числе особенностей перехода из младшего школьного возраста в подростковый; </w:t>
      </w:r>
      <w:r>
        <w:rPr>
          <w:sz w:val="22"/>
        </w:rPr>
        <w:t xml:space="preserve"> </w:t>
      </w:r>
    </w:p>
    <w:p w:rsidR="00F05CD3" w:rsidRDefault="00D67A33">
      <w:pPr>
        <w:spacing w:after="167" w:line="348" w:lineRule="auto"/>
        <w:ind w:left="5" w:hanging="10"/>
        <w:jc w:val="left"/>
      </w:pPr>
      <w:r>
        <w:rPr>
          <w:sz w:val="22"/>
        </w:rPr>
        <w:t>обеспечение вариативности направлений и форм, а также диверсификации уровней психолого</w:t>
      </w:r>
      <w:r>
        <w:rPr>
          <w:sz w:val="22"/>
        </w:rPr>
        <w:t>-</w:t>
      </w:r>
      <w:r>
        <w:rPr>
          <w:sz w:val="22"/>
        </w:rPr>
        <w:t>педагогического сопровожден</w:t>
      </w:r>
      <w:r>
        <w:rPr>
          <w:sz w:val="22"/>
        </w:rPr>
        <w:t>ия участников образовательного процесса; формирование и развитие психолого</w:t>
      </w:r>
      <w:r>
        <w:rPr>
          <w:sz w:val="22"/>
        </w:rPr>
        <w:t>-</w:t>
      </w:r>
      <w:r>
        <w:rPr>
          <w:sz w:val="22"/>
        </w:rPr>
        <w:t xml:space="preserve">педагогической компетентности участников образовательного процесса. </w:t>
      </w:r>
      <w:r>
        <w:rPr>
          <w:sz w:val="22"/>
        </w:rPr>
        <w:t xml:space="preserve"> </w:t>
      </w:r>
    </w:p>
    <w:p w:rsidR="00F05CD3" w:rsidRDefault="00D67A33">
      <w:pPr>
        <w:spacing w:after="173" w:line="347" w:lineRule="auto"/>
        <w:ind w:left="5" w:right="214" w:hanging="10"/>
        <w:jc w:val="left"/>
      </w:pPr>
      <w:r>
        <w:rPr>
          <w:sz w:val="22"/>
        </w:rPr>
        <w:t>Преемственность содержания и форм организации образовательного процесса по отношению к  уровню начального общег</w:t>
      </w:r>
      <w:r>
        <w:rPr>
          <w:sz w:val="22"/>
        </w:rPr>
        <w:t>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w:t>
      </w:r>
      <w:r>
        <w:rPr>
          <w:sz w:val="22"/>
        </w:rPr>
        <w:t>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w:t>
      </w:r>
      <w:r>
        <w:rPr>
          <w:sz w:val="22"/>
        </w:rPr>
        <w:t>-</w:t>
      </w:r>
      <w:r>
        <w:rPr>
          <w:sz w:val="22"/>
        </w:rPr>
        <w:t xml:space="preserve">воспитательного процесса. </w:t>
      </w:r>
      <w:r>
        <w:rPr>
          <w:sz w:val="22"/>
        </w:rPr>
        <w:t xml:space="preserve"> </w:t>
      </w:r>
    </w:p>
    <w:p w:rsidR="00F05CD3" w:rsidRDefault="00D67A33">
      <w:pPr>
        <w:spacing w:after="170" w:line="348" w:lineRule="auto"/>
        <w:ind w:left="5" w:hanging="10"/>
        <w:jc w:val="left"/>
      </w:pPr>
      <w:r>
        <w:rPr>
          <w:sz w:val="22"/>
        </w:rPr>
        <w:t>При организации психолого</w:t>
      </w:r>
      <w:r>
        <w:rPr>
          <w:sz w:val="22"/>
        </w:rPr>
        <w:t>-</w:t>
      </w:r>
      <w:r>
        <w:rPr>
          <w:sz w:val="22"/>
        </w:rPr>
        <w:t>педагогического сопровождения у</w:t>
      </w:r>
      <w:r>
        <w:rPr>
          <w:sz w:val="22"/>
        </w:rPr>
        <w:t>частников образовательного процесса на уровне основного общего образования можно выделить следующие</w:t>
      </w:r>
      <w:r>
        <w:rPr>
          <w:sz w:val="22"/>
        </w:rPr>
        <w:t xml:space="preserve"> </w:t>
      </w:r>
      <w:r>
        <w:rPr>
          <w:sz w:val="22"/>
        </w:rPr>
        <w:t>уровни психолого</w:t>
      </w:r>
      <w:r>
        <w:rPr>
          <w:sz w:val="22"/>
        </w:rPr>
        <w:t>-</w:t>
      </w:r>
      <w:r>
        <w:rPr>
          <w:sz w:val="22"/>
        </w:rPr>
        <w:t xml:space="preserve">педагогического сопровождения: индивидуальное, групповое, на уровне класса, на уровне образовательной организации.  </w:t>
      </w:r>
      <w:r>
        <w:rPr>
          <w:sz w:val="22"/>
        </w:rPr>
        <w:t xml:space="preserve"> </w:t>
      </w:r>
    </w:p>
    <w:p w:rsidR="00F05CD3" w:rsidRDefault="00D67A33">
      <w:pPr>
        <w:spacing w:after="174" w:line="346" w:lineRule="auto"/>
        <w:ind w:left="5" w:hanging="10"/>
        <w:jc w:val="left"/>
      </w:pPr>
      <w:r>
        <w:rPr>
          <w:sz w:val="22"/>
        </w:rPr>
        <w:t>Основными формами пси</w:t>
      </w:r>
      <w:r>
        <w:rPr>
          <w:sz w:val="22"/>
        </w:rPr>
        <w:t>холого</w:t>
      </w:r>
      <w:r>
        <w:rPr>
          <w:sz w:val="22"/>
        </w:rPr>
        <w:t>-</w:t>
      </w:r>
      <w:r>
        <w:rPr>
          <w:sz w:val="22"/>
        </w:rPr>
        <w:t xml:space="preserve">педагогического сопровождения могут выступать: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w:t>
      </w:r>
      <w:r>
        <w:rPr>
          <w:sz w:val="22"/>
        </w:rPr>
        <w:t xml:space="preserve"> </w:t>
      </w:r>
    </w:p>
    <w:p w:rsidR="00F05CD3" w:rsidRDefault="00D67A33">
      <w:pPr>
        <w:spacing w:after="172" w:line="348" w:lineRule="auto"/>
        <w:ind w:left="5" w:right="591" w:hanging="10"/>
        <w:jc w:val="left"/>
      </w:pPr>
      <w:r>
        <w:rPr>
          <w:sz w:val="22"/>
        </w:rPr>
        <w:t>консул</w:t>
      </w:r>
      <w:r>
        <w:rPr>
          <w:sz w:val="22"/>
        </w:rPr>
        <w:t>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профилактика, экспертиза, развивающая работа, просвещение, коррекционная работа, осуществля</w:t>
      </w:r>
      <w:r>
        <w:rPr>
          <w:sz w:val="22"/>
        </w:rPr>
        <w:t xml:space="preserve">емая в течение всего учебного времени. </w:t>
      </w:r>
      <w:r>
        <w:rPr>
          <w:sz w:val="22"/>
        </w:rPr>
        <w:t xml:space="preserve"> </w:t>
      </w:r>
      <w:r>
        <w:rPr>
          <w:sz w:val="22"/>
        </w:rPr>
        <w:t>К основным направлениям психолого</w:t>
      </w:r>
      <w:r>
        <w:rPr>
          <w:sz w:val="22"/>
        </w:rPr>
        <w:t>-</w:t>
      </w:r>
      <w:r>
        <w:rPr>
          <w:sz w:val="22"/>
        </w:rPr>
        <w:t xml:space="preserve">педагогического сопровождения можно отнести: сохранение и укрепление психологического здоровья; мониторинг возможностей и способностей обучающихся; </w:t>
      </w:r>
      <w:r>
        <w:rPr>
          <w:sz w:val="22"/>
        </w:rPr>
        <w:t xml:space="preserve"> </w:t>
      </w:r>
    </w:p>
    <w:p w:rsidR="00F05CD3" w:rsidRDefault="00D67A33">
      <w:pPr>
        <w:spacing w:after="78" w:line="430" w:lineRule="auto"/>
        <w:ind w:left="5" w:right="495" w:hanging="10"/>
        <w:jc w:val="left"/>
      </w:pPr>
      <w:r>
        <w:rPr>
          <w:sz w:val="22"/>
        </w:rPr>
        <w:t>психолого</w:t>
      </w:r>
      <w:r>
        <w:rPr>
          <w:sz w:val="22"/>
        </w:rPr>
        <w:t>-</w:t>
      </w:r>
      <w:r>
        <w:rPr>
          <w:sz w:val="22"/>
        </w:rPr>
        <w:t>педагогическую поддерж</w:t>
      </w:r>
      <w:r>
        <w:rPr>
          <w:sz w:val="22"/>
        </w:rPr>
        <w:t xml:space="preserve">ку участников олимпиадного движения; формирование у обучающихся понимания ценности здоровья и безопасного образа жизни; развитие экологической культуры; </w:t>
      </w:r>
      <w:r>
        <w:rPr>
          <w:sz w:val="22"/>
        </w:rPr>
        <w:t xml:space="preserve"> </w:t>
      </w:r>
      <w:r>
        <w:rPr>
          <w:sz w:val="22"/>
        </w:rPr>
        <w:t>выявление и поддержку детей с особыми образовательными потребностями и особыми возможностями здоровья;</w:t>
      </w:r>
      <w:r>
        <w:rPr>
          <w:sz w:val="22"/>
        </w:rPr>
        <w:t xml:space="preserve"> </w:t>
      </w:r>
      <w:r>
        <w:rPr>
          <w:sz w:val="22"/>
        </w:rPr>
        <w:t xml:space="preserve"> </w:t>
      </w:r>
    </w:p>
    <w:p w:rsidR="00F05CD3" w:rsidRDefault="00D67A33">
      <w:pPr>
        <w:spacing w:after="5" w:line="349" w:lineRule="auto"/>
        <w:ind w:left="5" w:right="107" w:hanging="10"/>
        <w:jc w:val="left"/>
      </w:pPr>
      <w:r>
        <w:rPr>
          <w:sz w:val="22"/>
        </w:rPr>
        <w:t xml:space="preserve">формирование коммуникативных навыков в разновозрастной среде и среде сверстников; поддержку детских объединений и ученического самоуправления; выявление и поддержку детей, проявивших выдающиеся способности. </w:t>
      </w:r>
      <w:r>
        <w:rPr>
          <w:sz w:val="22"/>
        </w:rPr>
        <w:t xml:space="preserve"> </w:t>
      </w:r>
    </w:p>
    <w:p w:rsidR="00F05CD3" w:rsidRDefault="00D67A33">
      <w:pPr>
        <w:spacing w:after="134" w:line="345" w:lineRule="auto"/>
        <w:ind w:left="5" w:hanging="10"/>
        <w:jc w:val="left"/>
      </w:pPr>
      <w:r>
        <w:rPr>
          <w:sz w:val="22"/>
        </w:rPr>
        <w:lastRenderedPageBreak/>
        <w:t>Для оценки профессиональной деятельности педагога в образовательной организации возможно использование различных методик оценки психолого</w:t>
      </w:r>
      <w:r>
        <w:rPr>
          <w:sz w:val="22"/>
        </w:rPr>
        <w:t>-</w:t>
      </w:r>
      <w:r>
        <w:rPr>
          <w:sz w:val="22"/>
        </w:rPr>
        <w:t xml:space="preserve">педагогической компетентности участников образовательного процесса. </w:t>
      </w:r>
      <w:r>
        <w:rPr>
          <w:sz w:val="22"/>
        </w:rPr>
        <w:t xml:space="preserve"> </w:t>
      </w:r>
    </w:p>
    <w:p w:rsidR="00F05CD3" w:rsidRDefault="00D67A33">
      <w:pPr>
        <w:spacing w:after="163" w:line="259" w:lineRule="auto"/>
        <w:ind w:left="274"/>
        <w:jc w:val="left"/>
      </w:pPr>
      <w:r>
        <w:rPr>
          <w:sz w:val="22"/>
        </w:rPr>
        <w:t xml:space="preserve">  </w:t>
      </w:r>
    </w:p>
    <w:p w:rsidR="00F05CD3" w:rsidRDefault="00D67A33">
      <w:pPr>
        <w:spacing w:after="159" w:line="349" w:lineRule="auto"/>
        <w:ind w:left="284" w:hanging="10"/>
        <w:jc w:val="left"/>
      </w:pPr>
      <w:r>
        <w:rPr>
          <w:b/>
          <w:sz w:val="22"/>
        </w:rPr>
        <w:t>3.4.3. Финансово-экономические условия реализ</w:t>
      </w:r>
      <w:r>
        <w:rPr>
          <w:b/>
          <w:sz w:val="22"/>
        </w:rPr>
        <w:t xml:space="preserve">ации образовательной программы основного общего образования </w:t>
      </w:r>
      <w:r>
        <w:rPr>
          <w:sz w:val="22"/>
        </w:rPr>
        <w:t xml:space="preserve"> </w:t>
      </w:r>
    </w:p>
    <w:p w:rsidR="00F05CD3" w:rsidRDefault="00D67A33">
      <w:pPr>
        <w:spacing w:after="174" w:line="346" w:lineRule="auto"/>
        <w:ind w:left="5" w:hanging="10"/>
        <w:jc w:val="left"/>
      </w:pPr>
      <w:r>
        <w:rPr>
          <w:sz w:val="22"/>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w:t>
      </w:r>
      <w:r>
        <w:rPr>
          <w:sz w:val="22"/>
        </w:rPr>
        <w:t xml:space="preserve">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r>
        <w:rPr>
          <w:sz w:val="22"/>
        </w:rPr>
        <w:t xml:space="preserve"> </w:t>
      </w:r>
    </w:p>
    <w:p w:rsidR="00F05CD3" w:rsidRDefault="00D67A33">
      <w:pPr>
        <w:spacing w:after="168" w:line="349" w:lineRule="auto"/>
        <w:ind w:left="5" w:hanging="10"/>
        <w:jc w:val="left"/>
      </w:pPr>
      <w:r>
        <w:rPr>
          <w:sz w:val="22"/>
        </w:rP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r>
        <w:rPr>
          <w:sz w:val="22"/>
        </w:rPr>
        <w:t xml:space="preserve"> </w:t>
      </w:r>
    </w:p>
    <w:p w:rsidR="00F05CD3" w:rsidRDefault="00D67A33">
      <w:pPr>
        <w:spacing w:after="87" w:line="266" w:lineRule="auto"/>
        <w:ind w:left="5" w:hanging="10"/>
        <w:jc w:val="left"/>
      </w:pPr>
      <w:r>
        <w:rPr>
          <w:sz w:val="22"/>
        </w:rPr>
        <w:t xml:space="preserve">Финансовое обеспечение реализации образовательной программы основного общего </w:t>
      </w:r>
      <w:r>
        <w:rPr>
          <w:sz w:val="22"/>
        </w:rPr>
        <w:t xml:space="preserve">образования бюджетного </w:t>
      </w:r>
    </w:p>
    <w:p w:rsidR="00F05CD3" w:rsidRDefault="00D67A33">
      <w:pPr>
        <w:spacing w:after="175" w:line="345" w:lineRule="auto"/>
        <w:ind w:left="5" w:hanging="10"/>
        <w:jc w:val="left"/>
      </w:pPr>
      <w:r>
        <w:rPr>
          <w:sz w:val="22"/>
        </w:rPr>
        <w:t>(автономного) учреждения осуществляется исходя из расходных обязательств на основе государственного (муниципального)</w:t>
      </w:r>
      <w:r>
        <w:rPr>
          <w:sz w:val="22"/>
        </w:rPr>
        <w:t xml:space="preserve"> </w:t>
      </w:r>
      <w:r>
        <w:rPr>
          <w:sz w:val="22"/>
        </w:rPr>
        <w:t xml:space="preserve">задания по оказанию государственных (муниципальных) образовательных услуг. </w:t>
      </w:r>
      <w:r>
        <w:rPr>
          <w:sz w:val="22"/>
        </w:rPr>
        <w:t xml:space="preserve"> </w:t>
      </w:r>
    </w:p>
    <w:p w:rsidR="00F05CD3" w:rsidRDefault="00D67A33">
      <w:pPr>
        <w:spacing w:after="175" w:line="347" w:lineRule="auto"/>
        <w:ind w:left="5" w:right="154" w:hanging="10"/>
        <w:jc w:val="left"/>
      </w:pPr>
      <w:r>
        <w:rPr>
          <w:sz w:val="22"/>
        </w:rPr>
        <w:t>Финансовое обеспечение реализации осно</w:t>
      </w:r>
      <w:r>
        <w:rPr>
          <w:sz w:val="22"/>
        </w:rPr>
        <w:t>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w:t>
      </w:r>
      <w:r>
        <w:rPr>
          <w:sz w:val="22"/>
        </w:rPr>
        <w:t xml:space="preserve">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r>
        <w:rPr>
          <w:sz w:val="22"/>
        </w:rPr>
        <w:t xml:space="preserve"> </w:t>
      </w:r>
    </w:p>
    <w:p w:rsidR="00F05CD3" w:rsidRDefault="00D67A33">
      <w:pPr>
        <w:spacing w:after="168" w:line="347" w:lineRule="auto"/>
        <w:ind w:left="5" w:hanging="10"/>
        <w:jc w:val="left"/>
      </w:pPr>
      <w:r>
        <w:rPr>
          <w:sz w:val="22"/>
        </w:rPr>
        <w:t xml:space="preserve">Задание учредителя обеспечивает соответствие показателей объемов и качества предоставляемых </w:t>
      </w:r>
      <w:r>
        <w:rPr>
          <w:sz w:val="22"/>
        </w:rPr>
        <w:t xml:space="preserve">образовательным учреждением услуг (выполнения работ) размерам направляемых на эти цели средств бюджета.  </w:t>
      </w:r>
      <w:r>
        <w:rPr>
          <w:sz w:val="22"/>
        </w:rPr>
        <w:t xml:space="preserve"> </w:t>
      </w:r>
    </w:p>
    <w:p w:rsidR="00F05CD3" w:rsidRDefault="00D67A33">
      <w:pPr>
        <w:spacing w:after="173" w:line="348" w:lineRule="auto"/>
        <w:ind w:left="5" w:hanging="10"/>
        <w:jc w:val="left"/>
      </w:pPr>
      <w:r>
        <w:rPr>
          <w:sz w:val="22"/>
        </w:rPr>
        <w:t xml:space="preserve">Формирование фонда оплаты труда образовательного учреждения осуществляется в пределах объѐма средств образовательного учреждения на текущий финансовый год, определѐнного в соответствии с региональным расчѐтным подушевым нормативом, количеством обучающихся </w:t>
      </w:r>
      <w:r>
        <w:rPr>
          <w:sz w:val="22"/>
        </w:rPr>
        <w:t xml:space="preserve">и соответствующими поправочными коэффициентами, и отражается в ПФХД </w:t>
      </w:r>
      <w:r>
        <w:rPr>
          <w:sz w:val="22"/>
        </w:rPr>
        <w:t xml:space="preserve"> </w:t>
      </w:r>
    </w:p>
    <w:p w:rsidR="00F05CD3" w:rsidRDefault="00D67A33">
      <w:pPr>
        <w:spacing w:after="5" w:line="347" w:lineRule="auto"/>
        <w:ind w:left="5" w:right="132" w:hanging="10"/>
        <w:jc w:val="left"/>
      </w:pPr>
      <w:r>
        <w:rPr>
          <w:sz w:val="22"/>
        </w:rPr>
        <w:t xml:space="preserve">     </w:t>
      </w:r>
      <w:r>
        <w:rPr>
          <w:sz w:val="22"/>
        </w:rPr>
        <w:t>Ежегодный объѐм финансирования мероприятий программы уточняется при формировании бюджета. При финансировании МБОУ Островянской СОШ  используется региональный нормативно</w:t>
      </w:r>
      <w:r>
        <w:rPr>
          <w:sz w:val="22"/>
        </w:rPr>
        <w:t>-</w:t>
      </w:r>
      <w:r>
        <w:rPr>
          <w:sz w:val="22"/>
        </w:rPr>
        <w:t>подушевой пр</w:t>
      </w:r>
      <w:r>
        <w:rPr>
          <w:sz w:val="22"/>
        </w:rPr>
        <w:t xml:space="preserve">инцип, в основу которого положен норматив финансирования реализации программы в расчѐте на одного обучающегося.      </w:t>
      </w:r>
    </w:p>
    <w:p w:rsidR="00F05CD3" w:rsidRDefault="00D67A33">
      <w:pPr>
        <w:spacing w:after="322" w:line="266" w:lineRule="auto"/>
        <w:ind w:left="5" w:hanging="10"/>
        <w:jc w:val="left"/>
      </w:pPr>
      <w:r>
        <w:rPr>
          <w:sz w:val="22"/>
        </w:rPr>
        <w:t xml:space="preserve">В соответствии с положениями  ФГОС СОО к финансовым условиям относятся следующие: </w:t>
      </w:r>
      <w:r>
        <w:rPr>
          <w:sz w:val="22"/>
        </w:rPr>
        <w:t xml:space="preserve"> </w:t>
      </w:r>
    </w:p>
    <w:p w:rsidR="00F05CD3" w:rsidRDefault="00D67A33" w:rsidP="00D67A33">
      <w:pPr>
        <w:numPr>
          <w:ilvl w:val="0"/>
          <w:numId w:val="125"/>
        </w:numPr>
        <w:spacing w:after="297" w:line="266" w:lineRule="auto"/>
        <w:ind w:hanging="264"/>
        <w:jc w:val="left"/>
      </w:pPr>
      <w:r>
        <w:rPr>
          <w:sz w:val="22"/>
        </w:rPr>
        <w:t>обеспечение образовательному учреждению возможность ис</w:t>
      </w:r>
      <w:r>
        <w:rPr>
          <w:sz w:val="22"/>
        </w:rPr>
        <w:t xml:space="preserve">полнения требований Стандарта; </w:t>
      </w:r>
      <w:r>
        <w:rPr>
          <w:sz w:val="22"/>
        </w:rPr>
        <w:t xml:space="preserve"> </w:t>
      </w:r>
    </w:p>
    <w:p w:rsidR="00F05CD3" w:rsidRDefault="00D67A33" w:rsidP="00D67A33">
      <w:pPr>
        <w:numPr>
          <w:ilvl w:val="0"/>
          <w:numId w:val="125"/>
        </w:numPr>
        <w:spacing w:after="126" w:line="351" w:lineRule="auto"/>
        <w:ind w:hanging="264"/>
        <w:jc w:val="left"/>
      </w:pPr>
      <w:r>
        <w:rPr>
          <w:sz w:val="22"/>
        </w:rPr>
        <w:t xml:space="preserve">обеспечение реализации обязательной части  ООП СОО и части, формируемой участниками образовательного процесса вне зависимости от количества учебных дней в неделю; </w:t>
      </w:r>
      <w:r>
        <w:rPr>
          <w:sz w:val="22"/>
        </w:rPr>
        <w:t xml:space="preserve"> </w:t>
      </w:r>
    </w:p>
    <w:p w:rsidR="00F05CD3" w:rsidRDefault="00D67A33">
      <w:pPr>
        <w:spacing w:after="0" w:line="259" w:lineRule="auto"/>
        <w:ind w:left="274"/>
        <w:jc w:val="left"/>
      </w:pPr>
      <w:r>
        <w:rPr>
          <w:sz w:val="22"/>
        </w:rPr>
        <w:t xml:space="preserve">  </w:t>
      </w:r>
    </w:p>
    <w:p w:rsidR="00F05CD3" w:rsidRDefault="00D67A33">
      <w:pPr>
        <w:spacing w:after="5" w:line="266" w:lineRule="auto"/>
        <w:ind w:left="5" w:right="2892" w:hanging="10"/>
        <w:jc w:val="left"/>
      </w:pPr>
      <w:r>
        <w:rPr>
          <w:sz w:val="22"/>
        </w:rPr>
        <w:lastRenderedPageBreak/>
        <w:t>Соответствие финансовых условий  реализации  ООП СОО МБ</w:t>
      </w:r>
      <w:r>
        <w:rPr>
          <w:sz w:val="22"/>
        </w:rPr>
        <w:t xml:space="preserve">ОУ Островянской </w:t>
      </w:r>
      <w:r>
        <w:rPr>
          <w:sz w:val="22"/>
        </w:rPr>
        <w:t xml:space="preserve"> </w:t>
      </w:r>
      <w:r>
        <w:rPr>
          <w:sz w:val="22"/>
        </w:rPr>
        <w:t xml:space="preserve">СОШ   </w:t>
      </w:r>
      <w:r>
        <w:rPr>
          <w:sz w:val="22"/>
        </w:rPr>
        <w:t xml:space="preserve"> </w:t>
      </w:r>
    </w:p>
    <w:tbl>
      <w:tblPr>
        <w:tblStyle w:val="TableGrid"/>
        <w:tblW w:w="9938" w:type="dxa"/>
        <w:tblInd w:w="58" w:type="dxa"/>
        <w:tblCellMar>
          <w:top w:w="7" w:type="dxa"/>
          <w:left w:w="106" w:type="dxa"/>
          <w:bottom w:w="0" w:type="dxa"/>
          <w:right w:w="22" w:type="dxa"/>
        </w:tblCellMar>
        <w:tblLook w:val="04A0" w:firstRow="1" w:lastRow="0" w:firstColumn="1" w:lastColumn="0" w:noHBand="0" w:noVBand="1"/>
      </w:tblPr>
      <w:tblGrid>
        <w:gridCol w:w="3233"/>
        <w:gridCol w:w="3476"/>
        <w:gridCol w:w="3229"/>
      </w:tblGrid>
      <w:tr w:rsidR="00F05CD3">
        <w:trPr>
          <w:trHeight w:val="845"/>
        </w:trPr>
        <w:tc>
          <w:tcPr>
            <w:tcW w:w="323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Требование </w:t>
            </w:r>
            <w:r>
              <w:rPr>
                <w:sz w:val="22"/>
              </w:rPr>
              <w:t xml:space="preserve"> </w:t>
            </w: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Показатели </w:t>
            </w: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pPr>
            <w:r>
              <w:rPr>
                <w:sz w:val="22"/>
              </w:rPr>
              <w:t xml:space="preserve">Документационное обеспечение </w:t>
            </w:r>
          </w:p>
        </w:tc>
      </w:tr>
      <w:tr w:rsidR="00F05CD3">
        <w:trPr>
          <w:trHeight w:val="2921"/>
        </w:trPr>
        <w:tc>
          <w:tcPr>
            <w:tcW w:w="323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Финансирование реализации  ООП ООО в объеме не ниже установленных нормативов финансирования государственного (муниципального) образовательного </w:t>
            </w:r>
            <w:r>
              <w:rPr>
                <w:sz w:val="22"/>
              </w:rPr>
              <w:t xml:space="preserve"> </w:t>
            </w: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Наличие в локальных актах, регламентирующих установление заработной платы работников образовательного учреждения, в том числе стимулирующих выплат в соответствии с новой </w:t>
            </w: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Приказ об утверждении соответствующих локальных актов, локальные акты, учитывающие н</w:t>
            </w:r>
            <w:r>
              <w:rPr>
                <w:sz w:val="22"/>
              </w:rPr>
              <w:t xml:space="preserve">еобходимость выплат стимулирующего характера работникам ОУ, </w:t>
            </w:r>
            <w:r>
              <w:rPr>
                <w:sz w:val="22"/>
              </w:rPr>
              <w:t xml:space="preserve"> </w:t>
            </w:r>
          </w:p>
        </w:tc>
      </w:tr>
      <w:tr w:rsidR="00F05CD3">
        <w:trPr>
          <w:trHeight w:val="2088"/>
        </w:trPr>
        <w:tc>
          <w:tcPr>
            <w:tcW w:w="323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учреждения </w:t>
            </w:r>
            <w:r>
              <w:rPr>
                <w:sz w:val="22"/>
              </w:rPr>
              <w:t xml:space="preserve"> </w:t>
            </w: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169" w:line="348" w:lineRule="auto"/>
              <w:ind w:left="0"/>
              <w:jc w:val="left"/>
            </w:pPr>
            <w:r>
              <w:rPr>
                <w:sz w:val="22"/>
              </w:rPr>
              <w:t xml:space="preserve">системой оплаты труда, выплат стимулирующего характера работникам ОУ, обеспечивающим введение </w:t>
            </w:r>
            <w:r>
              <w:rPr>
                <w:sz w:val="22"/>
              </w:rPr>
              <w:t xml:space="preserve"> </w:t>
            </w:r>
          </w:p>
          <w:p w:rsidR="00F05CD3" w:rsidRDefault="00D67A33">
            <w:pPr>
              <w:spacing w:after="0" w:line="259" w:lineRule="auto"/>
              <w:ind w:left="0"/>
              <w:jc w:val="left"/>
            </w:pPr>
            <w:r>
              <w:rPr>
                <w:sz w:val="22"/>
              </w:rPr>
              <w:t xml:space="preserve">ФГОС СОО </w:t>
            </w: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151" w:line="259" w:lineRule="auto"/>
              <w:ind w:left="0"/>
              <w:jc w:val="left"/>
            </w:pPr>
            <w:r>
              <w:rPr>
                <w:sz w:val="22"/>
              </w:rPr>
              <w:t xml:space="preserve">обеспечивающим введение </w:t>
            </w:r>
            <w:r>
              <w:rPr>
                <w:sz w:val="22"/>
              </w:rPr>
              <w:t xml:space="preserve"> </w:t>
            </w:r>
          </w:p>
          <w:p w:rsidR="00F05CD3" w:rsidRDefault="00D67A33">
            <w:pPr>
              <w:spacing w:after="0" w:line="259" w:lineRule="auto"/>
              <w:ind w:left="0"/>
              <w:jc w:val="left"/>
            </w:pPr>
            <w:r>
              <w:rPr>
                <w:sz w:val="22"/>
              </w:rPr>
              <w:t xml:space="preserve">ФГОС СОО </w:t>
            </w:r>
            <w:r>
              <w:rPr>
                <w:sz w:val="22"/>
              </w:rPr>
              <w:t xml:space="preserve"> </w:t>
            </w:r>
          </w:p>
        </w:tc>
      </w:tr>
      <w:tr w:rsidR="00F05CD3">
        <w:trPr>
          <w:trHeight w:val="2096"/>
        </w:trPr>
        <w:tc>
          <w:tcPr>
            <w:tcW w:w="323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jc w:val="left"/>
            </w:pPr>
            <w:r>
              <w:rPr>
                <w:sz w:val="22"/>
              </w:rPr>
              <w:t xml:space="preserve">   </w:t>
            </w: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169" w:line="348" w:lineRule="auto"/>
              <w:ind w:left="0"/>
              <w:jc w:val="left"/>
            </w:pPr>
            <w:r>
              <w:rPr>
                <w:sz w:val="22"/>
              </w:rPr>
              <w:t xml:space="preserve">Наличие дополнительных соглашений к трудовому договору с работниками ОУ, обеспечивающими введение </w:t>
            </w:r>
            <w:r>
              <w:rPr>
                <w:sz w:val="22"/>
              </w:rPr>
              <w:t xml:space="preserve"> </w:t>
            </w:r>
          </w:p>
          <w:p w:rsidR="00F05CD3" w:rsidRDefault="00D67A33">
            <w:pPr>
              <w:spacing w:after="0" w:line="259" w:lineRule="auto"/>
              <w:ind w:left="0"/>
              <w:jc w:val="left"/>
            </w:pPr>
            <w:r>
              <w:rPr>
                <w:sz w:val="22"/>
              </w:rPr>
              <w:t xml:space="preserve">ФГОС СОО </w:t>
            </w: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3" w:line="273" w:lineRule="auto"/>
              <w:ind w:left="0"/>
              <w:jc w:val="left"/>
            </w:pPr>
            <w:r>
              <w:rPr>
                <w:sz w:val="22"/>
              </w:rPr>
              <w:t xml:space="preserve">Дополнительные соглашения с работниками ОУ, </w:t>
            </w:r>
          </w:p>
          <w:p w:rsidR="00F05CD3" w:rsidRDefault="00D67A33">
            <w:pPr>
              <w:tabs>
                <w:tab w:val="center" w:pos="1607"/>
              </w:tabs>
              <w:spacing w:after="21" w:line="259" w:lineRule="auto"/>
              <w:ind w:left="0"/>
              <w:jc w:val="left"/>
            </w:pPr>
            <w:r>
              <w:rPr>
                <w:sz w:val="22"/>
              </w:rPr>
              <w:t xml:space="preserve"> </w:t>
            </w:r>
            <w:r>
              <w:rPr>
                <w:sz w:val="22"/>
              </w:rPr>
              <w:tab/>
            </w:r>
            <w:r>
              <w:rPr>
                <w:sz w:val="22"/>
              </w:rPr>
              <w:t xml:space="preserve">обеспечивающими </w:t>
            </w:r>
          </w:p>
          <w:p w:rsidR="00F05CD3" w:rsidRDefault="00D67A33">
            <w:pPr>
              <w:spacing w:after="0" w:line="259" w:lineRule="auto"/>
              <w:ind w:left="0"/>
              <w:jc w:val="left"/>
            </w:pPr>
            <w:r>
              <w:rPr>
                <w:sz w:val="22"/>
              </w:rPr>
              <w:t xml:space="preserve">введение ФГОС СОО </w:t>
            </w:r>
            <w:r>
              <w:rPr>
                <w:sz w:val="22"/>
              </w:rPr>
              <w:t xml:space="preserve"> </w:t>
            </w:r>
          </w:p>
        </w:tc>
      </w:tr>
    </w:tbl>
    <w:p w:rsidR="00F05CD3" w:rsidRDefault="00F05CD3">
      <w:pPr>
        <w:spacing w:after="0" w:line="259" w:lineRule="auto"/>
        <w:ind w:left="-557" w:right="1218"/>
        <w:jc w:val="left"/>
      </w:pPr>
    </w:p>
    <w:tbl>
      <w:tblPr>
        <w:tblStyle w:val="TableGrid"/>
        <w:tblW w:w="9938" w:type="dxa"/>
        <w:tblInd w:w="58" w:type="dxa"/>
        <w:tblCellMar>
          <w:top w:w="7" w:type="dxa"/>
          <w:left w:w="106" w:type="dxa"/>
          <w:bottom w:w="0" w:type="dxa"/>
          <w:right w:w="48" w:type="dxa"/>
        </w:tblCellMar>
        <w:tblLook w:val="04A0" w:firstRow="1" w:lastRow="0" w:firstColumn="1" w:lastColumn="0" w:noHBand="0" w:noVBand="1"/>
      </w:tblPr>
      <w:tblGrid>
        <w:gridCol w:w="3233"/>
        <w:gridCol w:w="3476"/>
        <w:gridCol w:w="3229"/>
      </w:tblGrid>
      <w:tr w:rsidR="00F05CD3">
        <w:trPr>
          <w:trHeight w:val="6647"/>
        </w:trPr>
        <w:tc>
          <w:tcPr>
            <w:tcW w:w="3234"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176" w:line="347" w:lineRule="auto"/>
              <w:ind w:left="5"/>
              <w:jc w:val="left"/>
            </w:pPr>
            <w:r>
              <w:rPr>
                <w:sz w:val="22"/>
              </w:rPr>
              <w:lastRenderedPageBreak/>
              <w:t xml:space="preserve">обеспечение реализации обязательной части  ООП СОО и части, формируемой участниками </w:t>
            </w:r>
            <w:r>
              <w:rPr>
                <w:sz w:val="22"/>
              </w:rPr>
              <w:t xml:space="preserve"> </w:t>
            </w:r>
          </w:p>
          <w:p w:rsidR="00F05CD3" w:rsidRDefault="00D67A33">
            <w:pPr>
              <w:spacing w:after="0" w:line="259" w:lineRule="auto"/>
              <w:ind w:left="5"/>
              <w:jc w:val="left"/>
            </w:pPr>
            <w:r>
              <w:rPr>
                <w:sz w:val="22"/>
              </w:rPr>
              <w:t xml:space="preserve">образовательного процесса вне зависимости от количества учебных дней в неделю </w:t>
            </w:r>
            <w:r>
              <w:rPr>
                <w:sz w:val="22"/>
              </w:rPr>
              <w:t xml:space="preserve"> </w:t>
            </w: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Наличие инструментария для изучения образовательных потребностей и интересов обучающихся ОУ и запросов родителей по использованию часов части учебного плана, формируемой участниками образовательного процесса включая внеурочную </w:t>
            </w:r>
            <w:r>
              <w:rPr>
                <w:sz w:val="22"/>
              </w:rPr>
              <w:t xml:space="preserve"> </w:t>
            </w:r>
            <w:r>
              <w:rPr>
                <w:sz w:val="22"/>
              </w:rPr>
              <w:t xml:space="preserve">деятельность </w:t>
            </w: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168" w:line="349" w:lineRule="auto"/>
              <w:ind w:left="0"/>
              <w:jc w:val="left"/>
            </w:pPr>
            <w:r>
              <w:rPr>
                <w:sz w:val="22"/>
              </w:rPr>
              <w:t xml:space="preserve">Пакет </w:t>
            </w:r>
            <w:r>
              <w:rPr>
                <w:sz w:val="22"/>
              </w:rPr>
              <w:t xml:space="preserve"> </w:t>
            </w:r>
            <w:r>
              <w:rPr>
                <w:sz w:val="22"/>
              </w:rPr>
              <w:t>матери</w:t>
            </w:r>
            <w:r>
              <w:rPr>
                <w:sz w:val="22"/>
              </w:rPr>
              <w:t xml:space="preserve">алов </w:t>
            </w:r>
            <w:r>
              <w:rPr>
                <w:sz w:val="22"/>
              </w:rPr>
              <w:t xml:space="preserve"> </w:t>
            </w:r>
            <w:r>
              <w:rPr>
                <w:sz w:val="22"/>
              </w:rPr>
              <w:tab/>
            </w:r>
            <w:r>
              <w:rPr>
                <w:sz w:val="22"/>
              </w:rPr>
              <w:t xml:space="preserve">для проведения диагностики в общеобразовательном </w:t>
            </w:r>
            <w:r>
              <w:rPr>
                <w:sz w:val="22"/>
              </w:rPr>
              <w:t xml:space="preserve"> </w:t>
            </w:r>
          </w:p>
          <w:p w:rsidR="00F05CD3" w:rsidRDefault="00D67A33">
            <w:pPr>
              <w:spacing w:after="0" w:line="393" w:lineRule="auto"/>
              <w:ind w:left="0" w:right="55"/>
              <w:jc w:val="left"/>
            </w:pPr>
            <w:r>
              <w:rPr>
                <w:sz w:val="22"/>
              </w:rPr>
              <w:t xml:space="preserve">учреждении для определения потребностей родителей в услугах </w:t>
            </w:r>
            <w:r>
              <w:rPr>
                <w:sz w:val="22"/>
              </w:rPr>
              <w:t xml:space="preserve"> </w:t>
            </w:r>
            <w:r>
              <w:rPr>
                <w:sz w:val="22"/>
              </w:rPr>
              <w:t xml:space="preserve">образовательного </w:t>
            </w:r>
            <w:r>
              <w:rPr>
                <w:sz w:val="22"/>
              </w:rPr>
              <w:t xml:space="preserve"> </w:t>
            </w:r>
            <w:r>
              <w:rPr>
                <w:sz w:val="22"/>
              </w:rPr>
              <w:t xml:space="preserve">учреждения </w:t>
            </w:r>
            <w:r>
              <w:rPr>
                <w:sz w:val="22"/>
              </w:rPr>
              <w:t xml:space="preserve"> </w:t>
            </w:r>
            <w:r>
              <w:rPr>
                <w:sz w:val="22"/>
              </w:rPr>
              <w:tab/>
            </w:r>
            <w:r>
              <w:rPr>
                <w:sz w:val="22"/>
              </w:rPr>
              <w:t xml:space="preserve">по формированию </w:t>
            </w:r>
            <w:r>
              <w:rPr>
                <w:sz w:val="22"/>
              </w:rPr>
              <w:t xml:space="preserve"> </w:t>
            </w:r>
            <w:r>
              <w:rPr>
                <w:sz w:val="22"/>
              </w:rPr>
              <w:tab/>
            </w:r>
            <w:r>
              <w:rPr>
                <w:sz w:val="22"/>
              </w:rPr>
              <w:t xml:space="preserve">учебного </w:t>
            </w:r>
          </w:p>
          <w:p w:rsidR="00F05CD3" w:rsidRDefault="00D67A33">
            <w:pPr>
              <w:spacing w:after="173" w:line="347" w:lineRule="auto"/>
              <w:ind w:left="0"/>
              <w:jc w:val="left"/>
            </w:pPr>
            <w:r>
              <w:rPr>
                <w:sz w:val="22"/>
              </w:rPr>
              <w:t>плана –</w:t>
            </w:r>
            <w:r>
              <w:rPr>
                <w:sz w:val="22"/>
              </w:rPr>
              <w:t xml:space="preserve"> </w:t>
            </w:r>
            <w:r>
              <w:rPr>
                <w:sz w:val="22"/>
              </w:rPr>
              <w:t xml:space="preserve">части формируемой участниками </w:t>
            </w:r>
            <w:r>
              <w:rPr>
                <w:sz w:val="22"/>
              </w:rPr>
              <w:t xml:space="preserve"> </w:t>
            </w:r>
          </w:p>
          <w:p w:rsidR="00F05CD3" w:rsidRDefault="00D67A33">
            <w:pPr>
              <w:spacing w:after="167" w:line="353" w:lineRule="auto"/>
              <w:ind w:left="0"/>
              <w:jc w:val="left"/>
            </w:pPr>
            <w:r>
              <w:rPr>
                <w:sz w:val="22"/>
              </w:rPr>
              <w:t xml:space="preserve">образовательного процесса и плана внеурочной </w:t>
            </w:r>
            <w:r>
              <w:rPr>
                <w:sz w:val="22"/>
              </w:rPr>
              <w:t xml:space="preserve"> </w:t>
            </w:r>
          </w:p>
          <w:p w:rsidR="00F05CD3" w:rsidRDefault="00D67A33">
            <w:pPr>
              <w:spacing w:after="0" w:line="259" w:lineRule="auto"/>
              <w:ind w:left="0"/>
              <w:jc w:val="left"/>
            </w:pPr>
            <w:r>
              <w:rPr>
                <w:sz w:val="22"/>
              </w:rPr>
              <w:t xml:space="preserve">деятельности образовательного учреждения </w:t>
            </w:r>
            <w:r>
              <w:rPr>
                <w:sz w:val="22"/>
              </w:rPr>
              <w:t xml:space="preserve"> </w:t>
            </w:r>
          </w:p>
        </w:tc>
      </w:tr>
      <w:tr w:rsidR="00F05CD3">
        <w:trPr>
          <w:trHeight w:val="2919"/>
        </w:trPr>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Наличие результатов анкетирования по изучению образовательных потребностей и интересов обучающихся и запросов родителей по использованию часов части учебного плана, формируемой </w:t>
            </w: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167" w:line="348" w:lineRule="auto"/>
              <w:ind w:left="0"/>
              <w:jc w:val="left"/>
            </w:pPr>
            <w:r>
              <w:rPr>
                <w:sz w:val="22"/>
              </w:rPr>
              <w:t xml:space="preserve">Информационная справка по результатам анкетирования </w:t>
            </w:r>
            <w:r>
              <w:rPr>
                <w:sz w:val="22"/>
              </w:rPr>
              <w:t xml:space="preserve"> </w:t>
            </w:r>
          </w:p>
          <w:p w:rsidR="00F05CD3" w:rsidRDefault="00D67A33">
            <w:pPr>
              <w:spacing w:after="0" w:line="259" w:lineRule="auto"/>
              <w:ind w:left="0"/>
              <w:jc w:val="left"/>
            </w:pPr>
            <w:r>
              <w:rPr>
                <w:sz w:val="22"/>
              </w:rPr>
              <w:t xml:space="preserve">(1 раз в год) </w:t>
            </w:r>
            <w:r>
              <w:rPr>
                <w:sz w:val="22"/>
              </w:rPr>
              <w:t xml:space="preserve"> </w:t>
            </w:r>
          </w:p>
        </w:tc>
      </w:tr>
      <w:tr w:rsidR="00F05CD3">
        <w:trPr>
          <w:trHeight w:val="850"/>
        </w:trPr>
        <w:tc>
          <w:tcPr>
            <w:tcW w:w="3234" w:type="dxa"/>
            <w:vMerge w:val="restart"/>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учас</w:t>
            </w:r>
            <w:r>
              <w:rPr>
                <w:sz w:val="22"/>
              </w:rPr>
              <w:t xml:space="preserve">тниками образовательного процесса </w:t>
            </w: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r>
      <w:tr w:rsidR="00F05CD3">
        <w:trPr>
          <w:trHeight w:val="2916"/>
        </w:trPr>
        <w:tc>
          <w:tcPr>
            <w:tcW w:w="0" w:type="auto"/>
            <w:vMerge/>
            <w:tcBorders>
              <w:top w:val="nil"/>
              <w:left w:val="single" w:sz="4" w:space="0" w:color="000000"/>
              <w:bottom w:val="single" w:sz="4" w:space="0" w:color="000000"/>
              <w:right w:val="single" w:sz="4" w:space="0" w:color="000000"/>
            </w:tcBorders>
          </w:tcPr>
          <w:p w:rsidR="00F05CD3" w:rsidRDefault="00F05CD3">
            <w:pPr>
              <w:spacing w:after="160" w:line="259" w:lineRule="auto"/>
              <w:ind w:left="0"/>
              <w:jc w:val="left"/>
            </w:pP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Наличие результатов анкетирования по изучению образовательных потребностей и интересов обучающихся и запросов родителей по направлениям и формам </w:t>
            </w:r>
            <w:r>
              <w:rPr>
                <w:sz w:val="22"/>
              </w:rPr>
              <w:t xml:space="preserve"> </w:t>
            </w:r>
            <w:r>
              <w:rPr>
                <w:sz w:val="22"/>
              </w:rPr>
              <w:t xml:space="preserve">внеурочной деятельности </w:t>
            </w: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169" w:line="348" w:lineRule="auto"/>
              <w:ind w:left="0"/>
              <w:jc w:val="left"/>
            </w:pPr>
            <w:r>
              <w:rPr>
                <w:sz w:val="22"/>
              </w:rPr>
              <w:t xml:space="preserve">Информационная справка по результатам анкетирования </w:t>
            </w:r>
            <w:r>
              <w:rPr>
                <w:sz w:val="22"/>
              </w:rPr>
              <w:t xml:space="preserve"> </w:t>
            </w:r>
          </w:p>
          <w:p w:rsidR="00F05CD3" w:rsidRDefault="00D67A33">
            <w:pPr>
              <w:spacing w:after="0" w:line="259" w:lineRule="auto"/>
              <w:ind w:left="0"/>
              <w:jc w:val="left"/>
            </w:pPr>
            <w:r>
              <w:rPr>
                <w:sz w:val="22"/>
              </w:rPr>
              <w:t xml:space="preserve">(1 раз в год) </w:t>
            </w:r>
            <w:r>
              <w:rPr>
                <w:sz w:val="22"/>
              </w:rPr>
              <w:t xml:space="preserve"> </w:t>
            </w:r>
          </w:p>
        </w:tc>
      </w:tr>
      <w:tr w:rsidR="00F05CD3">
        <w:trPr>
          <w:trHeight w:val="1263"/>
        </w:trPr>
        <w:tc>
          <w:tcPr>
            <w:tcW w:w="3234"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5"/>
            </w:pPr>
            <w:r>
              <w:rPr>
                <w:sz w:val="22"/>
              </w:rPr>
              <w:lastRenderedPageBreak/>
              <w:t xml:space="preserve">привлечение дополнительных финансовых средств </w:t>
            </w:r>
            <w:r>
              <w:rPr>
                <w:sz w:val="22"/>
              </w:rPr>
              <w:t xml:space="preserve"> </w:t>
            </w: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right="79"/>
              <w:jc w:val="left"/>
            </w:pPr>
            <w:r>
              <w:rPr>
                <w:sz w:val="22"/>
              </w:rPr>
              <w:t xml:space="preserve">Информационная справка для публичного отчѐта </w:t>
            </w:r>
            <w:r>
              <w:rPr>
                <w:sz w:val="22"/>
              </w:rPr>
              <w:t xml:space="preserve"> </w:t>
            </w:r>
            <w:r>
              <w:rPr>
                <w:sz w:val="22"/>
              </w:rPr>
              <w:t xml:space="preserve">школы (1 раз в год) </w:t>
            </w:r>
            <w:r>
              <w:rPr>
                <w:sz w:val="22"/>
              </w:rPr>
              <w:t xml:space="preserve"> </w:t>
            </w:r>
          </w:p>
        </w:tc>
      </w:tr>
      <w:tr w:rsidR="00F05CD3">
        <w:trPr>
          <w:trHeight w:val="2095"/>
        </w:trPr>
        <w:tc>
          <w:tcPr>
            <w:tcW w:w="3234" w:type="dxa"/>
            <w:tcBorders>
              <w:top w:val="single" w:sz="4" w:space="0" w:color="000000"/>
              <w:left w:val="single" w:sz="4" w:space="0" w:color="000000"/>
              <w:bottom w:val="single" w:sz="4" w:space="0" w:color="000000"/>
              <w:right w:val="single" w:sz="4" w:space="0" w:color="000000"/>
            </w:tcBorders>
          </w:tcPr>
          <w:p w:rsidR="00F05CD3" w:rsidRDefault="00D67A33">
            <w:pPr>
              <w:spacing w:after="266" w:line="259" w:lineRule="auto"/>
              <w:ind w:left="5"/>
              <w:jc w:val="left"/>
            </w:pPr>
            <w:r>
              <w:rPr>
                <w:sz w:val="22"/>
              </w:rPr>
              <w:t xml:space="preserve">использование добровольных </w:t>
            </w:r>
            <w:r>
              <w:rPr>
                <w:sz w:val="22"/>
              </w:rPr>
              <w:t xml:space="preserve"> </w:t>
            </w:r>
          </w:p>
          <w:p w:rsidR="00F05CD3" w:rsidRDefault="00D67A33">
            <w:pPr>
              <w:spacing w:after="0" w:line="259" w:lineRule="auto"/>
              <w:ind w:left="5"/>
              <w:jc w:val="left"/>
            </w:pPr>
            <w:r>
              <w:rPr>
                <w:sz w:val="22"/>
              </w:rPr>
              <w:t xml:space="preserve">пожертвований и целевых взносов  физических и (или) </w:t>
            </w:r>
            <w:r>
              <w:rPr>
                <w:sz w:val="22"/>
              </w:rPr>
              <w:t xml:space="preserve"> </w:t>
            </w:r>
            <w:r>
              <w:rPr>
                <w:sz w:val="22"/>
              </w:rPr>
              <w:t xml:space="preserve">юридических лиц </w:t>
            </w:r>
            <w:r>
              <w:rPr>
                <w:sz w:val="22"/>
              </w:rPr>
              <w:t xml:space="preserve"> </w:t>
            </w:r>
          </w:p>
        </w:tc>
        <w:tc>
          <w:tcPr>
            <w:tcW w:w="3476"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F05CD3" w:rsidRDefault="00D67A33">
            <w:pPr>
              <w:spacing w:after="0" w:line="259" w:lineRule="auto"/>
              <w:ind w:left="0"/>
              <w:jc w:val="left"/>
            </w:pPr>
            <w:r>
              <w:rPr>
                <w:sz w:val="22"/>
              </w:rPr>
              <w:t xml:space="preserve">Информационная справка по для публичного отчѐта </w:t>
            </w:r>
            <w:r>
              <w:rPr>
                <w:sz w:val="22"/>
              </w:rPr>
              <w:t xml:space="preserve"> </w:t>
            </w:r>
            <w:r>
              <w:rPr>
                <w:sz w:val="22"/>
              </w:rPr>
              <w:t xml:space="preserve">школы (1 раз в год) </w:t>
            </w:r>
            <w:r>
              <w:rPr>
                <w:sz w:val="22"/>
              </w:rPr>
              <w:t xml:space="preserve"> </w:t>
            </w:r>
          </w:p>
        </w:tc>
      </w:tr>
    </w:tbl>
    <w:p w:rsidR="00F05CD3" w:rsidRDefault="00D67A33">
      <w:pPr>
        <w:spacing w:after="170" w:line="347" w:lineRule="auto"/>
        <w:ind w:left="5" w:hanging="10"/>
        <w:jc w:val="left"/>
      </w:pPr>
      <w:r>
        <w:rPr>
          <w:sz w:val="22"/>
        </w:rPr>
        <w:t>Норматив затрат на реализацию образовательной программы основного общего образования –</w:t>
      </w:r>
      <w:r>
        <w:rPr>
          <w:sz w:val="22"/>
        </w:rPr>
        <w:t xml:space="preserve"> </w:t>
      </w:r>
      <w:r>
        <w:rPr>
          <w:sz w:val="22"/>
        </w:rPr>
        <w:t>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 расходы на оплату труда работников, реализующих образовательн</w:t>
      </w:r>
      <w:r>
        <w:rPr>
          <w:sz w:val="22"/>
        </w:rPr>
        <w:t xml:space="preserve">ую программу основного общего образования; </w:t>
      </w:r>
      <w:r>
        <w:rPr>
          <w:sz w:val="22"/>
        </w:rPr>
        <w:t xml:space="preserve"> </w:t>
      </w:r>
    </w:p>
    <w:p w:rsidR="00F05CD3" w:rsidRDefault="00D67A33">
      <w:pPr>
        <w:spacing w:after="169" w:line="349" w:lineRule="auto"/>
        <w:ind w:left="5" w:hanging="10"/>
        <w:jc w:val="left"/>
      </w:pPr>
      <w:r>
        <w:rPr>
          <w:sz w:val="22"/>
        </w:rPr>
        <w:t>расходы на приобретение учебников и учебных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w:t>
      </w:r>
      <w:r>
        <w:rPr>
          <w:sz w:val="22"/>
        </w:rPr>
        <w:t xml:space="preserve"> </w:t>
      </w:r>
      <w:r>
        <w:rPr>
          <w:sz w:val="22"/>
        </w:rPr>
        <w:t xml:space="preserve"> </w:t>
      </w:r>
    </w:p>
    <w:p w:rsidR="00F05CD3" w:rsidRDefault="00D67A33">
      <w:pPr>
        <w:spacing w:after="5" w:line="347" w:lineRule="auto"/>
        <w:ind w:left="5" w:right="227" w:hanging="10"/>
        <w:jc w:val="left"/>
      </w:pPr>
      <w:r>
        <w:rPr>
          <w:sz w:val="22"/>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w:t>
      </w:r>
      <w:r>
        <w:rPr>
          <w:sz w:val="22"/>
        </w:rPr>
        <w:t xml:space="preserve">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r>
        <w:rPr>
          <w:sz w:val="22"/>
        </w:rPr>
        <w:t xml:space="preserve"> </w:t>
      </w:r>
    </w:p>
    <w:p w:rsidR="00F05CD3" w:rsidRDefault="00D67A33">
      <w:pPr>
        <w:spacing w:after="173" w:line="347" w:lineRule="auto"/>
        <w:ind w:left="5" w:hanging="10"/>
        <w:jc w:val="left"/>
      </w:pPr>
      <w:r>
        <w:rPr>
          <w:sz w:val="22"/>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w:t>
      </w:r>
      <w:r>
        <w:rPr>
          <w:sz w:val="22"/>
        </w:rPr>
        <w:t xml:space="preserve"> </w:t>
      </w:r>
      <w:r>
        <w:rPr>
          <w:sz w:val="22"/>
        </w:rPr>
        <w:t>с организацией подвоза обучающихся к образовательным организац</w:t>
      </w:r>
      <w:r>
        <w:rPr>
          <w:sz w:val="22"/>
        </w:rPr>
        <w:t xml:space="preserve">иям и развитием сетевого взаимодействия для реализации основной образовательной программы общего образования. </w:t>
      </w:r>
      <w:r>
        <w:rPr>
          <w:sz w:val="22"/>
        </w:rPr>
        <w:t xml:space="preserve"> </w:t>
      </w:r>
    </w:p>
    <w:p w:rsidR="00F05CD3" w:rsidRDefault="00D67A33">
      <w:pPr>
        <w:spacing w:after="172" w:line="348" w:lineRule="auto"/>
        <w:ind w:left="5" w:hanging="10"/>
        <w:jc w:val="left"/>
      </w:pPr>
      <w:r>
        <w:rPr>
          <w:sz w:val="22"/>
        </w:rPr>
        <w:t>Реализация подхода нормативного финансирования в расчете на одного обучающегося осуществляется на трех следующих уровнях: межбюджетные отношения</w:t>
      </w:r>
      <w:r>
        <w:rPr>
          <w:sz w:val="22"/>
        </w:rPr>
        <w:t xml:space="preserve"> (бюджет субъекта Российской Федерации –</w:t>
      </w:r>
      <w:r>
        <w:rPr>
          <w:sz w:val="22"/>
        </w:rPr>
        <w:t xml:space="preserve"> </w:t>
      </w:r>
      <w:r>
        <w:rPr>
          <w:sz w:val="22"/>
        </w:rPr>
        <w:t>местный бюджет); внутрибюджетные отношения (местный бюджет –</w:t>
      </w:r>
      <w:r>
        <w:rPr>
          <w:sz w:val="22"/>
        </w:rPr>
        <w:t xml:space="preserve"> </w:t>
      </w:r>
      <w:r>
        <w:rPr>
          <w:sz w:val="22"/>
        </w:rPr>
        <w:t xml:space="preserve">муниципальная общеобразовательная организация); общеобразовательная организация. </w:t>
      </w:r>
      <w:r>
        <w:rPr>
          <w:sz w:val="22"/>
        </w:rPr>
        <w:t xml:space="preserve"> </w:t>
      </w:r>
    </w:p>
    <w:p w:rsidR="00F05CD3" w:rsidRDefault="00D67A33">
      <w:pPr>
        <w:spacing w:after="174" w:line="347" w:lineRule="auto"/>
        <w:ind w:left="5" w:right="200" w:hanging="10"/>
        <w:jc w:val="left"/>
      </w:pPr>
      <w:r>
        <w:rPr>
          <w:sz w:val="22"/>
        </w:rPr>
        <w:t>Порядок определения и доведения до общеобразовательных организаций бюдж</w:t>
      </w:r>
      <w:r>
        <w:rPr>
          <w:sz w:val="22"/>
        </w:rPr>
        <w:t>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Pr>
          <w:sz w:val="22"/>
        </w:rPr>
        <w:t>-</w:t>
      </w:r>
      <w:r>
        <w:rPr>
          <w:sz w:val="22"/>
        </w:rPr>
        <w:t>правовое регулирование на региональном уровне</w:t>
      </w:r>
      <w:r>
        <w:rPr>
          <w:sz w:val="22"/>
        </w:rPr>
        <w:t xml:space="preserve"> </w:t>
      </w:r>
      <w:r>
        <w:rPr>
          <w:sz w:val="22"/>
        </w:rPr>
        <w:t>следующих положений: сохранение уровня финансирования по ста</w:t>
      </w:r>
      <w:r>
        <w:rPr>
          <w:sz w:val="22"/>
        </w:rPr>
        <w:t>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w:t>
      </w:r>
      <w:r>
        <w:rPr>
          <w:sz w:val="22"/>
        </w:rPr>
        <w:t>ельностью общеобразовательных организаций); возможность использования нормативов не только на уровне межбюджетных отношений (бюджет субъекта Российской Федерации –</w:t>
      </w:r>
      <w:r>
        <w:rPr>
          <w:sz w:val="22"/>
        </w:rPr>
        <w:t xml:space="preserve"> </w:t>
      </w:r>
      <w:r>
        <w:rPr>
          <w:sz w:val="22"/>
        </w:rPr>
        <w:t>местный бюджет), но и на уровне</w:t>
      </w:r>
      <w:r>
        <w:rPr>
          <w:sz w:val="22"/>
        </w:rPr>
        <w:t xml:space="preserve"> </w:t>
      </w:r>
      <w:r>
        <w:rPr>
          <w:sz w:val="22"/>
        </w:rPr>
        <w:t>внутрибюджетных отношений (местный бюджет –</w:t>
      </w:r>
      <w:r>
        <w:rPr>
          <w:sz w:val="22"/>
        </w:rPr>
        <w:t xml:space="preserve"> </w:t>
      </w:r>
      <w:r>
        <w:rPr>
          <w:sz w:val="22"/>
        </w:rPr>
        <w:t>общеобразователь</w:t>
      </w:r>
      <w:r>
        <w:rPr>
          <w:sz w:val="22"/>
        </w:rPr>
        <w:t xml:space="preserve">ная организация) и общеобразовательной организации.  </w:t>
      </w:r>
      <w:r>
        <w:rPr>
          <w:sz w:val="22"/>
        </w:rPr>
        <w:t xml:space="preserve"> </w:t>
      </w:r>
    </w:p>
    <w:p w:rsidR="00F05CD3" w:rsidRDefault="00D67A33">
      <w:pPr>
        <w:spacing w:after="174" w:line="346" w:lineRule="auto"/>
        <w:ind w:left="5" w:hanging="10"/>
        <w:jc w:val="left"/>
      </w:pPr>
      <w:r>
        <w:rPr>
          <w:sz w:val="22"/>
        </w:rPr>
        <w:lastRenderedPageBreak/>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w:t>
      </w:r>
      <w:r>
        <w:rPr>
          <w:sz w:val="22"/>
        </w:rPr>
        <w:t xml:space="preserve">ия государственного задания. </w:t>
      </w:r>
      <w:r>
        <w:rPr>
          <w:sz w:val="22"/>
        </w:rPr>
        <w:t xml:space="preserve"> </w:t>
      </w:r>
    </w:p>
    <w:p w:rsidR="00F05CD3" w:rsidRDefault="00D67A33">
      <w:pPr>
        <w:spacing w:after="175" w:line="346" w:lineRule="auto"/>
        <w:ind w:left="5" w:hanging="10"/>
        <w:jc w:val="left"/>
      </w:pPr>
      <w:r>
        <w:rPr>
          <w:sz w:val="2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w:t>
      </w:r>
      <w:r>
        <w:rPr>
          <w:sz w:val="22"/>
        </w:rPr>
        <w:t xml:space="preserve">рекции нарушения развития. </w:t>
      </w:r>
      <w:r>
        <w:rPr>
          <w:sz w:val="22"/>
        </w:rPr>
        <w:t xml:space="preserve"> </w:t>
      </w:r>
    </w:p>
    <w:p w:rsidR="00F05CD3" w:rsidRDefault="00D67A33">
      <w:pPr>
        <w:spacing w:after="174" w:line="346" w:lineRule="auto"/>
        <w:ind w:left="5" w:hanging="10"/>
        <w:jc w:val="left"/>
      </w:pPr>
      <w:r>
        <w:rPr>
          <w:sz w:val="22"/>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w:t>
      </w:r>
      <w:r>
        <w:rPr>
          <w:sz w:val="22"/>
        </w:rPr>
        <w:t>ую ими учебную (преподавательскую) работу и другую работу, определяемого в соответствии с Указами Президента Российской Федерации, нормативно</w:t>
      </w:r>
      <w:r>
        <w:rPr>
          <w:sz w:val="22"/>
        </w:rPr>
        <w:t>-</w:t>
      </w:r>
      <w:r>
        <w:rPr>
          <w:sz w:val="22"/>
        </w:rPr>
        <w:t>правовыми актами Правительства Российской Федерации, органов государственной власти субъектов Российской Федерации</w:t>
      </w:r>
      <w:r>
        <w:rPr>
          <w:sz w:val="22"/>
        </w:rPr>
        <w:t>,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w:t>
      </w:r>
      <w:r>
        <w:rPr>
          <w:sz w:val="22"/>
        </w:rPr>
        <w:t xml:space="preserve">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r>
        <w:rPr>
          <w:sz w:val="22"/>
        </w:rPr>
        <w:t xml:space="preserve"> </w:t>
      </w:r>
    </w:p>
    <w:p w:rsidR="00F05CD3" w:rsidRDefault="00D67A33">
      <w:pPr>
        <w:spacing w:after="171" w:line="347" w:lineRule="auto"/>
        <w:ind w:left="5" w:hanging="10"/>
        <w:jc w:val="left"/>
      </w:pPr>
      <w:r>
        <w:rPr>
          <w:sz w:val="22"/>
        </w:rPr>
        <w:t>В связи с требованиями ФГОС СОО при расчете регионального норматива должны учитыв</w:t>
      </w:r>
      <w:r>
        <w:rPr>
          <w:sz w:val="22"/>
        </w:rPr>
        <w:t xml:space="preserve">аться затраты рабочего времени педагогических работников образовательных организаций на урочную и внеурочную деятельность </w:t>
      </w:r>
      <w:r>
        <w:rPr>
          <w:sz w:val="22"/>
        </w:rPr>
        <w:t xml:space="preserve"> </w:t>
      </w:r>
    </w:p>
    <w:p w:rsidR="00F05CD3" w:rsidRDefault="00D67A33">
      <w:pPr>
        <w:spacing w:after="174" w:line="346" w:lineRule="auto"/>
        <w:ind w:left="5" w:hanging="10"/>
        <w:jc w:val="left"/>
      </w:pPr>
      <w:r>
        <w:rPr>
          <w:sz w:val="22"/>
        </w:rPr>
        <w:t xml:space="preserve">Формирование фонда оплаты труда образовательной организации осуществляется в пределах объема средств образовательной организации на </w:t>
      </w:r>
      <w:r>
        <w:rPr>
          <w:sz w:val="22"/>
        </w:rPr>
        <w:t>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w:t>
      </w:r>
      <w:r>
        <w:rPr>
          <w:sz w:val="22"/>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 </w:t>
      </w:r>
      <w:r>
        <w:rPr>
          <w:sz w:val="22"/>
        </w:rPr>
        <w:t xml:space="preserve"> </w:t>
      </w:r>
    </w:p>
    <w:p w:rsidR="00F05CD3" w:rsidRDefault="00D67A33">
      <w:pPr>
        <w:spacing w:after="130" w:line="388" w:lineRule="auto"/>
        <w:ind w:left="5" w:right="287" w:hanging="10"/>
        <w:jc w:val="left"/>
      </w:pPr>
      <w:r>
        <w:rPr>
          <w:sz w:val="22"/>
        </w:rPr>
        <w:t>Справочно: в соответствии с установленным порядком финансирования оплаты труда работников образовательных органи</w:t>
      </w:r>
      <w:r>
        <w:rPr>
          <w:sz w:val="22"/>
        </w:rPr>
        <w:t>заций: 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Pr>
          <w:sz w:val="22"/>
        </w:rPr>
        <w:t xml:space="preserve"> </w:t>
      </w:r>
      <w:r>
        <w:rPr>
          <w:sz w:val="22"/>
        </w:rPr>
        <w:t>от 20 до 40 %. Значение стимулирующей части определяется образовательной организацией самостоятел</w:t>
      </w:r>
      <w:r>
        <w:rPr>
          <w:sz w:val="22"/>
        </w:rPr>
        <w:t xml:space="preserve">ьно; </w:t>
      </w:r>
      <w:r>
        <w:rPr>
          <w:sz w:val="22"/>
        </w:rPr>
        <w:t xml:space="preserve"> </w:t>
      </w:r>
      <w:r>
        <w:rPr>
          <w:sz w:val="22"/>
        </w:rPr>
        <w:t xml:space="preserve">базовая часть фонда оплаты труда обеспечивает гарантированную заработную плату работников;  </w:t>
      </w:r>
      <w:r>
        <w:rPr>
          <w:sz w:val="22"/>
        </w:rPr>
        <w:t xml:space="preserve"> </w:t>
      </w:r>
    </w:p>
    <w:p w:rsidR="00F05CD3" w:rsidRDefault="00D67A33">
      <w:pPr>
        <w:spacing w:after="177" w:line="401" w:lineRule="auto"/>
        <w:ind w:left="5" w:right="381" w:hanging="10"/>
        <w:jc w:val="left"/>
      </w:pPr>
      <w:r>
        <w:rPr>
          <w:sz w:val="22"/>
        </w:rPr>
        <w:t>рекомендуемое оптимальное значение объема фонда оплаты труда педагогического персонала –</w:t>
      </w:r>
      <w:r>
        <w:rPr>
          <w:sz w:val="22"/>
        </w:rPr>
        <w:t xml:space="preserve"> </w:t>
      </w:r>
      <w:r>
        <w:rPr>
          <w:sz w:val="22"/>
        </w:rPr>
        <w:t>70 % от общего объема фонда оплаты труда. Значение или диапазон фон</w:t>
      </w:r>
      <w:r>
        <w:rPr>
          <w:sz w:val="22"/>
        </w:rPr>
        <w:t xml:space="preserve">да оплаты труда педагогического персонала определяется самостоятельно образовательной организацией; </w:t>
      </w:r>
      <w:r>
        <w:rPr>
          <w:sz w:val="22"/>
        </w:rPr>
        <w:t xml:space="preserve"> </w:t>
      </w:r>
      <w:r>
        <w:rPr>
          <w:sz w:val="22"/>
        </w:rPr>
        <w:t xml:space="preserve">базовая часть фонда оплаты труда для педагогического персонала, осуществляющего учебный процесс, состоит из общей и специальной частей; </w:t>
      </w:r>
      <w:r>
        <w:rPr>
          <w:sz w:val="22"/>
        </w:rPr>
        <w:t xml:space="preserve"> </w:t>
      </w:r>
      <w:r>
        <w:rPr>
          <w:sz w:val="22"/>
        </w:rPr>
        <w:t xml:space="preserve">общая часть фонда </w:t>
      </w:r>
      <w:r>
        <w:rPr>
          <w:sz w:val="22"/>
        </w:rPr>
        <w:t xml:space="preserve">оплаты труда обеспечивает гарантированную оплату труда педагогического работника. </w:t>
      </w:r>
      <w:r>
        <w:rPr>
          <w:sz w:val="22"/>
        </w:rPr>
        <w:t xml:space="preserve"> </w:t>
      </w:r>
    </w:p>
    <w:p w:rsidR="00F05CD3" w:rsidRDefault="00D67A33">
      <w:pPr>
        <w:spacing w:after="171" w:line="347" w:lineRule="auto"/>
        <w:ind w:left="5" w:right="92" w:hanging="10"/>
        <w:jc w:val="left"/>
      </w:pPr>
      <w:r>
        <w:rPr>
          <w:sz w:val="22"/>
        </w:rPr>
        <w:lastRenderedPageBreak/>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w:t>
      </w:r>
      <w:r>
        <w:rPr>
          <w:sz w:val="22"/>
        </w:rPr>
        <w:t>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w:t>
      </w:r>
      <w:r>
        <w:rPr>
          <w:sz w:val="22"/>
        </w:rPr>
        <w:t>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w:t>
      </w:r>
      <w:r>
        <w:rPr>
          <w:sz w:val="22"/>
        </w:rPr>
        <w:t>дагогического опыта; повышение уровня</w:t>
      </w:r>
      <w:r>
        <w:rPr>
          <w:sz w:val="22"/>
        </w:rPr>
        <w:t xml:space="preserve"> </w:t>
      </w:r>
      <w:r>
        <w:rPr>
          <w:sz w:val="22"/>
        </w:rPr>
        <w:t xml:space="preserve">профессионального мастерства и др.  Образовательная организация самостоятельно определяет: </w:t>
      </w:r>
      <w:r>
        <w:rPr>
          <w:sz w:val="22"/>
        </w:rPr>
        <w:t xml:space="preserve"> </w:t>
      </w:r>
    </w:p>
    <w:p w:rsidR="00F05CD3" w:rsidRDefault="00D67A33">
      <w:pPr>
        <w:spacing w:after="145" w:line="266" w:lineRule="auto"/>
        <w:ind w:left="5" w:hanging="10"/>
        <w:jc w:val="left"/>
      </w:pPr>
      <w:r>
        <w:rPr>
          <w:sz w:val="22"/>
        </w:rPr>
        <w:t xml:space="preserve">соотношение базовой и стимулирующей части фонда оплаты труда; </w:t>
      </w:r>
      <w:r>
        <w:rPr>
          <w:sz w:val="22"/>
        </w:rPr>
        <w:t xml:space="preserve"> </w:t>
      </w:r>
    </w:p>
    <w:p w:rsidR="00F05CD3" w:rsidRDefault="00D67A33">
      <w:pPr>
        <w:spacing w:after="5" w:line="430" w:lineRule="auto"/>
        <w:ind w:left="5" w:right="770" w:hanging="10"/>
        <w:jc w:val="left"/>
      </w:pPr>
      <w:r>
        <w:rPr>
          <w:sz w:val="22"/>
        </w:rPr>
        <w:t>соотношение фонда оплаты труда руководящего, педагогического,</w:t>
      </w:r>
      <w:r>
        <w:rPr>
          <w:sz w:val="22"/>
        </w:rPr>
        <w:t xml:space="preserve"> инженернотехнического,административнохозяйственного, производственного, учебно</w:t>
      </w:r>
      <w:r>
        <w:rPr>
          <w:sz w:val="22"/>
        </w:rPr>
        <w:t xml:space="preserve">- </w:t>
      </w:r>
      <w:r>
        <w:rPr>
          <w:sz w:val="22"/>
        </w:rPr>
        <w:t xml:space="preserve">вспомогательного и иного персонала; </w:t>
      </w:r>
      <w:r>
        <w:rPr>
          <w:sz w:val="22"/>
        </w:rPr>
        <w:t xml:space="preserve"> </w:t>
      </w:r>
    </w:p>
    <w:p w:rsidR="00F05CD3" w:rsidRDefault="00D67A33">
      <w:pPr>
        <w:spacing w:after="169" w:line="348" w:lineRule="auto"/>
        <w:ind w:left="5" w:hanging="10"/>
        <w:jc w:val="left"/>
      </w:pPr>
      <w:r>
        <w:rPr>
          <w:sz w:val="22"/>
        </w:rPr>
        <w:t xml:space="preserve">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 региональными и муниципальными нормативными правовыми актами. </w:t>
      </w:r>
      <w:r>
        <w:rPr>
          <w:sz w:val="22"/>
        </w:rPr>
        <w:t xml:space="preserve"> </w:t>
      </w:r>
    </w:p>
    <w:p w:rsidR="00F05CD3" w:rsidRDefault="00D67A33">
      <w:pPr>
        <w:spacing w:after="167" w:line="348" w:lineRule="auto"/>
        <w:ind w:left="5" w:right="78" w:hanging="10"/>
        <w:jc w:val="left"/>
      </w:pPr>
      <w:r>
        <w:rPr>
          <w:sz w:val="22"/>
        </w:rPr>
        <w:t>В распределении стимулирующей част</w:t>
      </w:r>
      <w:r>
        <w:rPr>
          <w:sz w:val="22"/>
        </w:rPr>
        <w:t xml:space="preserve">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r>
        <w:rPr>
          <w:sz w:val="22"/>
        </w:rPr>
        <w:t xml:space="preserve"> </w:t>
      </w:r>
    </w:p>
    <w:p w:rsidR="00F05CD3" w:rsidRDefault="00D67A33">
      <w:pPr>
        <w:spacing w:after="231" w:line="347" w:lineRule="auto"/>
        <w:ind w:left="5" w:hanging="10"/>
        <w:jc w:val="left"/>
      </w:pPr>
      <w:r>
        <w:rPr>
          <w:sz w:val="22"/>
        </w:rPr>
        <w:t>Для обеспечения требований ФГОС на осно</w:t>
      </w:r>
      <w:r>
        <w:rPr>
          <w:sz w:val="22"/>
        </w:rPr>
        <w:t xml:space="preserve">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 </w:t>
      </w:r>
      <w:r>
        <w:rPr>
          <w:sz w:val="22"/>
        </w:rPr>
        <w:t xml:space="preserve"> </w:t>
      </w:r>
    </w:p>
    <w:p w:rsidR="00F05CD3" w:rsidRDefault="00D67A33" w:rsidP="00D67A33">
      <w:pPr>
        <w:numPr>
          <w:ilvl w:val="0"/>
          <w:numId w:val="126"/>
        </w:numPr>
        <w:spacing w:after="191" w:line="266" w:lineRule="auto"/>
        <w:ind w:hanging="360"/>
        <w:jc w:val="left"/>
      </w:pPr>
      <w:r>
        <w:rPr>
          <w:sz w:val="22"/>
        </w:rPr>
        <w:t xml:space="preserve">проводит экономический расчет стоимости обеспечения требований ФГОС; </w:t>
      </w:r>
      <w:r>
        <w:rPr>
          <w:sz w:val="22"/>
        </w:rPr>
        <w:t xml:space="preserve"> </w:t>
      </w:r>
    </w:p>
    <w:p w:rsidR="00F05CD3" w:rsidRDefault="00D67A33" w:rsidP="00D67A33">
      <w:pPr>
        <w:numPr>
          <w:ilvl w:val="0"/>
          <w:numId w:val="126"/>
        </w:numPr>
        <w:spacing w:after="233" w:line="350" w:lineRule="auto"/>
        <w:ind w:hanging="360"/>
        <w:jc w:val="left"/>
      </w:pPr>
      <w:r>
        <w:rPr>
          <w:sz w:val="22"/>
        </w:rPr>
        <w:t>устанавливает предмет закупок, ко</w:t>
      </w:r>
      <w:r>
        <w:rPr>
          <w:sz w:val="22"/>
        </w:rPr>
        <w:t xml:space="preserve">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 </w:t>
      </w:r>
      <w:r>
        <w:rPr>
          <w:sz w:val="22"/>
        </w:rPr>
        <w:t xml:space="preserve"> </w:t>
      </w:r>
    </w:p>
    <w:p w:rsidR="00F05CD3" w:rsidRDefault="00D67A33" w:rsidP="00D67A33">
      <w:pPr>
        <w:numPr>
          <w:ilvl w:val="0"/>
          <w:numId w:val="126"/>
        </w:numPr>
        <w:spacing w:after="86" w:line="352" w:lineRule="auto"/>
        <w:ind w:hanging="360"/>
        <w:jc w:val="left"/>
      </w:pPr>
      <w:r>
        <w:rPr>
          <w:sz w:val="22"/>
        </w:rPr>
        <w:t>определяет величину затрат на обеспечение требований к условиям реализации образователь</w:t>
      </w:r>
      <w:r>
        <w:rPr>
          <w:sz w:val="22"/>
        </w:rPr>
        <w:t xml:space="preserve">ной программы основного общего образования; </w:t>
      </w:r>
      <w:r>
        <w:rPr>
          <w:sz w:val="22"/>
        </w:rPr>
        <w:t xml:space="preserve"> </w:t>
      </w:r>
    </w:p>
    <w:p w:rsidR="00F05CD3" w:rsidRDefault="00D67A33" w:rsidP="00D67A33">
      <w:pPr>
        <w:numPr>
          <w:ilvl w:val="0"/>
          <w:numId w:val="126"/>
        </w:numPr>
        <w:spacing w:after="227" w:line="350" w:lineRule="auto"/>
        <w:ind w:hanging="360"/>
        <w:jc w:val="left"/>
      </w:pPr>
      <w:r>
        <w:rPr>
          <w:sz w:val="22"/>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w:t>
      </w:r>
      <w:r>
        <w:rPr>
          <w:sz w:val="22"/>
        </w:rPr>
        <w:t xml:space="preserve">раммы основного общего образования; </w:t>
      </w:r>
      <w:r>
        <w:rPr>
          <w:sz w:val="22"/>
        </w:rPr>
        <w:t xml:space="preserve"> </w:t>
      </w:r>
    </w:p>
    <w:p w:rsidR="00F05CD3" w:rsidRDefault="00D67A33" w:rsidP="00D67A33">
      <w:pPr>
        <w:numPr>
          <w:ilvl w:val="0"/>
          <w:numId w:val="126"/>
        </w:numPr>
        <w:spacing w:after="175" w:line="353" w:lineRule="auto"/>
        <w:ind w:hanging="360"/>
        <w:jc w:val="left"/>
      </w:pPr>
      <w:r>
        <w:rPr>
          <w:sz w:val="22"/>
        </w:rPr>
        <w:t xml:space="preserve">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w:t>
      </w:r>
      <w:r>
        <w:rPr>
          <w:sz w:val="22"/>
        </w:rPr>
        <w:t xml:space="preserve">деятельность обучающихся, и отражает его в своих локальных нормативных актах. При этом учитывается, что взаимодействие может осуществляться: </w:t>
      </w:r>
      <w:r>
        <w:rPr>
          <w:sz w:val="22"/>
        </w:rPr>
        <w:t xml:space="preserve"> </w:t>
      </w:r>
    </w:p>
    <w:p w:rsidR="00F05CD3" w:rsidRDefault="00D67A33">
      <w:pPr>
        <w:spacing w:after="5" w:line="401" w:lineRule="auto"/>
        <w:ind w:left="5" w:right="788" w:hanging="10"/>
        <w:jc w:val="left"/>
      </w:pPr>
      <w:r>
        <w:rPr>
          <w:sz w:val="22"/>
        </w:rPr>
        <w:lastRenderedPageBreak/>
        <w:t>на основе договоров о сетевой форме реализации образовательных программ на проведение занятий в рамках кружков, с</w:t>
      </w:r>
      <w:r>
        <w:rPr>
          <w:sz w:val="22"/>
        </w:rPr>
        <w:t xml:space="preserve">екций, клубов и др. по различным направлениям внеурочной деятельности на базе образовательной организации (организации </w:t>
      </w:r>
      <w:r>
        <w:rPr>
          <w:sz w:val="22"/>
        </w:rPr>
        <w:t xml:space="preserve"> </w:t>
      </w:r>
      <w:r>
        <w:rPr>
          <w:sz w:val="22"/>
        </w:rPr>
        <w:t xml:space="preserve">дополнительного образования, клуба, спортивного комплекса и др.); </w:t>
      </w:r>
      <w:r>
        <w:rPr>
          <w:sz w:val="22"/>
        </w:rPr>
        <w:t xml:space="preserve"> </w:t>
      </w:r>
    </w:p>
    <w:p w:rsidR="00F05CD3" w:rsidRDefault="00D67A33">
      <w:pPr>
        <w:spacing w:after="169" w:line="349" w:lineRule="auto"/>
        <w:ind w:left="5" w:hanging="10"/>
        <w:jc w:val="left"/>
      </w:pPr>
      <w:r>
        <w:rPr>
          <w:sz w:val="22"/>
        </w:rP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r>
        <w:rPr>
          <w:sz w:val="22"/>
        </w:rPr>
        <w:t xml:space="preserve"> </w:t>
      </w:r>
    </w:p>
    <w:p w:rsidR="00F05CD3" w:rsidRDefault="00D67A33">
      <w:pPr>
        <w:spacing w:after="168" w:line="348" w:lineRule="auto"/>
        <w:ind w:left="5" w:right="110" w:hanging="10"/>
        <w:jc w:val="left"/>
      </w:pPr>
      <w:r>
        <w:rPr>
          <w:sz w:val="22"/>
        </w:rPr>
        <w:t>Примерный календарный учебный график реализации образовательной</w:t>
      </w:r>
      <w:r>
        <w:rPr>
          <w:sz w:val="22"/>
        </w:rPr>
        <w:t xml:space="preserve">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w:t>
      </w:r>
      <w:r>
        <w:rPr>
          <w:sz w:val="22"/>
        </w:rPr>
        <w:t>-</w:t>
      </w:r>
      <w:r>
        <w:rPr>
          <w:sz w:val="22"/>
        </w:rPr>
        <w:t xml:space="preserve">ФЗ «Об образовании в </w:t>
      </w:r>
      <w:r>
        <w:rPr>
          <w:sz w:val="22"/>
        </w:rPr>
        <w:t xml:space="preserve"> </w:t>
      </w:r>
    </w:p>
    <w:p w:rsidR="00F05CD3" w:rsidRDefault="00D67A33">
      <w:pPr>
        <w:spacing w:after="147" w:line="266" w:lineRule="auto"/>
        <w:ind w:left="5" w:hanging="10"/>
        <w:jc w:val="left"/>
      </w:pPr>
      <w:r>
        <w:rPr>
          <w:sz w:val="22"/>
        </w:rPr>
        <w:t>Российской Фед</w:t>
      </w:r>
      <w:r>
        <w:rPr>
          <w:sz w:val="22"/>
        </w:rPr>
        <w:t xml:space="preserve">ерации»  (ст. 2, п. 10). </w:t>
      </w:r>
      <w:r>
        <w:rPr>
          <w:sz w:val="22"/>
        </w:rPr>
        <w:t xml:space="preserve"> </w:t>
      </w:r>
    </w:p>
    <w:p w:rsidR="00F05CD3" w:rsidRDefault="00D67A33">
      <w:pPr>
        <w:spacing w:after="179" w:line="346" w:lineRule="auto"/>
        <w:ind w:left="5" w:right="167" w:hanging="10"/>
        <w:jc w:val="left"/>
      </w:pPr>
      <w:r>
        <w:rPr>
          <w:sz w:val="22"/>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w:t>
      </w:r>
      <w:r>
        <w:rPr>
          <w:sz w:val="22"/>
        </w:rPr>
        <w:t xml:space="preserve">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w:t>
      </w:r>
      <w:r>
        <w:rPr>
          <w:sz w:val="22"/>
        </w:rPr>
        <w:t xml:space="preserve"> </w:t>
      </w:r>
    </w:p>
    <w:p w:rsidR="00F05CD3" w:rsidRDefault="00D67A33">
      <w:pPr>
        <w:spacing w:after="145" w:line="266" w:lineRule="auto"/>
        <w:ind w:left="5" w:hanging="10"/>
        <w:jc w:val="left"/>
      </w:pPr>
      <w:r>
        <w:rPr>
          <w:sz w:val="22"/>
        </w:rPr>
        <w:t>Федерации» (</w:t>
      </w:r>
      <w:r>
        <w:rPr>
          <w:sz w:val="22"/>
        </w:rPr>
        <w:t xml:space="preserve">ст. 2, п. 10). </w:t>
      </w:r>
      <w:r>
        <w:rPr>
          <w:sz w:val="22"/>
        </w:rPr>
        <w:t xml:space="preserve"> </w:t>
      </w:r>
    </w:p>
    <w:p w:rsidR="00F05CD3" w:rsidRDefault="00D67A33">
      <w:pPr>
        <w:spacing w:after="138" w:line="347" w:lineRule="auto"/>
        <w:ind w:left="5" w:hanging="10"/>
        <w:jc w:val="left"/>
      </w:pPr>
      <w:r>
        <w:rPr>
          <w:sz w:val="22"/>
        </w:rP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r>
        <w:rPr>
          <w:sz w:val="22"/>
        </w:rPr>
        <w:t xml:space="preserve"> </w:t>
      </w:r>
    </w:p>
    <w:p w:rsidR="00F05CD3" w:rsidRDefault="00D67A33">
      <w:pPr>
        <w:spacing w:after="0" w:line="259" w:lineRule="auto"/>
        <w:ind w:left="10" w:right="395" w:hanging="10"/>
        <w:jc w:val="right"/>
      </w:pPr>
      <w:r>
        <w:rPr>
          <w:b/>
          <w:sz w:val="22"/>
        </w:rPr>
        <w:t xml:space="preserve">Приложение к ООП СОО </w:t>
      </w:r>
    </w:p>
    <w:p w:rsidR="00F05CD3" w:rsidRDefault="00D67A33">
      <w:pPr>
        <w:spacing w:after="77" w:line="259" w:lineRule="auto"/>
        <w:ind w:left="10"/>
        <w:jc w:val="left"/>
      </w:pPr>
      <w:r>
        <w:rPr>
          <w:b/>
          <w:sz w:val="22"/>
        </w:rPr>
        <w:t xml:space="preserve"> </w:t>
      </w:r>
    </w:p>
    <w:p w:rsidR="00F05CD3" w:rsidRDefault="00D67A33">
      <w:pPr>
        <w:spacing w:after="0" w:line="259" w:lineRule="auto"/>
        <w:ind w:left="10"/>
        <w:jc w:val="left"/>
      </w:pPr>
      <w:r>
        <w:rPr>
          <w:b/>
          <w:sz w:val="22"/>
        </w:rPr>
        <w:t xml:space="preserve"> </w:t>
      </w:r>
    </w:p>
    <w:p w:rsidR="00F05CD3" w:rsidRDefault="00D67A33">
      <w:pPr>
        <w:spacing w:after="156" w:line="265" w:lineRule="auto"/>
        <w:ind w:left="1714" w:right="1541" w:hanging="10"/>
        <w:jc w:val="center"/>
      </w:pPr>
      <w:r>
        <w:rPr>
          <w:b/>
        </w:rPr>
        <w:t xml:space="preserve">СПРАВКА </w:t>
      </w:r>
    </w:p>
    <w:p w:rsidR="00F05CD3" w:rsidRDefault="00D67A33">
      <w:pPr>
        <w:spacing w:after="144" w:line="271" w:lineRule="auto"/>
        <w:ind w:left="2019" w:hanging="10"/>
      </w:pPr>
      <w:r>
        <w:rPr>
          <w:b/>
        </w:rPr>
        <w:t>о материально-</w:t>
      </w:r>
      <w:r>
        <w:rPr>
          <w:b/>
        </w:rPr>
        <w:t xml:space="preserve">техническом обеспечение образовательного процесса </w:t>
      </w:r>
    </w:p>
    <w:p w:rsidR="00F05CD3" w:rsidRDefault="00D67A33">
      <w:pPr>
        <w:pStyle w:val="3"/>
        <w:spacing w:after="422"/>
        <w:ind w:left="1714" w:right="1548"/>
      </w:pPr>
      <w:r>
        <w:t xml:space="preserve">МБОУ </w:t>
      </w:r>
      <w:r>
        <w:t xml:space="preserve"> </w:t>
      </w:r>
      <w:r>
        <w:t>Островянской СОШ</w:t>
      </w:r>
      <w:r>
        <w:t xml:space="preserve"> </w:t>
      </w:r>
    </w:p>
    <w:p w:rsidR="00F05CD3" w:rsidRDefault="00D67A33">
      <w:pPr>
        <w:ind w:left="576" w:right="428"/>
      </w:pPr>
      <w:r>
        <w:t>Материально</w:t>
      </w:r>
      <w:r>
        <w:t>-</w:t>
      </w:r>
      <w:r>
        <w:t xml:space="preserve">техническое обеспечение школы соответствует нормативным требованиям, Санитарно </w:t>
      </w:r>
      <w:r>
        <w:t xml:space="preserve">- </w:t>
      </w:r>
      <w:r>
        <w:t>эпидемиологическим правилам и нормам, строительным нормам и пожарной безопасности.</w:t>
      </w:r>
      <w:r>
        <w:t xml:space="preserve"> </w:t>
      </w:r>
    </w:p>
    <w:p w:rsidR="00F05CD3" w:rsidRDefault="00D67A33">
      <w:pPr>
        <w:spacing w:after="0" w:line="259" w:lineRule="auto"/>
        <w:ind w:left="10"/>
        <w:jc w:val="left"/>
      </w:pPr>
      <w:r>
        <w:t xml:space="preserve"> </w:t>
      </w:r>
    </w:p>
    <w:p w:rsidR="00F05CD3" w:rsidRDefault="00D67A33">
      <w:pPr>
        <w:spacing w:after="5" w:line="271" w:lineRule="auto"/>
        <w:ind w:left="586" w:hanging="10"/>
      </w:pPr>
      <w:r>
        <w:rPr>
          <w:b/>
        </w:rPr>
        <w:t>Ма</w:t>
      </w:r>
      <w:r>
        <w:rPr>
          <w:b/>
        </w:rPr>
        <w:t>териально техническая база школы</w:t>
      </w:r>
      <w:r>
        <w:t xml:space="preserve">: </w:t>
      </w:r>
    </w:p>
    <w:p w:rsidR="00F05CD3" w:rsidRDefault="00D67A33">
      <w:pPr>
        <w:spacing w:after="0" w:line="259" w:lineRule="auto"/>
        <w:ind w:left="10"/>
        <w:jc w:val="left"/>
      </w:pPr>
      <w:r>
        <w:rPr>
          <w:sz w:val="20"/>
        </w:rPr>
        <w:t xml:space="preserve"> </w:t>
      </w:r>
    </w:p>
    <w:tbl>
      <w:tblPr>
        <w:tblStyle w:val="TableGrid"/>
        <w:tblW w:w="9506" w:type="dxa"/>
        <w:tblInd w:w="588" w:type="dxa"/>
        <w:tblCellMar>
          <w:top w:w="11" w:type="dxa"/>
          <w:left w:w="19" w:type="dxa"/>
          <w:bottom w:w="0" w:type="dxa"/>
          <w:right w:w="115" w:type="dxa"/>
        </w:tblCellMar>
        <w:tblLook w:val="04A0" w:firstRow="1" w:lastRow="0" w:firstColumn="1" w:lastColumn="0" w:noHBand="0" w:noVBand="1"/>
      </w:tblPr>
      <w:tblGrid>
        <w:gridCol w:w="9506"/>
      </w:tblGrid>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rPr>
                <w:b/>
              </w:rPr>
              <w:t xml:space="preserve">Наименование объекта: </w:t>
            </w:r>
          </w:p>
        </w:tc>
      </w:tr>
      <w:tr w:rsidR="00F05CD3">
        <w:trPr>
          <w:trHeight w:val="524"/>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Столовая</w:t>
            </w:r>
            <w:r>
              <w:t xml:space="preserve"> </w:t>
            </w:r>
          </w:p>
        </w:tc>
      </w:tr>
      <w:tr w:rsidR="00F05CD3">
        <w:trPr>
          <w:trHeight w:val="526"/>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Актовый</w:t>
            </w:r>
            <w:r>
              <w:t xml:space="preserve"> </w:t>
            </w:r>
            <w:r>
              <w:t>зал</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Библиотека</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lastRenderedPageBreak/>
              <w:t>Спортивный</w:t>
            </w:r>
            <w:r>
              <w:t xml:space="preserve"> </w:t>
            </w:r>
            <w:r>
              <w:t>зал</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Кабинеты</w:t>
            </w:r>
            <w:r>
              <w:t xml:space="preserve"> </w:t>
            </w:r>
            <w:r>
              <w:t>русского</w:t>
            </w:r>
            <w:r>
              <w:t xml:space="preserve"> </w:t>
            </w:r>
            <w:r>
              <w:t>языка</w:t>
            </w:r>
            <w:r>
              <w:t xml:space="preserve"> </w:t>
            </w:r>
            <w:r>
              <w:t>и</w:t>
            </w:r>
            <w:r>
              <w:t xml:space="preserve"> </w:t>
            </w:r>
            <w:r>
              <w:t>литературы</w:t>
            </w:r>
            <w:r>
              <w:t xml:space="preserve"> (1 </w:t>
            </w:r>
            <w:r>
              <w:t>кабинет</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Кабинеты</w:t>
            </w:r>
            <w:r>
              <w:t xml:space="preserve"> </w:t>
            </w:r>
            <w:r>
              <w:t>математики</w:t>
            </w:r>
            <w:r>
              <w:t xml:space="preserve"> 1 </w:t>
            </w:r>
            <w:r>
              <w:t>кабинет</w:t>
            </w:r>
            <w:r>
              <w:t xml:space="preserve">) </w:t>
            </w:r>
          </w:p>
        </w:tc>
      </w:tr>
      <w:tr w:rsidR="00F05CD3">
        <w:trPr>
          <w:trHeight w:val="523"/>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физики</w:t>
            </w:r>
            <w:r>
              <w:t xml:space="preserve"> (1 </w:t>
            </w:r>
            <w:r>
              <w:t>кабинет)</w:t>
            </w:r>
            <w:r>
              <w:t xml:space="preserve"> </w:t>
            </w:r>
          </w:p>
        </w:tc>
      </w:tr>
      <w:tr w:rsidR="00F05CD3">
        <w:trPr>
          <w:trHeight w:val="524"/>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химии</w:t>
            </w:r>
            <w:r>
              <w:t xml:space="preserve"> (1 </w:t>
            </w:r>
            <w:r>
              <w:t>кабинет)</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истории</w:t>
            </w:r>
            <w:r>
              <w:t xml:space="preserve"> (1 </w:t>
            </w:r>
            <w:r>
              <w:t>кабинет)</w:t>
            </w:r>
            <w:r>
              <w:t xml:space="preserve"> </w:t>
            </w:r>
          </w:p>
        </w:tc>
      </w:tr>
      <w:tr w:rsidR="00F05CD3">
        <w:trPr>
          <w:trHeight w:val="526"/>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географии</w:t>
            </w:r>
            <w:r>
              <w:t xml:space="preserve"> (1 </w:t>
            </w:r>
            <w:r>
              <w:t>кабинет)</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иностранного</w:t>
            </w:r>
            <w:r>
              <w:t xml:space="preserve"> </w:t>
            </w:r>
            <w:r>
              <w:t>языка</w:t>
            </w:r>
            <w:r>
              <w:t xml:space="preserve"> (1 </w:t>
            </w:r>
            <w:r>
              <w:t>кабинет</w:t>
            </w:r>
            <w:r>
              <w:t xml:space="preserve">) </w:t>
            </w:r>
          </w:p>
        </w:tc>
      </w:tr>
      <w:tr w:rsidR="00F05CD3">
        <w:trPr>
          <w:trHeight w:val="523"/>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информатики</w:t>
            </w:r>
            <w:r>
              <w:t xml:space="preserve"> (1 </w:t>
            </w:r>
            <w:r>
              <w:t>кабинет)</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начальных</w:t>
            </w:r>
            <w:r>
              <w:t xml:space="preserve"> </w:t>
            </w:r>
            <w:r>
              <w:t>классов</w:t>
            </w:r>
            <w:r>
              <w:t xml:space="preserve"> (4 </w:t>
            </w:r>
            <w:r>
              <w:t>кабинета</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труда</w:t>
            </w:r>
            <w:r>
              <w:t xml:space="preserve"> (1 </w:t>
            </w:r>
            <w:r>
              <w:t>кабинет</w:t>
            </w:r>
            <w:r>
              <w:t xml:space="preserve">) </w:t>
            </w:r>
          </w:p>
        </w:tc>
      </w:tr>
      <w:tr w:rsidR="00F05CD3">
        <w:trPr>
          <w:trHeight w:val="528"/>
        </w:trPr>
        <w:tc>
          <w:tcPr>
            <w:tcW w:w="9506"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jc w:val="left"/>
            </w:pPr>
            <w:r>
              <w:t>Кабинет</w:t>
            </w:r>
            <w:r>
              <w:t xml:space="preserve"> </w:t>
            </w:r>
            <w:r>
              <w:t>ОБЗР</w:t>
            </w:r>
            <w:r>
              <w:t xml:space="preserve"> (1 </w:t>
            </w:r>
            <w:r>
              <w:t>кабинет)</w:t>
            </w:r>
            <w:r>
              <w:t xml:space="preserve"> </w:t>
            </w:r>
          </w:p>
        </w:tc>
      </w:tr>
    </w:tbl>
    <w:p w:rsidR="00F05CD3" w:rsidRDefault="00D67A33">
      <w:pPr>
        <w:ind w:left="576" w:right="418" w:firstLine="720"/>
      </w:pPr>
      <w:r>
        <w:t>Материальная</w:t>
      </w:r>
      <w:r>
        <w:t xml:space="preserve"> </w:t>
      </w:r>
      <w:r>
        <w:t>база</w:t>
      </w:r>
      <w:r>
        <w:t xml:space="preserve"> </w:t>
      </w:r>
      <w:r>
        <w:t>школы</w:t>
      </w:r>
      <w:r>
        <w:t xml:space="preserve"> </w:t>
      </w:r>
      <w:r>
        <w:t>позволяет</w:t>
      </w:r>
      <w:r>
        <w:t xml:space="preserve"> </w:t>
      </w:r>
      <w:r>
        <w:t>на</w:t>
      </w:r>
      <w:r>
        <w:t xml:space="preserve"> </w:t>
      </w:r>
      <w:r>
        <w:t>современном</w:t>
      </w:r>
      <w:r>
        <w:t xml:space="preserve"> </w:t>
      </w:r>
      <w:r>
        <w:t>уровне</w:t>
      </w:r>
      <w:r>
        <w:t xml:space="preserve"> </w:t>
      </w:r>
      <w:r>
        <w:t>организовать</w:t>
      </w:r>
      <w:r>
        <w:t xml:space="preserve"> </w:t>
      </w:r>
      <w:r>
        <w:t>образовательный процесс. Для реализации ФГОС в школе имеется всѐ необходимое. Материально</w:t>
      </w:r>
      <w:r>
        <w:t>-</w:t>
      </w:r>
      <w:r>
        <w:t>техническое оснащение школы и условия обучения соответствуют нормам СанПин.</w:t>
      </w:r>
      <w:r>
        <w:t xml:space="preserve"> </w:t>
      </w:r>
    </w:p>
    <w:p w:rsidR="00F05CD3" w:rsidRDefault="00D67A33">
      <w:pPr>
        <w:ind w:left="576" w:right="332" w:firstLine="720"/>
      </w:pPr>
      <w:r>
        <w:t>Классные кабинеты полностью обеспечены мебелью, соблюдаются требования ее расстановки.</w:t>
      </w:r>
      <w:r>
        <w:t xml:space="preserve"> </w:t>
      </w:r>
    </w:p>
    <w:p w:rsidR="00F05CD3" w:rsidRDefault="00D67A33">
      <w:pPr>
        <w:ind w:left="576" w:right="332"/>
      </w:pPr>
      <w:r>
        <w:rPr>
          <w:b/>
        </w:rPr>
        <w:t xml:space="preserve">Учащиеся начальной школы </w:t>
      </w:r>
      <w:r>
        <w:t>обучаются</w:t>
      </w:r>
      <w:r>
        <w:t xml:space="preserve"> </w:t>
      </w:r>
      <w:r>
        <w:t>в</w:t>
      </w:r>
      <w:r>
        <w:t xml:space="preserve"> </w:t>
      </w:r>
      <w:r>
        <w:t>учебных</w:t>
      </w:r>
      <w:r>
        <w:t xml:space="preserve"> </w:t>
      </w:r>
      <w:r>
        <w:t>помещениях,</w:t>
      </w:r>
      <w:r>
        <w:t xml:space="preserve"> </w:t>
      </w:r>
      <w:r>
        <w:t>закрепленных</w:t>
      </w:r>
      <w:r>
        <w:t xml:space="preserve"> </w:t>
      </w:r>
      <w:r>
        <w:t>за</w:t>
      </w:r>
      <w:r>
        <w:t xml:space="preserve"> </w:t>
      </w:r>
      <w:r>
        <w:t>каждым</w:t>
      </w:r>
      <w:r>
        <w:t xml:space="preserve"> </w:t>
      </w:r>
      <w:r>
        <w:t xml:space="preserve">классом, </w:t>
      </w:r>
      <w:r>
        <w:t>5-</w:t>
      </w:r>
      <w:r>
        <w:t>11 классы –</w:t>
      </w:r>
      <w:r>
        <w:t xml:space="preserve"> </w:t>
      </w:r>
      <w:r>
        <w:t>по классно</w:t>
      </w:r>
      <w:r>
        <w:t>-</w:t>
      </w:r>
      <w:r>
        <w:t>кабинетной системе.</w:t>
      </w:r>
      <w:r>
        <w:t xml:space="preserve"> </w:t>
      </w:r>
    </w:p>
    <w:p w:rsidR="00F05CD3" w:rsidRDefault="00D67A33">
      <w:pPr>
        <w:spacing w:after="116" w:line="271" w:lineRule="auto"/>
        <w:ind w:left="586" w:hanging="10"/>
      </w:pPr>
      <w:r>
        <w:rPr>
          <w:b/>
        </w:rPr>
        <w:t>Комплексное оснащение учебного пр</w:t>
      </w:r>
      <w:r>
        <w:rPr>
          <w:b/>
        </w:rPr>
        <w:t xml:space="preserve">оцесса: </w:t>
      </w:r>
    </w:p>
    <w:p w:rsidR="00F05CD3" w:rsidRDefault="00D67A33">
      <w:pPr>
        <w:spacing w:after="0" w:line="259" w:lineRule="auto"/>
        <w:ind w:left="10"/>
        <w:jc w:val="left"/>
      </w:pPr>
      <w:r>
        <w:rPr>
          <w:b/>
          <w:sz w:val="20"/>
        </w:rPr>
        <w:t xml:space="preserve"> </w:t>
      </w:r>
    </w:p>
    <w:tbl>
      <w:tblPr>
        <w:tblStyle w:val="TableGrid"/>
        <w:tblW w:w="9520" w:type="dxa"/>
        <w:tblInd w:w="713" w:type="dxa"/>
        <w:tblCellMar>
          <w:top w:w="0" w:type="dxa"/>
          <w:left w:w="5" w:type="dxa"/>
          <w:bottom w:w="0" w:type="dxa"/>
          <w:right w:w="269" w:type="dxa"/>
        </w:tblCellMar>
        <w:tblLook w:val="04A0" w:firstRow="1" w:lastRow="0" w:firstColumn="1" w:lastColumn="0" w:noHBand="0" w:noVBand="1"/>
      </w:tblPr>
      <w:tblGrid>
        <w:gridCol w:w="2749"/>
        <w:gridCol w:w="4680"/>
        <w:gridCol w:w="2091"/>
      </w:tblGrid>
      <w:tr w:rsidR="00F05CD3">
        <w:trPr>
          <w:trHeight w:val="1066"/>
        </w:trPr>
        <w:tc>
          <w:tcPr>
            <w:tcW w:w="7429" w:type="dxa"/>
            <w:gridSpan w:val="2"/>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278"/>
              <w:jc w:val="center"/>
            </w:pPr>
            <w:r>
              <w:t>Показатель</w:t>
            </w:r>
            <w:r>
              <w:t xml:space="preserve"> </w:t>
            </w:r>
          </w:p>
        </w:tc>
        <w:tc>
          <w:tcPr>
            <w:tcW w:w="2091" w:type="dxa"/>
            <w:tcBorders>
              <w:top w:val="single" w:sz="6" w:space="0" w:color="000000"/>
              <w:left w:val="single" w:sz="6" w:space="0" w:color="000000"/>
              <w:bottom w:val="single" w:sz="6" w:space="0" w:color="000000"/>
              <w:right w:val="single" w:sz="6" w:space="0" w:color="000000"/>
            </w:tcBorders>
            <w:vAlign w:val="center"/>
          </w:tcPr>
          <w:p w:rsidR="00F05CD3" w:rsidRDefault="00D67A33">
            <w:pPr>
              <w:spacing w:after="0" w:line="259" w:lineRule="auto"/>
              <w:ind w:left="0"/>
              <w:jc w:val="center"/>
            </w:pPr>
            <w:r>
              <w:t>Фактический показатель</w:t>
            </w:r>
            <w:r>
              <w:t xml:space="preserve"> </w:t>
            </w:r>
          </w:p>
        </w:tc>
      </w:tr>
      <w:tr w:rsidR="00F05CD3">
        <w:trPr>
          <w:trHeight w:val="1099"/>
        </w:trPr>
        <w:tc>
          <w:tcPr>
            <w:tcW w:w="7429" w:type="dxa"/>
            <w:gridSpan w:val="2"/>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10" w:right="172"/>
            </w:pPr>
            <w:r>
              <w:t>Наличие/отсутствие акта готовности образовательного учреждения к текущему учебному году и (или) заключений Госпожнадзора и Роспотребнадзора</w:t>
            </w: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276"/>
              <w:jc w:val="center"/>
            </w:pPr>
            <w:r>
              <w:t>в</w:t>
            </w:r>
            <w:r>
              <w:t xml:space="preserve"> </w:t>
            </w:r>
            <w:r>
              <w:t>наличии</w:t>
            </w:r>
            <w:r>
              <w:t xml:space="preserve"> </w:t>
            </w:r>
          </w:p>
        </w:tc>
      </w:tr>
      <w:tr w:rsidR="00F05CD3">
        <w:trPr>
          <w:trHeight w:val="540"/>
        </w:trPr>
        <w:tc>
          <w:tcPr>
            <w:tcW w:w="2749" w:type="dxa"/>
            <w:vMerge w:val="restart"/>
            <w:tcBorders>
              <w:top w:val="single" w:sz="6" w:space="0" w:color="000000"/>
              <w:left w:val="single" w:sz="6" w:space="0" w:color="000000"/>
              <w:bottom w:val="nil"/>
              <w:right w:val="single" w:sz="6" w:space="0" w:color="000000"/>
            </w:tcBorders>
          </w:tcPr>
          <w:p w:rsidR="00F05CD3" w:rsidRDefault="00D67A33">
            <w:pPr>
              <w:spacing w:after="0" w:line="259" w:lineRule="auto"/>
              <w:ind w:left="10" w:right="59"/>
            </w:pPr>
            <w:r>
              <w:t>Материально</w:t>
            </w:r>
            <w:r>
              <w:t xml:space="preserve"> - </w:t>
            </w:r>
            <w:r>
              <w:t>техническое</w:t>
            </w:r>
            <w:r>
              <w:t xml:space="preserve"> </w:t>
            </w:r>
            <w:r>
              <w:t>оснащение</w:t>
            </w:r>
            <w:r>
              <w:t xml:space="preserve"> </w:t>
            </w:r>
            <w:r>
              <w:t>образовательного</w:t>
            </w:r>
            <w:r>
              <w:t xml:space="preserve"> </w:t>
            </w:r>
            <w:r>
              <w:t>процесса</w:t>
            </w:r>
            <w:r>
              <w:t xml:space="preserve"> </w:t>
            </w:r>
            <w:r>
              <w:t>обеспечивает</w:t>
            </w:r>
            <w:r>
              <w:t xml:space="preserve"> </w:t>
            </w:r>
            <w:r>
              <w:t>возможность:</w:t>
            </w:r>
            <w:r>
              <w:t xml:space="preserve"> </w:t>
            </w: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t xml:space="preserve">- </w:t>
            </w:r>
            <w:r>
              <w:t>ведения</w:t>
            </w:r>
            <w:r>
              <w:t xml:space="preserve"> </w:t>
            </w:r>
            <w:r>
              <w:t>официального</w:t>
            </w:r>
            <w:r>
              <w:t xml:space="preserve"> </w:t>
            </w:r>
            <w:r>
              <w:t>сайта</w:t>
            </w:r>
            <w:r>
              <w:t xml:space="preserve"> </w:t>
            </w:r>
            <w:r>
              <w:t>учреждения</w:t>
            </w:r>
            <w:r>
              <w:t xml:space="preserve"> </w:t>
            </w:r>
          </w:p>
          <w:p w:rsidR="00F05CD3" w:rsidRDefault="00D67A33">
            <w:pPr>
              <w:spacing w:after="0" w:line="259" w:lineRule="auto"/>
              <w:ind w:left="0"/>
              <w:jc w:val="left"/>
            </w:pPr>
            <w:r>
              <w:rPr>
                <w:sz w:val="18"/>
              </w:rP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276"/>
              <w:jc w:val="center"/>
            </w:pPr>
            <w:r>
              <w:t>да</w:t>
            </w:r>
            <w:r>
              <w:t xml:space="preserve"> </w:t>
            </w:r>
          </w:p>
          <w:p w:rsidR="00F05CD3" w:rsidRDefault="00D67A33">
            <w:pPr>
              <w:spacing w:after="0" w:line="259" w:lineRule="auto"/>
              <w:ind w:left="2"/>
              <w:jc w:val="left"/>
            </w:pPr>
            <w:r>
              <w:rPr>
                <w:sz w:val="18"/>
              </w:rPr>
              <w:t xml:space="preserve"> </w:t>
            </w:r>
          </w:p>
        </w:tc>
      </w:tr>
      <w:tr w:rsidR="00F05CD3">
        <w:trPr>
          <w:trHeight w:val="547"/>
        </w:trPr>
        <w:tc>
          <w:tcPr>
            <w:tcW w:w="0" w:type="auto"/>
            <w:vMerge/>
            <w:tcBorders>
              <w:top w:val="nil"/>
              <w:left w:val="single" w:sz="6" w:space="0" w:color="000000"/>
              <w:bottom w:val="nil"/>
              <w:right w:val="single" w:sz="6" w:space="0" w:color="000000"/>
            </w:tcBorders>
          </w:tcPr>
          <w:p w:rsidR="00F05CD3" w:rsidRDefault="00F05CD3">
            <w:pPr>
              <w:spacing w:after="160" w:line="259" w:lineRule="auto"/>
              <w:ind w:left="0"/>
              <w:jc w:val="left"/>
            </w:pP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t xml:space="preserve">- </w:t>
            </w:r>
            <w:r>
              <w:t>доступа</w:t>
            </w:r>
            <w:r>
              <w:t xml:space="preserve"> </w:t>
            </w:r>
            <w:r>
              <w:t>в</w:t>
            </w:r>
            <w:r>
              <w:t xml:space="preserve"> </w:t>
            </w:r>
            <w:r>
              <w:t>школьной</w:t>
            </w:r>
            <w:r>
              <w:t xml:space="preserve"> </w:t>
            </w:r>
            <w:r>
              <w:t>библиотеке</w:t>
            </w:r>
            <w:r>
              <w:t xml:space="preserve"> </w:t>
            </w:r>
          </w:p>
          <w:p w:rsidR="00F05CD3" w:rsidRDefault="00D67A33">
            <w:pPr>
              <w:spacing w:after="0" w:line="259" w:lineRule="auto"/>
              <w:ind w:left="0"/>
              <w:jc w:val="left"/>
            </w:pPr>
            <w:r>
              <w:rPr>
                <w:sz w:val="18"/>
              </w:rP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276"/>
              <w:jc w:val="center"/>
            </w:pPr>
            <w:r>
              <w:t>да</w:t>
            </w:r>
            <w:r>
              <w:t xml:space="preserve"> </w:t>
            </w:r>
          </w:p>
          <w:p w:rsidR="00F05CD3" w:rsidRDefault="00D67A33">
            <w:pPr>
              <w:spacing w:after="0" w:line="259" w:lineRule="auto"/>
              <w:ind w:left="2"/>
              <w:jc w:val="left"/>
            </w:pPr>
            <w:r>
              <w:rPr>
                <w:sz w:val="18"/>
              </w:rPr>
              <w:t xml:space="preserve"> </w:t>
            </w:r>
          </w:p>
        </w:tc>
      </w:tr>
      <w:tr w:rsidR="00F05CD3">
        <w:trPr>
          <w:trHeight w:val="543"/>
        </w:trPr>
        <w:tc>
          <w:tcPr>
            <w:tcW w:w="0" w:type="auto"/>
            <w:vMerge/>
            <w:tcBorders>
              <w:top w:val="nil"/>
              <w:left w:val="single" w:sz="6" w:space="0" w:color="000000"/>
              <w:bottom w:val="nil"/>
              <w:right w:val="single" w:sz="6" w:space="0" w:color="000000"/>
            </w:tcBorders>
          </w:tcPr>
          <w:p w:rsidR="00F05CD3" w:rsidRDefault="00F05CD3">
            <w:pPr>
              <w:spacing w:after="160" w:line="259" w:lineRule="auto"/>
              <w:ind w:left="0"/>
              <w:jc w:val="left"/>
            </w:pP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t xml:space="preserve">- </w:t>
            </w:r>
            <w:r>
              <w:t>к</w:t>
            </w:r>
            <w:r>
              <w:t xml:space="preserve"> </w:t>
            </w:r>
            <w:r>
              <w:t>информационным</w:t>
            </w:r>
            <w:r>
              <w:t xml:space="preserve"> </w:t>
            </w:r>
            <w:r>
              <w:t>ресурсам</w:t>
            </w:r>
            <w:r>
              <w:t xml:space="preserve"> </w:t>
            </w:r>
            <w:r>
              <w:t>Интернета</w:t>
            </w: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276"/>
              <w:jc w:val="center"/>
            </w:pPr>
            <w:r>
              <w:t>да</w:t>
            </w:r>
            <w:r>
              <w:t xml:space="preserve"> </w:t>
            </w:r>
          </w:p>
        </w:tc>
      </w:tr>
      <w:tr w:rsidR="00F05CD3">
        <w:trPr>
          <w:trHeight w:val="821"/>
        </w:trPr>
        <w:tc>
          <w:tcPr>
            <w:tcW w:w="2749" w:type="dxa"/>
            <w:vMerge w:val="restart"/>
            <w:tcBorders>
              <w:top w:val="nil"/>
              <w:left w:val="single" w:sz="6" w:space="0" w:color="000000"/>
              <w:bottom w:val="single" w:sz="6" w:space="0" w:color="000000"/>
              <w:right w:val="single" w:sz="6" w:space="0" w:color="000000"/>
            </w:tcBorders>
          </w:tcPr>
          <w:p w:rsidR="00F05CD3" w:rsidRDefault="00D67A33">
            <w:pPr>
              <w:spacing w:after="63" w:line="259" w:lineRule="auto"/>
              <w:ind w:left="3"/>
              <w:jc w:val="left"/>
            </w:pPr>
            <w:r>
              <w:rPr>
                <w:sz w:val="20"/>
              </w:rPr>
              <w:t xml:space="preserve"> </w:t>
            </w:r>
          </w:p>
          <w:p w:rsidR="00F05CD3" w:rsidRDefault="00D67A33">
            <w:pPr>
              <w:spacing w:after="242" w:line="259" w:lineRule="auto"/>
              <w:ind w:left="3"/>
              <w:jc w:val="left"/>
            </w:pPr>
            <w:r>
              <w:lastRenderedPageBreak/>
              <w:t xml:space="preserve"> </w:t>
            </w:r>
          </w:p>
          <w:p w:rsidR="00F05CD3" w:rsidRDefault="00D67A33">
            <w:pPr>
              <w:spacing w:after="189" w:line="259" w:lineRule="auto"/>
              <w:ind w:left="3"/>
              <w:jc w:val="left"/>
            </w:pPr>
            <w:r>
              <w:t xml:space="preserve"> </w:t>
            </w:r>
          </w:p>
          <w:p w:rsidR="00F05CD3" w:rsidRDefault="00D67A33">
            <w:pPr>
              <w:spacing w:after="96" w:line="259" w:lineRule="auto"/>
              <w:ind w:left="3"/>
              <w:jc w:val="left"/>
            </w:pPr>
            <w:r>
              <w:rPr>
                <w:sz w:val="18"/>
              </w:rPr>
              <w:t xml:space="preserve"> </w:t>
            </w:r>
          </w:p>
          <w:p w:rsidR="00F05CD3" w:rsidRDefault="00D67A33">
            <w:pPr>
              <w:spacing w:after="216" w:line="259" w:lineRule="auto"/>
              <w:ind w:left="3"/>
              <w:jc w:val="left"/>
            </w:pPr>
            <w:r>
              <w:t xml:space="preserve"> </w:t>
            </w:r>
          </w:p>
          <w:p w:rsidR="00F05CD3" w:rsidRDefault="00D67A33">
            <w:pPr>
              <w:spacing w:after="63" w:line="259" w:lineRule="auto"/>
              <w:ind w:left="3"/>
              <w:jc w:val="left"/>
            </w:pPr>
            <w:r>
              <w:rPr>
                <w:sz w:val="20"/>
              </w:rPr>
              <w:t xml:space="preserve"> </w:t>
            </w:r>
          </w:p>
          <w:p w:rsidR="00F05CD3" w:rsidRDefault="00D67A33">
            <w:pPr>
              <w:spacing w:after="206" w:line="259" w:lineRule="auto"/>
              <w:ind w:left="3"/>
              <w:jc w:val="left"/>
            </w:pPr>
            <w:r>
              <w:t xml:space="preserve"> </w:t>
            </w:r>
          </w:p>
          <w:p w:rsidR="00F05CD3" w:rsidRDefault="00D67A33">
            <w:pPr>
              <w:spacing w:after="60" w:line="259" w:lineRule="auto"/>
              <w:ind w:left="3"/>
              <w:jc w:val="left"/>
            </w:pPr>
            <w:r>
              <w:rPr>
                <w:sz w:val="20"/>
              </w:rPr>
              <w:t xml:space="preserve"> </w:t>
            </w:r>
          </w:p>
          <w:p w:rsidR="00F05CD3" w:rsidRDefault="00D67A33">
            <w:pPr>
              <w:spacing w:after="211" w:line="259" w:lineRule="auto"/>
              <w:ind w:left="3"/>
              <w:jc w:val="left"/>
            </w:pPr>
            <w:r>
              <w:t xml:space="preserve"> </w:t>
            </w:r>
          </w:p>
          <w:p w:rsidR="00F05CD3" w:rsidRDefault="00D67A33">
            <w:pPr>
              <w:spacing w:after="60" w:line="259" w:lineRule="auto"/>
              <w:ind w:left="3"/>
              <w:jc w:val="left"/>
            </w:pPr>
            <w:r>
              <w:rPr>
                <w:sz w:val="20"/>
              </w:rPr>
              <w:t xml:space="preserve"> </w:t>
            </w:r>
          </w:p>
          <w:p w:rsidR="00F05CD3" w:rsidRDefault="00D67A33">
            <w:pPr>
              <w:spacing w:after="211" w:line="259" w:lineRule="auto"/>
              <w:ind w:left="3"/>
              <w:jc w:val="left"/>
            </w:pPr>
            <w:r>
              <w:t xml:space="preserve"> </w:t>
            </w:r>
          </w:p>
          <w:p w:rsidR="00F05CD3" w:rsidRDefault="00D67A33">
            <w:pPr>
              <w:spacing w:after="58" w:line="259" w:lineRule="auto"/>
              <w:ind w:left="3"/>
              <w:jc w:val="left"/>
            </w:pPr>
            <w:r>
              <w:rPr>
                <w:sz w:val="20"/>
              </w:rPr>
              <w:t xml:space="preserve"> </w:t>
            </w:r>
          </w:p>
          <w:p w:rsidR="00F05CD3" w:rsidRDefault="00D67A33">
            <w:pPr>
              <w:spacing w:after="0" w:line="259" w:lineRule="auto"/>
              <w:ind w:left="3"/>
              <w:jc w:val="left"/>
            </w:pPr>
            <w:r>
              <w:t xml:space="preserve"> </w:t>
            </w: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lastRenderedPageBreak/>
              <w:t xml:space="preserve">- </w:t>
            </w:r>
            <w:r>
              <w:t>коллекциям</w:t>
            </w:r>
            <w:r>
              <w:t xml:space="preserve"> </w:t>
            </w:r>
            <w:r>
              <w:t>медиа</w:t>
            </w:r>
            <w:r>
              <w:t>-</w:t>
            </w:r>
            <w:r>
              <w:t>ресурсов</w:t>
            </w:r>
            <w:r>
              <w:t xml:space="preserve"> </w:t>
            </w:r>
            <w:r>
              <w:t>на</w:t>
            </w:r>
            <w:r>
              <w:t xml:space="preserve"> </w:t>
            </w:r>
            <w:r>
              <w:t>электронных</w:t>
            </w:r>
            <w:r>
              <w:t xml:space="preserve"> </w:t>
            </w:r>
            <w:r>
              <w:t>носителях;</w:t>
            </w: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934" w:right="577" w:hanging="932"/>
              <w:jc w:val="left"/>
            </w:pPr>
            <w:r>
              <w:rPr>
                <w:sz w:val="20"/>
              </w:rPr>
              <w:t xml:space="preserve"> </w:t>
            </w:r>
            <w:r>
              <w:t>да</w:t>
            </w:r>
            <w:r>
              <w:t xml:space="preserve"> </w:t>
            </w:r>
          </w:p>
        </w:tc>
      </w:tr>
      <w:tr w:rsidR="00F05CD3">
        <w:trPr>
          <w:trHeight w:val="542"/>
        </w:trPr>
        <w:tc>
          <w:tcPr>
            <w:tcW w:w="0" w:type="auto"/>
            <w:vMerge/>
            <w:tcBorders>
              <w:top w:val="nil"/>
              <w:left w:val="single" w:sz="6" w:space="0" w:color="000000"/>
              <w:bottom w:val="nil"/>
              <w:right w:val="single" w:sz="6" w:space="0" w:color="000000"/>
            </w:tcBorders>
          </w:tcPr>
          <w:p w:rsidR="00F05CD3" w:rsidRDefault="00F05CD3">
            <w:pPr>
              <w:spacing w:after="160" w:line="259" w:lineRule="auto"/>
              <w:ind w:left="0"/>
              <w:jc w:val="left"/>
            </w:pP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t xml:space="preserve">- </w:t>
            </w:r>
            <w:r>
              <w:t>создания</w:t>
            </w:r>
            <w:r>
              <w:t xml:space="preserve"> </w:t>
            </w:r>
            <w:r>
              <w:t>и</w:t>
            </w:r>
            <w:r>
              <w:t xml:space="preserve"> </w:t>
            </w:r>
            <w:r>
              <w:t>использования</w:t>
            </w:r>
            <w:r>
              <w:t xml:space="preserve"> </w:t>
            </w:r>
            <w:r>
              <w:t>информации;</w:t>
            </w: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357"/>
              <w:jc w:val="center"/>
            </w:pPr>
            <w:r>
              <w:t>да</w:t>
            </w:r>
            <w:r>
              <w:t xml:space="preserve"> </w:t>
            </w:r>
          </w:p>
        </w:tc>
      </w:tr>
      <w:tr w:rsidR="00F05CD3">
        <w:trPr>
          <w:trHeight w:val="821"/>
        </w:trPr>
        <w:tc>
          <w:tcPr>
            <w:tcW w:w="0" w:type="auto"/>
            <w:vMerge/>
            <w:tcBorders>
              <w:top w:val="nil"/>
              <w:left w:val="single" w:sz="6" w:space="0" w:color="000000"/>
              <w:bottom w:val="nil"/>
              <w:right w:val="single" w:sz="6" w:space="0" w:color="000000"/>
            </w:tcBorders>
          </w:tcPr>
          <w:p w:rsidR="00F05CD3" w:rsidRDefault="00F05CD3">
            <w:pPr>
              <w:spacing w:after="160" w:line="259" w:lineRule="auto"/>
              <w:ind w:left="0"/>
              <w:jc w:val="left"/>
            </w:pP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t xml:space="preserve">- </w:t>
            </w:r>
            <w:r>
              <w:t>получения</w:t>
            </w:r>
            <w:r>
              <w:t xml:space="preserve"> </w:t>
            </w:r>
            <w:r>
              <w:t>информации</w:t>
            </w:r>
            <w:r>
              <w:t xml:space="preserve"> </w:t>
            </w:r>
            <w:r>
              <w:t>различными</w:t>
            </w:r>
            <w:r>
              <w:t xml:space="preserve"> </w:t>
            </w:r>
            <w:r>
              <w:t>способами</w:t>
            </w: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934" w:right="577" w:hanging="932"/>
              <w:jc w:val="left"/>
            </w:pPr>
            <w:r>
              <w:rPr>
                <w:sz w:val="18"/>
              </w:rPr>
              <w:t xml:space="preserve"> </w:t>
            </w:r>
            <w:r>
              <w:t>да</w:t>
            </w:r>
            <w:r>
              <w:t xml:space="preserve"> </w:t>
            </w:r>
          </w:p>
        </w:tc>
      </w:tr>
      <w:tr w:rsidR="00F05CD3">
        <w:trPr>
          <w:trHeight w:val="818"/>
        </w:trPr>
        <w:tc>
          <w:tcPr>
            <w:tcW w:w="0" w:type="auto"/>
            <w:vMerge/>
            <w:tcBorders>
              <w:top w:val="nil"/>
              <w:left w:val="single" w:sz="6" w:space="0" w:color="000000"/>
              <w:bottom w:val="nil"/>
              <w:right w:val="single" w:sz="6" w:space="0" w:color="000000"/>
            </w:tcBorders>
          </w:tcPr>
          <w:p w:rsidR="00F05CD3" w:rsidRDefault="00F05CD3">
            <w:pPr>
              <w:spacing w:after="160" w:line="259" w:lineRule="auto"/>
              <w:ind w:left="0"/>
              <w:jc w:val="left"/>
            </w:pP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t xml:space="preserve">- </w:t>
            </w:r>
            <w:r>
              <w:t>реализации</w:t>
            </w:r>
            <w:r>
              <w:t xml:space="preserve"> </w:t>
            </w:r>
            <w:r>
              <w:t>индивидуальных</w:t>
            </w:r>
            <w:r>
              <w:t xml:space="preserve"> </w:t>
            </w:r>
            <w:r>
              <w:t>образовательных</w:t>
            </w:r>
            <w:r>
              <w:t xml:space="preserve"> </w:t>
            </w:r>
            <w:r>
              <w:t>планов обучающихся;</w:t>
            </w: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934" w:right="577" w:hanging="932"/>
              <w:jc w:val="left"/>
            </w:pPr>
            <w:r>
              <w:rPr>
                <w:sz w:val="20"/>
              </w:rPr>
              <w:t xml:space="preserve"> </w:t>
            </w:r>
            <w:r>
              <w:t>да</w:t>
            </w:r>
            <w:r>
              <w:t xml:space="preserve"> </w:t>
            </w:r>
          </w:p>
        </w:tc>
      </w:tr>
      <w:tr w:rsidR="00F05CD3">
        <w:trPr>
          <w:trHeight w:val="819"/>
        </w:trPr>
        <w:tc>
          <w:tcPr>
            <w:tcW w:w="0" w:type="auto"/>
            <w:vMerge/>
            <w:tcBorders>
              <w:top w:val="nil"/>
              <w:left w:val="single" w:sz="6" w:space="0" w:color="000000"/>
              <w:bottom w:val="nil"/>
              <w:right w:val="single" w:sz="6" w:space="0" w:color="000000"/>
            </w:tcBorders>
          </w:tcPr>
          <w:p w:rsidR="00F05CD3" w:rsidRDefault="00F05CD3">
            <w:pPr>
              <w:spacing w:after="160" w:line="259" w:lineRule="auto"/>
              <w:ind w:left="0"/>
              <w:jc w:val="left"/>
            </w:pP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pPr>
            <w:r>
              <w:t xml:space="preserve">- </w:t>
            </w:r>
            <w:r>
              <w:t>включения</w:t>
            </w:r>
            <w:r>
              <w:t xml:space="preserve"> </w:t>
            </w:r>
            <w:r>
              <w:t>обучающихся</w:t>
            </w:r>
            <w:r>
              <w:t xml:space="preserve"> </w:t>
            </w:r>
            <w:r>
              <w:t>в</w:t>
            </w:r>
            <w:r>
              <w:t xml:space="preserve"> </w:t>
            </w:r>
            <w:r>
              <w:t>проектную</w:t>
            </w:r>
            <w:r>
              <w:t xml:space="preserve"> </w:t>
            </w:r>
            <w:r>
              <w:t>и</w:t>
            </w:r>
            <w:r>
              <w:t xml:space="preserve"> </w:t>
            </w:r>
            <w:r>
              <w:t>учебно</w:t>
            </w:r>
            <w:r>
              <w:t>-</w:t>
            </w:r>
            <w:r>
              <w:t>исследовательскую</w:t>
            </w:r>
            <w:r>
              <w:t xml:space="preserve"> </w:t>
            </w:r>
            <w:r>
              <w:t>деятельность</w:t>
            </w: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934" w:right="577" w:hanging="932"/>
              <w:jc w:val="left"/>
            </w:pPr>
            <w:r>
              <w:rPr>
                <w:sz w:val="20"/>
              </w:rPr>
              <w:t xml:space="preserve"> </w:t>
            </w:r>
            <w:r>
              <w:t>да</w:t>
            </w:r>
            <w:r>
              <w:t xml:space="preserve"> </w:t>
            </w:r>
          </w:p>
        </w:tc>
      </w:tr>
      <w:tr w:rsidR="00F05CD3">
        <w:trPr>
          <w:trHeight w:val="823"/>
        </w:trPr>
        <w:tc>
          <w:tcPr>
            <w:tcW w:w="0" w:type="auto"/>
            <w:vMerge/>
            <w:tcBorders>
              <w:top w:val="nil"/>
              <w:left w:val="single" w:sz="6" w:space="0" w:color="000000"/>
              <w:bottom w:val="nil"/>
              <w:right w:val="single" w:sz="6" w:space="0" w:color="000000"/>
            </w:tcBorders>
          </w:tcPr>
          <w:p w:rsidR="00F05CD3" w:rsidRDefault="00F05CD3">
            <w:pPr>
              <w:spacing w:after="160" w:line="259" w:lineRule="auto"/>
              <w:ind w:left="0"/>
              <w:jc w:val="left"/>
            </w:pP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t xml:space="preserve">- </w:t>
            </w:r>
            <w:r>
              <w:t>проведения</w:t>
            </w:r>
            <w:r>
              <w:t xml:space="preserve"> </w:t>
            </w:r>
            <w:r>
              <w:t>экспериментов,</w:t>
            </w:r>
            <w:r>
              <w:t xml:space="preserve"> </w:t>
            </w:r>
            <w:r>
              <w:t>наблюдений</w:t>
            </w:r>
            <w:r>
              <w:t xml:space="preserve"> </w:t>
            </w:r>
          </w:p>
          <w:p w:rsidR="00F05CD3" w:rsidRDefault="00D67A33">
            <w:pPr>
              <w:spacing w:after="0" w:line="259" w:lineRule="auto"/>
              <w:ind w:left="0"/>
              <w:jc w:val="left"/>
            </w:pP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934" w:right="577" w:hanging="932"/>
              <w:jc w:val="left"/>
            </w:pPr>
            <w:r>
              <w:rPr>
                <w:sz w:val="20"/>
              </w:rPr>
              <w:t xml:space="preserve"> </w:t>
            </w:r>
            <w:r>
              <w:t>да</w:t>
            </w:r>
            <w:r>
              <w:t xml:space="preserve"> </w:t>
            </w:r>
          </w:p>
        </w:tc>
      </w:tr>
      <w:tr w:rsidR="00F05CD3">
        <w:trPr>
          <w:trHeight w:val="1097"/>
        </w:trPr>
        <w:tc>
          <w:tcPr>
            <w:tcW w:w="0" w:type="auto"/>
            <w:vMerge/>
            <w:tcBorders>
              <w:top w:val="nil"/>
              <w:left w:val="single" w:sz="6" w:space="0" w:color="000000"/>
              <w:bottom w:val="single" w:sz="6" w:space="0" w:color="000000"/>
              <w:right w:val="single" w:sz="6" w:space="0" w:color="000000"/>
            </w:tcBorders>
          </w:tcPr>
          <w:p w:rsidR="00F05CD3" w:rsidRDefault="00F05CD3">
            <w:pPr>
              <w:spacing w:after="160" w:line="259" w:lineRule="auto"/>
              <w:ind w:left="0"/>
              <w:jc w:val="left"/>
            </w:pPr>
          </w:p>
        </w:tc>
        <w:tc>
          <w:tcPr>
            <w:tcW w:w="4680"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right="268"/>
            </w:pPr>
            <w:r>
              <w:t xml:space="preserve">- </w:t>
            </w:r>
            <w:r>
              <w:t>планирования</w:t>
            </w:r>
            <w:r>
              <w:t xml:space="preserve"> </w:t>
            </w:r>
            <w:r>
              <w:t>учебного</w:t>
            </w:r>
            <w:r>
              <w:t xml:space="preserve"> </w:t>
            </w:r>
            <w:r>
              <w:t>процесса,</w:t>
            </w:r>
            <w:r>
              <w:t xml:space="preserve"> </w:t>
            </w:r>
            <w:r>
              <w:t>фиксирования</w:t>
            </w:r>
            <w:r>
              <w:t xml:space="preserve"> </w:t>
            </w:r>
            <w:r>
              <w:t>его</w:t>
            </w:r>
            <w:r>
              <w:t xml:space="preserve"> </w:t>
            </w:r>
            <w:r>
              <w:t>реализации</w:t>
            </w:r>
            <w:r>
              <w:t xml:space="preserve"> </w:t>
            </w:r>
            <w:r>
              <w:t>в</w:t>
            </w:r>
            <w:r>
              <w:t xml:space="preserve"> </w:t>
            </w:r>
            <w:r>
              <w:t>целом</w:t>
            </w:r>
            <w:r>
              <w:t xml:space="preserve"> </w:t>
            </w:r>
            <w:r>
              <w:t>и отдельных этапов</w:t>
            </w:r>
            <w:r>
              <w:t xml:space="preserve"> </w:t>
            </w:r>
          </w:p>
        </w:tc>
        <w:tc>
          <w:tcPr>
            <w:tcW w:w="209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934" w:right="577" w:hanging="932"/>
              <w:jc w:val="left"/>
            </w:pPr>
            <w:r>
              <w:rPr>
                <w:sz w:val="20"/>
              </w:rPr>
              <w:t xml:space="preserve"> </w:t>
            </w:r>
            <w:r>
              <w:t>да</w:t>
            </w:r>
            <w:r>
              <w:t xml:space="preserve"> </w:t>
            </w:r>
          </w:p>
        </w:tc>
      </w:tr>
    </w:tbl>
    <w:p w:rsidR="00F05CD3" w:rsidRDefault="00D67A33">
      <w:pPr>
        <w:spacing w:after="139" w:line="271" w:lineRule="auto"/>
        <w:ind w:left="586" w:hanging="10"/>
      </w:pPr>
      <w:r>
        <w:rPr>
          <w:b/>
        </w:rPr>
        <w:t xml:space="preserve">Доступ к информационным системам и информационно телекоммуникационным сетям: </w:t>
      </w:r>
    </w:p>
    <w:p w:rsidR="00F05CD3" w:rsidRDefault="00D67A33">
      <w:pPr>
        <w:ind w:left="576" w:right="332" w:firstLine="720"/>
      </w:pPr>
      <w:r>
        <w:t>На</w:t>
      </w:r>
      <w:r>
        <w:t xml:space="preserve"> </w:t>
      </w:r>
      <w:r>
        <w:t>сегодняшний</w:t>
      </w:r>
      <w:r>
        <w:t xml:space="preserve"> </w:t>
      </w:r>
      <w:r>
        <w:t>день</w:t>
      </w:r>
      <w:r>
        <w:t xml:space="preserve"> 2 </w:t>
      </w:r>
      <w:r>
        <w:t>кабинета</w:t>
      </w:r>
      <w:r>
        <w:t xml:space="preserve"> </w:t>
      </w:r>
      <w:r>
        <w:t>школы</w:t>
      </w:r>
      <w:r>
        <w:t xml:space="preserve"> </w:t>
      </w:r>
      <w:r>
        <w:t>обеспечены</w:t>
      </w:r>
      <w:r>
        <w:t xml:space="preserve"> </w:t>
      </w:r>
      <w:r>
        <w:t>интерактивным</w:t>
      </w:r>
      <w:r>
        <w:t xml:space="preserve"> </w:t>
      </w:r>
      <w:r>
        <w:t>учебным оборудованием</w:t>
      </w:r>
      <w:r>
        <w:t xml:space="preserve"> </w:t>
      </w:r>
      <w:r>
        <w:t>и</w:t>
      </w:r>
      <w:r>
        <w:t xml:space="preserve"> </w:t>
      </w:r>
      <w:r>
        <w:t>программным</w:t>
      </w:r>
      <w:r>
        <w:t xml:space="preserve"> </w:t>
      </w:r>
      <w:r>
        <w:t>обеспечением,</w:t>
      </w:r>
      <w:r>
        <w:t xml:space="preserve"> </w:t>
      </w:r>
      <w:r>
        <w:t>способствующим</w:t>
      </w:r>
      <w:r>
        <w:t xml:space="preserve"> </w:t>
      </w:r>
      <w:r>
        <w:t>использованию</w:t>
      </w:r>
      <w:r>
        <w:t xml:space="preserve"> </w:t>
      </w:r>
      <w:r>
        <w:t>современных</w:t>
      </w:r>
      <w:r>
        <w:t xml:space="preserve"> </w:t>
      </w:r>
      <w:r>
        <w:br w:type="page"/>
      </w:r>
    </w:p>
    <w:p w:rsidR="00F05CD3" w:rsidRDefault="00D67A33">
      <w:pPr>
        <w:ind w:left="576" w:right="332"/>
      </w:pPr>
      <w:r>
        <w:lastRenderedPageBreak/>
        <w:t>ИКТ</w:t>
      </w:r>
      <w:r>
        <w:t>-</w:t>
      </w:r>
      <w:r>
        <w:t>технологий</w:t>
      </w:r>
      <w:r>
        <w:t xml:space="preserve"> </w:t>
      </w:r>
      <w:r>
        <w:t>в</w:t>
      </w:r>
      <w:r>
        <w:t xml:space="preserve"> </w:t>
      </w:r>
      <w:r>
        <w:t>образовательном</w:t>
      </w:r>
      <w:r>
        <w:t xml:space="preserve"> </w:t>
      </w:r>
      <w:r>
        <w:t>процессе</w:t>
      </w:r>
      <w:r>
        <w:t xml:space="preserve"> </w:t>
      </w:r>
      <w:r>
        <w:t>и,</w:t>
      </w:r>
      <w:r>
        <w:t xml:space="preserve"> </w:t>
      </w:r>
      <w:r>
        <w:t>как</w:t>
      </w:r>
      <w:r>
        <w:t xml:space="preserve"> </w:t>
      </w:r>
      <w:r>
        <w:t>следствие,</w:t>
      </w:r>
      <w:r>
        <w:t xml:space="preserve"> </w:t>
      </w:r>
      <w:r>
        <w:t>повышению</w:t>
      </w:r>
      <w:r>
        <w:t xml:space="preserve"> </w:t>
      </w:r>
      <w:r>
        <w:t>качества</w:t>
      </w:r>
      <w:r>
        <w:t xml:space="preserve"> </w:t>
      </w:r>
      <w:r>
        <w:t>образования.</w:t>
      </w:r>
      <w:r>
        <w:t xml:space="preserve"> </w:t>
      </w:r>
    </w:p>
    <w:p w:rsidR="00F05CD3" w:rsidRDefault="00D67A33">
      <w:pPr>
        <w:ind w:left="576" w:right="428" w:firstLine="720"/>
      </w:pPr>
      <w:r>
        <w:t>Образовательной организацией в</w:t>
      </w:r>
      <w:r>
        <w:t>едется систематическая работа по оборудованию и обновлению учебных кабинетов и иных помещений в соответствии с требованиями к оснащению для реализации ФГОС.</w:t>
      </w:r>
      <w:r>
        <w:t xml:space="preserve"> </w:t>
      </w:r>
    </w:p>
    <w:p w:rsidR="00F05CD3" w:rsidRDefault="00D67A33">
      <w:pPr>
        <w:spacing w:after="163"/>
        <w:ind w:left="576" w:right="1732" w:firstLine="720"/>
      </w:pPr>
      <w:r>
        <w:t>Все</w:t>
      </w:r>
      <w:r>
        <w:t xml:space="preserve"> </w:t>
      </w:r>
      <w:r>
        <w:t>учебные</w:t>
      </w:r>
      <w:r>
        <w:t xml:space="preserve"> </w:t>
      </w:r>
      <w:r>
        <w:t>кабинеты</w:t>
      </w:r>
      <w:r>
        <w:t xml:space="preserve"> </w:t>
      </w:r>
      <w:r>
        <w:t>имеют</w:t>
      </w:r>
      <w:r>
        <w:t xml:space="preserve"> </w:t>
      </w:r>
      <w:r>
        <w:t>выход</w:t>
      </w:r>
      <w:r>
        <w:t xml:space="preserve"> </w:t>
      </w:r>
      <w:r>
        <w:t>в</w:t>
      </w:r>
      <w:r>
        <w:t xml:space="preserve"> </w:t>
      </w:r>
      <w:r>
        <w:t>защищенную</w:t>
      </w:r>
      <w:r>
        <w:t xml:space="preserve"> </w:t>
      </w:r>
      <w:r>
        <w:t>сеть</w:t>
      </w:r>
      <w:r>
        <w:t xml:space="preserve"> </w:t>
      </w:r>
      <w:r>
        <w:t>интернет.</w:t>
      </w:r>
      <w:r>
        <w:t xml:space="preserve"> </w:t>
      </w:r>
      <w:r>
        <w:rPr>
          <w:b/>
          <w:color w:val="0D0D0D"/>
        </w:rPr>
        <w:t>Библиотека</w:t>
      </w:r>
      <w:r>
        <w:rPr>
          <w:b/>
        </w:rPr>
        <w:t xml:space="preserve"> </w:t>
      </w:r>
    </w:p>
    <w:p w:rsidR="00F05CD3" w:rsidRDefault="00D67A33">
      <w:pPr>
        <w:spacing w:after="144"/>
        <w:ind w:left="576" w:right="417" w:firstLine="720"/>
      </w:pPr>
      <w:r>
        <w:t>Перед библиотекой нашей школы поставлены следующие</w:t>
      </w:r>
      <w:r>
        <w:t xml:space="preserve"> </w:t>
      </w:r>
      <w:r>
        <w:t>задачи: реализация информационного обеспечения образовательного процесса в школе, содействие самообразованию учащихся и учителей;</w:t>
      </w:r>
      <w:r>
        <w:t xml:space="preserve"> </w:t>
      </w:r>
      <w:r>
        <w:t>содействие развитию</w:t>
      </w:r>
      <w:r>
        <w:t xml:space="preserve"> </w:t>
      </w:r>
      <w:r>
        <w:t>творческих</w:t>
      </w:r>
      <w:r>
        <w:t xml:space="preserve"> </w:t>
      </w:r>
      <w:r>
        <w:t>способностей</w:t>
      </w:r>
      <w:r>
        <w:t xml:space="preserve"> </w:t>
      </w:r>
      <w:r>
        <w:t>школьников, формированию духовн</w:t>
      </w:r>
      <w:r>
        <w:t>о богатой, нравственно здоровой личности;</w:t>
      </w:r>
      <w:r>
        <w:t xml:space="preserve"> </w:t>
      </w:r>
      <w:r>
        <w:t>организация библиотечного обслуживания всех членов школьного сообщества независимо от возраста, расы, пола, вероисповедания, национальности, языка, профессионального или</w:t>
      </w:r>
      <w:r>
        <w:t xml:space="preserve"> </w:t>
      </w:r>
      <w:r>
        <w:t>общественного положения; обеспечение организ</w:t>
      </w:r>
      <w:r>
        <w:t>ации доступа к местным, региональным, национальным</w:t>
      </w:r>
      <w:r>
        <w:t xml:space="preserve"> </w:t>
      </w:r>
      <w:r>
        <w:t>и глобальным информационным ресурсам;</w:t>
      </w:r>
      <w:r>
        <w:t xml:space="preserve"> </w:t>
      </w:r>
      <w:r>
        <w:t>интеграция усилий</w:t>
      </w:r>
      <w:r>
        <w:t xml:space="preserve"> </w:t>
      </w:r>
      <w:r>
        <w:t>педагогического</w:t>
      </w:r>
      <w:r>
        <w:t xml:space="preserve"> </w:t>
      </w:r>
      <w:r>
        <w:t>коллектива и родительского сообщества в</w:t>
      </w:r>
      <w:r>
        <w:t xml:space="preserve"> </w:t>
      </w:r>
      <w:r>
        <w:t>области приобщения</w:t>
      </w:r>
      <w:r>
        <w:t xml:space="preserve"> </w:t>
      </w:r>
      <w:r>
        <w:t>к</w:t>
      </w:r>
      <w:r>
        <w:t xml:space="preserve"> </w:t>
      </w:r>
      <w:r>
        <w:t>чтению</w:t>
      </w:r>
      <w:r>
        <w:t xml:space="preserve"> </w:t>
      </w:r>
      <w:r>
        <w:t>и</w:t>
      </w:r>
      <w:r>
        <w:t xml:space="preserve"> </w:t>
      </w:r>
      <w:r>
        <w:t>руководства</w:t>
      </w:r>
      <w:r>
        <w:t xml:space="preserve"> </w:t>
      </w:r>
      <w:r>
        <w:t>чтением</w:t>
      </w:r>
      <w:r>
        <w:t xml:space="preserve"> </w:t>
      </w:r>
      <w:r>
        <w:t>школьников,</w:t>
      </w:r>
      <w:r>
        <w:t xml:space="preserve"> </w:t>
      </w:r>
      <w:r>
        <w:t>воспитание</w:t>
      </w:r>
      <w:r>
        <w:t xml:space="preserve"> </w:t>
      </w:r>
      <w:r>
        <w:t>и</w:t>
      </w:r>
      <w:r>
        <w:t xml:space="preserve"> </w:t>
      </w:r>
      <w:r>
        <w:t>закрепление</w:t>
      </w:r>
      <w:r>
        <w:t xml:space="preserve"> </w:t>
      </w:r>
      <w:r>
        <w:t>у</w:t>
      </w:r>
      <w:r>
        <w:t xml:space="preserve"> </w:t>
      </w:r>
      <w:r>
        <w:t>школ</w:t>
      </w:r>
      <w:r>
        <w:t>ьников потребности</w:t>
      </w:r>
      <w:r>
        <w:t xml:space="preserve"> </w:t>
      </w:r>
      <w:r>
        <w:t>и</w:t>
      </w:r>
      <w:r>
        <w:t xml:space="preserve"> </w:t>
      </w:r>
      <w:r>
        <w:t>привычки</w:t>
      </w:r>
      <w:r>
        <w:t xml:space="preserve"> </w:t>
      </w:r>
      <w:r>
        <w:t>к</w:t>
      </w:r>
      <w:r>
        <w:t xml:space="preserve"> </w:t>
      </w:r>
      <w:r>
        <w:t>чтению,</w:t>
      </w:r>
      <w:r>
        <w:t xml:space="preserve"> </w:t>
      </w:r>
      <w:r>
        <w:t>учѐбе</w:t>
      </w:r>
      <w:r>
        <w:t xml:space="preserve"> </w:t>
      </w:r>
      <w:r>
        <w:t>и</w:t>
      </w:r>
      <w:r>
        <w:t xml:space="preserve"> </w:t>
      </w:r>
      <w:r>
        <w:t>пользованию</w:t>
      </w:r>
      <w:r>
        <w:t xml:space="preserve"> </w:t>
      </w:r>
      <w:r>
        <w:t>библиотеками</w:t>
      </w:r>
      <w:r>
        <w:t xml:space="preserve"> </w:t>
      </w:r>
      <w:r>
        <w:t>на</w:t>
      </w:r>
      <w:r>
        <w:t xml:space="preserve"> </w:t>
      </w:r>
      <w:r>
        <w:t>протяжении</w:t>
      </w:r>
      <w:r>
        <w:t xml:space="preserve"> </w:t>
      </w:r>
      <w:r>
        <w:t>всей</w:t>
      </w:r>
      <w:r>
        <w:t xml:space="preserve"> </w:t>
      </w:r>
      <w:r>
        <w:t>жизни.</w:t>
      </w:r>
      <w:r>
        <w:t xml:space="preserve"> </w:t>
      </w:r>
      <w:r>
        <w:rPr>
          <w:b/>
        </w:rPr>
        <w:t xml:space="preserve">Обеспеченность учащихся учебниками </w:t>
      </w:r>
      <w:r>
        <w:t>составляет:</w:t>
      </w:r>
      <w:r>
        <w:t xml:space="preserve"> 1-4 </w:t>
      </w:r>
      <w:r>
        <w:t>класс</w:t>
      </w:r>
      <w:r>
        <w:t xml:space="preserve"> </w:t>
      </w:r>
      <w:r>
        <w:t>–</w:t>
      </w:r>
      <w:r>
        <w:t xml:space="preserve"> 100%, </w:t>
      </w:r>
      <w:r>
        <w:t>на</w:t>
      </w:r>
      <w:r>
        <w:t xml:space="preserve"> 5-9 </w:t>
      </w:r>
      <w:r>
        <w:t>класс</w:t>
      </w:r>
      <w:r>
        <w:t xml:space="preserve"> </w:t>
      </w:r>
      <w:r>
        <w:t>–</w:t>
      </w:r>
      <w:r>
        <w:t xml:space="preserve"> 100%, </w:t>
      </w:r>
      <w:r>
        <w:t>на</w:t>
      </w:r>
      <w:r>
        <w:t xml:space="preserve"> 10- </w:t>
      </w:r>
      <w:r>
        <w:t>11 класс</w:t>
      </w:r>
      <w:r>
        <w:t xml:space="preserve"> </w:t>
      </w:r>
      <w:r>
        <w:t>–</w:t>
      </w:r>
      <w:r>
        <w:t xml:space="preserve"> 100%. </w:t>
      </w:r>
    </w:p>
    <w:p w:rsidR="00F05CD3" w:rsidRDefault="00D67A33">
      <w:pPr>
        <w:ind w:left="576" w:right="412"/>
      </w:pPr>
      <w:r>
        <w:t>Учащиеся имеют возможность дополнительно заниматься в читальном зале по интересующим их темам, приятно и с пользой проводить свободное от учебы время. Имеется доступ к образовательным</w:t>
      </w:r>
      <w:r>
        <w:t xml:space="preserve"> </w:t>
      </w:r>
      <w:r>
        <w:t>ресурсам</w:t>
      </w:r>
      <w:r>
        <w:t xml:space="preserve"> </w:t>
      </w:r>
      <w:r>
        <w:t>в</w:t>
      </w:r>
      <w:r>
        <w:t xml:space="preserve"> </w:t>
      </w:r>
      <w:r>
        <w:t>Интернет</w:t>
      </w:r>
      <w:r>
        <w:t xml:space="preserve"> </w:t>
      </w:r>
      <w:r>
        <w:t>–</w:t>
      </w:r>
      <w:r>
        <w:t xml:space="preserve"> </w:t>
      </w:r>
      <w:r>
        <w:t>это</w:t>
      </w:r>
      <w:r>
        <w:t xml:space="preserve"> </w:t>
      </w:r>
      <w:r>
        <w:t>позволяет</w:t>
      </w:r>
      <w:r>
        <w:t xml:space="preserve"> </w:t>
      </w:r>
      <w:r>
        <w:t>получать</w:t>
      </w:r>
      <w:r>
        <w:t xml:space="preserve"> </w:t>
      </w:r>
      <w:r>
        <w:t>дополнительную</w:t>
      </w:r>
      <w:r>
        <w:t xml:space="preserve"> </w:t>
      </w:r>
      <w:r>
        <w:t>информацию</w:t>
      </w:r>
      <w:r>
        <w:t xml:space="preserve"> </w:t>
      </w:r>
      <w:r>
        <w:t>д</w:t>
      </w:r>
      <w:r>
        <w:t>ля пользователей.</w:t>
      </w:r>
      <w:r>
        <w:t xml:space="preserve"> </w:t>
      </w:r>
    </w:p>
    <w:p w:rsidR="00F05CD3" w:rsidRDefault="00D67A33">
      <w:pPr>
        <w:spacing w:after="5" w:line="271" w:lineRule="auto"/>
        <w:ind w:left="586" w:hanging="10"/>
      </w:pPr>
      <w:r>
        <w:rPr>
          <w:b/>
        </w:rPr>
        <w:t xml:space="preserve">Учебно-методическое и информационное обеспечение реализации основной образовательной программы общего образования: </w:t>
      </w:r>
    </w:p>
    <w:p w:rsidR="00F05CD3" w:rsidRDefault="00D67A33">
      <w:pPr>
        <w:spacing w:after="0" w:line="259" w:lineRule="auto"/>
        <w:ind w:left="10"/>
        <w:jc w:val="left"/>
      </w:pPr>
      <w:r>
        <w:rPr>
          <w:b/>
          <w:sz w:val="13"/>
        </w:rPr>
        <w:t xml:space="preserve"> </w:t>
      </w:r>
    </w:p>
    <w:tbl>
      <w:tblPr>
        <w:tblStyle w:val="TableGrid"/>
        <w:tblW w:w="9645" w:type="dxa"/>
        <w:tblInd w:w="732" w:type="dxa"/>
        <w:tblCellMar>
          <w:top w:w="0" w:type="dxa"/>
          <w:left w:w="5" w:type="dxa"/>
          <w:bottom w:w="0" w:type="dxa"/>
          <w:right w:w="0" w:type="dxa"/>
        </w:tblCellMar>
        <w:tblLook w:val="04A0" w:firstRow="1" w:lastRow="0" w:firstColumn="1" w:lastColumn="0" w:noHBand="0" w:noVBand="1"/>
      </w:tblPr>
      <w:tblGrid>
        <w:gridCol w:w="2129"/>
        <w:gridCol w:w="3970"/>
        <w:gridCol w:w="1844"/>
        <w:gridCol w:w="1702"/>
      </w:tblGrid>
      <w:tr w:rsidR="00F05CD3">
        <w:trPr>
          <w:trHeight w:val="782"/>
        </w:trPr>
        <w:tc>
          <w:tcPr>
            <w:tcW w:w="2129" w:type="dxa"/>
            <w:tcBorders>
              <w:top w:val="single" w:sz="6" w:space="0" w:color="000000"/>
              <w:left w:val="single" w:sz="6" w:space="0" w:color="000000"/>
              <w:bottom w:val="single" w:sz="6" w:space="0" w:color="000000"/>
              <w:right w:val="nil"/>
            </w:tcBorders>
            <w:vAlign w:val="bottom"/>
          </w:tcPr>
          <w:p w:rsidR="00F05CD3" w:rsidRDefault="00F05CD3">
            <w:pPr>
              <w:spacing w:after="160" w:line="259" w:lineRule="auto"/>
              <w:ind w:left="0"/>
              <w:jc w:val="left"/>
            </w:pPr>
          </w:p>
        </w:tc>
        <w:tc>
          <w:tcPr>
            <w:tcW w:w="3971" w:type="dxa"/>
            <w:tcBorders>
              <w:top w:val="single" w:sz="6" w:space="0" w:color="000000"/>
              <w:left w:val="nil"/>
              <w:bottom w:val="single" w:sz="6" w:space="0" w:color="000000"/>
              <w:right w:val="single" w:sz="6" w:space="0" w:color="000000"/>
            </w:tcBorders>
          </w:tcPr>
          <w:p w:rsidR="00F05CD3" w:rsidRDefault="00D67A33">
            <w:pPr>
              <w:spacing w:after="0" w:line="259" w:lineRule="auto"/>
              <w:ind w:left="348"/>
              <w:jc w:val="left"/>
            </w:pPr>
            <w:r>
              <w:t>Показатель</w:t>
            </w:r>
            <w:r>
              <w:t xml:space="preserve"> </w:t>
            </w:r>
          </w:p>
        </w:tc>
        <w:tc>
          <w:tcPr>
            <w:tcW w:w="1844"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7"/>
              <w:jc w:val="left"/>
            </w:pPr>
            <w:r>
              <w:t>Фактический показатель</w:t>
            </w:r>
            <w:r>
              <w:t xml:space="preserve"> </w:t>
            </w:r>
          </w:p>
        </w:tc>
        <w:tc>
          <w:tcPr>
            <w:tcW w:w="1702"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28"/>
              <w:jc w:val="center"/>
            </w:pPr>
            <w:r>
              <w:t xml:space="preserve">% </w:t>
            </w:r>
            <w:r>
              <w:t>оснащенности</w:t>
            </w:r>
            <w:r>
              <w:t xml:space="preserve"> </w:t>
            </w:r>
          </w:p>
        </w:tc>
      </w:tr>
      <w:tr w:rsidR="00F05CD3">
        <w:trPr>
          <w:trHeight w:val="803"/>
        </w:trPr>
        <w:tc>
          <w:tcPr>
            <w:tcW w:w="2129" w:type="dxa"/>
            <w:tcBorders>
              <w:top w:val="single" w:sz="6" w:space="0" w:color="000000"/>
              <w:left w:val="single" w:sz="6" w:space="0" w:color="000000"/>
              <w:bottom w:val="nil"/>
              <w:right w:val="single" w:sz="6" w:space="0" w:color="000000"/>
            </w:tcBorders>
          </w:tcPr>
          <w:p w:rsidR="00F05CD3" w:rsidRDefault="00D67A33">
            <w:pPr>
              <w:spacing w:after="53" w:line="259" w:lineRule="auto"/>
              <w:ind w:left="2"/>
              <w:jc w:val="left"/>
            </w:pPr>
            <w:r>
              <w:rPr>
                <w:sz w:val="18"/>
              </w:rPr>
              <w:t xml:space="preserve"> </w:t>
            </w:r>
          </w:p>
          <w:p w:rsidR="00F05CD3" w:rsidRDefault="00D67A33">
            <w:pPr>
              <w:spacing w:after="24" w:line="259" w:lineRule="auto"/>
              <w:ind w:left="2"/>
              <w:jc w:val="left"/>
            </w:pPr>
            <w:r>
              <w:rPr>
                <w:sz w:val="20"/>
              </w:rPr>
              <w:t xml:space="preserve"> </w:t>
            </w:r>
          </w:p>
          <w:p w:rsidR="00F05CD3" w:rsidRDefault="00D67A33">
            <w:pPr>
              <w:spacing w:after="0" w:line="259" w:lineRule="auto"/>
              <w:ind w:left="2"/>
              <w:jc w:val="left"/>
            </w:pPr>
            <w:r>
              <w:rPr>
                <w:sz w:val="20"/>
              </w:rPr>
              <w:t xml:space="preserve"> </w:t>
            </w:r>
          </w:p>
        </w:tc>
        <w:tc>
          <w:tcPr>
            <w:tcW w:w="3971" w:type="dxa"/>
            <w:tcBorders>
              <w:top w:val="single" w:sz="6" w:space="0" w:color="000000"/>
              <w:left w:val="single" w:sz="6" w:space="0" w:color="000000"/>
              <w:bottom w:val="nil"/>
              <w:right w:val="single" w:sz="6" w:space="0" w:color="000000"/>
            </w:tcBorders>
          </w:tcPr>
          <w:p w:rsidR="00F05CD3" w:rsidRDefault="00D67A33">
            <w:pPr>
              <w:spacing w:after="0" w:line="259" w:lineRule="auto"/>
              <w:ind w:left="0" w:right="827"/>
            </w:pPr>
            <w:r>
              <w:t>Обеспечение</w:t>
            </w:r>
            <w:r>
              <w:t xml:space="preserve"> </w:t>
            </w:r>
            <w:r>
              <w:t>информационной</w:t>
            </w:r>
            <w:r>
              <w:t xml:space="preserve"> </w:t>
            </w:r>
            <w:r>
              <w:t>поддержки</w:t>
            </w:r>
            <w:r>
              <w:t xml:space="preserve"> </w:t>
            </w:r>
            <w:r>
              <w:t>образовательной</w:t>
            </w:r>
            <w:r>
              <w:t xml:space="preserve"> </w:t>
            </w:r>
            <w:r>
              <w:t>деятельности</w:t>
            </w:r>
            <w:r>
              <w:t xml:space="preserve"> </w:t>
            </w:r>
            <w:r>
              <w:t>обучающихся</w:t>
            </w:r>
            <w:r>
              <w:t xml:space="preserve"> </w:t>
            </w:r>
          </w:p>
        </w:tc>
        <w:tc>
          <w:tcPr>
            <w:tcW w:w="1844" w:type="dxa"/>
            <w:tcBorders>
              <w:top w:val="single" w:sz="6" w:space="0" w:color="000000"/>
              <w:left w:val="single" w:sz="6" w:space="0" w:color="000000"/>
              <w:bottom w:val="nil"/>
              <w:right w:val="single" w:sz="6" w:space="0" w:color="000000"/>
            </w:tcBorders>
          </w:tcPr>
          <w:p w:rsidR="00F05CD3" w:rsidRDefault="00D67A33">
            <w:pPr>
              <w:spacing w:after="53" w:line="259" w:lineRule="auto"/>
              <w:ind w:left="2"/>
              <w:jc w:val="left"/>
            </w:pPr>
            <w:r>
              <w:rPr>
                <w:sz w:val="18"/>
              </w:rPr>
              <w:t xml:space="preserve"> </w:t>
            </w:r>
          </w:p>
          <w:p w:rsidR="00F05CD3" w:rsidRDefault="00D67A33">
            <w:pPr>
              <w:spacing w:after="24" w:line="259" w:lineRule="auto"/>
              <w:ind w:left="2"/>
              <w:jc w:val="left"/>
            </w:pPr>
            <w:r>
              <w:rPr>
                <w:sz w:val="20"/>
              </w:rPr>
              <w:t xml:space="preserve"> </w:t>
            </w:r>
          </w:p>
          <w:p w:rsidR="00F05CD3" w:rsidRDefault="00D67A33">
            <w:pPr>
              <w:spacing w:after="0" w:line="259" w:lineRule="auto"/>
              <w:ind w:left="2"/>
              <w:jc w:val="left"/>
            </w:pPr>
            <w:r>
              <w:rPr>
                <w:sz w:val="20"/>
              </w:rPr>
              <w:t xml:space="preserve"> </w:t>
            </w:r>
          </w:p>
        </w:tc>
        <w:tc>
          <w:tcPr>
            <w:tcW w:w="1702" w:type="dxa"/>
            <w:tcBorders>
              <w:top w:val="single" w:sz="6" w:space="0" w:color="000000"/>
              <w:left w:val="single" w:sz="6" w:space="0" w:color="000000"/>
              <w:bottom w:val="nil"/>
              <w:right w:val="single" w:sz="6" w:space="0" w:color="000000"/>
            </w:tcBorders>
          </w:tcPr>
          <w:p w:rsidR="00F05CD3" w:rsidRDefault="00D67A33">
            <w:pPr>
              <w:spacing w:after="53" w:line="259" w:lineRule="auto"/>
              <w:ind w:left="2"/>
              <w:jc w:val="left"/>
            </w:pPr>
            <w:r>
              <w:rPr>
                <w:sz w:val="18"/>
              </w:rPr>
              <w:t xml:space="preserve"> </w:t>
            </w:r>
          </w:p>
          <w:p w:rsidR="00F05CD3" w:rsidRDefault="00D67A33">
            <w:pPr>
              <w:spacing w:after="24" w:line="259" w:lineRule="auto"/>
              <w:ind w:left="2"/>
              <w:jc w:val="left"/>
            </w:pPr>
            <w:r>
              <w:rPr>
                <w:sz w:val="20"/>
              </w:rPr>
              <w:t xml:space="preserve"> </w:t>
            </w:r>
          </w:p>
          <w:p w:rsidR="00F05CD3" w:rsidRDefault="00D67A33">
            <w:pPr>
              <w:spacing w:after="0" w:line="259" w:lineRule="auto"/>
              <w:ind w:left="2"/>
              <w:jc w:val="left"/>
            </w:pPr>
            <w:r>
              <w:rPr>
                <w:sz w:val="20"/>
              </w:rPr>
              <w:t xml:space="preserve"> </w:t>
            </w:r>
          </w:p>
        </w:tc>
      </w:tr>
      <w:tr w:rsidR="00F05CD3">
        <w:trPr>
          <w:trHeight w:val="276"/>
        </w:trPr>
        <w:tc>
          <w:tcPr>
            <w:tcW w:w="2129" w:type="dxa"/>
            <w:tcBorders>
              <w:top w:val="nil"/>
              <w:left w:val="single" w:sz="6" w:space="0" w:color="000000"/>
              <w:bottom w:val="nil"/>
              <w:right w:val="single" w:sz="6" w:space="0" w:color="000000"/>
            </w:tcBorders>
          </w:tcPr>
          <w:p w:rsidR="00F05CD3" w:rsidRDefault="00D67A33">
            <w:pPr>
              <w:spacing w:after="0" w:line="259" w:lineRule="auto"/>
              <w:ind w:left="2"/>
              <w:jc w:val="left"/>
            </w:pPr>
            <w:r>
              <w:t>Учебная,</w:t>
            </w:r>
            <w:r>
              <w:t xml:space="preserve"> </w:t>
            </w:r>
            <w:r>
              <w:t>учебно</w:t>
            </w:r>
            <w:r>
              <w:t xml:space="preserve">- </w:t>
            </w:r>
          </w:p>
        </w:tc>
        <w:tc>
          <w:tcPr>
            <w:tcW w:w="3971" w:type="dxa"/>
            <w:tcBorders>
              <w:top w:val="nil"/>
              <w:left w:val="single" w:sz="6" w:space="0" w:color="000000"/>
              <w:bottom w:val="nil"/>
              <w:right w:val="single" w:sz="6" w:space="0" w:color="000000"/>
            </w:tcBorders>
          </w:tcPr>
          <w:p w:rsidR="00F05CD3" w:rsidRDefault="00D67A33">
            <w:pPr>
              <w:spacing w:after="0" w:line="259" w:lineRule="auto"/>
              <w:ind w:left="0"/>
              <w:jc w:val="left"/>
            </w:pPr>
            <w:r>
              <w:t>и</w:t>
            </w:r>
            <w:r>
              <w:t xml:space="preserve"> </w:t>
            </w:r>
            <w:r>
              <w:t>педагогических</w:t>
            </w:r>
            <w:r>
              <w:t xml:space="preserve"> </w:t>
            </w:r>
            <w:r>
              <w:t>работников</w:t>
            </w:r>
            <w:r>
              <w:t xml:space="preserve"> </w:t>
            </w:r>
            <w:r>
              <w:t>на</w:t>
            </w:r>
            <w:r>
              <w:t xml:space="preserve"> </w:t>
            </w:r>
          </w:p>
        </w:tc>
        <w:tc>
          <w:tcPr>
            <w:tcW w:w="1844" w:type="dxa"/>
            <w:tcBorders>
              <w:top w:val="nil"/>
              <w:left w:val="single" w:sz="6" w:space="0" w:color="000000"/>
              <w:bottom w:val="nil"/>
              <w:right w:val="single" w:sz="6" w:space="0" w:color="000000"/>
            </w:tcBorders>
          </w:tcPr>
          <w:p w:rsidR="00F05CD3" w:rsidRDefault="00D67A33">
            <w:pPr>
              <w:spacing w:after="0" w:line="259" w:lineRule="auto"/>
              <w:ind w:left="0" w:right="6"/>
              <w:jc w:val="center"/>
            </w:pPr>
            <w:r>
              <w:t>обеспечено</w:t>
            </w:r>
            <w:r>
              <w:t xml:space="preserve"> </w:t>
            </w:r>
          </w:p>
        </w:tc>
        <w:tc>
          <w:tcPr>
            <w:tcW w:w="1702" w:type="dxa"/>
            <w:tcBorders>
              <w:top w:val="nil"/>
              <w:left w:val="single" w:sz="6" w:space="0" w:color="000000"/>
              <w:bottom w:val="nil"/>
              <w:right w:val="single" w:sz="6" w:space="0" w:color="000000"/>
            </w:tcBorders>
          </w:tcPr>
          <w:p w:rsidR="00F05CD3" w:rsidRDefault="00D67A33">
            <w:pPr>
              <w:spacing w:after="0" w:line="259" w:lineRule="auto"/>
              <w:ind w:left="0" w:right="6"/>
              <w:jc w:val="center"/>
            </w:pPr>
            <w:r>
              <w:t xml:space="preserve">100% </w:t>
            </w:r>
          </w:p>
        </w:tc>
      </w:tr>
      <w:tr w:rsidR="00F05CD3">
        <w:trPr>
          <w:trHeight w:val="275"/>
        </w:trPr>
        <w:tc>
          <w:tcPr>
            <w:tcW w:w="2129" w:type="dxa"/>
            <w:tcBorders>
              <w:top w:val="nil"/>
              <w:left w:val="single" w:sz="6" w:space="0" w:color="000000"/>
              <w:bottom w:val="nil"/>
              <w:right w:val="single" w:sz="6" w:space="0" w:color="000000"/>
            </w:tcBorders>
          </w:tcPr>
          <w:p w:rsidR="00F05CD3" w:rsidRDefault="00D67A33">
            <w:pPr>
              <w:spacing w:after="0" w:line="259" w:lineRule="auto"/>
              <w:ind w:left="2"/>
              <w:jc w:val="left"/>
            </w:pPr>
            <w:r>
              <w:t>методическая</w:t>
            </w:r>
            <w:r>
              <w:t xml:space="preserve"> </w:t>
            </w:r>
          </w:p>
        </w:tc>
        <w:tc>
          <w:tcPr>
            <w:tcW w:w="3971" w:type="dxa"/>
            <w:tcBorders>
              <w:top w:val="nil"/>
              <w:left w:val="single" w:sz="6" w:space="0" w:color="000000"/>
              <w:bottom w:val="nil"/>
              <w:right w:val="single" w:sz="6" w:space="0" w:color="000000"/>
            </w:tcBorders>
          </w:tcPr>
          <w:p w:rsidR="00F05CD3" w:rsidRDefault="00D67A33">
            <w:pPr>
              <w:spacing w:after="0" w:line="259" w:lineRule="auto"/>
              <w:ind w:left="0"/>
              <w:jc w:val="left"/>
            </w:pPr>
            <w:r>
              <w:t>основе современных</w:t>
            </w:r>
            <w:r>
              <w:t xml:space="preserve"> </w:t>
            </w:r>
          </w:p>
        </w:tc>
        <w:tc>
          <w:tcPr>
            <w:tcW w:w="1844" w:type="dxa"/>
            <w:tcBorders>
              <w:top w:val="nil"/>
              <w:left w:val="single" w:sz="6" w:space="0" w:color="000000"/>
              <w:bottom w:val="nil"/>
              <w:right w:val="single" w:sz="6" w:space="0" w:color="000000"/>
            </w:tcBorders>
          </w:tcPr>
          <w:p w:rsidR="00F05CD3" w:rsidRDefault="00D67A33">
            <w:pPr>
              <w:spacing w:after="0" w:line="259" w:lineRule="auto"/>
              <w:ind w:left="2"/>
              <w:jc w:val="left"/>
            </w:pPr>
            <w:r>
              <w:rPr>
                <w:sz w:val="20"/>
              </w:rPr>
              <w:t xml:space="preserve"> </w:t>
            </w:r>
          </w:p>
        </w:tc>
        <w:tc>
          <w:tcPr>
            <w:tcW w:w="1702" w:type="dxa"/>
            <w:tcBorders>
              <w:top w:val="nil"/>
              <w:left w:val="single" w:sz="6" w:space="0" w:color="000000"/>
              <w:bottom w:val="nil"/>
              <w:right w:val="single" w:sz="6" w:space="0" w:color="000000"/>
            </w:tcBorders>
          </w:tcPr>
          <w:p w:rsidR="00F05CD3" w:rsidRDefault="00D67A33">
            <w:pPr>
              <w:spacing w:after="0" w:line="259" w:lineRule="auto"/>
              <w:ind w:left="2"/>
              <w:jc w:val="left"/>
            </w:pPr>
            <w:r>
              <w:rPr>
                <w:sz w:val="20"/>
              </w:rPr>
              <w:t xml:space="preserve"> </w:t>
            </w:r>
          </w:p>
        </w:tc>
      </w:tr>
      <w:tr w:rsidR="00F05CD3">
        <w:trPr>
          <w:trHeight w:val="277"/>
        </w:trPr>
        <w:tc>
          <w:tcPr>
            <w:tcW w:w="2129" w:type="dxa"/>
            <w:tcBorders>
              <w:top w:val="nil"/>
              <w:left w:val="single" w:sz="6" w:space="0" w:color="000000"/>
              <w:bottom w:val="nil"/>
              <w:right w:val="single" w:sz="6" w:space="0" w:color="000000"/>
            </w:tcBorders>
          </w:tcPr>
          <w:p w:rsidR="00F05CD3" w:rsidRDefault="00D67A33">
            <w:pPr>
              <w:spacing w:after="0" w:line="259" w:lineRule="auto"/>
              <w:ind w:left="2"/>
              <w:jc w:val="left"/>
            </w:pPr>
            <w:r>
              <w:t>литература</w:t>
            </w:r>
            <w:r>
              <w:t xml:space="preserve"> </w:t>
            </w:r>
            <w:r>
              <w:t>и</w:t>
            </w:r>
            <w:r>
              <w:t xml:space="preserve"> </w:t>
            </w:r>
            <w:r>
              <w:t>иные</w:t>
            </w:r>
            <w:r>
              <w:t xml:space="preserve"> </w:t>
            </w:r>
          </w:p>
        </w:tc>
        <w:tc>
          <w:tcPr>
            <w:tcW w:w="3971" w:type="dxa"/>
            <w:tcBorders>
              <w:top w:val="nil"/>
              <w:left w:val="single" w:sz="6" w:space="0" w:color="000000"/>
              <w:bottom w:val="nil"/>
              <w:right w:val="single" w:sz="6" w:space="0" w:color="000000"/>
            </w:tcBorders>
          </w:tcPr>
          <w:p w:rsidR="00F05CD3" w:rsidRDefault="00D67A33">
            <w:pPr>
              <w:spacing w:after="0" w:line="259" w:lineRule="auto"/>
              <w:ind w:left="0"/>
              <w:jc w:val="left"/>
            </w:pPr>
            <w:r>
              <w:t>информационных</w:t>
            </w:r>
            <w:r>
              <w:t xml:space="preserve"> </w:t>
            </w:r>
            <w:r>
              <w:t>технологий</w:t>
            </w:r>
            <w:r>
              <w:t xml:space="preserve"> </w:t>
            </w:r>
            <w:r>
              <w:t>в</w:t>
            </w:r>
            <w:r>
              <w:t xml:space="preserve"> </w:t>
            </w:r>
          </w:p>
        </w:tc>
        <w:tc>
          <w:tcPr>
            <w:tcW w:w="1844" w:type="dxa"/>
            <w:tcBorders>
              <w:top w:val="nil"/>
              <w:left w:val="single" w:sz="6" w:space="0" w:color="000000"/>
              <w:bottom w:val="nil"/>
              <w:right w:val="single" w:sz="6" w:space="0" w:color="000000"/>
            </w:tcBorders>
          </w:tcPr>
          <w:p w:rsidR="00F05CD3" w:rsidRDefault="00D67A33">
            <w:pPr>
              <w:spacing w:after="0" w:line="259" w:lineRule="auto"/>
              <w:ind w:left="2"/>
              <w:jc w:val="left"/>
            </w:pPr>
            <w:r>
              <w:rPr>
                <w:sz w:val="20"/>
              </w:rPr>
              <w:t xml:space="preserve"> </w:t>
            </w:r>
          </w:p>
        </w:tc>
        <w:tc>
          <w:tcPr>
            <w:tcW w:w="1702" w:type="dxa"/>
            <w:tcBorders>
              <w:top w:val="nil"/>
              <w:left w:val="single" w:sz="6" w:space="0" w:color="000000"/>
              <w:bottom w:val="nil"/>
              <w:right w:val="single" w:sz="6" w:space="0" w:color="000000"/>
            </w:tcBorders>
          </w:tcPr>
          <w:p w:rsidR="00F05CD3" w:rsidRDefault="00D67A33">
            <w:pPr>
              <w:spacing w:after="0" w:line="259" w:lineRule="auto"/>
              <w:ind w:left="2"/>
              <w:jc w:val="left"/>
            </w:pPr>
            <w:r>
              <w:rPr>
                <w:sz w:val="20"/>
              </w:rPr>
              <w:t xml:space="preserve"> </w:t>
            </w:r>
          </w:p>
        </w:tc>
      </w:tr>
      <w:tr w:rsidR="00F05CD3">
        <w:trPr>
          <w:trHeight w:val="625"/>
        </w:trPr>
        <w:tc>
          <w:tcPr>
            <w:tcW w:w="2129" w:type="dxa"/>
            <w:vMerge w:val="restart"/>
            <w:tcBorders>
              <w:top w:val="nil"/>
              <w:left w:val="single" w:sz="6" w:space="0" w:color="000000"/>
              <w:bottom w:val="single" w:sz="12" w:space="0" w:color="000000"/>
              <w:right w:val="single" w:sz="6" w:space="0" w:color="000000"/>
            </w:tcBorders>
          </w:tcPr>
          <w:p w:rsidR="00F05CD3" w:rsidRDefault="00D67A33">
            <w:pPr>
              <w:spacing w:after="49" w:line="242" w:lineRule="auto"/>
              <w:ind w:left="2"/>
              <w:jc w:val="left"/>
            </w:pPr>
            <w:r>
              <w:t>библиотечно</w:t>
            </w:r>
            <w:r>
              <w:t xml:space="preserve">- </w:t>
            </w:r>
            <w:r>
              <w:t>информационные</w:t>
            </w:r>
            <w:r>
              <w:t xml:space="preserve"> </w:t>
            </w:r>
            <w:r>
              <w:t>ресурсы</w:t>
            </w:r>
            <w:r>
              <w:t xml:space="preserve"> </w:t>
            </w:r>
            <w:r>
              <w:t>всех уровней образования</w:t>
            </w:r>
            <w:r>
              <w:t xml:space="preserve"> </w:t>
            </w:r>
          </w:p>
          <w:p w:rsidR="00F05CD3" w:rsidRDefault="00D67A33">
            <w:pPr>
              <w:spacing w:after="0" w:line="259" w:lineRule="auto"/>
              <w:ind w:left="2"/>
              <w:jc w:val="left"/>
            </w:pPr>
            <w:r>
              <w:t xml:space="preserve"> </w:t>
            </w:r>
          </w:p>
        </w:tc>
        <w:tc>
          <w:tcPr>
            <w:tcW w:w="3971" w:type="dxa"/>
            <w:tcBorders>
              <w:top w:val="nil"/>
              <w:left w:val="single" w:sz="6" w:space="0" w:color="000000"/>
              <w:bottom w:val="single" w:sz="6" w:space="0" w:color="000000"/>
              <w:right w:val="single" w:sz="6" w:space="0" w:color="000000"/>
            </w:tcBorders>
          </w:tcPr>
          <w:p w:rsidR="00F05CD3" w:rsidRDefault="00D67A33">
            <w:pPr>
              <w:spacing w:after="0" w:line="259" w:lineRule="auto"/>
              <w:ind w:left="0"/>
              <w:jc w:val="left"/>
            </w:pPr>
            <w:r>
              <w:t>области</w:t>
            </w:r>
            <w:r>
              <w:t xml:space="preserve"> </w:t>
            </w:r>
            <w:r>
              <w:t>библиотечных</w:t>
            </w:r>
            <w:r>
              <w:t xml:space="preserve"> </w:t>
            </w:r>
            <w:r>
              <w:t>услуг;</w:t>
            </w:r>
            <w:r>
              <w:t xml:space="preserve"> </w:t>
            </w:r>
          </w:p>
          <w:p w:rsidR="00F05CD3" w:rsidRDefault="00D67A33">
            <w:pPr>
              <w:spacing w:after="0" w:line="259" w:lineRule="auto"/>
              <w:ind w:left="0"/>
              <w:jc w:val="left"/>
            </w:pPr>
            <w:r>
              <w:rPr>
                <w:sz w:val="22"/>
              </w:rPr>
              <w:t xml:space="preserve"> </w:t>
            </w:r>
          </w:p>
        </w:tc>
        <w:tc>
          <w:tcPr>
            <w:tcW w:w="1844" w:type="dxa"/>
            <w:tcBorders>
              <w:top w:val="nil"/>
              <w:left w:val="single" w:sz="6" w:space="0" w:color="000000"/>
              <w:bottom w:val="single" w:sz="6" w:space="0" w:color="000000"/>
              <w:right w:val="single" w:sz="6" w:space="0" w:color="000000"/>
            </w:tcBorders>
          </w:tcPr>
          <w:p w:rsidR="00F05CD3" w:rsidRDefault="00D67A33">
            <w:pPr>
              <w:spacing w:after="51" w:line="259" w:lineRule="auto"/>
              <w:ind w:left="2"/>
              <w:jc w:val="left"/>
            </w:pPr>
            <w:r>
              <w:rPr>
                <w:sz w:val="20"/>
              </w:rPr>
              <w:t xml:space="preserve"> </w:t>
            </w:r>
          </w:p>
          <w:p w:rsidR="00F05CD3" w:rsidRDefault="00D67A33">
            <w:pPr>
              <w:spacing w:after="0" w:line="259" w:lineRule="auto"/>
              <w:ind w:left="2"/>
              <w:jc w:val="left"/>
            </w:pPr>
            <w:r>
              <w:rPr>
                <w:sz w:val="22"/>
              </w:rPr>
              <w:t xml:space="preserve"> </w:t>
            </w:r>
          </w:p>
        </w:tc>
        <w:tc>
          <w:tcPr>
            <w:tcW w:w="1702" w:type="dxa"/>
            <w:tcBorders>
              <w:top w:val="nil"/>
              <w:left w:val="single" w:sz="6" w:space="0" w:color="000000"/>
              <w:bottom w:val="single" w:sz="6" w:space="0" w:color="000000"/>
              <w:right w:val="single" w:sz="6" w:space="0" w:color="000000"/>
            </w:tcBorders>
          </w:tcPr>
          <w:p w:rsidR="00F05CD3" w:rsidRDefault="00D67A33">
            <w:pPr>
              <w:spacing w:after="51" w:line="259" w:lineRule="auto"/>
              <w:ind w:left="2"/>
              <w:jc w:val="left"/>
            </w:pPr>
            <w:r>
              <w:rPr>
                <w:sz w:val="20"/>
              </w:rPr>
              <w:t xml:space="preserve"> </w:t>
            </w:r>
          </w:p>
          <w:p w:rsidR="00F05CD3" w:rsidRDefault="00D67A33">
            <w:pPr>
              <w:spacing w:after="0" w:line="259" w:lineRule="auto"/>
              <w:ind w:left="2"/>
              <w:jc w:val="left"/>
            </w:pPr>
            <w:r>
              <w:rPr>
                <w:sz w:val="22"/>
              </w:rPr>
              <w:t xml:space="preserve"> </w:t>
            </w:r>
          </w:p>
        </w:tc>
      </w:tr>
      <w:tr w:rsidR="00F05CD3">
        <w:trPr>
          <w:trHeight w:val="1337"/>
        </w:trPr>
        <w:tc>
          <w:tcPr>
            <w:tcW w:w="0" w:type="auto"/>
            <w:vMerge/>
            <w:tcBorders>
              <w:top w:val="nil"/>
              <w:left w:val="single" w:sz="6" w:space="0" w:color="000000"/>
              <w:bottom w:val="single" w:sz="12" w:space="0" w:color="000000"/>
              <w:right w:val="single" w:sz="6" w:space="0" w:color="000000"/>
            </w:tcBorders>
          </w:tcPr>
          <w:p w:rsidR="00F05CD3" w:rsidRDefault="00F05CD3">
            <w:pPr>
              <w:spacing w:after="160" w:line="259" w:lineRule="auto"/>
              <w:ind w:left="0"/>
              <w:jc w:val="left"/>
            </w:pPr>
          </w:p>
        </w:tc>
        <w:tc>
          <w:tcPr>
            <w:tcW w:w="3971" w:type="dxa"/>
            <w:tcBorders>
              <w:top w:val="single" w:sz="6" w:space="0" w:color="000000"/>
              <w:left w:val="single" w:sz="6" w:space="0" w:color="000000"/>
              <w:bottom w:val="single" w:sz="12" w:space="0" w:color="000000"/>
              <w:right w:val="single" w:sz="6" w:space="0" w:color="000000"/>
            </w:tcBorders>
          </w:tcPr>
          <w:p w:rsidR="00F05CD3" w:rsidRDefault="00D67A33">
            <w:pPr>
              <w:spacing w:after="0" w:line="259" w:lineRule="auto"/>
              <w:ind w:left="0" w:right="131"/>
            </w:pPr>
            <w:r>
              <w:t xml:space="preserve">- </w:t>
            </w:r>
            <w:r>
              <w:t>укомплектованность</w:t>
            </w:r>
            <w:r>
              <w:t xml:space="preserve"> </w:t>
            </w:r>
            <w:r>
              <w:t>печатными</w:t>
            </w:r>
            <w:r>
              <w:t xml:space="preserve"> </w:t>
            </w:r>
            <w:r>
              <w:t>и электронными информационно</w:t>
            </w:r>
            <w:r>
              <w:t xml:space="preserve">- </w:t>
            </w:r>
            <w:r>
              <w:t>образовательными</w:t>
            </w:r>
            <w:r>
              <w:t xml:space="preserve"> </w:t>
            </w:r>
            <w:r>
              <w:t>ресурсами</w:t>
            </w:r>
            <w:r>
              <w:t xml:space="preserve"> </w:t>
            </w:r>
            <w:r>
              <w:t>по</w:t>
            </w:r>
            <w:r>
              <w:t xml:space="preserve"> </w:t>
            </w:r>
            <w:r>
              <w:t>всем</w:t>
            </w:r>
            <w:r>
              <w:t xml:space="preserve"> </w:t>
            </w:r>
            <w:r>
              <w:t>предметам</w:t>
            </w:r>
            <w:r>
              <w:t xml:space="preserve"> </w:t>
            </w:r>
            <w:r>
              <w:t>учебного</w:t>
            </w:r>
            <w:r>
              <w:t xml:space="preserve"> </w:t>
            </w:r>
            <w:r>
              <w:t>плана;</w:t>
            </w:r>
            <w:r>
              <w:t xml:space="preserve"> </w:t>
            </w:r>
          </w:p>
        </w:tc>
        <w:tc>
          <w:tcPr>
            <w:tcW w:w="1844" w:type="dxa"/>
            <w:tcBorders>
              <w:top w:val="single" w:sz="6" w:space="0" w:color="000000"/>
              <w:left w:val="single" w:sz="6" w:space="0" w:color="000000"/>
              <w:bottom w:val="single" w:sz="12" w:space="0" w:color="000000"/>
              <w:right w:val="single" w:sz="6" w:space="0" w:color="000000"/>
            </w:tcBorders>
            <w:vAlign w:val="center"/>
          </w:tcPr>
          <w:p w:rsidR="00F05CD3" w:rsidRDefault="00D67A33">
            <w:pPr>
              <w:spacing w:after="250" w:line="259" w:lineRule="auto"/>
              <w:ind w:left="94"/>
            </w:pPr>
            <w:r>
              <w:t>укомплектовано</w:t>
            </w:r>
            <w:r>
              <w:t xml:space="preserve"> </w:t>
            </w:r>
          </w:p>
          <w:p w:rsidR="00F05CD3" w:rsidRDefault="00D67A33">
            <w:pPr>
              <w:spacing w:after="0" w:line="259" w:lineRule="auto"/>
              <w:ind w:left="2"/>
              <w:jc w:val="left"/>
            </w:pPr>
            <w:r>
              <w:t xml:space="preserve"> </w:t>
            </w:r>
          </w:p>
        </w:tc>
        <w:tc>
          <w:tcPr>
            <w:tcW w:w="1702" w:type="dxa"/>
            <w:tcBorders>
              <w:top w:val="single" w:sz="6" w:space="0" w:color="000000"/>
              <w:left w:val="single" w:sz="6" w:space="0" w:color="000000"/>
              <w:bottom w:val="single" w:sz="12" w:space="0" w:color="000000"/>
              <w:right w:val="single" w:sz="6" w:space="0" w:color="000000"/>
            </w:tcBorders>
            <w:vAlign w:val="center"/>
          </w:tcPr>
          <w:p w:rsidR="00F05CD3" w:rsidRDefault="00D67A33">
            <w:pPr>
              <w:spacing w:after="249" w:line="259" w:lineRule="auto"/>
              <w:ind w:left="0" w:right="6"/>
              <w:jc w:val="center"/>
            </w:pPr>
            <w:r>
              <w:t xml:space="preserve">100% </w:t>
            </w:r>
          </w:p>
          <w:p w:rsidR="00F05CD3" w:rsidRDefault="00D67A33">
            <w:pPr>
              <w:spacing w:after="0" w:line="259" w:lineRule="auto"/>
              <w:ind w:left="2"/>
              <w:jc w:val="left"/>
            </w:pPr>
            <w:r>
              <w:t xml:space="preserve"> </w:t>
            </w:r>
          </w:p>
        </w:tc>
      </w:tr>
      <w:tr w:rsidR="00F05CD3">
        <w:trPr>
          <w:trHeight w:val="2009"/>
        </w:trPr>
        <w:tc>
          <w:tcPr>
            <w:tcW w:w="2129" w:type="dxa"/>
            <w:tcBorders>
              <w:top w:val="single" w:sz="12" w:space="0" w:color="000000"/>
              <w:left w:val="single" w:sz="6" w:space="0" w:color="000000"/>
              <w:bottom w:val="single" w:sz="6" w:space="0" w:color="000000"/>
              <w:right w:val="single" w:sz="6" w:space="0" w:color="000000"/>
            </w:tcBorders>
          </w:tcPr>
          <w:p w:rsidR="00F05CD3" w:rsidRDefault="00D67A33">
            <w:pPr>
              <w:spacing w:after="0" w:line="259" w:lineRule="auto"/>
              <w:ind w:left="2"/>
              <w:jc w:val="left"/>
            </w:pPr>
            <w:r>
              <w:t xml:space="preserve"> </w:t>
            </w:r>
          </w:p>
        </w:tc>
        <w:tc>
          <w:tcPr>
            <w:tcW w:w="3971" w:type="dxa"/>
            <w:tcBorders>
              <w:top w:val="single" w:sz="12" w:space="0" w:color="000000"/>
              <w:left w:val="single" w:sz="6" w:space="0" w:color="000000"/>
              <w:bottom w:val="single" w:sz="6" w:space="0" w:color="000000"/>
              <w:right w:val="single" w:sz="6" w:space="0" w:color="000000"/>
            </w:tcBorders>
          </w:tcPr>
          <w:p w:rsidR="00F05CD3" w:rsidRDefault="00D67A33">
            <w:pPr>
              <w:spacing w:after="0" w:line="259" w:lineRule="auto"/>
              <w:ind w:left="7" w:right="44"/>
            </w:pPr>
            <w:r>
              <w:t xml:space="preserve">- </w:t>
            </w:r>
            <w:r>
              <w:t>обеспеченность учебниками и (или) учебниками с электронными приложениями, являющимися их составной частью, учебно</w:t>
            </w:r>
            <w:r>
              <w:t xml:space="preserve">- </w:t>
            </w:r>
            <w:r>
              <w:t xml:space="preserve">методической литературой и материалами по всем учебным </w:t>
            </w:r>
            <w:r>
              <w:lastRenderedPageBreak/>
              <w:t>предметам</w:t>
            </w:r>
            <w:r>
              <w:t xml:space="preserve"> </w:t>
            </w:r>
            <w:r>
              <w:t>ООП</w:t>
            </w:r>
            <w:r>
              <w:t xml:space="preserve"> </w:t>
            </w:r>
            <w:r>
              <w:t>соответствует</w:t>
            </w:r>
            <w:r>
              <w:t xml:space="preserve"> </w:t>
            </w:r>
            <w:r>
              <w:t>ФГОС;</w:t>
            </w:r>
            <w:r>
              <w:t xml:space="preserve"> </w:t>
            </w:r>
          </w:p>
        </w:tc>
        <w:tc>
          <w:tcPr>
            <w:tcW w:w="1844" w:type="dxa"/>
            <w:tcBorders>
              <w:top w:val="single" w:sz="12" w:space="0" w:color="000000"/>
              <w:left w:val="single" w:sz="6" w:space="0" w:color="000000"/>
              <w:bottom w:val="single" w:sz="6" w:space="0" w:color="000000"/>
              <w:right w:val="single" w:sz="6" w:space="0" w:color="000000"/>
            </w:tcBorders>
          </w:tcPr>
          <w:p w:rsidR="00F05CD3" w:rsidRDefault="00D67A33">
            <w:pPr>
              <w:spacing w:after="247" w:line="259" w:lineRule="auto"/>
              <w:ind w:left="2"/>
              <w:jc w:val="left"/>
            </w:pPr>
            <w:r>
              <w:rPr>
                <w:b/>
              </w:rPr>
              <w:lastRenderedPageBreak/>
              <w:t xml:space="preserve"> </w:t>
            </w:r>
          </w:p>
          <w:p w:rsidR="00F05CD3" w:rsidRDefault="00D67A33">
            <w:pPr>
              <w:spacing w:after="0" w:line="259" w:lineRule="auto"/>
              <w:ind w:left="2"/>
              <w:jc w:val="left"/>
            </w:pPr>
            <w:r>
              <w:rPr>
                <w:b/>
              </w:rPr>
              <w:t xml:space="preserve"> </w:t>
            </w:r>
          </w:p>
          <w:p w:rsidR="00F05CD3" w:rsidRDefault="00D67A33">
            <w:pPr>
              <w:spacing w:after="0" w:line="259" w:lineRule="auto"/>
              <w:ind w:left="9"/>
              <w:jc w:val="center"/>
            </w:pPr>
            <w:r>
              <w:t>обеспечено</w:t>
            </w:r>
            <w:r>
              <w:t xml:space="preserve"> </w:t>
            </w:r>
          </w:p>
        </w:tc>
        <w:tc>
          <w:tcPr>
            <w:tcW w:w="1702" w:type="dxa"/>
            <w:tcBorders>
              <w:top w:val="single" w:sz="12" w:space="0" w:color="000000"/>
              <w:left w:val="single" w:sz="6" w:space="0" w:color="000000"/>
              <w:bottom w:val="single" w:sz="6" w:space="0" w:color="000000"/>
              <w:right w:val="single" w:sz="6" w:space="0" w:color="000000"/>
            </w:tcBorders>
          </w:tcPr>
          <w:p w:rsidR="00F05CD3" w:rsidRDefault="00D67A33">
            <w:pPr>
              <w:spacing w:after="247" w:line="259" w:lineRule="auto"/>
              <w:ind w:left="2"/>
              <w:jc w:val="left"/>
            </w:pPr>
            <w:r>
              <w:rPr>
                <w:b/>
              </w:rPr>
              <w:t xml:space="preserve"> </w:t>
            </w:r>
          </w:p>
          <w:p w:rsidR="00F05CD3" w:rsidRDefault="00D67A33">
            <w:pPr>
              <w:spacing w:after="0" w:line="259" w:lineRule="auto"/>
              <w:ind w:left="2"/>
              <w:jc w:val="left"/>
            </w:pPr>
            <w:r>
              <w:rPr>
                <w:b/>
              </w:rPr>
              <w:t xml:space="preserve"> </w:t>
            </w:r>
          </w:p>
          <w:p w:rsidR="00F05CD3" w:rsidRDefault="00D67A33">
            <w:pPr>
              <w:spacing w:after="0" w:line="259" w:lineRule="auto"/>
              <w:ind w:left="8"/>
              <w:jc w:val="center"/>
            </w:pPr>
            <w:r>
              <w:t xml:space="preserve">100% </w:t>
            </w:r>
          </w:p>
        </w:tc>
      </w:tr>
      <w:tr w:rsidR="00F05CD3">
        <w:trPr>
          <w:trHeight w:val="1335"/>
        </w:trPr>
        <w:tc>
          <w:tcPr>
            <w:tcW w:w="2129" w:type="dxa"/>
            <w:tcBorders>
              <w:top w:val="nil"/>
              <w:left w:val="single" w:sz="6" w:space="0" w:color="000000"/>
              <w:bottom w:val="single" w:sz="6" w:space="0" w:color="000000"/>
              <w:right w:val="single" w:sz="6" w:space="0" w:color="000000"/>
            </w:tcBorders>
          </w:tcPr>
          <w:p w:rsidR="00F05CD3" w:rsidRDefault="00F05CD3">
            <w:pPr>
              <w:spacing w:after="160" w:line="259" w:lineRule="auto"/>
              <w:ind w:left="0"/>
              <w:jc w:val="left"/>
            </w:pPr>
          </w:p>
        </w:tc>
        <w:tc>
          <w:tcPr>
            <w:tcW w:w="3971"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0" w:right="315"/>
            </w:pPr>
            <w:r>
              <w:t xml:space="preserve">- </w:t>
            </w:r>
            <w:r>
              <w:t>обеспеченность</w:t>
            </w:r>
            <w:r>
              <w:t xml:space="preserve"> </w:t>
            </w:r>
            <w:r>
              <w:t>официальными периодическими, справочно</w:t>
            </w:r>
            <w:r>
              <w:t xml:space="preserve">- </w:t>
            </w:r>
            <w:r>
              <w:t>библиографическими</w:t>
            </w:r>
            <w:r>
              <w:t xml:space="preserve"> </w:t>
            </w:r>
            <w:r>
              <w:t>изданиями, научной литературой.</w:t>
            </w:r>
            <w:r>
              <w:t xml:space="preserve"> </w:t>
            </w:r>
          </w:p>
        </w:tc>
        <w:tc>
          <w:tcPr>
            <w:tcW w:w="1844"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285"/>
              <w:jc w:val="center"/>
            </w:pPr>
            <w:r>
              <w:t>обеспечено</w:t>
            </w:r>
            <w:r>
              <w:t xml:space="preserve"> </w:t>
            </w:r>
          </w:p>
        </w:tc>
        <w:tc>
          <w:tcPr>
            <w:tcW w:w="1702" w:type="dxa"/>
            <w:tcBorders>
              <w:top w:val="single" w:sz="6" w:space="0" w:color="000000"/>
              <w:left w:val="single" w:sz="6" w:space="0" w:color="000000"/>
              <w:bottom w:val="single" w:sz="6" w:space="0" w:color="000000"/>
              <w:right w:val="single" w:sz="6" w:space="0" w:color="000000"/>
            </w:tcBorders>
          </w:tcPr>
          <w:p w:rsidR="00F05CD3" w:rsidRDefault="00D67A33">
            <w:pPr>
              <w:spacing w:after="0" w:line="259" w:lineRule="auto"/>
              <w:ind w:left="284"/>
              <w:jc w:val="center"/>
            </w:pPr>
            <w:r>
              <w:t xml:space="preserve">100% </w:t>
            </w:r>
          </w:p>
        </w:tc>
      </w:tr>
    </w:tbl>
    <w:p w:rsidR="00F05CD3" w:rsidRDefault="00D67A33">
      <w:pPr>
        <w:spacing w:after="0" w:line="259" w:lineRule="auto"/>
        <w:ind w:left="10"/>
        <w:jc w:val="left"/>
      </w:pPr>
      <w:r>
        <w:rPr>
          <w:b/>
        </w:rPr>
        <w:t xml:space="preserve"> </w:t>
      </w:r>
    </w:p>
    <w:p w:rsidR="00F05CD3" w:rsidRDefault="00D67A33">
      <w:pPr>
        <w:pStyle w:val="3"/>
        <w:ind w:left="1714" w:right="1575"/>
      </w:pPr>
      <w:r>
        <w:t>Учебные</w:t>
      </w:r>
      <w:r>
        <w:t xml:space="preserve"> </w:t>
      </w:r>
      <w:r>
        <w:t>кабинеты</w:t>
      </w:r>
      <w:r>
        <w:t xml:space="preserve"> </w:t>
      </w:r>
    </w:p>
    <w:p w:rsidR="00F05CD3" w:rsidRDefault="00D67A33">
      <w:pPr>
        <w:ind w:left="576" w:right="408" w:firstLine="720"/>
      </w:pPr>
      <w:r>
        <w:t>Учебные кабинеты оборудованы рабочими местами для обучающихся, рабочим местом педагога. Мебель для учащихся соответствует требования СанПиН. В учебном процессе используются 20</w:t>
      </w:r>
      <w:r>
        <w:t xml:space="preserve"> </w:t>
      </w:r>
      <w:r>
        <w:t>компьютера. В компьютерном классе установлены 11 компьютеров, объединенных</w:t>
      </w:r>
      <w:r>
        <w:t xml:space="preserve"> </w:t>
      </w:r>
      <w:r>
        <w:t>в</w:t>
      </w:r>
      <w:r>
        <w:t xml:space="preserve"> </w:t>
      </w:r>
      <w:r>
        <w:t>лок</w:t>
      </w:r>
      <w:r>
        <w:t>альную</w:t>
      </w:r>
      <w:r>
        <w:t xml:space="preserve"> </w:t>
      </w:r>
      <w:r>
        <w:t>сеть, имеется</w:t>
      </w:r>
      <w:r>
        <w:t xml:space="preserve"> </w:t>
      </w:r>
      <w:r>
        <w:t>выход</w:t>
      </w:r>
      <w:r>
        <w:t xml:space="preserve"> </w:t>
      </w:r>
      <w:r>
        <w:t>в Интернет.</w:t>
      </w:r>
      <w:r>
        <w:t xml:space="preserve"> </w:t>
      </w:r>
      <w:r>
        <w:t>В</w:t>
      </w:r>
      <w:r>
        <w:t xml:space="preserve"> </w:t>
      </w:r>
      <w:r>
        <w:t>кабинетах</w:t>
      </w:r>
      <w:r>
        <w:t xml:space="preserve"> </w:t>
      </w:r>
      <w:r>
        <w:t>информатики</w:t>
      </w:r>
      <w:r>
        <w:t xml:space="preserve"> </w:t>
      </w:r>
      <w:r>
        <w:t>и</w:t>
      </w:r>
      <w:r>
        <w:t xml:space="preserve"> </w:t>
      </w:r>
      <w:r>
        <w:t>биологии установлены и активно используются в образовательном процессе интерактивные доски. В административных</w:t>
      </w:r>
      <w:r>
        <w:t xml:space="preserve"> </w:t>
      </w:r>
      <w:r>
        <w:t>целях</w:t>
      </w:r>
      <w:r>
        <w:t xml:space="preserve"> </w:t>
      </w:r>
      <w:r>
        <w:t>используются 4 компьюра. Оборудовано 15 рабоих</w:t>
      </w:r>
      <w:r>
        <w:t xml:space="preserve"> </w:t>
      </w:r>
      <w:r>
        <w:t>место учителя. В школе испо</w:t>
      </w:r>
      <w:r>
        <w:t>льзуется 15 копировально</w:t>
      </w:r>
      <w:r>
        <w:t>-</w:t>
      </w:r>
      <w:r>
        <w:t>печатных устройства.</w:t>
      </w:r>
      <w:r>
        <w:t xml:space="preserve"> </w:t>
      </w:r>
    </w:p>
    <w:p w:rsidR="00F05CD3" w:rsidRDefault="00D67A33">
      <w:pPr>
        <w:ind w:left="576" w:right="421" w:firstLine="773"/>
      </w:pPr>
      <w:r>
        <w:t>В кабинете технологии оборудованы зоны для занятий по кулинарии и швейному делу,</w:t>
      </w:r>
      <w:r>
        <w:t xml:space="preserve"> </w:t>
      </w:r>
      <w:r>
        <w:t>имеются швейные машины, оверлог, электроплита, холодильник, электрочайник, электрический утюг, гладильная доска, необходимый наб</w:t>
      </w:r>
      <w:r>
        <w:t>ор посуды.</w:t>
      </w:r>
      <w:r>
        <w:t xml:space="preserve"> </w:t>
      </w:r>
    </w:p>
    <w:p w:rsidR="00F05CD3" w:rsidRDefault="00D67A33">
      <w:pPr>
        <w:ind w:left="576" w:right="425" w:firstLine="720"/>
      </w:pPr>
      <w:r>
        <w:t>Кабинеты физики, химии, биологии оснащены всем необходимым оборудованием для проведения практических и лабораторных работ. В кабинетах химии и физики имеются демонстрационные столы.</w:t>
      </w:r>
      <w:r>
        <w:t xml:space="preserve"> </w:t>
      </w:r>
    </w:p>
    <w:p w:rsidR="00F05CD3" w:rsidRDefault="00D67A33">
      <w:pPr>
        <w:ind w:left="576" w:right="332" w:firstLine="720"/>
      </w:pPr>
      <w:r>
        <w:t>В кабинетах химии, физики, биологии имеются индивидуальные ко</w:t>
      </w:r>
      <w:r>
        <w:t>мплекты лабораторного оборудования, наборы различных реактивов, коллекции, наборы посуды.</w:t>
      </w:r>
      <w:r>
        <w:t xml:space="preserve"> </w:t>
      </w:r>
    </w:p>
    <w:p w:rsidR="00F05CD3" w:rsidRDefault="00D67A33">
      <w:pPr>
        <w:ind w:left="576" w:right="332" w:firstLine="720"/>
      </w:pPr>
      <w:r>
        <w:t>В кабинете биологии имеются комплекты моделей, комплекты таблиц, микроскопы в количестве 12 шт, наборы коллекций.</w:t>
      </w:r>
      <w:r>
        <w:t xml:space="preserve"> </w:t>
      </w:r>
    </w:p>
    <w:p w:rsidR="00F05CD3" w:rsidRDefault="00D67A33">
      <w:pPr>
        <w:ind w:left="1297" w:right="332"/>
      </w:pPr>
      <w:r>
        <w:t>В</w:t>
      </w:r>
      <w:r>
        <w:t xml:space="preserve"> </w:t>
      </w:r>
      <w:r>
        <w:t>кабинете</w:t>
      </w:r>
      <w:r>
        <w:t xml:space="preserve"> </w:t>
      </w:r>
      <w:r>
        <w:t>физики</w:t>
      </w:r>
      <w:r>
        <w:t xml:space="preserve"> </w:t>
      </w:r>
      <w:r>
        <w:t>имеются</w:t>
      </w:r>
      <w:r>
        <w:t xml:space="preserve"> </w:t>
      </w:r>
      <w:r>
        <w:t>комплекты</w:t>
      </w:r>
      <w:r>
        <w:t xml:space="preserve"> </w:t>
      </w:r>
      <w:r>
        <w:t>оборудования</w:t>
      </w:r>
      <w:r>
        <w:t xml:space="preserve"> </w:t>
      </w:r>
      <w:r>
        <w:t>п</w:t>
      </w:r>
      <w:r>
        <w:t>о:</w:t>
      </w:r>
      <w:r>
        <w:t xml:space="preserve"> </w:t>
      </w:r>
    </w:p>
    <w:p w:rsidR="00F05CD3" w:rsidRDefault="00D67A33" w:rsidP="00D67A33">
      <w:pPr>
        <w:numPr>
          <w:ilvl w:val="0"/>
          <w:numId w:val="127"/>
        </w:numPr>
        <w:ind w:right="405" w:firstLine="720"/>
      </w:pPr>
      <w:r>
        <w:t>оптике (осветитель ОТП, набор дифракционных решеток, набор линз, демонстрационный и лабораторный комплекты);</w:t>
      </w:r>
      <w:r>
        <w:t xml:space="preserve"> </w:t>
      </w:r>
    </w:p>
    <w:p w:rsidR="00F05CD3" w:rsidRDefault="00D67A33" w:rsidP="00D67A33">
      <w:pPr>
        <w:numPr>
          <w:ilvl w:val="0"/>
          <w:numId w:val="127"/>
        </w:numPr>
        <w:spacing w:after="16" w:line="248" w:lineRule="auto"/>
        <w:ind w:right="405" w:firstLine="720"/>
      </w:pPr>
      <w:r>
        <w:t>механике</w:t>
      </w:r>
      <w:r>
        <w:t xml:space="preserve"> </w:t>
      </w:r>
      <w:r>
        <w:t>(динамометр</w:t>
      </w:r>
      <w:r>
        <w:t xml:space="preserve"> </w:t>
      </w:r>
      <w:r>
        <w:t>лабораторный</w:t>
      </w:r>
      <w:r>
        <w:t xml:space="preserve"> 0-5 </w:t>
      </w:r>
      <w:r>
        <w:t>Н,</w:t>
      </w:r>
      <w:r>
        <w:t xml:space="preserve"> </w:t>
      </w:r>
      <w:r>
        <w:t>динамометр</w:t>
      </w:r>
      <w:r>
        <w:t xml:space="preserve"> </w:t>
      </w:r>
      <w:r>
        <w:t>демонстрационный</w:t>
      </w:r>
      <w:r>
        <w:t xml:space="preserve"> 0-5 </w:t>
      </w:r>
      <w:r>
        <w:t>Н,</w:t>
      </w:r>
      <w:r>
        <w:t xml:space="preserve"> </w:t>
      </w:r>
      <w:r>
        <w:t xml:space="preserve">модель </w:t>
      </w:r>
    </w:p>
    <w:p w:rsidR="00F05CD3" w:rsidRDefault="00D67A33">
      <w:pPr>
        <w:ind w:left="576" w:right="332"/>
      </w:pPr>
      <w:r>
        <w:t>ДВС, набор грузов, рычаг демонстрационный, рычаг лабораторный, машина волновая);</w:t>
      </w:r>
      <w:r>
        <w:t xml:space="preserve"> </w:t>
      </w:r>
    </w:p>
    <w:p w:rsidR="00F05CD3" w:rsidRDefault="00D67A33" w:rsidP="00D67A33">
      <w:pPr>
        <w:numPr>
          <w:ilvl w:val="0"/>
          <w:numId w:val="127"/>
        </w:numPr>
        <w:ind w:right="405" w:firstLine="720"/>
      </w:pPr>
      <w:r>
        <w:t>электродинамике (амперметр демонстрационный, амперметр лабораторный, вольтметр демонстрационный, вольтметр лабораторный, высоковольтный источник питания, генератор электричес</w:t>
      </w:r>
      <w:r>
        <w:t>кий, трансформатор);</w:t>
      </w:r>
      <w:r>
        <w:t xml:space="preserve"> </w:t>
      </w:r>
    </w:p>
    <w:p w:rsidR="00F05CD3" w:rsidRDefault="00D67A33" w:rsidP="00D67A33">
      <w:pPr>
        <w:numPr>
          <w:ilvl w:val="0"/>
          <w:numId w:val="127"/>
        </w:numPr>
        <w:ind w:right="405" w:firstLine="720"/>
      </w:pPr>
      <w:r>
        <w:t>молекулярной физике и аэродинамике (ареометр, Барометр</w:t>
      </w:r>
      <w:r>
        <w:t>-</w:t>
      </w:r>
      <w:r>
        <w:t>аероид, гигрометр, манометр, спектроскоп, психометр и гигрометр волосяной, магденбургские полушария, ведерко Архимеда).</w:t>
      </w:r>
      <w:r>
        <w:t xml:space="preserve"> </w:t>
      </w:r>
    </w:p>
    <w:p w:rsidR="00F05CD3" w:rsidRDefault="00D67A33">
      <w:pPr>
        <w:ind w:left="576" w:right="419" w:firstLine="720"/>
      </w:pPr>
      <w:r>
        <w:t>В кабинете химии имеется оборудование и реактивы для проведения практической деятельности: соли, оксиды, простые вещества, органические вещества, химические реактивы, лабораторное оборудование, микролаборатории.</w:t>
      </w:r>
      <w:r>
        <w:t xml:space="preserve"> </w:t>
      </w:r>
    </w:p>
    <w:p w:rsidR="00F05CD3" w:rsidRDefault="00D67A33">
      <w:pPr>
        <w:ind w:left="576" w:right="415" w:firstLine="720"/>
      </w:pPr>
      <w:r>
        <w:t>Кабинет биологии оснащен современными микро</w:t>
      </w:r>
      <w:r>
        <w:t>скопами, лабораторным оборудованием, гидропольной установкой, макетами скелета человека, демонстрационными наборами растений и животных, коллекциями волокон и тканей.</w:t>
      </w:r>
      <w:r>
        <w:t xml:space="preserve"> </w:t>
      </w:r>
    </w:p>
    <w:p w:rsidR="00F05CD3" w:rsidRDefault="00D67A33">
      <w:pPr>
        <w:ind w:left="576" w:right="415" w:firstLine="720"/>
      </w:pPr>
      <w:r>
        <w:lastRenderedPageBreak/>
        <w:t>Кабинет ОБЗР оснащен тренажерами</w:t>
      </w:r>
      <w:r>
        <w:t>-</w:t>
      </w:r>
      <w:r>
        <w:t xml:space="preserve">манекенами оказания первой помощи, наборами имитаторов </w:t>
      </w:r>
      <w:r>
        <w:t>травм и поражений, шины лестничные, повязки, носилки, автоматы Калашникова, макеты гранат, ОЗК.</w:t>
      </w:r>
      <w:r>
        <w:t xml:space="preserve"> </w:t>
      </w:r>
    </w:p>
    <w:p w:rsidR="00F05CD3" w:rsidRDefault="00D67A33">
      <w:pPr>
        <w:ind w:left="576" w:right="402" w:firstLine="720"/>
      </w:pPr>
      <w:r>
        <w:t>В кабинете технологии для мальчиков имеются дрель</w:t>
      </w:r>
      <w:r>
        <w:t>-</w:t>
      </w:r>
      <w:r>
        <w:t>шуруповерт, клеевой пистолет, 3Д</w:t>
      </w:r>
      <w:r>
        <w:t xml:space="preserve">- </w:t>
      </w:r>
      <w:r>
        <w:t>принтер, станки деревообрабатывающие, фрезеровальная машина, сверлильный ст</w:t>
      </w:r>
      <w:r>
        <w:t>анок, станок лазерной резки, комплекты инструментов, пилки, ножовки, диэлектрические коврики, рубанки, долото.</w:t>
      </w:r>
      <w:r>
        <w:t xml:space="preserve"> </w:t>
      </w:r>
    </w:p>
    <w:p w:rsidR="00F05CD3" w:rsidRDefault="00D67A33">
      <w:pPr>
        <w:ind w:left="576" w:right="332" w:firstLine="720"/>
      </w:pPr>
      <w:r>
        <w:t>Кабинет информатики имеется интерактивная</w:t>
      </w:r>
      <w:r>
        <w:t xml:space="preserve"> </w:t>
      </w:r>
      <w:r>
        <w:t>панель, компьютерный класс, 4 БПЛА, шлем виртуальной реальности.</w:t>
      </w:r>
      <w:r>
        <w:t xml:space="preserve"> </w:t>
      </w:r>
    </w:p>
    <w:p w:rsidR="00F05CD3" w:rsidRDefault="00D67A33">
      <w:pPr>
        <w:ind w:left="576" w:right="332" w:firstLine="720"/>
      </w:pPr>
      <w:r>
        <w:t>В</w:t>
      </w:r>
      <w:r>
        <w:t xml:space="preserve"> </w:t>
      </w:r>
      <w:r>
        <w:t>школе</w:t>
      </w:r>
      <w:r>
        <w:t xml:space="preserve"> </w:t>
      </w:r>
      <w:r>
        <w:t>рационально</w:t>
      </w:r>
      <w:r>
        <w:t xml:space="preserve"> </w:t>
      </w:r>
      <w:r>
        <w:t>и</w:t>
      </w:r>
      <w:r>
        <w:t xml:space="preserve"> </w:t>
      </w:r>
      <w:r>
        <w:t>обоснованно</w:t>
      </w:r>
      <w:r>
        <w:t xml:space="preserve"> </w:t>
      </w:r>
      <w:r>
        <w:t>ос</w:t>
      </w:r>
      <w:r>
        <w:t>уществляется</w:t>
      </w:r>
      <w:r>
        <w:t xml:space="preserve"> </w:t>
      </w:r>
      <w:r>
        <w:t>материально</w:t>
      </w:r>
      <w:r>
        <w:t xml:space="preserve">- </w:t>
      </w:r>
      <w:r>
        <w:t>техническое</w:t>
      </w:r>
      <w:r>
        <w:t xml:space="preserve"> </w:t>
      </w:r>
      <w:r>
        <w:t>обеспечение компьютерной техникой, лабораторным оборудованием, мебелью всех учебных кабинетов.</w:t>
      </w:r>
      <w:r>
        <w:t xml:space="preserve"> </w:t>
      </w:r>
    </w:p>
    <w:p w:rsidR="00F05CD3" w:rsidRDefault="00D67A33">
      <w:pPr>
        <w:ind w:left="576" w:right="332" w:firstLine="720"/>
      </w:pPr>
      <w:r>
        <w:t>Большое внимание уделяется эстетике помещений, созданию комфортной среды, соответствующей требованиям безопасности.</w:t>
      </w:r>
      <w:r>
        <w:t xml:space="preserve"> </w:t>
      </w:r>
    </w:p>
    <w:p w:rsidR="00F05CD3" w:rsidRDefault="00D67A33">
      <w:pPr>
        <w:spacing w:after="0" w:line="259" w:lineRule="auto"/>
        <w:ind w:left="10"/>
        <w:jc w:val="left"/>
      </w:pPr>
      <w:r>
        <w:t xml:space="preserve"> </w:t>
      </w:r>
    </w:p>
    <w:p w:rsidR="00F05CD3" w:rsidRDefault="00D67A33">
      <w:pPr>
        <w:spacing w:after="0" w:line="259" w:lineRule="auto"/>
        <w:ind w:left="10"/>
        <w:jc w:val="left"/>
      </w:pPr>
      <w:r>
        <w:t xml:space="preserve"> </w:t>
      </w:r>
    </w:p>
    <w:p w:rsidR="00F05CD3" w:rsidRDefault="00D67A33">
      <w:pPr>
        <w:spacing w:after="234" w:line="271" w:lineRule="auto"/>
        <w:ind w:left="586" w:hanging="10"/>
      </w:pPr>
      <w:r>
        <w:rPr>
          <w:b/>
        </w:rPr>
        <w:t>О</w:t>
      </w:r>
      <w:r>
        <w:rPr>
          <w:b/>
        </w:rPr>
        <w:t xml:space="preserve">бъекты спорта </w:t>
      </w:r>
    </w:p>
    <w:p w:rsidR="00F05CD3" w:rsidRDefault="00D67A33">
      <w:pPr>
        <w:spacing w:after="269"/>
        <w:ind w:left="576" w:right="434" w:firstLine="720"/>
      </w:pPr>
      <w:r>
        <w:t>Занятия физической культурой и спортом проходят в спортивном зале, оснащенном необходимым</w:t>
      </w:r>
      <w:r>
        <w:t xml:space="preserve"> </w:t>
      </w:r>
      <w:r>
        <w:t>спортивным инвентарем. В школьном дворе для занятий физической культурой и игровыми видами спорта имеется стадион.</w:t>
      </w:r>
      <w:r>
        <w:t xml:space="preserve"> </w:t>
      </w:r>
    </w:p>
    <w:p w:rsidR="00F05CD3" w:rsidRDefault="00D67A33">
      <w:pPr>
        <w:spacing w:after="5" w:line="271" w:lineRule="auto"/>
        <w:ind w:left="1275" w:hanging="10"/>
      </w:pPr>
      <w:r>
        <w:rPr>
          <w:b/>
        </w:rPr>
        <w:t xml:space="preserve">Условия питания обучающихся </w:t>
      </w:r>
    </w:p>
    <w:p w:rsidR="00F05CD3" w:rsidRDefault="00D67A33">
      <w:pPr>
        <w:spacing w:after="5" w:line="248" w:lineRule="auto"/>
        <w:ind w:left="586" w:right="319" w:hanging="10"/>
        <w:jc w:val="left"/>
      </w:pPr>
      <w:r>
        <w:t>Для ор</w:t>
      </w:r>
      <w:r>
        <w:t xml:space="preserve">ганизации питания школьников в школе есть столовая на </w:t>
      </w:r>
      <w:r>
        <w:t>80</w:t>
      </w:r>
      <w:r>
        <w:rPr>
          <w:u w:val="single" w:color="000000"/>
        </w:rPr>
        <w:t xml:space="preserve"> </w:t>
      </w:r>
      <w:r>
        <w:t>посадочных мест. Школьный пищеблок оснащен современным оборудованием для приготовления блюд. Контроль за санитарным состоянием пищеблока и обеденной мебели осуществляется комиссией школы по контролю</w:t>
      </w:r>
      <w:r>
        <w:t xml:space="preserve"> </w:t>
      </w:r>
      <w:r>
        <w:t>за</w:t>
      </w:r>
      <w:r>
        <w:t xml:space="preserve"> </w:t>
      </w:r>
      <w:r>
        <w:t>организацией</w:t>
      </w:r>
      <w:r>
        <w:t xml:space="preserve"> </w:t>
      </w:r>
      <w:r>
        <w:t>и</w:t>
      </w:r>
      <w:r>
        <w:t xml:space="preserve"> </w:t>
      </w:r>
      <w:r>
        <w:t>качеством</w:t>
      </w:r>
      <w:r>
        <w:t xml:space="preserve"> </w:t>
      </w:r>
      <w:r>
        <w:t>питания. За</w:t>
      </w:r>
      <w:r>
        <w:t xml:space="preserve"> </w:t>
      </w:r>
      <w:r>
        <w:t>каждым классом закреплены</w:t>
      </w:r>
      <w:r>
        <w:t xml:space="preserve"> </w:t>
      </w:r>
      <w:r>
        <w:t>отдельные</w:t>
      </w:r>
      <w:r>
        <w:t xml:space="preserve"> </w:t>
      </w:r>
      <w:r>
        <w:t xml:space="preserve">столы. </w:t>
      </w:r>
    </w:p>
    <w:p w:rsidR="00F05CD3" w:rsidRDefault="00D67A33">
      <w:pPr>
        <w:ind w:left="576" w:right="332"/>
      </w:pPr>
      <w:r>
        <w:t>Питание организовано в соответствии с графиком, утвержденным директором школы.</w:t>
      </w:r>
      <w:r>
        <w:t xml:space="preserve"> </w:t>
      </w:r>
    </w:p>
    <w:p w:rsidR="00F05CD3" w:rsidRDefault="00F05CD3">
      <w:pPr>
        <w:sectPr w:rsidR="00F05CD3">
          <w:headerReference w:type="even" r:id="rId64"/>
          <w:headerReference w:type="default" r:id="rId65"/>
          <w:footerReference w:type="even" r:id="rId66"/>
          <w:footerReference w:type="default" r:id="rId67"/>
          <w:headerReference w:type="first" r:id="rId68"/>
          <w:footerReference w:type="first" r:id="rId69"/>
          <w:pgSz w:w="11911" w:h="16841"/>
          <w:pgMar w:top="1361" w:right="141" w:bottom="1143" w:left="557" w:header="720" w:footer="900" w:gutter="0"/>
          <w:cols w:space="720"/>
        </w:sectPr>
      </w:pPr>
    </w:p>
    <w:p w:rsidR="00F05CD3" w:rsidRDefault="00D67A33">
      <w:pPr>
        <w:spacing w:after="13967" w:line="259" w:lineRule="auto"/>
        <w:ind w:left="1905"/>
        <w:jc w:val="left"/>
      </w:pPr>
      <w:r>
        <w:rPr>
          <w:noProof/>
        </w:rPr>
        <w:lastRenderedPageBreak/>
        <w:drawing>
          <wp:inline distT="0" distB="0" distL="0" distR="0">
            <wp:extent cx="3312000" cy="1440000"/>
            <wp:effectExtent l="0" t="0" r="0" b="0"/>
            <wp:docPr id="194899" name="Picture 194899"/>
            <wp:cNvGraphicFramePr/>
            <a:graphic xmlns:a="http://schemas.openxmlformats.org/drawingml/2006/main">
              <a:graphicData uri="http://schemas.openxmlformats.org/drawingml/2006/picture">
                <pic:pic xmlns:pic="http://schemas.openxmlformats.org/drawingml/2006/picture">
                  <pic:nvPicPr>
                    <pic:cNvPr id="194899" name="Picture 194899"/>
                    <pic:cNvPicPr/>
                  </pic:nvPicPr>
                  <pic:blipFill>
                    <a:blip r:embed="rId70"/>
                    <a:stretch>
                      <a:fillRect/>
                    </a:stretch>
                  </pic:blipFill>
                  <pic:spPr>
                    <a:xfrm>
                      <a:off x="0" y="0"/>
                      <a:ext cx="3312000" cy="1440000"/>
                    </a:xfrm>
                    <a:prstGeom prst="rect">
                      <a:avLst/>
                    </a:prstGeom>
                  </pic:spPr>
                </pic:pic>
              </a:graphicData>
            </a:graphic>
          </wp:inline>
        </w:drawing>
      </w:r>
    </w:p>
    <w:p w:rsidR="00F05CD3" w:rsidRPr="00F92246" w:rsidRDefault="00D67A33">
      <w:pPr>
        <w:spacing w:after="0" w:line="259" w:lineRule="auto"/>
        <w:ind w:left="-1383"/>
        <w:jc w:val="left"/>
        <w:rPr>
          <w:lang w:val="en-US"/>
        </w:rPr>
      </w:pPr>
      <w:hyperlink r:id="rId71">
        <w:r w:rsidRPr="00F92246">
          <w:rPr>
            <w:rFonts w:ascii="Arial" w:eastAsia="Arial" w:hAnsi="Arial" w:cs="Arial"/>
            <w:sz w:val="2"/>
            <w:lang w:val="en-US"/>
          </w:rPr>
          <w:t>Powered by TCPDF (www.tcpdf.org)</w:t>
        </w:r>
      </w:hyperlink>
    </w:p>
    <w:sectPr w:rsidR="00F05CD3" w:rsidRPr="00F92246">
      <w:headerReference w:type="even" r:id="rId72"/>
      <w:headerReference w:type="default" r:id="rId73"/>
      <w:footerReference w:type="even" r:id="rId74"/>
      <w:footerReference w:type="default" r:id="rId75"/>
      <w:headerReference w:type="first" r:id="rId76"/>
      <w:footerReference w:type="first" r:id="rId77"/>
      <w:pgSz w:w="11911" w:h="16841"/>
      <w:pgMar w:top="567" w:right="1440" w:bottom="1440" w:left="1440" w:header="720" w:footer="4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A33" w:rsidRDefault="00D67A33">
      <w:pPr>
        <w:spacing w:after="0" w:line="240" w:lineRule="auto"/>
      </w:pPr>
      <w:r>
        <w:separator/>
      </w:r>
    </w:p>
  </w:endnote>
  <w:endnote w:type="continuationSeparator" w:id="0">
    <w:p w:rsidR="00D67A33" w:rsidRDefault="00D67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5667"/>
      </w:tabs>
      <w:spacing w:after="0" w:line="259" w:lineRule="auto"/>
      <w:ind w:left="0"/>
      <w:jc w:val="left"/>
    </w:pPr>
    <w:r>
      <w:rPr>
        <w:noProof/>
      </w:rPr>
      <w:drawing>
        <wp:anchor distT="0" distB="0" distL="114300" distR="114300" simplePos="0" relativeHeight="251658240" behindDoc="1" locked="0" layoutInCell="1" allowOverlap="0">
          <wp:simplePos x="0" y="0"/>
          <wp:positionH relativeFrom="page">
            <wp:posOffset>3816096</wp:posOffset>
          </wp:positionH>
          <wp:positionV relativeFrom="page">
            <wp:posOffset>9954768</wp:posOffset>
          </wp:positionV>
          <wp:extent cx="298704" cy="166116"/>
          <wp:effectExtent l="0" t="0" r="0" b="0"/>
          <wp:wrapNone/>
          <wp:docPr id="171609" name="Picture 171609"/>
          <wp:cNvGraphicFramePr/>
          <a:graphic xmlns:a="http://schemas.openxmlformats.org/drawingml/2006/main">
            <a:graphicData uri="http://schemas.openxmlformats.org/drawingml/2006/picture">
              <pic:pic xmlns:pic="http://schemas.openxmlformats.org/drawingml/2006/picture">
                <pic:nvPicPr>
                  <pic:cNvPr id="171609" name="Picture 171609"/>
                  <pic:cNvPicPr/>
                </pic:nvPicPr>
                <pic:blipFill>
                  <a:blip r:embed="rId1"/>
                  <a:stretch>
                    <a:fillRect/>
                  </a:stretch>
                </pic:blipFill>
                <pic:spPr>
                  <a:xfrm>
                    <a:off x="0" y="0"/>
                    <a:ext cx="298704" cy="166116"/>
                  </a:xfrm>
                  <a:prstGeom prst="rect">
                    <a:avLst/>
                  </a:prstGeom>
                </pic:spPr>
              </pic:pic>
            </a:graphicData>
          </a:graphic>
        </wp:anchor>
      </w:drawing>
    </w: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92246">
      <w:rPr>
        <w:rFonts w:ascii="Calibri" w:eastAsia="Calibri" w:hAnsi="Calibri" w:cs="Calibri"/>
        <w:noProof/>
        <w:sz w:val="22"/>
      </w:rPr>
      <w:t>592</w:t>
    </w:r>
    <w:r>
      <w:rPr>
        <w:rFonts w:ascii="Calibri" w:eastAsia="Calibri" w:hAnsi="Calibri" w:cs="Calibri"/>
        <w:sz w:val="22"/>
      </w:rPr>
      <w:fldChar w:fldCharType="end"/>
    </w:r>
    <w:r>
      <w:rPr>
        <w:rFonts w:ascii="Calibri" w:eastAsia="Calibri" w:hAnsi="Calibri" w:cs="Calibri"/>
        <w:sz w:val="22"/>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5667"/>
      </w:tabs>
      <w:spacing w:after="0" w:line="259" w:lineRule="auto"/>
      <w:ind w:left="0"/>
      <w:jc w:val="left"/>
    </w:pPr>
    <w:r>
      <w:rPr>
        <w:noProof/>
      </w:rPr>
      <w:drawing>
        <wp:anchor distT="0" distB="0" distL="114300" distR="114300" simplePos="0" relativeHeight="251659264" behindDoc="1" locked="0" layoutInCell="1" allowOverlap="0">
          <wp:simplePos x="0" y="0"/>
          <wp:positionH relativeFrom="page">
            <wp:posOffset>3816096</wp:posOffset>
          </wp:positionH>
          <wp:positionV relativeFrom="page">
            <wp:posOffset>9954768</wp:posOffset>
          </wp:positionV>
          <wp:extent cx="298704" cy="166116"/>
          <wp:effectExtent l="0" t="0" r="0" b="0"/>
          <wp:wrapNone/>
          <wp:docPr id="1" name="Picture 171609"/>
          <wp:cNvGraphicFramePr/>
          <a:graphic xmlns:a="http://schemas.openxmlformats.org/drawingml/2006/main">
            <a:graphicData uri="http://schemas.openxmlformats.org/drawingml/2006/picture">
              <pic:pic xmlns:pic="http://schemas.openxmlformats.org/drawingml/2006/picture">
                <pic:nvPicPr>
                  <pic:cNvPr id="171609" name="Picture 171609"/>
                  <pic:cNvPicPr/>
                </pic:nvPicPr>
                <pic:blipFill>
                  <a:blip r:embed="rId1"/>
                  <a:stretch>
                    <a:fillRect/>
                  </a:stretch>
                </pic:blipFill>
                <pic:spPr>
                  <a:xfrm>
                    <a:off x="0" y="0"/>
                    <a:ext cx="298704" cy="166116"/>
                  </a:xfrm>
                  <a:prstGeom prst="rect">
                    <a:avLst/>
                  </a:prstGeom>
                </pic:spPr>
              </pic:pic>
            </a:graphicData>
          </a:graphic>
        </wp:anchor>
      </w:drawing>
    </w: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92246">
      <w:rPr>
        <w:rFonts w:ascii="Calibri" w:eastAsia="Calibri" w:hAnsi="Calibri" w:cs="Calibri"/>
        <w:noProof/>
        <w:sz w:val="22"/>
      </w:rPr>
      <w:t>591</w:t>
    </w:r>
    <w:r>
      <w:rPr>
        <w:rFonts w:ascii="Calibri" w:eastAsia="Calibri" w:hAnsi="Calibri" w:cs="Calibri"/>
        <w:sz w:val="22"/>
      </w:rPr>
      <w:fldChar w:fldCharType="end"/>
    </w:r>
    <w:r>
      <w:rPr>
        <w:rFonts w:ascii="Calibri" w:eastAsia="Calibri" w:hAnsi="Calibri" w:cs="Calibri"/>
        <w:sz w:val="22"/>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5667"/>
      </w:tabs>
      <w:spacing w:after="0" w:line="259" w:lineRule="auto"/>
      <w:ind w:left="0"/>
      <w:jc w:val="left"/>
    </w:pPr>
    <w:r>
      <w:rPr>
        <w:noProof/>
      </w:rPr>
      <w:drawing>
        <wp:anchor distT="0" distB="0" distL="114300" distR="114300" simplePos="0" relativeHeight="251660288" behindDoc="1" locked="0" layoutInCell="1" allowOverlap="0">
          <wp:simplePos x="0" y="0"/>
          <wp:positionH relativeFrom="page">
            <wp:posOffset>3816096</wp:posOffset>
          </wp:positionH>
          <wp:positionV relativeFrom="page">
            <wp:posOffset>9954768</wp:posOffset>
          </wp:positionV>
          <wp:extent cx="298704" cy="166116"/>
          <wp:effectExtent l="0" t="0" r="0" b="0"/>
          <wp:wrapNone/>
          <wp:docPr id="2" name="Picture 171609"/>
          <wp:cNvGraphicFramePr/>
          <a:graphic xmlns:a="http://schemas.openxmlformats.org/drawingml/2006/main">
            <a:graphicData uri="http://schemas.openxmlformats.org/drawingml/2006/picture">
              <pic:pic xmlns:pic="http://schemas.openxmlformats.org/drawingml/2006/picture">
                <pic:nvPicPr>
                  <pic:cNvPr id="171609" name="Picture 171609"/>
                  <pic:cNvPicPr/>
                </pic:nvPicPr>
                <pic:blipFill>
                  <a:blip r:embed="rId1"/>
                  <a:stretch>
                    <a:fillRect/>
                  </a:stretch>
                </pic:blipFill>
                <pic:spPr>
                  <a:xfrm>
                    <a:off x="0" y="0"/>
                    <a:ext cx="298704" cy="166116"/>
                  </a:xfrm>
                  <a:prstGeom prst="rect">
                    <a:avLst/>
                  </a:prstGeom>
                </pic:spPr>
              </pic:pic>
            </a:graphicData>
          </a:graphic>
        </wp:anchor>
      </w:drawing>
    </w: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563</w:t>
    </w:r>
    <w:r>
      <w:rPr>
        <w:rFonts w:ascii="Calibri" w:eastAsia="Calibri" w:hAnsi="Calibri" w:cs="Calibri"/>
        <w:sz w:val="22"/>
      </w:rPr>
      <w:fldChar w:fldCharType="end"/>
    </w:r>
    <w:r>
      <w:rPr>
        <w:rFonts w:ascii="Calibri" w:eastAsia="Calibri" w:hAnsi="Calibri" w:cs="Calibri"/>
        <w:sz w:val="22"/>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4534"/>
      </w:tabs>
      <w:spacing w:after="0" w:line="259" w:lineRule="auto"/>
      <w:ind w:left="-1133"/>
      <w:jc w:val="left"/>
    </w:pP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92246">
      <w:rPr>
        <w:rFonts w:ascii="Calibri" w:eastAsia="Calibri" w:hAnsi="Calibri" w:cs="Calibri"/>
        <w:noProof/>
        <w:sz w:val="22"/>
      </w:rPr>
      <w:t>598</w:t>
    </w:r>
    <w:r>
      <w:rPr>
        <w:rFonts w:ascii="Calibri" w:eastAsia="Calibri" w:hAnsi="Calibri" w:cs="Calibri"/>
        <w:sz w:val="22"/>
      </w:rPr>
      <w:fldChar w:fldCharType="end"/>
    </w:r>
    <w:r>
      <w:rPr>
        <w:rFonts w:ascii="Calibri" w:eastAsia="Calibri" w:hAnsi="Calibri" w:cs="Calibri"/>
        <w:sz w:val="22"/>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4534"/>
      </w:tabs>
      <w:spacing w:after="0" w:line="259" w:lineRule="auto"/>
      <w:ind w:left="-1133"/>
      <w:jc w:val="left"/>
    </w:pPr>
    <w:r>
      <w:rPr>
        <w:noProof/>
      </w:rPr>
      <w:drawing>
        <wp:anchor distT="0" distB="0" distL="114300" distR="114300" simplePos="0" relativeHeight="251661312" behindDoc="1" locked="0" layoutInCell="1" allowOverlap="0">
          <wp:simplePos x="0" y="0"/>
          <wp:positionH relativeFrom="page">
            <wp:posOffset>3816096</wp:posOffset>
          </wp:positionH>
          <wp:positionV relativeFrom="page">
            <wp:posOffset>9954768</wp:posOffset>
          </wp:positionV>
          <wp:extent cx="298704" cy="166116"/>
          <wp:effectExtent l="0" t="0" r="0" b="0"/>
          <wp:wrapNone/>
          <wp:docPr id="3" name="Picture 171609"/>
          <wp:cNvGraphicFramePr/>
          <a:graphic xmlns:a="http://schemas.openxmlformats.org/drawingml/2006/main">
            <a:graphicData uri="http://schemas.openxmlformats.org/drawingml/2006/picture">
              <pic:pic xmlns:pic="http://schemas.openxmlformats.org/drawingml/2006/picture">
                <pic:nvPicPr>
                  <pic:cNvPr id="171609" name="Picture 171609"/>
                  <pic:cNvPicPr/>
                </pic:nvPicPr>
                <pic:blipFill>
                  <a:blip r:embed="rId1"/>
                  <a:stretch>
                    <a:fillRect/>
                  </a:stretch>
                </pic:blipFill>
                <pic:spPr>
                  <a:xfrm>
                    <a:off x="0" y="0"/>
                    <a:ext cx="298704" cy="166116"/>
                  </a:xfrm>
                  <a:prstGeom prst="rect">
                    <a:avLst/>
                  </a:prstGeom>
                </pic:spPr>
              </pic:pic>
            </a:graphicData>
          </a:graphic>
        </wp:anchor>
      </w:drawing>
    </w: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92246">
      <w:rPr>
        <w:rFonts w:ascii="Calibri" w:eastAsia="Calibri" w:hAnsi="Calibri" w:cs="Calibri"/>
        <w:noProof/>
        <w:sz w:val="22"/>
      </w:rPr>
      <w:t>597</w:t>
    </w:r>
    <w:r>
      <w:rPr>
        <w:rFonts w:ascii="Calibri" w:eastAsia="Calibri" w:hAnsi="Calibri" w:cs="Calibri"/>
        <w:sz w:val="22"/>
      </w:rPr>
      <w:fldChar w:fldCharType="end"/>
    </w:r>
    <w:r>
      <w:rPr>
        <w:rFonts w:ascii="Calibri" w:eastAsia="Calibri" w:hAnsi="Calibri" w:cs="Calibri"/>
        <w:sz w:val="22"/>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4534"/>
      </w:tabs>
      <w:spacing w:after="0" w:line="259" w:lineRule="auto"/>
      <w:ind w:left="-1133"/>
      <w:jc w:val="left"/>
    </w:pP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92246">
      <w:rPr>
        <w:rFonts w:ascii="Calibri" w:eastAsia="Calibri" w:hAnsi="Calibri" w:cs="Calibri"/>
        <w:noProof/>
        <w:sz w:val="22"/>
      </w:rPr>
      <w:t>593</w:t>
    </w:r>
    <w:r>
      <w:rPr>
        <w:rFonts w:ascii="Calibri" w:eastAsia="Calibri" w:hAnsi="Calibri" w:cs="Calibri"/>
        <w:sz w:val="22"/>
      </w:rPr>
      <w:fldChar w:fldCharType="end"/>
    </w:r>
    <w:r>
      <w:rPr>
        <w:rFonts w:ascii="Calibri" w:eastAsia="Calibri" w:hAnsi="Calibri" w:cs="Calibri"/>
        <w:sz w:val="22"/>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5677"/>
      </w:tabs>
      <w:spacing w:after="0" w:line="259" w:lineRule="auto"/>
      <w:ind w:left="0"/>
      <w:jc w:val="left"/>
    </w:pPr>
    <w:r>
      <w:rPr>
        <w:noProof/>
      </w:rPr>
      <w:drawing>
        <wp:anchor distT="0" distB="0" distL="114300" distR="114300" simplePos="0" relativeHeight="251662336" behindDoc="1" locked="0" layoutInCell="1" allowOverlap="0">
          <wp:simplePos x="0" y="0"/>
          <wp:positionH relativeFrom="page">
            <wp:posOffset>3816096</wp:posOffset>
          </wp:positionH>
          <wp:positionV relativeFrom="page">
            <wp:posOffset>9954768</wp:posOffset>
          </wp:positionV>
          <wp:extent cx="298704" cy="166116"/>
          <wp:effectExtent l="0" t="0" r="0" b="0"/>
          <wp:wrapNone/>
          <wp:docPr id="4" name="Picture 171609"/>
          <wp:cNvGraphicFramePr/>
          <a:graphic xmlns:a="http://schemas.openxmlformats.org/drawingml/2006/main">
            <a:graphicData uri="http://schemas.openxmlformats.org/drawingml/2006/picture">
              <pic:pic xmlns:pic="http://schemas.openxmlformats.org/drawingml/2006/picture">
                <pic:nvPicPr>
                  <pic:cNvPr id="171609" name="Picture 171609"/>
                  <pic:cNvPicPr/>
                </pic:nvPicPr>
                <pic:blipFill>
                  <a:blip r:embed="rId1"/>
                  <a:stretch>
                    <a:fillRect/>
                  </a:stretch>
                </pic:blipFill>
                <pic:spPr>
                  <a:xfrm>
                    <a:off x="0" y="0"/>
                    <a:ext cx="298704" cy="166116"/>
                  </a:xfrm>
                  <a:prstGeom prst="rect">
                    <a:avLst/>
                  </a:prstGeom>
                </pic:spPr>
              </pic:pic>
            </a:graphicData>
          </a:graphic>
        </wp:anchor>
      </w:drawing>
    </w: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92246">
      <w:rPr>
        <w:rFonts w:ascii="Calibri" w:eastAsia="Calibri" w:hAnsi="Calibri" w:cs="Calibri"/>
        <w:noProof/>
        <w:sz w:val="22"/>
      </w:rPr>
      <w:t>692</w:t>
    </w:r>
    <w:r>
      <w:rPr>
        <w:rFonts w:ascii="Calibri" w:eastAsia="Calibri" w:hAnsi="Calibri" w:cs="Calibri"/>
        <w:sz w:val="22"/>
      </w:rPr>
      <w:fldChar w:fldCharType="end"/>
    </w:r>
    <w:r>
      <w:rPr>
        <w:rFonts w:ascii="Calibri" w:eastAsia="Calibri" w:hAnsi="Calibri" w:cs="Calibri"/>
        <w:sz w:val="2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5677"/>
      </w:tabs>
      <w:spacing w:after="0" w:line="259" w:lineRule="auto"/>
      <w:ind w:left="0"/>
      <w:jc w:val="left"/>
    </w:pPr>
    <w:r>
      <w:rPr>
        <w:noProof/>
      </w:rPr>
      <w:drawing>
        <wp:anchor distT="0" distB="0" distL="114300" distR="114300" simplePos="0" relativeHeight="251663360" behindDoc="1" locked="0" layoutInCell="1" allowOverlap="0">
          <wp:simplePos x="0" y="0"/>
          <wp:positionH relativeFrom="page">
            <wp:posOffset>3816096</wp:posOffset>
          </wp:positionH>
          <wp:positionV relativeFrom="page">
            <wp:posOffset>9954768</wp:posOffset>
          </wp:positionV>
          <wp:extent cx="298704" cy="166116"/>
          <wp:effectExtent l="0" t="0" r="0" b="0"/>
          <wp:wrapNone/>
          <wp:docPr id="5" name="Picture 171609"/>
          <wp:cNvGraphicFramePr/>
          <a:graphic xmlns:a="http://schemas.openxmlformats.org/drawingml/2006/main">
            <a:graphicData uri="http://schemas.openxmlformats.org/drawingml/2006/picture">
              <pic:pic xmlns:pic="http://schemas.openxmlformats.org/drawingml/2006/picture">
                <pic:nvPicPr>
                  <pic:cNvPr id="171609" name="Picture 171609"/>
                  <pic:cNvPicPr/>
                </pic:nvPicPr>
                <pic:blipFill>
                  <a:blip r:embed="rId1"/>
                  <a:stretch>
                    <a:fillRect/>
                  </a:stretch>
                </pic:blipFill>
                <pic:spPr>
                  <a:xfrm>
                    <a:off x="0" y="0"/>
                    <a:ext cx="298704" cy="166116"/>
                  </a:xfrm>
                  <a:prstGeom prst="rect">
                    <a:avLst/>
                  </a:prstGeom>
                </pic:spPr>
              </pic:pic>
            </a:graphicData>
          </a:graphic>
        </wp:anchor>
      </w:drawing>
    </w: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F92246">
      <w:rPr>
        <w:rFonts w:ascii="Calibri" w:eastAsia="Calibri" w:hAnsi="Calibri" w:cs="Calibri"/>
        <w:noProof/>
        <w:sz w:val="22"/>
      </w:rPr>
      <w:t>691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tabs>
        <w:tab w:val="center" w:pos="5677"/>
      </w:tabs>
      <w:spacing w:after="0" w:line="259" w:lineRule="auto"/>
      <w:ind w:left="0"/>
      <w:jc w:val="left"/>
    </w:pPr>
    <w:r>
      <w:rPr>
        <w:noProof/>
      </w:rPr>
      <w:drawing>
        <wp:anchor distT="0" distB="0" distL="114300" distR="114300" simplePos="0" relativeHeight="251664384" behindDoc="1" locked="0" layoutInCell="1" allowOverlap="0">
          <wp:simplePos x="0" y="0"/>
          <wp:positionH relativeFrom="page">
            <wp:posOffset>3816096</wp:posOffset>
          </wp:positionH>
          <wp:positionV relativeFrom="page">
            <wp:posOffset>9954768</wp:posOffset>
          </wp:positionV>
          <wp:extent cx="298704" cy="166116"/>
          <wp:effectExtent l="0" t="0" r="0" b="0"/>
          <wp:wrapNone/>
          <wp:docPr id="6" name="Picture 171609"/>
          <wp:cNvGraphicFramePr/>
          <a:graphic xmlns:a="http://schemas.openxmlformats.org/drawingml/2006/main">
            <a:graphicData uri="http://schemas.openxmlformats.org/drawingml/2006/picture">
              <pic:pic xmlns:pic="http://schemas.openxmlformats.org/drawingml/2006/picture">
                <pic:nvPicPr>
                  <pic:cNvPr id="171609" name="Picture 171609"/>
                  <pic:cNvPicPr/>
                </pic:nvPicPr>
                <pic:blipFill>
                  <a:blip r:embed="rId1"/>
                  <a:stretch>
                    <a:fillRect/>
                  </a:stretch>
                </pic:blipFill>
                <pic:spPr>
                  <a:xfrm>
                    <a:off x="0" y="0"/>
                    <a:ext cx="298704" cy="166116"/>
                  </a:xfrm>
                  <a:prstGeom prst="rect">
                    <a:avLst/>
                  </a:prstGeom>
                </pic:spPr>
              </pic:pic>
            </a:graphicData>
          </a:graphic>
        </wp:anchor>
      </w:drawing>
    </w:r>
    <w:r>
      <w:rPr>
        <w:sz w:val="20"/>
      </w:rPr>
      <w:t xml:space="preserve"> </w:t>
    </w:r>
    <w:r>
      <w:rPr>
        <w:sz w:val="20"/>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563</w:t>
    </w:r>
    <w:r>
      <w:rPr>
        <w:rFonts w:ascii="Calibri" w:eastAsia="Calibri" w:hAnsi="Calibri" w:cs="Calibri"/>
        <w:sz w:val="22"/>
      </w:rPr>
      <w:fldChar w:fldCharType="end"/>
    </w:r>
    <w:r>
      <w:rPr>
        <w:rFonts w:ascii="Calibri" w:eastAsia="Calibri" w:hAnsi="Calibri" w:cs="Calibri"/>
        <w:sz w:val="2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2060"/>
      <w:jc w:val="left"/>
    </w:pPr>
    <w:r>
      <w:rPr>
        <w:rFonts w:ascii="Segoe UI Symbol" w:eastAsia="Segoe UI Symbol" w:hAnsi="Segoe UI Symbol" w:cs="Segoe UI Symbol"/>
      </w:rPr>
      <w:t></w:t>
    </w:r>
    <w:r>
      <w:rPr>
        <w:rFonts w:ascii="Arial" w:eastAsia="Arial" w:hAnsi="Arial" w:cs="Arial"/>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324" w:line="259" w:lineRule="auto"/>
      <w:ind w:left="2060"/>
      <w:jc w:val="left"/>
    </w:pPr>
    <w:r>
      <w:rPr>
        <w:rFonts w:ascii="Segoe UI Symbol" w:eastAsia="Segoe UI Symbol" w:hAnsi="Segoe UI Symbol" w:cs="Segoe UI Symbol"/>
      </w:rPr>
      <w:t></w:t>
    </w:r>
    <w:r>
      <w:rPr>
        <w:rFonts w:ascii="Arial" w:eastAsia="Arial" w:hAnsi="Arial" w:cs="Arial"/>
      </w:rPr>
      <w:t xml:space="preserve"> </w:t>
    </w:r>
  </w:p>
  <w:p w:rsidR="00F05CD3" w:rsidRDefault="00D67A33">
    <w:pPr>
      <w:spacing w:after="0" w:line="259" w:lineRule="auto"/>
      <w:ind w:left="2060"/>
      <w:jc w:val="left"/>
    </w:pPr>
    <w:r>
      <w:rPr>
        <w:rFonts w:ascii="Segoe UI Symbol" w:eastAsia="Segoe UI Symbol" w:hAnsi="Segoe UI Symbol" w:cs="Segoe UI Symbol"/>
      </w:rPr>
      <w:t></w:t>
    </w:r>
    <w:r>
      <w:rPr>
        <w:rFonts w:ascii="Arial" w:eastAsia="Arial" w:hAnsi="Arial" w:cs="Arial"/>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324" w:line="259" w:lineRule="auto"/>
      <w:ind w:left="2060"/>
      <w:jc w:val="left"/>
    </w:pPr>
    <w:r>
      <w:rPr>
        <w:rFonts w:ascii="Segoe UI Symbol" w:eastAsia="Segoe UI Symbol" w:hAnsi="Segoe UI Symbol" w:cs="Segoe UI Symbol"/>
      </w:rPr>
      <w:t></w:t>
    </w:r>
    <w:r>
      <w:rPr>
        <w:rFonts w:ascii="Arial" w:eastAsia="Arial" w:hAnsi="Arial" w:cs="Arial"/>
      </w:rPr>
      <w:t xml:space="preserve"> </w:t>
    </w:r>
  </w:p>
  <w:p w:rsidR="00F05CD3" w:rsidRDefault="00D67A33">
    <w:pPr>
      <w:spacing w:after="0" w:line="259" w:lineRule="auto"/>
      <w:ind w:left="2060"/>
      <w:jc w:val="left"/>
    </w:pPr>
    <w:r>
      <w:rPr>
        <w:rFonts w:ascii="Segoe UI Symbol" w:eastAsia="Segoe UI Symbol" w:hAnsi="Segoe UI Symbol" w:cs="Segoe UI Symbol"/>
      </w:rPr>
      <w:t></w:t>
    </w:r>
    <w:r>
      <w:rPr>
        <w:rFonts w:ascii="Arial" w:eastAsia="Arial" w:hAnsi="Arial" w:cs="Arial"/>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324" w:line="259" w:lineRule="auto"/>
      <w:ind w:left="2060"/>
      <w:jc w:val="left"/>
    </w:pPr>
    <w:r>
      <w:rPr>
        <w:rFonts w:ascii="Segoe UI Symbol" w:eastAsia="Segoe UI Symbol" w:hAnsi="Segoe UI Symbol" w:cs="Segoe UI Symbol"/>
      </w:rPr>
      <w:t></w:t>
    </w:r>
    <w:r>
      <w:rPr>
        <w:rFonts w:ascii="Arial" w:eastAsia="Arial" w:hAnsi="Arial" w:cs="Arial"/>
      </w:rPr>
      <w:t xml:space="preserve"> </w:t>
    </w:r>
  </w:p>
  <w:p w:rsidR="00F05CD3" w:rsidRDefault="00D67A33">
    <w:pPr>
      <w:spacing w:after="0" w:line="259" w:lineRule="auto"/>
      <w:ind w:left="2060"/>
      <w:jc w:val="left"/>
    </w:pPr>
    <w:r>
      <w:rPr>
        <w:rFonts w:ascii="Segoe UI Symbol" w:eastAsia="Segoe UI Symbol" w:hAnsi="Segoe UI Symbol" w:cs="Segoe UI Symbol"/>
      </w:rPr>
      <w:t></w:t>
    </w:r>
    <w:r>
      <w:rPr>
        <w:rFonts w:ascii="Arial" w:eastAsia="Arial" w:hAnsi="Arial" w:cs="Arial"/>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2060"/>
      <w:jc w:val="left"/>
    </w:pPr>
    <w:r>
      <w:rPr>
        <w:rFonts w:ascii="Segoe UI Symbol" w:eastAsia="Segoe UI Symbol" w:hAnsi="Segoe UI Symbol" w:cs="Segoe UI Symbol"/>
      </w:rPr>
      <w:t></w:t>
    </w:r>
    <w:r>
      <w:rPr>
        <w:rFonts w:ascii="Arial" w:eastAsia="Arial" w:hAnsi="Arial" w:cs="Aria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A33" w:rsidRDefault="00D67A33">
      <w:pPr>
        <w:spacing w:after="0" w:line="237" w:lineRule="auto"/>
        <w:ind w:left="10" w:right="17"/>
        <w:jc w:val="left"/>
      </w:pPr>
      <w:r>
        <w:separator/>
      </w:r>
    </w:p>
  </w:footnote>
  <w:footnote w:type="continuationSeparator" w:id="0">
    <w:p w:rsidR="00D67A33" w:rsidRDefault="00D67A33">
      <w:pPr>
        <w:spacing w:after="0" w:line="237" w:lineRule="auto"/>
        <w:ind w:left="10" w:right="17"/>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926"/>
      <w:jc w:val="left"/>
    </w:pPr>
    <w:r>
      <w:rPr>
        <w:rFonts w:ascii="Segoe UI Symbol" w:eastAsia="Segoe UI Symbol" w:hAnsi="Segoe UI Symbol" w:cs="Segoe UI Symbol"/>
      </w:rPr>
      <w:t></w:t>
    </w:r>
    <w:r>
      <w:rPr>
        <w:rFonts w:ascii="Arial" w:eastAsia="Arial" w:hAnsi="Arial" w:cs="Arial"/>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926"/>
      <w:jc w:val="left"/>
    </w:pPr>
    <w:r>
      <w:rPr>
        <w:rFonts w:ascii="Segoe UI Symbol" w:eastAsia="Segoe UI Symbol" w:hAnsi="Segoe UI Symbol" w:cs="Segoe UI Symbol"/>
      </w:rPr>
      <w:t></w:t>
    </w:r>
    <w:r>
      <w:rPr>
        <w:rFonts w:ascii="Arial" w:eastAsia="Arial" w:hAnsi="Arial" w:cs="Arial"/>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1733"/>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1733"/>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1733"/>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F05CD3">
    <w:pPr>
      <w:spacing w:after="160" w:line="259" w:lineRule="auto"/>
      <w:ind w:left="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2060"/>
      <w:jc w:val="left"/>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2060"/>
      <w:jc w:val="left"/>
    </w:pPr>
    <w:r>
      <w:rPr>
        <w:rFonts w:ascii="Segoe UI Symbol" w:eastAsia="Segoe UI Symbol" w:hAnsi="Segoe UI Symbol" w:cs="Segoe UI Symbol"/>
      </w:rPr>
      <w:t></w:t>
    </w:r>
    <w:r>
      <w:rPr>
        <w:rFonts w:ascii="Arial" w:eastAsia="Arial" w:hAnsi="Arial" w:cs="Arial"/>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CD3" w:rsidRDefault="00D67A33">
    <w:pPr>
      <w:spacing w:after="0" w:line="259" w:lineRule="auto"/>
      <w:ind w:left="206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034F"/>
    <w:multiLevelType w:val="hybridMultilevel"/>
    <w:tmpl w:val="5BFEADDA"/>
    <w:lvl w:ilvl="0" w:tplc="315C23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40F22">
      <w:start w:val="1"/>
      <w:numFmt w:val="bullet"/>
      <w:lvlText w:val="o"/>
      <w:lvlJc w:val="left"/>
      <w:pPr>
        <w:ind w:left="2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2E52E0">
      <w:start w:val="1"/>
      <w:numFmt w:val="bullet"/>
      <w:lvlText w:val="▪"/>
      <w:lvlJc w:val="left"/>
      <w:pPr>
        <w:ind w:left="3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FEDB94">
      <w:start w:val="1"/>
      <w:numFmt w:val="bullet"/>
      <w:lvlText w:val="•"/>
      <w:lvlJc w:val="left"/>
      <w:pPr>
        <w:ind w:left="3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2ACEC">
      <w:start w:val="1"/>
      <w:numFmt w:val="bullet"/>
      <w:lvlText w:val="o"/>
      <w:lvlJc w:val="left"/>
      <w:pPr>
        <w:ind w:left="4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CEA710">
      <w:start w:val="1"/>
      <w:numFmt w:val="bullet"/>
      <w:lvlText w:val="▪"/>
      <w:lvlJc w:val="left"/>
      <w:pPr>
        <w:ind w:left="5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1443D4">
      <w:start w:val="1"/>
      <w:numFmt w:val="bullet"/>
      <w:lvlText w:val="•"/>
      <w:lvlJc w:val="left"/>
      <w:pPr>
        <w:ind w:left="5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41948">
      <w:start w:val="1"/>
      <w:numFmt w:val="bullet"/>
      <w:lvlText w:val="o"/>
      <w:lvlJc w:val="left"/>
      <w:pPr>
        <w:ind w:left="6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0634CA">
      <w:start w:val="1"/>
      <w:numFmt w:val="bullet"/>
      <w:lvlText w:val="▪"/>
      <w:lvlJc w:val="left"/>
      <w:pPr>
        <w:ind w:left="7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1652E2"/>
    <w:multiLevelType w:val="multilevel"/>
    <w:tmpl w:val="C6903402"/>
    <w:lvl w:ilvl="0">
      <w:start w:val="1"/>
      <w:numFmt w:val="decimal"/>
      <w:lvlText w:val="%1"/>
      <w:lvlJc w:val="left"/>
      <w:pPr>
        <w:ind w:left="2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CB2311"/>
    <w:multiLevelType w:val="hybridMultilevel"/>
    <w:tmpl w:val="EBBC1272"/>
    <w:lvl w:ilvl="0" w:tplc="274ABED2">
      <w:start w:val="1"/>
      <w:numFmt w:val="bullet"/>
      <w:lvlText w:val="•"/>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7CD6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8EA7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F44E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FAB7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80160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F0A41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021D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2E10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FE5442"/>
    <w:multiLevelType w:val="hybridMultilevel"/>
    <w:tmpl w:val="4CE4215C"/>
    <w:lvl w:ilvl="0" w:tplc="14FA3D60">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DCF3E4">
      <w:start w:val="1"/>
      <w:numFmt w:val="bullet"/>
      <w:lvlText w:val="o"/>
      <w:lvlJc w:val="left"/>
      <w:pPr>
        <w:ind w:left="18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4C2770">
      <w:start w:val="1"/>
      <w:numFmt w:val="bullet"/>
      <w:lvlText w:val="▪"/>
      <w:lvlJc w:val="left"/>
      <w:pPr>
        <w:ind w:left="2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98DB32">
      <w:start w:val="1"/>
      <w:numFmt w:val="bullet"/>
      <w:lvlText w:val="•"/>
      <w:lvlJc w:val="left"/>
      <w:pPr>
        <w:ind w:left="3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B4F3A6">
      <w:start w:val="1"/>
      <w:numFmt w:val="bullet"/>
      <w:lvlText w:val="o"/>
      <w:lvlJc w:val="left"/>
      <w:pPr>
        <w:ind w:left="39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1A688A">
      <w:start w:val="1"/>
      <w:numFmt w:val="bullet"/>
      <w:lvlText w:val="▪"/>
      <w:lvlJc w:val="left"/>
      <w:pPr>
        <w:ind w:left="4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323E6C">
      <w:start w:val="1"/>
      <w:numFmt w:val="bullet"/>
      <w:lvlText w:val="•"/>
      <w:lvlJc w:val="left"/>
      <w:pPr>
        <w:ind w:left="5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A2429A">
      <w:start w:val="1"/>
      <w:numFmt w:val="bullet"/>
      <w:lvlText w:val="o"/>
      <w:lvlJc w:val="left"/>
      <w:pPr>
        <w:ind w:left="61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F0064A">
      <w:start w:val="1"/>
      <w:numFmt w:val="bullet"/>
      <w:lvlText w:val="▪"/>
      <w:lvlJc w:val="left"/>
      <w:pPr>
        <w:ind w:left="6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986758"/>
    <w:multiLevelType w:val="hybridMultilevel"/>
    <w:tmpl w:val="EBD85652"/>
    <w:lvl w:ilvl="0" w:tplc="FDDEC13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76124E">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7AFCC8">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CC434A">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94E320">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621668">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A85C74">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0C3284">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443A44">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177453"/>
    <w:multiLevelType w:val="hybridMultilevel"/>
    <w:tmpl w:val="ADE6D482"/>
    <w:lvl w:ilvl="0" w:tplc="1402E88C">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EC6F26">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26F440">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0E3E40">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762C12">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7E47A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ECBBA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162A04">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64076">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2A5F0B"/>
    <w:multiLevelType w:val="hybridMultilevel"/>
    <w:tmpl w:val="D8BAE206"/>
    <w:lvl w:ilvl="0" w:tplc="808290F6">
      <w:start w:val="1"/>
      <w:numFmt w:val="bullet"/>
      <w:lvlText w:val="•"/>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54D166">
      <w:start w:val="1"/>
      <w:numFmt w:val="bullet"/>
      <w:lvlText w:val="o"/>
      <w:lvlJc w:val="left"/>
      <w:pPr>
        <w:ind w:left="2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2E86A6">
      <w:start w:val="1"/>
      <w:numFmt w:val="bullet"/>
      <w:lvlText w:val="▪"/>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AE2870">
      <w:start w:val="1"/>
      <w:numFmt w:val="bullet"/>
      <w:lvlText w:val="•"/>
      <w:lvlJc w:val="left"/>
      <w:pPr>
        <w:ind w:left="4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185FAE">
      <w:start w:val="1"/>
      <w:numFmt w:val="bullet"/>
      <w:lvlText w:val="o"/>
      <w:lvlJc w:val="left"/>
      <w:pPr>
        <w:ind w:left="4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BEE944">
      <w:start w:val="1"/>
      <w:numFmt w:val="bullet"/>
      <w:lvlText w:val="▪"/>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EAC7A4">
      <w:start w:val="1"/>
      <w:numFmt w:val="bullet"/>
      <w:lvlText w:val="•"/>
      <w:lvlJc w:val="left"/>
      <w:pPr>
        <w:ind w:left="6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661CEE">
      <w:start w:val="1"/>
      <w:numFmt w:val="bullet"/>
      <w:lvlText w:val="o"/>
      <w:lvlJc w:val="left"/>
      <w:pPr>
        <w:ind w:left="6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4C9E38">
      <w:start w:val="1"/>
      <w:numFmt w:val="bullet"/>
      <w:lvlText w:val="▪"/>
      <w:lvlJc w:val="left"/>
      <w:pPr>
        <w:ind w:left="7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B57F46"/>
    <w:multiLevelType w:val="hybridMultilevel"/>
    <w:tmpl w:val="0B34416E"/>
    <w:lvl w:ilvl="0" w:tplc="75D26D14">
      <w:start w:val="1"/>
      <w:numFmt w:val="decimal"/>
      <w:lvlText w:val="%1)"/>
      <w:lvlJc w:val="left"/>
      <w:pPr>
        <w:ind w:left="1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974BED0">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E9CE02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7E90E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804973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8CD56E">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2FED5BC">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B8E501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4C8468">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6CC0276"/>
    <w:multiLevelType w:val="hybridMultilevel"/>
    <w:tmpl w:val="414A1698"/>
    <w:lvl w:ilvl="0" w:tplc="35FC96AE">
      <w:start w:val="1"/>
      <w:numFmt w:val="bullet"/>
      <w:lvlText w:val="•"/>
      <w:lvlJc w:val="left"/>
      <w:pPr>
        <w:ind w:left="2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BCCC86">
      <w:start w:val="1"/>
      <w:numFmt w:val="bullet"/>
      <w:lvlText w:val="o"/>
      <w:lvlJc w:val="left"/>
      <w:pPr>
        <w:ind w:left="29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DA7162">
      <w:start w:val="1"/>
      <w:numFmt w:val="bullet"/>
      <w:lvlText w:val="▪"/>
      <w:lvlJc w:val="left"/>
      <w:pPr>
        <w:ind w:left="3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D48FFA">
      <w:start w:val="1"/>
      <w:numFmt w:val="bullet"/>
      <w:lvlText w:val="•"/>
      <w:lvlJc w:val="left"/>
      <w:pPr>
        <w:ind w:left="4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601CA6">
      <w:start w:val="1"/>
      <w:numFmt w:val="bullet"/>
      <w:lvlText w:val="o"/>
      <w:lvlJc w:val="left"/>
      <w:pPr>
        <w:ind w:left="5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46860E">
      <w:start w:val="1"/>
      <w:numFmt w:val="bullet"/>
      <w:lvlText w:val="▪"/>
      <w:lvlJc w:val="left"/>
      <w:pPr>
        <w:ind w:left="5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BE3860">
      <w:start w:val="1"/>
      <w:numFmt w:val="bullet"/>
      <w:lvlText w:val="•"/>
      <w:lvlJc w:val="left"/>
      <w:pPr>
        <w:ind w:left="6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46F8DC">
      <w:start w:val="1"/>
      <w:numFmt w:val="bullet"/>
      <w:lvlText w:val="o"/>
      <w:lvlJc w:val="left"/>
      <w:pPr>
        <w:ind w:left="7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A69B1C">
      <w:start w:val="1"/>
      <w:numFmt w:val="bullet"/>
      <w:lvlText w:val="▪"/>
      <w:lvlJc w:val="left"/>
      <w:pPr>
        <w:ind w:left="7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7090CAD"/>
    <w:multiLevelType w:val="hybridMultilevel"/>
    <w:tmpl w:val="F2C039BE"/>
    <w:lvl w:ilvl="0" w:tplc="AD426E32">
      <w:start w:val="3"/>
      <w:numFmt w:val="decimal"/>
      <w:lvlText w:val="%1)"/>
      <w:lvlJc w:val="left"/>
      <w:pPr>
        <w:ind w:left="1877"/>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1" w:tplc="0E147434">
      <w:start w:val="1"/>
      <w:numFmt w:val="lowerLetter"/>
      <w:lvlText w:val="%2"/>
      <w:lvlJc w:val="left"/>
      <w:pPr>
        <w:ind w:left="1560"/>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2" w:tplc="552CDF24">
      <w:start w:val="1"/>
      <w:numFmt w:val="lowerRoman"/>
      <w:lvlText w:val="%3"/>
      <w:lvlJc w:val="left"/>
      <w:pPr>
        <w:ind w:left="2280"/>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3" w:tplc="03589910">
      <w:start w:val="1"/>
      <w:numFmt w:val="decimal"/>
      <w:lvlText w:val="%4"/>
      <w:lvlJc w:val="left"/>
      <w:pPr>
        <w:ind w:left="3000"/>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4" w:tplc="6FD25DF2">
      <w:start w:val="1"/>
      <w:numFmt w:val="lowerLetter"/>
      <w:lvlText w:val="%5"/>
      <w:lvlJc w:val="left"/>
      <w:pPr>
        <w:ind w:left="3720"/>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5" w:tplc="7EF4DB36">
      <w:start w:val="1"/>
      <w:numFmt w:val="lowerRoman"/>
      <w:lvlText w:val="%6"/>
      <w:lvlJc w:val="left"/>
      <w:pPr>
        <w:ind w:left="4440"/>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6" w:tplc="63DA28EC">
      <w:start w:val="1"/>
      <w:numFmt w:val="decimal"/>
      <w:lvlText w:val="%7"/>
      <w:lvlJc w:val="left"/>
      <w:pPr>
        <w:ind w:left="5160"/>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7" w:tplc="56045CC0">
      <w:start w:val="1"/>
      <w:numFmt w:val="lowerLetter"/>
      <w:lvlText w:val="%8"/>
      <w:lvlJc w:val="left"/>
      <w:pPr>
        <w:ind w:left="5880"/>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8" w:tplc="B232C024">
      <w:start w:val="1"/>
      <w:numFmt w:val="lowerRoman"/>
      <w:lvlText w:val="%9"/>
      <w:lvlJc w:val="left"/>
      <w:pPr>
        <w:ind w:left="6600"/>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abstractNum>
  <w:abstractNum w:abstractNumId="10" w15:restartNumberingAfterBreak="0">
    <w:nsid w:val="07895470"/>
    <w:multiLevelType w:val="hybridMultilevel"/>
    <w:tmpl w:val="3D9E2516"/>
    <w:lvl w:ilvl="0" w:tplc="17C066A6">
      <w:start w:val="3"/>
      <w:numFmt w:val="decimal"/>
      <w:lvlText w:val="%1)"/>
      <w:lvlJc w:val="left"/>
      <w:pPr>
        <w:ind w:left="1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BAA8A00">
      <w:start w:val="1"/>
      <w:numFmt w:val="lowerLetter"/>
      <w:lvlText w:val="%2"/>
      <w:lvlJc w:val="left"/>
      <w:pPr>
        <w:ind w:left="1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4DC3A14">
      <w:start w:val="1"/>
      <w:numFmt w:val="lowerRoman"/>
      <w:lvlText w:val="%3"/>
      <w:lvlJc w:val="left"/>
      <w:pPr>
        <w:ind w:left="20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868C3C">
      <w:start w:val="1"/>
      <w:numFmt w:val="decimal"/>
      <w:lvlText w:val="%4"/>
      <w:lvlJc w:val="left"/>
      <w:pPr>
        <w:ind w:left="28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6562560">
      <w:start w:val="1"/>
      <w:numFmt w:val="lowerLetter"/>
      <w:lvlText w:val="%5"/>
      <w:lvlJc w:val="left"/>
      <w:pPr>
        <w:ind w:left="35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804570">
      <w:start w:val="1"/>
      <w:numFmt w:val="lowerRoman"/>
      <w:lvlText w:val="%6"/>
      <w:lvlJc w:val="left"/>
      <w:pPr>
        <w:ind w:left="42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6A8C200">
      <w:start w:val="1"/>
      <w:numFmt w:val="decimal"/>
      <w:lvlText w:val="%7"/>
      <w:lvlJc w:val="left"/>
      <w:pPr>
        <w:ind w:left="49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4C002C">
      <w:start w:val="1"/>
      <w:numFmt w:val="lowerLetter"/>
      <w:lvlText w:val="%8"/>
      <w:lvlJc w:val="left"/>
      <w:pPr>
        <w:ind w:left="5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D4AAD2E">
      <w:start w:val="1"/>
      <w:numFmt w:val="lowerRoman"/>
      <w:lvlText w:val="%9"/>
      <w:lvlJc w:val="left"/>
      <w:pPr>
        <w:ind w:left="6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87102BA"/>
    <w:multiLevelType w:val="hybridMultilevel"/>
    <w:tmpl w:val="A55E70F8"/>
    <w:lvl w:ilvl="0" w:tplc="61DA59E4">
      <w:start w:val="1"/>
      <w:numFmt w:val="bullet"/>
      <w:lvlText w:val="•"/>
      <w:lvlJc w:val="left"/>
      <w:pPr>
        <w:ind w:left="1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68300">
      <w:start w:val="1"/>
      <w:numFmt w:val="bullet"/>
      <w:lvlText w:val="o"/>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FEE2F6">
      <w:start w:val="1"/>
      <w:numFmt w:val="bullet"/>
      <w:lvlText w:val="▪"/>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A0FBC4">
      <w:start w:val="1"/>
      <w:numFmt w:val="bullet"/>
      <w:lvlText w:val="•"/>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214D0">
      <w:start w:val="1"/>
      <w:numFmt w:val="bullet"/>
      <w:lvlText w:val="o"/>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C056A">
      <w:start w:val="1"/>
      <w:numFmt w:val="bullet"/>
      <w:lvlText w:val="▪"/>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640F2">
      <w:start w:val="1"/>
      <w:numFmt w:val="bullet"/>
      <w:lvlText w:val="•"/>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424F1A">
      <w:start w:val="1"/>
      <w:numFmt w:val="bullet"/>
      <w:lvlText w:val="o"/>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28F338">
      <w:start w:val="1"/>
      <w:numFmt w:val="bullet"/>
      <w:lvlText w:val="▪"/>
      <w:lvlJc w:val="left"/>
      <w:pPr>
        <w:ind w:left="7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8DE694E"/>
    <w:multiLevelType w:val="multilevel"/>
    <w:tmpl w:val="6E343F6E"/>
    <w:lvl w:ilvl="0">
      <w:start w:val="4"/>
      <w:numFmt w:val="decimal"/>
      <w:lvlText w:val="%1."/>
      <w:lvlJc w:val="left"/>
      <w:pPr>
        <w:ind w:left="360" w:hanging="360"/>
      </w:pPr>
      <w:rPr>
        <w:rFonts w:hint="default"/>
      </w:rPr>
    </w:lvl>
    <w:lvl w:ilvl="1">
      <w:start w:val="1"/>
      <w:numFmt w:val="decimal"/>
      <w:lvlText w:val="%1.%2."/>
      <w:lvlJc w:val="left"/>
      <w:pPr>
        <w:ind w:left="1140" w:hanging="360"/>
      </w:pPr>
      <w:rPr>
        <w:rFonts w:hint="default"/>
        <w:b/>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3" w15:restartNumberingAfterBreak="0">
    <w:nsid w:val="093F7050"/>
    <w:multiLevelType w:val="hybridMultilevel"/>
    <w:tmpl w:val="E1589D52"/>
    <w:lvl w:ilvl="0" w:tplc="FA589312">
      <w:start w:val="2"/>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2683BD0">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F8EECA">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EE438A2">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06BDEA">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A0CB10A">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1DC96A6">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73A7632">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DACCFB0">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9EC4EF2"/>
    <w:multiLevelType w:val="hybridMultilevel"/>
    <w:tmpl w:val="D910FC2C"/>
    <w:lvl w:ilvl="0" w:tplc="E5D6E0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09B08">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2290A8">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0FC88">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7EEF74">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E099DE">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A3240">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47D08">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A013FE">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A2A2AD1"/>
    <w:multiLevelType w:val="hybridMultilevel"/>
    <w:tmpl w:val="8722C276"/>
    <w:lvl w:ilvl="0" w:tplc="9AC03DA2">
      <w:start w:val="2"/>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C7427E4">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F65FD8">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E4054CC">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6600B72">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EE62A">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A12A5B8">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D20076E">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A56FCF2">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A5043E4"/>
    <w:multiLevelType w:val="hybridMultilevel"/>
    <w:tmpl w:val="7F0EA31A"/>
    <w:lvl w:ilvl="0" w:tplc="B6F69CA8">
      <w:start w:val="1"/>
      <w:numFmt w:val="bullet"/>
      <w:lvlText w:val="•"/>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301ECA">
      <w:start w:val="1"/>
      <w:numFmt w:val="bullet"/>
      <w:lvlText w:val="o"/>
      <w:lvlJc w:val="left"/>
      <w:pPr>
        <w:ind w:left="28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E20DF6">
      <w:start w:val="1"/>
      <w:numFmt w:val="bullet"/>
      <w:lvlText w:val="▪"/>
      <w:lvlJc w:val="left"/>
      <w:pPr>
        <w:ind w:left="3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8680F2">
      <w:start w:val="1"/>
      <w:numFmt w:val="bullet"/>
      <w:lvlText w:val="•"/>
      <w:lvlJc w:val="left"/>
      <w:pPr>
        <w:ind w:left="4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9E1C2A">
      <w:start w:val="1"/>
      <w:numFmt w:val="bullet"/>
      <w:lvlText w:val="o"/>
      <w:lvlJc w:val="left"/>
      <w:pPr>
        <w:ind w:left="49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3C8C60">
      <w:start w:val="1"/>
      <w:numFmt w:val="bullet"/>
      <w:lvlText w:val="▪"/>
      <w:lvlJc w:val="left"/>
      <w:pPr>
        <w:ind w:left="56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4402C6">
      <w:start w:val="1"/>
      <w:numFmt w:val="bullet"/>
      <w:lvlText w:val="•"/>
      <w:lvlJc w:val="left"/>
      <w:pPr>
        <w:ind w:left="6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92D544">
      <w:start w:val="1"/>
      <w:numFmt w:val="bullet"/>
      <w:lvlText w:val="o"/>
      <w:lvlJc w:val="left"/>
      <w:pPr>
        <w:ind w:left="7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FA1BA6">
      <w:start w:val="1"/>
      <w:numFmt w:val="bullet"/>
      <w:lvlText w:val="▪"/>
      <w:lvlJc w:val="left"/>
      <w:pPr>
        <w:ind w:left="7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ABB5217"/>
    <w:multiLevelType w:val="hybridMultilevel"/>
    <w:tmpl w:val="1B98E876"/>
    <w:lvl w:ilvl="0" w:tplc="77743538">
      <w:start w:val="1"/>
      <w:numFmt w:val="decimal"/>
      <w:lvlText w:val="%1."/>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2EC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896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56CC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50AE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ABC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18C0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6806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7408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5E4B2F"/>
    <w:multiLevelType w:val="multilevel"/>
    <w:tmpl w:val="1D24767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DC3358A"/>
    <w:multiLevelType w:val="hybridMultilevel"/>
    <w:tmpl w:val="4CDAAE00"/>
    <w:lvl w:ilvl="0" w:tplc="C7DA9B1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928B4E">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F2BE6A">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9F3E">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42AA26">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88D872">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ABB80">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FE5192">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48B0F4">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DF65ACF"/>
    <w:multiLevelType w:val="hybridMultilevel"/>
    <w:tmpl w:val="04324056"/>
    <w:lvl w:ilvl="0" w:tplc="7E24C092">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62F29C">
      <w:start w:val="1"/>
      <w:numFmt w:val="bullet"/>
      <w:lvlText w:val="o"/>
      <w:lvlJc w:val="left"/>
      <w:pPr>
        <w:ind w:left="3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64750A">
      <w:start w:val="1"/>
      <w:numFmt w:val="bullet"/>
      <w:lvlText w:val="▪"/>
      <w:lvlJc w:val="left"/>
      <w:pPr>
        <w:ind w:left="3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74FF4C">
      <w:start w:val="1"/>
      <w:numFmt w:val="bullet"/>
      <w:lvlText w:val="•"/>
      <w:lvlJc w:val="left"/>
      <w:pPr>
        <w:ind w:left="4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2011AC">
      <w:start w:val="1"/>
      <w:numFmt w:val="bullet"/>
      <w:lvlText w:val="o"/>
      <w:lvlJc w:val="left"/>
      <w:pPr>
        <w:ind w:left="5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3EAA9C">
      <w:start w:val="1"/>
      <w:numFmt w:val="bullet"/>
      <w:lvlText w:val="▪"/>
      <w:lvlJc w:val="left"/>
      <w:pPr>
        <w:ind w:left="6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F48AA6">
      <w:start w:val="1"/>
      <w:numFmt w:val="bullet"/>
      <w:lvlText w:val="•"/>
      <w:lvlJc w:val="left"/>
      <w:pPr>
        <w:ind w:left="6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E0A394">
      <w:start w:val="1"/>
      <w:numFmt w:val="bullet"/>
      <w:lvlText w:val="o"/>
      <w:lvlJc w:val="left"/>
      <w:pPr>
        <w:ind w:left="7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F085D8">
      <w:start w:val="1"/>
      <w:numFmt w:val="bullet"/>
      <w:lvlText w:val="▪"/>
      <w:lvlJc w:val="left"/>
      <w:pPr>
        <w:ind w:left="8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E4A6B4B"/>
    <w:multiLevelType w:val="hybridMultilevel"/>
    <w:tmpl w:val="BE846270"/>
    <w:lvl w:ilvl="0" w:tplc="D6C2641E">
      <w:start w:val="10"/>
      <w:numFmt w:val="decimal"/>
      <w:lvlText w:val="%1"/>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DE83B8">
      <w:start w:val="1"/>
      <w:numFmt w:val="lowerLetter"/>
      <w:lvlText w:val="%2"/>
      <w:lvlJc w:val="left"/>
      <w:pPr>
        <w:ind w:left="23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D8D9C4">
      <w:start w:val="1"/>
      <w:numFmt w:val="lowerRoman"/>
      <w:lvlText w:val="%3"/>
      <w:lvlJc w:val="left"/>
      <w:pPr>
        <w:ind w:left="3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0827E72">
      <w:start w:val="1"/>
      <w:numFmt w:val="decimal"/>
      <w:lvlText w:val="%4"/>
      <w:lvlJc w:val="left"/>
      <w:pPr>
        <w:ind w:left="3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90675A0">
      <w:start w:val="1"/>
      <w:numFmt w:val="lowerLetter"/>
      <w:lvlText w:val="%5"/>
      <w:lvlJc w:val="left"/>
      <w:pPr>
        <w:ind w:left="44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8F601A2">
      <w:start w:val="1"/>
      <w:numFmt w:val="lowerRoman"/>
      <w:lvlText w:val="%6"/>
      <w:lvlJc w:val="left"/>
      <w:pPr>
        <w:ind w:left="5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714A792">
      <w:start w:val="1"/>
      <w:numFmt w:val="decimal"/>
      <w:lvlText w:val="%7"/>
      <w:lvlJc w:val="left"/>
      <w:pPr>
        <w:ind w:left="5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7744AF0">
      <w:start w:val="1"/>
      <w:numFmt w:val="lowerLetter"/>
      <w:lvlText w:val="%8"/>
      <w:lvlJc w:val="left"/>
      <w:pPr>
        <w:ind w:left="6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8FC40EE">
      <w:start w:val="1"/>
      <w:numFmt w:val="lowerRoman"/>
      <w:lvlText w:val="%9"/>
      <w:lvlJc w:val="left"/>
      <w:pPr>
        <w:ind w:left="7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F3E79DC"/>
    <w:multiLevelType w:val="hybridMultilevel"/>
    <w:tmpl w:val="642E9614"/>
    <w:lvl w:ilvl="0" w:tplc="E70AF4F6">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A0D852">
      <w:start w:val="1"/>
      <w:numFmt w:val="bullet"/>
      <w:lvlText w:val="o"/>
      <w:lvlJc w:val="left"/>
      <w:pPr>
        <w:ind w:left="3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CE4438">
      <w:start w:val="1"/>
      <w:numFmt w:val="bullet"/>
      <w:lvlText w:val="▪"/>
      <w:lvlJc w:val="left"/>
      <w:pPr>
        <w:ind w:left="3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BC02D6">
      <w:start w:val="1"/>
      <w:numFmt w:val="bullet"/>
      <w:lvlText w:val="•"/>
      <w:lvlJc w:val="left"/>
      <w:pPr>
        <w:ind w:left="4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24127E">
      <w:start w:val="1"/>
      <w:numFmt w:val="bullet"/>
      <w:lvlText w:val="o"/>
      <w:lvlJc w:val="left"/>
      <w:pPr>
        <w:ind w:left="5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1E15B4">
      <w:start w:val="1"/>
      <w:numFmt w:val="bullet"/>
      <w:lvlText w:val="▪"/>
      <w:lvlJc w:val="left"/>
      <w:pPr>
        <w:ind w:left="6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B61C04">
      <w:start w:val="1"/>
      <w:numFmt w:val="bullet"/>
      <w:lvlText w:val="•"/>
      <w:lvlJc w:val="left"/>
      <w:pPr>
        <w:ind w:left="6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1019B0">
      <w:start w:val="1"/>
      <w:numFmt w:val="bullet"/>
      <w:lvlText w:val="o"/>
      <w:lvlJc w:val="left"/>
      <w:pPr>
        <w:ind w:left="7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0235A0">
      <w:start w:val="1"/>
      <w:numFmt w:val="bullet"/>
      <w:lvlText w:val="▪"/>
      <w:lvlJc w:val="left"/>
      <w:pPr>
        <w:ind w:left="8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F696A4E"/>
    <w:multiLevelType w:val="multilevel"/>
    <w:tmpl w:val="EF785368"/>
    <w:lvl w:ilvl="0">
      <w:start w:val="1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F740B9D"/>
    <w:multiLevelType w:val="hybridMultilevel"/>
    <w:tmpl w:val="7F0C8F6C"/>
    <w:lvl w:ilvl="0" w:tplc="A6DCF2B0">
      <w:start w:val="1"/>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062679C">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E706D2E">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02CB7FA">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CB459E8">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FCD956">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02EA7A">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58AF4E0">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E433F2">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F86380D"/>
    <w:multiLevelType w:val="multilevel"/>
    <w:tmpl w:val="FB708828"/>
    <w:lvl w:ilvl="0">
      <w:start w:val="123"/>
      <w:numFmt w:val="decimal"/>
      <w:lvlText w:val="%1."/>
      <w:lvlJc w:val="left"/>
      <w:pPr>
        <w:ind w:left="830"/>
      </w:pPr>
      <w:rPr>
        <w:rFonts w:ascii="Times New Roman" w:eastAsia="Times New Roman" w:hAnsi="Times New Roman" w:cs="Times New Roman"/>
        <w:b w:val="0"/>
        <w:i w:val="0"/>
        <w:strike w:val="0"/>
        <w:dstrike w:val="0"/>
        <w:color w:val="444444"/>
        <w:sz w:val="28"/>
        <w:szCs w:val="28"/>
        <w:u w:val="none" w:color="000000"/>
        <w:bdr w:val="none" w:sz="0" w:space="0" w:color="auto"/>
        <w:shd w:val="clear" w:color="auto" w:fill="auto"/>
        <w:vertAlign w:val="baseline"/>
      </w:rPr>
    </w:lvl>
    <w:lvl w:ilvl="1">
      <w:start w:val="1"/>
      <w:numFmt w:val="decimal"/>
      <w:lvlText w:val="%1.%2."/>
      <w:lvlJc w:val="left"/>
      <w:pPr>
        <w:ind w:left="1613"/>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2">
      <w:start w:val="1"/>
      <w:numFmt w:val="decimal"/>
      <w:lvlText w:val="%1.%2.%3."/>
      <w:lvlJc w:val="left"/>
      <w:pPr>
        <w:ind w:left="2333"/>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3">
      <w:start w:val="1"/>
      <w:numFmt w:val="decimal"/>
      <w:lvlText w:val="%4"/>
      <w:lvlJc w:val="left"/>
      <w:pPr>
        <w:ind w:left="2693"/>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4">
      <w:start w:val="1"/>
      <w:numFmt w:val="lowerLetter"/>
      <w:lvlText w:val="%5"/>
      <w:lvlJc w:val="left"/>
      <w:pPr>
        <w:ind w:left="3413"/>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5">
      <w:start w:val="1"/>
      <w:numFmt w:val="lowerRoman"/>
      <w:lvlText w:val="%6"/>
      <w:lvlJc w:val="left"/>
      <w:pPr>
        <w:ind w:left="4133"/>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6">
      <w:start w:val="1"/>
      <w:numFmt w:val="decimal"/>
      <w:lvlText w:val="%7"/>
      <w:lvlJc w:val="left"/>
      <w:pPr>
        <w:ind w:left="4853"/>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7">
      <w:start w:val="1"/>
      <w:numFmt w:val="lowerLetter"/>
      <w:lvlText w:val="%8"/>
      <w:lvlJc w:val="left"/>
      <w:pPr>
        <w:ind w:left="5573"/>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lvl w:ilvl="8">
      <w:start w:val="1"/>
      <w:numFmt w:val="lowerRoman"/>
      <w:lvlText w:val="%9"/>
      <w:lvlJc w:val="left"/>
      <w:pPr>
        <w:ind w:left="6293"/>
      </w:pPr>
      <w:rPr>
        <w:rFonts w:ascii="Times New Roman" w:eastAsia="Times New Roman" w:hAnsi="Times New Roman" w:cs="Times New Roman"/>
        <w:b w:val="0"/>
        <w:i w:val="0"/>
        <w:strike w:val="0"/>
        <w:dstrike w:val="0"/>
        <w:color w:val="444444"/>
        <w:sz w:val="24"/>
        <w:szCs w:val="24"/>
        <w:u w:val="none" w:color="000000"/>
        <w:bdr w:val="none" w:sz="0" w:space="0" w:color="auto"/>
        <w:shd w:val="clear" w:color="auto" w:fill="auto"/>
        <w:vertAlign w:val="baseline"/>
      </w:rPr>
    </w:lvl>
  </w:abstractNum>
  <w:abstractNum w:abstractNumId="26" w15:restartNumberingAfterBreak="0">
    <w:nsid w:val="11093963"/>
    <w:multiLevelType w:val="hybridMultilevel"/>
    <w:tmpl w:val="7F9ADDDA"/>
    <w:lvl w:ilvl="0" w:tplc="B2DAFFDE">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BCD756">
      <w:start w:val="1"/>
      <w:numFmt w:val="bullet"/>
      <w:lvlText w:val="o"/>
      <w:lvlJc w:val="left"/>
      <w:pPr>
        <w:ind w:left="3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FEB07A">
      <w:start w:val="1"/>
      <w:numFmt w:val="bullet"/>
      <w:lvlText w:val="▪"/>
      <w:lvlJc w:val="left"/>
      <w:pPr>
        <w:ind w:left="3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586248">
      <w:start w:val="1"/>
      <w:numFmt w:val="bullet"/>
      <w:lvlText w:val="•"/>
      <w:lvlJc w:val="left"/>
      <w:pPr>
        <w:ind w:left="4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6333A">
      <w:start w:val="1"/>
      <w:numFmt w:val="bullet"/>
      <w:lvlText w:val="o"/>
      <w:lvlJc w:val="left"/>
      <w:pPr>
        <w:ind w:left="5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740ABC">
      <w:start w:val="1"/>
      <w:numFmt w:val="bullet"/>
      <w:lvlText w:val="▪"/>
      <w:lvlJc w:val="left"/>
      <w:pPr>
        <w:ind w:left="6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FE95CA">
      <w:start w:val="1"/>
      <w:numFmt w:val="bullet"/>
      <w:lvlText w:val="•"/>
      <w:lvlJc w:val="left"/>
      <w:pPr>
        <w:ind w:left="6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B6BD7E">
      <w:start w:val="1"/>
      <w:numFmt w:val="bullet"/>
      <w:lvlText w:val="o"/>
      <w:lvlJc w:val="left"/>
      <w:pPr>
        <w:ind w:left="7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4E753E">
      <w:start w:val="1"/>
      <w:numFmt w:val="bullet"/>
      <w:lvlText w:val="▪"/>
      <w:lvlJc w:val="left"/>
      <w:pPr>
        <w:ind w:left="8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1CC779D"/>
    <w:multiLevelType w:val="hybridMultilevel"/>
    <w:tmpl w:val="18E450BA"/>
    <w:lvl w:ilvl="0" w:tplc="86BEC644">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BA916E">
      <w:start w:val="1"/>
      <w:numFmt w:val="bullet"/>
      <w:lvlText w:val="o"/>
      <w:lvlJc w:val="left"/>
      <w:pPr>
        <w:ind w:left="3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5A75D0">
      <w:start w:val="1"/>
      <w:numFmt w:val="bullet"/>
      <w:lvlText w:val="▪"/>
      <w:lvlJc w:val="left"/>
      <w:pPr>
        <w:ind w:left="3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A876B2">
      <w:start w:val="1"/>
      <w:numFmt w:val="bullet"/>
      <w:lvlText w:val="•"/>
      <w:lvlJc w:val="left"/>
      <w:pPr>
        <w:ind w:left="4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06F11E">
      <w:start w:val="1"/>
      <w:numFmt w:val="bullet"/>
      <w:lvlText w:val="o"/>
      <w:lvlJc w:val="left"/>
      <w:pPr>
        <w:ind w:left="5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2CFDFA">
      <w:start w:val="1"/>
      <w:numFmt w:val="bullet"/>
      <w:lvlText w:val="▪"/>
      <w:lvlJc w:val="left"/>
      <w:pPr>
        <w:ind w:left="6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F490D8">
      <w:start w:val="1"/>
      <w:numFmt w:val="bullet"/>
      <w:lvlText w:val="•"/>
      <w:lvlJc w:val="left"/>
      <w:pPr>
        <w:ind w:left="6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B0DE0E">
      <w:start w:val="1"/>
      <w:numFmt w:val="bullet"/>
      <w:lvlText w:val="o"/>
      <w:lvlJc w:val="left"/>
      <w:pPr>
        <w:ind w:left="7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74D99E">
      <w:start w:val="1"/>
      <w:numFmt w:val="bullet"/>
      <w:lvlText w:val="▪"/>
      <w:lvlJc w:val="left"/>
      <w:pPr>
        <w:ind w:left="8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204552C"/>
    <w:multiLevelType w:val="hybridMultilevel"/>
    <w:tmpl w:val="92AAF478"/>
    <w:lvl w:ilvl="0" w:tplc="6A76BB4E">
      <w:start w:val="1"/>
      <w:numFmt w:val="bullet"/>
      <w:lvlText w:val="•"/>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905C70">
      <w:start w:val="1"/>
      <w:numFmt w:val="bullet"/>
      <w:lvlText w:val="o"/>
      <w:lvlJc w:val="left"/>
      <w:pPr>
        <w:ind w:left="21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500AB0">
      <w:start w:val="1"/>
      <w:numFmt w:val="bullet"/>
      <w:lvlText w:val="▪"/>
      <w:lvlJc w:val="left"/>
      <w:pPr>
        <w:ind w:left="2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BC2200">
      <w:start w:val="1"/>
      <w:numFmt w:val="bullet"/>
      <w:lvlText w:val="•"/>
      <w:lvlJc w:val="left"/>
      <w:pPr>
        <w:ind w:left="3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668DAE">
      <w:start w:val="1"/>
      <w:numFmt w:val="bullet"/>
      <w:lvlText w:val="o"/>
      <w:lvlJc w:val="left"/>
      <w:pPr>
        <w:ind w:left="43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60171E">
      <w:start w:val="1"/>
      <w:numFmt w:val="bullet"/>
      <w:lvlText w:val="▪"/>
      <w:lvlJc w:val="left"/>
      <w:pPr>
        <w:ind w:left="50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1E9D56">
      <w:start w:val="1"/>
      <w:numFmt w:val="bullet"/>
      <w:lvlText w:val="•"/>
      <w:lvlJc w:val="left"/>
      <w:pPr>
        <w:ind w:left="57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D4630C">
      <w:start w:val="1"/>
      <w:numFmt w:val="bullet"/>
      <w:lvlText w:val="o"/>
      <w:lvlJc w:val="left"/>
      <w:pPr>
        <w:ind w:left="64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F810A8">
      <w:start w:val="1"/>
      <w:numFmt w:val="bullet"/>
      <w:lvlText w:val="▪"/>
      <w:lvlJc w:val="left"/>
      <w:pPr>
        <w:ind w:left="7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2144328"/>
    <w:multiLevelType w:val="hybridMultilevel"/>
    <w:tmpl w:val="1BD654FA"/>
    <w:lvl w:ilvl="0" w:tplc="734CC2D2">
      <w:start w:val="1"/>
      <w:numFmt w:val="bullet"/>
      <w:lvlText w:val="●"/>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82C1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EBFF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6A43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C2D5C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E687F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604C8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836F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8833D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24D3EDC"/>
    <w:multiLevelType w:val="hybridMultilevel"/>
    <w:tmpl w:val="8ADEC720"/>
    <w:lvl w:ilvl="0" w:tplc="C9D68FF4">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8CCA5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8ED97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600F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C490D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94657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7808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064B9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EEC8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3251AC6"/>
    <w:multiLevelType w:val="hybridMultilevel"/>
    <w:tmpl w:val="89B429C8"/>
    <w:lvl w:ilvl="0" w:tplc="4C782004">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FC4064">
      <w:start w:val="1"/>
      <w:numFmt w:val="bullet"/>
      <w:lvlText w:val="o"/>
      <w:lvlJc w:val="left"/>
      <w:pPr>
        <w:ind w:left="2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C26C56">
      <w:start w:val="1"/>
      <w:numFmt w:val="bullet"/>
      <w:lvlText w:val="▪"/>
      <w:lvlJc w:val="left"/>
      <w:pPr>
        <w:ind w:left="3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D216E0">
      <w:start w:val="1"/>
      <w:numFmt w:val="bullet"/>
      <w:lvlText w:val="•"/>
      <w:lvlJc w:val="left"/>
      <w:pPr>
        <w:ind w:left="3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18255C">
      <w:start w:val="1"/>
      <w:numFmt w:val="bullet"/>
      <w:lvlText w:val="o"/>
      <w:lvlJc w:val="left"/>
      <w:pPr>
        <w:ind w:left="4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8443DE">
      <w:start w:val="1"/>
      <w:numFmt w:val="bullet"/>
      <w:lvlText w:val="▪"/>
      <w:lvlJc w:val="left"/>
      <w:pPr>
        <w:ind w:left="5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70A5D2">
      <w:start w:val="1"/>
      <w:numFmt w:val="bullet"/>
      <w:lvlText w:val="•"/>
      <w:lvlJc w:val="left"/>
      <w:pPr>
        <w:ind w:left="6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0C4A70">
      <w:start w:val="1"/>
      <w:numFmt w:val="bullet"/>
      <w:lvlText w:val="o"/>
      <w:lvlJc w:val="left"/>
      <w:pPr>
        <w:ind w:left="6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0810EC">
      <w:start w:val="1"/>
      <w:numFmt w:val="bullet"/>
      <w:lvlText w:val="▪"/>
      <w:lvlJc w:val="left"/>
      <w:pPr>
        <w:ind w:left="7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394393B"/>
    <w:multiLevelType w:val="hybridMultilevel"/>
    <w:tmpl w:val="87EE3CB4"/>
    <w:lvl w:ilvl="0" w:tplc="4C7A5252">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D65E2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C28D1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B41C2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5AA64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300E8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5E930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C6DB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589E1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3DB7A94"/>
    <w:multiLevelType w:val="hybridMultilevel"/>
    <w:tmpl w:val="9F642B7A"/>
    <w:lvl w:ilvl="0" w:tplc="2E9C6310">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340178">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E250B6">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8C2794">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EA624">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DC9AF6">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5ED826">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6C4A30">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D023EE">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46C35D1"/>
    <w:multiLevelType w:val="hybridMultilevel"/>
    <w:tmpl w:val="9C38A400"/>
    <w:lvl w:ilvl="0" w:tplc="0166FEAC">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D4A9D4">
      <w:start w:val="1"/>
      <w:numFmt w:val="bullet"/>
      <w:lvlText w:val="o"/>
      <w:lvlJc w:val="left"/>
      <w:pPr>
        <w:ind w:left="2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5C0AD2">
      <w:start w:val="1"/>
      <w:numFmt w:val="bullet"/>
      <w:lvlText w:val="▪"/>
      <w:lvlJc w:val="left"/>
      <w:pPr>
        <w:ind w:left="30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AED378">
      <w:start w:val="1"/>
      <w:numFmt w:val="bullet"/>
      <w:lvlText w:val="•"/>
      <w:lvlJc w:val="left"/>
      <w:pPr>
        <w:ind w:left="3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761E18">
      <w:start w:val="1"/>
      <w:numFmt w:val="bullet"/>
      <w:lvlText w:val="o"/>
      <w:lvlJc w:val="left"/>
      <w:pPr>
        <w:ind w:left="4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743226">
      <w:start w:val="1"/>
      <w:numFmt w:val="bullet"/>
      <w:lvlText w:val="▪"/>
      <w:lvlJc w:val="left"/>
      <w:pPr>
        <w:ind w:left="51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DC1790">
      <w:start w:val="1"/>
      <w:numFmt w:val="bullet"/>
      <w:lvlText w:val="•"/>
      <w:lvlJc w:val="left"/>
      <w:pPr>
        <w:ind w:left="5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843FFC">
      <w:start w:val="1"/>
      <w:numFmt w:val="bullet"/>
      <w:lvlText w:val="o"/>
      <w:lvlJc w:val="left"/>
      <w:pPr>
        <w:ind w:left="6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369CE2">
      <w:start w:val="1"/>
      <w:numFmt w:val="bullet"/>
      <w:lvlText w:val="▪"/>
      <w:lvlJc w:val="left"/>
      <w:pPr>
        <w:ind w:left="7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485750F"/>
    <w:multiLevelType w:val="multilevel"/>
    <w:tmpl w:val="220A2BDA"/>
    <w:lvl w:ilvl="0">
      <w:start w:val="19"/>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5494173"/>
    <w:multiLevelType w:val="multilevel"/>
    <w:tmpl w:val="42C631CE"/>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9"/>
      <w:numFmt w:val="decimal"/>
      <w:lvlText w:val="%1.%2.%3"/>
      <w:lvlJc w:val="left"/>
      <w:pPr>
        <w:ind w:left="4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1672356A"/>
    <w:multiLevelType w:val="hybridMultilevel"/>
    <w:tmpl w:val="AC326A6C"/>
    <w:lvl w:ilvl="0" w:tplc="27262F26">
      <w:start w:val="1"/>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E0678A">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288BC8C">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F02F47E">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0AF6F0">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7AB9E2">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710EDB6">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F243680">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E921AC4">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67369B3"/>
    <w:multiLevelType w:val="hybridMultilevel"/>
    <w:tmpl w:val="907C52FE"/>
    <w:lvl w:ilvl="0" w:tplc="44F28F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6D65C">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8A8B50">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0EBB96">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103AA8">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C45A3C">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800D22">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BAFDD0">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8C6A">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69C253C"/>
    <w:multiLevelType w:val="hybridMultilevel"/>
    <w:tmpl w:val="2FF4EC2C"/>
    <w:lvl w:ilvl="0" w:tplc="FEEE8568">
      <w:start w:val="3"/>
      <w:numFmt w:val="decimal"/>
      <w:lvlText w:val="%1)"/>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76210A">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C2CF36">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9ED14C">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2669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70ED3C">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41FA8">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9A8312">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0A28E">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8483F67"/>
    <w:multiLevelType w:val="multilevel"/>
    <w:tmpl w:val="2A24277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2"/>
      <w:numFmt w:val="decimal"/>
      <w:lvlText w:val="%1.%2.%3"/>
      <w:lvlJc w:val="left"/>
      <w:pPr>
        <w:ind w:left="4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85E12F3"/>
    <w:multiLevelType w:val="hybridMultilevel"/>
    <w:tmpl w:val="53568C46"/>
    <w:lvl w:ilvl="0" w:tplc="E73C8D78">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00993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2A308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B8944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2EBBF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6489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4B65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4376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014B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86100D1"/>
    <w:multiLevelType w:val="hybridMultilevel"/>
    <w:tmpl w:val="192E7F14"/>
    <w:lvl w:ilvl="0" w:tplc="ACB89FFC">
      <w:start w:val="1"/>
      <w:numFmt w:val="decimal"/>
      <w:lvlText w:val="%1)"/>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7ADC4E">
      <w:start w:val="1"/>
      <w:numFmt w:val="decimal"/>
      <w:lvlText w:val="%2)"/>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04A9FE">
      <w:start w:val="1"/>
      <w:numFmt w:val="bullet"/>
      <w:lvlText w:val="•"/>
      <w:lvlJc w:val="left"/>
      <w:pPr>
        <w:ind w:left="3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88C6C6">
      <w:start w:val="1"/>
      <w:numFmt w:val="bullet"/>
      <w:lvlText w:val="•"/>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162F4A">
      <w:start w:val="1"/>
      <w:numFmt w:val="bullet"/>
      <w:lvlText w:val="o"/>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D6B3A8">
      <w:start w:val="1"/>
      <w:numFmt w:val="bullet"/>
      <w:lvlText w:val="▪"/>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1E6090">
      <w:start w:val="1"/>
      <w:numFmt w:val="bullet"/>
      <w:lvlText w:val="•"/>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28220C">
      <w:start w:val="1"/>
      <w:numFmt w:val="bullet"/>
      <w:lvlText w:val="o"/>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3C19F6">
      <w:start w:val="1"/>
      <w:numFmt w:val="bullet"/>
      <w:lvlText w:val="▪"/>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A4F74F2"/>
    <w:multiLevelType w:val="multilevel"/>
    <w:tmpl w:val="927AE7E8"/>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1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B11021D"/>
    <w:multiLevelType w:val="hybridMultilevel"/>
    <w:tmpl w:val="A72238C4"/>
    <w:lvl w:ilvl="0" w:tplc="1A442D36">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D2EA48">
      <w:start w:val="1"/>
      <w:numFmt w:val="bullet"/>
      <w:lvlText w:val="o"/>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BC05A2">
      <w:start w:val="1"/>
      <w:numFmt w:val="bullet"/>
      <w:lvlText w:val="▪"/>
      <w:lvlJc w:val="left"/>
      <w:pPr>
        <w:ind w:left="2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821ED0">
      <w:start w:val="1"/>
      <w:numFmt w:val="bullet"/>
      <w:lvlText w:val="•"/>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B0ABB4">
      <w:start w:val="1"/>
      <w:numFmt w:val="bullet"/>
      <w:lvlText w:val="o"/>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4C222C">
      <w:start w:val="1"/>
      <w:numFmt w:val="bullet"/>
      <w:lvlText w:val="▪"/>
      <w:lvlJc w:val="left"/>
      <w:pPr>
        <w:ind w:left="4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061BEE">
      <w:start w:val="1"/>
      <w:numFmt w:val="bullet"/>
      <w:lvlText w:val="•"/>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22F6B4">
      <w:start w:val="1"/>
      <w:numFmt w:val="bullet"/>
      <w:lvlText w:val="o"/>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3644C8">
      <w:start w:val="1"/>
      <w:numFmt w:val="bullet"/>
      <w:lvlText w:val="▪"/>
      <w:lvlJc w:val="left"/>
      <w:pPr>
        <w:ind w:left="6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C1D3559"/>
    <w:multiLevelType w:val="hybridMultilevel"/>
    <w:tmpl w:val="C610FF38"/>
    <w:lvl w:ilvl="0" w:tplc="97D679E4">
      <w:start w:val="10"/>
      <w:numFmt w:val="decimal"/>
      <w:lvlText w:val="%1"/>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7E3214">
      <w:start w:val="1"/>
      <w:numFmt w:val="lowerLetter"/>
      <w:lvlText w:val="%2"/>
      <w:lvlJc w:val="left"/>
      <w:pPr>
        <w:ind w:left="23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FE49B38">
      <w:start w:val="1"/>
      <w:numFmt w:val="lowerRoman"/>
      <w:lvlText w:val="%3"/>
      <w:lvlJc w:val="left"/>
      <w:pPr>
        <w:ind w:left="3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98DE62">
      <w:start w:val="1"/>
      <w:numFmt w:val="decimal"/>
      <w:lvlText w:val="%4"/>
      <w:lvlJc w:val="left"/>
      <w:pPr>
        <w:ind w:left="3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D463C50">
      <w:start w:val="1"/>
      <w:numFmt w:val="lowerLetter"/>
      <w:lvlText w:val="%5"/>
      <w:lvlJc w:val="left"/>
      <w:pPr>
        <w:ind w:left="44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D3E91D8">
      <w:start w:val="1"/>
      <w:numFmt w:val="lowerRoman"/>
      <w:lvlText w:val="%6"/>
      <w:lvlJc w:val="left"/>
      <w:pPr>
        <w:ind w:left="5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C0A030E">
      <w:start w:val="1"/>
      <w:numFmt w:val="decimal"/>
      <w:lvlText w:val="%7"/>
      <w:lvlJc w:val="left"/>
      <w:pPr>
        <w:ind w:left="5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E050C6">
      <w:start w:val="1"/>
      <w:numFmt w:val="lowerLetter"/>
      <w:lvlText w:val="%8"/>
      <w:lvlJc w:val="left"/>
      <w:pPr>
        <w:ind w:left="6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CE265C">
      <w:start w:val="1"/>
      <w:numFmt w:val="lowerRoman"/>
      <w:lvlText w:val="%9"/>
      <w:lvlJc w:val="left"/>
      <w:pPr>
        <w:ind w:left="7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C6345A3"/>
    <w:multiLevelType w:val="hybridMultilevel"/>
    <w:tmpl w:val="75BAFE4E"/>
    <w:lvl w:ilvl="0" w:tplc="78D4EE84">
      <w:start w:val="1"/>
      <w:numFmt w:val="decimal"/>
      <w:lvlText w:val="%1)"/>
      <w:lvlJc w:val="left"/>
      <w:pPr>
        <w:ind w:left="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064C50">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58D0C8">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1C499C">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0C1206">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4C2AD6">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E0320E">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1BFC">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76B940">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DC0184F"/>
    <w:multiLevelType w:val="hybridMultilevel"/>
    <w:tmpl w:val="A52AD80A"/>
    <w:lvl w:ilvl="0" w:tplc="96F01802">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3CE64A">
      <w:start w:val="1"/>
      <w:numFmt w:val="bullet"/>
      <w:lvlText w:val="o"/>
      <w:lvlJc w:val="left"/>
      <w:pPr>
        <w:ind w:left="18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145A74">
      <w:start w:val="1"/>
      <w:numFmt w:val="bullet"/>
      <w:lvlText w:val="▪"/>
      <w:lvlJc w:val="left"/>
      <w:pPr>
        <w:ind w:left="25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B26FA8">
      <w:start w:val="1"/>
      <w:numFmt w:val="bullet"/>
      <w:lvlText w:val="•"/>
      <w:lvlJc w:val="left"/>
      <w:pPr>
        <w:ind w:left="3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BE8056">
      <w:start w:val="1"/>
      <w:numFmt w:val="bullet"/>
      <w:lvlText w:val="o"/>
      <w:lvlJc w:val="left"/>
      <w:pPr>
        <w:ind w:left="40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E20550">
      <w:start w:val="1"/>
      <w:numFmt w:val="bullet"/>
      <w:lvlText w:val="▪"/>
      <w:lvlJc w:val="left"/>
      <w:pPr>
        <w:ind w:left="47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148D20">
      <w:start w:val="1"/>
      <w:numFmt w:val="bullet"/>
      <w:lvlText w:val="•"/>
      <w:lvlJc w:val="left"/>
      <w:pPr>
        <w:ind w:left="5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92E384">
      <w:start w:val="1"/>
      <w:numFmt w:val="bullet"/>
      <w:lvlText w:val="o"/>
      <w:lvlJc w:val="left"/>
      <w:pPr>
        <w:ind w:left="6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0E6BE4">
      <w:start w:val="1"/>
      <w:numFmt w:val="bullet"/>
      <w:lvlText w:val="▪"/>
      <w:lvlJc w:val="left"/>
      <w:pPr>
        <w:ind w:left="68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DF5673A"/>
    <w:multiLevelType w:val="multilevel"/>
    <w:tmpl w:val="F17E0B34"/>
    <w:lvl w:ilvl="0">
      <w:start w:val="1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F360353"/>
    <w:multiLevelType w:val="hybridMultilevel"/>
    <w:tmpl w:val="81123276"/>
    <w:lvl w:ilvl="0" w:tplc="439C4470">
      <w:start w:val="10"/>
      <w:numFmt w:val="decimal"/>
      <w:lvlText w:val="%1"/>
      <w:lvlJc w:val="left"/>
      <w:pPr>
        <w:ind w:left="1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E52C">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EEB13A">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8CFD72">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FA0ADC">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003FD6">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5C5DA4">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C875F2">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8EA2C0">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B0998"/>
    <w:multiLevelType w:val="multilevel"/>
    <w:tmpl w:val="6608B89A"/>
    <w:lvl w:ilvl="0">
      <w:start w:val="20"/>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15904D5"/>
    <w:multiLevelType w:val="hybridMultilevel"/>
    <w:tmpl w:val="3CFE6E0E"/>
    <w:lvl w:ilvl="0" w:tplc="7032CB14">
      <w:start w:val="1"/>
      <w:numFmt w:val="bullet"/>
      <w:lvlText w:val="•"/>
      <w:lvlJc w:val="left"/>
      <w:pPr>
        <w:ind w:left="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EF468">
      <w:start w:val="1"/>
      <w:numFmt w:val="bullet"/>
      <w:lvlText w:val="o"/>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322E2A">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B81674">
      <w:start w:val="1"/>
      <w:numFmt w:val="bullet"/>
      <w:lvlText w:val="•"/>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64507E">
      <w:start w:val="1"/>
      <w:numFmt w:val="bullet"/>
      <w:lvlText w:val="o"/>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FCBE9A">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EEEAD4">
      <w:start w:val="1"/>
      <w:numFmt w:val="bullet"/>
      <w:lvlText w:val="•"/>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2C056C">
      <w:start w:val="1"/>
      <w:numFmt w:val="bullet"/>
      <w:lvlText w:val="o"/>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A4CFBC">
      <w:start w:val="1"/>
      <w:numFmt w:val="bullet"/>
      <w:lvlText w:val="▪"/>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1986E21"/>
    <w:multiLevelType w:val="multilevel"/>
    <w:tmpl w:val="57CA69FC"/>
    <w:lvl w:ilvl="0">
      <w:start w:val="12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20976E0"/>
    <w:multiLevelType w:val="multilevel"/>
    <w:tmpl w:val="960E3A5A"/>
    <w:lvl w:ilvl="0">
      <w:start w:val="1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Text w:val="%1.%2.%3"/>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566586"/>
    <w:multiLevelType w:val="hybridMultilevel"/>
    <w:tmpl w:val="0062259E"/>
    <w:lvl w:ilvl="0" w:tplc="AB78C6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74CFA0">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62582C">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5A0A4C">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2E75A">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C28B8">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5F3A">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62EB4">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4E0F8">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3DF56E8"/>
    <w:multiLevelType w:val="hybridMultilevel"/>
    <w:tmpl w:val="8C6A5B50"/>
    <w:lvl w:ilvl="0" w:tplc="8454F58C">
      <w:start w:val="1"/>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5CA34BA">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A06D47C">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D84A0CC">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75893EC">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940426">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BBE3198">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4E884C8">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BC83FBA">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41A3A88"/>
    <w:multiLevelType w:val="hybridMultilevel"/>
    <w:tmpl w:val="4DBC7806"/>
    <w:lvl w:ilvl="0" w:tplc="12324446">
      <w:start w:val="2"/>
      <w:numFmt w:val="decimal"/>
      <w:lvlText w:val="%1)"/>
      <w:lvlJc w:val="left"/>
      <w:pPr>
        <w:ind w:left="1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728F526">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5541756">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22C89C">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DA246AC">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6EE187A">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16AA2A0">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206DFBA">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438C9C0">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5282614"/>
    <w:multiLevelType w:val="hybridMultilevel"/>
    <w:tmpl w:val="F1D03856"/>
    <w:lvl w:ilvl="0" w:tplc="C9D22F12">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44DC1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228E0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4113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F8982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60D26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65D7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AAB65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3EB25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583A76"/>
    <w:multiLevelType w:val="hybridMultilevel"/>
    <w:tmpl w:val="E090A34A"/>
    <w:lvl w:ilvl="0" w:tplc="F95CD440">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2E1F3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C353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AA2EA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162A6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26B2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12C1A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6256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8C22B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7A1118A"/>
    <w:multiLevelType w:val="hybridMultilevel"/>
    <w:tmpl w:val="1EFCF058"/>
    <w:lvl w:ilvl="0" w:tplc="13C6F5C2">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F0D688">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C864E2">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2528E">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3C81A4">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D8A27C">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48BBD6">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BCD2B8">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36C6DE">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8324997"/>
    <w:multiLevelType w:val="multilevel"/>
    <w:tmpl w:val="F99427F6"/>
    <w:lvl w:ilvl="0">
      <w:start w:val="125"/>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8CE104D"/>
    <w:multiLevelType w:val="hybridMultilevel"/>
    <w:tmpl w:val="1F52E354"/>
    <w:lvl w:ilvl="0" w:tplc="A8F44B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4CE24">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4CA8A">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4A09E2">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A4E40">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B0EBE0">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2436C4">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8AE62C">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60D968">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9641325"/>
    <w:multiLevelType w:val="hybridMultilevel"/>
    <w:tmpl w:val="36D86CE6"/>
    <w:lvl w:ilvl="0" w:tplc="552A8BA8">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CABEC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0604F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C823D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68913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86551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92C27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BCE31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06C8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B65099D"/>
    <w:multiLevelType w:val="hybridMultilevel"/>
    <w:tmpl w:val="031CA89A"/>
    <w:lvl w:ilvl="0" w:tplc="A5928266">
      <w:start w:val="1"/>
      <w:numFmt w:val="bullet"/>
      <w:lvlText w:val="-"/>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DED3B0">
      <w:start w:val="1"/>
      <w:numFmt w:val="bullet"/>
      <w:lvlText w:val="o"/>
      <w:lvlJc w:val="left"/>
      <w:pPr>
        <w:ind w:left="2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F2C4E6">
      <w:start w:val="1"/>
      <w:numFmt w:val="bullet"/>
      <w:lvlText w:val="▪"/>
      <w:lvlJc w:val="left"/>
      <w:pPr>
        <w:ind w:left="3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44B4A">
      <w:start w:val="1"/>
      <w:numFmt w:val="bullet"/>
      <w:lvlText w:val="•"/>
      <w:lvlJc w:val="left"/>
      <w:pPr>
        <w:ind w:left="3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E9924">
      <w:start w:val="1"/>
      <w:numFmt w:val="bullet"/>
      <w:lvlText w:val="o"/>
      <w:lvlJc w:val="left"/>
      <w:pPr>
        <w:ind w:left="4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D82258">
      <w:start w:val="1"/>
      <w:numFmt w:val="bullet"/>
      <w:lvlText w:val="▪"/>
      <w:lvlJc w:val="left"/>
      <w:pPr>
        <w:ind w:left="5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A2A782">
      <w:start w:val="1"/>
      <w:numFmt w:val="bullet"/>
      <w:lvlText w:val="•"/>
      <w:lvlJc w:val="left"/>
      <w:pPr>
        <w:ind w:left="5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0CE656">
      <w:start w:val="1"/>
      <w:numFmt w:val="bullet"/>
      <w:lvlText w:val="o"/>
      <w:lvlJc w:val="left"/>
      <w:pPr>
        <w:ind w:left="6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8F714">
      <w:start w:val="1"/>
      <w:numFmt w:val="bullet"/>
      <w:lvlText w:val="▪"/>
      <w:lvlJc w:val="left"/>
      <w:pPr>
        <w:ind w:left="7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BB278A4"/>
    <w:multiLevelType w:val="hybridMultilevel"/>
    <w:tmpl w:val="E2DE09CA"/>
    <w:lvl w:ilvl="0" w:tplc="0F022C5C">
      <w:start w:val="1"/>
      <w:numFmt w:val="bullet"/>
      <w:lvlText w:val="●"/>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1E899C">
      <w:start w:val="1"/>
      <w:numFmt w:val="bullet"/>
      <w:lvlText w:val="o"/>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AA7A16">
      <w:start w:val="1"/>
      <w:numFmt w:val="bullet"/>
      <w:lvlText w:val="▪"/>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A1B7C">
      <w:start w:val="1"/>
      <w:numFmt w:val="bullet"/>
      <w:lvlText w:val="•"/>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C4253E">
      <w:start w:val="1"/>
      <w:numFmt w:val="bullet"/>
      <w:lvlText w:val="o"/>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98824C">
      <w:start w:val="1"/>
      <w:numFmt w:val="bullet"/>
      <w:lvlText w:val="▪"/>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A939A">
      <w:start w:val="1"/>
      <w:numFmt w:val="bullet"/>
      <w:lvlText w:val="•"/>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8898C6">
      <w:start w:val="1"/>
      <w:numFmt w:val="bullet"/>
      <w:lvlText w:val="o"/>
      <w:lvlJc w:val="left"/>
      <w:pPr>
        <w:ind w:left="7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0F0F2">
      <w:start w:val="1"/>
      <w:numFmt w:val="bullet"/>
      <w:lvlText w:val="▪"/>
      <w:lvlJc w:val="left"/>
      <w:pPr>
        <w:ind w:left="7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C3A7A81"/>
    <w:multiLevelType w:val="hybridMultilevel"/>
    <w:tmpl w:val="E8D608E6"/>
    <w:lvl w:ilvl="0" w:tplc="CEEAA5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0D6BC">
      <w:start w:val="1"/>
      <w:numFmt w:val="decimal"/>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207CE">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0A7AF6">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2896D0">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84DC1C">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9EFE0C">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54665E">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0F992">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D1B1238"/>
    <w:multiLevelType w:val="hybridMultilevel"/>
    <w:tmpl w:val="2E468B68"/>
    <w:lvl w:ilvl="0" w:tplc="7504A6CE">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6E5E84">
      <w:start w:val="1"/>
      <w:numFmt w:val="bullet"/>
      <w:lvlText w:val="o"/>
      <w:lvlJc w:val="left"/>
      <w:pPr>
        <w:ind w:left="2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60DDA2">
      <w:start w:val="1"/>
      <w:numFmt w:val="bullet"/>
      <w:lvlText w:val="▪"/>
      <w:lvlJc w:val="left"/>
      <w:pPr>
        <w:ind w:left="3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0C6574">
      <w:start w:val="1"/>
      <w:numFmt w:val="bullet"/>
      <w:lvlText w:val="•"/>
      <w:lvlJc w:val="left"/>
      <w:pPr>
        <w:ind w:left="4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CCE36">
      <w:start w:val="1"/>
      <w:numFmt w:val="bullet"/>
      <w:lvlText w:val="o"/>
      <w:lvlJc w:val="left"/>
      <w:pPr>
        <w:ind w:left="4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70B172">
      <w:start w:val="1"/>
      <w:numFmt w:val="bullet"/>
      <w:lvlText w:val="▪"/>
      <w:lvlJc w:val="left"/>
      <w:pPr>
        <w:ind w:left="5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3EAAD0">
      <w:start w:val="1"/>
      <w:numFmt w:val="bullet"/>
      <w:lvlText w:val="•"/>
      <w:lvlJc w:val="left"/>
      <w:pPr>
        <w:ind w:left="6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BE0EA4">
      <w:start w:val="1"/>
      <w:numFmt w:val="bullet"/>
      <w:lvlText w:val="o"/>
      <w:lvlJc w:val="left"/>
      <w:pPr>
        <w:ind w:left="7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225D64">
      <w:start w:val="1"/>
      <w:numFmt w:val="bullet"/>
      <w:lvlText w:val="▪"/>
      <w:lvlJc w:val="left"/>
      <w:pPr>
        <w:ind w:left="7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D960B31"/>
    <w:multiLevelType w:val="hybridMultilevel"/>
    <w:tmpl w:val="1A66125C"/>
    <w:lvl w:ilvl="0" w:tplc="A05C6230">
      <w:start w:val="11"/>
      <w:numFmt w:val="decimal"/>
      <w:lvlText w:val="%1"/>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E08C8C">
      <w:start w:val="1"/>
      <w:numFmt w:val="lowerLetter"/>
      <w:lvlText w:val="%2"/>
      <w:lvlJc w:val="left"/>
      <w:pPr>
        <w:ind w:left="23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F18B558">
      <w:start w:val="1"/>
      <w:numFmt w:val="lowerRoman"/>
      <w:lvlText w:val="%3"/>
      <w:lvlJc w:val="left"/>
      <w:pPr>
        <w:ind w:left="3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F6A7032">
      <w:start w:val="1"/>
      <w:numFmt w:val="decimal"/>
      <w:lvlText w:val="%4"/>
      <w:lvlJc w:val="left"/>
      <w:pPr>
        <w:ind w:left="3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73E3980">
      <w:start w:val="1"/>
      <w:numFmt w:val="lowerLetter"/>
      <w:lvlText w:val="%5"/>
      <w:lvlJc w:val="left"/>
      <w:pPr>
        <w:ind w:left="44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987DA2">
      <w:start w:val="1"/>
      <w:numFmt w:val="lowerRoman"/>
      <w:lvlText w:val="%6"/>
      <w:lvlJc w:val="left"/>
      <w:pPr>
        <w:ind w:left="5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720E3A2">
      <w:start w:val="1"/>
      <w:numFmt w:val="decimal"/>
      <w:lvlText w:val="%7"/>
      <w:lvlJc w:val="left"/>
      <w:pPr>
        <w:ind w:left="5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4EA846">
      <w:start w:val="1"/>
      <w:numFmt w:val="lowerLetter"/>
      <w:lvlText w:val="%8"/>
      <w:lvlJc w:val="left"/>
      <w:pPr>
        <w:ind w:left="6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78A60A2">
      <w:start w:val="1"/>
      <w:numFmt w:val="lowerRoman"/>
      <w:lvlText w:val="%9"/>
      <w:lvlJc w:val="left"/>
      <w:pPr>
        <w:ind w:left="7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E814E75"/>
    <w:multiLevelType w:val="hybridMultilevel"/>
    <w:tmpl w:val="50F88E92"/>
    <w:lvl w:ilvl="0" w:tplc="1C228980">
      <w:start w:val="1"/>
      <w:numFmt w:val="bullet"/>
      <w:lvlText w:val="•"/>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984188">
      <w:start w:val="1"/>
      <w:numFmt w:val="bullet"/>
      <w:lvlText w:val="o"/>
      <w:lvlJc w:val="left"/>
      <w:pPr>
        <w:ind w:left="2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960976">
      <w:start w:val="1"/>
      <w:numFmt w:val="bullet"/>
      <w:lvlText w:val="▪"/>
      <w:lvlJc w:val="left"/>
      <w:pPr>
        <w:ind w:left="3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7AC80C">
      <w:start w:val="1"/>
      <w:numFmt w:val="bullet"/>
      <w:lvlText w:val="•"/>
      <w:lvlJc w:val="left"/>
      <w:pPr>
        <w:ind w:left="3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88A8E">
      <w:start w:val="1"/>
      <w:numFmt w:val="bullet"/>
      <w:lvlText w:val="o"/>
      <w:lvlJc w:val="left"/>
      <w:pPr>
        <w:ind w:left="4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3EA5F2">
      <w:start w:val="1"/>
      <w:numFmt w:val="bullet"/>
      <w:lvlText w:val="▪"/>
      <w:lvlJc w:val="left"/>
      <w:pPr>
        <w:ind w:left="52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B48A9E">
      <w:start w:val="1"/>
      <w:numFmt w:val="bullet"/>
      <w:lvlText w:val="•"/>
      <w:lvlJc w:val="left"/>
      <w:pPr>
        <w:ind w:left="5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BCFD86">
      <w:start w:val="1"/>
      <w:numFmt w:val="bullet"/>
      <w:lvlText w:val="o"/>
      <w:lvlJc w:val="left"/>
      <w:pPr>
        <w:ind w:left="6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CE84C6">
      <w:start w:val="1"/>
      <w:numFmt w:val="bullet"/>
      <w:lvlText w:val="▪"/>
      <w:lvlJc w:val="left"/>
      <w:pPr>
        <w:ind w:left="7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F7C6F85"/>
    <w:multiLevelType w:val="multilevel"/>
    <w:tmpl w:val="299CA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C24405"/>
    <w:multiLevelType w:val="hybridMultilevel"/>
    <w:tmpl w:val="6F884F60"/>
    <w:lvl w:ilvl="0" w:tplc="AF888E10">
      <w:start w:val="2"/>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6307CAC">
      <w:start w:val="1"/>
      <w:numFmt w:val="lowerLetter"/>
      <w:lvlText w:val="%2"/>
      <w:lvlJc w:val="left"/>
      <w:pPr>
        <w:ind w:left="1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0D27372">
      <w:start w:val="1"/>
      <w:numFmt w:val="lowerRoman"/>
      <w:lvlText w:val="%3"/>
      <w:lvlJc w:val="left"/>
      <w:pPr>
        <w:ind w:left="2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E7631EC">
      <w:start w:val="1"/>
      <w:numFmt w:val="decimal"/>
      <w:lvlText w:val="%4"/>
      <w:lvlJc w:val="left"/>
      <w:pPr>
        <w:ind w:left="3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A7C1B08">
      <w:start w:val="1"/>
      <w:numFmt w:val="lowerLetter"/>
      <w:lvlText w:val="%5"/>
      <w:lvlJc w:val="left"/>
      <w:pPr>
        <w:ind w:left="3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5680662">
      <w:start w:val="1"/>
      <w:numFmt w:val="lowerRoman"/>
      <w:lvlText w:val="%6"/>
      <w:lvlJc w:val="left"/>
      <w:pPr>
        <w:ind w:left="4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4C28252">
      <w:start w:val="1"/>
      <w:numFmt w:val="decimal"/>
      <w:lvlText w:val="%7"/>
      <w:lvlJc w:val="left"/>
      <w:pPr>
        <w:ind w:left="5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CEE419A">
      <w:start w:val="1"/>
      <w:numFmt w:val="lowerLetter"/>
      <w:lvlText w:val="%8"/>
      <w:lvlJc w:val="left"/>
      <w:pPr>
        <w:ind w:left="6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ED2DD56">
      <w:start w:val="1"/>
      <w:numFmt w:val="lowerRoman"/>
      <w:lvlText w:val="%9"/>
      <w:lvlJc w:val="left"/>
      <w:pPr>
        <w:ind w:left="6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30C36825"/>
    <w:multiLevelType w:val="hybridMultilevel"/>
    <w:tmpl w:val="3C608216"/>
    <w:lvl w:ilvl="0" w:tplc="E6AE3500">
      <w:start w:val="8"/>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C3E38">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92A8D2">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FE6164">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06E7C">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9A5B8E">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226F54">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80D7A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EC4148">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31A07C0C"/>
    <w:multiLevelType w:val="hybridMultilevel"/>
    <w:tmpl w:val="68AC0B88"/>
    <w:lvl w:ilvl="0" w:tplc="B338FDC4">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DA4B4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8E1F3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4CE35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8C91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42E7B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AA5AC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E6F9F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E49A2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2674593"/>
    <w:multiLevelType w:val="hybridMultilevel"/>
    <w:tmpl w:val="B704B80A"/>
    <w:lvl w:ilvl="0" w:tplc="E7680364">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B087C8">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FE8F58">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20D89A">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A68AC2">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6ADBCA">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E6C52C">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CC26AE">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E0F008">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333414D8"/>
    <w:multiLevelType w:val="hybridMultilevel"/>
    <w:tmpl w:val="C56EB7D6"/>
    <w:lvl w:ilvl="0" w:tplc="00E0D2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3A9242">
      <w:start w:val="1"/>
      <w:numFmt w:val="bullet"/>
      <w:lvlText w:val="o"/>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6164A">
      <w:start w:val="1"/>
      <w:numFmt w:val="bullet"/>
      <w:lvlText w:val="▪"/>
      <w:lvlJc w:val="left"/>
      <w:pPr>
        <w:ind w:left="3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A98FA">
      <w:start w:val="1"/>
      <w:numFmt w:val="bullet"/>
      <w:lvlText w:val="•"/>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092AC">
      <w:start w:val="1"/>
      <w:numFmt w:val="bullet"/>
      <w:lvlText w:val="o"/>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A63006">
      <w:start w:val="1"/>
      <w:numFmt w:val="bullet"/>
      <w:lvlText w:val="▪"/>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2E855E">
      <w:start w:val="1"/>
      <w:numFmt w:val="bullet"/>
      <w:lvlText w:val="•"/>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0818F8">
      <w:start w:val="1"/>
      <w:numFmt w:val="bullet"/>
      <w:lvlText w:val="o"/>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42E18">
      <w:start w:val="1"/>
      <w:numFmt w:val="bullet"/>
      <w:lvlText w:val="▪"/>
      <w:lvlJc w:val="left"/>
      <w:pPr>
        <w:ind w:left="7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367454A"/>
    <w:multiLevelType w:val="hybridMultilevel"/>
    <w:tmpl w:val="D1A8D4C4"/>
    <w:lvl w:ilvl="0" w:tplc="1F72DB0E">
      <w:start w:val="10"/>
      <w:numFmt w:val="decimal"/>
      <w:lvlText w:val="%1"/>
      <w:lvlJc w:val="left"/>
      <w:pPr>
        <w:ind w:left="1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066FB8">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84FC7E">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B4A58E">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205232">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A0B514">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6611A">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0A356">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64474A">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3376732C"/>
    <w:multiLevelType w:val="hybridMultilevel"/>
    <w:tmpl w:val="3CDAEE52"/>
    <w:lvl w:ilvl="0" w:tplc="44C00686">
      <w:start w:val="1"/>
      <w:numFmt w:val="bullet"/>
      <w:lvlText w:val="•"/>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52259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D4559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965B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3CC3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2C82A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8C47F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9A30E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72B1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34502BFB"/>
    <w:multiLevelType w:val="hybridMultilevel"/>
    <w:tmpl w:val="E346B6CA"/>
    <w:lvl w:ilvl="0" w:tplc="D92E33CE">
      <w:start w:val="1"/>
      <w:numFmt w:val="decimal"/>
      <w:lvlText w:val="%1)"/>
      <w:lvlJc w:val="left"/>
      <w:pPr>
        <w:ind w:left="1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BFCAD10">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B4455C">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163504">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9DA904C">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0A0778A">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5AB80E">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67C7A2C">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B3EF00A">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4793E49"/>
    <w:multiLevelType w:val="hybridMultilevel"/>
    <w:tmpl w:val="775EF15A"/>
    <w:lvl w:ilvl="0" w:tplc="D1345584">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5E5B8E">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2E6FF8">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E38CC">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6FD46">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58250E">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38DEB8">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9A9A28">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D60086">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354F5D27"/>
    <w:multiLevelType w:val="hybridMultilevel"/>
    <w:tmpl w:val="F0D01FA4"/>
    <w:lvl w:ilvl="0" w:tplc="5BF07160">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09340">
      <w:start w:val="1"/>
      <w:numFmt w:val="lowerLetter"/>
      <w:lvlText w:val="%2"/>
      <w:lvlJc w:val="left"/>
      <w:pPr>
        <w:ind w:left="2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E84D5E">
      <w:start w:val="1"/>
      <w:numFmt w:val="lowerRoman"/>
      <w:lvlText w:val="%3"/>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CE9482">
      <w:start w:val="1"/>
      <w:numFmt w:val="decimal"/>
      <w:lvlText w:val="%4"/>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C48C84">
      <w:start w:val="1"/>
      <w:numFmt w:val="lowerLetter"/>
      <w:lvlText w:val="%5"/>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F803C6">
      <w:start w:val="1"/>
      <w:numFmt w:val="lowerRoman"/>
      <w:lvlText w:val="%6"/>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9A44B6">
      <w:start w:val="1"/>
      <w:numFmt w:val="decimal"/>
      <w:lvlText w:val="%7"/>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EBE1A">
      <w:start w:val="1"/>
      <w:numFmt w:val="lowerLetter"/>
      <w:lvlText w:val="%8"/>
      <w:lvlJc w:val="left"/>
      <w:pPr>
        <w:ind w:left="6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0D232">
      <w:start w:val="1"/>
      <w:numFmt w:val="lowerRoman"/>
      <w:lvlText w:val="%9"/>
      <w:lvlJc w:val="left"/>
      <w:pPr>
        <w:ind w:left="7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B76C72"/>
    <w:multiLevelType w:val="hybridMultilevel"/>
    <w:tmpl w:val="52387E06"/>
    <w:lvl w:ilvl="0" w:tplc="225A20F6">
      <w:start w:val="4"/>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4033BA">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C8C346">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5A82">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8B60E">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BA8132">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BCFF46">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A6098">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36782C">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71A0FA0"/>
    <w:multiLevelType w:val="hybridMultilevel"/>
    <w:tmpl w:val="2E0A8026"/>
    <w:lvl w:ilvl="0" w:tplc="AAC01A8E">
      <w:start w:val="10"/>
      <w:numFmt w:val="decimal"/>
      <w:lvlText w:val="%1"/>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C12EB74">
      <w:start w:val="1"/>
      <w:numFmt w:val="lowerLetter"/>
      <w:lvlText w:val="%2"/>
      <w:lvlJc w:val="left"/>
      <w:pPr>
        <w:ind w:left="23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62C658C">
      <w:start w:val="1"/>
      <w:numFmt w:val="lowerRoman"/>
      <w:lvlText w:val="%3"/>
      <w:lvlJc w:val="left"/>
      <w:pPr>
        <w:ind w:left="3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ABE69E8">
      <w:start w:val="1"/>
      <w:numFmt w:val="decimal"/>
      <w:lvlText w:val="%4"/>
      <w:lvlJc w:val="left"/>
      <w:pPr>
        <w:ind w:left="3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EEA068">
      <w:start w:val="1"/>
      <w:numFmt w:val="lowerLetter"/>
      <w:lvlText w:val="%5"/>
      <w:lvlJc w:val="left"/>
      <w:pPr>
        <w:ind w:left="44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99EB726">
      <w:start w:val="1"/>
      <w:numFmt w:val="lowerRoman"/>
      <w:lvlText w:val="%6"/>
      <w:lvlJc w:val="left"/>
      <w:pPr>
        <w:ind w:left="5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430EF74">
      <w:start w:val="1"/>
      <w:numFmt w:val="decimal"/>
      <w:lvlText w:val="%7"/>
      <w:lvlJc w:val="left"/>
      <w:pPr>
        <w:ind w:left="5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14D4EC">
      <w:start w:val="1"/>
      <w:numFmt w:val="lowerLetter"/>
      <w:lvlText w:val="%8"/>
      <w:lvlJc w:val="left"/>
      <w:pPr>
        <w:ind w:left="6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9620D78">
      <w:start w:val="1"/>
      <w:numFmt w:val="lowerRoman"/>
      <w:lvlText w:val="%9"/>
      <w:lvlJc w:val="left"/>
      <w:pPr>
        <w:ind w:left="7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86C341A"/>
    <w:multiLevelType w:val="hybridMultilevel"/>
    <w:tmpl w:val="1128694A"/>
    <w:lvl w:ilvl="0" w:tplc="B8B23B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1C1922">
      <w:start w:val="1"/>
      <w:numFmt w:val="decimal"/>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E406A">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C4C0A">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A138E">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C47DC0">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28BE48">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FAF2A0">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04C694">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8780ED2"/>
    <w:multiLevelType w:val="hybridMultilevel"/>
    <w:tmpl w:val="9ADC86DE"/>
    <w:lvl w:ilvl="0" w:tplc="8EAAB48C">
      <w:start w:val="6"/>
      <w:numFmt w:val="decimal"/>
      <w:lvlText w:val="%1)"/>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905EAE">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9CA7C6">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2CB9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8CE796">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2401EC">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EF00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C69BBE">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4630E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8A83BD2"/>
    <w:multiLevelType w:val="hybridMultilevel"/>
    <w:tmpl w:val="4F8E9166"/>
    <w:lvl w:ilvl="0" w:tplc="8BE8B1FC">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803768">
      <w:start w:val="1"/>
      <w:numFmt w:val="lowerLetter"/>
      <w:lvlText w:val="%2"/>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9A64CA">
      <w:start w:val="1"/>
      <w:numFmt w:val="lowerRoman"/>
      <w:lvlText w:val="%3"/>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CF86A">
      <w:start w:val="1"/>
      <w:numFmt w:val="decimal"/>
      <w:lvlText w:val="%4"/>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E4DB64">
      <w:start w:val="1"/>
      <w:numFmt w:val="lowerLetter"/>
      <w:lvlText w:val="%5"/>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65B84">
      <w:start w:val="1"/>
      <w:numFmt w:val="lowerRoman"/>
      <w:lvlText w:val="%6"/>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E6561A">
      <w:start w:val="1"/>
      <w:numFmt w:val="decimal"/>
      <w:lvlText w:val="%7"/>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A6EA94">
      <w:start w:val="1"/>
      <w:numFmt w:val="lowerLetter"/>
      <w:lvlText w:val="%8"/>
      <w:lvlJc w:val="left"/>
      <w:pPr>
        <w:ind w:left="7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2CD022">
      <w:start w:val="1"/>
      <w:numFmt w:val="lowerRoman"/>
      <w:lvlText w:val="%9"/>
      <w:lvlJc w:val="left"/>
      <w:pPr>
        <w:ind w:left="7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38AF4332"/>
    <w:multiLevelType w:val="hybridMultilevel"/>
    <w:tmpl w:val="0C36E928"/>
    <w:lvl w:ilvl="0" w:tplc="3FE48F26">
      <w:start w:val="10"/>
      <w:numFmt w:val="decimal"/>
      <w:lvlText w:val="%1"/>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3E82A16">
      <w:start w:val="1"/>
      <w:numFmt w:val="lowerLetter"/>
      <w:lvlText w:val="%2"/>
      <w:lvlJc w:val="left"/>
      <w:pPr>
        <w:ind w:left="23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68A08B0">
      <w:start w:val="1"/>
      <w:numFmt w:val="lowerRoman"/>
      <w:lvlText w:val="%3"/>
      <w:lvlJc w:val="left"/>
      <w:pPr>
        <w:ind w:left="3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656FEDE">
      <w:start w:val="1"/>
      <w:numFmt w:val="decimal"/>
      <w:lvlText w:val="%4"/>
      <w:lvlJc w:val="left"/>
      <w:pPr>
        <w:ind w:left="3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F305E6C">
      <w:start w:val="1"/>
      <w:numFmt w:val="lowerLetter"/>
      <w:lvlText w:val="%5"/>
      <w:lvlJc w:val="left"/>
      <w:pPr>
        <w:ind w:left="44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3CC098">
      <w:start w:val="1"/>
      <w:numFmt w:val="lowerRoman"/>
      <w:lvlText w:val="%6"/>
      <w:lvlJc w:val="left"/>
      <w:pPr>
        <w:ind w:left="5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A07328">
      <w:start w:val="1"/>
      <w:numFmt w:val="decimal"/>
      <w:lvlText w:val="%7"/>
      <w:lvlJc w:val="left"/>
      <w:pPr>
        <w:ind w:left="5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EA29AB6">
      <w:start w:val="1"/>
      <w:numFmt w:val="lowerLetter"/>
      <w:lvlText w:val="%8"/>
      <w:lvlJc w:val="left"/>
      <w:pPr>
        <w:ind w:left="6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0A4416">
      <w:start w:val="1"/>
      <w:numFmt w:val="lowerRoman"/>
      <w:lvlText w:val="%9"/>
      <w:lvlJc w:val="left"/>
      <w:pPr>
        <w:ind w:left="7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38EB4530"/>
    <w:multiLevelType w:val="hybridMultilevel"/>
    <w:tmpl w:val="2B5A605E"/>
    <w:lvl w:ilvl="0" w:tplc="9164178A">
      <w:start w:val="1"/>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8147F28">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9849B16">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14F086">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1846B54">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A1E6950">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9E6B5E">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0CA9A74">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9805CFE">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39AF3A0A"/>
    <w:multiLevelType w:val="hybridMultilevel"/>
    <w:tmpl w:val="A1329B98"/>
    <w:lvl w:ilvl="0" w:tplc="92E4D2CC">
      <w:start w:val="1"/>
      <w:numFmt w:val="bullet"/>
      <w:lvlText w:val="-"/>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4FC60">
      <w:start w:val="1"/>
      <w:numFmt w:val="bullet"/>
      <w:lvlText w:val="o"/>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5EBA9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85B50">
      <w:start w:val="1"/>
      <w:numFmt w:val="bullet"/>
      <w:lvlText w:val="•"/>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5430F6">
      <w:start w:val="1"/>
      <w:numFmt w:val="bullet"/>
      <w:lvlText w:val="o"/>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08979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EE0216">
      <w:start w:val="1"/>
      <w:numFmt w:val="bullet"/>
      <w:lvlText w:val="•"/>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5AD9E2">
      <w:start w:val="1"/>
      <w:numFmt w:val="bullet"/>
      <w:lvlText w:val="o"/>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544864">
      <w:start w:val="1"/>
      <w:numFmt w:val="bullet"/>
      <w:lvlText w:val="▪"/>
      <w:lvlJc w:val="left"/>
      <w:pPr>
        <w:ind w:left="7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BC35C0E"/>
    <w:multiLevelType w:val="hybridMultilevel"/>
    <w:tmpl w:val="BDD4EB32"/>
    <w:lvl w:ilvl="0" w:tplc="6CE062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BEA15E">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D22F16">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1E7876">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E89CC">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0AB232">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A2B6A8">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63C3C">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1C84D8">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3C652290"/>
    <w:multiLevelType w:val="hybridMultilevel"/>
    <w:tmpl w:val="66205D66"/>
    <w:lvl w:ilvl="0" w:tplc="80F605BC">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B00648">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CA150">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DEBC5C">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362B9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2E6468">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DE106E">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EEECDC">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2515C">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D454957"/>
    <w:multiLevelType w:val="multilevel"/>
    <w:tmpl w:val="825807C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DDE1EC3"/>
    <w:multiLevelType w:val="hybridMultilevel"/>
    <w:tmpl w:val="9BF8FEC2"/>
    <w:lvl w:ilvl="0" w:tplc="0F50DA5E">
      <w:start w:val="1"/>
      <w:numFmt w:val="bullet"/>
      <w:lvlText w:val="-"/>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08C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076B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5042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0029B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C03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6BF7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42C9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A641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E42283B"/>
    <w:multiLevelType w:val="hybridMultilevel"/>
    <w:tmpl w:val="5162783A"/>
    <w:lvl w:ilvl="0" w:tplc="B66A732E">
      <w:start w:val="1"/>
      <w:numFmt w:val="bullet"/>
      <w:lvlText w:val="•"/>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BCEC1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02171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C96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63DE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004A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6AAC1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EE794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7255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F15536D"/>
    <w:multiLevelType w:val="hybridMultilevel"/>
    <w:tmpl w:val="6AD61AFC"/>
    <w:lvl w:ilvl="0" w:tplc="A36E5FA2">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50B51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08E04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4193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F6757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10E6E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18A07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C44FA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02E8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F572D05"/>
    <w:multiLevelType w:val="multilevel"/>
    <w:tmpl w:val="C2A48A74"/>
    <w:lvl w:ilvl="0">
      <w:start w:val="4"/>
      <w:numFmt w:val="decimal"/>
      <w:lvlText w:val="%1"/>
      <w:lvlJc w:val="left"/>
      <w:pPr>
        <w:ind w:left="5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221"/>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2">
      <w:start w:val="1"/>
      <w:numFmt w:val="lowerRoman"/>
      <w:lvlText w:val="%3"/>
      <w:lvlJc w:val="left"/>
      <w:pPr>
        <w:ind w:left="2924"/>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3">
      <w:start w:val="1"/>
      <w:numFmt w:val="decimal"/>
      <w:lvlText w:val="%4"/>
      <w:lvlJc w:val="left"/>
      <w:pPr>
        <w:ind w:left="3644"/>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4">
      <w:start w:val="1"/>
      <w:numFmt w:val="lowerLetter"/>
      <w:lvlText w:val="%5"/>
      <w:lvlJc w:val="left"/>
      <w:pPr>
        <w:ind w:left="4364"/>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5">
      <w:start w:val="1"/>
      <w:numFmt w:val="lowerRoman"/>
      <w:lvlText w:val="%6"/>
      <w:lvlJc w:val="left"/>
      <w:pPr>
        <w:ind w:left="5084"/>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6">
      <w:start w:val="1"/>
      <w:numFmt w:val="decimal"/>
      <w:lvlText w:val="%7"/>
      <w:lvlJc w:val="left"/>
      <w:pPr>
        <w:ind w:left="5804"/>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7">
      <w:start w:val="1"/>
      <w:numFmt w:val="lowerLetter"/>
      <w:lvlText w:val="%8"/>
      <w:lvlJc w:val="left"/>
      <w:pPr>
        <w:ind w:left="6524"/>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lvl w:ilvl="8">
      <w:start w:val="1"/>
      <w:numFmt w:val="lowerRoman"/>
      <w:lvlText w:val="%9"/>
      <w:lvlJc w:val="left"/>
      <w:pPr>
        <w:ind w:left="7244"/>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bscript"/>
      </w:rPr>
    </w:lvl>
  </w:abstractNum>
  <w:abstractNum w:abstractNumId="95" w15:restartNumberingAfterBreak="0">
    <w:nsid w:val="3FCD6C3C"/>
    <w:multiLevelType w:val="hybridMultilevel"/>
    <w:tmpl w:val="2118E7EA"/>
    <w:lvl w:ilvl="0" w:tplc="AC72FBCE">
      <w:start w:val="10"/>
      <w:numFmt w:val="decimal"/>
      <w:lvlText w:val="%1"/>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01AAB00">
      <w:start w:val="1"/>
      <w:numFmt w:val="bullet"/>
      <w:lvlText w:val="•"/>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E38EE">
      <w:start w:val="1"/>
      <w:numFmt w:val="bullet"/>
      <w:lvlText w:val="▪"/>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B465E0">
      <w:start w:val="1"/>
      <w:numFmt w:val="bullet"/>
      <w:lvlText w:val="•"/>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6811B4">
      <w:start w:val="1"/>
      <w:numFmt w:val="bullet"/>
      <w:lvlText w:val="o"/>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29920">
      <w:start w:val="1"/>
      <w:numFmt w:val="bullet"/>
      <w:lvlText w:val="▪"/>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B29616">
      <w:start w:val="1"/>
      <w:numFmt w:val="bullet"/>
      <w:lvlText w:val="•"/>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D050FE">
      <w:start w:val="1"/>
      <w:numFmt w:val="bullet"/>
      <w:lvlText w:val="o"/>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82DEE">
      <w:start w:val="1"/>
      <w:numFmt w:val="bullet"/>
      <w:lvlText w:val="▪"/>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0C45AF5"/>
    <w:multiLevelType w:val="hybridMultilevel"/>
    <w:tmpl w:val="599C41D2"/>
    <w:lvl w:ilvl="0" w:tplc="78F6D984">
      <w:start w:val="3"/>
      <w:numFmt w:val="decimal"/>
      <w:lvlText w:val="%1."/>
      <w:lvlJc w:val="left"/>
      <w:pPr>
        <w:ind w:left="1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288C16">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CA2B56">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E841D4">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B25186">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D070EC">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28C8EA">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3EA644">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76ADAC">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41272A7E"/>
    <w:multiLevelType w:val="hybridMultilevel"/>
    <w:tmpl w:val="E390B674"/>
    <w:lvl w:ilvl="0" w:tplc="15D601E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8C4166">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A4556">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CC19C">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B002BA">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C7EB6">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DE56E6">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160C9A">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36EB22">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17B4FCF"/>
    <w:multiLevelType w:val="hybridMultilevel"/>
    <w:tmpl w:val="F00E0E72"/>
    <w:lvl w:ilvl="0" w:tplc="895AA8F4">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DAFA32">
      <w:start w:val="1"/>
      <w:numFmt w:val="bullet"/>
      <w:lvlText w:val="o"/>
      <w:lvlJc w:val="left"/>
      <w:pPr>
        <w:ind w:left="2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CAA1D4">
      <w:start w:val="1"/>
      <w:numFmt w:val="bullet"/>
      <w:lvlText w:val="▪"/>
      <w:lvlJc w:val="left"/>
      <w:pPr>
        <w:ind w:left="3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B653A6">
      <w:start w:val="1"/>
      <w:numFmt w:val="bullet"/>
      <w:lvlText w:val="•"/>
      <w:lvlJc w:val="left"/>
      <w:pPr>
        <w:ind w:left="4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4228B8">
      <w:start w:val="1"/>
      <w:numFmt w:val="bullet"/>
      <w:lvlText w:val="o"/>
      <w:lvlJc w:val="left"/>
      <w:pPr>
        <w:ind w:left="48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0240A8">
      <w:start w:val="1"/>
      <w:numFmt w:val="bullet"/>
      <w:lvlText w:val="▪"/>
      <w:lvlJc w:val="left"/>
      <w:pPr>
        <w:ind w:left="55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9C0538">
      <w:start w:val="1"/>
      <w:numFmt w:val="bullet"/>
      <w:lvlText w:val="•"/>
      <w:lvlJc w:val="left"/>
      <w:pPr>
        <w:ind w:left="6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403428">
      <w:start w:val="1"/>
      <w:numFmt w:val="bullet"/>
      <w:lvlText w:val="o"/>
      <w:lvlJc w:val="left"/>
      <w:pPr>
        <w:ind w:left="7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B61F48">
      <w:start w:val="1"/>
      <w:numFmt w:val="bullet"/>
      <w:lvlText w:val="▪"/>
      <w:lvlJc w:val="left"/>
      <w:pPr>
        <w:ind w:left="7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436A043E"/>
    <w:multiLevelType w:val="hybridMultilevel"/>
    <w:tmpl w:val="BA1655D4"/>
    <w:lvl w:ilvl="0" w:tplc="38322A54">
      <w:start w:val="1"/>
      <w:numFmt w:val="decimal"/>
      <w:lvlText w:val="%1)"/>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44A736">
      <w:start w:val="1"/>
      <w:numFmt w:val="lowerLetter"/>
      <w:lvlText w:val="%2"/>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7A6CFA">
      <w:start w:val="1"/>
      <w:numFmt w:val="lowerRoman"/>
      <w:lvlText w:val="%3"/>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1262C0">
      <w:start w:val="1"/>
      <w:numFmt w:val="decimal"/>
      <w:lvlText w:val="%4"/>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2EE466">
      <w:start w:val="1"/>
      <w:numFmt w:val="lowerLetter"/>
      <w:lvlText w:val="%5"/>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CA58BC">
      <w:start w:val="1"/>
      <w:numFmt w:val="lowerRoman"/>
      <w:lvlText w:val="%6"/>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FAF894">
      <w:start w:val="1"/>
      <w:numFmt w:val="decimal"/>
      <w:lvlText w:val="%7"/>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C652C0">
      <w:start w:val="1"/>
      <w:numFmt w:val="lowerLetter"/>
      <w:lvlText w:val="%8"/>
      <w:lvlJc w:val="left"/>
      <w:pPr>
        <w:ind w:left="7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D4E826">
      <w:start w:val="1"/>
      <w:numFmt w:val="lowerRoman"/>
      <w:lvlText w:val="%9"/>
      <w:lvlJc w:val="left"/>
      <w:pPr>
        <w:ind w:left="7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B06E9E"/>
    <w:multiLevelType w:val="hybridMultilevel"/>
    <w:tmpl w:val="F698EF6A"/>
    <w:lvl w:ilvl="0" w:tplc="5B0C427C">
      <w:start w:val="3"/>
      <w:numFmt w:val="decimal"/>
      <w:lvlText w:val="%1)"/>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32F990">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2366E">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584ADC">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6E816E">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6977A">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E9A3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0CD0C8">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D8C48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44DC5D52"/>
    <w:multiLevelType w:val="hybridMultilevel"/>
    <w:tmpl w:val="DAEACC10"/>
    <w:lvl w:ilvl="0" w:tplc="2FBEFF6E">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2A196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FE178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1E6F7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BE2A50">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6A0F8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B8A03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9EC62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822AB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81D338C"/>
    <w:multiLevelType w:val="hybridMultilevel"/>
    <w:tmpl w:val="8996A0CC"/>
    <w:lvl w:ilvl="0" w:tplc="29B46B98">
      <w:start w:val="7"/>
      <w:numFmt w:val="decimal"/>
      <w:lvlText w:val="%1)"/>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826D2">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1E056C">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C4129E">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0CAD5C">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BCA40A">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684880">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8CA7E">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CE946">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8D60829"/>
    <w:multiLevelType w:val="hybridMultilevel"/>
    <w:tmpl w:val="90B86124"/>
    <w:lvl w:ilvl="0" w:tplc="F9222902">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52B8D4">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8052AC">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90728E">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B69B60">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EA3560">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24D8E2">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4D41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406E6A">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9592D1B"/>
    <w:multiLevelType w:val="hybridMultilevel"/>
    <w:tmpl w:val="58843ADC"/>
    <w:lvl w:ilvl="0" w:tplc="7BA60CD0">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0356A">
      <w:start w:val="1"/>
      <w:numFmt w:val="lowerLetter"/>
      <w:lvlText w:val="%2"/>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40840">
      <w:start w:val="1"/>
      <w:numFmt w:val="lowerRoman"/>
      <w:lvlText w:val="%3"/>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1E6F8E">
      <w:start w:val="1"/>
      <w:numFmt w:val="decimal"/>
      <w:lvlText w:val="%4"/>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CE6234">
      <w:start w:val="1"/>
      <w:numFmt w:val="lowerLetter"/>
      <w:lvlText w:val="%5"/>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BEC38C">
      <w:start w:val="1"/>
      <w:numFmt w:val="lowerRoman"/>
      <w:lvlText w:val="%6"/>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86EF16">
      <w:start w:val="1"/>
      <w:numFmt w:val="decimal"/>
      <w:lvlText w:val="%7"/>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861896">
      <w:start w:val="1"/>
      <w:numFmt w:val="lowerLetter"/>
      <w:lvlText w:val="%8"/>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7C08B6">
      <w:start w:val="1"/>
      <w:numFmt w:val="lowerRoman"/>
      <w:lvlText w:val="%9"/>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4C8560F2"/>
    <w:multiLevelType w:val="hybridMultilevel"/>
    <w:tmpl w:val="F03A9698"/>
    <w:lvl w:ilvl="0" w:tplc="F2FC3E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8A502">
      <w:start w:val="1"/>
      <w:numFmt w:val="decimal"/>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865CF4">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6F418">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EE8BA6">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14CB2E">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88A20C">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E881B4">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E2FA0">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4D370E5F"/>
    <w:multiLevelType w:val="hybridMultilevel"/>
    <w:tmpl w:val="F11438D6"/>
    <w:lvl w:ilvl="0" w:tplc="E4F41C72">
      <w:start w:val="3"/>
      <w:numFmt w:val="decimal"/>
      <w:lvlText w:val="%1)"/>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6AEA4">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B69A78">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A4C20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28EB7E">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CD6D6">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AFBA">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04131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2CD68E">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4DC96BC4"/>
    <w:multiLevelType w:val="hybridMultilevel"/>
    <w:tmpl w:val="2A4CEAD4"/>
    <w:lvl w:ilvl="0" w:tplc="507E6FB4">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E8A4C0">
      <w:start w:val="1"/>
      <w:numFmt w:val="bullet"/>
      <w:lvlText w:val="o"/>
      <w:lvlJc w:val="left"/>
      <w:pPr>
        <w:ind w:left="2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F2E2C0">
      <w:start w:val="1"/>
      <w:numFmt w:val="bullet"/>
      <w:lvlText w:val="▪"/>
      <w:lvlJc w:val="left"/>
      <w:pPr>
        <w:ind w:left="2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E661DC">
      <w:start w:val="1"/>
      <w:numFmt w:val="bullet"/>
      <w:lvlText w:val="•"/>
      <w:lvlJc w:val="left"/>
      <w:pPr>
        <w:ind w:left="3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C9054">
      <w:start w:val="1"/>
      <w:numFmt w:val="bullet"/>
      <w:lvlText w:val="o"/>
      <w:lvlJc w:val="left"/>
      <w:pPr>
        <w:ind w:left="4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BEC3CC">
      <w:start w:val="1"/>
      <w:numFmt w:val="bullet"/>
      <w:lvlText w:val="▪"/>
      <w:lvlJc w:val="left"/>
      <w:pPr>
        <w:ind w:left="5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76194C">
      <w:start w:val="1"/>
      <w:numFmt w:val="bullet"/>
      <w:lvlText w:val="•"/>
      <w:lvlJc w:val="left"/>
      <w:pPr>
        <w:ind w:left="5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DA6282">
      <w:start w:val="1"/>
      <w:numFmt w:val="bullet"/>
      <w:lvlText w:val="o"/>
      <w:lvlJc w:val="left"/>
      <w:pPr>
        <w:ind w:left="6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348552">
      <w:start w:val="1"/>
      <w:numFmt w:val="bullet"/>
      <w:lvlText w:val="▪"/>
      <w:lvlJc w:val="left"/>
      <w:pPr>
        <w:ind w:left="7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4DE9308D"/>
    <w:multiLevelType w:val="hybridMultilevel"/>
    <w:tmpl w:val="B41AF674"/>
    <w:lvl w:ilvl="0" w:tplc="42DEB722">
      <w:start w:val="3"/>
      <w:numFmt w:val="decimal"/>
      <w:lvlText w:val="%1"/>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C67A3C">
      <w:start w:val="1"/>
      <w:numFmt w:val="lowerLetter"/>
      <w:lvlText w:val="%2"/>
      <w:lvlJc w:val="left"/>
      <w:pPr>
        <w:ind w:left="1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ED1DC">
      <w:start w:val="1"/>
      <w:numFmt w:val="lowerRoman"/>
      <w:lvlText w:val="%3"/>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7292DE">
      <w:start w:val="1"/>
      <w:numFmt w:val="decimal"/>
      <w:lvlText w:val="%4"/>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69924">
      <w:start w:val="1"/>
      <w:numFmt w:val="lowerLetter"/>
      <w:lvlText w:val="%5"/>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3470EE">
      <w:start w:val="1"/>
      <w:numFmt w:val="lowerRoman"/>
      <w:lvlText w:val="%6"/>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0EBBA">
      <w:start w:val="1"/>
      <w:numFmt w:val="decimal"/>
      <w:lvlText w:val="%7"/>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04FA2">
      <w:start w:val="1"/>
      <w:numFmt w:val="lowerLetter"/>
      <w:lvlText w:val="%8"/>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2C0050">
      <w:start w:val="1"/>
      <w:numFmt w:val="lowerRoman"/>
      <w:lvlText w:val="%9"/>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4EED17A4"/>
    <w:multiLevelType w:val="hybridMultilevel"/>
    <w:tmpl w:val="4E42BC8E"/>
    <w:lvl w:ilvl="0" w:tplc="1A4C5AD4">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167CFE">
      <w:start w:val="1"/>
      <w:numFmt w:val="bullet"/>
      <w:lvlText w:val="o"/>
      <w:lvlJc w:val="left"/>
      <w:pPr>
        <w:ind w:left="3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C0E78C">
      <w:start w:val="1"/>
      <w:numFmt w:val="bullet"/>
      <w:lvlText w:val="▪"/>
      <w:lvlJc w:val="left"/>
      <w:pPr>
        <w:ind w:left="3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8A63A8">
      <w:start w:val="1"/>
      <w:numFmt w:val="bullet"/>
      <w:lvlText w:val="•"/>
      <w:lvlJc w:val="left"/>
      <w:pPr>
        <w:ind w:left="4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9423A6">
      <w:start w:val="1"/>
      <w:numFmt w:val="bullet"/>
      <w:lvlText w:val="o"/>
      <w:lvlJc w:val="left"/>
      <w:pPr>
        <w:ind w:left="5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3A84A8">
      <w:start w:val="1"/>
      <w:numFmt w:val="bullet"/>
      <w:lvlText w:val="▪"/>
      <w:lvlJc w:val="left"/>
      <w:pPr>
        <w:ind w:left="6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14A466">
      <w:start w:val="1"/>
      <w:numFmt w:val="bullet"/>
      <w:lvlText w:val="•"/>
      <w:lvlJc w:val="left"/>
      <w:pPr>
        <w:ind w:left="6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52F30C">
      <w:start w:val="1"/>
      <w:numFmt w:val="bullet"/>
      <w:lvlText w:val="o"/>
      <w:lvlJc w:val="left"/>
      <w:pPr>
        <w:ind w:left="7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6A90A2">
      <w:start w:val="1"/>
      <w:numFmt w:val="bullet"/>
      <w:lvlText w:val="▪"/>
      <w:lvlJc w:val="left"/>
      <w:pPr>
        <w:ind w:left="8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4F16484F"/>
    <w:multiLevelType w:val="hybridMultilevel"/>
    <w:tmpl w:val="902C8E70"/>
    <w:lvl w:ilvl="0" w:tplc="E78EE274">
      <w:start w:val="2"/>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CB6F252">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69E41AC">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342CB6">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847564">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DE70EA">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3E0416">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F0E8E6">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ED2C41C">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4F885418"/>
    <w:multiLevelType w:val="hybridMultilevel"/>
    <w:tmpl w:val="CB10D092"/>
    <w:lvl w:ilvl="0" w:tplc="01BC0914">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6EFC1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FE6DA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8400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D6E16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E0CE2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9A8EE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22675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C03E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51FE556D"/>
    <w:multiLevelType w:val="hybridMultilevel"/>
    <w:tmpl w:val="050C0E8C"/>
    <w:lvl w:ilvl="0" w:tplc="50F414EA">
      <w:start w:val="2"/>
      <w:numFmt w:val="decimal"/>
      <w:lvlText w:val="%1)"/>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EEE8">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00C67C">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E4780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F2781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6DC3C">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B4AE26">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8069AC">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AA4BA">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2055E5B"/>
    <w:multiLevelType w:val="hybridMultilevel"/>
    <w:tmpl w:val="1BCE27CA"/>
    <w:lvl w:ilvl="0" w:tplc="C62289A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DE2C62">
      <w:start w:val="1"/>
      <w:numFmt w:val="bullet"/>
      <w:lvlText w:val="o"/>
      <w:lvlJc w:val="left"/>
      <w:pPr>
        <w:ind w:left="1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DA0A1A">
      <w:start w:val="1"/>
      <w:numFmt w:val="bullet"/>
      <w:lvlRestart w:val="0"/>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2C27B0">
      <w:start w:val="1"/>
      <w:numFmt w:val="bullet"/>
      <w:lvlText w:val="•"/>
      <w:lvlJc w:val="left"/>
      <w:pPr>
        <w:ind w:left="3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30F902">
      <w:start w:val="1"/>
      <w:numFmt w:val="bullet"/>
      <w:lvlText w:val="o"/>
      <w:lvlJc w:val="left"/>
      <w:pPr>
        <w:ind w:left="3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88E660">
      <w:start w:val="1"/>
      <w:numFmt w:val="bullet"/>
      <w:lvlText w:val="▪"/>
      <w:lvlJc w:val="left"/>
      <w:pPr>
        <w:ind w:left="4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C2E43C">
      <w:start w:val="1"/>
      <w:numFmt w:val="bullet"/>
      <w:lvlText w:val="•"/>
      <w:lvlJc w:val="left"/>
      <w:pPr>
        <w:ind w:left="5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B493FE">
      <w:start w:val="1"/>
      <w:numFmt w:val="bullet"/>
      <w:lvlText w:val="o"/>
      <w:lvlJc w:val="left"/>
      <w:pPr>
        <w:ind w:left="6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7E6E20">
      <w:start w:val="1"/>
      <w:numFmt w:val="bullet"/>
      <w:lvlText w:val="▪"/>
      <w:lvlJc w:val="left"/>
      <w:pPr>
        <w:ind w:left="6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2491322"/>
    <w:multiLevelType w:val="hybridMultilevel"/>
    <w:tmpl w:val="4270152C"/>
    <w:lvl w:ilvl="0" w:tplc="947CC730">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D0C060">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A1E8">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5810C2">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9637F4">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60B994">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6B05E">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5C3AAE">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BE5E5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5BB290A"/>
    <w:multiLevelType w:val="hybridMultilevel"/>
    <w:tmpl w:val="24FC51F4"/>
    <w:lvl w:ilvl="0" w:tplc="8CA4D48C">
      <w:start w:val="6"/>
      <w:numFmt w:val="decimal"/>
      <w:lvlText w:val="%1)"/>
      <w:lvlJc w:val="left"/>
      <w:pPr>
        <w:ind w:left="1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700528">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8AC71C">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3E7F5A">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A48366">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7E8E5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084622">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408DB2">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F28C1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56280672"/>
    <w:multiLevelType w:val="hybridMultilevel"/>
    <w:tmpl w:val="C806054C"/>
    <w:lvl w:ilvl="0" w:tplc="734C95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A5AAE">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CC51E">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7C3CF4">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408BE">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866F0A">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F6674A">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8C41CC">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36806C">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73135A8"/>
    <w:multiLevelType w:val="hybridMultilevel"/>
    <w:tmpl w:val="7A78ED1C"/>
    <w:lvl w:ilvl="0" w:tplc="D5E2F04C">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2DEBE">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ECE04">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228CCC">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D2A256">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0E3C68">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7448F0">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B61284">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E2901C">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59671152"/>
    <w:multiLevelType w:val="hybridMultilevel"/>
    <w:tmpl w:val="33EAE89A"/>
    <w:lvl w:ilvl="0" w:tplc="F3BE6E2E">
      <w:start w:val="10"/>
      <w:numFmt w:val="decimal"/>
      <w:lvlText w:val="%1"/>
      <w:lvlJc w:val="left"/>
      <w:pPr>
        <w:ind w:left="1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F031CE">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4CFC9E">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DABA0A">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0C3D0C">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382108">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FCE894">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A47270">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A058F4">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9B5351B"/>
    <w:multiLevelType w:val="hybridMultilevel"/>
    <w:tmpl w:val="3224FE4A"/>
    <w:lvl w:ilvl="0" w:tplc="F20AF21A">
      <w:start w:val="8"/>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344BFA">
      <w:start w:val="1"/>
      <w:numFmt w:val="lowerLetter"/>
      <w:lvlText w:val="%2"/>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56B794">
      <w:start w:val="1"/>
      <w:numFmt w:val="lowerRoman"/>
      <w:lvlText w:val="%3"/>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EE71C0">
      <w:start w:val="1"/>
      <w:numFmt w:val="decimal"/>
      <w:lvlText w:val="%4"/>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DC3C1E">
      <w:start w:val="1"/>
      <w:numFmt w:val="lowerLetter"/>
      <w:lvlText w:val="%5"/>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909986">
      <w:start w:val="1"/>
      <w:numFmt w:val="lowerRoman"/>
      <w:lvlText w:val="%6"/>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3612BA">
      <w:start w:val="1"/>
      <w:numFmt w:val="decimal"/>
      <w:lvlText w:val="%7"/>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82118">
      <w:start w:val="1"/>
      <w:numFmt w:val="lowerLetter"/>
      <w:lvlText w:val="%8"/>
      <w:lvlJc w:val="left"/>
      <w:pPr>
        <w:ind w:left="7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9CAD6E">
      <w:start w:val="1"/>
      <w:numFmt w:val="lowerRoman"/>
      <w:lvlText w:val="%9"/>
      <w:lvlJc w:val="left"/>
      <w:pPr>
        <w:ind w:left="7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5C2E086E"/>
    <w:multiLevelType w:val="hybridMultilevel"/>
    <w:tmpl w:val="2486A522"/>
    <w:lvl w:ilvl="0" w:tplc="9B882FAA">
      <w:start w:val="10"/>
      <w:numFmt w:val="decimal"/>
      <w:lvlText w:val="%1"/>
      <w:lvlJc w:val="left"/>
      <w:pPr>
        <w:ind w:left="1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23A00">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0EF8B6">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267D0">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020EA8">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0F7F0">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80F536">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E0DB80">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C476A">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5C9F041E"/>
    <w:multiLevelType w:val="hybridMultilevel"/>
    <w:tmpl w:val="614060E8"/>
    <w:lvl w:ilvl="0" w:tplc="F78E9140">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C8480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C64BA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6575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DE192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C4F51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84D8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1E39B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4B7F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CB00C42"/>
    <w:multiLevelType w:val="multilevel"/>
    <w:tmpl w:val="FE1AD634"/>
    <w:lvl w:ilvl="0">
      <w:start w:val="1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Text w:val="%1.%2.%3"/>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D6E1E0A"/>
    <w:multiLevelType w:val="hybridMultilevel"/>
    <w:tmpl w:val="1B7A6608"/>
    <w:lvl w:ilvl="0" w:tplc="D96A6B54">
      <w:start w:val="1"/>
      <w:numFmt w:val="bullet"/>
      <w:lvlText w:val="-"/>
      <w:lvlJc w:val="left"/>
      <w:pPr>
        <w:ind w:left="1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8AE1E">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46BC9A">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EEDB94">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E2192C">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986BA6">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86E34C">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766AB6">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F23F26">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5D9C76E2"/>
    <w:multiLevelType w:val="hybridMultilevel"/>
    <w:tmpl w:val="3E827988"/>
    <w:lvl w:ilvl="0" w:tplc="F258D55E">
      <w:start w:val="1"/>
      <w:numFmt w:val="bullet"/>
      <w:lvlText w:val="-"/>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E87E2C">
      <w:start w:val="1"/>
      <w:numFmt w:val="bullet"/>
      <w:lvlText w:val="o"/>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DA15B2">
      <w:start w:val="1"/>
      <w:numFmt w:val="bullet"/>
      <w:lvlText w:val="▪"/>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4A7284">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401ABE">
      <w:start w:val="1"/>
      <w:numFmt w:val="bullet"/>
      <w:lvlText w:val="o"/>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2613C">
      <w:start w:val="1"/>
      <w:numFmt w:val="bullet"/>
      <w:lvlText w:val="▪"/>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D0DE82">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D494B6">
      <w:start w:val="1"/>
      <w:numFmt w:val="bullet"/>
      <w:lvlText w:val="o"/>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81764">
      <w:start w:val="1"/>
      <w:numFmt w:val="bullet"/>
      <w:lvlText w:val="▪"/>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E024A43"/>
    <w:multiLevelType w:val="hybridMultilevel"/>
    <w:tmpl w:val="74A8E7C2"/>
    <w:lvl w:ilvl="0" w:tplc="9A02D0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A244">
      <w:start w:val="1"/>
      <w:numFmt w:val="bullet"/>
      <w:lvlText w:val="o"/>
      <w:lvlJc w:val="left"/>
      <w:pPr>
        <w:ind w:left="2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BA6602">
      <w:start w:val="1"/>
      <w:numFmt w:val="bullet"/>
      <w:lvlText w:val="▪"/>
      <w:lvlJc w:val="left"/>
      <w:pPr>
        <w:ind w:left="3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A4CE52">
      <w:start w:val="1"/>
      <w:numFmt w:val="bullet"/>
      <w:lvlText w:val="•"/>
      <w:lvlJc w:val="left"/>
      <w:pPr>
        <w:ind w:left="3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BC276A">
      <w:start w:val="1"/>
      <w:numFmt w:val="bullet"/>
      <w:lvlText w:val="o"/>
      <w:lvlJc w:val="left"/>
      <w:pPr>
        <w:ind w:left="4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C864A0">
      <w:start w:val="1"/>
      <w:numFmt w:val="bullet"/>
      <w:lvlText w:val="▪"/>
      <w:lvlJc w:val="left"/>
      <w:pPr>
        <w:ind w:left="5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EFE60">
      <w:start w:val="1"/>
      <w:numFmt w:val="bullet"/>
      <w:lvlText w:val="•"/>
      <w:lvlJc w:val="left"/>
      <w:pPr>
        <w:ind w:left="5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EE194A">
      <w:start w:val="1"/>
      <w:numFmt w:val="bullet"/>
      <w:lvlText w:val="o"/>
      <w:lvlJc w:val="left"/>
      <w:pPr>
        <w:ind w:left="6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A1858">
      <w:start w:val="1"/>
      <w:numFmt w:val="bullet"/>
      <w:lvlText w:val="▪"/>
      <w:lvlJc w:val="left"/>
      <w:pPr>
        <w:ind w:left="7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5ECD1E0C"/>
    <w:multiLevelType w:val="hybridMultilevel"/>
    <w:tmpl w:val="E88AB6F4"/>
    <w:lvl w:ilvl="0" w:tplc="2B002292">
      <w:start w:val="4"/>
      <w:numFmt w:val="decimal"/>
      <w:lvlText w:val="%1"/>
      <w:lvlJc w:val="left"/>
      <w:pPr>
        <w:ind w:left="5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E0B29E">
      <w:start w:val="1"/>
      <w:numFmt w:val="lowerLetter"/>
      <w:lvlText w:val="%2"/>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96FBE8">
      <w:start w:val="1"/>
      <w:numFmt w:val="lowerRoman"/>
      <w:lvlText w:val="%3"/>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B0C316">
      <w:start w:val="1"/>
      <w:numFmt w:val="decimal"/>
      <w:lvlText w:val="%4"/>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84553A">
      <w:start w:val="1"/>
      <w:numFmt w:val="lowerLetter"/>
      <w:lvlText w:val="%5"/>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1A71A8">
      <w:start w:val="1"/>
      <w:numFmt w:val="lowerRoman"/>
      <w:lvlText w:val="%6"/>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AFEA6">
      <w:start w:val="1"/>
      <w:numFmt w:val="decimal"/>
      <w:lvlText w:val="%7"/>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A81864">
      <w:start w:val="1"/>
      <w:numFmt w:val="lowerLetter"/>
      <w:lvlText w:val="%8"/>
      <w:lvlJc w:val="left"/>
      <w:pPr>
        <w:ind w:left="7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3A2060">
      <w:start w:val="1"/>
      <w:numFmt w:val="lowerRoman"/>
      <w:lvlText w:val="%9"/>
      <w:lvlJc w:val="left"/>
      <w:pPr>
        <w:ind w:left="7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60A97CD8"/>
    <w:multiLevelType w:val="hybridMultilevel"/>
    <w:tmpl w:val="9A760800"/>
    <w:lvl w:ilvl="0" w:tplc="3FB699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F0A9D8">
      <w:start w:val="1"/>
      <w:numFmt w:val="bullet"/>
      <w:lvlText w:val="o"/>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44362">
      <w:start w:val="1"/>
      <w:numFmt w:val="bullet"/>
      <w:lvlText w:val="▪"/>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CDE34">
      <w:start w:val="1"/>
      <w:numFmt w:val="bullet"/>
      <w:lvlText w:val="•"/>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506B78">
      <w:start w:val="1"/>
      <w:numFmt w:val="bullet"/>
      <w:lvlText w:val="o"/>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26AB4">
      <w:start w:val="1"/>
      <w:numFmt w:val="bullet"/>
      <w:lvlText w:val="▪"/>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5DFA">
      <w:start w:val="1"/>
      <w:numFmt w:val="bullet"/>
      <w:lvlText w:val="•"/>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84872">
      <w:start w:val="1"/>
      <w:numFmt w:val="bullet"/>
      <w:lvlText w:val="o"/>
      <w:lvlJc w:val="left"/>
      <w:pPr>
        <w:ind w:left="6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029B5E">
      <w:start w:val="1"/>
      <w:numFmt w:val="bullet"/>
      <w:lvlText w:val="▪"/>
      <w:lvlJc w:val="left"/>
      <w:pPr>
        <w:ind w:left="7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646B334E"/>
    <w:multiLevelType w:val="multilevel"/>
    <w:tmpl w:val="D250CA7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657033CF"/>
    <w:multiLevelType w:val="hybridMultilevel"/>
    <w:tmpl w:val="8558FEF8"/>
    <w:lvl w:ilvl="0" w:tplc="2D14E4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307EFA">
      <w:start w:val="1"/>
      <w:numFmt w:val="bullet"/>
      <w:lvlText w:val="o"/>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C85D5E">
      <w:start w:val="1"/>
      <w:numFmt w:val="bullet"/>
      <w:lvlText w:val="▪"/>
      <w:lvlJc w:val="left"/>
      <w:pPr>
        <w:ind w:left="3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D25F7A">
      <w:start w:val="1"/>
      <w:numFmt w:val="bullet"/>
      <w:lvlText w:val="•"/>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1E89F4">
      <w:start w:val="1"/>
      <w:numFmt w:val="bullet"/>
      <w:lvlText w:val="o"/>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F0C9F2">
      <w:start w:val="1"/>
      <w:numFmt w:val="bullet"/>
      <w:lvlText w:val="▪"/>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6EC33E">
      <w:start w:val="1"/>
      <w:numFmt w:val="bullet"/>
      <w:lvlText w:val="•"/>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CC2B3E">
      <w:start w:val="1"/>
      <w:numFmt w:val="bullet"/>
      <w:lvlText w:val="o"/>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763DB0">
      <w:start w:val="1"/>
      <w:numFmt w:val="bullet"/>
      <w:lvlText w:val="▪"/>
      <w:lvlJc w:val="left"/>
      <w:pPr>
        <w:ind w:left="7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66286BB7"/>
    <w:multiLevelType w:val="hybridMultilevel"/>
    <w:tmpl w:val="56E877CC"/>
    <w:lvl w:ilvl="0" w:tplc="4E06ADC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A6F978">
      <w:start w:val="1"/>
      <w:numFmt w:val="bullet"/>
      <w:lvlText w:val="o"/>
      <w:lvlJc w:val="left"/>
      <w:pPr>
        <w:ind w:left="2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C0F382">
      <w:start w:val="1"/>
      <w:numFmt w:val="bullet"/>
      <w:lvlText w:val="▪"/>
      <w:lvlJc w:val="left"/>
      <w:pPr>
        <w:ind w:left="3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5EA1D6">
      <w:start w:val="1"/>
      <w:numFmt w:val="bullet"/>
      <w:lvlText w:val="•"/>
      <w:lvlJc w:val="left"/>
      <w:pPr>
        <w:ind w:left="3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C2C2AA">
      <w:start w:val="1"/>
      <w:numFmt w:val="bullet"/>
      <w:lvlText w:val="o"/>
      <w:lvlJc w:val="left"/>
      <w:pPr>
        <w:ind w:left="4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62F208">
      <w:start w:val="1"/>
      <w:numFmt w:val="bullet"/>
      <w:lvlText w:val="▪"/>
      <w:lvlJc w:val="left"/>
      <w:pPr>
        <w:ind w:left="5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84DC88">
      <w:start w:val="1"/>
      <w:numFmt w:val="bullet"/>
      <w:lvlText w:val="•"/>
      <w:lvlJc w:val="left"/>
      <w:pPr>
        <w:ind w:left="5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029932">
      <w:start w:val="1"/>
      <w:numFmt w:val="bullet"/>
      <w:lvlText w:val="o"/>
      <w:lvlJc w:val="left"/>
      <w:pPr>
        <w:ind w:left="6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AAD798">
      <w:start w:val="1"/>
      <w:numFmt w:val="bullet"/>
      <w:lvlText w:val="▪"/>
      <w:lvlJc w:val="left"/>
      <w:pPr>
        <w:ind w:left="7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67445D90"/>
    <w:multiLevelType w:val="hybridMultilevel"/>
    <w:tmpl w:val="3E7EE8AA"/>
    <w:lvl w:ilvl="0" w:tplc="6130EABE">
      <w:start w:val="10"/>
      <w:numFmt w:val="decimal"/>
      <w:lvlText w:val="%1"/>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857A2">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21C44">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1E3CC0">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EF988">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4E62E">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FA4A6E">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D0E8B4">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B88612">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690F33CB"/>
    <w:multiLevelType w:val="hybridMultilevel"/>
    <w:tmpl w:val="6310DE26"/>
    <w:lvl w:ilvl="0" w:tplc="0226B80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1435F8">
      <w:start w:val="1"/>
      <w:numFmt w:val="bullet"/>
      <w:lvlText w:val="o"/>
      <w:lvlJc w:val="left"/>
      <w:pPr>
        <w:ind w:left="2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345C44">
      <w:start w:val="1"/>
      <w:numFmt w:val="bullet"/>
      <w:lvlText w:val="▪"/>
      <w:lvlJc w:val="left"/>
      <w:pPr>
        <w:ind w:left="3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32306E">
      <w:start w:val="1"/>
      <w:numFmt w:val="bullet"/>
      <w:lvlText w:val="•"/>
      <w:lvlJc w:val="left"/>
      <w:pPr>
        <w:ind w:left="3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C0C576">
      <w:start w:val="1"/>
      <w:numFmt w:val="bullet"/>
      <w:lvlText w:val="o"/>
      <w:lvlJc w:val="left"/>
      <w:pPr>
        <w:ind w:left="4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2E700">
      <w:start w:val="1"/>
      <w:numFmt w:val="bullet"/>
      <w:lvlText w:val="▪"/>
      <w:lvlJc w:val="left"/>
      <w:pPr>
        <w:ind w:left="5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CE0C1C">
      <w:start w:val="1"/>
      <w:numFmt w:val="bullet"/>
      <w:lvlText w:val="•"/>
      <w:lvlJc w:val="left"/>
      <w:pPr>
        <w:ind w:left="5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6C0BE8">
      <w:start w:val="1"/>
      <w:numFmt w:val="bullet"/>
      <w:lvlText w:val="o"/>
      <w:lvlJc w:val="left"/>
      <w:pPr>
        <w:ind w:left="6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3EF0C6">
      <w:start w:val="1"/>
      <w:numFmt w:val="bullet"/>
      <w:lvlText w:val="▪"/>
      <w:lvlJc w:val="left"/>
      <w:pPr>
        <w:ind w:left="7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6C930B4A"/>
    <w:multiLevelType w:val="hybridMultilevel"/>
    <w:tmpl w:val="6B62E54A"/>
    <w:lvl w:ilvl="0" w:tplc="D3B4579A">
      <w:start w:val="1"/>
      <w:numFmt w:val="decimal"/>
      <w:lvlText w:val="%1."/>
      <w:lvlJc w:val="left"/>
      <w:pPr>
        <w:ind w:left="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B2820C">
      <w:start w:val="1"/>
      <w:numFmt w:val="lowerLetter"/>
      <w:lvlText w:val="%2"/>
      <w:lvlJc w:val="left"/>
      <w:pPr>
        <w:ind w:left="1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D40AD2">
      <w:start w:val="1"/>
      <w:numFmt w:val="lowerRoman"/>
      <w:lvlText w:val="%3"/>
      <w:lvlJc w:val="left"/>
      <w:pPr>
        <w:ind w:left="2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08FE28">
      <w:start w:val="1"/>
      <w:numFmt w:val="decimal"/>
      <w:lvlText w:val="%4"/>
      <w:lvlJc w:val="left"/>
      <w:pPr>
        <w:ind w:left="2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B22010">
      <w:start w:val="1"/>
      <w:numFmt w:val="lowerLetter"/>
      <w:lvlText w:val="%5"/>
      <w:lvlJc w:val="left"/>
      <w:pPr>
        <w:ind w:left="3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2E8FDE">
      <w:start w:val="1"/>
      <w:numFmt w:val="lowerRoman"/>
      <w:lvlText w:val="%6"/>
      <w:lvlJc w:val="left"/>
      <w:pPr>
        <w:ind w:left="4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E0A9E">
      <w:start w:val="1"/>
      <w:numFmt w:val="decimal"/>
      <w:lvlText w:val="%7"/>
      <w:lvlJc w:val="left"/>
      <w:pPr>
        <w:ind w:left="4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82B542">
      <w:start w:val="1"/>
      <w:numFmt w:val="lowerLetter"/>
      <w:lvlText w:val="%8"/>
      <w:lvlJc w:val="left"/>
      <w:pPr>
        <w:ind w:left="5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DCD04C">
      <w:start w:val="1"/>
      <w:numFmt w:val="lowerRoman"/>
      <w:lvlText w:val="%9"/>
      <w:lvlJc w:val="left"/>
      <w:pPr>
        <w:ind w:left="6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6CD61B11"/>
    <w:multiLevelType w:val="multilevel"/>
    <w:tmpl w:val="1BC0DD36"/>
    <w:lvl w:ilvl="0">
      <w:start w:val="1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6D01096F"/>
    <w:multiLevelType w:val="hybridMultilevel"/>
    <w:tmpl w:val="50AE7DAE"/>
    <w:lvl w:ilvl="0" w:tplc="19960B22">
      <w:start w:val="1"/>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9902A92">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16E4CF0">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09667D0">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1D65282">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B7CF4B8">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02015A">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1C0FC6">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996B732">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6E3536FD"/>
    <w:multiLevelType w:val="hybridMultilevel"/>
    <w:tmpl w:val="848461C4"/>
    <w:lvl w:ilvl="0" w:tplc="061EFB2E">
      <w:start w:val="1"/>
      <w:numFmt w:val="bullet"/>
      <w:lvlText w:val="•"/>
      <w:lvlJc w:val="left"/>
      <w:pPr>
        <w:ind w:left="2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14A850">
      <w:start w:val="1"/>
      <w:numFmt w:val="bullet"/>
      <w:lvlText w:val="o"/>
      <w:lvlJc w:val="left"/>
      <w:pPr>
        <w:ind w:left="25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F0666C">
      <w:start w:val="1"/>
      <w:numFmt w:val="bullet"/>
      <w:lvlText w:val="▪"/>
      <w:lvlJc w:val="left"/>
      <w:pPr>
        <w:ind w:left="33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B6CE36">
      <w:start w:val="1"/>
      <w:numFmt w:val="bullet"/>
      <w:lvlText w:val="•"/>
      <w:lvlJc w:val="left"/>
      <w:pPr>
        <w:ind w:left="4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62E026">
      <w:start w:val="1"/>
      <w:numFmt w:val="bullet"/>
      <w:lvlText w:val="o"/>
      <w:lvlJc w:val="left"/>
      <w:pPr>
        <w:ind w:left="47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B891D0">
      <w:start w:val="1"/>
      <w:numFmt w:val="bullet"/>
      <w:lvlText w:val="▪"/>
      <w:lvlJc w:val="left"/>
      <w:pPr>
        <w:ind w:left="5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40C8C0">
      <w:start w:val="1"/>
      <w:numFmt w:val="bullet"/>
      <w:lvlText w:val="•"/>
      <w:lvlJc w:val="left"/>
      <w:pPr>
        <w:ind w:left="61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1488AE">
      <w:start w:val="1"/>
      <w:numFmt w:val="bullet"/>
      <w:lvlText w:val="o"/>
      <w:lvlJc w:val="left"/>
      <w:pPr>
        <w:ind w:left="69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E8AC76">
      <w:start w:val="1"/>
      <w:numFmt w:val="bullet"/>
      <w:lvlText w:val="▪"/>
      <w:lvlJc w:val="left"/>
      <w:pPr>
        <w:ind w:left="7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6EE04997"/>
    <w:multiLevelType w:val="hybridMultilevel"/>
    <w:tmpl w:val="E48A0030"/>
    <w:lvl w:ilvl="0" w:tplc="6E8C803E">
      <w:start w:val="3"/>
      <w:numFmt w:val="decimal"/>
      <w:lvlText w:val="%1."/>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FE26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8464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D8E0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46A0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32CE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5832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5A19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44D3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6F0B4043"/>
    <w:multiLevelType w:val="hybridMultilevel"/>
    <w:tmpl w:val="0FD22C78"/>
    <w:lvl w:ilvl="0" w:tplc="40569B18">
      <w:start w:val="3"/>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6BA1AE4">
      <w:start w:val="1"/>
      <w:numFmt w:val="lowerLetter"/>
      <w:lvlText w:val="%2"/>
      <w:lvlJc w:val="left"/>
      <w:pPr>
        <w:ind w:left="1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467972">
      <w:start w:val="1"/>
      <w:numFmt w:val="lowerRoman"/>
      <w:lvlText w:val="%3"/>
      <w:lvlJc w:val="left"/>
      <w:pPr>
        <w:ind w:left="2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614051A">
      <w:start w:val="1"/>
      <w:numFmt w:val="decimal"/>
      <w:lvlText w:val="%4"/>
      <w:lvlJc w:val="left"/>
      <w:pPr>
        <w:ind w:left="3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9DAA8CC">
      <w:start w:val="1"/>
      <w:numFmt w:val="lowerLetter"/>
      <w:lvlText w:val="%5"/>
      <w:lvlJc w:val="left"/>
      <w:pPr>
        <w:ind w:left="3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DC88716">
      <w:start w:val="1"/>
      <w:numFmt w:val="lowerRoman"/>
      <w:lvlText w:val="%6"/>
      <w:lvlJc w:val="left"/>
      <w:pPr>
        <w:ind w:left="4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D4E9620">
      <w:start w:val="1"/>
      <w:numFmt w:val="decimal"/>
      <w:lvlText w:val="%7"/>
      <w:lvlJc w:val="left"/>
      <w:pPr>
        <w:ind w:left="5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9F0E462">
      <w:start w:val="1"/>
      <w:numFmt w:val="lowerLetter"/>
      <w:lvlText w:val="%8"/>
      <w:lvlJc w:val="left"/>
      <w:pPr>
        <w:ind w:left="6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105CD0">
      <w:start w:val="1"/>
      <w:numFmt w:val="lowerRoman"/>
      <w:lvlText w:val="%9"/>
      <w:lvlJc w:val="left"/>
      <w:pPr>
        <w:ind w:left="6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70F54280"/>
    <w:multiLevelType w:val="hybridMultilevel"/>
    <w:tmpl w:val="D70091EC"/>
    <w:lvl w:ilvl="0" w:tplc="AC468E88">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CB3B6">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0A2D8">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0AE7D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401D4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3A8B6C">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A4A55E">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84B8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C6D4BA">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71A17D6B"/>
    <w:multiLevelType w:val="hybridMultilevel"/>
    <w:tmpl w:val="8166CE12"/>
    <w:lvl w:ilvl="0" w:tplc="30626DFA">
      <w:start w:val="4"/>
      <w:numFmt w:val="decimal"/>
      <w:lvlText w:val="%1"/>
      <w:lvlJc w:val="left"/>
      <w:pPr>
        <w:ind w:left="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F4F6E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B4910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06684A">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F605F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F85CE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6A4B64">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72AEE2">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8A11D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277222D"/>
    <w:multiLevelType w:val="hybridMultilevel"/>
    <w:tmpl w:val="93FA75FC"/>
    <w:lvl w:ilvl="0" w:tplc="9F28557A">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9C0966">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FA4316">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1C18A8">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C68652">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DA167E">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AA2B1E">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C7A9C">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9091C2">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72F7432E"/>
    <w:multiLevelType w:val="hybridMultilevel"/>
    <w:tmpl w:val="E0CA67DC"/>
    <w:lvl w:ilvl="0" w:tplc="E3B8A95E">
      <w:start w:val="1"/>
      <w:numFmt w:val="bullet"/>
      <w:lvlText w:val="•"/>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F690AC">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02139C">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76B2CA">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AC4834">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DA5900">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B8B152">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16B4D2">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CE69B2">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749263F4"/>
    <w:multiLevelType w:val="hybridMultilevel"/>
    <w:tmpl w:val="AB9E56A2"/>
    <w:lvl w:ilvl="0" w:tplc="D574647E">
      <w:start w:val="1"/>
      <w:numFmt w:val="bullet"/>
      <w:lvlText w:val="-"/>
      <w:lvlJc w:val="left"/>
      <w:pPr>
        <w:ind w:left="1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48B9B4">
      <w:start w:val="1"/>
      <w:numFmt w:val="bullet"/>
      <w:lvlText w:val="o"/>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C620F6">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72AF3A">
      <w:start w:val="1"/>
      <w:numFmt w:val="bullet"/>
      <w:lvlText w:val="•"/>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24AE86">
      <w:start w:val="1"/>
      <w:numFmt w:val="bullet"/>
      <w:lvlText w:val="o"/>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D8C75E">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47624">
      <w:start w:val="1"/>
      <w:numFmt w:val="bullet"/>
      <w:lvlText w:val="•"/>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76A720">
      <w:start w:val="1"/>
      <w:numFmt w:val="bullet"/>
      <w:lvlText w:val="o"/>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6641C0">
      <w:start w:val="1"/>
      <w:numFmt w:val="bullet"/>
      <w:lvlText w:val="▪"/>
      <w:lvlJc w:val="left"/>
      <w:pPr>
        <w:ind w:left="7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784126B2"/>
    <w:multiLevelType w:val="hybridMultilevel"/>
    <w:tmpl w:val="74E0115A"/>
    <w:lvl w:ilvl="0" w:tplc="13E0D04E">
      <w:start w:val="10"/>
      <w:numFmt w:val="decimal"/>
      <w:lvlText w:val="%1"/>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C2090D6">
      <w:start w:val="1"/>
      <w:numFmt w:val="lowerLetter"/>
      <w:lvlText w:val="%2"/>
      <w:lvlJc w:val="left"/>
      <w:pPr>
        <w:ind w:left="23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5BAEC18">
      <w:start w:val="1"/>
      <w:numFmt w:val="lowerRoman"/>
      <w:lvlText w:val="%3"/>
      <w:lvlJc w:val="left"/>
      <w:pPr>
        <w:ind w:left="3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684786E">
      <w:start w:val="1"/>
      <w:numFmt w:val="decimal"/>
      <w:lvlText w:val="%4"/>
      <w:lvlJc w:val="left"/>
      <w:pPr>
        <w:ind w:left="3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6FA300C">
      <w:start w:val="1"/>
      <w:numFmt w:val="lowerLetter"/>
      <w:lvlText w:val="%5"/>
      <w:lvlJc w:val="left"/>
      <w:pPr>
        <w:ind w:left="44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EDE63A6">
      <w:start w:val="1"/>
      <w:numFmt w:val="lowerRoman"/>
      <w:lvlText w:val="%6"/>
      <w:lvlJc w:val="left"/>
      <w:pPr>
        <w:ind w:left="5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C581918">
      <w:start w:val="1"/>
      <w:numFmt w:val="decimal"/>
      <w:lvlText w:val="%7"/>
      <w:lvlJc w:val="left"/>
      <w:pPr>
        <w:ind w:left="5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B7A1B4C">
      <w:start w:val="1"/>
      <w:numFmt w:val="lowerLetter"/>
      <w:lvlText w:val="%8"/>
      <w:lvlJc w:val="left"/>
      <w:pPr>
        <w:ind w:left="6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D2C6E0">
      <w:start w:val="1"/>
      <w:numFmt w:val="lowerRoman"/>
      <w:lvlText w:val="%9"/>
      <w:lvlJc w:val="left"/>
      <w:pPr>
        <w:ind w:left="7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79421C77"/>
    <w:multiLevelType w:val="multilevel"/>
    <w:tmpl w:val="7FF2CD46"/>
    <w:lvl w:ilvl="0">
      <w:start w:val="1"/>
      <w:numFmt w:val="decimal"/>
      <w:lvlText w:val="%1."/>
      <w:lvlJc w:val="left"/>
      <w:pPr>
        <w:ind w:left="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7BA40301"/>
    <w:multiLevelType w:val="hybridMultilevel"/>
    <w:tmpl w:val="BFB891F2"/>
    <w:lvl w:ilvl="0" w:tplc="7930C6BC">
      <w:start w:val="10"/>
      <w:numFmt w:val="decimal"/>
      <w:lvlText w:val="%1"/>
      <w:lvlJc w:val="left"/>
      <w:pPr>
        <w:ind w:left="1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42B462">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E61DA2">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0DB38">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AED904">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AFB06">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82D3E">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B6B84A">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8BF32">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7E3E74EA"/>
    <w:multiLevelType w:val="hybridMultilevel"/>
    <w:tmpl w:val="128E4900"/>
    <w:lvl w:ilvl="0" w:tplc="1C1C9CB0">
      <w:start w:val="10"/>
      <w:numFmt w:val="decimal"/>
      <w:lvlText w:val="%1"/>
      <w:lvlJc w:val="left"/>
      <w:pPr>
        <w:ind w:left="1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ABA2CE4">
      <w:start w:val="1"/>
      <w:numFmt w:val="lowerLetter"/>
      <w:lvlText w:val="%2"/>
      <w:lvlJc w:val="left"/>
      <w:pPr>
        <w:ind w:left="17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3456EC">
      <w:start w:val="1"/>
      <w:numFmt w:val="lowerRoman"/>
      <w:lvlText w:val="%3"/>
      <w:lvlJc w:val="left"/>
      <w:pPr>
        <w:ind w:left="2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1C77F0">
      <w:start w:val="1"/>
      <w:numFmt w:val="decimal"/>
      <w:lvlText w:val="%4"/>
      <w:lvlJc w:val="left"/>
      <w:pPr>
        <w:ind w:left="3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106C56">
      <w:start w:val="1"/>
      <w:numFmt w:val="lowerLetter"/>
      <w:lvlText w:val="%5"/>
      <w:lvlJc w:val="left"/>
      <w:pPr>
        <w:ind w:left="38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FC8B020">
      <w:start w:val="1"/>
      <w:numFmt w:val="lowerRoman"/>
      <w:lvlText w:val="%6"/>
      <w:lvlJc w:val="left"/>
      <w:pPr>
        <w:ind w:left="45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2446230">
      <w:start w:val="1"/>
      <w:numFmt w:val="decimal"/>
      <w:lvlText w:val="%7"/>
      <w:lvlJc w:val="left"/>
      <w:pPr>
        <w:ind w:left="53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1C3B5C">
      <w:start w:val="1"/>
      <w:numFmt w:val="lowerLetter"/>
      <w:lvlText w:val="%8"/>
      <w:lvlJc w:val="left"/>
      <w:pPr>
        <w:ind w:left="60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9781B86">
      <w:start w:val="1"/>
      <w:numFmt w:val="lowerRoman"/>
      <w:lvlText w:val="%9"/>
      <w:lvlJc w:val="left"/>
      <w:pPr>
        <w:ind w:left="67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7E87539D"/>
    <w:multiLevelType w:val="hybridMultilevel"/>
    <w:tmpl w:val="E3BEB2AA"/>
    <w:lvl w:ilvl="0" w:tplc="99DADF52">
      <w:start w:val="1"/>
      <w:numFmt w:val="bullet"/>
      <w:lvlText w:val="•"/>
      <w:lvlJc w:val="left"/>
      <w:pPr>
        <w:ind w:left="2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5C32F6">
      <w:start w:val="1"/>
      <w:numFmt w:val="bullet"/>
      <w:lvlText w:val="o"/>
      <w:lvlJc w:val="left"/>
      <w:pPr>
        <w:ind w:left="2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2A7F28">
      <w:start w:val="1"/>
      <w:numFmt w:val="bullet"/>
      <w:lvlText w:val="▪"/>
      <w:lvlJc w:val="left"/>
      <w:pPr>
        <w:ind w:left="30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C27790">
      <w:start w:val="1"/>
      <w:numFmt w:val="bullet"/>
      <w:lvlText w:val="•"/>
      <w:lvlJc w:val="left"/>
      <w:pPr>
        <w:ind w:left="3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A6299E">
      <w:start w:val="1"/>
      <w:numFmt w:val="bullet"/>
      <w:lvlText w:val="o"/>
      <w:lvlJc w:val="left"/>
      <w:pPr>
        <w:ind w:left="44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B09680">
      <w:start w:val="1"/>
      <w:numFmt w:val="bullet"/>
      <w:lvlText w:val="▪"/>
      <w:lvlJc w:val="left"/>
      <w:pPr>
        <w:ind w:left="51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AEF8BA">
      <w:start w:val="1"/>
      <w:numFmt w:val="bullet"/>
      <w:lvlText w:val="•"/>
      <w:lvlJc w:val="left"/>
      <w:pPr>
        <w:ind w:left="5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9E666E">
      <w:start w:val="1"/>
      <w:numFmt w:val="bullet"/>
      <w:lvlText w:val="o"/>
      <w:lvlJc w:val="left"/>
      <w:pPr>
        <w:ind w:left="6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161AEE">
      <w:start w:val="1"/>
      <w:numFmt w:val="bullet"/>
      <w:lvlText w:val="▪"/>
      <w:lvlJc w:val="left"/>
      <w:pPr>
        <w:ind w:left="7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FD74151"/>
    <w:multiLevelType w:val="hybridMultilevel"/>
    <w:tmpl w:val="2A9C1324"/>
    <w:lvl w:ilvl="0" w:tplc="8ED8A0DA">
      <w:start w:val="1"/>
      <w:numFmt w:val="decimal"/>
      <w:lvlText w:val="%1)"/>
      <w:lvlJc w:val="left"/>
      <w:pPr>
        <w:ind w:left="1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9E84AC4">
      <w:start w:val="1"/>
      <w:numFmt w:val="lowerLetter"/>
      <w:lvlText w:val="%2"/>
      <w:lvlJc w:val="left"/>
      <w:pPr>
        <w:ind w:left="2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23C4CD0">
      <w:start w:val="1"/>
      <w:numFmt w:val="lowerRoman"/>
      <w:lvlText w:val="%3"/>
      <w:lvlJc w:val="left"/>
      <w:pPr>
        <w:ind w:left="3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BF23FDE">
      <w:start w:val="1"/>
      <w:numFmt w:val="decimal"/>
      <w:lvlText w:val="%4"/>
      <w:lvlJc w:val="left"/>
      <w:pPr>
        <w:ind w:left="4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B48078">
      <w:start w:val="1"/>
      <w:numFmt w:val="lowerLetter"/>
      <w:lvlText w:val="%5"/>
      <w:lvlJc w:val="left"/>
      <w:pPr>
        <w:ind w:left="4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3C6E928">
      <w:start w:val="1"/>
      <w:numFmt w:val="lowerRoman"/>
      <w:lvlText w:val="%6"/>
      <w:lvlJc w:val="left"/>
      <w:pPr>
        <w:ind w:left="56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F2A56AC">
      <w:start w:val="1"/>
      <w:numFmt w:val="decimal"/>
      <w:lvlText w:val="%7"/>
      <w:lvlJc w:val="left"/>
      <w:pPr>
        <w:ind w:left="64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4BE2F74">
      <w:start w:val="1"/>
      <w:numFmt w:val="lowerLetter"/>
      <w:lvlText w:val="%8"/>
      <w:lvlJc w:val="left"/>
      <w:pPr>
        <w:ind w:left="7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64CACF4">
      <w:start w:val="1"/>
      <w:numFmt w:val="lowerRoman"/>
      <w:lvlText w:val="%9"/>
      <w:lvlJc w:val="left"/>
      <w:pPr>
        <w:ind w:left="78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45"/>
  </w:num>
  <w:num w:numId="2">
    <w:abstractNumId w:val="96"/>
  </w:num>
  <w:num w:numId="3">
    <w:abstractNumId w:val="43"/>
  </w:num>
  <w:num w:numId="4">
    <w:abstractNumId w:val="68"/>
  </w:num>
  <w:num w:numId="5">
    <w:abstractNumId w:val="18"/>
  </w:num>
  <w:num w:numId="6">
    <w:abstractNumId w:val="128"/>
  </w:num>
  <w:num w:numId="7">
    <w:abstractNumId w:val="90"/>
  </w:num>
  <w:num w:numId="8">
    <w:abstractNumId w:val="142"/>
  </w:num>
  <w:num w:numId="9">
    <w:abstractNumId w:val="66"/>
  </w:num>
  <w:num w:numId="10">
    <w:abstractNumId w:val="58"/>
  </w:num>
  <w:num w:numId="11">
    <w:abstractNumId w:val="42"/>
  </w:num>
  <w:num w:numId="12">
    <w:abstractNumId w:val="82"/>
  </w:num>
  <w:num w:numId="13">
    <w:abstractNumId w:val="105"/>
  </w:num>
  <w:num w:numId="14">
    <w:abstractNumId w:val="65"/>
  </w:num>
  <w:num w:numId="15">
    <w:abstractNumId w:val="7"/>
  </w:num>
  <w:num w:numId="16">
    <w:abstractNumId w:val="5"/>
  </w:num>
  <w:num w:numId="17">
    <w:abstractNumId w:val="93"/>
  </w:num>
  <w:num w:numId="18">
    <w:abstractNumId w:val="121"/>
  </w:num>
  <w:num w:numId="19">
    <w:abstractNumId w:val="41"/>
  </w:num>
  <w:num w:numId="20">
    <w:abstractNumId w:val="57"/>
  </w:num>
  <w:num w:numId="21">
    <w:abstractNumId w:val="113"/>
  </w:num>
  <w:num w:numId="22">
    <w:abstractNumId w:val="62"/>
  </w:num>
  <w:num w:numId="23">
    <w:abstractNumId w:val="27"/>
  </w:num>
  <w:num w:numId="24">
    <w:abstractNumId w:val="22"/>
  </w:num>
  <w:num w:numId="25">
    <w:abstractNumId w:val="99"/>
  </w:num>
  <w:num w:numId="26">
    <w:abstractNumId w:val="98"/>
  </w:num>
  <w:num w:numId="27">
    <w:abstractNumId w:val="73"/>
  </w:num>
  <w:num w:numId="28">
    <w:abstractNumId w:val="20"/>
  </w:num>
  <w:num w:numId="29">
    <w:abstractNumId w:val="26"/>
  </w:num>
  <w:num w:numId="30">
    <w:abstractNumId w:val="34"/>
  </w:num>
  <w:num w:numId="31">
    <w:abstractNumId w:val="31"/>
  </w:num>
  <w:num w:numId="32">
    <w:abstractNumId w:val="107"/>
  </w:num>
  <w:num w:numId="33">
    <w:abstractNumId w:val="148"/>
  </w:num>
  <w:num w:numId="34">
    <w:abstractNumId w:val="109"/>
  </w:num>
  <w:num w:numId="35">
    <w:abstractNumId w:val="35"/>
  </w:num>
  <w:num w:numId="36">
    <w:abstractNumId w:val="122"/>
  </w:num>
  <w:num w:numId="37">
    <w:abstractNumId w:val="53"/>
  </w:num>
  <w:num w:numId="38">
    <w:abstractNumId w:val="134"/>
  </w:num>
  <w:num w:numId="39">
    <w:abstractNumId w:val="23"/>
  </w:num>
  <w:num w:numId="40">
    <w:abstractNumId w:val="48"/>
  </w:num>
  <w:num w:numId="41">
    <w:abstractNumId w:val="39"/>
  </w:num>
  <w:num w:numId="42">
    <w:abstractNumId w:val="118"/>
  </w:num>
  <w:num w:numId="43">
    <w:abstractNumId w:val="8"/>
  </w:num>
  <w:num w:numId="44">
    <w:abstractNumId w:val="3"/>
  </w:num>
  <w:num w:numId="45">
    <w:abstractNumId w:val="111"/>
  </w:num>
  <w:num w:numId="46">
    <w:abstractNumId w:val="72"/>
  </w:num>
  <w:num w:numId="47">
    <w:abstractNumId w:val="30"/>
  </w:num>
  <w:num w:numId="48">
    <w:abstractNumId w:val="32"/>
  </w:num>
  <w:num w:numId="49">
    <w:abstractNumId w:val="44"/>
  </w:num>
  <w:num w:numId="50">
    <w:abstractNumId w:val="47"/>
  </w:num>
  <w:num w:numId="51">
    <w:abstractNumId w:val="81"/>
  </w:num>
  <w:num w:numId="52">
    <w:abstractNumId w:val="21"/>
  </w:num>
  <w:num w:numId="53">
    <w:abstractNumId w:val="50"/>
  </w:num>
  <w:num w:numId="54">
    <w:abstractNumId w:val="106"/>
  </w:num>
  <w:num w:numId="55">
    <w:abstractNumId w:val="102"/>
  </w:num>
  <w:num w:numId="56">
    <w:abstractNumId w:val="117"/>
  </w:num>
  <w:num w:numId="57">
    <w:abstractNumId w:val="141"/>
  </w:num>
  <w:num w:numId="58">
    <w:abstractNumId w:val="79"/>
  </w:num>
  <w:num w:numId="59">
    <w:abstractNumId w:val="75"/>
  </w:num>
  <w:num w:numId="60">
    <w:abstractNumId w:val="52"/>
  </w:num>
  <w:num w:numId="61">
    <w:abstractNumId w:val="89"/>
  </w:num>
  <w:num w:numId="62">
    <w:abstractNumId w:val="114"/>
  </w:num>
  <w:num w:numId="63">
    <w:abstractNumId w:val="49"/>
  </w:num>
  <w:num w:numId="64">
    <w:abstractNumId w:val="10"/>
  </w:num>
  <w:num w:numId="65">
    <w:abstractNumId w:val="84"/>
  </w:num>
  <w:num w:numId="66">
    <w:abstractNumId w:val="25"/>
  </w:num>
  <w:num w:numId="67">
    <w:abstractNumId w:val="9"/>
  </w:num>
  <w:num w:numId="68">
    <w:abstractNumId w:val="120"/>
  </w:num>
  <w:num w:numId="69">
    <w:abstractNumId w:val="16"/>
  </w:num>
  <w:num w:numId="70">
    <w:abstractNumId w:val="28"/>
  </w:num>
  <w:num w:numId="71">
    <w:abstractNumId w:val="76"/>
  </w:num>
  <w:num w:numId="72">
    <w:abstractNumId w:val="6"/>
  </w:num>
  <w:num w:numId="73">
    <w:abstractNumId w:val="60"/>
  </w:num>
  <w:num w:numId="74">
    <w:abstractNumId w:val="100"/>
  </w:num>
  <w:num w:numId="75">
    <w:abstractNumId w:val="103"/>
  </w:num>
  <w:num w:numId="76">
    <w:abstractNumId w:val="71"/>
  </w:num>
  <w:num w:numId="77">
    <w:abstractNumId w:val="139"/>
  </w:num>
  <w:num w:numId="78">
    <w:abstractNumId w:val="80"/>
  </w:num>
  <w:num w:numId="79">
    <w:abstractNumId w:val="119"/>
  </w:num>
  <w:num w:numId="80">
    <w:abstractNumId w:val="146"/>
  </w:num>
  <w:num w:numId="81">
    <w:abstractNumId w:val="83"/>
  </w:num>
  <w:num w:numId="82">
    <w:abstractNumId w:val="33"/>
  </w:num>
  <w:num w:numId="83">
    <w:abstractNumId w:val="131"/>
  </w:num>
  <w:num w:numId="84">
    <w:abstractNumId w:val="135"/>
  </w:num>
  <w:num w:numId="85">
    <w:abstractNumId w:val="101"/>
  </w:num>
  <w:num w:numId="86">
    <w:abstractNumId w:val="86"/>
  </w:num>
  <w:num w:numId="87">
    <w:abstractNumId w:val="149"/>
  </w:num>
  <w:num w:numId="88">
    <w:abstractNumId w:val="110"/>
  </w:num>
  <w:num w:numId="89">
    <w:abstractNumId w:val="11"/>
  </w:num>
  <w:num w:numId="90">
    <w:abstractNumId w:val="37"/>
  </w:num>
  <w:num w:numId="91">
    <w:abstractNumId w:val="55"/>
  </w:num>
  <w:num w:numId="92">
    <w:abstractNumId w:val="15"/>
  </w:num>
  <w:num w:numId="93">
    <w:abstractNumId w:val="85"/>
  </w:num>
  <w:num w:numId="94">
    <w:abstractNumId w:val="95"/>
  </w:num>
  <w:num w:numId="95">
    <w:abstractNumId w:val="56"/>
  </w:num>
  <w:num w:numId="96">
    <w:abstractNumId w:val="77"/>
  </w:num>
  <w:num w:numId="97">
    <w:abstractNumId w:val="59"/>
  </w:num>
  <w:num w:numId="98">
    <w:abstractNumId w:val="138"/>
  </w:num>
  <w:num w:numId="99">
    <w:abstractNumId w:val="13"/>
  </w:num>
  <w:num w:numId="100">
    <w:abstractNumId w:val="45"/>
  </w:num>
  <w:num w:numId="101">
    <w:abstractNumId w:val="1"/>
  </w:num>
  <w:num w:numId="102">
    <w:abstractNumId w:val="108"/>
  </w:num>
  <w:num w:numId="103">
    <w:abstractNumId w:val="64"/>
  </w:num>
  <w:num w:numId="104">
    <w:abstractNumId w:val="29"/>
  </w:num>
  <w:num w:numId="105">
    <w:abstractNumId w:val="24"/>
  </w:num>
  <w:num w:numId="106">
    <w:abstractNumId w:val="67"/>
  </w:num>
  <w:num w:numId="107">
    <w:abstractNumId w:val="94"/>
  </w:num>
  <w:num w:numId="108">
    <w:abstractNumId w:val="36"/>
  </w:num>
  <w:num w:numId="109">
    <w:abstractNumId w:val="40"/>
  </w:num>
  <w:num w:numId="110">
    <w:abstractNumId w:val="126"/>
  </w:num>
  <w:num w:numId="111">
    <w:abstractNumId w:val="70"/>
  </w:num>
  <w:num w:numId="112">
    <w:abstractNumId w:val="136"/>
  </w:num>
  <w:num w:numId="113">
    <w:abstractNumId w:val="115"/>
  </w:num>
  <w:num w:numId="114">
    <w:abstractNumId w:val="112"/>
  </w:num>
  <w:num w:numId="115">
    <w:abstractNumId w:val="144"/>
  </w:num>
  <w:num w:numId="116">
    <w:abstractNumId w:val="147"/>
  </w:num>
  <w:num w:numId="117">
    <w:abstractNumId w:val="51"/>
  </w:num>
  <w:num w:numId="118">
    <w:abstractNumId w:val="17"/>
  </w:num>
  <w:num w:numId="119">
    <w:abstractNumId w:val="137"/>
  </w:num>
  <w:num w:numId="120">
    <w:abstractNumId w:val="2"/>
  </w:num>
  <w:num w:numId="121">
    <w:abstractNumId w:val="91"/>
  </w:num>
  <w:num w:numId="122">
    <w:abstractNumId w:val="140"/>
  </w:num>
  <w:num w:numId="123">
    <w:abstractNumId w:val="124"/>
  </w:num>
  <w:num w:numId="124">
    <w:abstractNumId w:val="133"/>
  </w:num>
  <w:num w:numId="125">
    <w:abstractNumId w:val="92"/>
  </w:num>
  <w:num w:numId="126">
    <w:abstractNumId w:val="46"/>
  </w:num>
  <w:num w:numId="127">
    <w:abstractNumId w:val="87"/>
  </w:num>
  <w:num w:numId="128">
    <w:abstractNumId w:val="104"/>
  </w:num>
  <w:num w:numId="129">
    <w:abstractNumId w:val="116"/>
  </w:num>
  <w:num w:numId="130">
    <w:abstractNumId w:val="63"/>
  </w:num>
  <w:num w:numId="131">
    <w:abstractNumId w:val="88"/>
  </w:num>
  <w:num w:numId="132">
    <w:abstractNumId w:val="123"/>
  </w:num>
  <w:num w:numId="133">
    <w:abstractNumId w:val="143"/>
  </w:num>
  <w:num w:numId="134">
    <w:abstractNumId w:val="127"/>
  </w:num>
  <w:num w:numId="135">
    <w:abstractNumId w:val="130"/>
  </w:num>
  <w:num w:numId="136">
    <w:abstractNumId w:val="97"/>
  </w:num>
  <w:num w:numId="137">
    <w:abstractNumId w:val="19"/>
  </w:num>
  <w:num w:numId="138">
    <w:abstractNumId w:val="4"/>
  </w:num>
  <w:num w:numId="139">
    <w:abstractNumId w:val="132"/>
  </w:num>
  <w:num w:numId="140">
    <w:abstractNumId w:val="78"/>
  </w:num>
  <w:num w:numId="141">
    <w:abstractNumId w:val="61"/>
  </w:num>
  <w:num w:numId="142">
    <w:abstractNumId w:val="38"/>
  </w:num>
  <w:num w:numId="143">
    <w:abstractNumId w:val="74"/>
  </w:num>
  <w:num w:numId="144">
    <w:abstractNumId w:val="129"/>
  </w:num>
  <w:num w:numId="145">
    <w:abstractNumId w:val="0"/>
  </w:num>
  <w:num w:numId="146">
    <w:abstractNumId w:val="125"/>
  </w:num>
  <w:num w:numId="147">
    <w:abstractNumId w:val="54"/>
  </w:num>
  <w:num w:numId="148">
    <w:abstractNumId w:val="14"/>
  </w:num>
  <w:num w:numId="149">
    <w:abstractNumId w:val="12"/>
  </w:num>
  <w:num w:numId="150">
    <w:abstractNumId w:val="69"/>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D3"/>
    <w:rsid w:val="00D67A33"/>
    <w:rsid w:val="00F05CD3"/>
    <w:rsid w:val="00F92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41751D-2F74-48A6-ADFE-AB4EBB73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 w:line="247" w:lineRule="auto"/>
      <w:ind w:left="74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143" w:hanging="10"/>
      <w:outlineLvl w:val="0"/>
    </w:pPr>
    <w:rPr>
      <w:rFonts w:ascii="Times New Roman" w:eastAsia="Times New Roman" w:hAnsi="Times New Roman" w:cs="Times New Roman"/>
      <w:color w:val="000000"/>
      <w:sz w:val="32"/>
    </w:rPr>
  </w:style>
  <w:style w:type="paragraph" w:styleId="2">
    <w:name w:val="heading 2"/>
    <w:next w:val="a"/>
    <w:link w:val="20"/>
    <w:uiPriority w:val="9"/>
    <w:unhideWhenUsed/>
    <w:qFormat/>
    <w:pPr>
      <w:keepNext/>
      <w:keepLines/>
      <w:spacing w:after="0"/>
      <w:ind w:left="1092"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4" w:line="265" w:lineRule="auto"/>
      <w:ind w:left="1710"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37" w:lineRule="auto"/>
      <w:ind w:left="10" w:right="17"/>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footnotemark">
    <w:name w:val="footnote mark"/>
    <w:hidden/>
    <w:rPr>
      <w:rFonts w:ascii="Times New Roman" w:eastAsia="Times New Roman" w:hAnsi="Times New Roman" w:cs="Times New Roman"/>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F92246"/>
    <w:pPr>
      <w:spacing w:after="0" w:line="240" w:lineRule="auto"/>
    </w:pPr>
    <w:rPr>
      <w:rFonts w:eastAsiaTheme="minorHAnsi"/>
      <w:lang w:eastAsia="en-US"/>
    </w:rPr>
  </w:style>
  <w:style w:type="paragraph" w:styleId="a4">
    <w:name w:val="List Paragraph"/>
    <w:basedOn w:val="a"/>
    <w:uiPriority w:val="34"/>
    <w:qFormat/>
    <w:rsid w:val="00F92246"/>
    <w:pPr>
      <w:spacing w:after="160" w:line="259" w:lineRule="auto"/>
      <w:ind w:left="720"/>
      <w:contextualSpacing/>
      <w:jc w:val="left"/>
    </w:pPr>
    <w:rPr>
      <w:rFonts w:asciiTheme="minorHAnsi" w:eastAsiaTheme="minorHAnsi" w:hAnsiTheme="minorHAnsi" w:cstheme="minorBid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image" Target="media/image3.png"/><Relationship Id="rId68" Type="http://schemas.openxmlformats.org/officeDocument/2006/relationships/header" Target="header30.xml"/><Relationship Id="rId76" Type="http://schemas.openxmlformats.org/officeDocument/2006/relationships/header" Target="header33.xml"/><Relationship Id="rId7" Type="http://schemas.openxmlformats.org/officeDocument/2006/relationships/header" Target="header1.xml"/><Relationship Id="rId71" Type="http://schemas.openxmlformats.org/officeDocument/2006/relationships/hyperlink" Target="http://www.tcpdf.org" TargetMode="Externa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header" Target="header26.xml"/><Relationship Id="rId66" Type="http://schemas.openxmlformats.org/officeDocument/2006/relationships/footer" Target="footer28.xml"/><Relationship Id="rId74" Type="http://schemas.openxmlformats.org/officeDocument/2006/relationships/footer" Target="footer3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27.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1.jpg"/><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header" Target="header32.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header" Target="header28.xml"/><Relationship Id="rId69" Type="http://schemas.openxmlformats.org/officeDocument/2006/relationships/footer" Target="footer30.xml"/><Relationship Id="rId77" Type="http://schemas.openxmlformats.org/officeDocument/2006/relationships/footer" Target="footer33.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header" Target="header3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5.xml"/><Relationship Id="rId67" Type="http://schemas.openxmlformats.org/officeDocument/2006/relationships/footer" Target="footer29.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7.xml"/><Relationship Id="rId70" Type="http://schemas.openxmlformats.org/officeDocument/2006/relationships/image" Target="media/image4.jpg"/><Relationship Id="rId75" Type="http://schemas.openxmlformats.org/officeDocument/2006/relationships/footer" Target="footer3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5.xml"/></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23.xml.rels><?xml version="1.0" encoding="UTF-8" standalone="yes"?>
<Relationships xmlns="http://schemas.openxmlformats.org/package/2006/relationships"><Relationship Id="rId1" Type="http://schemas.openxmlformats.org/officeDocument/2006/relationships/image" Target="media/image2.png"/></Relationships>
</file>

<file path=word/_rels/footer24.xml.rels><?xml version="1.0" encoding="UTF-8" standalone="yes"?>
<Relationships xmlns="http://schemas.openxmlformats.org/package/2006/relationships"><Relationship Id="rId1" Type="http://schemas.openxmlformats.org/officeDocument/2006/relationships/image" Target="media/image2.png"/></Relationships>
</file>

<file path=word/_rels/footer26.xml.rels><?xml version="1.0" encoding="UTF-8" standalone="yes"?>
<Relationships xmlns="http://schemas.openxmlformats.org/package/2006/relationships"><Relationship Id="rId1" Type="http://schemas.openxmlformats.org/officeDocument/2006/relationships/image" Target="media/image2.png"/></Relationships>
</file>

<file path=word/_rels/footer28.xml.rels><?xml version="1.0" encoding="UTF-8" standalone="yes"?>
<Relationships xmlns="http://schemas.openxmlformats.org/package/2006/relationships"><Relationship Id="rId1" Type="http://schemas.openxmlformats.org/officeDocument/2006/relationships/image" Target="media/image2.png"/></Relationships>
</file>

<file path=word/_rels/footer29.xml.rels><?xml version="1.0" encoding="UTF-8" standalone="yes"?>
<Relationships xmlns="http://schemas.openxmlformats.org/package/2006/relationships"><Relationship Id="rId1" Type="http://schemas.openxmlformats.org/officeDocument/2006/relationships/image" Target="media/image2.png"/></Relationships>
</file>

<file path=word/_rels/footer30.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260221</Words>
  <Characters>1483262</Characters>
  <Application>Microsoft Office Word</Application>
  <DocSecurity>0</DocSecurity>
  <Lines>12360</Lines>
  <Paragraphs>3480</Paragraphs>
  <ScaleCrop>false</ScaleCrop>
  <Company/>
  <LinksUpToDate>false</LinksUpToDate>
  <CharactersWithSpaces>1740003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Бурда ТВ</dc:creator>
  <cp:keywords/>
  <cp:lastModifiedBy>Бурда ТВ</cp:lastModifiedBy>
  <cp:revision>3</cp:revision>
  <dcterms:created xsi:type="dcterms:W3CDTF">2025-10-22T07:07:00Z</dcterms:created>
  <dcterms:modified xsi:type="dcterms:W3CDTF">2025-10-22T07:07:00Z</dcterms:modified>
</cp:coreProperties>
</file>